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1A9EC"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5E9BB315"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19908B5C"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64C7A4E2"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4D1E3797"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2091D2CB" w14:textId="2395ABA0" w:rsidR="000467D0" w:rsidRDefault="000467D0" w:rsidP="000467D0">
      <w:pPr>
        <w:spacing w:after="0" w:line="240" w:lineRule="auto"/>
        <w:jc w:val="center"/>
        <w:rPr>
          <w:rFonts w:ascii="Arial" w:hAnsi="Arial" w:cs="Arial"/>
          <w:b/>
          <w:bCs/>
          <w:color w:val="000000" w:themeColor="text1"/>
          <w:sz w:val="28"/>
          <w:szCs w:val="28"/>
        </w:rPr>
      </w:pPr>
    </w:p>
    <w:p w14:paraId="3FE5D033" w14:textId="6E70FB68" w:rsidR="000467D0" w:rsidRDefault="000467D0" w:rsidP="000467D0">
      <w:pPr>
        <w:spacing w:after="0" w:line="240" w:lineRule="auto"/>
        <w:jc w:val="center"/>
        <w:rPr>
          <w:rFonts w:ascii="Arial" w:hAnsi="Arial" w:cs="Arial"/>
          <w:b/>
          <w:bCs/>
          <w:color w:val="000000" w:themeColor="text1"/>
          <w:sz w:val="28"/>
          <w:szCs w:val="28"/>
        </w:rPr>
      </w:pPr>
    </w:p>
    <w:p w14:paraId="7F69BE89" w14:textId="16BF946B" w:rsidR="000467D0" w:rsidRDefault="000467D0" w:rsidP="000467D0">
      <w:pPr>
        <w:spacing w:after="0" w:line="240" w:lineRule="auto"/>
        <w:jc w:val="center"/>
        <w:rPr>
          <w:rFonts w:ascii="Arial" w:hAnsi="Arial" w:cs="Arial"/>
          <w:b/>
          <w:bCs/>
          <w:color w:val="000000" w:themeColor="text1"/>
          <w:sz w:val="28"/>
          <w:szCs w:val="28"/>
        </w:rPr>
      </w:pPr>
    </w:p>
    <w:p w14:paraId="4EAD9015"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4C25FBBF"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3C697E32" w14:textId="21356EC3" w:rsidR="000467D0" w:rsidRPr="006B117B" w:rsidRDefault="000467D0" w:rsidP="006B117B">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202</w:t>
      </w:r>
      <w:r w:rsidR="00C63140">
        <w:rPr>
          <w:rFonts w:ascii="Arial" w:hAnsi="Arial" w:cs="Arial"/>
          <w:b/>
          <w:bCs/>
          <w:color w:val="000000" w:themeColor="text1"/>
          <w:sz w:val="28"/>
          <w:szCs w:val="28"/>
        </w:rPr>
        <w:t>4</w:t>
      </w:r>
    </w:p>
    <w:p w14:paraId="4777F3C3"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30E3F78E" w14:textId="20096D83" w:rsidR="000467D0" w:rsidRPr="006B117B" w:rsidRDefault="000467D0" w:rsidP="000467D0">
      <w:pPr>
        <w:spacing w:after="0" w:line="240" w:lineRule="auto"/>
        <w:jc w:val="center"/>
        <w:rPr>
          <w:rFonts w:ascii="Arial" w:hAnsi="Arial" w:cs="Arial"/>
          <w:b/>
          <w:bCs/>
          <w:color w:val="000000" w:themeColor="text1"/>
          <w:sz w:val="28"/>
          <w:szCs w:val="28"/>
        </w:rPr>
      </w:pPr>
    </w:p>
    <w:p w14:paraId="24BB0140" w14:textId="352BB2BE" w:rsidR="000467D0" w:rsidRPr="006B117B" w:rsidRDefault="000467D0" w:rsidP="000467D0">
      <w:pPr>
        <w:spacing w:after="0" w:line="240" w:lineRule="auto"/>
        <w:jc w:val="center"/>
        <w:rPr>
          <w:rFonts w:ascii="Arial" w:hAnsi="Arial" w:cs="Arial"/>
          <w:b/>
          <w:bCs/>
          <w:color w:val="000000" w:themeColor="text1"/>
          <w:sz w:val="28"/>
          <w:szCs w:val="28"/>
        </w:rPr>
      </w:pPr>
    </w:p>
    <w:p w14:paraId="6874E93B" w14:textId="68245DD7" w:rsidR="000467D0" w:rsidRPr="006B117B" w:rsidRDefault="000467D0" w:rsidP="000467D0">
      <w:pPr>
        <w:spacing w:after="0" w:line="240" w:lineRule="auto"/>
        <w:jc w:val="center"/>
        <w:rPr>
          <w:rFonts w:ascii="Arial" w:hAnsi="Arial" w:cs="Arial"/>
          <w:b/>
          <w:bCs/>
          <w:color w:val="000000" w:themeColor="text1"/>
          <w:sz w:val="28"/>
          <w:szCs w:val="28"/>
        </w:rPr>
      </w:pPr>
    </w:p>
    <w:p w14:paraId="5630E00A" w14:textId="18AAB4EC" w:rsidR="000467D0" w:rsidRPr="006B117B" w:rsidRDefault="000467D0" w:rsidP="000467D0">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LEGISLATIVE ASSEMBLY FOR THE</w:t>
      </w:r>
    </w:p>
    <w:p w14:paraId="67EB7356" w14:textId="6436E60F" w:rsidR="000467D0" w:rsidRPr="006B117B" w:rsidRDefault="000467D0" w:rsidP="000467D0">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AUSTRALIAN CAPITAL TERRITORY</w:t>
      </w:r>
    </w:p>
    <w:p w14:paraId="2924AF88" w14:textId="7F6EC553" w:rsidR="000467D0" w:rsidRPr="006B117B" w:rsidRDefault="000467D0" w:rsidP="000467D0">
      <w:pPr>
        <w:spacing w:after="0" w:line="240" w:lineRule="auto"/>
        <w:jc w:val="center"/>
        <w:rPr>
          <w:rFonts w:ascii="Arial" w:hAnsi="Arial" w:cs="Arial"/>
          <w:b/>
          <w:bCs/>
          <w:color w:val="000000" w:themeColor="text1"/>
          <w:sz w:val="28"/>
          <w:szCs w:val="28"/>
        </w:rPr>
      </w:pPr>
    </w:p>
    <w:p w14:paraId="579507F2" w14:textId="0B5EC66E" w:rsidR="000467D0" w:rsidRPr="006B117B" w:rsidRDefault="000467D0" w:rsidP="000467D0">
      <w:pPr>
        <w:spacing w:after="0" w:line="240" w:lineRule="auto"/>
        <w:jc w:val="center"/>
        <w:rPr>
          <w:rFonts w:ascii="Arial" w:hAnsi="Arial" w:cs="Arial"/>
          <w:b/>
          <w:bCs/>
          <w:color w:val="000000" w:themeColor="text1"/>
          <w:sz w:val="28"/>
          <w:szCs w:val="28"/>
        </w:rPr>
      </w:pPr>
    </w:p>
    <w:p w14:paraId="3FFC5FAA"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01118FA7" w14:textId="4FEEE163" w:rsidR="000467D0" w:rsidRPr="006B117B" w:rsidRDefault="000467D0" w:rsidP="000467D0">
      <w:pPr>
        <w:spacing w:after="0" w:line="240" w:lineRule="auto"/>
        <w:jc w:val="center"/>
        <w:rPr>
          <w:rFonts w:ascii="Arial" w:hAnsi="Arial" w:cs="Arial"/>
          <w:b/>
          <w:bCs/>
          <w:color w:val="000000" w:themeColor="text1"/>
          <w:sz w:val="28"/>
          <w:szCs w:val="28"/>
        </w:rPr>
      </w:pPr>
    </w:p>
    <w:p w14:paraId="1A496AA2" w14:textId="1A47F755" w:rsidR="000467D0" w:rsidRPr="006B117B" w:rsidRDefault="000931A2" w:rsidP="006B117B">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APPROPRIATION BILL 202</w:t>
      </w:r>
      <w:r w:rsidR="00C63140">
        <w:rPr>
          <w:rFonts w:ascii="Arial" w:hAnsi="Arial" w:cs="Arial"/>
          <w:b/>
          <w:bCs/>
          <w:color w:val="000000" w:themeColor="text1"/>
          <w:sz w:val="28"/>
          <w:szCs w:val="28"/>
        </w:rPr>
        <w:t>4</w:t>
      </w:r>
      <w:r>
        <w:rPr>
          <w:rFonts w:ascii="Arial" w:hAnsi="Arial" w:cs="Arial"/>
          <w:b/>
          <w:bCs/>
          <w:color w:val="000000" w:themeColor="text1"/>
          <w:sz w:val="28"/>
          <w:szCs w:val="28"/>
        </w:rPr>
        <w:t>-202</w:t>
      </w:r>
      <w:r w:rsidR="00C63140">
        <w:rPr>
          <w:rFonts w:ascii="Arial" w:hAnsi="Arial" w:cs="Arial"/>
          <w:b/>
          <w:bCs/>
          <w:color w:val="000000" w:themeColor="text1"/>
          <w:sz w:val="28"/>
          <w:szCs w:val="28"/>
        </w:rPr>
        <w:t>5</w:t>
      </w:r>
    </w:p>
    <w:p w14:paraId="47BFB43C" w14:textId="77777777" w:rsidR="00F80578" w:rsidRPr="006B117B" w:rsidRDefault="00F80578" w:rsidP="006B117B">
      <w:pPr>
        <w:spacing w:after="0" w:line="240" w:lineRule="auto"/>
        <w:jc w:val="center"/>
        <w:rPr>
          <w:rFonts w:ascii="Arial" w:hAnsi="Arial" w:cs="Arial"/>
          <w:b/>
          <w:bCs/>
          <w:color w:val="000000" w:themeColor="text1"/>
          <w:sz w:val="28"/>
          <w:szCs w:val="28"/>
        </w:rPr>
      </w:pPr>
    </w:p>
    <w:p w14:paraId="3DE3E362" w14:textId="13D8726D" w:rsidR="00F80578" w:rsidRPr="006B117B" w:rsidRDefault="00F80578" w:rsidP="000467D0">
      <w:pPr>
        <w:spacing w:after="0" w:line="240" w:lineRule="auto"/>
        <w:jc w:val="center"/>
        <w:rPr>
          <w:rFonts w:ascii="Arial" w:hAnsi="Arial" w:cs="Arial"/>
          <w:b/>
          <w:bCs/>
          <w:color w:val="000000" w:themeColor="text1"/>
          <w:sz w:val="28"/>
          <w:szCs w:val="28"/>
        </w:rPr>
      </w:pPr>
    </w:p>
    <w:p w14:paraId="71AA87D3" w14:textId="3629ADC0" w:rsidR="000467D0" w:rsidRPr="006B117B" w:rsidRDefault="000467D0" w:rsidP="000467D0">
      <w:pPr>
        <w:spacing w:after="0" w:line="240" w:lineRule="auto"/>
        <w:jc w:val="center"/>
        <w:rPr>
          <w:rFonts w:ascii="Arial" w:hAnsi="Arial" w:cs="Arial"/>
          <w:b/>
          <w:bCs/>
          <w:color w:val="000000" w:themeColor="text1"/>
          <w:sz w:val="28"/>
          <w:szCs w:val="28"/>
        </w:rPr>
      </w:pPr>
    </w:p>
    <w:p w14:paraId="77FB8194" w14:textId="6E0DD407" w:rsidR="000467D0" w:rsidRPr="006B117B" w:rsidRDefault="008D4AD0" w:rsidP="000467D0">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 xml:space="preserve">SUPPLEMENTARY </w:t>
      </w:r>
      <w:r w:rsidR="000467D0" w:rsidRPr="006B117B">
        <w:rPr>
          <w:rFonts w:ascii="Arial" w:hAnsi="Arial" w:cs="Arial"/>
          <w:b/>
          <w:bCs/>
          <w:color w:val="000000" w:themeColor="text1"/>
          <w:sz w:val="28"/>
          <w:szCs w:val="28"/>
        </w:rPr>
        <w:t>EXPLANATORY STATEMENT</w:t>
      </w:r>
    </w:p>
    <w:p w14:paraId="736869E8" w14:textId="05C4F59D" w:rsidR="000467D0" w:rsidRDefault="000467D0" w:rsidP="000467D0">
      <w:pPr>
        <w:spacing w:after="0" w:line="240" w:lineRule="auto"/>
        <w:jc w:val="center"/>
        <w:rPr>
          <w:rFonts w:ascii="Arial" w:hAnsi="Arial" w:cs="Arial"/>
          <w:b/>
          <w:bCs/>
          <w:color w:val="000000" w:themeColor="text1"/>
          <w:sz w:val="28"/>
          <w:szCs w:val="28"/>
        </w:rPr>
      </w:pPr>
    </w:p>
    <w:p w14:paraId="700F488C" w14:textId="155F0BC3" w:rsidR="000467D0" w:rsidRDefault="000467D0" w:rsidP="000467D0">
      <w:pPr>
        <w:spacing w:after="0" w:line="240" w:lineRule="auto"/>
        <w:jc w:val="center"/>
        <w:rPr>
          <w:rFonts w:ascii="Arial" w:hAnsi="Arial" w:cs="Arial"/>
          <w:b/>
          <w:bCs/>
          <w:color w:val="000000" w:themeColor="text1"/>
          <w:sz w:val="28"/>
          <w:szCs w:val="28"/>
        </w:rPr>
      </w:pPr>
    </w:p>
    <w:p w14:paraId="7A52F6B4" w14:textId="5BCF4070" w:rsidR="000467D0" w:rsidRDefault="000467D0" w:rsidP="000467D0">
      <w:pPr>
        <w:spacing w:after="0" w:line="240" w:lineRule="auto"/>
        <w:jc w:val="center"/>
        <w:rPr>
          <w:rFonts w:ascii="Arial" w:hAnsi="Arial" w:cs="Arial"/>
          <w:b/>
          <w:bCs/>
          <w:color w:val="000000" w:themeColor="text1"/>
          <w:sz w:val="28"/>
          <w:szCs w:val="28"/>
        </w:rPr>
      </w:pPr>
    </w:p>
    <w:p w14:paraId="38E7FC01" w14:textId="737D4CD8" w:rsidR="000467D0" w:rsidRDefault="000467D0" w:rsidP="000467D0">
      <w:pPr>
        <w:spacing w:after="0" w:line="240" w:lineRule="auto"/>
        <w:jc w:val="center"/>
        <w:rPr>
          <w:rFonts w:ascii="Arial" w:hAnsi="Arial" w:cs="Arial"/>
          <w:b/>
          <w:bCs/>
          <w:color w:val="000000" w:themeColor="text1"/>
          <w:sz w:val="28"/>
          <w:szCs w:val="28"/>
        </w:rPr>
      </w:pPr>
    </w:p>
    <w:p w14:paraId="28F9E4CB" w14:textId="15CB0FFF" w:rsidR="000467D0" w:rsidRDefault="000467D0" w:rsidP="000467D0">
      <w:pPr>
        <w:spacing w:after="0" w:line="240" w:lineRule="auto"/>
        <w:jc w:val="center"/>
        <w:rPr>
          <w:rFonts w:ascii="Arial" w:hAnsi="Arial" w:cs="Arial"/>
          <w:b/>
          <w:bCs/>
          <w:color w:val="000000" w:themeColor="text1"/>
          <w:sz w:val="28"/>
          <w:szCs w:val="28"/>
        </w:rPr>
      </w:pPr>
    </w:p>
    <w:p w14:paraId="2A3171B8" w14:textId="45E46FA4" w:rsidR="000467D0" w:rsidRDefault="000467D0" w:rsidP="000467D0">
      <w:pPr>
        <w:spacing w:after="0" w:line="240" w:lineRule="auto"/>
        <w:jc w:val="center"/>
        <w:rPr>
          <w:rFonts w:ascii="Arial" w:hAnsi="Arial" w:cs="Arial"/>
          <w:b/>
          <w:bCs/>
          <w:color w:val="000000" w:themeColor="text1"/>
          <w:sz w:val="28"/>
          <w:szCs w:val="28"/>
        </w:rPr>
      </w:pPr>
    </w:p>
    <w:p w14:paraId="679BD193" w14:textId="77777777" w:rsidR="000467D0" w:rsidRDefault="000467D0" w:rsidP="000467D0">
      <w:pPr>
        <w:spacing w:after="0" w:line="240" w:lineRule="auto"/>
        <w:jc w:val="center"/>
        <w:rPr>
          <w:rFonts w:ascii="Arial" w:hAnsi="Arial" w:cs="Arial"/>
          <w:b/>
          <w:bCs/>
          <w:color w:val="000000" w:themeColor="text1"/>
          <w:sz w:val="28"/>
          <w:szCs w:val="28"/>
        </w:rPr>
      </w:pPr>
    </w:p>
    <w:p w14:paraId="5160B6B2" w14:textId="064DA52E" w:rsidR="000467D0" w:rsidRDefault="000467D0" w:rsidP="000467D0">
      <w:pPr>
        <w:spacing w:after="0" w:line="240" w:lineRule="auto"/>
        <w:jc w:val="center"/>
        <w:rPr>
          <w:rFonts w:ascii="Arial" w:hAnsi="Arial" w:cs="Arial"/>
          <w:b/>
          <w:bCs/>
          <w:color w:val="000000" w:themeColor="text1"/>
          <w:sz w:val="28"/>
          <w:szCs w:val="28"/>
        </w:rPr>
      </w:pPr>
    </w:p>
    <w:p w14:paraId="6BC6995E" w14:textId="3CF6AC2D" w:rsidR="000467D0" w:rsidRDefault="000467D0" w:rsidP="000467D0">
      <w:pPr>
        <w:spacing w:after="0" w:line="240" w:lineRule="auto"/>
        <w:jc w:val="center"/>
        <w:rPr>
          <w:rFonts w:ascii="Arial" w:hAnsi="Arial" w:cs="Arial"/>
          <w:b/>
          <w:bCs/>
          <w:color w:val="000000" w:themeColor="text1"/>
          <w:sz w:val="28"/>
          <w:szCs w:val="28"/>
        </w:rPr>
      </w:pPr>
    </w:p>
    <w:p w14:paraId="5E380C18" w14:textId="2734D514" w:rsidR="000467D0" w:rsidRDefault="000467D0" w:rsidP="000467D0">
      <w:pPr>
        <w:spacing w:after="0" w:line="240" w:lineRule="auto"/>
        <w:jc w:val="center"/>
        <w:rPr>
          <w:rFonts w:ascii="Arial" w:hAnsi="Arial" w:cs="Arial"/>
          <w:b/>
          <w:bCs/>
          <w:color w:val="000000" w:themeColor="text1"/>
          <w:sz w:val="28"/>
          <w:szCs w:val="28"/>
        </w:rPr>
      </w:pPr>
    </w:p>
    <w:p w14:paraId="30DF2A5F" w14:textId="7C694AA3" w:rsidR="000467D0" w:rsidRDefault="000467D0" w:rsidP="000467D0">
      <w:pPr>
        <w:spacing w:after="0" w:line="240" w:lineRule="auto"/>
        <w:jc w:val="center"/>
        <w:rPr>
          <w:rFonts w:ascii="Arial" w:hAnsi="Arial" w:cs="Arial"/>
          <w:b/>
          <w:bCs/>
          <w:color w:val="000000" w:themeColor="text1"/>
          <w:sz w:val="28"/>
          <w:szCs w:val="28"/>
        </w:rPr>
      </w:pPr>
    </w:p>
    <w:p w14:paraId="6E613E08"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20B50D50" w14:textId="7A77CDEB" w:rsidR="008812D6" w:rsidRPr="006B117B" w:rsidRDefault="008812D6"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Presented by</w:t>
      </w:r>
    </w:p>
    <w:p w14:paraId="61239A2B" w14:textId="7E8C98D1" w:rsidR="008812D6" w:rsidRPr="006B117B" w:rsidRDefault="008812D6"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Jo Clay MLA</w:t>
      </w:r>
    </w:p>
    <w:p w14:paraId="2AD10F99" w14:textId="53F49047" w:rsidR="008812D6" w:rsidRPr="006B117B" w:rsidRDefault="006441E8"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Member for Ginninderra</w:t>
      </w:r>
    </w:p>
    <w:p w14:paraId="1267009D" w14:textId="77777777" w:rsidR="00F867A3" w:rsidRPr="00B36A27" w:rsidRDefault="00F867A3" w:rsidP="006B117B">
      <w:pPr>
        <w:pageBreakBefore/>
        <w:spacing w:after="0" w:line="240" w:lineRule="auto"/>
        <w:rPr>
          <w:rFonts w:cstheme="minorHAnsi"/>
          <w:b/>
          <w:bCs/>
          <w:color w:val="000000" w:themeColor="text1"/>
        </w:rPr>
      </w:pPr>
    </w:p>
    <w:p w14:paraId="10694470" w14:textId="5C362D56" w:rsidR="00B23C18" w:rsidRPr="000E416B" w:rsidRDefault="000931A2" w:rsidP="006B117B">
      <w:pPr>
        <w:spacing w:after="0" w:line="240" w:lineRule="auto"/>
        <w:jc w:val="center"/>
        <w:rPr>
          <w:rFonts w:cstheme="minorHAnsi"/>
          <w:b/>
          <w:bCs/>
          <w:color w:val="000000" w:themeColor="text1"/>
        </w:rPr>
      </w:pPr>
      <w:r w:rsidRPr="000E416B">
        <w:rPr>
          <w:rFonts w:cstheme="minorHAnsi"/>
          <w:b/>
          <w:bCs/>
          <w:color w:val="000000" w:themeColor="text1"/>
        </w:rPr>
        <w:t>Appropriation Bill 202</w:t>
      </w:r>
      <w:r w:rsidR="00C63140" w:rsidRPr="000E416B">
        <w:rPr>
          <w:rFonts w:cstheme="minorHAnsi"/>
          <w:b/>
          <w:bCs/>
          <w:color w:val="000000" w:themeColor="text1"/>
        </w:rPr>
        <w:t>4</w:t>
      </w:r>
      <w:r w:rsidRPr="000E416B">
        <w:rPr>
          <w:rFonts w:cstheme="minorHAnsi"/>
          <w:b/>
          <w:bCs/>
          <w:color w:val="000000" w:themeColor="text1"/>
        </w:rPr>
        <w:t>-202</w:t>
      </w:r>
      <w:r w:rsidR="00C63140" w:rsidRPr="000E416B">
        <w:rPr>
          <w:rFonts w:cstheme="minorHAnsi"/>
          <w:b/>
          <w:bCs/>
          <w:color w:val="000000" w:themeColor="text1"/>
        </w:rPr>
        <w:t>5</w:t>
      </w:r>
    </w:p>
    <w:p w14:paraId="00B3B421" w14:textId="77777777" w:rsidR="00343C26" w:rsidRPr="000E416B" w:rsidRDefault="00343C26" w:rsidP="00343C26">
      <w:pPr>
        <w:spacing w:after="0" w:line="240" w:lineRule="auto"/>
        <w:rPr>
          <w:rFonts w:cstheme="minorHAnsi"/>
          <w:color w:val="000000" w:themeColor="text1"/>
        </w:rPr>
      </w:pPr>
    </w:p>
    <w:p w14:paraId="0F7829CE" w14:textId="2DF7C96F" w:rsidR="0054436C" w:rsidRPr="000E416B" w:rsidRDefault="002036F7" w:rsidP="00343C26">
      <w:pPr>
        <w:spacing w:after="0" w:line="240" w:lineRule="auto"/>
        <w:rPr>
          <w:rFonts w:cstheme="minorHAnsi"/>
          <w:color w:val="000000" w:themeColor="text1"/>
        </w:rPr>
      </w:pPr>
      <w:r w:rsidRPr="000E416B">
        <w:rPr>
          <w:rFonts w:cstheme="minorHAnsi"/>
          <w:color w:val="000000" w:themeColor="text1"/>
        </w:rPr>
        <w:t>This explanatory statement relates to the</w:t>
      </w:r>
      <w:r w:rsidR="00B333BB">
        <w:rPr>
          <w:rFonts w:cstheme="minorHAnsi"/>
          <w:color w:val="000000" w:themeColor="text1"/>
        </w:rPr>
        <w:t xml:space="preserve"> Assembly </w:t>
      </w:r>
      <w:r w:rsidR="00DB3731">
        <w:rPr>
          <w:rFonts w:cstheme="minorHAnsi"/>
          <w:color w:val="000000" w:themeColor="text1"/>
        </w:rPr>
        <w:t>a</w:t>
      </w:r>
      <w:r w:rsidR="00B333BB">
        <w:rPr>
          <w:rFonts w:cstheme="minorHAnsi"/>
          <w:color w:val="000000" w:themeColor="text1"/>
        </w:rPr>
        <w:t>mendments</w:t>
      </w:r>
      <w:r w:rsidR="0078760C">
        <w:rPr>
          <w:rFonts w:cstheme="minorHAnsi"/>
          <w:color w:val="000000" w:themeColor="text1"/>
        </w:rPr>
        <w:t xml:space="preserve"> </w:t>
      </w:r>
      <w:r w:rsidR="0078760C" w:rsidRPr="00460194">
        <w:rPr>
          <w:rFonts w:cstheme="minorHAnsi"/>
          <w:b/>
          <w:bCs/>
          <w:color w:val="000000" w:themeColor="text1"/>
        </w:rPr>
        <w:t>(the amendments)</w:t>
      </w:r>
      <w:r w:rsidR="0078760C">
        <w:rPr>
          <w:rFonts w:cstheme="minorHAnsi"/>
          <w:color w:val="000000" w:themeColor="text1"/>
        </w:rPr>
        <w:t xml:space="preserve"> to the</w:t>
      </w:r>
      <w:r w:rsidRPr="000E416B">
        <w:rPr>
          <w:rFonts w:cstheme="minorHAnsi"/>
          <w:color w:val="000000" w:themeColor="text1"/>
        </w:rPr>
        <w:t xml:space="preserve"> </w:t>
      </w:r>
      <w:r w:rsidR="000931A2" w:rsidRPr="000E416B">
        <w:rPr>
          <w:rFonts w:cstheme="minorHAnsi"/>
          <w:color w:val="000000" w:themeColor="text1"/>
        </w:rPr>
        <w:t>Appropriation Bill 202</w:t>
      </w:r>
      <w:r w:rsidR="00C63140" w:rsidRPr="000E416B">
        <w:rPr>
          <w:rFonts w:cstheme="minorHAnsi"/>
          <w:color w:val="000000" w:themeColor="text1"/>
        </w:rPr>
        <w:t>4</w:t>
      </w:r>
      <w:r w:rsidR="000931A2" w:rsidRPr="000E416B">
        <w:rPr>
          <w:rFonts w:cstheme="minorHAnsi"/>
          <w:color w:val="000000" w:themeColor="text1"/>
        </w:rPr>
        <w:t>-202</w:t>
      </w:r>
      <w:r w:rsidR="00C63140" w:rsidRPr="000E416B">
        <w:rPr>
          <w:rFonts w:cstheme="minorHAnsi"/>
          <w:color w:val="000000" w:themeColor="text1"/>
        </w:rPr>
        <w:t>5</w:t>
      </w:r>
      <w:r w:rsidR="000931A2" w:rsidRPr="000E416B">
        <w:rPr>
          <w:rFonts w:cstheme="minorHAnsi"/>
          <w:color w:val="000000" w:themeColor="text1"/>
        </w:rPr>
        <w:t xml:space="preserve"> </w:t>
      </w:r>
      <w:r w:rsidR="007653E7" w:rsidRPr="00460194">
        <w:rPr>
          <w:rFonts w:cstheme="minorHAnsi"/>
          <w:b/>
          <w:bCs/>
          <w:color w:val="000000" w:themeColor="text1"/>
        </w:rPr>
        <w:t xml:space="preserve">(the Bill) </w:t>
      </w:r>
      <w:r w:rsidRPr="000E416B">
        <w:rPr>
          <w:rFonts w:cstheme="minorHAnsi"/>
          <w:color w:val="000000" w:themeColor="text1"/>
        </w:rPr>
        <w:t>as presented to the Legislative Assembly</w:t>
      </w:r>
      <w:r w:rsidR="003646ED">
        <w:rPr>
          <w:rFonts w:cstheme="minorHAnsi"/>
          <w:color w:val="000000" w:themeColor="text1"/>
        </w:rPr>
        <w:t xml:space="preserve"> by Jo Clay MLA</w:t>
      </w:r>
      <w:r w:rsidRPr="000E416B">
        <w:rPr>
          <w:rFonts w:cstheme="minorHAnsi"/>
          <w:color w:val="000000" w:themeColor="text1"/>
        </w:rPr>
        <w:t xml:space="preserve">. It has been prepared </w:t>
      </w:r>
      <w:proofErr w:type="gramStart"/>
      <w:r w:rsidRPr="000E416B">
        <w:rPr>
          <w:rFonts w:cstheme="minorHAnsi"/>
          <w:color w:val="000000" w:themeColor="text1"/>
        </w:rPr>
        <w:t>in order to</w:t>
      </w:r>
      <w:proofErr w:type="gramEnd"/>
      <w:r w:rsidRPr="000E416B">
        <w:rPr>
          <w:rFonts w:cstheme="minorHAnsi"/>
          <w:color w:val="000000" w:themeColor="text1"/>
        </w:rPr>
        <w:t xml:space="preserve"> assist the reader of the </w:t>
      </w:r>
      <w:r w:rsidR="001B2B6B" w:rsidRPr="000E416B">
        <w:rPr>
          <w:rFonts w:cstheme="minorHAnsi"/>
          <w:color w:val="000000" w:themeColor="text1"/>
        </w:rPr>
        <w:t>B</w:t>
      </w:r>
      <w:r w:rsidRPr="000E416B">
        <w:rPr>
          <w:rFonts w:cstheme="minorHAnsi"/>
          <w:color w:val="000000" w:themeColor="text1"/>
        </w:rPr>
        <w:t xml:space="preserve">ill and to help inform debate. It does not form part of the </w:t>
      </w:r>
      <w:r w:rsidR="001B2B6B" w:rsidRPr="000E416B">
        <w:rPr>
          <w:rFonts w:cstheme="minorHAnsi"/>
          <w:color w:val="000000" w:themeColor="text1"/>
        </w:rPr>
        <w:t>B</w:t>
      </w:r>
      <w:r w:rsidRPr="000E416B">
        <w:rPr>
          <w:rFonts w:cstheme="minorHAnsi"/>
          <w:color w:val="000000" w:themeColor="text1"/>
        </w:rPr>
        <w:t>ill and has not been endorsed by the Assembly.</w:t>
      </w:r>
    </w:p>
    <w:p w14:paraId="1571DB5A" w14:textId="77777777" w:rsidR="00343C26" w:rsidRPr="000E416B" w:rsidRDefault="00343C26" w:rsidP="00343C26">
      <w:pPr>
        <w:spacing w:after="0" w:line="240" w:lineRule="auto"/>
        <w:rPr>
          <w:rFonts w:cstheme="minorHAnsi"/>
          <w:color w:val="000000" w:themeColor="text1"/>
        </w:rPr>
      </w:pPr>
    </w:p>
    <w:p w14:paraId="606C7474" w14:textId="75519BCA" w:rsidR="002036F7" w:rsidRPr="000E416B" w:rsidRDefault="002036F7" w:rsidP="00343C26">
      <w:pPr>
        <w:spacing w:after="0" w:line="240" w:lineRule="auto"/>
        <w:rPr>
          <w:rFonts w:cstheme="minorHAnsi"/>
          <w:color w:val="000000" w:themeColor="text1"/>
        </w:rPr>
      </w:pPr>
      <w:r w:rsidRPr="000E416B">
        <w:rPr>
          <w:rFonts w:cstheme="minorHAnsi"/>
          <w:color w:val="000000" w:themeColor="text1"/>
        </w:rPr>
        <w:t xml:space="preserve">The Statement must be read in conjunction with the </w:t>
      </w:r>
      <w:r w:rsidR="00082798">
        <w:rPr>
          <w:rFonts w:cstheme="minorHAnsi"/>
          <w:color w:val="000000" w:themeColor="text1"/>
        </w:rPr>
        <w:t>amendments</w:t>
      </w:r>
      <w:r w:rsidRPr="000E416B">
        <w:rPr>
          <w:rFonts w:cstheme="minorHAnsi"/>
          <w:color w:val="000000" w:themeColor="text1"/>
        </w:rPr>
        <w:t xml:space="preserve">. It is not, and is not meant to be, a comprehensive description of the </w:t>
      </w:r>
      <w:r w:rsidR="00082798">
        <w:rPr>
          <w:rFonts w:cstheme="minorHAnsi"/>
          <w:color w:val="000000" w:themeColor="text1"/>
        </w:rPr>
        <w:t>amendments</w:t>
      </w:r>
      <w:r w:rsidRPr="000E416B">
        <w:rPr>
          <w:rFonts w:cstheme="minorHAnsi"/>
          <w:color w:val="000000" w:themeColor="text1"/>
        </w:rPr>
        <w:t>. What is said about a provision is not to be taken as an authoritative guide to the meaning of a provision, this being a task for the courts.</w:t>
      </w:r>
    </w:p>
    <w:p w14:paraId="30CAF114" w14:textId="77777777" w:rsidR="007653E7" w:rsidRPr="000E416B" w:rsidRDefault="007653E7" w:rsidP="007653E7">
      <w:pPr>
        <w:spacing w:after="0" w:line="240" w:lineRule="auto"/>
        <w:rPr>
          <w:rFonts w:cstheme="minorHAnsi"/>
          <w:color w:val="000000" w:themeColor="text1"/>
        </w:rPr>
      </w:pPr>
    </w:p>
    <w:p w14:paraId="50E64193" w14:textId="77777777" w:rsidR="009A7C00" w:rsidRPr="000E416B" w:rsidRDefault="009A7C00" w:rsidP="009A7C00">
      <w:pPr>
        <w:spacing w:after="0" w:line="240" w:lineRule="auto"/>
        <w:rPr>
          <w:rFonts w:cstheme="minorHAnsi"/>
          <w:b/>
          <w:bCs/>
          <w:color w:val="000000" w:themeColor="text1"/>
        </w:rPr>
      </w:pPr>
    </w:p>
    <w:p w14:paraId="591B05BC" w14:textId="3697D510" w:rsidR="009B254D" w:rsidRPr="000E416B" w:rsidRDefault="009A7C00" w:rsidP="009A7C00">
      <w:pPr>
        <w:spacing w:after="0" w:line="240" w:lineRule="auto"/>
        <w:rPr>
          <w:rFonts w:cstheme="minorHAnsi"/>
          <w:b/>
          <w:bCs/>
          <w:color w:val="000000" w:themeColor="text1"/>
          <w:u w:val="single"/>
        </w:rPr>
      </w:pPr>
      <w:r w:rsidRPr="000E416B">
        <w:rPr>
          <w:rFonts w:cstheme="minorHAnsi"/>
          <w:b/>
          <w:bCs/>
          <w:color w:val="000000" w:themeColor="text1"/>
          <w:u w:val="single"/>
        </w:rPr>
        <w:t xml:space="preserve">Overview of the </w:t>
      </w:r>
      <w:r w:rsidR="00934091">
        <w:rPr>
          <w:rFonts w:cstheme="minorHAnsi"/>
          <w:b/>
          <w:bCs/>
          <w:color w:val="000000" w:themeColor="text1"/>
          <w:u w:val="single"/>
        </w:rPr>
        <w:t>amendments</w:t>
      </w:r>
    </w:p>
    <w:p w14:paraId="09512BD0" w14:textId="77777777" w:rsidR="00D215CD" w:rsidRPr="000E416B" w:rsidRDefault="00D215CD" w:rsidP="00343C26">
      <w:pPr>
        <w:spacing w:after="0" w:line="240" w:lineRule="auto"/>
        <w:rPr>
          <w:rFonts w:cstheme="minorHAnsi"/>
          <w:color w:val="000000" w:themeColor="text1"/>
        </w:rPr>
      </w:pPr>
    </w:p>
    <w:p w14:paraId="4FC482B2" w14:textId="370749DA" w:rsidR="00111A6C" w:rsidRPr="000E416B" w:rsidRDefault="00111A6C" w:rsidP="18F2FD28">
      <w:pPr>
        <w:spacing w:after="0" w:line="240" w:lineRule="auto"/>
        <w:rPr>
          <w:rFonts w:cstheme="minorHAnsi"/>
          <w:color w:val="000000" w:themeColor="text1"/>
        </w:rPr>
      </w:pPr>
      <w:r w:rsidRPr="000E416B">
        <w:rPr>
          <w:rFonts w:cstheme="minorHAnsi"/>
          <w:color w:val="000000" w:themeColor="text1"/>
        </w:rPr>
        <w:t xml:space="preserve">For the past decade, the </w:t>
      </w:r>
      <w:r w:rsidR="000931A2" w:rsidRPr="000E416B">
        <w:rPr>
          <w:rFonts w:cstheme="minorHAnsi"/>
          <w:color w:val="000000" w:themeColor="text1"/>
        </w:rPr>
        <w:t xml:space="preserve">ACT Government </w:t>
      </w:r>
      <w:r w:rsidR="0009501D" w:rsidRPr="000E416B">
        <w:rPr>
          <w:rFonts w:cstheme="minorHAnsi"/>
          <w:color w:val="000000" w:themeColor="text1"/>
        </w:rPr>
        <w:t xml:space="preserve">has </w:t>
      </w:r>
      <w:r w:rsidR="000931A2" w:rsidRPr="000E416B">
        <w:rPr>
          <w:rFonts w:cstheme="minorHAnsi"/>
          <w:color w:val="000000" w:themeColor="text1"/>
        </w:rPr>
        <w:t>provide</w:t>
      </w:r>
      <w:r w:rsidR="0009501D" w:rsidRPr="000E416B">
        <w:rPr>
          <w:rFonts w:cstheme="minorHAnsi"/>
          <w:color w:val="000000" w:themeColor="text1"/>
        </w:rPr>
        <w:t>d</w:t>
      </w:r>
      <w:r w:rsidR="000931A2" w:rsidRPr="000E416B">
        <w:rPr>
          <w:rFonts w:cstheme="minorHAnsi"/>
          <w:color w:val="000000" w:themeColor="text1"/>
        </w:rPr>
        <w:t xml:space="preserve"> funding to the Canberra Racing Club and Canberra Harness Racing Club under </w:t>
      </w:r>
      <w:r w:rsidR="008F38A8" w:rsidRPr="000E416B">
        <w:rPr>
          <w:rFonts w:cstheme="minorHAnsi"/>
          <w:color w:val="000000" w:themeColor="text1"/>
        </w:rPr>
        <w:t xml:space="preserve">a </w:t>
      </w:r>
      <w:r w:rsidR="0009501D" w:rsidRPr="000E416B">
        <w:rPr>
          <w:rFonts w:cstheme="minorHAnsi"/>
          <w:color w:val="000000" w:themeColor="text1"/>
        </w:rPr>
        <w:t xml:space="preserve">special deal to the horseracing industry </w:t>
      </w:r>
      <w:r w:rsidR="008F38A8" w:rsidRPr="000E416B">
        <w:rPr>
          <w:rFonts w:cstheme="minorHAnsi"/>
          <w:color w:val="000000" w:themeColor="text1"/>
        </w:rPr>
        <w:t xml:space="preserve">via </w:t>
      </w:r>
      <w:r w:rsidR="0009501D" w:rsidRPr="000E416B">
        <w:rPr>
          <w:rFonts w:cstheme="minorHAnsi"/>
          <w:color w:val="000000" w:themeColor="text1"/>
        </w:rPr>
        <w:t>Memoranda of Understanding (MOU). Prior MOUs were not public. The current 2022-2027 MOU is a public document.</w:t>
      </w:r>
      <w:r w:rsidRPr="000E416B">
        <w:rPr>
          <w:rFonts w:cstheme="minorHAnsi"/>
          <w:color w:val="000000" w:themeColor="text1"/>
        </w:rPr>
        <w:t xml:space="preserve"> It provides $41.44M of public funding to the horseracing industry over a period of five years. At the time of writing, the </w:t>
      </w:r>
      <w:r w:rsidR="008F38A8" w:rsidRPr="000E416B">
        <w:rPr>
          <w:rFonts w:cstheme="minorHAnsi"/>
          <w:color w:val="000000" w:themeColor="text1"/>
        </w:rPr>
        <w:t xml:space="preserve">MOU </w:t>
      </w:r>
      <w:r w:rsidRPr="000E416B">
        <w:rPr>
          <w:rFonts w:cstheme="minorHAnsi"/>
          <w:color w:val="000000" w:themeColor="text1"/>
        </w:rPr>
        <w:t>appeared on the ACT Government’s Justice and Community Safety Directorate website</w:t>
      </w:r>
      <w:r w:rsidR="008F38A8" w:rsidRPr="000E416B">
        <w:rPr>
          <w:rFonts w:cstheme="minorHAnsi"/>
          <w:color w:val="000000" w:themeColor="text1"/>
        </w:rPr>
        <w:t xml:space="preserve">: </w:t>
      </w:r>
      <w:hyperlink r:id="rId11">
        <w:r w:rsidR="00D50F6C" w:rsidRPr="000E416B">
          <w:rPr>
            <w:rStyle w:val="Hyperlink"/>
            <w:rFonts w:cstheme="minorHAnsi"/>
          </w:rPr>
          <w:t>https://www.justice.act.gov.au/__data/assets/pdf_file/0003/2283681/Memorandum-of-Understanding~-2-May-2023.pdf</w:t>
        </w:r>
      </w:hyperlink>
      <w:r w:rsidR="00D50F6C" w:rsidRPr="000E416B">
        <w:rPr>
          <w:rFonts w:cstheme="minorHAnsi"/>
        </w:rPr>
        <w:t>.</w:t>
      </w:r>
    </w:p>
    <w:p w14:paraId="0CBACA4E" w14:textId="40D6C958" w:rsidR="0009501D" w:rsidRPr="000E416B" w:rsidRDefault="0009501D" w:rsidP="00343C26">
      <w:pPr>
        <w:spacing w:after="0" w:line="240" w:lineRule="auto"/>
        <w:rPr>
          <w:rFonts w:cstheme="minorHAnsi"/>
          <w:color w:val="000000" w:themeColor="text1"/>
        </w:rPr>
      </w:pPr>
    </w:p>
    <w:p w14:paraId="3B770FDE" w14:textId="3AB7B43E" w:rsidR="00111A6C" w:rsidRPr="000E416B" w:rsidRDefault="00111A6C" w:rsidP="00111A6C">
      <w:pPr>
        <w:spacing w:after="0" w:line="240" w:lineRule="auto"/>
        <w:rPr>
          <w:rFonts w:cstheme="minorHAnsi"/>
          <w:color w:val="000000" w:themeColor="text1"/>
        </w:rPr>
      </w:pPr>
      <w:r w:rsidRPr="000E416B">
        <w:rPr>
          <w:rFonts w:cstheme="minorHAnsi"/>
          <w:color w:val="000000" w:themeColor="text1"/>
        </w:rPr>
        <w:t xml:space="preserve">The ACT Greens opposed this MOU and </w:t>
      </w:r>
      <w:proofErr w:type="gramStart"/>
      <w:r w:rsidRPr="000E416B">
        <w:rPr>
          <w:rFonts w:cstheme="minorHAnsi"/>
          <w:color w:val="000000" w:themeColor="text1"/>
        </w:rPr>
        <w:t>oppose</w:t>
      </w:r>
      <w:proofErr w:type="gramEnd"/>
      <w:r w:rsidRPr="000E416B">
        <w:rPr>
          <w:rFonts w:cstheme="minorHAnsi"/>
          <w:color w:val="000000" w:themeColor="text1"/>
        </w:rPr>
        <w:t xml:space="preserve"> providing any taxpayer subsidy to the horseracing industry. </w:t>
      </w:r>
      <w:proofErr w:type="gramStart"/>
      <w:r w:rsidRPr="000E416B">
        <w:rPr>
          <w:rFonts w:cstheme="minorHAnsi"/>
          <w:color w:val="000000" w:themeColor="text1"/>
        </w:rPr>
        <w:t>In order to</w:t>
      </w:r>
      <w:proofErr w:type="gramEnd"/>
      <w:r w:rsidRPr="000E416B">
        <w:rPr>
          <w:rFonts w:cstheme="minorHAnsi"/>
          <w:color w:val="000000" w:themeColor="text1"/>
        </w:rPr>
        <w:t xml:space="preserve"> allow that industry to organise itself and to ensure that the people and animals involved in </w:t>
      </w:r>
      <w:r w:rsidR="008F38A8" w:rsidRPr="000E416B">
        <w:rPr>
          <w:rFonts w:cstheme="minorHAnsi"/>
          <w:color w:val="000000" w:themeColor="text1"/>
        </w:rPr>
        <w:t xml:space="preserve">the </w:t>
      </w:r>
      <w:r w:rsidRPr="000E416B">
        <w:rPr>
          <w:rFonts w:cstheme="minorHAnsi"/>
          <w:color w:val="000000" w:themeColor="text1"/>
        </w:rPr>
        <w:t xml:space="preserve">industry are properly cared for during the transition, the ACT Greens propose that no further MOUs should be made and propose phasing out funding over the course of this final MOU rather than immediately ceasing it. </w:t>
      </w:r>
    </w:p>
    <w:p w14:paraId="1A63BFC6" w14:textId="77777777" w:rsidR="00111A6C" w:rsidRPr="000E416B" w:rsidRDefault="00111A6C" w:rsidP="00343C26">
      <w:pPr>
        <w:spacing w:after="0" w:line="240" w:lineRule="auto"/>
        <w:rPr>
          <w:rFonts w:cstheme="minorHAnsi"/>
          <w:color w:val="000000" w:themeColor="text1"/>
        </w:rPr>
      </w:pPr>
    </w:p>
    <w:p w14:paraId="0C0ACF7F" w14:textId="79D5988E" w:rsidR="000931A2" w:rsidRPr="000E416B" w:rsidRDefault="007653E7" w:rsidP="00343C26">
      <w:pPr>
        <w:spacing w:after="0" w:line="240" w:lineRule="auto"/>
        <w:rPr>
          <w:rFonts w:cstheme="minorHAnsi"/>
          <w:color w:val="000000" w:themeColor="text1"/>
        </w:rPr>
      </w:pPr>
      <w:r w:rsidRPr="000E416B">
        <w:rPr>
          <w:rFonts w:cstheme="minorHAnsi"/>
          <w:color w:val="000000" w:themeColor="text1"/>
        </w:rPr>
        <w:t xml:space="preserve">The purpose of the </w:t>
      </w:r>
      <w:r w:rsidR="00934091">
        <w:rPr>
          <w:rFonts w:cstheme="minorHAnsi"/>
          <w:color w:val="000000" w:themeColor="text1"/>
        </w:rPr>
        <w:t>amendments</w:t>
      </w:r>
      <w:r w:rsidR="00934091" w:rsidRPr="000E416B">
        <w:rPr>
          <w:rFonts w:cstheme="minorHAnsi"/>
          <w:color w:val="000000" w:themeColor="text1"/>
        </w:rPr>
        <w:t xml:space="preserve"> </w:t>
      </w:r>
      <w:r w:rsidRPr="000E416B">
        <w:rPr>
          <w:rFonts w:cstheme="minorHAnsi"/>
          <w:color w:val="000000" w:themeColor="text1"/>
        </w:rPr>
        <w:t xml:space="preserve">is </w:t>
      </w:r>
      <w:r w:rsidR="0009501D" w:rsidRPr="000E416B">
        <w:rPr>
          <w:rFonts w:cstheme="minorHAnsi"/>
          <w:color w:val="000000" w:themeColor="text1"/>
        </w:rPr>
        <w:t xml:space="preserve">to </w:t>
      </w:r>
      <w:r w:rsidR="000931A2" w:rsidRPr="000E416B">
        <w:rPr>
          <w:rFonts w:cstheme="minorHAnsi"/>
          <w:color w:val="000000" w:themeColor="text1"/>
        </w:rPr>
        <w:t>phase out funding.</w:t>
      </w:r>
      <w:r w:rsidR="0009501D" w:rsidRPr="000E416B">
        <w:rPr>
          <w:rFonts w:cstheme="minorHAnsi"/>
          <w:color w:val="000000" w:themeColor="text1"/>
        </w:rPr>
        <w:t xml:space="preserve"> </w:t>
      </w:r>
      <w:r w:rsidR="008F38A8" w:rsidRPr="000E416B">
        <w:rPr>
          <w:rFonts w:cstheme="minorHAnsi"/>
          <w:color w:val="000000" w:themeColor="text1"/>
        </w:rPr>
        <w:t xml:space="preserve">Public </w:t>
      </w:r>
      <w:r w:rsidR="0009501D" w:rsidRPr="000E416B">
        <w:rPr>
          <w:rFonts w:cstheme="minorHAnsi"/>
          <w:color w:val="000000" w:themeColor="text1"/>
        </w:rPr>
        <w:t xml:space="preserve">funding </w:t>
      </w:r>
      <w:r w:rsidR="008F38A8" w:rsidRPr="000E416B">
        <w:rPr>
          <w:rFonts w:cstheme="minorHAnsi"/>
          <w:color w:val="000000" w:themeColor="text1"/>
        </w:rPr>
        <w:t xml:space="preserve">to the horseracing industry </w:t>
      </w:r>
      <w:r w:rsidR="0009501D" w:rsidRPr="000E416B">
        <w:rPr>
          <w:rFonts w:cstheme="minorHAnsi"/>
          <w:color w:val="000000" w:themeColor="text1"/>
        </w:rPr>
        <w:t>is inconsistent with community expectations, ACT Government priorities and funding arrangements for other sports and recreational groups.</w:t>
      </w:r>
    </w:p>
    <w:p w14:paraId="333226B3" w14:textId="77777777" w:rsidR="00552DF2" w:rsidRPr="000E416B" w:rsidRDefault="00552DF2" w:rsidP="00343C26">
      <w:pPr>
        <w:spacing w:after="0" w:line="240" w:lineRule="auto"/>
        <w:rPr>
          <w:rFonts w:cstheme="minorHAnsi"/>
          <w:color w:val="000000" w:themeColor="text1"/>
        </w:rPr>
      </w:pPr>
    </w:p>
    <w:p w14:paraId="7367127F" w14:textId="0D2F59F3" w:rsidR="00111A6C" w:rsidRPr="000E416B" w:rsidRDefault="17A3F180" w:rsidP="00E80433">
      <w:pPr>
        <w:spacing w:after="0" w:line="240" w:lineRule="auto"/>
        <w:rPr>
          <w:rFonts w:cstheme="minorHAnsi"/>
          <w:color w:val="000000" w:themeColor="text1"/>
        </w:rPr>
      </w:pPr>
      <w:r w:rsidRPr="000E416B">
        <w:rPr>
          <w:rFonts w:cstheme="minorHAnsi"/>
          <w:color w:val="000000" w:themeColor="text1"/>
        </w:rPr>
        <w:t xml:space="preserve">In response to a </w:t>
      </w:r>
      <w:r w:rsidR="0009501D" w:rsidRPr="000E416B">
        <w:rPr>
          <w:rFonts w:cstheme="minorHAnsi"/>
          <w:color w:val="000000" w:themeColor="text1"/>
        </w:rPr>
        <w:t>Budget Estimates</w:t>
      </w:r>
      <w:r w:rsidR="6B00A51D" w:rsidRPr="000E416B">
        <w:rPr>
          <w:rFonts w:cstheme="minorHAnsi"/>
          <w:color w:val="000000" w:themeColor="text1"/>
        </w:rPr>
        <w:t xml:space="preserve"> question</w:t>
      </w:r>
      <w:r w:rsidR="0009501D" w:rsidRPr="000E416B">
        <w:rPr>
          <w:rFonts w:cstheme="minorHAnsi"/>
          <w:color w:val="000000" w:themeColor="text1"/>
        </w:rPr>
        <w:t xml:space="preserve">, the Special </w:t>
      </w:r>
      <w:r w:rsidR="1900E943" w:rsidRPr="000E416B">
        <w:rPr>
          <w:rFonts w:cstheme="minorHAnsi"/>
          <w:color w:val="000000" w:themeColor="text1"/>
        </w:rPr>
        <w:t xml:space="preserve">Minister of </w:t>
      </w:r>
      <w:r w:rsidR="0009501D" w:rsidRPr="000E416B">
        <w:rPr>
          <w:rFonts w:cstheme="minorHAnsi"/>
          <w:color w:val="000000" w:themeColor="text1"/>
        </w:rPr>
        <w:t xml:space="preserve">State </w:t>
      </w:r>
      <w:r w:rsidR="07C9F739" w:rsidRPr="000E416B">
        <w:rPr>
          <w:rFonts w:cstheme="minorHAnsi"/>
          <w:color w:val="000000" w:themeColor="text1"/>
        </w:rPr>
        <w:t xml:space="preserve">said that the total amount of funding provided to the horse racing industry (Canberra Racing Club and Canberra Harness Racing Club) under </w:t>
      </w:r>
      <w:r w:rsidR="2C6E6F81" w:rsidRPr="000E416B">
        <w:rPr>
          <w:rFonts w:cstheme="minorHAnsi"/>
          <w:color w:val="000000" w:themeColor="text1"/>
        </w:rPr>
        <w:t>the</w:t>
      </w:r>
      <w:r w:rsidR="07C9F739" w:rsidRPr="000E416B">
        <w:rPr>
          <w:rFonts w:cstheme="minorHAnsi"/>
          <w:color w:val="000000" w:themeColor="text1"/>
        </w:rPr>
        <w:t xml:space="preserve"> MOU in the 2024-25 budget is $8,347,906. </w:t>
      </w:r>
      <w:r w:rsidR="00111A6C" w:rsidRPr="000E416B">
        <w:rPr>
          <w:rFonts w:cstheme="minorHAnsi"/>
          <w:color w:val="000000" w:themeColor="text1"/>
        </w:rPr>
        <w:t>Th</w:t>
      </w:r>
      <w:r w:rsidR="00695FE7">
        <w:rPr>
          <w:rFonts w:cstheme="minorHAnsi"/>
          <w:color w:val="000000" w:themeColor="text1"/>
        </w:rPr>
        <w:t>e</w:t>
      </w:r>
      <w:r w:rsidR="00111A6C" w:rsidRPr="000E416B">
        <w:rPr>
          <w:rFonts w:cstheme="minorHAnsi"/>
          <w:color w:val="000000" w:themeColor="text1"/>
        </w:rPr>
        <w:t xml:space="preserve"> </w:t>
      </w:r>
      <w:r w:rsidR="00695FE7">
        <w:rPr>
          <w:rFonts w:cstheme="minorHAnsi"/>
          <w:color w:val="000000" w:themeColor="text1"/>
        </w:rPr>
        <w:t>amendments</w:t>
      </w:r>
      <w:r w:rsidR="00695FE7" w:rsidRPr="000E416B">
        <w:rPr>
          <w:rFonts w:cstheme="minorHAnsi"/>
          <w:color w:val="000000" w:themeColor="text1"/>
        </w:rPr>
        <w:t xml:space="preserve"> </w:t>
      </w:r>
      <w:r w:rsidR="00111A6C" w:rsidRPr="000E416B">
        <w:rPr>
          <w:rFonts w:cstheme="minorHAnsi"/>
          <w:color w:val="000000" w:themeColor="text1"/>
        </w:rPr>
        <w:t>propose to reduce this amount by $</w:t>
      </w:r>
      <w:r w:rsidR="7FAE10DB" w:rsidRPr="000E416B">
        <w:rPr>
          <w:rFonts w:cstheme="minorHAnsi"/>
          <w:color w:val="000000" w:themeColor="text1"/>
        </w:rPr>
        <w:t>5,008,744</w:t>
      </w:r>
      <w:r w:rsidR="00111A6C" w:rsidRPr="000E416B">
        <w:rPr>
          <w:rFonts w:cstheme="minorHAnsi"/>
          <w:color w:val="000000" w:themeColor="text1"/>
        </w:rPr>
        <w:t xml:space="preserve">, which is </w:t>
      </w:r>
      <w:r w:rsidR="009B1A73" w:rsidRPr="000E416B">
        <w:rPr>
          <w:rFonts w:cstheme="minorHAnsi"/>
          <w:color w:val="000000" w:themeColor="text1"/>
        </w:rPr>
        <w:t>6</w:t>
      </w:r>
      <w:r w:rsidR="00111A6C" w:rsidRPr="000E416B">
        <w:rPr>
          <w:rFonts w:cstheme="minorHAnsi"/>
          <w:color w:val="000000" w:themeColor="text1"/>
        </w:rPr>
        <w:t>0% of the amount provided to the horse</w:t>
      </w:r>
      <w:r w:rsidR="4001AEEF" w:rsidRPr="000E416B">
        <w:rPr>
          <w:rFonts w:cstheme="minorHAnsi"/>
          <w:color w:val="000000" w:themeColor="text1"/>
        </w:rPr>
        <w:t xml:space="preserve"> </w:t>
      </w:r>
      <w:r w:rsidR="00111A6C" w:rsidRPr="000E416B">
        <w:rPr>
          <w:rFonts w:cstheme="minorHAnsi"/>
          <w:color w:val="000000" w:themeColor="text1"/>
        </w:rPr>
        <w:t xml:space="preserve">racing industry under the MOU. </w:t>
      </w:r>
    </w:p>
    <w:p w14:paraId="562467CE" w14:textId="77777777" w:rsidR="00111A6C" w:rsidRPr="000E416B" w:rsidRDefault="00111A6C" w:rsidP="00E80433">
      <w:pPr>
        <w:spacing w:after="0" w:line="240" w:lineRule="auto"/>
        <w:rPr>
          <w:rFonts w:cstheme="minorHAnsi"/>
          <w:color w:val="000000" w:themeColor="text1"/>
        </w:rPr>
      </w:pPr>
    </w:p>
    <w:p w14:paraId="1B9B16D7" w14:textId="33E5A4FB" w:rsidR="009B1A73" w:rsidRPr="000E416B" w:rsidRDefault="0D124D18" w:rsidP="18F2FD28">
      <w:pPr>
        <w:spacing w:after="0" w:line="240" w:lineRule="auto"/>
        <w:rPr>
          <w:rFonts w:cstheme="minorHAnsi"/>
          <w:color w:val="000000" w:themeColor="text1"/>
        </w:rPr>
      </w:pPr>
      <w:r w:rsidRPr="000E416B">
        <w:rPr>
          <w:rFonts w:cstheme="minorHAnsi"/>
          <w:color w:val="000000" w:themeColor="text1"/>
        </w:rPr>
        <w:t xml:space="preserve">I tabled </w:t>
      </w:r>
      <w:r w:rsidR="0009501D" w:rsidRPr="000E416B">
        <w:rPr>
          <w:rFonts w:cstheme="minorHAnsi"/>
          <w:color w:val="000000" w:themeColor="text1"/>
        </w:rPr>
        <w:t xml:space="preserve">similar </w:t>
      </w:r>
      <w:r w:rsidR="00695FE7">
        <w:rPr>
          <w:rFonts w:cstheme="minorHAnsi"/>
          <w:color w:val="000000" w:themeColor="text1"/>
        </w:rPr>
        <w:t>amendments</w:t>
      </w:r>
      <w:r w:rsidR="00695FE7" w:rsidRPr="000E416B">
        <w:rPr>
          <w:rFonts w:cstheme="minorHAnsi"/>
          <w:color w:val="000000" w:themeColor="text1"/>
        </w:rPr>
        <w:t xml:space="preserve"> </w:t>
      </w:r>
      <w:r w:rsidR="009B1A73" w:rsidRPr="000E416B">
        <w:rPr>
          <w:rFonts w:cstheme="minorHAnsi"/>
          <w:color w:val="000000" w:themeColor="text1"/>
        </w:rPr>
        <w:t>in 2022</w:t>
      </w:r>
      <w:r w:rsidR="00111A6C" w:rsidRPr="000E416B">
        <w:rPr>
          <w:rFonts w:cstheme="minorHAnsi"/>
          <w:color w:val="000000" w:themeColor="text1"/>
        </w:rPr>
        <w:t xml:space="preserve"> that </w:t>
      </w:r>
      <w:r w:rsidR="00CB1E39" w:rsidRPr="000E416B">
        <w:rPr>
          <w:rFonts w:cstheme="minorHAnsi"/>
          <w:color w:val="000000" w:themeColor="text1"/>
        </w:rPr>
        <w:t>propose</w:t>
      </w:r>
      <w:r w:rsidR="00111A6C" w:rsidRPr="000E416B">
        <w:rPr>
          <w:rFonts w:cstheme="minorHAnsi"/>
          <w:color w:val="000000" w:themeColor="text1"/>
        </w:rPr>
        <w:t>d</w:t>
      </w:r>
      <w:r w:rsidR="00CB1E39" w:rsidRPr="000E416B">
        <w:rPr>
          <w:rFonts w:cstheme="minorHAnsi"/>
          <w:color w:val="000000" w:themeColor="text1"/>
        </w:rPr>
        <w:t xml:space="preserve"> funding be cut by 20%. </w:t>
      </w:r>
      <w:r w:rsidR="00082798">
        <w:rPr>
          <w:rFonts w:cstheme="minorHAnsi"/>
          <w:color w:val="000000" w:themeColor="text1"/>
        </w:rPr>
        <w:t>Those amendments were</w:t>
      </w:r>
      <w:r w:rsidR="00111A6C" w:rsidRPr="000E416B">
        <w:rPr>
          <w:rFonts w:cstheme="minorHAnsi"/>
          <w:color w:val="000000" w:themeColor="text1"/>
        </w:rPr>
        <w:t xml:space="preserve"> supported by</w:t>
      </w:r>
      <w:r w:rsidR="0017588B">
        <w:rPr>
          <w:rFonts w:cstheme="minorHAnsi"/>
          <w:color w:val="000000" w:themeColor="text1"/>
        </w:rPr>
        <w:t xml:space="preserve"> </w:t>
      </w:r>
      <w:r w:rsidR="00111A6C" w:rsidRPr="000E416B">
        <w:rPr>
          <w:rFonts w:cstheme="minorHAnsi"/>
          <w:color w:val="000000" w:themeColor="text1"/>
        </w:rPr>
        <w:t xml:space="preserve">ACT Greens members but voted down </w:t>
      </w:r>
      <w:r w:rsidR="008F38A8" w:rsidRPr="000E416B">
        <w:rPr>
          <w:rFonts w:cstheme="minorHAnsi"/>
          <w:color w:val="000000" w:themeColor="text1"/>
        </w:rPr>
        <w:t xml:space="preserve">by </w:t>
      </w:r>
      <w:r w:rsidR="00111A6C" w:rsidRPr="000E416B">
        <w:rPr>
          <w:rFonts w:cstheme="minorHAnsi"/>
          <w:color w:val="000000" w:themeColor="text1"/>
        </w:rPr>
        <w:t>other members.</w:t>
      </w:r>
      <w:r w:rsidR="15AC8971" w:rsidRPr="000E416B">
        <w:rPr>
          <w:rFonts w:cstheme="minorHAnsi"/>
          <w:color w:val="000000" w:themeColor="text1"/>
        </w:rPr>
        <w:t xml:space="preserve"> </w:t>
      </w:r>
      <w:r w:rsidR="4B368281" w:rsidRPr="000E416B">
        <w:rPr>
          <w:rFonts w:cstheme="minorHAnsi"/>
          <w:color w:val="000000" w:themeColor="text1"/>
        </w:rPr>
        <w:t xml:space="preserve">I tabled further </w:t>
      </w:r>
      <w:r w:rsidR="0017588B">
        <w:rPr>
          <w:rFonts w:cstheme="minorHAnsi"/>
          <w:color w:val="000000" w:themeColor="text1"/>
        </w:rPr>
        <w:t>amendments</w:t>
      </w:r>
      <w:r w:rsidR="0017588B" w:rsidRPr="000E416B">
        <w:rPr>
          <w:rFonts w:cstheme="minorHAnsi"/>
          <w:color w:val="000000" w:themeColor="text1"/>
        </w:rPr>
        <w:t xml:space="preserve"> </w:t>
      </w:r>
      <w:r w:rsidR="009B1A73" w:rsidRPr="000E416B">
        <w:rPr>
          <w:rFonts w:cstheme="minorHAnsi"/>
          <w:color w:val="000000" w:themeColor="text1"/>
        </w:rPr>
        <w:t xml:space="preserve">in 2023 that proposed funding be cut by 40%. </w:t>
      </w:r>
      <w:r w:rsidR="0017588B">
        <w:rPr>
          <w:rFonts w:cstheme="minorHAnsi"/>
          <w:color w:val="000000" w:themeColor="text1"/>
        </w:rPr>
        <w:t>Those amendments</w:t>
      </w:r>
      <w:r w:rsidR="009B1A73" w:rsidRPr="000E416B">
        <w:rPr>
          <w:rFonts w:cstheme="minorHAnsi"/>
          <w:color w:val="000000" w:themeColor="text1"/>
        </w:rPr>
        <w:t xml:space="preserve"> w</w:t>
      </w:r>
      <w:r w:rsidR="0017588B">
        <w:rPr>
          <w:rFonts w:cstheme="minorHAnsi"/>
          <w:color w:val="000000" w:themeColor="text1"/>
        </w:rPr>
        <w:t>ere</w:t>
      </w:r>
      <w:r w:rsidR="009B1A73" w:rsidRPr="000E416B">
        <w:rPr>
          <w:rFonts w:cstheme="minorHAnsi"/>
          <w:color w:val="000000" w:themeColor="text1"/>
        </w:rPr>
        <w:t xml:space="preserve"> supported by ACT Greens members but voted down by other members.</w:t>
      </w:r>
      <w:r w:rsidRPr="000E416B">
        <w:rPr>
          <w:rFonts w:cstheme="minorHAnsi"/>
        </w:rPr>
        <w:br/>
      </w:r>
      <w:r w:rsidRPr="000E416B">
        <w:rPr>
          <w:rFonts w:cstheme="minorHAnsi"/>
        </w:rPr>
        <w:br/>
      </w:r>
    </w:p>
    <w:p w14:paraId="615973BE" w14:textId="77777777" w:rsidR="00151D6F" w:rsidRDefault="004B71A4" w:rsidP="00343C26">
      <w:pPr>
        <w:spacing w:after="0" w:line="240" w:lineRule="auto"/>
        <w:rPr>
          <w:b/>
          <w:color w:val="000000" w:themeColor="text1"/>
        </w:rPr>
      </w:pPr>
      <w:r w:rsidRPr="000E416B">
        <w:rPr>
          <w:rFonts w:cstheme="minorHAnsi"/>
          <w:color w:val="000000" w:themeColor="text1"/>
        </w:rPr>
        <w:t>CLAUSE NOTES</w:t>
      </w:r>
      <w:r w:rsidR="00CC022A" w:rsidRPr="000E416B">
        <w:rPr>
          <w:rFonts w:cstheme="minorHAnsi"/>
        </w:rPr>
        <w:br/>
      </w:r>
      <w:r w:rsidR="00CC022A">
        <w:br/>
      </w:r>
      <w:r w:rsidR="00151D6F">
        <w:rPr>
          <w:b/>
          <w:color w:val="000000" w:themeColor="text1"/>
        </w:rPr>
        <w:t>Amendment 1</w:t>
      </w:r>
    </w:p>
    <w:p w14:paraId="04A1165E" w14:textId="6A487F5E" w:rsidR="00151D6F" w:rsidRDefault="00CC022A" w:rsidP="00343C26">
      <w:pPr>
        <w:spacing w:after="0" w:line="240" w:lineRule="auto"/>
        <w:rPr>
          <w:b/>
          <w:color w:val="000000" w:themeColor="text1"/>
        </w:rPr>
      </w:pPr>
      <w:r w:rsidRPr="04B368C9">
        <w:rPr>
          <w:b/>
          <w:color w:val="000000" w:themeColor="text1"/>
        </w:rPr>
        <w:t xml:space="preserve">Clause </w:t>
      </w:r>
      <w:r w:rsidR="00151D6F">
        <w:rPr>
          <w:b/>
          <w:color w:val="000000" w:themeColor="text1"/>
        </w:rPr>
        <w:t>6 heading</w:t>
      </w:r>
    </w:p>
    <w:p w14:paraId="45D38539" w14:textId="2F32C305" w:rsidR="004B71A4" w:rsidRPr="000E416B" w:rsidRDefault="00151D6F" w:rsidP="00343C26">
      <w:pPr>
        <w:spacing w:after="0" w:line="240" w:lineRule="auto"/>
        <w:rPr>
          <w:b/>
          <w:color w:val="000000" w:themeColor="text1"/>
        </w:rPr>
      </w:pPr>
      <w:r>
        <w:rPr>
          <w:b/>
          <w:color w:val="000000" w:themeColor="text1"/>
        </w:rPr>
        <w:t>Page 2, line 15</w:t>
      </w:r>
      <w:r w:rsidRPr="04B368C9">
        <w:rPr>
          <w:b/>
          <w:color w:val="000000" w:themeColor="text1"/>
        </w:rPr>
        <w:t xml:space="preserve"> </w:t>
      </w:r>
      <w:r w:rsidR="00C233B9">
        <w:rPr>
          <w:b/>
        </w:rPr>
        <w:t>—</w:t>
      </w:r>
    </w:p>
    <w:p w14:paraId="186240ED" w14:textId="0C618B82" w:rsidR="00CB1E39" w:rsidRPr="000E416B" w:rsidRDefault="00CB1E39" w:rsidP="00343C26">
      <w:pPr>
        <w:spacing w:after="0" w:line="240" w:lineRule="auto"/>
        <w:rPr>
          <w:rFonts w:cstheme="minorHAnsi"/>
          <w:b/>
          <w:bCs/>
          <w:color w:val="000000" w:themeColor="text1"/>
        </w:rPr>
      </w:pPr>
    </w:p>
    <w:p w14:paraId="5A11B96E" w14:textId="0D2F17B4" w:rsidR="4521D3A6" w:rsidRDefault="00CB1E39" w:rsidP="43FC4C68">
      <w:pPr>
        <w:spacing w:after="0" w:line="240" w:lineRule="auto"/>
      </w:pPr>
      <w:r w:rsidRPr="3F48DD0D">
        <w:rPr>
          <w:color w:val="000000" w:themeColor="text1"/>
        </w:rPr>
        <w:t>T</w:t>
      </w:r>
      <w:r w:rsidR="00CC022A" w:rsidRPr="3F48DD0D">
        <w:rPr>
          <w:color w:val="000000" w:themeColor="text1"/>
        </w:rPr>
        <w:t>his clause omits the heading and substitutes the title ‘</w:t>
      </w:r>
      <w:r w:rsidR="00367784" w:rsidRPr="3F48DD0D">
        <w:rPr>
          <w:color w:val="000000" w:themeColor="text1"/>
        </w:rPr>
        <w:t>A</w:t>
      </w:r>
      <w:r w:rsidR="00CC022A" w:rsidRPr="3F48DD0D">
        <w:rPr>
          <w:color w:val="000000" w:themeColor="text1"/>
        </w:rPr>
        <w:t>ppropriation</w:t>
      </w:r>
      <w:r w:rsidR="00CC022A" w:rsidRPr="3F48DD0D">
        <w:rPr>
          <w:rFonts w:eastAsia="Arial"/>
          <w:color w:val="000000" w:themeColor="text1"/>
        </w:rPr>
        <w:t xml:space="preserve">s of </w:t>
      </w:r>
      <w:r w:rsidR="00367784" w:rsidRPr="3F48DD0D">
        <w:rPr>
          <w:rFonts w:eastAsia="Arial"/>
          <w:color w:val="000000" w:themeColor="text1"/>
        </w:rPr>
        <w:t>$8 249 048 256</w:t>
      </w:r>
      <w:r w:rsidR="00CC022A" w:rsidRPr="3F48DD0D">
        <w:rPr>
          <w:rFonts w:eastAsia="Arial"/>
          <w:color w:val="000000" w:themeColor="text1"/>
        </w:rPr>
        <w:t>.</w:t>
      </w:r>
      <w:r w:rsidR="00CC022A" w:rsidRPr="3F48DD0D">
        <w:rPr>
          <w:rFonts w:eastAsia="Arial"/>
        </w:rPr>
        <w:t>’</w:t>
      </w:r>
      <w:r w:rsidR="00CC022A">
        <w:br/>
      </w:r>
    </w:p>
    <w:p w14:paraId="35598A9E" w14:textId="32E0C5A3" w:rsidR="00151D6F" w:rsidRDefault="00151D6F" w:rsidP="5E69F8DA">
      <w:pPr>
        <w:spacing w:after="0" w:line="240" w:lineRule="auto"/>
        <w:rPr>
          <w:b/>
        </w:rPr>
      </w:pPr>
      <w:r>
        <w:rPr>
          <w:b/>
        </w:rPr>
        <w:t>Amendment 2</w:t>
      </w:r>
    </w:p>
    <w:p w14:paraId="7B69177E" w14:textId="7496F912" w:rsidR="00151D6F" w:rsidRDefault="00AF1641" w:rsidP="5E69F8DA">
      <w:pPr>
        <w:spacing w:after="0" w:line="240" w:lineRule="auto"/>
        <w:rPr>
          <w:b/>
        </w:rPr>
      </w:pPr>
      <w:r>
        <w:rPr>
          <w:b/>
        </w:rPr>
        <w:t xml:space="preserve">Schedule </w:t>
      </w:r>
      <w:r w:rsidR="00151D6F">
        <w:rPr>
          <w:b/>
        </w:rPr>
        <w:t>1, part 1.7</w:t>
      </w:r>
    </w:p>
    <w:p w14:paraId="738629AB" w14:textId="186ED6A7" w:rsidR="00151D6F" w:rsidRDefault="00151D6F" w:rsidP="5E69F8DA">
      <w:pPr>
        <w:spacing w:after="0" w:line="240" w:lineRule="auto"/>
        <w:rPr>
          <w:b/>
        </w:rPr>
      </w:pPr>
      <w:r>
        <w:rPr>
          <w:b/>
        </w:rPr>
        <w:t>Page 5</w:t>
      </w:r>
      <w:r w:rsidR="00C233B9">
        <w:rPr>
          <w:b/>
        </w:rPr>
        <w:t xml:space="preserve"> —</w:t>
      </w:r>
    </w:p>
    <w:p w14:paraId="08A11983" w14:textId="77777777" w:rsidR="00151D6F" w:rsidRDefault="00151D6F" w:rsidP="5E69F8DA">
      <w:pPr>
        <w:spacing w:after="0" w:line="240" w:lineRule="auto"/>
        <w:rPr>
          <w:b/>
        </w:rPr>
      </w:pPr>
    </w:p>
    <w:p w14:paraId="431AE77E" w14:textId="23FA3813" w:rsidR="00C233B9" w:rsidRDefault="00C233B9" w:rsidP="5E69F8DA">
      <w:pPr>
        <w:spacing w:after="0" w:line="240" w:lineRule="auto"/>
        <w:rPr>
          <w:b/>
        </w:rPr>
      </w:pPr>
      <w:r>
        <w:rPr>
          <w:b/>
        </w:rPr>
        <w:t>Amendment 3</w:t>
      </w:r>
    </w:p>
    <w:p w14:paraId="61B3DC3F" w14:textId="6BAC1DB5" w:rsidR="00C233B9" w:rsidRDefault="00C233B9" w:rsidP="5E69F8DA">
      <w:pPr>
        <w:spacing w:after="0" w:line="240" w:lineRule="auto"/>
        <w:rPr>
          <w:b/>
        </w:rPr>
      </w:pPr>
      <w:r>
        <w:rPr>
          <w:b/>
        </w:rPr>
        <w:t>Schedule 1</w:t>
      </w:r>
    </w:p>
    <w:p w14:paraId="43303DEB" w14:textId="29C87337" w:rsidR="00C233B9" w:rsidRDefault="00C233B9" w:rsidP="5E69F8DA">
      <w:pPr>
        <w:spacing w:after="0" w:line="240" w:lineRule="auto"/>
        <w:rPr>
          <w:b/>
        </w:rPr>
      </w:pPr>
      <w:r>
        <w:rPr>
          <w:b/>
        </w:rPr>
        <w:t>Page 7 —</w:t>
      </w:r>
    </w:p>
    <w:p w14:paraId="6B88FBB0" w14:textId="77777777" w:rsidR="00C233B9" w:rsidRDefault="00C233B9" w:rsidP="5E69F8DA">
      <w:pPr>
        <w:spacing w:after="0" w:line="240" w:lineRule="auto"/>
        <w:rPr>
          <w:b/>
        </w:rPr>
      </w:pPr>
    </w:p>
    <w:p w14:paraId="590CD34A" w14:textId="672BD547" w:rsidR="00C233B9" w:rsidRDefault="00C233B9" w:rsidP="5E69F8DA">
      <w:pPr>
        <w:spacing w:after="0" w:line="240" w:lineRule="auto"/>
        <w:rPr>
          <w:b/>
        </w:rPr>
      </w:pPr>
      <w:r>
        <w:rPr>
          <w:b/>
        </w:rPr>
        <w:t>Amendment 4</w:t>
      </w:r>
    </w:p>
    <w:p w14:paraId="18103124" w14:textId="0C01879E" w:rsidR="00C233B9" w:rsidRDefault="00C233B9" w:rsidP="5E69F8DA">
      <w:pPr>
        <w:spacing w:after="0" w:line="240" w:lineRule="auto"/>
        <w:rPr>
          <w:b/>
        </w:rPr>
      </w:pPr>
      <w:r>
        <w:rPr>
          <w:b/>
        </w:rPr>
        <w:t>Schedule 1</w:t>
      </w:r>
    </w:p>
    <w:p w14:paraId="477A494E" w14:textId="3E25C524" w:rsidR="00C233B9" w:rsidRDefault="00C233B9" w:rsidP="5E69F8DA">
      <w:pPr>
        <w:spacing w:after="0" w:line="240" w:lineRule="auto"/>
        <w:rPr>
          <w:b/>
        </w:rPr>
      </w:pPr>
      <w:r>
        <w:rPr>
          <w:b/>
        </w:rPr>
        <w:t>Page 7 —</w:t>
      </w:r>
    </w:p>
    <w:p w14:paraId="7F2118B2" w14:textId="77777777" w:rsidR="00C233B9" w:rsidRDefault="00C233B9" w:rsidP="5E69F8DA">
      <w:pPr>
        <w:spacing w:after="0" w:line="240" w:lineRule="auto"/>
        <w:rPr>
          <w:b/>
        </w:rPr>
      </w:pPr>
    </w:p>
    <w:p w14:paraId="56CA45EC" w14:textId="360C0EC3" w:rsidR="000931A2" w:rsidRPr="000E416B" w:rsidRDefault="00CC022A" w:rsidP="5E69F8DA">
      <w:pPr>
        <w:spacing w:after="0" w:line="240" w:lineRule="auto"/>
        <w:rPr>
          <w:rFonts w:eastAsia="Arial"/>
          <w:color w:val="000000" w:themeColor="text1"/>
        </w:rPr>
      </w:pPr>
      <w:r>
        <w:br/>
      </w:r>
      <w:r w:rsidRPr="5E69F8DA">
        <w:rPr>
          <w:color w:val="000000" w:themeColor="text1"/>
        </w:rPr>
        <w:t xml:space="preserve"> </w:t>
      </w:r>
      <w:r w:rsidR="00846383">
        <w:rPr>
          <w:color w:val="000000" w:themeColor="text1"/>
        </w:rPr>
        <w:t>A</w:t>
      </w:r>
      <w:r w:rsidR="002C035D">
        <w:rPr>
          <w:color w:val="000000" w:themeColor="text1"/>
        </w:rPr>
        <w:t>mendments 2</w:t>
      </w:r>
      <w:r w:rsidR="00846383">
        <w:rPr>
          <w:color w:val="000000" w:themeColor="text1"/>
        </w:rPr>
        <w:t xml:space="preserve">, 3 and </w:t>
      </w:r>
      <w:r w:rsidR="002C035D">
        <w:rPr>
          <w:color w:val="000000" w:themeColor="text1"/>
        </w:rPr>
        <w:t>4</w:t>
      </w:r>
      <w:r w:rsidR="002C035D" w:rsidRPr="5E69F8DA">
        <w:rPr>
          <w:color w:val="000000" w:themeColor="text1"/>
        </w:rPr>
        <w:t xml:space="preserve"> </w:t>
      </w:r>
      <w:r w:rsidR="008F38A8" w:rsidRPr="5E69F8DA">
        <w:rPr>
          <w:color w:val="000000" w:themeColor="text1"/>
        </w:rPr>
        <w:t>omit</w:t>
      </w:r>
      <w:r w:rsidRPr="5E69F8DA">
        <w:rPr>
          <w:color w:val="000000" w:themeColor="text1"/>
        </w:rPr>
        <w:t xml:space="preserve"> parts of schedule 1 </w:t>
      </w:r>
      <w:r w:rsidR="00DC1C16" w:rsidRPr="5E69F8DA">
        <w:rPr>
          <w:color w:val="000000" w:themeColor="text1"/>
        </w:rPr>
        <w:t xml:space="preserve">and substitute a lower amount </w:t>
      </w:r>
      <w:r w:rsidRPr="5E69F8DA">
        <w:rPr>
          <w:color w:val="000000" w:themeColor="text1"/>
        </w:rPr>
        <w:t xml:space="preserve">to reduce the </w:t>
      </w:r>
      <w:r w:rsidR="00792D52">
        <w:rPr>
          <w:color w:val="000000" w:themeColor="text1"/>
        </w:rPr>
        <w:t xml:space="preserve">total </w:t>
      </w:r>
      <w:r w:rsidRPr="5E69F8DA">
        <w:rPr>
          <w:color w:val="000000" w:themeColor="text1"/>
        </w:rPr>
        <w:t xml:space="preserve">appropriation </w:t>
      </w:r>
      <w:r w:rsidRPr="5E69F8DA">
        <w:rPr>
          <w:rFonts w:eastAsia="Arial"/>
          <w:color w:val="000000" w:themeColor="text1"/>
        </w:rPr>
        <w:t>by $</w:t>
      </w:r>
      <w:r w:rsidR="6465FC51" w:rsidRPr="5E69F8DA">
        <w:rPr>
          <w:rFonts w:eastAsia="Arial"/>
          <w:color w:val="000000" w:themeColor="text1"/>
        </w:rPr>
        <w:t>5,008,744</w:t>
      </w:r>
      <w:r w:rsidR="00111A6C" w:rsidRPr="5E69F8DA">
        <w:rPr>
          <w:rFonts w:eastAsia="Arial"/>
          <w:color w:val="000000" w:themeColor="text1"/>
        </w:rPr>
        <w:t xml:space="preserve"> for 202</w:t>
      </w:r>
      <w:r w:rsidR="007F0F85" w:rsidRPr="5E69F8DA">
        <w:rPr>
          <w:rFonts w:eastAsia="Arial"/>
          <w:color w:val="000000" w:themeColor="text1"/>
        </w:rPr>
        <w:t>4</w:t>
      </w:r>
      <w:r w:rsidR="00111A6C" w:rsidRPr="5E69F8DA">
        <w:rPr>
          <w:rFonts w:eastAsia="Arial"/>
          <w:color w:val="000000" w:themeColor="text1"/>
        </w:rPr>
        <w:t>-2</w:t>
      </w:r>
      <w:r w:rsidR="007F0F85" w:rsidRPr="5E69F8DA">
        <w:rPr>
          <w:rFonts w:eastAsia="Arial"/>
          <w:color w:val="000000" w:themeColor="text1"/>
        </w:rPr>
        <w:t>5</w:t>
      </w:r>
      <w:r w:rsidR="00111A6C" w:rsidRPr="5E69F8DA">
        <w:rPr>
          <w:rFonts w:eastAsia="Arial"/>
          <w:color w:val="000000" w:themeColor="text1"/>
        </w:rPr>
        <w:t>.</w:t>
      </w:r>
    </w:p>
    <w:p w14:paraId="4EA9629B" w14:textId="7C724360" w:rsidR="000931A2" w:rsidRPr="000E416B" w:rsidRDefault="000931A2" w:rsidP="00CC022A">
      <w:pPr>
        <w:spacing w:after="0" w:line="240" w:lineRule="auto"/>
        <w:rPr>
          <w:rFonts w:eastAsia="Arial"/>
          <w:color w:val="000000" w:themeColor="text1"/>
        </w:rPr>
      </w:pPr>
    </w:p>
    <w:sectPr w:rsidR="000931A2" w:rsidRPr="000E416B" w:rsidSect="006B117B">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B98D" w14:textId="77777777" w:rsidR="005B0580" w:rsidRDefault="005B0580" w:rsidP="00D412F2">
      <w:pPr>
        <w:spacing w:after="0" w:line="240" w:lineRule="auto"/>
      </w:pPr>
      <w:r>
        <w:separator/>
      </w:r>
    </w:p>
  </w:endnote>
  <w:endnote w:type="continuationSeparator" w:id="0">
    <w:p w14:paraId="3C84F89E" w14:textId="77777777" w:rsidR="005B0580" w:rsidRDefault="005B0580" w:rsidP="00D412F2">
      <w:pPr>
        <w:spacing w:after="0" w:line="240" w:lineRule="auto"/>
      </w:pPr>
      <w:r>
        <w:continuationSeparator/>
      </w:r>
    </w:p>
  </w:endnote>
  <w:endnote w:type="continuationNotice" w:id="1">
    <w:p w14:paraId="1942EB96" w14:textId="77777777" w:rsidR="005B0580" w:rsidRDefault="005B0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318722"/>
      <w:docPartObj>
        <w:docPartGallery w:val="Page Numbers (Bottom of Page)"/>
        <w:docPartUnique/>
      </w:docPartObj>
    </w:sdtPr>
    <w:sdtEndPr>
      <w:rPr>
        <w:noProof/>
      </w:rPr>
    </w:sdtEndPr>
    <w:sdtContent>
      <w:p w14:paraId="6993EA79" w14:textId="403F6E01" w:rsidR="003011B6" w:rsidRDefault="003011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7F02" w14:textId="77777777" w:rsidR="005B0580" w:rsidRDefault="005B0580" w:rsidP="00D412F2">
      <w:pPr>
        <w:spacing w:after="0" w:line="240" w:lineRule="auto"/>
      </w:pPr>
      <w:r>
        <w:separator/>
      </w:r>
    </w:p>
  </w:footnote>
  <w:footnote w:type="continuationSeparator" w:id="0">
    <w:p w14:paraId="024EF12A" w14:textId="77777777" w:rsidR="005B0580" w:rsidRDefault="005B0580" w:rsidP="00D412F2">
      <w:pPr>
        <w:spacing w:after="0" w:line="240" w:lineRule="auto"/>
      </w:pPr>
      <w:r>
        <w:continuationSeparator/>
      </w:r>
    </w:p>
  </w:footnote>
  <w:footnote w:type="continuationNotice" w:id="1">
    <w:p w14:paraId="2C0CE18E" w14:textId="77777777" w:rsidR="005B0580" w:rsidRDefault="005B05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5F9"/>
    <w:multiLevelType w:val="hybridMultilevel"/>
    <w:tmpl w:val="0F7EB9F2"/>
    <w:lvl w:ilvl="0" w:tplc="8C9830F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3105F"/>
    <w:multiLevelType w:val="hybridMultilevel"/>
    <w:tmpl w:val="A27C1E32"/>
    <w:lvl w:ilvl="0" w:tplc="893C45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DB69BA"/>
    <w:multiLevelType w:val="hybridMultilevel"/>
    <w:tmpl w:val="9886F76A"/>
    <w:lvl w:ilvl="0" w:tplc="DB1A130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8074023">
    <w:abstractNumId w:val="2"/>
  </w:num>
  <w:num w:numId="2" w16cid:durableId="792138826">
    <w:abstractNumId w:val="0"/>
  </w:num>
  <w:num w:numId="3" w16cid:durableId="115823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F7"/>
    <w:rsid w:val="00000A67"/>
    <w:rsid w:val="000226E6"/>
    <w:rsid w:val="00024150"/>
    <w:rsid w:val="00030496"/>
    <w:rsid w:val="0003233A"/>
    <w:rsid w:val="000467D0"/>
    <w:rsid w:val="00056A86"/>
    <w:rsid w:val="0007382F"/>
    <w:rsid w:val="00082798"/>
    <w:rsid w:val="00091AF9"/>
    <w:rsid w:val="0009274E"/>
    <w:rsid w:val="000931A2"/>
    <w:rsid w:val="0009501D"/>
    <w:rsid w:val="000B6761"/>
    <w:rsid w:val="000C2EB4"/>
    <w:rsid w:val="000D3E5D"/>
    <w:rsid w:val="000E416B"/>
    <w:rsid w:val="000E6966"/>
    <w:rsid w:val="000F12A4"/>
    <w:rsid w:val="00111A6C"/>
    <w:rsid w:val="00111F10"/>
    <w:rsid w:val="00111F27"/>
    <w:rsid w:val="00115D2C"/>
    <w:rsid w:val="00117B49"/>
    <w:rsid w:val="001374A1"/>
    <w:rsid w:val="00151D6F"/>
    <w:rsid w:val="00161F39"/>
    <w:rsid w:val="0017588B"/>
    <w:rsid w:val="001B22E2"/>
    <w:rsid w:val="001B24AD"/>
    <w:rsid w:val="001B2B6B"/>
    <w:rsid w:val="001C169A"/>
    <w:rsid w:val="001E53B4"/>
    <w:rsid w:val="001E57A3"/>
    <w:rsid w:val="00202D1F"/>
    <w:rsid w:val="002036F7"/>
    <w:rsid w:val="00205F30"/>
    <w:rsid w:val="00207D4C"/>
    <w:rsid w:val="00220535"/>
    <w:rsid w:val="00227DB5"/>
    <w:rsid w:val="00273E36"/>
    <w:rsid w:val="0028358E"/>
    <w:rsid w:val="00284EDF"/>
    <w:rsid w:val="00291BF4"/>
    <w:rsid w:val="002A06F9"/>
    <w:rsid w:val="002C035D"/>
    <w:rsid w:val="002D24A5"/>
    <w:rsid w:val="002D4820"/>
    <w:rsid w:val="002E1CEA"/>
    <w:rsid w:val="003011B6"/>
    <w:rsid w:val="003051DF"/>
    <w:rsid w:val="00343C26"/>
    <w:rsid w:val="00361D63"/>
    <w:rsid w:val="003646ED"/>
    <w:rsid w:val="00367784"/>
    <w:rsid w:val="00367824"/>
    <w:rsid w:val="00373FF4"/>
    <w:rsid w:val="003817C9"/>
    <w:rsid w:val="00391C83"/>
    <w:rsid w:val="0039756E"/>
    <w:rsid w:val="003A3D32"/>
    <w:rsid w:val="003B457E"/>
    <w:rsid w:val="003C16FF"/>
    <w:rsid w:val="003E2407"/>
    <w:rsid w:val="003F6170"/>
    <w:rsid w:val="00410357"/>
    <w:rsid w:val="00425317"/>
    <w:rsid w:val="00427F37"/>
    <w:rsid w:val="00433CD0"/>
    <w:rsid w:val="0044381A"/>
    <w:rsid w:val="0044578A"/>
    <w:rsid w:val="00447DD5"/>
    <w:rsid w:val="004501C8"/>
    <w:rsid w:val="00456D93"/>
    <w:rsid w:val="00460194"/>
    <w:rsid w:val="0046269B"/>
    <w:rsid w:val="00487692"/>
    <w:rsid w:val="004B71A4"/>
    <w:rsid w:val="004B760F"/>
    <w:rsid w:val="004F2F06"/>
    <w:rsid w:val="00507243"/>
    <w:rsid w:val="0051782E"/>
    <w:rsid w:val="00521A28"/>
    <w:rsid w:val="005232CE"/>
    <w:rsid w:val="0054219A"/>
    <w:rsid w:val="0054436C"/>
    <w:rsid w:val="00552DF2"/>
    <w:rsid w:val="00561B59"/>
    <w:rsid w:val="00577181"/>
    <w:rsid w:val="00585C56"/>
    <w:rsid w:val="005A5429"/>
    <w:rsid w:val="005B0580"/>
    <w:rsid w:val="005B34B6"/>
    <w:rsid w:val="005C544D"/>
    <w:rsid w:val="005D1D37"/>
    <w:rsid w:val="005D4E57"/>
    <w:rsid w:val="005D6EE2"/>
    <w:rsid w:val="005E571E"/>
    <w:rsid w:val="005F6163"/>
    <w:rsid w:val="006441E8"/>
    <w:rsid w:val="00657C48"/>
    <w:rsid w:val="00672D8F"/>
    <w:rsid w:val="00695FE7"/>
    <w:rsid w:val="0069671D"/>
    <w:rsid w:val="006A069F"/>
    <w:rsid w:val="006B117B"/>
    <w:rsid w:val="006D328E"/>
    <w:rsid w:val="006E6E1C"/>
    <w:rsid w:val="007057B4"/>
    <w:rsid w:val="00730B55"/>
    <w:rsid w:val="00734329"/>
    <w:rsid w:val="00737E30"/>
    <w:rsid w:val="007653E7"/>
    <w:rsid w:val="0078760C"/>
    <w:rsid w:val="00792D52"/>
    <w:rsid w:val="007B64D0"/>
    <w:rsid w:val="007E26FF"/>
    <w:rsid w:val="007E784A"/>
    <w:rsid w:val="007F0F85"/>
    <w:rsid w:val="007F2A49"/>
    <w:rsid w:val="008137FF"/>
    <w:rsid w:val="00824653"/>
    <w:rsid w:val="00846383"/>
    <w:rsid w:val="00863C44"/>
    <w:rsid w:val="00874A55"/>
    <w:rsid w:val="008812D6"/>
    <w:rsid w:val="00883E22"/>
    <w:rsid w:val="00887BDF"/>
    <w:rsid w:val="008914D4"/>
    <w:rsid w:val="008B1FF2"/>
    <w:rsid w:val="008D4AD0"/>
    <w:rsid w:val="008F38A8"/>
    <w:rsid w:val="009021B0"/>
    <w:rsid w:val="00904365"/>
    <w:rsid w:val="00934091"/>
    <w:rsid w:val="0095391B"/>
    <w:rsid w:val="00966262"/>
    <w:rsid w:val="009A7C00"/>
    <w:rsid w:val="009B1A73"/>
    <w:rsid w:val="009B254D"/>
    <w:rsid w:val="009C2C45"/>
    <w:rsid w:val="009F0B8A"/>
    <w:rsid w:val="009F72EF"/>
    <w:rsid w:val="00A113B9"/>
    <w:rsid w:val="00A2292D"/>
    <w:rsid w:val="00A75C39"/>
    <w:rsid w:val="00A80141"/>
    <w:rsid w:val="00A90506"/>
    <w:rsid w:val="00AC1687"/>
    <w:rsid w:val="00AF1641"/>
    <w:rsid w:val="00AF3E68"/>
    <w:rsid w:val="00B143EB"/>
    <w:rsid w:val="00B23938"/>
    <w:rsid w:val="00B23C18"/>
    <w:rsid w:val="00B31621"/>
    <w:rsid w:val="00B31921"/>
    <w:rsid w:val="00B333BB"/>
    <w:rsid w:val="00B36A27"/>
    <w:rsid w:val="00B725BB"/>
    <w:rsid w:val="00B80C0D"/>
    <w:rsid w:val="00BE2FC9"/>
    <w:rsid w:val="00C0421A"/>
    <w:rsid w:val="00C073CC"/>
    <w:rsid w:val="00C233B9"/>
    <w:rsid w:val="00C2710C"/>
    <w:rsid w:val="00C502FE"/>
    <w:rsid w:val="00C56A3D"/>
    <w:rsid w:val="00C63140"/>
    <w:rsid w:val="00C8707F"/>
    <w:rsid w:val="00CA5F4B"/>
    <w:rsid w:val="00CB1E39"/>
    <w:rsid w:val="00CB25DB"/>
    <w:rsid w:val="00CC022A"/>
    <w:rsid w:val="00CC039C"/>
    <w:rsid w:val="00CC168C"/>
    <w:rsid w:val="00CC327D"/>
    <w:rsid w:val="00D04481"/>
    <w:rsid w:val="00D14230"/>
    <w:rsid w:val="00D215CD"/>
    <w:rsid w:val="00D350E2"/>
    <w:rsid w:val="00D4062A"/>
    <w:rsid w:val="00D412F2"/>
    <w:rsid w:val="00D44DE7"/>
    <w:rsid w:val="00D50F6C"/>
    <w:rsid w:val="00D55F3C"/>
    <w:rsid w:val="00D57AD3"/>
    <w:rsid w:val="00D86418"/>
    <w:rsid w:val="00D87CF6"/>
    <w:rsid w:val="00DB1AC1"/>
    <w:rsid w:val="00DB3731"/>
    <w:rsid w:val="00DC1C16"/>
    <w:rsid w:val="00DC64C9"/>
    <w:rsid w:val="00DE17E4"/>
    <w:rsid w:val="00DF12FD"/>
    <w:rsid w:val="00E36E05"/>
    <w:rsid w:val="00E70C45"/>
    <w:rsid w:val="00E769F0"/>
    <w:rsid w:val="00E80433"/>
    <w:rsid w:val="00EC462F"/>
    <w:rsid w:val="00ED13B2"/>
    <w:rsid w:val="00F02AAD"/>
    <w:rsid w:val="00F073A6"/>
    <w:rsid w:val="00F15E1B"/>
    <w:rsid w:val="00F16E71"/>
    <w:rsid w:val="00F16F08"/>
    <w:rsid w:val="00F20806"/>
    <w:rsid w:val="00F256C3"/>
    <w:rsid w:val="00F3221A"/>
    <w:rsid w:val="00F44A76"/>
    <w:rsid w:val="00F549CC"/>
    <w:rsid w:val="00F80578"/>
    <w:rsid w:val="00F8539F"/>
    <w:rsid w:val="00F867A3"/>
    <w:rsid w:val="00F92032"/>
    <w:rsid w:val="00F962BE"/>
    <w:rsid w:val="00FB722C"/>
    <w:rsid w:val="00FE1DE0"/>
    <w:rsid w:val="00FE7A08"/>
    <w:rsid w:val="00FF01C3"/>
    <w:rsid w:val="00FF7B7F"/>
    <w:rsid w:val="04B368C9"/>
    <w:rsid w:val="0763C467"/>
    <w:rsid w:val="07C9F739"/>
    <w:rsid w:val="07D8D8BB"/>
    <w:rsid w:val="07DF5FF7"/>
    <w:rsid w:val="0850EE7F"/>
    <w:rsid w:val="097C1933"/>
    <w:rsid w:val="09F5B35A"/>
    <w:rsid w:val="0D124D18"/>
    <w:rsid w:val="15AC8971"/>
    <w:rsid w:val="16481EF2"/>
    <w:rsid w:val="17A3F180"/>
    <w:rsid w:val="18F2FD28"/>
    <w:rsid w:val="1900E943"/>
    <w:rsid w:val="1A19F21A"/>
    <w:rsid w:val="1B806E78"/>
    <w:rsid w:val="1CB71F7A"/>
    <w:rsid w:val="204F9247"/>
    <w:rsid w:val="270B5EAE"/>
    <w:rsid w:val="2C6E6F81"/>
    <w:rsid w:val="2D9045C0"/>
    <w:rsid w:val="2FA6A898"/>
    <w:rsid w:val="313C030D"/>
    <w:rsid w:val="322DAC0D"/>
    <w:rsid w:val="33F8CF54"/>
    <w:rsid w:val="393B77BC"/>
    <w:rsid w:val="3E20F2DB"/>
    <w:rsid w:val="3F48DD0D"/>
    <w:rsid w:val="4001AEEF"/>
    <w:rsid w:val="430840F9"/>
    <w:rsid w:val="43FC4C68"/>
    <w:rsid w:val="4521D3A6"/>
    <w:rsid w:val="490CE981"/>
    <w:rsid w:val="4B368281"/>
    <w:rsid w:val="4E9AB6CD"/>
    <w:rsid w:val="50B0EE9A"/>
    <w:rsid w:val="56F7E138"/>
    <w:rsid w:val="576C929C"/>
    <w:rsid w:val="5DFE9F97"/>
    <w:rsid w:val="5E69F8DA"/>
    <w:rsid w:val="6266CA61"/>
    <w:rsid w:val="632A690F"/>
    <w:rsid w:val="6465FC51"/>
    <w:rsid w:val="67ECB138"/>
    <w:rsid w:val="6B00A51D"/>
    <w:rsid w:val="6B9B66EF"/>
    <w:rsid w:val="6EC386E6"/>
    <w:rsid w:val="711B7EAE"/>
    <w:rsid w:val="767F49CA"/>
    <w:rsid w:val="7686B50D"/>
    <w:rsid w:val="7FAE10D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D4DB"/>
  <w15:chartTrackingRefBased/>
  <w15:docId w15:val="{1DCCAB7D-B08A-44F2-891F-FFD3E3F6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B25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B254D"/>
    <w:rPr>
      <w:rFonts w:eastAsiaTheme="minorEastAsia"/>
      <w:color w:val="5A5A5A" w:themeColor="text1" w:themeTint="A5"/>
      <w:spacing w:val="15"/>
    </w:rPr>
  </w:style>
  <w:style w:type="paragraph" w:styleId="ListParagraph">
    <w:name w:val="List Paragraph"/>
    <w:basedOn w:val="Normal"/>
    <w:uiPriority w:val="34"/>
    <w:qFormat/>
    <w:rsid w:val="00202D1F"/>
    <w:pPr>
      <w:ind w:left="720"/>
      <w:contextualSpacing/>
    </w:pPr>
  </w:style>
  <w:style w:type="paragraph" w:styleId="Header">
    <w:name w:val="header"/>
    <w:basedOn w:val="Normal"/>
    <w:link w:val="HeaderChar"/>
    <w:uiPriority w:val="99"/>
    <w:unhideWhenUsed/>
    <w:rsid w:val="00D4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F2"/>
  </w:style>
  <w:style w:type="paragraph" w:styleId="Footer">
    <w:name w:val="footer"/>
    <w:basedOn w:val="Normal"/>
    <w:link w:val="FooterChar"/>
    <w:uiPriority w:val="99"/>
    <w:unhideWhenUsed/>
    <w:rsid w:val="00D4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F2"/>
  </w:style>
  <w:style w:type="character" w:styleId="CommentReference">
    <w:name w:val="annotation reference"/>
    <w:basedOn w:val="DefaultParagraphFont"/>
    <w:uiPriority w:val="99"/>
    <w:semiHidden/>
    <w:unhideWhenUsed/>
    <w:rsid w:val="00552DF2"/>
    <w:rPr>
      <w:sz w:val="16"/>
      <w:szCs w:val="16"/>
    </w:rPr>
  </w:style>
  <w:style w:type="paragraph" w:styleId="CommentText">
    <w:name w:val="annotation text"/>
    <w:basedOn w:val="Normal"/>
    <w:link w:val="CommentTextChar"/>
    <w:uiPriority w:val="99"/>
    <w:unhideWhenUsed/>
    <w:rsid w:val="00552DF2"/>
    <w:pPr>
      <w:spacing w:line="240" w:lineRule="auto"/>
    </w:pPr>
    <w:rPr>
      <w:sz w:val="20"/>
      <w:szCs w:val="20"/>
    </w:rPr>
  </w:style>
  <w:style w:type="character" w:customStyle="1" w:styleId="CommentTextChar">
    <w:name w:val="Comment Text Char"/>
    <w:basedOn w:val="DefaultParagraphFont"/>
    <w:link w:val="CommentText"/>
    <w:uiPriority w:val="99"/>
    <w:rsid w:val="00552DF2"/>
    <w:rPr>
      <w:sz w:val="20"/>
      <w:szCs w:val="20"/>
    </w:rPr>
  </w:style>
  <w:style w:type="paragraph" w:styleId="CommentSubject">
    <w:name w:val="annotation subject"/>
    <w:basedOn w:val="CommentText"/>
    <w:next w:val="CommentText"/>
    <w:link w:val="CommentSubjectChar"/>
    <w:uiPriority w:val="99"/>
    <w:semiHidden/>
    <w:unhideWhenUsed/>
    <w:rsid w:val="00552DF2"/>
    <w:rPr>
      <w:b/>
      <w:bCs/>
    </w:rPr>
  </w:style>
  <w:style w:type="character" w:customStyle="1" w:styleId="CommentSubjectChar">
    <w:name w:val="Comment Subject Char"/>
    <w:basedOn w:val="CommentTextChar"/>
    <w:link w:val="CommentSubject"/>
    <w:uiPriority w:val="99"/>
    <w:semiHidden/>
    <w:rsid w:val="00552DF2"/>
    <w:rPr>
      <w:b/>
      <w:bCs/>
      <w:sz w:val="20"/>
      <w:szCs w:val="20"/>
    </w:rPr>
  </w:style>
  <w:style w:type="paragraph" w:styleId="EndnoteText">
    <w:name w:val="endnote text"/>
    <w:basedOn w:val="Normal"/>
    <w:link w:val="EndnoteTextChar"/>
    <w:uiPriority w:val="99"/>
    <w:semiHidden/>
    <w:unhideWhenUsed/>
    <w:rsid w:val="004F2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2F06"/>
    <w:rPr>
      <w:sz w:val="20"/>
      <w:szCs w:val="20"/>
    </w:rPr>
  </w:style>
  <w:style w:type="character" w:styleId="EndnoteReference">
    <w:name w:val="endnote reference"/>
    <w:basedOn w:val="DefaultParagraphFont"/>
    <w:uiPriority w:val="99"/>
    <w:semiHidden/>
    <w:unhideWhenUsed/>
    <w:rsid w:val="004F2F06"/>
    <w:rPr>
      <w:vertAlign w:val="superscript"/>
    </w:rPr>
  </w:style>
  <w:style w:type="character" w:styleId="Hyperlink">
    <w:name w:val="Hyperlink"/>
    <w:basedOn w:val="DefaultParagraphFont"/>
    <w:uiPriority w:val="99"/>
    <w:unhideWhenUsed/>
    <w:rsid w:val="004F2F06"/>
    <w:rPr>
      <w:color w:val="0563C1" w:themeColor="hyperlink"/>
      <w:u w:val="single"/>
    </w:rPr>
  </w:style>
  <w:style w:type="character" w:styleId="UnresolvedMention">
    <w:name w:val="Unresolved Mention"/>
    <w:basedOn w:val="DefaultParagraphFont"/>
    <w:uiPriority w:val="99"/>
    <w:semiHidden/>
    <w:unhideWhenUsed/>
    <w:rsid w:val="004F2F06"/>
    <w:rPr>
      <w:color w:val="605E5C"/>
      <w:shd w:val="clear" w:color="auto" w:fill="E1DFDD"/>
    </w:rPr>
  </w:style>
  <w:style w:type="paragraph" w:styleId="Revision">
    <w:name w:val="Revision"/>
    <w:hidden/>
    <w:uiPriority w:val="99"/>
    <w:semiHidden/>
    <w:rsid w:val="008D4AD0"/>
    <w:pPr>
      <w:spacing w:after="0" w:line="240" w:lineRule="auto"/>
    </w:pPr>
  </w:style>
  <w:style w:type="character" w:styleId="FollowedHyperlink">
    <w:name w:val="FollowedHyperlink"/>
    <w:basedOn w:val="DefaultParagraphFont"/>
    <w:uiPriority w:val="99"/>
    <w:semiHidden/>
    <w:unhideWhenUsed/>
    <w:rsid w:val="00C631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536890">
      <w:bodyDiv w:val="1"/>
      <w:marLeft w:val="0"/>
      <w:marRight w:val="0"/>
      <w:marTop w:val="0"/>
      <w:marBottom w:val="0"/>
      <w:divBdr>
        <w:top w:val="none" w:sz="0" w:space="0" w:color="auto"/>
        <w:left w:val="none" w:sz="0" w:space="0" w:color="auto"/>
        <w:bottom w:val="none" w:sz="0" w:space="0" w:color="auto"/>
        <w:right w:val="none" w:sz="0" w:space="0" w:color="auto"/>
      </w:divBdr>
      <w:divsChild>
        <w:div w:id="219945046">
          <w:marLeft w:val="0"/>
          <w:marRight w:val="0"/>
          <w:marTop w:val="0"/>
          <w:marBottom w:val="0"/>
          <w:divBdr>
            <w:top w:val="none" w:sz="0" w:space="0" w:color="auto"/>
            <w:left w:val="none" w:sz="0" w:space="0" w:color="auto"/>
            <w:bottom w:val="none" w:sz="0" w:space="0" w:color="auto"/>
            <w:right w:val="none" w:sz="0" w:space="0" w:color="auto"/>
          </w:divBdr>
        </w:div>
        <w:div w:id="348606510">
          <w:marLeft w:val="0"/>
          <w:marRight w:val="0"/>
          <w:marTop w:val="0"/>
          <w:marBottom w:val="0"/>
          <w:divBdr>
            <w:top w:val="none" w:sz="0" w:space="0" w:color="auto"/>
            <w:left w:val="none" w:sz="0" w:space="0" w:color="auto"/>
            <w:bottom w:val="none" w:sz="0" w:space="0" w:color="auto"/>
            <w:right w:val="none" w:sz="0" w:space="0" w:color="auto"/>
          </w:divBdr>
        </w:div>
        <w:div w:id="354813437">
          <w:marLeft w:val="0"/>
          <w:marRight w:val="0"/>
          <w:marTop w:val="0"/>
          <w:marBottom w:val="0"/>
          <w:divBdr>
            <w:top w:val="none" w:sz="0" w:space="0" w:color="auto"/>
            <w:left w:val="none" w:sz="0" w:space="0" w:color="auto"/>
            <w:bottom w:val="none" w:sz="0" w:space="0" w:color="auto"/>
            <w:right w:val="none" w:sz="0" w:space="0" w:color="auto"/>
          </w:divBdr>
        </w:div>
        <w:div w:id="532159627">
          <w:marLeft w:val="0"/>
          <w:marRight w:val="0"/>
          <w:marTop w:val="0"/>
          <w:marBottom w:val="0"/>
          <w:divBdr>
            <w:top w:val="none" w:sz="0" w:space="0" w:color="auto"/>
            <w:left w:val="none" w:sz="0" w:space="0" w:color="auto"/>
            <w:bottom w:val="none" w:sz="0" w:space="0" w:color="auto"/>
            <w:right w:val="none" w:sz="0" w:space="0" w:color="auto"/>
          </w:divBdr>
        </w:div>
        <w:div w:id="631522563">
          <w:marLeft w:val="0"/>
          <w:marRight w:val="0"/>
          <w:marTop w:val="0"/>
          <w:marBottom w:val="0"/>
          <w:divBdr>
            <w:top w:val="none" w:sz="0" w:space="0" w:color="auto"/>
            <w:left w:val="none" w:sz="0" w:space="0" w:color="auto"/>
            <w:bottom w:val="none" w:sz="0" w:space="0" w:color="auto"/>
            <w:right w:val="none" w:sz="0" w:space="0" w:color="auto"/>
          </w:divBdr>
        </w:div>
        <w:div w:id="638195401">
          <w:marLeft w:val="0"/>
          <w:marRight w:val="0"/>
          <w:marTop w:val="0"/>
          <w:marBottom w:val="0"/>
          <w:divBdr>
            <w:top w:val="none" w:sz="0" w:space="0" w:color="auto"/>
            <w:left w:val="none" w:sz="0" w:space="0" w:color="auto"/>
            <w:bottom w:val="none" w:sz="0" w:space="0" w:color="auto"/>
            <w:right w:val="none" w:sz="0" w:space="0" w:color="auto"/>
          </w:divBdr>
        </w:div>
        <w:div w:id="651839041">
          <w:marLeft w:val="0"/>
          <w:marRight w:val="0"/>
          <w:marTop w:val="0"/>
          <w:marBottom w:val="0"/>
          <w:divBdr>
            <w:top w:val="none" w:sz="0" w:space="0" w:color="auto"/>
            <w:left w:val="none" w:sz="0" w:space="0" w:color="auto"/>
            <w:bottom w:val="none" w:sz="0" w:space="0" w:color="auto"/>
            <w:right w:val="none" w:sz="0" w:space="0" w:color="auto"/>
          </w:divBdr>
        </w:div>
        <w:div w:id="971638730">
          <w:marLeft w:val="0"/>
          <w:marRight w:val="0"/>
          <w:marTop w:val="0"/>
          <w:marBottom w:val="0"/>
          <w:divBdr>
            <w:top w:val="none" w:sz="0" w:space="0" w:color="auto"/>
            <w:left w:val="none" w:sz="0" w:space="0" w:color="auto"/>
            <w:bottom w:val="none" w:sz="0" w:space="0" w:color="auto"/>
            <w:right w:val="none" w:sz="0" w:space="0" w:color="auto"/>
          </w:divBdr>
        </w:div>
        <w:div w:id="1049066926">
          <w:marLeft w:val="0"/>
          <w:marRight w:val="0"/>
          <w:marTop w:val="0"/>
          <w:marBottom w:val="0"/>
          <w:divBdr>
            <w:top w:val="none" w:sz="0" w:space="0" w:color="auto"/>
            <w:left w:val="none" w:sz="0" w:space="0" w:color="auto"/>
            <w:bottom w:val="none" w:sz="0" w:space="0" w:color="auto"/>
            <w:right w:val="none" w:sz="0" w:space="0" w:color="auto"/>
          </w:divBdr>
        </w:div>
        <w:div w:id="1212039514">
          <w:marLeft w:val="0"/>
          <w:marRight w:val="0"/>
          <w:marTop w:val="0"/>
          <w:marBottom w:val="0"/>
          <w:divBdr>
            <w:top w:val="none" w:sz="0" w:space="0" w:color="auto"/>
            <w:left w:val="none" w:sz="0" w:space="0" w:color="auto"/>
            <w:bottom w:val="none" w:sz="0" w:space="0" w:color="auto"/>
            <w:right w:val="none" w:sz="0" w:space="0" w:color="auto"/>
          </w:divBdr>
        </w:div>
        <w:div w:id="1479148580">
          <w:marLeft w:val="0"/>
          <w:marRight w:val="0"/>
          <w:marTop w:val="0"/>
          <w:marBottom w:val="0"/>
          <w:divBdr>
            <w:top w:val="none" w:sz="0" w:space="0" w:color="auto"/>
            <w:left w:val="none" w:sz="0" w:space="0" w:color="auto"/>
            <w:bottom w:val="none" w:sz="0" w:space="0" w:color="auto"/>
            <w:right w:val="none" w:sz="0" w:space="0" w:color="auto"/>
          </w:divBdr>
        </w:div>
        <w:div w:id="1704135964">
          <w:marLeft w:val="0"/>
          <w:marRight w:val="0"/>
          <w:marTop w:val="0"/>
          <w:marBottom w:val="0"/>
          <w:divBdr>
            <w:top w:val="none" w:sz="0" w:space="0" w:color="auto"/>
            <w:left w:val="none" w:sz="0" w:space="0" w:color="auto"/>
            <w:bottom w:val="none" w:sz="0" w:space="0" w:color="auto"/>
            <w:right w:val="none" w:sz="0" w:space="0" w:color="auto"/>
          </w:divBdr>
        </w:div>
        <w:div w:id="1738554260">
          <w:marLeft w:val="0"/>
          <w:marRight w:val="0"/>
          <w:marTop w:val="0"/>
          <w:marBottom w:val="0"/>
          <w:divBdr>
            <w:top w:val="none" w:sz="0" w:space="0" w:color="auto"/>
            <w:left w:val="none" w:sz="0" w:space="0" w:color="auto"/>
            <w:bottom w:val="none" w:sz="0" w:space="0" w:color="auto"/>
            <w:right w:val="none" w:sz="0" w:space="0" w:color="auto"/>
          </w:divBdr>
        </w:div>
      </w:divsChild>
    </w:div>
    <w:div w:id="1106920893">
      <w:bodyDiv w:val="1"/>
      <w:marLeft w:val="0"/>
      <w:marRight w:val="0"/>
      <w:marTop w:val="0"/>
      <w:marBottom w:val="0"/>
      <w:divBdr>
        <w:top w:val="none" w:sz="0" w:space="0" w:color="auto"/>
        <w:left w:val="none" w:sz="0" w:space="0" w:color="auto"/>
        <w:bottom w:val="none" w:sz="0" w:space="0" w:color="auto"/>
        <w:right w:val="none" w:sz="0" w:space="0" w:color="auto"/>
      </w:divBdr>
      <w:divsChild>
        <w:div w:id="105783318">
          <w:marLeft w:val="0"/>
          <w:marRight w:val="0"/>
          <w:marTop w:val="0"/>
          <w:marBottom w:val="0"/>
          <w:divBdr>
            <w:top w:val="none" w:sz="0" w:space="0" w:color="auto"/>
            <w:left w:val="none" w:sz="0" w:space="0" w:color="auto"/>
            <w:bottom w:val="none" w:sz="0" w:space="0" w:color="auto"/>
            <w:right w:val="none" w:sz="0" w:space="0" w:color="auto"/>
          </w:divBdr>
        </w:div>
        <w:div w:id="161505616">
          <w:marLeft w:val="0"/>
          <w:marRight w:val="0"/>
          <w:marTop w:val="0"/>
          <w:marBottom w:val="0"/>
          <w:divBdr>
            <w:top w:val="none" w:sz="0" w:space="0" w:color="auto"/>
            <w:left w:val="none" w:sz="0" w:space="0" w:color="auto"/>
            <w:bottom w:val="none" w:sz="0" w:space="0" w:color="auto"/>
            <w:right w:val="none" w:sz="0" w:space="0" w:color="auto"/>
          </w:divBdr>
        </w:div>
        <w:div w:id="1072850898">
          <w:marLeft w:val="0"/>
          <w:marRight w:val="0"/>
          <w:marTop w:val="0"/>
          <w:marBottom w:val="0"/>
          <w:divBdr>
            <w:top w:val="none" w:sz="0" w:space="0" w:color="auto"/>
            <w:left w:val="none" w:sz="0" w:space="0" w:color="auto"/>
            <w:bottom w:val="none" w:sz="0" w:space="0" w:color="auto"/>
            <w:right w:val="none" w:sz="0" w:space="0" w:color="auto"/>
          </w:divBdr>
        </w:div>
        <w:div w:id="1750542594">
          <w:marLeft w:val="0"/>
          <w:marRight w:val="0"/>
          <w:marTop w:val="0"/>
          <w:marBottom w:val="0"/>
          <w:divBdr>
            <w:top w:val="none" w:sz="0" w:space="0" w:color="auto"/>
            <w:left w:val="none" w:sz="0" w:space="0" w:color="auto"/>
            <w:bottom w:val="none" w:sz="0" w:space="0" w:color="auto"/>
            <w:right w:val="none" w:sz="0" w:space="0" w:color="auto"/>
          </w:divBdr>
        </w:div>
        <w:div w:id="1851942241">
          <w:marLeft w:val="0"/>
          <w:marRight w:val="0"/>
          <w:marTop w:val="0"/>
          <w:marBottom w:val="0"/>
          <w:divBdr>
            <w:top w:val="none" w:sz="0" w:space="0" w:color="auto"/>
            <w:left w:val="none" w:sz="0" w:space="0" w:color="auto"/>
            <w:bottom w:val="none" w:sz="0" w:space="0" w:color="auto"/>
            <w:right w:val="none" w:sz="0" w:space="0" w:color="auto"/>
          </w:divBdr>
        </w:div>
      </w:divsChild>
    </w:div>
    <w:div w:id="1620717401">
      <w:bodyDiv w:val="1"/>
      <w:marLeft w:val="0"/>
      <w:marRight w:val="0"/>
      <w:marTop w:val="0"/>
      <w:marBottom w:val="0"/>
      <w:divBdr>
        <w:top w:val="none" w:sz="0" w:space="0" w:color="auto"/>
        <w:left w:val="none" w:sz="0" w:space="0" w:color="auto"/>
        <w:bottom w:val="none" w:sz="0" w:space="0" w:color="auto"/>
        <w:right w:val="none" w:sz="0" w:space="0" w:color="auto"/>
      </w:divBdr>
      <w:divsChild>
        <w:div w:id="379979784">
          <w:marLeft w:val="0"/>
          <w:marRight w:val="0"/>
          <w:marTop w:val="15"/>
          <w:marBottom w:val="0"/>
          <w:divBdr>
            <w:top w:val="single" w:sz="48" w:space="0" w:color="auto"/>
            <w:left w:val="single" w:sz="48" w:space="0" w:color="auto"/>
            <w:bottom w:val="single" w:sz="48" w:space="0" w:color="auto"/>
            <w:right w:val="single" w:sz="48" w:space="0" w:color="auto"/>
          </w:divBdr>
          <w:divsChild>
            <w:div w:id="1062605432">
              <w:marLeft w:val="0"/>
              <w:marRight w:val="0"/>
              <w:marTop w:val="0"/>
              <w:marBottom w:val="0"/>
              <w:divBdr>
                <w:top w:val="none" w:sz="0" w:space="0" w:color="auto"/>
                <w:left w:val="none" w:sz="0" w:space="0" w:color="auto"/>
                <w:bottom w:val="none" w:sz="0" w:space="0" w:color="auto"/>
                <w:right w:val="none" w:sz="0" w:space="0" w:color="auto"/>
              </w:divBdr>
              <w:divsChild>
                <w:div w:id="55248660">
                  <w:marLeft w:val="0"/>
                  <w:marRight w:val="0"/>
                  <w:marTop w:val="0"/>
                  <w:marBottom w:val="0"/>
                  <w:divBdr>
                    <w:top w:val="none" w:sz="0" w:space="0" w:color="auto"/>
                    <w:left w:val="none" w:sz="0" w:space="0" w:color="auto"/>
                    <w:bottom w:val="none" w:sz="0" w:space="0" w:color="auto"/>
                    <w:right w:val="none" w:sz="0" w:space="0" w:color="auto"/>
                  </w:divBdr>
                </w:div>
                <w:div w:id="56511389">
                  <w:marLeft w:val="0"/>
                  <w:marRight w:val="0"/>
                  <w:marTop w:val="0"/>
                  <w:marBottom w:val="0"/>
                  <w:divBdr>
                    <w:top w:val="none" w:sz="0" w:space="0" w:color="auto"/>
                    <w:left w:val="none" w:sz="0" w:space="0" w:color="auto"/>
                    <w:bottom w:val="none" w:sz="0" w:space="0" w:color="auto"/>
                    <w:right w:val="none" w:sz="0" w:space="0" w:color="auto"/>
                  </w:divBdr>
                </w:div>
                <w:div w:id="72626801">
                  <w:marLeft w:val="0"/>
                  <w:marRight w:val="0"/>
                  <w:marTop w:val="0"/>
                  <w:marBottom w:val="0"/>
                  <w:divBdr>
                    <w:top w:val="none" w:sz="0" w:space="0" w:color="auto"/>
                    <w:left w:val="none" w:sz="0" w:space="0" w:color="auto"/>
                    <w:bottom w:val="none" w:sz="0" w:space="0" w:color="auto"/>
                    <w:right w:val="none" w:sz="0" w:space="0" w:color="auto"/>
                  </w:divBdr>
                </w:div>
                <w:div w:id="466094292">
                  <w:marLeft w:val="0"/>
                  <w:marRight w:val="0"/>
                  <w:marTop w:val="0"/>
                  <w:marBottom w:val="0"/>
                  <w:divBdr>
                    <w:top w:val="none" w:sz="0" w:space="0" w:color="auto"/>
                    <w:left w:val="none" w:sz="0" w:space="0" w:color="auto"/>
                    <w:bottom w:val="none" w:sz="0" w:space="0" w:color="auto"/>
                    <w:right w:val="none" w:sz="0" w:space="0" w:color="auto"/>
                  </w:divBdr>
                </w:div>
                <w:div w:id="532113317">
                  <w:marLeft w:val="0"/>
                  <w:marRight w:val="0"/>
                  <w:marTop w:val="0"/>
                  <w:marBottom w:val="0"/>
                  <w:divBdr>
                    <w:top w:val="none" w:sz="0" w:space="0" w:color="auto"/>
                    <w:left w:val="none" w:sz="0" w:space="0" w:color="auto"/>
                    <w:bottom w:val="none" w:sz="0" w:space="0" w:color="auto"/>
                    <w:right w:val="none" w:sz="0" w:space="0" w:color="auto"/>
                  </w:divBdr>
                </w:div>
                <w:div w:id="557862287">
                  <w:marLeft w:val="0"/>
                  <w:marRight w:val="0"/>
                  <w:marTop w:val="0"/>
                  <w:marBottom w:val="0"/>
                  <w:divBdr>
                    <w:top w:val="none" w:sz="0" w:space="0" w:color="auto"/>
                    <w:left w:val="none" w:sz="0" w:space="0" w:color="auto"/>
                    <w:bottom w:val="none" w:sz="0" w:space="0" w:color="auto"/>
                    <w:right w:val="none" w:sz="0" w:space="0" w:color="auto"/>
                  </w:divBdr>
                </w:div>
                <w:div w:id="618612253">
                  <w:marLeft w:val="0"/>
                  <w:marRight w:val="0"/>
                  <w:marTop w:val="0"/>
                  <w:marBottom w:val="0"/>
                  <w:divBdr>
                    <w:top w:val="none" w:sz="0" w:space="0" w:color="auto"/>
                    <w:left w:val="none" w:sz="0" w:space="0" w:color="auto"/>
                    <w:bottom w:val="none" w:sz="0" w:space="0" w:color="auto"/>
                    <w:right w:val="none" w:sz="0" w:space="0" w:color="auto"/>
                  </w:divBdr>
                </w:div>
                <w:div w:id="709573025">
                  <w:marLeft w:val="0"/>
                  <w:marRight w:val="0"/>
                  <w:marTop w:val="0"/>
                  <w:marBottom w:val="0"/>
                  <w:divBdr>
                    <w:top w:val="none" w:sz="0" w:space="0" w:color="auto"/>
                    <w:left w:val="none" w:sz="0" w:space="0" w:color="auto"/>
                    <w:bottom w:val="none" w:sz="0" w:space="0" w:color="auto"/>
                    <w:right w:val="none" w:sz="0" w:space="0" w:color="auto"/>
                  </w:divBdr>
                </w:div>
                <w:div w:id="802499395">
                  <w:marLeft w:val="0"/>
                  <w:marRight w:val="0"/>
                  <w:marTop w:val="0"/>
                  <w:marBottom w:val="0"/>
                  <w:divBdr>
                    <w:top w:val="none" w:sz="0" w:space="0" w:color="auto"/>
                    <w:left w:val="none" w:sz="0" w:space="0" w:color="auto"/>
                    <w:bottom w:val="none" w:sz="0" w:space="0" w:color="auto"/>
                    <w:right w:val="none" w:sz="0" w:space="0" w:color="auto"/>
                  </w:divBdr>
                </w:div>
                <w:div w:id="812866262">
                  <w:marLeft w:val="0"/>
                  <w:marRight w:val="0"/>
                  <w:marTop w:val="0"/>
                  <w:marBottom w:val="0"/>
                  <w:divBdr>
                    <w:top w:val="none" w:sz="0" w:space="0" w:color="auto"/>
                    <w:left w:val="none" w:sz="0" w:space="0" w:color="auto"/>
                    <w:bottom w:val="none" w:sz="0" w:space="0" w:color="auto"/>
                    <w:right w:val="none" w:sz="0" w:space="0" w:color="auto"/>
                  </w:divBdr>
                </w:div>
                <w:div w:id="879779774">
                  <w:marLeft w:val="0"/>
                  <w:marRight w:val="0"/>
                  <w:marTop w:val="0"/>
                  <w:marBottom w:val="0"/>
                  <w:divBdr>
                    <w:top w:val="none" w:sz="0" w:space="0" w:color="auto"/>
                    <w:left w:val="none" w:sz="0" w:space="0" w:color="auto"/>
                    <w:bottom w:val="none" w:sz="0" w:space="0" w:color="auto"/>
                    <w:right w:val="none" w:sz="0" w:space="0" w:color="auto"/>
                  </w:divBdr>
                </w:div>
                <w:div w:id="903414767">
                  <w:marLeft w:val="0"/>
                  <w:marRight w:val="0"/>
                  <w:marTop w:val="0"/>
                  <w:marBottom w:val="0"/>
                  <w:divBdr>
                    <w:top w:val="none" w:sz="0" w:space="0" w:color="auto"/>
                    <w:left w:val="none" w:sz="0" w:space="0" w:color="auto"/>
                    <w:bottom w:val="none" w:sz="0" w:space="0" w:color="auto"/>
                    <w:right w:val="none" w:sz="0" w:space="0" w:color="auto"/>
                  </w:divBdr>
                </w:div>
                <w:div w:id="979924573">
                  <w:marLeft w:val="0"/>
                  <w:marRight w:val="0"/>
                  <w:marTop w:val="0"/>
                  <w:marBottom w:val="0"/>
                  <w:divBdr>
                    <w:top w:val="none" w:sz="0" w:space="0" w:color="auto"/>
                    <w:left w:val="none" w:sz="0" w:space="0" w:color="auto"/>
                    <w:bottom w:val="none" w:sz="0" w:space="0" w:color="auto"/>
                    <w:right w:val="none" w:sz="0" w:space="0" w:color="auto"/>
                  </w:divBdr>
                </w:div>
                <w:div w:id="1095714572">
                  <w:marLeft w:val="0"/>
                  <w:marRight w:val="0"/>
                  <w:marTop w:val="0"/>
                  <w:marBottom w:val="0"/>
                  <w:divBdr>
                    <w:top w:val="none" w:sz="0" w:space="0" w:color="auto"/>
                    <w:left w:val="none" w:sz="0" w:space="0" w:color="auto"/>
                    <w:bottom w:val="none" w:sz="0" w:space="0" w:color="auto"/>
                    <w:right w:val="none" w:sz="0" w:space="0" w:color="auto"/>
                  </w:divBdr>
                </w:div>
                <w:div w:id="1130635121">
                  <w:marLeft w:val="0"/>
                  <w:marRight w:val="0"/>
                  <w:marTop w:val="0"/>
                  <w:marBottom w:val="0"/>
                  <w:divBdr>
                    <w:top w:val="none" w:sz="0" w:space="0" w:color="auto"/>
                    <w:left w:val="none" w:sz="0" w:space="0" w:color="auto"/>
                    <w:bottom w:val="none" w:sz="0" w:space="0" w:color="auto"/>
                    <w:right w:val="none" w:sz="0" w:space="0" w:color="auto"/>
                  </w:divBdr>
                </w:div>
                <w:div w:id="1204362394">
                  <w:marLeft w:val="0"/>
                  <w:marRight w:val="0"/>
                  <w:marTop w:val="0"/>
                  <w:marBottom w:val="0"/>
                  <w:divBdr>
                    <w:top w:val="none" w:sz="0" w:space="0" w:color="auto"/>
                    <w:left w:val="none" w:sz="0" w:space="0" w:color="auto"/>
                    <w:bottom w:val="none" w:sz="0" w:space="0" w:color="auto"/>
                    <w:right w:val="none" w:sz="0" w:space="0" w:color="auto"/>
                  </w:divBdr>
                </w:div>
                <w:div w:id="1263148770">
                  <w:marLeft w:val="0"/>
                  <w:marRight w:val="0"/>
                  <w:marTop w:val="0"/>
                  <w:marBottom w:val="0"/>
                  <w:divBdr>
                    <w:top w:val="none" w:sz="0" w:space="0" w:color="auto"/>
                    <w:left w:val="none" w:sz="0" w:space="0" w:color="auto"/>
                    <w:bottom w:val="none" w:sz="0" w:space="0" w:color="auto"/>
                    <w:right w:val="none" w:sz="0" w:space="0" w:color="auto"/>
                  </w:divBdr>
                </w:div>
                <w:div w:id="1314993057">
                  <w:marLeft w:val="0"/>
                  <w:marRight w:val="0"/>
                  <w:marTop w:val="0"/>
                  <w:marBottom w:val="0"/>
                  <w:divBdr>
                    <w:top w:val="none" w:sz="0" w:space="0" w:color="auto"/>
                    <w:left w:val="none" w:sz="0" w:space="0" w:color="auto"/>
                    <w:bottom w:val="none" w:sz="0" w:space="0" w:color="auto"/>
                    <w:right w:val="none" w:sz="0" w:space="0" w:color="auto"/>
                  </w:divBdr>
                </w:div>
                <w:div w:id="1411653281">
                  <w:marLeft w:val="0"/>
                  <w:marRight w:val="0"/>
                  <w:marTop w:val="0"/>
                  <w:marBottom w:val="0"/>
                  <w:divBdr>
                    <w:top w:val="none" w:sz="0" w:space="0" w:color="auto"/>
                    <w:left w:val="none" w:sz="0" w:space="0" w:color="auto"/>
                    <w:bottom w:val="none" w:sz="0" w:space="0" w:color="auto"/>
                    <w:right w:val="none" w:sz="0" w:space="0" w:color="auto"/>
                  </w:divBdr>
                </w:div>
                <w:div w:id="1435175268">
                  <w:marLeft w:val="0"/>
                  <w:marRight w:val="0"/>
                  <w:marTop w:val="0"/>
                  <w:marBottom w:val="0"/>
                  <w:divBdr>
                    <w:top w:val="none" w:sz="0" w:space="0" w:color="auto"/>
                    <w:left w:val="none" w:sz="0" w:space="0" w:color="auto"/>
                    <w:bottom w:val="none" w:sz="0" w:space="0" w:color="auto"/>
                    <w:right w:val="none" w:sz="0" w:space="0" w:color="auto"/>
                  </w:divBdr>
                </w:div>
                <w:div w:id="1453013455">
                  <w:marLeft w:val="0"/>
                  <w:marRight w:val="0"/>
                  <w:marTop w:val="0"/>
                  <w:marBottom w:val="0"/>
                  <w:divBdr>
                    <w:top w:val="none" w:sz="0" w:space="0" w:color="auto"/>
                    <w:left w:val="none" w:sz="0" w:space="0" w:color="auto"/>
                    <w:bottom w:val="none" w:sz="0" w:space="0" w:color="auto"/>
                    <w:right w:val="none" w:sz="0" w:space="0" w:color="auto"/>
                  </w:divBdr>
                </w:div>
                <w:div w:id="1509557531">
                  <w:marLeft w:val="0"/>
                  <w:marRight w:val="0"/>
                  <w:marTop w:val="0"/>
                  <w:marBottom w:val="0"/>
                  <w:divBdr>
                    <w:top w:val="none" w:sz="0" w:space="0" w:color="auto"/>
                    <w:left w:val="none" w:sz="0" w:space="0" w:color="auto"/>
                    <w:bottom w:val="none" w:sz="0" w:space="0" w:color="auto"/>
                    <w:right w:val="none" w:sz="0" w:space="0" w:color="auto"/>
                  </w:divBdr>
                </w:div>
                <w:div w:id="1532066223">
                  <w:marLeft w:val="0"/>
                  <w:marRight w:val="0"/>
                  <w:marTop w:val="0"/>
                  <w:marBottom w:val="0"/>
                  <w:divBdr>
                    <w:top w:val="none" w:sz="0" w:space="0" w:color="auto"/>
                    <w:left w:val="none" w:sz="0" w:space="0" w:color="auto"/>
                    <w:bottom w:val="none" w:sz="0" w:space="0" w:color="auto"/>
                    <w:right w:val="none" w:sz="0" w:space="0" w:color="auto"/>
                  </w:divBdr>
                </w:div>
                <w:div w:id="1542014899">
                  <w:marLeft w:val="0"/>
                  <w:marRight w:val="0"/>
                  <w:marTop w:val="0"/>
                  <w:marBottom w:val="0"/>
                  <w:divBdr>
                    <w:top w:val="none" w:sz="0" w:space="0" w:color="auto"/>
                    <w:left w:val="none" w:sz="0" w:space="0" w:color="auto"/>
                    <w:bottom w:val="none" w:sz="0" w:space="0" w:color="auto"/>
                    <w:right w:val="none" w:sz="0" w:space="0" w:color="auto"/>
                  </w:divBdr>
                </w:div>
                <w:div w:id="1627078115">
                  <w:marLeft w:val="0"/>
                  <w:marRight w:val="0"/>
                  <w:marTop w:val="0"/>
                  <w:marBottom w:val="0"/>
                  <w:divBdr>
                    <w:top w:val="none" w:sz="0" w:space="0" w:color="auto"/>
                    <w:left w:val="none" w:sz="0" w:space="0" w:color="auto"/>
                    <w:bottom w:val="none" w:sz="0" w:space="0" w:color="auto"/>
                    <w:right w:val="none" w:sz="0" w:space="0" w:color="auto"/>
                  </w:divBdr>
                </w:div>
                <w:div w:id="1645237897">
                  <w:marLeft w:val="0"/>
                  <w:marRight w:val="0"/>
                  <w:marTop w:val="0"/>
                  <w:marBottom w:val="0"/>
                  <w:divBdr>
                    <w:top w:val="none" w:sz="0" w:space="0" w:color="auto"/>
                    <w:left w:val="none" w:sz="0" w:space="0" w:color="auto"/>
                    <w:bottom w:val="none" w:sz="0" w:space="0" w:color="auto"/>
                    <w:right w:val="none" w:sz="0" w:space="0" w:color="auto"/>
                  </w:divBdr>
                </w:div>
                <w:div w:id="1708990258">
                  <w:marLeft w:val="0"/>
                  <w:marRight w:val="0"/>
                  <w:marTop w:val="0"/>
                  <w:marBottom w:val="0"/>
                  <w:divBdr>
                    <w:top w:val="none" w:sz="0" w:space="0" w:color="auto"/>
                    <w:left w:val="none" w:sz="0" w:space="0" w:color="auto"/>
                    <w:bottom w:val="none" w:sz="0" w:space="0" w:color="auto"/>
                    <w:right w:val="none" w:sz="0" w:space="0" w:color="auto"/>
                  </w:divBdr>
                </w:div>
                <w:div w:id="1735548478">
                  <w:marLeft w:val="0"/>
                  <w:marRight w:val="0"/>
                  <w:marTop w:val="0"/>
                  <w:marBottom w:val="0"/>
                  <w:divBdr>
                    <w:top w:val="none" w:sz="0" w:space="0" w:color="auto"/>
                    <w:left w:val="none" w:sz="0" w:space="0" w:color="auto"/>
                    <w:bottom w:val="none" w:sz="0" w:space="0" w:color="auto"/>
                    <w:right w:val="none" w:sz="0" w:space="0" w:color="auto"/>
                  </w:divBdr>
                </w:div>
                <w:div w:id="1762986792">
                  <w:marLeft w:val="0"/>
                  <w:marRight w:val="0"/>
                  <w:marTop w:val="0"/>
                  <w:marBottom w:val="0"/>
                  <w:divBdr>
                    <w:top w:val="none" w:sz="0" w:space="0" w:color="auto"/>
                    <w:left w:val="none" w:sz="0" w:space="0" w:color="auto"/>
                    <w:bottom w:val="none" w:sz="0" w:space="0" w:color="auto"/>
                    <w:right w:val="none" w:sz="0" w:space="0" w:color="auto"/>
                  </w:divBdr>
                </w:div>
                <w:div w:id="1921939625">
                  <w:marLeft w:val="0"/>
                  <w:marRight w:val="0"/>
                  <w:marTop w:val="0"/>
                  <w:marBottom w:val="0"/>
                  <w:divBdr>
                    <w:top w:val="none" w:sz="0" w:space="0" w:color="auto"/>
                    <w:left w:val="none" w:sz="0" w:space="0" w:color="auto"/>
                    <w:bottom w:val="none" w:sz="0" w:space="0" w:color="auto"/>
                    <w:right w:val="none" w:sz="0" w:space="0" w:color="auto"/>
                  </w:divBdr>
                </w:div>
                <w:div w:id="2005162233">
                  <w:marLeft w:val="0"/>
                  <w:marRight w:val="0"/>
                  <w:marTop w:val="0"/>
                  <w:marBottom w:val="0"/>
                  <w:divBdr>
                    <w:top w:val="none" w:sz="0" w:space="0" w:color="auto"/>
                    <w:left w:val="none" w:sz="0" w:space="0" w:color="auto"/>
                    <w:bottom w:val="none" w:sz="0" w:space="0" w:color="auto"/>
                    <w:right w:val="none" w:sz="0" w:space="0" w:color="auto"/>
                  </w:divBdr>
                </w:div>
                <w:div w:id="20161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18655">
      <w:bodyDiv w:val="1"/>
      <w:marLeft w:val="0"/>
      <w:marRight w:val="0"/>
      <w:marTop w:val="0"/>
      <w:marBottom w:val="0"/>
      <w:divBdr>
        <w:top w:val="none" w:sz="0" w:space="0" w:color="auto"/>
        <w:left w:val="none" w:sz="0" w:space="0" w:color="auto"/>
        <w:bottom w:val="none" w:sz="0" w:space="0" w:color="auto"/>
        <w:right w:val="none" w:sz="0" w:space="0" w:color="auto"/>
      </w:divBdr>
      <w:divsChild>
        <w:div w:id="32195187">
          <w:marLeft w:val="0"/>
          <w:marRight w:val="0"/>
          <w:marTop w:val="0"/>
          <w:marBottom w:val="0"/>
          <w:divBdr>
            <w:top w:val="none" w:sz="0" w:space="0" w:color="auto"/>
            <w:left w:val="none" w:sz="0" w:space="0" w:color="auto"/>
            <w:bottom w:val="none" w:sz="0" w:space="0" w:color="auto"/>
            <w:right w:val="none" w:sz="0" w:space="0" w:color="auto"/>
          </w:divBdr>
        </w:div>
        <w:div w:id="186598688">
          <w:marLeft w:val="0"/>
          <w:marRight w:val="0"/>
          <w:marTop w:val="0"/>
          <w:marBottom w:val="0"/>
          <w:divBdr>
            <w:top w:val="none" w:sz="0" w:space="0" w:color="auto"/>
            <w:left w:val="none" w:sz="0" w:space="0" w:color="auto"/>
            <w:bottom w:val="none" w:sz="0" w:space="0" w:color="auto"/>
            <w:right w:val="none" w:sz="0" w:space="0" w:color="auto"/>
          </w:divBdr>
        </w:div>
        <w:div w:id="274989911">
          <w:marLeft w:val="0"/>
          <w:marRight w:val="0"/>
          <w:marTop w:val="0"/>
          <w:marBottom w:val="0"/>
          <w:divBdr>
            <w:top w:val="none" w:sz="0" w:space="0" w:color="auto"/>
            <w:left w:val="none" w:sz="0" w:space="0" w:color="auto"/>
            <w:bottom w:val="none" w:sz="0" w:space="0" w:color="auto"/>
            <w:right w:val="none" w:sz="0" w:space="0" w:color="auto"/>
          </w:divBdr>
        </w:div>
        <w:div w:id="301815813">
          <w:marLeft w:val="0"/>
          <w:marRight w:val="0"/>
          <w:marTop w:val="0"/>
          <w:marBottom w:val="0"/>
          <w:divBdr>
            <w:top w:val="none" w:sz="0" w:space="0" w:color="auto"/>
            <w:left w:val="none" w:sz="0" w:space="0" w:color="auto"/>
            <w:bottom w:val="none" w:sz="0" w:space="0" w:color="auto"/>
            <w:right w:val="none" w:sz="0" w:space="0" w:color="auto"/>
          </w:divBdr>
        </w:div>
        <w:div w:id="384374693">
          <w:marLeft w:val="0"/>
          <w:marRight w:val="0"/>
          <w:marTop w:val="0"/>
          <w:marBottom w:val="0"/>
          <w:divBdr>
            <w:top w:val="none" w:sz="0" w:space="0" w:color="auto"/>
            <w:left w:val="none" w:sz="0" w:space="0" w:color="auto"/>
            <w:bottom w:val="none" w:sz="0" w:space="0" w:color="auto"/>
            <w:right w:val="none" w:sz="0" w:space="0" w:color="auto"/>
          </w:divBdr>
        </w:div>
        <w:div w:id="417992566">
          <w:marLeft w:val="0"/>
          <w:marRight w:val="0"/>
          <w:marTop w:val="0"/>
          <w:marBottom w:val="0"/>
          <w:divBdr>
            <w:top w:val="none" w:sz="0" w:space="0" w:color="auto"/>
            <w:left w:val="none" w:sz="0" w:space="0" w:color="auto"/>
            <w:bottom w:val="none" w:sz="0" w:space="0" w:color="auto"/>
            <w:right w:val="none" w:sz="0" w:space="0" w:color="auto"/>
          </w:divBdr>
        </w:div>
        <w:div w:id="669136128">
          <w:marLeft w:val="0"/>
          <w:marRight w:val="0"/>
          <w:marTop w:val="0"/>
          <w:marBottom w:val="0"/>
          <w:divBdr>
            <w:top w:val="none" w:sz="0" w:space="0" w:color="auto"/>
            <w:left w:val="none" w:sz="0" w:space="0" w:color="auto"/>
            <w:bottom w:val="none" w:sz="0" w:space="0" w:color="auto"/>
            <w:right w:val="none" w:sz="0" w:space="0" w:color="auto"/>
          </w:divBdr>
        </w:div>
        <w:div w:id="683047115">
          <w:marLeft w:val="0"/>
          <w:marRight w:val="0"/>
          <w:marTop w:val="0"/>
          <w:marBottom w:val="0"/>
          <w:divBdr>
            <w:top w:val="none" w:sz="0" w:space="0" w:color="auto"/>
            <w:left w:val="none" w:sz="0" w:space="0" w:color="auto"/>
            <w:bottom w:val="none" w:sz="0" w:space="0" w:color="auto"/>
            <w:right w:val="none" w:sz="0" w:space="0" w:color="auto"/>
          </w:divBdr>
        </w:div>
        <w:div w:id="783811126">
          <w:marLeft w:val="0"/>
          <w:marRight w:val="0"/>
          <w:marTop w:val="0"/>
          <w:marBottom w:val="0"/>
          <w:divBdr>
            <w:top w:val="none" w:sz="0" w:space="0" w:color="auto"/>
            <w:left w:val="none" w:sz="0" w:space="0" w:color="auto"/>
            <w:bottom w:val="none" w:sz="0" w:space="0" w:color="auto"/>
            <w:right w:val="none" w:sz="0" w:space="0" w:color="auto"/>
          </w:divBdr>
        </w:div>
        <w:div w:id="804202679">
          <w:marLeft w:val="0"/>
          <w:marRight w:val="0"/>
          <w:marTop w:val="0"/>
          <w:marBottom w:val="0"/>
          <w:divBdr>
            <w:top w:val="none" w:sz="0" w:space="0" w:color="auto"/>
            <w:left w:val="none" w:sz="0" w:space="0" w:color="auto"/>
            <w:bottom w:val="none" w:sz="0" w:space="0" w:color="auto"/>
            <w:right w:val="none" w:sz="0" w:space="0" w:color="auto"/>
          </w:divBdr>
        </w:div>
        <w:div w:id="846286337">
          <w:marLeft w:val="0"/>
          <w:marRight w:val="0"/>
          <w:marTop w:val="0"/>
          <w:marBottom w:val="0"/>
          <w:divBdr>
            <w:top w:val="none" w:sz="0" w:space="0" w:color="auto"/>
            <w:left w:val="none" w:sz="0" w:space="0" w:color="auto"/>
            <w:bottom w:val="none" w:sz="0" w:space="0" w:color="auto"/>
            <w:right w:val="none" w:sz="0" w:space="0" w:color="auto"/>
          </w:divBdr>
        </w:div>
        <w:div w:id="1030490657">
          <w:marLeft w:val="0"/>
          <w:marRight w:val="0"/>
          <w:marTop w:val="0"/>
          <w:marBottom w:val="0"/>
          <w:divBdr>
            <w:top w:val="none" w:sz="0" w:space="0" w:color="auto"/>
            <w:left w:val="none" w:sz="0" w:space="0" w:color="auto"/>
            <w:bottom w:val="none" w:sz="0" w:space="0" w:color="auto"/>
            <w:right w:val="none" w:sz="0" w:space="0" w:color="auto"/>
          </w:divBdr>
        </w:div>
        <w:div w:id="1238979598">
          <w:marLeft w:val="0"/>
          <w:marRight w:val="0"/>
          <w:marTop w:val="0"/>
          <w:marBottom w:val="0"/>
          <w:divBdr>
            <w:top w:val="none" w:sz="0" w:space="0" w:color="auto"/>
            <w:left w:val="none" w:sz="0" w:space="0" w:color="auto"/>
            <w:bottom w:val="none" w:sz="0" w:space="0" w:color="auto"/>
            <w:right w:val="none" w:sz="0" w:space="0" w:color="auto"/>
          </w:divBdr>
        </w:div>
        <w:div w:id="1322000426">
          <w:marLeft w:val="0"/>
          <w:marRight w:val="0"/>
          <w:marTop w:val="0"/>
          <w:marBottom w:val="0"/>
          <w:divBdr>
            <w:top w:val="none" w:sz="0" w:space="0" w:color="auto"/>
            <w:left w:val="none" w:sz="0" w:space="0" w:color="auto"/>
            <w:bottom w:val="none" w:sz="0" w:space="0" w:color="auto"/>
            <w:right w:val="none" w:sz="0" w:space="0" w:color="auto"/>
          </w:divBdr>
        </w:div>
        <w:div w:id="1496727419">
          <w:marLeft w:val="0"/>
          <w:marRight w:val="0"/>
          <w:marTop w:val="0"/>
          <w:marBottom w:val="0"/>
          <w:divBdr>
            <w:top w:val="none" w:sz="0" w:space="0" w:color="auto"/>
            <w:left w:val="none" w:sz="0" w:space="0" w:color="auto"/>
            <w:bottom w:val="none" w:sz="0" w:space="0" w:color="auto"/>
            <w:right w:val="none" w:sz="0" w:space="0" w:color="auto"/>
          </w:divBdr>
        </w:div>
        <w:div w:id="1626885472">
          <w:marLeft w:val="0"/>
          <w:marRight w:val="0"/>
          <w:marTop w:val="0"/>
          <w:marBottom w:val="0"/>
          <w:divBdr>
            <w:top w:val="none" w:sz="0" w:space="0" w:color="auto"/>
            <w:left w:val="none" w:sz="0" w:space="0" w:color="auto"/>
            <w:bottom w:val="none" w:sz="0" w:space="0" w:color="auto"/>
            <w:right w:val="none" w:sz="0" w:space="0" w:color="auto"/>
          </w:divBdr>
        </w:div>
        <w:div w:id="1877044482">
          <w:marLeft w:val="0"/>
          <w:marRight w:val="0"/>
          <w:marTop w:val="0"/>
          <w:marBottom w:val="0"/>
          <w:divBdr>
            <w:top w:val="none" w:sz="0" w:space="0" w:color="auto"/>
            <w:left w:val="none" w:sz="0" w:space="0" w:color="auto"/>
            <w:bottom w:val="none" w:sz="0" w:space="0" w:color="auto"/>
            <w:right w:val="none" w:sz="0" w:space="0" w:color="auto"/>
          </w:divBdr>
        </w:div>
        <w:div w:id="195960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act.gov.au/__data/assets/pdf_file/0003/2283681/Memorandum-of-Understanding~-2-May-202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Props1.xml><?xml version="1.0" encoding="utf-8"?>
<ds:datastoreItem xmlns:ds="http://schemas.openxmlformats.org/officeDocument/2006/customXml" ds:itemID="{9815C842-0BC1-475E-BB05-9F3473B2B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CC0EC-AFE2-4711-96FA-BB916207D1AB}">
  <ds:schemaRefs>
    <ds:schemaRef ds:uri="http://schemas.openxmlformats.org/officeDocument/2006/bibliography"/>
  </ds:schemaRefs>
</ds:datastoreItem>
</file>

<file path=customXml/itemProps3.xml><?xml version="1.0" encoding="utf-8"?>
<ds:datastoreItem xmlns:ds="http://schemas.openxmlformats.org/officeDocument/2006/customXml" ds:itemID="{EC4D1EF0-1C63-4CA7-A706-1D45042796EC}">
  <ds:schemaRefs>
    <ds:schemaRef ds:uri="http://schemas.microsoft.com/sharepoint/v3/contenttype/forms"/>
  </ds:schemaRefs>
</ds:datastoreItem>
</file>

<file path=customXml/itemProps4.xml><?xml version="1.0" encoding="utf-8"?>
<ds:datastoreItem xmlns:ds="http://schemas.openxmlformats.org/officeDocument/2006/customXml" ds:itemID="{C177F7F7-DB2E-46BA-A600-A9399B038F93}">
  <ds:schemaRefs>
    <ds:schemaRef ds:uri="616ae013-c81a-4123-829f-3af5763c278b"/>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d477c74b-77b5-4c97-882d-eead2a707f2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3</Pages>
  <Words>519</Words>
  <Characters>2918</Characters>
  <Application>Microsoft Office Word</Application>
  <DocSecurity>0</DocSecurity>
  <Lines>24</Lines>
  <Paragraphs>6</Paragraphs>
  <ScaleCrop>false</ScaleCrop>
  <Company/>
  <LinksUpToDate>false</LinksUpToDate>
  <CharactersWithSpaces>3431</CharactersWithSpaces>
  <SharedDoc>false</SharedDoc>
  <HLinks>
    <vt:vector size="6" baseType="variant">
      <vt:variant>
        <vt:i4>4784166</vt:i4>
      </vt:variant>
      <vt:variant>
        <vt:i4>0</vt:i4>
      </vt:variant>
      <vt:variant>
        <vt:i4>0</vt:i4>
      </vt:variant>
      <vt:variant>
        <vt:i4>5</vt:i4>
      </vt:variant>
      <vt:variant>
        <vt:lpwstr>https://www.justice.act.gov.au/__data/assets/pdf_file/0003/2283681/Memorandum-of-Understanding~-2-May-2023.pdf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Maverick</dc:creator>
  <cp:keywords/>
  <dc:description/>
  <cp:lastModifiedBy>Tong, Aileen</cp:lastModifiedBy>
  <cp:revision>60</cp:revision>
  <cp:lastPrinted>2024-08-12T04:29:00Z</cp:lastPrinted>
  <dcterms:created xsi:type="dcterms:W3CDTF">2024-07-30T18:38:00Z</dcterms:created>
  <dcterms:modified xsi:type="dcterms:W3CDTF">2024-08-12T04:54:00Z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ies>
</file>