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D66CA" w14:textId="77777777" w:rsidR="00CC1613" w:rsidRPr="002E1086" w:rsidRDefault="00CC1613" w:rsidP="00CC161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8100"/>
        </w:tabs>
        <w:jc w:val="right"/>
        <w:rPr>
          <w:rFonts w:ascii="Calibri" w:hAnsi="Calibri" w:cs="Calibri"/>
          <w:b/>
          <w:bCs/>
          <w:szCs w:val="24"/>
          <w:lang w:val="en-US"/>
        </w:rPr>
      </w:pPr>
    </w:p>
    <w:p w14:paraId="180D59CF" w14:textId="77777777" w:rsidR="00CC1613" w:rsidRPr="002E1086" w:rsidRDefault="00CC1613" w:rsidP="00CC161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right" w:pos="9000"/>
        </w:tabs>
        <w:rPr>
          <w:rFonts w:ascii="Calibri" w:hAnsi="Calibri" w:cs="Calibri"/>
          <w:lang w:val="en-US"/>
        </w:rPr>
      </w:pPr>
      <w:r w:rsidRPr="002E1086">
        <w:rPr>
          <w:rFonts w:ascii="Calibri" w:hAnsi="Calibri" w:cs="Calibri"/>
          <w:lang w:val="en-US"/>
        </w:rPr>
        <w:tab/>
      </w:r>
    </w:p>
    <w:p w14:paraId="533B0894" w14:textId="77777777" w:rsidR="00CC1613" w:rsidRPr="002E1086" w:rsidRDefault="00CC1613" w:rsidP="00CC1613">
      <w:pPr>
        <w:keepNext/>
        <w:keepLines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200"/>
        <w:jc w:val="center"/>
        <w:rPr>
          <w:rFonts w:ascii="Calibri" w:hAnsi="Calibri" w:cs="Calibri"/>
          <w:sz w:val="21"/>
        </w:rPr>
      </w:pPr>
    </w:p>
    <w:p w14:paraId="1AC50051" w14:textId="77777777" w:rsidR="00CC1613" w:rsidRPr="002E1086" w:rsidRDefault="00CC1613" w:rsidP="00CC1613">
      <w:pPr>
        <w:keepNext/>
        <w:keepLines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200"/>
        <w:jc w:val="center"/>
        <w:rPr>
          <w:rFonts w:ascii="Calibri" w:hAnsi="Calibri" w:cs="Calibri"/>
          <w:sz w:val="21"/>
        </w:rPr>
      </w:pPr>
    </w:p>
    <w:p w14:paraId="12A9E225" w14:textId="77777777" w:rsidR="00CC1613" w:rsidRPr="002E1086" w:rsidRDefault="00CC1613" w:rsidP="00CC1613">
      <w:pPr>
        <w:keepNext/>
        <w:keepLines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200"/>
        <w:jc w:val="center"/>
        <w:rPr>
          <w:rFonts w:ascii="Calibri" w:hAnsi="Calibri" w:cs="Calibri"/>
          <w:b/>
          <w:bCs/>
          <w:sz w:val="36"/>
          <w:szCs w:val="36"/>
        </w:rPr>
      </w:pPr>
      <w:r w:rsidRPr="002E1086">
        <w:rPr>
          <w:rFonts w:ascii="Calibri" w:hAnsi="Calibri" w:cs="Calibri"/>
          <w:b/>
          <w:bCs/>
          <w:sz w:val="36"/>
          <w:szCs w:val="36"/>
        </w:rPr>
        <w:t>LEGISLATIVE ASSEMBLY FOR THE</w:t>
      </w:r>
    </w:p>
    <w:p w14:paraId="1A555A32" w14:textId="77777777" w:rsidR="00CC1613" w:rsidRPr="002E1086" w:rsidRDefault="00CC1613" w:rsidP="00CC1613">
      <w:pPr>
        <w:keepNext/>
        <w:keepLines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Calibri" w:hAnsi="Calibri" w:cs="Calibri"/>
          <w:b/>
          <w:bCs/>
          <w:sz w:val="36"/>
          <w:szCs w:val="36"/>
        </w:rPr>
      </w:pPr>
      <w:r w:rsidRPr="002E1086">
        <w:rPr>
          <w:rFonts w:ascii="Calibri" w:hAnsi="Calibri" w:cs="Calibri"/>
          <w:b/>
          <w:bCs/>
          <w:sz w:val="36"/>
          <w:szCs w:val="36"/>
        </w:rPr>
        <w:t>AUSTRALIAN CAPITAL TERRITORY</w:t>
      </w:r>
    </w:p>
    <w:p w14:paraId="5771DED8" w14:textId="77777777" w:rsidR="00CC1613" w:rsidRPr="002E1086" w:rsidRDefault="00CC1613" w:rsidP="00CC1613">
      <w:pPr>
        <w:keepNext/>
        <w:keepLines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80" w:after="80"/>
        <w:jc w:val="center"/>
        <w:rPr>
          <w:rFonts w:ascii="Calibri" w:hAnsi="Calibri" w:cs="Calibri"/>
          <w:b/>
          <w:sz w:val="32"/>
        </w:rPr>
      </w:pPr>
    </w:p>
    <w:p w14:paraId="467EE487" w14:textId="77777777" w:rsidR="00CC1613" w:rsidRPr="002E1086" w:rsidRDefault="00CC1613" w:rsidP="00CC1613">
      <w:pPr>
        <w:keepNext/>
        <w:keepLines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80" w:after="80"/>
        <w:jc w:val="center"/>
        <w:rPr>
          <w:rFonts w:ascii="Calibri" w:hAnsi="Calibri" w:cs="Calibri"/>
          <w:b/>
          <w:sz w:val="32"/>
        </w:rPr>
      </w:pPr>
    </w:p>
    <w:p w14:paraId="0D11E3A4" w14:textId="77777777" w:rsidR="00CC1613" w:rsidRPr="002E1086" w:rsidRDefault="00CC1613" w:rsidP="00CC1613">
      <w:pPr>
        <w:keepNext/>
        <w:keepLines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80" w:after="80"/>
        <w:jc w:val="center"/>
        <w:rPr>
          <w:rFonts w:ascii="Calibri" w:hAnsi="Calibri" w:cs="Calibri"/>
          <w:b/>
          <w:sz w:val="32"/>
        </w:rPr>
      </w:pPr>
    </w:p>
    <w:p w14:paraId="0256C0D5" w14:textId="77777777" w:rsidR="00CC1613" w:rsidRPr="002E1086" w:rsidRDefault="00CC1613" w:rsidP="00CC1613">
      <w:pPr>
        <w:keepNext/>
        <w:keepLines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80" w:after="80"/>
        <w:jc w:val="center"/>
        <w:rPr>
          <w:rFonts w:ascii="Calibri" w:hAnsi="Calibri" w:cs="Calibri"/>
          <w:b/>
          <w:sz w:val="32"/>
        </w:rPr>
      </w:pPr>
    </w:p>
    <w:p w14:paraId="55304BF9" w14:textId="77777777" w:rsidR="00CC1613" w:rsidRPr="002E1086" w:rsidRDefault="00CC1613" w:rsidP="00CC1613">
      <w:pPr>
        <w:keepNext/>
        <w:keepLines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200"/>
        <w:jc w:val="center"/>
        <w:rPr>
          <w:rFonts w:ascii="Calibri" w:hAnsi="Calibri" w:cs="Calibri"/>
          <w:b/>
          <w:sz w:val="52"/>
          <w:szCs w:val="52"/>
        </w:rPr>
      </w:pPr>
      <w:r w:rsidRPr="002E1086">
        <w:rPr>
          <w:rFonts w:ascii="Calibri" w:hAnsi="Calibri" w:cs="Calibri"/>
          <w:b/>
          <w:sz w:val="52"/>
          <w:szCs w:val="52"/>
        </w:rPr>
        <w:t>INDEX TO</w:t>
      </w:r>
    </w:p>
    <w:p w14:paraId="38DF69D3" w14:textId="77777777" w:rsidR="00CC1613" w:rsidRPr="002E1086" w:rsidRDefault="00CC1613" w:rsidP="00CC1613">
      <w:pPr>
        <w:keepNext/>
        <w:keepLines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Calibri" w:hAnsi="Calibri" w:cs="Calibri"/>
          <w:b/>
          <w:sz w:val="52"/>
          <w:szCs w:val="52"/>
        </w:rPr>
      </w:pPr>
      <w:r w:rsidRPr="002E1086">
        <w:rPr>
          <w:rFonts w:ascii="Calibri" w:hAnsi="Calibri" w:cs="Calibri"/>
          <w:b/>
          <w:sz w:val="52"/>
          <w:szCs w:val="52"/>
        </w:rPr>
        <w:t>MINUTES OF PROCEEDINGS</w:t>
      </w:r>
    </w:p>
    <w:p w14:paraId="6DEB9060" w14:textId="77777777" w:rsidR="00CC1613" w:rsidRPr="00906036" w:rsidRDefault="00CC1613" w:rsidP="00CC1613">
      <w:pPr>
        <w:keepNext/>
        <w:keepLines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80" w:after="80"/>
        <w:jc w:val="center"/>
        <w:rPr>
          <w:rFonts w:ascii="Calibri" w:hAnsi="Calibri" w:cs="Calibri"/>
          <w:b/>
          <w:sz w:val="30"/>
          <w:szCs w:val="30"/>
        </w:rPr>
      </w:pPr>
    </w:p>
    <w:p w14:paraId="010EB315" w14:textId="77777777" w:rsidR="00CC1613" w:rsidRPr="00906036" w:rsidRDefault="00CC1613" w:rsidP="00CC1613">
      <w:pPr>
        <w:keepNext/>
        <w:keepLines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80" w:after="80"/>
        <w:jc w:val="center"/>
        <w:rPr>
          <w:rFonts w:ascii="Calibri" w:hAnsi="Calibri" w:cs="Calibri"/>
          <w:b/>
          <w:sz w:val="30"/>
          <w:szCs w:val="30"/>
        </w:rPr>
      </w:pPr>
    </w:p>
    <w:p w14:paraId="2BF8D804" w14:textId="77777777" w:rsidR="00CC1613" w:rsidRPr="00906036" w:rsidRDefault="00CC1613" w:rsidP="00CC1613">
      <w:pPr>
        <w:keepNext/>
        <w:keepLines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80" w:after="80"/>
        <w:jc w:val="center"/>
        <w:rPr>
          <w:rFonts w:ascii="Calibri" w:hAnsi="Calibri" w:cs="Calibri"/>
          <w:b/>
          <w:sz w:val="30"/>
          <w:szCs w:val="30"/>
        </w:rPr>
      </w:pPr>
    </w:p>
    <w:p w14:paraId="0483CB74" w14:textId="21D30ACB" w:rsidR="00CC1613" w:rsidRPr="002E1086" w:rsidRDefault="00CC1613" w:rsidP="00CC1613">
      <w:pPr>
        <w:keepNext/>
        <w:keepLines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200"/>
        <w:jc w:val="center"/>
        <w:rPr>
          <w:rFonts w:ascii="Calibri" w:hAnsi="Calibri" w:cs="Calibri"/>
          <w:b/>
          <w:sz w:val="36"/>
        </w:rPr>
      </w:pPr>
      <w:r>
        <w:rPr>
          <w:rFonts w:ascii="Calibri" w:hAnsi="Calibri" w:cs="Calibri"/>
          <w:b/>
          <w:sz w:val="36"/>
        </w:rPr>
        <w:t>TE</w:t>
      </w:r>
      <w:r w:rsidRPr="002E1086">
        <w:rPr>
          <w:rFonts w:ascii="Calibri" w:hAnsi="Calibri" w:cs="Calibri"/>
          <w:b/>
          <w:sz w:val="36"/>
        </w:rPr>
        <w:t>NTH ASSEMBLY</w:t>
      </w:r>
    </w:p>
    <w:p w14:paraId="4F20D062" w14:textId="4092C6ED" w:rsidR="00CC1613" w:rsidRPr="002E1086" w:rsidRDefault="00CC1613" w:rsidP="00CC1613">
      <w:pPr>
        <w:keepNext/>
        <w:keepLines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/>
        <w:jc w:val="center"/>
        <w:rPr>
          <w:rFonts w:ascii="Calibri" w:hAnsi="Calibri" w:cs="Calibri"/>
          <w:b/>
          <w:sz w:val="36"/>
        </w:rPr>
      </w:pPr>
      <w:r>
        <w:rPr>
          <w:rFonts w:ascii="Calibri" w:hAnsi="Calibri" w:cs="Calibri"/>
          <w:b/>
          <w:sz w:val="36"/>
        </w:rPr>
        <w:t>2020–2021–2022–2023–2024</w:t>
      </w:r>
    </w:p>
    <w:p w14:paraId="38E71A61" w14:textId="77777777" w:rsidR="00CC1613" w:rsidRPr="00906036" w:rsidRDefault="00CC1613" w:rsidP="00CC1613">
      <w:pPr>
        <w:keepNext/>
        <w:keepLines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80" w:after="80"/>
        <w:jc w:val="center"/>
        <w:rPr>
          <w:rFonts w:ascii="Calibri" w:hAnsi="Calibri" w:cs="Calibri"/>
          <w:b/>
          <w:sz w:val="30"/>
          <w:szCs w:val="30"/>
        </w:rPr>
      </w:pPr>
    </w:p>
    <w:p w14:paraId="14EBC412" w14:textId="77777777" w:rsidR="00CC1613" w:rsidRPr="00906036" w:rsidRDefault="00CC1613" w:rsidP="00CC1613">
      <w:pPr>
        <w:keepNext/>
        <w:keepLines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80" w:after="80"/>
        <w:jc w:val="center"/>
        <w:rPr>
          <w:rFonts w:ascii="Calibri" w:hAnsi="Calibri" w:cs="Calibri"/>
          <w:b/>
          <w:sz w:val="30"/>
          <w:szCs w:val="30"/>
        </w:rPr>
      </w:pPr>
    </w:p>
    <w:p w14:paraId="33CDAF4C" w14:textId="77777777" w:rsidR="00CC1613" w:rsidRPr="00906036" w:rsidRDefault="00CC1613" w:rsidP="00CC1613">
      <w:pPr>
        <w:keepNext/>
        <w:keepLines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80" w:after="80"/>
        <w:jc w:val="center"/>
        <w:rPr>
          <w:rFonts w:ascii="Calibri" w:hAnsi="Calibri" w:cs="Calibri"/>
          <w:b/>
          <w:sz w:val="30"/>
          <w:szCs w:val="30"/>
        </w:rPr>
      </w:pPr>
    </w:p>
    <w:p w14:paraId="74CAB865" w14:textId="77777777" w:rsidR="00CC1613" w:rsidRPr="002E1086" w:rsidRDefault="00CC1613" w:rsidP="00CC161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right" w:pos="9000"/>
        </w:tabs>
        <w:spacing w:before="200"/>
        <w:jc w:val="center"/>
        <w:rPr>
          <w:rFonts w:ascii="Calibri" w:hAnsi="Calibri" w:cs="Calibri"/>
          <w:b/>
          <w:bCs/>
          <w:sz w:val="28"/>
          <w:lang w:val="en-US"/>
        </w:rPr>
      </w:pPr>
      <w:r w:rsidRPr="002E1086">
        <w:rPr>
          <w:rFonts w:ascii="Calibri" w:hAnsi="Calibri" w:cs="Calibri"/>
          <w:b/>
          <w:bCs/>
          <w:sz w:val="28"/>
          <w:lang w:val="en-US"/>
        </w:rPr>
        <w:t>SITTINGS FROM</w:t>
      </w:r>
    </w:p>
    <w:p w14:paraId="2010E6F7" w14:textId="6EA9DFC1" w:rsidR="00CC1613" w:rsidRPr="002E1086" w:rsidRDefault="00CC1613" w:rsidP="00CC161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right" w:pos="9000"/>
        </w:tabs>
        <w:jc w:val="center"/>
        <w:rPr>
          <w:rFonts w:ascii="Calibri" w:hAnsi="Calibri" w:cs="Calibri"/>
          <w:b/>
          <w:bCs/>
          <w:sz w:val="28"/>
          <w:lang w:val="en-US"/>
        </w:rPr>
      </w:pPr>
      <w:r w:rsidRPr="002E1086">
        <w:rPr>
          <w:rFonts w:ascii="Calibri" w:hAnsi="Calibri" w:cs="Calibri"/>
          <w:b/>
          <w:bCs/>
          <w:sz w:val="28"/>
          <w:lang w:val="en-US"/>
        </w:rPr>
        <w:t xml:space="preserve">3 </w:t>
      </w:r>
      <w:r>
        <w:rPr>
          <w:rFonts w:ascii="Calibri" w:hAnsi="Calibri" w:cs="Calibri"/>
          <w:b/>
          <w:bCs/>
          <w:sz w:val="28"/>
          <w:lang w:val="en-US"/>
        </w:rPr>
        <w:t>NOVEM</w:t>
      </w:r>
      <w:r w:rsidRPr="002E1086">
        <w:rPr>
          <w:rFonts w:ascii="Calibri" w:hAnsi="Calibri" w:cs="Calibri"/>
          <w:b/>
          <w:bCs/>
          <w:sz w:val="28"/>
          <w:lang w:val="en-US"/>
        </w:rPr>
        <w:t>BER 20</w:t>
      </w:r>
      <w:r>
        <w:rPr>
          <w:rFonts w:ascii="Calibri" w:hAnsi="Calibri" w:cs="Calibri"/>
          <w:b/>
          <w:bCs/>
          <w:sz w:val="28"/>
          <w:lang w:val="en-US"/>
        </w:rPr>
        <w:t>20</w:t>
      </w:r>
      <w:r w:rsidRPr="002E1086">
        <w:rPr>
          <w:rFonts w:ascii="Calibri" w:hAnsi="Calibri" w:cs="Calibri"/>
          <w:b/>
          <w:bCs/>
          <w:sz w:val="28"/>
          <w:lang w:val="en-US"/>
        </w:rPr>
        <w:t xml:space="preserve"> TO </w:t>
      </w:r>
      <w:r>
        <w:rPr>
          <w:rFonts w:ascii="Calibri" w:hAnsi="Calibri" w:cs="Calibri"/>
          <w:b/>
          <w:bCs/>
          <w:sz w:val="28"/>
          <w:lang w:val="en-US"/>
        </w:rPr>
        <w:t>5 SEPTEMBER 2024</w:t>
      </w:r>
    </w:p>
    <w:p w14:paraId="43795757" w14:textId="77777777" w:rsidR="00CC1613" w:rsidRPr="00906036" w:rsidRDefault="00CC1613" w:rsidP="00CC1613">
      <w:pPr>
        <w:keepNext/>
        <w:keepLines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80" w:after="80"/>
        <w:jc w:val="center"/>
        <w:rPr>
          <w:rFonts w:ascii="Calibri" w:hAnsi="Calibri" w:cs="Calibri"/>
          <w:b/>
          <w:sz w:val="30"/>
          <w:szCs w:val="30"/>
        </w:rPr>
      </w:pPr>
    </w:p>
    <w:p w14:paraId="211874A2" w14:textId="77777777" w:rsidR="00CC1613" w:rsidRPr="00906036" w:rsidRDefault="00CC1613" w:rsidP="00CC1613">
      <w:pPr>
        <w:keepNext/>
        <w:keepLines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80" w:after="80"/>
        <w:jc w:val="center"/>
        <w:rPr>
          <w:rFonts w:ascii="Calibri" w:hAnsi="Calibri" w:cs="Calibri"/>
          <w:b/>
          <w:sz w:val="30"/>
          <w:szCs w:val="30"/>
        </w:rPr>
      </w:pPr>
    </w:p>
    <w:p w14:paraId="423F1E07" w14:textId="77777777" w:rsidR="00CC1613" w:rsidRPr="00906036" w:rsidRDefault="00CC1613" w:rsidP="00CC1613">
      <w:pPr>
        <w:keepNext/>
        <w:keepLines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80" w:after="80"/>
        <w:jc w:val="center"/>
        <w:rPr>
          <w:rFonts w:ascii="Calibri" w:hAnsi="Calibri" w:cs="Calibri"/>
          <w:b/>
          <w:sz w:val="30"/>
          <w:szCs w:val="30"/>
        </w:rPr>
      </w:pPr>
    </w:p>
    <w:p w14:paraId="0A6FCEB5" w14:textId="77777777" w:rsidR="00CC1613" w:rsidRPr="002E1086" w:rsidRDefault="00CC1613" w:rsidP="00CC161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Calibri" w:hAnsi="Calibri" w:cs="Calibri"/>
          <w:lang w:val="en-US"/>
        </w:rPr>
      </w:pPr>
    </w:p>
    <w:p w14:paraId="7E59B943" w14:textId="77777777" w:rsidR="00CC1613" w:rsidRPr="002E1086" w:rsidRDefault="00CC1613" w:rsidP="00CC161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firstLine="360"/>
        <w:rPr>
          <w:rFonts w:ascii="Calibri" w:hAnsi="Calibri" w:cs="Calibri"/>
          <w:lang w:val="en-US"/>
        </w:rPr>
      </w:pPr>
      <w:r w:rsidRPr="002E1086">
        <w:rPr>
          <w:rFonts w:ascii="Calibri" w:hAnsi="Calibri" w:cs="Calibri"/>
          <w:lang w:val="en-US"/>
        </w:rPr>
        <w:t xml:space="preserve">FOR PROCEEDINGS ON BILLS, </w:t>
      </w:r>
      <w:r w:rsidRPr="002E1086">
        <w:rPr>
          <w:rFonts w:ascii="Calibri" w:hAnsi="Calibri" w:cs="Calibri"/>
          <w:i/>
          <w:lang w:val="en-US"/>
        </w:rPr>
        <w:t>SEE</w:t>
      </w:r>
      <w:r w:rsidRPr="002E1086">
        <w:rPr>
          <w:rFonts w:ascii="Calibri" w:hAnsi="Calibri" w:cs="Calibri"/>
          <w:lang w:val="en-US"/>
        </w:rPr>
        <w:t xml:space="preserve"> UNDER </w:t>
      </w:r>
      <w:r>
        <w:rPr>
          <w:rFonts w:ascii="Calibri" w:hAnsi="Calibri" w:cs="Calibri"/>
          <w:lang w:val="en-US"/>
        </w:rPr>
        <w:t>“</w:t>
      </w:r>
      <w:r w:rsidRPr="002E1086">
        <w:rPr>
          <w:rFonts w:ascii="Calibri" w:hAnsi="Calibri" w:cs="Calibri"/>
          <w:lang w:val="en-US"/>
        </w:rPr>
        <w:t>BILLS</w:t>
      </w:r>
      <w:r>
        <w:rPr>
          <w:rFonts w:ascii="Calibri" w:hAnsi="Calibri" w:cs="Calibri"/>
          <w:lang w:val="en-US"/>
        </w:rPr>
        <w:t>”</w:t>
      </w:r>
    </w:p>
    <w:p w14:paraId="5325326E" w14:textId="77777777" w:rsidR="00CC1613" w:rsidRPr="002E1086" w:rsidRDefault="00CC1613" w:rsidP="00CC161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firstLine="360"/>
        <w:rPr>
          <w:rFonts w:ascii="Calibri" w:hAnsi="Calibri" w:cs="Calibri"/>
          <w:lang w:val="en-US"/>
        </w:rPr>
      </w:pPr>
    </w:p>
    <w:p w14:paraId="550C7FCD" w14:textId="77777777" w:rsidR="00CC1613" w:rsidRDefault="00CC1613" w:rsidP="00CC161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firstLine="360"/>
        <w:rPr>
          <w:rFonts w:ascii="Calibri" w:hAnsi="Calibri" w:cs="Calibri"/>
          <w:lang w:val="en-US"/>
        </w:rPr>
      </w:pPr>
      <w:r w:rsidRPr="002E1086">
        <w:rPr>
          <w:rFonts w:ascii="Calibri" w:hAnsi="Calibri" w:cs="Calibri"/>
          <w:lang w:val="en-US"/>
        </w:rPr>
        <w:t xml:space="preserve">FOR FULL DETAILS OF PAPERS PRESENTED, </w:t>
      </w:r>
      <w:r w:rsidRPr="002E1086">
        <w:rPr>
          <w:rFonts w:ascii="Calibri" w:hAnsi="Calibri" w:cs="Calibri"/>
          <w:i/>
          <w:lang w:val="en-US"/>
        </w:rPr>
        <w:t>SEE</w:t>
      </w:r>
      <w:r w:rsidRPr="002E1086">
        <w:rPr>
          <w:rFonts w:ascii="Calibri" w:hAnsi="Calibri" w:cs="Calibri"/>
          <w:lang w:val="en-US"/>
        </w:rPr>
        <w:t xml:space="preserve"> SEPARATE INDEX: </w:t>
      </w:r>
      <w:r>
        <w:rPr>
          <w:rFonts w:ascii="Calibri" w:hAnsi="Calibri" w:cs="Calibri"/>
          <w:lang w:val="en-US"/>
        </w:rPr>
        <w:t>“</w:t>
      </w:r>
      <w:r w:rsidRPr="002E1086">
        <w:rPr>
          <w:rFonts w:ascii="Calibri" w:hAnsi="Calibri" w:cs="Calibri"/>
          <w:lang w:val="en-US"/>
        </w:rPr>
        <w:t>INDEX TO PAPERS</w:t>
      </w:r>
      <w:r>
        <w:rPr>
          <w:rFonts w:ascii="Calibri" w:hAnsi="Calibri" w:cs="Calibri"/>
          <w:lang w:val="en-US"/>
        </w:rPr>
        <w:t>”</w:t>
      </w:r>
    </w:p>
    <w:p w14:paraId="5B8FAD25" w14:textId="77777777" w:rsidR="00CC1613" w:rsidRDefault="00CC1613" w:rsidP="00CC161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firstLine="360"/>
        <w:rPr>
          <w:rFonts w:ascii="Calibri" w:hAnsi="Calibri" w:cs="Calibri"/>
          <w:lang w:val="en-US"/>
        </w:rPr>
      </w:pPr>
    </w:p>
    <w:p w14:paraId="7B0043BB" w14:textId="1222003E" w:rsidR="00DA65AA" w:rsidRDefault="004E6B78" w:rsidP="00CC1613">
      <w:pPr>
        <w:rPr>
          <w:rFonts w:cstheme="minorHAnsi"/>
          <w:noProof/>
        </w:rPr>
      </w:pPr>
      <w:r w:rsidRPr="00B366A0">
        <w:rPr>
          <w:rFonts w:cstheme="minorHAnsi"/>
        </w:rPr>
        <w:fldChar w:fldCharType="begin"/>
      </w:r>
      <w:r>
        <w:rPr>
          <w:rFonts w:cstheme="minorHAnsi"/>
        </w:rPr>
        <w:instrText xml:space="preserve"> INDEX \c "1" \z "3081" </w:instrText>
      </w:r>
      <w:r w:rsidRPr="00B366A0">
        <w:rPr>
          <w:rFonts w:cstheme="minorHAnsi"/>
        </w:rPr>
        <w:fldChar w:fldCharType="separate"/>
      </w:r>
    </w:p>
    <w:p w14:paraId="630C49E3" w14:textId="473FFA3E" w:rsidR="00DA65AA" w:rsidRDefault="00DA65AA" w:rsidP="00DA65AA">
      <w:pPr>
        <w:rPr>
          <w:rFonts w:cstheme="minorHAnsi"/>
        </w:rPr>
      </w:pPr>
    </w:p>
    <w:p w14:paraId="7C6FF084" w14:textId="0D389B5D" w:rsidR="00DA65AA" w:rsidRDefault="00DA65AA" w:rsidP="00DA65AA">
      <w:pPr>
        <w:rPr>
          <w:rFonts w:cstheme="minorHAnsi"/>
        </w:rPr>
      </w:pPr>
    </w:p>
    <w:p w14:paraId="4FAD03CB" w14:textId="77777777" w:rsidR="005C417E" w:rsidRPr="00DA65AA" w:rsidRDefault="005C417E" w:rsidP="00DA65AA">
      <w:pPr>
        <w:rPr>
          <w:rFonts w:cstheme="minorHAnsi"/>
        </w:rPr>
        <w:sectPr w:rsidR="005C417E" w:rsidRPr="00DA65AA" w:rsidSect="00AF3340">
          <w:headerReference w:type="even" r:id="rId13"/>
          <w:headerReference w:type="default" r:id="rId14"/>
          <w:footerReference w:type="even" r:id="rId15"/>
          <w:footerReference w:type="default" r:id="rId16"/>
          <w:type w:val="continuous"/>
          <w:pgSz w:w="11907" w:h="16839" w:code="9"/>
          <w:pgMar w:top="1440" w:right="1440" w:bottom="1440" w:left="1440" w:header="935" w:footer="935" w:gutter="0"/>
          <w:pgNumType w:fmt="lowerRoman"/>
          <w:cols w:space="720"/>
          <w:noEndnote/>
          <w:titlePg/>
          <w:docGrid w:linePitch="326"/>
        </w:sectPr>
      </w:pPr>
    </w:p>
    <w:p w14:paraId="543347DB" w14:textId="77777777" w:rsidR="005C59F4" w:rsidRDefault="005C59F4" w:rsidP="00D06E88">
      <w:pPr>
        <w:pStyle w:val="IndexHeading"/>
        <w:keepNext/>
        <w:tabs>
          <w:tab w:val="right" w:leader="dot" w:pos="9017"/>
        </w:tabs>
        <w:spacing w:before="600"/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lastRenderedPageBreak/>
        <w:t>1</w:t>
      </w:r>
    </w:p>
    <w:p w14:paraId="4E587E31" w14:textId="44C11965" w:rsidR="005C417E" w:rsidRDefault="005C417E">
      <w:pPr>
        <w:pStyle w:val="Index1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>100 years of Rotary</w:t>
      </w:r>
      <w:r>
        <w:rPr>
          <w:noProof/>
        </w:rPr>
        <w:t xml:space="preserve">. </w:t>
      </w:r>
      <w:r w:rsidR="006B65AD" w:rsidRPr="006B65AD">
        <w:rPr>
          <w:rFonts w:ascii="Calibri" w:hAnsi="Calibri"/>
          <w:i/>
          <w:noProof/>
        </w:rPr>
        <w:t xml:space="preserve">See </w:t>
      </w:r>
      <w:r w:rsidR="00F8304D">
        <w:rPr>
          <w:rFonts w:ascii="Calibri" w:hAnsi="Calibri"/>
          <w:noProof/>
        </w:rPr>
        <w:t>“</w:t>
      </w:r>
      <w:r w:rsidRPr="00A46C38">
        <w:rPr>
          <w:rFonts w:ascii="Calibri" w:hAnsi="Calibri"/>
          <w:noProof/>
        </w:rPr>
        <w:t>Ministerial statements</w:t>
      </w:r>
      <w:r w:rsidR="00F8304D">
        <w:rPr>
          <w:rFonts w:ascii="Calibri" w:hAnsi="Calibri"/>
          <w:noProof/>
        </w:rPr>
        <w:t>”</w:t>
      </w:r>
      <w:r w:rsidRPr="00A46C38">
        <w:rPr>
          <w:rFonts w:ascii="Calibri" w:hAnsi="Calibri"/>
          <w:noProof/>
        </w:rPr>
        <w:t xml:space="preserve"> </w:t>
      </w:r>
    </w:p>
    <w:p w14:paraId="33EDEB47" w14:textId="1C91B132" w:rsidR="005C59F4" w:rsidRDefault="003006C2" w:rsidP="003006C2">
      <w:pPr>
        <w:pStyle w:val="IndexHeading"/>
        <w:keepNext/>
        <w:tabs>
          <w:tab w:val="left" w:pos="1243"/>
          <w:tab w:val="center" w:pos="4527"/>
          <w:tab w:val="right" w:leader="dot" w:pos="9017"/>
        </w:tabs>
        <w:jc w:val="left"/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ab/>
      </w:r>
      <w:r>
        <w:rPr>
          <w:noProof/>
        </w:rPr>
        <w:tab/>
      </w:r>
      <w:r w:rsidR="005C59F4">
        <w:rPr>
          <w:noProof/>
        </w:rPr>
        <w:t>2</w:t>
      </w:r>
    </w:p>
    <w:p w14:paraId="00BE220C" w14:textId="15C78CF3" w:rsidR="00F81B7E" w:rsidRDefault="00F81B7E">
      <w:pPr>
        <w:pStyle w:val="Index1"/>
        <w:tabs>
          <w:tab w:val="right" w:leader="dot" w:pos="9017"/>
        </w:tabs>
        <w:rPr>
          <w:noProof/>
        </w:rPr>
      </w:pPr>
      <w:r>
        <w:rPr>
          <w:noProof/>
        </w:rPr>
        <w:t xml:space="preserve">2020 ACT Election and the Electoral Act. </w:t>
      </w:r>
      <w:r w:rsidRPr="006B65AD">
        <w:rPr>
          <w:i/>
          <w:noProof/>
        </w:rPr>
        <w:t xml:space="preserve">See </w:t>
      </w:r>
      <w:r w:rsidR="00F8304D">
        <w:rPr>
          <w:noProof/>
        </w:rPr>
        <w:t>“</w:t>
      </w:r>
      <w:r>
        <w:rPr>
          <w:noProof/>
        </w:rPr>
        <w:t>Motions—Assembly business—Inquiries/References</w:t>
      </w:r>
      <w:r w:rsidR="00F8304D">
        <w:rPr>
          <w:noProof/>
        </w:rPr>
        <w:t>”</w:t>
      </w:r>
      <w:r>
        <w:rPr>
          <w:noProof/>
        </w:rPr>
        <w:t xml:space="preserve"> </w:t>
      </w:r>
      <w:r w:rsidRPr="00A46C38">
        <w:rPr>
          <w:i/>
          <w:noProof/>
        </w:rPr>
        <w:t>and</w:t>
      </w:r>
      <w:r>
        <w:rPr>
          <w:noProof/>
        </w:rPr>
        <w:t xml:space="preserve"> </w:t>
      </w:r>
      <w:r w:rsidR="00F8304D">
        <w:rPr>
          <w:noProof/>
        </w:rPr>
        <w:t>“</w:t>
      </w:r>
      <w:r>
        <w:rPr>
          <w:noProof/>
        </w:rPr>
        <w:t>Committees</w:t>
      </w:r>
      <w:r w:rsidR="00F8304D">
        <w:rPr>
          <w:noProof/>
        </w:rPr>
        <w:t>”</w:t>
      </w:r>
    </w:p>
    <w:p w14:paraId="192CD86A" w14:textId="2A1D24BB" w:rsidR="00F81B7E" w:rsidRDefault="00F81B7E" w:rsidP="00E4085C">
      <w:pPr>
        <w:pStyle w:val="Index1"/>
        <w:tabs>
          <w:tab w:val="right" w:leader="dot" w:pos="7734"/>
        </w:tabs>
        <w:rPr>
          <w:noProof/>
        </w:rPr>
      </w:pPr>
      <w:r w:rsidRPr="00215C5A">
        <w:rPr>
          <w:rFonts w:ascii="Calibri" w:hAnsi="Calibri"/>
          <w:noProof/>
        </w:rPr>
        <w:t>2021 ACT Youth Assembly ‘Our voice, Our Impact’ Report—Government response</w:t>
      </w:r>
      <w:r>
        <w:rPr>
          <w:noProof/>
        </w:rPr>
        <w:t xml:space="preserve">. </w:t>
      </w:r>
      <w:r w:rsidRPr="006B65AD">
        <w:rPr>
          <w:rFonts w:ascii="Calibri" w:hAnsi="Calibri"/>
          <w:i/>
          <w:noProof/>
        </w:rPr>
        <w:t xml:space="preserve">See </w:t>
      </w:r>
      <w:r w:rsidR="00F8304D">
        <w:rPr>
          <w:rFonts w:ascii="Calibri" w:hAnsi="Calibri"/>
          <w:noProof/>
        </w:rPr>
        <w:t>“</w:t>
      </w:r>
      <w:r w:rsidRPr="00215C5A">
        <w:rPr>
          <w:rFonts w:ascii="Calibri" w:hAnsi="Calibri"/>
          <w:noProof/>
        </w:rPr>
        <w:t>Ministerial statements</w:t>
      </w:r>
      <w:r w:rsidR="00F8304D">
        <w:rPr>
          <w:rFonts w:ascii="Calibri" w:hAnsi="Calibri"/>
          <w:noProof/>
        </w:rPr>
        <w:t>”</w:t>
      </w:r>
      <w:r w:rsidRPr="00215C5A">
        <w:rPr>
          <w:rFonts w:ascii="Calibri" w:hAnsi="Calibri"/>
          <w:noProof/>
        </w:rPr>
        <w:t xml:space="preserve"> </w:t>
      </w:r>
      <w:r w:rsidRPr="00F335CC">
        <w:rPr>
          <w:rFonts w:ascii="Calibri" w:hAnsi="Calibri"/>
          <w:i/>
          <w:iCs/>
          <w:noProof/>
        </w:rPr>
        <w:t>and</w:t>
      </w:r>
      <w:r w:rsidRPr="00215C5A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215C5A">
        <w:rPr>
          <w:rFonts w:ascii="Calibri" w:hAnsi="Calibri"/>
          <w:noProof/>
        </w:rPr>
        <w:t>Motions—To take note of papers</w:t>
      </w:r>
      <w:r w:rsidR="00F8304D">
        <w:rPr>
          <w:rFonts w:ascii="Calibri" w:hAnsi="Calibri"/>
          <w:noProof/>
        </w:rPr>
        <w:t>”</w:t>
      </w:r>
    </w:p>
    <w:p w14:paraId="68771ADF" w14:textId="714E793C" w:rsidR="00F81B7E" w:rsidRDefault="00F81B7E" w:rsidP="00815074">
      <w:pPr>
        <w:pStyle w:val="Index1"/>
        <w:tabs>
          <w:tab w:val="right" w:leader="dot" w:pos="9318"/>
        </w:tabs>
        <w:rPr>
          <w:noProof/>
        </w:rPr>
      </w:pPr>
      <w:r w:rsidRPr="00D21B37">
        <w:rPr>
          <w:rFonts w:ascii="Calibri" w:hAnsi="Calibri"/>
          <w:noProof/>
        </w:rPr>
        <w:t>2021-22 High-Risk Weather Season (Bushfire and Storm)—Summary</w:t>
      </w:r>
      <w:r>
        <w:rPr>
          <w:noProof/>
        </w:rPr>
        <w:t xml:space="preserve">. </w:t>
      </w:r>
      <w:r w:rsidRPr="006B65AD">
        <w:rPr>
          <w:rFonts w:ascii="Calibri" w:hAnsi="Calibri"/>
          <w:i/>
          <w:noProof/>
        </w:rPr>
        <w:t xml:space="preserve">See </w:t>
      </w:r>
      <w:r w:rsidR="00F8304D">
        <w:rPr>
          <w:rFonts w:ascii="Calibri" w:hAnsi="Calibri"/>
          <w:noProof/>
        </w:rPr>
        <w:t>“</w:t>
      </w:r>
      <w:r w:rsidRPr="00D21B37">
        <w:rPr>
          <w:rFonts w:ascii="Calibri" w:hAnsi="Calibri"/>
          <w:noProof/>
        </w:rPr>
        <w:t>Ministerial statements</w:t>
      </w:r>
      <w:r w:rsidR="00F8304D">
        <w:rPr>
          <w:rFonts w:ascii="Calibri" w:hAnsi="Calibri"/>
          <w:noProof/>
        </w:rPr>
        <w:t>”</w:t>
      </w:r>
      <w:r w:rsidRPr="00D21B37">
        <w:rPr>
          <w:rFonts w:ascii="Calibri" w:hAnsi="Calibri"/>
          <w:noProof/>
        </w:rPr>
        <w:t xml:space="preserve"> </w:t>
      </w:r>
      <w:r w:rsidRPr="00705B41">
        <w:rPr>
          <w:rFonts w:ascii="Calibri" w:hAnsi="Calibri"/>
          <w:i/>
          <w:iCs/>
          <w:noProof/>
        </w:rPr>
        <w:t>and</w:t>
      </w:r>
      <w:r w:rsidRPr="00D21B37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D21B37">
        <w:rPr>
          <w:rFonts w:ascii="Calibri" w:hAnsi="Calibri"/>
          <w:noProof/>
        </w:rPr>
        <w:t>Motions—To take note of papers</w:t>
      </w:r>
      <w:r w:rsidR="00F8304D">
        <w:rPr>
          <w:rFonts w:ascii="Calibri" w:hAnsi="Calibri"/>
          <w:noProof/>
        </w:rPr>
        <w:t>”</w:t>
      </w:r>
    </w:p>
    <w:p w14:paraId="3C4EC37A" w14:textId="69555BF6" w:rsidR="00F81B7E" w:rsidRDefault="00F81B7E" w:rsidP="00F81B7E">
      <w:pPr>
        <w:pStyle w:val="Index1"/>
        <w:tabs>
          <w:tab w:val="right" w:leader="dot" w:pos="9318"/>
        </w:tabs>
        <w:rPr>
          <w:noProof/>
        </w:rPr>
      </w:pPr>
      <w:r w:rsidRPr="00F1421B">
        <w:rPr>
          <w:rFonts w:ascii="Calibri" w:hAnsi="Calibri"/>
          <w:noProof/>
        </w:rPr>
        <w:t>2022-23 High-Risk Weather Season—Summary</w:t>
      </w:r>
      <w:r>
        <w:rPr>
          <w:noProof/>
        </w:rPr>
        <w:t xml:space="preserve">. </w:t>
      </w:r>
      <w:r w:rsidRPr="00F335CC">
        <w:rPr>
          <w:rFonts w:ascii="Calibri" w:hAnsi="Calibri"/>
          <w:i/>
          <w:iCs/>
          <w:noProof/>
        </w:rPr>
        <w:t>See</w:t>
      </w:r>
      <w:r w:rsidRPr="00F1421B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F1421B">
        <w:rPr>
          <w:rFonts w:ascii="Calibri" w:hAnsi="Calibri"/>
          <w:noProof/>
        </w:rPr>
        <w:t>Ministerial statements</w:t>
      </w:r>
      <w:r w:rsidR="00F8304D">
        <w:rPr>
          <w:rFonts w:ascii="Calibri" w:hAnsi="Calibri"/>
          <w:noProof/>
        </w:rPr>
        <w:t>”</w:t>
      </w:r>
      <w:r w:rsidRPr="00F1421B">
        <w:rPr>
          <w:rFonts w:ascii="Calibri" w:hAnsi="Calibri"/>
          <w:noProof/>
        </w:rPr>
        <w:t xml:space="preserve"> </w:t>
      </w:r>
      <w:r w:rsidRPr="00F335CC">
        <w:rPr>
          <w:rFonts w:ascii="Calibri" w:hAnsi="Calibri"/>
          <w:i/>
          <w:iCs/>
          <w:noProof/>
        </w:rPr>
        <w:t>and</w:t>
      </w:r>
      <w:r w:rsidRPr="00F1421B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F1421B">
        <w:rPr>
          <w:rFonts w:ascii="Calibri" w:hAnsi="Calibri"/>
          <w:noProof/>
        </w:rPr>
        <w:t>Motions—To take note of papers</w:t>
      </w:r>
      <w:r w:rsidR="00F8304D">
        <w:rPr>
          <w:rFonts w:ascii="Calibri" w:hAnsi="Calibri"/>
          <w:noProof/>
        </w:rPr>
        <w:t>”</w:t>
      </w:r>
    </w:p>
    <w:p w14:paraId="361AA761" w14:textId="00E620E6" w:rsidR="00FC40EC" w:rsidRPr="00705B41" w:rsidRDefault="00FC40EC" w:rsidP="00324075">
      <w:pPr>
        <w:pStyle w:val="Index1"/>
        <w:tabs>
          <w:tab w:val="right" w:leader="dot" w:pos="9318"/>
        </w:tabs>
        <w:rPr>
          <w:noProof/>
        </w:rPr>
      </w:pPr>
      <w:r>
        <w:rPr>
          <w:rFonts w:ascii="Calibri" w:hAnsi="Calibri"/>
          <w:noProof/>
        </w:rPr>
        <w:t xml:space="preserve">2023 </w:t>
      </w:r>
      <w:r w:rsidRPr="00A2759E">
        <w:rPr>
          <w:rFonts w:ascii="Calibri" w:hAnsi="Calibri"/>
          <w:noProof/>
        </w:rPr>
        <w:t>National Multicultural Festival</w:t>
      </w:r>
      <w:r>
        <w:rPr>
          <w:noProof/>
        </w:rPr>
        <w:t xml:space="preserve">. </w:t>
      </w:r>
      <w:r w:rsidRPr="00705B41">
        <w:rPr>
          <w:rFonts w:ascii="Calibri" w:hAnsi="Calibri"/>
          <w:i/>
          <w:iCs/>
          <w:noProof/>
        </w:rPr>
        <w:t>See</w:t>
      </w:r>
      <w:r w:rsidRPr="00A2759E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A2759E">
        <w:rPr>
          <w:rFonts w:ascii="Calibri" w:hAnsi="Calibri"/>
          <w:noProof/>
        </w:rPr>
        <w:t>Ministerial statements</w:t>
      </w:r>
      <w:r w:rsidR="00F8304D">
        <w:rPr>
          <w:rFonts w:ascii="Calibri" w:hAnsi="Calibri"/>
          <w:noProof/>
        </w:rPr>
        <w:t>”</w:t>
      </w:r>
      <w:r w:rsidRPr="00A2759E">
        <w:rPr>
          <w:rFonts w:ascii="Calibri" w:hAnsi="Calibri"/>
          <w:noProof/>
        </w:rPr>
        <w:t xml:space="preserve"> </w:t>
      </w:r>
      <w:r w:rsidRPr="00705B41">
        <w:rPr>
          <w:rFonts w:ascii="Calibri" w:hAnsi="Calibri"/>
          <w:i/>
          <w:iCs/>
          <w:noProof/>
        </w:rPr>
        <w:t>and</w:t>
      </w:r>
      <w:r w:rsidRPr="00A2759E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A2759E">
        <w:rPr>
          <w:rFonts w:ascii="Calibri" w:hAnsi="Calibri"/>
          <w:noProof/>
        </w:rPr>
        <w:t>Motions—To take note of papers</w:t>
      </w:r>
      <w:r w:rsidR="00F8304D">
        <w:rPr>
          <w:rFonts w:ascii="Calibri" w:hAnsi="Calibri"/>
          <w:noProof/>
        </w:rPr>
        <w:t>”</w:t>
      </w:r>
    </w:p>
    <w:p w14:paraId="37940CBB" w14:textId="05B35138" w:rsidR="00FC40EC" w:rsidRPr="008D5458" w:rsidRDefault="00FC40EC" w:rsidP="00FC40EC">
      <w:pPr>
        <w:pStyle w:val="Index1"/>
        <w:rPr>
          <w:noProof/>
        </w:rPr>
      </w:pPr>
      <w:r w:rsidRPr="008D5458">
        <w:rPr>
          <w:noProof/>
        </w:rPr>
        <w:t xml:space="preserve">2023-2024 High-risk weather season—Summary. See </w:t>
      </w:r>
      <w:r w:rsidR="00F8304D">
        <w:rPr>
          <w:noProof/>
        </w:rPr>
        <w:t>“</w:t>
      </w:r>
      <w:r w:rsidRPr="008D5458">
        <w:rPr>
          <w:noProof/>
        </w:rPr>
        <w:t>Ministerial statements</w:t>
      </w:r>
      <w:r w:rsidR="00F8304D">
        <w:rPr>
          <w:noProof/>
        </w:rPr>
        <w:t>”</w:t>
      </w:r>
      <w:r w:rsidRPr="008D5458">
        <w:rPr>
          <w:noProof/>
        </w:rPr>
        <w:t xml:space="preserve"> and </w:t>
      </w:r>
      <w:r w:rsidR="00F8304D">
        <w:rPr>
          <w:noProof/>
        </w:rPr>
        <w:t>“</w:t>
      </w:r>
      <w:r w:rsidRPr="008D5458">
        <w:rPr>
          <w:noProof/>
        </w:rPr>
        <w:t>Motions—To take note of papers</w:t>
      </w:r>
      <w:r w:rsidR="00F8304D">
        <w:rPr>
          <w:noProof/>
        </w:rPr>
        <w:t>”</w:t>
      </w:r>
    </w:p>
    <w:p w14:paraId="109E52AF" w14:textId="1E672A7C" w:rsidR="00F81B7E" w:rsidRDefault="00F81B7E" w:rsidP="00324075">
      <w:pPr>
        <w:pStyle w:val="Index1"/>
        <w:tabs>
          <w:tab w:val="right" w:leader="dot" w:pos="9318"/>
        </w:tabs>
        <w:rPr>
          <w:noProof/>
        </w:rPr>
      </w:pPr>
      <w:r w:rsidRPr="00692FA0">
        <w:rPr>
          <w:rFonts w:ascii="Calibri" w:hAnsi="Calibri"/>
          <w:noProof/>
        </w:rPr>
        <w:t>20th Anniversary of the 2003 Bushfires</w:t>
      </w:r>
      <w:r>
        <w:rPr>
          <w:noProof/>
        </w:rPr>
        <w:t xml:space="preserve">. </w:t>
      </w:r>
      <w:r w:rsidRPr="00692FA0">
        <w:rPr>
          <w:rFonts w:ascii="Calibri" w:hAnsi="Calibri"/>
          <w:noProof/>
        </w:rPr>
        <w:t xml:space="preserve">See </w:t>
      </w:r>
      <w:r w:rsidR="00F8304D">
        <w:rPr>
          <w:rFonts w:ascii="Calibri" w:hAnsi="Calibri"/>
          <w:noProof/>
        </w:rPr>
        <w:t>“</w:t>
      </w:r>
      <w:r w:rsidRPr="00692FA0">
        <w:rPr>
          <w:rFonts w:ascii="Calibri" w:hAnsi="Calibri"/>
          <w:noProof/>
        </w:rPr>
        <w:t>Ministerial statements</w:t>
      </w:r>
      <w:r w:rsidR="00F8304D">
        <w:rPr>
          <w:rFonts w:ascii="Calibri" w:hAnsi="Calibri"/>
          <w:noProof/>
        </w:rPr>
        <w:t>”</w:t>
      </w:r>
      <w:r w:rsidRPr="00692FA0">
        <w:rPr>
          <w:rFonts w:ascii="Calibri" w:hAnsi="Calibri"/>
          <w:noProof/>
        </w:rPr>
        <w:t xml:space="preserve"> </w:t>
      </w:r>
      <w:r w:rsidRPr="00705B41">
        <w:rPr>
          <w:rFonts w:ascii="Calibri" w:hAnsi="Calibri"/>
          <w:i/>
          <w:iCs/>
          <w:noProof/>
        </w:rPr>
        <w:t>and</w:t>
      </w:r>
      <w:r w:rsidRPr="00692FA0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692FA0">
        <w:rPr>
          <w:rFonts w:ascii="Calibri" w:hAnsi="Calibri"/>
          <w:noProof/>
        </w:rPr>
        <w:t>Motions—To take note of papers</w:t>
      </w:r>
      <w:r w:rsidR="00F8304D">
        <w:rPr>
          <w:rFonts w:ascii="Calibri" w:hAnsi="Calibri"/>
          <w:noProof/>
        </w:rPr>
        <w:t>”</w:t>
      </w:r>
    </w:p>
    <w:p w14:paraId="2513A7B5" w14:textId="77777777" w:rsidR="005C59F4" w:rsidRDefault="005C59F4" w:rsidP="005C59F4">
      <w:pPr>
        <w:pStyle w:val="IndexHeading"/>
        <w:keepNext/>
        <w:tabs>
          <w:tab w:val="right" w:leader="dot" w:pos="9017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A</w:t>
      </w:r>
    </w:p>
    <w:p w14:paraId="7E15886B" w14:textId="6381ADE5" w:rsidR="006B65AD" w:rsidRPr="006B65AD" w:rsidRDefault="006B65AD" w:rsidP="007A34E8">
      <w:pPr>
        <w:pStyle w:val="Index1"/>
        <w:tabs>
          <w:tab w:val="right" w:leader="dot" w:pos="9318"/>
        </w:tabs>
        <w:rPr>
          <w:noProof/>
        </w:rPr>
      </w:pPr>
      <w:r>
        <w:rPr>
          <w:noProof/>
        </w:rPr>
        <w:t xml:space="preserve">Abe, Mr Shinzo—Former Prime Minister of Japan. </w:t>
      </w:r>
      <w:r w:rsidRPr="006B65AD">
        <w:rPr>
          <w:i/>
          <w:noProof/>
        </w:rPr>
        <w:t xml:space="preserve">See </w:t>
      </w:r>
      <w:r w:rsidR="00F8304D">
        <w:rPr>
          <w:noProof/>
        </w:rPr>
        <w:t>“</w:t>
      </w:r>
      <w:r>
        <w:rPr>
          <w:noProof/>
        </w:rPr>
        <w:t>Speaker—Statement</w:t>
      </w:r>
      <w:r w:rsidR="00555B4B">
        <w:rPr>
          <w:noProof/>
        </w:rPr>
        <w:t>s</w:t>
      </w:r>
      <w:r>
        <w:rPr>
          <w:noProof/>
        </w:rPr>
        <w:t xml:space="preserve"> of Condolence</w:t>
      </w:r>
      <w:r w:rsidR="00F8304D">
        <w:rPr>
          <w:noProof/>
        </w:rPr>
        <w:t>”</w:t>
      </w:r>
      <w:r>
        <w:rPr>
          <w:i/>
          <w:noProof/>
        </w:rPr>
        <w:t xml:space="preserve"> </w:t>
      </w:r>
    </w:p>
    <w:p w14:paraId="73B0F6A6" w14:textId="77777777" w:rsidR="00E5789F" w:rsidRPr="00E5789F" w:rsidRDefault="007A34E8" w:rsidP="007A34E8">
      <w:pPr>
        <w:pStyle w:val="Index1"/>
        <w:tabs>
          <w:tab w:val="right" w:leader="dot" w:pos="9318"/>
        </w:tabs>
        <w:rPr>
          <w:noProof/>
        </w:rPr>
      </w:pPr>
      <w:r w:rsidRPr="00FE6533">
        <w:rPr>
          <w:rFonts w:ascii="Calibri" w:hAnsi="Calibri"/>
          <w:noProof/>
        </w:rPr>
        <w:t>Aborig</w:t>
      </w:r>
      <w:r w:rsidR="00E5789F">
        <w:rPr>
          <w:rFonts w:ascii="Calibri" w:hAnsi="Calibri"/>
          <w:noProof/>
        </w:rPr>
        <w:t>inal and Torres Strait Islander—</w:t>
      </w:r>
    </w:p>
    <w:p w14:paraId="65C4EFD2" w14:textId="77777777" w:rsidR="00CF65EA" w:rsidRDefault="007A34E8" w:rsidP="00E5789F">
      <w:pPr>
        <w:pStyle w:val="Index2"/>
      </w:pPr>
      <w:r w:rsidRPr="00FE6533">
        <w:t>Agreement 2019-2028 and National Agreement on Closing the Gap 2020—</w:t>
      </w:r>
    </w:p>
    <w:p w14:paraId="1B1F5D85" w14:textId="0B537220" w:rsidR="007A34E8" w:rsidRDefault="007A34E8" w:rsidP="00120F22">
      <w:pPr>
        <w:pStyle w:val="Index3"/>
      </w:pPr>
      <w:r w:rsidRPr="00FE6533">
        <w:t>ACT Annual Impact Statement 2021</w:t>
      </w:r>
      <w:r>
        <w:t xml:space="preserve">. </w:t>
      </w:r>
      <w:r w:rsidR="006B65AD" w:rsidRPr="006B65AD">
        <w:rPr>
          <w:i/>
        </w:rPr>
        <w:t xml:space="preserve">See </w:t>
      </w:r>
      <w:r w:rsidR="00F8304D">
        <w:t>“</w:t>
      </w:r>
      <w:r w:rsidRPr="00FE6533">
        <w:t>Ministerial statements</w:t>
      </w:r>
      <w:r w:rsidR="00F8304D">
        <w:t>”</w:t>
      </w:r>
      <w:r w:rsidRPr="00FE6533">
        <w:t xml:space="preserve"> </w:t>
      </w:r>
      <w:r w:rsidRPr="00705B41">
        <w:rPr>
          <w:i/>
          <w:iCs/>
        </w:rPr>
        <w:t>and</w:t>
      </w:r>
      <w:r w:rsidRPr="00FE6533">
        <w:t xml:space="preserve"> </w:t>
      </w:r>
      <w:r w:rsidR="00F8304D">
        <w:t>“</w:t>
      </w:r>
      <w:r w:rsidRPr="00FE6533">
        <w:t>Motions—To take note of papers</w:t>
      </w:r>
      <w:r w:rsidR="00F8304D">
        <w:t>”</w:t>
      </w:r>
    </w:p>
    <w:p w14:paraId="2981073E" w14:textId="56C66977" w:rsidR="00120F22" w:rsidRDefault="00120F22" w:rsidP="00120F22">
      <w:pPr>
        <w:pStyle w:val="Index3"/>
      </w:pPr>
      <w:r>
        <w:rPr>
          <w:noProof/>
        </w:rPr>
        <w:t xml:space="preserve">Annual Report and Impact Statement 2023. </w:t>
      </w:r>
      <w:r w:rsidRPr="00F335CC">
        <w:rPr>
          <w:i/>
          <w:iCs/>
          <w:noProof/>
        </w:rPr>
        <w:t>See</w:t>
      </w:r>
      <w:r>
        <w:rPr>
          <w:noProof/>
        </w:rPr>
        <w:t xml:space="preserve"> </w:t>
      </w:r>
      <w:r w:rsidR="00F8304D">
        <w:rPr>
          <w:noProof/>
        </w:rPr>
        <w:t>“</w:t>
      </w:r>
      <w:r>
        <w:rPr>
          <w:noProof/>
        </w:rPr>
        <w:t>Ministerial statements</w:t>
      </w:r>
      <w:r w:rsidR="00F8304D">
        <w:rPr>
          <w:noProof/>
        </w:rPr>
        <w:t>”</w:t>
      </w:r>
      <w:r>
        <w:rPr>
          <w:noProof/>
        </w:rPr>
        <w:t xml:space="preserve"> </w:t>
      </w:r>
      <w:r w:rsidRPr="00F335CC">
        <w:rPr>
          <w:i/>
          <w:iCs/>
          <w:noProof/>
        </w:rPr>
        <w:t>and</w:t>
      </w:r>
      <w:r>
        <w:rPr>
          <w:noProof/>
        </w:rPr>
        <w:t xml:space="preserve"> </w:t>
      </w:r>
      <w:r w:rsidR="00F8304D">
        <w:rPr>
          <w:noProof/>
        </w:rPr>
        <w:t>“</w:t>
      </w:r>
      <w:r>
        <w:rPr>
          <w:noProof/>
        </w:rPr>
        <w:t>Motions—To take note of papers</w:t>
      </w:r>
      <w:r w:rsidR="00F8304D">
        <w:rPr>
          <w:noProof/>
        </w:rPr>
        <w:t>”</w:t>
      </w:r>
    </w:p>
    <w:p w14:paraId="3ACCAB10" w14:textId="50EFCC92" w:rsidR="00E5789F" w:rsidRPr="00E5789F" w:rsidRDefault="00E5789F" w:rsidP="00120F22">
      <w:pPr>
        <w:pStyle w:val="Index2"/>
      </w:pPr>
      <w:r w:rsidRPr="00DB582E">
        <w:rPr>
          <w:lang w:eastAsia="en-US"/>
        </w:rPr>
        <w:t>Business Support Program</w:t>
      </w:r>
      <w:r>
        <w:t xml:space="preserve">. </w:t>
      </w:r>
      <w:r w:rsidRPr="00DB582E">
        <w:rPr>
          <w:i/>
        </w:rPr>
        <w:t xml:space="preserve">See </w:t>
      </w:r>
      <w:r w:rsidR="00F8304D">
        <w:t>“</w:t>
      </w:r>
      <w:r w:rsidRPr="00DB582E">
        <w:t>Ministerial statements</w:t>
      </w:r>
      <w:r w:rsidR="00F8304D">
        <w:t>”</w:t>
      </w:r>
      <w:r w:rsidRPr="00DB582E">
        <w:t xml:space="preserve"> </w:t>
      </w:r>
      <w:r w:rsidRPr="00705B41">
        <w:rPr>
          <w:i/>
          <w:iCs/>
        </w:rPr>
        <w:t>and</w:t>
      </w:r>
      <w:r w:rsidRPr="00DB582E">
        <w:t xml:space="preserve"> </w:t>
      </w:r>
      <w:r w:rsidR="00F8304D">
        <w:t>“</w:t>
      </w:r>
      <w:r w:rsidRPr="00DB582E">
        <w:t>Motions—To take note of papers</w:t>
      </w:r>
      <w:r w:rsidR="00F8304D">
        <w:t>”</w:t>
      </w:r>
    </w:p>
    <w:p w14:paraId="1D53797B" w14:textId="7DB48B19" w:rsidR="00C5733C" w:rsidRDefault="00C5733C" w:rsidP="005029D7">
      <w:pPr>
        <w:pStyle w:val="Index1"/>
        <w:tabs>
          <w:tab w:val="right" w:leader="dot" w:pos="9318"/>
        </w:tabs>
      </w:pPr>
      <w:r>
        <w:rPr>
          <w:noProof/>
        </w:rPr>
        <w:t>Aboriginal and Torres Strait Islander-led review—</w:t>
      </w:r>
      <w:r>
        <w:t xml:space="preserve">Over-representation in the Territory's Justice System—Government response to resolution of the Assembly. </w:t>
      </w:r>
      <w:r w:rsidR="006B65AD" w:rsidRPr="00077A6F">
        <w:rPr>
          <w:i/>
        </w:rPr>
        <w:t xml:space="preserve">See </w:t>
      </w:r>
      <w:r w:rsidR="00F8304D">
        <w:t>“</w:t>
      </w:r>
      <w:r>
        <w:t>Motions—To take note of papers</w:t>
      </w:r>
      <w:r w:rsidR="00F8304D">
        <w:t>”</w:t>
      </w:r>
    </w:p>
    <w:p w14:paraId="26682612" w14:textId="05AB93E3" w:rsidR="008C5F2A" w:rsidRPr="00BF493E" w:rsidRDefault="008C5F2A" w:rsidP="008C5F2A">
      <w:pPr>
        <w:pStyle w:val="Index1"/>
        <w:rPr>
          <w:noProof/>
          <w:lang w:val="en-US"/>
        </w:rPr>
      </w:pPr>
      <w:r w:rsidRPr="00BF493E">
        <w:rPr>
          <w:noProof/>
          <w:lang w:val="en-US"/>
        </w:rPr>
        <w:t xml:space="preserve">Abortion rights in the USA—Expression of solidarity. </w:t>
      </w:r>
      <w:r w:rsidRPr="00BF493E">
        <w:rPr>
          <w:i/>
          <w:noProof/>
          <w:lang w:val="en-US"/>
        </w:rPr>
        <w:t>See</w:t>
      </w:r>
      <w:r w:rsidRPr="00BF493E">
        <w:rPr>
          <w:noProof/>
          <w:lang w:val="en-US"/>
        </w:rPr>
        <w:t xml:space="preserve"> </w:t>
      </w:r>
      <w:r w:rsidR="00F8304D">
        <w:rPr>
          <w:noProof/>
          <w:lang w:val="en-US"/>
        </w:rPr>
        <w:t>“</w:t>
      </w:r>
      <w:r w:rsidRPr="00BF493E">
        <w:rPr>
          <w:noProof/>
          <w:lang w:val="en-US"/>
        </w:rPr>
        <w:t>Motions—Principal</w:t>
      </w:r>
      <w:r w:rsidR="00F8304D">
        <w:rPr>
          <w:noProof/>
          <w:lang w:val="en-US"/>
        </w:rPr>
        <w:t>”</w:t>
      </w:r>
    </w:p>
    <w:p w14:paraId="048957D6" w14:textId="77777777" w:rsidR="005E094A" w:rsidRDefault="005E094A" w:rsidP="005E094A">
      <w:pPr>
        <w:pStyle w:val="Index1"/>
        <w:tabs>
          <w:tab w:val="right" w:leader="dot" w:pos="9318"/>
        </w:tabs>
        <w:rPr>
          <w:noProof/>
        </w:rPr>
      </w:pPr>
      <w:r>
        <w:rPr>
          <w:noProof/>
        </w:rPr>
        <w:t>Absence of—</w:t>
      </w:r>
    </w:p>
    <w:p w14:paraId="23FB514F" w14:textId="26E72336" w:rsidR="005E094A" w:rsidRDefault="005E094A" w:rsidP="005E094A">
      <w:pPr>
        <w:pStyle w:val="Index2"/>
      </w:pPr>
      <w:r>
        <w:t xml:space="preserve">Clerk. </w:t>
      </w:r>
      <w:r w:rsidR="006B65AD" w:rsidRPr="006B65AD">
        <w:rPr>
          <w:i/>
        </w:rPr>
        <w:t xml:space="preserve">See </w:t>
      </w:r>
      <w:r w:rsidR="00F8304D">
        <w:t>“</w:t>
      </w:r>
      <w:r>
        <w:t>Clerk—Absence of</w:t>
      </w:r>
      <w:r w:rsidR="00F8304D">
        <w:t>”</w:t>
      </w:r>
    </w:p>
    <w:p w14:paraId="7B6B0FC0" w14:textId="5E1D062E" w:rsidR="007A34E8" w:rsidRDefault="007A34E8" w:rsidP="005E094A">
      <w:pPr>
        <w:pStyle w:val="Index2"/>
      </w:pPr>
      <w:r>
        <w:t xml:space="preserve">Speaker. </w:t>
      </w:r>
      <w:r w:rsidR="006B65AD" w:rsidRPr="006B65AD">
        <w:rPr>
          <w:i/>
        </w:rPr>
        <w:t xml:space="preserve">See </w:t>
      </w:r>
      <w:r w:rsidR="00F8304D">
        <w:t>“</w:t>
      </w:r>
      <w:r>
        <w:t>Speaker</w:t>
      </w:r>
      <w:r w:rsidR="00F8304D">
        <w:t>”</w:t>
      </w:r>
    </w:p>
    <w:p w14:paraId="47CE89E2" w14:textId="77777777" w:rsidR="0023796D" w:rsidRPr="0023796D" w:rsidRDefault="0023796D" w:rsidP="001732E6">
      <w:pPr>
        <w:pStyle w:val="Index1"/>
        <w:keepNext/>
        <w:tabs>
          <w:tab w:val="right" w:leader="dot" w:pos="9318"/>
        </w:tabs>
        <w:rPr>
          <w:noProof/>
        </w:rPr>
      </w:pPr>
      <w:r w:rsidRPr="00BD3C34">
        <w:rPr>
          <w:rFonts w:ascii="Calibri" w:hAnsi="Calibri"/>
          <w:noProof/>
        </w:rPr>
        <w:lastRenderedPageBreak/>
        <w:t>ACT Aboriginal and Torres Strait Islander</w:t>
      </w:r>
      <w:r>
        <w:rPr>
          <w:rFonts w:ascii="Calibri" w:hAnsi="Calibri"/>
          <w:noProof/>
        </w:rPr>
        <w:t>—</w:t>
      </w:r>
    </w:p>
    <w:p w14:paraId="60BF6568" w14:textId="76F8F934" w:rsidR="0023796D" w:rsidRDefault="0023796D" w:rsidP="001732E6">
      <w:pPr>
        <w:pStyle w:val="Index2"/>
        <w:keepNext/>
        <w:ind w:left="511" w:hanging="284"/>
      </w:pPr>
      <w:r w:rsidRPr="00BD3C34">
        <w:t>Agreement 2019-2028—Delivering equitable outcomes for Aboriginal and Torres Strait Islander peoples—Phase 2 focus area action plan—July 2022 to December 2024</w:t>
      </w:r>
      <w:r>
        <w:t xml:space="preserve">. </w:t>
      </w:r>
      <w:r w:rsidRPr="00173FDA">
        <w:rPr>
          <w:i/>
          <w:iCs/>
        </w:rPr>
        <w:t>See</w:t>
      </w:r>
      <w:r w:rsidRPr="00BD3C34">
        <w:t xml:space="preserve"> </w:t>
      </w:r>
      <w:r w:rsidR="00F8304D">
        <w:t>“</w:t>
      </w:r>
      <w:r w:rsidRPr="00BD3C34">
        <w:t>Ministerial statements</w:t>
      </w:r>
      <w:r w:rsidR="00F8304D">
        <w:t>”</w:t>
      </w:r>
      <w:r w:rsidRPr="00BD3C34">
        <w:t xml:space="preserve"> </w:t>
      </w:r>
      <w:r w:rsidRPr="00173FDA">
        <w:rPr>
          <w:i/>
          <w:iCs/>
        </w:rPr>
        <w:t>and</w:t>
      </w:r>
      <w:r w:rsidRPr="00BD3C34">
        <w:t xml:space="preserve"> </w:t>
      </w:r>
      <w:r w:rsidR="00F8304D">
        <w:t>“</w:t>
      </w:r>
      <w:r w:rsidRPr="00BD3C34">
        <w:t>Motions—To take note of papers</w:t>
      </w:r>
      <w:r w:rsidR="00F8304D">
        <w:t>”</w:t>
      </w:r>
    </w:p>
    <w:p w14:paraId="187B2875" w14:textId="77777777" w:rsidR="00FB19F6" w:rsidRDefault="005C417E" w:rsidP="001732E6">
      <w:pPr>
        <w:pStyle w:val="Index2"/>
        <w:keepNext/>
        <w:ind w:left="511" w:hanging="284"/>
      </w:pPr>
      <w:r>
        <w:t>Elected Body—</w:t>
      </w:r>
    </w:p>
    <w:p w14:paraId="5548209A" w14:textId="7126464A" w:rsidR="005C417E" w:rsidRDefault="005C417E" w:rsidP="001732E6">
      <w:pPr>
        <w:pStyle w:val="Index3"/>
        <w:keepNext/>
      </w:pPr>
      <w:r>
        <w:t xml:space="preserve">Report on the outcomes of the ATSIEB Hearings 2020. </w:t>
      </w:r>
      <w:r w:rsidR="006B65AD" w:rsidRPr="006B65AD">
        <w:rPr>
          <w:i/>
        </w:rPr>
        <w:t xml:space="preserve">See </w:t>
      </w:r>
      <w:r w:rsidR="00F8304D">
        <w:t>“</w:t>
      </w:r>
      <w:r>
        <w:t>Motions—To take note of papers</w:t>
      </w:r>
      <w:r w:rsidR="00F8304D">
        <w:t>”</w:t>
      </w:r>
    </w:p>
    <w:p w14:paraId="075A03FC" w14:textId="479DFA83" w:rsidR="00FB19F6" w:rsidRDefault="00FB19F6" w:rsidP="00FB19F6">
      <w:pPr>
        <w:pStyle w:val="Index3"/>
        <w:rPr>
          <w:noProof/>
        </w:rPr>
      </w:pPr>
      <w:r w:rsidRPr="00433F5B">
        <w:rPr>
          <w:noProof/>
        </w:rPr>
        <w:t>Report from hearings 14-16 August 2023—Eleventh Report to the ACT Government—Government response</w:t>
      </w:r>
      <w:r>
        <w:rPr>
          <w:noProof/>
        </w:rPr>
        <w:t xml:space="preserve">. </w:t>
      </w:r>
      <w:r w:rsidRPr="00433F5B">
        <w:rPr>
          <w:i/>
          <w:iCs/>
          <w:noProof/>
        </w:rPr>
        <w:t>See</w:t>
      </w:r>
      <w:r w:rsidRPr="00433F5B">
        <w:rPr>
          <w:noProof/>
        </w:rPr>
        <w:t xml:space="preserve"> </w:t>
      </w:r>
      <w:r w:rsidR="00F8304D">
        <w:rPr>
          <w:noProof/>
        </w:rPr>
        <w:t>“</w:t>
      </w:r>
      <w:r w:rsidRPr="00433F5B">
        <w:rPr>
          <w:noProof/>
        </w:rPr>
        <w:t>Ministerial statements</w:t>
      </w:r>
      <w:r w:rsidR="00F8304D">
        <w:rPr>
          <w:noProof/>
        </w:rPr>
        <w:t>”</w:t>
      </w:r>
      <w:r w:rsidRPr="00433F5B">
        <w:rPr>
          <w:noProof/>
        </w:rPr>
        <w:t xml:space="preserve"> </w:t>
      </w:r>
      <w:r w:rsidRPr="00433F5B">
        <w:rPr>
          <w:i/>
          <w:iCs/>
          <w:noProof/>
        </w:rPr>
        <w:t>and</w:t>
      </w:r>
      <w:r w:rsidRPr="00433F5B">
        <w:rPr>
          <w:noProof/>
        </w:rPr>
        <w:t xml:space="preserve"> </w:t>
      </w:r>
      <w:r w:rsidR="00F8304D">
        <w:rPr>
          <w:noProof/>
        </w:rPr>
        <w:t>“</w:t>
      </w:r>
      <w:r w:rsidRPr="00433F5B">
        <w:rPr>
          <w:noProof/>
        </w:rPr>
        <w:t>Motions—To take note of papers</w:t>
      </w:r>
      <w:r w:rsidR="00F8304D">
        <w:rPr>
          <w:noProof/>
        </w:rPr>
        <w:t>”</w:t>
      </w:r>
    </w:p>
    <w:p w14:paraId="247C6EBD" w14:textId="3CF6616E" w:rsidR="00447CB8" w:rsidRDefault="00447CB8" w:rsidP="00447CB8">
      <w:pPr>
        <w:pStyle w:val="Index1"/>
        <w:tabs>
          <w:tab w:val="right" w:leader="dot" w:pos="9316"/>
        </w:tabs>
        <w:rPr>
          <w:noProof/>
        </w:rPr>
      </w:pPr>
      <w:r w:rsidRPr="008B3BF5">
        <w:rPr>
          <w:rFonts w:ascii="Calibri" w:hAnsi="Calibri"/>
          <w:noProof/>
        </w:rPr>
        <w:t>ACT Carers Strategy 2018-2028—Annual progress update</w:t>
      </w:r>
      <w:r>
        <w:rPr>
          <w:noProof/>
        </w:rPr>
        <w:t xml:space="preserve">. </w:t>
      </w:r>
      <w:r w:rsidRPr="00F335CC">
        <w:rPr>
          <w:rFonts w:ascii="Calibri" w:hAnsi="Calibri"/>
          <w:i/>
          <w:iCs/>
          <w:noProof/>
        </w:rPr>
        <w:t>See</w:t>
      </w:r>
      <w:r w:rsidRPr="008B3BF5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8B3BF5">
        <w:rPr>
          <w:rFonts w:ascii="Calibri" w:hAnsi="Calibri"/>
          <w:noProof/>
        </w:rPr>
        <w:t>Ministerial statements</w:t>
      </w:r>
      <w:r w:rsidR="00F8304D">
        <w:rPr>
          <w:rFonts w:ascii="Calibri" w:hAnsi="Calibri"/>
          <w:noProof/>
        </w:rPr>
        <w:t>”</w:t>
      </w:r>
      <w:r w:rsidRPr="008B3BF5">
        <w:rPr>
          <w:rFonts w:ascii="Calibri" w:hAnsi="Calibri"/>
          <w:noProof/>
        </w:rPr>
        <w:t xml:space="preserve"> </w:t>
      </w:r>
      <w:r w:rsidRPr="00F335CC">
        <w:rPr>
          <w:rFonts w:ascii="Calibri" w:hAnsi="Calibri"/>
          <w:i/>
          <w:iCs/>
          <w:noProof/>
        </w:rPr>
        <w:t>and</w:t>
      </w:r>
      <w:r w:rsidRPr="008B3BF5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8B3BF5">
        <w:rPr>
          <w:rFonts w:ascii="Calibri" w:hAnsi="Calibri"/>
          <w:noProof/>
        </w:rPr>
        <w:t>Motions—To take note of papers</w:t>
      </w:r>
      <w:r w:rsidR="00F8304D">
        <w:rPr>
          <w:rFonts w:ascii="Calibri" w:hAnsi="Calibri"/>
          <w:noProof/>
        </w:rPr>
        <w:t>”</w:t>
      </w:r>
    </w:p>
    <w:p w14:paraId="47840CD0" w14:textId="68B851F6" w:rsidR="006D2E2A" w:rsidRDefault="006D2E2A" w:rsidP="006D2E2A">
      <w:pPr>
        <w:pStyle w:val="Index1"/>
        <w:tabs>
          <w:tab w:val="right" w:leader="dot" w:pos="9318"/>
        </w:tabs>
        <w:rPr>
          <w:noProof/>
        </w:rPr>
      </w:pPr>
      <w:r w:rsidRPr="00B05DB1">
        <w:rPr>
          <w:rFonts w:ascii="Calibri" w:hAnsi="Calibri"/>
          <w:noProof/>
        </w:rPr>
        <w:t>ACT Chief Health Officer Reporting update</w:t>
      </w:r>
      <w:r>
        <w:rPr>
          <w:noProof/>
        </w:rPr>
        <w:t xml:space="preserve">. </w:t>
      </w:r>
      <w:r w:rsidRPr="00F335CC">
        <w:rPr>
          <w:rFonts w:ascii="Calibri" w:hAnsi="Calibri"/>
          <w:i/>
          <w:iCs/>
          <w:noProof/>
        </w:rPr>
        <w:t>See</w:t>
      </w:r>
      <w:r w:rsidRPr="00B05DB1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B05DB1">
        <w:rPr>
          <w:rFonts w:ascii="Calibri" w:hAnsi="Calibri"/>
          <w:noProof/>
        </w:rPr>
        <w:t>Ministerial statements</w:t>
      </w:r>
      <w:r w:rsidR="00F8304D">
        <w:rPr>
          <w:rFonts w:ascii="Calibri" w:hAnsi="Calibri"/>
          <w:noProof/>
        </w:rPr>
        <w:t>”</w:t>
      </w:r>
      <w:r w:rsidRPr="00B05DB1">
        <w:rPr>
          <w:rFonts w:ascii="Calibri" w:hAnsi="Calibri"/>
          <w:noProof/>
        </w:rPr>
        <w:t xml:space="preserve"> </w:t>
      </w:r>
      <w:r w:rsidRPr="00F335CC">
        <w:rPr>
          <w:rFonts w:ascii="Calibri" w:hAnsi="Calibri"/>
          <w:i/>
          <w:iCs/>
          <w:noProof/>
        </w:rPr>
        <w:t>and</w:t>
      </w:r>
      <w:r w:rsidRPr="00B05DB1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B05DB1">
        <w:rPr>
          <w:rFonts w:ascii="Calibri" w:hAnsi="Calibri"/>
          <w:noProof/>
        </w:rPr>
        <w:t>Motions—To take note of papers</w:t>
      </w:r>
      <w:r w:rsidR="00F8304D">
        <w:rPr>
          <w:rFonts w:ascii="Calibri" w:hAnsi="Calibri"/>
          <w:noProof/>
        </w:rPr>
        <w:t>”</w:t>
      </w:r>
    </w:p>
    <w:p w14:paraId="5F9B33C4" w14:textId="7DDC10AE" w:rsidR="00CF65EA" w:rsidRDefault="00CF65EA" w:rsidP="00CF65EA">
      <w:pPr>
        <w:pStyle w:val="Index1"/>
        <w:tabs>
          <w:tab w:val="right" w:leader="dot" w:pos="9316"/>
        </w:tabs>
        <w:rPr>
          <w:noProof/>
        </w:rPr>
      </w:pPr>
      <w:r>
        <w:rPr>
          <w:rFonts w:ascii="Calibri" w:hAnsi="Calibri"/>
          <w:noProof/>
        </w:rPr>
        <w:t>ACT Child and Adolescent Clinical Services Plan 2023-2030</w:t>
      </w:r>
      <w:r>
        <w:rPr>
          <w:noProof/>
        </w:rPr>
        <w:t xml:space="preserve">. </w:t>
      </w:r>
      <w:r w:rsidRPr="00F335CC">
        <w:rPr>
          <w:rFonts w:ascii="Calibri" w:hAnsi="Calibri"/>
          <w:i/>
          <w:iCs/>
          <w:noProof/>
        </w:rPr>
        <w:t>See</w:t>
      </w:r>
      <w:r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>
        <w:rPr>
          <w:rFonts w:ascii="Calibri" w:hAnsi="Calibri"/>
          <w:noProof/>
        </w:rPr>
        <w:t>Ministerial statements</w:t>
      </w:r>
      <w:r w:rsidR="00F8304D">
        <w:rPr>
          <w:rFonts w:ascii="Calibri" w:hAnsi="Calibri"/>
          <w:noProof/>
        </w:rPr>
        <w:t>”</w:t>
      </w:r>
      <w:r>
        <w:rPr>
          <w:rFonts w:ascii="Calibri" w:hAnsi="Calibri"/>
          <w:noProof/>
        </w:rPr>
        <w:t xml:space="preserve"> and </w:t>
      </w:r>
      <w:r w:rsidR="00F8304D">
        <w:rPr>
          <w:rFonts w:ascii="Calibri" w:hAnsi="Calibri"/>
          <w:noProof/>
        </w:rPr>
        <w:t>“</w:t>
      </w:r>
      <w:r>
        <w:rPr>
          <w:rFonts w:ascii="Calibri" w:hAnsi="Calibri"/>
          <w:noProof/>
        </w:rPr>
        <w:t>Motions—To take note of papers</w:t>
      </w:r>
      <w:r w:rsidR="00F8304D">
        <w:rPr>
          <w:rFonts w:ascii="Calibri" w:hAnsi="Calibri"/>
          <w:noProof/>
        </w:rPr>
        <w:t>”</w:t>
      </w:r>
    </w:p>
    <w:p w14:paraId="27F9D1CA" w14:textId="77777777" w:rsidR="00CF65EA" w:rsidRPr="00CF65EA" w:rsidRDefault="00CF65EA" w:rsidP="00CF65EA">
      <w:pPr>
        <w:pStyle w:val="Index1"/>
        <w:tabs>
          <w:tab w:val="right" w:leader="dot" w:pos="9316"/>
        </w:tabs>
        <w:rPr>
          <w:noProof/>
        </w:rPr>
      </w:pPr>
      <w:r>
        <w:rPr>
          <w:rFonts w:ascii="Calibri" w:hAnsi="Calibri"/>
          <w:noProof/>
        </w:rPr>
        <w:t>ACT Children and Young People’s Commitment 2015-2025—</w:t>
      </w:r>
    </w:p>
    <w:p w14:paraId="44BC5954" w14:textId="084E2D03" w:rsidR="00CF65EA" w:rsidRDefault="00CF65EA" w:rsidP="00CF65EA">
      <w:pPr>
        <w:pStyle w:val="Index2"/>
      </w:pPr>
      <w:r>
        <w:t xml:space="preserve">Progress update. See </w:t>
      </w:r>
      <w:r w:rsidR="00F8304D">
        <w:t>“</w:t>
      </w:r>
      <w:r>
        <w:t>Ministerial statements</w:t>
      </w:r>
      <w:r w:rsidR="00F8304D">
        <w:t>”</w:t>
      </w:r>
      <w:r>
        <w:t xml:space="preserve"> </w:t>
      </w:r>
      <w:r w:rsidRPr="00F335CC">
        <w:rPr>
          <w:i/>
          <w:iCs/>
        </w:rPr>
        <w:t>and</w:t>
      </w:r>
      <w:r>
        <w:t xml:space="preserve"> </w:t>
      </w:r>
      <w:r w:rsidR="00F8304D">
        <w:t>“</w:t>
      </w:r>
      <w:r>
        <w:t>Motions—To take note of papers</w:t>
      </w:r>
      <w:r w:rsidR="00F8304D">
        <w:t>”</w:t>
      </w:r>
    </w:p>
    <w:p w14:paraId="2FEC5B55" w14:textId="0A765B81" w:rsidR="006D2E2A" w:rsidRDefault="006D2E2A" w:rsidP="00CF65EA">
      <w:pPr>
        <w:pStyle w:val="Index2"/>
      </w:pPr>
      <w:r w:rsidRPr="00AD138F">
        <w:t>Progress update on the implementation</w:t>
      </w:r>
      <w:r>
        <w:t xml:space="preserve">. </w:t>
      </w:r>
      <w:r w:rsidRPr="006B65AD">
        <w:rPr>
          <w:i/>
        </w:rPr>
        <w:t xml:space="preserve">See </w:t>
      </w:r>
      <w:r w:rsidR="00F8304D">
        <w:t>“</w:t>
      </w:r>
      <w:r w:rsidRPr="00AD138F">
        <w:t>Ministerial statements</w:t>
      </w:r>
      <w:r w:rsidR="00F8304D">
        <w:t>”</w:t>
      </w:r>
      <w:r w:rsidRPr="00AD138F">
        <w:t xml:space="preserve"> </w:t>
      </w:r>
      <w:r w:rsidRPr="00F335CC">
        <w:rPr>
          <w:i/>
          <w:iCs/>
        </w:rPr>
        <w:t>and</w:t>
      </w:r>
      <w:r w:rsidRPr="00AD138F">
        <w:t xml:space="preserve"> </w:t>
      </w:r>
      <w:r w:rsidR="00F8304D">
        <w:t>“</w:t>
      </w:r>
      <w:r w:rsidRPr="00AD138F">
        <w:t>Motions—To take note of papers</w:t>
      </w:r>
      <w:r w:rsidR="00F8304D">
        <w:t>”</w:t>
      </w:r>
    </w:p>
    <w:p w14:paraId="71C9C40B" w14:textId="7BA20578" w:rsidR="004F1311" w:rsidRDefault="004F1311" w:rsidP="004F1311">
      <w:pPr>
        <w:pStyle w:val="Index1"/>
        <w:tabs>
          <w:tab w:val="right" w:leader="dot" w:pos="9316"/>
        </w:tabs>
        <w:rPr>
          <w:noProof/>
        </w:rPr>
      </w:pPr>
      <w:r w:rsidRPr="006A5CF8">
        <w:rPr>
          <w:rFonts w:ascii="Calibri" w:hAnsi="Calibri"/>
          <w:noProof/>
        </w:rPr>
        <w:t>A</w:t>
      </w:r>
      <w:r w:rsidRPr="00E24800">
        <w:rPr>
          <w:rFonts w:ascii="Calibri" w:hAnsi="Calibri"/>
          <w:noProof/>
          <w:spacing w:val="-10"/>
        </w:rPr>
        <w:t xml:space="preserve">CT Corrective Services Update. </w:t>
      </w:r>
      <w:r w:rsidRPr="00E24800">
        <w:rPr>
          <w:rFonts w:ascii="Calibri" w:hAnsi="Calibri"/>
          <w:i/>
          <w:iCs/>
          <w:noProof/>
          <w:spacing w:val="-10"/>
        </w:rPr>
        <w:t>See</w:t>
      </w:r>
      <w:r w:rsidRPr="00E24800">
        <w:rPr>
          <w:rFonts w:ascii="Calibri" w:hAnsi="Calibri"/>
          <w:noProof/>
          <w:spacing w:val="-10"/>
        </w:rPr>
        <w:t xml:space="preserve"> </w:t>
      </w:r>
      <w:r w:rsidR="00F8304D">
        <w:rPr>
          <w:rFonts w:ascii="Calibri" w:hAnsi="Calibri"/>
          <w:noProof/>
          <w:spacing w:val="-10"/>
        </w:rPr>
        <w:t>“</w:t>
      </w:r>
      <w:r w:rsidRPr="00E24800">
        <w:rPr>
          <w:rFonts w:ascii="Calibri" w:hAnsi="Calibri"/>
          <w:noProof/>
          <w:spacing w:val="-10"/>
        </w:rPr>
        <w:t>Ministerial statements</w:t>
      </w:r>
      <w:r w:rsidR="00F8304D">
        <w:rPr>
          <w:rFonts w:ascii="Calibri" w:hAnsi="Calibri"/>
          <w:noProof/>
          <w:spacing w:val="-10"/>
        </w:rPr>
        <w:t>”</w:t>
      </w:r>
      <w:r w:rsidRPr="00E24800">
        <w:rPr>
          <w:rFonts w:ascii="Calibri" w:hAnsi="Calibri"/>
          <w:noProof/>
          <w:spacing w:val="-10"/>
        </w:rPr>
        <w:t xml:space="preserve"> </w:t>
      </w:r>
      <w:r w:rsidRPr="00E24800">
        <w:rPr>
          <w:rFonts w:ascii="Calibri" w:hAnsi="Calibri"/>
          <w:i/>
          <w:iCs/>
          <w:noProof/>
          <w:spacing w:val="-10"/>
        </w:rPr>
        <w:t>and</w:t>
      </w:r>
      <w:r w:rsidRPr="00E24800">
        <w:rPr>
          <w:rFonts w:ascii="Calibri" w:hAnsi="Calibri"/>
          <w:noProof/>
          <w:spacing w:val="-10"/>
        </w:rPr>
        <w:t xml:space="preserve"> </w:t>
      </w:r>
      <w:r w:rsidR="00F8304D">
        <w:rPr>
          <w:rFonts w:ascii="Calibri" w:hAnsi="Calibri"/>
          <w:noProof/>
          <w:spacing w:val="-10"/>
        </w:rPr>
        <w:t>“</w:t>
      </w:r>
      <w:r w:rsidRPr="00E24800">
        <w:rPr>
          <w:rFonts w:ascii="Calibri" w:hAnsi="Calibri"/>
          <w:noProof/>
          <w:spacing w:val="-10"/>
        </w:rPr>
        <w:t>Motions—To take note of papers</w:t>
      </w:r>
      <w:r w:rsidR="00F8304D">
        <w:rPr>
          <w:rFonts w:ascii="Calibri" w:hAnsi="Calibri"/>
          <w:noProof/>
        </w:rPr>
        <w:t>”</w:t>
      </w:r>
    </w:p>
    <w:p w14:paraId="72B30081" w14:textId="77777777" w:rsidR="001A0748" w:rsidRPr="00FC40EC" w:rsidRDefault="001A0748" w:rsidP="001A0748">
      <w:pPr>
        <w:pStyle w:val="Index1"/>
        <w:tabs>
          <w:tab w:val="right" w:leader="dot" w:pos="9316"/>
        </w:tabs>
        <w:rPr>
          <w:noProof/>
        </w:rPr>
      </w:pPr>
      <w:r w:rsidRPr="002D1C56">
        <w:rPr>
          <w:rFonts w:ascii="Calibri" w:hAnsi="Calibri"/>
          <w:noProof/>
        </w:rPr>
        <w:t>ACT Disability Strategy—</w:t>
      </w:r>
    </w:p>
    <w:p w14:paraId="5827572A" w14:textId="01F83E4D" w:rsidR="001A0748" w:rsidRPr="00FC40EC" w:rsidRDefault="001A0748" w:rsidP="001A0748">
      <w:pPr>
        <w:pStyle w:val="Index2"/>
      </w:pPr>
      <w:r w:rsidRPr="0040307F">
        <w:t>2024-2033 and First ACT Disability Action Plan 2024-2026</w:t>
      </w:r>
      <w:r>
        <w:t xml:space="preserve">. </w:t>
      </w:r>
      <w:r w:rsidRPr="0040307F">
        <w:t xml:space="preserve">See </w:t>
      </w:r>
      <w:r w:rsidR="00F8304D">
        <w:t>“</w:t>
      </w:r>
      <w:r w:rsidRPr="0040307F">
        <w:t>Ministerial statements</w:t>
      </w:r>
      <w:r w:rsidR="00F8304D">
        <w:t>”</w:t>
      </w:r>
      <w:r w:rsidRPr="0040307F">
        <w:t xml:space="preserve"> and </w:t>
      </w:r>
      <w:r w:rsidR="00F8304D">
        <w:t>“</w:t>
      </w:r>
      <w:r w:rsidRPr="0040307F">
        <w:t>Motions—To take note of papers</w:t>
      </w:r>
      <w:r w:rsidR="00F8304D">
        <w:t>”</w:t>
      </w:r>
    </w:p>
    <w:p w14:paraId="74A4AFC2" w14:textId="56E0D5BB" w:rsidR="001A0748" w:rsidRPr="001A0748" w:rsidRDefault="001A0748" w:rsidP="001A0748">
      <w:pPr>
        <w:pStyle w:val="Index2"/>
      </w:pPr>
      <w:r w:rsidRPr="002D1C56">
        <w:t>Listening Report</w:t>
      </w:r>
      <w:r>
        <w:t xml:space="preserve">. </w:t>
      </w:r>
      <w:r w:rsidRPr="00003A6E">
        <w:rPr>
          <w:i/>
          <w:iCs/>
        </w:rPr>
        <w:t>See</w:t>
      </w:r>
      <w:r w:rsidRPr="002D1C56">
        <w:t xml:space="preserve"> </w:t>
      </w:r>
      <w:r w:rsidR="00F8304D">
        <w:t>“</w:t>
      </w:r>
      <w:r w:rsidRPr="002D1C56">
        <w:t>Ministerial statements</w:t>
      </w:r>
      <w:r w:rsidR="00F8304D">
        <w:t>”</w:t>
      </w:r>
      <w:r w:rsidRPr="002D1C56">
        <w:t xml:space="preserve"> </w:t>
      </w:r>
      <w:r w:rsidRPr="00003A6E">
        <w:rPr>
          <w:i/>
          <w:iCs/>
        </w:rPr>
        <w:t>and</w:t>
      </w:r>
      <w:r w:rsidRPr="002D1C56">
        <w:t xml:space="preserve"> </w:t>
      </w:r>
      <w:r w:rsidR="00F8304D">
        <w:t>“</w:t>
      </w:r>
      <w:r w:rsidRPr="002D1C56">
        <w:t>Motions—To take note of papers</w:t>
      </w:r>
      <w:r w:rsidR="00F8304D">
        <w:t>”</w:t>
      </w:r>
    </w:p>
    <w:p w14:paraId="6042B9BA" w14:textId="669EA878" w:rsidR="00064E36" w:rsidRPr="00FC0DA6" w:rsidRDefault="006B65AD" w:rsidP="001A0748">
      <w:pPr>
        <w:pStyle w:val="Index2"/>
      </w:pPr>
      <w:r w:rsidRPr="00FC0DA6">
        <w:rPr>
          <w:i/>
        </w:rPr>
        <w:t xml:space="preserve">See </w:t>
      </w:r>
      <w:r w:rsidR="00F8304D">
        <w:t>“</w:t>
      </w:r>
      <w:r w:rsidR="00064E36" w:rsidRPr="00FC0DA6">
        <w:t>Ministerial statements</w:t>
      </w:r>
      <w:r w:rsidR="00F8304D">
        <w:t>”</w:t>
      </w:r>
      <w:r w:rsidR="00064E36" w:rsidRPr="00FC0DA6">
        <w:t xml:space="preserve"> </w:t>
      </w:r>
      <w:r w:rsidR="00064E36" w:rsidRPr="00F335CC">
        <w:rPr>
          <w:i/>
          <w:iCs/>
        </w:rPr>
        <w:t>and</w:t>
      </w:r>
      <w:r w:rsidR="00064E36" w:rsidRPr="00FC0DA6">
        <w:t xml:space="preserve"> </w:t>
      </w:r>
      <w:r w:rsidR="00F8304D">
        <w:t>“</w:t>
      </w:r>
      <w:r w:rsidR="00064E36" w:rsidRPr="00FC0DA6">
        <w:t>Motions—To take note of papers</w:t>
      </w:r>
      <w:r w:rsidR="00F8304D">
        <w:t>”</w:t>
      </w:r>
    </w:p>
    <w:p w14:paraId="023A71C6" w14:textId="77777777" w:rsidR="00D21241" w:rsidRDefault="009A441B" w:rsidP="009A441B">
      <w:pPr>
        <w:pStyle w:val="Index1"/>
        <w:tabs>
          <w:tab w:val="right" w:leader="dot" w:pos="14035"/>
        </w:tabs>
        <w:rPr>
          <w:noProof/>
        </w:rPr>
      </w:pPr>
      <w:r>
        <w:rPr>
          <w:noProof/>
        </w:rPr>
        <w:t>ACT Eating Disorders Position Statement—Update</w:t>
      </w:r>
      <w:r w:rsidR="00D21241">
        <w:rPr>
          <w:noProof/>
        </w:rPr>
        <w:t>—</w:t>
      </w:r>
    </w:p>
    <w:p w14:paraId="36EC5BAD" w14:textId="7E3A59CF" w:rsidR="00D21241" w:rsidRDefault="00D21241" w:rsidP="00D21241">
      <w:pPr>
        <w:pStyle w:val="Index2"/>
      </w:pPr>
      <w:r w:rsidRPr="00C46826">
        <w:t>2023</w:t>
      </w:r>
      <w:r>
        <w:t xml:space="preserve">. </w:t>
      </w:r>
      <w:r w:rsidRPr="00F335CC">
        <w:rPr>
          <w:i/>
          <w:iCs/>
        </w:rPr>
        <w:t>See</w:t>
      </w:r>
      <w:r w:rsidRPr="00C46826">
        <w:t xml:space="preserve"> </w:t>
      </w:r>
      <w:r w:rsidR="00F8304D">
        <w:t>“</w:t>
      </w:r>
      <w:r w:rsidRPr="00C46826">
        <w:t>Ministerial statements</w:t>
      </w:r>
      <w:r w:rsidR="00F8304D">
        <w:t>”</w:t>
      </w:r>
      <w:r w:rsidRPr="00C46826">
        <w:t xml:space="preserve"> </w:t>
      </w:r>
      <w:r w:rsidRPr="00F335CC">
        <w:rPr>
          <w:i/>
          <w:iCs/>
        </w:rPr>
        <w:t>and</w:t>
      </w:r>
      <w:r w:rsidRPr="00C46826">
        <w:t xml:space="preserve"> </w:t>
      </w:r>
      <w:r w:rsidR="00F8304D">
        <w:t>“</w:t>
      </w:r>
      <w:r w:rsidRPr="00C46826">
        <w:t>Motions—To take note of papers</w:t>
      </w:r>
      <w:r w:rsidR="00F8304D">
        <w:t>”</w:t>
      </w:r>
    </w:p>
    <w:p w14:paraId="3F55BB40" w14:textId="0E18B9A1" w:rsidR="006B0BC5" w:rsidRDefault="006B0BC5" w:rsidP="006B0BC5">
      <w:pPr>
        <w:pStyle w:val="Index2"/>
        <w:tabs>
          <w:tab w:val="right" w:leader="dot" w:pos="7645"/>
        </w:tabs>
      </w:pPr>
      <w:r w:rsidRPr="00A26430">
        <w:rPr>
          <w:rFonts w:ascii="Calibri" w:hAnsi="Calibri"/>
        </w:rPr>
        <w:t>Annual update</w:t>
      </w:r>
      <w:r>
        <w:t xml:space="preserve">. </w:t>
      </w:r>
      <w:r w:rsidRPr="00A26430">
        <w:rPr>
          <w:rFonts w:ascii="Calibri" w:hAnsi="Calibri"/>
          <w:i/>
          <w:iCs/>
        </w:rPr>
        <w:t>See</w:t>
      </w:r>
      <w:r w:rsidRPr="00A26430">
        <w:rPr>
          <w:rFonts w:ascii="Calibri" w:hAnsi="Calibri"/>
        </w:rPr>
        <w:t xml:space="preserve"> </w:t>
      </w:r>
      <w:r w:rsidR="00F8304D">
        <w:rPr>
          <w:rFonts w:ascii="Calibri" w:hAnsi="Calibri"/>
        </w:rPr>
        <w:t>“</w:t>
      </w:r>
      <w:r w:rsidRPr="00A26430">
        <w:rPr>
          <w:rFonts w:ascii="Calibri" w:hAnsi="Calibri"/>
        </w:rPr>
        <w:t>Ministerial statements</w:t>
      </w:r>
      <w:r w:rsidR="00F8304D">
        <w:rPr>
          <w:rFonts w:ascii="Calibri" w:hAnsi="Calibri"/>
        </w:rPr>
        <w:t>”</w:t>
      </w:r>
      <w:r w:rsidRPr="00A26430">
        <w:rPr>
          <w:rFonts w:ascii="Calibri" w:hAnsi="Calibri"/>
        </w:rPr>
        <w:t xml:space="preserve"> </w:t>
      </w:r>
      <w:r w:rsidRPr="00A26430">
        <w:rPr>
          <w:rFonts w:ascii="Calibri" w:hAnsi="Calibri"/>
          <w:i/>
          <w:iCs/>
        </w:rPr>
        <w:t>and</w:t>
      </w:r>
      <w:r w:rsidRPr="00A26430">
        <w:rPr>
          <w:rFonts w:ascii="Calibri" w:hAnsi="Calibri"/>
        </w:rPr>
        <w:t xml:space="preserve"> </w:t>
      </w:r>
      <w:r w:rsidR="00F8304D">
        <w:rPr>
          <w:rFonts w:ascii="Calibri" w:hAnsi="Calibri"/>
        </w:rPr>
        <w:t>“</w:t>
      </w:r>
      <w:r w:rsidRPr="00A26430">
        <w:rPr>
          <w:rFonts w:ascii="Calibri" w:hAnsi="Calibri"/>
        </w:rPr>
        <w:t>Motions—To take note of papers</w:t>
      </w:r>
      <w:r w:rsidR="00F8304D">
        <w:rPr>
          <w:rFonts w:ascii="Calibri" w:hAnsi="Calibri"/>
        </w:rPr>
        <w:t>”</w:t>
      </w:r>
    </w:p>
    <w:p w14:paraId="2485CC8C" w14:textId="6AE116F9" w:rsidR="00D21241" w:rsidRDefault="00D21241" w:rsidP="00D21241">
      <w:pPr>
        <w:pStyle w:val="Index2"/>
      </w:pPr>
      <w:r w:rsidRPr="006B65AD">
        <w:rPr>
          <w:i/>
        </w:rPr>
        <w:t xml:space="preserve">See </w:t>
      </w:r>
      <w:r w:rsidR="00F8304D">
        <w:t>“</w:t>
      </w:r>
      <w:r>
        <w:t>Ministerial statements</w:t>
      </w:r>
      <w:r w:rsidR="00F8304D">
        <w:t>”</w:t>
      </w:r>
      <w:r>
        <w:t xml:space="preserve"> </w:t>
      </w:r>
      <w:r w:rsidRPr="00F335CC">
        <w:rPr>
          <w:i/>
          <w:iCs/>
        </w:rPr>
        <w:t>and</w:t>
      </w:r>
      <w:r>
        <w:t xml:space="preserve"> </w:t>
      </w:r>
      <w:r w:rsidR="00F8304D">
        <w:t>“</w:t>
      </w:r>
      <w:r>
        <w:t>Motions—To take note of papers</w:t>
      </w:r>
      <w:r w:rsidR="00F8304D">
        <w:t>”</w:t>
      </w:r>
    </w:p>
    <w:p w14:paraId="641C2F62" w14:textId="7E9B1CC6" w:rsidR="005C417E" w:rsidRDefault="005C417E">
      <w:pPr>
        <w:pStyle w:val="Index1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>ACT economic recovery—Driving the successful recovery, one year on</w:t>
      </w:r>
      <w:r>
        <w:rPr>
          <w:noProof/>
        </w:rPr>
        <w:t xml:space="preserve">. </w:t>
      </w:r>
      <w:r w:rsidR="006B65AD" w:rsidRPr="006B65AD">
        <w:rPr>
          <w:rFonts w:ascii="Calibri" w:hAnsi="Calibri"/>
          <w:i/>
          <w:noProof/>
        </w:rPr>
        <w:t xml:space="preserve">See </w:t>
      </w:r>
      <w:r w:rsidR="00F8304D">
        <w:rPr>
          <w:rFonts w:ascii="Calibri" w:hAnsi="Calibri"/>
          <w:noProof/>
        </w:rPr>
        <w:t>“</w:t>
      </w:r>
      <w:r w:rsidRPr="00A46C38">
        <w:rPr>
          <w:rFonts w:ascii="Calibri" w:hAnsi="Calibri"/>
          <w:noProof/>
        </w:rPr>
        <w:t>Ministerial statements</w:t>
      </w:r>
      <w:r w:rsidR="00F8304D">
        <w:rPr>
          <w:rFonts w:ascii="Calibri" w:hAnsi="Calibri"/>
          <w:noProof/>
        </w:rPr>
        <w:t>”</w:t>
      </w:r>
      <w:r w:rsidRPr="00A46C38">
        <w:rPr>
          <w:rFonts w:ascii="Calibri" w:hAnsi="Calibri"/>
          <w:noProof/>
        </w:rPr>
        <w:t xml:space="preserve"> </w:t>
      </w:r>
      <w:r w:rsidRPr="00F335CC">
        <w:rPr>
          <w:rFonts w:ascii="Calibri" w:hAnsi="Calibri"/>
          <w:i/>
          <w:iCs/>
          <w:noProof/>
        </w:rPr>
        <w:t>and</w:t>
      </w:r>
      <w:r w:rsidRPr="00A46C38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A46C38">
        <w:rPr>
          <w:rFonts w:ascii="Calibri" w:hAnsi="Calibri"/>
          <w:noProof/>
        </w:rPr>
        <w:t>Motions—To take note of papers</w:t>
      </w:r>
      <w:r w:rsidR="00F8304D">
        <w:rPr>
          <w:rFonts w:ascii="Calibri" w:hAnsi="Calibri"/>
          <w:noProof/>
        </w:rPr>
        <w:t>”</w:t>
      </w:r>
    </w:p>
    <w:p w14:paraId="28529D0B" w14:textId="77777777" w:rsidR="005C417E" w:rsidRDefault="005C417E">
      <w:pPr>
        <w:pStyle w:val="Index1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>ACT Emergency Services Agency—</w:t>
      </w:r>
    </w:p>
    <w:p w14:paraId="045F6BB1" w14:textId="09523C0A" w:rsidR="005C417E" w:rsidRDefault="005C417E">
      <w:pPr>
        <w:pStyle w:val="Index2"/>
        <w:tabs>
          <w:tab w:val="right" w:leader="dot" w:pos="9017"/>
        </w:tabs>
      </w:pPr>
      <w:r w:rsidRPr="00A46C38">
        <w:rPr>
          <w:rFonts w:ascii="Calibri" w:hAnsi="Calibri"/>
        </w:rPr>
        <w:t>Cross-border arrangements in response to natural hazards</w:t>
      </w:r>
      <w:r>
        <w:t xml:space="preserve">. </w:t>
      </w:r>
      <w:r w:rsidR="006B65AD" w:rsidRPr="006B65AD">
        <w:rPr>
          <w:rFonts w:ascii="Calibri" w:hAnsi="Calibri"/>
          <w:i/>
        </w:rPr>
        <w:t xml:space="preserve">See </w:t>
      </w:r>
      <w:r w:rsidR="00F8304D">
        <w:rPr>
          <w:rFonts w:ascii="Calibri" w:hAnsi="Calibri"/>
        </w:rPr>
        <w:t>“</w:t>
      </w:r>
      <w:r w:rsidRPr="00A46C38">
        <w:rPr>
          <w:rFonts w:ascii="Calibri" w:hAnsi="Calibri"/>
        </w:rPr>
        <w:t>Ministerial statements</w:t>
      </w:r>
      <w:r w:rsidR="00F8304D">
        <w:rPr>
          <w:rFonts w:ascii="Calibri" w:hAnsi="Calibri"/>
        </w:rPr>
        <w:t>”</w:t>
      </w:r>
      <w:r w:rsidRPr="00A46C38">
        <w:rPr>
          <w:rFonts w:ascii="Calibri" w:hAnsi="Calibri"/>
        </w:rPr>
        <w:t xml:space="preserve"> </w:t>
      </w:r>
      <w:r w:rsidRPr="00705B41">
        <w:rPr>
          <w:rFonts w:ascii="Calibri" w:hAnsi="Calibri"/>
          <w:i/>
          <w:iCs/>
        </w:rPr>
        <w:t>and</w:t>
      </w:r>
      <w:r w:rsidRPr="00A46C38">
        <w:rPr>
          <w:rFonts w:ascii="Calibri" w:hAnsi="Calibri"/>
        </w:rPr>
        <w:t xml:space="preserve"> </w:t>
      </w:r>
      <w:r w:rsidR="00F8304D">
        <w:rPr>
          <w:rFonts w:ascii="Calibri" w:hAnsi="Calibri"/>
        </w:rPr>
        <w:t>“</w:t>
      </w:r>
      <w:r w:rsidRPr="00A46C38">
        <w:rPr>
          <w:rFonts w:ascii="Calibri" w:hAnsi="Calibri"/>
        </w:rPr>
        <w:t>Motions—To take note of papers</w:t>
      </w:r>
      <w:r w:rsidR="00F8304D">
        <w:rPr>
          <w:rFonts w:ascii="Calibri" w:hAnsi="Calibri"/>
        </w:rPr>
        <w:t>”</w:t>
      </w:r>
    </w:p>
    <w:p w14:paraId="5BB31DB8" w14:textId="1C3D8754" w:rsidR="004432AA" w:rsidRDefault="004432AA" w:rsidP="004432AA">
      <w:pPr>
        <w:pStyle w:val="Index2"/>
        <w:tabs>
          <w:tab w:val="right" w:leader="dot" w:pos="7734"/>
        </w:tabs>
      </w:pPr>
      <w:r w:rsidRPr="00BD7730">
        <w:rPr>
          <w:rFonts w:ascii="Calibri" w:hAnsi="Calibri"/>
        </w:rPr>
        <w:t>Support to assist the ACT Government COVID-19 response</w:t>
      </w:r>
      <w:r>
        <w:t xml:space="preserve">. </w:t>
      </w:r>
      <w:r w:rsidR="006B65AD" w:rsidRPr="006B65AD">
        <w:rPr>
          <w:rFonts w:ascii="Calibri" w:hAnsi="Calibri"/>
          <w:i/>
        </w:rPr>
        <w:t xml:space="preserve">See </w:t>
      </w:r>
      <w:r w:rsidR="00F8304D">
        <w:rPr>
          <w:rFonts w:ascii="Calibri" w:hAnsi="Calibri"/>
        </w:rPr>
        <w:t>“</w:t>
      </w:r>
      <w:r w:rsidRPr="00BD7730">
        <w:rPr>
          <w:rFonts w:ascii="Calibri" w:hAnsi="Calibri"/>
        </w:rPr>
        <w:t>Ministerial statements</w:t>
      </w:r>
      <w:r w:rsidR="00F8304D">
        <w:rPr>
          <w:rFonts w:ascii="Calibri" w:hAnsi="Calibri"/>
        </w:rPr>
        <w:t>”</w:t>
      </w:r>
      <w:r w:rsidRPr="00BD7730">
        <w:rPr>
          <w:rFonts w:ascii="Calibri" w:hAnsi="Calibri"/>
        </w:rPr>
        <w:t xml:space="preserve"> </w:t>
      </w:r>
      <w:r w:rsidRPr="00705B41">
        <w:rPr>
          <w:rFonts w:ascii="Calibri" w:hAnsi="Calibri"/>
          <w:i/>
          <w:iCs/>
        </w:rPr>
        <w:t>and</w:t>
      </w:r>
      <w:r w:rsidRPr="00BD7730">
        <w:rPr>
          <w:rFonts w:ascii="Calibri" w:hAnsi="Calibri"/>
        </w:rPr>
        <w:t xml:space="preserve"> </w:t>
      </w:r>
      <w:r w:rsidR="00F8304D">
        <w:rPr>
          <w:rFonts w:ascii="Calibri" w:hAnsi="Calibri"/>
        </w:rPr>
        <w:t>“</w:t>
      </w:r>
      <w:r w:rsidRPr="00BD7730">
        <w:rPr>
          <w:rFonts w:ascii="Calibri" w:hAnsi="Calibri"/>
        </w:rPr>
        <w:t>Motions—To take note of papers</w:t>
      </w:r>
      <w:r w:rsidR="00F8304D">
        <w:rPr>
          <w:rFonts w:ascii="Calibri" w:hAnsi="Calibri"/>
        </w:rPr>
        <w:t>”</w:t>
      </w:r>
    </w:p>
    <w:p w14:paraId="0188136F" w14:textId="3C79D499" w:rsidR="00BB56A9" w:rsidRDefault="006B65AD" w:rsidP="00BB56A9">
      <w:pPr>
        <w:pStyle w:val="Index2"/>
      </w:pPr>
      <w:r w:rsidRPr="006B65AD">
        <w:rPr>
          <w:i/>
        </w:rPr>
        <w:t xml:space="preserve">See </w:t>
      </w:r>
      <w:r w:rsidR="00BB56A9" w:rsidRPr="00A46C38">
        <w:rPr>
          <w:i/>
        </w:rPr>
        <w:t>also</w:t>
      </w:r>
      <w:r w:rsidR="00BB56A9">
        <w:t xml:space="preserve"> </w:t>
      </w:r>
      <w:r w:rsidR="00F8304D">
        <w:t>“</w:t>
      </w:r>
      <w:r w:rsidR="00BB56A9">
        <w:t>ESA</w:t>
      </w:r>
      <w:r w:rsidR="00F8304D">
        <w:t>”</w:t>
      </w:r>
    </w:p>
    <w:p w14:paraId="700A2EA8" w14:textId="76D1D0A2" w:rsidR="00F24EF6" w:rsidRDefault="00F24EF6" w:rsidP="00F24EF6">
      <w:pPr>
        <w:pStyle w:val="Index1"/>
        <w:tabs>
          <w:tab w:val="right" w:leader="dot" w:pos="9318"/>
        </w:tabs>
        <w:rPr>
          <w:noProof/>
        </w:rPr>
      </w:pPr>
      <w:r>
        <w:rPr>
          <w:rFonts w:ascii="Calibri" w:hAnsi="Calibri"/>
          <w:noProof/>
        </w:rPr>
        <w:t>ACT Energy Delegation to Singapore</w:t>
      </w:r>
      <w:r>
        <w:rPr>
          <w:noProof/>
        </w:rPr>
        <w:t xml:space="preserve">. </w:t>
      </w:r>
      <w:r w:rsidRPr="00003A6E">
        <w:rPr>
          <w:rFonts w:ascii="Calibri" w:hAnsi="Calibri"/>
          <w:i/>
          <w:iCs/>
          <w:noProof/>
        </w:rPr>
        <w:t>See</w:t>
      </w:r>
      <w:r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>
        <w:rPr>
          <w:rFonts w:ascii="Calibri" w:hAnsi="Calibri"/>
          <w:noProof/>
        </w:rPr>
        <w:t>Ministerial statements</w:t>
      </w:r>
      <w:r w:rsidR="00F8304D">
        <w:rPr>
          <w:rFonts w:ascii="Calibri" w:hAnsi="Calibri"/>
          <w:noProof/>
        </w:rPr>
        <w:t>”</w:t>
      </w:r>
      <w:r w:rsidRPr="00705B41">
        <w:rPr>
          <w:rFonts w:ascii="Calibri" w:hAnsi="Calibri"/>
          <w:i/>
          <w:iCs/>
          <w:noProof/>
        </w:rPr>
        <w:t xml:space="preserve"> and</w:t>
      </w:r>
      <w:r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>
        <w:rPr>
          <w:rFonts w:ascii="Calibri" w:hAnsi="Calibri"/>
          <w:noProof/>
        </w:rPr>
        <w:t>Motions—To take note of papers</w:t>
      </w:r>
      <w:r w:rsidR="00F8304D">
        <w:rPr>
          <w:rFonts w:ascii="Calibri" w:hAnsi="Calibri"/>
          <w:noProof/>
        </w:rPr>
        <w:t>”</w:t>
      </w:r>
    </w:p>
    <w:p w14:paraId="5CCC33D5" w14:textId="75553965" w:rsidR="002B5EEF" w:rsidRDefault="002B5EEF" w:rsidP="002B5EEF">
      <w:pPr>
        <w:pStyle w:val="Index1"/>
        <w:tabs>
          <w:tab w:val="right" w:leader="dot" w:pos="9316"/>
        </w:tabs>
        <w:rPr>
          <w:noProof/>
        </w:rPr>
      </w:pPr>
      <w:r>
        <w:rPr>
          <w:rFonts w:ascii="Calibri" w:hAnsi="Calibri"/>
          <w:noProof/>
        </w:rPr>
        <w:t>ACT Forestry</w:t>
      </w:r>
      <w:r>
        <w:rPr>
          <w:noProof/>
        </w:rPr>
        <w:t xml:space="preserve">. </w:t>
      </w:r>
      <w:r w:rsidRPr="00003A6E">
        <w:rPr>
          <w:rFonts w:ascii="Calibri" w:hAnsi="Calibri"/>
          <w:i/>
          <w:iCs/>
          <w:noProof/>
        </w:rPr>
        <w:t>See</w:t>
      </w:r>
      <w:r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>
        <w:rPr>
          <w:rFonts w:ascii="Calibri" w:hAnsi="Calibri"/>
          <w:noProof/>
        </w:rPr>
        <w:t>Ministerial statements</w:t>
      </w:r>
      <w:r w:rsidR="00F8304D">
        <w:rPr>
          <w:rFonts w:ascii="Calibri" w:hAnsi="Calibri"/>
          <w:noProof/>
        </w:rPr>
        <w:t>”</w:t>
      </w:r>
      <w:r>
        <w:rPr>
          <w:rFonts w:ascii="Calibri" w:hAnsi="Calibri"/>
          <w:noProof/>
        </w:rPr>
        <w:t xml:space="preserve"> </w:t>
      </w:r>
      <w:r w:rsidRPr="00003A6E">
        <w:rPr>
          <w:rFonts w:ascii="Calibri" w:hAnsi="Calibri"/>
          <w:i/>
          <w:iCs/>
          <w:noProof/>
        </w:rPr>
        <w:t>and</w:t>
      </w:r>
      <w:r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>
        <w:rPr>
          <w:rFonts w:ascii="Calibri" w:hAnsi="Calibri"/>
          <w:noProof/>
        </w:rPr>
        <w:t>Motions—To take note of papers</w:t>
      </w:r>
      <w:r w:rsidR="00F8304D">
        <w:rPr>
          <w:rFonts w:ascii="Calibri" w:hAnsi="Calibri"/>
          <w:noProof/>
        </w:rPr>
        <w:t>”</w:t>
      </w:r>
    </w:p>
    <w:p w14:paraId="67FA03E8" w14:textId="77777777" w:rsidR="006E0A61" w:rsidRDefault="005C417E">
      <w:pPr>
        <w:pStyle w:val="Index1"/>
        <w:tabs>
          <w:tab w:val="right" w:leader="dot" w:pos="9017"/>
        </w:tabs>
        <w:rPr>
          <w:noProof/>
        </w:rPr>
      </w:pPr>
      <w:r>
        <w:rPr>
          <w:noProof/>
        </w:rPr>
        <w:t>ACT Government Campaign Advertising—</w:t>
      </w:r>
    </w:p>
    <w:p w14:paraId="5C5E38E7" w14:textId="2881846C" w:rsidR="005C417E" w:rsidRDefault="005C417E" w:rsidP="006E0A61">
      <w:pPr>
        <w:pStyle w:val="Index2"/>
      </w:pPr>
      <w:r>
        <w:t xml:space="preserve">Acting Independent Reviewer—Appointment. </w:t>
      </w:r>
      <w:r w:rsidR="006B65AD" w:rsidRPr="006B65AD">
        <w:rPr>
          <w:i/>
        </w:rPr>
        <w:t xml:space="preserve">See </w:t>
      </w:r>
      <w:r w:rsidR="00F8304D">
        <w:t>“</w:t>
      </w:r>
      <w:r>
        <w:t>Motions—Principal</w:t>
      </w:r>
      <w:r w:rsidR="00F8304D">
        <w:t>”</w:t>
      </w:r>
    </w:p>
    <w:p w14:paraId="7D74C5C0" w14:textId="0BDBFD95" w:rsidR="006E0A61" w:rsidRDefault="006E0A61" w:rsidP="006E0A61">
      <w:pPr>
        <w:pStyle w:val="Index2"/>
      </w:pPr>
      <w:r>
        <w:t xml:space="preserve">Independent Reviewer—Appointment. </w:t>
      </w:r>
      <w:r w:rsidRPr="00CF51FE">
        <w:rPr>
          <w:i/>
        </w:rPr>
        <w:t>See</w:t>
      </w:r>
      <w:r>
        <w:t xml:space="preserve"> </w:t>
      </w:r>
      <w:r w:rsidR="00F8304D">
        <w:t>“</w:t>
      </w:r>
      <w:r>
        <w:t>Motions—Principal</w:t>
      </w:r>
      <w:r w:rsidR="00F8304D">
        <w:t>”</w:t>
      </w:r>
    </w:p>
    <w:p w14:paraId="25B9DCDF" w14:textId="630EAB1B" w:rsidR="00AD7795" w:rsidRDefault="00AD7795" w:rsidP="00AD7795">
      <w:pPr>
        <w:pStyle w:val="Index1"/>
        <w:tabs>
          <w:tab w:val="right" w:leader="dot" w:pos="9318"/>
        </w:tabs>
        <w:rPr>
          <w:noProof/>
        </w:rPr>
      </w:pPr>
      <w:r w:rsidRPr="00536067">
        <w:rPr>
          <w:rFonts w:ascii="Calibri" w:hAnsi="Calibri"/>
          <w:noProof/>
          <w:color w:val="000000"/>
        </w:rPr>
        <w:t>ACT Government procurement processes</w:t>
      </w:r>
      <w:r>
        <w:rPr>
          <w:noProof/>
        </w:rPr>
        <w:t xml:space="preserve">. </w:t>
      </w:r>
      <w:r w:rsidR="006B65AD" w:rsidRPr="006B65AD">
        <w:rPr>
          <w:rFonts w:ascii="Calibri" w:hAnsi="Calibri"/>
          <w:i/>
          <w:noProof/>
          <w:color w:val="000000"/>
        </w:rPr>
        <w:t xml:space="preserve">See </w:t>
      </w:r>
      <w:r w:rsidR="00F8304D">
        <w:rPr>
          <w:rFonts w:ascii="Calibri" w:hAnsi="Calibri"/>
          <w:noProof/>
          <w:color w:val="000000"/>
        </w:rPr>
        <w:t>“</w:t>
      </w:r>
      <w:r w:rsidRPr="00536067">
        <w:rPr>
          <w:rFonts w:ascii="Calibri" w:hAnsi="Calibri"/>
          <w:noProof/>
          <w:color w:val="000000"/>
        </w:rPr>
        <w:t xml:space="preserve">Motions—Private </w:t>
      </w:r>
      <w:r w:rsidR="004F7957">
        <w:rPr>
          <w:rFonts w:ascii="Calibri" w:hAnsi="Calibri"/>
          <w:noProof/>
          <w:color w:val="000000"/>
        </w:rPr>
        <w:t>Members’</w:t>
      </w:r>
      <w:r w:rsidRPr="00536067">
        <w:rPr>
          <w:rFonts w:ascii="Calibri" w:hAnsi="Calibri"/>
          <w:noProof/>
          <w:color w:val="000000"/>
        </w:rPr>
        <w:t xml:space="preserve"> business</w:t>
      </w:r>
      <w:r w:rsidR="00F8304D">
        <w:rPr>
          <w:rFonts w:ascii="Calibri" w:hAnsi="Calibri"/>
          <w:noProof/>
          <w:color w:val="000000"/>
        </w:rPr>
        <w:t>”</w:t>
      </w:r>
    </w:p>
    <w:p w14:paraId="665B2BFA" w14:textId="77777777" w:rsidR="00B21EF1" w:rsidRPr="00B21EF1" w:rsidRDefault="00B21EF1" w:rsidP="0063014A">
      <w:pPr>
        <w:pStyle w:val="Index1"/>
        <w:keepNext/>
        <w:tabs>
          <w:tab w:val="right" w:leader="dot" w:pos="9318"/>
        </w:tabs>
        <w:rPr>
          <w:noProof/>
        </w:rPr>
      </w:pPr>
      <w:r>
        <w:rPr>
          <w:rFonts w:ascii="Calibri" w:hAnsi="Calibri"/>
          <w:noProof/>
        </w:rPr>
        <w:lastRenderedPageBreak/>
        <w:t>ACT Government’s—</w:t>
      </w:r>
    </w:p>
    <w:p w14:paraId="52B31546" w14:textId="1006BFCD" w:rsidR="00B21EF1" w:rsidRDefault="00B21EF1" w:rsidP="0063014A">
      <w:pPr>
        <w:pStyle w:val="Index2"/>
        <w:keepNext/>
      </w:pPr>
      <w:r>
        <w:t>C</w:t>
      </w:r>
      <w:r w:rsidRPr="00BB5003">
        <w:t>ommitment to minimising the harm caused by alcohol and other drugs—Update</w:t>
      </w:r>
      <w:r>
        <w:t xml:space="preserve">. </w:t>
      </w:r>
      <w:r w:rsidR="006B65AD" w:rsidRPr="006B65AD">
        <w:rPr>
          <w:i/>
        </w:rPr>
        <w:t xml:space="preserve">See </w:t>
      </w:r>
      <w:r w:rsidR="00F8304D">
        <w:t>“</w:t>
      </w:r>
      <w:r w:rsidRPr="00BB5003">
        <w:t>Ministerial statements</w:t>
      </w:r>
      <w:r w:rsidR="00F8304D">
        <w:t>”</w:t>
      </w:r>
      <w:r w:rsidRPr="00BB5003">
        <w:t xml:space="preserve"> </w:t>
      </w:r>
      <w:r w:rsidRPr="00705B41">
        <w:rPr>
          <w:i/>
          <w:iCs/>
        </w:rPr>
        <w:t>and</w:t>
      </w:r>
      <w:r w:rsidRPr="00BB5003">
        <w:t xml:space="preserve"> </w:t>
      </w:r>
      <w:r w:rsidR="00F8304D">
        <w:t>“</w:t>
      </w:r>
      <w:r w:rsidRPr="00BB5003">
        <w:t>Motions—To take note of papers</w:t>
      </w:r>
      <w:r w:rsidR="00F8304D">
        <w:t>”</w:t>
      </w:r>
    </w:p>
    <w:p w14:paraId="3B43F725" w14:textId="07C568F4" w:rsidR="005C417E" w:rsidRDefault="00B21EF1" w:rsidP="00B21EF1">
      <w:pPr>
        <w:pStyle w:val="Index2"/>
      </w:pPr>
      <w:r>
        <w:t>W</w:t>
      </w:r>
      <w:r w:rsidR="005C417E" w:rsidRPr="00A46C38">
        <w:t>ork to create sustainable Canberra jobs—Update</w:t>
      </w:r>
      <w:r w:rsidR="005C417E">
        <w:t xml:space="preserve">. </w:t>
      </w:r>
      <w:r w:rsidR="006B65AD" w:rsidRPr="006B65AD">
        <w:rPr>
          <w:i/>
        </w:rPr>
        <w:t xml:space="preserve">See </w:t>
      </w:r>
      <w:r w:rsidR="00F8304D">
        <w:t>“</w:t>
      </w:r>
      <w:r w:rsidR="005C417E" w:rsidRPr="00A46C38">
        <w:t>Ministerial statements</w:t>
      </w:r>
      <w:r w:rsidR="00F8304D">
        <w:t>”</w:t>
      </w:r>
      <w:r w:rsidR="005C417E" w:rsidRPr="00A46C38">
        <w:t xml:space="preserve"> </w:t>
      </w:r>
      <w:r w:rsidR="005C417E" w:rsidRPr="00705B41">
        <w:rPr>
          <w:i/>
          <w:iCs/>
        </w:rPr>
        <w:t>and</w:t>
      </w:r>
      <w:r w:rsidR="005C417E" w:rsidRPr="00A46C38">
        <w:t xml:space="preserve"> </w:t>
      </w:r>
      <w:r w:rsidR="00F8304D">
        <w:t>“</w:t>
      </w:r>
      <w:r w:rsidR="005C417E" w:rsidRPr="00A46C38">
        <w:t>Motions—To take note of papers</w:t>
      </w:r>
      <w:r w:rsidR="00F8304D">
        <w:t>”</w:t>
      </w:r>
    </w:p>
    <w:p w14:paraId="396D22AE" w14:textId="03024620" w:rsidR="005C417E" w:rsidRDefault="005C417E">
      <w:pPr>
        <w:pStyle w:val="Index1"/>
        <w:tabs>
          <w:tab w:val="right" w:leader="dot" w:pos="9017"/>
        </w:tabs>
        <w:rPr>
          <w:noProof/>
        </w:rPr>
      </w:pPr>
      <w:r>
        <w:rPr>
          <w:noProof/>
        </w:rPr>
        <w:t xml:space="preserve">ACT Greens. </w:t>
      </w:r>
      <w:r w:rsidR="006B65AD" w:rsidRPr="006B65AD">
        <w:rPr>
          <w:i/>
          <w:noProof/>
        </w:rPr>
        <w:t xml:space="preserve">See </w:t>
      </w:r>
      <w:r w:rsidR="00F8304D">
        <w:rPr>
          <w:noProof/>
        </w:rPr>
        <w:t>“</w:t>
      </w:r>
      <w:r>
        <w:rPr>
          <w:noProof/>
        </w:rPr>
        <w:t>Statements—By Member</w:t>
      </w:r>
      <w:r w:rsidR="00F8304D">
        <w:rPr>
          <w:noProof/>
        </w:rPr>
        <w:t>”</w:t>
      </w:r>
    </w:p>
    <w:p w14:paraId="0CEA3CF6" w14:textId="020F0F13" w:rsidR="007A46A6" w:rsidRDefault="007A46A6" w:rsidP="007A46A6">
      <w:pPr>
        <w:pStyle w:val="Index1"/>
        <w:tabs>
          <w:tab w:val="right" w:leader="dot" w:pos="9316"/>
        </w:tabs>
        <w:rPr>
          <w:noProof/>
        </w:rPr>
      </w:pPr>
      <w:r w:rsidRPr="007B77AA">
        <w:rPr>
          <w:rFonts w:ascii="Calibri" w:hAnsi="Calibri"/>
          <w:noProof/>
          <w:color w:val="000000"/>
        </w:rPr>
        <w:t>ACT Health workforce</w:t>
      </w:r>
      <w:r>
        <w:rPr>
          <w:noProof/>
        </w:rPr>
        <w:t xml:space="preserve">. </w:t>
      </w:r>
      <w:r w:rsidRPr="007B77AA">
        <w:rPr>
          <w:rFonts w:ascii="Calibri" w:hAnsi="Calibri"/>
          <w:i/>
          <w:noProof/>
          <w:color w:val="000000"/>
        </w:rPr>
        <w:t>See</w:t>
      </w:r>
      <w:r w:rsidRPr="007B77AA">
        <w:rPr>
          <w:rFonts w:ascii="Calibri" w:hAnsi="Calibri"/>
          <w:noProof/>
          <w:color w:val="000000"/>
        </w:rPr>
        <w:t xml:space="preserve"> </w:t>
      </w:r>
      <w:r w:rsidR="00F8304D">
        <w:rPr>
          <w:rFonts w:ascii="Calibri" w:hAnsi="Calibri"/>
          <w:noProof/>
          <w:color w:val="000000"/>
        </w:rPr>
        <w:t>“</w:t>
      </w:r>
      <w:r w:rsidRPr="007B77AA">
        <w:rPr>
          <w:rFonts w:ascii="Calibri" w:hAnsi="Calibri"/>
          <w:noProof/>
          <w:color w:val="000000"/>
        </w:rPr>
        <w:t xml:space="preserve">Motions—Private </w:t>
      </w:r>
      <w:r w:rsidR="004F7957">
        <w:rPr>
          <w:rFonts w:ascii="Calibri" w:hAnsi="Calibri"/>
          <w:noProof/>
          <w:color w:val="000000"/>
        </w:rPr>
        <w:t>Members’</w:t>
      </w:r>
      <w:r w:rsidRPr="007B77AA">
        <w:rPr>
          <w:rFonts w:ascii="Calibri" w:hAnsi="Calibri"/>
          <w:noProof/>
          <w:color w:val="000000"/>
        </w:rPr>
        <w:t xml:space="preserve"> business</w:t>
      </w:r>
      <w:r w:rsidR="00F8304D">
        <w:rPr>
          <w:rFonts w:ascii="Calibri" w:hAnsi="Calibri"/>
          <w:noProof/>
          <w:color w:val="000000"/>
        </w:rPr>
        <w:t>”</w:t>
      </w:r>
    </w:p>
    <w:p w14:paraId="7E211E25" w14:textId="77777777" w:rsidR="0059474E" w:rsidRPr="0059474E" w:rsidRDefault="006E0A61" w:rsidP="006E0A61">
      <w:pPr>
        <w:pStyle w:val="Index1"/>
        <w:tabs>
          <w:tab w:val="right" w:leader="dot" w:pos="9318"/>
        </w:tabs>
        <w:rPr>
          <w:noProof/>
        </w:rPr>
      </w:pPr>
      <w:r w:rsidRPr="00CF51FE">
        <w:rPr>
          <w:rFonts w:ascii="Calibri" w:hAnsi="Calibri"/>
          <w:noProof/>
        </w:rPr>
        <w:t>ACT Heritage Council Review—</w:t>
      </w:r>
    </w:p>
    <w:p w14:paraId="602CB9A8" w14:textId="52C61A69" w:rsidR="003B266C" w:rsidRDefault="003B266C" w:rsidP="003B266C">
      <w:pPr>
        <w:pStyle w:val="Index2"/>
      </w:pPr>
      <w:r>
        <w:rPr>
          <w:i/>
          <w:iCs/>
        </w:rPr>
        <w:t xml:space="preserve">See </w:t>
      </w:r>
      <w:r w:rsidR="00F8304D">
        <w:t>“</w:t>
      </w:r>
      <w:r w:rsidRPr="00A2759E">
        <w:t>Ministerial statements</w:t>
      </w:r>
      <w:r w:rsidR="00F8304D">
        <w:t>”</w:t>
      </w:r>
      <w:r w:rsidRPr="00A2759E">
        <w:t xml:space="preserve"> </w:t>
      </w:r>
      <w:r w:rsidRPr="00003A6E">
        <w:rPr>
          <w:i/>
          <w:iCs/>
        </w:rPr>
        <w:t>and</w:t>
      </w:r>
      <w:r w:rsidRPr="00A2759E">
        <w:t xml:space="preserve"> </w:t>
      </w:r>
      <w:r w:rsidR="00F8304D">
        <w:t>“</w:t>
      </w:r>
      <w:r w:rsidRPr="00A2759E">
        <w:t>Motions—To take note of papers</w:t>
      </w:r>
      <w:r w:rsidR="00F8304D">
        <w:t>”</w:t>
      </w:r>
    </w:p>
    <w:p w14:paraId="25063A9F" w14:textId="4FA283BD" w:rsidR="006E0A61" w:rsidRDefault="006E0A61" w:rsidP="0059474E">
      <w:pPr>
        <w:pStyle w:val="Index2"/>
      </w:pPr>
      <w:r w:rsidRPr="00CF51FE">
        <w:t>Outcome</w:t>
      </w:r>
      <w:r>
        <w:t xml:space="preserve">. </w:t>
      </w:r>
      <w:r w:rsidRPr="00CF51FE">
        <w:t xml:space="preserve">See </w:t>
      </w:r>
      <w:r w:rsidR="00F8304D">
        <w:t>“</w:t>
      </w:r>
      <w:r w:rsidRPr="00CF51FE">
        <w:t>Ministerial statements</w:t>
      </w:r>
      <w:r w:rsidR="00F8304D">
        <w:t>”</w:t>
      </w:r>
      <w:r w:rsidRPr="00CF51FE">
        <w:t xml:space="preserve"> </w:t>
      </w:r>
      <w:r w:rsidRPr="00705B41">
        <w:rPr>
          <w:i/>
          <w:iCs/>
        </w:rPr>
        <w:t>and</w:t>
      </w:r>
      <w:r w:rsidRPr="00CF51FE">
        <w:t xml:space="preserve"> </w:t>
      </w:r>
      <w:r w:rsidR="00F8304D">
        <w:t>“</w:t>
      </w:r>
      <w:r w:rsidRPr="00CF51FE">
        <w:t>Motions—To take note of papers</w:t>
      </w:r>
      <w:r w:rsidR="00F8304D">
        <w:t>”</w:t>
      </w:r>
    </w:p>
    <w:p w14:paraId="0C93F0BF" w14:textId="4399106B" w:rsidR="0059474E" w:rsidRDefault="0059474E" w:rsidP="0059474E">
      <w:pPr>
        <w:pStyle w:val="Index2"/>
      </w:pPr>
      <w:r w:rsidRPr="0059474E">
        <w:t>Full report</w:t>
      </w:r>
      <w:r w:rsidR="006A4DE2" w:rsidRPr="0040307F">
        <w:t>—</w:t>
      </w:r>
      <w:r w:rsidR="006A4DE2">
        <w:t>Paper</w:t>
      </w:r>
      <w:r w:rsidRPr="0059474E">
        <w:t>—Order to table</w:t>
      </w:r>
      <w:r>
        <w:t xml:space="preserve">. </w:t>
      </w:r>
      <w:r w:rsidRPr="0059474E">
        <w:rPr>
          <w:i/>
        </w:rPr>
        <w:t>See</w:t>
      </w:r>
      <w:r w:rsidRPr="0059474E">
        <w:t xml:space="preserve"> </w:t>
      </w:r>
      <w:r w:rsidR="00F8304D">
        <w:t>“</w:t>
      </w:r>
      <w:r w:rsidRPr="0059474E">
        <w:t>Motions—</w:t>
      </w:r>
      <w:r w:rsidR="006A4DE2">
        <w:t>Assembly business</w:t>
      </w:r>
      <w:r w:rsidR="006A4DE2" w:rsidRPr="0059474E">
        <w:t>—</w:t>
      </w:r>
      <w:r w:rsidRPr="0059474E">
        <w:t>Order to table</w:t>
      </w:r>
      <w:r w:rsidR="00F8304D">
        <w:t>”</w:t>
      </w:r>
    </w:p>
    <w:p w14:paraId="1F04F6A6" w14:textId="77777777" w:rsidR="00003A6E" w:rsidRDefault="005C417E">
      <w:pPr>
        <w:pStyle w:val="Index1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>ACT high-risk weather season preparedness and seasonal outlook</w:t>
      </w:r>
      <w:r w:rsidR="00003A6E">
        <w:rPr>
          <w:noProof/>
        </w:rPr>
        <w:t>—</w:t>
      </w:r>
    </w:p>
    <w:p w14:paraId="2AD837B1" w14:textId="2BEE0A2F" w:rsidR="005C417E" w:rsidRDefault="006B65AD" w:rsidP="00003A6E">
      <w:pPr>
        <w:pStyle w:val="Index2"/>
      </w:pPr>
      <w:r w:rsidRPr="006B65AD">
        <w:rPr>
          <w:i/>
        </w:rPr>
        <w:t xml:space="preserve">See </w:t>
      </w:r>
      <w:r w:rsidR="00F8304D">
        <w:t>“</w:t>
      </w:r>
      <w:r w:rsidR="005C417E" w:rsidRPr="00A46C38">
        <w:t>Ministerial statements</w:t>
      </w:r>
      <w:r w:rsidR="00F8304D">
        <w:t>”</w:t>
      </w:r>
      <w:r w:rsidR="005C417E" w:rsidRPr="00A46C38">
        <w:t xml:space="preserve"> </w:t>
      </w:r>
      <w:r w:rsidR="005C417E" w:rsidRPr="00705B41">
        <w:rPr>
          <w:i/>
          <w:iCs/>
        </w:rPr>
        <w:t>and</w:t>
      </w:r>
      <w:r w:rsidR="005C417E" w:rsidRPr="00A46C38">
        <w:t xml:space="preserve"> </w:t>
      </w:r>
      <w:r w:rsidR="00F8304D">
        <w:t>“</w:t>
      </w:r>
      <w:r w:rsidR="005C417E" w:rsidRPr="00A46C38">
        <w:t>Motions—To take note of papers</w:t>
      </w:r>
      <w:r w:rsidR="00F8304D">
        <w:t>”</w:t>
      </w:r>
    </w:p>
    <w:p w14:paraId="1049C23C" w14:textId="21D2AAC2" w:rsidR="00565E73" w:rsidRPr="00565E73" w:rsidRDefault="00565E73" w:rsidP="00003A6E">
      <w:pPr>
        <w:pStyle w:val="Index2"/>
      </w:pPr>
      <w:r w:rsidRPr="0098111F">
        <w:t>2022-23</w:t>
      </w:r>
      <w:r>
        <w:t xml:space="preserve">. </w:t>
      </w:r>
      <w:r w:rsidRPr="00565E73">
        <w:rPr>
          <w:i/>
        </w:rPr>
        <w:t>See</w:t>
      </w:r>
      <w:r w:rsidRPr="0098111F">
        <w:t xml:space="preserve"> </w:t>
      </w:r>
      <w:r w:rsidR="00F8304D">
        <w:t>“</w:t>
      </w:r>
      <w:r w:rsidRPr="0098111F">
        <w:t>Ministerial statements</w:t>
      </w:r>
      <w:r w:rsidR="00F8304D">
        <w:t>”</w:t>
      </w:r>
      <w:r w:rsidRPr="0098111F">
        <w:t xml:space="preserve"> </w:t>
      </w:r>
      <w:r w:rsidRPr="00705B41">
        <w:rPr>
          <w:i/>
          <w:iCs/>
        </w:rPr>
        <w:t>and</w:t>
      </w:r>
      <w:r w:rsidRPr="0098111F">
        <w:t xml:space="preserve"> </w:t>
      </w:r>
      <w:r w:rsidR="00F8304D">
        <w:t>“</w:t>
      </w:r>
      <w:r w:rsidRPr="0098111F">
        <w:t>Motions—To take note of papers</w:t>
      </w:r>
      <w:r w:rsidR="00F8304D">
        <w:t>”</w:t>
      </w:r>
    </w:p>
    <w:p w14:paraId="25BC035D" w14:textId="5317EF32" w:rsidR="002B5EEF" w:rsidRPr="00003A6E" w:rsidRDefault="002B5EEF" w:rsidP="00003A6E">
      <w:pPr>
        <w:pStyle w:val="Index2"/>
        <w:rPr>
          <w:spacing w:val="-2"/>
        </w:rPr>
      </w:pPr>
      <w:r w:rsidRPr="00003A6E">
        <w:rPr>
          <w:spacing w:val="-2"/>
        </w:rPr>
        <w:t xml:space="preserve">2023-2024—Update. </w:t>
      </w:r>
      <w:r w:rsidRPr="00F335CC">
        <w:rPr>
          <w:i/>
          <w:iCs/>
          <w:spacing w:val="-2"/>
        </w:rPr>
        <w:t>See</w:t>
      </w:r>
      <w:r w:rsidRPr="00003A6E">
        <w:rPr>
          <w:spacing w:val="-2"/>
        </w:rPr>
        <w:t xml:space="preserve"> </w:t>
      </w:r>
      <w:r w:rsidR="00F8304D">
        <w:rPr>
          <w:spacing w:val="-2"/>
        </w:rPr>
        <w:t>“</w:t>
      </w:r>
      <w:r w:rsidRPr="00003A6E">
        <w:rPr>
          <w:spacing w:val="-2"/>
        </w:rPr>
        <w:t>Ministerial statements</w:t>
      </w:r>
      <w:r w:rsidR="00F8304D">
        <w:rPr>
          <w:spacing w:val="-2"/>
        </w:rPr>
        <w:t>”</w:t>
      </w:r>
      <w:r w:rsidRPr="00003A6E">
        <w:rPr>
          <w:spacing w:val="-2"/>
        </w:rPr>
        <w:t xml:space="preserve"> </w:t>
      </w:r>
      <w:r w:rsidRPr="00F335CC">
        <w:rPr>
          <w:i/>
          <w:iCs/>
          <w:spacing w:val="-2"/>
        </w:rPr>
        <w:t>and</w:t>
      </w:r>
      <w:r w:rsidRPr="00003A6E">
        <w:rPr>
          <w:spacing w:val="-2"/>
        </w:rPr>
        <w:t xml:space="preserve"> </w:t>
      </w:r>
      <w:r w:rsidR="00F8304D">
        <w:rPr>
          <w:spacing w:val="-2"/>
        </w:rPr>
        <w:t>“</w:t>
      </w:r>
      <w:r w:rsidRPr="00003A6E">
        <w:rPr>
          <w:spacing w:val="-2"/>
        </w:rPr>
        <w:t>Motions—To take note of papers</w:t>
      </w:r>
      <w:r w:rsidR="00F8304D">
        <w:rPr>
          <w:spacing w:val="-2"/>
        </w:rPr>
        <w:t>”</w:t>
      </w:r>
    </w:p>
    <w:p w14:paraId="43DD49E8" w14:textId="58EE7CAF" w:rsidR="005314FB" w:rsidRDefault="005314FB" w:rsidP="005314FB">
      <w:pPr>
        <w:pStyle w:val="Index1"/>
        <w:tabs>
          <w:tab w:val="right" w:leader="dot" w:pos="9318"/>
        </w:tabs>
        <w:rPr>
          <w:noProof/>
        </w:rPr>
      </w:pPr>
      <w:r w:rsidRPr="00263B6A">
        <w:rPr>
          <w:rFonts w:ascii="Calibri" w:hAnsi="Calibri"/>
          <w:noProof/>
          <w:color w:val="000000"/>
        </w:rPr>
        <w:t>ACT historic housing debt</w:t>
      </w:r>
      <w:r>
        <w:rPr>
          <w:noProof/>
        </w:rPr>
        <w:t xml:space="preserve">. </w:t>
      </w:r>
      <w:r w:rsidR="006B65AD" w:rsidRPr="006B65AD">
        <w:rPr>
          <w:rFonts w:ascii="Calibri" w:hAnsi="Calibri"/>
          <w:i/>
          <w:noProof/>
          <w:color w:val="000000"/>
        </w:rPr>
        <w:t xml:space="preserve">See </w:t>
      </w:r>
      <w:r w:rsidR="00F8304D">
        <w:rPr>
          <w:rFonts w:ascii="Calibri" w:hAnsi="Calibri"/>
          <w:noProof/>
          <w:color w:val="000000"/>
        </w:rPr>
        <w:t>“</w:t>
      </w:r>
      <w:r w:rsidRPr="00263B6A">
        <w:rPr>
          <w:rFonts w:ascii="Calibri" w:hAnsi="Calibri"/>
          <w:noProof/>
          <w:color w:val="000000"/>
        </w:rPr>
        <w:t xml:space="preserve">Motions—Private </w:t>
      </w:r>
      <w:r w:rsidR="004F7957">
        <w:rPr>
          <w:rFonts w:ascii="Calibri" w:hAnsi="Calibri"/>
          <w:noProof/>
          <w:color w:val="000000"/>
        </w:rPr>
        <w:t>Members’</w:t>
      </w:r>
      <w:r w:rsidRPr="00263B6A">
        <w:rPr>
          <w:rFonts w:ascii="Calibri" w:hAnsi="Calibri"/>
          <w:noProof/>
          <w:color w:val="000000"/>
        </w:rPr>
        <w:t xml:space="preserve"> business</w:t>
      </w:r>
      <w:r w:rsidR="00F8304D">
        <w:rPr>
          <w:rFonts w:ascii="Calibri" w:hAnsi="Calibri"/>
          <w:noProof/>
          <w:color w:val="000000"/>
        </w:rPr>
        <w:t>”</w:t>
      </w:r>
    </w:p>
    <w:p w14:paraId="597BA2FC" w14:textId="77777777" w:rsidR="0046402D" w:rsidRDefault="0046402D" w:rsidP="00003A6E">
      <w:pPr>
        <w:pStyle w:val="Index1"/>
        <w:keepNext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>ACT Housing Strategy—</w:t>
      </w:r>
    </w:p>
    <w:p w14:paraId="2B838D4A" w14:textId="3F5B6ACC" w:rsidR="00BB56A9" w:rsidRDefault="00BB56A9" w:rsidP="00003A6E">
      <w:pPr>
        <w:pStyle w:val="Index2"/>
        <w:keepNext/>
      </w:pPr>
      <w:r w:rsidRPr="00A46C38">
        <w:t>Year 2 Report Card</w:t>
      </w:r>
      <w:r>
        <w:t xml:space="preserve">. </w:t>
      </w:r>
      <w:r w:rsidR="006B65AD" w:rsidRPr="006B65AD">
        <w:rPr>
          <w:i/>
        </w:rPr>
        <w:t xml:space="preserve">See </w:t>
      </w:r>
      <w:r w:rsidR="00F8304D">
        <w:t>“</w:t>
      </w:r>
      <w:r w:rsidRPr="00A46C38">
        <w:t>Ministerial statements</w:t>
      </w:r>
      <w:r w:rsidR="00F8304D">
        <w:t>”</w:t>
      </w:r>
      <w:r w:rsidRPr="00A46C38">
        <w:t xml:space="preserve"> </w:t>
      </w:r>
      <w:r w:rsidRPr="00705B41">
        <w:rPr>
          <w:i/>
          <w:iCs/>
        </w:rPr>
        <w:t>and</w:t>
      </w:r>
      <w:r w:rsidRPr="00A46C38">
        <w:t xml:space="preserve"> </w:t>
      </w:r>
      <w:r w:rsidR="00F8304D">
        <w:t>“</w:t>
      </w:r>
      <w:r w:rsidRPr="00A46C38">
        <w:t>Motions</w:t>
      </w:r>
      <w:r w:rsidR="00956B27" w:rsidRPr="00A46C38">
        <w:rPr>
          <w:rFonts w:ascii="Calibri" w:hAnsi="Calibri"/>
        </w:rPr>
        <w:t>—To take note of papers</w:t>
      </w:r>
      <w:r w:rsidR="00F8304D">
        <w:rPr>
          <w:rFonts w:ascii="Calibri" w:hAnsi="Calibri"/>
        </w:rPr>
        <w:t>”</w:t>
      </w:r>
    </w:p>
    <w:p w14:paraId="70D014AA" w14:textId="58DCC313" w:rsidR="005C417E" w:rsidRDefault="005C417E">
      <w:pPr>
        <w:pStyle w:val="Index2"/>
        <w:tabs>
          <w:tab w:val="right" w:leader="dot" w:pos="9017"/>
        </w:tabs>
        <w:rPr>
          <w:rFonts w:ascii="Calibri" w:hAnsi="Calibri"/>
        </w:rPr>
      </w:pPr>
      <w:r w:rsidRPr="00A46C38">
        <w:rPr>
          <w:rFonts w:ascii="Calibri" w:hAnsi="Calibri"/>
        </w:rPr>
        <w:t>Year 3 Report Card</w:t>
      </w:r>
      <w:r>
        <w:t xml:space="preserve">. </w:t>
      </w:r>
      <w:r w:rsidR="006B65AD" w:rsidRPr="006B65AD">
        <w:rPr>
          <w:rFonts w:ascii="Calibri" w:hAnsi="Calibri"/>
          <w:i/>
        </w:rPr>
        <w:t xml:space="preserve">See </w:t>
      </w:r>
      <w:r w:rsidR="00F8304D">
        <w:rPr>
          <w:rFonts w:ascii="Calibri" w:hAnsi="Calibri"/>
        </w:rPr>
        <w:t>“</w:t>
      </w:r>
      <w:r w:rsidRPr="00A46C38">
        <w:rPr>
          <w:rFonts w:ascii="Calibri" w:hAnsi="Calibri"/>
        </w:rPr>
        <w:t>Ministerial statements</w:t>
      </w:r>
      <w:r w:rsidR="00F8304D">
        <w:rPr>
          <w:rFonts w:ascii="Calibri" w:hAnsi="Calibri"/>
        </w:rPr>
        <w:t>”</w:t>
      </w:r>
      <w:r w:rsidRPr="00A46C38">
        <w:rPr>
          <w:rFonts w:ascii="Calibri" w:hAnsi="Calibri"/>
        </w:rPr>
        <w:t xml:space="preserve"> </w:t>
      </w:r>
      <w:r w:rsidRPr="00705B41">
        <w:rPr>
          <w:rFonts w:ascii="Calibri" w:hAnsi="Calibri"/>
          <w:i/>
          <w:iCs/>
        </w:rPr>
        <w:t>and</w:t>
      </w:r>
      <w:r w:rsidRPr="00A46C38">
        <w:rPr>
          <w:rFonts w:ascii="Calibri" w:hAnsi="Calibri"/>
        </w:rPr>
        <w:t xml:space="preserve"> </w:t>
      </w:r>
      <w:r w:rsidR="00F8304D">
        <w:rPr>
          <w:rFonts w:ascii="Calibri" w:hAnsi="Calibri"/>
        </w:rPr>
        <w:t>“</w:t>
      </w:r>
      <w:r w:rsidRPr="00A46C38">
        <w:rPr>
          <w:rFonts w:ascii="Calibri" w:hAnsi="Calibri"/>
        </w:rPr>
        <w:t>Motions—To take note of papers</w:t>
      </w:r>
      <w:r w:rsidR="00F8304D">
        <w:rPr>
          <w:rFonts w:ascii="Calibri" w:hAnsi="Calibri"/>
        </w:rPr>
        <w:t>”</w:t>
      </w:r>
    </w:p>
    <w:p w14:paraId="18162B82" w14:textId="6954F729" w:rsidR="00D92429" w:rsidRPr="00D92429" w:rsidRDefault="00D92429" w:rsidP="00D92429">
      <w:pPr>
        <w:pStyle w:val="Index2"/>
      </w:pPr>
      <w:r>
        <w:t>Year 4 Report C</w:t>
      </w:r>
      <w:r w:rsidRPr="00304AB1">
        <w:t>ard</w:t>
      </w:r>
      <w:r>
        <w:t xml:space="preserve">. </w:t>
      </w:r>
      <w:r w:rsidRPr="001706E2">
        <w:rPr>
          <w:i/>
          <w:iCs/>
        </w:rPr>
        <w:t>See</w:t>
      </w:r>
      <w:r w:rsidRPr="00304AB1">
        <w:t xml:space="preserve"> </w:t>
      </w:r>
      <w:r w:rsidR="00F8304D">
        <w:t>“</w:t>
      </w:r>
      <w:r w:rsidRPr="00304AB1">
        <w:t>Ministerial statements</w:t>
      </w:r>
      <w:r w:rsidR="00F8304D">
        <w:t>”</w:t>
      </w:r>
      <w:r w:rsidRPr="00304AB1">
        <w:t xml:space="preserve"> </w:t>
      </w:r>
      <w:r w:rsidRPr="001706E2">
        <w:rPr>
          <w:i/>
          <w:iCs/>
        </w:rPr>
        <w:t>and</w:t>
      </w:r>
      <w:r w:rsidRPr="00304AB1">
        <w:t xml:space="preserve"> </w:t>
      </w:r>
      <w:r w:rsidR="00F8304D">
        <w:t>“</w:t>
      </w:r>
      <w:r w:rsidRPr="00304AB1">
        <w:t>Motions—To take note of papers</w:t>
      </w:r>
      <w:r w:rsidR="00F8304D">
        <w:t>”</w:t>
      </w:r>
    </w:p>
    <w:p w14:paraId="78AF11BD" w14:textId="72789E95" w:rsidR="001706E2" w:rsidRPr="001706E2" w:rsidRDefault="001706E2" w:rsidP="001706E2">
      <w:pPr>
        <w:pStyle w:val="Index2"/>
        <w:rPr>
          <w:spacing w:val="-2"/>
        </w:rPr>
      </w:pPr>
      <w:r w:rsidRPr="004D5DA4">
        <w:t>Year 5 Report Card</w:t>
      </w:r>
      <w:r>
        <w:t xml:space="preserve">. </w:t>
      </w:r>
      <w:r w:rsidRPr="001706E2">
        <w:rPr>
          <w:i/>
          <w:iCs/>
        </w:rPr>
        <w:t>See</w:t>
      </w:r>
      <w:r w:rsidRPr="004D5DA4">
        <w:t xml:space="preserve"> </w:t>
      </w:r>
      <w:r w:rsidR="00F8304D">
        <w:t>“</w:t>
      </w:r>
      <w:r w:rsidRPr="004D5DA4">
        <w:t>Ministerial statements</w:t>
      </w:r>
      <w:r w:rsidR="00F8304D">
        <w:t>”</w:t>
      </w:r>
      <w:r w:rsidRPr="004D5DA4">
        <w:t xml:space="preserve"> </w:t>
      </w:r>
      <w:r w:rsidRPr="001706E2">
        <w:rPr>
          <w:i/>
          <w:iCs/>
        </w:rPr>
        <w:t>and</w:t>
      </w:r>
      <w:r w:rsidRPr="004D5DA4">
        <w:t xml:space="preserve"> </w:t>
      </w:r>
      <w:r w:rsidR="00F8304D">
        <w:t>“</w:t>
      </w:r>
      <w:r w:rsidRPr="004D5DA4">
        <w:t>Motions—To take note of papers</w:t>
      </w:r>
      <w:r w:rsidR="00F8304D">
        <w:t>”</w:t>
      </w:r>
    </w:p>
    <w:p w14:paraId="5E09A2FB" w14:textId="66037D51" w:rsidR="0046402D" w:rsidRDefault="0046402D" w:rsidP="0046402D">
      <w:pPr>
        <w:pStyle w:val="Index1"/>
        <w:tabs>
          <w:tab w:val="right" w:leader="dot" w:pos="9316"/>
        </w:tabs>
        <w:rPr>
          <w:noProof/>
        </w:rPr>
      </w:pPr>
      <w:r w:rsidRPr="00E26B8B">
        <w:rPr>
          <w:rFonts w:ascii="Calibri" w:hAnsi="Calibri"/>
          <w:noProof/>
          <w:spacing w:val="-2"/>
        </w:rPr>
        <w:t>ACT Housing—Royal Commission—Proposed establishment</w:t>
      </w:r>
      <w:r>
        <w:rPr>
          <w:noProof/>
        </w:rPr>
        <w:t xml:space="preserve">. </w:t>
      </w:r>
      <w:r w:rsidRPr="00E26B8B">
        <w:rPr>
          <w:rFonts w:ascii="Calibri" w:hAnsi="Calibri"/>
          <w:i/>
          <w:noProof/>
          <w:spacing w:val="-2"/>
        </w:rPr>
        <w:t>See</w:t>
      </w:r>
      <w:r w:rsidRPr="00E26B8B">
        <w:rPr>
          <w:rFonts w:ascii="Calibri" w:hAnsi="Calibri"/>
          <w:noProof/>
          <w:spacing w:val="-2"/>
        </w:rPr>
        <w:t xml:space="preserve"> </w:t>
      </w:r>
      <w:r w:rsidR="00F8304D">
        <w:rPr>
          <w:rFonts w:ascii="Calibri" w:hAnsi="Calibri"/>
          <w:noProof/>
          <w:spacing w:val="-2"/>
        </w:rPr>
        <w:t>“</w:t>
      </w:r>
      <w:r w:rsidRPr="00E26B8B">
        <w:rPr>
          <w:rFonts w:ascii="Calibri" w:hAnsi="Calibri"/>
          <w:noProof/>
          <w:spacing w:val="-2"/>
        </w:rPr>
        <w:t>Petitions</w:t>
      </w:r>
      <w:r w:rsidR="00F8304D">
        <w:rPr>
          <w:rFonts w:ascii="Calibri" w:hAnsi="Calibri"/>
          <w:noProof/>
          <w:spacing w:val="-2"/>
        </w:rPr>
        <w:t>”</w:t>
      </w:r>
    </w:p>
    <w:p w14:paraId="79B5B437" w14:textId="190828D5" w:rsidR="005C417E" w:rsidRPr="00FC0DA6" w:rsidRDefault="005C417E">
      <w:pPr>
        <w:pStyle w:val="Index1"/>
        <w:tabs>
          <w:tab w:val="right" w:leader="dot" w:pos="9017"/>
        </w:tabs>
        <w:rPr>
          <w:rFonts w:ascii="Calibri" w:hAnsi="Calibri"/>
          <w:noProof/>
          <w:spacing w:val="-2"/>
        </w:rPr>
      </w:pPr>
      <w:r w:rsidRPr="00FC0DA6">
        <w:rPr>
          <w:rFonts w:ascii="Calibri" w:hAnsi="Calibri"/>
          <w:noProof/>
          <w:spacing w:val="-2"/>
        </w:rPr>
        <w:t>A</w:t>
      </w:r>
      <w:r w:rsidRPr="00E24800">
        <w:rPr>
          <w:rFonts w:ascii="Calibri" w:hAnsi="Calibri"/>
          <w:noProof/>
        </w:rPr>
        <w:t>CT Infrastructure Plan</w:t>
      </w:r>
      <w:r w:rsidRPr="00E24800">
        <w:rPr>
          <w:rFonts w:ascii="Calibri" w:hAnsi="Calibri"/>
          <w:caps/>
          <w:noProof/>
        </w:rPr>
        <w:t>—</w:t>
      </w:r>
      <w:r w:rsidRPr="00E24800">
        <w:rPr>
          <w:rFonts w:ascii="Calibri" w:hAnsi="Calibri"/>
          <w:noProof/>
        </w:rPr>
        <w:t xml:space="preserve">Update. </w:t>
      </w:r>
      <w:r w:rsidR="006B65AD" w:rsidRPr="00E24800">
        <w:rPr>
          <w:rFonts w:ascii="Calibri" w:hAnsi="Calibri"/>
          <w:i/>
          <w:noProof/>
        </w:rPr>
        <w:t xml:space="preserve">See </w:t>
      </w:r>
      <w:r w:rsidR="00F8304D">
        <w:rPr>
          <w:rFonts w:ascii="Calibri" w:hAnsi="Calibri"/>
          <w:noProof/>
        </w:rPr>
        <w:t>“</w:t>
      </w:r>
      <w:r w:rsidRPr="00E24800">
        <w:rPr>
          <w:rFonts w:ascii="Calibri" w:hAnsi="Calibri"/>
          <w:noProof/>
        </w:rPr>
        <w:t>Ministerial statements</w:t>
      </w:r>
      <w:r w:rsidR="00F8304D">
        <w:rPr>
          <w:rFonts w:ascii="Calibri" w:hAnsi="Calibri"/>
          <w:noProof/>
        </w:rPr>
        <w:t>”</w:t>
      </w:r>
      <w:r w:rsidRPr="00E24800">
        <w:rPr>
          <w:rFonts w:ascii="Calibri" w:hAnsi="Calibri"/>
          <w:noProof/>
        </w:rPr>
        <w:t xml:space="preserve"> </w:t>
      </w:r>
      <w:r w:rsidRPr="00E24800">
        <w:rPr>
          <w:rFonts w:ascii="Calibri" w:hAnsi="Calibri"/>
          <w:i/>
          <w:iCs/>
          <w:noProof/>
        </w:rPr>
        <w:t>and</w:t>
      </w:r>
      <w:r w:rsidRPr="00E24800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E24800">
        <w:rPr>
          <w:rFonts w:ascii="Calibri" w:hAnsi="Calibri"/>
          <w:noProof/>
        </w:rPr>
        <w:t>Motions—To take note of papers</w:t>
      </w:r>
      <w:r w:rsidR="00F8304D">
        <w:rPr>
          <w:rFonts w:ascii="Calibri" w:hAnsi="Calibri"/>
          <w:noProof/>
          <w:spacing w:val="-2"/>
        </w:rPr>
        <w:t>”</w:t>
      </w:r>
    </w:p>
    <w:p w14:paraId="4ACFA8ED" w14:textId="2DF31F1E" w:rsidR="005C417E" w:rsidRDefault="005C417E" w:rsidP="00640DD8">
      <w:pPr>
        <w:pStyle w:val="Index1"/>
        <w:tabs>
          <w:tab w:val="right" w:leader="dot" w:pos="9017"/>
        </w:tabs>
      </w:pPr>
      <w:r>
        <w:rPr>
          <w:noProof/>
        </w:rPr>
        <w:t>ACT Integrity Commission—</w:t>
      </w:r>
      <w:r>
        <w:t xml:space="preserve">Ministerial responsibility. </w:t>
      </w:r>
      <w:r w:rsidR="006B65AD" w:rsidRPr="006B65AD">
        <w:rPr>
          <w:i/>
        </w:rPr>
        <w:t xml:space="preserve">See </w:t>
      </w:r>
      <w:r w:rsidR="00F8304D">
        <w:t>“</w:t>
      </w:r>
      <w:r>
        <w:t>Speaker—Statements</w:t>
      </w:r>
      <w:r w:rsidR="00F8304D">
        <w:t>”</w:t>
      </w:r>
      <w:r>
        <w:t xml:space="preserve"> </w:t>
      </w:r>
      <w:r w:rsidRPr="00640DD8">
        <w:rPr>
          <w:i/>
        </w:rPr>
        <w:t>and</w:t>
      </w:r>
      <w:r>
        <w:t xml:space="preserve"> </w:t>
      </w:r>
      <w:r w:rsidR="00F8304D">
        <w:t>“</w:t>
      </w:r>
      <w:r>
        <w:t>Speaker—Rulings</w:t>
      </w:r>
      <w:r w:rsidR="00F8304D">
        <w:t>”</w:t>
      </w:r>
    </w:p>
    <w:p w14:paraId="1B906B2F" w14:textId="3609E7CE" w:rsidR="005C417E" w:rsidRDefault="005C417E" w:rsidP="00640DD8">
      <w:pPr>
        <w:pStyle w:val="Index1"/>
        <w:tabs>
          <w:tab w:val="right" w:leader="dot" w:pos="9017"/>
        </w:tabs>
      </w:pPr>
      <w:r>
        <w:rPr>
          <w:noProof/>
        </w:rPr>
        <w:t>ACT Integrity Commissioner—</w:t>
      </w:r>
      <w:r>
        <w:t xml:space="preserve">Approval of appointment. </w:t>
      </w:r>
      <w:r w:rsidR="006B65AD" w:rsidRPr="006B65AD">
        <w:rPr>
          <w:i/>
        </w:rPr>
        <w:t xml:space="preserve">See </w:t>
      </w:r>
      <w:r w:rsidR="00F8304D">
        <w:t>“</w:t>
      </w:r>
      <w:r>
        <w:t>Motions—Assembly business</w:t>
      </w:r>
      <w:r w:rsidR="00F8304D">
        <w:t>”</w:t>
      </w:r>
    </w:p>
    <w:p w14:paraId="26CB73E1" w14:textId="7D57A95E" w:rsidR="0034423B" w:rsidRDefault="0034423B" w:rsidP="0034423B">
      <w:pPr>
        <w:pStyle w:val="Index1"/>
        <w:tabs>
          <w:tab w:val="right" w:leader="dot" w:pos="9316"/>
        </w:tabs>
        <w:rPr>
          <w:noProof/>
        </w:rPr>
      </w:pPr>
      <w:r w:rsidRPr="00EF6638">
        <w:rPr>
          <w:rFonts w:ascii="Calibri" w:hAnsi="Calibri"/>
          <w:noProof/>
        </w:rPr>
        <w:t>ACT Legislative Assembly exchange with the Maneaba ni Maungatabu Kiribati—Report</w:t>
      </w:r>
      <w:r>
        <w:rPr>
          <w:noProof/>
        </w:rPr>
        <w:t xml:space="preserve">. </w:t>
      </w:r>
      <w:r w:rsidRPr="00EF6638">
        <w:rPr>
          <w:rFonts w:ascii="Calibri" w:hAnsi="Calibri"/>
          <w:i/>
          <w:noProof/>
        </w:rPr>
        <w:t>See</w:t>
      </w:r>
      <w:r w:rsidRPr="00EF6638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EF6638">
        <w:rPr>
          <w:rFonts w:ascii="Calibri" w:hAnsi="Calibri"/>
          <w:noProof/>
        </w:rPr>
        <w:t>Statements—By Member</w:t>
      </w:r>
      <w:r w:rsidR="00F8304D">
        <w:rPr>
          <w:rFonts w:ascii="Calibri" w:hAnsi="Calibri"/>
          <w:noProof/>
        </w:rPr>
        <w:t>”</w:t>
      </w:r>
    </w:p>
    <w:p w14:paraId="66295521" w14:textId="30F3CC68" w:rsidR="0034423B" w:rsidRDefault="0034423B">
      <w:pPr>
        <w:pStyle w:val="Index1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>ACT Legislative Assembly—Anniversary</w:t>
      </w:r>
      <w:r>
        <w:rPr>
          <w:noProof/>
        </w:rPr>
        <w:t xml:space="preserve">. </w:t>
      </w:r>
      <w:r w:rsidRPr="006B65AD">
        <w:rPr>
          <w:rFonts w:ascii="Calibri" w:hAnsi="Calibri"/>
          <w:i/>
          <w:noProof/>
        </w:rPr>
        <w:t xml:space="preserve">See </w:t>
      </w:r>
      <w:r w:rsidR="00F8304D">
        <w:rPr>
          <w:rFonts w:ascii="Calibri" w:hAnsi="Calibri"/>
          <w:noProof/>
        </w:rPr>
        <w:t>“</w:t>
      </w:r>
      <w:r w:rsidRPr="00A46C38">
        <w:rPr>
          <w:rFonts w:ascii="Calibri" w:hAnsi="Calibri"/>
          <w:noProof/>
        </w:rPr>
        <w:t>Speaker—Statements</w:t>
      </w:r>
      <w:r w:rsidR="00F8304D">
        <w:rPr>
          <w:rFonts w:ascii="Calibri" w:hAnsi="Calibri"/>
          <w:noProof/>
        </w:rPr>
        <w:t>”</w:t>
      </w:r>
    </w:p>
    <w:p w14:paraId="7BE51F1F" w14:textId="3F7960B6" w:rsidR="00E5789F" w:rsidRPr="00E5789F" w:rsidRDefault="00E5789F" w:rsidP="009A441B">
      <w:pPr>
        <w:pStyle w:val="Index1"/>
        <w:tabs>
          <w:tab w:val="right" w:leader="dot" w:pos="14035"/>
        </w:tabs>
        <w:rPr>
          <w:noProof/>
        </w:rPr>
      </w:pPr>
      <w:r w:rsidRPr="00DB582E">
        <w:rPr>
          <w:rFonts w:ascii="Calibri" w:hAnsi="Calibri"/>
          <w:noProof/>
          <w:color w:val="000000"/>
        </w:rPr>
        <w:t>ACT Men’s Health Plan—</w:t>
      </w:r>
      <w:r w:rsidRPr="00CC3AE2">
        <w:rPr>
          <w:rFonts w:ascii="Calibri" w:hAnsi="Calibri"/>
          <w:noProof/>
          <w:color w:val="000000"/>
          <w:spacing w:val="-2"/>
        </w:rPr>
        <w:t>Proposed development</w:t>
      </w:r>
      <w:r w:rsidRPr="00CC3AE2">
        <w:rPr>
          <w:rFonts w:ascii="Calibri" w:hAnsi="Calibri"/>
          <w:noProof/>
          <w:spacing w:val="-2"/>
        </w:rPr>
        <w:t xml:space="preserve">. </w:t>
      </w:r>
      <w:r w:rsidRPr="00CC3AE2">
        <w:rPr>
          <w:rFonts w:ascii="Calibri" w:hAnsi="Calibri"/>
          <w:i/>
          <w:noProof/>
          <w:color w:val="000000"/>
          <w:spacing w:val="-2"/>
        </w:rPr>
        <w:t xml:space="preserve">See </w:t>
      </w:r>
      <w:r w:rsidR="00F8304D">
        <w:rPr>
          <w:rFonts w:ascii="Calibri" w:hAnsi="Calibri"/>
          <w:noProof/>
          <w:color w:val="000000"/>
          <w:spacing w:val="-2"/>
        </w:rPr>
        <w:t>“</w:t>
      </w:r>
      <w:r w:rsidRPr="00CC3AE2">
        <w:rPr>
          <w:rFonts w:ascii="Calibri" w:hAnsi="Calibri"/>
          <w:noProof/>
          <w:color w:val="000000"/>
          <w:spacing w:val="-2"/>
        </w:rPr>
        <w:t xml:space="preserve">Motions—Private </w:t>
      </w:r>
      <w:r w:rsidR="004F7957">
        <w:rPr>
          <w:rFonts w:ascii="Calibri" w:hAnsi="Calibri"/>
          <w:noProof/>
          <w:color w:val="000000"/>
          <w:spacing w:val="-2"/>
        </w:rPr>
        <w:t>Members’</w:t>
      </w:r>
      <w:r w:rsidRPr="00CC3AE2">
        <w:rPr>
          <w:rFonts w:ascii="Calibri" w:hAnsi="Calibri"/>
          <w:noProof/>
          <w:color w:val="000000"/>
          <w:spacing w:val="-2"/>
        </w:rPr>
        <w:t xml:space="preserve"> business</w:t>
      </w:r>
      <w:r w:rsidR="00F8304D">
        <w:rPr>
          <w:rFonts w:ascii="Calibri" w:hAnsi="Calibri"/>
          <w:noProof/>
          <w:color w:val="000000"/>
          <w:spacing w:val="-2"/>
        </w:rPr>
        <w:t>”</w:t>
      </w:r>
    </w:p>
    <w:p w14:paraId="414A6050" w14:textId="1F356ABA" w:rsidR="00A143D6" w:rsidRDefault="00A143D6" w:rsidP="00A143D6">
      <w:pPr>
        <w:pStyle w:val="Index1"/>
        <w:tabs>
          <w:tab w:val="right" w:leader="dot" w:pos="9318"/>
        </w:tabs>
        <w:rPr>
          <w:noProof/>
        </w:rPr>
      </w:pPr>
      <w:r w:rsidRPr="00F51EA2">
        <w:rPr>
          <w:rFonts w:ascii="Calibri" w:hAnsi="Calibri"/>
          <w:noProof/>
        </w:rPr>
        <w:t>ACT Ombudsman for retirement villages—Establishment</w:t>
      </w:r>
      <w:r>
        <w:rPr>
          <w:noProof/>
        </w:rPr>
        <w:t xml:space="preserve">. </w:t>
      </w:r>
      <w:r w:rsidRPr="00F51EA2">
        <w:rPr>
          <w:rFonts w:ascii="Calibri" w:hAnsi="Calibri"/>
          <w:i/>
          <w:noProof/>
        </w:rPr>
        <w:t>See</w:t>
      </w:r>
      <w:r w:rsidRPr="00F51EA2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F51EA2">
        <w:rPr>
          <w:rFonts w:ascii="Calibri" w:hAnsi="Calibri"/>
          <w:noProof/>
        </w:rPr>
        <w:t>Petitions</w:t>
      </w:r>
      <w:r w:rsidR="00F8304D">
        <w:rPr>
          <w:rFonts w:ascii="Calibri" w:hAnsi="Calibri"/>
          <w:noProof/>
        </w:rPr>
        <w:t>”</w:t>
      </w:r>
    </w:p>
    <w:p w14:paraId="35195C38" w14:textId="77777777" w:rsidR="001706E2" w:rsidRPr="001706E2" w:rsidRDefault="001706E2" w:rsidP="001706E2">
      <w:pPr>
        <w:pStyle w:val="Index1"/>
        <w:tabs>
          <w:tab w:val="right" w:leader="dot" w:pos="9316"/>
        </w:tabs>
        <w:rPr>
          <w:noProof/>
        </w:rPr>
      </w:pPr>
      <w:r w:rsidRPr="00F6447B">
        <w:rPr>
          <w:bCs/>
          <w:noProof/>
        </w:rPr>
        <w:t>ACT Mental Health Workforce</w:t>
      </w:r>
      <w:r>
        <w:rPr>
          <w:bCs/>
          <w:noProof/>
        </w:rPr>
        <w:t>—</w:t>
      </w:r>
    </w:p>
    <w:p w14:paraId="3CA671BA" w14:textId="251D35B9" w:rsidR="001706E2" w:rsidRDefault="001706E2" w:rsidP="001706E2">
      <w:pPr>
        <w:pStyle w:val="Index2"/>
      </w:pPr>
      <w:r w:rsidRPr="00F6447B">
        <w:rPr>
          <w:bCs/>
        </w:rPr>
        <w:t>Framework for Action Plan 2023-2026 including Work Plan 2024</w:t>
      </w:r>
      <w:r>
        <w:t xml:space="preserve">. </w:t>
      </w:r>
      <w:r w:rsidRPr="001706E2">
        <w:rPr>
          <w:i/>
          <w:iCs/>
        </w:rPr>
        <w:t>See</w:t>
      </w:r>
      <w:r>
        <w:t xml:space="preserve"> </w:t>
      </w:r>
      <w:r w:rsidR="00F8304D">
        <w:t>“</w:t>
      </w:r>
      <w:r>
        <w:t>Ministerial statements</w:t>
      </w:r>
      <w:r w:rsidR="00F8304D">
        <w:t>”</w:t>
      </w:r>
      <w:r>
        <w:t xml:space="preserve"> </w:t>
      </w:r>
      <w:r w:rsidRPr="001706E2">
        <w:rPr>
          <w:i/>
          <w:iCs/>
        </w:rPr>
        <w:t>and</w:t>
      </w:r>
      <w:r>
        <w:t xml:space="preserve"> </w:t>
      </w:r>
      <w:r w:rsidR="00F8304D">
        <w:t>“</w:t>
      </w:r>
      <w:r>
        <w:t>Motions—To take note of papers</w:t>
      </w:r>
      <w:r w:rsidR="00F8304D">
        <w:t>”</w:t>
      </w:r>
    </w:p>
    <w:p w14:paraId="1FE7DBBA" w14:textId="2D0A64E5" w:rsidR="00E5789F" w:rsidRDefault="00E5789F" w:rsidP="001706E2">
      <w:pPr>
        <w:pStyle w:val="Index2"/>
      </w:pPr>
      <w:r w:rsidRPr="00235295">
        <w:rPr>
          <w:rFonts w:ascii="Calibri" w:hAnsi="Calibri"/>
        </w:rPr>
        <w:t>Strategy</w:t>
      </w:r>
      <w:r>
        <w:t xml:space="preserve">. </w:t>
      </w:r>
      <w:r w:rsidRPr="006B65AD">
        <w:rPr>
          <w:rFonts w:ascii="Calibri" w:hAnsi="Calibri"/>
          <w:i/>
        </w:rPr>
        <w:t xml:space="preserve">See </w:t>
      </w:r>
      <w:r w:rsidR="00F8304D">
        <w:rPr>
          <w:rFonts w:ascii="Calibri" w:hAnsi="Calibri"/>
        </w:rPr>
        <w:t>“</w:t>
      </w:r>
      <w:r w:rsidRPr="00235295">
        <w:rPr>
          <w:rFonts w:ascii="Calibri" w:hAnsi="Calibri"/>
        </w:rPr>
        <w:t>Ministerial statements</w:t>
      </w:r>
      <w:r w:rsidR="00F8304D">
        <w:rPr>
          <w:rFonts w:ascii="Calibri" w:hAnsi="Calibri"/>
        </w:rPr>
        <w:t>”</w:t>
      </w:r>
      <w:r w:rsidRPr="00235295">
        <w:rPr>
          <w:rFonts w:ascii="Calibri" w:hAnsi="Calibri"/>
        </w:rPr>
        <w:t xml:space="preserve"> </w:t>
      </w:r>
      <w:r w:rsidRPr="001706E2">
        <w:rPr>
          <w:rFonts w:ascii="Calibri" w:hAnsi="Calibri"/>
          <w:i/>
          <w:iCs/>
        </w:rPr>
        <w:t>and</w:t>
      </w:r>
      <w:r w:rsidRPr="00235295">
        <w:rPr>
          <w:rFonts w:ascii="Calibri" w:hAnsi="Calibri"/>
        </w:rPr>
        <w:t xml:space="preserve"> </w:t>
      </w:r>
      <w:r w:rsidR="00F8304D">
        <w:rPr>
          <w:rFonts w:ascii="Calibri" w:hAnsi="Calibri"/>
        </w:rPr>
        <w:t>“</w:t>
      </w:r>
      <w:r w:rsidRPr="00235295">
        <w:rPr>
          <w:rFonts w:ascii="Calibri" w:hAnsi="Calibri"/>
        </w:rPr>
        <w:t>Motions—To take note of papers</w:t>
      </w:r>
      <w:r w:rsidR="00F8304D">
        <w:rPr>
          <w:rFonts w:ascii="Calibri" w:hAnsi="Calibri"/>
        </w:rPr>
        <w:t>”</w:t>
      </w:r>
    </w:p>
    <w:p w14:paraId="799A1D1A" w14:textId="637FF177" w:rsidR="00E7082E" w:rsidRDefault="00E7082E" w:rsidP="00E7082E">
      <w:pPr>
        <w:pStyle w:val="Index1"/>
        <w:tabs>
          <w:tab w:val="right" w:leader="dot" w:pos="9318"/>
        </w:tabs>
        <w:rPr>
          <w:noProof/>
        </w:rPr>
      </w:pPr>
      <w:r w:rsidRPr="008434F1">
        <w:rPr>
          <w:rFonts w:ascii="Calibri" w:hAnsi="Calibri"/>
          <w:noProof/>
        </w:rPr>
        <w:t>ACT Place Names Committee and guidelines review—Implementation update</w:t>
      </w:r>
      <w:r>
        <w:rPr>
          <w:noProof/>
        </w:rPr>
        <w:t xml:space="preserve">. </w:t>
      </w:r>
      <w:r w:rsidRPr="001706E2">
        <w:rPr>
          <w:rFonts w:ascii="Calibri" w:hAnsi="Calibri"/>
          <w:i/>
          <w:iCs/>
          <w:noProof/>
        </w:rPr>
        <w:t>See</w:t>
      </w:r>
      <w:r w:rsidRPr="008434F1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8434F1">
        <w:rPr>
          <w:rFonts w:ascii="Calibri" w:hAnsi="Calibri"/>
          <w:noProof/>
        </w:rPr>
        <w:t>Ministerial statements</w:t>
      </w:r>
      <w:r w:rsidR="00F8304D">
        <w:rPr>
          <w:rFonts w:ascii="Calibri" w:hAnsi="Calibri"/>
          <w:noProof/>
        </w:rPr>
        <w:t>”</w:t>
      </w:r>
      <w:r w:rsidRPr="008434F1">
        <w:rPr>
          <w:rFonts w:ascii="Calibri" w:hAnsi="Calibri"/>
          <w:noProof/>
        </w:rPr>
        <w:t xml:space="preserve"> </w:t>
      </w:r>
      <w:r w:rsidRPr="001706E2">
        <w:rPr>
          <w:rFonts w:ascii="Calibri" w:hAnsi="Calibri"/>
          <w:i/>
          <w:iCs/>
          <w:noProof/>
        </w:rPr>
        <w:t>and</w:t>
      </w:r>
      <w:r w:rsidRPr="008434F1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8434F1">
        <w:rPr>
          <w:rFonts w:ascii="Calibri" w:hAnsi="Calibri"/>
          <w:noProof/>
        </w:rPr>
        <w:t>Motions—To take note of papers</w:t>
      </w:r>
      <w:r w:rsidR="00F8304D">
        <w:rPr>
          <w:rFonts w:ascii="Calibri" w:hAnsi="Calibri"/>
          <w:noProof/>
        </w:rPr>
        <w:t>”</w:t>
      </w:r>
    </w:p>
    <w:p w14:paraId="30D20E3C" w14:textId="423F921E" w:rsidR="00FB19F6" w:rsidRDefault="00FB19F6" w:rsidP="00FB19F6">
      <w:pPr>
        <w:pStyle w:val="Index1"/>
        <w:tabs>
          <w:tab w:val="right" w:leader="dot" w:pos="9316"/>
        </w:tabs>
        <w:rPr>
          <w:noProof/>
        </w:rPr>
      </w:pPr>
      <w:r w:rsidRPr="00D061BE">
        <w:rPr>
          <w:rFonts w:ascii="Calibri" w:hAnsi="Calibri"/>
          <w:noProof/>
        </w:rPr>
        <w:t>ACT Planning System Governance Review (in response to ACT Planning System Review and Reform Project—Independent review—Assembly resolution of 31 May 2023)</w:t>
      </w:r>
      <w:r>
        <w:rPr>
          <w:noProof/>
        </w:rPr>
        <w:t xml:space="preserve">. </w:t>
      </w:r>
      <w:r w:rsidRPr="00D061BE">
        <w:rPr>
          <w:rFonts w:ascii="Calibri" w:hAnsi="Calibri"/>
          <w:i/>
          <w:iCs/>
          <w:noProof/>
        </w:rPr>
        <w:t>See</w:t>
      </w:r>
      <w:r w:rsidRPr="00D061BE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D061BE">
        <w:rPr>
          <w:rFonts w:ascii="Calibri" w:hAnsi="Calibri"/>
          <w:noProof/>
        </w:rPr>
        <w:t>Ministerial statements</w:t>
      </w:r>
      <w:r w:rsidR="00F8304D">
        <w:rPr>
          <w:rFonts w:ascii="Calibri" w:hAnsi="Calibri"/>
          <w:noProof/>
        </w:rPr>
        <w:t>”</w:t>
      </w:r>
      <w:r w:rsidRPr="00D061BE">
        <w:rPr>
          <w:rFonts w:ascii="Calibri" w:hAnsi="Calibri"/>
          <w:noProof/>
        </w:rPr>
        <w:t xml:space="preserve"> </w:t>
      </w:r>
      <w:r w:rsidRPr="00D061BE">
        <w:rPr>
          <w:rFonts w:ascii="Calibri" w:hAnsi="Calibri"/>
          <w:i/>
          <w:iCs/>
          <w:noProof/>
        </w:rPr>
        <w:t>and</w:t>
      </w:r>
      <w:r w:rsidRPr="00D061BE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D061BE">
        <w:rPr>
          <w:rFonts w:ascii="Calibri" w:hAnsi="Calibri"/>
          <w:noProof/>
        </w:rPr>
        <w:t>Motions—To take note of papers</w:t>
      </w:r>
      <w:r w:rsidR="00F8304D">
        <w:rPr>
          <w:rFonts w:ascii="Calibri" w:hAnsi="Calibri"/>
          <w:noProof/>
        </w:rPr>
        <w:t>”</w:t>
      </w:r>
    </w:p>
    <w:p w14:paraId="0EAF980C" w14:textId="006353BF" w:rsidR="007045BD" w:rsidRPr="007045BD" w:rsidRDefault="007045BD" w:rsidP="004432AA">
      <w:pPr>
        <w:pStyle w:val="Index1"/>
        <w:tabs>
          <w:tab w:val="right" w:leader="dot" w:pos="7734"/>
        </w:tabs>
        <w:rPr>
          <w:noProof/>
        </w:rPr>
      </w:pPr>
      <w:r w:rsidRPr="00B749FE">
        <w:rPr>
          <w:rFonts w:ascii="Calibri" w:hAnsi="Calibri"/>
          <w:noProof/>
          <w:color w:val="000000"/>
        </w:rPr>
        <w:t>ACT Planning System Review and Reform Project—Independent review</w:t>
      </w:r>
      <w:r>
        <w:rPr>
          <w:noProof/>
        </w:rPr>
        <w:t xml:space="preserve">. </w:t>
      </w:r>
      <w:r w:rsidRPr="00B749FE">
        <w:rPr>
          <w:rFonts w:ascii="Calibri" w:hAnsi="Calibri"/>
          <w:i/>
          <w:noProof/>
          <w:color w:val="000000"/>
        </w:rPr>
        <w:t>See</w:t>
      </w:r>
      <w:r w:rsidRPr="00B749FE">
        <w:rPr>
          <w:rFonts w:ascii="Calibri" w:hAnsi="Calibri"/>
          <w:noProof/>
          <w:color w:val="000000"/>
        </w:rPr>
        <w:t xml:space="preserve"> </w:t>
      </w:r>
      <w:r w:rsidR="00F8304D">
        <w:rPr>
          <w:rFonts w:ascii="Calibri" w:hAnsi="Calibri"/>
          <w:noProof/>
          <w:color w:val="000000"/>
        </w:rPr>
        <w:t>“</w:t>
      </w:r>
      <w:r w:rsidRPr="00B749FE">
        <w:rPr>
          <w:rFonts w:ascii="Calibri" w:hAnsi="Calibri"/>
          <w:noProof/>
          <w:color w:val="000000"/>
        </w:rPr>
        <w:t xml:space="preserve">Motions—Private </w:t>
      </w:r>
      <w:r w:rsidR="004F7957">
        <w:rPr>
          <w:rFonts w:ascii="Calibri" w:hAnsi="Calibri"/>
          <w:noProof/>
          <w:color w:val="000000"/>
        </w:rPr>
        <w:t>Members’</w:t>
      </w:r>
      <w:r w:rsidRPr="00B749FE">
        <w:rPr>
          <w:rFonts w:ascii="Calibri" w:hAnsi="Calibri"/>
          <w:noProof/>
          <w:color w:val="000000"/>
        </w:rPr>
        <w:t xml:space="preserve"> business</w:t>
      </w:r>
      <w:r w:rsidR="00F8304D">
        <w:rPr>
          <w:rFonts w:ascii="Calibri" w:hAnsi="Calibri"/>
          <w:noProof/>
          <w:color w:val="000000"/>
        </w:rPr>
        <w:t>”</w:t>
      </w:r>
    </w:p>
    <w:p w14:paraId="08ECDB1A" w14:textId="5373707F" w:rsidR="008E0013" w:rsidRPr="008E0013" w:rsidRDefault="004432AA" w:rsidP="001732E6">
      <w:pPr>
        <w:pStyle w:val="Index1"/>
        <w:keepNext/>
        <w:tabs>
          <w:tab w:val="right" w:leader="dot" w:pos="7734"/>
        </w:tabs>
        <w:rPr>
          <w:noProof/>
        </w:rPr>
      </w:pPr>
      <w:r w:rsidRPr="00BD7730">
        <w:rPr>
          <w:rFonts w:ascii="Calibri" w:hAnsi="Calibri"/>
          <w:noProof/>
          <w:color w:val="000000"/>
        </w:rPr>
        <w:lastRenderedPageBreak/>
        <w:t>ACT Policing—</w:t>
      </w:r>
    </w:p>
    <w:p w14:paraId="019E321E" w14:textId="5026D8F4" w:rsidR="008E0013" w:rsidRDefault="008E0013" w:rsidP="001732E6">
      <w:pPr>
        <w:pStyle w:val="Index2"/>
        <w:keepNext/>
      </w:pPr>
      <w:r w:rsidRPr="00464DDA">
        <w:t>Acknowledgement</w:t>
      </w:r>
      <w:r>
        <w:t xml:space="preserve">. </w:t>
      </w:r>
      <w:r w:rsidRPr="00464DDA">
        <w:rPr>
          <w:i/>
        </w:rPr>
        <w:t>See</w:t>
      </w:r>
      <w:r w:rsidRPr="00464DDA">
        <w:t xml:space="preserve"> </w:t>
      </w:r>
      <w:r w:rsidR="00F8304D">
        <w:t>“</w:t>
      </w:r>
      <w:r w:rsidRPr="00464DDA">
        <w:t xml:space="preserve">Motions—Private </w:t>
      </w:r>
      <w:r w:rsidR="004F7957">
        <w:t>Members’</w:t>
      </w:r>
      <w:r w:rsidRPr="00464DDA">
        <w:t xml:space="preserve"> business</w:t>
      </w:r>
      <w:r w:rsidR="00F8304D">
        <w:t>”</w:t>
      </w:r>
    </w:p>
    <w:p w14:paraId="206CFF6B" w14:textId="12C5283A" w:rsidR="006E0A61" w:rsidRDefault="006E0A61" w:rsidP="001732E6">
      <w:pPr>
        <w:pStyle w:val="Index2"/>
        <w:keepNext/>
        <w:ind w:left="511" w:hanging="284"/>
      </w:pPr>
      <w:r>
        <w:t xml:space="preserve">Funding—Request for correction of record. </w:t>
      </w:r>
      <w:r w:rsidRPr="00CF51FE">
        <w:rPr>
          <w:i/>
        </w:rPr>
        <w:t>See</w:t>
      </w:r>
      <w:r>
        <w:t xml:space="preserve"> </w:t>
      </w:r>
      <w:r w:rsidR="00F8304D">
        <w:t>“</w:t>
      </w:r>
      <w:r>
        <w:t xml:space="preserve">Motions—Private </w:t>
      </w:r>
      <w:r w:rsidR="004F7957">
        <w:t>Members’</w:t>
      </w:r>
      <w:r>
        <w:t xml:space="preserve"> Business</w:t>
      </w:r>
      <w:r w:rsidR="00F8304D">
        <w:t>”</w:t>
      </w:r>
    </w:p>
    <w:p w14:paraId="73BF6A86" w14:textId="77777777" w:rsidR="001706E2" w:rsidRDefault="00E7082E" w:rsidP="001732E6">
      <w:pPr>
        <w:pStyle w:val="Index2"/>
        <w:keepNext/>
        <w:ind w:left="511" w:hanging="284"/>
      </w:pPr>
      <w:r w:rsidRPr="008434F1">
        <w:t>Online reporting mechanisms</w:t>
      </w:r>
      <w:r w:rsidR="001706E2">
        <w:t>—</w:t>
      </w:r>
    </w:p>
    <w:p w14:paraId="4022DAAB" w14:textId="205281A3" w:rsidR="00E7082E" w:rsidRDefault="00E7082E" w:rsidP="001732E6">
      <w:pPr>
        <w:pStyle w:val="Index3"/>
        <w:keepNext/>
      </w:pPr>
      <w:r w:rsidRPr="008434F1">
        <w:rPr>
          <w:i/>
        </w:rPr>
        <w:t>See</w:t>
      </w:r>
      <w:r w:rsidRPr="008434F1">
        <w:t xml:space="preserve"> </w:t>
      </w:r>
      <w:r w:rsidR="00F8304D">
        <w:t>“</w:t>
      </w:r>
      <w:r w:rsidRPr="008434F1">
        <w:t xml:space="preserve">Motions—Private </w:t>
      </w:r>
      <w:r w:rsidR="004F7957">
        <w:t>Members’</w:t>
      </w:r>
      <w:r w:rsidRPr="008434F1">
        <w:t xml:space="preserve"> business</w:t>
      </w:r>
      <w:r w:rsidR="00F8304D">
        <w:t>”</w:t>
      </w:r>
    </w:p>
    <w:p w14:paraId="14C17DAF" w14:textId="34DD80E6" w:rsidR="001706E2" w:rsidRDefault="001706E2" w:rsidP="001732E6">
      <w:pPr>
        <w:pStyle w:val="Index3"/>
        <w:keepNext/>
        <w:rPr>
          <w:noProof/>
        </w:rPr>
      </w:pPr>
      <w:r w:rsidRPr="00F6447B">
        <w:rPr>
          <w:noProof/>
        </w:rPr>
        <w:t>Assembly resolution of 8 February 2023 and Sexual assault—Online reporting—Assembly resolution of 29 March 2023—Update</w:t>
      </w:r>
      <w:r>
        <w:rPr>
          <w:noProof/>
        </w:rPr>
        <w:t xml:space="preserve">. </w:t>
      </w:r>
      <w:r w:rsidRPr="001706E2">
        <w:rPr>
          <w:i/>
          <w:iCs/>
          <w:noProof/>
        </w:rPr>
        <w:t>See</w:t>
      </w:r>
      <w:r w:rsidRPr="00F6447B">
        <w:rPr>
          <w:noProof/>
        </w:rPr>
        <w:t xml:space="preserve"> </w:t>
      </w:r>
      <w:r w:rsidR="00F8304D">
        <w:rPr>
          <w:noProof/>
        </w:rPr>
        <w:t>“</w:t>
      </w:r>
      <w:r w:rsidRPr="00F6447B">
        <w:rPr>
          <w:noProof/>
        </w:rPr>
        <w:t>Ministerial statements</w:t>
      </w:r>
      <w:r w:rsidR="00F8304D">
        <w:rPr>
          <w:noProof/>
        </w:rPr>
        <w:t>”</w:t>
      </w:r>
      <w:r w:rsidRPr="00F6447B">
        <w:rPr>
          <w:noProof/>
        </w:rPr>
        <w:t xml:space="preserve"> </w:t>
      </w:r>
      <w:r w:rsidRPr="001706E2">
        <w:rPr>
          <w:i/>
          <w:iCs/>
          <w:noProof/>
        </w:rPr>
        <w:t>and</w:t>
      </w:r>
      <w:r w:rsidRPr="00F6447B">
        <w:rPr>
          <w:noProof/>
        </w:rPr>
        <w:t xml:space="preserve"> </w:t>
      </w:r>
      <w:r w:rsidR="00F8304D">
        <w:rPr>
          <w:noProof/>
        </w:rPr>
        <w:t>“</w:t>
      </w:r>
      <w:r w:rsidRPr="00F6447B">
        <w:rPr>
          <w:noProof/>
        </w:rPr>
        <w:t>Motions—To take note of papers</w:t>
      </w:r>
      <w:r w:rsidR="00F8304D">
        <w:rPr>
          <w:noProof/>
        </w:rPr>
        <w:t>”</w:t>
      </w:r>
    </w:p>
    <w:p w14:paraId="3C378773" w14:textId="65F75ED9" w:rsidR="006E0A61" w:rsidRDefault="006E0A61" w:rsidP="006E0A61">
      <w:pPr>
        <w:pStyle w:val="Index2"/>
      </w:pPr>
      <w:r w:rsidRPr="00BD7730">
        <w:t>Resourcing</w:t>
      </w:r>
      <w:r>
        <w:t xml:space="preserve">. </w:t>
      </w:r>
      <w:r w:rsidRPr="006B65AD">
        <w:rPr>
          <w:i/>
        </w:rPr>
        <w:t xml:space="preserve">See </w:t>
      </w:r>
      <w:r w:rsidR="00F8304D">
        <w:t>“</w:t>
      </w:r>
      <w:r w:rsidRPr="00BD7730">
        <w:t xml:space="preserve">Motions—Private </w:t>
      </w:r>
      <w:r w:rsidR="004F7957">
        <w:t>Members’</w:t>
      </w:r>
      <w:r w:rsidRPr="00BD7730">
        <w:t xml:space="preserve"> business</w:t>
      </w:r>
      <w:r w:rsidR="00F8304D">
        <w:t>”</w:t>
      </w:r>
      <w:r w:rsidR="001B61F2">
        <w:t>, s</w:t>
      </w:r>
      <w:r w:rsidR="0046402D" w:rsidRPr="001D0482">
        <w:rPr>
          <w:rFonts w:ascii="Calibri" w:hAnsi="Calibri"/>
          <w:i/>
        </w:rPr>
        <w:t>ee</w:t>
      </w:r>
      <w:r w:rsidR="0046402D" w:rsidRPr="001D0482">
        <w:rPr>
          <w:rFonts w:ascii="Calibri" w:hAnsi="Calibri"/>
        </w:rPr>
        <w:t xml:space="preserve"> </w:t>
      </w:r>
      <w:r w:rsidR="0046402D" w:rsidRPr="001B61F2">
        <w:rPr>
          <w:rFonts w:ascii="Calibri" w:hAnsi="Calibri"/>
          <w:i/>
          <w:iCs/>
        </w:rPr>
        <w:t>also</w:t>
      </w:r>
      <w:r w:rsidR="0046402D">
        <w:rPr>
          <w:rFonts w:ascii="Calibri" w:hAnsi="Calibri"/>
        </w:rPr>
        <w:t xml:space="preserve"> </w:t>
      </w:r>
      <w:r w:rsidR="00F8304D">
        <w:rPr>
          <w:rFonts w:ascii="Calibri" w:hAnsi="Calibri"/>
        </w:rPr>
        <w:t>“</w:t>
      </w:r>
      <w:r w:rsidR="0046402D" w:rsidRPr="001D0482">
        <w:rPr>
          <w:rFonts w:ascii="Calibri" w:hAnsi="Calibri"/>
        </w:rPr>
        <w:t>Motions—Assembly business—Inquiries/References</w:t>
      </w:r>
      <w:r w:rsidR="00F8304D">
        <w:rPr>
          <w:rFonts w:ascii="Calibri" w:hAnsi="Calibri"/>
        </w:rPr>
        <w:t>”</w:t>
      </w:r>
      <w:r w:rsidR="0046402D" w:rsidRPr="001D0482">
        <w:rPr>
          <w:rFonts w:ascii="Calibri" w:hAnsi="Calibri"/>
        </w:rPr>
        <w:t xml:space="preserve"> </w:t>
      </w:r>
      <w:r w:rsidR="0046402D" w:rsidRPr="001D0482">
        <w:rPr>
          <w:rFonts w:ascii="Calibri" w:hAnsi="Calibri"/>
          <w:i/>
        </w:rPr>
        <w:t>and</w:t>
      </w:r>
      <w:r w:rsidR="0046402D" w:rsidRPr="001D0482">
        <w:rPr>
          <w:rFonts w:ascii="Calibri" w:hAnsi="Calibri"/>
        </w:rPr>
        <w:t xml:space="preserve"> </w:t>
      </w:r>
      <w:r w:rsidR="00F8304D">
        <w:rPr>
          <w:rFonts w:ascii="Calibri" w:hAnsi="Calibri"/>
        </w:rPr>
        <w:t>“</w:t>
      </w:r>
      <w:r w:rsidR="0046402D" w:rsidRPr="001D0482">
        <w:rPr>
          <w:rFonts w:ascii="Calibri" w:hAnsi="Calibri"/>
        </w:rPr>
        <w:t>Committees</w:t>
      </w:r>
      <w:r w:rsidR="00F8304D">
        <w:rPr>
          <w:rFonts w:ascii="Calibri" w:hAnsi="Calibri"/>
        </w:rPr>
        <w:t>”</w:t>
      </w:r>
    </w:p>
    <w:p w14:paraId="0E467D86" w14:textId="414A314E" w:rsidR="007F6A18" w:rsidRPr="007F6A18" w:rsidRDefault="00504CC4" w:rsidP="00504CC4">
      <w:pPr>
        <w:pStyle w:val="Index1"/>
        <w:tabs>
          <w:tab w:val="right" w:leader="dot" w:pos="9316"/>
        </w:tabs>
        <w:rPr>
          <w:noProof/>
        </w:rPr>
      </w:pPr>
      <w:r w:rsidRPr="006C7061">
        <w:rPr>
          <w:rFonts w:ascii="Calibri" w:hAnsi="Calibri"/>
          <w:noProof/>
          <w:color w:val="000000"/>
        </w:rPr>
        <w:t>ACT rental ombudsman or commissioner—Proposed establishment</w:t>
      </w:r>
      <w:r w:rsidR="007F6A18">
        <w:rPr>
          <w:rFonts w:ascii="Calibri" w:hAnsi="Calibri"/>
          <w:noProof/>
          <w:color w:val="000000"/>
        </w:rPr>
        <w:t>—</w:t>
      </w:r>
    </w:p>
    <w:p w14:paraId="17EEAC3E" w14:textId="0F2B8CE6" w:rsidR="007F6A18" w:rsidRDefault="007F6A18" w:rsidP="007F6A18">
      <w:pPr>
        <w:pStyle w:val="Index2"/>
      </w:pPr>
      <w:r w:rsidRPr="006C7061">
        <w:rPr>
          <w:i/>
          <w:color w:val="000000"/>
        </w:rPr>
        <w:t>See</w:t>
      </w:r>
      <w:r w:rsidRPr="006C7061">
        <w:rPr>
          <w:color w:val="000000"/>
        </w:rPr>
        <w:t xml:space="preserve"> </w:t>
      </w:r>
      <w:r w:rsidR="00F8304D">
        <w:rPr>
          <w:color w:val="000000"/>
        </w:rPr>
        <w:t>“</w:t>
      </w:r>
      <w:r w:rsidRPr="006C7061">
        <w:rPr>
          <w:color w:val="000000"/>
        </w:rPr>
        <w:t xml:space="preserve">Motions—Private </w:t>
      </w:r>
      <w:r w:rsidR="004F7957">
        <w:rPr>
          <w:color w:val="000000"/>
        </w:rPr>
        <w:t>Members’</w:t>
      </w:r>
      <w:r w:rsidRPr="006C7061">
        <w:rPr>
          <w:color w:val="000000"/>
        </w:rPr>
        <w:t xml:space="preserve"> business</w:t>
      </w:r>
      <w:r w:rsidR="00F8304D">
        <w:rPr>
          <w:color w:val="000000"/>
        </w:rPr>
        <w:t>”</w:t>
      </w:r>
    </w:p>
    <w:p w14:paraId="33F6B555" w14:textId="708638EB" w:rsidR="007F6A18" w:rsidRDefault="007F6A18" w:rsidP="007F6A18">
      <w:pPr>
        <w:pStyle w:val="Index2"/>
      </w:pPr>
      <w:r w:rsidRPr="005B6DFB">
        <w:t>Assembly resolution of 10 May 2023—Government response</w:t>
      </w:r>
      <w:r>
        <w:t xml:space="preserve">. </w:t>
      </w:r>
      <w:r w:rsidRPr="005B6DFB">
        <w:t xml:space="preserve">See </w:t>
      </w:r>
      <w:r w:rsidR="00F8304D">
        <w:t>“</w:t>
      </w:r>
      <w:r w:rsidRPr="005B6DFB">
        <w:t>Ministerial statements</w:t>
      </w:r>
      <w:r w:rsidR="00F8304D">
        <w:t>”</w:t>
      </w:r>
      <w:r w:rsidRPr="005B6DFB">
        <w:t xml:space="preserve"> and </w:t>
      </w:r>
      <w:r w:rsidR="00F8304D">
        <w:t>“</w:t>
      </w:r>
      <w:r w:rsidRPr="005B6DFB">
        <w:t>Motions—To take note of papers</w:t>
      </w:r>
      <w:r w:rsidR="00F8304D">
        <w:t>”</w:t>
      </w:r>
    </w:p>
    <w:p w14:paraId="078D1B94" w14:textId="22CD3E50" w:rsidR="004C4583" w:rsidRDefault="004C4583">
      <w:pPr>
        <w:pStyle w:val="Index1"/>
        <w:tabs>
          <w:tab w:val="right" w:leader="dot" w:pos="9017"/>
        </w:tabs>
        <w:rPr>
          <w:noProof/>
          <w:spacing w:val="-6"/>
        </w:rPr>
      </w:pPr>
      <w:r>
        <w:rPr>
          <w:noProof/>
          <w:spacing w:val="-6"/>
        </w:rPr>
        <w:t xml:space="preserve">ACT retirement villages ombudsman—Possible establishment. </w:t>
      </w:r>
      <w:r>
        <w:rPr>
          <w:i/>
          <w:iCs/>
          <w:noProof/>
          <w:spacing w:val="-6"/>
        </w:rPr>
        <w:t>See</w:t>
      </w:r>
      <w:r>
        <w:rPr>
          <w:noProof/>
          <w:spacing w:val="-6"/>
        </w:rPr>
        <w:t xml:space="preserve"> </w:t>
      </w:r>
      <w:r w:rsidR="00F8304D">
        <w:rPr>
          <w:rFonts w:ascii="Calibri" w:hAnsi="Calibri"/>
          <w:noProof/>
          <w:color w:val="000000"/>
        </w:rPr>
        <w:t>“</w:t>
      </w:r>
      <w:r w:rsidRPr="006C7061">
        <w:rPr>
          <w:rFonts w:ascii="Calibri" w:hAnsi="Calibri"/>
          <w:noProof/>
          <w:color w:val="000000"/>
        </w:rPr>
        <w:t xml:space="preserve">Motions—Private </w:t>
      </w:r>
      <w:r w:rsidR="004F7957">
        <w:rPr>
          <w:rFonts w:ascii="Calibri" w:hAnsi="Calibri"/>
          <w:noProof/>
          <w:color w:val="000000"/>
        </w:rPr>
        <w:t>Members’</w:t>
      </w:r>
      <w:r w:rsidRPr="006C7061">
        <w:rPr>
          <w:rFonts w:ascii="Calibri" w:hAnsi="Calibri"/>
          <w:noProof/>
          <w:color w:val="000000"/>
        </w:rPr>
        <w:t xml:space="preserve"> business</w:t>
      </w:r>
      <w:r w:rsidR="00F8304D">
        <w:rPr>
          <w:rFonts w:ascii="Calibri" w:hAnsi="Calibri"/>
          <w:noProof/>
          <w:color w:val="000000"/>
        </w:rPr>
        <w:t>”</w:t>
      </w:r>
    </w:p>
    <w:p w14:paraId="47012B07" w14:textId="77777777" w:rsidR="00FB19F6" w:rsidRDefault="00660812" w:rsidP="00660812">
      <w:pPr>
        <w:pStyle w:val="Index1"/>
        <w:rPr>
          <w:noProof/>
        </w:rPr>
      </w:pPr>
      <w:r w:rsidRPr="00C305F6">
        <w:rPr>
          <w:noProof/>
        </w:rPr>
        <w:t>A</w:t>
      </w:r>
      <w:r w:rsidRPr="004C2957">
        <w:rPr>
          <w:noProof/>
        </w:rPr>
        <w:t>CT State of the Environment Report 2023</w:t>
      </w:r>
      <w:r w:rsidR="00FB19F6">
        <w:rPr>
          <w:noProof/>
        </w:rPr>
        <w:t>—</w:t>
      </w:r>
    </w:p>
    <w:p w14:paraId="796873D7" w14:textId="0D4DFC8C" w:rsidR="00660812" w:rsidRPr="004C2957" w:rsidRDefault="00660812" w:rsidP="00FB19F6">
      <w:pPr>
        <w:pStyle w:val="Index2"/>
      </w:pPr>
      <w:r w:rsidRPr="00660812">
        <w:rPr>
          <w:i/>
          <w:iCs/>
        </w:rPr>
        <w:t>See</w:t>
      </w:r>
      <w:r w:rsidRPr="004C2957">
        <w:t xml:space="preserve"> </w:t>
      </w:r>
      <w:r w:rsidR="00F8304D">
        <w:t>“</w:t>
      </w:r>
      <w:r w:rsidRPr="004C2957">
        <w:t>Ministerial statements</w:t>
      </w:r>
      <w:r w:rsidR="00F8304D">
        <w:t>”</w:t>
      </w:r>
      <w:r w:rsidRPr="004C2957">
        <w:t xml:space="preserve"> </w:t>
      </w:r>
      <w:r w:rsidRPr="00660812">
        <w:rPr>
          <w:i/>
          <w:iCs/>
        </w:rPr>
        <w:t>and</w:t>
      </w:r>
      <w:r w:rsidRPr="004C2957">
        <w:t xml:space="preserve"> </w:t>
      </w:r>
      <w:r w:rsidR="00F8304D">
        <w:t>“</w:t>
      </w:r>
      <w:r w:rsidRPr="004C2957">
        <w:t>Motions—To take note of papers</w:t>
      </w:r>
      <w:r w:rsidR="00F8304D">
        <w:t>”</w:t>
      </w:r>
    </w:p>
    <w:p w14:paraId="12DC7C9E" w14:textId="5927F3EC" w:rsidR="00FB19F6" w:rsidRDefault="00FB19F6" w:rsidP="00FB19F6">
      <w:pPr>
        <w:pStyle w:val="Index2"/>
        <w:tabs>
          <w:tab w:val="right" w:leader="dot" w:pos="9316"/>
        </w:tabs>
      </w:pPr>
      <w:r w:rsidRPr="00D061BE">
        <w:rPr>
          <w:rFonts w:ascii="Calibri" w:hAnsi="Calibri"/>
        </w:rPr>
        <w:t>G</w:t>
      </w:r>
      <w:r w:rsidRPr="00FB19F6">
        <w:rPr>
          <w:rFonts w:ascii="Calibri" w:hAnsi="Calibri"/>
          <w:spacing w:val="-4"/>
        </w:rPr>
        <w:t xml:space="preserve">overnment response. </w:t>
      </w:r>
      <w:r w:rsidRPr="00FB19F6">
        <w:rPr>
          <w:rFonts w:ascii="Calibri" w:hAnsi="Calibri"/>
          <w:i/>
          <w:iCs/>
          <w:spacing w:val="-4"/>
        </w:rPr>
        <w:t>See</w:t>
      </w:r>
      <w:r w:rsidRPr="00FB19F6">
        <w:rPr>
          <w:rFonts w:ascii="Calibri" w:hAnsi="Calibri"/>
          <w:spacing w:val="-4"/>
        </w:rPr>
        <w:t xml:space="preserve"> </w:t>
      </w:r>
      <w:r w:rsidR="00F8304D">
        <w:rPr>
          <w:rFonts w:ascii="Calibri" w:hAnsi="Calibri"/>
          <w:spacing w:val="-4"/>
        </w:rPr>
        <w:t>“</w:t>
      </w:r>
      <w:r w:rsidRPr="00FB19F6">
        <w:rPr>
          <w:rFonts w:ascii="Calibri" w:hAnsi="Calibri"/>
          <w:spacing w:val="-4"/>
        </w:rPr>
        <w:t>Ministerial statements</w:t>
      </w:r>
      <w:r w:rsidR="00F8304D">
        <w:rPr>
          <w:rFonts w:ascii="Calibri" w:hAnsi="Calibri"/>
          <w:spacing w:val="-4"/>
        </w:rPr>
        <w:t>”</w:t>
      </w:r>
      <w:r w:rsidRPr="00FB19F6">
        <w:rPr>
          <w:rFonts w:ascii="Calibri" w:hAnsi="Calibri"/>
          <w:spacing w:val="-4"/>
        </w:rPr>
        <w:t xml:space="preserve"> </w:t>
      </w:r>
      <w:r w:rsidRPr="00FB19F6">
        <w:rPr>
          <w:rFonts w:ascii="Calibri" w:hAnsi="Calibri"/>
          <w:i/>
          <w:iCs/>
          <w:spacing w:val="-4"/>
        </w:rPr>
        <w:t>and</w:t>
      </w:r>
      <w:r w:rsidRPr="00FB19F6">
        <w:rPr>
          <w:rFonts w:ascii="Calibri" w:hAnsi="Calibri"/>
          <w:spacing w:val="-4"/>
        </w:rPr>
        <w:t xml:space="preserve"> </w:t>
      </w:r>
      <w:r w:rsidR="00F8304D">
        <w:rPr>
          <w:rFonts w:ascii="Calibri" w:hAnsi="Calibri"/>
          <w:spacing w:val="-4"/>
        </w:rPr>
        <w:t>“</w:t>
      </w:r>
      <w:r w:rsidRPr="00FB19F6">
        <w:rPr>
          <w:rFonts w:ascii="Calibri" w:hAnsi="Calibri"/>
          <w:spacing w:val="-4"/>
        </w:rPr>
        <w:t>Motions—To take note of papers</w:t>
      </w:r>
      <w:r w:rsidR="00F8304D">
        <w:rPr>
          <w:rFonts w:ascii="Calibri" w:hAnsi="Calibri"/>
          <w:spacing w:val="-4"/>
        </w:rPr>
        <w:t>”</w:t>
      </w:r>
    </w:p>
    <w:p w14:paraId="02B292E3" w14:textId="2B5F89B3" w:rsidR="00F81B7E" w:rsidRPr="00875C62" w:rsidRDefault="00F81B7E">
      <w:pPr>
        <w:pStyle w:val="Index1"/>
        <w:tabs>
          <w:tab w:val="right" w:leader="dot" w:pos="9017"/>
        </w:tabs>
        <w:rPr>
          <w:noProof/>
          <w:spacing w:val="-6"/>
        </w:rPr>
      </w:pPr>
      <w:r w:rsidRPr="00875C62">
        <w:rPr>
          <w:noProof/>
          <w:spacing w:val="-6"/>
        </w:rPr>
        <w:t xml:space="preserve">ACT transport recovery plan. </w:t>
      </w:r>
      <w:r w:rsidRPr="00875C62">
        <w:rPr>
          <w:i/>
          <w:noProof/>
          <w:spacing w:val="-6"/>
        </w:rPr>
        <w:t xml:space="preserve">See </w:t>
      </w:r>
      <w:r w:rsidR="00F8304D">
        <w:rPr>
          <w:noProof/>
          <w:spacing w:val="-6"/>
        </w:rPr>
        <w:t>“</w:t>
      </w:r>
      <w:r w:rsidRPr="00875C62">
        <w:rPr>
          <w:noProof/>
          <w:spacing w:val="-6"/>
        </w:rPr>
        <w:t>Ministerial statements</w:t>
      </w:r>
      <w:r w:rsidR="00F8304D">
        <w:rPr>
          <w:noProof/>
          <w:spacing w:val="-6"/>
        </w:rPr>
        <w:t>”</w:t>
      </w:r>
      <w:r w:rsidRPr="00875C62">
        <w:rPr>
          <w:noProof/>
          <w:spacing w:val="-6"/>
        </w:rPr>
        <w:t xml:space="preserve"> </w:t>
      </w:r>
      <w:r w:rsidRPr="00875C62">
        <w:rPr>
          <w:i/>
          <w:iCs/>
          <w:noProof/>
          <w:spacing w:val="-6"/>
        </w:rPr>
        <w:t>and</w:t>
      </w:r>
      <w:r w:rsidRPr="00875C62">
        <w:rPr>
          <w:noProof/>
          <w:spacing w:val="-6"/>
        </w:rPr>
        <w:t xml:space="preserve"> </w:t>
      </w:r>
      <w:r w:rsidR="00F8304D">
        <w:rPr>
          <w:noProof/>
          <w:spacing w:val="-6"/>
        </w:rPr>
        <w:t>“</w:t>
      </w:r>
      <w:r w:rsidRPr="00875C62">
        <w:rPr>
          <w:noProof/>
          <w:spacing w:val="-6"/>
        </w:rPr>
        <w:t>Motions—To take note of papers</w:t>
      </w:r>
      <w:r w:rsidR="00F8304D">
        <w:rPr>
          <w:noProof/>
          <w:spacing w:val="-6"/>
        </w:rPr>
        <w:t>”</w:t>
      </w:r>
    </w:p>
    <w:p w14:paraId="51733561" w14:textId="14310B88" w:rsidR="00447CB8" w:rsidRDefault="00447CB8" w:rsidP="00447CB8">
      <w:pPr>
        <w:pStyle w:val="Index1"/>
        <w:tabs>
          <w:tab w:val="right" w:leader="dot" w:pos="9316"/>
        </w:tabs>
        <w:rPr>
          <w:noProof/>
        </w:rPr>
      </w:pPr>
      <w:r w:rsidRPr="008B3BF5">
        <w:rPr>
          <w:rFonts w:ascii="Calibri" w:hAnsi="Calibri"/>
          <w:noProof/>
        </w:rPr>
        <w:t>A</w:t>
      </w:r>
      <w:r w:rsidRPr="00597E33">
        <w:rPr>
          <w:rFonts w:ascii="Calibri" w:hAnsi="Calibri"/>
          <w:noProof/>
          <w:spacing w:val="-8"/>
        </w:rPr>
        <w:t xml:space="preserve">CT War Widow’s Day 2023. </w:t>
      </w:r>
      <w:r w:rsidRPr="00660812">
        <w:rPr>
          <w:rFonts w:ascii="Calibri" w:hAnsi="Calibri"/>
          <w:i/>
          <w:iCs/>
          <w:noProof/>
          <w:spacing w:val="-8"/>
        </w:rPr>
        <w:t>See</w:t>
      </w:r>
      <w:r w:rsidRPr="00597E33">
        <w:rPr>
          <w:rFonts w:ascii="Calibri" w:hAnsi="Calibri"/>
          <w:noProof/>
          <w:spacing w:val="-8"/>
        </w:rPr>
        <w:t xml:space="preserve"> </w:t>
      </w:r>
      <w:r w:rsidR="00F8304D">
        <w:rPr>
          <w:rFonts w:ascii="Calibri" w:hAnsi="Calibri"/>
          <w:noProof/>
          <w:spacing w:val="-8"/>
        </w:rPr>
        <w:t>“</w:t>
      </w:r>
      <w:r w:rsidRPr="00597E33">
        <w:rPr>
          <w:rFonts w:ascii="Calibri" w:hAnsi="Calibri"/>
          <w:noProof/>
          <w:spacing w:val="-8"/>
        </w:rPr>
        <w:t>Ministerial statements</w:t>
      </w:r>
      <w:r w:rsidR="00F8304D">
        <w:rPr>
          <w:rFonts w:ascii="Calibri" w:hAnsi="Calibri"/>
          <w:noProof/>
          <w:spacing w:val="-8"/>
        </w:rPr>
        <w:t>”</w:t>
      </w:r>
      <w:r w:rsidRPr="00597E33">
        <w:rPr>
          <w:rFonts w:ascii="Calibri" w:hAnsi="Calibri"/>
          <w:noProof/>
          <w:spacing w:val="-8"/>
        </w:rPr>
        <w:t xml:space="preserve"> </w:t>
      </w:r>
      <w:r w:rsidRPr="00660812">
        <w:rPr>
          <w:rFonts w:ascii="Calibri" w:hAnsi="Calibri"/>
          <w:i/>
          <w:iCs/>
          <w:noProof/>
          <w:spacing w:val="-8"/>
        </w:rPr>
        <w:t>and</w:t>
      </w:r>
      <w:r w:rsidRPr="00597E33">
        <w:rPr>
          <w:rFonts w:ascii="Calibri" w:hAnsi="Calibri"/>
          <w:noProof/>
          <w:spacing w:val="-8"/>
        </w:rPr>
        <w:t xml:space="preserve"> </w:t>
      </w:r>
      <w:r w:rsidR="00F8304D">
        <w:rPr>
          <w:rFonts w:ascii="Calibri" w:hAnsi="Calibri"/>
          <w:noProof/>
          <w:spacing w:val="-8"/>
        </w:rPr>
        <w:t>“</w:t>
      </w:r>
      <w:r w:rsidRPr="00597E33">
        <w:rPr>
          <w:rFonts w:ascii="Calibri" w:hAnsi="Calibri"/>
          <w:noProof/>
          <w:spacing w:val="-8"/>
        </w:rPr>
        <w:t>Motions—To take note of papers</w:t>
      </w:r>
      <w:r w:rsidR="00F8304D">
        <w:rPr>
          <w:rFonts w:ascii="Calibri" w:hAnsi="Calibri"/>
          <w:noProof/>
          <w:spacing w:val="-8"/>
        </w:rPr>
        <w:t>”</w:t>
      </w:r>
    </w:p>
    <w:p w14:paraId="17B9AE76" w14:textId="4611ED00" w:rsidR="00F81B7E" w:rsidRDefault="00F81B7E" w:rsidP="00F81B7E">
      <w:pPr>
        <w:pStyle w:val="Index1"/>
        <w:tabs>
          <w:tab w:val="right" w:leader="dot" w:pos="9318"/>
        </w:tabs>
        <w:rPr>
          <w:noProof/>
        </w:rPr>
      </w:pPr>
      <w:r w:rsidRPr="00F1421B">
        <w:rPr>
          <w:rFonts w:cstheme="minorHAnsi"/>
          <w:noProof/>
        </w:rPr>
        <w:t>ACT Wrap-up of the five-year National Landcare Program 2018-2023</w:t>
      </w:r>
      <w:r>
        <w:rPr>
          <w:noProof/>
        </w:rPr>
        <w:t xml:space="preserve">. </w:t>
      </w:r>
      <w:r w:rsidRPr="00F81B7E">
        <w:rPr>
          <w:rFonts w:ascii="Calibri" w:hAnsi="Calibri"/>
          <w:i/>
          <w:iCs/>
          <w:noProof/>
        </w:rPr>
        <w:t>See</w:t>
      </w:r>
      <w:r w:rsidRPr="00F1421B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F1421B">
        <w:rPr>
          <w:rFonts w:ascii="Calibri" w:hAnsi="Calibri"/>
          <w:noProof/>
        </w:rPr>
        <w:t>Ministerial statements</w:t>
      </w:r>
      <w:r w:rsidR="00F8304D">
        <w:rPr>
          <w:rFonts w:ascii="Calibri" w:hAnsi="Calibri"/>
          <w:noProof/>
        </w:rPr>
        <w:t>”</w:t>
      </w:r>
      <w:r w:rsidRPr="00F1421B">
        <w:rPr>
          <w:rFonts w:ascii="Calibri" w:hAnsi="Calibri"/>
          <w:noProof/>
        </w:rPr>
        <w:t xml:space="preserve"> </w:t>
      </w:r>
      <w:r w:rsidRPr="00F81B7E">
        <w:rPr>
          <w:rFonts w:ascii="Calibri" w:hAnsi="Calibri"/>
          <w:i/>
          <w:iCs/>
          <w:noProof/>
        </w:rPr>
        <w:t>and</w:t>
      </w:r>
      <w:r w:rsidRPr="00F1421B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F1421B">
        <w:rPr>
          <w:rFonts w:ascii="Calibri" w:hAnsi="Calibri"/>
          <w:noProof/>
        </w:rPr>
        <w:t>Motions—To take note of papers</w:t>
      </w:r>
      <w:r w:rsidR="00F8304D">
        <w:rPr>
          <w:rFonts w:ascii="Calibri" w:hAnsi="Calibri"/>
          <w:noProof/>
        </w:rPr>
        <w:t>”</w:t>
      </w:r>
    </w:p>
    <w:p w14:paraId="748FC405" w14:textId="361EC96C" w:rsidR="002B5EEF" w:rsidRDefault="002B5EEF" w:rsidP="002B5EEF">
      <w:pPr>
        <w:pStyle w:val="Index1"/>
        <w:tabs>
          <w:tab w:val="right" w:leader="dot" w:pos="9316"/>
        </w:tabs>
        <w:rPr>
          <w:noProof/>
        </w:rPr>
      </w:pPr>
      <w:r>
        <w:rPr>
          <w:rFonts w:ascii="Calibri" w:hAnsi="Calibri"/>
          <w:noProof/>
        </w:rPr>
        <w:t>ACT</w:t>
      </w:r>
      <w:r w:rsidRPr="00D56E03">
        <w:rPr>
          <w:rFonts w:ascii="Calibri" w:hAnsi="Calibri"/>
          <w:noProof/>
          <w:spacing w:val="-6"/>
        </w:rPr>
        <w:t xml:space="preserve"> Youth Assembly 2023. </w:t>
      </w:r>
      <w:r w:rsidRPr="00660812">
        <w:rPr>
          <w:rFonts w:ascii="Calibri" w:hAnsi="Calibri"/>
          <w:i/>
          <w:iCs/>
          <w:noProof/>
          <w:spacing w:val="-6"/>
        </w:rPr>
        <w:t>See</w:t>
      </w:r>
      <w:r w:rsidRPr="00D56E03">
        <w:rPr>
          <w:rFonts w:ascii="Calibri" w:hAnsi="Calibri"/>
          <w:noProof/>
          <w:spacing w:val="-6"/>
        </w:rPr>
        <w:t xml:space="preserve"> </w:t>
      </w:r>
      <w:r w:rsidR="00F8304D">
        <w:rPr>
          <w:rFonts w:ascii="Calibri" w:hAnsi="Calibri"/>
          <w:noProof/>
          <w:spacing w:val="-6"/>
        </w:rPr>
        <w:t>“</w:t>
      </w:r>
      <w:r w:rsidRPr="00D56E03">
        <w:rPr>
          <w:rFonts w:ascii="Calibri" w:hAnsi="Calibri"/>
          <w:noProof/>
          <w:spacing w:val="-6"/>
        </w:rPr>
        <w:t>Ministerial statements</w:t>
      </w:r>
      <w:r w:rsidR="00F8304D">
        <w:rPr>
          <w:rFonts w:ascii="Calibri" w:hAnsi="Calibri"/>
          <w:noProof/>
          <w:spacing w:val="-6"/>
        </w:rPr>
        <w:t>”</w:t>
      </w:r>
      <w:r w:rsidRPr="00D56E03">
        <w:rPr>
          <w:rFonts w:ascii="Calibri" w:hAnsi="Calibri"/>
          <w:noProof/>
          <w:spacing w:val="-6"/>
        </w:rPr>
        <w:t xml:space="preserve"> </w:t>
      </w:r>
      <w:r w:rsidRPr="00660812">
        <w:rPr>
          <w:rFonts w:ascii="Calibri" w:hAnsi="Calibri"/>
          <w:i/>
          <w:iCs/>
          <w:noProof/>
          <w:spacing w:val="-6"/>
        </w:rPr>
        <w:t>and</w:t>
      </w:r>
      <w:r w:rsidRPr="00D56E03">
        <w:rPr>
          <w:rFonts w:ascii="Calibri" w:hAnsi="Calibri"/>
          <w:noProof/>
          <w:spacing w:val="-6"/>
        </w:rPr>
        <w:t xml:space="preserve"> </w:t>
      </w:r>
      <w:r w:rsidR="00F8304D">
        <w:rPr>
          <w:rFonts w:ascii="Calibri" w:hAnsi="Calibri"/>
          <w:noProof/>
          <w:spacing w:val="-6"/>
        </w:rPr>
        <w:t>“</w:t>
      </w:r>
      <w:r w:rsidRPr="00D56E03">
        <w:rPr>
          <w:rFonts w:ascii="Calibri" w:hAnsi="Calibri"/>
          <w:noProof/>
          <w:spacing w:val="-6"/>
        </w:rPr>
        <w:t>Motions—To take note of papers</w:t>
      </w:r>
      <w:r w:rsidR="00F8304D">
        <w:rPr>
          <w:rFonts w:ascii="Calibri" w:hAnsi="Calibri"/>
          <w:noProof/>
          <w:spacing w:val="-6"/>
        </w:rPr>
        <w:t>”</w:t>
      </w:r>
    </w:p>
    <w:p w14:paraId="54F3ED69" w14:textId="013E1231" w:rsidR="007B2E3B" w:rsidRPr="002A47DF" w:rsidRDefault="007B2E3B" w:rsidP="007B2E3B">
      <w:pPr>
        <w:pStyle w:val="Index1"/>
        <w:rPr>
          <w:noProof/>
        </w:rPr>
      </w:pPr>
      <w:r w:rsidRPr="002A47DF">
        <w:rPr>
          <w:noProof/>
        </w:rPr>
        <w:t xml:space="preserve">ACT Youth Assembly ‘Our Voice, Our Impact’ Report—2023—Government response. </w:t>
      </w:r>
      <w:r w:rsidRPr="002A47DF">
        <w:rPr>
          <w:rFonts w:ascii="Calibri" w:hAnsi="Calibri"/>
          <w:i/>
          <w:iCs/>
          <w:noProof/>
        </w:rPr>
        <w:t>See</w:t>
      </w:r>
      <w:r w:rsidRPr="002A47DF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2A47DF">
        <w:rPr>
          <w:rFonts w:ascii="Calibri" w:hAnsi="Calibri"/>
          <w:noProof/>
        </w:rPr>
        <w:t>Ministerial statements</w:t>
      </w:r>
      <w:r w:rsidR="00F8304D">
        <w:rPr>
          <w:rFonts w:ascii="Calibri" w:hAnsi="Calibri"/>
          <w:noProof/>
        </w:rPr>
        <w:t>”</w:t>
      </w:r>
      <w:r w:rsidRPr="002A47DF">
        <w:rPr>
          <w:rFonts w:ascii="Calibri" w:hAnsi="Calibri"/>
          <w:noProof/>
        </w:rPr>
        <w:t xml:space="preserve"> </w:t>
      </w:r>
      <w:r w:rsidRPr="002A47DF">
        <w:rPr>
          <w:rFonts w:ascii="Calibri" w:hAnsi="Calibri"/>
          <w:i/>
          <w:iCs/>
          <w:noProof/>
        </w:rPr>
        <w:t>and</w:t>
      </w:r>
      <w:r w:rsidRPr="002A47DF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2A47DF">
        <w:rPr>
          <w:rFonts w:ascii="Calibri" w:hAnsi="Calibri"/>
          <w:noProof/>
        </w:rPr>
        <w:t>Motions—To take note of papers</w:t>
      </w:r>
      <w:r w:rsidR="00F8304D">
        <w:rPr>
          <w:rFonts w:ascii="Calibri" w:hAnsi="Calibri"/>
          <w:noProof/>
        </w:rPr>
        <w:t>”</w:t>
      </w:r>
    </w:p>
    <w:p w14:paraId="296EBAD7" w14:textId="77777777" w:rsidR="0046402D" w:rsidRPr="0046402D" w:rsidRDefault="00504CC4" w:rsidP="00504CC4">
      <w:pPr>
        <w:pStyle w:val="Index1"/>
        <w:tabs>
          <w:tab w:val="right" w:leader="dot" w:pos="9316"/>
        </w:tabs>
        <w:rPr>
          <w:rFonts w:ascii="Calibri" w:hAnsi="Calibri"/>
          <w:noProof/>
          <w:spacing w:val="-4"/>
        </w:rPr>
      </w:pPr>
      <w:r w:rsidRPr="00351EED">
        <w:rPr>
          <w:rFonts w:ascii="Calibri" w:hAnsi="Calibri"/>
          <w:noProof/>
          <w:spacing w:val="-4"/>
        </w:rPr>
        <w:t>ACT Youth Week</w:t>
      </w:r>
      <w:r w:rsidR="0046402D" w:rsidRPr="00A46C38">
        <w:rPr>
          <w:rFonts w:ascii="Calibri" w:hAnsi="Calibri"/>
          <w:noProof/>
        </w:rPr>
        <w:t>—</w:t>
      </w:r>
    </w:p>
    <w:p w14:paraId="62E05998" w14:textId="04911845" w:rsidR="00504CC4" w:rsidRPr="00351EED" w:rsidRDefault="00504CC4" w:rsidP="0046402D">
      <w:pPr>
        <w:pStyle w:val="Index2"/>
      </w:pPr>
      <w:r w:rsidRPr="00351EED">
        <w:t xml:space="preserve">2023. </w:t>
      </w:r>
      <w:r w:rsidRPr="00660812">
        <w:rPr>
          <w:i/>
          <w:iCs/>
        </w:rPr>
        <w:t>See</w:t>
      </w:r>
      <w:r w:rsidRPr="00351EED">
        <w:t xml:space="preserve"> </w:t>
      </w:r>
      <w:r w:rsidR="00F8304D">
        <w:t>“</w:t>
      </w:r>
      <w:r w:rsidRPr="00351EED">
        <w:t>Ministerial statements</w:t>
      </w:r>
      <w:r w:rsidR="00F8304D">
        <w:t>”</w:t>
      </w:r>
      <w:r w:rsidRPr="00351EED">
        <w:t xml:space="preserve"> </w:t>
      </w:r>
      <w:r w:rsidRPr="00660812">
        <w:rPr>
          <w:i/>
          <w:iCs/>
        </w:rPr>
        <w:t>and</w:t>
      </w:r>
      <w:r w:rsidRPr="00351EED">
        <w:t xml:space="preserve"> </w:t>
      </w:r>
      <w:r w:rsidR="00F8304D">
        <w:t>“</w:t>
      </w:r>
      <w:r w:rsidRPr="00351EED">
        <w:t>Motions—To take note of papers</w:t>
      </w:r>
      <w:r w:rsidR="00F8304D">
        <w:t>”</w:t>
      </w:r>
    </w:p>
    <w:p w14:paraId="2AEF61F8" w14:textId="66868CB6" w:rsidR="0046402D" w:rsidRPr="00351EED" w:rsidRDefault="0046402D" w:rsidP="0046402D">
      <w:pPr>
        <w:pStyle w:val="Index2"/>
      </w:pPr>
      <w:r w:rsidRPr="00351EED">
        <w:t>202</w:t>
      </w:r>
      <w:r>
        <w:t>4</w:t>
      </w:r>
      <w:r w:rsidRPr="00351EED">
        <w:t xml:space="preserve">. </w:t>
      </w:r>
      <w:r w:rsidRPr="00660812">
        <w:rPr>
          <w:i/>
          <w:iCs/>
        </w:rPr>
        <w:t>See</w:t>
      </w:r>
      <w:r w:rsidRPr="00351EED">
        <w:t xml:space="preserve"> </w:t>
      </w:r>
      <w:r w:rsidR="00F8304D">
        <w:t>“</w:t>
      </w:r>
      <w:r w:rsidRPr="00351EED">
        <w:t>Ministerial statements</w:t>
      </w:r>
      <w:r w:rsidR="00F8304D">
        <w:t>”</w:t>
      </w:r>
      <w:r w:rsidRPr="00351EED">
        <w:t xml:space="preserve"> </w:t>
      </w:r>
      <w:r w:rsidRPr="00660812">
        <w:rPr>
          <w:i/>
          <w:iCs/>
        </w:rPr>
        <w:t>and</w:t>
      </w:r>
      <w:r w:rsidRPr="00351EED">
        <w:t xml:space="preserve"> </w:t>
      </w:r>
      <w:r w:rsidR="00F8304D">
        <w:t>“</w:t>
      </w:r>
      <w:r w:rsidRPr="00351EED">
        <w:t>Motions—To take note of papers</w:t>
      </w:r>
      <w:r w:rsidR="00F8304D">
        <w:t>”</w:t>
      </w:r>
    </w:p>
    <w:p w14:paraId="4966ADD9" w14:textId="35269F33" w:rsidR="00F81B7E" w:rsidRDefault="00F81B7E">
      <w:pPr>
        <w:pStyle w:val="Index1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>ACT’s sexual assault prevention and response program</w:t>
      </w:r>
      <w:r>
        <w:rPr>
          <w:noProof/>
        </w:rPr>
        <w:t xml:space="preserve">. </w:t>
      </w:r>
      <w:r w:rsidRPr="006B65AD">
        <w:rPr>
          <w:rFonts w:ascii="Calibri" w:hAnsi="Calibri"/>
          <w:i/>
          <w:noProof/>
        </w:rPr>
        <w:t xml:space="preserve">See </w:t>
      </w:r>
      <w:r w:rsidR="00F8304D">
        <w:rPr>
          <w:rFonts w:ascii="Calibri" w:hAnsi="Calibri"/>
          <w:noProof/>
        </w:rPr>
        <w:t>“</w:t>
      </w:r>
      <w:r w:rsidRPr="00A46C38">
        <w:rPr>
          <w:rFonts w:ascii="Calibri" w:hAnsi="Calibri"/>
          <w:noProof/>
        </w:rPr>
        <w:t>Ministerial statements</w:t>
      </w:r>
      <w:r w:rsidR="00F8304D">
        <w:rPr>
          <w:rFonts w:ascii="Calibri" w:hAnsi="Calibri"/>
          <w:noProof/>
        </w:rPr>
        <w:t>”</w:t>
      </w:r>
      <w:r w:rsidRPr="00A46C38">
        <w:rPr>
          <w:rFonts w:ascii="Calibri" w:hAnsi="Calibri"/>
          <w:noProof/>
        </w:rPr>
        <w:t xml:space="preserve"> </w:t>
      </w:r>
      <w:r w:rsidRPr="00705B41">
        <w:rPr>
          <w:rFonts w:ascii="Calibri" w:hAnsi="Calibri"/>
          <w:i/>
          <w:iCs/>
          <w:noProof/>
        </w:rPr>
        <w:t>and</w:t>
      </w:r>
      <w:r w:rsidRPr="00A46C38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A46C38">
        <w:rPr>
          <w:rFonts w:ascii="Calibri" w:hAnsi="Calibri"/>
          <w:noProof/>
        </w:rPr>
        <w:t>Motions—To take note of papers</w:t>
      </w:r>
      <w:r w:rsidR="00F8304D">
        <w:rPr>
          <w:rFonts w:ascii="Calibri" w:hAnsi="Calibri"/>
          <w:noProof/>
        </w:rPr>
        <w:t>”</w:t>
      </w:r>
    </w:p>
    <w:p w14:paraId="69A95B46" w14:textId="2F3609E7" w:rsidR="00815074" w:rsidRDefault="00815074" w:rsidP="00815074">
      <w:pPr>
        <w:pStyle w:val="Index1"/>
        <w:tabs>
          <w:tab w:val="right" w:leader="dot" w:pos="9318"/>
        </w:tabs>
        <w:rPr>
          <w:noProof/>
        </w:rPr>
      </w:pPr>
      <w:r>
        <w:rPr>
          <w:noProof/>
        </w:rPr>
        <w:t xml:space="preserve">Acting Speaker. </w:t>
      </w:r>
      <w:r w:rsidR="006B65AD" w:rsidRPr="006B65AD">
        <w:rPr>
          <w:i/>
          <w:noProof/>
        </w:rPr>
        <w:t xml:space="preserve">See </w:t>
      </w:r>
      <w:r w:rsidR="00F8304D">
        <w:rPr>
          <w:noProof/>
        </w:rPr>
        <w:t>“</w:t>
      </w:r>
      <w:r>
        <w:rPr>
          <w:noProof/>
        </w:rPr>
        <w:t>Speaker</w:t>
      </w:r>
      <w:r w:rsidR="00F8304D">
        <w:rPr>
          <w:noProof/>
        </w:rPr>
        <w:t>”</w:t>
      </w:r>
    </w:p>
    <w:p w14:paraId="7B9D4438" w14:textId="3BEE5270" w:rsidR="004F1311" w:rsidRDefault="00815074" w:rsidP="00815074">
      <w:pPr>
        <w:pStyle w:val="Index1"/>
        <w:tabs>
          <w:tab w:val="right" w:leader="dot" w:pos="14035"/>
        </w:tabs>
        <w:rPr>
          <w:rFonts w:ascii="Calibri" w:hAnsi="Calibri"/>
          <w:noProof/>
          <w:spacing w:val="-4"/>
        </w:rPr>
      </w:pPr>
      <w:r w:rsidRPr="00875C62">
        <w:rPr>
          <w:rFonts w:ascii="Calibri" w:hAnsi="Calibri"/>
          <w:noProof/>
          <w:spacing w:val="-4"/>
        </w:rPr>
        <w:t>Active travel</w:t>
      </w:r>
      <w:r w:rsidR="004F1311">
        <w:rPr>
          <w:rFonts w:ascii="Calibri" w:hAnsi="Calibri"/>
          <w:noProof/>
          <w:spacing w:val="-4"/>
        </w:rPr>
        <w:t>—</w:t>
      </w:r>
    </w:p>
    <w:p w14:paraId="5B4F0B48" w14:textId="75F3209F" w:rsidR="004F1311" w:rsidRDefault="004F1311" w:rsidP="004F1311">
      <w:pPr>
        <w:pStyle w:val="Index2"/>
      </w:pPr>
      <w:r>
        <w:t>I</w:t>
      </w:r>
      <w:r w:rsidRPr="006A5CF8">
        <w:t>nfrastructure</w:t>
      </w:r>
      <w:r>
        <w:t xml:space="preserve">. </w:t>
      </w:r>
      <w:r w:rsidRPr="006A5CF8">
        <w:rPr>
          <w:i/>
        </w:rPr>
        <w:t>See</w:t>
      </w:r>
      <w:r w:rsidRPr="006A5CF8">
        <w:t xml:space="preserve"> </w:t>
      </w:r>
      <w:r w:rsidR="00F8304D">
        <w:t>“</w:t>
      </w:r>
      <w:r w:rsidRPr="006A5CF8">
        <w:t xml:space="preserve">Motions—Private </w:t>
      </w:r>
      <w:r w:rsidR="004F7957">
        <w:t>Members’</w:t>
      </w:r>
      <w:r w:rsidRPr="006A5CF8">
        <w:t xml:space="preserve"> business</w:t>
      </w:r>
      <w:r w:rsidR="00F8304D">
        <w:t>”</w:t>
      </w:r>
    </w:p>
    <w:p w14:paraId="211F8331" w14:textId="60071389" w:rsidR="00815074" w:rsidRPr="00875C62" w:rsidRDefault="0034423B" w:rsidP="004F1311">
      <w:pPr>
        <w:pStyle w:val="Index2"/>
        <w:rPr>
          <w:spacing w:val="-4"/>
        </w:rPr>
      </w:pPr>
      <w:r>
        <w:rPr>
          <w:spacing w:val="-4"/>
        </w:rPr>
        <w:t>S</w:t>
      </w:r>
      <w:r w:rsidR="00815074" w:rsidRPr="00875C62">
        <w:rPr>
          <w:spacing w:val="-4"/>
        </w:rPr>
        <w:t xml:space="preserve">tatement. </w:t>
      </w:r>
      <w:r w:rsidR="006B65AD" w:rsidRPr="00875C62">
        <w:rPr>
          <w:i/>
          <w:spacing w:val="-4"/>
        </w:rPr>
        <w:t xml:space="preserve">See </w:t>
      </w:r>
      <w:r w:rsidR="00F8304D">
        <w:rPr>
          <w:spacing w:val="-4"/>
        </w:rPr>
        <w:t>“</w:t>
      </w:r>
      <w:r w:rsidR="00815074" w:rsidRPr="00875C62">
        <w:rPr>
          <w:spacing w:val="-4"/>
        </w:rPr>
        <w:t>Ministerial statements</w:t>
      </w:r>
      <w:r w:rsidR="00F8304D">
        <w:rPr>
          <w:spacing w:val="-4"/>
        </w:rPr>
        <w:t>”</w:t>
      </w:r>
      <w:r w:rsidR="00815074" w:rsidRPr="00875C62">
        <w:rPr>
          <w:spacing w:val="-4"/>
        </w:rPr>
        <w:t xml:space="preserve"> </w:t>
      </w:r>
      <w:r w:rsidR="00815074" w:rsidRPr="00875C62">
        <w:rPr>
          <w:i/>
          <w:iCs/>
          <w:spacing w:val="-4"/>
        </w:rPr>
        <w:t>and</w:t>
      </w:r>
      <w:r w:rsidR="00815074" w:rsidRPr="00875C62">
        <w:rPr>
          <w:spacing w:val="-4"/>
        </w:rPr>
        <w:t xml:space="preserve"> </w:t>
      </w:r>
      <w:r w:rsidR="00F8304D">
        <w:rPr>
          <w:spacing w:val="-4"/>
        </w:rPr>
        <w:t>“</w:t>
      </w:r>
      <w:r w:rsidR="00815074" w:rsidRPr="00875C62">
        <w:rPr>
          <w:spacing w:val="-4"/>
        </w:rPr>
        <w:t>Motions—To take note of papers</w:t>
      </w:r>
      <w:r w:rsidR="00F8304D">
        <w:rPr>
          <w:spacing w:val="-4"/>
        </w:rPr>
        <w:t>”</w:t>
      </w:r>
    </w:p>
    <w:p w14:paraId="6B49CCCF" w14:textId="469AF148" w:rsidR="0034423B" w:rsidRPr="0034423B" w:rsidRDefault="0034423B" w:rsidP="0034423B">
      <w:pPr>
        <w:pStyle w:val="Index2"/>
      </w:pPr>
      <w:r>
        <w:t>U</w:t>
      </w:r>
      <w:r w:rsidRPr="003668D6">
        <w:t>pdate</w:t>
      </w:r>
      <w:r>
        <w:t xml:space="preserve">. </w:t>
      </w:r>
      <w:r w:rsidRPr="00565B8F">
        <w:rPr>
          <w:i/>
          <w:iCs/>
        </w:rPr>
        <w:t>See</w:t>
      </w:r>
      <w:r w:rsidRPr="003668D6">
        <w:t xml:space="preserve"> </w:t>
      </w:r>
      <w:r w:rsidR="00F8304D">
        <w:t>“</w:t>
      </w:r>
      <w:r w:rsidRPr="003668D6">
        <w:t>Ministerial statements</w:t>
      </w:r>
      <w:r w:rsidR="00F8304D">
        <w:t>”</w:t>
      </w:r>
      <w:r w:rsidRPr="003668D6">
        <w:t xml:space="preserve"> </w:t>
      </w:r>
      <w:r w:rsidRPr="00565B8F">
        <w:rPr>
          <w:i/>
          <w:iCs/>
        </w:rPr>
        <w:t>and</w:t>
      </w:r>
      <w:r w:rsidRPr="003668D6">
        <w:t xml:space="preserve"> </w:t>
      </w:r>
      <w:r w:rsidR="00F8304D">
        <w:t>“</w:t>
      </w:r>
      <w:r w:rsidRPr="003668D6">
        <w:t>Motions—To take note of papers</w:t>
      </w:r>
      <w:r w:rsidR="00F8304D">
        <w:t>”</w:t>
      </w:r>
    </w:p>
    <w:p w14:paraId="50F8C4D1" w14:textId="0B80E7D0" w:rsidR="005C417E" w:rsidRDefault="005C417E">
      <w:pPr>
        <w:pStyle w:val="Index1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>Adjournment of Assembly—</w:t>
      </w:r>
    </w:p>
    <w:p w14:paraId="72A373D8" w14:textId="3833B564" w:rsidR="005C417E" w:rsidRDefault="005C417E">
      <w:pPr>
        <w:pStyle w:val="Index2"/>
        <w:tabs>
          <w:tab w:val="right" w:leader="dot" w:pos="9017"/>
        </w:tabs>
      </w:pPr>
      <w:r w:rsidRPr="00A46C38">
        <w:rPr>
          <w:rFonts w:ascii="Calibri" w:hAnsi="Calibri"/>
        </w:rPr>
        <w:t>(Negatived)</w:t>
      </w:r>
      <w:r>
        <w:t>, 384</w:t>
      </w:r>
      <w:r w:rsidR="00FC1029">
        <w:t>, 636</w:t>
      </w:r>
      <w:r w:rsidR="00904730">
        <w:t>, 1387</w:t>
      </w:r>
      <w:r w:rsidR="00361399">
        <w:t>, 1399</w:t>
      </w:r>
      <w:r w:rsidR="0046402D">
        <w:t>, 1813</w:t>
      </w:r>
    </w:p>
    <w:p w14:paraId="03A01138" w14:textId="79E9C00D" w:rsidR="005C417E" w:rsidRDefault="005C417E">
      <w:pPr>
        <w:pStyle w:val="Index2"/>
        <w:tabs>
          <w:tab w:val="right" w:leader="dot" w:pos="9017"/>
        </w:tabs>
      </w:pPr>
      <w:r w:rsidRPr="00A46C38">
        <w:rPr>
          <w:rFonts w:ascii="Calibri" w:hAnsi="Calibri"/>
        </w:rPr>
        <w:t>After 6.30 pm</w:t>
      </w:r>
      <w:r>
        <w:t xml:space="preserve">, 126, </w:t>
      </w:r>
      <w:r w:rsidR="002A1EA1">
        <w:t xml:space="preserve">133, </w:t>
      </w:r>
      <w:r>
        <w:t>386</w:t>
      </w:r>
      <w:r w:rsidR="00FC1029">
        <w:t>, 637</w:t>
      </w:r>
      <w:r w:rsidR="002973D4">
        <w:t>, 765</w:t>
      </w:r>
      <w:r w:rsidR="00565E73">
        <w:t>, 846</w:t>
      </w:r>
      <w:r w:rsidR="000D6AB9">
        <w:t>, 861</w:t>
      </w:r>
      <w:r w:rsidR="00120BF8">
        <w:t>, 886</w:t>
      </w:r>
      <w:r w:rsidR="00324075">
        <w:t>, 1007</w:t>
      </w:r>
      <w:r w:rsidR="00904730">
        <w:t>, 1378</w:t>
      </w:r>
      <w:r w:rsidR="003914A1">
        <w:t xml:space="preserve">, </w:t>
      </w:r>
      <w:r w:rsidR="00963003">
        <w:t xml:space="preserve">1388, </w:t>
      </w:r>
      <w:r w:rsidR="00B762BB">
        <w:t xml:space="preserve">1399, </w:t>
      </w:r>
      <w:r w:rsidR="005519BE">
        <w:t xml:space="preserve">1814, </w:t>
      </w:r>
      <w:r w:rsidR="00243ADD">
        <w:t xml:space="preserve">1833, </w:t>
      </w:r>
      <w:r w:rsidR="003914A1">
        <w:t>1971</w:t>
      </w:r>
      <w:r w:rsidR="006B0BC5">
        <w:t>, 2018, 2050, 2085</w:t>
      </w:r>
    </w:p>
    <w:p w14:paraId="3BE650E3" w14:textId="2C11262D" w:rsidR="00F81B7E" w:rsidRDefault="00F81B7E" w:rsidP="00F81B7E">
      <w:pPr>
        <w:pStyle w:val="Index2"/>
        <w:tabs>
          <w:tab w:val="right" w:leader="dot" w:pos="9318"/>
        </w:tabs>
      </w:pPr>
      <w:r w:rsidRPr="00F1421B">
        <w:rPr>
          <w:rFonts w:ascii="Calibri" w:hAnsi="Calibri"/>
        </w:rPr>
        <w:t>At 6.30 pm</w:t>
      </w:r>
      <w:r>
        <w:t>, 1096</w:t>
      </w:r>
      <w:r w:rsidR="00361399">
        <w:t>,</w:t>
      </w:r>
      <w:r w:rsidR="006B0BC5">
        <w:t xml:space="preserve"> 2073</w:t>
      </w:r>
    </w:p>
    <w:p w14:paraId="2EC14C9D" w14:textId="7D2301FF" w:rsidR="005C417E" w:rsidRDefault="005C417E" w:rsidP="0046402D">
      <w:pPr>
        <w:pStyle w:val="Index2"/>
        <w:tabs>
          <w:tab w:val="right" w:leader="dot" w:pos="9318"/>
        </w:tabs>
      </w:pPr>
      <w:r w:rsidRPr="00904730">
        <w:rPr>
          <w:rFonts w:ascii="Calibri" w:hAnsi="Calibri"/>
        </w:rPr>
        <w:t>Before 6.30 pm</w:t>
      </w:r>
      <w:r>
        <w:t xml:space="preserve">, 10, 29, </w:t>
      </w:r>
      <w:r w:rsidR="00AB4DB9">
        <w:t xml:space="preserve">42, </w:t>
      </w:r>
      <w:r>
        <w:t xml:space="preserve">55, 68, </w:t>
      </w:r>
      <w:r w:rsidR="00AB4DB9">
        <w:t xml:space="preserve">79, </w:t>
      </w:r>
      <w:r>
        <w:t>9</w:t>
      </w:r>
      <w:r w:rsidR="000F5A48">
        <w:t>8</w:t>
      </w:r>
      <w:r>
        <w:t xml:space="preserve">, </w:t>
      </w:r>
      <w:r w:rsidR="00AB4DB9">
        <w:t xml:space="preserve">111, 142, 148, </w:t>
      </w:r>
      <w:r>
        <w:t>159, 167, 178, 194, 203, 213, 222, 230, 247, 258, 266, 292, 310, 325, 343, 359, 369, 398, 408, 419, 433, 444, 461</w:t>
      </w:r>
      <w:r w:rsidR="008704F5">
        <w:t>, 483</w:t>
      </w:r>
      <w:r w:rsidR="007B0D01">
        <w:t>, 492</w:t>
      </w:r>
      <w:r w:rsidR="009C4799">
        <w:t>, 511</w:t>
      </w:r>
      <w:r w:rsidR="00AB4DB9">
        <w:t>, 527</w:t>
      </w:r>
      <w:r w:rsidR="009A441B">
        <w:t>, 536</w:t>
      </w:r>
      <w:r w:rsidR="00AD7795">
        <w:t>, 561</w:t>
      </w:r>
      <w:r w:rsidR="007A34E8">
        <w:t>, 574</w:t>
      </w:r>
      <w:r w:rsidR="00064E36">
        <w:t>, 585</w:t>
      </w:r>
      <w:r w:rsidR="004C2792">
        <w:t>, 597</w:t>
      </w:r>
      <w:r w:rsidR="00815074">
        <w:t>, 610</w:t>
      </w:r>
      <w:r w:rsidR="00F77B13">
        <w:t>, 619</w:t>
      </w:r>
      <w:r w:rsidR="005E094A">
        <w:t>, 654</w:t>
      </w:r>
      <w:r w:rsidR="005314FB">
        <w:t>, 666</w:t>
      </w:r>
      <w:r w:rsidR="00E4085C">
        <w:t>, 681</w:t>
      </w:r>
      <w:r w:rsidR="00EB24A1">
        <w:t>, 705</w:t>
      </w:r>
      <w:r w:rsidR="00B21EF1">
        <w:t>, 728</w:t>
      </w:r>
      <w:r w:rsidR="009C5650">
        <w:t>, 752</w:t>
      </w:r>
      <w:r w:rsidR="008C5F2A">
        <w:t>, 790</w:t>
      </w:r>
      <w:r w:rsidR="002F167D">
        <w:t>, 795</w:t>
      </w:r>
      <w:r w:rsidR="00F30BD1">
        <w:t>, 801</w:t>
      </w:r>
      <w:r w:rsidR="0056442D">
        <w:t>, 820</w:t>
      </w:r>
      <w:r w:rsidR="00BA0312">
        <w:t>, 832</w:t>
      </w:r>
      <w:r w:rsidR="006F14CB">
        <w:t>, 871</w:t>
      </w:r>
      <w:r w:rsidR="00D92429">
        <w:t xml:space="preserve">, </w:t>
      </w:r>
      <w:r w:rsidR="008E0013">
        <w:t>903</w:t>
      </w:r>
      <w:r w:rsidR="00D92429">
        <w:t>, 929</w:t>
      </w:r>
      <w:r w:rsidR="00E5789F">
        <w:t>, 940</w:t>
      </w:r>
      <w:r w:rsidR="002E1591">
        <w:t>, 954</w:t>
      </w:r>
      <w:r w:rsidR="006E0A61">
        <w:t>, 970</w:t>
      </w:r>
      <w:r w:rsidR="00620F25">
        <w:t>, 978</w:t>
      </w:r>
      <w:r w:rsidR="00F24EF6">
        <w:t>, 992</w:t>
      </w:r>
      <w:r w:rsidR="008446C3">
        <w:t>, 1021</w:t>
      </w:r>
      <w:r w:rsidR="0059474E">
        <w:t>, 1039</w:t>
      </w:r>
      <w:r w:rsidR="00A143D6">
        <w:t>, 1055</w:t>
      </w:r>
      <w:r w:rsidR="003B266C">
        <w:t>, 106</w:t>
      </w:r>
      <w:r w:rsidR="00565541">
        <w:t>5</w:t>
      </w:r>
      <w:r w:rsidR="00087AF2">
        <w:t>, 1080</w:t>
      </w:r>
      <w:r w:rsidR="006D2E2A">
        <w:t>, 1106</w:t>
      </w:r>
      <w:r w:rsidR="00001CE4">
        <w:t>, 1125</w:t>
      </w:r>
      <w:r w:rsidR="001C297C">
        <w:t>, 1151, 1165, 1179</w:t>
      </w:r>
      <w:r w:rsidR="007045BD">
        <w:t>, 1190, 1204, 1221, 1263, 1282</w:t>
      </w:r>
      <w:r w:rsidR="00CE047E">
        <w:t>, 1301, 1315, 1339</w:t>
      </w:r>
      <w:r w:rsidR="00904730">
        <w:t>, 1368, 1</w:t>
      </w:r>
      <w:r w:rsidR="00361399">
        <w:t>412, 1421, 1434, 1450</w:t>
      </w:r>
      <w:r w:rsidR="00CF65EA">
        <w:t>, 1459</w:t>
      </w:r>
      <w:r w:rsidR="007F6A18">
        <w:t>, 1472, 1481, 1490, 1505, 1569, 1597</w:t>
      </w:r>
      <w:r w:rsidR="001706E2">
        <w:t xml:space="preserve">, 1617, </w:t>
      </w:r>
      <w:r w:rsidR="001706E2">
        <w:lastRenderedPageBreak/>
        <w:t>1628, 1642</w:t>
      </w:r>
      <w:r w:rsidR="002A5F4A">
        <w:t>, 1660, 1678, 1690</w:t>
      </w:r>
      <w:r w:rsidR="00660812">
        <w:t>, 1706, 1719, 1736</w:t>
      </w:r>
      <w:r w:rsidR="00FC40EC">
        <w:t>, 1756, 1765, 1777</w:t>
      </w:r>
      <w:r w:rsidR="0046402D">
        <w:t xml:space="preserve">, 1794, 1806, </w:t>
      </w:r>
      <w:r w:rsidR="007B2E3B">
        <w:t>1884, 1907</w:t>
      </w:r>
      <w:r w:rsidR="003914A1">
        <w:t>, 1924, 1954</w:t>
      </w:r>
      <w:r w:rsidR="006B0BC5">
        <w:t>, 2030, 2102</w:t>
      </w:r>
    </w:p>
    <w:p w14:paraId="48A4F083" w14:textId="77777777" w:rsidR="005C417E" w:rsidRDefault="005C417E">
      <w:pPr>
        <w:pStyle w:val="Index1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>Affirmation or Oath</w:t>
      </w:r>
      <w:r>
        <w:rPr>
          <w:noProof/>
        </w:rPr>
        <w:t xml:space="preserve">. </w:t>
      </w:r>
      <w:r w:rsidR="006B65AD" w:rsidRPr="006B65AD">
        <w:rPr>
          <w:rFonts w:ascii="Calibri" w:hAnsi="Calibri"/>
          <w:i/>
          <w:noProof/>
        </w:rPr>
        <w:t xml:space="preserve">See </w:t>
      </w:r>
      <w:r w:rsidRPr="00A46C38">
        <w:rPr>
          <w:rFonts w:ascii="Calibri" w:hAnsi="Calibri"/>
          <w:noProof/>
        </w:rPr>
        <w:t>Oath or Affirmation</w:t>
      </w:r>
    </w:p>
    <w:p w14:paraId="7AABA462" w14:textId="01F3B7F5" w:rsidR="003860EC" w:rsidRDefault="003860EC" w:rsidP="003860EC">
      <w:pPr>
        <w:pStyle w:val="Index1"/>
        <w:tabs>
          <w:tab w:val="right" w:leader="dot" w:pos="9318"/>
        </w:tabs>
        <w:rPr>
          <w:noProof/>
        </w:rPr>
      </w:pPr>
      <w:r w:rsidRPr="00386559">
        <w:rPr>
          <w:rFonts w:ascii="Calibri" w:hAnsi="Calibri"/>
          <w:noProof/>
          <w:color w:val="000000"/>
        </w:rPr>
        <w:t>Affordable housing</w:t>
      </w:r>
      <w:r>
        <w:rPr>
          <w:noProof/>
        </w:rPr>
        <w:t xml:space="preserve">. </w:t>
      </w:r>
      <w:r w:rsidR="006B65AD" w:rsidRPr="006B65AD">
        <w:rPr>
          <w:rFonts w:ascii="Calibri" w:hAnsi="Calibri"/>
          <w:i/>
          <w:noProof/>
          <w:color w:val="000000"/>
        </w:rPr>
        <w:t xml:space="preserve">See </w:t>
      </w:r>
      <w:r w:rsidR="00F8304D">
        <w:rPr>
          <w:rFonts w:ascii="Calibri" w:hAnsi="Calibri"/>
          <w:noProof/>
          <w:color w:val="000000"/>
        </w:rPr>
        <w:t>“</w:t>
      </w:r>
      <w:r w:rsidRPr="00386559">
        <w:rPr>
          <w:rFonts w:ascii="Calibri" w:hAnsi="Calibri"/>
          <w:noProof/>
          <w:color w:val="000000"/>
        </w:rPr>
        <w:t xml:space="preserve">Motions—Private </w:t>
      </w:r>
      <w:r w:rsidR="004F7957">
        <w:rPr>
          <w:rFonts w:ascii="Calibri" w:hAnsi="Calibri"/>
          <w:noProof/>
          <w:color w:val="000000"/>
        </w:rPr>
        <w:t>Members’</w:t>
      </w:r>
      <w:r w:rsidRPr="00386559">
        <w:rPr>
          <w:rFonts w:ascii="Calibri" w:hAnsi="Calibri"/>
          <w:noProof/>
          <w:color w:val="000000"/>
        </w:rPr>
        <w:t xml:space="preserve"> business</w:t>
      </w:r>
      <w:r w:rsidR="00F8304D">
        <w:rPr>
          <w:rFonts w:ascii="Calibri" w:hAnsi="Calibri"/>
          <w:noProof/>
          <w:color w:val="000000"/>
        </w:rPr>
        <w:t>”</w:t>
      </w:r>
    </w:p>
    <w:p w14:paraId="25CE38CB" w14:textId="77777777" w:rsidR="003F1A45" w:rsidRPr="003F1A45" w:rsidRDefault="00E32EF7" w:rsidP="00E32EF7">
      <w:pPr>
        <w:pStyle w:val="Index1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>Age-friendly City Plan—</w:t>
      </w:r>
    </w:p>
    <w:p w14:paraId="5CB122FB" w14:textId="6715D85F" w:rsidR="0019237E" w:rsidRDefault="0019237E" w:rsidP="00504CC4">
      <w:pPr>
        <w:pStyle w:val="Index2"/>
      </w:pPr>
      <w:r w:rsidRPr="006C7061">
        <w:t>2020-2024—Third Annual Report—May 2023</w:t>
      </w:r>
      <w:r>
        <w:t xml:space="preserve">. </w:t>
      </w:r>
      <w:r w:rsidRPr="006C7061">
        <w:t xml:space="preserve">See </w:t>
      </w:r>
      <w:r w:rsidR="00F8304D">
        <w:t>“</w:t>
      </w:r>
      <w:r w:rsidRPr="006C7061">
        <w:t>Ministerial statements</w:t>
      </w:r>
      <w:r w:rsidR="00F8304D">
        <w:t>”</w:t>
      </w:r>
      <w:r w:rsidRPr="006C7061">
        <w:t xml:space="preserve"> and </w:t>
      </w:r>
      <w:r w:rsidR="00F8304D">
        <w:t>“</w:t>
      </w:r>
      <w:r w:rsidRPr="006C7061">
        <w:t>Motions—To take note of papers</w:t>
      </w:r>
      <w:r w:rsidR="00F8304D">
        <w:t>”</w:t>
      </w:r>
    </w:p>
    <w:p w14:paraId="01A5B29B" w14:textId="3174DAB8" w:rsidR="00F02E9C" w:rsidRDefault="00F02E9C" w:rsidP="00F02E9C">
      <w:pPr>
        <w:pStyle w:val="Index2"/>
      </w:pPr>
      <w:r w:rsidRPr="001D0482">
        <w:t>2020-2024—Fourth Annual Report—May 2024</w:t>
      </w:r>
      <w:r>
        <w:t xml:space="preserve">. </w:t>
      </w:r>
      <w:r w:rsidRPr="001D0482">
        <w:t xml:space="preserve">See </w:t>
      </w:r>
      <w:r w:rsidR="00F8304D">
        <w:t>“</w:t>
      </w:r>
      <w:r w:rsidRPr="001D0482">
        <w:t>Ministerial statements</w:t>
      </w:r>
      <w:r w:rsidR="00F8304D">
        <w:t>”</w:t>
      </w:r>
      <w:r w:rsidRPr="001D0482">
        <w:t xml:space="preserve"> and </w:t>
      </w:r>
      <w:r w:rsidR="00F8304D">
        <w:t>“</w:t>
      </w:r>
      <w:r w:rsidRPr="001D0482">
        <w:t>Motions—To take note of papers</w:t>
      </w:r>
      <w:r w:rsidR="00F8304D">
        <w:t>”</w:t>
      </w:r>
    </w:p>
    <w:p w14:paraId="1297E39C" w14:textId="7579F02C" w:rsidR="0019237E" w:rsidRPr="00D5344C" w:rsidRDefault="0019237E" w:rsidP="003F1A45">
      <w:pPr>
        <w:pStyle w:val="Index2"/>
        <w:tabs>
          <w:tab w:val="right" w:leader="dot" w:pos="9318"/>
        </w:tabs>
        <w:rPr>
          <w:spacing w:val="-4"/>
        </w:rPr>
      </w:pPr>
      <w:r w:rsidRPr="00D5344C">
        <w:rPr>
          <w:spacing w:val="-4"/>
        </w:rPr>
        <w:t xml:space="preserve">Second progress report. </w:t>
      </w:r>
      <w:r w:rsidRPr="00D5344C">
        <w:rPr>
          <w:i/>
          <w:spacing w:val="-4"/>
        </w:rPr>
        <w:t xml:space="preserve">See </w:t>
      </w:r>
      <w:r w:rsidR="00F8304D">
        <w:rPr>
          <w:spacing w:val="-4"/>
        </w:rPr>
        <w:t>“</w:t>
      </w:r>
      <w:r w:rsidRPr="00D5344C">
        <w:rPr>
          <w:spacing w:val="-4"/>
        </w:rPr>
        <w:t>Ministerial statements</w:t>
      </w:r>
      <w:r w:rsidR="00F8304D">
        <w:rPr>
          <w:spacing w:val="-4"/>
        </w:rPr>
        <w:t>”</w:t>
      </w:r>
      <w:r w:rsidRPr="00D5344C">
        <w:rPr>
          <w:spacing w:val="-4"/>
        </w:rPr>
        <w:t xml:space="preserve"> </w:t>
      </w:r>
      <w:r w:rsidRPr="00D5344C">
        <w:rPr>
          <w:i/>
          <w:iCs/>
          <w:spacing w:val="-4"/>
        </w:rPr>
        <w:t>and</w:t>
      </w:r>
      <w:r w:rsidRPr="00D5344C">
        <w:rPr>
          <w:spacing w:val="-4"/>
        </w:rPr>
        <w:t xml:space="preserve"> </w:t>
      </w:r>
      <w:r w:rsidR="00F8304D">
        <w:rPr>
          <w:spacing w:val="-4"/>
        </w:rPr>
        <w:t>“</w:t>
      </w:r>
      <w:r w:rsidRPr="00D5344C">
        <w:rPr>
          <w:spacing w:val="-4"/>
        </w:rPr>
        <w:t>Motions—To take note of papers</w:t>
      </w:r>
      <w:r w:rsidR="00F8304D">
        <w:rPr>
          <w:spacing w:val="-4"/>
        </w:rPr>
        <w:t>”</w:t>
      </w:r>
    </w:p>
    <w:p w14:paraId="680384C7" w14:textId="6F3A4C6B" w:rsidR="0019237E" w:rsidRPr="00D5344C" w:rsidRDefault="0019237E" w:rsidP="003F1A45">
      <w:pPr>
        <w:pStyle w:val="Index2"/>
        <w:rPr>
          <w:spacing w:val="-4"/>
        </w:rPr>
      </w:pPr>
      <w:r w:rsidRPr="00D5344C">
        <w:rPr>
          <w:spacing w:val="-4"/>
        </w:rPr>
        <w:t xml:space="preserve">Statement of Progress. </w:t>
      </w:r>
      <w:r w:rsidRPr="00D5344C">
        <w:rPr>
          <w:i/>
          <w:spacing w:val="-4"/>
        </w:rPr>
        <w:t xml:space="preserve">See </w:t>
      </w:r>
      <w:r w:rsidR="00F8304D">
        <w:rPr>
          <w:spacing w:val="-4"/>
        </w:rPr>
        <w:t>“</w:t>
      </w:r>
      <w:r w:rsidRPr="00D5344C">
        <w:rPr>
          <w:spacing w:val="-4"/>
        </w:rPr>
        <w:t>Ministerial statements</w:t>
      </w:r>
      <w:r w:rsidR="00F8304D">
        <w:rPr>
          <w:spacing w:val="-4"/>
        </w:rPr>
        <w:t>”</w:t>
      </w:r>
      <w:r w:rsidRPr="00D5344C">
        <w:rPr>
          <w:spacing w:val="-4"/>
        </w:rPr>
        <w:t xml:space="preserve"> </w:t>
      </w:r>
      <w:r w:rsidRPr="00D5344C">
        <w:rPr>
          <w:i/>
          <w:iCs/>
          <w:spacing w:val="-4"/>
        </w:rPr>
        <w:t>and</w:t>
      </w:r>
      <w:r w:rsidRPr="00D5344C">
        <w:rPr>
          <w:spacing w:val="-4"/>
        </w:rPr>
        <w:t xml:space="preserve"> </w:t>
      </w:r>
      <w:r w:rsidR="00F8304D">
        <w:rPr>
          <w:spacing w:val="-4"/>
        </w:rPr>
        <w:t>“</w:t>
      </w:r>
      <w:r w:rsidRPr="00D5344C">
        <w:rPr>
          <w:spacing w:val="-4"/>
        </w:rPr>
        <w:t>Motions—To take note of papers</w:t>
      </w:r>
      <w:r w:rsidR="00F8304D">
        <w:rPr>
          <w:spacing w:val="-4"/>
        </w:rPr>
        <w:t>”</w:t>
      </w:r>
    </w:p>
    <w:p w14:paraId="5E2570F7" w14:textId="70A1CBBA" w:rsidR="00E32EF7" w:rsidRDefault="00E32EF7" w:rsidP="00E32EF7">
      <w:pPr>
        <w:pStyle w:val="Index1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>Alcohol and other drug use—Harm minimisation</w:t>
      </w:r>
      <w:r>
        <w:rPr>
          <w:noProof/>
        </w:rPr>
        <w:t xml:space="preserve">. </w:t>
      </w:r>
      <w:r w:rsidR="006B65AD" w:rsidRPr="006B65AD">
        <w:rPr>
          <w:rFonts w:ascii="Calibri" w:hAnsi="Calibri"/>
          <w:i/>
          <w:noProof/>
        </w:rPr>
        <w:t xml:space="preserve">See </w:t>
      </w:r>
      <w:r w:rsidR="00F8304D">
        <w:rPr>
          <w:rFonts w:ascii="Calibri" w:hAnsi="Calibri"/>
          <w:noProof/>
        </w:rPr>
        <w:t>“</w:t>
      </w:r>
      <w:r w:rsidRPr="00A46C38">
        <w:rPr>
          <w:rFonts w:ascii="Calibri" w:hAnsi="Calibri"/>
          <w:noProof/>
        </w:rPr>
        <w:t>Ministerial statements</w:t>
      </w:r>
      <w:r w:rsidR="00F8304D">
        <w:rPr>
          <w:rFonts w:ascii="Calibri" w:hAnsi="Calibri"/>
          <w:noProof/>
        </w:rPr>
        <w:t>”</w:t>
      </w:r>
      <w:r w:rsidRPr="00A46C38">
        <w:rPr>
          <w:rFonts w:ascii="Calibri" w:hAnsi="Calibri"/>
          <w:noProof/>
        </w:rPr>
        <w:t xml:space="preserve"> </w:t>
      </w:r>
      <w:r w:rsidRPr="00705B41">
        <w:rPr>
          <w:rFonts w:ascii="Calibri" w:hAnsi="Calibri"/>
          <w:i/>
          <w:iCs/>
          <w:noProof/>
        </w:rPr>
        <w:t>and</w:t>
      </w:r>
      <w:r w:rsidRPr="00A46C38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A46C38">
        <w:rPr>
          <w:rFonts w:ascii="Calibri" w:hAnsi="Calibri"/>
          <w:noProof/>
        </w:rPr>
        <w:t>Motions—To take note of papers</w:t>
      </w:r>
      <w:r w:rsidR="00F8304D">
        <w:rPr>
          <w:rFonts w:ascii="Calibri" w:hAnsi="Calibri"/>
          <w:noProof/>
        </w:rPr>
        <w:t>”</w:t>
      </w:r>
    </w:p>
    <w:p w14:paraId="5D6BA060" w14:textId="25E6D0CE" w:rsidR="00E32EF7" w:rsidRDefault="00E32EF7" w:rsidP="00E32EF7">
      <w:pPr>
        <w:pStyle w:val="Index1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>Alcohol, tobacco and other drug treatment services</w:t>
      </w:r>
      <w:r>
        <w:rPr>
          <w:noProof/>
        </w:rPr>
        <w:t xml:space="preserve">. </w:t>
      </w:r>
      <w:r w:rsidR="006B65AD" w:rsidRPr="006B65AD">
        <w:rPr>
          <w:rFonts w:ascii="Calibri" w:hAnsi="Calibri"/>
          <w:i/>
          <w:noProof/>
        </w:rPr>
        <w:t xml:space="preserve">See </w:t>
      </w:r>
      <w:r w:rsidR="00F8304D">
        <w:rPr>
          <w:rFonts w:ascii="Calibri" w:hAnsi="Calibri"/>
          <w:noProof/>
        </w:rPr>
        <w:t>“</w:t>
      </w:r>
      <w:r w:rsidRPr="00A46C38">
        <w:rPr>
          <w:rFonts w:ascii="Calibri" w:hAnsi="Calibri"/>
          <w:noProof/>
        </w:rPr>
        <w:t>Petitions</w:t>
      </w:r>
      <w:r w:rsidR="00F8304D">
        <w:rPr>
          <w:rFonts w:ascii="Calibri" w:hAnsi="Calibri"/>
          <w:noProof/>
        </w:rPr>
        <w:t>”</w:t>
      </w:r>
    </w:p>
    <w:p w14:paraId="0946DFFF" w14:textId="1AA709AC" w:rsidR="001706E2" w:rsidRPr="001706E2" w:rsidRDefault="001706E2" w:rsidP="001706E2">
      <w:pPr>
        <w:pStyle w:val="Index1"/>
        <w:tabs>
          <w:tab w:val="right" w:leader="dot" w:pos="9316"/>
        </w:tabs>
        <w:rPr>
          <w:noProof/>
        </w:rPr>
      </w:pPr>
      <w:r w:rsidRPr="00F6447B">
        <w:rPr>
          <w:rFonts w:ascii="Calibri" w:hAnsi="Calibri"/>
          <w:noProof/>
        </w:rPr>
        <w:t>Allegation made against a Member—Handling of—Review</w:t>
      </w:r>
      <w:r>
        <w:rPr>
          <w:noProof/>
        </w:rPr>
        <w:t xml:space="preserve">. </w:t>
      </w:r>
      <w:r w:rsidRPr="00F6447B">
        <w:rPr>
          <w:rFonts w:ascii="Calibri" w:hAnsi="Calibri"/>
          <w:i/>
          <w:noProof/>
        </w:rPr>
        <w:t>See</w:t>
      </w:r>
      <w:r w:rsidRPr="00F6447B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F6447B">
        <w:rPr>
          <w:rFonts w:ascii="Calibri" w:hAnsi="Calibri"/>
          <w:noProof/>
        </w:rPr>
        <w:t>Speaker—Statements</w:t>
      </w:r>
      <w:r w:rsidR="00F8304D">
        <w:rPr>
          <w:rFonts w:ascii="Calibri" w:hAnsi="Calibri"/>
          <w:noProof/>
        </w:rPr>
        <w:t>”</w:t>
      </w:r>
      <w:r>
        <w:rPr>
          <w:rFonts w:cstheme="minorHAnsi"/>
          <w:i/>
          <w:noProof/>
        </w:rPr>
        <w:t xml:space="preserve"> and</w:t>
      </w:r>
      <w:r w:rsidRPr="001706E2">
        <w:rPr>
          <w:rFonts w:cstheme="minorHAnsi"/>
          <w:noProof/>
        </w:rPr>
        <w:t xml:space="preserve"> </w:t>
      </w:r>
      <w:r w:rsidR="00F8304D">
        <w:rPr>
          <w:rFonts w:cstheme="minorHAnsi"/>
          <w:noProof/>
        </w:rPr>
        <w:t>“</w:t>
      </w:r>
      <w:r w:rsidRPr="001706E2">
        <w:rPr>
          <w:rFonts w:cstheme="minorHAnsi"/>
          <w:noProof/>
        </w:rPr>
        <w:t>Motion—Assembly business</w:t>
      </w:r>
      <w:r w:rsidR="00F8304D">
        <w:rPr>
          <w:rFonts w:cstheme="minorHAnsi"/>
          <w:noProof/>
        </w:rPr>
        <w:t>”</w:t>
      </w:r>
    </w:p>
    <w:p w14:paraId="2D565C87" w14:textId="4A997D02" w:rsidR="001706E2" w:rsidRDefault="001706E2" w:rsidP="001706E2">
      <w:pPr>
        <w:pStyle w:val="Index1"/>
        <w:tabs>
          <w:tab w:val="right" w:leader="dot" w:pos="9316"/>
        </w:tabs>
        <w:rPr>
          <w:noProof/>
        </w:rPr>
      </w:pPr>
      <w:r w:rsidRPr="00BA2338">
        <w:rPr>
          <w:rFonts w:ascii="Calibri" w:hAnsi="Calibri"/>
          <w:noProof/>
        </w:rPr>
        <w:t>Alleged breach of Code of Conduct by a Member</w:t>
      </w:r>
      <w:r>
        <w:rPr>
          <w:noProof/>
        </w:rPr>
        <w:t xml:space="preserve">. </w:t>
      </w:r>
      <w:r w:rsidRPr="00BA2338">
        <w:rPr>
          <w:rFonts w:ascii="Calibri" w:hAnsi="Calibri"/>
          <w:i/>
          <w:noProof/>
        </w:rPr>
        <w:t>See</w:t>
      </w:r>
      <w:r w:rsidRPr="00BA2338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BA2338">
        <w:rPr>
          <w:rFonts w:ascii="Calibri" w:hAnsi="Calibri"/>
          <w:noProof/>
        </w:rPr>
        <w:t>Speaker—Statements</w:t>
      </w:r>
      <w:r w:rsidR="00F8304D">
        <w:rPr>
          <w:rFonts w:ascii="Calibri" w:hAnsi="Calibri"/>
          <w:noProof/>
        </w:rPr>
        <w:t>”</w:t>
      </w:r>
    </w:p>
    <w:p w14:paraId="3B76C528" w14:textId="0CF5BD4D" w:rsidR="001706E2" w:rsidRPr="001706E2" w:rsidRDefault="001706E2" w:rsidP="001706E2">
      <w:pPr>
        <w:pStyle w:val="Index1"/>
        <w:keepNext/>
        <w:tabs>
          <w:tab w:val="right" w:leader="dot" w:pos="9017"/>
        </w:tabs>
        <w:rPr>
          <w:noProof/>
        </w:rPr>
      </w:pPr>
      <w:r w:rsidRPr="00FA4A59">
        <w:rPr>
          <w:rFonts w:ascii="Calibri" w:hAnsi="Calibri"/>
          <w:noProof/>
          <w:spacing w:val="-4"/>
        </w:rPr>
        <w:t>Alleged misrepresentation by a Member</w:t>
      </w:r>
      <w:r w:rsidRPr="00FA4A59">
        <w:rPr>
          <w:rFonts w:ascii="Calibri" w:hAnsi="Calibri"/>
          <w:noProof/>
        </w:rPr>
        <w:t xml:space="preserve">. </w:t>
      </w:r>
      <w:r w:rsidRPr="00FA4A59">
        <w:rPr>
          <w:rFonts w:ascii="Calibri" w:hAnsi="Calibri"/>
          <w:i/>
          <w:noProof/>
          <w:spacing w:val="-4"/>
        </w:rPr>
        <w:t>See</w:t>
      </w:r>
      <w:r w:rsidRPr="00FA4A59">
        <w:rPr>
          <w:rFonts w:ascii="Calibri" w:hAnsi="Calibri"/>
          <w:noProof/>
          <w:spacing w:val="-4"/>
        </w:rPr>
        <w:t xml:space="preserve"> </w:t>
      </w:r>
      <w:r w:rsidR="00F8304D">
        <w:rPr>
          <w:rFonts w:ascii="Calibri" w:hAnsi="Calibri"/>
          <w:noProof/>
          <w:spacing w:val="-4"/>
        </w:rPr>
        <w:t>“</w:t>
      </w:r>
      <w:r w:rsidRPr="00FA4A59">
        <w:rPr>
          <w:rFonts w:ascii="Calibri" w:hAnsi="Calibri"/>
          <w:noProof/>
          <w:spacing w:val="-4"/>
        </w:rPr>
        <w:t>Speaker—Statements</w:t>
      </w:r>
      <w:r w:rsidR="00F8304D">
        <w:rPr>
          <w:rFonts w:ascii="Calibri" w:hAnsi="Calibri"/>
          <w:noProof/>
          <w:spacing w:val="-4"/>
        </w:rPr>
        <w:t>”</w:t>
      </w:r>
      <w:r w:rsidRPr="00FA4A59">
        <w:rPr>
          <w:rFonts w:ascii="Calibri" w:hAnsi="Calibri"/>
          <w:noProof/>
          <w:spacing w:val="-4"/>
        </w:rPr>
        <w:t xml:space="preserve"> </w:t>
      </w:r>
      <w:r w:rsidRPr="00FA4A59">
        <w:rPr>
          <w:rFonts w:ascii="Calibri" w:hAnsi="Calibri"/>
          <w:i/>
          <w:noProof/>
          <w:spacing w:val="-4"/>
        </w:rPr>
        <w:t>and</w:t>
      </w:r>
      <w:r w:rsidRPr="00FA4A59">
        <w:rPr>
          <w:rFonts w:ascii="Calibri" w:hAnsi="Calibri"/>
          <w:noProof/>
          <w:spacing w:val="-4"/>
        </w:rPr>
        <w:t xml:space="preserve"> </w:t>
      </w:r>
      <w:r w:rsidR="00F8304D">
        <w:rPr>
          <w:rFonts w:ascii="Calibri" w:hAnsi="Calibri"/>
          <w:noProof/>
          <w:spacing w:val="-4"/>
        </w:rPr>
        <w:t>“</w:t>
      </w:r>
      <w:r w:rsidRPr="00FA4A59">
        <w:rPr>
          <w:rFonts w:ascii="Calibri" w:hAnsi="Calibri"/>
          <w:noProof/>
          <w:spacing w:val="-4"/>
        </w:rPr>
        <w:t>Speaker—Rulings</w:t>
      </w:r>
      <w:r w:rsidR="00F8304D">
        <w:rPr>
          <w:rFonts w:ascii="Calibri" w:hAnsi="Calibri"/>
          <w:noProof/>
          <w:spacing w:val="-4"/>
        </w:rPr>
        <w:t>”</w:t>
      </w:r>
    </w:p>
    <w:p w14:paraId="04F46B41" w14:textId="1E804F81" w:rsidR="005C417E" w:rsidRDefault="005C417E" w:rsidP="001706E2">
      <w:pPr>
        <w:pStyle w:val="Index1"/>
        <w:keepNext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  <w:color w:val="000000"/>
        </w:rPr>
        <w:t>Alexander Maconochie Centre—</w:t>
      </w:r>
    </w:p>
    <w:p w14:paraId="2FC35110" w14:textId="2D11D7E7" w:rsidR="005C417E" w:rsidRDefault="005C417E" w:rsidP="0025395F">
      <w:pPr>
        <w:pStyle w:val="Index2"/>
        <w:keepNext/>
        <w:tabs>
          <w:tab w:val="right" w:leader="dot" w:pos="9017"/>
        </w:tabs>
      </w:pPr>
      <w:r w:rsidRPr="00A46C38">
        <w:rPr>
          <w:rFonts w:ascii="Calibri" w:hAnsi="Calibri"/>
          <w:color w:val="000000"/>
        </w:rPr>
        <w:t>Correctional officers—Mental health support</w:t>
      </w:r>
      <w:r>
        <w:t xml:space="preserve">. </w:t>
      </w:r>
      <w:r w:rsidR="006B65AD" w:rsidRPr="006B65AD">
        <w:rPr>
          <w:rFonts w:ascii="Calibri" w:hAnsi="Calibri"/>
          <w:i/>
          <w:color w:val="000000"/>
        </w:rPr>
        <w:t xml:space="preserve">See </w:t>
      </w:r>
      <w:r w:rsidR="00F8304D">
        <w:rPr>
          <w:rFonts w:ascii="Calibri" w:hAnsi="Calibri"/>
          <w:color w:val="000000"/>
        </w:rPr>
        <w:t>“</w:t>
      </w:r>
      <w:r w:rsidRPr="00A46C38">
        <w:rPr>
          <w:rFonts w:ascii="Calibri" w:hAnsi="Calibri"/>
          <w:color w:val="000000"/>
        </w:rPr>
        <w:t xml:space="preserve">Motions—Private </w:t>
      </w:r>
      <w:r w:rsidR="004F7957">
        <w:rPr>
          <w:rFonts w:ascii="Calibri" w:hAnsi="Calibri"/>
          <w:color w:val="000000"/>
        </w:rPr>
        <w:t>Members’</w:t>
      </w:r>
      <w:r w:rsidRPr="00A46C38">
        <w:rPr>
          <w:rFonts w:ascii="Calibri" w:hAnsi="Calibri"/>
          <w:color w:val="000000"/>
        </w:rPr>
        <w:t xml:space="preserve"> business</w:t>
      </w:r>
      <w:r w:rsidR="00F8304D">
        <w:rPr>
          <w:rFonts w:ascii="Calibri" w:hAnsi="Calibri"/>
          <w:color w:val="000000"/>
        </w:rPr>
        <w:t>”</w:t>
      </w:r>
    </w:p>
    <w:p w14:paraId="3E65D0BB" w14:textId="42A11460" w:rsidR="00FA4A59" w:rsidRPr="001706E2" w:rsidRDefault="005C417E" w:rsidP="001706E2">
      <w:pPr>
        <w:pStyle w:val="Index2"/>
        <w:tabs>
          <w:tab w:val="right" w:leader="dot" w:pos="9017"/>
        </w:tabs>
      </w:pPr>
      <w:r w:rsidRPr="00A46C38">
        <w:rPr>
          <w:rFonts w:ascii="Calibri" w:hAnsi="Calibri"/>
          <w:color w:val="000000"/>
        </w:rPr>
        <w:t>Racism</w:t>
      </w:r>
      <w:r>
        <w:t xml:space="preserve">. </w:t>
      </w:r>
      <w:r w:rsidR="006B65AD" w:rsidRPr="006B65AD">
        <w:rPr>
          <w:rFonts w:ascii="Calibri" w:hAnsi="Calibri"/>
          <w:i/>
          <w:color w:val="000000"/>
        </w:rPr>
        <w:t xml:space="preserve">See </w:t>
      </w:r>
      <w:r w:rsidR="00F8304D">
        <w:rPr>
          <w:rFonts w:ascii="Calibri" w:hAnsi="Calibri"/>
          <w:color w:val="000000"/>
        </w:rPr>
        <w:t>“</w:t>
      </w:r>
      <w:r w:rsidRPr="00A46C38">
        <w:rPr>
          <w:rFonts w:ascii="Calibri" w:hAnsi="Calibri"/>
          <w:color w:val="000000"/>
        </w:rPr>
        <w:t xml:space="preserve">Motions—Private </w:t>
      </w:r>
      <w:r w:rsidR="004F7957">
        <w:rPr>
          <w:rFonts w:ascii="Calibri" w:hAnsi="Calibri"/>
          <w:color w:val="000000"/>
        </w:rPr>
        <w:t>Members’</w:t>
      </w:r>
      <w:r w:rsidRPr="00A46C38">
        <w:rPr>
          <w:rFonts w:ascii="Calibri" w:hAnsi="Calibri"/>
          <w:color w:val="000000"/>
        </w:rPr>
        <w:t xml:space="preserve"> business</w:t>
      </w:r>
      <w:r w:rsidR="00F8304D">
        <w:rPr>
          <w:rFonts w:ascii="Calibri" w:hAnsi="Calibri"/>
          <w:color w:val="000000"/>
        </w:rPr>
        <w:t>”</w:t>
      </w:r>
    </w:p>
    <w:p w14:paraId="5062BED8" w14:textId="5AACACAF" w:rsidR="00F24EF6" w:rsidRDefault="00F24EF6" w:rsidP="00F24EF6">
      <w:pPr>
        <w:pStyle w:val="Index1"/>
        <w:tabs>
          <w:tab w:val="right" w:leader="dot" w:pos="9318"/>
        </w:tabs>
        <w:rPr>
          <w:noProof/>
        </w:rPr>
      </w:pPr>
      <w:r>
        <w:rPr>
          <w:rFonts w:ascii="Calibri" w:hAnsi="Calibri"/>
          <w:noProof/>
        </w:rPr>
        <w:t>Amaroo Shops—Playground installation</w:t>
      </w:r>
      <w:r>
        <w:rPr>
          <w:noProof/>
        </w:rPr>
        <w:t xml:space="preserve">. </w:t>
      </w:r>
      <w:r>
        <w:rPr>
          <w:rFonts w:ascii="Calibri" w:hAnsi="Calibri"/>
          <w:i/>
          <w:noProof/>
        </w:rPr>
        <w:t>See</w:t>
      </w:r>
      <w:r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>
        <w:rPr>
          <w:rFonts w:ascii="Calibri" w:hAnsi="Calibri"/>
          <w:noProof/>
        </w:rPr>
        <w:t>Petitions</w:t>
      </w:r>
      <w:r w:rsidR="00F8304D">
        <w:rPr>
          <w:rFonts w:ascii="Calibri" w:hAnsi="Calibri"/>
          <w:noProof/>
        </w:rPr>
        <w:t>”</w:t>
      </w:r>
    </w:p>
    <w:p w14:paraId="0908D837" w14:textId="444E436B" w:rsidR="00087AF2" w:rsidRDefault="00087AF2" w:rsidP="00087AF2">
      <w:pPr>
        <w:pStyle w:val="Index1"/>
        <w:tabs>
          <w:tab w:val="right" w:leader="dot" w:pos="9318"/>
        </w:tabs>
        <w:rPr>
          <w:noProof/>
        </w:rPr>
      </w:pPr>
      <w:r w:rsidRPr="00BD3C34">
        <w:rPr>
          <w:rFonts w:ascii="Calibri" w:hAnsi="Calibri"/>
          <w:noProof/>
        </w:rPr>
        <w:t>An investigation into wood heater policy in the ACT</w:t>
      </w:r>
      <w:r>
        <w:rPr>
          <w:noProof/>
        </w:rPr>
        <w:t xml:space="preserve">. </w:t>
      </w:r>
      <w:r w:rsidRPr="00087AF2">
        <w:rPr>
          <w:rFonts w:ascii="Calibri" w:hAnsi="Calibri"/>
          <w:i/>
          <w:iCs/>
          <w:noProof/>
        </w:rPr>
        <w:t>See</w:t>
      </w:r>
      <w:r w:rsidRPr="00BD3C34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BD3C34">
        <w:rPr>
          <w:rFonts w:ascii="Calibri" w:hAnsi="Calibri"/>
          <w:noProof/>
        </w:rPr>
        <w:t>Ministerial statements</w:t>
      </w:r>
      <w:r w:rsidR="00F8304D">
        <w:rPr>
          <w:rFonts w:ascii="Calibri" w:hAnsi="Calibri"/>
          <w:noProof/>
        </w:rPr>
        <w:t>”</w:t>
      </w:r>
      <w:r w:rsidRPr="00BD3C34">
        <w:rPr>
          <w:rFonts w:ascii="Calibri" w:hAnsi="Calibri"/>
          <w:noProof/>
        </w:rPr>
        <w:t xml:space="preserve"> </w:t>
      </w:r>
      <w:r w:rsidRPr="00087AF2">
        <w:rPr>
          <w:rFonts w:ascii="Calibri" w:hAnsi="Calibri"/>
          <w:i/>
          <w:iCs/>
          <w:noProof/>
        </w:rPr>
        <w:t>and</w:t>
      </w:r>
      <w:r w:rsidRPr="00BD3C34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BD3C34">
        <w:rPr>
          <w:rFonts w:ascii="Calibri" w:hAnsi="Calibri"/>
          <w:noProof/>
        </w:rPr>
        <w:t>Motions—To take note of papers</w:t>
      </w:r>
      <w:r w:rsidR="00F8304D">
        <w:rPr>
          <w:rFonts w:ascii="Calibri" w:hAnsi="Calibri"/>
          <w:noProof/>
        </w:rPr>
        <w:t>”</w:t>
      </w:r>
    </w:p>
    <w:p w14:paraId="335B6D21" w14:textId="6FCB040B" w:rsidR="00087AF2" w:rsidRDefault="00087AF2">
      <w:pPr>
        <w:pStyle w:val="Index1"/>
        <w:tabs>
          <w:tab w:val="right" w:leader="dot" w:pos="9017"/>
        </w:tabs>
        <w:rPr>
          <w:noProof/>
        </w:rPr>
      </w:pPr>
      <w:r>
        <w:rPr>
          <w:noProof/>
        </w:rPr>
        <w:t xml:space="preserve">Andrew Snedden—Retirement. </w:t>
      </w:r>
      <w:r w:rsidRPr="006B65AD">
        <w:rPr>
          <w:i/>
          <w:noProof/>
        </w:rPr>
        <w:t xml:space="preserve">See </w:t>
      </w:r>
      <w:r w:rsidR="00F8304D">
        <w:rPr>
          <w:noProof/>
        </w:rPr>
        <w:t>“</w:t>
      </w:r>
      <w:r>
        <w:rPr>
          <w:noProof/>
        </w:rPr>
        <w:t>Speaker—Statements</w:t>
      </w:r>
      <w:r w:rsidR="00F8304D">
        <w:rPr>
          <w:noProof/>
        </w:rPr>
        <w:t>”</w:t>
      </w:r>
    </w:p>
    <w:p w14:paraId="557658D6" w14:textId="7AD8784C" w:rsidR="00087AF2" w:rsidRDefault="00087AF2">
      <w:pPr>
        <w:pStyle w:val="Index1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  <w:color w:val="000000"/>
        </w:rPr>
        <w:t>Animal-friendly netting</w:t>
      </w:r>
      <w:r>
        <w:rPr>
          <w:noProof/>
        </w:rPr>
        <w:t xml:space="preserve">. </w:t>
      </w:r>
      <w:r w:rsidRPr="006B65AD">
        <w:rPr>
          <w:rFonts w:ascii="Calibri" w:hAnsi="Calibri"/>
          <w:i/>
          <w:noProof/>
          <w:color w:val="000000"/>
        </w:rPr>
        <w:t xml:space="preserve">See </w:t>
      </w:r>
      <w:r w:rsidR="00F8304D">
        <w:rPr>
          <w:rFonts w:ascii="Calibri" w:hAnsi="Calibri"/>
          <w:noProof/>
          <w:color w:val="000000"/>
        </w:rPr>
        <w:t>“</w:t>
      </w:r>
      <w:r w:rsidRPr="00A46C38">
        <w:rPr>
          <w:rFonts w:ascii="Calibri" w:hAnsi="Calibri"/>
          <w:noProof/>
          <w:color w:val="000000"/>
        </w:rPr>
        <w:t xml:space="preserve">Motions—Private </w:t>
      </w:r>
      <w:r w:rsidR="004F7957">
        <w:rPr>
          <w:rFonts w:ascii="Calibri" w:hAnsi="Calibri"/>
          <w:noProof/>
          <w:color w:val="000000"/>
        </w:rPr>
        <w:t>Members’</w:t>
      </w:r>
      <w:r w:rsidRPr="00A46C38">
        <w:rPr>
          <w:rFonts w:ascii="Calibri" w:hAnsi="Calibri"/>
          <w:noProof/>
          <w:color w:val="000000"/>
        </w:rPr>
        <w:t xml:space="preserve"> business</w:t>
      </w:r>
      <w:r w:rsidR="00F8304D">
        <w:rPr>
          <w:rFonts w:ascii="Calibri" w:hAnsi="Calibri"/>
          <w:noProof/>
          <w:color w:val="000000"/>
        </w:rPr>
        <w:t>”</w:t>
      </w:r>
    </w:p>
    <w:p w14:paraId="383AFF61" w14:textId="7343581E" w:rsidR="00087AF2" w:rsidRPr="008D1976" w:rsidRDefault="00087AF2" w:rsidP="008C5F2A">
      <w:pPr>
        <w:pStyle w:val="Index1"/>
        <w:rPr>
          <w:rFonts w:ascii="Times New Roman" w:hAnsi="Times New Roman"/>
          <w:noProof/>
          <w:lang w:val="en-US"/>
        </w:rPr>
      </w:pPr>
      <w:r w:rsidRPr="008D1976">
        <w:rPr>
          <w:noProof/>
          <w:lang w:val="en-US"/>
        </w:rPr>
        <w:t>Anne Shannon and Devika Nair—Retirement</w:t>
      </w:r>
      <w:r w:rsidRPr="008D1976">
        <w:rPr>
          <w:rFonts w:ascii="Times New Roman" w:hAnsi="Times New Roman"/>
          <w:noProof/>
          <w:lang w:val="en-US"/>
        </w:rPr>
        <w:t xml:space="preserve">. </w:t>
      </w:r>
      <w:r w:rsidRPr="008D1976">
        <w:rPr>
          <w:i/>
          <w:noProof/>
          <w:lang w:val="en-US"/>
        </w:rPr>
        <w:t>See</w:t>
      </w:r>
      <w:r w:rsidRPr="008D1976">
        <w:rPr>
          <w:noProof/>
          <w:lang w:val="en-US"/>
        </w:rPr>
        <w:t xml:space="preserve"> </w:t>
      </w:r>
      <w:r w:rsidR="00F8304D">
        <w:rPr>
          <w:noProof/>
          <w:lang w:val="en-US"/>
        </w:rPr>
        <w:t>“</w:t>
      </w:r>
      <w:r w:rsidRPr="008D1976">
        <w:rPr>
          <w:noProof/>
          <w:lang w:val="en-US"/>
        </w:rPr>
        <w:t>Speaker—Statements</w:t>
      </w:r>
      <w:r w:rsidR="00F8304D">
        <w:rPr>
          <w:noProof/>
          <w:lang w:val="en-US"/>
        </w:rPr>
        <w:t>”</w:t>
      </w:r>
    </w:p>
    <w:p w14:paraId="4A640CD2" w14:textId="523E59A6" w:rsidR="00087AF2" w:rsidRDefault="00087AF2" w:rsidP="00A143D6">
      <w:pPr>
        <w:pStyle w:val="Index1"/>
        <w:tabs>
          <w:tab w:val="right" w:leader="dot" w:pos="9318"/>
        </w:tabs>
        <w:rPr>
          <w:noProof/>
        </w:rPr>
      </w:pPr>
      <w:r w:rsidRPr="00F51EA2">
        <w:rPr>
          <w:rFonts w:ascii="Calibri" w:hAnsi="Calibri"/>
          <w:noProof/>
        </w:rPr>
        <w:t>ANU bus route—Reinstatement</w:t>
      </w:r>
      <w:r>
        <w:rPr>
          <w:noProof/>
        </w:rPr>
        <w:t xml:space="preserve">. </w:t>
      </w:r>
      <w:r w:rsidRPr="00F51EA2">
        <w:rPr>
          <w:rFonts w:ascii="Calibri" w:hAnsi="Calibri"/>
          <w:i/>
          <w:noProof/>
        </w:rPr>
        <w:t>See</w:t>
      </w:r>
      <w:r w:rsidRPr="00F51EA2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F51EA2">
        <w:rPr>
          <w:rFonts w:ascii="Calibri" w:hAnsi="Calibri"/>
          <w:noProof/>
        </w:rPr>
        <w:t>Petitions</w:t>
      </w:r>
      <w:r w:rsidR="00F8304D">
        <w:rPr>
          <w:rFonts w:ascii="Calibri" w:hAnsi="Calibri"/>
          <w:noProof/>
        </w:rPr>
        <w:t>”</w:t>
      </w:r>
    </w:p>
    <w:p w14:paraId="40B1CE20" w14:textId="77777777" w:rsidR="00875C62" w:rsidRDefault="001C297C" w:rsidP="001C297C">
      <w:pPr>
        <w:pStyle w:val="Index1"/>
        <w:tabs>
          <w:tab w:val="right" w:leader="dot" w:pos="9316"/>
        </w:tabs>
        <w:rPr>
          <w:noProof/>
        </w:rPr>
      </w:pPr>
      <w:r w:rsidRPr="008832F4">
        <w:rPr>
          <w:rFonts w:ascii="Calibri" w:hAnsi="Calibri"/>
          <w:noProof/>
        </w:rPr>
        <w:t>Apology to the Assembly</w:t>
      </w:r>
      <w:r w:rsidR="00875C62">
        <w:rPr>
          <w:rFonts w:ascii="Calibri" w:hAnsi="Calibri"/>
          <w:noProof/>
        </w:rPr>
        <w:t>, in accordance with—</w:t>
      </w:r>
    </w:p>
    <w:p w14:paraId="6A6D060B" w14:textId="49173513" w:rsidR="002A5F4A" w:rsidRDefault="002A5F4A" w:rsidP="00875C62">
      <w:pPr>
        <w:pStyle w:val="Index2"/>
      </w:pPr>
      <w:r>
        <w:t xml:space="preserve">Recommendation 1 of the Standing Committee on Administration and Procedure’s Report 6. </w:t>
      </w:r>
      <w:r w:rsidRPr="008832F4">
        <w:rPr>
          <w:i/>
        </w:rPr>
        <w:t>See</w:t>
      </w:r>
      <w:r w:rsidRPr="008832F4">
        <w:t xml:space="preserve"> </w:t>
      </w:r>
      <w:r w:rsidR="00F8304D">
        <w:t>“</w:t>
      </w:r>
      <w:r w:rsidRPr="008832F4">
        <w:t>Statements—By M</w:t>
      </w:r>
      <w:r>
        <w:t>ember</w:t>
      </w:r>
      <w:r w:rsidR="00F8304D">
        <w:t>”</w:t>
      </w:r>
    </w:p>
    <w:p w14:paraId="738DC3C9" w14:textId="5A5833FD" w:rsidR="002A5F4A" w:rsidRPr="002A5F4A" w:rsidRDefault="002A5F4A" w:rsidP="002A5F4A">
      <w:pPr>
        <w:pStyle w:val="Index2"/>
      </w:pPr>
      <w:r>
        <w:t xml:space="preserve">Recommendation 2 of the Standing Committee on Administration and Procedure’s Report 8. </w:t>
      </w:r>
      <w:r w:rsidRPr="008832F4">
        <w:rPr>
          <w:i/>
        </w:rPr>
        <w:t>See</w:t>
      </w:r>
      <w:r w:rsidRPr="008832F4">
        <w:t xml:space="preserve"> </w:t>
      </w:r>
      <w:r w:rsidR="00F8304D">
        <w:t>“</w:t>
      </w:r>
      <w:r w:rsidRPr="008832F4">
        <w:t>Statements—By M</w:t>
      </w:r>
      <w:r>
        <w:t>ember</w:t>
      </w:r>
      <w:r w:rsidR="00F8304D">
        <w:t>”</w:t>
      </w:r>
    </w:p>
    <w:p w14:paraId="209CF686" w14:textId="6669B7D6" w:rsidR="002A5F4A" w:rsidRDefault="002A5F4A" w:rsidP="002A5F4A">
      <w:pPr>
        <w:pStyle w:val="Index2"/>
      </w:pPr>
      <w:r w:rsidRPr="00A57A99">
        <w:t>Recommendations 1 and 3 of the Standing Committee on Administration and Procedure’s Report 11</w:t>
      </w:r>
      <w:r>
        <w:t xml:space="preserve">. </w:t>
      </w:r>
      <w:r w:rsidRPr="00A57A99">
        <w:rPr>
          <w:i/>
        </w:rPr>
        <w:t>See</w:t>
      </w:r>
      <w:r w:rsidRPr="00A57A99">
        <w:t xml:space="preserve"> </w:t>
      </w:r>
      <w:r w:rsidR="00F8304D">
        <w:t>“</w:t>
      </w:r>
      <w:r w:rsidRPr="00A57A99">
        <w:t>Statements—By Member</w:t>
      </w:r>
      <w:r w:rsidR="00F8304D">
        <w:t>”</w:t>
      </w:r>
    </w:p>
    <w:p w14:paraId="045B3E6D" w14:textId="6C4E064A" w:rsidR="007A46A6" w:rsidRDefault="007A46A6" w:rsidP="007A46A6">
      <w:pPr>
        <w:pStyle w:val="Index1"/>
        <w:tabs>
          <w:tab w:val="right" w:leader="dot" w:pos="9316"/>
        </w:tabs>
        <w:rPr>
          <w:noProof/>
        </w:rPr>
      </w:pPr>
      <w:r w:rsidRPr="007B77AA">
        <w:rPr>
          <w:rFonts w:ascii="Calibri" w:hAnsi="Calibri"/>
          <w:noProof/>
        </w:rPr>
        <w:t>Application and Assessment Project Update</w:t>
      </w:r>
      <w:r>
        <w:rPr>
          <w:noProof/>
        </w:rPr>
        <w:t xml:space="preserve">. </w:t>
      </w:r>
      <w:r w:rsidRPr="001706E2">
        <w:rPr>
          <w:rFonts w:ascii="Calibri" w:hAnsi="Calibri"/>
          <w:i/>
          <w:iCs/>
          <w:noProof/>
        </w:rPr>
        <w:t>See</w:t>
      </w:r>
      <w:r w:rsidRPr="007B77AA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7B77AA">
        <w:rPr>
          <w:rFonts w:ascii="Calibri" w:hAnsi="Calibri"/>
          <w:noProof/>
        </w:rPr>
        <w:t>Ministerial statements</w:t>
      </w:r>
      <w:r w:rsidR="00F8304D">
        <w:rPr>
          <w:rFonts w:ascii="Calibri" w:hAnsi="Calibri"/>
          <w:noProof/>
        </w:rPr>
        <w:t>”</w:t>
      </w:r>
      <w:r w:rsidRPr="007B77AA">
        <w:rPr>
          <w:rFonts w:ascii="Calibri" w:hAnsi="Calibri"/>
          <w:noProof/>
        </w:rPr>
        <w:t xml:space="preserve"> </w:t>
      </w:r>
      <w:r w:rsidRPr="001706E2">
        <w:rPr>
          <w:rFonts w:ascii="Calibri" w:hAnsi="Calibri"/>
          <w:i/>
          <w:iCs/>
          <w:noProof/>
        </w:rPr>
        <w:t>and</w:t>
      </w:r>
      <w:r w:rsidRPr="007B77AA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7B77AA">
        <w:rPr>
          <w:rFonts w:ascii="Calibri" w:hAnsi="Calibri"/>
          <w:noProof/>
        </w:rPr>
        <w:t>Motions—To take note of papers</w:t>
      </w:r>
      <w:r w:rsidR="00F8304D">
        <w:rPr>
          <w:rFonts w:ascii="Calibri" w:hAnsi="Calibri"/>
          <w:noProof/>
        </w:rPr>
        <w:t>”</w:t>
      </w:r>
    </w:p>
    <w:p w14:paraId="61E33CF4" w14:textId="644FD80E" w:rsidR="0068366E" w:rsidRDefault="0068366E" w:rsidP="0068366E">
      <w:pPr>
        <w:pStyle w:val="Index1"/>
        <w:rPr>
          <w:noProof/>
        </w:rPr>
      </w:pPr>
      <w:r w:rsidRPr="00067663">
        <w:rPr>
          <w:noProof/>
        </w:rPr>
        <w:t>Appropriation Bill 2024-2025 and the Appropriation (Office of the Legislative Assembly) Bill 2024-2025—Timeframe for lodgement of questions and answers</w:t>
      </w:r>
      <w:r>
        <w:rPr>
          <w:noProof/>
        </w:rPr>
        <w:t xml:space="preserve">. </w:t>
      </w:r>
      <w:r w:rsidRPr="00067663">
        <w:rPr>
          <w:i/>
          <w:noProof/>
        </w:rPr>
        <w:t>See</w:t>
      </w:r>
      <w:r w:rsidRPr="00067663">
        <w:rPr>
          <w:noProof/>
        </w:rPr>
        <w:t xml:space="preserve"> </w:t>
      </w:r>
      <w:r w:rsidR="00F8304D">
        <w:rPr>
          <w:noProof/>
        </w:rPr>
        <w:t>“</w:t>
      </w:r>
      <w:r w:rsidRPr="00067663">
        <w:rPr>
          <w:noProof/>
        </w:rPr>
        <w:t>Motions—Assembly business—Inquiries/References</w:t>
      </w:r>
      <w:r w:rsidR="00F8304D">
        <w:rPr>
          <w:noProof/>
        </w:rPr>
        <w:t>”</w:t>
      </w:r>
      <w:r w:rsidRPr="00067663">
        <w:rPr>
          <w:noProof/>
        </w:rPr>
        <w:t xml:space="preserve"> </w:t>
      </w:r>
      <w:r w:rsidRPr="00067663">
        <w:rPr>
          <w:i/>
          <w:noProof/>
        </w:rPr>
        <w:t>and</w:t>
      </w:r>
      <w:r w:rsidRPr="00067663">
        <w:rPr>
          <w:noProof/>
        </w:rPr>
        <w:t xml:space="preserve"> </w:t>
      </w:r>
      <w:r w:rsidR="00F8304D">
        <w:rPr>
          <w:noProof/>
        </w:rPr>
        <w:t>“</w:t>
      </w:r>
      <w:r w:rsidRPr="00067663">
        <w:rPr>
          <w:noProof/>
        </w:rPr>
        <w:t>Committees</w:t>
      </w:r>
      <w:r w:rsidR="00F8304D">
        <w:rPr>
          <w:noProof/>
        </w:rPr>
        <w:t>”</w:t>
      </w:r>
    </w:p>
    <w:p w14:paraId="545E37DD" w14:textId="77777777" w:rsidR="005C417E" w:rsidRDefault="005C417E" w:rsidP="00D5344C">
      <w:pPr>
        <w:pStyle w:val="Index1"/>
        <w:keepNext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>Assembly business—</w:t>
      </w:r>
    </w:p>
    <w:p w14:paraId="223A4F08" w14:textId="3E88EC15" w:rsidR="005C417E" w:rsidRDefault="005C417E" w:rsidP="007204BB">
      <w:pPr>
        <w:pStyle w:val="Index2"/>
        <w:tabs>
          <w:tab w:val="right" w:leader="dot" w:pos="9017"/>
        </w:tabs>
      </w:pPr>
      <w:r w:rsidRPr="00A46C38">
        <w:rPr>
          <w:rFonts w:ascii="Calibri" w:hAnsi="Calibri"/>
        </w:rPr>
        <w:t>By suspension of standing orders—</w:t>
      </w:r>
      <w:r w:rsidRPr="00A46C38">
        <w:t>Consideration</w:t>
      </w:r>
      <w:r>
        <w:t xml:space="preserve">, </w:t>
      </w:r>
      <w:r w:rsidR="00483C5B">
        <w:t xml:space="preserve">119, </w:t>
      </w:r>
      <w:r>
        <w:t>349</w:t>
      </w:r>
      <w:r w:rsidR="0056442D">
        <w:t>, 807</w:t>
      </w:r>
      <w:r w:rsidR="002E1591">
        <w:t>, 944</w:t>
      </w:r>
      <w:r w:rsidR="00F24EF6">
        <w:t>, 984</w:t>
      </w:r>
      <w:r w:rsidR="0059474E">
        <w:t>, 1028</w:t>
      </w:r>
    </w:p>
    <w:p w14:paraId="31F6BC13" w14:textId="77777777" w:rsidR="005C417E" w:rsidRDefault="005C417E">
      <w:pPr>
        <w:pStyle w:val="Index2"/>
        <w:tabs>
          <w:tab w:val="right" w:leader="dot" w:pos="9017"/>
        </w:tabs>
      </w:pPr>
      <w:r w:rsidRPr="00A46C38">
        <w:rPr>
          <w:rFonts w:ascii="Calibri" w:hAnsi="Calibri"/>
        </w:rPr>
        <w:t>It being 45 minutes after the commencement of Assembly business—</w:t>
      </w:r>
    </w:p>
    <w:p w14:paraId="6199FA65" w14:textId="77777777" w:rsidR="005C417E" w:rsidRDefault="005C417E">
      <w:pPr>
        <w:pStyle w:val="Index3"/>
        <w:rPr>
          <w:noProof/>
        </w:rPr>
      </w:pPr>
      <w:r w:rsidRPr="00A46C38">
        <w:rPr>
          <w:noProof/>
        </w:rPr>
        <w:t>Debate interrupted in accordance with standing order 77—</w:t>
      </w:r>
    </w:p>
    <w:p w14:paraId="6B27D832" w14:textId="77777777" w:rsidR="005C417E" w:rsidRDefault="005C417E" w:rsidP="00033490">
      <w:pPr>
        <w:pStyle w:val="Index4"/>
      </w:pPr>
      <w:r w:rsidRPr="00A46C38">
        <w:t>Time allotted to Assembly business extended—</w:t>
      </w:r>
    </w:p>
    <w:p w14:paraId="729DD864" w14:textId="771CC2FB" w:rsidR="005C417E" w:rsidRDefault="005C417E">
      <w:pPr>
        <w:pStyle w:val="Index5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>Ordered</w:t>
      </w:r>
      <w:r>
        <w:rPr>
          <w:noProof/>
        </w:rPr>
        <w:t>, 275</w:t>
      </w:r>
      <w:r w:rsidR="00FC1029">
        <w:rPr>
          <w:noProof/>
        </w:rPr>
        <w:t>, 625</w:t>
      </w:r>
      <w:r w:rsidR="0059474E">
        <w:rPr>
          <w:noProof/>
        </w:rPr>
        <w:t>, 1026</w:t>
      </w:r>
      <w:r w:rsidR="00001CE4">
        <w:rPr>
          <w:noProof/>
        </w:rPr>
        <w:t>, 1112</w:t>
      </w:r>
    </w:p>
    <w:p w14:paraId="01DA3F57" w14:textId="48780BC0" w:rsidR="001732E6" w:rsidRDefault="001732E6" w:rsidP="001732E6">
      <w:pPr>
        <w:pStyle w:val="Index1"/>
        <w:keepNext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lastRenderedPageBreak/>
        <w:t>Assembly business—</w:t>
      </w:r>
      <w:r w:rsidRPr="001732E6">
        <w:rPr>
          <w:rFonts w:ascii="Calibri" w:hAnsi="Calibri"/>
          <w:i/>
          <w:iCs/>
          <w:noProof/>
        </w:rPr>
        <w:t>continued</w:t>
      </w:r>
    </w:p>
    <w:p w14:paraId="3413B8C9" w14:textId="14C7FB44" w:rsidR="00FF2CE6" w:rsidRDefault="00FF2CE6" w:rsidP="00FF2CE6">
      <w:pPr>
        <w:pStyle w:val="Index2"/>
      </w:pPr>
      <w:r w:rsidRPr="00AD5171">
        <w:t>Notice No 1—Withdrawn</w:t>
      </w:r>
      <w:r>
        <w:t xml:space="preserve">. </w:t>
      </w:r>
      <w:r w:rsidRPr="00AD5171">
        <w:rPr>
          <w:i/>
        </w:rPr>
        <w:t>See</w:t>
      </w:r>
      <w:r w:rsidRPr="00AD5171">
        <w:t xml:space="preserve"> </w:t>
      </w:r>
      <w:r w:rsidR="00F8304D">
        <w:t>“</w:t>
      </w:r>
      <w:r w:rsidRPr="00AD5171">
        <w:t>Speaker—Statements</w:t>
      </w:r>
      <w:r w:rsidR="00F8304D">
        <w:t>”</w:t>
      </w:r>
      <w:r>
        <w:t xml:space="preserve">, </w:t>
      </w:r>
      <w:r w:rsidRPr="00AD5171">
        <w:rPr>
          <w:i/>
        </w:rPr>
        <w:t>See</w:t>
      </w:r>
      <w:r w:rsidRPr="00AD5171">
        <w:t xml:space="preserve"> </w:t>
      </w:r>
      <w:r w:rsidR="00F8304D">
        <w:t>“</w:t>
      </w:r>
      <w:r w:rsidRPr="00AD5171">
        <w:t>Statements—By Member</w:t>
      </w:r>
      <w:r w:rsidR="00F8304D">
        <w:t>”</w:t>
      </w:r>
    </w:p>
    <w:p w14:paraId="2C8379A1" w14:textId="77777777" w:rsidR="005C417E" w:rsidRDefault="005C417E">
      <w:pPr>
        <w:pStyle w:val="Index2"/>
        <w:tabs>
          <w:tab w:val="right" w:leader="dot" w:pos="9017"/>
        </w:tabs>
      </w:pPr>
      <w:r>
        <w:t>Orders of the day—</w:t>
      </w:r>
    </w:p>
    <w:p w14:paraId="4ADDCE5C" w14:textId="1E647811" w:rsidR="005C417E" w:rsidRDefault="005C417E">
      <w:pPr>
        <w:pStyle w:val="Index3"/>
        <w:rPr>
          <w:noProof/>
        </w:rPr>
      </w:pPr>
      <w:r>
        <w:rPr>
          <w:noProof/>
        </w:rPr>
        <w:t>Discharged, 411</w:t>
      </w:r>
      <w:r w:rsidR="00BD20EC">
        <w:rPr>
          <w:noProof/>
        </w:rPr>
        <w:t>, 1274</w:t>
      </w:r>
    </w:p>
    <w:p w14:paraId="3A427417" w14:textId="77777777" w:rsidR="007A34E8" w:rsidRDefault="007A34E8" w:rsidP="007A34E8">
      <w:pPr>
        <w:pStyle w:val="Index2"/>
        <w:tabs>
          <w:tab w:val="right" w:leader="dot" w:pos="9318"/>
        </w:tabs>
      </w:pPr>
      <w:r w:rsidRPr="00FE6533">
        <w:rPr>
          <w:rFonts w:ascii="Calibri" w:hAnsi="Calibri"/>
        </w:rPr>
        <w:t>Precedence</w:t>
      </w:r>
      <w:r>
        <w:t>, 565</w:t>
      </w:r>
    </w:p>
    <w:p w14:paraId="0B2BF05D" w14:textId="747510F4" w:rsidR="00F24EF6" w:rsidRDefault="00F24EF6" w:rsidP="00F24EF6">
      <w:pPr>
        <w:pStyle w:val="Index1"/>
        <w:tabs>
          <w:tab w:val="right" w:leader="dot" w:pos="9318"/>
        </w:tabs>
        <w:rPr>
          <w:noProof/>
        </w:rPr>
      </w:pPr>
      <w:r>
        <w:rPr>
          <w:rFonts w:ascii="Calibri" w:hAnsi="Calibri"/>
          <w:noProof/>
        </w:rPr>
        <w:t>Asbestos Response Taskforce Closure Report</w:t>
      </w:r>
      <w:r>
        <w:rPr>
          <w:noProof/>
        </w:rPr>
        <w:t xml:space="preserve">. </w:t>
      </w:r>
      <w:r>
        <w:rPr>
          <w:rFonts w:ascii="Calibri" w:hAnsi="Calibri"/>
          <w:noProof/>
        </w:rPr>
        <w:t xml:space="preserve">See </w:t>
      </w:r>
      <w:r w:rsidR="00F8304D">
        <w:rPr>
          <w:rFonts w:ascii="Calibri" w:hAnsi="Calibri"/>
          <w:noProof/>
        </w:rPr>
        <w:t>“</w:t>
      </w:r>
      <w:r>
        <w:rPr>
          <w:rFonts w:ascii="Calibri" w:hAnsi="Calibri"/>
          <w:noProof/>
        </w:rPr>
        <w:t>Ministerial statements</w:t>
      </w:r>
      <w:r w:rsidR="00F8304D">
        <w:rPr>
          <w:rFonts w:ascii="Calibri" w:hAnsi="Calibri"/>
          <w:noProof/>
        </w:rPr>
        <w:t>”</w:t>
      </w:r>
      <w:r>
        <w:rPr>
          <w:rFonts w:ascii="Calibri" w:hAnsi="Calibri"/>
          <w:noProof/>
        </w:rPr>
        <w:t xml:space="preserve"> </w:t>
      </w:r>
      <w:r w:rsidRPr="00705B41">
        <w:rPr>
          <w:rFonts w:ascii="Calibri" w:hAnsi="Calibri"/>
          <w:i/>
          <w:iCs/>
          <w:noProof/>
        </w:rPr>
        <w:t xml:space="preserve">and </w:t>
      </w:r>
      <w:r w:rsidR="00F8304D">
        <w:rPr>
          <w:rFonts w:ascii="Calibri" w:hAnsi="Calibri"/>
          <w:noProof/>
        </w:rPr>
        <w:t>“</w:t>
      </w:r>
      <w:r>
        <w:rPr>
          <w:rFonts w:ascii="Calibri" w:hAnsi="Calibri"/>
          <w:noProof/>
        </w:rPr>
        <w:t>Motions—To take note of papers</w:t>
      </w:r>
      <w:r w:rsidR="00F8304D">
        <w:rPr>
          <w:rFonts w:ascii="Calibri" w:hAnsi="Calibri"/>
          <w:noProof/>
        </w:rPr>
        <w:t>”</w:t>
      </w:r>
    </w:p>
    <w:p w14:paraId="226C79F0" w14:textId="12377F35" w:rsidR="005C417E" w:rsidRDefault="005C417E">
      <w:pPr>
        <w:pStyle w:val="Index1"/>
        <w:tabs>
          <w:tab w:val="right" w:leader="dot" w:pos="9017"/>
        </w:tabs>
        <w:rPr>
          <w:noProof/>
        </w:rPr>
      </w:pPr>
      <w:r>
        <w:rPr>
          <w:noProof/>
        </w:rPr>
        <w:t xml:space="preserve">Assembly proceedings during COVID-19 lockdown. </w:t>
      </w:r>
      <w:r w:rsidR="006B65AD" w:rsidRPr="006B65AD">
        <w:rPr>
          <w:i/>
          <w:noProof/>
        </w:rPr>
        <w:t xml:space="preserve">See </w:t>
      </w:r>
      <w:r w:rsidR="00F8304D">
        <w:rPr>
          <w:noProof/>
        </w:rPr>
        <w:t>“</w:t>
      </w:r>
      <w:r>
        <w:rPr>
          <w:noProof/>
        </w:rPr>
        <w:t>Motions—Assembly business</w:t>
      </w:r>
      <w:r w:rsidR="00F8304D">
        <w:rPr>
          <w:noProof/>
        </w:rPr>
        <w:t>”</w:t>
      </w:r>
    </w:p>
    <w:p w14:paraId="368EAF06" w14:textId="77777777" w:rsidR="002973D4" w:rsidRDefault="005C417E">
      <w:pPr>
        <w:pStyle w:val="Index1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  <w:color w:val="000000"/>
        </w:rPr>
        <w:t>Assisted reproductive technology—Regulation and access</w:t>
      </w:r>
      <w:r w:rsidR="002973D4">
        <w:rPr>
          <w:noProof/>
        </w:rPr>
        <w:t>—</w:t>
      </w:r>
    </w:p>
    <w:p w14:paraId="1ADD53EC" w14:textId="07680101" w:rsidR="002973D4" w:rsidRDefault="002973D4" w:rsidP="002973D4">
      <w:pPr>
        <w:pStyle w:val="Index2"/>
      </w:pPr>
      <w:r w:rsidRPr="006B65AD">
        <w:rPr>
          <w:i/>
        </w:rPr>
        <w:t xml:space="preserve">See </w:t>
      </w:r>
      <w:r w:rsidR="00F8304D">
        <w:t>“</w:t>
      </w:r>
      <w:r w:rsidRPr="00A46C38">
        <w:t xml:space="preserve">Motions—Private </w:t>
      </w:r>
      <w:r w:rsidR="004F7957">
        <w:t>Members’</w:t>
      </w:r>
      <w:r w:rsidRPr="00A46C38">
        <w:t xml:space="preserve"> business</w:t>
      </w:r>
      <w:r w:rsidR="00F8304D">
        <w:t>”</w:t>
      </w:r>
    </w:p>
    <w:p w14:paraId="37E936F0" w14:textId="0B3123A8" w:rsidR="002973D4" w:rsidRPr="002973D4" w:rsidRDefault="002973D4" w:rsidP="002973D4">
      <w:pPr>
        <w:pStyle w:val="Index2"/>
      </w:pPr>
      <w:r w:rsidRPr="00D06489">
        <w:rPr>
          <w:rFonts w:ascii="Calibri" w:hAnsi="Calibri"/>
          <w:spacing w:val="-8"/>
        </w:rPr>
        <w:t xml:space="preserve">ACT Government response. See </w:t>
      </w:r>
      <w:r w:rsidR="00F8304D">
        <w:rPr>
          <w:rFonts w:ascii="Calibri" w:hAnsi="Calibri"/>
          <w:spacing w:val="-8"/>
        </w:rPr>
        <w:t>“</w:t>
      </w:r>
      <w:r w:rsidRPr="00D06489">
        <w:rPr>
          <w:rFonts w:ascii="Calibri" w:hAnsi="Calibri"/>
          <w:spacing w:val="-8"/>
        </w:rPr>
        <w:t>Ministerial statements</w:t>
      </w:r>
      <w:r w:rsidR="00F8304D">
        <w:rPr>
          <w:rFonts w:ascii="Calibri" w:hAnsi="Calibri"/>
          <w:spacing w:val="-8"/>
        </w:rPr>
        <w:t>”</w:t>
      </w:r>
      <w:r w:rsidRPr="00D06489">
        <w:rPr>
          <w:rFonts w:ascii="Calibri" w:hAnsi="Calibri"/>
          <w:spacing w:val="-8"/>
        </w:rPr>
        <w:t xml:space="preserve"> </w:t>
      </w:r>
      <w:r w:rsidRPr="00705B41">
        <w:rPr>
          <w:rFonts w:ascii="Calibri" w:hAnsi="Calibri"/>
          <w:i/>
          <w:iCs/>
          <w:spacing w:val="-8"/>
        </w:rPr>
        <w:t>and</w:t>
      </w:r>
      <w:r w:rsidRPr="00D06489">
        <w:rPr>
          <w:rFonts w:ascii="Calibri" w:hAnsi="Calibri"/>
          <w:spacing w:val="-8"/>
        </w:rPr>
        <w:t xml:space="preserve"> </w:t>
      </w:r>
      <w:r w:rsidR="00F8304D">
        <w:rPr>
          <w:rFonts w:ascii="Calibri" w:hAnsi="Calibri"/>
          <w:spacing w:val="-8"/>
        </w:rPr>
        <w:t>“</w:t>
      </w:r>
      <w:r w:rsidRPr="00D06489">
        <w:rPr>
          <w:rFonts w:ascii="Calibri" w:hAnsi="Calibri"/>
          <w:spacing w:val="-8"/>
        </w:rPr>
        <w:t>Motions—To take note of papers</w:t>
      </w:r>
      <w:r w:rsidR="00F8304D">
        <w:rPr>
          <w:rFonts w:ascii="Calibri" w:hAnsi="Calibri"/>
        </w:rPr>
        <w:t>”</w:t>
      </w:r>
    </w:p>
    <w:p w14:paraId="5D2E071E" w14:textId="163C14D4" w:rsidR="00B9421F" w:rsidRPr="00BA0312" w:rsidRDefault="00B9421F">
      <w:pPr>
        <w:pStyle w:val="Index1"/>
        <w:tabs>
          <w:tab w:val="right" w:leader="dot" w:pos="9017"/>
        </w:tabs>
        <w:rPr>
          <w:noProof/>
        </w:rPr>
      </w:pPr>
      <w:r>
        <w:rPr>
          <w:noProof/>
        </w:rPr>
        <w:t>Attorney-General</w:t>
      </w:r>
      <w:r w:rsidRPr="00A46C38">
        <w:t>—</w:t>
      </w:r>
      <w:r>
        <w:rPr>
          <w:noProof/>
        </w:rPr>
        <w:t xml:space="preserve">Proposed no confidence motion. </w:t>
      </w:r>
      <w:r w:rsidRPr="00EB085E">
        <w:rPr>
          <w:rFonts w:cstheme="minorHAnsi"/>
          <w:i/>
          <w:noProof/>
        </w:rPr>
        <w:t>See</w:t>
      </w:r>
      <w:r w:rsidRPr="00EB085E">
        <w:rPr>
          <w:rFonts w:cstheme="minorHAnsi"/>
          <w:noProof/>
        </w:rPr>
        <w:t xml:space="preserve"> </w:t>
      </w:r>
      <w:r w:rsidR="00F8304D">
        <w:rPr>
          <w:rFonts w:cstheme="minorHAnsi"/>
          <w:noProof/>
        </w:rPr>
        <w:t>“</w:t>
      </w:r>
      <w:r w:rsidRPr="00EB085E">
        <w:rPr>
          <w:rFonts w:cstheme="minorHAnsi"/>
          <w:noProof/>
        </w:rPr>
        <w:t>Motions-Censure/No Confidence</w:t>
      </w:r>
      <w:r w:rsidR="00F8304D">
        <w:rPr>
          <w:rFonts w:cstheme="minorHAnsi"/>
          <w:noProof/>
        </w:rPr>
        <w:t>”</w:t>
      </w:r>
    </w:p>
    <w:p w14:paraId="49D3EDDA" w14:textId="08A617AB" w:rsidR="00B9421F" w:rsidRDefault="00B9421F" w:rsidP="00B9421F">
      <w:pPr>
        <w:pStyle w:val="Index1"/>
        <w:tabs>
          <w:tab w:val="right" w:leader="dot" w:pos="9316"/>
        </w:tabs>
        <w:rPr>
          <w:noProof/>
        </w:rPr>
      </w:pPr>
      <w:r w:rsidRPr="0040307F">
        <w:rPr>
          <w:rFonts w:ascii="Calibri" w:hAnsi="Calibri"/>
          <w:noProof/>
        </w:rPr>
        <w:t>Attorney-General’s meeting notes—30 January 2024</w:t>
      </w:r>
      <w:r w:rsidR="006A4DE2" w:rsidRPr="0040307F">
        <w:t>—</w:t>
      </w:r>
      <w:r w:rsidR="006A4DE2">
        <w:t>Paper</w:t>
      </w:r>
      <w:r w:rsidRPr="0040307F">
        <w:rPr>
          <w:rFonts w:ascii="Calibri" w:hAnsi="Calibri"/>
          <w:noProof/>
        </w:rPr>
        <w:t>—Order to table</w:t>
      </w:r>
      <w:r>
        <w:rPr>
          <w:noProof/>
        </w:rPr>
        <w:t xml:space="preserve">. </w:t>
      </w:r>
      <w:r w:rsidRPr="0040307F">
        <w:rPr>
          <w:rFonts w:ascii="Calibri" w:hAnsi="Calibri"/>
          <w:i/>
          <w:noProof/>
        </w:rPr>
        <w:t>See</w:t>
      </w:r>
      <w:r w:rsidRPr="0040307F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40307F">
        <w:rPr>
          <w:rFonts w:ascii="Calibri" w:hAnsi="Calibri"/>
          <w:noProof/>
        </w:rPr>
        <w:t>Motions—Order to table</w:t>
      </w:r>
      <w:r w:rsidR="00F8304D">
        <w:rPr>
          <w:rFonts w:ascii="Calibri" w:hAnsi="Calibri"/>
          <w:noProof/>
        </w:rPr>
        <w:t>”</w:t>
      </w:r>
    </w:p>
    <w:p w14:paraId="08ED637E" w14:textId="4F98ECAD" w:rsidR="005C417E" w:rsidRDefault="005C417E">
      <w:pPr>
        <w:pStyle w:val="Index1"/>
        <w:tabs>
          <w:tab w:val="right" w:leader="dot" w:pos="9017"/>
        </w:tabs>
        <w:rPr>
          <w:noProof/>
        </w:rPr>
      </w:pPr>
      <w:r>
        <w:rPr>
          <w:noProof/>
        </w:rPr>
        <w:t>Auditor-General’s Reports—</w:t>
      </w:r>
    </w:p>
    <w:p w14:paraId="6AA4ED00" w14:textId="2A5E2484" w:rsidR="002A5F4A" w:rsidRDefault="002A5F4A" w:rsidP="00587B70">
      <w:pPr>
        <w:pStyle w:val="Index2"/>
        <w:tabs>
          <w:tab w:val="right" w:leader="dot" w:pos="9017"/>
        </w:tabs>
      </w:pPr>
      <w:r>
        <w:t xml:space="preserve">No 4/2021—Government response. </w:t>
      </w:r>
      <w:r w:rsidRPr="006B65AD">
        <w:rPr>
          <w:i/>
        </w:rPr>
        <w:t xml:space="preserve">See </w:t>
      </w:r>
      <w:r w:rsidR="00F8304D">
        <w:t>“</w:t>
      </w:r>
      <w:r>
        <w:t>Motions—To take note of papers</w:t>
      </w:r>
      <w:r w:rsidR="00F8304D">
        <w:t>”</w:t>
      </w:r>
    </w:p>
    <w:p w14:paraId="5424F83C" w14:textId="61776BF5" w:rsidR="002A5F4A" w:rsidRDefault="002A5F4A">
      <w:pPr>
        <w:pStyle w:val="Index2"/>
        <w:tabs>
          <w:tab w:val="right" w:leader="dot" w:pos="9017"/>
        </w:tabs>
      </w:pPr>
      <w:r>
        <w:t xml:space="preserve">No 6/2021. </w:t>
      </w:r>
      <w:r w:rsidRPr="006B65AD">
        <w:rPr>
          <w:i/>
        </w:rPr>
        <w:t xml:space="preserve">See </w:t>
      </w:r>
      <w:r w:rsidR="00F8304D">
        <w:t>“</w:t>
      </w:r>
      <w:r>
        <w:t>Committees—Public Accounts—Standing Committee</w:t>
      </w:r>
      <w:r w:rsidR="00F8304D">
        <w:t>”</w:t>
      </w:r>
    </w:p>
    <w:p w14:paraId="2953EA78" w14:textId="0272A9B5" w:rsidR="002A5F4A" w:rsidRDefault="002A5F4A">
      <w:pPr>
        <w:pStyle w:val="Index2"/>
        <w:tabs>
          <w:tab w:val="right" w:leader="dot" w:pos="9017"/>
        </w:tabs>
      </w:pPr>
      <w:r>
        <w:t xml:space="preserve">Nos 3/2021, 5/2021, 7/2021. </w:t>
      </w:r>
      <w:r w:rsidRPr="006B65AD">
        <w:rPr>
          <w:i/>
        </w:rPr>
        <w:t xml:space="preserve">See </w:t>
      </w:r>
      <w:r w:rsidR="00F8304D">
        <w:t>“</w:t>
      </w:r>
      <w:r>
        <w:t>Committees—Public Accounts—Standing Committee</w:t>
      </w:r>
      <w:r w:rsidR="00F8304D">
        <w:t>”</w:t>
      </w:r>
    </w:p>
    <w:p w14:paraId="1356BAD0" w14:textId="71FD05DB" w:rsidR="002A5F4A" w:rsidRPr="00820C06" w:rsidRDefault="002A5F4A">
      <w:pPr>
        <w:pStyle w:val="Index2"/>
        <w:tabs>
          <w:tab w:val="right" w:leader="dot" w:pos="9017"/>
        </w:tabs>
      </w:pPr>
      <w:r>
        <w:rPr>
          <w:rFonts w:ascii="Calibri" w:hAnsi="Calibri"/>
        </w:rPr>
        <w:t>No </w:t>
      </w:r>
      <w:r w:rsidRPr="00C7639D">
        <w:rPr>
          <w:rFonts w:ascii="Calibri" w:hAnsi="Calibri"/>
        </w:rPr>
        <w:t>1/2022—Management of detainee mental health services in the Alexander Maconochie Centre—Government response</w:t>
      </w:r>
      <w:r>
        <w:rPr>
          <w:rFonts w:ascii="Calibri" w:hAnsi="Calibri"/>
        </w:rPr>
        <w:t xml:space="preserve">. </w:t>
      </w:r>
      <w:r w:rsidRPr="006B65AD">
        <w:rPr>
          <w:i/>
        </w:rPr>
        <w:t xml:space="preserve">See </w:t>
      </w:r>
      <w:r w:rsidR="00F8304D">
        <w:t>“</w:t>
      </w:r>
      <w:r>
        <w:t>Motions—To take note of papers</w:t>
      </w:r>
      <w:r w:rsidR="00F8304D">
        <w:t>”</w:t>
      </w:r>
    </w:p>
    <w:p w14:paraId="01498067" w14:textId="038F5229" w:rsidR="002A5F4A" w:rsidRDefault="002A5F4A">
      <w:pPr>
        <w:pStyle w:val="Index2"/>
        <w:tabs>
          <w:tab w:val="right" w:leader="dot" w:pos="9017"/>
        </w:tabs>
      </w:pPr>
      <w:r w:rsidRPr="00D06489">
        <w:rPr>
          <w:spacing w:val="-8"/>
        </w:rPr>
        <w:t>No</w:t>
      </w:r>
      <w:r>
        <w:rPr>
          <w:spacing w:val="-8"/>
        </w:rPr>
        <w:t> </w:t>
      </w:r>
      <w:r w:rsidRPr="00D06489">
        <w:rPr>
          <w:spacing w:val="-8"/>
        </w:rPr>
        <w:t xml:space="preserve">2/2022—Fraud Prevention—Government response. </w:t>
      </w:r>
      <w:r w:rsidRPr="00D06489">
        <w:rPr>
          <w:i/>
          <w:spacing w:val="-8"/>
        </w:rPr>
        <w:t xml:space="preserve">See </w:t>
      </w:r>
      <w:r w:rsidR="00F8304D">
        <w:rPr>
          <w:spacing w:val="-8"/>
        </w:rPr>
        <w:t>“</w:t>
      </w:r>
      <w:r w:rsidRPr="00D06489">
        <w:rPr>
          <w:spacing w:val="-8"/>
        </w:rPr>
        <w:t>Motions—To take note of papers</w:t>
      </w:r>
      <w:r w:rsidR="00F8304D">
        <w:t>”</w:t>
      </w:r>
    </w:p>
    <w:p w14:paraId="7BCFA3CA" w14:textId="1787E588" w:rsidR="002A5F4A" w:rsidRPr="00A143D6" w:rsidRDefault="002A5F4A" w:rsidP="00A143D6">
      <w:pPr>
        <w:pStyle w:val="Index2"/>
      </w:pPr>
      <w:r>
        <w:t>No </w:t>
      </w:r>
      <w:r w:rsidRPr="00F51EA2">
        <w:t>7/2022—ACT childhood healthy eating and active living programs—Government response</w:t>
      </w:r>
      <w:r>
        <w:t xml:space="preserve">. </w:t>
      </w:r>
      <w:r w:rsidRPr="00767833">
        <w:rPr>
          <w:i/>
          <w:iCs/>
        </w:rPr>
        <w:t>See</w:t>
      </w:r>
      <w:r w:rsidRPr="00F51EA2">
        <w:t xml:space="preserve"> </w:t>
      </w:r>
      <w:r w:rsidR="00F8304D">
        <w:t>“</w:t>
      </w:r>
      <w:r w:rsidRPr="00F51EA2">
        <w:t>Ministerial statements</w:t>
      </w:r>
      <w:r w:rsidR="00F8304D">
        <w:t>”</w:t>
      </w:r>
      <w:r w:rsidRPr="00F51EA2">
        <w:t xml:space="preserve"> </w:t>
      </w:r>
      <w:r w:rsidRPr="00705B41">
        <w:rPr>
          <w:i/>
          <w:iCs/>
        </w:rPr>
        <w:t>and</w:t>
      </w:r>
      <w:r w:rsidRPr="00F51EA2">
        <w:t xml:space="preserve"> </w:t>
      </w:r>
      <w:r w:rsidR="00F8304D">
        <w:t>“</w:t>
      </w:r>
      <w:r w:rsidRPr="00F51EA2">
        <w:t>Motions—To take note of papers</w:t>
      </w:r>
      <w:r w:rsidR="00F8304D">
        <w:t>”</w:t>
      </w:r>
    </w:p>
    <w:p w14:paraId="67CB7B4F" w14:textId="6A35861A" w:rsidR="002A5F4A" w:rsidRDefault="002A5F4A" w:rsidP="002A5F4A">
      <w:pPr>
        <w:pStyle w:val="Index2"/>
      </w:pPr>
      <w:r w:rsidRPr="00A57A99">
        <w:t>No 10/2023—Human Resource Information System (HRIMS) Update—Government response</w:t>
      </w:r>
      <w:r>
        <w:t xml:space="preserve">. </w:t>
      </w:r>
      <w:r w:rsidRPr="00660812">
        <w:rPr>
          <w:i/>
          <w:iCs/>
        </w:rPr>
        <w:t>See</w:t>
      </w:r>
      <w:r w:rsidRPr="00A57A99">
        <w:t xml:space="preserve"> </w:t>
      </w:r>
      <w:r w:rsidR="00F8304D">
        <w:t>“</w:t>
      </w:r>
      <w:r w:rsidRPr="00A57A99">
        <w:t>Ministerial statements</w:t>
      </w:r>
      <w:r w:rsidR="00F8304D">
        <w:t>”</w:t>
      </w:r>
      <w:r w:rsidRPr="00A57A99">
        <w:t xml:space="preserve"> </w:t>
      </w:r>
      <w:r w:rsidRPr="00660812">
        <w:rPr>
          <w:i/>
          <w:iCs/>
        </w:rPr>
        <w:t>and</w:t>
      </w:r>
      <w:r w:rsidRPr="00A57A99">
        <w:t xml:space="preserve"> </w:t>
      </w:r>
      <w:r w:rsidR="00F8304D">
        <w:t>“</w:t>
      </w:r>
      <w:r w:rsidRPr="00A57A99">
        <w:t>Motions—To take note of papers</w:t>
      </w:r>
      <w:r w:rsidR="00F8304D">
        <w:t>”</w:t>
      </w:r>
    </w:p>
    <w:p w14:paraId="79E49C5B" w14:textId="070947A0" w:rsidR="00660812" w:rsidRDefault="00660812" w:rsidP="00660812">
      <w:pPr>
        <w:pStyle w:val="Index2"/>
      </w:pPr>
      <w:r>
        <w:t>No</w:t>
      </w:r>
      <w:r w:rsidRPr="005813FE">
        <w:t xml:space="preserve"> 8/2023—Supports for students with disability in ACT public schools—Government response</w:t>
      </w:r>
      <w:r>
        <w:t xml:space="preserve">. </w:t>
      </w:r>
      <w:r w:rsidRPr="00660812">
        <w:rPr>
          <w:i/>
          <w:iCs/>
        </w:rPr>
        <w:t>See</w:t>
      </w:r>
      <w:r w:rsidRPr="005813FE">
        <w:t xml:space="preserve"> </w:t>
      </w:r>
      <w:r w:rsidR="00F8304D">
        <w:t>“</w:t>
      </w:r>
      <w:r w:rsidRPr="005813FE">
        <w:t>Ministerial statements</w:t>
      </w:r>
      <w:r w:rsidR="00F8304D">
        <w:t>”</w:t>
      </w:r>
      <w:r w:rsidRPr="005813FE">
        <w:t xml:space="preserve"> </w:t>
      </w:r>
      <w:r w:rsidRPr="00660812">
        <w:rPr>
          <w:i/>
          <w:iCs/>
        </w:rPr>
        <w:t>and</w:t>
      </w:r>
      <w:r w:rsidRPr="005813FE">
        <w:t xml:space="preserve"> </w:t>
      </w:r>
      <w:r w:rsidR="00F8304D">
        <w:t>“</w:t>
      </w:r>
      <w:r w:rsidRPr="005813FE">
        <w:t>Motions—To take note of papers</w:t>
      </w:r>
      <w:r w:rsidR="00F8304D">
        <w:t>”</w:t>
      </w:r>
    </w:p>
    <w:p w14:paraId="55BF7753" w14:textId="2164CADD" w:rsidR="00E27311" w:rsidRDefault="00E27311" w:rsidP="00D06489">
      <w:pPr>
        <w:pStyle w:val="Index1"/>
        <w:keepNext/>
        <w:tabs>
          <w:tab w:val="right" w:leader="dot" w:pos="9318"/>
        </w:tabs>
        <w:ind w:left="288" w:hanging="288"/>
        <w:rPr>
          <w:noProof/>
        </w:rPr>
      </w:pPr>
      <w:r w:rsidRPr="00386559">
        <w:rPr>
          <w:rFonts w:ascii="Calibri" w:hAnsi="Calibri"/>
          <w:noProof/>
        </w:rPr>
        <w:t>Auslan—</w:t>
      </w:r>
    </w:p>
    <w:p w14:paraId="2D517F1C" w14:textId="5D4F7F9E" w:rsidR="005314FB" w:rsidRDefault="005314FB" w:rsidP="005314FB">
      <w:pPr>
        <w:pStyle w:val="Index2"/>
        <w:tabs>
          <w:tab w:val="right" w:leader="dot" w:pos="9318"/>
        </w:tabs>
      </w:pPr>
      <w:r>
        <w:t xml:space="preserve">Access to services and information. </w:t>
      </w:r>
      <w:r w:rsidR="006B65AD" w:rsidRPr="006B65AD">
        <w:rPr>
          <w:i/>
        </w:rPr>
        <w:t xml:space="preserve">See </w:t>
      </w:r>
      <w:r w:rsidR="00F8304D">
        <w:t>“</w:t>
      </w:r>
      <w:r>
        <w:t>Committees—Education and Community Inclusion—Standing Committee</w:t>
      </w:r>
      <w:r w:rsidR="00F8304D">
        <w:t>”</w:t>
      </w:r>
      <w:r>
        <w:t xml:space="preserve"> </w:t>
      </w:r>
      <w:r w:rsidRPr="00263B6A">
        <w:rPr>
          <w:i/>
        </w:rPr>
        <w:t>and</w:t>
      </w:r>
      <w:r>
        <w:t xml:space="preserve"> </w:t>
      </w:r>
      <w:r w:rsidR="00F8304D">
        <w:t>“</w:t>
      </w:r>
      <w:r>
        <w:t>Statements—By Member</w:t>
      </w:r>
      <w:r w:rsidR="00F8304D">
        <w:t>”</w:t>
      </w:r>
    </w:p>
    <w:p w14:paraId="2A863023" w14:textId="0B42A55C" w:rsidR="00E27311" w:rsidRDefault="00E27311" w:rsidP="00E27311">
      <w:pPr>
        <w:pStyle w:val="Index2"/>
        <w:tabs>
          <w:tab w:val="right" w:leader="dot" w:pos="9318"/>
        </w:tabs>
      </w:pPr>
      <w:r>
        <w:t xml:space="preserve">Interpreter on floor of </w:t>
      </w:r>
      <w:r w:rsidR="008704F5">
        <w:t>Chamber, pursuant to SO 210, 467</w:t>
      </w:r>
      <w:r w:rsidR="005314FB">
        <w:t>, 656</w:t>
      </w:r>
      <w:r w:rsidR="00F71313">
        <w:t xml:space="preserve">, </w:t>
      </w:r>
      <w:r w:rsidR="00F8075B">
        <w:t>1024</w:t>
      </w:r>
      <w:r w:rsidR="00B9421F">
        <w:t>,</w:t>
      </w:r>
      <w:r w:rsidR="00F8075B">
        <w:t xml:space="preserve"> </w:t>
      </w:r>
      <w:r w:rsidR="00F71313">
        <w:t>1256</w:t>
      </w:r>
      <w:r w:rsidR="00B9421F">
        <w:t>, 1768</w:t>
      </w:r>
      <w:r w:rsidR="006B0BC5">
        <w:t>, 2082</w:t>
      </w:r>
    </w:p>
    <w:p w14:paraId="78F175D2" w14:textId="19F22429" w:rsidR="00E27311" w:rsidRDefault="00E27311" w:rsidP="00E27311">
      <w:pPr>
        <w:pStyle w:val="Index2"/>
        <w:tabs>
          <w:tab w:val="right" w:leader="dot" w:pos="9318"/>
        </w:tabs>
      </w:pPr>
      <w:r w:rsidRPr="00386559">
        <w:rPr>
          <w:rFonts w:ascii="Calibri" w:hAnsi="Calibri"/>
        </w:rPr>
        <w:t>Provision of services and information</w:t>
      </w:r>
      <w:r>
        <w:t xml:space="preserve">. </w:t>
      </w:r>
      <w:r w:rsidR="006B65AD" w:rsidRPr="006B65AD">
        <w:rPr>
          <w:rFonts w:ascii="Calibri" w:hAnsi="Calibri"/>
          <w:i/>
        </w:rPr>
        <w:t xml:space="preserve">See </w:t>
      </w:r>
      <w:r w:rsidR="00F8304D">
        <w:rPr>
          <w:rFonts w:ascii="Calibri" w:hAnsi="Calibri"/>
        </w:rPr>
        <w:t>“</w:t>
      </w:r>
      <w:r w:rsidRPr="00386559">
        <w:rPr>
          <w:rFonts w:ascii="Calibri" w:hAnsi="Calibri"/>
        </w:rPr>
        <w:t>Petitions</w:t>
      </w:r>
      <w:r w:rsidR="00F8304D">
        <w:rPr>
          <w:rFonts w:ascii="Calibri" w:hAnsi="Calibri"/>
        </w:rPr>
        <w:t>”</w:t>
      </w:r>
    </w:p>
    <w:p w14:paraId="764AF270" w14:textId="77777777" w:rsidR="008446C3" w:rsidRPr="008446C3" w:rsidRDefault="009C4799" w:rsidP="00CA347F">
      <w:pPr>
        <w:pStyle w:val="Index1"/>
        <w:keepNext/>
        <w:tabs>
          <w:tab w:val="right" w:leader="dot" w:pos="9318"/>
        </w:tabs>
        <w:rPr>
          <w:noProof/>
        </w:rPr>
      </w:pPr>
      <w:r w:rsidRPr="004C0019">
        <w:rPr>
          <w:rFonts w:ascii="Calibri" w:hAnsi="Calibri"/>
          <w:noProof/>
        </w:rPr>
        <w:t>Australia Day awards—</w:t>
      </w:r>
    </w:p>
    <w:p w14:paraId="616881C3" w14:textId="1D5D06F4" w:rsidR="008446C3" w:rsidRDefault="008446C3" w:rsidP="008446C3">
      <w:pPr>
        <w:pStyle w:val="Index2"/>
      </w:pPr>
      <w:r w:rsidRPr="008434F1">
        <w:t>And honours—Canberra recipients</w:t>
      </w:r>
      <w:r>
        <w:t xml:space="preserve">. </w:t>
      </w:r>
      <w:r w:rsidRPr="00705B41">
        <w:rPr>
          <w:i/>
          <w:iCs/>
        </w:rPr>
        <w:t>See</w:t>
      </w:r>
      <w:r w:rsidRPr="008434F1">
        <w:t xml:space="preserve"> </w:t>
      </w:r>
      <w:r w:rsidR="00F8304D">
        <w:t>“</w:t>
      </w:r>
      <w:r w:rsidRPr="008434F1">
        <w:t>Ministerial statements</w:t>
      </w:r>
      <w:r w:rsidR="00F8304D">
        <w:t>”</w:t>
      </w:r>
      <w:r w:rsidRPr="008434F1">
        <w:t xml:space="preserve"> </w:t>
      </w:r>
      <w:r w:rsidRPr="00705B41">
        <w:rPr>
          <w:i/>
          <w:iCs/>
        </w:rPr>
        <w:t>and</w:t>
      </w:r>
      <w:r w:rsidRPr="008434F1">
        <w:t xml:space="preserve"> </w:t>
      </w:r>
      <w:r w:rsidR="00F8304D">
        <w:t>“</w:t>
      </w:r>
      <w:r w:rsidRPr="008434F1">
        <w:t>Motions—To take note of papers</w:t>
      </w:r>
      <w:r w:rsidR="00F8304D">
        <w:t>”</w:t>
      </w:r>
    </w:p>
    <w:p w14:paraId="0147081C" w14:textId="1FB764AF" w:rsidR="008446C3" w:rsidRPr="00D5344C" w:rsidRDefault="008446C3" w:rsidP="008446C3">
      <w:pPr>
        <w:pStyle w:val="Index2"/>
        <w:rPr>
          <w:spacing w:val="-2"/>
        </w:rPr>
      </w:pPr>
      <w:r w:rsidRPr="00D5344C">
        <w:rPr>
          <w:spacing w:val="-2"/>
        </w:rPr>
        <w:t xml:space="preserve">Canberran recipients. </w:t>
      </w:r>
      <w:r w:rsidRPr="00D5344C">
        <w:rPr>
          <w:i/>
          <w:spacing w:val="-2"/>
        </w:rPr>
        <w:t xml:space="preserve">See </w:t>
      </w:r>
      <w:r w:rsidR="00F8304D">
        <w:rPr>
          <w:spacing w:val="-2"/>
        </w:rPr>
        <w:t>“</w:t>
      </w:r>
      <w:r w:rsidRPr="00D5344C">
        <w:rPr>
          <w:spacing w:val="-2"/>
        </w:rPr>
        <w:t>Ministerial statements</w:t>
      </w:r>
      <w:r w:rsidR="00F8304D">
        <w:rPr>
          <w:spacing w:val="-2"/>
        </w:rPr>
        <w:t>”</w:t>
      </w:r>
      <w:r w:rsidRPr="00D5344C">
        <w:rPr>
          <w:spacing w:val="-2"/>
        </w:rPr>
        <w:t xml:space="preserve"> </w:t>
      </w:r>
      <w:r w:rsidRPr="00D5344C">
        <w:rPr>
          <w:i/>
          <w:iCs/>
          <w:spacing w:val="-2"/>
        </w:rPr>
        <w:t>and</w:t>
      </w:r>
      <w:r w:rsidRPr="00D5344C">
        <w:rPr>
          <w:spacing w:val="-2"/>
        </w:rPr>
        <w:t xml:space="preserve"> </w:t>
      </w:r>
      <w:r w:rsidR="00F8304D">
        <w:rPr>
          <w:spacing w:val="-2"/>
        </w:rPr>
        <w:t>“</w:t>
      </w:r>
      <w:r w:rsidRPr="00D5344C">
        <w:rPr>
          <w:spacing w:val="-2"/>
        </w:rPr>
        <w:t>Motions—To take note of papers</w:t>
      </w:r>
      <w:r w:rsidR="00F8304D">
        <w:rPr>
          <w:spacing w:val="-2"/>
        </w:rPr>
        <w:t>”</w:t>
      </w:r>
    </w:p>
    <w:p w14:paraId="147831B4" w14:textId="26308AC9" w:rsidR="005C417E" w:rsidRDefault="005C417E">
      <w:pPr>
        <w:pStyle w:val="Index1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>Australia’s Arts Capital:  Statement of Ambition for the Arts</w:t>
      </w:r>
      <w:r>
        <w:rPr>
          <w:noProof/>
        </w:rPr>
        <w:t xml:space="preserve">. </w:t>
      </w:r>
      <w:r w:rsidR="006B65AD" w:rsidRPr="006B65AD">
        <w:rPr>
          <w:rFonts w:ascii="Calibri" w:hAnsi="Calibri"/>
          <w:i/>
          <w:noProof/>
        </w:rPr>
        <w:t xml:space="preserve">See </w:t>
      </w:r>
      <w:r w:rsidR="00F8304D">
        <w:rPr>
          <w:rFonts w:ascii="Calibri" w:hAnsi="Calibri"/>
          <w:noProof/>
        </w:rPr>
        <w:t>“</w:t>
      </w:r>
      <w:r w:rsidRPr="00A46C38">
        <w:rPr>
          <w:rFonts w:ascii="Calibri" w:hAnsi="Calibri"/>
          <w:noProof/>
        </w:rPr>
        <w:t>Ministerial statements</w:t>
      </w:r>
      <w:r w:rsidR="00F8304D">
        <w:rPr>
          <w:rFonts w:ascii="Calibri" w:hAnsi="Calibri"/>
          <w:noProof/>
        </w:rPr>
        <w:t>”</w:t>
      </w:r>
      <w:r w:rsidRPr="00A46C38">
        <w:rPr>
          <w:rFonts w:ascii="Calibri" w:hAnsi="Calibri"/>
          <w:noProof/>
        </w:rPr>
        <w:t xml:space="preserve"> and </w:t>
      </w:r>
      <w:r w:rsidR="00F8304D">
        <w:rPr>
          <w:rFonts w:ascii="Calibri" w:hAnsi="Calibri"/>
          <w:noProof/>
        </w:rPr>
        <w:t>“</w:t>
      </w:r>
      <w:r w:rsidRPr="00A46C38">
        <w:rPr>
          <w:rFonts w:ascii="Calibri" w:hAnsi="Calibri"/>
          <w:noProof/>
        </w:rPr>
        <w:t>Motions—To take note of papers</w:t>
      </w:r>
      <w:r w:rsidR="00F8304D">
        <w:rPr>
          <w:rFonts w:ascii="Calibri" w:hAnsi="Calibri"/>
          <w:noProof/>
        </w:rPr>
        <w:t>”</w:t>
      </w:r>
    </w:p>
    <w:p w14:paraId="621783AE" w14:textId="77777777" w:rsidR="005C417E" w:rsidRDefault="005C417E">
      <w:pPr>
        <w:pStyle w:val="Index1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>Australian Capital Territory Legislative Assembly Members Superannuation Board—</w:t>
      </w:r>
    </w:p>
    <w:p w14:paraId="3B239A61" w14:textId="03C31D09" w:rsidR="005C417E" w:rsidRDefault="005C417E">
      <w:pPr>
        <w:pStyle w:val="Index2"/>
        <w:tabs>
          <w:tab w:val="right" w:leader="dot" w:pos="9017"/>
        </w:tabs>
      </w:pPr>
      <w:r w:rsidRPr="00A46C38">
        <w:rPr>
          <w:rFonts w:ascii="Calibri" w:hAnsi="Calibri"/>
        </w:rPr>
        <w:t>Board membership</w:t>
      </w:r>
      <w:r>
        <w:t xml:space="preserve">. </w:t>
      </w:r>
      <w:r w:rsidR="006B65AD" w:rsidRPr="006B65AD">
        <w:rPr>
          <w:rFonts w:ascii="Calibri" w:hAnsi="Calibri"/>
          <w:i/>
        </w:rPr>
        <w:t xml:space="preserve">See </w:t>
      </w:r>
      <w:r w:rsidR="00F8304D">
        <w:rPr>
          <w:rFonts w:ascii="Calibri" w:hAnsi="Calibri"/>
        </w:rPr>
        <w:t>“</w:t>
      </w:r>
      <w:r w:rsidRPr="00A46C38">
        <w:rPr>
          <w:rFonts w:ascii="Calibri" w:hAnsi="Calibri"/>
        </w:rPr>
        <w:t>Speaker—Statements</w:t>
      </w:r>
      <w:r w:rsidR="00F8304D">
        <w:rPr>
          <w:rFonts w:ascii="Calibri" w:hAnsi="Calibri"/>
        </w:rPr>
        <w:t>”</w:t>
      </w:r>
    </w:p>
    <w:p w14:paraId="5FE651DB" w14:textId="77777777" w:rsidR="005C417E" w:rsidRDefault="005C417E">
      <w:pPr>
        <w:pStyle w:val="Index2"/>
        <w:tabs>
          <w:tab w:val="right" w:leader="dot" w:pos="9017"/>
        </w:tabs>
      </w:pPr>
      <w:r w:rsidRPr="00A46C38">
        <w:rPr>
          <w:rFonts w:ascii="Calibri" w:hAnsi="Calibri"/>
        </w:rPr>
        <w:t>Election of—</w:t>
      </w:r>
    </w:p>
    <w:p w14:paraId="12EF7F77" w14:textId="0CBB560B" w:rsidR="00597E33" w:rsidRDefault="00597E33">
      <w:pPr>
        <w:pStyle w:val="Index3"/>
        <w:rPr>
          <w:noProof/>
        </w:rPr>
      </w:pPr>
      <w:r w:rsidRPr="00A46C38">
        <w:rPr>
          <w:noProof/>
        </w:rPr>
        <w:t>Alternate Government member</w:t>
      </w:r>
      <w:r>
        <w:rPr>
          <w:noProof/>
        </w:rPr>
        <w:t>, 3</w:t>
      </w:r>
      <w:r w:rsidR="00EB08C8">
        <w:rPr>
          <w:noProof/>
        </w:rPr>
        <w:t>29</w:t>
      </w:r>
    </w:p>
    <w:p w14:paraId="08F9A557" w14:textId="77777777" w:rsidR="00597E33" w:rsidRDefault="00597E33">
      <w:pPr>
        <w:pStyle w:val="Index3"/>
        <w:rPr>
          <w:noProof/>
        </w:rPr>
      </w:pPr>
      <w:r w:rsidRPr="00A46C38">
        <w:rPr>
          <w:noProof/>
        </w:rPr>
        <w:t>Alternate Opposition member</w:t>
      </w:r>
      <w:r>
        <w:rPr>
          <w:noProof/>
        </w:rPr>
        <w:t>, 330</w:t>
      </w:r>
    </w:p>
    <w:p w14:paraId="6C48BB6B" w14:textId="724E5362" w:rsidR="00597E33" w:rsidRDefault="00597E33">
      <w:pPr>
        <w:pStyle w:val="Index3"/>
        <w:rPr>
          <w:noProof/>
        </w:rPr>
      </w:pPr>
      <w:r w:rsidRPr="00A46C38">
        <w:rPr>
          <w:noProof/>
        </w:rPr>
        <w:t>Government member</w:t>
      </w:r>
      <w:r>
        <w:rPr>
          <w:noProof/>
        </w:rPr>
        <w:t>, 3</w:t>
      </w:r>
      <w:r w:rsidR="00EB08C8">
        <w:rPr>
          <w:noProof/>
        </w:rPr>
        <w:t>29</w:t>
      </w:r>
    </w:p>
    <w:p w14:paraId="3D4AD648" w14:textId="77777777" w:rsidR="00597E33" w:rsidRDefault="00597E33">
      <w:pPr>
        <w:pStyle w:val="Index3"/>
        <w:rPr>
          <w:noProof/>
        </w:rPr>
      </w:pPr>
      <w:r w:rsidRPr="00A46C38">
        <w:rPr>
          <w:noProof/>
        </w:rPr>
        <w:t>Opposition member</w:t>
      </w:r>
      <w:r>
        <w:rPr>
          <w:noProof/>
        </w:rPr>
        <w:t>, 330</w:t>
      </w:r>
    </w:p>
    <w:p w14:paraId="0A7E2B8C" w14:textId="6AC6CF0A" w:rsidR="005C417E" w:rsidRDefault="005C417E">
      <w:pPr>
        <w:pStyle w:val="Index1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  <w:color w:val="000000"/>
        </w:rPr>
        <w:t>Australian Defence Force budget cuts</w:t>
      </w:r>
      <w:r>
        <w:rPr>
          <w:noProof/>
        </w:rPr>
        <w:t xml:space="preserve">. </w:t>
      </w:r>
      <w:r w:rsidR="006B65AD" w:rsidRPr="006B65AD">
        <w:rPr>
          <w:rFonts w:ascii="Calibri" w:hAnsi="Calibri"/>
          <w:i/>
          <w:noProof/>
          <w:color w:val="000000"/>
        </w:rPr>
        <w:t xml:space="preserve">See </w:t>
      </w:r>
      <w:r w:rsidR="00F8304D">
        <w:rPr>
          <w:rFonts w:ascii="Calibri" w:hAnsi="Calibri"/>
          <w:noProof/>
          <w:color w:val="000000"/>
        </w:rPr>
        <w:t>“</w:t>
      </w:r>
      <w:r w:rsidRPr="00A46C38">
        <w:rPr>
          <w:rFonts w:ascii="Calibri" w:hAnsi="Calibri"/>
          <w:noProof/>
          <w:color w:val="000000"/>
        </w:rPr>
        <w:t xml:space="preserve">Motions—Private </w:t>
      </w:r>
      <w:r w:rsidR="004F7957">
        <w:rPr>
          <w:rFonts w:ascii="Calibri" w:hAnsi="Calibri"/>
          <w:noProof/>
          <w:color w:val="000000"/>
        </w:rPr>
        <w:t>Members’</w:t>
      </w:r>
      <w:r w:rsidRPr="00A46C38">
        <w:rPr>
          <w:rFonts w:ascii="Calibri" w:hAnsi="Calibri"/>
          <w:noProof/>
          <w:color w:val="000000"/>
        </w:rPr>
        <w:t xml:space="preserve"> business</w:t>
      </w:r>
      <w:r w:rsidR="00F8304D">
        <w:rPr>
          <w:rFonts w:ascii="Calibri" w:hAnsi="Calibri"/>
          <w:noProof/>
          <w:color w:val="000000"/>
        </w:rPr>
        <w:t>”</w:t>
      </w:r>
    </w:p>
    <w:p w14:paraId="2559508F" w14:textId="4FA1993C" w:rsidR="005C417E" w:rsidRDefault="005C417E">
      <w:pPr>
        <w:pStyle w:val="Index1"/>
        <w:tabs>
          <w:tab w:val="right" w:leader="dot" w:pos="9017"/>
        </w:tabs>
        <w:rPr>
          <w:noProof/>
        </w:rPr>
      </w:pPr>
      <w:r>
        <w:rPr>
          <w:noProof/>
        </w:rPr>
        <w:lastRenderedPageBreak/>
        <w:t xml:space="preserve">Australian Human Rights Commission—Respect @Work: National Inquiry into Sexual Harrassment in Australian Workplaces—ACT Government response. </w:t>
      </w:r>
      <w:r w:rsidR="006B65AD" w:rsidRPr="006B65AD">
        <w:rPr>
          <w:i/>
          <w:noProof/>
        </w:rPr>
        <w:t xml:space="preserve">See </w:t>
      </w:r>
      <w:r w:rsidR="00F8304D">
        <w:rPr>
          <w:noProof/>
        </w:rPr>
        <w:t>“</w:t>
      </w:r>
      <w:r>
        <w:rPr>
          <w:noProof/>
        </w:rPr>
        <w:t>Motions—To take note of papers</w:t>
      </w:r>
      <w:r w:rsidR="00F8304D">
        <w:rPr>
          <w:noProof/>
        </w:rPr>
        <w:t>”</w:t>
      </w:r>
    </w:p>
    <w:p w14:paraId="7AEED9EE" w14:textId="77777777" w:rsidR="007F6A18" w:rsidRPr="007F6A18" w:rsidRDefault="007F6A18" w:rsidP="007F6A18">
      <w:pPr>
        <w:pStyle w:val="Index1"/>
        <w:tabs>
          <w:tab w:val="right" w:leader="dot" w:pos="9316"/>
        </w:tabs>
        <w:rPr>
          <w:noProof/>
        </w:rPr>
      </w:pPr>
      <w:r w:rsidRPr="005B6DFB">
        <w:rPr>
          <w:rFonts w:ascii="Calibri" w:hAnsi="Calibri"/>
          <w:noProof/>
          <w:color w:val="000000"/>
        </w:rPr>
        <w:t>Australian Institute of Sport—</w:t>
      </w:r>
    </w:p>
    <w:p w14:paraId="3CD3AF6A" w14:textId="4F095F69" w:rsidR="007F6A18" w:rsidRDefault="007F6A18" w:rsidP="007F6A18">
      <w:pPr>
        <w:pStyle w:val="Index2"/>
      </w:pPr>
      <w:r w:rsidRPr="005B6DFB">
        <w:t>Possible relocation</w:t>
      </w:r>
      <w:r>
        <w:t xml:space="preserve">. </w:t>
      </w:r>
      <w:r w:rsidRPr="005B6DFB">
        <w:rPr>
          <w:i/>
        </w:rPr>
        <w:t>See</w:t>
      </w:r>
      <w:r w:rsidRPr="005B6DFB">
        <w:t xml:space="preserve"> </w:t>
      </w:r>
      <w:r w:rsidR="00F8304D">
        <w:t>“</w:t>
      </w:r>
      <w:r w:rsidRPr="005B6DFB">
        <w:t xml:space="preserve">Motions—Private </w:t>
      </w:r>
      <w:r w:rsidR="004F7957">
        <w:t>Members’</w:t>
      </w:r>
      <w:r w:rsidRPr="005B6DFB">
        <w:t xml:space="preserve"> business</w:t>
      </w:r>
      <w:r w:rsidR="00F8304D">
        <w:t>”</w:t>
      </w:r>
    </w:p>
    <w:p w14:paraId="1FFD5425" w14:textId="6EE3A50E" w:rsidR="007F6A18" w:rsidRDefault="007F6A18" w:rsidP="007F6A18">
      <w:pPr>
        <w:pStyle w:val="Index2"/>
      </w:pPr>
      <w:r w:rsidRPr="005B6DFB">
        <w:t>Support to remain in the ACT</w:t>
      </w:r>
      <w:r>
        <w:t xml:space="preserve">. </w:t>
      </w:r>
      <w:r w:rsidRPr="005B6DFB">
        <w:rPr>
          <w:i/>
        </w:rPr>
        <w:t>See</w:t>
      </w:r>
      <w:r w:rsidRPr="005B6DFB">
        <w:t xml:space="preserve"> </w:t>
      </w:r>
      <w:r w:rsidR="00F8304D">
        <w:t>“</w:t>
      </w:r>
      <w:r w:rsidRPr="005B6DFB">
        <w:t xml:space="preserve">Motions—Private </w:t>
      </w:r>
      <w:r w:rsidR="004F7957">
        <w:t>Members’</w:t>
      </w:r>
      <w:r w:rsidRPr="005B6DFB">
        <w:t xml:space="preserve"> business</w:t>
      </w:r>
      <w:r w:rsidR="00F8304D">
        <w:t>”</w:t>
      </w:r>
    </w:p>
    <w:p w14:paraId="6E74485A" w14:textId="3C1C6B4C" w:rsidR="003F1A45" w:rsidRPr="00875C62" w:rsidRDefault="003F1A45" w:rsidP="003F1A45">
      <w:pPr>
        <w:pStyle w:val="Index1"/>
        <w:tabs>
          <w:tab w:val="right" w:leader="dot" w:pos="9318"/>
        </w:tabs>
        <w:rPr>
          <w:rFonts w:ascii="Calibri" w:hAnsi="Calibri"/>
          <w:noProof/>
          <w:spacing w:val="-6"/>
        </w:rPr>
      </w:pPr>
      <w:r w:rsidRPr="00875C62">
        <w:rPr>
          <w:rFonts w:ascii="Calibri" w:hAnsi="Calibri"/>
          <w:noProof/>
          <w:color w:val="000000"/>
          <w:spacing w:val="-4"/>
        </w:rPr>
        <w:t>Australian Public Sector contractors and consultants</w:t>
      </w:r>
      <w:r w:rsidRPr="00875C62">
        <w:rPr>
          <w:rFonts w:ascii="Calibri" w:hAnsi="Calibri"/>
          <w:noProof/>
          <w:spacing w:val="-6"/>
        </w:rPr>
        <w:t xml:space="preserve">. </w:t>
      </w:r>
      <w:r w:rsidR="006B65AD" w:rsidRPr="00875C62">
        <w:rPr>
          <w:rFonts w:ascii="Calibri" w:hAnsi="Calibri"/>
          <w:i/>
          <w:noProof/>
          <w:color w:val="000000"/>
          <w:spacing w:val="-6"/>
        </w:rPr>
        <w:t xml:space="preserve">See </w:t>
      </w:r>
      <w:r w:rsidR="00F8304D">
        <w:rPr>
          <w:rFonts w:ascii="Calibri" w:hAnsi="Calibri"/>
          <w:noProof/>
          <w:color w:val="000000"/>
          <w:spacing w:val="-6"/>
        </w:rPr>
        <w:t>“</w:t>
      </w:r>
      <w:r w:rsidRPr="00875C62">
        <w:rPr>
          <w:rFonts w:ascii="Calibri" w:hAnsi="Calibri"/>
          <w:noProof/>
          <w:color w:val="000000"/>
          <w:spacing w:val="-6"/>
        </w:rPr>
        <w:t xml:space="preserve">Motions—Private </w:t>
      </w:r>
      <w:r w:rsidR="004F7957">
        <w:rPr>
          <w:rFonts w:ascii="Calibri" w:hAnsi="Calibri"/>
          <w:noProof/>
          <w:color w:val="000000"/>
          <w:spacing w:val="-6"/>
        </w:rPr>
        <w:t>Members’</w:t>
      </w:r>
      <w:r w:rsidRPr="00875C62">
        <w:rPr>
          <w:rFonts w:ascii="Calibri" w:hAnsi="Calibri"/>
          <w:noProof/>
          <w:color w:val="000000"/>
          <w:spacing w:val="-6"/>
        </w:rPr>
        <w:t xml:space="preserve"> business</w:t>
      </w:r>
      <w:r w:rsidR="00F8304D">
        <w:rPr>
          <w:rFonts w:ascii="Calibri" w:hAnsi="Calibri"/>
          <w:noProof/>
          <w:color w:val="000000"/>
          <w:spacing w:val="-6"/>
        </w:rPr>
        <w:t>”</w:t>
      </w:r>
    </w:p>
    <w:p w14:paraId="7E088CB1" w14:textId="3FD54302" w:rsidR="005C417E" w:rsidRPr="00875C62" w:rsidRDefault="005C417E">
      <w:pPr>
        <w:pStyle w:val="Index1"/>
        <w:tabs>
          <w:tab w:val="right" w:leader="dot" w:pos="9017"/>
        </w:tabs>
        <w:rPr>
          <w:rFonts w:ascii="Calibri" w:hAnsi="Calibri"/>
          <w:noProof/>
          <w:spacing w:val="-2"/>
        </w:rPr>
      </w:pPr>
      <w:r w:rsidRPr="00875C62">
        <w:rPr>
          <w:rFonts w:ascii="Calibri" w:hAnsi="Calibri"/>
          <w:noProof/>
          <w:color w:val="000000"/>
          <w:spacing w:val="-2"/>
        </w:rPr>
        <w:t>Autism spectrum disorder—Access to screening</w:t>
      </w:r>
      <w:r w:rsidRPr="00875C62">
        <w:rPr>
          <w:rFonts w:ascii="Calibri" w:hAnsi="Calibri"/>
          <w:noProof/>
          <w:spacing w:val="-2"/>
        </w:rPr>
        <w:t xml:space="preserve">. </w:t>
      </w:r>
      <w:r w:rsidR="006B65AD" w:rsidRPr="00875C62">
        <w:rPr>
          <w:rFonts w:ascii="Calibri" w:hAnsi="Calibri"/>
          <w:i/>
          <w:noProof/>
          <w:color w:val="000000"/>
          <w:spacing w:val="-2"/>
        </w:rPr>
        <w:t xml:space="preserve">See </w:t>
      </w:r>
      <w:r w:rsidR="00F8304D">
        <w:rPr>
          <w:rFonts w:ascii="Calibri" w:hAnsi="Calibri"/>
          <w:noProof/>
          <w:color w:val="000000"/>
          <w:spacing w:val="-2"/>
        </w:rPr>
        <w:t>“</w:t>
      </w:r>
      <w:r w:rsidRPr="00875C62">
        <w:rPr>
          <w:rFonts w:ascii="Calibri" w:hAnsi="Calibri"/>
          <w:noProof/>
          <w:color w:val="000000"/>
          <w:spacing w:val="-2"/>
        </w:rPr>
        <w:t xml:space="preserve">Motions—Private </w:t>
      </w:r>
      <w:r w:rsidR="004F7957">
        <w:rPr>
          <w:rFonts w:ascii="Calibri" w:hAnsi="Calibri"/>
          <w:noProof/>
          <w:color w:val="000000"/>
          <w:spacing w:val="-2"/>
        </w:rPr>
        <w:t>Members’</w:t>
      </w:r>
      <w:r w:rsidRPr="00875C62">
        <w:rPr>
          <w:rFonts w:ascii="Calibri" w:hAnsi="Calibri"/>
          <w:noProof/>
          <w:color w:val="000000"/>
          <w:spacing w:val="-2"/>
        </w:rPr>
        <w:t xml:space="preserve"> business</w:t>
      </w:r>
      <w:r w:rsidR="00F8304D">
        <w:rPr>
          <w:rFonts w:ascii="Calibri" w:hAnsi="Calibri"/>
          <w:noProof/>
          <w:color w:val="000000"/>
          <w:spacing w:val="-2"/>
        </w:rPr>
        <w:t>”</w:t>
      </w:r>
    </w:p>
    <w:p w14:paraId="3CDA9FB5" w14:textId="7268D68C" w:rsidR="006E0A61" w:rsidRDefault="006E0A61" w:rsidP="006E0A61">
      <w:pPr>
        <w:pStyle w:val="Index1"/>
        <w:tabs>
          <w:tab w:val="right" w:leader="dot" w:pos="9318"/>
        </w:tabs>
        <w:rPr>
          <w:noProof/>
        </w:rPr>
      </w:pPr>
      <w:r w:rsidRPr="00CF51FE">
        <w:rPr>
          <w:rFonts w:ascii="Calibri" w:hAnsi="Calibri"/>
          <w:noProof/>
          <w:color w:val="000000"/>
        </w:rPr>
        <w:t>Autoimmune disorder awareness</w:t>
      </w:r>
      <w:r>
        <w:rPr>
          <w:noProof/>
        </w:rPr>
        <w:t xml:space="preserve">. </w:t>
      </w:r>
      <w:r w:rsidRPr="00CF51FE">
        <w:rPr>
          <w:rFonts w:ascii="Calibri" w:hAnsi="Calibri"/>
          <w:i/>
          <w:noProof/>
          <w:color w:val="000000"/>
        </w:rPr>
        <w:t>See</w:t>
      </w:r>
      <w:r w:rsidRPr="00CF51FE">
        <w:rPr>
          <w:rFonts w:ascii="Calibri" w:hAnsi="Calibri"/>
          <w:noProof/>
          <w:color w:val="000000"/>
        </w:rPr>
        <w:t xml:space="preserve"> </w:t>
      </w:r>
      <w:r w:rsidR="00F8304D">
        <w:rPr>
          <w:rFonts w:ascii="Calibri" w:hAnsi="Calibri"/>
          <w:noProof/>
          <w:color w:val="000000"/>
        </w:rPr>
        <w:t>“</w:t>
      </w:r>
      <w:r w:rsidRPr="00CF51FE">
        <w:rPr>
          <w:rFonts w:ascii="Calibri" w:hAnsi="Calibri"/>
          <w:noProof/>
          <w:color w:val="000000"/>
        </w:rPr>
        <w:t xml:space="preserve">Motions—Private </w:t>
      </w:r>
      <w:r w:rsidR="004F7957">
        <w:rPr>
          <w:rFonts w:ascii="Calibri" w:hAnsi="Calibri"/>
          <w:noProof/>
          <w:color w:val="000000"/>
        </w:rPr>
        <w:t>Members’</w:t>
      </w:r>
      <w:r w:rsidRPr="00CF51FE">
        <w:rPr>
          <w:rFonts w:ascii="Calibri" w:hAnsi="Calibri"/>
          <w:noProof/>
          <w:color w:val="000000"/>
        </w:rPr>
        <w:t xml:space="preserve"> business</w:t>
      </w:r>
      <w:r w:rsidR="00F8304D">
        <w:rPr>
          <w:rFonts w:ascii="Calibri" w:hAnsi="Calibri"/>
          <w:noProof/>
          <w:color w:val="000000"/>
        </w:rPr>
        <w:t>”</w:t>
      </w:r>
    </w:p>
    <w:p w14:paraId="290A6700" w14:textId="44BBC18E" w:rsidR="005C417E" w:rsidRDefault="005C417E">
      <w:pPr>
        <w:pStyle w:val="Index1"/>
        <w:tabs>
          <w:tab w:val="right" w:leader="dot" w:pos="9017"/>
        </w:tabs>
        <w:rPr>
          <w:rFonts w:ascii="Calibri" w:hAnsi="Calibri"/>
          <w:noProof/>
        </w:rPr>
      </w:pPr>
      <w:r w:rsidRPr="00A46C38">
        <w:rPr>
          <w:rFonts w:ascii="Calibri" w:hAnsi="Calibri"/>
          <w:noProof/>
        </w:rPr>
        <w:t>Automated vehicles</w:t>
      </w:r>
      <w:r>
        <w:rPr>
          <w:noProof/>
        </w:rPr>
        <w:t xml:space="preserve">. </w:t>
      </w:r>
      <w:r w:rsidR="006B65AD" w:rsidRPr="006B65AD">
        <w:rPr>
          <w:rFonts w:ascii="Calibri" w:hAnsi="Calibri"/>
          <w:i/>
          <w:noProof/>
        </w:rPr>
        <w:t xml:space="preserve">See </w:t>
      </w:r>
      <w:r w:rsidR="00F8304D">
        <w:rPr>
          <w:rFonts w:ascii="Calibri" w:hAnsi="Calibri"/>
          <w:noProof/>
        </w:rPr>
        <w:t>“</w:t>
      </w:r>
      <w:r w:rsidRPr="00A46C38">
        <w:rPr>
          <w:rFonts w:ascii="Calibri" w:hAnsi="Calibri"/>
          <w:noProof/>
        </w:rPr>
        <w:t>Ministerial statements</w:t>
      </w:r>
      <w:r w:rsidR="00F8304D">
        <w:rPr>
          <w:rFonts w:ascii="Calibri" w:hAnsi="Calibri"/>
          <w:noProof/>
        </w:rPr>
        <w:t>”</w:t>
      </w:r>
      <w:r w:rsidRPr="00A46C38">
        <w:rPr>
          <w:rFonts w:ascii="Calibri" w:hAnsi="Calibri"/>
          <w:noProof/>
        </w:rPr>
        <w:t xml:space="preserve"> </w:t>
      </w:r>
      <w:r w:rsidRPr="00B631CD">
        <w:rPr>
          <w:rFonts w:ascii="Calibri" w:hAnsi="Calibri"/>
          <w:i/>
          <w:iCs/>
          <w:noProof/>
        </w:rPr>
        <w:t>and</w:t>
      </w:r>
      <w:r w:rsidRPr="00A46C38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A46C38">
        <w:rPr>
          <w:rFonts w:ascii="Calibri" w:hAnsi="Calibri"/>
          <w:noProof/>
        </w:rPr>
        <w:t>Motions—To take note of papers</w:t>
      </w:r>
      <w:r w:rsidR="00F8304D">
        <w:rPr>
          <w:rFonts w:ascii="Calibri" w:hAnsi="Calibri"/>
          <w:noProof/>
        </w:rPr>
        <w:t>”</w:t>
      </w:r>
    </w:p>
    <w:p w14:paraId="0B6A6428" w14:textId="77777777" w:rsidR="00FF3CA7" w:rsidRPr="00FF3CA7" w:rsidRDefault="00FF3CA7" w:rsidP="00FF3CA7"/>
    <w:p w14:paraId="0F1E38DB" w14:textId="77777777" w:rsidR="005C59F4" w:rsidRDefault="005C59F4" w:rsidP="00FF3CA7">
      <w:pPr>
        <w:pStyle w:val="IndexHeading"/>
        <w:keepNext/>
        <w:tabs>
          <w:tab w:val="right" w:leader="dot" w:pos="9017"/>
        </w:tabs>
        <w:spacing w:before="0" w:after="0"/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B</w:t>
      </w:r>
    </w:p>
    <w:p w14:paraId="1577D279" w14:textId="38BE9EB1" w:rsidR="005C417E" w:rsidRDefault="005C417E" w:rsidP="00A83CD9">
      <w:pPr>
        <w:pStyle w:val="Index1"/>
        <w:keepNext/>
        <w:tabs>
          <w:tab w:val="right" w:leader="dot" w:pos="9017"/>
        </w:tabs>
        <w:spacing w:before="120"/>
        <w:ind w:left="289" w:hanging="289"/>
        <w:rPr>
          <w:noProof/>
        </w:rPr>
      </w:pPr>
      <w:r w:rsidRPr="00A46C38">
        <w:rPr>
          <w:rFonts w:ascii="Calibri" w:hAnsi="Calibri"/>
          <w:noProof/>
        </w:rPr>
        <w:t xml:space="preserve">Barr, </w:t>
      </w:r>
      <w:r w:rsidR="0097235B">
        <w:rPr>
          <w:rFonts w:ascii="Calibri" w:hAnsi="Calibri"/>
          <w:noProof/>
        </w:rPr>
        <w:t xml:space="preserve">Mr </w:t>
      </w:r>
      <w:r w:rsidRPr="00A46C38">
        <w:rPr>
          <w:rFonts w:ascii="Calibri" w:hAnsi="Calibri"/>
          <w:noProof/>
        </w:rPr>
        <w:t>A</w:t>
      </w:r>
      <w:r w:rsidR="0097235B">
        <w:rPr>
          <w:rFonts w:ascii="Calibri" w:hAnsi="Calibri"/>
          <w:noProof/>
        </w:rPr>
        <w:t>ndrew</w:t>
      </w:r>
      <w:r w:rsidRPr="00A46C38">
        <w:rPr>
          <w:rFonts w:ascii="Calibri" w:hAnsi="Calibri"/>
          <w:noProof/>
        </w:rPr>
        <w:t>—</w:t>
      </w:r>
    </w:p>
    <w:p w14:paraId="30D2262D" w14:textId="77777777" w:rsidR="005C417E" w:rsidRDefault="005C417E" w:rsidP="00FF3CA7">
      <w:pPr>
        <w:pStyle w:val="Index2"/>
        <w:keepNext/>
        <w:tabs>
          <w:tab w:val="right" w:leader="dot" w:pos="9017"/>
        </w:tabs>
      </w:pPr>
      <w:r>
        <w:t>Elected as Chief Minister, 4</w:t>
      </w:r>
    </w:p>
    <w:p w14:paraId="090F6B5C" w14:textId="77777777" w:rsidR="00640DD8" w:rsidRDefault="00640DD8" w:rsidP="00640DD8">
      <w:pPr>
        <w:pStyle w:val="Index2"/>
        <w:tabs>
          <w:tab w:val="right" w:leader="dot" w:pos="9017"/>
        </w:tabs>
      </w:pPr>
      <w:r w:rsidRPr="00A46C38">
        <w:rPr>
          <w:rFonts w:ascii="Calibri" w:hAnsi="Calibri"/>
        </w:rPr>
        <w:t>Oath or Affirmation</w:t>
      </w:r>
      <w:r>
        <w:t>, 3</w:t>
      </w:r>
    </w:p>
    <w:p w14:paraId="4537EF4F" w14:textId="77777777" w:rsidR="006D0036" w:rsidRPr="006D0036" w:rsidRDefault="00D92429" w:rsidP="00640DD8">
      <w:pPr>
        <w:pStyle w:val="Index1"/>
        <w:tabs>
          <w:tab w:val="right" w:leader="dot" w:pos="9017"/>
        </w:tabs>
        <w:rPr>
          <w:noProof/>
        </w:rPr>
      </w:pPr>
      <w:r w:rsidRPr="00304AB1">
        <w:rPr>
          <w:rFonts w:ascii="Calibri" w:hAnsi="Calibri"/>
          <w:noProof/>
          <w:color w:val="000000"/>
        </w:rPr>
        <w:t>Bees and other pollinators</w:t>
      </w:r>
      <w:r w:rsidR="006D0036" w:rsidRPr="006C7061">
        <w:rPr>
          <w:rFonts w:ascii="Calibri" w:hAnsi="Calibri"/>
          <w:noProof/>
        </w:rPr>
        <w:t>—</w:t>
      </w:r>
    </w:p>
    <w:p w14:paraId="55F22E3A" w14:textId="2DF87E17" w:rsidR="00D92429" w:rsidRPr="00D92429" w:rsidRDefault="00D92429" w:rsidP="00993ADB">
      <w:pPr>
        <w:pStyle w:val="Index2"/>
      </w:pPr>
      <w:r w:rsidRPr="00304AB1">
        <w:rPr>
          <w:i/>
        </w:rPr>
        <w:t>See</w:t>
      </w:r>
      <w:r w:rsidRPr="00304AB1">
        <w:t xml:space="preserve"> </w:t>
      </w:r>
      <w:r w:rsidR="00F8304D">
        <w:t>“</w:t>
      </w:r>
      <w:r w:rsidRPr="00304AB1">
        <w:t xml:space="preserve">Motions—Private </w:t>
      </w:r>
      <w:r w:rsidR="004F7957">
        <w:t>Members’</w:t>
      </w:r>
      <w:r w:rsidRPr="00304AB1">
        <w:t xml:space="preserve"> business</w:t>
      </w:r>
      <w:r w:rsidR="00F8304D">
        <w:t>”</w:t>
      </w:r>
    </w:p>
    <w:p w14:paraId="5A91DBAF" w14:textId="3DF84495" w:rsidR="0019237E" w:rsidRDefault="0019237E" w:rsidP="00993ADB">
      <w:pPr>
        <w:pStyle w:val="Index2"/>
      </w:pPr>
      <w:r w:rsidRPr="006C7061">
        <w:t>Assembly Resolution of 22 November 2022—Government response</w:t>
      </w:r>
      <w:r>
        <w:t xml:space="preserve">. </w:t>
      </w:r>
      <w:r w:rsidRPr="006C7061">
        <w:t xml:space="preserve">See </w:t>
      </w:r>
      <w:r w:rsidR="00F8304D">
        <w:t>“</w:t>
      </w:r>
      <w:r w:rsidRPr="006C7061">
        <w:t>Ministerial statements</w:t>
      </w:r>
      <w:r w:rsidR="00F8304D">
        <w:t>”</w:t>
      </w:r>
      <w:r w:rsidRPr="006C7061">
        <w:t xml:space="preserve"> and </w:t>
      </w:r>
      <w:r w:rsidR="00F8304D">
        <w:t>“</w:t>
      </w:r>
      <w:r w:rsidRPr="006C7061">
        <w:t>Motions—To take note of papers</w:t>
      </w:r>
      <w:r w:rsidR="00F8304D">
        <w:t>”</w:t>
      </w:r>
    </w:p>
    <w:p w14:paraId="46FD43F9" w14:textId="77777777" w:rsidR="00620F25" w:rsidRPr="00620F25" w:rsidRDefault="00640DD8" w:rsidP="00640DD8">
      <w:pPr>
        <w:pStyle w:val="Index1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>Belconnen</w:t>
      </w:r>
      <w:r w:rsidR="00620F25">
        <w:rPr>
          <w:rFonts w:ascii="Calibri" w:hAnsi="Calibri"/>
          <w:noProof/>
        </w:rPr>
        <w:t>—</w:t>
      </w:r>
    </w:p>
    <w:p w14:paraId="2F966830" w14:textId="1BC78AA5" w:rsidR="00640DD8" w:rsidRDefault="00640DD8" w:rsidP="00620F25">
      <w:pPr>
        <w:pStyle w:val="Index2"/>
      </w:pPr>
      <w:r w:rsidRPr="00A46C38">
        <w:t>High School—French language tuition</w:t>
      </w:r>
      <w:r>
        <w:t xml:space="preserve">. </w:t>
      </w:r>
      <w:r w:rsidR="006B65AD" w:rsidRPr="006B65AD">
        <w:rPr>
          <w:i/>
        </w:rPr>
        <w:t xml:space="preserve">See </w:t>
      </w:r>
      <w:r w:rsidR="00F8304D">
        <w:t>“</w:t>
      </w:r>
      <w:r w:rsidRPr="00A46C38">
        <w:t>Petitions</w:t>
      </w:r>
      <w:r w:rsidR="00F8304D">
        <w:t>”</w:t>
      </w:r>
    </w:p>
    <w:p w14:paraId="6AB5DF0E" w14:textId="31C35B0D" w:rsidR="00E24D3A" w:rsidRDefault="00E24D3A" w:rsidP="00E24D3A">
      <w:pPr>
        <w:pStyle w:val="Index2"/>
      </w:pPr>
      <w:r w:rsidRPr="005B6DFB">
        <w:t>Public transport outcomes—Improvement</w:t>
      </w:r>
      <w:r>
        <w:t xml:space="preserve">. </w:t>
      </w:r>
      <w:r w:rsidRPr="005B6DFB">
        <w:rPr>
          <w:i/>
        </w:rPr>
        <w:t>See</w:t>
      </w:r>
      <w:r w:rsidRPr="005B6DFB">
        <w:t xml:space="preserve"> </w:t>
      </w:r>
      <w:r w:rsidR="00F8304D">
        <w:t>“</w:t>
      </w:r>
      <w:r w:rsidRPr="005B6DFB">
        <w:t>Petitions</w:t>
      </w:r>
      <w:r w:rsidR="00F8304D">
        <w:t>”</w:t>
      </w:r>
    </w:p>
    <w:p w14:paraId="1A2CA034" w14:textId="6629C62F" w:rsidR="00E24D3A" w:rsidRDefault="00FA7CFA" w:rsidP="00E24D3A">
      <w:pPr>
        <w:pStyle w:val="Index2"/>
      </w:pPr>
      <w:r>
        <w:t xml:space="preserve">To City transport corridor. </w:t>
      </w:r>
      <w:r>
        <w:rPr>
          <w:i/>
        </w:rPr>
        <w:t>See</w:t>
      </w:r>
      <w:r>
        <w:t xml:space="preserve"> </w:t>
      </w:r>
      <w:r w:rsidR="00F8304D">
        <w:t>“</w:t>
      </w:r>
      <w:r>
        <w:t xml:space="preserve">Motions—Private </w:t>
      </w:r>
      <w:r w:rsidR="004F7957">
        <w:t>Members’</w:t>
      </w:r>
      <w:r>
        <w:t xml:space="preserve"> business</w:t>
      </w:r>
      <w:r w:rsidR="00F8304D">
        <w:t>”</w:t>
      </w:r>
    </w:p>
    <w:p w14:paraId="701F3652" w14:textId="177D9A10" w:rsidR="00CB215D" w:rsidRPr="00CB215D" w:rsidRDefault="00CB215D" w:rsidP="00003A6E">
      <w:pPr>
        <w:pStyle w:val="Index2"/>
        <w:ind w:left="511" w:hanging="284"/>
      </w:pPr>
      <w:r>
        <w:rPr>
          <w:rFonts w:ascii="Calibri" w:hAnsi="Calibri"/>
          <w:color w:val="000000"/>
        </w:rPr>
        <w:t xml:space="preserve">To </w:t>
      </w:r>
      <w:r w:rsidRPr="005E2F61">
        <w:rPr>
          <w:rFonts w:ascii="Calibri" w:hAnsi="Calibri"/>
          <w:color w:val="000000"/>
        </w:rPr>
        <w:t>Civic bus corridor—Upgrades</w:t>
      </w:r>
      <w:r>
        <w:t xml:space="preserve">. </w:t>
      </w:r>
      <w:r w:rsidRPr="005E2F61">
        <w:rPr>
          <w:rFonts w:ascii="Calibri" w:hAnsi="Calibri"/>
          <w:i/>
          <w:color w:val="000000"/>
        </w:rPr>
        <w:t>See</w:t>
      </w:r>
      <w:r w:rsidRPr="005E2F61">
        <w:rPr>
          <w:rFonts w:ascii="Calibri" w:hAnsi="Calibri"/>
          <w:color w:val="000000"/>
        </w:rPr>
        <w:t xml:space="preserve"> </w:t>
      </w:r>
      <w:r w:rsidR="00F8304D">
        <w:rPr>
          <w:rFonts w:ascii="Calibri" w:hAnsi="Calibri"/>
          <w:color w:val="000000"/>
        </w:rPr>
        <w:t>“</w:t>
      </w:r>
      <w:r w:rsidRPr="005E2F61">
        <w:rPr>
          <w:rFonts w:ascii="Calibri" w:hAnsi="Calibri"/>
          <w:color w:val="000000"/>
        </w:rPr>
        <w:t xml:space="preserve">Motions—Private </w:t>
      </w:r>
      <w:r w:rsidR="004F7957">
        <w:rPr>
          <w:rFonts w:ascii="Calibri" w:hAnsi="Calibri"/>
          <w:color w:val="000000"/>
        </w:rPr>
        <w:t>Members’</w:t>
      </w:r>
      <w:r w:rsidRPr="005E2F61">
        <w:rPr>
          <w:rFonts w:ascii="Calibri" w:hAnsi="Calibri"/>
          <w:color w:val="000000"/>
        </w:rPr>
        <w:t xml:space="preserve"> business</w:t>
      </w:r>
      <w:r w:rsidR="00F8304D">
        <w:rPr>
          <w:rFonts w:ascii="Calibri" w:hAnsi="Calibri"/>
          <w:color w:val="000000"/>
        </w:rPr>
        <w:t>”</w:t>
      </w:r>
    </w:p>
    <w:p w14:paraId="5C8E7ACD" w14:textId="0B9704A7" w:rsidR="00E24D3A" w:rsidRDefault="00767833" w:rsidP="00767833">
      <w:pPr>
        <w:pStyle w:val="Index1"/>
        <w:keepNext/>
      </w:pPr>
      <w:r>
        <w:t xml:space="preserve">Belconnen </w:t>
      </w:r>
      <w:r w:rsidR="00FA7CFA" w:rsidRPr="005C3272">
        <w:t>Town Centre—</w:t>
      </w:r>
    </w:p>
    <w:p w14:paraId="0F5682E4" w14:textId="00ABD44F" w:rsidR="00FA7CFA" w:rsidRDefault="00FA7CFA" w:rsidP="00E24D3A">
      <w:pPr>
        <w:pStyle w:val="Index3"/>
      </w:pPr>
      <w:r w:rsidRPr="005C3272">
        <w:t>Margaret Timpson Park—Extension</w:t>
      </w:r>
      <w:r>
        <w:t xml:space="preserve">. </w:t>
      </w:r>
      <w:r w:rsidRPr="005C3272">
        <w:rPr>
          <w:i/>
        </w:rPr>
        <w:t>See</w:t>
      </w:r>
      <w:r w:rsidRPr="005C3272">
        <w:t xml:space="preserve"> </w:t>
      </w:r>
      <w:r w:rsidR="00F8304D">
        <w:t>“</w:t>
      </w:r>
      <w:r w:rsidRPr="005C3272">
        <w:t>Petitions</w:t>
      </w:r>
      <w:r w:rsidR="00F8304D">
        <w:t>”</w:t>
      </w:r>
    </w:p>
    <w:p w14:paraId="650144F1" w14:textId="4E338063" w:rsidR="008D0860" w:rsidRDefault="008D0860" w:rsidP="008D0860">
      <w:pPr>
        <w:pStyle w:val="Index3"/>
        <w:rPr>
          <w:noProof/>
        </w:rPr>
      </w:pPr>
      <w:r w:rsidRPr="00067663">
        <w:rPr>
          <w:noProof/>
        </w:rPr>
        <w:t>Primary and secondary school—Proposed establishment</w:t>
      </w:r>
      <w:r>
        <w:rPr>
          <w:noProof/>
        </w:rPr>
        <w:t xml:space="preserve">. </w:t>
      </w:r>
      <w:r w:rsidRPr="00067663">
        <w:rPr>
          <w:i/>
          <w:noProof/>
        </w:rPr>
        <w:t>See</w:t>
      </w:r>
      <w:r w:rsidRPr="00067663">
        <w:rPr>
          <w:noProof/>
        </w:rPr>
        <w:t xml:space="preserve"> </w:t>
      </w:r>
      <w:r w:rsidR="00F8304D">
        <w:rPr>
          <w:noProof/>
        </w:rPr>
        <w:t>“</w:t>
      </w:r>
      <w:r w:rsidRPr="00067663">
        <w:rPr>
          <w:noProof/>
        </w:rPr>
        <w:t>Motions—Private Members’ business</w:t>
      </w:r>
      <w:r w:rsidR="00F8304D">
        <w:rPr>
          <w:noProof/>
        </w:rPr>
        <w:t>”</w:t>
      </w:r>
    </w:p>
    <w:p w14:paraId="1E072ED3" w14:textId="6C18AAB1" w:rsidR="007F6A18" w:rsidRDefault="007F6A18" w:rsidP="00E24D3A">
      <w:pPr>
        <w:pStyle w:val="Index3"/>
        <w:rPr>
          <w:noProof/>
        </w:rPr>
      </w:pPr>
      <w:r w:rsidRPr="005B6DFB">
        <w:rPr>
          <w:noProof/>
        </w:rPr>
        <w:t>Public transport outcomes—Improvement—Petition</w:t>
      </w:r>
      <w:r>
        <w:rPr>
          <w:noProof/>
        </w:rPr>
        <w:t xml:space="preserve">. </w:t>
      </w:r>
      <w:r w:rsidRPr="005B6DFB">
        <w:rPr>
          <w:i/>
          <w:noProof/>
        </w:rPr>
        <w:t>See</w:t>
      </w:r>
      <w:r w:rsidRPr="005B6DFB">
        <w:rPr>
          <w:noProof/>
        </w:rPr>
        <w:t xml:space="preserve"> </w:t>
      </w:r>
      <w:r w:rsidR="00F8304D">
        <w:rPr>
          <w:noProof/>
        </w:rPr>
        <w:t>“</w:t>
      </w:r>
      <w:r w:rsidRPr="005B6DFB">
        <w:rPr>
          <w:noProof/>
        </w:rPr>
        <w:t>Motions—Assembly business—Inquiries/References</w:t>
      </w:r>
      <w:r w:rsidR="00F8304D">
        <w:rPr>
          <w:noProof/>
        </w:rPr>
        <w:t>”</w:t>
      </w:r>
      <w:r w:rsidRPr="005B6DFB">
        <w:rPr>
          <w:noProof/>
        </w:rPr>
        <w:t xml:space="preserve"> </w:t>
      </w:r>
      <w:r w:rsidRPr="005B6DFB">
        <w:rPr>
          <w:i/>
          <w:noProof/>
        </w:rPr>
        <w:t>and</w:t>
      </w:r>
      <w:r w:rsidRPr="005B6DFB">
        <w:rPr>
          <w:noProof/>
        </w:rPr>
        <w:t xml:space="preserve"> </w:t>
      </w:r>
      <w:r w:rsidR="00F8304D">
        <w:rPr>
          <w:noProof/>
        </w:rPr>
        <w:t>“</w:t>
      </w:r>
      <w:r w:rsidRPr="005B6DFB">
        <w:rPr>
          <w:noProof/>
        </w:rPr>
        <w:t>Committees</w:t>
      </w:r>
      <w:r w:rsidR="00F8304D">
        <w:rPr>
          <w:noProof/>
        </w:rPr>
        <w:t>”</w:t>
      </w:r>
    </w:p>
    <w:p w14:paraId="3827C305" w14:textId="6519E634" w:rsidR="00640DD8" w:rsidRDefault="00640DD8" w:rsidP="00E32EF7">
      <w:pPr>
        <w:pStyle w:val="Index1"/>
        <w:tabs>
          <w:tab w:val="right" w:leader="dot" w:pos="9017"/>
        </w:tabs>
      </w:pPr>
      <w:r w:rsidRPr="00E32EF7">
        <w:rPr>
          <w:rFonts w:ascii="Calibri" w:hAnsi="Calibri"/>
          <w:noProof/>
        </w:rPr>
        <w:t xml:space="preserve">Berry, </w:t>
      </w:r>
      <w:r w:rsidR="0097235B">
        <w:rPr>
          <w:rFonts w:ascii="Calibri" w:hAnsi="Calibri"/>
          <w:noProof/>
        </w:rPr>
        <w:t xml:space="preserve">Ms </w:t>
      </w:r>
      <w:r w:rsidRPr="00E32EF7">
        <w:rPr>
          <w:rFonts w:ascii="Calibri" w:hAnsi="Calibri"/>
          <w:noProof/>
        </w:rPr>
        <w:t>Y</w:t>
      </w:r>
      <w:r w:rsidR="0097235B">
        <w:rPr>
          <w:rFonts w:ascii="Calibri" w:hAnsi="Calibri"/>
          <w:noProof/>
        </w:rPr>
        <w:t>vette</w:t>
      </w:r>
      <w:r w:rsidRPr="00E32EF7">
        <w:rPr>
          <w:rFonts w:ascii="Calibri" w:hAnsi="Calibri"/>
          <w:noProof/>
        </w:rPr>
        <w:t>—</w:t>
      </w:r>
      <w:r w:rsidRPr="00E32EF7">
        <w:rPr>
          <w:rFonts w:ascii="Calibri" w:hAnsi="Calibri"/>
        </w:rPr>
        <w:t>Oath or Affirmation</w:t>
      </w:r>
      <w:r>
        <w:t>, 3</w:t>
      </w:r>
    </w:p>
    <w:p w14:paraId="4F2E8C1F" w14:textId="77777777" w:rsidR="009C389D" w:rsidRPr="009C389D" w:rsidRDefault="009C389D" w:rsidP="009C389D">
      <w:pPr>
        <w:pStyle w:val="Index1"/>
        <w:tabs>
          <w:tab w:val="right" w:leader="dot" w:pos="9316"/>
        </w:tabs>
        <w:rPr>
          <w:noProof/>
        </w:rPr>
      </w:pPr>
      <w:r w:rsidRPr="008832F4">
        <w:rPr>
          <w:rFonts w:ascii="Calibri" w:hAnsi="Calibri"/>
          <w:noProof/>
        </w:rPr>
        <w:t>Better Regulation</w:t>
      </w:r>
      <w:r w:rsidRPr="005C3272">
        <w:t>—</w:t>
      </w:r>
    </w:p>
    <w:p w14:paraId="162A4AE3" w14:textId="6FF0EB2E" w:rsidR="009C389D" w:rsidRDefault="009C389D" w:rsidP="00343AE4">
      <w:pPr>
        <w:pStyle w:val="Index2"/>
        <w:ind w:left="511" w:hanging="284"/>
      </w:pPr>
      <w:r w:rsidRPr="008832F4">
        <w:t>Agenda Update</w:t>
      </w:r>
      <w:r>
        <w:t xml:space="preserve">. </w:t>
      </w:r>
      <w:r w:rsidRPr="00903E05">
        <w:rPr>
          <w:i/>
          <w:iCs/>
        </w:rPr>
        <w:t>See</w:t>
      </w:r>
      <w:r w:rsidRPr="008832F4">
        <w:t xml:space="preserve"> </w:t>
      </w:r>
      <w:r w:rsidR="00F8304D">
        <w:t>“</w:t>
      </w:r>
      <w:r w:rsidRPr="008832F4">
        <w:t>Ministerial statements</w:t>
      </w:r>
      <w:r w:rsidR="00F8304D">
        <w:t>”</w:t>
      </w:r>
      <w:r w:rsidRPr="008832F4">
        <w:t xml:space="preserve"> </w:t>
      </w:r>
      <w:r w:rsidRPr="00903E05">
        <w:rPr>
          <w:i/>
          <w:iCs/>
        </w:rPr>
        <w:t>and</w:t>
      </w:r>
      <w:r w:rsidRPr="008832F4">
        <w:t xml:space="preserve"> </w:t>
      </w:r>
      <w:r w:rsidR="00F8304D">
        <w:t>“</w:t>
      </w:r>
      <w:r w:rsidRPr="008832F4">
        <w:t>Motions—To take note of papers</w:t>
      </w:r>
      <w:r w:rsidR="00F8304D">
        <w:t>”</w:t>
      </w:r>
    </w:p>
    <w:p w14:paraId="0158865E" w14:textId="34407210" w:rsidR="00FB19F6" w:rsidRDefault="00FB19F6" w:rsidP="00FB19F6">
      <w:pPr>
        <w:pStyle w:val="Index2"/>
      </w:pPr>
      <w:r w:rsidRPr="00433F5B">
        <w:t>Ag</w:t>
      </w:r>
      <w:r w:rsidRPr="00FF3CA7">
        <w:rPr>
          <w:spacing w:val="-6"/>
        </w:rPr>
        <w:t xml:space="preserve">enda Progress Update. </w:t>
      </w:r>
      <w:r w:rsidRPr="00FF3CA7">
        <w:rPr>
          <w:i/>
          <w:iCs/>
          <w:spacing w:val="-6"/>
        </w:rPr>
        <w:t>See</w:t>
      </w:r>
      <w:r w:rsidRPr="00FF3CA7">
        <w:rPr>
          <w:spacing w:val="-6"/>
        </w:rPr>
        <w:t xml:space="preserve"> </w:t>
      </w:r>
      <w:r w:rsidR="00F8304D">
        <w:rPr>
          <w:spacing w:val="-6"/>
        </w:rPr>
        <w:t>“</w:t>
      </w:r>
      <w:r w:rsidRPr="00FF3CA7">
        <w:rPr>
          <w:spacing w:val="-6"/>
        </w:rPr>
        <w:t>Ministerial statements</w:t>
      </w:r>
      <w:r w:rsidR="00F8304D">
        <w:rPr>
          <w:spacing w:val="-6"/>
        </w:rPr>
        <w:t>”</w:t>
      </w:r>
      <w:r w:rsidRPr="00FF3CA7">
        <w:rPr>
          <w:spacing w:val="-6"/>
        </w:rPr>
        <w:t xml:space="preserve"> </w:t>
      </w:r>
      <w:r w:rsidRPr="00FF3CA7">
        <w:rPr>
          <w:i/>
          <w:iCs/>
          <w:spacing w:val="-6"/>
        </w:rPr>
        <w:t>and</w:t>
      </w:r>
      <w:r w:rsidRPr="00FF3CA7">
        <w:rPr>
          <w:spacing w:val="-6"/>
        </w:rPr>
        <w:t xml:space="preserve"> </w:t>
      </w:r>
      <w:r w:rsidR="00F8304D">
        <w:rPr>
          <w:spacing w:val="-6"/>
        </w:rPr>
        <w:t>“</w:t>
      </w:r>
      <w:r w:rsidRPr="00FF3CA7">
        <w:rPr>
          <w:spacing w:val="-6"/>
        </w:rPr>
        <w:t>Motions—To take note of papers</w:t>
      </w:r>
      <w:r w:rsidR="00F8304D">
        <w:rPr>
          <w:spacing w:val="-6"/>
        </w:rPr>
        <w:t>”</w:t>
      </w:r>
    </w:p>
    <w:p w14:paraId="68715887" w14:textId="704F0420" w:rsidR="00640DD8" w:rsidRDefault="00640DD8" w:rsidP="00343AE4">
      <w:pPr>
        <w:pStyle w:val="Index2"/>
        <w:ind w:left="511" w:hanging="284"/>
      </w:pPr>
      <w:r w:rsidRPr="00A46C38">
        <w:t>Taskforce</w:t>
      </w:r>
      <w:r>
        <w:t xml:space="preserve">. </w:t>
      </w:r>
      <w:r w:rsidR="006B65AD" w:rsidRPr="006B65AD">
        <w:rPr>
          <w:i/>
        </w:rPr>
        <w:t xml:space="preserve">See </w:t>
      </w:r>
      <w:r w:rsidR="00F8304D">
        <w:t>“</w:t>
      </w:r>
      <w:r w:rsidRPr="00A46C38">
        <w:t>Ministerial statements</w:t>
      </w:r>
      <w:r w:rsidR="00F8304D">
        <w:t>”</w:t>
      </w:r>
      <w:r w:rsidRPr="00A46C38">
        <w:t xml:space="preserve"> and </w:t>
      </w:r>
      <w:r w:rsidR="00F8304D">
        <w:t>“</w:t>
      </w:r>
      <w:r w:rsidRPr="00A46C38">
        <w:t>Motions—To take note of papers</w:t>
      </w:r>
      <w:r w:rsidR="00F8304D">
        <w:t>”</w:t>
      </w:r>
    </w:p>
    <w:p w14:paraId="5F5E1858" w14:textId="77777777" w:rsidR="005C417E" w:rsidRDefault="005C417E">
      <w:pPr>
        <w:pStyle w:val="Index1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b/>
          <w:bCs/>
          <w:noProof/>
        </w:rPr>
        <w:t>Bills—</w:t>
      </w:r>
    </w:p>
    <w:p w14:paraId="37D8D7FD" w14:textId="068C97F8" w:rsidR="005C417E" w:rsidRDefault="005C417E">
      <w:pPr>
        <w:pStyle w:val="Index2"/>
        <w:tabs>
          <w:tab w:val="right" w:leader="dot" w:pos="9017"/>
        </w:tabs>
      </w:pPr>
      <w:r w:rsidRPr="00A46C38">
        <w:rPr>
          <w:rFonts w:ascii="Calibri" w:hAnsi="Calibri"/>
        </w:rPr>
        <w:t>Agreement in principle negatived</w:t>
      </w:r>
      <w:r>
        <w:t>, 367</w:t>
      </w:r>
      <w:r w:rsidR="00CF65EA">
        <w:t>, 1458</w:t>
      </w:r>
    </w:p>
    <w:p w14:paraId="14E2CD98" w14:textId="77777777" w:rsidR="005C417E" w:rsidRDefault="005C417E">
      <w:pPr>
        <w:pStyle w:val="Index2"/>
        <w:tabs>
          <w:tab w:val="right" w:leader="dot" w:pos="9017"/>
        </w:tabs>
      </w:pPr>
      <w:r>
        <w:t>Co-sponsored bill—</w:t>
      </w:r>
    </w:p>
    <w:p w14:paraId="5BF5FB09" w14:textId="77777777" w:rsidR="005C417E" w:rsidRDefault="005C417E">
      <w:pPr>
        <w:pStyle w:val="Index3"/>
        <w:rPr>
          <w:noProof/>
        </w:rPr>
      </w:pPr>
      <w:r>
        <w:rPr>
          <w:noProof/>
        </w:rPr>
        <w:t>Electoral Amendment Bill 2021, 456</w:t>
      </w:r>
    </w:p>
    <w:p w14:paraId="06AC78AA" w14:textId="77777777" w:rsidR="005C417E" w:rsidRDefault="005C417E">
      <w:pPr>
        <w:pStyle w:val="Index3"/>
        <w:rPr>
          <w:noProof/>
        </w:rPr>
      </w:pPr>
      <w:r>
        <w:rPr>
          <w:noProof/>
        </w:rPr>
        <w:t>Government Procurement Amendment Bill 2021, 363</w:t>
      </w:r>
    </w:p>
    <w:p w14:paraId="15FF7B9A" w14:textId="77777777" w:rsidR="00DC7BB4" w:rsidRDefault="00DC7BB4" w:rsidP="00DC7BB4">
      <w:pPr>
        <w:pStyle w:val="Index3"/>
        <w:tabs>
          <w:tab w:val="right" w:leader="dot" w:pos="9316"/>
        </w:tabs>
        <w:rPr>
          <w:noProof/>
        </w:rPr>
      </w:pPr>
      <w:r>
        <w:rPr>
          <w:noProof/>
        </w:rPr>
        <w:t>Independent Competition and Regulatory Commission Amendment Bill 2024, 1746</w:t>
      </w:r>
    </w:p>
    <w:p w14:paraId="219DD6EB" w14:textId="0E02A1A2" w:rsidR="005C417E" w:rsidRDefault="005C417E">
      <w:pPr>
        <w:pStyle w:val="Index3"/>
        <w:rPr>
          <w:noProof/>
        </w:rPr>
      </w:pPr>
      <w:r>
        <w:rPr>
          <w:noProof/>
        </w:rPr>
        <w:t>Public Health Amendment Bill 2021 (</w:t>
      </w:r>
      <w:r w:rsidR="006176D6">
        <w:rPr>
          <w:noProof/>
        </w:rPr>
        <w:t>No </w:t>
      </w:r>
      <w:r>
        <w:rPr>
          <w:noProof/>
        </w:rPr>
        <w:t>2), 449</w:t>
      </w:r>
    </w:p>
    <w:p w14:paraId="0D92CD82" w14:textId="5B906BA3" w:rsidR="00483C5B" w:rsidRDefault="00483C5B" w:rsidP="00483C5B">
      <w:pPr>
        <w:pStyle w:val="Index3"/>
      </w:pPr>
      <w:r>
        <w:t>Utilities Amendment Bill 2021, 118</w:t>
      </w:r>
    </w:p>
    <w:p w14:paraId="02DB7A23" w14:textId="77777777" w:rsidR="00483C5B" w:rsidRDefault="00483C5B" w:rsidP="00483C5B">
      <w:pPr>
        <w:pStyle w:val="Index3"/>
      </w:pPr>
      <w:r>
        <w:t>Victims of Crime Amendment Bill 2023, 1349</w:t>
      </w:r>
    </w:p>
    <w:p w14:paraId="50F7AB6B" w14:textId="77777777" w:rsidR="001732E6" w:rsidRPr="00932B40" w:rsidRDefault="001732E6" w:rsidP="001732E6">
      <w:pPr>
        <w:pStyle w:val="Index1"/>
        <w:keepNext/>
      </w:pPr>
      <w:r w:rsidRPr="00A46C38">
        <w:rPr>
          <w:b/>
          <w:bCs/>
          <w:noProof/>
        </w:rPr>
        <w:lastRenderedPageBreak/>
        <w:t>Bills—</w:t>
      </w:r>
      <w:r w:rsidRPr="00932B40">
        <w:rPr>
          <w:i/>
          <w:iCs/>
          <w:noProof/>
        </w:rPr>
        <w:t>continued</w:t>
      </w:r>
      <w:r w:rsidRPr="00A46C38">
        <w:rPr>
          <w:b/>
          <w:bCs/>
        </w:rPr>
        <w:t xml:space="preserve"> </w:t>
      </w:r>
    </w:p>
    <w:p w14:paraId="3F4AC1F3" w14:textId="43BE8AD0" w:rsidR="005C417E" w:rsidRDefault="005C417E" w:rsidP="001732E6">
      <w:pPr>
        <w:pStyle w:val="Index3"/>
        <w:keepNext/>
        <w:ind w:left="518"/>
      </w:pPr>
      <w:r w:rsidRPr="00483C5B">
        <w:rPr>
          <w:b/>
          <w:bCs/>
          <w:iCs/>
        </w:rPr>
        <w:t>Detail stage</w:t>
      </w:r>
      <w:r w:rsidRPr="00483C5B">
        <w:rPr>
          <w:iCs/>
        </w:rPr>
        <w:t>—</w:t>
      </w:r>
    </w:p>
    <w:p w14:paraId="31FF532E" w14:textId="77777777" w:rsidR="005C417E" w:rsidRDefault="005C417E" w:rsidP="001732E6">
      <w:pPr>
        <w:pStyle w:val="Index3"/>
        <w:keepNext/>
        <w:rPr>
          <w:noProof/>
        </w:rPr>
      </w:pPr>
      <w:r w:rsidRPr="00A46C38">
        <w:rPr>
          <w:iCs/>
          <w:noProof/>
        </w:rPr>
        <w:t>Amendments—</w:t>
      </w:r>
    </w:p>
    <w:p w14:paraId="2B26E5A0" w14:textId="20B41B5A" w:rsidR="005C417E" w:rsidRDefault="005C417E" w:rsidP="00033490">
      <w:pPr>
        <w:pStyle w:val="Index4"/>
      </w:pPr>
      <w:r w:rsidRPr="00A46C38">
        <w:rPr>
          <w:lang w:val="en-US"/>
        </w:rPr>
        <w:t>Not circulated in accordance with SO178A</w:t>
      </w:r>
      <w:r>
        <w:t>, 438</w:t>
      </w:r>
      <w:r w:rsidR="007045BD">
        <w:t>, 1189</w:t>
      </w:r>
      <w:r w:rsidR="00F46F70">
        <w:t>, 1494</w:t>
      </w:r>
      <w:r w:rsidR="003914A1">
        <w:t>, 1914</w:t>
      </w:r>
    </w:p>
    <w:p w14:paraId="7AE2CF9B" w14:textId="2C3780D5" w:rsidR="00597E33" w:rsidRDefault="005C417E" w:rsidP="00033490">
      <w:pPr>
        <w:pStyle w:val="Index4"/>
      </w:pPr>
      <w:r w:rsidRPr="00A46C38">
        <w:t>Not considered or reported on by the Scrutiny Committee</w:t>
      </w:r>
      <w:r>
        <w:t>, 290, 460</w:t>
      </w:r>
      <w:r w:rsidR="00BA285E">
        <w:t>, 531</w:t>
      </w:r>
      <w:r w:rsidR="00E4085C">
        <w:t>, 669, 670</w:t>
      </w:r>
      <w:r w:rsidR="002973D4">
        <w:t>, 764</w:t>
      </w:r>
      <w:r w:rsidR="00087AF2">
        <w:t xml:space="preserve">, </w:t>
      </w:r>
      <w:r w:rsidR="00A00709">
        <w:t xml:space="preserve">1021, </w:t>
      </w:r>
      <w:r w:rsidR="00087AF2">
        <w:t>1072, 1073</w:t>
      </w:r>
      <w:r w:rsidR="006D2E2A">
        <w:t>, 1106</w:t>
      </w:r>
      <w:r w:rsidR="007045BD">
        <w:t>, 1189</w:t>
      </w:r>
      <w:r w:rsidR="00F27762">
        <w:t>, 1494, 1566, 1595</w:t>
      </w:r>
      <w:r w:rsidR="007B2E3B">
        <w:t>, 1816</w:t>
      </w:r>
      <w:r w:rsidR="003914A1">
        <w:t>, 1965</w:t>
      </w:r>
      <w:r w:rsidR="006B0BC5">
        <w:t>, 2090, 2091</w:t>
      </w:r>
    </w:p>
    <w:p w14:paraId="62514B78" w14:textId="4687C2A5" w:rsidR="007B0D01" w:rsidRPr="001C599F" w:rsidRDefault="007B0D01" w:rsidP="007B0D01">
      <w:pPr>
        <w:pStyle w:val="Index3"/>
        <w:tabs>
          <w:tab w:val="right" w:leader="dot" w:pos="7734"/>
        </w:tabs>
        <w:rPr>
          <w:noProof/>
          <w:spacing w:val="-6"/>
        </w:rPr>
      </w:pPr>
      <w:r w:rsidRPr="001C599F">
        <w:rPr>
          <w:iCs/>
          <w:noProof/>
          <w:spacing w:val="-6"/>
        </w:rPr>
        <w:t>Pursuant to SO182A, leave to move amendments</w:t>
      </w:r>
      <w:r w:rsidRPr="001C599F">
        <w:rPr>
          <w:noProof/>
          <w:spacing w:val="-6"/>
        </w:rPr>
        <w:t>, 487</w:t>
      </w:r>
      <w:r w:rsidR="007045BD" w:rsidRPr="001C599F">
        <w:rPr>
          <w:noProof/>
          <w:spacing w:val="-6"/>
        </w:rPr>
        <w:t xml:space="preserve">, </w:t>
      </w:r>
      <w:r w:rsidR="00C47797">
        <w:rPr>
          <w:noProof/>
          <w:spacing w:val="-6"/>
        </w:rPr>
        <w:t xml:space="preserve">631, </w:t>
      </w:r>
      <w:r w:rsidR="007045BD" w:rsidRPr="001C599F">
        <w:rPr>
          <w:noProof/>
          <w:spacing w:val="-6"/>
        </w:rPr>
        <w:t>1189</w:t>
      </w:r>
      <w:r w:rsidR="00F46F70" w:rsidRPr="001C599F">
        <w:rPr>
          <w:noProof/>
          <w:spacing w:val="-6"/>
        </w:rPr>
        <w:t xml:space="preserve">, </w:t>
      </w:r>
      <w:r w:rsidR="00D706AE">
        <w:rPr>
          <w:noProof/>
          <w:spacing w:val="-6"/>
        </w:rPr>
        <w:t xml:space="preserve">1256, </w:t>
      </w:r>
      <w:r w:rsidR="00B814EC">
        <w:rPr>
          <w:noProof/>
          <w:spacing w:val="-6"/>
        </w:rPr>
        <w:t xml:space="preserve">1275, </w:t>
      </w:r>
      <w:r w:rsidR="00F46F70" w:rsidRPr="001C599F">
        <w:rPr>
          <w:noProof/>
          <w:spacing w:val="-6"/>
        </w:rPr>
        <w:t>1505</w:t>
      </w:r>
      <w:r w:rsidR="003914A1" w:rsidRPr="001C599F">
        <w:rPr>
          <w:spacing w:val="-6"/>
        </w:rPr>
        <w:t>, 1922, 1923, 1953</w:t>
      </w:r>
      <w:r w:rsidR="006B0BC5" w:rsidRPr="001C599F">
        <w:rPr>
          <w:spacing w:val="-6"/>
        </w:rPr>
        <w:t xml:space="preserve">, </w:t>
      </w:r>
      <w:r w:rsidR="00F45636">
        <w:rPr>
          <w:spacing w:val="-6"/>
        </w:rPr>
        <w:t xml:space="preserve">2022, </w:t>
      </w:r>
      <w:r w:rsidR="006B0BC5" w:rsidRPr="001C599F">
        <w:rPr>
          <w:spacing w:val="-6"/>
        </w:rPr>
        <w:t>2090</w:t>
      </w:r>
    </w:p>
    <w:p w14:paraId="63C92F8E" w14:textId="41D73820" w:rsidR="005C417E" w:rsidRDefault="005C417E">
      <w:pPr>
        <w:pStyle w:val="Index2"/>
        <w:tabs>
          <w:tab w:val="right" w:leader="dot" w:pos="9017"/>
        </w:tabs>
      </w:pPr>
      <w:r w:rsidRPr="00A46C38">
        <w:rPr>
          <w:rFonts w:ascii="Calibri" w:hAnsi="Calibri"/>
        </w:rPr>
        <w:t>Presented, by leave</w:t>
      </w:r>
      <w:r>
        <w:t>, 118</w:t>
      </w:r>
      <w:r w:rsidR="009C389D">
        <w:t xml:space="preserve">, </w:t>
      </w:r>
      <w:r w:rsidR="009B3696">
        <w:t xml:space="preserve">893, </w:t>
      </w:r>
      <w:r w:rsidR="009C389D">
        <w:t>1143</w:t>
      </w:r>
      <w:r w:rsidR="00904730">
        <w:t>, 1349</w:t>
      </w:r>
    </w:p>
    <w:p w14:paraId="0BE297B3" w14:textId="77777777" w:rsidR="00FA4A59" w:rsidRDefault="00FA4A59" w:rsidP="00FA4A59">
      <w:pPr>
        <w:pStyle w:val="Index2"/>
        <w:tabs>
          <w:tab w:val="right" w:leader="dot" w:pos="9316"/>
        </w:tabs>
      </w:pPr>
      <w:r>
        <w:rPr>
          <w:rFonts w:ascii="Calibri" w:hAnsi="Calibri"/>
        </w:rPr>
        <w:t>Presented, by suspension of standing orders</w:t>
      </w:r>
      <w:r>
        <w:t>, 1426</w:t>
      </w:r>
    </w:p>
    <w:p w14:paraId="3832492E" w14:textId="77777777" w:rsidR="005C417E" w:rsidRDefault="005C417E" w:rsidP="008D5625">
      <w:pPr>
        <w:pStyle w:val="Index2"/>
        <w:keepNext/>
        <w:tabs>
          <w:tab w:val="right" w:leader="dot" w:pos="9017"/>
        </w:tabs>
        <w:ind w:left="511" w:hanging="284"/>
      </w:pPr>
      <w:r w:rsidRPr="00A46C38">
        <w:rPr>
          <w:rFonts w:ascii="Calibri" w:hAnsi="Calibri"/>
          <w:b/>
          <w:bCs/>
        </w:rPr>
        <w:t>PROCEEDINGS ON—</w:t>
      </w:r>
    </w:p>
    <w:p w14:paraId="7C2E4771" w14:textId="77777777" w:rsidR="0056442D" w:rsidRDefault="0056442D" w:rsidP="0056442D">
      <w:pPr>
        <w:pStyle w:val="Index3"/>
        <w:tabs>
          <w:tab w:val="right" w:leader="dot" w:pos="9318"/>
        </w:tabs>
        <w:rPr>
          <w:noProof/>
        </w:rPr>
      </w:pPr>
      <w:r w:rsidRPr="009E49E2">
        <w:rPr>
          <w:b/>
          <w:caps/>
          <w:noProof/>
        </w:rPr>
        <w:t>Aboriginal and Torres Strait Islander Children and Young People Commissioner Bill 2022—</w:t>
      </w:r>
    </w:p>
    <w:p w14:paraId="1677C32C" w14:textId="77777777" w:rsidR="0056442D" w:rsidRPr="004C4381" w:rsidRDefault="0056442D" w:rsidP="00033490">
      <w:pPr>
        <w:pStyle w:val="Index4"/>
      </w:pPr>
      <w:r w:rsidRPr="004C4381">
        <w:t>Presented; explanatory statement and compatibility statement presented; title read; agreement in principle moved, 806</w:t>
      </w:r>
    </w:p>
    <w:p w14:paraId="6AB0BE2E" w14:textId="77777777" w:rsidR="006E0A61" w:rsidRPr="00D5344C" w:rsidRDefault="006E0A61" w:rsidP="00033490">
      <w:pPr>
        <w:pStyle w:val="Index4"/>
      </w:pPr>
      <w:r w:rsidRPr="00D5344C">
        <w:t>Debate resumed; agreement in principle; detail stage dispensed with; agreed to, 960</w:t>
      </w:r>
    </w:p>
    <w:p w14:paraId="197CCC58" w14:textId="77777777" w:rsidR="006E0A61" w:rsidRDefault="006E0A61" w:rsidP="00033490">
      <w:pPr>
        <w:pStyle w:val="Index4"/>
      </w:pPr>
      <w:r w:rsidRPr="00CF51FE">
        <w:rPr>
          <w:i/>
          <w:iCs/>
          <w:caps/>
        </w:rPr>
        <w:t>A</w:t>
      </w:r>
      <w:r w:rsidRPr="00CF51FE">
        <w:rPr>
          <w:i/>
          <w:iCs/>
        </w:rPr>
        <w:t xml:space="preserve">ct No </w:t>
      </w:r>
      <w:r w:rsidRPr="00CF51FE">
        <w:t xml:space="preserve">25 </w:t>
      </w:r>
      <w:r w:rsidRPr="00CF51FE">
        <w:rPr>
          <w:i/>
          <w:iCs/>
        </w:rPr>
        <w:t>of</w:t>
      </w:r>
      <w:r w:rsidRPr="00CF51FE">
        <w:t xml:space="preserve"> 2022</w:t>
      </w:r>
      <w:r>
        <w:t xml:space="preserve">. </w:t>
      </w:r>
    </w:p>
    <w:p w14:paraId="69CFB2DF" w14:textId="77777777" w:rsidR="00FA4A59" w:rsidRDefault="00FA4A59" w:rsidP="00FA4A59">
      <w:pPr>
        <w:pStyle w:val="Index3"/>
        <w:tabs>
          <w:tab w:val="right" w:leader="dot" w:pos="9316"/>
        </w:tabs>
        <w:rPr>
          <w:noProof/>
        </w:rPr>
      </w:pPr>
      <w:r>
        <w:rPr>
          <w:b/>
          <w:caps/>
          <w:noProof/>
        </w:rPr>
        <w:t>ACT Teacher Quality Institute Amendment Bill 2023—</w:t>
      </w:r>
    </w:p>
    <w:p w14:paraId="600E1344" w14:textId="77777777" w:rsidR="00FA4A59" w:rsidRDefault="00FA4A59" w:rsidP="00033490">
      <w:pPr>
        <w:pStyle w:val="Index4"/>
      </w:pPr>
      <w:r>
        <w:t>Presented; explanatory statement and compatibility statement presented; title read; agreement in principle moved, 1426</w:t>
      </w:r>
    </w:p>
    <w:p w14:paraId="173BD3DA" w14:textId="77777777" w:rsidR="00FA4A59" w:rsidRDefault="00FA4A59" w:rsidP="00033490">
      <w:pPr>
        <w:pStyle w:val="Index4"/>
      </w:pPr>
      <w:r>
        <w:t>D</w:t>
      </w:r>
      <w:r w:rsidRPr="00993ADB">
        <w:t>ebate resumed; agreement in principle; detail stage dispensed with; agreed to, 1453</w:t>
      </w:r>
    </w:p>
    <w:p w14:paraId="6D3B1BD9" w14:textId="77777777" w:rsidR="00FA4A59" w:rsidRDefault="00FA4A59" w:rsidP="00033490">
      <w:pPr>
        <w:pStyle w:val="Index4"/>
      </w:pPr>
      <w:r>
        <w:rPr>
          <w:i/>
          <w:iCs/>
          <w:caps/>
        </w:rPr>
        <w:t>A</w:t>
      </w:r>
      <w:r>
        <w:rPr>
          <w:i/>
          <w:iCs/>
        </w:rPr>
        <w:t xml:space="preserve">ct No </w:t>
      </w:r>
      <w:r>
        <w:t xml:space="preserve">38 </w:t>
      </w:r>
      <w:r>
        <w:rPr>
          <w:i/>
          <w:iCs/>
        </w:rPr>
        <w:t>of</w:t>
      </w:r>
      <w:r>
        <w:t xml:space="preserve"> 2023. </w:t>
      </w:r>
    </w:p>
    <w:p w14:paraId="66B077E2" w14:textId="77777777" w:rsidR="00BA0312" w:rsidRDefault="00BA0312" w:rsidP="00BA0312">
      <w:pPr>
        <w:pStyle w:val="Index3"/>
        <w:tabs>
          <w:tab w:val="right" w:leader="dot" w:pos="9318"/>
        </w:tabs>
        <w:rPr>
          <w:noProof/>
        </w:rPr>
      </w:pPr>
      <w:r w:rsidRPr="00EB085E">
        <w:rPr>
          <w:b/>
          <w:caps/>
          <w:noProof/>
        </w:rPr>
        <w:t>Animal Management and Welfare Legislation Amendment Bill 2022</w:t>
      </w:r>
      <w:r w:rsidRPr="00EB085E">
        <w:rPr>
          <w:b/>
          <w:bCs/>
          <w:noProof/>
        </w:rPr>
        <w:t>—</w:t>
      </w:r>
    </w:p>
    <w:p w14:paraId="1AF40B85" w14:textId="77777777" w:rsidR="00BA0312" w:rsidRDefault="00BA0312" w:rsidP="00033490">
      <w:pPr>
        <w:pStyle w:val="Index4"/>
      </w:pPr>
      <w:r w:rsidRPr="00EB085E">
        <w:t>Presented; explanatory statement and compatibility statement presented; title read; agreement in principle moved</w:t>
      </w:r>
      <w:r>
        <w:t>, 823</w:t>
      </w:r>
    </w:p>
    <w:p w14:paraId="44F87C28" w14:textId="77777777" w:rsidR="008446C3" w:rsidRPr="00D5344C" w:rsidRDefault="008446C3" w:rsidP="00033490">
      <w:pPr>
        <w:pStyle w:val="Index4"/>
      </w:pPr>
      <w:r w:rsidRPr="00D5344C">
        <w:t>De</w:t>
      </w:r>
      <w:r w:rsidRPr="00993ADB">
        <w:t>bate resumed; agreement in principle; detail stage dispensed with; agreed to, 1020</w:t>
      </w:r>
    </w:p>
    <w:p w14:paraId="0BBFE2E0" w14:textId="77777777" w:rsidR="008446C3" w:rsidRDefault="008446C3" w:rsidP="00033490">
      <w:pPr>
        <w:pStyle w:val="Index4"/>
      </w:pPr>
      <w:r w:rsidRPr="008434F1">
        <w:rPr>
          <w:i/>
          <w:iCs/>
          <w:caps/>
        </w:rPr>
        <w:t>A</w:t>
      </w:r>
      <w:r w:rsidRPr="008434F1">
        <w:rPr>
          <w:i/>
          <w:iCs/>
        </w:rPr>
        <w:t xml:space="preserve">ct No </w:t>
      </w:r>
      <w:r w:rsidRPr="008434F1">
        <w:t xml:space="preserve">1 </w:t>
      </w:r>
      <w:r w:rsidRPr="008434F1">
        <w:rPr>
          <w:i/>
          <w:iCs/>
        </w:rPr>
        <w:t>of</w:t>
      </w:r>
      <w:r w:rsidRPr="008434F1">
        <w:t xml:space="preserve"> 2023</w:t>
      </w:r>
      <w:r>
        <w:t xml:space="preserve">. </w:t>
      </w:r>
    </w:p>
    <w:p w14:paraId="5B6F64C5" w14:textId="77777777" w:rsidR="008446C3" w:rsidRPr="00D5344C" w:rsidRDefault="008446C3" w:rsidP="00033490">
      <w:pPr>
        <w:pStyle w:val="Index4"/>
      </w:pPr>
      <w:r w:rsidRPr="00D5344C">
        <w:rPr>
          <w:caps/>
        </w:rPr>
        <w:t>[A</w:t>
      </w:r>
      <w:r w:rsidRPr="00D5344C">
        <w:t>ct citation—</w:t>
      </w:r>
      <w:r w:rsidRPr="005F66FB">
        <w:t>Animal Management and Welfare Legislation Amendment Act 2023</w:t>
      </w:r>
      <w:r w:rsidRPr="004C4381">
        <w:t>]</w:t>
      </w:r>
      <w:r w:rsidRPr="00D5344C">
        <w:t xml:space="preserve">. </w:t>
      </w:r>
    </w:p>
    <w:p w14:paraId="63FBB42B" w14:textId="77777777" w:rsidR="00621CA7" w:rsidRDefault="00621CA7" w:rsidP="00B6764B">
      <w:pPr>
        <w:pStyle w:val="Index3"/>
        <w:ind w:left="748" w:hanging="289"/>
        <w:rPr>
          <w:noProof/>
        </w:rPr>
      </w:pPr>
      <w:r w:rsidRPr="00A46C38">
        <w:rPr>
          <w:b/>
          <w:caps/>
          <w:noProof/>
        </w:rPr>
        <w:t>Appropriation Bill 2020-2021</w:t>
      </w:r>
      <w:r w:rsidRPr="00A46C38">
        <w:rPr>
          <w:b/>
          <w:bCs/>
          <w:noProof/>
        </w:rPr>
        <w:t>—</w:t>
      </w:r>
    </w:p>
    <w:p w14:paraId="4A3BBF45" w14:textId="77777777" w:rsidR="00621CA7" w:rsidRPr="00CC3AE2" w:rsidRDefault="00621CA7" w:rsidP="00033490">
      <w:pPr>
        <w:pStyle w:val="Index4"/>
      </w:pPr>
      <w:r w:rsidRPr="00CC3AE2">
        <w:t>Pr</w:t>
      </w:r>
      <w:r w:rsidRPr="008B298A">
        <w:t>esented; explanatory statement presented; title read; agreement in principle moved, 54</w:t>
      </w:r>
    </w:p>
    <w:p w14:paraId="71259840" w14:textId="77777777" w:rsidR="00621CA7" w:rsidRDefault="00621CA7" w:rsidP="00033490">
      <w:pPr>
        <w:pStyle w:val="Index4"/>
      </w:pPr>
      <w:r w:rsidRPr="00A46C38">
        <w:t>Debate resumed; adjourned</w:t>
      </w:r>
      <w:r>
        <w:t>, 76</w:t>
      </w:r>
    </w:p>
    <w:p w14:paraId="4A4EB574" w14:textId="77777777" w:rsidR="00621CA7" w:rsidRPr="00CC3AE2" w:rsidRDefault="00621CA7" w:rsidP="00033490">
      <w:pPr>
        <w:pStyle w:val="Index4"/>
      </w:pPr>
      <w:r w:rsidRPr="00CC3AE2">
        <w:t>De</w:t>
      </w:r>
      <w:r w:rsidRPr="00597E33">
        <w:t>bate resumed; agreement in principle; detail stage; debate interrupted at Part 1.4, 119</w:t>
      </w:r>
    </w:p>
    <w:p w14:paraId="4893F3B0" w14:textId="77777777" w:rsidR="00621CA7" w:rsidRDefault="00621CA7" w:rsidP="00033490">
      <w:pPr>
        <w:pStyle w:val="Index4"/>
      </w:pPr>
      <w:r w:rsidRPr="00A46C38">
        <w:t>Resumed at Part 1.4, adjourned at Part 1.5</w:t>
      </w:r>
      <w:r>
        <w:t>, 125</w:t>
      </w:r>
    </w:p>
    <w:p w14:paraId="6EF88AE4" w14:textId="77777777" w:rsidR="00621CA7" w:rsidRDefault="00621CA7" w:rsidP="00033490">
      <w:pPr>
        <w:pStyle w:val="Index4"/>
      </w:pPr>
      <w:r w:rsidRPr="00A46C38">
        <w:t>Resumed at Part 1.5, adjourned Part 1.7</w:t>
      </w:r>
      <w:r>
        <w:t>, 127</w:t>
      </w:r>
    </w:p>
    <w:p w14:paraId="4FF53281" w14:textId="77777777" w:rsidR="00621CA7" w:rsidRDefault="00621CA7" w:rsidP="00033490">
      <w:pPr>
        <w:pStyle w:val="Index4"/>
      </w:pPr>
      <w:r w:rsidRPr="00A46C38">
        <w:t>Resumed at Part 1.7, adjourned at Part 1.8</w:t>
      </w:r>
      <w:r>
        <w:t>, 133</w:t>
      </w:r>
    </w:p>
    <w:p w14:paraId="0C9F6B70" w14:textId="77777777" w:rsidR="00621CA7" w:rsidRDefault="00621CA7" w:rsidP="00033490">
      <w:pPr>
        <w:pStyle w:val="Index4"/>
      </w:pPr>
      <w:r>
        <w:t>Resumed at</w:t>
      </w:r>
      <w:r w:rsidRPr="00A46C38">
        <w:t xml:space="preserve"> Part 1.8; adjourned at Part 1.13</w:t>
      </w:r>
      <w:r>
        <w:t>, 137</w:t>
      </w:r>
    </w:p>
    <w:p w14:paraId="5AE962BB" w14:textId="77777777" w:rsidR="00621CA7" w:rsidRDefault="00621CA7" w:rsidP="00033490">
      <w:pPr>
        <w:pStyle w:val="Index4"/>
      </w:pPr>
      <w:r w:rsidRPr="00A46C38">
        <w:t>Resumed at Part 1.14; agreed to</w:t>
      </w:r>
      <w:r>
        <w:t>, 140</w:t>
      </w:r>
    </w:p>
    <w:p w14:paraId="467D7EDE" w14:textId="77777777" w:rsidR="00621CA7" w:rsidRDefault="00621CA7" w:rsidP="00033490">
      <w:pPr>
        <w:pStyle w:val="Index4"/>
      </w:pPr>
      <w:r w:rsidRPr="00A46C38">
        <w:rPr>
          <w:i/>
          <w:iCs/>
          <w:caps/>
        </w:rPr>
        <w:t>A</w:t>
      </w:r>
      <w:r w:rsidRPr="00A46C38">
        <w:rPr>
          <w:i/>
          <w:iCs/>
        </w:rPr>
        <w:t xml:space="preserve">ct </w:t>
      </w:r>
      <w:r>
        <w:rPr>
          <w:i/>
          <w:iCs/>
        </w:rPr>
        <w:t>No </w:t>
      </w:r>
      <w:r w:rsidRPr="00A46C38">
        <w:t xml:space="preserve">7 </w:t>
      </w:r>
      <w:r w:rsidRPr="00A46C38">
        <w:rPr>
          <w:i/>
          <w:iCs/>
        </w:rPr>
        <w:t>of</w:t>
      </w:r>
      <w:r w:rsidRPr="00A46C38">
        <w:t xml:space="preserve"> 2021</w:t>
      </w:r>
      <w:r>
        <w:t xml:space="preserve">. </w:t>
      </w:r>
    </w:p>
    <w:p w14:paraId="69395E96" w14:textId="77777777" w:rsidR="00621CA7" w:rsidRPr="00932B40" w:rsidRDefault="00621CA7" w:rsidP="00B6764B">
      <w:pPr>
        <w:pStyle w:val="Index1"/>
        <w:keepNext/>
      </w:pPr>
      <w:r w:rsidRPr="00A46C38">
        <w:rPr>
          <w:b/>
          <w:bCs/>
          <w:noProof/>
        </w:rPr>
        <w:lastRenderedPageBreak/>
        <w:t>Bills—</w:t>
      </w:r>
      <w:r w:rsidRPr="00932B40">
        <w:rPr>
          <w:i/>
          <w:iCs/>
          <w:noProof/>
        </w:rPr>
        <w:t>continued</w:t>
      </w:r>
      <w:r w:rsidRPr="00A46C38">
        <w:rPr>
          <w:b/>
          <w:bCs/>
        </w:rPr>
        <w:t xml:space="preserve"> </w:t>
      </w:r>
    </w:p>
    <w:p w14:paraId="5778E9CE" w14:textId="77777777" w:rsidR="00621CA7" w:rsidRDefault="00621CA7" w:rsidP="00B6764B">
      <w:pPr>
        <w:pStyle w:val="Index3"/>
        <w:keepNext/>
        <w:rPr>
          <w:noProof/>
        </w:rPr>
      </w:pPr>
      <w:r w:rsidRPr="00A46C38">
        <w:rPr>
          <w:b/>
          <w:caps/>
          <w:noProof/>
        </w:rPr>
        <w:t>Appropriation Bill 2021-2022</w:t>
      </w:r>
      <w:r w:rsidRPr="00A46C38">
        <w:rPr>
          <w:b/>
          <w:noProof/>
        </w:rPr>
        <w:t>—</w:t>
      </w:r>
    </w:p>
    <w:p w14:paraId="54AE77E6" w14:textId="77777777" w:rsidR="00621CA7" w:rsidRDefault="00621CA7" w:rsidP="00B6764B">
      <w:pPr>
        <w:pStyle w:val="Index4"/>
        <w:keepNext/>
      </w:pPr>
      <w:r w:rsidRPr="00A46C38">
        <w:t>Presented; explanatory statement and Budget papers presented; title read; agreement in principle moved</w:t>
      </w:r>
      <w:r>
        <w:t>, 308</w:t>
      </w:r>
    </w:p>
    <w:p w14:paraId="443A9A41" w14:textId="77777777" w:rsidR="00621CA7" w:rsidRDefault="00621CA7" w:rsidP="00B6764B">
      <w:pPr>
        <w:pStyle w:val="Index4"/>
        <w:keepNext/>
      </w:pPr>
      <w:r w:rsidRPr="00A46C38">
        <w:t>Debate resumed; adjourned</w:t>
      </w:r>
      <w:r>
        <w:t>, 341</w:t>
      </w:r>
    </w:p>
    <w:p w14:paraId="173C9871" w14:textId="77777777" w:rsidR="00621CA7" w:rsidRPr="00356A81" w:rsidRDefault="00621CA7" w:rsidP="00B6764B">
      <w:pPr>
        <w:pStyle w:val="Index4"/>
        <w:keepNext/>
      </w:pPr>
      <w:r w:rsidRPr="004C4381">
        <w:t>D</w:t>
      </w:r>
      <w:r w:rsidRPr="00356A81">
        <w:t>e</w:t>
      </w:r>
      <w:r w:rsidRPr="00597E33">
        <w:t>bate resumed; agreement in principle; detail stage; debate interrupted at Part 1.5, 390</w:t>
      </w:r>
    </w:p>
    <w:p w14:paraId="0AB0DEF3" w14:textId="77777777" w:rsidR="00621CA7" w:rsidRDefault="00621CA7" w:rsidP="00B6764B">
      <w:pPr>
        <w:pStyle w:val="Index4"/>
        <w:keepNext/>
      </w:pPr>
      <w:r w:rsidRPr="00A46C38">
        <w:t>Resumed at Part 1.5; adjourned at Part 1.6</w:t>
      </w:r>
      <w:r>
        <w:t>, 398</w:t>
      </w:r>
    </w:p>
    <w:p w14:paraId="3E65D716" w14:textId="77777777" w:rsidR="00621CA7" w:rsidRDefault="00621CA7" w:rsidP="00B6764B">
      <w:pPr>
        <w:pStyle w:val="Index4"/>
        <w:keepNext/>
      </w:pPr>
      <w:r w:rsidRPr="00A46C38">
        <w:t>Resumed at Part 1.6; adjourned at Part 1.8</w:t>
      </w:r>
      <w:r>
        <w:t>, 402</w:t>
      </w:r>
    </w:p>
    <w:p w14:paraId="63F9336B" w14:textId="77777777" w:rsidR="00621CA7" w:rsidRDefault="00621CA7" w:rsidP="00B6764B">
      <w:pPr>
        <w:pStyle w:val="Index4"/>
        <w:keepNext/>
      </w:pPr>
      <w:r w:rsidRPr="00A46C38">
        <w:t>Resumed at Part 1.8; adjourned at Part 1.9</w:t>
      </w:r>
      <w:r>
        <w:t>, 408</w:t>
      </w:r>
    </w:p>
    <w:p w14:paraId="6A367433" w14:textId="77777777" w:rsidR="00621CA7" w:rsidRDefault="00621CA7" w:rsidP="00B6764B">
      <w:pPr>
        <w:pStyle w:val="Index4"/>
        <w:keepNext/>
      </w:pPr>
      <w:r w:rsidRPr="00A46C38">
        <w:t>Resumed at Part 1.9; debate interrupted at Part 1.11</w:t>
      </w:r>
      <w:r>
        <w:t>, 411</w:t>
      </w:r>
    </w:p>
    <w:p w14:paraId="4614AAAF" w14:textId="77777777" w:rsidR="00621CA7" w:rsidRDefault="00621CA7" w:rsidP="00B6764B">
      <w:pPr>
        <w:pStyle w:val="Index4"/>
        <w:keepNext/>
      </w:pPr>
      <w:r w:rsidRPr="00A46C38">
        <w:t>Resumed at Part 1.11, Part 1.12 considered before Part 1.11, pursuant to suspension of standing orders; adjourned at Part 1.14</w:t>
      </w:r>
      <w:r>
        <w:t>, 418</w:t>
      </w:r>
    </w:p>
    <w:p w14:paraId="21E4D378" w14:textId="77777777" w:rsidR="00621CA7" w:rsidRDefault="00621CA7" w:rsidP="00B6764B">
      <w:pPr>
        <w:pStyle w:val="Index4"/>
        <w:keepNext/>
      </w:pPr>
      <w:r w:rsidRPr="00A46C38">
        <w:t>Resumed at Part 1.14; agreed to</w:t>
      </w:r>
      <w:r>
        <w:t>, 423</w:t>
      </w:r>
    </w:p>
    <w:p w14:paraId="6291588A" w14:textId="77777777" w:rsidR="00621CA7" w:rsidRDefault="00621CA7" w:rsidP="00B6764B">
      <w:pPr>
        <w:pStyle w:val="Index4"/>
        <w:keepNext/>
      </w:pPr>
      <w:r w:rsidRPr="00A46C38">
        <w:rPr>
          <w:i/>
          <w:iCs/>
          <w:caps/>
        </w:rPr>
        <w:t>A</w:t>
      </w:r>
      <w:r w:rsidRPr="00A46C38">
        <w:rPr>
          <w:i/>
          <w:iCs/>
        </w:rPr>
        <w:t xml:space="preserve">ct </w:t>
      </w:r>
      <w:r>
        <w:rPr>
          <w:i/>
          <w:iCs/>
        </w:rPr>
        <w:t>No </w:t>
      </w:r>
      <w:r w:rsidRPr="00A46C38">
        <w:t xml:space="preserve">28 </w:t>
      </w:r>
      <w:r w:rsidRPr="00A46C38">
        <w:rPr>
          <w:i/>
          <w:iCs/>
        </w:rPr>
        <w:t>of</w:t>
      </w:r>
      <w:r w:rsidRPr="00A46C38">
        <w:t xml:space="preserve"> 2021</w:t>
      </w:r>
      <w:r>
        <w:t xml:space="preserve">. </w:t>
      </w:r>
    </w:p>
    <w:p w14:paraId="7CFE9DF1" w14:textId="77777777" w:rsidR="00621CA7" w:rsidRDefault="00621CA7" w:rsidP="00B6764B">
      <w:pPr>
        <w:pStyle w:val="Index3"/>
        <w:ind w:left="748" w:hanging="289"/>
        <w:rPr>
          <w:noProof/>
        </w:rPr>
      </w:pPr>
      <w:r w:rsidRPr="00A46C38">
        <w:rPr>
          <w:b/>
          <w:caps/>
          <w:noProof/>
        </w:rPr>
        <w:t>Appropriation Bill 202</w:t>
      </w:r>
      <w:r>
        <w:rPr>
          <w:b/>
          <w:caps/>
          <w:noProof/>
        </w:rPr>
        <w:t>2</w:t>
      </w:r>
      <w:r w:rsidRPr="00A46C38">
        <w:rPr>
          <w:b/>
          <w:caps/>
          <w:noProof/>
        </w:rPr>
        <w:t>-202</w:t>
      </w:r>
      <w:r>
        <w:rPr>
          <w:b/>
          <w:caps/>
          <w:noProof/>
        </w:rPr>
        <w:t>3</w:t>
      </w:r>
      <w:r w:rsidRPr="00A46C38">
        <w:rPr>
          <w:b/>
          <w:noProof/>
        </w:rPr>
        <w:t>—</w:t>
      </w:r>
    </w:p>
    <w:p w14:paraId="4EFE1166" w14:textId="77777777" w:rsidR="00621CA7" w:rsidRDefault="00621CA7" w:rsidP="00033490">
      <w:pPr>
        <w:pStyle w:val="Index4"/>
      </w:pPr>
      <w:r w:rsidRPr="00A46C38">
        <w:t>Presented; explanatory statement and Budget papers presented; title read; agreement in principle moved</w:t>
      </w:r>
      <w:r>
        <w:t>, 751</w:t>
      </w:r>
    </w:p>
    <w:p w14:paraId="03EE50CC" w14:textId="77777777" w:rsidR="00621CA7" w:rsidRPr="008D1976" w:rsidRDefault="00621CA7" w:rsidP="00033490">
      <w:pPr>
        <w:pStyle w:val="Index4"/>
        <w:rPr>
          <w:lang w:val="en-US"/>
        </w:rPr>
      </w:pPr>
      <w:r w:rsidRPr="008D1976">
        <w:rPr>
          <w:lang w:val="en-US"/>
        </w:rPr>
        <w:t>D</w:t>
      </w:r>
      <w:r w:rsidRPr="00343AE4">
        <w:rPr>
          <w:lang w:val="en-US"/>
        </w:rPr>
        <w:t>ebate resumed; adjourned; referred to Select Committee on Estimates 2022-2023, 788</w:t>
      </w:r>
    </w:p>
    <w:p w14:paraId="689E544F" w14:textId="77777777" w:rsidR="00621CA7" w:rsidRDefault="00621CA7" w:rsidP="00033490">
      <w:pPr>
        <w:pStyle w:val="Index4"/>
      </w:pPr>
      <w:r w:rsidRPr="0098111F">
        <w:t>Debate resumed; agreement in principle; detail stage; debate interrupted at Part 1.5, in accordance with SO74</w:t>
      </w:r>
      <w:r>
        <w:t>, 838</w:t>
      </w:r>
    </w:p>
    <w:p w14:paraId="1D154F5D" w14:textId="77777777" w:rsidR="00621CA7" w:rsidRPr="00565E73" w:rsidRDefault="00621CA7" w:rsidP="00033490">
      <w:pPr>
        <w:pStyle w:val="Index4"/>
      </w:pPr>
      <w:r w:rsidRPr="0098111F">
        <w:t>Resumed at P</w:t>
      </w:r>
      <w:r>
        <w:t>art 1.5; adjourned at Part 1.5, 845</w:t>
      </w:r>
    </w:p>
    <w:p w14:paraId="55927581" w14:textId="77777777" w:rsidR="00621CA7" w:rsidRDefault="00621CA7" w:rsidP="00033490">
      <w:pPr>
        <w:pStyle w:val="Index4"/>
      </w:pPr>
      <w:r>
        <w:t>Resumed at Part 1.5</w:t>
      </w:r>
      <w:r w:rsidRPr="000E52A0">
        <w:t>; debate interrupted at Part 1.6, in accordance with SO74</w:t>
      </w:r>
      <w:r>
        <w:t>, 848</w:t>
      </w:r>
    </w:p>
    <w:p w14:paraId="6EB2C415" w14:textId="77777777" w:rsidR="00621CA7" w:rsidRDefault="00621CA7" w:rsidP="00033490">
      <w:pPr>
        <w:pStyle w:val="Index4"/>
      </w:pPr>
      <w:r w:rsidRPr="000E52A0">
        <w:t>Resumed at Part 1.7; (amendments negatived); adjourned at Part 1.8</w:t>
      </w:r>
      <w:r>
        <w:t>, 860</w:t>
      </w:r>
    </w:p>
    <w:p w14:paraId="5B193AE2" w14:textId="77777777" w:rsidR="00621CA7" w:rsidRPr="00F81B7E" w:rsidRDefault="00621CA7" w:rsidP="00033490">
      <w:pPr>
        <w:pStyle w:val="Index4"/>
      </w:pPr>
      <w:r w:rsidRPr="00F81B7E">
        <w:t>Resumed at Part 1.8; debate interrupted at Part 1.10, in accordance with S074, 866</w:t>
      </w:r>
    </w:p>
    <w:p w14:paraId="71F4E79C" w14:textId="77777777" w:rsidR="00621CA7" w:rsidRDefault="00621CA7" w:rsidP="00033490">
      <w:pPr>
        <w:pStyle w:val="Index4"/>
      </w:pPr>
      <w:r w:rsidRPr="00EA0F14">
        <w:t>Resumed at Part 1.10; adjourned at Part 1.14</w:t>
      </w:r>
      <w:r>
        <w:t>, 871</w:t>
      </w:r>
    </w:p>
    <w:p w14:paraId="5B664102" w14:textId="77777777" w:rsidR="00621CA7" w:rsidRDefault="00621CA7" w:rsidP="00033490">
      <w:pPr>
        <w:pStyle w:val="Index4"/>
      </w:pPr>
      <w:r>
        <w:t>Resumed at Part 1.14; agreed to, 874</w:t>
      </w:r>
    </w:p>
    <w:p w14:paraId="7CD8D4F2" w14:textId="77777777" w:rsidR="00621CA7" w:rsidRPr="006E068C" w:rsidRDefault="00621CA7" w:rsidP="00033490">
      <w:pPr>
        <w:pStyle w:val="Index4"/>
      </w:pPr>
      <w:r w:rsidRPr="004C4381">
        <w:rPr>
          <w:i/>
          <w:iCs/>
          <w:caps/>
        </w:rPr>
        <w:t>A</w:t>
      </w:r>
      <w:r w:rsidRPr="004C4381">
        <w:rPr>
          <w:i/>
          <w:iCs/>
        </w:rPr>
        <w:t>ct No</w:t>
      </w:r>
      <w:r w:rsidRPr="006E068C">
        <w:t xml:space="preserve"> 18 of </w:t>
      </w:r>
      <w:r w:rsidRPr="00A26E39">
        <w:t>2022</w:t>
      </w:r>
      <w:r>
        <w:t>.</w:t>
      </w:r>
    </w:p>
    <w:p w14:paraId="256E4559" w14:textId="77777777" w:rsidR="00621CA7" w:rsidRDefault="00621CA7" w:rsidP="00621CA7">
      <w:pPr>
        <w:pStyle w:val="Index3"/>
        <w:tabs>
          <w:tab w:val="right" w:leader="dot" w:pos="9318"/>
        </w:tabs>
        <w:rPr>
          <w:noProof/>
        </w:rPr>
      </w:pPr>
      <w:r w:rsidRPr="004245E4">
        <w:rPr>
          <w:b/>
          <w:caps/>
          <w:noProof/>
        </w:rPr>
        <w:t>Appropriation Bill 2022-2023 (No 2)—</w:t>
      </w:r>
    </w:p>
    <w:p w14:paraId="12671D82" w14:textId="77777777" w:rsidR="00621CA7" w:rsidRDefault="00621CA7" w:rsidP="00033490">
      <w:pPr>
        <w:pStyle w:val="Index4"/>
      </w:pPr>
      <w:r w:rsidRPr="004245E4">
        <w:t>Presented; explanatory statement and compatibility statement presented; title read; agreement in principle moved</w:t>
      </w:r>
      <w:r>
        <w:t>, 1038</w:t>
      </w:r>
    </w:p>
    <w:p w14:paraId="18E3C438" w14:textId="77777777" w:rsidR="00621CA7" w:rsidRDefault="00621CA7" w:rsidP="00033490">
      <w:pPr>
        <w:pStyle w:val="Index4"/>
      </w:pPr>
      <w:r w:rsidRPr="004245E4">
        <w:t>Referred to Standing Committee on Public Accounts</w:t>
      </w:r>
      <w:r>
        <w:t>, 1038</w:t>
      </w:r>
    </w:p>
    <w:p w14:paraId="74EB5076" w14:textId="77777777" w:rsidR="00621CA7" w:rsidRPr="00CA347F" w:rsidRDefault="00621CA7" w:rsidP="00033490">
      <w:pPr>
        <w:pStyle w:val="Index4"/>
      </w:pPr>
      <w:r w:rsidRPr="00CA347F">
        <w:t>Debate resumed; agreement in principle; detail stage dispensed with; agreed to, 1094</w:t>
      </w:r>
    </w:p>
    <w:p w14:paraId="027AC0F2" w14:textId="77777777" w:rsidR="00621CA7" w:rsidRDefault="00621CA7" w:rsidP="00033490">
      <w:pPr>
        <w:pStyle w:val="Index4"/>
      </w:pPr>
      <w:r w:rsidRPr="00F1421B">
        <w:rPr>
          <w:i/>
          <w:iCs/>
          <w:caps/>
        </w:rPr>
        <w:t>A</w:t>
      </w:r>
      <w:r w:rsidRPr="00F1421B">
        <w:rPr>
          <w:i/>
          <w:iCs/>
        </w:rPr>
        <w:t xml:space="preserve">ct No </w:t>
      </w:r>
      <w:r w:rsidRPr="00F1421B">
        <w:t xml:space="preserve">9 </w:t>
      </w:r>
      <w:r w:rsidRPr="00F1421B">
        <w:rPr>
          <w:i/>
          <w:iCs/>
        </w:rPr>
        <w:t>of</w:t>
      </w:r>
      <w:r w:rsidRPr="00F1421B">
        <w:t xml:space="preserve"> 2023</w:t>
      </w:r>
      <w:r>
        <w:t xml:space="preserve">. </w:t>
      </w:r>
    </w:p>
    <w:p w14:paraId="4F6DEA52" w14:textId="77777777" w:rsidR="00621CA7" w:rsidRPr="00932B40" w:rsidRDefault="00621CA7" w:rsidP="00B6764B">
      <w:pPr>
        <w:pStyle w:val="Index1"/>
        <w:keepNext/>
      </w:pPr>
      <w:r w:rsidRPr="00A46C38">
        <w:rPr>
          <w:b/>
          <w:bCs/>
          <w:noProof/>
        </w:rPr>
        <w:lastRenderedPageBreak/>
        <w:t>Bills—</w:t>
      </w:r>
      <w:r w:rsidRPr="00932B40">
        <w:rPr>
          <w:i/>
          <w:iCs/>
          <w:noProof/>
        </w:rPr>
        <w:t>continued</w:t>
      </w:r>
      <w:r w:rsidRPr="00A46C38">
        <w:rPr>
          <w:b/>
          <w:bCs/>
        </w:rPr>
        <w:t xml:space="preserve"> </w:t>
      </w:r>
    </w:p>
    <w:p w14:paraId="3A48C3FA" w14:textId="77777777" w:rsidR="00621CA7" w:rsidRDefault="00621CA7" w:rsidP="00B6764B">
      <w:pPr>
        <w:pStyle w:val="Index3"/>
        <w:keepNext/>
        <w:tabs>
          <w:tab w:val="right" w:leader="dot" w:pos="9316"/>
        </w:tabs>
        <w:ind w:left="748" w:hanging="289"/>
        <w:rPr>
          <w:noProof/>
        </w:rPr>
      </w:pPr>
      <w:r w:rsidRPr="007A1068">
        <w:rPr>
          <w:b/>
          <w:caps/>
          <w:noProof/>
        </w:rPr>
        <w:t>Appropriation Bill 2023-2024—</w:t>
      </w:r>
    </w:p>
    <w:p w14:paraId="14933347" w14:textId="77777777" w:rsidR="00621CA7" w:rsidRDefault="00621CA7" w:rsidP="00B6764B">
      <w:pPr>
        <w:pStyle w:val="Index4"/>
        <w:keepNext/>
      </w:pPr>
      <w:r w:rsidRPr="007A1068">
        <w:t>Presented; explanatory statement and compatibility statement presented; title read; agreement in principle moved</w:t>
      </w:r>
      <w:r>
        <w:t>, 1300</w:t>
      </w:r>
    </w:p>
    <w:p w14:paraId="6E22F305" w14:textId="77777777" w:rsidR="00621CA7" w:rsidRDefault="00621CA7" w:rsidP="00B6764B">
      <w:pPr>
        <w:pStyle w:val="Index4"/>
        <w:keepNext/>
      </w:pPr>
      <w:r w:rsidRPr="00B16619">
        <w:t>Deb</w:t>
      </w:r>
      <w:r w:rsidRPr="00C03988">
        <w:t>ate resumed; adjourned; referred to Select Committee on Estimates 2023-2024, 1338</w:t>
      </w:r>
    </w:p>
    <w:p w14:paraId="4DD20AEA" w14:textId="77777777" w:rsidR="00621CA7" w:rsidRDefault="00621CA7" w:rsidP="00B6764B">
      <w:pPr>
        <w:pStyle w:val="Index4"/>
        <w:keepNext/>
      </w:pPr>
      <w:r w:rsidRPr="00B474B4">
        <w:t>D</w:t>
      </w:r>
      <w:r w:rsidRPr="00D56E03">
        <w:t>ebate resumed; agreement in principle; detail stage;</w:t>
      </w:r>
      <w:r>
        <w:t xml:space="preserve"> </w:t>
      </w:r>
      <w:r w:rsidRPr="00D56E03">
        <w:t>debate adjourned at Part 1.5, 1377</w:t>
      </w:r>
    </w:p>
    <w:p w14:paraId="0DF995D7" w14:textId="77777777" w:rsidR="00621CA7" w:rsidRDefault="00621CA7" w:rsidP="00B6764B">
      <w:pPr>
        <w:pStyle w:val="Index4"/>
        <w:keepNext/>
      </w:pPr>
      <w:r w:rsidRPr="008A3488">
        <w:t xml:space="preserve">Resumed at Part 1.5; debate interrupted at Part 1.6, in </w:t>
      </w:r>
      <w:r>
        <w:t>accordance with SO74, 1381</w:t>
      </w:r>
    </w:p>
    <w:p w14:paraId="3AF622FC" w14:textId="77777777" w:rsidR="00621CA7" w:rsidRDefault="00621CA7" w:rsidP="00B6764B">
      <w:pPr>
        <w:pStyle w:val="Index4"/>
        <w:keepNext/>
      </w:pPr>
      <w:r w:rsidRPr="008A3488">
        <w:t xml:space="preserve">Resumed at Part 1.6; </w:t>
      </w:r>
      <w:bookmarkStart w:id="0" w:name="_Hlk145084378"/>
      <w:r>
        <w:t>supplementary ES presented;</w:t>
      </w:r>
      <w:bookmarkEnd w:id="0"/>
      <w:r>
        <w:t xml:space="preserve"> </w:t>
      </w:r>
      <w:r w:rsidRPr="008A3488">
        <w:t>(amendment negatived); adjourned at Part 1.8</w:t>
      </w:r>
      <w:r>
        <w:t>, 1387</w:t>
      </w:r>
    </w:p>
    <w:p w14:paraId="0FA8FB23" w14:textId="77777777" w:rsidR="00621CA7" w:rsidRDefault="00621CA7" w:rsidP="00B6764B">
      <w:pPr>
        <w:pStyle w:val="Index4"/>
        <w:keepNext/>
      </w:pPr>
      <w:r w:rsidRPr="00723A46">
        <w:t>Resumed at Part 1.8; debate interrupted at Part 1.9, in accordance with SO74</w:t>
      </w:r>
      <w:r>
        <w:t>, 1394</w:t>
      </w:r>
    </w:p>
    <w:p w14:paraId="60B71C2B" w14:textId="77777777" w:rsidR="00621CA7" w:rsidRDefault="00621CA7" w:rsidP="00B6764B">
      <w:pPr>
        <w:pStyle w:val="Index4"/>
        <w:keepNext/>
      </w:pPr>
      <w:r w:rsidRPr="00723A46">
        <w:t>Resumed at Part 1.9; adjourned at Part 1.12</w:t>
      </w:r>
      <w:r>
        <w:t>, 1398</w:t>
      </w:r>
    </w:p>
    <w:p w14:paraId="6BC08F23" w14:textId="77777777" w:rsidR="00621CA7" w:rsidRDefault="00621CA7" w:rsidP="00B6764B">
      <w:pPr>
        <w:pStyle w:val="Index4"/>
        <w:keepNext/>
      </w:pPr>
      <w:r w:rsidRPr="003C7717">
        <w:t>Resumed at Part 1.12; adjourned at Part 1.17</w:t>
      </w:r>
      <w:r>
        <w:t>, 1401</w:t>
      </w:r>
    </w:p>
    <w:p w14:paraId="554012AC" w14:textId="77777777" w:rsidR="00621CA7" w:rsidRDefault="00621CA7" w:rsidP="00B6764B">
      <w:pPr>
        <w:pStyle w:val="Index4"/>
        <w:keepNext/>
      </w:pPr>
      <w:r w:rsidRPr="003C7717">
        <w:t>Resumed at Part 1.17; agreed to</w:t>
      </w:r>
      <w:r>
        <w:t>, 1411</w:t>
      </w:r>
    </w:p>
    <w:p w14:paraId="16192C20" w14:textId="77777777" w:rsidR="00621CA7" w:rsidRPr="00361399" w:rsidRDefault="00621CA7" w:rsidP="00B6764B">
      <w:pPr>
        <w:pStyle w:val="Index4"/>
        <w:keepNext/>
      </w:pPr>
      <w:r w:rsidRPr="003C7717">
        <w:rPr>
          <w:i/>
          <w:iCs/>
          <w:caps/>
        </w:rPr>
        <w:t>A</w:t>
      </w:r>
      <w:r w:rsidRPr="003C7717">
        <w:rPr>
          <w:i/>
          <w:iCs/>
        </w:rPr>
        <w:t>ct No</w:t>
      </w:r>
      <w:r w:rsidRPr="003C7717">
        <w:t xml:space="preserve"> 34 </w:t>
      </w:r>
      <w:r w:rsidRPr="003C7717">
        <w:rPr>
          <w:i/>
          <w:iCs/>
        </w:rPr>
        <w:t>of</w:t>
      </w:r>
      <w:r w:rsidRPr="003C7717">
        <w:t xml:space="preserve"> 2023</w:t>
      </w:r>
      <w:r>
        <w:t xml:space="preserve">. </w:t>
      </w:r>
    </w:p>
    <w:p w14:paraId="5EBE80B8" w14:textId="77777777" w:rsidR="00621CA7" w:rsidRDefault="00621CA7" w:rsidP="00621CA7">
      <w:pPr>
        <w:pStyle w:val="Index3"/>
        <w:tabs>
          <w:tab w:val="right" w:leader="dot" w:pos="9316"/>
        </w:tabs>
        <w:rPr>
          <w:noProof/>
        </w:rPr>
      </w:pPr>
      <w:r w:rsidRPr="00EF6638">
        <w:rPr>
          <w:b/>
          <w:caps/>
          <w:noProof/>
        </w:rPr>
        <w:t>Appropriation Bill 2023-2024 (No 2)—</w:t>
      </w:r>
    </w:p>
    <w:p w14:paraId="4D5CFC6B" w14:textId="77777777" w:rsidR="00621CA7" w:rsidRDefault="00621CA7" w:rsidP="00033490">
      <w:pPr>
        <w:pStyle w:val="Index4"/>
      </w:pPr>
      <w:r w:rsidRPr="00EF6638">
        <w:t>Presented; explanatory statement and compatibility statement presented; title read; agreement in principle moved</w:t>
      </w:r>
      <w:r>
        <w:t>, 1689</w:t>
      </w:r>
    </w:p>
    <w:p w14:paraId="034C6C17" w14:textId="77777777" w:rsidR="00621CA7" w:rsidRDefault="00621CA7" w:rsidP="00033490">
      <w:pPr>
        <w:pStyle w:val="Index4"/>
      </w:pPr>
      <w:r w:rsidRPr="005813FE">
        <w:t>D</w:t>
      </w:r>
      <w:r w:rsidRPr="007A0438">
        <w:t>ebate resumed; agreement in principle; detail stage dispensed with; agreed to, 1712</w:t>
      </w:r>
    </w:p>
    <w:p w14:paraId="25DB7251" w14:textId="77777777" w:rsidR="00621CA7" w:rsidRDefault="00621CA7" w:rsidP="00033490">
      <w:pPr>
        <w:pStyle w:val="Index4"/>
      </w:pPr>
      <w:r w:rsidRPr="005813FE">
        <w:rPr>
          <w:i/>
          <w:iCs/>
          <w:caps/>
        </w:rPr>
        <w:t>A</w:t>
      </w:r>
      <w:r w:rsidRPr="005813FE">
        <w:rPr>
          <w:i/>
          <w:iCs/>
        </w:rPr>
        <w:t xml:space="preserve">ct No </w:t>
      </w:r>
      <w:r w:rsidRPr="005813FE">
        <w:t xml:space="preserve">5 </w:t>
      </w:r>
      <w:r w:rsidRPr="005813FE">
        <w:rPr>
          <w:i/>
          <w:iCs/>
        </w:rPr>
        <w:t>of</w:t>
      </w:r>
      <w:r w:rsidRPr="005813FE">
        <w:t xml:space="preserve"> 2024</w:t>
      </w:r>
      <w:r>
        <w:t xml:space="preserve">. </w:t>
      </w:r>
    </w:p>
    <w:p w14:paraId="6EBD5D99" w14:textId="77777777" w:rsidR="00621CA7" w:rsidRPr="00483883" w:rsidRDefault="00621CA7" w:rsidP="00621CA7">
      <w:pPr>
        <w:pStyle w:val="Index3"/>
        <w:rPr>
          <w:b/>
          <w:bCs/>
        </w:rPr>
      </w:pPr>
      <w:r w:rsidRPr="00483883">
        <w:rPr>
          <w:b/>
          <w:bCs/>
        </w:rPr>
        <w:t>APPROPRIATION BILL 2024-2025—</w:t>
      </w:r>
    </w:p>
    <w:p w14:paraId="71BCB50F" w14:textId="77777777" w:rsidR="00621CA7" w:rsidRDefault="00621CA7" w:rsidP="00033490">
      <w:pPr>
        <w:pStyle w:val="Index4"/>
      </w:pPr>
      <w:r w:rsidRPr="0082699F">
        <w:t>Presented; explanatory statement and compatibility statement presented; title read; agreement in principle moved</w:t>
      </w:r>
      <w:r>
        <w:t>, 1923</w:t>
      </w:r>
    </w:p>
    <w:p w14:paraId="6F7AF1AA" w14:textId="77777777" w:rsidR="00621CA7" w:rsidRDefault="00621CA7" w:rsidP="00033490">
      <w:pPr>
        <w:pStyle w:val="Index4"/>
      </w:pPr>
      <w:r w:rsidRPr="00E96DC2">
        <w:t>Debate resumed; adjourned</w:t>
      </w:r>
      <w:r>
        <w:t>, 1968</w:t>
      </w:r>
    </w:p>
    <w:p w14:paraId="5A95F247" w14:textId="77777777" w:rsidR="00621CA7" w:rsidRDefault="00621CA7" w:rsidP="00033490">
      <w:pPr>
        <w:pStyle w:val="Index4"/>
      </w:pPr>
      <w:r w:rsidRPr="00C2169B">
        <w:t>Debate resumed; agreement in principle; detail stage; debate interrupted at Part</w:t>
      </w:r>
      <w:r>
        <w:t> </w:t>
      </w:r>
      <w:r w:rsidRPr="00C2169B">
        <w:t>1.5, in accordance with SO74</w:t>
      </w:r>
      <w:r>
        <w:t>, 2042</w:t>
      </w:r>
    </w:p>
    <w:p w14:paraId="457C80CF" w14:textId="77777777" w:rsidR="00621CA7" w:rsidRDefault="00621CA7" w:rsidP="00033490">
      <w:pPr>
        <w:pStyle w:val="Index4"/>
      </w:pPr>
      <w:r w:rsidRPr="00C2169B">
        <w:t>Resumed at Part 1.5; adjourned at Part 1.5</w:t>
      </w:r>
      <w:r>
        <w:t>, 2049</w:t>
      </w:r>
    </w:p>
    <w:p w14:paraId="54665812" w14:textId="77777777" w:rsidR="00621CA7" w:rsidRDefault="00621CA7" w:rsidP="00033490">
      <w:pPr>
        <w:pStyle w:val="Index4"/>
      </w:pPr>
      <w:r w:rsidRPr="00836430">
        <w:t>Resumed at Part 1.5; debate interrupted at Part 1.7, in accordance with SO74</w:t>
      </w:r>
      <w:r>
        <w:t>, 2059</w:t>
      </w:r>
    </w:p>
    <w:p w14:paraId="754D8054" w14:textId="77777777" w:rsidR="00621CA7" w:rsidRDefault="00621CA7" w:rsidP="00033490">
      <w:pPr>
        <w:pStyle w:val="Index4"/>
      </w:pPr>
      <w:r w:rsidRPr="00836430">
        <w:t>R</w:t>
      </w:r>
      <w:r w:rsidRPr="009C0C3F">
        <w:t>esumed at Part 1.7; (amendment negatived); adjourned at Part 1.8, 2072</w:t>
      </w:r>
    </w:p>
    <w:p w14:paraId="10F1C3F1" w14:textId="77777777" w:rsidR="00621CA7" w:rsidRDefault="00621CA7" w:rsidP="00033490">
      <w:pPr>
        <w:pStyle w:val="Index4"/>
      </w:pPr>
      <w:r w:rsidRPr="007D7B48">
        <w:t>Resumed at Part 1.8; debate interrupted at Part 1.11, in accordance with SO74</w:t>
      </w:r>
      <w:r>
        <w:t>, 2077</w:t>
      </w:r>
    </w:p>
    <w:p w14:paraId="25F6AE8C" w14:textId="77777777" w:rsidR="00621CA7" w:rsidRDefault="00621CA7" w:rsidP="00033490">
      <w:pPr>
        <w:pStyle w:val="Index4"/>
      </w:pPr>
      <w:r w:rsidRPr="007D7B48">
        <w:t>Resumed at Part 1.11; agreed to</w:t>
      </w:r>
      <w:r>
        <w:t>, 2084</w:t>
      </w:r>
    </w:p>
    <w:p w14:paraId="0392FAF8" w14:textId="77777777" w:rsidR="00621CA7" w:rsidRDefault="00621CA7" w:rsidP="00033490">
      <w:pPr>
        <w:pStyle w:val="Index4"/>
      </w:pPr>
      <w:r w:rsidRPr="007D7B48">
        <w:rPr>
          <w:i/>
          <w:iCs/>
          <w:caps/>
        </w:rPr>
        <w:t>A</w:t>
      </w:r>
      <w:r w:rsidRPr="007D7B48">
        <w:rPr>
          <w:i/>
          <w:iCs/>
        </w:rPr>
        <w:t xml:space="preserve">ct No </w:t>
      </w:r>
      <w:r w:rsidRPr="007D7B48">
        <w:t xml:space="preserve">45 </w:t>
      </w:r>
      <w:r w:rsidRPr="007D7B48">
        <w:rPr>
          <w:i/>
          <w:iCs/>
        </w:rPr>
        <w:t>of</w:t>
      </w:r>
      <w:r w:rsidRPr="007D7B48">
        <w:t xml:space="preserve"> 2024</w:t>
      </w:r>
      <w:r>
        <w:t xml:space="preserve">. </w:t>
      </w:r>
    </w:p>
    <w:p w14:paraId="0B87320C" w14:textId="77777777" w:rsidR="005C417E" w:rsidRDefault="005C417E" w:rsidP="00D5344C">
      <w:pPr>
        <w:pStyle w:val="Index3"/>
        <w:keepNext/>
        <w:ind w:left="748" w:hanging="289"/>
        <w:rPr>
          <w:noProof/>
        </w:rPr>
      </w:pPr>
      <w:r w:rsidRPr="00A46C38">
        <w:rPr>
          <w:b/>
          <w:caps/>
          <w:noProof/>
        </w:rPr>
        <w:t>Appropriation (Office of the Legislative Assembly) Bill 2020-2021—</w:t>
      </w:r>
    </w:p>
    <w:p w14:paraId="5C97BFA3" w14:textId="77777777" w:rsidR="005C417E" w:rsidRDefault="005C417E" w:rsidP="00033490">
      <w:pPr>
        <w:pStyle w:val="Index4"/>
      </w:pPr>
      <w:r w:rsidRPr="00A46C38">
        <w:t>Presented; explanatory statement and compatibility statement presented; title read; agreement in principle moved</w:t>
      </w:r>
      <w:r>
        <w:t>, 55</w:t>
      </w:r>
    </w:p>
    <w:p w14:paraId="449FC2C8" w14:textId="77777777" w:rsidR="005C417E" w:rsidRDefault="005C417E" w:rsidP="00033490">
      <w:pPr>
        <w:pStyle w:val="Index4"/>
      </w:pPr>
      <w:r w:rsidRPr="00A46C38">
        <w:t>Adjourned</w:t>
      </w:r>
      <w:r>
        <w:t>, 77</w:t>
      </w:r>
    </w:p>
    <w:p w14:paraId="40004215" w14:textId="77777777" w:rsidR="005C417E" w:rsidRPr="00D5344C" w:rsidRDefault="005C417E" w:rsidP="00033490">
      <w:pPr>
        <w:pStyle w:val="Index4"/>
      </w:pPr>
      <w:r w:rsidRPr="00D5344C">
        <w:t>Debate resumed; agreement in principle; detail stage dispensed with; agreed to, 141</w:t>
      </w:r>
    </w:p>
    <w:p w14:paraId="64F3E7C8" w14:textId="77777777" w:rsidR="005C417E" w:rsidRDefault="005C417E" w:rsidP="00033490">
      <w:pPr>
        <w:pStyle w:val="Index4"/>
      </w:pPr>
      <w:r w:rsidRPr="00A46C38">
        <w:rPr>
          <w:i/>
          <w:iCs/>
          <w:caps/>
        </w:rPr>
        <w:t>A</w:t>
      </w:r>
      <w:r w:rsidRPr="00A46C38">
        <w:rPr>
          <w:i/>
          <w:iCs/>
        </w:rPr>
        <w:t xml:space="preserve">ct </w:t>
      </w:r>
      <w:r w:rsidR="006176D6">
        <w:rPr>
          <w:i/>
          <w:iCs/>
        </w:rPr>
        <w:t>No </w:t>
      </w:r>
      <w:r w:rsidRPr="00A46C38">
        <w:t xml:space="preserve">8 </w:t>
      </w:r>
      <w:r w:rsidRPr="00A46C38">
        <w:rPr>
          <w:i/>
          <w:iCs/>
        </w:rPr>
        <w:t>of</w:t>
      </w:r>
      <w:r w:rsidRPr="00A46C38">
        <w:t xml:space="preserve"> 2021</w:t>
      </w:r>
      <w:r>
        <w:t xml:space="preserve">. </w:t>
      </w:r>
    </w:p>
    <w:p w14:paraId="7C0FE0C8" w14:textId="77777777" w:rsidR="005C417E" w:rsidRDefault="005C417E">
      <w:pPr>
        <w:pStyle w:val="Index3"/>
        <w:rPr>
          <w:noProof/>
        </w:rPr>
      </w:pPr>
      <w:r w:rsidRPr="00A46C38">
        <w:rPr>
          <w:b/>
          <w:caps/>
          <w:noProof/>
        </w:rPr>
        <w:t>Appropriation (Office of the Legislative Assembly) Bill 2021-2022</w:t>
      </w:r>
      <w:r w:rsidRPr="00A46C38">
        <w:rPr>
          <w:b/>
          <w:noProof/>
        </w:rPr>
        <w:t>—</w:t>
      </w:r>
    </w:p>
    <w:p w14:paraId="082F65E6" w14:textId="77777777" w:rsidR="005C417E" w:rsidRDefault="005C417E" w:rsidP="00033490">
      <w:pPr>
        <w:pStyle w:val="Index4"/>
      </w:pPr>
      <w:r w:rsidRPr="00A46C38">
        <w:t>Presented; explanatory statement and compatibility statement presented; title read; agreement in principle moved</w:t>
      </w:r>
      <w:r>
        <w:t>, 309</w:t>
      </w:r>
    </w:p>
    <w:p w14:paraId="1D64EB2B" w14:textId="77777777" w:rsidR="005C417E" w:rsidRDefault="005C417E" w:rsidP="00033490">
      <w:pPr>
        <w:pStyle w:val="Index4"/>
      </w:pPr>
      <w:r w:rsidRPr="00A46C38">
        <w:t>Adjourned</w:t>
      </w:r>
      <w:r>
        <w:t>, 341</w:t>
      </w:r>
    </w:p>
    <w:p w14:paraId="439E9674" w14:textId="77777777" w:rsidR="005C417E" w:rsidRPr="00D5344C" w:rsidRDefault="005C417E" w:rsidP="00033490">
      <w:pPr>
        <w:pStyle w:val="Index4"/>
      </w:pPr>
      <w:r w:rsidRPr="00D5344C">
        <w:t>Debate resumed; agreement in principle; detail stage dispensed with; agreed to, 424</w:t>
      </w:r>
    </w:p>
    <w:p w14:paraId="09DB10B8" w14:textId="77777777" w:rsidR="005C417E" w:rsidRDefault="005C417E" w:rsidP="00033490">
      <w:pPr>
        <w:pStyle w:val="Index4"/>
      </w:pPr>
      <w:r w:rsidRPr="00A46C38">
        <w:rPr>
          <w:i/>
          <w:iCs/>
          <w:caps/>
        </w:rPr>
        <w:t>A</w:t>
      </w:r>
      <w:r w:rsidRPr="00A46C38">
        <w:rPr>
          <w:i/>
          <w:iCs/>
        </w:rPr>
        <w:t xml:space="preserve">ct </w:t>
      </w:r>
      <w:r w:rsidR="006176D6">
        <w:rPr>
          <w:i/>
          <w:iCs/>
        </w:rPr>
        <w:t>No </w:t>
      </w:r>
      <w:r w:rsidRPr="00A46C38">
        <w:t xml:space="preserve">29 </w:t>
      </w:r>
      <w:r w:rsidRPr="00A46C38">
        <w:rPr>
          <w:i/>
          <w:iCs/>
        </w:rPr>
        <w:t>of</w:t>
      </w:r>
      <w:r w:rsidRPr="00A46C38">
        <w:t xml:space="preserve"> 2021</w:t>
      </w:r>
      <w:r>
        <w:t xml:space="preserve">. </w:t>
      </w:r>
    </w:p>
    <w:p w14:paraId="136D6BA5" w14:textId="77777777" w:rsidR="00621CA7" w:rsidRPr="00932B40" w:rsidRDefault="00621CA7" w:rsidP="00B6764B">
      <w:pPr>
        <w:pStyle w:val="Index1"/>
        <w:keepNext/>
      </w:pPr>
      <w:r w:rsidRPr="00A46C38">
        <w:rPr>
          <w:b/>
          <w:bCs/>
          <w:noProof/>
        </w:rPr>
        <w:lastRenderedPageBreak/>
        <w:t>Bills—</w:t>
      </w:r>
      <w:r w:rsidRPr="00932B40">
        <w:rPr>
          <w:i/>
          <w:iCs/>
          <w:noProof/>
        </w:rPr>
        <w:t>continued</w:t>
      </w:r>
      <w:r w:rsidRPr="00A46C38">
        <w:rPr>
          <w:b/>
          <w:bCs/>
        </w:rPr>
        <w:t xml:space="preserve"> </w:t>
      </w:r>
    </w:p>
    <w:p w14:paraId="341D19C4" w14:textId="77777777" w:rsidR="00D876B1" w:rsidRDefault="00D876B1" w:rsidP="00B6764B">
      <w:pPr>
        <w:pStyle w:val="Index3"/>
        <w:keepNext/>
        <w:rPr>
          <w:noProof/>
        </w:rPr>
      </w:pPr>
      <w:r w:rsidRPr="00A46C38">
        <w:rPr>
          <w:b/>
          <w:caps/>
          <w:noProof/>
        </w:rPr>
        <w:t>Appropriation (Office of the</w:t>
      </w:r>
      <w:r>
        <w:rPr>
          <w:b/>
          <w:caps/>
          <w:noProof/>
        </w:rPr>
        <w:t xml:space="preserve"> Legislative Assembly) Bill 2022-2023</w:t>
      </w:r>
      <w:r w:rsidRPr="00A46C38">
        <w:rPr>
          <w:b/>
          <w:noProof/>
        </w:rPr>
        <w:t>—</w:t>
      </w:r>
    </w:p>
    <w:p w14:paraId="5B725383" w14:textId="77777777" w:rsidR="00D876B1" w:rsidRDefault="00D876B1" w:rsidP="00B6764B">
      <w:pPr>
        <w:pStyle w:val="Index4"/>
        <w:keepNext/>
      </w:pPr>
      <w:r w:rsidRPr="00A46C38">
        <w:t>Presented; explanatory statement and compatibility statement presented; title read; agreement in principle moved</w:t>
      </w:r>
      <w:r>
        <w:t>, 752</w:t>
      </w:r>
    </w:p>
    <w:p w14:paraId="7EDBFA39" w14:textId="29612F81" w:rsidR="00120BF8" w:rsidRPr="00D5344C" w:rsidRDefault="00120BF8" w:rsidP="00B6764B">
      <w:pPr>
        <w:pStyle w:val="Index4"/>
        <w:keepNext/>
      </w:pPr>
      <w:r w:rsidRPr="00D5344C">
        <w:t>Debate resumed; agreement in principle; detail stage dispensed with; agreed to; 886</w:t>
      </w:r>
    </w:p>
    <w:p w14:paraId="244783A6" w14:textId="28FEA5FF" w:rsidR="00120BF8" w:rsidRDefault="00120BF8" w:rsidP="00B6764B">
      <w:pPr>
        <w:pStyle w:val="Index4"/>
        <w:keepNext/>
      </w:pPr>
      <w:r w:rsidRPr="004C4381">
        <w:rPr>
          <w:i/>
          <w:iCs/>
          <w:caps/>
        </w:rPr>
        <w:t>A</w:t>
      </w:r>
      <w:r w:rsidRPr="004C4381">
        <w:rPr>
          <w:i/>
          <w:iCs/>
        </w:rPr>
        <w:t xml:space="preserve">ct No </w:t>
      </w:r>
      <w:r w:rsidRPr="00A26E39">
        <w:t>19 of 2022</w:t>
      </w:r>
      <w:r w:rsidR="00B36ECB">
        <w:t>.</w:t>
      </w:r>
    </w:p>
    <w:p w14:paraId="08F1D76A" w14:textId="77777777" w:rsidR="0059474E" w:rsidRDefault="0059474E" w:rsidP="00B6764B">
      <w:pPr>
        <w:pStyle w:val="Index3"/>
        <w:tabs>
          <w:tab w:val="right" w:leader="dot" w:pos="9318"/>
        </w:tabs>
        <w:rPr>
          <w:noProof/>
        </w:rPr>
      </w:pPr>
      <w:r w:rsidRPr="004245E4">
        <w:rPr>
          <w:b/>
          <w:caps/>
          <w:noProof/>
        </w:rPr>
        <w:t>Appropriation (Office of the Legislative Assembly) Bill 2022-2023 (No 2)—</w:t>
      </w:r>
    </w:p>
    <w:p w14:paraId="40E1A9A4" w14:textId="77777777" w:rsidR="0059474E" w:rsidRDefault="0059474E" w:rsidP="00B6764B">
      <w:pPr>
        <w:pStyle w:val="Index4"/>
      </w:pPr>
      <w:r w:rsidRPr="004245E4">
        <w:t>Presented; explanatory statement and compatibility statement presented; title read; agreement in principle moved</w:t>
      </w:r>
      <w:r>
        <w:t>, 1038</w:t>
      </w:r>
    </w:p>
    <w:p w14:paraId="2C35D1E5" w14:textId="77777777" w:rsidR="0059474E" w:rsidRDefault="0059474E" w:rsidP="00B6764B">
      <w:pPr>
        <w:pStyle w:val="Index4"/>
      </w:pPr>
      <w:r w:rsidRPr="004245E4">
        <w:t>Referred to Standing Committee on Public Accounts</w:t>
      </w:r>
      <w:r>
        <w:t>, 1038</w:t>
      </w:r>
    </w:p>
    <w:p w14:paraId="41F2B0CA" w14:textId="77777777" w:rsidR="00F81B7E" w:rsidRDefault="00F81B7E" w:rsidP="00B6764B">
      <w:pPr>
        <w:pStyle w:val="Index4"/>
      </w:pPr>
      <w:r w:rsidRPr="00F1421B">
        <w:t>De</w:t>
      </w:r>
      <w:r w:rsidRPr="00993ADB">
        <w:t>bate resumed; agreement in principle; detail stage dispensed with; agreed to, 1094</w:t>
      </w:r>
    </w:p>
    <w:p w14:paraId="167510CC" w14:textId="77777777" w:rsidR="00F81B7E" w:rsidRDefault="00F81B7E" w:rsidP="00B6764B">
      <w:pPr>
        <w:pStyle w:val="Index4"/>
      </w:pPr>
      <w:r w:rsidRPr="00F1421B">
        <w:rPr>
          <w:i/>
          <w:iCs/>
          <w:caps/>
        </w:rPr>
        <w:t>A</w:t>
      </w:r>
      <w:r w:rsidRPr="00F1421B">
        <w:rPr>
          <w:i/>
          <w:iCs/>
        </w:rPr>
        <w:t xml:space="preserve">ct No </w:t>
      </w:r>
      <w:r w:rsidRPr="00F1421B">
        <w:t xml:space="preserve">10 </w:t>
      </w:r>
      <w:r w:rsidRPr="00F1421B">
        <w:rPr>
          <w:i/>
          <w:iCs/>
        </w:rPr>
        <w:t>of</w:t>
      </w:r>
      <w:r w:rsidRPr="00F1421B">
        <w:t xml:space="preserve"> 2023</w:t>
      </w:r>
      <w:r>
        <w:t xml:space="preserve">. </w:t>
      </w:r>
    </w:p>
    <w:p w14:paraId="2C59EE2B" w14:textId="77777777" w:rsidR="00CE047E" w:rsidRDefault="00CE047E" w:rsidP="00B6764B">
      <w:pPr>
        <w:pStyle w:val="Index3"/>
        <w:tabs>
          <w:tab w:val="right" w:leader="dot" w:pos="9316"/>
        </w:tabs>
        <w:ind w:left="748" w:hanging="289"/>
        <w:rPr>
          <w:noProof/>
        </w:rPr>
      </w:pPr>
      <w:r w:rsidRPr="00B16619">
        <w:rPr>
          <w:b/>
          <w:caps/>
          <w:noProof/>
        </w:rPr>
        <w:t>Appropriation (Office of the Legislative Assembly) Bill 2023-2024</w:t>
      </w:r>
      <w:r w:rsidRPr="00B16619">
        <w:rPr>
          <w:b/>
          <w:noProof/>
        </w:rPr>
        <w:t>—</w:t>
      </w:r>
    </w:p>
    <w:p w14:paraId="7CE05973" w14:textId="77777777" w:rsidR="00CE047E" w:rsidRDefault="00CE047E" w:rsidP="00B6764B">
      <w:pPr>
        <w:pStyle w:val="Index4"/>
      </w:pPr>
      <w:r w:rsidRPr="007A1068">
        <w:t>Presented; explanatory statement and compatibility statement presented; title read; agreement in principle moved</w:t>
      </w:r>
      <w:r>
        <w:t>, 1301</w:t>
      </w:r>
    </w:p>
    <w:p w14:paraId="1112C210" w14:textId="77777777" w:rsidR="00CE047E" w:rsidRDefault="00CE047E" w:rsidP="00033490">
      <w:pPr>
        <w:pStyle w:val="Index4"/>
      </w:pPr>
      <w:r w:rsidRPr="00B16619">
        <w:t>Debate adjourned; referred to Select Committee on Estimates 2023-2024</w:t>
      </w:r>
      <w:r>
        <w:t>, 1338</w:t>
      </w:r>
    </w:p>
    <w:p w14:paraId="557D1DC2" w14:textId="77777777" w:rsidR="00361399" w:rsidRDefault="00361399" w:rsidP="00033490">
      <w:pPr>
        <w:pStyle w:val="Index4"/>
      </w:pPr>
      <w:r w:rsidRPr="003C7717">
        <w:t>D</w:t>
      </w:r>
      <w:r w:rsidRPr="00993ADB">
        <w:t>ebate resumed; agreement in principle; detail stage dispensed with; agreed to, 1411</w:t>
      </w:r>
    </w:p>
    <w:p w14:paraId="3BEB7C82" w14:textId="77777777" w:rsidR="00361399" w:rsidRDefault="00361399" w:rsidP="00033490">
      <w:pPr>
        <w:pStyle w:val="Index4"/>
      </w:pPr>
      <w:r w:rsidRPr="003C7717">
        <w:rPr>
          <w:i/>
          <w:iCs/>
          <w:caps/>
        </w:rPr>
        <w:t>A</w:t>
      </w:r>
      <w:r w:rsidRPr="003C7717">
        <w:rPr>
          <w:i/>
          <w:iCs/>
        </w:rPr>
        <w:t xml:space="preserve">ct No </w:t>
      </w:r>
      <w:r w:rsidRPr="003C7717">
        <w:t xml:space="preserve">35 </w:t>
      </w:r>
      <w:r w:rsidRPr="003C7717">
        <w:rPr>
          <w:i/>
          <w:iCs/>
        </w:rPr>
        <w:t>of</w:t>
      </w:r>
      <w:r w:rsidRPr="003C7717">
        <w:t xml:space="preserve"> 2023</w:t>
      </w:r>
      <w:r>
        <w:t xml:space="preserve">. </w:t>
      </w:r>
    </w:p>
    <w:p w14:paraId="7AA87FE7" w14:textId="77777777" w:rsidR="000B48B0" w:rsidRDefault="000B48B0" w:rsidP="000B48B0">
      <w:pPr>
        <w:pStyle w:val="Index3"/>
        <w:tabs>
          <w:tab w:val="right" w:leader="dot" w:pos="9316"/>
        </w:tabs>
        <w:rPr>
          <w:noProof/>
        </w:rPr>
      </w:pPr>
      <w:r w:rsidRPr="00EF6638">
        <w:rPr>
          <w:b/>
          <w:caps/>
          <w:noProof/>
        </w:rPr>
        <w:t>Appropriation (Office of the Legislative Assembly) Bill 2023-2024 (No 2)—</w:t>
      </w:r>
    </w:p>
    <w:p w14:paraId="2D3FBFA0" w14:textId="77777777" w:rsidR="000B48B0" w:rsidRDefault="000B48B0" w:rsidP="00033490">
      <w:pPr>
        <w:pStyle w:val="Index4"/>
      </w:pPr>
      <w:r w:rsidRPr="00EF6638">
        <w:t>Presented; explanatory statement and compatibility statement presented; title read; agreement in principle moved</w:t>
      </w:r>
      <w:r>
        <w:t>, 1689</w:t>
      </w:r>
    </w:p>
    <w:p w14:paraId="69E3457E" w14:textId="77777777" w:rsidR="007A0438" w:rsidRDefault="007A0438" w:rsidP="00033490">
      <w:pPr>
        <w:pStyle w:val="Index4"/>
      </w:pPr>
      <w:r w:rsidRPr="005813FE">
        <w:t>D</w:t>
      </w:r>
      <w:r w:rsidRPr="007A0438">
        <w:t>ebate resumed; agreement in principle; detail stage dispensed with; agreed to, 1712</w:t>
      </w:r>
    </w:p>
    <w:p w14:paraId="4EEDE856" w14:textId="77777777" w:rsidR="007A0438" w:rsidRDefault="007A0438" w:rsidP="00033490">
      <w:pPr>
        <w:pStyle w:val="Index4"/>
      </w:pPr>
      <w:r w:rsidRPr="005813FE">
        <w:rPr>
          <w:i/>
          <w:iCs/>
          <w:caps/>
        </w:rPr>
        <w:t>A</w:t>
      </w:r>
      <w:r w:rsidRPr="005813FE">
        <w:rPr>
          <w:i/>
          <w:iCs/>
        </w:rPr>
        <w:t xml:space="preserve">ct No </w:t>
      </w:r>
      <w:r w:rsidRPr="005813FE">
        <w:t xml:space="preserve">6 </w:t>
      </w:r>
      <w:r w:rsidRPr="005813FE">
        <w:rPr>
          <w:i/>
          <w:iCs/>
        </w:rPr>
        <w:t>of</w:t>
      </w:r>
      <w:r w:rsidRPr="005813FE">
        <w:t xml:space="preserve"> 2024</w:t>
      </w:r>
      <w:r>
        <w:t xml:space="preserve">. </w:t>
      </w:r>
    </w:p>
    <w:p w14:paraId="33A86B95" w14:textId="77777777" w:rsidR="003914A1" w:rsidRPr="00483883" w:rsidRDefault="003914A1" w:rsidP="003914A1">
      <w:pPr>
        <w:pStyle w:val="Index3"/>
        <w:rPr>
          <w:b/>
          <w:bCs/>
        </w:rPr>
      </w:pPr>
      <w:r w:rsidRPr="00483883">
        <w:rPr>
          <w:b/>
          <w:bCs/>
        </w:rPr>
        <w:t>APPROPRIATION</w:t>
      </w:r>
      <w:r w:rsidRPr="0082699F">
        <w:t xml:space="preserve"> </w:t>
      </w:r>
      <w:r w:rsidRPr="00483883">
        <w:rPr>
          <w:b/>
          <w:bCs/>
        </w:rPr>
        <w:t>(OFFICE OF THE LEGISLATIVE ASSEMBLY) BILL 2024-2025—</w:t>
      </w:r>
    </w:p>
    <w:p w14:paraId="5F3412F6" w14:textId="77777777" w:rsidR="003914A1" w:rsidRDefault="003914A1" w:rsidP="00033490">
      <w:pPr>
        <w:pStyle w:val="Index4"/>
      </w:pPr>
      <w:r w:rsidRPr="0082699F">
        <w:t>Presented; explanatory statement and compatibility statement presented; title read; agreement in principle moved</w:t>
      </w:r>
      <w:r>
        <w:t>, 1924</w:t>
      </w:r>
    </w:p>
    <w:p w14:paraId="7E88801D" w14:textId="7E97E2AC" w:rsidR="003914A1" w:rsidRDefault="003914A1" w:rsidP="00033490">
      <w:pPr>
        <w:pStyle w:val="Index4"/>
      </w:pPr>
      <w:r w:rsidRPr="00E96DC2">
        <w:t>Debate resumed; adjourned</w:t>
      </w:r>
      <w:r>
        <w:t>, 1968</w:t>
      </w:r>
    </w:p>
    <w:p w14:paraId="55B305D0" w14:textId="77777777" w:rsidR="00CD4E2B" w:rsidRDefault="00CD4E2B" w:rsidP="00033490">
      <w:pPr>
        <w:pStyle w:val="Index4"/>
      </w:pPr>
      <w:r w:rsidRPr="007D7B48">
        <w:t>D</w:t>
      </w:r>
      <w:r w:rsidRPr="00CD4E2B">
        <w:t>ebate resumed; agreement in principle; detail stage dispensed with; agreed to, 2085</w:t>
      </w:r>
    </w:p>
    <w:p w14:paraId="4FF2E742" w14:textId="77777777" w:rsidR="00CD4E2B" w:rsidRDefault="00CD4E2B" w:rsidP="00033490">
      <w:pPr>
        <w:pStyle w:val="Index4"/>
      </w:pPr>
      <w:r w:rsidRPr="007D7B48">
        <w:rPr>
          <w:i/>
          <w:iCs/>
          <w:caps/>
        </w:rPr>
        <w:t>A</w:t>
      </w:r>
      <w:r w:rsidRPr="007D7B48">
        <w:rPr>
          <w:i/>
          <w:iCs/>
        </w:rPr>
        <w:t xml:space="preserve">ct No </w:t>
      </w:r>
      <w:r w:rsidRPr="007D7B48">
        <w:t xml:space="preserve">46 </w:t>
      </w:r>
      <w:r w:rsidRPr="007D7B48">
        <w:rPr>
          <w:i/>
          <w:iCs/>
        </w:rPr>
        <w:t>of</w:t>
      </w:r>
      <w:r w:rsidRPr="007D7B48">
        <w:t xml:space="preserve"> 2024</w:t>
      </w:r>
      <w:r>
        <w:t xml:space="preserve">. </w:t>
      </w:r>
    </w:p>
    <w:p w14:paraId="6721AD2E" w14:textId="77777777" w:rsidR="001706E2" w:rsidRDefault="001706E2" w:rsidP="00767833">
      <w:pPr>
        <w:pStyle w:val="Index3"/>
        <w:keepNext/>
        <w:tabs>
          <w:tab w:val="right" w:leader="dot" w:pos="9316"/>
        </w:tabs>
        <w:ind w:left="748" w:hanging="289"/>
        <w:rPr>
          <w:noProof/>
        </w:rPr>
      </w:pPr>
      <w:r w:rsidRPr="00F6447B">
        <w:rPr>
          <w:b/>
          <w:caps/>
          <w:noProof/>
        </w:rPr>
        <w:t>Assisted Reproductive Technology Bill 2023—</w:t>
      </w:r>
    </w:p>
    <w:p w14:paraId="11FDB214" w14:textId="77777777" w:rsidR="001706E2" w:rsidRDefault="001706E2" w:rsidP="00033490">
      <w:pPr>
        <w:pStyle w:val="Index4"/>
      </w:pPr>
      <w:r w:rsidRPr="00F6447B">
        <w:t>Presented; explanatory statement and compatibility statement presented; title read; agreement in principle moved</w:t>
      </w:r>
      <w:r>
        <w:t>, 1608</w:t>
      </w:r>
    </w:p>
    <w:p w14:paraId="02881ECB" w14:textId="77777777" w:rsidR="007A0438" w:rsidRDefault="007A0438" w:rsidP="00033490">
      <w:pPr>
        <w:pStyle w:val="Index4"/>
      </w:pPr>
      <w:r w:rsidRPr="00C305F6">
        <w:t>D</w:t>
      </w:r>
      <w:r w:rsidRPr="007A0438">
        <w:t>ebate resumed; agreement in principle; detail stage dispensed with; agreed to, 1723</w:t>
      </w:r>
    </w:p>
    <w:p w14:paraId="3B11FF61" w14:textId="77777777" w:rsidR="007A0438" w:rsidRDefault="007A0438" w:rsidP="00033490">
      <w:pPr>
        <w:pStyle w:val="Index4"/>
      </w:pPr>
      <w:r w:rsidRPr="00C305F6">
        <w:rPr>
          <w:i/>
          <w:iCs/>
          <w:caps/>
        </w:rPr>
        <w:t>A</w:t>
      </w:r>
      <w:r w:rsidRPr="00C305F6">
        <w:rPr>
          <w:i/>
          <w:iCs/>
        </w:rPr>
        <w:t xml:space="preserve">ct No </w:t>
      </w:r>
      <w:r w:rsidRPr="00C305F6">
        <w:t xml:space="preserve">7 </w:t>
      </w:r>
      <w:r w:rsidRPr="00C305F6">
        <w:rPr>
          <w:i/>
          <w:iCs/>
        </w:rPr>
        <w:t>of</w:t>
      </w:r>
      <w:r w:rsidRPr="00C305F6">
        <w:t xml:space="preserve"> 2024</w:t>
      </w:r>
      <w:r>
        <w:t xml:space="preserve">. </w:t>
      </w:r>
    </w:p>
    <w:p w14:paraId="3C7EF778" w14:textId="77777777" w:rsidR="007A0438" w:rsidRDefault="007A0438" w:rsidP="00033490">
      <w:pPr>
        <w:pStyle w:val="Index4"/>
      </w:pPr>
      <w:r w:rsidRPr="00C305F6">
        <w:rPr>
          <w:caps/>
        </w:rPr>
        <w:t>[A</w:t>
      </w:r>
      <w:r w:rsidRPr="00C305F6">
        <w:t>ct citation—Assisted Reproductive Technology Act 2024]</w:t>
      </w:r>
      <w:r>
        <w:t xml:space="preserve">. </w:t>
      </w:r>
    </w:p>
    <w:p w14:paraId="66911BCF" w14:textId="2A7D442C" w:rsidR="008E0013" w:rsidRDefault="008E0013" w:rsidP="00361399">
      <w:pPr>
        <w:pStyle w:val="Index3"/>
        <w:tabs>
          <w:tab w:val="right" w:leader="dot" w:pos="9318"/>
        </w:tabs>
        <w:rPr>
          <w:noProof/>
        </w:rPr>
      </w:pPr>
      <w:r w:rsidRPr="00464DDA">
        <w:rPr>
          <w:b/>
          <w:caps/>
          <w:noProof/>
        </w:rPr>
        <w:t>Background Checking Legislation Amendment Bill 2022—</w:t>
      </w:r>
    </w:p>
    <w:p w14:paraId="07B4C42E" w14:textId="521E5C68" w:rsidR="006D2E2A" w:rsidRPr="006D2E2A" w:rsidRDefault="008E0013" w:rsidP="00033490">
      <w:pPr>
        <w:pStyle w:val="Index4"/>
      </w:pPr>
      <w:r w:rsidRPr="00464DDA">
        <w:t>Presented; explanatory statement and compatibility statement presented; title read; agreement in principle moved</w:t>
      </w:r>
      <w:r>
        <w:t>, 888</w:t>
      </w:r>
    </w:p>
    <w:p w14:paraId="61C8DAF1" w14:textId="77777777" w:rsidR="006D2E2A" w:rsidRDefault="006D2E2A" w:rsidP="00033490">
      <w:pPr>
        <w:pStyle w:val="Index4"/>
      </w:pPr>
      <w:r w:rsidRPr="00B05DB1">
        <w:t>Debate resumed; agreement in principle; detail stage; (amendments agreed to); agreed to, as amended</w:t>
      </w:r>
      <w:r>
        <w:t>, 1106</w:t>
      </w:r>
    </w:p>
    <w:p w14:paraId="718436A6" w14:textId="77777777" w:rsidR="006D2E2A" w:rsidRDefault="006D2E2A" w:rsidP="00033490">
      <w:pPr>
        <w:pStyle w:val="Index4"/>
      </w:pPr>
      <w:r w:rsidRPr="00B05DB1">
        <w:rPr>
          <w:i/>
          <w:iCs/>
          <w:caps/>
        </w:rPr>
        <w:t>A</w:t>
      </w:r>
      <w:r w:rsidRPr="00B05DB1">
        <w:rPr>
          <w:i/>
          <w:iCs/>
        </w:rPr>
        <w:t xml:space="preserve">ct No </w:t>
      </w:r>
      <w:r w:rsidRPr="00B05DB1">
        <w:t xml:space="preserve">12 </w:t>
      </w:r>
      <w:r w:rsidRPr="00B05DB1">
        <w:rPr>
          <w:i/>
          <w:iCs/>
        </w:rPr>
        <w:t>of</w:t>
      </w:r>
      <w:r w:rsidRPr="00B05DB1">
        <w:t xml:space="preserve"> 2023</w:t>
      </w:r>
      <w:r>
        <w:t xml:space="preserve">. </w:t>
      </w:r>
    </w:p>
    <w:p w14:paraId="78317C1B" w14:textId="77777777" w:rsidR="006D2E2A" w:rsidRDefault="006D2E2A" w:rsidP="00033490">
      <w:pPr>
        <w:pStyle w:val="Index4"/>
      </w:pPr>
      <w:r w:rsidRPr="00B05DB1">
        <w:rPr>
          <w:caps/>
        </w:rPr>
        <w:t>[A</w:t>
      </w:r>
      <w:r w:rsidRPr="00B05DB1">
        <w:t>ct citation—</w:t>
      </w:r>
      <w:r w:rsidRPr="005F66FB">
        <w:t>Background Checking Legislation Amendment Act 2023</w:t>
      </w:r>
      <w:r w:rsidRPr="00B05DB1">
        <w:t>]</w:t>
      </w:r>
      <w:r>
        <w:t xml:space="preserve">. </w:t>
      </w:r>
    </w:p>
    <w:p w14:paraId="67C75C99" w14:textId="77777777" w:rsidR="00621CA7" w:rsidRPr="00932B40" w:rsidRDefault="00621CA7" w:rsidP="00B6764B">
      <w:pPr>
        <w:pStyle w:val="Index1"/>
      </w:pPr>
      <w:r w:rsidRPr="00A46C38">
        <w:rPr>
          <w:b/>
          <w:bCs/>
          <w:noProof/>
        </w:rPr>
        <w:lastRenderedPageBreak/>
        <w:t>Bills—</w:t>
      </w:r>
      <w:r w:rsidRPr="00932B40">
        <w:rPr>
          <w:i/>
          <w:iCs/>
          <w:noProof/>
        </w:rPr>
        <w:t>continued</w:t>
      </w:r>
      <w:r w:rsidRPr="00A46C38">
        <w:rPr>
          <w:b/>
          <w:bCs/>
        </w:rPr>
        <w:t xml:space="preserve"> </w:t>
      </w:r>
    </w:p>
    <w:p w14:paraId="6681ABC5" w14:textId="1707CC2B" w:rsidR="005C417E" w:rsidRDefault="005C417E" w:rsidP="00B6764B">
      <w:pPr>
        <w:pStyle w:val="Index3"/>
        <w:ind w:left="748" w:hanging="289"/>
        <w:rPr>
          <w:noProof/>
        </w:rPr>
      </w:pPr>
      <w:r w:rsidRPr="00A46C38">
        <w:rPr>
          <w:b/>
          <w:caps/>
          <w:noProof/>
        </w:rPr>
        <w:t>Bail Amendment Bill 2021</w:t>
      </w:r>
      <w:r w:rsidRPr="00A46C38">
        <w:rPr>
          <w:b/>
          <w:bCs/>
          <w:caps/>
          <w:noProof/>
        </w:rPr>
        <w:t xml:space="preserve"> (PMB)</w:t>
      </w:r>
      <w:r w:rsidRPr="00A46C38">
        <w:rPr>
          <w:b/>
          <w:bCs/>
          <w:noProof/>
        </w:rPr>
        <w:t>—</w:t>
      </w:r>
    </w:p>
    <w:p w14:paraId="17A78F44" w14:textId="77777777" w:rsidR="005C417E" w:rsidRPr="00351EED" w:rsidRDefault="005C417E" w:rsidP="00B6764B">
      <w:pPr>
        <w:pStyle w:val="Index4"/>
      </w:pPr>
      <w:r w:rsidRPr="00351EED">
        <w:t>P</w:t>
      </w:r>
      <w:r w:rsidRPr="00350C58">
        <w:t>resented; explanatory statement presented; title read; agreement in principle moved, 263</w:t>
      </w:r>
    </w:p>
    <w:p w14:paraId="122FF05C" w14:textId="77777777" w:rsidR="005C417E" w:rsidRDefault="005C417E" w:rsidP="00B6764B">
      <w:pPr>
        <w:pStyle w:val="Index4"/>
      </w:pPr>
      <w:r w:rsidRPr="00A46C38">
        <w:t>Debate resumed; revised ES presented;agreement in principle negatived</w:t>
      </w:r>
      <w:r>
        <w:t>, 367</w:t>
      </w:r>
    </w:p>
    <w:p w14:paraId="79D06FF3" w14:textId="157A9275" w:rsidR="00CE047E" w:rsidRDefault="00CE047E" w:rsidP="00B6764B">
      <w:pPr>
        <w:pStyle w:val="Index3"/>
        <w:tabs>
          <w:tab w:val="right" w:leader="dot" w:pos="9316"/>
        </w:tabs>
        <w:ind w:left="748" w:hanging="289"/>
        <w:rPr>
          <w:noProof/>
        </w:rPr>
      </w:pPr>
      <w:r w:rsidRPr="007B77AA">
        <w:rPr>
          <w:b/>
          <w:caps/>
          <w:noProof/>
        </w:rPr>
        <w:t>Bail Amendment Bill 2023</w:t>
      </w:r>
      <w:r w:rsidRPr="007B77AA">
        <w:rPr>
          <w:b/>
          <w:bCs/>
          <w:caps/>
          <w:noProof/>
        </w:rPr>
        <w:t xml:space="preserve"> (</w:t>
      </w:r>
      <w:r w:rsidR="007F4A26">
        <w:rPr>
          <w:b/>
          <w:bCs/>
          <w:caps/>
          <w:noProof/>
        </w:rPr>
        <w:t>P</w:t>
      </w:r>
      <w:r w:rsidRPr="007B77AA">
        <w:rPr>
          <w:b/>
          <w:bCs/>
          <w:caps/>
          <w:noProof/>
        </w:rPr>
        <w:t>MB)</w:t>
      </w:r>
      <w:r w:rsidRPr="007B77AA">
        <w:rPr>
          <w:b/>
          <w:bCs/>
          <w:noProof/>
        </w:rPr>
        <w:t>—</w:t>
      </w:r>
    </w:p>
    <w:p w14:paraId="4C63C69F" w14:textId="77777777" w:rsidR="00CE047E" w:rsidRPr="00350C58" w:rsidRDefault="00CE047E" w:rsidP="00B6764B">
      <w:pPr>
        <w:pStyle w:val="Index4"/>
        <w:rPr>
          <w:spacing w:val="-8"/>
        </w:rPr>
      </w:pPr>
      <w:r w:rsidRPr="00350C58">
        <w:rPr>
          <w:spacing w:val="-8"/>
        </w:rPr>
        <w:t>P</w:t>
      </w:r>
      <w:r w:rsidRPr="00350C58">
        <w:t>resented; explanatory statement presented; title read; agreement in principle moved, 1306</w:t>
      </w:r>
    </w:p>
    <w:p w14:paraId="3012ED20" w14:textId="77777777" w:rsidR="00BC2F1B" w:rsidRDefault="00BC2F1B" w:rsidP="00B6764B">
      <w:pPr>
        <w:pStyle w:val="Index4"/>
      </w:pPr>
      <w:r w:rsidRPr="00AD5171">
        <w:t>Debate resumed; agreement in principle; detail stage; revised ES and supplementary ES presented; (amendments agreed to); agreed to, as amended</w:t>
      </w:r>
      <w:r>
        <w:t>, 1595</w:t>
      </w:r>
    </w:p>
    <w:p w14:paraId="611FAAC2" w14:textId="77777777" w:rsidR="00BC2F1B" w:rsidRDefault="00BC2F1B" w:rsidP="00B6764B">
      <w:pPr>
        <w:pStyle w:val="Index4"/>
      </w:pPr>
      <w:r w:rsidRPr="00AD5171">
        <w:rPr>
          <w:i/>
          <w:iCs/>
          <w:caps/>
        </w:rPr>
        <w:t>A</w:t>
      </w:r>
      <w:r w:rsidRPr="00AD5171">
        <w:rPr>
          <w:i/>
          <w:iCs/>
        </w:rPr>
        <w:t xml:space="preserve">ct No </w:t>
      </w:r>
      <w:r w:rsidRPr="00AD5171">
        <w:t xml:space="preserve">51 </w:t>
      </w:r>
      <w:r w:rsidRPr="00AD5171">
        <w:rPr>
          <w:i/>
          <w:iCs/>
        </w:rPr>
        <w:t>of</w:t>
      </w:r>
      <w:r w:rsidRPr="00AD5171">
        <w:t xml:space="preserve"> 2023</w:t>
      </w:r>
      <w:r>
        <w:t xml:space="preserve">. </w:t>
      </w:r>
    </w:p>
    <w:p w14:paraId="5FCBD845" w14:textId="77777777" w:rsidR="0019237E" w:rsidRDefault="0019237E" w:rsidP="00B6764B">
      <w:pPr>
        <w:pStyle w:val="Index3"/>
        <w:tabs>
          <w:tab w:val="right" w:leader="dot" w:pos="9316"/>
        </w:tabs>
        <w:ind w:left="748" w:hanging="289"/>
        <w:rPr>
          <w:noProof/>
        </w:rPr>
      </w:pPr>
      <w:r w:rsidRPr="006C7061">
        <w:rPr>
          <w:b/>
          <w:caps/>
          <w:noProof/>
        </w:rPr>
        <w:t>Biosecurity Bill 2023—</w:t>
      </w:r>
    </w:p>
    <w:p w14:paraId="2A34B9EA" w14:textId="77777777" w:rsidR="0019237E" w:rsidRDefault="0019237E" w:rsidP="00B6764B">
      <w:pPr>
        <w:pStyle w:val="Index4"/>
      </w:pPr>
      <w:r w:rsidRPr="006C7061">
        <w:t>Presented; explanatory statement and compatibility statement presented; title read; agreement in principle moved</w:t>
      </w:r>
      <w:r>
        <w:t>, 1155</w:t>
      </w:r>
    </w:p>
    <w:p w14:paraId="0E4E8096" w14:textId="77777777" w:rsidR="00BC2F1B" w:rsidRDefault="00BC2F1B" w:rsidP="00B6764B">
      <w:pPr>
        <w:pStyle w:val="Index4"/>
      </w:pPr>
      <w:r w:rsidRPr="00AD5171">
        <w:t xml:space="preserve">Debate resumed; revised ES presented; agreement in principle; detail stage; </w:t>
      </w:r>
      <w:r w:rsidRPr="00BC2F1B">
        <w:t>supplementary ES presented; (amendments agreed to); agreed to, as amended, 1594</w:t>
      </w:r>
    </w:p>
    <w:p w14:paraId="74A7A593" w14:textId="77777777" w:rsidR="00BC2F1B" w:rsidRDefault="00BC2F1B" w:rsidP="00B6764B">
      <w:pPr>
        <w:pStyle w:val="Index4"/>
      </w:pPr>
      <w:r w:rsidRPr="00AD5171">
        <w:rPr>
          <w:i/>
          <w:iCs/>
          <w:caps/>
        </w:rPr>
        <w:t>A</w:t>
      </w:r>
      <w:r w:rsidRPr="00AD5171">
        <w:rPr>
          <w:i/>
          <w:iCs/>
        </w:rPr>
        <w:t xml:space="preserve">ct No </w:t>
      </w:r>
      <w:r w:rsidRPr="00AD5171">
        <w:t xml:space="preserve">50 </w:t>
      </w:r>
      <w:r w:rsidRPr="00AD5171">
        <w:rPr>
          <w:i/>
          <w:iCs/>
        </w:rPr>
        <w:t>of</w:t>
      </w:r>
      <w:r w:rsidRPr="00AD5171">
        <w:t xml:space="preserve"> 2023</w:t>
      </w:r>
      <w:r>
        <w:t xml:space="preserve">. </w:t>
      </w:r>
    </w:p>
    <w:p w14:paraId="63A7ACBC" w14:textId="77777777" w:rsidR="000B48B0" w:rsidRDefault="000B48B0" w:rsidP="00B6764B">
      <w:pPr>
        <w:pStyle w:val="Index3"/>
        <w:tabs>
          <w:tab w:val="right" w:leader="dot" w:pos="9316"/>
        </w:tabs>
        <w:ind w:left="748" w:hanging="289"/>
        <w:rPr>
          <w:noProof/>
        </w:rPr>
      </w:pPr>
      <w:r w:rsidRPr="003668D6">
        <w:rPr>
          <w:b/>
          <w:caps/>
          <w:noProof/>
        </w:rPr>
        <w:t>Biosecurity Legislation Amendment Bill 2024—</w:t>
      </w:r>
    </w:p>
    <w:p w14:paraId="329A8F8D" w14:textId="77777777" w:rsidR="000B48B0" w:rsidRDefault="000B48B0" w:rsidP="00B6764B">
      <w:pPr>
        <w:pStyle w:val="Index4"/>
      </w:pPr>
      <w:r w:rsidRPr="003668D6">
        <w:t>Presented; explanatory statement and compatibility statement presented; title read; agreement in principle moved</w:t>
      </w:r>
      <w:r>
        <w:t>, 1665</w:t>
      </w:r>
    </w:p>
    <w:p w14:paraId="308C71A9" w14:textId="77777777" w:rsidR="00DC7BB4" w:rsidRDefault="00DC7BB4" w:rsidP="00B6764B">
      <w:pPr>
        <w:pStyle w:val="Index4"/>
      </w:pPr>
      <w:r w:rsidRPr="000F3717">
        <w:t>Debate resumed; revised ES presented; agreement in principle; detail stage dispensed with; agreed to</w:t>
      </w:r>
      <w:r>
        <w:t>, 1747</w:t>
      </w:r>
    </w:p>
    <w:p w14:paraId="16F1360A" w14:textId="77777777" w:rsidR="00DC7BB4" w:rsidRDefault="00DC7BB4" w:rsidP="00B6764B">
      <w:pPr>
        <w:pStyle w:val="Index4"/>
      </w:pPr>
      <w:r w:rsidRPr="000F3717">
        <w:rPr>
          <w:i/>
          <w:iCs/>
          <w:caps/>
        </w:rPr>
        <w:t>A</w:t>
      </w:r>
      <w:r w:rsidRPr="000F3717">
        <w:rPr>
          <w:i/>
          <w:iCs/>
        </w:rPr>
        <w:t xml:space="preserve">ct No </w:t>
      </w:r>
      <w:r w:rsidRPr="000F3717">
        <w:t xml:space="preserve">11 </w:t>
      </w:r>
      <w:r w:rsidRPr="000F3717">
        <w:rPr>
          <w:i/>
          <w:iCs/>
        </w:rPr>
        <w:t>of</w:t>
      </w:r>
      <w:r w:rsidRPr="000F3717">
        <w:t xml:space="preserve"> 2024</w:t>
      </w:r>
      <w:r>
        <w:t xml:space="preserve">. </w:t>
      </w:r>
    </w:p>
    <w:p w14:paraId="7724A484" w14:textId="77777777" w:rsidR="00FA4A59" w:rsidRDefault="00FA4A59" w:rsidP="00B6764B">
      <w:pPr>
        <w:pStyle w:val="Index3"/>
        <w:tabs>
          <w:tab w:val="right" w:leader="dot" w:pos="9316"/>
        </w:tabs>
        <w:ind w:left="748" w:hanging="289"/>
        <w:rPr>
          <w:noProof/>
        </w:rPr>
      </w:pPr>
      <w:r>
        <w:rPr>
          <w:b/>
          <w:caps/>
          <w:noProof/>
        </w:rPr>
        <w:t>Births, Deaths and Marriages Registration Amendment Bill 2023—</w:t>
      </w:r>
    </w:p>
    <w:p w14:paraId="53C85DA7" w14:textId="77777777" w:rsidR="00FA4A59" w:rsidRDefault="00FA4A59" w:rsidP="00033490">
      <w:pPr>
        <w:pStyle w:val="Index4"/>
      </w:pPr>
      <w:r>
        <w:t>Presented; explanatory statement and compatibility statement presented; title read; agreement in principle moved, 1438</w:t>
      </w:r>
    </w:p>
    <w:p w14:paraId="208BC098" w14:textId="04CEE9B0" w:rsidR="002A5F4A" w:rsidRDefault="002A5F4A" w:rsidP="00033490">
      <w:pPr>
        <w:pStyle w:val="Index4"/>
      </w:pPr>
      <w:r w:rsidRPr="00A57A99">
        <w:t>Debate resumed; revised ES presented; agreement in principle; detail stage; Clause</w:t>
      </w:r>
      <w:r w:rsidR="00976233">
        <w:t> </w:t>
      </w:r>
      <w:r w:rsidRPr="00A57A99">
        <w:t>1 adjourned</w:t>
      </w:r>
      <w:r>
        <w:t>, 1647</w:t>
      </w:r>
    </w:p>
    <w:p w14:paraId="3D89C7DB" w14:textId="513A25B7" w:rsidR="007A0438" w:rsidRDefault="007A0438" w:rsidP="00033490">
      <w:pPr>
        <w:pStyle w:val="Index4"/>
      </w:pPr>
      <w:r w:rsidRPr="00C305F6">
        <w:t xml:space="preserve">Resumed at detail stage; </w:t>
      </w:r>
      <w:bookmarkStart w:id="1" w:name="_Hlk163039421"/>
      <w:r>
        <w:t>supplementary ES presented</w:t>
      </w:r>
      <w:bookmarkEnd w:id="1"/>
      <w:r>
        <w:t xml:space="preserve">; </w:t>
      </w:r>
      <w:r w:rsidRPr="00C305F6">
        <w:t>(amendments agreed to); agreed to, as amended</w:t>
      </w:r>
      <w:r>
        <w:t>, 1724</w:t>
      </w:r>
    </w:p>
    <w:p w14:paraId="69C4FE90" w14:textId="77777777" w:rsidR="007A0438" w:rsidRDefault="007A0438" w:rsidP="00033490">
      <w:pPr>
        <w:pStyle w:val="Index4"/>
      </w:pPr>
      <w:r w:rsidRPr="00C305F6">
        <w:rPr>
          <w:i/>
          <w:iCs/>
          <w:caps/>
        </w:rPr>
        <w:t>A</w:t>
      </w:r>
      <w:r w:rsidRPr="00C305F6">
        <w:rPr>
          <w:i/>
          <w:iCs/>
        </w:rPr>
        <w:t xml:space="preserve">ct No </w:t>
      </w:r>
      <w:r w:rsidRPr="00C305F6">
        <w:t xml:space="preserve">9 </w:t>
      </w:r>
      <w:r w:rsidRPr="00C305F6">
        <w:rPr>
          <w:i/>
          <w:iCs/>
        </w:rPr>
        <w:t>of</w:t>
      </w:r>
      <w:r w:rsidRPr="00C305F6">
        <w:t xml:space="preserve"> 2024</w:t>
      </w:r>
      <w:r>
        <w:t xml:space="preserve">. </w:t>
      </w:r>
    </w:p>
    <w:p w14:paraId="4566CAA1" w14:textId="77777777" w:rsidR="007A0438" w:rsidRDefault="007A0438" w:rsidP="00033490">
      <w:pPr>
        <w:pStyle w:val="Index4"/>
      </w:pPr>
      <w:r w:rsidRPr="00C305F6">
        <w:rPr>
          <w:caps/>
        </w:rPr>
        <w:t>[A</w:t>
      </w:r>
      <w:r w:rsidRPr="00C305F6">
        <w:t>ct citation—Births, Deaths and Marriages Registration Amendment Act 2024]</w:t>
      </w:r>
      <w:r>
        <w:t xml:space="preserve">. </w:t>
      </w:r>
    </w:p>
    <w:p w14:paraId="75007541" w14:textId="77777777" w:rsidR="00E66DE7" w:rsidRDefault="00E66DE7" w:rsidP="00E66DE7">
      <w:pPr>
        <w:pStyle w:val="Index3"/>
        <w:tabs>
          <w:tab w:val="right" w:leader="dot" w:pos="9316"/>
        </w:tabs>
        <w:rPr>
          <w:noProof/>
        </w:rPr>
      </w:pPr>
      <w:r w:rsidRPr="00B474B4">
        <w:rPr>
          <w:b/>
          <w:caps/>
          <w:noProof/>
        </w:rPr>
        <w:t>Building (Swimming Pool Safety) Legislation Amendment Bill 2023—</w:t>
      </w:r>
    </w:p>
    <w:p w14:paraId="2D9F2F15" w14:textId="77777777" w:rsidR="00E66DE7" w:rsidRDefault="00E66DE7" w:rsidP="00033490">
      <w:pPr>
        <w:pStyle w:val="Index4"/>
      </w:pPr>
      <w:r w:rsidRPr="00B474B4">
        <w:t>Presented; explanatory statement and compatibility statement presented; title read; agreement in principle moved</w:t>
      </w:r>
      <w:r>
        <w:t>, 1371</w:t>
      </w:r>
    </w:p>
    <w:p w14:paraId="26EEE5C5" w14:textId="77777777" w:rsidR="003265C0" w:rsidRDefault="003265C0" w:rsidP="00033490">
      <w:pPr>
        <w:pStyle w:val="Index4"/>
      </w:pPr>
      <w:r w:rsidRPr="005E2F61">
        <w:t xml:space="preserve">Debate resumed; revised ES presented; agreement in principle; detail stage; </w:t>
      </w:r>
      <w:r w:rsidRPr="003265C0">
        <w:t>supplementary ES presented; (amendments agreed to); agreed to, as amended, 1568</w:t>
      </w:r>
    </w:p>
    <w:p w14:paraId="35F1864B" w14:textId="77777777" w:rsidR="003265C0" w:rsidRDefault="003265C0" w:rsidP="00033490">
      <w:pPr>
        <w:pStyle w:val="Index4"/>
      </w:pPr>
      <w:r w:rsidRPr="005E2F61">
        <w:rPr>
          <w:i/>
          <w:iCs/>
          <w:caps/>
        </w:rPr>
        <w:t>A</w:t>
      </w:r>
      <w:r w:rsidRPr="005E2F61">
        <w:rPr>
          <w:i/>
          <w:iCs/>
        </w:rPr>
        <w:t xml:space="preserve">ct No </w:t>
      </w:r>
      <w:r w:rsidRPr="005E2F61">
        <w:t xml:space="preserve">46 </w:t>
      </w:r>
      <w:r w:rsidRPr="005E2F61">
        <w:rPr>
          <w:i/>
          <w:iCs/>
        </w:rPr>
        <w:t>of</w:t>
      </w:r>
      <w:r w:rsidRPr="005E2F61">
        <w:t xml:space="preserve"> 2023</w:t>
      </w:r>
      <w:r>
        <w:t xml:space="preserve">. </w:t>
      </w:r>
    </w:p>
    <w:p w14:paraId="22E3D4EA" w14:textId="77777777" w:rsidR="00FA4A59" w:rsidRDefault="00FA4A59" w:rsidP="00FA4A59">
      <w:pPr>
        <w:pStyle w:val="Index3"/>
        <w:tabs>
          <w:tab w:val="right" w:leader="dot" w:pos="9316"/>
        </w:tabs>
        <w:rPr>
          <w:noProof/>
        </w:rPr>
      </w:pPr>
      <w:r>
        <w:rPr>
          <w:b/>
          <w:caps/>
          <w:noProof/>
        </w:rPr>
        <w:t>Building and Construction Legislation Amendment Bill 2023—</w:t>
      </w:r>
    </w:p>
    <w:p w14:paraId="196BC809" w14:textId="77777777" w:rsidR="00FA4A59" w:rsidRDefault="00FA4A59" w:rsidP="00033490">
      <w:pPr>
        <w:pStyle w:val="Index4"/>
      </w:pPr>
      <w:r>
        <w:t>Presented; explanatory statement and compatibility statement presented; title read; agreement in principle moved, 1414</w:t>
      </w:r>
    </w:p>
    <w:p w14:paraId="7B6C41D5" w14:textId="77777777" w:rsidR="00245817" w:rsidRDefault="00245817" w:rsidP="00033490">
      <w:pPr>
        <w:pStyle w:val="Index4"/>
      </w:pPr>
      <w:r w:rsidRPr="004D5DA4">
        <w:t>Debate resumed; agreement in principle; detail stage; (amendments agreed to); agreed to, as amended</w:t>
      </w:r>
      <w:r>
        <w:t>, 1623</w:t>
      </w:r>
    </w:p>
    <w:p w14:paraId="03269240" w14:textId="77777777" w:rsidR="00245817" w:rsidRDefault="00245817" w:rsidP="00033490">
      <w:pPr>
        <w:pStyle w:val="Index4"/>
      </w:pPr>
      <w:r w:rsidRPr="004D5DA4">
        <w:rPr>
          <w:i/>
          <w:iCs/>
          <w:caps/>
        </w:rPr>
        <w:t>A</w:t>
      </w:r>
      <w:r w:rsidRPr="004D5DA4">
        <w:rPr>
          <w:i/>
          <w:iCs/>
        </w:rPr>
        <w:t xml:space="preserve">ct No </w:t>
      </w:r>
      <w:r w:rsidRPr="004D5DA4">
        <w:t xml:space="preserve">55 </w:t>
      </w:r>
      <w:r w:rsidRPr="004D5DA4">
        <w:rPr>
          <w:i/>
          <w:iCs/>
        </w:rPr>
        <w:t>of</w:t>
      </w:r>
      <w:r w:rsidRPr="004D5DA4">
        <w:t xml:space="preserve"> 2023</w:t>
      </w:r>
      <w:r>
        <w:t xml:space="preserve">. </w:t>
      </w:r>
    </w:p>
    <w:p w14:paraId="0B9E1E65" w14:textId="77777777" w:rsidR="005D7EFD" w:rsidRPr="00932B40" w:rsidRDefault="005D7EFD" w:rsidP="00D65CA4">
      <w:pPr>
        <w:pStyle w:val="Index1"/>
        <w:keepNext/>
      </w:pPr>
      <w:r w:rsidRPr="00A46C38">
        <w:rPr>
          <w:b/>
          <w:bCs/>
          <w:noProof/>
        </w:rPr>
        <w:lastRenderedPageBreak/>
        <w:t>Bills—</w:t>
      </w:r>
      <w:r w:rsidRPr="00932B40">
        <w:rPr>
          <w:i/>
          <w:iCs/>
          <w:noProof/>
        </w:rPr>
        <w:t>continued</w:t>
      </w:r>
      <w:r w:rsidRPr="00A46C38">
        <w:rPr>
          <w:b/>
          <w:bCs/>
        </w:rPr>
        <w:t xml:space="preserve"> </w:t>
      </w:r>
    </w:p>
    <w:p w14:paraId="5424A5EE" w14:textId="77777777" w:rsidR="005C417E" w:rsidRDefault="005C417E" w:rsidP="00D65CA4">
      <w:pPr>
        <w:pStyle w:val="Index3"/>
        <w:keepNext/>
        <w:ind w:left="748" w:hanging="289"/>
        <w:rPr>
          <w:noProof/>
        </w:rPr>
      </w:pPr>
      <w:r w:rsidRPr="00A46C38">
        <w:rPr>
          <w:b/>
          <w:caps/>
          <w:noProof/>
        </w:rPr>
        <w:t>Carers Recognition Bill 2021</w:t>
      </w:r>
      <w:r w:rsidRPr="00A46C38">
        <w:rPr>
          <w:b/>
          <w:bCs/>
          <w:caps/>
          <w:noProof/>
        </w:rPr>
        <w:t xml:space="preserve"> (PMB)</w:t>
      </w:r>
      <w:r w:rsidRPr="00A46C38">
        <w:rPr>
          <w:b/>
          <w:bCs/>
          <w:noProof/>
        </w:rPr>
        <w:t>—</w:t>
      </w:r>
    </w:p>
    <w:p w14:paraId="1764AA9A" w14:textId="17C7209D" w:rsidR="006E7E3C" w:rsidRPr="00350C58" w:rsidRDefault="003F2565" w:rsidP="00D65CA4">
      <w:pPr>
        <w:pStyle w:val="Index4"/>
        <w:keepNext/>
      </w:pPr>
      <w:r w:rsidRPr="00350C58">
        <w:t>Presented; explanatory statement presented; title read; agreement in principle moved, 217</w:t>
      </w:r>
    </w:p>
    <w:p w14:paraId="684BA3A0" w14:textId="77777777" w:rsidR="005C417E" w:rsidRDefault="005C417E" w:rsidP="00D65CA4">
      <w:pPr>
        <w:pStyle w:val="Index4"/>
        <w:keepNext/>
      </w:pPr>
      <w:r w:rsidRPr="00A46C38">
        <w:t>Debate resumed; agreement in principle; supplementary ES presented; detail stage; (amendments agreed to); agreed to, as amended</w:t>
      </w:r>
      <w:r>
        <w:t>, 460</w:t>
      </w:r>
    </w:p>
    <w:p w14:paraId="38D1293C" w14:textId="77777777" w:rsidR="005C417E" w:rsidRDefault="005C417E" w:rsidP="00D65CA4">
      <w:pPr>
        <w:pStyle w:val="Index4"/>
        <w:keepNext/>
      </w:pPr>
      <w:r w:rsidRPr="00A46C38">
        <w:rPr>
          <w:i/>
          <w:iCs/>
          <w:caps/>
        </w:rPr>
        <w:t>A</w:t>
      </w:r>
      <w:r w:rsidRPr="00A46C38">
        <w:rPr>
          <w:i/>
          <w:iCs/>
        </w:rPr>
        <w:t xml:space="preserve">ct </w:t>
      </w:r>
      <w:r w:rsidR="006176D6">
        <w:rPr>
          <w:i/>
          <w:iCs/>
        </w:rPr>
        <w:t>No </w:t>
      </w:r>
      <w:r w:rsidRPr="00A46C38">
        <w:t xml:space="preserve">34 </w:t>
      </w:r>
      <w:r w:rsidRPr="00A46C38">
        <w:rPr>
          <w:i/>
          <w:iCs/>
        </w:rPr>
        <w:t>of</w:t>
      </w:r>
      <w:r w:rsidRPr="00A46C38">
        <w:t xml:space="preserve"> 2021</w:t>
      </w:r>
      <w:r>
        <w:t xml:space="preserve">. </w:t>
      </w:r>
    </w:p>
    <w:p w14:paraId="37177B08" w14:textId="77777777" w:rsidR="007A0438" w:rsidRDefault="007A0438" w:rsidP="007A0438">
      <w:pPr>
        <w:pStyle w:val="Index3"/>
        <w:tabs>
          <w:tab w:val="right" w:leader="dot" w:pos="9316"/>
        </w:tabs>
        <w:rPr>
          <w:noProof/>
        </w:rPr>
      </w:pPr>
      <w:r w:rsidRPr="005813FE">
        <w:rPr>
          <w:b/>
          <w:caps/>
          <w:noProof/>
        </w:rPr>
        <w:t>Cemeteries and Crematoria Amendment Bill 2024—</w:t>
      </w:r>
    </w:p>
    <w:p w14:paraId="1AD7A27F" w14:textId="77777777" w:rsidR="007A0438" w:rsidRDefault="007A0438" w:rsidP="00033490">
      <w:pPr>
        <w:pStyle w:val="Index4"/>
      </w:pPr>
      <w:r w:rsidRPr="005813FE">
        <w:t>Presented; explanatory statement and compatibility statement presented; title read; agreement in principle moved</w:t>
      </w:r>
      <w:r>
        <w:t>, 1711</w:t>
      </w:r>
    </w:p>
    <w:p w14:paraId="026FA536" w14:textId="77777777" w:rsidR="00762A37" w:rsidRDefault="00762A37" w:rsidP="00033490">
      <w:pPr>
        <w:pStyle w:val="Index4"/>
      </w:pPr>
      <w:r w:rsidRPr="004F6925">
        <w:t>Debate resumed; revised ES presented; agreement in principle; detail stage dispensed with; agreed to</w:t>
      </w:r>
      <w:r>
        <w:t>, 1760</w:t>
      </w:r>
    </w:p>
    <w:p w14:paraId="1021AD7C" w14:textId="77777777" w:rsidR="00762A37" w:rsidRDefault="00762A37" w:rsidP="00033490">
      <w:pPr>
        <w:pStyle w:val="Index4"/>
      </w:pPr>
      <w:r w:rsidRPr="004F6925">
        <w:rPr>
          <w:i/>
          <w:iCs/>
          <w:caps/>
        </w:rPr>
        <w:t>A</w:t>
      </w:r>
      <w:r w:rsidRPr="004F6925">
        <w:rPr>
          <w:i/>
          <w:iCs/>
        </w:rPr>
        <w:t xml:space="preserve">ct No </w:t>
      </w:r>
      <w:r w:rsidRPr="004F6925">
        <w:t xml:space="preserve">14 </w:t>
      </w:r>
      <w:r w:rsidRPr="004F6925">
        <w:rPr>
          <w:i/>
          <w:iCs/>
        </w:rPr>
        <w:t>of</w:t>
      </w:r>
      <w:r w:rsidRPr="004F6925">
        <w:t xml:space="preserve"> 2024</w:t>
      </w:r>
      <w:r>
        <w:t xml:space="preserve">. </w:t>
      </w:r>
    </w:p>
    <w:p w14:paraId="77E98405" w14:textId="77777777" w:rsidR="00904730" w:rsidRDefault="00904730" w:rsidP="00B6764B">
      <w:pPr>
        <w:pStyle w:val="Index3"/>
        <w:tabs>
          <w:tab w:val="right" w:leader="dot" w:pos="9316"/>
        </w:tabs>
        <w:ind w:left="748" w:hanging="289"/>
        <w:rPr>
          <w:noProof/>
        </w:rPr>
      </w:pPr>
      <w:r w:rsidRPr="00C7757D">
        <w:rPr>
          <w:b/>
          <w:caps/>
          <w:noProof/>
        </w:rPr>
        <w:t>Children and Young People amendment Bill 2023—</w:t>
      </w:r>
    </w:p>
    <w:p w14:paraId="547AB8E3" w14:textId="77777777" w:rsidR="00904730" w:rsidRDefault="00904730" w:rsidP="00B6764B">
      <w:pPr>
        <w:pStyle w:val="Index4"/>
      </w:pPr>
      <w:r w:rsidRPr="00C7757D">
        <w:t>Presented; explanatory statement and compatibility statement presented; title read; agreement in principle moved</w:t>
      </w:r>
      <w:r>
        <w:t>, 1349</w:t>
      </w:r>
    </w:p>
    <w:p w14:paraId="07120C38" w14:textId="77777777" w:rsidR="00BC2F1B" w:rsidRDefault="00BC2F1B" w:rsidP="00033490">
      <w:pPr>
        <w:pStyle w:val="Index4"/>
      </w:pPr>
      <w:r w:rsidRPr="00AD5171">
        <w:t>Debate resumed; revised ES presented; agreement in principle; detail stage dispensed with; agreed to</w:t>
      </w:r>
      <w:r>
        <w:t>, 1593</w:t>
      </w:r>
    </w:p>
    <w:p w14:paraId="5A6B8773" w14:textId="77777777" w:rsidR="00BC2F1B" w:rsidRDefault="00BC2F1B" w:rsidP="00033490">
      <w:pPr>
        <w:pStyle w:val="Index4"/>
      </w:pPr>
      <w:r w:rsidRPr="00AD5171">
        <w:rPr>
          <w:i/>
          <w:iCs/>
          <w:caps/>
        </w:rPr>
        <w:t>A</w:t>
      </w:r>
      <w:r w:rsidRPr="00AD5171">
        <w:rPr>
          <w:i/>
          <w:iCs/>
        </w:rPr>
        <w:t xml:space="preserve">ct No </w:t>
      </w:r>
      <w:r w:rsidRPr="00AD5171">
        <w:t xml:space="preserve">49 </w:t>
      </w:r>
      <w:r w:rsidRPr="00AD5171">
        <w:rPr>
          <w:i/>
          <w:iCs/>
        </w:rPr>
        <w:t>of</w:t>
      </w:r>
      <w:r w:rsidRPr="00AD5171">
        <w:t xml:space="preserve"> 2023</w:t>
      </w:r>
      <w:r>
        <w:t xml:space="preserve">. </w:t>
      </w:r>
    </w:p>
    <w:p w14:paraId="6F7C27D7" w14:textId="77777777" w:rsidR="000B48B0" w:rsidRDefault="000B48B0" w:rsidP="000B48B0">
      <w:pPr>
        <w:pStyle w:val="Index3"/>
        <w:tabs>
          <w:tab w:val="right" w:leader="dot" w:pos="9316"/>
        </w:tabs>
        <w:rPr>
          <w:noProof/>
        </w:rPr>
      </w:pPr>
      <w:r w:rsidRPr="00A57A99">
        <w:rPr>
          <w:b/>
          <w:caps/>
          <w:noProof/>
          <w:spacing w:val="-2"/>
        </w:rPr>
        <w:t>Children and Young People Amendment Bill 2024—</w:t>
      </w:r>
    </w:p>
    <w:p w14:paraId="09116017" w14:textId="77777777" w:rsidR="000B48B0" w:rsidRDefault="000B48B0" w:rsidP="00033490">
      <w:pPr>
        <w:pStyle w:val="Index4"/>
      </w:pPr>
      <w:r w:rsidRPr="00A57A99">
        <w:t>Presented; explanatory statement and compatibility statement presented; title read; agreement in principle moved</w:t>
      </w:r>
      <w:r>
        <w:t>, 1647</w:t>
      </w:r>
    </w:p>
    <w:p w14:paraId="401625A5" w14:textId="77777777" w:rsidR="000B48B0" w:rsidRDefault="000B48B0" w:rsidP="00033490">
      <w:pPr>
        <w:pStyle w:val="Index4"/>
      </w:pPr>
      <w:r w:rsidRPr="00EF6638">
        <w:t>De</w:t>
      </w:r>
      <w:r w:rsidRPr="000B48B0">
        <w:t>bate resumed; agreement in principle; detail stage dispensed with; agreed to, 1682</w:t>
      </w:r>
    </w:p>
    <w:p w14:paraId="2CAF06CE" w14:textId="77777777" w:rsidR="000B48B0" w:rsidRDefault="000B48B0" w:rsidP="00033490">
      <w:pPr>
        <w:pStyle w:val="Index4"/>
      </w:pPr>
      <w:r w:rsidRPr="00EF6638">
        <w:rPr>
          <w:i/>
          <w:iCs/>
          <w:caps/>
        </w:rPr>
        <w:t>A</w:t>
      </w:r>
      <w:r w:rsidRPr="00EF6638">
        <w:rPr>
          <w:i/>
          <w:iCs/>
        </w:rPr>
        <w:t xml:space="preserve">ct No </w:t>
      </w:r>
      <w:r w:rsidRPr="00EF6638">
        <w:t xml:space="preserve">3 </w:t>
      </w:r>
      <w:r w:rsidRPr="00EF6638">
        <w:rPr>
          <w:i/>
          <w:iCs/>
        </w:rPr>
        <w:t>of</w:t>
      </w:r>
      <w:r w:rsidRPr="00EF6638">
        <w:t xml:space="preserve"> 2024</w:t>
      </w:r>
      <w:r>
        <w:t xml:space="preserve">. </w:t>
      </w:r>
    </w:p>
    <w:p w14:paraId="5DD46F5E" w14:textId="77777777" w:rsidR="007A0438" w:rsidRDefault="007A0438" w:rsidP="007A0438">
      <w:pPr>
        <w:pStyle w:val="Index3"/>
        <w:tabs>
          <w:tab w:val="right" w:leader="dot" w:pos="9316"/>
        </w:tabs>
        <w:rPr>
          <w:noProof/>
        </w:rPr>
      </w:pPr>
      <w:r w:rsidRPr="00E672F5">
        <w:rPr>
          <w:b/>
          <w:caps/>
          <w:noProof/>
        </w:rPr>
        <w:t>Children and Young People Amendment Bill 2024 (No 2)—</w:t>
      </w:r>
    </w:p>
    <w:p w14:paraId="39C15F89" w14:textId="77777777" w:rsidR="007A0438" w:rsidRDefault="007A0438" w:rsidP="00033490">
      <w:pPr>
        <w:pStyle w:val="Index4"/>
      </w:pPr>
      <w:r w:rsidRPr="00E672F5">
        <w:t>Presented; explanatory statement and compatibility statement presented; title read; agreement in principle moved</w:t>
      </w:r>
      <w:r>
        <w:t>, 1697</w:t>
      </w:r>
    </w:p>
    <w:p w14:paraId="4293A096" w14:textId="77777777" w:rsidR="003914A1" w:rsidRDefault="003914A1" w:rsidP="00033490">
      <w:pPr>
        <w:pStyle w:val="Index4"/>
      </w:pPr>
      <w:r w:rsidRPr="002F13C1">
        <w:t>Debate resumed; agreement in principle; detail stage; supplementary ES presented; (amendment agreed to); agreed to, as amended</w:t>
      </w:r>
      <w:r>
        <w:t>, 1953</w:t>
      </w:r>
    </w:p>
    <w:p w14:paraId="34846BCA" w14:textId="77777777" w:rsidR="003914A1" w:rsidRDefault="003914A1" w:rsidP="00033490">
      <w:pPr>
        <w:pStyle w:val="Index4"/>
      </w:pPr>
      <w:r w:rsidRPr="002F13C1">
        <w:rPr>
          <w:i/>
          <w:iCs/>
          <w:caps/>
        </w:rPr>
        <w:t>A</w:t>
      </w:r>
      <w:r w:rsidRPr="002F13C1">
        <w:rPr>
          <w:i/>
          <w:iCs/>
        </w:rPr>
        <w:t xml:space="preserve">ct No </w:t>
      </w:r>
      <w:r w:rsidRPr="002F13C1">
        <w:t xml:space="preserve">34 </w:t>
      </w:r>
      <w:r w:rsidRPr="002F13C1">
        <w:rPr>
          <w:i/>
          <w:iCs/>
        </w:rPr>
        <w:t>of</w:t>
      </w:r>
      <w:r w:rsidRPr="002F13C1">
        <w:t xml:space="preserve"> 2024</w:t>
      </w:r>
      <w:r>
        <w:t xml:space="preserve">. </w:t>
      </w:r>
    </w:p>
    <w:p w14:paraId="29BB1399" w14:textId="77777777" w:rsidR="00E66DE7" w:rsidRDefault="00E66DE7" w:rsidP="00E66DE7">
      <w:pPr>
        <w:pStyle w:val="Index3"/>
        <w:tabs>
          <w:tab w:val="right" w:leader="dot" w:pos="9316"/>
        </w:tabs>
        <w:rPr>
          <w:noProof/>
        </w:rPr>
      </w:pPr>
      <w:r w:rsidRPr="00B474B4">
        <w:rPr>
          <w:b/>
          <w:caps/>
          <w:noProof/>
        </w:rPr>
        <w:t>Circular Economy Bill 2023—</w:t>
      </w:r>
    </w:p>
    <w:p w14:paraId="08EBA4AF" w14:textId="77777777" w:rsidR="00E66DE7" w:rsidRDefault="00E66DE7" w:rsidP="00033490">
      <w:pPr>
        <w:pStyle w:val="Index4"/>
      </w:pPr>
      <w:r w:rsidRPr="00B474B4">
        <w:t>Presented; explanatory statement and compatibility statement presented; title read; agreement in principle moved</w:t>
      </w:r>
      <w:r>
        <w:t>, 1371</w:t>
      </w:r>
    </w:p>
    <w:p w14:paraId="484175F6" w14:textId="77777777" w:rsidR="003265C0" w:rsidRDefault="003265C0" w:rsidP="00033490">
      <w:pPr>
        <w:pStyle w:val="Index4"/>
      </w:pPr>
      <w:r w:rsidRPr="005B6DFB">
        <w:t>D</w:t>
      </w:r>
      <w:r w:rsidRPr="003265C0">
        <w:t>ebate resumed; agreement in principle; detail stage dispensed with; agreed to, 1472</w:t>
      </w:r>
    </w:p>
    <w:p w14:paraId="12573390" w14:textId="77777777" w:rsidR="003265C0" w:rsidRDefault="003265C0" w:rsidP="00033490">
      <w:pPr>
        <w:pStyle w:val="Index4"/>
      </w:pPr>
      <w:r w:rsidRPr="005B6DFB">
        <w:rPr>
          <w:i/>
          <w:iCs/>
          <w:caps/>
        </w:rPr>
        <w:t>A</w:t>
      </w:r>
      <w:r w:rsidRPr="005B6DFB">
        <w:rPr>
          <w:i/>
          <w:iCs/>
        </w:rPr>
        <w:t xml:space="preserve">ct No </w:t>
      </w:r>
      <w:r w:rsidRPr="005B6DFB">
        <w:t xml:space="preserve">39 </w:t>
      </w:r>
      <w:r w:rsidRPr="005B6DFB">
        <w:rPr>
          <w:i/>
          <w:iCs/>
        </w:rPr>
        <w:t>of</w:t>
      </w:r>
      <w:r w:rsidRPr="005B6DFB">
        <w:t xml:space="preserve"> 2023</w:t>
      </w:r>
      <w:r>
        <w:t xml:space="preserve">. </w:t>
      </w:r>
    </w:p>
    <w:p w14:paraId="14D6FC58" w14:textId="77777777" w:rsidR="005C417E" w:rsidRPr="0025395F" w:rsidRDefault="005C417E" w:rsidP="00B6764B">
      <w:pPr>
        <w:pStyle w:val="Index3"/>
        <w:ind w:left="748" w:hanging="289"/>
        <w:rPr>
          <w:noProof/>
          <w:spacing w:val="-2"/>
        </w:rPr>
      </w:pPr>
      <w:r w:rsidRPr="0025395F">
        <w:rPr>
          <w:b/>
          <w:caps/>
          <w:noProof/>
          <w:spacing w:val="-2"/>
        </w:rPr>
        <w:t>City Renewal Authority and Suburban Land Agency Amendment Bill 2021—</w:t>
      </w:r>
    </w:p>
    <w:p w14:paraId="169B846D" w14:textId="77777777" w:rsidR="005C417E" w:rsidRDefault="005C417E" w:rsidP="00B6764B">
      <w:pPr>
        <w:pStyle w:val="Index4"/>
      </w:pPr>
      <w:r w:rsidRPr="00A46C38">
        <w:t>Presented; explanatory statement and compatibility statement presented; title read; agreement in principle moved</w:t>
      </w:r>
      <w:r>
        <w:t>, 309</w:t>
      </w:r>
    </w:p>
    <w:p w14:paraId="673415DF" w14:textId="77777777" w:rsidR="005C417E" w:rsidRPr="00F81B7E" w:rsidRDefault="005C417E" w:rsidP="00B6764B">
      <w:pPr>
        <w:pStyle w:val="Index4"/>
      </w:pPr>
      <w:r w:rsidRPr="00F81B7E">
        <w:t>Debate resumed; agreement in principle; detail stage dispensed with; agreed to, 385</w:t>
      </w:r>
    </w:p>
    <w:p w14:paraId="543808C4" w14:textId="77777777" w:rsidR="005C417E" w:rsidRDefault="005C417E" w:rsidP="00B6764B">
      <w:pPr>
        <w:pStyle w:val="Index4"/>
      </w:pPr>
      <w:r w:rsidRPr="00A46C38">
        <w:rPr>
          <w:i/>
          <w:iCs/>
          <w:caps/>
        </w:rPr>
        <w:t>A</w:t>
      </w:r>
      <w:r w:rsidRPr="00A46C38">
        <w:rPr>
          <w:i/>
          <w:iCs/>
        </w:rPr>
        <w:t xml:space="preserve">ct </w:t>
      </w:r>
      <w:r w:rsidR="006176D6">
        <w:rPr>
          <w:i/>
          <w:iCs/>
        </w:rPr>
        <w:t>No </w:t>
      </w:r>
      <w:r w:rsidRPr="00A46C38">
        <w:t xml:space="preserve">26 </w:t>
      </w:r>
      <w:r w:rsidRPr="00A46C38">
        <w:rPr>
          <w:i/>
          <w:iCs/>
        </w:rPr>
        <w:t>of</w:t>
      </w:r>
      <w:r w:rsidRPr="00A46C38">
        <w:t xml:space="preserve"> 2021</w:t>
      </w:r>
      <w:r>
        <w:t xml:space="preserve">. </w:t>
      </w:r>
    </w:p>
    <w:p w14:paraId="7A84EADC" w14:textId="77777777" w:rsidR="005D7EFD" w:rsidRPr="00932B40" w:rsidRDefault="005D7EFD" w:rsidP="00D65CA4">
      <w:pPr>
        <w:pStyle w:val="Index1"/>
        <w:keepNext/>
      </w:pPr>
      <w:r w:rsidRPr="00A46C38">
        <w:rPr>
          <w:b/>
          <w:bCs/>
          <w:noProof/>
        </w:rPr>
        <w:lastRenderedPageBreak/>
        <w:t>Bills—</w:t>
      </w:r>
      <w:r w:rsidRPr="00932B40">
        <w:rPr>
          <w:i/>
          <w:iCs/>
          <w:noProof/>
        </w:rPr>
        <w:t>continued</w:t>
      </w:r>
      <w:r w:rsidRPr="00A46C38">
        <w:rPr>
          <w:b/>
          <w:bCs/>
        </w:rPr>
        <w:t xml:space="preserve"> </w:t>
      </w:r>
    </w:p>
    <w:p w14:paraId="04B5319B" w14:textId="0A983C95" w:rsidR="005C417E" w:rsidRDefault="005C417E" w:rsidP="00D65CA4">
      <w:pPr>
        <w:pStyle w:val="Index3"/>
        <w:keepNext/>
        <w:ind w:left="748" w:hanging="289"/>
        <w:rPr>
          <w:noProof/>
        </w:rPr>
      </w:pPr>
      <w:r w:rsidRPr="00A46C38">
        <w:rPr>
          <w:b/>
          <w:caps/>
          <w:noProof/>
        </w:rPr>
        <w:t>Civil Law (Sale of Residential Property) Amendment Bill 2021—</w:t>
      </w:r>
    </w:p>
    <w:p w14:paraId="363CB816" w14:textId="77777777" w:rsidR="003F2565" w:rsidRDefault="003F2565" w:rsidP="00D65CA4">
      <w:pPr>
        <w:pStyle w:val="Index4"/>
        <w:keepNext/>
      </w:pPr>
      <w:r w:rsidRPr="00A46C38">
        <w:t>Presented; explanatory statement and compatibility statement presented; title read; agreement in principle moved</w:t>
      </w:r>
      <w:r>
        <w:t>, 348</w:t>
      </w:r>
    </w:p>
    <w:p w14:paraId="526F0759" w14:textId="77777777" w:rsidR="005C417E" w:rsidRDefault="005C417E" w:rsidP="00D65CA4">
      <w:pPr>
        <w:pStyle w:val="Index4"/>
        <w:keepNext/>
      </w:pPr>
      <w:r w:rsidRPr="00A46C38">
        <w:t>Debate resumed; revised ES presented; agreement in principle; detail stage dispensed with; agreed to</w:t>
      </w:r>
      <w:r>
        <w:t>, 438</w:t>
      </w:r>
    </w:p>
    <w:p w14:paraId="0879B5A1" w14:textId="77777777" w:rsidR="005C417E" w:rsidRDefault="005C417E" w:rsidP="00D65CA4">
      <w:pPr>
        <w:pStyle w:val="Index4"/>
        <w:keepNext/>
      </w:pPr>
      <w:r w:rsidRPr="00A46C38">
        <w:rPr>
          <w:i/>
          <w:iCs/>
          <w:caps/>
        </w:rPr>
        <w:t>A</w:t>
      </w:r>
      <w:r w:rsidRPr="00A46C38">
        <w:rPr>
          <w:i/>
          <w:iCs/>
        </w:rPr>
        <w:t xml:space="preserve">ct </w:t>
      </w:r>
      <w:r w:rsidR="006176D6">
        <w:rPr>
          <w:i/>
          <w:iCs/>
        </w:rPr>
        <w:t>No </w:t>
      </w:r>
      <w:r w:rsidRPr="00A46C38">
        <w:t xml:space="preserve">32 </w:t>
      </w:r>
      <w:r w:rsidRPr="00A46C38">
        <w:rPr>
          <w:i/>
          <w:iCs/>
        </w:rPr>
        <w:t>of</w:t>
      </w:r>
      <w:r w:rsidRPr="00A46C38">
        <w:t xml:space="preserve"> 2021</w:t>
      </w:r>
      <w:r>
        <w:t xml:space="preserve">. </w:t>
      </w:r>
    </w:p>
    <w:p w14:paraId="4039A23A" w14:textId="5348B5C7" w:rsidR="005C417E" w:rsidRDefault="005C417E" w:rsidP="00B6764B">
      <w:pPr>
        <w:pStyle w:val="Index3"/>
        <w:rPr>
          <w:noProof/>
        </w:rPr>
      </w:pPr>
      <w:r w:rsidRPr="00A46C38">
        <w:rPr>
          <w:b/>
          <w:caps/>
          <w:noProof/>
        </w:rPr>
        <w:t>Civil Law (Sale of Residential Property) Amendment Bill 2021</w:t>
      </w:r>
      <w:r w:rsidRPr="00A46C38">
        <w:rPr>
          <w:b/>
          <w:bCs/>
          <w:caps/>
          <w:noProof/>
        </w:rPr>
        <w:t xml:space="preserve"> </w:t>
      </w:r>
      <w:r w:rsidR="000F0229">
        <w:rPr>
          <w:b/>
          <w:bCs/>
          <w:caps/>
          <w:noProof/>
        </w:rPr>
        <w:t xml:space="preserve">[No 2] </w:t>
      </w:r>
      <w:r w:rsidRPr="00A46C38">
        <w:rPr>
          <w:b/>
          <w:bCs/>
          <w:caps/>
          <w:noProof/>
        </w:rPr>
        <w:t>(PMB)</w:t>
      </w:r>
      <w:r w:rsidRPr="00A46C38">
        <w:rPr>
          <w:b/>
          <w:bCs/>
          <w:noProof/>
        </w:rPr>
        <w:t>—</w:t>
      </w:r>
    </w:p>
    <w:p w14:paraId="7E116282" w14:textId="77777777" w:rsidR="005C417E" w:rsidRPr="003941CC" w:rsidRDefault="005C417E" w:rsidP="00B6764B">
      <w:pPr>
        <w:pStyle w:val="Index4"/>
      </w:pPr>
      <w:r w:rsidRPr="003941CC">
        <w:t>Presented; explanatory statement presented; title read; agreement in principle moved, 354</w:t>
      </w:r>
    </w:p>
    <w:p w14:paraId="71180CF0" w14:textId="77777777" w:rsidR="003941CC" w:rsidRPr="00350C58" w:rsidRDefault="003941CC" w:rsidP="00B6764B">
      <w:pPr>
        <w:pStyle w:val="Index4"/>
      </w:pPr>
      <w:r>
        <w:t xml:space="preserve">Discharged from the </w:t>
      </w:r>
      <w:r>
        <w:rPr>
          <w:i/>
          <w:iCs/>
        </w:rPr>
        <w:t>Notice Paper</w:t>
      </w:r>
      <w:r>
        <w:t xml:space="preserve"> under SO152, 1383</w:t>
      </w:r>
    </w:p>
    <w:p w14:paraId="7BFD1474" w14:textId="77777777" w:rsidR="005C417E" w:rsidRDefault="005C417E" w:rsidP="00B6764B">
      <w:pPr>
        <w:pStyle w:val="Index3"/>
        <w:rPr>
          <w:noProof/>
        </w:rPr>
      </w:pPr>
      <w:r w:rsidRPr="00A46C38">
        <w:rPr>
          <w:b/>
          <w:caps/>
          <w:noProof/>
        </w:rPr>
        <w:t>Civil Law (Wrongs) Amendment Bill 2021</w:t>
      </w:r>
      <w:r w:rsidRPr="00A46C38">
        <w:rPr>
          <w:b/>
          <w:bCs/>
          <w:noProof/>
        </w:rPr>
        <w:t>—</w:t>
      </w:r>
    </w:p>
    <w:p w14:paraId="37069077" w14:textId="77777777" w:rsidR="005C417E" w:rsidRDefault="005C417E" w:rsidP="00B6764B">
      <w:pPr>
        <w:pStyle w:val="Index4"/>
      </w:pPr>
      <w:r w:rsidRPr="00A46C38">
        <w:t>Presented; explanatory statement presented; title read; agreement in principle moved</w:t>
      </w:r>
      <w:r>
        <w:t>, 162</w:t>
      </w:r>
    </w:p>
    <w:p w14:paraId="11E0F57B" w14:textId="77777777" w:rsidR="005C417E" w:rsidRPr="00D5344C" w:rsidRDefault="005C417E" w:rsidP="00B6764B">
      <w:pPr>
        <w:pStyle w:val="Index4"/>
      </w:pPr>
      <w:r w:rsidRPr="00D5344C">
        <w:t>Debate resumed; agreement in principle; detail stage dispensed with; agreed to, 217</w:t>
      </w:r>
    </w:p>
    <w:p w14:paraId="7E3637C3" w14:textId="79667CB8" w:rsidR="000F352B" w:rsidRDefault="000F352B" w:rsidP="00B6764B">
      <w:pPr>
        <w:pStyle w:val="Index4"/>
      </w:pPr>
      <w:r w:rsidRPr="004C4381">
        <w:rPr>
          <w:i/>
          <w:iCs/>
          <w:caps/>
        </w:rPr>
        <w:t>A</w:t>
      </w:r>
      <w:r w:rsidRPr="004C4381">
        <w:rPr>
          <w:i/>
          <w:iCs/>
        </w:rPr>
        <w:t xml:space="preserve">ct </w:t>
      </w:r>
      <w:r w:rsidR="006176D6" w:rsidRPr="004C4381">
        <w:rPr>
          <w:i/>
          <w:iCs/>
        </w:rPr>
        <w:t>No </w:t>
      </w:r>
      <w:r w:rsidRPr="00A46C38">
        <w:t>15 of 2021</w:t>
      </w:r>
      <w:r>
        <w:t>.</w:t>
      </w:r>
    </w:p>
    <w:p w14:paraId="1D763354" w14:textId="77777777" w:rsidR="000B48B0" w:rsidRDefault="000B48B0" w:rsidP="00B6764B">
      <w:pPr>
        <w:pStyle w:val="Index3"/>
        <w:tabs>
          <w:tab w:val="right" w:leader="dot" w:pos="9316"/>
        </w:tabs>
        <w:rPr>
          <w:noProof/>
        </w:rPr>
      </w:pPr>
      <w:r w:rsidRPr="003668D6">
        <w:rPr>
          <w:b/>
          <w:caps/>
          <w:noProof/>
        </w:rPr>
        <w:t>Civil Law (Wrongs) Amendment Bill 2024—</w:t>
      </w:r>
    </w:p>
    <w:p w14:paraId="5A9BD782" w14:textId="77777777" w:rsidR="000B48B0" w:rsidRDefault="000B48B0" w:rsidP="00B6764B">
      <w:pPr>
        <w:pStyle w:val="Index4"/>
      </w:pPr>
      <w:r w:rsidRPr="003668D6">
        <w:t>Presented; explanatory statement and compatibility statement presented; title read; agreement in principle moved</w:t>
      </w:r>
      <w:r>
        <w:t>, 1665</w:t>
      </w:r>
    </w:p>
    <w:p w14:paraId="7E30B2CF" w14:textId="77777777" w:rsidR="00C5285B" w:rsidRDefault="00C5285B" w:rsidP="00B6764B">
      <w:pPr>
        <w:pStyle w:val="Index4"/>
      </w:pPr>
      <w:bookmarkStart w:id="2" w:name="_Hlk159504474"/>
      <w:r w:rsidRPr="00067663">
        <w:t>Debate resumed; revised ES presented; agreement in principle; detail stage dispensed with; agreed to</w:t>
      </w:r>
      <w:r>
        <w:t>, 1799</w:t>
      </w:r>
    </w:p>
    <w:p w14:paraId="2D48AF2E" w14:textId="77777777" w:rsidR="00C5285B" w:rsidRDefault="00C5285B" w:rsidP="00B6764B">
      <w:pPr>
        <w:pStyle w:val="Index4"/>
      </w:pPr>
      <w:r w:rsidRPr="00067663">
        <w:rPr>
          <w:i/>
          <w:iCs/>
          <w:caps/>
        </w:rPr>
        <w:t>A</w:t>
      </w:r>
      <w:r w:rsidRPr="00067663">
        <w:rPr>
          <w:i/>
          <w:iCs/>
        </w:rPr>
        <w:t xml:space="preserve">ct No </w:t>
      </w:r>
      <w:r w:rsidRPr="00067663">
        <w:t xml:space="preserve">19 </w:t>
      </w:r>
      <w:r w:rsidRPr="00067663">
        <w:rPr>
          <w:i/>
          <w:iCs/>
        </w:rPr>
        <w:t>of</w:t>
      </w:r>
      <w:r w:rsidRPr="00067663">
        <w:t xml:space="preserve"> 2024</w:t>
      </w:r>
      <w:r>
        <w:t xml:space="preserve">. </w:t>
      </w:r>
    </w:p>
    <w:p w14:paraId="1ADC7617" w14:textId="77777777" w:rsidR="000B48B0" w:rsidRDefault="000B48B0" w:rsidP="00B6764B">
      <w:pPr>
        <w:pStyle w:val="Index3"/>
        <w:tabs>
          <w:tab w:val="right" w:leader="dot" w:pos="9318"/>
        </w:tabs>
        <w:ind w:left="720" w:hanging="238"/>
        <w:rPr>
          <w:noProof/>
        </w:rPr>
      </w:pPr>
      <w:r w:rsidRPr="00EF6638">
        <w:rPr>
          <w:b/>
          <w:caps/>
          <w:noProof/>
        </w:rPr>
        <w:t>Climate Change and Greenhouse Gas Reduction (Membership) Amendment Bill 2024—</w:t>
      </w:r>
    </w:p>
    <w:p w14:paraId="16AB0A5A" w14:textId="77777777" w:rsidR="000B48B0" w:rsidRDefault="000B48B0" w:rsidP="00B6764B">
      <w:pPr>
        <w:pStyle w:val="Index4"/>
      </w:pPr>
      <w:r w:rsidRPr="00EF6638">
        <w:t>Presented; explanatory statement and compatibility statement presented; title read; agreement in principle moved</w:t>
      </w:r>
      <w:r>
        <w:t>, 1682</w:t>
      </w:r>
    </w:p>
    <w:p w14:paraId="6A47D16D" w14:textId="77777777" w:rsidR="007A0438" w:rsidRDefault="007A0438" w:rsidP="00B6764B">
      <w:pPr>
        <w:pStyle w:val="Index4"/>
      </w:pPr>
      <w:r w:rsidRPr="00C305F6">
        <w:t>D</w:t>
      </w:r>
      <w:r w:rsidRPr="007A0438">
        <w:t>ebate resumed; agreement in principle; detail stage dispensed with; agreed to, 1724</w:t>
      </w:r>
    </w:p>
    <w:p w14:paraId="603A35FC" w14:textId="77777777" w:rsidR="007A0438" w:rsidRDefault="007A0438" w:rsidP="00B6764B">
      <w:pPr>
        <w:pStyle w:val="Index4"/>
      </w:pPr>
      <w:r w:rsidRPr="00C305F6">
        <w:rPr>
          <w:i/>
          <w:iCs/>
          <w:caps/>
        </w:rPr>
        <w:t>A</w:t>
      </w:r>
      <w:r w:rsidRPr="00C305F6">
        <w:rPr>
          <w:i/>
          <w:iCs/>
        </w:rPr>
        <w:t xml:space="preserve">ct No </w:t>
      </w:r>
      <w:r w:rsidRPr="00C305F6">
        <w:t xml:space="preserve">8 </w:t>
      </w:r>
      <w:r w:rsidRPr="00C305F6">
        <w:rPr>
          <w:i/>
          <w:iCs/>
        </w:rPr>
        <w:t>of</w:t>
      </w:r>
      <w:r w:rsidRPr="00C305F6">
        <w:t xml:space="preserve"> 2024</w:t>
      </w:r>
      <w:r>
        <w:t xml:space="preserve">. </w:t>
      </w:r>
    </w:p>
    <w:p w14:paraId="0A7BFB0A" w14:textId="77777777" w:rsidR="008C5F2A" w:rsidRPr="008C5F2A" w:rsidRDefault="008C5F2A" w:rsidP="00B6764B">
      <w:pPr>
        <w:pStyle w:val="Index3"/>
        <w:tabs>
          <w:tab w:val="right" w:leader="dot" w:pos="9318"/>
        </w:tabs>
        <w:rPr>
          <w:b/>
          <w:caps/>
          <w:noProof/>
        </w:rPr>
      </w:pPr>
      <w:r w:rsidRPr="008C5F2A">
        <w:rPr>
          <w:b/>
          <w:caps/>
          <w:noProof/>
        </w:rPr>
        <w:t>CLIMATE CHANGE AND GREENHOUSE GAS REDUCTION (NATURAL GAS TRANSITION) AMENDMENT BILL 2022—</w:t>
      </w:r>
    </w:p>
    <w:bookmarkEnd w:id="2"/>
    <w:p w14:paraId="515A5200" w14:textId="77777777" w:rsidR="008C5F2A" w:rsidRPr="008D1976" w:rsidRDefault="008C5F2A" w:rsidP="00B6764B">
      <w:pPr>
        <w:pStyle w:val="Index4"/>
        <w:rPr>
          <w:lang w:val="en-US"/>
        </w:rPr>
      </w:pPr>
      <w:r w:rsidRPr="008D1976">
        <w:rPr>
          <w:lang w:val="en-US"/>
        </w:rPr>
        <w:t>Presented; explanatory statement and compatibility statement presented; title read; agreement in principle moved, 768</w:t>
      </w:r>
    </w:p>
    <w:p w14:paraId="4E78EA7C" w14:textId="77777777" w:rsidR="00BD20EC" w:rsidRPr="00C03988" w:rsidRDefault="00BD20EC" w:rsidP="00B6764B">
      <w:pPr>
        <w:pStyle w:val="Index4"/>
      </w:pPr>
      <w:r w:rsidRPr="002D1C56">
        <w:t>D</w:t>
      </w:r>
      <w:r w:rsidRPr="00C03988">
        <w:t>ebate resumed; agreement in principle; detail stage dispensed with; agreed to, 1282</w:t>
      </w:r>
    </w:p>
    <w:p w14:paraId="0FC875FC" w14:textId="77777777" w:rsidR="00BD20EC" w:rsidRDefault="00BD20EC" w:rsidP="00B6764B">
      <w:pPr>
        <w:pStyle w:val="Index4"/>
      </w:pPr>
      <w:r w:rsidRPr="002D1C56">
        <w:rPr>
          <w:i/>
          <w:iCs/>
          <w:caps/>
        </w:rPr>
        <w:t>A</w:t>
      </w:r>
      <w:r w:rsidRPr="002D1C56">
        <w:rPr>
          <w:i/>
          <w:iCs/>
        </w:rPr>
        <w:t xml:space="preserve">ct No </w:t>
      </w:r>
      <w:r w:rsidRPr="002D1C56">
        <w:t xml:space="preserve">25 </w:t>
      </w:r>
      <w:r w:rsidRPr="002D1C56">
        <w:rPr>
          <w:i/>
          <w:iCs/>
        </w:rPr>
        <w:t>of</w:t>
      </w:r>
      <w:r w:rsidRPr="002D1C56">
        <w:t xml:space="preserve"> 2023</w:t>
      </w:r>
      <w:r>
        <w:t xml:space="preserve">. </w:t>
      </w:r>
    </w:p>
    <w:p w14:paraId="1862FD58" w14:textId="77777777" w:rsidR="00BD20EC" w:rsidRDefault="00BD20EC" w:rsidP="00B6764B">
      <w:pPr>
        <w:pStyle w:val="Index4"/>
      </w:pPr>
      <w:r w:rsidRPr="002D1C56">
        <w:rPr>
          <w:caps/>
        </w:rPr>
        <w:t>[A</w:t>
      </w:r>
      <w:r w:rsidRPr="002D1C56">
        <w:t>ct citation—</w:t>
      </w:r>
      <w:r w:rsidRPr="005F66FB">
        <w:t>Climate Change and Greenhouse Gas Reduction (Natural Gas Transition) Amendment Act 2023</w:t>
      </w:r>
      <w:r w:rsidRPr="002D1C56">
        <w:t>]</w:t>
      </w:r>
      <w:r>
        <w:t xml:space="preserve">. </w:t>
      </w:r>
    </w:p>
    <w:p w14:paraId="1333170C" w14:textId="77777777" w:rsidR="000B48B0" w:rsidRDefault="000B48B0" w:rsidP="00B6764B">
      <w:pPr>
        <w:pStyle w:val="Index3"/>
        <w:tabs>
          <w:tab w:val="right" w:leader="dot" w:pos="9318"/>
        </w:tabs>
        <w:rPr>
          <w:noProof/>
        </w:rPr>
      </w:pPr>
      <w:bookmarkStart w:id="3" w:name="_Hlk159504488"/>
      <w:r w:rsidRPr="00BB5003">
        <w:rPr>
          <w:b/>
          <w:caps/>
          <w:noProof/>
        </w:rPr>
        <w:t>Climate Change and Greenhouse Gas Reduction Amendment Bill 2022—</w:t>
      </w:r>
    </w:p>
    <w:bookmarkEnd w:id="3"/>
    <w:p w14:paraId="2A07D67E" w14:textId="77777777" w:rsidR="000B48B0" w:rsidRDefault="000B48B0" w:rsidP="00B6764B">
      <w:pPr>
        <w:pStyle w:val="Index4"/>
      </w:pPr>
      <w:r w:rsidRPr="00BB5003">
        <w:t>Presented; explanatory statement and compatibility statement presented; title read; agreement in principle moved</w:t>
      </w:r>
      <w:r>
        <w:t>, 719</w:t>
      </w:r>
    </w:p>
    <w:p w14:paraId="09BC5CEB" w14:textId="77777777" w:rsidR="000B48B0" w:rsidRDefault="000B48B0" w:rsidP="00B6764B">
      <w:pPr>
        <w:pStyle w:val="Index4"/>
      </w:pPr>
      <w:r w:rsidRPr="005C3272">
        <w:t>Debate resumed; agreement in principle; detail stage; supplementary ES presented; (amendments negatived); agreed to</w:t>
      </w:r>
      <w:r>
        <w:t>, 974</w:t>
      </w:r>
    </w:p>
    <w:p w14:paraId="1A455F3E" w14:textId="77777777" w:rsidR="000B48B0" w:rsidRDefault="000B48B0" w:rsidP="00B6764B">
      <w:pPr>
        <w:pStyle w:val="Index4"/>
      </w:pPr>
      <w:r w:rsidRPr="005C3272">
        <w:rPr>
          <w:i/>
          <w:iCs/>
          <w:caps/>
        </w:rPr>
        <w:t>A</w:t>
      </w:r>
      <w:r w:rsidRPr="005C3272">
        <w:rPr>
          <w:i/>
          <w:iCs/>
        </w:rPr>
        <w:t xml:space="preserve">ct No </w:t>
      </w:r>
      <w:r w:rsidRPr="005C3272">
        <w:t xml:space="preserve">26 </w:t>
      </w:r>
      <w:r w:rsidRPr="005C3272">
        <w:rPr>
          <w:i/>
          <w:iCs/>
        </w:rPr>
        <w:t>of</w:t>
      </w:r>
      <w:r w:rsidRPr="005C3272">
        <w:t xml:space="preserve"> 2022</w:t>
      </w:r>
      <w:r>
        <w:t xml:space="preserve">. </w:t>
      </w:r>
    </w:p>
    <w:p w14:paraId="253875CF" w14:textId="77777777" w:rsidR="00D93D0C" w:rsidRPr="00932B40" w:rsidRDefault="00D93D0C" w:rsidP="00D65CA4">
      <w:pPr>
        <w:pStyle w:val="Index1"/>
        <w:keepNext/>
      </w:pPr>
      <w:r w:rsidRPr="00A46C38">
        <w:rPr>
          <w:b/>
          <w:bCs/>
          <w:noProof/>
        </w:rPr>
        <w:lastRenderedPageBreak/>
        <w:t>Bills—</w:t>
      </w:r>
      <w:r w:rsidRPr="00932B40">
        <w:rPr>
          <w:i/>
          <w:iCs/>
          <w:noProof/>
        </w:rPr>
        <w:t>continued</w:t>
      </w:r>
      <w:r w:rsidRPr="00A46C38">
        <w:rPr>
          <w:b/>
          <w:bCs/>
        </w:rPr>
        <w:t xml:space="preserve"> </w:t>
      </w:r>
    </w:p>
    <w:p w14:paraId="110899A7" w14:textId="77777777" w:rsidR="00640DD8" w:rsidRDefault="00640DD8" w:rsidP="00D65CA4">
      <w:pPr>
        <w:pStyle w:val="Index3"/>
        <w:keepNext/>
        <w:widowControl w:val="0"/>
        <w:rPr>
          <w:noProof/>
        </w:rPr>
      </w:pPr>
      <w:r w:rsidRPr="00A46C38">
        <w:rPr>
          <w:b/>
          <w:caps/>
          <w:noProof/>
        </w:rPr>
        <w:t>COAG Legislation Amendment Bill 2021—</w:t>
      </w:r>
    </w:p>
    <w:p w14:paraId="11FB525E" w14:textId="77777777" w:rsidR="00640DD8" w:rsidRDefault="00640DD8" w:rsidP="00D65CA4">
      <w:pPr>
        <w:pStyle w:val="Index4"/>
        <w:keepNext/>
      </w:pPr>
      <w:r w:rsidRPr="00A46C38">
        <w:t>Presented; explanatory statement and compatibility statement presented; title read; agreement in principle moved</w:t>
      </w:r>
      <w:r>
        <w:t>, 251</w:t>
      </w:r>
    </w:p>
    <w:p w14:paraId="7E57D746" w14:textId="77777777" w:rsidR="003914A1" w:rsidRPr="00483883" w:rsidRDefault="003914A1" w:rsidP="00B6764B">
      <w:pPr>
        <w:pStyle w:val="Index3"/>
        <w:rPr>
          <w:b/>
          <w:bCs/>
        </w:rPr>
      </w:pPr>
      <w:r w:rsidRPr="00483883">
        <w:rPr>
          <w:b/>
          <w:bCs/>
        </w:rPr>
        <w:t>CONTROLLED SPORTS AMENDMENT BILL 2024—</w:t>
      </w:r>
    </w:p>
    <w:p w14:paraId="0AEA8647" w14:textId="77777777" w:rsidR="003914A1" w:rsidRDefault="003914A1" w:rsidP="00B6764B">
      <w:pPr>
        <w:pStyle w:val="Index4"/>
      </w:pPr>
      <w:r w:rsidRPr="0082699F">
        <w:t>Presented; explanatory statement and compatibility statement presented; title read; agreement in principle moved</w:t>
      </w:r>
      <w:r>
        <w:t>, 1913</w:t>
      </w:r>
    </w:p>
    <w:p w14:paraId="25FFD552" w14:textId="77777777" w:rsidR="006B0BC5" w:rsidRDefault="006B0BC5" w:rsidP="00B6764B">
      <w:pPr>
        <w:pStyle w:val="Index4"/>
      </w:pPr>
      <w:r w:rsidRPr="00291ADB">
        <w:t>D</w:t>
      </w:r>
      <w:r w:rsidRPr="00CD4E2B">
        <w:t>ebate resumed; agreement in principle; detail stage dispensed with; agreed to, 2001</w:t>
      </w:r>
    </w:p>
    <w:p w14:paraId="62A78095" w14:textId="77777777" w:rsidR="006B0BC5" w:rsidRDefault="006B0BC5" w:rsidP="00B6764B">
      <w:pPr>
        <w:pStyle w:val="Index4"/>
      </w:pPr>
      <w:r w:rsidRPr="00291ADB">
        <w:rPr>
          <w:i/>
          <w:iCs/>
          <w:caps/>
        </w:rPr>
        <w:t>A</w:t>
      </w:r>
      <w:r w:rsidRPr="00291ADB">
        <w:rPr>
          <w:i/>
          <w:iCs/>
        </w:rPr>
        <w:t xml:space="preserve">ct No </w:t>
      </w:r>
      <w:r w:rsidRPr="00291ADB">
        <w:t xml:space="preserve">37 </w:t>
      </w:r>
      <w:r w:rsidRPr="00291ADB">
        <w:rPr>
          <w:i/>
          <w:iCs/>
        </w:rPr>
        <w:t>of</w:t>
      </w:r>
      <w:r w:rsidRPr="00291ADB">
        <w:t xml:space="preserve"> 2024</w:t>
      </w:r>
      <w:r>
        <w:t xml:space="preserve">. </w:t>
      </w:r>
    </w:p>
    <w:p w14:paraId="0C83CA52" w14:textId="77777777" w:rsidR="00620F25" w:rsidRDefault="00620F25" w:rsidP="00B6764B">
      <w:pPr>
        <w:pStyle w:val="Index3"/>
        <w:tabs>
          <w:tab w:val="right" w:leader="dot" w:pos="9318"/>
        </w:tabs>
        <w:ind w:left="748" w:hanging="289"/>
        <w:rPr>
          <w:noProof/>
        </w:rPr>
      </w:pPr>
      <w:r w:rsidRPr="005C3272">
        <w:rPr>
          <w:b/>
          <w:caps/>
          <w:noProof/>
        </w:rPr>
        <w:t>Corrections and Sentencing Legislation Amendment Bill 2022—</w:t>
      </w:r>
    </w:p>
    <w:p w14:paraId="36F55321" w14:textId="77777777" w:rsidR="00620F25" w:rsidRDefault="00620F25" w:rsidP="00B6764B">
      <w:pPr>
        <w:pStyle w:val="Index4"/>
      </w:pPr>
      <w:r w:rsidRPr="005C3272">
        <w:t>Presented; explanatory statement and compatibility statement presented; title read; agreement in principle moved</w:t>
      </w:r>
      <w:r>
        <w:t>, 973</w:t>
      </w:r>
    </w:p>
    <w:p w14:paraId="7AA1C100" w14:textId="77777777" w:rsidR="00F71313" w:rsidRDefault="00F71313" w:rsidP="00B6764B">
      <w:pPr>
        <w:pStyle w:val="Index4"/>
      </w:pPr>
      <w:r w:rsidRPr="000A067D">
        <w:t>D</w:t>
      </w:r>
      <w:r w:rsidRPr="00343AE4">
        <w:t>ebate resumed; agreement in principle; detail stage dispensed with; agreed to, 1256</w:t>
      </w:r>
    </w:p>
    <w:p w14:paraId="2A761124" w14:textId="77777777" w:rsidR="00F71313" w:rsidRDefault="00F71313" w:rsidP="00B6764B">
      <w:pPr>
        <w:pStyle w:val="Index4"/>
      </w:pPr>
      <w:r w:rsidRPr="000A067D">
        <w:rPr>
          <w:i/>
          <w:iCs/>
          <w:caps/>
        </w:rPr>
        <w:t>A</w:t>
      </w:r>
      <w:r w:rsidRPr="000A067D">
        <w:rPr>
          <w:i/>
          <w:iCs/>
        </w:rPr>
        <w:t xml:space="preserve">ct No </w:t>
      </w:r>
      <w:r w:rsidRPr="000A067D">
        <w:t xml:space="preserve">21 </w:t>
      </w:r>
      <w:r w:rsidRPr="000A067D">
        <w:rPr>
          <w:i/>
          <w:iCs/>
        </w:rPr>
        <w:t>of</w:t>
      </w:r>
      <w:r w:rsidRPr="000A067D">
        <w:t xml:space="preserve"> 2023</w:t>
      </w:r>
      <w:r>
        <w:t xml:space="preserve">. </w:t>
      </w:r>
    </w:p>
    <w:p w14:paraId="0E7C5A8A" w14:textId="77777777" w:rsidR="00F71313" w:rsidRDefault="00F71313" w:rsidP="00B6764B">
      <w:pPr>
        <w:pStyle w:val="Index4"/>
      </w:pPr>
      <w:r w:rsidRPr="000A067D">
        <w:rPr>
          <w:caps/>
        </w:rPr>
        <w:t>[A</w:t>
      </w:r>
      <w:r w:rsidRPr="000A067D">
        <w:t>ct citation—</w:t>
      </w:r>
      <w:r w:rsidRPr="005F66FB">
        <w:t>Corrections and Sentencing Amendment Act 2023</w:t>
      </w:r>
      <w:r w:rsidRPr="000A067D">
        <w:t>]</w:t>
      </w:r>
      <w:r>
        <w:t xml:space="preserve">. </w:t>
      </w:r>
    </w:p>
    <w:p w14:paraId="7193AA8D" w14:textId="77777777" w:rsidR="00640DD8" w:rsidRDefault="00640DD8" w:rsidP="00B6764B">
      <w:pPr>
        <w:pStyle w:val="Index3"/>
        <w:ind w:left="748" w:hanging="289"/>
        <w:rPr>
          <w:noProof/>
        </w:rPr>
      </w:pPr>
      <w:r w:rsidRPr="00A46C38">
        <w:rPr>
          <w:b/>
          <w:caps/>
          <w:noProof/>
        </w:rPr>
        <w:t>Corrections Management Amendment Bill 2021</w:t>
      </w:r>
      <w:r w:rsidRPr="00A46C38">
        <w:rPr>
          <w:b/>
          <w:bCs/>
          <w:caps/>
          <w:noProof/>
        </w:rPr>
        <w:t xml:space="preserve"> (PMB)</w:t>
      </w:r>
      <w:r w:rsidRPr="00A46C38">
        <w:rPr>
          <w:b/>
          <w:bCs/>
          <w:noProof/>
        </w:rPr>
        <w:t>—</w:t>
      </w:r>
    </w:p>
    <w:p w14:paraId="4902CB39" w14:textId="77777777" w:rsidR="00640DD8" w:rsidRDefault="00640DD8" w:rsidP="00B6764B">
      <w:pPr>
        <w:pStyle w:val="Index4"/>
      </w:pPr>
      <w:r w:rsidRPr="00A46C38">
        <w:t>P</w:t>
      </w:r>
      <w:r w:rsidRPr="00767833">
        <w:t>resented; explanatory statement presented; title read; agreement in principle moved, 412</w:t>
      </w:r>
    </w:p>
    <w:p w14:paraId="0B3B280C" w14:textId="30BF25A6" w:rsidR="00640DD8" w:rsidRDefault="00640DD8" w:rsidP="00B6764B">
      <w:pPr>
        <w:pStyle w:val="Index3"/>
        <w:ind w:left="748" w:hanging="289"/>
        <w:rPr>
          <w:noProof/>
        </w:rPr>
      </w:pPr>
      <w:r w:rsidRPr="00A46C38">
        <w:rPr>
          <w:b/>
          <w:caps/>
          <w:noProof/>
        </w:rPr>
        <w:t>Courts and Other Justice Legislation Amendment Bill 2021—</w:t>
      </w:r>
    </w:p>
    <w:p w14:paraId="777BFBC5" w14:textId="77777777" w:rsidR="00640DD8" w:rsidRDefault="00640DD8" w:rsidP="00B6764B">
      <w:pPr>
        <w:pStyle w:val="Index4"/>
      </w:pPr>
      <w:r w:rsidRPr="00A46C38">
        <w:t>Presented; explanatory statement and compatibility statement presented; title read; agreement in principle moved</w:t>
      </w:r>
      <w:r>
        <w:t>, 118</w:t>
      </w:r>
    </w:p>
    <w:p w14:paraId="6A76A33C" w14:textId="77777777" w:rsidR="00640DD8" w:rsidRPr="00D5344C" w:rsidRDefault="00640DD8" w:rsidP="00B6764B">
      <w:pPr>
        <w:pStyle w:val="Index4"/>
      </w:pPr>
      <w:r w:rsidRPr="00D5344C">
        <w:t>Debate resumed; agreement in principle; detail stage dispensed with; agreed to, 198</w:t>
      </w:r>
    </w:p>
    <w:p w14:paraId="71E25130" w14:textId="76C0E986" w:rsidR="004C4381" w:rsidRPr="00956B27" w:rsidRDefault="00640DD8" w:rsidP="00033490">
      <w:pPr>
        <w:pStyle w:val="Index4"/>
      </w:pPr>
      <w:r w:rsidRPr="00A46C38">
        <w:rPr>
          <w:i/>
          <w:iCs/>
          <w:caps/>
        </w:rPr>
        <w:t>A</w:t>
      </w:r>
      <w:r w:rsidRPr="00A46C38">
        <w:rPr>
          <w:i/>
          <w:iCs/>
        </w:rPr>
        <w:t xml:space="preserve">ct </w:t>
      </w:r>
      <w:r w:rsidR="006176D6">
        <w:rPr>
          <w:i/>
          <w:iCs/>
        </w:rPr>
        <w:t>No </w:t>
      </w:r>
      <w:r>
        <w:t xml:space="preserve">13 </w:t>
      </w:r>
      <w:r w:rsidRPr="00A46C38">
        <w:rPr>
          <w:i/>
          <w:iCs/>
        </w:rPr>
        <w:t>of</w:t>
      </w:r>
      <w:r>
        <w:t xml:space="preserve"> 2021. </w:t>
      </w:r>
    </w:p>
    <w:p w14:paraId="6056C2D9" w14:textId="77777777" w:rsidR="00CE047E" w:rsidRDefault="00CE047E" w:rsidP="00CE047E">
      <w:pPr>
        <w:pStyle w:val="Index3"/>
        <w:tabs>
          <w:tab w:val="right" w:leader="dot" w:pos="9316"/>
        </w:tabs>
        <w:rPr>
          <w:noProof/>
        </w:rPr>
      </w:pPr>
      <w:r w:rsidRPr="007A1068">
        <w:rPr>
          <w:b/>
          <w:caps/>
          <w:noProof/>
        </w:rPr>
        <w:t>Courts Legislation Amendment Bill 2023—</w:t>
      </w:r>
    </w:p>
    <w:p w14:paraId="7B7DD67F" w14:textId="77777777" w:rsidR="00CE047E" w:rsidRDefault="00CE047E" w:rsidP="00033490">
      <w:pPr>
        <w:pStyle w:val="Index4"/>
      </w:pPr>
      <w:r w:rsidRPr="007A1068">
        <w:t>Presented; explanatory statement and compatibility statement presented; title read; agreement in principle moved</w:t>
      </w:r>
      <w:r>
        <w:t>, 1290</w:t>
      </w:r>
    </w:p>
    <w:p w14:paraId="075C6AEC" w14:textId="77777777" w:rsidR="00FA4A59" w:rsidRPr="00993ADB" w:rsidRDefault="00FA4A59" w:rsidP="00033490">
      <w:pPr>
        <w:pStyle w:val="Index4"/>
      </w:pPr>
      <w:r>
        <w:t>D</w:t>
      </w:r>
      <w:r w:rsidRPr="00993ADB">
        <w:t>ebate resumed; agreement in principle; detail stage dispensed with; agreed to, 1450</w:t>
      </w:r>
    </w:p>
    <w:p w14:paraId="7F7E9FDF" w14:textId="77777777" w:rsidR="00FA4A59" w:rsidRDefault="00FA4A59" w:rsidP="00033490">
      <w:pPr>
        <w:pStyle w:val="Index4"/>
      </w:pPr>
      <w:r>
        <w:rPr>
          <w:i/>
          <w:iCs/>
          <w:caps/>
        </w:rPr>
        <w:t>A</w:t>
      </w:r>
      <w:r>
        <w:rPr>
          <w:i/>
          <w:iCs/>
        </w:rPr>
        <w:t xml:space="preserve">ct No </w:t>
      </w:r>
      <w:r>
        <w:t xml:space="preserve">37 </w:t>
      </w:r>
      <w:r>
        <w:rPr>
          <w:i/>
          <w:iCs/>
        </w:rPr>
        <w:t>of</w:t>
      </w:r>
      <w:r>
        <w:t xml:space="preserve"> 2023. </w:t>
      </w:r>
    </w:p>
    <w:p w14:paraId="7C1F0200" w14:textId="77777777" w:rsidR="005C417E" w:rsidRDefault="005C417E" w:rsidP="00E24800">
      <w:pPr>
        <w:pStyle w:val="Index3"/>
        <w:keepNext/>
        <w:ind w:left="748" w:hanging="289"/>
        <w:rPr>
          <w:noProof/>
        </w:rPr>
      </w:pPr>
      <w:r w:rsidRPr="00586ADA">
        <w:rPr>
          <w:b/>
          <w:caps/>
          <w:noProof/>
          <w:spacing w:val="-4"/>
        </w:rPr>
        <w:t>COVID-19 Emergency Response (Check-in Information) Amendment Bill 2021</w:t>
      </w:r>
      <w:r w:rsidRPr="00A46C38">
        <w:rPr>
          <w:b/>
          <w:caps/>
          <w:noProof/>
        </w:rPr>
        <w:t>—</w:t>
      </w:r>
    </w:p>
    <w:p w14:paraId="4C9CC5E4" w14:textId="77777777" w:rsidR="005C417E" w:rsidRDefault="005C417E" w:rsidP="00033490">
      <w:pPr>
        <w:pStyle w:val="Index4"/>
      </w:pPr>
      <w:r w:rsidRPr="00A46C38">
        <w:t>Presented; explanatory statement and compatibility statement presented; title read; agreement in principle moved</w:t>
      </w:r>
      <w:r>
        <w:t>, 251</w:t>
      </w:r>
    </w:p>
    <w:p w14:paraId="35609A77" w14:textId="77777777" w:rsidR="005C417E" w:rsidRDefault="005C417E" w:rsidP="00033490">
      <w:pPr>
        <w:pStyle w:val="Index4"/>
      </w:pPr>
      <w:r w:rsidRPr="00A46C38">
        <w:t>Debate resumed; agreement in principle; detail stage; supplementary ES presented; (amendment agreed to; amendments negatived); agreed to, as amended</w:t>
      </w:r>
      <w:r>
        <w:t>, 289</w:t>
      </w:r>
    </w:p>
    <w:p w14:paraId="56128A84" w14:textId="77777777" w:rsidR="004922D1" w:rsidRDefault="005C417E" w:rsidP="00033490">
      <w:pPr>
        <w:pStyle w:val="Index4"/>
      </w:pPr>
      <w:r w:rsidRPr="00A46C38">
        <w:rPr>
          <w:i/>
          <w:iCs/>
          <w:caps/>
        </w:rPr>
        <w:t>A</w:t>
      </w:r>
      <w:r w:rsidRPr="00A46C38">
        <w:rPr>
          <w:i/>
          <w:iCs/>
        </w:rPr>
        <w:t xml:space="preserve">ct </w:t>
      </w:r>
      <w:r w:rsidR="006176D6">
        <w:rPr>
          <w:i/>
          <w:iCs/>
        </w:rPr>
        <w:t>No </w:t>
      </w:r>
      <w:r w:rsidRPr="00A46C38">
        <w:t xml:space="preserve">20 </w:t>
      </w:r>
      <w:r w:rsidRPr="00A46C38">
        <w:rPr>
          <w:i/>
          <w:iCs/>
        </w:rPr>
        <w:t>of</w:t>
      </w:r>
      <w:r w:rsidRPr="00A46C38">
        <w:t xml:space="preserve"> 2021</w:t>
      </w:r>
      <w:r>
        <w:t xml:space="preserve">. </w:t>
      </w:r>
    </w:p>
    <w:p w14:paraId="747AD253" w14:textId="2E8B9CF9" w:rsidR="005C417E" w:rsidRDefault="005C417E" w:rsidP="00E908C2">
      <w:pPr>
        <w:pStyle w:val="Index3"/>
        <w:keepNext/>
        <w:rPr>
          <w:noProof/>
        </w:rPr>
      </w:pPr>
      <w:r w:rsidRPr="00A46C38">
        <w:rPr>
          <w:b/>
          <w:caps/>
          <w:noProof/>
        </w:rPr>
        <w:t>COVID-19 Emergency Response Legislation Amendment Bill 2020 (no 3)</w:t>
      </w:r>
      <w:r w:rsidRPr="00A46C38">
        <w:rPr>
          <w:b/>
          <w:noProof/>
        </w:rPr>
        <w:t>—</w:t>
      </w:r>
    </w:p>
    <w:p w14:paraId="26E39FD5" w14:textId="77777777" w:rsidR="005C417E" w:rsidRPr="00351EED" w:rsidRDefault="005C417E" w:rsidP="00033490">
      <w:pPr>
        <w:pStyle w:val="Index4"/>
      </w:pPr>
      <w:r w:rsidRPr="00351EED">
        <w:t>Presented; explanatory statement and compatibility statement presented; title read; agreement in principle moved, 15</w:t>
      </w:r>
    </w:p>
    <w:p w14:paraId="05777497" w14:textId="77777777" w:rsidR="00D2161A" w:rsidRPr="00351EED" w:rsidRDefault="00D2161A" w:rsidP="00033490">
      <w:pPr>
        <w:pStyle w:val="Index4"/>
      </w:pPr>
      <w:r w:rsidRPr="00351EED">
        <w:t>Debate resumed; agreement in principle; detail stage; (amendments negatived); agreed to, 59</w:t>
      </w:r>
    </w:p>
    <w:p w14:paraId="52C07FE6" w14:textId="77777777" w:rsidR="005C417E" w:rsidRDefault="005C417E" w:rsidP="00033490">
      <w:pPr>
        <w:pStyle w:val="Index4"/>
      </w:pPr>
      <w:r w:rsidRPr="004C4381">
        <w:rPr>
          <w:i/>
          <w:iCs/>
          <w:caps/>
        </w:rPr>
        <w:t>A</w:t>
      </w:r>
      <w:r w:rsidRPr="004C4381">
        <w:rPr>
          <w:i/>
          <w:iCs/>
        </w:rPr>
        <w:t xml:space="preserve">ct </w:t>
      </w:r>
      <w:r w:rsidR="006176D6" w:rsidRPr="004C4381">
        <w:rPr>
          <w:i/>
          <w:iCs/>
        </w:rPr>
        <w:t>No</w:t>
      </w:r>
      <w:r w:rsidR="006176D6">
        <w:t> </w:t>
      </w:r>
      <w:r w:rsidRPr="00A46C38">
        <w:t>1 of 2021</w:t>
      </w:r>
      <w:r>
        <w:t xml:space="preserve">. </w:t>
      </w:r>
    </w:p>
    <w:p w14:paraId="3DF7797D" w14:textId="3E8C6266" w:rsidR="005C417E" w:rsidRPr="004C4381" w:rsidRDefault="005C417E" w:rsidP="00033490">
      <w:pPr>
        <w:pStyle w:val="Index4"/>
      </w:pPr>
      <w:r w:rsidRPr="004C4381">
        <w:rPr>
          <w:caps/>
        </w:rPr>
        <w:t>[</w:t>
      </w:r>
      <w:r w:rsidRPr="0097614B">
        <w:rPr>
          <w:caps/>
        </w:rPr>
        <w:t>A</w:t>
      </w:r>
      <w:r w:rsidRPr="0097614B">
        <w:t>ct citation—</w:t>
      </w:r>
      <w:r w:rsidRPr="005F66FB">
        <w:t xml:space="preserve">COVID-19 Emergency Response Legislation Amendment </w:t>
      </w:r>
      <w:r w:rsidR="008E0013" w:rsidRPr="005F66FB">
        <w:t>Act</w:t>
      </w:r>
      <w:r w:rsidRPr="005F66FB">
        <w:t xml:space="preserve"> 2021</w:t>
      </w:r>
      <w:r w:rsidRPr="0097614B">
        <w:t>]</w:t>
      </w:r>
      <w:r w:rsidRPr="004C4381">
        <w:t xml:space="preserve">. </w:t>
      </w:r>
    </w:p>
    <w:p w14:paraId="510CD6BA" w14:textId="77777777" w:rsidR="00CD4E2B" w:rsidRDefault="00CD4E2B" w:rsidP="00CD4E2B">
      <w:pPr>
        <w:pStyle w:val="Index3"/>
        <w:tabs>
          <w:tab w:val="right" w:leader="dot" w:pos="9346"/>
        </w:tabs>
        <w:rPr>
          <w:noProof/>
        </w:rPr>
      </w:pPr>
      <w:r w:rsidRPr="00291ADB">
        <w:rPr>
          <w:b/>
          <w:caps/>
          <w:noProof/>
        </w:rPr>
        <w:t>Crimes (Anti-Consorting) Amendment Bill 2024</w:t>
      </w:r>
      <w:r w:rsidRPr="00291ADB">
        <w:rPr>
          <w:b/>
          <w:bCs/>
          <w:caps/>
          <w:noProof/>
        </w:rPr>
        <w:t xml:space="preserve"> (PMB)</w:t>
      </w:r>
      <w:r w:rsidRPr="00291ADB">
        <w:rPr>
          <w:b/>
          <w:bCs/>
          <w:noProof/>
        </w:rPr>
        <w:t>—</w:t>
      </w:r>
    </w:p>
    <w:p w14:paraId="74967D7A" w14:textId="77777777" w:rsidR="00CD4E2B" w:rsidRDefault="00CD4E2B" w:rsidP="00033490">
      <w:pPr>
        <w:pStyle w:val="Index4"/>
      </w:pPr>
      <w:r w:rsidRPr="00291ADB">
        <w:t>Presented; explanatory statement presented; title read; agreement in principle moved</w:t>
      </w:r>
      <w:r>
        <w:t>, 2012</w:t>
      </w:r>
    </w:p>
    <w:p w14:paraId="0E9C7442" w14:textId="77777777" w:rsidR="005D7EFD" w:rsidRPr="00932B40" w:rsidRDefault="005D7EFD" w:rsidP="005D7EFD">
      <w:pPr>
        <w:pStyle w:val="Index1"/>
        <w:keepNext/>
      </w:pPr>
      <w:r w:rsidRPr="00A46C38">
        <w:rPr>
          <w:b/>
          <w:bCs/>
          <w:noProof/>
        </w:rPr>
        <w:lastRenderedPageBreak/>
        <w:t>Bills—</w:t>
      </w:r>
      <w:r w:rsidRPr="00932B40">
        <w:rPr>
          <w:i/>
          <w:iCs/>
          <w:noProof/>
        </w:rPr>
        <w:t>continued</w:t>
      </w:r>
      <w:r w:rsidRPr="00A46C38">
        <w:rPr>
          <w:b/>
          <w:bCs/>
        </w:rPr>
        <w:t xml:space="preserve"> </w:t>
      </w:r>
    </w:p>
    <w:p w14:paraId="20A4BDCF" w14:textId="77777777" w:rsidR="003914A1" w:rsidRDefault="003914A1" w:rsidP="003914A1">
      <w:pPr>
        <w:pStyle w:val="Index3"/>
      </w:pPr>
      <w:r w:rsidRPr="00483883">
        <w:rPr>
          <w:b/>
          <w:bCs/>
        </w:rPr>
        <w:t>CRIMES (COERCIVE CONTROL) AMENDMENT BILL 2024 (PMB)—</w:t>
      </w:r>
    </w:p>
    <w:p w14:paraId="6B128257" w14:textId="77777777" w:rsidR="003914A1" w:rsidRDefault="003914A1" w:rsidP="00033490">
      <w:pPr>
        <w:pStyle w:val="Index4"/>
      </w:pPr>
      <w:r w:rsidRPr="0082699F">
        <w:t>Presented; explanatory statement presented; title read; agreement in principle moved</w:t>
      </w:r>
      <w:r>
        <w:t>, 1918</w:t>
      </w:r>
    </w:p>
    <w:p w14:paraId="210E451F" w14:textId="77777777" w:rsidR="00CD4E2B" w:rsidRDefault="00CD4E2B" w:rsidP="00033490">
      <w:pPr>
        <w:pStyle w:val="Index4"/>
      </w:pPr>
      <w:r w:rsidRPr="00291ADB">
        <w:t>Debate resumed; revised ES presented; agreement in principle negatived</w:t>
      </w:r>
      <w:r>
        <w:t>, 2012</w:t>
      </w:r>
    </w:p>
    <w:p w14:paraId="59FC8F91" w14:textId="77777777" w:rsidR="00E27311" w:rsidRDefault="00E27311" w:rsidP="00E27311">
      <w:pPr>
        <w:pStyle w:val="Index3"/>
        <w:tabs>
          <w:tab w:val="right" w:leader="dot" w:pos="9318"/>
        </w:tabs>
        <w:rPr>
          <w:noProof/>
        </w:rPr>
      </w:pPr>
      <w:r w:rsidRPr="00386559">
        <w:rPr>
          <w:b/>
          <w:caps/>
          <w:noProof/>
        </w:rPr>
        <w:t>Crimes (Consent) Amendment Bill 2022</w:t>
      </w:r>
      <w:r w:rsidRPr="00386559">
        <w:rPr>
          <w:b/>
          <w:bCs/>
          <w:caps/>
          <w:noProof/>
        </w:rPr>
        <w:t xml:space="preserve"> (PMB)</w:t>
      </w:r>
      <w:r w:rsidRPr="00386559">
        <w:rPr>
          <w:b/>
          <w:bCs/>
          <w:noProof/>
        </w:rPr>
        <w:t>—</w:t>
      </w:r>
    </w:p>
    <w:p w14:paraId="491CA1BD" w14:textId="77777777" w:rsidR="00E27311" w:rsidRDefault="00E27311" w:rsidP="00033490">
      <w:pPr>
        <w:pStyle w:val="Index4"/>
      </w:pPr>
      <w:r w:rsidRPr="00386559">
        <w:t>P</w:t>
      </w:r>
      <w:r w:rsidRPr="001C599F">
        <w:t>resented; explanatory statement presented; title read; agreement in principle moved</w:t>
      </w:r>
      <w:r w:rsidR="008704F5" w:rsidRPr="001C599F">
        <w:t>, 477</w:t>
      </w:r>
    </w:p>
    <w:p w14:paraId="6A75B75C" w14:textId="77777777" w:rsidR="00FC1029" w:rsidRPr="00351EED" w:rsidRDefault="00FC1029" w:rsidP="00033490">
      <w:pPr>
        <w:pStyle w:val="Index4"/>
      </w:pPr>
      <w:r w:rsidRPr="00351EED">
        <w:t>Debate resumed; agreement in principle; detail stage; supplementary ES presented;  (amendments agreed to); agreed to, as amended, 631</w:t>
      </w:r>
    </w:p>
    <w:p w14:paraId="41082D3F" w14:textId="77777777" w:rsidR="00FC1029" w:rsidRDefault="00FC1029" w:rsidP="00033490">
      <w:pPr>
        <w:pStyle w:val="Index4"/>
      </w:pPr>
      <w:r w:rsidRPr="004C4381">
        <w:rPr>
          <w:i/>
          <w:iCs/>
          <w:caps/>
        </w:rPr>
        <w:t>A</w:t>
      </w:r>
      <w:r w:rsidRPr="004C4381">
        <w:rPr>
          <w:i/>
          <w:iCs/>
        </w:rPr>
        <w:t>ct No</w:t>
      </w:r>
      <w:r w:rsidRPr="00AB66FD">
        <w:t xml:space="preserve"> 7 of 2022</w:t>
      </w:r>
      <w:r>
        <w:t xml:space="preserve">. </w:t>
      </w:r>
    </w:p>
    <w:p w14:paraId="464C90BC" w14:textId="77777777" w:rsidR="00E304E8" w:rsidRDefault="00E304E8" w:rsidP="00E304E8">
      <w:pPr>
        <w:pStyle w:val="Index3"/>
        <w:tabs>
          <w:tab w:val="clear" w:pos="9017"/>
          <w:tab w:val="right" w:leader="dot" w:pos="9038"/>
        </w:tabs>
        <w:rPr>
          <w:noProof/>
        </w:rPr>
      </w:pPr>
      <w:r w:rsidRPr="004F6925">
        <w:rPr>
          <w:b/>
          <w:caps/>
          <w:noProof/>
        </w:rPr>
        <w:t>Crimes (Disclosure) Legislation Amendment Bill 2024—</w:t>
      </w:r>
    </w:p>
    <w:p w14:paraId="02596952" w14:textId="77777777" w:rsidR="00E304E8" w:rsidRDefault="00E304E8" w:rsidP="00033490">
      <w:pPr>
        <w:pStyle w:val="Index4"/>
      </w:pPr>
      <w:r w:rsidRPr="004F6925">
        <w:t>Presented; explanatory statement and compatibility statement presented; title read; agreement in principle moved</w:t>
      </w:r>
      <w:r>
        <w:t>, 1758</w:t>
      </w:r>
    </w:p>
    <w:p w14:paraId="37A12D77" w14:textId="77777777" w:rsidR="007B2E3B" w:rsidRDefault="007B2E3B" w:rsidP="00033490">
      <w:pPr>
        <w:pStyle w:val="Index4"/>
      </w:pPr>
      <w:r w:rsidRPr="00D061BE">
        <w:t>D</w:t>
      </w:r>
      <w:r w:rsidRPr="007B2E3B">
        <w:t>ebate resumed; agreement in principle; detail stage dispensed with; agreed to, 1900</w:t>
      </w:r>
    </w:p>
    <w:p w14:paraId="3D59FCE8" w14:textId="77777777" w:rsidR="007B2E3B" w:rsidRDefault="007B2E3B" w:rsidP="00033490">
      <w:pPr>
        <w:pStyle w:val="Index4"/>
      </w:pPr>
      <w:r w:rsidRPr="00D061BE">
        <w:rPr>
          <w:i/>
          <w:iCs/>
          <w:caps/>
        </w:rPr>
        <w:t>A</w:t>
      </w:r>
      <w:r w:rsidRPr="00D061BE">
        <w:rPr>
          <w:i/>
          <w:iCs/>
        </w:rPr>
        <w:t xml:space="preserve">ct No </w:t>
      </w:r>
      <w:r w:rsidRPr="00D061BE">
        <w:t xml:space="preserve">27 </w:t>
      </w:r>
      <w:r w:rsidRPr="00D061BE">
        <w:rPr>
          <w:i/>
          <w:iCs/>
        </w:rPr>
        <w:t>of</w:t>
      </w:r>
      <w:r w:rsidRPr="00D061BE">
        <w:t xml:space="preserve"> 2024</w:t>
      </w:r>
      <w:r>
        <w:t xml:space="preserve">. </w:t>
      </w:r>
    </w:p>
    <w:p w14:paraId="46C5883A" w14:textId="77777777" w:rsidR="00BA668A" w:rsidRDefault="00BA668A" w:rsidP="00BA668A">
      <w:pPr>
        <w:pStyle w:val="Index3"/>
        <w:keepNext/>
        <w:rPr>
          <w:noProof/>
        </w:rPr>
      </w:pPr>
      <w:r w:rsidRPr="00A46C38">
        <w:rPr>
          <w:b/>
          <w:caps/>
          <w:noProof/>
        </w:rPr>
        <w:t>Crimes Legislation Amendment Bill 2020</w:t>
      </w:r>
      <w:r w:rsidRPr="00A46C38">
        <w:rPr>
          <w:b/>
          <w:noProof/>
        </w:rPr>
        <w:t>—</w:t>
      </w:r>
    </w:p>
    <w:p w14:paraId="23080232" w14:textId="77777777" w:rsidR="00BA668A" w:rsidRDefault="00BA668A" w:rsidP="00033490">
      <w:pPr>
        <w:pStyle w:val="Index4"/>
      </w:pPr>
      <w:r w:rsidRPr="00A46C38">
        <w:t>Presented; explanatory statement and compatibility statement presented; title read; agreement in principle moved</w:t>
      </w:r>
      <w:r>
        <w:t>, 33</w:t>
      </w:r>
    </w:p>
    <w:p w14:paraId="05490BF0" w14:textId="77777777" w:rsidR="00BA668A" w:rsidRDefault="00BA668A" w:rsidP="00033490">
      <w:pPr>
        <w:pStyle w:val="Index4"/>
      </w:pPr>
      <w:r w:rsidRPr="00A46C38">
        <w:t>Debate resumed; agreement in principle; detail stage; (amendments agreed to; amendments negatived); agreed to, as amended</w:t>
      </w:r>
      <w:r>
        <w:t>, 109</w:t>
      </w:r>
    </w:p>
    <w:p w14:paraId="5E5BAC82" w14:textId="73973310" w:rsidR="00BA668A" w:rsidRDefault="00BA668A" w:rsidP="00033490">
      <w:pPr>
        <w:pStyle w:val="Index4"/>
      </w:pPr>
      <w:r w:rsidRPr="004C4381">
        <w:rPr>
          <w:i/>
          <w:caps/>
        </w:rPr>
        <w:t>A</w:t>
      </w:r>
      <w:r w:rsidRPr="004C4381">
        <w:rPr>
          <w:i/>
        </w:rPr>
        <w:t>ct No</w:t>
      </w:r>
      <w:r>
        <w:rPr>
          <w:iCs/>
        </w:rPr>
        <w:t> </w:t>
      </w:r>
      <w:r w:rsidR="009864A8">
        <w:t>6</w:t>
      </w:r>
      <w:r w:rsidRPr="00A46C38">
        <w:t xml:space="preserve"> </w:t>
      </w:r>
      <w:r w:rsidRPr="00A46C38">
        <w:rPr>
          <w:iCs/>
        </w:rPr>
        <w:t>of</w:t>
      </w:r>
      <w:r w:rsidRPr="00A46C38">
        <w:t xml:space="preserve"> 2021</w:t>
      </w:r>
      <w:r>
        <w:t xml:space="preserve">. </w:t>
      </w:r>
    </w:p>
    <w:p w14:paraId="132DB68C" w14:textId="0D691C8F" w:rsidR="009864A8" w:rsidRDefault="009864A8" w:rsidP="00033490">
      <w:pPr>
        <w:pStyle w:val="Index4"/>
      </w:pPr>
      <w:r w:rsidRPr="00C7757D">
        <w:rPr>
          <w:caps/>
        </w:rPr>
        <w:t>[A</w:t>
      </w:r>
      <w:r w:rsidRPr="00C7757D">
        <w:t>ct citation—Crimes Legislation Amendment Act 202</w:t>
      </w:r>
      <w:r>
        <w:t>1</w:t>
      </w:r>
      <w:r w:rsidRPr="00C7757D">
        <w:t>]</w:t>
      </w:r>
      <w:r>
        <w:t xml:space="preserve">. </w:t>
      </w:r>
    </w:p>
    <w:p w14:paraId="7DF5EB83" w14:textId="77777777" w:rsidR="00BA668A" w:rsidRDefault="00BA668A" w:rsidP="00BA668A">
      <w:pPr>
        <w:pStyle w:val="Index3"/>
        <w:keepNext/>
        <w:ind w:left="748" w:hanging="289"/>
        <w:rPr>
          <w:noProof/>
        </w:rPr>
      </w:pPr>
      <w:r w:rsidRPr="00A46C38">
        <w:rPr>
          <w:b/>
          <w:caps/>
          <w:noProof/>
        </w:rPr>
        <w:t>Crimes Legislation Amendment Bill 2021—</w:t>
      </w:r>
    </w:p>
    <w:p w14:paraId="5E58FD32" w14:textId="77777777" w:rsidR="00BA668A" w:rsidRDefault="00BA668A" w:rsidP="00033490">
      <w:pPr>
        <w:pStyle w:val="Index4"/>
      </w:pPr>
      <w:r w:rsidRPr="00A46C38">
        <w:t>Presented; explanatory statement and compatibility statement presented; title read; agreement in principle moved</w:t>
      </w:r>
      <w:r>
        <w:t>, 224</w:t>
      </w:r>
    </w:p>
    <w:p w14:paraId="16F643B4" w14:textId="77777777" w:rsidR="00BA668A" w:rsidRDefault="00BA668A" w:rsidP="00033490">
      <w:pPr>
        <w:pStyle w:val="Index4"/>
      </w:pPr>
      <w:r w:rsidRPr="00A46C38">
        <w:t>Debate resumed; revised ES presented; agreement in principle; detail stage dispensed with; agreed to</w:t>
      </w:r>
      <w:r>
        <w:t>, 251</w:t>
      </w:r>
    </w:p>
    <w:p w14:paraId="078147F6" w14:textId="77777777" w:rsidR="009864A8" w:rsidRDefault="009864A8" w:rsidP="00033490">
      <w:pPr>
        <w:pStyle w:val="Index4"/>
      </w:pPr>
      <w:r w:rsidRPr="00A46C38">
        <w:rPr>
          <w:i/>
          <w:iCs/>
          <w:caps/>
        </w:rPr>
        <w:t>A</w:t>
      </w:r>
      <w:r w:rsidRPr="00A46C38">
        <w:rPr>
          <w:i/>
          <w:iCs/>
        </w:rPr>
        <w:t xml:space="preserve">ct </w:t>
      </w:r>
      <w:r>
        <w:rPr>
          <w:i/>
          <w:iCs/>
        </w:rPr>
        <w:t>No </w:t>
      </w:r>
      <w:r w:rsidRPr="00A46C38">
        <w:t xml:space="preserve">18 </w:t>
      </w:r>
      <w:r w:rsidRPr="00A46C38">
        <w:rPr>
          <w:i/>
          <w:iCs/>
        </w:rPr>
        <w:t>of</w:t>
      </w:r>
      <w:r w:rsidRPr="00A46C38">
        <w:t xml:space="preserve"> 2021</w:t>
      </w:r>
      <w:r>
        <w:t xml:space="preserve">. </w:t>
      </w:r>
    </w:p>
    <w:p w14:paraId="2968C30B" w14:textId="693B092E" w:rsidR="009864A8" w:rsidRDefault="009864A8" w:rsidP="00033490">
      <w:pPr>
        <w:pStyle w:val="Index4"/>
      </w:pPr>
      <w:r w:rsidRPr="00C7757D">
        <w:rPr>
          <w:caps/>
        </w:rPr>
        <w:t>[A</w:t>
      </w:r>
      <w:r w:rsidRPr="00C7757D">
        <w:t>ct citation—Crimes Legislation Amendment Act 202</w:t>
      </w:r>
      <w:r>
        <w:t>1</w:t>
      </w:r>
      <w:r w:rsidR="00AC2757">
        <w:t xml:space="preserve"> (No.2)</w:t>
      </w:r>
      <w:r w:rsidRPr="00C7757D">
        <w:t>]</w:t>
      </w:r>
      <w:r>
        <w:t xml:space="preserve">. </w:t>
      </w:r>
    </w:p>
    <w:p w14:paraId="31D137B9" w14:textId="77777777" w:rsidR="00BA668A" w:rsidRDefault="00BA668A" w:rsidP="00BA668A">
      <w:pPr>
        <w:pStyle w:val="Index3"/>
        <w:tabs>
          <w:tab w:val="right" w:leader="dot" w:pos="9318"/>
        </w:tabs>
        <w:rPr>
          <w:noProof/>
        </w:rPr>
      </w:pPr>
      <w:r w:rsidRPr="00DB582E">
        <w:rPr>
          <w:b/>
          <w:caps/>
          <w:noProof/>
        </w:rPr>
        <w:t>Crimes Legislation Amendment Bill 2022—</w:t>
      </w:r>
    </w:p>
    <w:p w14:paraId="42538FEC" w14:textId="77777777" w:rsidR="00BA668A" w:rsidRDefault="00BA668A" w:rsidP="00033490">
      <w:pPr>
        <w:pStyle w:val="Index4"/>
      </w:pPr>
      <w:r w:rsidRPr="00DB582E">
        <w:t>Presented; explanatory statement and compatibility statement presented; title read; agreement in principle moved</w:t>
      </w:r>
      <w:r>
        <w:t>, 933</w:t>
      </w:r>
    </w:p>
    <w:p w14:paraId="1AC51C4D" w14:textId="77777777" w:rsidR="00BA668A" w:rsidRDefault="00BA668A" w:rsidP="00033490">
      <w:pPr>
        <w:pStyle w:val="Index4"/>
      </w:pPr>
      <w:r w:rsidRPr="00C7757D">
        <w:t>De</w:t>
      </w:r>
      <w:r w:rsidRPr="00C03988">
        <w:t>bate resumed; agreement in principle; detail stage dispensed with; agreed to, 1367</w:t>
      </w:r>
    </w:p>
    <w:p w14:paraId="16DB83C0" w14:textId="77777777" w:rsidR="00BA668A" w:rsidRDefault="00BA668A" w:rsidP="00033490">
      <w:pPr>
        <w:pStyle w:val="Index4"/>
      </w:pPr>
      <w:r w:rsidRPr="00C7757D">
        <w:rPr>
          <w:i/>
          <w:iCs/>
          <w:caps/>
        </w:rPr>
        <w:t>A</w:t>
      </w:r>
      <w:r w:rsidRPr="00C7757D">
        <w:rPr>
          <w:i/>
          <w:iCs/>
        </w:rPr>
        <w:t xml:space="preserve">ct No </w:t>
      </w:r>
      <w:r w:rsidRPr="00C7757D">
        <w:t xml:space="preserve">33 </w:t>
      </w:r>
      <w:r w:rsidRPr="00C7757D">
        <w:rPr>
          <w:i/>
          <w:iCs/>
        </w:rPr>
        <w:t>of</w:t>
      </w:r>
      <w:r w:rsidRPr="00C7757D">
        <w:t xml:space="preserve"> 2023</w:t>
      </w:r>
      <w:r>
        <w:t xml:space="preserve">. </w:t>
      </w:r>
    </w:p>
    <w:p w14:paraId="7E5A250D" w14:textId="77777777" w:rsidR="00BA668A" w:rsidRDefault="00BA668A" w:rsidP="00033490">
      <w:pPr>
        <w:pStyle w:val="Index4"/>
      </w:pPr>
      <w:r w:rsidRPr="00C7757D">
        <w:rPr>
          <w:caps/>
        </w:rPr>
        <w:t>[A</w:t>
      </w:r>
      <w:r w:rsidRPr="00C7757D">
        <w:t>ct citation—Crimes Legislation Amendment Act 2023]</w:t>
      </w:r>
      <w:r>
        <w:t xml:space="preserve">. </w:t>
      </w:r>
    </w:p>
    <w:p w14:paraId="634C6ECA" w14:textId="77777777" w:rsidR="00BA668A" w:rsidRDefault="00BA668A" w:rsidP="00BA668A">
      <w:pPr>
        <w:pStyle w:val="Index3"/>
        <w:tabs>
          <w:tab w:val="right" w:leader="dot" w:pos="9316"/>
        </w:tabs>
        <w:rPr>
          <w:noProof/>
        </w:rPr>
      </w:pPr>
      <w:r w:rsidRPr="008B3BF5">
        <w:rPr>
          <w:b/>
          <w:caps/>
          <w:noProof/>
        </w:rPr>
        <w:t>Crimes Legislation Amendment Bill 2023—</w:t>
      </w:r>
    </w:p>
    <w:p w14:paraId="06431A05" w14:textId="77777777" w:rsidR="00BA668A" w:rsidRDefault="00BA668A" w:rsidP="00033490">
      <w:pPr>
        <w:pStyle w:val="Index4"/>
      </w:pPr>
      <w:r w:rsidRPr="008B3BF5">
        <w:t>Presented; explanatory statement and compatibility statement presented; title read; agreement in principle moved</w:t>
      </w:r>
      <w:r>
        <w:t>, 1487</w:t>
      </w:r>
    </w:p>
    <w:p w14:paraId="5749F51A" w14:textId="77777777" w:rsidR="00BA668A" w:rsidRDefault="00BA668A" w:rsidP="00033490">
      <w:pPr>
        <w:pStyle w:val="Index4"/>
      </w:pPr>
      <w:r w:rsidRPr="004F6925">
        <w:t>D</w:t>
      </w:r>
      <w:r w:rsidRPr="00767833">
        <w:t>ebate resumed; agreement in principle; detail stage dispensed with; agreed to, 1759</w:t>
      </w:r>
    </w:p>
    <w:p w14:paraId="4B4CC4A1" w14:textId="77777777" w:rsidR="00BA668A" w:rsidRDefault="00BA668A" w:rsidP="00033490">
      <w:pPr>
        <w:pStyle w:val="Index4"/>
      </w:pPr>
      <w:r w:rsidRPr="004F6925">
        <w:rPr>
          <w:i/>
          <w:iCs/>
          <w:caps/>
        </w:rPr>
        <w:t>A</w:t>
      </w:r>
      <w:r w:rsidRPr="004F6925">
        <w:rPr>
          <w:i/>
          <w:iCs/>
        </w:rPr>
        <w:t xml:space="preserve">ct No </w:t>
      </w:r>
      <w:r w:rsidRPr="004F6925">
        <w:t xml:space="preserve">12 </w:t>
      </w:r>
      <w:r w:rsidRPr="004F6925">
        <w:rPr>
          <w:i/>
          <w:iCs/>
        </w:rPr>
        <w:t>of</w:t>
      </w:r>
      <w:r w:rsidRPr="004F6925">
        <w:t xml:space="preserve"> 2024</w:t>
      </w:r>
      <w:r>
        <w:t xml:space="preserve">. </w:t>
      </w:r>
    </w:p>
    <w:p w14:paraId="5B203AB0" w14:textId="77777777" w:rsidR="00BA668A" w:rsidRDefault="00BA668A" w:rsidP="00033490">
      <w:pPr>
        <w:pStyle w:val="Index4"/>
      </w:pPr>
      <w:r w:rsidRPr="004F6925">
        <w:rPr>
          <w:caps/>
        </w:rPr>
        <w:t>[A</w:t>
      </w:r>
      <w:r w:rsidRPr="004F6925">
        <w:t>ct citation—</w:t>
      </w:r>
      <w:r w:rsidRPr="00AD6913">
        <w:t>Crimes Legislation Amendment Act 2024</w:t>
      </w:r>
      <w:r w:rsidRPr="004F6925">
        <w:t>]</w:t>
      </w:r>
      <w:r>
        <w:t xml:space="preserve">. </w:t>
      </w:r>
    </w:p>
    <w:p w14:paraId="2324B1B7" w14:textId="77777777" w:rsidR="005D7EFD" w:rsidRPr="00932B40" w:rsidRDefault="005D7EFD" w:rsidP="005D7EFD">
      <w:pPr>
        <w:pStyle w:val="Index1"/>
        <w:keepNext/>
      </w:pPr>
      <w:r w:rsidRPr="00A46C38">
        <w:rPr>
          <w:b/>
          <w:bCs/>
          <w:noProof/>
        </w:rPr>
        <w:lastRenderedPageBreak/>
        <w:t>Bills—</w:t>
      </w:r>
      <w:r w:rsidRPr="00932B40">
        <w:rPr>
          <w:i/>
          <w:iCs/>
          <w:noProof/>
        </w:rPr>
        <w:t>continued</w:t>
      </w:r>
      <w:r w:rsidRPr="00A46C38">
        <w:rPr>
          <w:b/>
          <w:bCs/>
        </w:rPr>
        <w:t xml:space="preserve"> </w:t>
      </w:r>
    </w:p>
    <w:p w14:paraId="7E7868D8" w14:textId="77777777" w:rsidR="00BA668A" w:rsidRDefault="00BA668A" w:rsidP="00BA668A">
      <w:pPr>
        <w:pStyle w:val="Index3"/>
        <w:keepNext/>
        <w:tabs>
          <w:tab w:val="right" w:leader="dot" w:pos="9316"/>
        </w:tabs>
        <w:ind w:left="748" w:hanging="289"/>
        <w:rPr>
          <w:noProof/>
        </w:rPr>
      </w:pPr>
      <w:r w:rsidRPr="003668D6">
        <w:rPr>
          <w:b/>
          <w:caps/>
          <w:noProof/>
        </w:rPr>
        <w:t>Crimes Legislation Amendment Bill 2024—</w:t>
      </w:r>
    </w:p>
    <w:p w14:paraId="6C5B30C9" w14:textId="77777777" w:rsidR="00BA668A" w:rsidRDefault="00BA668A" w:rsidP="00033490">
      <w:pPr>
        <w:pStyle w:val="Index4"/>
      </w:pPr>
      <w:r w:rsidRPr="003668D6">
        <w:t>Presented; explanatory statement and compatibility statement presented; title read; agreement in principle moved</w:t>
      </w:r>
      <w:r>
        <w:t>, 1665</w:t>
      </w:r>
    </w:p>
    <w:p w14:paraId="016B74DA" w14:textId="77777777" w:rsidR="00BA668A" w:rsidRDefault="00BA668A" w:rsidP="00033490">
      <w:pPr>
        <w:pStyle w:val="Index4"/>
      </w:pPr>
      <w:r w:rsidRPr="0040307F">
        <w:t>D</w:t>
      </w:r>
      <w:r w:rsidRPr="00767833">
        <w:t>ebate resumed; agreement in principle; detail stage dispensed with; agreed to, 1771</w:t>
      </w:r>
    </w:p>
    <w:p w14:paraId="126E7CFB" w14:textId="77777777" w:rsidR="00BA668A" w:rsidRDefault="00BA668A" w:rsidP="00033490">
      <w:pPr>
        <w:pStyle w:val="Index4"/>
      </w:pPr>
      <w:r w:rsidRPr="0040307F">
        <w:rPr>
          <w:i/>
          <w:iCs/>
          <w:caps/>
        </w:rPr>
        <w:t>A</w:t>
      </w:r>
      <w:r w:rsidRPr="0040307F">
        <w:rPr>
          <w:i/>
          <w:iCs/>
        </w:rPr>
        <w:t xml:space="preserve">ct No </w:t>
      </w:r>
      <w:r w:rsidRPr="0040307F">
        <w:t xml:space="preserve">16 </w:t>
      </w:r>
      <w:r w:rsidRPr="0040307F">
        <w:rPr>
          <w:i/>
          <w:iCs/>
        </w:rPr>
        <w:t>of</w:t>
      </w:r>
      <w:r w:rsidRPr="0040307F">
        <w:t xml:space="preserve"> 2024</w:t>
      </w:r>
      <w:r>
        <w:t xml:space="preserve">. </w:t>
      </w:r>
    </w:p>
    <w:p w14:paraId="33BD5BFD" w14:textId="77777777" w:rsidR="00BA668A" w:rsidRDefault="00BA668A" w:rsidP="00033490">
      <w:pPr>
        <w:pStyle w:val="Index4"/>
      </w:pPr>
      <w:r w:rsidRPr="0040307F">
        <w:rPr>
          <w:caps/>
        </w:rPr>
        <w:t>[A</w:t>
      </w:r>
      <w:r w:rsidRPr="0040307F">
        <w:t>ct citation—</w:t>
      </w:r>
      <w:r w:rsidRPr="00247A52">
        <w:t>Crimes Legislation Amendment Act 2024 (No 2)</w:t>
      </w:r>
      <w:r w:rsidRPr="0040307F">
        <w:t>]</w:t>
      </w:r>
      <w:r>
        <w:t xml:space="preserve">. </w:t>
      </w:r>
    </w:p>
    <w:p w14:paraId="71BCA825" w14:textId="77777777" w:rsidR="005C417E" w:rsidRDefault="005C417E" w:rsidP="00D93D0C">
      <w:pPr>
        <w:pStyle w:val="Index3"/>
        <w:keepNext/>
        <w:rPr>
          <w:noProof/>
        </w:rPr>
      </w:pPr>
      <w:r w:rsidRPr="00A46C38">
        <w:rPr>
          <w:b/>
          <w:caps/>
          <w:noProof/>
        </w:rPr>
        <w:t>Crimes (Policing) Legislation Amendment Bill 2021—</w:t>
      </w:r>
    </w:p>
    <w:p w14:paraId="6D8B809C" w14:textId="77777777" w:rsidR="005C417E" w:rsidRDefault="005C417E" w:rsidP="00033490">
      <w:pPr>
        <w:pStyle w:val="Index4"/>
      </w:pPr>
      <w:r w:rsidRPr="00A46C38">
        <w:t>Presented; explanatory statement and compatibility statement presented; title read; agreement in principle moved</w:t>
      </w:r>
      <w:r>
        <w:t>, 436</w:t>
      </w:r>
    </w:p>
    <w:p w14:paraId="1BD1D38A" w14:textId="77777777" w:rsidR="00BA285E" w:rsidRPr="00D5344C" w:rsidRDefault="00BA285E" w:rsidP="00033490">
      <w:pPr>
        <w:pStyle w:val="Index4"/>
      </w:pPr>
      <w:r w:rsidRPr="00D5344C">
        <w:t>Debate resumed; agreement in principle; detail stage dispensed with; agreed to, 531</w:t>
      </w:r>
    </w:p>
    <w:p w14:paraId="5BAD1A24" w14:textId="77777777" w:rsidR="00BA285E" w:rsidRDefault="00BA285E" w:rsidP="00033490">
      <w:pPr>
        <w:pStyle w:val="Index4"/>
      </w:pPr>
      <w:r w:rsidRPr="00235295">
        <w:rPr>
          <w:i/>
          <w:iCs/>
          <w:caps/>
        </w:rPr>
        <w:t>A</w:t>
      </w:r>
      <w:r w:rsidRPr="00235295">
        <w:rPr>
          <w:i/>
          <w:iCs/>
        </w:rPr>
        <w:t xml:space="preserve">ct No </w:t>
      </w:r>
      <w:r w:rsidRPr="00235295">
        <w:t xml:space="preserve">2 </w:t>
      </w:r>
      <w:r w:rsidRPr="00235295">
        <w:rPr>
          <w:i/>
          <w:iCs/>
        </w:rPr>
        <w:t>of</w:t>
      </w:r>
      <w:r w:rsidRPr="00235295">
        <w:t xml:space="preserve"> 2022</w:t>
      </w:r>
      <w:r>
        <w:t xml:space="preserve">. </w:t>
      </w:r>
    </w:p>
    <w:p w14:paraId="1AD0BC16" w14:textId="77777777" w:rsidR="00BA285E" w:rsidRDefault="00BA285E" w:rsidP="00033490">
      <w:pPr>
        <w:pStyle w:val="Index4"/>
      </w:pPr>
      <w:r w:rsidRPr="0097614B">
        <w:rPr>
          <w:caps/>
        </w:rPr>
        <w:t>[A</w:t>
      </w:r>
      <w:r w:rsidRPr="0097614B">
        <w:t>ct citation—</w:t>
      </w:r>
      <w:r w:rsidRPr="005F66FB">
        <w:t>Crimes (Policing) Legislation Amendment Act 2022</w:t>
      </w:r>
      <w:r w:rsidRPr="00235295">
        <w:t>]</w:t>
      </w:r>
      <w:r>
        <w:t xml:space="preserve">. </w:t>
      </w:r>
    </w:p>
    <w:p w14:paraId="354027AD" w14:textId="77777777" w:rsidR="00247A52" w:rsidRDefault="00247A52" w:rsidP="00247A52">
      <w:pPr>
        <w:pStyle w:val="Index3"/>
        <w:tabs>
          <w:tab w:val="right" w:leader="dot" w:pos="9316"/>
        </w:tabs>
        <w:rPr>
          <w:noProof/>
        </w:rPr>
      </w:pPr>
      <w:r w:rsidRPr="0040307F">
        <w:rPr>
          <w:b/>
          <w:caps/>
          <w:noProof/>
        </w:rPr>
        <w:t>Crimes (Sentence administration) Amendment Bill 2024—</w:t>
      </w:r>
    </w:p>
    <w:p w14:paraId="793EE89F" w14:textId="77777777" w:rsidR="00247A52" w:rsidRDefault="00247A52" w:rsidP="00033490">
      <w:pPr>
        <w:pStyle w:val="Index4"/>
      </w:pPr>
      <w:r w:rsidRPr="0040307F">
        <w:t>Presented; explanatory statement and compatibility statement presented; title read; agreement in principle moved</w:t>
      </w:r>
      <w:r>
        <w:t>, 1771</w:t>
      </w:r>
    </w:p>
    <w:p w14:paraId="52A7C798" w14:textId="77777777" w:rsidR="007B2E3B" w:rsidRDefault="007B2E3B" w:rsidP="00033490">
      <w:pPr>
        <w:pStyle w:val="Index4"/>
      </w:pPr>
      <w:r w:rsidRPr="00433F5B">
        <w:t>D</w:t>
      </w:r>
      <w:r w:rsidRPr="007B2E3B">
        <w:t>ebate resumed; agreement in principle; detail stage dispensed with; agreed to, 1884</w:t>
      </w:r>
    </w:p>
    <w:p w14:paraId="09A0F0DB" w14:textId="77777777" w:rsidR="007B2E3B" w:rsidRDefault="007B2E3B" w:rsidP="00033490">
      <w:pPr>
        <w:pStyle w:val="Index4"/>
      </w:pPr>
      <w:r w:rsidRPr="00433F5B">
        <w:rPr>
          <w:i/>
          <w:iCs/>
          <w:caps/>
        </w:rPr>
        <w:t>A</w:t>
      </w:r>
      <w:r w:rsidRPr="00433F5B">
        <w:rPr>
          <w:i/>
          <w:iCs/>
        </w:rPr>
        <w:t xml:space="preserve">ct No </w:t>
      </w:r>
      <w:r w:rsidRPr="00433F5B">
        <w:t xml:space="preserve">26 </w:t>
      </w:r>
      <w:r w:rsidRPr="00433F5B">
        <w:rPr>
          <w:i/>
          <w:iCs/>
        </w:rPr>
        <w:t>of</w:t>
      </w:r>
      <w:r w:rsidRPr="00433F5B">
        <w:t xml:space="preserve"> 2024</w:t>
      </w:r>
      <w:r>
        <w:t xml:space="preserve">. </w:t>
      </w:r>
    </w:p>
    <w:p w14:paraId="0D67A0D4" w14:textId="77777777" w:rsidR="007A0438" w:rsidRDefault="007A0438" w:rsidP="007A0438">
      <w:pPr>
        <w:pStyle w:val="Index3"/>
        <w:tabs>
          <w:tab w:val="right" w:leader="dot" w:pos="9316"/>
        </w:tabs>
        <w:rPr>
          <w:noProof/>
        </w:rPr>
      </w:pPr>
      <w:r w:rsidRPr="005813FE">
        <w:rPr>
          <w:b/>
          <w:caps/>
          <w:noProof/>
        </w:rPr>
        <w:t>Crimes (Sentencing) Amendment Bill 2024</w:t>
      </w:r>
      <w:r w:rsidRPr="005813FE">
        <w:rPr>
          <w:b/>
          <w:bCs/>
          <w:caps/>
          <w:noProof/>
        </w:rPr>
        <w:t xml:space="preserve"> (PMB)</w:t>
      </w:r>
      <w:r w:rsidRPr="005813FE">
        <w:rPr>
          <w:b/>
          <w:bCs/>
          <w:noProof/>
        </w:rPr>
        <w:t>—</w:t>
      </w:r>
    </w:p>
    <w:p w14:paraId="5B91AD52" w14:textId="77777777" w:rsidR="007A0438" w:rsidRDefault="007A0438" w:rsidP="00033490">
      <w:pPr>
        <w:pStyle w:val="Index4"/>
      </w:pPr>
      <w:r w:rsidRPr="005813FE">
        <w:t>Presented; explanatory statement presented; title read; agreement in principle moved</w:t>
      </w:r>
      <w:r>
        <w:t>, 1713</w:t>
      </w:r>
    </w:p>
    <w:p w14:paraId="47FEAC56" w14:textId="77777777" w:rsidR="0046033D" w:rsidRDefault="0046033D" w:rsidP="00033490">
      <w:pPr>
        <w:pStyle w:val="Index4"/>
      </w:pPr>
      <w:r w:rsidRPr="001D0482">
        <w:t>Debate resumed; revised ES presented; agreement in principle; detail stage dispensed with; agreed to</w:t>
      </w:r>
      <w:r>
        <w:t>, 1811</w:t>
      </w:r>
    </w:p>
    <w:p w14:paraId="10264AEB" w14:textId="77777777" w:rsidR="0046033D" w:rsidRDefault="0046033D" w:rsidP="00033490">
      <w:pPr>
        <w:pStyle w:val="Index4"/>
      </w:pPr>
      <w:r w:rsidRPr="001D0482">
        <w:rPr>
          <w:caps/>
        </w:rPr>
        <w:t>A</w:t>
      </w:r>
      <w:r w:rsidRPr="001D0482">
        <w:t>ct No 23 of 2024</w:t>
      </w:r>
      <w:r>
        <w:t xml:space="preserve">. </w:t>
      </w:r>
    </w:p>
    <w:p w14:paraId="54CC45C6" w14:textId="77777777" w:rsidR="005C417E" w:rsidRDefault="005C417E" w:rsidP="00343AE4">
      <w:pPr>
        <w:pStyle w:val="Index3"/>
        <w:keepNext/>
        <w:ind w:left="748" w:hanging="289"/>
        <w:rPr>
          <w:noProof/>
        </w:rPr>
      </w:pPr>
      <w:r w:rsidRPr="00A46C38">
        <w:rPr>
          <w:b/>
          <w:caps/>
          <w:noProof/>
        </w:rPr>
        <w:t>Crimes (Stealthing) Amendment Bill 2021</w:t>
      </w:r>
      <w:r w:rsidRPr="00A46C38">
        <w:rPr>
          <w:b/>
          <w:bCs/>
          <w:caps/>
          <w:noProof/>
        </w:rPr>
        <w:t xml:space="preserve"> (PMB)</w:t>
      </w:r>
      <w:r w:rsidRPr="00A46C38">
        <w:rPr>
          <w:b/>
          <w:bCs/>
          <w:noProof/>
        </w:rPr>
        <w:t>—</w:t>
      </w:r>
    </w:p>
    <w:p w14:paraId="3B9D9618" w14:textId="77777777" w:rsidR="00E345AE" w:rsidRDefault="00E345AE" w:rsidP="00033490">
      <w:pPr>
        <w:pStyle w:val="Index4"/>
      </w:pPr>
      <w:r w:rsidRPr="00A46C38">
        <w:t>Presented; explanatory statement presented; title read; agreement in principle moved</w:t>
      </w:r>
      <w:r>
        <w:t>, 138</w:t>
      </w:r>
    </w:p>
    <w:p w14:paraId="2793F667" w14:textId="77777777" w:rsidR="005C417E" w:rsidRPr="00D5344C" w:rsidRDefault="005C417E" w:rsidP="00033490">
      <w:pPr>
        <w:pStyle w:val="Index4"/>
      </w:pPr>
      <w:r w:rsidRPr="00D5344C">
        <w:t>Debate resumed; agreement in principle; detail stage dispensed with; agreed to, 324</w:t>
      </w:r>
    </w:p>
    <w:p w14:paraId="7260A588" w14:textId="77777777" w:rsidR="005C417E" w:rsidRDefault="005C417E" w:rsidP="00033490">
      <w:pPr>
        <w:pStyle w:val="Index4"/>
      </w:pPr>
      <w:r w:rsidRPr="00A46C38">
        <w:rPr>
          <w:i/>
          <w:iCs/>
          <w:caps/>
        </w:rPr>
        <w:t>A</w:t>
      </w:r>
      <w:r w:rsidRPr="00A46C38">
        <w:rPr>
          <w:i/>
          <w:iCs/>
        </w:rPr>
        <w:t xml:space="preserve">ct </w:t>
      </w:r>
      <w:r w:rsidR="006176D6">
        <w:rPr>
          <w:i/>
          <w:iCs/>
        </w:rPr>
        <w:t>No </w:t>
      </w:r>
      <w:r w:rsidRPr="00A46C38">
        <w:t xml:space="preserve">23 </w:t>
      </w:r>
      <w:r w:rsidRPr="00A46C38">
        <w:rPr>
          <w:i/>
          <w:iCs/>
        </w:rPr>
        <w:t>of</w:t>
      </w:r>
      <w:r w:rsidRPr="00A46C38">
        <w:t xml:space="preserve"> 2021</w:t>
      </w:r>
      <w:r>
        <w:t xml:space="preserve">. </w:t>
      </w:r>
    </w:p>
    <w:p w14:paraId="6FAF5D93" w14:textId="77777777" w:rsidR="00450012" w:rsidRDefault="00450012" w:rsidP="00767833">
      <w:pPr>
        <w:pStyle w:val="Index3"/>
        <w:keepNext/>
        <w:tabs>
          <w:tab w:val="right" w:leader="dot" w:pos="9316"/>
        </w:tabs>
        <w:ind w:left="748" w:hanging="289"/>
        <w:rPr>
          <w:noProof/>
        </w:rPr>
      </w:pPr>
      <w:r w:rsidRPr="00EF6638">
        <w:rPr>
          <w:b/>
          <w:caps/>
          <w:noProof/>
        </w:rPr>
        <w:t>Disability Inclusion Bill 2024</w:t>
      </w:r>
      <w:r w:rsidRPr="00EF6638">
        <w:rPr>
          <w:b/>
          <w:bCs/>
          <w:caps/>
          <w:noProof/>
        </w:rPr>
        <w:t xml:space="preserve"> (PMB)</w:t>
      </w:r>
      <w:r w:rsidRPr="00EF6638">
        <w:rPr>
          <w:b/>
          <w:bCs/>
          <w:noProof/>
        </w:rPr>
        <w:t>—</w:t>
      </w:r>
    </w:p>
    <w:p w14:paraId="35A5BEB3" w14:textId="77777777" w:rsidR="00450012" w:rsidRDefault="00450012" w:rsidP="00033490">
      <w:pPr>
        <w:pStyle w:val="Index4"/>
      </w:pPr>
      <w:r w:rsidRPr="00EF6638">
        <w:t>P</w:t>
      </w:r>
      <w:r w:rsidRPr="001C599F">
        <w:t>resented; explanatory statement presented; title read; agreement in principle moved, 1684</w:t>
      </w:r>
    </w:p>
    <w:p w14:paraId="20063BEE" w14:textId="77777777" w:rsidR="00CD4E2B" w:rsidRDefault="00CD4E2B" w:rsidP="00033490">
      <w:pPr>
        <w:pStyle w:val="Index4"/>
      </w:pPr>
      <w:r w:rsidRPr="00C2169B">
        <w:t>D</w:t>
      </w:r>
      <w:r w:rsidRPr="009C0C3F">
        <w:t>ebate resumed; agreement in principle; detail stage; supplementary ES presented; (amendments agreed to); agreed to, as amended, 2049</w:t>
      </w:r>
    </w:p>
    <w:p w14:paraId="2A35CF56" w14:textId="77777777" w:rsidR="00CD4E2B" w:rsidRDefault="00CD4E2B" w:rsidP="00033490">
      <w:pPr>
        <w:pStyle w:val="Index4"/>
      </w:pPr>
      <w:r w:rsidRPr="00C2169B">
        <w:rPr>
          <w:i/>
          <w:iCs/>
          <w:caps/>
        </w:rPr>
        <w:t>A</w:t>
      </w:r>
      <w:r w:rsidRPr="00C2169B">
        <w:rPr>
          <w:i/>
          <w:iCs/>
        </w:rPr>
        <w:t xml:space="preserve">ct No </w:t>
      </w:r>
      <w:r w:rsidRPr="00C2169B">
        <w:t xml:space="preserve">44 </w:t>
      </w:r>
      <w:r w:rsidRPr="00C2169B">
        <w:rPr>
          <w:i/>
          <w:iCs/>
        </w:rPr>
        <w:t>of</w:t>
      </w:r>
      <w:r w:rsidRPr="00C2169B">
        <w:t xml:space="preserve"> 2024</w:t>
      </w:r>
      <w:r>
        <w:t xml:space="preserve">. </w:t>
      </w:r>
    </w:p>
    <w:p w14:paraId="6296D194" w14:textId="77777777" w:rsidR="00620F25" w:rsidRDefault="00620F25" w:rsidP="00620F25">
      <w:pPr>
        <w:pStyle w:val="Index3"/>
        <w:tabs>
          <w:tab w:val="right" w:leader="dot" w:pos="9318"/>
        </w:tabs>
        <w:rPr>
          <w:noProof/>
        </w:rPr>
      </w:pPr>
      <w:r w:rsidRPr="005C3272">
        <w:rPr>
          <w:b/>
          <w:caps/>
          <w:noProof/>
        </w:rPr>
        <w:t>Discrimination amendment Bill 2022—</w:t>
      </w:r>
    </w:p>
    <w:p w14:paraId="4EF2FE58" w14:textId="77777777" w:rsidR="00620F25" w:rsidRDefault="00620F25" w:rsidP="00033490">
      <w:pPr>
        <w:pStyle w:val="Index4"/>
      </w:pPr>
      <w:r w:rsidRPr="005C3272">
        <w:t>Presented; explanatory statement and compatibility statement presented; title read; agreement in principle moved</w:t>
      </w:r>
      <w:r>
        <w:t>, 973</w:t>
      </w:r>
    </w:p>
    <w:p w14:paraId="34997177" w14:textId="18E0324C" w:rsidR="00087AF2" w:rsidRDefault="00087AF2" w:rsidP="00033490">
      <w:pPr>
        <w:pStyle w:val="Index4"/>
      </w:pPr>
      <w:r w:rsidRPr="00BD3C34">
        <w:t>Debate resumed; agreement in principle; detail stage;</w:t>
      </w:r>
      <w:r w:rsidR="002F5B2C">
        <w:t xml:space="preserve"> supplementary ESs presented;</w:t>
      </w:r>
      <w:r w:rsidRPr="00BD3C34">
        <w:t xml:space="preserve"> </w:t>
      </w:r>
      <w:r w:rsidRPr="00C2020B">
        <w:t>(</w:t>
      </w:r>
      <w:r>
        <w:t>amendments agreed to; amendments negatived</w:t>
      </w:r>
      <w:r w:rsidRPr="00C2020B">
        <w:t>); agreed to, as amended</w:t>
      </w:r>
      <w:r>
        <w:t>, 1072</w:t>
      </w:r>
    </w:p>
    <w:p w14:paraId="7DA2B865" w14:textId="77777777" w:rsidR="00087AF2" w:rsidRPr="0097614B" w:rsidRDefault="00087AF2" w:rsidP="00033490">
      <w:pPr>
        <w:pStyle w:val="Index4"/>
      </w:pPr>
      <w:r w:rsidRPr="0097614B">
        <w:rPr>
          <w:i/>
          <w:iCs/>
          <w:caps/>
        </w:rPr>
        <w:t>A</w:t>
      </w:r>
      <w:r w:rsidRPr="0097614B">
        <w:rPr>
          <w:i/>
          <w:iCs/>
        </w:rPr>
        <w:t xml:space="preserve">ct No </w:t>
      </w:r>
      <w:r w:rsidRPr="0097614B">
        <w:t xml:space="preserve">7 </w:t>
      </w:r>
      <w:r w:rsidRPr="0097614B">
        <w:rPr>
          <w:i/>
          <w:iCs/>
        </w:rPr>
        <w:t>of</w:t>
      </w:r>
      <w:r w:rsidRPr="0097614B">
        <w:t xml:space="preserve"> 2023. </w:t>
      </w:r>
    </w:p>
    <w:p w14:paraId="1FE1BB65" w14:textId="350EE84F" w:rsidR="004C4381" w:rsidRPr="004C4381" w:rsidRDefault="00087AF2" w:rsidP="00033490">
      <w:pPr>
        <w:pStyle w:val="Index4"/>
      </w:pPr>
      <w:r w:rsidRPr="0097614B">
        <w:rPr>
          <w:caps/>
        </w:rPr>
        <w:t>[A</w:t>
      </w:r>
      <w:r w:rsidRPr="0097614B">
        <w:t>ct citation—</w:t>
      </w:r>
      <w:r w:rsidRPr="005F66FB">
        <w:t>Discrimination Amendment Act 2023</w:t>
      </w:r>
      <w:r w:rsidRPr="0097614B">
        <w:t>]</w:t>
      </w:r>
      <w:r w:rsidRPr="004C4381">
        <w:t xml:space="preserve">. </w:t>
      </w:r>
    </w:p>
    <w:p w14:paraId="55C4AA84" w14:textId="77777777" w:rsidR="005D7EFD" w:rsidRPr="00932B40" w:rsidRDefault="005D7EFD" w:rsidP="005D7EFD">
      <w:pPr>
        <w:pStyle w:val="Index1"/>
        <w:keepNext/>
      </w:pPr>
      <w:r w:rsidRPr="00A46C38">
        <w:rPr>
          <w:b/>
          <w:bCs/>
          <w:noProof/>
        </w:rPr>
        <w:lastRenderedPageBreak/>
        <w:t>Bills—</w:t>
      </w:r>
      <w:r w:rsidRPr="00932B40">
        <w:rPr>
          <w:i/>
          <w:iCs/>
          <w:noProof/>
        </w:rPr>
        <w:t>continued</w:t>
      </w:r>
      <w:r w:rsidRPr="00A46C38">
        <w:rPr>
          <w:b/>
          <w:bCs/>
        </w:rPr>
        <w:t xml:space="preserve"> </w:t>
      </w:r>
    </w:p>
    <w:p w14:paraId="3CECC775" w14:textId="77777777" w:rsidR="005C417E" w:rsidRDefault="005C417E" w:rsidP="005D7EFD">
      <w:pPr>
        <w:pStyle w:val="Index3"/>
        <w:keepNext/>
        <w:ind w:left="748" w:hanging="289"/>
        <w:rPr>
          <w:noProof/>
        </w:rPr>
      </w:pPr>
      <w:r w:rsidRPr="00A46C38">
        <w:rPr>
          <w:b/>
          <w:caps/>
          <w:noProof/>
        </w:rPr>
        <w:t>Domestic Animals Legislation Amendment Bill 2021—</w:t>
      </w:r>
    </w:p>
    <w:p w14:paraId="62AC9E81" w14:textId="77777777" w:rsidR="005C417E" w:rsidRDefault="005C417E" w:rsidP="00033490">
      <w:pPr>
        <w:pStyle w:val="Index4"/>
      </w:pPr>
      <w:r w:rsidRPr="00A46C38">
        <w:t>Presented; explanatory statement and compatibility statement presented; title read; agreement in principle moved</w:t>
      </w:r>
      <w:r>
        <w:t>, 102</w:t>
      </w:r>
    </w:p>
    <w:p w14:paraId="1349B440" w14:textId="396F55CE" w:rsidR="005C417E" w:rsidRDefault="005C417E" w:rsidP="00033490">
      <w:pPr>
        <w:pStyle w:val="Index4"/>
      </w:pPr>
      <w:r w:rsidRPr="00A46C38">
        <w:t xml:space="preserve">Debate resumed; </w:t>
      </w:r>
      <w:r>
        <w:t xml:space="preserve">revised ES presented; </w:t>
      </w:r>
      <w:r w:rsidRPr="00A46C38">
        <w:t>agreement in principle; detail stage dispensed with; agreed to</w:t>
      </w:r>
      <w:r>
        <w:t>, 171</w:t>
      </w:r>
    </w:p>
    <w:p w14:paraId="0D94B89F" w14:textId="77777777" w:rsidR="005C417E" w:rsidRDefault="005C417E" w:rsidP="00033490">
      <w:pPr>
        <w:pStyle w:val="Index4"/>
      </w:pPr>
      <w:r w:rsidRPr="00A46C38">
        <w:rPr>
          <w:i/>
          <w:iCs/>
          <w:caps/>
        </w:rPr>
        <w:t>A</w:t>
      </w:r>
      <w:r w:rsidRPr="00A46C38">
        <w:rPr>
          <w:i/>
          <w:iCs/>
        </w:rPr>
        <w:t xml:space="preserve">ct </w:t>
      </w:r>
      <w:r w:rsidR="006176D6">
        <w:rPr>
          <w:i/>
          <w:iCs/>
        </w:rPr>
        <w:t>No </w:t>
      </w:r>
      <w:r w:rsidRPr="00A46C38">
        <w:t xml:space="preserve">11 </w:t>
      </w:r>
      <w:r w:rsidRPr="00A46C38">
        <w:rPr>
          <w:i/>
          <w:iCs/>
        </w:rPr>
        <w:t>of</w:t>
      </w:r>
      <w:r w:rsidRPr="00A46C38">
        <w:t xml:space="preserve"> 2021</w:t>
      </w:r>
      <w:r>
        <w:t xml:space="preserve">. </w:t>
      </w:r>
    </w:p>
    <w:p w14:paraId="1D7B562C" w14:textId="77777777" w:rsidR="009C4799" w:rsidRDefault="009C4799" w:rsidP="009C4799">
      <w:pPr>
        <w:pStyle w:val="Index3"/>
        <w:tabs>
          <w:tab w:val="right" w:leader="dot" w:pos="9318"/>
        </w:tabs>
        <w:rPr>
          <w:noProof/>
        </w:rPr>
      </w:pPr>
      <w:r w:rsidRPr="004C0019">
        <w:rPr>
          <w:b/>
          <w:caps/>
          <w:noProof/>
        </w:rPr>
        <w:t>Domestic Animals Legislation Amendment Bill 2022—</w:t>
      </w:r>
    </w:p>
    <w:p w14:paraId="1FA5A87C" w14:textId="77777777" w:rsidR="009C4799" w:rsidRDefault="009C4799" w:rsidP="00033490">
      <w:pPr>
        <w:pStyle w:val="Index4"/>
      </w:pPr>
      <w:r w:rsidRPr="004C0019">
        <w:t>Presented; explanatory statement and compatibility statement presented; title read; agreement in principle moved</w:t>
      </w:r>
      <w:r>
        <w:t>, 497</w:t>
      </w:r>
    </w:p>
    <w:p w14:paraId="1832D742" w14:textId="77777777" w:rsidR="00064E36" w:rsidRDefault="00064E36" w:rsidP="00033490">
      <w:pPr>
        <w:pStyle w:val="Index4"/>
      </w:pPr>
      <w:r w:rsidRPr="00271D74">
        <w:t>Debate resumed; revised ES presented; agreement in principle; detail stage dispensed with; agreed to</w:t>
      </w:r>
      <w:r>
        <w:t>, 585</w:t>
      </w:r>
    </w:p>
    <w:p w14:paraId="7178CED9" w14:textId="77777777" w:rsidR="00064E36" w:rsidRDefault="00064E36" w:rsidP="00033490">
      <w:pPr>
        <w:pStyle w:val="Index4"/>
      </w:pPr>
      <w:r w:rsidRPr="00271D74">
        <w:rPr>
          <w:i/>
          <w:iCs/>
          <w:caps/>
        </w:rPr>
        <w:t>A</w:t>
      </w:r>
      <w:r w:rsidRPr="00271D74">
        <w:rPr>
          <w:i/>
          <w:iCs/>
        </w:rPr>
        <w:t xml:space="preserve">ct No </w:t>
      </w:r>
      <w:r w:rsidRPr="00271D74">
        <w:t xml:space="preserve">6 </w:t>
      </w:r>
      <w:r w:rsidRPr="00271D74">
        <w:rPr>
          <w:i/>
          <w:iCs/>
        </w:rPr>
        <w:t>of</w:t>
      </w:r>
      <w:r w:rsidRPr="00271D74">
        <w:t xml:space="preserve"> 2022</w:t>
      </w:r>
      <w:r>
        <w:t xml:space="preserve">. </w:t>
      </w:r>
    </w:p>
    <w:p w14:paraId="7AAFB14B" w14:textId="77777777" w:rsidR="00245817" w:rsidRDefault="00245817" w:rsidP="00245817">
      <w:pPr>
        <w:pStyle w:val="Index3"/>
        <w:tabs>
          <w:tab w:val="right" w:leader="dot" w:pos="9316"/>
        </w:tabs>
        <w:rPr>
          <w:noProof/>
        </w:rPr>
      </w:pPr>
      <w:r w:rsidRPr="00BA2338">
        <w:rPr>
          <w:b/>
          <w:caps/>
          <w:noProof/>
        </w:rPr>
        <w:t>Domestic Violence Agencies (Information Sharing) Amendment Bill 2023—</w:t>
      </w:r>
    </w:p>
    <w:p w14:paraId="4131710C" w14:textId="77777777" w:rsidR="00245817" w:rsidRDefault="00245817" w:rsidP="00033490">
      <w:pPr>
        <w:pStyle w:val="Index4"/>
      </w:pPr>
      <w:r w:rsidRPr="00BA2338">
        <w:t>Presented; explanatory statement and compatibility statement presented; title read; agreement in principle moved</w:t>
      </w:r>
      <w:r>
        <w:t>, 1634</w:t>
      </w:r>
    </w:p>
    <w:p w14:paraId="6DCE631C" w14:textId="77777777" w:rsidR="0046402D" w:rsidRPr="0046402D" w:rsidRDefault="0046402D" w:rsidP="00033490">
      <w:pPr>
        <w:pStyle w:val="Index4"/>
      </w:pPr>
      <w:r w:rsidRPr="0046402D">
        <w:t>Debate resumed; agreement in principle; detail stage dispensed with; agreed to, 1793</w:t>
      </w:r>
    </w:p>
    <w:p w14:paraId="21BD1BBD" w14:textId="77777777" w:rsidR="0046402D" w:rsidRDefault="0046402D" w:rsidP="00033490">
      <w:pPr>
        <w:pStyle w:val="Index4"/>
      </w:pPr>
      <w:r w:rsidRPr="00E26B8B">
        <w:rPr>
          <w:i/>
          <w:iCs/>
          <w:caps/>
        </w:rPr>
        <w:t>A</w:t>
      </w:r>
      <w:r w:rsidRPr="00E26B8B">
        <w:rPr>
          <w:i/>
          <w:iCs/>
        </w:rPr>
        <w:t xml:space="preserve">ct No </w:t>
      </w:r>
      <w:r w:rsidRPr="00E26B8B">
        <w:t xml:space="preserve">17 </w:t>
      </w:r>
      <w:r w:rsidRPr="00E26B8B">
        <w:rPr>
          <w:i/>
          <w:iCs/>
        </w:rPr>
        <w:t>of</w:t>
      </w:r>
      <w:r w:rsidRPr="00E26B8B">
        <w:t xml:space="preserve"> 2024</w:t>
      </w:r>
      <w:r>
        <w:t xml:space="preserve">. </w:t>
      </w:r>
    </w:p>
    <w:p w14:paraId="376B47DF" w14:textId="77777777" w:rsidR="00B23179" w:rsidRDefault="0046402D" w:rsidP="00AC2757">
      <w:pPr>
        <w:pStyle w:val="Index3"/>
        <w:keepNext/>
        <w:ind w:left="1009" w:hanging="289"/>
        <w:rPr>
          <w:noProof/>
        </w:rPr>
      </w:pPr>
      <w:r w:rsidRPr="00E26B8B">
        <w:rPr>
          <w:caps/>
          <w:noProof/>
        </w:rPr>
        <w:t>[A</w:t>
      </w:r>
      <w:r w:rsidRPr="00E26B8B">
        <w:rPr>
          <w:noProof/>
        </w:rPr>
        <w:t>ct citation—</w:t>
      </w:r>
      <w:r w:rsidRPr="00E26B8B">
        <w:rPr>
          <w:bCs/>
          <w:i/>
          <w:iCs/>
          <w:noProof/>
        </w:rPr>
        <w:t>Domestic Violence Agencies (Information Sharing) Amendment Act 2024</w:t>
      </w:r>
      <w:r w:rsidRPr="00E26B8B">
        <w:rPr>
          <w:noProof/>
        </w:rPr>
        <w:t>]</w:t>
      </w:r>
      <w:r>
        <w:rPr>
          <w:noProof/>
        </w:rPr>
        <w:t xml:space="preserve">. </w:t>
      </w:r>
    </w:p>
    <w:p w14:paraId="42A44CCC" w14:textId="2B4955BF" w:rsidR="005C417E" w:rsidRDefault="005C417E" w:rsidP="0046402D">
      <w:pPr>
        <w:pStyle w:val="Index3"/>
        <w:keepNext/>
        <w:ind w:left="748" w:hanging="289"/>
        <w:rPr>
          <w:noProof/>
        </w:rPr>
      </w:pPr>
      <w:r w:rsidRPr="00A46C38">
        <w:rPr>
          <w:b/>
          <w:caps/>
          <w:noProof/>
        </w:rPr>
        <w:t>Domestic Violence Agencies Amendment Bill 2021—</w:t>
      </w:r>
    </w:p>
    <w:p w14:paraId="34231297" w14:textId="77777777" w:rsidR="00E345AE" w:rsidRDefault="00E345AE" w:rsidP="00033490">
      <w:pPr>
        <w:pStyle w:val="Index4"/>
      </w:pPr>
      <w:r w:rsidRPr="00A46C38">
        <w:t>Presented; explanatory statement and compatibility statement presented; title read; agreement in principle moved</w:t>
      </w:r>
      <w:r>
        <w:t>, 216</w:t>
      </w:r>
    </w:p>
    <w:p w14:paraId="408CF496" w14:textId="77777777" w:rsidR="005C417E" w:rsidRPr="00D5344C" w:rsidRDefault="005C417E" w:rsidP="00033490">
      <w:pPr>
        <w:pStyle w:val="Index4"/>
      </w:pPr>
      <w:r w:rsidRPr="00D5344C">
        <w:t>Debate resumed; agreement in principle; detail stage dispensed with; agreed to, 290</w:t>
      </w:r>
    </w:p>
    <w:p w14:paraId="7A8FEE23" w14:textId="77777777" w:rsidR="005C417E" w:rsidRDefault="005C417E" w:rsidP="00033490">
      <w:pPr>
        <w:pStyle w:val="Index4"/>
      </w:pPr>
      <w:r w:rsidRPr="00A46C38">
        <w:rPr>
          <w:i/>
          <w:iCs/>
          <w:caps/>
        </w:rPr>
        <w:t>A</w:t>
      </w:r>
      <w:r w:rsidRPr="00A46C38">
        <w:rPr>
          <w:i/>
          <w:iCs/>
        </w:rPr>
        <w:t xml:space="preserve">ct </w:t>
      </w:r>
      <w:r w:rsidR="006176D6">
        <w:rPr>
          <w:i/>
          <w:iCs/>
        </w:rPr>
        <w:t>No </w:t>
      </w:r>
      <w:r w:rsidRPr="00A46C38">
        <w:t xml:space="preserve">21 </w:t>
      </w:r>
      <w:r w:rsidRPr="00A46C38">
        <w:rPr>
          <w:i/>
          <w:iCs/>
        </w:rPr>
        <w:t>of</w:t>
      </w:r>
      <w:r w:rsidRPr="00A46C38">
        <w:t xml:space="preserve"> 2021</w:t>
      </w:r>
      <w:r w:rsidR="006176D6">
        <w:t>.</w:t>
      </w:r>
    </w:p>
    <w:p w14:paraId="7EAFB823" w14:textId="77777777" w:rsidR="00AD7795" w:rsidRDefault="00AD7795" w:rsidP="00AD7795">
      <w:pPr>
        <w:pStyle w:val="Index3"/>
        <w:tabs>
          <w:tab w:val="right" w:leader="dot" w:pos="9318"/>
        </w:tabs>
        <w:rPr>
          <w:noProof/>
        </w:rPr>
      </w:pPr>
      <w:r w:rsidRPr="00536067">
        <w:rPr>
          <w:b/>
          <w:caps/>
          <w:noProof/>
        </w:rPr>
        <w:t>Domestic Violence Agencies Amendment Bill 2022—</w:t>
      </w:r>
    </w:p>
    <w:p w14:paraId="363807A2" w14:textId="77777777" w:rsidR="00AD7795" w:rsidRDefault="00AD7795" w:rsidP="00033490">
      <w:pPr>
        <w:pStyle w:val="Index4"/>
      </w:pPr>
      <w:r w:rsidRPr="00536067">
        <w:t>Presented; explanatory statement and compatibility statement presented; title read; agreement in principle moved</w:t>
      </w:r>
      <w:r>
        <w:t>, 545</w:t>
      </w:r>
    </w:p>
    <w:p w14:paraId="1E89A181" w14:textId="77777777" w:rsidR="00B21EF1" w:rsidRDefault="00B21EF1" w:rsidP="00033490">
      <w:pPr>
        <w:pStyle w:val="Index4"/>
      </w:pPr>
      <w:r w:rsidRPr="00BB5003">
        <w:t>Debate resumed; agreement in principle; detail stage dispensed with; agreed to</w:t>
      </w:r>
      <w:r>
        <w:t>, 726</w:t>
      </w:r>
    </w:p>
    <w:p w14:paraId="21058890" w14:textId="77777777" w:rsidR="00B21EF1" w:rsidRDefault="00B21EF1" w:rsidP="00033490">
      <w:pPr>
        <w:pStyle w:val="Index4"/>
      </w:pPr>
      <w:r w:rsidRPr="00BB5003">
        <w:rPr>
          <w:i/>
          <w:caps/>
        </w:rPr>
        <w:t>A</w:t>
      </w:r>
      <w:r w:rsidRPr="00BB5003">
        <w:rPr>
          <w:i/>
        </w:rPr>
        <w:t xml:space="preserve">ct No </w:t>
      </w:r>
      <w:r w:rsidRPr="00BB5003">
        <w:t xml:space="preserve">11 </w:t>
      </w:r>
      <w:r w:rsidRPr="00BB5003">
        <w:rPr>
          <w:i/>
        </w:rPr>
        <w:t>of</w:t>
      </w:r>
      <w:r w:rsidRPr="00BB5003">
        <w:t xml:space="preserve"> 2022</w:t>
      </w:r>
      <w:r>
        <w:t xml:space="preserve">. </w:t>
      </w:r>
    </w:p>
    <w:p w14:paraId="6C54C6B7" w14:textId="77777777" w:rsidR="005C417E" w:rsidRDefault="005C417E" w:rsidP="00CC3AE2">
      <w:pPr>
        <w:pStyle w:val="Index3"/>
        <w:keepNext/>
        <w:ind w:left="748" w:hanging="289"/>
        <w:rPr>
          <w:noProof/>
        </w:rPr>
      </w:pPr>
      <w:r w:rsidRPr="00A46C38">
        <w:rPr>
          <w:b/>
          <w:caps/>
          <w:noProof/>
        </w:rPr>
        <w:t>Drugs of Dependence (Personal Use) Amendment Bill 2021</w:t>
      </w:r>
      <w:r w:rsidRPr="00A46C38">
        <w:rPr>
          <w:b/>
          <w:bCs/>
          <w:caps/>
          <w:noProof/>
        </w:rPr>
        <w:t xml:space="preserve"> (PMB)</w:t>
      </w:r>
      <w:r w:rsidRPr="00A46C38">
        <w:rPr>
          <w:b/>
          <w:bCs/>
          <w:noProof/>
        </w:rPr>
        <w:t>—</w:t>
      </w:r>
    </w:p>
    <w:p w14:paraId="0B58427C" w14:textId="77777777" w:rsidR="005C417E" w:rsidRPr="00D5344C" w:rsidRDefault="005C417E" w:rsidP="00033490">
      <w:pPr>
        <w:pStyle w:val="Index4"/>
      </w:pPr>
      <w:r w:rsidRPr="00D5344C">
        <w:t>P</w:t>
      </w:r>
      <w:r w:rsidRPr="00343AE4">
        <w:t>resented; explanatory statement presented; title read; agreement in principle moved, 73</w:t>
      </w:r>
    </w:p>
    <w:p w14:paraId="53FB4704" w14:textId="77777777" w:rsidR="002973D4" w:rsidRPr="002973D4" w:rsidRDefault="002973D4" w:rsidP="00033490">
      <w:pPr>
        <w:pStyle w:val="Index4"/>
      </w:pPr>
      <w:r w:rsidRPr="00B92782">
        <w:t>Debate resumed; adjourned</w:t>
      </w:r>
      <w:r>
        <w:t>, 760</w:t>
      </w:r>
    </w:p>
    <w:p w14:paraId="71335442" w14:textId="21EE60E0" w:rsidR="008E0013" w:rsidRDefault="008E0013" w:rsidP="00033490">
      <w:pPr>
        <w:pStyle w:val="Index4"/>
      </w:pPr>
      <w:r>
        <w:t>Debate resumed; agreement in principle; detail stage;(amendments agreed to; amendments negatived); supplementary ES presented; debate interrupted in accordance with SO74, 89</w:t>
      </w:r>
      <w:r w:rsidR="009B3696">
        <w:t>1</w:t>
      </w:r>
    </w:p>
    <w:p w14:paraId="5D63AC66" w14:textId="78910986" w:rsidR="008E0013" w:rsidRDefault="008E0013" w:rsidP="00033490">
      <w:pPr>
        <w:pStyle w:val="Index4"/>
      </w:pPr>
      <w:r w:rsidRPr="00464DDA">
        <w:t>Debate resumed; supplementary ES presented; (amendments agreed to; amendments negatived); agreed to, as amended</w:t>
      </w:r>
      <w:r>
        <w:t>, 901</w:t>
      </w:r>
    </w:p>
    <w:p w14:paraId="5E252F95" w14:textId="77777777" w:rsidR="008E0013" w:rsidRPr="0097614B" w:rsidRDefault="008E0013" w:rsidP="00033490">
      <w:pPr>
        <w:pStyle w:val="Index4"/>
      </w:pPr>
      <w:r w:rsidRPr="0097614B">
        <w:rPr>
          <w:i/>
          <w:iCs/>
          <w:caps/>
        </w:rPr>
        <w:t>A</w:t>
      </w:r>
      <w:r w:rsidRPr="0097614B">
        <w:rPr>
          <w:i/>
          <w:iCs/>
        </w:rPr>
        <w:t>ct No</w:t>
      </w:r>
      <w:r w:rsidRPr="0097614B">
        <w:t xml:space="preserve"> 20 </w:t>
      </w:r>
      <w:r w:rsidRPr="0097614B">
        <w:rPr>
          <w:i/>
          <w:iCs/>
        </w:rPr>
        <w:t>of</w:t>
      </w:r>
      <w:r w:rsidRPr="0097614B">
        <w:t xml:space="preserve"> 2022.</w:t>
      </w:r>
    </w:p>
    <w:p w14:paraId="08038927" w14:textId="60F06C47" w:rsidR="008E0013" w:rsidRDefault="008E0013" w:rsidP="00033490">
      <w:pPr>
        <w:pStyle w:val="Index4"/>
      </w:pPr>
      <w:r w:rsidRPr="0097614B">
        <w:t>[Act citation</w:t>
      </w:r>
      <w:r w:rsidRPr="0097614B">
        <w:rPr>
          <w:lang w:eastAsia="en-US"/>
        </w:rPr>
        <w:t>—</w:t>
      </w:r>
      <w:r w:rsidRPr="005F66FB">
        <w:t>Drugs of Dependence (Personal Use) Amendment Act 2022</w:t>
      </w:r>
      <w:r w:rsidRPr="0097614B">
        <w:t>]</w:t>
      </w:r>
      <w:r>
        <w:t>.</w:t>
      </w:r>
    </w:p>
    <w:p w14:paraId="045FAEC2" w14:textId="77777777" w:rsidR="005D7EFD" w:rsidRPr="00932B40" w:rsidRDefault="005D7EFD" w:rsidP="00D65CA4">
      <w:pPr>
        <w:pStyle w:val="Index1"/>
        <w:keepNext/>
      </w:pPr>
      <w:r w:rsidRPr="00A46C38">
        <w:rPr>
          <w:b/>
          <w:bCs/>
          <w:noProof/>
        </w:rPr>
        <w:lastRenderedPageBreak/>
        <w:t>Bills—</w:t>
      </w:r>
      <w:r w:rsidRPr="00932B40">
        <w:rPr>
          <w:i/>
          <w:iCs/>
          <w:noProof/>
        </w:rPr>
        <w:t>continued</w:t>
      </w:r>
      <w:r w:rsidRPr="00A46C38">
        <w:rPr>
          <w:b/>
          <w:bCs/>
        </w:rPr>
        <w:t xml:space="preserve"> </w:t>
      </w:r>
    </w:p>
    <w:p w14:paraId="570FD78C" w14:textId="77777777" w:rsidR="003265C0" w:rsidRDefault="003265C0" w:rsidP="00D65CA4">
      <w:pPr>
        <w:pStyle w:val="Index3"/>
        <w:keepNext/>
        <w:tabs>
          <w:tab w:val="right" w:leader="dot" w:pos="9316"/>
        </w:tabs>
        <w:rPr>
          <w:noProof/>
        </w:rPr>
      </w:pPr>
      <w:r w:rsidRPr="008B3BF5">
        <w:rPr>
          <w:b/>
          <w:caps/>
          <w:noProof/>
        </w:rPr>
        <w:t>Education (Early Childhood) Legislation Amendment Bill 2023—</w:t>
      </w:r>
    </w:p>
    <w:p w14:paraId="00DC1461" w14:textId="77777777" w:rsidR="003265C0" w:rsidRDefault="003265C0" w:rsidP="00D65CA4">
      <w:pPr>
        <w:pStyle w:val="Index4"/>
        <w:keepNext/>
      </w:pPr>
      <w:r w:rsidRPr="008B3BF5">
        <w:t>Presented; explanatory statement and compatibility statement presented; title read; agreement in principle moved</w:t>
      </w:r>
      <w:r>
        <w:t>, 1486</w:t>
      </w:r>
    </w:p>
    <w:p w14:paraId="01EAAFAB" w14:textId="77777777" w:rsidR="00245817" w:rsidRDefault="00245817" w:rsidP="00D65CA4">
      <w:pPr>
        <w:pStyle w:val="Index4"/>
        <w:keepNext/>
      </w:pPr>
      <w:r w:rsidRPr="004D5DA4">
        <w:t>De</w:t>
      </w:r>
      <w:r w:rsidRPr="00245817">
        <w:t>bate resumed; agreement in principle; detail stage dispensed with; agreed to, 1622</w:t>
      </w:r>
    </w:p>
    <w:p w14:paraId="2361E806" w14:textId="77777777" w:rsidR="00245817" w:rsidRDefault="00245817" w:rsidP="00D65CA4">
      <w:pPr>
        <w:pStyle w:val="Index4"/>
        <w:keepNext/>
      </w:pPr>
      <w:r w:rsidRPr="004D5DA4">
        <w:rPr>
          <w:i/>
          <w:iCs/>
          <w:caps/>
        </w:rPr>
        <w:t>A</w:t>
      </w:r>
      <w:r w:rsidRPr="004D5DA4">
        <w:rPr>
          <w:i/>
          <w:iCs/>
        </w:rPr>
        <w:t xml:space="preserve">ct No </w:t>
      </w:r>
      <w:r w:rsidRPr="004D5DA4">
        <w:t xml:space="preserve">54 </w:t>
      </w:r>
      <w:r w:rsidRPr="004D5DA4">
        <w:rPr>
          <w:i/>
          <w:iCs/>
        </w:rPr>
        <w:t>of</w:t>
      </w:r>
      <w:r w:rsidRPr="004D5DA4">
        <w:t xml:space="preserve"> 2023</w:t>
      </w:r>
      <w:r>
        <w:t xml:space="preserve">. </w:t>
      </w:r>
    </w:p>
    <w:p w14:paraId="02514D20" w14:textId="77777777" w:rsidR="00E304E8" w:rsidRDefault="00E304E8" w:rsidP="00E304E8">
      <w:pPr>
        <w:pStyle w:val="Index3"/>
        <w:tabs>
          <w:tab w:val="clear" w:pos="9017"/>
          <w:tab w:val="right" w:leader="dot" w:pos="9038"/>
        </w:tabs>
        <w:rPr>
          <w:noProof/>
        </w:rPr>
      </w:pPr>
      <w:r w:rsidRPr="004F6925">
        <w:rPr>
          <w:b/>
          <w:caps/>
          <w:noProof/>
        </w:rPr>
        <w:t>Education and Care Services National Law (ACT) Amendment Bill 2024—</w:t>
      </w:r>
    </w:p>
    <w:p w14:paraId="04086DD7" w14:textId="77777777" w:rsidR="00E304E8" w:rsidRDefault="00E304E8" w:rsidP="00033490">
      <w:pPr>
        <w:pStyle w:val="Index4"/>
      </w:pPr>
      <w:r w:rsidRPr="004F6925">
        <w:t>Presented; explanatory statement and compatibility statement presented; title read; agreement in principle moved</w:t>
      </w:r>
      <w:r>
        <w:t>, 1758</w:t>
      </w:r>
    </w:p>
    <w:p w14:paraId="4B1FECE0" w14:textId="77777777" w:rsidR="003914A1" w:rsidRDefault="003914A1" w:rsidP="00033490">
      <w:pPr>
        <w:pStyle w:val="Index4"/>
      </w:pPr>
      <w:r w:rsidRPr="002F13C1">
        <w:t>Debate resumed; agreement in principle; revised ES presented; detail stage dispensed with; agreed to</w:t>
      </w:r>
      <w:r>
        <w:t>, 1946</w:t>
      </w:r>
    </w:p>
    <w:p w14:paraId="22CF330E" w14:textId="77777777" w:rsidR="003914A1" w:rsidRDefault="003914A1" w:rsidP="00033490">
      <w:pPr>
        <w:pStyle w:val="Index4"/>
      </w:pPr>
      <w:r w:rsidRPr="002F13C1">
        <w:rPr>
          <w:i/>
          <w:iCs/>
          <w:caps/>
        </w:rPr>
        <w:t>A</w:t>
      </w:r>
      <w:r w:rsidRPr="002F13C1">
        <w:rPr>
          <w:i/>
          <w:iCs/>
        </w:rPr>
        <w:t xml:space="preserve">ct No </w:t>
      </w:r>
      <w:r w:rsidRPr="002F13C1">
        <w:t xml:space="preserve">33 </w:t>
      </w:r>
      <w:r w:rsidRPr="002F13C1">
        <w:rPr>
          <w:i/>
          <w:iCs/>
        </w:rPr>
        <w:t>of</w:t>
      </w:r>
      <w:r w:rsidRPr="002F13C1">
        <w:t xml:space="preserve"> 2024</w:t>
      </w:r>
      <w:r>
        <w:t xml:space="preserve">. </w:t>
      </w:r>
    </w:p>
    <w:p w14:paraId="69E05897" w14:textId="0DC6359D" w:rsidR="004C2792" w:rsidRDefault="004C2792" w:rsidP="00223BEA">
      <w:pPr>
        <w:pStyle w:val="Index3"/>
        <w:keepNext/>
        <w:tabs>
          <w:tab w:val="right" w:leader="dot" w:pos="9318"/>
        </w:tabs>
        <w:ind w:left="748" w:hanging="289"/>
        <w:rPr>
          <w:noProof/>
        </w:rPr>
      </w:pPr>
      <w:r w:rsidRPr="00AD138F">
        <w:rPr>
          <w:b/>
          <w:caps/>
          <w:noProof/>
        </w:rPr>
        <w:t>Education Amendment Bill 2022—</w:t>
      </w:r>
    </w:p>
    <w:p w14:paraId="5EB38786" w14:textId="77777777" w:rsidR="004C2792" w:rsidRDefault="004C2792" w:rsidP="00033490">
      <w:pPr>
        <w:pStyle w:val="Index4"/>
      </w:pPr>
      <w:r w:rsidRPr="00AD138F">
        <w:t>Presented, as amended, by leave; explanatory statement and compatibility statement presented; title read; agreement in principle moved</w:t>
      </w:r>
      <w:r>
        <w:t>, 588</w:t>
      </w:r>
    </w:p>
    <w:p w14:paraId="28630463" w14:textId="77777777" w:rsidR="00EB24A1" w:rsidRDefault="00EB24A1" w:rsidP="00033490">
      <w:pPr>
        <w:pStyle w:val="Index4"/>
      </w:pPr>
      <w:r w:rsidRPr="00DA430F">
        <w:t>Debate resumed; agreement in principle; detail stage; supplementary ES presented; (amendments agreed to); agreed to, as amended</w:t>
      </w:r>
      <w:r>
        <w:t>, 704</w:t>
      </w:r>
    </w:p>
    <w:p w14:paraId="79AC023C" w14:textId="77777777" w:rsidR="00EB24A1" w:rsidRDefault="00EB24A1" w:rsidP="00033490">
      <w:pPr>
        <w:pStyle w:val="Index4"/>
      </w:pPr>
      <w:r w:rsidRPr="00DA430F">
        <w:rPr>
          <w:i/>
          <w:iCs/>
          <w:caps/>
        </w:rPr>
        <w:t>A</w:t>
      </w:r>
      <w:r w:rsidRPr="00DA430F">
        <w:rPr>
          <w:i/>
          <w:iCs/>
        </w:rPr>
        <w:t xml:space="preserve">ct No </w:t>
      </w:r>
      <w:r w:rsidRPr="00DA430F">
        <w:t xml:space="preserve">10 </w:t>
      </w:r>
      <w:r w:rsidRPr="00DA430F">
        <w:rPr>
          <w:i/>
          <w:iCs/>
        </w:rPr>
        <w:t>of</w:t>
      </w:r>
      <w:r w:rsidRPr="00DA430F">
        <w:t xml:space="preserve"> 2022</w:t>
      </w:r>
      <w:r>
        <w:t xml:space="preserve">. </w:t>
      </w:r>
    </w:p>
    <w:p w14:paraId="1869FDD3" w14:textId="77777777" w:rsidR="00DC7BB4" w:rsidRDefault="00DC7BB4" w:rsidP="00D93D0C">
      <w:pPr>
        <w:pStyle w:val="Index3"/>
        <w:keepNext/>
        <w:tabs>
          <w:tab w:val="right" w:leader="dot" w:pos="9316"/>
        </w:tabs>
        <w:rPr>
          <w:noProof/>
        </w:rPr>
      </w:pPr>
      <w:r w:rsidRPr="000F3717">
        <w:rPr>
          <w:b/>
          <w:caps/>
          <w:noProof/>
        </w:rPr>
        <w:t>Education Amendment Bill 2024—</w:t>
      </w:r>
    </w:p>
    <w:p w14:paraId="353B5847" w14:textId="77777777" w:rsidR="00DC7BB4" w:rsidRDefault="00DC7BB4" w:rsidP="00033490">
      <w:pPr>
        <w:pStyle w:val="Index4"/>
      </w:pPr>
      <w:r w:rsidRPr="000F3717">
        <w:t>Presented; explanatory statement and compatibility statement presented; title read; agreement in principle moved</w:t>
      </w:r>
      <w:r>
        <w:t>, 1746</w:t>
      </w:r>
    </w:p>
    <w:p w14:paraId="2981E6C8" w14:textId="77777777" w:rsidR="00CD4E2B" w:rsidRDefault="00CD4E2B" w:rsidP="00033490">
      <w:pPr>
        <w:pStyle w:val="Index4"/>
      </w:pPr>
      <w:r w:rsidRPr="00A26430">
        <w:t>Debate resumed; revised ES presented; agreement in principle; detail stage dispensed with; agreed to</w:t>
      </w:r>
      <w:r>
        <w:t>, 2021</w:t>
      </w:r>
    </w:p>
    <w:p w14:paraId="777F437F" w14:textId="77777777" w:rsidR="00CD4E2B" w:rsidRDefault="00CD4E2B" w:rsidP="00033490">
      <w:pPr>
        <w:pStyle w:val="Index4"/>
      </w:pPr>
      <w:r w:rsidRPr="00A26430">
        <w:rPr>
          <w:i/>
          <w:iCs/>
          <w:caps/>
        </w:rPr>
        <w:t>A</w:t>
      </w:r>
      <w:r w:rsidRPr="00A26430">
        <w:rPr>
          <w:i/>
          <w:iCs/>
        </w:rPr>
        <w:t xml:space="preserve">ct No </w:t>
      </w:r>
      <w:r w:rsidRPr="00A26430">
        <w:t xml:space="preserve">39 </w:t>
      </w:r>
      <w:r w:rsidRPr="00A26430">
        <w:rPr>
          <w:i/>
          <w:iCs/>
        </w:rPr>
        <w:t>of</w:t>
      </w:r>
      <w:r w:rsidRPr="00A26430">
        <w:t xml:space="preserve"> 2024</w:t>
      </w:r>
      <w:r>
        <w:t xml:space="preserve">. </w:t>
      </w:r>
    </w:p>
    <w:p w14:paraId="56DEA172" w14:textId="77777777" w:rsidR="005C417E" w:rsidRDefault="005C417E">
      <w:pPr>
        <w:pStyle w:val="Index3"/>
        <w:rPr>
          <w:noProof/>
        </w:rPr>
      </w:pPr>
      <w:r w:rsidRPr="00A46C38">
        <w:rPr>
          <w:b/>
          <w:noProof/>
        </w:rPr>
        <w:t>ELECTORAL AMENDMENT BILL 2021</w:t>
      </w:r>
      <w:r w:rsidRPr="00A46C38">
        <w:rPr>
          <w:b/>
          <w:bCs/>
          <w:caps/>
          <w:noProof/>
        </w:rPr>
        <w:t xml:space="preserve"> (PMB)</w:t>
      </w:r>
      <w:r w:rsidRPr="00A46C38">
        <w:rPr>
          <w:b/>
          <w:bCs/>
          <w:noProof/>
        </w:rPr>
        <w:t>—</w:t>
      </w:r>
    </w:p>
    <w:p w14:paraId="35E470C0" w14:textId="77777777" w:rsidR="005C417E" w:rsidRDefault="005C417E" w:rsidP="00033490">
      <w:pPr>
        <w:pStyle w:val="Index4"/>
      </w:pPr>
      <w:r w:rsidRPr="00A46C38">
        <w:t>P</w:t>
      </w:r>
      <w:r w:rsidRPr="00993ADB">
        <w:t>resented; explanatory statement presented; title read; agreement in principle moved, 456</w:t>
      </w:r>
    </w:p>
    <w:p w14:paraId="5AD9501D" w14:textId="0FD71327" w:rsidR="00FA4A59" w:rsidRDefault="00FA4A59" w:rsidP="00033490">
      <w:pPr>
        <w:pStyle w:val="Index4"/>
      </w:pPr>
      <w:r>
        <w:t xml:space="preserve">Debate resumed; </w:t>
      </w:r>
      <w:r w:rsidR="00BA4F74">
        <w:t xml:space="preserve">revised ES presented, </w:t>
      </w:r>
      <w:r>
        <w:t>agreement in principle negatived, 1458</w:t>
      </w:r>
    </w:p>
    <w:p w14:paraId="4C7EC8BE" w14:textId="77777777" w:rsidR="00CE047E" w:rsidRDefault="00CE047E" w:rsidP="00CE047E">
      <w:pPr>
        <w:pStyle w:val="Index3"/>
        <w:tabs>
          <w:tab w:val="right" w:leader="dot" w:pos="9316"/>
        </w:tabs>
        <w:rPr>
          <w:noProof/>
        </w:rPr>
      </w:pPr>
      <w:r w:rsidRPr="00B16619">
        <w:rPr>
          <w:b/>
          <w:caps/>
          <w:noProof/>
        </w:rPr>
        <w:t>Electoral and Road Safety Legislation Amendment Bill 2023—</w:t>
      </w:r>
    </w:p>
    <w:p w14:paraId="36E7F851" w14:textId="77777777" w:rsidR="00CE047E" w:rsidRDefault="00CE047E" w:rsidP="00033490">
      <w:pPr>
        <w:pStyle w:val="Index4"/>
      </w:pPr>
      <w:r w:rsidRPr="00B16619">
        <w:t>Presented; explanatory statement and compatibility statement presented; title read; agreement in principle moved</w:t>
      </w:r>
      <w:r>
        <w:t>, 1327</w:t>
      </w:r>
    </w:p>
    <w:p w14:paraId="1685D6DF" w14:textId="77777777" w:rsidR="003265C0" w:rsidRDefault="003265C0" w:rsidP="00033490">
      <w:pPr>
        <w:pStyle w:val="Index4"/>
      </w:pPr>
      <w:r w:rsidRPr="006250C8">
        <w:t xml:space="preserve">Debate resumed; revised </w:t>
      </w:r>
      <w:r>
        <w:t xml:space="preserve">ES </w:t>
      </w:r>
      <w:r w:rsidRPr="006250C8">
        <w:t>and supplementary ES presented; agreement in principle; detail stage; debate adjourned</w:t>
      </w:r>
      <w:r>
        <w:t>, 1494</w:t>
      </w:r>
    </w:p>
    <w:p w14:paraId="2790DEBD" w14:textId="77777777" w:rsidR="003265C0" w:rsidRDefault="003265C0" w:rsidP="00033490">
      <w:pPr>
        <w:pStyle w:val="Index4"/>
      </w:pPr>
      <w:r w:rsidRPr="006250C8">
        <w:t>Resumed at detail stage; supplementary ES presented; (amendments agreed to; amendments negatived); agreed to, as amended</w:t>
      </w:r>
      <w:r>
        <w:t>, 1502</w:t>
      </w:r>
    </w:p>
    <w:p w14:paraId="7BBDB533" w14:textId="77777777" w:rsidR="003265C0" w:rsidRDefault="003265C0" w:rsidP="00033490">
      <w:pPr>
        <w:pStyle w:val="Index4"/>
      </w:pPr>
      <w:r w:rsidRPr="006250C8">
        <w:rPr>
          <w:i/>
          <w:iCs/>
          <w:caps/>
        </w:rPr>
        <w:t>A</w:t>
      </w:r>
      <w:r w:rsidRPr="006250C8">
        <w:rPr>
          <w:i/>
          <w:iCs/>
        </w:rPr>
        <w:t xml:space="preserve">ct No </w:t>
      </w:r>
      <w:r w:rsidRPr="006250C8">
        <w:t xml:space="preserve">43 </w:t>
      </w:r>
      <w:r w:rsidRPr="006250C8">
        <w:rPr>
          <w:i/>
          <w:iCs/>
        </w:rPr>
        <w:t>of</w:t>
      </w:r>
      <w:r w:rsidRPr="006250C8">
        <w:t xml:space="preserve"> 2023</w:t>
      </w:r>
      <w:r>
        <w:t xml:space="preserve">. </w:t>
      </w:r>
    </w:p>
    <w:p w14:paraId="4F4C1984" w14:textId="77777777" w:rsidR="00BA0312" w:rsidRDefault="00BA0312" w:rsidP="00CA347F">
      <w:pPr>
        <w:pStyle w:val="Index3"/>
        <w:keepNext/>
        <w:tabs>
          <w:tab w:val="right" w:leader="dot" w:pos="9318"/>
        </w:tabs>
        <w:ind w:left="748" w:hanging="289"/>
        <w:rPr>
          <w:noProof/>
        </w:rPr>
      </w:pPr>
      <w:r w:rsidRPr="00EB085E">
        <w:rPr>
          <w:b/>
          <w:caps/>
          <w:noProof/>
        </w:rPr>
        <w:t>Electricity Safety Legislation Amendment Bill 2022—</w:t>
      </w:r>
    </w:p>
    <w:p w14:paraId="357BB1D9" w14:textId="77777777" w:rsidR="00BA0312" w:rsidRDefault="00BA0312" w:rsidP="00033490">
      <w:pPr>
        <w:pStyle w:val="Index4"/>
      </w:pPr>
      <w:r w:rsidRPr="00EB085E">
        <w:t>Presented; explanatory statement and compatibility statement presented; title read; agreement in principle moved</w:t>
      </w:r>
      <w:r>
        <w:t>, 830</w:t>
      </w:r>
    </w:p>
    <w:p w14:paraId="6DFDA47D" w14:textId="77777777" w:rsidR="0059474E" w:rsidRDefault="0059474E" w:rsidP="00033490">
      <w:pPr>
        <w:pStyle w:val="Index4"/>
      </w:pPr>
      <w:r w:rsidRPr="004245E4">
        <w:t>D</w:t>
      </w:r>
      <w:r w:rsidRPr="00993ADB">
        <w:t>ebate resumed; agreement in principle; detail stage dispensed with; agreed to, 1039</w:t>
      </w:r>
    </w:p>
    <w:p w14:paraId="369C3923" w14:textId="77777777" w:rsidR="0059474E" w:rsidRPr="0097614B" w:rsidRDefault="0059474E" w:rsidP="00033490">
      <w:pPr>
        <w:pStyle w:val="Index4"/>
      </w:pPr>
      <w:r w:rsidRPr="0097614B">
        <w:rPr>
          <w:i/>
          <w:iCs/>
          <w:caps/>
        </w:rPr>
        <w:t>A</w:t>
      </w:r>
      <w:r w:rsidRPr="0097614B">
        <w:rPr>
          <w:i/>
          <w:iCs/>
        </w:rPr>
        <w:t xml:space="preserve">ct No </w:t>
      </w:r>
      <w:r w:rsidRPr="0097614B">
        <w:t xml:space="preserve">4 </w:t>
      </w:r>
      <w:r w:rsidRPr="0097614B">
        <w:rPr>
          <w:i/>
          <w:iCs/>
        </w:rPr>
        <w:t>of</w:t>
      </w:r>
      <w:r w:rsidRPr="0097614B">
        <w:t xml:space="preserve"> 2023. </w:t>
      </w:r>
    </w:p>
    <w:p w14:paraId="0729DA51" w14:textId="009037D9" w:rsidR="005D7EFD" w:rsidRPr="00932B40" w:rsidRDefault="0059474E" w:rsidP="004818E6">
      <w:pPr>
        <w:pStyle w:val="Index1"/>
        <w:ind w:left="1004"/>
      </w:pPr>
      <w:r w:rsidRPr="0097614B">
        <w:rPr>
          <w:caps/>
        </w:rPr>
        <w:t>[A</w:t>
      </w:r>
      <w:r w:rsidRPr="0097614B">
        <w:t>ct citation—</w:t>
      </w:r>
      <w:r w:rsidRPr="005F66FB">
        <w:t>Electricity Safety Legislation Amendment Act 2023</w:t>
      </w:r>
      <w:r w:rsidRPr="0097614B">
        <w:t>]</w:t>
      </w:r>
      <w:r>
        <w:t>.</w:t>
      </w:r>
      <w:r w:rsidR="005D7EFD" w:rsidRPr="00A46C38">
        <w:rPr>
          <w:b/>
          <w:bCs/>
        </w:rPr>
        <w:t xml:space="preserve"> </w:t>
      </w:r>
    </w:p>
    <w:p w14:paraId="35BF4CC2" w14:textId="77777777" w:rsidR="004818E6" w:rsidRPr="00932B40" w:rsidRDefault="004818E6" w:rsidP="004818E6">
      <w:pPr>
        <w:pStyle w:val="Index1"/>
        <w:keepNext/>
      </w:pPr>
      <w:r w:rsidRPr="00A46C38">
        <w:rPr>
          <w:b/>
          <w:bCs/>
          <w:noProof/>
        </w:rPr>
        <w:lastRenderedPageBreak/>
        <w:t>Bills—</w:t>
      </w:r>
      <w:r w:rsidRPr="00932B40">
        <w:rPr>
          <w:i/>
          <w:iCs/>
          <w:noProof/>
        </w:rPr>
        <w:t>continued</w:t>
      </w:r>
      <w:r w:rsidRPr="00A46C38">
        <w:rPr>
          <w:b/>
          <w:bCs/>
        </w:rPr>
        <w:t xml:space="preserve"> </w:t>
      </w:r>
    </w:p>
    <w:p w14:paraId="17C64387" w14:textId="77777777" w:rsidR="005C417E" w:rsidRDefault="005C417E" w:rsidP="004818E6">
      <w:pPr>
        <w:pStyle w:val="Index3"/>
        <w:keepNext/>
        <w:ind w:left="748" w:hanging="289"/>
        <w:rPr>
          <w:noProof/>
        </w:rPr>
      </w:pPr>
      <w:r w:rsidRPr="00A46C38">
        <w:rPr>
          <w:b/>
          <w:caps/>
          <w:noProof/>
        </w:rPr>
        <w:t>Emergencies Amendment Bill 2021—</w:t>
      </w:r>
    </w:p>
    <w:p w14:paraId="2C195A5A" w14:textId="77777777" w:rsidR="005C417E" w:rsidRDefault="005C417E" w:rsidP="004818E6">
      <w:pPr>
        <w:pStyle w:val="Index4"/>
        <w:keepNext/>
      </w:pPr>
      <w:r w:rsidRPr="00A46C38">
        <w:t>Presented; explanatory statement and compatibility statement presented; title read; agreement in principle moved</w:t>
      </w:r>
      <w:r>
        <w:t>, 358</w:t>
      </w:r>
    </w:p>
    <w:p w14:paraId="63ABED09" w14:textId="77777777" w:rsidR="005C417E" w:rsidRDefault="005C417E" w:rsidP="004818E6">
      <w:pPr>
        <w:pStyle w:val="Index4"/>
        <w:keepNext/>
      </w:pPr>
      <w:r w:rsidRPr="00A46C38">
        <w:t>Debate resumed; agreement in principle; detail stage dispensed with; agreed to</w:t>
      </w:r>
      <w:r>
        <w:t>, 433</w:t>
      </w:r>
    </w:p>
    <w:p w14:paraId="55B150E7" w14:textId="77777777" w:rsidR="005C417E" w:rsidRDefault="005C417E" w:rsidP="004818E6">
      <w:pPr>
        <w:pStyle w:val="Index4"/>
        <w:keepNext/>
      </w:pPr>
      <w:r w:rsidRPr="00A46C38">
        <w:rPr>
          <w:i/>
          <w:iCs/>
          <w:caps/>
        </w:rPr>
        <w:t>A</w:t>
      </w:r>
      <w:r w:rsidRPr="00A46C38">
        <w:rPr>
          <w:i/>
          <w:iCs/>
        </w:rPr>
        <w:t xml:space="preserve">ct </w:t>
      </w:r>
      <w:r w:rsidR="006176D6">
        <w:rPr>
          <w:i/>
          <w:iCs/>
        </w:rPr>
        <w:t>No </w:t>
      </w:r>
      <w:r w:rsidRPr="00A46C38">
        <w:t xml:space="preserve">30 </w:t>
      </w:r>
      <w:r w:rsidRPr="00A46C38">
        <w:rPr>
          <w:i/>
          <w:iCs/>
        </w:rPr>
        <w:t>of</w:t>
      </w:r>
      <w:r w:rsidRPr="00A46C38">
        <w:t xml:space="preserve"> 2021</w:t>
      </w:r>
      <w:r>
        <w:t xml:space="preserve">. </w:t>
      </w:r>
    </w:p>
    <w:p w14:paraId="3A23F834" w14:textId="77777777" w:rsidR="000B48B0" w:rsidRDefault="000B48B0" w:rsidP="000B48B0">
      <w:pPr>
        <w:pStyle w:val="Index3"/>
        <w:tabs>
          <w:tab w:val="right" w:leader="dot" w:pos="9316"/>
        </w:tabs>
        <w:rPr>
          <w:noProof/>
        </w:rPr>
      </w:pPr>
      <w:r w:rsidRPr="00A57A99">
        <w:rPr>
          <w:b/>
          <w:caps/>
          <w:noProof/>
        </w:rPr>
        <w:t>Environment Protection (Fossil Fuel Company Advertising) Amendment Bill 2024</w:t>
      </w:r>
      <w:r w:rsidRPr="00A57A99">
        <w:rPr>
          <w:b/>
          <w:bCs/>
          <w:caps/>
          <w:noProof/>
        </w:rPr>
        <w:t xml:space="preserve"> (PMB)</w:t>
      </w:r>
      <w:r w:rsidRPr="00A57A99">
        <w:rPr>
          <w:b/>
          <w:bCs/>
          <w:noProof/>
        </w:rPr>
        <w:t>—</w:t>
      </w:r>
    </w:p>
    <w:p w14:paraId="10F5B4B7" w14:textId="77777777" w:rsidR="000B48B0" w:rsidRDefault="000B48B0" w:rsidP="00033490">
      <w:pPr>
        <w:pStyle w:val="Index4"/>
      </w:pPr>
      <w:r w:rsidRPr="00A57A99">
        <w:t>Presented; explanatory statement and climate impact analysis presented; title read; agreement in principle moved</w:t>
      </w:r>
      <w:r>
        <w:t>, 1655</w:t>
      </w:r>
    </w:p>
    <w:p w14:paraId="5C7FAE52" w14:textId="77777777" w:rsidR="0046402D" w:rsidRDefault="0046402D" w:rsidP="00767833">
      <w:pPr>
        <w:pStyle w:val="Index3"/>
        <w:keepNext/>
        <w:tabs>
          <w:tab w:val="right" w:leader="dot" w:pos="9316"/>
        </w:tabs>
        <w:ind w:left="748" w:hanging="289"/>
        <w:rPr>
          <w:noProof/>
        </w:rPr>
      </w:pPr>
      <w:r w:rsidRPr="00E26B8B">
        <w:rPr>
          <w:b/>
          <w:caps/>
          <w:noProof/>
        </w:rPr>
        <w:t>Environment Protection Legislation Amendment Bill 2024—</w:t>
      </w:r>
    </w:p>
    <w:p w14:paraId="294F6E16" w14:textId="77777777" w:rsidR="0046402D" w:rsidRDefault="0046402D" w:rsidP="00033490">
      <w:pPr>
        <w:pStyle w:val="Index4"/>
      </w:pPr>
      <w:r w:rsidRPr="00E26B8B">
        <w:t>Presented; explanatory statement and compatibility statement presented; title read; agreement in principle moved</w:t>
      </w:r>
      <w:r>
        <w:t>, 1783</w:t>
      </w:r>
    </w:p>
    <w:p w14:paraId="79CF7C77" w14:textId="13E51B92" w:rsidR="003914A1" w:rsidRDefault="003914A1" w:rsidP="00033490">
      <w:pPr>
        <w:pStyle w:val="Index4"/>
      </w:pPr>
      <w:r w:rsidRPr="002F13C1">
        <w:t>D</w:t>
      </w:r>
      <w:r w:rsidRPr="003914A1">
        <w:t xml:space="preserve">ebate resumed; </w:t>
      </w:r>
      <w:r w:rsidR="00D2262A">
        <w:t xml:space="preserve">revised ES presented; </w:t>
      </w:r>
      <w:r w:rsidRPr="003914A1">
        <w:t>agreement in principle; detail stage dispensed with; agreed to, 1953</w:t>
      </w:r>
    </w:p>
    <w:p w14:paraId="27E6CC14" w14:textId="77777777" w:rsidR="003914A1" w:rsidRDefault="003914A1" w:rsidP="00033490">
      <w:pPr>
        <w:pStyle w:val="Index4"/>
      </w:pPr>
      <w:r w:rsidRPr="002F13C1">
        <w:rPr>
          <w:i/>
          <w:iCs/>
          <w:caps/>
        </w:rPr>
        <w:t>A</w:t>
      </w:r>
      <w:r w:rsidRPr="002F13C1">
        <w:rPr>
          <w:i/>
          <w:iCs/>
        </w:rPr>
        <w:t xml:space="preserve">ct No </w:t>
      </w:r>
      <w:r w:rsidRPr="002F13C1">
        <w:t xml:space="preserve">35 </w:t>
      </w:r>
      <w:r w:rsidRPr="002F13C1">
        <w:rPr>
          <w:i/>
          <w:iCs/>
        </w:rPr>
        <w:t>of</w:t>
      </w:r>
      <w:r w:rsidRPr="002F13C1">
        <w:t xml:space="preserve"> 2024</w:t>
      </w:r>
      <w:r>
        <w:t xml:space="preserve">. </w:t>
      </w:r>
    </w:p>
    <w:p w14:paraId="6DEB89CA" w14:textId="77777777" w:rsidR="00CD4E2B" w:rsidRDefault="00CD4E2B" w:rsidP="00CD4E2B">
      <w:pPr>
        <w:pStyle w:val="Index3"/>
        <w:tabs>
          <w:tab w:val="right" w:leader="dot" w:pos="7645"/>
        </w:tabs>
        <w:rPr>
          <w:noProof/>
        </w:rPr>
      </w:pPr>
      <w:r w:rsidRPr="00A26430">
        <w:rPr>
          <w:b/>
          <w:caps/>
          <w:noProof/>
        </w:rPr>
        <w:t>Evidence (Miscellaneous Provisions) Amendment Bill 2024</w:t>
      </w:r>
      <w:r w:rsidRPr="00A26430">
        <w:rPr>
          <w:b/>
          <w:bCs/>
          <w:caps/>
          <w:noProof/>
        </w:rPr>
        <w:t xml:space="preserve"> (PMB)</w:t>
      </w:r>
      <w:r w:rsidRPr="00A26430">
        <w:rPr>
          <w:b/>
          <w:bCs/>
          <w:noProof/>
        </w:rPr>
        <w:t>—</w:t>
      </w:r>
    </w:p>
    <w:p w14:paraId="0011F9F5" w14:textId="77777777" w:rsidR="00CD4E2B" w:rsidRDefault="00CD4E2B" w:rsidP="00033490">
      <w:pPr>
        <w:pStyle w:val="Index4"/>
      </w:pPr>
      <w:r w:rsidRPr="00A26430">
        <w:t>Presented; explanatory statement presented; title read; agreement in principle moved</w:t>
      </w:r>
      <w:r>
        <w:t>, 2023</w:t>
      </w:r>
    </w:p>
    <w:p w14:paraId="0E799792" w14:textId="7A7E8156" w:rsidR="004C2792" w:rsidRDefault="004C2792" w:rsidP="004818E6">
      <w:pPr>
        <w:pStyle w:val="Index3"/>
        <w:tabs>
          <w:tab w:val="right" w:leader="dot" w:pos="9318"/>
        </w:tabs>
        <w:ind w:left="748" w:hanging="289"/>
        <w:rPr>
          <w:noProof/>
        </w:rPr>
      </w:pPr>
      <w:r w:rsidRPr="00AD138F">
        <w:rPr>
          <w:b/>
          <w:caps/>
          <w:noProof/>
        </w:rPr>
        <w:t>Fair Trading and Other Justice Legislation Amendment Bill 2022—</w:t>
      </w:r>
    </w:p>
    <w:p w14:paraId="69B873DC" w14:textId="77777777" w:rsidR="004C2792" w:rsidRDefault="004C2792" w:rsidP="004818E6">
      <w:pPr>
        <w:pStyle w:val="Index4"/>
      </w:pPr>
      <w:r w:rsidRPr="00AD138F">
        <w:t>Presented; explanatory statement and compatibility statement presented; title read; agreement in principle moved</w:t>
      </w:r>
      <w:r>
        <w:t>, 588</w:t>
      </w:r>
    </w:p>
    <w:p w14:paraId="6441A51F" w14:textId="77777777" w:rsidR="00FC1029" w:rsidRDefault="00FC1029" w:rsidP="004818E6">
      <w:pPr>
        <w:pStyle w:val="Index4"/>
      </w:pPr>
      <w:r w:rsidRPr="00AB66FD">
        <w:t>Debate resumed; revised ES presented; agreement in principle; detail stage dispensed with; agreed to</w:t>
      </w:r>
      <w:r>
        <w:t>, 636</w:t>
      </w:r>
    </w:p>
    <w:p w14:paraId="45688D2C" w14:textId="77777777" w:rsidR="00FC1029" w:rsidRDefault="00FC1029" w:rsidP="004818E6">
      <w:pPr>
        <w:pStyle w:val="Index4"/>
      </w:pPr>
      <w:r w:rsidRPr="00AB66FD">
        <w:rPr>
          <w:i/>
          <w:iCs/>
          <w:caps/>
        </w:rPr>
        <w:t>A</w:t>
      </w:r>
      <w:r w:rsidRPr="00AB66FD">
        <w:rPr>
          <w:i/>
          <w:iCs/>
        </w:rPr>
        <w:t xml:space="preserve">ct No </w:t>
      </w:r>
      <w:r w:rsidRPr="00AB66FD">
        <w:t xml:space="preserve">8 </w:t>
      </w:r>
      <w:r w:rsidRPr="00AB66FD">
        <w:rPr>
          <w:i/>
          <w:iCs/>
        </w:rPr>
        <w:t>of</w:t>
      </w:r>
      <w:r w:rsidRPr="00AB66FD">
        <w:t xml:space="preserve"> 2022</w:t>
      </w:r>
      <w:r>
        <w:t xml:space="preserve">. </w:t>
      </w:r>
    </w:p>
    <w:p w14:paraId="56FCB4F0" w14:textId="77777777" w:rsidR="009C4799" w:rsidRDefault="009C4799" w:rsidP="004818E6">
      <w:pPr>
        <w:pStyle w:val="Index3"/>
        <w:tabs>
          <w:tab w:val="right" w:leader="dot" w:pos="9318"/>
        </w:tabs>
        <w:ind w:left="748" w:hanging="289"/>
        <w:rPr>
          <w:noProof/>
        </w:rPr>
      </w:pPr>
      <w:r w:rsidRPr="004C0019">
        <w:rPr>
          <w:b/>
          <w:caps/>
          <w:noProof/>
        </w:rPr>
        <w:t>Family Violence Legislation Amendment Bill 2022—</w:t>
      </w:r>
    </w:p>
    <w:p w14:paraId="37B640DE" w14:textId="77777777" w:rsidR="009C4799" w:rsidRDefault="009C4799" w:rsidP="00033490">
      <w:pPr>
        <w:pStyle w:val="Index4"/>
      </w:pPr>
      <w:r w:rsidRPr="004C0019">
        <w:t>Presented; explanatory statement and compatibility statement presented; title read; agreement in principle moved</w:t>
      </w:r>
      <w:r>
        <w:t>, 497</w:t>
      </w:r>
    </w:p>
    <w:p w14:paraId="65E34AC8" w14:textId="77777777" w:rsidR="002973D4" w:rsidRDefault="002973D4" w:rsidP="00033490">
      <w:pPr>
        <w:pStyle w:val="Index4"/>
      </w:pPr>
      <w:r w:rsidRPr="00B92782">
        <w:t>Debate resumed; debate interrupted in accordance with SO74</w:t>
      </w:r>
      <w:r>
        <w:t>, 759</w:t>
      </w:r>
    </w:p>
    <w:p w14:paraId="5BB8B518" w14:textId="77777777" w:rsidR="002973D4" w:rsidRDefault="002973D4" w:rsidP="00033490">
      <w:pPr>
        <w:pStyle w:val="Index4"/>
      </w:pPr>
      <w:r w:rsidRPr="00B92782">
        <w:t>Debate resumed; agreement in principle; detail stage; supplementary ES presented;(amendments negatived); agreed to</w:t>
      </w:r>
      <w:r>
        <w:t>, 764</w:t>
      </w:r>
    </w:p>
    <w:p w14:paraId="58083CC6" w14:textId="77777777" w:rsidR="002973D4" w:rsidRDefault="002973D4" w:rsidP="00033490">
      <w:pPr>
        <w:pStyle w:val="Index4"/>
      </w:pPr>
      <w:r w:rsidRPr="00B92782">
        <w:rPr>
          <w:i/>
          <w:iCs/>
          <w:caps/>
        </w:rPr>
        <w:t>A</w:t>
      </w:r>
      <w:r w:rsidRPr="00B92782">
        <w:rPr>
          <w:i/>
          <w:iCs/>
        </w:rPr>
        <w:t xml:space="preserve">ct No </w:t>
      </w:r>
      <w:r w:rsidRPr="00B92782">
        <w:t xml:space="preserve">13 </w:t>
      </w:r>
      <w:r w:rsidRPr="00B92782">
        <w:rPr>
          <w:i/>
          <w:iCs/>
        </w:rPr>
        <w:t>of</w:t>
      </w:r>
      <w:r w:rsidRPr="00B92782">
        <w:t xml:space="preserve"> 2022</w:t>
      </w:r>
      <w:r>
        <w:t>.</w:t>
      </w:r>
    </w:p>
    <w:p w14:paraId="1C6C69D5" w14:textId="77777777" w:rsidR="005C417E" w:rsidRDefault="005C417E" w:rsidP="00CC3AE2">
      <w:pPr>
        <w:pStyle w:val="Index3"/>
        <w:keepNext/>
        <w:ind w:left="748" w:hanging="289"/>
        <w:rPr>
          <w:noProof/>
        </w:rPr>
      </w:pPr>
      <w:r w:rsidRPr="00A46C38">
        <w:rPr>
          <w:b/>
          <w:caps/>
          <w:noProof/>
        </w:rPr>
        <w:t>Financial Management Amendment Bill 2021—</w:t>
      </w:r>
    </w:p>
    <w:p w14:paraId="0624D9E3" w14:textId="77777777" w:rsidR="005C417E" w:rsidRDefault="005C417E" w:rsidP="00033490">
      <w:pPr>
        <w:pStyle w:val="Index4"/>
      </w:pPr>
      <w:r w:rsidRPr="00A46C38">
        <w:t>Presented; explanatory statement and compatibility statement presented; title read; agreement in principle moved</w:t>
      </w:r>
      <w:r>
        <w:t>, 270</w:t>
      </w:r>
    </w:p>
    <w:p w14:paraId="4EC79435" w14:textId="77777777" w:rsidR="005C417E" w:rsidRDefault="005C417E" w:rsidP="00033490">
      <w:pPr>
        <w:pStyle w:val="Index4"/>
      </w:pPr>
      <w:r w:rsidRPr="00A46C38">
        <w:t>Debate resumed; agreement in principle; detail stage dispensed with; agreed to</w:t>
      </w:r>
      <w:r>
        <w:t>, 292</w:t>
      </w:r>
    </w:p>
    <w:p w14:paraId="598D9EAD" w14:textId="77777777" w:rsidR="005C417E" w:rsidRDefault="005C417E" w:rsidP="00033490">
      <w:pPr>
        <w:pStyle w:val="Index4"/>
      </w:pPr>
      <w:r w:rsidRPr="00A46C38">
        <w:rPr>
          <w:i/>
          <w:iCs/>
          <w:caps/>
        </w:rPr>
        <w:t>A</w:t>
      </w:r>
      <w:r w:rsidRPr="00A46C38">
        <w:rPr>
          <w:i/>
          <w:iCs/>
        </w:rPr>
        <w:t xml:space="preserve">ct </w:t>
      </w:r>
      <w:r w:rsidR="006176D6">
        <w:rPr>
          <w:i/>
          <w:iCs/>
        </w:rPr>
        <w:t>No </w:t>
      </w:r>
      <w:r w:rsidRPr="00A46C38">
        <w:t xml:space="preserve">22 </w:t>
      </w:r>
      <w:r w:rsidRPr="00A46C38">
        <w:rPr>
          <w:i/>
          <w:iCs/>
        </w:rPr>
        <w:t>of</w:t>
      </w:r>
      <w:r w:rsidRPr="00A46C38">
        <w:t xml:space="preserve"> 2021</w:t>
      </w:r>
      <w:r>
        <w:t xml:space="preserve">. </w:t>
      </w:r>
    </w:p>
    <w:p w14:paraId="290D427E" w14:textId="77777777" w:rsidR="005C417E" w:rsidRDefault="005C417E">
      <w:pPr>
        <w:pStyle w:val="Index3"/>
        <w:rPr>
          <w:noProof/>
        </w:rPr>
      </w:pPr>
      <w:r w:rsidRPr="00A46C38">
        <w:rPr>
          <w:b/>
          <w:caps/>
          <w:noProof/>
        </w:rPr>
        <w:t>Financial Management Amendment Bill 2021 (</w:t>
      </w:r>
      <w:r w:rsidR="006176D6">
        <w:rPr>
          <w:b/>
          <w:caps/>
          <w:noProof/>
        </w:rPr>
        <w:t>No </w:t>
      </w:r>
      <w:r w:rsidRPr="00A46C38">
        <w:rPr>
          <w:b/>
          <w:caps/>
          <w:noProof/>
        </w:rPr>
        <w:t>2)—</w:t>
      </w:r>
    </w:p>
    <w:p w14:paraId="7CBCA7F9" w14:textId="77777777" w:rsidR="005C417E" w:rsidRDefault="005C417E" w:rsidP="00033490">
      <w:pPr>
        <w:pStyle w:val="Index4"/>
      </w:pPr>
      <w:r w:rsidRPr="00A46C38">
        <w:t>Presented; explanatory statement and compatibility statement presented; title read; agreement in principle moved</w:t>
      </w:r>
      <w:r>
        <w:t>, 436</w:t>
      </w:r>
    </w:p>
    <w:p w14:paraId="6F77A3B1" w14:textId="77777777" w:rsidR="00CE047E" w:rsidRDefault="00CE047E" w:rsidP="00033490">
      <w:pPr>
        <w:pStyle w:val="Index4"/>
      </w:pPr>
      <w:r w:rsidRPr="00B16619">
        <w:t>Debate resumed; agreement in principle; detail stage; (amendments agreed to; amendments negatived); agreed to, as amended</w:t>
      </w:r>
      <w:r>
        <w:t>, 1328</w:t>
      </w:r>
    </w:p>
    <w:p w14:paraId="5BCFB7A8" w14:textId="77777777" w:rsidR="00CE047E" w:rsidRDefault="00CE047E" w:rsidP="00033490">
      <w:pPr>
        <w:pStyle w:val="Index4"/>
      </w:pPr>
      <w:r w:rsidRPr="00B16619">
        <w:rPr>
          <w:i/>
          <w:iCs/>
          <w:caps/>
        </w:rPr>
        <w:t>A</w:t>
      </w:r>
      <w:r w:rsidRPr="00B16619">
        <w:rPr>
          <w:i/>
          <w:iCs/>
        </w:rPr>
        <w:t xml:space="preserve">ct No </w:t>
      </w:r>
      <w:r w:rsidRPr="00B16619">
        <w:t xml:space="preserve">32 </w:t>
      </w:r>
      <w:r w:rsidRPr="00B16619">
        <w:rPr>
          <w:i/>
          <w:iCs/>
        </w:rPr>
        <w:t>of</w:t>
      </w:r>
      <w:r w:rsidRPr="00B16619">
        <w:t xml:space="preserve"> 2023</w:t>
      </w:r>
      <w:r>
        <w:t xml:space="preserve">. </w:t>
      </w:r>
    </w:p>
    <w:p w14:paraId="4AC599B2" w14:textId="77777777" w:rsidR="00CE047E" w:rsidRDefault="00CE047E" w:rsidP="00033490">
      <w:pPr>
        <w:pStyle w:val="Index4"/>
      </w:pPr>
      <w:r w:rsidRPr="00B16619">
        <w:rPr>
          <w:caps/>
        </w:rPr>
        <w:t>[A</w:t>
      </w:r>
      <w:r w:rsidRPr="00B16619">
        <w:t>ct citation—</w:t>
      </w:r>
      <w:r w:rsidRPr="005F66FB">
        <w:t>Financial Management Amendment Act 2023</w:t>
      </w:r>
      <w:r w:rsidRPr="00B16619">
        <w:t>]</w:t>
      </w:r>
      <w:r>
        <w:t xml:space="preserve">. </w:t>
      </w:r>
    </w:p>
    <w:p w14:paraId="754F6822" w14:textId="77777777" w:rsidR="004818E6" w:rsidRPr="00932B40" w:rsidRDefault="004818E6" w:rsidP="004818E6">
      <w:pPr>
        <w:pStyle w:val="Index1"/>
        <w:keepNext/>
      </w:pPr>
      <w:r w:rsidRPr="00A46C38">
        <w:rPr>
          <w:b/>
          <w:bCs/>
          <w:noProof/>
        </w:rPr>
        <w:lastRenderedPageBreak/>
        <w:t>Bills—</w:t>
      </w:r>
      <w:r w:rsidRPr="00932B40">
        <w:rPr>
          <w:i/>
          <w:iCs/>
          <w:noProof/>
        </w:rPr>
        <w:t>continued</w:t>
      </w:r>
      <w:r w:rsidRPr="00A46C38">
        <w:rPr>
          <w:b/>
          <w:bCs/>
        </w:rPr>
        <w:t xml:space="preserve"> </w:t>
      </w:r>
    </w:p>
    <w:p w14:paraId="6C84F13E" w14:textId="77777777" w:rsidR="0056442D" w:rsidRDefault="0056442D" w:rsidP="004818E6">
      <w:pPr>
        <w:pStyle w:val="Index3"/>
        <w:keepNext/>
        <w:tabs>
          <w:tab w:val="right" w:leader="dot" w:pos="9318"/>
        </w:tabs>
        <w:rPr>
          <w:noProof/>
        </w:rPr>
      </w:pPr>
      <w:r w:rsidRPr="009E49E2">
        <w:rPr>
          <w:b/>
          <w:caps/>
          <w:noProof/>
        </w:rPr>
        <w:t>Freedom of Information Amendment Bill 2022—</w:t>
      </w:r>
    </w:p>
    <w:p w14:paraId="4327C60B" w14:textId="77777777" w:rsidR="0056442D" w:rsidRDefault="0056442D" w:rsidP="004818E6">
      <w:pPr>
        <w:pStyle w:val="Index4"/>
        <w:keepNext/>
      </w:pPr>
      <w:r w:rsidRPr="009E49E2">
        <w:t>Presented; explanatory statement and compatibility statement presented; title read; agreement in principle moved</w:t>
      </w:r>
      <w:r>
        <w:t>, 806</w:t>
      </w:r>
    </w:p>
    <w:p w14:paraId="7C88524A" w14:textId="77777777" w:rsidR="0019237E" w:rsidRDefault="0019237E" w:rsidP="004818E6">
      <w:pPr>
        <w:pStyle w:val="Index4"/>
        <w:keepNext/>
      </w:pPr>
      <w:r w:rsidRPr="006C7061">
        <w:t>Debate resumed; debate adjourned</w:t>
      </w:r>
      <w:r>
        <w:t>, 1155</w:t>
      </w:r>
    </w:p>
    <w:p w14:paraId="14C9E5E2" w14:textId="77777777" w:rsidR="0019237E" w:rsidRDefault="0019237E" w:rsidP="004818E6">
      <w:pPr>
        <w:pStyle w:val="Index4"/>
        <w:keepNext/>
      </w:pPr>
      <w:r w:rsidRPr="006C7061">
        <w:t>Debate resumed; agreement in principle; detail stage; agreed to</w:t>
      </w:r>
      <w:r>
        <w:t>, 1164</w:t>
      </w:r>
    </w:p>
    <w:p w14:paraId="2084D277" w14:textId="77777777" w:rsidR="0019237E" w:rsidRPr="0097614B" w:rsidRDefault="0019237E" w:rsidP="004818E6">
      <w:pPr>
        <w:pStyle w:val="Index4"/>
        <w:keepNext/>
      </w:pPr>
      <w:r w:rsidRPr="0097614B">
        <w:rPr>
          <w:i/>
          <w:iCs/>
          <w:caps/>
        </w:rPr>
        <w:t>A</w:t>
      </w:r>
      <w:r w:rsidRPr="0097614B">
        <w:rPr>
          <w:i/>
          <w:iCs/>
        </w:rPr>
        <w:t xml:space="preserve">ct No </w:t>
      </w:r>
      <w:r w:rsidRPr="0097614B">
        <w:t xml:space="preserve">16 </w:t>
      </w:r>
      <w:r w:rsidRPr="0097614B">
        <w:rPr>
          <w:i/>
          <w:iCs/>
        </w:rPr>
        <w:t>of</w:t>
      </w:r>
      <w:r w:rsidRPr="0097614B">
        <w:t xml:space="preserve"> 2023. </w:t>
      </w:r>
    </w:p>
    <w:p w14:paraId="228ADE06" w14:textId="77777777" w:rsidR="0019237E" w:rsidRDefault="0019237E" w:rsidP="004818E6">
      <w:pPr>
        <w:pStyle w:val="Index4"/>
        <w:keepNext/>
      </w:pPr>
      <w:r w:rsidRPr="0097614B">
        <w:rPr>
          <w:caps/>
        </w:rPr>
        <w:t>[A</w:t>
      </w:r>
      <w:r w:rsidRPr="0097614B">
        <w:t>ct citation—</w:t>
      </w:r>
      <w:r w:rsidRPr="005F66FB">
        <w:t>Freedom of Information Amendment Act 2023</w:t>
      </w:r>
      <w:r w:rsidRPr="0097614B">
        <w:t>].</w:t>
      </w:r>
      <w:r>
        <w:t xml:space="preserve"> </w:t>
      </w:r>
    </w:p>
    <w:p w14:paraId="67E56AD6" w14:textId="67F2E60F" w:rsidR="0056442D" w:rsidRDefault="0056442D" w:rsidP="00223BEA">
      <w:pPr>
        <w:pStyle w:val="Index3"/>
        <w:keepNext/>
        <w:tabs>
          <w:tab w:val="right" w:leader="dot" w:pos="9318"/>
        </w:tabs>
        <w:ind w:left="748" w:hanging="289"/>
        <w:rPr>
          <w:noProof/>
        </w:rPr>
      </w:pPr>
      <w:r w:rsidRPr="009E49E2">
        <w:rPr>
          <w:b/>
          <w:caps/>
          <w:noProof/>
        </w:rPr>
        <w:t>Freedom of Information Amendment Bill 2022</w:t>
      </w:r>
      <w:r>
        <w:rPr>
          <w:b/>
          <w:bCs/>
          <w:caps/>
          <w:noProof/>
        </w:rPr>
        <w:t xml:space="preserve"> [No 2]</w:t>
      </w:r>
      <w:r w:rsidR="00ED106B">
        <w:rPr>
          <w:b/>
          <w:bCs/>
          <w:caps/>
          <w:noProof/>
        </w:rPr>
        <w:t xml:space="preserve"> (PMB)</w:t>
      </w:r>
      <w:r w:rsidRPr="009E49E2">
        <w:rPr>
          <w:b/>
          <w:bCs/>
          <w:noProof/>
        </w:rPr>
        <w:t>—</w:t>
      </w:r>
    </w:p>
    <w:p w14:paraId="4ECCC9E9" w14:textId="0B8BDC47" w:rsidR="00144AB1" w:rsidRPr="00144AB1" w:rsidRDefault="0056442D" w:rsidP="00033490">
      <w:pPr>
        <w:pStyle w:val="Index4"/>
      </w:pPr>
      <w:r w:rsidRPr="009E49E2">
        <w:t>Pr</w:t>
      </w:r>
      <w:r w:rsidRPr="00597E33">
        <w:t>esented; explanatory statement presented; title read; agreement in principle moved, 813</w:t>
      </w:r>
    </w:p>
    <w:p w14:paraId="502DDB6D" w14:textId="77777777" w:rsidR="00FA4A59" w:rsidRDefault="00FA4A59" w:rsidP="00033490">
      <w:pPr>
        <w:pStyle w:val="Index4"/>
      </w:pPr>
      <w:r>
        <w:t>Debate resumed; agreement in principle negatived, 1420</w:t>
      </w:r>
    </w:p>
    <w:p w14:paraId="5B5186B6" w14:textId="77777777" w:rsidR="00F24EF6" w:rsidRDefault="00F24EF6" w:rsidP="00F24EF6">
      <w:pPr>
        <w:pStyle w:val="Index3"/>
        <w:tabs>
          <w:tab w:val="right" w:leader="dot" w:pos="9318"/>
        </w:tabs>
        <w:rPr>
          <w:noProof/>
        </w:rPr>
      </w:pPr>
      <w:r>
        <w:rPr>
          <w:b/>
          <w:caps/>
          <w:noProof/>
        </w:rPr>
        <w:t>Gaming Machine (Club Refuge) Amendment Bill 2022—</w:t>
      </w:r>
    </w:p>
    <w:p w14:paraId="61A9CCE8" w14:textId="77777777" w:rsidR="00F24EF6" w:rsidRDefault="00F24EF6" w:rsidP="00033490">
      <w:pPr>
        <w:pStyle w:val="Index4"/>
      </w:pPr>
      <w:r>
        <w:t>Presented; explanatory statement and compatibility statement presented; title read; agreement in principle moved, 983</w:t>
      </w:r>
    </w:p>
    <w:p w14:paraId="2FC16C4F" w14:textId="77777777" w:rsidR="007F4A26" w:rsidRDefault="007F4A26" w:rsidP="00033490">
      <w:pPr>
        <w:pStyle w:val="Index4"/>
      </w:pPr>
      <w:r w:rsidRPr="007B77AA">
        <w:t>Debate resumed; agreement in principle; detail stage; (amendments agreed to); agreed to, as amended</w:t>
      </w:r>
      <w:r>
        <w:t>, 1305</w:t>
      </w:r>
    </w:p>
    <w:p w14:paraId="2A64D097" w14:textId="77777777" w:rsidR="007F4A26" w:rsidRDefault="007F4A26" w:rsidP="00033490">
      <w:pPr>
        <w:pStyle w:val="Index4"/>
      </w:pPr>
      <w:r w:rsidRPr="007B77AA">
        <w:rPr>
          <w:i/>
          <w:iCs/>
          <w:caps/>
        </w:rPr>
        <w:t>A</w:t>
      </w:r>
      <w:r w:rsidRPr="007B77AA">
        <w:rPr>
          <w:i/>
          <w:iCs/>
        </w:rPr>
        <w:t xml:space="preserve">ct No </w:t>
      </w:r>
      <w:r>
        <w:t>28</w:t>
      </w:r>
      <w:r w:rsidRPr="007B77AA">
        <w:t xml:space="preserve"> </w:t>
      </w:r>
      <w:r w:rsidRPr="007B77AA">
        <w:rPr>
          <w:i/>
          <w:iCs/>
        </w:rPr>
        <w:t>of</w:t>
      </w:r>
      <w:r w:rsidRPr="007B77AA">
        <w:t xml:space="preserve"> 2023</w:t>
      </w:r>
      <w:r>
        <w:t xml:space="preserve">. </w:t>
      </w:r>
    </w:p>
    <w:p w14:paraId="3E6BD806" w14:textId="77777777" w:rsidR="007F4A26" w:rsidRDefault="007F4A26" w:rsidP="00033490">
      <w:pPr>
        <w:pStyle w:val="Index4"/>
      </w:pPr>
      <w:r w:rsidRPr="007B77AA">
        <w:rPr>
          <w:caps/>
        </w:rPr>
        <w:t>[A</w:t>
      </w:r>
      <w:r w:rsidRPr="007B77AA">
        <w:t>ct citation—</w:t>
      </w:r>
      <w:r w:rsidRPr="005F66FB">
        <w:t>Gaming Machine (Club Refuge) Amendment Act 2023</w:t>
      </w:r>
      <w:r w:rsidRPr="007B77AA">
        <w:t>]</w:t>
      </w:r>
      <w:r>
        <w:t xml:space="preserve">. </w:t>
      </w:r>
    </w:p>
    <w:p w14:paraId="15D9103D" w14:textId="77777777" w:rsidR="007A0438" w:rsidRDefault="007A0438" w:rsidP="00D93D0C">
      <w:pPr>
        <w:pStyle w:val="Index3"/>
        <w:keepNext/>
        <w:tabs>
          <w:tab w:val="right" w:leader="dot" w:pos="7644"/>
        </w:tabs>
        <w:ind w:left="748" w:hanging="289"/>
        <w:rPr>
          <w:noProof/>
        </w:rPr>
      </w:pPr>
      <w:r w:rsidRPr="00C305F6">
        <w:rPr>
          <w:b/>
          <w:caps/>
          <w:noProof/>
        </w:rPr>
        <w:t>Gaming Machine (Compulsory Surrender) Amendment Bill 2024—</w:t>
      </w:r>
    </w:p>
    <w:p w14:paraId="4350A444" w14:textId="77777777" w:rsidR="007A0438" w:rsidRDefault="007A0438" w:rsidP="00033490">
      <w:pPr>
        <w:pStyle w:val="Index4"/>
      </w:pPr>
      <w:r w:rsidRPr="00C305F6">
        <w:t>Presented; explanatory statement and compatibility statement presented; title read; agreement in principle moved</w:t>
      </w:r>
      <w:r>
        <w:t>, 1723</w:t>
      </w:r>
    </w:p>
    <w:p w14:paraId="24E5D45A" w14:textId="77777777" w:rsidR="003914A1" w:rsidRDefault="003914A1" w:rsidP="00033490">
      <w:pPr>
        <w:pStyle w:val="Index4"/>
      </w:pPr>
      <w:r w:rsidRPr="002F13C1">
        <w:t>Debate resumed; agreement in principle; detail stage; Clause 1 adjourned</w:t>
      </w:r>
      <w:r>
        <w:t>, 1946</w:t>
      </w:r>
    </w:p>
    <w:p w14:paraId="713061AE" w14:textId="4ADF812A" w:rsidR="007820C2" w:rsidRDefault="007820C2" w:rsidP="00033490">
      <w:pPr>
        <w:pStyle w:val="Index4"/>
      </w:pPr>
      <w:r w:rsidRPr="00547B07">
        <w:t xml:space="preserve">Resumed at </w:t>
      </w:r>
      <w:r>
        <w:t>Clause 1</w:t>
      </w:r>
      <w:r w:rsidRPr="00547B07">
        <w:t>; supplementary ES presented; (amendment agreed to); agreed to, as amended</w:t>
      </w:r>
      <w:r>
        <w:t>, 2091</w:t>
      </w:r>
    </w:p>
    <w:p w14:paraId="68205728" w14:textId="77777777" w:rsidR="007820C2" w:rsidRDefault="007820C2" w:rsidP="00033490">
      <w:pPr>
        <w:pStyle w:val="Index4"/>
      </w:pPr>
      <w:r w:rsidRPr="00547B07">
        <w:rPr>
          <w:i/>
          <w:iCs/>
          <w:caps/>
        </w:rPr>
        <w:t>A</w:t>
      </w:r>
      <w:r w:rsidRPr="00547B07">
        <w:rPr>
          <w:i/>
          <w:iCs/>
        </w:rPr>
        <w:t xml:space="preserve">ct No </w:t>
      </w:r>
      <w:r w:rsidRPr="00547B07">
        <w:t xml:space="preserve">50 </w:t>
      </w:r>
      <w:r w:rsidRPr="00547B07">
        <w:rPr>
          <w:i/>
          <w:iCs/>
        </w:rPr>
        <w:t>of</w:t>
      </w:r>
      <w:r w:rsidRPr="00547B07">
        <w:t xml:space="preserve"> 2024</w:t>
      </w:r>
      <w:r>
        <w:t xml:space="preserve">. </w:t>
      </w:r>
    </w:p>
    <w:p w14:paraId="1080E9E4" w14:textId="77777777" w:rsidR="00E66DE7" w:rsidRDefault="00E66DE7" w:rsidP="00D93D0C">
      <w:pPr>
        <w:pStyle w:val="Index3"/>
        <w:keepNext/>
        <w:tabs>
          <w:tab w:val="right" w:leader="dot" w:pos="9316"/>
        </w:tabs>
        <w:rPr>
          <w:noProof/>
        </w:rPr>
      </w:pPr>
      <w:r w:rsidRPr="008A3488">
        <w:rPr>
          <w:b/>
          <w:caps/>
          <w:noProof/>
        </w:rPr>
        <w:t>Gaming Machine Amendment Bill 2023</w:t>
      </w:r>
      <w:r w:rsidRPr="008A3488">
        <w:rPr>
          <w:b/>
          <w:bCs/>
          <w:caps/>
          <w:noProof/>
        </w:rPr>
        <w:t xml:space="preserve"> (PMB)</w:t>
      </w:r>
      <w:r w:rsidRPr="008A3488">
        <w:rPr>
          <w:b/>
          <w:bCs/>
          <w:noProof/>
        </w:rPr>
        <w:t>—</w:t>
      </w:r>
    </w:p>
    <w:p w14:paraId="3C9979CA" w14:textId="77777777" w:rsidR="00E66DE7" w:rsidRDefault="00E66DE7" w:rsidP="00033490">
      <w:pPr>
        <w:pStyle w:val="Index4"/>
      </w:pPr>
      <w:r w:rsidRPr="008A3488">
        <w:t>P</w:t>
      </w:r>
      <w:r w:rsidRPr="001B65B1">
        <w:rPr>
          <w:spacing w:val="-8"/>
        </w:rPr>
        <w:t>resented; explanatory statement</w:t>
      </w:r>
      <w:r w:rsidRPr="001B65B1">
        <w:t xml:space="preserve"> presented; title read; agreement in principle moved, 1382</w:t>
      </w:r>
    </w:p>
    <w:p w14:paraId="6507FF8A" w14:textId="77777777" w:rsidR="000B48B0" w:rsidRDefault="000B48B0" w:rsidP="00033490">
      <w:pPr>
        <w:pStyle w:val="Index4"/>
      </w:pPr>
      <w:r w:rsidRPr="00A57A99">
        <w:t>D</w:t>
      </w:r>
      <w:r w:rsidRPr="00597E33">
        <w:t>ebate resumed; revised ES presented; agreement in principle; detail stage; supplementary ES presented; (amendments agreed to); agreed to, as amended, 1659</w:t>
      </w:r>
    </w:p>
    <w:p w14:paraId="7EE34305" w14:textId="77777777" w:rsidR="000B48B0" w:rsidRDefault="000B48B0" w:rsidP="00033490">
      <w:pPr>
        <w:pStyle w:val="Index4"/>
      </w:pPr>
      <w:r w:rsidRPr="00A57A99">
        <w:rPr>
          <w:i/>
          <w:iCs/>
          <w:caps/>
        </w:rPr>
        <w:t>A</w:t>
      </w:r>
      <w:r w:rsidRPr="00A57A99">
        <w:rPr>
          <w:i/>
          <w:iCs/>
        </w:rPr>
        <w:t xml:space="preserve">ct No </w:t>
      </w:r>
      <w:r w:rsidRPr="00A57A99">
        <w:t xml:space="preserve">1 </w:t>
      </w:r>
      <w:r w:rsidRPr="00A57A99">
        <w:rPr>
          <w:i/>
          <w:iCs/>
        </w:rPr>
        <w:t>of</w:t>
      </w:r>
      <w:r w:rsidRPr="00A57A99">
        <w:t xml:space="preserve"> 2024</w:t>
      </w:r>
      <w:r>
        <w:t xml:space="preserve">. </w:t>
      </w:r>
    </w:p>
    <w:p w14:paraId="649186B3" w14:textId="15493D77" w:rsidR="00932B40" w:rsidRPr="00932B40" w:rsidRDefault="000B48B0" w:rsidP="00033490">
      <w:pPr>
        <w:pStyle w:val="Index4"/>
      </w:pPr>
      <w:r w:rsidRPr="00A57A99">
        <w:rPr>
          <w:caps/>
        </w:rPr>
        <w:t>[A</w:t>
      </w:r>
      <w:r w:rsidRPr="00A57A99">
        <w:t>ct citation—Gaming Machine Amendment Act 2024]</w:t>
      </w:r>
      <w:r>
        <w:t xml:space="preserve">. </w:t>
      </w:r>
    </w:p>
    <w:p w14:paraId="30B83C46" w14:textId="77777777" w:rsidR="005C417E" w:rsidRDefault="005C417E" w:rsidP="0025395F">
      <w:pPr>
        <w:pStyle w:val="Index3"/>
        <w:keepNext/>
        <w:rPr>
          <w:noProof/>
        </w:rPr>
      </w:pPr>
      <w:r w:rsidRPr="00A46C38">
        <w:rPr>
          <w:b/>
          <w:caps/>
          <w:noProof/>
        </w:rPr>
        <w:t>Government Procurement Amendment Bill 2021</w:t>
      </w:r>
      <w:r w:rsidRPr="00A46C38">
        <w:rPr>
          <w:b/>
          <w:noProof/>
        </w:rPr>
        <w:t>—</w:t>
      </w:r>
    </w:p>
    <w:p w14:paraId="26ED08AC" w14:textId="77777777" w:rsidR="005C417E" w:rsidRDefault="005C417E" w:rsidP="00033490">
      <w:pPr>
        <w:pStyle w:val="Index4"/>
      </w:pPr>
      <w:r w:rsidRPr="00A46C38">
        <w:t>Presented; explanatory statement and compatibility statement presented; title read; agreement in principle moved</w:t>
      </w:r>
      <w:r>
        <w:t>, 363</w:t>
      </w:r>
    </w:p>
    <w:p w14:paraId="18843D3F" w14:textId="6E874EBB" w:rsidR="00320DAB" w:rsidRPr="00956B27" w:rsidRDefault="007B0D01" w:rsidP="00033490">
      <w:pPr>
        <w:pStyle w:val="Index4"/>
      </w:pPr>
      <w:r w:rsidRPr="00BD7730">
        <w:t>Debate resumed; agreement in principle; detail stage; supplementary ES presented; (amendment agreed to); agreed to, as amended</w:t>
      </w:r>
      <w:r>
        <w:t>, 486</w:t>
      </w:r>
    </w:p>
    <w:p w14:paraId="36E557DD" w14:textId="77777777" w:rsidR="007B0D01" w:rsidRPr="0097614B" w:rsidRDefault="007B0D01" w:rsidP="00033490">
      <w:pPr>
        <w:pStyle w:val="Index4"/>
      </w:pPr>
      <w:r w:rsidRPr="0097614B">
        <w:rPr>
          <w:i/>
          <w:iCs/>
          <w:caps/>
        </w:rPr>
        <w:t>A</w:t>
      </w:r>
      <w:r w:rsidRPr="0097614B">
        <w:rPr>
          <w:i/>
          <w:iCs/>
        </w:rPr>
        <w:t xml:space="preserve">ct No </w:t>
      </w:r>
      <w:r w:rsidRPr="0097614B">
        <w:t xml:space="preserve">1 </w:t>
      </w:r>
      <w:r w:rsidRPr="0097614B">
        <w:rPr>
          <w:i/>
          <w:iCs/>
        </w:rPr>
        <w:t>of</w:t>
      </w:r>
      <w:r w:rsidRPr="0097614B">
        <w:t xml:space="preserve"> 2022. </w:t>
      </w:r>
    </w:p>
    <w:p w14:paraId="17689C1E" w14:textId="77777777" w:rsidR="007B0D01" w:rsidRDefault="007B0D01" w:rsidP="00033490">
      <w:pPr>
        <w:pStyle w:val="Index4"/>
      </w:pPr>
      <w:r w:rsidRPr="0097614B">
        <w:rPr>
          <w:caps/>
        </w:rPr>
        <w:t>[A</w:t>
      </w:r>
      <w:r w:rsidRPr="0097614B">
        <w:t>ct citation—</w:t>
      </w:r>
      <w:r w:rsidRPr="005F66FB">
        <w:t>Government Procurement Amendment Act 2022</w:t>
      </w:r>
      <w:r w:rsidRPr="0097614B">
        <w:t>]</w:t>
      </w:r>
      <w:r>
        <w:t xml:space="preserve">. </w:t>
      </w:r>
    </w:p>
    <w:p w14:paraId="56FBAC84" w14:textId="77777777" w:rsidR="004818E6" w:rsidRPr="00932B40" w:rsidRDefault="004818E6" w:rsidP="004818E6">
      <w:pPr>
        <w:pStyle w:val="Index1"/>
        <w:keepNext/>
      </w:pPr>
      <w:r w:rsidRPr="00A46C38">
        <w:rPr>
          <w:b/>
          <w:bCs/>
          <w:noProof/>
        </w:rPr>
        <w:lastRenderedPageBreak/>
        <w:t>Bills—</w:t>
      </w:r>
      <w:r w:rsidRPr="00932B40">
        <w:rPr>
          <w:i/>
          <w:iCs/>
          <w:noProof/>
        </w:rPr>
        <w:t>continued</w:t>
      </w:r>
      <w:r w:rsidRPr="00A46C38">
        <w:rPr>
          <w:b/>
          <w:bCs/>
        </w:rPr>
        <w:t xml:space="preserve"> </w:t>
      </w:r>
    </w:p>
    <w:p w14:paraId="69E670F9" w14:textId="77777777" w:rsidR="00BC2F1B" w:rsidRDefault="00BC2F1B" w:rsidP="004818E6">
      <w:pPr>
        <w:pStyle w:val="Index3"/>
        <w:keepNext/>
        <w:tabs>
          <w:tab w:val="right" w:leader="dot" w:pos="9316"/>
        </w:tabs>
        <w:rPr>
          <w:noProof/>
        </w:rPr>
      </w:pPr>
      <w:r w:rsidRPr="00AD5171">
        <w:rPr>
          <w:b/>
          <w:caps/>
          <w:noProof/>
        </w:rPr>
        <w:t>Government Procurement Amendment Bill 2023—</w:t>
      </w:r>
    </w:p>
    <w:p w14:paraId="4888E54F" w14:textId="77777777" w:rsidR="00BC2F1B" w:rsidRDefault="00BC2F1B" w:rsidP="004818E6">
      <w:pPr>
        <w:pStyle w:val="Index4"/>
        <w:keepNext/>
      </w:pPr>
      <w:r w:rsidRPr="00AD5171">
        <w:t>Presented; explanatory statement and compatibility statement presented; title read; agreement in principle moved</w:t>
      </w:r>
      <w:r>
        <w:t>, 1593</w:t>
      </w:r>
    </w:p>
    <w:p w14:paraId="4B3798B5" w14:textId="77777777" w:rsidR="000B48B0" w:rsidRDefault="000B48B0" w:rsidP="004818E6">
      <w:pPr>
        <w:pStyle w:val="Index4"/>
        <w:keepNext/>
      </w:pPr>
      <w:r w:rsidRPr="003668D6">
        <w:t>Debate resumed; revised ES presented; agreement in principle; detail stage dispensed with; agreed to</w:t>
      </w:r>
      <w:r>
        <w:t>, 1665</w:t>
      </w:r>
    </w:p>
    <w:p w14:paraId="2EEA2D40" w14:textId="77777777" w:rsidR="000B48B0" w:rsidRDefault="000B48B0" w:rsidP="004818E6">
      <w:pPr>
        <w:pStyle w:val="Index4"/>
        <w:keepNext/>
      </w:pPr>
      <w:r w:rsidRPr="003668D6">
        <w:rPr>
          <w:i/>
          <w:iCs/>
          <w:caps/>
        </w:rPr>
        <w:t>A</w:t>
      </w:r>
      <w:r w:rsidRPr="003668D6">
        <w:rPr>
          <w:i/>
          <w:iCs/>
        </w:rPr>
        <w:t xml:space="preserve">ct No </w:t>
      </w:r>
      <w:r w:rsidRPr="003668D6">
        <w:t xml:space="preserve">2 </w:t>
      </w:r>
      <w:r w:rsidRPr="003668D6">
        <w:rPr>
          <w:i/>
          <w:iCs/>
        </w:rPr>
        <w:t>of</w:t>
      </w:r>
      <w:r w:rsidRPr="003668D6">
        <w:t xml:space="preserve"> 2024</w:t>
      </w:r>
      <w:r>
        <w:t xml:space="preserve">. </w:t>
      </w:r>
    </w:p>
    <w:p w14:paraId="68D6AD64" w14:textId="77777777" w:rsidR="000B48B0" w:rsidRDefault="000B48B0" w:rsidP="004818E6">
      <w:pPr>
        <w:pStyle w:val="Index4"/>
        <w:keepNext/>
      </w:pPr>
      <w:r w:rsidRPr="003668D6">
        <w:rPr>
          <w:caps/>
        </w:rPr>
        <w:t>[A</w:t>
      </w:r>
      <w:r w:rsidRPr="003668D6">
        <w:t>ct citation—Government Procurement Amendment Act 2024]</w:t>
      </w:r>
      <w:r>
        <w:t xml:space="preserve">. </w:t>
      </w:r>
    </w:p>
    <w:p w14:paraId="2339F4C8" w14:textId="77777777" w:rsidR="0056442D" w:rsidRDefault="0056442D" w:rsidP="0056442D">
      <w:pPr>
        <w:pStyle w:val="Index3"/>
        <w:tabs>
          <w:tab w:val="right" w:leader="dot" w:pos="9318"/>
        </w:tabs>
        <w:rPr>
          <w:noProof/>
        </w:rPr>
      </w:pPr>
      <w:r w:rsidRPr="009E49E2">
        <w:rPr>
          <w:b/>
          <w:caps/>
          <w:noProof/>
        </w:rPr>
        <w:t>Guardianship and Management of Property Amendment Bill 2022—</w:t>
      </w:r>
    </w:p>
    <w:p w14:paraId="017053E2" w14:textId="77777777" w:rsidR="0056442D" w:rsidRDefault="0056442D" w:rsidP="00033490">
      <w:pPr>
        <w:pStyle w:val="Index4"/>
      </w:pPr>
      <w:r w:rsidRPr="009E49E2">
        <w:t>Presented; explanatory statement and compatibility statement presented; title read; agreement in principle moved</w:t>
      </w:r>
      <w:r>
        <w:t>, 805</w:t>
      </w:r>
    </w:p>
    <w:p w14:paraId="01182794" w14:textId="139450BA" w:rsidR="008446C3" w:rsidRDefault="008446C3" w:rsidP="00033490">
      <w:pPr>
        <w:pStyle w:val="Index4"/>
      </w:pPr>
      <w:r w:rsidRPr="008434F1">
        <w:t xml:space="preserve">Debate resumed; agreement in principle; detail stage; </w:t>
      </w:r>
      <w:r w:rsidRPr="00CA0E36">
        <w:t>supplementary ES presented;</w:t>
      </w:r>
      <w:r w:rsidRPr="008434F1">
        <w:t xml:space="preserve"> (amendment agreed to); agreed to, as amended</w:t>
      </w:r>
      <w:r>
        <w:t>, 1020</w:t>
      </w:r>
    </w:p>
    <w:p w14:paraId="16B30EF1" w14:textId="77777777" w:rsidR="008446C3" w:rsidRDefault="008446C3" w:rsidP="00033490">
      <w:pPr>
        <w:pStyle w:val="Index4"/>
      </w:pPr>
      <w:r w:rsidRPr="008434F1">
        <w:rPr>
          <w:i/>
          <w:iCs/>
          <w:caps/>
        </w:rPr>
        <w:t>A</w:t>
      </w:r>
      <w:r w:rsidRPr="008434F1">
        <w:rPr>
          <w:i/>
          <w:iCs/>
        </w:rPr>
        <w:t xml:space="preserve">ct No </w:t>
      </w:r>
      <w:r w:rsidRPr="008434F1">
        <w:t xml:space="preserve">2 </w:t>
      </w:r>
      <w:r w:rsidRPr="008434F1">
        <w:rPr>
          <w:i/>
          <w:iCs/>
        </w:rPr>
        <w:t>of</w:t>
      </w:r>
      <w:r w:rsidRPr="008434F1">
        <w:t xml:space="preserve"> 2023</w:t>
      </w:r>
      <w:r>
        <w:t xml:space="preserve">. </w:t>
      </w:r>
    </w:p>
    <w:p w14:paraId="6E50F38A" w14:textId="6D790A6D" w:rsidR="008446C3" w:rsidRDefault="008446C3" w:rsidP="00033490">
      <w:pPr>
        <w:pStyle w:val="Index4"/>
      </w:pPr>
      <w:r w:rsidRPr="008434F1">
        <w:rPr>
          <w:caps/>
        </w:rPr>
        <w:t>[A</w:t>
      </w:r>
      <w:r w:rsidRPr="008434F1">
        <w:t>ct citation—</w:t>
      </w:r>
      <w:r w:rsidRPr="005F66FB">
        <w:t>Guardianship and Management of Property Amendment Act 2023</w:t>
      </w:r>
      <w:r w:rsidR="00144AB1">
        <w:t>]</w:t>
      </w:r>
      <w:r>
        <w:t xml:space="preserve">. </w:t>
      </w:r>
    </w:p>
    <w:p w14:paraId="0B86A090" w14:textId="77777777" w:rsidR="00E304E8" w:rsidRDefault="00E304E8" w:rsidP="00E304E8">
      <w:pPr>
        <w:pStyle w:val="Index3"/>
        <w:tabs>
          <w:tab w:val="clear" w:pos="9017"/>
          <w:tab w:val="right" w:leader="dot" w:pos="9038"/>
        </w:tabs>
        <w:rPr>
          <w:noProof/>
        </w:rPr>
      </w:pPr>
      <w:r w:rsidRPr="004F6925">
        <w:rPr>
          <w:b/>
          <w:caps/>
          <w:noProof/>
        </w:rPr>
        <w:t>Health (Improved Abortion Access) Amendment Bill 2024—</w:t>
      </w:r>
    </w:p>
    <w:p w14:paraId="46CA5C40" w14:textId="77777777" w:rsidR="00E304E8" w:rsidRDefault="00E304E8" w:rsidP="00033490">
      <w:pPr>
        <w:pStyle w:val="Index4"/>
      </w:pPr>
      <w:r w:rsidRPr="004F6925">
        <w:t>Presented; explanatory statement and compatibility statement presented; title read; agreement in principle moved</w:t>
      </w:r>
      <w:r>
        <w:t>, 1759</w:t>
      </w:r>
    </w:p>
    <w:p w14:paraId="3EE078D0" w14:textId="77777777" w:rsidR="003914A1" w:rsidRPr="00ED032F" w:rsidRDefault="003914A1" w:rsidP="00033490">
      <w:pPr>
        <w:pStyle w:val="Index4"/>
      </w:pPr>
      <w:r w:rsidRPr="00ED032F">
        <w:t>D</w:t>
      </w:r>
      <w:r w:rsidRPr="003914A1">
        <w:t>ebate resumed; agreement in principle; detail stage dispensed with; agreed to, 1914</w:t>
      </w:r>
    </w:p>
    <w:p w14:paraId="448789EC" w14:textId="77777777" w:rsidR="003914A1" w:rsidRDefault="003914A1" w:rsidP="00033490">
      <w:pPr>
        <w:pStyle w:val="Index4"/>
      </w:pPr>
      <w:r w:rsidRPr="0082699F">
        <w:rPr>
          <w:i/>
          <w:iCs/>
          <w:caps/>
        </w:rPr>
        <w:t>A</w:t>
      </w:r>
      <w:r w:rsidRPr="0082699F">
        <w:rPr>
          <w:i/>
          <w:iCs/>
        </w:rPr>
        <w:t xml:space="preserve">ct No </w:t>
      </w:r>
      <w:r w:rsidRPr="0082699F">
        <w:t xml:space="preserve">30 </w:t>
      </w:r>
      <w:r w:rsidRPr="0082699F">
        <w:rPr>
          <w:i/>
          <w:iCs/>
        </w:rPr>
        <w:t>of</w:t>
      </w:r>
      <w:r w:rsidRPr="0082699F">
        <w:t xml:space="preserve"> 2024</w:t>
      </w:r>
      <w:r>
        <w:t xml:space="preserve">. </w:t>
      </w:r>
    </w:p>
    <w:p w14:paraId="2E21E462" w14:textId="77777777" w:rsidR="00664116" w:rsidRDefault="00664116" w:rsidP="004D0AA5">
      <w:pPr>
        <w:pStyle w:val="Index3"/>
        <w:keepNext/>
        <w:tabs>
          <w:tab w:val="right" w:leader="dot" w:pos="9316"/>
        </w:tabs>
        <w:ind w:left="748" w:hanging="289"/>
        <w:rPr>
          <w:noProof/>
        </w:rPr>
      </w:pPr>
      <w:r w:rsidRPr="005C1F94">
        <w:rPr>
          <w:b/>
          <w:caps/>
          <w:noProof/>
        </w:rPr>
        <w:t>Health Infrastructure Enabling Bill 2023—</w:t>
      </w:r>
    </w:p>
    <w:p w14:paraId="6543490F" w14:textId="77777777" w:rsidR="00664116" w:rsidRDefault="00664116" w:rsidP="00033490">
      <w:pPr>
        <w:pStyle w:val="Index4"/>
      </w:pPr>
      <w:r w:rsidRPr="005C1F94">
        <w:t>Presented; explanatory statement and compatibility statement presented; title read; agreement in principle moved</w:t>
      </w:r>
      <w:r>
        <w:t>, 1168</w:t>
      </w:r>
    </w:p>
    <w:p w14:paraId="5AB0DEED" w14:textId="77777777" w:rsidR="007045BD" w:rsidRDefault="007045BD" w:rsidP="00033490">
      <w:pPr>
        <w:pStyle w:val="Index4"/>
      </w:pPr>
      <w:r w:rsidRPr="00B749FE">
        <w:t>Debate resumed; debate interrupted in accordance with SO74</w:t>
      </w:r>
      <w:r>
        <w:t>, 1182</w:t>
      </w:r>
    </w:p>
    <w:p w14:paraId="4E64FF4A" w14:textId="77777777" w:rsidR="007045BD" w:rsidRDefault="007045BD" w:rsidP="00033490">
      <w:pPr>
        <w:pStyle w:val="Index4"/>
      </w:pPr>
      <w:r w:rsidRPr="00B749FE">
        <w:t xml:space="preserve">Resumed at agreement in principle stage; </w:t>
      </w:r>
      <w:r>
        <w:t xml:space="preserve">supplementary ES presented; </w:t>
      </w:r>
      <w:r w:rsidRPr="00B749FE">
        <w:t>(amendments agreed to); agreed to, as amended</w:t>
      </w:r>
      <w:r>
        <w:t>, 1188</w:t>
      </w:r>
    </w:p>
    <w:p w14:paraId="1734219C" w14:textId="77777777" w:rsidR="007045BD" w:rsidRDefault="007045BD" w:rsidP="00033490">
      <w:pPr>
        <w:pStyle w:val="Index4"/>
      </w:pPr>
      <w:r w:rsidRPr="00B749FE">
        <w:rPr>
          <w:i/>
          <w:iCs/>
          <w:caps/>
        </w:rPr>
        <w:t>A</w:t>
      </w:r>
      <w:r w:rsidRPr="00B749FE">
        <w:rPr>
          <w:i/>
          <w:iCs/>
        </w:rPr>
        <w:t xml:space="preserve">ct No </w:t>
      </w:r>
      <w:r w:rsidRPr="00B749FE">
        <w:t xml:space="preserve">17 </w:t>
      </w:r>
      <w:r w:rsidRPr="00B749FE">
        <w:rPr>
          <w:i/>
          <w:iCs/>
        </w:rPr>
        <w:t>of</w:t>
      </w:r>
      <w:r w:rsidRPr="00B749FE">
        <w:t xml:space="preserve"> 2023</w:t>
      </w:r>
      <w:r>
        <w:t>.</w:t>
      </w:r>
    </w:p>
    <w:p w14:paraId="4D4EB38E" w14:textId="5C572BB2" w:rsidR="00F77B13" w:rsidRDefault="00F77B13" w:rsidP="007045BD">
      <w:pPr>
        <w:pStyle w:val="Index3"/>
        <w:keepNext/>
        <w:tabs>
          <w:tab w:val="right" w:leader="dot" w:pos="9318"/>
        </w:tabs>
        <w:rPr>
          <w:noProof/>
        </w:rPr>
      </w:pPr>
      <w:r w:rsidRPr="008F76E5">
        <w:rPr>
          <w:b/>
          <w:caps/>
          <w:noProof/>
        </w:rPr>
        <w:t>Health Legislation Amendment Bill 2022—</w:t>
      </w:r>
    </w:p>
    <w:p w14:paraId="5F4B401A" w14:textId="77777777" w:rsidR="00F77B13" w:rsidRDefault="00F77B13" w:rsidP="00033490">
      <w:pPr>
        <w:pStyle w:val="Index4"/>
      </w:pPr>
      <w:r w:rsidRPr="008F76E5">
        <w:t>Presented; explanatory statement and compatibility statement presented; title read; agreement in principle moved</w:t>
      </w:r>
      <w:r>
        <w:t>, 614</w:t>
      </w:r>
    </w:p>
    <w:p w14:paraId="4B2617C4" w14:textId="5D75C833" w:rsidR="002E1591" w:rsidRPr="009F0654" w:rsidRDefault="002E1591" w:rsidP="00033490">
      <w:pPr>
        <w:pStyle w:val="Index4"/>
      </w:pPr>
      <w:r w:rsidRPr="009F0654">
        <w:t>Debate resumed;</w:t>
      </w:r>
      <w:bookmarkStart w:id="4" w:name="_Hlk127794762"/>
      <w:r w:rsidRPr="009F0654">
        <w:t xml:space="preserve"> </w:t>
      </w:r>
      <w:r w:rsidR="009F0654" w:rsidRPr="009F0654">
        <w:t xml:space="preserve">revised </w:t>
      </w:r>
      <w:r w:rsidRPr="009F0654">
        <w:t>ES presented;</w:t>
      </w:r>
      <w:bookmarkEnd w:id="4"/>
      <w:r w:rsidRPr="009F0654">
        <w:t xml:space="preserve"> agreement in principle; detail stage;</w:t>
      </w:r>
      <w:r w:rsidR="009F0654" w:rsidRPr="009F0654">
        <w:t xml:space="preserve"> supplementary ES presented;</w:t>
      </w:r>
      <w:r w:rsidRPr="009F0654">
        <w:t xml:space="preserve"> (amendment agreed to); agreed to, as amended, 945</w:t>
      </w:r>
    </w:p>
    <w:p w14:paraId="0F6A8A4E" w14:textId="77777777" w:rsidR="002E1591" w:rsidRDefault="002E1591" w:rsidP="00033490">
      <w:pPr>
        <w:pStyle w:val="Index4"/>
      </w:pPr>
      <w:r w:rsidRPr="00CA0E36">
        <w:rPr>
          <w:i/>
          <w:iCs/>
          <w:caps/>
        </w:rPr>
        <w:t>A</w:t>
      </w:r>
      <w:r w:rsidRPr="00CA0E36">
        <w:rPr>
          <w:i/>
          <w:iCs/>
        </w:rPr>
        <w:t xml:space="preserve">ct No </w:t>
      </w:r>
      <w:r w:rsidRPr="00CA0E36">
        <w:t xml:space="preserve">24 </w:t>
      </w:r>
      <w:r w:rsidRPr="00CA0E36">
        <w:rPr>
          <w:i/>
          <w:iCs/>
        </w:rPr>
        <w:t>of</w:t>
      </w:r>
      <w:r w:rsidRPr="00CA0E36">
        <w:t xml:space="preserve"> 2022</w:t>
      </w:r>
      <w:r>
        <w:t xml:space="preserve">. </w:t>
      </w:r>
    </w:p>
    <w:p w14:paraId="1A9916F5" w14:textId="2B3B5000" w:rsidR="007B2E3B" w:rsidRPr="007B2E3B" w:rsidRDefault="007B2E3B" w:rsidP="008B298A">
      <w:pPr>
        <w:pStyle w:val="Index3"/>
        <w:keepNext/>
        <w:ind w:left="748" w:hanging="289"/>
        <w:rPr>
          <w:b/>
          <w:bCs/>
          <w:noProof/>
        </w:rPr>
      </w:pPr>
      <w:r w:rsidRPr="007B2E3B">
        <w:rPr>
          <w:b/>
          <w:bCs/>
          <w:noProof/>
        </w:rPr>
        <w:t>HEALTH LEGISLATION AMENDMENT BILL 2024—</w:t>
      </w:r>
    </w:p>
    <w:p w14:paraId="7E126DA5" w14:textId="77777777" w:rsidR="007B2E3B" w:rsidRDefault="007B2E3B" w:rsidP="00033490">
      <w:pPr>
        <w:pStyle w:val="Index4"/>
      </w:pPr>
      <w:r w:rsidRPr="00D061BE">
        <w:t>Presented; explanatory statement and compatibility statement presented; title read; agreement in principle moved</w:t>
      </w:r>
      <w:r>
        <w:t>, 1899</w:t>
      </w:r>
    </w:p>
    <w:p w14:paraId="184DD85C" w14:textId="77777777" w:rsidR="00CD4E2B" w:rsidRDefault="00CD4E2B" w:rsidP="00033490">
      <w:pPr>
        <w:pStyle w:val="Index4"/>
      </w:pPr>
      <w:r w:rsidRPr="00A26430">
        <w:t>D</w:t>
      </w:r>
      <w:r w:rsidRPr="009C0C3F">
        <w:t>ebate resumed; agreement in principle; detail stage; supplementary ES presented; (amendments agreed to); agreed to, as amended, 2022</w:t>
      </w:r>
    </w:p>
    <w:p w14:paraId="7D71F066" w14:textId="77777777" w:rsidR="00CD4E2B" w:rsidRDefault="00CD4E2B" w:rsidP="00033490">
      <w:pPr>
        <w:pStyle w:val="Index4"/>
      </w:pPr>
      <w:r w:rsidRPr="00A26430">
        <w:rPr>
          <w:i/>
          <w:iCs/>
          <w:caps/>
        </w:rPr>
        <w:t>A</w:t>
      </w:r>
      <w:r w:rsidRPr="00A26430">
        <w:rPr>
          <w:i/>
          <w:iCs/>
        </w:rPr>
        <w:t xml:space="preserve">ct No </w:t>
      </w:r>
      <w:r w:rsidRPr="00A26430">
        <w:t xml:space="preserve">42 </w:t>
      </w:r>
      <w:r w:rsidRPr="00A26430">
        <w:rPr>
          <w:i/>
          <w:iCs/>
        </w:rPr>
        <w:t>of</w:t>
      </w:r>
      <w:r w:rsidRPr="00A26430">
        <w:t xml:space="preserve"> 2024</w:t>
      </w:r>
      <w:r>
        <w:t xml:space="preserve">. </w:t>
      </w:r>
    </w:p>
    <w:p w14:paraId="322B186E" w14:textId="77777777" w:rsidR="00247A52" w:rsidRDefault="00247A52" w:rsidP="00247A52">
      <w:pPr>
        <w:pStyle w:val="Index3"/>
        <w:tabs>
          <w:tab w:val="right" w:leader="dot" w:pos="9316"/>
        </w:tabs>
        <w:rPr>
          <w:noProof/>
        </w:rPr>
      </w:pPr>
      <w:r w:rsidRPr="0040307F">
        <w:rPr>
          <w:b/>
          <w:caps/>
          <w:noProof/>
        </w:rPr>
        <w:t>Heritage Amendment Bill 2024—</w:t>
      </w:r>
    </w:p>
    <w:p w14:paraId="3A54FB71" w14:textId="77777777" w:rsidR="00247A52" w:rsidRDefault="00247A52" w:rsidP="00033490">
      <w:pPr>
        <w:pStyle w:val="Index4"/>
      </w:pPr>
      <w:r w:rsidRPr="0040307F">
        <w:t>Presented; explanatory statement and compatibility statement presented; title read; agreement in principle moved</w:t>
      </w:r>
      <w:r>
        <w:t>, 1770</w:t>
      </w:r>
    </w:p>
    <w:p w14:paraId="2FB510B4" w14:textId="77777777" w:rsidR="003914A1" w:rsidRDefault="003914A1" w:rsidP="00033490">
      <w:pPr>
        <w:pStyle w:val="Index4"/>
      </w:pPr>
      <w:r w:rsidRPr="0082699F">
        <w:t xml:space="preserve">Debate resumed; agreement in principle; detail stage; </w:t>
      </w:r>
      <w:r>
        <w:t xml:space="preserve">supplementary ESs presented; </w:t>
      </w:r>
      <w:r w:rsidRPr="0082699F">
        <w:t>(amendment agreed to; amendment negatived); agreed to, as amended</w:t>
      </w:r>
      <w:r>
        <w:t>, 1922</w:t>
      </w:r>
    </w:p>
    <w:p w14:paraId="504E89C1" w14:textId="4B16D839" w:rsidR="003914A1" w:rsidRDefault="003914A1" w:rsidP="00033490">
      <w:pPr>
        <w:pStyle w:val="Index4"/>
      </w:pPr>
      <w:r w:rsidRPr="0082699F">
        <w:rPr>
          <w:i/>
          <w:iCs/>
          <w:caps/>
        </w:rPr>
        <w:t>A</w:t>
      </w:r>
      <w:r w:rsidRPr="0082699F">
        <w:rPr>
          <w:i/>
          <w:iCs/>
        </w:rPr>
        <w:t xml:space="preserve">ct No </w:t>
      </w:r>
      <w:r>
        <w:t>3</w:t>
      </w:r>
      <w:r w:rsidR="000A5B70">
        <w:t>2</w:t>
      </w:r>
      <w:r w:rsidRPr="0082699F">
        <w:t xml:space="preserve"> </w:t>
      </w:r>
      <w:r w:rsidRPr="0082699F">
        <w:rPr>
          <w:i/>
          <w:iCs/>
        </w:rPr>
        <w:t>of</w:t>
      </w:r>
      <w:r w:rsidRPr="0082699F">
        <w:t xml:space="preserve"> </w:t>
      </w:r>
      <w:r>
        <w:t xml:space="preserve">2024. </w:t>
      </w:r>
    </w:p>
    <w:p w14:paraId="28502B83" w14:textId="77777777" w:rsidR="004818E6" w:rsidRPr="00932B40" w:rsidRDefault="004818E6" w:rsidP="004818E6">
      <w:pPr>
        <w:pStyle w:val="Index1"/>
        <w:keepNext/>
      </w:pPr>
      <w:r w:rsidRPr="00A46C38">
        <w:rPr>
          <w:b/>
          <w:bCs/>
          <w:noProof/>
        </w:rPr>
        <w:lastRenderedPageBreak/>
        <w:t>Bills—</w:t>
      </w:r>
      <w:r w:rsidRPr="00932B40">
        <w:rPr>
          <w:i/>
          <w:iCs/>
          <w:noProof/>
        </w:rPr>
        <w:t>continued</w:t>
      </w:r>
      <w:r w:rsidRPr="00A46C38">
        <w:rPr>
          <w:b/>
          <w:bCs/>
        </w:rPr>
        <w:t xml:space="preserve"> </w:t>
      </w:r>
    </w:p>
    <w:p w14:paraId="7FED1F6A" w14:textId="77777777" w:rsidR="00DC7BB4" w:rsidRDefault="00DC7BB4" w:rsidP="004818E6">
      <w:pPr>
        <w:pStyle w:val="Index3"/>
        <w:keepNext/>
        <w:tabs>
          <w:tab w:val="right" w:leader="dot" w:pos="9316"/>
        </w:tabs>
        <w:rPr>
          <w:noProof/>
        </w:rPr>
      </w:pPr>
      <w:r w:rsidRPr="000F3717">
        <w:rPr>
          <w:b/>
          <w:caps/>
          <w:noProof/>
        </w:rPr>
        <w:t>Housing and Consumer Affairs Legislation Amendment Bill 2024—</w:t>
      </w:r>
    </w:p>
    <w:p w14:paraId="46DB293B" w14:textId="77777777" w:rsidR="00DC7BB4" w:rsidRDefault="00DC7BB4" w:rsidP="004818E6">
      <w:pPr>
        <w:pStyle w:val="Index4"/>
        <w:keepNext/>
      </w:pPr>
      <w:r w:rsidRPr="000F3717">
        <w:t>Presented; explanatory statement and compatibility statement presented; title read; agreement in principle moved</w:t>
      </w:r>
      <w:r>
        <w:t>, 1746</w:t>
      </w:r>
    </w:p>
    <w:p w14:paraId="54DAFF11" w14:textId="77777777" w:rsidR="003914A1" w:rsidRDefault="003914A1" w:rsidP="004818E6">
      <w:pPr>
        <w:pStyle w:val="Index4"/>
        <w:keepNext/>
      </w:pPr>
      <w:r w:rsidRPr="0082699F">
        <w:t xml:space="preserve">Debate resumed; </w:t>
      </w:r>
      <w:r>
        <w:t>s</w:t>
      </w:r>
      <w:r w:rsidRPr="0082699F">
        <w:t>upplementary ES presented; agreement in principle; detail stage; (amendments agreed to); agreed to, as amended</w:t>
      </w:r>
      <w:r>
        <w:t>, 1913</w:t>
      </w:r>
    </w:p>
    <w:p w14:paraId="707801E5" w14:textId="77777777" w:rsidR="003914A1" w:rsidRDefault="003914A1" w:rsidP="004818E6">
      <w:pPr>
        <w:pStyle w:val="Index4"/>
        <w:keepNext/>
      </w:pPr>
      <w:r w:rsidRPr="0082699F">
        <w:rPr>
          <w:i/>
          <w:iCs/>
          <w:caps/>
        </w:rPr>
        <w:t>A</w:t>
      </w:r>
      <w:r w:rsidRPr="0082699F">
        <w:rPr>
          <w:i/>
          <w:iCs/>
        </w:rPr>
        <w:t xml:space="preserve">ct No </w:t>
      </w:r>
      <w:r w:rsidRPr="0082699F">
        <w:t xml:space="preserve">29 </w:t>
      </w:r>
      <w:r w:rsidRPr="0082699F">
        <w:rPr>
          <w:i/>
          <w:iCs/>
        </w:rPr>
        <w:t>of</w:t>
      </w:r>
      <w:r w:rsidRPr="0082699F">
        <w:t xml:space="preserve"> 2024</w:t>
      </w:r>
      <w:r>
        <w:t xml:space="preserve">. </w:t>
      </w:r>
    </w:p>
    <w:p w14:paraId="2C241C05" w14:textId="77777777" w:rsidR="00FA4A59" w:rsidRDefault="00FA4A59" w:rsidP="00FA4A59">
      <w:pPr>
        <w:pStyle w:val="Index3"/>
        <w:tabs>
          <w:tab w:val="right" w:leader="dot" w:pos="9316"/>
        </w:tabs>
        <w:rPr>
          <w:noProof/>
        </w:rPr>
      </w:pPr>
      <w:r>
        <w:rPr>
          <w:b/>
          <w:caps/>
          <w:noProof/>
        </w:rPr>
        <w:t>Human Rights (Complaints) Legislation Amendment Bill 2023—</w:t>
      </w:r>
    </w:p>
    <w:p w14:paraId="0053A6A4" w14:textId="77777777" w:rsidR="00FA4A59" w:rsidRDefault="00FA4A59" w:rsidP="00033490">
      <w:pPr>
        <w:pStyle w:val="Index4"/>
      </w:pPr>
      <w:r>
        <w:t>Presented; explanatory statement and compatibility statement presented; title read; agreement in principle moved, 1439</w:t>
      </w:r>
    </w:p>
    <w:p w14:paraId="1C478006" w14:textId="506DCB4D" w:rsidR="001706E2" w:rsidRDefault="001706E2" w:rsidP="00033490">
      <w:pPr>
        <w:pStyle w:val="Index4"/>
      </w:pPr>
      <w:r w:rsidRPr="00F6447B">
        <w:t>Debate resumed; agreement in principle; detail stage; agreed to</w:t>
      </w:r>
      <w:r>
        <w:t>, 1616</w:t>
      </w:r>
    </w:p>
    <w:p w14:paraId="48BD4991" w14:textId="77777777" w:rsidR="00245817" w:rsidRDefault="00245817" w:rsidP="00033490">
      <w:pPr>
        <w:pStyle w:val="Index4"/>
      </w:pPr>
      <w:r w:rsidRPr="00F6447B">
        <w:rPr>
          <w:i/>
          <w:iCs/>
          <w:caps/>
        </w:rPr>
        <w:t>A</w:t>
      </w:r>
      <w:r w:rsidRPr="00F6447B">
        <w:rPr>
          <w:i/>
          <w:iCs/>
        </w:rPr>
        <w:t xml:space="preserve">ct No </w:t>
      </w:r>
      <w:r w:rsidRPr="00F6447B">
        <w:t xml:space="preserve">53 </w:t>
      </w:r>
      <w:r w:rsidRPr="00F6447B">
        <w:rPr>
          <w:i/>
          <w:iCs/>
        </w:rPr>
        <w:t>of</w:t>
      </w:r>
      <w:r w:rsidRPr="00F6447B">
        <w:t xml:space="preserve"> 2023</w:t>
      </w:r>
      <w:r>
        <w:t xml:space="preserve">. </w:t>
      </w:r>
    </w:p>
    <w:p w14:paraId="657F2CA2" w14:textId="77777777" w:rsidR="003265C0" w:rsidRDefault="003265C0" w:rsidP="003265C0">
      <w:pPr>
        <w:pStyle w:val="Index3"/>
        <w:tabs>
          <w:tab w:val="right" w:leader="dot" w:pos="9316"/>
        </w:tabs>
        <w:rPr>
          <w:noProof/>
        </w:rPr>
      </w:pPr>
      <w:r w:rsidRPr="008B3BF5">
        <w:rPr>
          <w:b/>
          <w:caps/>
          <w:noProof/>
        </w:rPr>
        <w:t>Human Rights (Healthy Environment) Amendment Bill 2023</w:t>
      </w:r>
      <w:r w:rsidRPr="008B3BF5">
        <w:rPr>
          <w:b/>
          <w:noProof/>
        </w:rPr>
        <w:t>—</w:t>
      </w:r>
    </w:p>
    <w:p w14:paraId="5AE03C3C" w14:textId="77777777" w:rsidR="003265C0" w:rsidRDefault="003265C0" w:rsidP="00033490">
      <w:pPr>
        <w:pStyle w:val="Index4"/>
      </w:pPr>
      <w:r w:rsidRPr="008B3BF5">
        <w:t>Presented; explanatory statement and compatibility statement presented; title read; agreement in principle moved</w:t>
      </w:r>
      <w:r>
        <w:t>, 1486</w:t>
      </w:r>
    </w:p>
    <w:p w14:paraId="69DB3689" w14:textId="77777777" w:rsidR="00CD4E2B" w:rsidRDefault="00CD4E2B" w:rsidP="00033490">
      <w:pPr>
        <w:pStyle w:val="Index4"/>
      </w:pPr>
      <w:r w:rsidRPr="00A26430">
        <w:t>Debate resumed; debate interrupted in accordance with SO74</w:t>
      </w:r>
      <w:r>
        <w:t>, 2022</w:t>
      </w:r>
    </w:p>
    <w:p w14:paraId="19C81FAF" w14:textId="77777777" w:rsidR="00CD4E2B" w:rsidRDefault="00CD4E2B" w:rsidP="00033490">
      <w:pPr>
        <w:pStyle w:val="Index4"/>
      </w:pPr>
      <w:r w:rsidRPr="00A26430">
        <w:t>Debate resumed; agreement in principle; detail stage; supplementary ESs presented; (amendments agreed to; amendment negatived); agreed to, as amended</w:t>
      </w:r>
      <w:r>
        <w:t>, 2029</w:t>
      </w:r>
    </w:p>
    <w:p w14:paraId="2D7434FF" w14:textId="77777777" w:rsidR="00CD4E2B" w:rsidRDefault="00CD4E2B" w:rsidP="00033490">
      <w:pPr>
        <w:pStyle w:val="Index4"/>
      </w:pPr>
      <w:r w:rsidRPr="00A26430">
        <w:rPr>
          <w:i/>
          <w:iCs/>
          <w:caps/>
        </w:rPr>
        <w:t>A</w:t>
      </w:r>
      <w:r w:rsidRPr="00A26430">
        <w:rPr>
          <w:i/>
          <w:iCs/>
        </w:rPr>
        <w:t xml:space="preserve">ct No </w:t>
      </w:r>
      <w:r w:rsidRPr="00A26430">
        <w:t xml:space="preserve">43 </w:t>
      </w:r>
      <w:r w:rsidRPr="00A26430">
        <w:rPr>
          <w:i/>
          <w:iCs/>
        </w:rPr>
        <w:t>of</w:t>
      </w:r>
      <w:r w:rsidRPr="00A26430">
        <w:t xml:space="preserve"> 2024</w:t>
      </w:r>
      <w:r>
        <w:t xml:space="preserve">. </w:t>
      </w:r>
    </w:p>
    <w:p w14:paraId="5E21EBDC" w14:textId="77777777" w:rsidR="00CD4E2B" w:rsidRDefault="00CD4E2B" w:rsidP="00033490">
      <w:pPr>
        <w:pStyle w:val="Index4"/>
      </w:pPr>
      <w:r w:rsidRPr="00A26430">
        <w:rPr>
          <w:caps/>
        </w:rPr>
        <w:t>[A</w:t>
      </w:r>
      <w:r w:rsidRPr="00A26430">
        <w:t>ct citation—Human Rights (Healthy Environment) Amendment Act 2024]</w:t>
      </w:r>
      <w:r>
        <w:t xml:space="preserve">. </w:t>
      </w:r>
    </w:p>
    <w:p w14:paraId="694AFE29" w14:textId="77777777" w:rsidR="007A0438" w:rsidRDefault="007A0438" w:rsidP="007A0438">
      <w:pPr>
        <w:pStyle w:val="Index3"/>
        <w:tabs>
          <w:tab w:val="right" w:leader="dot" w:pos="9316"/>
        </w:tabs>
        <w:rPr>
          <w:noProof/>
        </w:rPr>
      </w:pPr>
      <w:r w:rsidRPr="00E672F5">
        <w:rPr>
          <w:b/>
          <w:caps/>
          <w:noProof/>
        </w:rPr>
        <w:t>Human Rights Commission (Child Safe Standards) Amendment Bill 2024—</w:t>
      </w:r>
    </w:p>
    <w:p w14:paraId="7D055B49" w14:textId="77777777" w:rsidR="007A0438" w:rsidRDefault="007A0438" w:rsidP="00033490">
      <w:pPr>
        <w:pStyle w:val="Index4"/>
      </w:pPr>
      <w:r w:rsidRPr="00E672F5">
        <w:t>Presented; explanatory statement and compatibility statement presented; title read; agreement in principle moved</w:t>
      </w:r>
      <w:r>
        <w:t>, 1697</w:t>
      </w:r>
    </w:p>
    <w:p w14:paraId="23BD2CA3" w14:textId="77777777" w:rsidR="00C5285B" w:rsidRDefault="00C5285B" w:rsidP="00033490">
      <w:pPr>
        <w:pStyle w:val="Index4"/>
      </w:pPr>
      <w:r w:rsidRPr="00067663">
        <w:t>D</w:t>
      </w:r>
      <w:r w:rsidRPr="00C5285B">
        <w:t>ebate resumed; agreement in principle; detail stage dispensed with; agreed to, 1806</w:t>
      </w:r>
    </w:p>
    <w:p w14:paraId="2B663F62" w14:textId="77777777" w:rsidR="00C5285B" w:rsidRDefault="00C5285B" w:rsidP="00033490">
      <w:pPr>
        <w:pStyle w:val="Index4"/>
      </w:pPr>
      <w:r w:rsidRPr="00067663">
        <w:rPr>
          <w:i/>
          <w:iCs/>
          <w:caps/>
        </w:rPr>
        <w:t>A</w:t>
      </w:r>
      <w:r w:rsidRPr="00067663">
        <w:rPr>
          <w:i/>
          <w:iCs/>
        </w:rPr>
        <w:t xml:space="preserve">ct No </w:t>
      </w:r>
      <w:r w:rsidRPr="00067663">
        <w:t xml:space="preserve">22 </w:t>
      </w:r>
      <w:r w:rsidRPr="00067663">
        <w:rPr>
          <w:i/>
          <w:iCs/>
        </w:rPr>
        <w:t>of</w:t>
      </w:r>
      <w:r w:rsidRPr="00067663">
        <w:t xml:space="preserve"> 2024</w:t>
      </w:r>
      <w:r>
        <w:t xml:space="preserve">. </w:t>
      </w:r>
    </w:p>
    <w:p w14:paraId="51ABEA9F" w14:textId="77777777" w:rsidR="00001CE4" w:rsidRDefault="00001CE4" w:rsidP="00621CA7">
      <w:pPr>
        <w:pStyle w:val="Index3"/>
        <w:keepNext/>
        <w:tabs>
          <w:tab w:val="right" w:leader="dot" w:pos="9318"/>
        </w:tabs>
        <w:ind w:left="748" w:hanging="289"/>
        <w:rPr>
          <w:noProof/>
        </w:rPr>
      </w:pPr>
      <w:r w:rsidRPr="00152718">
        <w:rPr>
          <w:b/>
          <w:caps/>
          <w:noProof/>
        </w:rPr>
        <w:t>Human Rights Commission Amendment Bill 2023—</w:t>
      </w:r>
    </w:p>
    <w:p w14:paraId="4B54A543" w14:textId="77777777" w:rsidR="00001CE4" w:rsidRDefault="00001CE4" w:rsidP="00033490">
      <w:pPr>
        <w:pStyle w:val="Index4"/>
      </w:pPr>
      <w:r w:rsidRPr="00152718">
        <w:t>Presented; explanatory statement and compatibility statement presented; title read; agreement in principle moved</w:t>
      </w:r>
      <w:r>
        <w:t>, 1111</w:t>
      </w:r>
    </w:p>
    <w:p w14:paraId="6E01E715" w14:textId="77777777" w:rsidR="007F4A26" w:rsidRDefault="007F4A26" w:rsidP="00033490">
      <w:pPr>
        <w:pStyle w:val="Index4"/>
      </w:pPr>
      <w:r w:rsidRPr="007B77AA">
        <w:t>D</w:t>
      </w:r>
      <w:r w:rsidRPr="00993ADB">
        <w:t>ebate resumed; agreement in principle; detail stage dispensed with; agreed to, 1305</w:t>
      </w:r>
    </w:p>
    <w:p w14:paraId="5A0B0537" w14:textId="77777777" w:rsidR="007F4A26" w:rsidRDefault="007F4A26" w:rsidP="00033490">
      <w:pPr>
        <w:pStyle w:val="Index4"/>
      </w:pPr>
      <w:r w:rsidRPr="007B77AA">
        <w:rPr>
          <w:i/>
          <w:iCs/>
          <w:caps/>
        </w:rPr>
        <w:t>A</w:t>
      </w:r>
      <w:r w:rsidRPr="007B77AA">
        <w:rPr>
          <w:i/>
          <w:iCs/>
        </w:rPr>
        <w:t xml:space="preserve">ct No </w:t>
      </w:r>
      <w:r>
        <w:t>29</w:t>
      </w:r>
      <w:r w:rsidRPr="007B77AA">
        <w:t xml:space="preserve"> </w:t>
      </w:r>
      <w:r w:rsidRPr="007B77AA">
        <w:rPr>
          <w:i/>
          <w:iCs/>
        </w:rPr>
        <w:t>of</w:t>
      </w:r>
      <w:r w:rsidRPr="007B77AA">
        <w:t xml:space="preserve"> 2023</w:t>
      </w:r>
      <w:r>
        <w:t xml:space="preserve">. </w:t>
      </w:r>
    </w:p>
    <w:p w14:paraId="0D60FA94" w14:textId="77777777" w:rsidR="00DC7BB4" w:rsidRPr="001503B4" w:rsidRDefault="00DC7BB4" w:rsidP="00621CA7">
      <w:pPr>
        <w:pStyle w:val="Index3"/>
        <w:keepNext/>
        <w:tabs>
          <w:tab w:val="right" w:leader="dot" w:pos="9316"/>
        </w:tabs>
        <w:rPr>
          <w:noProof/>
          <w:spacing w:val="-2"/>
        </w:rPr>
      </w:pPr>
      <w:r w:rsidRPr="001503B4">
        <w:rPr>
          <w:b/>
          <w:caps/>
          <w:noProof/>
          <w:spacing w:val="-2"/>
        </w:rPr>
        <w:t>I</w:t>
      </w:r>
      <w:r w:rsidRPr="000E106C">
        <w:rPr>
          <w:b/>
          <w:caps/>
          <w:noProof/>
          <w:spacing w:val="-6"/>
        </w:rPr>
        <w:t>ndependent Competition and Regulatory Commission Amendment Bill 2024—</w:t>
      </w:r>
    </w:p>
    <w:p w14:paraId="5C79C1DA" w14:textId="77777777" w:rsidR="00DC7BB4" w:rsidRDefault="00DC7BB4" w:rsidP="00033490">
      <w:pPr>
        <w:pStyle w:val="Index4"/>
      </w:pPr>
      <w:r w:rsidRPr="000F3717">
        <w:t>Presented; explanatory statement and compatibility statement presented; title read; agreement in principle moved</w:t>
      </w:r>
      <w:r>
        <w:t>, 1746</w:t>
      </w:r>
    </w:p>
    <w:p w14:paraId="7AB4EC72" w14:textId="77777777" w:rsidR="007B2E3B" w:rsidRDefault="007B2E3B" w:rsidP="00033490">
      <w:pPr>
        <w:pStyle w:val="Index4"/>
      </w:pPr>
      <w:r w:rsidRPr="00433F5B">
        <w:t>D</w:t>
      </w:r>
      <w:r w:rsidRPr="007B2E3B">
        <w:t>ebate resumed; agreement in principle; detail stage dispensed with; agreed to, 1884</w:t>
      </w:r>
    </w:p>
    <w:p w14:paraId="09DFC5EE" w14:textId="77777777" w:rsidR="007B2E3B" w:rsidRDefault="007B2E3B" w:rsidP="00033490">
      <w:pPr>
        <w:pStyle w:val="Index4"/>
      </w:pPr>
      <w:r w:rsidRPr="00433F5B">
        <w:rPr>
          <w:i/>
          <w:iCs/>
          <w:caps/>
        </w:rPr>
        <w:t>A</w:t>
      </w:r>
      <w:r w:rsidRPr="00433F5B">
        <w:rPr>
          <w:i/>
          <w:iCs/>
        </w:rPr>
        <w:t xml:space="preserve">ct No </w:t>
      </w:r>
      <w:r w:rsidRPr="00433F5B">
        <w:t xml:space="preserve">25 </w:t>
      </w:r>
      <w:r w:rsidRPr="00433F5B">
        <w:rPr>
          <w:i/>
          <w:iCs/>
        </w:rPr>
        <w:t>of</w:t>
      </w:r>
      <w:r w:rsidRPr="00433F5B">
        <w:t xml:space="preserve"> 2024</w:t>
      </w:r>
      <w:r>
        <w:t xml:space="preserve">. </w:t>
      </w:r>
    </w:p>
    <w:p w14:paraId="64E711DD" w14:textId="052EEEFB" w:rsidR="00B21EF1" w:rsidRDefault="00B21EF1" w:rsidP="00B21EF1">
      <w:pPr>
        <w:pStyle w:val="Index3"/>
        <w:tabs>
          <w:tab w:val="right" w:leader="dot" w:pos="9318"/>
        </w:tabs>
        <w:rPr>
          <w:noProof/>
        </w:rPr>
      </w:pPr>
      <w:r w:rsidRPr="00BB5003">
        <w:rPr>
          <w:b/>
          <w:caps/>
          <w:noProof/>
        </w:rPr>
        <w:t>Integrity Commission Amendment Bill 2022</w:t>
      </w:r>
      <w:r w:rsidRPr="00BB5003">
        <w:rPr>
          <w:b/>
          <w:bCs/>
          <w:caps/>
          <w:noProof/>
        </w:rPr>
        <w:t xml:space="preserve"> (AB)</w:t>
      </w:r>
      <w:r w:rsidRPr="00BB5003">
        <w:rPr>
          <w:b/>
          <w:bCs/>
          <w:noProof/>
        </w:rPr>
        <w:t>—</w:t>
      </w:r>
    </w:p>
    <w:p w14:paraId="0FA5451F" w14:textId="77777777" w:rsidR="00B21EF1" w:rsidRDefault="00B21EF1" w:rsidP="00033490">
      <w:pPr>
        <w:pStyle w:val="Index4"/>
      </w:pPr>
      <w:r w:rsidRPr="00BB5003">
        <w:t>P</w:t>
      </w:r>
      <w:r w:rsidRPr="009B7A81">
        <w:t>resented; explanatory statement presented; title read; agreement in principle moved, 719</w:t>
      </w:r>
    </w:p>
    <w:p w14:paraId="488EFF49" w14:textId="77777777" w:rsidR="000D6AB9" w:rsidRDefault="000D6AB9" w:rsidP="00033490">
      <w:pPr>
        <w:pStyle w:val="Index4"/>
      </w:pPr>
      <w:r w:rsidRPr="000E52A0">
        <w:t>Debate resumed; agreement in principle; detail stage; (amendments agreed to); agreed to, as amended</w:t>
      </w:r>
      <w:r>
        <w:t>, 847</w:t>
      </w:r>
    </w:p>
    <w:p w14:paraId="4666B28B" w14:textId="77777777" w:rsidR="000D6AB9" w:rsidRDefault="000D6AB9" w:rsidP="00033490">
      <w:pPr>
        <w:pStyle w:val="Index4"/>
      </w:pPr>
      <w:r w:rsidRPr="000E52A0">
        <w:rPr>
          <w:i/>
          <w:iCs/>
          <w:caps/>
        </w:rPr>
        <w:t>A</w:t>
      </w:r>
      <w:r w:rsidRPr="000E52A0">
        <w:rPr>
          <w:i/>
          <w:iCs/>
        </w:rPr>
        <w:t xml:space="preserve">ct No </w:t>
      </w:r>
      <w:r w:rsidRPr="000E52A0">
        <w:t xml:space="preserve">17 </w:t>
      </w:r>
      <w:r w:rsidRPr="000E52A0">
        <w:rPr>
          <w:i/>
          <w:iCs/>
        </w:rPr>
        <w:t>of</w:t>
      </w:r>
      <w:r w:rsidRPr="000E52A0">
        <w:t xml:space="preserve"> 2022</w:t>
      </w:r>
      <w:r>
        <w:t xml:space="preserve">. </w:t>
      </w:r>
    </w:p>
    <w:p w14:paraId="587E5E9E" w14:textId="77777777" w:rsidR="004818E6" w:rsidRPr="00932B40" w:rsidRDefault="004818E6" w:rsidP="004818E6">
      <w:pPr>
        <w:pStyle w:val="Index1"/>
        <w:keepNext/>
      </w:pPr>
      <w:r w:rsidRPr="00A46C38">
        <w:rPr>
          <w:b/>
          <w:bCs/>
          <w:noProof/>
        </w:rPr>
        <w:lastRenderedPageBreak/>
        <w:t>Bills—</w:t>
      </w:r>
      <w:r w:rsidRPr="00932B40">
        <w:rPr>
          <w:i/>
          <w:iCs/>
          <w:noProof/>
        </w:rPr>
        <w:t>continued</w:t>
      </w:r>
      <w:r w:rsidRPr="00A46C38">
        <w:rPr>
          <w:b/>
          <w:bCs/>
        </w:rPr>
        <w:t xml:space="preserve"> </w:t>
      </w:r>
    </w:p>
    <w:p w14:paraId="79E68382" w14:textId="72DC4160" w:rsidR="008E0013" w:rsidRDefault="008E0013" w:rsidP="004818E6">
      <w:pPr>
        <w:pStyle w:val="Index3"/>
        <w:keepNext/>
        <w:tabs>
          <w:tab w:val="right" w:leader="dot" w:pos="9318"/>
        </w:tabs>
        <w:rPr>
          <w:noProof/>
        </w:rPr>
      </w:pPr>
      <w:r w:rsidRPr="00464DDA">
        <w:rPr>
          <w:b/>
          <w:caps/>
          <w:noProof/>
        </w:rPr>
        <w:t>Integrity Commission Amendment Bill 2022 (NO 2)</w:t>
      </w:r>
      <w:r w:rsidR="009B3696">
        <w:rPr>
          <w:b/>
          <w:caps/>
          <w:noProof/>
        </w:rPr>
        <w:t xml:space="preserve"> (PMB)</w:t>
      </w:r>
      <w:r w:rsidRPr="00464DDA">
        <w:rPr>
          <w:b/>
          <w:bCs/>
          <w:noProof/>
        </w:rPr>
        <w:t>—</w:t>
      </w:r>
    </w:p>
    <w:p w14:paraId="1B4FFE93" w14:textId="77777777" w:rsidR="008E0013" w:rsidRDefault="008E0013" w:rsidP="004818E6">
      <w:pPr>
        <w:pStyle w:val="Index4"/>
        <w:keepNext/>
      </w:pPr>
      <w:r w:rsidRPr="00932B40">
        <w:rPr>
          <w:spacing w:val="-6"/>
        </w:rPr>
        <w:t>P</w:t>
      </w:r>
      <w:r w:rsidRPr="00932B40">
        <w:t>resented; explanatory statement presented; title read; agreement in principle moved, 893</w:t>
      </w:r>
    </w:p>
    <w:p w14:paraId="2F90175F" w14:textId="77777777" w:rsidR="003914A1" w:rsidRPr="00483883" w:rsidRDefault="003914A1" w:rsidP="008B298A">
      <w:pPr>
        <w:pStyle w:val="Index3"/>
        <w:keepNext/>
        <w:ind w:left="748" w:hanging="289"/>
        <w:rPr>
          <w:b/>
          <w:bCs/>
        </w:rPr>
      </w:pPr>
      <w:r w:rsidRPr="00483883">
        <w:rPr>
          <w:b/>
          <w:bCs/>
        </w:rPr>
        <w:t>INTEGRITY LEGISLATION AMENDMENT BILL 2024—</w:t>
      </w:r>
    </w:p>
    <w:p w14:paraId="45DD6703" w14:textId="77777777" w:rsidR="003914A1" w:rsidRDefault="003914A1" w:rsidP="00033490">
      <w:pPr>
        <w:pStyle w:val="Index4"/>
      </w:pPr>
      <w:r w:rsidRPr="002F13C1">
        <w:t>Presented; explanatory statement and compatibility statement presented; title read; agreement in principle moved</w:t>
      </w:r>
      <w:r>
        <w:t>, 1953</w:t>
      </w:r>
    </w:p>
    <w:p w14:paraId="431664B8" w14:textId="77777777" w:rsidR="007820C2" w:rsidRPr="004D5EB8" w:rsidRDefault="007820C2" w:rsidP="00033490">
      <w:pPr>
        <w:pStyle w:val="Index4"/>
      </w:pPr>
      <w:r w:rsidRPr="004D5EB8">
        <w:t>D</w:t>
      </w:r>
      <w:r w:rsidRPr="007820C2">
        <w:t>ebate resumed; agreement in principle; detail stage dispensed with; agreed to, 2089</w:t>
      </w:r>
    </w:p>
    <w:p w14:paraId="4D22CBFF" w14:textId="77777777" w:rsidR="007820C2" w:rsidRDefault="007820C2" w:rsidP="00033490">
      <w:pPr>
        <w:pStyle w:val="Index4"/>
      </w:pPr>
      <w:r w:rsidRPr="00547B07">
        <w:rPr>
          <w:i/>
          <w:iCs/>
          <w:caps/>
        </w:rPr>
        <w:t>A</w:t>
      </w:r>
      <w:r w:rsidRPr="00547B07">
        <w:rPr>
          <w:i/>
          <w:iCs/>
        </w:rPr>
        <w:t xml:space="preserve">ct No </w:t>
      </w:r>
      <w:r w:rsidRPr="00547B07">
        <w:t xml:space="preserve">47 </w:t>
      </w:r>
      <w:r w:rsidRPr="00547B07">
        <w:rPr>
          <w:i/>
          <w:iCs/>
        </w:rPr>
        <w:t>of</w:t>
      </w:r>
      <w:r w:rsidRPr="00547B07">
        <w:t xml:space="preserve"> 2024</w:t>
      </w:r>
      <w:r>
        <w:t xml:space="preserve">. </w:t>
      </w:r>
    </w:p>
    <w:p w14:paraId="4FF0A482" w14:textId="77777777" w:rsidR="009C389D" w:rsidRDefault="009C389D" w:rsidP="009C389D">
      <w:pPr>
        <w:pStyle w:val="Index3"/>
        <w:tabs>
          <w:tab w:val="right" w:leader="dot" w:pos="9316"/>
        </w:tabs>
        <w:rPr>
          <w:noProof/>
        </w:rPr>
      </w:pPr>
      <w:r w:rsidRPr="008832F4">
        <w:rPr>
          <w:b/>
          <w:caps/>
          <w:noProof/>
        </w:rPr>
        <w:t>Justice (Age of Criminal Responsibility) Legislation Amendment Bill 2023</w:t>
      </w:r>
      <w:r w:rsidRPr="008832F4">
        <w:rPr>
          <w:b/>
          <w:noProof/>
        </w:rPr>
        <w:t>—</w:t>
      </w:r>
    </w:p>
    <w:p w14:paraId="5DE4023D" w14:textId="77777777" w:rsidR="009C389D" w:rsidRDefault="009C389D" w:rsidP="00033490">
      <w:pPr>
        <w:pStyle w:val="Index4"/>
      </w:pPr>
      <w:r w:rsidRPr="008832F4">
        <w:t>Presented; explanatory statement and compatibility statement presented; title read; agreement in principle moved</w:t>
      </w:r>
      <w:r>
        <w:t>, 1143</w:t>
      </w:r>
    </w:p>
    <w:p w14:paraId="0FF42248" w14:textId="77777777" w:rsidR="003265C0" w:rsidRDefault="003265C0" w:rsidP="00033490">
      <w:pPr>
        <w:pStyle w:val="Index4"/>
      </w:pPr>
      <w:r w:rsidRPr="005E2F61">
        <w:t>Debate resumed; revised ES presented; agreement in principle; detail stage; debate adjourned</w:t>
      </w:r>
      <w:r>
        <w:t>, 1558</w:t>
      </w:r>
    </w:p>
    <w:p w14:paraId="23D3D2EA" w14:textId="77777777" w:rsidR="003265C0" w:rsidRDefault="003265C0" w:rsidP="00033490">
      <w:pPr>
        <w:pStyle w:val="Index4"/>
      </w:pPr>
      <w:r w:rsidRPr="005E2F61">
        <w:t>Resumed at detail stage; supplementary E</w:t>
      </w:r>
      <w:r>
        <w:t>S</w:t>
      </w:r>
      <w:r w:rsidRPr="005E2F61">
        <w:t>s presented; (amendments agreed to; amendments negatived); agreed to, as amended</w:t>
      </w:r>
      <w:r>
        <w:t>, 1565</w:t>
      </w:r>
    </w:p>
    <w:p w14:paraId="46646135" w14:textId="77777777" w:rsidR="00B960C6" w:rsidRDefault="00B960C6" w:rsidP="00033490">
      <w:pPr>
        <w:pStyle w:val="Index4"/>
      </w:pPr>
      <w:r w:rsidRPr="005E2F61">
        <w:rPr>
          <w:i/>
          <w:iCs/>
          <w:caps/>
        </w:rPr>
        <w:t>A</w:t>
      </w:r>
      <w:r w:rsidRPr="005E2F61">
        <w:rPr>
          <w:i/>
          <w:iCs/>
        </w:rPr>
        <w:t xml:space="preserve">ct No </w:t>
      </w:r>
      <w:r w:rsidRPr="005E2F61">
        <w:t xml:space="preserve">45 </w:t>
      </w:r>
      <w:r w:rsidRPr="005E2F61">
        <w:rPr>
          <w:i/>
          <w:iCs/>
        </w:rPr>
        <w:t>of</w:t>
      </w:r>
      <w:r w:rsidRPr="005E2F61">
        <w:t xml:space="preserve"> 2023</w:t>
      </w:r>
      <w:r>
        <w:t xml:space="preserve">. </w:t>
      </w:r>
    </w:p>
    <w:p w14:paraId="52597713" w14:textId="77777777" w:rsidR="005C417E" w:rsidRDefault="005C417E">
      <w:pPr>
        <w:pStyle w:val="Index3"/>
        <w:rPr>
          <w:noProof/>
        </w:rPr>
      </w:pPr>
      <w:r w:rsidRPr="00A46C38">
        <w:rPr>
          <w:b/>
          <w:caps/>
          <w:noProof/>
        </w:rPr>
        <w:t>Justice and Community Safety Legislation Amendment Bill 2020</w:t>
      </w:r>
      <w:r w:rsidRPr="00A46C38">
        <w:rPr>
          <w:b/>
          <w:noProof/>
        </w:rPr>
        <w:t>—</w:t>
      </w:r>
    </w:p>
    <w:p w14:paraId="4D39F250" w14:textId="77777777" w:rsidR="005C417E" w:rsidRDefault="005C417E" w:rsidP="00033490">
      <w:pPr>
        <w:pStyle w:val="Index4"/>
      </w:pPr>
      <w:r w:rsidRPr="00A46C38">
        <w:t>Presented; explanatory statement and compatibility statement presented; title read; agreement in principle moved</w:t>
      </w:r>
      <w:r>
        <w:t>, 33</w:t>
      </w:r>
    </w:p>
    <w:p w14:paraId="4311BBCE" w14:textId="77777777" w:rsidR="005C417E" w:rsidRDefault="005C417E" w:rsidP="00033490">
      <w:pPr>
        <w:pStyle w:val="Index4"/>
      </w:pPr>
      <w:r w:rsidRPr="00A46C38">
        <w:t>Debate resumed; agreement in principle; detail stage; (amendments agreed to); agreed to, as amended</w:t>
      </w:r>
      <w:r>
        <w:t>, 73</w:t>
      </w:r>
    </w:p>
    <w:p w14:paraId="1A5EB863" w14:textId="77777777" w:rsidR="005C417E" w:rsidRDefault="005C417E" w:rsidP="00033490">
      <w:pPr>
        <w:pStyle w:val="Index4"/>
      </w:pPr>
      <w:r w:rsidRPr="001C599F">
        <w:rPr>
          <w:i/>
          <w:iCs/>
          <w:caps/>
        </w:rPr>
        <w:t>A</w:t>
      </w:r>
      <w:r w:rsidRPr="001C599F">
        <w:rPr>
          <w:i/>
          <w:iCs/>
        </w:rPr>
        <w:t xml:space="preserve">ct </w:t>
      </w:r>
      <w:r w:rsidR="006176D6" w:rsidRPr="001C599F">
        <w:rPr>
          <w:i/>
          <w:iCs/>
        </w:rPr>
        <w:t>No</w:t>
      </w:r>
      <w:r w:rsidR="006176D6">
        <w:t> </w:t>
      </w:r>
      <w:r w:rsidRPr="00A46C38">
        <w:t xml:space="preserve">3 </w:t>
      </w:r>
      <w:r w:rsidRPr="001C599F">
        <w:rPr>
          <w:i/>
          <w:iCs/>
        </w:rPr>
        <w:t>of</w:t>
      </w:r>
      <w:r w:rsidRPr="00A46C38">
        <w:t xml:space="preserve"> 2021</w:t>
      </w:r>
      <w:r>
        <w:t xml:space="preserve">. </w:t>
      </w:r>
    </w:p>
    <w:p w14:paraId="3ED46CAE" w14:textId="77777777" w:rsidR="00E345AE" w:rsidRDefault="00E345AE" w:rsidP="00033490">
      <w:pPr>
        <w:pStyle w:val="Index4"/>
      </w:pPr>
      <w:r w:rsidRPr="00A46C38">
        <w:t>[</w:t>
      </w:r>
      <w:r w:rsidRPr="00A46C38">
        <w:rPr>
          <w:caps/>
        </w:rPr>
        <w:t>A</w:t>
      </w:r>
      <w:r w:rsidRPr="00A46C38">
        <w:t>ct citation—</w:t>
      </w:r>
      <w:r w:rsidRPr="005F66FB">
        <w:t xml:space="preserve">Justice and Community Safety Legislation Amendment </w:t>
      </w:r>
      <w:r w:rsidR="00D863AA" w:rsidRPr="005F66FB">
        <w:t>Act</w:t>
      </w:r>
      <w:r w:rsidRPr="005F66FB">
        <w:t xml:space="preserve"> 2021</w:t>
      </w:r>
      <w:r w:rsidRPr="00A46C38">
        <w:t>]</w:t>
      </w:r>
      <w:r>
        <w:t xml:space="preserve">. </w:t>
      </w:r>
    </w:p>
    <w:p w14:paraId="765A2A52" w14:textId="77777777" w:rsidR="005C417E" w:rsidRDefault="005C417E" w:rsidP="0090671E">
      <w:pPr>
        <w:pStyle w:val="Index3"/>
        <w:rPr>
          <w:noProof/>
        </w:rPr>
      </w:pPr>
      <w:r w:rsidRPr="00A46C38">
        <w:rPr>
          <w:b/>
          <w:caps/>
          <w:noProof/>
        </w:rPr>
        <w:t>Justice and Community Safety Legislation Amendment Bill 2021—</w:t>
      </w:r>
    </w:p>
    <w:p w14:paraId="7C168731" w14:textId="77777777" w:rsidR="005F77A2" w:rsidRDefault="005F77A2" w:rsidP="00033490">
      <w:pPr>
        <w:pStyle w:val="Index4"/>
      </w:pPr>
      <w:r w:rsidRPr="00A46C38">
        <w:t>Presented; explanatory statement and compatibility statement presented; title read; agreement in principle moved</w:t>
      </w:r>
      <w:r>
        <w:t>, 373</w:t>
      </w:r>
    </w:p>
    <w:p w14:paraId="074D694D" w14:textId="77777777" w:rsidR="005C417E" w:rsidRDefault="005C417E" w:rsidP="00033490">
      <w:pPr>
        <w:pStyle w:val="Index4"/>
      </w:pPr>
      <w:r w:rsidRPr="00A46C38">
        <w:t>Debate resumed; agreement in principle; detail stage; supplementary ES presented; (amendments agreed to); agreed to, as amended</w:t>
      </w:r>
      <w:r>
        <w:t>, 438</w:t>
      </w:r>
    </w:p>
    <w:p w14:paraId="3FCD643F" w14:textId="77777777" w:rsidR="005C417E" w:rsidRDefault="005C417E" w:rsidP="00033490">
      <w:pPr>
        <w:pStyle w:val="Index4"/>
      </w:pPr>
      <w:r w:rsidRPr="00A46C38">
        <w:rPr>
          <w:i/>
          <w:caps/>
        </w:rPr>
        <w:t>A</w:t>
      </w:r>
      <w:r w:rsidRPr="00A46C38">
        <w:rPr>
          <w:i/>
        </w:rPr>
        <w:t xml:space="preserve">ct </w:t>
      </w:r>
      <w:r w:rsidR="006176D6">
        <w:rPr>
          <w:i/>
        </w:rPr>
        <w:t>No </w:t>
      </w:r>
      <w:r w:rsidRPr="00A46C38">
        <w:t xml:space="preserve">33 </w:t>
      </w:r>
      <w:r w:rsidRPr="00A46C38">
        <w:rPr>
          <w:i/>
        </w:rPr>
        <w:t>of</w:t>
      </w:r>
      <w:r w:rsidRPr="00A46C38">
        <w:t xml:space="preserve"> 2021</w:t>
      </w:r>
      <w:r>
        <w:t xml:space="preserve">. </w:t>
      </w:r>
    </w:p>
    <w:p w14:paraId="192CAD8C" w14:textId="77E9242B" w:rsidR="004922D1" w:rsidRPr="004922D1" w:rsidRDefault="005C417E" w:rsidP="00033490">
      <w:pPr>
        <w:pStyle w:val="Index4"/>
      </w:pPr>
      <w:r w:rsidRPr="00A46C38">
        <w:rPr>
          <w:caps/>
        </w:rPr>
        <w:t>[</w:t>
      </w:r>
      <w:r w:rsidRPr="00993ADB">
        <w:rPr>
          <w:caps/>
        </w:rPr>
        <w:t>A</w:t>
      </w:r>
      <w:r w:rsidRPr="00993ADB">
        <w:t>ct citation—Justice and Community Safety Legislation Amendment Act 2021 (</w:t>
      </w:r>
      <w:r w:rsidR="006176D6" w:rsidRPr="00993ADB">
        <w:t>No </w:t>
      </w:r>
      <w:r w:rsidRPr="00993ADB">
        <w:t>2)].</w:t>
      </w:r>
      <w:r>
        <w:t xml:space="preserve"> </w:t>
      </w:r>
    </w:p>
    <w:p w14:paraId="620A84B6" w14:textId="77777777" w:rsidR="00B21EF1" w:rsidRDefault="00B21EF1" w:rsidP="00621CA7">
      <w:pPr>
        <w:pStyle w:val="Index3"/>
        <w:keepNext/>
        <w:tabs>
          <w:tab w:val="right" w:leader="dot" w:pos="9318"/>
        </w:tabs>
        <w:rPr>
          <w:noProof/>
        </w:rPr>
      </w:pPr>
      <w:r w:rsidRPr="00BB5003">
        <w:rPr>
          <w:b/>
          <w:caps/>
          <w:noProof/>
        </w:rPr>
        <w:t>Justice and Community Safety Legislation Amendment Bill 2022—</w:t>
      </w:r>
    </w:p>
    <w:p w14:paraId="48922471" w14:textId="77777777" w:rsidR="00B21EF1" w:rsidRDefault="00B21EF1" w:rsidP="00033490">
      <w:pPr>
        <w:pStyle w:val="Index4"/>
      </w:pPr>
      <w:r w:rsidRPr="00BB5003">
        <w:t>Presented; explanatory statement and compatibility statement presented; title read; agreement in principle moved</w:t>
      </w:r>
      <w:r>
        <w:t>, 719</w:t>
      </w:r>
    </w:p>
    <w:p w14:paraId="3C46EF54" w14:textId="77777777" w:rsidR="00D92429" w:rsidRDefault="00D92429" w:rsidP="00033490">
      <w:pPr>
        <w:pStyle w:val="Index4"/>
      </w:pPr>
      <w:r w:rsidRPr="00304AB1">
        <w:t>Debate resumed; agreement in principle; detail stage dispensed with; agreed to</w:t>
      </w:r>
      <w:r>
        <w:t>, 923</w:t>
      </w:r>
    </w:p>
    <w:p w14:paraId="08583858" w14:textId="77777777" w:rsidR="00D92429" w:rsidRDefault="00D92429" w:rsidP="00033490">
      <w:pPr>
        <w:pStyle w:val="Index4"/>
      </w:pPr>
      <w:r w:rsidRPr="00304AB1">
        <w:rPr>
          <w:i/>
          <w:iCs/>
          <w:caps/>
        </w:rPr>
        <w:t>A</w:t>
      </w:r>
      <w:r w:rsidRPr="00304AB1">
        <w:rPr>
          <w:i/>
          <w:iCs/>
        </w:rPr>
        <w:t xml:space="preserve">ct No </w:t>
      </w:r>
      <w:r w:rsidRPr="00304AB1">
        <w:t xml:space="preserve">21 </w:t>
      </w:r>
      <w:r w:rsidRPr="00304AB1">
        <w:rPr>
          <w:i/>
          <w:iCs/>
        </w:rPr>
        <w:t>of</w:t>
      </w:r>
      <w:r w:rsidRPr="00304AB1">
        <w:t xml:space="preserve"> 2022</w:t>
      </w:r>
      <w:r>
        <w:t xml:space="preserve">. </w:t>
      </w:r>
    </w:p>
    <w:p w14:paraId="433AFD75" w14:textId="77777777" w:rsidR="002E1591" w:rsidRDefault="002E1591" w:rsidP="00C03988">
      <w:pPr>
        <w:pStyle w:val="Index3"/>
        <w:keepNext/>
        <w:tabs>
          <w:tab w:val="right" w:leader="dot" w:pos="9318"/>
        </w:tabs>
        <w:ind w:left="748" w:hanging="289"/>
        <w:rPr>
          <w:noProof/>
        </w:rPr>
      </w:pPr>
      <w:r w:rsidRPr="00CA0E36">
        <w:rPr>
          <w:b/>
          <w:caps/>
          <w:noProof/>
        </w:rPr>
        <w:t>Justice and Community Safety Legislation Amendment Bill 2022 (No 2)—</w:t>
      </w:r>
    </w:p>
    <w:p w14:paraId="491A3AB5" w14:textId="77777777" w:rsidR="002E1591" w:rsidRDefault="002E1591" w:rsidP="00033490">
      <w:pPr>
        <w:pStyle w:val="Index4"/>
      </w:pPr>
      <w:r w:rsidRPr="00CA0E36">
        <w:t>Presented; explanatory statement and compatibility statement presented; title read; agreement in principle moved</w:t>
      </w:r>
      <w:r>
        <w:t>, 943</w:t>
      </w:r>
    </w:p>
    <w:p w14:paraId="1FCB38F4" w14:textId="77777777" w:rsidR="00581A27" w:rsidRPr="00581A27" w:rsidRDefault="00581A27" w:rsidP="00033490">
      <w:pPr>
        <w:pStyle w:val="Index4"/>
      </w:pPr>
      <w:r w:rsidRPr="00581A27">
        <w:t>D</w:t>
      </w:r>
      <w:r w:rsidRPr="00993ADB">
        <w:t>ebate resumed; agreement in principle; detail stage dispensed with; agreed to, 1124</w:t>
      </w:r>
    </w:p>
    <w:p w14:paraId="5254BCB6" w14:textId="77777777" w:rsidR="00581A27" w:rsidRDefault="00581A27" w:rsidP="00033490">
      <w:pPr>
        <w:pStyle w:val="Index4"/>
      </w:pPr>
      <w:r w:rsidRPr="00152718">
        <w:rPr>
          <w:i/>
          <w:iCs/>
          <w:caps/>
        </w:rPr>
        <w:t>A</w:t>
      </w:r>
      <w:r w:rsidRPr="00152718">
        <w:rPr>
          <w:i/>
          <w:iCs/>
        </w:rPr>
        <w:t xml:space="preserve">ct No </w:t>
      </w:r>
      <w:r w:rsidRPr="00152718">
        <w:t xml:space="preserve">13 </w:t>
      </w:r>
      <w:r w:rsidRPr="00152718">
        <w:rPr>
          <w:i/>
          <w:iCs/>
        </w:rPr>
        <w:t>of</w:t>
      </w:r>
      <w:r w:rsidRPr="00152718">
        <w:t xml:space="preserve"> 2023</w:t>
      </w:r>
      <w:r>
        <w:t xml:space="preserve">. </w:t>
      </w:r>
    </w:p>
    <w:p w14:paraId="17D86451" w14:textId="582CD05D" w:rsidR="00581A27" w:rsidRDefault="00581A27" w:rsidP="00033490">
      <w:pPr>
        <w:pStyle w:val="Index4"/>
      </w:pPr>
      <w:r w:rsidRPr="00152718">
        <w:rPr>
          <w:caps/>
        </w:rPr>
        <w:t>[A</w:t>
      </w:r>
      <w:r w:rsidRPr="00152718">
        <w:t>ct citation—</w:t>
      </w:r>
      <w:r w:rsidR="00144AB1" w:rsidRPr="005F66FB">
        <w:t>J</w:t>
      </w:r>
      <w:r w:rsidRPr="005F66FB">
        <w:t>ustice and Community Safety Legislation Amendment Act 2023</w:t>
      </w:r>
      <w:r w:rsidRPr="00152718">
        <w:t>]</w:t>
      </w:r>
      <w:r>
        <w:t xml:space="preserve">. </w:t>
      </w:r>
    </w:p>
    <w:p w14:paraId="770B6FB2" w14:textId="77777777" w:rsidR="004818E6" w:rsidRPr="00932B40" w:rsidRDefault="004818E6" w:rsidP="004818E6">
      <w:pPr>
        <w:pStyle w:val="Index1"/>
        <w:keepNext/>
      </w:pPr>
      <w:r w:rsidRPr="00A46C38">
        <w:rPr>
          <w:b/>
          <w:bCs/>
          <w:noProof/>
        </w:rPr>
        <w:lastRenderedPageBreak/>
        <w:t>Bills—</w:t>
      </w:r>
      <w:r w:rsidRPr="00932B40">
        <w:rPr>
          <w:i/>
          <w:iCs/>
          <w:noProof/>
        </w:rPr>
        <w:t>continued</w:t>
      </w:r>
      <w:r w:rsidRPr="00A46C38">
        <w:rPr>
          <w:b/>
          <w:bCs/>
        </w:rPr>
        <w:t xml:space="preserve"> </w:t>
      </w:r>
    </w:p>
    <w:p w14:paraId="0E97259B" w14:textId="77777777" w:rsidR="00664116" w:rsidRDefault="00664116" w:rsidP="004818E6">
      <w:pPr>
        <w:pStyle w:val="Index3"/>
        <w:keepNext/>
        <w:tabs>
          <w:tab w:val="right" w:leader="dot" w:pos="9316"/>
        </w:tabs>
        <w:rPr>
          <w:noProof/>
        </w:rPr>
      </w:pPr>
      <w:r w:rsidRPr="005C1F94">
        <w:rPr>
          <w:b/>
          <w:caps/>
          <w:noProof/>
        </w:rPr>
        <w:t>Justice and Community Safety Legislation Amendment Bill 2023—</w:t>
      </w:r>
    </w:p>
    <w:p w14:paraId="578A6407" w14:textId="77777777" w:rsidR="00664116" w:rsidRDefault="00664116" w:rsidP="004818E6">
      <w:pPr>
        <w:pStyle w:val="Index4"/>
        <w:keepNext/>
      </w:pPr>
      <w:r w:rsidRPr="005C1F94">
        <w:t>Presented; explanatory statement and compatibility statement presented; title read; agreement in principle moved</w:t>
      </w:r>
      <w:r>
        <w:t>, 1168</w:t>
      </w:r>
    </w:p>
    <w:p w14:paraId="55F03FC5" w14:textId="77777777" w:rsidR="003265C0" w:rsidRDefault="003265C0" w:rsidP="004818E6">
      <w:pPr>
        <w:pStyle w:val="Index4"/>
        <w:keepNext/>
      </w:pPr>
      <w:r w:rsidRPr="006250C8">
        <w:t xml:space="preserve">Debate resumed; agreement in principle; detail stage; </w:t>
      </w:r>
      <w:r>
        <w:t xml:space="preserve">supplementary ES presented\; </w:t>
      </w:r>
      <w:r w:rsidRPr="006250C8">
        <w:t>(amendments agreed to); agreed to, as amended</w:t>
      </w:r>
      <w:r>
        <w:t>, 1494</w:t>
      </w:r>
    </w:p>
    <w:p w14:paraId="7CCB4493" w14:textId="77777777" w:rsidR="003265C0" w:rsidRDefault="003265C0" w:rsidP="004818E6">
      <w:pPr>
        <w:pStyle w:val="Index4"/>
        <w:keepNext/>
      </w:pPr>
      <w:r w:rsidRPr="006250C8">
        <w:rPr>
          <w:i/>
          <w:iCs/>
          <w:caps/>
        </w:rPr>
        <w:t>A</w:t>
      </w:r>
      <w:r w:rsidRPr="006250C8">
        <w:rPr>
          <w:i/>
          <w:iCs/>
        </w:rPr>
        <w:t xml:space="preserve">ct No </w:t>
      </w:r>
      <w:r w:rsidRPr="006250C8">
        <w:t xml:space="preserve">42 </w:t>
      </w:r>
      <w:r w:rsidRPr="006250C8">
        <w:rPr>
          <w:i/>
          <w:iCs/>
        </w:rPr>
        <w:t>of</w:t>
      </w:r>
      <w:r w:rsidRPr="006250C8">
        <w:t xml:space="preserve"> 2023</w:t>
      </w:r>
      <w:r>
        <w:t xml:space="preserve">. </w:t>
      </w:r>
    </w:p>
    <w:p w14:paraId="53AB369A" w14:textId="2D304106" w:rsidR="002D2B48" w:rsidRDefault="002D2B48" w:rsidP="004818E6">
      <w:pPr>
        <w:pStyle w:val="Index4"/>
        <w:keepNext/>
      </w:pPr>
      <w:r w:rsidRPr="00245817">
        <w:rPr>
          <w:caps/>
        </w:rPr>
        <w:t>[A</w:t>
      </w:r>
      <w:r w:rsidRPr="00245817">
        <w:t xml:space="preserve">ct citation—Justice and Community Safety Legislation Amendment Act 2023 (No </w:t>
      </w:r>
      <w:r>
        <w:t>2</w:t>
      </w:r>
      <w:r w:rsidRPr="00245817">
        <w:t>)]</w:t>
      </w:r>
      <w:r>
        <w:t>.</w:t>
      </w:r>
    </w:p>
    <w:p w14:paraId="1DA98C58" w14:textId="77777777" w:rsidR="00FA4A59" w:rsidRDefault="00FA4A59" w:rsidP="00993ADB">
      <w:pPr>
        <w:pStyle w:val="Index3"/>
        <w:keepNext/>
        <w:tabs>
          <w:tab w:val="right" w:leader="dot" w:pos="9316"/>
        </w:tabs>
        <w:ind w:left="748" w:hanging="289"/>
        <w:rPr>
          <w:noProof/>
        </w:rPr>
      </w:pPr>
      <w:r>
        <w:rPr>
          <w:b/>
          <w:caps/>
          <w:noProof/>
        </w:rPr>
        <w:t>Justice and Community Safety Legislation Amendment Bill 2023 (No 2)—</w:t>
      </w:r>
    </w:p>
    <w:p w14:paraId="0C79E00B" w14:textId="77777777" w:rsidR="00FA4A59" w:rsidRDefault="00FA4A59" w:rsidP="00033490">
      <w:pPr>
        <w:pStyle w:val="Index4"/>
      </w:pPr>
      <w:r>
        <w:t>Presented; explanatory statement and compatibility statement presented; title read; agreement in principle moved, 1453</w:t>
      </w:r>
    </w:p>
    <w:p w14:paraId="26CA2951" w14:textId="77777777" w:rsidR="00245817" w:rsidRDefault="00245817" w:rsidP="00033490">
      <w:pPr>
        <w:pStyle w:val="Index4"/>
      </w:pPr>
      <w:r w:rsidRPr="00BA2338">
        <w:t>D</w:t>
      </w:r>
      <w:r w:rsidRPr="00245817">
        <w:t>ebate resumed; agreement in principle; detail stage dispensed with; agreed to, 1635</w:t>
      </w:r>
    </w:p>
    <w:p w14:paraId="349FDDEC" w14:textId="77777777" w:rsidR="00245817" w:rsidRDefault="00245817" w:rsidP="00033490">
      <w:pPr>
        <w:pStyle w:val="Index4"/>
      </w:pPr>
      <w:r w:rsidRPr="00BA2338">
        <w:rPr>
          <w:i/>
          <w:iCs/>
          <w:caps/>
        </w:rPr>
        <w:t>A</w:t>
      </w:r>
      <w:r w:rsidRPr="00BA2338">
        <w:rPr>
          <w:i/>
          <w:iCs/>
        </w:rPr>
        <w:t xml:space="preserve">ct No </w:t>
      </w:r>
      <w:r w:rsidRPr="00BA2338">
        <w:t xml:space="preserve">57 </w:t>
      </w:r>
      <w:r w:rsidRPr="00BA2338">
        <w:rPr>
          <w:i/>
          <w:iCs/>
        </w:rPr>
        <w:t>of</w:t>
      </w:r>
      <w:r w:rsidRPr="00BA2338">
        <w:t xml:space="preserve"> 2023</w:t>
      </w:r>
      <w:r>
        <w:t xml:space="preserve">. </w:t>
      </w:r>
    </w:p>
    <w:p w14:paraId="741163DF" w14:textId="7CD693E9" w:rsidR="00245817" w:rsidRDefault="00245817" w:rsidP="00033490">
      <w:pPr>
        <w:pStyle w:val="Index4"/>
      </w:pPr>
      <w:r w:rsidRPr="00245817">
        <w:rPr>
          <w:caps/>
        </w:rPr>
        <w:t>[A</w:t>
      </w:r>
      <w:r w:rsidRPr="00245817">
        <w:t>ct citation—Justice and Community Safety Legislation Amendment Act 2023 (No 3)]</w:t>
      </w:r>
      <w:r>
        <w:t>.</w:t>
      </w:r>
    </w:p>
    <w:p w14:paraId="2B8A48F9" w14:textId="77777777" w:rsidR="00C5285B" w:rsidRDefault="00C5285B" w:rsidP="00C5285B">
      <w:pPr>
        <w:pStyle w:val="Index3"/>
        <w:tabs>
          <w:tab w:val="right" w:leader="dot" w:pos="9316"/>
        </w:tabs>
        <w:rPr>
          <w:noProof/>
        </w:rPr>
      </w:pPr>
      <w:r w:rsidRPr="00067663">
        <w:rPr>
          <w:b/>
          <w:caps/>
          <w:noProof/>
        </w:rPr>
        <w:t>Justice and Community Safety Legislation Amendment Bill 2024—</w:t>
      </w:r>
    </w:p>
    <w:p w14:paraId="731E41CF" w14:textId="77777777" w:rsidR="00C5285B" w:rsidRDefault="00C5285B" w:rsidP="00033490">
      <w:pPr>
        <w:pStyle w:val="Index4"/>
      </w:pPr>
      <w:r w:rsidRPr="00067663">
        <w:t>Presented; explanatory statement and compatibility statement presented; title read; agreement in principle moved</w:t>
      </w:r>
      <w:r>
        <w:t>, 1798</w:t>
      </w:r>
    </w:p>
    <w:p w14:paraId="7CE5E1BD" w14:textId="77777777" w:rsidR="007820C2" w:rsidRDefault="007820C2" w:rsidP="00033490">
      <w:pPr>
        <w:pStyle w:val="Index4"/>
      </w:pPr>
      <w:r w:rsidRPr="00547B07">
        <w:t>Debate resumed; agreement in principle; detail stage; supplementary ES presented; (amendments agreed to); agreed to, as amended</w:t>
      </w:r>
      <w:r>
        <w:t>, 2089</w:t>
      </w:r>
    </w:p>
    <w:p w14:paraId="1A121842" w14:textId="77777777" w:rsidR="007820C2" w:rsidRDefault="007820C2" w:rsidP="00033490">
      <w:pPr>
        <w:pStyle w:val="Index4"/>
      </w:pPr>
      <w:r w:rsidRPr="00547B07">
        <w:rPr>
          <w:i/>
          <w:iCs/>
          <w:caps/>
        </w:rPr>
        <w:t>A</w:t>
      </w:r>
      <w:r w:rsidRPr="00547B07">
        <w:rPr>
          <w:i/>
          <w:iCs/>
        </w:rPr>
        <w:t xml:space="preserve">ct No </w:t>
      </w:r>
      <w:r w:rsidRPr="00547B07">
        <w:t xml:space="preserve">49 </w:t>
      </w:r>
      <w:r w:rsidRPr="00547B07">
        <w:rPr>
          <w:i/>
          <w:iCs/>
        </w:rPr>
        <w:t>of</w:t>
      </w:r>
      <w:r w:rsidRPr="00547B07">
        <w:t xml:space="preserve"> 2024</w:t>
      </w:r>
      <w:r>
        <w:t xml:space="preserve">. </w:t>
      </w:r>
    </w:p>
    <w:p w14:paraId="298CD33A" w14:textId="77777777" w:rsidR="009C4799" w:rsidRDefault="009C4799" w:rsidP="009C4799">
      <w:pPr>
        <w:pStyle w:val="Index3"/>
        <w:tabs>
          <w:tab w:val="right" w:leader="dot" w:pos="9318"/>
        </w:tabs>
        <w:rPr>
          <w:noProof/>
        </w:rPr>
      </w:pPr>
      <w:r w:rsidRPr="004C0019">
        <w:rPr>
          <w:b/>
          <w:caps/>
          <w:noProof/>
        </w:rPr>
        <w:t>Legislation (Legislative Assembly Committees) Amendment Bill 2022</w:t>
      </w:r>
      <w:r w:rsidRPr="004C0019">
        <w:rPr>
          <w:b/>
          <w:bCs/>
          <w:caps/>
          <w:noProof/>
        </w:rPr>
        <w:t xml:space="preserve"> (AB)</w:t>
      </w:r>
      <w:r w:rsidRPr="004C0019">
        <w:rPr>
          <w:b/>
          <w:bCs/>
          <w:noProof/>
        </w:rPr>
        <w:t>—</w:t>
      </w:r>
    </w:p>
    <w:p w14:paraId="1A901930" w14:textId="77777777" w:rsidR="009C4799" w:rsidRPr="00932B40" w:rsidRDefault="009C4799" w:rsidP="00033490">
      <w:pPr>
        <w:pStyle w:val="Index4"/>
      </w:pPr>
      <w:r w:rsidRPr="00932B40">
        <w:t>Presented; explanatory statement presented; title read; agreement in principle moved, 498</w:t>
      </w:r>
    </w:p>
    <w:p w14:paraId="2522F3FF" w14:textId="77777777" w:rsidR="00AD7795" w:rsidRPr="00581A27" w:rsidRDefault="00AD7795" w:rsidP="00033490">
      <w:pPr>
        <w:pStyle w:val="Index4"/>
      </w:pPr>
      <w:r w:rsidRPr="00581A27">
        <w:t>Debate resumed; agreement in principle; detail stage dispensed with; agreed to, 552</w:t>
      </w:r>
    </w:p>
    <w:p w14:paraId="48F741E5" w14:textId="77777777" w:rsidR="00AD7795" w:rsidRDefault="00AD7795" w:rsidP="00033490">
      <w:pPr>
        <w:pStyle w:val="Index4"/>
      </w:pPr>
      <w:r w:rsidRPr="00536067">
        <w:rPr>
          <w:i/>
          <w:iCs/>
          <w:caps/>
        </w:rPr>
        <w:t>A</w:t>
      </w:r>
      <w:r w:rsidRPr="00536067">
        <w:rPr>
          <w:i/>
          <w:iCs/>
        </w:rPr>
        <w:t xml:space="preserve">ct No </w:t>
      </w:r>
      <w:r w:rsidRPr="00536067">
        <w:t xml:space="preserve">4 </w:t>
      </w:r>
      <w:r w:rsidRPr="00536067">
        <w:rPr>
          <w:i/>
          <w:iCs/>
        </w:rPr>
        <w:t>of</w:t>
      </w:r>
      <w:r w:rsidRPr="00536067">
        <w:t xml:space="preserve"> 2022</w:t>
      </w:r>
      <w:r>
        <w:t xml:space="preserve">. </w:t>
      </w:r>
    </w:p>
    <w:p w14:paraId="28A7922E" w14:textId="77777777" w:rsidR="007A0438" w:rsidRDefault="007A0438" w:rsidP="007A0438">
      <w:pPr>
        <w:pStyle w:val="Index3"/>
        <w:tabs>
          <w:tab w:val="right" w:leader="dot" w:pos="7644"/>
        </w:tabs>
        <w:rPr>
          <w:noProof/>
        </w:rPr>
      </w:pPr>
      <w:r w:rsidRPr="00C305F6">
        <w:rPr>
          <w:b/>
          <w:caps/>
          <w:noProof/>
        </w:rPr>
        <w:t>Liquor (Night-Time Economy) Amendment Bill 2024—</w:t>
      </w:r>
    </w:p>
    <w:p w14:paraId="44B31D76" w14:textId="77777777" w:rsidR="007A0438" w:rsidRDefault="007A0438" w:rsidP="00033490">
      <w:pPr>
        <w:pStyle w:val="Index4"/>
      </w:pPr>
      <w:r w:rsidRPr="00C305F6">
        <w:t>Presented; explanatory statement and compatibility statement presented; title read; agreement in principle moved</w:t>
      </w:r>
      <w:r>
        <w:t>, 1723</w:t>
      </w:r>
    </w:p>
    <w:p w14:paraId="1594C9BC" w14:textId="77777777" w:rsidR="00E304E8" w:rsidRDefault="00E304E8" w:rsidP="00033490">
      <w:pPr>
        <w:pStyle w:val="Index4"/>
      </w:pPr>
      <w:r w:rsidRPr="004F6925">
        <w:t>Debate resumed; agreement in principle; detail stage; supplementary ES presented; (amendment agreed to); agreed to, as amended</w:t>
      </w:r>
      <w:r>
        <w:t>, 1759</w:t>
      </w:r>
    </w:p>
    <w:p w14:paraId="080BEDFE" w14:textId="77777777" w:rsidR="00E304E8" w:rsidRDefault="00E304E8" w:rsidP="00033490">
      <w:pPr>
        <w:pStyle w:val="Index4"/>
      </w:pPr>
      <w:r w:rsidRPr="004F6925">
        <w:rPr>
          <w:i/>
          <w:iCs/>
          <w:caps/>
        </w:rPr>
        <w:t>A</w:t>
      </w:r>
      <w:r w:rsidRPr="004F6925">
        <w:rPr>
          <w:i/>
          <w:iCs/>
        </w:rPr>
        <w:t xml:space="preserve">ct No </w:t>
      </w:r>
      <w:r w:rsidRPr="004F6925">
        <w:t xml:space="preserve">13 </w:t>
      </w:r>
      <w:r w:rsidRPr="004F6925">
        <w:rPr>
          <w:i/>
          <w:iCs/>
        </w:rPr>
        <w:t>of</w:t>
      </w:r>
      <w:r w:rsidRPr="004F6925">
        <w:t xml:space="preserve"> 2024</w:t>
      </w:r>
      <w:r>
        <w:t xml:space="preserve">. </w:t>
      </w:r>
    </w:p>
    <w:p w14:paraId="1FE5D58E" w14:textId="77777777" w:rsidR="00245817" w:rsidRDefault="00245817" w:rsidP="000E106C">
      <w:pPr>
        <w:pStyle w:val="Index3"/>
        <w:keepNext/>
        <w:tabs>
          <w:tab w:val="right" w:leader="dot" w:pos="9316"/>
        </w:tabs>
        <w:ind w:left="748" w:hanging="289"/>
        <w:rPr>
          <w:noProof/>
        </w:rPr>
      </w:pPr>
      <w:r w:rsidRPr="004D5DA4">
        <w:rPr>
          <w:b/>
          <w:caps/>
          <w:noProof/>
        </w:rPr>
        <w:t>Liquor Amendment Bill 2023—</w:t>
      </w:r>
    </w:p>
    <w:p w14:paraId="4F3E680D" w14:textId="77777777" w:rsidR="00245817" w:rsidRDefault="00245817" w:rsidP="00033490">
      <w:pPr>
        <w:pStyle w:val="Index4"/>
      </w:pPr>
      <w:r w:rsidRPr="004D5DA4">
        <w:t>Presented; explanatory statement and compatibility statement presented; title read; agreement in principle moved</w:t>
      </w:r>
      <w:r>
        <w:t>, 1622</w:t>
      </w:r>
    </w:p>
    <w:p w14:paraId="5C95C856" w14:textId="77777777" w:rsidR="007A0438" w:rsidRDefault="007A0438" w:rsidP="00033490">
      <w:pPr>
        <w:pStyle w:val="Index4"/>
      </w:pPr>
      <w:r w:rsidRPr="00E672F5">
        <w:t>D</w:t>
      </w:r>
      <w:r w:rsidRPr="00C26DD4">
        <w:t>ebate resumed; agreement in principle; detail stage dispensed with; agreed to, 1706</w:t>
      </w:r>
    </w:p>
    <w:p w14:paraId="79336D52" w14:textId="77777777" w:rsidR="007A0438" w:rsidRDefault="007A0438" w:rsidP="00033490">
      <w:pPr>
        <w:pStyle w:val="Index4"/>
      </w:pPr>
      <w:r w:rsidRPr="00E672F5">
        <w:rPr>
          <w:i/>
          <w:iCs/>
          <w:caps/>
        </w:rPr>
        <w:t>A</w:t>
      </w:r>
      <w:r w:rsidRPr="00E672F5">
        <w:rPr>
          <w:i/>
          <w:iCs/>
        </w:rPr>
        <w:t xml:space="preserve">ct No </w:t>
      </w:r>
      <w:r w:rsidRPr="00E672F5">
        <w:t xml:space="preserve">4 </w:t>
      </w:r>
      <w:r w:rsidRPr="00E672F5">
        <w:rPr>
          <w:i/>
          <w:iCs/>
        </w:rPr>
        <w:t>of</w:t>
      </w:r>
      <w:r w:rsidRPr="00E672F5">
        <w:t xml:space="preserve"> 2024</w:t>
      </w:r>
      <w:r>
        <w:t xml:space="preserve">. </w:t>
      </w:r>
    </w:p>
    <w:p w14:paraId="44F5DA13" w14:textId="77777777" w:rsidR="007A0438" w:rsidRDefault="007A0438" w:rsidP="00033490">
      <w:pPr>
        <w:pStyle w:val="Index4"/>
      </w:pPr>
      <w:r w:rsidRPr="00E672F5">
        <w:rPr>
          <w:caps/>
        </w:rPr>
        <w:t>[A</w:t>
      </w:r>
      <w:r w:rsidRPr="00E672F5">
        <w:t>ct citation—Liquor Amendment Act 2024]</w:t>
      </w:r>
      <w:r>
        <w:t xml:space="preserve">. </w:t>
      </w:r>
    </w:p>
    <w:p w14:paraId="056411E2" w14:textId="77777777" w:rsidR="004818E6" w:rsidRPr="00932B40" w:rsidRDefault="004818E6" w:rsidP="004818E6">
      <w:pPr>
        <w:pStyle w:val="Index1"/>
        <w:keepNext/>
      </w:pPr>
      <w:r w:rsidRPr="00A46C38">
        <w:rPr>
          <w:b/>
          <w:bCs/>
          <w:noProof/>
        </w:rPr>
        <w:lastRenderedPageBreak/>
        <w:t>Bills—</w:t>
      </w:r>
      <w:r w:rsidRPr="00932B40">
        <w:rPr>
          <w:i/>
          <w:iCs/>
          <w:noProof/>
        </w:rPr>
        <w:t>continued</w:t>
      </w:r>
      <w:r w:rsidRPr="00A46C38">
        <w:rPr>
          <w:b/>
          <w:bCs/>
        </w:rPr>
        <w:t xml:space="preserve"> </w:t>
      </w:r>
    </w:p>
    <w:p w14:paraId="0888356E" w14:textId="77777777" w:rsidR="00D92429" w:rsidRDefault="00D92429" w:rsidP="004818E6">
      <w:pPr>
        <w:pStyle w:val="Index3"/>
        <w:keepNext/>
        <w:tabs>
          <w:tab w:val="right" w:leader="dot" w:pos="9318"/>
        </w:tabs>
        <w:ind w:left="748" w:hanging="289"/>
        <w:rPr>
          <w:noProof/>
        </w:rPr>
      </w:pPr>
      <w:r w:rsidRPr="00304AB1">
        <w:rPr>
          <w:b/>
          <w:caps/>
          <w:noProof/>
        </w:rPr>
        <w:t>LONG SERVICE LEAVE (PORTABLE SCHEMES) AMENDMENT BILL 2022—</w:t>
      </w:r>
    </w:p>
    <w:p w14:paraId="6C767D2C" w14:textId="77777777" w:rsidR="00D92429" w:rsidRDefault="00D92429" w:rsidP="004818E6">
      <w:pPr>
        <w:pStyle w:val="Index4"/>
        <w:keepNext/>
      </w:pPr>
      <w:r w:rsidRPr="00304AB1">
        <w:t>Presented; explanatory statement and compatibility statement presented; title read; agreement in principle moved</w:t>
      </w:r>
      <w:r>
        <w:t>, 921</w:t>
      </w:r>
    </w:p>
    <w:p w14:paraId="5E40A4A3" w14:textId="77777777" w:rsidR="008C2539" w:rsidRDefault="008C2539" w:rsidP="004818E6">
      <w:pPr>
        <w:pStyle w:val="Index4"/>
        <w:keepNext/>
      </w:pPr>
      <w:r w:rsidRPr="00B05DB1">
        <w:t>D</w:t>
      </w:r>
      <w:r w:rsidRPr="002D43AD">
        <w:t>ebate resumed; agreement in principle; detail stage dispensed with; agreed to, 1101</w:t>
      </w:r>
    </w:p>
    <w:p w14:paraId="4E37290C" w14:textId="77777777" w:rsidR="008C2539" w:rsidRDefault="008C2539" w:rsidP="004818E6">
      <w:pPr>
        <w:pStyle w:val="Index4"/>
        <w:keepNext/>
      </w:pPr>
      <w:r w:rsidRPr="00B05DB1">
        <w:rPr>
          <w:i/>
          <w:iCs/>
          <w:caps/>
        </w:rPr>
        <w:t>A</w:t>
      </w:r>
      <w:r w:rsidRPr="00B05DB1">
        <w:rPr>
          <w:i/>
          <w:iCs/>
        </w:rPr>
        <w:t xml:space="preserve">ct No </w:t>
      </w:r>
      <w:r w:rsidRPr="00B05DB1">
        <w:t xml:space="preserve">11 </w:t>
      </w:r>
      <w:r w:rsidRPr="00B05DB1">
        <w:rPr>
          <w:i/>
          <w:iCs/>
        </w:rPr>
        <w:t>of</w:t>
      </w:r>
      <w:r w:rsidRPr="00B05DB1">
        <w:t xml:space="preserve"> 2023</w:t>
      </w:r>
      <w:r>
        <w:t xml:space="preserve">. </w:t>
      </w:r>
    </w:p>
    <w:p w14:paraId="249418A8" w14:textId="77777777" w:rsidR="008C2539" w:rsidRDefault="008C2539" w:rsidP="004818E6">
      <w:pPr>
        <w:pStyle w:val="Index4"/>
        <w:keepNext/>
      </w:pPr>
      <w:r w:rsidRPr="00B05DB1">
        <w:rPr>
          <w:caps/>
        </w:rPr>
        <w:t>[A</w:t>
      </w:r>
      <w:r w:rsidRPr="00B05DB1">
        <w:t>ct citation—</w:t>
      </w:r>
      <w:r w:rsidRPr="005F66FB">
        <w:t>Long Service Leave (Portable Schemes) Amendment Act 2023</w:t>
      </w:r>
      <w:r w:rsidRPr="00B05DB1">
        <w:t>]</w:t>
      </w:r>
      <w:r>
        <w:t xml:space="preserve">. </w:t>
      </w:r>
    </w:p>
    <w:p w14:paraId="50A7DA3D" w14:textId="77777777" w:rsidR="005C417E" w:rsidRDefault="005C417E">
      <w:pPr>
        <w:pStyle w:val="Index3"/>
        <w:rPr>
          <w:noProof/>
        </w:rPr>
      </w:pPr>
      <w:r w:rsidRPr="00A46C38">
        <w:rPr>
          <w:b/>
          <w:caps/>
          <w:noProof/>
        </w:rPr>
        <w:t>Loose-fill Asbestos Legislation Amendment Bill 2021—</w:t>
      </w:r>
    </w:p>
    <w:p w14:paraId="526C2D27" w14:textId="77777777" w:rsidR="005C417E" w:rsidRDefault="005C417E" w:rsidP="00033490">
      <w:pPr>
        <w:pStyle w:val="Index4"/>
      </w:pPr>
      <w:r w:rsidRPr="00A46C38">
        <w:t>Presented; explanatory statement and compatibility statement presented; title read; agreement in principle moved</w:t>
      </w:r>
      <w:r>
        <w:t>, 197</w:t>
      </w:r>
    </w:p>
    <w:p w14:paraId="1B0D0697" w14:textId="77777777" w:rsidR="005C417E" w:rsidRDefault="005C417E" w:rsidP="00033490">
      <w:pPr>
        <w:pStyle w:val="Index4"/>
      </w:pPr>
      <w:r w:rsidRPr="00A46C38">
        <w:t>Debate resumed; agreement in principle; detail stage dispensed with; agreed to</w:t>
      </w:r>
      <w:r>
        <w:t>, 225</w:t>
      </w:r>
    </w:p>
    <w:p w14:paraId="5DC28507" w14:textId="77777777" w:rsidR="005C417E" w:rsidRDefault="005C417E" w:rsidP="00033490">
      <w:pPr>
        <w:pStyle w:val="Index4"/>
      </w:pPr>
      <w:r w:rsidRPr="00E17EFD">
        <w:rPr>
          <w:i/>
          <w:iCs/>
          <w:caps/>
        </w:rPr>
        <w:t>A</w:t>
      </w:r>
      <w:r w:rsidRPr="00E17EFD">
        <w:rPr>
          <w:i/>
          <w:iCs/>
        </w:rPr>
        <w:t xml:space="preserve">ct </w:t>
      </w:r>
      <w:r w:rsidR="006176D6" w:rsidRPr="00E17EFD">
        <w:rPr>
          <w:i/>
          <w:iCs/>
        </w:rPr>
        <w:t>No</w:t>
      </w:r>
      <w:r w:rsidR="006176D6">
        <w:t> </w:t>
      </w:r>
      <w:r w:rsidRPr="00A46C38">
        <w:t>16 of 2021</w:t>
      </w:r>
      <w:r>
        <w:t xml:space="preserve">. </w:t>
      </w:r>
    </w:p>
    <w:p w14:paraId="6C008AC7" w14:textId="77777777" w:rsidR="002B5EEF" w:rsidRDefault="002B5EEF" w:rsidP="00245817">
      <w:pPr>
        <w:pStyle w:val="Index3"/>
        <w:keepNext/>
        <w:tabs>
          <w:tab w:val="right" w:leader="dot" w:pos="9316"/>
        </w:tabs>
        <w:ind w:left="748" w:hanging="289"/>
        <w:rPr>
          <w:noProof/>
        </w:rPr>
      </w:pPr>
      <w:r>
        <w:rPr>
          <w:b/>
          <w:caps/>
          <w:noProof/>
        </w:rPr>
        <w:t>Mental Health Amendment Bill 2023—</w:t>
      </w:r>
    </w:p>
    <w:p w14:paraId="6BD8DFD0" w14:textId="77777777" w:rsidR="002B5EEF" w:rsidRDefault="002B5EEF" w:rsidP="00033490">
      <w:pPr>
        <w:pStyle w:val="Index4"/>
      </w:pPr>
      <w:r>
        <w:t>Presented; explanatory statement and compatibility statement presented; title read; agreement in principle moved, 1453</w:t>
      </w:r>
    </w:p>
    <w:p w14:paraId="278D9B08" w14:textId="77777777" w:rsidR="003265C0" w:rsidRDefault="003265C0" w:rsidP="00033490">
      <w:pPr>
        <w:pStyle w:val="Index4"/>
      </w:pPr>
      <w:r w:rsidRPr="006250C8">
        <w:t xml:space="preserve">Debate resumed; agreement in principle; detail stage; </w:t>
      </w:r>
      <w:r>
        <w:t xml:space="preserve">supplementary ES presented\; (amendments negatived); </w:t>
      </w:r>
      <w:r w:rsidRPr="006250C8">
        <w:t>agreed to</w:t>
      </w:r>
      <w:r>
        <w:t>, 1505</w:t>
      </w:r>
    </w:p>
    <w:p w14:paraId="7E813F92" w14:textId="77777777" w:rsidR="003265C0" w:rsidRDefault="003265C0" w:rsidP="00033490">
      <w:pPr>
        <w:pStyle w:val="Index4"/>
      </w:pPr>
      <w:r w:rsidRPr="006250C8">
        <w:rPr>
          <w:i/>
          <w:iCs/>
          <w:caps/>
        </w:rPr>
        <w:t>A</w:t>
      </w:r>
      <w:r w:rsidRPr="006250C8">
        <w:rPr>
          <w:i/>
          <w:iCs/>
        </w:rPr>
        <w:t xml:space="preserve">ct No </w:t>
      </w:r>
      <w:r w:rsidRPr="006250C8">
        <w:t xml:space="preserve">44 </w:t>
      </w:r>
      <w:r w:rsidRPr="006250C8">
        <w:rPr>
          <w:i/>
          <w:iCs/>
        </w:rPr>
        <w:t>of</w:t>
      </w:r>
      <w:r w:rsidRPr="006250C8">
        <w:t xml:space="preserve"> 2023</w:t>
      </w:r>
      <w:r>
        <w:t xml:space="preserve">. </w:t>
      </w:r>
    </w:p>
    <w:p w14:paraId="2CEE2DFA" w14:textId="77777777" w:rsidR="00302B64" w:rsidRDefault="00302B64" w:rsidP="00A83237">
      <w:pPr>
        <w:pStyle w:val="Index3"/>
        <w:keepNext/>
        <w:tabs>
          <w:tab w:val="right" w:leader="dot" w:pos="9318"/>
        </w:tabs>
        <w:ind w:left="748" w:hanging="289"/>
        <w:rPr>
          <w:noProof/>
        </w:rPr>
      </w:pPr>
      <w:r w:rsidRPr="00F1421B">
        <w:rPr>
          <w:b/>
          <w:caps/>
          <w:noProof/>
        </w:rPr>
        <w:t>Modern Slavery Legislation Amendment Bill 2023</w:t>
      </w:r>
      <w:r w:rsidRPr="00F1421B">
        <w:rPr>
          <w:b/>
          <w:bCs/>
          <w:caps/>
          <w:noProof/>
        </w:rPr>
        <w:t xml:space="preserve"> (PMB)</w:t>
      </w:r>
      <w:r w:rsidRPr="00F1421B">
        <w:rPr>
          <w:b/>
          <w:bCs/>
          <w:noProof/>
        </w:rPr>
        <w:t>—</w:t>
      </w:r>
    </w:p>
    <w:p w14:paraId="4866AD55" w14:textId="77777777" w:rsidR="00302B64" w:rsidRDefault="00302B64" w:rsidP="00033490">
      <w:pPr>
        <w:pStyle w:val="Index4"/>
      </w:pPr>
      <w:r w:rsidRPr="00F1421B">
        <w:t>Presented; explanatory statement presented; title read; agreement in principle moved</w:t>
      </w:r>
      <w:r>
        <w:t>, 1089</w:t>
      </w:r>
    </w:p>
    <w:p w14:paraId="261463BB" w14:textId="77777777" w:rsidR="00302B64" w:rsidRPr="00302B64" w:rsidRDefault="00302B64" w:rsidP="00033490">
      <w:pPr>
        <w:pStyle w:val="Index4"/>
      </w:pPr>
      <w:r w:rsidRPr="00302B64">
        <w:t>Re</w:t>
      </w:r>
      <w:r w:rsidRPr="002D43AD">
        <w:t>ferred to Standing Committee on Public Accounts for an inquiry consideration, 1089</w:t>
      </w:r>
    </w:p>
    <w:p w14:paraId="581A6924" w14:textId="77777777" w:rsidR="0046033D" w:rsidRDefault="0046033D" w:rsidP="0046033D">
      <w:pPr>
        <w:pStyle w:val="Index3"/>
        <w:tabs>
          <w:tab w:val="right" w:leader="dot" w:pos="9316"/>
        </w:tabs>
        <w:rPr>
          <w:noProof/>
        </w:rPr>
      </w:pPr>
      <w:r w:rsidRPr="001D0482">
        <w:rPr>
          <w:b/>
          <w:caps/>
          <w:noProof/>
        </w:rPr>
        <w:t>Monitoring of Places of Detention Legislation Amendment Bill 2024—</w:t>
      </w:r>
    </w:p>
    <w:p w14:paraId="08408198" w14:textId="77777777" w:rsidR="0046033D" w:rsidRDefault="0046033D" w:rsidP="00033490">
      <w:pPr>
        <w:pStyle w:val="Index4"/>
      </w:pPr>
      <w:r w:rsidRPr="001D0482">
        <w:t>Presented; explanatory statement and compatibility statement presented; title read; agreement in principle moved</w:t>
      </w:r>
      <w:r>
        <w:t>, 1810</w:t>
      </w:r>
    </w:p>
    <w:p w14:paraId="2782BF5D" w14:textId="77777777" w:rsidR="00CD4E2B" w:rsidRDefault="00CD4E2B" w:rsidP="00033490">
      <w:pPr>
        <w:pStyle w:val="Index4"/>
      </w:pPr>
      <w:r w:rsidRPr="00A26430">
        <w:t>Debate resumed; revised ES presented; agreement in principle; detail stage dispensed with; agreed to</w:t>
      </w:r>
      <w:r>
        <w:t>, 2022</w:t>
      </w:r>
    </w:p>
    <w:p w14:paraId="5DF42D72" w14:textId="77777777" w:rsidR="00CD4E2B" w:rsidRDefault="00CD4E2B" w:rsidP="00033490">
      <w:pPr>
        <w:pStyle w:val="Index4"/>
      </w:pPr>
      <w:r w:rsidRPr="00A26430">
        <w:rPr>
          <w:i/>
          <w:iCs/>
          <w:caps/>
        </w:rPr>
        <w:t>A</w:t>
      </w:r>
      <w:r w:rsidRPr="00A26430">
        <w:rPr>
          <w:i/>
          <w:iCs/>
        </w:rPr>
        <w:t xml:space="preserve">ct No </w:t>
      </w:r>
      <w:r w:rsidRPr="00A26430">
        <w:t xml:space="preserve">41 </w:t>
      </w:r>
      <w:r w:rsidRPr="00A26430">
        <w:rPr>
          <w:i/>
          <w:iCs/>
        </w:rPr>
        <w:t>of</w:t>
      </w:r>
      <w:r w:rsidRPr="00A26430">
        <w:t xml:space="preserve"> 2024</w:t>
      </w:r>
      <w:r>
        <w:t xml:space="preserve">. </w:t>
      </w:r>
    </w:p>
    <w:p w14:paraId="7BDB6D71" w14:textId="77777777" w:rsidR="0059474E" w:rsidRDefault="0059474E" w:rsidP="0019381E">
      <w:pPr>
        <w:pStyle w:val="Index3"/>
        <w:keepNext/>
        <w:tabs>
          <w:tab w:val="right" w:leader="dot" w:pos="9318"/>
        </w:tabs>
        <w:ind w:left="748" w:hanging="289"/>
        <w:rPr>
          <w:noProof/>
        </w:rPr>
      </w:pPr>
      <w:r w:rsidRPr="004245E4">
        <w:rPr>
          <w:b/>
          <w:caps/>
          <w:noProof/>
        </w:rPr>
        <w:t>Motor Accident Injuries Amendment Bill 2023—</w:t>
      </w:r>
    </w:p>
    <w:p w14:paraId="2C02729A" w14:textId="77777777" w:rsidR="0059474E" w:rsidRDefault="0059474E" w:rsidP="00033490">
      <w:pPr>
        <w:pStyle w:val="Index4"/>
      </w:pPr>
      <w:r w:rsidRPr="004245E4">
        <w:t>Presented; explanatory statement and compatibility statement presented; title read; agreement in principle moved</w:t>
      </w:r>
      <w:r>
        <w:t>, 1024</w:t>
      </w:r>
    </w:p>
    <w:p w14:paraId="27F5283D" w14:textId="77777777" w:rsidR="007F4A26" w:rsidRDefault="007F4A26" w:rsidP="00033490">
      <w:pPr>
        <w:pStyle w:val="Index4"/>
      </w:pPr>
      <w:r w:rsidRPr="007B77AA">
        <w:t>Debate resumed; agreement in principle; detail stage; (amendments agreed to); agreed to, as amended</w:t>
      </w:r>
      <w:r>
        <w:t>, 1306</w:t>
      </w:r>
    </w:p>
    <w:p w14:paraId="03157D3D" w14:textId="77777777" w:rsidR="007F4A26" w:rsidRDefault="007F4A26" w:rsidP="00033490">
      <w:pPr>
        <w:pStyle w:val="Index4"/>
      </w:pPr>
      <w:r w:rsidRPr="007B77AA">
        <w:rPr>
          <w:i/>
          <w:iCs/>
          <w:caps/>
        </w:rPr>
        <w:t>A</w:t>
      </w:r>
      <w:r w:rsidRPr="007B77AA">
        <w:rPr>
          <w:i/>
          <w:iCs/>
        </w:rPr>
        <w:t xml:space="preserve">ct No </w:t>
      </w:r>
      <w:r>
        <w:t>30</w:t>
      </w:r>
      <w:r w:rsidRPr="007B77AA">
        <w:t xml:space="preserve"> </w:t>
      </w:r>
      <w:r w:rsidRPr="007B77AA">
        <w:rPr>
          <w:i/>
          <w:iCs/>
        </w:rPr>
        <w:t>of</w:t>
      </w:r>
      <w:r w:rsidRPr="007B77AA">
        <w:t xml:space="preserve"> 2023</w:t>
      </w:r>
      <w:r>
        <w:t xml:space="preserve">. </w:t>
      </w:r>
    </w:p>
    <w:p w14:paraId="461D739E" w14:textId="7213A525" w:rsidR="00BA0312" w:rsidRDefault="00BA0312" w:rsidP="00BA0312">
      <w:pPr>
        <w:pStyle w:val="Index3"/>
        <w:tabs>
          <w:tab w:val="right" w:leader="dot" w:pos="9318"/>
        </w:tabs>
        <w:rPr>
          <w:noProof/>
        </w:rPr>
      </w:pPr>
      <w:r w:rsidRPr="00EB085E">
        <w:rPr>
          <w:b/>
          <w:caps/>
          <w:noProof/>
        </w:rPr>
        <w:t>Multiculturalism Bill 2022—</w:t>
      </w:r>
    </w:p>
    <w:p w14:paraId="72E940BF" w14:textId="77777777" w:rsidR="00BA0312" w:rsidRDefault="00BA0312" w:rsidP="00033490">
      <w:pPr>
        <w:pStyle w:val="Index4"/>
      </w:pPr>
      <w:r w:rsidRPr="00EB085E">
        <w:t>Presented; explanatory statement and compatibility statement presented; title read; agreement in principle moved</w:t>
      </w:r>
      <w:r>
        <w:t>, 823</w:t>
      </w:r>
    </w:p>
    <w:p w14:paraId="6D2C5F5E" w14:textId="77777777" w:rsidR="0059474E" w:rsidRDefault="0059474E" w:rsidP="00033490">
      <w:pPr>
        <w:pStyle w:val="Index4"/>
      </w:pPr>
      <w:r w:rsidRPr="004245E4">
        <w:t>D</w:t>
      </w:r>
      <w:r w:rsidRPr="004C4E64">
        <w:t>ebate resumed; agreement in principle; detail stage dispensed with; agreed to, 1039</w:t>
      </w:r>
    </w:p>
    <w:p w14:paraId="5A539D19" w14:textId="77777777" w:rsidR="0059474E" w:rsidRDefault="0059474E" w:rsidP="00033490">
      <w:pPr>
        <w:pStyle w:val="Index4"/>
      </w:pPr>
      <w:r w:rsidRPr="004245E4">
        <w:rPr>
          <w:i/>
          <w:iCs/>
          <w:caps/>
        </w:rPr>
        <w:t>A</w:t>
      </w:r>
      <w:r w:rsidRPr="004245E4">
        <w:rPr>
          <w:i/>
          <w:iCs/>
        </w:rPr>
        <w:t xml:space="preserve">ct No </w:t>
      </w:r>
      <w:r w:rsidRPr="004245E4">
        <w:t xml:space="preserve">3 </w:t>
      </w:r>
      <w:r w:rsidRPr="004245E4">
        <w:rPr>
          <w:i/>
          <w:iCs/>
        </w:rPr>
        <w:t>of</w:t>
      </w:r>
      <w:r w:rsidRPr="004245E4">
        <w:t xml:space="preserve"> 2023</w:t>
      </w:r>
      <w:r>
        <w:t xml:space="preserve">. </w:t>
      </w:r>
    </w:p>
    <w:p w14:paraId="5A1114A6" w14:textId="7D8926BE" w:rsidR="002D43AD" w:rsidRPr="00956B27" w:rsidRDefault="0059474E" w:rsidP="00033490">
      <w:pPr>
        <w:pStyle w:val="Index4"/>
      </w:pPr>
      <w:r w:rsidRPr="004245E4">
        <w:rPr>
          <w:caps/>
        </w:rPr>
        <w:t>[A</w:t>
      </w:r>
      <w:r w:rsidRPr="004245E4">
        <w:t>ct citation—</w:t>
      </w:r>
      <w:r w:rsidRPr="00B713B7">
        <w:t>Multicultural</w:t>
      </w:r>
      <w:r w:rsidR="00E22209" w:rsidRPr="00B713B7">
        <w:t>ism</w:t>
      </w:r>
      <w:r w:rsidRPr="00B713B7">
        <w:t xml:space="preserve"> Act 2023</w:t>
      </w:r>
      <w:r w:rsidRPr="004245E4">
        <w:t>]</w:t>
      </w:r>
      <w:r>
        <w:t xml:space="preserve">. </w:t>
      </w:r>
    </w:p>
    <w:p w14:paraId="27E198A4" w14:textId="77777777" w:rsidR="00A1116B" w:rsidRPr="00932B40" w:rsidRDefault="00A1116B" w:rsidP="004818E6">
      <w:pPr>
        <w:pStyle w:val="Index1"/>
        <w:keepNext/>
      </w:pPr>
      <w:r w:rsidRPr="00A46C38">
        <w:rPr>
          <w:b/>
          <w:bCs/>
          <w:noProof/>
        </w:rPr>
        <w:lastRenderedPageBreak/>
        <w:t>Bills—</w:t>
      </w:r>
      <w:r w:rsidRPr="00932B40">
        <w:rPr>
          <w:i/>
          <w:iCs/>
          <w:noProof/>
        </w:rPr>
        <w:t>continued</w:t>
      </w:r>
      <w:r w:rsidRPr="00A46C38">
        <w:rPr>
          <w:b/>
          <w:bCs/>
        </w:rPr>
        <w:t xml:space="preserve"> </w:t>
      </w:r>
    </w:p>
    <w:p w14:paraId="2848EBCF" w14:textId="77777777" w:rsidR="00FA4A59" w:rsidRDefault="00FA4A59" w:rsidP="004818E6">
      <w:pPr>
        <w:pStyle w:val="Index3"/>
        <w:keepNext/>
        <w:tabs>
          <w:tab w:val="right" w:leader="dot" w:pos="9316"/>
        </w:tabs>
        <w:ind w:left="748" w:hanging="289"/>
        <w:rPr>
          <w:noProof/>
        </w:rPr>
      </w:pPr>
      <w:r>
        <w:rPr>
          <w:b/>
          <w:caps/>
          <w:noProof/>
        </w:rPr>
        <w:t>Nature Conservation Amendment Bill 2023</w:t>
      </w:r>
      <w:r>
        <w:rPr>
          <w:b/>
          <w:noProof/>
        </w:rPr>
        <w:t>—</w:t>
      </w:r>
    </w:p>
    <w:p w14:paraId="108B265D" w14:textId="77777777" w:rsidR="00FA4A59" w:rsidRDefault="00FA4A59" w:rsidP="004818E6">
      <w:pPr>
        <w:pStyle w:val="Index4"/>
        <w:keepNext/>
      </w:pPr>
      <w:r>
        <w:t>Presented; explanatory statement and compatibility statement presented; title read; agreement in principle moved, 1426</w:t>
      </w:r>
    </w:p>
    <w:p w14:paraId="7A8F66CF" w14:textId="77777777" w:rsidR="00245817" w:rsidRDefault="00245817" w:rsidP="004818E6">
      <w:pPr>
        <w:pStyle w:val="Index4"/>
        <w:keepNext/>
      </w:pPr>
      <w:r w:rsidRPr="004D5DA4">
        <w:t>D</w:t>
      </w:r>
      <w:r w:rsidRPr="00245817">
        <w:t>ebate resumed; agreement in principle; detail stage dispensed with; agreed to, 1623</w:t>
      </w:r>
    </w:p>
    <w:p w14:paraId="6A680E74" w14:textId="77777777" w:rsidR="00245817" w:rsidRDefault="00245817" w:rsidP="004818E6">
      <w:pPr>
        <w:pStyle w:val="Index4"/>
        <w:keepNext/>
      </w:pPr>
      <w:r w:rsidRPr="004D5DA4">
        <w:rPr>
          <w:i/>
          <w:iCs/>
          <w:caps/>
        </w:rPr>
        <w:t>A</w:t>
      </w:r>
      <w:r w:rsidRPr="004D5DA4">
        <w:rPr>
          <w:i/>
          <w:iCs/>
        </w:rPr>
        <w:t xml:space="preserve">ct No </w:t>
      </w:r>
      <w:r w:rsidRPr="004D5DA4">
        <w:t xml:space="preserve">56 </w:t>
      </w:r>
      <w:r w:rsidRPr="004D5DA4">
        <w:rPr>
          <w:i/>
          <w:iCs/>
        </w:rPr>
        <w:t>of</w:t>
      </w:r>
      <w:r w:rsidRPr="004D5DA4">
        <w:t xml:space="preserve"> 2023</w:t>
      </w:r>
      <w:r>
        <w:t xml:space="preserve">. </w:t>
      </w:r>
    </w:p>
    <w:p w14:paraId="721BA63E" w14:textId="77777777" w:rsidR="00247A52" w:rsidRDefault="00247A52" w:rsidP="00247A52">
      <w:pPr>
        <w:pStyle w:val="Index3"/>
        <w:tabs>
          <w:tab w:val="right" w:leader="dot" w:pos="9316"/>
        </w:tabs>
        <w:rPr>
          <w:noProof/>
        </w:rPr>
      </w:pPr>
      <w:r w:rsidRPr="0040307F">
        <w:rPr>
          <w:b/>
          <w:caps/>
          <w:noProof/>
        </w:rPr>
        <w:t>Nature Conservation Amendment Bill 2024—</w:t>
      </w:r>
    </w:p>
    <w:p w14:paraId="29C58133" w14:textId="77777777" w:rsidR="00247A52" w:rsidRDefault="00247A52" w:rsidP="00033490">
      <w:pPr>
        <w:pStyle w:val="Index4"/>
      </w:pPr>
      <w:r w:rsidRPr="0040307F">
        <w:t>Presented; explanatory statement and compatibility statement presented; title read; agreement in principle moved</w:t>
      </w:r>
      <w:r>
        <w:t>, 1770</w:t>
      </w:r>
    </w:p>
    <w:p w14:paraId="676CA6CF" w14:textId="77777777" w:rsidR="00CD4E2B" w:rsidRDefault="00CD4E2B" w:rsidP="00033490">
      <w:pPr>
        <w:pStyle w:val="Index4"/>
      </w:pPr>
      <w:r w:rsidRPr="00291ADB">
        <w:t>Debate resumed; revised ES presented; agreement in principle; detail stage dispensed with; agreed to</w:t>
      </w:r>
      <w:r>
        <w:t>, 2018</w:t>
      </w:r>
    </w:p>
    <w:p w14:paraId="4E484936" w14:textId="77777777" w:rsidR="00CD4E2B" w:rsidRDefault="00CD4E2B" w:rsidP="00033490">
      <w:pPr>
        <w:pStyle w:val="Index4"/>
      </w:pPr>
      <w:r w:rsidRPr="00291ADB">
        <w:rPr>
          <w:i/>
          <w:iCs/>
          <w:caps/>
        </w:rPr>
        <w:t>A</w:t>
      </w:r>
      <w:r w:rsidRPr="00291ADB">
        <w:rPr>
          <w:i/>
          <w:iCs/>
        </w:rPr>
        <w:t xml:space="preserve">ct No </w:t>
      </w:r>
      <w:r w:rsidRPr="00291ADB">
        <w:t xml:space="preserve">38 </w:t>
      </w:r>
      <w:r w:rsidRPr="00291ADB">
        <w:rPr>
          <w:i/>
          <w:iCs/>
        </w:rPr>
        <w:t>of</w:t>
      </w:r>
      <w:r w:rsidRPr="00291ADB">
        <w:t xml:space="preserve"> 2024</w:t>
      </w:r>
      <w:r>
        <w:t xml:space="preserve">. </w:t>
      </w:r>
    </w:p>
    <w:p w14:paraId="0A7643E6" w14:textId="77777777" w:rsidR="005C417E" w:rsidRDefault="005C417E" w:rsidP="00467D41">
      <w:pPr>
        <w:pStyle w:val="Index3"/>
        <w:keepNext/>
        <w:rPr>
          <w:noProof/>
        </w:rPr>
      </w:pPr>
      <w:r w:rsidRPr="00A46C38">
        <w:rPr>
          <w:b/>
          <w:caps/>
          <w:noProof/>
        </w:rPr>
        <w:t>Operational Efficiencies (Covid-19) Legislation Amendment Bill 2021—</w:t>
      </w:r>
    </w:p>
    <w:p w14:paraId="761786AC" w14:textId="77777777" w:rsidR="005C417E" w:rsidRDefault="005C417E" w:rsidP="00033490">
      <w:pPr>
        <w:pStyle w:val="Index4"/>
      </w:pPr>
      <w:r w:rsidRPr="00A46C38">
        <w:t>Presented; explanatory statement and compatibility statement presented; title read; agreement in principle moved</w:t>
      </w:r>
      <w:r>
        <w:t>, 271</w:t>
      </w:r>
    </w:p>
    <w:p w14:paraId="7F96768E" w14:textId="77777777" w:rsidR="005C417E" w:rsidRDefault="005C417E" w:rsidP="00033490">
      <w:pPr>
        <w:pStyle w:val="Index4"/>
      </w:pPr>
      <w:r w:rsidRPr="00A46C38">
        <w:t>Debate resumed; adjourned</w:t>
      </w:r>
      <w:r>
        <w:t>, 317</w:t>
      </w:r>
    </w:p>
    <w:p w14:paraId="4A4F3260" w14:textId="77777777" w:rsidR="005C417E" w:rsidRDefault="005C417E" w:rsidP="00033490">
      <w:pPr>
        <w:pStyle w:val="Index4"/>
      </w:pPr>
      <w:r w:rsidRPr="00A46C38">
        <w:t>Debate resumed; agreement in principle; detail stage; supplementary ES presented; (amendments agreed to); agreed to, as amended</w:t>
      </w:r>
      <w:r>
        <w:t>, 324</w:t>
      </w:r>
    </w:p>
    <w:p w14:paraId="5B4C7267" w14:textId="77777777" w:rsidR="005C417E" w:rsidRDefault="005C417E" w:rsidP="00033490">
      <w:pPr>
        <w:pStyle w:val="Index4"/>
      </w:pPr>
      <w:r w:rsidRPr="00A46C38">
        <w:rPr>
          <w:i/>
          <w:iCs/>
          <w:caps/>
        </w:rPr>
        <w:t>A</w:t>
      </w:r>
      <w:r w:rsidRPr="00A46C38">
        <w:rPr>
          <w:i/>
          <w:iCs/>
        </w:rPr>
        <w:t xml:space="preserve">ct </w:t>
      </w:r>
      <w:r w:rsidR="006176D6">
        <w:rPr>
          <w:i/>
          <w:iCs/>
        </w:rPr>
        <w:t>No </w:t>
      </w:r>
      <w:r w:rsidRPr="00A46C38">
        <w:t xml:space="preserve">24 </w:t>
      </w:r>
      <w:r w:rsidRPr="00A46C38">
        <w:rPr>
          <w:i/>
          <w:iCs/>
        </w:rPr>
        <w:t>of</w:t>
      </w:r>
      <w:r w:rsidRPr="00A46C38">
        <w:t xml:space="preserve"> 2021</w:t>
      </w:r>
      <w:r>
        <w:t xml:space="preserve">. </w:t>
      </w:r>
    </w:p>
    <w:p w14:paraId="74D39F92" w14:textId="77777777" w:rsidR="003265C0" w:rsidRDefault="003265C0" w:rsidP="003265C0">
      <w:pPr>
        <w:pStyle w:val="Index3"/>
        <w:tabs>
          <w:tab w:val="right" w:leader="dot" w:pos="9316"/>
        </w:tabs>
        <w:rPr>
          <w:noProof/>
        </w:rPr>
      </w:pPr>
      <w:r w:rsidRPr="006250C8">
        <w:rPr>
          <w:b/>
          <w:caps/>
          <w:noProof/>
        </w:rPr>
        <w:t>Parentage (Surrogacy) Amendment Bill 2023—</w:t>
      </w:r>
    </w:p>
    <w:p w14:paraId="759D95B4" w14:textId="77777777" w:rsidR="003265C0" w:rsidRDefault="003265C0" w:rsidP="00033490">
      <w:pPr>
        <w:pStyle w:val="Index4"/>
      </w:pPr>
      <w:r w:rsidRPr="006250C8">
        <w:t>Presented; explanatory statement and compatibility statement presented; title read; agreement in principle moved</w:t>
      </w:r>
      <w:r>
        <w:t>, 1493</w:t>
      </w:r>
    </w:p>
    <w:p w14:paraId="42BBB1C3" w14:textId="77777777" w:rsidR="003914A1" w:rsidRDefault="003914A1" w:rsidP="00033490">
      <w:pPr>
        <w:pStyle w:val="Index4"/>
      </w:pPr>
      <w:r w:rsidRPr="0082699F">
        <w:t>Debate resumed; agreement in principle; detail stage; supplementary ES presented; (amendments agreed to); agreed to, as amended</w:t>
      </w:r>
      <w:r>
        <w:t>, 1914</w:t>
      </w:r>
    </w:p>
    <w:p w14:paraId="359F6766" w14:textId="77777777" w:rsidR="003914A1" w:rsidRDefault="003914A1" w:rsidP="00033490">
      <w:pPr>
        <w:pStyle w:val="Index4"/>
      </w:pPr>
      <w:r w:rsidRPr="0082699F">
        <w:rPr>
          <w:i/>
          <w:iCs/>
          <w:caps/>
        </w:rPr>
        <w:t>A</w:t>
      </w:r>
      <w:r w:rsidRPr="0082699F">
        <w:rPr>
          <w:i/>
          <w:iCs/>
        </w:rPr>
        <w:t xml:space="preserve">ct No </w:t>
      </w:r>
      <w:r w:rsidRPr="0082699F">
        <w:t xml:space="preserve">31 </w:t>
      </w:r>
      <w:r w:rsidRPr="0082699F">
        <w:rPr>
          <w:i/>
          <w:iCs/>
        </w:rPr>
        <w:t>of</w:t>
      </w:r>
      <w:r w:rsidRPr="0082699F">
        <w:t xml:space="preserve"> 2024</w:t>
      </w:r>
      <w:r>
        <w:t xml:space="preserve">. </w:t>
      </w:r>
    </w:p>
    <w:p w14:paraId="3F4E7A90" w14:textId="77777777" w:rsidR="003914A1" w:rsidRDefault="003914A1" w:rsidP="00033490">
      <w:pPr>
        <w:pStyle w:val="Index4"/>
      </w:pPr>
      <w:r w:rsidRPr="0082699F">
        <w:rPr>
          <w:caps/>
        </w:rPr>
        <w:t>[A</w:t>
      </w:r>
      <w:r w:rsidRPr="0082699F">
        <w:t>ct citation—</w:t>
      </w:r>
      <w:r w:rsidRPr="003914A1">
        <w:t>Parentage (Surrogacy) Amendment Act 2024</w:t>
      </w:r>
      <w:r w:rsidRPr="0082699F">
        <w:t>]</w:t>
      </w:r>
      <w:r>
        <w:t xml:space="preserve">. </w:t>
      </w:r>
    </w:p>
    <w:p w14:paraId="4A3FAB80" w14:textId="692093AA" w:rsidR="00904730" w:rsidRDefault="00904730" w:rsidP="004D0AA5">
      <w:pPr>
        <w:pStyle w:val="Index3"/>
        <w:keepNext/>
        <w:tabs>
          <w:tab w:val="right" w:leader="dot" w:pos="9316"/>
        </w:tabs>
        <w:ind w:left="748" w:hanging="289"/>
        <w:rPr>
          <w:noProof/>
        </w:rPr>
      </w:pPr>
      <w:r w:rsidRPr="00C7757D">
        <w:rPr>
          <w:b/>
          <w:caps/>
          <w:noProof/>
        </w:rPr>
        <w:t>Payroll Tax Amendment Bill 2023</w:t>
      </w:r>
      <w:r w:rsidRPr="00C7757D">
        <w:rPr>
          <w:b/>
          <w:bCs/>
          <w:caps/>
          <w:noProof/>
        </w:rPr>
        <w:t xml:space="preserve"> (</w:t>
      </w:r>
      <w:r>
        <w:rPr>
          <w:b/>
          <w:bCs/>
          <w:caps/>
          <w:noProof/>
        </w:rPr>
        <w:t>P</w:t>
      </w:r>
      <w:r w:rsidRPr="00C7757D">
        <w:rPr>
          <w:b/>
          <w:bCs/>
          <w:caps/>
          <w:noProof/>
        </w:rPr>
        <w:t>MB)</w:t>
      </w:r>
      <w:r w:rsidRPr="00C7757D">
        <w:rPr>
          <w:b/>
          <w:bCs/>
          <w:noProof/>
        </w:rPr>
        <w:t>—</w:t>
      </w:r>
    </w:p>
    <w:p w14:paraId="07A32C4A" w14:textId="21CDD0A1" w:rsidR="00904730" w:rsidRDefault="00904730" w:rsidP="00033490">
      <w:pPr>
        <w:pStyle w:val="Index4"/>
      </w:pPr>
      <w:r w:rsidRPr="00C7757D">
        <w:t>P</w:t>
      </w:r>
      <w:r w:rsidRPr="00597E33">
        <w:t>resented; explanatory statement presented; title read; agreement in principle moved, 1358</w:t>
      </w:r>
    </w:p>
    <w:p w14:paraId="41D217DE" w14:textId="77777777" w:rsidR="00E66DE7" w:rsidRDefault="00E66DE7" w:rsidP="00033490">
      <w:pPr>
        <w:pStyle w:val="Index4"/>
      </w:pPr>
      <w:r w:rsidRPr="008A3488">
        <w:t xml:space="preserve">Ruled out of order and withdrawn from the </w:t>
      </w:r>
      <w:r w:rsidRPr="008A3488">
        <w:rPr>
          <w:i/>
        </w:rPr>
        <w:t>Notice Paper</w:t>
      </w:r>
      <w:r w:rsidRPr="008A3488">
        <w:t xml:space="preserve"> under SO170</w:t>
      </w:r>
      <w:r>
        <w:t>, 1379</w:t>
      </w:r>
    </w:p>
    <w:p w14:paraId="1ECDB7FB" w14:textId="77777777" w:rsidR="008C5F2A" w:rsidRPr="008C5F2A" w:rsidRDefault="008C5F2A" w:rsidP="008C5F2A">
      <w:pPr>
        <w:pStyle w:val="Index3"/>
        <w:rPr>
          <w:b/>
          <w:caps/>
          <w:noProof/>
        </w:rPr>
      </w:pPr>
      <w:r w:rsidRPr="008C5F2A">
        <w:rPr>
          <w:b/>
          <w:caps/>
          <w:noProof/>
        </w:rPr>
        <w:t>Period Products and Faci</w:t>
      </w:r>
      <w:r w:rsidR="00EA2BB2">
        <w:rPr>
          <w:b/>
          <w:caps/>
          <w:noProof/>
        </w:rPr>
        <w:t>lities (Access) Bill 2022 (PMB)</w:t>
      </w:r>
      <w:r w:rsidRPr="008C5F2A">
        <w:rPr>
          <w:b/>
          <w:caps/>
          <w:noProof/>
        </w:rPr>
        <w:t>—</w:t>
      </w:r>
    </w:p>
    <w:p w14:paraId="5517D480" w14:textId="77777777" w:rsidR="008C5F2A" w:rsidRPr="008D1976" w:rsidRDefault="008C5F2A" w:rsidP="00033490">
      <w:pPr>
        <w:pStyle w:val="Index4"/>
        <w:rPr>
          <w:lang w:val="en-US"/>
        </w:rPr>
      </w:pPr>
      <w:r w:rsidRPr="008D1976">
        <w:rPr>
          <w:lang w:val="en-US"/>
        </w:rPr>
        <w:t>P</w:t>
      </w:r>
      <w:r w:rsidRPr="002D43AD">
        <w:rPr>
          <w:lang w:val="en-US"/>
        </w:rPr>
        <w:t>resented; explanatory statement presented; title read; agreement in principle moved, 782</w:t>
      </w:r>
    </w:p>
    <w:p w14:paraId="221BB3BB" w14:textId="77777777" w:rsidR="00F71313" w:rsidRPr="004C4E64" w:rsidRDefault="00F71313" w:rsidP="00033490">
      <w:pPr>
        <w:pStyle w:val="Index4"/>
      </w:pPr>
      <w:r w:rsidRPr="004C4E64">
        <w:t>Debate resumed; agreement in principle; revised ES presented; detail stage; supplementary ES presented; (amendments agreed to); agreed to, as amended, 1262</w:t>
      </w:r>
    </w:p>
    <w:p w14:paraId="1BCADCCF" w14:textId="77777777" w:rsidR="00F71313" w:rsidRDefault="00F71313" w:rsidP="00033490">
      <w:pPr>
        <w:pStyle w:val="Index4"/>
      </w:pPr>
      <w:r w:rsidRPr="000A067D">
        <w:rPr>
          <w:i/>
          <w:iCs/>
          <w:caps/>
        </w:rPr>
        <w:t>A</w:t>
      </w:r>
      <w:r w:rsidRPr="000A067D">
        <w:rPr>
          <w:i/>
          <w:iCs/>
        </w:rPr>
        <w:t xml:space="preserve">ct No </w:t>
      </w:r>
      <w:r w:rsidRPr="000A067D">
        <w:t xml:space="preserve">22 </w:t>
      </w:r>
      <w:r w:rsidRPr="000A067D">
        <w:rPr>
          <w:i/>
          <w:iCs/>
        </w:rPr>
        <w:t>of</w:t>
      </w:r>
      <w:r w:rsidRPr="000A067D">
        <w:t xml:space="preserve"> 2023</w:t>
      </w:r>
      <w:r>
        <w:t xml:space="preserve">. </w:t>
      </w:r>
    </w:p>
    <w:p w14:paraId="5085BCCD" w14:textId="77777777" w:rsidR="00F71313" w:rsidRDefault="00F71313" w:rsidP="00033490">
      <w:pPr>
        <w:pStyle w:val="Index4"/>
      </w:pPr>
      <w:r w:rsidRPr="000A067D">
        <w:rPr>
          <w:caps/>
        </w:rPr>
        <w:t>[A</w:t>
      </w:r>
      <w:r w:rsidRPr="000A067D">
        <w:t>ct citation—</w:t>
      </w:r>
      <w:r w:rsidRPr="005F66FB">
        <w:t>Period Products and Facilities (Access) Act 2023</w:t>
      </w:r>
      <w:r w:rsidRPr="000A067D">
        <w:t>]</w:t>
      </w:r>
      <w:r>
        <w:t xml:space="preserve">. </w:t>
      </w:r>
    </w:p>
    <w:p w14:paraId="31675415" w14:textId="77777777" w:rsidR="00E304E8" w:rsidRDefault="00E304E8" w:rsidP="00E304E8">
      <w:pPr>
        <w:pStyle w:val="Index3"/>
        <w:keepNext/>
        <w:tabs>
          <w:tab w:val="right" w:leader="dot" w:pos="9316"/>
        </w:tabs>
        <w:ind w:left="748" w:hanging="289"/>
        <w:rPr>
          <w:noProof/>
        </w:rPr>
      </w:pPr>
      <w:r w:rsidRPr="00B16619">
        <w:rPr>
          <w:b/>
          <w:caps/>
          <w:noProof/>
        </w:rPr>
        <w:t>Planning (Consequential Amendments) Bill 2023—</w:t>
      </w:r>
    </w:p>
    <w:p w14:paraId="641175FB" w14:textId="77777777" w:rsidR="00E304E8" w:rsidRDefault="00E304E8" w:rsidP="00033490">
      <w:pPr>
        <w:pStyle w:val="Index4"/>
      </w:pPr>
      <w:r w:rsidRPr="00B16619">
        <w:t>Presented; explanatory statement and compatibility statement presented; title read; agreement in principle moved</w:t>
      </w:r>
      <w:r>
        <w:t>, 1326</w:t>
      </w:r>
    </w:p>
    <w:p w14:paraId="0CE7FB8C" w14:textId="77777777" w:rsidR="00E304E8" w:rsidRDefault="00E304E8" w:rsidP="00033490">
      <w:pPr>
        <w:pStyle w:val="Index4"/>
      </w:pPr>
      <w:r>
        <w:t>D</w:t>
      </w:r>
      <w:r w:rsidRPr="00993ADB">
        <w:t>ebate resumed; agreement in principle; detail stage dispensed with; agreed to, 1416</w:t>
      </w:r>
    </w:p>
    <w:p w14:paraId="3AA9E9C6" w14:textId="77777777" w:rsidR="00E304E8" w:rsidRDefault="00E304E8" w:rsidP="00033490">
      <w:pPr>
        <w:pStyle w:val="Index4"/>
      </w:pPr>
      <w:r>
        <w:rPr>
          <w:i/>
          <w:iCs/>
          <w:caps/>
        </w:rPr>
        <w:t>A</w:t>
      </w:r>
      <w:r>
        <w:rPr>
          <w:i/>
          <w:iCs/>
        </w:rPr>
        <w:t xml:space="preserve">ct No </w:t>
      </w:r>
      <w:r>
        <w:t xml:space="preserve">36 </w:t>
      </w:r>
      <w:r>
        <w:rPr>
          <w:i/>
          <w:iCs/>
        </w:rPr>
        <w:t>of</w:t>
      </w:r>
      <w:r>
        <w:t xml:space="preserve"> 2023. </w:t>
      </w:r>
    </w:p>
    <w:p w14:paraId="2EA53DA6" w14:textId="77777777" w:rsidR="004818E6" w:rsidRPr="00932B40" w:rsidRDefault="004818E6" w:rsidP="004818E6">
      <w:pPr>
        <w:pStyle w:val="Index1"/>
        <w:keepNext/>
      </w:pPr>
      <w:r w:rsidRPr="00A46C38">
        <w:rPr>
          <w:b/>
          <w:bCs/>
          <w:noProof/>
        </w:rPr>
        <w:lastRenderedPageBreak/>
        <w:t>Bills—</w:t>
      </w:r>
      <w:r w:rsidRPr="00932B40">
        <w:rPr>
          <w:i/>
          <w:iCs/>
          <w:noProof/>
        </w:rPr>
        <w:t>continued</w:t>
      </w:r>
      <w:r w:rsidRPr="00A46C38">
        <w:rPr>
          <w:b/>
          <w:bCs/>
        </w:rPr>
        <w:t xml:space="preserve"> </w:t>
      </w:r>
    </w:p>
    <w:p w14:paraId="59180D72" w14:textId="77777777" w:rsidR="00E304E8" w:rsidRDefault="00E304E8" w:rsidP="004818E6">
      <w:pPr>
        <w:pStyle w:val="Index3"/>
        <w:keepNext/>
        <w:numPr>
          <w:ilvl w:val="0"/>
          <w:numId w:val="0"/>
        </w:numPr>
        <w:ind w:left="749" w:hanging="288"/>
        <w:rPr>
          <w:noProof/>
        </w:rPr>
      </w:pPr>
      <w:r w:rsidRPr="00A46C38">
        <w:rPr>
          <w:b/>
          <w:caps/>
          <w:noProof/>
        </w:rPr>
        <w:t>Planning and Development Amendment Bill 2021—</w:t>
      </w:r>
    </w:p>
    <w:p w14:paraId="4B6B08AA" w14:textId="77777777" w:rsidR="005C417E" w:rsidRDefault="005C417E" w:rsidP="004818E6">
      <w:pPr>
        <w:pStyle w:val="Index4"/>
        <w:keepNext/>
      </w:pPr>
      <w:r w:rsidRPr="00A46C38">
        <w:t>Presented; explanatory statement and compatibility statement presented; title read; agreement in principle moved</w:t>
      </w:r>
      <w:r>
        <w:t>, 58</w:t>
      </w:r>
    </w:p>
    <w:p w14:paraId="643835D3" w14:textId="77777777" w:rsidR="005C417E" w:rsidRPr="00320DAB" w:rsidRDefault="005C417E" w:rsidP="004818E6">
      <w:pPr>
        <w:pStyle w:val="Index4"/>
        <w:keepNext/>
      </w:pPr>
      <w:r w:rsidRPr="00320DAB">
        <w:t>Debate resumed; agreement in principle; detail stage dispensed with; agreed to, 73</w:t>
      </w:r>
    </w:p>
    <w:p w14:paraId="5B75D836" w14:textId="77777777" w:rsidR="005C417E" w:rsidRDefault="005C417E" w:rsidP="004818E6">
      <w:pPr>
        <w:pStyle w:val="Index4"/>
        <w:keepNext/>
      </w:pPr>
      <w:r w:rsidRPr="00A46C38">
        <w:rPr>
          <w:i/>
          <w:iCs/>
          <w:caps/>
        </w:rPr>
        <w:t>A</w:t>
      </w:r>
      <w:r w:rsidRPr="00A46C38">
        <w:rPr>
          <w:i/>
          <w:iCs/>
        </w:rPr>
        <w:t xml:space="preserve">ct </w:t>
      </w:r>
      <w:r w:rsidR="006176D6">
        <w:rPr>
          <w:i/>
          <w:iCs/>
        </w:rPr>
        <w:t>No </w:t>
      </w:r>
      <w:r w:rsidRPr="00A46C38">
        <w:t xml:space="preserve">2 </w:t>
      </w:r>
      <w:r w:rsidRPr="00A46C38">
        <w:rPr>
          <w:i/>
          <w:iCs/>
        </w:rPr>
        <w:t>of</w:t>
      </w:r>
      <w:r w:rsidRPr="00A46C38">
        <w:t xml:space="preserve"> 2021</w:t>
      </w:r>
      <w:r>
        <w:t xml:space="preserve">. </w:t>
      </w:r>
    </w:p>
    <w:p w14:paraId="46716C4C" w14:textId="77777777" w:rsidR="00447EC4" w:rsidRDefault="00447EC4" w:rsidP="00A1116B">
      <w:pPr>
        <w:pStyle w:val="Index3"/>
        <w:keepNext/>
        <w:tabs>
          <w:tab w:val="right" w:leader="dot" w:pos="9318"/>
        </w:tabs>
        <w:ind w:left="748" w:hanging="289"/>
        <w:rPr>
          <w:noProof/>
        </w:rPr>
      </w:pPr>
      <w:r w:rsidRPr="008434F1">
        <w:rPr>
          <w:b/>
          <w:caps/>
          <w:noProof/>
        </w:rPr>
        <w:t>Planning and Environment Legislation Amendment Bill 2023—</w:t>
      </w:r>
    </w:p>
    <w:p w14:paraId="085488D0" w14:textId="77777777" w:rsidR="00447EC4" w:rsidRDefault="00447EC4" w:rsidP="00033490">
      <w:pPr>
        <w:pStyle w:val="Index4"/>
      </w:pPr>
      <w:r w:rsidRPr="008434F1">
        <w:t>Presented; explanatory statement and compatibility statement presented; title read; agreement in principle moved</w:t>
      </w:r>
      <w:r>
        <w:t>, 1011</w:t>
      </w:r>
    </w:p>
    <w:p w14:paraId="397F55AD" w14:textId="77777777" w:rsidR="00F71313" w:rsidRDefault="00F71313" w:rsidP="00033490">
      <w:pPr>
        <w:pStyle w:val="Index4"/>
      </w:pPr>
      <w:r w:rsidRPr="000A067D">
        <w:t>Debate resumed; agreement in principle; detail stage; supplementary ES presented; (amendments agreed to); agreed to, as amended</w:t>
      </w:r>
      <w:r>
        <w:t>, 1256</w:t>
      </w:r>
    </w:p>
    <w:p w14:paraId="6506B399" w14:textId="77E3A326" w:rsidR="00F71313" w:rsidRDefault="00F71313" w:rsidP="00033490">
      <w:pPr>
        <w:pStyle w:val="Index4"/>
      </w:pPr>
      <w:r w:rsidRPr="000A067D">
        <w:rPr>
          <w:i/>
          <w:iCs/>
          <w:caps/>
        </w:rPr>
        <w:t>A</w:t>
      </w:r>
      <w:r w:rsidRPr="000A067D">
        <w:rPr>
          <w:i/>
          <w:iCs/>
        </w:rPr>
        <w:t xml:space="preserve">ct No </w:t>
      </w:r>
      <w:r>
        <w:t>20</w:t>
      </w:r>
      <w:r w:rsidRPr="000A067D">
        <w:t xml:space="preserve"> </w:t>
      </w:r>
      <w:r w:rsidRPr="000A067D">
        <w:rPr>
          <w:i/>
          <w:iCs/>
        </w:rPr>
        <w:t>of</w:t>
      </w:r>
      <w:r w:rsidRPr="000A067D">
        <w:t xml:space="preserve"> 2023</w:t>
      </w:r>
      <w:r>
        <w:t xml:space="preserve">. </w:t>
      </w:r>
    </w:p>
    <w:p w14:paraId="116755BC" w14:textId="77777777" w:rsidR="00E304E8" w:rsidRDefault="00E304E8" w:rsidP="00E304E8">
      <w:pPr>
        <w:pStyle w:val="Index3"/>
        <w:tabs>
          <w:tab w:val="clear" w:pos="9017"/>
          <w:tab w:val="right" w:leader="dot" w:pos="9038"/>
        </w:tabs>
        <w:rPr>
          <w:noProof/>
        </w:rPr>
      </w:pPr>
      <w:r w:rsidRPr="004F6925">
        <w:rPr>
          <w:b/>
          <w:caps/>
          <w:noProof/>
        </w:rPr>
        <w:t>Planning and Environment Legislation Amendment Bill 2024—</w:t>
      </w:r>
    </w:p>
    <w:p w14:paraId="4450B7DB" w14:textId="77777777" w:rsidR="00E304E8" w:rsidRDefault="00E304E8" w:rsidP="00033490">
      <w:pPr>
        <w:pStyle w:val="Index4"/>
      </w:pPr>
      <w:r w:rsidRPr="004F6925">
        <w:t>Presented; explanatory statement and compatibility statement presented; title read; agreement in principle moved</w:t>
      </w:r>
      <w:r>
        <w:t>, 1759</w:t>
      </w:r>
    </w:p>
    <w:p w14:paraId="55DDA731" w14:textId="77777777" w:rsidR="00C5285B" w:rsidRDefault="00C5285B" w:rsidP="00033490">
      <w:pPr>
        <w:pStyle w:val="Index4"/>
      </w:pPr>
      <w:r w:rsidRPr="00067663">
        <w:t>D</w:t>
      </w:r>
      <w:r w:rsidRPr="00C5285B">
        <w:t>ebate resumed; agreement in principle; detail stage dispensed with; agreed to, 1799</w:t>
      </w:r>
    </w:p>
    <w:p w14:paraId="3363D5BF" w14:textId="77777777" w:rsidR="00C5285B" w:rsidRDefault="00C5285B" w:rsidP="00033490">
      <w:pPr>
        <w:pStyle w:val="Index4"/>
      </w:pPr>
      <w:r w:rsidRPr="00067663">
        <w:rPr>
          <w:i/>
          <w:iCs/>
          <w:caps/>
        </w:rPr>
        <w:t>A</w:t>
      </w:r>
      <w:r w:rsidRPr="00067663">
        <w:rPr>
          <w:i/>
          <w:iCs/>
        </w:rPr>
        <w:t xml:space="preserve">ct No </w:t>
      </w:r>
      <w:r w:rsidRPr="00067663">
        <w:t xml:space="preserve">21 </w:t>
      </w:r>
      <w:r w:rsidRPr="00067663">
        <w:rPr>
          <w:i/>
          <w:iCs/>
        </w:rPr>
        <w:t>of</w:t>
      </w:r>
      <w:r w:rsidRPr="00067663">
        <w:t xml:space="preserve"> 2024</w:t>
      </w:r>
      <w:r>
        <w:t xml:space="preserve">. </w:t>
      </w:r>
    </w:p>
    <w:p w14:paraId="52F4736C" w14:textId="77777777" w:rsidR="005C417E" w:rsidRDefault="005C417E" w:rsidP="000E106C">
      <w:pPr>
        <w:pStyle w:val="Index3"/>
        <w:keepNext/>
        <w:ind w:left="748" w:hanging="289"/>
        <w:rPr>
          <w:noProof/>
        </w:rPr>
      </w:pPr>
      <w:r w:rsidRPr="00A46C38">
        <w:rPr>
          <w:b/>
          <w:caps/>
          <w:noProof/>
        </w:rPr>
        <w:t>Planning and Unit Titles Legislation Amendment Bill 2020—</w:t>
      </w:r>
    </w:p>
    <w:p w14:paraId="06FCCDFB" w14:textId="77777777" w:rsidR="005C417E" w:rsidRDefault="005C417E" w:rsidP="00033490">
      <w:pPr>
        <w:pStyle w:val="Index4"/>
      </w:pPr>
      <w:r w:rsidRPr="00A46C38">
        <w:t>Presented; explanatory statement and compatibility statement presented; title read; agreement in principle moved</w:t>
      </w:r>
      <w:r>
        <w:t>, 16</w:t>
      </w:r>
    </w:p>
    <w:p w14:paraId="2B76BE32" w14:textId="77777777" w:rsidR="005C417E" w:rsidRPr="00320DAB" w:rsidRDefault="005C417E" w:rsidP="00033490">
      <w:pPr>
        <w:pStyle w:val="Index4"/>
      </w:pPr>
      <w:r w:rsidRPr="00320DAB">
        <w:t>Debate resumed; agreement in principle; detail stage dispensed with; agreed to, 104</w:t>
      </w:r>
    </w:p>
    <w:p w14:paraId="056B5DDB" w14:textId="77777777" w:rsidR="005C417E" w:rsidRDefault="005C417E" w:rsidP="00033490">
      <w:pPr>
        <w:pStyle w:val="Index4"/>
      </w:pPr>
      <w:r w:rsidRPr="00144AB1">
        <w:rPr>
          <w:i/>
          <w:caps/>
        </w:rPr>
        <w:t>A</w:t>
      </w:r>
      <w:r w:rsidRPr="00144AB1">
        <w:rPr>
          <w:i/>
        </w:rPr>
        <w:t xml:space="preserve">ct </w:t>
      </w:r>
      <w:r w:rsidR="006176D6" w:rsidRPr="00144AB1">
        <w:rPr>
          <w:i/>
        </w:rPr>
        <w:t>No</w:t>
      </w:r>
      <w:r w:rsidR="006176D6">
        <w:rPr>
          <w:iCs/>
        </w:rPr>
        <w:t> </w:t>
      </w:r>
      <w:r w:rsidRPr="00A46C38">
        <w:t xml:space="preserve">5 </w:t>
      </w:r>
      <w:r w:rsidRPr="00A46C38">
        <w:rPr>
          <w:iCs/>
        </w:rPr>
        <w:t>of</w:t>
      </w:r>
      <w:r w:rsidRPr="00A46C38">
        <w:t xml:space="preserve"> 2021</w:t>
      </w:r>
      <w:r>
        <w:t xml:space="preserve">. </w:t>
      </w:r>
    </w:p>
    <w:p w14:paraId="02FC5E4C" w14:textId="77777777" w:rsidR="005C417E" w:rsidRDefault="005C417E" w:rsidP="00033490">
      <w:pPr>
        <w:pStyle w:val="Index4"/>
      </w:pPr>
      <w:r w:rsidRPr="00A46C38">
        <w:rPr>
          <w:caps/>
        </w:rPr>
        <w:t>[A</w:t>
      </w:r>
      <w:r w:rsidRPr="00A46C38">
        <w:t>ct citation—</w:t>
      </w:r>
      <w:r w:rsidRPr="005F66FB">
        <w:t>Planning and Unit Titles Legislation Amendment Act 2021</w:t>
      </w:r>
      <w:r w:rsidRPr="00A46C38">
        <w:t>]</w:t>
      </w:r>
      <w:r>
        <w:t xml:space="preserve">. </w:t>
      </w:r>
    </w:p>
    <w:p w14:paraId="26BA44E1" w14:textId="77777777" w:rsidR="005C417E" w:rsidRDefault="005C417E">
      <w:pPr>
        <w:pStyle w:val="Index3"/>
        <w:rPr>
          <w:noProof/>
        </w:rPr>
      </w:pPr>
      <w:r w:rsidRPr="00A46C38">
        <w:rPr>
          <w:b/>
          <w:caps/>
          <w:noProof/>
        </w:rPr>
        <w:t>Planning and Unit Titles Legislation Amendment Bill 2021—</w:t>
      </w:r>
    </w:p>
    <w:p w14:paraId="52F13937" w14:textId="77777777" w:rsidR="005C417E" w:rsidRDefault="005C417E" w:rsidP="00033490">
      <w:pPr>
        <w:pStyle w:val="Index4"/>
      </w:pPr>
      <w:r w:rsidRPr="00A46C38">
        <w:t>Presented; explanatory statement and compatibility statement presented; title read; agreement in principle moved</w:t>
      </w:r>
      <w:r>
        <w:t>, 331</w:t>
      </w:r>
    </w:p>
    <w:p w14:paraId="0B2CDCC8" w14:textId="77777777" w:rsidR="005C417E" w:rsidRPr="00320DAB" w:rsidRDefault="005C417E" w:rsidP="00033490">
      <w:pPr>
        <w:pStyle w:val="Index4"/>
      </w:pPr>
      <w:r w:rsidRPr="00320DAB">
        <w:t>Debate resumed; agreement in principle; detail stage dispensed with; agreed to, 385</w:t>
      </w:r>
    </w:p>
    <w:p w14:paraId="531EAA6A" w14:textId="77777777" w:rsidR="005C417E" w:rsidRDefault="005C417E" w:rsidP="00033490">
      <w:pPr>
        <w:pStyle w:val="Index4"/>
      </w:pPr>
      <w:r w:rsidRPr="00A46C38">
        <w:rPr>
          <w:i/>
          <w:iCs/>
          <w:caps/>
        </w:rPr>
        <w:t>A</w:t>
      </w:r>
      <w:r w:rsidRPr="00A46C38">
        <w:rPr>
          <w:i/>
          <w:iCs/>
        </w:rPr>
        <w:t xml:space="preserve">ct </w:t>
      </w:r>
      <w:r w:rsidR="006176D6">
        <w:rPr>
          <w:i/>
          <w:iCs/>
        </w:rPr>
        <w:t>No </w:t>
      </w:r>
      <w:r w:rsidRPr="00A46C38">
        <w:t xml:space="preserve">25 </w:t>
      </w:r>
      <w:r w:rsidRPr="00A46C38">
        <w:rPr>
          <w:i/>
          <w:iCs/>
        </w:rPr>
        <w:t>of</w:t>
      </w:r>
      <w:r w:rsidRPr="00A46C38">
        <w:t xml:space="preserve"> 2021</w:t>
      </w:r>
      <w:r>
        <w:t xml:space="preserve">. </w:t>
      </w:r>
    </w:p>
    <w:p w14:paraId="5A7C8277" w14:textId="77777777" w:rsidR="005C417E" w:rsidRDefault="005C417E" w:rsidP="00033490">
      <w:pPr>
        <w:pStyle w:val="Index4"/>
      </w:pPr>
      <w:r w:rsidRPr="00A46C38">
        <w:rPr>
          <w:caps/>
        </w:rPr>
        <w:t>[A</w:t>
      </w:r>
      <w:r w:rsidRPr="00A46C38">
        <w:t>ct citation—</w:t>
      </w:r>
      <w:r w:rsidRPr="005F66FB">
        <w:t>Planning and Unit Titles Legislation Amendment Act 2021 (</w:t>
      </w:r>
      <w:r w:rsidR="006176D6" w:rsidRPr="005F66FB">
        <w:t>No </w:t>
      </w:r>
      <w:r w:rsidRPr="005F66FB">
        <w:t>2)</w:t>
      </w:r>
      <w:r w:rsidRPr="00A46C38">
        <w:t>]</w:t>
      </w:r>
      <w:r>
        <w:t xml:space="preserve">. </w:t>
      </w:r>
    </w:p>
    <w:p w14:paraId="75A606E3" w14:textId="77777777" w:rsidR="0056442D" w:rsidRDefault="0056442D" w:rsidP="0056442D">
      <w:pPr>
        <w:pStyle w:val="Index3"/>
        <w:tabs>
          <w:tab w:val="right" w:leader="dot" w:pos="9318"/>
        </w:tabs>
        <w:rPr>
          <w:noProof/>
        </w:rPr>
      </w:pPr>
      <w:r w:rsidRPr="009E49E2">
        <w:rPr>
          <w:b/>
          <w:caps/>
          <w:noProof/>
        </w:rPr>
        <w:t>Planning Bill 2022—</w:t>
      </w:r>
    </w:p>
    <w:p w14:paraId="7D6335BC" w14:textId="77777777" w:rsidR="0056442D" w:rsidRDefault="0056442D" w:rsidP="00033490">
      <w:pPr>
        <w:pStyle w:val="Index4"/>
      </w:pPr>
      <w:r w:rsidRPr="009E49E2">
        <w:t>Presented; explanatory statement and compatibility statement presented; title read; agreement in principle moved</w:t>
      </w:r>
      <w:r>
        <w:t>, 805</w:t>
      </w:r>
    </w:p>
    <w:p w14:paraId="100849E2" w14:textId="77777777" w:rsidR="004F1311" w:rsidRDefault="004F1311" w:rsidP="00033490">
      <w:pPr>
        <w:pStyle w:val="Index4"/>
      </w:pPr>
      <w:r w:rsidRPr="006A5CF8">
        <w:t>Debate resumed; debate interrupted in accordance with SO74</w:t>
      </w:r>
      <w:r>
        <w:t>, 1198</w:t>
      </w:r>
    </w:p>
    <w:p w14:paraId="2907118F" w14:textId="18D8174B" w:rsidR="004F1311" w:rsidRDefault="004F1311" w:rsidP="00033490">
      <w:pPr>
        <w:pStyle w:val="Index4"/>
      </w:pPr>
      <w:r>
        <w:t>Debate r</w:t>
      </w:r>
      <w:r w:rsidRPr="006A5CF8">
        <w:t>esumed at detail stage; debate adjourned</w:t>
      </w:r>
      <w:r>
        <w:t>, 1204</w:t>
      </w:r>
    </w:p>
    <w:p w14:paraId="4AF3530E" w14:textId="77777777" w:rsidR="004F1311" w:rsidRDefault="004F1311" w:rsidP="00033490">
      <w:pPr>
        <w:pStyle w:val="Index4"/>
      </w:pPr>
      <w:r>
        <w:t>Debate r</w:t>
      </w:r>
      <w:r w:rsidRPr="00596753">
        <w:t xml:space="preserve">esumed at detail stage; </w:t>
      </w:r>
      <w:r>
        <w:t xml:space="preserve">supplementary ES presented; </w:t>
      </w:r>
      <w:r w:rsidRPr="00596753">
        <w:t>(amendments agreed to); debate interrupted in accordance with SO74</w:t>
      </w:r>
      <w:r>
        <w:t>, 1207</w:t>
      </w:r>
    </w:p>
    <w:p w14:paraId="73C60BB0" w14:textId="77777777" w:rsidR="004F1311" w:rsidRDefault="004F1311" w:rsidP="00033490">
      <w:pPr>
        <w:pStyle w:val="Index4"/>
      </w:pPr>
      <w:r>
        <w:t>Debate resumed</w:t>
      </w:r>
      <w:r w:rsidRPr="00596753">
        <w:t>; (amendments agreed to; amendments negatived); agreed to, as amended</w:t>
      </w:r>
      <w:r>
        <w:t>, 1215</w:t>
      </w:r>
    </w:p>
    <w:p w14:paraId="0FBB4358" w14:textId="77777777" w:rsidR="004F1311" w:rsidRDefault="004F1311" w:rsidP="00033490">
      <w:pPr>
        <w:pStyle w:val="Index4"/>
      </w:pPr>
      <w:r w:rsidRPr="00596753">
        <w:rPr>
          <w:i/>
          <w:iCs/>
          <w:caps/>
        </w:rPr>
        <w:t>A</w:t>
      </w:r>
      <w:r w:rsidRPr="00596753">
        <w:rPr>
          <w:i/>
          <w:iCs/>
        </w:rPr>
        <w:t xml:space="preserve">ct No </w:t>
      </w:r>
      <w:r w:rsidRPr="00596753">
        <w:t xml:space="preserve">18 </w:t>
      </w:r>
      <w:r w:rsidRPr="00596753">
        <w:rPr>
          <w:i/>
          <w:iCs/>
        </w:rPr>
        <w:t>of</w:t>
      </w:r>
      <w:r w:rsidRPr="00596753">
        <w:t xml:space="preserve"> 2023</w:t>
      </w:r>
      <w:r>
        <w:t xml:space="preserve">. </w:t>
      </w:r>
    </w:p>
    <w:p w14:paraId="1E1349BB" w14:textId="77777777" w:rsidR="004F1311" w:rsidRDefault="004F1311" w:rsidP="00033490">
      <w:pPr>
        <w:pStyle w:val="Index4"/>
      </w:pPr>
      <w:r w:rsidRPr="00596753">
        <w:rPr>
          <w:caps/>
        </w:rPr>
        <w:t>[</w:t>
      </w:r>
      <w:r w:rsidRPr="00596753">
        <w:t>Act citation—</w:t>
      </w:r>
      <w:r w:rsidRPr="00596753">
        <w:rPr>
          <w:i/>
          <w:iCs/>
        </w:rPr>
        <w:t>Planning Act 2023</w:t>
      </w:r>
      <w:r w:rsidRPr="00596753">
        <w:rPr>
          <w:caps/>
        </w:rPr>
        <w:t>]</w:t>
      </w:r>
      <w:r>
        <w:t xml:space="preserve">. </w:t>
      </w:r>
    </w:p>
    <w:p w14:paraId="6211767D" w14:textId="77777777" w:rsidR="005C417E" w:rsidRDefault="005C417E" w:rsidP="0019381E">
      <w:pPr>
        <w:pStyle w:val="Index3"/>
        <w:keepNext/>
        <w:ind w:left="748" w:hanging="289"/>
        <w:rPr>
          <w:noProof/>
        </w:rPr>
      </w:pPr>
      <w:r w:rsidRPr="00A46C38">
        <w:rPr>
          <w:b/>
          <w:caps/>
          <w:noProof/>
        </w:rPr>
        <w:t>Plastic Reduction Bill 2020—</w:t>
      </w:r>
    </w:p>
    <w:p w14:paraId="52FB89BA" w14:textId="77777777" w:rsidR="005C417E" w:rsidRDefault="005C417E" w:rsidP="00033490">
      <w:pPr>
        <w:pStyle w:val="Index4"/>
      </w:pPr>
      <w:r w:rsidRPr="00A46C38">
        <w:t>Presented; explanatory statement and compatibility statement presented; title read; agreement in principle moved</w:t>
      </w:r>
      <w:r>
        <w:t>, 16</w:t>
      </w:r>
    </w:p>
    <w:p w14:paraId="16DF8920" w14:textId="77777777" w:rsidR="005C417E" w:rsidRPr="00320DAB" w:rsidRDefault="005C417E" w:rsidP="00033490">
      <w:pPr>
        <w:pStyle w:val="Index4"/>
      </w:pPr>
      <w:r w:rsidRPr="00320DAB">
        <w:t>Debate resumed; agreement in principle; detail stage dispensed with; agreed to, 98</w:t>
      </w:r>
    </w:p>
    <w:p w14:paraId="424E78AE" w14:textId="77777777" w:rsidR="005C417E" w:rsidRDefault="005C417E" w:rsidP="00033490">
      <w:pPr>
        <w:pStyle w:val="Index4"/>
      </w:pPr>
      <w:r w:rsidRPr="00144AB1">
        <w:rPr>
          <w:i/>
          <w:caps/>
        </w:rPr>
        <w:t>A</w:t>
      </w:r>
      <w:r w:rsidRPr="00144AB1">
        <w:rPr>
          <w:i/>
        </w:rPr>
        <w:t xml:space="preserve">ct </w:t>
      </w:r>
      <w:r w:rsidR="006176D6" w:rsidRPr="00144AB1">
        <w:rPr>
          <w:i/>
        </w:rPr>
        <w:t>No</w:t>
      </w:r>
      <w:r w:rsidR="006176D6">
        <w:rPr>
          <w:iCs/>
        </w:rPr>
        <w:t> </w:t>
      </w:r>
      <w:r w:rsidRPr="00A46C38">
        <w:t xml:space="preserve">4 </w:t>
      </w:r>
      <w:r w:rsidRPr="00A46C38">
        <w:rPr>
          <w:iCs/>
        </w:rPr>
        <w:t>of</w:t>
      </w:r>
      <w:r w:rsidRPr="00A46C38">
        <w:t xml:space="preserve"> 2021</w:t>
      </w:r>
      <w:r>
        <w:t xml:space="preserve">. </w:t>
      </w:r>
    </w:p>
    <w:p w14:paraId="445AE10B" w14:textId="2E15646E" w:rsidR="00E94EE4" w:rsidRDefault="00E94EE4" w:rsidP="00033490">
      <w:pPr>
        <w:pStyle w:val="Index4"/>
      </w:pPr>
      <w:r w:rsidRPr="00BD3C34">
        <w:rPr>
          <w:caps/>
        </w:rPr>
        <w:t>[A</w:t>
      </w:r>
      <w:r w:rsidRPr="00BD3C34">
        <w:t>ct citation—</w:t>
      </w:r>
      <w:r w:rsidRPr="005F66FB">
        <w:t>P</w:t>
      </w:r>
      <w:r>
        <w:t xml:space="preserve">lastic Reduction </w:t>
      </w:r>
      <w:r w:rsidRPr="005F66FB">
        <w:t>Act 202</w:t>
      </w:r>
      <w:r>
        <w:t>1</w:t>
      </w:r>
      <w:r w:rsidRPr="00BD3C34">
        <w:t>]</w:t>
      </w:r>
      <w:r>
        <w:t xml:space="preserve">. </w:t>
      </w:r>
    </w:p>
    <w:p w14:paraId="517B2D2A" w14:textId="77777777" w:rsidR="004818E6" w:rsidRPr="00932B40" w:rsidRDefault="004818E6" w:rsidP="004818E6">
      <w:pPr>
        <w:pStyle w:val="Index1"/>
        <w:keepNext/>
      </w:pPr>
      <w:r w:rsidRPr="00A46C38">
        <w:rPr>
          <w:b/>
          <w:bCs/>
          <w:noProof/>
        </w:rPr>
        <w:lastRenderedPageBreak/>
        <w:t>Bills—</w:t>
      </w:r>
      <w:r w:rsidRPr="00932B40">
        <w:rPr>
          <w:i/>
          <w:iCs/>
          <w:noProof/>
        </w:rPr>
        <w:t>continued</w:t>
      </w:r>
      <w:r w:rsidRPr="00A46C38">
        <w:rPr>
          <w:b/>
          <w:bCs/>
        </w:rPr>
        <w:t xml:space="preserve"> </w:t>
      </w:r>
    </w:p>
    <w:p w14:paraId="33FC4183" w14:textId="77777777" w:rsidR="00F24EF6" w:rsidRDefault="00F24EF6" w:rsidP="004818E6">
      <w:pPr>
        <w:pStyle w:val="Index3"/>
        <w:keepNext/>
        <w:tabs>
          <w:tab w:val="right" w:leader="dot" w:pos="9318"/>
        </w:tabs>
        <w:ind w:left="748" w:hanging="289"/>
        <w:rPr>
          <w:noProof/>
        </w:rPr>
      </w:pPr>
      <w:r>
        <w:rPr>
          <w:b/>
          <w:caps/>
          <w:noProof/>
        </w:rPr>
        <w:t>Professional Engineers Bill 2022—</w:t>
      </w:r>
    </w:p>
    <w:p w14:paraId="6F6A1953" w14:textId="77777777" w:rsidR="00F24EF6" w:rsidRDefault="00F24EF6" w:rsidP="004818E6">
      <w:pPr>
        <w:pStyle w:val="Index4"/>
        <w:keepNext/>
      </w:pPr>
      <w:r>
        <w:t>Presented; explanatory statement and compatibility statement presented; title read; agreement in principle moved, 984</w:t>
      </w:r>
    </w:p>
    <w:p w14:paraId="75D57407" w14:textId="77777777" w:rsidR="00087AF2" w:rsidRPr="00087AF2" w:rsidRDefault="00087AF2" w:rsidP="004818E6">
      <w:pPr>
        <w:pStyle w:val="Index4"/>
        <w:keepNext/>
      </w:pPr>
      <w:r w:rsidRPr="00087AF2">
        <w:t>D</w:t>
      </w:r>
      <w:r w:rsidRPr="002D43AD">
        <w:t>ebate resumed; agreement in principle; detail stage dispensed with; agreed to, 1080</w:t>
      </w:r>
    </w:p>
    <w:p w14:paraId="18D1358B" w14:textId="77777777" w:rsidR="00087AF2" w:rsidRDefault="00087AF2" w:rsidP="004818E6">
      <w:pPr>
        <w:pStyle w:val="Index4"/>
        <w:keepNext/>
      </w:pPr>
      <w:r w:rsidRPr="00BD3C34">
        <w:rPr>
          <w:i/>
          <w:iCs/>
          <w:caps/>
        </w:rPr>
        <w:t>A</w:t>
      </w:r>
      <w:r w:rsidRPr="00BD3C34">
        <w:rPr>
          <w:i/>
          <w:iCs/>
        </w:rPr>
        <w:t xml:space="preserve">ct No </w:t>
      </w:r>
      <w:r w:rsidRPr="00BD3C34">
        <w:t xml:space="preserve">8 </w:t>
      </w:r>
      <w:r w:rsidRPr="00BD3C34">
        <w:rPr>
          <w:i/>
          <w:iCs/>
        </w:rPr>
        <w:t>of</w:t>
      </w:r>
      <w:r w:rsidRPr="00BD3C34">
        <w:t xml:space="preserve"> 2023</w:t>
      </w:r>
      <w:r>
        <w:t xml:space="preserve">. </w:t>
      </w:r>
    </w:p>
    <w:p w14:paraId="2CFFD8DC" w14:textId="77777777" w:rsidR="00087AF2" w:rsidRDefault="00087AF2" w:rsidP="004818E6">
      <w:pPr>
        <w:pStyle w:val="Index4"/>
        <w:keepNext/>
      </w:pPr>
      <w:r w:rsidRPr="00BD3C34">
        <w:rPr>
          <w:caps/>
        </w:rPr>
        <w:t>[A</w:t>
      </w:r>
      <w:r w:rsidRPr="00BD3C34">
        <w:t>ct citation—</w:t>
      </w:r>
      <w:r w:rsidRPr="005F66FB">
        <w:t>Professional Engineers Act 2023</w:t>
      </w:r>
      <w:r w:rsidRPr="00BD3C34">
        <w:t>]</w:t>
      </w:r>
      <w:r>
        <w:t xml:space="preserve">. </w:t>
      </w:r>
    </w:p>
    <w:p w14:paraId="62B4D3E8" w14:textId="77777777" w:rsidR="00245817" w:rsidRDefault="00245817" w:rsidP="00A1116B">
      <w:pPr>
        <w:pStyle w:val="Index3"/>
        <w:keepNext/>
        <w:tabs>
          <w:tab w:val="right" w:leader="dot" w:pos="9316"/>
        </w:tabs>
        <w:ind w:left="748" w:hanging="289"/>
        <w:rPr>
          <w:noProof/>
        </w:rPr>
      </w:pPr>
      <w:r w:rsidRPr="00BA2338">
        <w:rPr>
          <w:b/>
          <w:caps/>
          <w:noProof/>
        </w:rPr>
        <w:t>Property Developers Bill 2023—</w:t>
      </w:r>
    </w:p>
    <w:p w14:paraId="4E3265F0" w14:textId="77777777" w:rsidR="00245817" w:rsidRDefault="00245817" w:rsidP="00033490">
      <w:pPr>
        <w:pStyle w:val="Index4"/>
      </w:pPr>
      <w:r w:rsidRPr="00BA2338">
        <w:t>Presented; explanatory statement and compatibility statement presented; title read; agreement in principle moved</w:t>
      </w:r>
      <w:r>
        <w:t>, 1634</w:t>
      </w:r>
    </w:p>
    <w:p w14:paraId="7172EF0A" w14:textId="77777777" w:rsidR="003914A1" w:rsidRDefault="003914A1" w:rsidP="00033490">
      <w:pPr>
        <w:pStyle w:val="Index4"/>
      </w:pPr>
      <w:r w:rsidRPr="00E96DC2">
        <w:t>Debate resumed; agreement in principle; detail stage; Clause 1 adjourned</w:t>
      </w:r>
      <w:r>
        <w:t>, 1961</w:t>
      </w:r>
    </w:p>
    <w:p w14:paraId="61494AE4" w14:textId="6672A2DD" w:rsidR="003914A1" w:rsidRDefault="003914A1" w:rsidP="00033490">
      <w:pPr>
        <w:pStyle w:val="Index4"/>
      </w:pPr>
      <w:r w:rsidRPr="00E96DC2">
        <w:t xml:space="preserve">Resumed at </w:t>
      </w:r>
      <w:r>
        <w:t>Clause 1</w:t>
      </w:r>
      <w:r w:rsidRPr="00E96DC2">
        <w:t xml:space="preserve">; </w:t>
      </w:r>
      <w:r w:rsidR="003C25EA">
        <w:t xml:space="preserve">supplementary ES presented; </w:t>
      </w:r>
      <w:r w:rsidRPr="00E96DC2">
        <w:t xml:space="preserve">(amendments agreed to); </w:t>
      </w:r>
      <w:r>
        <w:t>debate adjourned, 1965</w:t>
      </w:r>
    </w:p>
    <w:p w14:paraId="53CAFB32" w14:textId="77777777" w:rsidR="003914A1" w:rsidRDefault="003914A1" w:rsidP="00033490">
      <w:pPr>
        <w:pStyle w:val="Index4"/>
      </w:pPr>
      <w:r w:rsidRPr="00E96DC2">
        <w:t xml:space="preserve">Resumed at </w:t>
      </w:r>
      <w:r>
        <w:t>Clause 54</w:t>
      </w:r>
      <w:r w:rsidRPr="00E96DC2">
        <w:t>; (amendments agreed to); agreed to, as amended</w:t>
      </w:r>
      <w:r>
        <w:t>, 1968</w:t>
      </w:r>
    </w:p>
    <w:p w14:paraId="2D139C5C" w14:textId="77777777" w:rsidR="003914A1" w:rsidRDefault="003914A1" w:rsidP="00033490">
      <w:pPr>
        <w:pStyle w:val="Index4"/>
      </w:pPr>
      <w:r w:rsidRPr="00E96DC2">
        <w:rPr>
          <w:i/>
          <w:iCs/>
          <w:caps/>
        </w:rPr>
        <w:t>A</w:t>
      </w:r>
      <w:r w:rsidRPr="00E96DC2">
        <w:rPr>
          <w:i/>
          <w:iCs/>
        </w:rPr>
        <w:t xml:space="preserve">ct No </w:t>
      </w:r>
      <w:r w:rsidRPr="00E96DC2">
        <w:t xml:space="preserve">36 </w:t>
      </w:r>
      <w:r w:rsidRPr="00E96DC2">
        <w:rPr>
          <w:i/>
          <w:iCs/>
        </w:rPr>
        <w:t>of</w:t>
      </w:r>
      <w:r w:rsidRPr="00E96DC2">
        <w:t xml:space="preserve"> 2024</w:t>
      </w:r>
      <w:r>
        <w:t xml:space="preserve">. </w:t>
      </w:r>
    </w:p>
    <w:p w14:paraId="64623E2D" w14:textId="77777777" w:rsidR="003914A1" w:rsidRDefault="003914A1" w:rsidP="00033490">
      <w:pPr>
        <w:pStyle w:val="Index4"/>
      </w:pPr>
      <w:r w:rsidRPr="00E96DC2">
        <w:rPr>
          <w:caps/>
        </w:rPr>
        <w:t>[A</w:t>
      </w:r>
      <w:r w:rsidRPr="00E96DC2">
        <w:t>ct citation—</w:t>
      </w:r>
      <w:r w:rsidRPr="003914A1">
        <w:t>Property Developers Act 2024</w:t>
      </w:r>
      <w:r w:rsidRPr="00E96DC2">
        <w:t>]</w:t>
      </w:r>
      <w:r>
        <w:t xml:space="preserve">. </w:t>
      </w:r>
    </w:p>
    <w:p w14:paraId="577888A5" w14:textId="77777777" w:rsidR="005C417E" w:rsidRDefault="005C417E" w:rsidP="00932B40">
      <w:pPr>
        <w:pStyle w:val="Index3"/>
        <w:keepNext/>
        <w:ind w:left="748" w:hanging="289"/>
        <w:rPr>
          <w:noProof/>
        </w:rPr>
      </w:pPr>
      <w:r w:rsidRPr="00A46C38">
        <w:rPr>
          <w:b/>
          <w:caps/>
          <w:noProof/>
        </w:rPr>
        <w:t>Public Health Amendment Bill 2021—</w:t>
      </w:r>
    </w:p>
    <w:p w14:paraId="461F0F30" w14:textId="77777777" w:rsidR="00335C2E" w:rsidRDefault="00335C2E" w:rsidP="00033490">
      <w:pPr>
        <w:pStyle w:val="Index4"/>
      </w:pPr>
      <w:r w:rsidRPr="00A46C38">
        <w:t>Presented; explanatory statement and compatibility statement presented; title read; agreement in principle moved</w:t>
      </w:r>
      <w:r>
        <w:t>, 364</w:t>
      </w:r>
    </w:p>
    <w:p w14:paraId="309677D5" w14:textId="77777777" w:rsidR="005C417E" w:rsidRPr="00320DAB" w:rsidRDefault="005C417E" w:rsidP="00033490">
      <w:pPr>
        <w:pStyle w:val="Index4"/>
      </w:pPr>
      <w:r w:rsidRPr="00320DAB">
        <w:t>Debate resumed; agreement in principle; detail stage dispensed with; agreed to, 437</w:t>
      </w:r>
    </w:p>
    <w:p w14:paraId="17800697" w14:textId="77777777" w:rsidR="005C417E" w:rsidRDefault="005C417E" w:rsidP="00033490">
      <w:pPr>
        <w:pStyle w:val="Index4"/>
      </w:pPr>
      <w:r w:rsidRPr="00A46C38">
        <w:rPr>
          <w:i/>
          <w:iCs/>
          <w:caps/>
        </w:rPr>
        <w:t>A</w:t>
      </w:r>
      <w:r w:rsidRPr="00A46C38">
        <w:rPr>
          <w:i/>
          <w:iCs/>
        </w:rPr>
        <w:t xml:space="preserve">ct </w:t>
      </w:r>
      <w:r w:rsidR="006176D6">
        <w:rPr>
          <w:i/>
          <w:iCs/>
        </w:rPr>
        <w:t>No </w:t>
      </w:r>
      <w:r w:rsidRPr="00A46C38">
        <w:t xml:space="preserve">31 </w:t>
      </w:r>
      <w:r w:rsidRPr="00A46C38">
        <w:rPr>
          <w:i/>
          <w:iCs/>
        </w:rPr>
        <w:t>of</w:t>
      </w:r>
      <w:r w:rsidRPr="00A46C38">
        <w:t xml:space="preserve"> 2021</w:t>
      </w:r>
      <w:r>
        <w:t xml:space="preserve">. </w:t>
      </w:r>
    </w:p>
    <w:p w14:paraId="25898B06" w14:textId="77777777" w:rsidR="005C417E" w:rsidRDefault="005C417E" w:rsidP="00E32EF7">
      <w:pPr>
        <w:pStyle w:val="Index3"/>
        <w:keepNext/>
        <w:rPr>
          <w:noProof/>
        </w:rPr>
      </w:pPr>
      <w:r w:rsidRPr="00A46C38">
        <w:rPr>
          <w:b/>
          <w:caps/>
          <w:noProof/>
        </w:rPr>
        <w:t>Public Health Amendment Bill 2021 (</w:t>
      </w:r>
      <w:r w:rsidR="006176D6">
        <w:rPr>
          <w:b/>
          <w:caps/>
          <w:noProof/>
        </w:rPr>
        <w:t>No </w:t>
      </w:r>
      <w:r w:rsidRPr="00A46C38">
        <w:rPr>
          <w:b/>
          <w:caps/>
          <w:noProof/>
        </w:rPr>
        <w:t>2)—</w:t>
      </w:r>
    </w:p>
    <w:p w14:paraId="28A7398D" w14:textId="77777777" w:rsidR="005C417E" w:rsidRDefault="005C417E" w:rsidP="00033490">
      <w:pPr>
        <w:pStyle w:val="Index4"/>
      </w:pPr>
      <w:r w:rsidRPr="00A46C38">
        <w:t>Presented; explanatory statement and compatibility statement presented; title read; agreement in principle moved</w:t>
      </w:r>
      <w:r>
        <w:t>, 449</w:t>
      </w:r>
    </w:p>
    <w:p w14:paraId="32579DEE" w14:textId="77777777" w:rsidR="00953EBF" w:rsidRPr="00953EBF" w:rsidRDefault="00953EBF" w:rsidP="00033490">
      <w:pPr>
        <w:pStyle w:val="Index4"/>
      </w:pPr>
      <w:r>
        <w:t>Referred to Standing Committee on Health and Community Wellbeing, 449</w:t>
      </w:r>
    </w:p>
    <w:p w14:paraId="665286C7" w14:textId="77777777" w:rsidR="00E4085C" w:rsidRDefault="00E4085C" w:rsidP="00033490">
      <w:pPr>
        <w:pStyle w:val="Index4"/>
      </w:pPr>
      <w:r w:rsidRPr="00215C5A">
        <w:t>Debate resumed; agreement in principle; detail stage; supplementary ESs presented; (amendments agreed to; amendments negatived); agreed to, as amended</w:t>
      </w:r>
      <w:r>
        <w:t>, 668</w:t>
      </w:r>
    </w:p>
    <w:p w14:paraId="07097FE6" w14:textId="77777777" w:rsidR="00E4085C" w:rsidRDefault="00E4085C" w:rsidP="00033490">
      <w:pPr>
        <w:pStyle w:val="Index4"/>
      </w:pPr>
      <w:r w:rsidRPr="00144AB1">
        <w:rPr>
          <w:i/>
          <w:iCs/>
          <w:caps/>
        </w:rPr>
        <w:t>A</w:t>
      </w:r>
      <w:r w:rsidRPr="00144AB1">
        <w:rPr>
          <w:i/>
          <w:iCs/>
        </w:rPr>
        <w:t>ct No</w:t>
      </w:r>
      <w:r w:rsidRPr="00215C5A">
        <w:t xml:space="preserve"> 9 of 2022</w:t>
      </w:r>
      <w:r>
        <w:t xml:space="preserve">. </w:t>
      </w:r>
    </w:p>
    <w:p w14:paraId="127C5AD9" w14:textId="77777777" w:rsidR="00E4085C" w:rsidRDefault="00E4085C" w:rsidP="00033490">
      <w:pPr>
        <w:pStyle w:val="Index4"/>
      </w:pPr>
      <w:r w:rsidRPr="00215C5A">
        <w:rPr>
          <w:caps/>
        </w:rPr>
        <w:t>[A</w:t>
      </w:r>
      <w:r w:rsidRPr="00215C5A">
        <w:t>ct citation—</w:t>
      </w:r>
      <w:r w:rsidRPr="005F66FB">
        <w:t>Public Health Amendment Act 2022</w:t>
      </w:r>
      <w:r w:rsidRPr="00215C5A">
        <w:t>]</w:t>
      </w:r>
      <w:r>
        <w:t xml:space="preserve">. </w:t>
      </w:r>
    </w:p>
    <w:p w14:paraId="47B5E477" w14:textId="77777777" w:rsidR="005C417E" w:rsidRDefault="005C417E" w:rsidP="00394906">
      <w:pPr>
        <w:pStyle w:val="Index3"/>
        <w:keepNext/>
        <w:ind w:left="748" w:hanging="289"/>
        <w:rPr>
          <w:noProof/>
        </w:rPr>
      </w:pPr>
      <w:r w:rsidRPr="00A46C38">
        <w:rPr>
          <w:b/>
          <w:caps/>
          <w:noProof/>
        </w:rPr>
        <w:t>Public Place Names Amendment Bill 2021</w:t>
      </w:r>
      <w:r w:rsidRPr="00A46C38">
        <w:rPr>
          <w:b/>
          <w:bCs/>
          <w:caps/>
          <w:noProof/>
        </w:rPr>
        <w:t xml:space="preserve"> (PMB)</w:t>
      </w:r>
      <w:r w:rsidRPr="00A46C38">
        <w:rPr>
          <w:b/>
          <w:bCs/>
          <w:noProof/>
        </w:rPr>
        <w:t>—</w:t>
      </w:r>
    </w:p>
    <w:p w14:paraId="280A7476" w14:textId="77777777" w:rsidR="005C417E" w:rsidRDefault="005C417E" w:rsidP="00033490">
      <w:pPr>
        <w:pStyle w:val="Index4"/>
      </w:pPr>
      <w:r w:rsidRPr="00A46C38">
        <w:t>Presented; explanatory statement presented; title read; agreement in principle moved</w:t>
      </w:r>
      <w:r>
        <w:t>, 426</w:t>
      </w:r>
    </w:p>
    <w:p w14:paraId="3422946E" w14:textId="77777777" w:rsidR="0056442D" w:rsidRPr="00320DAB" w:rsidRDefault="0056442D" w:rsidP="00033490">
      <w:pPr>
        <w:pStyle w:val="Index4"/>
      </w:pPr>
      <w:r w:rsidRPr="00320DAB">
        <w:t>Debate resumed; agreement in principle; detail stage dispensed with; agreed to, 817</w:t>
      </w:r>
    </w:p>
    <w:p w14:paraId="2DA51754" w14:textId="77777777" w:rsidR="0056442D" w:rsidRPr="0056442D" w:rsidRDefault="0056442D" w:rsidP="00033490">
      <w:pPr>
        <w:pStyle w:val="Index4"/>
      </w:pPr>
      <w:r w:rsidRPr="009E49E2">
        <w:rPr>
          <w:i/>
          <w:iCs/>
          <w:caps/>
        </w:rPr>
        <w:t>A</w:t>
      </w:r>
      <w:r w:rsidRPr="009E49E2">
        <w:rPr>
          <w:i/>
          <w:iCs/>
        </w:rPr>
        <w:t xml:space="preserve">ct No </w:t>
      </w:r>
      <w:r w:rsidRPr="009E49E2">
        <w:t xml:space="preserve">15 </w:t>
      </w:r>
      <w:r w:rsidRPr="009E49E2">
        <w:rPr>
          <w:i/>
          <w:iCs/>
        </w:rPr>
        <w:t>of</w:t>
      </w:r>
      <w:r>
        <w:t xml:space="preserve"> 2022.</w:t>
      </w:r>
    </w:p>
    <w:p w14:paraId="317CC36A" w14:textId="095F0047" w:rsidR="0056442D" w:rsidRPr="0056442D" w:rsidRDefault="0056442D" w:rsidP="00033490">
      <w:pPr>
        <w:pStyle w:val="Index4"/>
      </w:pPr>
      <w:r w:rsidRPr="009E49E2">
        <w:t>[Act citation—</w:t>
      </w:r>
      <w:r w:rsidRPr="005F66FB">
        <w:t>Public Place Names Amendment Act 2022</w:t>
      </w:r>
      <w:r w:rsidR="00144AB1">
        <w:t>]</w:t>
      </w:r>
      <w:r>
        <w:t xml:space="preserve">. </w:t>
      </w:r>
    </w:p>
    <w:p w14:paraId="3E25F86D" w14:textId="77777777" w:rsidR="007B2E3B" w:rsidRPr="00747EBB" w:rsidRDefault="007B2E3B" w:rsidP="007B2E3B">
      <w:pPr>
        <w:pStyle w:val="Index3"/>
        <w:rPr>
          <w:b/>
          <w:bCs/>
          <w:noProof/>
        </w:rPr>
      </w:pPr>
      <w:r w:rsidRPr="00747EBB">
        <w:rPr>
          <w:b/>
          <w:bCs/>
        </w:rPr>
        <w:t>PUBLIC SECTOR MANAGEMENT AMENDMENT BILL 2024—</w:t>
      </w:r>
    </w:p>
    <w:p w14:paraId="51B83B39" w14:textId="77777777" w:rsidR="007B2E3B" w:rsidRDefault="007B2E3B" w:rsidP="00033490">
      <w:pPr>
        <w:pStyle w:val="Index4"/>
      </w:pPr>
      <w:r w:rsidRPr="00D061BE">
        <w:t>Presented; explanatory statement and compatibility statement presented; title read; agreement in principle moved</w:t>
      </w:r>
      <w:r>
        <w:t>, 1899</w:t>
      </w:r>
    </w:p>
    <w:p w14:paraId="66634F02" w14:textId="77777777" w:rsidR="007820C2" w:rsidRDefault="007820C2" w:rsidP="00033490">
      <w:pPr>
        <w:pStyle w:val="Index4"/>
      </w:pPr>
      <w:r w:rsidRPr="00547B07">
        <w:t>D</w:t>
      </w:r>
      <w:r w:rsidRPr="007820C2">
        <w:t>ebate resumed; agreement in principle; detail stage dispensed with; agreed to, 2089</w:t>
      </w:r>
    </w:p>
    <w:p w14:paraId="0ADAEC14" w14:textId="77777777" w:rsidR="007820C2" w:rsidRDefault="007820C2" w:rsidP="00033490">
      <w:pPr>
        <w:pStyle w:val="Index4"/>
      </w:pPr>
      <w:r w:rsidRPr="00547B07">
        <w:rPr>
          <w:i/>
          <w:iCs/>
          <w:caps/>
        </w:rPr>
        <w:t>A</w:t>
      </w:r>
      <w:r w:rsidRPr="00547B07">
        <w:rPr>
          <w:i/>
          <w:iCs/>
        </w:rPr>
        <w:t xml:space="preserve">ct No </w:t>
      </w:r>
      <w:r w:rsidRPr="00547B07">
        <w:t xml:space="preserve">48 </w:t>
      </w:r>
      <w:r w:rsidRPr="00547B07">
        <w:rPr>
          <w:i/>
          <w:iCs/>
        </w:rPr>
        <w:t>of</w:t>
      </w:r>
      <w:r w:rsidRPr="00547B07">
        <w:t xml:space="preserve"> 2024</w:t>
      </w:r>
      <w:r>
        <w:t xml:space="preserve">. </w:t>
      </w:r>
    </w:p>
    <w:p w14:paraId="1CC29DBC" w14:textId="77777777" w:rsidR="004818E6" w:rsidRPr="00932B40" w:rsidRDefault="004818E6" w:rsidP="004818E6">
      <w:pPr>
        <w:pStyle w:val="Index1"/>
        <w:keepNext/>
      </w:pPr>
      <w:r w:rsidRPr="00A46C38">
        <w:rPr>
          <w:b/>
          <w:bCs/>
          <w:noProof/>
        </w:rPr>
        <w:lastRenderedPageBreak/>
        <w:t>Bills—</w:t>
      </w:r>
      <w:r w:rsidRPr="00932B40">
        <w:rPr>
          <w:i/>
          <w:iCs/>
          <w:noProof/>
        </w:rPr>
        <w:t>continued</w:t>
      </w:r>
      <w:r w:rsidRPr="00A46C38">
        <w:rPr>
          <w:b/>
          <w:bCs/>
        </w:rPr>
        <w:t xml:space="preserve"> </w:t>
      </w:r>
    </w:p>
    <w:p w14:paraId="1A618171" w14:textId="77777777" w:rsidR="00AD7795" w:rsidRDefault="00AD7795" w:rsidP="004818E6">
      <w:pPr>
        <w:pStyle w:val="Index3"/>
        <w:keepNext/>
        <w:tabs>
          <w:tab w:val="right" w:leader="dot" w:pos="9318"/>
        </w:tabs>
        <w:ind w:left="748" w:hanging="289"/>
        <w:rPr>
          <w:noProof/>
        </w:rPr>
      </w:pPr>
      <w:r w:rsidRPr="00536067">
        <w:rPr>
          <w:b/>
          <w:caps/>
          <w:noProof/>
        </w:rPr>
        <w:t>Radiation Protection Amendment Bill 2022—</w:t>
      </w:r>
    </w:p>
    <w:p w14:paraId="29AF8DEA" w14:textId="77777777" w:rsidR="00AD7795" w:rsidRDefault="00AD7795" w:rsidP="004818E6">
      <w:pPr>
        <w:pStyle w:val="Index4"/>
        <w:keepNext/>
      </w:pPr>
      <w:r w:rsidRPr="00536067">
        <w:t>Presented; explanatory statement and compatibility statement presented; title read; agreement in principle moved</w:t>
      </w:r>
      <w:r>
        <w:t>, 545</w:t>
      </w:r>
    </w:p>
    <w:p w14:paraId="4EE416E2" w14:textId="77777777" w:rsidR="009C5650" w:rsidRPr="00320DAB" w:rsidRDefault="009C5650" w:rsidP="004818E6">
      <w:pPr>
        <w:pStyle w:val="Index4"/>
        <w:keepNext/>
      </w:pPr>
      <w:r w:rsidRPr="00320DAB">
        <w:t>Debate resumed; re</w:t>
      </w:r>
      <w:r w:rsidRPr="00C03988">
        <w:t>vised ES presented; agreement in principle; detail stage; supplementary ES presented; (amendments agreed to); agreed to, as amended, 751</w:t>
      </w:r>
    </w:p>
    <w:p w14:paraId="1F4EC3E1" w14:textId="77777777" w:rsidR="009C5650" w:rsidRDefault="009C5650" w:rsidP="004818E6">
      <w:pPr>
        <w:pStyle w:val="Index4"/>
        <w:keepNext/>
      </w:pPr>
      <w:r w:rsidRPr="00215C5A">
        <w:rPr>
          <w:i/>
          <w:caps/>
        </w:rPr>
        <w:t>A</w:t>
      </w:r>
      <w:r>
        <w:rPr>
          <w:i/>
        </w:rPr>
        <w:t xml:space="preserve">ct No </w:t>
      </w:r>
      <w:r>
        <w:t>12</w:t>
      </w:r>
      <w:r w:rsidRPr="00215C5A">
        <w:t xml:space="preserve"> </w:t>
      </w:r>
      <w:r w:rsidRPr="00215C5A">
        <w:rPr>
          <w:i/>
        </w:rPr>
        <w:t>of</w:t>
      </w:r>
      <w:r w:rsidRPr="00215C5A">
        <w:t xml:space="preserve"> 2022</w:t>
      </w:r>
      <w:r>
        <w:t xml:space="preserve">. </w:t>
      </w:r>
    </w:p>
    <w:p w14:paraId="2BBD582B" w14:textId="77777777" w:rsidR="005C417E" w:rsidRDefault="005C417E" w:rsidP="004D0AA5">
      <w:pPr>
        <w:pStyle w:val="Index3"/>
        <w:keepNext/>
        <w:ind w:left="748" w:hanging="289"/>
        <w:rPr>
          <w:noProof/>
        </w:rPr>
      </w:pPr>
      <w:r w:rsidRPr="00A46C38">
        <w:rPr>
          <w:b/>
          <w:caps/>
          <w:noProof/>
        </w:rPr>
        <w:t>Remuneration Tribunal Amendment Bill 2021</w:t>
      </w:r>
      <w:r w:rsidRPr="00A46C38">
        <w:rPr>
          <w:b/>
          <w:bCs/>
          <w:caps/>
          <w:noProof/>
        </w:rPr>
        <w:t xml:space="preserve"> (AB)</w:t>
      </w:r>
      <w:r w:rsidRPr="00A46C38">
        <w:rPr>
          <w:b/>
          <w:bCs/>
          <w:noProof/>
        </w:rPr>
        <w:t>—</w:t>
      </w:r>
    </w:p>
    <w:p w14:paraId="19EC43C3" w14:textId="77777777" w:rsidR="005C417E" w:rsidRDefault="005C417E" w:rsidP="00033490">
      <w:pPr>
        <w:pStyle w:val="Index4"/>
      </w:pPr>
      <w:r w:rsidRPr="00A46C38">
        <w:t>Presented; explanatory statement presented; title read; agreement in principle moved</w:t>
      </w:r>
      <w:r>
        <w:t>, 374</w:t>
      </w:r>
    </w:p>
    <w:p w14:paraId="17F05706" w14:textId="77777777" w:rsidR="005C417E" w:rsidRPr="00320DAB" w:rsidRDefault="005C417E" w:rsidP="00033490">
      <w:pPr>
        <w:pStyle w:val="Index4"/>
      </w:pPr>
      <w:r w:rsidRPr="00320DAB">
        <w:t>Debate resumed; agreement in principle; detail stage dispensed with; agreed to, 409</w:t>
      </w:r>
    </w:p>
    <w:p w14:paraId="7A474A15" w14:textId="77777777" w:rsidR="005C417E" w:rsidRDefault="005C417E" w:rsidP="00033490">
      <w:pPr>
        <w:pStyle w:val="Index4"/>
      </w:pPr>
      <w:r w:rsidRPr="00A46C38">
        <w:rPr>
          <w:i/>
          <w:iCs/>
          <w:caps/>
        </w:rPr>
        <w:t>A</w:t>
      </w:r>
      <w:r w:rsidRPr="00A46C38">
        <w:rPr>
          <w:i/>
          <w:iCs/>
        </w:rPr>
        <w:t xml:space="preserve">ct </w:t>
      </w:r>
      <w:r w:rsidR="006176D6">
        <w:rPr>
          <w:i/>
          <w:iCs/>
        </w:rPr>
        <w:t>No </w:t>
      </w:r>
      <w:r w:rsidRPr="00A46C38">
        <w:t xml:space="preserve">27 </w:t>
      </w:r>
      <w:r w:rsidRPr="00A46C38">
        <w:rPr>
          <w:i/>
          <w:iCs/>
        </w:rPr>
        <w:t>of</w:t>
      </w:r>
      <w:r w:rsidRPr="00A46C38">
        <w:t xml:space="preserve"> 2021</w:t>
      </w:r>
      <w:r>
        <w:t xml:space="preserve">. </w:t>
      </w:r>
    </w:p>
    <w:p w14:paraId="22975A8C" w14:textId="380E7E7B" w:rsidR="00C5285B" w:rsidRDefault="00C5285B" w:rsidP="00A1116B">
      <w:pPr>
        <w:pStyle w:val="Index3"/>
        <w:keepNext/>
        <w:tabs>
          <w:tab w:val="right" w:leader="dot" w:pos="9316"/>
        </w:tabs>
        <w:ind w:left="748" w:hanging="289"/>
        <w:rPr>
          <w:noProof/>
        </w:rPr>
      </w:pPr>
      <w:r w:rsidRPr="00067663">
        <w:rPr>
          <w:b/>
          <w:caps/>
          <w:noProof/>
        </w:rPr>
        <w:t>Remuneration Tribunal Amendment Bill 2024</w:t>
      </w:r>
      <w:r>
        <w:rPr>
          <w:b/>
          <w:caps/>
          <w:noProof/>
        </w:rPr>
        <w:t xml:space="preserve"> (AB)</w:t>
      </w:r>
      <w:r w:rsidRPr="00067663">
        <w:rPr>
          <w:b/>
          <w:noProof/>
        </w:rPr>
        <w:t>—</w:t>
      </w:r>
    </w:p>
    <w:p w14:paraId="126C926A" w14:textId="5A552F7F" w:rsidR="00C5285B" w:rsidRDefault="00C5285B" w:rsidP="00033490">
      <w:pPr>
        <w:pStyle w:val="Index4"/>
      </w:pPr>
      <w:r w:rsidRPr="00A46C38">
        <w:t>Presented; explanatory statement presented; title read; agreement in principle moved</w:t>
      </w:r>
      <w:r>
        <w:t>, 1711</w:t>
      </w:r>
    </w:p>
    <w:p w14:paraId="237965BB" w14:textId="77777777" w:rsidR="00C5285B" w:rsidRDefault="00C5285B" w:rsidP="00033490">
      <w:pPr>
        <w:pStyle w:val="Index4"/>
      </w:pPr>
      <w:r w:rsidRPr="00067663">
        <w:t>D</w:t>
      </w:r>
      <w:r w:rsidRPr="00C5285B">
        <w:t>ebate resumed; agreement in principle; detail stage dispensed with; agreed to, 1797</w:t>
      </w:r>
    </w:p>
    <w:p w14:paraId="03408B9B" w14:textId="77777777" w:rsidR="00C5285B" w:rsidRDefault="00C5285B" w:rsidP="00033490">
      <w:pPr>
        <w:pStyle w:val="Index4"/>
      </w:pPr>
      <w:r w:rsidRPr="00067663">
        <w:rPr>
          <w:i/>
          <w:iCs/>
          <w:caps/>
        </w:rPr>
        <w:t>A</w:t>
      </w:r>
      <w:r w:rsidRPr="00067663">
        <w:rPr>
          <w:i/>
          <w:iCs/>
        </w:rPr>
        <w:t xml:space="preserve">ct No </w:t>
      </w:r>
      <w:r w:rsidRPr="00067663">
        <w:t xml:space="preserve">18 </w:t>
      </w:r>
      <w:r w:rsidRPr="00067663">
        <w:rPr>
          <w:i/>
          <w:iCs/>
        </w:rPr>
        <w:t>of</w:t>
      </w:r>
      <w:r w:rsidRPr="00067663">
        <w:t xml:space="preserve"> 2024</w:t>
      </w:r>
      <w:r>
        <w:t xml:space="preserve">. </w:t>
      </w:r>
    </w:p>
    <w:p w14:paraId="4C42383E" w14:textId="77777777" w:rsidR="000B48B0" w:rsidRDefault="000B48B0" w:rsidP="000B48B0">
      <w:pPr>
        <w:pStyle w:val="Index3"/>
        <w:tabs>
          <w:tab w:val="right" w:leader="dot" w:pos="9316"/>
        </w:tabs>
        <w:rPr>
          <w:noProof/>
        </w:rPr>
      </w:pPr>
      <w:r w:rsidRPr="00EF6638">
        <w:rPr>
          <w:b/>
          <w:caps/>
          <w:noProof/>
        </w:rPr>
        <w:t>Residential Tenancies Amendment Bill 2024</w:t>
      </w:r>
      <w:r w:rsidRPr="00EF6638">
        <w:rPr>
          <w:b/>
          <w:bCs/>
          <w:caps/>
          <w:noProof/>
        </w:rPr>
        <w:t xml:space="preserve"> (PMB)</w:t>
      </w:r>
      <w:r w:rsidRPr="00EF6638">
        <w:rPr>
          <w:b/>
          <w:bCs/>
          <w:noProof/>
        </w:rPr>
        <w:t>—</w:t>
      </w:r>
    </w:p>
    <w:p w14:paraId="23748BBA" w14:textId="77777777" w:rsidR="000B48B0" w:rsidRDefault="000B48B0" w:rsidP="00033490">
      <w:pPr>
        <w:pStyle w:val="Index4"/>
      </w:pPr>
      <w:r w:rsidRPr="00EF6638">
        <w:t>Presented; explanatory statement and climate impact analysis presented; title read; agreement in principle moved</w:t>
      </w:r>
      <w:r>
        <w:t>, 1684</w:t>
      </w:r>
    </w:p>
    <w:p w14:paraId="5D9BC7EA" w14:textId="77777777" w:rsidR="00762A37" w:rsidRDefault="00762A37" w:rsidP="00033490">
      <w:pPr>
        <w:pStyle w:val="Index4"/>
      </w:pPr>
      <w:r w:rsidRPr="000F3717">
        <w:t>Debate resumed; agreement in principle negatived</w:t>
      </w:r>
      <w:r>
        <w:t>, 1755</w:t>
      </w:r>
    </w:p>
    <w:p w14:paraId="5E3DCEDE" w14:textId="77777777" w:rsidR="000B48B0" w:rsidRDefault="000B48B0" w:rsidP="000B48B0">
      <w:pPr>
        <w:pStyle w:val="Index3"/>
        <w:tabs>
          <w:tab w:val="right" w:leader="dot" w:pos="9318"/>
        </w:tabs>
        <w:rPr>
          <w:noProof/>
        </w:rPr>
      </w:pPr>
      <w:r w:rsidRPr="005C3272">
        <w:rPr>
          <w:b/>
          <w:caps/>
          <w:noProof/>
        </w:rPr>
        <w:t>Residential Tenancies Legislation Amendment Bill 2022—</w:t>
      </w:r>
    </w:p>
    <w:p w14:paraId="0435F88A" w14:textId="77777777" w:rsidR="000B48B0" w:rsidRDefault="000B48B0" w:rsidP="00033490">
      <w:pPr>
        <w:pStyle w:val="Index4"/>
      </w:pPr>
      <w:r w:rsidRPr="005C3272">
        <w:t>Presented; explanatory statement and compatibility statement presented; title read; agreement in principle moved</w:t>
      </w:r>
      <w:r>
        <w:t>, 973</w:t>
      </w:r>
    </w:p>
    <w:p w14:paraId="258C6A1A" w14:textId="77777777" w:rsidR="000B48B0" w:rsidRPr="00320DAB" w:rsidRDefault="000B48B0" w:rsidP="00033490">
      <w:pPr>
        <w:pStyle w:val="Index4"/>
      </w:pPr>
      <w:r w:rsidRPr="00320DAB">
        <w:t>D</w:t>
      </w:r>
      <w:r w:rsidRPr="002D43AD">
        <w:t>ebate resumed; revised ES presented; agreement in principle; detail stage; supplementary ES presented; (amendments agreed to); agreed to, as amended, 1046</w:t>
      </w:r>
    </w:p>
    <w:p w14:paraId="16CF221E" w14:textId="77777777" w:rsidR="000B48B0" w:rsidRDefault="000B48B0" w:rsidP="00033490">
      <w:pPr>
        <w:pStyle w:val="Index4"/>
      </w:pPr>
      <w:r w:rsidRPr="00F51EA2">
        <w:rPr>
          <w:i/>
          <w:iCs/>
          <w:caps/>
        </w:rPr>
        <w:t>A</w:t>
      </w:r>
      <w:r w:rsidRPr="00F51EA2">
        <w:rPr>
          <w:i/>
          <w:iCs/>
        </w:rPr>
        <w:t xml:space="preserve">ct No </w:t>
      </w:r>
      <w:r w:rsidRPr="00F51EA2">
        <w:t xml:space="preserve">5 </w:t>
      </w:r>
      <w:r w:rsidRPr="00F51EA2">
        <w:rPr>
          <w:i/>
          <w:iCs/>
        </w:rPr>
        <w:t>of</w:t>
      </w:r>
      <w:r w:rsidRPr="00F51EA2">
        <w:t xml:space="preserve"> 2023</w:t>
      </w:r>
      <w:r>
        <w:t xml:space="preserve">. </w:t>
      </w:r>
    </w:p>
    <w:p w14:paraId="235C94FE" w14:textId="77777777" w:rsidR="000B48B0" w:rsidRDefault="000B48B0" w:rsidP="00033490">
      <w:pPr>
        <w:pStyle w:val="Index4"/>
      </w:pPr>
      <w:r w:rsidRPr="00F51EA2">
        <w:rPr>
          <w:caps/>
        </w:rPr>
        <w:t>[A</w:t>
      </w:r>
      <w:r w:rsidRPr="00F51EA2">
        <w:t>ct citation—</w:t>
      </w:r>
      <w:r w:rsidRPr="005F66FB">
        <w:t>Residential Tenancies Legislation Amendment Act 2023</w:t>
      </w:r>
      <w:r w:rsidRPr="00F51EA2">
        <w:t>]</w:t>
      </w:r>
      <w:r>
        <w:t xml:space="preserve">. </w:t>
      </w:r>
    </w:p>
    <w:p w14:paraId="1BF1FDB8" w14:textId="77777777" w:rsidR="005C417E" w:rsidRDefault="005C417E" w:rsidP="00467D41">
      <w:pPr>
        <w:pStyle w:val="Index3"/>
        <w:keepNext/>
        <w:rPr>
          <w:noProof/>
        </w:rPr>
      </w:pPr>
      <w:r w:rsidRPr="00A46C38">
        <w:rPr>
          <w:b/>
          <w:caps/>
          <w:noProof/>
        </w:rPr>
        <w:t>Revenue Legislation Amendment Bill 2021—</w:t>
      </w:r>
    </w:p>
    <w:p w14:paraId="2D9F3983" w14:textId="77777777" w:rsidR="005C417E" w:rsidRDefault="005C417E" w:rsidP="00033490">
      <w:pPr>
        <w:pStyle w:val="Index4"/>
      </w:pPr>
      <w:r w:rsidRPr="00A46C38">
        <w:t>Presented; explanatory statement and compatibility statement presented; title read; agreement in principle moved</w:t>
      </w:r>
      <w:r>
        <w:t>, 102</w:t>
      </w:r>
    </w:p>
    <w:p w14:paraId="506E1CDF" w14:textId="77777777" w:rsidR="005C417E" w:rsidRPr="00320DAB" w:rsidRDefault="005C417E" w:rsidP="00033490">
      <w:pPr>
        <w:pStyle w:val="Index4"/>
      </w:pPr>
      <w:r w:rsidRPr="00320DAB">
        <w:t>Debate resumed; agreement in principle; detail stage dispensed with; agreed to, 167</w:t>
      </w:r>
    </w:p>
    <w:p w14:paraId="2B567F63" w14:textId="77777777" w:rsidR="005C417E" w:rsidRDefault="005C417E" w:rsidP="00033490">
      <w:pPr>
        <w:pStyle w:val="Index4"/>
      </w:pPr>
      <w:r w:rsidRPr="00A46C38">
        <w:rPr>
          <w:i/>
          <w:iCs/>
          <w:caps/>
        </w:rPr>
        <w:t>A</w:t>
      </w:r>
      <w:r w:rsidRPr="00A46C38">
        <w:rPr>
          <w:i/>
          <w:iCs/>
        </w:rPr>
        <w:t xml:space="preserve">ct </w:t>
      </w:r>
      <w:r w:rsidR="006176D6">
        <w:rPr>
          <w:i/>
          <w:iCs/>
        </w:rPr>
        <w:t>No </w:t>
      </w:r>
      <w:r w:rsidRPr="00A46C38">
        <w:t xml:space="preserve">10 </w:t>
      </w:r>
      <w:r w:rsidRPr="00A46C38">
        <w:rPr>
          <w:i/>
          <w:iCs/>
        </w:rPr>
        <w:t>of</w:t>
      </w:r>
      <w:r w:rsidRPr="00A46C38">
        <w:t xml:space="preserve"> 2021</w:t>
      </w:r>
      <w:r>
        <w:t xml:space="preserve">. </w:t>
      </w:r>
    </w:p>
    <w:p w14:paraId="757B4641" w14:textId="77777777" w:rsidR="00F24EF6" w:rsidRDefault="00F24EF6" w:rsidP="004C4E64">
      <w:pPr>
        <w:pStyle w:val="Index3"/>
        <w:keepNext/>
        <w:tabs>
          <w:tab w:val="right" w:leader="dot" w:pos="9318"/>
        </w:tabs>
        <w:ind w:hanging="289"/>
        <w:rPr>
          <w:noProof/>
        </w:rPr>
      </w:pPr>
      <w:r>
        <w:rPr>
          <w:b/>
          <w:caps/>
          <w:noProof/>
        </w:rPr>
        <w:t>Revenue Legislation Amendment Bill 2022—</w:t>
      </w:r>
    </w:p>
    <w:p w14:paraId="154314D1" w14:textId="77777777" w:rsidR="00F24EF6" w:rsidRDefault="00F24EF6" w:rsidP="00033490">
      <w:pPr>
        <w:pStyle w:val="Index4"/>
      </w:pPr>
      <w:r>
        <w:t>Presented; explanatory statement and compatibility statement presented; title read; agreement in principle moved, 983</w:t>
      </w:r>
    </w:p>
    <w:p w14:paraId="546C099D" w14:textId="112BCB5F" w:rsidR="00565541" w:rsidRDefault="00565541" w:rsidP="00033490">
      <w:pPr>
        <w:pStyle w:val="Index4"/>
      </w:pPr>
      <w:r w:rsidRPr="00A2759E">
        <w:t>De</w:t>
      </w:r>
      <w:r w:rsidRPr="002D43AD">
        <w:t>bate resumed; agreement in principle; detail stage dispensed with; agreed to, 1064</w:t>
      </w:r>
    </w:p>
    <w:p w14:paraId="4FB9BAEE" w14:textId="77777777" w:rsidR="00565541" w:rsidRDefault="00565541" w:rsidP="00033490">
      <w:pPr>
        <w:pStyle w:val="Index4"/>
      </w:pPr>
      <w:r w:rsidRPr="00A2759E">
        <w:rPr>
          <w:i/>
          <w:iCs/>
          <w:caps/>
        </w:rPr>
        <w:t>A</w:t>
      </w:r>
      <w:r w:rsidRPr="00A2759E">
        <w:rPr>
          <w:i/>
          <w:iCs/>
        </w:rPr>
        <w:t xml:space="preserve">ct No </w:t>
      </w:r>
      <w:r w:rsidRPr="00A2759E">
        <w:t xml:space="preserve">6 </w:t>
      </w:r>
      <w:r w:rsidRPr="00A2759E">
        <w:rPr>
          <w:i/>
          <w:iCs/>
        </w:rPr>
        <w:t>of</w:t>
      </w:r>
      <w:r w:rsidRPr="00A2759E">
        <w:t xml:space="preserve"> 2023</w:t>
      </w:r>
      <w:r>
        <w:t xml:space="preserve">. </w:t>
      </w:r>
    </w:p>
    <w:p w14:paraId="23450FB5" w14:textId="77777777" w:rsidR="00565541" w:rsidRDefault="00565541" w:rsidP="00033490">
      <w:pPr>
        <w:pStyle w:val="Index4"/>
      </w:pPr>
      <w:r w:rsidRPr="00A2759E">
        <w:rPr>
          <w:caps/>
        </w:rPr>
        <w:t>[A</w:t>
      </w:r>
      <w:r w:rsidRPr="00A2759E">
        <w:t>ct citation—</w:t>
      </w:r>
      <w:r w:rsidRPr="005F66FB">
        <w:t>Revenue Legislation Amendment Act 2023</w:t>
      </w:r>
      <w:r w:rsidRPr="00A2759E">
        <w:t>]</w:t>
      </w:r>
      <w:r>
        <w:t xml:space="preserve">. </w:t>
      </w:r>
    </w:p>
    <w:p w14:paraId="51FE1F2E" w14:textId="77777777" w:rsidR="002929EB" w:rsidRPr="00932B40" w:rsidRDefault="002929EB" w:rsidP="002929EB">
      <w:pPr>
        <w:pStyle w:val="Index1"/>
        <w:keepNext/>
      </w:pPr>
      <w:r w:rsidRPr="00A46C38">
        <w:rPr>
          <w:b/>
          <w:bCs/>
          <w:noProof/>
        </w:rPr>
        <w:lastRenderedPageBreak/>
        <w:t>Bills—</w:t>
      </w:r>
      <w:r w:rsidRPr="00932B40">
        <w:rPr>
          <w:i/>
          <w:iCs/>
          <w:noProof/>
        </w:rPr>
        <w:t>continued</w:t>
      </w:r>
      <w:r w:rsidRPr="00A46C38">
        <w:rPr>
          <w:b/>
          <w:bCs/>
        </w:rPr>
        <w:t xml:space="preserve"> </w:t>
      </w:r>
    </w:p>
    <w:p w14:paraId="1B41ABB7" w14:textId="77777777" w:rsidR="00FA4A59" w:rsidRDefault="00FA4A59" w:rsidP="002929EB">
      <w:pPr>
        <w:pStyle w:val="Index3"/>
        <w:keepNext/>
        <w:tabs>
          <w:tab w:val="right" w:leader="dot" w:pos="9316"/>
        </w:tabs>
        <w:rPr>
          <w:noProof/>
        </w:rPr>
      </w:pPr>
      <w:r>
        <w:rPr>
          <w:b/>
          <w:caps/>
          <w:noProof/>
        </w:rPr>
        <w:t>Revenue Legislation Amendment Bill 2023—</w:t>
      </w:r>
    </w:p>
    <w:p w14:paraId="41653990" w14:textId="77777777" w:rsidR="00FA4A59" w:rsidRDefault="00FA4A59" w:rsidP="002929EB">
      <w:pPr>
        <w:pStyle w:val="Index4"/>
        <w:keepNext/>
      </w:pPr>
      <w:r>
        <w:t>Presented; explanatory statement and compatibility statement presented; title read; agreement in principle moved, 1438</w:t>
      </w:r>
    </w:p>
    <w:p w14:paraId="3760F8C3" w14:textId="77777777" w:rsidR="00BC2F1B" w:rsidRDefault="00BC2F1B" w:rsidP="002929EB">
      <w:pPr>
        <w:pStyle w:val="Index4"/>
        <w:keepNext/>
      </w:pPr>
      <w:r w:rsidRPr="00AD5171">
        <w:t>D</w:t>
      </w:r>
      <w:r w:rsidRPr="00BC2F1B">
        <w:t>ebate resumed; agreement in principle; detail stage dispensed with; agreed to, 1593</w:t>
      </w:r>
    </w:p>
    <w:p w14:paraId="1E34103B" w14:textId="77777777" w:rsidR="00BC2F1B" w:rsidRDefault="00BC2F1B" w:rsidP="002929EB">
      <w:pPr>
        <w:pStyle w:val="Index4"/>
        <w:keepNext/>
      </w:pPr>
      <w:r w:rsidRPr="00AD5171">
        <w:rPr>
          <w:i/>
          <w:iCs/>
          <w:caps/>
        </w:rPr>
        <w:t>A</w:t>
      </w:r>
      <w:r w:rsidRPr="00AD5171">
        <w:rPr>
          <w:i/>
          <w:iCs/>
        </w:rPr>
        <w:t xml:space="preserve">ct No </w:t>
      </w:r>
      <w:r w:rsidRPr="00AD5171">
        <w:t xml:space="preserve">47 </w:t>
      </w:r>
      <w:r w:rsidRPr="00AD5171">
        <w:rPr>
          <w:i/>
          <w:iCs/>
        </w:rPr>
        <w:t>of</w:t>
      </w:r>
      <w:r w:rsidRPr="00AD5171">
        <w:t xml:space="preserve"> 2023</w:t>
      </w:r>
      <w:r>
        <w:t xml:space="preserve">. </w:t>
      </w:r>
    </w:p>
    <w:p w14:paraId="0BF82BBA" w14:textId="77777777" w:rsidR="005D7AEA" w:rsidRDefault="005D7AEA" w:rsidP="00CC3AE2">
      <w:pPr>
        <w:pStyle w:val="Index3"/>
        <w:keepNext/>
        <w:tabs>
          <w:tab w:val="right" w:leader="dot" w:pos="9318"/>
        </w:tabs>
        <w:ind w:left="748" w:hanging="289"/>
        <w:rPr>
          <w:noProof/>
        </w:rPr>
      </w:pPr>
      <w:r w:rsidRPr="00DB582E">
        <w:rPr>
          <w:b/>
          <w:caps/>
          <w:noProof/>
        </w:rPr>
        <w:t>road safety legislation amendment bill 2022—</w:t>
      </w:r>
    </w:p>
    <w:p w14:paraId="4AB23AE3" w14:textId="77777777" w:rsidR="005D7AEA" w:rsidRDefault="005D7AEA" w:rsidP="00033490">
      <w:pPr>
        <w:pStyle w:val="Index4"/>
      </w:pPr>
      <w:r w:rsidRPr="00DB582E">
        <w:t>Presented; explanatory statement and compatibility statement presented; title read; agreement in principle moved</w:t>
      </w:r>
      <w:r>
        <w:t>, 932</w:t>
      </w:r>
    </w:p>
    <w:p w14:paraId="065C178D" w14:textId="77777777" w:rsidR="00F71313" w:rsidRDefault="00F71313" w:rsidP="00033490">
      <w:pPr>
        <w:pStyle w:val="Index4"/>
      </w:pPr>
      <w:r w:rsidRPr="000A067D">
        <w:t>Deb</w:t>
      </w:r>
      <w:r w:rsidRPr="00C03988">
        <w:t>ate resumed; agreement in principle; detail stage dispensed with; agreed to, 1256</w:t>
      </w:r>
    </w:p>
    <w:p w14:paraId="16002343" w14:textId="77777777" w:rsidR="00F71313" w:rsidRDefault="00F71313" w:rsidP="00033490">
      <w:pPr>
        <w:pStyle w:val="Index4"/>
      </w:pPr>
      <w:r w:rsidRPr="000A067D">
        <w:rPr>
          <w:i/>
          <w:iCs/>
          <w:caps/>
        </w:rPr>
        <w:t>A</w:t>
      </w:r>
      <w:r w:rsidRPr="000A067D">
        <w:rPr>
          <w:i/>
          <w:iCs/>
        </w:rPr>
        <w:t xml:space="preserve">ct No </w:t>
      </w:r>
      <w:r>
        <w:t>19</w:t>
      </w:r>
      <w:r w:rsidRPr="000A067D">
        <w:t xml:space="preserve"> </w:t>
      </w:r>
      <w:r w:rsidRPr="000A067D">
        <w:rPr>
          <w:i/>
          <w:iCs/>
        </w:rPr>
        <w:t>of</w:t>
      </w:r>
      <w:r w:rsidRPr="000A067D">
        <w:t xml:space="preserve"> 2023</w:t>
      </w:r>
      <w:r>
        <w:t xml:space="preserve">. </w:t>
      </w:r>
    </w:p>
    <w:p w14:paraId="1E558D2B" w14:textId="77777777" w:rsidR="00F71313" w:rsidRDefault="00F71313" w:rsidP="00033490">
      <w:pPr>
        <w:pStyle w:val="Index4"/>
      </w:pPr>
      <w:r w:rsidRPr="000A067D">
        <w:rPr>
          <w:caps/>
        </w:rPr>
        <w:t>[A</w:t>
      </w:r>
      <w:r w:rsidRPr="000A067D">
        <w:t>ct citation—</w:t>
      </w:r>
      <w:r w:rsidRPr="005F66FB">
        <w:t>Road Safety Legislation Amendment Act 2023</w:t>
      </w:r>
      <w:r w:rsidRPr="000A067D">
        <w:t>]</w:t>
      </w:r>
      <w:r>
        <w:t xml:space="preserve">. </w:t>
      </w:r>
    </w:p>
    <w:p w14:paraId="451C4FF6" w14:textId="77777777" w:rsidR="00245817" w:rsidRDefault="00245817" w:rsidP="00245817">
      <w:pPr>
        <w:pStyle w:val="Index3"/>
        <w:tabs>
          <w:tab w:val="right" w:leader="dot" w:pos="9316"/>
        </w:tabs>
        <w:rPr>
          <w:noProof/>
        </w:rPr>
      </w:pPr>
      <w:r w:rsidRPr="004D5DA4">
        <w:rPr>
          <w:b/>
          <w:caps/>
          <w:noProof/>
        </w:rPr>
        <w:t>Road Safety Legislation Amendment Bill 2023—</w:t>
      </w:r>
    </w:p>
    <w:p w14:paraId="6A3459CB" w14:textId="77777777" w:rsidR="00245817" w:rsidRDefault="00245817" w:rsidP="00033490">
      <w:pPr>
        <w:pStyle w:val="Index4"/>
      </w:pPr>
      <w:r w:rsidRPr="004D5DA4">
        <w:t>Presented; explanatory statement and compatibility statement presented; title read; agreement in principle moved</w:t>
      </w:r>
      <w:r>
        <w:t>, 1622</w:t>
      </w:r>
    </w:p>
    <w:p w14:paraId="4F1117BF" w14:textId="77777777" w:rsidR="0046033D" w:rsidRDefault="0046033D" w:rsidP="00033490">
      <w:pPr>
        <w:pStyle w:val="Index4"/>
      </w:pPr>
      <w:r w:rsidRPr="00067663">
        <w:t>D</w:t>
      </w:r>
      <w:r w:rsidRPr="0046033D">
        <w:t>ebate resumed; agreement in principle; detail stage dispensed with; agreed to, 1799</w:t>
      </w:r>
    </w:p>
    <w:p w14:paraId="5DC8CBC2" w14:textId="77777777" w:rsidR="0046033D" w:rsidRDefault="0046033D" w:rsidP="00033490">
      <w:pPr>
        <w:pStyle w:val="Index4"/>
      </w:pPr>
      <w:r w:rsidRPr="00067663">
        <w:rPr>
          <w:i/>
          <w:iCs/>
          <w:caps/>
        </w:rPr>
        <w:t>A</w:t>
      </w:r>
      <w:r w:rsidRPr="00067663">
        <w:rPr>
          <w:i/>
          <w:iCs/>
        </w:rPr>
        <w:t xml:space="preserve">ct No </w:t>
      </w:r>
      <w:r w:rsidRPr="00067663">
        <w:t xml:space="preserve">20 </w:t>
      </w:r>
      <w:r w:rsidRPr="00067663">
        <w:rPr>
          <w:i/>
          <w:iCs/>
        </w:rPr>
        <w:t>of</w:t>
      </w:r>
      <w:r w:rsidRPr="00067663">
        <w:t xml:space="preserve"> 2024</w:t>
      </w:r>
      <w:r>
        <w:t xml:space="preserve">. </w:t>
      </w:r>
    </w:p>
    <w:p w14:paraId="7B3DB55A" w14:textId="77777777" w:rsidR="0046033D" w:rsidRDefault="0046033D" w:rsidP="00033490">
      <w:pPr>
        <w:pStyle w:val="Index4"/>
      </w:pPr>
      <w:r w:rsidRPr="00067663">
        <w:rPr>
          <w:caps/>
        </w:rPr>
        <w:t>[A</w:t>
      </w:r>
      <w:r w:rsidRPr="00067663">
        <w:t>ct citation—Road Safety Legislation Amendment Act 2024]</w:t>
      </w:r>
      <w:r>
        <w:t xml:space="preserve">. </w:t>
      </w:r>
    </w:p>
    <w:p w14:paraId="3061D3C7" w14:textId="77777777" w:rsidR="005C417E" w:rsidRDefault="005C417E" w:rsidP="00FF3CA7">
      <w:pPr>
        <w:pStyle w:val="Index3"/>
        <w:keepNext/>
        <w:ind w:left="748" w:hanging="289"/>
        <w:rPr>
          <w:noProof/>
        </w:rPr>
      </w:pPr>
      <w:r w:rsidRPr="00A46C38">
        <w:rPr>
          <w:b/>
          <w:caps/>
          <w:noProof/>
        </w:rPr>
        <w:t>Road Transport (Safety and Traffic Management) Amendment Bill 2021—</w:t>
      </w:r>
    </w:p>
    <w:p w14:paraId="340658D4" w14:textId="77777777" w:rsidR="005C417E" w:rsidRDefault="005C417E" w:rsidP="00033490">
      <w:pPr>
        <w:pStyle w:val="Index4"/>
      </w:pPr>
      <w:r w:rsidRPr="00A46C38">
        <w:t>Presented; explanatory statement and compatibility statement presented; title read; agreement in principle moved</w:t>
      </w:r>
      <w:r>
        <w:t>, 170</w:t>
      </w:r>
    </w:p>
    <w:p w14:paraId="728A8731" w14:textId="77777777" w:rsidR="005C417E" w:rsidRDefault="005C417E" w:rsidP="00033490">
      <w:pPr>
        <w:pStyle w:val="Index4"/>
      </w:pPr>
      <w:r w:rsidRPr="00A46C38">
        <w:t>Debate resumed; agreement in principle; detail stage dispensed with; agreed to</w:t>
      </w:r>
      <w:r>
        <w:t>, 207</w:t>
      </w:r>
    </w:p>
    <w:p w14:paraId="47715C42" w14:textId="77777777" w:rsidR="005C417E" w:rsidRPr="00DF748C" w:rsidRDefault="005C417E" w:rsidP="00033490">
      <w:pPr>
        <w:pStyle w:val="Index4"/>
      </w:pPr>
      <w:r w:rsidRPr="00DF748C">
        <w:rPr>
          <w:i/>
          <w:iCs/>
          <w:caps/>
        </w:rPr>
        <w:t>A</w:t>
      </w:r>
      <w:r w:rsidRPr="00DF748C">
        <w:rPr>
          <w:i/>
          <w:iCs/>
        </w:rPr>
        <w:t xml:space="preserve">ct </w:t>
      </w:r>
      <w:r w:rsidR="006176D6" w:rsidRPr="00DF748C">
        <w:rPr>
          <w:i/>
          <w:iCs/>
        </w:rPr>
        <w:t>No</w:t>
      </w:r>
      <w:r w:rsidR="006176D6" w:rsidRPr="00DF748C">
        <w:t> </w:t>
      </w:r>
      <w:r w:rsidRPr="00DF748C">
        <w:t xml:space="preserve">14 of 2021. </w:t>
      </w:r>
    </w:p>
    <w:p w14:paraId="62ED3ABF" w14:textId="77777777" w:rsidR="005C417E" w:rsidRDefault="005C417E" w:rsidP="00553BDD">
      <w:pPr>
        <w:pStyle w:val="Index3"/>
        <w:keepNext/>
        <w:rPr>
          <w:noProof/>
        </w:rPr>
      </w:pPr>
      <w:r w:rsidRPr="00A46C38">
        <w:rPr>
          <w:b/>
          <w:caps/>
          <w:noProof/>
        </w:rPr>
        <w:t>Road Transport (Safety and Traffic Management) Amendment Bill 2021 (</w:t>
      </w:r>
      <w:r w:rsidR="006176D6">
        <w:rPr>
          <w:b/>
          <w:caps/>
          <w:noProof/>
        </w:rPr>
        <w:t>No </w:t>
      </w:r>
      <w:r w:rsidRPr="00A46C38">
        <w:rPr>
          <w:b/>
          <w:caps/>
          <w:noProof/>
        </w:rPr>
        <w:t>2)</w:t>
      </w:r>
      <w:r w:rsidRPr="00A46C38">
        <w:rPr>
          <w:b/>
          <w:bCs/>
          <w:caps/>
          <w:noProof/>
        </w:rPr>
        <w:t xml:space="preserve"> (PMB)</w:t>
      </w:r>
      <w:r w:rsidRPr="00A46C38">
        <w:rPr>
          <w:b/>
          <w:bCs/>
          <w:noProof/>
        </w:rPr>
        <w:t>—</w:t>
      </w:r>
    </w:p>
    <w:p w14:paraId="7CFAF44D" w14:textId="1E7D2AD7" w:rsidR="004D0AA5" w:rsidRPr="00956B27" w:rsidRDefault="005C417E" w:rsidP="00033490">
      <w:pPr>
        <w:pStyle w:val="Index4"/>
      </w:pPr>
      <w:r w:rsidRPr="00A46C38">
        <w:t>Presented; explanatory statement presented; title read; agreement in principle</w:t>
      </w:r>
      <w:r w:rsidR="00F8075B">
        <w:t xml:space="preserve"> </w:t>
      </w:r>
      <w:r w:rsidR="00A009AF">
        <w:t>moved, 209</w:t>
      </w:r>
    </w:p>
    <w:p w14:paraId="3A1C2282" w14:textId="77777777" w:rsidR="005C417E" w:rsidRDefault="005C417E" w:rsidP="0063014A">
      <w:pPr>
        <w:pStyle w:val="Index3"/>
        <w:keepNext/>
        <w:rPr>
          <w:noProof/>
        </w:rPr>
      </w:pPr>
      <w:r w:rsidRPr="00A46C38">
        <w:rPr>
          <w:b/>
          <w:caps/>
          <w:noProof/>
        </w:rPr>
        <w:t>Road Transport Legislation Amendment Bill 2021—</w:t>
      </w:r>
    </w:p>
    <w:p w14:paraId="6464AAB8" w14:textId="77777777" w:rsidR="005C417E" w:rsidRDefault="005C417E" w:rsidP="00033490">
      <w:pPr>
        <w:pStyle w:val="Index4"/>
      </w:pPr>
      <w:r w:rsidRPr="00A46C38">
        <w:t>Presented; explanatory statement and compatibility statement presented; title read; agreement in principle moved</w:t>
      </w:r>
      <w:r>
        <w:t>, 260</w:t>
      </w:r>
    </w:p>
    <w:p w14:paraId="04F6385A" w14:textId="77777777" w:rsidR="00D3056F" w:rsidRDefault="00D3056F" w:rsidP="00033490">
      <w:pPr>
        <w:pStyle w:val="Index4"/>
      </w:pPr>
      <w:r w:rsidRPr="00235295">
        <w:t>Debate resumed; agreement in principle; detail stage; supplementary ESs presented; (amendments agreed to); agreed to, as amended</w:t>
      </w:r>
      <w:r>
        <w:t>, 531</w:t>
      </w:r>
    </w:p>
    <w:p w14:paraId="74DC908F" w14:textId="77777777" w:rsidR="00D3056F" w:rsidRPr="00DF748C" w:rsidRDefault="00D3056F" w:rsidP="00033490">
      <w:pPr>
        <w:pStyle w:val="Index4"/>
      </w:pPr>
      <w:r w:rsidRPr="00DF748C">
        <w:rPr>
          <w:i/>
          <w:iCs/>
          <w:caps/>
        </w:rPr>
        <w:t>A</w:t>
      </w:r>
      <w:r w:rsidRPr="00DF748C">
        <w:rPr>
          <w:i/>
          <w:iCs/>
        </w:rPr>
        <w:t xml:space="preserve">ct No </w:t>
      </w:r>
      <w:r w:rsidRPr="00DF748C">
        <w:t xml:space="preserve">3 </w:t>
      </w:r>
      <w:r w:rsidRPr="00DF748C">
        <w:rPr>
          <w:i/>
          <w:iCs/>
        </w:rPr>
        <w:t>of</w:t>
      </w:r>
      <w:r w:rsidRPr="00DF748C">
        <w:t xml:space="preserve"> 2022. </w:t>
      </w:r>
    </w:p>
    <w:p w14:paraId="4CA2C32C" w14:textId="3E10469B" w:rsidR="00D3056F" w:rsidRPr="00DF748C" w:rsidRDefault="00D3056F" w:rsidP="00033490">
      <w:pPr>
        <w:pStyle w:val="Index4"/>
      </w:pPr>
      <w:r w:rsidRPr="00DF748C">
        <w:rPr>
          <w:caps/>
        </w:rPr>
        <w:t>[A</w:t>
      </w:r>
      <w:r w:rsidRPr="00DF748C">
        <w:t>ct citation—</w:t>
      </w:r>
      <w:r w:rsidRPr="005F66FB">
        <w:t>Road Transport Legislation Amendment Act 2022</w:t>
      </w:r>
      <w:r w:rsidR="00144AB1" w:rsidRPr="00DF748C">
        <w:t>]</w:t>
      </w:r>
      <w:r w:rsidRPr="00DF748C">
        <w:t xml:space="preserve">. </w:t>
      </w:r>
    </w:p>
    <w:p w14:paraId="1B264754" w14:textId="77777777" w:rsidR="005C417E" w:rsidRDefault="005C417E" w:rsidP="00597E33">
      <w:pPr>
        <w:pStyle w:val="Index3"/>
        <w:keepNext/>
        <w:ind w:left="748" w:hanging="289"/>
        <w:rPr>
          <w:noProof/>
        </w:rPr>
      </w:pPr>
      <w:r w:rsidRPr="00A46C38">
        <w:rPr>
          <w:b/>
          <w:caps/>
          <w:noProof/>
        </w:rPr>
        <w:t>Road Transport Legislation Amendment Bill 2021 (</w:t>
      </w:r>
      <w:r w:rsidR="006176D6">
        <w:rPr>
          <w:b/>
          <w:caps/>
          <w:noProof/>
        </w:rPr>
        <w:t>No </w:t>
      </w:r>
      <w:r w:rsidRPr="00A46C38">
        <w:rPr>
          <w:b/>
          <w:caps/>
          <w:noProof/>
        </w:rPr>
        <w:t>2)—</w:t>
      </w:r>
    </w:p>
    <w:p w14:paraId="268B1AEA" w14:textId="77777777" w:rsidR="005C417E" w:rsidRDefault="005C417E" w:rsidP="00033490">
      <w:pPr>
        <w:pStyle w:val="Index4"/>
      </w:pPr>
      <w:r w:rsidRPr="00A46C38">
        <w:t>Presented; explanatory statement and compatibility statement presented; title read; agreement in principle moved</w:t>
      </w:r>
      <w:r>
        <w:t>, 437</w:t>
      </w:r>
    </w:p>
    <w:p w14:paraId="41943BBB" w14:textId="77777777" w:rsidR="007A34E8" w:rsidRDefault="007A34E8" w:rsidP="00033490">
      <w:pPr>
        <w:pStyle w:val="Index4"/>
      </w:pPr>
      <w:r w:rsidRPr="00FE6533">
        <w:t>Debate resumed; agreement in principle; detail stage dispensed with; agreed to</w:t>
      </w:r>
      <w:r>
        <w:t>, 566</w:t>
      </w:r>
    </w:p>
    <w:p w14:paraId="6EC43BAA" w14:textId="77777777" w:rsidR="007A34E8" w:rsidRPr="00DF748C" w:rsidRDefault="007A34E8" w:rsidP="00033490">
      <w:pPr>
        <w:pStyle w:val="Index4"/>
      </w:pPr>
      <w:r w:rsidRPr="00DF748C">
        <w:rPr>
          <w:i/>
          <w:iCs/>
          <w:caps/>
        </w:rPr>
        <w:t>A</w:t>
      </w:r>
      <w:r w:rsidRPr="00DF748C">
        <w:rPr>
          <w:i/>
          <w:iCs/>
        </w:rPr>
        <w:t xml:space="preserve">ct No </w:t>
      </w:r>
      <w:r w:rsidRPr="00DF748C">
        <w:t xml:space="preserve">5 </w:t>
      </w:r>
      <w:r w:rsidRPr="00DF748C">
        <w:rPr>
          <w:i/>
          <w:iCs/>
        </w:rPr>
        <w:t>of</w:t>
      </w:r>
      <w:r w:rsidRPr="00DF748C">
        <w:t xml:space="preserve"> 2022. </w:t>
      </w:r>
    </w:p>
    <w:p w14:paraId="7931D494" w14:textId="77777777" w:rsidR="007A34E8" w:rsidRPr="00DF748C" w:rsidRDefault="007A34E8" w:rsidP="00033490">
      <w:pPr>
        <w:pStyle w:val="Index4"/>
      </w:pPr>
      <w:r w:rsidRPr="00DF748C">
        <w:rPr>
          <w:caps/>
        </w:rPr>
        <w:t>[A</w:t>
      </w:r>
      <w:r w:rsidRPr="00DF748C">
        <w:t>ct citation—</w:t>
      </w:r>
      <w:r w:rsidRPr="005F66FB">
        <w:t>Road Transport Legislation Amendment Act 2022 (No 2)</w:t>
      </w:r>
      <w:r w:rsidRPr="00DF748C">
        <w:t xml:space="preserve">]. </w:t>
      </w:r>
    </w:p>
    <w:p w14:paraId="483D49A0" w14:textId="77777777" w:rsidR="002929EB" w:rsidRPr="00932B40" w:rsidRDefault="002929EB" w:rsidP="002929EB">
      <w:pPr>
        <w:pStyle w:val="Index1"/>
        <w:keepNext/>
      </w:pPr>
      <w:r w:rsidRPr="00A46C38">
        <w:rPr>
          <w:b/>
          <w:bCs/>
          <w:noProof/>
        </w:rPr>
        <w:lastRenderedPageBreak/>
        <w:t>Bills—</w:t>
      </w:r>
      <w:r w:rsidRPr="00932B40">
        <w:rPr>
          <w:i/>
          <w:iCs/>
          <w:noProof/>
        </w:rPr>
        <w:t>continued</w:t>
      </w:r>
      <w:r w:rsidRPr="00A46C38">
        <w:rPr>
          <w:b/>
          <w:bCs/>
        </w:rPr>
        <w:t xml:space="preserve"> </w:t>
      </w:r>
    </w:p>
    <w:p w14:paraId="07B51A4B" w14:textId="77777777" w:rsidR="005C417E" w:rsidRDefault="005C417E" w:rsidP="002929EB">
      <w:pPr>
        <w:pStyle w:val="Index3"/>
        <w:keepNext/>
        <w:rPr>
          <w:noProof/>
        </w:rPr>
      </w:pPr>
      <w:r w:rsidRPr="00A46C38">
        <w:rPr>
          <w:b/>
          <w:caps/>
          <w:noProof/>
        </w:rPr>
        <w:t>Senior Practitioner Amendment Bill 2021—</w:t>
      </w:r>
    </w:p>
    <w:p w14:paraId="49BE71B5" w14:textId="77777777" w:rsidR="00786B4A" w:rsidRDefault="00786B4A" w:rsidP="002929EB">
      <w:pPr>
        <w:pStyle w:val="Index4"/>
        <w:keepNext/>
      </w:pPr>
      <w:r w:rsidRPr="00A46C38">
        <w:t>Presented; explanatory statement and compatibility statement presented; title read; agreement in principle moved</w:t>
      </w:r>
      <w:r>
        <w:t>, 225</w:t>
      </w:r>
    </w:p>
    <w:p w14:paraId="2A1D0B04" w14:textId="77777777" w:rsidR="005C417E" w:rsidRDefault="005C417E" w:rsidP="002929EB">
      <w:pPr>
        <w:pStyle w:val="Index4"/>
        <w:keepNext/>
      </w:pPr>
      <w:r w:rsidRPr="00A46C38">
        <w:t>Debate resumed; agreement in principle; detail stage dispensed with; agreed to</w:t>
      </w:r>
      <w:r>
        <w:t>, 247</w:t>
      </w:r>
    </w:p>
    <w:p w14:paraId="373C5F43" w14:textId="77777777" w:rsidR="005C417E" w:rsidRDefault="005C417E" w:rsidP="002929EB">
      <w:pPr>
        <w:pStyle w:val="Index4"/>
        <w:keepNext/>
      </w:pPr>
      <w:r w:rsidRPr="00A46C38">
        <w:rPr>
          <w:i/>
          <w:iCs/>
          <w:caps/>
        </w:rPr>
        <w:t>A</w:t>
      </w:r>
      <w:r w:rsidRPr="00A46C38">
        <w:rPr>
          <w:i/>
          <w:iCs/>
        </w:rPr>
        <w:t xml:space="preserve">ct </w:t>
      </w:r>
      <w:r w:rsidR="006176D6">
        <w:rPr>
          <w:i/>
          <w:iCs/>
        </w:rPr>
        <w:t>No </w:t>
      </w:r>
      <w:r w:rsidRPr="00A46C38">
        <w:t xml:space="preserve">17 </w:t>
      </w:r>
      <w:r w:rsidRPr="00A46C38">
        <w:rPr>
          <w:i/>
          <w:iCs/>
        </w:rPr>
        <w:t>of</w:t>
      </w:r>
      <w:r w:rsidRPr="00A46C38">
        <w:t xml:space="preserve"> 2021</w:t>
      </w:r>
      <w:r>
        <w:t xml:space="preserve">. </w:t>
      </w:r>
    </w:p>
    <w:p w14:paraId="221F59C5" w14:textId="77777777" w:rsidR="008C5F2A" w:rsidRPr="008C5F2A" w:rsidRDefault="008C5F2A" w:rsidP="0025395F">
      <w:pPr>
        <w:pStyle w:val="Index3"/>
        <w:keepNext/>
        <w:rPr>
          <w:b/>
          <w:caps/>
          <w:noProof/>
        </w:rPr>
      </w:pPr>
      <w:r w:rsidRPr="008C5F2A">
        <w:rPr>
          <w:b/>
          <w:caps/>
          <w:noProof/>
        </w:rPr>
        <w:t>Senior Practitioner Amendment Bill 2022—</w:t>
      </w:r>
    </w:p>
    <w:p w14:paraId="27C39889" w14:textId="77777777" w:rsidR="008C5F2A" w:rsidRPr="008D1976" w:rsidRDefault="008C5F2A" w:rsidP="00033490">
      <w:pPr>
        <w:pStyle w:val="Index4"/>
        <w:rPr>
          <w:lang w:val="en-US"/>
        </w:rPr>
      </w:pPr>
      <w:r w:rsidRPr="008D1976">
        <w:rPr>
          <w:lang w:val="en-US"/>
        </w:rPr>
        <w:t>Presented; explanatory statement and compatibility statement presented; title read; agreement in principle moved, 768</w:t>
      </w:r>
    </w:p>
    <w:p w14:paraId="19523043" w14:textId="77777777" w:rsidR="00D92429" w:rsidRDefault="00D92429" w:rsidP="00033490">
      <w:pPr>
        <w:pStyle w:val="Index4"/>
      </w:pPr>
      <w:r w:rsidRPr="00304AB1">
        <w:t>Debate resumed; agreement in principle; detail stage dispensed with; agreed to</w:t>
      </w:r>
      <w:r>
        <w:t>, 923</w:t>
      </w:r>
    </w:p>
    <w:p w14:paraId="01122EDE" w14:textId="77777777" w:rsidR="00D92429" w:rsidRDefault="00D92429" w:rsidP="00033490">
      <w:pPr>
        <w:pStyle w:val="Index4"/>
      </w:pPr>
      <w:r w:rsidRPr="00304AB1">
        <w:rPr>
          <w:i/>
          <w:iCs/>
          <w:caps/>
        </w:rPr>
        <w:t>A</w:t>
      </w:r>
      <w:r w:rsidRPr="00304AB1">
        <w:rPr>
          <w:i/>
          <w:iCs/>
        </w:rPr>
        <w:t xml:space="preserve">ct No </w:t>
      </w:r>
      <w:r w:rsidRPr="00304AB1">
        <w:t xml:space="preserve">22 </w:t>
      </w:r>
      <w:r w:rsidRPr="00304AB1">
        <w:rPr>
          <w:i/>
          <w:iCs/>
        </w:rPr>
        <w:t>of</w:t>
      </w:r>
      <w:r w:rsidRPr="00304AB1">
        <w:t xml:space="preserve"> 2022</w:t>
      </w:r>
      <w:r>
        <w:t xml:space="preserve">. </w:t>
      </w:r>
    </w:p>
    <w:p w14:paraId="4B2D2441" w14:textId="77777777" w:rsidR="00E66DE7" w:rsidRDefault="00E66DE7" w:rsidP="00E66DE7">
      <w:pPr>
        <w:pStyle w:val="Index3"/>
        <w:tabs>
          <w:tab w:val="right" w:leader="dot" w:pos="9316"/>
        </w:tabs>
        <w:rPr>
          <w:noProof/>
        </w:rPr>
      </w:pPr>
      <w:r w:rsidRPr="008A3488">
        <w:rPr>
          <w:b/>
          <w:caps/>
          <w:noProof/>
        </w:rPr>
        <w:t>Sentencing (Drug and Alcohol Treatment Orders) Legislation Amendment Bill 2023—</w:t>
      </w:r>
    </w:p>
    <w:p w14:paraId="1DD49FB1" w14:textId="77777777" w:rsidR="00E66DE7" w:rsidRDefault="00E66DE7" w:rsidP="00033490">
      <w:pPr>
        <w:pStyle w:val="Index4"/>
      </w:pPr>
      <w:r w:rsidRPr="008A3488">
        <w:t>Presented; explanatory statement and compatibility statement presented; title read; agreement in principle moved</w:t>
      </w:r>
      <w:r>
        <w:t>, 1380</w:t>
      </w:r>
    </w:p>
    <w:p w14:paraId="05FD4FC0" w14:textId="77777777" w:rsidR="003265C0" w:rsidRDefault="003265C0" w:rsidP="00033490">
      <w:pPr>
        <w:pStyle w:val="Index4"/>
      </w:pPr>
      <w:r w:rsidRPr="00C46826">
        <w:t>D</w:t>
      </w:r>
      <w:r w:rsidRPr="003265C0">
        <w:t>ebate resumed; agreement in principle; detail stage dispensed with; agreed to, 1481</w:t>
      </w:r>
    </w:p>
    <w:p w14:paraId="61E927E1" w14:textId="77777777" w:rsidR="003265C0" w:rsidRDefault="003265C0" w:rsidP="00033490">
      <w:pPr>
        <w:pStyle w:val="Index4"/>
      </w:pPr>
      <w:r w:rsidRPr="00C46826">
        <w:rPr>
          <w:i/>
          <w:iCs/>
          <w:caps/>
        </w:rPr>
        <w:t>A</w:t>
      </w:r>
      <w:r w:rsidRPr="00C46826">
        <w:rPr>
          <w:i/>
          <w:iCs/>
        </w:rPr>
        <w:t xml:space="preserve">ct No </w:t>
      </w:r>
      <w:r w:rsidRPr="00C46826">
        <w:t xml:space="preserve">40 </w:t>
      </w:r>
      <w:r w:rsidRPr="00C46826">
        <w:rPr>
          <w:i/>
          <w:iCs/>
        </w:rPr>
        <w:t>of</w:t>
      </w:r>
      <w:r w:rsidRPr="00C46826">
        <w:t xml:space="preserve"> 2023</w:t>
      </w:r>
      <w:r>
        <w:t xml:space="preserve">. </w:t>
      </w:r>
    </w:p>
    <w:p w14:paraId="511B2374" w14:textId="77777777" w:rsidR="00BA0312" w:rsidRDefault="00BA0312" w:rsidP="00144AB1">
      <w:pPr>
        <w:pStyle w:val="Index3"/>
        <w:keepNext/>
        <w:tabs>
          <w:tab w:val="right" w:leader="dot" w:pos="9318"/>
        </w:tabs>
        <w:ind w:left="748" w:hanging="289"/>
        <w:rPr>
          <w:noProof/>
        </w:rPr>
      </w:pPr>
      <w:r w:rsidRPr="00EB085E">
        <w:rPr>
          <w:b/>
          <w:caps/>
          <w:noProof/>
        </w:rPr>
        <w:t>Sexual Assault Reform Legislation Amendment Bill 2022—</w:t>
      </w:r>
    </w:p>
    <w:p w14:paraId="192C05DD" w14:textId="77777777" w:rsidR="00BA0312" w:rsidRDefault="00BA0312" w:rsidP="00033490">
      <w:pPr>
        <w:pStyle w:val="Index4"/>
      </w:pPr>
      <w:r w:rsidRPr="00EB085E">
        <w:t>Presented; explanatory statement and compatibility statement presented; title read; agreement in principle moved</w:t>
      </w:r>
      <w:r>
        <w:t>, 823</w:t>
      </w:r>
    </w:p>
    <w:p w14:paraId="01423C4F" w14:textId="77777777" w:rsidR="009C389D" w:rsidRDefault="009C389D" w:rsidP="00033490">
      <w:pPr>
        <w:pStyle w:val="Index4"/>
      </w:pPr>
      <w:r w:rsidRPr="008832F4">
        <w:t>Deb</w:t>
      </w:r>
      <w:r w:rsidRPr="006D28A3">
        <w:t>ate resumed; agreement in principle; detail stage dispensed with; agreed to, 1143</w:t>
      </w:r>
    </w:p>
    <w:p w14:paraId="6510496F" w14:textId="77777777" w:rsidR="009C389D" w:rsidRPr="00DF748C" w:rsidRDefault="009C389D" w:rsidP="00033490">
      <w:pPr>
        <w:pStyle w:val="Index4"/>
      </w:pPr>
      <w:r w:rsidRPr="00DF748C">
        <w:rPr>
          <w:i/>
          <w:iCs/>
          <w:caps/>
        </w:rPr>
        <w:t>A</w:t>
      </w:r>
      <w:r w:rsidRPr="00DF748C">
        <w:rPr>
          <w:i/>
          <w:iCs/>
        </w:rPr>
        <w:t xml:space="preserve">ct No </w:t>
      </w:r>
      <w:r w:rsidRPr="00DF748C">
        <w:t xml:space="preserve">15 </w:t>
      </w:r>
      <w:r w:rsidRPr="00DF748C">
        <w:rPr>
          <w:i/>
          <w:iCs/>
        </w:rPr>
        <w:t>of</w:t>
      </w:r>
      <w:r w:rsidRPr="00DF748C">
        <w:t xml:space="preserve"> 2023. </w:t>
      </w:r>
    </w:p>
    <w:p w14:paraId="3CDE2402" w14:textId="2F1EBB72" w:rsidR="009C389D" w:rsidRPr="00DF748C" w:rsidRDefault="009C389D" w:rsidP="00033490">
      <w:pPr>
        <w:pStyle w:val="Index4"/>
      </w:pPr>
      <w:r w:rsidRPr="00DF748C">
        <w:rPr>
          <w:caps/>
        </w:rPr>
        <w:t>[A</w:t>
      </w:r>
      <w:r w:rsidRPr="00DF748C">
        <w:t>ct citation—</w:t>
      </w:r>
      <w:r w:rsidRPr="005F66FB">
        <w:t>Sexual Assault Reform Legislation Amendment Act</w:t>
      </w:r>
      <w:r w:rsidR="00131EF2" w:rsidRPr="005F66FB">
        <w:t xml:space="preserve"> 2023</w:t>
      </w:r>
      <w:r w:rsidRPr="00DF748C">
        <w:t xml:space="preserve">]. </w:t>
      </w:r>
    </w:p>
    <w:p w14:paraId="7F9D1AA8" w14:textId="77777777" w:rsidR="00BC2F1B" w:rsidRDefault="00BC2F1B" w:rsidP="00BC2F1B">
      <w:pPr>
        <w:pStyle w:val="Index3"/>
        <w:tabs>
          <w:tab w:val="right" w:leader="dot" w:pos="9316"/>
        </w:tabs>
        <w:rPr>
          <w:noProof/>
        </w:rPr>
      </w:pPr>
      <w:r w:rsidRPr="00AD5171">
        <w:rPr>
          <w:b/>
          <w:caps/>
          <w:noProof/>
        </w:rPr>
        <w:t>Sexual, Family and Personal Violence Legislation Amendment Bill 2023—</w:t>
      </w:r>
    </w:p>
    <w:p w14:paraId="4914A048" w14:textId="77777777" w:rsidR="00BC2F1B" w:rsidRDefault="00BC2F1B" w:rsidP="00033490">
      <w:pPr>
        <w:pStyle w:val="Index4"/>
      </w:pPr>
      <w:r w:rsidRPr="00AD5171">
        <w:t>Presented; explanatory statement and compatibility statement presented; title read; agreement in principle moved</w:t>
      </w:r>
      <w:r>
        <w:t>, 1592</w:t>
      </w:r>
    </w:p>
    <w:p w14:paraId="582D034A" w14:textId="77777777" w:rsidR="00CD4E2B" w:rsidRDefault="00CD4E2B" w:rsidP="00033490">
      <w:pPr>
        <w:pStyle w:val="Index4"/>
      </w:pPr>
      <w:r w:rsidRPr="00A26430">
        <w:t>D</w:t>
      </w:r>
      <w:r w:rsidRPr="00CD4E2B">
        <w:rPr>
          <w:spacing w:val="-2"/>
        </w:rPr>
        <w:t xml:space="preserve">ebate resumed; revised ES presented; agreement in principle; detail stage; </w:t>
      </w:r>
      <w:r w:rsidRPr="00CD4E2B">
        <w:t>supplementary ES presented; (amendments agreed to); agreed to, as amended, 2021</w:t>
      </w:r>
    </w:p>
    <w:p w14:paraId="51E41DAD" w14:textId="77777777" w:rsidR="00CD4E2B" w:rsidRDefault="00CD4E2B" w:rsidP="00033490">
      <w:pPr>
        <w:pStyle w:val="Index4"/>
      </w:pPr>
      <w:r w:rsidRPr="00A26430">
        <w:rPr>
          <w:i/>
          <w:iCs/>
          <w:caps/>
        </w:rPr>
        <w:t>A</w:t>
      </w:r>
      <w:r w:rsidRPr="00A26430">
        <w:rPr>
          <w:i/>
          <w:iCs/>
        </w:rPr>
        <w:t xml:space="preserve">ct No </w:t>
      </w:r>
      <w:r w:rsidRPr="00A26430">
        <w:t xml:space="preserve">40 </w:t>
      </w:r>
      <w:r w:rsidRPr="00A26430">
        <w:rPr>
          <w:i/>
          <w:iCs/>
        </w:rPr>
        <w:t>of</w:t>
      </w:r>
      <w:r w:rsidRPr="00A26430">
        <w:t xml:space="preserve"> 2024</w:t>
      </w:r>
      <w:r>
        <w:t xml:space="preserve">. </w:t>
      </w:r>
    </w:p>
    <w:p w14:paraId="37534FFD" w14:textId="77777777" w:rsidR="00CD4E2B" w:rsidRDefault="00CD4E2B" w:rsidP="00033490">
      <w:pPr>
        <w:pStyle w:val="Index4"/>
      </w:pPr>
      <w:r w:rsidRPr="00A26430">
        <w:rPr>
          <w:caps/>
        </w:rPr>
        <w:t>[</w:t>
      </w:r>
      <w:r w:rsidRPr="00CD4E2B">
        <w:rPr>
          <w:caps/>
        </w:rPr>
        <w:t>A</w:t>
      </w:r>
      <w:r w:rsidRPr="00CD4E2B">
        <w:t>ct citation—Sexual, Family and Personal Violence Legislation Amendment Act 2024]</w:t>
      </w:r>
      <w:r>
        <w:t xml:space="preserve">. </w:t>
      </w:r>
    </w:p>
    <w:p w14:paraId="15BF7B91" w14:textId="77777777" w:rsidR="005C417E" w:rsidRDefault="005C417E">
      <w:pPr>
        <w:pStyle w:val="Index3"/>
        <w:rPr>
          <w:noProof/>
        </w:rPr>
      </w:pPr>
      <w:r w:rsidRPr="00A46C38">
        <w:rPr>
          <w:b/>
          <w:caps/>
          <w:noProof/>
        </w:rPr>
        <w:t>Statute Law Amendment Bill 2021</w:t>
      </w:r>
      <w:r w:rsidRPr="00A46C38">
        <w:rPr>
          <w:b/>
          <w:noProof/>
        </w:rPr>
        <w:t>—</w:t>
      </w:r>
    </w:p>
    <w:p w14:paraId="6DF41B33" w14:textId="77777777" w:rsidR="005C417E" w:rsidRDefault="005C417E" w:rsidP="00033490">
      <w:pPr>
        <w:pStyle w:val="Index4"/>
      </w:pPr>
      <w:r w:rsidRPr="00A46C38">
        <w:t>Presented; explanatory statement and compatibility statement presented; title read; agreement in principle moved</w:t>
      </w:r>
      <w:r>
        <w:t>, 118</w:t>
      </w:r>
    </w:p>
    <w:p w14:paraId="48C47634" w14:textId="77777777" w:rsidR="005C417E" w:rsidRPr="00320DAB" w:rsidRDefault="005C417E" w:rsidP="00033490">
      <w:pPr>
        <w:pStyle w:val="Index4"/>
        <w:numPr>
          <w:ilvl w:val="0"/>
          <w:numId w:val="0"/>
        </w:numPr>
        <w:ind w:left="900"/>
      </w:pPr>
      <w:r w:rsidRPr="00320DAB">
        <w:t>De</w:t>
      </w:r>
      <w:r w:rsidRPr="00C03988">
        <w:t>bate resumed; agreement in principle; detail stage dispensed with; agreed to, 181</w:t>
      </w:r>
    </w:p>
    <w:p w14:paraId="33F77A57" w14:textId="77777777" w:rsidR="005C417E" w:rsidRDefault="005C417E" w:rsidP="00033490">
      <w:pPr>
        <w:pStyle w:val="Index4"/>
      </w:pPr>
      <w:r w:rsidRPr="00A46C38">
        <w:rPr>
          <w:i/>
          <w:iCs/>
          <w:caps/>
        </w:rPr>
        <w:t>A</w:t>
      </w:r>
      <w:r w:rsidRPr="00A46C38">
        <w:rPr>
          <w:i/>
          <w:iCs/>
        </w:rPr>
        <w:t xml:space="preserve">ct </w:t>
      </w:r>
      <w:r w:rsidR="006176D6">
        <w:rPr>
          <w:i/>
          <w:iCs/>
        </w:rPr>
        <w:t>No </w:t>
      </w:r>
      <w:r w:rsidRPr="00A46C38">
        <w:t xml:space="preserve">12 </w:t>
      </w:r>
      <w:r w:rsidRPr="00A46C38">
        <w:rPr>
          <w:i/>
          <w:iCs/>
        </w:rPr>
        <w:t>of</w:t>
      </w:r>
      <w:r w:rsidRPr="00A46C38">
        <w:t xml:space="preserve"> 2021</w:t>
      </w:r>
      <w:r>
        <w:t xml:space="preserve">. </w:t>
      </w:r>
    </w:p>
    <w:p w14:paraId="381D2017" w14:textId="77777777" w:rsidR="005314FB" w:rsidRDefault="005314FB" w:rsidP="005314FB">
      <w:pPr>
        <w:pStyle w:val="Index3"/>
        <w:tabs>
          <w:tab w:val="right" w:leader="dot" w:pos="9318"/>
        </w:tabs>
        <w:rPr>
          <w:noProof/>
        </w:rPr>
      </w:pPr>
      <w:r w:rsidRPr="00263B6A">
        <w:rPr>
          <w:b/>
          <w:caps/>
          <w:noProof/>
        </w:rPr>
        <w:t>Statute Law Amendment Bill 2022—</w:t>
      </w:r>
    </w:p>
    <w:p w14:paraId="5064ECF1" w14:textId="77777777" w:rsidR="005314FB" w:rsidRDefault="005314FB" w:rsidP="00033490">
      <w:pPr>
        <w:pStyle w:val="Index4"/>
      </w:pPr>
      <w:r w:rsidRPr="00263B6A">
        <w:t>Presented; explanatory statement and compatibility statement presented; title read; agreement in principle moved</w:t>
      </w:r>
      <w:r>
        <w:t>, 657</w:t>
      </w:r>
    </w:p>
    <w:p w14:paraId="4AE2CA8B" w14:textId="7E9519B6" w:rsidR="00BC2EE2" w:rsidRPr="00320DAB" w:rsidRDefault="00BC2EE2" w:rsidP="00033490">
      <w:pPr>
        <w:pStyle w:val="Index4"/>
      </w:pPr>
      <w:r w:rsidRPr="00320DAB">
        <w:t>Debate resumed; agreement in principle; detail stage dispensed with; agreed to, 7</w:t>
      </w:r>
      <w:r w:rsidR="00727BB7">
        <w:t>64</w:t>
      </w:r>
    </w:p>
    <w:p w14:paraId="79810D09" w14:textId="77777777" w:rsidR="00BC2EE2" w:rsidRPr="00BC2EE2" w:rsidRDefault="00BC2EE2" w:rsidP="00033490">
      <w:pPr>
        <w:pStyle w:val="Index4"/>
      </w:pPr>
      <w:r w:rsidRPr="00BC2EE2">
        <w:rPr>
          <w:i/>
          <w:caps/>
        </w:rPr>
        <w:t>A</w:t>
      </w:r>
      <w:r w:rsidRPr="00BC2EE2">
        <w:rPr>
          <w:i/>
        </w:rPr>
        <w:t>ct No 14</w:t>
      </w:r>
      <w:r w:rsidRPr="00B92782">
        <w:t xml:space="preserve"> of 2022</w:t>
      </w:r>
      <w:r>
        <w:t>.</w:t>
      </w:r>
    </w:p>
    <w:p w14:paraId="75CBC1BD" w14:textId="77777777" w:rsidR="002929EB" w:rsidRPr="00932B40" w:rsidRDefault="002929EB" w:rsidP="002929EB">
      <w:pPr>
        <w:pStyle w:val="Index1"/>
        <w:keepNext/>
      </w:pPr>
      <w:r w:rsidRPr="00A46C38">
        <w:rPr>
          <w:b/>
          <w:bCs/>
          <w:noProof/>
        </w:rPr>
        <w:lastRenderedPageBreak/>
        <w:t>Bills—</w:t>
      </w:r>
      <w:r w:rsidRPr="00932B40">
        <w:rPr>
          <w:i/>
          <w:iCs/>
          <w:noProof/>
        </w:rPr>
        <w:t>continued</w:t>
      </w:r>
      <w:r w:rsidRPr="00A46C38">
        <w:rPr>
          <w:b/>
          <w:bCs/>
        </w:rPr>
        <w:t xml:space="preserve"> </w:t>
      </w:r>
    </w:p>
    <w:p w14:paraId="7384AF14" w14:textId="77777777" w:rsidR="0019237E" w:rsidRDefault="0019237E" w:rsidP="002929EB">
      <w:pPr>
        <w:pStyle w:val="Index3"/>
        <w:keepNext/>
        <w:tabs>
          <w:tab w:val="right" w:leader="dot" w:pos="9316"/>
        </w:tabs>
        <w:rPr>
          <w:noProof/>
        </w:rPr>
      </w:pPr>
      <w:r w:rsidRPr="006C7061">
        <w:rPr>
          <w:b/>
          <w:caps/>
          <w:noProof/>
        </w:rPr>
        <w:t>Supreme Court Amendment Bill 2023—</w:t>
      </w:r>
    </w:p>
    <w:p w14:paraId="443D7D0A" w14:textId="77777777" w:rsidR="0019237E" w:rsidRDefault="0019237E" w:rsidP="002929EB">
      <w:pPr>
        <w:pStyle w:val="Index4"/>
        <w:keepNext/>
      </w:pPr>
      <w:r w:rsidRPr="006C7061">
        <w:t>Presented; explanatory statement and compatibility statement presented; title read; agreement in principle moved</w:t>
      </w:r>
      <w:r>
        <w:t>, 1155</w:t>
      </w:r>
    </w:p>
    <w:p w14:paraId="0AE20481" w14:textId="77777777" w:rsidR="00BC2F1B" w:rsidRDefault="00BC2F1B" w:rsidP="002929EB">
      <w:pPr>
        <w:pStyle w:val="Index4"/>
        <w:keepNext/>
      </w:pPr>
      <w:r w:rsidRPr="00AD5171">
        <w:t>D</w:t>
      </w:r>
      <w:r w:rsidRPr="00BC2F1B">
        <w:t>ebate resumed; agreement in principle; detail stage dispensed with; agreed to, 1593</w:t>
      </w:r>
    </w:p>
    <w:p w14:paraId="1BD38A21" w14:textId="77777777" w:rsidR="00BC2F1B" w:rsidRDefault="00BC2F1B" w:rsidP="002929EB">
      <w:pPr>
        <w:pStyle w:val="Index4"/>
        <w:keepNext/>
      </w:pPr>
      <w:r w:rsidRPr="00AD5171">
        <w:rPr>
          <w:i/>
          <w:iCs/>
          <w:caps/>
        </w:rPr>
        <w:t>A</w:t>
      </w:r>
      <w:r w:rsidRPr="00AD5171">
        <w:rPr>
          <w:i/>
          <w:iCs/>
        </w:rPr>
        <w:t xml:space="preserve">ct No </w:t>
      </w:r>
      <w:r w:rsidRPr="00AD5171">
        <w:t xml:space="preserve">48 </w:t>
      </w:r>
      <w:r w:rsidRPr="00AD5171">
        <w:rPr>
          <w:i/>
          <w:iCs/>
        </w:rPr>
        <w:t>of</w:t>
      </w:r>
      <w:r w:rsidRPr="00AD5171">
        <w:t xml:space="preserve"> 2023</w:t>
      </w:r>
      <w:r>
        <w:t xml:space="preserve">. </w:t>
      </w:r>
    </w:p>
    <w:p w14:paraId="66DE0A9A" w14:textId="77777777" w:rsidR="00FC1029" w:rsidRDefault="00FC1029" w:rsidP="00FC1029">
      <w:pPr>
        <w:pStyle w:val="Index3"/>
        <w:tabs>
          <w:tab w:val="right" w:leader="dot" w:pos="9260"/>
        </w:tabs>
        <w:rPr>
          <w:noProof/>
        </w:rPr>
      </w:pPr>
      <w:r w:rsidRPr="00AB66FD">
        <w:rPr>
          <w:b/>
          <w:caps/>
          <w:noProof/>
        </w:rPr>
        <w:t>Terrorism (Extraordinary Temporary Powers) Amendment Bill 2022—</w:t>
      </w:r>
    </w:p>
    <w:p w14:paraId="6F49AB5B" w14:textId="5F2A0153" w:rsidR="00FC1029" w:rsidRDefault="00FC1029" w:rsidP="00033490">
      <w:pPr>
        <w:pStyle w:val="Index4"/>
      </w:pPr>
      <w:r w:rsidRPr="00AB66FD">
        <w:t>Presented; explanatory statement and compatibility statement presented; title read; agreement in principle moved</w:t>
      </w:r>
      <w:r>
        <w:t>, 622</w:t>
      </w:r>
    </w:p>
    <w:p w14:paraId="4C768E7C" w14:textId="77777777" w:rsidR="00BA0312" w:rsidRDefault="00BA0312" w:rsidP="00033490">
      <w:pPr>
        <w:pStyle w:val="Index4"/>
      </w:pPr>
      <w:r w:rsidRPr="00EB085E">
        <w:t>Debate resumed; government response to cmtee report presented; revised ES presented; agreement in principle; detail stage; (amendments agreed to); supplementary ES presented; agreed to, as amended</w:t>
      </w:r>
      <w:r>
        <w:t>, 831</w:t>
      </w:r>
    </w:p>
    <w:p w14:paraId="6981BCCB" w14:textId="34EFCEAC" w:rsidR="00BA0312" w:rsidRDefault="00BA0312" w:rsidP="00033490">
      <w:pPr>
        <w:pStyle w:val="Index4"/>
      </w:pPr>
      <w:r w:rsidRPr="00EB085E">
        <w:rPr>
          <w:i/>
          <w:iCs/>
          <w:caps/>
        </w:rPr>
        <w:t>A</w:t>
      </w:r>
      <w:r w:rsidRPr="00EB085E">
        <w:rPr>
          <w:i/>
          <w:iCs/>
        </w:rPr>
        <w:t xml:space="preserve">ct No </w:t>
      </w:r>
      <w:r w:rsidRPr="00EB085E">
        <w:t xml:space="preserve">16 </w:t>
      </w:r>
      <w:r w:rsidRPr="00EB085E">
        <w:rPr>
          <w:i/>
          <w:iCs/>
        </w:rPr>
        <w:t>of</w:t>
      </w:r>
      <w:r w:rsidRPr="00EB085E">
        <w:t xml:space="preserve"> 2022</w:t>
      </w:r>
      <w:r>
        <w:t>.</w:t>
      </w:r>
    </w:p>
    <w:p w14:paraId="783FB419" w14:textId="77777777" w:rsidR="0056442D" w:rsidRDefault="0056442D" w:rsidP="0056442D">
      <w:pPr>
        <w:pStyle w:val="Index3"/>
        <w:tabs>
          <w:tab w:val="right" w:leader="dot" w:pos="9318"/>
        </w:tabs>
        <w:rPr>
          <w:noProof/>
        </w:rPr>
      </w:pPr>
      <w:r w:rsidRPr="009E49E2">
        <w:rPr>
          <w:b/>
          <w:caps/>
          <w:noProof/>
        </w:rPr>
        <w:t>Transport Canberra and City Services Legislation Amendment Bill 2022—</w:t>
      </w:r>
    </w:p>
    <w:p w14:paraId="3EED0E9B" w14:textId="77777777" w:rsidR="0056442D" w:rsidRDefault="0056442D" w:rsidP="00033490">
      <w:pPr>
        <w:pStyle w:val="Index4"/>
      </w:pPr>
      <w:r w:rsidRPr="009E49E2">
        <w:t>Presented; explanatory statement and compatibility statement presented; title read; agreement in principle moved</w:t>
      </w:r>
      <w:r>
        <w:t>, 806</w:t>
      </w:r>
    </w:p>
    <w:p w14:paraId="3812798C" w14:textId="77777777" w:rsidR="00CE047E" w:rsidRDefault="00CE047E" w:rsidP="00033490">
      <w:pPr>
        <w:pStyle w:val="Index4"/>
      </w:pPr>
      <w:r w:rsidRPr="007A1068">
        <w:t>D</w:t>
      </w:r>
      <w:r w:rsidRPr="00BC2F1B">
        <w:t>ebate resumed; agreement in principle; detail stage dispensed with; agreed to, 1291</w:t>
      </w:r>
    </w:p>
    <w:p w14:paraId="37CDC13B" w14:textId="77777777" w:rsidR="00CE047E" w:rsidRDefault="00CE047E" w:rsidP="00033490">
      <w:pPr>
        <w:pStyle w:val="Index4"/>
      </w:pPr>
      <w:r w:rsidRPr="007A1068">
        <w:rPr>
          <w:i/>
          <w:iCs/>
          <w:caps/>
        </w:rPr>
        <w:t>A</w:t>
      </w:r>
      <w:r w:rsidRPr="007A1068">
        <w:rPr>
          <w:i/>
          <w:iCs/>
        </w:rPr>
        <w:t xml:space="preserve">ct No </w:t>
      </w:r>
      <w:r>
        <w:t>27</w:t>
      </w:r>
      <w:r w:rsidRPr="007A1068">
        <w:t xml:space="preserve"> </w:t>
      </w:r>
      <w:r w:rsidRPr="007A1068">
        <w:rPr>
          <w:i/>
          <w:iCs/>
        </w:rPr>
        <w:t>of</w:t>
      </w:r>
      <w:r w:rsidRPr="007A1068">
        <w:t xml:space="preserve"> 2023</w:t>
      </w:r>
      <w:r>
        <w:t xml:space="preserve">. </w:t>
      </w:r>
    </w:p>
    <w:p w14:paraId="6B7AD850" w14:textId="77777777" w:rsidR="00CE047E" w:rsidRDefault="00CE047E" w:rsidP="00033490">
      <w:pPr>
        <w:pStyle w:val="Index4"/>
      </w:pPr>
      <w:r w:rsidRPr="007A1068">
        <w:rPr>
          <w:caps/>
        </w:rPr>
        <w:t>[</w:t>
      </w:r>
      <w:r w:rsidRPr="00BC2F1B">
        <w:rPr>
          <w:caps/>
        </w:rPr>
        <w:t>A</w:t>
      </w:r>
      <w:r w:rsidRPr="00BC2F1B">
        <w:t>ct citation—Transport Canberra and City Services Legislation Amendment Act 2023].</w:t>
      </w:r>
      <w:r>
        <w:t xml:space="preserve"> </w:t>
      </w:r>
    </w:p>
    <w:p w14:paraId="4779B17E" w14:textId="77777777" w:rsidR="00565541" w:rsidRDefault="00565541" w:rsidP="00565541">
      <w:pPr>
        <w:pStyle w:val="Index3"/>
        <w:tabs>
          <w:tab w:val="right" w:leader="dot" w:pos="9318"/>
        </w:tabs>
        <w:rPr>
          <w:noProof/>
        </w:rPr>
      </w:pPr>
      <w:r w:rsidRPr="00A2759E">
        <w:rPr>
          <w:b/>
          <w:caps/>
          <w:noProof/>
        </w:rPr>
        <w:t>Unit Titles Legislation Amendment Bill 2023—</w:t>
      </w:r>
    </w:p>
    <w:p w14:paraId="229B0970" w14:textId="77777777" w:rsidR="00565541" w:rsidRDefault="00565541" w:rsidP="00033490">
      <w:pPr>
        <w:pStyle w:val="Index4"/>
      </w:pPr>
      <w:r w:rsidRPr="00A2759E">
        <w:t>Presented; explanatory statement and compatibility statement presented; title read; agreement in principle moved</w:t>
      </w:r>
      <w:r>
        <w:t>, 1061</w:t>
      </w:r>
    </w:p>
    <w:p w14:paraId="78B6A1F5" w14:textId="77777777" w:rsidR="00BD20EC" w:rsidRDefault="00BD20EC" w:rsidP="00033490">
      <w:pPr>
        <w:pStyle w:val="Index4"/>
      </w:pPr>
      <w:r w:rsidRPr="002D1C56">
        <w:t>D</w:t>
      </w:r>
      <w:r w:rsidRPr="00BC2F1B">
        <w:t>ebate resumed; agreement in principle; detail stage dispensed with; agreed to, 1276</w:t>
      </w:r>
    </w:p>
    <w:p w14:paraId="11703735" w14:textId="77777777" w:rsidR="00BD20EC" w:rsidRDefault="00BD20EC" w:rsidP="00033490">
      <w:pPr>
        <w:pStyle w:val="Index4"/>
      </w:pPr>
      <w:r w:rsidRPr="002D1C56">
        <w:rPr>
          <w:i/>
          <w:iCs/>
          <w:caps/>
        </w:rPr>
        <w:t>A</w:t>
      </w:r>
      <w:r w:rsidRPr="002D1C56">
        <w:rPr>
          <w:i/>
          <w:iCs/>
        </w:rPr>
        <w:t xml:space="preserve">ct No </w:t>
      </w:r>
      <w:r w:rsidRPr="002D1C56">
        <w:t xml:space="preserve">24 </w:t>
      </w:r>
      <w:r w:rsidRPr="002D1C56">
        <w:rPr>
          <w:i/>
          <w:iCs/>
        </w:rPr>
        <w:t>of</w:t>
      </w:r>
      <w:r w:rsidRPr="002D1C56">
        <w:t xml:space="preserve"> 2023</w:t>
      </w:r>
      <w:r>
        <w:t xml:space="preserve">. </w:t>
      </w:r>
    </w:p>
    <w:p w14:paraId="63660CC0" w14:textId="77777777" w:rsidR="003D7FCE" w:rsidRDefault="003D7FCE" w:rsidP="003D7FCE">
      <w:pPr>
        <w:pStyle w:val="Index3"/>
        <w:tabs>
          <w:tab w:val="right" w:leader="dot" w:pos="9316"/>
        </w:tabs>
        <w:rPr>
          <w:noProof/>
        </w:rPr>
      </w:pPr>
      <w:r w:rsidRPr="005813FE">
        <w:rPr>
          <w:b/>
          <w:caps/>
          <w:noProof/>
        </w:rPr>
        <w:t>University of Canberra Amendment Bill 2024—</w:t>
      </w:r>
    </w:p>
    <w:p w14:paraId="5D040B2C" w14:textId="77777777" w:rsidR="003D7FCE" w:rsidRDefault="003D7FCE" w:rsidP="00033490">
      <w:pPr>
        <w:pStyle w:val="Index4"/>
      </w:pPr>
      <w:r w:rsidRPr="005813FE">
        <w:t>Presented; explanatory statement and compatibility statement presented; title read; agreement in principle moved</w:t>
      </w:r>
      <w:r>
        <w:t>, 1711</w:t>
      </w:r>
    </w:p>
    <w:p w14:paraId="2812ED46" w14:textId="77777777" w:rsidR="00762A37" w:rsidRPr="00262E8B" w:rsidRDefault="00762A37" w:rsidP="00033490">
      <w:pPr>
        <w:pStyle w:val="Index4"/>
      </w:pPr>
      <w:r w:rsidRPr="00262E8B">
        <w:t>D</w:t>
      </w:r>
      <w:r w:rsidRPr="00762A37">
        <w:t>ebate resumed; agreement in principle; detail stage dispensed with; agreed to, 1747</w:t>
      </w:r>
    </w:p>
    <w:p w14:paraId="79255691" w14:textId="77777777" w:rsidR="00762A37" w:rsidRDefault="00762A37" w:rsidP="00033490">
      <w:pPr>
        <w:pStyle w:val="Index4"/>
      </w:pPr>
      <w:r w:rsidRPr="000F3717">
        <w:rPr>
          <w:i/>
          <w:iCs/>
          <w:caps/>
        </w:rPr>
        <w:t>A</w:t>
      </w:r>
      <w:r w:rsidRPr="000F3717">
        <w:rPr>
          <w:i/>
          <w:iCs/>
        </w:rPr>
        <w:t xml:space="preserve">ct No </w:t>
      </w:r>
      <w:r w:rsidRPr="000F3717">
        <w:t xml:space="preserve">10 </w:t>
      </w:r>
      <w:r w:rsidRPr="000F3717">
        <w:rPr>
          <w:i/>
          <w:iCs/>
        </w:rPr>
        <w:t>of</w:t>
      </w:r>
      <w:r w:rsidRPr="000F3717">
        <w:t xml:space="preserve"> 2024</w:t>
      </w:r>
      <w:r>
        <w:t xml:space="preserve">. </w:t>
      </w:r>
    </w:p>
    <w:p w14:paraId="27561CF6" w14:textId="77777777" w:rsidR="00BC2EE2" w:rsidRDefault="00BC2EE2" w:rsidP="0019381E">
      <w:pPr>
        <w:pStyle w:val="Index3"/>
        <w:keepNext/>
        <w:tabs>
          <w:tab w:val="right" w:leader="dot" w:pos="7734"/>
        </w:tabs>
        <w:ind w:left="737" w:hanging="289"/>
        <w:rPr>
          <w:noProof/>
        </w:rPr>
      </w:pPr>
      <w:r w:rsidRPr="00B92782">
        <w:rPr>
          <w:b/>
          <w:caps/>
          <w:noProof/>
        </w:rPr>
        <w:t>Urban Forest Bill 2022—</w:t>
      </w:r>
    </w:p>
    <w:p w14:paraId="2DA1DC3D" w14:textId="77777777" w:rsidR="00BC2EE2" w:rsidRPr="00BC2EE2" w:rsidRDefault="00BC2EE2" w:rsidP="00033490">
      <w:pPr>
        <w:pStyle w:val="Index4"/>
      </w:pPr>
      <w:r w:rsidRPr="00B92782">
        <w:t>Presented; explanatory statement and compatibility statement presented; title read; agreement in principle moved</w:t>
      </w:r>
      <w:r>
        <w:t>, 757</w:t>
      </w:r>
    </w:p>
    <w:p w14:paraId="1CA87509" w14:textId="0D7A78A1" w:rsidR="006A6571" w:rsidRDefault="006A6571" w:rsidP="00033490">
      <w:pPr>
        <w:pStyle w:val="Index4"/>
      </w:pPr>
      <w:r w:rsidRPr="00152718">
        <w:t xml:space="preserve">Debate resumed; agreement in principle; detail stage; </w:t>
      </w:r>
      <w:r w:rsidRPr="000E2DE3">
        <w:t xml:space="preserve">(amendments agreed to); </w:t>
      </w:r>
      <w:bookmarkStart w:id="5" w:name="_Hlk133246287"/>
      <w:r w:rsidR="00FD07DA">
        <w:t>revised ES and supplementary ES</w:t>
      </w:r>
      <w:r w:rsidR="00FD07DA" w:rsidRPr="000E2DE3">
        <w:t xml:space="preserve"> </w:t>
      </w:r>
      <w:r w:rsidR="00FD07DA">
        <w:t>presented;</w:t>
      </w:r>
      <w:bookmarkEnd w:id="5"/>
      <w:r w:rsidR="00FD07DA">
        <w:t xml:space="preserve"> </w:t>
      </w:r>
      <w:r w:rsidRPr="000E2DE3">
        <w:t>agreed to, as amended, 11</w:t>
      </w:r>
      <w:r>
        <w:t>25</w:t>
      </w:r>
    </w:p>
    <w:p w14:paraId="059EA0DB" w14:textId="77777777" w:rsidR="006A6571" w:rsidRDefault="006A6571" w:rsidP="00033490">
      <w:pPr>
        <w:pStyle w:val="Index4"/>
      </w:pPr>
      <w:r w:rsidRPr="00152718">
        <w:rPr>
          <w:i/>
          <w:iCs/>
          <w:caps/>
        </w:rPr>
        <w:t>A</w:t>
      </w:r>
      <w:r w:rsidRPr="00152718">
        <w:rPr>
          <w:i/>
          <w:iCs/>
        </w:rPr>
        <w:t xml:space="preserve">ct No </w:t>
      </w:r>
      <w:r w:rsidRPr="00152718">
        <w:t xml:space="preserve">14 </w:t>
      </w:r>
      <w:r w:rsidRPr="00152718">
        <w:rPr>
          <w:i/>
          <w:iCs/>
        </w:rPr>
        <w:t>of</w:t>
      </w:r>
      <w:r w:rsidRPr="00152718">
        <w:t xml:space="preserve"> 2023</w:t>
      </w:r>
      <w:r>
        <w:t xml:space="preserve">. </w:t>
      </w:r>
    </w:p>
    <w:p w14:paraId="6580F02D" w14:textId="77777777" w:rsidR="006A6571" w:rsidRDefault="006A6571" w:rsidP="00033490">
      <w:pPr>
        <w:pStyle w:val="Index4"/>
      </w:pPr>
      <w:r w:rsidRPr="00152718">
        <w:rPr>
          <w:caps/>
        </w:rPr>
        <w:t>[A</w:t>
      </w:r>
      <w:r w:rsidRPr="00152718">
        <w:t>ct citation—</w:t>
      </w:r>
      <w:r w:rsidRPr="005F66FB">
        <w:t>Urban Forest Act 2023</w:t>
      </w:r>
      <w:r w:rsidRPr="00152718">
        <w:t>]</w:t>
      </w:r>
      <w:r>
        <w:t xml:space="preserve">. </w:t>
      </w:r>
    </w:p>
    <w:p w14:paraId="511C2609" w14:textId="77777777" w:rsidR="003265C0" w:rsidRDefault="003265C0" w:rsidP="00FF3CA7">
      <w:pPr>
        <w:pStyle w:val="Index3"/>
        <w:keepNext/>
        <w:tabs>
          <w:tab w:val="right" w:leader="dot" w:pos="9316"/>
        </w:tabs>
        <w:ind w:left="748" w:hanging="289"/>
        <w:rPr>
          <w:noProof/>
        </w:rPr>
      </w:pPr>
      <w:r w:rsidRPr="00C46826">
        <w:rPr>
          <w:b/>
          <w:caps/>
          <w:noProof/>
        </w:rPr>
        <w:t>Urban Forest (Consequential Amendments) Bill 2023—</w:t>
      </w:r>
    </w:p>
    <w:p w14:paraId="3FEC071A" w14:textId="77777777" w:rsidR="003265C0" w:rsidRDefault="003265C0" w:rsidP="00033490">
      <w:pPr>
        <w:pStyle w:val="Index4"/>
      </w:pPr>
      <w:r w:rsidRPr="00C46826">
        <w:t>Presented; explanatory statement and compatibility statement presented; title read; agreement in principle moved</w:t>
      </w:r>
      <w:r>
        <w:t>, 1475</w:t>
      </w:r>
    </w:p>
    <w:p w14:paraId="04F68C01" w14:textId="77777777" w:rsidR="00245817" w:rsidRDefault="00245817" w:rsidP="00033490">
      <w:pPr>
        <w:pStyle w:val="Index4"/>
      </w:pPr>
      <w:r w:rsidRPr="00F6447B">
        <w:t>D</w:t>
      </w:r>
      <w:r w:rsidRPr="00245817">
        <w:t>ebate resumed; agreement in principle; detail stage dispensed with; agreed to, 1609</w:t>
      </w:r>
    </w:p>
    <w:p w14:paraId="0165C607" w14:textId="77777777" w:rsidR="00245817" w:rsidRDefault="00245817" w:rsidP="00033490">
      <w:pPr>
        <w:pStyle w:val="Index4"/>
      </w:pPr>
      <w:r w:rsidRPr="00F6447B">
        <w:rPr>
          <w:i/>
          <w:iCs/>
          <w:caps/>
        </w:rPr>
        <w:t>A</w:t>
      </w:r>
      <w:r w:rsidRPr="00F6447B">
        <w:rPr>
          <w:i/>
          <w:iCs/>
        </w:rPr>
        <w:t xml:space="preserve">ct No </w:t>
      </w:r>
      <w:r w:rsidRPr="00F6447B">
        <w:t xml:space="preserve">52 </w:t>
      </w:r>
      <w:r w:rsidRPr="00F6447B">
        <w:rPr>
          <w:i/>
          <w:iCs/>
        </w:rPr>
        <w:t>of</w:t>
      </w:r>
      <w:r w:rsidRPr="00F6447B">
        <w:t xml:space="preserve"> 2023</w:t>
      </w:r>
      <w:r>
        <w:t xml:space="preserve">. </w:t>
      </w:r>
    </w:p>
    <w:p w14:paraId="78327C6D" w14:textId="77777777" w:rsidR="002929EB" w:rsidRPr="00932B40" w:rsidRDefault="002929EB" w:rsidP="002929EB">
      <w:pPr>
        <w:pStyle w:val="Index1"/>
        <w:keepNext/>
      </w:pPr>
      <w:r w:rsidRPr="00A46C38">
        <w:rPr>
          <w:b/>
          <w:bCs/>
          <w:noProof/>
        </w:rPr>
        <w:lastRenderedPageBreak/>
        <w:t>Bills—</w:t>
      </w:r>
      <w:r w:rsidRPr="00932B40">
        <w:rPr>
          <w:i/>
          <w:iCs/>
          <w:noProof/>
        </w:rPr>
        <w:t>continued</w:t>
      </w:r>
      <w:r w:rsidRPr="00A46C38">
        <w:rPr>
          <w:b/>
          <w:bCs/>
        </w:rPr>
        <w:t xml:space="preserve"> </w:t>
      </w:r>
    </w:p>
    <w:p w14:paraId="358AE5F4" w14:textId="77777777" w:rsidR="005C417E" w:rsidRDefault="005C417E" w:rsidP="002929EB">
      <w:pPr>
        <w:pStyle w:val="Index3"/>
        <w:keepNext/>
        <w:ind w:left="748" w:hanging="289"/>
        <w:rPr>
          <w:noProof/>
        </w:rPr>
      </w:pPr>
      <w:r w:rsidRPr="00A46C38">
        <w:rPr>
          <w:b/>
          <w:caps/>
          <w:noProof/>
        </w:rPr>
        <w:t>Utilities Amendment Bill 2021</w:t>
      </w:r>
      <w:r w:rsidRPr="00A46C38">
        <w:rPr>
          <w:b/>
          <w:noProof/>
        </w:rPr>
        <w:t>—</w:t>
      </w:r>
    </w:p>
    <w:p w14:paraId="2CA49AA8" w14:textId="6C440F7A" w:rsidR="005C417E" w:rsidRDefault="005C417E" w:rsidP="002929EB">
      <w:pPr>
        <w:pStyle w:val="Index4"/>
        <w:keepNext/>
      </w:pPr>
      <w:r w:rsidRPr="00A46C38">
        <w:t>Presented;</w:t>
      </w:r>
      <w:r w:rsidR="00483C5B">
        <w:t xml:space="preserve"> by leave,</w:t>
      </w:r>
      <w:r w:rsidRPr="00A46C38">
        <w:t xml:space="preserve"> explanatory statement and compatibility statement presented; title read; agreement in principle moved</w:t>
      </w:r>
      <w:r>
        <w:t>, 118</w:t>
      </w:r>
    </w:p>
    <w:p w14:paraId="41CDF0C7" w14:textId="77777777" w:rsidR="005C417E" w:rsidRPr="00320DAB" w:rsidRDefault="005C417E" w:rsidP="002929EB">
      <w:pPr>
        <w:pStyle w:val="Index4"/>
        <w:keepNext/>
      </w:pPr>
      <w:r w:rsidRPr="00320DAB">
        <w:t>Debate resumed; agreement in principle; detail stage dispensed with; agreed to, 152</w:t>
      </w:r>
    </w:p>
    <w:p w14:paraId="1B0EA181" w14:textId="6AEEA317" w:rsidR="00144AB1" w:rsidRPr="00956B27" w:rsidRDefault="005C417E" w:rsidP="002929EB">
      <w:pPr>
        <w:pStyle w:val="Index4"/>
        <w:keepNext/>
      </w:pPr>
      <w:r w:rsidRPr="00A46C38">
        <w:rPr>
          <w:i/>
          <w:iCs/>
          <w:caps/>
        </w:rPr>
        <w:t>A</w:t>
      </w:r>
      <w:r w:rsidRPr="00A46C38">
        <w:rPr>
          <w:i/>
          <w:iCs/>
        </w:rPr>
        <w:t xml:space="preserve">ct </w:t>
      </w:r>
      <w:r w:rsidR="006176D6">
        <w:rPr>
          <w:i/>
          <w:iCs/>
        </w:rPr>
        <w:t>No </w:t>
      </w:r>
      <w:r w:rsidRPr="00A46C38">
        <w:t xml:space="preserve">9 </w:t>
      </w:r>
      <w:r w:rsidRPr="00A46C38">
        <w:rPr>
          <w:i/>
          <w:iCs/>
        </w:rPr>
        <w:t>of</w:t>
      </w:r>
      <w:r w:rsidRPr="00A46C38">
        <w:t xml:space="preserve"> 2021</w:t>
      </w:r>
      <w:r>
        <w:t xml:space="preserve">. </w:t>
      </w:r>
    </w:p>
    <w:p w14:paraId="0D70982F" w14:textId="2A3DD851" w:rsidR="00565541" w:rsidRPr="00565541" w:rsidRDefault="00565541" w:rsidP="00144AB1">
      <w:pPr>
        <w:pStyle w:val="Index3"/>
        <w:keepNext/>
        <w:ind w:left="748" w:hanging="289"/>
        <w:rPr>
          <w:b/>
          <w:bCs/>
          <w:noProof/>
          <w:spacing w:val="-2"/>
        </w:rPr>
      </w:pPr>
      <w:r w:rsidRPr="00565541">
        <w:rPr>
          <w:b/>
          <w:bCs/>
          <w:noProof/>
          <w:spacing w:val="-2"/>
        </w:rPr>
        <w:t>VARIATION IN SEX CHARACTERISTICS (RESTRICTED MEDICAL TREATMENT) BILL 2023—</w:t>
      </w:r>
    </w:p>
    <w:p w14:paraId="1F39177F" w14:textId="07C539A3" w:rsidR="00565541" w:rsidRDefault="00565541" w:rsidP="00033490">
      <w:pPr>
        <w:pStyle w:val="Index4"/>
      </w:pPr>
      <w:r w:rsidRPr="00A2759E">
        <w:t>Presented; explanatory statement and compatibility statement presented; title read; agreement in principle moved</w:t>
      </w:r>
      <w:r>
        <w:t>, 106</w:t>
      </w:r>
      <w:r w:rsidR="004B5F11">
        <w:t>0</w:t>
      </w:r>
    </w:p>
    <w:p w14:paraId="27ED08B3" w14:textId="77777777" w:rsidR="00BD20EC" w:rsidRDefault="00BD20EC" w:rsidP="00033490">
      <w:pPr>
        <w:pStyle w:val="Index4"/>
      </w:pPr>
      <w:r w:rsidRPr="002D1C56">
        <w:t>Debate resumed; agreement in principle; detail stage; supplementary ESs presented; (amendments agreed to; amendments negatived); agreed to, as amended</w:t>
      </w:r>
      <w:r>
        <w:t>, 1274</w:t>
      </w:r>
    </w:p>
    <w:p w14:paraId="423CDA15" w14:textId="77777777" w:rsidR="00BD20EC" w:rsidRDefault="00BD20EC" w:rsidP="00033490">
      <w:pPr>
        <w:pStyle w:val="Index4"/>
      </w:pPr>
      <w:r w:rsidRPr="002D1C56">
        <w:rPr>
          <w:i/>
          <w:iCs/>
          <w:caps/>
        </w:rPr>
        <w:t>A</w:t>
      </w:r>
      <w:r w:rsidRPr="002D1C56">
        <w:rPr>
          <w:i/>
          <w:iCs/>
        </w:rPr>
        <w:t xml:space="preserve">ct No </w:t>
      </w:r>
      <w:r w:rsidRPr="002D1C56">
        <w:t xml:space="preserve">23 </w:t>
      </w:r>
      <w:r w:rsidRPr="002D1C56">
        <w:rPr>
          <w:i/>
          <w:iCs/>
        </w:rPr>
        <w:t>of</w:t>
      </w:r>
      <w:r w:rsidRPr="002D1C56">
        <w:t xml:space="preserve"> 2023</w:t>
      </w:r>
      <w:r>
        <w:t xml:space="preserve">. </w:t>
      </w:r>
    </w:p>
    <w:p w14:paraId="6FE6FE3B" w14:textId="77777777" w:rsidR="00247A52" w:rsidRDefault="00247A52" w:rsidP="00247A52">
      <w:pPr>
        <w:pStyle w:val="Index3"/>
        <w:tabs>
          <w:tab w:val="right" w:leader="dot" w:pos="9316"/>
        </w:tabs>
        <w:rPr>
          <w:noProof/>
        </w:rPr>
      </w:pPr>
      <w:r w:rsidRPr="0040307F">
        <w:rPr>
          <w:b/>
          <w:caps/>
          <w:noProof/>
        </w:rPr>
        <w:t>Victims of Crime (Financial Assistance) Amendment Bill 2024—</w:t>
      </w:r>
    </w:p>
    <w:p w14:paraId="0BB41699" w14:textId="77777777" w:rsidR="00247A52" w:rsidRDefault="00247A52" w:rsidP="00033490">
      <w:pPr>
        <w:pStyle w:val="Index4"/>
      </w:pPr>
      <w:r w:rsidRPr="0040307F">
        <w:t>Presented; explanatory statement and compatibility statement presented; title read; agreement in principle moved</w:t>
      </w:r>
      <w:r>
        <w:t>, 1770</w:t>
      </w:r>
    </w:p>
    <w:p w14:paraId="25E0C88F" w14:textId="77777777" w:rsidR="007B2E3B" w:rsidRDefault="007B2E3B" w:rsidP="00033490">
      <w:pPr>
        <w:pStyle w:val="Index4"/>
      </w:pPr>
      <w:r w:rsidRPr="00D061BE">
        <w:t>D</w:t>
      </w:r>
      <w:r w:rsidRPr="007B2E3B">
        <w:t>ebate resumed; agreement in principle; detail stage dispensed with; agreed to, 1900</w:t>
      </w:r>
    </w:p>
    <w:p w14:paraId="3B7AD3FE" w14:textId="77777777" w:rsidR="007B2E3B" w:rsidRDefault="007B2E3B" w:rsidP="00033490">
      <w:pPr>
        <w:pStyle w:val="Index4"/>
      </w:pPr>
      <w:r w:rsidRPr="00D061BE">
        <w:rPr>
          <w:i/>
          <w:iCs/>
          <w:caps/>
        </w:rPr>
        <w:t>A</w:t>
      </w:r>
      <w:r w:rsidRPr="00D061BE">
        <w:rPr>
          <w:i/>
          <w:iCs/>
        </w:rPr>
        <w:t>ct No</w:t>
      </w:r>
      <w:r w:rsidRPr="00D061BE">
        <w:t xml:space="preserve"> 28 </w:t>
      </w:r>
      <w:r w:rsidRPr="00D061BE">
        <w:rPr>
          <w:i/>
          <w:iCs/>
        </w:rPr>
        <w:t>of</w:t>
      </w:r>
      <w:r w:rsidRPr="00D061BE">
        <w:t xml:space="preserve"> 2024</w:t>
      </w:r>
      <w:r>
        <w:t xml:space="preserve">. </w:t>
      </w:r>
    </w:p>
    <w:p w14:paraId="4EC00C16" w14:textId="77777777" w:rsidR="00B713B7" w:rsidRDefault="00B713B7" w:rsidP="00B713B7">
      <w:pPr>
        <w:pStyle w:val="Index3"/>
        <w:tabs>
          <w:tab w:val="right" w:leader="dot" w:pos="9316"/>
        </w:tabs>
        <w:rPr>
          <w:noProof/>
        </w:rPr>
      </w:pPr>
      <w:r w:rsidRPr="00C7757D">
        <w:rPr>
          <w:b/>
          <w:caps/>
          <w:noProof/>
        </w:rPr>
        <w:t>Victims of Crime Amendment Bill 2023</w:t>
      </w:r>
      <w:r w:rsidRPr="00C7757D">
        <w:rPr>
          <w:b/>
          <w:noProof/>
        </w:rPr>
        <w:t>—</w:t>
      </w:r>
    </w:p>
    <w:p w14:paraId="389C8222" w14:textId="77777777" w:rsidR="00B713B7" w:rsidRDefault="00B713B7" w:rsidP="00033490">
      <w:pPr>
        <w:pStyle w:val="Index4"/>
      </w:pPr>
      <w:r w:rsidRPr="00C7757D">
        <w:t>Presented; explanatory statement and compatibility statement presented; title read; agreement in principle moved</w:t>
      </w:r>
      <w:r>
        <w:t>, 1349</w:t>
      </w:r>
    </w:p>
    <w:p w14:paraId="115AF86D" w14:textId="77777777" w:rsidR="003265C0" w:rsidRDefault="003265C0" w:rsidP="00033490">
      <w:pPr>
        <w:pStyle w:val="Index4"/>
      </w:pPr>
      <w:r w:rsidRPr="008B3BF5">
        <w:t>D</w:t>
      </w:r>
      <w:r w:rsidRPr="003265C0">
        <w:t>ebate resumed; agreement in principle; detail stage dispensed with; agreed to, 1486</w:t>
      </w:r>
    </w:p>
    <w:p w14:paraId="69F9208C" w14:textId="77777777" w:rsidR="003265C0" w:rsidRDefault="003265C0" w:rsidP="00033490">
      <w:pPr>
        <w:pStyle w:val="Index4"/>
      </w:pPr>
      <w:r w:rsidRPr="008B3BF5">
        <w:rPr>
          <w:i/>
          <w:iCs/>
          <w:caps/>
        </w:rPr>
        <w:t>A</w:t>
      </w:r>
      <w:r w:rsidRPr="008B3BF5">
        <w:rPr>
          <w:i/>
          <w:iCs/>
        </w:rPr>
        <w:t xml:space="preserve">ct No </w:t>
      </w:r>
      <w:r w:rsidRPr="008B3BF5">
        <w:t xml:space="preserve">41 </w:t>
      </w:r>
      <w:r w:rsidRPr="008B3BF5">
        <w:rPr>
          <w:i/>
          <w:iCs/>
        </w:rPr>
        <w:t>of</w:t>
      </w:r>
      <w:r w:rsidRPr="008B3BF5">
        <w:t xml:space="preserve"> 2023</w:t>
      </w:r>
      <w:r>
        <w:t xml:space="preserve">. </w:t>
      </w:r>
    </w:p>
    <w:p w14:paraId="6A6CBC5D" w14:textId="77777777" w:rsidR="003265C0" w:rsidRDefault="003265C0" w:rsidP="003265C0">
      <w:pPr>
        <w:pStyle w:val="Index3"/>
        <w:tabs>
          <w:tab w:val="right" w:leader="dot" w:pos="9316"/>
        </w:tabs>
        <w:rPr>
          <w:noProof/>
        </w:rPr>
      </w:pPr>
      <w:r w:rsidRPr="006250C8">
        <w:rPr>
          <w:b/>
          <w:caps/>
          <w:noProof/>
        </w:rPr>
        <w:t>Voluntary Assisted Dying Bill 2023—</w:t>
      </w:r>
    </w:p>
    <w:p w14:paraId="68832C67" w14:textId="77777777" w:rsidR="003265C0" w:rsidRDefault="003265C0" w:rsidP="00033490">
      <w:pPr>
        <w:pStyle w:val="Index4"/>
      </w:pPr>
      <w:r w:rsidRPr="006250C8">
        <w:t>Presented; explanatory statement and compatibility statement presented; title read; agreement in principle moved</w:t>
      </w:r>
      <w:r>
        <w:t>, 1493</w:t>
      </w:r>
    </w:p>
    <w:p w14:paraId="00CAB72D" w14:textId="77777777" w:rsidR="00490BA9" w:rsidRDefault="00490BA9" w:rsidP="00033490">
      <w:pPr>
        <w:pStyle w:val="Index4"/>
      </w:pPr>
      <w:r w:rsidRPr="001D0482">
        <w:t>Debate resumed; agreement in principle; detail stage; Clause 1 adjourned</w:t>
      </w:r>
      <w:r>
        <w:t>, 1813</w:t>
      </w:r>
    </w:p>
    <w:p w14:paraId="15287FD1" w14:textId="77777777" w:rsidR="007B2E3B" w:rsidRDefault="007B2E3B" w:rsidP="00033490">
      <w:pPr>
        <w:pStyle w:val="Index4"/>
      </w:pPr>
      <w:r w:rsidRPr="00556080">
        <w:t xml:space="preserve">Resumed at </w:t>
      </w:r>
      <w:r>
        <w:t>Clause 1</w:t>
      </w:r>
      <w:r w:rsidRPr="00556080">
        <w:t>; supplementary E</w:t>
      </w:r>
      <w:r>
        <w:t>S</w:t>
      </w:r>
      <w:r w:rsidRPr="00556080">
        <w:t>s presented; (amendments agreed to; amendments negatived); debate adjourned</w:t>
      </w:r>
      <w:r>
        <w:t>, 1816</w:t>
      </w:r>
    </w:p>
    <w:p w14:paraId="4DBC3A29" w14:textId="77777777" w:rsidR="007B2E3B" w:rsidRDefault="007B2E3B" w:rsidP="00033490">
      <w:pPr>
        <w:pStyle w:val="Index4"/>
      </w:pPr>
      <w:r w:rsidRPr="00556080">
        <w:t>Resumed at Clause 64; supplementary ES presented (amendments agreed to; amendments negatived); debate adjourned</w:t>
      </w:r>
      <w:r>
        <w:t xml:space="preserve"> at Clause 126, 1829</w:t>
      </w:r>
    </w:p>
    <w:p w14:paraId="682850D2" w14:textId="77777777" w:rsidR="007B2E3B" w:rsidRDefault="007B2E3B" w:rsidP="00033490">
      <w:pPr>
        <w:pStyle w:val="Index4"/>
      </w:pPr>
      <w:r w:rsidRPr="00433F5B">
        <w:t xml:space="preserve">Resumed at </w:t>
      </w:r>
      <w:r>
        <w:t>Clause 126</w:t>
      </w:r>
      <w:r w:rsidRPr="00433F5B">
        <w:t>; (amendments agreed to; amendments negatived); supplementary ES presented; agreed to, as amended</w:t>
      </w:r>
      <w:r>
        <w:t>, 1874</w:t>
      </w:r>
    </w:p>
    <w:p w14:paraId="6DB1869E" w14:textId="77777777" w:rsidR="007B2E3B" w:rsidRDefault="007B2E3B" w:rsidP="00033490">
      <w:pPr>
        <w:pStyle w:val="Index4"/>
      </w:pPr>
      <w:r w:rsidRPr="00433F5B">
        <w:rPr>
          <w:i/>
          <w:iCs/>
          <w:caps/>
        </w:rPr>
        <w:t>A</w:t>
      </w:r>
      <w:r w:rsidRPr="00433F5B">
        <w:rPr>
          <w:i/>
          <w:iCs/>
        </w:rPr>
        <w:t xml:space="preserve">ct No </w:t>
      </w:r>
      <w:r w:rsidRPr="00433F5B">
        <w:t xml:space="preserve">24 </w:t>
      </w:r>
      <w:r w:rsidRPr="00433F5B">
        <w:rPr>
          <w:i/>
          <w:iCs/>
        </w:rPr>
        <w:t>of</w:t>
      </w:r>
      <w:r w:rsidRPr="00433F5B">
        <w:t xml:space="preserve"> 2024</w:t>
      </w:r>
      <w:r>
        <w:t xml:space="preserve">. </w:t>
      </w:r>
    </w:p>
    <w:p w14:paraId="4E863EAE" w14:textId="77777777" w:rsidR="007B2E3B" w:rsidRDefault="007B2E3B" w:rsidP="00033490">
      <w:pPr>
        <w:pStyle w:val="Index4"/>
      </w:pPr>
      <w:r w:rsidRPr="00433F5B">
        <w:rPr>
          <w:caps/>
        </w:rPr>
        <w:t>[A</w:t>
      </w:r>
      <w:r w:rsidRPr="00433F5B">
        <w:t>ct citation—Voluntary Assisted Dying Act 2024]</w:t>
      </w:r>
      <w:r>
        <w:t xml:space="preserve">. </w:t>
      </w:r>
    </w:p>
    <w:p w14:paraId="1F4F2553" w14:textId="401BAD0E" w:rsidR="008C2539" w:rsidRDefault="008C2539" w:rsidP="0019381E">
      <w:pPr>
        <w:pStyle w:val="Index3"/>
        <w:keepNext/>
        <w:tabs>
          <w:tab w:val="right" w:leader="dot" w:pos="9318"/>
        </w:tabs>
        <w:ind w:left="748" w:hanging="289"/>
        <w:rPr>
          <w:noProof/>
        </w:rPr>
      </w:pPr>
      <w:r w:rsidRPr="00B05DB1">
        <w:rPr>
          <w:b/>
          <w:caps/>
          <w:noProof/>
        </w:rPr>
        <w:t>Water Resources Amendment Bill 2023—</w:t>
      </w:r>
    </w:p>
    <w:p w14:paraId="3A57A989" w14:textId="77777777" w:rsidR="008C2539" w:rsidRDefault="008C2539" w:rsidP="00033490">
      <w:pPr>
        <w:pStyle w:val="Index4"/>
      </w:pPr>
      <w:r w:rsidRPr="00B05DB1">
        <w:t>Presented; explanatory statement and compatibility statement presented; title read; agreement in principle moved</w:t>
      </w:r>
      <w:r>
        <w:t>, 1099</w:t>
      </w:r>
    </w:p>
    <w:p w14:paraId="1EEDBF53" w14:textId="77777777" w:rsidR="00CE047E" w:rsidRDefault="00CE047E" w:rsidP="00033490">
      <w:pPr>
        <w:pStyle w:val="Index4"/>
      </w:pPr>
      <w:r w:rsidRPr="007A1068">
        <w:t>D</w:t>
      </w:r>
      <w:r w:rsidRPr="00245817">
        <w:t>ebate resumed; agreement in principle; detail stage dispensed with; agreed to, 1290</w:t>
      </w:r>
    </w:p>
    <w:p w14:paraId="21D1989D" w14:textId="77777777" w:rsidR="00CE047E" w:rsidRDefault="00CE047E" w:rsidP="00033490">
      <w:pPr>
        <w:pStyle w:val="Index4"/>
      </w:pPr>
      <w:r w:rsidRPr="007A1068">
        <w:rPr>
          <w:i/>
          <w:iCs/>
          <w:caps/>
        </w:rPr>
        <w:t>A</w:t>
      </w:r>
      <w:r w:rsidRPr="007A1068">
        <w:rPr>
          <w:i/>
          <w:iCs/>
        </w:rPr>
        <w:t xml:space="preserve">ct No </w:t>
      </w:r>
      <w:r>
        <w:t>26</w:t>
      </w:r>
      <w:r w:rsidRPr="007A1068">
        <w:t xml:space="preserve"> </w:t>
      </w:r>
      <w:r w:rsidRPr="007A1068">
        <w:rPr>
          <w:i/>
          <w:iCs/>
        </w:rPr>
        <w:t>of</w:t>
      </w:r>
      <w:r w:rsidRPr="007A1068">
        <w:t xml:space="preserve"> 2023</w:t>
      </w:r>
      <w:r>
        <w:t xml:space="preserve">. </w:t>
      </w:r>
    </w:p>
    <w:p w14:paraId="602359E7" w14:textId="21A05712" w:rsidR="005C417E" w:rsidRDefault="005C417E" w:rsidP="00993ADB">
      <w:pPr>
        <w:pStyle w:val="Index3"/>
        <w:keepNext/>
        <w:ind w:left="748" w:hanging="289"/>
        <w:rPr>
          <w:noProof/>
        </w:rPr>
      </w:pPr>
      <w:r w:rsidRPr="00A46C38">
        <w:rPr>
          <w:b/>
          <w:caps/>
          <w:noProof/>
        </w:rPr>
        <w:t>Work Health and Safety Amendment Bill 2021—</w:t>
      </w:r>
    </w:p>
    <w:p w14:paraId="473CE58F" w14:textId="77777777" w:rsidR="00AF0422" w:rsidRDefault="00AF0422" w:rsidP="00033490">
      <w:pPr>
        <w:pStyle w:val="Index4"/>
      </w:pPr>
      <w:r w:rsidRPr="00A46C38">
        <w:t>Presented; explanatory statement and compatibility statement presented; title read; agreement in principle moved</w:t>
      </w:r>
      <w:r>
        <w:t>, 224</w:t>
      </w:r>
    </w:p>
    <w:p w14:paraId="063F7558" w14:textId="77777777" w:rsidR="005C417E" w:rsidRPr="00320DAB" w:rsidRDefault="005C417E" w:rsidP="00033490">
      <w:pPr>
        <w:pStyle w:val="Index4"/>
      </w:pPr>
      <w:r w:rsidRPr="00320DAB">
        <w:t>Debate resumed; agreement in principle; detail stage dispensed with; agreed to, 261</w:t>
      </w:r>
    </w:p>
    <w:p w14:paraId="4B857501" w14:textId="77777777" w:rsidR="005C417E" w:rsidRDefault="005C417E" w:rsidP="00033490">
      <w:pPr>
        <w:pStyle w:val="Index4"/>
      </w:pPr>
      <w:r w:rsidRPr="00A46C38">
        <w:rPr>
          <w:i/>
          <w:iCs/>
          <w:caps/>
        </w:rPr>
        <w:t>A</w:t>
      </w:r>
      <w:r w:rsidRPr="00A46C38">
        <w:rPr>
          <w:i/>
          <w:iCs/>
        </w:rPr>
        <w:t xml:space="preserve">ct </w:t>
      </w:r>
      <w:r w:rsidR="006176D6">
        <w:rPr>
          <w:i/>
          <w:iCs/>
        </w:rPr>
        <w:t>No </w:t>
      </w:r>
      <w:r w:rsidRPr="00A46C38">
        <w:t xml:space="preserve">19 </w:t>
      </w:r>
      <w:r w:rsidRPr="00A46C38">
        <w:rPr>
          <w:i/>
          <w:iCs/>
        </w:rPr>
        <w:t>of</w:t>
      </w:r>
      <w:r w:rsidRPr="00A46C38">
        <w:t xml:space="preserve"> 2021</w:t>
      </w:r>
      <w:r>
        <w:t xml:space="preserve">. </w:t>
      </w:r>
    </w:p>
    <w:p w14:paraId="026BD573" w14:textId="77777777" w:rsidR="002929EB" w:rsidRPr="00932B40" w:rsidRDefault="002929EB" w:rsidP="002929EB">
      <w:pPr>
        <w:pStyle w:val="Index1"/>
        <w:keepNext/>
      </w:pPr>
      <w:r w:rsidRPr="00A46C38">
        <w:rPr>
          <w:b/>
          <w:bCs/>
          <w:noProof/>
        </w:rPr>
        <w:lastRenderedPageBreak/>
        <w:t>Bills—</w:t>
      </w:r>
      <w:r w:rsidRPr="00932B40">
        <w:rPr>
          <w:i/>
          <w:iCs/>
          <w:noProof/>
        </w:rPr>
        <w:t>continued</w:t>
      </w:r>
      <w:r w:rsidRPr="00A46C38">
        <w:rPr>
          <w:b/>
          <w:bCs/>
        </w:rPr>
        <w:t xml:space="preserve"> </w:t>
      </w:r>
    </w:p>
    <w:p w14:paraId="02709719" w14:textId="77777777" w:rsidR="008E0013" w:rsidRDefault="008E0013" w:rsidP="002929EB">
      <w:pPr>
        <w:pStyle w:val="Index3"/>
        <w:keepNext/>
        <w:tabs>
          <w:tab w:val="right" w:leader="dot" w:pos="9318"/>
        </w:tabs>
        <w:rPr>
          <w:noProof/>
        </w:rPr>
      </w:pPr>
      <w:r w:rsidRPr="00464DDA">
        <w:rPr>
          <w:b/>
          <w:caps/>
          <w:noProof/>
        </w:rPr>
        <w:t>Work Health and Safety Amendment Bill 2022—</w:t>
      </w:r>
    </w:p>
    <w:p w14:paraId="34614CE2" w14:textId="77777777" w:rsidR="008E0013" w:rsidRDefault="008E0013" w:rsidP="002929EB">
      <w:pPr>
        <w:pStyle w:val="Index4"/>
        <w:keepNext/>
      </w:pPr>
      <w:r w:rsidRPr="00464DDA">
        <w:t>Presented; explanatory statement and compatibility statement presented; title read; agreement in principle moved</w:t>
      </w:r>
      <w:r>
        <w:t>, 888</w:t>
      </w:r>
    </w:p>
    <w:p w14:paraId="468FF45B" w14:textId="77777777" w:rsidR="00CE047E" w:rsidRDefault="00CE047E" w:rsidP="002929EB">
      <w:pPr>
        <w:pStyle w:val="Index4"/>
        <w:keepNext/>
      </w:pPr>
      <w:r w:rsidRPr="00B16619">
        <w:t>Debate resumed; agreement in principle; detail stage; (amendments agreed to); agreed to, as amended</w:t>
      </w:r>
      <w:r>
        <w:t>, 1327</w:t>
      </w:r>
    </w:p>
    <w:p w14:paraId="1B9E2AF1" w14:textId="77777777" w:rsidR="00CE047E" w:rsidRDefault="00CE047E" w:rsidP="002929EB">
      <w:pPr>
        <w:pStyle w:val="Index4"/>
        <w:keepNext/>
      </w:pPr>
      <w:r w:rsidRPr="00B16619">
        <w:rPr>
          <w:i/>
          <w:iCs/>
          <w:caps/>
        </w:rPr>
        <w:t>A</w:t>
      </w:r>
      <w:r w:rsidRPr="00B16619">
        <w:rPr>
          <w:i/>
          <w:iCs/>
        </w:rPr>
        <w:t xml:space="preserve">ct No </w:t>
      </w:r>
      <w:r w:rsidRPr="00B16619">
        <w:t xml:space="preserve">31 </w:t>
      </w:r>
      <w:r w:rsidRPr="00B16619">
        <w:rPr>
          <w:i/>
          <w:iCs/>
        </w:rPr>
        <w:t>of</w:t>
      </w:r>
      <w:r w:rsidRPr="00B16619">
        <w:t xml:space="preserve"> 2023</w:t>
      </w:r>
      <w:r>
        <w:t xml:space="preserve">. </w:t>
      </w:r>
    </w:p>
    <w:p w14:paraId="1DE217E6" w14:textId="77777777" w:rsidR="00CE047E" w:rsidRDefault="00CE047E" w:rsidP="002929EB">
      <w:pPr>
        <w:pStyle w:val="Index4"/>
        <w:keepNext/>
      </w:pPr>
      <w:r w:rsidRPr="00B16619">
        <w:rPr>
          <w:caps/>
        </w:rPr>
        <w:t>[A</w:t>
      </w:r>
      <w:r w:rsidRPr="00B16619">
        <w:t>ct citation—</w:t>
      </w:r>
      <w:r w:rsidRPr="005F66FB">
        <w:t>Work Health and Safety Amendment Act 2023</w:t>
      </w:r>
      <w:r w:rsidRPr="00B16619">
        <w:t>]</w:t>
      </w:r>
      <w:r>
        <w:t xml:space="preserve">. </w:t>
      </w:r>
    </w:p>
    <w:p w14:paraId="59E67E81" w14:textId="77777777" w:rsidR="00EB24A1" w:rsidRDefault="00EB24A1" w:rsidP="00320DAB">
      <w:pPr>
        <w:pStyle w:val="Index3"/>
        <w:keepNext/>
        <w:tabs>
          <w:tab w:val="right" w:leader="dot" w:pos="7734"/>
        </w:tabs>
        <w:ind w:left="748" w:hanging="289"/>
        <w:rPr>
          <w:noProof/>
        </w:rPr>
      </w:pPr>
      <w:r w:rsidRPr="00DA430F">
        <w:rPr>
          <w:b/>
          <w:caps/>
          <w:noProof/>
        </w:rPr>
        <w:t>Workplace Legislation Amendment Bill 2022—</w:t>
      </w:r>
    </w:p>
    <w:p w14:paraId="7A8FFE37" w14:textId="77777777" w:rsidR="00EB24A1" w:rsidRDefault="00EB24A1" w:rsidP="00033490">
      <w:pPr>
        <w:pStyle w:val="Index4"/>
      </w:pPr>
      <w:r w:rsidRPr="00DA430F">
        <w:t>Presented; explanatory statement and compatibility statement presented; title read; agreement in principle moved</w:t>
      </w:r>
      <w:r>
        <w:t>, 704</w:t>
      </w:r>
    </w:p>
    <w:p w14:paraId="57D28DC3" w14:textId="77777777" w:rsidR="005D7AEA" w:rsidRPr="00320DAB" w:rsidRDefault="005D7AEA" w:rsidP="00033490">
      <w:pPr>
        <w:pStyle w:val="Index4"/>
      </w:pPr>
      <w:r w:rsidRPr="00320DAB">
        <w:t>Debate resumed; agreement in principle; detail stage dispensed with; agreed to, 933</w:t>
      </w:r>
    </w:p>
    <w:p w14:paraId="43954430" w14:textId="77777777" w:rsidR="005D7AEA" w:rsidRDefault="005D7AEA" w:rsidP="00033490">
      <w:pPr>
        <w:pStyle w:val="Index4"/>
      </w:pPr>
      <w:r w:rsidRPr="00DB582E">
        <w:rPr>
          <w:i/>
          <w:iCs/>
          <w:caps/>
        </w:rPr>
        <w:t>A</w:t>
      </w:r>
      <w:r w:rsidRPr="00DB582E">
        <w:rPr>
          <w:i/>
          <w:iCs/>
        </w:rPr>
        <w:t xml:space="preserve">ct No </w:t>
      </w:r>
      <w:r w:rsidRPr="00DB582E">
        <w:t xml:space="preserve">23 </w:t>
      </w:r>
      <w:r w:rsidRPr="00DB582E">
        <w:rPr>
          <w:i/>
          <w:iCs/>
        </w:rPr>
        <w:t>of</w:t>
      </w:r>
      <w:r w:rsidRPr="00DB582E">
        <w:t xml:space="preserve"> 2022</w:t>
      </w:r>
      <w:r>
        <w:t xml:space="preserve">. </w:t>
      </w:r>
    </w:p>
    <w:p w14:paraId="030F00CC" w14:textId="77777777" w:rsidR="000B48B0" w:rsidRDefault="000B48B0" w:rsidP="000B48B0">
      <w:pPr>
        <w:pStyle w:val="Index3"/>
        <w:tabs>
          <w:tab w:val="right" w:leader="dot" w:pos="9316"/>
        </w:tabs>
        <w:rPr>
          <w:noProof/>
        </w:rPr>
      </w:pPr>
      <w:r w:rsidRPr="00EF6638">
        <w:rPr>
          <w:b/>
          <w:caps/>
          <w:noProof/>
        </w:rPr>
        <w:t>Workplace Legislation Amendment Bill 2024—</w:t>
      </w:r>
    </w:p>
    <w:p w14:paraId="719E4881" w14:textId="77777777" w:rsidR="000B48B0" w:rsidRDefault="000B48B0" w:rsidP="00033490">
      <w:pPr>
        <w:pStyle w:val="Index4"/>
      </w:pPr>
      <w:r w:rsidRPr="00EF6638">
        <w:t>Presented; explanatory statement and compatibility statement presented; title read; agreement in principle moved</w:t>
      </w:r>
      <w:r>
        <w:t>, 1681</w:t>
      </w:r>
    </w:p>
    <w:p w14:paraId="1A1CFC9A" w14:textId="77777777" w:rsidR="00247A52" w:rsidRDefault="00247A52" w:rsidP="00033490">
      <w:pPr>
        <w:pStyle w:val="Index4"/>
      </w:pPr>
      <w:r w:rsidRPr="0040307F">
        <w:t>D</w:t>
      </w:r>
      <w:r w:rsidRPr="00247A52">
        <w:t>ebate resumed; agreement in principle; detail stage dispensed with; agreed to, 1771</w:t>
      </w:r>
    </w:p>
    <w:p w14:paraId="65135F1C" w14:textId="77777777" w:rsidR="00247A52" w:rsidRDefault="00247A52" w:rsidP="00033490">
      <w:pPr>
        <w:pStyle w:val="Index4"/>
      </w:pPr>
      <w:r w:rsidRPr="0040307F">
        <w:rPr>
          <w:i/>
          <w:iCs/>
          <w:caps/>
        </w:rPr>
        <w:t>A</w:t>
      </w:r>
      <w:r w:rsidRPr="0040307F">
        <w:rPr>
          <w:i/>
          <w:iCs/>
        </w:rPr>
        <w:t xml:space="preserve">ct No </w:t>
      </w:r>
      <w:r w:rsidRPr="0040307F">
        <w:t xml:space="preserve">15 </w:t>
      </w:r>
      <w:r w:rsidRPr="0040307F">
        <w:rPr>
          <w:i/>
          <w:iCs/>
        </w:rPr>
        <w:t>of</w:t>
      </w:r>
      <w:r w:rsidRPr="0040307F">
        <w:t xml:space="preserve"> 2024</w:t>
      </w:r>
      <w:r>
        <w:t xml:space="preserve">. </w:t>
      </w:r>
    </w:p>
    <w:p w14:paraId="75A08406" w14:textId="77777777" w:rsidR="002929EB" w:rsidRPr="002929EB" w:rsidRDefault="002929EB" w:rsidP="004F422B">
      <w:pPr>
        <w:pStyle w:val="Index1"/>
        <w:tabs>
          <w:tab w:val="right" w:leader="dot" w:pos="9318"/>
        </w:tabs>
        <w:rPr>
          <w:noProof/>
        </w:rPr>
      </w:pPr>
    </w:p>
    <w:p w14:paraId="0A21D6B7" w14:textId="531F5F86" w:rsidR="004F422B" w:rsidRDefault="004F422B" w:rsidP="004F422B">
      <w:pPr>
        <w:pStyle w:val="Index1"/>
        <w:tabs>
          <w:tab w:val="right" w:leader="dot" w:pos="9318"/>
        </w:tabs>
        <w:rPr>
          <w:noProof/>
        </w:rPr>
      </w:pPr>
      <w:r w:rsidRPr="00A26E39">
        <w:rPr>
          <w:rFonts w:ascii="Calibri" w:hAnsi="Calibri"/>
          <w:noProof/>
        </w:rPr>
        <w:t>Biosecurity</w:t>
      </w:r>
      <w:r>
        <w:rPr>
          <w:noProof/>
        </w:rPr>
        <w:t xml:space="preserve">. </w:t>
      </w:r>
      <w:r w:rsidRPr="00A26E39">
        <w:rPr>
          <w:rFonts w:ascii="Calibri" w:hAnsi="Calibri"/>
          <w:noProof/>
        </w:rPr>
        <w:t xml:space="preserve">See </w:t>
      </w:r>
      <w:r w:rsidR="00F8304D">
        <w:rPr>
          <w:rFonts w:ascii="Calibri" w:hAnsi="Calibri"/>
          <w:noProof/>
        </w:rPr>
        <w:t>“</w:t>
      </w:r>
      <w:r w:rsidRPr="00A26E39">
        <w:rPr>
          <w:rFonts w:ascii="Calibri" w:hAnsi="Calibri"/>
          <w:noProof/>
        </w:rPr>
        <w:t>Ministerial statements</w:t>
      </w:r>
      <w:r w:rsidR="00F8304D">
        <w:rPr>
          <w:rFonts w:ascii="Calibri" w:hAnsi="Calibri"/>
          <w:noProof/>
        </w:rPr>
        <w:t>”</w:t>
      </w:r>
      <w:r w:rsidRPr="00A26E39">
        <w:rPr>
          <w:rFonts w:ascii="Calibri" w:hAnsi="Calibri"/>
          <w:noProof/>
        </w:rPr>
        <w:t xml:space="preserve"> and </w:t>
      </w:r>
      <w:r w:rsidR="00F8304D">
        <w:rPr>
          <w:rFonts w:ascii="Calibri" w:hAnsi="Calibri"/>
          <w:noProof/>
        </w:rPr>
        <w:t>“</w:t>
      </w:r>
      <w:r w:rsidRPr="00A26E39">
        <w:rPr>
          <w:rFonts w:ascii="Calibri" w:hAnsi="Calibri"/>
          <w:noProof/>
        </w:rPr>
        <w:t>Motions—To take note of papers</w:t>
      </w:r>
      <w:r w:rsidR="00F8304D">
        <w:rPr>
          <w:rFonts w:ascii="Calibri" w:hAnsi="Calibri"/>
          <w:noProof/>
        </w:rPr>
        <w:t>”</w:t>
      </w:r>
    </w:p>
    <w:p w14:paraId="4BBEBD40" w14:textId="65282A32" w:rsidR="00BE7506" w:rsidRPr="00BE7506" w:rsidRDefault="005C417E" w:rsidP="002444D4">
      <w:pPr>
        <w:pStyle w:val="Index1"/>
        <w:tabs>
          <w:tab w:val="right" w:leader="dot" w:pos="9017"/>
        </w:tabs>
      </w:pPr>
      <w:r>
        <w:rPr>
          <w:noProof/>
        </w:rPr>
        <w:t>Bimberi Headline Indicators Report</w:t>
      </w:r>
      <w:r w:rsidR="00F8075B">
        <w:rPr>
          <w:noProof/>
        </w:rPr>
        <w:t xml:space="preserve">. </w:t>
      </w:r>
      <w:r w:rsidR="00BE7506" w:rsidRPr="00F8075B">
        <w:rPr>
          <w:i/>
        </w:rPr>
        <w:t>See</w:t>
      </w:r>
      <w:r w:rsidR="00BE7506" w:rsidRPr="00F8075B">
        <w:rPr>
          <w:rFonts w:ascii="Calibri" w:hAnsi="Calibri"/>
        </w:rPr>
        <w:t xml:space="preserve"> </w:t>
      </w:r>
      <w:r w:rsidR="00F8304D">
        <w:rPr>
          <w:rFonts w:ascii="Calibri" w:hAnsi="Calibri"/>
        </w:rPr>
        <w:t>“</w:t>
      </w:r>
      <w:r w:rsidR="00BE7506" w:rsidRPr="00F8075B">
        <w:rPr>
          <w:rFonts w:ascii="Calibri" w:hAnsi="Calibri"/>
        </w:rPr>
        <w:t>Ministerial statements</w:t>
      </w:r>
      <w:r w:rsidR="00F8304D">
        <w:rPr>
          <w:rFonts w:ascii="Calibri" w:hAnsi="Calibri"/>
        </w:rPr>
        <w:t>”</w:t>
      </w:r>
      <w:r w:rsidR="00BE7506" w:rsidRPr="00F8075B">
        <w:rPr>
          <w:rFonts w:ascii="Calibri" w:hAnsi="Calibri"/>
        </w:rPr>
        <w:t xml:space="preserve"> </w:t>
      </w:r>
      <w:r w:rsidR="00BE7506" w:rsidRPr="00F8075B">
        <w:rPr>
          <w:rFonts w:ascii="Calibri" w:hAnsi="Calibri"/>
          <w:i/>
          <w:iCs/>
        </w:rPr>
        <w:t>and</w:t>
      </w:r>
      <w:r w:rsidR="00BE7506" w:rsidRPr="00F8075B">
        <w:rPr>
          <w:rFonts w:ascii="Calibri" w:hAnsi="Calibri"/>
        </w:rPr>
        <w:t xml:space="preserve"> </w:t>
      </w:r>
      <w:r w:rsidR="00F8304D">
        <w:rPr>
          <w:rFonts w:ascii="Calibri" w:hAnsi="Calibri"/>
        </w:rPr>
        <w:t>“</w:t>
      </w:r>
      <w:r w:rsidR="00BE7506" w:rsidRPr="00F8075B">
        <w:rPr>
          <w:rFonts w:ascii="Calibri" w:hAnsi="Calibri"/>
        </w:rPr>
        <w:t>Motions—To take note of papers</w:t>
      </w:r>
      <w:r w:rsidR="00F8304D">
        <w:rPr>
          <w:rFonts w:ascii="Calibri" w:hAnsi="Calibri"/>
        </w:rPr>
        <w:t>”</w:t>
      </w:r>
    </w:p>
    <w:p w14:paraId="2844DB23" w14:textId="75BD336A" w:rsidR="0034423B" w:rsidRDefault="0034423B" w:rsidP="0034423B">
      <w:pPr>
        <w:pStyle w:val="Index1"/>
        <w:tabs>
          <w:tab w:val="right" w:leader="dot" w:pos="9316"/>
        </w:tabs>
        <w:rPr>
          <w:noProof/>
        </w:rPr>
      </w:pPr>
      <w:r w:rsidRPr="00EF6638">
        <w:rPr>
          <w:rFonts w:ascii="Calibri" w:hAnsi="Calibri"/>
          <w:noProof/>
        </w:rPr>
        <w:t>Blueprint for Youth Justice in the ACT 2012-2022—Final report</w:t>
      </w:r>
      <w:r>
        <w:rPr>
          <w:noProof/>
        </w:rPr>
        <w:t xml:space="preserve">. </w:t>
      </w:r>
      <w:r w:rsidRPr="00565B8F">
        <w:rPr>
          <w:rFonts w:ascii="Calibri" w:hAnsi="Calibri"/>
          <w:i/>
          <w:iCs/>
          <w:noProof/>
        </w:rPr>
        <w:t>See</w:t>
      </w:r>
      <w:r w:rsidRPr="00EF6638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EF6638">
        <w:rPr>
          <w:rFonts w:ascii="Calibri" w:hAnsi="Calibri"/>
          <w:noProof/>
        </w:rPr>
        <w:t>Ministerial statements</w:t>
      </w:r>
      <w:r w:rsidR="00F8304D">
        <w:rPr>
          <w:rFonts w:ascii="Calibri" w:hAnsi="Calibri"/>
          <w:noProof/>
        </w:rPr>
        <w:t>”</w:t>
      </w:r>
      <w:r w:rsidRPr="00EF6638">
        <w:rPr>
          <w:rFonts w:ascii="Calibri" w:hAnsi="Calibri"/>
          <w:noProof/>
        </w:rPr>
        <w:t xml:space="preserve"> </w:t>
      </w:r>
      <w:r w:rsidRPr="00565B8F">
        <w:rPr>
          <w:rFonts w:ascii="Calibri" w:hAnsi="Calibri"/>
          <w:i/>
          <w:iCs/>
          <w:noProof/>
        </w:rPr>
        <w:t>and</w:t>
      </w:r>
      <w:r w:rsidRPr="00EF6638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EF6638">
        <w:rPr>
          <w:rFonts w:ascii="Calibri" w:hAnsi="Calibri"/>
          <w:noProof/>
        </w:rPr>
        <w:t>Motions—To take note of papers</w:t>
      </w:r>
      <w:r w:rsidR="00F8304D">
        <w:rPr>
          <w:rFonts w:ascii="Calibri" w:hAnsi="Calibri"/>
          <w:noProof/>
        </w:rPr>
        <w:t>”</w:t>
      </w:r>
    </w:p>
    <w:p w14:paraId="74978B27" w14:textId="5549BDF8" w:rsidR="0034423B" w:rsidRPr="00300F26" w:rsidRDefault="0034423B" w:rsidP="00300F26">
      <w:pPr>
        <w:pStyle w:val="Index1"/>
        <w:tabs>
          <w:tab w:val="right" w:leader="dot" w:pos="9017"/>
        </w:tabs>
      </w:pPr>
      <w:r>
        <w:t xml:space="preserve">Bluetts Block-Piney Ridge area—Protection from development. </w:t>
      </w:r>
      <w:r>
        <w:rPr>
          <w:i/>
        </w:rPr>
        <w:t>See</w:t>
      </w:r>
      <w:r>
        <w:t xml:space="preserve"> </w:t>
      </w:r>
      <w:r w:rsidR="00F8304D">
        <w:t>“</w:t>
      </w:r>
      <w:r>
        <w:t>Petitions</w:t>
      </w:r>
      <w:r w:rsidR="00F8304D">
        <w:t>”</w:t>
      </w:r>
      <w:r>
        <w:t xml:space="preserve"> </w:t>
      </w:r>
      <w:r>
        <w:rPr>
          <w:i/>
        </w:rPr>
        <w:t>and</w:t>
      </w:r>
      <w:r>
        <w:t xml:space="preserve"> </w:t>
      </w:r>
      <w:r w:rsidR="00F8304D">
        <w:t>“</w:t>
      </w:r>
      <w:r>
        <w:t>Committees—Planning, Transport and City Services—Standing Committee</w:t>
      </w:r>
      <w:r w:rsidR="00F8304D">
        <w:t>”</w:t>
      </w:r>
    </w:p>
    <w:p w14:paraId="16CD37AB" w14:textId="77777777" w:rsidR="00430429" w:rsidRPr="00430429" w:rsidRDefault="00430429" w:rsidP="00430429">
      <w:pPr>
        <w:pStyle w:val="Index1"/>
        <w:tabs>
          <w:tab w:val="right" w:leader="dot" w:pos="9316"/>
        </w:tabs>
        <w:rPr>
          <w:noProof/>
        </w:rPr>
      </w:pPr>
      <w:r w:rsidRPr="00C7757D">
        <w:rPr>
          <w:rFonts w:ascii="Calibri" w:hAnsi="Calibri"/>
          <w:noProof/>
        </w:rPr>
        <w:t>Board of Inquiry</w:t>
      </w:r>
      <w:r>
        <w:t>—</w:t>
      </w:r>
    </w:p>
    <w:p w14:paraId="5F7CFD4A" w14:textId="5BBAFCD3" w:rsidR="00430429" w:rsidRDefault="00430429" w:rsidP="00430429">
      <w:pPr>
        <w:pStyle w:val="Index2"/>
      </w:pPr>
      <w:r>
        <w:t>I</w:t>
      </w:r>
      <w:r w:rsidRPr="00C7757D">
        <w:t>nto the Criminal Justice System—Report</w:t>
      </w:r>
      <w:r>
        <w:t xml:space="preserve">. </w:t>
      </w:r>
      <w:r w:rsidRPr="00C7757D">
        <w:t xml:space="preserve">See </w:t>
      </w:r>
      <w:r w:rsidR="00F8304D">
        <w:t>“</w:t>
      </w:r>
      <w:r w:rsidRPr="00C7757D">
        <w:t>Ministerial statements</w:t>
      </w:r>
      <w:r w:rsidR="00F8304D">
        <w:t>”</w:t>
      </w:r>
      <w:r w:rsidRPr="00C7757D">
        <w:t xml:space="preserve"> and </w:t>
      </w:r>
      <w:r w:rsidR="00F8304D">
        <w:t>“</w:t>
      </w:r>
      <w:r w:rsidRPr="00C7757D">
        <w:t>Motions—To take note of papers</w:t>
      </w:r>
      <w:r w:rsidR="00F8304D">
        <w:t>”</w:t>
      </w:r>
    </w:p>
    <w:p w14:paraId="590DDD8B" w14:textId="77D137C9" w:rsidR="00430429" w:rsidRDefault="00430429" w:rsidP="00430429">
      <w:pPr>
        <w:pStyle w:val="Index2"/>
      </w:pPr>
      <w:r w:rsidRPr="00C7757D">
        <w:t>Report</w:t>
      </w:r>
      <w:r>
        <w:t xml:space="preserve">. </w:t>
      </w:r>
      <w:r w:rsidRPr="00C7757D">
        <w:t xml:space="preserve">See </w:t>
      </w:r>
      <w:r w:rsidR="00F8304D">
        <w:t>“</w:t>
      </w:r>
      <w:r w:rsidRPr="00C7757D">
        <w:t>Ministerial statements</w:t>
      </w:r>
      <w:r w:rsidR="00F8304D">
        <w:t>”</w:t>
      </w:r>
      <w:r w:rsidRPr="00C7757D">
        <w:t xml:space="preserve"> and </w:t>
      </w:r>
      <w:r w:rsidR="00F8304D">
        <w:t>“</w:t>
      </w:r>
      <w:r w:rsidRPr="00C7757D">
        <w:t>Motions—To take note of papers</w:t>
      </w:r>
      <w:r w:rsidR="00F8304D">
        <w:t>”</w:t>
      </w:r>
    </w:p>
    <w:p w14:paraId="2A4328A4" w14:textId="4FA73BD6" w:rsidR="000E51B9" w:rsidRDefault="000E51B9" w:rsidP="000E51B9">
      <w:pPr>
        <w:pStyle w:val="Index1"/>
        <w:tabs>
          <w:tab w:val="right" w:leader="dot" w:pos="9316"/>
        </w:tabs>
        <w:rPr>
          <w:noProof/>
        </w:rPr>
      </w:pPr>
      <w:r w:rsidRPr="00E26B8B">
        <w:rPr>
          <w:rFonts w:ascii="Calibri" w:hAnsi="Calibri"/>
          <w:noProof/>
        </w:rPr>
        <w:t>Bondi Junction attack</w:t>
      </w:r>
      <w:r>
        <w:rPr>
          <w:noProof/>
        </w:rPr>
        <w:t xml:space="preserve">. </w:t>
      </w:r>
      <w:r w:rsidRPr="00A46629">
        <w:rPr>
          <w:rFonts w:ascii="Calibri" w:hAnsi="Calibri"/>
          <w:i/>
          <w:iCs/>
          <w:noProof/>
        </w:rPr>
        <w:t>See</w:t>
      </w:r>
      <w:r w:rsidRPr="00E26B8B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E26B8B">
        <w:rPr>
          <w:rFonts w:ascii="Calibri" w:hAnsi="Calibri"/>
          <w:noProof/>
        </w:rPr>
        <w:t>Ministerial statements</w:t>
      </w:r>
      <w:r w:rsidR="00F8304D">
        <w:rPr>
          <w:rFonts w:ascii="Calibri" w:hAnsi="Calibri"/>
          <w:noProof/>
        </w:rPr>
        <w:t>”</w:t>
      </w:r>
      <w:r w:rsidRPr="00E26B8B">
        <w:rPr>
          <w:rFonts w:ascii="Calibri" w:hAnsi="Calibri"/>
          <w:noProof/>
        </w:rPr>
        <w:t xml:space="preserve"> </w:t>
      </w:r>
      <w:r w:rsidRPr="00A46629">
        <w:rPr>
          <w:rFonts w:ascii="Calibri" w:hAnsi="Calibri"/>
          <w:i/>
          <w:iCs/>
          <w:noProof/>
        </w:rPr>
        <w:t>and</w:t>
      </w:r>
      <w:r w:rsidRPr="00E26B8B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E26B8B">
        <w:rPr>
          <w:rFonts w:ascii="Calibri" w:hAnsi="Calibri"/>
          <w:noProof/>
        </w:rPr>
        <w:t>Motions—To take note of papers</w:t>
      </w:r>
      <w:r w:rsidR="00F8304D">
        <w:rPr>
          <w:rFonts w:ascii="Calibri" w:hAnsi="Calibri"/>
          <w:noProof/>
        </w:rPr>
        <w:t>”</w:t>
      </w:r>
    </w:p>
    <w:p w14:paraId="75644CBC" w14:textId="1D54ED61" w:rsidR="005C417E" w:rsidRDefault="005C417E">
      <w:pPr>
        <w:pStyle w:val="Index1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>Bonner Oval facilities</w:t>
      </w:r>
      <w:r>
        <w:rPr>
          <w:noProof/>
        </w:rPr>
        <w:t xml:space="preserve">. </w:t>
      </w:r>
      <w:r w:rsidR="006B65AD" w:rsidRPr="006B65AD">
        <w:rPr>
          <w:rFonts w:ascii="Calibri" w:hAnsi="Calibri"/>
          <w:i/>
          <w:noProof/>
        </w:rPr>
        <w:t xml:space="preserve">See </w:t>
      </w:r>
      <w:r w:rsidR="00F8304D">
        <w:rPr>
          <w:rFonts w:ascii="Calibri" w:hAnsi="Calibri"/>
          <w:noProof/>
        </w:rPr>
        <w:t>“</w:t>
      </w:r>
      <w:r w:rsidRPr="00A46C38">
        <w:rPr>
          <w:rFonts w:ascii="Calibri" w:hAnsi="Calibri"/>
          <w:noProof/>
        </w:rPr>
        <w:t>Petitions</w:t>
      </w:r>
      <w:r w:rsidR="00F8304D">
        <w:rPr>
          <w:rFonts w:ascii="Calibri" w:hAnsi="Calibri"/>
          <w:noProof/>
        </w:rPr>
        <w:t>”</w:t>
      </w:r>
    </w:p>
    <w:p w14:paraId="23E0CEE8" w14:textId="34894F3F" w:rsidR="005C417E" w:rsidRDefault="005C417E" w:rsidP="004846F2">
      <w:pPr>
        <w:pStyle w:val="Index1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 xml:space="preserve">Braddock, </w:t>
      </w:r>
      <w:r w:rsidR="0097235B">
        <w:rPr>
          <w:rFonts w:ascii="Calibri" w:hAnsi="Calibri"/>
          <w:noProof/>
        </w:rPr>
        <w:t xml:space="preserve">Mr </w:t>
      </w:r>
      <w:r w:rsidRPr="00A46C38">
        <w:rPr>
          <w:rFonts w:ascii="Calibri" w:hAnsi="Calibri"/>
          <w:noProof/>
        </w:rPr>
        <w:t>A</w:t>
      </w:r>
      <w:r w:rsidR="0097235B">
        <w:rPr>
          <w:rFonts w:ascii="Calibri" w:hAnsi="Calibri"/>
          <w:noProof/>
        </w:rPr>
        <w:t>ndrew</w:t>
      </w:r>
      <w:r w:rsidRPr="00A46C38">
        <w:rPr>
          <w:rFonts w:ascii="Calibri" w:hAnsi="Calibri"/>
          <w:noProof/>
        </w:rPr>
        <w:t>—</w:t>
      </w:r>
    </w:p>
    <w:p w14:paraId="026E6D3B" w14:textId="77777777" w:rsidR="005C417E" w:rsidRDefault="005C417E" w:rsidP="004846F2">
      <w:pPr>
        <w:pStyle w:val="Index2"/>
        <w:tabs>
          <w:tab w:val="right" w:leader="dot" w:pos="9017"/>
        </w:tabs>
      </w:pPr>
      <w:r w:rsidRPr="00A46C38">
        <w:rPr>
          <w:rFonts w:ascii="Calibri" w:hAnsi="Calibri"/>
        </w:rPr>
        <w:t>Inaugural speech</w:t>
      </w:r>
      <w:r>
        <w:t>, 40</w:t>
      </w:r>
    </w:p>
    <w:p w14:paraId="616126D4" w14:textId="77777777" w:rsidR="005C417E" w:rsidRDefault="005C417E" w:rsidP="004846F2">
      <w:pPr>
        <w:pStyle w:val="Index2"/>
        <w:widowControl w:val="0"/>
        <w:tabs>
          <w:tab w:val="right" w:leader="dot" w:pos="9017"/>
        </w:tabs>
        <w:ind w:left="511" w:hanging="284"/>
      </w:pPr>
      <w:r w:rsidRPr="00A46C38">
        <w:rPr>
          <w:rFonts w:ascii="Calibri" w:hAnsi="Calibri"/>
        </w:rPr>
        <w:t>Oath or Affirmation</w:t>
      </w:r>
      <w:r>
        <w:t>, 3</w:t>
      </w:r>
    </w:p>
    <w:p w14:paraId="671B8E46" w14:textId="573ECCC8" w:rsidR="003F1A45" w:rsidRDefault="003F1A45" w:rsidP="003F1A45">
      <w:pPr>
        <w:pStyle w:val="Index1"/>
        <w:tabs>
          <w:tab w:val="right" w:leader="dot" w:pos="9318"/>
        </w:tabs>
        <w:rPr>
          <w:noProof/>
        </w:rPr>
      </w:pPr>
      <w:r>
        <w:rPr>
          <w:noProof/>
        </w:rPr>
        <w:t>Braddon</w:t>
      </w:r>
      <w:r w:rsidRPr="003A0B8A">
        <w:rPr>
          <w:rFonts w:eastAsia="Malgun Gothic" w:cs="Malgun Gothic"/>
          <w:noProof/>
          <w:lang w:eastAsia="ko-KR"/>
        </w:rPr>
        <w:t>—Park Upgrade</w:t>
      </w:r>
      <w:r>
        <w:rPr>
          <w:noProof/>
        </w:rPr>
        <w:t xml:space="preserve">. </w:t>
      </w:r>
      <w:r w:rsidR="006B65AD" w:rsidRPr="006B65AD">
        <w:rPr>
          <w:rFonts w:ascii="Calibri" w:hAnsi="Calibri"/>
          <w:i/>
          <w:noProof/>
        </w:rPr>
        <w:t xml:space="preserve">See </w:t>
      </w:r>
      <w:r w:rsidR="00F8304D">
        <w:rPr>
          <w:rFonts w:ascii="Calibri" w:hAnsi="Calibri"/>
          <w:noProof/>
        </w:rPr>
        <w:t>“</w:t>
      </w:r>
      <w:r w:rsidRPr="003A0B8A">
        <w:rPr>
          <w:rFonts w:ascii="Calibri" w:hAnsi="Calibri"/>
          <w:noProof/>
        </w:rPr>
        <w:t>Petitions</w:t>
      </w:r>
      <w:r w:rsidR="00F8304D">
        <w:rPr>
          <w:rFonts w:ascii="Calibri" w:hAnsi="Calibri"/>
          <w:noProof/>
        </w:rPr>
        <w:t>”</w:t>
      </w:r>
    </w:p>
    <w:p w14:paraId="272DFC8E" w14:textId="77777777" w:rsidR="00EF0AA9" w:rsidRDefault="00EF0AA9" w:rsidP="000E106C">
      <w:pPr>
        <w:pStyle w:val="Index1"/>
        <w:keepNext/>
        <w:tabs>
          <w:tab w:val="right" w:leader="dot" w:pos="9017"/>
        </w:tabs>
        <w:rPr>
          <w:noProof/>
        </w:rPr>
      </w:pPr>
      <w:r>
        <w:rPr>
          <w:noProof/>
        </w:rPr>
        <w:t>Budget—</w:t>
      </w:r>
    </w:p>
    <w:p w14:paraId="2A3EA75C" w14:textId="26424981" w:rsidR="005C417E" w:rsidRPr="00961BDC" w:rsidRDefault="005C417E" w:rsidP="00961BDC">
      <w:pPr>
        <w:pStyle w:val="Index2"/>
      </w:pPr>
      <w:r>
        <w:t>2</w:t>
      </w:r>
      <w:r w:rsidRPr="00961BDC">
        <w:t xml:space="preserve">021-22. </w:t>
      </w:r>
      <w:r w:rsidR="006B65AD" w:rsidRPr="00961BDC">
        <w:t xml:space="preserve">See </w:t>
      </w:r>
      <w:r w:rsidR="00F8304D">
        <w:t>“</w:t>
      </w:r>
      <w:r w:rsidRPr="00961BDC">
        <w:t>Motions—Principal</w:t>
      </w:r>
      <w:r w:rsidR="00F8304D">
        <w:t>”</w:t>
      </w:r>
    </w:p>
    <w:p w14:paraId="02F84310" w14:textId="77777777" w:rsidR="00961BDC" w:rsidRPr="00961BDC" w:rsidRDefault="007D0AC5" w:rsidP="00961BDC">
      <w:pPr>
        <w:pStyle w:val="Index2"/>
      </w:pPr>
      <w:r w:rsidRPr="00961BDC">
        <w:t>Budget Review</w:t>
      </w:r>
      <w:r w:rsidR="00961BDC" w:rsidRPr="00961BDC">
        <w:t>—</w:t>
      </w:r>
    </w:p>
    <w:p w14:paraId="40A72ABF" w14:textId="7D1FEFD9" w:rsidR="007D0AC5" w:rsidRPr="00E908C2" w:rsidRDefault="007D0AC5" w:rsidP="00961BDC">
      <w:pPr>
        <w:pStyle w:val="Index3"/>
      </w:pPr>
      <w:r w:rsidRPr="00E908C2">
        <w:t xml:space="preserve">2021-22. </w:t>
      </w:r>
      <w:r w:rsidR="006B65AD" w:rsidRPr="00E908C2">
        <w:rPr>
          <w:i/>
        </w:rPr>
        <w:t xml:space="preserve">See </w:t>
      </w:r>
      <w:r w:rsidR="00F8304D">
        <w:t>“</w:t>
      </w:r>
      <w:r w:rsidRPr="00E908C2">
        <w:t>Ministerial statements</w:t>
      </w:r>
      <w:r w:rsidR="00F8304D">
        <w:t>”</w:t>
      </w:r>
      <w:r w:rsidRPr="00E908C2">
        <w:t xml:space="preserve"> </w:t>
      </w:r>
      <w:r w:rsidRPr="00E908C2">
        <w:rPr>
          <w:i/>
        </w:rPr>
        <w:t>and</w:t>
      </w:r>
      <w:r w:rsidRPr="00E908C2">
        <w:t xml:space="preserve"> </w:t>
      </w:r>
      <w:r w:rsidR="00F8304D">
        <w:t>“</w:t>
      </w:r>
      <w:r w:rsidRPr="00E908C2">
        <w:t>Motions—To take note of papers</w:t>
      </w:r>
      <w:r w:rsidR="00F8304D">
        <w:t>”</w:t>
      </w:r>
    </w:p>
    <w:p w14:paraId="613A7F7A" w14:textId="5EF08CB7" w:rsidR="00961BDC" w:rsidRDefault="00961BDC" w:rsidP="00961BDC">
      <w:pPr>
        <w:pStyle w:val="Index3"/>
        <w:rPr>
          <w:noProof/>
        </w:rPr>
      </w:pPr>
      <w:r w:rsidRPr="004245E4">
        <w:rPr>
          <w:noProof/>
        </w:rPr>
        <w:t>2022-23</w:t>
      </w:r>
      <w:r>
        <w:rPr>
          <w:noProof/>
        </w:rPr>
        <w:t xml:space="preserve">. </w:t>
      </w:r>
      <w:r w:rsidRPr="004245E4">
        <w:rPr>
          <w:i/>
          <w:noProof/>
        </w:rPr>
        <w:t>See</w:t>
      </w:r>
      <w:r w:rsidRPr="004245E4">
        <w:rPr>
          <w:noProof/>
        </w:rPr>
        <w:t xml:space="preserve"> </w:t>
      </w:r>
      <w:r w:rsidR="00F8304D">
        <w:rPr>
          <w:noProof/>
        </w:rPr>
        <w:t>“</w:t>
      </w:r>
      <w:r w:rsidRPr="004245E4">
        <w:rPr>
          <w:noProof/>
        </w:rPr>
        <w:t>Statements—By Minister</w:t>
      </w:r>
      <w:r w:rsidR="00F8304D">
        <w:rPr>
          <w:noProof/>
        </w:rPr>
        <w:t>”</w:t>
      </w:r>
    </w:p>
    <w:p w14:paraId="437D5423" w14:textId="1FEC1A10" w:rsidR="0029662C" w:rsidRDefault="0029662C" w:rsidP="0029662C">
      <w:pPr>
        <w:pStyle w:val="Index1"/>
        <w:tabs>
          <w:tab w:val="right" w:leader="dot" w:pos="9316"/>
        </w:tabs>
        <w:rPr>
          <w:noProof/>
        </w:rPr>
      </w:pPr>
      <w:r w:rsidRPr="007D7B48">
        <w:rPr>
          <w:rFonts w:ascii="Calibri" w:hAnsi="Calibri"/>
          <w:noProof/>
          <w:color w:val="000000"/>
        </w:rPr>
        <w:t>Building certifiers—Construction and Strata Commissioner—Proposed appointment</w:t>
      </w:r>
      <w:r>
        <w:rPr>
          <w:noProof/>
        </w:rPr>
        <w:t xml:space="preserve">. </w:t>
      </w:r>
      <w:r w:rsidRPr="007D7B48">
        <w:rPr>
          <w:rFonts w:ascii="Calibri" w:hAnsi="Calibri"/>
          <w:i/>
          <w:noProof/>
          <w:color w:val="000000"/>
        </w:rPr>
        <w:t>See</w:t>
      </w:r>
      <w:r w:rsidRPr="007D7B48">
        <w:rPr>
          <w:rFonts w:ascii="Calibri" w:hAnsi="Calibri"/>
          <w:noProof/>
          <w:color w:val="000000"/>
        </w:rPr>
        <w:t xml:space="preserve"> </w:t>
      </w:r>
      <w:r w:rsidR="00F8304D">
        <w:rPr>
          <w:rFonts w:ascii="Calibri" w:hAnsi="Calibri"/>
          <w:noProof/>
          <w:color w:val="000000"/>
        </w:rPr>
        <w:t>“</w:t>
      </w:r>
      <w:r w:rsidRPr="007D7B48">
        <w:rPr>
          <w:rFonts w:ascii="Calibri" w:hAnsi="Calibri"/>
          <w:noProof/>
          <w:color w:val="000000"/>
        </w:rPr>
        <w:t>Motions—Private Members’ business</w:t>
      </w:r>
      <w:r w:rsidR="00F8304D">
        <w:rPr>
          <w:rFonts w:ascii="Calibri" w:hAnsi="Calibri"/>
          <w:noProof/>
          <w:color w:val="000000"/>
        </w:rPr>
        <w:t>”</w:t>
      </w:r>
    </w:p>
    <w:p w14:paraId="398E3C6D" w14:textId="690B1E21" w:rsidR="005348E3" w:rsidRDefault="005348E3" w:rsidP="005348E3">
      <w:pPr>
        <w:pStyle w:val="Index1"/>
        <w:tabs>
          <w:tab w:val="right" w:leader="dot" w:pos="9316"/>
        </w:tabs>
        <w:rPr>
          <w:noProof/>
        </w:rPr>
      </w:pPr>
      <w:r w:rsidRPr="00B16619">
        <w:rPr>
          <w:rFonts w:ascii="Calibri" w:hAnsi="Calibri"/>
          <w:noProof/>
          <w:color w:val="000000"/>
        </w:rPr>
        <w:t>Bulk billing general practice services—Access</w:t>
      </w:r>
      <w:r>
        <w:rPr>
          <w:noProof/>
        </w:rPr>
        <w:t xml:space="preserve">. </w:t>
      </w:r>
      <w:r w:rsidRPr="00B16619">
        <w:rPr>
          <w:rFonts w:ascii="Calibri" w:hAnsi="Calibri"/>
          <w:i/>
          <w:noProof/>
          <w:color w:val="000000"/>
        </w:rPr>
        <w:t>See</w:t>
      </w:r>
      <w:r w:rsidRPr="00B16619">
        <w:rPr>
          <w:rFonts w:ascii="Calibri" w:hAnsi="Calibri"/>
          <w:noProof/>
          <w:color w:val="000000"/>
        </w:rPr>
        <w:t xml:space="preserve"> </w:t>
      </w:r>
      <w:r w:rsidR="00F8304D">
        <w:rPr>
          <w:rFonts w:ascii="Calibri" w:hAnsi="Calibri"/>
          <w:noProof/>
          <w:color w:val="000000"/>
        </w:rPr>
        <w:t>“</w:t>
      </w:r>
      <w:r w:rsidRPr="00B16619">
        <w:rPr>
          <w:rFonts w:ascii="Calibri" w:hAnsi="Calibri"/>
          <w:noProof/>
          <w:color w:val="000000"/>
        </w:rPr>
        <w:t xml:space="preserve">Motions—Private </w:t>
      </w:r>
      <w:r w:rsidR="004F7957">
        <w:rPr>
          <w:rFonts w:ascii="Calibri" w:hAnsi="Calibri"/>
          <w:noProof/>
          <w:color w:val="000000"/>
        </w:rPr>
        <w:t>Members’</w:t>
      </w:r>
      <w:r w:rsidRPr="00B16619">
        <w:rPr>
          <w:rFonts w:ascii="Calibri" w:hAnsi="Calibri"/>
          <w:noProof/>
          <w:color w:val="000000"/>
        </w:rPr>
        <w:t xml:space="preserve"> business</w:t>
      </w:r>
      <w:r w:rsidR="00F8304D">
        <w:rPr>
          <w:rFonts w:ascii="Calibri" w:hAnsi="Calibri"/>
          <w:noProof/>
          <w:color w:val="000000"/>
        </w:rPr>
        <w:t>”</w:t>
      </w:r>
    </w:p>
    <w:p w14:paraId="681FAF4F" w14:textId="7A867F19" w:rsidR="005C417E" w:rsidRDefault="005C417E" w:rsidP="0025395F">
      <w:pPr>
        <w:pStyle w:val="Index1"/>
        <w:keepNext/>
        <w:tabs>
          <w:tab w:val="right" w:leader="dot" w:pos="9017"/>
        </w:tabs>
        <w:ind w:left="288" w:hanging="288"/>
        <w:rPr>
          <w:noProof/>
        </w:rPr>
      </w:pPr>
      <w:r w:rsidRPr="00A46C38">
        <w:rPr>
          <w:rFonts w:ascii="Calibri" w:hAnsi="Calibri"/>
          <w:noProof/>
        </w:rPr>
        <w:lastRenderedPageBreak/>
        <w:t xml:space="preserve">Burch, </w:t>
      </w:r>
      <w:r w:rsidR="0097235B">
        <w:rPr>
          <w:rFonts w:ascii="Calibri" w:hAnsi="Calibri"/>
          <w:noProof/>
        </w:rPr>
        <w:t xml:space="preserve">Ms </w:t>
      </w:r>
      <w:r w:rsidRPr="00A46C38">
        <w:rPr>
          <w:rFonts w:ascii="Calibri" w:hAnsi="Calibri"/>
          <w:noProof/>
        </w:rPr>
        <w:t>J</w:t>
      </w:r>
      <w:r w:rsidR="0097235B">
        <w:rPr>
          <w:rFonts w:ascii="Calibri" w:hAnsi="Calibri"/>
          <w:noProof/>
        </w:rPr>
        <w:t>oy</w:t>
      </w:r>
      <w:r w:rsidRPr="00A46C38">
        <w:rPr>
          <w:rFonts w:ascii="Calibri" w:hAnsi="Calibri"/>
          <w:noProof/>
        </w:rPr>
        <w:t>—</w:t>
      </w:r>
    </w:p>
    <w:p w14:paraId="2295664F" w14:textId="77777777" w:rsidR="005C417E" w:rsidRDefault="005C417E" w:rsidP="0025395F">
      <w:pPr>
        <w:pStyle w:val="Index2"/>
        <w:keepNext/>
        <w:tabs>
          <w:tab w:val="right" w:leader="dot" w:pos="9017"/>
        </w:tabs>
      </w:pPr>
      <w:r w:rsidRPr="00A46C38">
        <w:rPr>
          <w:rFonts w:ascii="Calibri" w:hAnsi="Calibri"/>
        </w:rPr>
        <w:t>Elected as Speaker</w:t>
      </w:r>
      <w:r>
        <w:t>, 3</w:t>
      </w:r>
    </w:p>
    <w:p w14:paraId="58829ACC" w14:textId="77777777" w:rsidR="005C417E" w:rsidRDefault="005C417E">
      <w:pPr>
        <w:pStyle w:val="Index2"/>
        <w:tabs>
          <w:tab w:val="right" w:leader="dot" w:pos="9017"/>
        </w:tabs>
      </w:pPr>
      <w:r w:rsidRPr="00A46C38">
        <w:rPr>
          <w:rFonts w:ascii="Calibri" w:hAnsi="Calibri"/>
        </w:rPr>
        <w:t>Oath or Affirmation</w:t>
      </w:r>
      <w:r>
        <w:t>, 3</w:t>
      </w:r>
    </w:p>
    <w:p w14:paraId="228A104D" w14:textId="6EC442F7" w:rsidR="00B80EC4" w:rsidRDefault="00B80EC4" w:rsidP="00B80EC4">
      <w:pPr>
        <w:pStyle w:val="Index2"/>
        <w:tabs>
          <w:tab w:val="right" w:leader="dot" w:pos="7645"/>
        </w:tabs>
      </w:pPr>
      <w:r w:rsidRPr="00547B07">
        <w:rPr>
          <w:spacing w:val="-6"/>
        </w:rPr>
        <w:t>Valedictory</w:t>
      </w:r>
      <w:r>
        <w:t xml:space="preserve">, 2100, </w:t>
      </w:r>
      <w:r w:rsidRPr="00547B07">
        <w:rPr>
          <w:i/>
          <w:spacing w:val="-6"/>
        </w:rPr>
        <w:t>See</w:t>
      </w:r>
      <w:r w:rsidRPr="00547B07">
        <w:rPr>
          <w:spacing w:val="-6"/>
        </w:rPr>
        <w:t xml:space="preserve"> </w:t>
      </w:r>
      <w:r w:rsidR="00F8304D">
        <w:rPr>
          <w:spacing w:val="-6"/>
        </w:rPr>
        <w:t>“</w:t>
      </w:r>
      <w:r w:rsidRPr="00547B07">
        <w:rPr>
          <w:spacing w:val="-6"/>
        </w:rPr>
        <w:t>Statements—By Member</w:t>
      </w:r>
      <w:r w:rsidR="00F8304D">
        <w:rPr>
          <w:spacing w:val="-6"/>
        </w:rPr>
        <w:t>”</w:t>
      </w:r>
      <w:r w:rsidR="009A00DB">
        <w:rPr>
          <w:spacing w:val="-6"/>
        </w:rPr>
        <w:t xml:space="preserve"> </w:t>
      </w:r>
      <w:r w:rsidR="009A00DB">
        <w:rPr>
          <w:i/>
          <w:iCs/>
          <w:spacing w:val="-6"/>
        </w:rPr>
        <w:t xml:space="preserve">and </w:t>
      </w:r>
      <w:r w:rsidR="00F8304D">
        <w:rPr>
          <w:spacing w:val="-6"/>
        </w:rPr>
        <w:t>“</w:t>
      </w:r>
      <w:r w:rsidR="009A00DB">
        <w:rPr>
          <w:spacing w:val="-6"/>
        </w:rPr>
        <w:t>Statements—By Minister</w:t>
      </w:r>
      <w:r w:rsidR="00F8304D">
        <w:rPr>
          <w:spacing w:val="-6"/>
        </w:rPr>
        <w:t>”</w:t>
      </w:r>
    </w:p>
    <w:p w14:paraId="6B42778B" w14:textId="299D2313" w:rsidR="00CB215D" w:rsidRPr="00CB215D" w:rsidRDefault="00CB215D">
      <w:pPr>
        <w:pStyle w:val="Index1"/>
        <w:tabs>
          <w:tab w:val="right" w:leader="dot" w:pos="9017"/>
        </w:tabs>
        <w:rPr>
          <w:noProof/>
        </w:rPr>
      </w:pPr>
      <w:r w:rsidRPr="005E2F61">
        <w:rPr>
          <w:rFonts w:ascii="Calibri" w:hAnsi="Calibri"/>
          <w:noProof/>
          <w:color w:val="000000"/>
        </w:rPr>
        <w:t>Bushfire preparedness</w:t>
      </w:r>
      <w:r>
        <w:rPr>
          <w:noProof/>
        </w:rPr>
        <w:t xml:space="preserve">. </w:t>
      </w:r>
      <w:r w:rsidRPr="005E2F61">
        <w:rPr>
          <w:rFonts w:ascii="Calibri" w:hAnsi="Calibri"/>
          <w:i/>
          <w:noProof/>
          <w:color w:val="000000"/>
        </w:rPr>
        <w:t>See</w:t>
      </w:r>
      <w:r w:rsidRPr="005E2F61">
        <w:rPr>
          <w:rFonts w:ascii="Calibri" w:hAnsi="Calibri"/>
          <w:noProof/>
          <w:color w:val="000000"/>
        </w:rPr>
        <w:t xml:space="preserve"> </w:t>
      </w:r>
      <w:r w:rsidR="00F8304D">
        <w:rPr>
          <w:rFonts w:ascii="Calibri" w:hAnsi="Calibri"/>
          <w:noProof/>
          <w:color w:val="000000"/>
        </w:rPr>
        <w:t>“</w:t>
      </w:r>
      <w:r w:rsidRPr="005E2F61">
        <w:rPr>
          <w:rFonts w:ascii="Calibri" w:hAnsi="Calibri"/>
          <w:noProof/>
          <w:color w:val="000000"/>
        </w:rPr>
        <w:t xml:space="preserve">Motions—Private </w:t>
      </w:r>
      <w:r w:rsidR="004F7957">
        <w:rPr>
          <w:rFonts w:ascii="Calibri" w:hAnsi="Calibri"/>
          <w:noProof/>
          <w:color w:val="000000"/>
        </w:rPr>
        <w:t>Members’</w:t>
      </w:r>
      <w:r w:rsidRPr="005E2F61">
        <w:rPr>
          <w:rFonts w:ascii="Calibri" w:hAnsi="Calibri"/>
          <w:noProof/>
          <w:color w:val="000000"/>
        </w:rPr>
        <w:t xml:space="preserve"> business</w:t>
      </w:r>
      <w:r w:rsidR="00F8304D">
        <w:rPr>
          <w:rFonts w:ascii="Calibri" w:hAnsi="Calibri"/>
          <w:noProof/>
          <w:color w:val="000000"/>
        </w:rPr>
        <w:t>”</w:t>
      </w:r>
    </w:p>
    <w:p w14:paraId="48B65349" w14:textId="3E98F0EA" w:rsidR="00BE7506" w:rsidRDefault="00BE7506" w:rsidP="00BE7506">
      <w:pPr>
        <w:pStyle w:val="Index1"/>
        <w:tabs>
          <w:tab w:val="right" w:leader="dot" w:pos="9316"/>
        </w:tabs>
        <w:rPr>
          <w:noProof/>
        </w:rPr>
      </w:pPr>
      <w:r w:rsidRPr="00F6447B">
        <w:rPr>
          <w:rFonts w:ascii="Calibri" w:hAnsi="Calibri"/>
          <w:noProof/>
        </w:rPr>
        <w:t>Bushfire Smoke and Air Quality Strategy 2021-25—First Action Plan Report and wood heater replacement program—Assembly resolution of 8 June 2022—Government response</w:t>
      </w:r>
      <w:r>
        <w:rPr>
          <w:noProof/>
        </w:rPr>
        <w:t xml:space="preserve">. </w:t>
      </w:r>
      <w:r w:rsidRPr="00BE7506">
        <w:rPr>
          <w:rFonts w:ascii="Calibri" w:hAnsi="Calibri"/>
          <w:i/>
          <w:iCs/>
          <w:noProof/>
        </w:rPr>
        <w:t>See</w:t>
      </w:r>
      <w:r w:rsidRPr="00F6447B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F6447B">
        <w:rPr>
          <w:rFonts w:ascii="Calibri" w:hAnsi="Calibri"/>
          <w:noProof/>
        </w:rPr>
        <w:t>Ministerial statements</w:t>
      </w:r>
      <w:r w:rsidR="00F8304D">
        <w:rPr>
          <w:rFonts w:ascii="Calibri" w:hAnsi="Calibri"/>
          <w:noProof/>
        </w:rPr>
        <w:t>”</w:t>
      </w:r>
      <w:r w:rsidRPr="00F6447B">
        <w:rPr>
          <w:rFonts w:ascii="Calibri" w:hAnsi="Calibri"/>
          <w:noProof/>
        </w:rPr>
        <w:t xml:space="preserve"> </w:t>
      </w:r>
      <w:r w:rsidRPr="00BE7506">
        <w:rPr>
          <w:rFonts w:ascii="Calibri" w:hAnsi="Calibri"/>
          <w:i/>
          <w:iCs/>
          <w:noProof/>
        </w:rPr>
        <w:t>and</w:t>
      </w:r>
      <w:r w:rsidRPr="00F6447B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F6447B">
        <w:rPr>
          <w:rFonts w:ascii="Calibri" w:hAnsi="Calibri"/>
          <w:noProof/>
        </w:rPr>
        <w:t>Motions—To take note of papers</w:t>
      </w:r>
      <w:r w:rsidR="00F8304D">
        <w:rPr>
          <w:rFonts w:ascii="Calibri" w:hAnsi="Calibri"/>
          <w:noProof/>
        </w:rPr>
        <w:t>”</w:t>
      </w:r>
    </w:p>
    <w:p w14:paraId="2579637F" w14:textId="232CE8A9" w:rsidR="005C417E" w:rsidRDefault="005C417E">
      <w:pPr>
        <w:pStyle w:val="Index1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>Bushfire recovery and lessons learnt a year on</w:t>
      </w:r>
      <w:r>
        <w:rPr>
          <w:noProof/>
        </w:rPr>
        <w:t xml:space="preserve">. </w:t>
      </w:r>
      <w:r w:rsidR="006B65AD" w:rsidRPr="006B65AD">
        <w:rPr>
          <w:rFonts w:ascii="Calibri" w:hAnsi="Calibri"/>
          <w:i/>
          <w:noProof/>
        </w:rPr>
        <w:t xml:space="preserve">See </w:t>
      </w:r>
      <w:r w:rsidR="00F8304D">
        <w:rPr>
          <w:rFonts w:ascii="Calibri" w:hAnsi="Calibri"/>
          <w:noProof/>
        </w:rPr>
        <w:t>“</w:t>
      </w:r>
      <w:r w:rsidRPr="00A46C38">
        <w:rPr>
          <w:rFonts w:ascii="Calibri" w:hAnsi="Calibri"/>
          <w:noProof/>
        </w:rPr>
        <w:t>Ministerial statements</w:t>
      </w:r>
      <w:r w:rsidR="00F8304D">
        <w:rPr>
          <w:rFonts w:ascii="Calibri" w:hAnsi="Calibri"/>
          <w:noProof/>
        </w:rPr>
        <w:t>”</w:t>
      </w:r>
    </w:p>
    <w:p w14:paraId="5C075A48" w14:textId="344600F4" w:rsidR="00E3652F" w:rsidRDefault="00E3652F" w:rsidP="00E3652F">
      <w:pPr>
        <w:pStyle w:val="Index1"/>
        <w:rPr>
          <w:noProof/>
        </w:rPr>
      </w:pPr>
      <w:r w:rsidRPr="005813FE">
        <w:rPr>
          <w:noProof/>
        </w:rPr>
        <w:t>Businesses in the ACT—Support</w:t>
      </w:r>
      <w:r>
        <w:rPr>
          <w:noProof/>
        </w:rPr>
        <w:t xml:space="preserve">. </w:t>
      </w:r>
      <w:r w:rsidRPr="005813FE">
        <w:rPr>
          <w:i/>
          <w:noProof/>
        </w:rPr>
        <w:t>See</w:t>
      </w:r>
      <w:r w:rsidRPr="005813FE">
        <w:rPr>
          <w:noProof/>
        </w:rPr>
        <w:t xml:space="preserve"> </w:t>
      </w:r>
      <w:r w:rsidR="00F8304D">
        <w:rPr>
          <w:noProof/>
        </w:rPr>
        <w:t>“</w:t>
      </w:r>
      <w:r w:rsidRPr="005813FE">
        <w:rPr>
          <w:noProof/>
        </w:rPr>
        <w:t>Motions—Private Members’ business</w:t>
      </w:r>
      <w:r w:rsidR="00F8304D">
        <w:rPr>
          <w:noProof/>
        </w:rPr>
        <w:t>”</w:t>
      </w:r>
    </w:p>
    <w:p w14:paraId="3CEABB61" w14:textId="44DFD73A" w:rsidR="00064E36" w:rsidRDefault="00064E36" w:rsidP="00064E36">
      <w:pPr>
        <w:pStyle w:val="Index1"/>
        <w:tabs>
          <w:tab w:val="right" w:leader="dot" w:pos="9318"/>
        </w:tabs>
        <w:rPr>
          <w:rFonts w:ascii="Calibri" w:hAnsi="Calibri"/>
          <w:noProof/>
          <w:color w:val="000000"/>
        </w:rPr>
      </w:pPr>
      <w:r w:rsidRPr="00271D74">
        <w:rPr>
          <w:rFonts w:ascii="Calibri" w:hAnsi="Calibri"/>
          <w:noProof/>
          <w:color w:val="000000"/>
        </w:rPr>
        <w:t>Bus travel</w:t>
      </w:r>
      <w:r>
        <w:rPr>
          <w:noProof/>
        </w:rPr>
        <w:t xml:space="preserve">. </w:t>
      </w:r>
      <w:r w:rsidR="006B65AD" w:rsidRPr="006B65AD">
        <w:rPr>
          <w:rFonts w:ascii="Calibri" w:hAnsi="Calibri"/>
          <w:i/>
          <w:noProof/>
          <w:color w:val="000000"/>
        </w:rPr>
        <w:t xml:space="preserve">See </w:t>
      </w:r>
      <w:r w:rsidR="00F8304D">
        <w:rPr>
          <w:rFonts w:ascii="Calibri" w:hAnsi="Calibri"/>
          <w:noProof/>
          <w:color w:val="000000"/>
        </w:rPr>
        <w:t>“</w:t>
      </w:r>
      <w:r w:rsidRPr="00271D74">
        <w:rPr>
          <w:rFonts w:ascii="Calibri" w:hAnsi="Calibri"/>
          <w:noProof/>
          <w:color w:val="000000"/>
        </w:rPr>
        <w:t xml:space="preserve">Motions—Private </w:t>
      </w:r>
      <w:r w:rsidR="004F7957">
        <w:rPr>
          <w:rFonts w:ascii="Calibri" w:hAnsi="Calibri"/>
          <w:noProof/>
          <w:color w:val="000000"/>
        </w:rPr>
        <w:t>Members’</w:t>
      </w:r>
      <w:r w:rsidRPr="00271D74">
        <w:rPr>
          <w:rFonts w:ascii="Calibri" w:hAnsi="Calibri"/>
          <w:noProof/>
          <w:color w:val="000000"/>
        </w:rPr>
        <w:t xml:space="preserve"> business</w:t>
      </w:r>
      <w:r w:rsidR="00F8304D">
        <w:rPr>
          <w:rFonts w:ascii="Calibri" w:hAnsi="Calibri"/>
          <w:noProof/>
          <w:color w:val="000000"/>
        </w:rPr>
        <w:t>”</w:t>
      </w:r>
    </w:p>
    <w:p w14:paraId="14235394" w14:textId="77777777" w:rsidR="005C59F4" w:rsidRDefault="005C59F4" w:rsidP="00F8075B">
      <w:pPr>
        <w:pStyle w:val="IndexHeading"/>
        <w:keepNext/>
        <w:tabs>
          <w:tab w:val="right" w:leader="dot" w:pos="9017"/>
        </w:tabs>
        <w:spacing w:after="240"/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C</w:t>
      </w:r>
    </w:p>
    <w:p w14:paraId="573CD8BF" w14:textId="48EA60C8" w:rsidR="009C389D" w:rsidRDefault="009C389D" w:rsidP="00BC0759">
      <w:pPr>
        <w:pStyle w:val="Index1"/>
        <w:keepNext/>
        <w:tabs>
          <w:tab w:val="right" w:leader="dot" w:pos="9316"/>
        </w:tabs>
        <w:rPr>
          <w:noProof/>
        </w:rPr>
      </w:pPr>
      <w:r w:rsidRPr="008832F4">
        <w:rPr>
          <w:rFonts w:ascii="Calibri" w:hAnsi="Calibri"/>
          <w:noProof/>
          <w:color w:val="000000"/>
        </w:rPr>
        <w:t>C40 Green and Healthy Streets Accelerator initiative</w:t>
      </w:r>
      <w:r>
        <w:rPr>
          <w:noProof/>
        </w:rPr>
        <w:t xml:space="preserve">. </w:t>
      </w:r>
      <w:r w:rsidRPr="008832F4">
        <w:rPr>
          <w:rFonts w:ascii="Calibri" w:hAnsi="Calibri"/>
          <w:i/>
          <w:noProof/>
          <w:color w:val="000000"/>
        </w:rPr>
        <w:t>See</w:t>
      </w:r>
      <w:r w:rsidRPr="008832F4">
        <w:rPr>
          <w:rFonts w:ascii="Calibri" w:hAnsi="Calibri"/>
          <w:noProof/>
          <w:color w:val="000000"/>
        </w:rPr>
        <w:t xml:space="preserve"> </w:t>
      </w:r>
      <w:r w:rsidR="00F8304D">
        <w:rPr>
          <w:rFonts w:ascii="Calibri" w:hAnsi="Calibri"/>
          <w:noProof/>
          <w:color w:val="000000"/>
        </w:rPr>
        <w:t>“</w:t>
      </w:r>
      <w:r w:rsidRPr="008832F4">
        <w:rPr>
          <w:rFonts w:ascii="Calibri" w:hAnsi="Calibri"/>
          <w:noProof/>
          <w:color w:val="000000"/>
        </w:rPr>
        <w:t xml:space="preserve">Motions—Private </w:t>
      </w:r>
      <w:r w:rsidR="004F7957">
        <w:rPr>
          <w:rFonts w:ascii="Calibri" w:hAnsi="Calibri"/>
          <w:noProof/>
          <w:color w:val="000000"/>
        </w:rPr>
        <w:t>Members’</w:t>
      </w:r>
      <w:r w:rsidRPr="008832F4">
        <w:rPr>
          <w:rFonts w:ascii="Calibri" w:hAnsi="Calibri"/>
          <w:noProof/>
          <w:color w:val="000000"/>
        </w:rPr>
        <w:t xml:space="preserve"> business</w:t>
      </w:r>
      <w:r w:rsidR="00F8304D">
        <w:rPr>
          <w:rFonts w:ascii="Calibri" w:hAnsi="Calibri"/>
          <w:noProof/>
          <w:color w:val="000000"/>
        </w:rPr>
        <w:t>”</w:t>
      </w:r>
    </w:p>
    <w:p w14:paraId="2A4A185A" w14:textId="6587B75A" w:rsidR="005C417E" w:rsidRDefault="005C417E" w:rsidP="00BC0759">
      <w:pPr>
        <w:pStyle w:val="Index1"/>
        <w:keepNext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 xml:space="preserve">Cain, </w:t>
      </w:r>
      <w:r w:rsidR="0097235B">
        <w:rPr>
          <w:rFonts w:ascii="Calibri" w:hAnsi="Calibri"/>
          <w:noProof/>
        </w:rPr>
        <w:t xml:space="preserve">Mr </w:t>
      </w:r>
      <w:r w:rsidRPr="00A46C38">
        <w:rPr>
          <w:rFonts w:ascii="Calibri" w:hAnsi="Calibri"/>
          <w:noProof/>
        </w:rPr>
        <w:t>P</w:t>
      </w:r>
      <w:r w:rsidR="0097235B">
        <w:rPr>
          <w:rFonts w:ascii="Calibri" w:hAnsi="Calibri"/>
          <w:noProof/>
        </w:rPr>
        <w:t>eter</w:t>
      </w:r>
      <w:r w:rsidRPr="00A46C38">
        <w:rPr>
          <w:rFonts w:ascii="Calibri" w:hAnsi="Calibri"/>
          <w:noProof/>
        </w:rPr>
        <w:t>—</w:t>
      </w:r>
    </w:p>
    <w:p w14:paraId="77950863" w14:textId="77777777" w:rsidR="005C417E" w:rsidRDefault="005C417E">
      <w:pPr>
        <w:pStyle w:val="Index2"/>
        <w:tabs>
          <w:tab w:val="right" w:leader="dot" w:pos="9017"/>
        </w:tabs>
      </w:pPr>
      <w:r w:rsidRPr="00A46C38">
        <w:rPr>
          <w:rFonts w:ascii="Calibri" w:hAnsi="Calibri"/>
        </w:rPr>
        <w:t>Inaugural speech</w:t>
      </w:r>
      <w:r>
        <w:t>, 22</w:t>
      </w:r>
    </w:p>
    <w:p w14:paraId="2B6FBA0C" w14:textId="77777777" w:rsidR="005C417E" w:rsidRDefault="005C417E">
      <w:pPr>
        <w:pStyle w:val="Index2"/>
        <w:tabs>
          <w:tab w:val="right" w:leader="dot" w:pos="9017"/>
        </w:tabs>
      </w:pPr>
      <w:r w:rsidRPr="00A46C38">
        <w:rPr>
          <w:rFonts w:ascii="Calibri" w:hAnsi="Calibri"/>
        </w:rPr>
        <w:t>Oath or Affirmation</w:t>
      </w:r>
      <w:r>
        <w:t>, 3</w:t>
      </w:r>
    </w:p>
    <w:p w14:paraId="56C5EE5C" w14:textId="77777777" w:rsidR="007045BD" w:rsidRDefault="00324075" w:rsidP="0014492B">
      <w:pPr>
        <w:pStyle w:val="Index1"/>
        <w:tabs>
          <w:tab w:val="right" w:leader="dot" w:pos="9017"/>
        </w:tabs>
      </w:pPr>
      <w:r>
        <w:t>Callum-Brae Nature Reserve—</w:t>
      </w:r>
    </w:p>
    <w:p w14:paraId="7498B628" w14:textId="481B1698" w:rsidR="00324075" w:rsidRPr="00300F26" w:rsidRDefault="00324075" w:rsidP="007045BD">
      <w:pPr>
        <w:pStyle w:val="Index2"/>
      </w:pPr>
      <w:r>
        <w:t xml:space="preserve">Protection. </w:t>
      </w:r>
      <w:r>
        <w:rPr>
          <w:i/>
        </w:rPr>
        <w:t>See</w:t>
      </w:r>
      <w:r>
        <w:t xml:space="preserve"> </w:t>
      </w:r>
      <w:r w:rsidR="00F8304D">
        <w:t>“</w:t>
      </w:r>
      <w:r>
        <w:t>Petitions</w:t>
      </w:r>
      <w:r w:rsidR="00F8304D">
        <w:t>”</w:t>
      </w:r>
      <w:r>
        <w:t xml:space="preserve"> </w:t>
      </w:r>
      <w:r>
        <w:rPr>
          <w:i/>
        </w:rPr>
        <w:t>and</w:t>
      </w:r>
      <w:r>
        <w:t xml:space="preserve"> </w:t>
      </w:r>
      <w:r w:rsidR="00F8304D">
        <w:t>“</w:t>
      </w:r>
      <w:r>
        <w:t>Committees—Planning, Transport and City Services—Standing Committee</w:t>
      </w:r>
      <w:r w:rsidR="00F8304D">
        <w:t>”</w:t>
      </w:r>
    </w:p>
    <w:p w14:paraId="4AF01616" w14:textId="34C0C6D7" w:rsidR="007045BD" w:rsidRPr="007045BD" w:rsidRDefault="007045BD" w:rsidP="007045BD">
      <w:pPr>
        <w:pStyle w:val="Index2"/>
      </w:pPr>
      <w:r w:rsidRPr="00B749FE">
        <w:rPr>
          <w:rFonts w:ascii="Calibri" w:hAnsi="Calibri"/>
        </w:rPr>
        <w:t>Proposed crematorium development</w:t>
      </w:r>
      <w:r>
        <w:t xml:space="preserve">. </w:t>
      </w:r>
      <w:r w:rsidRPr="00B749FE">
        <w:rPr>
          <w:rFonts w:ascii="Calibri" w:hAnsi="Calibri"/>
          <w:i/>
        </w:rPr>
        <w:t>See</w:t>
      </w:r>
      <w:r w:rsidRPr="00B749FE">
        <w:rPr>
          <w:rFonts w:ascii="Calibri" w:hAnsi="Calibri"/>
        </w:rPr>
        <w:t xml:space="preserve"> </w:t>
      </w:r>
      <w:r w:rsidR="00F8304D">
        <w:rPr>
          <w:rFonts w:ascii="Calibri" w:hAnsi="Calibri"/>
        </w:rPr>
        <w:t>“</w:t>
      </w:r>
      <w:r w:rsidRPr="00B749FE">
        <w:rPr>
          <w:rFonts w:ascii="Calibri" w:hAnsi="Calibri"/>
        </w:rPr>
        <w:t>Petitions</w:t>
      </w:r>
      <w:r w:rsidR="00F8304D">
        <w:rPr>
          <w:rFonts w:ascii="Calibri" w:hAnsi="Calibri"/>
        </w:rPr>
        <w:t>”</w:t>
      </w:r>
    </w:p>
    <w:p w14:paraId="7E0E790E" w14:textId="21053CB1" w:rsidR="00CC0711" w:rsidRDefault="00CC0711" w:rsidP="00CC0711">
      <w:pPr>
        <w:pStyle w:val="Index1"/>
        <w:tabs>
          <w:tab w:val="right" w:leader="dot" w:pos="9316"/>
        </w:tabs>
        <w:rPr>
          <w:noProof/>
        </w:rPr>
      </w:pPr>
      <w:r w:rsidRPr="00596753">
        <w:rPr>
          <w:rFonts w:ascii="Calibri" w:hAnsi="Calibri"/>
          <w:noProof/>
          <w:color w:val="000000"/>
        </w:rPr>
        <w:t>Calvary Public Hospital</w:t>
      </w:r>
      <w:r>
        <w:rPr>
          <w:noProof/>
        </w:rPr>
        <w:t>—</w:t>
      </w:r>
      <w:r w:rsidRPr="00CC0711">
        <w:rPr>
          <w:rFonts w:ascii="Calibri" w:hAnsi="Calibri"/>
          <w:noProof/>
          <w:color w:val="000000"/>
        </w:rPr>
        <w:t>Staffing levels and clinical services</w:t>
      </w:r>
      <w:r>
        <w:rPr>
          <w:noProof/>
        </w:rPr>
        <w:t xml:space="preserve">. </w:t>
      </w:r>
      <w:r w:rsidRPr="00CC0711">
        <w:rPr>
          <w:rFonts w:ascii="Calibri" w:hAnsi="Calibri"/>
          <w:i/>
          <w:noProof/>
          <w:color w:val="000000"/>
        </w:rPr>
        <w:t>See</w:t>
      </w:r>
      <w:r w:rsidRPr="00CC0711">
        <w:rPr>
          <w:rFonts w:ascii="Calibri" w:hAnsi="Calibri"/>
          <w:noProof/>
          <w:color w:val="000000"/>
        </w:rPr>
        <w:t xml:space="preserve"> </w:t>
      </w:r>
      <w:r w:rsidR="00F8304D">
        <w:rPr>
          <w:rFonts w:ascii="Calibri" w:hAnsi="Calibri"/>
          <w:noProof/>
          <w:color w:val="000000"/>
        </w:rPr>
        <w:t>“</w:t>
      </w:r>
      <w:r w:rsidRPr="00CC0711">
        <w:rPr>
          <w:rFonts w:ascii="Calibri" w:hAnsi="Calibri"/>
          <w:noProof/>
          <w:color w:val="000000"/>
        </w:rPr>
        <w:t xml:space="preserve">Motions—Private </w:t>
      </w:r>
      <w:r w:rsidR="004F7957">
        <w:rPr>
          <w:rFonts w:ascii="Calibri" w:hAnsi="Calibri"/>
          <w:noProof/>
          <w:color w:val="000000"/>
        </w:rPr>
        <w:t>Members’</w:t>
      </w:r>
      <w:r w:rsidRPr="00CC0711">
        <w:rPr>
          <w:rFonts w:ascii="Calibri" w:hAnsi="Calibri"/>
          <w:noProof/>
          <w:color w:val="000000"/>
        </w:rPr>
        <w:t xml:space="preserve"> business</w:t>
      </w:r>
      <w:r w:rsidR="00F8304D">
        <w:rPr>
          <w:rFonts w:ascii="Calibri" w:hAnsi="Calibri"/>
          <w:noProof/>
          <w:color w:val="000000"/>
        </w:rPr>
        <w:t>”</w:t>
      </w:r>
    </w:p>
    <w:p w14:paraId="2191037C" w14:textId="236CD111" w:rsidR="00324075" w:rsidRDefault="00324075" w:rsidP="00C703BB">
      <w:pPr>
        <w:pStyle w:val="Index1"/>
        <w:keepNext/>
        <w:tabs>
          <w:tab w:val="right" w:leader="dot" w:pos="9318"/>
        </w:tabs>
        <w:rPr>
          <w:noProof/>
        </w:rPr>
      </w:pPr>
      <w:r w:rsidRPr="00692FA0">
        <w:rPr>
          <w:rFonts w:ascii="Calibri" w:hAnsi="Calibri"/>
          <w:noProof/>
        </w:rPr>
        <w:t>Calvary Public Hospital Bruce</w:t>
      </w:r>
      <w:r>
        <w:rPr>
          <w:rFonts w:ascii="Calibri" w:hAnsi="Calibri"/>
          <w:noProof/>
        </w:rPr>
        <w:t>—</w:t>
      </w:r>
    </w:p>
    <w:p w14:paraId="5C4313D0" w14:textId="72637DF1" w:rsidR="004F1311" w:rsidRDefault="004F1311" w:rsidP="004F1311">
      <w:pPr>
        <w:pStyle w:val="Index2"/>
      </w:pPr>
      <w:r>
        <w:t>A</w:t>
      </w:r>
      <w:r w:rsidRPr="006A5CF8">
        <w:t>cquisition</w:t>
      </w:r>
      <w:r>
        <w:t xml:space="preserve">. </w:t>
      </w:r>
      <w:r w:rsidRPr="006A5CF8">
        <w:rPr>
          <w:i/>
        </w:rPr>
        <w:t>See</w:t>
      </w:r>
      <w:r w:rsidRPr="006A5CF8">
        <w:t xml:space="preserve"> </w:t>
      </w:r>
      <w:r w:rsidR="00F8304D">
        <w:t>“</w:t>
      </w:r>
      <w:r w:rsidRPr="006A5CF8">
        <w:t xml:space="preserve">Motions—Private </w:t>
      </w:r>
      <w:r w:rsidR="004F7957">
        <w:t>Members’</w:t>
      </w:r>
      <w:r w:rsidRPr="006A5CF8">
        <w:t xml:space="preserve"> business</w:t>
      </w:r>
      <w:r w:rsidR="00F8304D">
        <w:t>”</w:t>
      </w:r>
    </w:p>
    <w:p w14:paraId="7259B97F" w14:textId="77D94242" w:rsidR="004F1311" w:rsidRPr="004F1311" w:rsidRDefault="004F1311" w:rsidP="004F1311">
      <w:pPr>
        <w:pStyle w:val="Index2"/>
        <w:rPr>
          <w:noProof w:val="0"/>
        </w:rPr>
      </w:pPr>
      <w:r>
        <w:t>Im</w:t>
      </w:r>
      <w:r w:rsidRPr="002D43AD">
        <w:rPr>
          <w:spacing w:val="-4"/>
        </w:rPr>
        <w:t xml:space="preserve">pacts of Theatre fire. </w:t>
      </w:r>
      <w:r w:rsidRPr="001B65B1">
        <w:rPr>
          <w:i/>
          <w:iCs/>
          <w:spacing w:val="-4"/>
        </w:rPr>
        <w:t>See</w:t>
      </w:r>
      <w:r w:rsidRPr="002D43AD">
        <w:rPr>
          <w:spacing w:val="-4"/>
        </w:rPr>
        <w:t xml:space="preserve"> </w:t>
      </w:r>
      <w:r w:rsidR="00F8304D">
        <w:rPr>
          <w:spacing w:val="-4"/>
        </w:rPr>
        <w:t>“</w:t>
      </w:r>
      <w:r w:rsidRPr="002D43AD">
        <w:rPr>
          <w:spacing w:val="-4"/>
        </w:rPr>
        <w:t>Ministerial statements</w:t>
      </w:r>
      <w:r w:rsidR="00F8304D">
        <w:rPr>
          <w:spacing w:val="-4"/>
        </w:rPr>
        <w:t>”</w:t>
      </w:r>
      <w:r w:rsidRPr="002D43AD">
        <w:rPr>
          <w:spacing w:val="-4"/>
        </w:rPr>
        <w:t xml:space="preserve"> </w:t>
      </w:r>
      <w:r w:rsidRPr="001B65B1">
        <w:rPr>
          <w:i/>
          <w:iCs/>
          <w:spacing w:val="-4"/>
        </w:rPr>
        <w:t>and</w:t>
      </w:r>
      <w:r w:rsidRPr="002D43AD">
        <w:rPr>
          <w:spacing w:val="-4"/>
        </w:rPr>
        <w:t xml:space="preserve"> </w:t>
      </w:r>
      <w:r w:rsidR="00F8304D">
        <w:rPr>
          <w:spacing w:val="-4"/>
        </w:rPr>
        <w:t>“</w:t>
      </w:r>
      <w:r w:rsidRPr="002D43AD">
        <w:rPr>
          <w:spacing w:val="-4"/>
        </w:rPr>
        <w:t>Motions—To take note of papers</w:t>
      </w:r>
      <w:r w:rsidR="00F8304D">
        <w:rPr>
          <w:spacing w:val="-4"/>
        </w:rPr>
        <w:t>”</w:t>
      </w:r>
    </w:p>
    <w:p w14:paraId="10E96986" w14:textId="62237172" w:rsidR="00594895" w:rsidRDefault="00594895" w:rsidP="00594895">
      <w:pPr>
        <w:pStyle w:val="Index1"/>
        <w:tabs>
          <w:tab w:val="right" w:leader="dot" w:pos="9316"/>
        </w:tabs>
        <w:rPr>
          <w:noProof/>
        </w:rPr>
      </w:pPr>
      <w:r w:rsidRPr="000F3717">
        <w:rPr>
          <w:rFonts w:ascii="Calibri" w:hAnsi="Calibri"/>
          <w:noProof/>
        </w:rPr>
        <w:t>Calwell Shopping Centre—Safety, security and maintenance—Improvement</w:t>
      </w:r>
      <w:r>
        <w:rPr>
          <w:noProof/>
        </w:rPr>
        <w:t xml:space="preserve">. </w:t>
      </w:r>
      <w:r w:rsidRPr="000F3717">
        <w:rPr>
          <w:rFonts w:ascii="Calibri" w:hAnsi="Calibri"/>
          <w:i/>
          <w:noProof/>
        </w:rPr>
        <w:t>See</w:t>
      </w:r>
      <w:r w:rsidRPr="000F3717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0F3717">
        <w:rPr>
          <w:rFonts w:ascii="Calibri" w:hAnsi="Calibri"/>
          <w:noProof/>
        </w:rPr>
        <w:t>Petitions</w:t>
      </w:r>
      <w:r w:rsidR="00F8304D">
        <w:rPr>
          <w:rFonts w:ascii="Calibri" w:hAnsi="Calibri"/>
          <w:noProof/>
        </w:rPr>
        <w:t>”</w:t>
      </w:r>
    </w:p>
    <w:p w14:paraId="77EADBA5" w14:textId="6E927EDC" w:rsidR="005C417E" w:rsidRDefault="005C417E" w:rsidP="0014492B">
      <w:pPr>
        <w:pStyle w:val="Index1"/>
        <w:tabs>
          <w:tab w:val="right" w:leader="dot" w:pos="9017"/>
        </w:tabs>
      </w:pPr>
      <w:r w:rsidRPr="0014492B">
        <w:rPr>
          <w:rFonts w:ascii="Calibri" w:hAnsi="Calibri"/>
          <w:noProof/>
        </w:rPr>
        <w:t>Campbell—</w:t>
      </w:r>
      <w:r w:rsidRPr="0014492B">
        <w:rPr>
          <w:rFonts w:ascii="Calibri" w:hAnsi="Calibri"/>
        </w:rPr>
        <w:t>Review of parking and traffic</w:t>
      </w:r>
      <w:r>
        <w:t xml:space="preserve">. </w:t>
      </w:r>
      <w:r w:rsidR="006B65AD" w:rsidRPr="006B65AD">
        <w:rPr>
          <w:rFonts w:ascii="Calibri" w:hAnsi="Calibri"/>
          <w:i/>
        </w:rPr>
        <w:t xml:space="preserve">See </w:t>
      </w:r>
      <w:r w:rsidR="00F8304D">
        <w:rPr>
          <w:rFonts w:ascii="Calibri" w:hAnsi="Calibri"/>
        </w:rPr>
        <w:t>“</w:t>
      </w:r>
      <w:r w:rsidRPr="0014492B">
        <w:rPr>
          <w:rFonts w:ascii="Calibri" w:hAnsi="Calibri"/>
        </w:rPr>
        <w:t>Petitions</w:t>
      </w:r>
      <w:r w:rsidR="00F8304D">
        <w:rPr>
          <w:rFonts w:ascii="Calibri" w:hAnsi="Calibri"/>
        </w:rPr>
        <w:t>”</w:t>
      </w:r>
    </w:p>
    <w:p w14:paraId="07F94F71" w14:textId="11D5594A" w:rsidR="00300F26" w:rsidRPr="00300F26" w:rsidRDefault="00300F26" w:rsidP="00300F26">
      <w:pPr>
        <w:pStyle w:val="Index1"/>
        <w:tabs>
          <w:tab w:val="right" w:leader="dot" w:pos="9017"/>
        </w:tabs>
      </w:pPr>
      <w:r>
        <w:rPr>
          <w:noProof/>
        </w:rPr>
        <w:t xml:space="preserve">Canberra Avenue—Reduction of speed limit between Barrallier Street and Hume Circle. </w:t>
      </w:r>
      <w:r>
        <w:rPr>
          <w:i/>
        </w:rPr>
        <w:t>See</w:t>
      </w:r>
      <w:r>
        <w:t xml:space="preserve"> </w:t>
      </w:r>
      <w:r w:rsidR="00F8304D">
        <w:t>“</w:t>
      </w:r>
      <w:r>
        <w:t>Petitions</w:t>
      </w:r>
      <w:r w:rsidR="00F8304D">
        <w:t>”</w:t>
      </w:r>
      <w:r>
        <w:t xml:space="preserve"> </w:t>
      </w:r>
      <w:r>
        <w:rPr>
          <w:i/>
        </w:rPr>
        <w:t>and</w:t>
      </w:r>
      <w:r>
        <w:t xml:space="preserve"> </w:t>
      </w:r>
      <w:r w:rsidR="00F8304D">
        <w:t>“</w:t>
      </w:r>
      <w:r>
        <w:t>Committees—Planning, Transport and City Services—Standing Committee</w:t>
      </w:r>
      <w:r w:rsidR="00F8304D">
        <w:t>”</w:t>
      </w:r>
    </w:p>
    <w:p w14:paraId="02695754" w14:textId="3C35B1FC" w:rsidR="005C417E" w:rsidRDefault="005C417E">
      <w:pPr>
        <w:pStyle w:val="Index1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  <w:color w:val="000000"/>
        </w:rPr>
        <w:t>Canberra Community Law—Funding</w:t>
      </w:r>
      <w:r>
        <w:rPr>
          <w:noProof/>
        </w:rPr>
        <w:t xml:space="preserve">. </w:t>
      </w:r>
      <w:r w:rsidR="006B65AD" w:rsidRPr="006B65AD">
        <w:rPr>
          <w:rFonts w:ascii="Calibri" w:hAnsi="Calibri"/>
          <w:i/>
          <w:noProof/>
          <w:color w:val="000000"/>
        </w:rPr>
        <w:t xml:space="preserve">See </w:t>
      </w:r>
      <w:r w:rsidR="00F8304D">
        <w:rPr>
          <w:rFonts w:ascii="Calibri" w:hAnsi="Calibri"/>
          <w:noProof/>
          <w:color w:val="000000"/>
        </w:rPr>
        <w:t>“</w:t>
      </w:r>
      <w:r w:rsidRPr="00A46C38">
        <w:rPr>
          <w:rFonts w:ascii="Calibri" w:hAnsi="Calibri"/>
          <w:noProof/>
          <w:color w:val="000000"/>
        </w:rPr>
        <w:t xml:space="preserve">Motions—Private </w:t>
      </w:r>
      <w:r w:rsidR="004F7957">
        <w:rPr>
          <w:rFonts w:ascii="Calibri" w:hAnsi="Calibri"/>
          <w:noProof/>
          <w:color w:val="000000"/>
        </w:rPr>
        <w:t>Members’</w:t>
      </w:r>
      <w:r w:rsidRPr="00A46C38">
        <w:rPr>
          <w:rFonts w:ascii="Calibri" w:hAnsi="Calibri"/>
          <w:noProof/>
          <w:color w:val="000000"/>
        </w:rPr>
        <w:t xml:space="preserve"> business</w:t>
      </w:r>
      <w:r w:rsidR="00F8304D">
        <w:rPr>
          <w:rFonts w:ascii="Calibri" w:hAnsi="Calibri"/>
          <w:noProof/>
          <w:color w:val="000000"/>
        </w:rPr>
        <w:t>”</w:t>
      </w:r>
    </w:p>
    <w:p w14:paraId="054D0CFA" w14:textId="4504B9EE" w:rsidR="00087AF2" w:rsidRDefault="00087AF2" w:rsidP="00087AF2">
      <w:pPr>
        <w:pStyle w:val="Index1"/>
        <w:tabs>
          <w:tab w:val="right" w:leader="dot" w:pos="9318"/>
        </w:tabs>
        <w:rPr>
          <w:noProof/>
        </w:rPr>
      </w:pPr>
      <w:r w:rsidRPr="00BD3C34">
        <w:rPr>
          <w:rFonts w:ascii="Calibri" w:hAnsi="Calibri"/>
          <w:noProof/>
        </w:rPr>
        <w:t>Canberra Health Services—Breach of privacy</w:t>
      </w:r>
      <w:r>
        <w:rPr>
          <w:noProof/>
        </w:rPr>
        <w:t xml:space="preserve">. </w:t>
      </w:r>
      <w:r w:rsidRPr="00BD3C34">
        <w:rPr>
          <w:rFonts w:ascii="Calibri" w:hAnsi="Calibri"/>
          <w:i/>
          <w:noProof/>
        </w:rPr>
        <w:t>See</w:t>
      </w:r>
      <w:r w:rsidRPr="00BD3C34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BD3C34">
        <w:rPr>
          <w:rFonts w:ascii="Calibri" w:hAnsi="Calibri"/>
          <w:noProof/>
        </w:rPr>
        <w:t>Statements—By Minister</w:t>
      </w:r>
      <w:r w:rsidR="00F8304D">
        <w:rPr>
          <w:rFonts w:ascii="Calibri" w:hAnsi="Calibri"/>
          <w:noProof/>
        </w:rPr>
        <w:t>”</w:t>
      </w:r>
    </w:p>
    <w:p w14:paraId="4AD2C91F" w14:textId="61475322" w:rsidR="00664116" w:rsidRDefault="00664116" w:rsidP="00664116">
      <w:pPr>
        <w:pStyle w:val="Index1"/>
        <w:tabs>
          <w:tab w:val="right" w:leader="dot" w:pos="9316"/>
        </w:tabs>
        <w:rPr>
          <w:noProof/>
        </w:rPr>
      </w:pPr>
      <w:r w:rsidRPr="005C1F94">
        <w:rPr>
          <w:rFonts w:ascii="Calibri" w:hAnsi="Calibri"/>
          <w:noProof/>
          <w:color w:val="000000"/>
        </w:rPr>
        <w:t>Canberra Health Services rebranding exercise</w:t>
      </w:r>
      <w:r>
        <w:rPr>
          <w:noProof/>
        </w:rPr>
        <w:t xml:space="preserve">. </w:t>
      </w:r>
      <w:r w:rsidRPr="005C1F94">
        <w:rPr>
          <w:rFonts w:ascii="Calibri" w:hAnsi="Calibri"/>
          <w:i/>
          <w:noProof/>
          <w:color w:val="000000"/>
        </w:rPr>
        <w:t>See</w:t>
      </w:r>
      <w:r w:rsidRPr="005C1F94">
        <w:rPr>
          <w:rFonts w:ascii="Calibri" w:hAnsi="Calibri"/>
          <w:noProof/>
          <w:color w:val="000000"/>
        </w:rPr>
        <w:t xml:space="preserve"> </w:t>
      </w:r>
      <w:r w:rsidR="00F8304D">
        <w:rPr>
          <w:rFonts w:ascii="Calibri" w:hAnsi="Calibri"/>
          <w:noProof/>
          <w:color w:val="000000"/>
        </w:rPr>
        <w:t>“</w:t>
      </w:r>
      <w:r w:rsidRPr="005C1F94">
        <w:rPr>
          <w:rFonts w:ascii="Calibri" w:hAnsi="Calibri"/>
          <w:noProof/>
          <w:color w:val="000000"/>
        </w:rPr>
        <w:t xml:space="preserve">Motions—Private </w:t>
      </w:r>
      <w:r w:rsidR="004F7957">
        <w:rPr>
          <w:rFonts w:ascii="Calibri" w:hAnsi="Calibri"/>
          <w:noProof/>
          <w:color w:val="000000"/>
        </w:rPr>
        <w:t>Members’</w:t>
      </w:r>
      <w:r w:rsidRPr="005C1F94">
        <w:rPr>
          <w:rFonts w:ascii="Calibri" w:hAnsi="Calibri"/>
          <w:noProof/>
          <w:color w:val="000000"/>
        </w:rPr>
        <w:t xml:space="preserve"> business</w:t>
      </w:r>
      <w:r w:rsidR="00F8304D">
        <w:rPr>
          <w:rFonts w:ascii="Calibri" w:hAnsi="Calibri"/>
          <w:noProof/>
          <w:color w:val="000000"/>
        </w:rPr>
        <w:t>”</w:t>
      </w:r>
    </w:p>
    <w:p w14:paraId="1E47EA9D" w14:textId="2975F0E0" w:rsidR="00FC1029" w:rsidRDefault="00FC1029" w:rsidP="00FC1029">
      <w:pPr>
        <w:pStyle w:val="Index1"/>
        <w:tabs>
          <w:tab w:val="right" w:leader="dot" w:pos="9260"/>
        </w:tabs>
        <w:rPr>
          <w:noProof/>
        </w:rPr>
      </w:pPr>
      <w:r w:rsidRPr="00AB66FD">
        <w:rPr>
          <w:rFonts w:ascii="Calibri" w:hAnsi="Calibri"/>
          <w:noProof/>
        </w:rPr>
        <w:t>Canberra Hospital Expansion Project</w:t>
      </w:r>
      <w:r>
        <w:rPr>
          <w:noProof/>
        </w:rPr>
        <w:t xml:space="preserve">. </w:t>
      </w:r>
      <w:r w:rsidR="006B65AD" w:rsidRPr="006B65AD">
        <w:rPr>
          <w:rFonts w:ascii="Calibri" w:hAnsi="Calibri"/>
          <w:i/>
          <w:noProof/>
        </w:rPr>
        <w:t xml:space="preserve">See </w:t>
      </w:r>
      <w:r w:rsidR="00F8304D">
        <w:rPr>
          <w:rFonts w:ascii="Calibri" w:hAnsi="Calibri"/>
          <w:noProof/>
        </w:rPr>
        <w:t>“</w:t>
      </w:r>
      <w:r w:rsidRPr="00AB66FD">
        <w:rPr>
          <w:rFonts w:ascii="Calibri" w:hAnsi="Calibri"/>
          <w:noProof/>
        </w:rPr>
        <w:t>Ministerial statements</w:t>
      </w:r>
      <w:r w:rsidR="00F8304D">
        <w:rPr>
          <w:rFonts w:ascii="Calibri" w:hAnsi="Calibri"/>
          <w:noProof/>
        </w:rPr>
        <w:t>”</w:t>
      </w:r>
      <w:r w:rsidRPr="00AB66FD">
        <w:rPr>
          <w:rFonts w:ascii="Calibri" w:hAnsi="Calibri"/>
          <w:noProof/>
        </w:rPr>
        <w:t xml:space="preserve"> </w:t>
      </w:r>
      <w:r w:rsidRPr="001B65B1">
        <w:rPr>
          <w:rFonts w:ascii="Calibri" w:hAnsi="Calibri"/>
          <w:i/>
          <w:iCs/>
          <w:noProof/>
        </w:rPr>
        <w:t>and</w:t>
      </w:r>
      <w:r w:rsidRPr="00AB66FD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AB66FD">
        <w:rPr>
          <w:rFonts w:ascii="Calibri" w:hAnsi="Calibri"/>
          <w:noProof/>
        </w:rPr>
        <w:t>Motions—To take note of papers</w:t>
      </w:r>
      <w:r w:rsidR="00F8304D">
        <w:rPr>
          <w:rFonts w:ascii="Calibri" w:hAnsi="Calibri"/>
          <w:noProof/>
        </w:rPr>
        <w:t>”</w:t>
      </w:r>
    </w:p>
    <w:p w14:paraId="48004C3F" w14:textId="6D4D7DFE" w:rsidR="005C417E" w:rsidRDefault="005C417E">
      <w:pPr>
        <w:pStyle w:val="Index1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  <w:color w:val="000000"/>
        </w:rPr>
        <w:t>C</w:t>
      </w:r>
      <w:r w:rsidRPr="00C703BB">
        <w:rPr>
          <w:rFonts w:ascii="Calibri" w:hAnsi="Calibri"/>
          <w:noProof/>
          <w:color w:val="000000"/>
          <w:spacing w:val="-2"/>
        </w:rPr>
        <w:t>anberra Indian-Australian community—Support</w:t>
      </w:r>
      <w:r w:rsidRPr="00C703BB">
        <w:rPr>
          <w:rFonts w:ascii="Calibri" w:hAnsi="Calibri"/>
          <w:noProof/>
          <w:spacing w:val="-2"/>
        </w:rPr>
        <w:t xml:space="preserve">. </w:t>
      </w:r>
      <w:r w:rsidR="006B65AD" w:rsidRPr="00C703BB">
        <w:rPr>
          <w:rFonts w:ascii="Calibri" w:hAnsi="Calibri"/>
          <w:i/>
          <w:noProof/>
          <w:color w:val="000000"/>
          <w:spacing w:val="-2"/>
        </w:rPr>
        <w:t xml:space="preserve">See </w:t>
      </w:r>
      <w:r w:rsidR="00F8304D">
        <w:rPr>
          <w:rFonts w:ascii="Calibri" w:hAnsi="Calibri"/>
          <w:noProof/>
          <w:color w:val="000000"/>
          <w:spacing w:val="-2"/>
        </w:rPr>
        <w:t>“</w:t>
      </w:r>
      <w:r w:rsidRPr="00C703BB">
        <w:rPr>
          <w:rFonts w:ascii="Calibri" w:hAnsi="Calibri"/>
          <w:noProof/>
          <w:color w:val="000000"/>
          <w:spacing w:val="-2"/>
        </w:rPr>
        <w:t xml:space="preserve">Motions—Private </w:t>
      </w:r>
      <w:r w:rsidR="004F7957">
        <w:rPr>
          <w:rFonts w:ascii="Calibri" w:hAnsi="Calibri"/>
          <w:noProof/>
          <w:color w:val="000000"/>
          <w:spacing w:val="-2"/>
        </w:rPr>
        <w:t>Members’</w:t>
      </w:r>
      <w:r w:rsidRPr="00C703BB">
        <w:rPr>
          <w:rFonts w:ascii="Calibri" w:hAnsi="Calibri"/>
          <w:noProof/>
          <w:color w:val="000000"/>
          <w:spacing w:val="-2"/>
        </w:rPr>
        <w:t xml:space="preserve"> business</w:t>
      </w:r>
      <w:r w:rsidR="00F8304D">
        <w:rPr>
          <w:rFonts w:ascii="Calibri" w:hAnsi="Calibri"/>
          <w:noProof/>
          <w:color w:val="000000"/>
          <w:spacing w:val="-2"/>
        </w:rPr>
        <w:t>”</w:t>
      </w:r>
    </w:p>
    <w:p w14:paraId="5CD139AA" w14:textId="77777777" w:rsidR="003914A1" w:rsidRDefault="005A1838" w:rsidP="003914A1">
      <w:pPr>
        <w:pStyle w:val="Index1"/>
        <w:tabs>
          <w:tab w:val="right" w:leader="dot" w:pos="7734"/>
        </w:tabs>
        <w:rPr>
          <w:noProof/>
        </w:rPr>
      </w:pPr>
      <w:r>
        <w:rPr>
          <w:noProof/>
        </w:rPr>
        <w:t>Canberra Institute of Technology—</w:t>
      </w:r>
    </w:p>
    <w:p w14:paraId="619E0A3E" w14:textId="4FFD3955" w:rsidR="003914A1" w:rsidRDefault="003914A1" w:rsidP="003914A1">
      <w:pPr>
        <w:pStyle w:val="Index2"/>
      </w:pPr>
      <w:r>
        <w:t xml:space="preserve">Chief Executive Officer—Resignation—Proposed reference. </w:t>
      </w:r>
      <w:r w:rsidRPr="0082699F">
        <w:rPr>
          <w:i/>
        </w:rPr>
        <w:t>See</w:t>
      </w:r>
      <w:r w:rsidRPr="0082699F">
        <w:t xml:space="preserve"> </w:t>
      </w:r>
      <w:r w:rsidR="00F8304D">
        <w:t>“</w:t>
      </w:r>
      <w:r w:rsidRPr="0082699F">
        <w:t>Motions—Assembly Business—Inquiries/References—Standing Committees</w:t>
      </w:r>
      <w:r w:rsidR="00F8304D">
        <w:t>”</w:t>
      </w:r>
    </w:p>
    <w:p w14:paraId="4E79FB1B" w14:textId="20D766E1" w:rsidR="005A1838" w:rsidRDefault="005A1838" w:rsidP="003914A1">
      <w:pPr>
        <w:pStyle w:val="Index2"/>
      </w:pPr>
      <w:r>
        <w:t xml:space="preserve">Consultancy contracts. </w:t>
      </w:r>
      <w:r w:rsidR="006B65AD" w:rsidRPr="003914A1">
        <w:rPr>
          <w:i/>
        </w:rPr>
        <w:t xml:space="preserve">See </w:t>
      </w:r>
      <w:r w:rsidR="00F8304D">
        <w:t>“</w:t>
      </w:r>
      <w:r>
        <w:t xml:space="preserve">Motions—Private </w:t>
      </w:r>
      <w:r w:rsidR="004F7957">
        <w:t>Members’</w:t>
      </w:r>
      <w:r>
        <w:t xml:space="preserve"> business</w:t>
      </w:r>
      <w:r w:rsidR="00F8304D">
        <w:t>”</w:t>
      </w:r>
    </w:p>
    <w:p w14:paraId="38A31C11" w14:textId="6EA42D19" w:rsidR="005C417E" w:rsidRDefault="005C417E">
      <w:pPr>
        <w:pStyle w:val="Index1"/>
        <w:tabs>
          <w:tab w:val="right" w:leader="dot" w:pos="9017"/>
        </w:tabs>
        <w:rPr>
          <w:noProof/>
        </w:rPr>
      </w:pPr>
      <w:r>
        <w:rPr>
          <w:noProof/>
        </w:rPr>
        <w:t xml:space="preserve">Canberra Rape Crisis Service. </w:t>
      </w:r>
      <w:r w:rsidR="006B65AD" w:rsidRPr="006B65AD">
        <w:rPr>
          <w:i/>
          <w:noProof/>
        </w:rPr>
        <w:t xml:space="preserve">See </w:t>
      </w:r>
      <w:r w:rsidR="00F8304D">
        <w:rPr>
          <w:noProof/>
        </w:rPr>
        <w:t>“</w:t>
      </w:r>
      <w:r>
        <w:rPr>
          <w:noProof/>
        </w:rPr>
        <w:t xml:space="preserve">Motions—Private </w:t>
      </w:r>
      <w:r w:rsidR="004F7957">
        <w:rPr>
          <w:noProof/>
        </w:rPr>
        <w:t>Members’</w:t>
      </w:r>
      <w:r>
        <w:rPr>
          <w:noProof/>
        </w:rPr>
        <w:t xml:space="preserve"> business</w:t>
      </w:r>
      <w:r w:rsidR="00F8304D">
        <w:rPr>
          <w:noProof/>
        </w:rPr>
        <w:t>”</w:t>
      </w:r>
      <w:r>
        <w:rPr>
          <w:noProof/>
        </w:rPr>
        <w:t xml:space="preserve">, </w:t>
      </w:r>
      <w:r w:rsidR="00F8304D">
        <w:rPr>
          <w:noProof/>
        </w:rPr>
        <w:t>“</w:t>
      </w:r>
      <w:r>
        <w:rPr>
          <w:noProof/>
        </w:rPr>
        <w:t>Ministerial statements</w:t>
      </w:r>
      <w:r w:rsidR="00F8304D">
        <w:rPr>
          <w:noProof/>
        </w:rPr>
        <w:t>”</w:t>
      </w:r>
      <w:r>
        <w:rPr>
          <w:noProof/>
        </w:rPr>
        <w:t xml:space="preserve"> </w:t>
      </w:r>
      <w:r w:rsidRPr="00A46C38">
        <w:rPr>
          <w:i/>
          <w:noProof/>
        </w:rPr>
        <w:t>and</w:t>
      </w:r>
      <w:r>
        <w:rPr>
          <w:noProof/>
        </w:rPr>
        <w:t xml:space="preserve"> </w:t>
      </w:r>
      <w:r w:rsidR="00F8304D">
        <w:rPr>
          <w:noProof/>
        </w:rPr>
        <w:t>“</w:t>
      </w:r>
      <w:r>
        <w:rPr>
          <w:noProof/>
        </w:rPr>
        <w:t>Motions—To take note of papers</w:t>
      </w:r>
      <w:r w:rsidR="00F8304D">
        <w:rPr>
          <w:noProof/>
        </w:rPr>
        <w:t>”</w:t>
      </w:r>
    </w:p>
    <w:p w14:paraId="6478892C" w14:textId="061343C7" w:rsidR="005C417E" w:rsidRDefault="005C417E">
      <w:pPr>
        <w:pStyle w:val="Index1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>Canberra Sand and Gravel—Green waste and landscaping supplies</w:t>
      </w:r>
      <w:r>
        <w:rPr>
          <w:noProof/>
        </w:rPr>
        <w:t xml:space="preserve">. </w:t>
      </w:r>
      <w:r w:rsidR="006B65AD" w:rsidRPr="006B65AD">
        <w:rPr>
          <w:rFonts w:ascii="Calibri" w:hAnsi="Calibri"/>
          <w:i/>
          <w:noProof/>
        </w:rPr>
        <w:t xml:space="preserve">See </w:t>
      </w:r>
      <w:r w:rsidR="00F8304D">
        <w:rPr>
          <w:rFonts w:ascii="Calibri" w:hAnsi="Calibri"/>
          <w:noProof/>
        </w:rPr>
        <w:t>“</w:t>
      </w:r>
      <w:r w:rsidRPr="00A46C38">
        <w:rPr>
          <w:rFonts w:ascii="Calibri" w:hAnsi="Calibri"/>
          <w:noProof/>
        </w:rPr>
        <w:t>Petitions</w:t>
      </w:r>
      <w:r w:rsidR="00F8304D">
        <w:rPr>
          <w:rFonts w:ascii="Calibri" w:hAnsi="Calibri"/>
          <w:noProof/>
        </w:rPr>
        <w:t>”</w:t>
      </w:r>
    </w:p>
    <w:p w14:paraId="38E09A90" w14:textId="0B17310E" w:rsidR="00BE78CA" w:rsidRDefault="00BE78CA" w:rsidP="00BE78CA">
      <w:pPr>
        <w:pStyle w:val="Index1"/>
        <w:tabs>
          <w:tab w:val="right" w:leader="dot" w:pos="7645"/>
        </w:tabs>
        <w:rPr>
          <w:noProof/>
        </w:rPr>
      </w:pPr>
      <w:r w:rsidRPr="00547B07">
        <w:rPr>
          <w:rFonts w:ascii="Calibri" w:hAnsi="Calibri"/>
          <w:noProof/>
          <w:color w:val="000000"/>
        </w:rPr>
        <w:t>Canberra Thoroughbred Park redevelopment</w:t>
      </w:r>
      <w:r>
        <w:rPr>
          <w:noProof/>
        </w:rPr>
        <w:t xml:space="preserve">. </w:t>
      </w:r>
      <w:r w:rsidRPr="00547B07">
        <w:rPr>
          <w:rFonts w:ascii="Calibri" w:hAnsi="Calibri"/>
          <w:i/>
          <w:noProof/>
          <w:color w:val="000000"/>
        </w:rPr>
        <w:t>See</w:t>
      </w:r>
      <w:r w:rsidRPr="00547B07">
        <w:rPr>
          <w:rFonts w:ascii="Calibri" w:hAnsi="Calibri"/>
          <w:noProof/>
          <w:color w:val="000000"/>
        </w:rPr>
        <w:t xml:space="preserve"> </w:t>
      </w:r>
      <w:r w:rsidR="00F8304D">
        <w:rPr>
          <w:rFonts w:ascii="Calibri" w:hAnsi="Calibri"/>
          <w:noProof/>
          <w:color w:val="000000"/>
        </w:rPr>
        <w:t>“</w:t>
      </w:r>
      <w:r w:rsidRPr="00547B07">
        <w:rPr>
          <w:rFonts w:ascii="Calibri" w:hAnsi="Calibri"/>
          <w:noProof/>
          <w:color w:val="000000"/>
        </w:rPr>
        <w:t>Motions—Private Members</w:t>
      </w:r>
      <w:r>
        <w:t>’</w:t>
      </w:r>
      <w:r w:rsidRPr="00547B07">
        <w:rPr>
          <w:rFonts w:ascii="Calibri" w:hAnsi="Calibri"/>
          <w:noProof/>
          <w:color w:val="000000"/>
        </w:rPr>
        <w:t xml:space="preserve"> business</w:t>
      </w:r>
      <w:r w:rsidR="00F8304D">
        <w:rPr>
          <w:rFonts w:ascii="Calibri" w:hAnsi="Calibri"/>
          <w:noProof/>
          <w:color w:val="000000"/>
        </w:rPr>
        <w:t>”</w:t>
      </w:r>
    </w:p>
    <w:p w14:paraId="14DC3541" w14:textId="3E8E44FE" w:rsidR="000D28ED" w:rsidRDefault="000D28ED" w:rsidP="000D28ED">
      <w:pPr>
        <w:pStyle w:val="Index1"/>
        <w:tabs>
          <w:tab w:val="right" w:leader="dot" w:pos="9038"/>
        </w:tabs>
        <w:rPr>
          <w:noProof/>
        </w:rPr>
      </w:pPr>
      <w:r w:rsidRPr="004F6925">
        <w:rPr>
          <w:rFonts w:ascii="Calibri" w:hAnsi="Calibri"/>
          <w:noProof/>
        </w:rPr>
        <w:lastRenderedPageBreak/>
        <w:t>Canberra United Football team—Support—Petition out-of-order—Paper</w:t>
      </w:r>
      <w:r>
        <w:rPr>
          <w:noProof/>
        </w:rPr>
        <w:t xml:space="preserve">. </w:t>
      </w:r>
      <w:r w:rsidRPr="004F6925">
        <w:rPr>
          <w:rFonts w:ascii="Calibri" w:hAnsi="Calibri"/>
          <w:i/>
          <w:noProof/>
        </w:rPr>
        <w:t>See</w:t>
      </w:r>
      <w:r w:rsidRPr="004F6925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4F6925">
        <w:rPr>
          <w:rFonts w:ascii="Calibri" w:hAnsi="Calibri"/>
          <w:noProof/>
        </w:rPr>
        <w:t>Statements—By Member</w:t>
      </w:r>
      <w:r w:rsidR="00F8304D">
        <w:rPr>
          <w:rFonts w:ascii="Calibri" w:hAnsi="Calibri"/>
          <w:noProof/>
        </w:rPr>
        <w:t>”</w:t>
      </w:r>
      <w:r w:rsidR="00F46CB4">
        <w:rPr>
          <w:rFonts w:ascii="Calibri" w:hAnsi="Calibri"/>
          <w:noProof/>
        </w:rPr>
        <w:t xml:space="preserve"> </w:t>
      </w:r>
      <w:r w:rsidR="00F46CB4">
        <w:rPr>
          <w:rFonts w:ascii="Calibri" w:hAnsi="Calibri"/>
          <w:i/>
          <w:iCs/>
          <w:noProof/>
        </w:rPr>
        <w:t xml:space="preserve">and </w:t>
      </w:r>
      <w:r w:rsidR="00F8304D">
        <w:rPr>
          <w:rFonts w:ascii="Calibri" w:hAnsi="Calibri"/>
          <w:noProof/>
        </w:rPr>
        <w:t>“</w:t>
      </w:r>
      <w:r w:rsidR="00F46CB4" w:rsidRPr="004F6925">
        <w:rPr>
          <w:rFonts w:ascii="Calibri" w:hAnsi="Calibri"/>
          <w:noProof/>
        </w:rPr>
        <w:t>Statements—By M</w:t>
      </w:r>
      <w:r w:rsidR="00F46CB4">
        <w:rPr>
          <w:rFonts w:ascii="Calibri" w:hAnsi="Calibri"/>
          <w:noProof/>
        </w:rPr>
        <w:t>inister</w:t>
      </w:r>
      <w:r w:rsidR="00F8304D">
        <w:rPr>
          <w:rFonts w:ascii="Calibri" w:hAnsi="Calibri"/>
          <w:noProof/>
        </w:rPr>
        <w:t>”</w:t>
      </w:r>
    </w:p>
    <w:p w14:paraId="5EF3BAA1" w14:textId="4D44930D" w:rsidR="000D28ED" w:rsidRDefault="000D28ED" w:rsidP="005314FB">
      <w:pPr>
        <w:pStyle w:val="Index1"/>
        <w:tabs>
          <w:tab w:val="right" w:leader="dot" w:pos="9318"/>
        </w:tabs>
        <w:rPr>
          <w:noProof/>
        </w:rPr>
      </w:pPr>
      <w:r>
        <w:rPr>
          <w:noProof/>
        </w:rPr>
        <w:t>Canberra</w:t>
      </w:r>
      <w:r w:rsidRPr="00C703BB">
        <w:rPr>
          <w:rFonts w:ascii="Calibri" w:hAnsi="Calibri"/>
          <w:noProof/>
          <w:color w:val="000000"/>
          <w:spacing w:val="-2"/>
        </w:rPr>
        <w:t>’</w:t>
      </w:r>
      <w:r>
        <w:rPr>
          <w:noProof/>
        </w:rPr>
        <w:t xml:space="preserve">s rental housing market and the impact of short-term holiday letting. </w:t>
      </w:r>
      <w:r w:rsidRPr="006B65AD">
        <w:rPr>
          <w:i/>
          <w:noProof/>
        </w:rPr>
        <w:t xml:space="preserve">See </w:t>
      </w:r>
      <w:r w:rsidR="00F8304D">
        <w:rPr>
          <w:noProof/>
        </w:rPr>
        <w:t>“</w:t>
      </w:r>
      <w:r>
        <w:rPr>
          <w:noProof/>
        </w:rPr>
        <w:t>Committees—Planning, Transport and City Services—Standing Committee</w:t>
      </w:r>
      <w:r w:rsidR="00F8304D">
        <w:rPr>
          <w:noProof/>
        </w:rPr>
        <w:t>”</w:t>
      </w:r>
    </w:p>
    <w:p w14:paraId="2C99F3F0" w14:textId="4F60C4BB" w:rsidR="005D7C67" w:rsidRPr="005D7C67" w:rsidRDefault="005D7C67">
      <w:pPr>
        <w:pStyle w:val="Index1"/>
        <w:tabs>
          <w:tab w:val="right" w:leader="dot" w:pos="9017"/>
        </w:tabs>
        <w:rPr>
          <w:noProof/>
        </w:rPr>
      </w:pPr>
      <w:r w:rsidRPr="00E96DC2">
        <w:rPr>
          <w:rFonts w:ascii="Calibri" w:hAnsi="Calibri"/>
          <w:noProof/>
          <w:color w:val="000000"/>
        </w:rPr>
        <w:t>Cannabis use laws—Support</w:t>
      </w:r>
      <w:r>
        <w:rPr>
          <w:noProof/>
        </w:rPr>
        <w:t xml:space="preserve">. </w:t>
      </w:r>
      <w:r w:rsidRPr="00E96DC2">
        <w:rPr>
          <w:rFonts w:ascii="Calibri" w:hAnsi="Calibri"/>
          <w:i/>
          <w:noProof/>
          <w:color w:val="000000"/>
        </w:rPr>
        <w:t>See</w:t>
      </w:r>
      <w:r w:rsidRPr="00E96DC2">
        <w:rPr>
          <w:rFonts w:ascii="Calibri" w:hAnsi="Calibri"/>
          <w:noProof/>
          <w:color w:val="000000"/>
        </w:rPr>
        <w:t xml:space="preserve"> </w:t>
      </w:r>
      <w:r w:rsidR="00F8304D">
        <w:rPr>
          <w:rFonts w:ascii="Calibri" w:hAnsi="Calibri"/>
          <w:noProof/>
          <w:color w:val="000000"/>
        </w:rPr>
        <w:t>“</w:t>
      </w:r>
      <w:r w:rsidRPr="00E96DC2">
        <w:rPr>
          <w:rFonts w:ascii="Calibri" w:hAnsi="Calibri"/>
          <w:noProof/>
          <w:color w:val="000000"/>
        </w:rPr>
        <w:t>Motions—Private Members’ business</w:t>
      </w:r>
      <w:r w:rsidR="00F8304D">
        <w:rPr>
          <w:rFonts w:ascii="Calibri" w:hAnsi="Calibri"/>
          <w:noProof/>
          <w:color w:val="000000"/>
        </w:rPr>
        <w:t>”</w:t>
      </w:r>
    </w:p>
    <w:p w14:paraId="6CD356EA" w14:textId="6EFA1E84" w:rsidR="005C417E" w:rsidRDefault="005C417E">
      <w:pPr>
        <w:pStyle w:val="Index1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>Capital of Equality LGBTIQ+ Strategy—Statement on progress</w:t>
      </w:r>
      <w:r>
        <w:rPr>
          <w:noProof/>
        </w:rPr>
        <w:t xml:space="preserve">. </w:t>
      </w:r>
      <w:r w:rsidR="006B65AD" w:rsidRPr="006B65AD">
        <w:rPr>
          <w:rFonts w:ascii="Calibri" w:hAnsi="Calibri"/>
          <w:i/>
          <w:noProof/>
        </w:rPr>
        <w:t xml:space="preserve">See </w:t>
      </w:r>
      <w:r w:rsidR="00F8304D">
        <w:rPr>
          <w:rFonts w:ascii="Calibri" w:hAnsi="Calibri"/>
          <w:noProof/>
        </w:rPr>
        <w:t>“</w:t>
      </w:r>
      <w:r w:rsidRPr="00A46C38">
        <w:rPr>
          <w:rFonts w:ascii="Calibri" w:hAnsi="Calibri"/>
          <w:noProof/>
        </w:rPr>
        <w:t>Ministerial statements</w:t>
      </w:r>
      <w:r w:rsidR="00F8304D">
        <w:rPr>
          <w:rFonts w:ascii="Calibri" w:hAnsi="Calibri"/>
          <w:noProof/>
        </w:rPr>
        <w:t>”</w:t>
      </w:r>
      <w:r w:rsidRPr="00A46C38">
        <w:rPr>
          <w:rFonts w:ascii="Calibri" w:hAnsi="Calibri"/>
          <w:noProof/>
        </w:rPr>
        <w:t xml:space="preserve"> and </w:t>
      </w:r>
      <w:r w:rsidR="00F8304D">
        <w:rPr>
          <w:rFonts w:ascii="Calibri" w:hAnsi="Calibri"/>
          <w:noProof/>
        </w:rPr>
        <w:t>“</w:t>
      </w:r>
      <w:r w:rsidRPr="00A46C38">
        <w:rPr>
          <w:rFonts w:ascii="Calibri" w:hAnsi="Calibri"/>
          <w:noProof/>
        </w:rPr>
        <w:t>Motions—To take note of papers</w:t>
      </w:r>
      <w:r w:rsidR="00F8304D">
        <w:rPr>
          <w:rFonts w:ascii="Calibri" w:hAnsi="Calibri"/>
          <w:noProof/>
        </w:rPr>
        <w:t>”</w:t>
      </w:r>
    </w:p>
    <w:p w14:paraId="067C49EF" w14:textId="0CDAD125" w:rsidR="001F35F3" w:rsidRDefault="001F35F3" w:rsidP="001F35F3">
      <w:pPr>
        <w:pStyle w:val="Index1"/>
        <w:tabs>
          <w:tab w:val="right" w:leader="dot" w:pos="9316"/>
        </w:tabs>
        <w:rPr>
          <w:noProof/>
        </w:rPr>
      </w:pPr>
      <w:r w:rsidRPr="00C7757D">
        <w:rPr>
          <w:rFonts w:ascii="Calibri" w:hAnsi="Calibri"/>
          <w:noProof/>
        </w:rPr>
        <w:t>Car parking on public green open spaces</w:t>
      </w:r>
      <w:r>
        <w:rPr>
          <w:noProof/>
        </w:rPr>
        <w:t xml:space="preserve">. </w:t>
      </w:r>
      <w:r w:rsidRPr="00C7757D">
        <w:rPr>
          <w:rFonts w:ascii="Calibri" w:hAnsi="Calibri"/>
          <w:i/>
          <w:noProof/>
        </w:rPr>
        <w:t>See</w:t>
      </w:r>
      <w:r w:rsidRPr="00C7757D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C7757D">
        <w:rPr>
          <w:rFonts w:ascii="Calibri" w:hAnsi="Calibri"/>
          <w:noProof/>
        </w:rPr>
        <w:t>Petitions</w:t>
      </w:r>
      <w:r w:rsidR="00F8304D">
        <w:rPr>
          <w:rFonts w:ascii="Calibri" w:hAnsi="Calibri"/>
          <w:noProof/>
        </w:rPr>
        <w:t>”</w:t>
      </w:r>
    </w:p>
    <w:p w14:paraId="02BA3DD5" w14:textId="2ED24C0F" w:rsidR="00BD5F91" w:rsidRDefault="00BD5F91" w:rsidP="00BD5F91">
      <w:pPr>
        <w:pStyle w:val="Index1"/>
        <w:tabs>
          <w:tab w:val="right" w:leader="dot" w:pos="9318"/>
        </w:tabs>
        <w:rPr>
          <w:noProof/>
        </w:rPr>
      </w:pPr>
      <w:r w:rsidRPr="00235CD1">
        <w:rPr>
          <w:rFonts w:ascii="Calibri" w:hAnsi="Calibri"/>
          <w:noProof/>
          <w:color w:val="000000"/>
        </w:rPr>
        <w:t>Carbon footprint calculator for business</w:t>
      </w:r>
      <w:r>
        <w:rPr>
          <w:noProof/>
        </w:rPr>
        <w:t xml:space="preserve">. </w:t>
      </w:r>
      <w:r w:rsidR="006B65AD" w:rsidRPr="006B65AD">
        <w:rPr>
          <w:rFonts w:ascii="Calibri" w:hAnsi="Calibri"/>
          <w:i/>
          <w:noProof/>
          <w:color w:val="000000"/>
        </w:rPr>
        <w:t xml:space="preserve">See </w:t>
      </w:r>
      <w:r w:rsidR="00F8304D">
        <w:rPr>
          <w:rFonts w:ascii="Calibri" w:hAnsi="Calibri"/>
          <w:noProof/>
          <w:color w:val="000000"/>
        </w:rPr>
        <w:t>“</w:t>
      </w:r>
      <w:r w:rsidRPr="00235CD1">
        <w:rPr>
          <w:rFonts w:ascii="Calibri" w:hAnsi="Calibri"/>
          <w:noProof/>
          <w:color w:val="000000"/>
        </w:rPr>
        <w:t xml:space="preserve">Motions—Private </w:t>
      </w:r>
      <w:r w:rsidR="004F7957">
        <w:rPr>
          <w:rFonts w:ascii="Calibri" w:hAnsi="Calibri"/>
          <w:noProof/>
          <w:color w:val="000000"/>
        </w:rPr>
        <w:t>Members’</w:t>
      </w:r>
      <w:r w:rsidRPr="00235CD1">
        <w:rPr>
          <w:rFonts w:ascii="Calibri" w:hAnsi="Calibri"/>
          <w:noProof/>
          <w:color w:val="000000"/>
        </w:rPr>
        <w:t xml:space="preserve"> business</w:t>
      </w:r>
      <w:r w:rsidR="00F8304D">
        <w:rPr>
          <w:rFonts w:ascii="Calibri" w:hAnsi="Calibri"/>
          <w:noProof/>
          <w:color w:val="000000"/>
        </w:rPr>
        <w:t>”</w:t>
      </w:r>
    </w:p>
    <w:p w14:paraId="3DE2BA5E" w14:textId="6AD5C0E6" w:rsidR="005C417E" w:rsidRDefault="005C417E">
      <w:pPr>
        <w:pStyle w:val="Index1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  <w:color w:val="000000"/>
        </w:rPr>
        <w:t>Care and protection orders</w:t>
      </w:r>
      <w:r>
        <w:rPr>
          <w:noProof/>
        </w:rPr>
        <w:t xml:space="preserve">. </w:t>
      </w:r>
      <w:r w:rsidR="006B65AD" w:rsidRPr="006B65AD">
        <w:rPr>
          <w:rFonts w:ascii="Calibri" w:hAnsi="Calibri"/>
          <w:i/>
          <w:noProof/>
          <w:color w:val="000000"/>
        </w:rPr>
        <w:t xml:space="preserve">See </w:t>
      </w:r>
      <w:r w:rsidR="00F8304D">
        <w:rPr>
          <w:rFonts w:ascii="Calibri" w:hAnsi="Calibri"/>
          <w:noProof/>
          <w:color w:val="000000"/>
        </w:rPr>
        <w:t>“</w:t>
      </w:r>
      <w:r w:rsidRPr="00A46C38">
        <w:rPr>
          <w:rFonts w:ascii="Calibri" w:hAnsi="Calibri"/>
          <w:noProof/>
          <w:color w:val="000000"/>
        </w:rPr>
        <w:t xml:space="preserve">Motions—Private </w:t>
      </w:r>
      <w:r w:rsidR="004F7957">
        <w:rPr>
          <w:rFonts w:ascii="Calibri" w:hAnsi="Calibri"/>
          <w:noProof/>
          <w:color w:val="000000"/>
        </w:rPr>
        <w:t>Members’</w:t>
      </w:r>
      <w:r w:rsidRPr="00A46C38">
        <w:rPr>
          <w:rFonts w:ascii="Calibri" w:hAnsi="Calibri"/>
          <w:noProof/>
          <w:color w:val="000000"/>
        </w:rPr>
        <w:t xml:space="preserve"> business</w:t>
      </w:r>
      <w:r w:rsidR="00F8304D">
        <w:rPr>
          <w:rFonts w:ascii="Calibri" w:hAnsi="Calibri"/>
          <w:noProof/>
          <w:color w:val="000000"/>
        </w:rPr>
        <w:t>”</w:t>
      </w:r>
    </w:p>
    <w:p w14:paraId="74174C36" w14:textId="414AF6B5" w:rsidR="00087AF2" w:rsidRDefault="00087AF2" w:rsidP="00087AF2">
      <w:pPr>
        <w:pStyle w:val="Index1"/>
        <w:tabs>
          <w:tab w:val="right" w:leader="dot" w:pos="9318"/>
        </w:tabs>
        <w:rPr>
          <w:noProof/>
        </w:rPr>
      </w:pPr>
      <w:r w:rsidRPr="00BD3C34">
        <w:rPr>
          <w:rFonts w:ascii="Calibri" w:hAnsi="Calibri"/>
          <w:noProof/>
          <w:color w:val="000000"/>
        </w:rPr>
        <w:t>Cardiology services</w:t>
      </w:r>
      <w:r>
        <w:rPr>
          <w:noProof/>
        </w:rPr>
        <w:t xml:space="preserve">. </w:t>
      </w:r>
      <w:r w:rsidRPr="00BD3C34">
        <w:rPr>
          <w:rFonts w:ascii="Calibri" w:hAnsi="Calibri"/>
          <w:i/>
          <w:noProof/>
          <w:color w:val="000000"/>
        </w:rPr>
        <w:t>See</w:t>
      </w:r>
      <w:r w:rsidRPr="00BD3C34">
        <w:rPr>
          <w:rFonts w:ascii="Calibri" w:hAnsi="Calibri"/>
          <w:noProof/>
          <w:color w:val="000000"/>
        </w:rPr>
        <w:t xml:space="preserve"> </w:t>
      </w:r>
      <w:r w:rsidR="00F8304D">
        <w:rPr>
          <w:rFonts w:ascii="Calibri" w:hAnsi="Calibri"/>
          <w:noProof/>
          <w:color w:val="000000"/>
        </w:rPr>
        <w:t>“</w:t>
      </w:r>
      <w:r w:rsidRPr="00BD3C34">
        <w:rPr>
          <w:rFonts w:ascii="Calibri" w:hAnsi="Calibri"/>
          <w:noProof/>
          <w:color w:val="000000"/>
        </w:rPr>
        <w:t xml:space="preserve">Motions—Private </w:t>
      </w:r>
      <w:r w:rsidR="004F7957">
        <w:rPr>
          <w:rFonts w:ascii="Calibri" w:hAnsi="Calibri"/>
          <w:noProof/>
          <w:color w:val="000000"/>
        </w:rPr>
        <w:t>Members’</w:t>
      </w:r>
      <w:r w:rsidRPr="00BD3C34">
        <w:rPr>
          <w:rFonts w:ascii="Calibri" w:hAnsi="Calibri"/>
          <w:noProof/>
          <w:color w:val="000000"/>
        </w:rPr>
        <w:t xml:space="preserve"> business</w:t>
      </w:r>
      <w:r w:rsidR="00F8304D">
        <w:rPr>
          <w:rFonts w:ascii="Calibri" w:hAnsi="Calibri"/>
          <w:noProof/>
          <w:color w:val="000000"/>
        </w:rPr>
        <w:t>”</w:t>
      </w:r>
    </w:p>
    <w:p w14:paraId="4A1A5196" w14:textId="1E148176" w:rsidR="00BA0312" w:rsidRDefault="00BA0312" w:rsidP="00BA0312">
      <w:pPr>
        <w:pStyle w:val="Index1"/>
        <w:tabs>
          <w:tab w:val="right" w:leader="dot" w:pos="9318"/>
        </w:tabs>
        <w:rPr>
          <w:noProof/>
        </w:rPr>
      </w:pPr>
      <w:r w:rsidRPr="00EB085E">
        <w:rPr>
          <w:rFonts w:ascii="Calibri" w:hAnsi="Calibri"/>
          <w:noProof/>
          <w:color w:val="000000"/>
        </w:rPr>
        <w:t>Cardiovascular disease in women</w:t>
      </w:r>
      <w:r>
        <w:rPr>
          <w:noProof/>
        </w:rPr>
        <w:t xml:space="preserve">. </w:t>
      </w:r>
      <w:r w:rsidRPr="00EB085E">
        <w:rPr>
          <w:rFonts w:ascii="Calibri" w:hAnsi="Calibri"/>
          <w:i/>
          <w:noProof/>
          <w:color w:val="000000"/>
        </w:rPr>
        <w:t>See</w:t>
      </w:r>
      <w:r w:rsidRPr="00EB085E">
        <w:rPr>
          <w:rFonts w:ascii="Calibri" w:hAnsi="Calibri"/>
          <w:noProof/>
          <w:color w:val="000000"/>
        </w:rPr>
        <w:t xml:space="preserve"> </w:t>
      </w:r>
      <w:r w:rsidR="00F8304D">
        <w:rPr>
          <w:rFonts w:ascii="Calibri" w:hAnsi="Calibri"/>
          <w:noProof/>
          <w:color w:val="000000"/>
        </w:rPr>
        <w:t>“</w:t>
      </w:r>
      <w:r w:rsidRPr="00EB085E">
        <w:rPr>
          <w:rFonts w:ascii="Calibri" w:hAnsi="Calibri"/>
          <w:noProof/>
          <w:color w:val="000000"/>
        </w:rPr>
        <w:t xml:space="preserve">Motions—Private </w:t>
      </w:r>
      <w:r w:rsidR="004F7957">
        <w:rPr>
          <w:rFonts w:ascii="Calibri" w:hAnsi="Calibri"/>
          <w:noProof/>
          <w:color w:val="000000"/>
        </w:rPr>
        <w:t>Members’</w:t>
      </w:r>
      <w:r w:rsidRPr="00EB085E">
        <w:rPr>
          <w:rFonts w:ascii="Calibri" w:hAnsi="Calibri"/>
          <w:noProof/>
          <w:color w:val="000000"/>
        </w:rPr>
        <w:t xml:space="preserve"> business</w:t>
      </w:r>
      <w:r w:rsidR="00F8304D">
        <w:rPr>
          <w:rFonts w:ascii="Calibri" w:hAnsi="Calibri"/>
          <w:noProof/>
          <w:color w:val="000000"/>
        </w:rPr>
        <w:t>”</w:t>
      </w:r>
    </w:p>
    <w:p w14:paraId="57ED3041" w14:textId="77777777" w:rsidR="00BC2F1B" w:rsidRPr="00BC2F1B" w:rsidRDefault="00A143D6" w:rsidP="00586ADA">
      <w:pPr>
        <w:pStyle w:val="Index1"/>
        <w:keepNext/>
        <w:tabs>
          <w:tab w:val="right" w:leader="dot" w:pos="9318"/>
        </w:tabs>
        <w:rPr>
          <w:noProof/>
        </w:rPr>
      </w:pPr>
      <w:r w:rsidRPr="00F51EA2">
        <w:rPr>
          <w:rFonts w:ascii="Calibri" w:hAnsi="Calibri"/>
          <w:noProof/>
        </w:rPr>
        <w:t>Casey</w:t>
      </w:r>
      <w:r w:rsidR="00BC2F1B">
        <w:rPr>
          <w:rFonts w:ascii="Calibri" w:hAnsi="Calibri"/>
          <w:noProof/>
        </w:rPr>
        <w:t>—</w:t>
      </w:r>
    </w:p>
    <w:p w14:paraId="46F7127C" w14:textId="424B60E9" w:rsidR="00A143D6" w:rsidRDefault="00BC2F1B" w:rsidP="00BC2F1B">
      <w:pPr>
        <w:pStyle w:val="Index2"/>
      </w:pPr>
      <w:r>
        <w:t>A</w:t>
      </w:r>
      <w:r w:rsidR="00A143D6" w:rsidRPr="00F51EA2">
        <w:t>nd surrounding areas—Improvements to traffic and public transport</w:t>
      </w:r>
      <w:r w:rsidR="00A143D6">
        <w:t xml:space="preserve">. </w:t>
      </w:r>
      <w:r w:rsidR="00A143D6" w:rsidRPr="00F51EA2">
        <w:rPr>
          <w:i/>
        </w:rPr>
        <w:t>See</w:t>
      </w:r>
      <w:r w:rsidR="00A143D6" w:rsidRPr="00F51EA2">
        <w:t xml:space="preserve"> </w:t>
      </w:r>
      <w:r w:rsidR="00F8304D">
        <w:t>“</w:t>
      </w:r>
      <w:r w:rsidR="00A143D6" w:rsidRPr="00F51EA2">
        <w:t>Petitions</w:t>
      </w:r>
      <w:r w:rsidR="00F8304D">
        <w:t>”</w:t>
      </w:r>
    </w:p>
    <w:p w14:paraId="4A3A82E1" w14:textId="1FB7BDC4" w:rsidR="00BC2F1B" w:rsidRDefault="00BC2F1B" w:rsidP="00BC2F1B">
      <w:pPr>
        <w:pStyle w:val="Index2"/>
      </w:pPr>
      <w:r>
        <w:rPr>
          <w:color w:val="000000"/>
        </w:rPr>
        <w:t>R</w:t>
      </w:r>
      <w:r w:rsidRPr="005B6DFB">
        <w:rPr>
          <w:color w:val="000000"/>
        </w:rPr>
        <w:t>etail precinct—Traffic and transport issues</w:t>
      </w:r>
      <w:r>
        <w:t xml:space="preserve">. </w:t>
      </w:r>
      <w:r w:rsidRPr="005B6DFB">
        <w:rPr>
          <w:i/>
          <w:color w:val="000000"/>
        </w:rPr>
        <w:t>See</w:t>
      </w:r>
      <w:r w:rsidRPr="005B6DFB">
        <w:rPr>
          <w:color w:val="000000"/>
        </w:rPr>
        <w:t xml:space="preserve"> </w:t>
      </w:r>
      <w:r w:rsidR="00F8304D">
        <w:rPr>
          <w:color w:val="000000"/>
        </w:rPr>
        <w:t>“</w:t>
      </w:r>
      <w:r w:rsidRPr="005B6DFB">
        <w:rPr>
          <w:color w:val="000000"/>
        </w:rPr>
        <w:t xml:space="preserve">Motions—Private </w:t>
      </w:r>
      <w:r w:rsidR="004F7957">
        <w:rPr>
          <w:color w:val="000000"/>
        </w:rPr>
        <w:t>Members’</w:t>
      </w:r>
      <w:r w:rsidRPr="005B6DFB">
        <w:rPr>
          <w:color w:val="000000"/>
        </w:rPr>
        <w:t xml:space="preserve"> business</w:t>
      </w:r>
      <w:r w:rsidR="00F8304D">
        <w:rPr>
          <w:color w:val="000000"/>
        </w:rPr>
        <w:t>”</w:t>
      </w:r>
    </w:p>
    <w:p w14:paraId="3E148583" w14:textId="359739E2" w:rsidR="005C417E" w:rsidRDefault="005C417E">
      <w:pPr>
        <w:pStyle w:val="Index1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 xml:space="preserve">Castley, </w:t>
      </w:r>
      <w:r w:rsidR="0097235B">
        <w:rPr>
          <w:rFonts w:ascii="Calibri" w:hAnsi="Calibri"/>
          <w:noProof/>
        </w:rPr>
        <w:t xml:space="preserve">Ms </w:t>
      </w:r>
      <w:r w:rsidRPr="00A46C38">
        <w:rPr>
          <w:rFonts w:ascii="Calibri" w:hAnsi="Calibri"/>
          <w:noProof/>
        </w:rPr>
        <w:t>L</w:t>
      </w:r>
      <w:r w:rsidR="0097235B">
        <w:rPr>
          <w:rFonts w:ascii="Calibri" w:hAnsi="Calibri"/>
          <w:noProof/>
        </w:rPr>
        <w:t>eanne</w:t>
      </w:r>
      <w:r w:rsidRPr="00A46C38">
        <w:rPr>
          <w:rFonts w:ascii="Calibri" w:hAnsi="Calibri"/>
          <w:noProof/>
        </w:rPr>
        <w:t>—</w:t>
      </w:r>
    </w:p>
    <w:p w14:paraId="3452C982" w14:textId="77777777" w:rsidR="005C417E" w:rsidRDefault="005C417E">
      <w:pPr>
        <w:pStyle w:val="Index2"/>
        <w:tabs>
          <w:tab w:val="right" w:leader="dot" w:pos="9017"/>
        </w:tabs>
      </w:pPr>
      <w:r w:rsidRPr="00A46C38">
        <w:rPr>
          <w:rFonts w:ascii="Calibri" w:hAnsi="Calibri"/>
        </w:rPr>
        <w:t>Inaugural speech</w:t>
      </w:r>
      <w:r>
        <w:t>, 22</w:t>
      </w:r>
    </w:p>
    <w:p w14:paraId="67094EAD" w14:textId="77777777" w:rsidR="005C417E" w:rsidRDefault="005C417E">
      <w:pPr>
        <w:pStyle w:val="Index2"/>
        <w:tabs>
          <w:tab w:val="right" w:leader="dot" w:pos="9017"/>
        </w:tabs>
      </w:pPr>
      <w:r w:rsidRPr="00A46C38">
        <w:rPr>
          <w:rFonts w:ascii="Calibri" w:hAnsi="Calibri"/>
        </w:rPr>
        <w:t>Oath or Affirmation</w:t>
      </w:r>
      <w:r>
        <w:t>, 3</w:t>
      </w:r>
    </w:p>
    <w:p w14:paraId="6B1C2381" w14:textId="3B206726" w:rsidR="005C417E" w:rsidRDefault="005C417E" w:rsidP="0014492B">
      <w:pPr>
        <w:pStyle w:val="Index1"/>
        <w:tabs>
          <w:tab w:val="right" w:leader="dot" w:pos="9017"/>
        </w:tabs>
      </w:pPr>
      <w:r w:rsidRPr="0014492B">
        <w:rPr>
          <w:noProof/>
          <w:spacing w:val="-4"/>
        </w:rPr>
        <w:t>Casual vacancy—</w:t>
      </w:r>
      <w:r w:rsidRPr="0014492B">
        <w:rPr>
          <w:spacing w:val="-4"/>
        </w:rPr>
        <w:t>Legislative Assembly for the Australian Capital Territory—Announcement of Member to fill casual vacancy</w:t>
      </w:r>
      <w:r>
        <w:t>, 84</w:t>
      </w:r>
      <w:r w:rsidR="000A43D4">
        <w:t>, 730</w:t>
      </w:r>
      <w:r w:rsidR="00091027">
        <w:t>, 1619</w:t>
      </w:r>
    </w:p>
    <w:p w14:paraId="318AF1D8" w14:textId="774CF563" w:rsidR="00DF506A" w:rsidRDefault="00DF506A" w:rsidP="00DF506A">
      <w:pPr>
        <w:pStyle w:val="Index1"/>
        <w:tabs>
          <w:tab w:val="right" w:leader="dot" w:pos="9318"/>
        </w:tabs>
        <w:rPr>
          <w:noProof/>
        </w:rPr>
      </w:pPr>
      <w:r w:rsidRPr="00235CD1">
        <w:rPr>
          <w:rFonts w:ascii="Calibri" w:hAnsi="Calibri"/>
          <w:noProof/>
        </w:rPr>
        <w:t>CBR Switched On:  ACT’s Economic Development Priorities 2022-2025</w:t>
      </w:r>
      <w:r>
        <w:rPr>
          <w:noProof/>
        </w:rPr>
        <w:t xml:space="preserve">. </w:t>
      </w:r>
      <w:r w:rsidR="006B65AD" w:rsidRPr="006B65AD">
        <w:rPr>
          <w:rFonts w:ascii="Calibri" w:hAnsi="Calibri"/>
          <w:i/>
          <w:noProof/>
        </w:rPr>
        <w:t xml:space="preserve">See </w:t>
      </w:r>
      <w:r w:rsidR="00F8304D">
        <w:rPr>
          <w:rFonts w:ascii="Calibri" w:hAnsi="Calibri"/>
          <w:noProof/>
        </w:rPr>
        <w:t>“</w:t>
      </w:r>
      <w:r w:rsidRPr="00235CD1">
        <w:rPr>
          <w:rFonts w:ascii="Calibri" w:hAnsi="Calibri"/>
          <w:noProof/>
        </w:rPr>
        <w:t>Ministerial statements</w:t>
      </w:r>
      <w:r w:rsidR="00F8304D">
        <w:rPr>
          <w:rFonts w:ascii="Calibri" w:hAnsi="Calibri"/>
          <w:noProof/>
        </w:rPr>
        <w:t>”</w:t>
      </w:r>
      <w:r w:rsidRPr="00235CD1">
        <w:rPr>
          <w:rFonts w:ascii="Calibri" w:hAnsi="Calibri"/>
          <w:noProof/>
        </w:rPr>
        <w:t xml:space="preserve"> and </w:t>
      </w:r>
      <w:r w:rsidR="00F8304D">
        <w:rPr>
          <w:rFonts w:ascii="Calibri" w:hAnsi="Calibri"/>
          <w:noProof/>
        </w:rPr>
        <w:t>“</w:t>
      </w:r>
      <w:r w:rsidRPr="00235CD1">
        <w:rPr>
          <w:rFonts w:ascii="Calibri" w:hAnsi="Calibri"/>
          <w:noProof/>
        </w:rPr>
        <w:t>Motions—To take note of papers</w:t>
      </w:r>
      <w:r w:rsidR="00F8304D">
        <w:rPr>
          <w:rFonts w:ascii="Calibri" w:hAnsi="Calibri"/>
          <w:noProof/>
        </w:rPr>
        <w:t>”</w:t>
      </w:r>
    </w:p>
    <w:p w14:paraId="4E582176" w14:textId="2E0767DE" w:rsidR="0029662C" w:rsidRDefault="0029662C" w:rsidP="0029662C">
      <w:pPr>
        <w:pStyle w:val="Index1"/>
        <w:tabs>
          <w:tab w:val="right" w:leader="dot" w:pos="9316"/>
        </w:tabs>
        <w:rPr>
          <w:noProof/>
        </w:rPr>
      </w:pPr>
      <w:r w:rsidRPr="007D7B48">
        <w:rPr>
          <w:rFonts w:ascii="Calibri" w:hAnsi="Calibri"/>
          <w:noProof/>
          <w:color w:val="000000"/>
        </w:rPr>
        <w:t>CFMEU—ACT Branch</w:t>
      </w:r>
      <w:r>
        <w:rPr>
          <w:noProof/>
        </w:rPr>
        <w:t xml:space="preserve">. </w:t>
      </w:r>
      <w:r w:rsidRPr="007D7B48">
        <w:rPr>
          <w:rFonts w:ascii="Calibri" w:hAnsi="Calibri"/>
          <w:i/>
          <w:noProof/>
          <w:color w:val="000000"/>
        </w:rPr>
        <w:t>See</w:t>
      </w:r>
      <w:r w:rsidRPr="007D7B48">
        <w:rPr>
          <w:rFonts w:ascii="Calibri" w:hAnsi="Calibri"/>
          <w:noProof/>
          <w:color w:val="000000"/>
        </w:rPr>
        <w:t xml:space="preserve"> </w:t>
      </w:r>
      <w:r w:rsidR="00F8304D">
        <w:rPr>
          <w:rFonts w:ascii="Calibri" w:hAnsi="Calibri"/>
          <w:noProof/>
          <w:color w:val="000000"/>
        </w:rPr>
        <w:t>“</w:t>
      </w:r>
      <w:r w:rsidRPr="007D7B48">
        <w:rPr>
          <w:rFonts w:ascii="Calibri" w:hAnsi="Calibri"/>
          <w:noProof/>
          <w:color w:val="000000"/>
        </w:rPr>
        <w:t>Motions—Private Members’ business</w:t>
      </w:r>
      <w:r w:rsidR="00F8304D">
        <w:rPr>
          <w:rFonts w:ascii="Calibri" w:hAnsi="Calibri"/>
          <w:noProof/>
          <w:color w:val="000000"/>
        </w:rPr>
        <w:t>”</w:t>
      </w:r>
    </w:p>
    <w:p w14:paraId="135C189D" w14:textId="05E6AF94" w:rsidR="0029662C" w:rsidRDefault="0029662C" w:rsidP="0029662C">
      <w:pPr>
        <w:pStyle w:val="Index1"/>
        <w:tabs>
          <w:tab w:val="right" w:leader="dot" w:pos="7645"/>
        </w:tabs>
        <w:rPr>
          <w:noProof/>
        </w:rPr>
      </w:pPr>
      <w:r w:rsidRPr="00836430">
        <w:rPr>
          <w:rFonts w:ascii="Calibri" w:hAnsi="Calibri"/>
          <w:noProof/>
        </w:rPr>
        <w:t>Charnwood-Dunlop School—Inclusive play space—Construction</w:t>
      </w:r>
      <w:r>
        <w:rPr>
          <w:noProof/>
        </w:rPr>
        <w:t xml:space="preserve">. </w:t>
      </w:r>
      <w:r w:rsidRPr="00836430">
        <w:rPr>
          <w:rFonts w:ascii="Calibri" w:hAnsi="Calibri"/>
          <w:i/>
          <w:noProof/>
        </w:rPr>
        <w:t>See</w:t>
      </w:r>
      <w:r w:rsidRPr="00836430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836430">
        <w:rPr>
          <w:rFonts w:ascii="Calibri" w:hAnsi="Calibri"/>
          <w:noProof/>
        </w:rPr>
        <w:t>Petitions</w:t>
      </w:r>
      <w:r w:rsidR="00F8304D">
        <w:rPr>
          <w:rFonts w:ascii="Calibri" w:hAnsi="Calibri"/>
          <w:noProof/>
        </w:rPr>
        <w:t>”</w:t>
      </w:r>
    </w:p>
    <w:p w14:paraId="1873A8C1" w14:textId="59EC8827" w:rsidR="003113B6" w:rsidRDefault="003113B6" w:rsidP="003113B6">
      <w:pPr>
        <w:pStyle w:val="Index1"/>
        <w:tabs>
          <w:tab w:val="right" w:leader="dot" w:pos="9316"/>
        </w:tabs>
        <w:rPr>
          <w:noProof/>
        </w:rPr>
      </w:pPr>
      <w:r w:rsidRPr="008832F4">
        <w:rPr>
          <w:rFonts w:ascii="Calibri" w:hAnsi="Calibri"/>
          <w:noProof/>
          <w:spacing w:val="-2"/>
        </w:rPr>
        <w:t>Charter for Parents and Families involved with ACT child protection services—May 2023</w:t>
      </w:r>
      <w:r>
        <w:rPr>
          <w:noProof/>
        </w:rPr>
        <w:t xml:space="preserve">. </w:t>
      </w:r>
      <w:r w:rsidRPr="003E55E2">
        <w:rPr>
          <w:rFonts w:ascii="Calibri" w:hAnsi="Calibri"/>
          <w:i/>
          <w:iCs/>
          <w:noProof/>
          <w:spacing w:val="-2"/>
        </w:rPr>
        <w:t>See</w:t>
      </w:r>
      <w:r w:rsidRPr="008832F4">
        <w:rPr>
          <w:rFonts w:ascii="Calibri" w:hAnsi="Calibri"/>
          <w:noProof/>
          <w:spacing w:val="-2"/>
        </w:rPr>
        <w:t xml:space="preserve"> </w:t>
      </w:r>
      <w:r w:rsidR="00F8304D">
        <w:rPr>
          <w:rFonts w:ascii="Calibri" w:hAnsi="Calibri"/>
          <w:noProof/>
          <w:spacing w:val="-2"/>
        </w:rPr>
        <w:t>“</w:t>
      </w:r>
      <w:r w:rsidRPr="008832F4">
        <w:rPr>
          <w:rFonts w:ascii="Calibri" w:hAnsi="Calibri"/>
          <w:noProof/>
          <w:spacing w:val="-2"/>
        </w:rPr>
        <w:t>Ministerial statements</w:t>
      </w:r>
      <w:r w:rsidR="00F8304D">
        <w:rPr>
          <w:rFonts w:ascii="Calibri" w:hAnsi="Calibri"/>
          <w:noProof/>
          <w:spacing w:val="-2"/>
        </w:rPr>
        <w:t>”</w:t>
      </w:r>
      <w:r w:rsidRPr="008832F4">
        <w:rPr>
          <w:rFonts w:ascii="Calibri" w:hAnsi="Calibri"/>
          <w:noProof/>
          <w:spacing w:val="-2"/>
        </w:rPr>
        <w:t xml:space="preserve"> </w:t>
      </w:r>
      <w:r w:rsidRPr="003E55E2">
        <w:rPr>
          <w:rFonts w:ascii="Calibri" w:hAnsi="Calibri"/>
          <w:i/>
          <w:iCs/>
          <w:noProof/>
          <w:spacing w:val="-2"/>
        </w:rPr>
        <w:t>and</w:t>
      </w:r>
      <w:r w:rsidRPr="008832F4">
        <w:rPr>
          <w:rFonts w:ascii="Calibri" w:hAnsi="Calibri"/>
          <w:noProof/>
          <w:spacing w:val="-2"/>
        </w:rPr>
        <w:t xml:space="preserve"> </w:t>
      </w:r>
      <w:r w:rsidR="00F8304D">
        <w:rPr>
          <w:rFonts w:ascii="Calibri" w:hAnsi="Calibri"/>
          <w:noProof/>
          <w:spacing w:val="-2"/>
        </w:rPr>
        <w:t>“</w:t>
      </w:r>
      <w:r w:rsidRPr="008832F4">
        <w:rPr>
          <w:rFonts w:ascii="Calibri" w:hAnsi="Calibri"/>
          <w:noProof/>
          <w:spacing w:val="-2"/>
        </w:rPr>
        <w:t>Motions—To take note of papers</w:t>
      </w:r>
      <w:r w:rsidR="00F8304D">
        <w:rPr>
          <w:rFonts w:ascii="Calibri" w:hAnsi="Calibri"/>
          <w:noProof/>
          <w:spacing w:val="-2"/>
        </w:rPr>
        <w:t>”</w:t>
      </w:r>
    </w:p>
    <w:p w14:paraId="7556AD5B" w14:textId="3F2ADBE3" w:rsidR="005C417E" w:rsidRDefault="005C417E" w:rsidP="00F652E3">
      <w:pPr>
        <w:pStyle w:val="Index1"/>
        <w:tabs>
          <w:tab w:val="right" w:leader="dot" w:pos="9017"/>
        </w:tabs>
      </w:pPr>
      <w:r w:rsidRPr="0097235B">
        <w:rPr>
          <w:rFonts w:ascii="Calibri" w:hAnsi="Calibri"/>
          <w:noProof/>
        </w:rPr>
        <w:t xml:space="preserve">Cheyne, </w:t>
      </w:r>
      <w:r w:rsidR="0097235B" w:rsidRPr="0097235B">
        <w:rPr>
          <w:rFonts w:ascii="Calibri" w:hAnsi="Calibri"/>
          <w:noProof/>
        </w:rPr>
        <w:t xml:space="preserve">Ms </w:t>
      </w:r>
      <w:r w:rsidRPr="0097235B">
        <w:rPr>
          <w:rFonts w:ascii="Calibri" w:hAnsi="Calibri"/>
          <w:noProof/>
        </w:rPr>
        <w:t>T</w:t>
      </w:r>
      <w:r w:rsidR="0097235B" w:rsidRPr="0097235B">
        <w:rPr>
          <w:rFonts w:ascii="Calibri" w:hAnsi="Calibri"/>
          <w:noProof/>
        </w:rPr>
        <w:t>ara</w:t>
      </w:r>
      <w:r w:rsidRPr="0097235B">
        <w:rPr>
          <w:rFonts w:ascii="Calibri" w:hAnsi="Calibri"/>
          <w:noProof/>
        </w:rPr>
        <w:t>—</w:t>
      </w:r>
      <w:r w:rsidRPr="0097235B">
        <w:rPr>
          <w:rFonts w:ascii="Calibri" w:hAnsi="Calibri"/>
        </w:rPr>
        <w:t>Oath or Affirmation</w:t>
      </w:r>
      <w:r>
        <w:t>, 3</w:t>
      </w:r>
    </w:p>
    <w:p w14:paraId="194582DB" w14:textId="77777777" w:rsidR="00643BF5" w:rsidRPr="00643BF5" w:rsidRDefault="005C417E">
      <w:pPr>
        <w:pStyle w:val="Index1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>Chief Minister—</w:t>
      </w:r>
    </w:p>
    <w:p w14:paraId="1AB9DCB5" w14:textId="12170283" w:rsidR="005C417E" w:rsidRDefault="005C417E" w:rsidP="00643BF5">
      <w:pPr>
        <w:pStyle w:val="Index2"/>
      </w:pPr>
      <w:r w:rsidRPr="00A46C38">
        <w:t>Election of</w:t>
      </w:r>
      <w:r>
        <w:t xml:space="preserve">, </w:t>
      </w:r>
      <w:r w:rsidR="009E1D5D">
        <w:t>3</w:t>
      </w:r>
    </w:p>
    <w:p w14:paraId="6754DABA" w14:textId="22CCE138" w:rsidR="00643BF5" w:rsidRPr="00643BF5" w:rsidRDefault="00643BF5" w:rsidP="00643BF5">
      <w:pPr>
        <w:pStyle w:val="Index2"/>
        <w:tabs>
          <w:tab w:val="right" w:leader="dot" w:pos="7734"/>
        </w:tabs>
      </w:pPr>
      <w:r>
        <w:t xml:space="preserve">Proposed no confidence motion. </w:t>
      </w:r>
      <w:r w:rsidRPr="00B92782">
        <w:rPr>
          <w:i/>
        </w:rPr>
        <w:t>See</w:t>
      </w:r>
      <w:r>
        <w:t xml:space="preserve"> </w:t>
      </w:r>
      <w:r w:rsidR="00F8304D">
        <w:t>“</w:t>
      </w:r>
      <w:r w:rsidR="002F167D">
        <w:t>Motions—Censure/No confidence</w:t>
      </w:r>
      <w:r w:rsidR="00F8304D">
        <w:t>”</w:t>
      </w:r>
    </w:p>
    <w:p w14:paraId="3D57FCA5" w14:textId="13175769" w:rsidR="002D5267" w:rsidRPr="002D5267" w:rsidRDefault="006B65AD" w:rsidP="002D5267">
      <w:pPr>
        <w:ind w:left="284"/>
      </w:pPr>
      <w:r w:rsidRPr="006B65AD">
        <w:rPr>
          <w:i/>
        </w:rPr>
        <w:t xml:space="preserve">See </w:t>
      </w:r>
      <w:r w:rsidR="00F8304D">
        <w:t>“</w:t>
      </w:r>
      <w:r w:rsidR="002D5267">
        <w:t>Statements—By Minister</w:t>
      </w:r>
      <w:r w:rsidR="00F8304D">
        <w:t>”</w:t>
      </w:r>
    </w:p>
    <w:p w14:paraId="6C1E98BF" w14:textId="40788310" w:rsidR="00F96E72" w:rsidRDefault="00F96E72" w:rsidP="00F96E72">
      <w:pPr>
        <w:pStyle w:val="Index2"/>
      </w:pPr>
      <w:r w:rsidRPr="00152718">
        <w:t>Trade Mission to Fiji and New Zealand 26 October to 1 November 2022</w:t>
      </w:r>
      <w:r>
        <w:t xml:space="preserve">. </w:t>
      </w:r>
      <w:r w:rsidRPr="00FD07DA">
        <w:rPr>
          <w:i/>
          <w:iCs/>
        </w:rPr>
        <w:t>See</w:t>
      </w:r>
      <w:r w:rsidRPr="00152718">
        <w:t xml:space="preserve"> </w:t>
      </w:r>
      <w:r w:rsidR="00F8304D">
        <w:t>“</w:t>
      </w:r>
      <w:r w:rsidRPr="00152718">
        <w:t>Ministerial statements</w:t>
      </w:r>
      <w:r w:rsidR="00F8304D">
        <w:t>”</w:t>
      </w:r>
      <w:r w:rsidRPr="00152718">
        <w:t xml:space="preserve"> </w:t>
      </w:r>
      <w:r w:rsidRPr="00FD07DA">
        <w:rPr>
          <w:i/>
          <w:iCs/>
        </w:rPr>
        <w:t xml:space="preserve">and </w:t>
      </w:r>
      <w:r w:rsidR="00F8304D">
        <w:t>“</w:t>
      </w:r>
      <w:r w:rsidRPr="00152718">
        <w:t>Motions—To take note of papers</w:t>
      </w:r>
      <w:r w:rsidR="00F8304D">
        <w:t>”</w:t>
      </w:r>
    </w:p>
    <w:p w14:paraId="7D5DB773" w14:textId="5ABC171A" w:rsidR="00F24EF6" w:rsidRDefault="00F24EF6" w:rsidP="00F24EF6">
      <w:pPr>
        <w:pStyle w:val="Index1"/>
        <w:tabs>
          <w:tab w:val="right" w:leader="dot" w:pos="9318"/>
        </w:tabs>
        <w:rPr>
          <w:noProof/>
        </w:rPr>
      </w:pPr>
      <w:r>
        <w:rPr>
          <w:rFonts w:ascii="Calibri" w:hAnsi="Calibri"/>
          <w:noProof/>
        </w:rPr>
        <w:t>Chief Ministerial Trade Mission to Singapore—August 2022</w:t>
      </w:r>
      <w:r>
        <w:rPr>
          <w:noProof/>
        </w:rPr>
        <w:t xml:space="preserve">. </w:t>
      </w:r>
      <w:r w:rsidRPr="003E55E2">
        <w:rPr>
          <w:rFonts w:ascii="Calibri" w:hAnsi="Calibri"/>
          <w:i/>
          <w:iCs/>
          <w:noProof/>
        </w:rPr>
        <w:t>See</w:t>
      </w:r>
      <w:r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>
        <w:rPr>
          <w:rFonts w:ascii="Calibri" w:hAnsi="Calibri"/>
          <w:noProof/>
        </w:rPr>
        <w:t>Ministerial statements</w:t>
      </w:r>
      <w:r w:rsidR="00F8304D">
        <w:rPr>
          <w:rFonts w:ascii="Calibri" w:hAnsi="Calibri"/>
          <w:noProof/>
        </w:rPr>
        <w:t>”</w:t>
      </w:r>
      <w:r>
        <w:rPr>
          <w:rFonts w:ascii="Calibri" w:hAnsi="Calibri"/>
          <w:noProof/>
        </w:rPr>
        <w:t xml:space="preserve"> </w:t>
      </w:r>
      <w:r w:rsidRPr="003E55E2">
        <w:rPr>
          <w:rFonts w:ascii="Calibri" w:hAnsi="Calibri"/>
          <w:i/>
          <w:iCs/>
          <w:noProof/>
        </w:rPr>
        <w:t>and</w:t>
      </w:r>
      <w:r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>
        <w:rPr>
          <w:rFonts w:ascii="Calibri" w:hAnsi="Calibri"/>
          <w:noProof/>
        </w:rPr>
        <w:t>Motions—To take note of papers</w:t>
      </w:r>
      <w:r w:rsidR="00F8304D">
        <w:rPr>
          <w:rFonts w:ascii="Calibri" w:hAnsi="Calibri"/>
          <w:noProof/>
        </w:rPr>
        <w:t>”</w:t>
      </w:r>
    </w:p>
    <w:p w14:paraId="4CC2D706" w14:textId="77777777" w:rsidR="00D92429" w:rsidRPr="00D92429" w:rsidRDefault="00D92429">
      <w:pPr>
        <w:pStyle w:val="Index1"/>
        <w:tabs>
          <w:tab w:val="right" w:leader="dot" w:pos="9017"/>
        </w:tabs>
        <w:rPr>
          <w:noProof/>
        </w:rPr>
      </w:pPr>
      <w:r>
        <w:rPr>
          <w:rFonts w:ascii="Calibri" w:hAnsi="Calibri"/>
          <w:noProof/>
        </w:rPr>
        <w:t>Chisholm—</w:t>
      </w:r>
    </w:p>
    <w:p w14:paraId="7EB29276" w14:textId="4FE3316C" w:rsidR="00D92429" w:rsidRDefault="00D92429" w:rsidP="00D92429">
      <w:pPr>
        <w:pStyle w:val="Index2"/>
      </w:pPr>
      <w:r>
        <w:t>S</w:t>
      </w:r>
      <w:r w:rsidRPr="00304AB1">
        <w:t>hops—KFC Development Application</w:t>
      </w:r>
      <w:r>
        <w:t xml:space="preserve">. </w:t>
      </w:r>
      <w:r w:rsidRPr="00304AB1">
        <w:rPr>
          <w:i/>
        </w:rPr>
        <w:t>See</w:t>
      </w:r>
      <w:r w:rsidRPr="00304AB1">
        <w:t xml:space="preserve"> </w:t>
      </w:r>
      <w:r w:rsidR="00F8304D">
        <w:t>“</w:t>
      </w:r>
      <w:r w:rsidRPr="00304AB1">
        <w:t>Petitions</w:t>
      </w:r>
      <w:r w:rsidR="00F8304D">
        <w:t>”</w:t>
      </w:r>
    </w:p>
    <w:p w14:paraId="73840F12" w14:textId="3348E261" w:rsidR="005C417E" w:rsidRDefault="005C417E" w:rsidP="00D92429">
      <w:pPr>
        <w:pStyle w:val="Index2"/>
      </w:pPr>
      <w:r w:rsidRPr="00A46C38">
        <w:t>Village—Development</w:t>
      </w:r>
      <w:r>
        <w:t xml:space="preserve">. </w:t>
      </w:r>
      <w:r w:rsidR="006B65AD" w:rsidRPr="006B65AD">
        <w:rPr>
          <w:i/>
        </w:rPr>
        <w:t xml:space="preserve">See </w:t>
      </w:r>
      <w:r w:rsidR="00F8304D">
        <w:t>“</w:t>
      </w:r>
      <w:r w:rsidRPr="00A46C38">
        <w:t>Petitions</w:t>
      </w:r>
      <w:r w:rsidR="00F8304D">
        <w:t>”</w:t>
      </w:r>
    </w:p>
    <w:p w14:paraId="2C430A2B" w14:textId="77777777" w:rsidR="005C417E" w:rsidRDefault="005C417E">
      <w:pPr>
        <w:pStyle w:val="Index1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  <w:color w:val="000000"/>
        </w:rPr>
        <w:t>ChooseCBR—</w:t>
      </w:r>
    </w:p>
    <w:p w14:paraId="22E9EB5D" w14:textId="4B307207" w:rsidR="005C417E" w:rsidRDefault="005C417E">
      <w:pPr>
        <w:pStyle w:val="Index2"/>
        <w:tabs>
          <w:tab w:val="right" w:leader="dot" w:pos="9017"/>
        </w:tabs>
      </w:pPr>
      <w:r w:rsidRPr="00A46C38">
        <w:rPr>
          <w:rFonts w:ascii="Calibri" w:hAnsi="Calibri"/>
          <w:color w:val="000000"/>
        </w:rPr>
        <w:t>Review</w:t>
      </w:r>
      <w:r>
        <w:t xml:space="preserve">. </w:t>
      </w:r>
      <w:r w:rsidR="006B65AD" w:rsidRPr="006B65AD">
        <w:rPr>
          <w:rFonts w:ascii="Calibri" w:hAnsi="Calibri"/>
          <w:i/>
          <w:color w:val="000000"/>
        </w:rPr>
        <w:t xml:space="preserve">See </w:t>
      </w:r>
      <w:r w:rsidR="00F8304D">
        <w:rPr>
          <w:rFonts w:ascii="Calibri" w:hAnsi="Calibri"/>
          <w:color w:val="000000"/>
        </w:rPr>
        <w:t>“</w:t>
      </w:r>
      <w:r w:rsidRPr="00A46C38">
        <w:rPr>
          <w:rFonts w:ascii="Calibri" w:hAnsi="Calibri"/>
          <w:color w:val="000000"/>
        </w:rPr>
        <w:t xml:space="preserve">Motions—Private </w:t>
      </w:r>
      <w:r w:rsidR="004F7957">
        <w:rPr>
          <w:rFonts w:ascii="Calibri" w:hAnsi="Calibri"/>
          <w:color w:val="000000"/>
        </w:rPr>
        <w:t>Members’</w:t>
      </w:r>
      <w:r w:rsidRPr="00A46C38">
        <w:rPr>
          <w:rFonts w:ascii="Calibri" w:hAnsi="Calibri"/>
          <w:color w:val="000000"/>
        </w:rPr>
        <w:t xml:space="preserve"> business</w:t>
      </w:r>
      <w:r w:rsidR="00F8304D">
        <w:rPr>
          <w:rFonts w:ascii="Calibri" w:hAnsi="Calibri"/>
          <w:color w:val="000000"/>
        </w:rPr>
        <w:t>”</w:t>
      </w:r>
    </w:p>
    <w:p w14:paraId="02F71D2A" w14:textId="2E6117C1" w:rsidR="00F86A6C" w:rsidRDefault="006B65AD" w:rsidP="00F86A6C">
      <w:pPr>
        <w:pStyle w:val="Index2"/>
      </w:pPr>
      <w:r w:rsidRPr="006B65AD">
        <w:rPr>
          <w:i/>
        </w:rPr>
        <w:t xml:space="preserve">See </w:t>
      </w:r>
      <w:r w:rsidR="00F8304D">
        <w:t>“</w:t>
      </w:r>
      <w:r w:rsidR="00F86A6C" w:rsidRPr="00A46C38">
        <w:t>Ministerial statements</w:t>
      </w:r>
      <w:r w:rsidR="00F8304D">
        <w:t>”</w:t>
      </w:r>
      <w:r w:rsidR="00F86A6C" w:rsidRPr="00A46C38">
        <w:t xml:space="preserve"> and </w:t>
      </w:r>
      <w:r w:rsidR="00F8304D">
        <w:t>“</w:t>
      </w:r>
      <w:r w:rsidR="00F86A6C" w:rsidRPr="00A46C38">
        <w:t>Motions—To take note of papers</w:t>
      </w:r>
      <w:r w:rsidR="00F8304D">
        <w:t>”</w:t>
      </w:r>
    </w:p>
    <w:p w14:paraId="5D268795" w14:textId="3B6B4428" w:rsidR="005C417E" w:rsidRDefault="005C417E">
      <w:pPr>
        <w:pStyle w:val="Index1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>CIT Woden and Woden Interchange—Update</w:t>
      </w:r>
      <w:r>
        <w:rPr>
          <w:noProof/>
        </w:rPr>
        <w:t xml:space="preserve">. </w:t>
      </w:r>
      <w:r w:rsidR="006B65AD" w:rsidRPr="006B65AD">
        <w:rPr>
          <w:rFonts w:ascii="Calibri" w:hAnsi="Calibri"/>
          <w:i/>
          <w:noProof/>
        </w:rPr>
        <w:t xml:space="preserve">See </w:t>
      </w:r>
      <w:r w:rsidR="00F8304D">
        <w:rPr>
          <w:rFonts w:ascii="Calibri" w:hAnsi="Calibri"/>
          <w:noProof/>
        </w:rPr>
        <w:t>“</w:t>
      </w:r>
      <w:r w:rsidRPr="00A46C38">
        <w:rPr>
          <w:rFonts w:ascii="Calibri" w:hAnsi="Calibri"/>
          <w:noProof/>
        </w:rPr>
        <w:t>Ministerial statements</w:t>
      </w:r>
      <w:r w:rsidR="00F8304D">
        <w:rPr>
          <w:rFonts w:ascii="Calibri" w:hAnsi="Calibri"/>
          <w:noProof/>
        </w:rPr>
        <w:t>”</w:t>
      </w:r>
      <w:r w:rsidRPr="00A46C38">
        <w:rPr>
          <w:rFonts w:ascii="Calibri" w:hAnsi="Calibri"/>
          <w:noProof/>
        </w:rPr>
        <w:t xml:space="preserve"> and </w:t>
      </w:r>
      <w:r w:rsidR="00F8304D">
        <w:rPr>
          <w:rFonts w:ascii="Calibri" w:hAnsi="Calibri"/>
          <w:noProof/>
        </w:rPr>
        <w:t>“</w:t>
      </w:r>
      <w:r w:rsidRPr="00A46C38">
        <w:rPr>
          <w:rFonts w:ascii="Calibri" w:hAnsi="Calibri"/>
          <w:noProof/>
        </w:rPr>
        <w:t>Motions—To take note of papers</w:t>
      </w:r>
      <w:r w:rsidR="00F8304D">
        <w:rPr>
          <w:rFonts w:ascii="Calibri" w:hAnsi="Calibri"/>
          <w:noProof/>
        </w:rPr>
        <w:t>”</w:t>
      </w:r>
    </w:p>
    <w:p w14:paraId="70BFF66E" w14:textId="39E2DF11" w:rsidR="00CF65EA" w:rsidRDefault="00CF65EA" w:rsidP="00CF65EA">
      <w:pPr>
        <w:pStyle w:val="Index1"/>
        <w:tabs>
          <w:tab w:val="right" w:leader="dot" w:pos="9316"/>
        </w:tabs>
        <w:rPr>
          <w:noProof/>
        </w:rPr>
      </w:pPr>
      <w:r>
        <w:rPr>
          <w:rFonts w:ascii="Calibri" w:hAnsi="Calibri"/>
          <w:noProof/>
        </w:rPr>
        <w:t>CIT Woden Campus Project—Update</w:t>
      </w:r>
      <w:r>
        <w:rPr>
          <w:noProof/>
        </w:rPr>
        <w:t xml:space="preserve">. </w:t>
      </w:r>
      <w:r w:rsidRPr="003E55E2">
        <w:rPr>
          <w:rFonts w:ascii="Calibri" w:hAnsi="Calibri"/>
          <w:i/>
          <w:iCs/>
          <w:noProof/>
        </w:rPr>
        <w:t>See</w:t>
      </w:r>
      <w:r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>
        <w:rPr>
          <w:rFonts w:ascii="Calibri" w:hAnsi="Calibri"/>
          <w:noProof/>
        </w:rPr>
        <w:t>Ministerial statements</w:t>
      </w:r>
      <w:r w:rsidR="00F8304D">
        <w:rPr>
          <w:rFonts w:ascii="Calibri" w:hAnsi="Calibri"/>
          <w:noProof/>
        </w:rPr>
        <w:t>”</w:t>
      </w:r>
      <w:r>
        <w:rPr>
          <w:rFonts w:ascii="Calibri" w:hAnsi="Calibri"/>
          <w:noProof/>
        </w:rPr>
        <w:t xml:space="preserve"> </w:t>
      </w:r>
      <w:r w:rsidRPr="003E55E2">
        <w:rPr>
          <w:rFonts w:ascii="Calibri" w:hAnsi="Calibri"/>
          <w:i/>
          <w:iCs/>
          <w:noProof/>
        </w:rPr>
        <w:t>and</w:t>
      </w:r>
      <w:r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>
        <w:rPr>
          <w:rFonts w:ascii="Calibri" w:hAnsi="Calibri"/>
          <w:noProof/>
        </w:rPr>
        <w:t>Motions—To take note of papers</w:t>
      </w:r>
      <w:r w:rsidR="00F8304D">
        <w:rPr>
          <w:rFonts w:ascii="Calibri" w:hAnsi="Calibri"/>
          <w:noProof/>
        </w:rPr>
        <w:t>”</w:t>
      </w:r>
    </w:p>
    <w:p w14:paraId="2A2C493B" w14:textId="16BE3D81" w:rsidR="005C417E" w:rsidRDefault="0036031A">
      <w:pPr>
        <w:pStyle w:val="Index1"/>
        <w:tabs>
          <w:tab w:val="right" w:leader="dot" w:pos="9017"/>
        </w:tabs>
        <w:rPr>
          <w:noProof/>
        </w:rPr>
      </w:pPr>
      <w:r>
        <w:rPr>
          <w:rFonts w:ascii="Calibri" w:hAnsi="Calibri"/>
          <w:noProof/>
        </w:rPr>
        <w:t>Civic—40 km</w:t>
      </w:r>
      <w:r w:rsidR="005C417E" w:rsidRPr="00A46C38">
        <w:rPr>
          <w:rFonts w:ascii="Calibri" w:hAnsi="Calibri"/>
          <w:noProof/>
        </w:rPr>
        <w:t xml:space="preserve"> speed limit zones</w:t>
      </w:r>
      <w:r w:rsidR="005C417E">
        <w:rPr>
          <w:noProof/>
        </w:rPr>
        <w:t xml:space="preserve">. </w:t>
      </w:r>
      <w:r w:rsidR="006B65AD" w:rsidRPr="006B65AD">
        <w:rPr>
          <w:rFonts w:ascii="Calibri" w:hAnsi="Calibri"/>
          <w:i/>
          <w:noProof/>
        </w:rPr>
        <w:t xml:space="preserve">See </w:t>
      </w:r>
      <w:r w:rsidR="00F8304D">
        <w:rPr>
          <w:rFonts w:ascii="Calibri" w:hAnsi="Calibri"/>
          <w:noProof/>
        </w:rPr>
        <w:t>“</w:t>
      </w:r>
      <w:r w:rsidR="005C417E" w:rsidRPr="00A46C38">
        <w:rPr>
          <w:rFonts w:ascii="Calibri" w:hAnsi="Calibri"/>
          <w:noProof/>
        </w:rPr>
        <w:t>Petitions</w:t>
      </w:r>
      <w:r w:rsidR="00F8304D">
        <w:rPr>
          <w:rFonts w:ascii="Calibri" w:hAnsi="Calibri"/>
          <w:noProof/>
        </w:rPr>
        <w:t>”</w:t>
      </w:r>
      <w:r w:rsidR="00F33C05">
        <w:rPr>
          <w:noProof/>
        </w:rPr>
        <w:t xml:space="preserve"> </w:t>
      </w:r>
      <w:r w:rsidR="00F33C05">
        <w:rPr>
          <w:i/>
          <w:noProof/>
        </w:rPr>
        <w:t xml:space="preserve">and </w:t>
      </w:r>
      <w:r w:rsidR="00F8304D">
        <w:rPr>
          <w:noProof/>
        </w:rPr>
        <w:t>“</w:t>
      </w:r>
      <w:r w:rsidR="00F33C05">
        <w:rPr>
          <w:noProof/>
        </w:rPr>
        <w:t>Planning, Transport and City Services—Standing Committee—Inquires/References</w:t>
      </w:r>
      <w:r w:rsidR="00F8304D">
        <w:rPr>
          <w:noProof/>
        </w:rPr>
        <w:t>”</w:t>
      </w:r>
    </w:p>
    <w:p w14:paraId="01E61348" w14:textId="34B5E28C" w:rsidR="00447EC4" w:rsidRDefault="00447EC4" w:rsidP="00447EC4">
      <w:pPr>
        <w:pStyle w:val="Index1"/>
        <w:tabs>
          <w:tab w:val="right" w:leader="dot" w:pos="9318"/>
        </w:tabs>
        <w:rPr>
          <w:noProof/>
        </w:rPr>
      </w:pPr>
      <w:r w:rsidRPr="008434F1">
        <w:rPr>
          <w:rFonts w:ascii="Calibri" w:hAnsi="Calibri"/>
          <w:noProof/>
        </w:rPr>
        <w:lastRenderedPageBreak/>
        <w:t>Cladding rectification scheme—Update</w:t>
      </w:r>
      <w:r>
        <w:rPr>
          <w:noProof/>
        </w:rPr>
        <w:t xml:space="preserve">. </w:t>
      </w:r>
      <w:r w:rsidRPr="003E55E2">
        <w:rPr>
          <w:rFonts w:ascii="Calibri" w:hAnsi="Calibri"/>
          <w:i/>
          <w:iCs/>
          <w:noProof/>
        </w:rPr>
        <w:t>See</w:t>
      </w:r>
      <w:r w:rsidRPr="008434F1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8434F1">
        <w:rPr>
          <w:rFonts w:ascii="Calibri" w:hAnsi="Calibri"/>
          <w:noProof/>
        </w:rPr>
        <w:t>Ministerial statements</w:t>
      </w:r>
      <w:r w:rsidR="00F8304D">
        <w:rPr>
          <w:rFonts w:ascii="Calibri" w:hAnsi="Calibri"/>
          <w:noProof/>
        </w:rPr>
        <w:t>”</w:t>
      </w:r>
      <w:r w:rsidRPr="008434F1">
        <w:rPr>
          <w:rFonts w:ascii="Calibri" w:hAnsi="Calibri"/>
          <w:noProof/>
        </w:rPr>
        <w:t xml:space="preserve"> </w:t>
      </w:r>
      <w:r w:rsidRPr="003E55E2">
        <w:rPr>
          <w:rFonts w:ascii="Calibri" w:hAnsi="Calibri"/>
          <w:i/>
          <w:iCs/>
          <w:noProof/>
        </w:rPr>
        <w:t>and</w:t>
      </w:r>
      <w:r w:rsidRPr="008434F1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8434F1">
        <w:rPr>
          <w:rFonts w:ascii="Calibri" w:hAnsi="Calibri"/>
          <w:noProof/>
        </w:rPr>
        <w:t>Motions—To take note of papers</w:t>
      </w:r>
      <w:r w:rsidR="00F8304D">
        <w:rPr>
          <w:rFonts w:ascii="Calibri" w:hAnsi="Calibri"/>
          <w:noProof/>
        </w:rPr>
        <w:t>”</w:t>
      </w:r>
    </w:p>
    <w:p w14:paraId="00022EB6" w14:textId="47582CFE" w:rsidR="005C417E" w:rsidRDefault="005C417E" w:rsidP="004846F2">
      <w:pPr>
        <w:pStyle w:val="Index1"/>
        <w:keepNext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 xml:space="preserve">Clay, </w:t>
      </w:r>
      <w:r w:rsidR="0097235B">
        <w:rPr>
          <w:rFonts w:ascii="Calibri" w:hAnsi="Calibri"/>
          <w:noProof/>
        </w:rPr>
        <w:t xml:space="preserve">Ms </w:t>
      </w:r>
      <w:r w:rsidRPr="00A46C38">
        <w:rPr>
          <w:rFonts w:ascii="Calibri" w:hAnsi="Calibri"/>
          <w:noProof/>
        </w:rPr>
        <w:t>J</w:t>
      </w:r>
      <w:r w:rsidR="0097235B">
        <w:rPr>
          <w:rFonts w:ascii="Calibri" w:hAnsi="Calibri"/>
          <w:noProof/>
        </w:rPr>
        <w:t>o</w:t>
      </w:r>
      <w:r w:rsidRPr="00A46C38">
        <w:rPr>
          <w:rFonts w:ascii="Calibri" w:hAnsi="Calibri"/>
          <w:noProof/>
        </w:rPr>
        <w:t>—</w:t>
      </w:r>
    </w:p>
    <w:p w14:paraId="6EC69A29" w14:textId="77777777" w:rsidR="005C417E" w:rsidRDefault="005C417E">
      <w:pPr>
        <w:pStyle w:val="Index2"/>
        <w:tabs>
          <w:tab w:val="right" w:leader="dot" w:pos="9017"/>
        </w:tabs>
      </w:pPr>
      <w:r w:rsidRPr="00A46C38">
        <w:rPr>
          <w:rFonts w:ascii="Calibri" w:hAnsi="Calibri"/>
        </w:rPr>
        <w:t>Inaugural speech</w:t>
      </w:r>
      <w:r>
        <w:t>, 40</w:t>
      </w:r>
    </w:p>
    <w:p w14:paraId="541510E1" w14:textId="77777777" w:rsidR="005C417E" w:rsidRDefault="005C417E">
      <w:pPr>
        <w:pStyle w:val="Index2"/>
        <w:tabs>
          <w:tab w:val="right" w:leader="dot" w:pos="9017"/>
        </w:tabs>
      </w:pPr>
      <w:r w:rsidRPr="00A46C38">
        <w:rPr>
          <w:rFonts w:ascii="Calibri" w:hAnsi="Calibri"/>
        </w:rPr>
        <w:t>Oath or Affirmation</w:t>
      </w:r>
      <w:r>
        <w:t>, 3</w:t>
      </w:r>
    </w:p>
    <w:p w14:paraId="59B2C49D" w14:textId="77777777" w:rsidR="000E51B9" w:rsidRDefault="005C417E" w:rsidP="00F86A6C">
      <w:pPr>
        <w:pStyle w:val="Index1"/>
        <w:tabs>
          <w:tab w:val="right" w:leader="dot" w:pos="9017"/>
        </w:tabs>
      </w:pPr>
      <w:r>
        <w:rPr>
          <w:noProof/>
        </w:rPr>
        <w:t>Clerk—</w:t>
      </w:r>
    </w:p>
    <w:p w14:paraId="4735646D" w14:textId="412C407D" w:rsidR="005C417E" w:rsidRDefault="005C417E" w:rsidP="000E51B9">
      <w:pPr>
        <w:pStyle w:val="Index2"/>
      </w:pPr>
      <w:r>
        <w:t>Absence of, 135</w:t>
      </w:r>
      <w:r w:rsidR="005E094A">
        <w:t>, 643</w:t>
      </w:r>
      <w:r w:rsidR="007F4A26">
        <w:t>, 1287</w:t>
      </w:r>
      <w:r w:rsidR="000E51B9">
        <w:t>, 1779</w:t>
      </w:r>
    </w:p>
    <w:p w14:paraId="34D7D8D6" w14:textId="77777777" w:rsidR="000E51B9" w:rsidRDefault="000E51B9" w:rsidP="000E51B9">
      <w:pPr>
        <w:pStyle w:val="Index2"/>
        <w:tabs>
          <w:tab w:val="right" w:leader="dot" w:pos="9316"/>
        </w:tabs>
      </w:pPr>
      <w:r>
        <w:t>Presents papers, 1784</w:t>
      </w:r>
    </w:p>
    <w:p w14:paraId="0A51098E" w14:textId="77777777" w:rsidR="00BE7506" w:rsidRPr="00BE7506" w:rsidRDefault="00F24EF6" w:rsidP="00F24EF6">
      <w:pPr>
        <w:pStyle w:val="Index1"/>
        <w:tabs>
          <w:tab w:val="right" w:leader="dot" w:pos="9318"/>
        </w:tabs>
        <w:rPr>
          <w:noProof/>
        </w:rPr>
      </w:pPr>
      <w:r>
        <w:rPr>
          <w:rFonts w:ascii="Calibri" w:hAnsi="Calibri"/>
          <w:noProof/>
        </w:rPr>
        <w:t>Climate Change and Greenhouse Gas Reduction Act—Minister’s Annual Report</w:t>
      </w:r>
      <w:r w:rsidR="00BE7506">
        <w:rPr>
          <w:rFonts w:ascii="Calibri" w:hAnsi="Calibri"/>
          <w:noProof/>
        </w:rPr>
        <w:t>—</w:t>
      </w:r>
    </w:p>
    <w:p w14:paraId="5E98AD99" w14:textId="3FB2A8AF" w:rsidR="00F24EF6" w:rsidRDefault="00F24EF6" w:rsidP="00BE7506">
      <w:pPr>
        <w:pStyle w:val="Index2"/>
      </w:pPr>
      <w:r>
        <w:t xml:space="preserve">2021-22. </w:t>
      </w:r>
      <w:r w:rsidRPr="00BE7506">
        <w:rPr>
          <w:i/>
          <w:iCs/>
        </w:rPr>
        <w:t>See</w:t>
      </w:r>
      <w:r>
        <w:t xml:space="preserve"> </w:t>
      </w:r>
      <w:r w:rsidR="00F8304D">
        <w:t>“</w:t>
      </w:r>
      <w:r>
        <w:t>Ministerial statements</w:t>
      </w:r>
      <w:r w:rsidR="00F8304D">
        <w:t>”</w:t>
      </w:r>
      <w:r>
        <w:t xml:space="preserve"> </w:t>
      </w:r>
      <w:r w:rsidRPr="00BE7506">
        <w:rPr>
          <w:i/>
          <w:iCs/>
        </w:rPr>
        <w:t>and</w:t>
      </w:r>
      <w:r>
        <w:t xml:space="preserve"> </w:t>
      </w:r>
      <w:r w:rsidR="00F8304D">
        <w:t>“</w:t>
      </w:r>
      <w:r>
        <w:t>Motions—To take note of papers</w:t>
      </w:r>
      <w:r w:rsidR="00F8304D">
        <w:t>”</w:t>
      </w:r>
    </w:p>
    <w:p w14:paraId="61E8460E" w14:textId="69FA5769" w:rsidR="00BE7506" w:rsidRDefault="00BE7506" w:rsidP="00BE7506">
      <w:pPr>
        <w:pStyle w:val="Index2"/>
      </w:pPr>
      <w:r w:rsidRPr="00BA2338">
        <w:t>2022-23</w:t>
      </w:r>
      <w:r>
        <w:t xml:space="preserve">. </w:t>
      </w:r>
      <w:r w:rsidRPr="00BE7506">
        <w:rPr>
          <w:i/>
          <w:iCs/>
        </w:rPr>
        <w:t>See</w:t>
      </w:r>
      <w:r w:rsidRPr="00BA2338">
        <w:t xml:space="preserve"> </w:t>
      </w:r>
      <w:r w:rsidR="00F8304D">
        <w:t>“</w:t>
      </w:r>
      <w:r w:rsidRPr="00BA2338">
        <w:t>Ministerial statements</w:t>
      </w:r>
      <w:r w:rsidR="00F8304D">
        <w:t>”</w:t>
      </w:r>
      <w:r w:rsidRPr="00BA2338">
        <w:t xml:space="preserve"> </w:t>
      </w:r>
      <w:r w:rsidRPr="00BE7506">
        <w:rPr>
          <w:i/>
          <w:iCs/>
        </w:rPr>
        <w:t>and</w:t>
      </w:r>
      <w:r w:rsidRPr="00BA2338">
        <w:t xml:space="preserve"> </w:t>
      </w:r>
      <w:r w:rsidR="00F8304D">
        <w:t>“</w:t>
      </w:r>
      <w:r w:rsidRPr="00BA2338">
        <w:t>Motions—To take note of papers</w:t>
      </w:r>
      <w:r w:rsidR="00F8304D">
        <w:t>”</w:t>
      </w:r>
    </w:p>
    <w:p w14:paraId="6DFADFAD" w14:textId="77777777" w:rsidR="00BE7506" w:rsidRDefault="006E068C" w:rsidP="006E068C">
      <w:pPr>
        <w:pStyle w:val="Index1"/>
        <w:tabs>
          <w:tab w:val="right" w:leader="dot" w:pos="9318"/>
        </w:tabs>
        <w:rPr>
          <w:noProof/>
        </w:rPr>
      </w:pPr>
      <w:r w:rsidRPr="00A26E39">
        <w:rPr>
          <w:rFonts w:ascii="Calibri" w:hAnsi="Calibri"/>
          <w:noProof/>
          <w:color w:val="000000"/>
        </w:rPr>
        <w:t>Climate change impacts on health</w:t>
      </w:r>
      <w:r w:rsidR="00BE7506">
        <w:rPr>
          <w:noProof/>
        </w:rPr>
        <w:t>—</w:t>
      </w:r>
    </w:p>
    <w:p w14:paraId="4C3F398B" w14:textId="3A06A806" w:rsidR="00BE7506" w:rsidRDefault="00BE7506" w:rsidP="00BE7506">
      <w:pPr>
        <w:pStyle w:val="Index2"/>
      </w:pPr>
      <w:r w:rsidRPr="00A26E39">
        <w:rPr>
          <w:i/>
        </w:rPr>
        <w:t>See</w:t>
      </w:r>
      <w:r w:rsidRPr="00A26E39">
        <w:t xml:space="preserve"> </w:t>
      </w:r>
      <w:r w:rsidR="00F8304D">
        <w:t>“</w:t>
      </w:r>
      <w:r w:rsidRPr="00A26E39">
        <w:t xml:space="preserve">Motions—Private </w:t>
      </w:r>
      <w:r w:rsidR="004F7957">
        <w:t>Members’</w:t>
      </w:r>
      <w:r w:rsidRPr="00A26E39">
        <w:t xml:space="preserve"> business</w:t>
      </w:r>
      <w:r w:rsidR="00F8304D">
        <w:t>”</w:t>
      </w:r>
    </w:p>
    <w:p w14:paraId="308F6C8D" w14:textId="1E2ADC84" w:rsidR="00BE7506" w:rsidRDefault="00BE7506" w:rsidP="00BE7506">
      <w:pPr>
        <w:pStyle w:val="Index2"/>
      </w:pPr>
      <w:r w:rsidRPr="00BA2338">
        <w:t>Assembly resolution of 20 October 2022—Government response</w:t>
      </w:r>
      <w:r>
        <w:t xml:space="preserve">. </w:t>
      </w:r>
      <w:r w:rsidRPr="00BE7506">
        <w:rPr>
          <w:i/>
          <w:iCs/>
        </w:rPr>
        <w:t>See</w:t>
      </w:r>
      <w:r w:rsidRPr="00BA2338">
        <w:t xml:space="preserve"> </w:t>
      </w:r>
      <w:r w:rsidR="00F8304D">
        <w:t>“</w:t>
      </w:r>
      <w:r w:rsidRPr="00BA2338">
        <w:t>Ministerial statements</w:t>
      </w:r>
      <w:r w:rsidR="00F8304D">
        <w:t>”</w:t>
      </w:r>
      <w:r w:rsidRPr="00BA2338">
        <w:t xml:space="preserve"> </w:t>
      </w:r>
      <w:r w:rsidRPr="00BE7506">
        <w:rPr>
          <w:i/>
          <w:iCs/>
        </w:rPr>
        <w:t>and</w:t>
      </w:r>
      <w:r w:rsidRPr="00BA2338">
        <w:t xml:space="preserve"> </w:t>
      </w:r>
      <w:r w:rsidR="00F8304D">
        <w:t>“</w:t>
      </w:r>
      <w:r w:rsidRPr="00BA2338">
        <w:t>Motions—To take note of papers</w:t>
      </w:r>
      <w:r w:rsidR="00F8304D">
        <w:t>”</w:t>
      </w:r>
    </w:p>
    <w:p w14:paraId="7DA5442D" w14:textId="1B2E5A56" w:rsidR="001F35F3" w:rsidRDefault="001F35F3" w:rsidP="001F35F3">
      <w:pPr>
        <w:pStyle w:val="Index1"/>
        <w:tabs>
          <w:tab w:val="right" w:leader="dot" w:pos="9316"/>
        </w:tabs>
        <w:rPr>
          <w:noProof/>
        </w:rPr>
      </w:pPr>
      <w:r>
        <w:rPr>
          <w:noProof/>
        </w:rPr>
        <w:t xml:space="preserve">Climate impact analysis—Bills. </w:t>
      </w:r>
      <w:r w:rsidRPr="00C7757D">
        <w:rPr>
          <w:rFonts w:cstheme="minorHAnsi"/>
          <w:i/>
          <w:noProof/>
        </w:rPr>
        <w:t>See</w:t>
      </w:r>
      <w:r w:rsidRPr="00C7757D">
        <w:rPr>
          <w:rFonts w:cstheme="minorHAnsi"/>
          <w:noProof/>
        </w:rPr>
        <w:t xml:space="preserve"> </w:t>
      </w:r>
      <w:r w:rsidR="00F8304D">
        <w:rPr>
          <w:rFonts w:cstheme="minorHAnsi"/>
          <w:noProof/>
        </w:rPr>
        <w:t>“</w:t>
      </w:r>
      <w:r w:rsidRPr="00C7757D">
        <w:rPr>
          <w:rFonts w:cstheme="minorHAnsi"/>
          <w:noProof/>
        </w:rPr>
        <w:t>Motions—Principal</w:t>
      </w:r>
      <w:r w:rsidR="00F8304D">
        <w:rPr>
          <w:rFonts w:cstheme="minorHAnsi"/>
          <w:noProof/>
        </w:rPr>
        <w:t>”</w:t>
      </w:r>
    </w:p>
    <w:p w14:paraId="665A7785" w14:textId="06E61B43" w:rsidR="009C4799" w:rsidRDefault="005C417E" w:rsidP="00210A18">
      <w:pPr>
        <w:pStyle w:val="Index1"/>
        <w:tabs>
          <w:tab w:val="right" w:leader="dot" w:pos="9017"/>
        </w:tabs>
        <w:rPr>
          <w:noProof/>
        </w:rPr>
      </w:pPr>
      <w:r w:rsidRPr="009C4799">
        <w:rPr>
          <w:rFonts w:ascii="Calibri" w:hAnsi="Calibri"/>
          <w:noProof/>
          <w:color w:val="000000"/>
        </w:rPr>
        <w:t>Climate targets and commitments</w:t>
      </w:r>
      <w:r w:rsidR="009C4799">
        <w:rPr>
          <w:noProof/>
        </w:rPr>
        <w:t xml:space="preserve">. </w:t>
      </w:r>
      <w:r w:rsidR="006B65AD" w:rsidRPr="006B65AD">
        <w:rPr>
          <w:i/>
          <w:noProof/>
        </w:rPr>
        <w:t xml:space="preserve">See </w:t>
      </w:r>
      <w:r w:rsidR="00F8304D">
        <w:rPr>
          <w:noProof/>
        </w:rPr>
        <w:t>“</w:t>
      </w:r>
      <w:r w:rsidRPr="00A46C38">
        <w:rPr>
          <w:noProof/>
        </w:rPr>
        <w:t xml:space="preserve">Motions—Private </w:t>
      </w:r>
      <w:r w:rsidR="004F7957">
        <w:rPr>
          <w:noProof/>
        </w:rPr>
        <w:t>Members’</w:t>
      </w:r>
      <w:r w:rsidRPr="00A46C38">
        <w:rPr>
          <w:noProof/>
        </w:rPr>
        <w:t xml:space="preserve"> business</w:t>
      </w:r>
      <w:r w:rsidR="00F8304D">
        <w:rPr>
          <w:noProof/>
        </w:rPr>
        <w:t>”</w:t>
      </w:r>
      <w:r w:rsidR="009C4799">
        <w:rPr>
          <w:noProof/>
        </w:rPr>
        <w:t xml:space="preserve"> </w:t>
      </w:r>
      <w:r w:rsidR="009C4799" w:rsidRPr="009C4799">
        <w:rPr>
          <w:i/>
          <w:noProof/>
        </w:rPr>
        <w:t xml:space="preserve">and </w:t>
      </w:r>
      <w:r w:rsidR="00F8304D">
        <w:rPr>
          <w:noProof/>
        </w:rPr>
        <w:t>“</w:t>
      </w:r>
      <w:r w:rsidR="009C4799" w:rsidRPr="004C0019">
        <w:rPr>
          <w:noProof/>
        </w:rPr>
        <w:t>Statements—By Member</w:t>
      </w:r>
      <w:r w:rsidR="00F8304D">
        <w:rPr>
          <w:noProof/>
        </w:rPr>
        <w:t>”</w:t>
      </w:r>
    </w:p>
    <w:p w14:paraId="37A825EC" w14:textId="74760CC9" w:rsidR="000A43D4" w:rsidRDefault="000A43D4" w:rsidP="000A43D4">
      <w:pPr>
        <w:pStyle w:val="Index1"/>
        <w:tabs>
          <w:tab w:val="right" w:leader="dot" w:pos="9017"/>
        </w:tabs>
        <w:rPr>
          <w:noProof/>
        </w:rPr>
      </w:pPr>
      <w:r>
        <w:rPr>
          <w:rFonts w:ascii="Calibri" w:hAnsi="Calibri"/>
          <w:noProof/>
        </w:rPr>
        <w:t xml:space="preserve">Cocks, </w:t>
      </w:r>
      <w:r w:rsidR="0097235B">
        <w:rPr>
          <w:rFonts w:ascii="Calibri" w:hAnsi="Calibri"/>
          <w:noProof/>
        </w:rPr>
        <w:t xml:space="preserve">Mr </w:t>
      </w:r>
      <w:r>
        <w:rPr>
          <w:rFonts w:ascii="Calibri" w:hAnsi="Calibri"/>
          <w:noProof/>
        </w:rPr>
        <w:t>E</w:t>
      </w:r>
      <w:r w:rsidR="0097235B">
        <w:rPr>
          <w:rFonts w:ascii="Calibri" w:hAnsi="Calibri"/>
          <w:noProof/>
        </w:rPr>
        <w:t>d</w:t>
      </w:r>
      <w:r w:rsidRPr="00A46C38">
        <w:rPr>
          <w:rFonts w:ascii="Calibri" w:hAnsi="Calibri"/>
          <w:noProof/>
        </w:rPr>
        <w:t>—</w:t>
      </w:r>
    </w:p>
    <w:p w14:paraId="48C3AB32" w14:textId="77777777" w:rsidR="000A43D4" w:rsidRPr="000A43D4" w:rsidRDefault="000A43D4" w:rsidP="000A43D4">
      <w:pPr>
        <w:pStyle w:val="Index2"/>
        <w:tabs>
          <w:tab w:val="right" w:leader="dot" w:pos="9017"/>
        </w:tabs>
      </w:pPr>
      <w:r>
        <w:t>Code of Conduct—Affirmation, 730</w:t>
      </w:r>
    </w:p>
    <w:p w14:paraId="158B7C8D" w14:textId="77777777" w:rsidR="000A43D4" w:rsidRDefault="000A43D4" w:rsidP="000A43D4">
      <w:pPr>
        <w:pStyle w:val="Index2"/>
        <w:tabs>
          <w:tab w:val="right" w:leader="dot" w:pos="9017"/>
        </w:tabs>
      </w:pPr>
      <w:r w:rsidRPr="00A46C38">
        <w:rPr>
          <w:rFonts w:ascii="Calibri" w:hAnsi="Calibri"/>
        </w:rPr>
        <w:t>Inaugural speech</w:t>
      </w:r>
      <w:r>
        <w:t>, 730</w:t>
      </w:r>
    </w:p>
    <w:p w14:paraId="2335E978" w14:textId="77777777" w:rsidR="000A43D4" w:rsidRPr="000A43D4" w:rsidRDefault="000A43D4" w:rsidP="000A43D4">
      <w:pPr>
        <w:pStyle w:val="Index2"/>
        <w:tabs>
          <w:tab w:val="right" w:leader="dot" w:pos="9017"/>
        </w:tabs>
      </w:pPr>
      <w:r w:rsidRPr="00A46C38">
        <w:rPr>
          <w:rFonts w:ascii="Calibri" w:hAnsi="Calibri"/>
        </w:rPr>
        <w:t>Oath or Affirmation</w:t>
      </w:r>
      <w:r>
        <w:t>, 730</w:t>
      </w:r>
    </w:p>
    <w:p w14:paraId="664A5591" w14:textId="23668E3A" w:rsidR="005C417E" w:rsidRDefault="005C417E">
      <w:pPr>
        <w:pStyle w:val="Index1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>Code of Conduct—Reaffirmation</w:t>
      </w:r>
      <w:r>
        <w:rPr>
          <w:noProof/>
        </w:rPr>
        <w:t xml:space="preserve">. </w:t>
      </w:r>
      <w:r w:rsidRPr="00A46C38">
        <w:rPr>
          <w:rFonts w:ascii="Calibri" w:hAnsi="Calibri"/>
          <w:i/>
          <w:noProof/>
        </w:rPr>
        <w:t>See</w:t>
      </w:r>
      <w:r w:rsidR="003E55E2">
        <w:rPr>
          <w:rFonts w:ascii="Calibri" w:hAnsi="Calibri"/>
          <w:i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A46C38">
        <w:rPr>
          <w:rFonts w:ascii="Calibri" w:hAnsi="Calibri"/>
          <w:noProof/>
        </w:rPr>
        <w:t>Motions—Assembly business</w:t>
      </w:r>
      <w:r w:rsidR="00F8304D">
        <w:rPr>
          <w:rFonts w:ascii="Calibri" w:hAnsi="Calibri"/>
          <w:noProof/>
        </w:rPr>
        <w:t>”</w:t>
      </w:r>
      <w:r w:rsidRPr="00A46C38">
        <w:rPr>
          <w:rFonts w:ascii="Calibri" w:hAnsi="Calibri"/>
          <w:noProof/>
        </w:rPr>
        <w:t xml:space="preserve"> </w:t>
      </w:r>
    </w:p>
    <w:p w14:paraId="4CC185A0" w14:textId="40F24F4F" w:rsidR="005C417E" w:rsidRPr="00640DD8" w:rsidRDefault="005C417E" w:rsidP="00640DD8">
      <w:pPr>
        <w:pStyle w:val="Index1"/>
      </w:pPr>
      <w:r w:rsidRPr="00640DD8">
        <w:t xml:space="preserve">Coe, </w:t>
      </w:r>
      <w:r w:rsidR="0097235B">
        <w:t xml:space="preserve">Mr </w:t>
      </w:r>
      <w:r w:rsidRPr="00640DD8">
        <w:t>A</w:t>
      </w:r>
      <w:r w:rsidR="0097235B">
        <w:t>listair</w:t>
      </w:r>
      <w:r w:rsidRPr="00640DD8">
        <w:t>—</w:t>
      </w:r>
    </w:p>
    <w:p w14:paraId="37301ED2" w14:textId="77777777" w:rsidR="005C417E" w:rsidRDefault="005C417E">
      <w:pPr>
        <w:pStyle w:val="Index2"/>
        <w:tabs>
          <w:tab w:val="right" w:leader="dot" w:pos="9017"/>
        </w:tabs>
      </w:pPr>
      <w:r w:rsidRPr="00A46C38">
        <w:rPr>
          <w:rFonts w:ascii="Calibri" w:hAnsi="Calibri"/>
        </w:rPr>
        <w:t>Oath or Affirmation</w:t>
      </w:r>
      <w:r>
        <w:t>, 3</w:t>
      </w:r>
    </w:p>
    <w:p w14:paraId="4C1B3402" w14:textId="77777777" w:rsidR="005C417E" w:rsidRDefault="005C417E">
      <w:pPr>
        <w:pStyle w:val="Index2"/>
        <w:tabs>
          <w:tab w:val="right" w:leader="dot" w:pos="9017"/>
        </w:tabs>
      </w:pPr>
      <w:r>
        <w:t>Resignation—Member, 83</w:t>
      </w:r>
    </w:p>
    <w:p w14:paraId="3484D5C1" w14:textId="188F598E" w:rsidR="000E51B9" w:rsidRDefault="000E51B9" w:rsidP="000E51B9">
      <w:pPr>
        <w:pStyle w:val="Index1"/>
        <w:tabs>
          <w:tab w:val="right" w:leader="dot" w:pos="9316"/>
        </w:tabs>
        <w:rPr>
          <w:noProof/>
        </w:rPr>
      </w:pPr>
      <w:r w:rsidRPr="00E26B8B">
        <w:rPr>
          <w:rFonts w:ascii="Calibri" w:hAnsi="Calibri"/>
          <w:noProof/>
          <w:color w:val="000000"/>
        </w:rPr>
        <w:t>Coercive control—Elimination—Education and support</w:t>
      </w:r>
      <w:r>
        <w:rPr>
          <w:noProof/>
        </w:rPr>
        <w:t xml:space="preserve">. </w:t>
      </w:r>
      <w:r w:rsidRPr="00E26B8B">
        <w:rPr>
          <w:rFonts w:ascii="Calibri" w:hAnsi="Calibri"/>
          <w:i/>
          <w:noProof/>
          <w:color w:val="000000"/>
        </w:rPr>
        <w:t>See</w:t>
      </w:r>
      <w:r w:rsidRPr="00E26B8B">
        <w:rPr>
          <w:rFonts w:ascii="Calibri" w:hAnsi="Calibri"/>
          <w:noProof/>
          <w:color w:val="000000"/>
        </w:rPr>
        <w:t xml:space="preserve"> </w:t>
      </w:r>
      <w:r w:rsidR="00F8304D">
        <w:rPr>
          <w:rFonts w:ascii="Calibri" w:hAnsi="Calibri"/>
          <w:noProof/>
          <w:color w:val="000000"/>
        </w:rPr>
        <w:t>“</w:t>
      </w:r>
      <w:r w:rsidRPr="00E26B8B">
        <w:rPr>
          <w:rFonts w:ascii="Calibri" w:hAnsi="Calibri"/>
          <w:noProof/>
          <w:color w:val="000000"/>
        </w:rPr>
        <w:t>Motions—Private Members’ business</w:t>
      </w:r>
      <w:r w:rsidR="00F8304D">
        <w:rPr>
          <w:rFonts w:ascii="Calibri" w:hAnsi="Calibri"/>
          <w:noProof/>
          <w:color w:val="000000"/>
        </w:rPr>
        <w:t>”</w:t>
      </w:r>
    </w:p>
    <w:p w14:paraId="4AA702C6" w14:textId="5A0A712F" w:rsidR="005314FB" w:rsidRDefault="005314FB" w:rsidP="005314FB">
      <w:pPr>
        <w:pStyle w:val="Index1"/>
        <w:tabs>
          <w:tab w:val="right" w:leader="dot" w:pos="9318"/>
        </w:tabs>
        <w:rPr>
          <w:noProof/>
        </w:rPr>
      </w:pPr>
      <w:r w:rsidRPr="00263B6A">
        <w:rPr>
          <w:rFonts w:ascii="Calibri" w:hAnsi="Calibri"/>
          <w:noProof/>
          <w:color w:val="000000"/>
        </w:rPr>
        <w:t>Combustible cladding</w:t>
      </w:r>
      <w:r>
        <w:rPr>
          <w:noProof/>
        </w:rPr>
        <w:t xml:space="preserve">. </w:t>
      </w:r>
      <w:r w:rsidR="006B65AD" w:rsidRPr="006B65AD">
        <w:rPr>
          <w:rFonts w:ascii="Calibri" w:hAnsi="Calibri"/>
          <w:i/>
          <w:noProof/>
          <w:color w:val="000000"/>
        </w:rPr>
        <w:t xml:space="preserve">See </w:t>
      </w:r>
      <w:r w:rsidR="00F8304D">
        <w:rPr>
          <w:rFonts w:ascii="Calibri" w:hAnsi="Calibri"/>
          <w:noProof/>
          <w:color w:val="000000"/>
        </w:rPr>
        <w:t>“</w:t>
      </w:r>
      <w:r w:rsidRPr="00263B6A">
        <w:rPr>
          <w:rFonts w:ascii="Calibri" w:hAnsi="Calibri"/>
          <w:noProof/>
          <w:color w:val="000000"/>
        </w:rPr>
        <w:t xml:space="preserve">Motions—Private </w:t>
      </w:r>
      <w:r w:rsidR="004F7957">
        <w:rPr>
          <w:rFonts w:ascii="Calibri" w:hAnsi="Calibri"/>
          <w:noProof/>
          <w:color w:val="000000"/>
        </w:rPr>
        <w:t>Members’</w:t>
      </w:r>
      <w:r w:rsidRPr="00263B6A">
        <w:rPr>
          <w:rFonts w:ascii="Calibri" w:hAnsi="Calibri"/>
          <w:noProof/>
          <w:color w:val="000000"/>
        </w:rPr>
        <w:t xml:space="preserve"> business</w:t>
      </w:r>
      <w:r w:rsidR="00F8304D">
        <w:rPr>
          <w:noProof/>
          <w:lang w:val="en-US"/>
        </w:rPr>
        <w:t>”</w:t>
      </w:r>
      <w:r w:rsidR="00B21EF1">
        <w:rPr>
          <w:rFonts w:ascii="Calibri" w:hAnsi="Calibri"/>
          <w:noProof/>
          <w:color w:val="000000"/>
        </w:rPr>
        <w:t xml:space="preserve"> </w:t>
      </w:r>
      <w:r w:rsidR="00B21EF1">
        <w:rPr>
          <w:rFonts w:ascii="Calibri" w:hAnsi="Calibri"/>
          <w:i/>
          <w:noProof/>
          <w:color w:val="000000"/>
        </w:rPr>
        <w:t xml:space="preserve">and </w:t>
      </w:r>
      <w:r w:rsidR="00F8304D">
        <w:rPr>
          <w:rFonts w:ascii="Calibri" w:hAnsi="Calibri"/>
          <w:noProof/>
          <w:color w:val="000000"/>
        </w:rPr>
        <w:t>“</w:t>
      </w:r>
      <w:r w:rsidR="00B21EF1">
        <w:rPr>
          <w:rFonts w:ascii="Calibri" w:hAnsi="Calibri"/>
          <w:noProof/>
          <w:color w:val="000000"/>
        </w:rPr>
        <w:t>Statements—By Minister</w:t>
      </w:r>
      <w:r w:rsidR="00F8304D">
        <w:rPr>
          <w:rFonts w:ascii="Calibri" w:hAnsi="Calibri"/>
          <w:noProof/>
          <w:color w:val="000000"/>
        </w:rPr>
        <w:t>”</w:t>
      </w:r>
    </w:p>
    <w:p w14:paraId="04223BCD" w14:textId="4672B437" w:rsidR="008C5F2A" w:rsidRPr="008D1976" w:rsidRDefault="008C5F2A" w:rsidP="008C5F2A">
      <w:pPr>
        <w:pStyle w:val="Index1"/>
        <w:rPr>
          <w:rFonts w:ascii="Times New Roman" w:hAnsi="Times New Roman"/>
          <w:noProof/>
          <w:lang w:val="en-US"/>
        </w:rPr>
      </w:pPr>
      <w:r w:rsidRPr="008D1976">
        <w:rPr>
          <w:noProof/>
          <w:lang w:val="en-US"/>
        </w:rPr>
        <w:t>Combustible Cladding Scheme—Update</w:t>
      </w:r>
      <w:r w:rsidRPr="008D1976">
        <w:rPr>
          <w:rFonts w:ascii="Times New Roman" w:hAnsi="Times New Roman"/>
          <w:noProof/>
          <w:lang w:val="en-US"/>
        </w:rPr>
        <w:t>.</w:t>
      </w:r>
      <w:r w:rsidRPr="001B65B1">
        <w:rPr>
          <w:rFonts w:ascii="Times New Roman" w:hAnsi="Times New Roman"/>
          <w:i/>
          <w:iCs/>
          <w:noProof/>
          <w:lang w:val="en-US"/>
        </w:rPr>
        <w:t xml:space="preserve"> </w:t>
      </w:r>
      <w:r w:rsidRPr="001B65B1">
        <w:rPr>
          <w:i/>
          <w:iCs/>
          <w:noProof/>
          <w:lang w:val="en-US"/>
        </w:rPr>
        <w:t>See</w:t>
      </w:r>
      <w:r w:rsidRPr="008D1976">
        <w:rPr>
          <w:noProof/>
          <w:lang w:val="en-US"/>
        </w:rPr>
        <w:t xml:space="preserve"> </w:t>
      </w:r>
      <w:r w:rsidR="00F8304D">
        <w:rPr>
          <w:noProof/>
          <w:lang w:val="en-US"/>
        </w:rPr>
        <w:t>“</w:t>
      </w:r>
      <w:r w:rsidRPr="008D1976">
        <w:rPr>
          <w:noProof/>
          <w:lang w:val="en-US"/>
        </w:rPr>
        <w:t>Ministerial statements</w:t>
      </w:r>
      <w:r w:rsidR="00F8304D">
        <w:rPr>
          <w:noProof/>
          <w:lang w:val="en-US"/>
        </w:rPr>
        <w:t>”</w:t>
      </w:r>
      <w:r w:rsidRPr="008D1976">
        <w:rPr>
          <w:noProof/>
          <w:lang w:val="en-US"/>
        </w:rPr>
        <w:t xml:space="preserve"> </w:t>
      </w:r>
      <w:r w:rsidRPr="001B65B1">
        <w:rPr>
          <w:i/>
          <w:iCs/>
          <w:noProof/>
          <w:lang w:val="en-US"/>
        </w:rPr>
        <w:t>and</w:t>
      </w:r>
      <w:r w:rsidRPr="008D1976">
        <w:rPr>
          <w:noProof/>
          <w:lang w:val="en-US"/>
        </w:rPr>
        <w:t xml:space="preserve"> </w:t>
      </w:r>
      <w:r w:rsidR="00F8304D">
        <w:rPr>
          <w:noProof/>
          <w:lang w:val="en-US"/>
        </w:rPr>
        <w:t>“</w:t>
      </w:r>
      <w:r w:rsidRPr="008D1976">
        <w:rPr>
          <w:noProof/>
          <w:lang w:val="en-US"/>
        </w:rPr>
        <w:t>Motions—To take note of papers</w:t>
      </w:r>
      <w:r w:rsidR="00F8304D">
        <w:rPr>
          <w:noProof/>
          <w:lang w:val="en-US"/>
        </w:rPr>
        <w:t>”</w:t>
      </w:r>
    </w:p>
    <w:p w14:paraId="3FFE53DC" w14:textId="23ED7923" w:rsidR="00E3652F" w:rsidRDefault="00E3652F" w:rsidP="00E3652F">
      <w:pPr>
        <w:pStyle w:val="Index1"/>
        <w:rPr>
          <w:noProof/>
        </w:rPr>
      </w:pPr>
      <w:r w:rsidRPr="00C305F6">
        <w:rPr>
          <w:noProof/>
        </w:rPr>
        <w:t>Commercial agent licensing scheme—Proposed establishment</w:t>
      </w:r>
      <w:r>
        <w:rPr>
          <w:noProof/>
        </w:rPr>
        <w:t xml:space="preserve">. </w:t>
      </w:r>
      <w:r w:rsidRPr="00C305F6">
        <w:rPr>
          <w:i/>
          <w:noProof/>
        </w:rPr>
        <w:t>See</w:t>
      </w:r>
      <w:r w:rsidRPr="00C305F6">
        <w:rPr>
          <w:noProof/>
        </w:rPr>
        <w:t xml:space="preserve"> </w:t>
      </w:r>
      <w:r w:rsidR="00F8304D">
        <w:rPr>
          <w:noProof/>
        </w:rPr>
        <w:t>“</w:t>
      </w:r>
      <w:r w:rsidRPr="00C305F6">
        <w:rPr>
          <w:noProof/>
        </w:rPr>
        <w:t>Motions—Private Members' business</w:t>
      </w:r>
      <w:r w:rsidR="00F8304D">
        <w:rPr>
          <w:noProof/>
        </w:rPr>
        <w:t>”</w:t>
      </w:r>
    </w:p>
    <w:p w14:paraId="305CE118" w14:textId="4EC43EC9" w:rsidR="005C417E" w:rsidRDefault="005C417E">
      <w:pPr>
        <w:pStyle w:val="Index1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>Commissioner for Standards—Reference</w:t>
      </w:r>
      <w:r>
        <w:rPr>
          <w:noProof/>
        </w:rPr>
        <w:t xml:space="preserve">. </w:t>
      </w:r>
      <w:r w:rsidR="006B65AD" w:rsidRPr="006B65AD">
        <w:rPr>
          <w:rFonts w:ascii="Calibri" w:hAnsi="Calibri"/>
          <w:i/>
          <w:noProof/>
        </w:rPr>
        <w:t xml:space="preserve">See </w:t>
      </w:r>
      <w:r w:rsidR="00F8304D">
        <w:rPr>
          <w:rFonts w:ascii="Calibri" w:hAnsi="Calibri"/>
          <w:noProof/>
        </w:rPr>
        <w:t>“</w:t>
      </w:r>
      <w:r w:rsidRPr="00A46C38">
        <w:rPr>
          <w:rFonts w:ascii="Calibri" w:hAnsi="Calibri"/>
          <w:noProof/>
        </w:rPr>
        <w:t>Statements—By Member</w:t>
      </w:r>
      <w:r w:rsidR="00F8304D">
        <w:rPr>
          <w:rFonts w:ascii="Calibri" w:hAnsi="Calibri"/>
          <w:noProof/>
        </w:rPr>
        <w:t>”</w:t>
      </w:r>
    </w:p>
    <w:p w14:paraId="311A2FFA" w14:textId="03271C88" w:rsidR="00961BDC" w:rsidRPr="00597E33" w:rsidRDefault="00961BDC" w:rsidP="00961BDC">
      <w:pPr>
        <w:pStyle w:val="Index1"/>
        <w:tabs>
          <w:tab w:val="right" w:leader="dot" w:pos="9318"/>
        </w:tabs>
        <w:rPr>
          <w:rFonts w:ascii="Calibri" w:hAnsi="Calibri"/>
          <w:noProof/>
          <w:spacing w:val="-4"/>
        </w:rPr>
      </w:pPr>
      <w:r w:rsidRPr="00597E33">
        <w:rPr>
          <w:rFonts w:ascii="Calibri" w:hAnsi="Calibri"/>
          <w:noProof/>
        </w:rPr>
        <w:t>Commitments to reduce harm from gaming while supporting sustainable clubs—</w:t>
      </w:r>
      <w:r w:rsidRPr="00597E33">
        <w:rPr>
          <w:rFonts w:ascii="Calibri" w:hAnsi="Calibri"/>
          <w:noProof/>
          <w:spacing w:val="-4"/>
        </w:rPr>
        <w:t xml:space="preserve">Implementation progress. </w:t>
      </w:r>
      <w:r w:rsidRPr="001B65B1">
        <w:rPr>
          <w:rFonts w:ascii="Calibri" w:hAnsi="Calibri"/>
          <w:i/>
          <w:iCs/>
          <w:noProof/>
          <w:spacing w:val="-4"/>
        </w:rPr>
        <w:t>See</w:t>
      </w:r>
      <w:r w:rsidRPr="00597E33">
        <w:rPr>
          <w:rFonts w:ascii="Calibri" w:hAnsi="Calibri"/>
          <w:noProof/>
          <w:spacing w:val="-4"/>
        </w:rPr>
        <w:t xml:space="preserve"> </w:t>
      </w:r>
      <w:r w:rsidR="00F8304D">
        <w:rPr>
          <w:rFonts w:ascii="Calibri" w:hAnsi="Calibri"/>
          <w:noProof/>
          <w:spacing w:val="-4"/>
        </w:rPr>
        <w:t>“</w:t>
      </w:r>
      <w:r w:rsidRPr="00597E33">
        <w:rPr>
          <w:rFonts w:ascii="Calibri" w:hAnsi="Calibri"/>
          <w:noProof/>
          <w:spacing w:val="-4"/>
        </w:rPr>
        <w:t>Ministerial statements</w:t>
      </w:r>
      <w:r w:rsidR="00F8304D">
        <w:rPr>
          <w:rFonts w:ascii="Calibri" w:hAnsi="Calibri"/>
          <w:noProof/>
          <w:spacing w:val="-4"/>
        </w:rPr>
        <w:t>”</w:t>
      </w:r>
      <w:r w:rsidRPr="00597E33">
        <w:rPr>
          <w:rFonts w:ascii="Calibri" w:hAnsi="Calibri"/>
          <w:noProof/>
          <w:spacing w:val="-4"/>
        </w:rPr>
        <w:t xml:space="preserve"> </w:t>
      </w:r>
      <w:r w:rsidRPr="001B65B1">
        <w:rPr>
          <w:rFonts w:ascii="Calibri" w:hAnsi="Calibri"/>
          <w:i/>
          <w:iCs/>
          <w:noProof/>
          <w:spacing w:val="-4"/>
        </w:rPr>
        <w:t>and</w:t>
      </w:r>
      <w:r w:rsidRPr="00597E33">
        <w:rPr>
          <w:rFonts w:ascii="Calibri" w:hAnsi="Calibri"/>
          <w:noProof/>
          <w:spacing w:val="-4"/>
        </w:rPr>
        <w:t xml:space="preserve"> </w:t>
      </w:r>
      <w:r w:rsidR="00F8304D">
        <w:rPr>
          <w:rFonts w:ascii="Calibri" w:hAnsi="Calibri"/>
          <w:noProof/>
          <w:spacing w:val="-4"/>
        </w:rPr>
        <w:t>“</w:t>
      </w:r>
      <w:r w:rsidRPr="00597E33">
        <w:rPr>
          <w:rFonts w:ascii="Calibri" w:hAnsi="Calibri"/>
          <w:noProof/>
          <w:spacing w:val="-4"/>
        </w:rPr>
        <w:t>Motions—To take note of papers</w:t>
      </w:r>
      <w:r w:rsidR="00F8304D">
        <w:rPr>
          <w:rFonts w:ascii="Calibri" w:hAnsi="Calibri"/>
          <w:noProof/>
          <w:spacing w:val="-4"/>
        </w:rPr>
        <w:t>”</w:t>
      </w:r>
    </w:p>
    <w:p w14:paraId="76342357" w14:textId="1CD3CC8C" w:rsidR="005C417E" w:rsidRDefault="005C417E">
      <w:pPr>
        <w:pStyle w:val="Index1"/>
        <w:tabs>
          <w:tab w:val="right" w:leader="dot" w:pos="9017"/>
        </w:tabs>
        <w:rPr>
          <w:noProof/>
        </w:rPr>
      </w:pPr>
      <w:r>
        <w:rPr>
          <w:noProof/>
        </w:rPr>
        <w:t xml:space="preserve">Committee support function—Review. </w:t>
      </w:r>
      <w:r w:rsidR="006B65AD" w:rsidRPr="006B65AD">
        <w:rPr>
          <w:i/>
          <w:noProof/>
        </w:rPr>
        <w:t xml:space="preserve">See </w:t>
      </w:r>
      <w:r w:rsidR="00F8304D">
        <w:rPr>
          <w:noProof/>
        </w:rPr>
        <w:t>“</w:t>
      </w:r>
      <w:r>
        <w:rPr>
          <w:noProof/>
        </w:rPr>
        <w:t>Committees—Administration and Procedure—Standing Committee—Statements (pursuant to standing order 246A)</w:t>
      </w:r>
    </w:p>
    <w:p w14:paraId="493CC7B3" w14:textId="77777777" w:rsidR="00D2335F" w:rsidRDefault="00D2335F" w:rsidP="00D25E4C">
      <w:pPr>
        <w:pStyle w:val="Index1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b/>
          <w:bCs/>
          <w:noProof/>
        </w:rPr>
        <w:t>Committees</w:t>
      </w:r>
      <w:r w:rsidRPr="00A46C38">
        <w:rPr>
          <w:rFonts w:ascii="Calibri" w:hAnsi="Calibri"/>
          <w:noProof/>
        </w:rPr>
        <w:t>—</w:t>
      </w:r>
    </w:p>
    <w:p w14:paraId="3BC60B0C" w14:textId="082CD0CA" w:rsidR="00D2335F" w:rsidRDefault="00D2335F" w:rsidP="00D25E4C">
      <w:pPr>
        <w:pStyle w:val="Index2"/>
        <w:tabs>
          <w:tab w:val="right" w:leader="dot" w:pos="9017"/>
        </w:tabs>
      </w:pPr>
      <w:r>
        <w:t>Committee reports presented pursuant to order, 87, 116, 117, 270, 388, 389, 422, 423, 448</w:t>
      </w:r>
      <w:r w:rsidR="00C74113">
        <w:t>, 513</w:t>
      </w:r>
      <w:r w:rsidR="00D92429">
        <w:t xml:space="preserve">, </w:t>
      </w:r>
      <w:r w:rsidR="008D5C02">
        <w:t xml:space="preserve">644, 645, </w:t>
      </w:r>
      <w:r w:rsidR="00D92429">
        <w:t xml:space="preserve">919, </w:t>
      </w:r>
      <w:r w:rsidR="002E1591">
        <w:t xml:space="preserve">941, </w:t>
      </w:r>
      <w:r w:rsidR="00D92429">
        <w:t>981</w:t>
      </w:r>
      <w:r w:rsidR="00970FD1">
        <w:t>, 1139, 1167</w:t>
      </w:r>
      <w:r w:rsidR="00733C00">
        <w:t>, 1287</w:t>
      </w:r>
      <w:r w:rsidR="00BB2F95">
        <w:t>, 1344</w:t>
      </w:r>
      <w:r w:rsidR="0014136A">
        <w:t>, 1346</w:t>
      </w:r>
      <w:r w:rsidR="00FF2646">
        <w:t>, 1694, 1695</w:t>
      </w:r>
      <w:r w:rsidR="009C0E00">
        <w:t>, 1744, 1745</w:t>
      </w:r>
      <w:r w:rsidR="00CF29FD">
        <w:t>, 1781, 1782</w:t>
      </w:r>
      <w:r w:rsidR="004F1646">
        <w:t>, 1998</w:t>
      </w:r>
    </w:p>
    <w:p w14:paraId="7E0BBAFE" w14:textId="550DE41B" w:rsidR="00D25E4C" w:rsidRDefault="00D25E4C" w:rsidP="00D25E4C">
      <w:pPr>
        <w:pStyle w:val="Index1"/>
        <w:keepNext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b/>
          <w:bCs/>
          <w:noProof/>
        </w:rPr>
        <w:lastRenderedPageBreak/>
        <w:t>Committees</w:t>
      </w:r>
      <w:r w:rsidRPr="00A46C38">
        <w:rPr>
          <w:rFonts w:ascii="Calibri" w:hAnsi="Calibri"/>
          <w:noProof/>
        </w:rPr>
        <w:t>—</w:t>
      </w:r>
      <w:r w:rsidRPr="00D25E4C">
        <w:rPr>
          <w:rFonts w:ascii="Calibri" w:hAnsi="Calibri"/>
          <w:i/>
          <w:iCs/>
          <w:noProof/>
        </w:rPr>
        <w:t>continued</w:t>
      </w:r>
    </w:p>
    <w:p w14:paraId="37A2B037" w14:textId="77777777" w:rsidR="005C417E" w:rsidRDefault="005C417E" w:rsidP="00D25E4C">
      <w:pPr>
        <w:pStyle w:val="Index2"/>
        <w:keepNext/>
        <w:tabs>
          <w:tab w:val="right" w:leader="dot" w:pos="9017"/>
        </w:tabs>
      </w:pPr>
      <w:r w:rsidRPr="00A46C38">
        <w:rPr>
          <w:rFonts w:ascii="Calibri" w:hAnsi="Calibri"/>
          <w:b/>
        </w:rPr>
        <w:t>Administration and Procedure—Standing Committee</w:t>
      </w:r>
      <w:r w:rsidRPr="00A46C38">
        <w:rPr>
          <w:rFonts w:ascii="Calibri" w:hAnsi="Calibri"/>
        </w:rPr>
        <w:t>—</w:t>
      </w:r>
    </w:p>
    <w:p w14:paraId="774EF42F" w14:textId="77777777" w:rsidR="005C417E" w:rsidRDefault="005C417E" w:rsidP="00D25E4C">
      <w:pPr>
        <w:pStyle w:val="Index3"/>
        <w:keepNext/>
        <w:rPr>
          <w:noProof/>
        </w:rPr>
      </w:pPr>
      <w:r w:rsidRPr="00A46C38">
        <w:rPr>
          <w:noProof/>
        </w:rPr>
        <w:t>Membership</w:t>
      </w:r>
      <w:r>
        <w:rPr>
          <w:noProof/>
        </w:rPr>
        <w:t>, 17</w:t>
      </w:r>
    </w:p>
    <w:p w14:paraId="2AFAB6D9" w14:textId="769B75D5" w:rsidR="005C417E" w:rsidRDefault="005C417E" w:rsidP="00D25E4C">
      <w:pPr>
        <w:pStyle w:val="Index3"/>
        <w:keepNext/>
        <w:rPr>
          <w:noProof/>
        </w:rPr>
      </w:pPr>
      <w:r w:rsidRPr="00A46C38">
        <w:rPr>
          <w:b/>
          <w:bCs/>
          <w:noProof/>
        </w:rPr>
        <w:t>Ninth Assembly—</w:t>
      </w:r>
    </w:p>
    <w:p w14:paraId="6F455B66" w14:textId="77777777" w:rsidR="005C417E" w:rsidRDefault="005C417E" w:rsidP="00D25E4C">
      <w:pPr>
        <w:pStyle w:val="Index4"/>
        <w:keepNext/>
      </w:pPr>
      <w:r w:rsidRPr="00A46C38">
        <w:t xml:space="preserve">Report </w:t>
      </w:r>
      <w:r w:rsidR="009168AF">
        <w:rPr>
          <w:caps/>
        </w:rPr>
        <w:t>17</w:t>
      </w:r>
      <w:r w:rsidRPr="00A46C38">
        <w:t>—Inquiry into possible structures of th</w:t>
      </w:r>
      <w:r w:rsidR="00B11A16">
        <w:t>e committee system for the 10</w:t>
      </w:r>
      <w:r w:rsidR="00B11A16" w:rsidRPr="00B11A16">
        <w:rPr>
          <w:vertAlign w:val="superscript"/>
        </w:rPr>
        <w:t>th</w:t>
      </w:r>
      <w:r w:rsidR="00B11A16">
        <w:t> </w:t>
      </w:r>
      <w:r w:rsidRPr="00A46C38">
        <w:t>Legislative Assembly for the Australian Capital Territory—Recommendation 9</w:t>
      </w:r>
    </w:p>
    <w:p w14:paraId="52D05D93" w14:textId="77777777" w:rsidR="005C417E" w:rsidRDefault="005C417E" w:rsidP="00D25E4C">
      <w:pPr>
        <w:pStyle w:val="Index5"/>
        <w:keepNext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i/>
          <w:noProof/>
        </w:rPr>
        <w:t>Use of Zoom for Committee Public Hearing</w:t>
      </w:r>
      <w:r w:rsidRPr="00A46C38">
        <w:rPr>
          <w:rFonts w:ascii="Calibri" w:hAnsi="Calibri"/>
          <w:noProof/>
        </w:rPr>
        <w:t>—</w:t>
      </w:r>
      <w:r w:rsidRPr="00A46C38">
        <w:rPr>
          <w:rFonts w:ascii="Calibri" w:hAnsi="Calibri"/>
          <w:b/>
          <w:noProof/>
        </w:rPr>
        <w:t>Government response</w:t>
      </w:r>
      <w:r>
        <w:rPr>
          <w:noProof/>
        </w:rPr>
        <w:t>, 90</w:t>
      </w:r>
    </w:p>
    <w:p w14:paraId="1EA2C49E" w14:textId="77777777" w:rsidR="005C417E" w:rsidRDefault="003F1A45">
      <w:pPr>
        <w:pStyle w:val="Index3"/>
        <w:rPr>
          <w:noProof/>
        </w:rPr>
      </w:pPr>
      <w:r>
        <w:rPr>
          <w:b/>
          <w:noProof/>
        </w:rPr>
        <w:t>Inquiries/</w:t>
      </w:r>
      <w:r w:rsidR="005C417E" w:rsidRPr="00A46C38">
        <w:rPr>
          <w:b/>
          <w:noProof/>
        </w:rPr>
        <w:t>References—</w:t>
      </w:r>
    </w:p>
    <w:p w14:paraId="6B413049" w14:textId="77777777" w:rsidR="000E51B9" w:rsidRDefault="000E51B9" w:rsidP="00033490">
      <w:pPr>
        <w:pStyle w:val="Index4"/>
      </w:pPr>
      <w:r w:rsidRPr="00E26B8B">
        <w:t>Allegations made against a Member—Handling of—Review—Update</w:t>
      </w:r>
      <w:r>
        <w:t>, 1782</w:t>
      </w:r>
    </w:p>
    <w:p w14:paraId="655DB0AC" w14:textId="77777777" w:rsidR="001F2440" w:rsidRDefault="001F2440" w:rsidP="00033490">
      <w:pPr>
        <w:pStyle w:val="Index4"/>
      </w:pPr>
      <w:r w:rsidRPr="00B51DC7">
        <w:t xml:space="preserve">Estimates 2022-2023—Select Committee—Proposed establishment </w:t>
      </w:r>
      <w:r w:rsidRPr="00B51DC7">
        <w:rPr>
          <w:i/>
          <w:iCs/>
        </w:rPr>
        <w:t>(</w:t>
      </w:r>
      <w:r w:rsidR="00291A92">
        <w:rPr>
          <w:i/>
          <w:iCs/>
        </w:rPr>
        <w:t>Ms </w:t>
      </w:r>
      <w:r w:rsidRPr="00B51DC7">
        <w:rPr>
          <w:i/>
          <w:iCs/>
        </w:rPr>
        <w:t>Orr)</w:t>
      </w:r>
      <w:r>
        <w:t>, 499</w:t>
      </w:r>
    </w:p>
    <w:p w14:paraId="564F9711" w14:textId="14C10441" w:rsidR="005C417E" w:rsidRDefault="005C417E" w:rsidP="00033490">
      <w:pPr>
        <w:pStyle w:val="Index4"/>
      </w:pPr>
      <w:r>
        <w:t>Evaluation of trial of estimates being considered by standing committees, 198</w:t>
      </w:r>
      <w:r w:rsidR="00A143D6">
        <w:t>, 1046</w:t>
      </w:r>
    </w:p>
    <w:p w14:paraId="4663462F" w14:textId="77777777" w:rsidR="005C417E" w:rsidRDefault="005C417E" w:rsidP="00033490">
      <w:pPr>
        <w:pStyle w:val="Index4"/>
      </w:pPr>
      <w:r w:rsidRPr="00A46C38">
        <w:t>Interaction between the Assembly and its committees</w:t>
      </w:r>
      <w:r>
        <w:t>, 194</w:t>
      </w:r>
    </w:p>
    <w:p w14:paraId="69885F33" w14:textId="77777777" w:rsidR="005C417E" w:rsidRDefault="005C417E" w:rsidP="00033490">
      <w:pPr>
        <w:pStyle w:val="Index4"/>
      </w:pPr>
      <w:r w:rsidRPr="00A46C38">
        <w:t>Proposed amendment to standing order 113A</w:t>
      </w:r>
      <w:r>
        <w:t>, 273</w:t>
      </w:r>
    </w:p>
    <w:p w14:paraId="2FB91779" w14:textId="77777777" w:rsidR="00DA2441" w:rsidRDefault="00DA2441" w:rsidP="00033490">
      <w:pPr>
        <w:pStyle w:val="Index4"/>
      </w:pPr>
      <w:r w:rsidRPr="009E49E2">
        <w:t>Review of Standing Orders and Continuing Resolutions of the Assembly</w:t>
      </w:r>
      <w:r>
        <w:t>, 808</w:t>
      </w:r>
    </w:p>
    <w:p w14:paraId="6AC63EAB" w14:textId="77777777" w:rsidR="00FD0679" w:rsidRDefault="00FD0679" w:rsidP="00033490">
      <w:pPr>
        <w:pStyle w:val="Index4"/>
      </w:pPr>
      <w:r w:rsidRPr="003A0B8A">
        <w:t>Standing Order 113A—Proposed amendment</w:t>
      </w:r>
      <w:r>
        <w:t>, 600</w:t>
      </w:r>
    </w:p>
    <w:p w14:paraId="525F0B6C" w14:textId="0200B525" w:rsidR="005C417E" w:rsidRDefault="005C417E">
      <w:pPr>
        <w:pStyle w:val="Index3"/>
        <w:rPr>
          <w:noProof/>
        </w:rPr>
      </w:pPr>
      <w:r w:rsidRPr="00A46C38">
        <w:rPr>
          <w:b/>
          <w:bCs/>
          <w:noProof/>
        </w:rPr>
        <w:t>Reports noted/adopted</w:t>
      </w:r>
      <w:r>
        <w:rPr>
          <w:noProof/>
        </w:rPr>
        <w:t xml:space="preserve">. </w:t>
      </w:r>
      <w:r w:rsidR="006B65AD" w:rsidRPr="006B65AD">
        <w:rPr>
          <w:i/>
          <w:noProof/>
        </w:rPr>
        <w:t xml:space="preserve">See </w:t>
      </w:r>
      <w:r w:rsidR="00F8304D">
        <w:rPr>
          <w:noProof/>
        </w:rPr>
        <w:t>“</w:t>
      </w:r>
      <w:r w:rsidRPr="00A46C38">
        <w:rPr>
          <w:noProof/>
        </w:rPr>
        <w:t>Motions—Report be noted/adopted</w:t>
      </w:r>
      <w:r w:rsidR="00F8304D">
        <w:rPr>
          <w:noProof/>
        </w:rPr>
        <w:t>”</w:t>
      </w:r>
    </w:p>
    <w:p w14:paraId="23461E41" w14:textId="7818FAB3" w:rsidR="005C417E" w:rsidRDefault="005C417E" w:rsidP="0025395F">
      <w:pPr>
        <w:pStyle w:val="Index3"/>
        <w:keepNext/>
        <w:rPr>
          <w:noProof/>
        </w:rPr>
      </w:pPr>
      <w:r w:rsidRPr="00A46C38">
        <w:rPr>
          <w:b/>
          <w:bCs/>
          <w:noProof/>
        </w:rPr>
        <w:t>Reports presented</w:t>
      </w:r>
      <w:r w:rsidRPr="00A46C38">
        <w:rPr>
          <w:b/>
          <w:noProof/>
        </w:rPr>
        <w:t>—</w:t>
      </w:r>
    </w:p>
    <w:p w14:paraId="54036C4B" w14:textId="77777777" w:rsidR="005C417E" w:rsidRPr="00144AB1" w:rsidRDefault="005C417E" w:rsidP="00033490">
      <w:pPr>
        <w:pStyle w:val="Index4"/>
        <w:numPr>
          <w:ilvl w:val="0"/>
          <w:numId w:val="0"/>
        </w:numPr>
        <w:ind w:left="680"/>
      </w:pPr>
      <w:r w:rsidRPr="00340F34">
        <w:t>2020</w:t>
      </w:r>
      <w:r w:rsidRPr="00144AB1">
        <w:t>—</w:t>
      </w:r>
    </w:p>
    <w:p w14:paraId="225E5A6E" w14:textId="77777777" w:rsidR="005C417E" w:rsidRDefault="005C417E">
      <w:pPr>
        <w:pStyle w:val="Index5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 xml:space="preserve">Report </w:t>
      </w:r>
      <w:r w:rsidRPr="00A46C38">
        <w:rPr>
          <w:rFonts w:ascii="Calibri" w:hAnsi="Calibri"/>
          <w:caps/>
          <w:noProof/>
        </w:rPr>
        <w:t>1</w:t>
      </w:r>
      <w:r w:rsidRPr="00A46C38">
        <w:rPr>
          <w:rFonts w:ascii="Calibri" w:hAnsi="Calibri"/>
          <w:noProof/>
        </w:rPr>
        <w:t>—</w:t>
      </w:r>
      <w:r w:rsidRPr="00A46C38">
        <w:rPr>
          <w:rFonts w:ascii="Calibri" w:hAnsi="Calibri"/>
          <w:i/>
          <w:iCs/>
          <w:noProof/>
        </w:rPr>
        <w:t>Report on a referral to the Commissioner for Standards</w:t>
      </w:r>
      <w:r w:rsidRPr="00A46C38">
        <w:rPr>
          <w:rFonts w:ascii="Calibri" w:hAnsi="Calibri"/>
          <w:noProof/>
        </w:rPr>
        <w:t>, dated 2</w:t>
      </w:r>
      <w:r w:rsidR="0039236D">
        <w:rPr>
          <w:rFonts w:ascii="Calibri" w:hAnsi="Calibri"/>
          <w:noProof/>
        </w:rPr>
        <w:t> December</w:t>
      </w:r>
      <w:r w:rsidRPr="00A46C38">
        <w:rPr>
          <w:rFonts w:ascii="Calibri" w:hAnsi="Calibri"/>
          <w:noProof/>
        </w:rPr>
        <w:t xml:space="preserve"> 2020, together with a copy of the extracts of the relevant minutes of proceedings</w:t>
      </w:r>
      <w:r>
        <w:rPr>
          <w:noProof/>
        </w:rPr>
        <w:t>, 40</w:t>
      </w:r>
    </w:p>
    <w:p w14:paraId="18BFF7FE" w14:textId="77777777" w:rsidR="005C417E" w:rsidRPr="00144AB1" w:rsidRDefault="005C417E" w:rsidP="00033490">
      <w:pPr>
        <w:pStyle w:val="Index4"/>
        <w:numPr>
          <w:ilvl w:val="0"/>
          <w:numId w:val="0"/>
        </w:numPr>
        <w:ind w:left="680"/>
      </w:pPr>
      <w:r w:rsidRPr="00340F34">
        <w:t>2021</w:t>
      </w:r>
      <w:r w:rsidRPr="00144AB1">
        <w:t>—</w:t>
      </w:r>
    </w:p>
    <w:p w14:paraId="1799906F" w14:textId="77777777" w:rsidR="005C417E" w:rsidRDefault="005C417E">
      <w:pPr>
        <w:pStyle w:val="Index5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 xml:space="preserve">Report </w:t>
      </w:r>
      <w:r w:rsidRPr="00A46C38">
        <w:rPr>
          <w:rFonts w:ascii="Calibri" w:hAnsi="Calibri"/>
          <w:caps/>
          <w:noProof/>
        </w:rPr>
        <w:t>2</w:t>
      </w:r>
      <w:r w:rsidRPr="00A46C38">
        <w:rPr>
          <w:rFonts w:ascii="Calibri" w:hAnsi="Calibri"/>
          <w:noProof/>
        </w:rPr>
        <w:t>—</w:t>
      </w:r>
      <w:r w:rsidRPr="00A46C38">
        <w:rPr>
          <w:rFonts w:ascii="Calibri" w:hAnsi="Calibri"/>
          <w:i/>
          <w:iCs/>
          <w:noProof/>
        </w:rPr>
        <w:t xml:space="preserve">Report on the Conduct of </w:t>
      </w:r>
      <w:r w:rsidR="00291A92">
        <w:rPr>
          <w:rFonts w:ascii="Calibri" w:hAnsi="Calibri"/>
          <w:i/>
          <w:iCs/>
          <w:noProof/>
        </w:rPr>
        <w:t>Mr </w:t>
      </w:r>
      <w:r w:rsidRPr="00A46C38">
        <w:rPr>
          <w:rFonts w:ascii="Calibri" w:hAnsi="Calibri"/>
          <w:i/>
          <w:iCs/>
          <w:noProof/>
        </w:rPr>
        <w:t>Coe, MLA</w:t>
      </w:r>
      <w:r w:rsidRPr="00A46C38">
        <w:rPr>
          <w:rFonts w:ascii="Calibri" w:hAnsi="Calibri"/>
          <w:noProof/>
        </w:rPr>
        <w:t>, dated</w:t>
      </w:r>
      <w:r w:rsidR="0039236D">
        <w:rPr>
          <w:rFonts w:ascii="Calibri" w:hAnsi="Calibri"/>
          <w:noProof/>
        </w:rPr>
        <w:t> February</w:t>
      </w:r>
      <w:r w:rsidRPr="00A46C38">
        <w:rPr>
          <w:rFonts w:ascii="Calibri" w:hAnsi="Calibri"/>
          <w:noProof/>
        </w:rPr>
        <w:t xml:space="preserve"> 2021, together with a copy of the extracts of the relevant minutes of proceedings</w:t>
      </w:r>
      <w:r>
        <w:rPr>
          <w:noProof/>
        </w:rPr>
        <w:t>, 46</w:t>
      </w:r>
    </w:p>
    <w:p w14:paraId="7946BEE6" w14:textId="0293612F" w:rsidR="005C417E" w:rsidRDefault="005C417E">
      <w:pPr>
        <w:pStyle w:val="Index5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 xml:space="preserve">Report </w:t>
      </w:r>
      <w:r w:rsidRPr="00A46C38">
        <w:rPr>
          <w:rFonts w:ascii="Calibri" w:hAnsi="Calibri"/>
          <w:caps/>
          <w:noProof/>
        </w:rPr>
        <w:t>3</w:t>
      </w:r>
      <w:r w:rsidRPr="00A46C38">
        <w:rPr>
          <w:rFonts w:ascii="Calibri" w:hAnsi="Calibri"/>
          <w:noProof/>
        </w:rPr>
        <w:t>—</w:t>
      </w:r>
      <w:r w:rsidRPr="00A46C38">
        <w:rPr>
          <w:rFonts w:ascii="Calibri" w:hAnsi="Calibri"/>
          <w:i/>
          <w:iCs/>
          <w:noProof/>
        </w:rPr>
        <w:t xml:space="preserve">Review of </w:t>
      </w:r>
      <w:r w:rsidR="004F7957">
        <w:rPr>
          <w:rFonts w:ascii="Calibri" w:hAnsi="Calibri"/>
          <w:i/>
          <w:iCs/>
          <w:noProof/>
        </w:rPr>
        <w:t>Members’</w:t>
      </w:r>
      <w:r w:rsidRPr="00A46C38">
        <w:rPr>
          <w:rFonts w:ascii="Calibri" w:hAnsi="Calibri"/>
          <w:i/>
          <w:iCs/>
          <w:noProof/>
        </w:rPr>
        <w:t xml:space="preserve"> Code of Conduct and the Declaration of Members Interests Form</w:t>
      </w:r>
      <w:r w:rsidRPr="00A46C38">
        <w:rPr>
          <w:rFonts w:ascii="Calibri" w:hAnsi="Calibri"/>
          <w:noProof/>
        </w:rPr>
        <w:t>, dated 29</w:t>
      </w:r>
      <w:r w:rsidR="0039236D">
        <w:rPr>
          <w:rFonts w:ascii="Calibri" w:hAnsi="Calibri"/>
          <w:noProof/>
        </w:rPr>
        <w:t> March</w:t>
      </w:r>
      <w:r w:rsidRPr="00A46C38">
        <w:rPr>
          <w:rFonts w:ascii="Calibri" w:hAnsi="Calibri"/>
          <w:noProof/>
        </w:rPr>
        <w:t xml:space="preserve"> 2021, together with a copy of the extracts of the relevant minutes of proceedings</w:t>
      </w:r>
      <w:r>
        <w:rPr>
          <w:noProof/>
        </w:rPr>
        <w:t>, 86</w:t>
      </w:r>
    </w:p>
    <w:p w14:paraId="2A166FD2" w14:textId="77777777" w:rsidR="005C417E" w:rsidRDefault="005C417E">
      <w:pPr>
        <w:pStyle w:val="Index5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 xml:space="preserve">Report </w:t>
      </w:r>
      <w:r w:rsidRPr="00A46C38">
        <w:rPr>
          <w:rFonts w:ascii="Calibri" w:hAnsi="Calibri"/>
          <w:caps/>
          <w:noProof/>
        </w:rPr>
        <w:t>4</w:t>
      </w:r>
      <w:r w:rsidRPr="00A46C38">
        <w:rPr>
          <w:rFonts w:ascii="Calibri" w:hAnsi="Calibri"/>
          <w:noProof/>
        </w:rPr>
        <w:t>—</w:t>
      </w:r>
      <w:r w:rsidRPr="00A46C38">
        <w:rPr>
          <w:rFonts w:ascii="Calibri" w:hAnsi="Calibri"/>
          <w:i/>
          <w:iCs/>
          <w:noProof/>
        </w:rPr>
        <w:t>Review of standing orders for the Tenth Assembly</w:t>
      </w:r>
      <w:r w:rsidRPr="00A46C38">
        <w:rPr>
          <w:rFonts w:ascii="Calibri" w:hAnsi="Calibri"/>
          <w:noProof/>
        </w:rPr>
        <w:t>, dated 29</w:t>
      </w:r>
      <w:r w:rsidR="0039236D">
        <w:rPr>
          <w:rFonts w:ascii="Calibri" w:hAnsi="Calibri"/>
          <w:noProof/>
        </w:rPr>
        <w:t> March</w:t>
      </w:r>
      <w:r w:rsidRPr="00A46C38">
        <w:rPr>
          <w:rFonts w:ascii="Calibri" w:hAnsi="Calibri"/>
          <w:noProof/>
        </w:rPr>
        <w:t xml:space="preserve"> 2021, together with a copy of the extracts of the relevant minutes of proceedings</w:t>
      </w:r>
      <w:r>
        <w:rPr>
          <w:noProof/>
        </w:rPr>
        <w:t>, 87</w:t>
      </w:r>
    </w:p>
    <w:p w14:paraId="39CCA547" w14:textId="77777777" w:rsidR="005C417E" w:rsidRDefault="005C417E">
      <w:pPr>
        <w:pStyle w:val="Index5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 xml:space="preserve">Report </w:t>
      </w:r>
      <w:r w:rsidRPr="00A46C38">
        <w:rPr>
          <w:rFonts w:ascii="Calibri" w:hAnsi="Calibri"/>
          <w:caps/>
          <w:noProof/>
        </w:rPr>
        <w:t>5</w:t>
      </w:r>
      <w:r w:rsidRPr="00A46C38">
        <w:rPr>
          <w:rFonts w:ascii="Calibri" w:hAnsi="Calibri"/>
          <w:noProof/>
        </w:rPr>
        <w:t>—</w:t>
      </w:r>
      <w:r w:rsidRPr="00A46C38">
        <w:rPr>
          <w:rFonts w:ascii="Calibri" w:hAnsi="Calibri"/>
          <w:i/>
          <w:iCs/>
          <w:noProof/>
        </w:rPr>
        <w:t xml:space="preserve">Report on the Conduct of </w:t>
      </w:r>
      <w:r w:rsidR="00291A92">
        <w:rPr>
          <w:rFonts w:ascii="Calibri" w:hAnsi="Calibri"/>
          <w:i/>
          <w:iCs/>
          <w:noProof/>
        </w:rPr>
        <w:t>Mr </w:t>
      </w:r>
      <w:r w:rsidRPr="00A46C38">
        <w:rPr>
          <w:rFonts w:ascii="Calibri" w:hAnsi="Calibri"/>
          <w:i/>
          <w:iCs/>
          <w:noProof/>
        </w:rPr>
        <w:t>Milligan MLA</w:t>
      </w:r>
      <w:r w:rsidRPr="00A46C38">
        <w:rPr>
          <w:rFonts w:ascii="Calibri" w:hAnsi="Calibri"/>
          <w:noProof/>
        </w:rPr>
        <w:t>, dated 24</w:t>
      </w:r>
      <w:r w:rsidR="0039236D">
        <w:rPr>
          <w:rFonts w:ascii="Calibri" w:hAnsi="Calibri"/>
          <w:noProof/>
        </w:rPr>
        <w:t> June</w:t>
      </w:r>
      <w:r w:rsidRPr="00A46C38">
        <w:rPr>
          <w:rFonts w:ascii="Calibri" w:hAnsi="Calibri"/>
          <w:noProof/>
        </w:rPr>
        <w:t xml:space="preserve"> 2021, together with a copy of the extracts of the relevant minutes of proceedings</w:t>
      </w:r>
      <w:r>
        <w:rPr>
          <w:noProof/>
        </w:rPr>
        <w:t>, 225</w:t>
      </w:r>
    </w:p>
    <w:p w14:paraId="7AED7466" w14:textId="77777777" w:rsidR="005C417E" w:rsidRDefault="005C417E">
      <w:pPr>
        <w:pStyle w:val="Index5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>Report 6—</w:t>
      </w:r>
      <w:r w:rsidRPr="00A46C38">
        <w:rPr>
          <w:rFonts w:ascii="Calibri" w:hAnsi="Calibri"/>
          <w:i/>
          <w:noProof/>
        </w:rPr>
        <w:t xml:space="preserve">Report on the Conduct of </w:t>
      </w:r>
      <w:r w:rsidR="00291A92">
        <w:rPr>
          <w:rFonts w:ascii="Calibri" w:hAnsi="Calibri"/>
          <w:i/>
          <w:noProof/>
        </w:rPr>
        <w:t>Mr </w:t>
      </w:r>
      <w:r w:rsidRPr="00A46C38">
        <w:rPr>
          <w:rFonts w:ascii="Calibri" w:hAnsi="Calibri"/>
          <w:i/>
          <w:noProof/>
        </w:rPr>
        <w:t>Parton MLA</w:t>
      </w:r>
      <w:r w:rsidRPr="00A46C38">
        <w:rPr>
          <w:rFonts w:ascii="Calibri" w:hAnsi="Calibri"/>
          <w:noProof/>
        </w:rPr>
        <w:t>, dated 5</w:t>
      </w:r>
      <w:r w:rsidR="0039236D">
        <w:rPr>
          <w:rFonts w:ascii="Calibri" w:hAnsi="Calibri"/>
          <w:noProof/>
        </w:rPr>
        <w:t> August</w:t>
      </w:r>
      <w:r w:rsidRPr="00A46C38">
        <w:rPr>
          <w:rFonts w:ascii="Calibri" w:hAnsi="Calibri"/>
          <w:noProof/>
        </w:rPr>
        <w:t xml:space="preserve"> 2021, together with a copy of the extracts of the relevant minutes of proceedings</w:t>
      </w:r>
      <w:r>
        <w:rPr>
          <w:noProof/>
        </w:rPr>
        <w:t>, 260</w:t>
      </w:r>
    </w:p>
    <w:p w14:paraId="02976492" w14:textId="77777777" w:rsidR="005E094A" w:rsidRPr="00144AB1" w:rsidRDefault="005E094A" w:rsidP="00033490">
      <w:pPr>
        <w:pStyle w:val="Index4"/>
        <w:numPr>
          <w:ilvl w:val="0"/>
          <w:numId w:val="0"/>
        </w:numPr>
        <w:ind w:left="680"/>
      </w:pPr>
      <w:r w:rsidRPr="00340F34">
        <w:t>2022</w:t>
      </w:r>
      <w:r w:rsidRPr="00144AB1">
        <w:t>—</w:t>
      </w:r>
    </w:p>
    <w:p w14:paraId="04F9DDBB" w14:textId="77777777" w:rsidR="005E094A" w:rsidRDefault="005E094A" w:rsidP="005E094A">
      <w:pPr>
        <w:pStyle w:val="Index5"/>
        <w:tabs>
          <w:tab w:val="right" w:leader="dot" w:pos="9318"/>
        </w:tabs>
        <w:rPr>
          <w:noProof/>
        </w:rPr>
      </w:pPr>
      <w:r w:rsidRPr="00730934">
        <w:rPr>
          <w:rFonts w:ascii="Calibri" w:hAnsi="Calibri"/>
          <w:noProof/>
        </w:rPr>
        <w:t xml:space="preserve">Report </w:t>
      </w:r>
      <w:r w:rsidRPr="00730934">
        <w:rPr>
          <w:rFonts w:ascii="Calibri" w:hAnsi="Calibri"/>
          <w:caps/>
          <w:noProof/>
        </w:rPr>
        <w:t>7</w:t>
      </w:r>
      <w:r w:rsidRPr="00730934">
        <w:rPr>
          <w:rFonts w:ascii="Calibri" w:hAnsi="Calibri"/>
          <w:noProof/>
        </w:rPr>
        <w:t>—</w:t>
      </w:r>
      <w:r w:rsidRPr="00730934">
        <w:rPr>
          <w:rFonts w:ascii="Calibri" w:hAnsi="Calibri"/>
          <w:i/>
          <w:iCs/>
          <w:noProof/>
        </w:rPr>
        <w:t xml:space="preserve">Report on the conduct of </w:t>
      </w:r>
      <w:r w:rsidR="00291A92">
        <w:rPr>
          <w:rFonts w:ascii="Calibri" w:hAnsi="Calibri"/>
          <w:i/>
          <w:iCs/>
          <w:noProof/>
        </w:rPr>
        <w:t>Mr </w:t>
      </w:r>
      <w:r w:rsidRPr="00730934">
        <w:rPr>
          <w:rFonts w:ascii="Calibri" w:hAnsi="Calibri"/>
          <w:i/>
          <w:iCs/>
          <w:noProof/>
        </w:rPr>
        <w:t>Davis MLA</w:t>
      </w:r>
      <w:r w:rsidRPr="00730934">
        <w:rPr>
          <w:rFonts w:ascii="Calibri" w:hAnsi="Calibri"/>
          <w:noProof/>
        </w:rPr>
        <w:t xml:space="preserve">, dated </w:t>
      </w:r>
      <w:r w:rsidRPr="00730934">
        <w:rPr>
          <w:rFonts w:ascii="Calibri" w:hAnsi="Calibri"/>
          <w:iCs/>
          <w:noProof/>
        </w:rPr>
        <w:t>12 May 2022</w:t>
      </w:r>
      <w:r w:rsidRPr="00730934">
        <w:rPr>
          <w:rFonts w:ascii="Calibri" w:hAnsi="Calibri"/>
          <w:noProof/>
        </w:rPr>
        <w:t>, together with a copy of the extracts of the relevant minutes of proceedings</w:t>
      </w:r>
      <w:r>
        <w:rPr>
          <w:noProof/>
        </w:rPr>
        <w:t>, 653</w:t>
      </w:r>
    </w:p>
    <w:p w14:paraId="2DC4B2FC" w14:textId="5801006E" w:rsidR="003113B6" w:rsidRPr="003113B6" w:rsidRDefault="003113B6" w:rsidP="00033490">
      <w:pPr>
        <w:pStyle w:val="Index4"/>
        <w:numPr>
          <w:ilvl w:val="0"/>
          <w:numId w:val="0"/>
        </w:numPr>
        <w:ind w:left="680"/>
      </w:pPr>
      <w:r w:rsidRPr="00340F34">
        <w:t>2023</w:t>
      </w:r>
      <w:r w:rsidR="00144AB1" w:rsidRPr="00144AB1">
        <w:t>—</w:t>
      </w:r>
    </w:p>
    <w:p w14:paraId="6E133A32" w14:textId="77777777" w:rsidR="003113B6" w:rsidRDefault="003113B6" w:rsidP="003113B6">
      <w:pPr>
        <w:pStyle w:val="Index5"/>
        <w:tabs>
          <w:tab w:val="right" w:leader="dot" w:pos="9316"/>
        </w:tabs>
        <w:rPr>
          <w:noProof/>
        </w:rPr>
      </w:pPr>
      <w:r w:rsidRPr="008832F4">
        <w:rPr>
          <w:rFonts w:ascii="Calibri" w:hAnsi="Calibri"/>
          <w:noProof/>
        </w:rPr>
        <w:t xml:space="preserve">Report </w:t>
      </w:r>
      <w:r w:rsidRPr="008832F4">
        <w:rPr>
          <w:rFonts w:ascii="Calibri" w:hAnsi="Calibri"/>
          <w:caps/>
          <w:noProof/>
        </w:rPr>
        <w:t>8</w:t>
      </w:r>
      <w:r w:rsidRPr="008832F4">
        <w:rPr>
          <w:rFonts w:ascii="Calibri" w:hAnsi="Calibri"/>
          <w:noProof/>
        </w:rPr>
        <w:t>—</w:t>
      </w:r>
      <w:r w:rsidRPr="008832F4">
        <w:rPr>
          <w:rFonts w:ascii="Calibri" w:hAnsi="Calibri"/>
          <w:i/>
          <w:iCs/>
          <w:noProof/>
        </w:rPr>
        <w:t>Report on the Conduct of Ms Vassarotti MLA</w:t>
      </w:r>
      <w:r w:rsidRPr="008832F4">
        <w:rPr>
          <w:rFonts w:ascii="Calibri" w:hAnsi="Calibri"/>
          <w:noProof/>
        </w:rPr>
        <w:t xml:space="preserve">, dated </w:t>
      </w:r>
      <w:r w:rsidRPr="008832F4">
        <w:rPr>
          <w:rFonts w:ascii="Calibri" w:hAnsi="Calibri"/>
          <w:iCs/>
          <w:noProof/>
        </w:rPr>
        <w:t>9 May 2023</w:t>
      </w:r>
      <w:r w:rsidRPr="008832F4">
        <w:rPr>
          <w:rFonts w:ascii="Calibri" w:hAnsi="Calibri"/>
          <w:noProof/>
        </w:rPr>
        <w:t xml:space="preserve">, </w:t>
      </w:r>
      <w:r w:rsidRPr="00993ADB">
        <w:rPr>
          <w:rFonts w:ascii="Calibri" w:hAnsi="Calibri"/>
          <w:noProof/>
          <w:spacing w:val="-2"/>
        </w:rPr>
        <w:t>together with a copy of the extracts of the relevant minutes of proceedings, 1141</w:t>
      </w:r>
    </w:p>
    <w:p w14:paraId="69C0C1B1" w14:textId="77777777" w:rsidR="00FF46C4" w:rsidRPr="00586ADA" w:rsidRDefault="00FF46C4" w:rsidP="00FF46C4">
      <w:pPr>
        <w:pStyle w:val="Index5"/>
        <w:tabs>
          <w:tab w:val="right" w:leader="dot" w:pos="9316"/>
        </w:tabs>
        <w:rPr>
          <w:noProof/>
          <w:spacing w:val="-2"/>
        </w:rPr>
      </w:pPr>
      <w:r w:rsidRPr="00586ADA">
        <w:rPr>
          <w:rFonts w:ascii="Calibri" w:hAnsi="Calibri"/>
          <w:noProof/>
          <w:spacing w:val="-2"/>
        </w:rPr>
        <w:t xml:space="preserve">Report </w:t>
      </w:r>
      <w:r w:rsidRPr="00586ADA">
        <w:rPr>
          <w:rFonts w:ascii="Calibri" w:hAnsi="Calibri"/>
          <w:caps/>
          <w:noProof/>
          <w:spacing w:val="-2"/>
        </w:rPr>
        <w:t>9</w:t>
      </w:r>
      <w:r w:rsidRPr="00586ADA">
        <w:rPr>
          <w:rFonts w:ascii="Calibri" w:hAnsi="Calibri"/>
          <w:noProof/>
          <w:spacing w:val="-2"/>
        </w:rPr>
        <w:t>—</w:t>
      </w:r>
      <w:r w:rsidRPr="00586ADA">
        <w:rPr>
          <w:rFonts w:ascii="Calibri" w:hAnsi="Calibri"/>
          <w:i/>
          <w:iCs/>
          <w:noProof/>
          <w:spacing w:val="-2"/>
        </w:rPr>
        <w:t>Report on the conduct of Mr Cocks MLA</w:t>
      </w:r>
      <w:r w:rsidRPr="00586ADA">
        <w:rPr>
          <w:rFonts w:ascii="Calibri" w:hAnsi="Calibri"/>
          <w:noProof/>
          <w:spacing w:val="-2"/>
        </w:rPr>
        <w:t xml:space="preserve">, dated </w:t>
      </w:r>
      <w:r w:rsidRPr="00586ADA">
        <w:rPr>
          <w:rFonts w:ascii="Calibri" w:hAnsi="Calibri"/>
          <w:iCs/>
          <w:noProof/>
          <w:spacing w:val="-2"/>
        </w:rPr>
        <w:t>31 August 2023</w:t>
      </w:r>
      <w:r w:rsidRPr="00586ADA">
        <w:rPr>
          <w:rFonts w:ascii="Calibri" w:hAnsi="Calibri"/>
          <w:noProof/>
          <w:spacing w:val="-2"/>
        </w:rPr>
        <w:t>, together with a copy of the extracts of the relevant minutes of proceedings, 1380</w:t>
      </w:r>
    </w:p>
    <w:p w14:paraId="0D12D4B0" w14:textId="77777777" w:rsidR="00E079EB" w:rsidRDefault="00E079EB" w:rsidP="00E079EB">
      <w:pPr>
        <w:pStyle w:val="Index5"/>
        <w:tabs>
          <w:tab w:val="right" w:leader="dot" w:pos="9316"/>
        </w:tabs>
        <w:rPr>
          <w:noProof/>
        </w:rPr>
      </w:pPr>
      <w:r w:rsidRPr="008A3488">
        <w:rPr>
          <w:rFonts w:ascii="Calibri" w:hAnsi="Calibri"/>
          <w:noProof/>
        </w:rPr>
        <w:t xml:space="preserve">Report </w:t>
      </w:r>
      <w:r w:rsidRPr="008A3488">
        <w:rPr>
          <w:rFonts w:ascii="Calibri" w:hAnsi="Calibri"/>
          <w:caps/>
          <w:noProof/>
        </w:rPr>
        <w:t>10</w:t>
      </w:r>
      <w:r w:rsidRPr="008A3488">
        <w:rPr>
          <w:rFonts w:ascii="Calibri" w:hAnsi="Calibri"/>
          <w:noProof/>
        </w:rPr>
        <w:t>—</w:t>
      </w:r>
      <w:r w:rsidRPr="008A3488">
        <w:rPr>
          <w:rFonts w:ascii="Calibri" w:hAnsi="Calibri"/>
          <w:i/>
          <w:iCs/>
          <w:noProof/>
        </w:rPr>
        <w:t xml:space="preserve">Review of the Standing Orders and Continuing Resolutions of the Tenth Assembly </w:t>
      </w:r>
      <w:r w:rsidRPr="008A3488">
        <w:rPr>
          <w:rFonts w:ascii="Calibri" w:hAnsi="Calibri"/>
          <w:noProof/>
        </w:rPr>
        <w:t xml:space="preserve">(2 volumes), </w:t>
      </w:r>
      <w:r w:rsidRPr="008A3488">
        <w:rPr>
          <w:rFonts w:ascii="Calibri" w:hAnsi="Calibri"/>
          <w:iCs/>
          <w:noProof/>
        </w:rPr>
        <w:t>dated 29 August 2023</w:t>
      </w:r>
      <w:r w:rsidRPr="008A3488">
        <w:rPr>
          <w:rFonts w:ascii="Calibri" w:hAnsi="Calibri"/>
          <w:noProof/>
        </w:rPr>
        <w:t>, together with a copy of the extracts of the relevant minutes of proceedings</w:t>
      </w:r>
      <w:r>
        <w:rPr>
          <w:noProof/>
        </w:rPr>
        <w:t>, 1380</w:t>
      </w:r>
    </w:p>
    <w:p w14:paraId="52DF8C48" w14:textId="77777777" w:rsidR="004E7243" w:rsidRDefault="004E7243" w:rsidP="004E7243">
      <w:pPr>
        <w:pStyle w:val="Index1"/>
        <w:keepNext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b/>
          <w:bCs/>
          <w:noProof/>
        </w:rPr>
        <w:lastRenderedPageBreak/>
        <w:t>Committees</w:t>
      </w:r>
      <w:r w:rsidRPr="00A46C38">
        <w:rPr>
          <w:rFonts w:ascii="Calibri" w:hAnsi="Calibri"/>
          <w:noProof/>
        </w:rPr>
        <w:t>—</w:t>
      </w:r>
      <w:r w:rsidRPr="00D25E4C">
        <w:rPr>
          <w:rFonts w:ascii="Calibri" w:hAnsi="Calibri"/>
          <w:i/>
          <w:iCs/>
          <w:noProof/>
        </w:rPr>
        <w:t>continued</w:t>
      </w:r>
    </w:p>
    <w:p w14:paraId="65157E0C" w14:textId="3904CE4F" w:rsidR="004E7243" w:rsidRDefault="004E7243" w:rsidP="004E7243">
      <w:pPr>
        <w:pStyle w:val="Index2"/>
        <w:keepNext/>
        <w:tabs>
          <w:tab w:val="right" w:leader="dot" w:pos="9017"/>
        </w:tabs>
      </w:pPr>
      <w:r w:rsidRPr="00A46C38">
        <w:rPr>
          <w:rFonts w:ascii="Calibri" w:hAnsi="Calibri"/>
          <w:b/>
        </w:rPr>
        <w:t>Administration and Procedure—Standing Committee</w:t>
      </w:r>
      <w:r w:rsidRPr="00A46C38">
        <w:rPr>
          <w:rFonts w:ascii="Calibri" w:hAnsi="Calibri"/>
        </w:rPr>
        <w:t>—</w:t>
      </w:r>
      <w:r w:rsidRPr="004E7243">
        <w:rPr>
          <w:rFonts w:ascii="Calibri" w:hAnsi="Calibri"/>
          <w:i/>
          <w:iCs/>
        </w:rPr>
        <w:t xml:space="preserve"> </w:t>
      </w:r>
      <w:r w:rsidRPr="00D25E4C">
        <w:rPr>
          <w:rFonts w:ascii="Calibri" w:hAnsi="Calibri"/>
          <w:i/>
          <w:iCs/>
        </w:rPr>
        <w:t>continued</w:t>
      </w:r>
    </w:p>
    <w:p w14:paraId="356DBEAF" w14:textId="77777777" w:rsidR="00450012" w:rsidRDefault="00450012" w:rsidP="00033490">
      <w:pPr>
        <w:pStyle w:val="Index4"/>
      </w:pPr>
      <w:r w:rsidRPr="00A57A99">
        <w:t>2024—</w:t>
      </w:r>
    </w:p>
    <w:p w14:paraId="4E390170" w14:textId="77777777" w:rsidR="00450012" w:rsidRDefault="00450012" w:rsidP="00450012">
      <w:pPr>
        <w:pStyle w:val="Index5"/>
        <w:tabs>
          <w:tab w:val="right" w:leader="dot" w:pos="9316"/>
        </w:tabs>
        <w:rPr>
          <w:noProof/>
        </w:rPr>
      </w:pPr>
      <w:r w:rsidRPr="00A57A99">
        <w:rPr>
          <w:rFonts w:ascii="Calibri" w:hAnsi="Calibri"/>
          <w:noProof/>
        </w:rPr>
        <w:t>Re</w:t>
      </w:r>
      <w:r w:rsidRPr="00450012">
        <w:rPr>
          <w:rFonts w:ascii="Calibri" w:hAnsi="Calibri"/>
          <w:noProof/>
          <w:spacing w:val="-2"/>
        </w:rPr>
        <w:t xml:space="preserve">port </w:t>
      </w:r>
      <w:r w:rsidRPr="00450012">
        <w:rPr>
          <w:rFonts w:ascii="Calibri" w:hAnsi="Calibri"/>
          <w:caps/>
          <w:noProof/>
          <w:spacing w:val="-2"/>
        </w:rPr>
        <w:t>11</w:t>
      </w:r>
      <w:r w:rsidRPr="00450012">
        <w:rPr>
          <w:rFonts w:ascii="Calibri" w:hAnsi="Calibri"/>
          <w:noProof/>
          <w:spacing w:val="-2"/>
        </w:rPr>
        <w:t>—</w:t>
      </w:r>
      <w:r w:rsidRPr="00450012">
        <w:rPr>
          <w:rFonts w:ascii="Calibri" w:hAnsi="Calibri"/>
          <w:i/>
          <w:iCs/>
          <w:noProof/>
          <w:spacing w:val="-2"/>
        </w:rPr>
        <w:t>Report on the conduct of Mr Cain MLA</w:t>
      </w:r>
      <w:r w:rsidRPr="00450012">
        <w:rPr>
          <w:rFonts w:ascii="Calibri" w:hAnsi="Calibri"/>
          <w:noProof/>
          <w:spacing w:val="-2"/>
        </w:rPr>
        <w:t xml:space="preserve">, dated </w:t>
      </w:r>
      <w:r w:rsidRPr="00450012">
        <w:rPr>
          <w:rFonts w:ascii="Calibri" w:hAnsi="Calibri"/>
          <w:iCs/>
          <w:noProof/>
          <w:spacing w:val="-2"/>
        </w:rPr>
        <w:t>6 February 2024</w:t>
      </w:r>
      <w:r w:rsidRPr="00450012">
        <w:rPr>
          <w:rFonts w:ascii="Calibri" w:hAnsi="Calibri"/>
          <w:noProof/>
          <w:spacing w:val="-2"/>
        </w:rPr>
        <w:t>, together with a copy of the extracts of the relevant minutes of proceedings, 1646</w:t>
      </w:r>
    </w:p>
    <w:p w14:paraId="644ACB6A" w14:textId="77777777" w:rsidR="000E51B9" w:rsidRDefault="000E51B9" w:rsidP="000E51B9">
      <w:pPr>
        <w:pStyle w:val="Index5"/>
        <w:tabs>
          <w:tab w:val="right" w:leader="dot" w:pos="9316"/>
        </w:tabs>
        <w:rPr>
          <w:noProof/>
        </w:rPr>
      </w:pPr>
      <w:r w:rsidRPr="00E26B8B">
        <w:rPr>
          <w:rFonts w:ascii="Calibri" w:hAnsi="Calibri"/>
          <w:noProof/>
        </w:rPr>
        <w:t xml:space="preserve">Report </w:t>
      </w:r>
      <w:r w:rsidRPr="00E26B8B">
        <w:rPr>
          <w:rFonts w:ascii="Calibri" w:hAnsi="Calibri"/>
          <w:caps/>
          <w:noProof/>
        </w:rPr>
        <w:t>12</w:t>
      </w:r>
      <w:r w:rsidRPr="00E26B8B">
        <w:rPr>
          <w:rFonts w:ascii="Calibri" w:hAnsi="Calibri"/>
          <w:noProof/>
        </w:rPr>
        <w:t>—</w:t>
      </w:r>
      <w:r w:rsidRPr="00E26B8B">
        <w:rPr>
          <w:rFonts w:ascii="Calibri" w:hAnsi="Calibri"/>
          <w:i/>
          <w:iCs/>
          <w:noProof/>
        </w:rPr>
        <w:t>Report on the conduct of Mr Rattenbury MLA and Ms Davidson MLA</w:t>
      </w:r>
      <w:r w:rsidRPr="00E26B8B">
        <w:rPr>
          <w:rFonts w:ascii="Calibri" w:hAnsi="Calibri"/>
          <w:noProof/>
        </w:rPr>
        <w:t xml:space="preserve">, dated </w:t>
      </w:r>
      <w:r w:rsidRPr="00E26B8B">
        <w:rPr>
          <w:rFonts w:ascii="Calibri" w:hAnsi="Calibri"/>
          <w:iCs/>
          <w:noProof/>
        </w:rPr>
        <w:t>14 May 2024</w:t>
      </w:r>
      <w:r w:rsidRPr="00E26B8B">
        <w:rPr>
          <w:rFonts w:ascii="Calibri" w:hAnsi="Calibri"/>
          <w:noProof/>
        </w:rPr>
        <w:t>, together with a copy of the extracts of the relevant minutes of proceedings</w:t>
      </w:r>
      <w:r>
        <w:rPr>
          <w:noProof/>
        </w:rPr>
        <w:t>, 1782</w:t>
      </w:r>
    </w:p>
    <w:p w14:paraId="00BBF441" w14:textId="77777777" w:rsidR="005C417E" w:rsidRDefault="005C417E">
      <w:pPr>
        <w:pStyle w:val="Index3"/>
        <w:rPr>
          <w:noProof/>
        </w:rPr>
      </w:pPr>
      <w:r w:rsidRPr="00A46C38">
        <w:rPr>
          <w:b/>
          <w:bCs/>
          <w:noProof/>
        </w:rPr>
        <w:t>Statements (pursuant to standing order 246A)</w:t>
      </w:r>
      <w:r w:rsidRPr="00A46C38">
        <w:rPr>
          <w:noProof/>
        </w:rPr>
        <w:t>—</w:t>
      </w:r>
    </w:p>
    <w:p w14:paraId="100A4B53" w14:textId="77777777" w:rsidR="000E51B9" w:rsidRDefault="000E51B9" w:rsidP="00033490">
      <w:pPr>
        <w:pStyle w:val="Index4"/>
      </w:pPr>
      <w:r w:rsidRPr="00E26B8B">
        <w:t>Allegations made against a Member—Handling of—Review—Update</w:t>
      </w:r>
      <w:r>
        <w:t>, 1782</w:t>
      </w:r>
    </w:p>
    <w:p w14:paraId="27623552" w14:textId="77777777" w:rsidR="001E670A" w:rsidRDefault="001E670A" w:rsidP="00033490">
      <w:pPr>
        <w:pStyle w:val="Index4"/>
      </w:pPr>
      <w:r w:rsidRPr="00E96DC2">
        <w:t>Child Safety Code of Conduct and Policy and Respect in the Workplace Policy</w:t>
      </w:r>
      <w:r>
        <w:t>, 1960</w:t>
      </w:r>
    </w:p>
    <w:p w14:paraId="45961741" w14:textId="77777777" w:rsidR="00E27311" w:rsidRDefault="00E27311" w:rsidP="00033490">
      <w:pPr>
        <w:pStyle w:val="Index4"/>
      </w:pPr>
      <w:r w:rsidRPr="00386559">
        <w:t>Consideration of bills referred to Committees</w:t>
      </w:r>
      <w:r>
        <w:t>,</w:t>
      </w:r>
      <w:r w:rsidR="008704F5">
        <w:t xml:space="preserve"> 469</w:t>
      </w:r>
    </w:p>
    <w:p w14:paraId="2A06E54C" w14:textId="5550B0D0" w:rsidR="00E27311" w:rsidRDefault="00E27311" w:rsidP="00033490">
      <w:pPr>
        <w:pStyle w:val="Index4"/>
      </w:pPr>
      <w:r w:rsidRPr="00386559">
        <w:t xml:space="preserve">Continuing </w:t>
      </w:r>
      <w:r w:rsidR="00387883">
        <w:t>r</w:t>
      </w:r>
      <w:r w:rsidRPr="00386559">
        <w:t>esolution 5AA—Change to protocols for investigating complaints against Members</w:t>
      </w:r>
      <w:r w:rsidR="008704F5">
        <w:t>, 470</w:t>
      </w:r>
    </w:p>
    <w:p w14:paraId="659753FF" w14:textId="77777777" w:rsidR="00E27311" w:rsidRDefault="00E27311" w:rsidP="00033490">
      <w:pPr>
        <w:pStyle w:val="Index4"/>
      </w:pPr>
      <w:r w:rsidRPr="00386559">
        <w:t>COVID-19 safety measures</w:t>
      </w:r>
      <w:r w:rsidR="008704F5">
        <w:t>, 465</w:t>
      </w:r>
    </w:p>
    <w:p w14:paraId="797E5119" w14:textId="77777777" w:rsidR="00890B10" w:rsidRDefault="00890B10" w:rsidP="00033490">
      <w:pPr>
        <w:pStyle w:val="Index4"/>
      </w:pPr>
      <w:r w:rsidRPr="00235CD1">
        <w:t>Estimates 2022-2023—Select Committee—Proposed establishment</w:t>
      </w:r>
      <w:r>
        <w:t>, 516</w:t>
      </w:r>
    </w:p>
    <w:p w14:paraId="330F29D8" w14:textId="77777777" w:rsidR="00A143D6" w:rsidRDefault="00A143D6" w:rsidP="00033490">
      <w:pPr>
        <w:pStyle w:val="Index4"/>
      </w:pPr>
      <w:r w:rsidRPr="00F51EA2">
        <w:t>Evaluation of trial of estimates being considered by standing committees</w:t>
      </w:r>
      <w:r>
        <w:t>, 1046</w:t>
      </w:r>
    </w:p>
    <w:p w14:paraId="4B6CA903" w14:textId="70687AD7" w:rsidR="009B7A81" w:rsidRDefault="00FD0679" w:rsidP="00033490">
      <w:pPr>
        <w:pStyle w:val="Index4"/>
      </w:pPr>
      <w:r w:rsidRPr="00A46C38">
        <w:t>Interaction between the Assembly and its committees</w:t>
      </w:r>
      <w:r>
        <w:t>, 247</w:t>
      </w:r>
    </w:p>
    <w:p w14:paraId="2A7CC668" w14:textId="77777777" w:rsidR="005C417E" w:rsidRDefault="004261FD" w:rsidP="00033490">
      <w:pPr>
        <w:pStyle w:val="Index4"/>
      </w:pPr>
      <w:r>
        <w:t xml:space="preserve">Review of </w:t>
      </w:r>
      <w:r w:rsidR="005C417E" w:rsidRPr="00A46C38">
        <w:t>Committee support—</w:t>
      </w:r>
    </w:p>
    <w:p w14:paraId="0FD4475F" w14:textId="77777777" w:rsidR="005C417E" w:rsidRDefault="004261FD" w:rsidP="00C703BB">
      <w:pPr>
        <w:pStyle w:val="Index5"/>
        <w:keepNext/>
        <w:tabs>
          <w:tab w:val="right" w:leader="dot" w:pos="9017"/>
        </w:tabs>
        <w:rPr>
          <w:noProof/>
        </w:rPr>
      </w:pPr>
      <w:r>
        <w:rPr>
          <w:rFonts w:ascii="Calibri" w:hAnsi="Calibri"/>
          <w:bCs/>
          <w:noProof/>
        </w:rPr>
        <w:t>Function—</w:t>
      </w:r>
    </w:p>
    <w:p w14:paraId="5DC2C058" w14:textId="77777777" w:rsidR="004261FD" w:rsidRDefault="004261FD" w:rsidP="004261FD">
      <w:pPr>
        <w:pStyle w:val="Index6"/>
      </w:pPr>
      <w:r w:rsidRPr="00A46C38">
        <w:rPr>
          <w:rFonts w:ascii="Calibri" w:hAnsi="Calibri"/>
          <w:bCs/>
        </w:rPr>
        <w:t>Report to the Standing Committee on Administration and Procedure</w:t>
      </w:r>
      <w:r w:rsidRPr="00A46C38">
        <w:rPr>
          <w:rFonts w:ascii="Calibri" w:hAnsi="Calibri"/>
        </w:rPr>
        <w:t>, prepared by Rosemary Laing, Specialist Adviser</w:t>
      </w:r>
      <w:r>
        <w:t>, 298</w:t>
      </w:r>
    </w:p>
    <w:p w14:paraId="1359D457" w14:textId="77777777" w:rsidR="005C417E" w:rsidRDefault="005C417E">
      <w:pPr>
        <w:pStyle w:val="Index6"/>
      </w:pPr>
      <w:r w:rsidRPr="00A46C38">
        <w:rPr>
          <w:rFonts w:ascii="Calibri" w:hAnsi="Calibri"/>
          <w:bCs/>
        </w:rPr>
        <w:t>Approach to recommendations of the Review</w:t>
      </w:r>
      <w:r>
        <w:t>, 385</w:t>
      </w:r>
    </w:p>
    <w:p w14:paraId="7833B9A9" w14:textId="77777777" w:rsidR="005C417E" w:rsidRDefault="005C417E">
      <w:pPr>
        <w:pStyle w:val="Index5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>Services</w:t>
      </w:r>
      <w:r>
        <w:rPr>
          <w:noProof/>
        </w:rPr>
        <w:t>, 136</w:t>
      </w:r>
    </w:p>
    <w:p w14:paraId="7366811A" w14:textId="77777777" w:rsidR="00DA2441" w:rsidRDefault="00DA2441" w:rsidP="00033490">
      <w:pPr>
        <w:pStyle w:val="Index4"/>
      </w:pPr>
      <w:r w:rsidRPr="009E49E2">
        <w:t>Review of Standing Orders and Continuing Resolutions of the Assembly</w:t>
      </w:r>
      <w:r>
        <w:t>, 808</w:t>
      </w:r>
    </w:p>
    <w:p w14:paraId="78153C9F" w14:textId="77777777" w:rsidR="00D21241" w:rsidRDefault="00D21241" w:rsidP="00033490">
      <w:pPr>
        <w:pStyle w:val="Index4"/>
      </w:pPr>
      <w:r w:rsidRPr="003A0B8A">
        <w:t>Standing Order 113A—Proposed amendment</w:t>
      </w:r>
      <w:r>
        <w:t>, 600</w:t>
      </w:r>
    </w:p>
    <w:p w14:paraId="61C39F4A" w14:textId="77777777" w:rsidR="00D21241" w:rsidRDefault="00D21241" w:rsidP="00033490">
      <w:pPr>
        <w:pStyle w:val="Index4"/>
      </w:pPr>
      <w:r w:rsidRPr="00C46826">
        <w:t>Standing orders and continuing resolutions—Editorial amendments</w:t>
      </w:r>
      <w:r>
        <w:t>, 1475</w:t>
      </w:r>
    </w:p>
    <w:p w14:paraId="6CAE8E7E" w14:textId="7DAB30EB" w:rsidR="00961BDC" w:rsidRDefault="00961BDC" w:rsidP="004E7243">
      <w:pPr>
        <w:pStyle w:val="Index2"/>
        <w:tabs>
          <w:tab w:val="right" w:leader="dot" w:pos="9318"/>
        </w:tabs>
        <w:spacing w:before="120"/>
        <w:ind w:left="511" w:hanging="284"/>
      </w:pPr>
      <w:r w:rsidRPr="004245E4">
        <w:rPr>
          <w:rFonts w:ascii="Calibri" w:hAnsi="Calibri"/>
          <w:b/>
          <w:bCs/>
          <w:spacing w:val="-2"/>
        </w:rPr>
        <w:t>Cost of Living</w:t>
      </w:r>
      <w:r w:rsidR="006F7C2D">
        <w:rPr>
          <w:rFonts w:ascii="Calibri" w:hAnsi="Calibri"/>
          <w:b/>
          <w:bCs/>
          <w:spacing w:val="-2"/>
        </w:rPr>
        <w:t xml:space="preserve"> Pressures in the ACT</w:t>
      </w:r>
      <w:r w:rsidRPr="004245E4">
        <w:rPr>
          <w:rFonts w:ascii="Calibri" w:hAnsi="Calibri"/>
          <w:b/>
          <w:bCs/>
          <w:spacing w:val="-2"/>
        </w:rPr>
        <w:t>—Select Committee</w:t>
      </w:r>
      <w:r w:rsidRPr="004245E4">
        <w:rPr>
          <w:rFonts w:ascii="Calibri" w:hAnsi="Calibri"/>
          <w:spacing w:val="-2"/>
        </w:rPr>
        <w:t>—</w:t>
      </w:r>
    </w:p>
    <w:p w14:paraId="07FCBE0A" w14:textId="77777777" w:rsidR="00961BDC" w:rsidRPr="00961BDC" w:rsidRDefault="00961BDC" w:rsidP="00961BDC">
      <w:pPr>
        <w:pStyle w:val="Index3"/>
        <w:tabs>
          <w:tab w:val="right" w:leader="dot" w:pos="9318"/>
        </w:tabs>
        <w:rPr>
          <w:noProof/>
        </w:rPr>
      </w:pPr>
      <w:r>
        <w:rPr>
          <w:noProof/>
          <w:spacing w:val="-2"/>
        </w:rPr>
        <w:t>Establishment, 1025</w:t>
      </w:r>
    </w:p>
    <w:p w14:paraId="7F9D5CC6" w14:textId="3B5D5E70" w:rsidR="00961BDC" w:rsidRDefault="00961BDC" w:rsidP="00961BDC">
      <w:pPr>
        <w:pStyle w:val="Index3"/>
        <w:tabs>
          <w:tab w:val="right" w:leader="dot" w:pos="9318"/>
        </w:tabs>
        <w:rPr>
          <w:noProof/>
        </w:rPr>
      </w:pPr>
      <w:r w:rsidRPr="004245E4">
        <w:rPr>
          <w:noProof/>
          <w:spacing w:val="-2"/>
        </w:rPr>
        <w:t>Membership</w:t>
      </w:r>
      <w:r>
        <w:rPr>
          <w:noProof/>
        </w:rPr>
        <w:t>, 1028</w:t>
      </w:r>
    </w:p>
    <w:p w14:paraId="1E1163BC" w14:textId="0538E27A" w:rsidR="00664116" w:rsidRDefault="00664116" w:rsidP="00664116">
      <w:pPr>
        <w:pStyle w:val="Index3"/>
        <w:tabs>
          <w:tab w:val="right" w:leader="dot" w:pos="9316"/>
        </w:tabs>
        <w:rPr>
          <w:noProof/>
        </w:rPr>
      </w:pPr>
      <w:r w:rsidRPr="005C1F94">
        <w:rPr>
          <w:b/>
          <w:bCs/>
          <w:noProof/>
        </w:rPr>
        <w:t>Reports noted/adopted</w:t>
      </w:r>
      <w:r>
        <w:rPr>
          <w:noProof/>
        </w:rPr>
        <w:t xml:space="preserve">. </w:t>
      </w:r>
      <w:r w:rsidRPr="005C1F94">
        <w:rPr>
          <w:i/>
          <w:noProof/>
        </w:rPr>
        <w:t>See</w:t>
      </w:r>
      <w:r w:rsidRPr="005C1F94">
        <w:rPr>
          <w:noProof/>
        </w:rPr>
        <w:t xml:space="preserve"> </w:t>
      </w:r>
      <w:r w:rsidR="00F8304D">
        <w:rPr>
          <w:noProof/>
        </w:rPr>
        <w:t>“</w:t>
      </w:r>
      <w:r w:rsidRPr="005C1F94">
        <w:rPr>
          <w:noProof/>
        </w:rPr>
        <w:t>Motions—Report be noted/adopted</w:t>
      </w:r>
      <w:r w:rsidR="00F8304D">
        <w:rPr>
          <w:noProof/>
        </w:rPr>
        <w:t>”</w:t>
      </w:r>
    </w:p>
    <w:p w14:paraId="30075B1C" w14:textId="56F4136A" w:rsidR="00664116" w:rsidRDefault="00664116" w:rsidP="001F6CEE">
      <w:pPr>
        <w:pStyle w:val="Index3"/>
        <w:tabs>
          <w:tab w:val="right" w:leader="dot" w:pos="9316"/>
        </w:tabs>
        <w:rPr>
          <w:noProof/>
        </w:rPr>
      </w:pPr>
      <w:r w:rsidRPr="005C1F94">
        <w:rPr>
          <w:b/>
          <w:bCs/>
          <w:noProof/>
        </w:rPr>
        <w:t>Report presented</w:t>
      </w:r>
      <w:r w:rsidRPr="005C1F94">
        <w:rPr>
          <w:noProof/>
        </w:rPr>
        <w:t>—</w:t>
      </w:r>
      <w:r w:rsidRPr="001F6CEE">
        <w:rPr>
          <w:noProof/>
        </w:rPr>
        <w:t>Report—</w:t>
      </w:r>
      <w:r w:rsidRPr="001F6CEE">
        <w:rPr>
          <w:i/>
          <w:iCs/>
          <w:noProof/>
        </w:rPr>
        <w:t>Inquiry into Cost of Living Pressures in the ACT</w:t>
      </w:r>
      <w:r w:rsidRPr="001F6CEE">
        <w:rPr>
          <w:noProof/>
        </w:rPr>
        <w:t>—</w:t>
      </w:r>
    </w:p>
    <w:p w14:paraId="253F1FF5" w14:textId="77777777" w:rsidR="00664116" w:rsidRDefault="00664116" w:rsidP="00033490">
      <w:pPr>
        <w:pStyle w:val="Index4"/>
      </w:pPr>
      <w:r w:rsidRPr="005C1F94">
        <w:t xml:space="preserve">Dated 10 May 2023, including additional comments </w:t>
      </w:r>
      <w:r w:rsidRPr="005C1F94">
        <w:rPr>
          <w:i/>
        </w:rPr>
        <w:t>(Mr Davis and Ms Lawder)</w:t>
      </w:r>
      <w:r>
        <w:t>, 1167</w:t>
      </w:r>
    </w:p>
    <w:p w14:paraId="01B9CB3B" w14:textId="77777777" w:rsidR="00664116" w:rsidRDefault="00664116" w:rsidP="00033490">
      <w:pPr>
        <w:pStyle w:val="Index4"/>
      </w:pPr>
      <w:r w:rsidRPr="005C1F94">
        <w:t>Together with a copy of the extracts of the relevant minutes of proceedings</w:t>
      </w:r>
      <w:r>
        <w:t>, 1167</w:t>
      </w:r>
    </w:p>
    <w:p w14:paraId="4A8A726D" w14:textId="3C54A49A" w:rsidR="00361399" w:rsidRPr="00361399" w:rsidRDefault="00361399" w:rsidP="00033490">
      <w:pPr>
        <w:pStyle w:val="Index4"/>
      </w:pPr>
      <w:r w:rsidRPr="00361399">
        <w:t>Government response</w:t>
      </w:r>
      <w:r>
        <w:t>, 1395</w:t>
      </w:r>
    </w:p>
    <w:p w14:paraId="77D744E1" w14:textId="77777777" w:rsidR="005C417E" w:rsidRDefault="005C417E" w:rsidP="004E7243">
      <w:pPr>
        <w:pStyle w:val="Index2"/>
        <w:tabs>
          <w:tab w:val="right" w:leader="dot" w:pos="9017"/>
        </w:tabs>
        <w:spacing w:before="120"/>
        <w:ind w:left="511" w:hanging="284"/>
      </w:pPr>
      <w:r w:rsidRPr="00A46C38">
        <w:rPr>
          <w:rFonts w:ascii="Calibri" w:hAnsi="Calibri"/>
          <w:b/>
          <w:bCs/>
        </w:rPr>
        <w:t>COVID-19 2021 Pandemic Response—Select Committee</w:t>
      </w:r>
      <w:r w:rsidRPr="00A46C38">
        <w:rPr>
          <w:rFonts w:ascii="Calibri" w:hAnsi="Calibri"/>
        </w:rPr>
        <w:t>—</w:t>
      </w:r>
    </w:p>
    <w:p w14:paraId="187A6413" w14:textId="68EBD227" w:rsidR="005C417E" w:rsidRDefault="005C417E">
      <w:pPr>
        <w:pStyle w:val="Index3"/>
        <w:rPr>
          <w:noProof/>
        </w:rPr>
      </w:pPr>
      <w:r w:rsidRPr="00A46C38">
        <w:rPr>
          <w:noProof/>
        </w:rPr>
        <w:t>Establishment</w:t>
      </w:r>
      <w:r w:rsidR="00961BDC">
        <w:rPr>
          <w:noProof/>
        </w:rPr>
        <w:t>,</w:t>
      </w:r>
      <w:r>
        <w:rPr>
          <w:noProof/>
        </w:rPr>
        <w:t xml:space="preserve"> 273</w:t>
      </w:r>
    </w:p>
    <w:p w14:paraId="2A5DFBF4" w14:textId="77777777" w:rsidR="005C417E" w:rsidRDefault="005C417E">
      <w:pPr>
        <w:pStyle w:val="Index3"/>
        <w:rPr>
          <w:noProof/>
        </w:rPr>
      </w:pPr>
      <w:r w:rsidRPr="00A46C38">
        <w:rPr>
          <w:noProof/>
        </w:rPr>
        <w:t>Membership</w:t>
      </w:r>
      <w:r>
        <w:rPr>
          <w:noProof/>
        </w:rPr>
        <w:t>, 287</w:t>
      </w:r>
    </w:p>
    <w:p w14:paraId="72978B51" w14:textId="23259140" w:rsidR="005C417E" w:rsidRDefault="005C417E">
      <w:pPr>
        <w:pStyle w:val="Index3"/>
        <w:rPr>
          <w:noProof/>
        </w:rPr>
      </w:pPr>
      <w:r w:rsidRPr="00A46C38">
        <w:rPr>
          <w:b/>
          <w:bCs/>
          <w:noProof/>
        </w:rPr>
        <w:t>Reports noted/adopted</w:t>
      </w:r>
      <w:r>
        <w:rPr>
          <w:noProof/>
        </w:rPr>
        <w:t xml:space="preserve">. </w:t>
      </w:r>
      <w:r w:rsidR="006B65AD" w:rsidRPr="006B65AD">
        <w:rPr>
          <w:i/>
          <w:noProof/>
        </w:rPr>
        <w:t xml:space="preserve">See </w:t>
      </w:r>
      <w:r w:rsidR="00F8304D">
        <w:rPr>
          <w:noProof/>
        </w:rPr>
        <w:t>“</w:t>
      </w:r>
      <w:r w:rsidRPr="00A46C38">
        <w:rPr>
          <w:noProof/>
        </w:rPr>
        <w:t>Motions—Report be noted/adopted</w:t>
      </w:r>
      <w:r w:rsidR="00F8304D">
        <w:rPr>
          <w:noProof/>
        </w:rPr>
        <w:t>”</w:t>
      </w:r>
    </w:p>
    <w:p w14:paraId="3AC88DCC" w14:textId="77777777" w:rsidR="005C417E" w:rsidRDefault="00E32EF7" w:rsidP="00E32EF7">
      <w:pPr>
        <w:pStyle w:val="Index3"/>
        <w:keepNext/>
        <w:rPr>
          <w:noProof/>
        </w:rPr>
      </w:pPr>
      <w:r w:rsidRPr="00E32EF7">
        <w:rPr>
          <w:b/>
          <w:bCs/>
          <w:noProof/>
        </w:rPr>
        <w:t>Report</w:t>
      </w:r>
      <w:r w:rsidR="005C417E" w:rsidRPr="00E32EF7">
        <w:rPr>
          <w:b/>
          <w:bCs/>
          <w:noProof/>
        </w:rPr>
        <w:t xml:space="preserve"> presented</w:t>
      </w:r>
      <w:r w:rsidR="005C417E" w:rsidRPr="00A46C38">
        <w:rPr>
          <w:noProof/>
        </w:rPr>
        <w:t>—</w:t>
      </w:r>
      <w:r w:rsidR="005C417E" w:rsidRPr="00E32EF7">
        <w:rPr>
          <w:noProof/>
        </w:rPr>
        <w:t>Report—</w:t>
      </w:r>
      <w:r w:rsidR="005C417E" w:rsidRPr="00E32EF7">
        <w:rPr>
          <w:i/>
          <w:iCs/>
          <w:noProof/>
        </w:rPr>
        <w:t>Inquiry into the COVID-19 2021 pandemic response</w:t>
      </w:r>
      <w:r w:rsidR="005C417E" w:rsidRPr="00E32EF7">
        <w:rPr>
          <w:noProof/>
        </w:rPr>
        <w:t xml:space="preserve">, dated </w:t>
      </w:r>
      <w:r w:rsidR="005C417E" w:rsidRPr="00E32EF7">
        <w:rPr>
          <w:iCs/>
          <w:noProof/>
        </w:rPr>
        <w:t>1</w:t>
      </w:r>
      <w:r w:rsidR="0039236D">
        <w:rPr>
          <w:iCs/>
          <w:noProof/>
        </w:rPr>
        <w:t> December</w:t>
      </w:r>
      <w:r w:rsidR="005C417E" w:rsidRPr="00E32EF7">
        <w:rPr>
          <w:noProof/>
        </w:rPr>
        <w:t>, together with a copy of the relevant minutes of proceedings</w:t>
      </w:r>
      <w:r w:rsidR="005C417E">
        <w:rPr>
          <w:noProof/>
        </w:rPr>
        <w:t>, 448</w:t>
      </w:r>
    </w:p>
    <w:p w14:paraId="37A73092" w14:textId="3E524ED9" w:rsidR="00394906" w:rsidRPr="00DD2E6E" w:rsidRDefault="00C74113" w:rsidP="00320DAB">
      <w:pPr>
        <w:pStyle w:val="Index5"/>
        <w:tabs>
          <w:tab w:val="right" w:leader="dot" w:pos="9318"/>
        </w:tabs>
        <w:rPr>
          <w:noProof/>
        </w:rPr>
      </w:pPr>
      <w:r w:rsidRPr="00235CD1">
        <w:rPr>
          <w:b/>
          <w:noProof/>
        </w:rPr>
        <w:t>Government response</w:t>
      </w:r>
      <w:r>
        <w:rPr>
          <w:noProof/>
        </w:rPr>
        <w:t>, 518</w:t>
      </w:r>
    </w:p>
    <w:p w14:paraId="31473FD9" w14:textId="77777777" w:rsidR="004E7243" w:rsidRDefault="004E7243" w:rsidP="004E7243">
      <w:pPr>
        <w:pStyle w:val="Index1"/>
        <w:keepNext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b/>
          <w:bCs/>
          <w:noProof/>
        </w:rPr>
        <w:lastRenderedPageBreak/>
        <w:t>Committees</w:t>
      </w:r>
      <w:r w:rsidRPr="00A46C38">
        <w:rPr>
          <w:rFonts w:ascii="Calibri" w:hAnsi="Calibri"/>
          <w:noProof/>
        </w:rPr>
        <w:t>—</w:t>
      </w:r>
      <w:r>
        <w:rPr>
          <w:rFonts w:ascii="Calibri" w:hAnsi="Calibri"/>
          <w:i/>
          <w:iCs/>
          <w:noProof/>
        </w:rPr>
        <w:t>continued</w:t>
      </w:r>
    </w:p>
    <w:p w14:paraId="5817FC8D" w14:textId="77777777" w:rsidR="005C417E" w:rsidRDefault="005C417E" w:rsidP="004E7243">
      <w:pPr>
        <w:pStyle w:val="Index2"/>
        <w:keepNext/>
        <w:tabs>
          <w:tab w:val="right" w:leader="dot" w:pos="9017"/>
        </w:tabs>
        <w:ind w:left="521" w:hanging="289"/>
      </w:pPr>
      <w:r w:rsidRPr="00A46C38">
        <w:rPr>
          <w:rFonts w:ascii="Calibri" w:hAnsi="Calibri"/>
          <w:b/>
          <w:bCs/>
        </w:rPr>
        <w:t>COVID-19 Pandemic Response—Select Committee—Ninth Assembly</w:t>
      </w:r>
      <w:r w:rsidRPr="00A46C38">
        <w:rPr>
          <w:rFonts w:ascii="Calibri" w:hAnsi="Calibri"/>
        </w:rPr>
        <w:t>—</w:t>
      </w:r>
    </w:p>
    <w:p w14:paraId="2B408245" w14:textId="77777777" w:rsidR="005C417E" w:rsidRDefault="005C417E" w:rsidP="004E7243">
      <w:pPr>
        <w:pStyle w:val="Index3"/>
        <w:keepNext/>
        <w:rPr>
          <w:noProof/>
        </w:rPr>
      </w:pPr>
      <w:r w:rsidRPr="00A46C38">
        <w:rPr>
          <w:b/>
          <w:bCs/>
          <w:noProof/>
        </w:rPr>
        <w:t>Government response presented</w:t>
      </w:r>
      <w:r w:rsidRPr="00A46C38">
        <w:rPr>
          <w:noProof/>
        </w:rPr>
        <w:t>—</w:t>
      </w:r>
    </w:p>
    <w:p w14:paraId="64D24AC2" w14:textId="77777777" w:rsidR="005C417E" w:rsidRDefault="005C417E" w:rsidP="004E7243">
      <w:pPr>
        <w:pStyle w:val="Index4"/>
        <w:keepNext/>
      </w:pPr>
      <w:r w:rsidRPr="00A46C38">
        <w:t>Interim Report 4 and Final Report</w:t>
      </w:r>
      <w:r>
        <w:t>, 52</w:t>
      </w:r>
    </w:p>
    <w:p w14:paraId="728AEF6E" w14:textId="77777777" w:rsidR="005C417E" w:rsidRDefault="005C417E" w:rsidP="004E7243">
      <w:pPr>
        <w:pStyle w:val="Index3"/>
        <w:keepNext/>
        <w:ind w:left="748" w:hanging="289"/>
        <w:rPr>
          <w:noProof/>
        </w:rPr>
      </w:pPr>
      <w:r w:rsidRPr="00A46C38">
        <w:rPr>
          <w:b/>
          <w:bCs/>
          <w:noProof/>
        </w:rPr>
        <w:t>Report presented</w:t>
      </w:r>
      <w:r w:rsidRPr="00A46C38">
        <w:rPr>
          <w:noProof/>
        </w:rPr>
        <w:t>—</w:t>
      </w:r>
    </w:p>
    <w:p w14:paraId="571051EF" w14:textId="77777777" w:rsidR="005C417E" w:rsidRDefault="005C417E" w:rsidP="004E7243">
      <w:pPr>
        <w:pStyle w:val="Index4"/>
        <w:keepNext/>
      </w:pPr>
      <w:r w:rsidRPr="00A46C38">
        <w:rPr>
          <w:i/>
        </w:rPr>
        <w:t>Final Report</w:t>
      </w:r>
      <w:r w:rsidRPr="00A46C38">
        <w:t>, dated 8</w:t>
      </w:r>
      <w:r w:rsidR="0039236D">
        <w:t> October</w:t>
      </w:r>
      <w:r w:rsidRPr="00A46C38">
        <w:t xml:space="preserve"> 2020, together with a copy of the extracts of the relevant minutes of proceedings</w:t>
      </w:r>
      <w:r>
        <w:t>, 5</w:t>
      </w:r>
    </w:p>
    <w:p w14:paraId="28242B25" w14:textId="77777777" w:rsidR="005C417E" w:rsidRDefault="005C417E" w:rsidP="004E7243">
      <w:pPr>
        <w:pStyle w:val="Index2"/>
        <w:keepNext/>
        <w:tabs>
          <w:tab w:val="right" w:leader="dot" w:pos="9017"/>
        </w:tabs>
        <w:spacing w:before="120"/>
        <w:ind w:hanging="289"/>
      </w:pPr>
      <w:r w:rsidRPr="00A46C38">
        <w:rPr>
          <w:rFonts w:ascii="Calibri" w:hAnsi="Calibri"/>
          <w:b/>
          <w:bCs/>
        </w:rPr>
        <w:t>Drugs of Dependence (Personal Use) Amendment Bill 2021—Select Committee</w:t>
      </w:r>
      <w:r w:rsidRPr="00A46C38">
        <w:rPr>
          <w:rFonts w:ascii="Calibri" w:hAnsi="Calibri"/>
          <w:b/>
        </w:rPr>
        <w:t>—</w:t>
      </w:r>
    </w:p>
    <w:p w14:paraId="0E9804CF" w14:textId="77777777" w:rsidR="005C417E" w:rsidRDefault="005C417E" w:rsidP="00C03896">
      <w:pPr>
        <w:pStyle w:val="Index3"/>
        <w:keepNext/>
        <w:rPr>
          <w:noProof/>
        </w:rPr>
      </w:pPr>
      <w:r w:rsidRPr="00A46C38">
        <w:rPr>
          <w:noProof/>
        </w:rPr>
        <w:t>Establishment—</w:t>
      </w:r>
    </w:p>
    <w:p w14:paraId="78FD2EEB" w14:textId="77777777" w:rsidR="005C417E" w:rsidRDefault="005C417E" w:rsidP="00033490">
      <w:pPr>
        <w:pStyle w:val="Index4"/>
      </w:pPr>
      <w:r w:rsidRPr="00A46C38">
        <w:t>Resolution</w:t>
      </w:r>
      <w:r>
        <w:t>, 74</w:t>
      </w:r>
    </w:p>
    <w:p w14:paraId="23FDF6A4" w14:textId="77777777" w:rsidR="002D01AC" w:rsidRDefault="002D01AC" w:rsidP="00033490">
      <w:pPr>
        <w:pStyle w:val="Index4"/>
      </w:pPr>
      <w:r w:rsidRPr="00A46C38">
        <w:t>Amendment to reporting date</w:t>
      </w:r>
      <w:r>
        <w:t>, 273</w:t>
      </w:r>
    </w:p>
    <w:p w14:paraId="60EBC26D" w14:textId="77777777" w:rsidR="005C417E" w:rsidRDefault="00F355D6">
      <w:pPr>
        <w:pStyle w:val="Index3"/>
        <w:rPr>
          <w:noProof/>
        </w:rPr>
      </w:pPr>
      <w:r>
        <w:rPr>
          <w:noProof/>
        </w:rPr>
        <w:t>Membership</w:t>
      </w:r>
      <w:r w:rsidR="005C417E">
        <w:rPr>
          <w:noProof/>
        </w:rPr>
        <w:t>, 77</w:t>
      </w:r>
    </w:p>
    <w:p w14:paraId="2EF8A002" w14:textId="65FE5771" w:rsidR="005C417E" w:rsidRDefault="005C417E" w:rsidP="005524AC">
      <w:pPr>
        <w:pStyle w:val="Index3"/>
      </w:pPr>
      <w:r w:rsidRPr="001F6CEE">
        <w:rPr>
          <w:b/>
          <w:bCs/>
          <w:noProof/>
        </w:rPr>
        <w:t>Report presented</w:t>
      </w:r>
      <w:r w:rsidRPr="00A46C38">
        <w:rPr>
          <w:noProof/>
        </w:rPr>
        <w:t>—</w:t>
      </w:r>
      <w:r w:rsidRPr="00A46C38">
        <w:t>Report—</w:t>
      </w:r>
      <w:r w:rsidRPr="00E263D1">
        <w:rPr>
          <w:i/>
          <w:iCs/>
        </w:rPr>
        <w:t>Inquiry into the Drugs of Dependence (Personal Use) Amendment Bill 2021</w:t>
      </w:r>
      <w:r w:rsidRPr="00A46C38">
        <w:t>—</w:t>
      </w:r>
    </w:p>
    <w:p w14:paraId="131F345C" w14:textId="77777777" w:rsidR="005C417E" w:rsidRDefault="005C417E">
      <w:pPr>
        <w:pStyle w:val="Index5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 xml:space="preserve">Dated </w:t>
      </w:r>
      <w:r w:rsidRPr="00A46C38">
        <w:rPr>
          <w:rFonts w:ascii="Calibri" w:hAnsi="Calibri"/>
          <w:iCs/>
          <w:noProof/>
        </w:rPr>
        <w:t>25</w:t>
      </w:r>
      <w:r w:rsidR="0039236D">
        <w:rPr>
          <w:rFonts w:ascii="Calibri" w:hAnsi="Calibri"/>
          <w:iCs/>
          <w:noProof/>
        </w:rPr>
        <w:t> November</w:t>
      </w:r>
      <w:r w:rsidRPr="00A46C38">
        <w:rPr>
          <w:rFonts w:ascii="Calibri" w:hAnsi="Calibri"/>
          <w:iCs/>
          <w:noProof/>
        </w:rPr>
        <w:t xml:space="preserve"> 2021, including a dissenting report </w:t>
      </w:r>
      <w:r w:rsidRPr="00A46C38">
        <w:rPr>
          <w:rFonts w:ascii="Calibri" w:hAnsi="Calibri"/>
          <w:i/>
          <w:iCs/>
          <w:noProof/>
        </w:rPr>
        <w:t>(</w:t>
      </w:r>
      <w:r w:rsidR="00291A92">
        <w:rPr>
          <w:rFonts w:ascii="Calibri" w:hAnsi="Calibri"/>
          <w:i/>
          <w:iCs/>
          <w:noProof/>
        </w:rPr>
        <w:t>Mr </w:t>
      </w:r>
      <w:r w:rsidRPr="00A46C38">
        <w:rPr>
          <w:rFonts w:ascii="Calibri" w:hAnsi="Calibri"/>
          <w:i/>
          <w:iCs/>
          <w:noProof/>
        </w:rPr>
        <w:t>Cain)</w:t>
      </w:r>
      <w:r>
        <w:rPr>
          <w:noProof/>
        </w:rPr>
        <w:t>, 423</w:t>
      </w:r>
    </w:p>
    <w:p w14:paraId="2F2879C6" w14:textId="77777777" w:rsidR="005C417E" w:rsidRDefault="005C417E">
      <w:pPr>
        <w:pStyle w:val="Index5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>Together with a copy of the relevant minutes of proceedings</w:t>
      </w:r>
      <w:r>
        <w:rPr>
          <w:noProof/>
        </w:rPr>
        <w:t>, 423</w:t>
      </w:r>
    </w:p>
    <w:p w14:paraId="3ED47E4A" w14:textId="77777777" w:rsidR="00B21EF1" w:rsidRDefault="00B21EF1" w:rsidP="00B21EF1">
      <w:pPr>
        <w:pStyle w:val="Index5"/>
        <w:tabs>
          <w:tab w:val="right" w:leader="dot" w:pos="9318"/>
        </w:tabs>
        <w:rPr>
          <w:noProof/>
        </w:rPr>
      </w:pPr>
      <w:r w:rsidRPr="00BB5003">
        <w:rPr>
          <w:rFonts w:ascii="Calibri" w:hAnsi="Calibri"/>
          <w:b/>
          <w:iCs/>
          <w:noProof/>
        </w:rPr>
        <w:t>Government response</w:t>
      </w:r>
      <w:r>
        <w:rPr>
          <w:noProof/>
        </w:rPr>
        <w:t>, 718</w:t>
      </w:r>
    </w:p>
    <w:p w14:paraId="78FDC328" w14:textId="06232993" w:rsidR="005C417E" w:rsidRDefault="005C417E">
      <w:pPr>
        <w:pStyle w:val="Index3"/>
        <w:rPr>
          <w:noProof/>
        </w:rPr>
      </w:pPr>
      <w:r w:rsidRPr="00A46C38">
        <w:rPr>
          <w:b/>
          <w:bCs/>
          <w:noProof/>
        </w:rPr>
        <w:t>Reports noted/adopted</w:t>
      </w:r>
      <w:r>
        <w:rPr>
          <w:noProof/>
        </w:rPr>
        <w:t xml:space="preserve">. </w:t>
      </w:r>
      <w:r w:rsidR="006B65AD" w:rsidRPr="006B65AD">
        <w:rPr>
          <w:i/>
          <w:noProof/>
        </w:rPr>
        <w:t xml:space="preserve">See </w:t>
      </w:r>
      <w:r w:rsidR="00F8304D">
        <w:rPr>
          <w:noProof/>
        </w:rPr>
        <w:t>“</w:t>
      </w:r>
      <w:r w:rsidRPr="00A46C38">
        <w:rPr>
          <w:noProof/>
        </w:rPr>
        <w:t>Motions—Report be noted/adopted</w:t>
      </w:r>
      <w:r w:rsidR="00F8304D">
        <w:rPr>
          <w:noProof/>
        </w:rPr>
        <w:t>”</w:t>
      </w:r>
    </w:p>
    <w:p w14:paraId="3A34D369" w14:textId="77777777" w:rsidR="005C417E" w:rsidRDefault="00467D41">
      <w:pPr>
        <w:pStyle w:val="Index3"/>
        <w:rPr>
          <w:noProof/>
        </w:rPr>
      </w:pPr>
      <w:r>
        <w:rPr>
          <w:b/>
          <w:bCs/>
          <w:noProof/>
        </w:rPr>
        <w:t>Statement</w:t>
      </w:r>
      <w:r w:rsidR="005C417E" w:rsidRPr="00A46C38">
        <w:rPr>
          <w:b/>
          <w:bCs/>
          <w:noProof/>
        </w:rPr>
        <w:t xml:space="preserve"> (pursuant to standing order 246A)</w:t>
      </w:r>
      <w:r w:rsidR="005C417E" w:rsidRPr="00A46C38">
        <w:rPr>
          <w:b/>
          <w:noProof/>
        </w:rPr>
        <w:t>—</w:t>
      </w:r>
    </w:p>
    <w:p w14:paraId="179F42FB" w14:textId="77777777" w:rsidR="005C417E" w:rsidRDefault="005C417E" w:rsidP="00033490">
      <w:pPr>
        <w:pStyle w:val="Index4"/>
      </w:pPr>
      <w:r w:rsidRPr="00A46C38">
        <w:t>Drug harm reduction</w:t>
      </w:r>
      <w:r>
        <w:t>, 89</w:t>
      </w:r>
    </w:p>
    <w:p w14:paraId="53D956DF" w14:textId="77777777" w:rsidR="005C417E" w:rsidRDefault="005C417E" w:rsidP="004E7243">
      <w:pPr>
        <w:pStyle w:val="Index2"/>
        <w:keepNext/>
        <w:tabs>
          <w:tab w:val="right" w:leader="dot" w:pos="9017"/>
        </w:tabs>
        <w:spacing w:before="120"/>
        <w:ind w:left="511" w:hanging="284"/>
      </w:pPr>
      <w:r w:rsidRPr="00A46C38">
        <w:rPr>
          <w:rFonts w:ascii="Calibri" w:hAnsi="Calibri"/>
          <w:b/>
        </w:rPr>
        <w:t>Economic Development and Tourism—Standing Committee—Ninth Assembly—</w:t>
      </w:r>
    </w:p>
    <w:p w14:paraId="53E691FC" w14:textId="77777777" w:rsidR="005C417E" w:rsidRDefault="005C417E">
      <w:pPr>
        <w:pStyle w:val="Index3"/>
        <w:rPr>
          <w:noProof/>
        </w:rPr>
      </w:pPr>
      <w:r w:rsidRPr="00A46C38">
        <w:rPr>
          <w:noProof/>
        </w:rPr>
        <w:t xml:space="preserve">Report </w:t>
      </w:r>
      <w:r w:rsidRPr="00A46C38">
        <w:rPr>
          <w:caps/>
          <w:noProof/>
        </w:rPr>
        <w:t>9</w:t>
      </w:r>
      <w:r w:rsidRPr="00A46C38">
        <w:rPr>
          <w:noProof/>
        </w:rPr>
        <w:t>—</w:t>
      </w:r>
      <w:r w:rsidRPr="00A46C38">
        <w:rPr>
          <w:i/>
          <w:iCs/>
          <w:noProof/>
        </w:rPr>
        <w:t>Inquiry into Building Quality</w:t>
      </w:r>
      <w:r w:rsidRPr="00A46C38">
        <w:rPr>
          <w:iCs/>
          <w:noProof/>
        </w:rPr>
        <w:t>—</w:t>
      </w:r>
      <w:r w:rsidRPr="00A46C38">
        <w:rPr>
          <w:b/>
          <w:iCs/>
          <w:noProof/>
        </w:rPr>
        <w:t>Government response</w:t>
      </w:r>
      <w:r>
        <w:rPr>
          <w:noProof/>
        </w:rPr>
        <w:t>, 23</w:t>
      </w:r>
    </w:p>
    <w:p w14:paraId="4F7B5CBE" w14:textId="2489ACFC" w:rsidR="005C417E" w:rsidRDefault="005C417E" w:rsidP="004E7243">
      <w:pPr>
        <w:pStyle w:val="Index2"/>
        <w:tabs>
          <w:tab w:val="right" w:leader="dot" w:pos="9017"/>
        </w:tabs>
        <w:spacing w:before="120"/>
        <w:ind w:left="511" w:hanging="284"/>
      </w:pPr>
      <w:r w:rsidRPr="00A46C38">
        <w:rPr>
          <w:rFonts w:ascii="Calibri" w:hAnsi="Calibri"/>
          <w:b/>
        </w:rPr>
        <w:t>Economy and Gender and Economic Equality—Standing Committee</w:t>
      </w:r>
      <w:r w:rsidRPr="00A46C38">
        <w:rPr>
          <w:rFonts w:ascii="Calibri" w:hAnsi="Calibri"/>
        </w:rPr>
        <w:t>—</w:t>
      </w:r>
    </w:p>
    <w:p w14:paraId="4AA1C9F4" w14:textId="77777777" w:rsidR="005C417E" w:rsidRDefault="005C417E">
      <w:pPr>
        <w:pStyle w:val="Index3"/>
        <w:rPr>
          <w:noProof/>
        </w:rPr>
      </w:pPr>
      <w:r w:rsidRPr="00A46C38">
        <w:rPr>
          <w:noProof/>
        </w:rPr>
        <w:t>Establishment—</w:t>
      </w:r>
    </w:p>
    <w:p w14:paraId="3BCD62D1" w14:textId="77777777" w:rsidR="005C417E" w:rsidRDefault="005C417E" w:rsidP="00033490">
      <w:pPr>
        <w:pStyle w:val="Index4"/>
      </w:pPr>
      <w:r w:rsidRPr="00A46C38">
        <w:t>Resolution</w:t>
      </w:r>
      <w:r>
        <w:t>, 17</w:t>
      </w:r>
    </w:p>
    <w:p w14:paraId="5154C936" w14:textId="36EBB9B0" w:rsidR="005C417E" w:rsidRDefault="005C417E" w:rsidP="00033490">
      <w:pPr>
        <w:pStyle w:val="Index4"/>
      </w:pPr>
      <w:r w:rsidRPr="00A46C38">
        <w:t>Amendment to resolution</w:t>
      </w:r>
      <w:r>
        <w:t>, 72</w:t>
      </w:r>
      <w:r w:rsidR="004E4818">
        <w:t>, 89</w:t>
      </w:r>
      <w:r w:rsidR="00F47133">
        <w:t>, 136</w:t>
      </w:r>
      <w:r w:rsidR="00285A5B">
        <w:t>, 1607</w:t>
      </w:r>
    </w:p>
    <w:p w14:paraId="3CB7FBED" w14:textId="77777777" w:rsidR="00463B4B" w:rsidRDefault="00463B4B" w:rsidP="00463B4B">
      <w:pPr>
        <w:pStyle w:val="Index5"/>
        <w:tabs>
          <w:tab w:val="right" w:leader="dot" w:pos="9017"/>
        </w:tabs>
        <w:rPr>
          <w:noProof/>
        </w:rPr>
      </w:pPr>
      <w:r>
        <w:rPr>
          <w:noProof/>
        </w:rPr>
        <w:t>Annual reports 2020-2021, 272</w:t>
      </w:r>
    </w:p>
    <w:p w14:paraId="79488EBB" w14:textId="0F055B76" w:rsidR="007A34E8" w:rsidRDefault="007A34E8" w:rsidP="007A34E8">
      <w:pPr>
        <w:pStyle w:val="Index5"/>
        <w:tabs>
          <w:tab w:val="right" w:leader="dot" w:pos="9318"/>
        </w:tabs>
        <w:rPr>
          <w:noProof/>
        </w:rPr>
      </w:pPr>
      <w:r>
        <w:rPr>
          <w:noProof/>
        </w:rPr>
        <w:t>Committee responsible for ACT Ombudsman, 565</w:t>
      </w:r>
    </w:p>
    <w:p w14:paraId="6F98A1C1" w14:textId="77777777" w:rsidR="008C5F2A" w:rsidRPr="008D1976" w:rsidRDefault="008C5F2A" w:rsidP="008C5F2A">
      <w:pPr>
        <w:pStyle w:val="Index5"/>
        <w:rPr>
          <w:noProof/>
          <w:lang w:val="en-US"/>
        </w:rPr>
      </w:pPr>
      <w:r w:rsidRPr="008D1976">
        <w:rPr>
          <w:noProof/>
          <w:lang w:val="en-US"/>
        </w:rPr>
        <w:t>Committee responsible for Parks and Conservation, 769</w:t>
      </w:r>
    </w:p>
    <w:p w14:paraId="4D8252D6" w14:textId="77777777" w:rsidR="00463B4B" w:rsidRDefault="00463B4B" w:rsidP="00463B4B">
      <w:pPr>
        <w:pStyle w:val="Index5"/>
        <w:tabs>
          <w:tab w:val="right" w:leader="dot" w:pos="9017"/>
        </w:tabs>
        <w:rPr>
          <w:noProof/>
        </w:rPr>
      </w:pPr>
      <w:r>
        <w:rPr>
          <w:noProof/>
        </w:rPr>
        <w:t>Estimates reporting date, 349</w:t>
      </w:r>
    </w:p>
    <w:p w14:paraId="1BB0C0F9" w14:textId="77777777" w:rsidR="004A7541" w:rsidRDefault="004A7541" w:rsidP="004A7541">
      <w:pPr>
        <w:pStyle w:val="Index5"/>
        <w:tabs>
          <w:tab w:val="right" w:leader="dot" w:pos="9318"/>
        </w:tabs>
        <w:rPr>
          <w:noProof/>
        </w:rPr>
      </w:pPr>
      <w:r>
        <w:rPr>
          <w:noProof/>
        </w:rPr>
        <w:t>Timeframe for consideration of bills referred to committees, 498</w:t>
      </w:r>
    </w:p>
    <w:p w14:paraId="669BFF3E" w14:textId="77777777" w:rsidR="005C417E" w:rsidRDefault="005C417E">
      <w:pPr>
        <w:pStyle w:val="Index3"/>
        <w:rPr>
          <w:noProof/>
        </w:rPr>
      </w:pPr>
      <w:r w:rsidRPr="00A46C38">
        <w:rPr>
          <w:b/>
          <w:bCs/>
          <w:noProof/>
        </w:rPr>
        <w:t>Inquiries/References</w:t>
      </w:r>
      <w:r w:rsidRPr="00A46C38">
        <w:rPr>
          <w:noProof/>
        </w:rPr>
        <w:t>—</w:t>
      </w:r>
    </w:p>
    <w:p w14:paraId="099BCE56" w14:textId="77777777" w:rsidR="005C417E" w:rsidRDefault="005C417E" w:rsidP="00033490">
      <w:pPr>
        <w:pStyle w:val="Index4"/>
      </w:pPr>
      <w:r w:rsidRPr="00A46C38">
        <w:t>Federal income support—Petition, pursuant to standing order 99A</w:t>
      </w:r>
      <w:r>
        <w:t>, 269</w:t>
      </w:r>
    </w:p>
    <w:p w14:paraId="3947606E" w14:textId="77777777" w:rsidR="005C417E" w:rsidRDefault="005C417E" w:rsidP="00033490">
      <w:pPr>
        <w:pStyle w:val="Index4"/>
      </w:pPr>
      <w:r w:rsidRPr="00A46C38">
        <w:t>Future of the working week</w:t>
      </w:r>
      <w:r>
        <w:t>, 171</w:t>
      </w:r>
    </w:p>
    <w:p w14:paraId="024B35BB" w14:textId="77777777" w:rsidR="00FD0679" w:rsidRDefault="00FD0679" w:rsidP="00033490">
      <w:pPr>
        <w:pStyle w:val="Index4"/>
      </w:pPr>
      <w:r w:rsidRPr="003A0B8A">
        <w:t>Housing and rental affordability</w:t>
      </w:r>
      <w:r>
        <w:t>, 602</w:t>
      </w:r>
    </w:p>
    <w:p w14:paraId="1A58EB47" w14:textId="77777777" w:rsidR="005C417E" w:rsidRDefault="005C417E" w:rsidP="00033490">
      <w:pPr>
        <w:pStyle w:val="Index4"/>
      </w:pPr>
      <w:r w:rsidRPr="00A46C38">
        <w:t>Memorialisation through public commemoration</w:t>
      </w:r>
      <w:r>
        <w:t>, 217</w:t>
      </w:r>
    </w:p>
    <w:p w14:paraId="68192E1C" w14:textId="77777777" w:rsidR="003D7FCE" w:rsidRDefault="003D7FCE" w:rsidP="00033490">
      <w:pPr>
        <w:pStyle w:val="Index4"/>
      </w:pPr>
      <w:r>
        <w:t>Micro, s</w:t>
      </w:r>
      <w:r w:rsidRPr="00FE5B0E">
        <w:t>mall</w:t>
      </w:r>
      <w:r>
        <w:t xml:space="preserve"> and</w:t>
      </w:r>
      <w:r w:rsidRPr="00FE5B0E">
        <w:t xml:space="preserve"> medium businesses in the ACT region</w:t>
      </w:r>
      <w:r>
        <w:t>, 1425</w:t>
      </w:r>
    </w:p>
    <w:p w14:paraId="6046B9F1" w14:textId="77777777" w:rsidR="005C417E" w:rsidRDefault="005C417E" w:rsidP="00033490">
      <w:pPr>
        <w:pStyle w:val="Index4"/>
      </w:pPr>
      <w:r w:rsidRPr="00A46C38">
        <w:t xml:space="preserve">Monumental women—Petition, pursuant to standing order 99 </w:t>
      </w:r>
      <w:r w:rsidRPr="00A46C38">
        <w:rPr>
          <w:i/>
          <w:iCs/>
        </w:rPr>
        <w:t>(</w:t>
      </w:r>
      <w:r w:rsidR="00291A92">
        <w:rPr>
          <w:i/>
          <w:iCs/>
        </w:rPr>
        <w:t>Mr </w:t>
      </w:r>
      <w:r w:rsidRPr="00A46C38">
        <w:rPr>
          <w:i/>
          <w:iCs/>
        </w:rPr>
        <w:t>Davis)</w:t>
      </w:r>
      <w:r>
        <w:t>, 180</w:t>
      </w:r>
    </w:p>
    <w:p w14:paraId="43C3547E" w14:textId="77777777" w:rsidR="00B52FC2" w:rsidRDefault="00B52FC2" w:rsidP="00033490">
      <w:pPr>
        <w:pStyle w:val="Index4"/>
      </w:pPr>
      <w:r w:rsidRPr="00304AB1">
        <w:t>Property developer licensing—Petition, pursuant to standing order 99A</w:t>
      </w:r>
      <w:r>
        <w:t>, 920</w:t>
      </w:r>
    </w:p>
    <w:p w14:paraId="5FEEC1B9" w14:textId="77777777" w:rsidR="006F14CB" w:rsidRDefault="006F14CB" w:rsidP="00033490">
      <w:pPr>
        <w:pStyle w:val="Index4"/>
      </w:pPr>
      <w:r w:rsidRPr="00EA0F14">
        <w:t>Stromlo Forest Park car park changes—Petition, pursuant to standing order 99A</w:t>
      </w:r>
      <w:r>
        <w:t>, 865</w:t>
      </w:r>
    </w:p>
    <w:p w14:paraId="1B82AE1A" w14:textId="77777777" w:rsidR="000D28ED" w:rsidRDefault="000D28ED" w:rsidP="00033490">
      <w:pPr>
        <w:pStyle w:val="Index4"/>
      </w:pPr>
      <w:r w:rsidRPr="000F3717">
        <w:t>Unpaid work</w:t>
      </w:r>
      <w:r>
        <w:t>, 1746</w:t>
      </w:r>
    </w:p>
    <w:p w14:paraId="14583768" w14:textId="75B31C9A" w:rsidR="00E32EF7" w:rsidRDefault="00E32EF7" w:rsidP="003E55E2">
      <w:pPr>
        <w:pStyle w:val="Index3"/>
        <w:tabs>
          <w:tab w:val="right" w:leader="dot" w:pos="9316"/>
        </w:tabs>
        <w:rPr>
          <w:noProof/>
        </w:rPr>
      </w:pPr>
      <w:r w:rsidRPr="00A46C38">
        <w:rPr>
          <w:noProof/>
        </w:rPr>
        <w:t>Membership</w:t>
      </w:r>
      <w:r>
        <w:rPr>
          <w:noProof/>
        </w:rPr>
        <w:t>, 25, 226</w:t>
      </w:r>
      <w:r w:rsidR="003E55E2">
        <w:rPr>
          <w:noProof/>
        </w:rPr>
        <w:t>, 1633</w:t>
      </w:r>
      <w:r w:rsidR="00450012">
        <w:rPr>
          <w:noProof/>
        </w:rPr>
        <w:t>, 1646</w:t>
      </w:r>
    </w:p>
    <w:p w14:paraId="175256FE" w14:textId="77777777" w:rsidR="005C417E" w:rsidRDefault="005C417E">
      <w:pPr>
        <w:pStyle w:val="Index3"/>
        <w:rPr>
          <w:noProof/>
        </w:rPr>
      </w:pPr>
      <w:r w:rsidRPr="00A46C38">
        <w:rPr>
          <w:b/>
          <w:bCs/>
          <w:noProof/>
        </w:rPr>
        <w:t>Paper presented pursuant to standing order 246A</w:t>
      </w:r>
      <w:r>
        <w:rPr>
          <w:noProof/>
        </w:rPr>
        <w:t>—</w:t>
      </w:r>
    </w:p>
    <w:p w14:paraId="4CE00951" w14:textId="77777777" w:rsidR="005C417E" w:rsidRDefault="002D01AC" w:rsidP="00033490">
      <w:pPr>
        <w:pStyle w:val="Index4"/>
      </w:pPr>
      <w:r>
        <w:t>F</w:t>
      </w:r>
      <w:r w:rsidR="005C417E" w:rsidRPr="00A46C38">
        <w:t>uture of the working week</w:t>
      </w:r>
      <w:r w:rsidR="005C417E">
        <w:t>—Discussion paper, 216</w:t>
      </w:r>
    </w:p>
    <w:p w14:paraId="05450684" w14:textId="32ACF0D2" w:rsidR="00324075" w:rsidRPr="00324075" w:rsidRDefault="005C417E">
      <w:pPr>
        <w:pStyle w:val="Index3"/>
        <w:rPr>
          <w:noProof/>
        </w:rPr>
      </w:pPr>
      <w:r w:rsidRPr="00A46C38">
        <w:rPr>
          <w:b/>
          <w:bCs/>
          <w:noProof/>
        </w:rPr>
        <w:t>Reports noted/adopted</w:t>
      </w:r>
      <w:r>
        <w:rPr>
          <w:noProof/>
        </w:rPr>
        <w:t xml:space="preserve">. </w:t>
      </w:r>
      <w:r w:rsidR="006B65AD" w:rsidRPr="006B65AD">
        <w:rPr>
          <w:i/>
          <w:noProof/>
        </w:rPr>
        <w:t xml:space="preserve">See </w:t>
      </w:r>
      <w:r w:rsidR="00F8304D">
        <w:rPr>
          <w:noProof/>
        </w:rPr>
        <w:t>“</w:t>
      </w:r>
      <w:r w:rsidRPr="00A46C38">
        <w:rPr>
          <w:noProof/>
        </w:rPr>
        <w:t>Motions—Report be noted/adopted</w:t>
      </w:r>
      <w:r w:rsidR="00F8304D">
        <w:rPr>
          <w:noProof/>
        </w:rPr>
        <w:t>”</w:t>
      </w:r>
      <w:r w:rsidR="00D863AA" w:rsidRPr="00A46C38">
        <w:rPr>
          <w:b/>
          <w:bCs/>
          <w:noProof/>
        </w:rPr>
        <w:t xml:space="preserve"> </w:t>
      </w:r>
    </w:p>
    <w:p w14:paraId="31752C61" w14:textId="77777777" w:rsidR="00E042AC" w:rsidRDefault="00E042AC" w:rsidP="00E042AC">
      <w:pPr>
        <w:pStyle w:val="Index1"/>
        <w:keepNext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b/>
          <w:bCs/>
          <w:noProof/>
        </w:rPr>
        <w:lastRenderedPageBreak/>
        <w:t>Committees</w:t>
      </w:r>
      <w:r w:rsidRPr="00A46C38">
        <w:rPr>
          <w:rFonts w:ascii="Calibri" w:hAnsi="Calibri"/>
          <w:noProof/>
        </w:rPr>
        <w:t>—</w:t>
      </w:r>
      <w:r>
        <w:rPr>
          <w:rFonts w:ascii="Calibri" w:hAnsi="Calibri"/>
          <w:i/>
          <w:iCs/>
          <w:noProof/>
        </w:rPr>
        <w:t>continued</w:t>
      </w:r>
    </w:p>
    <w:p w14:paraId="2C05B869" w14:textId="54020F0B" w:rsidR="00E042AC" w:rsidRDefault="00E042AC" w:rsidP="00E042AC">
      <w:pPr>
        <w:pStyle w:val="Index2"/>
        <w:tabs>
          <w:tab w:val="right" w:leader="dot" w:pos="9017"/>
        </w:tabs>
        <w:ind w:left="511" w:hanging="284"/>
      </w:pPr>
      <w:r w:rsidRPr="00A46C38">
        <w:rPr>
          <w:rFonts w:ascii="Calibri" w:hAnsi="Calibri"/>
          <w:b/>
        </w:rPr>
        <w:t>Economy and Gender and Economic Equality—Standing Committee</w:t>
      </w:r>
      <w:r w:rsidRPr="00A46C38">
        <w:rPr>
          <w:rFonts w:ascii="Calibri" w:hAnsi="Calibri"/>
        </w:rPr>
        <w:t>—</w:t>
      </w:r>
      <w:r w:rsidRPr="00E042AC">
        <w:rPr>
          <w:rFonts w:ascii="Calibri" w:hAnsi="Calibri"/>
          <w:i/>
          <w:iCs/>
        </w:rPr>
        <w:t xml:space="preserve"> </w:t>
      </w:r>
      <w:r>
        <w:rPr>
          <w:rFonts w:ascii="Calibri" w:hAnsi="Calibri"/>
          <w:i/>
          <w:iCs/>
        </w:rPr>
        <w:t>continued</w:t>
      </w:r>
    </w:p>
    <w:p w14:paraId="49D2475C" w14:textId="1133A4C6" w:rsidR="005C417E" w:rsidRDefault="005C417E" w:rsidP="00394906">
      <w:pPr>
        <w:pStyle w:val="Index3"/>
        <w:keepNext/>
        <w:ind w:hanging="289"/>
        <w:rPr>
          <w:noProof/>
        </w:rPr>
      </w:pPr>
      <w:r w:rsidRPr="00A46C38">
        <w:rPr>
          <w:b/>
          <w:bCs/>
          <w:noProof/>
        </w:rPr>
        <w:t>Reports presented</w:t>
      </w:r>
      <w:r w:rsidRPr="00A46C38">
        <w:rPr>
          <w:noProof/>
        </w:rPr>
        <w:t>—</w:t>
      </w:r>
    </w:p>
    <w:p w14:paraId="23087395" w14:textId="77777777" w:rsidR="005C417E" w:rsidRDefault="005C417E" w:rsidP="00033490">
      <w:pPr>
        <w:pStyle w:val="Index4"/>
      </w:pPr>
      <w:r w:rsidRPr="00340F34">
        <w:t>2021</w:t>
      </w:r>
      <w:r w:rsidRPr="00A46C38">
        <w:t>—</w:t>
      </w:r>
    </w:p>
    <w:p w14:paraId="1646E8D5" w14:textId="77777777" w:rsidR="005C417E" w:rsidRDefault="005C417E">
      <w:pPr>
        <w:pStyle w:val="Index5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 xml:space="preserve">Report </w:t>
      </w:r>
      <w:r w:rsidRPr="00A46C38">
        <w:rPr>
          <w:rFonts w:ascii="Calibri" w:hAnsi="Calibri"/>
          <w:caps/>
          <w:noProof/>
        </w:rPr>
        <w:t>1</w:t>
      </w:r>
      <w:r w:rsidRPr="00A46C38">
        <w:rPr>
          <w:rFonts w:ascii="Calibri" w:hAnsi="Calibri"/>
          <w:noProof/>
        </w:rPr>
        <w:t>—</w:t>
      </w:r>
      <w:r w:rsidRPr="00A46C38">
        <w:rPr>
          <w:rFonts w:ascii="Calibri" w:hAnsi="Calibri"/>
          <w:i/>
          <w:iCs/>
          <w:noProof/>
        </w:rPr>
        <w:t>Inquiry into COVID-19 Emergency Response Legislation Amendment Bill 2020 (</w:t>
      </w:r>
      <w:r w:rsidR="006176D6">
        <w:rPr>
          <w:rFonts w:ascii="Calibri" w:hAnsi="Calibri"/>
          <w:i/>
          <w:iCs/>
          <w:noProof/>
        </w:rPr>
        <w:t>No </w:t>
      </w:r>
      <w:r w:rsidRPr="00A46C38">
        <w:rPr>
          <w:rFonts w:ascii="Calibri" w:hAnsi="Calibri"/>
          <w:i/>
          <w:iCs/>
          <w:noProof/>
        </w:rPr>
        <w:t>3)—</w:t>
      </w:r>
    </w:p>
    <w:p w14:paraId="395EF4B8" w14:textId="77777777" w:rsidR="005C417E" w:rsidRDefault="005C417E">
      <w:pPr>
        <w:pStyle w:val="Index6"/>
      </w:pPr>
      <w:r w:rsidRPr="00A46C38">
        <w:rPr>
          <w:rFonts w:ascii="Calibri" w:hAnsi="Calibri"/>
        </w:rPr>
        <w:t>Dated</w:t>
      </w:r>
      <w:r w:rsidR="0039236D">
        <w:rPr>
          <w:rFonts w:ascii="Calibri" w:hAnsi="Calibri"/>
        </w:rPr>
        <w:t> January</w:t>
      </w:r>
      <w:r w:rsidRPr="00A46C38">
        <w:rPr>
          <w:rFonts w:ascii="Calibri" w:hAnsi="Calibri"/>
        </w:rPr>
        <w:t xml:space="preserve"> 2021</w:t>
      </w:r>
      <w:r>
        <w:t>, 46</w:t>
      </w:r>
    </w:p>
    <w:p w14:paraId="0ADEF94F" w14:textId="77777777" w:rsidR="00B11A16" w:rsidRPr="00DD2E6E" w:rsidRDefault="00B11A16" w:rsidP="00B11A16">
      <w:pPr>
        <w:pStyle w:val="Index6"/>
        <w:rPr>
          <w:rFonts w:ascii="Calibri" w:hAnsi="Calibri"/>
          <w:spacing w:val="-4"/>
        </w:rPr>
      </w:pPr>
      <w:r w:rsidRPr="00DD2E6E">
        <w:rPr>
          <w:rFonts w:ascii="Calibri" w:hAnsi="Calibri"/>
          <w:spacing w:val="-4"/>
        </w:rPr>
        <w:t>Together with a copy of the extracts of the relevant minutes of proceedings, 46</w:t>
      </w:r>
    </w:p>
    <w:p w14:paraId="270F0399" w14:textId="77777777" w:rsidR="005C417E" w:rsidRDefault="005C417E">
      <w:pPr>
        <w:pStyle w:val="Index6"/>
      </w:pPr>
      <w:r w:rsidRPr="00A46C38">
        <w:rPr>
          <w:rFonts w:ascii="Calibri" w:hAnsi="Calibri"/>
          <w:b/>
          <w:bCs/>
        </w:rPr>
        <w:t>Government response</w:t>
      </w:r>
      <w:r>
        <w:t>, 59</w:t>
      </w:r>
    </w:p>
    <w:p w14:paraId="0609CB65" w14:textId="77777777" w:rsidR="005C417E" w:rsidRDefault="005C417E" w:rsidP="000E106C">
      <w:pPr>
        <w:pStyle w:val="Index5"/>
        <w:tabs>
          <w:tab w:val="right" w:leader="dot" w:pos="9017"/>
        </w:tabs>
        <w:ind w:left="1196" w:hanging="289"/>
        <w:rPr>
          <w:noProof/>
        </w:rPr>
      </w:pPr>
      <w:r w:rsidRPr="00A46C38">
        <w:rPr>
          <w:rFonts w:ascii="Calibri" w:hAnsi="Calibri"/>
          <w:noProof/>
        </w:rPr>
        <w:t xml:space="preserve">Report </w:t>
      </w:r>
      <w:r w:rsidRPr="00A46C38">
        <w:rPr>
          <w:rFonts w:ascii="Calibri" w:hAnsi="Calibri"/>
          <w:caps/>
          <w:noProof/>
        </w:rPr>
        <w:t>2</w:t>
      </w:r>
      <w:r w:rsidRPr="00A46C38">
        <w:rPr>
          <w:rFonts w:ascii="Calibri" w:hAnsi="Calibri"/>
          <w:i/>
          <w:iCs/>
          <w:noProof/>
        </w:rPr>
        <w:t>—Report on inquiries into Annual and Financial Reports 2019-20 and ACT Budget 2020-21</w:t>
      </w:r>
      <w:r w:rsidRPr="00A46C38">
        <w:rPr>
          <w:rFonts w:ascii="Calibri" w:hAnsi="Calibri"/>
          <w:iCs/>
          <w:noProof/>
        </w:rPr>
        <w:t>—</w:t>
      </w:r>
    </w:p>
    <w:p w14:paraId="40CC87C1" w14:textId="77777777" w:rsidR="005C417E" w:rsidRDefault="005C417E" w:rsidP="000E106C">
      <w:pPr>
        <w:pStyle w:val="Index6"/>
      </w:pPr>
      <w:r w:rsidRPr="00A46C38">
        <w:rPr>
          <w:rFonts w:ascii="Calibri" w:hAnsi="Calibri"/>
        </w:rPr>
        <w:t>Dated 7</w:t>
      </w:r>
      <w:r w:rsidR="0039236D">
        <w:rPr>
          <w:rFonts w:ascii="Calibri" w:hAnsi="Calibri"/>
        </w:rPr>
        <w:t> April</w:t>
      </w:r>
      <w:r w:rsidRPr="00A46C38">
        <w:rPr>
          <w:rFonts w:ascii="Calibri" w:hAnsi="Calibri"/>
        </w:rPr>
        <w:t xml:space="preserve"> 2021</w:t>
      </w:r>
      <w:r>
        <w:t>, 116</w:t>
      </w:r>
    </w:p>
    <w:p w14:paraId="0180DB72" w14:textId="77777777" w:rsidR="00B11A16" w:rsidRPr="00DE784A" w:rsidRDefault="00B11A16" w:rsidP="000E106C">
      <w:pPr>
        <w:pStyle w:val="Index6"/>
        <w:rPr>
          <w:rFonts w:ascii="Calibri" w:hAnsi="Calibri"/>
          <w:spacing w:val="-4"/>
        </w:rPr>
      </w:pPr>
      <w:r w:rsidRPr="00DE784A">
        <w:rPr>
          <w:rFonts w:ascii="Calibri" w:hAnsi="Calibri"/>
          <w:spacing w:val="-4"/>
        </w:rPr>
        <w:t>Together with a copy of the extracts of the relevant minutes of proceedings, 116</w:t>
      </w:r>
    </w:p>
    <w:p w14:paraId="27D01393" w14:textId="49AA9AC1" w:rsidR="00890099" w:rsidRDefault="00F81A42" w:rsidP="00427426">
      <w:pPr>
        <w:pStyle w:val="Index6"/>
        <w:ind w:left="1429" w:hanging="11"/>
      </w:pPr>
      <w:r>
        <w:rPr>
          <w:b/>
        </w:rPr>
        <w:t>Government response to Budget 2020-21</w:t>
      </w:r>
      <w:r>
        <w:t>, 119</w:t>
      </w:r>
    </w:p>
    <w:p w14:paraId="16CAA926" w14:textId="77777777" w:rsidR="005C417E" w:rsidRDefault="005C417E">
      <w:pPr>
        <w:pStyle w:val="Index6"/>
      </w:pPr>
      <w:r w:rsidRPr="00A46C38">
        <w:rPr>
          <w:rFonts w:ascii="Calibri" w:hAnsi="Calibri"/>
          <w:b/>
        </w:rPr>
        <w:t>Government response</w:t>
      </w:r>
      <w:r w:rsidR="00F81A42">
        <w:rPr>
          <w:rFonts w:ascii="Calibri" w:hAnsi="Calibri"/>
          <w:b/>
        </w:rPr>
        <w:t xml:space="preserve"> to Annual and Financial Reports 2019-2020</w:t>
      </w:r>
      <w:r>
        <w:t>, 235</w:t>
      </w:r>
    </w:p>
    <w:p w14:paraId="77C7D837" w14:textId="77777777" w:rsidR="005C417E" w:rsidRDefault="005C417E">
      <w:pPr>
        <w:pStyle w:val="Index5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 xml:space="preserve">Report </w:t>
      </w:r>
      <w:r w:rsidRPr="00A46C38">
        <w:rPr>
          <w:rFonts w:ascii="Calibri" w:hAnsi="Calibri"/>
          <w:caps/>
          <w:noProof/>
        </w:rPr>
        <w:t>3</w:t>
      </w:r>
      <w:r w:rsidRPr="00A46C38">
        <w:rPr>
          <w:rFonts w:ascii="Calibri" w:hAnsi="Calibri"/>
          <w:noProof/>
        </w:rPr>
        <w:t>—</w:t>
      </w:r>
      <w:r w:rsidRPr="00A46C38">
        <w:rPr>
          <w:rFonts w:ascii="Calibri" w:hAnsi="Calibri"/>
          <w:i/>
          <w:iCs/>
          <w:noProof/>
        </w:rPr>
        <w:t>Appropriation Bill 2021-2022 and Appropriation (Office of the Legislative Assembly) Bill 2021-2022</w:t>
      </w:r>
      <w:r w:rsidRPr="00A46C38">
        <w:rPr>
          <w:rFonts w:ascii="Calibri" w:hAnsi="Calibri"/>
          <w:noProof/>
        </w:rPr>
        <w:t>—</w:t>
      </w:r>
    </w:p>
    <w:p w14:paraId="48BEA5C6" w14:textId="77777777" w:rsidR="005C417E" w:rsidRDefault="005C417E">
      <w:pPr>
        <w:pStyle w:val="Index6"/>
      </w:pPr>
      <w:r w:rsidRPr="00A46C38">
        <w:rPr>
          <w:rFonts w:ascii="Calibri" w:hAnsi="Calibri"/>
        </w:rPr>
        <w:t xml:space="preserve">Dated </w:t>
      </w:r>
      <w:r w:rsidRPr="00A46C38">
        <w:rPr>
          <w:rFonts w:ascii="Calibri" w:hAnsi="Calibri"/>
          <w:iCs/>
        </w:rPr>
        <w:t>10</w:t>
      </w:r>
      <w:r w:rsidR="0039236D">
        <w:rPr>
          <w:rFonts w:ascii="Calibri" w:hAnsi="Calibri"/>
          <w:iCs/>
        </w:rPr>
        <w:t> November</w:t>
      </w:r>
      <w:r w:rsidRPr="00A46C38">
        <w:rPr>
          <w:rFonts w:ascii="Calibri" w:hAnsi="Calibri"/>
          <w:iCs/>
        </w:rPr>
        <w:t xml:space="preserve"> 2021</w:t>
      </w:r>
      <w:r>
        <w:t>, 383</w:t>
      </w:r>
    </w:p>
    <w:p w14:paraId="54EA7711" w14:textId="77777777" w:rsidR="00B11A16" w:rsidRPr="001F6CEE" w:rsidRDefault="00B11A16" w:rsidP="00B11A16">
      <w:pPr>
        <w:pStyle w:val="Index6"/>
        <w:rPr>
          <w:rFonts w:ascii="Calibri" w:hAnsi="Calibri"/>
          <w:spacing w:val="-4"/>
        </w:rPr>
      </w:pPr>
      <w:r w:rsidRPr="001F6CEE">
        <w:rPr>
          <w:rFonts w:ascii="Calibri" w:hAnsi="Calibri"/>
          <w:spacing w:val="-4"/>
        </w:rPr>
        <w:t>Together with a copy of the extracts of the relevant minutes of proceedings, 383</w:t>
      </w:r>
    </w:p>
    <w:p w14:paraId="41E6B4B9" w14:textId="77777777" w:rsidR="005C417E" w:rsidRDefault="005C417E">
      <w:pPr>
        <w:pStyle w:val="Index6"/>
      </w:pPr>
      <w:r w:rsidRPr="00A46C38">
        <w:rPr>
          <w:rFonts w:ascii="Calibri" w:hAnsi="Calibri"/>
          <w:b/>
        </w:rPr>
        <w:t>Government response</w:t>
      </w:r>
      <w:r>
        <w:t>, 390</w:t>
      </w:r>
    </w:p>
    <w:p w14:paraId="4AAFE61D" w14:textId="77777777" w:rsidR="005E094A" w:rsidRDefault="005E094A" w:rsidP="00033490">
      <w:pPr>
        <w:pStyle w:val="Index4"/>
      </w:pPr>
      <w:r w:rsidRPr="00340F34">
        <w:t>2022</w:t>
      </w:r>
      <w:r w:rsidRPr="00730934">
        <w:t>—</w:t>
      </w:r>
    </w:p>
    <w:p w14:paraId="591BB642" w14:textId="77777777" w:rsidR="005E094A" w:rsidRDefault="005E094A" w:rsidP="005E094A">
      <w:pPr>
        <w:pStyle w:val="Index5"/>
        <w:tabs>
          <w:tab w:val="right" w:leader="dot" w:pos="9318"/>
        </w:tabs>
        <w:rPr>
          <w:noProof/>
        </w:rPr>
      </w:pPr>
      <w:r w:rsidRPr="00730934">
        <w:rPr>
          <w:rFonts w:ascii="Calibri" w:hAnsi="Calibri"/>
          <w:noProof/>
        </w:rPr>
        <w:t xml:space="preserve">Report </w:t>
      </w:r>
      <w:r w:rsidRPr="00730934">
        <w:rPr>
          <w:rFonts w:ascii="Calibri" w:hAnsi="Calibri"/>
          <w:caps/>
          <w:noProof/>
        </w:rPr>
        <w:t>4</w:t>
      </w:r>
      <w:r w:rsidRPr="00730934">
        <w:rPr>
          <w:rFonts w:ascii="Calibri" w:hAnsi="Calibri"/>
          <w:noProof/>
        </w:rPr>
        <w:t>—</w:t>
      </w:r>
      <w:r w:rsidRPr="00730934">
        <w:rPr>
          <w:rFonts w:ascii="Calibri" w:hAnsi="Calibri"/>
          <w:i/>
          <w:iCs/>
          <w:noProof/>
        </w:rPr>
        <w:t>Inquiry into Annual and Financial Reports 2020-2021</w:t>
      </w:r>
      <w:r w:rsidRPr="00730934">
        <w:rPr>
          <w:rFonts w:ascii="Calibri" w:hAnsi="Calibri"/>
          <w:iCs/>
          <w:noProof/>
        </w:rPr>
        <w:t>—</w:t>
      </w:r>
    </w:p>
    <w:p w14:paraId="172BE602" w14:textId="77777777" w:rsidR="005E094A" w:rsidRDefault="005E094A" w:rsidP="005E094A">
      <w:pPr>
        <w:pStyle w:val="Index6"/>
        <w:tabs>
          <w:tab w:val="right" w:leader="dot" w:pos="9318"/>
        </w:tabs>
      </w:pPr>
      <w:r w:rsidRPr="00730934">
        <w:rPr>
          <w:rFonts w:ascii="Calibri" w:hAnsi="Calibri"/>
          <w:iCs/>
        </w:rPr>
        <w:t>D</w:t>
      </w:r>
      <w:r w:rsidRPr="00730934">
        <w:rPr>
          <w:rFonts w:ascii="Calibri" w:hAnsi="Calibri"/>
        </w:rPr>
        <w:t xml:space="preserve">ated </w:t>
      </w:r>
      <w:r w:rsidRPr="00730934">
        <w:rPr>
          <w:rFonts w:ascii="Calibri" w:hAnsi="Calibri"/>
          <w:iCs/>
        </w:rPr>
        <w:t>31 May 2022</w:t>
      </w:r>
      <w:r>
        <w:t>, 644</w:t>
      </w:r>
    </w:p>
    <w:p w14:paraId="0A23A103" w14:textId="77777777" w:rsidR="00F30BD1" w:rsidRPr="00DE784A" w:rsidRDefault="005E094A" w:rsidP="00F30BD1">
      <w:pPr>
        <w:pStyle w:val="Index6"/>
        <w:tabs>
          <w:tab w:val="right" w:leader="dot" w:pos="9318"/>
        </w:tabs>
        <w:rPr>
          <w:rFonts w:ascii="Calibri" w:hAnsi="Calibri"/>
          <w:spacing w:val="-4"/>
        </w:rPr>
      </w:pPr>
      <w:r w:rsidRPr="00DE784A">
        <w:rPr>
          <w:rFonts w:ascii="Calibri" w:hAnsi="Calibri"/>
          <w:spacing w:val="-4"/>
        </w:rPr>
        <w:t>Together with a copy of the extracts of the relevant minutes of proceedings, 644</w:t>
      </w:r>
    </w:p>
    <w:p w14:paraId="13E4B21B" w14:textId="77777777" w:rsidR="00F30BD1" w:rsidRPr="00F30BD1" w:rsidRDefault="00F30BD1" w:rsidP="00F30BD1">
      <w:pPr>
        <w:pStyle w:val="Index6"/>
        <w:tabs>
          <w:tab w:val="right" w:leader="dot" w:pos="9318"/>
        </w:tabs>
      </w:pPr>
      <w:r w:rsidRPr="00D01289">
        <w:rPr>
          <w:rFonts w:ascii="Calibri" w:hAnsi="Calibri"/>
          <w:b/>
          <w:bCs/>
        </w:rPr>
        <w:t>Government response</w:t>
      </w:r>
      <w:r>
        <w:t>, 799</w:t>
      </w:r>
    </w:p>
    <w:p w14:paraId="47916A42" w14:textId="77777777" w:rsidR="00340ACC" w:rsidRDefault="00340ACC" w:rsidP="00340ACC">
      <w:pPr>
        <w:pStyle w:val="Index5"/>
        <w:tabs>
          <w:tab w:val="right" w:leader="dot" w:pos="9318"/>
        </w:tabs>
        <w:rPr>
          <w:noProof/>
        </w:rPr>
      </w:pPr>
      <w:r w:rsidRPr="00730934">
        <w:rPr>
          <w:rFonts w:ascii="Calibri" w:hAnsi="Calibri"/>
          <w:noProof/>
        </w:rPr>
        <w:t xml:space="preserve">Report </w:t>
      </w:r>
      <w:r>
        <w:rPr>
          <w:rFonts w:ascii="Calibri" w:hAnsi="Calibri"/>
          <w:caps/>
          <w:noProof/>
        </w:rPr>
        <w:t>5</w:t>
      </w:r>
      <w:r w:rsidRPr="00730934">
        <w:rPr>
          <w:rFonts w:ascii="Calibri" w:hAnsi="Calibri"/>
          <w:noProof/>
        </w:rPr>
        <w:t>—</w:t>
      </w:r>
      <w:r>
        <w:rPr>
          <w:rFonts w:ascii="Calibri" w:hAnsi="Calibri"/>
          <w:i/>
          <w:iCs/>
          <w:noProof/>
        </w:rPr>
        <w:t>Inquiry into memorialisation through public commemoration</w:t>
      </w:r>
      <w:r w:rsidRPr="00730934">
        <w:rPr>
          <w:rFonts w:ascii="Calibri" w:hAnsi="Calibri"/>
          <w:iCs/>
          <w:noProof/>
        </w:rPr>
        <w:t>—</w:t>
      </w:r>
    </w:p>
    <w:p w14:paraId="30A64583" w14:textId="77777777" w:rsidR="00340ACC" w:rsidRDefault="00340ACC" w:rsidP="00340ACC">
      <w:pPr>
        <w:pStyle w:val="Index6"/>
        <w:tabs>
          <w:tab w:val="right" w:leader="dot" w:pos="9318"/>
        </w:tabs>
      </w:pPr>
      <w:r w:rsidRPr="00730934">
        <w:rPr>
          <w:rFonts w:ascii="Calibri" w:hAnsi="Calibri"/>
          <w:iCs/>
        </w:rPr>
        <w:t>D</w:t>
      </w:r>
      <w:r w:rsidRPr="00730934">
        <w:rPr>
          <w:rFonts w:ascii="Calibri" w:hAnsi="Calibri"/>
        </w:rPr>
        <w:t xml:space="preserve">ated </w:t>
      </w:r>
      <w:r>
        <w:rPr>
          <w:rFonts w:ascii="Calibri" w:hAnsi="Calibri"/>
          <w:iCs/>
        </w:rPr>
        <w:t>1 August</w:t>
      </w:r>
      <w:r w:rsidRPr="00730934">
        <w:rPr>
          <w:rFonts w:ascii="Calibri" w:hAnsi="Calibri"/>
          <w:iCs/>
        </w:rPr>
        <w:t xml:space="preserve"> 2022</w:t>
      </w:r>
      <w:r>
        <w:t>, 734</w:t>
      </w:r>
    </w:p>
    <w:p w14:paraId="75C57CC4" w14:textId="77777777" w:rsidR="00340ACC" w:rsidRPr="00320DAB" w:rsidRDefault="00340ACC" w:rsidP="00340ACC">
      <w:pPr>
        <w:pStyle w:val="Index6"/>
        <w:tabs>
          <w:tab w:val="right" w:leader="dot" w:pos="9318"/>
        </w:tabs>
        <w:rPr>
          <w:rFonts w:ascii="Calibri" w:hAnsi="Calibri"/>
          <w:spacing w:val="-4"/>
        </w:rPr>
      </w:pPr>
      <w:r w:rsidRPr="00320DAB">
        <w:rPr>
          <w:rFonts w:ascii="Calibri" w:hAnsi="Calibri"/>
          <w:spacing w:val="-4"/>
        </w:rPr>
        <w:t>Together with a copy of the extracts of the relevant minutes of proceedings, 734</w:t>
      </w:r>
    </w:p>
    <w:p w14:paraId="4DB4737E" w14:textId="77777777" w:rsidR="00594D55" w:rsidRDefault="00594D55" w:rsidP="00594D55">
      <w:pPr>
        <w:pStyle w:val="Index6"/>
        <w:tabs>
          <w:tab w:val="right" w:leader="dot" w:pos="9318"/>
        </w:tabs>
      </w:pPr>
      <w:r>
        <w:rPr>
          <w:rFonts w:ascii="Calibri" w:hAnsi="Calibri"/>
          <w:b/>
          <w:bCs/>
        </w:rPr>
        <w:t>Government response</w:t>
      </w:r>
      <w:r>
        <w:t>, 985</w:t>
      </w:r>
    </w:p>
    <w:p w14:paraId="4CDD11ED" w14:textId="77777777" w:rsidR="00447EC4" w:rsidRDefault="00447EC4" w:rsidP="00447EC4">
      <w:pPr>
        <w:pStyle w:val="Index6"/>
        <w:tabs>
          <w:tab w:val="right" w:leader="dot" w:pos="9318"/>
        </w:tabs>
      </w:pPr>
      <w:r w:rsidRPr="008434F1">
        <w:rPr>
          <w:rFonts w:ascii="Calibri" w:hAnsi="Calibri"/>
          <w:b/>
          <w:bCs/>
        </w:rPr>
        <w:t>Update to Government response</w:t>
      </w:r>
      <w:r>
        <w:t>, 1010</w:t>
      </w:r>
    </w:p>
    <w:p w14:paraId="68AE4BDF" w14:textId="77777777" w:rsidR="00961BDC" w:rsidRDefault="00961BDC" w:rsidP="00317335">
      <w:pPr>
        <w:pStyle w:val="Index6"/>
        <w:tabs>
          <w:tab w:val="right" w:leader="dot" w:pos="9318"/>
        </w:tabs>
      </w:pPr>
      <w:r w:rsidRPr="004245E4">
        <w:rPr>
          <w:rFonts w:ascii="Calibri" w:hAnsi="Calibri"/>
          <w:b/>
          <w:bCs/>
        </w:rPr>
        <w:t>Government response to recommendation 9—Update</w:t>
      </w:r>
      <w:r>
        <w:t>, 1029</w:t>
      </w:r>
    </w:p>
    <w:p w14:paraId="166B2057" w14:textId="34D64355" w:rsidR="00324075" w:rsidRDefault="00324075" w:rsidP="00033490">
      <w:pPr>
        <w:pStyle w:val="Index4"/>
      </w:pPr>
      <w:r w:rsidRPr="00340F34">
        <w:t>2023</w:t>
      </w:r>
      <w:r w:rsidRPr="00692FA0">
        <w:t>—</w:t>
      </w:r>
    </w:p>
    <w:p w14:paraId="26C465B3" w14:textId="77777777" w:rsidR="00324075" w:rsidRDefault="00324075" w:rsidP="00317335">
      <w:pPr>
        <w:pStyle w:val="Index5"/>
        <w:tabs>
          <w:tab w:val="right" w:leader="dot" w:pos="9318"/>
        </w:tabs>
        <w:rPr>
          <w:noProof/>
        </w:rPr>
      </w:pPr>
      <w:r w:rsidRPr="00692FA0">
        <w:rPr>
          <w:rFonts w:ascii="Calibri" w:hAnsi="Calibri"/>
          <w:noProof/>
        </w:rPr>
        <w:t xml:space="preserve">Report </w:t>
      </w:r>
      <w:r w:rsidRPr="00692FA0">
        <w:rPr>
          <w:rFonts w:ascii="Calibri" w:hAnsi="Calibri"/>
          <w:caps/>
          <w:noProof/>
        </w:rPr>
        <w:t>6</w:t>
      </w:r>
      <w:r w:rsidRPr="00692FA0">
        <w:rPr>
          <w:rFonts w:ascii="Calibri" w:hAnsi="Calibri"/>
          <w:noProof/>
        </w:rPr>
        <w:t>—</w:t>
      </w:r>
      <w:r w:rsidRPr="00692FA0">
        <w:rPr>
          <w:rFonts w:ascii="Calibri" w:hAnsi="Calibri"/>
          <w:i/>
          <w:iCs/>
          <w:noProof/>
        </w:rPr>
        <w:t>Inquiry into Long Service Leave (Portable Schemes) Amendment Bill 2022</w:t>
      </w:r>
      <w:r w:rsidRPr="00692FA0">
        <w:rPr>
          <w:rFonts w:ascii="Calibri" w:hAnsi="Calibri"/>
          <w:noProof/>
        </w:rPr>
        <w:t xml:space="preserve">, dated </w:t>
      </w:r>
      <w:r w:rsidRPr="00692FA0">
        <w:rPr>
          <w:rFonts w:ascii="Calibri" w:hAnsi="Calibri"/>
          <w:iCs/>
          <w:noProof/>
        </w:rPr>
        <w:t>23 January 2023</w:t>
      </w:r>
      <w:r w:rsidRPr="00692FA0">
        <w:rPr>
          <w:rFonts w:ascii="Calibri" w:hAnsi="Calibri"/>
          <w:noProof/>
        </w:rPr>
        <w:t>, together with a copy of the extracts of the relevant minutes of proceedings</w:t>
      </w:r>
      <w:r>
        <w:rPr>
          <w:noProof/>
        </w:rPr>
        <w:t>, 1006</w:t>
      </w:r>
    </w:p>
    <w:p w14:paraId="5ACB9579" w14:textId="77777777" w:rsidR="00302B64" w:rsidRDefault="00302B64" w:rsidP="00317335">
      <w:pPr>
        <w:pStyle w:val="Index6"/>
        <w:tabs>
          <w:tab w:val="right" w:leader="dot" w:pos="9318"/>
        </w:tabs>
      </w:pPr>
      <w:r w:rsidRPr="00F1421B">
        <w:rPr>
          <w:rFonts w:ascii="Calibri" w:hAnsi="Calibri"/>
          <w:b/>
          <w:bCs/>
        </w:rPr>
        <w:t>Government response</w:t>
      </w:r>
      <w:r>
        <w:t>, 1088</w:t>
      </w:r>
    </w:p>
    <w:p w14:paraId="5902A1F2" w14:textId="77777777" w:rsidR="00FD07DA" w:rsidRDefault="00FD07DA" w:rsidP="00FD07DA">
      <w:pPr>
        <w:pStyle w:val="Index5"/>
        <w:tabs>
          <w:tab w:val="right" w:leader="dot" w:pos="9318"/>
        </w:tabs>
        <w:rPr>
          <w:noProof/>
        </w:rPr>
      </w:pPr>
      <w:r w:rsidRPr="00152718">
        <w:rPr>
          <w:rFonts w:ascii="Calibri" w:hAnsi="Calibri"/>
          <w:noProof/>
        </w:rPr>
        <w:t xml:space="preserve">Report </w:t>
      </w:r>
      <w:r w:rsidRPr="00152718">
        <w:rPr>
          <w:rFonts w:ascii="Calibri" w:hAnsi="Calibri"/>
          <w:caps/>
          <w:noProof/>
        </w:rPr>
        <w:t>7</w:t>
      </w:r>
      <w:r w:rsidRPr="00152718">
        <w:rPr>
          <w:rFonts w:ascii="Calibri" w:hAnsi="Calibri"/>
          <w:noProof/>
        </w:rPr>
        <w:t>—</w:t>
      </w:r>
      <w:r w:rsidRPr="00152718">
        <w:rPr>
          <w:rFonts w:ascii="Calibri" w:hAnsi="Calibri"/>
          <w:i/>
          <w:iCs/>
          <w:noProof/>
        </w:rPr>
        <w:t>Inquiry into Annual and Financial Reports 2021-2022</w:t>
      </w:r>
      <w:r w:rsidRPr="00152718">
        <w:rPr>
          <w:rFonts w:ascii="Calibri" w:hAnsi="Calibri"/>
          <w:noProof/>
        </w:rPr>
        <w:t xml:space="preserve">, dated </w:t>
      </w:r>
      <w:r w:rsidRPr="00152718">
        <w:rPr>
          <w:rFonts w:ascii="Calibri" w:hAnsi="Calibri"/>
          <w:iCs/>
          <w:noProof/>
        </w:rPr>
        <w:t>March 2023</w:t>
      </w:r>
      <w:r w:rsidRPr="00152718">
        <w:rPr>
          <w:rFonts w:ascii="Calibri" w:hAnsi="Calibri"/>
          <w:noProof/>
        </w:rPr>
        <w:t>, together with a copy of the extracts of the relevant minutes of proceedings</w:t>
      </w:r>
      <w:r>
        <w:rPr>
          <w:noProof/>
        </w:rPr>
        <w:t>, 1115</w:t>
      </w:r>
    </w:p>
    <w:p w14:paraId="5E362EDB" w14:textId="77777777" w:rsidR="007F4A26" w:rsidRDefault="007F4A26" w:rsidP="007F4A26">
      <w:pPr>
        <w:pStyle w:val="Index6"/>
        <w:tabs>
          <w:tab w:val="right" w:leader="dot" w:pos="9316"/>
        </w:tabs>
      </w:pPr>
      <w:r w:rsidRPr="007B77AA">
        <w:rPr>
          <w:rFonts w:ascii="Calibri" w:hAnsi="Calibri"/>
          <w:b/>
          <w:bCs/>
        </w:rPr>
        <w:t>Government response to recommendation 3</w:t>
      </w:r>
      <w:r>
        <w:t>, 1303</w:t>
      </w:r>
    </w:p>
    <w:p w14:paraId="1E5F2C76" w14:textId="77777777" w:rsidR="001F35F3" w:rsidRDefault="001F35F3" w:rsidP="001F35F3">
      <w:pPr>
        <w:pStyle w:val="Index6"/>
        <w:tabs>
          <w:tab w:val="right" w:leader="dot" w:pos="9316"/>
        </w:tabs>
      </w:pPr>
      <w:r w:rsidRPr="00C7757D">
        <w:rPr>
          <w:rFonts w:ascii="Calibri" w:hAnsi="Calibri"/>
          <w:b/>
          <w:bCs/>
        </w:rPr>
        <w:t>Government response</w:t>
      </w:r>
      <w:r>
        <w:t>, 1351</w:t>
      </w:r>
    </w:p>
    <w:p w14:paraId="1C0F04B5" w14:textId="77777777" w:rsidR="007F4A26" w:rsidRDefault="007F4A26" w:rsidP="007F4A26">
      <w:pPr>
        <w:pStyle w:val="Index5"/>
        <w:tabs>
          <w:tab w:val="right" w:leader="dot" w:pos="9316"/>
        </w:tabs>
        <w:rPr>
          <w:noProof/>
        </w:rPr>
      </w:pPr>
      <w:r w:rsidRPr="007A1068">
        <w:rPr>
          <w:rFonts w:ascii="Calibri" w:hAnsi="Calibri"/>
          <w:noProof/>
        </w:rPr>
        <w:t>R</w:t>
      </w:r>
      <w:r w:rsidRPr="00FB4447">
        <w:rPr>
          <w:rFonts w:ascii="Calibri" w:hAnsi="Calibri"/>
          <w:noProof/>
          <w:spacing w:val="-2"/>
        </w:rPr>
        <w:t xml:space="preserve">eport </w:t>
      </w:r>
      <w:r w:rsidRPr="00FB4447">
        <w:rPr>
          <w:rFonts w:ascii="Calibri" w:hAnsi="Calibri"/>
          <w:caps/>
          <w:noProof/>
          <w:spacing w:val="-2"/>
        </w:rPr>
        <w:t>8</w:t>
      </w:r>
      <w:r w:rsidRPr="00FB4447">
        <w:rPr>
          <w:rFonts w:ascii="Calibri" w:hAnsi="Calibri"/>
          <w:noProof/>
          <w:spacing w:val="-2"/>
        </w:rPr>
        <w:t>—</w:t>
      </w:r>
      <w:r w:rsidRPr="00FB4447">
        <w:rPr>
          <w:rFonts w:ascii="Calibri" w:hAnsi="Calibri"/>
          <w:i/>
          <w:iCs/>
          <w:noProof/>
          <w:spacing w:val="-2"/>
        </w:rPr>
        <w:t>Inquiry into Housing and Rental Affordability</w:t>
      </w:r>
      <w:r w:rsidRPr="00FB4447">
        <w:rPr>
          <w:rFonts w:ascii="Calibri" w:hAnsi="Calibri"/>
          <w:noProof/>
          <w:spacing w:val="-2"/>
        </w:rPr>
        <w:t xml:space="preserve">, dated </w:t>
      </w:r>
      <w:r w:rsidRPr="00FB4447">
        <w:rPr>
          <w:rFonts w:ascii="Calibri" w:hAnsi="Calibri"/>
          <w:iCs/>
          <w:noProof/>
          <w:spacing w:val="-2"/>
        </w:rPr>
        <w:t>22 June 2023</w:t>
      </w:r>
      <w:r w:rsidRPr="00FB4447">
        <w:rPr>
          <w:rFonts w:ascii="Calibri" w:hAnsi="Calibri"/>
          <w:noProof/>
          <w:spacing w:val="-2"/>
        </w:rPr>
        <w:t>, together with a copy of the extracts of the relevant minutes of proceedings, 1290</w:t>
      </w:r>
    </w:p>
    <w:p w14:paraId="51EB86F7" w14:textId="77777777" w:rsidR="00FB4447" w:rsidRDefault="00FB4447" w:rsidP="00FB4447">
      <w:pPr>
        <w:pStyle w:val="Index6"/>
        <w:tabs>
          <w:tab w:val="right" w:leader="dot" w:pos="9316"/>
        </w:tabs>
      </w:pPr>
      <w:r w:rsidRPr="006250C8">
        <w:rPr>
          <w:rFonts w:ascii="Calibri" w:hAnsi="Calibri"/>
          <w:b/>
          <w:bCs/>
        </w:rPr>
        <w:t>Government response</w:t>
      </w:r>
      <w:r>
        <w:t>, 1495</w:t>
      </w:r>
    </w:p>
    <w:p w14:paraId="3E42BF71" w14:textId="77777777" w:rsidR="00E042AC" w:rsidRDefault="00E042AC" w:rsidP="00E042AC">
      <w:pPr>
        <w:pStyle w:val="Index1"/>
        <w:keepNext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b/>
          <w:bCs/>
          <w:noProof/>
        </w:rPr>
        <w:lastRenderedPageBreak/>
        <w:t>Committees</w:t>
      </w:r>
      <w:r w:rsidRPr="00A46C38">
        <w:rPr>
          <w:rFonts w:ascii="Calibri" w:hAnsi="Calibri"/>
          <w:noProof/>
        </w:rPr>
        <w:t>—</w:t>
      </w:r>
      <w:r>
        <w:rPr>
          <w:rFonts w:ascii="Calibri" w:hAnsi="Calibri"/>
          <w:i/>
          <w:iCs/>
          <w:noProof/>
        </w:rPr>
        <w:t>continued</w:t>
      </w:r>
    </w:p>
    <w:p w14:paraId="21B725BF" w14:textId="77777777" w:rsidR="00E042AC" w:rsidRDefault="00E042AC" w:rsidP="00E042AC">
      <w:pPr>
        <w:pStyle w:val="Index2"/>
        <w:keepNext/>
        <w:tabs>
          <w:tab w:val="right" w:leader="dot" w:pos="9017"/>
        </w:tabs>
        <w:ind w:left="511" w:hanging="284"/>
      </w:pPr>
      <w:r w:rsidRPr="00A46C38">
        <w:rPr>
          <w:rFonts w:ascii="Calibri" w:hAnsi="Calibri"/>
          <w:b/>
        </w:rPr>
        <w:t>Economy and Gender and Economic Equality—Standing Committee</w:t>
      </w:r>
      <w:r w:rsidRPr="00A46C38">
        <w:rPr>
          <w:rFonts w:ascii="Calibri" w:hAnsi="Calibri"/>
        </w:rPr>
        <w:t>—</w:t>
      </w:r>
      <w:r w:rsidRPr="00E042AC">
        <w:rPr>
          <w:rFonts w:ascii="Calibri" w:hAnsi="Calibri"/>
          <w:i/>
          <w:iCs/>
        </w:rPr>
        <w:t xml:space="preserve"> </w:t>
      </w:r>
      <w:r>
        <w:rPr>
          <w:rFonts w:ascii="Calibri" w:hAnsi="Calibri"/>
          <w:i/>
          <w:iCs/>
        </w:rPr>
        <w:t>continued</w:t>
      </w:r>
    </w:p>
    <w:p w14:paraId="54FB0D2C" w14:textId="77777777" w:rsidR="0093767C" w:rsidRDefault="0093767C" w:rsidP="00E042AC">
      <w:pPr>
        <w:pStyle w:val="Index5"/>
        <w:keepNext/>
        <w:tabs>
          <w:tab w:val="right" w:leader="dot" w:pos="9316"/>
        </w:tabs>
        <w:rPr>
          <w:noProof/>
        </w:rPr>
      </w:pPr>
      <w:r w:rsidRPr="0034260C">
        <w:rPr>
          <w:rFonts w:ascii="Calibri" w:hAnsi="Calibri"/>
          <w:noProof/>
        </w:rPr>
        <w:t xml:space="preserve">Report </w:t>
      </w:r>
      <w:r w:rsidRPr="0034260C">
        <w:rPr>
          <w:rFonts w:ascii="Calibri" w:hAnsi="Calibri"/>
          <w:caps/>
          <w:noProof/>
        </w:rPr>
        <w:t>9</w:t>
      </w:r>
      <w:r w:rsidRPr="0034260C">
        <w:rPr>
          <w:rFonts w:ascii="Calibri" w:hAnsi="Calibri"/>
          <w:noProof/>
        </w:rPr>
        <w:t>—</w:t>
      </w:r>
      <w:r w:rsidRPr="0034260C">
        <w:rPr>
          <w:rFonts w:ascii="Calibri" w:hAnsi="Calibri"/>
          <w:i/>
          <w:iCs/>
          <w:noProof/>
        </w:rPr>
        <w:t>Inquiry into the future of the working week</w:t>
      </w:r>
      <w:r w:rsidRPr="0034260C">
        <w:rPr>
          <w:rFonts w:ascii="Calibri" w:hAnsi="Calibri"/>
          <w:noProof/>
        </w:rPr>
        <w:t xml:space="preserve">, dated </w:t>
      </w:r>
      <w:r w:rsidRPr="0034260C">
        <w:rPr>
          <w:rFonts w:ascii="Calibri" w:hAnsi="Calibri"/>
          <w:iCs/>
          <w:noProof/>
        </w:rPr>
        <w:t>8 September 2023</w:t>
      </w:r>
      <w:r w:rsidRPr="0034260C">
        <w:rPr>
          <w:rFonts w:ascii="Calibri" w:hAnsi="Calibri"/>
          <w:noProof/>
        </w:rPr>
        <w:t xml:space="preserve">, </w:t>
      </w:r>
      <w:r w:rsidRPr="0034260C">
        <w:rPr>
          <w:rFonts w:ascii="Calibri" w:hAnsi="Calibri"/>
          <w:iCs/>
          <w:noProof/>
        </w:rPr>
        <w:t xml:space="preserve">including a dissenting report </w:t>
      </w:r>
      <w:r w:rsidRPr="0034260C">
        <w:rPr>
          <w:rFonts w:ascii="Calibri" w:hAnsi="Calibri"/>
          <w:i/>
          <w:noProof/>
        </w:rPr>
        <w:t>(Ms Castley)</w:t>
      </w:r>
      <w:r w:rsidRPr="0034260C">
        <w:rPr>
          <w:rFonts w:ascii="Calibri" w:hAnsi="Calibri"/>
          <w:iCs/>
          <w:noProof/>
        </w:rPr>
        <w:t xml:space="preserve">, </w:t>
      </w:r>
      <w:r w:rsidRPr="0034260C">
        <w:rPr>
          <w:rFonts w:ascii="Calibri" w:hAnsi="Calibri"/>
          <w:noProof/>
        </w:rPr>
        <w:t>together with a copy of the extracts of the relevant minutes of proceedings</w:t>
      </w:r>
      <w:r>
        <w:rPr>
          <w:noProof/>
        </w:rPr>
        <w:t>, 1415</w:t>
      </w:r>
    </w:p>
    <w:p w14:paraId="46EE3D27" w14:textId="77777777" w:rsidR="00450012" w:rsidRDefault="00450012" w:rsidP="00E042AC">
      <w:pPr>
        <w:pStyle w:val="Index6"/>
        <w:keepNext/>
        <w:tabs>
          <w:tab w:val="right" w:leader="dot" w:pos="9316"/>
        </w:tabs>
      </w:pPr>
      <w:r w:rsidRPr="00A57A99">
        <w:rPr>
          <w:rFonts w:ascii="Calibri" w:hAnsi="Calibri"/>
          <w:b/>
          <w:bCs/>
        </w:rPr>
        <w:t>Government response</w:t>
      </w:r>
      <w:r>
        <w:t>, 1649</w:t>
      </w:r>
    </w:p>
    <w:p w14:paraId="659B1DE1" w14:textId="77777777" w:rsidR="009B2D1F" w:rsidRDefault="009B2D1F" w:rsidP="00033490">
      <w:pPr>
        <w:pStyle w:val="Index4"/>
      </w:pPr>
      <w:r w:rsidRPr="00E672F5">
        <w:t>2024—</w:t>
      </w:r>
    </w:p>
    <w:p w14:paraId="74D7A3B5" w14:textId="77777777" w:rsidR="003D7FCE" w:rsidRDefault="003D7FCE" w:rsidP="003D7FCE">
      <w:pPr>
        <w:pStyle w:val="Index5"/>
        <w:tabs>
          <w:tab w:val="right" w:leader="dot" w:pos="9316"/>
        </w:tabs>
        <w:rPr>
          <w:noProof/>
        </w:rPr>
      </w:pPr>
      <w:r w:rsidRPr="00E672F5">
        <w:rPr>
          <w:rFonts w:ascii="Calibri" w:hAnsi="Calibri"/>
          <w:noProof/>
        </w:rPr>
        <w:t xml:space="preserve">Report </w:t>
      </w:r>
      <w:r w:rsidRPr="00E672F5">
        <w:rPr>
          <w:rFonts w:ascii="Calibri" w:hAnsi="Calibri"/>
          <w:caps/>
          <w:noProof/>
        </w:rPr>
        <w:t>10</w:t>
      </w:r>
      <w:r w:rsidRPr="00E672F5">
        <w:rPr>
          <w:rFonts w:ascii="Calibri" w:hAnsi="Calibri"/>
          <w:noProof/>
        </w:rPr>
        <w:t>—</w:t>
      </w:r>
      <w:r w:rsidRPr="00E672F5">
        <w:rPr>
          <w:rFonts w:ascii="Calibri" w:hAnsi="Calibri"/>
          <w:i/>
          <w:iCs/>
          <w:noProof/>
        </w:rPr>
        <w:t>Inquiry into Annual and Financial Reports 2022-23</w:t>
      </w:r>
      <w:r w:rsidRPr="00E672F5">
        <w:rPr>
          <w:rFonts w:ascii="Calibri" w:hAnsi="Calibri"/>
          <w:noProof/>
        </w:rPr>
        <w:t xml:space="preserve">, dated </w:t>
      </w:r>
      <w:r w:rsidRPr="00E672F5">
        <w:rPr>
          <w:rFonts w:ascii="Calibri" w:hAnsi="Calibri"/>
          <w:iCs/>
          <w:noProof/>
        </w:rPr>
        <w:t>6 March 2024</w:t>
      </w:r>
      <w:r w:rsidRPr="00E672F5">
        <w:rPr>
          <w:rFonts w:ascii="Calibri" w:hAnsi="Calibri"/>
          <w:noProof/>
        </w:rPr>
        <w:t>, together with a copy of the extracts of the relevant minutes of proceedings</w:t>
      </w:r>
      <w:r>
        <w:rPr>
          <w:noProof/>
        </w:rPr>
        <w:t>, 1695</w:t>
      </w:r>
    </w:p>
    <w:p w14:paraId="3CB90BBA" w14:textId="77777777" w:rsidR="001E670A" w:rsidRDefault="001E670A" w:rsidP="001E670A">
      <w:pPr>
        <w:pStyle w:val="Index6"/>
        <w:tabs>
          <w:tab w:val="right" w:leader="dot" w:pos="7645"/>
        </w:tabs>
      </w:pPr>
      <w:r w:rsidRPr="00E96DC2">
        <w:rPr>
          <w:b/>
          <w:bCs/>
        </w:rPr>
        <w:t>Government response</w:t>
      </w:r>
      <w:r>
        <w:t>, 1963</w:t>
      </w:r>
    </w:p>
    <w:p w14:paraId="737CF683" w14:textId="77777777" w:rsidR="007820C2" w:rsidRDefault="007820C2" w:rsidP="007820C2">
      <w:pPr>
        <w:pStyle w:val="Index5"/>
        <w:rPr>
          <w:noProof/>
        </w:rPr>
      </w:pPr>
      <w:r w:rsidRPr="00291ADB">
        <w:rPr>
          <w:noProof/>
        </w:rPr>
        <w:t xml:space="preserve">Report </w:t>
      </w:r>
      <w:r w:rsidRPr="00291ADB">
        <w:rPr>
          <w:caps/>
          <w:noProof/>
        </w:rPr>
        <w:t>11</w:t>
      </w:r>
      <w:r w:rsidRPr="00291ADB">
        <w:rPr>
          <w:i/>
          <w:iCs/>
          <w:noProof/>
        </w:rPr>
        <w:t>—Inquiry into micro, small, and medium business in the ACT region</w:t>
      </w:r>
      <w:r w:rsidRPr="00291ADB">
        <w:rPr>
          <w:noProof/>
        </w:rPr>
        <w:t xml:space="preserve">, dated </w:t>
      </w:r>
      <w:r w:rsidRPr="00291ADB">
        <w:rPr>
          <w:iCs/>
          <w:noProof/>
        </w:rPr>
        <w:t>26 August 2024,</w:t>
      </w:r>
      <w:r w:rsidRPr="00291ADB">
        <w:rPr>
          <w:noProof/>
        </w:rPr>
        <w:t xml:space="preserve"> together with a copy of the extracts of the relevant minutes of proceedings</w:t>
      </w:r>
      <w:r>
        <w:rPr>
          <w:noProof/>
        </w:rPr>
        <w:t>, 1998</w:t>
      </w:r>
    </w:p>
    <w:p w14:paraId="345064AA" w14:textId="77777777" w:rsidR="00B843D1" w:rsidRDefault="00B843D1" w:rsidP="00B843D1">
      <w:pPr>
        <w:pStyle w:val="Index3"/>
        <w:tabs>
          <w:tab w:val="right" w:leader="dot" w:pos="9318"/>
        </w:tabs>
        <w:rPr>
          <w:noProof/>
        </w:rPr>
      </w:pPr>
      <w:r w:rsidRPr="00536067">
        <w:rPr>
          <w:b/>
          <w:noProof/>
        </w:rPr>
        <w:t>Request</w:t>
      </w:r>
      <w:r w:rsidR="00FD0679">
        <w:rPr>
          <w:b/>
          <w:noProof/>
        </w:rPr>
        <w:t>s</w:t>
      </w:r>
      <w:r w:rsidRPr="00536067">
        <w:rPr>
          <w:b/>
          <w:noProof/>
        </w:rPr>
        <w:t xml:space="preserve"> to consider—</w:t>
      </w:r>
    </w:p>
    <w:p w14:paraId="0B32922C" w14:textId="77777777" w:rsidR="00B843D1" w:rsidRDefault="00B843D1" w:rsidP="00033490">
      <w:pPr>
        <w:pStyle w:val="Index4"/>
      </w:pPr>
      <w:r w:rsidRPr="00536067">
        <w:t>Housing and rental affordability</w:t>
      </w:r>
      <w:r>
        <w:t>, 547</w:t>
      </w:r>
    </w:p>
    <w:p w14:paraId="2E1E4F3E" w14:textId="77777777" w:rsidR="00FD0679" w:rsidRDefault="00FD0679" w:rsidP="00033490">
      <w:pPr>
        <w:pStyle w:val="Index4"/>
      </w:pPr>
      <w:r w:rsidRPr="003A0B8A">
        <w:t>Working conditions of casual and contract workers in the ACT</w:t>
      </w:r>
      <w:r>
        <w:t>, 604</w:t>
      </w:r>
    </w:p>
    <w:p w14:paraId="560D1613" w14:textId="77777777" w:rsidR="005C417E" w:rsidRDefault="005C417E">
      <w:pPr>
        <w:pStyle w:val="Index3"/>
        <w:rPr>
          <w:noProof/>
        </w:rPr>
      </w:pPr>
      <w:r w:rsidRPr="00A46C38">
        <w:rPr>
          <w:b/>
          <w:bCs/>
          <w:noProof/>
        </w:rPr>
        <w:t>Statements (pursuant to standing order 246A)</w:t>
      </w:r>
      <w:r w:rsidRPr="00A46C38">
        <w:rPr>
          <w:noProof/>
        </w:rPr>
        <w:t>—</w:t>
      </w:r>
    </w:p>
    <w:p w14:paraId="4F14BA68" w14:textId="31CE11A3" w:rsidR="005C417E" w:rsidRDefault="005C417E" w:rsidP="00033490">
      <w:pPr>
        <w:pStyle w:val="Index4"/>
      </w:pPr>
      <w:r w:rsidRPr="00A46C38">
        <w:t>Consideration of statutory appointments</w:t>
      </w:r>
      <w:r>
        <w:t>, 46, 261</w:t>
      </w:r>
      <w:r w:rsidR="000753C0">
        <w:t xml:space="preserve">, </w:t>
      </w:r>
      <w:r w:rsidR="000A3D5C">
        <w:t xml:space="preserve">566, </w:t>
      </w:r>
      <w:r w:rsidR="000753C0">
        <w:t>736</w:t>
      </w:r>
      <w:r w:rsidR="00447EC4">
        <w:t xml:space="preserve">, </w:t>
      </w:r>
      <w:r w:rsidR="001F35F3">
        <w:t>1347</w:t>
      </w:r>
      <w:r w:rsidR="00285A5B">
        <w:t>, 1608</w:t>
      </w:r>
      <w:r w:rsidR="00450012">
        <w:t>, 1646</w:t>
      </w:r>
      <w:r w:rsidR="007820C2">
        <w:t>, 1999</w:t>
      </w:r>
    </w:p>
    <w:p w14:paraId="69400A03" w14:textId="6714CFCD" w:rsidR="005C417E" w:rsidRDefault="005C417E" w:rsidP="00033490">
      <w:pPr>
        <w:pStyle w:val="Index4"/>
      </w:pPr>
      <w:r w:rsidRPr="00A46C38">
        <w:t>Future of the working week</w:t>
      </w:r>
      <w:r w:rsidR="00F42090">
        <w:t>—Inquiry</w:t>
      </w:r>
      <w:r>
        <w:t>, 171</w:t>
      </w:r>
      <w:r w:rsidR="00F42090">
        <w:t>, 216</w:t>
      </w:r>
      <w:r w:rsidR="008704F5">
        <w:t>, 470</w:t>
      </w:r>
      <w:r w:rsidR="00FD0679">
        <w:t>, 60</w:t>
      </w:r>
      <w:r w:rsidR="009C372C">
        <w:t>3</w:t>
      </w:r>
      <w:r w:rsidR="005E094A">
        <w:t>, 653</w:t>
      </w:r>
    </w:p>
    <w:p w14:paraId="58CCF3F3" w14:textId="77777777" w:rsidR="00FD0679" w:rsidRDefault="00FD0679" w:rsidP="00033490">
      <w:pPr>
        <w:pStyle w:val="Index4"/>
      </w:pPr>
      <w:r w:rsidRPr="003A0B8A">
        <w:t>Housing and rental affordability</w:t>
      </w:r>
      <w:r>
        <w:t>, 602</w:t>
      </w:r>
      <w:r w:rsidR="000753C0">
        <w:t>, 736</w:t>
      </w:r>
    </w:p>
    <w:p w14:paraId="49B78978" w14:textId="77777777" w:rsidR="005C417E" w:rsidRDefault="005C417E" w:rsidP="00033490">
      <w:pPr>
        <w:pStyle w:val="Index4"/>
      </w:pPr>
      <w:r w:rsidRPr="00A46C38">
        <w:t>Memorialisation through public commemoration</w:t>
      </w:r>
      <w:r w:rsidR="00D2335F">
        <w:t>—Inquiry</w:t>
      </w:r>
      <w:r>
        <w:t>, 217</w:t>
      </w:r>
      <w:r w:rsidR="008704F5">
        <w:t>, 470</w:t>
      </w:r>
    </w:p>
    <w:p w14:paraId="76402925" w14:textId="77777777" w:rsidR="0093767C" w:rsidRDefault="0093767C" w:rsidP="00033490">
      <w:pPr>
        <w:pStyle w:val="Index4"/>
      </w:pPr>
      <w:r w:rsidRPr="00FE5B0E">
        <w:t>Micro, small and medium businesses in the ACT region</w:t>
      </w:r>
      <w:r w:rsidRPr="00FE5B0E">
        <w:rPr>
          <w:iCs/>
        </w:rPr>
        <w:t>—I</w:t>
      </w:r>
      <w:r w:rsidRPr="00FE5B0E">
        <w:t>nquiry</w:t>
      </w:r>
      <w:r>
        <w:t>, 1425</w:t>
      </w:r>
    </w:p>
    <w:p w14:paraId="7EA62EC1" w14:textId="77777777" w:rsidR="000D28ED" w:rsidRDefault="000D28ED" w:rsidP="00033490">
      <w:pPr>
        <w:pStyle w:val="Index4"/>
      </w:pPr>
      <w:r w:rsidRPr="000F3717">
        <w:t>Unpaid work—Inquiry</w:t>
      </w:r>
      <w:r>
        <w:t>, 1746</w:t>
      </w:r>
    </w:p>
    <w:p w14:paraId="2121926B" w14:textId="4FA923AE" w:rsidR="005C417E" w:rsidRDefault="005C417E" w:rsidP="00E042AC">
      <w:pPr>
        <w:pStyle w:val="Index2"/>
        <w:keepNext/>
        <w:tabs>
          <w:tab w:val="right" w:leader="dot" w:pos="9017"/>
        </w:tabs>
        <w:spacing w:before="120"/>
        <w:ind w:left="511" w:hanging="284"/>
      </w:pPr>
      <w:r w:rsidRPr="00A46C38">
        <w:rPr>
          <w:rFonts w:ascii="Calibri" w:hAnsi="Calibri"/>
          <w:b/>
        </w:rPr>
        <w:t>Education and Community Inclusion—Standing Committee</w:t>
      </w:r>
      <w:r w:rsidRPr="00A46C38">
        <w:rPr>
          <w:rFonts w:ascii="Calibri" w:hAnsi="Calibri"/>
        </w:rPr>
        <w:t>—</w:t>
      </w:r>
    </w:p>
    <w:p w14:paraId="1FFAD3D6" w14:textId="77777777" w:rsidR="005C417E" w:rsidRDefault="005C417E">
      <w:pPr>
        <w:pStyle w:val="Index3"/>
        <w:rPr>
          <w:noProof/>
        </w:rPr>
      </w:pPr>
      <w:r w:rsidRPr="00A46C38">
        <w:rPr>
          <w:noProof/>
        </w:rPr>
        <w:t>Establishment—</w:t>
      </w:r>
    </w:p>
    <w:p w14:paraId="749D7EB9" w14:textId="77777777" w:rsidR="005C417E" w:rsidRDefault="005C417E" w:rsidP="00033490">
      <w:pPr>
        <w:pStyle w:val="Index4"/>
      </w:pPr>
      <w:r w:rsidRPr="00A46C38">
        <w:t>Resolution</w:t>
      </w:r>
      <w:r>
        <w:t>, 17</w:t>
      </w:r>
    </w:p>
    <w:p w14:paraId="59137212" w14:textId="6C513F95" w:rsidR="005C417E" w:rsidRDefault="005C417E" w:rsidP="00033490">
      <w:pPr>
        <w:pStyle w:val="Index4"/>
      </w:pPr>
      <w:r w:rsidRPr="00A46C38">
        <w:t>Amendment to resolution</w:t>
      </w:r>
      <w:r>
        <w:t>, 72</w:t>
      </w:r>
      <w:r w:rsidR="004E4818">
        <w:t>, 89</w:t>
      </w:r>
      <w:r w:rsidR="00285A5B">
        <w:t>, 1607</w:t>
      </w:r>
    </w:p>
    <w:p w14:paraId="5A0C07E9" w14:textId="77777777" w:rsidR="00463B4B" w:rsidRDefault="00463B4B" w:rsidP="00463B4B">
      <w:pPr>
        <w:pStyle w:val="Index5"/>
        <w:tabs>
          <w:tab w:val="right" w:leader="dot" w:pos="9017"/>
        </w:tabs>
        <w:rPr>
          <w:noProof/>
        </w:rPr>
      </w:pPr>
      <w:r>
        <w:rPr>
          <w:noProof/>
        </w:rPr>
        <w:t>Annual reports 2020-2021, 272</w:t>
      </w:r>
    </w:p>
    <w:p w14:paraId="1A985AA7" w14:textId="77777777" w:rsidR="007A34E8" w:rsidRDefault="007A34E8" w:rsidP="007A34E8">
      <w:pPr>
        <w:pStyle w:val="Index5"/>
        <w:tabs>
          <w:tab w:val="right" w:leader="dot" w:pos="9318"/>
        </w:tabs>
        <w:rPr>
          <w:noProof/>
        </w:rPr>
      </w:pPr>
      <w:r>
        <w:rPr>
          <w:noProof/>
        </w:rPr>
        <w:t>Committee responsible for ACT Ombudsman, 565</w:t>
      </w:r>
    </w:p>
    <w:p w14:paraId="61DA6673" w14:textId="77777777" w:rsidR="008C5F2A" w:rsidRPr="008D1976" w:rsidRDefault="008C5F2A" w:rsidP="008C5F2A">
      <w:pPr>
        <w:pStyle w:val="Index5"/>
        <w:rPr>
          <w:noProof/>
          <w:lang w:val="en-US"/>
        </w:rPr>
      </w:pPr>
      <w:r w:rsidRPr="008D1976">
        <w:rPr>
          <w:noProof/>
          <w:lang w:val="en-US"/>
        </w:rPr>
        <w:t>Committee responsible for Parks and Conservation, 769</w:t>
      </w:r>
    </w:p>
    <w:p w14:paraId="129922F2" w14:textId="77777777" w:rsidR="00463B4B" w:rsidRDefault="00463B4B" w:rsidP="00463B4B">
      <w:pPr>
        <w:pStyle w:val="Index5"/>
        <w:tabs>
          <w:tab w:val="right" w:leader="dot" w:pos="9017"/>
        </w:tabs>
        <w:rPr>
          <w:noProof/>
        </w:rPr>
      </w:pPr>
      <w:r>
        <w:rPr>
          <w:noProof/>
        </w:rPr>
        <w:t>Estimates reporting date, 349</w:t>
      </w:r>
    </w:p>
    <w:p w14:paraId="17DE573D" w14:textId="77777777" w:rsidR="004A7541" w:rsidRDefault="004A7541" w:rsidP="004A7541">
      <w:pPr>
        <w:pStyle w:val="Index5"/>
        <w:tabs>
          <w:tab w:val="right" w:leader="dot" w:pos="9318"/>
        </w:tabs>
        <w:rPr>
          <w:noProof/>
        </w:rPr>
      </w:pPr>
      <w:r>
        <w:rPr>
          <w:noProof/>
        </w:rPr>
        <w:t>Timeframe for consideration of bills referred to committees, 498</w:t>
      </w:r>
    </w:p>
    <w:p w14:paraId="47C570EA" w14:textId="77777777" w:rsidR="005C417E" w:rsidRDefault="005C417E">
      <w:pPr>
        <w:pStyle w:val="Index3"/>
        <w:rPr>
          <w:noProof/>
        </w:rPr>
      </w:pPr>
      <w:r w:rsidRPr="00A46C38">
        <w:rPr>
          <w:b/>
          <w:bCs/>
          <w:noProof/>
        </w:rPr>
        <w:t>Inquiries/References</w:t>
      </w:r>
      <w:r w:rsidRPr="00A46C38">
        <w:rPr>
          <w:noProof/>
        </w:rPr>
        <w:t>—</w:t>
      </w:r>
    </w:p>
    <w:p w14:paraId="7C898BDC" w14:textId="77777777" w:rsidR="00FC1029" w:rsidRDefault="00FC1029" w:rsidP="00033490">
      <w:pPr>
        <w:pStyle w:val="Index4"/>
      </w:pPr>
      <w:r w:rsidRPr="009F3132">
        <w:t>ACT skate parks</w:t>
      </w:r>
      <w:r>
        <w:t>, 636</w:t>
      </w:r>
    </w:p>
    <w:p w14:paraId="43C7625F" w14:textId="77777777" w:rsidR="005C417E" w:rsidRDefault="005C417E" w:rsidP="00033490">
      <w:pPr>
        <w:pStyle w:val="Index4"/>
      </w:pPr>
      <w:r w:rsidRPr="00A46C38">
        <w:t xml:space="preserve">Auditor-General’s Report </w:t>
      </w:r>
      <w:r w:rsidR="006176D6">
        <w:t>No </w:t>
      </w:r>
      <w:r w:rsidRPr="00A46C38">
        <w:t>6/2021—Teaching Quality in ACT Public Schools</w:t>
      </w:r>
      <w:r>
        <w:t>, 423</w:t>
      </w:r>
    </w:p>
    <w:p w14:paraId="53159C45" w14:textId="77777777" w:rsidR="005314FB" w:rsidRDefault="005314FB" w:rsidP="00033490">
      <w:pPr>
        <w:pStyle w:val="Index4"/>
      </w:pPr>
      <w:r w:rsidRPr="00263B6A">
        <w:t>Auslan—Access to services and information</w:t>
      </w:r>
      <w:r>
        <w:t>, 656</w:t>
      </w:r>
    </w:p>
    <w:p w14:paraId="41A8B1E1" w14:textId="6104332F" w:rsidR="00B52FC2" w:rsidRDefault="00B52FC2" w:rsidP="00B52FC2">
      <w:pPr>
        <w:pStyle w:val="Index5"/>
        <w:rPr>
          <w:noProof/>
        </w:rPr>
      </w:pPr>
      <w:r w:rsidRPr="00304AB1">
        <w:rPr>
          <w:noProof/>
        </w:rPr>
        <w:t>Amendment to reporting date</w:t>
      </w:r>
      <w:r>
        <w:rPr>
          <w:noProof/>
        </w:rPr>
        <w:t>, 922</w:t>
      </w:r>
    </w:p>
    <w:p w14:paraId="787D9AD6" w14:textId="77777777" w:rsidR="008704F5" w:rsidRDefault="008704F5" w:rsidP="00033490">
      <w:pPr>
        <w:pStyle w:val="Index4"/>
      </w:pPr>
      <w:r w:rsidRPr="000023D1">
        <w:t>Auslan—Provision of services and information—Petit</w:t>
      </w:r>
      <w:r w:rsidR="00F52371">
        <w:t>ion, pursuant to standing order </w:t>
      </w:r>
      <w:r w:rsidRPr="000023D1">
        <w:t>99A</w:t>
      </w:r>
      <w:r>
        <w:t>, 466</w:t>
      </w:r>
    </w:p>
    <w:p w14:paraId="1D49EEB4" w14:textId="77777777" w:rsidR="00447B01" w:rsidRDefault="00447B01" w:rsidP="00033490">
      <w:pPr>
        <w:pStyle w:val="Index4"/>
      </w:pPr>
      <w:r w:rsidRPr="00836430">
        <w:t>Charnwood-Dunlop School—Inclusive play space—Construction—Petition, pursuant to standing order 99A</w:t>
      </w:r>
      <w:r>
        <w:t>, 2058</w:t>
      </w:r>
    </w:p>
    <w:p w14:paraId="05AA0718" w14:textId="16EDFE28" w:rsidR="004A7541" w:rsidRPr="00087AF2" w:rsidRDefault="004A7541" w:rsidP="00033490">
      <w:pPr>
        <w:pStyle w:val="Index4"/>
      </w:pPr>
      <w:r w:rsidRPr="00B51DC7">
        <w:t>Gungahlin skate park—Refurbishment—Petition, pursuant to standing order 99A—</w:t>
      </w:r>
      <w:r w:rsidR="00087AF2" w:rsidRPr="00087AF2">
        <w:t xml:space="preserve"> </w:t>
      </w:r>
      <w:r w:rsidR="00087AF2" w:rsidRPr="00B51DC7">
        <w:t>Redirected to the Standing Committee on Planning, Transport and City Services post-sitting</w:t>
      </w:r>
      <w:r w:rsidR="00087AF2" w:rsidRPr="00087AF2">
        <w:t>, 496</w:t>
      </w:r>
    </w:p>
    <w:p w14:paraId="199F2015" w14:textId="77777777" w:rsidR="00447B01" w:rsidRDefault="00447B01" w:rsidP="00033490">
      <w:pPr>
        <w:pStyle w:val="Index4"/>
      </w:pPr>
      <w:r w:rsidRPr="00A46C38">
        <w:t>Infrastructure management in ACT schools</w:t>
      </w:r>
      <w:r>
        <w:t>, 59</w:t>
      </w:r>
    </w:p>
    <w:p w14:paraId="76108D95" w14:textId="77777777" w:rsidR="00E042AC" w:rsidRDefault="00E042AC" w:rsidP="00E042AC">
      <w:pPr>
        <w:pStyle w:val="Index1"/>
        <w:keepNext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b/>
          <w:bCs/>
          <w:noProof/>
        </w:rPr>
        <w:lastRenderedPageBreak/>
        <w:t>Committees</w:t>
      </w:r>
      <w:r w:rsidRPr="00A46C38">
        <w:rPr>
          <w:rFonts w:ascii="Calibri" w:hAnsi="Calibri"/>
          <w:noProof/>
        </w:rPr>
        <w:t>—</w:t>
      </w:r>
      <w:r>
        <w:rPr>
          <w:rFonts w:ascii="Calibri" w:hAnsi="Calibri"/>
          <w:i/>
          <w:iCs/>
          <w:noProof/>
        </w:rPr>
        <w:t>continued</w:t>
      </w:r>
    </w:p>
    <w:p w14:paraId="5239F650" w14:textId="211E24EA" w:rsidR="00E042AC" w:rsidRDefault="00E042AC" w:rsidP="00E042AC">
      <w:pPr>
        <w:pStyle w:val="Index2"/>
        <w:keepNext/>
        <w:tabs>
          <w:tab w:val="right" w:leader="dot" w:pos="9017"/>
        </w:tabs>
        <w:ind w:left="511" w:hanging="284"/>
      </w:pPr>
      <w:r w:rsidRPr="00A46C38">
        <w:rPr>
          <w:rFonts w:ascii="Calibri" w:hAnsi="Calibri"/>
          <w:b/>
        </w:rPr>
        <w:t>Education and Community Inclusion—Standing Committee</w:t>
      </w:r>
      <w:r w:rsidRPr="00A46C38">
        <w:rPr>
          <w:rFonts w:ascii="Calibri" w:hAnsi="Calibri"/>
        </w:rPr>
        <w:t>—</w:t>
      </w:r>
      <w:r w:rsidR="00617BC3">
        <w:rPr>
          <w:rFonts w:ascii="Calibri" w:hAnsi="Calibri"/>
          <w:i/>
          <w:iCs/>
        </w:rPr>
        <w:t>continued</w:t>
      </w:r>
    </w:p>
    <w:p w14:paraId="1F9A8017" w14:textId="77777777" w:rsidR="00FF2CE6" w:rsidRDefault="00FF2CE6" w:rsidP="00033490">
      <w:pPr>
        <w:pStyle w:val="Index4"/>
      </w:pPr>
      <w:r w:rsidRPr="00AD5171">
        <w:t>Loneliness and social isolation in the ACT</w:t>
      </w:r>
      <w:r>
        <w:t>, 1592</w:t>
      </w:r>
    </w:p>
    <w:p w14:paraId="10598F2A" w14:textId="77777777" w:rsidR="00F52371" w:rsidRPr="00CD6C62" w:rsidRDefault="00F52371" w:rsidP="00033490">
      <w:pPr>
        <w:pStyle w:val="Index4"/>
      </w:pPr>
      <w:r>
        <w:t>Lyneham Primary School—Building condition—Petitions, pursuant to standing order 99A</w:t>
      </w:r>
      <w:r w:rsidR="00FC40B3">
        <w:t>, 731</w:t>
      </w:r>
    </w:p>
    <w:p w14:paraId="435BB168" w14:textId="0E8CE601" w:rsidR="00087AF2" w:rsidRDefault="00087AF2" w:rsidP="00033490">
      <w:pPr>
        <w:pStyle w:val="Index4"/>
      </w:pPr>
      <w:r w:rsidRPr="00BD3C34">
        <w:t>Principal workloads in ACT schools—Proposed reference</w:t>
      </w:r>
      <w:r>
        <w:t>, 1070</w:t>
      </w:r>
    </w:p>
    <w:p w14:paraId="56D5F1BC" w14:textId="77777777" w:rsidR="005C417E" w:rsidRDefault="005C417E" w:rsidP="00033490">
      <w:pPr>
        <w:pStyle w:val="Index4"/>
      </w:pPr>
      <w:r w:rsidRPr="00A46C38">
        <w:t>Racial vilification</w:t>
      </w:r>
      <w:r>
        <w:t xml:space="preserve">, </w:t>
      </w:r>
      <w:r w:rsidR="00132300">
        <w:t>382</w:t>
      </w:r>
      <w:r w:rsidR="00DA2441">
        <w:t>, 807</w:t>
      </w:r>
    </w:p>
    <w:p w14:paraId="61E32DB3" w14:textId="77777777" w:rsidR="00664116" w:rsidRDefault="00664116" w:rsidP="00033490">
      <w:pPr>
        <w:pStyle w:val="Index4"/>
      </w:pPr>
      <w:r w:rsidRPr="005C1F94">
        <w:t>Skateboarding and skate parks</w:t>
      </w:r>
      <w:r>
        <w:t>, 1170</w:t>
      </w:r>
    </w:p>
    <w:p w14:paraId="68A78AF7" w14:textId="7E90147E" w:rsidR="005C417E" w:rsidRDefault="005C417E">
      <w:pPr>
        <w:pStyle w:val="Index3"/>
        <w:rPr>
          <w:noProof/>
        </w:rPr>
      </w:pPr>
      <w:r w:rsidRPr="00A46C38">
        <w:rPr>
          <w:noProof/>
        </w:rPr>
        <w:t>Membership</w:t>
      </w:r>
      <w:r>
        <w:rPr>
          <w:noProof/>
        </w:rPr>
        <w:t>, 25</w:t>
      </w:r>
      <w:r w:rsidR="004A7541">
        <w:rPr>
          <w:noProof/>
        </w:rPr>
        <w:t>, 498</w:t>
      </w:r>
      <w:r w:rsidR="003E55E2">
        <w:rPr>
          <w:noProof/>
        </w:rPr>
        <w:t>, 1633</w:t>
      </w:r>
    </w:p>
    <w:p w14:paraId="7E8B257B" w14:textId="2FC7C627" w:rsidR="005C417E" w:rsidRDefault="005C417E">
      <w:pPr>
        <w:pStyle w:val="Index3"/>
        <w:rPr>
          <w:noProof/>
        </w:rPr>
      </w:pPr>
      <w:r w:rsidRPr="00A46C38">
        <w:rPr>
          <w:b/>
          <w:bCs/>
          <w:noProof/>
        </w:rPr>
        <w:t>Reports noted/adopted</w:t>
      </w:r>
      <w:r>
        <w:rPr>
          <w:noProof/>
        </w:rPr>
        <w:t xml:space="preserve">. </w:t>
      </w:r>
      <w:r w:rsidR="006B65AD" w:rsidRPr="006B65AD">
        <w:rPr>
          <w:i/>
          <w:noProof/>
        </w:rPr>
        <w:t xml:space="preserve">See </w:t>
      </w:r>
      <w:r w:rsidR="00F8304D">
        <w:rPr>
          <w:noProof/>
        </w:rPr>
        <w:t>“</w:t>
      </w:r>
      <w:r w:rsidRPr="00A46C38">
        <w:rPr>
          <w:noProof/>
        </w:rPr>
        <w:t>Motions—Report be noted/adopted</w:t>
      </w:r>
      <w:r w:rsidR="00F8304D">
        <w:rPr>
          <w:noProof/>
        </w:rPr>
        <w:t>”</w:t>
      </w:r>
    </w:p>
    <w:p w14:paraId="3B29D446" w14:textId="77777777" w:rsidR="005C417E" w:rsidRDefault="005C417E" w:rsidP="002D43AD">
      <w:pPr>
        <w:pStyle w:val="Index3"/>
        <w:keepNext/>
        <w:rPr>
          <w:noProof/>
        </w:rPr>
      </w:pPr>
      <w:r w:rsidRPr="00A46C38">
        <w:rPr>
          <w:b/>
          <w:bCs/>
          <w:noProof/>
        </w:rPr>
        <w:t>Reports presented</w:t>
      </w:r>
      <w:r w:rsidRPr="00A46C38">
        <w:rPr>
          <w:noProof/>
        </w:rPr>
        <w:t>—</w:t>
      </w:r>
    </w:p>
    <w:p w14:paraId="4EC14D2E" w14:textId="77777777" w:rsidR="005C417E" w:rsidRDefault="005C417E" w:rsidP="00033490">
      <w:pPr>
        <w:pStyle w:val="Index4"/>
      </w:pPr>
      <w:r w:rsidRPr="00340F34">
        <w:t>2021</w:t>
      </w:r>
      <w:r w:rsidRPr="00A46C38">
        <w:t>—</w:t>
      </w:r>
    </w:p>
    <w:p w14:paraId="68BAD00D" w14:textId="77777777" w:rsidR="005C417E" w:rsidRDefault="005C417E">
      <w:pPr>
        <w:pStyle w:val="Index5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 xml:space="preserve">Report </w:t>
      </w:r>
      <w:r w:rsidRPr="00A46C38">
        <w:rPr>
          <w:rFonts w:ascii="Calibri" w:hAnsi="Calibri"/>
          <w:caps/>
          <w:noProof/>
        </w:rPr>
        <w:t>1</w:t>
      </w:r>
      <w:r w:rsidRPr="00A46C38">
        <w:rPr>
          <w:rFonts w:ascii="Calibri" w:hAnsi="Calibri"/>
          <w:noProof/>
        </w:rPr>
        <w:t>—</w:t>
      </w:r>
      <w:r w:rsidRPr="00A46C38">
        <w:rPr>
          <w:rFonts w:ascii="Calibri" w:hAnsi="Calibri"/>
          <w:i/>
          <w:iCs/>
          <w:noProof/>
        </w:rPr>
        <w:t>Annual and Financial Reports 2019-2020 and Appropriation Bill 2020</w:t>
      </w:r>
      <w:r w:rsidRPr="00A46C38">
        <w:rPr>
          <w:rFonts w:ascii="Calibri" w:hAnsi="Calibri"/>
          <w:i/>
          <w:iCs/>
          <w:noProof/>
        </w:rPr>
        <w:noBreakHyphen/>
        <w:t>2021</w:t>
      </w:r>
      <w:r w:rsidRPr="00A46C38">
        <w:rPr>
          <w:rFonts w:ascii="Calibri" w:hAnsi="Calibri"/>
          <w:noProof/>
        </w:rPr>
        <w:t>—</w:t>
      </w:r>
    </w:p>
    <w:p w14:paraId="61CC639A" w14:textId="77777777" w:rsidR="005C417E" w:rsidRDefault="005C417E">
      <w:pPr>
        <w:pStyle w:val="Index6"/>
      </w:pPr>
      <w:r w:rsidRPr="00A46C38">
        <w:rPr>
          <w:rFonts w:ascii="Calibri" w:hAnsi="Calibri"/>
        </w:rPr>
        <w:t>Dated 6</w:t>
      </w:r>
      <w:r w:rsidR="0039236D">
        <w:rPr>
          <w:rFonts w:ascii="Calibri" w:hAnsi="Calibri"/>
        </w:rPr>
        <w:t> April</w:t>
      </w:r>
      <w:r w:rsidRPr="00A46C38">
        <w:rPr>
          <w:rFonts w:ascii="Calibri" w:hAnsi="Calibri"/>
        </w:rPr>
        <w:t xml:space="preserve"> 2021</w:t>
      </w:r>
      <w:r>
        <w:t>, 116</w:t>
      </w:r>
    </w:p>
    <w:p w14:paraId="791605D3" w14:textId="77777777" w:rsidR="005C417E" w:rsidRPr="00320DAB" w:rsidRDefault="005C417E">
      <w:pPr>
        <w:pStyle w:val="Index6"/>
        <w:rPr>
          <w:rFonts w:ascii="Calibri" w:hAnsi="Calibri"/>
          <w:spacing w:val="-4"/>
        </w:rPr>
      </w:pPr>
      <w:r w:rsidRPr="00320DAB">
        <w:rPr>
          <w:rFonts w:ascii="Calibri" w:hAnsi="Calibri"/>
          <w:spacing w:val="-4"/>
        </w:rPr>
        <w:t>Together with a copy of the extracts of the relevant minutes of proceedings, 116</w:t>
      </w:r>
    </w:p>
    <w:p w14:paraId="5CEA6BA8" w14:textId="77777777" w:rsidR="00A15F2A" w:rsidRPr="00F81A42" w:rsidRDefault="00A15F2A" w:rsidP="00A15F2A">
      <w:pPr>
        <w:pStyle w:val="Index6"/>
      </w:pPr>
      <w:r>
        <w:rPr>
          <w:b/>
        </w:rPr>
        <w:t>Government response to Budget 2020-21</w:t>
      </w:r>
      <w:r>
        <w:t>, 119</w:t>
      </w:r>
    </w:p>
    <w:p w14:paraId="2830FD8D" w14:textId="77777777" w:rsidR="00A15F2A" w:rsidRDefault="00A15F2A" w:rsidP="00A15F2A">
      <w:pPr>
        <w:pStyle w:val="Index6"/>
      </w:pPr>
      <w:r w:rsidRPr="00A46C38">
        <w:rPr>
          <w:rFonts w:ascii="Calibri" w:hAnsi="Calibri"/>
          <w:b/>
        </w:rPr>
        <w:t>Government response</w:t>
      </w:r>
      <w:r>
        <w:rPr>
          <w:rFonts w:ascii="Calibri" w:hAnsi="Calibri"/>
          <w:b/>
        </w:rPr>
        <w:t xml:space="preserve"> to Annual and Financial Reports 2019-2020</w:t>
      </w:r>
      <w:r>
        <w:t>, 235</w:t>
      </w:r>
    </w:p>
    <w:p w14:paraId="7A7BC4D0" w14:textId="77777777" w:rsidR="005C417E" w:rsidRDefault="005C417E">
      <w:pPr>
        <w:pStyle w:val="Index5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 xml:space="preserve">Report </w:t>
      </w:r>
      <w:r w:rsidRPr="00A46C38">
        <w:rPr>
          <w:rFonts w:ascii="Calibri" w:hAnsi="Calibri"/>
          <w:caps/>
          <w:noProof/>
        </w:rPr>
        <w:t>2</w:t>
      </w:r>
      <w:r w:rsidRPr="00A46C38">
        <w:rPr>
          <w:rFonts w:ascii="Calibri" w:hAnsi="Calibri"/>
          <w:noProof/>
        </w:rPr>
        <w:t>—</w:t>
      </w:r>
      <w:r w:rsidRPr="00A46C38">
        <w:rPr>
          <w:rFonts w:ascii="Calibri" w:hAnsi="Calibri"/>
          <w:i/>
          <w:iCs/>
          <w:noProof/>
        </w:rPr>
        <w:t>Appropriation Bill 2021-2022 and Appropriation (Office of the Legislative Assembly) Bill 2021-2022</w:t>
      </w:r>
      <w:r w:rsidRPr="00A46C38">
        <w:rPr>
          <w:rFonts w:ascii="Calibri" w:hAnsi="Calibri"/>
          <w:noProof/>
        </w:rPr>
        <w:t>—</w:t>
      </w:r>
    </w:p>
    <w:p w14:paraId="793A6169" w14:textId="77777777" w:rsidR="005C417E" w:rsidRDefault="005C417E">
      <w:pPr>
        <w:pStyle w:val="Index6"/>
      </w:pPr>
      <w:r w:rsidRPr="00A46C38">
        <w:rPr>
          <w:rFonts w:ascii="Calibri" w:hAnsi="Calibri"/>
        </w:rPr>
        <w:t xml:space="preserve">Dated </w:t>
      </w:r>
      <w:r w:rsidRPr="00A46C38">
        <w:rPr>
          <w:rFonts w:ascii="Calibri" w:hAnsi="Calibri"/>
          <w:iCs/>
        </w:rPr>
        <w:t>11</w:t>
      </w:r>
      <w:r w:rsidR="0039236D">
        <w:rPr>
          <w:rFonts w:ascii="Calibri" w:hAnsi="Calibri"/>
          <w:iCs/>
        </w:rPr>
        <w:t> November</w:t>
      </w:r>
      <w:r w:rsidRPr="00A46C38">
        <w:rPr>
          <w:rFonts w:ascii="Calibri" w:hAnsi="Calibri"/>
          <w:iCs/>
        </w:rPr>
        <w:t xml:space="preserve"> 2021</w:t>
      </w:r>
      <w:r>
        <w:t>, 384</w:t>
      </w:r>
    </w:p>
    <w:p w14:paraId="4FB7F11B" w14:textId="77777777" w:rsidR="00B11A16" w:rsidRPr="00320DAB" w:rsidRDefault="00B11A16" w:rsidP="00B11A16">
      <w:pPr>
        <w:pStyle w:val="Index6"/>
        <w:rPr>
          <w:rFonts w:ascii="Calibri" w:hAnsi="Calibri"/>
          <w:spacing w:val="-4"/>
        </w:rPr>
      </w:pPr>
      <w:r w:rsidRPr="00320DAB">
        <w:rPr>
          <w:rFonts w:ascii="Calibri" w:hAnsi="Calibri"/>
          <w:spacing w:val="-4"/>
        </w:rPr>
        <w:t>Together with a copy of the extracts of the relevant minutes of proceedings, 384</w:t>
      </w:r>
    </w:p>
    <w:p w14:paraId="5EA96B4E" w14:textId="49704166" w:rsidR="005C417E" w:rsidRDefault="005C417E">
      <w:pPr>
        <w:pStyle w:val="Index6"/>
      </w:pPr>
      <w:r w:rsidRPr="00A46C38">
        <w:rPr>
          <w:rFonts w:ascii="Calibri" w:hAnsi="Calibri"/>
          <w:b/>
        </w:rPr>
        <w:t>Government response</w:t>
      </w:r>
      <w:r>
        <w:t>, 390</w:t>
      </w:r>
    </w:p>
    <w:p w14:paraId="248668A7" w14:textId="77777777" w:rsidR="00FC1029" w:rsidRDefault="00FC1029" w:rsidP="00033490">
      <w:pPr>
        <w:pStyle w:val="Index4"/>
      </w:pPr>
      <w:r w:rsidRPr="00340F34">
        <w:t>2022</w:t>
      </w:r>
      <w:r w:rsidRPr="009F3132">
        <w:t>—</w:t>
      </w:r>
    </w:p>
    <w:p w14:paraId="536995ED" w14:textId="77777777" w:rsidR="00FC1029" w:rsidRDefault="00FC1029" w:rsidP="00FC1029">
      <w:pPr>
        <w:pStyle w:val="Index5"/>
        <w:tabs>
          <w:tab w:val="right" w:leader="dot" w:pos="9318"/>
        </w:tabs>
        <w:rPr>
          <w:noProof/>
        </w:rPr>
      </w:pPr>
      <w:r w:rsidRPr="009F3132">
        <w:rPr>
          <w:rFonts w:ascii="Calibri" w:hAnsi="Calibri"/>
          <w:noProof/>
        </w:rPr>
        <w:t xml:space="preserve">Report </w:t>
      </w:r>
      <w:r w:rsidRPr="009F3132">
        <w:rPr>
          <w:rFonts w:ascii="Calibri" w:hAnsi="Calibri"/>
          <w:caps/>
          <w:noProof/>
        </w:rPr>
        <w:t>3</w:t>
      </w:r>
      <w:r w:rsidRPr="009F3132">
        <w:rPr>
          <w:rFonts w:ascii="Calibri" w:hAnsi="Calibri"/>
          <w:noProof/>
        </w:rPr>
        <w:t>—</w:t>
      </w:r>
      <w:r w:rsidRPr="009F3132">
        <w:rPr>
          <w:rFonts w:ascii="Calibri" w:hAnsi="Calibri"/>
          <w:i/>
          <w:iCs/>
          <w:noProof/>
        </w:rPr>
        <w:t>Managing ACT School Infrastructure</w:t>
      </w:r>
      <w:r w:rsidRPr="009F3132">
        <w:rPr>
          <w:rFonts w:ascii="Calibri" w:hAnsi="Calibri"/>
          <w:noProof/>
        </w:rPr>
        <w:t>—</w:t>
      </w:r>
    </w:p>
    <w:p w14:paraId="43F9400F" w14:textId="77777777" w:rsidR="00FC1029" w:rsidRDefault="00FC1029" w:rsidP="00FC1029">
      <w:pPr>
        <w:pStyle w:val="Index6"/>
        <w:tabs>
          <w:tab w:val="right" w:leader="dot" w:pos="9318"/>
        </w:tabs>
      </w:pPr>
      <w:r w:rsidRPr="009F3132">
        <w:rPr>
          <w:rFonts w:ascii="Calibri" w:hAnsi="Calibri"/>
        </w:rPr>
        <w:t xml:space="preserve">Dated </w:t>
      </w:r>
      <w:r w:rsidRPr="009F3132">
        <w:rPr>
          <w:rFonts w:ascii="Calibri" w:hAnsi="Calibri"/>
          <w:iCs/>
        </w:rPr>
        <w:t>4 May 2022</w:t>
      </w:r>
      <w:r>
        <w:t>, 627</w:t>
      </w:r>
    </w:p>
    <w:p w14:paraId="4C1B63DA" w14:textId="77777777" w:rsidR="00FC1029" w:rsidRPr="00320DAB" w:rsidRDefault="00FC1029" w:rsidP="00FC1029">
      <w:pPr>
        <w:pStyle w:val="Index6"/>
        <w:tabs>
          <w:tab w:val="right" w:leader="dot" w:pos="9318"/>
        </w:tabs>
        <w:rPr>
          <w:rFonts w:ascii="Calibri" w:hAnsi="Calibri"/>
          <w:spacing w:val="-4"/>
        </w:rPr>
      </w:pPr>
      <w:r w:rsidRPr="00320DAB">
        <w:rPr>
          <w:rFonts w:ascii="Calibri" w:hAnsi="Calibri"/>
          <w:iCs/>
          <w:spacing w:val="-4"/>
        </w:rPr>
        <w:t>T</w:t>
      </w:r>
      <w:r w:rsidRPr="00320DAB">
        <w:rPr>
          <w:rFonts w:ascii="Calibri" w:hAnsi="Calibri"/>
          <w:spacing w:val="-4"/>
        </w:rPr>
        <w:t>ogether with a copy of the extracts of the relevant minutes of proceedings, 627</w:t>
      </w:r>
    </w:p>
    <w:p w14:paraId="51D28B52" w14:textId="77777777" w:rsidR="00F30BD1" w:rsidRDefault="00F30BD1" w:rsidP="00F30BD1">
      <w:pPr>
        <w:pStyle w:val="Index6"/>
        <w:tabs>
          <w:tab w:val="right" w:leader="dot" w:pos="9318"/>
        </w:tabs>
      </w:pPr>
      <w:r w:rsidRPr="00D01289">
        <w:rPr>
          <w:b/>
          <w:bCs/>
        </w:rPr>
        <w:t>Government response</w:t>
      </w:r>
      <w:r>
        <w:t>, 799</w:t>
      </w:r>
    </w:p>
    <w:p w14:paraId="15379C90" w14:textId="77777777" w:rsidR="009D3FD3" w:rsidRDefault="009D3FD3" w:rsidP="009D3FD3">
      <w:pPr>
        <w:pStyle w:val="Index5"/>
        <w:tabs>
          <w:tab w:val="right" w:leader="dot" w:pos="9318"/>
        </w:tabs>
        <w:rPr>
          <w:noProof/>
        </w:rPr>
      </w:pPr>
      <w:r w:rsidRPr="00730934">
        <w:rPr>
          <w:rFonts w:ascii="Calibri" w:hAnsi="Calibri"/>
          <w:noProof/>
        </w:rPr>
        <w:t xml:space="preserve">Report </w:t>
      </w:r>
      <w:r w:rsidRPr="00730934">
        <w:rPr>
          <w:rFonts w:ascii="Calibri" w:hAnsi="Calibri"/>
          <w:caps/>
          <w:noProof/>
        </w:rPr>
        <w:t>4</w:t>
      </w:r>
      <w:r w:rsidRPr="00730934">
        <w:rPr>
          <w:rFonts w:ascii="Calibri" w:hAnsi="Calibri"/>
          <w:noProof/>
        </w:rPr>
        <w:t>—</w:t>
      </w:r>
      <w:r w:rsidRPr="00730934">
        <w:rPr>
          <w:rFonts w:ascii="Calibri" w:hAnsi="Calibri"/>
          <w:i/>
          <w:iCs/>
          <w:noProof/>
        </w:rPr>
        <w:t>Inquiry into Annual and Financial Reports 2020-2021</w:t>
      </w:r>
      <w:r w:rsidRPr="00730934">
        <w:rPr>
          <w:rFonts w:ascii="Calibri" w:hAnsi="Calibri"/>
          <w:noProof/>
        </w:rPr>
        <w:t>—</w:t>
      </w:r>
    </w:p>
    <w:p w14:paraId="117DF6A4" w14:textId="77777777" w:rsidR="009D3FD3" w:rsidRDefault="009D3FD3" w:rsidP="009D3FD3">
      <w:pPr>
        <w:pStyle w:val="Index6"/>
        <w:tabs>
          <w:tab w:val="right" w:leader="dot" w:pos="9318"/>
        </w:tabs>
      </w:pPr>
      <w:r w:rsidRPr="00730934">
        <w:rPr>
          <w:rFonts w:ascii="Calibri" w:hAnsi="Calibri"/>
        </w:rPr>
        <w:t>Dated May 2022</w:t>
      </w:r>
      <w:r>
        <w:t>, 644</w:t>
      </w:r>
    </w:p>
    <w:p w14:paraId="286B9924" w14:textId="77777777" w:rsidR="009D3FD3" w:rsidRPr="00320DAB" w:rsidRDefault="009D3FD3" w:rsidP="009D3FD3">
      <w:pPr>
        <w:pStyle w:val="Index6"/>
        <w:tabs>
          <w:tab w:val="right" w:leader="dot" w:pos="9318"/>
        </w:tabs>
        <w:rPr>
          <w:rFonts w:ascii="Calibri" w:hAnsi="Calibri"/>
          <w:spacing w:val="-4"/>
        </w:rPr>
      </w:pPr>
      <w:r w:rsidRPr="00320DAB">
        <w:rPr>
          <w:rFonts w:ascii="Calibri" w:hAnsi="Calibri"/>
          <w:spacing w:val="-4"/>
        </w:rPr>
        <w:t>Together with a copy of the extracts of the relevant minutes of proceedings, 644</w:t>
      </w:r>
    </w:p>
    <w:p w14:paraId="42DED052" w14:textId="77777777" w:rsidR="00F30BD1" w:rsidRDefault="00F30BD1" w:rsidP="00F30BD1">
      <w:pPr>
        <w:pStyle w:val="Index6"/>
        <w:tabs>
          <w:tab w:val="right" w:leader="dot" w:pos="9318"/>
        </w:tabs>
      </w:pPr>
      <w:r w:rsidRPr="00D01289">
        <w:rPr>
          <w:b/>
          <w:bCs/>
        </w:rPr>
        <w:t>Government response</w:t>
      </w:r>
      <w:r>
        <w:t>, 799</w:t>
      </w:r>
    </w:p>
    <w:p w14:paraId="12F9EFA5" w14:textId="77777777" w:rsidR="00594D55" w:rsidRDefault="008C5F2A" w:rsidP="00320DAB">
      <w:pPr>
        <w:pStyle w:val="Index5"/>
        <w:keepNext/>
        <w:rPr>
          <w:noProof/>
          <w:lang w:val="en-US"/>
        </w:rPr>
      </w:pPr>
      <w:r w:rsidRPr="008D1976">
        <w:rPr>
          <w:noProof/>
          <w:lang w:val="en-US"/>
        </w:rPr>
        <w:t xml:space="preserve">Report </w:t>
      </w:r>
      <w:r w:rsidRPr="008D1976">
        <w:rPr>
          <w:caps/>
          <w:noProof/>
          <w:lang w:val="en-US"/>
        </w:rPr>
        <w:t>5</w:t>
      </w:r>
      <w:r w:rsidRPr="008D1976">
        <w:rPr>
          <w:noProof/>
          <w:lang w:val="en-US"/>
        </w:rPr>
        <w:t>—</w:t>
      </w:r>
      <w:r w:rsidRPr="00594D55">
        <w:rPr>
          <w:i/>
          <w:iCs/>
          <w:noProof/>
          <w:lang w:val="en-US"/>
        </w:rPr>
        <w:t>Inquiry into ACT Auditor-General’s Report No. 6 of 2021</w:t>
      </w:r>
      <w:r w:rsidR="002C6F0E" w:rsidRPr="00594D55">
        <w:rPr>
          <w:i/>
          <w:iCs/>
          <w:noProof/>
          <w:lang w:val="en-US"/>
        </w:rPr>
        <w:t>:</w:t>
      </w:r>
      <w:r w:rsidR="002C6F0E" w:rsidRPr="008D1976">
        <w:rPr>
          <w:i/>
          <w:iCs/>
          <w:lang w:val="en-US"/>
        </w:rPr>
        <w:t xml:space="preserve"> </w:t>
      </w:r>
      <w:r w:rsidRPr="008D1976">
        <w:rPr>
          <w:i/>
          <w:iCs/>
          <w:noProof/>
          <w:lang w:val="en-US"/>
        </w:rPr>
        <w:t>Teaching Quality in ACT Public Schools</w:t>
      </w:r>
      <w:r w:rsidR="00594D55">
        <w:rPr>
          <w:i/>
          <w:iCs/>
          <w:noProof/>
          <w:lang w:val="en-US"/>
        </w:rPr>
        <w:t>—</w:t>
      </w:r>
    </w:p>
    <w:p w14:paraId="0164F328" w14:textId="77777777" w:rsidR="00594D55" w:rsidRDefault="00594D55" w:rsidP="00594D55">
      <w:pPr>
        <w:pStyle w:val="Index6"/>
        <w:rPr>
          <w:lang w:val="en-US"/>
        </w:rPr>
      </w:pPr>
      <w:r>
        <w:rPr>
          <w:lang w:val="en-US"/>
        </w:rPr>
        <w:t>D</w:t>
      </w:r>
      <w:r w:rsidR="008C5F2A" w:rsidRPr="008D1976">
        <w:rPr>
          <w:lang w:val="en-US"/>
        </w:rPr>
        <w:t xml:space="preserve">ated 29 July 2022, </w:t>
      </w:r>
      <w:r>
        <w:rPr>
          <w:lang w:val="en-US"/>
        </w:rPr>
        <w:t>771</w:t>
      </w:r>
    </w:p>
    <w:p w14:paraId="78EAB63F" w14:textId="2474AD53" w:rsidR="008C5F2A" w:rsidRPr="00594D55" w:rsidRDefault="00594D55" w:rsidP="00594D55">
      <w:pPr>
        <w:pStyle w:val="Index6"/>
        <w:rPr>
          <w:spacing w:val="-4"/>
          <w:lang w:val="en-US"/>
        </w:rPr>
      </w:pPr>
      <w:r w:rsidRPr="00594D55">
        <w:rPr>
          <w:spacing w:val="-4"/>
          <w:lang w:val="en-US"/>
        </w:rPr>
        <w:t>T</w:t>
      </w:r>
      <w:r w:rsidR="008C5F2A" w:rsidRPr="00594D55">
        <w:rPr>
          <w:spacing w:val="-4"/>
          <w:lang w:val="en-US"/>
        </w:rPr>
        <w:t>ogether with a copy of the extracts of the relevant minutes of proceedings, 771</w:t>
      </w:r>
    </w:p>
    <w:p w14:paraId="6749FB6C" w14:textId="77777777" w:rsidR="00594D55" w:rsidRDefault="00594D55" w:rsidP="00594D55">
      <w:pPr>
        <w:pStyle w:val="Index6"/>
        <w:tabs>
          <w:tab w:val="right" w:leader="dot" w:pos="9318"/>
        </w:tabs>
      </w:pPr>
      <w:r>
        <w:rPr>
          <w:rFonts w:ascii="Calibri" w:hAnsi="Calibri"/>
          <w:b/>
          <w:bCs/>
        </w:rPr>
        <w:t>Government response</w:t>
      </w:r>
      <w:r>
        <w:t>, 985</w:t>
      </w:r>
    </w:p>
    <w:p w14:paraId="75C26E26" w14:textId="77777777" w:rsidR="00594D55" w:rsidRPr="00594D55" w:rsidRDefault="002E1591" w:rsidP="002E1591">
      <w:pPr>
        <w:pStyle w:val="Index5"/>
        <w:tabs>
          <w:tab w:val="right" w:leader="dot" w:pos="9318"/>
        </w:tabs>
        <w:rPr>
          <w:noProof/>
        </w:rPr>
      </w:pPr>
      <w:r w:rsidRPr="00CA0E36">
        <w:rPr>
          <w:rFonts w:ascii="Calibri" w:hAnsi="Calibri"/>
          <w:noProof/>
        </w:rPr>
        <w:t xml:space="preserve">Report </w:t>
      </w:r>
      <w:r w:rsidRPr="00CA0E36">
        <w:rPr>
          <w:rFonts w:ascii="Calibri" w:hAnsi="Calibri"/>
          <w:caps/>
          <w:noProof/>
        </w:rPr>
        <w:t>6—</w:t>
      </w:r>
      <w:r w:rsidRPr="00CA0E36">
        <w:rPr>
          <w:rFonts w:ascii="Calibri" w:hAnsi="Calibri"/>
          <w:i/>
          <w:iCs/>
          <w:noProof/>
        </w:rPr>
        <w:t>Inquiry into racial vilification</w:t>
      </w:r>
      <w:r w:rsidR="00594D55">
        <w:rPr>
          <w:rFonts w:ascii="Calibri" w:hAnsi="Calibri"/>
          <w:i/>
          <w:iCs/>
          <w:noProof/>
        </w:rPr>
        <w:t>—</w:t>
      </w:r>
    </w:p>
    <w:p w14:paraId="4C7D8073" w14:textId="470152E7" w:rsidR="00594D55" w:rsidRPr="00594D55" w:rsidRDefault="00594D55" w:rsidP="00594D55">
      <w:pPr>
        <w:pStyle w:val="Index6"/>
      </w:pPr>
      <w:r>
        <w:t>D</w:t>
      </w:r>
      <w:r w:rsidR="002E1591" w:rsidRPr="00CA0E36">
        <w:t>ated 23 November</w:t>
      </w:r>
      <w:r w:rsidR="00780A78">
        <w:t xml:space="preserve"> </w:t>
      </w:r>
      <w:r w:rsidR="002E1591" w:rsidRPr="00CA0E36">
        <w:t xml:space="preserve">2022, </w:t>
      </w:r>
      <w:r>
        <w:t>941</w:t>
      </w:r>
    </w:p>
    <w:p w14:paraId="1F300FFD" w14:textId="2378B1B8" w:rsidR="002E1591" w:rsidRPr="00594D55" w:rsidRDefault="00594D55" w:rsidP="00594D55">
      <w:pPr>
        <w:pStyle w:val="Index6"/>
        <w:rPr>
          <w:spacing w:val="-4"/>
        </w:rPr>
      </w:pPr>
      <w:r w:rsidRPr="00594D55">
        <w:rPr>
          <w:spacing w:val="-4"/>
        </w:rPr>
        <w:t>T</w:t>
      </w:r>
      <w:r w:rsidR="002E1591" w:rsidRPr="00594D55">
        <w:rPr>
          <w:spacing w:val="-4"/>
        </w:rPr>
        <w:t>ogether with a copy of the extracts of the relevant minutes of proceedings, 941</w:t>
      </w:r>
    </w:p>
    <w:p w14:paraId="610BB34B" w14:textId="77777777" w:rsidR="00A143D6" w:rsidRDefault="00A143D6" w:rsidP="00A143D6">
      <w:pPr>
        <w:pStyle w:val="Index6"/>
        <w:tabs>
          <w:tab w:val="right" w:leader="dot" w:pos="9318"/>
        </w:tabs>
      </w:pPr>
      <w:r w:rsidRPr="00F51EA2">
        <w:rPr>
          <w:rFonts w:ascii="Calibri" w:hAnsi="Calibri"/>
          <w:b/>
          <w:bCs/>
        </w:rPr>
        <w:t>Government response</w:t>
      </w:r>
      <w:r>
        <w:t>, 1048</w:t>
      </w:r>
    </w:p>
    <w:p w14:paraId="599C3F07" w14:textId="77777777" w:rsidR="00961BDC" w:rsidRDefault="00961BDC" w:rsidP="00033490">
      <w:pPr>
        <w:pStyle w:val="Index4"/>
      </w:pPr>
      <w:r w:rsidRPr="00340F34">
        <w:t>2023</w:t>
      </w:r>
      <w:r w:rsidRPr="004245E4">
        <w:t>—</w:t>
      </w:r>
    </w:p>
    <w:p w14:paraId="679C5475" w14:textId="77777777" w:rsidR="0029429F" w:rsidRDefault="00961BDC" w:rsidP="0029429F">
      <w:pPr>
        <w:pStyle w:val="Index5"/>
        <w:tabs>
          <w:tab w:val="right" w:leader="dot" w:pos="9316"/>
        </w:tabs>
        <w:rPr>
          <w:noProof/>
        </w:rPr>
      </w:pPr>
      <w:r w:rsidRPr="004245E4">
        <w:rPr>
          <w:rFonts w:ascii="Calibri" w:hAnsi="Calibri"/>
          <w:noProof/>
        </w:rPr>
        <w:t xml:space="preserve">Report </w:t>
      </w:r>
      <w:r w:rsidRPr="004245E4">
        <w:rPr>
          <w:rFonts w:ascii="Calibri" w:hAnsi="Calibri"/>
          <w:caps/>
          <w:noProof/>
        </w:rPr>
        <w:t>7</w:t>
      </w:r>
      <w:r w:rsidRPr="004245E4">
        <w:rPr>
          <w:rFonts w:ascii="Calibri" w:hAnsi="Calibri"/>
          <w:noProof/>
        </w:rPr>
        <w:t>—</w:t>
      </w:r>
      <w:r w:rsidRPr="004245E4">
        <w:rPr>
          <w:rFonts w:ascii="Calibri" w:hAnsi="Calibri"/>
          <w:i/>
          <w:iCs/>
          <w:noProof/>
        </w:rPr>
        <w:t>Inquiry into access to services and information in Auslan</w:t>
      </w:r>
      <w:r w:rsidR="0029429F" w:rsidRPr="008832F4">
        <w:rPr>
          <w:rFonts w:ascii="Calibri" w:hAnsi="Calibri"/>
          <w:noProof/>
        </w:rPr>
        <w:t>—</w:t>
      </w:r>
    </w:p>
    <w:p w14:paraId="11A05EC4" w14:textId="6299E415" w:rsidR="0029429F" w:rsidRPr="0029429F" w:rsidRDefault="0029429F" w:rsidP="0029429F">
      <w:pPr>
        <w:pStyle w:val="Index6"/>
      </w:pPr>
      <w:r>
        <w:t>D</w:t>
      </w:r>
      <w:r w:rsidR="00961BDC" w:rsidRPr="004245E4">
        <w:t xml:space="preserve">ated 9 February 2023, </w:t>
      </w:r>
      <w:r>
        <w:t>1024</w:t>
      </w:r>
    </w:p>
    <w:p w14:paraId="5A2AE541" w14:textId="790C596B" w:rsidR="00961BDC" w:rsidRPr="0029429F" w:rsidRDefault="0029429F" w:rsidP="0029429F">
      <w:pPr>
        <w:pStyle w:val="Index6"/>
        <w:rPr>
          <w:spacing w:val="-6"/>
        </w:rPr>
      </w:pPr>
      <w:r w:rsidRPr="0029429F">
        <w:rPr>
          <w:spacing w:val="-6"/>
        </w:rPr>
        <w:t>T</w:t>
      </w:r>
      <w:r w:rsidR="00961BDC" w:rsidRPr="0029429F">
        <w:rPr>
          <w:spacing w:val="-6"/>
        </w:rPr>
        <w:t>ogether with a copy of the extracts of the relevant minutes of proceedings, 1024</w:t>
      </w:r>
    </w:p>
    <w:p w14:paraId="722CB8D7" w14:textId="77777777" w:rsidR="0029429F" w:rsidRPr="0029429F" w:rsidRDefault="0029429F" w:rsidP="0029429F">
      <w:pPr>
        <w:pStyle w:val="Index6"/>
      </w:pPr>
      <w:r>
        <w:rPr>
          <w:b/>
          <w:bCs/>
        </w:rPr>
        <w:t>Speaker’s</w:t>
      </w:r>
      <w:r w:rsidRPr="00B50AA6">
        <w:rPr>
          <w:b/>
          <w:bCs/>
        </w:rPr>
        <w:t xml:space="preserve"> response</w:t>
      </w:r>
      <w:r>
        <w:rPr>
          <w:b/>
          <w:bCs/>
        </w:rPr>
        <w:t xml:space="preserve"> to recommendation 8</w:t>
      </w:r>
    </w:p>
    <w:p w14:paraId="2AB5EE40" w14:textId="77777777" w:rsidR="00F71313" w:rsidRDefault="00F71313" w:rsidP="00F71313">
      <w:pPr>
        <w:pStyle w:val="Index6"/>
        <w:tabs>
          <w:tab w:val="right" w:leader="dot" w:pos="9316"/>
        </w:tabs>
      </w:pPr>
      <w:r w:rsidRPr="000A067D">
        <w:rPr>
          <w:rFonts w:ascii="Calibri" w:hAnsi="Calibri"/>
          <w:b/>
          <w:bCs/>
        </w:rPr>
        <w:t>Government response</w:t>
      </w:r>
      <w:r>
        <w:t>, 1255</w:t>
      </w:r>
    </w:p>
    <w:p w14:paraId="1C7AD677" w14:textId="77777777" w:rsidR="00617BC3" w:rsidRDefault="00617BC3" w:rsidP="00617BC3">
      <w:pPr>
        <w:pStyle w:val="Index1"/>
        <w:keepNext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b/>
          <w:bCs/>
          <w:noProof/>
        </w:rPr>
        <w:lastRenderedPageBreak/>
        <w:t>Committees</w:t>
      </w:r>
      <w:r w:rsidRPr="00A46C38">
        <w:rPr>
          <w:rFonts w:ascii="Calibri" w:hAnsi="Calibri"/>
          <w:noProof/>
        </w:rPr>
        <w:t>—</w:t>
      </w:r>
      <w:r>
        <w:rPr>
          <w:rFonts w:ascii="Calibri" w:hAnsi="Calibri"/>
          <w:i/>
          <w:iCs/>
          <w:noProof/>
        </w:rPr>
        <w:t>continued</w:t>
      </w:r>
    </w:p>
    <w:p w14:paraId="2F824236" w14:textId="3332E730" w:rsidR="00617BC3" w:rsidRDefault="00617BC3" w:rsidP="00617BC3">
      <w:pPr>
        <w:pStyle w:val="Index2"/>
        <w:keepNext/>
        <w:tabs>
          <w:tab w:val="right" w:leader="dot" w:pos="9017"/>
        </w:tabs>
        <w:ind w:left="511" w:hanging="284"/>
      </w:pPr>
      <w:r w:rsidRPr="00A46C38">
        <w:rPr>
          <w:rFonts w:ascii="Calibri" w:hAnsi="Calibri"/>
          <w:b/>
        </w:rPr>
        <w:t>Education and Community Inclusion—Standing Committee</w:t>
      </w:r>
      <w:r w:rsidRPr="00A46C38">
        <w:rPr>
          <w:rFonts w:ascii="Calibri" w:hAnsi="Calibri"/>
        </w:rPr>
        <w:t>—</w:t>
      </w:r>
      <w:r>
        <w:rPr>
          <w:rFonts w:ascii="Calibri" w:hAnsi="Calibri"/>
          <w:i/>
          <w:iCs/>
        </w:rPr>
        <w:t>continued</w:t>
      </w:r>
    </w:p>
    <w:p w14:paraId="5EC44362" w14:textId="6BB92079" w:rsidR="003113B6" w:rsidRDefault="003113B6" w:rsidP="00932B40">
      <w:pPr>
        <w:pStyle w:val="Index5"/>
        <w:keepNext/>
        <w:tabs>
          <w:tab w:val="right" w:leader="dot" w:pos="9316"/>
        </w:tabs>
        <w:rPr>
          <w:noProof/>
        </w:rPr>
      </w:pPr>
      <w:r w:rsidRPr="008832F4">
        <w:rPr>
          <w:rFonts w:ascii="Calibri" w:hAnsi="Calibri"/>
          <w:noProof/>
        </w:rPr>
        <w:t xml:space="preserve">Report </w:t>
      </w:r>
      <w:r w:rsidRPr="008832F4">
        <w:rPr>
          <w:rFonts w:ascii="Calibri" w:hAnsi="Calibri"/>
          <w:caps/>
          <w:noProof/>
        </w:rPr>
        <w:t>8</w:t>
      </w:r>
      <w:r w:rsidRPr="008832F4">
        <w:rPr>
          <w:rFonts w:ascii="Calibri" w:hAnsi="Calibri"/>
          <w:noProof/>
        </w:rPr>
        <w:t>—</w:t>
      </w:r>
      <w:r w:rsidRPr="008832F4">
        <w:rPr>
          <w:rFonts w:ascii="Calibri" w:hAnsi="Calibri"/>
          <w:i/>
          <w:iCs/>
          <w:noProof/>
        </w:rPr>
        <w:t>Inquiry into Annual and Financial Reports 2021-2022</w:t>
      </w:r>
      <w:r w:rsidRPr="008832F4">
        <w:rPr>
          <w:rFonts w:ascii="Calibri" w:hAnsi="Calibri"/>
          <w:noProof/>
        </w:rPr>
        <w:t>—</w:t>
      </w:r>
    </w:p>
    <w:p w14:paraId="2A59EC5B" w14:textId="77777777" w:rsidR="003113B6" w:rsidRDefault="003113B6" w:rsidP="003113B6">
      <w:pPr>
        <w:pStyle w:val="Index6"/>
        <w:tabs>
          <w:tab w:val="right" w:leader="dot" w:pos="9316"/>
        </w:tabs>
      </w:pPr>
      <w:r w:rsidRPr="008832F4">
        <w:rPr>
          <w:rFonts w:ascii="Calibri" w:hAnsi="Calibri"/>
        </w:rPr>
        <w:t xml:space="preserve">Dated </w:t>
      </w:r>
      <w:r w:rsidRPr="008832F4">
        <w:rPr>
          <w:rFonts w:ascii="Calibri" w:hAnsi="Calibri"/>
          <w:iCs/>
        </w:rPr>
        <w:t>4 April 2023</w:t>
      </w:r>
      <w:r>
        <w:t>, 1139</w:t>
      </w:r>
    </w:p>
    <w:p w14:paraId="56CD2C29" w14:textId="77777777" w:rsidR="003113B6" w:rsidRPr="0029429F" w:rsidRDefault="003113B6" w:rsidP="003113B6">
      <w:pPr>
        <w:pStyle w:val="Index6"/>
        <w:tabs>
          <w:tab w:val="right" w:leader="dot" w:pos="9316"/>
        </w:tabs>
        <w:rPr>
          <w:rFonts w:ascii="Calibri" w:hAnsi="Calibri"/>
          <w:spacing w:val="-6"/>
        </w:rPr>
      </w:pPr>
      <w:r w:rsidRPr="0029429F">
        <w:rPr>
          <w:rFonts w:ascii="Calibri" w:hAnsi="Calibri"/>
          <w:spacing w:val="-6"/>
        </w:rPr>
        <w:t>Together with a copy of the extracts of the relevant minutes of proceedings, 1139</w:t>
      </w:r>
    </w:p>
    <w:p w14:paraId="114E122D" w14:textId="77777777" w:rsidR="001F35F3" w:rsidRDefault="001F35F3" w:rsidP="001F35F3">
      <w:pPr>
        <w:pStyle w:val="Index6"/>
        <w:tabs>
          <w:tab w:val="right" w:leader="dot" w:pos="9316"/>
        </w:tabs>
      </w:pPr>
      <w:r w:rsidRPr="00C7757D">
        <w:rPr>
          <w:rFonts w:ascii="Calibri" w:hAnsi="Calibri"/>
          <w:b/>
          <w:bCs/>
        </w:rPr>
        <w:t>Government response</w:t>
      </w:r>
      <w:r>
        <w:t>, 1351</w:t>
      </w:r>
    </w:p>
    <w:p w14:paraId="38F84D66" w14:textId="77777777" w:rsidR="00F03CC1" w:rsidRDefault="00F03CC1" w:rsidP="00033490">
      <w:pPr>
        <w:pStyle w:val="Index4"/>
      </w:pPr>
      <w:r w:rsidRPr="00C305F6">
        <w:t>2024—</w:t>
      </w:r>
    </w:p>
    <w:p w14:paraId="65309441" w14:textId="235BCD78" w:rsidR="000C6120" w:rsidRDefault="00F03CC1" w:rsidP="000C6120">
      <w:pPr>
        <w:pStyle w:val="Index5"/>
        <w:tabs>
          <w:tab w:val="right" w:leader="dot" w:pos="7644"/>
        </w:tabs>
        <w:rPr>
          <w:noProof/>
        </w:rPr>
      </w:pPr>
      <w:r w:rsidRPr="00C305F6">
        <w:rPr>
          <w:rFonts w:ascii="Calibri" w:hAnsi="Calibri"/>
          <w:noProof/>
        </w:rPr>
        <w:t xml:space="preserve">Report </w:t>
      </w:r>
      <w:r w:rsidRPr="00C305F6">
        <w:rPr>
          <w:rFonts w:ascii="Calibri" w:hAnsi="Calibri"/>
          <w:caps/>
          <w:noProof/>
        </w:rPr>
        <w:t>9</w:t>
      </w:r>
      <w:r w:rsidRPr="00C305F6">
        <w:rPr>
          <w:rFonts w:ascii="Calibri" w:hAnsi="Calibri"/>
          <w:noProof/>
        </w:rPr>
        <w:t>—</w:t>
      </w:r>
      <w:r w:rsidRPr="00C305F6">
        <w:rPr>
          <w:rFonts w:ascii="Calibri" w:hAnsi="Calibri"/>
          <w:i/>
          <w:iCs/>
          <w:noProof/>
        </w:rPr>
        <w:t>Inquiry into the Future of School Infrastructure in the ACT</w:t>
      </w:r>
      <w:r w:rsidRPr="00C305F6">
        <w:rPr>
          <w:rFonts w:ascii="Calibri" w:hAnsi="Calibri"/>
          <w:noProof/>
        </w:rPr>
        <w:t xml:space="preserve">, dated </w:t>
      </w:r>
      <w:r w:rsidRPr="00C305F6">
        <w:rPr>
          <w:rFonts w:ascii="Calibri" w:hAnsi="Calibri"/>
          <w:iCs/>
          <w:noProof/>
        </w:rPr>
        <w:t>12</w:t>
      </w:r>
      <w:r w:rsidR="00842B5A">
        <w:rPr>
          <w:rFonts w:ascii="Calibri" w:hAnsi="Calibri"/>
          <w:iCs/>
          <w:noProof/>
        </w:rPr>
        <w:t> </w:t>
      </w:r>
      <w:r w:rsidRPr="00C305F6">
        <w:rPr>
          <w:rFonts w:ascii="Calibri" w:hAnsi="Calibri"/>
          <w:iCs/>
          <w:noProof/>
        </w:rPr>
        <w:t>March 2024</w:t>
      </w:r>
      <w:r w:rsidRPr="00C305F6">
        <w:rPr>
          <w:rFonts w:ascii="Calibri" w:hAnsi="Calibri"/>
          <w:noProof/>
        </w:rPr>
        <w:t>, together with a copy of the extracts of the relevant minutes of proceedings</w:t>
      </w:r>
      <w:r>
        <w:rPr>
          <w:noProof/>
        </w:rPr>
        <w:t>, 1722</w:t>
      </w:r>
    </w:p>
    <w:p w14:paraId="1F497840" w14:textId="77777777" w:rsidR="00E67E83" w:rsidRDefault="00E67E83" w:rsidP="00E67E83">
      <w:pPr>
        <w:pStyle w:val="Index6"/>
        <w:tabs>
          <w:tab w:val="right" w:leader="dot" w:pos="9346"/>
        </w:tabs>
      </w:pPr>
      <w:r w:rsidRPr="00291ADB">
        <w:rPr>
          <w:b/>
          <w:bCs/>
        </w:rPr>
        <w:t>Government response</w:t>
      </w:r>
      <w:r>
        <w:t>, 2004</w:t>
      </w:r>
    </w:p>
    <w:p w14:paraId="13B4766E" w14:textId="77777777" w:rsidR="000C6120" w:rsidRDefault="000C6120" w:rsidP="000C6120">
      <w:pPr>
        <w:pStyle w:val="Index5"/>
        <w:rPr>
          <w:noProof/>
        </w:rPr>
      </w:pPr>
      <w:r w:rsidRPr="000F3717">
        <w:rPr>
          <w:noProof/>
        </w:rPr>
        <w:t xml:space="preserve">Report </w:t>
      </w:r>
      <w:r w:rsidRPr="000F3717">
        <w:rPr>
          <w:caps/>
          <w:noProof/>
        </w:rPr>
        <w:t>10</w:t>
      </w:r>
      <w:r w:rsidRPr="000F3717">
        <w:rPr>
          <w:noProof/>
        </w:rPr>
        <w:t>—</w:t>
      </w:r>
      <w:r w:rsidRPr="000F3717">
        <w:rPr>
          <w:i/>
          <w:iCs/>
          <w:noProof/>
        </w:rPr>
        <w:t>Inquiry into Annual and Financial Reports 2022-2023</w:t>
      </w:r>
      <w:r w:rsidRPr="000F3717">
        <w:rPr>
          <w:noProof/>
        </w:rPr>
        <w:t xml:space="preserve">, dated </w:t>
      </w:r>
      <w:r w:rsidRPr="000F3717">
        <w:rPr>
          <w:iCs/>
          <w:noProof/>
        </w:rPr>
        <w:t>2 April 2024</w:t>
      </w:r>
      <w:r w:rsidRPr="000F3717">
        <w:rPr>
          <w:noProof/>
        </w:rPr>
        <w:t>, together with a copy of the extracts of the relevant minutes of proceedings</w:t>
      </w:r>
      <w:r>
        <w:rPr>
          <w:noProof/>
        </w:rPr>
        <w:t>, 1744</w:t>
      </w:r>
    </w:p>
    <w:p w14:paraId="42E177C7" w14:textId="77777777" w:rsidR="007F7E8A" w:rsidRDefault="007F7E8A" w:rsidP="007F7E8A">
      <w:pPr>
        <w:pStyle w:val="Index6"/>
        <w:tabs>
          <w:tab w:val="right" w:leader="dot" w:pos="9316"/>
        </w:tabs>
      </w:pPr>
      <w:r w:rsidRPr="00E26B8B">
        <w:rPr>
          <w:iCs/>
        </w:rPr>
        <w:t>Corrigendum</w:t>
      </w:r>
      <w:r>
        <w:t>, 1783</w:t>
      </w:r>
    </w:p>
    <w:p w14:paraId="183F36CE" w14:textId="77777777" w:rsidR="007820C2" w:rsidRDefault="007820C2" w:rsidP="007820C2">
      <w:pPr>
        <w:pStyle w:val="Index6"/>
        <w:tabs>
          <w:tab w:val="right" w:leader="dot" w:pos="9346"/>
        </w:tabs>
      </w:pPr>
      <w:r w:rsidRPr="00291ADB">
        <w:rPr>
          <w:b/>
          <w:bCs/>
        </w:rPr>
        <w:t>Government response</w:t>
      </w:r>
      <w:r>
        <w:t>, 2004</w:t>
      </w:r>
    </w:p>
    <w:p w14:paraId="1D3A11A8" w14:textId="77777777" w:rsidR="007F7E8A" w:rsidRDefault="007F7E8A" w:rsidP="007F7E8A">
      <w:pPr>
        <w:pStyle w:val="Index5"/>
        <w:tabs>
          <w:tab w:val="right" w:leader="dot" w:pos="9316"/>
        </w:tabs>
        <w:rPr>
          <w:noProof/>
        </w:rPr>
      </w:pPr>
      <w:r w:rsidRPr="00E26B8B">
        <w:rPr>
          <w:rFonts w:ascii="Calibri" w:hAnsi="Calibri"/>
          <w:noProof/>
        </w:rPr>
        <w:t>R</w:t>
      </w:r>
      <w:r w:rsidRPr="007F7E8A">
        <w:rPr>
          <w:rFonts w:ascii="Calibri" w:hAnsi="Calibri"/>
          <w:noProof/>
          <w:spacing w:val="-2"/>
        </w:rPr>
        <w:t xml:space="preserve">eport </w:t>
      </w:r>
      <w:r w:rsidRPr="007F7E8A">
        <w:rPr>
          <w:rFonts w:ascii="Calibri" w:hAnsi="Calibri"/>
          <w:caps/>
          <w:noProof/>
          <w:spacing w:val="-2"/>
        </w:rPr>
        <w:t>11</w:t>
      </w:r>
      <w:r w:rsidRPr="007F7E8A">
        <w:rPr>
          <w:rFonts w:ascii="Calibri" w:hAnsi="Calibri"/>
          <w:noProof/>
          <w:spacing w:val="-2"/>
        </w:rPr>
        <w:t>—</w:t>
      </w:r>
      <w:r w:rsidRPr="007F7E8A">
        <w:rPr>
          <w:rFonts w:ascii="Calibri" w:hAnsi="Calibri"/>
          <w:i/>
          <w:iCs/>
          <w:noProof/>
          <w:spacing w:val="-2"/>
        </w:rPr>
        <w:t>Inquiry into the Disability Inclusion Bill 2024</w:t>
      </w:r>
      <w:r w:rsidRPr="007F7E8A">
        <w:rPr>
          <w:rFonts w:ascii="Calibri" w:hAnsi="Calibri"/>
          <w:noProof/>
          <w:spacing w:val="-2"/>
        </w:rPr>
        <w:t xml:space="preserve">, dated </w:t>
      </w:r>
      <w:r w:rsidRPr="007F7E8A">
        <w:rPr>
          <w:rFonts w:ascii="Calibri" w:hAnsi="Calibri"/>
          <w:iCs/>
          <w:noProof/>
          <w:spacing w:val="-2"/>
        </w:rPr>
        <w:t>30 April 2024</w:t>
      </w:r>
      <w:r w:rsidRPr="007F7E8A">
        <w:rPr>
          <w:rFonts w:ascii="Calibri" w:hAnsi="Calibri"/>
          <w:noProof/>
          <w:spacing w:val="-2"/>
        </w:rPr>
        <w:t>, together with a copy of the extracts of the relevant minutes of proceedings, 1782</w:t>
      </w:r>
    </w:p>
    <w:p w14:paraId="6DC66E0E" w14:textId="77777777" w:rsidR="007820C2" w:rsidRDefault="007820C2" w:rsidP="007820C2">
      <w:pPr>
        <w:pStyle w:val="Index6"/>
        <w:tabs>
          <w:tab w:val="right" w:leader="dot" w:pos="9346"/>
        </w:tabs>
      </w:pPr>
      <w:r w:rsidRPr="00291ADB">
        <w:rPr>
          <w:b/>
          <w:bCs/>
        </w:rPr>
        <w:t>Government response</w:t>
      </w:r>
      <w:r>
        <w:t>, 2004</w:t>
      </w:r>
    </w:p>
    <w:p w14:paraId="5694482A" w14:textId="77777777" w:rsidR="001E670A" w:rsidRDefault="001E670A" w:rsidP="001E670A">
      <w:pPr>
        <w:pStyle w:val="Index5"/>
        <w:tabs>
          <w:tab w:val="right" w:leader="dot" w:pos="7786"/>
        </w:tabs>
        <w:rPr>
          <w:noProof/>
        </w:rPr>
      </w:pPr>
      <w:r w:rsidRPr="002F13C1">
        <w:rPr>
          <w:rFonts w:ascii="Calibri" w:hAnsi="Calibri"/>
          <w:noProof/>
        </w:rPr>
        <w:t xml:space="preserve">Report </w:t>
      </w:r>
      <w:r w:rsidRPr="002F13C1">
        <w:rPr>
          <w:rFonts w:ascii="Calibri" w:hAnsi="Calibri"/>
          <w:caps/>
          <w:noProof/>
        </w:rPr>
        <w:t>12</w:t>
      </w:r>
      <w:r w:rsidRPr="002F13C1">
        <w:rPr>
          <w:rFonts w:ascii="Calibri" w:hAnsi="Calibri"/>
          <w:noProof/>
        </w:rPr>
        <w:t>—</w:t>
      </w:r>
      <w:r w:rsidRPr="002F13C1">
        <w:rPr>
          <w:rFonts w:ascii="Calibri" w:hAnsi="Calibri"/>
          <w:i/>
          <w:iCs/>
          <w:noProof/>
        </w:rPr>
        <w:t>Inquiry into Skateboarding and Skate Parks in the ACT,</w:t>
      </w:r>
      <w:r w:rsidRPr="002F13C1">
        <w:rPr>
          <w:rFonts w:ascii="Calibri" w:hAnsi="Calibri"/>
          <w:iCs/>
          <w:noProof/>
        </w:rPr>
        <w:t xml:space="preserve"> dated 18 June 2024,</w:t>
      </w:r>
      <w:r w:rsidRPr="002F13C1">
        <w:rPr>
          <w:rFonts w:ascii="Calibri" w:hAnsi="Calibri"/>
          <w:noProof/>
        </w:rPr>
        <w:t xml:space="preserve"> together with a copy of the extracts of the relevant minutes of proceedings</w:t>
      </w:r>
      <w:r>
        <w:rPr>
          <w:noProof/>
        </w:rPr>
        <w:t>, 1945</w:t>
      </w:r>
    </w:p>
    <w:p w14:paraId="152ED189" w14:textId="77777777" w:rsidR="007820C2" w:rsidRDefault="007820C2" w:rsidP="007820C2">
      <w:pPr>
        <w:pStyle w:val="Index5"/>
        <w:tabs>
          <w:tab w:val="right" w:leader="dot" w:pos="9346"/>
        </w:tabs>
        <w:rPr>
          <w:noProof/>
        </w:rPr>
      </w:pPr>
      <w:r w:rsidRPr="00291ADB">
        <w:rPr>
          <w:rFonts w:ascii="Calibri" w:hAnsi="Calibri"/>
          <w:noProof/>
        </w:rPr>
        <w:t xml:space="preserve">Report </w:t>
      </w:r>
      <w:r w:rsidRPr="00291ADB">
        <w:rPr>
          <w:rFonts w:ascii="Calibri" w:hAnsi="Calibri"/>
          <w:caps/>
          <w:noProof/>
        </w:rPr>
        <w:t>13</w:t>
      </w:r>
      <w:r w:rsidRPr="00291ADB">
        <w:rPr>
          <w:rFonts w:ascii="Calibri" w:hAnsi="Calibri"/>
          <w:noProof/>
        </w:rPr>
        <w:t>—</w:t>
      </w:r>
      <w:r w:rsidRPr="00291ADB">
        <w:rPr>
          <w:rFonts w:ascii="Calibri" w:hAnsi="Calibri"/>
          <w:i/>
          <w:iCs/>
          <w:noProof/>
        </w:rPr>
        <w:t>Inquiry into Loneliness and Social Isolation in the ACT</w:t>
      </w:r>
      <w:r w:rsidRPr="00291ADB">
        <w:rPr>
          <w:rFonts w:ascii="Calibri" w:hAnsi="Calibri"/>
          <w:noProof/>
        </w:rPr>
        <w:t xml:space="preserve">, dated </w:t>
      </w:r>
      <w:r w:rsidRPr="00291ADB">
        <w:rPr>
          <w:rFonts w:ascii="Calibri" w:hAnsi="Calibri"/>
          <w:iCs/>
          <w:noProof/>
        </w:rPr>
        <w:t>20 August 2024</w:t>
      </w:r>
      <w:r w:rsidRPr="00291ADB">
        <w:rPr>
          <w:rFonts w:ascii="Calibri" w:hAnsi="Calibri"/>
          <w:noProof/>
        </w:rPr>
        <w:t>, together with a copy of the extracts of the relevant minutes of proceedings</w:t>
      </w:r>
      <w:r>
        <w:rPr>
          <w:noProof/>
        </w:rPr>
        <w:t>, 1999</w:t>
      </w:r>
    </w:p>
    <w:p w14:paraId="5F5E94A2" w14:textId="77777777" w:rsidR="005C417E" w:rsidRDefault="005C417E" w:rsidP="00DD2E6E">
      <w:pPr>
        <w:pStyle w:val="Index3"/>
        <w:keepNext/>
        <w:rPr>
          <w:noProof/>
        </w:rPr>
      </w:pPr>
      <w:r w:rsidRPr="00A46C38">
        <w:rPr>
          <w:b/>
          <w:bCs/>
          <w:noProof/>
        </w:rPr>
        <w:t>Statements (pursuant to standing order 246A)</w:t>
      </w:r>
      <w:r w:rsidRPr="00A46C38">
        <w:rPr>
          <w:noProof/>
        </w:rPr>
        <w:t>—</w:t>
      </w:r>
    </w:p>
    <w:p w14:paraId="4A78ED88" w14:textId="77777777" w:rsidR="00FC1029" w:rsidRDefault="00FC1029" w:rsidP="00033490">
      <w:pPr>
        <w:pStyle w:val="Index4"/>
      </w:pPr>
      <w:r w:rsidRPr="009F3132">
        <w:t>ACT skate parks</w:t>
      </w:r>
      <w:r>
        <w:t>, 636</w:t>
      </w:r>
    </w:p>
    <w:p w14:paraId="1C3D5CB7" w14:textId="77777777" w:rsidR="005C417E" w:rsidRDefault="005C417E" w:rsidP="00033490">
      <w:pPr>
        <w:pStyle w:val="Index4"/>
      </w:pPr>
      <w:r w:rsidRPr="00A46C38">
        <w:t xml:space="preserve">Auditor-General’s Report </w:t>
      </w:r>
      <w:r w:rsidR="006176D6">
        <w:t>No </w:t>
      </w:r>
      <w:r w:rsidRPr="00A46C38">
        <w:t>6/2021—Teaching Quality in ACT Public Schools</w:t>
      </w:r>
      <w:r w:rsidR="00C16928">
        <w:t>—Inquiry</w:t>
      </w:r>
      <w:r>
        <w:t>, 423</w:t>
      </w:r>
    </w:p>
    <w:p w14:paraId="791A97F1" w14:textId="77777777" w:rsidR="005314FB" w:rsidRDefault="005314FB" w:rsidP="00033490">
      <w:pPr>
        <w:pStyle w:val="Index4"/>
      </w:pPr>
      <w:r w:rsidRPr="00263B6A">
        <w:t>Auslan—Access to services and information</w:t>
      </w:r>
      <w:r>
        <w:t>, 656</w:t>
      </w:r>
    </w:p>
    <w:p w14:paraId="64A9FF6D" w14:textId="77777777" w:rsidR="00C84ADC" w:rsidRDefault="00C84ADC" w:rsidP="00C84ADC">
      <w:pPr>
        <w:pStyle w:val="Index5"/>
        <w:rPr>
          <w:noProof/>
        </w:rPr>
      </w:pPr>
      <w:r w:rsidRPr="00304AB1">
        <w:rPr>
          <w:noProof/>
        </w:rPr>
        <w:t>Amendment to reporting date</w:t>
      </w:r>
      <w:r>
        <w:rPr>
          <w:noProof/>
        </w:rPr>
        <w:t>, 922</w:t>
      </w:r>
    </w:p>
    <w:p w14:paraId="0C43F2FD" w14:textId="633C3282" w:rsidR="005C417E" w:rsidRDefault="005C417E" w:rsidP="00033490">
      <w:pPr>
        <w:pStyle w:val="Index4"/>
      </w:pPr>
      <w:r w:rsidRPr="00A46C38">
        <w:t>Consideration of statutory appointments</w:t>
      </w:r>
      <w:r>
        <w:t>, 87</w:t>
      </w:r>
      <w:r w:rsidR="000753C0">
        <w:t>, 736</w:t>
      </w:r>
      <w:r w:rsidR="001F35F3">
        <w:t>, 1347</w:t>
      </w:r>
      <w:r w:rsidR="009901C2">
        <w:t>, 1664, 1680</w:t>
      </w:r>
      <w:r w:rsidR="007820C2">
        <w:t>, 1999</w:t>
      </w:r>
    </w:p>
    <w:p w14:paraId="25CD7FE5" w14:textId="77777777" w:rsidR="005C417E" w:rsidRDefault="005C417E" w:rsidP="00033490">
      <w:pPr>
        <w:pStyle w:val="Index4"/>
      </w:pPr>
      <w:r w:rsidRPr="00A46C38">
        <w:t>Infrastructure management in ACT schools</w:t>
      </w:r>
      <w:r>
        <w:t>, 59</w:t>
      </w:r>
    </w:p>
    <w:p w14:paraId="236762EA" w14:textId="77777777" w:rsidR="00FF2CE6" w:rsidRDefault="00FF2CE6" w:rsidP="00033490">
      <w:pPr>
        <w:pStyle w:val="Index4"/>
      </w:pPr>
      <w:r w:rsidRPr="00AD5171">
        <w:t>Loneliness and social isolation in the ACT</w:t>
      </w:r>
      <w:r>
        <w:t>, 1592</w:t>
      </w:r>
    </w:p>
    <w:p w14:paraId="57B03F91" w14:textId="77777777" w:rsidR="00DA2441" w:rsidRDefault="00DA2441" w:rsidP="00033490">
      <w:pPr>
        <w:pStyle w:val="Index4"/>
      </w:pPr>
      <w:r w:rsidRPr="009E49E2">
        <w:t>Petitions 015-22 and 021-22—Lyneham Primary School—Building Condition</w:t>
      </w:r>
      <w:r>
        <w:t>, 808</w:t>
      </w:r>
    </w:p>
    <w:p w14:paraId="1F83938A" w14:textId="77777777" w:rsidR="005C417E" w:rsidRDefault="005C417E" w:rsidP="00033490">
      <w:pPr>
        <w:pStyle w:val="Index4"/>
      </w:pPr>
      <w:r w:rsidRPr="00A46C38">
        <w:t>Racial vilification—Inquiry</w:t>
      </w:r>
      <w:r>
        <w:t>, 401</w:t>
      </w:r>
      <w:r w:rsidR="005E094A">
        <w:t>, 654</w:t>
      </w:r>
    </w:p>
    <w:p w14:paraId="15BFE443" w14:textId="77777777" w:rsidR="00DA2441" w:rsidRPr="00DA2441" w:rsidRDefault="00DA2441" w:rsidP="00DA2441">
      <w:pPr>
        <w:pStyle w:val="Index5"/>
        <w:tabs>
          <w:tab w:val="right" w:leader="dot" w:pos="9318"/>
        </w:tabs>
        <w:rPr>
          <w:noProof/>
        </w:rPr>
      </w:pPr>
      <w:r>
        <w:rPr>
          <w:noProof/>
        </w:rPr>
        <w:t xml:space="preserve">Amendment to </w:t>
      </w:r>
      <w:r w:rsidRPr="009E49E2">
        <w:rPr>
          <w:rFonts w:ascii="Calibri" w:hAnsi="Calibri"/>
          <w:noProof/>
        </w:rPr>
        <w:t>reporting date</w:t>
      </w:r>
      <w:r>
        <w:rPr>
          <w:noProof/>
        </w:rPr>
        <w:t>, 807</w:t>
      </w:r>
    </w:p>
    <w:p w14:paraId="5C886043" w14:textId="07A28155" w:rsidR="00712D08" w:rsidRDefault="00712D08" w:rsidP="00033490">
      <w:pPr>
        <w:pStyle w:val="Index4"/>
      </w:pPr>
      <w:r w:rsidRPr="00E26B8B">
        <w:t>R</w:t>
      </w:r>
      <w:r w:rsidRPr="00E67E83">
        <w:t>eport 10—</w:t>
      </w:r>
      <w:r w:rsidR="00E67E83" w:rsidRPr="00E67E83">
        <w:t xml:space="preserve">Inquiry into </w:t>
      </w:r>
      <w:r w:rsidRPr="00E67E83">
        <w:t>Annual and Financial Reports 2022-2023—Corrigendum, 1782</w:t>
      </w:r>
    </w:p>
    <w:p w14:paraId="637E9BA1" w14:textId="7F7F951C" w:rsidR="00664116" w:rsidRDefault="00664116" w:rsidP="00033490">
      <w:pPr>
        <w:pStyle w:val="Index4"/>
      </w:pPr>
      <w:r w:rsidRPr="005C1F94">
        <w:t>Skateboarding and skate parks</w:t>
      </w:r>
      <w:r w:rsidRPr="00A46C38">
        <w:t>—Inquiry</w:t>
      </w:r>
      <w:r>
        <w:t>, 1170</w:t>
      </w:r>
    </w:p>
    <w:p w14:paraId="7DA48A9E" w14:textId="77777777" w:rsidR="005C417E" w:rsidRDefault="005C417E" w:rsidP="00617BC3">
      <w:pPr>
        <w:pStyle w:val="Index2"/>
        <w:keepNext/>
        <w:tabs>
          <w:tab w:val="right" w:leader="dot" w:pos="9017"/>
        </w:tabs>
        <w:spacing w:before="120"/>
        <w:ind w:left="521" w:hanging="289"/>
      </w:pPr>
      <w:r w:rsidRPr="00A46C38">
        <w:rPr>
          <w:b/>
          <w:bCs/>
        </w:rPr>
        <w:t>Education, Employment and Youth Affairs—Standing Committee—Ninth Assembly</w:t>
      </w:r>
      <w:r>
        <w:t>—</w:t>
      </w:r>
    </w:p>
    <w:p w14:paraId="2C66DD04" w14:textId="77777777" w:rsidR="005C417E" w:rsidRDefault="005C417E">
      <w:pPr>
        <w:pStyle w:val="Index3"/>
        <w:rPr>
          <w:noProof/>
        </w:rPr>
      </w:pPr>
      <w:r w:rsidRPr="00A46C38">
        <w:rPr>
          <w:bCs/>
          <w:noProof/>
        </w:rPr>
        <w:t>Report 9—Youth Mental Health in the ACT—</w:t>
      </w:r>
      <w:r w:rsidRPr="00A46C38">
        <w:rPr>
          <w:b/>
          <w:bCs/>
          <w:noProof/>
        </w:rPr>
        <w:t>Government response</w:t>
      </w:r>
      <w:r w:rsidRPr="00A46C38">
        <w:rPr>
          <w:bCs/>
          <w:noProof/>
        </w:rPr>
        <w:t>, dated</w:t>
      </w:r>
      <w:r w:rsidR="0039236D">
        <w:rPr>
          <w:bCs/>
          <w:noProof/>
        </w:rPr>
        <w:t> December</w:t>
      </w:r>
      <w:r w:rsidRPr="00A46C38">
        <w:rPr>
          <w:bCs/>
          <w:noProof/>
        </w:rPr>
        <w:t xml:space="preserve"> 2020</w:t>
      </w:r>
      <w:r>
        <w:rPr>
          <w:noProof/>
        </w:rPr>
        <w:t>, 52</w:t>
      </w:r>
    </w:p>
    <w:p w14:paraId="04885D97" w14:textId="77777777" w:rsidR="00617BC3" w:rsidRDefault="00617BC3" w:rsidP="00617BC3">
      <w:pPr>
        <w:pStyle w:val="Index1"/>
        <w:keepNext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b/>
          <w:bCs/>
          <w:noProof/>
        </w:rPr>
        <w:lastRenderedPageBreak/>
        <w:t>Committees</w:t>
      </w:r>
      <w:r w:rsidRPr="00A46C38">
        <w:rPr>
          <w:rFonts w:ascii="Calibri" w:hAnsi="Calibri"/>
          <w:noProof/>
        </w:rPr>
        <w:t>—</w:t>
      </w:r>
      <w:r>
        <w:rPr>
          <w:rFonts w:ascii="Calibri" w:hAnsi="Calibri"/>
          <w:i/>
          <w:iCs/>
          <w:noProof/>
        </w:rPr>
        <w:t>continued</w:t>
      </w:r>
    </w:p>
    <w:p w14:paraId="0139A19F" w14:textId="77777777" w:rsidR="005C417E" w:rsidRDefault="005C417E" w:rsidP="00617BC3">
      <w:pPr>
        <w:pStyle w:val="Index2"/>
        <w:keepNext/>
        <w:tabs>
          <w:tab w:val="right" w:leader="dot" w:pos="9017"/>
        </w:tabs>
      </w:pPr>
      <w:r w:rsidRPr="00A46C38">
        <w:rPr>
          <w:rFonts w:ascii="Calibri" w:hAnsi="Calibri"/>
          <w:b/>
        </w:rPr>
        <w:t>Environment, Climate Change and Biodiversity—Standing Committee</w:t>
      </w:r>
      <w:r w:rsidRPr="00A46C38">
        <w:rPr>
          <w:rFonts w:ascii="Calibri" w:hAnsi="Calibri"/>
        </w:rPr>
        <w:t>—</w:t>
      </w:r>
    </w:p>
    <w:p w14:paraId="1AFA08F6" w14:textId="77777777" w:rsidR="005C417E" w:rsidRDefault="005C417E" w:rsidP="00617BC3">
      <w:pPr>
        <w:pStyle w:val="Index3"/>
        <w:keepNext/>
        <w:rPr>
          <w:noProof/>
        </w:rPr>
      </w:pPr>
      <w:r w:rsidRPr="00A46C38">
        <w:rPr>
          <w:noProof/>
        </w:rPr>
        <w:t>Establishment—</w:t>
      </w:r>
    </w:p>
    <w:p w14:paraId="053681B1" w14:textId="77777777" w:rsidR="005C417E" w:rsidRDefault="005C417E" w:rsidP="00617BC3">
      <w:pPr>
        <w:pStyle w:val="Index4"/>
        <w:keepNext/>
      </w:pPr>
      <w:r w:rsidRPr="00A46C38">
        <w:t>Resolution</w:t>
      </w:r>
      <w:r>
        <w:t>, 17</w:t>
      </w:r>
    </w:p>
    <w:p w14:paraId="171A0462" w14:textId="1E97021F" w:rsidR="005C417E" w:rsidRDefault="005C417E" w:rsidP="00617BC3">
      <w:pPr>
        <w:pStyle w:val="Index4"/>
        <w:keepNext/>
      </w:pPr>
      <w:r w:rsidRPr="00A46C38">
        <w:t>Amendment to resolution</w:t>
      </w:r>
      <w:r>
        <w:t>, 72</w:t>
      </w:r>
      <w:r w:rsidR="004E4818">
        <w:t>, 89</w:t>
      </w:r>
      <w:r w:rsidR="00285A5B">
        <w:t>, 1607</w:t>
      </w:r>
    </w:p>
    <w:p w14:paraId="5C26F1B7" w14:textId="77777777" w:rsidR="00463B4B" w:rsidRDefault="00463B4B" w:rsidP="00617BC3">
      <w:pPr>
        <w:pStyle w:val="Index5"/>
        <w:keepNext/>
        <w:tabs>
          <w:tab w:val="right" w:leader="dot" w:pos="9017"/>
        </w:tabs>
        <w:rPr>
          <w:noProof/>
        </w:rPr>
      </w:pPr>
      <w:r>
        <w:rPr>
          <w:noProof/>
        </w:rPr>
        <w:t>Annual reports 2020-2021, 272</w:t>
      </w:r>
    </w:p>
    <w:p w14:paraId="5D13CDF6" w14:textId="77777777" w:rsidR="007A34E8" w:rsidRDefault="007A34E8" w:rsidP="00617BC3">
      <w:pPr>
        <w:pStyle w:val="Index5"/>
        <w:keepNext/>
        <w:tabs>
          <w:tab w:val="right" w:leader="dot" w:pos="9318"/>
        </w:tabs>
        <w:rPr>
          <w:noProof/>
        </w:rPr>
      </w:pPr>
      <w:r>
        <w:rPr>
          <w:noProof/>
        </w:rPr>
        <w:t>Committee responsible for ACT Ombudsman, 565</w:t>
      </w:r>
    </w:p>
    <w:p w14:paraId="5BD13BAB" w14:textId="77777777" w:rsidR="008C5F2A" w:rsidRPr="008D1976" w:rsidRDefault="008C5F2A" w:rsidP="00617BC3">
      <w:pPr>
        <w:pStyle w:val="Index5"/>
        <w:keepNext/>
        <w:ind w:left="1195" w:hanging="288"/>
        <w:rPr>
          <w:noProof/>
          <w:lang w:val="en-US"/>
        </w:rPr>
      </w:pPr>
      <w:r w:rsidRPr="008D1976">
        <w:rPr>
          <w:noProof/>
          <w:lang w:val="en-US"/>
        </w:rPr>
        <w:t>Committee responsible for Parks and Conservation, 769</w:t>
      </w:r>
    </w:p>
    <w:p w14:paraId="04EAFF25" w14:textId="77777777" w:rsidR="00463B4B" w:rsidRDefault="00463B4B" w:rsidP="00617BC3">
      <w:pPr>
        <w:pStyle w:val="Index5"/>
        <w:keepNext/>
        <w:tabs>
          <w:tab w:val="right" w:leader="dot" w:pos="9017"/>
        </w:tabs>
        <w:rPr>
          <w:noProof/>
        </w:rPr>
      </w:pPr>
      <w:r>
        <w:rPr>
          <w:noProof/>
        </w:rPr>
        <w:t>Estimates reporting date, 349</w:t>
      </w:r>
    </w:p>
    <w:p w14:paraId="464AD0C2" w14:textId="77777777" w:rsidR="004A7541" w:rsidRDefault="004A7541" w:rsidP="00617BC3">
      <w:pPr>
        <w:pStyle w:val="Index5"/>
        <w:keepNext/>
        <w:tabs>
          <w:tab w:val="right" w:leader="dot" w:pos="9318"/>
        </w:tabs>
        <w:rPr>
          <w:noProof/>
        </w:rPr>
      </w:pPr>
      <w:r>
        <w:rPr>
          <w:noProof/>
        </w:rPr>
        <w:t>Timeframe for consideration of bills referred to committees, 498</w:t>
      </w:r>
    </w:p>
    <w:p w14:paraId="3F3783A9" w14:textId="77777777" w:rsidR="005C417E" w:rsidRDefault="005C417E">
      <w:pPr>
        <w:pStyle w:val="Index3"/>
        <w:rPr>
          <w:noProof/>
        </w:rPr>
      </w:pPr>
      <w:r w:rsidRPr="00A46C38">
        <w:rPr>
          <w:b/>
          <w:bCs/>
          <w:noProof/>
        </w:rPr>
        <w:t>Inquiries/References</w:t>
      </w:r>
      <w:r w:rsidRPr="00A46C38">
        <w:rPr>
          <w:noProof/>
        </w:rPr>
        <w:t>—</w:t>
      </w:r>
    </w:p>
    <w:p w14:paraId="327AD27E" w14:textId="77777777" w:rsidR="009901C2" w:rsidRDefault="009901C2" w:rsidP="00033490">
      <w:pPr>
        <w:pStyle w:val="Index4"/>
      </w:pPr>
      <w:r w:rsidRPr="00EF6638">
        <w:t>ACT environment’s bushfire preparedness</w:t>
      </w:r>
      <w:r>
        <w:t>, 1681</w:t>
      </w:r>
    </w:p>
    <w:p w14:paraId="2BD854C4" w14:textId="77777777" w:rsidR="009901C2" w:rsidRDefault="009901C2" w:rsidP="00033490">
      <w:pPr>
        <w:pStyle w:val="Index4"/>
      </w:pPr>
      <w:r w:rsidRPr="00EF6638">
        <w:t>Climate change and a just transition</w:t>
      </w:r>
      <w:r>
        <w:t>, 1681</w:t>
      </w:r>
    </w:p>
    <w:p w14:paraId="4FC2B46C" w14:textId="06BD6BAC" w:rsidR="00DA2441" w:rsidRDefault="00DA2441" w:rsidP="00033490">
      <w:pPr>
        <w:pStyle w:val="Index4"/>
      </w:pPr>
      <w:r w:rsidRPr="009E49E2">
        <w:t>Climate Change and Greenhouse Gas Reduction (Natural Gas Transition) Amendment Bill 2022</w:t>
      </w:r>
      <w:r>
        <w:t>, 808</w:t>
      </w:r>
    </w:p>
    <w:p w14:paraId="7B907EC1" w14:textId="77777777" w:rsidR="008704F5" w:rsidRDefault="008704F5" w:rsidP="00033490">
      <w:pPr>
        <w:pStyle w:val="Index4"/>
      </w:pPr>
      <w:r w:rsidRPr="000023D1">
        <w:t>Environmental volunteerism in the ACT</w:t>
      </w:r>
      <w:r>
        <w:t>, 470</w:t>
      </w:r>
    </w:p>
    <w:p w14:paraId="559532BC" w14:textId="77777777" w:rsidR="001F35F3" w:rsidRDefault="001F35F3" w:rsidP="00033490">
      <w:pPr>
        <w:pStyle w:val="Index4"/>
      </w:pPr>
      <w:r w:rsidRPr="00C7757D">
        <w:t>Indian Myna bird control—Petition, pursuant to standing order 99A</w:t>
      </w:r>
      <w:r>
        <w:t>, 1344</w:t>
      </w:r>
    </w:p>
    <w:p w14:paraId="715BA50D" w14:textId="77777777" w:rsidR="00CA1765" w:rsidRDefault="00CA1765" w:rsidP="00033490">
      <w:pPr>
        <w:pStyle w:val="Index4"/>
      </w:pPr>
      <w:r w:rsidRPr="00263B6A">
        <w:t>Kangaroo culling—Moratorium and independent review—Petition, pursuant to standing order 99A</w:t>
      </w:r>
      <w:r>
        <w:t>, 656</w:t>
      </w:r>
    </w:p>
    <w:p w14:paraId="58F79D0C" w14:textId="34DC2055" w:rsidR="009901C2" w:rsidRDefault="009901C2" w:rsidP="00033490">
      <w:pPr>
        <w:pStyle w:val="Index4"/>
      </w:pPr>
      <w:r w:rsidRPr="00EF6638">
        <w:t>Petition 017-23</w:t>
      </w:r>
      <w:r>
        <w:t>—</w:t>
      </w:r>
      <w:r w:rsidRPr="00EF6638">
        <w:t>Indian (Common) Myna Control</w:t>
      </w:r>
      <w:r>
        <w:t>—Inquiry, 1681</w:t>
      </w:r>
    </w:p>
    <w:p w14:paraId="63D7D623" w14:textId="77777777" w:rsidR="00643BF5" w:rsidRDefault="005C417E" w:rsidP="00033490">
      <w:pPr>
        <w:pStyle w:val="Index4"/>
      </w:pPr>
      <w:r w:rsidRPr="00A46C38">
        <w:t>Renewable energy innovation in the ACT</w:t>
      </w:r>
      <w:r w:rsidR="00D2335F">
        <w:t>—Inquiry</w:t>
      </w:r>
      <w:r>
        <w:t>, 87</w:t>
      </w:r>
    </w:p>
    <w:p w14:paraId="4978BC57" w14:textId="77777777" w:rsidR="009B2D1F" w:rsidRDefault="009B2D1F" w:rsidP="00033490">
      <w:pPr>
        <w:pStyle w:val="Index4"/>
      </w:pPr>
      <w:r w:rsidRPr="00E672F5">
        <w:t>Snakes—Licensing, catching and education—Review—Petition, pursuant to standing order 99A</w:t>
      </w:r>
      <w:r>
        <w:t>, 1692</w:t>
      </w:r>
    </w:p>
    <w:p w14:paraId="6A3EE4A3" w14:textId="77777777" w:rsidR="00CD6C62" w:rsidRPr="00340F34" w:rsidRDefault="00CD6C62" w:rsidP="00033490">
      <w:pPr>
        <w:pStyle w:val="Index4"/>
      </w:pPr>
      <w:r w:rsidRPr="00340F34">
        <w:t>Waste-to-energy incinerator—ACT border—Petition, pursuant to standing order 99A</w:t>
      </w:r>
      <w:r w:rsidR="00F479B2" w:rsidRPr="00340F34">
        <w:t>, 731</w:t>
      </w:r>
    </w:p>
    <w:p w14:paraId="09D63EF3" w14:textId="7EFEBD5B" w:rsidR="00643BF5" w:rsidRPr="00643BF5" w:rsidRDefault="00643BF5" w:rsidP="00033490">
      <w:pPr>
        <w:pStyle w:val="Index4"/>
      </w:pPr>
      <w:r w:rsidRPr="00B92782">
        <w:t>Waste management of absorbent hygiene products in the ACT</w:t>
      </w:r>
      <w:r>
        <w:t>, 757</w:t>
      </w:r>
    </w:p>
    <w:p w14:paraId="7B399BCF" w14:textId="77777777" w:rsidR="002C6F0E" w:rsidRPr="008D1976" w:rsidRDefault="005C417E" w:rsidP="00DA2441">
      <w:pPr>
        <w:tabs>
          <w:tab w:val="right" w:leader="dot" w:pos="9318"/>
        </w:tabs>
        <w:ind w:left="720" w:hanging="180"/>
        <w:rPr>
          <w:rFonts w:ascii="Calibri" w:hAnsi="Calibri"/>
          <w:noProof/>
          <w:lang w:val="en-US"/>
        </w:rPr>
      </w:pPr>
      <w:r w:rsidRPr="00A46C38">
        <w:rPr>
          <w:noProof/>
        </w:rPr>
        <w:t>Membership</w:t>
      </w:r>
      <w:r>
        <w:rPr>
          <w:noProof/>
        </w:rPr>
        <w:t>, 25</w:t>
      </w:r>
      <w:r w:rsidR="008704F5">
        <w:rPr>
          <w:noProof/>
        </w:rPr>
        <w:t>, 472</w:t>
      </w:r>
      <w:r w:rsidR="002C6F0E">
        <w:rPr>
          <w:noProof/>
        </w:rPr>
        <w:t xml:space="preserve">, </w:t>
      </w:r>
      <w:r w:rsidR="002C6F0E" w:rsidRPr="008D1976">
        <w:rPr>
          <w:rFonts w:ascii="Calibri" w:hAnsi="Calibri"/>
          <w:noProof/>
          <w:lang w:val="en-US"/>
        </w:rPr>
        <w:t>774</w:t>
      </w:r>
    </w:p>
    <w:p w14:paraId="63C3DFAF" w14:textId="66C04661" w:rsidR="005C417E" w:rsidRDefault="005C417E">
      <w:pPr>
        <w:pStyle w:val="Index3"/>
        <w:rPr>
          <w:noProof/>
        </w:rPr>
      </w:pPr>
      <w:r w:rsidRPr="00A46C38">
        <w:rPr>
          <w:b/>
          <w:bCs/>
          <w:noProof/>
        </w:rPr>
        <w:t>Paper presented</w:t>
      </w:r>
      <w:r w:rsidRPr="00A46C38">
        <w:rPr>
          <w:noProof/>
        </w:rPr>
        <w:t>—</w:t>
      </w:r>
    </w:p>
    <w:p w14:paraId="6C6922D9" w14:textId="77777777" w:rsidR="005C417E" w:rsidRDefault="005C417E" w:rsidP="00033490">
      <w:pPr>
        <w:pStyle w:val="Index4"/>
      </w:pPr>
      <w:r w:rsidRPr="00340F34">
        <w:t>2021</w:t>
      </w:r>
      <w:r w:rsidRPr="00A46C38">
        <w:t>—</w:t>
      </w:r>
    </w:p>
    <w:p w14:paraId="186ADCB7" w14:textId="77777777" w:rsidR="005C417E" w:rsidRDefault="005C417E">
      <w:pPr>
        <w:pStyle w:val="Index5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 xml:space="preserve">Report </w:t>
      </w:r>
      <w:r w:rsidRPr="00A46C38">
        <w:rPr>
          <w:rFonts w:ascii="Calibri" w:hAnsi="Calibri"/>
          <w:caps/>
          <w:noProof/>
        </w:rPr>
        <w:t>1</w:t>
      </w:r>
      <w:r w:rsidRPr="00A46C38">
        <w:rPr>
          <w:rFonts w:ascii="Calibri" w:hAnsi="Calibri"/>
          <w:noProof/>
        </w:rPr>
        <w:t>—</w:t>
      </w:r>
      <w:r w:rsidRPr="00A46C38">
        <w:rPr>
          <w:rFonts w:ascii="Calibri" w:hAnsi="Calibri"/>
          <w:i/>
          <w:iCs/>
          <w:noProof/>
        </w:rPr>
        <w:t>Report on Annual and Financial Reports 2019</w:t>
      </w:r>
      <w:r w:rsidRPr="00A46C38">
        <w:rPr>
          <w:rFonts w:ascii="Calibri" w:hAnsi="Calibri"/>
          <w:i/>
          <w:iCs/>
          <w:noProof/>
        </w:rPr>
        <w:noBreakHyphen/>
        <w:t>20 and Estimates 2020</w:t>
      </w:r>
      <w:r w:rsidRPr="00A46C38">
        <w:rPr>
          <w:rFonts w:ascii="Calibri" w:hAnsi="Calibri"/>
          <w:i/>
          <w:iCs/>
          <w:noProof/>
        </w:rPr>
        <w:noBreakHyphen/>
        <w:t>21</w:t>
      </w:r>
      <w:r w:rsidRPr="00A46C38">
        <w:rPr>
          <w:rFonts w:ascii="Calibri" w:hAnsi="Calibri"/>
          <w:iCs/>
          <w:noProof/>
        </w:rPr>
        <w:t>—</w:t>
      </w:r>
    </w:p>
    <w:p w14:paraId="56A211F3" w14:textId="77777777" w:rsidR="005C417E" w:rsidRDefault="005C417E">
      <w:pPr>
        <w:pStyle w:val="Index6"/>
      </w:pPr>
      <w:r w:rsidRPr="00A46C38">
        <w:rPr>
          <w:rFonts w:ascii="Calibri" w:hAnsi="Calibri"/>
          <w:iCs/>
        </w:rPr>
        <w:t>Update on Recommendation 2</w:t>
      </w:r>
      <w:r>
        <w:t>, 263</w:t>
      </w:r>
    </w:p>
    <w:p w14:paraId="22977D55" w14:textId="4411611D" w:rsidR="005C417E" w:rsidRDefault="005C417E">
      <w:pPr>
        <w:pStyle w:val="Index3"/>
        <w:rPr>
          <w:noProof/>
        </w:rPr>
      </w:pPr>
      <w:r w:rsidRPr="00A46C38">
        <w:rPr>
          <w:b/>
          <w:bCs/>
          <w:noProof/>
        </w:rPr>
        <w:t>Reports noted/adopted</w:t>
      </w:r>
      <w:r>
        <w:rPr>
          <w:noProof/>
        </w:rPr>
        <w:t xml:space="preserve">. </w:t>
      </w:r>
      <w:r w:rsidR="006B65AD" w:rsidRPr="006B65AD">
        <w:rPr>
          <w:i/>
          <w:noProof/>
        </w:rPr>
        <w:t xml:space="preserve">See </w:t>
      </w:r>
      <w:r w:rsidR="00F8304D">
        <w:rPr>
          <w:noProof/>
        </w:rPr>
        <w:t>“</w:t>
      </w:r>
      <w:r w:rsidRPr="00A46C38">
        <w:rPr>
          <w:noProof/>
        </w:rPr>
        <w:t>Motions—Report be noted/adopted</w:t>
      </w:r>
      <w:r w:rsidR="00F8304D">
        <w:rPr>
          <w:noProof/>
        </w:rPr>
        <w:t>”</w:t>
      </w:r>
    </w:p>
    <w:p w14:paraId="28AFE87E" w14:textId="77777777" w:rsidR="005C417E" w:rsidRDefault="005C417E" w:rsidP="00DD2E6E">
      <w:pPr>
        <w:pStyle w:val="Index3"/>
        <w:keepNext/>
        <w:rPr>
          <w:noProof/>
        </w:rPr>
      </w:pPr>
      <w:r w:rsidRPr="00A46C38">
        <w:rPr>
          <w:b/>
          <w:bCs/>
          <w:noProof/>
        </w:rPr>
        <w:t>Reports presented</w:t>
      </w:r>
      <w:r w:rsidRPr="00A46C38">
        <w:rPr>
          <w:noProof/>
        </w:rPr>
        <w:t>—</w:t>
      </w:r>
    </w:p>
    <w:p w14:paraId="7F76EF9A" w14:textId="77777777" w:rsidR="005C417E" w:rsidRDefault="005C417E" w:rsidP="00033490">
      <w:pPr>
        <w:pStyle w:val="Index4"/>
      </w:pPr>
      <w:r w:rsidRPr="00340F34">
        <w:t>2021</w:t>
      </w:r>
      <w:r w:rsidRPr="00A46C38">
        <w:t>—</w:t>
      </w:r>
    </w:p>
    <w:p w14:paraId="10D2F23D" w14:textId="77777777" w:rsidR="005C417E" w:rsidRDefault="005C417E">
      <w:pPr>
        <w:pStyle w:val="Index5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 xml:space="preserve">Report </w:t>
      </w:r>
      <w:r w:rsidRPr="00A46C38">
        <w:rPr>
          <w:rFonts w:ascii="Calibri" w:hAnsi="Calibri"/>
          <w:caps/>
          <w:noProof/>
        </w:rPr>
        <w:t>1</w:t>
      </w:r>
      <w:r w:rsidRPr="00A46C38">
        <w:rPr>
          <w:rFonts w:ascii="Calibri" w:hAnsi="Calibri"/>
          <w:noProof/>
        </w:rPr>
        <w:t>—</w:t>
      </w:r>
      <w:r w:rsidRPr="00A46C38">
        <w:rPr>
          <w:rFonts w:ascii="Calibri" w:hAnsi="Calibri"/>
          <w:i/>
          <w:iCs/>
          <w:noProof/>
        </w:rPr>
        <w:t>Report on Annual and Financial Reports 2019</w:t>
      </w:r>
      <w:r w:rsidRPr="00A46C38">
        <w:rPr>
          <w:rFonts w:ascii="Calibri" w:hAnsi="Calibri"/>
          <w:i/>
          <w:iCs/>
          <w:noProof/>
        </w:rPr>
        <w:noBreakHyphen/>
        <w:t>20 and Estimates 2020</w:t>
      </w:r>
      <w:r w:rsidRPr="00A46C38">
        <w:rPr>
          <w:rFonts w:ascii="Calibri" w:hAnsi="Calibri"/>
          <w:i/>
          <w:iCs/>
          <w:noProof/>
        </w:rPr>
        <w:noBreakHyphen/>
        <w:t>21</w:t>
      </w:r>
      <w:r w:rsidRPr="00A46C38">
        <w:rPr>
          <w:rFonts w:ascii="Calibri" w:hAnsi="Calibri"/>
          <w:iCs/>
          <w:noProof/>
        </w:rPr>
        <w:t>—</w:t>
      </w:r>
    </w:p>
    <w:p w14:paraId="07A3DB6A" w14:textId="77777777" w:rsidR="005C417E" w:rsidRDefault="005C417E">
      <w:pPr>
        <w:pStyle w:val="Index6"/>
      </w:pPr>
      <w:r w:rsidRPr="00A46C38">
        <w:rPr>
          <w:rFonts w:ascii="Calibri" w:hAnsi="Calibri"/>
          <w:iCs/>
        </w:rPr>
        <w:t>D</w:t>
      </w:r>
      <w:r w:rsidRPr="00A46C38">
        <w:rPr>
          <w:rFonts w:ascii="Calibri" w:hAnsi="Calibri"/>
        </w:rPr>
        <w:t>ated 31</w:t>
      </w:r>
      <w:r w:rsidR="0039236D">
        <w:rPr>
          <w:rFonts w:ascii="Calibri" w:hAnsi="Calibri"/>
        </w:rPr>
        <w:t> March</w:t>
      </w:r>
      <w:r w:rsidRPr="00A46C38">
        <w:rPr>
          <w:rFonts w:ascii="Calibri" w:hAnsi="Calibri"/>
        </w:rPr>
        <w:t xml:space="preserve"> 2021</w:t>
      </w:r>
      <w:r>
        <w:t>, 117</w:t>
      </w:r>
    </w:p>
    <w:p w14:paraId="34252F66" w14:textId="77777777" w:rsidR="00B11A16" w:rsidRPr="00320DAB" w:rsidRDefault="00B11A16" w:rsidP="00B11A16">
      <w:pPr>
        <w:pStyle w:val="Index6"/>
        <w:rPr>
          <w:rFonts w:ascii="Calibri" w:hAnsi="Calibri"/>
          <w:spacing w:val="-4"/>
        </w:rPr>
      </w:pPr>
      <w:r w:rsidRPr="00320DAB">
        <w:rPr>
          <w:rFonts w:ascii="Calibri" w:hAnsi="Calibri"/>
          <w:iCs/>
          <w:spacing w:val="-4"/>
        </w:rPr>
        <w:t>T</w:t>
      </w:r>
      <w:r w:rsidRPr="00320DAB">
        <w:rPr>
          <w:rFonts w:ascii="Calibri" w:hAnsi="Calibri"/>
          <w:spacing w:val="-4"/>
        </w:rPr>
        <w:t>ogether with a copy of the extracts of the relevant minutes of proceedings, 117</w:t>
      </w:r>
    </w:p>
    <w:p w14:paraId="1198373F" w14:textId="77777777" w:rsidR="00A15F2A" w:rsidRPr="00F81A42" w:rsidRDefault="00A15F2A" w:rsidP="00A15F2A">
      <w:pPr>
        <w:pStyle w:val="Index6"/>
      </w:pPr>
      <w:r>
        <w:rPr>
          <w:b/>
        </w:rPr>
        <w:t>Government response to Budget 2020-21</w:t>
      </w:r>
      <w:r>
        <w:t>, 119</w:t>
      </w:r>
    </w:p>
    <w:p w14:paraId="178C218A" w14:textId="77777777" w:rsidR="00A15F2A" w:rsidRDefault="00A15F2A" w:rsidP="00A15F2A">
      <w:pPr>
        <w:pStyle w:val="Index6"/>
      </w:pPr>
      <w:r w:rsidRPr="00A46C38">
        <w:rPr>
          <w:rFonts w:ascii="Calibri" w:hAnsi="Calibri"/>
          <w:b/>
        </w:rPr>
        <w:t>Government response</w:t>
      </w:r>
      <w:r>
        <w:rPr>
          <w:rFonts w:ascii="Calibri" w:hAnsi="Calibri"/>
          <w:b/>
        </w:rPr>
        <w:t xml:space="preserve"> to Annual and Financial Reports 2019-2020</w:t>
      </w:r>
      <w:r>
        <w:t>, 236</w:t>
      </w:r>
    </w:p>
    <w:p w14:paraId="75EF60B4" w14:textId="77777777" w:rsidR="005C417E" w:rsidRDefault="005C417E">
      <w:pPr>
        <w:pStyle w:val="Index5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 xml:space="preserve">Report </w:t>
      </w:r>
      <w:r w:rsidRPr="00A46C38">
        <w:rPr>
          <w:rFonts w:ascii="Calibri" w:hAnsi="Calibri"/>
          <w:caps/>
          <w:noProof/>
        </w:rPr>
        <w:t>2</w:t>
      </w:r>
      <w:r w:rsidRPr="00A46C38">
        <w:rPr>
          <w:rFonts w:ascii="Calibri" w:hAnsi="Calibri"/>
          <w:noProof/>
        </w:rPr>
        <w:t>—</w:t>
      </w:r>
      <w:r w:rsidRPr="00A46C38">
        <w:rPr>
          <w:rFonts w:ascii="Calibri" w:hAnsi="Calibri"/>
          <w:i/>
          <w:iCs/>
          <w:noProof/>
        </w:rPr>
        <w:t>Appropriation Bill 2021-2022 and Appropriation (Office of the Legislative Assembly) Bill 2021-2022</w:t>
      </w:r>
      <w:r w:rsidRPr="00A46C38">
        <w:rPr>
          <w:rFonts w:ascii="Calibri" w:hAnsi="Calibri"/>
          <w:noProof/>
        </w:rPr>
        <w:t>—</w:t>
      </w:r>
    </w:p>
    <w:p w14:paraId="7B5DD4B8" w14:textId="77777777" w:rsidR="005C417E" w:rsidRDefault="005C417E">
      <w:pPr>
        <w:pStyle w:val="Index6"/>
      </w:pPr>
      <w:r w:rsidRPr="00A46C38">
        <w:rPr>
          <w:rFonts w:ascii="Calibri" w:hAnsi="Calibri"/>
        </w:rPr>
        <w:t xml:space="preserve">Dated </w:t>
      </w:r>
      <w:r w:rsidRPr="00A46C38">
        <w:rPr>
          <w:rFonts w:ascii="Calibri" w:hAnsi="Calibri"/>
          <w:iCs/>
        </w:rPr>
        <w:t>10</w:t>
      </w:r>
      <w:r w:rsidR="0039236D">
        <w:rPr>
          <w:rFonts w:ascii="Calibri" w:hAnsi="Calibri"/>
          <w:iCs/>
        </w:rPr>
        <w:t> November</w:t>
      </w:r>
      <w:r w:rsidRPr="00A46C38">
        <w:rPr>
          <w:rFonts w:ascii="Calibri" w:hAnsi="Calibri"/>
          <w:iCs/>
        </w:rPr>
        <w:t xml:space="preserve"> 2021</w:t>
      </w:r>
      <w:r>
        <w:t>, 384</w:t>
      </w:r>
    </w:p>
    <w:p w14:paraId="59B69672" w14:textId="77777777" w:rsidR="00B11A16" w:rsidRPr="00320DAB" w:rsidRDefault="00B11A16" w:rsidP="00B11A16">
      <w:pPr>
        <w:pStyle w:val="Index6"/>
        <w:rPr>
          <w:rFonts w:ascii="Calibri" w:hAnsi="Calibri"/>
          <w:spacing w:val="-4"/>
        </w:rPr>
      </w:pPr>
      <w:r w:rsidRPr="00320DAB">
        <w:rPr>
          <w:rFonts w:ascii="Calibri" w:hAnsi="Calibri"/>
          <w:spacing w:val="-4"/>
        </w:rPr>
        <w:t>Together with a copy of the extracts of the relevant minutes of proceedings, 384</w:t>
      </w:r>
    </w:p>
    <w:p w14:paraId="4CB67A24" w14:textId="77777777" w:rsidR="005C417E" w:rsidRDefault="005C417E">
      <w:pPr>
        <w:pStyle w:val="Index6"/>
      </w:pPr>
      <w:r w:rsidRPr="00A46C38">
        <w:rPr>
          <w:rFonts w:ascii="Calibri" w:hAnsi="Calibri"/>
          <w:b/>
        </w:rPr>
        <w:t>Government response</w:t>
      </w:r>
      <w:r>
        <w:t>, 390</w:t>
      </w:r>
    </w:p>
    <w:p w14:paraId="4B148A3E" w14:textId="77777777" w:rsidR="00617BC3" w:rsidRDefault="00617BC3" w:rsidP="00617BC3">
      <w:pPr>
        <w:pStyle w:val="Index1"/>
        <w:keepNext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b/>
          <w:bCs/>
          <w:noProof/>
        </w:rPr>
        <w:lastRenderedPageBreak/>
        <w:t>Committees</w:t>
      </w:r>
      <w:r w:rsidRPr="00A46C38">
        <w:rPr>
          <w:rFonts w:ascii="Calibri" w:hAnsi="Calibri"/>
          <w:noProof/>
        </w:rPr>
        <w:t>—</w:t>
      </w:r>
      <w:r>
        <w:rPr>
          <w:rFonts w:ascii="Calibri" w:hAnsi="Calibri"/>
          <w:i/>
          <w:iCs/>
          <w:noProof/>
        </w:rPr>
        <w:t>continued</w:t>
      </w:r>
    </w:p>
    <w:p w14:paraId="6E0842FD" w14:textId="398F0A2A" w:rsidR="00617BC3" w:rsidRDefault="00617BC3" w:rsidP="00617BC3">
      <w:pPr>
        <w:pStyle w:val="Index2"/>
        <w:keepNext/>
        <w:tabs>
          <w:tab w:val="right" w:leader="dot" w:pos="9017"/>
        </w:tabs>
      </w:pPr>
      <w:r w:rsidRPr="00A46C38">
        <w:rPr>
          <w:rFonts w:ascii="Calibri" w:hAnsi="Calibri"/>
          <w:b/>
        </w:rPr>
        <w:t>Environment, Climate Change and Biodiversity—Standing Committee</w:t>
      </w:r>
      <w:r w:rsidRPr="00A46C38">
        <w:rPr>
          <w:rFonts w:ascii="Calibri" w:hAnsi="Calibri"/>
        </w:rPr>
        <w:t>—</w:t>
      </w:r>
      <w:r w:rsidRPr="00617BC3">
        <w:rPr>
          <w:rFonts w:ascii="Calibri" w:hAnsi="Calibri"/>
          <w:i/>
          <w:iCs/>
        </w:rPr>
        <w:t xml:space="preserve"> </w:t>
      </w:r>
      <w:r>
        <w:rPr>
          <w:rFonts w:ascii="Calibri" w:hAnsi="Calibri"/>
          <w:i/>
          <w:iCs/>
        </w:rPr>
        <w:t>continued</w:t>
      </w:r>
    </w:p>
    <w:p w14:paraId="0F78920B" w14:textId="77777777" w:rsidR="009D3FD3" w:rsidRDefault="009D3FD3" w:rsidP="00033490">
      <w:pPr>
        <w:pStyle w:val="Index4"/>
      </w:pPr>
      <w:r w:rsidRPr="00340F34">
        <w:t>2022</w:t>
      </w:r>
      <w:r w:rsidRPr="00730934">
        <w:t>—</w:t>
      </w:r>
    </w:p>
    <w:p w14:paraId="1F87771B" w14:textId="77777777" w:rsidR="009D3FD3" w:rsidRDefault="009D3FD3" w:rsidP="009D3FD3">
      <w:pPr>
        <w:pStyle w:val="Index5"/>
        <w:tabs>
          <w:tab w:val="right" w:leader="dot" w:pos="9318"/>
        </w:tabs>
        <w:rPr>
          <w:noProof/>
        </w:rPr>
      </w:pPr>
      <w:r w:rsidRPr="00730934">
        <w:rPr>
          <w:rFonts w:ascii="Calibri" w:hAnsi="Calibri"/>
          <w:noProof/>
        </w:rPr>
        <w:t xml:space="preserve">Report </w:t>
      </w:r>
      <w:r w:rsidRPr="00730934">
        <w:rPr>
          <w:rFonts w:ascii="Calibri" w:hAnsi="Calibri"/>
          <w:caps/>
          <w:noProof/>
        </w:rPr>
        <w:t>3</w:t>
      </w:r>
      <w:r w:rsidRPr="00730934">
        <w:rPr>
          <w:rFonts w:ascii="Calibri" w:hAnsi="Calibri"/>
          <w:noProof/>
        </w:rPr>
        <w:t>—</w:t>
      </w:r>
      <w:r w:rsidRPr="00730934">
        <w:rPr>
          <w:rFonts w:ascii="Calibri" w:hAnsi="Calibri"/>
          <w:i/>
          <w:iCs/>
          <w:noProof/>
        </w:rPr>
        <w:t>Inquiry into Annual and Financial Reports 2020-2021</w:t>
      </w:r>
      <w:r w:rsidRPr="00730934">
        <w:rPr>
          <w:rFonts w:ascii="Calibri" w:hAnsi="Calibri"/>
          <w:noProof/>
        </w:rPr>
        <w:t>—</w:t>
      </w:r>
    </w:p>
    <w:p w14:paraId="2AF108BF" w14:textId="77777777" w:rsidR="009D3FD3" w:rsidRDefault="009D3FD3" w:rsidP="009D3FD3">
      <w:pPr>
        <w:pStyle w:val="Index6"/>
        <w:tabs>
          <w:tab w:val="right" w:leader="dot" w:pos="9318"/>
        </w:tabs>
      </w:pPr>
      <w:r w:rsidRPr="00730934">
        <w:rPr>
          <w:rFonts w:ascii="Calibri" w:hAnsi="Calibri"/>
        </w:rPr>
        <w:t xml:space="preserve">Dated </w:t>
      </w:r>
      <w:r w:rsidRPr="00730934">
        <w:rPr>
          <w:rFonts w:ascii="Calibri" w:hAnsi="Calibri"/>
          <w:iCs/>
        </w:rPr>
        <w:t>20 May 2022</w:t>
      </w:r>
      <w:r>
        <w:t>, 644</w:t>
      </w:r>
    </w:p>
    <w:p w14:paraId="7BE95B3A" w14:textId="77777777" w:rsidR="009D3FD3" w:rsidRPr="00320DAB" w:rsidRDefault="009D3FD3" w:rsidP="009D3FD3">
      <w:pPr>
        <w:pStyle w:val="Index6"/>
        <w:tabs>
          <w:tab w:val="right" w:leader="dot" w:pos="9318"/>
        </w:tabs>
        <w:rPr>
          <w:rFonts w:ascii="Calibri" w:hAnsi="Calibri"/>
          <w:spacing w:val="-4"/>
        </w:rPr>
      </w:pPr>
      <w:r w:rsidRPr="00320DAB">
        <w:rPr>
          <w:rFonts w:ascii="Calibri" w:hAnsi="Calibri"/>
          <w:iCs/>
          <w:spacing w:val="-4"/>
        </w:rPr>
        <w:t>T</w:t>
      </w:r>
      <w:r w:rsidRPr="00320DAB">
        <w:rPr>
          <w:rFonts w:ascii="Calibri" w:hAnsi="Calibri"/>
          <w:spacing w:val="-4"/>
        </w:rPr>
        <w:t>ogether with a copy of the extracts of the relevant minutes of proceedings, 644</w:t>
      </w:r>
    </w:p>
    <w:p w14:paraId="425DCA17" w14:textId="77777777" w:rsidR="00F30BD1" w:rsidRDefault="00F30BD1" w:rsidP="00F30BD1">
      <w:pPr>
        <w:pStyle w:val="Index6"/>
        <w:tabs>
          <w:tab w:val="right" w:leader="dot" w:pos="9318"/>
        </w:tabs>
      </w:pPr>
      <w:r w:rsidRPr="00D01289">
        <w:rPr>
          <w:b/>
          <w:bCs/>
        </w:rPr>
        <w:t>Government response</w:t>
      </w:r>
      <w:r>
        <w:t>, 799</w:t>
      </w:r>
    </w:p>
    <w:p w14:paraId="231E9E50" w14:textId="77777777" w:rsidR="00EC50C2" w:rsidRDefault="00EC50C2" w:rsidP="00EC50C2">
      <w:pPr>
        <w:pStyle w:val="Index5"/>
        <w:tabs>
          <w:tab w:val="right" w:leader="dot" w:pos="9318"/>
        </w:tabs>
        <w:rPr>
          <w:noProof/>
        </w:rPr>
      </w:pPr>
      <w:r w:rsidRPr="00730934">
        <w:rPr>
          <w:rFonts w:ascii="Calibri" w:hAnsi="Calibri"/>
          <w:noProof/>
        </w:rPr>
        <w:t xml:space="preserve">Report </w:t>
      </w:r>
      <w:r>
        <w:rPr>
          <w:rFonts w:ascii="Calibri" w:hAnsi="Calibri"/>
          <w:caps/>
          <w:noProof/>
        </w:rPr>
        <w:t>4</w:t>
      </w:r>
      <w:r w:rsidRPr="00730934">
        <w:rPr>
          <w:rFonts w:ascii="Calibri" w:hAnsi="Calibri"/>
          <w:noProof/>
        </w:rPr>
        <w:t>—</w:t>
      </w:r>
      <w:r w:rsidRPr="00730934">
        <w:rPr>
          <w:rFonts w:ascii="Calibri" w:hAnsi="Calibri"/>
          <w:i/>
          <w:iCs/>
          <w:noProof/>
        </w:rPr>
        <w:t xml:space="preserve">Inquiry into </w:t>
      </w:r>
      <w:r>
        <w:rPr>
          <w:rFonts w:ascii="Calibri" w:hAnsi="Calibri"/>
          <w:i/>
          <w:iCs/>
          <w:noProof/>
        </w:rPr>
        <w:t>renewable energy innovation in the ACT</w:t>
      </w:r>
      <w:r w:rsidRPr="00730934">
        <w:rPr>
          <w:rFonts w:ascii="Calibri" w:hAnsi="Calibri"/>
          <w:noProof/>
        </w:rPr>
        <w:t>—</w:t>
      </w:r>
    </w:p>
    <w:p w14:paraId="68AC2140" w14:textId="77777777" w:rsidR="00EC50C2" w:rsidRDefault="00EC50C2" w:rsidP="00EC50C2">
      <w:pPr>
        <w:pStyle w:val="Index6"/>
        <w:tabs>
          <w:tab w:val="right" w:leader="dot" w:pos="9318"/>
        </w:tabs>
      </w:pPr>
      <w:r w:rsidRPr="00730934">
        <w:rPr>
          <w:rFonts w:ascii="Calibri" w:hAnsi="Calibri"/>
        </w:rPr>
        <w:t xml:space="preserve">Dated </w:t>
      </w:r>
      <w:r w:rsidR="00DB3852">
        <w:rPr>
          <w:rFonts w:ascii="Calibri" w:hAnsi="Calibri"/>
          <w:iCs/>
        </w:rPr>
        <w:t>28 June</w:t>
      </w:r>
      <w:r w:rsidRPr="00730934">
        <w:rPr>
          <w:rFonts w:ascii="Calibri" w:hAnsi="Calibri"/>
          <w:iCs/>
        </w:rPr>
        <w:t xml:space="preserve"> 2022</w:t>
      </w:r>
      <w:r>
        <w:t>, 734</w:t>
      </w:r>
    </w:p>
    <w:p w14:paraId="2E848B50" w14:textId="77777777" w:rsidR="00EC50C2" w:rsidRPr="00320DAB" w:rsidRDefault="00EC50C2" w:rsidP="00EC50C2">
      <w:pPr>
        <w:pStyle w:val="Index6"/>
        <w:tabs>
          <w:tab w:val="right" w:leader="dot" w:pos="9318"/>
        </w:tabs>
        <w:rPr>
          <w:rFonts w:ascii="Calibri" w:hAnsi="Calibri"/>
          <w:spacing w:val="-4"/>
        </w:rPr>
      </w:pPr>
      <w:r w:rsidRPr="00320DAB">
        <w:rPr>
          <w:rFonts w:ascii="Calibri" w:hAnsi="Calibri"/>
          <w:iCs/>
          <w:spacing w:val="-4"/>
        </w:rPr>
        <w:t>T</w:t>
      </w:r>
      <w:r w:rsidRPr="00320DAB">
        <w:rPr>
          <w:rFonts w:ascii="Calibri" w:hAnsi="Calibri"/>
          <w:spacing w:val="-4"/>
        </w:rPr>
        <w:t>ogether with a copy of the extracts of the relevant minutes of proceedings, 734</w:t>
      </w:r>
    </w:p>
    <w:p w14:paraId="5896B09C" w14:textId="77777777" w:rsidR="008E0013" w:rsidRDefault="008E0013" w:rsidP="008E0013">
      <w:pPr>
        <w:pStyle w:val="Index6"/>
      </w:pPr>
      <w:r w:rsidRPr="008E0013">
        <w:rPr>
          <w:b/>
          <w:bCs/>
        </w:rPr>
        <w:t>Government response</w:t>
      </w:r>
      <w:r>
        <w:t>, 892</w:t>
      </w:r>
    </w:p>
    <w:p w14:paraId="25C05F59" w14:textId="77777777" w:rsidR="00C376B9" w:rsidRDefault="00C376B9" w:rsidP="00C376B9">
      <w:pPr>
        <w:pStyle w:val="Index5"/>
        <w:rPr>
          <w:noProof/>
        </w:rPr>
      </w:pPr>
      <w:r w:rsidRPr="00EB085E">
        <w:rPr>
          <w:noProof/>
        </w:rPr>
        <w:t xml:space="preserve">Report </w:t>
      </w:r>
      <w:r w:rsidRPr="00EB085E">
        <w:rPr>
          <w:caps/>
          <w:noProof/>
        </w:rPr>
        <w:t>5</w:t>
      </w:r>
      <w:r w:rsidRPr="00EB085E">
        <w:rPr>
          <w:noProof/>
        </w:rPr>
        <w:t>—</w:t>
      </w:r>
      <w:r w:rsidRPr="00EB085E">
        <w:rPr>
          <w:i/>
          <w:noProof/>
        </w:rPr>
        <w:t>Inquiry into Climate Change and Greenhouse Gas Reduction (Natural Gas Transition) Amendment Bill 2022</w:t>
      </w:r>
      <w:r w:rsidRPr="00EB085E">
        <w:rPr>
          <w:noProof/>
        </w:rPr>
        <w:t>—</w:t>
      </w:r>
    </w:p>
    <w:p w14:paraId="2199C7AA" w14:textId="5B02EE36" w:rsidR="00C376B9" w:rsidRPr="00C376B9" w:rsidRDefault="00C376B9" w:rsidP="00C376B9">
      <w:pPr>
        <w:pStyle w:val="Index6"/>
        <w:tabs>
          <w:tab w:val="right" w:leader="dot" w:pos="9318"/>
        </w:tabs>
        <w:rPr>
          <w:rFonts w:ascii="Calibri" w:hAnsi="Calibri"/>
        </w:rPr>
      </w:pPr>
      <w:r w:rsidRPr="00C376B9">
        <w:rPr>
          <w:rFonts w:ascii="Calibri" w:hAnsi="Calibri"/>
        </w:rPr>
        <w:t>Dated 29 September 2022</w:t>
      </w:r>
      <w:r>
        <w:rPr>
          <w:rFonts w:ascii="Calibri" w:hAnsi="Calibri"/>
        </w:rPr>
        <w:t>, 830</w:t>
      </w:r>
    </w:p>
    <w:p w14:paraId="6A64C729" w14:textId="238D904A" w:rsidR="00C376B9" w:rsidRPr="00394906" w:rsidRDefault="00C376B9" w:rsidP="00C376B9">
      <w:pPr>
        <w:pStyle w:val="Index6"/>
        <w:tabs>
          <w:tab w:val="right" w:leader="dot" w:pos="9318"/>
        </w:tabs>
        <w:rPr>
          <w:rFonts w:ascii="Calibri" w:hAnsi="Calibri"/>
          <w:spacing w:val="-4"/>
        </w:rPr>
      </w:pPr>
      <w:r w:rsidRPr="00394906">
        <w:rPr>
          <w:rFonts w:ascii="Calibri" w:hAnsi="Calibri"/>
          <w:spacing w:val="-4"/>
        </w:rPr>
        <w:t>Together with a copy of the extracts of the relevant minutes of proceedings, 830</w:t>
      </w:r>
    </w:p>
    <w:p w14:paraId="5250C4BE" w14:textId="2C6E8808" w:rsidR="00324075" w:rsidRDefault="00324075" w:rsidP="00324075">
      <w:pPr>
        <w:pStyle w:val="Index6"/>
      </w:pPr>
      <w:r w:rsidRPr="00324075">
        <w:rPr>
          <w:b/>
          <w:bCs/>
        </w:rPr>
        <w:t>Government response</w:t>
      </w:r>
      <w:r>
        <w:t>, 998</w:t>
      </w:r>
    </w:p>
    <w:p w14:paraId="175E484D" w14:textId="0FD705AC" w:rsidR="00324075" w:rsidRPr="00324075" w:rsidRDefault="00B52FC2" w:rsidP="00324075">
      <w:pPr>
        <w:pStyle w:val="Index5"/>
        <w:tabs>
          <w:tab w:val="right" w:leader="dot" w:pos="9318"/>
        </w:tabs>
        <w:rPr>
          <w:noProof/>
        </w:rPr>
      </w:pPr>
      <w:r w:rsidRPr="00304AB1">
        <w:rPr>
          <w:rFonts w:ascii="Calibri" w:hAnsi="Calibri"/>
          <w:noProof/>
        </w:rPr>
        <w:t xml:space="preserve">Report </w:t>
      </w:r>
      <w:r w:rsidRPr="00304AB1">
        <w:rPr>
          <w:rFonts w:ascii="Calibri" w:hAnsi="Calibri"/>
          <w:caps/>
          <w:noProof/>
        </w:rPr>
        <w:t>6</w:t>
      </w:r>
      <w:r w:rsidRPr="00304AB1">
        <w:rPr>
          <w:rFonts w:ascii="Calibri" w:hAnsi="Calibri"/>
          <w:noProof/>
        </w:rPr>
        <w:t>—</w:t>
      </w:r>
      <w:r w:rsidRPr="00304AB1">
        <w:rPr>
          <w:rFonts w:ascii="Calibri" w:hAnsi="Calibri"/>
          <w:i/>
          <w:iCs/>
          <w:noProof/>
        </w:rPr>
        <w:t>Inquiry into environmental volunteerism</w:t>
      </w:r>
      <w:r w:rsidRPr="00304AB1">
        <w:rPr>
          <w:rFonts w:ascii="Calibri" w:hAnsi="Calibri"/>
          <w:noProof/>
        </w:rPr>
        <w:t xml:space="preserve">, dated </w:t>
      </w:r>
      <w:r w:rsidR="00780A78">
        <w:rPr>
          <w:rFonts w:ascii="Calibri" w:hAnsi="Calibri"/>
          <w:noProof/>
        </w:rPr>
        <w:t xml:space="preserve">15 </w:t>
      </w:r>
      <w:r w:rsidRPr="00304AB1">
        <w:rPr>
          <w:rFonts w:ascii="Calibri" w:hAnsi="Calibri"/>
          <w:iCs/>
          <w:noProof/>
        </w:rPr>
        <w:t>November 2022</w:t>
      </w:r>
      <w:r w:rsidRPr="00304AB1">
        <w:rPr>
          <w:rFonts w:ascii="Calibri" w:hAnsi="Calibri"/>
          <w:noProof/>
        </w:rPr>
        <w:t>, together with a copy of the extracts of the relevant minutes of proceedings</w:t>
      </w:r>
      <w:r>
        <w:rPr>
          <w:noProof/>
        </w:rPr>
        <w:t>, 922</w:t>
      </w:r>
    </w:p>
    <w:p w14:paraId="22F52741" w14:textId="77777777" w:rsidR="00A143D6" w:rsidRDefault="00A143D6" w:rsidP="00A143D6">
      <w:pPr>
        <w:pStyle w:val="Index6"/>
        <w:tabs>
          <w:tab w:val="right" w:leader="dot" w:pos="9318"/>
        </w:tabs>
      </w:pPr>
      <w:r w:rsidRPr="00F51EA2">
        <w:rPr>
          <w:rFonts w:ascii="Calibri" w:hAnsi="Calibri"/>
          <w:b/>
          <w:bCs/>
        </w:rPr>
        <w:t>Government response</w:t>
      </w:r>
      <w:r>
        <w:t>, 1048</w:t>
      </w:r>
    </w:p>
    <w:p w14:paraId="3DF77580" w14:textId="77777777" w:rsidR="0099398B" w:rsidRDefault="0099398B" w:rsidP="00033490">
      <w:pPr>
        <w:pStyle w:val="Index4"/>
      </w:pPr>
      <w:r w:rsidRPr="00340F34">
        <w:t>2023</w:t>
      </w:r>
      <w:r w:rsidRPr="00F51EA2">
        <w:t>—</w:t>
      </w:r>
    </w:p>
    <w:p w14:paraId="3361B719" w14:textId="77777777" w:rsidR="003E55E2" w:rsidRPr="003E55E2" w:rsidRDefault="0099398B" w:rsidP="0099398B">
      <w:pPr>
        <w:pStyle w:val="Index5"/>
        <w:tabs>
          <w:tab w:val="right" w:leader="dot" w:pos="9318"/>
        </w:tabs>
        <w:rPr>
          <w:rFonts w:ascii="Calibri" w:hAnsi="Calibri"/>
          <w:noProof/>
          <w:spacing w:val="-4"/>
        </w:rPr>
      </w:pPr>
      <w:r w:rsidRPr="00320DAB">
        <w:rPr>
          <w:rFonts w:ascii="Calibri" w:hAnsi="Calibri"/>
          <w:noProof/>
          <w:spacing w:val="-4"/>
        </w:rPr>
        <w:t xml:space="preserve">Report </w:t>
      </w:r>
      <w:r w:rsidRPr="00320DAB">
        <w:rPr>
          <w:rFonts w:ascii="Calibri" w:hAnsi="Calibri"/>
          <w:caps/>
          <w:noProof/>
          <w:spacing w:val="-4"/>
        </w:rPr>
        <w:t>7</w:t>
      </w:r>
      <w:r w:rsidRPr="00320DAB">
        <w:rPr>
          <w:rFonts w:ascii="Calibri" w:hAnsi="Calibri"/>
          <w:noProof/>
          <w:spacing w:val="-4"/>
        </w:rPr>
        <w:t>—</w:t>
      </w:r>
      <w:r w:rsidRPr="00320DAB">
        <w:rPr>
          <w:rFonts w:ascii="Calibri" w:hAnsi="Calibri"/>
          <w:i/>
          <w:iCs/>
          <w:noProof/>
          <w:spacing w:val="-4"/>
        </w:rPr>
        <w:t>Inquiry into Annual and Financial Reports 2021-22</w:t>
      </w:r>
      <w:r w:rsidR="003E55E2">
        <w:rPr>
          <w:rFonts w:ascii="Calibri" w:hAnsi="Calibri"/>
          <w:i/>
          <w:iCs/>
          <w:noProof/>
          <w:spacing w:val="-4"/>
        </w:rPr>
        <w:t>—</w:t>
      </w:r>
    </w:p>
    <w:p w14:paraId="7D5DD5CB" w14:textId="74269CAF" w:rsidR="003E55E2" w:rsidRDefault="003E55E2" w:rsidP="003E55E2">
      <w:pPr>
        <w:pStyle w:val="Index6"/>
      </w:pPr>
      <w:r>
        <w:t>D</w:t>
      </w:r>
      <w:r w:rsidR="0099398B" w:rsidRPr="00320DAB">
        <w:t>ated 7 March 2023</w:t>
      </w:r>
      <w:r w:rsidR="008016C4">
        <w:t>, 1044</w:t>
      </w:r>
    </w:p>
    <w:p w14:paraId="59638045" w14:textId="13DFD26C" w:rsidR="0099398B" w:rsidRPr="00320DAB" w:rsidRDefault="003E55E2" w:rsidP="003E55E2">
      <w:pPr>
        <w:pStyle w:val="Index6"/>
      </w:pPr>
      <w:r>
        <w:t>T</w:t>
      </w:r>
      <w:r w:rsidR="0099398B" w:rsidRPr="003E55E2">
        <w:rPr>
          <w:spacing w:val="-6"/>
        </w:rPr>
        <w:t>ogether with a copy of the extracts of the relevant minutes of proceedings, 1044</w:t>
      </w:r>
    </w:p>
    <w:p w14:paraId="4EA37E34" w14:textId="0A8FD975" w:rsidR="00932B40" w:rsidRDefault="001F35F3" w:rsidP="009B7A81">
      <w:pPr>
        <w:pStyle w:val="Index6"/>
        <w:tabs>
          <w:tab w:val="right" w:leader="dot" w:pos="9316"/>
        </w:tabs>
      </w:pPr>
      <w:r w:rsidRPr="00C7757D">
        <w:rPr>
          <w:rFonts w:ascii="Calibri" w:hAnsi="Calibri"/>
          <w:b/>
          <w:bCs/>
          <w:iCs/>
        </w:rPr>
        <w:t>Government response</w:t>
      </w:r>
      <w:r>
        <w:t>, 1351</w:t>
      </w:r>
    </w:p>
    <w:p w14:paraId="260AFC1E" w14:textId="0E76BF94" w:rsidR="008016C4" w:rsidRPr="008016C4" w:rsidRDefault="00361399" w:rsidP="00932B40">
      <w:pPr>
        <w:pStyle w:val="Index5"/>
        <w:keepNext/>
        <w:tabs>
          <w:tab w:val="right" w:leader="dot" w:pos="9316"/>
        </w:tabs>
        <w:rPr>
          <w:noProof/>
        </w:rPr>
      </w:pPr>
      <w:r w:rsidRPr="00723A46">
        <w:rPr>
          <w:rFonts w:ascii="Calibri" w:hAnsi="Calibri"/>
          <w:noProof/>
        </w:rPr>
        <w:t xml:space="preserve">Report </w:t>
      </w:r>
      <w:r w:rsidRPr="00723A46">
        <w:rPr>
          <w:rFonts w:ascii="Calibri" w:hAnsi="Calibri"/>
          <w:caps/>
          <w:noProof/>
        </w:rPr>
        <w:t>8</w:t>
      </w:r>
      <w:r w:rsidRPr="00723A46">
        <w:rPr>
          <w:rFonts w:ascii="Calibri" w:hAnsi="Calibri"/>
          <w:noProof/>
        </w:rPr>
        <w:t>—</w:t>
      </w:r>
      <w:r w:rsidRPr="00723A46">
        <w:rPr>
          <w:rFonts w:ascii="Calibri" w:hAnsi="Calibri"/>
          <w:i/>
          <w:iCs/>
          <w:noProof/>
        </w:rPr>
        <w:t>Inquiry into the waste management of absorbent hygiene products</w:t>
      </w:r>
      <w:r w:rsidR="008016C4">
        <w:rPr>
          <w:rFonts w:ascii="Calibri" w:hAnsi="Calibri"/>
          <w:i/>
          <w:iCs/>
          <w:noProof/>
        </w:rPr>
        <w:t>—</w:t>
      </w:r>
    </w:p>
    <w:p w14:paraId="12E4123D" w14:textId="01124FDD" w:rsidR="008016C4" w:rsidRPr="008016C4" w:rsidRDefault="008016C4" w:rsidP="008016C4">
      <w:pPr>
        <w:pStyle w:val="Index6"/>
      </w:pPr>
      <w:r>
        <w:t>D</w:t>
      </w:r>
      <w:r w:rsidR="00361399" w:rsidRPr="00723A46">
        <w:t xml:space="preserve">ated 6 September 2023, </w:t>
      </w:r>
      <w:r>
        <w:t>1392</w:t>
      </w:r>
    </w:p>
    <w:p w14:paraId="5AE872CD" w14:textId="56AD811D" w:rsidR="00361399" w:rsidRDefault="008016C4" w:rsidP="008016C4">
      <w:pPr>
        <w:pStyle w:val="Index6"/>
      </w:pPr>
      <w:r>
        <w:t>T</w:t>
      </w:r>
      <w:r w:rsidR="00361399" w:rsidRPr="008016C4">
        <w:rPr>
          <w:spacing w:val="-6"/>
        </w:rPr>
        <w:t>ogether with a copy of the extracts of the relevant minutes of proceedings, 1392</w:t>
      </w:r>
    </w:p>
    <w:p w14:paraId="579B4AB3" w14:textId="77777777" w:rsidR="003E55E2" w:rsidRDefault="003E55E2" w:rsidP="003E55E2">
      <w:pPr>
        <w:pStyle w:val="Index6"/>
        <w:tabs>
          <w:tab w:val="right" w:leader="dot" w:pos="9316"/>
        </w:tabs>
      </w:pPr>
      <w:r w:rsidRPr="00BA2338">
        <w:rPr>
          <w:rFonts w:ascii="Calibri" w:hAnsi="Calibri"/>
          <w:b/>
          <w:bCs/>
        </w:rPr>
        <w:t>Government response</w:t>
      </w:r>
      <w:r>
        <w:t>, 1636</w:t>
      </w:r>
    </w:p>
    <w:p w14:paraId="000A6E8E" w14:textId="77777777" w:rsidR="00BC2F1B" w:rsidRDefault="00BC2F1B" w:rsidP="00BC2F1B">
      <w:pPr>
        <w:pStyle w:val="Index5"/>
        <w:tabs>
          <w:tab w:val="right" w:leader="dot" w:pos="9316"/>
        </w:tabs>
        <w:rPr>
          <w:noProof/>
        </w:rPr>
      </w:pPr>
      <w:r w:rsidRPr="005B6DFB">
        <w:rPr>
          <w:rFonts w:ascii="Calibri" w:hAnsi="Calibri"/>
          <w:noProof/>
        </w:rPr>
        <w:t xml:space="preserve">Report </w:t>
      </w:r>
      <w:r w:rsidRPr="005B6DFB">
        <w:rPr>
          <w:rFonts w:ascii="Calibri" w:hAnsi="Calibri"/>
          <w:caps/>
          <w:noProof/>
        </w:rPr>
        <w:t>9</w:t>
      </w:r>
      <w:r w:rsidRPr="005B6DFB">
        <w:rPr>
          <w:rFonts w:ascii="Calibri" w:hAnsi="Calibri"/>
          <w:noProof/>
        </w:rPr>
        <w:t>—</w:t>
      </w:r>
      <w:r w:rsidRPr="005B6DFB">
        <w:rPr>
          <w:rFonts w:ascii="Calibri" w:hAnsi="Calibri"/>
          <w:i/>
          <w:iCs/>
          <w:noProof/>
        </w:rPr>
        <w:t>Inquiry into ACT’s heritage arrangements</w:t>
      </w:r>
      <w:r w:rsidRPr="005B6DFB">
        <w:rPr>
          <w:rFonts w:ascii="Calibri" w:hAnsi="Calibri"/>
          <w:noProof/>
        </w:rPr>
        <w:t xml:space="preserve">, dated </w:t>
      </w:r>
      <w:r w:rsidRPr="005B6DFB">
        <w:rPr>
          <w:rFonts w:ascii="Calibri" w:hAnsi="Calibri"/>
          <w:iCs/>
          <w:noProof/>
        </w:rPr>
        <w:t>20 October 2023</w:t>
      </w:r>
      <w:r w:rsidRPr="005B6DFB">
        <w:rPr>
          <w:rFonts w:ascii="Calibri" w:hAnsi="Calibri"/>
          <w:noProof/>
        </w:rPr>
        <w:t xml:space="preserve">, </w:t>
      </w:r>
      <w:r w:rsidRPr="005B6DFB">
        <w:rPr>
          <w:rFonts w:ascii="Calibri" w:hAnsi="Calibri"/>
          <w:iCs/>
          <w:noProof/>
        </w:rPr>
        <w:t xml:space="preserve">including a dissenting report (Mr Cocks), </w:t>
      </w:r>
      <w:r w:rsidRPr="005B6DFB">
        <w:rPr>
          <w:rFonts w:ascii="Calibri" w:hAnsi="Calibri"/>
          <w:noProof/>
        </w:rPr>
        <w:t>together with a copy of the extracts of the relevant minutes of proceedings</w:t>
      </w:r>
      <w:r>
        <w:rPr>
          <w:noProof/>
        </w:rPr>
        <w:t>, 1464</w:t>
      </w:r>
    </w:p>
    <w:p w14:paraId="4B7C851C" w14:textId="77777777" w:rsidR="006B7728" w:rsidRDefault="006B7728" w:rsidP="006B7728">
      <w:pPr>
        <w:pStyle w:val="Index6"/>
        <w:tabs>
          <w:tab w:val="right" w:leader="dot" w:pos="9316"/>
        </w:tabs>
      </w:pPr>
      <w:r w:rsidRPr="00E672F5">
        <w:rPr>
          <w:b/>
          <w:bCs/>
        </w:rPr>
        <w:t>Government response</w:t>
      </w:r>
      <w:r>
        <w:t>, 1693</w:t>
      </w:r>
    </w:p>
    <w:p w14:paraId="51FEEA8F" w14:textId="77777777" w:rsidR="000C6120" w:rsidRPr="000C6120" w:rsidRDefault="000C6120" w:rsidP="00033490">
      <w:pPr>
        <w:pStyle w:val="Index4"/>
      </w:pPr>
      <w:r w:rsidRPr="000C6120">
        <w:t>2024—</w:t>
      </w:r>
    </w:p>
    <w:p w14:paraId="3F8F0E51" w14:textId="77777777" w:rsidR="000C6120" w:rsidRPr="00262E8B" w:rsidRDefault="000C6120" w:rsidP="000C6120">
      <w:pPr>
        <w:pStyle w:val="Index5"/>
        <w:rPr>
          <w:noProof/>
        </w:rPr>
      </w:pPr>
      <w:r w:rsidRPr="00262E8B">
        <w:rPr>
          <w:noProof/>
        </w:rPr>
        <w:t>Re</w:t>
      </w:r>
      <w:r w:rsidRPr="00712D08">
        <w:rPr>
          <w:noProof/>
          <w:spacing w:val="-2"/>
        </w:rPr>
        <w:t xml:space="preserve">port </w:t>
      </w:r>
      <w:r w:rsidRPr="00712D08">
        <w:rPr>
          <w:caps/>
          <w:noProof/>
          <w:spacing w:val="-2"/>
        </w:rPr>
        <w:t>10</w:t>
      </w:r>
      <w:r w:rsidRPr="00712D08">
        <w:rPr>
          <w:noProof/>
          <w:spacing w:val="-2"/>
        </w:rPr>
        <w:t>—</w:t>
      </w:r>
      <w:r w:rsidRPr="00712D08">
        <w:rPr>
          <w:i/>
          <w:iCs/>
          <w:noProof/>
          <w:spacing w:val="-2"/>
        </w:rPr>
        <w:t>Inquiry into Annual and Financial Reports 2022-23</w:t>
      </w:r>
      <w:r w:rsidRPr="00712D08">
        <w:rPr>
          <w:noProof/>
          <w:spacing w:val="-2"/>
        </w:rPr>
        <w:t xml:space="preserve">, dated </w:t>
      </w:r>
      <w:r w:rsidRPr="00712D08">
        <w:rPr>
          <w:iCs/>
          <w:noProof/>
          <w:spacing w:val="-2"/>
        </w:rPr>
        <w:t>4 April 2024</w:t>
      </w:r>
      <w:r w:rsidRPr="00712D08">
        <w:rPr>
          <w:noProof/>
          <w:spacing w:val="-2"/>
        </w:rPr>
        <w:t>, together with a copy of the extracts of the relevant minutes of proceedings, 1744</w:t>
      </w:r>
    </w:p>
    <w:p w14:paraId="65BBBA45" w14:textId="77777777" w:rsidR="007820C2" w:rsidRDefault="007820C2" w:rsidP="007820C2">
      <w:pPr>
        <w:pStyle w:val="Index6"/>
        <w:tabs>
          <w:tab w:val="right" w:leader="dot" w:pos="9346"/>
        </w:tabs>
      </w:pPr>
      <w:r w:rsidRPr="00291ADB">
        <w:rPr>
          <w:b/>
          <w:bCs/>
        </w:rPr>
        <w:t>Government response</w:t>
      </w:r>
      <w:r>
        <w:t>, 2004</w:t>
      </w:r>
    </w:p>
    <w:p w14:paraId="03A62965" w14:textId="13E64BF7" w:rsidR="00712D08" w:rsidRDefault="00712D08" w:rsidP="0019381E">
      <w:pPr>
        <w:pStyle w:val="Index5"/>
        <w:keepLines/>
        <w:tabs>
          <w:tab w:val="right" w:leader="dot" w:pos="9316"/>
        </w:tabs>
        <w:rPr>
          <w:noProof/>
        </w:rPr>
      </w:pPr>
      <w:r w:rsidRPr="00E26B8B">
        <w:rPr>
          <w:rFonts w:ascii="Calibri" w:hAnsi="Calibri"/>
          <w:noProof/>
        </w:rPr>
        <w:t xml:space="preserve">Report </w:t>
      </w:r>
      <w:r w:rsidRPr="00E26B8B">
        <w:rPr>
          <w:rFonts w:ascii="Calibri" w:hAnsi="Calibri"/>
          <w:caps/>
          <w:noProof/>
        </w:rPr>
        <w:t>11</w:t>
      </w:r>
      <w:r w:rsidRPr="00E26B8B">
        <w:rPr>
          <w:rFonts w:ascii="Calibri" w:hAnsi="Calibri"/>
          <w:noProof/>
        </w:rPr>
        <w:t>—</w:t>
      </w:r>
      <w:r w:rsidRPr="00E26B8B">
        <w:rPr>
          <w:rFonts w:ascii="Calibri" w:hAnsi="Calibri"/>
          <w:i/>
          <w:iCs/>
          <w:noProof/>
        </w:rPr>
        <w:t>Inquiry Into Environment Protection (Fossil Fuel Company Advertising) Amendment Bill 2024</w:t>
      </w:r>
      <w:r w:rsidRPr="00E26B8B">
        <w:rPr>
          <w:rFonts w:ascii="Calibri" w:hAnsi="Calibri"/>
          <w:noProof/>
        </w:rPr>
        <w:t xml:space="preserve">, dated </w:t>
      </w:r>
      <w:r w:rsidRPr="00E26B8B">
        <w:rPr>
          <w:rFonts w:ascii="Calibri" w:hAnsi="Calibri"/>
          <w:iCs/>
          <w:noProof/>
        </w:rPr>
        <w:t>3 May 2024</w:t>
      </w:r>
      <w:r w:rsidRPr="00E26B8B">
        <w:rPr>
          <w:rFonts w:ascii="Calibri" w:hAnsi="Calibri"/>
          <w:noProof/>
        </w:rPr>
        <w:t>,</w:t>
      </w:r>
      <w:r w:rsidRPr="00E26B8B">
        <w:rPr>
          <w:rFonts w:ascii="Calibri" w:hAnsi="Calibri"/>
          <w:iCs/>
          <w:noProof/>
        </w:rPr>
        <w:t xml:space="preserve"> including a dissenting report </w:t>
      </w:r>
      <w:r w:rsidRPr="00E26B8B">
        <w:rPr>
          <w:rFonts w:ascii="Calibri" w:hAnsi="Calibri"/>
          <w:i/>
          <w:noProof/>
        </w:rPr>
        <w:t>(M</w:t>
      </w:r>
      <w:r w:rsidR="00842B5A">
        <w:rPr>
          <w:rFonts w:ascii="Calibri" w:hAnsi="Calibri"/>
          <w:i/>
          <w:noProof/>
        </w:rPr>
        <w:t>s</w:t>
      </w:r>
      <w:r w:rsidR="0019381E">
        <w:rPr>
          <w:rFonts w:ascii="Calibri" w:hAnsi="Calibri"/>
          <w:i/>
          <w:noProof/>
        </w:rPr>
        <w:t> </w:t>
      </w:r>
      <w:r w:rsidRPr="00E26B8B">
        <w:rPr>
          <w:rFonts w:ascii="Calibri" w:hAnsi="Calibri"/>
          <w:i/>
          <w:noProof/>
        </w:rPr>
        <w:t>Clay)</w:t>
      </w:r>
      <w:r w:rsidRPr="00E26B8B">
        <w:rPr>
          <w:rFonts w:ascii="Calibri" w:hAnsi="Calibri"/>
          <w:iCs/>
          <w:noProof/>
        </w:rPr>
        <w:t xml:space="preserve">, </w:t>
      </w:r>
      <w:r w:rsidRPr="00E26B8B">
        <w:rPr>
          <w:rFonts w:ascii="Calibri" w:hAnsi="Calibri"/>
          <w:noProof/>
        </w:rPr>
        <w:t>together with a copy of the extracts of the relevant minutes of proceedings</w:t>
      </w:r>
      <w:r>
        <w:rPr>
          <w:noProof/>
        </w:rPr>
        <w:t>, 1781</w:t>
      </w:r>
    </w:p>
    <w:p w14:paraId="2DE14797" w14:textId="35CBE6DF" w:rsidR="00B843D1" w:rsidRDefault="00B843D1" w:rsidP="00B843D1">
      <w:pPr>
        <w:pStyle w:val="Index3"/>
        <w:tabs>
          <w:tab w:val="right" w:leader="dot" w:pos="9318"/>
        </w:tabs>
        <w:rPr>
          <w:noProof/>
        </w:rPr>
      </w:pPr>
      <w:r w:rsidRPr="00536067">
        <w:rPr>
          <w:b/>
          <w:noProof/>
        </w:rPr>
        <w:t>Request to consider—</w:t>
      </w:r>
    </w:p>
    <w:p w14:paraId="3684494B" w14:textId="77777777" w:rsidR="00B843D1" w:rsidRDefault="00B843D1" w:rsidP="00033490">
      <w:pPr>
        <w:pStyle w:val="Index4"/>
      </w:pPr>
      <w:r w:rsidRPr="00536067">
        <w:t>Fossil emblem for the ACT</w:t>
      </w:r>
      <w:r>
        <w:t>, 545</w:t>
      </w:r>
    </w:p>
    <w:p w14:paraId="0BFC8922" w14:textId="77777777" w:rsidR="005C417E" w:rsidRDefault="005C417E" w:rsidP="00B86173">
      <w:pPr>
        <w:pStyle w:val="Index3"/>
        <w:keepNext/>
        <w:ind w:left="748" w:hanging="289"/>
        <w:rPr>
          <w:noProof/>
        </w:rPr>
      </w:pPr>
      <w:r w:rsidRPr="00A46C38">
        <w:rPr>
          <w:b/>
          <w:bCs/>
          <w:noProof/>
        </w:rPr>
        <w:t>Statements (pursuant to standing order 246A)</w:t>
      </w:r>
      <w:r w:rsidRPr="00A46C38">
        <w:rPr>
          <w:noProof/>
        </w:rPr>
        <w:t>—</w:t>
      </w:r>
    </w:p>
    <w:p w14:paraId="5D7A258A" w14:textId="77777777" w:rsidR="009901C2" w:rsidRDefault="009901C2" w:rsidP="00033490">
      <w:pPr>
        <w:pStyle w:val="Index4"/>
      </w:pPr>
      <w:r w:rsidRPr="00EF6638">
        <w:t>ACT environment’s bushfire preparedness</w:t>
      </w:r>
      <w:r>
        <w:t>, 1681</w:t>
      </w:r>
    </w:p>
    <w:p w14:paraId="0B436A2D" w14:textId="77777777" w:rsidR="001E09F7" w:rsidRDefault="001E09F7" w:rsidP="00033490">
      <w:pPr>
        <w:pStyle w:val="Index4"/>
      </w:pPr>
      <w:r w:rsidRPr="009E49E2">
        <w:t>Climate Change and Greenhouse Gas Reduction (Natural Gas Transition) Amendment Bill 2022</w:t>
      </w:r>
      <w:r>
        <w:t>, 808</w:t>
      </w:r>
      <w:r w:rsidRPr="00DA2441">
        <w:rPr>
          <w:lang w:val="en-US"/>
        </w:rPr>
        <w:t xml:space="preserve"> </w:t>
      </w:r>
    </w:p>
    <w:p w14:paraId="38186915" w14:textId="77777777" w:rsidR="009901C2" w:rsidRDefault="009901C2" w:rsidP="00033490">
      <w:pPr>
        <w:pStyle w:val="Index4"/>
      </w:pPr>
      <w:r w:rsidRPr="00EF6638">
        <w:t>Climate change and a just transition</w:t>
      </w:r>
      <w:r>
        <w:t>, 1681</w:t>
      </w:r>
    </w:p>
    <w:p w14:paraId="18798367" w14:textId="77777777" w:rsidR="00617BC3" w:rsidRDefault="00617BC3" w:rsidP="00617BC3">
      <w:pPr>
        <w:pStyle w:val="Index1"/>
        <w:keepNext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b/>
          <w:bCs/>
          <w:noProof/>
        </w:rPr>
        <w:lastRenderedPageBreak/>
        <w:t>Committees</w:t>
      </w:r>
      <w:r w:rsidRPr="00A46C38">
        <w:rPr>
          <w:rFonts w:ascii="Calibri" w:hAnsi="Calibri"/>
          <w:noProof/>
        </w:rPr>
        <w:t>—</w:t>
      </w:r>
      <w:r>
        <w:rPr>
          <w:rFonts w:ascii="Calibri" w:hAnsi="Calibri"/>
          <w:i/>
          <w:iCs/>
          <w:noProof/>
        </w:rPr>
        <w:t>continued</w:t>
      </w:r>
    </w:p>
    <w:p w14:paraId="08B2D82B" w14:textId="77777777" w:rsidR="00617BC3" w:rsidRDefault="00617BC3" w:rsidP="00617BC3">
      <w:pPr>
        <w:pStyle w:val="Index2"/>
        <w:keepNext/>
        <w:tabs>
          <w:tab w:val="right" w:leader="dot" w:pos="9017"/>
        </w:tabs>
      </w:pPr>
      <w:r w:rsidRPr="00A46C38">
        <w:rPr>
          <w:rFonts w:ascii="Calibri" w:hAnsi="Calibri"/>
          <w:b/>
        </w:rPr>
        <w:t>Environment, Climate Change and Biodiversity—Standing Committee</w:t>
      </w:r>
      <w:r w:rsidRPr="00A46C38">
        <w:rPr>
          <w:rFonts w:ascii="Calibri" w:hAnsi="Calibri"/>
        </w:rPr>
        <w:t>—</w:t>
      </w:r>
      <w:r w:rsidRPr="00617BC3">
        <w:rPr>
          <w:rFonts w:ascii="Calibri" w:hAnsi="Calibri"/>
          <w:i/>
          <w:iCs/>
        </w:rPr>
        <w:t xml:space="preserve"> </w:t>
      </w:r>
      <w:r>
        <w:rPr>
          <w:rFonts w:ascii="Calibri" w:hAnsi="Calibri"/>
          <w:i/>
          <w:iCs/>
        </w:rPr>
        <w:t>continued</w:t>
      </w:r>
    </w:p>
    <w:p w14:paraId="72258A61" w14:textId="28234D97" w:rsidR="005C417E" w:rsidRDefault="005C417E" w:rsidP="00033490">
      <w:pPr>
        <w:pStyle w:val="Index4"/>
      </w:pPr>
      <w:r w:rsidRPr="00A46C38">
        <w:t>Consideration of statutory appointments</w:t>
      </w:r>
      <w:r>
        <w:t>, 411</w:t>
      </w:r>
      <w:r w:rsidR="00FC1029">
        <w:t>, 636</w:t>
      </w:r>
      <w:r w:rsidR="002C6F0E">
        <w:t>, 772</w:t>
      </w:r>
      <w:r w:rsidR="007914D9">
        <w:t>, 1007</w:t>
      </w:r>
      <w:r w:rsidR="001F35F3">
        <w:t>, 1347</w:t>
      </w:r>
      <w:r w:rsidR="006D6065">
        <w:t>, 1758</w:t>
      </w:r>
      <w:r w:rsidR="007820C2">
        <w:t>, 2089</w:t>
      </w:r>
    </w:p>
    <w:p w14:paraId="253AB1D0" w14:textId="77777777" w:rsidR="008704F5" w:rsidRDefault="008704F5" w:rsidP="00033490">
      <w:pPr>
        <w:pStyle w:val="Index4"/>
      </w:pPr>
      <w:r w:rsidRPr="000023D1">
        <w:t>Environmental volunteerism in the ACT</w:t>
      </w:r>
      <w:r>
        <w:t>, 470</w:t>
      </w:r>
    </w:p>
    <w:p w14:paraId="57C434BB" w14:textId="77777777" w:rsidR="00E05C83" w:rsidRDefault="00E05C83" w:rsidP="00033490">
      <w:pPr>
        <w:pStyle w:val="Index4"/>
      </w:pPr>
      <w:r w:rsidRPr="00AD138F">
        <w:t>Fossil emblem for the ACT</w:t>
      </w:r>
      <w:r>
        <w:t>, 589</w:t>
      </w:r>
    </w:p>
    <w:p w14:paraId="78914CFA" w14:textId="77777777" w:rsidR="0029429F" w:rsidRDefault="0029429F" w:rsidP="00033490">
      <w:pPr>
        <w:pStyle w:val="Index4"/>
      </w:pPr>
      <w:r w:rsidRPr="008832F4">
        <w:t>Petition 012-22—Waste-to-energy incinerator—ACT border</w:t>
      </w:r>
      <w:r>
        <w:t>, 1143</w:t>
      </w:r>
    </w:p>
    <w:p w14:paraId="097FFCD1" w14:textId="77777777" w:rsidR="001E09F7" w:rsidRDefault="001E09F7" w:rsidP="00033490">
      <w:pPr>
        <w:pStyle w:val="Index4"/>
      </w:pPr>
      <w:r w:rsidRPr="009E49E2">
        <w:t>Petition 017-22—Kangaroo culling moratorium and independent review</w:t>
      </w:r>
      <w:r>
        <w:t>, 808</w:t>
      </w:r>
    </w:p>
    <w:p w14:paraId="1FCA4BE2" w14:textId="47122A1A" w:rsidR="009901C2" w:rsidRDefault="009901C2" w:rsidP="00033490">
      <w:pPr>
        <w:pStyle w:val="Index4"/>
      </w:pPr>
      <w:r w:rsidRPr="00EF6638">
        <w:t>Petition 017-23</w:t>
      </w:r>
      <w:r>
        <w:t>—</w:t>
      </w:r>
      <w:r w:rsidRPr="00EF6638">
        <w:t>Indian (Common) Myna Control</w:t>
      </w:r>
      <w:r>
        <w:t>, 1681</w:t>
      </w:r>
    </w:p>
    <w:p w14:paraId="1D27BE4E" w14:textId="77777777" w:rsidR="002C6F0E" w:rsidRPr="008D1976" w:rsidRDefault="005C417E" w:rsidP="00033490">
      <w:pPr>
        <w:pStyle w:val="Index4"/>
        <w:rPr>
          <w:lang w:val="en-US"/>
        </w:rPr>
      </w:pPr>
      <w:r w:rsidRPr="00A46C38">
        <w:t>Renewable energy innovation in the ACT</w:t>
      </w:r>
      <w:r w:rsidR="003918BD">
        <w:t>—Inquiry</w:t>
      </w:r>
      <w:r>
        <w:t>, 87</w:t>
      </w:r>
    </w:p>
    <w:p w14:paraId="620FC3AC" w14:textId="77777777" w:rsidR="007820C2" w:rsidRDefault="007820C2" w:rsidP="00033490">
      <w:pPr>
        <w:pStyle w:val="Index4"/>
      </w:pPr>
      <w:r w:rsidRPr="00291ADB">
        <w:t>Requested Member refused to attend committee as witness</w:t>
      </w:r>
      <w:r>
        <w:t>, 2000</w:t>
      </w:r>
    </w:p>
    <w:p w14:paraId="516D37B8" w14:textId="30D2A5C4" w:rsidR="00460EEC" w:rsidRDefault="00460EEC" w:rsidP="00E2651B">
      <w:pPr>
        <w:pStyle w:val="Index3"/>
        <w:keepNext/>
        <w:ind w:left="748" w:hanging="289"/>
      </w:pPr>
      <w:r w:rsidRPr="00460EEC">
        <w:rPr>
          <w:b/>
          <w:bCs/>
          <w:noProof/>
        </w:rPr>
        <w:t>Statements (pursuant to standing order 2</w:t>
      </w:r>
      <w:r w:rsidRPr="00460EEC">
        <w:rPr>
          <w:b/>
          <w:noProof/>
        </w:rPr>
        <w:t>58</w:t>
      </w:r>
      <w:r w:rsidRPr="00460EEC">
        <w:rPr>
          <w:b/>
          <w:bCs/>
          <w:noProof/>
        </w:rPr>
        <w:t>)</w:t>
      </w:r>
      <w:r w:rsidRPr="00A46C38">
        <w:rPr>
          <w:noProof/>
        </w:rPr>
        <w:t>—</w:t>
      </w:r>
      <w:r w:rsidRPr="00291ADB">
        <w:t>Requested Member refused to attend committee as witness</w:t>
      </w:r>
      <w:r>
        <w:t>, 2000</w:t>
      </w:r>
    </w:p>
    <w:p w14:paraId="18BC7E0C" w14:textId="77777777" w:rsidR="002C6F0E" w:rsidRDefault="002C6F0E" w:rsidP="00033490">
      <w:pPr>
        <w:pStyle w:val="Index4"/>
      </w:pPr>
      <w:r w:rsidRPr="00B92782">
        <w:t>Waste management of absorbent hygiene products in the ACT—Inquiry</w:t>
      </w:r>
      <w:r>
        <w:t>, 757</w:t>
      </w:r>
    </w:p>
    <w:p w14:paraId="123C3F52" w14:textId="77777777" w:rsidR="002C6F0E" w:rsidRPr="002C6F0E" w:rsidRDefault="002C6F0E" w:rsidP="00617BC3">
      <w:pPr>
        <w:pStyle w:val="Index2"/>
        <w:keepNext/>
        <w:spacing w:before="120"/>
        <w:ind w:left="511" w:hanging="284"/>
        <w:rPr>
          <w:b/>
          <w:lang w:val="en-US"/>
        </w:rPr>
      </w:pPr>
      <w:r w:rsidRPr="002C6F0E">
        <w:rPr>
          <w:b/>
          <w:lang w:val="en-US"/>
        </w:rPr>
        <w:t>Environment, Transport and City Services—Standing Committee—Ninth Assembly—</w:t>
      </w:r>
    </w:p>
    <w:p w14:paraId="2C55DFAB" w14:textId="77777777" w:rsidR="002C6F0E" w:rsidRDefault="002C6F0E" w:rsidP="002D43AD">
      <w:pPr>
        <w:pStyle w:val="Index3"/>
        <w:keepNext/>
        <w:rPr>
          <w:b/>
          <w:noProof/>
          <w:lang w:val="en-US"/>
        </w:rPr>
      </w:pPr>
      <w:r w:rsidRPr="002C6F0E">
        <w:rPr>
          <w:b/>
          <w:noProof/>
          <w:lang w:val="en-US"/>
        </w:rPr>
        <w:t>Statements (pursuant to standing order 246A)—</w:t>
      </w:r>
    </w:p>
    <w:p w14:paraId="75726368" w14:textId="77777777" w:rsidR="002C6F0E" w:rsidRPr="002C6F0E" w:rsidRDefault="002C6F0E" w:rsidP="002C6F0E">
      <w:pPr>
        <w:ind w:left="720"/>
        <w:rPr>
          <w:lang w:val="en-US"/>
        </w:rPr>
      </w:pPr>
      <w:r w:rsidRPr="00A46C38">
        <w:rPr>
          <w:rFonts w:ascii="Calibri" w:hAnsi="Calibri"/>
          <w:noProof/>
        </w:rPr>
        <w:t>Consideration of statutory appointments</w:t>
      </w:r>
    </w:p>
    <w:p w14:paraId="405C8724" w14:textId="77777777" w:rsidR="005C417E" w:rsidRDefault="005C417E" w:rsidP="00617BC3">
      <w:pPr>
        <w:pStyle w:val="Index2"/>
        <w:keepNext/>
        <w:tabs>
          <w:tab w:val="right" w:leader="dot" w:pos="9017"/>
        </w:tabs>
        <w:spacing w:before="120"/>
        <w:ind w:left="511" w:hanging="284"/>
      </w:pPr>
      <w:r w:rsidRPr="00A46C38">
        <w:rPr>
          <w:b/>
          <w:bCs/>
        </w:rPr>
        <w:t>Estimates 2021-2022—Select Committee</w:t>
      </w:r>
      <w:r>
        <w:t>—</w:t>
      </w:r>
    </w:p>
    <w:p w14:paraId="38B93B62" w14:textId="77777777" w:rsidR="005C417E" w:rsidRDefault="005C417E" w:rsidP="00586ADA">
      <w:pPr>
        <w:pStyle w:val="Index3"/>
        <w:keepNext/>
        <w:rPr>
          <w:noProof/>
        </w:rPr>
      </w:pPr>
      <w:r>
        <w:rPr>
          <w:noProof/>
        </w:rPr>
        <w:t>Proposed establishment, 197</w:t>
      </w:r>
    </w:p>
    <w:p w14:paraId="3527E722" w14:textId="77777777" w:rsidR="005C417E" w:rsidRDefault="005C417E" w:rsidP="00033490">
      <w:pPr>
        <w:pStyle w:val="Index4"/>
      </w:pPr>
      <w:r>
        <w:t>Discharged, 411</w:t>
      </w:r>
    </w:p>
    <w:p w14:paraId="3153FEF8" w14:textId="77777777" w:rsidR="00133748" w:rsidRPr="00133748" w:rsidRDefault="00133748" w:rsidP="00617BC3">
      <w:pPr>
        <w:pStyle w:val="Index2"/>
        <w:spacing w:before="120"/>
        <w:ind w:left="511" w:hanging="284"/>
        <w:rPr>
          <w:b/>
          <w:lang w:val="en-US"/>
        </w:rPr>
      </w:pPr>
      <w:r w:rsidRPr="00133748">
        <w:rPr>
          <w:b/>
          <w:lang w:val="en-US"/>
        </w:rPr>
        <w:t>Estimates 2022-2023—Select Committee—</w:t>
      </w:r>
    </w:p>
    <w:p w14:paraId="7E6943B6" w14:textId="38D214CD" w:rsidR="00133748" w:rsidRDefault="00133748" w:rsidP="00133748">
      <w:pPr>
        <w:pStyle w:val="Index3"/>
        <w:rPr>
          <w:noProof/>
          <w:lang w:val="en-US"/>
        </w:rPr>
      </w:pPr>
      <w:r w:rsidRPr="00133748">
        <w:rPr>
          <w:noProof/>
          <w:lang w:val="en-US"/>
        </w:rPr>
        <w:t xml:space="preserve">Establishment, </w:t>
      </w:r>
      <w:r w:rsidR="00D57EA7">
        <w:rPr>
          <w:noProof/>
          <w:lang w:val="en-US"/>
        </w:rPr>
        <w:t>550</w:t>
      </w:r>
    </w:p>
    <w:p w14:paraId="2757923B" w14:textId="77777777" w:rsidR="006B4867" w:rsidRPr="00972B70" w:rsidRDefault="006B4867" w:rsidP="00033490">
      <w:pPr>
        <w:pStyle w:val="Index4"/>
        <w:rPr>
          <w:lang w:val="en-US"/>
        </w:rPr>
      </w:pPr>
      <w:r w:rsidRPr="00972B70">
        <w:rPr>
          <w:lang w:val="en-US"/>
        </w:rPr>
        <w:t>Amendment to reporting date, 794</w:t>
      </w:r>
    </w:p>
    <w:p w14:paraId="6591B7AD" w14:textId="4258A4EF" w:rsidR="00133748" w:rsidRPr="00133748" w:rsidRDefault="00133748" w:rsidP="00133748">
      <w:pPr>
        <w:pStyle w:val="Index3"/>
        <w:rPr>
          <w:noProof/>
          <w:lang w:val="en-US"/>
        </w:rPr>
      </w:pPr>
      <w:r>
        <w:rPr>
          <w:noProof/>
          <w:lang w:val="en-US"/>
        </w:rPr>
        <w:t>Membership</w:t>
      </w:r>
      <w:r w:rsidRPr="00133748">
        <w:rPr>
          <w:noProof/>
          <w:lang w:val="en-US"/>
        </w:rPr>
        <w:t xml:space="preserve">, </w:t>
      </w:r>
      <w:r w:rsidR="00D57EA7">
        <w:rPr>
          <w:noProof/>
          <w:lang w:val="en-US"/>
        </w:rPr>
        <w:t>552</w:t>
      </w:r>
    </w:p>
    <w:p w14:paraId="22404450" w14:textId="77777777" w:rsidR="00133748" w:rsidRPr="00133748" w:rsidRDefault="00133748" w:rsidP="00133748">
      <w:pPr>
        <w:pStyle w:val="Index3"/>
        <w:rPr>
          <w:b/>
          <w:noProof/>
          <w:lang w:val="en-US"/>
        </w:rPr>
      </w:pPr>
      <w:r w:rsidRPr="00133748">
        <w:rPr>
          <w:b/>
          <w:noProof/>
          <w:lang w:val="en-US"/>
        </w:rPr>
        <w:t>Inquiries/References—</w:t>
      </w:r>
    </w:p>
    <w:p w14:paraId="16896A16" w14:textId="77777777" w:rsidR="00133748" w:rsidRDefault="00133748" w:rsidP="00033490">
      <w:pPr>
        <w:pStyle w:val="Index4"/>
        <w:rPr>
          <w:lang w:val="en-US"/>
        </w:rPr>
      </w:pPr>
      <w:r w:rsidRPr="008D1976">
        <w:rPr>
          <w:lang w:val="en-US"/>
        </w:rPr>
        <w:t>Appropriation Bill 2022-2023 and Appropriation (Office of the Legislative Assembly) Bill 2022-2023, 788</w:t>
      </w:r>
    </w:p>
    <w:p w14:paraId="30B78A3C" w14:textId="2A0ED1D8" w:rsidR="002F167D" w:rsidRPr="002F167D" w:rsidRDefault="002F167D" w:rsidP="002F167D">
      <w:pPr>
        <w:pStyle w:val="Index5"/>
        <w:rPr>
          <w:noProof/>
          <w:lang w:val="en-US"/>
        </w:rPr>
      </w:pPr>
      <w:r w:rsidRPr="00972B70">
        <w:rPr>
          <w:noProof/>
          <w:lang w:val="en-US"/>
        </w:rPr>
        <w:t>Public hearings and Prohibition Notice, 794</w:t>
      </w:r>
    </w:p>
    <w:p w14:paraId="39F05ACB" w14:textId="06C2287F" w:rsidR="00C376B9" w:rsidRDefault="00C376B9" w:rsidP="00C376B9">
      <w:pPr>
        <w:pStyle w:val="Index3"/>
        <w:tabs>
          <w:tab w:val="right" w:leader="dot" w:pos="9318"/>
        </w:tabs>
        <w:rPr>
          <w:noProof/>
        </w:rPr>
      </w:pPr>
      <w:r w:rsidRPr="00EB085E">
        <w:rPr>
          <w:b/>
          <w:bCs/>
          <w:noProof/>
        </w:rPr>
        <w:t>Reports noted/adopted</w:t>
      </w:r>
      <w:r>
        <w:rPr>
          <w:noProof/>
        </w:rPr>
        <w:t xml:space="preserve">. </w:t>
      </w:r>
      <w:r w:rsidRPr="00EB085E">
        <w:rPr>
          <w:i/>
          <w:noProof/>
        </w:rPr>
        <w:t>See</w:t>
      </w:r>
      <w:r w:rsidRPr="00EB085E">
        <w:rPr>
          <w:noProof/>
        </w:rPr>
        <w:t xml:space="preserve"> </w:t>
      </w:r>
      <w:r w:rsidR="00F8304D">
        <w:rPr>
          <w:noProof/>
        </w:rPr>
        <w:t>“</w:t>
      </w:r>
      <w:r w:rsidRPr="00EB085E">
        <w:rPr>
          <w:noProof/>
        </w:rPr>
        <w:t>Motions—Report be noted/adopted</w:t>
      </w:r>
      <w:r w:rsidR="00F8304D">
        <w:rPr>
          <w:noProof/>
        </w:rPr>
        <w:t>”</w:t>
      </w:r>
    </w:p>
    <w:p w14:paraId="36B76766" w14:textId="67BB378A" w:rsidR="00C376B9" w:rsidRPr="001F6CEE" w:rsidRDefault="00C376B9" w:rsidP="007E2167">
      <w:pPr>
        <w:pStyle w:val="Index3"/>
        <w:tabs>
          <w:tab w:val="right" w:leader="dot" w:pos="9318"/>
        </w:tabs>
        <w:rPr>
          <w:b/>
          <w:noProof/>
          <w:lang w:val="en-US"/>
        </w:rPr>
      </w:pPr>
      <w:r w:rsidRPr="001F6CEE">
        <w:rPr>
          <w:b/>
          <w:bCs/>
          <w:noProof/>
        </w:rPr>
        <w:t>Report presented</w:t>
      </w:r>
      <w:r w:rsidRPr="00EB085E">
        <w:rPr>
          <w:noProof/>
        </w:rPr>
        <w:t>—Report—Inquiry into the Appropriation Bill 2022-2023 and Appropriation (Office of the Legislative Assembly) Bill 2022-2023—</w:t>
      </w:r>
    </w:p>
    <w:p w14:paraId="5ECCDAB5" w14:textId="27C72D08" w:rsidR="00C376B9" w:rsidRDefault="00C376B9" w:rsidP="00C376B9">
      <w:pPr>
        <w:pStyle w:val="Index6"/>
      </w:pPr>
      <w:r>
        <w:t>D</w:t>
      </w:r>
      <w:r w:rsidRPr="00EB085E">
        <w:t>ated 28 September 2022</w:t>
      </w:r>
      <w:r>
        <w:t>, 821</w:t>
      </w:r>
    </w:p>
    <w:p w14:paraId="159348D6" w14:textId="77777777" w:rsidR="00C376B9" w:rsidRDefault="00C376B9" w:rsidP="00C376B9">
      <w:pPr>
        <w:pStyle w:val="Index6"/>
      </w:pPr>
      <w:r w:rsidRPr="00EB085E">
        <w:t>Together with a copy of the extracts of the relevant minutes of proceedings and a schedule of unanswered questions</w:t>
      </w:r>
      <w:r>
        <w:t>, 821</w:t>
      </w:r>
    </w:p>
    <w:p w14:paraId="3C02374F" w14:textId="77777777" w:rsidR="00C376B9" w:rsidRDefault="00C376B9" w:rsidP="00C376B9">
      <w:pPr>
        <w:pStyle w:val="Index6"/>
        <w:tabs>
          <w:tab w:val="right" w:leader="dot" w:pos="9318"/>
        </w:tabs>
      </w:pPr>
      <w:r w:rsidRPr="00EB085E">
        <w:rPr>
          <w:rFonts w:ascii="Calibri" w:hAnsi="Calibri"/>
          <w:b/>
          <w:bCs/>
        </w:rPr>
        <w:t>Government response</w:t>
      </w:r>
      <w:r>
        <w:t>, 825</w:t>
      </w:r>
    </w:p>
    <w:p w14:paraId="3C10B308" w14:textId="77777777" w:rsidR="00C376B9" w:rsidRDefault="00C376B9" w:rsidP="00C376B9">
      <w:pPr>
        <w:pStyle w:val="Index6"/>
        <w:tabs>
          <w:tab w:val="right" w:leader="dot" w:pos="9318"/>
        </w:tabs>
      </w:pPr>
      <w:r w:rsidRPr="00EB085E">
        <w:rPr>
          <w:rFonts w:ascii="Calibri" w:hAnsi="Calibri"/>
          <w:b/>
          <w:bCs/>
          <w:iCs/>
        </w:rPr>
        <w:t>Speaker’s response to recommendations 2, 3, 4 and 136</w:t>
      </w:r>
      <w:r>
        <w:t>, 824</w:t>
      </w:r>
    </w:p>
    <w:p w14:paraId="0C3EFB23" w14:textId="25F90F4E" w:rsidR="002F167D" w:rsidRDefault="002F167D" w:rsidP="00932B40">
      <w:pPr>
        <w:pStyle w:val="Index3"/>
        <w:keepNext/>
        <w:ind w:left="748" w:hanging="289"/>
        <w:rPr>
          <w:b/>
          <w:noProof/>
          <w:lang w:val="en-US"/>
        </w:rPr>
      </w:pPr>
      <w:r w:rsidRPr="002C6F0E">
        <w:rPr>
          <w:b/>
          <w:noProof/>
          <w:lang w:val="en-US"/>
        </w:rPr>
        <w:t>Statements (pursuant to standing order 246A)—</w:t>
      </w:r>
    </w:p>
    <w:p w14:paraId="6735314C" w14:textId="10946FA6" w:rsidR="002F167D" w:rsidRPr="00972B70" w:rsidRDefault="002F167D" w:rsidP="00033490">
      <w:pPr>
        <w:pStyle w:val="Index4"/>
        <w:rPr>
          <w:lang w:val="en-US"/>
        </w:rPr>
      </w:pPr>
      <w:r w:rsidRPr="00972B70">
        <w:rPr>
          <w:lang w:val="en-US"/>
        </w:rPr>
        <w:t>Appropriation Bill 2022-2023 and Appropriation (Office of the Legislative Assembly) Bill 2022-2023—Public hearings and Prohibition Notice, 794</w:t>
      </w:r>
    </w:p>
    <w:p w14:paraId="34571E16" w14:textId="77777777" w:rsidR="00087AF2" w:rsidRDefault="00087AF2" w:rsidP="00617BC3">
      <w:pPr>
        <w:pStyle w:val="Index2"/>
        <w:tabs>
          <w:tab w:val="right" w:leader="dot" w:pos="9318"/>
        </w:tabs>
        <w:spacing w:before="120"/>
        <w:ind w:left="511" w:hanging="284"/>
      </w:pPr>
      <w:r w:rsidRPr="00BD3C34">
        <w:rPr>
          <w:rFonts w:ascii="Calibri" w:hAnsi="Calibri"/>
          <w:b/>
          <w:bCs/>
        </w:rPr>
        <w:t>Estimates 2023-2024—Select Committee</w:t>
      </w:r>
      <w:r w:rsidRPr="00BD3C34">
        <w:rPr>
          <w:rFonts w:ascii="Calibri" w:hAnsi="Calibri"/>
        </w:rPr>
        <w:t>—</w:t>
      </w:r>
    </w:p>
    <w:p w14:paraId="0D29FAFA" w14:textId="77777777" w:rsidR="00087AF2" w:rsidRDefault="00087AF2" w:rsidP="00087AF2">
      <w:pPr>
        <w:pStyle w:val="Index3"/>
        <w:tabs>
          <w:tab w:val="right" w:leader="dot" w:pos="9318"/>
        </w:tabs>
        <w:ind w:left="1093" w:hanging="283"/>
        <w:rPr>
          <w:noProof/>
        </w:rPr>
      </w:pPr>
      <w:r w:rsidRPr="00BD3C34">
        <w:rPr>
          <w:noProof/>
        </w:rPr>
        <w:t>Establishment</w:t>
      </w:r>
      <w:r>
        <w:rPr>
          <w:noProof/>
        </w:rPr>
        <w:t>, 1069</w:t>
      </w:r>
    </w:p>
    <w:p w14:paraId="1E8DF927" w14:textId="77777777" w:rsidR="00087AF2" w:rsidRDefault="00087AF2" w:rsidP="00087AF2">
      <w:pPr>
        <w:pStyle w:val="Index3"/>
        <w:tabs>
          <w:tab w:val="right" w:leader="dot" w:pos="9318"/>
        </w:tabs>
        <w:ind w:left="1093" w:hanging="283"/>
        <w:rPr>
          <w:noProof/>
        </w:rPr>
      </w:pPr>
      <w:r w:rsidRPr="00BD3C34">
        <w:rPr>
          <w:noProof/>
        </w:rPr>
        <w:t>Membership</w:t>
      </w:r>
      <w:r>
        <w:rPr>
          <w:noProof/>
        </w:rPr>
        <w:t>, 1073</w:t>
      </w:r>
    </w:p>
    <w:p w14:paraId="38F600AC" w14:textId="77777777" w:rsidR="007F4A26" w:rsidRDefault="007F4A26" w:rsidP="007F4A26">
      <w:pPr>
        <w:pStyle w:val="Index3"/>
        <w:tabs>
          <w:tab w:val="right" w:leader="dot" w:pos="9316"/>
        </w:tabs>
        <w:rPr>
          <w:noProof/>
        </w:rPr>
      </w:pPr>
      <w:r w:rsidRPr="00B16619">
        <w:rPr>
          <w:b/>
          <w:bCs/>
          <w:noProof/>
        </w:rPr>
        <w:t>Inquiries/References</w:t>
      </w:r>
      <w:r w:rsidRPr="00B16619">
        <w:rPr>
          <w:noProof/>
        </w:rPr>
        <w:t>—</w:t>
      </w:r>
    </w:p>
    <w:p w14:paraId="5084A14C" w14:textId="77777777" w:rsidR="007F4A26" w:rsidRDefault="007F4A26" w:rsidP="00033490">
      <w:pPr>
        <w:pStyle w:val="Index4"/>
      </w:pPr>
      <w:r w:rsidRPr="00B16619">
        <w:t>Appropriation Bill 2023-2024 and the Appropriation (Office of the Legislative Assembly) Bill 2023-2024</w:t>
      </w:r>
      <w:r>
        <w:t>, 1338</w:t>
      </w:r>
    </w:p>
    <w:p w14:paraId="02F14F95" w14:textId="4C814D35" w:rsidR="001F35F3" w:rsidRDefault="001F35F3" w:rsidP="001F35F3">
      <w:pPr>
        <w:pStyle w:val="Index3"/>
        <w:tabs>
          <w:tab w:val="right" w:leader="dot" w:pos="9316"/>
        </w:tabs>
        <w:rPr>
          <w:noProof/>
        </w:rPr>
      </w:pPr>
      <w:r w:rsidRPr="00C7757D">
        <w:rPr>
          <w:b/>
          <w:bCs/>
          <w:noProof/>
        </w:rPr>
        <w:t>Reports noted/adopted</w:t>
      </w:r>
      <w:r>
        <w:rPr>
          <w:noProof/>
        </w:rPr>
        <w:t xml:space="preserve">. </w:t>
      </w:r>
      <w:r w:rsidRPr="00C7757D">
        <w:rPr>
          <w:i/>
          <w:noProof/>
        </w:rPr>
        <w:t>See</w:t>
      </w:r>
      <w:r w:rsidRPr="00C7757D">
        <w:rPr>
          <w:noProof/>
        </w:rPr>
        <w:t xml:space="preserve"> </w:t>
      </w:r>
      <w:r w:rsidR="00F8304D">
        <w:rPr>
          <w:noProof/>
        </w:rPr>
        <w:t>“</w:t>
      </w:r>
      <w:r w:rsidRPr="00C7757D">
        <w:rPr>
          <w:noProof/>
        </w:rPr>
        <w:t>Motions—Report be noted/adopted</w:t>
      </w:r>
      <w:r w:rsidR="00F8304D">
        <w:rPr>
          <w:noProof/>
        </w:rPr>
        <w:t>”</w:t>
      </w:r>
    </w:p>
    <w:p w14:paraId="25167DD5" w14:textId="77777777" w:rsidR="00617BC3" w:rsidRDefault="00617BC3" w:rsidP="00617BC3">
      <w:pPr>
        <w:pStyle w:val="Index1"/>
        <w:keepNext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b/>
          <w:bCs/>
          <w:noProof/>
        </w:rPr>
        <w:lastRenderedPageBreak/>
        <w:t>Committees</w:t>
      </w:r>
      <w:r w:rsidRPr="00A46C38">
        <w:rPr>
          <w:rFonts w:ascii="Calibri" w:hAnsi="Calibri"/>
          <w:noProof/>
        </w:rPr>
        <w:t>—</w:t>
      </w:r>
      <w:r>
        <w:rPr>
          <w:rFonts w:ascii="Calibri" w:hAnsi="Calibri"/>
          <w:i/>
          <w:iCs/>
          <w:noProof/>
        </w:rPr>
        <w:t>continued</w:t>
      </w:r>
    </w:p>
    <w:p w14:paraId="15F34C4B" w14:textId="0B4F6C78" w:rsidR="00617BC3" w:rsidRDefault="00617BC3" w:rsidP="00617BC3">
      <w:pPr>
        <w:pStyle w:val="Index2"/>
        <w:tabs>
          <w:tab w:val="right" w:leader="dot" w:pos="9318"/>
        </w:tabs>
        <w:ind w:left="511" w:hanging="284"/>
      </w:pPr>
      <w:r w:rsidRPr="00BD3C34">
        <w:rPr>
          <w:rFonts w:ascii="Calibri" w:hAnsi="Calibri"/>
          <w:b/>
          <w:bCs/>
        </w:rPr>
        <w:t>Estimates 2023-2024—Select Committee</w:t>
      </w:r>
      <w:r w:rsidRPr="00BD3C34">
        <w:rPr>
          <w:rFonts w:ascii="Calibri" w:hAnsi="Calibri"/>
        </w:rPr>
        <w:t>—</w:t>
      </w:r>
      <w:r w:rsidRPr="00617BC3">
        <w:rPr>
          <w:rFonts w:ascii="Calibri" w:hAnsi="Calibri"/>
          <w:i/>
          <w:iCs/>
        </w:rPr>
        <w:t xml:space="preserve"> </w:t>
      </w:r>
      <w:r>
        <w:rPr>
          <w:rFonts w:ascii="Calibri" w:hAnsi="Calibri"/>
          <w:i/>
          <w:iCs/>
        </w:rPr>
        <w:t>continued</w:t>
      </w:r>
    </w:p>
    <w:p w14:paraId="404CD079" w14:textId="77777777" w:rsidR="00057FE0" w:rsidRPr="00057FE0" w:rsidRDefault="001F35F3" w:rsidP="00A438B0">
      <w:pPr>
        <w:pStyle w:val="Index3"/>
        <w:rPr>
          <w:noProof/>
        </w:rPr>
      </w:pPr>
      <w:r w:rsidRPr="001F35F3">
        <w:rPr>
          <w:b/>
          <w:bCs/>
          <w:noProof/>
        </w:rPr>
        <w:t>Reports presented</w:t>
      </w:r>
      <w:r w:rsidRPr="001F35F3">
        <w:rPr>
          <w:noProof/>
        </w:rPr>
        <w:t>—</w:t>
      </w:r>
      <w:bookmarkStart w:id="6" w:name="_Hlk145086093"/>
      <w:r w:rsidRPr="001F35F3">
        <w:rPr>
          <w:noProof/>
        </w:rPr>
        <w:t>Report—</w:t>
      </w:r>
      <w:r w:rsidRPr="001F35F3">
        <w:rPr>
          <w:i/>
          <w:noProof/>
        </w:rPr>
        <w:t>Inquiry into Appropriation Bill 2023-2024 and Appropriation (Office of the Legislative Assembly) Bill 2023-2024</w:t>
      </w:r>
      <w:r w:rsidR="00057FE0">
        <w:rPr>
          <w:i/>
          <w:noProof/>
        </w:rPr>
        <w:t>—</w:t>
      </w:r>
    </w:p>
    <w:p w14:paraId="72990B3E" w14:textId="2BB8C71D" w:rsidR="00057FE0" w:rsidRDefault="00057FE0" w:rsidP="00057FE0">
      <w:pPr>
        <w:pStyle w:val="Index6"/>
      </w:pPr>
      <w:r>
        <w:t>D</w:t>
      </w:r>
      <w:r w:rsidR="001F35F3" w:rsidRPr="001F35F3">
        <w:t xml:space="preserve">ated 18 August 2023, including additional comments </w:t>
      </w:r>
      <w:r w:rsidR="001F35F3" w:rsidRPr="001F35F3">
        <w:rPr>
          <w:i/>
        </w:rPr>
        <w:t>(Ms Clay)</w:t>
      </w:r>
      <w:r w:rsidR="001F35F3" w:rsidRPr="001F35F3">
        <w:t>,</w:t>
      </w:r>
      <w:r>
        <w:t xml:space="preserve"> 1344</w:t>
      </w:r>
      <w:r w:rsidR="001F35F3" w:rsidRPr="001F35F3">
        <w:t xml:space="preserve"> </w:t>
      </w:r>
    </w:p>
    <w:p w14:paraId="3A081084" w14:textId="4CC3DA5B" w:rsidR="001F35F3" w:rsidRDefault="00057FE0" w:rsidP="00057FE0">
      <w:pPr>
        <w:pStyle w:val="Index6"/>
        <w:numPr>
          <w:ilvl w:val="0"/>
          <w:numId w:val="0"/>
        </w:numPr>
        <w:ind w:left="1440"/>
      </w:pPr>
      <w:r>
        <w:t>T</w:t>
      </w:r>
      <w:r w:rsidR="001F35F3" w:rsidRPr="001F35F3">
        <w:t>ogether with a copy of the extracts of the relevant minutes of proceedings and a</w:t>
      </w:r>
      <w:r>
        <w:t> </w:t>
      </w:r>
      <w:r w:rsidR="001F35F3" w:rsidRPr="001F35F3">
        <w:t>schedule of unanswered questions, dated 18 August 2023</w:t>
      </w:r>
      <w:bookmarkEnd w:id="6"/>
      <w:r w:rsidR="001F35F3">
        <w:t>, 1344</w:t>
      </w:r>
    </w:p>
    <w:p w14:paraId="5A681B60" w14:textId="77777777" w:rsidR="001F35F3" w:rsidRDefault="001F35F3" w:rsidP="001F35F3">
      <w:pPr>
        <w:pStyle w:val="Index6"/>
        <w:tabs>
          <w:tab w:val="right" w:leader="dot" w:pos="9316"/>
        </w:tabs>
      </w:pPr>
      <w:r w:rsidRPr="00C7757D">
        <w:rPr>
          <w:rFonts w:ascii="Calibri" w:hAnsi="Calibri"/>
          <w:b/>
          <w:bCs/>
          <w:iCs/>
        </w:rPr>
        <w:t>Government response</w:t>
      </w:r>
      <w:r>
        <w:t>, 1351</w:t>
      </w:r>
    </w:p>
    <w:p w14:paraId="66EF160D" w14:textId="77777777" w:rsidR="001F35F3" w:rsidRDefault="001F35F3" w:rsidP="001F35F3">
      <w:pPr>
        <w:pStyle w:val="Index6"/>
        <w:tabs>
          <w:tab w:val="right" w:leader="dot" w:pos="9316"/>
        </w:tabs>
      </w:pPr>
      <w:r w:rsidRPr="00C7757D">
        <w:rPr>
          <w:rFonts w:ascii="Calibri" w:hAnsi="Calibri"/>
          <w:b/>
          <w:bCs/>
          <w:iCs/>
        </w:rPr>
        <w:t>Speaker’s response to recommendation 117</w:t>
      </w:r>
      <w:r>
        <w:t>, 1350</w:t>
      </w:r>
    </w:p>
    <w:p w14:paraId="16D830C6" w14:textId="77777777" w:rsidR="006D6065" w:rsidRDefault="006D6065" w:rsidP="00617BC3">
      <w:pPr>
        <w:pStyle w:val="Index2"/>
        <w:tabs>
          <w:tab w:val="right" w:leader="dot" w:pos="9316"/>
        </w:tabs>
        <w:spacing w:before="120"/>
        <w:ind w:left="511" w:hanging="284"/>
      </w:pPr>
      <w:r w:rsidRPr="0040307F">
        <w:rPr>
          <w:rFonts w:ascii="Calibri" w:hAnsi="Calibri"/>
          <w:b/>
          <w:bCs/>
        </w:rPr>
        <w:t>Estimates 2024-2025—Select Committee</w:t>
      </w:r>
      <w:r w:rsidRPr="0040307F">
        <w:rPr>
          <w:rFonts w:ascii="Calibri" w:hAnsi="Calibri"/>
        </w:rPr>
        <w:t>—</w:t>
      </w:r>
    </w:p>
    <w:p w14:paraId="7ED3D3BF" w14:textId="77777777" w:rsidR="006D6065" w:rsidRDefault="006D6065" w:rsidP="006D6065">
      <w:pPr>
        <w:pStyle w:val="Index3"/>
        <w:tabs>
          <w:tab w:val="right" w:leader="dot" w:pos="9316"/>
        </w:tabs>
        <w:rPr>
          <w:noProof/>
        </w:rPr>
      </w:pPr>
      <w:r w:rsidRPr="0040307F">
        <w:rPr>
          <w:noProof/>
        </w:rPr>
        <w:t>Establishment</w:t>
      </w:r>
      <w:r>
        <w:rPr>
          <w:noProof/>
        </w:rPr>
        <w:t>, 1768</w:t>
      </w:r>
    </w:p>
    <w:p w14:paraId="4DF86AA6" w14:textId="77777777" w:rsidR="00712D08" w:rsidRDefault="00712D08" w:rsidP="00712D08">
      <w:pPr>
        <w:pStyle w:val="Index3"/>
        <w:tabs>
          <w:tab w:val="right" w:leader="dot" w:pos="9316"/>
        </w:tabs>
        <w:rPr>
          <w:noProof/>
        </w:rPr>
      </w:pPr>
      <w:r w:rsidRPr="00067663">
        <w:rPr>
          <w:b/>
          <w:noProof/>
        </w:rPr>
        <w:t>Inquiries/References—</w:t>
      </w:r>
    </w:p>
    <w:p w14:paraId="4E2035C6" w14:textId="77777777" w:rsidR="00712D08" w:rsidRDefault="00712D08" w:rsidP="00033490">
      <w:pPr>
        <w:pStyle w:val="Index4"/>
      </w:pPr>
      <w:r w:rsidRPr="00067663">
        <w:t>A</w:t>
      </w:r>
      <w:r w:rsidRPr="00712D08">
        <w:t>ppropriation Bill 2024-2025 and the Appropriation (Office of the Legislative Assembly) Bill 2024-2025—Timeframe for lodgement of questions and answers, 1797</w:t>
      </w:r>
    </w:p>
    <w:p w14:paraId="1F6F52F4" w14:textId="77777777" w:rsidR="006D6065" w:rsidRDefault="006D6065" w:rsidP="006D6065">
      <w:pPr>
        <w:pStyle w:val="Index3"/>
        <w:tabs>
          <w:tab w:val="right" w:leader="dot" w:pos="9316"/>
        </w:tabs>
        <w:rPr>
          <w:noProof/>
        </w:rPr>
      </w:pPr>
      <w:r w:rsidRPr="0040307F">
        <w:rPr>
          <w:noProof/>
        </w:rPr>
        <w:t>Membership</w:t>
      </w:r>
      <w:r>
        <w:rPr>
          <w:noProof/>
        </w:rPr>
        <w:t>, 1771</w:t>
      </w:r>
    </w:p>
    <w:p w14:paraId="0667F266" w14:textId="78BBE44A" w:rsidR="00447B01" w:rsidRDefault="00447B01" w:rsidP="00447B01">
      <w:pPr>
        <w:pStyle w:val="Index3"/>
        <w:tabs>
          <w:tab w:val="right" w:leader="dot" w:pos="9346"/>
        </w:tabs>
        <w:rPr>
          <w:noProof/>
        </w:rPr>
      </w:pPr>
      <w:r w:rsidRPr="00291ADB">
        <w:rPr>
          <w:b/>
          <w:bCs/>
          <w:noProof/>
        </w:rPr>
        <w:t>Reports noted/adopted</w:t>
      </w:r>
      <w:r>
        <w:rPr>
          <w:noProof/>
        </w:rPr>
        <w:t xml:space="preserve">. </w:t>
      </w:r>
      <w:r w:rsidRPr="00291ADB">
        <w:rPr>
          <w:i/>
          <w:noProof/>
        </w:rPr>
        <w:t>See</w:t>
      </w:r>
      <w:r w:rsidRPr="00291ADB">
        <w:rPr>
          <w:noProof/>
        </w:rPr>
        <w:t xml:space="preserve"> </w:t>
      </w:r>
      <w:r w:rsidR="00F8304D">
        <w:rPr>
          <w:noProof/>
        </w:rPr>
        <w:t>“</w:t>
      </w:r>
      <w:r w:rsidRPr="00291ADB">
        <w:rPr>
          <w:noProof/>
        </w:rPr>
        <w:t>Motions—Report be noted/adopted</w:t>
      </w:r>
      <w:r w:rsidR="00F8304D">
        <w:rPr>
          <w:noProof/>
        </w:rPr>
        <w:t>”</w:t>
      </w:r>
    </w:p>
    <w:p w14:paraId="5CCAF5D0" w14:textId="77777777" w:rsidR="00447B01" w:rsidRDefault="00447B01" w:rsidP="00447B01">
      <w:pPr>
        <w:pStyle w:val="Index3"/>
        <w:tabs>
          <w:tab w:val="right" w:leader="dot" w:pos="9346"/>
        </w:tabs>
        <w:rPr>
          <w:noProof/>
        </w:rPr>
      </w:pPr>
      <w:r w:rsidRPr="00291ADB">
        <w:rPr>
          <w:b/>
          <w:bCs/>
          <w:noProof/>
        </w:rPr>
        <w:t>Reports presented</w:t>
      </w:r>
      <w:r w:rsidRPr="00291ADB">
        <w:rPr>
          <w:noProof/>
        </w:rPr>
        <w:t>—</w:t>
      </w:r>
    </w:p>
    <w:p w14:paraId="714526B1" w14:textId="77777777" w:rsidR="00447B01" w:rsidRPr="00447B01" w:rsidRDefault="00447B01" w:rsidP="00033490">
      <w:pPr>
        <w:pStyle w:val="Index4"/>
      </w:pPr>
      <w:r w:rsidRPr="00447B01">
        <w:t>2024—</w:t>
      </w:r>
    </w:p>
    <w:p w14:paraId="6D61769B" w14:textId="77777777" w:rsidR="00447B01" w:rsidRDefault="00447B01" w:rsidP="00447B01">
      <w:pPr>
        <w:pStyle w:val="Index5"/>
        <w:tabs>
          <w:tab w:val="right" w:leader="dot" w:pos="9346"/>
        </w:tabs>
        <w:rPr>
          <w:noProof/>
        </w:rPr>
      </w:pPr>
      <w:r w:rsidRPr="00291ADB">
        <w:rPr>
          <w:rFonts w:ascii="Calibri" w:hAnsi="Calibri"/>
          <w:noProof/>
        </w:rPr>
        <w:t>Report—</w:t>
      </w:r>
      <w:r w:rsidRPr="00291ADB">
        <w:rPr>
          <w:rFonts w:ascii="Calibri" w:hAnsi="Calibri"/>
          <w:i/>
          <w:iCs/>
          <w:noProof/>
        </w:rPr>
        <w:t>Inquiry into the Appropriation Bill 2024-2025 and Appropriation (Office of the Legislative Assembly) Bill 2024-2025</w:t>
      </w:r>
      <w:r w:rsidRPr="00291ADB">
        <w:rPr>
          <w:rFonts w:ascii="Calibri" w:hAnsi="Calibri"/>
          <w:noProof/>
        </w:rPr>
        <w:t xml:space="preserve">, dated </w:t>
      </w:r>
      <w:r w:rsidRPr="00291ADB">
        <w:rPr>
          <w:rFonts w:ascii="Calibri" w:hAnsi="Calibri"/>
          <w:iCs/>
          <w:noProof/>
        </w:rPr>
        <w:t>15 August 2024</w:t>
      </w:r>
      <w:r w:rsidRPr="00291ADB">
        <w:rPr>
          <w:rFonts w:ascii="Calibri" w:hAnsi="Calibri"/>
          <w:noProof/>
        </w:rPr>
        <w:t>, together with a copy of the relevant minutes of proceedings</w:t>
      </w:r>
      <w:r>
        <w:rPr>
          <w:noProof/>
        </w:rPr>
        <w:t>, 1998</w:t>
      </w:r>
    </w:p>
    <w:p w14:paraId="681A5642" w14:textId="77777777" w:rsidR="00447B01" w:rsidRDefault="00447B01" w:rsidP="00447B01">
      <w:pPr>
        <w:pStyle w:val="Index6"/>
        <w:tabs>
          <w:tab w:val="right" w:leader="dot" w:pos="9346"/>
        </w:tabs>
      </w:pPr>
      <w:r w:rsidRPr="00291ADB">
        <w:rPr>
          <w:b/>
          <w:bCs/>
        </w:rPr>
        <w:t>Government response</w:t>
      </w:r>
      <w:r>
        <w:t>, 2004</w:t>
      </w:r>
    </w:p>
    <w:p w14:paraId="641D973E" w14:textId="77777777" w:rsidR="004921BF" w:rsidRDefault="004921BF" w:rsidP="004921BF">
      <w:pPr>
        <w:pStyle w:val="Index2"/>
        <w:keepNext/>
        <w:numPr>
          <w:ilvl w:val="1"/>
          <w:numId w:val="5"/>
        </w:numPr>
        <w:tabs>
          <w:tab w:val="right" w:leader="dot" w:pos="9017"/>
        </w:tabs>
        <w:spacing w:before="120"/>
        <w:ind w:left="521" w:hanging="289"/>
      </w:pPr>
      <w:r>
        <w:rPr>
          <w:b/>
          <w:bCs/>
        </w:rPr>
        <w:t>Health, Ageing and Community Services—Standing Committee</w:t>
      </w:r>
      <w:r>
        <w:t>—</w:t>
      </w:r>
      <w:r>
        <w:rPr>
          <w:b/>
          <w:bCs/>
        </w:rPr>
        <w:t>Ninth Assembly</w:t>
      </w:r>
      <w:r>
        <w:t>—</w:t>
      </w:r>
    </w:p>
    <w:p w14:paraId="5E402281" w14:textId="77777777" w:rsidR="004921BF" w:rsidRDefault="004921BF" w:rsidP="004921BF">
      <w:pPr>
        <w:pStyle w:val="Index3"/>
        <w:keepNext/>
        <w:numPr>
          <w:ilvl w:val="2"/>
          <w:numId w:val="5"/>
        </w:numPr>
        <w:ind w:left="749" w:hanging="288"/>
        <w:rPr>
          <w:noProof/>
        </w:rPr>
      </w:pPr>
      <w:r>
        <w:rPr>
          <w:b/>
          <w:noProof/>
        </w:rPr>
        <w:t>Government responses presented—</w:t>
      </w:r>
    </w:p>
    <w:p w14:paraId="5D7887CD" w14:textId="77777777" w:rsidR="004921BF" w:rsidRDefault="004921BF" w:rsidP="004921BF">
      <w:pPr>
        <w:pStyle w:val="Index4"/>
      </w:pPr>
      <w:r w:rsidRPr="00BB5003">
        <w:t xml:space="preserve">Report </w:t>
      </w:r>
      <w:r w:rsidRPr="00BB5003">
        <w:rPr>
          <w:caps/>
        </w:rPr>
        <w:t>9</w:t>
      </w:r>
      <w:r w:rsidRPr="00BB5003">
        <w:t>—Interim Report on Child and Youth Protection Services (Part 1)—</w:t>
      </w:r>
      <w:r w:rsidRPr="00BB5003">
        <w:rPr>
          <w:b/>
        </w:rPr>
        <w:t>Government response to Recommendation 10</w:t>
      </w:r>
      <w:r>
        <w:t>, 720</w:t>
      </w:r>
    </w:p>
    <w:p w14:paraId="73FEB49D" w14:textId="77777777" w:rsidR="004921BF" w:rsidRDefault="004921BF" w:rsidP="004921BF">
      <w:pPr>
        <w:pStyle w:val="Index4"/>
      </w:pPr>
      <w:r>
        <w:t xml:space="preserve">Report </w:t>
      </w:r>
      <w:r>
        <w:rPr>
          <w:caps/>
        </w:rPr>
        <w:t>11</w:t>
      </w:r>
      <w:r>
        <w:t>—Report on Child and Youth Protection Services (Part 2) and Report 12—Final Report on Child and Youth Protection Services (Part 1), 41</w:t>
      </w:r>
    </w:p>
    <w:p w14:paraId="0D63CF84" w14:textId="77777777" w:rsidR="004921BF" w:rsidRDefault="004921BF" w:rsidP="004921BF">
      <w:pPr>
        <w:pStyle w:val="Index3"/>
        <w:numPr>
          <w:ilvl w:val="2"/>
          <w:numId w:val="5"/>
        </w:numPr>
        <w:ind w:left="737"/>
        <w:rPr>
          <w:noProof/>
        </w:rPr>
      </w:pPr>
      <w:r>
        <w:rPr>
          <w:b/>
          <w:noProof/>
        </w:rPr>
        <w:t>Paper presented—</w:t>
      </w:r>
    </w:p>
    <w:p w14:paraId="491CC4C2" w14:textId="77777777" w:rsidR="004921BF" w:rsidRPr="00EE4B9A" w:rsidRDefault="004921BF" w:rsidP="004921BF">
      <w:pPr>
        <w:pStyle w:val="Index4"/>
      </w:pPr>
      <w:r>
        <w:t xml:space="preserve">Report </w:t>
      </w:r>
      <w:r>
        <w:rPr>
          <w:caps/>
        </w:rPr>
        <w:t>10</w:t>
      </w:r>
      <w:r>
        <w:t>—Report on Inquiry into Maternity Services in the ACT—</w:t>
      </w:r>
    </w:p>
    <w:p w14:paraId="6FB51D17" w14:textId="77777777" w:rsidR="004921BF" w:rsidRDefault="004921BF" w:rsidP="004921BF">
      <w:pPr>
        <w:pStyle w:val="Index5"/>
        <w:rPr>
          <w:noProof/>
        </w:rPr>
      </w:pPr>
      <w:r>
        <w:rPr>
          <w:noProof/>
        </w:rPr>
        <w:t>Update on Government response to Recommendation 2—Implementation plan for Woman-centered care—Strategic directions for Australian maternity services, 105</w:t>
      </w:r>
    </w:p>
    <w:p w14:paraId="1229FAA9" w14:textId="77777777" w:rsidR="004921BF" w:rsidRPr="00251463" w:rsidRDefault="004921BF" w:rsidP="004921BF">
      <w:pPr>
        <w:pStyle w:val="Index5"/>
      </w:pPr>
      <w:r w:rsidRPr="001E09F7">
        <w:rPr>
          <w:b/>
          <w:bCs/>
          <w:noProof/>
        </w:rPr>
        <w:t>Update on Government response</w:t>
      </w:r>
      <w:r w:rsidRPr="00251463">
        <w:rPr>
          <w:noProof/>
        </w:rPr>
        <w:t>, 757</w:t>
      </w:r>
    </w:p>
    <w:p w14:paraId="7EB12AAA" w14:textId="34D48A41" w:rsidR="005C417E" w:rsidRDefault="005C417E" w:rsidP="00617BC3">
      <w:pPr>
        <w:pStyle w:val="Index2"/>
        <w:keepNext/>
        <w:tabs>
          <w:tab w:val="right" w:leader="dot" w:pos="9017"/>
        </w:tabs>
        <w:spacing w:before="120"/>
        <w:ind w:left="511" w:hanging="284"/>
      </w:pPr>
      <w:r w:rsidRPr="00A46C38">
        <w:rPr>
          <w:rFonts w:ascii="Calibri" w:hAnsi="Calibri"/>
          <w:b/>
        </w:rPr>
        <w:t>Health and Community Wellbeing—Standing Committee</w:t>
      </w:r>
      <w:r w:rsidRPr="00A46C38">
        <w:rPr>
          <w:rFonts w:ascii="Calibri" w:hAnsi="Calibri"/>
        </w:rPr>
        <w:t>—</w:t>
      </w:r>
    </w:p>
    <w:p w14:paraId="6DBEB7D6" w14:textId="77777777" w:rsidR="005C417E" w:rsidRDefault="005C417E">
      <w:pPr>
        <w:pStyle w:val="Index3"/>
        <w:rPr>
          <w:noProof/>
        </w:rPr>
      </w:pPr>
      <w:r w:rsidRPr="00A46C38">
        <w:rPr>
          <w:noProof/>
        </w:rPr>
        <w:t>Establishment—</w:t>
      </w:r>
    </w:p>
    <w:p w14:paraId="489F8527" w14:textId="77777777" w:rsidR="005C417E" w:rsidRDefault="005C417E" w:rsidP="00033490">
      <w:pPr>
        <w:pStyle w:val="Index4"/>
      </w:pPr>
      <w:r w:rsidRPr="00A46C38">
        <w:t>Resolution</w:t>
      </w:r>
      <w:r>
        <w:t>, 17</w:t>
      </w:r>
    </w:p>
    <w:p w14:paraId="2AC3FF1D" w14:textId="6C62CA96" w:rsidR="005C417E" w:rsidRDefault="005C417E" w:rsidP="00033490">
      <w:pPr>
        <w:pStyle w:val="Index4"/>
      </w:pPr>
      <w:r w:rsidRPr="00A46C38">
        <w:t>Amendment to resolution</w:t>
      </w:r>
      <w:r>
        <w:t>, 72</w:t>
      </w:r>
      <w:r w:rsidR="004E4818">
        <w:t>, 89</w:t>
      </w:r>
      <w:r w:rsidR="00285A5B">
        <w:t>, 1607</w:t>
      </w:r>
    </w:p>
    <w:p w14:paraId="3C1EBC20" w14:textId="77777777" w:rsidR="00463B4B" w:rsidRDefault="00463B4B" w:rsidP="00463B4B">
      <w:pPr>
        <w:pStyle w:val="Index5"/>
        <w:tabs>
          <w:tab w:val="right" w:leader="dot" w:pos="9017"/>
        </w:tabs>
        <w:rPr>
          <w:noProof/>
        </w:rPr>
      </w:pPr>
      <w:r>
        <w:rPr>
          <w:noProof/>
        </w:rPr>
        <w:t>Annual reports 2020-2021, 272</w:t>
      </w:r>
    </w:p>
    <w:p w14:paraId="0223E122" w14:textId="77777777" w:rsidR="007A34E8" w:rsidRDefault="007A34E8" w:rsidP="007A34E8">
      <w:pPr>
        <w:pStyle w:val="Index5"/>
        <w:tabs>
          <w:tab w:val="right" w:leader="dot" w:pos="9318"/>
        </w:tabs>
        <w:rPr>
          <w:noProof/>
        </w:rPr>
      </w:pPr>
      <w:r>
        <w:rPr>
          <w:noProof/>
        </w:rPr>
        <w:t>Committee responsible for ACT Ombudsman, 565</w:t>
      </w:r>
    </w:p>
    <w:p w14:paraId="35809019" w14:textId="77777777" w:rsidR="008C5F2A" w:rsidRPr="008D1976" w:rsidRDefault="008C5F2A" w:rsidP="008C5F2A">
      <w:pPr>
        <w:pStyle w:val="Index5"/>
        <w:rPr>
          <w:noProof/>
          <w:lang w:val="en-US"/>
        </w:rPr>
      </w:pPr>
      <w:r w:rsidRPr="008D1976">
        <w:rPr>
          <w:noProof/>
          <w:lang w:val="en-US"/>
        </w:rPr>
        <w:t>Committee responsible for Parks and Conservation, 769</w:t>
      </w:r>
    </w:p>
    <w:p w14:paraId="2024D226" w14:textId="77777777" w:rsidR="00463B4B" w:rsidRDefault="00463B4B" w:rsidP="00463B4B">
      <w:pPr>
        <w:pStyle w:val="Index5"/>
        <w:tabs>
          <w:tab w:val="right" w:leader="dot" w:pos="9017"/>
        </w:tabs>
        <w:rPr>
          <w:noProof/>
        </w:rPr>
      </w:pPr>
      <w:r>
        <w:rPr>
          <w:noProof/>
        </w:rPr>
        <w:t>Estimates reporting date, 349</w:t>
      </w:r>
    </w:p>
    <w:p w14:paraId="3F9EB5BA" w14:textId="77777777" w:rsidR="004A7541" w:rsidRDefault="004A7541" w:rsidP="004A7541">
      <w:pPr>
        <w:pStyle w:val="Index5"/>
        <w:tabs>
          <w:tab w:val="right" w:leader="dot" w:pos="9318"/>
        </w:tabs>
        <w:rPr>
          <w:noProof/>
        </w:rPr>
      </w:pPr>
      <w:r>
        <w:rPr>
          <w:noProof/>
        </w:rPr>
        <w:t>Timeframe for consideration of bills referred to committees, 498</w:t>
      </w:r>
    </w:p>
    <w:p w14:paraId="7617DBE4" w14:textId="77777777" w:rsidR="004921BF" w:rsidRDefault="004921BF" w:rsidP="004921BF">
      <w:pPr>
        <w:pStyle w:val="Index1"/>
        <w:keepNext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b/>
          <w:bCs/>
          <w:noProof/>
        </w:rPr>
        <w:lastRenderedPageBreak/>
        <w:t>Committees</w:t>
      </w:r>
      <w:r w:rsidRPr="00A46C38">
        <w:rPr>
          <w:rFonts w:ascii="Calibri" w:hAnsi="Calibri"/>
          <w:noProof/>
        </w:rPr>
        <w:t>—</w:t>
      </w:r>
      <w:r>
        <w:rPr>
          <w:rFonts w:ascii="Calibri" w:hAnsi="Calibri"/>
          <w:i/>
          <w:iCs/>
          <w:noProof/>
        </w:rPr>
        <w:t>continued</w:t>
      </w:r>
    </w:p>
    <w:p w14:paraId="0C5BB71D" w14:textId="77777777" w:rsidR="004921BF" w:rsidRDefault="004921BF" w:rsidP="004921BF">
      <w:pPr>
        <w:pStyle w:val="Index2"/>
        <w:keepNext/>
        <w:tabs>
          <w:tab w:val="right" w:leader="dot" w:pos="9017"/>
        </w:tabs>
        <w:ind w:left="511" w:hanging="284"/>
      </w:pPr>
      <w:r w:rsidRPr="00A46C38">
        <w:rPr>
          <w:rFonts w:ascii="Calibri" w:hAnsi="Calibri"/>
          <w:b/>
        </w:rPr>
        <w:t>Health and Community Wellbeing—Standing Committee</w:t>
      </w:r>
      <w:r w:rsidRPr="00A46C38">
        <w:rPr>
          <w:rFonts w:ascii="Calibri" w:hAnsi="Calibri"/>
        </w:rPr>
        <w:t>—</w:t>
      </w:r>
      <w:r w:rsidRPr="00617BC3">
        <w:rPr>
          <w:rFonts w:ascii="Calibri" w:hAnsi="Calibri"/>
          <w:i/>
          <w:iCs/>
        </w:rPr>
        <w:t xml:space="preserve"> </w:t>
      </w:r>
      <w:r>
        <w:rPr>
          <w:rFonts w:ascii="Calibri" w:hAnsi="Calibri"/>
          <w:i/>
          <w:iCs/>
        </w:rPr>
        <w:t>continued</w:t>
      </w:r>
    </w:p>
    <w:p w14:paraId="2B33E701" w14:textId="484F47BC" w:rsidR="005C417E" w:rsidRDefault="005C417E" w:rsidP="00C03896">
      <w:pPr>
        <w:pStyle w:val="Index3"/>
        <w:keepNext/>
        <w:rPr>
          <w:noProof/>
        </w:rPr>
      </w:pPr>
      <w:r w:rsidRPr="00A46C38">
        <w:rPr>
          <w:b/>
          <w:noProof/>
        </w:rPr>
        <w:t>Inquiries/References—</w:t>
      </w:r>
    </w:p>
    <w:p w14:paraId="0131D973" w14:textId="77777777" w:rsidR="005C417E" w:rsidRPr="005F7E85" w:rsidRDefault="005C417E" w:rsidP="00033490">
      <w:pPr>
        <w:pStyle w:val="Index4"/>
      </w:pPr>
      <w:r w:rsidRPr="00A46C38">
        <w:t>A</w:t>
      </w:r>
      <w:r w:rsidRPr="005F7E85">
        <w:t>lcohol, tobacco and other drug treatment services—Petition</w:t>
      </w:r>
      <w:r w:rsidR="00D2335F" w:rsidRPr="005F7E85">
        <w:t>s</w:t>
      </w:r>
      <w:r w:rsidRPr="005F7E85">
        <w:t>, pursuant to standing order 99A, 44</w:t>
      </w:r>
    </w:p>
    <w:p w14:paraId="706FBA36" w14:textId="77777777" w:rsidR="00133748" w:rsidRPr="00133748" w:rsidRDefault="00133748" w:rsidP="00033490">
      <w:pPr>
        <w:pStyle w:val="Index4"/>
      </w:pPr>
      <w:r w:rsidRPr="00133748">
        <w:t>Abortion and reproductive choice in the ACT, 772</w:t>
      </w:r>
    </w:p>
    <w:p w14:paraId="0947949F" w14:textId="77777777" w:rsidR="005C417E" w:rsidRPr="00133748" w:rsidRDefault="005C417E" w:rsidP="00033490">
      <w:pPr>
        <w:pStyle w:val="Index4"/>
      </w:pPr>
      <w:r w:rsidRPr="00133748">
        <w:t>Carers Recognition Bill 2021, 234</w:t>
      </w:r>
    </w:p>
    <w:p w14:paraId="1A1D3F1A" w14:textId="77777777" w:rsidR="005C417E" w:rsidRPr="00133748" w:rsidRDefault="005C417E" w:rsidP="00033490">
      <w:pPr>
        <w:pStyle w:val="Index4"/>
      </w:pPr>
      <w:r w:rsidRPr="00A46C38">
        <w:t>Eating Disorder Position Statement—Petition, pursuant to standing order 99A</w:t>
      </w:r>
      <w:r w:rsidRPr="00133748">
        <w:t>, 421</w:t>
      </w:r>
    </w:p>
    <w:p w14:paraId="4E87A280" w14:textId="77777777" w:rsidR="00324075" w:rsidRPr="00320DAB" w:rsidRDefault="00324075" w:rsidP="00033490">
      <w:pPr>
        <w:pStyle w:val="Index4"/>
      </w:pPr>
      <w:r w:rsidRPr="00320DAB">
        <w:t>Freestanding birth centre in the ACT—Petition, pursuant to standing order 99A, 994</w:t>
      </w:r>
    </w:p>
    <w:p w14:paraId="6F0A89C8" w14:textId="77777777" w:rsidR="005C417E" w:rsidRPr="00133748" w:rsidRDefault="005C417E" w:rsidP="00033490">
      <w:pPr>
        <w:pStyle w:val="Index4"/>
      </w:pPr>
      <w:r w:rsidRPr="00A46C38">
        <w:t>Health programs for children and young people—Review</w:t>
      </w:r>
      <w:r w:rsidRPr="00133748">
        <w:t>, 88</w:t>
      </w:r>
    </w:p>
    <w:p w14:paraId="0254A67C" w14:textId="77777777" w:rsidR="005C417E" w:rsidRDefault="005C417E" w:rsidP="00033490">
      <w:pPr>
        <w:pStyle w:val="Index4"/>
      </w:pPr>
      <w:r w:rsidRPr="00A46C38">
        <w:t>Programs for drug harm reduction</w:t>
      </w:r>
      <w:r>
        <w:t>, 72</w:t>
      </w:r>
    </w:p>
    <w:p w14:paraId="04839B06" w14:textId="77777777" w:rsidR="005C417E" w:rsidRDefault="005C417E">
      <w:pPr>
        <w:pStyle w:val="Index5"/>
        <w:tabs>
          <w:tab w:val="right" w:leader="dot" w:pos="9017"/>
        </w:tabs>
        <w:rPr>
          <w:noProof/>
        </w:rPr>
      </w:pPr>
      <w:r>
        <w:rPr>
          <w:noProof/>
        </w:rPr>
        <w:t>Inquiry discontinued, 88</w:t>
      </w:r>
    </w:p>
    <w:p w14:paraId="47DEDC98" w14:textId="77777777" w:rsidR="00253AC0" w:rsidRDefault="00253AC0" w:rsidP="00033490">
      <w:pPr>
        <w:pStyle w:val="Index4"/>
      </w:pPr>
      <w:r w:rsidRPr="00A46C38">
        <w:t>Public Health Amendment Bill 2021 (</w:t>
      </w:r>
      <w:r>
        <w:t>No </w:t>
      </w:r>
      <w:r w:rsidRPr="00A46C38">
        <w:t>2)</w:t>
      </w:r>
      <w:r>
        <w:t>, 449</w:t>
      </w:r>
    </w:p>
    <w:p w14:paraId="1291DC02" w14:textId="77777777" w:rsidR="006B7728" w:rsidRDefault="006B7728" w:rsidP="00033490">
      <w:pPr>
        <w:pStyle w:val="Index4"/>
      </w:pPr>
      <w:r w:rsidRPr="00E672F5">
        <w:t>Raising children in the ACT</w:t>
      </w:r>
      <w:r>
        <w:t>, 1696</w:t>
      </w:r>
    </w:p>
    <w:p w14:paraId="4BC19285" w14:textId="77777777" w:rsidR="00643BF5" w:rsidRDefault="00643BF5" w:rsidP="00033490">
      <w:pPr>
        <w:pStyle w:val="Index4"/>
      </w:pPr>
      <w:r w:rsidRPr="00B92782">
        <w:t>Recovery plan for nursing and midwery workers—Petition, pursuant to standing order 99A</w:t>
      </w:r>
      <w:r>
        <w:t>, 756</w:t>
      </w:r>
      <w:r w:rsidR="00DA2441">
        <w:t>, 808</w:t>
      </w:r>
    </w:p>
    <w:p w14:paraId="5C1EC4AB" w14:textId="2479C1A8" w:rsidR="005C417E" w:rsidRDefault="005C417E">
      <w:pPr>
        <w:pStyle w:val="Index3"/>
        <w:rPr>
          <w:noProof/>
        </w:rPr>
      </w:pPr>
      <w:r w:rsidRPr="00A46C38">
        <w:rPr>
          <w:noProof/>
        </w:rPr>
        <w:t>Membership</w:t>
      </w:r>
      <w:r>
        <w:rPr>
          <w:noProof/>
        </w:rPr>
        <w:t>, 25, 89</w:t>
      </w:r>
      <w:r w:rsidR="00F77AF1">
        <w:rPr>
          <w:noProof/>
        </w:rPr>
        <w:t xml:space="preserve">, </w:t>
      </w:r>
      <w:r w:rsidR="00F8075B">
        <w:rPr>
          <w:noProof/>
        </w:rPr>
        <w:t xml:space="preserve">809, </w:t>
      </w:r>
      <w:r w:rsidR="00F77AF1">
        <w:rPr>
          <w:noProof/>
        </w:rPr>
        <w:t>923</w:t>
      </w:r>
      <w:r w:rsidR="003E55E2">
        <w:rPr>
          <w:noProof/>
        </w:rPr>
        <w:t>, 1633</w:t>
      </w:r>
    </w:p>
    <w:p w14:paraId="236BB17C" w14:textId="21F60FAD" w:rsidR="00CA1765" w:rsidRDefault="00CA1765" w:rsidP="0019381E">
      <w:pPr>
        <w:pStyle w:val="Index3"/>
        <w:keepNext/>
        <w:keepLines/>
        <w:tabs>
          <w:tab w:val="right" w:leader="dot" w:pos="9318"/>
        </w:tabs>
        <w:rPr>
          <w:noProof/>
        </w:rPr>
      </w:pPr>
      <w:r>
        <w:rPr>
          <w:b/>
          <w:bCs/>
          <w:noProof/>
        </w:rPr>
        <w:t>Paper</w:t>
      </w:r>
      <w:r w:rsidRPr="00263B6A">
        <w:rPr>
          <w:b/>
          <w:bCs/>
          <w:noProof/>
        </w:rPr>
        <w:t xml:space="preserve"> presented</w:t>
      </w:r>
      <w:r w:rsidRPr="00263B6A">
        <w:rPr>
          <w:noProof/>
        </w:rPr>
        <w:t>—</w:t>
      </w:r>
    </w:p>
    <w:p w14:paraId="072F1446" w14:textId="5755AFB0" w:rsidR="00932B40" w:rsidRDefault="00CA1765" w:rsidP="00033490">
      <w:pPr>
        <w:pStyle w:val="Index4"/>
      </w:pPr>
      <w:r w:rsidRPr="00263B6A">
        <w:t xml:space="preserve">Report </w:t>
      </w:r>
      <w:r w:rsidRPr="00263B6A">
        <w:rPr>
          <w:caps/>
        </w:rPr>
        <w:t>1</w:t>
      </w:r>
      <w:r w:rsidRPr="00263B6A">
        <w:t>—Annual and Financial Reports 2019-2020; Appropriation Bill 2020-2021 and Appropriation (Office of the Legislation Assembly) Bill 2020</w:t>
      </w:r>
      <w:r w:rsidRPr="00263B6A">
        <w:noBreakHyphen/>
        <w:t>2021—Update on recommendation 17—Mindmap the ACT Youth Navigation Portal—Ministerial statement</w:t>
      </w:r>
      <w:r>
        <w:t>, 666</w:t>
      </w:r>
    </w:p>
    <w:p w14:paraId="7C4631E1" w14:textId="181979D3" w:rsidR="005C417E" w:rsidRDefault="005C417E">
      <w:pPr>
        <w:pStyle w:val="Index3"/>
        <w:rPr>
          <w:noProof/>
        </w:rPr>
      </w:pPr>
      <w:r w:rsidRPr="00A46C38">
        <w:rPr>
          <w:b/>
          <w:bCs/>
          <w:noProof/>
        </w:rPr>
        <w:t>Reports noted/adopted</w:t>
      </w:r>
      <w:r>
        <w:rPr>
          <w:noProof/>
        </w:rPr>
        <w:t xml:space="preserve">. </w:t>
      </w:r>
      <w:r w:rsidR="006B65AD" w:rsidRPr="006B65AD">
        <w:rPr>
          <w:i/>
          <w:noProof/>
        </w:rPr>
        <w:t xml:space="preserve">See </w:t>
      </w:r>
      <w:r w:rsidR="00F8304D">
        <w:rPr>
          <w:noProof/>
        </w:rPr>
        <w:t>“</w:t>
      </w:r>
      <w:r w:rsidRPr="00A46C38">
        <w:rPr>
          <w:noProof/>
        </w:rPr>
        <w:t>Motions—Report be noted/adopted</w:t>
      </w:r>
      <w:r w:rsidR="00F8304D">
        <w:rPr>
          <w:noProof/>
        </w:rPr>
        <w:t>”</w:t>
      </w:r>
    </w:p>
    <w:p w14:paraId="2BF48AF0" w14:textId="77777777" w:rsidR="005C417E" w:rsidRDefault="005C417E" w:rsidP="00890099">
      <w:pPr>
        <w:pStyle w:val="Index3"/>
        <w:keepNext/>
        <w:ind w:left="748" w:hanging="289"/>
        <w:rPr>
          <w:noProof/>
        </w:rPr>
      </w:pPr>
      <w:r w:rsidRPr="00A46C38">
        <w:rPr>
          <w:b/>
          <w:bCs/>
          <w:noProof/>
        </w:rPr>
        <w:t>Reports presented</w:t>
      </w:r>
      <w:r w:rsidRPr="00A46C38">
        <w:rPr>
          <w:noProof/>
        </w:rPr>
        <w:t>—</w:t>
      </w:r>
    </w:p>
    <w:p w14:paraId="5F82D8F3" w14:textId="77777777" w:rsidR="005C417E" w:rsidRDefault="005C417E" w:rsidP="00033490">
      <w:pPr>
        <w:pStyle w:val="Index4"/>
      </w:pPr>
      <w:r w:rsidRPr="00340F34">
        <w:t>2021</w:t>
      </w:r>
      <w:r w:rsidRPr="00A46C38">
        <w:t>—</w:t>
      </w:r>
    </w:p>
    <w:p w14:paraId="39C9D239" w14:textId="77777777" w:rsidR="00A15F2A" w:rsidRDefault="00A15F2A" w:rsidP="00A15F2A">
      <w:pPr>
        <w:pStyle w:val="Index5"/>
        <w:tabs>
          <w:tab w:val="right" w:leader="dot" w:pos="9017"/>
        </w:tabs>
        <w:rPr>
          <w:noProof/>
        </w:rPr>
      </w:pPr>
      <w:r w:rsidRPr="00BE0BCE">
        <w:rPr>
          <w:rFonts w:ascii="Calibri" w:hAnsi="Calibri"/>
          <w:noProof/>
        </w:rPr>
        <w:t xml:space="preserve">Report </w:t>
      </w:r>
      <w:r w:rsidRPr="00BE0BCE">
        <w:rPr>
          <w:rFonts w:ascii="Calibri" w:hAnsi="Calibri"/>
          <w:caps/>
          <w:noProof/>
        </w:rPr>
        <w:t>1</w:t>
      </w:r>
      <w:r w:rsidRPr="00BE0BCE">
        <w:rPr>
          <w:rFonts w:ascii="Calibri" w:hAnsi="Calibri"/>
          <w:noProof/>
        </w:rPr>
        <w:t>—</w:t>
      </w:r>
      <w:r w:rsidRPr="00BE0BCE">
        <w:rPr>
          <w:rFonts w:ascii="Calibri" w:hAnsi="Calibri"/>
          <w:i/>
          <w:iCs/>
          <w:noProof/>
        </w:rPr>
        <w:t>Annual and Financial Reports 2019-2020; Appropriation Bill 2020-2021 and Appropriation (Office of the Legislation Assembly) Bill 2020</w:t>
      </w:r>
      <w:r w:rsidRPr="00BE0BCE">
        <w:rPr>
          <w:rFonts w:ascii="Calibri" w:hAnsi="Calibri"/>
          <w:i/>
          <w:iCs/>
          <w:noProof/>
        </w:rPr>
        <w:noBreakHyphen/>
        <w:t>2021</w:t>
      </w:r>
      <w:r w:rsidRPr="00BE0BCE">
        <w:rPr>
          <w:rFonts w:ascii="Calibri" w:hAnsi="Calibri"/>
          <w:iCs/>
          <w:noProof/>
        </w:rPr>
        <w:t>—</w:t>
      </w:r>
    </w:p>
    <w:p w14:paraId="0E92966C" w14:textId="77777777" w:rsidR="00A15F2A" w:rsidRDefault="00A15F2A" w:rsidP="00A15F2A">
      <w:pPr>
        <w:pStyle w:val="Index6"/>
      </w:pPr>
      <w:r w:rsidRPr="00BE0BCE">
        <w:rPr>
          <w:rFonts w:ascii="Calibri" w:hAnsi="Calibri"/>
          <w:iCs/>
        </w:rPr>
        <w:t>D</w:t>
      </w:r>
      <w:r w:rsidRPr="00BE0BCE">
        <w:rPr>
          <w:rFonts w:ascii="Calibri" w:hAnsi="Calibri"/>
        </w:rPr>
        <w:t>ated 9</w:t>
      </w:r>
      <w:r w:rsidR="0039236D">
        <w:rPr>
          <w:rFonts w:ascii="Calibri" w:hAnsi="Calibri"/>
        </w:rPr>
        <w:t> April</w:t>
      </w:r>
      <w:r w:rsidRPr="00BE0BCE">
        <w:rPr>
          <w:rFonts w:ascii="Calibri" w:hAnsi="Calibri"/>
        </w:rPr>
        <w:t xml:space="preserve"> 2021</w:t>
      </w:r>
      <w:r>
        <w:t>, 117</w:t>
      </w:r>
    </w:p>
    <w:p w14:paraId="28A16C2D" w14:textId="77777777" w:rsidR="00A15F2A" w:rsidRPr="00320DAB" w:rsidRDefault="00A15F2A" w:rsidP="00A15F2A">
      <w:pPr>
        <w:pStyle w:val="Index6"/>
        <w:rPr>
          <w:rFonts w:ascii="Calibri" w:hAnsi="Calibri"/>
          <w:spacing w:val="-4"/>
        </w:rPr>
      </w:pPr>
      <w:r w:rsidRPr="00320DAB">
        <w:rPr>
          <w:rFonts w:ascii="Calibri" w:hAnsi="Calibri"/>
          <w:iCs/>
          <w:spacing w:val="-4"/>
        </w:rPr>
        <w:t>T</w:t>
      </w:r>
      <w:r w:rsidRPr="00320DAB">
        <w:rPr>
          <w:rFonts w:ascii="Calibri" w:hAnsi="Calibri"/>
          <w:spacing w:val="-4"/>
        </w:rPr>
        <w:t>ogether with a copy of the extracts of the relevant minutes of proceedings, 117</w:t>
      </w:r>
    </w:p>
    <w:p w14:paraId="53BFC400" w14:textId="77777777" w:rsidR="00A15F2A" w:rsidRDefault="00A15F2A" w:rsidP="00A15F2A">
      <w:pPr>
        <w:pStyle w:val="Index6"/>
      </w:pPr>
      <w:r w:rsidRPr="00BE0BCE">
        <w:rPr>
          <w:rFonts w:ascii="Calibri" w:hAnsi="Calibri"/>
          <w:b/>
        </w:rPr>
        <w:t>Government response to Budget 2020-21</w:t>
      </w:r>
      <w:r>
        <w:t>, 119</w:t>
      </w:r>
    </w:p>
    <w:p w14:paraId="7ECF230A" w14:textId="77777777" w:rsidR="00A15F2A" w:rsidRDefault="00A15F2A" w:rsidP="00A15F2A">
      <w:pPr>
        <w:pStyle w:val="Index6"/>
      </w:pPr>
      <w:r w:rsidRPr="00BE0BCE">
        <w:rPr>
          <w:rFonts w:ascii="Calibri" w:hAnsi="Calibri"/>
          <w:b/>
        </w:rPr>
        <w:t>Government response to Annual and Financial Reports 2019-2020</w:t>
      </w:r>
      <w:r>
        <w:t>, 236</w:t>
      </w:r>
    </w:p>
    <w:p w14:paraId="6B803E2D" w14:textId="77777777" w:rsidR="005C417E" w:rsidRDefault="005C417E">
      <w:pPr>
        <w:pStyle w:val="Index5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 xml:space="preserve">Report </w:t>
      </w:r>
      <w:r w:rsidRPr="00A46C38">
        <w:rPr>
          <w:rFonts w:ascii="Calibri" w:hAnsi="Calibri"/>
          <w:caps/>
          <w:noProof/>
        </w:rPr>
        <w:t>2</w:t>
      </w:r>
      <w:r w:rsidRPr="00A46C38">
        <w:rPr>
          <w:rFonts w:ascii="Calibri" w:hAnsi="Calibri"/>
          <w:noProof/>
        </w:rPr>
        <w:t>—</w:t>
      </w:r>
      <w:r w:rsidRPr="00A46C38">
        <w:rPr>
          <w:rFonts w:ascii="Calibri" w:hAnsi="Calibri"/>
          <w:i/>
          <w:iCs/>
          <w:noProof/>
        </w:rPr>
        <w:t>Report on Inquiry into the Carers Recognition Bill 2021</w:t>
      </w:r>
      <w:r w:rsidRPr="00A46C38">
        <w:rPr>
          <w:rFonts w:ascii="Calibri" w:hAnsi="Calibri"/>
          <w:noProof/>
        </w:rPr>
        <w:t>—</w:t>
      </w:r>
    </w:p>
    <w:p w14:paraId="31DE34D1" w14:textId="77777777" w:rsidR="005C417E" w:rsidRDefault="005C417E">
      <w:pPr>
        <w:pStyle w:val="Index6"/>
      </w:pPr>
      <w:r w:rsidRPr="00A46C38">
        <w:rPr>
          <w:rFonts w:ascii="Calibri" w:hAnsi="Calibri"/>
        </w:rPr>
        <w:t xml:space="preserve">Dated </w:t>
      </w:r>
      <w:r w:rsidRPr="00A46C38">
        <w:rPr>
          <w:rFonts w:ascii="Calibri" w:hAnsi="Calibri"/>
          <w:iCs/>
        </w:rPr>
        <w:t>24</w:t>
      </w:r>
      <w:r w:rsidR="0039236D">
        <w:rPr>
          <w:rFonts w:ascii="Calibri" w:hAnsi="Calibri"/>
          <w:iCs/>
        </w:rPr>
        <w:t> August</w:t>
      </w:r>
      <w:r w:rsidRPr="00A46C38">
        <w:rPr>
          <w:rFonts w:ascii="Calibri" w:hAnsi="Calibri"/>
          <w:iCs/>
        </w:rPr>
        <w:t xml:space="preserve"> 2021</w:t>
      </w:r>
      <w:r>
        <w:t>, 270</w:t>
      </w:r>
    </w:p>
    <w:p w14:paraId="349D0221" w14:textId="77777777" w:rsidR="005C417E" w:rsidRPr="00586ADA" w:rsidRDefault="005C417E">
      <w:pPr>
        <w:pStyle w:val="Index6"/>
        <w:rPr>
          <w:rFonts w:ascii="Calibri" w:hAnsi="Calibri"/>
          <w:spacing w:val="-4"/>
        </w:rPr>
      </w:pPr>
      <w:r w:rsidRPr="00586ADA">
        <w:rPr>
          <w:rFonts w:ascii="Calibri" w:hAnsi="Calibri"/>
          <w:spacing w:val="-4"/>
        </w:rPr>
        <w:t>Together with a copy of the extracts of the relevant minutes of proceedings, 270</w:t>
      </w:r>
    </w:p>
    <w:p w14:paraId="06677B6B" w14:textId="77777777" w:rsidR="005C417E" w:rsidRDefault="005C417E">
      <w:pPr>
        <w:pStyle w:val="Index6"/>
      </w:pPr>
      <w:r w:rsidRPr="00A46C38">
        <w:rPr>
          <w:rFonts w:ascii="Calibri" w:hAnsi="Calibri"/>
          <w:b/>
        </w:rPr>
        <w:t>Government response</w:t>
      </w:r>
      <w:r>
        <w:t>, 454</w:t>
      </w:r>
    </w:p>
    <w:p w14:paraId="4AF659AA" w14:textId="77777777" w:rsidR="005C417E" w:rsidRDefault="005C417E">
      <w:pPr>
        <w:pStyle w:val="Index5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>Report 3—</w:t>
      </w:r>
      <w:r w:rsidRPr="00A46C38">
        <w:rPr>
          <w:rFonts w:ascii="Calibri" w:hAnsi="Calibri"/>
          <w:i/>
          <w:iCs/>
          <w:noProof/>
        </w:rPr>
        <w:t>Appropriation Bill 2021-2022 and Appropriation (Office of the Legislative Assembly) Bill 2021-2022</w:t>
      </w:r>
      <w:r w:rsidRPr="00A46C38">
        <w:rPr>
          <w:rFonts w:ascii="Calibri" w:hAnsi="Calibri"/>
          <w:noProof/>
        </w:rPr>
        <w:t>—</w:t>
      </w:r>
    </w:p>
    <w:p w14:paraId="67DAA586" w14:textId="77777777" w:rsidR="005C417E" w:rsidRDefault="005C417E">
      <w:pPr>
        <w:pStyle w:val="Index6"/>
      </w:pPr>
      <w:r w:rsidRPr="00A46C38">
        <w:rPr>
          <w:rFonts w:ascii="Calibri" w:hAnsi="Calibri"/>
        </w:rPr>
        <w:t xml:space="preserve">Dated </w:t>
      </w:r>
      <w:r w:rsidRPr="00A46C38">
        <w:rPr>
          <w:rFonts w:ascii="Calibri" w:hAnsi="Calibri"/>
          <w:iCs/>
        </w:rPr>
        <w:t>12</w:t>
      </w:r>
      <w:r w:rsidR="0039236D">
        <w:rPr>
          <w:rFonts w:ascii="Calibri" w:hAnsi="Calibri"/>
          <w:iCs/>
        </w:rPr>
        <w:t> November</w:t>
      </w:r>
      <w:r w:rsidRPr="00A46C38">
        <w:rPr>
          <w:rFonts w:ascii="Calibri" w:hAnsi="Calibri"/>
          <w:iCs/>
        </w:rPr>
        <w:t xml:space="preserve"> 2021</w:t>
      </w:r>
      <w:r>
        <w:t>, 388</w:t>
      </w:r>
    </w:p>
    <w:p w14:paraId="4A0CEC8E" w14:textId="77777777" w:rsidR="00E45029" w:rsidRPr="00320DAB" w:rsidRDefault="00E45029" w:rsidP="00E45029">
      <w:pPr>
        <w:pStyle w:val="Index6"/>
        <w:rPr>
          <w:rFonts w:ascii="Calibri" w:hAnsi="Calibri"/>
          <w:spacing w:val="-4"/>
        </w:rPr>
      </w:pPr>
      <w:r w:rsidRPr="00320DAB">
        <w:rPr>
          <w:rFonts w:ascii="Calibri" w:hAnsi="Calibri"/>
          <w:spacing w:val="-4"/>
        </w:rPr>
        <w:t>Together with a copy of the extracts of the relevant minutes of proceedings, 388</w:t>
      </w:r>
    </w:p>
    <w:p w14:paraId="6CDBEC7C" w14:textId="77777777" w:rsidR="005C417E" w:rsidRDefault="005C417E">
      <w:pPr>
        <w:pStyle w:val="Index6"/>
      </w:pPr>
      <w:r w:rsidRPr="00A46C38">
        <w:rPr>
          <w:rFonts w:ascii="Calibri" w:hAnsi="Calibri"/>
          <w:b/>
        </w:rPr>
        <w:t>Government response</w:t>
      </w:r>
      <w:r>
        <w:t>, 390</w:t>
      </w:r>
    </w:p>
    <w:p w14:paraId="4C0C3646" w14:textId="77777777" w:rsidR="00FD0679" w:rsidRDefault="00FD0679" w:rsidP="00033490">
      <w:pPr>
        <w:pStyle w:val="Index4"/>
      </w:pPr>
      <w:r w:rsidRPr="00340F34">
        <w:t>2022</w:t>
      </w:r>
      <w:r w:rsidRPr="00A46C38">
        <w:t>—</w:t>
      </w:r>
    </w:p>
    <w:p w14:paraId="0B8B048F" w14:textId="77777777" w:rsidR="00C74113" w:rsidRDefault="00C74113" w:rsidP="00C74113">
      <w:pPr>
        <w:pStyle w:val="Index5"/>
        <w:tabs>
          <w:tab w:val="right" w:leader="dot" w:pos="9318"/>
        </w:tabs>
        <w:rPr>
          <w:noProof/>
        </w:rPr>
      </w:pPr>
      <w:r w:rsidRPr="00235CD1">
        <w:rPr>
          <w:rFonts w:ascii="Calibri" w:hAnsi="Calibri"/>
          <w:noProof/>
        </w:rPr>
        <w:t xml:space="preserve">Report </w:t>
      </w:r>
      <w:r w:rsidRPr="00235CD1">
        <w:rPr>
          <w:rFonts w:ascii="Calibri" w:hAnsi="Calibri"/>
          <w:caps/>
          <w:noProof/>
        </w:rPr>
        <w:t>4</w:t>
      </w:r>
      <w:r w:rsidRPr="00235CD1">
        <w:rPr>
          <w:rFonts w:ascii="Calibri" w:hAnsi="Calibri"/>
          <w:noProof/>
        </w:rPr>
        <w:t>—</w:t>
      </w:r>
      <w:r w:rsidRPr="00235CD1">
        <w:rPr>
          <w:rFonts w:ascii="Calibri" w:hAnsi="Calibri"/>
          <w:i/>
          <w:iCs/>
          <w:noProof/>
        </w:rPr>
        <w:t>Inquiry into the Public Health Amendment Bill 2021 (No 2)</w:t>
      </w:r>
      <w:r w:rsidRPr="00235CD1">
        <w:rPr>
          <w:rFonts w:ascii="Calibri" w:hAnsi="Calibri"/>
          <w:noProof/>
        </w:rPr>
        <w:t>—</w:t>
      </w:r>
    </w:p>
    <w:p w14:paraId="6F3A8F5A" w14:textId="77777777" w:rsidR="00C74113" w:rsidRDefault="00C74113" w:rsidP="00C74113">
      <w:pPr>
        <w:pStyle w:val="Index6"/>
        <w:tabs>
          <w:tab w:val="right" w:leader="dot" w:pos="9318"/>
        </w:tabs>
      </w:pPr>
      <w:r w:rsidRPr="00235CD1">
        <w:rPr>
          <w:rFonts w:ascii="Calibri" w:hAnsi="Calibri"/>
        </w:rPr>
        <w:t xml:space="preserve">Dated </w:t>
      </w:r>
      <w:r w:rsidRPr="00235CD1">
        <w:rPr>
          <w:rFonts w:ascii="Calibri" w:hAnsi="Calibri"/>
          <w:iCs/>
        </w:rPr>
        <w:t>21 February 2022</w:t>
      </w:r>
      <w:r>
        <w:t>, 513</w:t>
      </w:r>
    </w:p>
    <w:p w14:paraId="349A72BF" w14:textId="77777777" w:rsidR="00C74113" w:rsidRPr="00394906" w:rsidRDefault="00C74113" w:rsidP="00C74113">
      <w:pPr>
        <w:pStyle w:val="Index6"/>
        <w:tabs>
          <w:tab w:val="right" w:leader="dot" w:pos="9318"/>
        </w:tabs>
        <w:rPr>
          <w:rFonts w:ascii="Calibri" w:hAnsi="Calibri"/>
          <w:spacing w:val="-4"/>
        </w:rPr>
      </w:pPr>
      <w:r w:rsidRPr="00394906">
        <w:rPr>
          <w:rFonts w:ascii="Calibri" w:hAnsi="Calibri"/>
          <w:spacing w:val="-4"/>
        </w:rPr>
        <w:t>Together with a copy of the extracts of the relevant minutes of proceedings, 513</w:t>
      </w:r>
    </w:p>
    <w:p w14:paraId="2430D764" w14:textId="77777777" w:rsidR="00C74113" w:rsidRDefault="00C74113" w:rsidP="00C74113">
      <w:pPr>
        <w:pStyle w:val="Index6"/>
        <w:tabs>
          <w:tab w:val="right" w:leader="dot" w:pos="9318"/>
        </w:tabs>
      </w:pPr>
      <w:r w:rsidRPr="00235CD1">
        <w:rPr>
          <w:rFonts w:ascii="Calibri" w:hAnsi="Calibri"/>
          <w:b/>
        </w:rPr>
        <w:t>Government response</w:t>
      </w:r>
      <w:r>
        <w:t>, 519</w:t>
      </w:r>
    </w:p>
    <w:p w14:paraId="7145E5D9" w14:textId="77777777" w:rsidR="004921BF" w:rsidRDefault="004921BF" w:rsidP="004921BF">
      <w:pPr>
        <w:pStyle w:val="Index1"/>
        <w:keepNext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b/>
          <w:bCs/>
          <w:noProof/>
        </w:rPr>
        <w:lastRenderedPageBreak/>
        <w:t>Committees</w:t>
      </w:r>
      <w:r w:rsidRPr="00A46C38">
        <w:rPr>
          <w:rFonts w:ascii="Calibri" w:hAnsi="Calibri"/>
          <w:noProof/>
        </w:rPr>
        <w:t>—</w:t>
      </w:r>
      <w:r>
        <w:rPr>
          <w:rFonts w:ascii="Calibri" w:hAnsi="Calibri"/>
          <w:i/>
          <w:iCs/>
          <w:noProof/>
        </w:rPr>
        <w:t>continued</w:t>
      </w:r>
    </w:p>
    <w:p w14:paraId="218F97D7" w14:textId="77777777" w:rsidR="004921BF" w:rsidRDefault="004921BF" w:rsidP="004921BF">
      <w:pPr>
        <w:pStyle w:val="Index2"/>
        <w:keepNext/>
        <w:tabs>
          <w:tab w:val="right" w:leader="dot" w:pos="9017"/>
        </w:tabs>
        <w:ind w:left="511" w:hanging="284"/>
      </w:pPr>
      <w:r w:rsidRPr="00A46C38">
        <w:rPr>
          <w:rFonts w:ascii="Calibri" w:hAnsi="Calibri"/>
          <w:b/>
        </w:rPr>
        <w:t>Health and Community Wellbeing—Standing Committee</w:t>
      </w:r>
      <w:r w:rsidRPr="00A46C38">
        <w:rPr>
          <w:rFonts w:ascii="Calibri" w:hAnsi="Calibri"/>
        </w:rPr>
        <w:t>—</w:t>
      </w:r>
      <w:r w:rsidRPr="00617BC3">
        <w:rPr>
          <w:rFonts w:ascii="Calibri" w:hAnsi="Calibri"/>
          <w:i/>
          <w:iCs/>
        </w:rPr>
        <w:t xml:space="preserve"> </w:t>
      </w:r>
      <w:r>
        <w:rPr>
          <w:rFonts w:ascii="Calibri" w:hAnsi="Calibri"/>
          <w:i/>
          <w:iCs/>
        </w:rPr>
        <w:t>continued</w:t>
      </w:r>
    </w:p>
    <w:p w14:paraId="00C3CE2E" w14:textId="77777777" w:rsidR="00FC1029" w:rsidRDefault="00FC1029" w:rsidP="00FC1029">
      <w:pPr>
        <w:pStyle w:val="Index5"/>
        <w:tabs>
          <w:tab w:val="right" w:leader="dot" w:pos="9318"/>
        </w:tabs>
        <w:rPr>
          <w:noProof/>
        </w:rPr>
      </w:pPr>
      <w:r w:rsidRPr="009F3132">
        <w:rPr>
          <w:rFonts w:ascii="Calibri" w:hAnsi="Calibri"/>
          <w:noProof/>
        </w:rPr>
        <w:t xml:space="preserve">Report </w:t>
      </w:r>
      <w:r w:rsidRPr="009F3132">
        <w:rPr>
          <w:rFonts w:ascii="Calibri" w:hAnsi="Calibri"/>
          <w:caps/>
          <w:noProof/>
        </w:rPr>
        <w:t>5</w:t>
      </w:r>
      <w:r w:rsidRPr="009F3132">
        <w:rPr>
          <w:rFonts w:ascii="Calibri" w:hAnsi="Calibri"/>
          <w:noProof/>
        </w:rPr>
        <w:t>—</w:t>
      </w:r>
      <w:r w:rsidRPr="009F3132">
        <w:rPr>
          <w:rFonts w:ascii="Calibri" w:hAnsi="Calibri"/>
          <w:i/>
          <w:iCs/>
          <w:noProof/>
        </w:rPr>
        <w:t>Review of ACT Health Programs—Children and young people and responses to Fetal Alcohol Spectrum Disorder (FASD)</w:t>
      </w:r>
      <w:r w:rsidRPr="009F3132">
        <w:rPr>
          <w:rFonts w:ascii="Calibri" w:hAnsi="Calibri"/>
          <w:noProof/>
        </w:rPr>
        <w:t>—</w:t>
      </w:r>
    </w:p>
    <w:p w14:paraId="72C96CAF" w14:textId="77777777" w:rsidR="00FC1029" w:rsidRDefault="00FC1029" w:rsidP="00FC1029">
      <w:pPr>
        <w:pStyle w:val="Index6"/>
        <w:tabs>
          <w:tab w:val="right" w:leader="dot" w:pos="9318"/>
        </w:tabs>
      </w:pPr>
      <w:r w:rsidRPr="009F3132">
        <w:rPr>
          <w:rFonts w:ascii="Calibri" w:hAnsi="Calibri"/>
        </w:rPr>
        <w:t xml:space="preserve">Dated </w:t>
      </w:r>
      <w:r w:rsidRPr="009F3132">
        <w:rPr>
          <w:rFonts w:ascii="Calibri" w:hAnsi="Calibri"/>
          <w:iCs/>
        </w:rPr>
        <w:t>27 April 2022</w:t>
      </w:r>
      <w:r>
        <w:t>, 636</w:t>
      </w:r>
    </w:p>
    <w:p w14:paraId="345B7BB3" w14:textId="77777777" w:rsidR="00FC1029" w:rsidRPr="00320DAB" w:rsidRDefault="00FC1029" w:rsidP="00FC1029">
      <w:pPr>
        <w:pStyle w:val="Index6"/>
        <w:tabs>
          <w:tab w:val="right" w:leader="dot" w:pos="9318"/>
        </w:tabs>
        <w:rPr>
          <w:rFonts w:ascii="Calibri" w:hAnsi="Calibri"/>
          <w:spacing w:val="-4"/>
        </w:rPr>
      </w:pPr>
      <w:r w:rsidRPr="00320DAB">
        <w:rPr>
          <w:rFonts w:ascii="Calibri" w:hAnsi="Calibri"/>
          <w:spacing w:val="-4"/>
        </w:rPr>
        <w:t>Together with a copy of the extracts of the relevant minutes of proceedings, 636</w:t>
      </w:r>
    </w:p>
    <w:p w14:paraId="34A5464A" w14:textId="77777777" w:rsidR="00F30BD1" w:rsidRDefault="00F30BD1" w:rsidP="00F30BD1">
      <w:pPr>
        <w:pStyle w:val="Index6"/>
        <w:tabs>
          <w:tab w:val="right" w:leader="dot" w:pos="9318"/>
        </w:tabs>
      </w:pPr>
      <w:r w:rsidRPr="00D01289">
        <w:rPr>
          <w:b/>
          <w:bCs/>
        </w:rPr>
        <w:t>Government response</w:t>
      </w:r>
      <w:r>
        <w:t>, 799</w:t>
      </w:r>
    </w:p>
    <w:p w14:paraId="43864A91" w14:textId="77777777" w:rsidR="009D3FD3" w:rsidRDefault="009D3FD3" w:rsidP="009D3FD3">
      <w:pPr>
        <w:pStyle w:val="Index5"/>
        <w:tabs>
          <w:tab w:val="right" w:leader="dot" w:pos="9318"/>
        </w:tabs>
        <w:rPr>
          <w:noProof/>
        </w:rPr>
      </w:pPr>
      <w:r w:rsidRPr="00730934">
        <w:rPr>
          <w:rFonts w:ascii="Calibri" w:hAnsi="Calibri"/>
          <w:noProof/>
        </w:rPr>
        <w:t xml:space="preserve">Report </w:t>
      </w:r>
      <w:r w:rsidRPr="00730934">
        <w:rPr>
          <w:rFonts w:ascii="Calibri" w:hAnsi="Calibri"/>
          <w:caps/>
          <w:noProof/>
        </w:rPr>
        <w:t>6</w:t>
      </w:r>
      <w:r w:rsidRPr="00730934">
        <w:rPr>
          <w:rFonts w:ascii="Calibri" w:hAnsi="Calibri"/>
          <w:noProof/>
        </w:rPr>
        <w:t>—</w:t>
      </w:r>
      <w:r w:rsidRPr="00730934">
        <w:rPr>
          <w:rFonts w:ascii="Calibri" w:hAnsi="Calibri"/>
          <w:i/>
          <w:iCs/>
          <w:noProof/>
        </w:rPr>
        <w:t>Inquiry into Annual and Financial Reports 2020-21</w:t>
      </w:r>
      <w:r w:rsidRPr="00730934">
        <w:rPr>
          <w:rFonts w:ascii="Calibri" w:hAnsi="Calibri"/>
          <w:noProof/>
        </w:rPr>
        <w:t>—</w:t>
      </w:r>
    </w:p>
    <w:p w14:paraId="11E773AC" w14:textId="77777777" w:rsidR="009D3FD3" w:rsidRDefault="009D3FD3" w:rsidP="009D3FD3">
      <w:pPr>
        <w:pStyle w:val="Index6"/>
        <w:tabs>
          <w:tab w:val="right" w:leader="dot" w:pos="9318"/>
        </w:tabs>
      </w:pPr>
      <w:r w:rsidRPr="00730934">
        <w:rPr>
          <w:rFonts w:ascii="Calibri" w:hAnsi="Calibri"/>
        </w:rPr>
        <w:t xml:space="preserve">Dated </w:t>
      </w:r>
      <w:r w:rsidRPr="00730934">
        <w:rPr>
          <w:rFonts w:ascii="Calibri" w:hAnsi="Calibri"/>
          <w:iCs/>
        </w:rPr>
        <w:t>26 May 2022</w:t>
      </w:r>
      <w:r>
        <w:t>, 645</w:t>
      </w:r>
    </w:p>
    <w:p w14:paraId="774D3C89" w14:textId="77777777" w:rsidR="009D3FD3" w:rsidRPr="00394906" w:rsidRDefault="009D3FD3" w:rsidP="009D3FD3">
      <w:pPr>
        <w:pStyle w:val="Index6"/>
        <w:tabs>
          <w:tab w:val="right" w:leader="dot" w:pos="9318"/>
        </w:tabs>
        <w:rPr>
          <w:rFonts w:ascii="Calibri" w:hAnsi="Calibri"/>
          <w:spacing w:val="-4"/>
        </w:rPr>
      </w:pPr>
      <w:r w:rsidRPr="00394906">
        <w:rPr>
          <w:rFonts w:ascii="Calibri" w:hAnsi="Calibri"/>
          <w:spacing w:val="-4"/>
        </w:rPr>
        <w:t>Together with a copy of the extracts of the relevant minutes of proceedings, 645</w:t>
      </w:r>
    </w:p>
    <w:p w14:paraId="691856AB" w14:textId="77777777" w:rsidR="00F30BD1" w:rsidRDefault="00F30BD1" w:rsidP="00F30BD1">
      <w:pPr>
        <w:pStyle w:val="Index6"/>
        <w:tabs>
          <w:tab w:val="right" w:leader="dot" w:pos="9318"/>
        </w:tabs>
      </w:pPr>
      <w:r w:rsidRPr="00D01289">
        <w:rPr>
          <w:b/>
          <w:bCs/>
        </w:rPr>
        <w:t>Government response</w:t>
      </w:r>
      <w:r>
        <w:t>, 799</w:t>
      </w:r>
    </w:p>
    <w:p w14:paraId="65C1C48C" w14:textId="77777777" w:rsidR="00DA2441" w:rsidRPr="00DA2441" w:rsidRDefault="00DA2441" w:rsidP="00DA2441">
      <w:pPr>
        <w:pStyle w:val="Index5"/>
        <w:tabs>
          <w:tab w:val="right" w:leader="dot" w:pos="9318"/>
        </w:tabs>
        <w:rPr>
          <w:noProof/>
        </w:rPr>
      </w:pPr>
      <w:r w:rsidRPr="009E49E2">
        <w:rPr>
          <w:rFonts w:ascii="Calibri" w:hAnsi="Calibri"/>
          <w:noProof/>
        </w:rPr>
        <w:t xml:space="preserve">Report </w:t>
      </w:r>
      <w:r w:rsidRPr="009E49E2">
        <w:rPr>
          <w:rFonts w:ascii="Calibri" w:hAnsi="Calibri"/>
          <w:caps/>
          <w:noProof/>
        </w:rPr>
        <w:t>7</w:t>
      </w:r>
      <w:r w:rsidRPr="009E49E2">
        <w:rPr>
          <w:rFonts w:ascii="Calibri" w:hAnsi="Calibri"/>
          <w:noProof/>
        </w:rPr>
        <w:t>—</w:t>
      </w:r>
      <w:r w:rsidRPr="009E49E2">
        <w:rPr>
          <w:rFonts w:ascii="Calibri" w:hAnsi="Calibri"/>
          <w:i/>
          <w:iCs/>
          <w:noProof/>
        </w:rPr>
        <w:t>Inquiry into the West Belconnen supercell thunderstorm</w:t>
      </w:r>
      <w:r>
        <w:rPr>
          <w:rFonts w:ascii="Calibri" w:hAnsi="Calibri"/>
          <w:iCs/>
          <w:noProof/>
        </w:rPr>
        <w:t>—</w:t>
      </w:r>
    </w:p>
    <w:p w14:paraId="559E1450" w14:textId="77777777" w:rsidR="00DA2441" w:rsidRDefault="00DA2441" w:rsidP="00DA2441">
      <w:pPr>
        <w:pStyle w:val="Index6"/>
      </w:pPr>
      <w:r>
        <w:t>D</w:t>
      </w:r>
      <w:r w:rsidRPr="009E49E2">
        <w:t xml:space="preserve">ated </w:t>
      </w:r>
      <w:r w:rsidRPr="009E49E2">
        <w:rPr>
          <w:iCs/>
        </w:rPr>
        <w:t>13 September 2022</w:t>
      </w:r>
      <w:r w:rsidRPr="009E49E2">
        <w:t xml:space="preserve">, </w:t>
      </w:r>
      <w:r>
        <w:t>807</w:t>
      </w:r>
    </w:p>
    <w:p w14:paraId="2C7E18A8" w14:textId="77777777" w:rsidR="00DA2441" w:rsidRPr="00394906" w:rsidRDefault="00DA2441" w:rsidP="00DA2441">
      <w:pPr>
        <w:pStyle w:val="Index6"/>
        <w:rPr>
          <w:spacing w:val="-4"/>
        </w:rPr>
      </w:pPr>
      <w:r w:rsidRPr="00394906">
        <w:rPr>
          <w:spacing w:val="-4"/>
        </w:rPr>
        <w:t>Together with a copy of the extracts of the relevant minutes of proceedings, 807</w:t>
      </w:r>
    </w:p>
    <w:p w14:paraId="2DB3DA3A" w14:textId="77777777" w:rsidR="00863E4A" w:rsidRDefault="00863E4A" w:rsidP="00863E4A">
      <w:pPr>
        <w:pStyle w:val="Index6"/>
        <w:tabs>
          <w:tab w:val="right" w:leader="dot" w:pos="9318"/>
        </w:tabs>
      </w:pPr>
      <w:r w:rsidRPr="00D01289">
        <w:rPr>
          <w:b/>
          <w:bCs/>
        </w:rPr>
        <w:t>Government response</w:t>
      </w:r>
      <w:r>
        <w:t>, 998</w:t>
      </w:r>
    </w:p>
    <w:p w14:paraId="39FBF7AB" w14:textId="77777777" w:rsidR="00C376B9" w:rsidRPr="00C376B9" w:rsidRDefault="00C376B9" w:rsidP="007F3694">
      <w:pPr>
        <w:pStyle w:val="Index5"/>
        <w:keepNext/>
        <w:tabs>
          <w:tab w:val="right" w:leader="dot" w:pos="9318"/>
        </w:tabs>
        <w:rPr>
          <w:noProof/>
        </w:rPr>
      </w:pPr>
      <w:r w:rsidRPr="00EB085E">
        <w:rPr>
          <w:rFonts w:ascii="Calibri" w:hAnsi="Calibri"/>
          <w:noProof/>
        </w:rPr>
        <w:t xml:space="preserve">Report </w:t>
      </w:r>
      <w:r w:rsidRPr="00EB085E">
        <w:rPr>
          <w:rFonts w:ascii="Calibri" w:hAnsi="Calibri"/>
          <w:caps/>
          <w:noProof/>
        </w:rPr>
        <w:t>8</w:t>
      </w:r>
      <w:r w:rsidRPr="00EB085E">
        <w:rPr>
          <w:rFonts w:ascii="Calibri" w:hAnsi="Calibri"/>
          <w:noProof/>
        </w:rPr>
        <w:t>—</w:t>
      </w:r>
      <w:r w:rsidRPr="00EB085E">
        <w:rPr>
          <w:rFonts w:ascii="Calibri" w:hAnsi="Calibri"/>
          <w:i/>
          <w:iCs/>
          <w:noProof/>
        </w:rPr>
        <w:t xml:space="preserve">Inquiry into the Period Products and Facilities (Access) Bill </w:t>
      </w:r>
      <w:r w:rsidRPr="00EB085E">
        <w:rPr>
          <w:rFonts w:ascii="Calibri" w:hAnsi="Calibri"/>
          <w:iCs/>
          <w:noProof/>
        </w:rPr>
        <w:t>2022</w:t>
      </w:r>
      <w:r>
        <w:rPr>
          <w:rFonts w:ascii="Calibri" w:hAnsi="Calibri"/>
          <w:iCs/>
          <w:noProof/>
        </w:rPr>
        <w:t>—</w:t>
      </w:r>
    </w:p>
    <w:p w14:paraId="624BD592" w14:textId="77777777" w:rsidR="00C376B9" w:rsidRPr="00C376B9" w:rsidRDefault="00C376B9" w:rsidP="007F3694">
      <w:pPr>
        <w:pStyle w:val="Index6"/>
        <w:keepNext/>
      </w:pPr>
      <w:r>
        <w:t>D</w:t>
      </w:r>
      <w:r w:rsidRPr="00EB085E">
        <w:t xml:space="preserve">ated 28 September 2022, </w:t>
      </w:r>
      <w:r>
        <w:t>830</w:t>
      </w:r>
    </w:p>
    <w:p w14:paraId="4E8089C5" w14:textId="124D355B" w:rsidR="00C376B9" w:rsidRPr="00394906" w:rsidRDefault="00C376B9" w:rsidP="007F3694">
      <w:pPr>
        <w:pStyle w:val="Index6"/>
        <w:keepNext/>
        <w:rPr>
          <w:spacing w:val="-4"/>
        </w:rPr>
      </w:pPr>
      <w:r w:rsidRPr="00394906">
        <w:rPr>
          <w:spacing w:val="-4"/>
        </w:rPr>
        <w:t>Together with a copy of the extracts of the relevant minutes of proceedings, 830</w:t>
      </w:r>
    </w:p>
    <w:p w14:paraId="6C218DF8" w14:textId="77777777" w:rsidR="00863E4A" w:rsidRDefault="00863E4A" w:rsidP="007F3694">
      <w:pPr>
        <w:pStyle w:val="Index6"/>
        <w:keepNext/>
        <w:tabs>
          <w:tab w:val="right" w:leader="dot" w:pos="9318"/>
        </w:tabs>
      </w:pPr>
      <w:r w:rsidRPr="004245E4">
        <w:rPr>
          <w:rFonts w:ascii="Calibri" w:hAnsi="Calibri"/>
          <w:b/>
          <w:bCs/>
        </w:rPr>
        <w:t>Government response</w:t>
      </w:r>
      <w:r>
        <w:t>, 1029</w:t>
      </w:r>
    </w:p>
    <w:p w14:paraId="192C291B" w14:textId="355F62A2" w:rsidR="0029429F" w:rsidRPr="0029429F" w:rsidRDefault="0029429F" w:rsidP="00033490">
      <w:pPr>
        <w:pStyle w:val="Index4"/>
      </w:pPr>
      <w:r w:rsidRPr="00340F34">
        <w:t>2023</w:t>
      </w:r>
      <w:r w:rsidRPr="0029429F">
        <w:t>—</w:t>
      </w:r>
    </w:p>
    <w:p w14:paraId="73EEA6E3" w14:textId="77777777" w:rsidR="0029429F" w:rsidRDefault="0029429F" w:rsidP="0029429F">
      <w:pPr>
        <w:pStyle w:val="Index5"/>
        <w:tabs>
          <w:tab w:val="right" w:leader="dot" w:pos="9316"/>
        </w:tabs>
        <w:rPr>
          <w:noProof/>
        </w:rPr>
      </w:pPr>
      <w:r w:rsidRPr="008832F4">
        <w:rPr>
          <w:rFonts w:ascii="Calibri" w:hAnsi="Calibri"/>
          <w:noProof/>
          <w:spacing w:val="-2"/>
        </w:rPr>
        <w:t xml:space="preserve">Report </w:t>
      </w:r>
      <w:r w:rsidRPr="008832F4">
        <w:rPr>
          <w:rFonts w:ascii="Calibri" w:hAnsi="Calibri"/>
          <w:caps/>
          <w:noProof/>
          <w:spacing w:val="-2"/>
        </w:rPr>
        <w:t>9</w:t>
      </w:r>
      <w:r w:rsidRPr="008832F4">
        <w:rPr>
          <w:rFonts w:ascii="Calibri" w:hAnsi="Calibri"/>
          <w:noProof/>
          <w:spacing w:val="-2"/>
        </w:rPr>
        <w:t>—</w:t>
      </w:r>
      <w:r w:rsidRPr="008832F4">
        <w:rPr>
          <w:rFonts w:ascii="Calibri" w:hAnsi="Calibri"/>
          <w:i/>
          <w:iCs/>
          <w:noProof/>
          <w:spacing w:val="-2"/>
        </w:rPr>
        <w:t>Inquiry into Annual and Financial Reports 2021-22</w:t>
      </w:r>
      <w:r w:rsidRPr="008832F4">
        <w:rPr>
          <w:rFonts w:ascii="Calibri" w:hAnsi="Calibri"/>
          <w:noProof/>
          <w:spacing w:val="-2"/>
        </w:rPr>
        <w:t>—</w:t>
      </w:r>
    </w:p>
    <w:p w14:paraId="25853C1E" w14:textId="77777777" w:rsidR="0029429F" w:rsidRDefault="0029429F" w:rsidP="0029429F">
      <w:pPr>
        <w:pStyle w:val="Index6"/>
        <w:tabs>
          <w:tab w:val="right" w:leader="dot" w:pos="9316"/>
        </w:tabs>
      </w:pPr>
      <w:r w:rsidRPr="008832F4">
        <w:rPr>
          <w:rFonts w:ascii="Calibri" w:hAnsi="Calibri"/>
        </w:rPr>
        <w:t xml:space="preserve">Dated </w:t>
      </w:r>
      <w:r w:rsidRPr="008832F4">
        <w:rPr>
          <w:rFonts w:ascii="Calibri" w:hAnsi="Calibri"/>
          <w:iCs/>
        </w:rPr>
        <w:t>4 April 2023</w:t>
      </w:r>
      <w:r>
        <w:t>, 1139</w:t>
      </w:r>
    </w:p>
    <w:p w14:paraId="036002E0" w14:textId="77777777" w:rsidR="0029429F" w:rsidRPr="0029429F" w:rsidRDefault="0029429F" w:rsidP="0029429F">
      <w:pPr>
        <w:pStyle w:val="Index6"/>
        <w:tabs>
          <w:tab w:val="right" w:leader="dot" w:pos="9316"/>
        </w:tabs>
        <w:rPr>
          <w:rFonts w:ascii="Calibri" w:hAnsi="Calibri"/>
          <w:spacing w:val="-6"/>
        </w:rPr>
      </w:pPr>
      <w:r w:rsidRPr="0029429F">
        <w:rPr>
          <w:rFonts w:ascii="Calibri" w:hAnsi="Calibri"/>
          <w:spacing w:val="-6"/>
        </w:rPr>
        <w:t>Together with a copy of the extracts of the relevant minutes of proceedings, 1139</w:t>
      </w:r>
    </w:p>
    <w:p w14:paraId="689B0F0F" w14:textId="77777777" w:rsidR="00A438B0" w:rsidRDefault="00A438B0" w:rsidP="00A438B0">
      <w:pPr>
        <w:pStyle w:val="Index6"/>
        <w:tabs>
          <w:tab w:val="right" w:leader="dot" w:pos="9316"/>
        </w:tabs>
      </w:pPr>
      <w:r w:rsidRPr="00C7757D">
        <w:rPr>
          <w:b/>
          <w:bCs/>
        </w:rPr>
        <w:t>Government response</w:t>
      </w:r>
      <w:r>
        <w:t>, 1352</w:t>
      </w:r>
    </w:p>
    <w:p w14:paraId="672A4B77" w14:textId="77777777" w:rsidR="0029429F" w:rsidRDefault="0029429F" w:rsidP="00932B40">
      <w:pPr>
        <w:pStyle w:val="Index5"/>
        <w:keepNext/>
        <w:tabs>
          <w:tab w:val="right" w:leader="dot" w:pos="9316"/>
        </w:tabs>
        <w:rPr>
          <w:noProof/>
        </w:rPr>
      </w:pPr>
      <w:r w:rsidRPr="008832F4">
        <w:rPr>
          <w:rFonts w:ascii="Calibri" w:hAnsi="Calibri"/>
          <w:noProof/>
        </w:rPr>
        <w:t xml:space="preserve">Report </w:t>
      </w:r>
      <w:r w:rsidRPr="008832F4">
        <w:rPr>
          <w:rFonts w:ascii="Calibri" w:hAnsi="Calibri"/>
          <w:caps/>
          <w:noProof/>
        </w:rPr>
        <w:t>10</w:t>
      </w:r>
      <w:r w:rsidRPr="008832F4">
        <w:rPr>
          <w:rFonts w:ascii="Calibri" w:hAnsi="Calibri"/>
          <w:noProof/>
        </w:rPr>
        <w:t>—</w:t>
      </w:r>
      <w:r w:rsidRPr="008832F4">
        <w:rPr>
          <w:rFonts w:ascii="Calibri" w:hAnsi="Calibri"/>
          <w:i/>
          <w:iCs/>
          <w:noProof/>
        </w:rPr>
        <w:t>Inquiry into Abortion and Reproductive Choice in the ACT</w:t>
      </w:r>
      <w:r w:rsidRPr="008832F4">
        <w:rPr>
          <w:rFonts w:ascii="Calibri" w:hAnsi="Calibri"/>
          <w:noProof/>
        </w:rPr>
        <w:t>—</w:t>
      </w:r>
    </w:p>
    <w:p w14:paraId="5C9E0273" w14:textId="77777777" w:rsidR="0029429F" w:rsidRDefault="0029429F" w:rsidP="0029429F">
      <w:pPr>
        <w:pStyle w:val="Index6"/>
        <w:tabs>
          <w:tab w:val="right" w:leader="dot" w:pos="9316"/>
        </w:tabs>
      </w:pPr>
      <w:r w:rsidRPr="008832F4">
        <w:rPr>
          <w:rFonts w:ascii="Calibri" w:hAnsi="Calibri"/>
        </w:rPr>
        <w:t xml:space="preserve">Dated </w:t>
      </w:r>
      <w:r w:rsidRPr="008832F4">
        <w:rPr>
          <w:rFonts w:ascii="Calibri" w:hAnsi="Calibri"/>
          <w:iCs/>
        </w:rPr>
        <w:t>18 April 2023</w:t>
      </w:r>
      <w:r>
        <w:t>, 1142</w:t>
      </w:r>
    </w:p>
    <w:p w14:paraId="34D0D709" w14:textId="77777777" w:rsidR="0029429F" w:rsidRPr="0029429F" w:rsidRDefault="0029429F" w:rsidP="0029429F">
      <w:pPr>
        <w:pStyle w:val="Index6"/>
        <w:tabs>
          <w:tab w:val="right" w:leader="dot" w:pos="9316"/>
        </w:tabs>
        <w:rPr>
          <w:rFonts w:ascii="Calibri" w:hAnsi="Calibri"/>
          <w:spacing w:val="-6"/>
        </w:rPr>
      </w:pPr>
      <w:r w:rsidRPr="0029429F">
        <w:rPr>
          <w:rFonts w:ascii="Calibri" w:hAnsi="Calibri"/>
          <w:spacing w:val="-6"/>
        </w:rPr>
        <w:t>Together with a copy of the extracts of the relevant minutes of proceedings, 1142</w:t>
      </w:r>
    </w:p>
    <w:p w14:paraId="57618128" w14:textId="77777777" w:rsidR="00A438B0" w:rsidRDefault="00A438B0" w:rsidP="00A438B0">
      <w:pPr>
        <w:pStyle w:val="Index6"/>
        <w:tabs>
          <w:tab w:val="right" w:leader="dot" w:pos="9316"/>
        </w:tabs>
      </w:pPr>
      <w:r w:rsidRPr="00C7757D">
        <w:rPr>
          <w:b/>
          <w:bCs/>
        </w:rPr>
        <w:t>Government response</w:t>
      </w:r>
      <w:r>
        <w:t>, 1352</w:t>
      </w:r>
    </w:p>
    <w:p w14:paraId="5EB38E83" w14:textId="77777777" w:rsidR="006B7728" w:rsidRDefault="006B7728" w:rsidP="00033490">
      <w:pPr>
        <w:pStyle w:val="Index4"/>
      </w:pPr>
      <w:r w:rsidRPr="00E672F5">
        <w:t>2024—</w:t>
      </w:r>
    </w:p>
    <w:p w14:paraId="00C044E9" w14:textId="77777777" w:rsidR="006B7728" w:rsidRPr="006B7728" w:rsidRDefault="006B7728" w:rsidP="006B7728">
      <w:pPr>
        <w:pStyle w:val="Index5"/>
        <w:tabs>
          <w:tab w:val="right" w:leader="dot" w:pos="9316"/>
        </w:tabs>
        <w:rPr>
          <w:noProof/>
        </w:rPr>
      </w:pPr>
      <w:r w:rsidRPr="00E672F5">
        <w:rPr>
          <w:rFonts w:ascii="Calibri" w:hAnsi="Calibri"/>
          <w:noProof/>
        </w:rPr>
        <w:t xml:space="preserve">Report </w:t>
      </w:r>
      <w:r w:rsidRPr="00E672F5">
        <w:rPr>
          <w:rFonts w:ascii="Calibri" w:hAnsi="Calibri"/>
          <w:caps/>
          <w:noProof/>
        </w:rPr>
        <w:t>11</w:t>
      </w:r>
      <w:r w:rsidRPr="00E672F5">
        <w:rPr>
          <w:rFonts w:ascii="Calibri" w:hAnsi="Calibri"/>
          <w:noProof/>
        </w:rPr>
        <w:t>—</w:t>
      </w:r>
      <w:r w:rsidRPr="00E672F5">
        <w:rPr>
          <w:rFonts w:ascii="Calibri" w:hAnsi="Calibri"/>
          <w:i/>
          <w:iCs/>
          <w:noProof/>
        </w:rPr>
        <w:t>Report of the Inquiry into a recovery plan for nursing and midwifery workers</w:t>
      </w:r>
      <w:r>
        <w:rPr>
          <w:rFonts w:ascii="Calibri" w:hAnsi="Calibri"/>
          <w:noProof/>
        </w:rPr>
        <w:t>—</w:t>
      </w:r>
    </w:p>
    <w:p w14:paraId="766AD6FD" w14:textId="77777777" w:rsidR="006B7728" w:rsidRDefault="006B7728" w:rsidP="006B7728">
      <w:pPr>
        <w:pStyle w:val="Index6"/>
      </w:pPr>
      <w:r>
        <w:t>D</w:t>
      </w:r>
      <w:r w:rsidRPr="00E672F5">
        <w:t xml:space="preserve">ated </w:t>
      </w:r>
      <w:r w:rsidRPr="00E672F5">
        <w:rPr>
          <w:iCs/>
        </w:rPr>
        <w:t>13 February 2024</w:t>
      </w:r>
    </w:p>
    <w:p w14:paraId="296F0FA2" w14:textId="7BC68D6F" w:rsidR="006B7728" w:rsidRDefault="006B7728" w:rsidP="006B7728">
      <w:pPr>
        <w:pStyle w:val="Index6"/>
      </w:pPr>
      <w:r>
        <w:t>T</w:t>
      </w:r>
      <w:r w:rsidRPr="006B7728">
        <w:rPr>
          <w:spacing w:val="-6"/>
        </w:rPr>
        <w:t>ogether with a copy of the extracts of the relevant minutes of proceedings, 1695</w:t>
      </w:r>
    </w:p>
    <w:p w14:paraId="3FF98BF8" w14:textId="77777777" w:rsidR="007B2E3B" w:rsidRDefault="007B2E3B" w:rsidP="007B2E3B">
      <w:pPr>
        <w:pStyle w:val="Index6"/>
        <w:tabs>
          <w:tab w:val="right" w:leader="dot" w:pos="9316"/>
        </w:tabs>
      </w:pPr>
      <w:r w:rsidRPr="00D061BE">
        <w:rPr>
          <w:rFonts w:ascii="Calibri" w:hAnsi="Calibri"/>
          <w:b/>
          <w:bCs/>
        </w:rPr>
        <w:t>Government response</w:t>
      </w:r>
      <w:r>
        <w:t>, 1901</w:t>
      </w:r>
    </w:p>
    <w:p w14:paraId="21632BC5" w14:textId="77777777" w:rsidR="000C6120" w:rsidRDefault="000C6120" w:rsidP="000C6120">
      <w:pPr>
        <w:pStyle w:val="Index5"/>
        <w:rPr>
          <w:noProof/>
        </w:rPr>
      </w:pPr>
      <w:r w:rsidRPr="000F3717">
        <w:rPr>
          <w:noProof/>
        </w:rPr>
        <w:t>R</w:t>
      </w:r>
      <w:r w:rsidRPr="007B2E3B">
        <w:rPr>
          <w:noProof/>
          <w:spacing w:val="-2"/>
        </w:rPr>
        <w:t xml:space="preserve">eport </w:t>
      </w:r>
      <w:r w:rsidRPr="007B2E3B">
        <w:rPr>
          <w:caps/>
          <w:noProof/>
          <w:spacing w:val="-2"/>
        </w:rPr>
        <w:t>12</w:t>
      </w:r>
      <w:r w:rsidRPr="007B2E3B">
        <w:rPr>
          <w:noProof/>
          <w:spacing w:val="-2"/>
        </w:rPr>
        <w:t>—</w:t>
      </w:r>
      <w:r w:rsidRPr="007B2E3B">
        <w:rPr>
          <w:i/>
          <w:iCs/>
          <w:noProof/>
          <w:spacing w:val="-2"/>
        </w:rPr>
        <w:t>Inquiry into Annual and Financial Reports 2022-23</w:t>
      </w:r>
      <w:r w:rsidRPr="007B2E3B">
        <w:rPr>
          <w:noProof/>
          <w:spacing w:val="-2"/>
        </w:rPr>
        <w:t xml:space="preserve">, dated </w:t>
      </w:r>
      <w:r w:rsidRPr="007B2E3B">
        <w:rPr>
          <w:iCs/>
          <w:noProof/>
          <w:spacing w:val="-2"/>
        </w:rPr>
        <w:t>3 April 2024</w:t>
      </w:r>
      <w:r w:rsidRPr="007B2E3B">
        <w:rPr>
          <w:noProof/>
          <w:spacing w:val="-2"/>
        </w:rPr>
        <w:t>, together with a copy of the extracts of the relevant minutes of proceedings, 1745</w:t>
      </w:r>
    </w:p>
    <w:p w14:paraId="04440EDB" w14:textId="77777777" w:rsidR="00447B01" w:rsidRDefault="00447B01" w:rsidP="00447B01">
      <w:pPr>
        <w:pStyle w:val="Index6"/>
        <w:tabs>
          <w:tab w:val="right" w:leader="dot" w:pos="9346"/>
        </w:tabs>
      </w:pPr>
      <w:r w:rsidRPr="00291ADB">
        <w:rPr>
          <w:rFonts w:ascii="Calibri" w:hAnsi="Calibri"/>
          <w:b/>
          <w:bCs/>
        </w:rPr>
        <w:t>Government response</w:t>
      </w:r>
      <w:r>
        <w:t>, 2004</w:t>
      </w:r>
    </w:p>
    <w:p w14:paraId="2A0E2CD9" w14:textId="77777777" w:rsidR="00447B01" w:rsidRDefault="00447B01" w:rsidP="00447B01">
      <w:pPr>
        <w:pStyle w:val="Index5"/>
        <w:tabs>
          <w:tab w:val="right" w:leader="dot" w:pos="9346"/>
        </w:tabs>
        <w:rPr>
          <w:noProof/>
        </w:rPr>
      </w:pPr>
      <w:r w:rsidRPr="00291ADB">
        <w:rPr>
          <w:rFonts w:ascii="Calibri" w:hAnsi="Calibri"/>
          <w:noProof/>
        </w:rPr>
        <w:t>R</w:t>
      </w:r>
      <w:r w:rsidRPr="00447B01">
        <w:rPr>
          <w:rFonts w:ascii="Calibri" w:hAnsi="Calibri"/>
          <w:noProof/>
          <w:spacing w:val="-2"/>
        </w:rPr>
        <w:t xml:space="preserve">eport </w:t>
      </w:r>
      <w:r w:rsidRPr="00447B01">
        <w:rPr>
          <w:rFonts w:ascii="Calibri" w:hAnsi="Calibri"/>
          <w:caps/>
          <w:noProof/>
          <w:spacing w:val="-2"/>
        </w:rPr>
        <w:t>13</w:t>
      </w:r>
      <w:r w:rsidRPr="00447B01">
        <w:rPr>
          <w:rFonts w:ascii="Calibri" w:hAnsi="Calibri"/>
          <w:noProof/>
          <w:spacing w:val="-2"/>
        </w:rPr>
        <w:t>—</w:t>
      </w:r>
      <w:r w:rsidRPr="00447B01">
        <w:rPr>
          <w:rFonts w:ascii="Calibri" w:hAnsi="Calibri"/>
          <w:i/>
          <w:iCs/>
          <w:noProof/>
          <w:spacing w:val="-2"/>
        </w:rPr>
        <w:t>Inquiry into Raising Children in the ACT</w:t>
      </w:r>
      <w:r w:rsidRPr="00447B01">
        <w:rPr>
          <w:rFonts w:ascii="Calibri" w:hAnsi="Calibri"/>
          <w:noProof/>
          <w:spacing w:val="-2"/>
        </w:rPr>
        <w:t xml:space="preserve">, dated </w:t>
      </w:r>
      <w:r w:rsidRPr="00447B01">
        <w:rPr>
          <w:rFonts w:ascii="Calibri" w:hAnsi="Calibri"/>
          <w:iCs/>
          <w:noProof/>
          <w:spacing w:val="-2"/>
        </w:rPr>
        <w:t>20 August 2024</w:t>
      </w:r>
      <w:r w:rsidRPr="00447B01">
        <w:rPr>
          <w:rFonts w:ascii="Calibri" w:hAnsi="Calibri"/>
          <w:noProof/>
          <w:spacing w:val="-2"/>
        </w:rPr>
        <w:t>, together with a copy of the extracts of the relevant minutes of proceedings, 1999</w:t>
      </w:r>
    </w:p>
    <w:p w14:paraId="7C84A577" w14:textId="77777777" w:rsidR="005F7E85" w:rsidRDefault="005F7E85" w:rsidP="00C03896">
      <w:pPr>
        <w:pStyle w:val="Index3"/>
        <w:numPr>
          <w:ilvl w:val="0"/>
          <w:numId w:val="0"/>
        </w:numPr>
        <w:ind w:left="540"/>
        <w:rPr>
          <w:noProof/>
        </w:rPr>
      </w:pPr>
      <w:r>
        <w:rPr>
          <w:b/>
          <w:noProof/>
        </w:rPr>
        <w:t>Request to consider</w:t>
      </w:r>
      <w:r w:rsidRPr="00A46C38">
        <w:rPr>
          <w:b/>
          <w:noProof/>
        </w:rPr>
        <w:t>—</w:t>
      </w:r>
    </w:p>
    <w:p w14:paraId="07CCCE87" w14:textId="77777777" w:rsidR="005F7E85" w:rsidRPr="005F7E85" w:rsidRDefault="005F7E85" w:rsidP="00033490">
      <w:pPr>
        <w:pStyle w:val="Index4"/>
      </w:pPr>
      <w:r w:rsidRPr="005F7E85">
        <w:t>Thunderstorm event of 3 January 2022, 500</w:t>
      </w:r>
    </w:p>
    <w:p w14:paraId="571BD41A" w14:textId="77777777" w:rsidR="005C417E" w:rsidRDefault="005C417E" w:rsidP="00A1116B">
      <w:pPr>
        <w:pStyle w:val="Index3"/>
        <w:keepNext/>
        <w:ind w:left="748" w:hanging="289"/>
        <w:rPr>
          <w:noProof/>
        </w:rPr>
      </w:pPr>
      <w:r w:rsidRPr="00A46C38">
        <w:rPr>
          <w:b/>
          <w:bCs/>
          <w:noProof/>
        </w:rPr>
        <w:t>Statements (pursuant to standing order 246A)</w:t>
      </w:r>
      <w:r w:rsidRPr="00A46C38">
        <w:rPr>
          <w:noProof/>
        </w:rPr>
        <w:t>—</w:t>
      </w:r>
    </w:p>
    <w:p w14:paraId="61A4D916" w14:textId="12CD732E" w:rsidR="00133748" w:rsidRPr="008D1976" w:rsidRDefault="00133748" w:rsidP="00033490">
      <w:pPr>
        <w:pStyle w:val="Index4"/>
        <w:rPr>
          <w:lang w:val="en-US"/>
        </w:rPr>
      </w:pPr>
      <w:r w:rsidRPr="008D1976">
        <w:rPr>
          <w:lang w:val="en-US"/>
        </w:rPr>
        <w:t>Abortion and reproductive choice in the ACT—Inquiry, 772</w:t>
      </w:r>
      <w:r w:rsidR="00F77AF1">
        <w:rPr>
          <w:lang w:val="en-US"/>
        </w:rPr>
        <w:t xml:space="preserve">, </w:t>
      </w:r>
    </w:p>
    <w:p w14:paraId="395BC4C6" w14:textId="4E8B54E8" w:rsidR="00F77AF1" w:rsidRPr="00F77AF1" w:rsidRDefault="00F77AF1" w:rsidP="002E4E7D">
      <w:pPr>
        <w:pStyle w:val="Index5"/>
        <w:rPr>
          <w:noProof/>
        </w:rPr>
      </w:pPr>
      <w:r>
        <w:rPr>
          <w:noProof/>
        </w:rPr>
        <w:t xml:space="preserve">Amendment to reporting date, </w:t>
      </w:r>
      <w:r w:rsidR="002E4E7D">
        <w:rPr>
          <w:noProof/>
          <w:lang w:val="en-US"/>
        </w:rPr>
        <w:t>922</w:t>
      </w:r>
    </w:p>
    <w:p w14:paraId="00DDD002" w14:textId="58817A8C" w:rsidR="007F4A26" w:rsidRDefault="007F4A26" w:rsidP="00033490">
      <w:pPr>
        <w:pStyle w:val="Index4"/>
        <w:numPr>
          <w:ilvl w:val="0"/>
          <w:numId w:val="0"/>
        </w:numPr>
        <w:ind w:left="958"/>
      </w:pPr>
      <w:r w:rsidRPr="007A1068">
        <w:t>Report Corrigendum</w:t>
      </w:r>
      <w:r>
        <w:t>, 1290</w:t>
      </w:r>
    </w:p>
    <w:p w14:paraId="72B4C0B5" w14:textId="19C16FE3" w:rsidR="00A438B0" w:rsidRDefault="00A438B0" w:rsidP="00033490">
      <w:pPr>
        <w:pStyle w:val="Index4"/>
      </w:pPr>
      <w:r w:rsidRPr="00C7757D">
        <w:t>Calvary Public Hospital Bruce—Transition to Canberra Health Services</w:t>
      </w:r>
      <w:r>
        <w:t>, 1348</w:t>
      </w:r>
      <w:r w:rsidR="00285A5B">
        <w:t>, 1608</w:t>
      </w:r>
    </w:p>
    <w:p w14:paraId="2885E7E0" w14:textId="77777777" w:rsidR="0093767C" w:rsidRDefault="0093767C" w:rsidP="00033490">
      <w:pPr>
        <w:pStyle w:val="Index4"/>
      </w:pPr>
      <w:r w:rsidRPr="00FE5B0E">
        <w:t>Children and Young People Amendment Bill 2023</w:t>
      </w:r>
      <w:r>
        <w:t>, 1425</w:t>
      </w:r>
    </w:p>
    <w:p w14:paraId="1CC0DD10" w14:textId="77777777" w:rsidR="004921BF" w:rsidRDefault="004921BF" w:rsidP="004921BF">
      <w:pPr>
        <w:pStyle w:val="Index1"/>
        <w:keepNext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b/>
          <w:bCs/>
          <w:noProof/>
        </w:rPr>
        <w:lastRenderedPageBreak/>
        <w:t>Committees</w:t>
      </w:r>
      <w:r w:rsidRPr="00A46C38">
        <w:rPr>
          <w:rFonts w:ascii="Calibri" w:hAnsi="Calibri"/>
          <w:noProof/>
        </w:rPr>
        <w:t>—</w:t>
      </w:r>
      <w:r>
        <w:rPr>
          <w:rFonts w:ascii="Calibri" w:hAnsi="Calibri"/>
          <w:i/>
          <w:iCs/>
          <w:noProof/>
        </w:rPr>
        <w:t>continued</w:t>
      </w:r>
    </w:p>
    <w:p w14:paraId="2DED6D01" w14:textId="77777777" w:rsidR="004921BF" w:rsidRDefault="004921BF" w:rsidP="004921BF">
      <w:pPr>
        <w:pStyle w:val="Index2"/>
        <w:keepNext/>
        <w:tabs>
          <w:tab w:val="right" w:leader="dot" w:pos="9017"/>
        </w:tabs>
        <w:ind w:left="511" w:hanging="284"/>
      </w:pPr>
      <w:r w:rsidRPr="00A46C38">
        <w:rPr>
          <w:rFonts w:ascii="Calibri" w:hAnsi="Calibri"/>
          <w:b/>
        </w:rPr>
        <w:t>Health and Community Wellbeing—Standing Committee</w:t>
      </w:r>
      <w:r w:rsidRPr="00A46C38">
        <w:rPr>
          <w:rFonts w:ascii="Calibri" w:hAnsi="Calibri"/>
        </w:rPr>
        <w:t>—</w:t>
      </w:r>
      <w:r w:rsidRPr="00617BC3">
        <w:rPr>
          <w:rFonts w:ascii="Calibri" w:hAnsi="Calibri"/>
          <w:i/>
          <w:iCs/>
        </w:rPr>
        <w:t xml:space="preserve"> </w:t>
      </w:r>
      <w:r>
        <w:rPr>
          <w:rFonts w:ascii="Calibri" w:hAnsi="Calibri"/>
          <w:i/>
          <w:iCs/>
        </w:rPr>
        <w:t>continued</w:t>
      </w:r>
    </w:p>
    <w:p w14:paraId="0C291390" w14:textId="4D9457AD" w:rsidR="005C417E" w:rsidRDefault="005C417E" w:rsidP="00033490">
      <w:pPr>
        <w:pStyle w:val="Index4"/>
      </w:pPr>
      <w:r w:rsidRPr="00A46C38">
        <w:t>Consideration of statutory appointments</w:t>
      </w:r>
      <w:r>
        <w:t>, 449</w:t>
      </w:r>
      <w:r w:rsidR="009D3FD3">
        <w:t>, 654</w:t>
      </w:r>
      <w:r w:rsidR="000753C0">
        <w:t>, 736</w:t>
      </w:r>
      <w:r w:rsidR="00A438B0">
        <w:t>, 134</w:t>
      </w:r>
      <w:r w:rsidR="0014136A">
        <w:t>8</w:t>
      </w:r>
      <w:r w:rsidR="009901C2">
        <w:t>, 1664</w:t>
      </w:r>
      <w:r w:rsidR="00447B01">
        <w:t>, 2000</w:t>
      </w:r>
    </w:p>
    <w:p w14:paraId="72344C7E" w14:textId="77777777" w:rsidR="00664116" w:rsidRDefault="00664116" w:rsidP="00033490">
      <w:pPr>
        <w:pStyle w:val="Index4"/>
      </w:pPr>
      <w:r w:rsidRPr="005C1F94">
        <w:t>Health Infrastructure Enabling Bill 2023</w:t>
      </w:r>
      <w:r>
        <w:t>, 1171</w:t>
      </w:r>
    </w:p>
    <w:p w14:paraId="1EE02460" w14:textId="77777777" w:rsidR="005C417E" w:rsidRDefault="005C417E" w:rsidP="00033490">
      <w:pPr>
        <w:pStyle w:val="Index4"/>
      </w:pPr>
      <w:r w:rsidRPr="00A46C38">
        <w:t>Health programs for children and young people—Review</w:t>
      </w:r>
      <w:r>
        <w:t>, 88</w:t>
      </w:r>
      <w:r w:rsidR="008704F5">
        <w:t>, 470</w:t>
      </w:r>
    </w:p>
    <w:p w14:paraId="17E03F09" w14:textId="77777777" w:rsidR="00DA2441" w:rsidRPr="00DA2441" w:rsidRDefault="00DA2441" w:rsidP="00033490">
      <w:pPr>
        <w:pStyle w:val="Index4"/>
      </w:pPr>
      <w:r>
        <w:t>Petition 019-22—</w:t>
      </w:r>
      <w:r w:rsidRPr="009E49E2">
        <w:t>Recovery plan for nursing and midwifery workers</w:t>
      </w:r>
      <w:r>
        <w:t>, 808</w:t>
      </w:r>
    </w:p>
    <w:p w14:paraId="36079216" w14:textId="77777777" w:rsidR="00FD07DA" w:rsidRDefault="00FD07DA" w:rsidP="00033490">
      <w:pPr>
        <w:pStyle w:val="Index4"/>
      </w:pPr>
      <w:r w:rsidRPr="00152718">
        <w:t>Petitions 042-22 and 001-23—Freestanding birth centre in the ACT</w:t>
      </w:r>
      <w:r>
        <w:t>, 1124</w:t>
      </w:r>
    </w:p>
    <w:p w14:paraId="532A695C" w14:textId="77777777" w:rsidR="00DA2441" w:rsidRDefault="00DA2441" w:rsidP="00033490">
      <w:pPr>
        <w:pStyle w:val="Index4"/>
      </w:pPr>
      <w:r w:rsidRPr="00A46C38">
        <w:t>Programs for drug harm reduction</w:t>
      </w:r>
      <w:r>
        <w:t>, 72</w:t>
      </w:r>
    </w:p>
    <w:p w14:paraId="1D18D753" w14:textId="77777777" w:rsidR="00DA2441" w:rsidRDefault="00DA2441" w:rsidP="00DA2441">
      <w:pPr>
        <w:pStyle w:val="Index5"/>
        <w:tabs>
          <w:tab w:val="right" w:leader="dot" w:pos="9017"/>
        </w:tabs>
        <w:rPr>
          <w:noProof/>
        </w:rPr>
      </w:pPr>
      <w:r>
        <w:rPr>
          <w:noProof/>
        </w:rPr>
        <w:t>Inquiry discontinued, 88</w:t>
      </w:r>
    </w:p>
    <w:p w14:paraId="5D094A04" w14:textId="77777777" w:rsidR="00DA2441" w:rsidRDefault="00DA2441" w:rsidP="00033490">
      <w:pPr>
        <w:pStyle w:val="Index4"/>
      </w:pPr>
      <w:r w:rsidRPr="00A46C38">
        <w:t>Public Health Amendment Bill 2021</w:t>
      </w:r>
      <w:r>
        <w:t>, 437</w:t>
      </w:r>
    </w:p>
    <w:p w14:paraId="732DF148" w14:textId="77777777" w:rsidR="006B7728" w:rsidRDefault="006B7728" w:rsidP="00033490">
      <w:pPr>
        <w:pStyle w:val="Index4"/>
      </w:pPr>
      <w:r w:rsidRPr="00E672F5">
        <w:t>Raising children in the ACT—Inquiry</w:t>
      </w:r>
      <w:r>
        <w:t>, 1696</w:t>
      </w:r>
    </w:p>
    <w:p w14:paraId="14CEA4A0" w14:textId="77777777" w:rsidR="00664116" w:rsidRDefault="00664116" w:rsidP="00033490">
      <w:pPr>
        <w:pStyle w:val="Index4"/>
      </w:pPr>
      <w:r w:rsidRPr="005C1F94">
        <w:t>Variation in Sex Characteristics (Restricted Medical Treatment) Bill 2023</w:t>
      </w:r>
      <w:r>
        <w:t>, 1170</w:t>
      </w:r>
    </w:p>
    <w:p w14:paraId="5F3A107C" w14:textId="77777777" w:rsidR="00251463" w:rsidRPr="00251463" w:rsidRDefault="00251463" w:rsidP="004921BF">
      <w:pPr>
        <w:pStyle w:val="Index2"/>
        <w:spacing w:before="120"/>
        <w:ind w:left="511" w:hanging="284"/>
        <w:rPr>
          <w:b/>
          <w:lang w:val="en-US"/>
        </w:rPr>
      </w:pPr>
      <w:r w:rsidRPr="00251463">
        <w:rPr>
          <w:b/>
          <w:lang w:val="en-US"/>
        </w:rPr>
        <w:t>Integrity—Standing Committee—</w:t>
      </w:r>
    </w:p>
    <w:p w14:paraId="519744A8" w14:textId="77777777" w:rsidR="00251463" w:rsidRDefault="00251463" w:rsidP="00251463">
      <w:pPr>
        <w:pStyle w:val="Index3"/>
        <w:rPr>
          <w:noProof/>
        </w:rPr>
      </w:pPr>
      <w:r>
        <w:rPr>
          <w:noProof/>
        </w:rPr>
        <w:t>Proposed establishment, 769</w:t>
      </w:r>
    </w:p>
    <w:p w14:paraId="2B2DD3B5" w14:textId="3D2B3AAC" w:rsidR="001544F9" w:rsidRPr="004921BF" w:rsidRDefault="005C417E" w:rsidP="004B6D35">
      <w:pPr>
        <w:pStyle w:val="Index2"/>
        <w:tabs>
          <w:tab w:val="right" w:leader="dot" w:pos="9017"/>
        </w:tabs>
        <w:spacing w:before="120"/>
        <w:ind w:left="511" w:hanging="284"/>
        <w:rPr>
          <w:b/>
          <w:bCs/>
        </w:rPr>
      </w:pPr>
      <w:r w:rsidRPr="004921BF">
        <w:rPr>
          <w:b/>
          <w:bCs/>
        </w:rPr>
        <w:t>Justice and Community Safety—Standing Committee</w:t>
      </w:r>
      <w:r>
        <w:t>—</w:t>
      </w:r>
      <w:r w:rsidR="001544F9" w:rsidRPr="004921BF">
        <w:rPr>
          <w:b/>
          <w:bCs/>
        </w:rPr>
        <w:t>Ninth Assembly—</w:t>
      </w:r>
    </w:p>
    <w:p w14:paraId="181F9E7F" w14:textId="77777777" w:rsidR="001544F9" w:rsidRDefault="001544F9" w:rsidP="004921BF">
      <w:pPr>
        <w:pStyle w:val="Index5"/>
        <w:tabs>
          <w:tab w:val="right" w:leader="dot" w:pos="9017"/>
        </w:tabs>
        <w:ind w:left="986" w:hanging="266"/>
        <w:rPr>
          <w:noProof/>
        </w:rPr>
      </w:pPr>
      <w:r w:rsidRPr="004921BF">
        <w:rPr>
          <w:rFonts w:ascii="Calibri" w:hAnsi="Calibri"/>
        </w:rPr>
        <w:t>Report 9—</w:t>
      </w:r>
      <w:r w:rsidRPr="004921BF">
        <w:rPr>
          <w:rFonts w:ascii="Calibri" w:hAnsi="Calibri"/>
          <w:i/>
          <w:iCs/>
        </w:rPr>
        <w:t>Report on Inquiry into the Form of an Evaluation of Current ACT Policing</w:t>
      </w:r>
      <w:r w:rsidRPr="00A46C38">
        <w:rPr>
          <w:i/>
          <w:noProof/>
        </w:rPr>
        <w:t xml:space="preserve"> Arrangements</w:t>
      </w:r>
      <w:r w:rsidRPr="00A46C38">
        <w:rPr>
          <w:iCs/>
          <w:noProof/>
        </w:rPr>
        <w:t>—</w:t>
      </w:r>
    </w:p>
    <w:p w14:paraId="10103C84" w14:textId="77777777" w:rsidR="001544F9" w:rsidRDefault="001544F9" w:rsidP="001544F9">
      <w:pPr>
        <w:pStyle w:val="Index6"/>
      </w:pPr>
      <w:r w:rsidRPr="00A46C38">
        <w:rPr>
          <w:iCs/>
        </w:rPr>
        <w:t>Dated 28</w:t>
      </w:r>
      <w:r>
        <w:rPr>
          <w:iCs/>
        </w:rPr>
        <w:t> September</w:t>
      </w:r>
      <w:r w:rsidRPr="00A46C38">
        <w:rPr>
          <w:iCs/>
        </w:rPr>
        <w:t xml:space="preserve"> 2020</w:t>
      </w:r>
      <w:r>
        <w:t>, 5</w:t>
      </w:r>
    </w:p>
    <w:p w14:paraId="59EE4747" w14:textId="77777777" w:rsidR="001544F9" w:rsidRDefault="001544F9" w:rsidP="001544F9">
      <w:pPr>
        <w:pStyle w:val="Index6"/>
      </w:pPr>
      <w:r w:rsidRPr="00A46C38">
        <w:rPr>
          <w:iCs/>
        </w:rPr>
        <w:t>Together with a copy of the extracts of the relevant minutes of proceedings</w:t>
      </w:r>
      <w:r>
        <w:t>, 5</w:t>
      </w:r>
    </w:p>
    <w:p w14:paraId="253158E5" w14:textId="77777777" w:rsidR="001544F9" w:rsidRDefault="001544F9" w:rsidP="001544F9">
      <w:pPr>
        <w:pStyle w:val="Index6"/>
      </w:pPr>
      <w:r w:rsidRPr="00A46C38">
        <w:rPr>
          <w:b/>
          <w:iCs/>
        </w:rPr>
        <w:t>Government response</w:t>
      </w:r>
      <w:r>
        <w:t>, 91</w:t>
      </w:r>
    </w:p>
    <w:p w14:paraId="40B3F058" w14:textId="77777777" w:rsidR="001544F9" w:rsidRDefault="001544F9" w:rsidP="001544F9">
      <w:pPr>
        <w:pStyle w:val="Index5"/>
        <w:keepNext/>
        <w:tabs>
          <w:tab w:val="right" w:leader="dot" w:pos="9017"/>
        </w:tabs>
        <w:ind w:hanging="288"/>
        <w:rPr>
          <w:noProof/>
        </w:rPr>
      </w:pPr>
      <w:r>
        <w:rPr>
          <w:noProof/>
        </w:rPr>
        <w:t xml:space="preserve">Report </w:t>
      </w:r>
      <w:r w:rsidRPr="00A46C38">
        <w:rPr>
          <w:caps/>
          <w:noProof/>
        </w:rPr>
        <w:t>10</w:t>
      </w:r>
      <w:r>
        <w:rPr>
          <w:noProof/>
        </w:rPr>
        <w:t>—</w:t>
      </w:r>
      <w:r w:rsidRPr="00A46C38">
        <w:rPr>
          <w:i/>
          <w:iCs/>
          <w:noProof/>
        </w:rPr>
        <w:t>Report on Review of ACT emergency services responses to the 2019-20 bushfire season</w:t>
      </w:r>
      <w:r w:rsidRPr="00A46C38">
        <w:rPr>
          <w:iCs/>
          <w:noProof/>
        </w:rPr>
        <w:t>—</w:t>
      </w:r>
    </w:p>
    <w:p w14:paraId="521832EA" w14:textId="77777777" w:rsidR="001544F9" w:rsidRDefault="001544F9" w:rsidP="001544F9">
      <w:pPr>
        <w:pStyle w:val="Index6"/>
        <w:keepNext/>
        <w:ind w:hanging="288"/>
      </w:pPr>
      <w:r w:rsidRPr="00A46C38">
        <w:rPr>
          <w:iCs/>
        </w:rPr>
        <w:t>Dated 28</w:t>
      </w:r>
      <w:r>
        <w:rPr>
          <w:iCs/>
        </w:rPr>
        <w:t> September</w:t>
      </w:r>
      <w:r w:rsidRPr="00A46C38">
        <w:rPr>
          <w:iCs/>
        </w:rPr>
        <w:t xml:space="preserve"> 2020</w:t>
      </w:r>
      <w:r>
        <w:t>, 5</w:t>
      </w:r>
    </w:p>
    <w:p w14:paraId="056617C6" w14:textId="77777777" w:rsidR="001544F9" w:rsidRDefault="001544F9" w:rsidP="001544F9">
      <w:pPr>
        <w:pStyle w:val="Index6"/>
      </w:pPr>
      <w:r w:rsidRPr="00A46C38">
        <w:rPr>
          <w:iCs/>
        </w:rPr>
        <w:t>Together with a copy of the extracts of the relevant minutes of proceedings</w:t>
      </w:r>
      <w:r>
        <w:t>, 5</w:t>
      </w:r>
    </w:p>
    <w:p w14:paraId="38AAB576" w14:textId="77777777" w:rsidR="001544F9" w:rsidRDefault="001544F9" w:rsidP="001544F9">
      <w:pPr>
        <w:pStyle w:val="Index6"/>
      </w:pPr>
      <w:r w:rsidRPr="00A46C38">
        <w:rPr>
          <w:b/>
          <w:iCs/>
        </w:rPr>
        <w:t>Government response</w:t>
      </w:r>
      <w:r>
        <w:t>, 75</w:t>
      </w:r>
    </w:p>
    <w:p w14:paraId="7C4A94DD" w14:textId="668DE982" w:rsidR="00E02049" w:rsidRPr="004921BF" w:rsidRDefault="00E02049" w:rsidP="00E02049">
      <w:pPr>
        <w:pStyle w:val="Index2"/>
        <w:tabs>
          <w:tab w:val="right" w:leader="dot" w:pos="9017"/>
        </w:tabs>
        <w:spacing w:before="120"/>
        <w:ind w:left="511" w:hanging="284"/>
        <w:rPr>
          <w:b/>
          <w:bCs/>
        </w:rPr>
      </w:pPr>
      <w:r w:rsidRPr="004921BF">
        <w:rPr>
          <w:b/>
          <w:bCs/>
        </w:rPr>
        <w:t>Justice and Community Safety—Standing Committee</w:t>
      </w:r>
      <w:r>
        <w:t>—</w:t>
      </w:r>
    </w:p>
    <w:p w14:paraId="148D5DB0" w14:textId="796E3A42" w:rsidR="005C417E" w:rsidRDefault="005C417E" w:rsidP="00033490">
      <w:pPr>
        <w:pStyle w:val="Index4"/>
      </w:pPr>
      <w:r w:rsidRPr="00A46C38">
        <w:t>Establishment—</w:t>
      </w:r>
    </w:p>
    <w:p w14:paraId="0E4FEDA6" w14:textId="77777777" w:rsidR="005C417E" w:rsidRDefault="005C417E" w:rsidP="00E02049">
      <w:pPr>
        <w:pStyle w:val="Index4"/>
        <w:ind w:left="1145"/>
      </w:pPr>
      <w:r w:rsidRPr="00A46C38">
        <w:t>Resolution</w:t>
      </w:r>
      <w:r>
        <w:t>, 17</w:t>
      </w:r>
    </w:p>
    <w:p w14:paraId="2B5CC270" w14:textId="0069AEE0" w:rsidR="005C417E" w:rsidRDefault="005C417E" w:rsidP="00E02049">
      <w:pPr>
        <w:pStyle w:val="Index4"/>
        <w:ind w:left="1145"/>
      </w:pPr>
      <w:r w:rsidRPr="00A46C38">
        <w:t>Amendment to resolution</w:t>
      </w:r>
      <w:r>
        <w:t>, 72</w:t>
      </w:r>
      <w:r w:rsidR="004E4818">
        <w:t>, 89</w:t>
      </w:r>
      <w:r w:rsidR="008016C4">
        <w:t>, 1607</w:t>
      </w:r>
    </w:p>
    <w:p w14:paraId="209C00F5" w14:textId="77777777" w:rsidR="00463B4B" w:rsidRDefault="00463B4B" w:rsidP="00E02049">
      <w:pPr>
        <w:pStyle w:val="Index5"/>
        <w:tabs>
          <w:tab w:val="right" w:leader="dot" w:pos="9017"/>
        </w:tabs>
        <w:ind w:left="1004"/>
        <w:rPr>
          <w:noProof/>
        </w:rPr>
      </w:pPr>
      <w:r>
        <w:rPr>
          <w:noProof/>
        </w:rPr>
        <w:t>Annual reports 2020-2021, 272</w:t>
      </w:r>
    </w:p>
    <w:p w14:paraId="1BDD684F" w14:textId="77777777" w:rsidR="007A34E8" w:rsidRDefault="007A34E8" w:rsidP="00E02049">
      <w:pPr>
        <w:pStyle w:val="Index5"/>
        <w:tabs>
          <w:tab w:val="right" w:leader="dot" w:pos="9318"/>
        </w:tabs>
        <w:ind w:left="1004"/>
        <w:rPr>
          <w:noProof/>
        </w:rPr>
      </w:pPr>
      <w:r>
        <w:rPr>
          <w:noProof/>
        </w:rPr>
        <w:t>Committee responsible for ACT Ombudsman, 565</w:t>
      </w:r>
    </w:p>
    <w:p w14:paraId="17F7661C" w14:textId="77777777" w:rsidR="008C5F2A" w:rsidRPr="008D1976" w:rsidRDefault="008C5F2A" w:rsidP="00E02049">
      <w:pPr>
        <w:pStyle w:val="Index5"/>
        <w:ind w:left="1004"/>
        <w:rPr>
          <w:noProof/>
          <w:lang w:val="en-US"/>
        </w:rPr>
      </w:pPr>
      <w:r w:rsidRPr="008D1976">
        <w:rPr>
          <w:noProof/>
          <w:lang w:val="en-US"/>
        </w:rPr>
        <w:t>Committee responsible for Parks and Conservation, 769</w:t>
      </w:r>
    </w:p>
    <w:p w14:paraId="0914F79F" w14:textId="77777777" w:rsidR="00463B4B" w:rsidRDefault="00463B4B" w:rsidP="00E02049">
      <w:pPr>
        <w:pStyle w:val="Index5"/>
        <w:tabs>
          <w:tab w:val="right" w:leader="dot" w:pos="9017"/>
        </w:tabs>
        <w:ind w:left="1004"/>
        <w:rPr>
          <w:noProof/>
        </w:rPr>
      </w:pPr>
      <w:r>
        <w:rPr>
          <w:noProof/>
        </w:rPr>
        <w:t>Estimates reporting date, 349</w:t>
      </w:r>
    </w:p>
    <w:p w14:paraId="046C5220" w14:textId="77777777" w:rsidR="004A7541" w:rsidRDefault="004A7541" w:rsidP="00E02049">
      <w:pPr>
        <w:pStyle w:val="Index5"/>
        <w:tabs>
          <w:tab w:val="right" w:leader="dot" w:pos="9318"/>
        </w:tabs>
        <w:ind w:left="1004"/>
        <w:rPr>
          <w:noProof/>
        </w:rPr>
      </w:pPr>
      <w:r>
        <w:rPr>
          <w:noProof/>
        </w:rPr>
        <w:t>Timeframe for consideration of bills referred to committees, 498</w:t>
      </w:r>
    </w:p>
    <w:p w14:paraId="4A97546A" w14:textId="77777777" w:rsidR="005C417E" w:rsidRPr="00FE1AC3" w:rsidRDefault="005C417E" w:rsidP="00FE1AC3">
      <w:pPr>
        <w:pStyle w:val="Index3"/>
        <w:rPr>
          <w:b/>
        </w:rPr>
      </w:pPr>
      <w:r w:rsidRPr="00FE1AC3">
        <w:rPr>
          <w:b/>
        </w:rPr>
        <w:t>Inquiries/References—</w:t>
      </w:r>
    </w:p>
    <w:p w14:paraId="2A8E4897" w14:textId="77777777" w:rsidR="009839A5" w:rsidRDefault="009839A5" w:rsidP="00033490">
      <w:pPr>
        <w:pStyle w:val="Index4"/>
      </w:pPr>
      <w:r>
        <w:t>2020 ACT Election and the Electoral Act, 26</w:t>
      </w:r>
    </w:p>
    <w:p w14:paraId="769F1EE3" w14:textId="77777777" w:rsidR="00712D08" w:rsidRDefault="00712D08" w:rsidP="00033490">
      <w:pPr>
        <w:pStyle w:val="Index4"/>
      </w:pPr>
      <w:r w:rsidRPr="00E26B8B">
        <w:t>Administration of bail in the ACT</w:t>
      </w:r>
      <w:r>
        <w:t>, 1783</w:t>
      </w:r>
    </w:p>
    <w:p w14:paraId="03249956" w14:textId="77777777" w:rsidR="000C6120" w:rsidRDefault="000C6120" w:rsidP="00033490">
      <w:pPr>
        <w:pStyle w:val="Index4"/>
      </w:pPr>
      <w:r w:rsidRPr="000F3717">
        <w:t>Cashless gaming in the ACT</w:t>
      </w:r>
      <w:r>
        <w:t>, 1746</w:t>
      </w:r>
    </w:p>
    <w:p w14:paraId="2F8399C8" w14:textId="77777777" w:rsidR="005C417E" w:rsidRDefault="005C417E" w:rsidP="00033490">
      <w:pPr>
        <w:pStyle w:val="Index4"/>
      </w:pPr>
      <w:r w:rsidRPr="00A46C38">
        <w:t>Community corrections</w:t>
      </w:r>
      <w:r>
        <w:t>, 225</w:t>
      </w:r>
    </w:p>
    <w:p w14:paraId="2F27F732" w14:textId="77777777" w:rsidR="00450012" w:rsidRDefault="00450012" w:rsidP="00033490">
      <w:pPr>
        <w:pStyle w:val="Index4"/>
      </w:pPr>
      <w:r w:rsidRPr="00A57A99">
        <w:rPr>
          <w:i/>
          <w:iCs/>
        </w:rPr>
        <w:t>Crimes (Sentencing) Act 2005</w:t>
      </w:r>
      <w:r>
        <w:t>—</w:t>
      </w:r>
      <w:r w:rsidRPr="00A57A99">
        <w:t>Sentencing procedure of child sexual abuse cases—Amendment to remove good character references—Petition, pursuant to standing order 99A</w:t>
      </w:r>
      <w:r>
        <w:t>, 1644</w:t>
      </w:r>
    </w:p>
    <w:p w14:paraId="2B42FA5A" w14:textId="77777777" w:rsidR="00450012" w:rsidRDefault="00450012" w:rsidP="00033490">
      <w:pPr>
        <w:pStyle w:val="Index4"/>
      </w:pPr>
      <w:r w:rsidRPr="00F6447B">
        <w:t>Crimes Legislation Amendment Bill 2023, Parentage (Surrogacy) Amendment Bill 2023 and Sexual, Family and Personal Violence Legislation Amendment Bill 2023—Amendments to reporting dates</w:t>
      </w:r>
      <w:r>
        <w:t>, 1606</w:t>
      </w:r>
    </w:p>
    <w:p w14:paraId="3B76D9FC" w14:textId="77777777" w:rsidR="00E02049" w:rsidRDefault="00E02049" w:rsidP="00E02049">
      <w:pPr>
        <w:pStyle w:val="Index1"/>
        <w:keepNext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b/>
          <w:bCs/>
          <w:noProof/>
        </w:rPr>
        <w:lastRenderedPageBreak/>
        <w:t>Committees</w:t>
      </w:r>
      <w:r w:rsidRPr="00A46C38">
        <w:rPr>
          <w:rFonts w:ascii="Calibri" w:hAnsi="Calibri"/>
          <w:noProof/>
        </w:rPr>
        <w:t>—</w:t>
      </w:r>
      <w:r>
        <w:rPr>
          <w:rFonts w:ascii="Calibri" w:hAnsi="Calibri"/>
          <w:i/>
          <w:iCs/>
          <w:noProof/>
        </w:rPr>
        <w:t>continued</w:t>
      </w:r>
    </w:p>
    <w:p w14:paraId="53DC6273" w14:textId="28327816" w:rsidR="00E02049" w:rsidRPr="004921BF" w:rsidRDefault="00E02049" w:rsidP="00E02049">
      <w:pPr>
        <w:pStyle w:val="Index2"/>
        <w:tabs>
          <w:tab w:val="right" w:leader="dot" w:pos="9017"/>
        </w:tabs>
        <w:ind w:left="511" w:hanging="284"/>
        <w:rPr>
          <w:b/>
          <w:bCs/>
        </w:rPr>
      </w:pPr>
      <w:r w:rsidRPr="004921BF">
        <w:rPr>
          <w:b/>
          <w:bCs/>
        </w:rPr>
        <w:t>Justice and Community Safety—Standing Committee</w:t>
      </w:r>
      <w:r>
        <w:t>—</w:t>
      </w:r>
      <w:r w:rsidRPr="00E02049">
        <w:rPr>
          <w:rFonts w:ascii="Calibri" w:hAnsi="Calibri"/>
          <w:i/>
          <w:iCs/>
        </w:rPr>
        <w:t xml:space="preserve"> </w:t>
      </w:r>
      <w:r>
        <w:rPr>
          <w:rFonts w:ascii="Calibri" w:hAnsi="Calibri"/>
          <w:i/>
          <w:iCs/>
        </w:rPr>
        <w:t>continued</w:t>
      </w:r>
    </w:p>
    <w:p w14:paraId="1CBD64B6" w14:textId="77777777" w:rsidR="00450012" w:rsidRPr="008D1976" w:rsidRDefault="00450012" w:rsidP="00033490">
      <w:pPr>
        <w:pStyle w:val="Index4"/>
        <w:rPr>
          <w:lang w:val="en-US"/>
        </w:rPr>
      </w:pPr>
      <w:r w:rsidRPr="008D1976">
        <w:rPr>
          <w:lang w:val="en-US"/>
        </w:rPr>
        <w:t>Dangerous driving—Inquiry, 772</w:t>
      </w:r>
    </w:p>
    <w:p w14:paraId="6D5F7BA4" w14:textId="77777777" w:rsidR="00DD269B" w:rsidRDefault="00DD269B" w:rsidP="00033490">
      <w:pPr>
        <w:pStyle w:val="Index4"/>
      </w:pPr>
      <w:r w:rsidRPr="00235CD1">
        <w:t>Family Violence Legislation Amendment Bill 2022</w:t>
      </w:r>
      <w:r>
        <w:t>, 517</w:t>
      </w:r>
    </w:p>
    <w:p w14:paraId="295EEED8" w14:textId="77777777" w:rsidR="002E1591" w:rsidRDefault="002E1591" w:rsidP="00033490">
      <w:pPr>
        <w:pStyle w:val="Index4"/>
      </w:pPr>
      <w:r w:rsidRPr="00CA0E36">
        <w:t>Freedom of Information Amendment Bill 2022 and Freedom of Information Amendment Bill 2022 [No 2]</w:t>
      </w:r>
      <w:r w:rsidRPr="00CA0E36">
        <w:rPr>
          <w:lang w:eastAsia="en-US"/>
        </w:rPr>
        <w:t>—Amendment to reporting date</w:t>
      </w:r>
      <w:r>
        <w:t>, 944</w:t>
      </w:r>
    </w:p>
    <w:p w14:paraId="04841156" w14:textId="51D1E7DE" w:rsidR="0093767C" w:rsidRDefault="0093767C" w:rsidP="00033490">
      <w:pPr>
        <w:pStyle w:val="Index4"/>
      </w:pPr>
      <w:r>
        <w:t>Gaming Machine Amendment Bill 2023—</w:t>
      </w:r>
      <w:r w:rsidRPr="0093767C">
        <w:t>Amendment to reporting date</w:t>
      </w:r>
      <w:r>
        <w:t>, 1415</w:t>
      </w:r>
    </w:p>
    <w:p w14:paraId="7FCD1AD6" w14:textId="77777777" w:rsidR="0029429F" w:rsidRDefault="0029429F" w:rsidP="00033490">
      <w:pPr>
        <w:pStyle w:val="Index4"/>
      </w:pPr>
      <w:r w:rsidRPr="008832F4">
        <w:t>Gungahlin—ACT Policing resources improvement—Petition, pursuant to standing order 99A</w:t>
      </w:r>
      <w:r>
        <w:t>, 1140</w:t>
      </w:r>
    </w:p>
    <w:p w14:paraId="031730F4" w14:textId="77777777" w:rsidR="005C417E" w:rsidRDefault="005C417E" w:rsidP="00033490">
      <w:pPr>
        <w:pStyle w:val="Index4"/>
      </w:pPr>
      <w:r w:rsidRPr="00A46C38">
        <w:t>Human Rights Act—Breaches—Handling of complaints—Petition, pursuant to standing order 99A</w:t>
      </w:r>
      <w:r>
        <w:t>, 388</w:t>
      </w:r>
      <w:r w:rsidR="008704F5">
        <w:t>, 470</w:t>
      </w:r>
    </w:p>
    <w:p w14:paraId="4960487A" w14:textId="77777777" w:rsidR="00FB20CE" w:rsidRDefault="00FB20CE" w:rsidP="00033490">
      <w:pPr>
        <w:pStyle w:val="Index4"/>
      </w:pPr>
      <w:r w:rsidRPr="008B3BF5">
        <w:t>Immediate trauma support services in the ACT</w:t>
      </w:r>
      <w:r>
        <w:t>, 1485</w:t>
      </w:r>
    </w:p>
    <w:p w14:paraId="71219A4B" w14:textId="1A1C8718" w:rsidR="002E1591" w:rsidRPr="00DE784A" w:rsidRDefault="002E1591" w:rsidP="00033490">
      <w:pPr>
        <w:pStyle w:val="Index4"/>
      </w:pPr>
      <w:r w:rsidRPr="00DE784A">
        <w:t>I</w:t>
      </w:r>
      <w:r w:rsidRPr="00F335CC">
        <w:t>ntegrity Commission Amendment Bill 2022 (No 2)</w:t>
      </w:r>
      <w:r w:rsidRPr="00F335CC">
        <w:rPr>
          <w:lang w:eastAsia="en-US"/>
        </w:rPr>
        <w:t>—Amendment to reporting date</w:t>
      </w:r>
      <w:r w:rsidRPr="00F335CC">
        <w:t>, 944</w:t>
      </w:r>
      <w:r w:rsidR="00285A5B">
        <w:t>, 1607</w:t>
      </w:r>
    </w:p>
    <w:p w14:paraId="7C05A6EB" w14:textId="0C189700" w:rsidR="00BA0312" w:rsidRDefault="00BA0312" w:rsidP="00033490">
      <w:pPr>
        <w:pStyle w:val="Index4"/>
      </w:pPr>
      <w:bookmarkStart w:id="7" w:name="_Hlk125558139"/>
      <w:r w:rsidRPr="00EB085E">
        <w:t>Judgements and decisions of the ACT Judiciary regarding sentencing—Independent review</w:t>
      </w:r>
      <w:bookmarkEnd w:id="7"/>
      <w:r w:rsidRPr="00EB085E">
        <w:t>—Petition, pursuant to standing order 99A</w:t>
      </w:r>
      <w:r>
        <w:t>, 822</w:t>
      </w:r>
    </w:p>
    <w:p w14:paraId="7FE18DA9" w14:textId="7D6521CE" w:rsidR="00BA0312" w:rsidRDefault="00BA0312" w:rsidP="00033490">
      <w:pPr>
        <w:pStyle w:val="Index4"/>
      </w:pPr>
      <w:bookmarkStart w:id="8" w:name="_Hlk125557951"/>
      <w:r w:rsidRPr="00EB085E">
        <w:t>Judicial appointments—Independent review of process</w:t>
      </w:r>
      <w:bookmarkEnd w:id="8"/>
      <w:r w:rsidRPr="00EB085E">
        <w:t>—Petition, pursuant to standing order 99A</w:t>
      </w:r>
      <w:r>
        <w:t>, 822</w:t>
      </w:r>
    </w:p>
    <w:p w14:paraId="108B407B" w14:textId="77777777" w:rsidR="007F4A26" w:rsidRDefault="007F4A26" w:rsidP="00033490">
      <w:pPr>
        <w:pStyle w:val="Index4"/>
      </w:pPr>
      <w:r w:rsidRPr="00B16619">
        <w:rPr>
          <w:lang w:eastAsia="en-US"/>
        </w:rPr>
        <w:t>Justice (Age of Criminal Responsibility) Legislation Amendment Bill 2023—Amendment to reporting date</w:t>
      </w:r>
      <w:r w:rsidRPr="00B16619">
        <w:rPr>
          <w:i/>
          <w:iCs/>
        </w:rPr>
        <w:t>)</w:t>
      </w:r>
      <w:r>
        <w:t>, 1327</w:t>
      </w:r>
    </w:p>
    <w:p w14:paraId="49355F64" w14:textId="77777777" w:rsidR="007F4A26" w:rsidRDefault="007F4A26" w:rsidP="00033490">
      <w:pPr>
        <w:pStyle w:val="Index4"/>
      </w:pPr>
      <w:r w:rsidRPr="00CA0E36">
        <w:t>Justice and Community Safety Legislation Amendment Bill 2022 (No 2)</w:t>
      </w:r>
      <w:r>
        <w:t>, 943, 953</w:t>
      </w:r>
    </w:p>
    <w:p w14:paraId="251944CE" w14:textId="77777777" w:rsidR="0099398B" w:rsidRDefault="0099398B" w:rsidP="00033490">
      <w:pPr>
        <w:pStyle w:val="Index4"/>
      </w:pPr>
      <w:r w:rsidRPr="00F51EA2">
        <w:t>Penalties for minor offences for vulnerable people</w:t>
      </w:r>
      <w:r>
        <w:t>, 1046</w:t>
      </w:r>
    </w:p>
    <w:p w14:paraId="1C95540E" w14:textId="77777777" w:rsidR="008E0013" w:rsidRDefault="008E0013" w:rsidP="00033490">
      <w:pPr>
        <w:pStyle w:val="Index4"/>
      </w:pPr>
      <w:r w:rsidRPr="00464DDA">
        <w:t>Petitions 023-22, 024-22, 025-22—ACT Judiciary appointment and performance review and sentencing guidelines</w:t>
      </w:r>
      <w:r>
        <w:t>, 889</w:t>
      </w:r>
    </w:p>
    <w:p w14:paraId="59F7ED00" w14:textId="14624EFF" w:rsidR="0003775D" w:rsidRDefault="0003775D" w:rsidP="00033490">
      <w:pPr>
        <w:pStyle w:val="Index4"/>
      </w:pPr>
      <w:r>
        <w:t xml:space="preserve">Road Safety and Crimes Legislation Amendment Bills 2022—Amendment to reporting date, 984 </w:t>
      </w:r>
    </w:p>
    <w:p w14:paraId="0B049C2F" w14:textId="56F23655" w:rsidR="00BA0312" w:rsidRDefault="00BA0312" w:rsidP="00033490">
      <w:pPr>
        <w:pStyle w:val="Index4"/>
      </w:pPr>
      <w:bookmarkStart w:id="9" w:name="_Hlk125558109"/>
      <w:r>
        <w:t>Sentencing guidelines for reckless motor vehicle crimes—Revie</w:t>
      </w:r>
      <w:r w:rsidRPr="00EB085E">
        <w:t>w</w:t>
      </w:r>
      <w:bookmarkEnd w:id="9"/>
      <w:r w:rsidRPr="00EB085E">
        <w:t>—Petition, pursuant to standing order 99A</w:t>
      </w:r>
      <w:r>
        <w:t>, 822</w:t>
      </w:r>
    </w:p>
    <w:p w14:paraId="2BBDA32F" w14:textId="77777777" w:rsidR="009D3FD3" w:rsidRDefault="009D3FD3" w:rsidP="00033490">
      <w:pPr>
        <w:pStyle w:val="Index4"/>
      </w:pPr>
      <w:r w:rsidRPr="00730934">
        <w:t>Terrorism (Extraordinary Temporary Powers) Amendment Bill 2022</w:t>
      </w:r>
      <w:r>
        <w:t>, 654</w:t>
      </w:r>
    </w:p>
    <w:p w14:paraId="2A664601" w14:textId="77777777" w:rsidR="000C6120" w:rsidRDefault="000C6120" w:rsidP="00033490">
      <w:pPr>
        <w:pStyle w:val="Index4"/>
      </w:pPr>
      <w:r w:rsidRPr="000F3717">
        <w:t>Watson—</w:t>
      </w:r>
      <w:r w:rsidRPr="000F3717">
        <w:rPr>
          <w:color w:val="000000"/>
        </w:rPr>
        <w:t>Community safety</w:t>
      </w:r>
      <w:r w:rsidRPr="000F3717">
        <w:t>—Petition, pursuant to standing order 99A</w:t>
      </w:r>
      <w:r>
        <w:t>, 1743</w:t>
      </w:r>
    </w:p>
    <w:p w14:paraId="0B0797E7" w14:textId="77777777" w:rsidR="00712D08" w:rsidRDefault="00712D08" w:rsidP="00033490">
      <w:pPr>
        <w:pStyle w:val="Index4"/>
      </w:pPr>
      <w:r w:rsidRPr="00E26B8B">
        <w:t>Woden Town Centre—Proposed increase of police presence —Petition, pursuant to standing order 99A</w:t>
      </w:r>
      <w:r>
        <w:t>, 1779</w:t>
      </w:r>
    </w:p>
    <w:p w14:paraId="252A11CD" w14:textId="77777777" w:rsidR="005C417E" w:rsidRDefault="005C417E">
      <w:pPr>
        <w:pStyle w:val="Index3"/>
        <w:rPr>
          <w:noProof/>
        </w:rPr>
      </w:pPr>
      <w:r w:rsidRPr="00A46C38">
        <w:rPr>
          <w:noProof/>
        </w:rPr>
        <w:t>Membership</w:t>
      </w:r>
      <w:r>
        <w:rPr>
          <w:noProof/>
        </w:rPr>
        <w:t>, 25</w:t>
      </w:r>
      <w:r w:rsidR="008704F5">
        <w:rPr>
          <w:noProof/>
        </w:rPr>
        <w:t>, 472</w:t>
      </w:r>
      <w:r w:rsidR="004A7541">
        <w:rPr>
          <w:noProof/>
        </w:rPr>
        <w:t>, 498</w:t>
      </w:r>
    </w:p>
    <w:p w14:paraId="59F9BA24" w14:textId="653AC7BE" w:rsidR="005C417E" w:rsidRDefault="005C417E">
      <w:pPr>
        <w:pStyle w:val="Index3"/>
        <w:rPr>
          <w:noProof/>
        </w:rPr>
      </w:pPr>
      <w:r w:rsidRPr="00A46C38">
        <w:rPr>
          <w:b/>
          <w:bCs/>
          <w:noProof/>
        </w:rPr>
        <w:t>Reports noted/adopted</w:t>
      </w:r>
      <w:r>
        <w:rPr>
          <w:noProof/>
        </w:rPr>
        <w:t xml:space="preserve">. </w:t>
      </w:r>
      <w:r w:rsidR="006B65AD" w:rsidRPr="006B65AD">
        <w:rPr>
          <w:i/>
          <w:noProof/>
        </w:rPr>
        <w:t xml:space="preserve">See </w:t>
      </w:r>
      <w:r w:rsidR="00F8304D">
        <w:rPr>
          <w:noProof/>
        </w:rPr>
        <w:t>“</w:t>
      </w:r>
      <w:r w:rsidRPr="00A46C38">
        <w:rPr>
          <w:noProof/>
        </w:rPr>
        <w:t>Motions—Report be noted/adopted</w:t>
      </w:r>
      <w:r w:rsidR="00F8304D">
        <w:rPr>
          <w:noProof/>
        </w:rPr>
        <w:t>”</w:t>
      </w:r>
    </w:p>
    <w:p w14:paraId="5C66DAA8" w14:textId="5368A1BB" w:rsidR="005C417E" w:rsidRDefault="005C417E">
      <w:pPr>
        <w:pStyle w:val="Index3"/>
        <w:rPr>
          <w:noProof/>
        </w:rPr>
      </w:pPr>
      <w:r w:rsidRPr="00A46C38">
        <w:rPr>
          <w:b/>
          <w:bCs/>
          <w:noProof/>
        </w:rPr>
        <w:t>Reports presented—</w:t>
      </w:r>
    </w:p>
    <w:p w14:paraId="70DF483A" w14:textId="77777777" w:rsidR="005C417E" w:rsidRDefault="005C417E" w:rsidP="00033490">
      <w:pPr>
        <w:pStyle w:val="Index4"/>
      </w:pPr>
      <w:r w:rsidRPr="00340F34">
        <w:t>2021</w:t>
      </w:r>
      <w:r w:rsidRPr="00A46C38">
        <w:t>—</w:t>
      </w:r>
    </w:p>
    <w:p w14:paraId="40E2DA2C" w14:textId="77777777" w:rsidR="00A15F2A" w:rsidRDefault="00A15F2A" w:rsidP="00A15F2A">
      <w:pPr>
        <w:pStyle w:val="Index5"/>
        <w:tabs>
          <w:tab w:val="right" w:leader="dot" w:pos="9017"/>
        </w:tabs>
        <w:rPr>
          <w:noProof/>
        </w:rPr>
      </w:pPr>
      <w:r w:rsidRPr="00BE0BCE">
        <w:rPr>
          <w:rFonts w:ascii="Calibri" w:hAnsi="Calibri"/>
          <w:noProof/>
        </w:rPr>
        <w:t xml:space="preserve">Report </w:t>
      </w:r>
      <w:r w:rsidRPr="00BE0BCE">
        <w:rPr>
          <w:rFonts w:ascii="Calibri" w:hAnsi="Calibri"/>
          <w:caps/>
          <w:noProof/>
        </w:rPr>
        <w:t>1</w:t>
      </w:r>
      <w:r w:rsidRPr="00BE0BCE">
        <w:rPr>
          <w:rFonts w:ascii="Calibri" w:hAnsi="Calibri"/>
          <w:noProof/>
        </w:rPr>
        <w:t>—</w:t>
      </w:r>
      <w:r w:rsidRPr="00BE0BCE">
        <w:rPr>
          <w:rFonts w:ascii="Calibri" w:hAnsi="Calibri"/>
          <w:i/>
          <w:iCs/>
          <w:noProof/>
        </w:rPr>
        <w:t>Annual and Financial Reports 2019-2020; Appropriation Bill 2020-2021 and Appropriation (Office of the Legislative Assembly) Bill 2020-2021</w:t>
      </w:r>
      <w:r w:rsidRPr="00BE0BCE">
        <w:rPr>
          <w:rFonts w:ascii="Calibri" w:hAnsi="Calibri"/>
          <w:noProof/>
        </w:rPr>
        <w:t>—</w:t>
      </w:r>
    </w:p>
    <w:p w14:paraId="59D8A2A0" w14:textId="77777777" w:rsidR="00A15F2A" w:rsidRDefault="00A15F2A" w:rsidP="00A15F2A">
      <w:pPr>
        <w:pStyle w:val="Index6"/>
      </w:pPr>
      <w:r w:rsidRPr="00BE0BCE">
        <w:rPr>
          <w:rFonts w:ascii="Calibri" w:hAnsi="Calibri"/>
        </w:rPr>
        <w:t xml:space="preserve">Dated </w:t>
      </w:r>
      <w:r w:rsidR="003D05CF">
        <w:rPr>
          <w:rFonts w:ascii="Calibri" w:hAnsi="Calibri"/>
        </w:rPr>
        <w:t>24</w:t>
      </w:r>
      <w:r w:rsidR="0039236D">
        <w:rPr>
          <w:rFonts w:ascii="Calibri" w:hAnsi="Calibri"/>
        </w:rPr>
        <w:t> March</w:t>
      </w:r>
      <w:r w:rsidR="003D05CF">
        <w:rPr>
          <w:rFonts w:ascii="Calibri" w:hAnsi="Calibri"/>
        </w:rPr>
        <w:t xml:space="preserve"> </w:t>
      </w:r>
      <w:r w:rsidRPr="00BE0BCE">
        <w:rPr>
          <w:rFonts w:ascii="Calibri" w:hAnsi="Calibri"/>
        </w:rPr>
        <w:t>2021</w:t>
      </w:r>
      <w:r>
        <w:t>, 87</w:t>
      </w:r>
    </w:p>
    <w:p w14:paraId="66E3A964" w14:textId="77777777" w:rsidR="00A15F2A" w:rsidRPr="00320DAB" w:rsidRDefault="00A15F2A" w:rsidP="00A15F2A">
      <w:pPr>
        <w:pStyle w:val="Index6"/>
        <w:rPr>
          <w:rFonts w:ascii="Calibri" w:hAnsi="Calibri"/>
          <w:spacing w:val="-4"/>
        </w:rPr>
      </w:pPr>
      <w:r w:rsidRPr="00320DAB">
        <w:rPr>
          <w:rFonts w:ascii="Calibri" w:hAnsi="Calibri"/>
          <w:spacing w:val="-4"/>
        </w:rPr>
        <w:t>Together with a copy of the extracts of the relevant minutes of proceedings, 87</w:t>
      </w:r>
    </w:p>
    <w:p w14:paraId="46E6564B" w14:textId="77777777" w:rsidR="00A15F2A" w:rsidRDefault="00A15F2A" w:rsidP="00A15F2A">
      <w:pPr>
        <w:pStyle w:val="Index6"/>
      </w:pPr>
      <w:r w:rsidRPr="00BE0BCE">
        <w:rPr>
          <w:rFonts w:ascii="Calibri" w:hAnsi="Calibri"/>
          <w:b/>
        </w:rPr>
        <w:t>Government response to Budget 2020-21</w:t>
      </w:r>
      <w:r>
        <w:t>, 119</w:t>
      </w:r>
    </w:p>
    <w:p w14:paraId="0D89437B" w14:textId="77777777" w:rsidR="00A15F2A" w:rsidRDefault="00A15F2A" w:rsidP="00A15F2A">
      <w:pPr>
        <w:pStyle w:val="Index6"/>
      </w:pPr>
      <w:r w:rsidRPr="00BE0BCE">
        <w:rPr>
          <w:rFonts w:ascii="Calibri" w:hAnsi="Calibri"/>
          <w:b/>
        </w:rPr>
        <w:t>Government response to Annual and Financial Reports 2019-2020</w:t>
      </w:r>
      <w:r>
        <w:t>, 236</w:t>
      </w:r>
    </w:p>
    <w:p w14:paraId="65EE7D0E" w14:textId="77777777" w:rsidR="001635CA" w:rsidRDefault="001635CA" w:rsidP="00C03896">
      <w:pPr>
        <w:pStyle w:val="Index5"/>
        <w:keepNext/>
        <w:tabs>
          <w:tab w:val="right" w:leader="dot" w:pos="9017"/>
        </w:tabs>
        <w:ind w:hanging="288"/>
        <w:rPr>
          <w:noProof/>
        </w:rPr>
      </w:pPr>
      <w:r w:rsidRPr="00A46C38">
        <w:rPr>
          <w:rFonts w:ascii="Calibri" w:hAnsi="Calibri"/>
          <w:noProof/>
        </w:rPr>
        <w:t xml:space="preserve">Report </w:t>
      </w:r>
      <w:r w:rsidRPr="00A46C38">
        <w:rPr>
          <w:rFonts w:ascii="Calibri" w:hAnsi="Calibri"/>
          <w:caps/>
          <w:noProof/>
        </w:rPr>
        <w:t>2</w:t>
      </w:r>
      <w:r w:rsidRPr="00A46C38">
        <w:rPr>
          <w:rFonts w:ascii="Calibri" w:hAnsi="Calibri"/>
          <w:noProof/>
        </w:rPr>
        <w:t>—</w:t>
      </w:r>
      <w:r w:rsidRPr="00A46C38">
        <w:rPr>
          <w:rFonts w:ascii="Calibri" w:hAnsi="Calibri"/>
          <w:i/>
          <w:iCs/>
          <w:noProof/>
        </w:rPr>
        <w:t>Inquiry into the 2020 ACT Election and the Electoral Act</w:t>
      </w:r>
      <w:r w:rsidRPr="00A46C38">
        <w:rPr>
          <w:rFonts w:ascii="Calibri" w:hAnsi="Calibri"/>
          <w:noProof/>
        </w:rPr>
        <w:t>—</w:t>
      </w:r>
    </w:p>
    <w:p w14:paraId="094064D8" w14:textId="77777777" w:rsidR="001635CA" w:rsidRDefault="001635CA" w:rsidP="00C03896">
      <w:pPr>
        <w:pStyle w:val="Index6"/>
        <w:keepNext/>
        <w:ind w:hanging="288"/>
      </w:pPr>
      <w:r w:rsidRPr="00A46C38">
        <w:rPr>
          <w:rFonts w:ascii="Calibri" w:hAnsi="Calibri"/>
        </w:rPr>
        <w:t>Dated 28</w:t>
      </w:r>
      <w:r w:rsidR="0039236D">
        <w:rPr>
          <w:rFonts w:ascii="Calibri" w:hAnsi="Calibri"/>
        </w:rPr>
        <w:t> July</w:t>
      </w:r>
      <w:r w:rsidRPr="00A46C38">
        <w:rPr>
          <w:rFonts w:ascii="Calibri" w:hAnsi="Calibri"/>
        </w:rPr>
        <w:t xml:space="preserve"> 2021, including a dissenting report </w:t>
      </w:r>
      <w:r w:rsidRPr="00A46C38">
        <w:rPr>
          <w:rFonts w:ascii="Calibri" w:hAnsi="Calibri"/>
          <w:i/>
        </w:rPr>
        <w:t>(</w:t>
      </w:r>
      <w:r w:rsidR="00291A92">
        <w:rPr>
          <w:rFonts w:ascii="Calibri" w:hAnsi="Calibri"/>
          <w:i/>
        </w:rPr>
        <w:t>Ms </w:t>
      </w:r>
      <w:r w:rsidRPr="00A46C38">
        <w:rPr>
          <w:rFonts w:ascii="Calibri" w:hAnsi="Calibri"/>
          <w:i/>
        </w:rPr>
        <w:t>Clay)</w:t>
      </w:r>
      <w:r>
        <w:t>, 261</w:t>
      </w:r>
    </w:p>
    <w:p w14:paraId="06697562" w14:textId="77777777" w:rsidR="005C417E" w:rsidRPr="00320DAB" w:rsidRDefault="005C417E">
      <w:pPr>
        <w:pStyle w:val="Index6"/>
        <w:rPr>
          <w:rFonts w:ascii="Calibri" w:hAnsi="Calibri"/>
          <w:spacing w:val="-4"/>
        </w:rPr>
      </w:pPr>
      <w:r w:rsidRPr="00320DAB">
        <w:rPr>
          <w:rFonts w:ascii="Calibri" w:hAnsi="Calibri"/>
          <w:spacing w:val="-4"/>
        </w:rPr>
        <w:t>Together with a copy of the extracts of the relevant minutes of proceedings, 261</w:t>
      </w:r>
    </w:p>
    <w:p w14:paraId="16C8EBF3" w14:textId="77777777" w:rsidR="009B6444" w:rsidRDefault="009B6444" w:rsidP="009B6444">
      <w:pPr>
        <w:pStyle w:val="Index6"/>
        <w:tabs>
          <w:tab w:val="right" w:leader="dot" w:pos="9318"/>
        </w:tabs>
      </w:pPr>
      <w:r w:rsidRPr="00D80591">
        <w:rPr>
          <w:rFonts w:ascii="Calibri" w:hAnsi="Calibri"/>
          <w:b/>
          <w:bCs/>
        </w:rPr>
        <w:t>Government response</w:t>
      </w:r>
      <w:r>
        <w:t>, 474</w:t>
      </w:r>
    </w:p>
    <w:p w14:paraId="3510775C" w14:textId="77777777" w:rsidR="00B843D1" w:rsidRDefault="00B843D1" w:rsidP="00B843D1">
      <w:pPr>
        <w:pStyle w:val="Index6"/>
        <w:tabs>
          <w:tab w:val="right" w:leader="dot" w:pos="9318"/>
        </w:tabs>
      </w:pPr>
      <w:r w:rsidRPr="00536067">
        <w:rPr>
          <w:b/>
        </w:rPr>
        <w:t xml:space="preserve">Supplementary </w:t>
      </w:r>
      <w:r w:rsidRPr="00536067">
        <w:rPr>
          <w:b/>
          <w:bCs/>
        </w:rPr>
        <w:t>Government response</w:t>
      </w:r>
      <w:r>
        <w:t>, 553</w:t>
      </w:r>
    </w:p>
    <w:p w14:paraId="3951C06E" w14:textId="77777777" w:rsidR="00E02049" w:rsidRDefault="00E02049" w:rsidP="00E02049">
      <w:pPr>
        <w:pStyle w:val="Index1"/>
        <w:keepNext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b/>
          <w:bCs/>
          <w:noProof/>
        </w:rPr>
        <w:lastRenderedPageBreak/>
        <w:t>Committees</w:t>
      </w:r>
      <w:r w:rsidRPr="00A46C38">
        <w:rPr>
          <w:rFonts w:ascii="Calibri" w:hAnsi="Calibri"/>
          <w:noProof/>
        </w:rPr>
        <w:t>—</w:t>
      </w:r>
      <w:r>
        <w:rPr>
          <w:rFonts w:ascii="Calibri" w:hAnsi="Calibri"/>
          <w:i/>
          <w:iCs/>
          <w:noProof/>
        </w:rPr>
        <w:t>continued</w:t>
      </w:r>
    </w:p>
    <w:p w14:paraId="10500851" w14:textId="77777777" w:rsidR="00E02049" w:rsidRPr="004921BF" w:rsidRDefault="00E02049" w:rsidP="00E02049">
      <w:pPr>
        <w:pStyle w:val="Index2"/>
        <w:tabs>
          <w:tab w:val="right" w:leader="dot" w:pos="9017"/>
        </w:tabs>
        <w:ind w:left="511" w:hanging="284"/>
        <w:rPr>
          <w:b/>
          <w:bCs/>
        </w:rPr>
      </w:pPr>
      <w:r w:rsidRPr="004921BF">
        <w:rPr>
          <w:b/>
          <w:bCs/>
        </w:rPr>
        <w:t>Justice and Community Safety—Standing Committee</w:t>
      </w:r>
      <w:r>
        <w:t>—</w:t>
      </w:r>
      <w:r w:rsidRPr="00E02049">
        <w:rPr>
          <w:rFonts w:ascii="Calibri" w:hAnsi="Calibri"/>
          <w:i/>
          <w:iCs/>
        </w:rPr>
        <w:t xml:space="preserve"> </w:t>
      </w:r>
      <w:r>
        <w:rPr>
          <w:rFonts w:ascii="Calibri" w:hAnsi="Calibri"/>
          <w:i/>
          <w:iCs/>
        </w:rPr>
        <w:t>continued</w:t>
      </w:r>
    </w:p>
    <w:p w14:paraId="53BFD319" w14:textId="77777777" w:rsidR="005C417E" w:rsidRDefault="005C417E" w:rsidP="001635CA">
      <w:pPr>
        <w:pStyle w:val="Index5"/>
        <w:keepNext/>
        <w:tabs>
          <w:tab w:val="right" w:leader="dot" w:pos="9017"/>
        </w:tabs>
        <w:ind w:hanging="288"/>
        <w:rPr>
          <w:noProof/>
        </w:rPr>
      </w:pPr>
      <w:r w:rsidRPr="00A46C38">
        <w:rPr>
          <w:rFonts w:ascii="Calibri" w:hAnsi="Calibri"/>
          <w:noProof/>
        </w:rPr>
        <w:t xml:space="preserve">Report </w:t>
      </w:r>
      <w:r w:rsidRPr="00A46C38">
        <w:rPr>
          <w:rFonts w:ascii="Calibri" w:hAnsi="Calibri"/>
          <w:caps/>
          <w:noProof/>
        </w:rPr>
        <w:t>3</w:t>
      </w:r>
      <w:r w:rsidRPr="00A46C38">
        <w:rPr>
          <w:rFonts w:ascii="Calibri" w:hAnsi="Calibri"/>
          <w:noProof/>
        </w:rPr>
        <w:t>—</w:t>
      </w:r>
      <w:r w:rsidRPr="00A46C38">
        <w:rPr>
          <w:rFonts w:ascii="Calibri" w:hAnsi="Calibri"/>
          <w:i/>
          <w:iCs/>
          <w:noProof/>
        </w:rPr>
        <w:t>Appropriation Bill 2021-2022 and Appropriation (Office of the Legislative Assembly) Bill 2021-2022</w:t>
      </w:r>
      <w:r w:rsidRPr="00A46C38">
        <w:rPr>
          <w:rFonts w:ascii="Calibri" w:hAnsi="Calibri"/>
          <w:noProof/>
        </w:rPr>
        <w:t>—</w:t>
      </w:r>
    </w:p>
    <w:p w14:paraId="01123549" w14:textId="77777777" w:rsidR="005C417E" w:rsidRDefault="005C417E" w:rsidP="001635CA">
      <w:pPr>
        <w:pStyle w:val="Index6"/>
        <w:keepNext/>
        <w:ind w:hanging="288"/>
      </w:pPr>
      <w:r w:rsidRPr="00A46C38">
        <w:rPr>
          <w:rFonts w:ascii="Calibri" w:hAnsi="Calibri"/>
        </w:rPr>
        <w:t xml:space="preserve">Dated </w:t>
      </w:r>
      <w:r w:rsidRPr="00A46C38">
        <w:rPr>
          <w:rFonts w:ascii="Calibri" w:hAnsi="Calibri"/>
          <w:iCs/>
        </w:rPr>
        <w:t>10</w:t>
      </w:r>
      <w:r w:rsidR="0039236D">
        <w:rPr>
          <w:rFonts w:ascii="Calibri" w:hAnsi="Calibri"/>
          <w:iCs/>
        </w:rPr>
        <w:t> November</w:t>
      </w:r>
      <w:r w:rsidRPr="00A46C38">
        <w:rPr>
          <w:rFonts w:ascii="Calibri" w:hAnsi="Calibri"/>
          <w:iCs/>
        </w:rPr>
        <w:t xml:space="preserve"> 2021</w:t>
      </w:r>
      <w:r>
        <w:t>, 388</w:t>
      </w:r>
    </w:p>
    <w:p w14:paraId="3292E4C6" w14:textId="77777777" w:rsidR="001635CA" w:rsidRPr="007446DC" w:rsidRDefault="001635CA" w:rsidP="001635CA">
      <w:pPr>
        <w:pStyle w:val="Index6"/>
        <w:rPr>
          <w:rFonts w:ascii="Calibri" w:hAnsi="Calibri"/>
          <w:spacing w:val="-4"/>
        </w:rPr>
      </w:pPr>
      <w:r w:rsidRPr="007446DC">
        <w:rPr>
          <w:rFonts w:ascii="Calibri" w:hAnsi="Calibri"/>
          <w:spacing w:val="-4"/>
        </w:rPr>
        <w:t>Together with a copy of the extracts of the relevant minutes of proceedings, 388</w:t>
      </w:r>
    </w:p>
    <w:p w14:paraId="485F3CB3" w14:textId="77777777" w:rsidR="005C417E" w:rsidRDefault="005C417E">
      <w:pPr>
        <w:pStyle w:val="Index6"/>
      </w:pPr>
      <w:r w:rsidRPr="00A46C38">
        <w:rPr>
          <w:rFonts w:ascii="Calibri" w:hAnsi="Calibri"/>
          <w:b/>
        </w:rPr>
        <w:t>Government response</w:t>
      </w:r>
      <w:r>
        <w:t>, 390</w:t>
      </w:r>
    </w:p>
    <w:p w14:paraId="08A869EC" w14:textId="77777777" w:rsidR="00FD0679" w:rsidRDefault="00FD0679" w:rsidP="00033490">
      <w:pPr>
        <w:pStyle w:val="Index4"/>
      </w:pPr>
      <w:r w:rsidRPr="00340F34">
        <w:t>2022</w:t>
      </w:r>
      <w:r w:rsidRPr="003A0B8A">
        <w:t>—</w:t>
      </w:r>
    </w:p>
    <w:p w14:paraId="3FF43815" w14:textId="77777777" w:rsidR="00DD269B" w:rsidRDefault="00DD269B" w:rsidP="00DD269B">
      <w:pPr>
        <w:pStyle w:val="Index5"/>
        <w:tabs>
          <w:tab w:val="right" w:leader="dot" w:pos="9318"/>
        </w:tabs>
        <w:rPr>
          <w:noProof/>
        </w:rPr>
      </w:pPr>
      <w:r w:rsidRPr="00235CD1">
        <w:rPr>
          <w:rFonts w:ascii="Calibri" w:hAnsi="Calibri"/>
          <w:noProof/>
        </w:rPr>
        <w:t xml:space="preserve">Report </w:t>
      </w:r>
      <w:r w:rsidRPr="00235CD1">
        <w:rPr>
          <w:rFonts w:ascii="Calibri" w:hAnsi="Calibri"/>
          <w:caps/>
          <w:noProof/>
        </w:rPr>
        <w:t>4</w:t>
      </w:r>
      <w:r w:rsidRPr="00235CD1">
        <w:rPr>
          <w:rFonts w:ascii="Calibri" w:hAnsi="Calibri"/>
          <w:noProof/>
        </w:rPr>
        <w:t>—</w:t>
      </w:r>
      <w:r w:rsidRPr="00235CD1">
        <w:rPr>
          <w:rFonts w:ascii="Calibri" w:hAnsi="Calibri"/>
          <w:i/>
          <w:iCs/>
          <w:noProof/>
        </w:rPr>
        <w:t>Inquiry into the Electoral Amendment Bill 2021</w:t>
      </w:r>
      <w:r w:rsidRPr="00235CD1">
        <w:rPr>
          <w:rFonts w:ascii="Calibri" w:hAnsi="Calibri"/>
          <w:noProof/>
        </w:rPr>
        <w:t>—</w:t>
      </w:r>
    </w:p>
    <w:p w14:paraId="1718640F" w14:textId="77777777" w:rsidR="00DD269B" w:rsidRDefault="00DD269B" w:rsidP="00DD269B">
      <w:pPr>
        <w:pStyle w:val="Index6"/>
        <w:tabs>
          <w:tab w:val="right" w:leader="dot" w:pos="9318"/>
        </w:tabs>
      </w:pPr>
      <w:r w:rsidRPr="00235CD1">
        <w:rPr>
          <w:rFonts w:ascii="Calibri" w:hAnsi="Calibri"/>
        </w:rPr>
        <w:t xml:space="preserve">Dated </w:t>
      </w:r>
      <w:r w:rsidRPr="00235CD1">
        <w:rPr>
          <w:rFonts w:ascii="Calibri" w:hAnsi="Calibri"/>
          <w:iCs/>
        </w:rPr>
        <w:t xml:space="preserve">16 February 2022, including a dissenting report </w:t>
      </w:r>
      <w:r w:rsidRPr="00235CD1">
        <w:rPr>
          <w:rFonts w:ascii="Calibri" w:hAnsi="Calibri"/>
          <w:i/>
          <w:iCs/>
        </w:rPr>
        <w:t>(</w:t>
      </w:r>
      <w:r w:rsidR="00291A92">
        <w:rPr>
          <w:rFonts w:ascii="Calibri" w:hAnsi="Calibri"/>
          <w:i/>
          <w:iCs/>
        </w:rPr>
        <w:t>Mr </w:t>
      </w:r>
      <w:r w:rsidRPr="00235CD1">
        <w:rPr>
          <w:rFonts w:ascii="Calibri" w:hAnsi="Calibri"/>
          <w:i/>
          <w:iCs/>
        </w:rPr>
        <w:t>Braddock)</w:t>
      </w:r>
      <w:r>
        <w:t>, 516</w:t>
      </w:r>
    </w:p>
    <w:p w14:paraId="3A63742D" w14:textId="071FFDEC" w:rsidR="005F39C8" w:rsidRPr="00993ADB" w:rsidRDefault="00DD269B" w:rsidP="00993ADB">
      <w:pPr>
        <w:pStyle w:val="Index6"/>
        <w:tabs>
          <w:tab w:val="right" w:leader="dot" w:pos="9318"/>
        </w:tabs>
        <w:rPr>
          <w:rFonts w:ascii="Calibri" w:hAnsi="Calibri"/>
          <w:spacing w:val="-4"/>
        </w:rPr>
      </w:pPr>
      <w:r w:rsidRPr="007446DC">
        <w:rPr>
          <w:rFonts w:ascii="Calibri" w:hAnsi="Calibri"/>
          <w:spacing w:val="-4"/>
        </w:rPr>
        <w:t>Together with a copy of the extracts of the relevant minutes of proceedings, 516</w:t>
      </w:r>
    </w:p>
    <w:p w14:paraId="69424FB9" w14:textId="77777777" w:rsidR="00B843D1" w:rsidRDefault="00B843D1" w:rsidP="00B843D1">
      <w:pPr>
        <w:pStyle w:val="Index6"/>
        <w:tabs>
          <w:tab w:val="right" w:leader="dot" w:pos="9318"/>
        </w:tabs>
      </w:pPr>
      <w:r w:rsidRPr="00536067">
        <w:rPr>
          <w:b/>
        </w:rPr>
        <w:t>Government response—</w:t>
      </w:r>
      <w:r>
        <w:t>Copy of letter to the Chair from the Special Minister of State, dated 22 March 2022, 553</w:t>
      </w:r>
    </w:p>
    <w:p w14:paraId="2FF95303" w14:textId="77777777" w:rsidR="00FD0679" w:rsidRDefault="00FD0679" w:rsidP="00F335CC">
      <w:pPr>
        <w:pStyle w:val="Index5"/>
        <w:keepNext/>
        <w:tabs>
          <w:tab w:val="right" w:leader="dot" w:pos="9318"/>
        </w:tabs>
        <w:rPr>
          <w:noProof/>
        </w:rPr>
      </w:pPr>
      <w:r w:rsidRPr="003A0B8A">
        <w:rPr>
          <w:rFonts w:ascii="Calibri" w:hAnsi="Calibri"/>
          <w:noProof/>
        </w:rPr>
        <w:t xml:space="preserve">Report </w:t>
      </w:r>
      <w:r w:rsidRPr="003A0B8A">
        <w:rPr>
          <w:rFonts w:ascii="Calibri" w:hAnsi="Calibri"/>
          <w:caps/>
          <w:noProof/>
        </w:rPr>
        <w:t>5</w:t>
      </w:r>
      <w:r w:rsidRPr="003A0B8A">
        <w:rPr>
          <w:rFonts w:ascii="Calibri" w:hAnsi="Calibri"/>
          <w:noProof/>
        </w:rPr>
        <w:t>—</w:t>
      </w:r>
      <w:r w:rsidRPr="003A0B8A">
        <w:rPr>
          <w:rFonts w:ascii="Calibri" w:hAnsi="Calibri"/>
          <w:i/>
          <w:iCs/>
          <w:noProof/>
        </w:rPr>
        <w:t>Inquiry into Family Violence Legislation Amendment Bill 2022</w:t>
      </w:r>
      <w:r w:rsidRPr="003A0B8A">
        <w:rPr>
          <w:rFonts w:ascii="Calibri" w:hAnsi="Calibri"/>
          <w:noProof/>
        </w:rPr>
        <w:t>—</w:t>
      </w:r>
    </w:p>
    <w:p w14:paraId="0AF255A9" w14:textId="77777777" w:rsidR="00FD0679" w:rsidRDefault="00FD0679" w:rsidP="00FD0679">
      <w:pPr>
        <w:pStyle w:val="Index6"/>
        <w:tabs>
          <w:tab w:val="right" w:leader="dot" w:pos="9318"/>
        </w:tabs>
      </w:pPr>
      <w:r w:rsidRPr="003A0B8A">
        <w:rPr>
          <w:rFonts w:ascii="Calibri" w:hAnsi="Calibri"/>
        </w:rPr>
        <w:t xml:space="preserve">Dated </w:t>
      </w:r>
      <w:r w:rsidRPr="003A0B8A">
        <w:rPr>
          <w:rFonts w:ascii="Calibri" w:hAnsi="Calibri"/>
          <w:iCs/>
        </w:rPr>
        <w:t>14 April 2022</w:t>
      </w:r>
      <w:r>
        <w:t>, 602</w:t>
      </w:r>
    </w:p>
    <w:p w14:paraId="0DCCF762" w14:textId="77777777" w:rsidR="00FD0679" w:rsidRPr="00DE784A" w:rsidRDefault="00FD0679" w:rsidP="00FD0679">
      <w:pPr>
        <w:pStyle w:val="Index6"/>
        <w:tabs>
          <w:tab w:val="right" w:leader="dot" w:pos="9318"/>
        </w:tabs>
        <w:rPr>
          <w:rFonts w:ascii="Calibri" w:hAnsi="Calibri"/>
          <w:spacing w:val="-4"/>
        </w:rPr>
      </w:pPr>
      <w:r w:rsidRPr="00DE784A">
        <w:rPr>
          <w:rFonts w:ascii="Calibri" w:hAnsi="Calibri"/>
          <w:spacing w:val="-4"/>
        </w:rPr>
        <w:t>Together with a copy of the extracts of the relevant minutes of proceedings, 602</w:t>
      </w:r>
    </w:p>
    <w:p w14:paraId="0B3B2CEB" w14:textId="77777777" w:rsidR="00CA1765" w:rsidRDefault="00CA1765" w:rsidP="00CA1765">
      <w:pPr>
        <w:pStyle w:val="Index6"/>
        <w:tabs>
          <w:tab w:val="right" w:leader="dot" w:pos="9318"/>
        </w:tabs>
      </w:pPr>
      <w:r w:rsidRPr="00263B6A">
        <w:rPr>
          <w:b/>
          <w:bCs/>
        </w:rPr>
        <w:t>Government response</w:t>
      </w:r>
      <w:r>
        <w:rPr>
          <w:bCs/>
        </w:rPr>
        <w:t>—Ministerial statement</w:t>
      </w:r>
      <w:r>
        <w:t>, 665</w:t>
      </w:r>
    </w:p>
    <w:p w14:paraId="7836DD54" w14:textId="77777777" w:rsidR="009D3FD3" w:rsidRDefault="009D3FD3" w:rsidP="002D43AD">
      <w:pPr>
        <w:pStyle w:val="Index5"/>
        <w:keepNext/>
        <w:tabs>
          <w:tab w:val="right" w:leader="dot" w:pos="9318"/>
        </w:tabs>
        <w:rPr>
          <w:noProof/>
        </w:rPr>
      </w:pPr>
      <w:r w:rsidRPr="00730934">
        <w:rPr>
          <w:rFonts w:ascii="Calibri" w:hAnsi="Calibri"/>
          <w:noProof/>
        </w:rPr>
        <w:t xml:space="preserve">Report </w:t>
      </w:r>
      <w:r w:rsidRPr="00730934">
        <w:rPr>
          <w:rFonts w:ascii="Calibri" w:hAnsi="Calibri"/>
          <w:caps/>
          <w:noProof/>
        </w:rPr>
        <w:t>6</w:t>
      </w:r>
      <w:r w:rsidRPr="00730934">
        <w:rPr>
          <w:rFonts w:ascii="Calibri" w:hAnsi="Calibri"/>
          <w:noProof/>
        </w:rPr>
        <w:t>—</w:t>
      </w:r>
      <w:r w:rsidRPr="00730934">
        <w:rPr>
          <w:rFonts w:ascii="Calibri" w:hAnsi="Calibri"/>
          <w:i/>
          <w:iCs/>
          <w:noProof/>
        </w:rPr>
        <w:t>Inquiry into Annual and Financial Reports 2020-21</w:t>
      </w:r>
      <w:r w:rsidRPr="00730934">
        <w:rPr>
          <w:rFonts w:ascii="Calibri" w:hAnsi="Calibri"/>
          <w:iCs/>
          <w:noProof/>
        </w:rPr>
        <w:t>—</w:t>
      </w:r>
    </w:p>
    <w:p w14:paraId="6BD5D4ED" w14:textId="77777777" w:rsidR="009D3FD3" w:rsidRDefault="009D3FD3" w:rsidP="009D3FD3">
      <w:pPr>
        <w:pStyle w:val="Index6"/>
        <w:tabs>
          <w:tab w:val="right" w:leader="dot" w:pos="9318"/>
        </w:tabs>
      </w:pPr>
      <w:r w:rsidRPr="00730934">
        <w:rPr>
          <w:rFonts w:ascii="Calibri" w:hAnsi="Calibri"/>
          <w:iCs/>
        </w:rPr>
        <w:t>D</w:t>
      </w:r>
      <w:r w:rsidRPr="00730934">
        <w:rPr>
          <w:rFonts w:ascii="Calibri" w:hAnsi="Calibri"/>
        </w:rPr>
        <w:t xml:space="preserve">ated </w:t>
      </w:r>
      <w:r w:rsidRPr="00730934">
        <w:rPr>
          <w:rFonts w:ascii="Calibri" w:hAnsi="Calibri"/>
          <w:iCs/>
        </w:rPr>
        <w:t>19 May 2022</w:t>
      </w:r>
      <w:r>
        <w:t>, 645</w:t>
      </w:r>
    </w:p>
    <w:p w14:paraId="05567A38" w14:textId="77777777" w:rsidR="009D3FD3" w:rsidRPr="007446DC" w:rsidRDefault="009D3FD3" w:rsidP="009D3FD3">
      <w:pPr>
        <w:pStyle w:val="Index6"/>
        <w:tabs>
          <w:tab w:val="right" w:leader="dot" w:pos="9318"/>
        </w:tabs>
        <w:rPr>
          <w:rFonts w:ascii="Calibri" w:hAnsi="Calibri"/>
          <w:spacing w:val="-4"/>
        </w:rPr>
      </w:pPr>
      <w:r w:rsidRPr="007446DC">
        <w:rPr>
          <w:rFonts w:ascii="Calibri" w:hAnsi="Calibri"/>
          <w:iCs/>
          <w:spacing w:val="-4"/>
        </w:rPr>
        <w:t>T</w:t>
      </w:r>
      <w:r w:rsidRPr="007446DC">
        <w:rPr>
          <w:rFonts w:ascii="Calibri" w:hAnsi="Calibri"/>
          <w:spacing w:val="-4"/>
        </w:rPr>
        <w:t>ogether with a copy of the extracts of the relevant minutes of proceedings, 645</w:t>
      </w:r>
    </w:p>
    <w:p w14:paraId="619B5C08" w14:textId="77777777" w:rsidR="00F30BD1" w:rsidRDefault="00F30BD1" w:rsidP="00F30BD1">
      <w:pPr>
        <w:pStyle w:val="Index6"/>
        <w:tabs>
          <w:tab w:val="right" w:leader="dot" w:pos="9318"/>
        </w:tabs>
      </w:pPr>
      <w:r w:rsidRPr="00D01289">
        <w:rPr>
          <w:b/>
          <w:bCs/>
        </w:rPr>
        <w:t>Government response</w:t>
      </w:r>
      <w:r>
        <w:t>, 799</w:t>
      </w:r>
    </w:p>
    <w:p w14:paraId="202686C2" w14:textId="77777777" w:rsidR="005F208C" w:rsidRDefault="005F208C" w:rsidP="005F208C">
      <w:pPr>
        <w:pStyle w:val="Index5"/>
        <w:tabs>
          <w:tab w:val="right" w:leader="dot" w:pos="9318"/>
        </w:tabs>
        <w:rPr>
          <w:noProof/>
        </w:rPr>
      </w:pPr>
      <w:r w:rsidRPr="00730934">
        <w:rPr>
          <w:rFonts w:ascii="Calibri" w:hAnsi="Calibri"/>
          <w:noProof/>
        </w:rPr>
        <w:t xml:space="preserve">Report </w:t>
      </w:r>
      <w:r>
        <w:rPr>
          <w:rFonts w:ascii="Calibri" w:hAnsi="Calibri"/>
          <w:caps/>
          <w:noProof/>
        </w:rPr>
        <w:t>7</w:t>
      </w:r>
      <w:r w:rsidRPr="00730934">
        <w:rPr>
          <w:rFonts w:ascii="Calibri" w:hAnsi="Calibri"/>
          <w:noProof/>
        </w:rPr>
        <w:t>—</w:t>
      </w:r>
      <w:r>
        <w:rPr>
          <w:rFonts w:ascii="Calibri" w:hAnsi="Calibri"/>
          <w:i/>
          <w:iCs/>
          <w:noProof/>
        </w:rPr>
        <w:t>Report into the Inquiry into Petition 32-21 (No Rights Without Remedy)</w:t>
      </w:r>
      <w:r w:rsidRPr="00730934">
        <w:rPr>
          <w:rFonts w:ascii="Calibri" w:hAnsi="Calibri"/>
          <w:iCs/>
          <w:noProof/>
        </w:rPr>
        <w:t>—</w:t>
      </w:r>
    </w:p>
    <w:p w14:paraId="010C90E1" w14:textId="77777777" w:rsidR="005F208C" w:rsidRDefault="005F208C" w:rsidP="005F208C">
      <w:pPr>
        <w:pStyle w:val="Index6"/>
        <w:tabs>
          <w:tab w:val="right" w:leader="dot" w:pos="9318"/>
        </w:tabs>
      </w:pPr>
      <w:r w:rsidRPr="00730934">
        <w:rPr>
          <w:rFonts w:ascii="Calibri" w:hAnsi="Calibri"/>
          <w:iCs/>
        </w:rPr>
        <w:t>D</w:t>
      </w:r>
      <w:r w:rsidRPr="00730934">
        <w:rPr>
          <w:rFonts w:ascii="Calibri" w:hAnsi="Calibri"/>
        </w:rPr>
        <w:t xml:space="preserve">ated </w:t>
      </w:r>
      <w:r>
        <w:rPr>
          <w:rFonts w:ascii="Calibri" w:hAnsi="Calibri"/>
          <w:iCs/>
        </w:rPr>
        <w:t xml:space="preserve">22 June </w:t>
      </w:r>
      <w:r w:rsidRPr="00730934">
        <w:rPr>
          <w:rFonts w:ascii="Calibri" w:hAnsi="Calibri"/>
          <w:iCs/>
        </w:rPr>
        <w:t>2022</w:t>
      </w:r>
      <w:r>
        <w:t>, 735</w:t>
      </w:r>
    </w:p>
    <w:p w14:paraId="5A1EB764" w14:textId="77777777" w:rsidR="005F208C" w:rsidRPr="007446DC" w:rsidRDefault="005F208C" w:rsidP="005F208C">
      <w:pPr>
        <w:pStyle w:val="Index6"/>
        <w:tabs>
          <w:tab w:val="right" w:leader="dot" w:pos="9318"/>
        </w:tabs>
        <w:rPr>
          <w:rFonts w:ascii="Calibri" w:hAnsi="Calibri"/>
          <w:spacing w:val="-4"/>
        </w:rPr>
      </w:pPr>
      <w:r w:rsidRPr="007446DC">
        <w:rPr>
          <w:rFonts w:ascii="Calibri" w:hAnsi="Calibri"/>
          <w:iCs/>
          <w:spacing w:val="-4"/>
        </w:rPr>
        <w:t>T</w:t>
      </w:r>
      <w:r w:rsidRPr="007446DC">
        <w:rPr>
          <w:rFonts w:ascii="Calibri" w:hAnsi="Calibri"/>
          <w:spacing w:val="-4"/>
        </w:rPr>
        <w:t>ogether with a copy of the extracts of the relevant minutes of proceedings, 735</w:t>
      </w:r>
    </w:p>
    <w:p w14:paraId="7171F8B2" w14:textId="77777777" w:rsidR="008E0013" w:rsidRDefault="008E0013" w:rsidP="008E0013">
      <w:pPr>
        <w:pStyle w:val="Index6"/>
      </w:pPr>
      <w:r w:rsidRPr="008E0013">
        <w:rPr>
          <w:b/>
          <w:bCs/>
        </w:rPr>
        <w:t>Government response</w:t>
      </w:r>
      <w:r>
        <w:t>, 892</w:t>
      </w:r>
    </w:p>
    <w:p w14:paraId="6A603DC3" w14:textId="77777777" w:rsidR="00F77AF1" w:rsidRDefault="00F77AF1" w:rsidP="00F77AF1">
      <w:pPr>
        <w:pStyle w:val="Index6"/>
      </w:pPr>
      <w:r w:rsidRPr="00F77AF1">
        <w:rPr>
          <w:b/>
        </w:rPr>
        <w:t>Revised Government response,</w:t>
      </w:r>
      <w:r>
        <w:t xml:space="preserve"> 925</w:t>
      </w:r>
    </w:p>
    <w:p w14:paraId="676E653F" w14:textId="77777777" w:rsidR="00C0762C" w:rsidRDefault="00C0762C" w:rsidP="00C0762C">
      <w:pPr>
        <w:pStyle w:val="Index5"/>
        <w:tabs>
          <w:tab w:val="right" w:leader="dot" w:pos="9318"/>
        </w:tabs>
        <w:rPr>
          <w:noProof/>
        </w:rPr>
      </w:pPr>
      <w:r w:rsidRPr="00730934">
        <w:rPr>
          <w:rFonts w:ascii="Calibri" w:hAnsi="Calibri"/>
          <w:noProof/>
        </w:rPr>
        <w:t xml:space="preserve">Report </w:t>
      </w:r>
      <w:r w:rsidR="005F208C">
        <w:rPr>
          <w:rFonts w:ascii="Calibri" w:hAnsi="Calibri"/>
          <w:caps/>
          <w:noProof/>
        </w:rPr>
        <w:t>8</w:t>
      </w:r>
      <w:r w:rsidRPr="00730934">
        <w:rPr>
          <w:rFonts w:ascii="Calibri" w:hAnsi="Calibri"/>
          <w:noProof/>
        </w:rPr>
        <w:t>—</w:t>
      </w:r>
      <w:r w:rsidRPr="00730934">
        <w:rPr>
          <w:rFonts w:ascii="Calibri" w:hAnsi="Calibri"/>
          <w:i/>
          <w:iCs/>
          <w:noProof/>
        </w:rPr>
        <w:t xml:space="preserve">Inquiry </w:t>
      </w:r>
      <w:r>
        <w:rPr>
          <w:rFonts w:ascii="Calibri" w:hAnsi="Calibri"/>
          <w:i/>
          <w:iCs/>
          <w:noProof/>
        </w:rPr>
        <w:t>into Terrorism (Extraordinary Temporary Powers) Amendment Bill 2022</w:t>
      </w:r>
      <w:r w:rsidRPr="00730934">
        <w:rPr>
          <w:rFonts w:ascii="Calibri" w:hAnsi="Calibri"/>
          <w:iCs/>
          <w:noProof/>
        </w:rPr>
        <w:t>—</w:t>
      </w:r>
    </w:p>
    <w:p w14:paraId="112F191A" w14:textId="77777777" w:rsidR="00C0762C" w:rsidRDefault="00C0762C" w:rsidP="00C0762C">
      <w:pPr>
        <w:pStyle w:val="Index6"/>
        <w:tabs>
          <w:tab w:val="right" w:leader="dot" w:pos="9318"/>
        </w:tabs>
      </w:pPr>
      <w:r w:rsidRPr="00730934">
        <w:rPr>
          <w:rFonts w:ascii="Calibri" w:hAnsi="Calibri"/>
          <w:iCs/>
        </w:rPr>
        <w:t>D</w:t>
      </w:r>
      <w:r w:rsidRPr="00730934">
        <w:rPr>
          <w:rFonts w:ascii="Calibri" w:hAnsi="Calibri"/>
        </w:rPr>
        <w:t xml:space="preserve">ated </w:t>
      </w:r>
      <w:r>
        <w:rPr>
          <w:rFonts w:ascii="Calibri" w:hAnsi="Calibri"/>
          <w:iCs/>
        </w:rPr>
        <w:t xml:space="preserve">22 June </w:t>
      </w:r>
      <w:r w:rsidRPr="00730934">
        <w:rPr>
          <w:rFonts w:ascii="Calibri" w:hAnsi="Calibri"/>
          <w:iCs/>
        </w:rPr>
        <w:t>2022</w:t>
      </w:r>
      <w:r>
        <w:t>, 735</w:t>
      </w:r>
    </w:p>
    <w:p w14:paraId="56E2AD8C" w14:textId="77777777" w:rsidR="00C0762C" w:rsidRPr="007446DC" w:rsidRDefault="00C0762C" w:rsidP="00C0762C">
      <w:pPr>
        <w:pStyle w:val="Index6"/>
        <w:tabs>
          <w:tab w:val="right" w:leader="dot" w:pos="9318"/>
        </w:tabs>
        <w:rPr>
          <w:rFonts w:ascii="Calibri" w:hAnsi="Calibri"/>
          <w:spacing w:val="-4"/>
        </w:rPr>
      </w:pPr>
      <w:r w:rsidRPr="007446DC">
        <w:rPr>
          <w:rFonts w:ascii="Calibri" w:hAnsi="Calibri"/>
          <w:iCs/>
          <w:spacing w:val="-4"/>
        </w:rPr>
        <w:t>T</w:t>
      </w:r>
      <w:r w:rsidRPr="007446DC">
        <w:rPr>
          <w:rFonts w:ascii="Calibri" w:hAnsi="Calibri"/>
          <w:spacing w:val="-4"/>
        </w:rPr>
        <w:t>ogether with a copy of the extracts of the relevant minutes of proceedings, 735</w:t>
      </w:r>
    </w:p>
    <w:p w14:paraId="5128A90D" w14:textId="77777777" w:rsidR="009F0F07" w:rsidRDefault="009F0F07" w:rsidP="009F0F07">
      <w:pPr>
        <w:pStyle w:val="Index5"/>
        <w:tabs>
          <w:tab w:val="right" w:leader="dot" w:pos="9318"/>
        </w:tabs>
        <w:rPr>
          <w:noProof/>
        </w:rPr>
      </w:pPr>
      <w:r w:rsidRPr="00730934">
        <w:rPr>
          <w:rFonts w:ascii="Calibri" w:hAnsi="Calibri"/>
          <w:noProof/>
        </w:rPr>
        <w:t xml:space="preserve">Report </w:t>
      </w:r>
      <w:r>
        <w:rPr>
          <w:rFonts w:ascii="Calibri" w:hAnsi="Calibri"/>
          <w:caps/>
          <w:noProof/>
        </w:rPr>
        <w:t>9</w:t>
      </w:r>
      <w:r w:rsidRPr="00730934">
        <w:rPr>
          <w:rFonts w:ascii="Calibri" w:hAnsi="Calibri"/>
          <w:noProof/>
        </w:rPr>
        <w:t>—</w:t>
      </w:r>
      <w:r w:rsidRPr="00730934">
        <w:rPr>
          <w:rFonts w:ascii="Calibri" w:hAnsi="Calibri"/>
          <w:i/>
          <w:iCs/>
          <w:noProof/>
        </w:rPr>
        <w:t xml:space="preserve">Inquiry </w:t>
      </w:r>
      <w:r>
        <w:rPr>
          <w:rFonts w:ascii="Calibri" w:hAnsi="Calibri"/>
          <w:i/>
          <w:iCs/>
          <w:noProof/>
        </w:rPr>
        <w:t>into Community Corrections</w:t>
      </w:r>
      <w:r w:rsidRPr="00730934">
        <w:rPr>
          <w:rFonts w:ascii="Calibri" w:hAnsi="Calibri"/>
          <w:iCs/>
          <w:noProof/>
        </w:rPr>
        <w:t>—</w:t>
      </w:r>
    </w:p>
    <w:p w14:paraId="1FEA45B8" w14:textId="77777777" w:rsidR="009F0F07" w:rsidRDefault="009F0F07" w:rsidP="009F0F07">
      <w:pPr>
        <w:pStyle w:val="Index6"/>
        <w:tabs>
          <w:tab w:val="right" w:leader="dot" w:pos="9318"/>
        </w:tabs>
      </w:pPr>
      <w:r w:rsidRPr="00730934">
        <w:rPr>
          <w:rFonts w:ascii="Calibri" w:hAnsi="Calibri"/>
          <w:iCs/>
        </w:rPr>
        <w:t>D</w:t>
      </w:r>
      <w:r w:rsidRPr="00730934">
        <w:rPr>
          <w:rFonts w:ascii="Calibri" w:hAnsi="Calibri"/>
        </w:rPr>
        <w:t xml:space="preserve">ated </w:t>
      </w:r>
      <w:r>
        <w:rPr>
          <w:rFonts w:ascii="Calibri" w:hAnsi="Calibri"/>
          <w:iCs/>
        </w:rPr>
        <w:t xml:space="preserve">27 July </w:t>
      </w:r>
      <w:r w:rsidRPr="00730934">
        <w:rPr>
          <w:rFonts w:ascii="Calibri" w:hAnsi="Calibri"/>
          <w:iCs/>
        </w:rPr>
        <w:t>2022</w:t>
      </w:r>
      <w:r>
        <w:t>, 735</w:t>
      </w:r>
    </w:p>
    <w:p w14:paraId="79817031" w14:textId="77777777" w:rsidR="009F0F07" w:rsidRPr="007446DC" w:rsidRDefault="009F0F07" w:rsidP="009F0F07">
      <w:pPr>
        <w:pStyle w:val="Index6"/>
        <w:tabs>
          <w:tab w:val="right" w:leader="dot" w:pos="9318"/>
        </w:tabs>
        <w:rPr>
          <w:rFonts w:ascii="Calibri" w:hAnsi="Calibri"/>
          <w:spacing w:val="-4"/>
        </w:rPr>
      </w:pPr>
      <w:r w:rsidRPr="007446DC">
        <w:rPr>
          <w:rFonts w:ascii="Calibri" w:hAnsi="Calibri"/>
          <w:iCs/>
          <w:spacing w:val="-4"/>
        </w:rPr>
        <w:t>T</w:t>
      </w:r>
      <w:r w:rsidRPr="007446DC">
        <w:rPr>
          <w:rFonts w:ascii="Calibri" w:hAnsi="Calibri"/>
          <w:spacing w:val="-4"/>
        </w:rPr>
        <w:t>ogether with a copy of the extracts of the relevant minutes of proceedings, 735</w:t>
      </w:r>
    </w:p>
    <w:p w14:paraId="72FDA8BA" w14:textId="77777777" w:rsidR="002E1591" w:rsidRDefault="002E1591" w:rsidP="002E1591">
      <w:pPr>
        <w:pStyle w:val="Index6"/>
        <w:tabs>
          <w:tab w:val="right" w:leader="dot" w:pos="9318"/>
        </w:tabs>
      </w:pPr>
      <w:r w:rsidRPr="00CA0E36">
        <w:rPr>
          <w:rFonts w:ascii="Calibri" w:hAnsi="Calibri"/>
          <w:b/>
          <w:bCs/>
        </w:rPr>
        <w:t>Government response</w:t>
      </w:r>
      <w:r>
        <w:t>, 946</w:t>
      </w:r>
    </w:p>
    <w:p w14:paraId="5AEB0CC6" w14:textId="4E338554" w:rsidR="00324075" w:rsidRDefault="00324075" w:rsidP="00033490">
      <w:pPr>
        <w:pStyle w:val="Index4"/>
      </w:pPr>
      <w:r w:rsidRPr="00340F34">
        <w:t>2023</w:t>
      </w:r>
      <w:r w:rsidRPr="00692FA0">
        <w:t>—</w:t>
      </w:r>
    </w:p>
    <w:p w14:paraId="43491C38" w14:textId="77777777" w:rsidR="00A1116B" w:rsidRPr="00A1116B" w:rsidRDefault="00324075" w:rsidP="00324075">
      <w:pPr>
        <w:pStyle w:val="Index5"/>
        <w:tabs>
          <w:tab w:val="right" w:leader="dot" w:pos="9318"/>
        </w:tabs>
        <w:rPr>
          <w:noProof/>
        </w:rPr>
      </w:pPr>
      <w:r w:rsidRPr="00692FA0">
        <w:rPr>
          <w:rFonts w:ascii="Calibri" w:hAnsi="Calibri"/>
          <w:noProof/>
        </w:rPr>
        <w:t xml:space="preserve">Report </w:t>
      </w:r>
      <w:r w:rsidRPr="00692FA0">
        <w:rPr>
          <w:rFonts w:ascii="Calibri" w:hAnsi="Calibri"/>
          <w:caps/>
          <w:noProof/>
        </w:rPr>
        <w:t>10</w:t>
      </w:r>
      <w:r w:rsidRPr="00692FA0">
        <w:rPr>
          <w:rFonts w:ascii="Calibri" w:hAnsi="Calibri"/>
          <w:noProof/>
        </w:rPr>
        <w:t>—</w:t>
      </w:r>
      <w:r w:rsidRPr="00692FA0">
        <w:rPr>
          <w:rFonts w:ascii="Calibri" w:hAnsi="Calibri"/>
          <w:i/>
          <w:iCs/>
          <w:noProof/>
        </w:rPr>
        <w:t>Inquiry into the Sexual Assault Reform Legislation Amendment Bill 2022</w:t>
      </w:r>
      <w:r w:rsidR="00A1116B">
        <w:rPr>
          <w:rFonts w:ascii="Calibri" w:hAnsi="Calibri"/>
          <w:noProof/>
        </w:rPr>
        <w:t>—</w:t>
      </w:r>
    </w:p>
    <w:p w14:paraId="0655E9F1" w14:textId="1F3F475E" w:rsidR="00324075" w:rsidRDefault="00A1116B" w:rsidP="00A1116B">
      <w:pPr>
        <w:pStyle w:val="Index6"/>
      </w:pPr>
      <w:r>
        <w:t>D</w:t>
      </w:r>
      <w:r w:rsidR="00324075" w:rsidRPr="00692FA0">
        <w:t xml:space="preserve">ated </w:t>
      </w:r>
      <w:r w:rsidR="00324075" w:rsidRPr="00692FA0">
        <w:rPr>
          <w:iCs/>
        </w:rPr>
        <w:t>7 December 2022</w:t>
      </w:r>
      <w:r w:rsidR="00324075" w:rsidRPr="00692FA0">
        <w:t>, together with a copy of the extracts of the relevant minutes of proceedings</w:t>
      </w:r>
      <w:r w:rsidR="00324075">
        <w:t>, 1006</w:t>
      </w:r>
    </w:p>
    <w:p w14:paraId="6C2D1791" w14:textId="77777777" w:rsidR="00F96E72" w:rsidRDefault="00F96E72" w:rsidP="00F96E72">
      <w:pPr>
        <w:pStyle w:val="Index6"/>
        <w:tabs>
          <w:tab w:val="right" w:leader="dot" w:pos="9318"/>
        </w:tabs>
      </w:pPr>
      <w:r w:rsidRPr="00152718">
        <w:rPr>
          <w:b/>
          <w:bCs/>
        </w:rPr>
        <w:t>Government response</w:t>
      </w:r>
      <w:r>
        <w:t>, 1116</w:t>
      </w:r>
    </w:p>
    <w:p w14:paraId="1030A602" w14:textId="77777777" w:rsidR="00A1116B" w:rsidRPr="00A1116B" w:rsidRDefault="00324075" w:rsidP="00324075">
      <w:pPr>
        <w:pStyle w:val="Index5"/>
        <w:tabs>
          <w:tab w:val="right" w:leader="dot" w:pos="9318"/>
        </w:tabs>
        <w:rPr>
          <w:noProof/>
        </w:rPr>
      </w:pPr>
      <w:r w:rsidRPr="00692FA0">
        <w:rPr>
          <w:rFonts w:ascii="Calibri" w:hAnsi="Calibri"/>
          <w:noProof/>
        </w:rPr>
        <w:t xml:space="preserve">Report </w:t>
      </w:r>
      <w:r w:rsidRPr="00692FA0">
        <w:rPr>
          <w:rFonts w:ascii="Calibri" w:hAnsi="Calibri"/>
          <w:caps/>
          <w:noProof/>
        </w:rPr>
        <w:t>11</w:t>
      </w:r>
      <w:r w:rsidRPr="00692FA0">
        <w:rPr>
          <w:rFonts w:ascii="Calibri" w:hAnsi="Calibri"/>
          <w:noProof/>
        </w:rPr>
        <w:t>—</w:t>
      </w:r>
      <w:r w:rsidRPr="00692FA0">
        <w:rPr>
          <w:rFonts w:ascii="Calibri" w:hAnsi="Calibri"/>
          <w:i/>
          <w:iCs/>
          <w:noProof/>
        </w:rPr>
        <w:t>Inquiry into the Justice and Community Safety Legislation Amendment Bill 2022 (No 2)</w:t>
      </w:r>
      <w:r w:rsidR="00A1116B">
        <w:rPr>
          <w:rFonts w:ascii="Calibri" w:hAnsi="Calibri"/>
          <w:noProof/>
        </w:rPr>
        <w:t>—</w:t>
      </w:r>
    </w:p>
    <w:p w14:paraId="28FC6625" w14:textId="355D67AE" w:rsidR="00324075" w:rsidRDefault="00A1116B" w:rsidP="00A1116B">
      <w:pPr>
        <w:pStyle w:val="Index6"/>
      </w:pPr>
      <w:r>
        <w:t>D</w:t>
      </w:r>
      <w:r w:rsidR="00324075" w:rsidRPr="00692FA0">
        <w:t xml:space="preserve">ated </w:t>
      </w:r>
      <w:r w:rsidR="00324075" w:rsidRPr="00692FA0">
        <w:rPr>
          <w:iCs/>
        </w:rPr>
        <w:t>22 December 2022</w:t>
      </w:r>
      <w:r w:rsidR="00324075" w:rsidRPr="00692FA0">
        <w:t>, together with a copy of the extracts of the relevant minutes of proceedings</w:t>
      </w:r>
      <w:r w:rsidR="00324075">
        <w:t>, 994</w:t>
      </w:r>
    </w:p>
    <w:p w14:paraId="4EACD3BB" w14:textId="77777777" w:rsidR="00F96E72" w:rsidRDefault="00F96E72" w:rsidP="00F96E72">
      <w:pPr>
        <w:pStyle w:val="Index6"/>
        <w:tabs>
          <w:tab w:val="right" w:leader="dot" w:pos="9318"/>
        </w:tabs>
      </w:pPr>
      <w:r w:rsidRPr="00152718">
        <w:rPr>
          <w:b/>
          <w:bCs/>
        </w:rPr>
        <w:t>Government response</w:t>
      </w:r>
      <w:r>
        <w:t>, 1116</w:t>
      </w:r>
    </w:p>
    <w:p w14:paraId="695BC26C" w14:textId="77777777" w:rsidR="00E02049" w:rsidRDefault="00E02049" w:rsidP="00E02049">
      <w:pPr>
        <w:pStyle w:val="Index1"/>
        <w:keepNext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b/>
          <w:bCs/>
          <w:noProof/>
        </w:rPr>
        <w:lastRenderedPageBreak/>
        <w:t>Committees</w:t>
      </w:r>
      <w:r w:rsidRPr="00A46C38">
        <w:rPr>
          <w:rFonts w:ascii="Calibri" w:hAnsi="Calibri"/>
          <w:noProof/>
        </w:rPr>
        <w:t>—</w:t>
      </w:r>
      <w:r>
        <w:rPr>
          <w:rFonts w:ascii="Calibri" w:hAnsi="Calibri"/>
          <w:i/>
          <w:iCs/>
          <w:noProof/>
        </w:rPr>
        <w:t>continued</w:t>
      </w:r>
    </w:p>
    <w:p w14:paraId="003E8F84" w14:textId="77777777" w:rsidR="00E02049" w:rsidRPr="004921BF" w:rsidRDefault="00E02049" w:rsidP="00E02049">
      <w:pPr>
        <w:pStyle w:val="Index2"/>
        <w:tabs>
          <w:tab w:val="right" w:leader="dot" w:pos="9017"/>
        </w:tabs>
        <w:ind w:left="511" w:hanging="284"/>
        <w:rPr>
          <w:b/>
          <w:bCs/>
        </w:rPr>
      </w:pPr>
      <w:r w:rsidRPr="004921BF">
        <w:rPr>
          <w:b/>
          <w:bCs/>
        </w:rPr>
        <w:t>Justice and Community Safety—Standing Committee</w:t>
      </w:r>
      <w:r>
        <w:t>—</w:t>
      </w:r>
      <w:r w:rsidRPr="00E02049">
        <w:rPr>
          <w:rFonts w:ascii="Calibri" w:hAnsi="Calibri"/>
          <w:i/>
          <w:iCs/>
        </w:rPr>
        <w:t xml:space="preserve"> </w:t>
      </w:r>
      <w:r>
        <w:rPr>
          <w:rFonts w:ascii="Calibri" w:hAnsi="Calibri"/>
          <w:i/>
          <w:iCs/>
        </w:rPr>
        <w:t>continued</w:t>
      </w:r>
    </w:p>
    <w:p w14:paraId="72B28D9C" w14:textId="77777777" w:rsidR="005B0122" w:rsidRPr="005B0122" w:rsidRDefault="00324075" w:rsidP="00324075">
      <w:pPr>
        <w:pStyle w:val="Index5"/>
        <w:tabs>
          <w:tab w:val="right" w:leader="dot" w:pos="9318"/>
        </w:tabs>
        <w:rPr>
          <w:noProof/>
        </w:rPr>
      </w:pPr>
      <w:r w:rsidRPr="00692FA0">
        <w:rPr>
          <w:rFonts w:ascii="Calibri" w:hAnsi="Calibri"/>
          <w:noProof/>
        </w:rPr>
        <w:t xml:space="preserve">Report </w:t>
      </w:r>
      <w:r w:rsidRPr="00692FA0">
        <w:rPr>
          <w:rFonts w:ascii="Calibri" w:hAnsi="Calibri"/>
          <w:caps/>
          <w:noProof/>
        </w:rPr>
        <w:t>12</w:t>
      </w:r>
      <w:r w:rsidRPr="00692FA0">
        <w:rPr>
          <w:rFonts w:ascii="Calibri" w:hAnsi="Calibri"/>
          <w:noProof/>
        </w:rPr>
        <w:t>—</w:t>
      </w:r>
      <w:r w:rsidRPr="00692FA0">
        <w:rPr>
          <w:rFonts w:ascii="Calibri" w:hAnsi="Calibri"/>
          <w:i/>
          <w:iCs/>
          <w:noProof/>
        </w:rPr>
        <w:t>Inquiry into the Freedom of Information Amendment Bills 2022</w:t>
      </w:r>
      <w:r w:rsidR="005B0122">
        <w:rPr>
          <w:rFonts w:ascii="Calibri" w:hAnsi="Calibri"/>
          <w:noProof/>
        </w:rPr>
        <w:t>—</w:t>
      </w:r>
    </w:p>
    <w:p w14:paraId="75E757A1" w14:textId="62CFE340" w:rsidR="00324075" w:rsidRDefault="005B0122" w:rsidP="005B0122">
      <w:pPr>
        <w:pStyle w:val="Index6"/>
      </w:pPr>
      <w:r>
        <w:t>D</w:t>
      </w:r>
      <w:r w:rsidR="00324075" w:rsidRPr="00692FA0">
        <w:t xml:space="preserve">ated </w:t>
      </w:r>
      <w:r w:rsidR="00324075" w:rsidRPr="00692FA0">
        <w:rPr>
          <w:iCs/>
        </w:rPr>
        <w:t>2 February 2023</w:t>
      </w:r>
      <w:r w:rsidR="00324075" w:rsidRPr="00692FA0">
        <w:t xml:space="preserve">, </w:t>
      </w:r>
      <w:r w:rsidR="00324075" w:rsidRPr="00692FA0">
        <w:rPr>
          <w:iCs/>
        </w:rPr>
        <w:t xml:space="preserve">including a dissenting report </w:t>
      </w:r>
      <w:r w:rsidR="00324075" w:rsidRPr="008D1472">
        <w:rPr>
          <w:i/>
        </w:rPr>
        <w:t>(Mr Cain)</w:t>
      </w:r>
      <w:r w:rsidR="00324075" w:rsidRPr="00692FA0">
        <w:rPr>
          <w:iCs/>
        </w:rPr>
        <w:t xml:space="preserve">, </w:t>
      </w:r>
      <w:r w:rsidR="00324075" w:rsidRPr="00692FA0">
        <w:t>together with a</w:t>
      </w:r>
      <w:r w:rsidR="008D1472">
        <w:t> </w:t>
      </w:r>
      <w:r w:rsidR="00324075" w:rsidRPr="00692FA0">
        <w:t>copy of the extracts of the relevant minutes of proceedings</w:t>
      </w:r>
      <w:r w:rsidR="00324075">
        <w:t>, 994</w:t>
      </w:r>
    </w:p>
    <w:p w14:paraId="50171E04" w14:textId="2AE53B03" w:rsidR="009B7A81" w:rsidRPr="00890099" w:rsidRDefault="0099398B" w:rsidP="00890099">
      <w:pPr>
        <w:pStyle w:val="Index5"/>
        <w:tabs>
          <w:tab w:val="right" w:leader="dot" w:pos="9318"/>
        </w:tabs>
        <w:rPr>
          <w:noProof/>
          <w:spacing w:val="-6"/>
        </w:rPr>
      </w:pPr>
      <w:r w:rsidRPr="00C67072">
        <w:rPr>
          <w:rFonts w:ascii="Calibri" w:hAnsi="Calibri"/>
          <w:noProof/>
          <w:spacing w:val="-6"/>
        </w:rPr>
        <w:t xml:space="preserve">Report </w:t>
      </w:r>
      <w:r w:rsidRPr="00C67072">
        <w:rPr>
          <w:rFonts w:ascii="Calibri" w:hAnsi="Calibri"/>
          <w:caps/>
          <w:noProof/>
          <w:spacing w:val="-6"/>
        </w:rPr>
        <w:t>13</w:t>
      </w:r>
      <w:r w:rsidRPr="00C67072">
        <w:rPr>
          <w:rFonts w:ascii="Calibri" w:hAnsi="Calibri"/>
          <w:noProof/>
          <w:spacing w:val="-6"/>
        </w:rPr>
        <w:t>—</w:t>
      </w:r>
      <w:r w:rsidRPr="00C67072">
        <w:rPr>
          <w:rFonts w:ascii="Calibri" w:hAnsi="Calibri"/>
          <w:i/>
          <w:iCs/>
          <w:noProof/>
          <w:spacing w:val="-6"/>
        </w:rPr>
        <w:t>Inquiry into the Road Safety and Crimes Legislation Amendment Bills 2022</w:t>
      </w:r>
      <w:r w:rsidR="00C67072" w:rsidRPr="00C67072">
        <w:rPr>
          <w:rFonts w:ascii="Calibri" w:hAnsi="Calibri"/>
          <w:noProof/>
          <w:spacing w:val="-6"/>
        </w:rPr>
        <w:t>—</w:t>
      </w:r>
    </w:p>
    <w:p w14:paraId="3E817FA0" w14:textId="26B35651" w:rsidR="0099398B" w:rsidRDefault="00C67072" w:rsidP="00C67072">
      <w:pPr>
        <w:pStyle w:val="Index6"/>
      </w:pPr>
      <w:r>
        <w:t>D</w:t>
      </w:r>
      <w:r w:rsidR="0099398B" w:rsidRPr="00F51EA2">
        <w:t xml:space="preserve">ated </w:t>
      </w:r>
      <w:r w:rsidR="0099398B" w:rsidRPr="00F51EA2">
        <w:rPr>
          <w:iCs/>
        </w:rPr>
        <w:t>22 February 2023</w:t>
      </w:r>
      <w:r w:rsidR="0099398B" w:rsidRPr="00F51EA2">
        <w:t>, together with a copy of the extracts of the relevant minutes of proceedings</w:t>
      </w:r>
      <w:r w:rsidR="0099398B">
        <w:t>, 1041</w:t>
      </w:r>
    </w:p>
    <w:p w14:paraId="326B6BD8" w14:textId="77777777" w:rsidR="007045BD" w:rsidRDefault="007045BD" w:rsidP="007045BD">
      <w:pPr>
        <w:pStyle w:val="Index6"/>
        <w:tabs>
          <w:tab w:val="right" w:leader="dot" w:pos="8471"/>
        </w:tabs>
      </w:pPr>
      <w:r w:rsidRPr="00B749FE">
        <w:rPr>
          <w:rFonts w:ascii="Calibri" w:hAnsi="Calibri"/>
          <w:b/>
          <w:bCs/>
        </w:rPr>
        <w:t>Government response</w:t>
      </w:r>
      <w:r>
        <w:t>, 1183</w:t>
      </w:r>
    </w:p>
    <w:p w14:paraId="0178B0CB" w14:textId="77777777" w:rsidR="005B0122" w:rsidRDefault="0099398B" w:rsidP="0099398B">
      <w:pPr>
        <w:pStyle w:val="Index5"/>
        <w:tabs>
          <w:tab w:val="right" w:leader="dot" w:pos="9318"/>
        </w:tabs>
        <w:rPr>
          <w:rFonts w:ascii="Calibri" w:hAnsi="Calibri"/>
          <w:noProof/>
          <w:spacing w:val="-2"/>
        </w:rPr>
      </w:pPr>
      <w:r w:rsidRPr="0099398B">
        <w:rPr>
          <w:rFonts w:ascii="Calibri" w:hAnsi="Calibri"/>
          <w:noProof/>
          <w:spacing w:val="-2"/>
        </w:rPr>
        <w:t>R</w:t>
      </w:r>
      <w:r w:rsidRPr="005B0122">
        <w:rPr>
          <w:rFonts w:ascii="Calibri" w:hAnsi="Calibri"/>
          <w:noProof/>
          <w:spacing w:val="-10"/>
        </w:rPr>
        <w:t xml:space="preserve">eport </w:t>
      </w:r>
      <w:r w:rsidRPr="005B0122">
        <w:rPr>
          <w:rFonts w:ascii="Calibri" w:hAnsi="Calibri"/>
          <w:caps/>
          <w:noProof/>
          <w:spacing w:val="-10"/>
        </w:rPr>
        <w:t>14</w:t>
      </w:r>
      <w:r w:rsidRPr="005B0122">
        <w:rPr>
          <w:rFonts w:ascii="Calibri" w:hAnsi="Calibri"/>
          <w:noProof/>
          <w:spacing w:val="-10"/>
        </w:rPr>
        <w:t>—</w:t>
      </w:r>
      <w:r w:rsidRPr="005B0122">
        <w:rPr>
          <w:rFonts w:ascii="Calibri" w:hAnsi="Calibri"/>
          <w:i/>
          <w:iCs/>
          <w:noProof/>
          <w:spacing w:val="-10"/>
        </w:rPr>
        <w:t>Inquiry into the Corrections and Sentencing Legislation Amendment Bill 2022</w:t>
      </w:r>
      <w:r w:rsidR="005B0122" w:rsidRPr="005B0122">
        <w:rPr>
          <w:rFonts w:ascii="Calibri" w:hAnsi="Calibri"/>
          <w:noProof/>
          <w:spacing w:val="-10"/>
        </w:rPr>
        <w:t>—</w:t>
      </w:r>
    </w:p>
    <w:p w14:paraId="0909F95E" w14:textId="71DDD172" w:rsidR="0099398B" w:rsidRDefault="005B0122" w:rsidP="005B0122">
      <w:pPr>
        <w:pStyle w:val="Index6"/>
      </w:pPr>
      <w:r>
        <w:t>D</w:t>
      </w:r>
      <w:r w:rsidR="0099398B" w:rsidRPr="005B0122">
        <w:rPr>
          <w:spacing w:val="-4"/>
        </w:rPr>
        <w:t xml:space="preserve">ated </w:t>
      </w:r>
      <w:r w:rsidR="0099398B" w:rsidRPr="005B0122">
        <w:rPr>
          <w:iCs/>
          <w:spacing w:val="-4"/>
        </w:rPr>
        <w:t>22 February 2023</w:t>
      </w:r>
      <w:r w:rsidR="0099398B" w:rsidRPr="005B0122">
        <w:rPr>
          <w:spacing w:val="-4"/>
        </w:rPr>
        <w:t>, together with a copy of the extracts of the relevant minutes of proceedings, an Addendum and letter to the Committee from the Sentencing Administration Board of the Australian Capital Territory, 1044</w:t>
      </w:r>
    </w:p>
    <w:p w14:paraId="3C28D184" w14:textId="77777777" w:rsidR="00CC0711" w:rsidRDefault="00CC0711" w:rsidP="00CC0711">
      <w:pPr>
        <w:pStyle w:val="Index6"/>
        <w:tabs>
          <w:tab w:val="right" w:leader="dot" w:pos="9316"/>
        </w:tabs>
      </w:pPr>
      <w:r w:rsidRPr="00596753">
        <w:rPr>
          <w:rFonts w:ascii="Calibri" w:hAnsi="Calibri"/>
          <w:b/>
          <w:bCs/>
        </w:rPr>
        <w:t>Government response</w:t>
      </w:r>
      <w:r>
        <w:t>, 1212</w:t>
      </w:r>
    </w:p>
    <w:p w14:paraId="5ABDEBCC" w14:textId="77777777" w:rsidR="005B0122" w:rsidRPr="005B0122" w:rsidRDefault="0099398B" w:rsidP="00586ADA">
      <w:pPr>
        <w:pStyle w:val="Index5"/>
        <w:tabs>
          <w:tab w:val="right" w:leader="dot" w:pos="9318"/>
        </w:tabs>
        <w:rPr>
          <w:noProof/>
        </w:rPr>
      </w:pPr>
      <w:r w:rsidRPr="00F51EA2">
        <w:rPr>
          <w:rFonts w:ascii="Calibri" w:hAnsi="Calibri"/>
          <w:noProof/>
        </w:rPr>
        <w:t xml:space="preserve">Report </w:t>
      </w:r>
      <w:r w:rsidRPr="00F51EA2">
        <w:rPr>
          <w:rFonts w:ascii="Calibri" w:hAnsi="Calibri"/>
          <w:caps/>
          <w:noProof/>
        </w:rPr>
        <w:t>15</w:t>
      </w:r>
      <w:r w:rsidRPr="00F51EA2">
        <w:rPr>
          <w:rFonts w:ascii="Calibri" w:hAnsi="Calibri"/>
          <w:noProof/>
        </w:rPr>
        <w:t>—</w:t>
      </w:r>
      <w:r w:rsidRPr="00F51EA2">
        <w:rPr>
          <w:rFonts w:ascii="Calibri" w:hAnsi="Calibri"/>
          <w:i/>
          <w:iCs/>
          <w:noProof/>
        </w:rPr>
        <w:t>Inquiry into Annual and Financial Reports 2021-22</w:t>
      </w:r>
      <w:r w:rsidR="005B0122">
        <w:rPr>
          <w:rFonts w:ascii="Calibri" w:hAnsi="Calibri"/>
          <w:noProof/>
        </w:rPr>
        <w:t>—</w:t>
      </w:r>
    </w:p>
    <w:p w14:paraId="2038DAD7" w14:textId="061586F9" w:rsidR="00F335CC" w:rsidRDefault="005B0122" w:rsidP="005B0122">
      <w:pPr>
        <w:pStyle w:val="Index6"/>
      </w:pPr>
      <w:r>
        <w:t>D</w:t>
      </w:r>
      <w:r w:rsidR="0099398B" w:rsidRPr="00F51EA2">
        <w:t xml:space="preserve">ated </w:t>
      </w:r>
      <w:r w:rsidR="0099398B" w:rsidRPr="00F51EA2">
        <w:rPr>
          <w:iCs/>
        </w:rPr>
        <w:t>8 March 2023</w:t>
      </w:r>
      <w:r w:rsidR="0099398B" w:rsidRPr="00F51EA2">
        <w:t xml:space="preserve">, together with a copy of the extracts of the relevant minutes of </w:t>
      </w:r>
      <w:r>
        <w:t>proceedings, 1045</w:t>
      </w:r>
    </w:p>
    <w:p w14:paraId="57130E68" w14:textId="77777777" w:rsidR="007F4A26" w:rsidRDefault="007F4A26" w:rsidP="007F4A26">
      <w:pPr>
        <w:pStyle w:val="Index6"/>
        <w:tabs>
          <w:tab w:val="right" w:leader="dot" w:pos="9316"/>
        </w:tabs>
      </w:pPr>
      <w:r w:rsidRPr="00B16619">
        <w:rPr>
          <w:rFonts w:ascii="Calibri" w:hAnsi="Calibri"/>
          <w:b/>
          <w:bCs/>
        </w:rPr>
        <w:t>Government response</w:t>
      </w:r>
      <w:r>
        <w:t>, 1329</w:t>
      </w:r>
    </w:p>
    <w:p w14:paraId="1D9B3264" w14:textId="77777777" w:rsidR="009C624A" w:rsidRDefault="009C624A" w:rsidP="009C624A">
      <w:pPr>
        <w:pStyle w:val="Index5"/>
        <w:tabs>
          <w:tab w:val="right" w:leader="dot" w:pos="9316"/>
        </w:tabs>
        <w:rPr>
          <w:noProof/>
        </w:rPr>
      </w:pPr>
      <w:r w:rsidRPr="008832F4">
        <w:rPr>
          <w:rFonts w:ascii="Calibri" w:hAnsi="Calibri"/>
          <w:noProof/>
        </w:rPr>
        <w:t xml:space="preserve">Report </w:t>
      </w:r>
      <w:r w:rsidRPr="008832F4">
        <w:rPr>
          <w:rFonts w:ascii="Calibri" w:hAnsi="Calibri"/>
          <w:caps/>
          <w:noProof/>
        </w:rPr>
        <w:t>16</w:t>
      </w:r>
      <w:r w:rsidRPr="008832F4">
        <w:rPr>
          <w:rFonts w:ascii="Calibri" w:hAnsi="Calibri"/>
          <w:noProof/>
        </w:rPr>
        <w:t>—</w:t>
      </w:r>
      <w:r w:rsidRPr="008832F4">
        <w:rPr>
          <w:rFonts w:ascii="Calibri" w:hAnsi="Calibri"/>
          <w:i/>
          <w:iCs/>
          <w:noProof/>
        </w:rPr>
        <w:t>Inquiry into Dangerous Driving</w:t>
      </w:r>
      <w:r w:rsidRPr="008832F4">
        <w:rPr>
          <w:rFonts w:ascii="Calibri" w:hAnsi="Calibri"/>
          <w:noProof/>
        </w:rPr>
        <w:t>—</w:t>
      </w:r>
    </w:p>
    <w:p w14:paraId="65E8F959" w14:textId="77777777" w:rsidR="009C624A" w:rsidRDefault="009C624A" w:rsidP="009C624A">
      <w:pPr>
        <w:pStyle w:val="Index6"/>
        <w:tabs>
          <w:tab w:val="right" w:leader="dot" w:pos="9316"/>
        </w:tabs>
      </w:pPr>
      <w:r w:rsidRPr="008832F4">
        <w:rPr>
          <w:rFonts w:ascii="Calibri" w:hAnsi="Calibri"/>
        </w:rPr>
        <w:t xml:space="preserve">Dated </w:t>
      </w:r>
      <w:r w:rsidRPr="008832F4">
        <w:rPr>
          <w:rFonts w:ascii="Calibri" w:hAnsi="Calibri"/>
          <w:iCs/>
        </w:rPr>
        <w:t>20 April 2023</w:t>
      </w:r>
      <w:r w:rsidRPr="008832F4">
        <w:rPr>
          <w:rFonts w:ascii="Calibri" w:hAnsi="Calibri"/>
        </w:rPr>
        <w:t>, together with a copy of the extracts of the relevant minutes of proceedings</w:t>
      </w:r>
      <w:r>
        <w:t>, 1142</w:t>
      </w:r>
    </w:p>
    <w:p w14:paraId="35B2AF10" w14:textId="77777777" w:rsidR="009C624A" w:rsidRPr="009C624A" w:rsidRDefault="009C624A" w:rsidP="009C624A">
      <w:pPr>
        <w:pStyle w:val="Index6"/>
        <w:tabs>
          <w:tab w:val="right" w:leader="dot" w:pos="9316"/>
        </w:tabs>
        <w:rPr>
          <w:rFonts w:ascii="Calibri" w:hAnsi="Calibri"/>
          <w:spacing w:val="-6"/>
        </w:rPr>
      </w:pPr>
      <w:r w:rsidRPr="009C624A">
        <w:rPr>
          <w:rFonts w:ascii="Calibri" w:hAnsi="Calibri"/>
          <w:spacing w:val="-6"/>
        </w:rPr>
        <w:t>Together with a copy of the extracts of the relevant minutes of proceedings, 1142</w:t>
      </w:r>
    </w:p>
    <w:p w14:paraId="04E6D9EE" w14:textId="77777777" w:rsidR="00A438B0" w:rsidRDefault="00A438B0" w:rsidP="00A438B0">
      <w:pPr>
        <w:pStyle w:val="Index6"/>
        <w:tabs>
          <w:tab w:val="right" w:leader="dot" w:pos="9316"/>
        </w:tabs>
      </w:pPr>
      <w:r w:rsidRPr="00C7757D">
        <w:rPr>
          <w:rFonts w:ascii="Calibri" w:hAnsi="Calibri"/>
          <w:b/>
          <w:bCs/>
        </w:rPr>
        <w:t>Government response</w:t>
      </w:r>
      <w:r>
        <w:t>, 1352</w:t>
      </w:r>
    </w:p>
    <w:p w14:paraId="0409A79A" w14:textId="77777777" w:rsidR="00A438B0" w:rsidRPr="00A438B0" w:rsidRDefault="00A438B0" w:rsidP="00A438B0">
      <w:pPr>
        <w:pStyle w:val="Index5"/>
        <w:tabs>
          <w:tab w:val="right" w:leader="dot" w:pos="9316"/>
        </w:tabs>
        <w:rPr>
          <w:noProof/>
        </w:rPr>
      </w:pPr>
      <w:r w:rsidRPr="00C7757D">
        <w:rPr>
          <w:rFonts w:ascii="Calibri" w:hAnsi="Calibri"/>
          <w:noProof/>
        </w:rPr>
        <w:t xml:space="preserve">Report </w:t>
      </w:r>
      <w:r w:rsidRPr="00C7757D">
        <w:rPr>
          <w:rFonts w:ascii="Calibri" w:hAnsi="Calibri"/>
          <w:caps/>
          <w:noProof/>
        </w:rPr>
        <w:t>17</w:t>
      </w:r>
      <w:r w:rsidRPr="00C7757D">
        <w:rPr>
          <w:rFonts w:ascii="Calibri" w:hAnsi="Calibri"/>
          <w:noProof/>
        </w:rPr>
        <w:t>—</w:t>
      </w:r>
      <w:r w:rsidRPr="00C7757D">
        <w:rPr>
          <w:rFonts w:ascii="Calibri" w:hAnsi="Calibri"/>
          <w:i/>
          <w:iCs/>
          <w:noProof/>
        </w:rPr>
        <w:t>Inquiry into Supreme Court Amendment Bill 2023</w:t>
      </w:r>
      <w:r w:rsidRPr="008832F4">
        <w:rPr>
          <w:rFonts w:ascii="Calibri" w:hAnsi="Calibri"/>
          <w:noProof/>
        </w:rPr>
        <w:t>—</w:t>
      </w:r>
    </w:p>
    <w:p w14:paraId="36855BB4" w14:textId="016F7A71" w:rsidR="00A438B0" w:rsidRDefault="00A438B0" w:rsidP="00A438B0">
      <w:pPr>
        <w:pStyle w:val="Index6"/>
      </w:pPr>
      <w:r>
        <w:t>D</w:t>
      </w:r>
      <w:r w:rsidRPr="00C7757D">
        <w:t xml:space="preserve">ated </w:t>
      </w:r>
      <w:r w:rsidRPr="00C7757D">
        <w:rPr>
          <w:iCs/>
        </w:rPr>
        <w:t>6 July 2023</w:t>
      </w:r>
      <w:r w:rsidRPr="00C7757D">
        <w:t>, together with a copy of the extracts of the relevant minutes of proceedings</w:t>
      </w:r>
      <w:r>
        <w:t>, 1346</w:t>
      </w:r>
    </w:p>
    <w:p w14:paraId="6ED32B8B" w14:textId="77777777" w:rsidR="00BC2F1B" w:rsidRDefault="00BC2F1B" w:rsidP="00BC2F1B">
      <w:pPr>
        <w:pStyle w:val="Index6"/>
        <w:tabs>
          <w:tab w:val="right" w:leader="dot" w:pos="9316"/>
        </w:tabs>
      </w:pPr>
      <w:r w:rsidRPr="006250C8">
        <w:rPr>
          <w:rFonts w:ascii="Calibri" w:hAnsi="Calibri"/>
          <w:b/>
          <w:bCs/>
        </w:rPr>
        <w:t>Government response</w:t>
      </w:r>
      <w:r>
        <w:t>, 1495</w:t>
      </w:r>
    </w:p>
    <w:p w14:paraId="529FBF8E" w14:textId="77777777" w:rsidR="00A438B0" w:rsidRPr="00A438B0" w:rsidRDefault="00A438B0" w:rsidP="00A438B0">
      <w:pPr>
        <w:pStyle w:val="Index5"/>
        <w:tabs>
          <w:tab w:val="right" w:leader="dot" w:pos="9316"/>
        </w:tabs>
        <w:rPr>
          <w:noProof/>
        </w:rPr>
      </w:pPr>
      <w:r w:rsidRPr="00C7757D">
        <w:rPr>
          <w:rFonts w:ascii="Calibri" w:hAnsi="Calibri"/>
          <w:noProof/>
        </w:rPr>
        <w:t xml:space="preserve">Report </w:t>
      </w:r>
      <w:r w:rsidRPr="00C7757D">
        <w:rPr>
          <w:rFonts w:ascii="Calibri" w:hAnsi="Calibri"/>
          <w:caps/>
          <w:noProof/>
        </w:rPr>
        <w:t>18</w:t>
      </w:r>
      <w:r w:rsidRPr="00C7757D">
        <w:rPr>
          <w:rFonts w:ascii="Calibri" w:hAnsi="Calibri"/>
          <w:noProof/>
        </w:rPr>
        <w:t>—</w:t>
      </w:r>
      <w:r w:rsidRPr="00C7757D">
        <w:rPr>
          <w:rFonts w:ascii="Calibri" w:hAnsi="Calibri"/>
          <w:i/>
          <w:iCs/>
          <w:noProof/>
        </w:rPr>
        <w:t>Inquiry into Justice (Age of Criminal Responsibility) Legislation Amendment Bill 2023</w:t>
      </w:r>
      <w:r w:rsidRPr="00C7757D">
        <w:rPr>
          <w:rFonts w:ascii="Calibri" w:hAnsi="Calibri"/>
          <w:noProof/>
        </w:rPr>
        <w:t>—</w:t>
      </w:r>
    </w:p>
    <w:p w14:paraId="7ED67BF4" w14:textId="02257E0C" w:rsidR="00C67072" w:rsidRPr="00C67072" w:rsidRDefault="00A438B0" w:rsidP="00A438B0">
      <w:pPr>
        <w:pStyle w:val="Index6"/>
      </w:pPr>
      <w:r>
        <w:t>D</w:t>
      </w:r>
      <w:r w:rsidRPr="00C7757D">
        <w:t xml:space="preserve">ated </w:t>
      </w:r>
      <w:r w:rsidRPr="00C7757D">
        <w:rPr>
          <w:iCs/>
        </w:rPr>
        <w:t>13 July 2023</w:t>
      </w:r>
      <w:r w:rsidRPr="00C7757D">
        <w:t xml:space="preserve">, </w:t>
      </w:r>
      <w:r w:rsidRPr="00C7757D">
        <w:rPr>
          <w:iCs/>
        </w:rPr>
        <w:t xml:space="preserve">including additional comments </w:t>
      </w:r>
      <w:r w:rsidRPr="00C7757D">
        <w:rPr>
          <w:i/>
        </w:rPr>
        <w:t xml:space="preserve">(Mr Braddock) </w:t>
      </w:r>
      <w:r w:rsidRPr="00C7757D">
        <w:rPr>
          <w:iCs/>
        </w:rPr>
        <w:t>and a</w:t>
      </w:r>
      <w:r w:rsidR="00932B40">
        <w:rPr>
          <w:iCs/>
        </w:rPr>
        <w:t> </w:t>
      </w:r>
      <w:r w:rsidRPr="00C7757D">
        <w:rPr>
          <w:iCs/>
        </w:rPr>
        <w:t xml:space="preserve">dissenting report </w:t>
      </w:r>
      <w:r w:rsidRPr="00C7757D">
        <w:rPr>
          <w:i/>
        </w:rPr>
        <w:t>(Mr Cain)</w:t>
      </w:r>
      <w:r w:rsidRPr="00C7757D">
        <w:rPr>
          <w:iCs/>
        </w:rPr>
        <w:t xml:space="preserve">, </w:t>
      </w:r>
      <w:r w:rsidR="00C67072">
        <w:rPr>
          <w:iCs/>
        </w:rPr>
        <w:t>1344</w:t>
      </w:r>
    </w:p>
    <w:p w14:paraId="7068227B" w14:textId="782538DE" w:rsidR="00A438B0" w:rsidRDefault="00C67072" w:rsidP="00A438B0">
      <w:pPr>
        <w:pStyle w:val="Index6"/>
      </w:pPr>
      <w:r>
        <w:t>T</w:t>
      </w:r>
      <w:r w:rsidR="00A438B0" w:rsidRPr="00C67072">
        <w:rPr>
          <w:spacing w:val="-6"/>
        </w:rPr>
        <w:t>ogether with a copy of the extracts of the relevant minutes of proceedings, 1344</w:t>
      </w:r>
    </w:p>
    <w:p w14:paraId="3432EEB3" w14:textId="77777777" w:rsidR="00BC2F1B" w:rsidRDefault="00BC2F1B" w:rsidP="00BC2F1B">
      <w:pPr>
        <w:pStyle w:val="Index6"/>
        <w:tabs>
          <w:tab w:val="right" w:leader="dot" w:pos="9316"/>
        </w:tabs>
      </w:pPr>
      <w:r w:rsidRPr="006250C8">
        <w:rPr>
          <w:rFonts w:ascii="Calibri" w:hAnsi="Calibri"/>
          <w:b/>
          <w:bCs/>
        </w:rPr>
        <w:t>Government response</w:t>
      </w:r>
      <w:r>
        <w:t>, 1495</w:t>
      </w:r>
    </w:p>
    <w:p w14:paraId="456FC6A3" w14:textId="77777777" w:rsidR="005B0122" w:rsidRPr="005B0122" w:rsidRDefault="001544F9" w:rsidP="001544F9">
      <w:pPr>
        <w:pStyle w:val="Index5"/>
        <w:tabs>
          <w:tab w:val="right" w:leader="dot" w:pos="9316"/>
        </w:tabs>
        <w:rPr>
          <w:noProof/>
        </w:rPr>
      </w:pPr>
      <w:r w:rsidRPr="00C7757D">
        <w:rPr>
          <w:rFonts w:ascii="Calibri" w:hAnsi="Calibri"/>
          <w:noProof/>
        </w:rPr>
        <w:t>Rep</w:t>
      </w:r>
      <w:r w:rsidRPr="002D43AD">
        <w:rPr>
          <w:rFonts w:ascii="Calibri" w:hAnsi="Calibri"/>
          <w:noProof/>
          <w:spacing w:val="-2"/>
        </w:rPr>
        <w:t>ort 19—</w:t>
      </w:r>
      <w:r w:rsidRPr="002D43AD">
        <w:rPr>
          <w:rFonts w:ascii="Calibri" w:hAnsi="Calibri"/>
          <w:i/>
          <w:iCs/>
          <w:noProof/>
          <w:spacing w:val="-2"/>
        </w:rPr>
        <w:t>Inquiry into Electoral and Road Safety Legislation Amendment Bill 2023</w:t>
      </w:r>
      <w:r w:rsidR="005B0122">
        <w:rPr>
          <w:rFonts w:ascii="Calibri" w:hAnsi="Calibri"/>
          <w:noProof/>
          <w:spacing w:val="-2"/>
        </w:rPr>
        <w:t>—</w:t>
      </w:r>
    </w:p>
    <w:p w14:paraId="115FEA38" w14:textId="46CEAC55" w:rsidR="001544F9" w:rsidRDefault="005B0122" w:rsidP="005B0122">
      <w:pPr>
        <w:pStyle w:val="Index6"/>
      </w:pPr>
      <w:r>
        <w:t>D</w:t>
      </w:r>
      <w:r w:rsidR="001544F9" w:rsidRPr="002D43AD">
        <w:t xml:space="preserve">ated </w:t>
      </w:r>
      <w:r w:rsidR="001544F9" w:rsidRPr="002D43AD">
        <w:rPr>
          <w:iCs/>
        </w:rPr>
        <w:t>24 August 2023</w:t>
      </w:r>
      <w:r w:rsidR="001544F9" w:rsidRPr="002D43AD">
        <w:t xml:space="preserve">, </w:t>
      </w:r>
      <w:r w:rsidR="001544F9" w:rsidRPr="002D43AD">
        <w:rPr>
          <w:iCs/>
        </w:rPr>
        <w:t xml:space="preserve">including additional comments </w:t>
      </w:r>
      <w:r w:rsidR="001544F9" w:rsidRPr="002D43AD">
        <w:rPr>
          <w:i/>
        </w:rPr>
        <w:t xml:space="preserve">(Mr Braddock), </w:t>
      </w:r>
      <w:r w:rsidR="001544F9" w:rsidRPr="002D43AD">
        <w:t>together with a copy of the extracts of the relevant minutes of proceedings, 1347</w:t>
      </w:r>
    </w:p>
    <w:p w14:paraId="7881FDF3" w14:textId="77777777" w:rsidR="00FB20CE" w:rsidRDefault="00FB20CE" w:rsidP="00FB20CE">
      <w:pPr>
        <w:pStyle w:val="Index6"/>
        <w:tabs>
          <w:tab w:val="right" w:leader="dot" w:pos="9316"/>
        </w:tabs>
      </w:pPr>
      <w:r w:rsidRPr="008B3BF5">
        <w:rPr>
          <w:rFonts w:ascii="Calibri" w:hAnsi="Calibri"/>
          <w:b/>
          <w:bCs/>
        </w:rPr>
        <w:t>Government response</w:t>
      </w:r>
      <w:r>
        <w:t>, 1488</w:t>
      </w:r>
    </w:p>
    <w:p w14:paraId="33021742" w14:textId="77777777" w:rsidR="005B0122" w:rsidRPr="005B0122" w:rsidRDefault="00FB20CE" w:rsidP="00FB20CE">
      <w:pPr>
        <w:pStyle w:val="Index5"/>
        <w:tabs>
          <w:tab w:val="right" w:leader="dot" w:pos="9316"/>
        </w:tabs>
        <w:rPr>
          <w:noProof/>
        </w:rPr>
      </w:pPr>
      <w:r w:rsidRPr="008B3BF5">
        <w:rPr>
          <w:rFonts w:ascii="Calibri" w:hAnsi="Calibri"/>
          <w:noProof/>
        </w:rPr>
        <w:t xml:space="preserve">Report </w:t>
      </w:r>
      <w:r w:rsidRPr="008B3BF5">
        <w:rPr>
          <w:rFonts w:ascii="Calibri" w:hAnsi="Calibri"/>
          <w:caps/>
          <w:noProof/>
        </w:rPr>
        <w:t>20</w:t>
      </w:r>
      <w:r w:rsidRPr="008B3BF5">
        <w:rPr>
          <w:rFonts w:ascii="Calibri" w:hAnsi="Calibri"/>
          <w:noProof/>
        </w:rPr>
        <w:t>—</w:t>
      </w:r>
      <w:r w:rsidRPr="008B3BF5">
        <w:rPr>
          <w:rFonts w:ascii="Calibri" w:hAnsi="Calibri"/>
          <w:i/>
          <w:iCs/>
          <w:noProof/>
        </w:rPr>
        <w:t>Inquiry into penalties for minor offences and vulnerable people</w:t>
      </w:r>
      <w:r w:rsidR="005B0122">
        <w:rPr>
          <w:rFonts w:ascii="Calibri" w:hAnsi="Calibri"/>
          <w:noProof/>
        </w:rPr>
        <w:t>—</w:t>
      </w:r>
    </w:p>
    <w:p w14:paraId="6778C56E" w14:textId="72431717" w:rsidR="00FB20CE" w:rsidRDefault="005B0122" w:rsidP="005B0122">
      <w:pPr>
        <w:pStyle w:val="Index6"/>
      </w:pPr>
      <w:r>
        <w:t>D</w:t>
      </w:r>
      <w:r w:rsidR="00FB20CE" w:rsidRPr="008B3BF5">
        <w:t xml:space="preserve">ated </w:t>
      </w:r>
      <w:r w:rsidR="00FB20CE" w:rsidRPr="008B3BF5">
        <w:rPr>
          <w:iCs/>
        </w:rPr>
        <w:t>18 October 2023</w:t>
      </w:r>
      <w:r w:rsidR="00FB20CE" w:rsidRPr="008B3BF5">
        <w:t>, together with a copy of the extracts of the relevant minutes of proceedings</w:t>
      </w:r>
      <w:r w:rsidR="00FB20CE">
        <w:t>, 1485</w:t>
      </w:r>
    </w:p>
    <w:p w14:paraId="6ECE3489" w14:textId="77777777" w:rsidR="00E40730" w:rsidRDefault="00E40730" w:rsidP="00E40730">
      <w:pPr>
        <w:pStyle w:val="Index6"/>
        <w:tabs>
          <w:tab w:val="right" w:leader="dot" w:pos="9316"/>
        </w:tabs>
      </w:pPr>
      <w:r w:rsidRPr="00E672F5">
        <w:rPr>
          <w:rFonts w:ascii="Calibri" w:hAnsi="Calibri"/>
          <w:b/>
          <w:bCs/>
        </w:rPr>
        <w:t>Government response</w:t>
      </w:r>
      <w:r>
        <w:t>, 1700</w:t>
      </w:r>
    </w:p>
    <w:p w14:paraId="18EBD5D7" w14:textId="77777777" w:rsidR="005B0122" w:rsidRPr="005B0122" w:rsidRDefault="008016C4" w:rsidP="008016C4">
      <w:pPr>
        <w:pStyle w:val="Index5"/>
        <w:tabs>
          <w:tab w:val="right" w:leader="dot" w:pos="9316"/>
        </w:tabs>
        <w:rPr>
          <w:noProof/>
        </w:rPr>
      </w:pPr>
      <w:r w:rsidRPr="00F6447B">
        <w:rPr>
          <w:rFonts w:ascii="Calibri" w:hAnsi="Calibri"/>
          <w:noProof/>
        </w:rPr>
        <w:t xml:space="preserve">Report </w:t>
      </w:r>
      <w:r w:rsidRPr="00F6447B">
        <w:rPr>
          <w:rFonts w:ascii="Calibri" w:hAnsi="Calibri"/>
          <w:caps/>
          <w:noProof/>
        </w:rPr>
        <w:t>21</w:t>
      </w:r>
      <w:r w:rsidRPr="00F6447B">
        <w:rPr>
          <w:rFonts w:ascii="Calibri" w:hAnsi="Calibri"/>
          <w:noProof/>
        </w:rPr>
        <w:t>—</w:t>
      </w:r>
      <w:r w:rsidRPr="00F6447B">
        <w:rPr>
          <w:rFonts w:ascii="Calibri" w:hAnsi="Calibri"/>
          <w:i/>
          <w:iCs/>
          <w:noProof/>
        </w:rPr>
        <w:t>Inquiry into Gaming Machine Amendment Bill 2023</w:t>
      </w:r>
      <w:r w:rsidR="005B0122">
        <w:rPr>
          <w:rFonts w:ascii="Calibri" w:hAnsi="Calibri"/>
          <w:noProof/>
        </w:rPr>
        <w:t>—</w:t>
      </w:r>
    </w:p>
    <w:p w14:paraId="774DC745" w14:textId="3D79E509" w:rsidR="008016C4" w:rsidRDefault="005B0122" w:rsidP="005B0122">
      <w:pPr>
        <w:pStyle w:val="Index6"/>
      </w:pPr>
      <w:r>
        <w:t>D</w:t>
      </w:r>
      <w:r w:rsidR="008016C4" w:rsidRPr="00F6447B">
        <w:t xml:space="preserve">ated 22 November 2023, </w:t>
      </w:r>
      <w:r w:rsidR="008016C4" w:rsidRPr="00F6447B">
        <w:rPr>
          <w:iCs/>
        </w:rPr>
        <w:t>i</w:t>
      </w:r>
      <w:r w:rsidR="008016C4" w:rsidRPr="00F6447B">
        <w:t xml:space="preserve">ncluding a dissenting report </w:t>
      </w:r>
      <w:r w:rsidR="008016C4" w:rsidRPr="00F6447B">
        <w:rPr>
          <w:i/>
          <w:iCs/>
        </w:rPr>
        <w:t>(Mr Cain)</w:t>
      </w:r>
      <w:r w:rsidR="008016C4" w:rsidRPr="00F6447B">
        <w:t>, together with a copy of the extracts of the relevant minutes of proceedings</w:t>
      </w:r>
      <w:r w:rsidR="008016C4">
        <w:t>, 1608</w:t>
      </w:r>
    </w:p>
    <w:p w14:paraId="7B146C1A" w14:textId="77777777" w:rsidR="00E02049" w:rsidRDefault="00E02049" w:rsidP="00E02049">
      <w:pPr>
        <w:pStyle w:val="Index1"/>
        <w:keepNext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b/>
          <w:bCs/>
          <w:noProof/>
        </w:rPr>
        <w:lastRenderedPageBreak/>
        <w:t>Committees</w:t>
      </w:r>
      <w:r w:rsidRPr="00A46C38">
        <w:rPr>
          <w:rFonts w:ascii="Calibri" w:hAnsi="Calibri"/>
          <w:noProof/>
        </w:rPr>
        <w:t>—</w:t>
      </w:r>
      <w:r>
        <w:rPr>
          <w:rFonts w:ascii="Calibri" w:hAnsi="Calibri"/>
          <w:i/>
          <w:iCs/>
          <w:noProof/>
        </w:rPr>
        <w:t>continued</w:t>
      </w:r>
    </w:p>
    <w:p w14:paraId="598427A4" w14:textId="77777777" w:rsidR="00E02049" w:rsidRPr="004921BF" w:rsidRDefault="00E02049" w:rsidP="00E02049">
      <w:pPr>
        <w:pStyle w:val="Index2"/>
        <w:keepNext/>
        <w:tabs>
          <w:tab w:val="right" w:leader="dot" w:pos="9017"/>
        </w:tabs>
        <w:ind w:left="511" w:hanging="284"/>
        <w:rPr>
          <w:b/>
          <w:bCs/>
        </w:rPr>
      </w:pPr>
      <w:r w:rsidRPr="004921BF">
        <w:rPr>
          <w:b/>
          <w:bCs/>
        </w:rPr>
        <w:t>Justice and Community Safety—Standing Committee</w:t>
      </w:r>
      <w:r>
        <w:t>—</w:t>
      </w:r>
      <w:r w:rsidRPr="00E02049">
        <w:rPr>
          <w:rFonts w:ascii="Calibri" w:hAnsi="Calibri"/>
          <w:i/>
          <w:iCs/>
        </w:rPr>
        <w:t xml:space="preserve"> </w:t>
      </w:r>
      <w:r>
        <w:rPr>
          <w:rFonts w:ascii="Calibri" w:hAnsi="Calibri"/>
          <w:i/>
          <w:iCs/>
        </w:rPr>
        <w:t>continued</w:t>
      </w:r>
    </w:p>
    <w:p w14:paraId="0E154FEA" w14:textId="7499DBC6" w:rsidR="00450012" w:rsidRDefault="00450012" w:rsidP="00E02049">
      <w:pPr>
        <w:pStyle w:val="Index4"/>
        <w:keepNext/>
      </w:pPr>
      <w:r w:rsidRPr="00A57A99">
        <w:t>2024—</w:t>
      </w:r>
    </w:p>
    <w:p w14:paraId="62A7711D" w14:textId="77777777" w:rsidR="00450012" w:rsidRDefault="00450012" w:rsidP="00E02049">
      <w:pPr>
        <w:pStyle w:val="Index5"/>
        <w:keepNext/>
        <w:tabs>
          <w:tab w:val="right" w:leader="dot" w:pos="9316"/>
        </w:tabs>
        <w:rPr>
          <w:noProof/>
        </w:rPr>
      </w:pPr>
      <w:r w:rsidRPr="00A57A99">
        <w:rPr>
          <w:rFonts w:ascii="Calibri" w:hAnsi="Calibri"/>
          <w:noProof/>
        </w:rPr>
        <w:t xml:space="preserve">Report </w:t>
      </w:r>
      <w:r w:rsidRPr="00A57A99">
        <w:rPr>
          <w:rFonts w:ascii="Calibri" w:hAnsi="Calibri"/>
          <w:caps/>
          <w:noProof/>
        </w:rPr>
        <w:t>22</w:t>
      </w:r>
      <w:r w:rsidRPr="00A57A99">
        <w:rPr>
          <w:rFonts w:ascii="Calibri" w:hAnsi="Calibri"/>
          <w:noProof/>
        </w:rPr>
        <w:t>—</w:t>
      </w:r>
      <w:r w:rsidRPr="00A57A99">
        <w:rPr>
          <w:rFonts w:ascii="Calibri" w:hAnsi="Calibri"/>
          <w:i/>
          <w:iCs/>
          <w:noProof/>
        </w:rPr>
        <w:t>Inquiry into the Human Rights (Healthy Environment) Amendment Bill 2023</w:t>
      </w:r>
      <w:r w:rsidRPr="00A57A99">
        <w:rPr>
          <w:rFonts w:ascii="Calibri" w:hAnsi="Calibri"/>
          <w:noProof/>
        </w:rPr>
        <w:t xml:space="preserve">, dated </w:t>
      </w:r>
      <w:r w:rsidRPr="00A57A99">
        <w:rPr>
          <w:rFonts w:ascii="Calibri" w:hAnsi="Calibri"/>
          <w:iCs/>
          <w:noProof/>
        </w:rPr>
        <w:t>24 January 2024</w:t>
      </w:r>
      <w:r w:rsidRPr="00A57A99">
        <w:rPr>
          <w:rFonts w:ascii="Calibri" w:hAnsi="Calibri"/>
          <w:noProof/>
        </w:rPr>
        <w:t>, together with a copy of the extracts of the relevant minutes of proceedings</w:t>
      </w:r>
      <w:r>
        <w:rPr>
          <w:noProof/>
        </w:rPr>
        <w:t>, 1646</w:t>
      </w:r>
    </w:p>
    <w:p w14:paraId="37E748B2" w14:textId="3EDCA07E" w:rsidR="00712D08" w:rsidRPr="00712D08" w:rsidRDefault="00712D08" w:rsidP="00712D08">
      <w:pPr>
        <w:pStyle w:val="Index6"/>
      </w:pPr>
      <w:r w:rsidRPr="00712D08">
        <w:rPr>
          <w:b/>
          <w:bCs/>
        </w:rPr>
        <w:t>Government response,</w:t>
      </w:r>
      <w:r>
        <w:t xml:space="preserve"> 1785</w:t>
      </w:r>
    </w:p>
    <w:p w14:paraId="486C0064" w14:textId="2AFAC16B" w:rsidR="00E40730" w:rsidRDefault="00E40730" w:rsidP="00E40730">
      <w:pPr>
        <w:pStyle w:val="Index5"/>
        <w:tabs>
          <w:tab w:val="right" w:leader="dot" w:pos="9316"/>
        </w:tabs>
        <w:rPr>
          <w:noProof/>
        </w:rPr>
      </w:pPr>
      <w:r w:rsidRPr="00E672F5">
        <w:rPr>
          <w:rFonts w:ascii="Calibri" w:hAnsi="Calibri"/>
          <w:noProof/>
        </w:rPr>
        <w:t xml:space="preserve">Report </w:t>
      </w:r>
      <w:r w:rsidRPr="00E672F5">
        <w:rPr>
          <w:rFonts w:ascii="Calibri" w:hAnsi="Calibri"/>
          <w:caps/>
          <w:noProof/>
        </w:rPr>
        <w:t>23</w:t>
      </w:r>
      <w:r w:rsidRPr="00E672F5">
        <w:rPr>
          <w:rFonts w:ascii="Calibri" w:hAnsi="Calibri"/>
          <w:noProof/>
        </w:rPr>
        <w:t>—</w:t>
      </w:r>
      <w:r w:rsidRPr="00E672F5">
        <w:rPr>
          <w:rFonts w:ascii="Calibri" w:hAnsi="Calibri"/>
          <w:i/>
          <w:iCs/>
          <w:noProof/>
        </w:rPr>
        <w:t>Inquiry into the Crimes Legislation Amendment Bill 2023</w:t>
      </w:r>
      <w:r w:rsidRPr="00E672F5">
        <w:rPr>
          <w:rFonts w:ascii="Calibri" w:hAnsi="Calibri"/>
          <w:noProof/>
        </w:rPr>
        <w:t xml:space="preserve">, dated </w:t>
      </w:r>
      <w:r w:rsidRPr="00E672F5">
        <w:rPr>
          <w:rFonts w:ascii="Calibri" w:hAnsi="Calibri"/>
          <w:iCs/>
          <w:noProof/>
        </w:rPr>
        <w:t>13</w:t>
      </w:r>
      <w:r w:rsidR="008D1472">
        <w:rPr>
          <w:rFonts w:ascii="Calibri" w:hAnsi="Calibri"/>
          <w:iCs/>
          <w:noProof/>
        </w:rPr>
        <w:t> </w:t>
      </w:r>
      <w:r w:rsidRPr="00E672F5">
        <w:rPr>
          <w:rFonts w:ascii="Calibri" w:hAnsi="Calibri"/>
          <w:iCs/>
          <w:noProof/>
        </w:rPr>
        <w:t>March 2024</w:t>
      </w:r>
      <w:r w:rsidRPr="00E672F5">
        <w:rPr>
          <w:rFonts w:ascii="Calibri" w:hAnsi="Calibri"/>
          <w:noProof/>
        </w:rPr>
        <w:t>, together with a copy of the extracts of the relevant minutes of proceedings</w:t>
      </w:r>
      <w:r>
        <w:rPr>
          <w:noProof/>
        </w:rPr>
        <w:t>, 1694</w:t>
      </w:r>
    </w:p>
    <w:p w14:paraId="708B9C19" w14:textId="77777777" w:rsidR="000C6120" w:rsidRDefault="000C6120" w:rsidP="000C6120">
      <w:pPr>
        <w:pStyle w:val="Index6"/>
        <w:tabs>
          <w:tab w:val="right" w:leader="dot" w:pos="9316"/>
        </w:tabs>
      </w:pPr>
      <w:r w:rsidRPr="000F3717">
        <w:rPr>
          <w:rFonts w:ascii="Calibri" w:hAnsi="Calibri"/>
          <w:b/>
          <w:bCs/>
        </w:rPr>
        <w:t>Government response</w:t>
      </w:r>
      <w:r>
        <w:t>, 1749</w:t>
      </w:r>
    </w:p>
    <w:p w14:paraId="7257E23A" w14:textId="363A7B8F" w:rsidR="00E40730" w:rsidRDefault="00E40730" w:rsidP="00E40730">
      <w:pPr>
        <w:pStyle w:val="Index5"/>
        <w:tabs>
          <w:tab w:val="right" w:leader="dot" w:pos="9316"/>
        </w:tabs>
        <w:rPr>
          <w:noProof/>
        </w:rPr>
      </w:pPr>
      <w:r w:rsidRPr="00E672F5">
        <w:rPr>
          <w:rFonts w:ascii="Calibri" w:hAnsi="Calibri"/>
          <w:noProof/>
        </w:rPr>
        <w:t xml:space="preserve">Report </w:t>
      </w:r>
      <w:r w:rsidRPr="00E672F5">
        <w:rPr>
          <w:rFonts w:ascii="Calibri" w:hAnsi="Calibri"/>
          <w:caps/>
          <w:noProof/>
        </w:rPr>
        <w:t>24</w:t>
      </w:r>
      <w:r w:rsidRPr="00E672F5">
        <w:rPr>
          <w:rFonts w:ascii="Calibri" w:hAnsi="Calibri"/>
          <w:noProof/>
        </w:rPr>
        <w:t>—</w:t>
      </w:r>
      <w:r w:rsidRPr="00E672F5">
        <w:rPr>
          <w:rFonts w:ascii="Calibri" w:hAnsi="Calibri"/>
          <w:i/>
          <w:iCs/>
          <w:noProof/>
        </w:rPr>
        <w:t>Inquiry into the Parentage (Surrogacy) Amendment Bill 2023</w:t>
      </w:r>
      <w:r w:rsidRPr="00E672F5">
        <w:rPr>
          <w:rFonts w:ascii="Calibri" w:hAnsi="Calibri"/>
          <w:noProof/>
        </w:rPr>
        <w:t xml:space="preserve">, dated </w:t>
      </w:r>
      <w:r w:rsidRPr="00E672F5">
        <w:rPr>
          <w:rFonts w:ascii="Calibri" w:hAnsi="Calibri"/>
          <w:iCs/>
          <w:noProof/>
        </w:rPr>
        <w:t>13</w:t>
      </w:r>
      <w:r w:rsidR="008D1472">
        <w:rPr>
          <w:rFonts w:ascii="Calibri" w:hAnsi="Calibri"/>
          <w:iCs/>
          <w:noProof/>
        </w:rPr>
        <w:t> </w:t>
      </w:r>
      <w:r w:rsidRPr="00E672F5">
        <w:rPr>
          <w:rFonts w:ascii="Calibri" w:hAnsi="Calibri"/>
          <w:iCs/>
          <w:noProof/>
        </w:rPr>
        <w:t>March 2024</w:t>
      </w:r>
      <w:r w:rsidRPr="00E672F5">
        <w:rPr>
          <w:rFonts w:ascii="Calibri" w:hAnsi="Calibri"/>
          <w:noProof/>
        </w:rPr>
        <w:t>, together with a copy of the extracts of the relevant minutes of proceedings</w:t>
      </w:r>
      <w:r>
        <w:rPr>
          <w:noProof/>
        </w:rPr>
        <w:t>, 1694</w:t>
      </w:r>
    </w:p>
    <w:p w14:paraId="7D4F347D" w14:textId="77777777" w:rsidR="007B2E3B" w:rsidRDefault="007B2E3B" w:rsidP="007B2E3B">
      <w:pPr>
        <w:pStyle w:val="Index6"/>
        <w:tabs>
          <w:tab w:val="right" w:leader="dot" w:pos="9316"/>
        </w:tabs>
      </w:pPr>
      <w:r w:rsidRPr="00D061BE">
        <w:rPr>
          <w:rFonts w:ascii="Calibri" w:hAnsi="Calibri"/>
          <w:b/>
          <w:bCs/>
        </w:rPr>
        <w:t>Government response</w:t>
      </w:r>
      <w:r>
        <w:t>, 1901</w:t>
      </w:r>
    </w:p>
    <w:p w14:paraId="308ECC79" w14:textId="77777777" w:rsidR="00E40730" w:rsidRDefault="00E40730" w:rsidP="00E40730">
      <w:pPr>
        <w:pStyle w:val="Index5"/>
        <w:tabs>
          <w:tab w:val="right" w:leader="dot" w:pos="9316"/>
        </w:tabs>
        <w:rPr>
          <w:noProof/>
        </w:rPr>
      </w:pPr>
      <w:r w:rsidRPr="00E672F5">
        <w:rPr>
          <w:rFonts w:ascii="Calibri" w:hAnsi="Calibri"/>
          <w:noProof/>
        </w:rPr>
        <w:t xml:space="preserve">Report </w:t>
      </w:r>
      <w:r w:rsidRPr="00E672F5">
        <w:rPr>
          <w:rFonts w:ascii="Calibri" w:hAnsi="Calibri"/>
          <w:caps/>
          <w:noProof/>
        </w:rPr>
        <w:t>25</w:t>
      </w:r>
      <w:r w:rsidRPr="00E672F5">
        <w:rPr>
          <w:rFonts w:ascii="Calibri" w:hAnsi="Calibri"/>
          <w:noProof/>
        </w:rPr>
        <w:t>—</w:t>
      </w:r>
      <w:r w:rsidRPr="00E672F5">
        <w:rPr>
          <w:rFonts w:ascii="Calibri" w:hAnsi="Calibri"/>
          <w:i/>
          <w:iCs/>
          <w:noProof/>
        </w:rPr>
        <w:t>Inquiry into Sexual, Family and Personal Violence Amendment Bill 2023</w:t>
      </w:r>
      <w:r w:rsidRPr="00E672F5">
        <w:rPr>
          <w:rFonts w:ascii="Calibri" w:hAnsi="Calibri"/>
          <w:noProof/>
        </w:rPr>
        <w:t xml:space="preserve">, dated </w:t>
      </w:r>
      <w:r w:rsidRPr="00E672F5">
        <w:rPr>
          <w:rFonts w:ascii="Calibri" w:hAnsi="Calibri"/>
          <w:iCs/>
          <w:noProof/>
        </w:rPr>
        <w:t>13 March 2024</w:t>
      </w:r>
      <w:r w:rsidRPr="00E672F5">
        <w:rPr>
          <w:rFonts w:ascii="Calibri" w:hAnsi="Calibri"/>
          <w:noProof/>
        </w:rPr>
        <w:t>, together with a copy of the extracts of the relevant minutes of proceedings</w:t>
      </w:r>
      <w:r>
        <w:rPr>
          <w:noProof/>
        </w:rPr>
        <w:t>, 1694</w:t>
      </w:r>
    </w:p>
    <w:p w14:paraId="1B26B198" w14:textId="77777777" w:rsidR="007B2E3B" w:rsidRDefault="007B2E3B" w:rsidP="007B2E3B">
      <w:pPr>
        <w:pStyle w:val="Index6"/>
        <w:tabs>
          <w:tab w:val="right" w:leader="dot" w:pos="9316"/>
        </w:tabs>
      </w:pPr>
      <w:r w:rsidRPr="00D061BE">
        <w:rPr>
          <w:rFonts w:ascii="Calibri" w:hAnsi="Calibri"/>
          <w:b/>
          <w:bCs/>
        </w:rPr>
        <w:t>Government response</w:t>
      </w:r>
      <w:r>
        <w:t>, 1901</w:t>
      </w:r>
    </w:p>
    <w:p w14:paraId="02670B45" w14:textId="77777777" w:rsidR="00E40730" w:rsidRDefault="00E40730" w:rsidP="00E40730">
      <w:pPr>
        <w:pStyle w:val="Index5"/>
        <w:tabs>
          <w:tab w:val="right" w:leader="dot" w:pos="7644"/>
        </w:tabs>
        <w:rPr>
          <w:noProof/>
        </w:rPr>
      </w:pPr>
      <w:r w:rsidRPr="00C305F6">
        <w:rPr>
          <w:rFonts w:ascii="Calibri" w:hAnsi="Calibri"/>
          <w:noProof/>
        </w:rPr>
        <w:t xml:space="preserve">Report </w:t>
      </w:r>
      <w:r w:rsidRPr="00C305F6">
        <w:rPr>
          <w:rFonts w:ascii="Calibri" w:hAnsi="Calibri"/>
          <w:caps/>
          <w:noProof/>
        </w:rPr>
        <w:t>26</w:t>
      </w:r>
      <w:r w:rsidRPr="00C305F6">
        <w:rPr>
          <w:rFonts w:ascii="Calibri" w:hAnsi="Calibri"/>
          <w:noProof/>
        </w:rPr>
        <w:t>—</w:t>
      </w:r>
      <w:r w:rsidRPr="00C305F6">
        <w:rPr>
          <w:rFonts w:ascii="Calibri" w:hAnsi="Calibri"/>
          <w:i/>
          <w:iCs/>
          <w:noProof/>
        </w:rPr>
        <w:t>Inquiry into the Integrity Commission Amendment Bill 2022 (No 2)</w:t>
      </w:r>
      <w:r w:rsidRPr="00C305F6">
        <w:rPr>
          <w:rFonts w:ascii="Calibri" w:hAnsi="Calibri"/>
          <w:noProof/>
        </w:rPr>
        <w:t>, dated</w:t>
      </w:r>
      <w:r>
        <w:rPr>
          <w:rFonts w:ascii="Calibri" w:hAnsi="Calibri"/>
          <w:noProof/>
        </w:rPr>
        <w:t xml:space="preserve"> </w:t>
      </w:r>
      <w:r w:rsidRPr="00C305F6">
        <w:rPr>
          <w:rFonts w:ascii="Calibri" w:hAnsi="Calibri"/>
          <w:iCs/>
          <w:noProof/>
        </w:rPr>
        <w:t>13 March 2024</w:t>
      </w:r>
      <w:r w:rsidRPr="00C305F6">
        <w:rPr>
          <w:rFonts w:ascii="Calibri" w:hAnsi="Calibri"/>
          <w:noProof/>
        </w:rPr>
        <w:t>, together with a copy of the extracts of the relevant minutes of proceedings</w:t>
      </w:r>
      <w:r>
        <w:rPr>
          <w:noProof/>
        </w:rPr>
        <w:t>, 1723</w:t>
      </w:r>
    </w:p>
    <w:p w14:paraId="4B9984E5" w14:textId="77777777" w:rsidR="00447B01" w:rsidRDefault="00447B01" w:rsidP="00447B01">
      <w:pPr>
        <w:pStyle w:val="Index6"/>
        <w:tabs>
          <w:tab w:val="right" w:leader="dot" w:pos="9346"/>
        </w:tabs>
      </w:pPr>
      <w:r w:rsidRPr="00291ADB">
        <w:rPr>
          <w:b/>
          <w:bCs/>
          <w:spacing w:val="-6"/>
        </w:rPr>
        <w:t>Government response</w:t>
      </w:r>
      <w:r>
        <w:t>, 2004</w:t>
      </w:r>
    </w:p>
    <w:p w14:paraId="3AF8D1E0" w14:textId="77777777" w:rsidR="000C6120" w:rsidRPr="00262E8B" w:rsidRDefault="000C6120" w:rsidP="000C6120">
      <w:pPr>
        <w:pStyle w:val="Index5"/>
        <w:rPr>
          <w:noProof/>
        </w:rPr>
      </w:pPr>
      <w:r w:rsidRPr="00262E8B">
        <w:rPr>
          <w:noProof/>
        </w:rPr>
        <w:t xml:space="preserve">Report </w:t>
      </w:r>
      <w:r w:rsidRPr="00262E8B">
        <w:rPr>
          <w:caps/>
          <w:noProof/>
        </w:rPr>
        <w:t>27</w:t>
      </w:r>
      <w:r w:rsidRPr="00262E8B">
        <w:rPr>
          <w:noProof/>
        </w:rPr>
        <w:t>—</w:t>
      </w:r>
      <w:r w:rsidRPr="00262E8B">
        <w:rPr>
          <w:i/>
          <w:iCs/>
          <w:noProof/>
        </w:rPr>
        <w:t>Inquiry into Annual and Financial Reports 2022-23</w:t>
      </w:r>
      <w:r w:rsidRPr="00262E8B">
        <w:rPr>
          <w:noProof/>
        </w:rPr>
        <w:t xml:space="preserve">, dated </w:t>
      </w:r>
      <w:r w:rsidRPr="00262E8B">
        <w:rPr>
          <w:iCs/>
          <w:noProof/>
        </w:rPr>
        <w:t>8 April 2024</w:t>
      </w:r>
      <w:r w:rsidRPr="00262E8B">
        <w:rPr>
          <w:noProof/>
        </w:rPr>
        <w:t xml:space="preserve">, </w:t>
      </w:r>
      <w:r w:rsidRPr="00262E8B">
        <w:rPr>
          <w:iCs/>
          <w:noProof/>
        </w:rPr>
        <w:t xml:space="preserve">including additional comments </w:t>
      </w:r>
      <w:r w:rsidRPr="00262E8B">
        <w:rPr>
          <w:i/>
          <w:noProof/>
        </w:rPr>
        <w:t xml:space="preserve">(Mr Braddock) </w:t>
      </w:r>
      <w:r w:rsidRPr="00262E8B">
        <w:rPr>
          <w:iCs/>
          <w:noProof/>
        </w:rPr>
        <w:t xml:space="preserve">and a dissenting report </w:t>
      </w:r>
      <w:r w:rsidRPr="00262E8B">
        <w:rPr>
          <w:i/>
          <w:noProof/>
        </w:rPr>
        <w:t>(Mr</w:t>
      </w:r>
      <w:r w:rsidRPr="00262E8B">
        <w:rPr>
          <w:i/>
        </w:rPr>
        <w:t> </w:t>
      </w:r>
      <w:r w:rsidRPr="00262E8B">
        <w:rPr>
          <w:i/>
          <w:noProof/>
        </w:rPr>
        <w:t>Braddock)</w:t>
      </w:r>
      <w:r w:rsidRPr="00262E8B">
        <w:rPr>
          <w:iCs/>
          <w:noProof/>
        </w:rPr>
        <w:t xml:space="preserve">, </w:t>
      </w:r>
      <w:r w:rsidRPr="00262E8B">
        <w:rPr>
          <w:noProof/>
          <w:spacing w:val="-2"/>
        </w:rPr>
        <w:t>together with a copy of the extracts of the relevant minutes of proceedings, 1745</w:t>
      </w:r>
    </w:p>
    <w:p w14:paraId="0D7611C6" w14:textId="77777777" w:rsidR="00712D08" w:rsidRDefault="00712D08" w:rsidP="00712D08">
      <w:pPr>
        <w:pStyle w:val="Index6"/>
        <w:tabs>
          <w:tab w:val="right" w:leader="dot" w:pos="9316"/>
        </w:tabs>
      </w:pPr>
      <w:r w:rsidRPr="00E26B8B">
        <w:rPr>
          <w:iCs/>
        </w:rPr>
        <w:t>Corrigendum</w:t>
      </w:r>
      <w:r>
        <w:t>, 1783</w:t>
      </w:r>
    </w:p>
    <w:p w14:paraId="2DA9948D" w14:textId="77777777" w:rsidR="00447B01" w:rsidRDefault="00447B01" w:rsidP="00447B01">
      <w:pPr>
        <w:pStyle w:val="Index6"/>
        <w:tabs>
          <w:tab w:val="right" w:leader="dot" w:pos="9346"/>
        </w:tabs>
      </w:pPr>
      <w:r w:rsidRPr="00291ADB">
        <w:rPr>
          <w:b/>
          <w:bCs/>
        </w:rPr>
        <w:t>Government response</w:t>
      </w:r>
      <w:r>
        <w:t>, 2004</w:t>
      </w:r>
    </w:p>
    <w:p w14:paraId="0CE0D468" w14:textId="1072B11F" w:rsidR="007B2E3B" w:rsidRPr="007B2E3B" w:rsidRDefault="007B2E3B" w:rsidP="007B2E3B">
      <w:pPr>
        <w:pStyle w:val="Index5"/>
        <w:rPr>
          <w:noProof/>
        </w:rPr>
      </w:pPr>
      <w:r>
        <w:rPr>
          <w:noProof/>
        </w:rPr>
        <w:t>R</w:t>
      </w:r>
      <w:r w:rsidRPr="00037910">
        <w:rPr>
          <w:noProof/>
        </w:rPr>
        <w:t xml:space="preserve">eport </w:t>
      </w:r>
      <w:r w:rsidRPr="00037910">
        <w:rPr>
          <w:caps/>
          <w:noProof/>
        </w:rPr>
        <w:t>28</w:t>
      </w:r>
      <w:r w:rsidRPr="00037910">
        <w:rPr>
          <w:noProof/>
        </w:rPr>
        <w:t>—</w:t>
      </w:r>
      <w:r w:rsidRPr="00037910">
        <w:rPr>
          <w:i/>
          <w:iCs/>
          <w:noProof/>
        </w:rPr>
        <w:t>Inquiry into immediate trauma support services in the ACT</w:t>
      </w:r>
      <w:r w:rsidRPr="00037910">
        <w:rPr>
          <w:noProof/>
        </w:rPr>
        <w:t xml:space="preserve">, dated </w:t>
      </w:r>
      <w:r w:rsidRPr="00037910">
        <w:rPr>
          <w:iCs/>
          <w:noProof/>
        </w:rPr>
        <w:t>29</w:t>
      </w:r>
      <w:r w:rsidR="008D1472">
        <w:rPr>
          <w:iCs/>
          <w:noProof/>
        </w:rPr>
        <w:t> </w:t>
      </w:r>
      <w:r w:rsidRPr="00037910">
        <w:rPr>
          <w:iCs/>
          <w:noProof/>
        </w:rPr>
        <w:t>May 2024</w:t>
      </w:r>
      <w:r w:rsidRPr="00037910">
        <w:rPr>
          <w:noProof/>
        </w:rPr>
        <w:t>, together with a copy of the extracts of the relevant minutes of proceedings, 1899</w:t>
      </w:r>
    </w:p>
    <w:p w14:paraId="7BF7EC66" w14:textId="77777777" w:rsidR="001E670A" w:rsidRDefault="001E670A" w:rsidP="001E670A">
      <w:pPr>
        <w:pStyle w:val="Index5"/>
        <w:tabs>
          <w:tab w:val="right" w:leader="dot" w:pos="7786"/>
        </w:tabs>
        <w:rPr>
          <w:noProof/>
        </w:rPr>
      </w:pPr>
      <w:r w:rsidRPr="002F13C1">
        <w:rPr>
          <w:rFonts w:ascii="Calibri" w:hAnsi="Calibri"/>
          <w:noProof/>
        </w:rPr>
        <w:t xml:space="preserve">Report </w:t>
      </w:r>
      <w:r w:rsidRPr="002F13C1">
        <w:rPr>
          <w:rFonts w:ascii="Calibri" w:hAnsi="Calibri"/>
          <w:caps/>
          <w:noProof/>
        </w:rPr>
        <w:t>29</w:t>
      </w:r>
      <w:r w:rsidRPr="002F13C1">
        <w:rPr>
          <w:rFonts w:ascii="Calibri" w:hAnsi="Calibri"/>
          <w:noProof/>
        </w:rPr>
        <w:t>—</w:t>
      </w:r>
      <w:r w:rsidRPr="002F13C1">
        <w:rPr>
          <w:rFonts w:ascii="Calibri" w:hAnsi="Calibri"/>
          <w:i/>
          <w:iCs/>
          <w:noProof/>
        </w:rPr>
        <w:t>Inquiry into Cashless Gaming in the ACT,</w:t>
      </w:r>
      <w:r w:rsidRPr="002F13C1">
        <w:rPr>
          <w:rFonts w:ascii="Calibri" w:hAnsi="Calibri"/>
          <w:iCs/>
          <w:noProof/>
        </w:rPr>
        <w:t xml:space="preserve"> dated 19 June 2024</w:t>
      </w:r>
      <w:r w:rsidRPr="002F13C1">
        <w:rPr>
          <w:rFonts w:ascii="Calibri" w:hAnsi="Calibri"/>
          <w:noProof/>
        </w:rPr>
        <w:t>, together with a copy of the extracts of the relevant minutes of proceedings</w:t>
      </w:r>
      <w:r>
        <w:rPr>
          <w:noProof/>
        </w:rPr>
        <w:t>, 1945</w:t>
      </w:r>
    </w:p>
    <w:p w14:paraId="41A19D9A" w14:textId="77777777" w:rsidR="00447B01" w:rsidRDefault="00447B01" w:rsidP="00447B01">
      <w:pPr>
        <w:pStyle w:val="Index5"/>
        <w:tabs>
          <w:tab w:val="right" w:leader="dot" w:pos="7645"/>
        </w:tabs>
        <w:rPr>
          <w:noProof/>
        </w:rPr>
      </w:pPr>
      <w:r w:rsidRPr="00836430">
        <w:rPr>
          <w:rFonts w:ascii="Calibri" w:hAnsi="Calibri"/>
          <w:noProof/>
        </w:rPr>
        <w:t xml:space="preserve">Report </w:t>
      </w:r>
      <w:r w:rsidRPr="00836430">
        <w:rPr>
          <w:rFonts w:ascii="Calibri" w:hAnsi="Calibri"/>
          <w:caps/>
          <w:noProof/>
        </w:rPr>
        <w:t>30</w:t>
      </w:r>
      <w:r w:rsidRPr="00836430">
        <w:rPr>
          <w:rFonts w:ascii="Calibri" w:hAnsi="Calibri"/>
          <w:noProof/>
        </w:rPr>
        <w:t>—</w:t>
      </w:r>
      <w:r w:rsidRPr="00836430">
        <w:rPr>
          <w:rFonts w:ascii="Calibri" w:hAnsi="Calibri"/>
          <w:i/>
          <w:iCs/>
          <w:noProof/>
        </w:rPr>
        <w:t>Inquiry into the administration of bail</w:t>
      </w:r>
      <w:r w:rsidRPr="00836430">
        <w:rPr>
          <w:rFonts w:ascii="Calibri" w:hAnsi="Calibri"/>
          <w:noProof/>
        </w:rPr>
        <w:t xml:space="preserve">, dated </w:t>
      </w:r>
      <w:r w:rsidRPr="00836430">
        <w:rPr>
          <w:rFonts w:ascii="Calibri" w:hAnsi="Calibri"/>
          <w:iCs/>
          <w:noProof/>
        </w:rPr>
        <w:t>21 August 2024</w:t>
      </w:r>
      <w:r w:rsidRPr="00836430">
        <w:rPr>
          <w:rFonts w:ascii="Calibri" w:hAnsi="Calibri"/>
          <w:noProof/>
        </w:rPr>
        <w:t xml:space="preserve">, </w:t>
      </w:r>
      <w:r w:rsidRPr="00836430">
        <w:rPr>
          <w:rFonts w:ascii="Calibri" w:hAnsi="Calibri"/>
          <w:iCs/>
          <w:noProof/>
        </w:rPr>
        <w:t xml:space="preserve">including a dissenting report </w:t>
      </w:r>
      <w:r w:rsidRPr="00836430">
        <w:rPr>
          <w:rFonts w:ascii="Calibri" w:hAnsi="Calibri"/>
          <w:i/>
          <w:noProof/>
        </w:rPr>
        <w:t>(Mr Cain)</w:t>
      </w:r>
      <w:r w:rsidRPr="00836430">
        <w:rPr>
          <w:rFonts w:ascii="Calibri" w:hAnsi="Calibri"/>
          <w:iCs/>
          <w:noProof/>
        </w:rPr>
        <w:t xml:space="preserve">, </w:t>
      </w:r>
      <w:r w:rsidRPr="00836430">
        <w:rPr>
          <w:rFonts w:ascii="Calibri" w:hAnsi="Calibri"/>
          <w:noProof/>
        </w:rPr>
        <w:t>together with a copy of the extracts of the relevant minutes of proceedings</w:t>
      </w:r>
      <w:r>
        <w:rPr>
          <w:noProof/>
        </w:rPr>
        <w:t>, 2059</w:t>
      </w:r>
    </w:p>
    <w:p w14:paraId="7F40735F" w14:textId="77777777" w:rsidR="000355B6" w:rsidRDefault="000355B6" w:rsidP="000355B6">
      <w:pPr>
        <w:pStyle w:val="Index5"/>
        <w:tabs>
          <w:tab w:val="right" w:leader="dot" w:pos="9316"/>
        </w:tabs>
        <w:rPr>
          <w:noProof/>
        </w:rPr>
      </w:pPr>
      <w:r w:rsidRPr="007D7B48">
        <w:rPr>
          <w:rFonts w:ascii="Calibri" w:hAnsi="Calibri"/>
          <w:noProof/>
        </w:rPr>
        <w:t xml:space="preserve">Report </w:t>
      </w:r>
      <w:r w:rsidRPr="007D7B48">
        <w:rPr>
          <w:rFonts w:ascii="Calibri" w:hAnsi="Calibri"/>
          <w:caps/>
          <w:noProof/>
        </w:rPr>
        <w:t>31</w:t>
      </w:r>
      <w:r w:rsidRPr="007D7B48">
        <w:rPr>
          <w:rFonts w:ascii="Calibri" w:hAnsi="Calibri"/>
          <w:noProof/>
        </w:rPr>
        <w:t>—</w:t>
      </w:r>
      <w:r w:rsidRPr="007D7B48">
        <w:rPr>
          <w:rFonts w:ascii="Calibri" w:hAnsi="Calibri"/>
          <w:i/>
          <w:iCs/>
          <w:noProof/>
        </w:rPr>
        <w:t>Inquiry into Integrity Commission’s confidential report into Operation Kite</w:t>
      </w:r>
      <w:r w:rsidRPr="007D7B48">
        <w:rPr>
          <w:rFonts w:ascii="Calibri" w:hAnsi="Calibri"/>
          <w:noProof/>
        </w:rPr>
        <w:t xml:space="preserve">, dated 2 </w:t>
      </w:r>
      <w:r w:rsidRPr="007D7B48">
        <w:rPr>
          <w:rFonts w:ascii="Calibri" w:hAnsi="Calibri"/>
          <w:iCs/>
          <w:noProof/>
        </w:rPr>
        <w:t>September 2024</w:t>
      </w:r>
      <w:r w:rsidRPr="007D7B48">
        <w:rPr>
          <w:rFonts w:ascii="Calibri" w:hAnsi="Calibri"/>
          <w:noProof/>
        </w:rPr>
        <w:t>, together with a copy of the extracts of the relevant minutes of proceedings</w:t>
      </w:r>
      <w:r>
        <w:rPr>
          <w:noProof/>
        </w:rPr>
        <w:t>, 2077</w:t>
      </w:r>
    </w:p>
    <w:p w14:paraId="4CF6BA97" w14:textId="5394C1EF" w:rsidR="005D7AEA" w:rsidRDefault="005D7AEA" w:rsidP="005D7AEA">
      <w:pPr>
        <w:pStyle w:val="Index3"/>
        <w:tabs>
          <w:tab w:val="right" w:leader="dot" w:pos="9318"/>
        </w:tabs>
        <w:rPr>
          <w:noProof/>
        </w:rPr>
      </w:pPr>
      <w:r w:rsidRPr="00DB582E">
        <w:rPr>
          <w:b/>
          <w:noProof/>
        </w:rPr>
        <w:t>Requests to consider—</w:t>
      </w:r>
    </w:p>
    <w:p w14:paraId="306109C6" w14:textId="77777777" w:rsidR="005D7AEA" w:rsidRDefault="005D7AEA" w:rsidP="00033490">
      <w:pPr>
        <w:pStyle w:val="Index4"/>
      </w:pPr>
      <w:r>
        <w:t>Road Safety Legislation Amendment Bill 2022, 933</w:t>
      </w:r>
    </w:p>
    <w:p w14:paraId="7EF97318" w14:textId="77777777" w:rsidR="005C417E" w:rsidRDefault="005C417E">
      <w:pPr>
        <w:pStyle w:val="Index3"/>
        <w:rPr>
          <w:noProof/>
        </w:rPr>
      </w:pPr>
      <w:r w:rsidRPr="00A46C38">
        <w:rPr>
          <w:b/>
          <w:bCs/>
          <w:noProof/>
        </w:rPr>
        <w:t>Statements (pursuant to standing order 246A)</w:t>
      </w:r>
      <w:r w:rsidRPr="00A46C38">
        <w:rPr>
          <w:noProof/>
        </w:rPr>
        <w:t>—</w:t>
      </w:r>
    </w:p>
    <w:p w14:paraId="5F185D25" w14:textId="77777777" w:rsidR="00712D08" w:rsidRDefault="00712D08" w:rsidP="00033490">
      <w:pPr>
        <w:pStyle w:val="Index4"/>
      </w:pPr>
      <w:r w:rsidRPr="00E26B8B">
        <w:t>Administration of bail in the ACT—Inquiry</w:t>
      </w:r>
      <w:r>
        <w:t>, 1783</w:t>
      </w:r>
    </w:p>
    <w:p w14:paraId="038C2B5F" w14:textId="2CC36577" w:rsidR="000C6120" w:rsidRDefault="000C6120" w:rsidP="00033490">
      <w:pPr>
        <w:pStyle w:val="Index4"/>
      </w:pPr>
      <w:r w:rsidRPr="000F3717">
        <w:t>Cashless gaming in the ACT—Inquiry</w:t>
      </w:r>
      <w:r>
        <w:t>, 1746</w:t>
      </w:r>
    </w:p>
    <w:p w14:paraId="42C160E5" w14:textId="77777777" w:rsidR="005C417E" w:rsidRDefault="005C417E" w:rsidP="00033490">
      <w:pPr>
        <w:pStyle w:val="Index4"/>
      </w:pPr>
      <w:r w:rsidRPr="00A46C38">
        <w:t>Community corrections</w:t>
      </w:r>
      <w:r>
        <w:t>, 225</w:t>
      </w:r>
    </w:p>
    <w:p w14:paraId="0FAF10BA" w14:textId="448F890A" w:rsidR="005C417E" w:rsidRDefault="005C417E" w:rsidP="00033490">
      <w:pPr>
        <w:pStyle w:val="Index4"/>
      </w:pPr>
      <w:r w:rsidRPr="00A46C38">
        <w:t>Consideration of statutory appointments</w:t>
      </w:r>
      <w:r>
        <w:t>, 88, 261</w:t>
      </w:r>
      <w:r w:rsidR="009B6444">
        <w:t>, 471</w:t>
      </w:r>
      <w:r w:rsidR="000753C0">
        <w:t>, 736</w:t>
      </w:r>
      <w:r w:rsidR="00DF60DB">
        <w:t>,</w:t>
      </w:r>
      <w:r w:rsidR="001544F9">
        <w:t xml:space="preserve"> </w:t>
      </w:r>
      <w:r w:rsidR="0099343E">
        <w:t xml:space="preserve">1011, </w:t>
      </w:r>
      <w:r w:rsidR="001544F9">
        <w:t>1348</w:t>
      </w:r>
      <w:r w:rsidR="00E40730">
        <w:t>, 1696</w:t>
      </w:r>
      <w:r w:rsidR="00447B01">
        <w:t>, 2000</w:t>
      </w:r>
    </w:p>
    <w:p w14:paraId="60A063C7" w14:textId="77777777" w:rsidR="00E02049" w:rsidRDefault="00E02049" w:rsidP="00E02049">
      <w:pPr>
        <w:pStyle w:val="Index1"/>
        <w:keepNext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b/>
          <w:bCs/>
          <w:noProof/>
        </w:rPr>
        <w:lastRenderedPageBreak/>
        <w:t>Committees</w:t>
      </w:r>
      <w:r w:rsidRPr="00A46C38">
        <w:rPr>
          <w:rFonts w:ascii="Calibri" w:hAnsi="Calibri"/>
          <w:noProof/>
        </w:rPr>
        <w:t>—</w:t>
      </w:r>
      <w:r>
        <w:rPr>
          <w:rFonts w:ascii="Calibri" w:hAnsi="Calibri"/>
          <w:i/>
          <w:iCs/>
          <w:noProof/>
        </w:rPr>
        <w:t>continued</w:t>
      </w:r>
    </w:p>
    <w:p w14:paraId="0420B39F" w14:textId="77777777" w:rsidR="00E02049" w:rsidRPr="004921BF" w:rsidRDefault="00E02049" w:rsidP="00E02049">
      <w:pPr>
        <w:pStyle w:val="Index2"/>
        <w:keepNext/>
        <w:tabs>
          <w:tab w:val="right" w:leader="dot" w:pos="9017"/>
        </w:tabs>
        <w:ind w:left="511" w:hanging="284"/>
        <w:rPr>
          <w:b/>
          <w:bCs/>
        </w:rPr>
      </w:pPr>
      <w:r w:rsidRPr="004921BF">
        <w:rPr>
          <w:b/>
          <w:bCs/>
        </w:rPr>
        <w:t>Justice and Community Safety—Standing Committee</w:t>
      </w:r>
      <w:r>
        <w:t>—</w:t>
      </w:r>
      <w:r w:rsidRPr="00E02049">
        <w:rPr>
          <w:rFonts w:ascii="Calibri" w:hAnsi="Calibri"/>
          <w:i/>
          <w:iCs/>
        </w:rPr>
        <w:t xml:space="preserve"> </w:t>
      </w:r>
      <w:r>
        <w:rPr>
          <w:rFonts w:ascii="Calibri" w:hAnsi="Calibri"/>
          <w:i/>
          <w:iCs/>
        </w:rPr>
        <w:t>continued</w:t>
      </w:r>
    </w:p>
    <w:p w14:paraId="4A2179C0" w14:textId="77777777" w:rsidR="00133748" w:rsidRPr="008D1976" w:rsidRDefault="00133748" w:rsidP="00033490">
      <w:pPr>
        <w:pStyle w:val="Index4"/>
        <w:rPr>
          <w:lang w:val="en-US"/>
        </w:rPr>
      </w:pPr>
      <w:r w:rsidRPr="008D1976">
        <w:rPr>
          <w:lang w:val="en-US"/>
        </w:rPr>
        <w:t>Dangerous driving—Inquiry, 772</w:t>
      </w:r>
    </w:p>
    <w:p w14:paraId="0DC4CBBD" w14:textId="77777777" w:rsidR="00447B01" w:rsidRDefault="00447B01" w:rsidP="00033490">
      <w:pPr>
        <w:pStyle w:val="Index4"/>
      </w:pPr>
      <w:r w:rsidRPr="00836430">
        <w:t>Disclosure of committee proceedings</w:t>
      </w:r>
      <w:r>
        <w:t>, 2059</w:t>
      </w:r>
    </w:p>
    <w:p w14:paraId="01488DDA" w14:textId="77777777" w:rsidR="008F2950" w:rsidRDefault="008F2950" w:rsidP="00033490">
      <w:pPr>
        <w:pStyle w:val="Index4"/>
      </w:pPr>
      <w:r w:rsidRPr="00235CD1">
        <w:t>Family Violence Legislation Amendment Bill 2022—Inquiry</w:t>
      </w:r>
      <w:r>
        <w:t>, 517</w:t>
      </w:r>
    </w:p>
    <w:p w14:paraId="5776822A" w14:textId="77777777" w:rsidR="009B6444" w:rsidRDefault="009B6444" w:rsidP="00033490">
      <w:pPr>
        <w:pStyle w:val="Index4"/>
      </w:pPr>
      <w:r w:rsidRPr="00D80591">
        <w:t>Human Rights Act—Breaches—Handling of complaints</w:t>
      </w:r>
      <w:r>
        <w:t>, 470</w:t>
      </w:r>
    </w:p>
    <w:p w14:paraId="0C1F80C9" w14:textId="77777777" w:rsidR="00FB20CE" w:rsidRDefault="00FB20CE" w:rsidP="00033490">
      <w:pPr>
        <w:pStyle w:val="Index4"/>
      </w:pPr>
      <w:r w:rsidRPr="008B3BF5">
        <w:t>Immediate trauma support services in the ACT—Inquiry</w:t>
      </w:r>
      <w:r>
        <w:t>, 1485</w:t>
      </w:r>
    </w:p>
    <w:p w14:paraId="49DDAF04" w14:textId="77777777" w:rsidR="00361399" w:rsidRDefault="00361399" w:rsidP="00033490">
      <w:pPr>
        <w:pStyle w:val="Index4"/>
      </w:pPr>
      <w:r w:rsidRPr="00723A46">
        <w:t>Petition 016-23—Gungahlin—ACT Policing resources Improvement</w:t>
      </w:r>
      <w:r>
        <w:t>, 1392</w:t>
      </w:r>
    </w:p>
    <w:p w14:paraId="22AEF9D3" w14:textId="77777777" w:rsidR="008E0013" w:rsidRDefault="008E0013" w:rsidP="00033490">
      <w:pPr>
        <w:pStyle w:val="Index4"/>
      </w:pPr>
      <w:r w:rsidRPr="00464DDA">
        <w:t>Petitions 023-22, 024-22, 025-22—ACT Judiciary appointment and performance review and sentencing guidelines</w:t>
      </w:r>
      <w:r>
        <w:t>, 889</w:t>
      </w:r>
    </w:p>
    <w:p w14:paraId="4F37DAC4" w14:textId="0118335F" w:rsidR="00712D08" w:rsidRDefault="00712D08" w:rsidP="00033490">
      <w:pPr>
        <w:pStyle w:val="Index4"/>
      </w:pPr>
      <w:r>
        <w:t>Inquiry into Annual and Financial Reports 2022-23—Report 27—Corrigendum, 1783</w:t>
      </w:r>
    </w:p>
    <w:p w14:paraId="2BF2C7F4" w14:textId="08638BF4" w:rsidR="00C67072" w:rsidRDefault="00E40730" w:rsidP="00033490">
      <w:pPr>
        <w:pStyle w:val="Index4"/>
      </w:pPr>
      <w:r w:rsidRPr="00E672F5">
        <w:t>Standing orders 174 and 175—Application—Road Safety Legislation Amendment Bill 2023</w:t>
      </w:r>
      <w:r>
        <w:t>, 1696</w:t>
      </w:r>
    </w:p>
    <w:p w14:paraId="786C7845" w14:textId="77777777" w:rsidR="005C417E" w:rsidRDefault="005C417E" w:rsidP="00E02049">
      <w:pPr>
        <w:pStyle w:val="Index2"/>
        <w:keepNext/>
        <w:tabs>
          <w:tab w:val="right" w:leader="dot" w:pos="9017"/>
        </w:tabs>
        <w:spacing w:before="120"/>
      </w:pPr>
      <w:r w:rsidRPr="00A46C38">
        <w:rPr>
          <w:rFonts w:ascii="Calibri" w:hAnsi="Calibri"/>
          <w:b/>
          <w:bCs/>
        </w:rPr>
        <w:t>Justice and Community Safety—Standing Committee (Legislative Scrutiny Role)—</w:t>
      </w:r>
    </w:p>
    <w:p w14:paraId="744EF3C3" w14:textId="77777777" w:rsidR="005C417E" w:rsidRDefault="005C417E" w:rsidP="00E02049">
      <w:pPr>
        <w:pStyle w:val="Index3"/>
        <w:keepNext/>
        <w:ind w:left="748" w:hanging="289"/>
        <w:rPr>
          <w:noProof/>
        </w:rPr>
      </w:pPr>
      <w:r w:rsidRPr="00A46C38">
        <w:rPr>
          <w:b/>
          <w:bCs/>
          <w:noProof/>
        </w:rPr>
        <w:t>Ninth Assembly—</w:t>
      </w:r>
    </w:p>
    <w:p w14:paraId="13EA740F" w14:textId="77777777" w:rsidR="005C417E" w:rsidRDefault="005C417E" w:rsidP="00033490">
      <w:pPr>
        <w:pStyle w:val="Index4"/>
      </w:pPr>
      <w:r w:rsidRPr="00A46C38">
        <w:t>Government responses presented—</w:t>
      </w:r>
    </w:p>
    <w:p w14:paraId="24730C70" w14:textId="77777777" w:rsidR="005C417E" w:rsidRDefault="005C417E">
      <w:pPr>
        <w:pStyle w:val="Index5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 xml:space="preserve">Report </w:t>
      </w:r>
      <w:r w:rsidRPr="00A46C38">
        <w:rPr>
          <w:rFonts w:ascii="Calibri" w:hAnsi="Calibri"/>
          <w:caps/>
          <w:noProof/>
        </w:rPr>
        <w:t>47</w:t>
      </w:r>
      <w:r w:rsidRPr="00A46C38">
        <w:rPr>
          <w:rFonts w:ascii="Calibri" w:hAnsi="Calibri"/>
          <w:noProof/>
        </w:rPr>
        <w:t>—</w:t>
      </w:r>
      <w:r w:rsidR="00030483">
        <w:rPr>
          <w:rFonts w:ascii="Calibri" w:hAnsi="Calibri"/>
          <w:noProof/>
        </w:rPr>
        <w:t xml:space="preserve">Disallowable Instrument </w:t>
      </w:r>
      <w:r w:rsidR="00030483">
        <w:t>DI2020-147—</w:t>
      </w:r>
      <w:r>
        <w:rPr>
          <w:noProof/>
        </w:rPr>
        <w:t>Animal Welfare (Advisory Committee) Establishment 2020 (</w:t>
      </w:r>
      <w:r w:rsidR="006176D6">
        <w:rPr>
          <w:noProof/>
        </w:rPr>
        <w:t>No </w:t>
      </w:r>
      <w:r>
        <w:rPr>
          <w:noProof/>
        </w:rPr>
        <w:t>1)</w:t>
      </w:r>
      <w:r w:rsidR="003D10C8">
        <w:rPr>
          <w:noProof/>
        </w:rPr>
        <w:t>—Comments</w:t>
      </w:r>
      <w:r>
        <w:rPr>
          <w:noProof/>
        </w:rPr>
        <w:t>, 23</w:t>
      </w:r>
    </w:p>
    <w:p w14:paraId="6CB0E5DF" w14:textId="77777777" w:rsidR="005C417E" w:rsidRDefault="005C417E">
      <w:pPr>
        <w:pStyle w:val="Index5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 xml:space="preserve">Report </w:t>
      </w:r>
      <w:r w:rsidRPr="00A46C38">
        <w:rPr>
          <w:rFonts w:ascii="Calibri" w:hAnsi="Calibri"/>
          <w:caps/>
          <w:noProof/>
        </w:rPr>
        <w:t>51</w:t>
      </w:r>
      <w:r w:rsidRPr="00A46C38">
        <w:rPr>
          <w:rFonts w:ascii="Calibri" w:hAnsi="Calibri"/>
          <w:noProof/>
        </w:rPr>
        <w:t>—</w:t>
      </w:r>
      <w:r>
        <w:rPr>
          <w:noProof/>
        </w:rPr>
        <w:t>Comments on Rail Safety National Law National Regulations (Fees and Other Measures)</w:t>
      </w:r>
      <w:r w:rsidR="003D10C8">
        <w:rPr>
          <w:noProof/>
        </w:rPr>
        <w:t>—Comments</w:t>
      </w:r>
      <w:r>
        <w:rPr>
          <w:noProof/>
        </w:rPr>
        <w:t>, 23</w:t>
      </w:r>
    </w:p>
    <w:p w14:paraId="596F9D43" w14:textId="77777777" w:rsidR="005C417E" w:rsidRDefault="005C417E" w:rsidP="00033490">
      <w:pPr>
        <w:pStyle w:val="Index4"/>
      </w:pPr>
      <w:r w:rsidRPr="00A46C38">
        <w:t>Report presented—</w:t>
      </w:r>
    </w:p>
    <w:p w14:paraId="60DF451E" w14:textId="2383A060" w:rsidR="00586ADA" w:rsidRDefault="005C417E" w:rsidP="00057FE0">
      <w:pPr>
        <w:pStyle w:val="Index5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 xml:space="preserve">Report </w:t>
      </w:r>
      <w:r w:rsidRPr="00A46C38">
        <w:rPr>
          <w:rFonts w:ascii="Calibri" w:hAnsi="Calibri"/>
          <w:caps/>
          <w:noProof/>
        </w:rPr>
        <w:t>51</w:t>
      </w:r>
      <w:r w:rsidRPr="00A46C38">
        <w:rPr>
          <w:rFonts w:ascii="Calibri" w:hAnsi="Calibri"/>
          <w:noProof/>
        </w:rPr>
        <w:t>, dated 8</w:t>
      </w:r>
      <w:r w:rsidR="0039236D">
        <w:rPr>
          <w:rFonts w:ascii="Calibri" w:hAnsi="Calibri"/>
          <w:noProof/>
        </w:rPr>
        <w:t> September</w:t>
      </w:r>
      <w:r w:rsidRPr="00A46C38">
        <w:rPr>
          <w:rFonts w:ascii="Calibri" w:hAnsi="Calibri"/>
          <w:noProof/>
        </w:rPr>
        <w:t xml:space="preserve"> 2020, together with a copy of the extracts of the relevant minutes of proceedings</w:t>
      </w:r>
      <w:r>
        <w:rPr>
          <w:noProof/>
        </w:rPr>
        <w:t>, 5</w:t>
      </w:r>
    </w:p>
    <w:p w14:paraId="62E9C780" w14:textId="77777777" w:rsidR="00E02049" w:rsidRDefault="00E02049" w:rsidP="00E02049">
      <w:pPr>
        <w:pStyle w:val="Index2"/>
        <w:keepNext/>
        <w:tabs>
          <w:tab w:val="right" w:leader="dot" w:pos="9017"/>
        </w:tabs>
        <w:spacing w:before="120"/>
      </w:pPr>
      <w:r w:rsidRPr="00A46C38">
        <w:rPr>
          <w:rFonts w:ascii="Calibri" w:hAnsi="Calibri"/>
          <w:b/>
          <w:bCs/>
        </w:rPr>
        <w:t>Justice and Community Safety—Standing Committee (Legislative Scrutiny Role)—</w:t>
      </w:r>
    </w:p>
    <w:p w14:paraId="1CB07966" w14:textId="77777777" w:rsidR="005C417E" w:rsidRDefault="005C417E" w:rsidP="00586ADA">
      <w:pPr>
        <w:pStyle w:val="Index3"/>
        <w:keepNext/>
        <w:ind w:left="748" w:hanging="289"/>
        <w:rPr>
          <w:noProof/>
        </w:rPr>
      </w:pPr>
      <w:r w:rsidRPr="00A46C38">
        <w:rPr>
          <w:b/>
          <w:bCs/>
          <w:noProof/>
        </w:rPr>
        <w:t>Scrutiny Reports presented—</w:t>
      </w:r>
    </w:p>
    <w:p w14:paraId="392E0D68" w14:textId="77777777" w:rsidR="005C417E" w:rsidRDefault="005C417E" w:rsidP="00033490">
      <w:pPr>
        <w:pStyle w:val="Index4"/>
      </w:pPr>
      <w:r w:rsidRPr="00340F34">
        <w:t>2021</w:t>
      </w:r>
      <w:r w:rsidRPr="00A46C38">
        <w:t>—</w:t>
      </w:r>
    </w:p>
    <w:p w14:paraId="36C50FF8" w14:textId="77777777" w:rsidR="005C417E" w:rsidRDefault="005C417E">
      <w:pPr>
        <w:pStyle w:val="Index5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 xml:space="preserve">Report </w:t>
      </w:r>
      <w:r w:rsidRPr="00A46C38">
        <w:rPr>
          <w:rFonts w:ascii="Calibri" w:hAnsi="Calibri"/>
          <w:caps/>
          <w:noProof/>
        </w:rPr>
        <w:t>1</w:t>
      </w:r>
      <w:r w:rsidRPr="00A46C38">
        <w:rPr>
          <w:rFonts w:ascii="Calibri" w:hAnsi="Calibri"/>
          <w:noProof/>
        </w:rPr>
        <w:t>, dated 2</w:t>
      </w:r>
      <w:r w:rsidR="0039236D">
        <w:rPr>
          <w:rFonts w:ascii="Calibri" w:hAnsi="Calibri"/>
          <w:noProof/>
        </w:rPr>
        <w:t> February</w:t>
      </w:r>
      <w:r w:rsidRPr="00A46C38">
        <w:rPr>
          <w:rFonts w:ascii="Calibri" w:hAnsi="Calibri"/>
          <w:noProof/>
        </w:rPr>
        <w:t xml:space="preserve"> 2021, together with a copy of the extracts of the relevant minutes of proceedings—Statement by Chair</w:t>
      </w:r>
      <w:r>
        <w:rPr>
          <w:noProof/>
        </w:rPr>
        <w:t>, 45</w:t>
      </w:r>
    </w:p>
    <w:p w14:paraId="410277FB" w14:textId="77777777" w:rsidR="005C417E" w:rsidRDefault="005C417E">
      <w:pPr>
        <w:pStyle w:val="Index5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 xml:space="preserve">Report </w:t>
      </w:r>
      <w:r w:rsidRPr="00A46C38">
        <w:rPr>
          <w:rFonts w:ascii="Calibri" w:hAnsi="Calibri"/>
          <w:caps/>
          <w:noProof/>
        </w:rPr>
        <w:t>2</w:t>
      </w:r>
      <w:r w:rsidRPr="00A46C38">
        <w:rPr>
          <w:rFonts w:ascii="Calibri" w:hAnsi="Calibri"/>
          <w:noProof/>
        </w:rPr>
        <w:t>, dated 24</w:t>
      </w:r>
      <w:r w:rsidR="0039236D">
        <w:rPr>
          <w:rFonts w:ascii="Calibri" w:hAnsi="Calibri"/>
          <w:noProof/>
        </w:rPr>
        <w:t> March</w:t>
      </w:r>
      <w:r w:rsidRPr="00A46C38">
        <w:rPr>
          <w:rFonts w:ascii="Calibri" w:hAnsi="Calibri"/>
          <w:noProof/>
        </w:rPr>
        <w:t xml:space="preserve"> 2021, together with a copy of the extracts of the relevant minutes of proceedings—Statement by Chair</w:t>
      </w:r>
      <w:r>
        <w:rPr>
          <w:noProof/>
        </w:rPr>
        <w:t>, 86</w:t>
      </w:r>
    </w:p>
    <w:p w14:paraId="16C1BEB0" w14:textId="77777777" w:rsidR="005C417E" w:rsidRDefault="005C417E">
      <w:pPr>
        <w:pStyle w:val="Index5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 xml:space="preserve">Report </w:t>
      </w:r>
      <w:r w:rsidRPr="00A46C38">
        <w:rPr>
          <w:rFonts w:ascii="Calibri" w:hAnsi="Calibri"/>
          <w:caps/>
          <w:noProof/>
        </w:rPr>
        <w:t>3</w:t>
      </w:r>
      <w:r w:rsidRPr="00A46C38">
        <w:rPr>
          <w:rFonts w:ascii="Calibri" w:hAnsi="Calibri"/>
          <w:noProof/>
        </w:rPr>
        <w:t>, dated 14</w:t>
      </w:r>
      <w:r w:rsidR="0039236D">
        <w:rPr>
          <w:rFonts w:ascii="Calibri" w:hAnsi="Calibri"/>
          <w:noProof/>
        </w:rPr>
        <w:t> April</w:t>
      </w:r>
      <w:r w:rsidRPr="00A46C38">
        <w:rPr>
          <w:rFonts w:ascii="Calibri" w:hAnsi="Calibri"/>
          <w:noProof/>
        </w:rPr>
        <w:t xml:space="preserve"> 2021, together with a copy of the extracts of the relevant minutes of proceedings—Statement by Chair</w:t>
      </w:r>
      <w:r>
        <w:rPr>
          <w:noProof/>
        </w:rPr>
        <w:t>, 117</w:t>
      </w:r>
    </w:p>
    <w:p w14:paraId="21BD2BFF" w14:textId="77777777" w:rsidR="005C417E" w:rsidRDefault="005C417E">
      <w:pPr>
        <w:pStyle w:val="Index5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 xml:space="preserve">Report </w:t>
      </w:r>
      <w:r w:rsidRPr="00A46C38">
        <w:rPr>
          <w:rFonts w:ascii="Calibri" w:hAnsi="Calibri"/>
          <w:caps/>
          <w:noProof/>
        </w:rPr>
        <w:t>4</w:t>
      </w:r>
      <w:r w:rsidRPr="00A46C38">
        <w:rPr>
          <w:rFonts w:ascii="Calibri" w:hAnsi="Calibri"/>
          <w:noProof/>
        </w:rPr>
        <w:t>, dated 4</w:t>
      </w:r>
      <w:r w:rsidR="0039236D">
        <w:rPr>
          <w:rFonts w:ascii="Calibri" w:hAnsi="Calibri"/>
          <w:noProof/>
        </w:rPr>
        <w:t> May</w:t>
      </w:r>
      <w:r w:rsidRPr="00A46C38">
        <w:rPr>
          <w:rFonts w:ascii="Calibri" w:hAnsi="Calibri"/>
          <w:noProof/>
        </w:rPr>
        <w:t xml:space="preserve"> 2021, together with a copy of the extracts of the relevant minutes of proceedings—Statement by Chair</w:t>
      </w:r>
      <w:r>
        <w:rPr>
          <w:noProof/>
        </w:rPr>
        <w:t>, 151</w:t>
      </w:r>
    </w:p>
    <w:p w14:paraId="714DA91B" w14:textId="77777777" w:rsidR="005A1F90" w:rsidRDefault="005A1F90" w:rsidP="005A1F90">
      <w:pPr>
        <w:pStyle w:val="Index5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>Report 5, dated 26</w:t>
      </w:r>
      <w:r w:rsidR="0039236D">
        <w:rPr>
          <w:rFonts w:ascii="Calibri" w:hAnsi="Calibri"/>
          <w:noProof/>
        </w:rPr>
        <w:t> May</w:t>
      </w:r>
      <w:r w:rsidRPr="00A46C38">
        <w:rPr>
          <w:rFonts w:ascii="Calibri" w:hAnsi="Calibri"/>
          <w:noProof/>
        </w:rPr>
        <w:t xml:space="preserve"> 2021, together with a copy of the extracts of the relevant minutes of proceedings—Statement by Chair</w:t>
      </w:r>
      <w:r>
        <w:rPr>
          <w:noProof/>
        </w:rPr>
        <w:t>, 181</w:t>
      </w:r>
    </w:p>
    <w:p w14:paraId="4B5D57FC" w14:textId="77777777" w:rsidR="005A1F90" w:rsidRDefault="005A1F90" w:rsidP="005A1F90">
      <w:pPr>
        <w:pStyle w:val="Index5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 xml:space="preserve">Report </w:t>
      </w:r>
      <w:r w:rsidRPr="00A46C38">
        <w:rPr>
          <w:rFonts w:ascii="Calibri" w:hAnsi="Calibri"/>
          <w:caps/>
          <w:noProof/>
        </w:rPr>
        <w:t>6</w:t>
      </w:r>
      <w:r w:rsidRPr="00A46C38">
        <w:rPr>
          <w:rFonts w:ascii="Calibri" w:hAnsi="Calibri"/>
          <w:noProof/>
        </w:rPr>
        <w:t>, dated 15</w:t>
      </w:r>
      <w:r w:rsidR="0039236D">
        <w:rPr>
          <w:rFonts w:ascii="Calibri" w:hAnsi="Calibri"/>
          <w:noProof/>
        </w:rPr>
        <w:t> June</w:t>
      </w:r>
      <w:r w:rsidRPr="00A46C38">
        <w:rPr>
          <w:rFonts w:ascii="Calibri" w:hAnsi="Calibri"/>
          <w:noProof/>
        </w:rPr>
        <w:t xml:space="preserve"> 2021, together with a copy of the extracts of the relevant minutes of proceedings—Statement by Chair</w:t>
      </w:r>
      <w:r>
        <w:rPr>
          <w:noProof/>
        </w:rPr>
        <w:t>, 207</w:t>
      </w:r>
    </w:p>
    <w:p w14:paraId="57053D08" w14:textId="77777777" w:rsidR="005C417E" w:rsidRDefault="005C417E">
      <w:pPr>
        <w:pStyle w:val="Index5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 xml:space="preserve">Report </w:t>
      </w:r>
      <w:r w:rsidRPr="00A46C38">
        <w:rPr>
          <w:rFonts w:ascii="Calibri" w:hAnsi="Calibri"/>
          <w:caps/>
          <w:noProof/>
        </w:rPr>
        <w:t>7</w:t>
      </w:r>
      <w:r w:rsidRPr="00A46C38">
        <w:rPr>
          <w:rFonts w:ascii="Calibri" w:hAnsi="Calibri"/>
          <w:noProof/>
        </w:rPr>
        <w:t>, dated 27</w:t>
      </w:r>
      <w:r w:rsidR="0039236D">
        <w:rPr>
          <w:rFonts w:ascii="Calibri" w:hAnsi="Calibri"/>
          <w:noProof/>
        </w:rPr>
        <w:t> July</w:t>
      </w:r>
      <w:r w:rsidRPr="00A46C38">
        <w:rPr>
          <w:rFonts w:ascii="Calibri" w:hAnsi="Calibri"/>
          <w:noProof/>
        </w:rPr>
        <w:t xml:space="preserve"> 2021, together with a copy of the extracts of the relevant minutes of proceedings—Statement by Chair</w:t>
      </w:r>
      <w:r>
        <w:rPr>
          <w:noProof/>
        </w:rPr>
        <w:t>, 246</w:t>
      </w:r>
    </w:p>
    <w:p w14:paraId="7F03379D" w14:textId="77777777" w:rsidR="005C417E" w:rsidRDefault="005C417E">
      <w:pPr>
        <w:pStyle w:val="Index5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 xml:space="preserve">Report </w:t>
      </w:r>
      <w:r w:rsidRPr="00A46C38">
        <w:rPr>
          <w:rFonts w:ascii="Calibri" w:hAnsi="Calibri"/>
          <w:caps/>
          <w:noProof/>
        </w:rPr>
        <w:t>8</w:t>
      </w:r>
      <w:r w:rsidRPr="00A46C38">
        <w:rPr>
          <w:rFonts w:ascii="Calibri" w:hAnsi="Calibri"/>
          <w:noProof/>
        </w:rPr>
        <w:t>, dated 24</w:t>
      </w:r>
      <w:r w:rsidR="0039236D">
        <w:rPr>
          <w:rFonts w:ascii="Calibri" w:hAnsi="Calibri"/>
          <w:noProof/>
        </w:rPr>
        <w:t> August</w:t>
      </w:r>
      <w:r w:rsidRPr="00A46C38">
        <w:rPr>
          <w:rFonts w:ascii="Calibri" w:hAnsi="Calibri"/>
          <w:noProof/>
        </w:rPr>
        <w:t xml:space="preserve"> 2021, together with a copy of the extracts of the relevant minutes of proceedings—Statement by Chair</w:t>
      </w:r>
      <w:r>
        <w:rPr>
          <w:noProof/>
        </w:rPr>
        <w:t>, 277</w:t>
      </w:r>
    </w:p>
    <w:p w14:paraId="39798ED3" w14:textId="77777777" w:rsidR="005C417E" w:rsidRDefault="005C417E">
      <w:pPr>
        <w:pStyle w:val="Index5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 xml:space="preserve">Report </w:t>
      </w:r>
      <w:r w:rsidRPr="00A46C38">
        <w:rPr>
          <w:rFonts w:ascii="Calibri" w:hAnsi="Calibri"/>
          <w:caps/>
          <w:noProof/>
        </w:rPr>
        <w:t>9</w:t>
      </w:r>
      <w:r w:rsidRPr="00A46C38">
        <w:rPr>
          <w:rFonts w:ascii="Calibri" w:hAnsi="Calibri"/>
          <w:noProof/>
        </w:rPr>
        <w:t>, dated 28</w:t>
      </w:r>
      <w:r w:rsidR="0039236D">
        <w:rPr>
          <w:rFonts w:ascii="Calibri" w:hAnsi="Calibri"/>
          <w:noProof/>
        </w:rPr>
        <w:t> September</w:t>
      </w:r>
      <w:r w:rsidRPr="00A46C38">
        <w:rPr>
          <w:rFonts w:ascii="Calibri" w:hAnsi="Calibri"/>
          <w:noProof/>
        </w:rPr>
        <w:t xml:space="preserve"> 2021, together with a copy of the extracts of the relevant minutes of proceedings—Statement by Chair</w:t>
      </w:r>
      <w:r>
        <w:rPr>
          <w:noProof/>
        </w:rPr>
        <w:t>, 298</w:t>
      </w:r>
    </w:p>
    <w:p w14:paraId="07691A2F" w14:textId="77777777" w:rsidR="005A1F90" w:rsidRDefault="005A1F90" w:rsidP="005A1F90">
      <w:pPr>
        <w:pStyle w:val="Index5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 xml:space="preserve">Report </w:t>
      </w:r>
      <w:r w:rsidRPr="00A46C38">
        <w:rPr>
          <w:rFonts w:ascii="Calibri" w:hAnsi="Calibri"/>
          <w:caps/>
          <w:noProof/>
        </w:rPr>
        <w:t>10</w:t>
      </w:r>
      <w:r w:rsidRPr="00A46C38">
        <w:rPr>
          <w:rFonts w:ascii="Calibri" w:hAnsi="Calibri"/>
          <w:noProof/>
        </w:rPr>
        <w:t>, dated 2</w:t>
      </w:r>
      <w:r w:rsidR="0039236D">
        <w:rPr>
          <w:rFonts w:ascii="Calibri" w:hAnsi="Calibri"/>
          <w:noProof/>
        </w:rPr>
        <w:t> November</w:t>
      </w:r>
      <w:r w:rsidRPr="00A46C38">
        <w:rPr>
          <w:rFonts w:ascii="Calibri" w:hAnsi="Calibri"/>
          <w:noProof/>
        </w:rPr>
        <w:t xml:space="preserve"> 2021, together with a copy of the extracts of the relevant minutes of proceedings—Statement by Chair</w:t>
      </w:r>
      <w:r>
        <w:rPr>
          <w:noProof/>
        </w:rPr>
        <w:t>, 348</w:t>
      </w:r>
    </w:p>
    <w:p w14:paraId="3D438C64" w14:textId="77777777" w:rsidR="005A409D" w:rsidRDefault="005A409D" w:rsidP="005A409D">
      <w:pPr>
        <w:pStyle w:val="Index1"/>
        <w:keepNext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b/>
          <w:bCs/>
          <w:noProof/>
        </w:rPr>
        <w:lastRenderedPageBreak/>
        <w:t>Committees</w:t>
      </w:r>
      <w:r w:rsidRPr="00A46C38">
        <w:rPr>
          <w:rFonts w:ascii="Calibri" w:hAnsi="Calibri"/>
          <w:noProof/>
        </w:rPr>
        <w:t>—</w:t>
      </w:r>
      <w:r>
        <w:rPr>
          <w:rFonts w:ascii="Calibri" w:hAnsi="Calibri"/>
          <w:i/>
          <w:iCs/>
          <w:noProof/>
        </w:rPr>
        <w:t>continued</w:t>
      </w:r>
    </w:p>
    <w:p w14:paraId="35228CF4" w14:textId="7C3431EB" w:rsidR="005A409D" w:rsidRDefault="00E02049" w:rsidP="005A409D">
      <w:pPr>
        <w:pStyle w:val="Index1"/>
        <w:keepNext/>
        <w:tabs>
          <w:tab w:val="right" w:leader="dot" w:pos="9017"/>
        </w:tabs>
        <w:ind w:left="511"/>
        <w:rPr>
          <w:noProof/>
        </w:rPr>
      </w:pPr>
      <w:r w:rsidRPr="00A46C38">
        <w:rPr>
          <w:rFonts w:ascii="Calibri" w:hAnsi="Calibri"/>
          <w:b/>
          <w:bCs/>
        </w:rPr>
        <w:t>Justice and Community Safety—Standing Committee (Legislative Scrutiny Role)—</w:t>
      </w:r>
      <w:r w:rsidR="005A409D" w:rsidRPr="005A409D">
        <w:rPr>
          <w:rFonts w:ascii="Calibri" w:hAnsi="Calibri"/>
          <w:i/>
          <w:iCs/>
          <w:noProof/>
        </w:rPr>
        <w:t xml:space="preserve"> </w:t>
      </w:r>
      <w:r w:rsidR="005A409D">
        <w:rPr>
          <w:rFonts w:ascii="Calibri" w:hAnsi="Calibri"/>
          <w:i/>
          <w:iCs/>
          <w:noProof/>
        </w:rPr>
        <w:t>continued</w:t>
      </w:r>
    </w:p>
    <w:p w14:paraId="2FEE7AC0" w14:textId="77777777" w:rsidR="005A1F90" w:rsidRDefault="005A1F90" w:rsidP="005A1F90">
      <w:pPr>
        <w:pStyle w:val="Index5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 xml:space="preserve">Report </w:t>
      </w:r>
      <w:r w:rsidRPr="00A46C38">
        <w:rPr>
          <w:rFonts w:ascii="Calibri" w:hAnsi="Calibri"/>
          <w:caps/>
          <w:noProof/>
        </w:rPr>
        <w:t>11</w:t>
      </w:r>
      <w:r w:rsidRPr="00A46C38">
        <w:rPr>
          <w:rFonts w:ascii="Calibri" w:hAnsi="Calibri"/>
          <w:noProof/>
        </w:rPr>
        <w:t>, dated 19</w:t>
      </w:r>
      <w:r w:rsidR="0039236D">
        <w:rPr>
          <w:rFonts w:ascii="Calibri" w:hAnsi="Calibri"/>
          <w:noProof/>
        </w:rPr>
        <w:t> November</w:t>
      </w:r>
      <w:r w:rsidRPr="00A46C38">
        <w:rPr>
          <w:rFonts w:ascii="Calibri" w:hAnsi="Calibri"/>
          <w:noProof/>
        </w:rPr>
        <w:t xml:space="preserve"> 2021, together with a copy of the extracts of the relevant minutes of proceedings—Statement by Chair</w:t>
      </w:r>
      <w:r>
        <w:rPr>
          <w:noProof/>
        </w:rPr>
        <w:t>, 389</w:t>
      </w:r>
    </w:p>
    <w:p w14:paraId="6AE7D3B1" w14:textId="59EF6740" w:rsidR="009B6444" w:rsidRPr="00457CFA" w:rsidRDefault="009B6444" w:rsidP="00457CFA">
      <w:pPr>
        <w:pStyle w:val="Index3"/>
        <w:rPr>
          <w:b/>
          <w:bCs/>
          <w:noProof/>
        </w:rPr>
      </w:pPr>
      <w:r w:rsidRPr="00457CFA">
        <w:rPr>
          <w:b/>
          <w:bCs/>
          <w:noProof/>
        </w:rPr>
        <w:t>2022—</w:t>
      </w:r>
    </w:p>
    <w:p w14:paraId="5AB11321" w14:textId="77777777" w:rsidR="009B6444" w:rsidRDefault="009B6444" w:rsidP="009B6444">
      <w:pPr>
        <w:pStyle w:val="Index5"/>
        <w:tabs>
          <w:tab w:val="right" w:leader="dot" w:pos="9318"/>
        </w:tabs>
        <w:rPr>
          <w:noProof/>
        </w:rPr>
      </w:pPr>
      <w:r w:rsidRPr="00D80591">
        <w:rPr>
          <w:rFonts w:ascii="Calibri" w:hAnsi="Calibri"/>
          <w:noProof/>
        </w:rPr>
        <w:t xml:space="preserve">Report </w:t>
      </w:r>
      <w:r w:rsidRPr="00D80591">
        <w:rPr>
          <w:rFonts w:ascii="Calibri" w:hAnsi="Calibri"/>
          <w:caps/>
          <w:noProof/>
        </w:rPr>
        <w:t>12</w:t>
      </w:r>
      <w:r w:rsidRPr="00D80591">
        <w:rPr>
          <w:rFonts w:ascii="Calibri" w:hAnsi="Calibri"/>
          <w:noProof/>
        </w:rPr>
        <w:t>, dated 1</w:t>
      </w:r>
      <w:r w:rsidR="0039236D">
        <w:rPr>
          <w:rFonts w:ascii="Calibri" w:hAnsi="Calibri"/>
          <w:noProof/>
        </w:rPr>
        <w:t> February</w:t>
      </w:r>
      <w:r w:rsidRPr="00D80591">
        <w:rPr>
          <w:rFonts w:ascii="Calibri" w:hAnsi="Calibri"/>
          <w:noProof/>
        </w:rPr>
        <w:t xml:space="preserve"> 2022, together with a copy of the extracts of the relevant minutes of proceedings—Statement by Chair</w:t>
      </w:r>
      <w:r>
        <w:rPr>
          <w:noProof/>
        </w:rPr>
        <w:t>, 468</w:t>
      </w:r>
    </w:p>
    <w:p w14:paraId="5637AD22" w14:textId="77777777" w:rsidR="00DD2FB0" w:rsidRDefault="00DD2FB0" w:rsidP="00DD2FB0">
      <w:pPr>
        <w:pStyle w:val="Index5"/>
        <w:tabs>
          <w:tab w:val="right" w:leader="dot" w:pos="9318"/>
        </w:tabs>
        <w:rPr>
          <w:noProof/>
        </w:rPr>
      </w:pPr>
      <w:r w:rsidRPr="00235CD1">
        <w:rPr>
          <w:rFonts w:ascii="Calibri" w:hAnsi="Calibri"/>
          <w:noProof/>
        </w:rPr>
        <w:t xml:space="preserve">Report </w:t>
      </w:r>
      <w:r w:rsidRPr="00235CD1">
        <w:rPr>
          <w:rFonts w:ascii="Calibri" w:hAnsi="Calibri"/>
          <w:caps/>
          <w:noProof/>
        </w:rPr>
        <w:t>13</w:t>
      </w:r>
      <w:r w:rsidRPr="00235CD1">
        <w:rPr>
          <w:rFonts w:ascii="Calibri" w:hAnsi="Calibri"/>
          <w:noProof/>
        </w:rPr>
        <w:t>, dated 15 March 2022, together with a copy of the extracts of the relevant minutes of proceedings—Statement by Chair</w:t>
      </w:r>
      <w:r>
        <w:rPr>
          <w:noProof/>
        </w:rPr>
        <w:t>, 516</w:t>
      </w:r>
    </w:p>
    <w:p w14:paraId="30F9CA84" w14:textId="77777777" w:rsidR="007A34E8" w:rsidRDefault="007A34E8" w:rsidP="007A34E8">
      <w:pPr>
        <w:pStyle w:val="Index5"/>
        <w:tabs>
          <w:tab w:val="right" w:leader="dot" w:pos="9318"/>
        </w:tabs>
        <w:rPr>
          <w:noProof/>
        </w:rPr>
      </w:pPr>
      <w:r w:rsidRPr="00FE6533">
        <w:rPr>
          <w:rFonts w:ascii="Calibri" w:hAnsi="Calibri"/>
          <w:noProof/>
        </w:rPr>
        <w:t xml:space="preserve">Report </w:t>
      </w:r>
      <w:r w:rsidRPr="00FE6533">
        <w:rPr>
          <w:rFonts w:ascii="Calibri" w:hAnsi="Calibri"/>
          <w:caps/>
          <w:noProof/>
        </w:rPr>
        <w:t>14</w:t>
      </w:r>
      <w:r w:rsidRPr="00FE6533">
        <w:rPr>
          <w:rFonts w:ascii="Calibri" w:hAnsi="Calibri"/>
          <w:noProof/>
        </w:rPr>
        <w:t>, dated 29 March 2022, together with a copy of the extracts of the relevant minutes of proceedings—Statement by Chair</w:t>
      </w:r>
      <w:r>
        <w:rPr>
          <w:noProof/>
        </w:rPr>
        <w:t>, 565</w:t>
      </w:r>
    </w:p>
    <w:p w14:paraId="79DB09A2" w14:textId="77777777" w:rsidR="00FD0679" w:rsidRDefault="00FD0679" w:rsidP="00FD0679">
      <w:pPr>
        <w:pStyle w:val="Index5"/>
        <w:tabs>
          <w:tab w:val="right" w:leader="dot" w:pos="9318"/>
        </w:tabs>
        <w:rPr>
          <w:noProof/>
        </w:rPr>
      </w:pPr>
      <w:r w:rsidRPr="00601801">
        <w:rPr>
          <w:rFonts w:ascii="Calibri" w:hAnsi="Calibri"/>
          <w:noProof/>
        </w:rPr>
        <w:t>Report 15, dated 27 April 2022, together with a copy of the extracts of the relevant minutes of proceedings—Statement by Chair</w:t>
      </w:r>
      <w:r>
        <w:rPr>
          <w:noProof/>
        </w:rPr>
        <w:t>, 602</w:t>
      </w:r>
    </w:p>
    <w:p w14:paraId="630D8A54" w14:textId="77777777" w:rsidR="009D3FD3" w:rsidRDefault="009D3FD3" w:rsidP="009D3FD3">
      <w:pPr>
        <w:pStyle w:val="Index5"/>
        <w:tabs>
          <w:tab w:val="right" w:leader="dot" w:pos="9318"/>
        </w:tabs>
        <w:rPr>
          <w:noProof/>
        </w:rPr>
      </w:pPr>
      <w:r w:rsidRPr="00730934">
        <w:rPr>
          <w:rFonts w:ascii="Calibri" w:hAnsi="Calibri"/>
          <w:noProof/>
        </w:rPr>
        <w:t xml:space="preserve">Report </w:t>
      </w:r>
      <w:r w:rsidRPr="00730934">
        <w:rPr>
          <w:rFonts w:ascii="Calibri" w:hAnsi="Calibri"/>
          <w:caps/>
          <w:noProof/>
        </w:rPr>
        <w:t>16</w:t>
      </w:r>
      <w:r w:rsidRPr="00730934">
        <w:rPr>
          <w:rFonts w:ascii="Calibri" w:hAnsi="Calibri"/>
          <w:noProof/>
        </w:rPr>
        <w:t>, dated 19 May 2022, together with a copy of the extracts of the relevant minutes of proceedings—Statement by Chair</w:t>
      </w:r>
      <w:r>
        <w:rPr>
          <w:noProof/>
        </w:rPr>
        <w:t>, 653</w:t>
      </w:r>
    </w:p>
    <w:p w14:paraId="1980A9BC" w14:textId="77777777" w:rsidR="00E4085C" w:rsidRDefault="00E4085C" w:rsidP="00E4085C">
      <w:pPr>
        <w:pStyle w:val="Index5"/>
        <w:tabs>
          <w:tab w:val="right" w:leader="dot" w:pos="7734"/>
        </w:tabs>
        <w:rPr>
          <w:noProof/>
        </w:rPr>
      </w:pPr>
      <w:r w:rsidRPr="00215C5A">
        <w:rPr>
          <w:rFonts w:ascii="Calibri" w:hAnsi="Calibri"/>
          <w:noProof/>
        </w:rPr>
        <w:t xml:space="preserve">Report </w:t>
      </w:r>
      <w:r w:rsidRPr="00215C5A">
        <w:rPr>
          <w:rFonts w:ascii="Calibri" w:hAnsi="Calibri"/>
          <w:caps/>
          <w:noProof/>
        </w:rPr>
        <w:t>17</w:t>
      </w:r>
      <w:r w:rsidRPr="00215C5A">
        <w:rPr>
          <w:rFonts w:ascii="Calibri" w:hAnsi="Calibri"/>
          <w:iCs/>
          <w:noProof/>
        </w:rPr>
        <w:t>, da</w:t>
      </w:r>
      <w:r w:rsidRPr="00215C5A">
        <w:rPr>
          <w:rFonts w:ascii="Calibri" w:hAnsi="Calibri"/>
          <w:noProof/>
        </w:rPr>
        <w:t>ted 6 June 2022, together with a copy of the extracts of the relevant minutes of proceedings—Statement by Chair</w:t>
      </w:r>
      <w:r>
        <w:rPr>
          <w:noProof/>
        </w:rPr>
        <w:t>, 668</w:t>
      </w:r>
    </w:p>
    <w:p w14:paraId="77FC5661" w14:textId="77777777" w:rsidR="00EB24A1" w:rsidRDefault="00EB24A1" w:rsidP="00EB24A1">
      <w:pPr>
        <w:pStyle w:val="Index6"/>
        <w:tabs>
          <w:tab w:val="right" w:leader="dot" w:pos="7734"/>
        </w:tabs>
      </w:pPr>
      <w:r w:rsidRPr="00EB24A1">
        <w:rPr>
          <w:rFonts w:ascii="Calibri" w:hAnsi="Calibri"/>
          <w:b/>
        </w:rPr>
        <w:t>Government response to Scrutiny comments on the Education Amendment Bill 2022</w:t>
      </w:r>
      <w:r>
        <w:t>, 704</w:t>
      </w:r>
    </w:p>
    <w:p w14:paraId="268AB336" w14:textId="77777777" w:rsidR="00340ACC" w:rsidRDefault="00340ACC" w:rsidP="00340ACC">
      <w:pPr>
        <w:pStyle w:val="Index5"/>
        <w:tabs>
          <w:tab w:val="right" w:leader="dot" w:pos="7734"/>
        </w:tabs>
        <w:rPr>
          <w:noProof/>
        </w:rPr>
      </w:pPr>
      <w:r w:rsidRPr="00215C5A">
        <w:rPr>
          <w:rFonts w:ascii="Calibri" w:hAnsi="Calibri"/>
          <w:noProof/>
        </w:rPr>
        <w:t xml:space="preserve">Report </w:t>
      </w:r>
      <w:r>
        <w:rPr>
          <w:rFonts w:ascii="Calibri" w:hAnsi="Calibri"/>
          <w:caps/>
          <w:noProof/>
        </w:rPr>
        <w:t>18</w:t>
      </w:r>
      <w:r w:rsidRPr="00215C5A">
        <w:rPr>
          <w:rFonts w:ascii="Calibri" w:hAnsi="Calibri"/>
          <w:iCs/>
          <w:noProof/>
        </w:rPr>
        <w:t>, da</w:t>
      </w:r>
      <w:r w:rsidRPr="00215C5A">
        <w:rPr>
          <w:rFonts w:ascii="Calibri" w:hAnsi="Calibri"/>
          <w:noProof/>
        </w:rPr>
        <w:t xml:space="preserve">ted </w:t>
      </w:r>
      <w:r>
        <w:rPr>
          <w:rFonts w:ascii="Calibri" w:hAnsi="Calibri"/>
          <w:noProof/>
        </w:rPr>
        <w:t xml:space="preserve">27 July </w:t>
      </w:r>
      <w:r w:rsidRPr="00215C5A">
        <w:rPr>
          <w:rFonts w:ascii="Calibri" w:hAnsi="Calibri"/>
          <w:noProof/>
        </w:rPr>
        <w:t>2022, together with a copy of the extracts of the relevant minutes of proceedings—Statement by Chair</w:t>
      </w:r>
      <w:r>
        <w:rPr>
          <w:noProof/>
        </w:rPr>
        <w:t>, 734</w:t>
      </w:r>
    </w:p>
    <w:p w14:paraId="3209EEB7" w14:textId="77777777" w:rsidR="00340ACC" w:rsidRDefault="00340ACC" w:rsidP="00340ACC">
      <w:pPr>
        <w:pStyle w:val="Index5"/>
        <w:tabs>
          <w:tab w:val="right" w:leader="dot" w:pos="7734"/>
        </w:tabs>
        <w:rPr>
          <w:noProof/>
        </w:rPr>
      </w:pPr>
      <w:r w:rsidRPr="00215C5A">
        <w:rPr>
          <w:rFonts w:ascii="Calibri" w:hAnsi="Calibri"/>
          <w:noProof/>
        </w:rPr>
        <w:t xml:space="preserve">Report </w:t>
      </w:r>
      <w:r w:rsidRPr="00215C5A">
        <w:rPr>
          <w:rFonts w:ascii="Calibri" w:hAnsi="Calibri"/>
          <w:caps/>
          <w:noProof/>
        </w:rPr>
        <w:t>1</w:t>
      </w:r>
      <w:r>
        <w:rPr>
          <w:rFonts w:ascii="Calibri" w:hAnsi="Calibri"/>
          <w:caps/>
          <w:noProof/>
        </w:rPr>
        <w:t>9</w:t>
      </w:r>
      <w:r w:rsidRPr="00215C5A">
        <w:rPr>
          <w:rFonts w:ascii="Calibri" w:hAnsi="Calibri"/>
          <w:iCs/>
          <w:noProof/>
        </w:rPr>
        <w:t>, da</w:t>
      </w:r>
      <w:r w:rsidRPr="00215C5A">
        <w:rPr>
          <w:rFonts w:ascii="Calibri" w:hAnsi="Calibri"/>
          <w:noProof/>
        </w:rPr>
        <w:t xml:space="preserve">ted </w:t>
      </w:r>
      <w:r>
        <w:rPr>
          <w:rFonts w:ascii="Calibri" w:hAnsi="Calibri"/>
          <w:noProof/>
        </w:rPr>
        <w:t>1 August</w:t>
      </w:r>
      <w:r w:rsidRPr="00215C5A">
        <w:rPr>
          <w:rFonts w:ascii="Calibri" w:hAnsi="Calibri"/>
          <w:noProof/>
        </w:rPr>
        <w:t xml:space="preserve"> 2022, together with a copy of the extracts of the relevant minutes of proceedings—Statement by Chair</w:t>
      </w:r>
      <w:r>
        <w:rPr>
          <w:noProof/>
        </w:rPr>
        <w:t>, 734</w:t>
      </w:r>
    </w:p>
    <w:p w14:paraId="4217C2FD" w14:textId="77777777" w:rsidR="00F30BD1" w:rsidRDefault="00F30BD1" w:rsidP="00F30BD1">
      <w:pPr>
        <w:pStyle w:val="Index5"/>
        <w:tabs>
          <w:tab w:val="right" w:leader="dot" w:pos="9318"/>
        </w:tabs>
        <w:rPr>
          <w:noProof/>
        </w:rPr>
      </w:pPr>
      <w:r w:rsidRPr="00D01289">
        <w:rPr>
          <w:rFonts w:ascii="Calibri" w:hAnsi="Calibri"/>
          <w:noProof/>
        </w:rPr>
        <w:t xml:space="preserve">Report </w:t>
      </w:r>
      <w:r w:rsidRPr="00D01289">
        <w:rPr>
          <w:rFonts w:ascii="Calibri" w:hAnsi="Calibri"/>
          <w:caps/>
          <w:noProof/>
        </w:rPr>
        <w:t>20</w:t>
      </w:r>
      <w:r w:rsidRPr="00D01289">
        <w:rPr>
          <w:rFonts w:ascii="Calibri" w:hAnsi="Calibri"/>
          <w:noProof/>
        </w:rPr>
        <w:t>, dated 13 September 2022, together with a copy of the extracts of the relevant minutes of proceedings—Statement by Chair</w:t>
      </w:r>
      <w:r>
        <w:rPr>
          <w:noProof/>
        </w:rPr>
        <w:t>, 798</w:t>
      </w:r>
    </w:p>
    <w:p w14:paraId="7E7B0E7E" w14:textId="4610A11B" w:rsidR="003721A1" w:rsidRDefault="003721A1" w:rsidP="003721A1">
      <w:pPr>
        <w:pStyle w:val="Index5"/>
        <w:tabs>
          <w:tab w:val="right" w:leader="dot" w:pos="9318"/>
        </w:tabs>
        <w:rPr>
          <w:noProof/>
        </w:rPr>
      </w:pPr>
      <w:r w:rsidRPr="00EB085E">
        <w:rPr>
          <w:rFonts w:ascii="Calibri" w:hAnsi="Calibri"/>
          <w:noProof/>
        </w:rPr>
        <w:t>Report 2</w:t>
      </w:r>
      <w:r>
        <w:rPr>
          <w:rFonts w:ascii="Calibri" w:hAnsi="Calibri"/>
          <w:noProof/>
        </w:rPr>
        <w:t>1</w:t>
      </w:r>
      <w:r w:rsidRPr="00EB085E">
        <w:rPr>
          <w:rFonts w:ascii="Calibri" w:hAnsi="Calibri"/>
          <w:noProof/>
        </w:rPr>
        <w:t>, dated 4 October 2022, together with a copy of the extracts of the relevant minutes of proceedings—Statement by Chair</w:t>
      </w:r>
      <w:r>
        <w:rPr>
          <w:noProof/>
        </w:rPr>
        <w:t>, 830</w:t>
      </w:r>
    </w:p>
    <w:p w14:paraId="145FB03C" w14:textId="77777777" w:rsidR="006F14CB" w:rsidRDefault="006F14CB" w:rsidP="006F14CB">
      <w:pPr>
        <w:pStyle w:val="Index5"/>
        <w:tabs>
          <w:tab w:val="right" w:leader="dot" w:pos="9318"/>
        </w:tabs>
        <w:rPr>
          <w:noProof/>
        </w:rPr>
      </w:pPr>
      <w:r w:rsidRPr="00EA0F14">
        <w:rPr>
          <w:rFonts w:ascii="Calibri" w:hAnsi="Calibri"/>
          <w:noProof/>
        </w:rPr>
        <w:t xml:space="preserve">Report </w:t>
      </w:r>
      <w:r w:rsidRPr="00EA0F14">
        <w:rPr>
          <w:rFonts w:ascii="Calibri" w:hAnsi="Calibri"/>
          <w:caps/>
          <w:noProof/>
        </w:rPr>
        <w:t>22</w:t>
      </w:r>
      <w:r w:rsidRPr="00EA0F14">
        <w:rPr>
          <w:rFonts w:ascii="Calibri" w:hAnsi="Calibri"/>
          <w:noProof/>
        </w:rPr>
        <w:t>, dated 17 October 2022, together with a copy of the extracts of the relevant minutes of proceedings—Statement by Chair</w:t>
      </w:r>
      <w:r>
        <w:rPr>
          <w:noProof/>
        </w:rPr>
        <w:t>, 866</w:t>
      </w:r>
    </w:p>
    <w:p w14:paraId="3C5D4526" w14:textId="77777777" w:rsidR="00F77AF1" w:rsidRDefault="00F77AF1" w:rsidP="00F77AF1">
      <w:pPr>
        <w:pStyle w:val="Index5"/>
        <w:tabs>
          <w:tab w:val="right" w:leader="dot" w:pos="9318"/>
        </w:tabs>
        <w:rPr>
          <w:noProof/>
        </w:rPr>
      </w:pPr>
      <w:r w:rsidRPr="00304AB1">
        <w:rPr>
          <w:rFonts w:ascii="Calibri" w:hAnsi="Calibri"/>
          <w:noProof/>
        </w:rPr>
        <w:t xml:space="preserve">Report </w:t>
      </w:r>
      <w:r w:rsidRPr="00304AB1">
        <w:rPr>
          <w:rFonts w:ascii="Calibri" w:hAnsi="Calibri"/>
          <w:caps/>
          <w:noProof/>
        </w:rPr>
        <w:t>23</w:t>
      </w:r>
      <w:r w:rsidRPr="00304AB1">
        <w:rPr>
          <w:rFonts w:ascii="Calibri" w:hAnsi="Calibri"/>
          <w:noProof/>
        </w:rPr>
        <w:t>, dated 15 November 2022, together with a copy of the extracts of the relevant minutes of proceedings—Statement by Chair</w:t>
      </w:r>
      <w:r>
        <w:rPr>
          <w:noProof/>
        </w:rPr>
        <w:t>, 921</w:t>
      </w:r>
    </w:p>
    <w:p w14:paraId="3C9F59EF" w14:textId="2E7E5C85" w:rsidR="00DE784A" w:rsidRPr="00DD2E6E" w:rsidRDefault="006E0A61" w:rsidP="009C624A">
      <w:pPr>
        <w:pStyle w:val="Index5"/>
        <w:tabs>
          <w:tab w:val="right" w:leader="dot" w:pos="9318"/>
        </w:tabs>
        <w:rPr>
          <w:noProof/>
        </w:rPr>
      </w:pPr>
      <w:r w:rsidRPr="00CF51FE">
        <w:rPr>
          <w:rFonts w:ascii="Calibri" w:hAnsi="Calibri"/>
          <w:noProof/>
        </w:rPr>
        <w:t xml:space="preserve">Report </w:t>
      </w:r>
      <w:r w:rsidRPr="00CF51FE">
        <w:rPr>
          <w:rFonts w:ascii="Calibri" w:hAnsi="Calibri"/>
          <w:caps/>
          <w:noProof/>
        </w:rPr>
        <w:t>24</w:t>
      </w:r>
      <w:r w:rsidRPr="00CF51FE">
        <w:rPr>
          <w:rFonts w:ascii="Calibri" w:hAnsi="Calibri"/>
          <w:noProof/>
        </w:rPr>
        <w:t>, dated 28 November 2022, together with a copy of the extracts of the relevant minutes of proceedings—Statement by Chair</w:t>
      </w:r>
      <w:r>
        <w:rPr>
          <w:noProof/>
        </w:rPr>
        <w:t>, 960</w:t>
      </w:r>
    </w:p>
    <w:p w14:paraId="616E5E57" w14:textId="662239E6" w:rsidR="00324075" w:rsidRDefault="00324075" w:rsidP="00033490">
      <w:pPr>
        <w:pStyle w:val="Index4"/>
      </w:pPr>
      <w:r w:rsidRPr="00340F34">
        <w:t>2023</w:t>
      </w:r>
      <w:r w:rsidRPr="00692FA0">
        <w:t>—</w:t>
      </w:r>
    </w:p>
    <w:p w14:paraId="622611FC" w14:textId="77777777" w:rsidR="00324075" w:rsidRDefault="00324075" w:rsidP="00324075">
      <w:pPr>
        <w:pStyle w:val="Index5"/>
        <w:tabs>
          <w:tab w:val="right" w:leader="dot" w:pos="9318"/>
        </w:tabs>
        <w:rPr>
          <w:noProof/>
        </w:rPr>
      </w:pPr>
      <w:r w:rsidRPr="00692FA0">
        <w:rPr>
          <w:rFonts w:ascii="Calibri" w:hAnsi="Calibri"/>
          <w:noProof/>
        </w:rPr>
        <w:t xml:space="preserve">Report </w:t>
      </w:r>
      <w:r w:rsidRPr="00692FA0">
        <w:rPr>
          <w:rFonts w:ascii="Calibri" w:hAnsi="Calibri"/>
          <w:caps/>
          <w:noProof/>
        </w:rPr>
        <w:t>25</w:t>
      </w:r>
      <w:r w:rsidRPr="00692FA0">
        <w:rPr>
          <w:rFonts w:ascii="Calibri" w:hAnsi="Calibri"/>
          <w:noProof/>
        </w:rPr>
        <w:t>, dated 31 January 2023, together with a copy of the extracts of the relevant minutes of proceedings—Statement by Chair</w:t>
      </w:r>
      <w:r>
        <w:rPr>
          <w:noProof/>
        </w:rPr>
        <w:t>, 1006</w:t>
      </w:r>
    </w:p>
    <w:p w14:paraId="3AEB6C44" w14:textId="77777777" w:rsidR="0099398B" w:rsidRDefault="0099398B" w:rsidP="0099398B">
      <w:pPr>
        <w:pStyle w:val="Index5"/>
        <w:tabs>
          <w:tab w:val="right" w:leader="dot" w:pos="9318"/>
        </w:tabs>
        <w:rPr>
          <w:noProof/>
        </w:rPr>
      </w:pPr>
      <w:r w:rsidRPr="00F51EA2">
        <w:rPr>
          <w:rFonts w:ascii="Calibri" w:hAnsi="Calibri"/>
          <w:noProof/>
        </w:rPr>
        <w:t xml:space="preserve">Report </w:t>
      </w:r>
      <w:r w:rsidRPr="00F51EA2">
        <w:rPr>
          <w:rFonts w:ascii="Calibri" w:hAnsi="Calibri"/>
          <w:caps/>
          <w:noProof/>
        </w:rPr>
        <w:t>26</w:t>
      </w:r>
      <w:r w:rsidRPr="00F51EA2">
        <w:rPr>
          <w:rFonts w:ascii="Calibri" w:hAnsi="Calibri"/>
          <w:noProof/>
        </w:rPr>
        <w:t>, dated 14 March 2023, together with a copy of the extracts of the relevant minutes of proceedings—Statement by Chair</w:t>
      </w:r>
      <w:r>
        <w:rPr>
          <w:noProof/>
        </w:rPr>
        <w:t>, 1044</w:t>
      </w:r>
    </w:p>
    <w:p w14:paraId="74DF2055" w14:textId="77777777" w:rsidR="00302B64" w:rsidRDefault="00302B64" w:rsidP="00302B64">
      <w:pPr>
        <w:pStyle w:val="Index5"/>
        <w:tabs>
          <w:tab w:val="right" w:leader="dot" w:pos="9318"/>
        </w:tabs>
        <w:rPr>
          <w:noProof/>
        </w:rPr>
      </w:pPr>
      <w:r w:rsidRPr="00F1421B">
        <w:rPr>
          <w:rFonts w:ascii="Calibri" w:hAnsi="Calibri"/>
          <w:noProof/>
        </w:rPr>
        <w:t xml:space="preserve">Report </w:t>
      </w:r>
      <w:r w:rsidRPr="00F1421B">
        <w:rPr>
          <w:rFonts w:ascii="Calibri" w:hAnsi="Calibri"/>
          <w:caps/>
          <w:noProof/>
        </w:rPr>
        <w:t>27</w:t>
      </w:r>
      <w:r w:rsidRPr="00F1421B">
        <w:rPr>
          <w:rFonts w:ascii="Calibri" w:hAnsi="Calibri"/>
          <w:noProof/>
        </w:rPr>
        <w:t xml:space="preserve">, dated </w:t>
      </w:r>
      <w:r w:rsidRPr="00F1421B">
        <w:rPr>
          <w:rFonts w:ascii="Calibri" w:hAnsi="Calibri"/>
          <w:iCs/>
          <w:noProof/>
        </w:rPr>
        <w:t>27 March 2023</w:t>
      </w:r>
      <w:r w:rsidRPr="00F1421B">
        <w:rPr>
          <w:rFonts w:ascii="Calibri" w:hAnsi="Calibri"/>
          <w:noProof/>
        </w:rPr>
        <w:t>, together with a copy of the extracts of the relevant minutes of proceedings—Statement by Chair</w:t>
      </w:r>
      <w:r>
        <w:rPr>
          <w:noProof/>
        </w:rPr>
        <w:t>, 1087</w:t>
      </w:r>
    </w:p>
    <w:p w14:paraId="1E1AF53B" w14:textId="77777777" w:rsidR="009C624A" w:rsidRDefault="009C624A" w:rsidP="009C624A">
      <w:pPr>
        <w:pStyle w:val="Index5"/>
        <w:tabs>
          <w:tab w:val="right" w:leader="dot" w:pos="9316"/>
        </w:tabs>
        <w:rPr>
          <w:noProof/>
        </w:rPr>
      </w:pPr>
      <w:r w:rsidRPr="008832F4">
        <w:rPr>
          <w:rFonts w:ascii="Calibri" w:hAnsi="Calibri"/>
          <w:noProof/>
        </w:rPr>
        <w:t xml:space="preserve">Report </w:t>
      </w:r>
      <w:r w:rsidRPr="008832F4">
        <w:rPr>
          <w:rFonts w:ascii="Calibri" w:hAnsi="Calibri"/>
          <w:caps/>
          <w:noProof/>
        </w:rPr>
        <w:t>28</w:t>
      </w:r>
      <w:r w:rsidRPr="008832F4">
        <w:rPr>
          <w:rFonts w:ascii="Calibri" w:hAnsi="Calibri"/>
          <w:noProof/>
        </w:rPr>
        <w:t>, dated 3 May 2023, together with a copy of the extracts of the relevant minutes of proceedings—Statement by Chair</w:t>
      </w:r>
      <w:r>
        <w:rPr>
          <w:noProof/>
        </w:rPr>
        <w:t>, 1141</w:t>
      </w:r>
    </w:p>
    <w:p w14:paraId="435E5DED" w14:textId="77777777" w:rsidR="007045BD" w:rsidRDefault="007045BD" w:rsidP="007045BD">
      <w:pPr>
        <w:pStyle w:val="Index5"/>
        <w:tabs>
          <w:tab w:val="right" w:leader="dot" w:pos="8471"/>
        </w:tabs>
        <w:rPr>
          <w:noProof/>
        </w:rPr>
      </w:pPr>
      <w:r w:rsidRPr="00B749FE">
        <w:rPr>
          <w:rFonts w:ascii="Calibri" w:hAnsi="Calibri"/>
          <w:noProof/>
        </w:rPr>
        <w:t xml:space="preserve">Report </w:t>
      </w:r>
      <w:r w:rsidRPr="00B749FE">
        <w:rPr>
          <w:rFonts w:ascii="Calibri" w:hAnsi="Calibri"/>
          <w:caps/>
          <w:noProof/>
        </w:rPr>
        <w:t>29</w:t>
      </w:r>
      <w:r w:rsidRPr="00B749FE">
        <w:rPr>
          <w:rFonts w:ascii="Calibri" w:hAnsi="Calibri"/>
          <w:noProof/>
        </w:rPr>
        <w:t>, dated 23 May 2023, together with a copy of the extracts of the relevant minutes of proceedings—Statement by Chair</w:t>
      </w:r>
      <w:r>
        <w:rPr>
          <w:noProof/>
        </w:rPr>
        <w:t>, 1182</w:t>
      </w:r>
    </w:p>
    <w:p w14:paraId="26C93C4E" w14:textId="77777777" w:rsidR="005A409D" w:rsidRDefault="005A409D" w:rsidP="005A409D">
      <w:pPr>
        <w:pStyle w:val="Index1"/>
        <w:keepNext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b/>
          <w:bCs/>
          <w:noProof/>
        </w:rPr>
        <w:lastRenderedPageBreak/>
        <w:t>Committees</w:t>
      </w:r>
      <w:r w:rsidRPr="00A46C38">
        <w:rPr>
          <w:rFonts w:ascii="Calibri" w:hAnsi="Calibri"/>
          <w:noProof/>
        </w:rPr>
        <w:t>—</w:t>
      </w:r>
      <w:r>
        <w:rPr>
          <w:rFonts w:ascii="Calibri" w:hAnsi="Calibri"/>
          <w:i/>
          <w:iCs/>
          <w:noProof/>
        </w:rPr>
        <w:t>continued</w:t>
      </w:r>
    </w:p>
    <w:p w14:paraId="111B5415" w14:textId="77777777" w:rsidR="005A409D" w:rsidRDefault="005A409D" w:rsidP="005A409D">
      <w:pPr>
        <w:pStyle w:val="Index1"/>
        <w:keepNext/>
        <w:tabs>
          <w:tab w:val="right" w:leader="dot" w:pos="9017"/>
        </w:tabs>
        <w:ind w:left="511"/>
        <w:rPr>
          <w:noProof/>
        </w:rPr>
      </w:pPr>
      <w:r w:rsidRPr="00A46C38">
        <w:rPr>
          <w:rFonts w:ascii="Calibri" w:hAnsi="Calibri"/>
          <w:b/>
          <w:bCs/>
        </w:rPr>
        <w:t>Justice and Community Safety—Standing Committee (Legislative Scrutiny Role)—</w:t>
      </w:r>
      <w:r w:rsidRPr="005A409D">
        <w:rPr>
          <w:rFonts w:ascii="Calibri" w:hAnsi="Calibri"/>
          <w:i/>
          <w:iCs/>
          <w:noProof/>
        </w:rPr>
        <w:t xml:space="preserve"> </w:t>
      </w:r>
      <w:r>
        <w:rPr>
          <w:rFonts w:ascii="Calibri" w:hAnsi="Calibri"/>
          <w:i/>
          <w:iCs/>
          <w:noProof/>
        </w:rPr>
        <w:t>continued</w:t>
      </w:r>
    </w:p>
    <w:p w14:paraId="483F1267" w14:textId="77777777" w:rsidR="00CC0711" w:rsidRDefault="00CC0711" w:rsidP="00CC0711">
      <w:pPr>
        <w:pStyle w:val="Index5"/>
        <w:tabs>
          <w:tab w:val="right" w:leader="dot" w:pos="9316"/>
        </w:tabs>
        <w:rPr>
          <w:noProof/>
        </w:rPr>
      </w:pPr>
      <w:r w:rsidRPr="00596753">
        <w:rPr>
          <w:rFonts w:ascii="Calibri" w:hAnsi="Calibri"/>
          <w:noProof/>
        </w:rPr>
        <w:t xml:space="preserve">Report </w:t>
      </w:r>
      <w:r w:rsidRPr="00596753">
        <w:rPr>
          <w:rFonts w:ascii="Calibri" w:hAnsi="Calibri"/>
          <w:caps/>
          <w:noProof/>
        </w:rPr>
        <w:t>30</w:t>
      </w:r>
      <w:r w:rsidRPr="00596753">
        <w:rPr>
          <w:rFonts w:ascii="Calibri" w:hAnsi="Calibri"/>
          <w:noProof/>
        </w:rPr>
        <w:t>, dated 5 June 2023, together with a copy of the extracts of the relevant minutes of proceedings—Statement by Chair</w:t>
      </w:r>
      <w:r>
        <w:rPr>
          <w:noProof/>
        </w:rPr>
        <w:t>, 1206</w:t>
      </w:r>
    </w:p>
    <w:p w14:paraId="5CCAEE4E" w14:textId="77777777" w:rsidR="007F4A26" w:rsidRDefault="007F4A26" w:rsidP="007F4A26">
      <w:pPr>
        <w:pStyle w:val="Index5"/>
        <w:tabs>
          <w:tab w:val="right" w:leader="dot" w:pos="9316"/>
        </w:tabs>
        <w:rPr>
          <w:noProof/>
        </w:rPr>
      </w:pPr>
      <w:r w:rsidRPr="007A1068">
        <w:rPr>
          <w:rFonts w:ascii="Calibri" w:hAnsi="Calibri"/>
          <w:noProof/>
        </w:rPr>
        <w:t xml:space="preserve">Report </w:t>
      </w:r>
      <w:r w:rsidRPr="007A1068">
        <w:rPr>
          <w:rFonts w:ascii="Calibri" w:hAnsi="Calibri"/>
          <w:caps/>
          <w:noProof/>
        </w:rPr>
        <w:t>31</w:t>
      </w:r>
      <w:r w:rsidRPr="007A1068">
        <w:rPr>
          <w:rFonts w:ascii="Calibri" w:hAnsi="Calibri"/>
          <w:noProof/>
        </w:rPr>
        <w:t>, dated 20 June 2023, together with a copy of the extracts of the relevant minutes of proceedings—Statement by Chair</w:t>
      </w:r>
      <w:r>
        <w:rPr>
          <w:noProof/>
        </w:rPr>
        <w:t>, 1289</w:t>
      </w:r>
    </w:p>
    <w:p w14:paraId="6E5BFEC8" w14:textId="77777777" w:rsidR="001544F9" w:rsidRDefault="001544F9" w:rsidP="001544F9">
      <w:pPr>
        <w:pStyle w:val="Index5"/>
        <w:tabs>
          <w:tab w:val="right" w:leader="dot" w:pos="9316"/>
        </w:tabs>
        <w:rPr>
          <w:noProof/>
        </w:rPr>
      </w:pPr>
      <w:r w:rsidRPr="00C7757D">
        <w:rPr>
          <w:rFonts w:ascii="Calibri" w:hAnsi="Calibri"/>
          <w:noProof/>
        </w:rPr>
        <w:t xml:space="preserve">Report </w:t>
      </w:r>
      <w:r w:rsidRPr="00C7757D">
        <w:rPr>
          <w:rFonts w:ascii="Calibri" w:hAnsi="Calibri"/>
          <w:caps/>
          <w:noProof/>
        </w:rPr>
        <w:t>32</w:t>
      </w:r>
      <w:r w:rsidRPr="00C7757D">
        <w:rPr>
          <w:rFonts w:ascii="Calibri" w:hAnsi="Calibri"/>
          <w:noProof/>
        </w:rPr>
        <w:t>, dated 22 August 2023, together with a copy of the extracts of the relevant minutes of proceedings—Statement by Chair</w:t>
      </w:r>
      <w:r>
        <w:rPr>
          <w:noProof/>
        </w:rPr>
        <w:t>, 1346</w:t>
      </w:r>
    </w:p>
    <w:p w14:paraId="27338E79" w14:textId="77777777" w:rsidR="00361399" w:rsidRDefault="00361399" w:rsidP="00361399">
      <w:pPr>
        <w:pStyle w:val="Index5"/>
        <w:tabs>
          <w:tab w:val="right" w:leader="dot" w:pos="9316"/>
        </w:tabs>
        <w:rPr>
          <w:noProof/>
        </w:rPr>
      </w:pPr>
      <w:r w:rsidRPr="00723A46">
        <w:rPr>
          <w:rFonts w:ascii="Calibri" w:hAnsi="Calibri"/>
          <w:noProof/>
        </w:rPr>
        <w:t xml:space="preserve">Report </w:t>
      </w:r>
      <w:r w:rsidRPr="00723A46">
        <w:rPr>
          <w:rFonts w:ascii="Calibri" w:hAnsi="Calibri"/>
          <w:caps/>
          <w:noProof/>
        </w:rPr>
        <w:t>33</w:t>
      </w:r>
      <w:r w:rsidRPr="00723A46">
        <w:rPr>
          <w:rFonts w:ascii="Calibri" w:hAnsi="Calibri"/>
          <w:noProof/>
        </w:rPr>
        <w:t>, dated 4 September 2023, together with a copy of the extracts of the relevant minutes of proceedings—Statement by Chair</w:t>
      </w:r>
      <w:r>
        <w:rPr>
          <w:noProof/>
        </w:rPr>
        <w:t>, 1392</w:t>
      </w:r>
    </w:p>
    <w:p w14:paraId="38C436A6" w14:textId="77777777" w:rsidR="0093767C" w:rsidRDefault="0093767C" w:rsidP="0093767C">
      <w:pPr>
        <w:pStyle w:val="Index5"/>
        <w:tabs>
          <w:tab w:val="right" w:leader="dot" w:pos="9316"/>
        </w:tabs>
        <w:rPr>
          <w:noProof/>
        </w:rPr>
      </w:pPr>
      <w:r w:rsidRPr="00FE5B0E">
        <w:rPr>
          <w:rFonts w:ascii="Calibri" w:hAnsi="Calibri"/>
          <w:noProof/>
        </w:rPr>
        <w:t xml:space="preserve">Report </w:t>
      </w:r>
      <w:r w:rsidRPr="00FE5B0E">
        <w:rPr>
          <w:rFonts w:ascii="Calibri" w:hAnsi="Calibri"/>
          <w:caps/>
          <w:noProof/>
        </w:rPr>
        <w:t>34</w:t>
      </w:r>
      <w:r w:rsidRPr="00FE5B0E">
        <w:rPr>
          <w:rFonts w:ascii="Calibri" w:hAnsi="Calibri"/>
          <w:noProof/>
        </w:rPr>
        <w:t xml:space="preserve">, dated 18 September 2023, together with a copy of the extracts of the relevant minutes of proceedings </w:t>
      </w:r>
      <w:r w:rsidRPr="00FE5B0E">
        <w:rPr>
          <w:rFonts w:ascii="Calibri" w:hAnsi="Calibri"/>
          <w:iCs/>
          <w:noProof/>
        </w:rPr>
        <w:t>and revised extracts of the relevant minutes of proceedings for report 33</w:t>
      </w:r>
      <w:r w:rsidRPr="00FE5B0E">
        <w:rPr>
          <w:rFonts w:ascii="Calibri" w:hAnsi="Calibri"/>
          <w:noProof/>
        </w:rPr>
        <w:t>—Statement by Chair</w:t>
      </w:r>
      <w:r>
        <w:rPr>
          <w:noProof/>
        </w:rPr>
        <w:t>, 1425</w:t>
      </w:r>
    </w:p>
    <w:p w14:paraId="21ECAD64" w14:textId="77777777" w:rsidR="00BC2F1B" w:rsidRDefault="00BC2F1B" w:rsidP="00BC2F1B">
      <w:pPr>
        <w:pStyle w:val="Index5"/>
        <w:tabs>
          <w:tab w:val="right" w:leader="dot" w:pos="9316"/>
        </w:tabs>
        <w:rPr>
          <w:noProof/>
        </w:rPr>
      </w:pPr>
      <w:r w:rsidRPr="005B6DFB">
        <w:rPr>
          <w:rFonts w:ascii="Calibri" w:hAnsi="Calibri"/>
          <w:noProof/>
        </w:rPr>
        <w:t xml:space="preserve">Report </w:t>
      </w:r>
      <w:r w:rsidRPr="005B6DFB">
        <w:rPr>
          <w:rFonts w:ascii="Calibri" w:hAnsi="Calibri"/>
          <w:caps/>
          <w:noProof/>
        </w:rPr>
        <w:t>35</w:t>
      </w:r>
      <w:r w:rsidRPr="005B6DFB">
        <w:rPr>
          <w:rFonts w:ascii="Calibri" w:hAnsi="Calibri"/>
          <w:noProof/>
        </w:rPr>
        <w:t>, dated 17 October 2023, together with a copy of the extracts of the relevant minutes of proceedings—Statement by Chair</w:t>
      </w:r>
      <w:r>
        <w:rPr>
          <w:noProof/>
        </w:rPr>
        <w:t>, 1464</w:t>
      </w:r>
    </w:p>
    <w:p w14:paraId="18D7F199" w14:textId="77777777" w:rsidR="00BC2F1B" w:rsidRDefault="00BC2F1B" w:rsidP="00BC2F1B">
      <w:pPr>
        <w:pStyle w:val="Index5"/>
        <w:tabs>
          <w:tab w:val="right" w:leader="dot" w:pos="9316"/>
        </w:tabs>
        <w:rPr>
          <w:noProof/>
        </w:rPr>
      </w:pPr>
      <w:r w:rsidRPr="006250C8">
        <w:rPr>
          <w:rFonts w:ascii="Calibri" w:hAnsi="Calibri"/>
          <w:noProof/>
        </w:rPr>
        <w:t xml:space="preserve">Report </w:t>
      </w:r>
      <w:r w:rsidRPr="006250C8">
        <w:rPr>
          <w:rFonts w:ascii="Calibri" w:hAnsi="Calibri"/>
          <w:caps/>
          <w:noProof/>
        </w:rPr>
        <w:t>36</w:t>
      </w:r>
      <w:r w:rsidRPr="006250C8">
        <w:rPr>
          <w:rFonts w:ascii="Calibri" w:hAnsi="Calibri"/>
          <w:noProof/>
        </w:rPr>
        <w:t>, dated 30 October 2023, together with a copy of the extracts of the relevant minutes of proceedings—Statement by Chair</w:t>
      </w:r>
      <w:r>
        <w:rPr>
          <w:noProof/>
        </w:rPr>
        <w:t>, 1493</w:t>
      </w:r>
    </w:p>
    <w:p w14:paraId="2FBE40BB" w14:textId="14EE6EEB" w:rsidR="00493158" w:rsidRDefault="00493158" w:rsidP="00493158">
      <w:pPr>
        <w:pStyle w:val="Index6"/>
      </w:pPr>
      <w:r w:rsidRPr="00493158">
        <w:rPr>
          <w:b/>
          <w:bCs/>
        </w:rPr>
        <w:t xml:space="preserve">Government response to Scrutiny comments on the </w:t>
      </w:r>
      <w:r>
        <w:rPr>
          <w:b/>
          <w:bCs/>
        </w:rPr>
        <w:t>Building (Swimming Pool Safety) Legislation Amendment Bill 2023</w:t>
      </w:r>
      <w:r>
        <w:t>, 1568</w:t>
      </w:r>
    </w:p>
    <w:p w14:paraId="71692668" w14:textId="660A2F1C" w:rsidR="008016C4" w:rsidRDefault="008016C4" w:rsidP="008016C4">
      <w:pPr>
        <w:pStyle w:val="Index5"/>
        <w:tabs>
          <w:tab w:val="right" w:leader="dot" w:pos="9316"/>
        </w:tabs>
        <w:rPr>
          <w:noProof/>
        </w:rPr>
      </w:pPr>
      <w:r w:rsidRPr="00F6447B">
        <w:rPr>
          <w:rFonts w:ascii="Calibri" w:hAnsi="Calibri"/>
          <w:noProof/>
        </w:rPr>
        <w:t xml:space="preserve">Report </w:t>
      </w:r>
      <w:r w:rsidRPr="00F6447B">
        <w:rPr>
          <w:rFonts w:ascii="Calibri" w:hAnsi="Calibri"/>
          <w:caps/>
          <w:noProof/>
        </w:rPr>
        <w:t>37</w:t>
      </w:r>
      <w:r w:rsidRPr="00F6447B">
        <w:rPr>
          <w:rFonts w:ascii="Calibri" w:hAnsi="Calibri"/>
          <w:noProof/>
        </w:rPr>
        <w:t>, dated 21 November 2023, together with a copy of the extracts of the relevant minutes of proceedings—Statement by Chair</w:t>
      </w:r>
      <w:r>
        <w:rPr>
          <w:noProof/>
        </w:rPr>
        <w:t>, 1607</w:t>
      </w:r>
    </w:p>
    <w:p w14:paraId="332E4204" w14:textId="77777777" w:rsidR="00450012" w:rsidRDefault="00450012" w:rsidP="00033490">
      <w:pPr>
        <w:pStyle w:val="Index4"/>
      </w:pPr>
      <w:r w:rsidRPr="00A57A99">
        <w:t>2024—</w:t>
      </w:r>
    </w:p>
    <w:p w14:paraId="10A76B6C" w14:textId="77777777" w:rsidR="00450012" w:rsidRDefault="00450012" w:rsidP="00450012">
      <w:pPr>
        <w:pStyle w:val="Index5"/>
        <w:tabs>
          <w:tab w:val="right" w:leader="dot" w:pos="9316"/>
        </w:tabs>
        <w:rPr>
          <w:noProof/>
        </w:rPr>
      </w:pPr>
      <w:r w:rsidRPr="00A57A99">
        <w:rPr>
          <w:rFonts w:ascii="Calibri" w:hAnsi="Calibri"/>
          <w:noProof/>
        </w:rPr>
        <w:t xml:space="preserve">Report </w:t>
      </w:r>
      <w:r w:rsidRPr="00A57A99">
        <w:rPr>
          <w:rFonts w:ascii="Calibri" w:hAnsi="Calibri"/>
          <w:caps/>
          <w:noProof/>
        </w:rPr>
        <w:t>38</w:t>
      </w:r>
      <w:r w:rsidRPr="00A57A99">
        <w:rPr>
          <w:rFonts w:ascii="Calibri" w:hAnsi="Calibri"/>
          <w:noProof/>
        </w:rPr>
        <w:t xml:space="preserve">, dated </w:t>
      </w:r>
      <w:r w:rsidRPr="00A57A99">
        <w:rPr>
          <w:rFonts w:ascii="Calibri" w:hAnsi="Calibri"/>
          <w:iCs/>
          <w:noProof/>
        </w:rPr>
        <w:t>30 January 2024</w:t>
      </w:r>
      <w:r w:rsidRPr="00A57A99">
        <w:rPr>
          <w:rFonts w:ascii="Calibri" w:hAnsi="Calibri"/>
          <w:noProof/>
        </w:rPr>
        <w:t>, together with a copy of the extracts of the relevant minutes of proceedings—Statement by Chair</w:t>
      </w:r>
      <w:r>
        <w:rPr>
          <w:noProof/>
        </w:rPr>
        <w:t>, 1645</w:t>
      </w:r>
    </w:p>
    <w:p w14:paraId="01CE22D4" w14:textId="77777777" w:rsidR="00E40730" w:rsidRDefault="00E40730" w:rsidP="00E40730">
      <w:pPr>
        <w:pStyle w:val="Index5"/>
        <w:tabs>
          <w:tab w:val="right" w:leader="dot" w:pos="9316"/>
        </w:tabs>
        <w:rPr>
          <w:noProof/>
        </w:rPr>
      </w:pPr>
      <w:r w:rsidRPr="00E672F5">
        <w:rPr>
          <w:rFonts w:ascii="Calibri" w:hAnsi="Calibri"/>
          <w:noProof/>
        </w:rPr>
        <w:t xml:space="preserve">Report </w:t>
      </w:r>
      <w:r w:rsidRPr="00E672F5">
        <w:rPr>
          <w:rFonts w:ascii="Calibri" w:hAnsi="Calibri"/>
          <w:caps/>
          <w:noProof/>
        </w:rPr>
        <w:t>39</w:t>
      </w:r>
      <w:r w:rsidRPr="00E672F5">
        <w:rPr>
          <w:rFonts w:ascii="Calibri" w:hAnsi="Calibri"/>
          <w:noProof/>
        </w:rPr>
        <w:t>, dated 12 March 2024, together with a copy of the extracts of the relevant minutes of proceedings—Statement by Chair</w:t>
      </w:r>
      <w:r>
        <w:rPr>
          <w:noProof/>
        </w:rPr>
        <w:t>, 1695</w:t>
      </w:r>
    </w:p>
    <w:p w14:paraId="311ECB61" w14:textId="77777777" w:rsidR="000C6120" w:rsidRPr="00262E8B" w:rsidRDefault="000C6120" w:rsidP="000C6120">
      <w:pPr>
        <w:pStyle w:val="Index5"/>
        <w:rPr>
          <w:noProof/>
        </w:rPr>
      </w:pPr>
      <w:r w:rsidRPr="00262E8B">
        <w:rPr>
          <w:noProof/>
        </w:rPr>
        <w:t xml:space="preserve">Report </w:t>
      </w:r>
      <w:r w:rsidRPr="00262E8B">
        <w:rPr>
          <w:caps/>
          <w:noProof/>
        </w:rPr>
        <w:t>40</w:t>
      </w:r>
      <w:r w:rsidRPr="00262E8B">
        <w:rPr>
          <w:i/>
          <w:iCs/>
          <w:noProof/>
        </w:rPr>
        <w:t>,</w:t>
      </w:r>
      <w:r w:rsidRPr="00262E8B">
        <w:rPr>
          <w:iCs/>
          <w:noProof/>
        </w:rPr>
        <w:t xml:space="preserve"> dated 2 April 2024</w:t>
      </w:r>
      <w:r w:rsidRPr="00262E8B">
        <w:rPr>
          <w:noProof/>
        </w:rPr>
        <w:t>, together with a copy of the extracts of the relevant minutes of proceedings—Statement by Chair, 1745</w:t>
      </w:r>
    </w:p>
    <w:p w14:paraId="42EAF40B" w14:textId="77777777" w:rsidR="00712D08" w:rsidRDefault="00712D08" w:rsidP="00712D08">
      <w:pPr>
        <w:pStyle w:val="Index5"/>
        <w:tabs>
          <w:tab w:val="right" w:leader="dot" w:pos="9316"/>
        </w:tabs>
        <w:rPr>
          <w:noProof/>
        </w:rPr>
      </w:pPr>
      <w:r w:rsidRPr="00E26B8B">
        <w:rPr>
          <w:rFonts w:ascii="Calibri" w:hAnsi="Calibri"/>
          <w:noProof/>
        </w:rPr>
        <w:t xml:space="preserve">Report </w:t>
      </w:r>
      <w:r w:rsidRPr="00E26B8B">
        <w:rPr>
          <w:rFonts w:ascii="Calibri" w:hAnsi="Calibri"/>
          <w:caps/>
          <w:noProof/>
        </w:rPr>
        <w:t>41</w:t>
      </w:r>
      <w:r w:rsidRPr="00E26B8B">
        <w:rPr>
          <w:rFonts w:ascii="Calibri" w:hAnsi="Calibri"/>
          <w:noProof/>
        </w:rPr>
        <w:t xml:space="preserve">, dated </w:t>
      </w:r>
      <w:r w:rsidRPr="00E26B8B">
        <w:rPr>
          <w:rFonts w:ascii="Calibri" w:hAnsi="Calibri"/>
          <w:iCs/>
          <w:noProof/>
        </w:rPr>
        <w:t>7 May 2024</w:t>
      </w:r>
      <w:r w:rsidRPr="00E26B8B">
        <w:rPr>
          <w:rFonts w:ascii="Calibri" w:hAnsi="Calibri"/>
          <w:noProof/>
        </w:rPr>
        <w:t>, together with a copy of the extracts of the relevant minutes of proceedings—Statement by Chair</w:t>
      </w:r>
      <w:r>
        <w:rPr>
          <w:noProof/>
        </w:rPr>
        <w:t>, 1782</w:t>
      </w:r>
    </w:p>
    <w:p w14:paraId="5F4ECC39" w14:textId="77777777" w:rsidR="007B2E3B" w:rsidRDefault="007B2E3B" w:rsidP="007B2E3B">
      <w:pPr>
        <w:pStyle w:val="Index5"/>
        <w:tabs>
          <w:tab w:val="right" w:leader="dot" w:pos="7928"/>
        </w:tabs>
        <w:rPr>
          <w:noProof/>
        </w:rPr>
      </w:pPr>
      <w:r w:rsidRPr="00556080">
        <w:rPr>
          <w:rFonts w:ascii="Calibri" w:hAnsi="Calibri"/>
          <w:noProof/>
        </w:rPr>
        <w:t xml:space="preserve">Report </w:t>
      </w:r>
      <w:r w:rsidRPr="00556080">
        <w:rPr>
          <w:rFonts w:ascii="Calibri" w:hAnsi="Calibri"/>
          <w:caps/>
          <w:noProof/>
        </w:rPr>
        <w:t>42</w:t>
      </w:r>
      <w:r w:rsidRPr="00556080">
        <w:rPr>
          <w:rFonts w:ascii="Calibri" w:hAnsi="Calibri"/>
          <w:noProof/>
        </w:rPr>
        <w:t xml:space="preserve">, dated </w:t>
      </w:r>
      <w:r w:rsidRPr="00556080">
        <w:rPr>
          <w:rFonts w:ascii="Calibri" w:hAnsi="Calibri"/>
          <w:iCs/>
          <w:noProof/>
        </w:rPr>
        <w:t>28 May 2024</w:t>
      </w:r>
      <w:r w:rsidRPr="00556080">
        <w:rPr>
          <w:rFonts w:ascii="Calibri" w:hAnsi="Calibri"/>
          <w:noProof/>
        </w:rPr>
        <w:t>, together with a copy of the extracts of the relevant minutes of proceedings—Statement by Chair</w:t>
      </w:r>
      <w:r>
        <w:rPr>
          <w:noProof/>
        </w:rPr>
        <w:t>, 1816</w:t>
      </w:r>
    </w:p>
    <w:p w14:paraId="6D76136E" w14:textId="77777777" w:rsidR="003914A1" w:rsidRDefault="003914A1" w:rsidP="003914A1">
      <w:pPr>
        <w:pStyle w:val="Index5"/>
        <w:tabs>
          <w:tab w:val="right" w:leader="dot" w:pos="7786"/>
        </w:tabs>
        <w:rPr>
          <w:noProof/>
        </w:rPr>
      </w:pPr>
      <w:r w:rsidRPr="0082699F">
        <w:rPr>
          <w:rFonts w:ascii="Calibri" w:hAnsi="Calibri"/>
          <w:noProof/>
        </w:rPr>
        <w:t>R</w:t>
      </w:r>
      <w:r w:rsidRPr="003914A1">
        <w:rPr>
          <w:rFonts w:ascii="Calibri" w:hAnsi="Calibri"/>
          <w:noProof/>
          <w:spacing w:val="-4"/>
        </w:rPr>
        <w:t xml:space="preserve">eport </w:t>
      </w:r>
      <w:r w:rsidRPr="003914A1">
        <w:rPr>
          <w:rFonts w:ascii="Calibri" w:hAnsi="Calibri"/>
          <w:caps/>
          <w:noProof/>
          <w:spacing w:val="-4"/>
        </w:rPr>
        <w:t>43</w:t>
      </w:r>
      <w:r w:rsidRPr="003914A1">
        <w:rPr>
          <w:rFonts w:ascii="Calibri" w:hAnsi="Calibri"/>
          <w:noProof/>
          <w:spacing w:val="-4"/>
        </w:rPr>
        <w:t xml:space="preserve">, dated 19 June 2024, together with </w:t>
      </w:r>
      <w:r w:rsidRPr="003914A1">
        <w:rPr>
          <w:rFonts w:ascii="Calibri" w:hAnsi="Calibri"/>
          <w:iCs/>
          <w:noProof/>
          <w:spacing w:val="-4"/>
        </w:rPr>
        <w:t>a corrigendum to the report</w:t>
      </w:r>
      <w:r w:rsidRPr="003914A1">
        <w:rPr>
          <w:rFonts w:ascii="Calibri" w:hAnsi="Calibri"/>
          <w:noProof/>
          <w:spacing w:val="-4"/>
        </w:rPr>
        <w:t xml:space="preserve"> and a copy of the extracts of the relevant minutes of proceedings—Statement by Chair, 1913</w:t>
      </w:r>
    </w:p>
    <w:p w14:paraId="52B6220F" w14:textId="77777777" w:rsidR="00447B01" w:rsidRDefault="00447B01" w:rsidP="00447B01">
      <w:pPr>
        <w:pStyle w:val="Index5"/>
        <w:tabs>
          <w:tab w:val="right" w:leader="dot" w:pos="9346"/>
        </w:tabs>
        <w:rPr>
          <w:noProof/>
        </w:rPr>
      </w:pPr>
      <w:r w:rsidRPr="00291ADB">
        <w:rPr>
          <w:rFonts w:ascii="Calibri" w:hAnsi="Calibri"/>
          <w:noProof/>
        </w:rPr>
        <w:t xml:space="preserve">Report </w:t>
      </w:r>
      <w:r w:rsidRPr="00291ADB">
        <w:rPr>
          <w:rFonts w:ascii="Calibri" w:hAnsi="Calibri"/>
          <w:caps/>
          <w:noProof/>
        </w:rPr>
        <w:t>44</w:t>
      </w:r>
      <w:r w:rsidRPr="00291ADB">
        <w:rPr>
          <w:rFonts w:ascii="Calibri" w:hAnsi="Calibri"/>
          <w:noProof/>
        </w:rPr>
        <w:t>, dated 20 August 2024, together with a copy of the extracts of the relevant minutes of proceedings—Statement by Chair</w:t>
      </w:r>
      <w:r>
        <w:rPr>
          <w:noProof/>
        </w:rPr>
        <w:t>, 1998</w:t>
      </w:r>
    </w:p>
    <w:p w14:paraId="44143FFC" w14:textId="77777777" w:rsidR="00447B01" w:rsidRDefault="00447B01" w:rsidP="00447B01">
      <w:pPr>
        <w:pStyle w:val="Index5"/>
        <w:tabs>
          <w:tab w:val="right" w:leader="dot" w:pos="7645"/>
        </w:tabs>
        <w:rPr>
          <w:noProof/>
        </w:rPr>
      </w:pPr>
      <w:r w:rsidRPr="00836430">
        <w:rPr>
          <w:rFonts w:ascii="Calibri" w:hAnsi="Calibri"/>
          <w:noProof/>
        </w:rPr>
        <w:t xml:space="preserve">Report </w:t>
      </w:r>
      <w:r w:rsidRPr="00836430">
        <w:rPr>
          <w:rFonts w:ascii="Calibri" w:hAnsi="Calibri"/>
          <w:caps/>
          <w:noProof/>
        </w:rPr>
        <w:t>45</w:t>
      </w:r>
      <w:r w:rsidRPr="00836430">
        <w:rPr>
          <w:rFonts w:ascii="Calibri" w:hAnsi="Calibri"/>
          <w:noProof/>
        </w:rPr>
        <w:t>, dated 2 September 2024, together with a copy of the extracts of the relevant minutes of proceedings—Statement by Chair</w:t>
      </w:r>
      <w:r>
        <w:rPr>
          <w:noProof/>
        </w:rPr>
        <w:t>, 2058</w:t>
      </w:r>
    </w:p>
    <w:p w14:paraId="24A03BF4" w14:textId="703CC441" w:rsidR="005C417E" w:rsidRDefault="003D10C8">
      <w:pPr>
        <w:pStyle w:val="Index3"/>
        <w:rPr>
          <w:noProof/>
        </w:rPr>
      </w:pPr>
      <w:r>
        <w:rPr>
          <w:b/>
          <w:bCs/>
          <w:noProof/>
        </w:rPr>
        <w:t>Statement</w:t>
      </w:r>
      <w:r w:rsidR="00021B4D">
        <w:rPr>
          <w:b/>
          <w:bCs/>
          <w:noProof/>
        </w:rPr>
        <w:t>s</w:t>
      </w:r>
      <w:r w:rsidR="005C417E" w:rsidRPr="00A46C38">
        <w:rPr>
          <w:b/>
          <w:bCs/>
          <w:noProof/>
        </w:rPr>
        <w:t xml:space="preserve"> (pursuant to standing order 246A)</w:t>
      </w:r>
      <w:r w:rsidR="005C417E" w:rsidRPr="00A46C38">
        <w:rPr>
          <w:noProof/>
        </w:rPr>
        <w:t>—</w:t>
      </w:r>
    </w:p>
    <w:p w14:paraId="32EC3C63" w14:textId="1DADB451" w:rsidR="00021B4D" w:rsidRPr="00021B4D" w:rsidRDefault="00021B4D" w:rsidP="00033490">
      <w:pPr>
        <w:pStyle w:val="Index4"/>
      </w:pPr>
      <w:r>
        <w:t>Appropriation Bill 2022-2023—Proposed amendments, 831</w:t>
      </w:r>
    </w:p>
    <w:p w14:paraId="3228C387" w14:textId="0D91F18C" w:rsidR="005C417E" w:rsidRDefault="005C417E" w:rsidP="00033490">
      <w:pPr>
        <w:pStyle w:val="Index4"/>
      </w:pPr>
      <w:r w:rsidRPr="00A46C38">
        <w:t>Timeframe for Government responses</w:t>
      </w:r>
      <w:r>
        <w:t>, 207</w:t>
      </w:r>
    </w:p>
    <w:p w14:paraId="61126150" w14:textId="77777777" w:rsidR="003914A1" w:rsidRDefault="003914A1" w:rsidP="00033490">
      <w:pPr>
        <w:pStyle w:val="Index4"/>
      </w:pPr>
      <w:r w:rsidRPr="00E96DC2">
        <w:t>Protective notices of disallowance</w:t>
      </w:r>
      <w:r>
        <w:t>, 1960</w:t>
      </w:r>
    </w:p>
    <w:p w14:paraId="60E1DB3F" w14:textId="77777777" w:rsidR="005C417E" w:rsidRDefault="005C417E" w:rsidP="005A409D">
      <w:pPr>
        <w:pStyle w:val="Index2"/>
        <w:keepNext/>
        <w:tabs>
          <w:tab w:val="right" w:leader="dot" w:pos="9017"/>
        </w:tabs>
        <w:spacing w:before="120"/>
        <w:ind w:left="521" w:hanging="289"/>
      </w:pPr>
      <w:r w:rsidRPr="00A46C38">
        <w:rPr>
          <w:rFonts w:ascii="Calibri" w:hAnsi="Calibri"/>
          <w:b/>
          <w:bCs/>
        </w:rPr>
        <w:t>Light Rail Stage 2 Project—Select Committee</w:t>
      </w:r>
      <w:r w:rsidRPr="00A46C38">
        <w:rPr>
          <w:rFonts w:ascii="Calibri" w:hAnsi="Calibri"/>
        </w:rPr>
        <w:t>—</w:t>
      </w:r>
    </w:p>
    <w:p w14:paraId="53A4EB7C" w14:textId="77777777" w:rsidR="005C417E" w:rsidRDefault="005C417E">
      <w:pPr>
        <w:pStyle w:val="Index3"/>
        <w:rPr>
          <w:noProof/>
        </w:rPr>
      </w:pPr>
      <w:r w:rsidRPr="00A46C38">
        <w:rPr>
          <w:noProof/>
        </w:rPr>
        <w:t>Proposed establishment</w:t>
      </w:r>
      <w:r>
        <w:rPr>
          <w:noProof/>
        </w:rPr>
        <w:t>, 313</w:t>
      </w:r>
    </w:p>
    <w:p w14:paraId="493C1971" w14:textId="77777777" w:rsidR="005B0122" w:rsidRDefault="005B0122" w:rsidP="00F80C1B">
      <w:pPr>
        <w:pStyle w:val="Index1"/>
        <w:keepNext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b/>
          <w:bCs/>
          <w:noProof/>
        </w:rPr>
        <w:lastRenderedPageBreak/>
        <w:t>Committees</w:t>
      </w:r>
      <w:r w:rsidRPr="00A46C38">
        <w:rPr>
          <w:rFonts w:ascii="Calibri" w:hAnsi="Calibri"/>
          <w:noProof/>
        </w:rPr>
        <w:t>—</w:t>
      </w:r>
      <w:r>
        <w:rPr>
          <w:rFonts w:ascii="Calibri" w:hAnsi="Calibri"/>
          <w:i/>
          <w:iCs/>
          <w:noProof/>
        </w:rPr>
        <w:t>continued</w:t>
      </w:r>
    </w:p>
    <w:p w14:paraId="78EAC797" w14:textId="77777777" w:rsidR="005C417E" w:rsidRDefault="005C417E" w:rsidP="00F80C1B">
      <w:pPr>
        <w:pStyle w:val="Index2"/>
        <w:keepNext/>
        <w:tabs>
          <w:tab w:val="right" w:leader="dot" w:pos="9017"/>
        </w:tabs>
      </w:pPr>
      <w:r w:rsidRPr="008147F9">
        <w:rPr>
          <w:b/>
          <w:bCs/>
        </w:rPr>
        <w:t>Planning and Urban Renewal—Standing Committee—Ninth Assembly</w:t>
      </w:r>
      <w:r w:rsidRPr="008147F9">
        <w:rPr>
          <w:b/>
        </w:rPr>
        <w:t>—</w:t>
      </w:r>
    </w:p>
    <w:p w14:paraId="61F7DA00" w14:textId="77777777" w:rsidR="00DF60DB" w:rsidRPr="00DF60DB" w:rsidRDefault="00DF60DB" w:rsidP="00F80C1B">
      <w:pPr>
        <w:pStyle w:val="Index3"/>
        <w:keepNext/>
        <w:rPr>
          <w:b/>
          <w:noProof/>
          <w:lang w:val="en-US"/>
        </w:rPr>
      </w:pPr>
      <w:r w:rsidRPr="00DF60DB">
        <w:rPr>
          <w:b/>
          <w:noProof/>
          <w:lang w:val="en-US"/>
        </w:rPr>
        <w:t>Statements (pursuant to standing order 246A)—</w:t>
      </w:r>
    </w:p>
    <w:p w14:paraId="7C730C6F" w14:textId="77777777" w:rsidR="00DF60DB" w:rsidRPr="008D1976" w:rsidRDefault="00DF60DB" w:rsidP="00F80C1B">
      <w:pPr>
        <w:pStyle w:val="Index4"/>
        <w:keepNext/>
        <w:rPr>
          <w:lang w:val="en-US"/>
        </w:rPr>
      </w:pPr>
      <w:r w:rsidRPr="008D1976">
        <w:rPr>
          <w:lang w:val="en-US"/>
        </w:rPr>
        <w:t>Consideration of statutory appointments, 773</w:t>
      </w:r>
    </w:p>
    <w:p w14:paraId="64B107BE" w14:textId="77777777" w:rsidR="005C417E" w:rsidRPr="008147F9" w:rsidRDefault="005C417E" w:rsidP="00586ADA">
      <w:pPr>
        <w:pStyle w:val="Index3"/>
        <w:keepNext/>
        <w:ind w:left="748" w:hanging="289"/>
        <w:rPr>
          <w:b/>
          <w:noProof/>
        </w:rPr>
      </w:pPr>
      <w:r w:rsidRPr="008147F9">
        <w:rPr>
          <w:b/>
          <w:noProof/>
        </w:rPr>
        <w:t>Government responses—</w:t>
      </w:r>
    </w:p>
    <w:p w14:paraId="7682E2F4" w14:textId="77777777" w:rsidR="005C417E" w:rsidRDefault="005C417E" w:rsidP="00033490">
      <w:pPr>
        <w:pStyle w:val="Index4"/>
      </w:pPr>
      <w:r w:rsidRPr="00A46C38">
        <w:t xml:space="preserve">Report </w:t>
      </w:r>
      <w:r w:rsidRPr="00A46C38">
        <w:rPr>
          <w:caps/>
        </w:rPr>
        <w:t>13</w:t>
      </w:r>
      <w:r w:rsidRPr="00A46C38">
        <w:t>—</w:t>
      </w:r>
      <w:r w:rsidRPr="008147F9">
        <w:t xml:space="preserve">Draft Variation </w:t>
      </w:r>
      <w:r w:rsidR="006176D6" w:rsidRPr="008147F9">
        <w:t>No </w:t>
      </w:r>
      <w:r w:rsidRPr="008147F9">
        <w:t>363—Curtin group centre and adjacent residential areas: zone changes and amendments to the Curtin precinct map and cod</w:t>
      </w:r>
      <w:r w:rsidRPr="00A46C38">
        <w:t>e</w:t>
      </w:r>
      <w:r>
        <w:t>, 23</w:t>
      </w:r>
    </w:p>
    <w:p w14:paraId="1649B02A" w14:textId="77777777" w:rsidR="005C417E" w:rsidRDefault="005C417E" w:rsidP="00033490">
      <w:pPr>
        <w:pStyle w:val="Index4"/>
      </w:pPr>
      <w:r w:rsidRPr="00A46C38">
        <w:t>Report 14</w:t>
      </w:r>
      <w:r>
        <w:t>—</w:t>
      </w:r>
      <w:r w:rsidRPr="008147F9">
        <w:t>Inquiry into Planning for the Surgical Procedures, Interventional Radiology and Emergency Centre (SPIRE) and the Canberra Hospital campus and immediate surrounds</w:t>
      </w:r>
      <w:r>
        <w:t>, 53</w:t>
      </w:r>
    </w:p>
    <w:p w14:paraId="23F8091C" w14:textId="77777777" w:rsidR="005C417E" w:rsidRDefault="005C417E" w:rsidP="00F80C1B">
      <w:pPr>
        <w:pStyle w:val="Index2"/>
        <w:keepNext/>
        <w:tabs>
          <w:tab w:val="right" w:leader="dot" w:pos="9017"/>
        </w:tabs>
        <w:spacing w:before="120"/>
        <w:ind w:left="511" w:hanging="284"/>
      </w:pPr>
      <w:r w:rsidRPr="00A46C38">
        <w:rPr>
          <w:rFonts w:ascii="Calibri" w:hAnsi="Calibri"/>
          <w:b/>
          <w:bCs/>
        </w:rPr>
        <w:t>Planning, Transport and City Services</w:t>
      </w:r>
      <w:r w:rsidRPr="00A46C38">
        <w:rPr>
          <w:rFonts w:ascii="Calibri" w:hAnsi="Calibri"/>
          <w:b/>
        </w:rPr>
        <w:t>—Standing Committee</w:t>
      </w:r>
      <w:r w:rsidRPr="00A46C38">
        <w:rPr>
          <w:rFonts w:ascii="Calibri" w:hAnsi="Calibri"/>
        </w:rPr>
        <w:t>—</w:t>
      </w:r>
    </w:p>
    <w:p w14:paraId="7D824671" w14:textId="77777777" w:rsidR="005C417E" w:rsidRDefault="005C417E" w:rsidP="002D43AD">
      <w:pPr>
        <w:pStyle w:val="Index3"/>
        <w:keepNext/>
        <w:rPr>
          <w:noProof/>
        </w:rPr>
      </w:pPr>
      <w:r w:rsidRPr="00A46C38">
        <w:rPr>
          <w:noProof/>
        </w:rPr>
        <w:t>Establishment—</w:t>
      </w:r>
    </w:p>
    <w:p w14:paraId="09D56400" w14:textId="77777777" w:rsidR="005C417E" w:rsidRDefault="005C417E" w:rsidP="00033490">
      <w:pPr>
        <w:pStyle w:val="Index4"/>
      </w:pPr>
      <w:r w:rsidRPr="00A46C38">
        <w:t>Resolution</w:t>
      </w:r>
      <w:r>
        <w:t>, 17</w:t>
      </w:r>
    </w:p>
    <w:p w14:paraId="5A6A0CB8" w14:textId="6720DDA8" w:rsidR="005C417E" w:rsidRDefault="005C417E" w:rsidP="00033490">
      <w:pPr>
        <w:pStyle w:val="Index4"/>
      </w:pPr>
      <w:r w:rsidRPr="00A46C38">
        <w:t>Amendment to resolution</w:t>
      </w:r>
      <w:r>
        <w:t>, 72</w:t>
      </w:r>
      <w:r w:rsidR="004E4818">
        <w:t>, 89</w:t>
      </w:r>
      <w:r w:rsidR="008016C4">
        <w:t>, 1607</w:t>
      </w:r>
    </w:p>
    <w:p w14:paraId="3176DBF1" w14:textId="77777777" w:rsidR="00463B4B" w:rsidRDefault="00463B4B" w:rsidP="00463B4B">
      <w:pPr>
        <w:pStyle w:val="Index5"/>
        <w:tabs>
          <w:tab w:val="right" w:leader="dot" w:pos="9017"/>
        </w:tabs>
        <w:rPr>
          <w:noProof/>
        </w:rPr>
      </w:pPr>
      <w:r>
        <w:rPr>
          <w:noProof/>
        </w:rPr>
        <w:t>Annual reports 2020-2021, 272</w:t>
      </w:r>
    </w:p>
    <w:p w14:paraId="37E07203" w14:textId="77777777" w:rsidR="007A34E8" w:rsidRDefault="007A34E8" w:rsidP="007A34E8">
      <w:pPr>
        <w:pStyle w:val="Index5"/>
        <w:tabs>
          <w:tab w:val="right" w:leader="dot" w:pos="9318"/>
        </w:tabs>
        <w:rPr>
          <w:noProof/>
        </w:rPr>
      </w:pPr>
      <w:r>
        <w:rPr>
          <w:noProof/>
        </w:rPr>
        <w:t>Committee responsible for ACT Ombudsman, 565</w:t>
      </w:r>
    </w:p>
    <w:p w14:paraId="38829F2D" w14:textId="77777777" w:rsidR="008C5F2A" w:rsidRPr="008D1976" w:rsidRDefault="008C5F2A" w:rsidP="008C5F2A">
      <w:pPr>
        <w:pStyle w:val="Index5"/>
        <w:rPr>
          <w:noProof/>
          <w:lang w:val="en-US"/>
        </w:rPr>
      </w:pPr>
      <w:r w:rsidRPr="008D1976">
        <w:rPr>
          <w:noProof/>
          <w:lang w:val="en-US"/>
        </w:rPr>
        <w:t>Committee responsible for Parks and Conservation, 769</w:t>
      </w:r>
    </w:p>
    <w:p w14:paraId="06216322" w14:textId="77777777" w:rsidR="00463B4B" w:rsidRDefault="00463B4B" w:rsidP="00463B4B">
      <w:pPr>
        <w:pStyle w:val="Index5"/>
        <w:tabs>
          <w:tab w:val="right" w:leader="dot" w:pos="9017"/>
        </w:tabs>
        <w:rPr>
          <w:noProof/>
        </w:rPr>
      </w:pPr>
      <w:r>
        <w:rPr>
          <w:noProof/>
        </w:rPr>
        <w:t>Estimates reporting date, 349</w:t>
      </w:r>
    </w:p>
    <w:p w14:paraId="49E4C467" w14:textId="77777777" w:rsidR="004A7541" w:rsidRDefault="004A7541" w:rsidP="004A7541">
      <w:pPr>
        <w:pStyle w:val="Index5"/>
        <w:tabs>
          <w:tab w:val="right" w:leader="dot" w:pos="9318"/>
        </w:tabs>
        <w:rPr>
          <w:noProof/>
        </w:rPr>
      </w:pPr>
      <w:r>
        <w:rPr>
          <w:noProof/>
        </w:rPr>
        <w:t>Timeframe for consideration of bills referred to committees, 498</w:t>
      </w:r>
    </w:p>
    <w:p w14:paraId="4A3AB908" w14:textId="77777777" w:rsidR="005C417E" w:rsidRDefault="005C417E" w:rsidP="006176D6">
      <w:pPr>
        <w:pStyle w:val="Index3"/>
        <w:keepNext/>
        <w:rPr>
          <w:noProof/>
        </w:rPr>
      </w:pPr>
      <w:r w:rsidRPr="00A46C38">
        <w:rPr>
          <w:b/>
          <w:noProof/>
        </w:rPr>
        <w:t>Inquiries/References—</w:t>
      </w:r>
    </w:p>
    <w:p w14:paraId="3147BEBF" w14:textId="77777777" w:rsidR="0099398B" w:rsidRDefault="0099398B" w:rsidP="00033490">
      <w:pPr>
        <w:pStyle w:val="Index4"/>
      </w:pPr>
      <w:r w:rsidRPr="00F51EA2">
        <w:t>ANU bus route—Reinstatement—Petition, pursuant to standing order 99A</w:t>
      </w:r>
      <w:r>
        <w:t>, 1042</w:t>
      </w:r>
    </w:p>
    <w:p w14:paraId="5A98820B" w14:textId="77777777" w:rsidR="00FB20CE" w:rsidRDefault="00FB20CE" w:rsidP="00033490">
      <w:pPr>
        <w:pStyle w:val="Index4"/>
      </w:pPr>
      <w:r w:rsidRPr="005B6DFB">
        <w:t>Belconnen town centre—Public transport outcomes—Improvement—Petition, pursuant to standing order 99</w:t>
      </w:r>
      <w:r>
        <w:t>, 1462</w:t>
      </w:r>
    </w:p>
    <w:p w14:paraId="49D93E00" w14:textId="77777777" w:rsidR="00CD6C62" w:rsidRPr="00CD6C62" w:rsidRDefault="00CD6C62" w:rsidP="00033490">
      <w:pPr>
        <w:pStyle w:val="Index4"/>
      </w:pPr>
      <w:r>
        <w:t>Bluetts Block-Piney Ridge area—Protection from Development—Petition, pursuant to standing order 99A</w:t>
      </w:r>
      <w:r w:rsidR="000E377A">
        <w:t>, 731</w:t>
      </w:r>
    </w:p>
    <w:p w14:paraId="2E2C5487" w14:textId="77777777" w:rsidR="00CD6C62" w:rsidRPr="00CD6C62" w:rsidRDefault="00CD6C62" w:rsidP="00033490">
      <w:pPr>
        <w:pStyle w:val="Index4"/>
      </w:pPr>
      <w:r>
        <w:t>C</w:t>
      </w:r>
      <w:r w:rsidRPr="002D43AD">
        <w:t>allum Brae Nature Reserve—Protection—Petition, pursuant to standing order 99A</w:t>
      </w:r>
      <w:r w:rsidR="000E377A" w:rsidRPr="002D43AD">
        <w:t>, 731</w:t>
      </w:r>
    </w:p>
    <w:p w14:paraId="75B3804D" w14:textId="77777777" w:rsidR="005C417E" w:rsidRDefault="005C417E" w:rsidP="00033490">
      <w:pPr>
        <w:pStyle w:val="Index4"/>
      </w:pPr>
      <w:r w:rsidRPr="00A46C38">
        <w:t>C</w:t>
      </w:r>
      <w:r w:rsidRPr="002D43AD">
        <w:t>ampbell—Review of parking and traffic—Petition, pursuant to standing order 99A, 296</w:t>
      </w:r>
    </w:p>
    <w:p w14:paraId="024E1232" w14:textId="77777777" w:rsidR="00CD6C62" w:rsidRPr="00CD6C62" w:rsidRDefault="00CD6C62" w:rsidP="00033490">
      <w:pPr>
        <w:pStyle w:val="Index4"/>
      </w:pPr>
      <w:r>
        <w:t>Canberra Avenue—Reduction of speed limit between Barrallier Street and Hume Circle—Petition, pursuant to standing order 99A</w:t>
      </w:r>
      <w:r w:rsidR="00FC40B3">
        <w:t>, 731</w:t>
      </w:r>
    </w:p>
    <w:p w14:paraId="081CC456" w14:textId="77777777" w:rsidR="005C417E" w:rsidRDefault="005C417E" w:rsidP="00033490">
      <w:pPr>
        <w:pStyle w:val="Index4"/>
      </w:pPr>
      <w:r w:rsidRPr="00A46C38">
        <w:t>Canberra Sand and Gravel—Green waste and landscaping supplies—Petition, pursuant to standing order 99A</w:t>
      </w:r>
      <w:r>
        <w:t>, 206</w:t>
      </w:r>
    </w:p>
    <w:p w14:paraId="5E4E004E" w14:textId="77777777" w:rsidR="001544F9" w:rsidRDefault="001544F9" w:rsidP="00033490">
      <w:pPr>
        <w:pStyle w:val="Index4"/>
      </w:pPr>
      <w:r w:rsidRPr="00C7757D">
        <w:t>C</w:t>
      </w:r>
      <w:r w:rsidRPr="002D43AD">
        <w:t>ar parking on public green open spaces—Petition, pursuant to standing order 99A, 1344</w:t>
      </w:r>
    </w:p>
    <w:p w14:paraId="7554CDA1" w14:textId="77777777" w:rsidR="0099398B" w:rsidRDefault="0099398B" w:rsidP="00033490">
      <w:pPr>
        <w:pStyle w:val="Index4"/>
      </w:pPr>
      <w:r w:rsidRPr="00F51EA2">
        <w:t>Casey and surrounding areas—Improvements to traffic and public transport—Petition, pursuant to standing order 99A</w:t>
      </w:r>
      <w:r>
        <w:t>, 1042</w:t>
      </w:r>
    </w:p>
    <w:p w14:paraId="52A4C540" w14:textId="77777777" w:rsidR="005C417E" w:rsidRDefault="005C417E" w:rsidP="00033490">
      <w:pPr>
        <w:pStyle w:val="Index4"/>
      </w:pPr>
      <w:r w:rsidRPr="00A46C38">
        <w:t>Chisholm Village—Development—Petition</w:t>
      </w:r>
      <w:r w:rsidR="00EC4E45">
        <w:t>s</w:t>
      </w:r>
      <w:r w:rsidRPr="00A46C38">
        <w:t>, pursuant to standing order 99A</w:t>
      </w:r>
      <w:r>
        <w:t>, 116</w:t>
      </w:r>
    </w:p>
    <w:p w14:paraId="163006F4" w14:textId="4849FACC" w:rsidR="00C51742" w:rsidRPr="00C51742" w:rsidRDefault="005C417E" w:rsidP="00033490">
      <w:pPr>
        <w:pStyle w:val="Index4"/>
      </w:pPr>
      <w:r w:rsidRPr="00A46C38">
        <w:t>Civic—</w:t>
      </w:r>
    </w:p>
    <w:p w14:paraId="4B87799C" w14:textId="77777777" w:rsidR="005C417E" w:rsidRDefault="00CF7300" w:rsidP="00C51742">
      <w:pPr>
        <w:pStyle w:val="Index5"/>
        <w:rPr>
          <w:noProof/>
        </w:rPr>
      </w:pPr>
      <w:r>
        <w:rPr>
          <w:noProof/>
        </w:rPr>
        <w:t>40 km</w:t>
      </w:r>
      <w:r w:rsidR="005C417E" w:rsidRPr="00A46C38">
        <w:rPr>
          <w:noProof/>
        </w:rPr>
        <w:t xml:space="preserve"> speed limit zones—Petitions, pursuant to standing order 99A</w:t>
      </w:r>
      <w:r w:rsidR="005C417E">
        <w:rPr>
          <w:noProof/>
        </w:rPr>
        <w:t>, 268</w:t>
      </w:r>
    </w:p>
    <w:p w14:paraId="27512DA4" w14:textId="77777777" w:rsidR="00C51742" w:rsidRDefault="00C51742" w:rsidP="00C51742">
      <w:pPr>
        <w:pStyle w:val="Index5"/>
        <w:rPr>
          <w:noProof/>
        </w:rPr>
      </w:pPr>
      <w:r w:rsidRPr="00A46C38">
        <w:rPr>
          <w:noProof/>
        </w:rPr>
        <w:t>Implementation of revised speed limits in parts</w:t>
      </w:r>
      <w:r w:rsidR="009F6BE7">
        <w:rPr>
          <w:noProof/>
        </w:rPr>
        <w:t xml:space="preserve"> of</w:t>
      </w:r>
      <w:r>
        <w:rPr>
          <w:noProof/>
        </w:rPr>
        <w:t>—Petition, 299</w:t>
      </w:r>
    </w:p>
    <w:p w14:paraId="2860D7AA" w14:textId="03CA2E62" w:rsidR="008A4A1F" w:rsidRDefault="008A4A1F" w:rsidP="00033490">
      <w:pPr>
        <w:pStyle w:val="Index4"/>
      </w:pPr>
      <w:r w:rsidRPr="00304AB1">
        <w:t>D</w:t>
      </w:r>
      <w:r w:rsidRPr="00B56A9E">
        <w:t>owner—Appropriate trees for Brad</w:t>
      </w:r>
      <w:r w:rsidR="00EF6D42" w:rsidRPr="00B56A9E">
        <w:t>field</w:t>
      </w:r>
      <w:r w:rsidRPr="00B56A9E">
        <w:t xml:space="preserve"> Street—Petition, pursuant to standing order 99A, 920</w:t>
      </w:r>
    </w:p>
    <w:p w14:paraId="343CB4E5" w14:textId="77777777" w:rsidR="00F80C1B" w:rsidRDefault="00F80C1B" w:rsidP="00F80C1B">
      <w:pPr>
        <w:pStyle w:val="Index1"/>
        <w:keepNext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b/>
          <w:bCs/>
          <w:noProof/>
        </w:rPr>
        <w:lastRenderedPageBreak/>
        <w:t>Committees</w:t>
      </w:r>
      <w:r w:rsidRPr="00A46C38">
        <w:rPr>
          <w:rFonts w:ascii="Calibri" w:hAnsi="Calibri"/>
          <w:noProof/>
        </w:rPr>
        <w:t>—</w:t>
      </w:r>
      <w:r>
        <w:rPr>
          <w:rFonts w:ascii="Calibri" w:hAnsi="Calibri"/>
          <w:i/>
          <w:iCs/>
          <w:noProof/>
        </w:rPr>
        <w:t>continued</w:t>
      </w:r>
    </w:p>
    <w:p w14:paraId="3A3CECA9" w14:textId="5D075CE4" w:rsidR="00F80C1B" w:rsidRDefault="00F80C1B" w:rsidP="00F80C1B">
      <w:pPr>
        <w:pStyle w:val="Index2"/>
        <w:keepNext/>
        <w:tabs>
          <w:tab w:val="right" w:leader="dot" w:pos="9017"/>
        </w:tabs>
        <w:ind w:left="511" w:hanging="284"/>
      </w:pPr>
      <w:r w:rsidRPr="00A46C38">
        <w:rPr>
          <w:rFonts w:ascii="Calibri" w:hAnsi="Calibri"/>
          <w:b/>
          <w:bCs/>
        </w:rPr>
        <w:t>Planning, Transport and City Services</w:t>
      </w:r>
      <w:r w:rsidRPr="00A46C38">
        <w:rPr>
          <w:rFonts w:ascii="Calibri" w:hAnsi="Calibri"/>
          <w:b/>
        </w:rPr>
        <w:t>—Standing Committee</w:t>
      </w:r>
      <w:r w:rsidRPr="00A46C38">
        <w:rPr>
          <w:rFonts w:ascii="Calibri" w:hAnsi="Calibri"/>
        </w:rPr>
        <w:t>—</w:t>
      </w:r>
      <w:r w:rsidRPr="00F80C1B">
        <w:rPr>
          <w:rFonts w:ascii="Calibri" w:hAnsi="Calibri"/>
          <w:i/>
          <w:iCs/>
        </w:rPr>
        <w:t xml:space="preserve"> </w:t>
      </w:r>
      <w:r>
        <w:rPr>
          <w:rFonts w:ascii="Calibri" w:hAnsi="Calibri"/>
          <w:i/>
          <w:iCs/>
        </w:rPr>
        <w:t>continued</w:t>
      </w:r>
    </w:p>
    <w:p w14:paraId="7050A97E" w14:textId="77777777" w:rsidR="00B858B1" w:rsidRPr="00B858B1" w:rsidRDefault="005C417E" w:rsidP="00F80C1B">
      <w:pPr>
        <w:pStyle w:val="Index4"/>
        <w:keepNext/>
      </w:pPr>
      <w:r w:rsidRPr="00A46C38">
        <w:t xml:space="preserve">Draft Variation </w:t>
      </w:r>
      <w:r w:rsidR="00B858B1">
        <w:t>to the Territory Plan—</w:t>
      </w:r>
    </w:p>
    <w:p w14:paraId="61833A76" w14:textId="77777777" w:rsidR="00B858B1" w:rsidRDefault="006176D6" w:rsidP="00F80C1B">
      <w:pPr>
        <w:pStyle w:val="Index5"/>
        <w:keepNext/>
        <w:rPr>
          <w:noProof/>
        </w:rPr>
      </w:pPr>
      <w:r>
        <w:rPr>
          <w:noProof/>
        </w:rPr>
        <w:t>No </w:t>
      </w:r>
      <w:r w:rsidR="00B858B1" w:rsidRPr="00A46C38">
        <w:rPr>
          <w:noProof/>
        </w:rPr>
        <w:t>365</w:t>
      </w:r>
      <w:r w:rsidR="00B858B1">
        <w:rPr>
          <w:noProof/>
        </w:rPr>
        <w:t>, 88</w:t>
      </w:r>
    </w:p>
    <w:p w14:paraId="0266AC18" w14:textId="77777777" w:rsidR="005C417E" w:rsidRDefault="006176D6" w:rsidP="00F80C1B">
      <w:pPr>
        <w:pStyle w:val="Index5"/>
        <w:keepNext/>
        <w:rPr>
          <w:noProof/>
        </w:rPr>
      </w:pPr>
      <w:r>
        <w:rPr>
          <w:noProof/>
        </w:rPr>
        <w:t>No </w:t>
      </w:r>
      <w:r w:rsidR="005C417E" w:rsidRPr="00A46C38">
        <w:rPr>
          <w:noProof/>
        </w:rPr>
        <w:t>369 to the Territory Plan—Impact of changes</w:t>
      </w:r>
      <w:r w:rsidR="005C417E">
        <w:rPr>
          <w:noProof/>
        </w:rPr>
        <w:t>, 389</w:t>
      </w:r>
    </w:p>
    <w:p w14:paraId="37E4C56C" w14:textId="77777777" w:rsidR="005C417E" w:rsidRDefault="006176D6" w:rsidP="00F80C1B">
      <w:pPr>
        <w:pStyle w:val="Index5"/>
        <w:keepNext/>
        <w:rPr>
          <w:noProof/>
        </w:rPr>
      </w:pPr>
      <w:r>
        <w:rPr>
          <w:noProof/>
        </w:rPr>
        <w:t>No</w:t>
      </w:r>
      <w:r w:rsidRPr="00B56A9E">
        <w:rPr>
          <w:noProof/>
          <w:spacing w:val="-14"/>
        </w:rPr>
        <w:t> </w:t>
      </w:r>
      <w:r w:rsidR="005C417E" w:rsidRPr="00B56A9E">
        <w:rPr>
          <w:noProof/>
          <w:spacing w:val="-14"/>
        </w:rPr>
        <w:t>375—Manor house development—Griffith—Petition, pursuant to standing order 99A, 232</w:t>
      </w:r>
    </w:p>
    <w:p w14:paraId="5E769C9F" w14:textId="77777777" w:rsidR="002153B7" w:rsidRDefault="002153B7" w:rsidP="00033490">
      <w:pPr>
        <w:pStyle w:val="Index4"/>
      </w:pPr>
      <w:r w:rsidRPr="00263B6A">
        <w:t>Electric vehicle adoption in the ACT</w:t>
      </w:r>
      <w:r>
        <w:t>, 657</w:t>
      </w:r>
    </w:p>
    <w:p w14:paraId="13BFE812" w14:textId="77777777" w:rsidR="003F328C" w:rsidRDefault="003F328C" w:rsidP="00033490">
      <w:pPr>
        <w:pStyle w:val="Index4"/>
      </w:pPr>
      <w:r w:rsidRPr="001D0482">
        <w:t>Fl</w:t>
      </w:r>
      <w:r w:rsidRPr="003F328C">
        <w:t>orey Shops</w:t>
      </w:r>
      <w:r w:rsidRPr="003F328C">
        <w:rPr>
          <w:color w:val="000000"/>
        </w:rPr>
        <w:t>—</w:t>
      </w:r>
      <w:r w:rsidRPr="003F328C">
        <w:t>Car parking improvement—Petition, pursuant to standing order 99A, 1807</w:t>
      </w:r>
    </w:p>
    <w:p w14:paraId="07636F2F" w14:textId="77777777" w:rsidR="005C417E" w:rsidRDefault="005C417E" w:rsidP="00033490">
      <w:pPr>
        <w:pStyle w:val="Index4"/>
      </w:pPr>
      <w:r w:rsidRPr="00A46C38">
        <w:t>Fy</w:t>
      </w:r>
      <w:r w:rsidRPr="0004139B">
        <w:t>shwick—Proposed waste processing facility—Petition, pursuant to standing order 99A, 31</w:t>
      </w:r>
    </w:p>
    <w:p w14:paraId="0CAD1560" w14:textId="40789492" w:rsidR="005C417E" w:rsidRDefault="005C417E" w:rsidP="00033490">
      <w:pPr>
        <w:pStyle w:val="Index4"/>
      </w:pPr>
      <w:r w:rsidRPr="00A46C38">
        <w:t>Gi</w:t>
      </w:r>
      <w:r w:rsidRPr="0004139B">
        <w:t>ralang Shops—Update on development—Petition, pursuant to standing order 99A, 57, 88</w:t>
      </w:r>
    </w:p>
    <w:p w14:paraId="6719B94C" w14:textId="77777777" w:rsidR="005C417E" w:rsidRDefault="005C417E" w:rsidP="00033490">
      <w:pPr>
        <w:pStyle w:val="Index4"/>
      </w:pPr>
      <w:r w:rsidRPr="00A46C38">
        <w:t>G</w:t>
      </w:r>
      <w:r w:rsidRPr="00B56A9E">
        <w:t xml:space="preserve">ordon—Traffic management plan—Petition, pursuant to standing order 99 </w:t>
      </w:r>
      <w:r w:rsidRPr="00B56A9E">
        <w:rPr>
          <w:i/>
          <w:iCs/>
        </w:rPr>
        <w:t>(</w:t>
      </w:r>
      <w:r w:rsidR="00291A92" w:rsidRPr="00B56A9E">
        <w:rPr>
          <w:i/>
          <w:iCs/>
        </w:rPr>
        <w:t>Mr </w:t>
      </w:r>
      <w:r w:rsidRPr="00B56A9E">
        <w:rPr>
          <w:i/>
          <w:iCs/>
        </w:rPr>
        <w:t>Davis)</w:t>
      </w:r>
      <w:r w:rsidRPr="00B56A9E">
        <w:t>, 180</w:t>
      </w:r>
    </w:p>
    <w:p w14:paraId="2CC3670D" w14:textId="77777777" w:rsidR="008A4A1F" w:rsidRPr="008A4A1F" w:rsidRDefault="008A4A1F" w:rsidP="00033490">
      <w:pPr>
        <w:pStyle w:val="Index4"/>
      </w:pPr>
      <w:r w:rsidRPr="00304AB1">
        <w:t>Gungahlin—</w:t>
      </w:r>
    </w:p>
    <w:p w14:paraId="2D75AD0A" w14:textId="282D80C6" w:rsidR="008A4A1F" w:rsidRDefault="008A4A1F" w:rsidP="00F335CC">
      <w:pPr>
        <w:pStyle w:val="Index6"/>
        <w:numPr>
          <w:ilvl w:val="0"/>
          <w:numId w:val="0"/>
        </w:numPr>
        <w:ind w:left="1440"/>
      </w:pPr>
      <w:r w:rsidRPr="00304AB1">
        <w:t>Parking and urban open space—Block 6 Section 88—Petition, pursuant to standing order 99A</w:t>
      </w:r>
      <w:r>
        <w:t>, 920</w:t>
      </w:r>
    </w:p>
    <w:p w14:paraId="311FD1E1" w14:textId="0CA66B4D" w:rsidR="008A4A1F" w:rsidRDefault="008A4A1F" w:rsidP="00780A78">
      <w:pPr>
        <w:pStyle w:val="Index6"/>
      </w:pPr>
      <w:r>
        <w:t>S</w:t>
      </w:r>
      <w:r w:rsidRPr="00B51DC7">
        <w:t>kate park—Refurbishment—Petition, pursuant to standing order 99A</w:t>
      </w:r>
      <w:r>
        <w:t>, 496</w:t>
      </w:r>
    </w:p>
    <w:p w14:paraId="06AFB5B3" w14:textId="676F2FED" w:rsidR="005C417E" w:rsidRDefault="005C417E" w:rsidP="00780A78">
      <w:pPr>
        <w:pStyle w:val="Index6"/>
      </w:pPr>
      <w:r w:rsidRPr="00E53ED8">
        <w:t>Town Centre—Suspension of land auctions/sales—Petition, pursuant to standing order 99A</w:t>
      </w:r>
      <w:r>
        <w:t>, 232</w:t>
      </w:r>
    </w:p>
    <w:p w14:paraId="1422A27C" w14:textId="77777777" w:rsidR="00FB20CE" w:rsidRDefault="00FB20CE" w:rsidP="00033490">
      <w:pPr>
        <w:pStyle w:val="Index4"/>
      </w:pPr>
      <w:r w:rsidRPr="005B6DFB">
        <w:t>Japanese domestic market style number plates—Introduction—Petition, pursuant to standing order 99A</w:t>
      </w:r>
      <w:r>
        <w:t>, 1462</w:t>
      </w:r>
    </w:p>
    <w:p w14:paraId="4356EDD1" w14:textId="77777777" w:rsidR="00620F25" w:rsidRPr="00620F25" w:rsidRDefault="00423FFA" w:rsidP="00033490">
      <w:pPr>
        <w:pStyle w:val="Index4"/>
      </w:pPr>
      <w:r>
        <w:t>Kippax Fair—</w:t>
      </w:r>
    </w:p>
    <w:p w14:paraId="1DDA45A2" w14:textId="3EF475C5" w:rsidR="00423FFA" w:rsidRPr="00423FFA" w:rsidRDefault="00423FFA" w:rsidP="00780A78">
      <w:pPr>
        <w:pStyle w:val="Index6"/>
      </w:pPr>
      <w:r>
        <w:t>Expansion—Petition, pursuant to standing order 99A, 85</w:t>
      </w:r>
    </w:p>
    <w:p w14:paraId="2019B8C9" w14:textId="0A4A7A9E" w:rsidR="00620F25" w:rsidRDefault="00620F25" w:rsidP="00780A78">
      <w:pPr>
        <w:pStyle w:val="Index6"/>
      </w:pPr>
      <w:r w:rsidRPr="005C3272">
        <w:t>Parking improvement—Petition, pursuant to standing order 99A</w:t>
      </w:r>
      <w:r>
        <w:t>, 972</w:t>
      </w:r>
    </w:p>
    <w:p w14:paraId="59AE14C4" w14:textId="77777777" w:rsidR="00327780" w:rsidRPr="00620F25" w:rsidRDefault="00327780" w:rsidP="00033490">
      <w:pPr>
        <w:pStyle w:val="Index4"/>
      </w:pPr>
      <w:r w:rsidRPr="00620F25">
        <w:t>L</w:t>
      </w:r>
      <w:r w:rsidRPr="0004139B">
        <w:t>yneham—Safe active travel to school—Petition, pursuant to standing order 99A, 644</w:t>
      </w:r>
    </w:p>
    <w:p w14:paraId="0C1ED5DA" w14:textId="01BFA2E2" w:rsidR="001544F9" w:rsidRDefault="001544F9" w:rsidP="00033490">
      <w:pPr>
        <w:pStyle w:val="Index4"/>
      </w:pPr>
      <w:r w:rsidRPr="00C7757D">
        <w:t>Lyons Early Childhood School and Hughes Primary School—School bus</w:t>
      </w:r>
      <w:r w:rsidRPr="00620F25">
        <w:t>—Petition</w:t>
      </w:r>
      <w:r>
        <w:t xml:space="preserve"> and out-of-order petition</w:t>
      </w:r>
      <w:r w:rsidRPr="00620F25">
        <w:t>, pursuant to standing order 99</w:t>
      </w:r>
      <w:r>
        <w:t>, 1345</w:t>
      </w:r>
    </w:p>
    <w:p w14:paraId="065F96E5" w14:textId="6EC38F5D" w:rsidR="005C417E" w:rsidRDefault="005C417E" w:rsidP="00033490">
      <w:pPr>
        <w:pStyle w:val="Index4"/>
      </w:pPr>
      <w:r w:rsidRPr="00A46C38">
        <w:t>Melba recreational space—Petition and out-of-order petitions</w:t>
      </w:r>
      <w:r>
        <w:t>, 346</w:t>
      </w:r>
    </w:p>
    <w:p w14:paraId="1C2C940E" w14:textId="52C17ECF" w:rsidR="004A7541" w:rsidRDefault="004A7541" w:rsidP="00033490">
      <w:pPr>
        <w:pStyle w:val="Index4"/>
      </w:pPr>
      <w:r w:rsidRPr="00B51DC7">
        <w:t>Moncrieff drying p</w:t>
      </w:r>
      <w:r w:rsidR="00990CAB">
        <w:t>it</w:t>
      </w:r>
      <w:r w:rsidRPr="00B51DC7">
        <w:t>—Petition, pursuant to standing order 99A</w:t>
      </w:r>
      <w:r>
        <w:t>, 495</w:t>
      </w:r>
    </w:p>
    <w:p w14:paraId="75388DC9" w14:textId="77777777" w:rsidR="00327780" w:rsidRDefault="00327780" w:rsidP="00033490">
      <w:pPr>
        <w:pStyle w:val="Index4"/>
      </w:pPr>
      <w:r w:rsidRPr="00730934">
        <w:t>Narrabundah—Traffic congestion—Petition, pursuant to standing order 99A</w:t>
      </w:r>
      <w:r>
        <w:t>, 644</w:t>
      </w:r>
    </w:p>
    <w:p w14:paraId="15A45AC6" w14:textId="77777777" w:rsidR="005C417E" w:rsidRPr="0004139B" w:rsidRDefault="005C417E" w:rsidP="00033490">
      <w:pPr>
        <w:pStyle w:val="Index4"/>
        <w:rPr>
          <w:spacing w:val="-6"/>
        </w:rPr>
      </w:pPr>
      <w:r w:rsidRPr="0004139B">
        <w:rPr>
          <w:spacing w:val="-6"/>
        </w:rPr>
        <w:t>N</w:t>
      </w:r>
      <w:r w:rsidRPr="0004139B">
        <w:t>icholls enclosed oval—Upgrade to amenities—Petition, pursuant to standing order 99A, 232</w:t>
      </w:r>
    </w:p>
    <w:p w14:paraId="3DE3D6C8" w14:textId="42C01FE7" w:rsidR="00DA2441" w:rsidRDefault="00DA2441" w:rsidP="00033490">
      <w:pPr>
        <w:pStyle w:val="Index4"/>
      </w:pPr>
      <w:r>
        <w:t>Planning Bill 2022—</w:t>
      </w:r>
      <w:r w:rsidRPr="00780A78">
        <w:t>Amendment to reporting date</w:t>
      </w:r>
      <w:r>
        <w:t>, 807</w:t>
      </w:r>
    </w:p>
    <w:p w14:paraId="68B38D7F" w14:textId="77777777" w:rsidR="005C417E" w:rsidRDefault="005C417E" w:rsidP="00033490">
      <w:pPr>
        <w:pStyle w:val="Index4"/>
      </w:pPr>
      <w:r w:rsidRPr="00A46C38">
        <w:t>Phillip Pool</w:t>
      </w:r>
      <w:r>
        <w:t>–Petitions and out-of-order petition, 422</w:t>
      </w:r>
    </w:p>
    <w:p w14:paraId="282642C5" w14:textId="77777777" w:rsidR="00E4729A" w:rsidRDefault="00450012" w:rsidP="00033490">
      <w:pPr>
        <w:pStyle w:val="Index4"/>
      </w:pPr>
      <w:r w:rsidRPr="00A57A99">
        <w:rPr>
          <w:lang w:eastAsia="en-US"/>
        </w:rPr>
        <w:t>Property Developers Bill 2023—</w:t>
      </w:r>
    </w:p>
    <w:p w14:paraId="5AD42908" w14:textId="04169882" w:rsidR="002D70A7" w:rsidRDefault="00450012" w:rsidP="00E40730">
      <w:pPr>
        <w:pStyle w:val="Index5"/>
        <w:rPr>
          <w:noProof/>
        </w:rPr>
      </w:pPr>
      <w:r w:rsidRPr="00A57A99">
        <w:rPr>
          <w:noProof/>
          <w:lang w:eastAsia="en-US"/>
        </w:rPr>
        <w:t>Amendment to reporting date</w:t>
      </w:r>
      <w:r>
        <w:rPr>
          <w:noProof/>
        </w:rPr>
        <w:t>, 1645</w:t>
      </w:r>
      <w:r w:rsidR="00E40730">
        <w:rPr>
          <w:noProof/>
        </w:rPr>
        <w:t>, 1711</w:t>
      </w:r>
    </w:p>
    <w:p w14:paraId="42680A1B" w14:textId="30BCEBE8" w:rsidR="00E4729A" w:rsidRDefault="00E4729A" w:rsidP="00E4729A">
      <w:pPr>
        <w:pStyle w:val="Index5"/>
      </w:pPr>
      <w:r w:rsidRPr="00EF6638">
        <w:rPr>
          <w:noProof/>
        </w:rPr>
        <w:t>Inquiry</w:t>
      </w:r>
      <w:r>
        <w:rPr>
          <w:noProof/>
        </w:rPr>
        <w:t>, 1681</w:t>
      </w:r>
    </w:p>
    <w:p w14:paraId="4B482EFB" w14:textId="5EDC3EF4" w:rsidR="001F488B" w:rsidRDefault="001F488B" w:rsidP="00033490">
      <w:pPr>
        <w:pStyle w:val="Index4"/>
      </w:pPr>
      <w:r w:rsidRPr="00235CD1">
        <w:t>Public space advertising—Petition, pursuant to standing order 99A</w:t>
      </w:r>
      <w:r>
        <w:t>, 514</w:t>
      </w:r>
    </w:p>
    <w:p w14:paraId="2B3F37F7" w14:textId="77777777" w:rsidR="005C417E" w:rsidRDefault="005C417E" w:rsidP="00033490">
      <w:pPr>
        <w:pStyle w:val="Index4"/>
      </w:pPr>
      <w:r w:rsidRPr="00A46C38">
        <w:t>Red Hill Integrated Plan—Petition, pursuant to standing order 99A</w:t>
      </w:r>
      <w:r>
        <w:t>, 232</w:t>
      </w:r>
    </w:p>
    <w:p w14:paraId="2EEFA7B2" w14:textId="77777777" w:rsidR="003F328C" w:rsidRDefault="003F328C" w:rsidP="00033490">
      <w:pPr>
        <w:pStyle w:val="Index4"/>
      </w:pPr>
      <w:r w:rsidRPr="00E26B8B">
        <w:t>Richardson shops—</w:t>
      </w:r>
    </w:p>
    <w:p w14:paraId="28FE05EA" w14:textId="46C5D7AB" w:rsidR="003F328C" w:rsidRDefault="003F328C" w:rsidP="003F328C">
      <w:pPr>
        <w:pStyle w:val="Index5"/>
        <w:rPr>
          <w:noProof/>
        </w:rPr>
      </w:pPr>
      <w:r w:rsidRPr="00E26B8B">
        <w:rPr>
          <w:noProof/>
        </w:rPr>
        <w:t>Improvement—Petition, pursuant to standing order 99A</w:t>
      </w:r>
      <w:r>
        <w:rPr>
          <w:noProof/>
        </w:rPr>
        <w:t>, 1780</w:t>
      </w:r>
    </w:p>
    <w:p w14:paraId="0C6355BE" w14:textId="3B0112B5" w:rsidR="008A4A1F" w:rsidRPr="003F328C" w:rsidRDefault="008A4A1F" w:rsidP="003F328C">
      <w:pPr>
        <w:pStyle w:val="Index5"/>
      </w:pPr>
      <w:r w:rsidRPr="003F328C">
        <w:t>Leasing of shopfronts—Petition, pursuant to standing order 99A, 920</w:t>
      </w:r>
    </w:p>
    <w:p w14:paraId="1C21C9D1" w14:textId="77777777" w:rsidR="00F80C1B" w:rsidRDefault="00F80C1B" w:rsidP="00F80C1B">
      <w:pPr>
        <w:pStyle w:val="Index1"/>
        <w:keepNext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b/>
          <w:bCs/>
          <w:noProof/>
        </w:rPr>
        <w:lastRenderedPageBreak/>
        <w:t>Committees</w:t>
      </w:r>
      <w:r w:rsidRPr="00A46C38">
        <w:rPr>
          <w:rFonts w:ascii="Calibri" w:hAnsi="Calibri"/>
          <w:noProof/>
        </w:rPr>
        <w:t>—</w:t>
      </w:r>
      <w:r>
        <w:rPr>
          <w:rFonts w:ascii="Calibri" w:hAnsi="Calibri"/>
          <w:i/>
          <w:iCs/>
          <w:noProof/>
        </w:rPr>
        <w:t>continued</w:t>
      </w:r>
    </w:p>
    <w:p w14:paraId="5748273F" w14:textId="77777777" w:rsidR="00F80C1B" w:rsidRDefault="00F80C1B" w:rsidP="00F80C1B">
      <w:pPr>
        <w:pStyle w:val="Index2"/>
        <w:keepNext/>
        <w:tabs>
          <w:tab w:val="right" w:leader="dot" w:pos="9017"/>
        </w:tabs>
        <w:ind w:left="511" w:hanging="284"/>
      </w:pPr>
      <w:r w:rsidRPr="00A46C38">
        <w:rPr>
          <w:rFonts w:ascii="Calibri" w:hAnsi="Calibri"/>
          <w:b/>
          <w:bCs/>
        </w:rPr>
        <w:t>Planning, Transport and City Services</w:t>
      </w:r>
      <w:r w:rsidRPr="00A46C38">
        <w:rPr>
          <w:rFonts w:ascii="Calibri" w:hAnsi="Calibri"/>
          <w:b/>
        </w:rPr>
        <w:t>—Standing Committee</w:t>
      </w:r>
      <w:r w:rsidRPr="00A46C38">
        <w:rPr>
          <w:rFonts w:ascii="Calibri" w:hAnsi="Calibri"/>
        </w:rPr>
        <w:t>—</w:t>
      </w:r>
      <w:r w:rsidRPr="00F80C1B">
        <w:rPr>
          <w:rFonts w:ascii="Calibri" w:hAnsi="Calibri"/>
          <w:i/>
          <w:iCs/>
        </w:rPr>
        <w:t xml:space="preserve"> </w:t>
      </w:r>
      <w:r>
        <w:rPr>
          <w:rFonts w:ascii="Calibri" w:hAnsi="Calibri"/>
          <w:i/>
          <w:iCs/>
        </w:rPr>
        <w:t>continued</w:t>
      </w:r>
    </w:p>
    <w:p w14:paraId="3352BDF9" w14:textId="77777777" w:rsidR="00994974" w:rsidRDefault="00994974" w:rsidP="00033490">
      <w:pPr>
        <w:pStyle w:val="Index4"/>
      </w:pPr>
      <w:r>
        <w:t>Road Transport (Safety and Traffic Management) Amendment Bill 2021 (</w:t>
      </w:r>
      <w:r w:rsidR="006176D6">
        <w:t>No </w:t>
      </w:r>
      <w:r>
        <w:t>2)—</w:t>
      </w:r>
    </w:p>
    <w:p w14:paraId="084EB8A0" w14:textId="77777777" w:rsidR="00994974" w:rsidRPr="007446DC" w:rsidRDefault="00994974" w:rsidP="007446DC">
      <w:pPr>
        <w:pStyle w:val="Index6"/>
      </w:pPr>
      <w:r w:rsidRPr="007446DC">
        <w:t>Inquiry, 234</w:t>
      </w:r>
    </w:p>
    <w:p w14:paraId="364F33E7" w14:textId="021574C1" w:rsidR="00994974" w:rsidRDefault="00994974" w:rsidP="007446DC">
      <w:pPr>
        <w:pStyle w:val="Index6"/>
      </w:pPr>
      <w:r w:rsidRPr="007446DC">
        <w:t>Reporting date—</w:t>
      </w:r>
      <w:r w:rsidRPr="007446DC">
        <w:rPr>
          <w:rFonts w:ascii="Calibri" w:hAnsi="Calibri"/>
        </w:rPr>
        <w:t>Inquiry</w:t>
      </w:r>
      <w:r>
        <w:t>, 260</w:t>
      </w:r>
    </w:p>
    <w:p w14:paraId="1786E463" w14:textId="77777777" w:rsidR="00994974" w:rsidRDefault="00994974" w:rsidP="00A15F2A">
      <w:pPr>
        <w:pStyle w:val="Index6"/>
      </w:pPr>
      <w:r w:rsidRPr="00481E5E">
        <w:rPr>
          <w:rFonts w:ascii="Calibri" w:hAnsi="Calibri"/>
        </w:rPr>
        <w:t xml:space="preserve">Amendment to reporting date—Road Transport </w:t>
      </w:r>
      <w:r>
        <w:rPr>
          <w:rFonts w:ascii="Calibri" w:hAnsi="Calibri"/>
        </w:rPr>
        <w:t>(Safety and Traffic Management) Amendment Bill</w:t>
      </w:r>
      <w:r w:rsidRPr="00481E5E">
        <w:rPr>
          <w:rFonts w:ascii="Calibri" w:hAnsi="Calibri"/>
        </w:rPr>
        <w:t xml:space="preserve"> 2021 (</w:t>
      </w:r>
      <w:r w:rsidR="006176D6">
        <w:rPr>
          <w:rFonts w:ascii="Calibri" w:hAnsi="Calibri"/>
        </w:rPr>
        <w:t>No </w:t>
      </w:r>
      <w:r w:rsidRPr="00481E5E">
        <w:rPr>
          <w:rFonts w:ascii="Calibri" w:hAnsi="Calibri"/>
        </w:rPr>
        <w:t>2) and Road Transport Legislation Amendment Bill 2021</w:t>
      </w:r>
      <w:r>
        <w:t>, 273</w:t>
      </w:r>
    </w:p>
    <w:p w14:paraId="477BBE5F" w14:textId="77777777" w:rsidR="008A4A1F" w:rsidRDefault="008A4A1F" w:rsidP="00033490">
      <w:pPr>
        <w:pStyle w:val="Index4"/>
      </w:pPr>
      <w:r w:rsidRPr="00304AB1">
        <w:t>S</w:t>
      </w:r>
      <w:r w:rsidRPr="0004139B">
        <w:t>afe active travel to school in Lyneham and safety of pedestrians in Narrabundah, 922</w:t>
      </w:r>
    </w:p>
    <w:p w14:paraId="653FE8F4" w14:textId="77777777" w:rsidR="0093767C" w:rsidRDefault="0093767C" w:rsidP="00033490">
      <w:pPr>
        <w:pStyle w:val="Index4"/>
      </w:pPr>
      <w:r w:rsidRPr="0034260C">
        <w:t>Territory Plan and other associated documents</w:t>
      </w:r>
      <w:r>
        <w:t>, 1416</w:t>
      </w:r>
    </w:p>
    <w:p w14:paraId="2CF457AC" w14:textId="77777777" w:rsidR="005C417E" w:rsidRPr="007446DC" w:rsidRDefault="005C417E" w:rsidP="00033490">
      <w:pPr>
        <w:pStyle w:val="Index4"/>
      </w:pPr>
      <w:r w:rsidRPr="007446DC">
        <w:t xml:space="preserve">Theodore—Traffic safety—Petitions, pursuant to standing order 99 </w:t>
      </w:r>
      <w:r w:rsidRPr="007446DC">
        <w:rPr>
          <w:i/>
          <w:iCs/>
        </w:rPr>
        <w:t>(</w:t>
      </w:r>
      <w:r w:rsidR="00291A92" w:rsidRPr="007446DC">
        <w:rPr>
          <w:i/>
          <w:iCs/>
        </w:rPr>
        <w:t>Mr </w:t>
      </w:r>
      <w:r w:rsidRPr="007446DC">
        <w:rPr>
          <w:i/>
          <w:iCs/>
        </w:rPr>
        <w:t>Parton)</w:t>
      </w:r>
      <w:r w:rsidRPr="007446DC">
        <w:t>, 206</w:t>
      </w:r>
    </w:p>
    <w:p w14:paraId="34D433AF" w14:textId="77777777" w:rsidR="005C417E" w:rsidRDefault="005C417E" w:rsidP="00033490">
      <w:pPr>
        <w:pStyle w:val="Index4"/>
      </w:pPr>
      <w:r w:rsidRPr="00A46C38">
        <w:t>Thoroughbred Park—Withdrawal of Government funding—Petition, pursuant to standing order 99A</w:t>
      </w:r>
      <w:r>
        <w:t>, 14</w:t>
      </w:r>
    </w:p>
    <w:p w14:paraId="751C54FD" w14:textId="77777777" w:rsidR="000D6AB9" w:rsidRDefault="000D6AB9" w:rsidP="00033490">
      <w:pPr>
        <w:pStyle w:val="Index4"/>
      </w:pPr>
      <w:r w:rsidRPr="000E52A0">
        <w:t>Transport Canberra and City Services Amendment Bill 2022</w:t>
      </w:r>
      <w:r>
        <w:t>, 848</w:t>
      </w:r>
    </w:p>
    <w:p w14:paraId="0531938F" w14:textId="77777777" w:rsidR="00324075" w:rsidRDefault="00324075" w:rsidP="00033490">
      <w:pPr>
        <w:pStyle w:val="Index4"/>
      </w:pPr>
      <w:r w:rsidRPr="00692FA0">
        <w:t>T</w:t>
      </w:r>
      <w:r w:rsidRPr="0004139B">
        <w:t>uggeranong—Skatepark redevelopment—Petition, pursuant to standing order 99A, 994</w:t>
      </w:r>
    </w:p>
    <w:p w14:paraId="4BCF7E04" w14:textId="77777777" w:rsidR="005C417E" w:rsidRPr="007446DC" w:rsidRDefault="005C417E" w:rsidP="00033490">
      <w:pPr>
        <w:pStyle w:val="Index4"/>
      </w:pPr>
      <w:r w:rsidRPr="007446DC">
        <w:t>Waramanga playing fields—Lighting—Petitions, pursuant to standing order 99A, 346</w:t>
      </w:r>
    </w:p>
    <w:p w14:paraId="72223731" w14:textId="77777777" w:rsidR="005C417E" w:rsidRDefault="005C417E" w:rsidP="00033490">
      <w:pPr>
        <w:pStyle w:val="Index4"/>
      </w:pPr>
      <w:r w:rsidRPr="00A46C38">
        <w:t>Woden Town Centre—Multi-purpose indoor sports stadium—Petition, pursuant to standing order 99A</w:t>
      </w:r>
      <w:r>
        <w:t>, 422, 435</w:t>
      </w:r>
    </w:p>
    <w:p w14:paraId="25AC478A" w14:textId="77777777" w:rsidR="005C417E" w:rsidRDefault="005C417E" w:rsidP="00033490">
      <w:pPr>
        <w:pStyle w:val="Index4"/>
      </w:pPr>
      <w:r w:rsidRPr="00262D6E">
        <w:t>Yerrabi Pond—Petition, pursuant to standing order 99A</w:t>
      </w:r>
      <w:r>
        <w:t xml:space="preserve">, </w:t>
      </w:r>
      <w:r w:rsidR="00AE3195">
        <w:t xml:space="preserve">116, </w:t>
      </w:r>
      <w:r>
        <w:t>143</w:t>
      </w:r>
    </w:p>
    <w:p w14:paraId="5D4152F8" w14:textId="23025C90" w:rsidR="005C417E" w:rsidRDefault="005C417E">
      <w:pPr>
        <w:pStyle w:val="Index3"/>
        <w:rPr>
          <w:noProof/>
        </w:rPr>
      </w:pPr>
      <w:r w:rsidRPr="00A46C38">
        <w:rPr>
          <w:noProof/>
        </w:rPr>
        <w:t>Membership</w:t>
      </w:r>
      <w:r>
        <w:rPr>
          <w:noProof/>
        </w:rPr>
        <w:t>, 25</w:t>
      </w:r>
    </w:p>
    <w:p w14:paraId="2E18EC21" w14:textId="77777777" w:rsidR="005C417E" w:rsidRDefault="005C417E" w:rsidP="006176D6">
      <w:pPr>
        <w:pStyle w:val="Index3"/>
        <w:keepNext/>
        <w:keepLines/>
        <w:rPr>
          <w:noProof/>
        </w:rPr>
      </w:pPr>
      <w:r w:rsidRPr="00A46C38">
        <w:rPr>
          <w:b/>
          <w:bCs/>
          <w:noProof/>
        </w:rPr>
        <w:t>Paper presented</w:t>
      </w:r>
      <w:r w:rsidRPr="00A46C38">
        <w:rPr>
          <w:noProof/>
        </w:rPr>
        <w:t>—</w:t>
      </w:r>
    </w:p>
    <w:p w14:paraId="0D278762" w14:textId="77777777" w:rsidR="005C417E" w:rsidRDefault="005C417E" w:rsidP="00033490">
      <w:pPr>
        <w:pStyle w:val="Index4"/>
      </w:pPr>
      <w:r w:rsidRPr="00A46C38">
        <w:t>E-petition 5-21—Yerrabi Pond, e-petition 17-21 and petition 20-21—Lawrence Wackett Crescent and Tharwa Drive in Theodore, and e-petition 19-21—Closure of greenwaste and landscaping supplies at Parkwood Pond—Statement, pursuant to standing order 246A</w:t>
      </w:r>
      <w:r>
        <w:t>, 385</w:t>
      </w:r>
    </w:p>
    <w:p w14:paraId="40816277" w14:textId="3D23ACDD" w:rsidR="005C417E" w:rsidRDefault="005C417E">
      <w:pPr>
        <w:pStyle w:val="Index3"/>
        <w:rPr>
          <w:noProof/>
        </w:rPr>
      </w:pPr>
      <w:r w:rsidRPr="00A46C38">
        <w:rPr>
          <w:b/>
          <w:bCs/>
          <w:noProof/>
        </w:rPr>
        <w:t>Reports noted/adopted</w:t>
      </w:r>
      <w:r>
        <w:rPr>
          <w:noProof/>
        </w:rPr>
        <w:t xml:space="preserve">. </w:t>
      </w:r>
      <w:r w:rsidR="006B65AD" w:rsidRPr="006B65AD">
        <w:rPr>
          <w:i/>
          <w:noProof/>
        </w:rPr>
        <w:t xml:space="preserve">See </w:t>
      </w:r>
      <w:r w:rsidR="00F8304D">
        <w:rPr>
          <w:noProof/>
        </w:rPr>
        <w:t>“</w:t>
      </w:r>
      <w:r w:rsidRPr="00A46C38">
        <w:rPr>
          <w:noProof/>
        </w:rPr>
        <w:t>Motions—Report be noted/adopted</w:t>
      </w:r>
      <w:r w:rsidR="00F8304D">
        <w:rPr>
          <w:noProof/>
        </w:rPr>
        <w:t>”</w:t>
      </w:r>
    </w:p>
    <w:p w14:paraId="3EAB3AFC" w14:textId="77777777" w:rsidR="005C417E" w:rsidRDefault="005C417E" w:rsidP="00586ADA">
      <w:pPr>
        <w:pStyle w:val="Index3"/>
        <w:keepNext/>
        <w:rPr>
          <w:noProof/>
        </w:rPr>
      </w:pPr>
      <w:r w:rsidRPr="00A46C38">
        <w:rPr>
          <w:b/>
          <w:bCs/>
          <w:noProof/>
        </w:rPr>
        <w:t>Reports presented</w:t>
      </w:r>
      <w:r w:rsidRPr="00A46C38">
        <w:rPr>
          <w:noProof/>
        </w:rPr>
        <w:t>—</w:t>
      </w:r>
    </w:p>
    <w:p w14:paraId="4A02A186" w14:textId="77777777" w:rsidR="005C417E" w:rsidRDefault="005C417E" w:rsidP="00033490">
      <w:pPr>
        <w:pStyle w:val="Index4"/>
      </w:pPr>
      <w:r w:rsidRPr="00A60336">
        <w:t>2021</w:t>
      </w:r>
      <w:r w:rsidRPr="00A46C38">
        <w:t>—</w:t>
      </w:r>
    </w:p>
    <w:p w14:paraId="61FB728F" w14:textId="77777777" w:rsidR="005C417E" w:rsidRDefault="005C417E">
      <w:pPr>
        <w:pStyle w:val="Index5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 xml:space="preserve">Report </w:t>
      </w:r>
      <w:r w:rsidRPr="00A46C38">
        <w:rPr>
          <w:rFonts w:ascii="Calibri" w:hAnsi="Calibri"/>
          <w:caps/>
          <w:noProof/>
        </w:rPr>
        <w:t>1</w:t>
      </w:r>
      <w:r w:rsidRPr="00A46C38">
        <w:rPr>
          <w:rFonts w:ascii="Calibri" w:hAnsi="Calibri"/>
          <w:noProof/>
        </w:rPr>
        <w:t>—</w:t>
      </w:r>
      <w:r w:rsidRPr="00A46C38">
        <w:rPr>
          <w:rFonts w:ascii="Calibri" w:hAnsi="Calibri"/>
          <w:i/>
          <w:iCs/>
          <w:noProof/>
        </w:rPr>
        <w:t>Estimates 2020-21 and Annual Report 2019</w:t>
      </w:r>
      <w:r w:rsidRPr="00A46C38">
        <w:rPr>
          <w:rFonts w:ascii="Calibri" w:hAnsi="Calibri"/>
          <w:i/>
          <w:iCs/>
          <w:noProof/>
        </w:rPr>
        <w:noBreakHyphen/>
        <w:t>20</w:t>
      </w:r>
      <w:r w:rsidRPr="00A46C38">
        <w:rPr>
          <w:rFonts w:ascii="Calibri" w:hAnsi="Calibri"/>
          <w:iCs/>
          <w:noProof/>
        </w:rPr>
        <w:t>—</w:t>
      </w:r>
    </w:p>
    <w:p w14:paraId="0666D2D6" w14:textId="77777777" w:rsidR="005C417E" w:rsidRDefault="005C417E">
      <w:pPr>
        <w:pStyle w:val="Index6"/>
      </w:pPr>
      <w:r w:rsidRPr="00A46C38">
        <w:rPr>
          <w:rFonts w:ascii="Calibri" w:hAnsi="Calibri"/>
          <w:iCs/>
        </w:rPr>
        <w:t>D</w:t>
      </w:r>
      <w:r w:rsidRPr="00A46C38">
        <w:rPr>
          <w:rFonts w:ascii="Calibri" w:hAnsi="Calibri"/>
        </w:rPr>
        <w:t>ated 9</w:t>
      </w:r>
      <w:r w:rsidR="0039236D">
        <w:rPr>
          <w:rFonts w:ascii="Calibri" w:hAnsi="Calibri"/>
        </w:rPr>
        <w:t> April</w:t>
      </w:r>
      <w:r w:rsidRPr="00A46C38">
        <w:rPr>
          <w:rFonts w:ascii="Calibri" w:hAnsi="Calibri"/>
        </w:rPr>
        <w:t xml:space="preserve"> 2021</w:t>
      </w:r>
      <w:r>
        <w:t>, 117</w:t>
      </w:r>
    </w:p>
    <w:p w14:paraId="31B30B06" w14:textId="77777777" w:rsidR="005C417E" w:rsidRPr="00620F25" w:rsidRDefault="005C417E">
      <w:pPr>
        <w:pStyle w:val="Index6"/>
        <w:rPr>
          <w:rFonts w:ascii="Calibri" w:hAnsi="Calibri"/>
          <w:spacing w:val="-4"/>
        </w:rPr>
      </w:pPr>
      <w:r w:rsidRPr="00620F25">
        <w:rPr>
          <w:rFonts w:ascii="Calibri" w:hAnsi="Calibri"/>
          <w:iCs/>
          <w:spacing w:val="-4"/>
        </w:rPr>
        <w:t>T</w:t>
      </w:r>
      <w:r w:rsidRPr="00620F25">
        <w:rPr>
          <w:rFonts w:ascii="Calibri" w:hAnsi="Calibri"/>
          <w:spacing w:val="-4"/>
        </w:rPr>
        <w:t>ogether with a copy of the extracts of the relevant minutes of proceedings, 117</w:t>
      </w:r>
    </w:p>
    <w:p w14:paraId="3CBAB042" w14:textId="77777777" w:rsidR="00A15F2A" w:rsidRDefault="00A15F2A" w:rsidP="00A15F2A">
      <w:pPr>
        <w:pStyle w:val="Index6"/>
      </w:pPr>
      <w:r w:rsidRPr="00BE0BCE">
        <w:rPr>
          <w:rFonts w:ascii="Calibri" w:hAnsi="Calibri"/>
          <w:b/>
        </w:rPr>
        <w:t>Government response to Budget 2020-21</w:t>
      </w:r>
      <w:r>
        <w:t>, 119</w:t>
      </w:r>
    </w:p>
    <w:p w14:paraId="6108ADF7" w14:textId="77777777" w:rsidR="005C417E" w:rsidRDefault="005C417E" w:rsidP="00262D6E">
      <w:pPr>
        <w:pStyle w:val="Index5"/>
        <w:keepNext/>
        <w:tabs>
          <w:tab w:val="right" w:leader="dot" w:pos="9017"/>
        </w:tabs>
        <w:ind w:hanging="288"/>
        <w:rPr>
          <w:noProof/>
        </w:rPr>
      </w:pPr>
      <w:r w:rsidRPr="00A46C38">
        <w:rPr>
          <w:rFonts w:ascii="Calibri" w:hAnsi="Calibri"/>
          <w:noProof/>
        </w:rPr>
        <w:t xml:space="preserve">Report </w:t>
      </w:r>
      <w:r w:rsidRPr="00A46C38">
        <w:rPr>
          <w:rFonts w:ascii="Calibri" w:hAnsi="Calibri"/>
          <w:caps/>
          <w:noProof/>
        </w:rPr>
        <w:t>2</w:t>
      </w:r>
      <w:r w:rsidRPr="00A46C38">
        <w:rPr>
          <w:rFonts w:ascii="Calibri" w:hAnsi="Calibri"/>
          <w:noProof/>
        </w:rPr>
        <w:t>—</w:t>
      </w:r>
      <w:r w:rsidRPr="00A46C38">
        <w:rPr>
          <w:rFonts w:ascii="Calibri" w:hAnsi="Calibri"/>
          <w:i/>
          <w:iCs/>
          <w:noProof/>
        </w:rPr>
        <w:t>Draft Reserve Management Plan: Canberra Nature Park</w:t>
      </w:r>
      <w:r w:rsidRPr="00A46C38">
        <w:rPr>
          <w:rFonts w:ascii="Calibri" w:hAnsi="Calibri"/>
          <w:noProof/>
        </w:rPr>
        <w:t>—</w:t>
      </w:r>
    </w:p>
    <w:p w14:paraId="2506BC57" w14:textId="77777777" w:rsidR="005C417E" w:rsidRDefault="005C417E" w:rsidP="00262D6E">
      <w:pPr>
        <w:pStyle w:val="Index6"/>
        <w:keepNext/>
        <w:ind w:hanging="288"/>
      </w:pPr>
      <w:r w:rsidRPr="00A46C38">
        <w:rPr>
          <w:rFonts w:ascii="Calibri" w:hAnsi="Calibri"/>
        </w:rPr>
        <w:t>Dated 20</w:t>
      </w:r>
      <w:r w:rsidR="0039236D">
        <w:rPr>
          <w:rFonts w:ascii="Calibri" w:hAnsi="Calibri"/>
        </w:rPr>
        <w:t> July</w:t>
      </w:r>
      <w:r w:rsidRPr="00A46C38">
        <w:rPr>
          <w:rFonts w:ascii="Calibri" w:hAnsi="Calibri"/>
        </w:rPr>
        <w:t xml:space="preserve"> 2021</w:t>
      </w:r>
      <w:r>
        <w:t>, 247</w:t>
      </w:r>
    </w:p>
    <w:p w14:paraId="0E7426C2" w14:textId="77777777" w:rsidR="005C417E" w:rsidRPr="007446DC" w:rsidRDefault="005C417E">
      <w:pPr>
        <w:pStyle w:val="Index6"/>
        <w:rPr>
          <w:rFonts w:ascii="Calibri" w:hAnsi="Calibri"/>
          <w:spacing w:val="-4"/>
        </w:rPr>
      </w:pPr>
      <w:r w:rsidRPr="007446DC">
        <w:rPr>
          <w:rFonts w:ascii="Calibri" w:hAnsi="Calibri"/>
          <w:spacing w:val="-4"/>
        </w:rPr>
        <w:t>Together with a copy of the extracts of the relevant minutes of proceedings, 247</w:t>
      </w:r>
    </w:p>
    <w:p w14:paraId="18FF8917" w14:textId="77777777" w:rsidR="005C417E" w:rsidRDefault="005C417E">
      <w:pPr>
        <w:pStyle w:val="Index6"/>
      </w:pPr>
      <w:r w:rsidRPr="00A46C38">
        <w:rPr>
          <w:rFonts w:ascii="Calibri" w:hAnsi="Calibri"/>
          <w:b/>
        </w:rPr>
        <w:t>Government response</w:t>
      </w:r>
      <w:r>
        <w:t>, 376</w:t>
      </w:r>
    </w:p>
    <w:p w14:paraId="1E3AFC11" w14:textId="77777777" w:rsidR="005C417E" w:rsidRDefault="005C417E">
      <w:pPr>
        <w:pStyle w:val="Index5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 xml:space="preserve">Report </w:t>
      </w:r>
      <w:r w:rsidRPr="00A46C38">
        <w:rPr>
          <w:rFonts w:ascii="Calibri" w:hAnsi="Calibri"/>
          <w:caps/>
          <w:noProof/>
        </w:rPr>
        <w:t>3</w:t>
      </w:r>
      <w:r w:rsidRPr="00A46C38">
        <w:rPr>
          <w:rFonts w:ascii="Calibri" w:hAnsi="Calibri"/>
          <w:noProof/>
        </w:rPr>
        <w:t>—</w:t>
      </w:r>
      <w:r w:rsidRPr="00A46C38">
        <w:rPr>
          <w:rFonts w:ascii="Calibri" w:hAnsi="Calibri"/>
          <w:i/>
          <w:iCs/>
          <w:noProof/>
        </w:rPr>
        <w:t>Draft Land Management Plan: Canberra Urban Lakes and Ponds (Revised Report)</w:t>
      </w:r>
      <w:r w:rsidRPr="00A46C38">
        <w:rPr>
          <w:rFonts w:ascii="Calibri" w:hAnsi="Calibri"/>
          <w:iCs/>
          <w:noProof/>
        </w:rPr>
        <w:t>—</w:t>
      </w:r>
    </w:p>
    <w:p w14:paraId="57E4E14E" w14:textId="77777777" w:rsidR="005C417E" w:rsidRDefault="005C417E">
      <w:pPr>
        <w:pStyle w:val="Index6"/>
      </w:pPr>
      <w:r w:rsidRPr="00A46C38">
        <w:rPr>
          <w:rFonts w:ascii="Calibri" w:hAnsi="Calibri"/>
          <w:iCs/>
        </w:rPr>
        <w:t>D</w:t>
      </w:r>
      <w:r w:rsidRPr="00A46C38">
        <w:rPr>
          <w:rFonts w:ascii="Calibri" w:hAnsi="Calibri"/>
        </w:rPr>
        <w:t xml:space="preserve">ated </w:t>
      </w:r>
      <w:r w:rsidRPr="00A46C38">
        <w:rPr>
          <w:rFonts w:ascii="Calibri" w:hAnsi="Calibri"/>
          <w:iCs/>
        </w:rPr>
        <w:t>31</w:t>
      </w:r>
      <w:r w:rsidR="0039236D">
        <w:rPr>
          <w:rFonts w:ascii="Calibri" w:hAnsi="Calibri"/>
          <w:iCs/>
        </w:rPr>
        <w:t> August</w:t>
      </w:r>
      <w:r w:rsidRPr="00A46C38">
        <w:rPr>
          <w:rFonts w:ascii="Calibri" w:hAnsi="Calibri"/>
          <w:iCs/>
        </w:rPr>
        <w:t xml:space="preserve"> 2021</w:t>
      </w:r>
      <w:r>
        <w:t>, 277</w:t>
      </w:r>
    </w:p>
    <w:p w14:paraId="02A451F8" w14:textId="77777777" w:rsidR="00E53ED8" w:rsidRDefault="00E53ED8" w:rsidP="00E53ED8">
      <w:pPr>
        <w:pStyle w:val="Index6"/>
      </w:pPr>
      <w:r w:rsidRPr="00A46C38">
        <w:rPr>
          <w:rFonts w:ascii="Calibri" w:hAnsi="Calibri"/>
        </w:rPr>
        <w:t>T</w:t>
      </w:r>
      <w:r w:rsidRPr="007446DC">
        <w:rPr>
          <w:rFonts w:ascii="Calibri" w:hAnsi="Calibri"/>
          <w:spacing w:val="-4"/>
        </w:rPr>
        <w:t>ogether with a copy of the extracts of the relevant minutes of proceedings, 277</w:t>
      </w:r>
    </w:p>
    <w:p w14:paraId="74E94865" w14:textId="77777777" w:rsidR="00262D6E" w:rsidRPr="00262D6E" w:rsidRDefault="005C417E" w:rsidP="00262D6E">
      <w:pPr>
        <w:pStyle w:val="Index6"/>
        <w:ind w:left="1426" w:hanging="288"/>
        <w:rPr>
          <w:rFonts w:ascii="Calibri" w:hAnsi="Calibri"/>
        </w:rPr>
      </w:pPr>
      <w:r w:rsidRPr="000F352B">
        <w:rPr>
          <w:rFonts w:ascii="Calibri" w:hAnsi="Calibri"/>
          <w:b/>
        </w:rPr>
        <w:t>Government response</w:t>
      </w:r>
      <w:r>
        <w:t>, 454</w:t>
      </w:r>
    </w:p>
    <w:p w14:paraId="348B3877" w14:textId="77777777" w:rsidR="005C417E" w:rsidRDefault="005C417E" w:rsidP="00C03896">
      <w:pPr>
        <w:pStyle w:val="Index5"/>
        <w:keepNext/>
        <w:tabs>
          <w:tab w:val="right" w:leader="dot" w:pos="9017"/>
        </w:tabs>
        <w:ind w:left="1195" w:hanging="288"/>
        <w:rPr>
          <w:noProof/>
        </w:rPr>
      </w:pPr>
      <w:r w:rsidRPr="00A46C38">
        <w:rPr>
          <w:rFonts w:ascii="Calibri" w:hAnsi="Calibri"/>
          <w:noProof/>
        </w:rPr>
        <w:t xml:space="preserve">Report </w:t>
      </w:r>
      <w:r w:rsidRPr="00A46C38">
        <w:rPr>
          <w:rFonts w:ascii="Calibri" w:hAnsi="Calibri"/>
          <w:caps/>
          <w:noProof/>
        </w:rPr>
        <w:t>4</w:t>
      </w:r>
      <w:r w:rsidRPr="00A46C38">
        <w:rPr>
          <w:rFonts w:ascii="Calibri" w:hAnsi="Calibri"/>
          <w:noProof/>
        </w:rPr>
        <w:t>—</w:t>
      </w:r>
      <w:r w:rsidRPr="00A46C38">
        <w:rPr>
          <w:rFonts w:ascii="Calibri" w:hAnsi="Calibri"/>
          <w:i/>
          <w:iCs/>
          <w:noProof/>
        </w:rPr>
        <w:t>DV365—Housing Choices—Co-Housing and Boarding Houses</w:t>
      </w:r>
      <w:r w:rsidRPr="00A46C38">
        <w:rPr>
          <w:rFonts w:ascii="Calibri" w:hAnsi="Calibri"/>
          <w:noProof/>
        </w:rPr>
        <w:t>—</w:t>
      </w:r>
    </w:p>
    <w:p w14:paraId="5C01FBAE" w14:textId="77777777" w:rsidR="005C417E" w:rsidRDefault="005C417E" w:rsidP="00C03896">
      <w:pPr>
        <w:pStyle w:val="Index6"/>
        <w:keepNext/>
      </w:pPr>
      <w:r w:rsidRPr="00A46C38">
        <w:rPr>
          <w:rFonts w:ascii="Calibri" w:hAnsi="Calibri"/>
        </w:rPr>
        <w:t xml:space="preserve">Dated </w:t>
      </w:r>
      <w:r w:rsidRPr="00A46C38">
        <w:rPr>
          <w:rFonts w:ascii="Calibri" w:hAnsi="Calibri"/>
          <w:iCs/>
        </w:rPr>
        <w:t>26</w:t>
      </w:r>
      <w:r w:rsidR="0039236D">
        <w:rPr>
          <w:rFonts w:ascii="Calibri" w:hAnsi="Calibri"/>
          <w:iCs/>
        </w:rPr>
        <w:t> August</w:t>
      </w:r>
      <w:r w:rsidRPr="00A46C38">
        <w:rPr>
          <w:rFonts w:ascii="Calibri" w:hAnsi="Calibri"/>
          <w:iCs/>
        </w:rPr>
        <w:t xml:space="preserve"> 2021</w:t>
      </w:r>
      <w:r>
        <w:t>, 277</w:t>
      </w:r>
    </w:p>
    <w:p w14:paraId="532122DE" w14:textId="77777777" w:rsidR="005C417E" w:rsidRPr="007446DC" w:rsidRDefault="005C417E">
      <w:pPr>
        <w:pStyle w:val="Index6"/>
        <w:rPr>
          <w:rFonts w:ascii="Calibri" w:hAnsi="Calibri"/>
          <w:spacing w:val="-4"/>
        </w:rPr>
      </w:pPr>
      <w:r w:rsidRPr="007446DC">
        <w:rPr>
          <w:rFonts w:ascii="Calibri" w:hAnsi="Calibri"/>
          <w:spacing w:val="-4"/>
        </w:rPr>
        <w:t>Together with a copy of the extracts of the relevant minutes of proceedings, 277</w:t>
      </w:r>
    </w:p>
    <w:p w14:paraId="394384A0" w14:textId="77777777" w:rsidR="00B5309C" w:rsidRDefault="00B5309C" w:rsidP="00B5309C">
      <w:pPr>
        <w:pStyle w:val="Index6"/>
        <w:tabs>
          <w:tab w:val="right" w:leader="dot" w:pos="9318"/>
        </w:tabs>
      </w:pPr>
      <w:r w:rsidRPr="00D80591">
        <w:rPr>
          <w:b/>
          <w:bCs/>
        </w:rPr>
        <w:t>Government response</w:t>
      </w:r>
      <w:r>
        <w:t>, 474</w:t>
      </w:r>
    </w:p>
    <w:p w14:paraId="0616914E" w14:textId="77777777" w:rsidR="00F80C1B" w:rsidRDefault="00F80C1B" w:rsidP="00F80C1B">
      <w:pPr>
        <w:pStyle w:val="Index1"/>
        <w:keepNext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b/>
          <w:bCs/>
          <w:noProof/>
        </w:rPr>
        <w:lastRenderedPageBreak/>
        <w:t>Committees</w:t>
      </w:r>
      <w:r w:rsidRPr="00A46C38">
        <w:rPr>
          <w:rFonts w:ascii="Calibri" w:hAnsi="Calibri"/>
          <w:noProof/>
        </w:rPr>
        <w:t>—</w:t>
      </w:r>
      <w:r>
        <w:rPr>
          <w:rFonts w:ascii="Calibri" w:hAnsi="Calibri"/>
          <w:i/>
          <w:iCs/>
          <w:noProof/>
        </w:rPr>
        <w:t>continued</w:t>
      </w:r>
    </w:p>
    <w:p w14:paraId="2AD102A7" w14:textId="77777777" w:rsidR="00F80C1B" w:rsidRDefault="00F80C1B" w:rsidP="00F80C1B">
      <w:pPr>
        <w:pStyle w:val="Index2"/>
        <w:keepNext/>
        <w:tabs>
          <w:tab w:val="right" w:leader="dot" w:pos="9017"/>
        </w:tabs>
        <w:ind w:left="511" w:hanging="284"/>
      </w:pPr>
      <w:r w:rsidRPr="00A46C38">
        <w:rPr>
          <w:rFonts w:ascii="Calibri" w:hAnsi="Calibri"/>
          <w:b/>
          <w:bCs/>
        </w:rPr>
        <w:t>Planning, Transport and City Services</w:t>
      </w:r>
      <w:r w:rsidRPr="00A46C38">
        <w:rPr>
          <w:rFonts w:ascii="Calibri" w:hAnsi="Calibri"/>
          <w:b/>
        </w:rPr>
        <w:t>—Standing Committee</w:t>
      </w:r>
      <w:r w:rsidRPr="00A46C38">
        <w:rPr>
          <w:rFonts w:ascii="Calibri" w:hAnsi="Calibri"/>
        </w:rPr>
        <w:t>—</w:t>
      </w:r>
      <w:r w:rsidRPr="00F80C1B">
        <w:rPr>
          <w:rFonts w:ascii="Calibri" w:hAnsi="Calibri"/>
          <w:i/>
          <w:iCs/>
        </w:rPr>
        <w:t xml:space="preserve"> </w:t>
      </w:r>
      <w:r>
        <w:rPr>
          <w:rFonts w:ascii="Calibri" w:hAnsi="Calibri"/>
          <w:i/>
          <w:iCs/>
        </w:rPr>
        <w:t>continued</w:t>
      </w:r>
    </w:p>
    <w:p w14:paraId="6E43D021" w14:textId="77777777" w:rsidR="005C417E" w:rsidRDefault="005C417E">
      <w:pPr>
        <w:pStyle w:val="Index5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 xml:space="preserve">Report </w:t>
      </w:r>
      <w:r w:rsidRPr="00A46C38">
        <w:rPr>
          <w:rFonts w:ascii="Calibri" w:hAnsi="Calibri"/>
          <w:caps/>
          <w:noProof/>
        </w:rPr>
        <w:t>5</w:t>
      </w:r>
      <w:r w:rsidRPr="00A46C38">
        <w:rPr>
          <w:rFonts w:ascii="Calibri" w:hAnsi="Calibri"/>
          <w:noProof/>
        </w:rPr>
        <w:t>—</w:t>
      </w:r>
      <w:r w:rsidRPr="00A46C38">
        <w:rPr>
          <w:rFonts w:ascii="Calibri" w:hAnsi="Calibri"/>
          <w:i/>
          <w:iCs/>
          <w:noProof/>
        </w:rPr>
        <w:t xml:space="preserve">Draft Variation to the Territory Plan </w:t>
      </w:r>
      <w:r w:rsidR="006176D6">
        <w:rPr>
          <w:rFonts w:ascii="Calibri" w:hAnsi="Calibri"/>
          <w:i/>
          <w:iCs/>
          <w:noProof/>
        </w:rPr>
        <w:t>No </w:t>
      </w:r>
      <w:r w:rsidRPr="00A46C38">
        <w:rPr>
          <w:rFonts w:ascii="Calibri" w:hAnsi="Calibri"/>
          <w:i/>
          <w:iCs/>
          <w:noProof/>
        </w:rPr>
        <w:t xml:space="preserve">364—Gungahlin Town Centre: Amendments to the Gungahlin precinct map and code </w:t>
      </w:r>
      <w:r w:rsidRPr="00A46C38">
        <w:rPr>
          <w:rFonts w:ascii="Calibri" w:hAnsi="Calibri"/>
          <w:iCs/>
          <w:noProof/>
        </w:rPr>
        <w:t>(Copy)—</w:t>
      </w:r>
    </w:p>
    <w:p w14:paraId="3A94724E" w14:textId="77777777" w:rsidR="005C417E" w:rsidRDefault="005C417E">
      <w:pPr>
        <w:pStyle w:val="Index6"/>
      </w:pPr>
      <w:r w:rsidRPr="00A46C38">
        <w:rPr>
          <w:rFonts w:ascii="Calibri" w:hAnsi="Calibri"/>
          <w:iCs/>
        </w:rPr>
        <w:t>D</w:t>
      </w:r>
      <w:r w:rsidRPr="00A46C38">
        <w:rPr>
          <w:rFonts w:ascii="Calibri" w:hAnsi="Calibri"/>
        </w:rPr>
        <w:t xml:space="preserve">ated </w:t>
      </w:r>
      <w:r w:rsidRPr="00A46C38">
        <w:rPr>
          <w:rFonts w:ascii="Calibri" w:hAnsi="Calibri"/>
          <w:iCs/>
        </w:rPr>
        <w:t>30</w:t>
      </w:r>
      <w:r w:rsidR="0039236D">
        <w:rPr>
          <w:rFonts w:ascii="Calibri" w:hAnsi="Calibri"/>
          <w:iCs/>
        </w:rPr>
        <w:t> September</w:t>
      </w:r>
      <w:r w:rsidRPr="00A46C38">
        <w:rPr>
          <w:rFonts w:ascii="Calibri" w:hAnsi="Calibri"/>
          <w:iCs/>
        </w:rPr>
        <w:t xml:space="preserve"> 2021</w:t>
      </w:r>
      <w:r>
        <w:t>, 298</w:t>
      </w:r>
    </w:p>
    <w:p w14:paraId="3DCF2166" w14:textId="77777777" w:rsidR="005C417E" w:rsidRPr="007446DC" w:rsidRDefault="005C417E">
      <w:pPr>
        <w:pStyle w:val="Index6"/>
        <w:rPr>
          <w:rFonts w:ascii="Calibri" w:hAnsi="Calibri"/>
          <w:spacing w:val="-4"/>
        </w:rPr>
      </w:pPr>
      <w:r w:rsidRPr="007446DC">
        <w:rPr>
          <w:rFonts w:ascii="Calibri" w:hAnsi="Calibri"/>
          <w:spacing w:val="-4"/>
        </w:rPr>
        <w:t>Together with a copy of the extracts of the relevant minutes of proceedings, 298</w:t>
      </w:r>
    </w:p>
    <w:p w14:paraId="4E410D9C" w14:textId="77777777" w:rsidR="00B5309C" w:rsidRDefault="00B5309C" w:rsidP="00B5309C">
      <w:pPr>
        <w:pStyle w:val="Index6"/>
        <w:tabs>
          <w:tab w:val="right" w:leader="dot" w:pos="9318"/>
        </w:tabs>
      </w:pPr>
      <w:r w:rsidRPr="00D80591">
        <w:rPr>
          <w:b/>
          <w:bCs/>
        </w:rPr>
        <w:t>Government response</w:t>
      </w:r>
      <w:r>
        <w:t>, 474</w:t>
      </w:r>
    </w:p>
    <w:p w14:paraId="30B4056C" w14:textId="77777777" w:rsidR="005C417E" w:rsidRDefault="005C417E" w:rsidP="00E32EF7">
      <w:pPr>
        <w:pStyle w:val="Index5"/>
        <w:keepNext/>
        <w:tabs>
          <w:tab w:val="right" w:leader="dot" w:pos="9017"/>
        </w:tabs>
        <w:ind w:hanging="288"/>
        <w:rPr>
          <w:noProof/>
        </w:rPr>
      </w:pPr>
      <w:r w:rsidRPr="00A46C38">
        <w:rPr>
          <w:rFonts w:ascii="Calibri" w:hAnsi="Calibri"/>
          <w:noProof/>
        </w:rPr>
        <w:t xml:space="preserve">Report </w:t>
      </w:r>
      <w:r w:rsidRPr="00A46C38">
        <w:rPr>
          <w:rFonts w:ascii="Calibri" w:hAnsi="Calibri"/>
          <w:caps/>
          <w:noProof/>
        </w:rPr>
        <w:t>6</w:t>
      </w:r>
      <w:r w:rsidRPr="00A46C38">
        <w:rPr>
          <w:rFonts w:ascii="Calibri" w:hAnsi="Calibri"/>
          <w:noProof/>
        </w:rPr>
        <w:t>—</w:t>
      </w:r>
      <w:r w:rsidRPr="00A46C38">
        <w:rPr>
          <w:rFonts w:ascii="Calibri" w:hAnsi="Calibri"/>
          <w:i/>
          <w:iCs/>
          <w:noProof/>
        </w:rPr>
        <w:t>Appropriation Bill 2020-2021 and Appropriation (Office of the Legislative Assembly) Bill 2020-2021</w:t>
      </w:r>
      <w:r w:rsidRPr="00A46C38">
        <w:rPr>
          <w:rFonts w:ascii="Calibri" w:hAnsi="Calibri"/>
          <w:noProof/>
        </w:rPr>
        <w:t>—</w:t>
      </w:r>
    </w:p>
    <w:p w14:paraId="0540BB5B" w14:textId="77777777" w:rsidR="005C417E" w:rsidRDefault="005C417E" w:rsidP="00E32EF7">
      <w:pPr>
        <w:pStyle w:val="Index6"/>
        <w:keepNext/>
        <w:ind w:hanging="288"/>
      </w:pPr>
      <w:r w:rsidRPr="00A46C38">
        <w:rPr>
          <w:rFonts w:ascii="Calibri" w:hAnsi="Calibri"/>
        </w:rPr>
        <w:t xml:space="preserve">Dated </w:t>
      </w:r>
      <w:r w:rsidRPr="00A46C38">
        <w:rPr>
          <w:rFonts w:ascii="Calibri" w:hAnsi="Calibri"/>
          <w:iCs/>
        </w:rPr>
        <w:t>12</w:t>
      </w:r>
      <w:r w:rsidR="0039236D">
        <w:rPr>
          <w:rFonts w:ascii="Calibri" w:hAnsi="Calibri"/>
          <w:iCs/>
        </w:rPr>
        <w:t> November</w:t>
      </w:r>
      <w:r w:rsidRPr="00A46C38">
        <w:rPr>
          <w:rFonts w:ascii="Calibri" w:hAnsi="Calibri"/>
          <w:iCs/>
        </w:rPr>
        <w:t xml:space="preserve"> 2021</w:t>
      </w:r>
      <w:r>
        <w:t>, 389</w:t>
      </w:r>
    </w:p>
    <w:p w14:paraId="1F60519A" w14:textId="77777777" w:rsidR="00E53ED8" w:rsidRPr="007446DC" w:rsidRDefault="00E53ED8" w:rsidP="00E53ED8">
      <w:pPr>
        <w:pStyle w:val="Index6"/>
        <w:rPr>
          <w:rFonts w:ascii="Calibri" w:hAnsi="Calibri"/>
          <w:spacing w:val="-4"/>
        </w:rPr>
      </w:pPr>
      <w:r w:rsidRPr="007446DC">
        <w:rPr>
          <w:rFonts w:ascii="Calibri" w:hAnsi="Calibri"/>
          <w:spacing w:val="-4"/>
        </w:rPr>
        <w:t>Together with a copy of the extracts of the relevant minutes of proceedings, 389</w:t>
      </w:r>
    </w:p>
    <w:p w14:paraId="4D27359F" w14:textId="77777777" w:rsidR="005C417E" w:rsidRDefault="005C417E">
      <w:pPr>
        <w:pStyle w:val="Index6"/>
      </w:pPr>
      <w:r w:rsidRPr="00A46C38">
        <w:rPr>
          <w:rFonts w:ascii="Calibri" w:hAnsi="Calibri"/>
          <w:b/>
        </w:rPr>
        <w:t>Government response</w:t>
      </w:r>
      <w:r>
        <w:t>, 390</w:t>
      </w:r>
    </w:p>
    <w:p w14:paraId="7440E2D6" w14:textId="77777777" w:rsidR="005C417E" w:rsidRDefault="005C417E">
      <w:pPr>
        <w:pStyle w:val="Index5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 xml:space="preserve">Report </w:t>
      </w:r>
      <w:r w:rsidRPr="00A46C38">
        <w:rPr>
          <w:rFonts w:ascii="Calibri" w:hAnsi="Calibri"/>
          <w:caps/>
          <w:noProof/>
        </w:rPr>
        <w:t>7</w:t>
      </w:r>
      <w:r w:rsidRPr="00A46C38">
        <w:rPr>
          <w:rFonts w:ascii="Calibri" w:hAnsi="Calibri"/>
          <w:noProof/>
        </w:rPr>
        <w:t>—</w:t>
      </w:r>
      <w:r w:rsidRPr="00A46C38">
        <w:rPr>
          <w:rFonts w:ascii="Calibri" w:hAnsi="Calibri"/>
          <w:i/>
          <w:iCs/>
          <w:noProof/>
        </w:rPr>
        <w:t>Road Transport Legislation Amendment Bill 2021 and Road Transport (Safety and Traffic Management) Amendment Bill 2021 (</w:t>
      </w:r>
      <w:r w:rsidR="006176D6">
        <w:rPr>
          <w:rFonts w:ascii="Calibri" w:hAnsi="Calibri"/>
          <w:i/>
          <w:iCs/>
          <w:noProof/>
        </w:rPr>
        <w:t>No </w:t>
      </w:r>
      <w:r w:rsidRPr="00A46C38">
        <w:rPr>
          <w:rFonts w:ascii="Calibri" w:hAnsi="Calibri"/>
          <w:i/>
          <w:iCs/>
          <w:noProof/>
        </w:rPr>
        <w:t>2)</w:t>
      </w:r>
      <w:r w:rsidRPr="00A46C38">
        <w:rPr>
          <w:rFonts w:ascii="Calibri" w:hAnsi="Calibri"/>
          <w:noProof/>
        </w:rPr>
        <w:t>—</w:t>
      </w:r>
    </w:p>
    <w:p w14:paraId="784B0FEB" w14:textId="77777777" w:rsidR="005C417E" w:rsidRDefault="005C417E">
      <w:pPr>
        <w:pStyle w:val="Index6"/>
      </w:pPr>
      <w:r w:rsidRPr="00A46C38">
        <w:rPr>
          <w:rFonts w:ascii="Calibri" w:hAnsi="Calibri"/>
        </w:rPr>
        <w:t xml:space="preserve">Dated </w:t>
      </w:r>
      <w:r w:rsidRPr="00A46C38">
        <w:rPr>
          <w:rFonts w:ascii="Calibri" w:hAnsi="Calibri"/>
          <w:iCs/>
        </w:rPr>
        <w:t>18</w:t>
      </w:r>
      <w:r w:rsidR="0039236D">
        <w:rPr>
          <w:rFonts w:ascii="Calibri" w:hAnsi="Calibri"/>
          <w:iCs/>
        </w:rPr>
        <w:t> November</w:t>
      </w:r>
      <w:r w:rsidRPr="00A46C38">
        <w:rPr>
          <w:rFonts w:ascii="Calibri" w:hAnsi="Calibri"/>
          <w:iCs/>
        </w:rPr>
        <w:t xml:space="preserve"> 2021, including a dissenting report </w:t>
      </w:r>
      <w:r w:rsidRPr="00A46C38">
        <w:rPr>
          <w:rFonts w:ascii="Calibri" w:hAnsi="Calibri"/>
          <w:i/>
          <w:iCs/>
        </w:rPr>
        <w:t>(</w:t>
      </w:r>
      <w:r w:rsidR="00291A92">
        <w:rPr>
          <w:rFonts w:ascii="Calibri" w:hAnsi="Calibri"/>
          <w:i/>
          <w:iCs/>
        </w:rPr>
        <w:t>Ms </w:t>
      </w:r>
      <w:r w:rsidRPr="00A46C38">
        <w:rPr>
          <w:rFonts w:ascii="Calibri" w:hAnsi="Calibri"/>
          <w:i/>
          <w:iCs/>
        </w:rPr>
        <w:t>Clay)</w:t>
      </w:r>
      <w:r>
        <w:t>, 422</w:t>
      </w:r>
    </w:p>
    <w:p w14:paraId="72AEA507" w14:textId="77777777" w:rsidR="005C417E" w:rsidRPr="007446DC" w:rsidRDefault="005C417E">
      <w:pPr>
        <w:pStyle w:val="Index6"/>
        <w:rPr>
          <w:rFonts w:ascii="Calibri" w:hAnsi="Calibri"/>
          <w:spacing w:val="-4"/>
        </w:rPr>
      </w:pPr>
      <w:r w:rsidRPr="007446DC">
        <w:rPr>
          <w:rFonts w:ascii="Calibri" w:hAnsi="Calibri"/>
          <w:spacing w:val="-4"/>
        </w:rPr>
        <w:t>Together with a copy of the extracts of the relevant minutes of proceedings, 422</w:t>
      </w:r>
    </w:p>
    <w:p w14:paraId="30FDE4B8" w14:textId="77777777" w:rsidR="00E813DA" w:rsidRDefault="00E813DA" w:rsidP="00E813DA">
      <w:pPr>
        <w:pStyle w:val="Index6"/>
        <w:tabs>
          <w:tab w:val="right" w:leader="dot" w:pos="9318"/>
        </w:tabs>
      </w:pPr>
      <w:r w:rsidRPr="00536067">
        <w:rPr>
          <w:b/>
        </w:rPr>
        <w:t>Government response</w:t>
      </w:r>
      <w:r>
        <w:t>, 553</w:t>
      </w:r>
    </w:p>
    <w:p w14:paraId="173C4555" w14:textId="77777777" w:rsidR="00D171B8" w:rsidRPr="00543D67" w:rsidRDefault="00D171B8" w:rsidP="00033490">
      <w:pPr>
        <w:pStyle w:val="Index4"/>
      </w:pPr>
      <w:r w:rsidRPr="00A60336">
        <w:t>2022</w:t>
      </w:r>
      <w:r w:rsidRPr="00543D67">
        <w:t>—</w:t>
      </w:r>
    </w:p>
    <w:p w14:paraId="7E3C8339" w14:textId="77777777" w:rsidR="00D171B8" w:rsidRDefault="00D171B8" w:rsidP="00057FE0">
      <w:pPr>
        <w:pStyle w:val="Index5"/>
        <w:keepNext/>
        <w:tabs>
          <w:tab w:val="right" w:leader="dot" w:pos="9318"/>
        </w:tabs>
        <w:rPr>
          <w:noProof/>
        </w:rPr>
      </w:pPr>
      <w:r w:rsidRPr="00D80591">
        <w:rPr>
          <w:rFonts w:ascii="Calibri" w:hAnsi="Calibri"/>
          <w:noProof/>
        </w:rPr>
        <w:t xml:space="preserve">Report </w:t>
      </w:r>
      <w:r w:rsidRPr="00D80591">
        <w:rPr>
          <w:rFonts w:ascii="Calibri" w:hAnsi="Calibri"/>
          <w:caps/>
          <w:noProof/>
        </w:rPr>
        <w:t>8</w:t>
      </w:r>
      <w:r w:rsidRPr="00D80591">
        <w:rPr>
          <w:rFonts w:ascii="Calibri" w:hAnsi="Calibri"/>
          <w:noProof/>
        </w:rPr>
        <w:t>—</w:t>
      </w:r>
      <w:r w:rsidRPr="00D80591">
        <w:rPr>
          <w:rFonts w:ascii="Calibri" w:hAnsi="Calibri"/>
          <w:i/>
          <w:iCs/>
          <w:noProof/>
        </w:rPr>
        <w:t>Inquiry into Giralang Shops—Interim Report</w:t>
      </w:r>
      <w:r w:rsidRPr="00D80591">
        <w:rPr>
          <w:rFonts w:ascii="Calibri" w:hAnsi="Calibri"/>
          <w:noProof/>
        </w:rPr>
        <w:t>—</w:t>
      </w:r>
    </w:p>
    <w:p w14:paraId="72832E7F" w14:textId="77777777" w:rsidR="00D171B8" w:rsidRDefault="00D171B8" w:rsidP="00D171B8">
      <w:pPr>
        <w:pStyle w:val="Index6"/>
        <w:tabs>
          <w:tab w:val="right" w:leader="dot" w:pos="9318"/>
        </w:tabs>
      </w:pPr>
      <w:r w:rsidRPr="00D80591">
        <w:rPr>
          <w:rFonts w:ascii="Calibri" w:hAnsi="Calibri"/>
        </w:rPr>
        <w:t xml:space="preserve">Dated </w:t>
      </w:r>
      <w:r w:rsidRPr="00D80591">
        <w:rPr>
          <w:rFonts w:ascii="Calibri" w:hAnsi="Calibri"/>
          <w:iCs/>
        </w:rPr>
        <w:t>9</w:t>
      </w:r>
      <w:r w:rsidR="0039236D">
        <w:rPr>
          <w:rFonts w:ascii="Calibri" w:hAnsi="Calibri"/>
          <w:iCs/>
        </w:rPr>
        <w:t> December</w:t>
      </w:r>
      <w:r w:rsidRPr="00D80591">
        <w:rPr>
          <w:rFonts w:ascii="Calibri" w:hAnsi="Calibri"/>
          <w:iCs/>
        </w:rPr>
        <w:t xml:space="preserve"> 2021</w:t>
      </w:r>
      <w:r>
        <w:t>, 468</w:t>
      </w:r>
    </w:p>
    <w:p w14:paraId="2D9BA3AA" w14:textId="77777777" w:rsidR="00D171B8" w:rsidRPr="007446DC" w:rsidRDefault="00D171B8" w:rsidP="00D171B8">
      <w:pPr>
        <w:pStyle w:val="Index6"/>
        <w:tabs>
          <w:tab w:val="right" w:leader="dot" w:pos="9318"/>
        </w:tabs>
        <w:rPr>
          <w:rFonts w:ascii="Calibri" w:hAnsi="Calibri"/>
          <w:spacing w:val="-4"/>
        </w:rPr>
      </w:pPr>
      <w:r w:rsidRPr="007446DC">
        <w:rPr>
          <w:rFonts w:ascii="Calibri" w:hAnsi="Calibri"/>
          <w:spacing w:val="-4"/>
        </w:rPr>
        <w:t>Together with a copy of the extracts of the relevant minutes of proceedings, 468</w:t>
      </w:r>
    </w:p>
    <w:p w14:paraId="46E28F64" w14:textId="77777777" w:rsidR="005E148B" w:rsidRDefault="005E148B" w:rsidP="005E148B">
      <w:pPr>
        <w:pStyle w:val="Index6"/>
        <w:tabs>
          <w:tab w:val="right" w:leader="dot" w:pos="9318"/>
        </w:tabs>
      </w:pPr>
      <w:r w:rsidRPr="00AD138F">
        <w:rPr>
          <w:rFonts w:ascii="Calibri" w:hAnsi="Calibri"/>
          <w:b/>
        </w:rPr>
        <w:t>Government response</w:t>
      </w:r>
      <w:r>
        <w:t>, 590</w:t>
      </w:r>
    </w:p>
    <w:p w14:paraId="7CA3D8F9" w14:textId="77777777" w:rsidR="00D171B8" w:rsidRDefault="00D171B8" w:rsidP="00D171B8">
      <w:pPr>
        <w:pStyle w:val="Index5"/>
        <w:tabs>
          <w:tab w:val="right" w:leader="dot" w:pos="9318"/>
        </w:tabs>
        <w:rPr>
          <w:noProof/>
        </w:rPr>
      </w:pPr>
      <w:r w:rsidRPr="00D80591">
        <w:rPr>
          <w:rFonts w:ascii="Calibri" w:hAnsi="Calibri"/>
          <w:noProof/>
        </w:rPr>
        <w:t xml:space="preserve">Report </w:t>
      </w:r>
      <w:r w:rsidRPr="00D80591">
        <w:rPr>
          <w:rFonts w:ascii="Calibri" w:hAnsi="Calibri"/>
          <w:caps/>
          <w:noProof/>
        </w:rPr>
        <w:t>9</w:t>
      </w:r>
      <w:r w:rsidRPr="00D80591">
        <w:rPr>
          <w:rFonts w:ascii="Calibri" w:hAnsi="Calibri"/>
          <w:noProof/>
        </w:rPr>
        <w:t>—</w:t>
      </w:r>
      <w:r w:rsidRPr="00D80591">
        <w:rPr>
          <w:rFonts w:ascii="Calibri" w:hAnsi="Calibri"/>
          <w:i/>
          <w:iCs/>
          <w:noProof/>
        </w:rPr>
        <w:t>Inquiry into the impact of revised speed limits in Civic—Petitions 31-21 and 38-21</w:t>
      </w:r>
      <w:r w:rsidRPr="00D80591">
        <w:rPr>
          <w:rFonts w:ascii="Calibri" w:hAnsi="Calibri"/>
          <w:noProof/>
        </w:rPr>
        <w:t>—</w:t>
      </w:r>
    </w:p>
    <w:p w14:paraId="34C7CD02" w14:textId="77777777" w:rsidR="00D171B8" w:rsidRDefault="00D171B8" w:rsidP="00D171B8">
      <w:pPr>
        <w:pStyle w:val="Index6"/>
        <w:tabs>
          <w:tab w:val="right" w:leader="dot" w:pos="9318"/>
        </w:tabs>
      </w:pPr>
      <w:r w:rsidRPr="00D80591">
        <w:rPr>
          <w:rFonts w:ascii="Calibri" w:hAnsi="Calibri"/>
        </w:rPr>
        <w:t xml:space="preserve">Dated </w:t>
      </w:r>
      <w:r w:rsidRPr="00D80591">
        <w:rPr>
          <w:rFonts w:ascii="Calibri" w:hAnsi="Calibri"/>
          <w:iCs/>
        </w:rPr>
        <w:t>20</w:t>
      </w:r>
      <w:r w:rsidR="0039236D">
        <w:rPr>
          <w:rFonts w:ascii="Calibri" w:hAnsi="Calibri"/>
          <w:iCs/>
        </w:rPr>
        <w:t> January</w:t>
      </w:r>
      <w:r w:rsidRPr="00D80591">
        <w:rPr>
          <w:rFonts w:ascii="Calibri" w:hAnsi="Calibri"/>
          <w:iCs/>
        </w:rPr>
        <w:t xml:space="preserve"> 2022</w:t>
      </w:r>
      <w:r>
        <w:t>, 468</w:t>
      </w:r>
    </w:p>
    <w:p w14:paraId="701085A3" w14:textId="77777777" w:rsidR="00D171B8" w:rsidRPr="007446DC" w:rsidRDefault="00D171B8" w:rsidP="00D171B8">
      <w:pPr>
        <w:pStyle w:val="Index6"/>
        <w:tabs>
          <w:tab w:val="right" w:leader="dot" w:pos="9318"/>
        </w:tabs>
        <w:rPr>
          <w:rFonts w:ascii="Calibri" w:hAnsi="Calibri"/>
          <w:spacing w:val="-4"/>
        </w:rPr>
      </w:pPr>
      <w:r w:rsidRPr="007446DC">
        <w:rPr>
          <w:rFonts w:ascii="Calibri" w:hAnsi="Calibri"/>
          <w:spacing w:val="-4"/>
        </w:rPr>
        <w:t>Together with a copy of the extracts of the relevant minutes of proceedings, 468</w:t>
      </w:r>
    </w:p>
    <w:p w14:paraId="44E3BC18" w14:textId="77777777" w:rsidR="00FC1029" w:rsidRDefault="00FC1029" w:rsidP="00FC1029">
      <w:pPr>
        <w:pStyle w:val="Index6"/>
        <w:tabs>
          <w:tab w:val="right" w:leader="dot" w:pos="9318"/>
        </w:tabs>
      </w:pPr>
      <w:r w:rsidRPr="009F3132">
        <w:rPr>
          <w:b/>
          <w:bCs/>
        </w:rPr>
        <w:t>Government response</w:t>
      </w:r>
      <w:r>
        <w:t>, 628</w:t>
      </w:r>
    </w:p>
    <w:p w14:paraId="6FB3C48D" w14:textId="62F472B8" w:rsidR="00E57E16" w:rsidRDefault="00E57E16" w:rsidP="00E57E16">
      <w:pPr>
        <w:pStyle w:val="Index5"/>
        <w:tabs>
          <w:tab w:val="right" w:leader="dot" w:pos="9318"/>
        </w:tabs>
        <w:rPr>
          <w:noProof/>
        </w:rPr>
      </w:pPr>
      <w:r w:rsidRPr="00730934">
        <w:rPr>
          <w:rFonts w:ascii="Calibri" w:hAnsi="Calibri"/>
          <w:noProof/>
        </w:rPr>
        <w:t xml:space="preserve">Report </w:t>
      </w:r>
      <w:r w:rsidRPr="00730934">
        <w:rPr>
          <w:rFonts w:ascii="Calibri" w:hAnsi="Calibri"/>
          <w:caps/>
          <w:noProof/>
        </w:rPr>
        <w:t>10</w:t>
      </w:r>
      <w:r w:rsidRPr="00730934">
        <w:rPr>
          <w:rFonts w:ascii="Calibri" w:hAnsi="Calibri"/>
          <w:noProof/>
        </w:rPr>
        <w:t>—</w:t>
      </w:r>
      <w:r w:rsidRPr="00730934">
        <w:rPr>
          <w:rFonts w:ascii="Calibri" w:hAnsi="Calibri"/>
          <w:i/>
          <w:iCs/>
          <w:noProof/>
        </w:rPr>
        <w:t>Inquiry into Annual and Financial Reports 2020-2021</w:t>
      </w:r>
      <w:r w:rsidRPr="00730934">
        <w:rPr>
          <w:rFonts w:ascii="Calibri" w:hAnsi="Calibri"/>
          <w:noProof/>
        </w:rPr>
        <w:t>—</w:t>
      </w:r>
    </w:p>
    <w:p w14:paraId="5E883B46" w14:textId="77777777" w:rsidR="00E57E16" w:rsidRDefault="00E57E16" w:rsidP="00E57E16">
      <w:pPr>
        <w:pStyle w:val="Index6"/>
        <w:tabs>
          <w:tab w:val="right" w:leader="dot" w:pos="9318"/>
        </w:tabs>
      </w:pPr>
      <w:r w:rsidRPr="00730934">
        <w:rPr>
          <w:rFonts w:ascii="Calibri" w:hAnsi="Calibri"/>
        </w:rPr>
        <w:t xml:space="preserve">Dated </w:t>
      </w:r>
      <w:r w:rsidRPr="00730934">
        <w:rPr>
          <w:rFonts w:ascii="Calibri" w:hAnsi="Calibri"/>
          <w:iCs/>
        </w:rPr>
        <w:t>31 May 2022</w:t>
      </w:r>
      <w:r>
        <w:t>, 645</w:t>
      </w:r>
    </w:p>
    <w:p w14:paraId="2B56D58E" w14:textId="77777777" w:rsidR="00E57E16" w:rsidRPr="007446DC" w:rsidRDefault="00E57E16" w:rsidP="00E57E16">
      <w:pPr>
        <w:pStyle w:val="Index6"/>
        <w:tabs>
          <w:tab w:val="right" w:leader="dot" w:pos="9318"/>
        </w:tabs>
        <w:rPr>
          <w:rFonts w:ascii="Calibri" w:hAnsi="Calibri"/>
          <w:spacing w:val="-4"/>
        </w:rPr>
      </w:pPr>
      <w:r w:rsidRPr="007446DC">
        <w:rPr>
          <w:rFonts w:ascii="Calibri" w:hAnsi="Calibri"/>
          <w:iCs/>
          <w:spacing w:val="-4"/>
        </w:rPr>
        <w:t>T</w:t>
      </w:r>
      <w:r w:rsidRPr="007446DC">
        <w:rPr>
          <w:rFonts w:ascii="Calibri" w:hAnsi="Calibri"/>
          <w:spacing w:val="-4"/>
        </w:rPr>
        <w:t>ogether with a copy of the extracts of the relevant minutes of proceedings, 645</w:t>
      </w:r>
    </w:p>
    <w:p w14:paraId="3D4B7C5B" w14:textId="77777777" w:rsidR="00F30BD1" w:rsidRDefault="00F30BD1" w:rsidP="00F30BD1">
      <w:pPr>
        <w:pStyle w:val="Index6"/>
        <w:tabs>
          <w:tab w:val="right" w:leader="dot" w:pos="9318"/>
        </w:tabs>
      </w:pPr>
      <w:r w:rsidRPr="00D01289">
        <w:rPr>
          <w:rFonts w:ascii="Calibri" w:hAnsi="Calibri"/>
          <w:b/>
          <w:bCs/>
        </w:rPr>
        <w:t>Government response</w:t>
      </w:r>
      <w:r>
        <w:t>, 799</w:t>
      </w:r>
    </w:p>
    <w:p w14:paraId="381089F2" w14:textId="77777777" w:rsidR="008A4A1F" w:rsidRDefault="008A4A1F" w:rsidP="008A4A1F">
      <w:pPr>
        <w:pStyle w:val="Index5"/>
        <w:tabs>
          <w:tab w:val="right" w:leader="dot" w:pos="9318"/>
        </w:tabs>
        <w:rPr>
          <w:noProof/>
        </w:rPr>
      </w:pPr>
      <w:r w:rsidRPr="00304AB1">
        <w:rPr>
          <w:rFonts w:ascii="Calibri" w:hAnsi="Calibri"/>
          <w:noProof/>
        </w:rPr>
        <w:t xml:space="preserve">Report </w:t>
      </w:r>
      <w:r w:rsidRPr="00304AB1">
        <w:rPr>
          <w:rFonts w:ascii="Calibri" w:hAnsi="Calibri"/>
          <w:caps/>
          <w:noProof/>
        </w:rPr>
        <w:t>11</w:t>
      </w:r>
      <w:r w:rsidRPr="00304AB1">
        <w:rPr>
          <w:rFonts w:ascii="Calibri" w:hAnsi="Calibri"/>
          <w:noProof/>
        </w:rPr>
        <w:t>—</w:t>
      </w:r>
      <w:r w:rsidRPr="00304AB1">
        <w:rPr>
          <w:rFonts w:ascii="Calibri" w:hAnsi="Calibri"/>
          <w:i/>
          <w:iCs/>
          <w:noProof/>
        </w:rPr>
        <w:t>Inquiry into Urban Forest Bill 2022</w:t>
      </w:r>
      <w:r w:rsidRPr="00304AB1">
        <w:rPr>
          <w:rFonts w:ascii="Calibri" w:hAnsi="Calibri"/>
          <w:noProof/>
        </w:rPr>
        <w:t>, dated 17 November 2022, together with a copy of the extracts of the relevant minutes of proceedings</w:t>
      </w:r>
      <w:r>
        <w:rPr>
          <w:noProof/>
        </w:rPr>
        <w:t>, 919</w:t>
      </w:r>
    </w:p>
    <w:p w14:paraId="67954398" w14:textId="77777777" w:rsidR="0099398B" w:rsidRDefault="0099398B" w:rsidP="0099398B">
      <w:pPr>
        <w:pStyle w:val="Index6"/>
        <w:tabs>
          <w:tab w:val="right" w:leader="dot" w:pos="9318"/>
        </w:tabs>
      </w:pPr>
      <w:r w:rsidRPr="00F51EA2">
        <w:rPr>
          <w:rFonts w:ascii="Calibri" w:hAnsi="Calibri"/>
          <w:b/>
          <w:bCs/>
        </w:rPr>
        <w:t>Government response</w:t>
      </w:r>
      <w:r>
        <w:t>, 1049</w:t>
      </w:r>
    </w:p>
    <w:p w14:paraId="3BE91092" w14:textId="77777777" w:rsidR="00324075" w:rsidRDefault="00324075" w:rsidP="00033490">
      <w:pPr>
        <w:pStyle w:val="Index4"/>
      </w:pPr>
      <w:r w:rsidRPr="00A60336">
        <w:t>2023</w:t>
      </w:r>
      <w:r w:rsidRPr="00692FA0">
        <w:t>—</w:t>
      </w:r>
    </w:p>
    <w:p w14:paraId="16375776" w14:textId="15D70472" w:rsidR="009C624A" w:rsidRPr="009C624A" w:rsidRDefault="00324075" w:rsidP="009C624A">
      <w:pPr>
        <w:pStyle w:val="Index5"/>
        <w:tabs>
          <w:tab w:val="right" w:leader="dot" w:pos="9318"/>
        </w:tabs>
        <w:rPr>
          <w:noProof/>
        </w:rPr>
      </w:pPr>
      <w:r w:rsidRPr="00692FA0">
        <w:rPr>
          <w:rFonts w:ascii="Calibri" w:hAnsi="Calibri"/>
          <w:noProof/>
        </w:rPr>
        <w:t xml:space="preserve">Report </w:t>
      </w:r>
      <w:r w:rsidRPr="00692FA0">
        <w:rPr>
          <w:rFonts w:ascii="Calibri" w:hAnsi="Calibri"/>
          <w:caps/>
          <w:noProof/>
        </w:rPr>
        <w:t>12</w:t>
      </w:r>
      <w:r w:rsidRPr="00692FA0">
        <w:rPr>
          <w:rFonts w:ascii="Calibri" w:hAnsi="Calibri"/>
          <w:noProof/>
        </w:rPr>
        <w:t>—</w:t>
      </w:r>
      <w:r w:rsidRPr="00692FA0">
        <w:rPr>
          <w:rFonts w:ascii="Calibri" w:hAnsi="Calibri"/>
          <w:i/>
          <w:iCs/>
          <w:noProof/>
        </w:rPr>
        <w:t>Inquiry into Planning Bill 2022</w:t>
      </w:r>
      <w:r w:rsidRPr="00692FA0">
        <w:rPr>
          <w:rFonts w:ascii="Calibri" w:hAnsi="Calibri"/>
          <w:noProof/>
        </w:rPr>
        <w:t xml:space="preserve">, dated </w:t>
      </w:r>
      <w:r w:rsidRPr="00692FA0">
        <w:rPr>
          <w:rFonts w:ascii="Calibri" w:hAnsi="Calibri"/>
          <w:iCs/>
          <w:noProof/>
        </w:rPr>
        <w:t>20 December 2022</w:t>
      </w:r>
      <w:r w:rsidRPr="00692FA0">
        <w:rPr>
          <w:rFonts w:ascii="Calibri" w:hAnsi="Calibri"/>
          <w:noProof/>
        </w:rPr>
        <w:t>, together with a copy of the extracts of the relevant minutes of proceedings</w:t>
      </w:r>
      <w:r>
        <w:rPr>
          <w:noProof/>
        </w:rPr>
        <w:t>, 993</w:t>
      </w:r>
    </w:p>
    <w:p w14:paraId="11797691" w14:textId="2301E795" w:rsidR="005F39C8" w:rsidRDefault="009C624A" w:rsidP="009E3C76">
      <w:pPr>
        <w:pStyle w:val="Index6"/>
        <w:tabs>
          <w:tab w:val="right" w:leader="dot" w:pos="9316"/>
        </w:tabs>
      </w:pPr>
      <w:r w:rsidRPr="008832F4">
        <w:rPr>
          <w:rFonts w:ascii="Calibri" w:hAnsi="Calibri"/>
          <w:b/>
          <w:bCs/>
        </w:rPr>
        <w:t>Government response</w:t>
      </w:r>
      <w:r>
        <w:t>, 1145</w:t>
      </w:r>
    </w:p>
    <w:p w14:paraId="6CBAE4F3" w14:textId="77777777" w:rsidR="0099398B" w:rsidRPr="0099398B" w:rsidRDefault="0099398B" w:rsidP="0099398B">
      <w:pPr>
        <w:pStyle w:val="Index5"/>
        <w:tabs>
          <w:tab w:val="right" w:leader="dot" w:pos="9318"/>
        </w:tabs>
        <w:rPr>
          <w:rFonts w:ascii="Calibri" w:hAnsi="Calibri"/>
          <w:noProof/>
          <w:spacing w:val="-2"/>
        </w:rPr>
      </w:pPr>
      <w:r w:rsidRPr="0099398B">
        <w:rPr>
          <w:rFonts w:ascii="Calibri" w:hAnsi="Calibri"/>
          <w:noProof/>
          <w:spacing w:val="-2"/>
        </w:rPr>
        <w:t xml:space="preserve">Report </w:t>
      </w:r>
      <w:r w:rsidRPr="0099398B">
        <w:rPr>
          <w:rFonts w:ascii="Calibri" w:hAnsi="Calibri"/>
          <w:caps/>
          <w:noProof/>
          <w:spacing w:val="-2"/>
        </w:rPr>
        <w:t>13</w:t>
      </w:r>
      <w:r w:rsidRPr="0099398B">
        <w:rPr>
          <w:rFonts w:ascii="Calibri" w:hAnsi="Calibri"/>
          <w:noProof/>
          <w:spacing w:val="-2"/>
        </w:rPr>
        <w:t>—</w:t>
      </w:r>
      <w:r w:rsidRPr="0099398B">
        <w:rPr>
          <w:rFonts w:ascii="Calibri" w:hAnsi="Calibri"/>
          <w:i/>
          <w:iCs/>
          <w:noProof/>
          <w:spacing w:val="-2"/>
        </w:rPr>
        <w:t>Inquiry into Giralang Shops—Final Report</w:t>
      </w:r>
      <w:r w:rsidRPr="0099398B">
        <w:rPr>
          <w:rFonts w:ascii="Calibri" w:hAnsi="Calibri"/>
          <w:noProof/>
          <w:spacing w:val="-2"/>
        </w:rPr>
        <w:t xml:space="preserve">, dated </w:t>
      </w:r>
      <w:r w:rsidRPr="0099398B">
        <w:rPr>
          <w:rFonts w:ascii="Calibri" w:hAnsi="Calibri"/>
          <w:iCs/>
          <w:noProof/>
          <w:spacing w:val="-2"/>
        </w:rPr>
        <w:t>16 March 2023</w:t>
      </w:r>
      <w:r w:rsidRPr="0099398B">
        <w:rPr>
          <w:rFonts w:ascii="Calibri" w:hAnsi="Calibri"/>
          <w:noProof/>
          <w:spacing w:val="-2"/>
        </w:rPr>
        <w:t>, together with a copy of the extracts of the relevant minutes of proceedings, 1045</w:t>
      </w:r>
    </w:p>
    <w:p w14:paraId="25F3660A" w14:textId="77777777" w:rsidR="001544F9" w:rsidRDefault="001544F9" w:rsidP="001544F9">
      <w:pPr>
        <w:pStyle w:val="Index6"/>
        <w:tabs>
          <w:tab w:val="right" w:leader="dot" w:pos="9316"/>
        </w:tabs>
      </w:pPr>
      <w:r w:rsidRPr="00C7757D">
        <w:rPr>
          <w:rFonts w:ascii="Calibri" w:hAnsi="Calibri"/>
          <w:b/>
          <w:bCs/>
        </w:rPr>
        <w:t>Government response</w:t>
      </w:r>
      <w:r>
        <w:t>, 1352</w:t>
      </w:r>
    </w:p>
    <w:p w14:paraId="58EE2BAC" w14:textId="77777777" w:rsidR="0099398B" w:rsidRDefault="0099398B" w:rsidP="0099398B">
      <w:pPr>
        <w:pStyle w:val="Index5"/>
        <w:tabs>
          <w:tab w:val="right" w:leader="dot" w:pos="9318"/>
        </w:tabs>
        <w:rPr>
          <w:noProof/>
        </w:rPr>
      </w:pPr>
      <w:r w:rsidRPr="00F51EA2">
        <w:rPr>
          <w:rFonts w:ascii="Calibri" w:hAnsi="Calibri"/>
          <w:noProof/>
        </w:rPr>
        <w:t xml:space="preserve">Report </w:t>
      </w:r>
      <w:r w:rsidRPr="00F51EA2">
        <w:rPr>
          <w:rFonts w:ascii="Calibri" w:hAnsi="Calibri"/>
          <w:caps/>
          <w:noProof/>
        </w:rPr>
        <w:t>14</w:t>
      </w:r>
      <w:r w:rsidRPr="00F51EA2">
        <w:rPr>
          <w:rFonts w:ascii="Calibri" w:hAnsi="Calibri"/>
          <w:noProof/>
        </w:rPr>
        <w:t>—</w:t>
      </w:r>
      <w:r w:rsidRPr="00F51EA2">
        <w:rPr>
          <w:rFonts w:ascii="Calibri" w:hAnsi="Calibri"/>
          <w:i/>
          <w:iCs/>
          <w:noProof/>
        </w:rPr>
        <w:t>Inquiry into Annual and Financial Reports 2021-22</w:t>
      </w:r>
      <w:r w:rsidRPr="00F51EA2">
        <w:rPr>
          <w:rFonts w:ascii="Calibri" w:hAnsi="Calibri"/>
          <w:noProof/>
        </w:rPr>
        <w:t xml:space="preserve">, dated </w:t>
      </w:r>
      <w:r w:rsidRPr="00F51EA2">
        <w:rPr>
          <w:rFonts w:ascii="Calibri" w:hAnsi="Calibri"/>
          <w:iCs/>
          <w:noProof/>
        </w:rPr>
        <w:t>16 March 2023</w:t>
      </w:r>
      <w:r w:rsidRPr="00F51EA2">
        <w:rPr>
          <w:rFonts w:ascii="Calibri" w:hAnsi="Calibri"/>
          <w:noProof/>
        </w:rPr>
        <w:t>, together with a copy of the extracts of the relevant minutes of proceedings</w:t>
      </w:r>
      <w:r>
        <w:rPr>
          <w:noProof/>
        </w:rPr>
        <w:t>, 1045</w:t>
      </w:r>
    </w:p>
    <w:p w14:paraId="77986424" w14:textId="77777777" w:rsidR="001544F9" w:rsidRDefault="001544F9" w:rsidP="001544F9">
      <w:pPr>
        <w:pStyle w:val="Index6"/>
        <w:tabs>
          <w:tab w:val="right" w:leader="dot" w:pos="9316"/>
        </w:tabs>
      </w:pPr>
      <w:r w:rsidRPr="00C7757D">
        <w:rPr>
          <w:rFonts w:ascii="Calibri" w:hAnsi="Calibri"/>
          <w:b/>
          <w:bCs/>
        </w:rPr>
        <w:t>Government response</w:t>
      </w:r>
      <w:r>
        <w:t>, 1352</w:t>
      </w:r>
    </w:p>
    <w:p w14:paraId="2F5F85AE" w14:textId="77777777" w:rsidR="00F80C1B" w:rsidRDefault="00F80C1B" w:rsidP="00F80C1B">
      <w:pPr>
        <w:pStyle w:val="Index1"/>
        <w:keepNext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b/>
          <w:bCs/>
          <w:noProof/>
        </w:rPr>
        <w:lastRenderedPageBreak/>
        <w:t>Committees</w:t>
      </w:r>
      <w:r w:rsidRPr="00A46C38">
        <w:rPr>
          <w:rFonts w:ascii="Calibri" w:hAnsi="Calibri"/>
          <w:noProof/>
        </w:rPr>
        <w:t>—</w:t>
      </w:r>
      <w:r>
        <w:rPr>
          <w:rFonts w:ascii="Calibri" w:hAnsi="Calibri"/>
          <w:i/>
          <w:iCs/>
          <w:noProof/>
        </w:rPr>
        <w:t>continued</w:t>
      </w:r>
    </w:p>
    <w:p w14:paraId="7E9822D9" w14:textId="77777777" w:rsidR="00F80C1B" w:rsidRDefault="00F80C1B" w:rsidP="00F80C1B">
      <w:pPr>
        <w:pStyle w:val="Index2"/>
        <w:keepNext/>
        <w:tabs>
          <w:tab w:val="right" w:leader="dot" w:pos="9017"/>
        </w:tabs>
        <w:ind w:left="511" w:hanging="284"/>
      </w:pPr>
      <w:r w:rsidRPr="00A46C38">
        <w:rPr>
          <w:rFonts w:ascii="Calibri" w:hAnsi="Calibri"/>
          <w:b/>
          <w:bCs/>
        </w:rPr>
        <w:t>Planning, Transport and City Services</w:t>
      </w:r>
      <w:r w:rsidRPr="00A46C38">
        <w:rPr>
          <w:rFonts w:ascii="Calibri" w:hAnsi="Calibri"/>
          <w:b/>
        </w:rPr>
        <w:t>—Standing Committee</w:t>
      </w:r>
      <w:r w:rsidRPr="00A46C38">
        <w:rPr>
          <w:rFonts w:ascii="Calibri" w:hAnsi="Calibri"/>
        </w:rPr>
        <w:t>—</w:t>
      </w:r>
      <w:r w:rsidRPr="00F80C1B">
        <w:rPr>
          <w:rFonts w:ascii="Calibri" w:hAnsi="Calibri"/>
          <w:i/>
          <w:iCs/>
        </w:rPr>
        <w:t xml:space="preserve"> </w:t>
      </w:r>
      <w:r>
        <w:rPr>
          <w:rFonts w:ascii="Calibri" w:hAnsi="Calibri"/>
          <w:i/>
          <w:iCs/>
        </w:rPr>
        <w:t>continued</w:t>
      </w:r>
    </w:p>
    <w:p w14:paraId="662D064F" w14:textId="19605F85" w:rsidR="0093767C" w:rsidRDefault="0093767C" w:rsidP="0093767C">
      <w:pPr>
        <w:pStyle w:val="Index5"/>
        <w:tabs>
          <w:tab w:val="right" w:leader="dot" w:pos="9316"/>
        </w:tabs>
        <w:rPr>
          <w:noProof/>
        </w:rPr>
      </w:pPr>
      <w:r w:rsidRPr="0034260C">
        <w:rPr>
          <w:rFonts w:ascii="Calibri" w:hAnsi="Calibri"/>
          <w:noProof/>
        </w:rPr>
        <w:t xml:space="preserve">Report </w:t>
      </w:r>
      <w:r w:rsidRPr="0034260C">
        <w:rPr>
          <w:rFonts w:ascii="Calibri" w:hAnsi="Calibri"/>
          <w:caps/>
          <w:noProof/>
        </w:rPr>
        <w:t>15</w:t>
      </w:r>
      <w:r w:rsidRPr="0034260C">
        <w:rPr>
          <w:rFonts w:ascii="Calibri" w:hAnsi="Calibri"/>
          <w:noProof/>
        </w:rPr>
        <w:t>—</w:t>
      </w:r>
      <w:r w:rsidRPr="0034260C">
        <w:rPr>
          <w:rFonts w:ascii="Calibri" w:hAnsi="Calibri"/>
          <w:i/>
          <w:iCs/>
          <w:noProof/>
        </w:rPr>
        <w:t>Inquiry into electric vehicle (EV) adoption in the ACT</w:t>
      </w:r>
      <w:r w:rsidRPr="0034260C">
        <w:rPr>
          <w:rFonts w:ascii="Calibri" w:hAnsi="Calibri"/>
          <w:noProof/>
        </w:rPr>
        <w:t xml:space="preserve">, dated </w:t>
      </w:r>
      <w:r w:rsidRPr="0034260C">
        <w:rPr>
          <w:rFonts w:ascii="Calibri" w:hAnsi="Calibri"/>
          <w:iCs/>
          <w:noProof/>
        </w:rPr>
        <w:t>7</w:t>
      </w:r>
      <w:r w:rsidR="008D1472">
        <w:rPr>
          <w:rFonts w:ascii="Calibri" w:hAnsi="Calibri"/>
          <w:iCs/>
          <w:noProof/>
        </w:rPr>
        <w:t> </w:t>
      </w:r>
      <w:r w:rsidRPr="0034260C">
        <w:rPr>
          <w:rFonts w:ascii="Calibri" w:hAnsi="Calibri"/>
          <w:iCs/>
          <w:noProof/>
        </w:rPr>
        <w:t>September 2023</w:t>
      </w:r>
      <w:r w:rsidRPr="0034260C">
        <w:rPr>
          <w:rFonts w:ascii="Calibri" w:hAnsi="Calibri"/>
          <w:noProof/>
        </w:rPr>
        <w:t>, together with a copy of the extracts of the relevant minutes of proceedings</w:t>
      </w:r>
      <w:r>
        <w:rPr>
          <w:noProof/>
        </w:rPr>
        <w:t>, 1415</w:t>
      </w:r>
    </w:p>
    <w:p w14:paraId="2B33AB4F" w14:textId="77777777" w:rsidR="00450012" w:rsidRDefault="00450012" w:rsidP="00450012">
      <w:pPr>
        <w:pStyle w:val="Index6"/>
        <w:tabs>
          <w:tab w:val="right" w:leader="dot" w:pos="9316"/>
        </w:tabs>
      </w:pPr>
      <w:r w:rsidRPr="00A57A99">
        <w:rPr>
          <w:rFonts w:ascii="Calibri" w:hAnsi="Calibri"/>
          <w:b/>
          <w:bCs/>
        </w:rPr>
        <w:t>Government response</w:t>
      </w:r>
      <w:r>
        <w:t>, 1649</w:t>
      </w:r>
    </w:p>
    <w:p w14:paraId="3A5972DC" w14:textId="77777777" w:rsidR="00E40730" w:rsidRDefault="00E40730" w:rsidP="00033490">
      <w:pPr>
        <w:pStyle w:val="Index4"/>
      </w:pPr>
      <w:r w:rsidRPr="00E672F5">
        <w:t>2024—</w:t>
      </w:r>
    </w:p>
    <w:p w14:paraId="149838D7" w14:textId="77777777" w:rsidR="00E40730" w:rsidRDefault="00E40730" w:rsidP="00E40730">
      <w:pPr>
        <w:pStyle w:val="Index5"/>
        <w:tabs>
          <w:tab w:val="right" w:leader="dot" w:pos="9316"/>
        </w:tabs>
        <w:rPr>
          <w:noProof/>
        </w:rPr>
      </w:pPr>
      <w:r w:rsidRPr="00E672F5">
        <w:rPr>
          <w:rFonts w:ascii="Calibri" w:hAnsi="Calibri"/>
          <w:noProof/>
        </w:rPr>
        <w:t xml:space="preserve">Report </w:t>
      </w:r>
      <w:r w:rsidRPr="00E672F5">
        <w:rPr>
          <w:rFonts w:ascii="Calibri" w:hAnsi="Calibri"/>
          <w:caps/>
          <w:noProof/>
        </w:rPr>
        <w:t>16</w:t>
      </w:r>
      <w:r w:rsidRPr="00E672F5">
        <w:rPr>
          <w:rFonts w:ascii="Calibri" w:hAnsi="Calibri"/>
          <w:noProof/>
        </w:rPr>
        <w:t>—</w:t>
      </w:r>
      <w:r w:rsidRPr="00E672F5">
        <w:rPr>
          <w:rFonts w:ascii="Calibri" w:hAnsi="Calibri"/>
          <w:i/>
          <w:iCs/>
          <w:noProof/>
        </w:rPr>
        <w:t>Inquiry into the Territory Plan and other associated documents</w:t>
      </w:r>
      <w:r w:rsidRPr="00E672F5">
        <w:rPr>
          <w:rFonts w:ascii="Calibri" w:hAnsi="Calibri"/>
          <w:noProof/>
        </w:rPr>
        <w:t xml:space="preserve">, dated </w:t>
      </w:r>
      <w:r w:rsidRPr="00E672F5">
        <w:rPr>
          <w:rFonts w:ascii="Calibri" w:hAnsi="Calibri"/>
          <w:iCs/>
          <w:noProof/>
        </w:rPr>
        <w:t>7 March 2024</w:t>
      </w:r>
      <w:r w:rsidRPr="00E672F5">
        <w:rPr>
          <w:rFonts w:ascii="Calibri" w:hAnsi="Calibri"/>
          <w:noProof/>
        </w:rPr>
        <w:t xml:space="preserve">, </w:t>
      </w:r>
      <w:r>
        <w:rPr>
          <w:rFonts w:ascii="Calibri" w:hAnsi="Calibri"/>
          <w:noProof/>
        </w:rPr>
        <w:t xml:space="preserve">including additional comments </w:t>
      </w:r>
      <w:r>
        <w:rPr>
          <w:rFonts w:ascii="Calibri" w:hAnsi="Calibri"/>
          <w:i/>
          <w:iCs/>
          <w:noProof/>
        </w:rPr>
        <w:t>(Mr Parton)</w:t>
      </w:r>
      <w:r>
        <w:rPr>
          <w:rFonts w:ascii="Calibri" w:hAnsi="Calibri"/>
          <w:noProof/>
        </w:rPr>
        <w:t xml:space="preserve">, </w:t>
      </w:r>
      <w:r w:rsidRPr="00E672F5">
        <w:rPr>
          <w:rFonts w:ascii="Calibri" w:hAnsi="Calibri"/>
          <w:noProof/>
        </w:rPr>
        <w:t>together with a copy of the extracts of the relevant minutes of proceedings</w:t>
      </w:r>
      <w:r>
        <w:rPr>
          <w:noProof/>
        </w:rPr>
        <w:t>, 1696</w:t>
      </w:r>
    </w:p>
    <w:p w14:paraId="2595D456" w14:textId="77777777" w:rsidR="00447B01" w:rsidRDefault="00447B01" w:rsidP="00447B01">
      <w:pPr>
        <w:pStyle w:val="Index6"/>
        <w:tabs>
          <w:tab w:val="right" w:leader="dot" w:pos="9346"/>
        </w:tabs>
      </w:pPr>
      <w:r w:rsidRPr="00291ADB">
        <w:rPr>
          <w:b/>
          <w:bCs/>
          <w:spacing w:val="-8"/>
        </w:rPr>
        <w:t>Government response</w:t>
      </w:r>
      <w:r>
        <w:t>, 2004</w:t>
      </w:r>
    </w:p>
    <w:p w14:paraId="64A5F9A6" w14:textId="77777777" w:rsidR="000C6120" w:rsidRDefault="000C6120" w:rsidP="000C6120">
      <w:pPr>
        <w:pStyle w:val="Index5"/>
        <w:rPr>
          <w:noProof/>
        </w:rPr>
      </w:pPr>
      <w:r w:rsidRPr="000F3717">
        <w:rPr>
          <w:noProof/>
        </w:rPr>
        <w:t xml:space="preserve">Report </w:t>
      </w:r>
      <w:r w:rsidRPr="000F3717">
        <w:rPr>
          <w:caps/>
          <w:noProof/>
        </w:rPr>
        <w:t>17</w:t>
      </w:r>
      <w:r w:rsidRPr="000F3717">
        <w:rPr>
          <w:noProof/>
        </w:rPr>
        <w:t>—</w:t>
      </w:r>
      <w:r w:rsidRPr="000F3717">
        <w:rPr>
          <w:i/>
          <w:iCs/>
          <w:noProof/>
        </w:rPr>
        <w:t>Inquiry into Property Developers Bill 2023</w:t>
      </w:r>
      <w:r w:rsidRPr="000F3717">
        <w:rPr>
          <w:noProof/>
        </w:rPr>
        <w:t xml:space="preserve">, dated </w:t>
      </w:r>
      <w:r w:rsidRPr="000F3717">
        <w:rPr>
          <w:iCs/>
          <w:noProof/>
        </w:rPr>
        <w:t>5 April 2024</w:t>
      </w:r>
      <w:r w:rsidRPr="000F3717">
        <w:rPr>
          <w:noProof/>
        </w:rPr>
        <w:t xml:space="preserve">, </w:t>
      </w:r>
      <w:r w:rsidRPr="000F3717">
        <w:rPr>
          <w:iCs/>
          <w:noProof/>
        </w:rPr>
        <w:t xml:space="preserve">including additional comments </w:t>
      </w:r>
      <w:r w:rsidRPr="000F3717">
        <w:rPr>
          <w:i/>
          <w:noProof/>
        </w:rPr>
        <w:t>(Mr Parton)</w:t>
      </w:r>
      <w:r w:rsidRPr="000F3717">
        <w:rPr>
          <w:iCs/>
          <w:noProof/>
        </w:rPr>
        <w:t xml:space="preserve">, </w:t>
      </w:r>
      <w:r w:rsidRPr="000F3717">
        <w:rPr>
          <w:noProof/>
        </w:rPr>
        <w:t>together with a copy of the extracts of the relevant minutes of proceedings</w:t>
      </w:r>
      <w:r>
        <w:rPr>
          <w:noProof/>
        </w:rPr>
        <w:t>, 1744</w:t>
      </w:r>
    </w:p>
    <w:p w14:paraId="00BEB6F7" w14:textId="77777777" w:rsidR="001E670A" w:rsidRDefault="001E670A" w:rsidP="001E670A">
      <w:pPr>
        <w:pStyle w:val="Index6"/>
        <w:tabs>
          <w:tab w:val="right" w:leader="dot" w:pos="7786"/>
        </w:tabs>
      </w:pPr>
      <w:r w:rsidRPr="0082699F">
        <w:rPr>
          <w:rFonts w:ascii="Calibri" w:hAnsi="Calibri"/>
          <w:b/>
          <w:bCs/>
        </w:rPr>
        <w:t>Government response</w:t>
      </w:r>
      <w:r>
        <w:t>, 1916</w:t>
      </w:r>
    </w:p>
    <w:p w14:paraId="4E67464C" w14:textId="77777777" w:rsidR="000C6120" w:rsidRDefault="000C6120" w:rsidP="000C6120">
      <w:pPr>
        <w:pStyle w:val="Index5"/>
        <w:rPr>
          <w:noProof/>
        </w:rPr>
      </w:pPr>
      <w:r w:rsidRPr="000F3717">
        <w:rPr>
          <w:noProof/>
        </w:rPr>
        <w:t xml:space="preserve">Report </w:t>
      </w:r>
      <w:r w:rsidRPr="000F3717">
        <w:rPr>
          <w:caps/>
          <w:noProof/>
        </w:rPr>
        <w:t>18</w:t>
      </w:r>
      <w:r w:rsidRPr="000F3717">
        <w:rPr>
          <w:noProof/>
        </w:rPr>
        <w:t>—</w:t>
      </w:r>
      <w:r w:rsidRPr="000F3717">
        <w:rPr>
          <w:i/>
          <w:iCs/>
          <w:noProof/>
        </w:rPr>
        <w:t>Inquiry into</w:t>
      </w:r>
      <w:r>
        <w:rPr>
          <w:noProof/>
        </w:rPr>
        <w:t xml:space="preserve"> </w:t>
      </w:r>
      <w:r w:rsidRPr="000F3717">
        <w:rPr>
          <w:i/>
          <w:iCs/>
          <w:noProof/>
        </w:rPr>
        <w:t>Annual and Financial Reports 2022-2023</w:t>
      </w:r>
      <w:r w:rsidRPr="000F3717">
        <w:rPr>
          <w:noProof/>
        </w:rPr>
        <w:t xml:space="preserve">, dated </w:t>
      </w:r>
      <w:r w:rsidRPr="000F3717">
        <w:rPr>
          <w:iCs/>
          <w:noProof/>
        </w:rPr>
        <w:t>4 April 2024</w:t>
      </w:r>
      <w:r w:rsidRPr="000F3717">
        <w:rPr>
          <w:noProof/>
        </w:rPr>
        <w:t xml:space="preserve">, </w:t>
      </w:r>
      <w:r w:rsidRPr="000F3717">
        <w:rPr>
          <w:iCs/>
          <w:noProof/>
        </w:rPr>
        <w:t xml:space="preserve">including additional comments </w:t>
      </w:r>
      <w:r w:rsidRPr="000F3717">
        <w:rPr>
          <w:i/>
          <w:noProof/>
        </w:rPr>
        <w:t>(Ms Clay)</w:t>
      </w:r>
      <w:r w:rsidRPr="000F3717">
        <w:rPr>
          <w:iCs/>
          <w:noProof/>
        </w:rPr>
        <w:t xml:space="preserve">, </w:t>
      </w:r>
      <w:r w:rsidRPr="000F3717">
        <w:rPr>
          <w:noProof/>
        </w:rPr>
        <w:t>together with a copy of the extracts of the relevant minutes of proceedings</w:t>
      </w:r>
      <w:r>
        <w:rPr>
          <w:noProof/>
        </w:rPr>
        <w:t>, 1745</w:t>
      </w:r>
    </w:p>
    <w:p w14:paraId="3E03B971" w14:textId="77777777" w:rsidR="00447B01" w:rsidRDefault="00447B01" w:rsidP="00447B01">
      <w:pPr>
        <w:pStyle w:val="Index6"/>
        <w:tabs>
          <w:tab w:val="right" w:leader="dot" w:pos="9346"/>
        </w:tabs>
      </w:pPr>
      <w:r w:rsidRPr="00291ADB">
        <w:rPr>
          <w:b/>
          <w:bCs/>
        </w:rPr>
        <w:t>Government response</w:t>
      </w:r>
      <w:r>
        <w:t>, 2004</w:t>
      </w:r>
    </w:p>
    <w:p w14:paraId="13EE8BBF" w14:textId="77777777" w:rsidR="00F459B6" w:rsidRDefault="00F459B6" w:rsidP="005B0122">
      <w:pPr>
        <w:pStyle w:val="Index3"/>
        <w:keepNext/>
        <w:tabs>
          <w:tab w:val="right" w:leader="dot" w:pos="9318"/>
        </w:tabs>
        <w:ind w:left="748" w:hanging="289"/>
        <w:rPr>
          <w:noProof/>
        </w:rPr>
      </w:pPr>
      <w:r>
        <w:rPr>
          <w:b/>
          <w:noProof/>
        </w:rPr>
        <w:t>Request</w:t>
      </w:r>
      <w:r w:rsidRPr="009F3132">
        <w:rPr>
          <w:b/>
          <w:noProof/>
        </w:rPr>
        <w:t xml:space="preserve"> to consider—</w:t>
      </w:r>
    </w:p>
    <w:p w14:paraId="4173EC50" w14:textId="77777777" w:rsidR="00F459B6" w:rsidRDefault="00F459B6" w:rsidP="00033490">
      <w:pPr>
        <w:pStyle w:val="Index4"/>
      </w:pPr>
      <w:r w:rsidRPr="009F3132">
        <w:t>Rental housing market—Impact of short-term holiday letting</w:t>
      </w:r>
      <w:r>
        <w:t>, 625</w:t>
      </w:r>
    </w:p>
    <w:p w14:paraId="191F1A12" w14:textId="77777777" w:rsidR="00F96E72" w:rsidRDefault="00F96E72" w:rsidP="00033490">
      <w:pPr>
        <w:pStyle w:val="Index4"/>
      </w:pPr>
      <w:r>
        <w:t>Medium density housing models and residential zoning, 1112</w:t>
      </w:r>
    </w:p>
    <w:p w14:paraId="4BE08C45" w14:textId="77777777" w:rsidR="00355A52" w:rsidRDefault="00355A52" w:rsidP="00355A52">
      <w:pPr>
        <w:pStyle w:val="Index5"/>
        <w:tabs>
          <w:tab w:val="right" w:leader="dot" w:pos="9316"/>
        </w:tabs>
        <w:rPr>
          <w:noProof/>
        </w:rPr>
      </w:pPr>
      <w:r>
        <w:rPr>
          <w:noProof/>
        </w:rPr>
        <w:t>Discharged, 1274</w:t>
      </w:r>
    </w:p>
    <w:p w14:paraId="71D138F2" w14:textId="087D4075" w:rsidR="008016C4" w:rsidRDefault="008016C4" w:rsidP="00033490">
      <w:pPr>
        <w:pStyle w:val="Index4"/>
      </w:pPr>
      <w:r w:rsidRPr="00BA2338">
        <w:t>Property Developers Bill 2023</w:t>
      </w:r>
      <w:r>
        <w:t>, 1634</w:t>
      </w:r>
    </w:p>
    <w:p w14:paraId="173D8F4F" w14:textId="77777777" w:rsidR="005C417E" w:rsidRDefault="00F459B6">
      <w:pPr>
        <w:pStyle w:val="Index3"/>
        <w:rPr>
          <w:noProof/>
        </w:rPr>
      </w:pPr>
      <w:r>
        <w:rPr>
          <w:b/>
          <w:bCs/>
          <w:noProof/>
        </w:rPr>
        <w:t>S</w:t>
      </w:r>
      <w:r w:rsidR="005C417E" w:rsidRPr="00A46C38">
        <w:rPr>
          <w:b/>
          <w:bCs/>
          <w:noProof/>
        </w:rPr>
        <w:t>tatements (pursuant to standing order 246A)</w:t>
      </w:r>
      <w:r w:rsidR="005C417E" w:rsidRPr="00A46C38">
        <w:rPr>
          <w:noProof/>
        </w:rPr>
        <w:t>—</w:t>
      </w:r>
    </w:p>
    <w:p w14:paraId="3937F22E" w14:textId="77777777" w:rsidR="008A4A1F" w:rsidRDefault="008A4A1F" w:rsidP="00033490">
      <w:pPr>
        <w:pStyle w:val="Index4"/>
      </w:pPr>
      <w:r w:rsidRPr="00304AB1">
        <w:t>Animal Management and Welfare Legislation Amendment Bill 2022</w:t>
      </w:r>
      <w:r>
        <w:t>, 922</w:t>
      </w:r>
    </w:p>
    <w:p w14:paraId="56A2BCE6" w14:textId="77777777" w:rsidR="0093767C" w:rsidRDefault="0093767C" w:rsidP="00033490">
      <w:pPr>
        <w:pStyle w:val="Index4"/>
      </w:pPr>
      <w:r w:rsidRPr="0034260C">
        <w:t>ANU bus route—Reinstatement</w:t>
      </w:r>
      <w:r>
        <w:t>, 1416</w:t>
      </w:r>
    </w:p>
    <w:p w14:paraId="714477F4" w14:textId="77777777" w:rsidR="00FB20CE" w:rsidRDefault="00FB20CE" w:rsidP="00033490">
      <w:pPr>
        <w:pStyle w:val="Index4"/>
      </w:pPr>
      <w:r w:rsidRPr="0034260C">
        <w:t>Building (Swimming Pool Safety) Legislation Amendment Bill 2023</w:t>
      </w:r>
      <w:r>
        <w:t>, 1415</w:t>
      </w:r>
    </w:p>
    <w:p w14:paraId="6ABAC3F9" w14:textId="77777777" w:rsidR="00FB20CE" w:rsidRDefault="00FB20CE" w:rsidP="00033490">
      <w:pPr>
        <w:pStyle w:val="Index4"/>
      </w:pPr>
      <w:r w:rsidRPr="008B3BF5">
        <w:t>Building and Construction Legislation Amendment Bill 2023</w:t>
      </w:r>
      <w:r>
        <w:t>, 1485</w:t>
      </w:r>
    </w:p>
    <w:p w14:paraId="2FAF7FCC" w14:textId="77777777" w:rsidR="002153B7" w:rsidRDefault="002153B7" w:rsidP="00033490">
      <w:pPr>
        <w:pStyle w:val="Index4"/>
      </w:pPr>
      <w:r w:rsidRPr="00263B6A">
        <w:t>Canberra’s rental housing market and the impact of short-term holiday letting</w:t>
      </w:r>
      <w:r>
        <w:t>, 658</w:t>
      </w:r>
    </w:p>
    <w:p w14:paraId="25DB7DAB" w14:textId="77777777" w:rsidR="006D6065" w:rsidRDefault="006D6065" w:rsidP="00033490">
      <w:pPr>
        <w:pStyle w:val="Index4"/>
      </w:pPr>
      <w:r w:rsidRPr="0040307F">
        <w:t>Cemeteries and Crematoria Amendment Bill 2024</w:t>
      </w:r>
      <w:r>
        <w:t>, 1770</w:t>
      </w:r>
    </w:p>
    <w:p w14:paraId="71474B7D" w14:textId="2C7B413E" w:rsidR="0093767C" w:rsidRDefault="0093767C" w:rsidP="00033490">
      <w:pPr>
        <w:pStyle w:val="Index4"/>
      </w:pPr>
      <w:r w:rsidRPr="0034260C">
        <w:t>Circular Economy Bill 2023</w:t>
      </w:r>
      <w:r>
        <w:t>, 1415</w:t>
      </w:r>
    </w:p>
    <w:p w14:paraId="7AC6947D" w14:textId="4788FA1D" w:rsidR="005C417E" w:rsidRDefault="005C417E" w:rsidP="00033490">
      <w:pPr>
        <w:pStyle w:val="Index4"/>
      </w:pPr>
      <w:r w:rsidRPr="00A46C38">
        <w:t>C</w:t>
      </w:r>
      <w:r w:rsidRPr="00447B01">
        <w:t>onsideration of statutory appointments, 450</w:t>
      </w:r>
      <w:r w:rsidR="001F488B" w:rsidRPr="00447B01">
        <w:t>, 517</w:t>
      </w:r>
      <w:r w:rsidR="00DF60DB" w:rsidRPr="00447B01">
        <w:t>, 773</w:t>
      </w:r>
      <w:r w:rsidR="00DA2441" w:rsidRPr="00447B01">
        <w:t>,</w:t>
      </w:r>
      <w:r w:rsidR="0044678A">
        <w:t xml:space="preserve"> </w:t>
      </w:r>
      <w:r w:rsidR="00324075" w:rsidRPr="00447B01">
        <w:t>1007</w:t>
      </w:r>
      <w:r w:rsidR="001544F9" w:rsidRPr="00447B01">
        <w:t>, 134</w:t>
      </w:r>
      <w:r w:rsidR="0014136A">
        <w:t>8</w:t>
      </w:r>
      <w:r w:rsidR="006D6065" w:rsidRPr="00447B01">
        <w:t>, 1770</w:t>
      </w:r>
      <w:r w:rsidR="00447B01" w:rsidRPr="00447B01">
        <w:t xml:space="preserve">, </w:t>
      </w:r>
      <w:r w:rsidR="000355B6">
        <w:t>2089</w:t>
      </w:r>
    </w:p>
    <w:p w14:paraId="54A945CF" w14:textId="77777777" w:rsidR="003914A1" w:rsidRDefault="003914A1" w:rsidP="00033490">
      <w:pPr>
        <w:pStyle w:val="Index4"/>
      </w:pPr>
      <w:r w:rsidRPr="00E96DC2">
        <w:t>Draft Plan Amendment A East Lake - The Causeway Area</w:t>
      </w:r>
      <w:r>
        <w:t>, 1960</w:t>
      </w:r>
    </w:p>
    <w:p w14:paraId="2F3B8861" w14:textId="77777777" w:rsidR="00EA3E7A" w:rsidRDefault="00EA3E7A" w:rsidP="00033490">
      <w:pPr>
        <w:pStyle w:val="Index4"/>
      </w:pPr>
      <w:r w:rsidRPr="00BE0BCE">
        <w:t>Draft Variation</w:t>
      </w:r>
      <w:r>
        <w:t>s</w:t>
      </w:r>
      <w:r w:rsidRPr="00BE0BCE">
        <w:t xml:space="preserve"> to the Territory Plan—</w:t>
      </w:r>
    </w:p>
    <w:p w14:paraId="19EBCC94" w14:textId="77777777" w:rsidR="00EA3E7A" w:rsidRDefault="006176D6" w:rsidP="00EA3E7A">
      <w:pPr>
        <w:pStyle w:val="Index5"/>
        <w:tabs>
          <w:tab w:val="right" w:leader="dot" w:pos="9017"/>
        </w:tabs>
        <w:rPr>
          <w:noProof/>
        </w:rPr>
      </w:pPr>
      <w:r>
        <w:rPr>
          <w:rFonts w:ascii="Calibri" w:hAnsi="Calibri"/>
          <w:noProof/>
        </w:rPr>
        <w:t>No </w:t>
      </w:r>
      <w:r w:rsidR="00EA3E7A" w:rsidRPr="00BE0BCE">
        <w:rPr>
          <w:rFonts w:ascii="Calibri" w:hAnsi="Calibri"/>
          <w:noProof/>
        </w:rPr>
        <w:t>365</w:t>
      </w:r>
      <w:r w:rsidR="00C04C98">
        <w:rPr>
          <w:rFonts w:ascii="Calibri" w:hAnsi="Calibri"/>
          <w:noProof/>
        </w:rPr>
        <w:t>—Inquiry</w:t>
      </w:r>
      <w:r w:rsidR="00EA3E7A">
        <w:rPr>
          <w:noProof/>
        </w:rPr>
        <w:t>, 88</w:t>
      </w:r>
    </w:p>
    <w:p w14:paraId="06140D5B" w14:textId="77777777" w:rsidR="00EA3E7A" w:rsidRDefault="006176D6" w:rsidP="00EA3E7A">
      <w:pPr>
        <w:pStyle w:val="Index5"/>
        <w:tabs>
          <w:tab w:val="right" w:leader="dot" w:pos="9017"/>
        </w:tabs>
        <w:rPr>
          <w:noProof/>
        </w:rPr>
      </w:pPr>
      <w:r>
        <w:rPr>
          <w:rFonts w:ascii="Calibri" w:hAnsi="Calibri"/>
          <w:noProof/>
        </w:rPr>
        <w:t>No </w:t>
      </w:r>
      <w:r w:rsidR="00EA3E7A" w:rsidRPr="00BE0BCE">
        <w:rPr>
          <w:rFonts w:ascii="Calibri" w:hAnsi="Calibri"/>
          <w:noProof/>
        </w:rPr>
        <w:t>369—Impact of changes—Inquiry</w:t>
      </w:r>
      <w:r w:rsidR="00EA3E7A">
        <w:rPr>
          <w:noProof/>
        </w:rPr>
        <w:t>, 389</w:t>
      </w:r>
    </w:p>
    <w:p w14:paraId="4A510964" w14:textId="77777777" w:rsidR="005C417E" w:rsidRDefault="005C417E" w:rsidP="00033490">
      <w:pPr>
        <w:pStyle w:val="Index4"/>
      </w:pPr>
      <w:r w:rsidRPr="00A46C38">
        <w:t>E-petition 10-21 and petition 11-21—Chisholm Village—Development and Petition</w:t>
      </w:r>
      <w:r w:rsidR="00BE5E92">
        <w:t> </w:t>
      </w:r>
      <w:r w:rsidRPr="00A46C38">
        <w:t>14-21—Yerrabi Pond</w:t>
      </w:r>
      <w:r>
        <w:t>, 299</w:t>
      </w:r>
    </w:p>
    <w:p w14:paraId="21E2170C" w14:textId="77777777" w:rsidR="005C417E" w:rsidRDefault="005C417E" w:rsidP="00033490">
      <w:pPr>
        <w:pStyle w:val="Index4"/>
      </w:pPr>
      <w:r w:rsidRPr="00A46C38">
        <w:t>E-petition 16-21—Gungahlin Town Centre—Land sales and e-petition 22-21—Nicholls Oval upgrades</w:t>
      </w:r>
      <w:r>
        <w:t>, 389</w:t>
      </w:r>
    </w:p>
    <w:p w14:paraId="799AF967" w14:textId="77777777" w:rsidR="002153B7" w:rsidRDefault="002153B7" w:rsidP="00033490">
      <w:pPr>
        <w:pStyle w:val="Index4"/>
      </w:pPr>
      <w:r w:rsidRPr="00263B6A">
        <w:t>Electric vehicle adoption in the ACT</w:t>
      </w:r>
      <w:r>
        <w:t>, 657</w:t>
      </w:r>
      <w:r w:rsidR="00BE5E92">
        <w:t>, 773</w:t>
      </w:r>
    </w:p>
    <w:p w14:paraId="75C95A66" w14:textId="77777777" w:rsidR="008A4A1F" w:rsidRDefault="008A4A1F" w:rsidP="00033490">
      <w:pPr>
        <w:pStyle w:val="Index4"/>
      </w:pPr>
      <w:r w:rsidRPr="00304AB1">
        <w:t>Electricity Safety Legislation Amendment Bill 2022</w:t>
      </w:r>
      <w:r>
        <w:t>, 922</w:t>
      </w:r>
    </w:p>
    <w:p w14:paraId="7E9FC52D" w14:textId="77777777" w:rsidR="00B549A7" w:rsidRDefault="00B549A7" w:rsidP="00033490">
      <w:pPr>
        <w:pStyle w:val="Index4"/>
      </w:pPr>
      <w:r w:rsidRPr="001A26F0">
        <w:t>Giralang Shops—Update on development—Inquiry—Petition</w:t>
      </w:r>
      <w:r>
        <w:t>, 88, 247, 658</w:t>
      </w:r>
    </w:p>
    <w:p w14:paraId="525C4D9A" w14:textId="77777777" w:rsidR="00B549A7" w:rsidRDefault="00B549A7" w:rsidP="00033490">
      <w:pPr>
        <w:pStyle w:val="Index4"/>
      </w:pPr>
      <w:r w:rsidRPr="005C1F94">
        <w:t>Medium density housing models and residential zoning</w:t>
      </w:r>
      <w:r>
        <w:t>, 1170</w:t>
      </w:r>
    </w:p>
    <w:p w14:paraId="159F8D7B" w14:textId="77777777" w:rsidR="00EC769F" w:rsidRDefault="00EC769F" w:rsidP="00033490">
      <w:pPr>
        <w:pStyle w:val="Index4"/>
      </w:pPr>
      <w:r>
        <w:t>Petition 004-23—</w:t>
      </w:r>
      <w:r w:rsidRPr="00EF6638">
        <w:t>Car parking on public green open spaces</w:t>
      </w:r>
      <w:r>
        <w:t>, 1681</w:t>
      </w:r>
    </w:p>
    <w:p w14:paraId="2D7DD957" w14:textId="77777777" w:rsidR="00F80C1B" w:rsidRDefault="00F80C1B" w:rsidP="00F80C1B">
      <w:pPr>
        <w:pStyle w:val="Index1"/>
        <w:keepNext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b/>
          <w:bCs/>
          <w:noProof/>
        </w:rPr>
        <w:lastRenderedPageBreak/>
        <w:t>Committees</w:t>
      </w:r>
      <w:r w:rsidRPr="00A46C38">
        <w:rPr>
          <w:rFonts w:ascii="Calibri" w:hAnsi="Calibri"/>
          <w:noProof/>
        </w:rPr>
        <w:t>—</w:t>
      </w:r>
      <w:r>
        <w:rPr>
          <w:rFonts w:ascii="Calibri" w:hAnsi="Calibri"/>
          <w:i/>
          <w:iCs/>
          <w:noProof/>
        </w:rPr>
        <w:t>continued</w:t>
      </w:r>
    </w:p>
    <w:p w14:paraId="5007B7D8" w14:textId="77777777" w:rsidR="00F80C1B" w:rsidRDefault="00F80C1B" w:rsidP="00F80C1B">
      <w:pPr>
        <w:pStyle w:val="Index2"/>
        <w:keepNext/>
        <w:tabs>
          <w:tab w:val="right" w:leader="dot" w:pos="9017"/>
        </w:tabs>
        <w:ind w:left="511" w:hanging="284"/>
      </w:pPr>
      <w:r w:rsidRPr="00A46C38">
        <w:rPr>
          <w:rFonts w:ascii="Calibri" w:hAnsi="Calibri"/>
          <w:b/>
          <w:bCs/>
        </w:rPr>
        <w:t>Planning, Transport and City Services</w:t>
      </w:r>
      <w:r w:rsidRPr="00A46C38">
        <w:rPr>
          <w:rFonts w:ascii="Calibri" w:hAnsi="Calibri"/>
          <w:b/>
        </w:rPr>
        <w:t>—Standing Committee</w:t>
      </w:r>
      <w:r w:rsidRPr="00A46C38">
        <w:rPr>
          <w:rFonts w:ascii="Calibri" w:hAnsi="Calibri"/>
        </w:rPr>
        <w:t>—</w:t>
      </w:r>
      <w:r w:rsidRPr="00F80C1B">
        <w:rPr>
          <w:rFonts w:ascii="Calibri" w:hAnsi="Calibri"/>
          <w:i/>
          <w:iCs/>
        </w:rPr>
        <w:t xml:space="preserve"> </w:t>
      </w:r>
      <w:r>
        <w:rPr>
          <w:rFonts w:ascii="Calibri" w:hAnsi="Calibri"/>
          <w:i/>
          <w:iCs/>
        </w:rPr>
        <w:t>continued</w:t>
      </w:r>
    </w:p>
    <w:p w14:paraId="02407EE6" w14:textId="562FD2F7" w:rsidR="000A3029" w:rsidRDefault="000A3029" w:rsidP="00033490">
      <w:pPr>
        <w:pStyle w:val="Index4"/>
      </w:pPr>
      <w:r w:rsidRPr="005C1F94">
        <w:t>Petition 0</w:t>
      </w:r>
      <w:r>
        <w:t>11</w:t>
      </w:r>
      <w:r w:rsidRPr="005C1F94">
        <w:t>-22—</w:t>
      </w:r>
      <w:r w:rsidRPr="000A3029">
        <w:t xml:space="preserve"> </w:t>
      </w:r>
      <w:r>
        <w:t>Bluetts Block-Piney Ridge area—Protection from development, 1115</w:t>
      </w:r>
    </w:p>
    <w:p w14:paraId="175C89D4" w14:textId="2686B9AF" w:rsidR="000A3029" w:rsidRDefault="000A3029" w:rsidP="00033490">
      <w:pPr>
        <w:pStyle w:val="Index4"/>
      </w:pPr>
      <w:r w:rsidRPr="005C1F94">
        <w:t>Petition 0</w:t>
      </w:r>
      <w:r>
        <w:t>16</w:t>
      </w:r>
      <w:r w:rsidRPr="005C1F94">
        <w:t>-22—</w:t>
      </w:r>
      <w:r>
        <w:t>Callum Brae Nature Reserve</w:t>
      </w:r>
      <w:r w:rsidRPr="005C1F94">
        <w:t>—P</w:t>
      </w:r>
      <w:r>
        <w:t>rotection, 1115</w:t>
      </w:r>
    </w:p>
    <w:p w14:paraId="35DDF98C" w14:textId="2DDE42A5" w:rsidR="00101A7B" w:rsidRDefault="00101A7B" w:rsidP="00033490">
      <w:pPr>
        <w:pStyle w:val="Index4"/>
      </w:pPr>
      <w:r w:rsidRPr="005C1F94">
        <w:t>Petition 0</w:t>
      </w:r>
      <w:r>
        <w:t>18</w:t>
      </w:r>
      <w:r w:rsidRPr="005C1F94">
        <w:t>-22—</w:t>
      </w:r>
      <w:r>
        <w:t>Canberra Avenue</w:t>
      </w:r>
      <w:r w:rsidRPr="005C1F94">
        <w:t>—</w:t>
      </w:r>
      <w:r>
        <w:t>40km Speed Limit Zone, 1115</w:t>
      </w:r>
    </w:p>
    <w:p w14:paraId="782D2CE5" w14:textId="3311592C" w:rsidR="00EC769F" w:rsidRDefault="00EC769F" w:rsidP="00033490">
      <w:pPr>
        <w:pStyle w:val="Index4"/>
      </w:pPr>
      <w:r>
        <w:t>Petition 021-24—Florey Shops—Car parking improvement, 2042</w:t>
      </w:r>
    </w:p>
    <w:p w14:paraId="25036CFF" w14:textId="7FC30895" w:rsidR="00EC769F" w:rsidRDefault="00EC769F" w:rsidP="00033490">
      <w:pPr>
        <w:pStyle w:val="Index4"/>
      </w:pPr>
      <w:r w:rsidRPr="005C1F94">
        <w:t>P</w:t>
      </w:r>
      <w:r w:rsidRPr="0004139B">
        <w:t>etition 026-22—Gungahlin—Parking and urban open space—Block 6 section 88, 1169</w:t>
      </w:r>
    </w:p>
    <w:p w14:paraId="0F7926CA" w14:textId="77777777" w:rsidR="00EC769F" w:rsidRDefault="00EC769F" w:rsidP="00033490">
      <w:pPr>
        <w:pStyle w:val="Index4"/>
      </w:pPr>
      <w:r w:rsidRPr="005C1F94">
        <w:t>Petition 039-22—Kippax Fair—Parking improvement</w:t>
      </w:r>
      <w:r>
        <w:t>, 1170</w:t>
      </w:r>
    </w:p>
    <w:p w14:paraId="35D1D70B" w14:textId="77777777" w:rsidR="00EC769F" w:rsidRPr="008D1976" w:rsidRDefault="00EC769F" w:rsidP="00033490">
      <w:pPr>
        <w:pStyle w:val="Index4"/>
        <w:rPr>
          <w:lang w:val="en-US"/>
        </w:rPr>
      </w:pPr>
      <w:r w:rsidRPr="008D1976">
        <w:rPr>
          <w:lang w:val="en-US"/>
        </w:rPr>
        <w:t>Petition 15-21—Melba Recreational space—Upgrade, 774</w:t>
      </w:r>
    </w:p>
    <w:p w14:paraId="4E339BA9" w14:textId="77777777" w:rsidR="00EC769F" w:rsidRDefault="00EC769F" w:rsidP="00033490">
      <w:pPr>
        <w:pStyle w:val="Index4"/>
      </w:pPr>
      <w:r w:rsidRPr="00263B6A">
        <w:t>Petition 24-21—Federal Golf Course development</w:t>
      </w:r>
      <w:r>
        <w:t>, 658</w:t>
      </w:r>
    </w:p>
    <w:p w14:paraId="2CE773FE" w14:textId="77777777" w:rsidR="00EC769F" w:rsidRPr="008D1976" w:rsidRDefault="00EC769F" w:rsidP="00033490">
      <w:pPr>
        <w:pStyle w:val="Index4"/>
        <w:rPr>
          <w:lang w:val="en-US"/>
        </w:rPr>
      </w:pPr>
      <w:r w:rsidRPr="008D1976">
        <w:rPr>
          <w:lang w:val="en-US"/>
        </w:rPr>
        <w:t>Petition 28-21—Draft Variation No 375—Manor House—Griffith, 772</w:t>
      </w:r>
    </w:p>
    <w:p w14:paraId="4659A9B2" w14:textId="77777777" w:rsidR="00EC769F" w:rsidRDefault="00EC769F" w:rsidP="00033490">
      <w:pPr>
        <w:pStyle w:val="Index4"/>
      </w:pPr>
      <w:r w:rsidRPr="00A46C38">
        <w:t>Petition 31-21—</w:t>
      </w:r>
      <w:r>
        <w:t>Civic—Implementation of revised speed limits in parts of, 299</w:t>
      </w:r>
    </w:p>
    <w:p w14:paraId="78CFE402" w14:textId="77777777" w:rsidR="00EC769F" w:rsidRPr="008D1976" w:rsidRDefault="00EC769F" w:rsidP="00033490">
      <w:pPr>
        <w:pStyle w:val="Index4"/>
        <w:rPr>
          <w:lang w:val="en-US"/>
        </w:rPr>
      </w:pPr>
      <w:r w:rsidRPr="008D1976">
        <w:rPr>
          <w:lang w:val="en-US"/>
        </w:rPr>
        <w:t>Petition 35-21—Public Space Advertising, 773</w:t>
      </w:r>
    </w:p>
    <w:p w14:paraId="5A6B1277" w14:textId="77777777" w:rsidR="00EC769F" w:rsidRPr="008D1976" w:rsidRDefault="00EC769F" w:rsidP="00033490">
      <w:pPr>
        <w:pStyle w:val="Index4"/>
        <w:rPr>
          <w:lang w:val="en-US"/>
        </w:rPr>
      </w:pPr>
      <w:r w:rsidRPr="008D1976">
        <w:rPr>
          <w:lang w:val="en-US"/>
        </w:rPr>
        <w:t>Petition 49-21—Moncrief drying pad, 773</w:t>
      </w:r>
    </w:p>
    <w:p w14:paraId="58B0553E" w14:textId="77777777" w:rsidR="00EC769F" w:rsidRDefault="00EC769F" w:rsidP="00033490">
      <w:pPr>
        <w:pStyle w:val="Index4"/>
      </w:pPr>
      <w:r w:rsidRPr="00A46C38">
        <w:t>Petition 8-21—Kippax Fair—Expansion</w:t>
      </w:r>
      <w:r>
        <w:t>, 277</w:t>
      </w:r>
    </w:p>
    <w:p w14:paraId="411B6D1A" w14:textId="77777777" w:rsidR="00447B01" w:rsidRDefault="00447B01" w:rsidP="00033490">
      <w:pPr>
        <w:pStyle w:val="Index4"/>
      </w:pPr>
      <w:r w:rsidRPr="00C2169B">
        <w:t>Petitions 002-24 and 016-24—Richardson Shops—Improvement</w:t>
      </w:r>
      <w:r>
        <w:t>, 2042</w:t>
      </w:r>
    </w:p>
    <w:p w14:paraId="5435604D" w14:textId="77777777" w:rsidR="00447B01" w:rsidRPr="0004139B" w:rsidRDefault="00447B01" w:rsidP="00033490">
      <w:pPr>
        <w:pStyle w:val="Index4"/>
        <w:rPr>
          <w:spacing w:val="-2"/>
        </w:rPr>
      </w:pPr>
      <w:r w:rsidRPr="0004139B">
        <w:rPr>
          <w:spacing w:val="-2"/>
        </w:rPr>
        <w:t>P</w:t>
      </w:r>
      <w:r w:rsidRPr="0004139B">
        <w:t>etitions 012-23 and 016-23—Mount Ainslie Nature Reserve—Proposed expansion, 1486</w:t>
      </w:r>
    </w:p>
    <w:p w14:paraId="1EBC4C5B" w14:textId="77777777" w:rsidR="00447B01" w:rsidRPr="0004139B" w:rsidRDefault="00447B01" w:rsidP="00033490">
      <w:pPr>
        <w:pStyle w:val="Index4"/>
      </w:pPr>
      <w:r w:rsidRPr="0004139B">
        <w:t>Petitions 020-22 and 036-22—Downer—Appropriate trees for Bradlfield Street, 1169</w:t>
      </w:r>
    </w:p>
    <w:p w14:paraId="38CA057E" w14:textId="77777777" w:rsidR="00447B01" w:rsidRDefault="00447B01" w:rsidP="00033490">
      <w:pPr>
        <w:pStyle w:val="Index4"/>
      </w:pPr>
      <w:r w:rsidRPr="005C1F94">
        <w:t>Petitions 029-22 and 037-22—Property developer licensing</w:t>
      </w:r>
      <w:r>
        <w:t>, 1170</w:t>
      </w:r>
    </w:p>
    <w:p w14:paraId="394182B9" w14:textId="77777777" w:rsidR="00447B01" w:rsidRDefault="00447B01" w:rsidP="00033490">
      <w:pPr>
        <w:pStyle w:val="Index4"/>
      </w:pPr>
      <w:r>
        <w:t>Petitions</w:t>
      </w:r>
      <w:r w:rsidRPr="00D80591">
        <w:t xml:space="preserve"> 13-21, 24-</w:t>
      </w:r>
      <w:r>
        <w:t>21, 21-21,</w:t>
      </w:r>
      <w:r w:rsidRPr="00D80591">
        <w:t xml:space="preserve"> 40-21</w:t>
      </w:r>
      <w:r>
        <w:t>, 471</w:t>
      </w:r>
    </w:p>
    <w:p w14:paraId="2140C5C8" w14:textId="77777777" w:rsidR="00447B01" w:rsidRPr="008D1976" w:rsidRDefault="00447B01" w:rsidP="00033490">
      <w:pPr>
        <w:pStyle w:val="Index4"/>
        <w:rPr>
          <w:lang w:val="en-US"/>
        </w:rPr>
      </w:pPr>
      <w:r w:rsidRPr="008D1976">
        <w:rPr>
          <w:lang w:val="en-US"/>
        </w:rPr>
        <w:t>Petitions 23-21 and 48-21, 774</w:t>
      </w:r>
    </w:p>
    <w:p w14:paraId="4CF04393" w14:textId="77777777" w:rsidR="00447B01" w:rsidRPr="008D1976" w:rsidRDefault="00447B01" w:rsidP="00033490">
      <w:pPr>
        <w:pStyle w:val="Index4"/>
        <w:rPr>
          <w:lang w:val="en-US"/>
        </w:rPr>
      </w:pPr>
      <w:r w:rsidRPr="008D1976">
        <w:rPr>
          <w:lang w:val="en-US"/>
        </w:rPr>
        <w:t>Petitions 42-21 and 47-21, 774</w:t>
      </w:r>
    </w:p>
    <w:p w14:paraId="15867526" w14:textId="7A4FED79" w:rsidR="00A44DA8" w:rsidRPr="008D1976" w:rsidRDefault="00A44DA8" w:rsidP="00033490">
      <w:pPr>
        <w:pStyle w:val="Index4"/>
        <w:rPr>
          <w:lang w:val="en-US"/>
        </w:rPr>
      </w:pPr>
      <w:r w:rsidRPr="008D1976">
        <w:rPr>
          <w:lang w:val="en-US"/>
        </w:rPr>
        <w:t xml:space="preserve">Petitions </w:t>
      </w:r>
      <w:r>
        <w:rPr>
          <w:lang w:val="en-US"/>
        </w:rPr>
        <w:t>26</w:t>
      </w:r>
      <w:r w:rsidRPr="008D1976">
        <w:rPr>
          <w:lang w:val="en-US"/>
        </w:rPr>
        <w:t>-21 and 4</w:t>
      </w:r>
      <w:r>
        <w:rPr>
          <w:lang w:val="en-US"/>
        </w:rPr>
        <w:t>3</w:t>
      </w:r>
      <w:r w:rsidRPr="008D1976">
        <w:rPr>
          <w:lang w:val="en-US"/>
        </w:rPr>
        <w:t>-21, 774</w:t>
      </w:r>
    </w:p>
    <w:p w14:paraId="37F90D5F" w14:textId="77777777" w:rsidR="00B549A7" w:rsidRDefault="00B549A7" w:rsidP="00033490">
      <w:pPr>
        <w:pStyle w:val="Index4"/>
      </w:pPr>
      <w:r w:rsidRPr="00263B6A">
        <w:t>Planning and Development Act—Revisions</w:t>
      </w:r>
      <w:r>
        <w:t>, 658</w:t>
      </w:r>
    </w:p>
    <w:p w14:paraId="6882D604" w14:textId="77777777" w:rsidR="00B549A7" w:rsidRDefault="00B549A7" w:rsidP="00033490">
      <w:pPr>
        <w:pStyle w:val="Index4"/>
      </w:pPr>
      <w:r w:rsidRPr="00152718">
        <w:t>Planning and Environment Legislation Amendment Bill 2023</w:t>
      </w:r>
      <w:r>
        <w:t>, 1115</w:t>
      </w:r>
    </w:p>
    <w:p w14:paraId="7E5955DB" w14:textId="77777777" w:rsidR="00B549A7" w:rsidRDefault="00B549A7" w:rsidP="00033490">
      <w:pPr>
        <w:pStyle w:val="Index4"/>
      </w:pPr>
      <w:r w:rsidRPr="00692FA0">
        <w:t>Professional Engineers Bill 2022</w:t>
      </w:r>
      <w:r>
        <w:t>, 1007</w:t>
      </w:r>
    </w:p>
    <w:p w14:paraId="4BADA294" w14:textId="77777777" w:rsidR="00E4729A" w:rsidRDefault="00E4729A" w:rsidP="00033490">
      <w:pPr>
        <w:pStyle w:val="Index4"/>
      </w:pPr>
      <w:r w:rsidRPr="00EF6638">
        <w:t>Property Developers Bill 2023—Inquiry</w:t>
      </w:r>
      <w:r>
        <w:t>, 1681</w:t>
      </w:r>
    </w:p>
    <w:p w14:paraId="443F9CCF" w14:textId="77777777" w:rsidR="00B549A7" w:rsidRDefault="00B549A7" w:rsidP="00033490">
      <w:pPr>
        <w:pStyle w:val="Index4"/>
      </w:pPr>
      <w:r w:rsidRPr="00D80591">
        <w:t>Public Place Names Amendment Bill 2021 and Road Transport Legislation Amendment Bill 2021 (No 2)—No inquiry</w:t>
      </w:r>
      <w:r>
        <w:t>, 471</w:t>
      </w:r>
    </w:p>
    <w:p w14:paraId="576F7A8E" w14:textId="77777777" w:rsidR="00B549A7" w:rsidRDefault="00B549A7" w:rsidP="00033490">
      <w:pPr>
        <w:pStyle w:val="Index4"/>
      </w:pPr>
      <w:r w:rsidRPr="009E49E2">
        <w:t>Rental housing market—Impact of short-term holiday letting</w:t>
      </w:r>
      <w:r>
        <w:t>, 809</w:t>
      </w:r>
    </w:p>
    <w:p w14:paraId="3B3FF7DE" w14:textId="77777777" w:rsidR="0093767C" w:rsidRDefault="0093767C" w:rsidP="00033490">
      <w:pPr>
        <w:pStyle w:val="Index4"/>
      </w:pPr>
      <w:r w:rsidRPr="0034260C">
        <w:t>Territory Plan and other associated documents—Inquiry</w:t>
      </w:r>
      <w:r>
        <w:t>, 1416</w:t>
      </w:r>
    </w:p>
    <w:p w14:paraId="6ABD6CC1" w14:textId="77777777" w:rsidR="00B549A7" w:rsidRDefault="00B549A7" w:rsidP="00033490">
      <w:pPr>
        <w:pStyle w:val="Index4"/>
      </w:pPr>
      <w:r w:rsidRPr="000E52A0">
        <w:t>Transport Canberra and City Services Amendment Bill 2022</w:t>
      </w:r>
      <w:r>
        <w:t>, 848</w:t>
      </w:r>
    </w:p>
    <w:p w14:paraId="000219C9" w14:textId="77777777" w:rsidR="00B549A7" w:rsidRDefault="00B549A7" w:rsidP="00033490">
      <w:pPr>
        <w:pStyle w:val="Index4"/>
      </w:pPr>
      <w:r w:rsidRPr="005C1F94">
        <w:t>Unit Titles Legislation Amendment Bill 2023</w:t>
      </w:r>
      <w:r>
        <w:t>, 1170</w:t>
      </w:r>
    </w:p>
    <w:p w14:paraId="1234A7EB" w14:textId="77777777" w:rsidR="008016C4" w:rsidRDefault="008016C4" w:rsidP="00033490">
      <w:pPr>
        <w:pStyle w:val="Index4"/>
      </w:pPr>
      <w:r w:rsidRPr="00F6447B">
        <w:t>Urban Forest (Consequential Amendments) Bill 2023</w:t>
      </w:r>
      <w:r>
        <w:t>, 1608</w:t>
      </w:r>
    </w:p>
    <w:p w14:paraId="22C2FD1F" w14:textId="6813532B" w:rsidR="005C417E" w:rsidRDefault="005C417E" w:rsidP="005D7AEA">
      <w:pPr>
        <w:pStyle w:val="Index3"/>
        <w:rPr>
          <w:noProof/>
        </w:rPr>
      </w:pPr>
      <w:r w:rsidRPr="00EA3E7A">
        <w:rPr>
          <w:b/>
          <w:bCs/>
          <w:noProof/>
        </w:rPr>
        <w:t>Statements</w:t>
      </w:r>
      <w:r w:rsidRPr="00A46C38">
        <w:rPr>
          <w:noProof/>
        </w:rPr>
        <w:t>—</w:t>
      </w:r>
      <w:r w:rsidRPr="00EA3E7A">
        <w:rPr>
          <w:b/>
          <w:bCs/>
          <w:noProof/>
        </w:rPr>
        <w:t>By Chair</w:t>
      </w:r>
      <w:r w:rsidRPr="00A46C38">
        <w:rPr>
          <w:noProof/>
        </w:rPr>
        <w:t>—</w:t>
      </w:r>
      <w:r w:rsidRPr="00EA3E7A">
        <w:rPr>
          <w:b/>
          <w:bCs/>
          <w:noProof/>
        </w:rPr>
        <w:t>By leave</w:t>
      </w:r>
      <w:r w:rsidRPr="00EA3E7A">
        <w:rPr>
          <w:noProof/>
        </w:rPr>
        <w:t>—Gungahlin Town Centre—Development</w:t>
      </w:r>
      <w:r>
        <w:rPr>
          <w:noProof/>
        </w:rPr>
        <w:t>, 184</w:t>
      </w:r>
    </w:p>
    <w:p w14:paraId="443586B9" w14:textId="77777777" w:rsidR="00594D55" w:rsidRDefault="00594D55" w:rsidP="00F80C1B">
      <w:pPr>
        <w:pStyle w:val="Index2"/>
        <w:keepNext/>
        <w:tabs>
          <w:tab w:val="right" w:leader="dot" w:pos="9318"/>
        </w:tabs>
        <w:spacing w:before="120"/>
        <w:ind w:left="511" w:hanging="284"/>
      </w:pPr>
      <w:r>
        <w:rPr>
          <w:rFonts w:ascii="Calibri" w:hAnsi="Calibri"/>
          <w:b/>
          <w:bCs/>
        </w:rPr>
        <w:t>Privileges 2022—Select Committee</w:t>
      </w:r>
      <w:r>
        <w:rPr>
          <w:rFonts w:ascii="Calibri" w:hAnsi="Calibri"/>
        </w:rPr>
        <w:t>—</w:t>
      </w:r>
    </w:p>
    <w:p w14:paraId="3B8AD052" w14:textId="114F8286" w:rsidR="00EC636A" w:rsidRPr="00EC636A" w:rsidRDefault="00EC636A" w:rsidP="00594D55">
      <w:pPr>
        <w:pStyle w:val="Index3"/>
        <w:tabs>
          <w:tab w:val="right" w:leader="dot" w:pos="9318"/>
        </w:tabs>
        <w:rPr>
          <w:noProof/>
        </w:rPr>
      </w:pPr>
      <w:r w:rsidRPr="00972B70">
        <w:rPr>
          <w:noProof/>
          <w:lang w:val="en-US"/>
        </w:rPr>
        <w:t>Establishment</w:t>
      </w:r>
      <w:r>
        <w:rPr>
          <w:noProof/>
          <w:lang w:val="en-US"/>
        </w:rPr>
        <w:t>, 793</w:t>
      </w:r>
    </w:p>
    <w:p w14:paraId="60621FC5" w14:textId="5F32ADA5" w:rsidR="00594D55" w:rsidRDefault="00594D55" w:rsidP="00594D55">
      <w:pPr>
        <w:pStyle w:val="Index3"/>
        <w:tabs>
          <w:tab w:val="right" w:leader="dot" w:pos="9318"/>
        </w:tabs>
        <w:rPr>
          <w:noProof/>
        </w:rPr>
      </w:pPr>
      <w:r>
        <w:rPr>
          <w:b/>
          <w:bCs/>
          <w:noProof/>
        </w:rPr>
        <w:t>Reports noted/adopted</w:t>
      </w:r>
      <w:r>
        <w:rPr>
          <w:noProof/>
        </w:rPr>
        <w:t xml:space="preserve">. </w:t>
      </w:r>
      <w:r>
        <w:rPr>
          <w:i/>
          <w:noProof/>
        </w:rPr>
        <w:t>See</w:t>
      </w:r>
      <w:r>
        <w:rPr>
          <w:noProof/>
        </w:rPr>
        <w:t xml:space="preserve"> </w:t>
      </w:r>
      <w:r w:rsidR="00F8304D">
        <w:rPr>
          <w:noProof/>
        </w:rPr>
        <w:t>“</w:t>
      </w:r>
      <w:r>
        <w:rPr>
          <w:noProof/>
        </w:rPr>
        <w:t>Motions—Report be noted/adopted</w:t>
      </w:r>
      <w:r w:rsidR="00F8304D">
        <w:rPr>
          <w:noProof/>
        </w:rPr>
        <w:t>”</w:t>
      </w:r>
    </w:p>
    <w:p w14:paraId="5EBC7A16" w14:textId="5C182ADE" w:rsidR="001F6CEE" w:rsidRDefault="00594D55" w:rsidP="001F6CEE">
      <w:pPr>
        <w:pStyle w:val="Index3"/>
        <w:rPr>
          <w:noProof/>
        </w:rPr>
      </w:pPr>
      <w:r>
        <w:rPr>
          <w:b/>
          <w:bCs/>
          <w:noProof/>
        </w:rPr>
        <w:t>Report presented</w:t>
      </w:r>
      <w:r>
        <w:rPr>
          <w:noProof/>
        </w:rPr>
        <w:t>—</w:t>
      </w:r>
      <w:r w:rsidR="001F6CEE">
        <w:rPr>
          <w:noProof/>
        </w:rPr>
        <w:t>Report—</w:t>
      </w:r>
      <w:r w:rsidR="001F6CEE">
        <w:rPr>
          <w:i/>
          <w:iCs/>
          <w:noProof/>
        </w:rPr>
        <w:t>Imposition of a prohibition notice by WorkSafe ACT</w:t>
      </w:r>
      <w:r w:rsidR="001F6CEE">
        <w:rPr>
          <w:noProof/>
        </w:rPr>
        <w:t xml:space="preserve">, dated </w:t>
      </w:r>
      <w:r w:rsidR="001F6CEE">
        <w:rPr>
          <w:iCs/>
          <w:noProof/>
        </w:rPr>
        <w:t>28 November 2022</w:t>
      </w:r>
      <w:r w:rsidR="001F6CEE">
        <w:rPr>
          <w:noProof/>
        </w:rPr>
        <w:t>, together with a copy of the minutes of proceedings, 981</w:t>
      </w:r>
    </w:p>
    <w:p w14:paraId="23D065CC" w14:textId="77777777" w:rsidR="00F96E72" w:rsidRDefault="00F96E72" w:rsidP="001F6CEE">
      <w:pPr>
        <w:pStyle w:val="Index5"/>
      </w:pPr>
      <w:r w:rsidRPr="001F6CEE">
        <w:rPr>
          <w:b/>
          <w:bCs/>
        </w:rPr>
        <w:t>Government response,</w:t>
      </w:r>
      <w:r>
        <w:t xml:space="preserve"> 1116</w:t>
      </w:r>
    </w:p>
    <w:p w14:paraId="4171EA37" w14:textId="77777777" w:rsidR="009C624A" w:rsidRDefault="009C624A" w:rsidP="001F6CEE">
      <w:pPr>
        <w:pStyle w:val="Index5"/>
      </w:pPr>
      <w:r w:rsidRPr="001F6CEE">
        <w:rPr>
          <w:b/>
          <w:bCs/>
        </w:rPr>
        <w:t>Speaker’s response to recommendations 2, 3, 8, 9 and 10</w:t>
      </w:r>
      <w:r>
        <w:t>, 1144</w:t>
      </w:r>
    </w:p>
    <w:p w14:paraId="5324C01F" w14:textId="77777777" w:rsidR="00F80C1B" w:rsidRDefault="00F80C1B" w:rsidP="00F80C1B">
      <w:pPr>
        <w:pStyle w:val="Index1"/>
        <w:keepNext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b/>
          <w:bCs/>
          <w:noProof/>
        </w:rPr>
        <w:lastRenderedPageBreak/>
        <w:t>Committees</w:t>
      </w:r>
      <w:r w:rsidRPr="00A46C38">
        <w:rPr>
          <w:rFonts w:ascii="Calibri" w:hAnsi="Calibri"/>
          <w:noProof/>
        </w:rPr>
        <w:t>—</w:t>
      </w:r>
      <w:r>
        <w:rPr>
          <w:rFonts w:ascii="Calibri" w:hAnsi="Calibri"/>
          <w:i/>
          <w:iCs/>
          <w:noProof/>
        </w:rPr>
        <w:t>continued</w:t>
      </w:r>
    </w:p>
    <w:p w14:paraId="01FBB42F" w14:textId="0F20003A" w:rsidR="00E90F25" w:rsidRDefault="005C417E" w:rsidP="00E90F25">
      <w:pPr>
        <w:pStyle w:val="Index3"/>
        <w:ind w:left="511" w:hanging="284"/>
      </w:pPr>
      <w:r w:rsidRPr="00A46C38">
        <w:rPr>
          <w:b/>
        </w:rPr>
        <w:t>Public Accounts—Standing Committee</w:t>
      </w:r>
      <w:r w:rsidRPr="00A46C38">
        <w:t>—</w:t>
      </w:r>
      <w:r w:rsidR="00E90F25" w:rsidRPr="00E90F25">
        <w:rPr>
          <w:b/>
          <w:bCs/>
          <w:noProof/>
        </w:rPr>
        <w:t xml:space="preserve"> </w:t>
      </w:r>
      <w:r w:rsidR="00E90F25" w:rsidRPr="00851808">
        <w:rPr>
          <w:b/>
          <w:bCs/>
          <w:noProof/>
        </w:rPr>
        <w:t>Ninth Assembly</w:t>
      </w:r>
      <w:r w:rsidR="00E90F25" w:rsidRPr="00851808">
        <w:rPr>
          <w:b/>
          <w:noProof/>
        </w:rPr>
        <w:t>—</w:t>
      </w:r>
      <w:r w:rsidR="00E90F25">
        <w:rPr>
          <w:noProof/>
        </w:rPr>
        <w:t xml:space="preserve">Report </w:t>
      </w:r>
      <w:r w:rsidR="00E90F25" w:rsidRPr="00851808">
        <w:rPr>
          <w:caps/>
          <w:noProof/>
        </w:rPr>
        <w:t>13</w:t>
      </w:r>
      <w:r w:rsidR="00E90F25">
        <w:rPr>
          <w:noProof/>
        </w:rPr>
        <w:t>—</w:t>
      </w:r>
      <w:r w:rsidR="00E90F25" w:rsidRPr="00851808">
        <w:rPr>
          <w:i/>
          <w:noProof/>
        </w:rPr>
        <w:t xml:space="preserve">Inquiry into Auditor-General Report </w:t>
      </w:r>
      <w:r w:rsidR="00E90F25">
        <w:rPr>
          <w:i/>
          <w:noProof/>
        </w:rPr>
        <w:t>No </w:t>
      </w:r>
      <w:r w:rsidR="00E90F25" w:rsidRPr="00851808">
        <w:rPr>
          <w:i/>
          <w:noProof/>
        </w:rPr>
        <w:t xml:space="preserve">8 of 2018: </w:t>
      </w:r>
      <w:r w:rsidR="00E90F25" w:rsidRPr="00851808">
        <w:rPr>
          <w:i/>
        </w:rPr>
        <w:t>Assembly of Rural Land West of Canberra</w:t>
      </w:r>
      <w:r w:rsidR="00E90F25" w:rsidRPr="005B02FC">
        <w:t>—</w:t>
      </w:r>
      <w:r w:rsidR="00E90F25" w:rsidRPr="00851808">
        <w:rPr>
          <w:b/>
        </w:rPr>
        <w:t>Government response</w:t>
      </w:r>
      <w:r w:rsidR="00E90F25">
        <w:t>, 75</w:t>
      </w:r>
    </w:p>
    <w:p w14:paraId="08676C0A" w14:textId="77777777" w:rsidR="00F80C1B" w:rsidRDefault="00F80C1B" w:rsidP="00E90F25">
      <w:pPr>
        <w:pStyle w:val="Index2"/>
        <w:tabs>
          <w:tab w:val="right" w:leader="dot" w:pos="9017"/>
        </w:tabs>
        <w:spacing w:before="120"/>
        <w:ind w:left="511" w:hanging="284"/>
      </w:pPr>
      <w:r w:rsidRPr="00A46C38">
        <w:rPr>
          <w:rFonts w:ascii="Calibri" w:hAnsi="Calibri"/>
          <w:b/>
        </w:rPr>
        <w:t>Public Accounts—Standing Committee</w:t>
      </w:r>
      <w:r w:rsidRPr="00A46C38">
        <w:rPr>
          <w:rFonts w:ascii="Calibri" w:hAnsi="Calibri"/>
        </w:rPr>
        <w:t>—</w:t>
      </w:r>
    </w:p>
    <w:p w14:paraId="085ECAB4" w14:textId="77777777" w:rsidR="005C417E" w:rsidRDefault="005C417E">
      <w:pPr>
        <w:pStyle w:val="Index3"/>
        <w:rPr>
          <w:noProof/>
        </w:rPr>
      </w:pPr>
      <w:r w:rsidRPr="00A46C38">
        <w:rPr>
          <w:noProof/>
        </w:rPr>
        <w:t>Establishment—</w:t>
      </w:r>
    </w:p>
    <w:p w14:paraId="37931623" w14:textId="77777777" w:rsidR="005C417E" w:rsidRDefault="005C417E" w:rsidP="00033490">
      <w:pPr>
        <w:pStyle w:val="Index4"/>
      </w:pPr>
      <w:r w:rsidRPr="00A46C38">
        <w:t>Resolution</w:t>
      </w:r>
      <w:r>
        <w:t>, 17</w:t>
      </w:r>
    </w:p>
    <w:p w14:paraId="20C4FFC7" w14:textId="2B456FA6" w:rsidR="005C417E" w:rsidRDefault="005C417E" w:rsidP="00033490">
      <w:pPr>
        <w:pStyle w:val="Index4"/>
      </w:pPr>
      <w:r w:rsidRPr="00A46C38">
        <w:t>Amendment to resolution</w:t>
      </w:r>
      <w:r>
        <w:t>, 72</w:t>
      </w:r>
      <w:r w:rsidR="004E4818">
        <w:t>, 89</w:t>
      </w:r>
      <w:r w:rsidR="00F47133">
        <w:t>, 136</w:t>
      </w:r>
      <w:r w:rsidR="008016C4">
        <w:t>, 1607</w:t>
      </w:r>
    </w:p>
    <w:p w14:paraId="40953E93" w14:textId="77777777" w:rsidR="00463B4B" w:rsidRDefault="00463B4B" w:rsidP="00463B4B">
      <w:pPr>
        <w:pStyle w:val="Index5"/>
        <w:tabs>
          <w:tab w:val="right" w:leader="dot" w:pos="9017"/>
        </w:tabs>
        <w:rPr>
          <w:noProof/>
        </w:rPr>
      </w:pPr>
      <w:r>
        <w:rPr>
          <w:noProof/>
        </w:rPr>
        <w:t>Annual reports 2020-2021, 272</w:t>
      </w:r>
    </w:p>
    <w:p w14:paraId="388E599B" w14:textId="77777777" w:rsidR="007A34E8" w:rsidRDefault="007A34E8" w:rsidP="007A34E8">
      <w:pPr>
        <w:pStyle w:val="Index5"/>
        <w:tabs>
          <w:tab w:val="right" w:leader="dot" w:pos="9318"/>
        </w:tabs>
        <w:rPr>
          <w:noProof/>
        </w:rPr>
      </w:pPr>
      <w:r>
        <w:rPr>
          <w:noProof/>
        </w:rPr>
        <w:t>Committee responsible for ACT Ombudsman, 565</w:t>
      </w:r>
    </w:p>
    <w:p w14:paraId="48105EBB" w14:textId="77777777" w:rsidR="008C5F2A" w:rsidRPr="008D1976" w:rsidRDefault="008C5F2A" w:rsidP="008C5F2A">
      <w:pPr>
        <w:pStyle w:val="Index5"/>
        <w:rPr>
          <w:noProof/>
          <w:lang w:val="en-US"/>
        </w:rPr>
      </w:pPr>
      <w:r w:rsidRPr="008D1976">
        <w:rPr>
          <w:noProof/>
          <w:lang w:val="en-US"/>
        </w:rPr>
        <w:t>Committee responsible for Parks and Conservation, 769</w:t>
      </w:r>
    </w:p>
    <w:p w14:paraId="370F1A74" w14:textId="77777777" w:rsidR="00463B4B" w:rsidRDefault="00463B4B" w:rsidP="00463B4B">
      <w:pPr>
        <w:pStyle w:val="Index5"/>
        <w:tabs>
          <w:tab w:val="right" w:leader="dot" w:pos="9017"/>
        </w:tabs>
        <w:rPr>
          <w:noProof/>
        </w:rPr>
      </w:pPr>
      <w:r>
        <w:rPr>
          <w:noProof/>
        </w:rPr>
        <w:t>Estimates reporting date, 349</w:t>
      </w:r>
    </w:p>
    <w:p w14:paraId="5976AAE8" w14:textId="77777777" w:rsidR="004A7541" w:rsidRDefault="004A7541" w:rsidP="004A7541">
      <w:pPr>
        <w:pStyle w:val="Index5"/>
        <w:tabs>
          <w:tab w:val="right" w:leader="dot" w:pos="9318"/>
        </w:tabs>
        <w:rPr>
          <w:noProof/>
        </w:rPr>
      </w:pPr>
      <w:r>
        <w:rPr>
          <w:noProof/>
        </w:rPr>
        <w:t>Timeframe for consideration of bills referred to committees, 498</w:t>
      </w:r>
    </w:p>
    <w:p w14:paraId="38876D29" w14:textId="77777777" w:rsidR="005C417E" w:rsidRDefault="005C417E" w:rsidP="002671E3">
      <w:pPr>
        <w:pStyle w:val="Index3"/>
        <w:keepNext/>
        <w:rPr>
          <w:noProof/>
        </w:rPr>
      </w:pPr>
      <w:r w:rsidRPr="00A46C38">
        <w:rPr>
          <w:b/>
          <w:bCs/>
          <w:noProof/>
        </w:rPr>
        <w:t>Inquiries/References</w:t>
      </w:r>
      <w:r w:rsidRPr="00A46C38">
        <w:rPr>
          <w:noProof/>
        </w:rPr>
        <w:t>—</w:t>
      </w:r>
    </w:p>
    <w:p w14:paraId="7CE42B22" w14:textId="77777777" w:rsidR="00E4729A" w:rsidRDefault="00E4729A" w:rsidP="00033490">
      <w:pPr>
        <w:pStyle w:val="Index4"/>
      </w:pPr>
      <w:r w:rsidRPr="00EF6638">
        <w:t>Appropriation Bill 2023-2024 (No 2) and Appropriation (Office of the Legislative Assembly) Bill 2023-2024 (No 2)</w:t>
      </w:r>
      <w:r w:rsidRPr="00EF6638">
        <w:rPr>
          <w:i/>
          <w:iCs/>
        </w:rPr>
        <w:t>)</w:t>
      </w:r>
      <w:r>
        <w:t>, 1690</w:t>
      </w:r>
    </w:p>
    <w:p w14:paraId="3E73806E" w14:textId="77777777" w:rsidR="005C417E" w:rsidRDefault="005C417E" w:rsidP="00033490">
      <w:pPr>
        <w:pStyle w:val="Index4"/>
      </w:pPr>
      <w:r w:rsidRPr="00A46C38">
        <w:t>Auditor-General’s reports—</w:t>
      </w:r>
    </w:p>
    <w:p w14:paraId="7012E130" w14:textId="77777777" w:rsidR="005C417E" w:rsidRDefault="006176D6" w:rsidP="002671E3">
      <w:pPr>
        <w:pStyle w:val="Index5"/>
        <w:keepNext/>
        <w:tabs>
          <w:tab w:val="right" w:leader="dot" w:pos="9017"/>
        </w:tabs>
        <w:rPr>
          <w:noProof/>
        </w:rPr>
      </w:pPr>
      <w:r>
        <w:rPr>
          <w:rFonts w:ascii="Calibri" w:hAnsi="Calibri"/>
          <w:noProof/>
        </w:rPr>
        <w:t>No </w:t>
      </w:r>
      <w:r w:rsidR="005C417E" w:rsidRPr="00A46C38">
        <w:rPr>
          <w:rFonts w:ascii="Calibri" w:hAnsi="Calibri"/>
          <w:noProof/>
        </w:rPr>
        <w:t>1/2020</w:t>
      </w:r>
      <w:r w:rsidR="005C417E">
        <w:rPr>
          <w:noProof/>
        </w:rPr>
        <w:t>, 152</w:t>
      </w:r>
    </w:p>
    <w:p w14:paraId="1F55D77D" w14:textId="77777777" w:rsidR="00D171B8" w:rsidRDefault="00D171B8" w:rsidP="00D171B8">
      <w:pPr>
        <w:pStyle w:val="Index5"/>
        <w:tabs>
          <w:tab w:val="right" w:leader="dot" w:pos="9318"/>
        </w:tabs>
        <w:rPr>
          <w:noProof/>
        </w:rPr>
      </w:pPr>
      <w:r w:rsidRPr="007B11AB">
        <w:rPr>
          <w:rFonts w:ascii="Calibri" w:hAnsi="Calibri"/>
          <w:noProof/>
        </w:rPr>
        <w:t>No 4/2020—Residential Land Supply and Release</w:t>
      </w:r>
      <w:r>
        <w:rPr>
          <w:noProof/>
        </w:rPr>
        <w:t>, 471</w:t>
      </w:r>
    </w:p>
    <w:p w14:paraId="3B38A35D" w14:textId="77777777" w:rsidR="005C417E" w:rsidRDefault="006176D6">
      <w:pPr>
        <w:pStyle w:val="Index5"/>
        <w:tabs>
          <w:tab w:val="right" w:leader="dot" w:pos="9017"/>
        </w:tabs>
        <w:rPr>
          <w:noProof/>
        </w:rPr>
      </w:pPr>
      <w:r>
        <w:rPr>
          <w:rFonts w:ascii="Calibri" w:hAnsi="Calibri"/>
          <w:noProof/>
        </w:rPr>
        <w:t>No </w:t>
      </w:r>
      <w:r w:rsidR="005C417E" w:rsidRPr="00A46C38">
        <w:rPr>
          <w:rFonts w:ascii="Calibri" w:hAnsi="Calibri"/>
          <w:noProof/>
        </w:rPr>
        <w:t>6/2020</w:t>
      </w:r>
      <w:r w:rsidR="005C417E">
        <w:rPr>
          <w:noProof/>
        </w:rPr>
        <w:t>, 152</w:t>
      </w:r>
    </w:p>
    <w:p w14:paraId="06DFEF2B" w14:textId="77777777" w:rsidR="00D171B8" w:rsidRDefault="00D171B8" w:rsidP="00D171B8">
      <w:pPr>
        <w:pStyle w:val="Index5"/>
        <w:keepNext/>
        <w:tabs>
          <w:tab w:val="right" w:leader="dot" w:pos="9017"/>
        </w:tabs>
        <w:rPr>
          <w:noProof/>
        </w:rPr>
      </w:pPr>
      <w:r>
        <w:rPr>
          <w:rFonts w:ascii="Calibri" w:hAnsi="Calibri"/>
          <w:noProof/>
        </w:rPr>
        <w:t>No </w:t>
      </w:r>
      <w:r w:rsidRPr="00A46C38">
        <w:rPr>
          <w:rFonts w:ascii="Calibri" w:hAnsi="Calibri"/>
          <w:noProof/>
        </w:rPr>
        <w:t>1/2021</w:t>
      </w:r>
      <w:r>
        <w:rPr>
          <w:noProof/>
        </w:rPr>
        <w:t>, 152</w:t>
      </w:r>
    </w:p>
    <w:p w14:paraId="57E709EE" w14:textId="77777777" w:rsidR="002C5D35" w:rsidRDefault="006176D6" w:rsidP="002C5D35">
      <w:pPr>
        <w:pStyle w:val="Index5"/>
        <w:rPr>
          <w:noProof/>
        </w:rPr>
      </w:pPr>
      <w:r>
        <w:rPr>
          <w:noProof/>
        </w:rPr>
        <w:t>No </w:t>
      </w:r>
      <w:r w:rsidR="002C5D35" w:rsidRPr="002C5D35">
        <w:rPr>
          <w:noProof/>
        </w:rPr>
        <w:t>8/2021</w:t>
      </w:r>
      <w:r w:rsidR="002C5D35">
        <w:rPr>
          <w:noProof/>
        </w:rPr>
        <w:t>, 437</w:t>
      </w:r>
    </w:p>
    <w:p w14:paraId="5574C9F9" w14:textId="77777777" w:rsidR="00803123" w:rsidRDefault="00803123" w:rsidP="00803123">
      <w:pPr>
        <w:pStyle w:val="Index5"/>
        <w:tabs>
          <w:tab w:val="right" w:leader="dot" w:pos="9318"/>
        </w:tabs>
        <w:rPr>
          <w:noProof/>
        </w:rPr>
      </w:pPr>
      <w:r w:rsidRPr="00235CD1">
        <w:rPr>
          <w:rFonts w:ascii="Calibri" w:hAnsi="Calibri"/>
          <w:noProof/>
        </w:rPr>
        <w:t>No 13/2021</w:t>
      </w:r>
      <w:r>
        <w:rPr>
          <w:noProof/>
        </w:rPr>
        <w:t>, 517</w:t>
      </w:r>
    </w:p>
    <w:p w14:paraId="7C753F7A" w14:textId="77777777" w:rsidR="00204A5F" w:rsidRDefault="00204A5F" w:rsidP="00204A5F">
      <w:pPr>
        <w:pStyle w:val="Index5"/>
        <w:tabs>
          <w:tab w:val="right" w:leader="dot" w:pos="9017"/>
        </w:tabs>
        <w:rPr>
          <w:noProof/>
        </w:rPr>
      </w:pPr>
      <w:r>
        <w:rPr>
          <w:rFonts w:ascii="Calibri" w:hAnsi="Calibri"/>
          <w:noProof/>
        </w:rPr>
        <w:t xml:space="preserve">Nos </w:t>
      </w:r>
      <w:r w:rsidRPr="00A46C38">
        <w:rPr>
          <w:rFonts w:ascii="Calibri" w:hAnsi="Calibri"/>
          <w:noProof/>
        </w:rPr>
        <w:t>3/2021, 5/2021 and 7/2021</w:t>
      </w:r>
      <w:r>
        <w:rPr>
          <w:noProof/>
        </w:rPr>
        <w:t>, 299</w:t>
      </w:r>
    </w:p>
    <w:p w14:paraId="39112C59" w14:textId="77777777" w:rsidR="000753C0" w:rsidRDefault="000753C0" w:rsidP="000753C0">
      <w:pPr>
        <w:pStyle w:val="Index5"/>
        <w:tabs>
          <w:tab w:val="right" w:leader="dot" w:pos="9017"/>
        </w:tabs>
        <w:rPr>
          <w:noProof/>
        </w:rPr>
      </w:pPr>
      <w:r>
        <w:rPr>
          <w:rFonts w:ascii="Calibri" w:hAnsi="Calibri"/>
          <w:noProof/>
        </w:rPr>
        <w:t>Nos 1/2022, 2/2022, 3/2022, 4/2022, 737</w:t>
      </w:r>
    </w:p>
    <w:p w14:paraId="70DAD895" w14:textId="77777777" w:rsidR="00E67E83" w:rsidRPr="00447B01" w:rsidRDefault="00E67E83" w:rsidP="00033490">
      <w:pPr>
        <w:pStyle w:val="Index4"/>
      </w:pPr>
      <w:r>
        <w:t>G</w:t>
      </w:r>
      <w:r w:rsidRPr="00736EF7">
        <w:t>aza war—Removal of links to the State of Israel and support for affected communities—Petition, pursuant to standing order 99A, 1996</w:t>
      </w:r>
    </w:p>
    <w:p w14:paraId="642AB4CB" w14:textId="77777777" w:rsidR="00C6108F" w:rsidRDefault="00C6108F" w:rsidP="00033490">
      <w:pPr>
        <w:pStyle w:val="Index4"/>
      </w:pPr>
      <w:r w:rsidRPr="00E672F5">
        <w:t>GP payroll tax—Objection—Petition, pursuant to standing order 99A</w:t>
      </w:r>
      <w:r>
        <w:t>, 1692</w:t>
      </w:r>
    </w:p>
    <w:p w14:paraId="075CC2B0" w14:textId="77777777" w:rsidR="00B549A7" w:rsidRPr="00877C51" w:rsidRDefault="00B549A7" w:rsidP="00033490">
      <w:pPr>
        <w:pStyle w:val="Index4"/>
      </w:pPr>
      <w:r w:rsidRPr="00877C51">
        <w:t>M</w:t>
      </w:r>
      <w:r w:rsidRPr="00B56A9E">
        <w:t>odern Slavery Legislation Amendment Bill 2023—Amendment to reporting date, 1169</w:t>
      </w:r>
    </w:p>
    <w:p w14:paraId="4CF6041F" w14:textId="3220B5B1" w:rsidR="00036CEC" w:rsidRPr="007446DC" w:rsidRDefault="00036CEC" w:rsidP="00033490">
      <w:pPr>
        <w:pStyle w:val="Index4"/>
      </w:pPr>
      <w:r w:rsidRPr="007446DC">
        <w:rPr>
          <w:lang w:eastAsia="en-US"/>
        </w:rPr>
        <w:t>Work Health and Safety Amendment Bill 2022—Amendment to reporting date</w:t>
      </w:r>
      <w:r w:rsidRPr="007446DC">
        <w:t>, 944</w:t>
      </w:r>
    </w:p>
    <w:p w14:paraId="2577F3A0" w14:textId="47BF5C74" w:rsidR="005C417E" w:rsidRDefault="005C417E">
      <w:pPr>
        <w:pStyle w:val="Index3"/>
        <w:rPr>
          <w:noProof/>
        </w:rPr>
      </w:pPr>
      <w:r w:rsidRPr="00A46C38">
        <w:rPr>
          <w:noProof/>
        </w:rPr>
        <w:t>Membership</w:t>
      </w:r>
      <w:r>
        <w:rPr>
          <w:noProof/>
        </w:rPr>
        <w:t>, 25, 89</w:t>
      </w:r>
      <w:r w:rsidR="00450012">
        <w:rPr>
          <w:noProof/>
        </w:rPr>
        <w:t>, 1646</w:t>
      </w:r>
    </w:p>
    <w:p w14:paraId="04C463E5" w14:textId="77777777" w:rsidR="008D1472" w:rsidRDefault="008D1472" w:rsidP="008D1472">
      <w:pPr>
        <w:pStyle w:val="Index1"/>
        <w:keepNext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b/>
          <w:bCs/>
          <w:noProof/>
        </w:rPr>
        <w:t>Committees</w:t>
      </w:r>
      <w:r w:rsidRPr="00A46C38">
        <w:rPr>
          <w:rFonts w:ascii="Calibri" w:hAnsi="Calibri"/>
          <w:noProof/>
        </w:rPr>
        <w:t>—</w:t>
      </w:r>
      <w:r>
        <w:rPr>
          <w:rFonts w:ascii="Calibri" w:hAnsi="Calibri"/>
          <w:i/>
          <w:iCs/>
          <w:noProof/>
        </w:rPr>
        <w:t>continued</w:t>
      </w:r>
    </w:p>
    <w:p w14:paraId="05CA0B3C" w14:textId="77777777" w:rsidR="005C417E" w:rsidRDefault="005C417E" w:rsidP="005B02FC">
      <w:pPr>
        <w:pStyle w:val="Index3"/>
      </w:pPr>
      <w:r w:rsidRPr="00851808">
        <w:rPr>
          <w:b/>
          <w:bCs/>
          <w:noProof/>
        </w:rPr>
        <w:t>Ninth Assembly</w:t>
      </w:r>
      <w:r w:rsidRPr="00851808">
        <w:rPr>
          <w:b/>
          <w:noProof/>
        </w:rPr>
        <w:t>—</w:t>
      </w:r>
      <w:r>
        <w:rPr>
          <w:noProof/>
        </w:rPr>
        <w:t xml:space="preserve">Report </w:t>
      </w:r>
      <w:r w:rsidRPr="00851808">
        <w:rPr>
          <w:caps/>
          <w:noProof/>
        </w:rPr>
        <w:t>13</w:t>
      </w:r>
      <w:r>
        <w:rPr>
          <w:noProof/>
        </w:rPr>
        <w:t>—</w:t>
      </w:r>
      <w:r w:rsidRPr="00851808">
        <w:rPr>
          <w:i/>
          <w:noProof/>
        </w:rPr>
        <w:t xml:space="preserve">Inquiry into Auditor-General Report </w:t>
      </w:r>
      <w:r w:rsidR="006176D6">
        <w:rPr>
          <w:i/>
          <w:noProof/>
        </w:rPr>
        <w:t>No </w:t>
      </w:r>
      <w:r w:rsidRPr="00851808">
        <w:rPr>
          <w:i/>
          <w:noProof/>
        </w:rPr>
        <w:t>8 of 2018</w:t>
      </w:r>
      <w:r w:rsidR="005B02FC" w:rsidRPr="00851808">
        <w:rPr>
          <w:i/>
          <w:noProof/>
        </w:rPr>
        <w:t>:</w:t>
      </w:r>
      <w:r w:rsidR="00851808" w:rsidRPr="00851808">
        <w:rPr>
          <w:i/>
          <w:noProof/>
        </w:rPr>
        <w:t xml:space="preserve"> </w:t>
      </w:r>
      <w:r w:rsidRPr="00851808">
        <w:rPr>
          <w:i/>
        </w:rPr>
        <w:t>Assembly of Rural Land West of Canberra</w:t>
      </w:r>
      <w:r w:rsidRPr="005B02FC">
        <w:t>—</w:t>
      </w:r>
      <w:r w:rsidRPr="00851808">
        <w:rPr>
          <w:b/>
        </w:rPr>
        <w:t>Government response</w:t>
      </w:r>
      <w:r>
        <w:t>, 75</w:t>
      </w:r>
    </w:p>
    <w:p w14:paraId="331DA290" w14:textId="59D54679" w:rsidR="005C417E" w:rsidRDefault="005C417E">
      <w:pPr>
        <w:pStyle w:val="Index3"/>
        <w:rPr>
          <w:noProof/>
        </w:rPr>
      </w:pPr>
      <w:r w:rsidRPr="00A46C38">
        <w:rPr>
          <w:b/>
          <w:bCs/>
          <w:noProof/>
        </w:rPr>
        <w:t>Reports noted/adopted</w:t>
      </w:r>
      <w:r>
        <w:rPr>
          <w:noProof/>
        </w:rPr>
        <w:t xml:space="preserve">. </w:t>
      </w:r>
      <w:r w:rsidR="006B65AD" w:rsidRPr="006B65AD">
        <w:rPr>
          <w:i/>
          <w:noProof/>
        </w:rPr>
        <w:t xml:space="preserve">See </w:t>
      </w:r>
      <w:r w:rsidR="00F8304D">
        <w:rPr>
          <w:noProof/>
        </w:rPr>
        <w:t>“</w:t>
      </w:r>
      <w:r w:rsidRPr="00A46C38">
        <w:rPr>
          <w:noProof/>
        </w:rPr>
        <w:t>Motions—Report be noted/adopted</w:t>
      </w:r>
      <w:r w:rsidR="00F8304D">
        <w:rPr>
          <w:noProof/>
        </w:rPr>
        <w:t>”</w:t>
      </w:r>
    </w:p>
    <w:p w14:paraId="12F236C5" w14:textId="5D1EA9BC" w:rsidR="005C417E" w:rsidRDefault="005C417E" w:rsidP="005B0122">
      <w:pPr>
        <w:pStyle w:val="Index3"/>
        <w:keepNext/>
        <w:ind w:left="748" w:hanging="289"/>
        <w:rPr>
          <w:noProof/>
        </w:rPr>
      </w:pPr>
      <w:r w:rsidRPr="00A46C38">
        <w:rPr>
          <w:b/>
          <w:bCs/>
          <w:noProof/>
        </w:rPr>
        <w:t>Reports presented</w:t>
      </w:r>
      <w:r w:rsidRPr="00A46C38">
        <w:rPr>
          <w:noProof/>
        </w:rPr>
        <w:t>—</w:t>
      </w:r>
    </w:p>
    <w:p w14:paraId="712BEFD7" w14:textId="77777777" w:rsidR="005C417E" w:rsidRDefault="005C417E" w:rsidP="00033490">
      <w:pPr>
        <w:pStyle w:val="Index4"/>
      </w:pPr>
      <w:r w:rsidRPr="00A60336">
        <w:t>2021</w:t>
      </w:r>
      <w:r w:rsidRPr="00A46C38">
        <w:t>—</w:t>
      </w:r>
    </w:p>
    <w:p w14:paraId="3D9D07DD" w14:textId="77777777" w:rsidR="005C417E" w:rsidRDefault="005C417E">
      <w:pPr>
        <w:pStyle w:val="Index5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 xml:space="preserve">Report </w:t>
      </w:r>
      <w:r w:rsidRPr="00A46C38">
        <w:rPr>
          <w:rFonts w:ascii="Calibri" w:hAnsi="Calibri"/>
          <w:caps/>
          <w:noProof/>
        </w:rPr>
        <w:t>1</w:t>
      </w:r>
      <w:r w:rsidRPr="00A46C38">
        <w:rPr>
          <w:rFonts w:ascii="Calibri" w:hAnsi="Calibri"/>
          <w:noProof/>
        </w:rPr>
        <w:t>—</w:t>
      </w:r>
      <w:r w:rsidRPr="00A46C38">
        <w:rPr>
          <w:rFonts w:ascii="Calibri" w:hAnsi="Calibri"/>
          <w:i/>
          <w:iCs/>
          <w:noProof/>
        </w:rPr>
        <w:t>Annual and Financial Reports 2019-2020; Appropriation Bill 2021 and Appropriation (Office of the Legislative Assembly) Bill 2020-2021</w:t>
      </w:r>
      <w:r w:rsidRPr="00A46C38">
        <w:rPr>
          <w:rFonts w:ascii="Calibri" w:hAnsi="Calibri"/>
          <w:noProof/>
        </w:rPr>
        <w:t>—</w:t>
      </w:r>
    </w:p>
    <w:p w14:paraId="4C436D65" w14:textId="77777777" w:rsidR="005C417E" w:rsidRDefault="005C417E">
      <w:pPr>
        <w:pStyle w:val="Index6"/>
      </w:pPr>
      <w:r w:rsidRPr="00A46C38">
        <w:rPr>
          <w:rFonts w:ascii="Calibri" w:hAnsi="Calibri"/>
        </w:rPr>
        <w:t>Dated 29</w:t>
      </w:r>
      <w:r w:rsidR="0039236D">
        <w:rPr>
          <w:rFonts w:ascii="Calibri" w:hAnsi="Calibri"/>
        </w:rPr>
        <w:t> March</w:t>
      </w:r>
      <w:r w:rsidRPr="00A46C38">
        <w:rPr>
          <w:rFonts w:ascii="Calibri" w:hAnsi="Calibri"/>
        </w:rPr>
        <w:t xml:space="preserve"> 2021</w:t>
      </w:r>
      <w:r>
        <w:t>, 103</w:t>
      </w:r>
    </w:p>
    <w:p w14:paraId="51C899CD" w14:textId="77777777" w:rsidR="00BC7768" w:rsidRPr="007446DC" w:rsidRDefault="00BC7768" w:rsidP="00BC7768">
      <w:pPr>
        <w:pStyle w:val="Index6"/>
        <w:rPr>
          <w:rFonts w:ascii="Calibri" w:hAnsi="Calibri"/>
          <w:spacing w:val="-4"/>
        </w:rPr>
      </w:pPr>
      <w:r w:rsidRPr="007446DC">
        <w:rPr>
          <w:rFonts w:ascii="Calibri" w:hAnsi="Calibri"/>
          <w:spacing w:val="-4"/>
        </w:rPr>
        <w:t>Together with a copy of the extracts of the relevant minutes of proceedings, 103</w:t>
      </w:r>
    </w:p>
    <w:p w14:paraId="17C12CB6" w14:textId="77777777" w:rsidR="00BC7768" w:rsidRDefault="00BC7768" w:rsidP="00BC7768">
      <w:pPr>
        <w:pStyle w:val="Index6"/>
      </w:pPr>
      <w:r w:rsidRPr="00BE0BCE">
        <w:rPr>
          <w:rFonts w:ascii="Calibri" w:hAnsi="Calibri"/>
          <w:b/>
        </w:rPr>
        <w:t>Government response to Budget 2020-21</w:t>
      </w:r>
      <w:r>
        <w:t>, 119</w:t>
      </w:r>
    </w:p>
    <w:p w14:paraId="7F0042D0" w14:textId="77777777" w:rsidR="00BC7768" w:rsidRDefault="00BC7768" w:rsidP="00BC7768">
      <w:pPr>
        <w:pStyle w:val="Index6"/>
      </w:pPr>
      <w:r w:rsidRPr="00A46C38">
        <w:rPr>
          <w:rFonts w:ascii="Calibri" w:hAnsi="Calibri"/>
          <w:b/>
        </w:rPr>
        <w:t>Speaker’s response to recommendations 24, 25, 26, 27, 28 and 29</w:t>
      </w:r>
      <w:r>
        <w:t>, 147</w:t>
      </w:r>
    </w:p>
    <w:p w14:paraId="48100EC3" w14:textId="77777777" w:rsidR="00BC7768" w:rsidRDefault="00BC7768" w:rsidP="00BC7768">
      <w:pPr>
        <w:pStyle w:val="Index6"/>
      </w:pPr>
      <w:r w:rsidRPr="00BE0BCE">
        <w:rPr>
          <w:rFonts w:ascii="Calibri" w:hAnsi="Calibri"/>
          <w:b/>
        </w:rPr>
        <w:t>Government response to Annual and Financial Reports 2019-2020</w:t>
      </w:r>
      <w:r>
        <w:t>, 236</w:t>
      </w:r>
    </w:p>
    <w:p w14:paraId="5DC1022A" w14:textId="77777777" w:rsidR="00E90F25" w:rsidRDefault="00E90F25" w:rsidP="00E90F25">
      <w:pPr>
        <w:pStyle w:val="Index1"/>
        <w:keepNext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b/>
          <w:bCs/>
          <w:noProof/>
        </w:rPr>
        <w:lastRenderedPageBreak/>
        <w:t>Committees</w:t>
      </w:r>
      <w:r w:rsidRPr="00A46C38">
        <w:rPr>
          <w:rFonts w:ascii="Calibri" w:hAnsi="Calibri"/>
          <w:noProof/>
        </w:rPr>
        <w:t>—</w:t>
      </w:r>
      <w:r>
        <w:rPr>
          <w:rFonts w:ascii="Calibri" w:hAnsi="Calibri"/>
          <w:i/>
          <w:iCs/>
          <w:noProof/>
        </w:rPr>
        <w:t>continued</w:t>
      </w:r>
    </w:p>
    <w:p w14:paraId="61AFD1F1" w14:textId="0C10ECD6" w:rsidR="00E90F25" w:rsidRDefault="00E90F25" w:rsidP="00E90F25">
      <w:pPr>
        <w:pStyle w:val="Index2"/>
        <w:tabs>
          <w:tab w:val="right" w:leader="dot" w:pos="9017"/>
        </w:tabs>
        <w:ind w:left="511" w:hanging="284"/>
      </w:pPr>
      <w:r w:rsidRPr="00A46C38">
        <w:rPr>
          <w:rFonts w:ascii="Calibri" w:hAnsi="Calibri"/>
          <w:b/>
        </w:rPr>
        <w:t>Public Accounts—Standing Committee</w:t>
      </w:r>
      <w:r w:rsidRPr="00A46C38">
        <w:rPr>
          <w:rFonts w:ascii="Calibri" w:hAnsi="Calibri"/>
        </w:rPr>
        <w:t>—</w:t>
      </w:r>
      <w:r w:rsidRPr="00E90F25">
        <w:rPr>
          <w:rFonts w:ascii="Calibri" w:hAnsi="Calibri"/>
          <w:i/>
          <w:iCs/>
        </w:rPr>
        <w:t xml:space="preserve"> </w:t>
      </w:r>
      <w:r>
        <w:rPr>
          <w:rFonts w:ascii="Calibri" w:hAnsi="Calibri"/>
          <w:i/>
          <w:iCs/>
        </w:rPr>
        <w:t>continued</w:t>
      </w:r>
    </w:p>
    <w:p w14:paraId="2B132994" w14:textId="77777777" w:rsidR="005C417E" w:rsidRDefault="005C417E">
      <w:pPr>
        <w:pStyle w:val="Index5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 xml:space="preserve">Report </w:t>
      </w:r>
      <w:r w:rsidRPr="00A46C38">
        <w:rPr>
          <w:rFonts w:ascii="Calibri" w:hAnsi="Calibri"/>
          <w:caps/>
          <w:noProof/>
        </w:rPr>
        <w:t>2</w:t>
      </w:r>
      <w:r w:rsidRPr="00A46C38">
        <w:rPr>
          <w:rFonts w:ascii="Calibri" w:hAnsi="Calibri"/>
          <w:noProof/>
        </w:rPr>
        <w:t>—</w:t>
      </w:r>
      <w:r w:rsidRPr="00A46C38">
        <w:rPr>
          <w:rFonts w:ascii="Calibri" w:hAnsi="Calibri"/>
          <w:i/>
          <w:iCs/>
          <w:noProof/>
        </w:rPr>
        <w:t>Appropriation Bill 2021-2022 and Appropriation (Office of the Legislative Assembly) Bill 2021-2022</w:t>
      </w:r>
      <w:r w:rsidRPr="00A46C38">
        <w:rPr>
          <w:rFonts w:ascii="Calibri" w:hAnsi="Calibri"/>
          <w:noProof/>
        </w:rPr>
        <w:t>—</w:t>
      </w:r>
    </w:p>
    <w:p w14:paraId="192EEB55" w14:textId="77777777" w:rsidR="005C417E" w:rsidRDefault="005C417E">
      <w:pPr>
        <w:pStyle w:val="Index6"/>
      </w:pPr>
      <w:r w:rsidRPr="00A46C38">
        <w:rPr>
          <w:rFonts w:ascii="Calibri" w:hAnsi="Calibri"/>
        </w:rPr>
        <w:t xml:space="preserve">Dated </w:t>
      </w:r>
      <w:r w:rsidRPr="00A46C38">
        <w:rPr>
          <w:rFonts w:ascii="Calibri" w:hAnsi="Calibri"/>
          <w:iCs/>
        </w:rPr>
        <w:t>10</w:t>
      </w:r>
      <w:r w:rsidR="0039236D">
        <w:rPr>
          <w:rFonts w:ascii="Calibri" w:hAnsi="Calibri"/>
          <w:iCs/>
        </w:rPr>
        <w:t> November</w:t>
      </w:r>
      <w:r w:rsidRPr="00A46C38">
        <w:rPr>
          <w:rFonts w:ascii="Calibri" w:hAnsi="Calibri"/>
          <w:iCs/>
        </w:rPr>
        <w:t xml:space="preserve"> 2021</w:t>
      </w:r>
      <w:r>
        <w:t>, 384</w:t>
      </w:r>
    </w:p>
    <w:p w14:paraId="3806EA2E" w14:textId="77777777" w:rsidR="00154106" w:rsidRPr="007446DC" w:rsidRDefault="00154106" w:rsidP="00154106">
      <w:pPr>
        <w:pStyle w:val="Index6"/>
        <w:rPr>
          <w:rFonts w:ascii="Calibri" w:hAnsi="Calibri"/>
          <w:spacing w:val="-4"/>
        </w:rPr>
      </w:pPr>
      <w:r w:rsidRPr="007446DC">
        <w:rPr>
          <w:rFonts w:ascii="Calibri" w:hAnsi="Calibri"/>
          <w:spacing w:val="-4"/>
        </w:rPr>
        <w:t>Together with a copy of the extracts of the relevant minutes of proceedings, 384</w:t>
      </w:r>
    </w:p>
    <w:p w14:paraId="7C52B96E" w14:textId="77777777" w:rsidR="005C417E" w:rsidRDefault="005C417E">
      <w:pPr>
        <w:pStyle w:val="Index6"/>
      </w:pPr>
      <w:r w:rsidRPr="00A46C38">
        <w:rPr>
          <w:rFonts w:ascii="Calibri" w:hAnsi="Calibri"/>
          <w:b/>
        </w:rPr>
        <w:t>Government response</w:t>
      </w:r>
      <w:r>
        <w:t>, 390</w:t>
      </w:r>
    </w:p>
    <w:p w14:paraId="0CA09F2F" w14:textId="77777777" w:rsidR="005C417E" w:rsidRDefault="005C417E">
      <w:pPr>
        <w:pStyle w:val="Index6"/>
      </w:pPr>
      <w:r w:rsidRPr="00A46C38">
        <w:rPr>
          <w:rFonts w:ascii="Calibri" w:hAnsi="Calibri"/>
          <w:b/>
        </w:rPr>
        <w:t>Speaker’s response to recommendations 20 and 21</w:t>
      </w:r>
      <w:r>
        <w:t>, 391</w:t>
      </w:r>
    </w:p>
    <w:p w14:paraId="0907890C" w14:textId="77777777" w:rsidR="005C417E" w:rsidRDefault="005C417E">
      <w:pPr>
        <w:pStyle w:val="Index6"/>
      </w:pPr>
      <w:r w:rsidRPr="00A46C38">
        <w:rPr>
          <w:rFonts w:ascii="Calibri" w:hAnsi="Calibri"/>
          <w:b/>
        </w:rPr>
        <w:t>ACT Ombudsman’s response to Recommendation 19</w:t>
      </w:r>
      <w:r>
        <w:t>, 424</w:t>
      </w:r>
    </w:p>
    <w:p w14:paraId="012142F7" w14:textId="1289DCFB" w:rsidR="00D171B8" w:rsidRDefault="00D171B8" w:rsidP="00033490">
      <w:pPr>
        <w:pStyle w:val="Index4"/>
      </w:pPr>
      <w:r w:rsidRPr="00A60336">
        <w:t>2022</w:t>
      </w:r>
      <w:r w:rsidRPr="007B11AB">
        <w:t>—</w:t>
      </w:r>
    </w:p>
    <w:p w14:paraId="7412BAA5" w14:textId="77777777" w:rsidR="00D171B8" w:rsidRDefault="00D171B8" w:rsidP="00D171B8">
      <w:pPr>
        <w:pStyle w:val="Index5"/>
        <w:tabs>
          <w:tab w:val="right" w:leader="dot" w:pos="9318"/>
        </w:tabs>
        <w:rPr>
          <w:noProof/>
        </w:rPr>
      </w:pPr>
      <w:r w:rsidRPr="007B11AB">
        <w:rPr>
          <w:rFonts w:ascii="Calibri" w:hAnsi="Calibri"/>
          <w:noProof/>
        </w:rPr>
        <w:t xml:space="preserve">Report </w:t>
      </w:r>
      <w:r w:rsidRPr="007B11AB">
        <w:rPr>
          <w:rFonts w:ascii="Calibri" w:hAnsi="Calibri"/>
          <w:caps/>
          <w:noProof/>
        </w:rPr>
        <w:t>3</w:t>
      </w:r>
      <w:r w:rsidRPr="007B11AB">
        <w:rPr>
          <w:rFonts w:ascii="Calibri" w:hAnsi="Calibri"/>
          <w:noProof/>
        </w:rPr>
        <w:t>—</w:t>
      </w:r>
      <w:r w:rsidRPr="007B11AB">
        <w:rPr>
          <w:rFonts w:ascii="Calibri" w:hAnsi="Calibri"/>
          <w:i/>
          <w:iCs/>
          <w:noProof/>
        </w:rPr>
        <w:t>Inquiry into the Auditor-General’s Report No. 1 of 2020: Shared Services Delivery of HR and Finance Services</w:t>
      </w:r>
      <w:r w:rsidRPr="007B11AB">
        <w:rPr>
          <w:rFonts w:ascii="Calibri" w:hAnsi="Calibri"/>
          <w:noProof/>
        </w:rPr>
        <w:t>—</w:t>
      </w:r>
    </w:p>
    <w:p w14:paraId="0D8F3FA3" w14:textId="77777777" w:rsidR="00D171B8" w:rsidRDefault="00D171B8" w:rsidP="00D171B8">
      <w:pPr>
        <w:pStyle w:val="Index6"/>
        <w:tabs>
          <w:tab w:val="right" w:leader="dot" w:pos="9318"/>
        </w:tabs>
      </w:pPr>
      <w:r w:rsidRPr="007B11AB">
        <w:rPr>
          <w:rFonts w:ascii="Calibri" w:hAnsi="Calibri"/>
        </w:rPr>
        <w:t xml:space="preserve">Dated </w:t>
      </w:r>
      <w:r w:rsidRPr="007B11AB">
        <w:rPr>
          <w:rFonts w:ascii="Calibri" w:hAnsi="Calibri"/>
          <w:iCs/>
        </w:rPr>
        <w:t>9</w:t>
      </w:r>
      <w:r w:rsidR="0039236D">
        <w:rPr>
          <w:rFonts w:ascii="Calibri" w:hAnsi="Calibri"/>
          <w:iCs/>
        </w:rPr>
        <w:t> December</w:t>
      </w:r>
      <w:r w:rsidRPr="007B11AB">
        <w:rPr>
          <w:rFonts w:ascii="Calibri" w:hAnsi="Calibri"/>
          <w:iCs/>
        </w:rPr>
        <w:t xml:space="preserve"> 2021</w:t>
      </w:r>
      <w:r>
        <w:t>, 469</w:t>
      </w:r>
    </w:p>
    <w:p w14:paraId="4B88FA40" w14:textId="77777777" w:rsidR="00D171B8" w:rsidRPr="00DD2E6E" w:rsidRDefault="00D171B8" w:rsidP="00D171B8">
      <w:pPr>
        <w:pStyle w:val="Index6"/>
        <w:tabs>
          <w:tab w:val="right" w:leader="dot" w:pos="9318"/>
        </w:tabs>
        <w:rPr>
          <w:rFonts w:ascii="Calibri" w:hAnsi="Calibri"/>
          <w:spacing w:val="-6"/>
        </w:rPr>
      </w:pPr>
      <w:r w:rsidRPr="00DD2E6E">
        <w:rPr>
          <w:rFonts w:ascii="Calibri" w:hAnsi="Calibri"/>
          <w:spacing w:val="-6"/>
        </w:rPr>
        <w:t>Together with a copy of the extracts of the relevant minutes of proceedings, 469</w:t>
      </w:r>
    </w:p>
    <w:p w14:paraId="60F53F44" w14:textId="77777777" w:rsidR="00F179C9" w:rsidRDefault="00F179C9" w:rsidP="00F179C9">
      <w:pPr>
        <w:pStyle w:val="Index6"/>
        <w:tabs>
          <w:tab w:val="right" w:leader="dot" w:pos="9318"/>
        </w:tabs>
      </w:pPr>
      <w:r w:rsidRPr="00AD138F">
        <w:rPr>
          <w:rFonts w:ascii="Calibri" w:hAnsi="Calibri"/>
          <w:b/>
        </w:rPr>
        <w:t>Government response</w:t>
      </w:r>
      <w:r>
        <w:t>, 590</w:t>
      </w:r>
    </w:p>
    <w:p w14:paraId="3B8901A0" w14:textId="77777777" w:rsidR="00D171B8" w:rsidRDefault="00D171B8" w:rsidP="00D171B8">
      <w:pPr>
        <w:pStyle w:val="Index5"/>
        <w:tabs>
          <w:tab w:val="right" w:leader="dot" w:pos="9318"/>
        </w:tabs>
        <w:rPr>
          <w:noProof/>
        </w:rPr>
      </w:pPr>
      <w:r w:rsidRPr="007B11AB">
        <w:rPr>
          <w:rFonts w:ascii="Calibri" w:hAnsi="Calibri"/>
          <w:noProof/>
        </w:rPr>
        <w:t xml:space="preserve">Report </w:t>
      </w:r>
      <w:r w:rsidRPr="007B11AB">
        <w:rPr>
          <w:rFonts w:ascii="Calibri" w:hAnsi="Calibri"/>
          <w:caps/>
          <w:noProof/>
        </w:rPr>
        <w:t>4</w:t>
      </w:r>
      <w:r w:rsidRPr="007B11AB">
        <w:rPr>
          <w:rFonts w:ascii="Calibri" w:hAnsi="Calibri"/>
          <w:noProof/>
        </w:rPr>
        <w:t>—</w:t>
      </w:r>
      <w:r w:rsidRPr="007B11AB">
        <w:rPr>
          <w:rFonts w:ascii="Calibri" w:hAnsi="Calibri"/>
          <w:i/>
          <w:iCs/>
          <w:noProof/>
        </w:rPr>
        <w:t>Inquiry into the Auditor-General’s Report No. 6 of 2020: Transfer of Worker’s Compensation Arrangements from Comcare</w:t>
      </w:r>
      <w:r w:rsidRPr="007B11AB">
        <w:rPr>
          <w:rFonts w:ascii="Calibri" w:hAnsi="Calibri"/>
          <w:noProof/>
        </w:rPr>
        <w:t>—</w:t>
      </w:r>
    </w:p>
    <w:p w14:paraId="12101C83" w14:textId="77777777" w:rsidR="00D171B8" w:rsidRDefault="00D171B8" w:rsidP="00D171B8">
      <w:pPr>
        <w:pStyle w:val="Index6"/>
        <w:tabs>
          <w:tab w:val="right" w:leader="dot" w:pos="9318"/>
        </w:tabs>
      </w:pPr>
      <w:r w:rsidRPr="007B11AB">
        <w:rPr>
          <w:rFonts w:ascii="Calibri" w:hAnsi="Calibri"/>
        </w:rPr>
        <w:t xml:space="preserve">Dated </w:t>
      </w:r>
      <w:r w:rsidRPr="007B11AB">
        <w:rPr>
          <w:rFonts w:ascii="Calibri" w:hAnsi="Calibri"/>
          <w:iCs/>
        </w:rPr>
        <w:t>4</w:t>
      </w:r>
      <w:r w:rsidR="0039236D">
        <w:rPr>
          <w:rFonts w:ascii="Calibri" w:hAnsi="Calibri"/>
          <w:iCs/>
        </w:rPr>
        <w:t> February</w:t>
      </w:r>
      <w:r w:rsidRPr="007B11AB">
        <w:rPr>
          <w:rFonts w:ascii="Calibri" w:hAnsi="Calibri"/>
          <w:iCs/>
        </w:rPr>
        <w:t xml:space="preserve"> 2022</w:t>
      </w:r>
      <w:r>
        <w:t>, 469</w:t>
      </w:r>
    </w:p>
    <w:p w14:paraId="0F2288B6" w14:textId="77777777" w:rsidR="00D171B8" w:rsidRPr="007446DC" w:rsidRDefault="00D171B8" w:rsidP="00D171B8">
      <w:pPr>
        <w:pStyle w:val="Index6"/>
        <w:tabs>
          <w:tab w:val="right" w:leader="dot" w:pos="9318"/>
        </w:tabs>
        <w:rPr>
          <w:rFonts w:ascii="Calibri" w:hAnsi="Calibri"/>
          <w:spacing w:val="-4"/>
        </w:rPr>
      </w:pPr>
      <w:r w:rsidRPr="007446DC">
        <w:rPr>
          <w:rFonts w:ascii="Calibri" w:hAnsi="Calibri"/>
          <w:spacing w:val="-4"/>
        </w:rPr>
        <w:t>Together with a copy of the extracts of the relevant minutes of proceedings, 469</w:t>
      </w:r>
    </w:p>
    <w:p w14:paraId="3AE36DA8" w14:textId="77777777" w:rsidR="00E813DA" w:rsidRDefault="00E813DA" w:rsidP="00E813DA">
      <w:pPr>
        <w:pStyle w:val="Index6"/>
        <w:tabs>
          <w:tab w:val="right" w:leader="dot" w:pos="9318"/>
        </w:tabs>
      </w:pPr>
      <w:r w:rsidRPr="00536067">
        <w:rPr>
          <w:rFonts w:ascii="Calibri" w:hAnsi="Calibri"/>
          <w:b/>
        </w:rPr>
        <w:t>Government response—</w:t>
      </w:r>
      <w:r w:rsidRPr="00536067">
        <w:rPr>
          <w:rFonts w:ascii="Calibri" w:hAnsi="Calibri"/>
        </w:rPr>
        <w:t>Ministerial statement</w:t>
      </w:r>
      <w:r>
        <w:t>, 544</w:t>
      </w:r>
    </w:p>
    <w:p w14:paraId="41F2A112" w14:textId="77777777" w:rsidR="00D171B8" w:rsidRDefault="00D171B8" w:rsidP="0025395F">
      <w:pPr>
        <w:pStyle w:val="Index5"/>
        <w:keepNext/>
        <w:tabs>
          <w:tab w:val="right" w:leader="dot" w:pos="9318"/>
        </w:tabs>
        <w:ind w:hanging="288"/>
        <w:rPr>
          <w:noProof/>
        </w:rPr>
      </w:pPr>
      <w:r w:rsidRPr="007B11AB">
        <w:rPr>
          <w:rFonts w:ascii="Calibri" w:hAnsi="Calibri"/>
          <w:noProof/>
        </w:rPr>
        <w:t>Report 5—</w:t>
      </w:r>
      <w:r w:rsidRPr="007B11AB">
        <w:rPr>
          <w:rFonts w:ascii="Calibri" w:hAnsi="Calibri"/>
          <w:i/>
          <w:iCs/>
          <w:noProof/>
        </w:rPr>
        <w:t>Inquiry into the Auditor-General’s Report No. 5 of 2021: Management of Closed-Circuit Television Systems</w:t>
      </w:r>
      <w:r w:rsidRPr="007B11AB">
        <w:rPr>
          <w:rFonts w:ascii="Calibri" w:hAnsi="Calibri"/>
          <w:noProof/>
        </w:rPr>
        <w:t>—</w:t>
      </w:r>
    </w:p>
    <w:p w14:paraId="1419FD9E" w14:textId="77777777" w:rsidR="00D171B8" w:rsidRDefault="00D171B8" w:rsidP="0025395F">
      <w:pPr>
        <w:pStyle w:val="Index6"/>
        <w:keepNext/>
        <w:tabs>
          <w:tab w:val="right" w:leader="dot" w:pos="9318"/>
        </w:tabs>
        <w:ind w:hanging="288"/>
      </w:pPr>
      <w:r w:rsidRPr="007B11AB">
        <w:rPr>
          <w:rFonts w:ascii="Calibri" w:hAnsi="Calibri"/>
        </w:rPr>
        <w:t xml:space="preserve">Dated </w:t>
      </w:r>
      <w:r w:rsidRPr="007B11AB">
        <w:rPr>
          <w:rFonts w:ascii="Calibri" w:hAnsi="Calibri"/>
          <w:iCs/>
        </w:rPr>
        <w:t>4</w:t>
      </w:r>
      <w:r w:rsidR="0039236D">
        <w:rPr>
          <w:rFonts w:ascii="Calibri" w:hAnsi="Calibri"/>
          <w:iCs/>
        </w:rPr>
        <w:t> February</w:t>
      </w:r>
      <w:r w:rsidRPr="007B11AB">
        <w:rPr>
          <w:rFonts w:ascii="Calibri" w:hAnsi="Calibri"/>
          <w:iCs/>
        </w:rPr>
        <w:t xml:space="preserve"> 2022</w:t>
      </w:r>
      <w:r>
        <w:t>, 469</w:t>
      </w:r>
    </w:p>
    <w:p w14:paraId="44235437" w14:textId="77777777" w:rsidR="00D171B8" w:rsidRPr="007446DC" w:rsidRDefault="00D171B8" w:rsidP="00D171B8">
      <w:pPr>
        <w:pStyle w:val="Index6"/>
        <w:tabs>
          <w:tab w:val="right" w:leader="dot" w:pos="9318"/>
        </w:tabs>
        <w:rPr>
          <w:rFonts w:ascii="Calibri" w:hAnsi="Calibri"/>
          <w:spacing w:val="-4"/>
        </w:rPr>
      </w:pPr>
      <w:r w:rsidRPr="007446DC">
        <w:rPr>
          <w:rFonts w:ascii="Calibri" w:hAnsi="Calibri"/>
          <w:spacing w:val="-4"/>
        </w:rPr>
        <w:t>Together with a copy of the extracts of the relevant minutes of proceedings, 469</w:t>
      </w:r>
    </w:p>
    <w:p w14:paraId="1A629634" w14:textId="77777777" w:rsidR="00B21EF1" w:rsidRDefault="00B21EF1" w:rsidP="00B21EF1">
      <w:pPr>
        <w:pStyle w:val="Index6"/>
        <w:tabs>
          <w:tab w:val="right" w:leader="dot" w:pos="9318"/>
        </w:tabs>
      </w:pPr>
      <w:r w:rsidRPr="00BB5003">
        <w:rPr>
          <w:b/>
        </w:rPr>
        <w:t>Government response</w:t>
      </w:r>
      <w:r>
        <w:t>, 720</w:t>
      </w:r>
    </w:p>
    <w:p w14:paraId="532902A9" w14:textId="77777777" w:rsidR="00803123" w:rsidRDefault="00803123" w:rsidP="00803123">
      <w:pPr>
        <w:pStyle w:val="Index5"/>
        <w:tabs>
          <w:tab w:val="right" w:leader="dot" w:pos="9318"/>
        </w:tabs>
        <w:rPr>
          <w:noProof/>
        </w:rPr>
      </w:pPr>
      <w:r w:rsidRPr="00235CD1">
        <w:rPr>
          <w:rFonts w:ascii="Calibri" w:hAnsi="Calibri"/>
          <w:noProof/>
        </w:rPr>
        <w:t xml:space="preserve">Report </w:t>
      </w:r>
      <w:r w:rsidRPr="00235CD1">
        <w:rPr>
          <w:rFonts w:ascii="Calibri" w:hAnsi="Calibri"/>
          <w:caps/>
          <w:noProof/>
        </w:rPr>
        <w:t>6</w:t>
      </w:r>
      <w:r w:rsidRPr="00235CD1">
        <w:rPr>
          <w:rFonts w:ascii="Calibri" w:hAnsi="Calibri"/>
          <w:noProof/>
        </w:rPr>
        <w:t>—</w:t>
      </w:r>
      <w:r w:rsidRPr="00235CD1">
        <w:rPr>
          <w:rFonts w:ascii="Calibri" w:hAnsi="Calibri"/>
          <w:i/>
          <w:iCs/>
          <w:noProof/>
        </w:rPr>
        <w:t>Inquiry into the Financial Management Amendment Bill 2021 (No 2)</w:t>
      </w:r>
      <w:r w:rsidRPr="00235CD1">
        <w:rPr>
          <w:rFonts w:ascii="Calibri" w:hAnsi="Calibri"/>
          <w:iCs/>
          <w:noProof/>
        </w:rPr>
        <w:t>—</w:t>
      </w:r>
    </w:p>
    <w:p w14:paraId="6757E8F4" w14:textId="77777777" w:rsidR="00803123" w:rsidRDefault="00803123" w:rsidP="00803123">
      <w:pPr>
        <w:pStyle w:val="Index6"/>
        <w:tabs>
          <w:tab w:val="right" w:leader="dot" w:pos="9318"/>
        </w:tabs>
      </w:pPr>
      <w:r w:rsidRPr="00235CD1">
        <w:rPr>
          <w:rFonts w:ascii="Calibri" w:hAnsi="Calibri"/>
          <w:iCs/>
        </w:rPr>
        <w:t>D</w:t>
      </w:r>
      <w:r w:rsidRPr="00235CD1">
        <w:rPr>
          <w:rFonts w:ascii="Calibri" w:hAnsi="Calibri"/>
        </w:rPr>
        <w:t xml:space="preserve">ated </w:t>
      </w:r>
      <w:r w:rsidRPr="00235CD1">
        <w:rPr>
          <w:rFonts w:ascii="Calibri" w:hAnsi="Calibri"/>
          <w:iCs/>
        </w:rPr>
        <w:t>25 March 2022</w:t>
      </w:r>
      <w:r>
        <w:t>, 516</w:t>
      </w:r>
    </w:p>
    <w:p w14:paraId="3290D77F" w14:textId="77777777" w:rsidR="00803123" w:rsidRDefault="00803123" w:rsidP="00803123">
      <w:pPr>
        <w:pStyle w:val="Index6"/>
        <w:tabs>
          <w:tab w:val="right" w:leader="dot" w:pos="9318"/>
        </w:tabs>
      </w:pPr>
      <w:r w:rsidRPr="00235CD1">
        <w:rPr>
          <w:rFonts w:ascii="Calibri" w:hAnsi="Calibri"/>
        </w:rPr>
        <w:t xml:space="preserve">Together with a dissenting report </w:t>
      </w:r>
      <w:r w:rsidRPr="00235CD1">
        <w:rPr>
          <w:rFonts w:ascii="Calibri" w:hAnsi="Calibri"/>
          <w:i/>
        </w:rPr>
        <w:t>(</w:t>
      </w:r>
      <w:r w:rsidR="00291A92">
        <w:rPr>
          <w:rFonts w:ascii="Calibri" w:hAnsi="Calibri"/>
          <w:i/>
        </w:rPr>
        <w:t>Mrs </w:t>
      </w:r>
      <w:r w:rsidRPr="00235CD1">
        <w:rPr>
          <w:rFonts w:ascii="Calibri" w:hAnsi="Calibri"/>
          <w:i/>
        </w:rPr>
        <w:t>Kikkert)</w:t>
      </w:r>
      <w:r>
        <w:t xml:space="preserve">and </w:t>
      </w:r>
      <w:r w:rsidRPr="00235CD1">
        <w:rPr>
          <w:rFonts w:ascii="Calibri" w:hAnsi="Calibri"/>
        </w:rPr>
        <w:t>a copy of the extracts of the relevant minutes of proceedings</w:t>
      </w:r>
      <w:r>
        <w:t>, 516</w:t>
      </w:r>
    </w:p>
    <w:p w14:paraId="205E6D14" w14:textId="77777777" w:rsidR="00036CEC" w:rsidRDefault="00036CEC" w:rsidP="00036CEC">
      <w:pPr>
        <w:pStyle w:val="Index6"/>
        <w:tabs>
          <w:tab w:val="right" w:leader="dot" w:pos="9318"/>
        </w:tabs>
      </w:pPr>
      <w:r w:rsidRPr="00CA0E36">
        <w:rPr>
          <w:b/>
          <w:bCs/>
        </w:rPr>
        <w:t>Interim Government response</w:t>
      </w:r>
      <w:r>
        <w:t>, 946</w:t>
      </w:r>
    </w:p>
    <w:p w14:paraId="618B65BE" w14:textId="77777777" w:rsidR="00036CEC" w:rsidRDefault="00036CEC" w:rsidP="00036CEC">
      <w:pPr>
        <w:pStyle w:val="Index6"/>
        <w:tabs>
          <w:tab w:val="right" w:leader="dot" w:pos="9318"/>
        </w:tabs>
      </w:pPr>
      <w:r w:rsidRPr="00CA0E36">
        <w:rPr>
          <w:b/>
          <w:bCs/>
        </w:rPr>
        <w:t>Government response</w:t>
      </w:r>
      <w:r w:rsidRPr="00CA0E36">
        <w:rPr>
          <w:b/>
          <w:bCs/>
          <w:i/>
          <w:iCs/>
        </w:rPr>
        <w:t>—</w:t>
      </w:r>
      <w:r w:rsidRPr="00CA0E36">
        <w:rPr>
          <w:b/>
          <w:bCs/>
        </w:rPr>
        <w:t>Update</w:t>
      </w:r>
      <w:r>
        <w:t>, 946</w:t>
      </w:r>
    </w:p>
    <w:p w14:paraId="1B14943F" w14:textId="1C7295A4" w:rsidR="00E57E16" w:rsidRPr="00E734ED" w:rsidRDefault="00E57E16" w:rsidP="00832535">
      <w:pPr>
        <w:pStyle w:val="Index5"/>
        <w:tabs>
          <w:tab w:val="right" w:leader="dot" w:pos="9318"/>
        </w:tabs>
        <w:rPr>
          <w:rFonts w:ascii="Calibri" w:hAnsi="Calibri"/>
          <w:spacing w:val="-4"/>
        </w:rPr>
      </w:pPr>
      <w:r w:rsidRPr="00E734ED">
        <w:rPr>
          <w:rFonts w:ascii="Calibri" w:hAnsi="Calibri"/>
          <w:noProof/>
        </w:rPr>
        <w:t xml:space="preserve">Report </w:t>
      </w:r>
      <w:r w:rsidRPr="00E734ED">
        <w:rPr>
          <w:rFonts w:ascii="Calibri" w:hAnsi="Calibri"/>
          <w:caps/>
          <w:noProof/>
        </w:rPr>
        <w:t>7</w:t>
      </w:r>
      <w:r w:rsidRPr="00E734ED">
        <w:rPr>
          <w:rFonts w:ascii="Calibri" w:hAnsi="Calibri"/>
          <w:noProof/>
        </w:rPr>
        <w:t>—</w:t>
      </w:r>
      <w:r w:rsidRPr="00E734ED">
        <w:rPr>
          <w:rFonts w:ascii="Calibri" w:hAnsi="Calibri"/>
          <w:i/>
          <w:iCs/>
          <w:noProof/>
        </w:rPr>
        <w:t>Inquiry into the Auditor-General's Report No. 3 of 2021: Court Transport Unit Vehicle—Romeo 5</w:t>
      </w:r>
      <w:r w:rsidR="00E734ED" w:rsidRPr="00E734ED">
        <w:rPr>
          <w:rFonts w:ascii="Calibri" w:hAnsi="Calibri"/>
          <w:noProof/>
        </w:rPr>
        <w:t>, d</w:t>
      </w:r>
      <w:r w:rsidRPr="00E734ED">
        <w:rPr>
          <w:rFonts w:ascii="Calibri" w:hAnsi="Calibri"/>
        </w:rPr>
        <w:t xml:space="preserve">ated </w:t>
      </w:r>
      <w:r w:rsidRPr="00E734ED">
        <w:rPr>
          <w:rFonts w:ascii="Calibri" w:hAnsi="Calibri"/>
          <w:iCs/>
        </w:rPr>
        <w:t>18 May 2022</w:t>
      </w:r>
      <w:r>
        <w:t>,</w:t>
      </w:r>
      <w:r w:rsidR="00E734ED">
        <w:t xml:space="preserve"> </w:t>
      </w:r>
      <w:r w:rsidR="00E734ED">
        <w:rPr>
          <w:rFonts w:ascii="Calibri" w:hAnsi="Calibri"/>
          <w:iCs/>
          <w:spacing w:val="-4"/>
        </w:rPr>
        <w:t>t</w:t>
      </w:r>
      <w:r w:rsidRPr="00E734ED">
        <w:rPr>
          <w:rFonts w:ascii="Calibri" w:hAnsi="Calibri"/>
          <w:spacing w:val="-4"/>
        </w:rPr>
        <w:t>ogether with a copy of the extracts of the relevant minutes of proceedings, 653</w:t>
      </w:r>
    </w:p>
    <w:p w14:paraId="7F87FA44" w14:textId="77777777" w:rsidR="00F30BD1" w:rsidRDefault="00F30BD1" w:rsidP="00F30BD1">
      <w:pPr>
        <w:pStyle w:val="Index6"/>
        <w:tabs>
          <w:tab w:val="right" w:leader="dot" w:pos="9318"/>
        </w:tabs>
      </w:pPr>
      <w:r w:rsidRPr="00D01289">
        <w:rPr>
          <w:rFonts w:ascii="Calibri" w:hAnsi="Calibri"/>
          <w:b/>
          <w:bCs/>
        </w:rPr>
        <w:t>Government response</w:t>
      </w:r>
      <w:r>
        <w:t>, 799</w:t>
      </w:r>
    </w:p>
    <w:p w14:paraId="1E990A8D" w14:textId="77777777" w:rsidR="00E57E16" w:rsidRDefault="00E57E16" w:rsidP="008D1472">
      <w:pPr>
        <w:pStyle w:val="Index5"/>
        <w:keepNext/>
        <w:tabs>
          <w:tab w:val="right" w:leader="dot" w:pos="9318"/>
        </w:tabs>
        <w:rPr>
          <w:noProof/>
        </w:rPr>
      </w:pPr>
      <w:r w:rsidRPr="00730934">
        <w:rPr>
          <w:rFonts w:ascii="Calibri" w:hAnsi="Calibri"/>
          <w:noProof/>
        </w:rPr>
        <w:t xml:space="preserve">Report </w:t>
      </w:r>
      <w:r w:rsidRPr="00730934">
        <w:rPr>
          <w:rFonts w:ascii="Calibri" w:hAnsi="Calibri"/>
          <w:caps/>
          <w:noProof/>
        </w:rPr>
        <w:t>8</w:t>
      </w:r>
      <w:r w:rsidRPr="00730934">
        <w:rPr>
          <w:rFonts w:ascii="Calibri" w:hAnsi="Calibri"/>
          <w:noProof/>
        </w:rPr>
        <w:t>—</w:t>
      </w:r>
      <w:r w:rsidRPr="00730934">
        <w:rPr>
          <w:rFonts w:ascii="Calibri" w:hAnsi="Calibri"/>
          <w:i/>
          <w:iCs/>
          <w:noProof/>
        </w:rPr>
        <w:t>Inquiry into Annual and Financial Reports 2020-21</w:t>
      </w:r>
      <w:r w:rsidRPr="00730934">
        <w:rPr>
          <w:rFonts w:ascii="Calibri" w:hAnsi="Calibri"/>
          <w:noProof/>
        </w:rPr>
        <w:t>—</w:t>
      </w:r>
    </w:p>
    <w:p w14:paraId="703682D6" w14:textId="77777777" w:rsidR="00E57E16" w:rsidRDefault="00E57E16" w:rsidP="00E57E16">
      <w:pPr>
        <w:pStyle w:val="Index6"/>
        <w:tabs>
          <w:tab w:val="right" w:leader="dot" w:pos="9318"/>
        </w:tabs>
      </w:pPr>
      <w:r w:rsidRPr="00730934">
        <w:rPr>
          <w:rFonts w:ascii="Calibri" w:hAnsi="Calibri"/>
        </w:rPr>
        <w:t xml:space="preserve">Dated </w:t>
      </w:r>
      <w:r w:rsidRPr="00730934">
        <w:rPr>
          <w:rFonts w:ascii="Calibri" w:hAnsi="Calibri"/>
          <w:iCs/>
        </w:rPr>
        <w:t>18 May 2022</w:t>
      </w:r>
      <w:r>
        <w:t>, 645</w:t>
      </w:r>
    </w:p>
    <w:p w14:paraId="76462DBF" w14:textId="77777777" w:rsidR="00E57E16" w:rsidRPr="00394906" w:rsidRDefault="00E57E16" w:rsidP="00E57E16">
      <w:pPr>
        <w:pStyle w:val="Index6"/>
        <w:tabs>
          <w:tab w:val="right" w:leader="dot" w:pos="9318"/>
        </w:tabs>
        <w:rPr>
          <w:rFonts w:ascii="Calibri" w:hAnsi="Calibri"/>
          <w:spacing w:val="-4"/>
        </w:rPr>
      </w:pPr>
      <w:r w:rsidRPr="00394906">
        <w:rPr>
          <w:rFonts w:ascii="Calibri" w:hAnsi="Calibri"/>
          <w:iCs/>
          <w:spacing w:val="-4"/>
        </w:rPr>
        <w:t>T</w:t>
      </w:r>
      <w:r w:rsidRPr="00394906">
        <w:rPr>
          <w:rFonts w:ascii="Calibri" w:hAnsi="Calibri"/>
          <w:spacing w:val="-4"/>
        </w:rPr>
        <w:t>ogether with a copy of the extracts of the relevant minutes of proceedings, 645</w:t>
      </w:r>
    </w:p>
    <w:p w14:paraId="7D55E8B3" w14:textId="77777777" w:rsidR="00F30BD1" w:rsidRDefault="00F30BD1" w:rsidP="00F30BD1">
      <w:pPr>
        <w:pStyle w:val="Index6"/>
        <w:tabs>
          <w:tab w:val="right" w:leader="dot" w:pos="9318"/>
        </w:tabs>
      </w:pPr>
      <w:r w:rsidRPr="00D01289">
        <w:rPr>
          <w:rFonts w:ascii="Calibri" w:hAnsi="Calibri"/>
          <w:b/>
          <w:bCs/>
        </w:rPr>
        <w:t>Government response</w:t>
      </w:r>
      <w:r>
        <w:t>, 799</w:t>
      </w:r>
    </w:p>
    <w:p w14:paraId="63CD2604" w14:textId="77777777" w:rsidR="00EB24A1" w:rsidRDefault="00EB24A1" w:rsidP="00EB24A1">
      <w:pPr>
        <w:pStyle w:val="Index6"/>
        <w:tabs>
          <w:tab w:val="right" w:leader="dot" w:pos="7734"/>
        </w:tabs>
      </w:pPr>
      <w:r w:rsidRPr="00DA430F">
        <w:rPr>
          <w:rFonts w:ascii="Calibri" w:hAnsi="Calibri"/>
          <w:b/>
        </w:rPr>
        <w:t>Speaker’s response to Recommendations 8 and 9, dated 7 June 2022</w:t>
      </w:r>
      <w:r>
        <w:t>, 698</w:t>
      </w:r>
    </w:p>
    <w:p w14:paraId="1E9CED54" w14:textId="77777777" w:rsidR="00D9600E" w:rsidRDefault="00D9600E" w:rsidP="00D9600E">
      <w:pPr>
        <w:pStyle w:val="Index5"/>
        <w:tabs>
          <w:tab w:val="right" w:leader="dot" w:pos="9318"/>
        </w:tabs>
        <w:rPr>
          <w:noProof/>
        </w:rPr>
      </w:pPr>
      <w:r w:rsidRPr="00730934">
        <w:rPr>
          <w:rFonts w:ascii="Calibri" w:hAnsi="Calibri"/>
          <w:noProof/>
        </w:rPr>
        <w:t xml:space="preserve">Report </w:t>
      </w:r>
      <w:r>
        <w:rPr>
          <w:rFonts w:ascii="Calibri" w:hAnsi="Calibri"/>
          <w:caps/>
          <w:noProof/>
        </w:rPr>
        <w:t>9</w:t>
      </w:r>
      <w:r w:rsidRPr="00730934">
        <w:rPr>
          <w:rFonts w:ascii="Calibri" w:hAnsi="Calibri"/>
          <w:noProof/>
        </w:rPr>
        <w:t>—</w:t>
      </w:r>
      <w:r w:rsidRPr="00730934">
        <w:rPr>
          <w:rFonts w:ascii="Calibri" w:hAnsi="Calibri"/>
          <w:i/>
          <w:iCs/>
          <w:noProof/>
        </w:rPr>
        <w:t xml:space="preserve">Inquiry into </w:t>
      </w:r>
      <w:r>
        <w:rPr>
          <w:rFonts w:ascii="Calibri" w:hAnsi="Calibri"/>
          <w:i/>
          <w:iCs/>
          <w:noProof/>
        </w:rPr>
        <w:t>Auditor-General's Report No. 7 of 2021: Procurement Exemptions and Value for Money</w:t>
      </w:r>
      <w:r w:rsidRPr="00730934">
        <w:rPr>
          <w:rFonts w:ascii="Calibri" w:hAnsi="Calibri"/>
          <w:noProof/>
        </w:rPr>
        <w:t>—</w:t>
      </w:r>
    </w:p>
    <w:p w14:paraId="054962D8" w14:textId="77777777" w:rsidR="00D9600E" w:rsidRDefault="00D9600E" w:rsidP="00D9600E">
      <w:pPr>
        <w:pStyle w:val="Index6"/>
        <w:tabs>
          <w:tab w:val="right" w:leader="dot" w:pos="9318"/>
        </w:tabs>
      </w:pPr>
      <w:r w:rsidRPr="00730934">
        <w:rPr>
          <w:rFonts w:ascii="Calibri" w:hAnsi="Calibri"/>
        </w:rPr>
        <w:t xml:space="preserve">Dated </w:t>
      </w:r>
      <w:r>
        <w:rPr>
          <w:rFonts w:ascii="Calibri" w:hAnsi="Calibri"/>
          <w:iCs/>
        </w:rPr>
        <w:t xml:space="preserve">15 June </w:t>
      </w:r>
      <w:r w:rsidRPr="00730934">
        <w:rPr>
          <w:rFonts w:ascii="Calibri" w:hAnsi="Calibri"/>
          <w:iCs/>
        </w:rPr>
        <w:t>2022</w:t>
      </w:r>
      <w:r>
        <w:t>, 735</w:t>
      </w:r>
    </w:p>
    <w:p w14:paraId="6B61BC34" w14:textId="77777777" w:rsidR="00D9600E" w:rsidRPr="007446DC" w:rsidRDefault="00D9600E" w:rsidP="00D9600E">
      <w:pPr>
        <w:pStyle w:val="Index6"/>
        <w:tabs>
          <w:tab w:val="right" w:leader="dot" w:pos="9318"/>
        </w:tabs>
        <w:rPr>
          <w:rFonts w:ascii="Calibri" w:hAnsi="Calibri"/>
          <w:spacing w:val="-4"/>
        </w:rPr>
      </w:pPr>
      <w:r w:rsidRPr="007446DC">
        <w:rPr>
          <w:rFonts w:ascii="Calibri" w:hAnsi="Calibri"/>
          <w:iCs/>
          <w:spacing w:val="-4"/>
        </w:rPr>
        <w:t>T</w:t>
      </w:r>
      <w:r w:rsidRPr="007446DC">
        <w:rPr>
          <w:rFonts w:ascii="Calibri" w:hAnsi="Calibri"/>
          <w:spacing w:val="-4"/>
        </w:rPr>
        <w:t>ogether with a copy of the extracts of the relevant minutes of proceedings, 735</w:t>
      </w:r>
    </w:p>
    <w:p w14:paraId="1143E641" w14:textId="77777777" w:rsidR="000D6AB9" w:rsidRDefault="000D6AB9" w:rsidP="000D6AB9">
      <w:pPr>
        <w:pStyle w:val="Index6"/>
        <w:tabs>
          <w:tab w:val="right" w:leader="dot" w:pos="9318"/>
        </w:tabs>
      </w:pPr>
      <w:r w:rsidRPr="000E52A0">
        <w:rPr>
          <w:rFonts w:ascii="Calibri" w:hAnsi="Calibri"/>
          <w:b/>
          <w:bCs/>
        </w:rPr>
        <w:t>Government response</w:t>
      </w:r>
      <w:r>
        <w:t>, 850</w:t>
      </w:r>
    </w:p>
    <w:p w14:paraId="10D3BD81" w14:textId="77777777" w:rsidR="00E90F25" w:rsidRDefault="00E90F25" w:rsidP="00E90F25">
      <w:pPr>
        <w:pStyle w:val="Index1"/>
        <w:keepNext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b/>
          <w:bCs/>
          <w:noProof/>
        </w:rPr>
        <w:lastRenderedPageBreak/>
        <w:t>Committees</w:t>
      </w:r>
      <w:r w:rsidRPr="00A46C38">
        <w:rPr>
          <w:rFonts w:ascii="Calibri" w:hAnsi="Calibri"/>
          <w:noProof/>
        </w:rPr>
        <w:t>—</w:t>
      </w:r>
      <w:r>
        <w:rPr>
          <w:rFonts w:ascii="Calibri" w:hAnsi="Calibri"/>
          <w:i/>
          <w:iCs/>
          <w:noProof/>
        </w:rPr>
        <w:t>continued</w:t>
      </w:r>
    </w:p>
    <w:p w14:paraId="2619AF3E" w14:textId="77777777" w:rsidR="00E90F25" w:rsidRDefault="00E90F25" w:rsidP="00E90F25">
      <w:pPr>
        <w:pStyle w:val="Index2"/>
        <w:keepNext/>
        <w:tabs>
          <w:tab w:val="right" w:leader="dot" w:pos="9017"/>
        </w:tabs>
        <w:ind w:left="511" w:hanging="284"/>
      </w:pPr>
      <w:r w:rsidRPr="00A46C38">
        <w:rPr>
          <w:rFonts w:ascii="Calibri" w:hAnsi="Calibri"/>
          <w:b/>
        </w:rPr>
        <w:t>Public Accounts—Standing Committee</w:t>
      </w:r>
      <w:r w:rsidRPr="00A46C38">
        <w:rPr>
          <w:rFonts w:ascii="Calibri" w:hAnsi="Calibri"/>
        </w:rPr>
        <w:t>—</w:t>
      </w:r>
      <w:r w:rsidRPr="00E90F25">
        <w:rPr>
          <w:rFonts w:ascii="Calibri" w:hAnsi="Calibri"/>
          <w:i/>
          <w:iCs/>
        </w:rPr>
        <w:t xml:space="preserve"> </w:t>
      </w:r>
      <w:r>
        <w:rPr>
          <w:rFonts w:ascii="Calibri" w:hAnsi="Calibri"/>
          <w:i/>
          <w:iCs/>
        </w:rPr>
        <w:t>continued</w:t>
      </w:r>
    </w:p>
    <w:p w14:paraId="1F7DF886" w14:textId="77777777" w:rsidR="000753C0" w:rsidRDefault="000753C0" w:rsidP="00E90F25">
      <w:pPr>
        <w:pStyle w:val="Index5"/>
        <w:keepNext/>
        <w:tabs>
          <w:tab w:val="right" w:leader="dot" w:pos="9318"/>
        </w:tabs>
        <w:rPr>
          <w:noProof/>
        </w:rPr>
      </w:pPr>
      <w:r w:rsidRPr="00730934">
        <w:rPr>
          <w:rFonts w:ascii="Calibri" w:hAnsi="Calibri"/>
          <w:noProof/>
        </w:rPr>
        <w:t xml:space="preserve">Report </w:t>
      </w:r>
      <w:r>
        <w:rPr>
          <w:rFonts w:ascii="Calibri" w:hAnsi="Calibri"/>
          <w:caps/>
          <w:noProof/>
        </w:rPr>
        <w:t>10</w:t>
      </w:r>
      <w:r w:rsidRPr="00730934">
        <w:rPr>
          <w:rFonts w:ascii="Calibri" w:hAnsi="Calibri"/>
          <w:noProof/>
        </w:rPr>
        <w:t>—</w:t>
      </w:r>
      <w:r>
        <w:rPr>
          <w:rFonts w:ascii="Calibri" w:hAnsi="Calibri"/>
          <w:i/>
          <w:iCs/>
          <w:noProof/>
        </w:rPr>
        <w:t>Inquiry into the Auditor-General's Report No. 1 of 2021: Land Management Agreements</w:t>
      </w:r>
      <w:r w:rsidRPr="00730934">
        <w:rPr>
          <w:rFonts w:ascii="Calibri" w:hAnsi="Calibri"/>
          <w:noProof/>
        </w:rPr>
        <w:t>—</w:t>
      </w:r>
    </w:p>
    <w:p w14:paraId="3EB3FA3B" w14:textId="77777777" w:rsidR="000753C0" w:rsidRDefault="000753C0" w:rsidP="00E90F25">
      <w:pPr>
        <w:pStyle w:val="Index6"/>
        <w:keepNext/>
        <w:tabs>
          <w:tab w:val="right" w:leader="dot" w:pos="9318"/>
        </w:tabs>
      </w:pPr>
      <w:r w:rsidRPr="00730934">
        <w:rPr>
          <w:rFonts w:ascii="Calibri" w:hAnsi="Calibri"/>
        </w:rPr>
        <w:t xml:space="preserve">Dated </w:t>
      </w:r>
      <w:r>
        <w:rPr>
          <w:rFonts w:ascii="Calibri" w:hAnsi="Calibri"/>
          <w:iCs/>
        </w:rPr>
        <w:t xml:space="preserve">15 June </w:t>
      </w:r>
      <w:r w:rsidRPr="00730934">
        <w:rPr>
          <w:rFonts w:ascii="Calibri" w:hAnsi="Calibri"/>
          <w:iCs/>
        </w:rPr>
        <w:t>2022</w:t>
      </w:r>
      <w:r>
        <w:t>, 735</w:t>
      </w:r>
    </w:p>
    <w:p w14:paraId="19938333" w14:textId="77777777" w:rsidR="000753C0" w:rsidRPr="00394906" w:rsidRDefault="000753C0" w:rsidP="00E90F25">
      <w:pPr>
        <w:pStyle w:val="Index6"/>
        <w:keepNext/>
        <w:tabs>
          <w:tab w:val="right" w:leader="dot" w:pos="9318"/>
        </w:tabs>
        <w:rPr>
          <w:rFonts w:ascii="Calibri" w:hAnsi="Calibri"/>
          <w:spacing w:val="-4"/>
        </w:rPr>
      </w:pPr>
      <w:r w:rsidRPr="00394906">
        <w:rPr>
          <w:rFonts w:ascii="Calibri" w:hAnsi="Calibri"/>
          <w:iCs/>
          <w:spacing w:val="-4"/>
        </w:rPr>
        <w:t>T</w:t>
      </w:r>
      <w:r w:rsidRPr="00394906">
        <w:rPr>
          <w:rFonts w:ascii="Calibri" w:hAnsi="Calibri"/>
          <w:spacing w:val="-4"/>
        </w:rPr>
        <w:t>ogether with a copy of the extracts of the relevant minutes of proceedings, 735</w:t>
      </w:r>
    </w:p>
    <w:p w14:paraId="0F1B128A" w14:textId="77777777" w:rsidR="000D6AB9" w:rsidRDefault="000D6AB9" w:rsidP="00E90F25">
      <w:pPr>
        <w:pStyle w:val="Index6"/>
        <w:keepNext/>
        <w:tabs>
          <w:tab w:val="right" w:leader="dot" w:pos="9318"/>
        </w:tabs>
      </w:pPr>
      <w:r w:rsidRPr="000E52A0">
        <w:rPr>
          <w:rFonts w:ascii="Calibri" w:hAnsi="Calibri"/>
          <w:b/>
          <w:bCs/>
        </w:rPr>
        <w:t>Government response</w:t>
      </w:r>
      <w:r>
        <w:t>, 850</w:t>
      </w:r>
    </w:p>
    <w:p w14:paraId="6BB86DFE" w14:textId="7AC72571" w:rsidR="003721A1" w:rsidRDefault="003721A1" w:rsidP="000D6AB9">
      <w:pPr>
        <w:pStyle w:val="Index5"/>
        <w:numPr>
          <w:ilvl w:val="0"/>
          <w:numId w:val="0"/>
        </w:numPr>
        <w:tabs>
          <w:tab w:val="right" w:leader="dot" w:pos="9318"/>
        </w:tabs>
        <w:ind w:left="1195" w:hanging="288"/>
        <w:rPr>
          <w:noProof/>
        </w:rPr>
      </w:pPr>
      <w:r w:rsidRPr="00EB085E">
        <w:rPr>
          <w:rFonts w:ascii="Calibri" w:hAnsi="Calibri"/>
          <w:noProof/>
        </w:rPr>
        <w:t xml:space="preserve">Report </w:t>
      </w:r>
      <w:r w:rsidRPr="00EB085E">
        <w:rPr>
          <w:rFonts w:ascii="Calibri" w:hAnsi="Calibri"/>
          <w:caps/>
          <w:noProof/>
        </w:rPr>
        <w:t>11</w:t>
      </w:r>
      <w:r w:rsidRPr="00EB085E">
        <w:rPr>
          <w:rFonts w:ascii="Calibri" w:hAnsi="Calibri"/>
          <w:noProof/>
        </w:rPr>
        <w:t>—</w:t>
      </w:r>
      <w:r w:rsidRPr="00EB085E">
        <w:rPr>
          <w:rFonts w:ascii="Calibri" w:hAnsi="Calibri"/>
          <w:i/>
          <w:iCs/>
          <w:noProof/>
        </w:rPr>
        <w:t>Inquiry into the Auditor-General’s Report No. 4 of 2020</w:t>
      </w:r>
      <w:r>
        <w:rPr>
          <w:rFonts w:ascii="Calibri" w:hAnsi="Calibri"/>
          <w:i/>
          <w:iCs/>
          <w:noProof/>
        </w:rPr>
        <w:t>: Residential Land Supply and Release</w:t>
      </w:r>
      <w:r w:rsidRPr="00EB085E">
        <w:rPr>
          <w:rFonts w:ascii="Calibri" w:hAnsi="Calibri"/>
          <w:noProof/>
        </w:rPr>
        <w:t>—</w:t>
      </w:r>
    </w:p>
    <w:p w14:paraId="15B32AA1" w14:textId="77777777" w:rsidR="003721A1" w:rsidRDefault="003721A1" w:rsidP="003721A1">
      <w:pPr>
        <w:pStyle w:val="Index6"/>
        <w:numPr>
          <w:ilvl w:val="0"/>
          <w:numId w:val="0"/>
        </w:numPr>
        <w:tabs>
          <w:tab w:val="right" w:leader="dot" w:pos="9318"/>
        </w:tabs>
        <w:ind w:left="1440"/>
        <w:rPr>
          <w:rFonts w:ascii="Calibri" w:hAnsi="Calibri"/>
        </w:rPr>
      </w:pPr>
      <w:r>
        <w:rPr>
          <w:rFonts w:ascii="Calibri" w:hAnsi="Calibri"/>
        </w:rPr>
        <w:t>D</w:t>
      </w:r>
      <w:r w:rsidRPr="00EB085E">
        <w:rPr>
          <w:rFonts w:ascii="Calibri" w:hAnsi="Calibri"/>
          <w:iCs/>
        </w:rPr>
        <w:t>ated 6 October 2022</w:t>
      </w:r>
      <w:r w:rsidRPr="00EB085E">
        <w:rPr>
          <w:rFonts w:ascii="Calibri" w:hAnsi="Calibri"/>
        </w:rPr>
        <w:t xml:space="preserve">, </w:t>
      </w:r>
      <w:r>
        <w:rPr>
          <w:rFonts w:ascii="Calibri" w:hAnsi="Calibri"/>
        </w:rPr>
        <w:t>831</w:t>
      </w:r>
    </w:p>
    <w:p w14:paraId="1D609878" w14:textId="15770FF9" w:rsidR="003721A1" w:rsidRPr="007446DC" w:rsidRDefault="003721A1" w:rsidP="003721A1">
      <w:pPr>
        <w:pStyle w:val="Index6"/>
        <w:rPr>
          <w:spacing w:val="-4"/>
        </w:rPr>
      </w:pPr>
      <w:r w:rsidRPr="007446DC">
        <w:rPr>
          <w:spacing w:val="-4"/>
        </w:rPr>
        <w:t>Together with a copy of the extracts of the relevant minutes of proceedings, 831</w:t>
      </w:r>
    </w:p>
    <w:p w14:paraId="26CFA787" w14:textId="77777777" w:rsidR="00863E4A" w:rsidRDefault="00863E4A" w:rsidP="00863E4A">
      <w:pPr>
        <w:pStyle w:val="Index7"/>
        <w:tabs>
          <w:tab w:val="right" w:leader="dot" w:pos="9318"/>
        </w:tabs>
      </w:pPr>
      <w:r w:rsidRPr="004245E4">
        <w:rPr>
          <w:rFonts w:ascii="Calibri" w:hAnsi="Calibri"/>
          <w:b/>
          <w:bCs/>
        </w:rPr>
        <w:t>Government response</w:t>
      </w:r>
      <w:r>
        <w:t>, 1030</w:t>
      </w:r>
    </w:p>
    <w:p w14:paraId="14EC8BBC" w14:textId="77777777" w:rsidR="00911086" w:rsidRDefault="00911086" w:rsidP="00033490">
      <w:pPr>
        <w:pStyle w:val="Index4"/>
      </w:pPr>
      <w:r w:rsidRPr="00A60336">
        <w:t>2023</w:t>
      </w:r>
      <w:r w:rsidRPr="00F51EA2">
        <w:t>—</w:t>
      </w:r>
    </w:p>
    <w:p w14:paraId="3FE4F5FD" w14:textId="6A2F0C37" w:rsidR="00911086" w:rsidRDefault="00911086" w:rsidP="00877C51">
      <w:pPr>
        <w:pStyle w:val="Index5"/>
        <w:keepNext/>
        <w:keepLines/>
        <w:widowControl w:val="0"/>
        <w:tabs>
          <w:tab w:val="right" w:leader="dot" w:pos="9318"/>
        </w:tabs>
        <w:rPr>
          <w:noProof/>
        </w:rPr>
      </w:pPr>
      <w:r w:rsidRPr="00F51EA2">
        <w:rPr>
          <w:rFonts w:ascii="Calibri" w:hAnsi="Calibri"/>
          <w:noProof/>
        </w:rPr>
        <w:t xml:space="preserve">Report </w:t>
      </w:r>
      <w:r w:rsidRPr="00F51EA2">
        <w:rPr>
          <w:rFonts w:ascii="Calibri" w:hAnsi="Calibri"/>
          <w:caps/>
          <w:noProof/>
        </w:rPr>
        <w:t>12</w:t>
      </w:r>
      <w:r w:rsidRPr="00F51EA2">
        <w:rPr>
          <w:rFonts w:ascii="Calibri" w:hAnsi="Calibri"/>
          <w:noProof/>
        </w:rPr>
        <w:t>—</w:t>
      </w:r>
      <w:r w:rsidRPr="00F51EA2">
        <w:rPr>
          <w:rFonts w:ascii="Calibri" w:hAnsi="Calibri"/>
          <w:i/>
          <w:iCs/>
          <w:noProof/>
        </w:rPr>
        <w:t>Inquiry into the Work Health and Safety Amendment Bill 2022</w:t>
      </w:r>
      <w:r w:rsidRPr="00F51EA2">
        <w:rPr>
          <w:rFonts w:ascii="Calibri" w:hAnsi="Calibri"/>
          <w:noProof/>
        </w:rPr>
        <w:t xml:space="preserve">, dated </w:t>
      </w:r>
      <w:r w:rsidRPr="00F51EA2">
        <w:rPr>
          <w:rFonts w:ascii="Calibri" w:hAnsi="Calibri"/>
          <w:iCs/>
          <w:noProof/>
        </w:rPr>
        <w:t>1</w:t>
      </w:r>
      <w:r>
        <w:rPr>
          <w:rFonts w:ascii="Calibri" w:hAnsi="Calibri"/>
          <w:iCs/>
          <w:noProof/>
        </w:rPr>
        <w:t> </w:t>
      </w:r>
      <w:r w:rsidRPr="00F51EA2">
        <w:rPr>
          <w:rFonts w:ascii="Calibri" w:hAnsi="Calibri"/>
          <w:iCs/>
          <w:noProof/>
        </w:rPr>
        <w:t>March 2023</w:t>
      </w:r>
      <w:r w:rsidRPr="00F51EA2">
        <w:rPr>
          <w:rFonts w:ascii="Calibri" w:hAnsi="Calibri"/>
          <w:noProof/>
        </w:rPr>
        <w:t>, together with a copy of the extracts of the relevant minutes of proceedings</w:t>
      </w:r>
      <w:r>
        <w:rPr>
          <w:noProof/>
        </w:rPr>
        <w:t>, 1042</w:t>
      </w:r>
    </w:p>
    <w:p w14:paraId="02CC0BC5" w14:textId="77777777" w:rsidR="007F4A26" w:rsidRDefault="007F4A26" w:rsidP="007F4A26">
      <w:pPr>
        <w:pStyle w:val="Index6"/>
        <w:tabs>
          <w:tab w:val="right" w:leader="dot" w:pos="9316"/>
        </w:tabs>
      </w:pPr>
      <w:r w:rsidRPr="007A1068">
        <w:rPr>
          <w:rFonts w:ascii="Calibri" w:hAnsi="Calibri"/>
          <w:b/>
          <w:bCs/>
        </w:rPr>
        <w:t>Government response</w:t>
      </w:r>
      <w:r>
        <w:t>, 1292</w:t>
      </w:r>
    </w:p>
    <w:p w14:paraId="350C3D00" w14:textId="77777777" w:rsidR="009C624A" w:rsidRDefault="009C624A" w:rsidP="009C624A">
      <w:pPr>
        <w:pStyle w:val="Index6"/>
        <w:tabs>
          <w:tab w:val="right" w:leader="dot" w:pos="9316"/>
        </w:tabs>
      </w:pPr>
      <w:r w:rsidRPr="008832F4">
        <w:rPr>
          <w:rFonts w:ascii="Calibri" w:hAnsi="Calibri"/>
          <w:b/>
          <w:bCs/>
        </w:rPr>
        <w:t>Speaker’s response to recommendation 4</w:t>
      </w:r>
      <w:r>
        <w:t>, 1144</w:t>
      </w:r>
    </w:p>
    <w:p w14:paraId="633299E3" w14:textId="77777777" w:rsidR="00911086" w:rsidRDefault="00911086" w:rsidP="00911086">
      <w:pPr>
        <w:pStyle w:val="Index5"/>
        <w:tabs>
          <w:tab w:val="right" w:leader="dot" w:pos="9318"/>
        </w:tabs>
        <w:rPr>
          <w:noProof/>
        </w:rPr>
      </w:pPr>
      <w:r w:rsidRPr="00F51EA2">
        <w:rPr>
          <w:rFonts w:ascii="Calibri" w:hAnsi="Calibri"/>
          <w:noProof/>
        </w:rPr>
        <w:t xml:space="preserve">Report </w:t>
      </w:r>
      <w:r w:rsidRPr="00F51EA2">
        <w:rPr>
          <w:rFonts w:ascii="Calibri" w:hAnsi="Calibri"/>
          <w:caps/>
          <w:noProof/>
        </w:rPr>
        <w:t>1</w:t>
      </w:r>
      <w:r>
        <w:rPr>
          <w:rFonts w:ascii="Calibri" w:hAnsi="Calibri"/>
          <w:caps/>
          <w:noProof/>
        </w:rPr>
        <w:t>3</w:t>
      </w:r>
      <w:r w:rsidRPr="00F51EA2">
        <w:rPr>
          <w:rFonts w:ascii="Calibri" w:hAnsi="Calibri"/>
          <w:noProof/>
        </w:rPr>
        <w:t>—</w:t>
      </w:r>
      <w:r w:rsidRPr="00F51EA2">
        <w:rPr>
          <w:rFonts w:ascii="Calibri" w:hAnsi="Calibri"/>
          <w:i/>
          <w:iCs/>
          <w:noProof/>
        </w:rPr>
        <w:t>Inquiry into Annual and Financial Reports 2021-2022</w:t>
      </w:r>
      <w:r w:rsidRPr="00F51EA2">
        <w:rPr>
          <w:rFonts w:ascii="Calibri" w:hAnsi="Calibri"/>
          <w:noProof/>
        </w:rPr>
        <w:t xml:space="preserve">, dated </w:t>
      </w:r>
      <w:r w:rsidRPr="00F51EA2">
        <w:rPr>
          <w:rFonts w:ascii="Calibri" w:hAnsi="Calibri"/>
          <w:iCs/>
          <w:noProof/>
        </w:rPr>
        <w:t>1 March 2023</w:t>
      </w:r>
      <w:r w:rsidRPr="00F51EA2">
        <w:rPr>
          <w:rFonts w:ascii="Calibri" w:hAnsi="Calibri"/>
          <w:noProof/>
        </w:rPr>
        <w:t>, together with a copy of the extracts of the relevant minutes of proceedings</w:t>
      </w:r>
      <w:r>
        <w:rPr>
          <w:noProof/>
        </w:rPr>
        <w:t>, 1045</w:t>
      </w:r>
    </w:p>
    <w:p w14:paraId="360FF5E1" w14:textId="625BB120" w:rsidR="009C624A" w:rsidRDefault="00E45265" w:rsidP="009C624A">
      <w:pPr>
        <w:pStyle w:val="Index6"/>
        <w:tabs>
          <w:tab w:val="right" w:leader="dot" w:pos="9316"/>
        </w:tabs>
      </w:pPr>
      <w:r w:rsidRPr="008832F4">
        <w:rPr>
          <w:rFonts w:ascii="Calibri" w:hAnsi="Calibri"/>
          <w:b/>
          <w:bCs/>
        </w:rPr>
        <w:t>Speaker’s response to recommendation</w:t>
      </w:r>
      <w:r>
        <w:rPr>
          <w:rFonts w:ascii="Calibri" w:hAnsi="Calibri"/>
          <w:b/>
          <w:bCs/>
        </w:rPr>
        <w:t>s 1 and 2</w:t>
      </w:r>
      <w:r w:rsidR="009C624A">
        <w:t>, 1144</w:t>
      </w:r>
    </w:p>
    <w:p w14:paraId="2DB351AB" w14:textId="77777777" w:rsidR="00E45265" w:rsidRDefault="00E45265" w:rsidP="00E45265">
      <w:pPr>
        <w:pStyle w:val="Index6"/>
        <w:tabs>
          <w:tab w:val="right" w:leader="dot" w:pos="9316"/>
        </w:tabs>
      </w:pPr>
      <w:r w:rsidRPr="00B16619">
        <w:rPr>
          <w:rFonts w:ascii="Calibri" w:hAnsi="Calibri"/>
          <w:b/>
          <w:bCs/>
        </w:rPr>
        <w:t>Government response</w:t>
      </w:r>
      <w:r>
        <w:t>, 1329</w:t>
      </w:r>
    </w:p>
    <w:p w14:paraId="4DBDBCF5" w14:textId="77777777" w:rsidR="00911086" w:rsidRDefault="00911086" w:rsidP="00911086">
      <w:pPr>
        <w:pStyle w:val="Index5"/>
        <w:tabs>
          <w:tab w:val="right" w:leader="dot" w:pos="9318"/>
        </w:tabs>
        <w:rPr>
          <w:noProof/>
        </w:rPr>
      </w:pPr>
      <w:r w:rsidRPr="00F51EA2">
        <w:rPr>
          <w:rFonts w:ascii="Calibri" w:hAnsi="Calibri"/>
          <w:noProof/>
        </w:rPr>
        <w:t xml:space="preserve">Report </w:t>
      </w:r>
      <w:r w:rsidRPr="00F51EA2">
        <w:rPr>
          <w:rFonts w:ascii="Calibri" w:hAnsi="Calibri"/>
          <w:caps/>
          <w:noProof/>
        </w:rPr>
        <w:t>14</w:t>
      </w:r>
      <w:r w:rsidRPr="00F51EA2">
        <w:rPr>
          <w:rFonts w:ascii="Calibri" w:hAnsi="Calibri"/>
          <w:noProof/>
        </w:rPr>
        <w:t>—</w:t>
      </w:r>
      <w:r w:rsidRPr="00F51EA2">
        <w:rPr>
          <w:rFonts w:ascii="Calibri" w:hAnsi="Calibri"/>
          <w:i/>
          <w:iCs/>
          <w:noProof/>
        </w:rPr>
        <w:t>Inquiry into Auditor-General’s Performance Audit Reports January 2022 – June 2022</w:t>
      </w:r>
      <w:r w:rsidRPr="00F51EA2">
        <w:rPr>
          <w:rFonts w:ascii="Calibri" w:hAnsi="Calibri"/>
          <w:noProof/>
        </w:rPr>
        <w:t xml:space="preserve">, dated </w:t>
      </w:r>
      <w:r w:rsidRPr="00F51EA2">
        <w:rPr>
          <w:rFonts w:ascii="Calibri" w:hAnsi="Calibri"/>
          <w:iCs/>
          <w:noProof/>
        </w:rPr>
        <w:t>1 March 2023</w:t>
      </w:r>
      <w:r w:rsidRPr="00F51EA2">
        <w:rPr>
          <w:rFonts w:ascii="Calibri" w:hAnsi="Calibri"/>
          <w:noProof/>
        </w:rPr>
        <w:t>, together with a copy of the extracts of the relevant minutes of proceedings</w:t>
      </w:r>
      <w:r>
        <w:rPr>
          <w:noProof/>
        </w:rPr>
        <w:t>, 1046</w:t>
      </w:r>
    </w:p>
    <w:p w14:paraId="307796F9" w14:textId="77777777" w:rsidR="00E45265" w:rsidRDefault="00E45265" w:rsidP="00E45265">
      <w:pPr>
        <w:pStyle w:val="Index6"/>
        <w:tabs>
          <w:tab w:val="right" w:leader="dot" w:pos="9316"/>
        </w:tabs>
      </w:pPr>
      <w:r w:rsidRPr="00B16619">
        <w:rPr>
          <w:b/>
          <w:bCs/>
        </w:rPr>
        <w:t>Government response</w:t>
      </w:r>
      <w:r>
        <w:t>, 1329</w:t>
      </w:r>
    </w:p>
    <w:p w14:paraId="0306D8E0" w14:textId="77777777" w:rsidR="00911086" w:rsidRDefault="00911086" w:rsidP="00911086">
      <w:pPr>
        <w:pStyle w:val="Index5"/>
        <w:tabs>
          <w:tab w:val="right" w:leader="dot" w:pos="9318"/>
        </w:tabs>
        <w:rPr>
          <w:noProof/>
        </w:rPr>
      </w:pPr>
      <w:r w:rsidRPr="00F51EA2">
        <w:rPr>
          <w:rFonts w:ascii="Calibri" w:hAnsi="Calibri"/>
          <w:noProof/>
        </w:rPr>
        <w:t xml:space="preserve">Report </w:t>
      </w:r>
      <w:r w:rsidRPr="00F51EA2">
        <w:rPr>
          <w:rFonts w:ascii="Calibri" w:hAnsi="Calibri"/>
          <w:caps/>
          <w:noProof/>
        </w:rPr>
        <w:t>15</w:t>
      </w:r>
      <w:r w:rsidRPr="00F51EA2">
        <w:rPr>
          <w:rFonts w:ascii="Calibri" w:hAnsi="Calibri"/>
          <w:noProof/>
        </w:rPr>
        <w:t>—</w:t>
      </w:r>
      <w:r w:rsidRPr="00F51EA2">
        <w:rPr>
          <w:rFonts w:ascii="Calibri" w:hAnsi="Calibri"/>
          <w:i/>
          <w:iCs/>
          <w:noProof/>
        </w:rPr>
        <w:t>Inquiry into Auditor-General’s Report No. 8 of 2021: Canberra Light Rail Stage 2A: Economic Analysis</w:t>
      </w:r>
      <w:r w:rsidRPr="00F51EA2">
        <w:rPr>
          <w:rFonts w:ascii="Calibri" w:hAnsi="Calibri"/>
          <w:noProof/>
        </w:rPr>
        <w:t xml:space="preserve">, dated </w:t>
      </w:r>
      <w:r w:rsidRPr="00F51EA2">
        <w:rPr>
          <w:rFonts w:ascii="Calibri" w:hAnsi="Calibri"/>
          <w:iCs/>
          <w:noProof/>
        </w:rPr>
        <w:t>16 March 2023</w:t>
      </w:r>
      <w:r w:rsidRPr="00F51EA2">
        <w:rPr>
          <w:rFonts w:ascii="Calibri" w:hAnsi="Calibri"/>
          <w:noProof/>
        </w:rPr>
        <w:t>, together with a copy of the extracts of the relevant minutes of proceedings</w:t>
      </w:r>
      <w:r>
        <w:rPr>
          <w:noProof/>
        </w:rPr>
        <w:t>, 1046</w:t>
      </w:r>
    </w:p>
    <w:p w14:paraId="3586D19C" w14:textId="77777777" w:rsidR="00E84345" w:rsidRDefault="00E84345" w:rsidP="00E84345">
      <w:pPr>
        <w:pStyle w:val="Index6"/>
        <w:tabs>
          <w:tab w:val="right" w:leader="dot" w:pos="9316"/>
        </w:tabs>
      </w:pPr>
      <w:r w:rsidRPr="00B16619">
        <w:rPr>
          <w:rFonts w:ascii="Calibri" w:hAnsi="Calibri"/>
          <w:b/>
          <w:bCs/>
        </w:rPr>
        <w:t>Government response</w:t>
      </w:r>
      <w:r>
        <w:t>, 1329</w:t>
      </w:r>
    </w:p>
    <w:p w14:paraId="38BAC2FF" w14:textId="77777777" w:rsidR="00911086" w:rsidRDefault="00911086" w:rsidP="00911086">
      <w:pPr>
        <w:pStyle w:val="Index5"/>
        <w:tabs>
          <w:tab w:val="right" w:leader="dot" w:pos="9318"/>
        </w:tabs>
        <w:rPr>
          <w:noProof/>
        </w:rPr>
      </w:pPr>
      <w:r w:rsidRPr="00F51EA2">
        <w:rPr>
          <w:rFonts w:ascii="Calibri" w:hAnsi="Calibri"/>
          <w:noProof/>
        </w:rPr>
        <w:t xml:space="preserve">Report </w:t>
      </w:r>
      <w:r w:rsidRPr="00F51EA2">
        <w:rPr>
          <w:rFonts w:ascii="Calibri" w:hAnsi="Calibri"/>
          <w:caps/>
          <w:noProof/>
        </w:rPr>
        <w:t>16</w:t>
      </w:r>
      <w:r w:rsidRPr="00F51EA2">
        <w:rPr>
          <w:rFonts w:ascii="Calibri" w:hAnsi="Calibri"/>
          <w:noProof/>
        </w:rPr>
        <w:t>—</w:t>
      </w:r>
      <w:r w:rsidRPr="00F51EA2">
        <w:rPr>
          <w:rFonts w:ascii="Calibri" w:hAnsi="Calibri"/>
          <w:i/>
          <w:iCs/>
          <w:noProof/>
        </w:rPr>
        <w:t xml:space="preserve">Inquiry into the Appropriation Bill 2022-2023 (No 2) and Appropriation </w:t>
      </w:r>
      <w:r w:rsidRPr="00911086">
        <w:rPr>
          <w:rFonts w:ascii="Calibri" w:hAnsi="Calibri"/>
          <w:i/>
          <w:iCs/>
          <w:noProof/>
          <w:spacing w:val="-2"/>
        </w:rPr>
        <w:t>(Office of the Legislative Assembly) Bill 2022-2023 (No 2)</w:t>
      </w:r>
      <w:r w:rsidRPr="00911086">
        <w:rPr>
          <w:rFonts w:ascii="Calibri" w:hAnsi="Calibri"/>
          <w:noProof/>
          <w:spacing w:val="-2"/>
        </w:rPr>
        <w:t xml:space="preserve">, dated </w:t>
      </w:r>
      <w:r w:rsidRPr="00911086">
        <w:rPr>
          <w:rFonts w:ascii="Calibri" w:hAnsi="Calibri"/>
          <w:iCs/>
          <w:noProof/>
          <w:spacing w:val="-2"/>
        </w:rPr>
        <w:t>16 March 2023</w:t>
      </w:r>
      <w:r w:rsidRPr="00911086">
        <w:rPr>
          <w:rFonts w:ascii="Calibri" w:hAnsi="Calibri"/>
          <w:noProof/>
          <w:spacing w:val="-2"/>
        </w:rPr>
        <w:t>, together with a copy of the extracts of the relevant minutes of proceedings, 1042</w:t>
      </w:r>
    </w:p>
    <w:p w14:paraId="0A13AA15" w14:textId="77777777" w:rsidR="00302B64" w:rsidRDefault="00302B64" w:rsidP="00302B64">
      <w:pPr>
        <w:pStyle w:val="Index6"/>
        <w:tabs>
          <w:tab w:val="right" w:leader="dot" w:pos="9318"/>
        </w:tabs>
      </w:pPr>
      <w:r w:rsidRPr="00F1421B">
        <w:rPr>
          <w:rFonts w:ascii="Calibri" w:hAnsi="Calibri"/>
          <w:b/>
          <w:bCs/>
        </w:rPr>
        <w:t>Government response</w:t>
      </w:r>
      <w:r>
        <w:t>, 1087</w:t>
      </w:r>
    </w:p>
    <w:p w14:paraId="12A4106A" w14:textId="77777777" w:rsidR="009C624A" w:rsidRDefault="009C624A" w:rsidP="00B56A9E">
      <w:pPr>
        <w:pStyle w:val="Index5"/>
        <w:keepNext/>
        <w:tabs>
          <w:tab w:val="right" w:leader="dot" w:pos="9316"/>
        </w:tabs>
        <w:rPr>
          <w:noProof/>
        </w:rPr>
      </w:pPr>
      <w:r w:rsidRPr="008832F4">
        <w:rPr>
          <w:rFonts w:ascii="Calibri" w:hAnsi="Calibri"/>
          <w:noProof/>
          <w:spacing w:val="-2"/>
        </w:rPr>
        <w:t xml:space="preserve">Report </w:t>
      </w:r>
      <w:r w:rsidRPr="008832F4">
        <w:rPr>
          <w:rFonts w:ascii="Calibri" w:hAnsi="Calibri"/>
          <w:caps/>
          <w:noProof/>
          <w:spacing w:val="-2"/>
        </w:rPr>
        <w:t>17</w:t>
      </w:r>
      <w:r w:rsidRPr="008832F4">
        <w:rPr>
          <w:rFonts w:ascii="Calibri" w:hAnsi="Calibri"/>
          <w:noProof/>
          <w:spacing w:val="-2"/>
        </w:rPr>
        <w:t>—</w:t>
      </w:r>
      <w:r w:rsidRPr="008832F4">
        <w:rPr>
          <w:rFonts w:ascii="Calibri" w:hAnsi="Calibri"/>
          <w:i/>
          <w:iCs/>
          <w:noProof/>
          <w:spacing w:val="-2"/>
        </w:rPr>
        <w:t>Inquiry into grants management</w:t>
      </w:r>
      <w:r w:rsidRPr="008832F4">
        <w:rPr>
          <w:rFonts w:ascii="Calibri" w:hAnsi="Calibri"/>
          <w:noProof/>
          <w:spacing w:val="-2"/>
        </w:rPr>
        <w:t>—</w:t>
      </w:r>
    </w:p>
    <w:p w14:paraId="3B167E43" w14:textId="77777777" w:rsidR="009C624A" w:rsidRDefault="009C624A" w:rsidP="00B56A9E">
      <w:pPr>
        <w:pStyle w:val="Index6"/>
        <w:tabs>
          <w:tab w:val="right" w:leader="dot" w:pos="9316"/>
        </w:tabs>
      </w:pPr>
      <w:r w:rsidRPr="008832F4">
        <w:rPr>
          <w:rFonts w:ascii="Calibri" w:hAnsi="Calibri"/>
        </w:rPr>
        <w:t xml:space="preserve">Dated </w:t>
      </w:r>
      <w:r w:rsidRPr="008832F4">
        <w:rPr>
          <w:rFonts w:ascii="Calibri" w:hAnsi="Calibri"/>
          <w:iCs/>
        </w:rPr>
        <w:t>26 April 2023</w:t>
      </w:r>
      <w:r w:rsidRPr="008832F4">
        <w:rPr>
          <w:rFonts w:ascii="Calibri" w:hAnsi="Calibri"/>
        </w:rPr>
        <w:t>, together with a copy of the extracts of the relevant minutes of proceedings</w:t>
      </w:r>
      <w:r>
        <w:t>, 1142</w:t>
      </w:r>
    </w:p>
    <w:p w14:paraId="68F69C51" w14:textId="77777777" w:rsidR="009C624A" w:rsidRPr="007070AF" w:rsidRDefault="009C624A" w:rsidP="009C624A">
      <w:pPr>
        <w:pStyle w:val="Index6"/>
        <w:tabs>
          <w:tab w:val="right" w:leader="dot" w:pos="9316"/>
        </w:tabs>
        <w:rPr>
          <w:rFonts w:ascii="Calibri" w:hAnsi="Calibri"/>
          <w:spacing w:val="-4"/>
        </w:rPr>
      </w:pPr>
      <w:r w:rsidRPr="007070AF">
        <w:rPr>
          <w:rFonts w:ascii="Calibri" w:hAnsi="Calibri"/>
          <w:spacing w:val="-4"/>
        </w:rPr>
        <w:t>T</w:t>
      </w:r>
      <w:r w:rsidRPr="00B41FCB">
        <w:rPr>
          <w:rFonts w:ascii="Calibri" w:hAnsi="Calibri"/>
          <w:spacing w:val="-6"/>
        </w:rPr>
        <w:t>ogether with a copy of the extracts of the relevant minutes of proceedings, 1142</w:t>
      </w:r>
    </w:p>
    <w:p w14:paraId="1727F413" w14:textId="77777777" w:rsidR="001544F9" w:rsidRDefault="001544F9" w:rsidP="001544F9">
      <w:pPr>
        <w:pStyle w:val="Index6"/>
        <w:tabs>
          <w:tab w:val="right" w:leader="dot" w:pos="9316"/>
        </w:tabs>
      </w:pPr>
      <w:r w:rsidRPr="00C7757D">
        <w:rPr>
          <w:rFonts w:ascii="Calibri" w:hAnsi="Calibri"/>
          <w:b/>
          <w:bCs/>
        </w:rPr>
        <w:t>Government response</w:t>
      </w:r>
      <w:r>
        <w:t>, 1352</w:t>
      </w:r>
    </w:p>
    <w:p w14:paraId="1A103E3F" w14:textId="77777777" w:rsidR="007F4A26" w:rsidRDefault="007F4A26" w:rsidP="007F4A26">
      <w:pPr>
        <w:pStyle w:val="Index5"/>
        <w:tabs>
          <w:tab w:val="right" w:leader="dot" w:pos="9316"/>
        </w:tabs>
        <w:rPr>
          <w:noProof/>
        </w:rPr>
      </w:pPr>
      <w:r w:rsidRPr="007A1068">
        <w:rPr>
          <w:rFonts w:ascii="Calibri" w:hAnsi="Calibri"/>
          <w:noProof/>
        </w:rPr>
        <w:t xml:space="preserve">Report </w:t>
      </w:r>
      <w:r w:rsidRPr="007A1068">
        <w:rPr>
          <w:rFonts w:ascii="Calibri" w:hAnsi="Calibri"/>
          <w:caps/>
          <w:noProof/>
        </w:rPr>
        <w:t>18</w:t>
      </w:r>
      <w:r w:rsidRPr="007A1068">
        <w:rPr>
          <w:rFonts w:ascii="Calibri" w:hAnsi="Calibri"/>
          <w:noProof/>
        </w:rPr>
        <w:t>—</w:t>
      </w:r>
      <w:r w:rsidRPr="007A1068">
        <w:rPr>
          <w:rFonts w:ascii="Calibri" w:hAnsi="Calibri"/>
          <w:i/>
          <w:iCs/>
          <w:noProof/>
        </w:rPr>
        <w:t>Inquiry into Modern Slavery Legislation Amendment Bill 2023</w:t>
      </w:r>
      <w:r w:rsidRPr="007A1068">
        <w:rPr>
          <w:rFonts w:ascii="Calibri" w:hAnsi="Calibri"/>
          <w:noProof/>
        </w:rPr>
        <w:t xml:space="preserve">, dated </w:t>
      </w:r>
      <w:r w:rsidRPr="007A1068">
        <w:rPr>
          <w:rFonts w:ascii="Calibri" w:hAnsi="Calibri"/>
          <w:iCs/>
          <w:noProof/>
        </w:rPr>
        <w:t>21 June 2023</w:t>
      </w:r>
      <w:r w:rsidRPr="007A1068">
        <w:rPr>
          <w:rFonts w:ascii="Calibri" w:hAnsi="Calibri"/>
          <w:noProof/>
        </w:rPr>
        <w:t>, together with a copy of the extracts of the relevant minutes of proceedings</w:t>
      </w:r>
      <w:r>
        <w:rPr>
          <w:noProof/>
        </w:rPr>
        <w:t>, 1287</w:t>
      </w:r>
    </w:p>
    <w:p w14:paraId="0DA17D85" w14:textId="77777777" w:rsidR="00FB20CE" w:rsidRDefault="00FB20CE" w:rsidP="00FB20CE">
      <w:pPr>
        <w:pStyle w:val="Index6"/>
        <w:tabs>
          <w:tab w:val="right" w:leader="dot" w:pos="9316"/>
        </w:tabs>
      </w:pPr>
      <w:r w:rsidRPr="005B6DFB">
        <w:rPr>
          <w:rFonts w:ascii="Calibri" w:hAnsi="Calibri"/>
          <w:b/>
          <w:bCs/>
        </w:rPr>
        <w:t>Government response</w:t>
      </w:r>
      <w:r>
        <w:t>, 1467</w:t>
      </w:r>
    </w:p>
    <w:p w14:paraId="737F2806" w14:textId="77777777" w:rsidR="00E90F25" w:rsidRDefault="00E90F25" w:rsidP="00E90F25">
      <w:pPr>
        <w:pStyle w:val="Index1"/>
        <w:keepNext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b/>
          <w:bCs/>
          <w:noProof/>
        </w:rPr>
        <w:lastRenderedPageBreak/>
        <w:t>Committees</w:t>
      </w:r>
      <w:r w:rsidRPr="00A46C38">
        <w:rPr>
          <w:rFonts w:ascii="Calibri" w:hAnsi="Calibri"/>
          <w:noProof/>
        </w:rPr>
        <w:t>—</w:t>
      </w:r>
      <w:r>
        <w:rPr>
          <w:rFonts w:ascii="Calibri" w:hAnsi="Calibri"/>
          <w:i/>
          <w:iCs/>
          <w:noProof/>
        </w:rPr>
        <w:t>continued</w:t>
      </w:r>
    </w:p>
    <w:p w14:paraId="702F5068" w14:textId="77777777" w:rsidR="00E90F25" w:rsidRDefault="00E90F25" w:rsidP="00E90F25">
      <w:pPr>
        <w:pStyle w:val="Index2"/>
        <w:keepNext/>
        <w:tabs>
          <w:tab w:val="right" w:leader="dot" w:pos="9017"/>
        </w:tabs>
        <w:ind w:left="511" w:hanging="284"/>
      </w:pPr>
      <w:r w:rsidRPr="00A46C38">
        <w:rPr>
          <w:rFonts w:ascii="Calibri" w:hAnsi="Calibri"/>
          <w:b/>
        </w:rPr>
        <w:t>Public Accounts—Standing Committee</w:t>
      </w:r>
      <w:r w:rsidRPr="00A46C38">
        <w:rPr>
          <w:rFonts w:ascii="Calibri" w:hAnsi="Calibri"/>
        </w:rPr>
        <w:t>—</w:t>
      </w:r>
      <w:r w:rsidRPr="00E90F25">
        <w:rPr>
          <w:rFonts w:ascii="Calibri" w:hAnsi="Calibri"/>
          <w:i/>
          <w:iCs/>
        </w:rPr>
        <w:t xml:space="preserve"> </w:t>
      </w:r>
      <w:r>
        <w:rPr>
          <w:rFonts w:ascii="Calibri" w:hAnsi="Calibri"/>
          <w:i/>
          <w:iCs/>
        </w:rPr>
        <w:t>continued</w:t>
      </w:r>
    </w:p>
    <w:p w14:paraId="5977D35A" w14:textId="77777777" w:rsidR="00FB20CE" w:rsidRDefault="00FB20CE" w:rsidP="00FB20CE">
      <w:pPr>
        <w:pStyle w:val="Index5"/>
        <w:tabs>
          <w:tab w:val="right" w:leader="dot" w:pos="9316"/>
        </w:tabs>
        <w:rPr>
          <w:noProof/>
        </w:rPr>
      </w:pPr>
      <w:r w:rsidRPr="005B6DFB">
        <w:rPr>
          <w:rFonts w:ascii="Calibri" w:hAnsi="Calibri"/>
          <w:noProof/>
        </w:rPr>
        <w:t xml:space="preserve">Report </w:t>
      </w:r>
      <w:r w:rsidRPr="005B6DFB">
        <w:rPr>
          <w:rFonts w:ascii="Calibri" w:hAnsi="Calibri"/>
          <w:caps/>
          <w:noProof/>
        </w:rPr>
        <w:t>19</w:t>
      </w:r>
      <w:r w:rsidRPr="005B6DFB">
        <w:rPr>
          <w:rFonts w:ascii="Calibri" w:hAnsi="Calibri"/>
          <w:noProof/>
        </w:rPr>
        <w:t>—</w:t>
      </w:r>
      <w:r w:rsidRPr="005B6DFB">
        <w:rPr>
          <w:rFonts w:ascii="Calibri" w:hAnsi="Calibri"/>
          <w:i/>
          <w:iCs/>
          <w:noProof/>
        </w:rPr>
        <w:t>Inquiry into responses to Auditor-General recommendations for reports 5/2017, 7/2019 and 6/2020</w:t>
      </w:r>
      <w:r w:rsidRPr="005B6DFB">
        <w:rPr>
          <w:rFonts w:ascii="Calibri" w:hAnsi="Calibri"/>
          <w:noProof/>
        </w:rPr>
        <w:t xml:space="preserve">, dated </w:t>
      </w:r>
      <w:r w:rsidRPr="005B6DFB">
        <w:rPr>
          <w:rFonts w:ascii="Calibri" w:hAnsi="Calibri"/>
          <w:iCs/>
          <w:noProof/>
        </w:rPr>
        <w:t>18 October 2023</w:t>
      </w:r>
      <w:r w:rsidRPr="005B6DFB">
        <w:rPr>
          <w:rFonts w:ascii="Calibri" w:hAnsi="Calibri"/>
          <w:noProof/>
        </w:rPr>
        <w:t>, together with a copy of the extracts of the relevant minutes of proceedings</w:t>
      </w:r>
      <w:r>
        <w:rPr>
          <w:noProof/>
        </w:rPr>
        <w:t>, 1464</w:t>
      </w:r>
    </w:p>
    <w:p w14:paraId="30A3B66D" w14:textId="77777777" w:rsidR="00E4729A" w:rsidRDefault="00E4729A" w:rsidP="00E4729A">
      <w:pPr>
        <w:pStyle w:val="Index6"/>
        <w:tabs>
          <w:tab w:val="right" w:leader="dot" w:pos="9316"/>
        </w:tabs>
      </w:pPr>
      <w:r w:rsidRPr="00EF6638">
        <w:rPr>
          <w:rFonts w:ascii="Calibri" w:hAnsi="Calibri"/>
          <w:b/>
          <w:bCs/>
        </w:rPr>
        <w:t>Government response</w:t>
      </w:r>
      <w:r>
        <w:t>, 1683</w:t>
      </w:r>
    </w:p>
    <w:p w14:paraId="64F40D7E" w14:textId="77777777" w:rsidR="00FB20CE" w:rsidRDefault="00FB20CE" w:rsidP="00FB20CE">
      <w:pPr>
        <w:pStyle w:val="Index5"/>
        <w:tabs>
          <w:tab w:val="right" w:leader="dot" w:pos="9316"/>
        </w:tabs>
        <w:rPr>
          <w:noProof/>
        </w:rPr>
      </w:pPr>
      <w:r w:rsidRPr="005B6DFB">
        <w:rPr>
          <w:rFonts w:ascii="Calibri" w:hAnsi="Calibri"/>
          <w:noProof/>
        </w:rPr>
        <w:t xml:space="preserve">Report </w:t>
      </w:r>
      <w:r w:rsidRPr="005B6DFB">
        <w:rPr>
          <w:rFonts w:ascii="Calibri" w:hAnsi="Calibri"/>
          <w:caps/>
          <w:noProof/>
        </w:rPr>
        <w:t>20</w:t>
      </w:r>
      <w:r w:rsidRPr="005B6DFB">
        <w:rPr>
          <w:rFonts w:ascii="Calibri" w:hAnsi="Calibri"/>
          <w:noProof/>
        </w:rPr>
        <w:t>—</w:t>
      </w:r>
      <w:r w:rsidRPr="005B6DFB">
        <w:rPr>
          <w:rFonts w:ascii="Calibri" w:hAnsi="Calibri"/>
          <w:i/>
          <w:iCs/>
          <w:noProof/>
        </w:rPr>
        <w:t>Inquiry into Auditor-General’s Performance Audit Reports July — December 2022</w:t>
      </w:r>
      <w:r w:rsidRPr="005B6DFB">
        <w:rPr>
          <w:rFonts w:ascii="Calibri" w:hAnsi="Calibri"/>
          <w:noProof/>
        </w:rPr>
        <w:t xml:space="preserve">, dated </w:t>
      </w:r>
      <w:r w:rsidRPr="005B6DFB">
        <w:rPr>
          <w:rFonts w:ascii="Calibri" w:hAnsi="Calibri"/>
          <w:iCs/>
          <w:noProof/>
        </w:rPr>
        <w:t>18 October 2023</w:t>
      </w:r>
      <w:r w:rsidRPr="005B6DFB">
        <w:rPr>
          <w:rFonts w:ascii="Calibri" w:hAnsi="Calibri"/>
          <w:noProof/>
        </w:rPr>
        <w:t>, together with a copy of the extracts of the relevant minutes of proceedings</w:t>
      </w:r>
      <w:r>
        <w:rPr>
          <w:noProof/>
        </w:rPr>
        <w:t>, 1464</w:t>
      </w:r>
    </w:p>
    <w:p w14:paraId="63DFD4C6" w14:textId="77777777" w:rsidR="00C6108F" w:rsidRDefault="00C6108F" w:rsidP="00C6108F">
      <w:pPr>
        <w:pStyle w:val="Index6"/>
        <w:tabs>
          <w:tab w:val="right" w:leader="dot" w:pos="9316"/>
        </w:tabs>
      </w:pPr>
      <w:r w:rsidRPr="00E672F5">
        <w:rPr>
          <w:rFonts w:ascii="Calibri" w:hAnsi="Calibri"/>
          <w:b/>
          <w:bCs/>
        </w:rPr>
        <w:t>Government response</w:t>
      </w:r>
      <w:r>
        <w:t>, 1700</w:t>
      </w:r>
    </w:p>
    <w:p w14:paraId="304807BC" w14:textId="77777777" w:rsidR="00C6108F" w:rsidRDefault="00C6108F" w:rsidP="00033490">
      <w:pPr>
        <w:pStyle w:val="Index4"/>
      </w:pPr>
      <w:r w:rsidRPr="00E672F5">
        <w:t>2024—</w:t>
      </w:r>
    </w:p>
    <w:p w14:paraId="565D81A0" w14:textId="77777777" w:rsidR="00C6108F" w:rsidRDefault="00C6108F" w:rsidP="00C6108F">
      <w:pPr>
        <w:pStyle w:val="Index5"/>
        <w:tabs>
          <w:tab w:val="right" w:leader="dot" w:pos="9316"/>
        </w:tabs>
        <w:rPr>
          <w:noProof/>
        </w:rPr>
      </w:pPr>
      <w:r w:rsidRPr="00E672F5">
        <w:rPr>
          <w:rFonts w:ascii="Calibri" w:hAnsi="Calibri"/>
          <w:noProof/>
        </w:rPr>
        <w:t xml:space="preserve">Report </w:t>
      </w:r>
      <w:r w:rsidRPr="00E672F5">
        <w:rPr>
          <w:rFonts w:ascii="Calibri" w:hAnsi="Calibri"/>
          <w:caps/>
          <w:noProof/>
        </w:rPr>
        <w:t>21</w:t>
      </w:r>
      <w:r w:rsidRPr="00E672F5">
        <w:rPr>
          <w:rFonts w:ascii="Calibri" w:hAnsi="Calibri"/>
          <w:noProof/>
        </w:rPr>
        <w:t>—</w:t>
      </w:r>
      <w:r w:rsidRPr="00E672F5">
        <w:rPr>
          <w:rFonts w:ascii="Calibri" w:hAnsi="Calibri"/>
          <w:i/>
          <w:iCs/>
          <w:noProof/>
        </w:rPr>
        <w:t>Inquiry into Annual and Financial Reports 2022-23</w:t>
      </w:r>
      <w:r w:rsidRPr="00E672F5">
        <w:rPr>
          <w:rFonts w:ascii="Calibri" w:hAnsi="Calibri"/>
          <w:noProof/>
        </w:rPr>
        <w:t xml:space="preserve">, dated </w:t>
      </w:r>
      <w:r w:rsidRPr="00E672F5">
        <w:rPr>
          <w:rFonts w:ascii="Calibri" w:hAnsi="Calibri"/>
          <w:iCs/>
          <w:noProof/>
        </w:rPr>
        <w:t>7 March 2024</w:t>
      </w:r>
      <w:r w:rsidRPr="00E672F5">
        <w:rPr>
          <w:rFonts w:ascii="Calibri" w:hAnsi="Calibri"/>
          <w:noProof/>
        </w:rPr>
        <w:t>, together with a copy of the extracts of the relevant minutes of proceedings</w:t>
      </w:r>
      <w:r>
        <w:rPr>
          <w:noProof/>
        </w:rPr>
        <w:t>, 1696</w:t>
      </w:r>
    </w:p>
    <w:p w14:paraId="0D35D2A1" w14:textId="77777777" w:rsidR="003914A1" w:rsidRDefault="003914A1" w:rsidP="003914A1">
      <w:pPr>
        <w:pStyle w:val="Index6"/>
        <w:tabs>
          <w:tab w:val="right" w:leader="dot" w:pos="7645"/>
        </w:tabs>
      </w:pPr>
      <w:r w:rsidRPr="00E96DC2">
        <w:rPr>
          <w:rFonts w:ascii="Calibri" w:hAnsi="Calibri"/>
          <w:b/>
          <w:bCs/>
        </w:rPr>
        <w:t>Government response</w:t>
      </w:r>
      <w:r>
        <w:t>, 1963</w:t>
      </w:r>
    </w:p>
    <w:p w14:paraId="5C42B828" w14:textId="77777777" w:rsidR="00C6108F" w:rsidRDefault="00C6108F" w:rsidP="00C6108F">
      <w:pPr>
        <w:pStyle w:val="Index6"/>
        <w:tabs>
          <w:tab w:val="right" w:leader="dot" w:pos="9316"/>
        </w:tabs>
      </w:pPr>
      <w:r w:rsidRPr="00E672F5">
        <w:rPr>
          <w:rFonts w:ascii="Calibri" w:hAnsi="Calibri"/>
          <w:b/>
          <w:bCs/>
        </w:rPr>
        <w:t>Speaker’s response to Recommendations 2 and 3</w:t>
      </w:r>
      <w:r>
        <w:t>, 1699</w:t>
      </w:r>
    </w:p>
    <w:p w14:paraId="069FB8FE" w14:textId="77777777" w:rsidR="00C6108F" w:rsidRDefault="00C6108F" w:rsidP="00C6108F">
      <w:pPr>
        <w:pStyle w:val="Index5"/>
        <w:tabs>
          <w:tab w:val="right" w:leader="dot" w:pos="9316"/>
        </w:tabs>
        <w:rPr>
          <w:noProof/>
        </w:rPr>
      </w:pPr>
      <w:r w:rsidRPr="00E672F5">
        <w:rPr>
          <w:rFonts w:ascii="Calibri" w:hAnsi="Calibri"/>
          <w:noProof/>
        </w:rPr>
        <w:t>Report</w:t>
      </w:r>
      <w:r w:rsidRPr="00E672F5">
        <w:rPr>
          <w:rFonts w:ascii="Calibri" w:hAnsi="Calibri"/>
          <w:caps/>
          <w:noProof/>
        </w:rPr>
        <w:t xml:space="preserve"> 22</w:t>
      </w:r>
      <w:r w:rsidRPr="00E672F5">
        <w:rPr>
          <w:rFonts w:ascii="Calibri" w:hAnsi="Calibri"/>
          <w:noProof/>
        </w:rPr>
        <w:t>—</w:t>
      </w:r>
      <w:r w:rsidRPr="00E672F5">
        <w:rPr>
          <w:rFonts w:ascii="Calibri" w:hAnsi="Calibri"/>
          <w:i/>
          <w:iCs/>
          <w:noProof/>
        </w:rPr>
        <w:t>Inquiry into Appropriation Bill 2023-2024 (No 2) and Appropriation (Office of the Legislative Assembly) Bill 2023-2024 (No 2)</w:t>
      </w:r>
      <w:r w:rsidRPr="00E672F5">
        <w:rPr>
          <w:rFonts w:ascii="Calibri" w:hAnsi="Calibri"/>
          <w:noProof/>
        </w:rPr>
        <w:t xml:space="preserve">, dated </w:t>
      </w:r>
      <w:r w:rsidRPr="00E672F5">
        <w:rPr>
          <w:rFonts w:ascii="Calibri" w:hAnsi="Calibri"/>
          <w:iCs/>
          <w:noProof/>
        </w:rPr>
        <w:t>7 March 2024</w:t>
      </w:r>
      <w:r w:rsidRPr="00E672F5">
        <w:rPr>
          <w:rFonts w:ascii="Calibri" w:hAnsi="Calibri"/>
          <w:noProof/>
        </w:rPr>
        <w:t>, together with a copy of the extracts of the relevant minutes of proceedings</w:t>
      </w:r>
      <w:r>
        <w:rPr>
          <w:noProof/>
        </w:rPr>
        <w:t>, 1695</w:t>
      </w:r>
    </w:p>
    <w:p w14:paraId="69EEBBE3" w14:textId="77777777" w:rsidR="00C6108F" w:rsidRDefault="00C6108F" w:rsidP="00C6108F">
      <w:pPr>
        <w:pStyle w:val="Index6"/>
        <w:tabs>
          <w:tab w:val="right" w:leader="dot" w:pos="9316"/>
        </w:tabs>
      </w:pPr>
      <w:r w:rsidRPr="00E672F5">
        <w:rPr>
          <w:rFonts w:ascii="Calibri" w:hAnsi="Calibri"/>
          <w:b/>
          <w:bCs/>
        </w:rPr>
        <w:t>Government response</w:t>
      </w:r>
      <w:r>
        <w:t>, 1700</w:t>
      </w:r>
    </w:p>
    <w:p w14:paraId="289B941B" w14:textId="77777777" w:rsidR="001E670A" w:rsidRDefault="001E670A" w:rsidP="001E670A">
      <w:pPr>
        <w:pStyle w:val="Index5"/>
        <w:tabs>
          <w:tab w:val="right" w:leader="dot" w:pos="7786"/>
        </w:tabs>
        <w:rPr>
          <w:noProof/>
        </w:rPr>
      </w:pPr>
      <w:r w:rsidRPr="002F13C1">
        <w:rPr>
          <w:rFonts w:ascii="Calibri" w:hAnsi="Calibri"/>
          <w:noProof/>
        </w:rPr>
        <w:t xml:space="preserve">Report </w:t>
      </w:r>
      <w:r w:rsidRPr="002F13C1">
        <w:rPr>
          <w:rFonts w:ascii="Calibri" w:hAnsi="Calibri"/>
          <w:caps/>
          <w:noProof/>
        </w:rPr>
        <w:t>23</w:t>
      </w:r>
      <w:r w:rsidRPr="002F13C1">
        <w:rPr>
          <w:rFonts w:ascii="Calibri" w:hAnsi="Calibri"/>
          <w:noProof/>
        </w:rPr>
        <w:t>—</w:t>
      </w:r>
      <w:r w:rsidRPr="002F13C1">
        <w:rPr>
          <w:rFonts w:ascii="Calibri" w:hAnsi="Calibri"/>
          <w:i/>
          <w:iCs/>
          <w:noProof/>
        </w:rPr>
        <w:t>Inquiry into Auditor-General’s Performance Audit Reports January</w:t>
      </w:r>
      <w:r>
        <w:rPr>
          <w:rFonts w:ascii="Calibri" w:hAnsi="Calibri"/>
          <w:i/>
          <w:iCs/>
          <w:noProof/>
        </w:rPr>
        <w:t>–</w:t>
      </w:r>
      <w:r w:rsidRPr="002F13C1">
        <w:rPr>
          <w:rFonts w:ascii="Calibri" w:hAnsi="Calibri"/>
          <w:i/>
          <w:iCs/>
          <w:noProof/>
        </w:rPr>
        <w:t>June 2023,</w:t>
      </w:r>
      <w:r w:rsidRPr="002F13C1">
        <w:rPr>
          <w:rFonts w:ascii="Calibri" w:hAnsi="Calibri"/>
          <w:iCs/>
          <w:noProof/>
        </w:rPr>
        <w:t xml:space="preserve"> dated 20 June 2024</w:t>
      </w:r>
      <w:r w:rsidRPr="002F13C1">
        <w:rPr>
          <w:rFonts w:ascii="Calibri" w:hAnsi="Calibri"/>
          <w:noProof/>
        </w:rPr>
        <w:t>, together with a copy of the extracts of the relevant minutes of proceedings</w:t>
      </w:r>
      <w:r>
        <w:rPr>
          <w:noProof/>
        </w:rPr>
        <w:t>, 1945</w:t>
      </w:r>
    </w:p>
    <w:p w14:paraId="77AC2622" w14:textId="77777777" w:rsidR="000355B6" w:rsidRDefault="000355B6" w:rsidP="000355B6">
      <w:pPr>
        <w:pStyle w:val="Index6"/>
        <w:tabs>
          <w:tab w:val="right" w:leader="dot" w:pos="7645"/>
        </w:tabs>
      </w:pPr>
      <w:r w:rsidRPr="00547B07">
        <w:rPr>
          <w:rFonts w:ascii="Calibri" w:hAnsi="Calibri"/>
          <w:b/>
          <w:bCs/>
        </w:rPr>
        <w:t>Government response</w:t>
      </w:r>
      <w:r>
        <w:t>, 2093</w:t>
      </w:r>
    </w:p>
    <w:p w14:paraId="6DB9D891" w14:textId="77777777" w:rsidR="00302B64" w:rsidRDefault="00302B64" w:rsidP="00302B64">
      <w:pPr>
        <w:pStyle w:val="Index3"/>
        <w:tabs>
          <w:tab w:val="right" w:leader="dot" w:pos="9318"/>
        </w:tabs>
        <w:rPr>
          <w:noProof/>
        </w:rPr>
      </w:pPr>
      <w:r w:rsidRPr="00F1421B">
        <w:rPr>
          <w:b/>
          <w:noProof/>
        </w:rPr>
        <w:t>Requests to consider—</w:t>
      </w:r>
    </w:p>
    <w:p w14:paraId="0DB6131D" w14:textId="77777777" w:rsidR="00302B64" w:rsidRDefault="00302B64" w:rsidP="00033490">
      <w:pPr>
        <w:pStyle w:val="Index4"/>
      </w:pPr>
      <w:r w:rsidRPr="00F1421B">
        <w:rPr>
          <w:color w:val="000000"/>
        </w:rPr>
        <w:t>Modern Slavery</w:t>
      </w:r>
      <w:r>
        <w:t xml:space="preserve"> Legislation Amendment Bill 2022, 1089</w:t>
      </w:r>
    </w:p>
    <w:p w14:paraId="4B1D063B" w14:textId="77777777" w:rsidR="005C417E" w:rsidRDefault="005C417E" w:rsidP="00553BDD">
      <w:pPr>
        <w:pStyle w:val="Index3"/>
        <w:keepNext/>
        <w:rPr>
          <w:noProof/>
        </w:rPr>
      </w:pPr>
      <w:r w:rsidRPr="00A46C38">
        <w:rPr>
          <w:b/>
          <w:bCs/>
          <w:noProof/>
        </w:rPr>
        <w:t>Statements (pursuant to standing order 246A)</w:t>
      </w:r>
      <w:r w:rsidRPr="00A46C38">
        <w:rPr>
          <w:noProof/>
        </w:rPr>
        <w:t>—</w:t>
      </w:r>
    </w:p>
    <w:p w14:paraId="3384E2F2" w14:textId="77777777" w:rsidR="005C417E" w:rsidRDefault="005C417E" w:rsidP="00033490">
      <w:pPr>
        <w:pStyle w:val="Index4"/>
      </w:pPr>
      <w:r w:rsidRPr="00A46C38">
        <w:t>Auditor-General’s reports—</w:t>
      </w:r>
    </w:p>
    <w:p w14:paraId="0C032BC5" w14:textId="77777777" w:rsidR="00D171B8" w:rsidRDefault="00D171B8" w:rsidP="00087AF2">
      <w:pPr>
        <w:pStyle w:val="Index6"/>
      </w:pPr>
      <w:r>
        <w:t>No </w:t>
      </w:r>
      <w:r w:rsidRPr="00A46C38">
        <w:t>7/2019</w:t>
      </w:r>
      <w:r>
        <w:t>, 152</w:t>
      </w:r>
    </w:p>
    <w:p w14:paraId="70B2CD7A" w14:textId="77777777" w:rsidR="00D9268C" w:rsidRDefault="00D9268C" w:rsidP="00087AF2">
      <w:pPr>
        <w:pStyle w:val="Index6"/>
      </w:pPr>
      <w:r w:rsidRPr="007B11AB">
        <w:t>No 4/2020</w:t>
      </w:r>
      <w:r>
        <w:t>, 471</w:t>
      </w:r>
    </w:p>
    <w:p w14:paraId="1681A1E8" w14:textId="77777777" w:rsidR="00D171B8" w:rsidRDefault="00D171B8" w:rsidP="00087AF2">
      <w:pPr>
        <w:pStyle w:val="Index6"/>
      </w:pPr>
      <w:r>
        <w:t>No </w:t>
      </w:r>
      <w:r w:rsidRPr="00A46C38">
        <w:t>4/2021</w:t>
      </w:r>
      <w:r>
        <w:t>, 299</w:t>
      </w:r>
    </w:p>
    <w:p w14:paraId="062CFA01" w14:textId="77777777" w:rsidR="00D171B8" w:rsidRDefault="00D171B8" w:rsidP="00087AF2">
      <w:pPr>
        <w:pStyle w:val="Index6"/>
      </w:pPr>
      <w:r>
        <w:t>No </w:t>
      </w:r>
      <w:r w:rsidRPr="00A46C38">
        <w:t>6/2021</w:t>
      </w:r>
      <w:r>
        <w:t>, 299</w:t>
      </w:r>
    </w:p>
    <w:p w14:paraId="067FBF19" w14:textId="77777777" w:rsidR="00D171B8" w:rsidRDefault="00D171B8" w:rsidP="00087AF2">
      <w:pPr>
        <w:pStyle w:val="Index6"/>
      </w:pPr>
      <w:r>
        <w:t>No </w:t>
      </w:r>
      <w:r w:rsidRPr="00A46C38">
        <w:t>8/2021</w:t>
      </w:r>
      <w:r>
        <w:t>, 437</w:t>
      </w:r>
    </w:p>
    <w:p w14:paraId="6DD2E78A" w14:textId="77777777" w:rsidR="00803123" w:rsidRDefault="00803123" w:rsidP="00087AF2">
      <w:pPr>
        <w:pStyle w:val="Index6"/>
      </w:pPr>
      <w:r w:rsidRPr="00235CD1">
        <w:t>No 13/2021</w:t>
      </w:r>
      <w:r>
        <w:t>, 517</w:t>
      </w:r>
      <w:r w:rsidR="000753C0">
        <w:t>, 737</w:t>
      </w:r>
    </w:p>
    <w:p w14:paraId="4F098195" w14:textId="77777777" w:rsidR="00D171B8" w:rsidRDefault="00D171B8" w:rsidP="00087AF2">
      <w:pPr>
        <w:pStyle w:val="Index6"/>
      </w:pPr>
      <w:r w:rsidRPr="007B11AB">
        <w:t>Nos 5/2020, 10/2021, 11/2021 and 12/2021</w:t>
      </w:r>
      <w:r>
        <w:t>, 471</w:t>
      </w:r>
    </w:p>
    <w:p w14:paraId="3ABD1310" w14:textId="77777777" w:rsidR="005C417E" w:rsidRDefault="005C417E" w:rsidP="00087AF2">
      <w:pPr>
        <w:pStyle w:val="Index6"/>
      </w:pPr>
      <w:r w:rsidRPr="00A46C38">
        <w:t>Nos 1/2020, 6/2020, 1/2021</w:t>
      </w:r>
      <w:r>
        <w:t>, 152</w:t>
      </w:r>
    </w:p>
    <w:p w14:paraId="02910FCD" w14:textId="77777777" w:rsidR="005C417E" w:rsidRDefault="005C417E" w:rsidP="00087AF2">
      <w:pPr>
        <w:pStyle w:val="Index6"/>
      </w:pPr>
      <w:r w:rsidRPr="00A46C38">
        <w:t>Nos 3/2021, 5/2021 and 7/2021</w:t>
      </w:r>
      <w:r>
        <w:t>, 299</w:t>
      </w:r>
    </w:p>
    <w:p w14:paraId="1217EDCA" w14:textId="77777777" w:rsidR="00EA3E7A" w:rsidRDefault="00EA3E7A" w:rsidP="00087AF2">
      <w:pPr>
        <w:pStyle w:val="Index6"/>
      </w:pPr>
      <w:r w:rsidRPr="00A46C38">
        <w:t>Nos 5/2019, 6/2019, 9/2019, 10/2019, 11/2020, 2/2020, 3/2020, 7/2020, 9/2020, 9/2020, 10/2020, 2/2021</w:t>
      </w:r>
      <w:r>
        <w:t>, 151</w:t>
      </w:r>
    </w:p>
    <w:p w14:paraId="3B0A0858" w14:textId="77777777" w:rsidR="000753C0" w:rsidRPr="000753C0" w:rsidRDefault="000753C0" w:rsidP="00087AF2">
      <w:pPr>
        <w:pStyle w:val="Index6"/>
      </w:pPr>
      <w:r>
        <w:t>Nos 1/2022, 2/2022, 3/2022, 4/2022, 737</w:t>
      </w:r>
    </w:p>
    <w:p w14:paraId="0AEEFE06" w14:textId="65C1DA01" w:rsidR="005C417E" w:rsidRDefault="005C417E" w:rsidP="00033490">
      <w:pPr>
        <w:pStyle w:val="Index4"/>
      </w:pPr>
      <w:r w:rsidRPr="00A46C38">
        <w:t>Consideration of statutory appointments</w:t>
      </w:r>
      <w:r>
        <w:t>, 103, 402</w:t>
      </w:r>
      <w:r w:rsidR="00D9268C">
        <w:t>,</w:t>
      </w:r>
      <w:r w:rsidR="004201A0">
        <w:t xml:space="preserve"> 472</w:t>
      </w:r>
      <w:r w:rsidR="00087AF2">
        <w:t xml:space="preserve">, </w:t>
      </w:r>
      <w:r w:rsidR="0044678A">
        <w:t xml:space="preserve">809, </w:t>
      </w:r>
      <w:r w:rsidR="00087AF2">
        <w:t>1072</w:t>
      </w:r>
      <w:r w:rsidR="001544F9">
        <w:t>, 1348</w:t>
      </w:r>
      <w:r w:rsidR="00450012">
        <w:t>, 1646</w:t>
      </w:r>
      <w:r w:rsidR="000355B6">
        <w:t xml:space="preserve">, </w:t>
      </w:r>
      <w:r w:rsidR="000355B6" w:rsidRPr="00447B01">
        <w:rPr>
          <w:spacing w:val="-2"/>
        </w:rPr>
        <w:t>2000</w:t>
      </w:r>
    </w:p>
    <w:p w14:paraId="0ABA3AD1" w14:textId="77777777" w:rsidR="007045BD" w:rsidRDefault="007045BD" w:rsidP="00033490">
      <w:pPr>
        <w:pStyle w:val="Index4"/>
      </w:pPr>
      <w:r w:rsidRPr="00B749FE">
        <w:t>Health Infrastructure Enabling Bill 2023</w:t>
      </w:r>
      <w:r>
        <w:t>, 1182</w:t>
      </w:r>
    </w:p>
    <w:p w14:paraId="0D93EECB" w14:textId="049965D4" w:rsidR="005C417E" w:rsidRDefault="005C417E" w:rsidP="00033490">
      <w:pPr>
        <w:pStyle w:val="Index4"/>
      </w:pPr>
      <w:r w:rsidRPr="00A46C38">
        <w:t>Reportable contracts</w:t>
      </w:r>
      <w:r>
        <w:t>, 151</w:t>
      </w:r>
      <w:r w:rsidR="003F328C">
        <w:t>, 1697, 1783</w:t>
      </w:r>
    </w:p>
    <w:p w14:paraId="5B259BB2" w14:textId="77777777" w:rsidR="001E670A" w:rsidRDefault="001E670A" w:rsidP="00033490">
      <w:pPr>
        <w:pStyle w:val="Index4"/>
      </w:pPr>
      <w:r w:rsidRPr="002F13C1">
        <w:t>Strategic reviews of the ACT Auditor-General—Recommendation</w:t>
      </w:r>
      <w:r>
        <w:t>, 1945</w:t>
      </w:r>
    </w:p>
    <w:p w14:paraId="622CAB14" w14:textId="77777777" w:rsidR="00E90F25" w:rsidRDefault="00E90F25" w:rsidP="00E90F25">
      <w:pPr>
        <w:pStyle w:val="Index1"/>
        <w:keepNext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b/>
          <w:bCs/>
          <w:noProof/>
        </w:rPr>
        <w:lastRenderedPageBreak/>
        <w:t>Committees</w:t>
      </w:r>
      <w:r w:rsidRPr="00A46C38">
        <w:rPr>
          <w:rFonts w:ascii="Calibri" w:hAnsi="Calibri"/>
          <w:noProof/>
        </w:rPr>
        <w:t>—</w:t>
      </w:r>
      <w:r>
        <w:rPr>
          <w:rFonts w:ascii="Calibri" w:hAnsi="Calibri"/>
          <w:i/>
          <w:iCs/>
          <w:noProof/>
        </w:rPr>
        <w:t>continued</w:t>
      </w:r>
    </w:p>
    <w:p w14:paraId="7F3CA793" w14:textId="77777777" w:rsidR="005C417E" w:rsidRDefault="005C417E" w:rsidP="00D80CF4">
      <w:pPr>
        <w:pStyle w:val="Index2"/>
        <w:keepNext/>
        <w:numPr>
          <w:ilvl w:val="0"/>
          <w:numId w:val="0"/>
        </w:numPr>
        <w:tabs>
          <w:tab w:val="right" w:leader="dot" w:pos="9017"/>
        </w:tabs>
        <w:ind w:left="227"/>
      </w:pPr>
      <w:r w:rsidRPr="00A46C38">
        <w:rPr>
          <w:rFonts w:ascii="Calibri" w:hAnsi="Calibri"/>
          <w:b/>
          <w:bCs/>
        </w:rPr>
        <w:t>Standing Committees</w:t>
      </w:r>
      <w:r w:rsidRPr="00A46C38">
        <w:rPr>
          <w:rFonts w:ascii="Calibri" w:hAnsi="Calibri"/>
        </w:rPr>
        <w:t>—</w:t>
      </w:r>
    </w:p>
    <w:p w14:paraId="54F5BDB1" w14:textId="77777777" w:rsidR="005C417E" w:rsidRDefault="005C417E" w:rsidP="00D80CF4">
      <w:pPr>
        <w:pStyle w:val="Index3"/>
        <w:keepNext/>
        <w:rPr>
          <w:noProof/>
        </w:rPr>
      </w:pPr>
      <w:r w:rsidRPr="00A46C38">
        <w:rPr>
          <w:noProof/>
        </w:rPr>
        <w:t>Establishment—</w:t>
      </w:r>
    </w:p>
    <w:p w14:paraId="727B22EA" w14:textId="77777777" w:rsidR="005C417E" w:rsidRDefault="005C417E" w:rsidP="00033490">
      <w:pPr>
        <w:pStyle w:val="Index4"/>
      </w:pPr>
      <w:r w:rsidRPr="00A46C38">
        <w:t>Resolution</w:t>
      </w:r>
      <w:r>
        <w:t>, 17</w:t>
      </w:r>
    </w:p>
    <w:p w14:paraId="78F74F42" w14:textId="47C1BC49" w:rsidR="003552A0" w:rsidRDefault="003552A0" w:rsidP="00033490">
      <w:pPr>
        <w:pStyle w:val="Index4"/>
      </w:pPr>
      <w:r w:rsidRPr="00A46C38">
        <w:t>Amendment to resolution</w:t>
      </w:r>
      <w:r>
        <w:t>, 72, 89, 136</w:t>
      </w:r>
      <w:r w:rsidR="008016C4">
        <w:t>, 1607</w:t>
      </w:r>
    </w:p>
    <w:p w14:paraId="42A898AD" w14:textId="77777777" w:rsidR="003552A0" w:rsidRDefault="003552A0" w:rsidP="00D80CF4">
      <w:pPr>
        <w:pStyle w:val="Index5"/>
        <w:keepNext/>
        <w:tabs>
          <w:tab w:val="right" w:leader="dot" w:pos="9017"/>
        </w:tabs>
        <w:rPr>
          <w:noProof/>
        </w:rPr>
      </w:pPr>
      <w:r>
        <w:rPr>
          <w:noProof/>
        </w:rPr>
        <w:t>Annual reports 2020-2021, 272</w:t>
      </w:r>
    </w:p>
    <w:p w14:paraId="58F60EDF" w14:textId="77777777" w:rsidR="007A34E8" w:rsidRDefault="007A34E8" w:rsidP="007A34E8">
      <w:pPr>
        <w:pStyle w:val="Index5"/>
        <w:tabs>
          <w:tab w:val="right" w:leader="dot" w:pos="9318"/>
        </w:tabs>
        <w:rPr>
          <w:noProof/>
        </w:rPr>
      </w:pPr>
      <w:r>
        <w:rPr>
          <w:noProof/>
        </w:rPr>
        <w:t>Committee responsible for ACT Ombudsman, 565</w:t>
      </w:r>
    </w:p>
    <w:p w14:paraId="72A55BAC" w14:textId="77777777" w:rsidR="00981B1A" w:rsidRPr="008D1976" w:rsidRDefault="00981B1A" w:rsidP="00981B1A">
      <w:pPr>
        <w:pStyle w:val="Index5"/>
        <w:rPr>
          <w:noProof/>
          <w:lang w:val="en-US"/>
        </w:rPr>
      </w:pPr>
      <w:r w:rsidRPr="008D1976">
        <w:rPr>
          <w:noProof/>
          <w:lang w:val="en-US"/>
        </w:rPr>
        <w:t>Committee responsible for Parks and Conservation, 769</w:t>
      </w:r>
    </w:p>
    <w:p w14:paraId="4CBACD72" w14:textId="77777777" w:rsidR="003552A0" w:rsidRDefault="003552A0" w:rsidP="003552A0">
      <w:pPr>
        <w:pStyle w:val="Index5"/>
        <w:tabs>
          <w:tab w:val="right" w:leader="dot" w:pos="9017"/>
        </w:tabs>
        <w:rPr>
          <w:noProof/>
        </w:rPr>
      </w:pPr>
      <w:r>
        <w:rPr>
          <w:noProof/>
        </w:rPr>
        <w:t>Estimates reporting date, 349</w:t>
      </w:r>
    </w:p>
    <w:p w14:paraId="356860E9" w14:textId="77777777" w:rsidR="004A7541" w:rsidRDefault="004A7541" w:rsidP="004A7541">
      <w:pPr>
        <w:pStyle w:val="Index5"/>
        <w:tabs>
          <w:tab w:val="right" w:leader="dot" w:pos="9318"/>
        </w:tabs>
        <w:rPr>
          <w:noProof/>
        </w:rPr>
      </w:pPr>
      <w:r>
        <w:rPr>
          <w:noProof/>
        </w:rPr>
        <w:t>Timeframe for consideration of bills referred to committees, 498</w:t>
      </w:r>
    </w:p>
    <w:p w14:paraId="400E40C4" w14:textId="51068F23" w:rsidR="0059080E" w:rsidRDefault="0059080E" w:rsidP="0059080E">
      <w:pPr>
        <w:pStyle w:val="Index3"/>
        <w:tabs>
          <w:tab w:val="right" w:leader="dot" w:pos="9316"/>
        </w:tabs>
        <w:rPr>
          <w:noProof/>
        </w:rPr>
      </w:pPr>
      <w:r w:rsidRPr="001D0482">
        <w:rPr>
          <w:b/>
          <w:noProof/>
        </w:rPr>
        <w:t>Inquiries/Reference</w:t>
      </w:r>
      <w:r>
        <w:rPr>
          <w:b/>
          <w:noProof/>
        </w:rPr>
        <w:t>s</w:t>
      </w:r>
      <w:r w:rsidRPr="001D0482">
        <w:rPr>
          <w:b/>
          <w:noProof/>
        </w:rPr>
        <w:t>—</w:t>
      </w:r>
    </w:p>
    <w:p w14:paraId="7DD77CEF" w14:textId="7C23E5EE" w:rsidR="0059080E" w:rsidRDefault="0059080E" w:rsidP="00033490">
      <w:pPr>
        <w:pStyle w:val="Index4"/>
      </w:pPr>
      <w:r w:rsidRPr="001D0482">
        <w:t>ACT Policing—Resourcing</w:t>
      </w:r>
      <w:r w:rsidR="00F00E7F">
        <w:t>—Proposed reference</w:t>
      </w:r>
      <w:r>
        <w:t>, 1809</w:t>
      </w:r>
    </w:p>
    <w:p w14:paraId="0BCBF4B1" w14:textId="41D8AE02" w:rsidR="00F00E7F" w:rsidRDefault="00F00E7F" w:rsidP="00033490">
      <w:pPr>
        <w:pStyle w:val="Index4"/>
      </w:pPr>
      <w:r w:rsidRPr="0082699F">
        <w:t>Canberra Institute of Technology—Chief Executive Officer—Resignation—Proposed reference</w:t>
      </w:r>
      <w:r>
        <w:t>, 1912</w:t>
      </w:r>
    </w:p>
    <w:p w14:paraId="23DF95D6" w14:textId="2446216C" w:rsidR="00F00E7F" w:rsidRPr="00F00E7F" w:rsidRDefault="00F00E7F" w:rsidP="00033490">
      <w:pPr>
        <w:pStyle w:val="Index4"/>
      </w:pPr>
      <w:r>
        <w:t>Law Officers Legal Services Directions 2023 and legal assistance provided to a public servant—Proposed reference</w:t>
      </w:r>
      <w:r>
        <w:rPr>
          <w:i/>
          <w:iCs/>
          <w:color w:val="000000"/>
        </w:rPr>
        <w:t xml:space="preserve">, </w:t>
      </w:r>
      <w:r w:rsidRPr="00F00E7F">
        <w:rPr>
          <w:color w:val="000000"/>
        </w:rPr>
        <w:t>1943</w:t>
      </w:r>
    </w:p>
    <w:p w14:paraId="005AA3F7" w14:textId="14EB59C5" w:rsidR="005C417E" w:rsidRDefault="005C417E">
      <w:pPr>
        <w:pStyle w:val="Index3"/>
        <w:rPr>
          <w:noProof/>
        </w:rPr>
      </w:pPr>
      <w:r w:rsidRPr="00A46C38">
        <w:rPr>
          <w:noProof/>
        </w:rPr>
        <w:t>Membership</w:t>
      </w:r>
      <w:r>
        <w:rPr>
          <w:noProof/>
        </w:rPr>
        <w:t>, 25</w:t>
      </w:r>
      <w:r w:rsidR="00D9268C">
        <w:rPr>
          <w:noProof/>
        </w:rPr>
        <w:t>, 472</w:t>
      </w:r>
      <w:r w:rsidR="004A7541">
        <w:rPr>
          <w:noProof/>
        </w:rPr>
        <w:t>, 498</w:t>
      </w:r>
      <w:r w:rsidR="008016C4">
        <w:rPr>
          <w:noProof/>
        </w:rPr>
        <w:t>, 1633</w:t>
      </w:r>
      <w:r w:rsidR="00450012">
        <w:rPr>
          <w:noProof/>
        </w:rPr>
        <w:t>, 1646</w:t>
      </w:r>
    </w:p>
    <w:p w14:paraId="3050DBA0" w14:textId="77777777" w:rsidR="00817784" w:rsidRDefault="00875AE1" w:rsidP="00C703BB">
      <w:pPr>
        <w:pStyle w:val="Index3"/>
        <w:keepNext/>
        <w:ind w:left="748" w:hanging="289"/>
        <w:rPr>
          <w:noProof/>
        </w:rPr>
      </w:pPr>
      <w:r w:rsidRPr="00875AE1">
        <w:rPr>
          <w:b/>
          <w:bCs/>
          <w:noProof/>
        </w:rPr>
        <w:t>Government response</w:t>
      </w:r>
      <w:r w:rsidR="00817784">
        <w:rPr>
          <w:b/>
          <w:bCs/>
          <w:noProof/>
        </w:rPr>
        <w:t>s</w:t>
      </w:r>
      <w:r w:rsidR="005C417E" w:rsidRPr="00875AE1">
        <w:rPr>
          <w:b/>
          <w:bCs/>
          <w:noProof/>
        </w:rPr>
        <w:t xml:space="preserve"> presented</w:t>
      </w:r>
      <w:r w:rsidR="005C417E" w:rsidRPr="00A46C38">
        <w:rPr>
          <w:noProof/>
        </w:rPr>
        <w:t>—</w:t>
      </w:r>
      <w:r w:rsidR="00817784">
        <w:rPr>
          <w:noProof/>
        </w:rPr>
        <w:t>Reports—</w:t>
      </w:r>
    </w:p>
    <w:p w14:paraId="29065900" w14:textId="77777777" w:rsidR="005C417E" w:rsidRDefault="005C417E" w:rsidP="00033490">
      <w:pPr>
        <w:pStyle w:val="Index4"/>
      </w:pPr>
      <w:r w:rsidRPr="00875AE1">
        <w:t>2020-21 ACT Budget, the Appropriation Bill 2020-2021 and the Appropriation (Office of the Legislative Assembly) Bill 2020-2021</w:t>
      </w:r>
      <w:r>
        <w:t>, 119</w:t>
      </w:r>
    </w:p>
    <w:p w14:paraId="73912EFC" w14:textId="77777777" w:rsidR="00817784" w:rsidRPr="00817784" w:rsidRDefault="00817784" w:rsidP="00033490">
      <w:pPr>
        <w:pStyle w:val="Index4"/>
      </w:pPr>
      <w:r w:rsidRPr="00546BAD">
        <w:t>Appropriation Bill 2021-2022 and Appropriation (Office of the Legislative Assembly) Bill 2021-2022</w:t>
      </w:r>
      <w:r w:rsidR="00BF68DE">
        <w:t xml:space="preserve">, </w:t>
      </w:r>
      <w:r w:rsidR="00546BAD">
        <w:t>390</w:t>
      </w:r>
    </w:p>
    <w:p w14:paraId="2C358E74" w14:textId="18CFDD9D" w:rsidR="00FB4447" w:rsidRDefault="00FB4447" w:rsidP="00E90F25">
      <w:pPr>
        <w:pStyle w:val="Index2"/>
        <w:tabs>
          <w:tab w:val="right" w:leader="dot" w:pos="9316"/>
        </w:tabs>
        <w:spacing w:before="120"/>
        <w:ind w:left="511" w:hanging="284"/>
      </w:pPr>
      <w:r w:rsidRPr="006250C8">
        <w:rPr>
          <w:rFonts w:ascii="Calibri" w:hAnsi="Calibri"/>
          <w:b/>
          <w:bCs/>
        </w:rPr>
        <w:t>Voluntary Assisted Dying Bill 2023—Select Committee</w:t>
      </w:r>
      <w:r w:rsidRPr="006250C8">
        <w:rPr>
          <w:rFonts w:ascii="Calibri" w:hAnsi="Calibri"/>
        </w:rPr>
        <w:t>—</w:t>
      </w:r>
    </w:p>
    <w:p w14:paraId="1DA6C2F5" w14:textId="77777777" w:rsidR="00FB4447" w:rsidRDefault="00FB4447" w:rsidP="00FB4447">
      <w:pPr>
        <w:pStyle w:val="Index3"/>
        <w:tabs>
          <w:tab w:val="right" w:leader="dot" w:pos="9316"/>
        </w:tabs>
        <w:rPr>
          <w:noProof/>
        </w:rPr>
      </w:pPr>
      <w:r w:rsidRPr="006250C8">
        <w:rPr>
          <w:noProof/>
        </w:rPr>
        <w:t>Establishment</w:t>
      </w:r>
      <w:r>
        <w:rPr>
          <w:noProof/>
        </w:rPr>
        <w:t>, 1492</w:t>
      </w:r>
    </w:p>
    <w:p w14:paraId="219205CA" w14:textId="2C007377" w:rsidR="00FB4447" w:rsidRDefault="00FB4447" w:rsidP="00FB4447">
      <w:pPr>
        <w:pStyle w:val="Index3"/>
        <w:tabs>
          <w:tab w:val="right" w:leader="dot" w:pos="9316"/>
        </w:tabs>
        <w:rPr>
          <w:noProof/>
        </w:rPr>
      </w:pPr>
      <w:r w:rsidRPr="006250C8">
        <w:rPr>
          <w:noProof/>
        </w:rPr>
        <w:t>Membership</w:t>
      </w:r>
      <w:r>
        <w:rPr>
          <w:noProof/>
        </w:rPr>
        <w:t>, 1495</w:t>
      </w:r>
      <w:r w:rsidR="008016C4">
        <w:rPr>
          <w:noProof/>
        </w:rPr>
        <w:t>, 163</w:t>
      </w:r>
      <w:r w:rsidR="001F6B49">
        <w:rPr>
          <w:noProof/>
        </w:rPr>
        <w:t>4</w:t>
      </w:r>
    </w:p>
    <w:p w14:paraId="651995C0" w14:textId="5D9BA895" w:rsidR="00C6108F" w:rsidRDefault="00C6108F" w:rsidP="00C6108F">
      <w:pPr>
        <w:pStyle w:val="Index3"/>
        <w:tabs>
          <w:tab w:val="right" w:leader="dot" w:pos="9316"/>
        </w:tabs>
        <w:rPr>
          <w:noProof/>
        </w:rPr>
      </w:pPr>
      <w:r w:rsidRPr="00E672F5">
        <w:rPr>
          <w:b/>
          <w:bCs/>
          <w:noProof/>
        </w:rPr>
        <w:t>Reports noted/adopted</w:t>
      </w:r>
      <w:r>
        <w:rPr>
          <w:noProof/>
        </w:rPr>
        <w:t xml:space="preserve">. </w:t>
      </w:r>
      <w:r w:rsidRPr="00E672F5">
        <w:rPr>
          <w:i/>
          <w:noProof/>
        </w:rPr>
        <w:t>See</w:t>
      </w:r>
      <w:r w:rsidRPr="00E672F5">
        <w:rPr>
          <w:noProof/>
        </w:rPr>
        <w:t xml:space="preserve"> </w:t>
      </w:r>
      <w:r w:rsidR="00F8304D">
        <w:rPr>
          <w:noProof/>
        </w:rPr>
        <w:t>“</w:t>
      </w:r>
      <w:r w:rsidRPr="00E672F5">
        <w:rPr>
          <w:noProof/>
        </w:rPr>
        <w:t>Motions—Report be noted/adopted</w:t>
      </w:r>
      <w:r w:rsidR="00F8304D">
        <w:rPr>
          <w:noProof/>
        </w:rPr>
        <w:t>”</w:t>
      </w:r>
    </w:p>
    <w:p w14:paraId="2192CD2E" w14:textId="77777777" w:rsidR="00C6108F" w:rsidRDefault="00C6108F" w:rsidP="009B7A81">
      <w:pPr>
        <w:pStyle w:val="Index3"/>
        <w:keepNext/>
        <w:tabs>
          <w:tab w:val="right" w:leader="dot" w:pos="9316"/>
        </w:tabs>
        <w:ind w:left="748" w:hanging="289"/>
        <w:rPr>
          <w:noProof/>
        </w:rPr>
      </w:pPr>
      <w:r w:rsidRPr="00E672F5">
        <w:rPr>
          <w:b/>
          <w:bCs/>
          <w:noProof/>
        </w:rPr>
        <w:t>Reports presented</w:t>
      </w:r>
      <w:r w:rsidRPr="00E672F5">
        <w:rPr>
          <w:noProof/>
        </w:rPr>
        <w:t>—</w:t>
      </w:r>
    </w:p>
    <w:p w14:paraId="17D61CCE" w14:textId="77777777" w:rsidR="00C6108F" w:rsidRDefault="00C6108F" w:rsidP="00033490">
      <w:pPr>
        <w:pStyle w:val="Index4"/>
      </w:pPr>
      <w:r w:rsidRPr="00E672F5">
        <w:t>2024—</w:t>
      </w:r>
    </w:p>
    <w:p w14:paraId="0C1BBC11" w14:textId="1D26ED74" w:rsidR="00C6108F" w:rsidRDefault="00C6108F" w:rsidP="00C6108F">
      <w:pPr>
        <w:pStyle w:val="Index5"/>
        <w:tabs>
          <w:tab w:val="right" w:leader="dot" w:pos="9316"/>
        </w:tabs>
        <w:rPr>
          <w:noProof/>
        </w:rPr>
      </w:pPr>
      <w:r w:rsidRPr="00E672F5">
        <w:rPr>
          <w:rFonts w:ascii="Calibri" w:hAnsi="Calibri"/>
          <w:noProof/>
        </w:rPr>
        <w:t>Report—</w:t>
      </w:r>
      <w:r w:rsidRPr="00E672F5">
        <w:rPr>
          <w:rFonts w:ascii="Calibri" w:hAnsi="Calibri"/>
          <w:i/>
          <w:iCs/>
          <w:noProof/>
        </w:rPr>
        <w:t>Inquiry into the Voluntary Assisted Dying Bill 2023</w:t>
      </w:r>
      <w:r w:rsidRPr="00E672F5">
        <w:rPr>
          <w:rFonts w:ascii="Calibri" w:hAnsi="Calibri"/>
          <w:noProof/>
        </w:rPr>
        <w:t xml:space="preserve">, dated </w:t>
      </w:r>
      <w:r w:rsidRPr="00E672F5">
        <w:rPr>
          <w:rFonts w:ascii="Calibri" w:hAnsi="Calibri"/>
          <w:iCs/>
          <w:noProof/>
        </w:rPr>
        <w:t>29 February 2024</w:t>
      </w:r>
      <w:r w:rsidRPr="00E672F5">
        <w:rPr>
          <w:rFonts w:ascii="Calibri" w:hAnsi="Calibri"/>
          <w:noProof/>
        </w:rPr>
        <w:t xml:space="preserve">, </w:t>
      </w:r>
      <w:r>
        <w:rPr>
          <w:rFonts w:ascii="Calibri" w:hAnsi="Calibri"/>
          <w:iCs/>
        </w:rPr>
        <w:t xml:space="preserve">including additional comments </w:t>
      </w:r>
      <w:r>
        <w:rPr>
          <w:rFonts w:ascii="Calibri" w:hAnsi="Calibri"/>
          <w:i/>
        </w:rPr>
        <w:t>(Mr Braddock)</w:t>
      </w:r>
      <w:r>
        <w:rPr>
          <w:rFonts w:ascii="Calibri" w:hAnsi="Calibri"/>
          <w:iCs/>
        </w:rPr>
        <w:t xml:space="preserve">, dissenting reports </w:t>
      </w:r>
      <w:r>
        <w:rPr>
          <w:rFonts w:ascii="Calibri" w:hAnsi="Calibri"/>
          <w:i/>
        </w:rPr>
        <w:t>(Dr</w:t>
      </w:r>
      <w:r w:rsidR="00EC769F">
        <w:rPr>
          <w:rFonts w:ascii="Calibri" w:hAnsi="Calibri"/>
          <w:i/>
        </w:rPr>
        <w:t> </w:t>
      </w:r>
      <w:r>
        <w:rPr>
          <w:rFonts w:ascii="Calibri" w:hAnsi="Calibri"/>
          <w:i/>
        </w:rPr>
        <w:t>Paterson, Ms Castley and Mr Cocks)</w:t>
      </w:r>
      <w:r>
        <w:rPr>
          <w:rFonts w:ascii="Calibri" w:hAnsi="Calibri"/>
          <w:iCs/>
        </w:rPr>
        <w:t xml:space="preserve"> and a corrigendum, </w:t>
      </w:r>
      <w:r w:rsidRPr="00E672F5">
        <w:rPr>
          <w:rFonts w:ascii="Calibri" w:hAnsi="Calibri"/>
          <w:noProof/>
        </w:rPr>
        <w:t>together with a</w:t>
      </w:r>
      <w:r w:rsidR="00EC769F">
        <w:rPr>
          <w:rFonts w:ascii="Calibri" w:hAnsi="Calibri"/>
          <w:noProof/>
        </w:rPr>
        <w:t> </w:t>
      </w:r>
      <w:r w:rsidRPr="00E672F5">
        <w:rPr>
          <w:rFonts w:ascii="Calibri" w:hAnsi="Calibri"/>
          <w:noProof/>
        </w:rPr>
        <w:t>copy of the extracts of the relevant minutes of proceedings</w:t>
      </w:r>
      <w:r>
        <w:rPr>
          <w:noProof/>
        </w:rPr>
        <w:t>, 1694</w:t>
      </w:r>
    </w:p>
    <w:p w14:paraId="35E3144B" w14:textId="77777777" w:rsidR="00EC769F" w:rsidRDefault="00EC769F" w:rsidP="00EC769F">
      <w:pPr>
        <w:pStyle w:val="Index6"/>
        <w:tabs>
          <w:tab w:val="right" w:leader="dot" w:pos="9316"/>
        </w:tabs>
      </w:pPr>
      <w:r w:rsidRPr="00E26B8B">
        <w:rPr>
          <w:rFonts w:ascii="Calibri" w:hAnsi="Calibri"/>
          <w:b/>
          <w:bCs/>
        </w:rPr>
        <w:t>Government response</w:t>
      </w:r>
      <w:r>
        <w:t>, 1785</w:t>
      </w:r>
    </w:p>
    <w:p w14:paraId="638E4BCC" w14:textId="77777777" w:rsidR="00EC769F" w:rsidRPr="00DF02C1" w:rsidRDefault="00EC769F" w:rsidP="00EC769F">
      <w:pPr>
        <w:pStyle w:val="Index6"/>
        <w:tabs>
          <w:tab w:val="right" w:leader="dot" w:pos="9316"/>
        </w:tabs>
        <w:rPr>
          <w:rFonts w:ascii="Calibri" w:hAnsi="Calibri"/>
          <w:b/>
          <w:bCs/>
        </w:rPr>
      </w:pPr>
      <w:r w:rsidRPr="00DF02C1">
        <w:rPr>
          <w:rFonts w:ascii="Calibri" w:hAnsi="Calibri"/>
          <w:b/>
          <w:bCs/>
        </w:rPr>
        <w:t>Government response to recommendation 15</w:t>
      </w:r>
      <w:r w:rsidRPr="00DF02C1">
        <w:rPr>
          <w:rFonts w:ascii="Calibri" w:hAnsi="Calibri"/>
        </w:rPr>
        <w:t>, 1796</w:t>
      </w:r>
    </w:p>
    <w:p w14:paraId="23C47F85" w14:textId="1858E44E" w:rsidR="008A7302" w:rsidRDefault="008A7302" w:rsidP="00DF02C1">
      <w:pPr>
        <w:pStyle w:val="Index1"/>
        <w:tabs>
          <w:tab w:val="right" w:leader="dot" w:pos="9017"/>
        </w:tabs>
        <w:spacing w:before="120"/>
        <w:rPr>
          <w:noProof/>
        </w:rPr>
      </w:pPr>
      <w:r>
        <w:rPr>
          <w:noProof/>
        </w:rPr>
        <w:t>Community—</w:t>
      </w:r>
    </w:p>
    <w:p w14:paraId="445CE277" w14:textId="1DA9639B" w:rsidR="005C417E" w:rsidRDefault="008A7302" w:rsidP="008A7302">
      <w:pPr>
        <w:pStyle w:val="Index2"/>
      </w:pPr>
      <w:r>
        <w:t>C</w:t>
      </w:r>
      <w:r w:rsidR="005C417E">
        <w:t xml:space="preserve">lubs—Government support. </w:t>
      </w:r>
      <w:r w:rsidR="006B65AD" w:rsidRPr="006B65AD">
        <w:rPr>
          <w:i/>
        </w:rPr>
        <w:t xml:space="preserve">See </w:t>
      </w:r>
      <w:r w:rsidR="00F8304D">
        <w:t>“</w:t>
      </w:r>
      <w:r w:rsidR="005C417E">
        <w:t xml:space="preserve">Motions—Private </w:t>
      </w:r>
      <w:r w:rsidR="004F7957">
        <w:t>Members’</w:t>
      </w:r>
      <w:r w:rsidR="005C417E">
        <w:t xml:space="preserve"> business</w:t>
      </w:r>
      <w:r w:rsidR="00F8304D">
        <w:t>”</w:t>
      </w:r>
    </w:p>
    <w:p w14:paraId="21A891B4" w14:textId="52425E6B" w:rsidR="001E670A" w:rsidRDefault="001E670A" w:rsidP="001E670A">
      <w:pPr>
        <w:pStyle w:val="Index2"/>
      </w:pPr>
      <w:r>
        <w:t>C</w:t>
      </w:r>
      <w:r w:rsidRPr="0082699F">
        <w:t>lubs—Sustainability and gambling harm reduction policies</w:t>
      </w:r>
      <w:r>
        <w:t xml:space="preserve">. </w:t>
      </w:r>
      <w:r w:rsidRPr="0082699F">
        <w:rPr>
          <w:i/>
        </w:rPr>
        <w:t>See</w:t>
      </w:r>
      <w:r w:rsidRPr="0082699F">
        <w:t xml:space="preserve"> </w:t>
      </w:r>
      <w:r w:rsidR="00F8304D">
        <w:t>“</w:t>
      </w:r>
      <w:r w:rsidRPr="0082699F">
        <w:t>Motions—Private Members’ business</w:t>
      </w:r>
      <w:r w:rsidR="00F8304D">
        <w:t>”</w:t>
      </w:r>
    </w:p>
    <w:p w14:paraId="3A68BE35" w14:textId="56318498" w:rsidR="008A7302" w:rsidRDefault="008A7302" w:rsidP="008A7302">
      <w:pPr>
        <w:pStyle w:val="Index2"/>
      </w:pPr>
      <w:r>
        <w:t>F</w:t>
      </w:r>
      <w:r w:rsidRPr="00BD7730">
        <w:t>acilities—Renewal and growth</w:t>
      </w:r>
      <w:r>
        <w:t xml:space="preserve">. </w:t>
      </w:r>
      <w:r w:rsidR="006B65AD" w:rsidRPr="006B65AD">
        <w:rPr>
          <w:i/>
        </w:rPr>
        <w:t xml:space="preserve">See </w:t>
      </w:r>
      <w:r w:rsidR="00F8304D">
        <w:t>“</w:t>
      </w:r>
      <w:r w:rsidRPr="00BD7730">
        <w:t xml:space="preserve">Motions—Private </w:t>
      </w:r>
      <w:r w:rsidR="004F7957">
        <w:t>Members’</w:t>
      </w:r>
      <w:r w:rsidRPr="00BD7730">
        <w:t xml:space="preserve"> business</w:t>
      </w:r>
      <w:r w:rsidR="00F8304D">
        <w:t>”</w:t>
      </w:r>
    </w:p>
    <w:p w14:paraId="5F55BBF6" w14:textId="3EDFBA09" w:rsidR="00211100" w:rsidRDefault="00211100" w:rsidP="00211100">
      <w:pPr>
        <w:pStyle w:val="Index2"/>
      </w:pPr>
      <w:r>
        <w:t>L</w:t>
      </w:r>
      <w:r w:rsidRPr="00235CD1">
        <w:t>anguage schools—Access to free rapid antigen tests for teachers</w:t>
      </w:r>
      <w:r>
        <w:t xml:space="preserve">. </w:t>
      </w:r>
      <w:r w:rsidR="006B65AD" w:rsidRPr="006B65AD">
        <w:rPr>
          <w:i/>
        </w:rPr>
        <w:t xml:space="preserve">See </w:t>
      </w:r>
      <w:r w:rsidR="00F8304D">
        <w:t>“</w:t>
      </w:r>
      <w:r w:rsidRPr="00235CD1">
        <w:t>Petitions</w:t>
      </w:r>
      <w:r w:rsidR="00F8304D">
        <w:t>”</w:t>
      </w:r>
    </w:p>
    <w:p w14:paraId="7718BBDC" w14:textId="13BA306F" w:rsidR="004A7541" w:rsidRPr="00E734ED" w:rsidRDefault="004A7541" w:rsidP="001E670A">
      <w:pPr>
        <w:pStyle w:val="Index2"/>
        <w:rPr>
          <w:spacing w:val="-8"/>
        </w:rPr>
      </w:pPr>
      <w:r w:rsidRPr="00E734ED">
        <w:t xml:space="preserve">Safe Haven pilot. </w:t>
      </w:r>
      <w:r w:rsidR="006B65AD" w:rsidRPr="00E734ED">
        <w:rPr>
          <w:i/>
        </w:rPr>
        <w:t xml:space="preserve">See </w:t>
      </w:r>
      <w:r w:rsidR="00F8304D">
        <w:t>“</w:t>
      </w:r>
      <w:r w:rsidRPr="00E734ED">
        <w:t>Ministerial statements</w:t>
      </w:r>
      <w:r w:rsidR="00F8304D">
        <w:t>”</w:t>
      </w:r>
      <w:r w:rsidRPr="00E734ED">
        <w:t xml:space="preserve"> and </w:t>
      </w:r>
      <w:r w:rsidR="00F8304D">
        <w:t>“</w:t>
      </w:r>
      <w:r w:rsidRPr="00E734ED">
        <w:t>Motions—To take note of papers</w:t>
      </w:r>
      <w:r w:rsidR="00F8304D">
        <w:t>”</w:t>
      </w:r>
    </w:p>
    <w:p w14:paraId="0AEBCB8E" w14:textId="0AB37B72" w:rsidR="005C417E" w:rsidRDefault="005C417E">
      <w:pPr>
        <w:pStyle w:val="Index1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>Condolences—</w:t>
      </w:r>
    </w:p>
    <w:p w14:paraId="0388CE10" w14:textId="77777777" w:rsidR="001F35F3" w:rsidRDefault="001F35F3" w:rsidP="001F35F3">
      <w:pPr>
        <w:pStyle w:val="Index2"/>
        <w:tabs>
          <w:tab w:val="right" w:leader="dot" w:pos="9316"/>
        </w:tabs>
      </w:pPr>
      <w:r w:rsidRPr="00C7757D">
        <w:rPr>
          <w:rFonts w:ascii="Calibri" w:hAnsi="Calibri"/>
        </w:rPr>
        <w:t xml:space="preserve">Crean, the Hon. Simon </w:t>
      </w:r>
      <w:r w:rsidRPr="00C7757D">
        <w:rPr>
          <w:rFonts w:ascii="Calibri" w:hAnsi="Calibri"/>
          <w:i/>
          <w:iCs/>
        </w:rPr>
        <w:t>(Mr Barr, Ms Lee, Mr Rattenbury, Ms Stephen-Smith)</w:t>
      </w:r>
      <w:r>
        <w:t>, 1343</w:t>
      </w:r>
    </w:p>
    <w:p w14:paraId="12ECB7F7" w14:textId="77777777" w:rsidR="000A43D4" w:rsidRPr="000A43D4" w:rsidRDefault="000A43D4">
      <w:pPr>
        <w:pStyle w:val="Index2"/>
        <w:tabs>
          <w:tab w:val="right" w:leader="dot" w:pos="9017"/>
        </w:tabs>
      </w:pPr>
      <w:r>
        <w:t xml:space="preserve">Cross, Mrs Helen </w:t>
      </w:r>
      <w:r>
        <w:rPr>
          <w:i/>
        </w:rPr>
        <w:t>(M</w:t>
      </w:r>
      <w:r w:rsidR="006B65AD">
        <w:rPr>
          <w:i/>
        </w:rPr>
        <w:t xml:space="preserve">r Barr, </w:t>
      </w:r>
      <w:r w:rsidR="006B65AD">
        <w:rPr>
          <w:rFonts w:ascii="Calibri" w:hAnsi="Calibri"/>
          <w:i/>
          <w:iCs/>
        </w:rPr>
        <w:t>Ms </w:t>
      </w:r>
      <w:r w:rsidR="006B65AD" w:rsidRPr="00A46C38">
        <w:rPr>
          <w:rFonts w:ascii="Calibri" w:hAnsi="Calibri"/>
          <w:i/>
          <w:iCs/>
        </w:rPr>
        <w:t xml:space="preserve">Lee, </w:t>
      </w:r>
      <w:r w:rsidR="006B65AD">
        <w:rPr>
          <w:rFonts w:ascii="Calibri" w:hAnsi="Calibri"/>
          <w:i/>
          <w:iCs/>
        </w:rPr>
        <w:t>Mr </w:t>
      </w:r>
      <w:r w:rsidR="006B65AD" w:rsidRPr="00A46C38">
        <w:rPr>
          <w:rFonts w:ascii="Calibri" w:hAnsi="Calibri"/>
          <w:i/>
          <w:iCs/>
        </w:rPr>
        <w:t>Rattenbury</w:t>
      </w:r>
      <w:r w:rsidR="006B65AD">
        <w:rPr>
          <w:rFonts w:ascii="Calibri" w:hAnsi="Calibri"/>
          <w:i/>
          <w:iCs/>
        </w:rPr>
        <w:t>, Ms Berry</w:t>
      </w:r>
      <w:r w:rsidR="006B65AD" w:rsidRPr="00A46C38">
        <w:rPr>
          <w:rFonts w:ascii="Calibri" w:hAnsi="Calibri"/>
          <w:i/>
          <w:iCs/>
        </w:rPr>
        <w:t>)</w:t>
      </w:r>
      <w:r w:rsidR="006B65AD">
        <w:rPr>
          <w:rFonts w:ascii="Calibri" w:hAnsi="Calibri"/>
          <w:i/>
          <w:iCs/>
        </w:rPr>
        <w:t>, 730</w:t>
      </w:r>
    </w:p>
    <w:p w14:paraId="4B035BD7" w14:textId="14513787" w:rsidR="008C2539" w:rsidRDefault="008C2539" w:rsidP="008C2539">
      <w:pPr>
        <w:pStyle w:val="Index2"/>
        <w:tabs>
          <w:tab w:val="right" w:leader="dot" w:pos="9318"/>
        </w:tabs>
      </w:pPr>
      <w:r w:rsidRPr="00B05DB1">
        <w:rPr>
          <w:rFonts w:ascii="Calibri" w:hAnsi="Calibri"/>
        </w:rPr>
        <w:t>Grant</w:t>
      </w:r>
      <w:r w:rsidR="00061920">
        <w:rPr>
          <w:rFonts w:ascii="Calibri" w:hAnsi="Calibri"/>
        </w:rPr>
        <w:t>,</w:t>
      </w:r>
      <w:r w:rsidRPr="00B05DB1">
        <w:rPr>
          <w:rFonts w:ascii="Calibri" w:hAnsi="Calibri"/>
        </w:rPr>
        <w:t xml:space="preserve"> Mrs Elizabeth </w:t>
      </w:r>
      <w:r w:rsidR="00061920">
        <w:rPr>
          <w:rFonts w:ascii="Calibri" w:hAnsi="Calibri"/>
        </w:rPr>
        <w:t xml:space="preserve">AM </w:t>
      </w:r>
      <w:r w:rsidRPr="00B05DB1">
        <w:rPr>
          <w:rFonts w:ascii="Calibri" w:hAnsi="Calibri"/>
          <w:i/>
          <w:iCs/>
        </w:rPr>
        <w:t>(Ms Lee, Mr Barr, Mr Rattenbury)</w:t>
      </w:r>
      <w:r>
        <w:t>, 1097</w:t>
      </w:r>
    </w:p>
    <w:p w14:paraId="1E5A4D1C" w14:textId="77777777" w:rsidR="00F30BD1" w:rsidRDefault="00F30BD1" w:rsidP="00F30BD1">
      <w:pPr>
        <w:pStyle w:val="Index2"/>
        <w:tabs>
          <w:tab w:val="right" w:leader="dot" w:pos="9318"/>
        </w:tabs>
      </w:pPr>
      <w:r w:rsidRPr="00D01289">
        <w:rPr>
          <w:rFonts w:ascii="Calibri" w:hAnsi="Calibri"/>
        </w:rPr>
        <w:t xml:space="preserve">HM Queen Elizabeth the Second </w:t>
      </w:r>
      <w:r w:rsidRPr="00D01289">
        <w:rPr>
          <w:rFonts w:ascii="Calibri" w:hAnsi="Calibri"/>
          <w:i/>
          <w:iCs/>
        </w:rPr>
        <w:t>(Mr Barr, Ms Lee, Mr Rattenbury)</w:t>
      </w:r>
      <w:r>
        <w:t>, 797</w:t>
      </w:r>
    </w:p>
    <w:p w14:paraId="287A7FBE" w14:textId="77777777" w:rsidR="00DF02C1" w:rsidRDefault="00DF02C1" w:rsidP="00DF02C1">
      <w:pPr>
        <w:pStyle w:val="Index1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lastRenderedPageBreak/>
        <w:t>Condolences—</w:t>
      </w:r>
      <w:r>
        <w:rPr>
          <w:rFonts w:ascii="Calibri" w:hAnsi="Calibri"/>
          <w:i/>
          <w:iCs/>
          <w:noProof/>
        </w:rPr>
        <w:t>continued</w:t>
      </w:r>
    </w:p>
    <w:p w14:paraId="02D41859" w14:textId="77777777" w:rsidR="00B12B70" w:rsidRDefault="00B12B70" w:rsidP="00B12B70">
      <w:pPr>
        <w:pStyle w:val="Index2"/>
        <w:tabs>
          <w:tab w:val="right" w:leader="dot" w:pos="9316"/>
        </w:tabs>
      </w:pPr>
      <w:r w:rsidRPr="005B6DFB">
        <w:rPr>
          <w:rFonts w:ascii="Calibri" w:hAnsi="Calibri"/>
        </w:rPr>
        <w:t xml:space="preserve">Marillanca, Mr Victor </w:t>
      </w:r>
      <w:r w:rsidRPr="005B6DFB">
        <w:rPr>
          <w:rFonts w:ascii="Calibri" w:hAnsi="Calibri"/>
          <w:i/>
          <w:iCs/>
        </w:rPr>
        <w:t>(Mr Barr, Ms Lee, Mr Rattenbury, Mr Parton, Ms Cheyne, Mr</w:t>
      </w:r>
      <w:r>
        <w:t> </w:t>
      </w:r>
      <w:r w:rsidRPr="005B6DFB">
        <w:rPr>
          <w:rFonts w:ascii="Calibri" w:hAnsi="Calibri"/>
          <w:i/>
          <w:iCs/>
        </w:rPr>
        <w:t>Braddock, Ms Berry, Mrs Kikkert)</w:t>
      </w:r>
      <w:r>
        <w:t>, 1461</w:t>
      </w:r>
    </w:p>
    <w:p w14:paraId="7DD1EC79" w14:textId="0D6D515C" w:rsidR="00617F2C" w:rsidRDefault="00617F2C" w:rsidP="00617F2C">
      <w:pPr>
        <w:pStyle w:val="Index2"/>
        <w:tabs>
          <w:tab w:val="right" w:leader="dot" w:pos="9316"/>
        </w:tabs>
      </w:pPr>
      <w:r w:rsidRPr="00FE5B0E">
        <w:rPr>
          <w:rFonts w:ascii="Calibri" w:hAnsi="Calibri"/>
        </w:rPr>
        <w:t>M</w:t>
      </w:r>
      <w:r w:rsidRPr="00B41FCB">
        <w:rPr>
          <w:rFonts w:ascii="Calibri" w:hAnsi="Calibri"/>
          <w:spacing w:val="-6"/>
        </w:rPr>
        <w:t>ico</w:t>
      </w:r>
      <w:r w:rsidR="00B82229">
        <w:rPr>
          <w:rFonts w:ascii="Calibri" w:hAnsi="Calibri"/>
          <w:spacing w:val="-6"/>
        </w:rPr>
        <w:t>,</w:t>
      </w:r>
      <w:r w:rsidRPr="00B41FCB">
        <w:rPr>
          <w:rFonts w:ascii="Calibri" w:hAnsi="Calibri"/>
          <w:spacing w:val="-6"/>
        </w:rPr>
        <w:t xml:space="preserve"> Mr Domenico </w:t>
      </w:r>
      <w:r w:rsidR="00B82229">
        <w:rPr>
          <w:rFonts w:ascii="Calibri" w:hAnsi="Calibri"/>
          <w:spacing w:val="-6"/>
        </w:rPr>
        <w:t xml:space="preserve">OAM </w:t>
      </w:r>
      <w:r w:rsidRPr="00B41FCB">
        <w:rPr>
          <w:rFonts w:ascii="Calibri" w:hAnsi="Calibri"/>
          <w:i/>
          <w:iCs/>
          <w:spacing w:val="-6"/>
        </w:rPr>
        <w:t>(Ms Berry, Ms Lee, Mr Rattenbury, Mr Gentleman, Ms Cheyne)</w:t>
      </w:r>
      <w:r w:rsidRPr="00B41FCB">
        <w:rPr>
          <w:rFonts w:ascii="Calibri" w:hAnsi="Calibri"/>
          <w:spacing w:val="-6"/>
        </w:rPr>
        <w:t>, 142</w:t>
      </w:r>
      <w:r w:rsidR="00B82229">
        <w:rPr>
          <w:rFonts w:ascii="Calibri" w:hAnsi="Calibri"/>
          <w:spacing w:val="-6"/>
        </w:rPr>
        <w:t>3</w:t>
      </w:r>
    </w:p>
    <w:p w14:paraId="336C3E15" w14:textId="77777777" w:rsidR="001F35F3" w:rsidRDefault="001F35F3" w:rsidP="001F35F3">
      <w:pPr>
        <w:pStyle w:val="Index2"/>
        <w:tabs>
          <w:tab w:val="right" w:leader="dot" w:pos="9316"/>
        </w:tabs>
      </w:pPr>
      <w:r w:rsidRPr="00B474B4">
        <w:rPr>
          <w:rFonts w:ascii="Calibri" w:hAnsi="Calibri"/>
        </w:rPr>
        <w:t xml:space="preserve">Neate, Mr Graeme AM </w:t>
      </w:r>
      <w:r w:rsidRPr="00B474B4">
        <w:rPr>
          <w:rFonts w:ascii="Calibri" w:hAnsi="Calibri"/>
          <w:i/>
          <w:iCs/>
        </w:rPr>
        <w:t>(Mr Rattenbury, Mr Barr, Ms Lee, Ms Vassarotti)</w:t>
      </w:r>
      <w:r>
        <w:t>, 1369</w:t>
      </w:r>
    </w:p>
    <w:p w14:paraId="1527AE02" w14:textId="23F92292" w:rsidR="00F96E72" w:rsidRDefault="00F96E72" w:rsidP="00F96E72">
      <w:pPr>
        <w:pStyle w:val="Index2"/>
        <w:tabs>
          <w:tab w:val="right" w:leader="dot" w:pos="9318"/>
        </w:tabs>
      </w:pPr>
      <w:r w:rsidRPr="00152718">
        <w:rPr>
          <w:rFonts w:ascii="Calibri" w:hAnsi="Calibri"/>
        </w:rPr>
        <w:t xml:space="preserve">Shea, Aunty Agnes </w:t>
      </w:r>
      <w:r w:rsidR="00A76A79">
        <w:rPr>
          <w:rFonts w:ascii="Calibri" w:hAnsi="Calibri"/>
        </w:rPr>
        <w:t>OAM 0</w:t>
      </w:r>
      <w:r w:rsidRPr="00152718">
        <w:rPr>
          <w:rFonts w:ascii="Calibri" w:hAnsi="Calibri"/>
          <w:i/>
          <w:iCs/>
        </w:rPr>
        <w:t xml:space="preserve">(Mr </w:t>
      </w:r>
      <w:r w:rsidR="000E62DC">
        <w:rPr>
          <w:rFonts w:ascii="Calibri" w:hAnsi="Calibri"/>
          <w:i/>
          <w:iCs/>
        </w:rPr>
        <w:t xml:space="preserve">Barr, Mr </w:t>
      </w:r>
      <w:r w:rsidRPr="00152718">
        <w:rPr>
          <w:rFonts w:ascii="Calibri" w:hAnsi="Calibri"/>
          <w:i/>
          <w:iCs/>
        </w:rPr>
        <w:t>Hanson, Mr Rattenbury, Mr Gentleman, Ms Berry, Mrs Kikkert, Ms Vassarotti, Ms Stephen Smith)</w:t>
      </w:r>
      <w:r>
        <w:t>, 1109</w:t>
      </w:r>
    </w:p>
    <w:p w14:paraId="2313503B" w14:textId="77777777" w:rsidR="000A2C66" w:rsidRDefault="000A2C66" w:rsidP="000A2C66">
      <w:pPr>
        <w:pStyle w:val="Index2"/>
        <w:tabs>
          <w:tab w:val="right" w:leader="dot" w:pos="7645"/>
        </w:tabs>
      </w:pPr>
      <w:r w:rsidRPr="00547B07">
        <w:rPr>
          <w:rFonts w:ascii="Calibri" w:hAnsi="Calibri"/>
        </w:rPr>
        <w:t xml:space="preserve">Snow, Mr Terry AM </w:t>
      </w:r>
      <w:r w:rsidRPr="00547B07">
        <w:rPr>
          <w:rFonts w:ascii="Calibri" w:hAnsi="Calibri"/>
          <w:i/>
          <w:iCs/>
        </w:rPr>
        <w:t>(Mr Barr, Ms Lee, Mr Rattenbury)</w:t>
      </w:r>
      <w:r>
        <w:t>, 2087</w:t>
      </w:r>
    </w:p>
    <w:p w14:paraId="50D3C6E6" w14:textId="5D96FCC4" w:rsidR="00617F2C" w:rsidRPr="00E734ED" w:rsidRDefault="00617F2C" w:rsidP="00617F2C">
      <w:pPr>
        <w:pStyle w:val="Index2"/>
        <w:tabs>
          <w:tab w:val="right" w:leader="dot" w:pos="9316"/>
        </w:tabs>
      </w:pPr>
      <w:r w:rsidRPr="00E734ED">
        <w:rPr>
          <w:rFonts w:ascii="Calibri" w:hAnsi="Calibri"/>
        </w:rPr>
        <w:t>West</w:t>
      </w:r>
      <w:r w:rsidR="00B82229">
        <w:rPr>
          <w:rFonts w:ascii="Calibri" w:hAnsi="Calibri"/>
        </w:rPr>
        <w:t>,</w:t>
      </w:r>
      <w:r w:rsidRPr="00E734ED">
        <w:rPr>
          <w:rFonts w:ascii="Calibri" w:hAnsi="Calibri"/>
        </w:rPr>
        <w:t xml:space="preserve"> Dr Dami</w:t>
      </w:r>
      <w:r w:rsidR="00335CF4">
        <w:rPr>
          <w:rFonts w:ascii="Calibri" w:hAnsi="Calibri"/>
        </w:rPr>
        <w:t>a</w:t>
      </w:r>
      <w:r w:rsidRPr="00E734ED">
        <w:rPr>
          <w:rFonts w:ascii="Calibri" w:hAnsi="Calibri"/>
        </w:rPr>
        <w:t xml:space="preserve">n </w:t>
      </w:r>
      <w:r w:rsidR="00B82229">
        <w:rPr>
          <w:rFonts w:ascii="Calibri" w:hAnsi="Calibri"/>
        </w:rPr>
        <w:t xml:space="preserve">PSM </w:t>
      </w:r>
      <w:r w:rsidRPr="00E734ED">
        <w:rPr>
          <w:rFonts w:ascii="Calibri" w:hAnsi="Calibri"/>
          <w:i/>
          <w:iCs/>
        </w:rPr>
        <w:t>(Mr Barr, Ms Lee, Mr Rattenbury, Ms Berry, Mr Gentleman, Mr Steel)</w:t>
      </w:r>
      <w:r w:rsidRPr="00E734ED">
        <w:rPr>
          <w:rFonts w:ascii="Calibri" w:hAnsi="Calibri"/>
        </w:rPr>
        <w:t>, 1391</w:t>
      </w:r>
    </w:p>
    <w:p w14:paraId="67823B7F" w14:textId="5AB25F6A" w:rsidR="00617F2C" w:rsidRDefault="00617F2C">
      <w:pPr>
        <w:pStyle w:val="Index2"/>
        <w:tabs>
          <w:tab w:val="right" w:leader="dot" w:pos="9017"/>
        </w:tabs>
      </w:pPr>
      <w:r w:rsidRPr="00A46C38">
        <w:rPr>
          <w:rFonts w:ascii="Calibri" w:hAnsi="Calibri"/>
        </w:rPr>
        <w:t>Westend</w:t>
      </w:r>
      <w:r w:rsidR="003D3A34">
        <w:rPr>
          <w:rFonts w:ascii="Calibri" w:hAnsi="Calibri"/>
        </w:rPr>
        <w:t>e</w:t>
      </w:r>
      <w:r w:rsidRPr="00A46C38">
        <w:rPr>
          <w:rFonts w:ascii="Calibri" w:hAnsi="Calibri"/>
        </w:rPr>
        <w:t xml:space="preserve">, </w:t>
      </w:r>
      <w:r>
        <w:rPr>
          <w:rFonts w:ascii="Calibri" w:hAnsi="Calibri"/>
        </w:rPr>
        <w:t>Mr </w:t>
      </w:r>
      <w:r w:rsidRPr="00A46C38">
        <w:rPr>
          <w:rFonts w:ascii="Calibri" w:hAnsi="Calibri"/>
        </w:rPr>
        <w:t xml:space="preserve">Lou </w:t>
      </w:r>
      <w:r w:rsidRPr="00A46C38">
        <w:rPr>
          <w:rFonts w:ascii="Calibri" w:hAnsi="Calibri"/>
          <w:i/>
          <w:iCs/>
        </w:rPr>
        <w:t>(</w:t>
      </w:r>
      <w:r>
        <w:rPr>
          <w:rFonts w:ascii="Calibri" w:hAnsi="Calibri"/>
          <w:i/>
          <w:iCs/>
        </w:rPr>
        <w:t>Mr </w:t>
      </w:r>
      <w:r w:rsidRPr="00A46C38">
        <w:rPr>
          <w:rFonts w:ascii="Calibri" w:hAnsi="Calibri"/>
          <w:i/>
          <w:iCs/>
        </w:rPr>
        <w:t xml:space="preserve">Barr, </w:t>
      </w:r>
      <w:r>
        <w:rPr>
          <w:rFonts w:ascii="Calibri" w:hAnsi="Calibri"/>
          <w:i/>
          <w:iCs/>
        </w:rPr>
        <w:t>Ms </w:t>
      </w:r>
      <w:r w:rsidRPr="00A46C38">
        <w:rPr>
          <w:rFonts w:ascii="Calibri" w:hAnsi="Calibri"/>
          <w:i/>
          <w:iCs/>
        </w:rPr>
        <w:t xml:space="preserve">Lee, </w:t>
      </w:r>
      <w:r>
        <w:rPr>
          <w:rFonts w:ascii="Calibri" w:hAnsi="Calibri"/>
          <w:i/>
          <w:iCs/>
        </w:rPr>
        <w:t>Mr </w:t>
      </w:r>
      <w:r w:rsidRPr="00A46C38">
        <w:rPr>
          <w:rFonts w:ascii="Calibri" w:hAnsi="Calibri"/>
          <w:i/>
          <w:iCs/>
        </w:rPr>
        <w:t>Rattenbury)</w:t>
      </w:r>
      <w:r>
        <w:t>, 13</w:t>
      </w:r>
    </w:p>
    <w:p w14:paraId="10BFDA77" w14:textId="77777777" w:rsidR="00BD44F6" w:rsidRDefault="00BD44F6" w:rsidP="00BD44F6">
      <w:pPr>
        <w:pStyle w:val="Index2"/>
        <w:tabs>
          <w:tab w:val="right" w:leader="dot" w:pos="7644"/>
        </w:tabs>
      </w:pPr>
      <w:r w:rsidRPr="00C2169B">
        <w:rPr>
          <w:rFonts w:ascii="Calibri" w:hAnsi="Calibri"/>
        </w:rPr>
        <w:t xml:space="preserve">Wood, Mr Bill AM </w:t>
      </w:r>
      <w:r w:rsidRPr="00C2169B">
        <w:rPr>
          <w:rFonts w:ascii="Calibri" w:hAnsi="Calibri"/>
          <w:i/>
          <w:iCs/>
        </w:rPr>
        <w:t>(Mr Barr, Ms Lee, Mr Rattenbury, Ms Cheyne)</w:t>
      </w:r>
      <w:r>
        <w:t>, 2041</w:t>
      </w:r>
    </w:p>
    <w:p w14:paraId="084D2CBA" w14:textId="119232D8" w:rsidR="005D7C67" w:rsidRDefault="005D7C67" w:rsidP="005D7C67">
      <w:pPr>
        <w:pStyle w:val="Index1"/>
        <w:tabs>
          <w:tab w:val="right" w:leader="dot" w:pos="7786"/>
        </w:tabs>
        <w:rPr>
          <w:noProof/>
        </w:rPr>
      </w:pPr>
      <w:r w:rsidRPr="0082699F">
        <w:rPr>
          <w:rFonts w:ascii="Calibri" w:hAnsi="Calibri"/>
          <w:noProof/>
        </w:rPr>
        <w:t>Connecting Nature Connecting People</w:t>
      </w:r>
      <w:r>
        <w:rPr>
          <w:noProof/>
        </w:rPr>
        <w:t xml:space="preserve">. </w:t>
      </w:r>
      <w:r w:rsidRPr="0082699F">
        <w:rPr>
          <w:rFonts w:ascii="Calibri" w:hAnsi="Calibri"/>
          <w:i/>
          <w:iCs/>
          <w:noProof/>
        </w:rPr>
        <w:t>See</w:t>
      </w:r>
      <w:r w:rsidRPr="0082699F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82699F">
        <w:rPr>
          <w:rFonts w:ascii="Calibri" w:hAnsi="Calibri"/>
          <w:noProof/>
        </w:rPr>
        <w:t>Ministerial statements</w:t>
      </w:r>
      <w:r w:rsidR="00F8304D">
        <w:rPr>
          <w:rFonts w:ascii="Calibri" w:hAnsi="Calibri"/>
          <w:noProof/>
        </w:rPr>
        <w:t>”</w:t>
      </w:r>
      <w:r w:rsidRPr="0082699F">
        <w:rPr>
          <w:rFonts w:ascii="Calibri" w:hAnsi="Calibri"/>
          <w:noProof/>
        </w:rPr>
        <w:t xml:space="preserve"> </w:t>
      </w:r>
      <w:r w:rsidRPr="0082699F">
        <w:rPr>
          <w:rFonts w:ascii="Calibri" w:hAnsi="Calibri"/>
          <w:i/>
          <w:iCs/>
          <w:noProof/>
        </w:rPr>
        <w:t>and</w:t>
      </w:r>
      <w:r w:rsidRPr="0082699F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82699F">
        <w:rPr>
          <w:rFonts w:ascii="Calibri" w:hAnsi="Calibri"/>
          <w:noProof/>
        </w:rPr>
        <w:t>Motions—To take note of papers</w:t>
      </w:r>
      <w:r w:rsidR="00F8304D">
        <w:rPr>
          <w:rFonts w:ascii="Calibri" w:hAnsi="Calibri"/>
          <w:noProof/>
        </w:rPr>
        <w:t>”</w:t>
      </w:r>
    </w:p>
    <w:p w14:paraId="6500983C" w14:textId="1F6B9630" w:rsidR="00D9268C" w:rsidRDefault="00D9268C" w:rsidP="00D9268C">
      <w:pPr>
        <w:pStyle w:val="Index1"/>
        <w:tabs>
          <w:tab w:val="right" w:leader="dot" w:pos="9318"/>
        </w:tabs>
        <w:rPr>
          <w:noProof/>
        </w:rPr>
      </w:pPr>
      <w:r>
        <w:rPr>
          <w:noProof/>
        </w:rPr>
        <w:t xml:space="preserve">Consideration of bills referred to Committees. </w:t>
      </w:r>
      <w:r w:rsidR="006B65AD" w:rsidRPr="006B65AD">
        <w:rPr>
          <w:i/>
          <w:noProof/>
        </w:rPr>
        <w:t xml:space="preserve">See </w:t>
      </w:r>
      <w:r w:rsidR="00F8304D">
        <w:rPr>
          <w:noProof/>
        </w:rPr>
        <w:t>“</w:t>
      </w:r>
      <w:r>
        <w:rPr>
          <w:noProof/>
        </w:rPr>
        <w:t>Committees—Administration and Procedure—Standing Committee</w:t>
      </w:r>
      <w:r w:rsidR="00F8304D">
        <w:rPr>
          <w:noProof/>
        </w:rPr>
        <w:t>”</w:t>
      </w:r>
    </w:p>
    <w:p w14:paraId="18A84E41" w14:textId="37F24BAE" w:rsidR="005D7AEA" w:rsidRDefault="005D7AEA" w:rsidP="005D7AEA">
      <w:pPr>
        <w:pStyle w:val="Index1"/>
        <w:tabs>
          <w:tab w:val="right" w:leader="dot" w:pos="9318"/>
        </w:tabs>
        <w:rPr>
          <w:noProof/>
        </w:rPr>
      </w:pPr>
      <w:r w:rsidRPr="00DB582E">
        <w:rPr>
          <w:rFonts w:ascii="Calibri" w:hAnsi="Calibri"/>
          <w:noProof/>
        </w:rPr>
        <w:t>Construction Occupations Registrar Statement of Expectations</w:t>
      </w:r>
      <w:r>
        <w:rPr>
          <w:noProof/>
        </w:rPr>
        <w:t xml:space="preserve">. </w:t>
      </w:r>
      <w:r w:rsidRPr="00DB582E">
        <w:rPr>
          <w:rFonts w:ascii="Calibri" w:hAnsi="Calibri"/>
          <w:i/>
          <w:noProof/>
        </w:rPr>
        <w:t xml:space="preserve">See </w:t>
      </w:r>
      <w:r w:rsidR="00F8304D">
        <w:rPr>
          <w:rFonts w:ascii="Calibri" w:hAnsi="Calibri"/>
          <w:noProof/>
        </w:rPr>
        <w:t>“</w:t>
      </w:r>
      <w:r w:rsidRPr="00DB582E">
        <w:rPr>
          <w:rFonts w:ascii="Calibri" w:hAnsi="Calibri"/>
          <w:noProof/>
        </w:rPr>
        <w:t>Ministerial statements</w:t>
      </w:r>
      <w:r w:rsidR="00F8304D">
        <w:rPr>
          <w:rFonts w:ascii="Calibri" w:hAnsi="Calibri"/>
          <w:noProof/>
        </w:rPr>
        <w:t>”</w:t>
      </w:r>
      <w:r w:rsidRPr="00DB582E">
        <w:rPr>
          <w:rFonts w:ascii="Calibri" w:hAnsi="Calibri"/>
          <w:noProof/>
        </w:rPr>
        <w:t xml:space="preserve"> </w:t>
      </w:r>
      <w:r w:rsidRPr="00C6108F">
        <w:rPr>
          <w:rFonts w:ascii="Calibri" w:hAnsi="Calibri"/>
          <w:i/>
          <w:iCs/>
          <w:noProof/>
        </w:rPr>
        <w:t>and</w:t>
      </w:r>
      <w:r w:rsidRPr="00DB582E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DB582E">
        <w:rPr>
          <w:rFonts w:ascii="Calibri" w:hAnsi="Calibri"/>
          <w:noProof/>
        </w:rPr>
        <w:t>Motions—To take note of papers</w:t>
      </w:r>
      <w:r w:rsidR="00F8304D">
        <w:rPr>
          <w:rFonts w:ascii="Calibri" w:hAnsi="Calibri"/>
          <w:noProof/>
        </w:rPr>
        <w:t>”</w:t>
      </w:r>
    </w:p>
    <w:p w14:paraId="3ABC4BC4" w14:textId="17A49422" w:rsidR="008D0860" w:rsidRDefault="008D0860" w:rsidP="008D0860">
      <w:pPr>
        <w:pStyle w:val="Index1"/>
        <w:rPr>
          <w:noProof/>
        </w:rPr>
      </w:pPr>
      <w:r w:rsidRPr="00067663">
        <w:rPr>
          <w:noProof/>
        </w:rPr>
        <w:t>Construction sector—Regulatory environment</w:t>
      </w:r>
      <w:r>
        <w:rPr>
          <w:noProof/>
        </w:rPr>
        <w:t xml:space="preserve">. </w:t>
      </w:r>
      <w:r w:rsidRPr="00067663">
        <w:rPr>
          <w:i/>
          <w:noProof/>
        </w:rPr>
        <w:t>See</w:t>
      </w:r>
      <w:r w:rsidRPr="00067663">
        <w:rPr>
          <w:noProof/>
        </w:rPr>
        <w:t xml:space="preserve"> </w:t>
      </w:r>
      <w:r w:rsidR="00F8304D">
        <w:rPr>
          <w:noProof/>
        </w:rPr>
        <w:t>“</w:t>
      </w:r>
      <w:r w:rsidRPr="00067663">
        <w:rPr>
          <w:noProof/>
        </w:rPr>
        <w:t>Motions—Private Members’ business</w:t>
      </w:r>
      <w:r w:rsidR="00F8304D">
        <w:rPr>
          <w:noProof/>
        </w:rPr>
        <w:t>”</w:t>
      </w:r>
    </w:p>
    <w:p w14:paraId="62DD176D" w14:textId="23E2276C" w:rsidR="005C417E" w:rsidRDefault="005C417E">
      <w:pPr>
        <w:pStyle w:val="Index1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>Consultation during lockdown related to planning and development</w:t>
      </w:r>
      <w:r>
        <w:rPr>
          <w:noProof/>
        </w:rPr>
        <w:t xml:space="preserve">. </w:t>
      </w:r>
      <w:r w:rsidR="006B65AD" w:rsidRPr="006B65AD">
        <w:rPr>
          <w:rFonts w:ascii="Calibri" w:hAnsi="Calibri"/>
          <w:i/>
          <w:noProof/>
        </w:rPr>
        <w:t xml:space="preserve">See </w:t>
      </w:r>
      <w:r w:rsidR="00F8304D">
        <w:rPr>
          <w:rFonts w:ascii="Calibri" w:hAnsi="Calibri"/>
          <w:noProof/>
        </w:rPr>
        <w:t>“</w:t>
      </w:r>
      <w:r w:rsidRPr="00A46C38">
        <w:rPr>
          <w:rFonts w:ascii="Calibri" w:hAnsi="Calibri"/>
          <w:noProof/>
        </w:rPr>
        <w:t>Ministerial statements</w:t>
      </w:r>
      <w:r w:rsidR="00F8304D">
        <w:rPr>
          <w:rFonts w:ascii="Calibri" w:hAnsi="Calibri"/>
          <w:noProof/>
        </w:rPr>
        <w:t>”</w:t>
      </w:r>
      <w:r w:rsidRPr="00A46C38">
        <w:rPr>
          <w:rFonts w:ascii="Calibri" w:hAnsi="Calibri"/>
          <w:noProof/>
        </w:rPr>
        <w:t xml:space="preserve"> </w:t>
      </w:r>
      <w:r w:rsidRPr="00C6108F">
        <w:rPr>
          <w:rFonts w:ascii="Calibri" w:hAnsi="Calibri"/>
          <w:i/>
          <w:iCs/>
          <w:noProof/>
        </w:rPr>
        <w:t>and</w:t>
      </w:r>
      <w:r w:rsidRPr="00A46C38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A46C38">
        <w:rPr>
          <w:rFonts w:ascii="Calibri" w:hAnsi="Calibri"/>
          <w:noProof/>
        </w:rPr>
        <w:t>Motions—To take note of papers</w:t>
      </w:r>
      <w:r w:rsidR="00F8304D">
        <w:rPr>
          <w:rFonts w:ascii="Calibri" w:hAnsi="Calibri"/>
          <w:noProof/>
        </w:rPr>
        <w:t>”</w:t>
      </w:r>
    </w:p>
    <w:p w14:paraId="56D8A470" w14:textId="7611C06C" w:rsidR="004A7541" w:rsidRDefault="00D9268C" w:rsidP="00D9268C">
      <w:pPr>
        <w:pStyle w:val="Index1"/>
        <w:tabs>
          <w:tab w:val="right" w:leader="dot" w:pos="9318"/>
        </w:tabs>
        <w:rPr>
          <w:noProof/>
        </w:rPr>
      </w:pPr>
      <w:r>
        <w:rPr>
          <w:noProof/>
        </w:rPr>
        <w:t xml:space="preserve">Continuing </w:t>
      </w:r>
      <w:r w:rsidR="00387883">
        <w:rPr>
          <w:noProof/>
        </w:rPr>
        <w:t>r</w:t>
      </w:r>
      <w:r>
        <w:rPr>
          <w:noProof/>
        </w:rPr>
        <w:t>esolution—</w:t>
      </w:r>
    </w:p>
    <w:p w14:paraId="284A2E90" w14:textId="2C128235" w:rsidR="00547C02" w:rsidRDefault="00547C02" w:rsidP="00547C02">
      <w:pPr>
        <w:pStyle w:val="Index2"/>
      </w:pPr>
      <w:r>
        <w:t xml:space="preserve">3—Broadcasting Guidelines—Amendment. </w:t>
      </w:r>
      <w:r w:rsidRPr="00C305F6">
        <w:rPr>
          <w:rFonts w:cstheme="minorHAnsi"/>
          <w:i/>
        </w:rPr>
        <w:t>See</w:t>
      </w:r>
      <w:r w:rsidRPr="00C305F6">
        <w:rPr>
          <w:rFonts w:cstheme="minorHAnsi"/>
        </w:rPr>
        <w:t xml:space="preserve"> </w:t>
      </w:r>
      <w:r w:rsidR="00F8304D">
        <w:rPr>
          <w:rFonts w:cstheme="minorHAnsi"/>
        </w:rPr>
        <w:t>“</w:t>
      </w:r>
      <w:r w:rsidRPr="00C305F6">
        <w:rPr>
          <w:rFonts w:cstheme="minorHAnsi"/>
        </w:rPr>
        <w:t>Motions—Assembly business</w:t>
      </w:r>
      <w:r w:rsidR="00F8304D">
        <w:rPr>
          <w:rFonts w:cstheme="minorHAnsi"/>
        </w:rPr>
        <w:t>”</w:t>
      </w:r>
    </w:p>
    <w:p w14:paraId="19645613" w14:textId="77777777" w:rsidR="00547C02" w:rsidRDefault="00547C02" w:rsidP="004A7541">
      <w:pPr>
        <w:pStyle w:val="Index2"/>
      </w:pPr>
      <w:r>
        <w:t>5AA—</w:t>
      </w:r>
    </w:p>
    <w:p w14:paraId="50292F7C" w14:textId="478FAE15" w:rsidR="004A7541" w:rsidRDefault="00D9268C" w:rsidP="00547C02">
      <w:pPr>
        <w:pStyle w:val="Index3"/>
      </w:pPr>
      <w:r>
        <w:t xml:space="preserve">Change to protocols for investigating complaints against Members. </w:t>
      </w:r>
      <w:r w:rsidR="006B65AD" w:rsidRPr="006B65AD">
        <w:rPr>
          <w:i/>
        </w:rPr>
        <w:t xml:space="preserve">See </w:t>
      </w:r>
      <w:r w:rsidR="00F8304D">
        <w:t>“</w:t>
      </w:r>
      <w:r>
        <w:t>Committees—Administration and Procedure—Standing Committee</w:t>
      </w:r>
      <w:r w:rsidR="00F8304D">
        <w:t>”</w:t>
      </w:r>
    </w:p>
    <w:p w14:paraId="570F76DF" w14:textId="1F63183C" w:rsidR="00D9268C" w:rsidRDefault="004A7541" w:rsidP="00547C02">
      <w:pPr>
        <w:pStyle w:val="Index3"/>
      </w:pPr>
      <w:r>
        <w:t xml:space="preserve">Commissioner for Standards. </w:t>
      </w:r>
      <w:r w:rsidR="006B65AD" w:rsidRPr="006B65AD">
        <w:rPr>
          <w:i/>
        </w:rPr>
        <w:t xml:space="preserve">See </w:t>
      </w:r>
      <w:r w:rsidR="00F8304D">
        <w:t>“</w:t>
      </w:r>
      <w:r>
        <w:t>Motions—Assembly business</w:t>
      </w:r>
      <w:r w:rsidR="00F8304D">
        <w:t>”</w:t>
      </w:r>
    </w:p>
    <w:p w14:paraId="7AEE947B" w14:textId="20666F20" w:rsidR="00FB19F6" w:rsidRDefault="00FB19F6" w:rsidP="00FB19F6">
      <w:pPr>
        <w:pStyle w:val="Index2"/>
      </w:pPr>
      <w:r>
        <w:t>6A—</w:t>
      </w:r>
      <w:r w:rsidR="00387883" w:rsidRPr="00387883">
        <w:t>Ethics and Integrity Adviser</w:t>
      </w:r>
      <w:r w:rsidR="00387883">
        <w:t>—</w:t>
      </w:r>
      <w:r>
        <w:t xml:space="preserve">Amendment. </w:t>
      </w:r>
      <w:r w:rsidRPr="00D061BE">
        <w:rPr>
          <w:i/>
        </w:rPr>
        <w:t>See</w:t>
      </w:r>
      <w:r w:rsidRPr="00D061BE">
        <w:t xml:space="preserve"> </w:t>
      </w:r>
      <w:r w:rsidR="00F8304D">
        <w:t>“</w:t>
      </w:r>
      <w:r w:rsidRPr="00D061BE">
        <w:t>Motions—Assembly business</w:t>
      </w:r>
      <w:r w:rsidR="00F8304D">
        <w:t>”</w:t>
      </w:r>
    </w:p>
    <w:p w14:paraId="3181955A" w14:textId="56ABBB64" w:rsidR="000A2C66" w:rsidRDefault="000A2C66" w:rsidP="000A2C66">
      <w:pPr>
        <w:pStyle w:val="Index1"/>
        <w:tabs>
          <w:tab w:val="right" w:leader="dot" w:pos="9316"/>
        </w:tabs>
        <w:rPr>
          <w:noProof/>
        </w:rPr>
      </w:pPr>
      <w:r w:rsidRPr="007D7B48">
        <w:rPr>
          <w:rFonts w:ascii="Calibri" w:hAnsi="Calibri"/>
          <w:noProof/>
        </w:rPr>
        <w:t>Cook and Macquarie—Upgrade to the C5 cycle path and other active travel measures</w:t>
      </w:r>
      <w:r>
        <w:rPr>
          <w:noProof/>
        </w:rPr>
        <w:t xml:space="preserve">. </w:t>
      </w:r>
      <w:r w:rsidRPr="007D7B48">
        <w:rPr>
          <w:rFonts w:ascii="Calibri" w:hAnsi="Calibri"/>
          <w:i/>
          <w:noProof/>
          <w:spacing w:val="-2"/>
        </w:rPr>
        <w:t>See</w:t>
      </w:r>
      <w:r w:rsidRPr="007D7B48">
        <w:rPr>
          <w:rFonts w:ascii="Calibri" w:hAnsi="Calibri"/>
          <w:noProof/>
          <w:spacing w:val="-2"/>
        </w:rPr>
        <w:t xml:space="preserve"> </w:t>
      </w:r>
      <w:r w:rsidR="00F8304D">
        <w:rPr>
          <w:rFonts w:ascii="Calibri" w:hAnsi="Calibri"/>
          <w:noProof/>
          <w:spacing w:val="-2"/>
        </w:rPr>
        <w:t>“</w:t>
      </w:r>
      <w:r w:rsidRPr="007D7B48">
        <w:rPr>
          <w:rFonts w:ascii="Calibri" w:hAnsi="Calibri"/>
          <w:noProof/>
          <w:spacing w:val="-2"/>
        </w:rPr>
        <w:t>Petitions</w:t>
      </w:r>
      <w:r w:rsidR="00F8304D">
        <w:rPr>
          <w:rFonts w:ascii="Calibri" w:hAnsi="Calibri"/>
          <w:noProof/>
          <w:spacing w:val="-2"/>
        </w:rPr>
        <w:t>”</w:t>
      </w:r>
    </w:p>
    <w:p w14:paraId="534B66AD" w14:textId="7D039E1E" w:rsidR="000A2C66" w:rsidRDefault="000A2C66" w:rsidP="000A2C66">
      <w:pPr>
        <w:pStyle w:val="Index1"/>
        <w:tabs>
          <w:tab w:val="right" w:leader="dot" w:pos="7645"/>
        </w:tabs>
        <w:rPr>
          <w:noProof/>
        </w:rPr>
      </w:pPr>
      <w:r w:rsidRPr="00547B07">
        <w:rPr>
          <w:rFonts w:ascii="Calibri" w:hAnsi="Calibri"/>
          <w:noProof/>
        </w:rPr>
        <w:t>Cook—Lyttleton Circuit and Teague Street neighbourhood playgrounds—Improvements</w:t>
      </w:r>
      <w:r>
        <w:rPr>
          <w:noProof/>
        </w:rPr>
        <w:t xml:space="preserve">. </w:t>
      </w:r>
      <w:r w:rsidRPr="00547B07">
        <w:rPr>
          <w:rFonts w:ascii="Calibri" w:hAnsi="Calibri"/>
          <w:i/>
          <w:noProof/>
        </w:rPr>
        <w:t>See</w:t>
      </w:r>
      <w:r w:rsidRPr="00547B07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547B07">
        <w:rPr>
          <w:rFonts w:ascii="Calibri" w:hAnsi="Calibri"/>
          <w:noProof/>
        </w:rPr>
        <w:t>Petitions</w:t>
      </w:r>
      <w:r w:rsidR="00F8304D">
        <w:rPr>
          <w:rFonts w:ascii="Calibri" w:hAnsi="Calibri"/>
          <w:noProof/>
        </w:rPr>
        <w:t>”</w:t>
      </w:r>
    </w:p>
    <w:p w14:paraId="50AF70AC" w14:textId="77777777" w:rsidR="000A2C66" w:rsidRPr="00C6108F" w:rsidRDefault="000A2C66" w:rsidP="000A2C66">
      <w:pPr>
        <w:pStyle w:val="Index1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>Coombs—</w:t>
      </w:r>
    </w:p>
    <w:p w14:paraId="22050EF8" w14:textId="72ADED2F" w:rsidR="000A2C66" w:rsidRDefault="000A2C66" w:rsidP="000A2C66">
      <w:pPr>
        <w:pStyle w:val="Index2"/>
      </w:pPr>
      <w:r w:rsidRPr="00A46C38">
        <w:t>Increased police presence</w:t>
      </w:r>
      <w:r>
        <w:t xml:space="preserve">. </w:t>
      </w:r>
      <w:r w:rsidRPr="006B65AD">
        <w:rPr>
          <w:i/>
        </w:rPr>
        <w:t xml:space="preserve">See </w:t>
      </w:r>
      <w:r w:rsidR="00F8304D">
        <w:t>“</w:t>
      </w:r>
      <w:r w:rsidRPr="00A46C38">
        <w:t>Petitions</w:t>
      </w:r>
      <w:r w:rsidR="00F8304D">
        <w:t>”</w:t>
      </w:r>
    </w:p>
    <w:p w14:paraId="371C0E8B" w14:textId="2DE1222E" w:rsidR="000A2C66" w:rsidRDefault="000A2C66" w:rsidP="000A2C66">
      <w:pPr>
        <w:pStyle w:val="Index2"/>
      </w:pPr>
      <w:r w:rsidRPr="00E672F5">
        <w:t>Ruth Park Playground—Toilet facilities</w:t>
      </w:r>
      <w:r>
        <w:t xml:space="preserve">. </w:t>
      </w:r>
      <w:r w:rsidRPr="00E672F5">
        <w:rPr>
          <w:i/>
        </w:rPr>
        <w:t>See</w:t>
      </w:r>
      <w:r w:rsidRPr="00E672F5">
        <w:t xml:space="preserve"> </w:t>
      </w:r>
      <w:r w:rsidR="00F8304D">
        <w:t>“</w:t>
      </w:r>
      <w:r w:rsidRPr="00E672F5">
        <w:t>Petitions</w:t>
      </w:r>
      <w:r w:rsidR="00F8304D">
        <w:t>”</w:t>
      </w:r>
    </w:p>
    <w:p w14:paraId="08E58A97" w14:textId="365B5ED0" w:rsidR="00917DC9" w:rsidRDefault="00917DC9">
      <w:pPr>
        <w:pStyle w:val="Index1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>Coronavirus (COVID-19)—ACT Government response—Update</w:t>
      </w:r>
      <w:r>
        <w:rPr>
          <w:noProof/>
        </w:rPr>
        <w:t xml:space="preserve">. </w:t>
      </w:r>
      <w:r w:rsidRPr="006B65AD">
        <w:rPr>
          <w:rFonts w:ascii="Calibri" w:hAnsi="Calibri"/>
          <w:i/>
          <w:noProof/>
        </w:rPr>
        <w:t xml:space="preserve">See </w:t>
      </w:r>
      <w:r w:rsidR="00F8304D">
        <w:rPr>
          <w:rFonts w:ascii="Calibri" w:hAnsi="Calibri"/>
          <w:noProof/>
        </w:rPr>
        <w:t>“</w:t>
      </w:r>
      <w:r w:rsidRPr="00A46C38">
        <w:rPr>
          <w:rFonts w:ascii="Calibri" w:hAnsi="Calibri"/>
          <w:noProof/>
        </w:rPr>
        <w:t>Ministerial statements</w:t>
      </w:r>
      <w:r w:rsidR="00F8304D">
        <w:rPr>
          <w:rFonts w:ascii="Calibri" w:hAnsi="Calibri"/>
          <w:noProof/>
        </w:rPr>
        <w:t>”</w:t>
      </w:r>
      <w:r w:rsidRPr="00A46C38">
        <w:rPr>
          <w:rFonts w:ascii="Calibri" w:hAnsi="Calibri"/>
          <w:noProof/>
        </w:rPr>
        <w:t xml:space="preserve">and </w:t>
      </w:r>
      <w:r w:rsidR="00F8304D">
        <w:rPr>
          <w:rFonts w:ascii="Calibri" w:hAnsi="Calibri"/>
          <w:noProof/>
        </w:rPr>
        <w:t>“</w:t>
      </w:r>
      <w:r w:rsidRPr="00A46C38">
        <w:rPr>
          <w:rFonts w:ascii="Calibri" w:hAnsi="Calibri"/>
          <w:noProof/>
        </w:rPr>
        <w:t>Motions—To take note of papers</w:t>
      </w:r>
      <w:r w:rsidR="00F8304D">
        <w:rPr>
          <w:rFonts w:ascii="Calibri" w:hAnsi="Calibri"/>
          <w:noProof/>
        </w:rPr>
        <w:t>”</w:t>
      </w:r>
    </w:p>
    <w:p w14:paraId="69026A44" w14:textId="4372598A" w:rsidR="00917DC9" w:rsidRDefault="00917DC9">
      <w:pPr>
        <w:pStyle w:val="Index1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>Coroner’s finding into the death of Bradyn Stuart Dillon</w:t>
      </w:r>
      <w:r>
        <w:rPr>
          <w:rFonts w:ascii="Calibri" w:hAnsi="Calibri"/>
          <w:noProof/>
        </w:rPr>
        <w:t>—Government response</w:t>
      </w:r>
      <w:r>
        <w:rPr>
          <w:noProof/>
        </w:rPr>
        <w:t xml:space="preserve">. </w:t>
      </w:r>
      <w:r w:rsidRPr="006B65AD">
        <w:rPr>
          <w:rFonts w:ascii="Calibri" w:hAnsi="Calibri"/>
          <w:i/>
          <w:noProof/>
        </w:rPr>
        <w:t xml:space="preserve">See </w:t>
      </w:r>
      <w:r w:rsidR="00F8304D">
        <w:rPr>
          <w:rFonts w:ascii="Calibri" w:hAnsi="Calibri"/>
          <w:noProof/>
        </w:rPr>
        <w:t>“</w:t>
      </w:r>
      <w:r w:rsidRPr="00A46C38">
        <w:rPr>
          <w:rFonts w:ascii="Calibri" w:hAnsi="Calibri"/>
          <w:noProof/>
        </w:rPr>
        <w:t>Ministerial statements</w:t>
      </w:r>
      <w:r w:rsidR="00F8304D">
        <w:rPr>
          <w:rFonts w:ascii="Calibri" w:hAnsi="Calibri"/>
          <w:noProof/>
        </w:rPr>
        <w:t>”</w:t>
      </w:r>
      <w:r w:rsidRPr="00A46C38">
        <w:rPr>
          <w:rFonts w:ascii="Calibri" w:hAnsi="Calibri"/>
          <w:noProof/>
        </w:rPr>
        <w:t xml:space="preserve"> </w:t>
      </w:r>
      <w:r w:rsidRPr="00C6108F">
        <w:rPr>
          <w:rFonts w:ascii="Calibri" w:hAnsi="Calibri"/>
          <w:i/>
          <w:iCs/>
          <w:noProof/>
        </w:rPr>
        <w:t>and</w:t>
      </w:r>
      <w:r w:rsidRPr="00A46C38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A46C38">
        <w:rPr>
          <w:rFonts w:ascii="Calibri" w:hAnsi="Calibri"/>
          <w:noProof/>
        </w:rPr>
        <w:t>Motions—To take note of papers</w:t>
      </w:r>
      <w:r w:rsidR="00F8304D">
        <w:rPr>
          <w:rFonts w:ascii="Calibri" w:hAnsi="Calibri"/>
          <w:noProof/>
        </w:rPr>
        <w:t>”</w:t>
      </w:r>
    </w:p>
    <w:p w14:paraId="17ADEC9C" w14:textId="4E987CD5" w:rsidR="00D21241" w:rsidRPr="00D21241" w:rsidRDefault="00917DC9" w:rsidP="00B56A9E">
      <w:pPr>
        <w:pStyle w:val="Index1"/>
        <w:keepNext/>
        <w:tabs>
          <w:tab w:val="right" w:leader="dot" w:pos="9316"/>
        </w:tabs>
        <w:rPr>
          <w:noProof/>
        </w:rPr>
      </w:pPr>
      <w:r w:rsidRPr="007B77AA">
        <w:rPr>
          <w:rFonts w:ascii="Calibri" w:hAnsi="Calibri"/>
          <w:noProof/>
        </w:rPr>
        <w:t>Coroners Act—Report of Coroner—</w:t>
      </w:r>
      <w:r w:rsidR="00B41FCB" w:rsidRPr="00C46826">
        <w:rPr>
          <w:noProof/>
        </w:rPr>
        <w:t>Inquest into the death of</w:t>
      </w:r>
      <w:r w:rsidR="00B41FCB">
        <w:rPr>
          <w:noProof/>
        </w:rPr>
        <w:t>—</w:t>
      </w:r>
    </w:p>
    <w:p w14:paraId="005F43A2" w14:textId="25A27B07" w:rsidR="00D21241" w:rsidRPr="00D21241" w:rsidRDefault="00D21241" w:rsidP="00D21241">
      <w:pPr>
        <w:pStyle w:val="Index2"/>
      </w:pPr>
      <w:r w:rsidRPr="00C46826">
        <w:t>Christiaan Adriaan Roodt—Government response</w:t>
      </w:r>
      <w:r>
        <w:t xml:space="preserve">. </w:t>
      </w:r>
      <w:r w:rsidRPr="00D21241">
        <w:rPr>
          <w:i/>
          <w:iCs/>
        </w:rPr>
        <w:t xml:space="preserve">See </w:t>
      </w:r>
      <w:r w:rsidR="00F8304D">
        <w:t>“</w:t>
      </w:r>
      <w:r w:rsidRPr="00C46826">
        <w:t>Ministerial statements</w:t>
      </w:r>
      <w:r w:rsidR="00F8304D">
        <w:t>”</w:t>
      </w:r>
      <w:r w:rsidRPr="00C46826">
        <w:t xml:space="preserve"> </w:t>
      </w:r>
      <w:r w:rsidRPr="00C6108F">
        <w:rPr>
          <w:i/>
          <w:iCs/>
        </w:rPr>
        <w:t>and</w:t>
      </w:r>
      <w:r w:rsidRPr="00C46826">
        <w:t xml:space="preserve"> </w:t>
      </w:r>
      <w:r w:rsidR="00F8304D">
        <w:t>“</w:t>
      </w:r>
      <w:r w:rsidRPr="00C46826">
        <w:t>Motions—To take note of papers</w:t>
      </w:r>
      <w:r w:rsidR="00F8304D">
        <w:t>”</w:t>
      </w:r>
    </w:p>
    <w:p w14:paraId="61B25838" w14:textId="673825AC" w:rsidR="00D21241" w:rsidRDefault="00D21241" w:rsidP="00D21241">
      <w:pPr>
        <w:pStyle w:val="Index2"/>
      </w:pPr>
      <w:r w:rsidRPr="007B77AA">
        <w:t>Joshua—Government response</w:t>
      </w:r>
      <w:r>
        <w:t xml:space="preserve">. </w:t>
      </w:r>
      <w:r w:rsidRPr="00D21241">
        <w:rPr>
          <w:i/>
          <w:iCs/>
        </w:rPr>
        <w:t>See</w:t>
      </w:r>
      <w:r w:rsidRPr="007B77AA">
        <w:t xml:space="preserve"> </w:t>
      </w:r>
      <w:r w:rsidR="00F8304D">
        <w:t>“</w:t>
      </w:r>
      <w:r w:rsidRPr="007B77AA">
        <w:t>Ministerial statements</w:t>
      </w:r>
      <w:r w:rsidR="00F8304D">
        <w:t>”</w:t>
      </w:r>
      <w:r w:rsidRPr="007B77AA">
        <w:t xml:space="preserve"> </w:t>
      </w:r>
      <w:r w:rsidRPr="00C6108F">
        <w:rPr>
          <w:i/>
          <w:iCs/>
        </w:rPr>
        <w:t>and</w:t>
      </w:r>
      <w:r w:rsidRPr="007B77AA">
        <w:t xml:space="preserve"> </w:t>
      </w:r>
      <w:r w:rsidR="00F8304D">
        <w:t>“</w:t>
      </w:r>
      <w:r w:rsidRPr="007B77AA">
        <w:t>Motions—To take note of papers</w:t>
      </w:r>
      <w:r w:rsidR="00F8304D">
        <w:t>”</w:t>
      </w:r>
    </w:p>
    <w:p w14:paraId="32429E37" w14:textId="361AA841" w:rsidR="00917DC9" w:rsidRDefault="00917DC9">
      <w:pPr>
        <w:pStyle w:val="Index1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>Coronial inquest—Bradyn Dillon</w:t>
      </w:r>
      <w:r>
        <w:rPr>
          <w:noProof/>
        </w:rPr>
        <w:t xml:space="preserve">. </w:t>
      </w:r>
      <w:r w:rsidRPr="006B65AD">
        <w:rPr>
          <w:rFonts w:ascii="Calibri" w:hAnsi="Calibri"/>
          <w:i/>
          <w:noProof/>
        </w:rPr>
        <w:t xml:space="preserve">See </w:t>
      </w:r>
      <w:r w:rsidR="00F8304D">
        <w:rPr>
          <w:rFonts w:ascii="Calibri" w:hAnsi="Calibri"/>
          <w:noProof/>
        </w:rPr>
        <w:t>“</w:t>
      </w:r>
      <w:r w:rsidRPr="00A46C38">
        <w:rPr>
          <w:rFonts w:ascii="Calibri" w:hAnsi="Calibri"/>
          <w:noProof/>
        </w:rPr>
        <w:t>Ministerial statements</w:t>
      </w:r>
      <w:r w:rsidR="00F8304D">
        <w:rPr>
          <w:rFonts w:ascii="Calibri" w:hAnsi="Calibri"/>
          <w:noProof/>
        </w:rPr>
        <w:t>”</w:t>
      </w:r>
      <w:r w:rsidRPr="00A46C38">
        <w:rPr>
          <w:rFonts w:ascii="Calibri" w:hAnsi="Calibri"/>
          <w:noProof/>
        </w:rPr>
        <w:t xml:space="preserve"> </w:t>
      </w:r>
      <w:r w:rsidRPr="00C6108F">
        <w:rPr>
          <w:rFonts w:ascii="Calibri" w:hAnsi="Calibri"/>
          <w:i/>
          <w:iCs/>
          <w:noProof/>
        </w:rPr>
        <w:t>and</w:t>
      </w:r>
      <w:r w:rsidRPr="00A46C38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A46C38">
        <w:rPr>
          <w:rFonts w:ascii="Calibri" w:hAnsi="Calibri"/>
          <w:noProof/>
        </w:rPr>
        <w:t>Motions—To take note of papers</w:t>
      </w:r>
      <w:r w:rsidR="00F8304D">
        <w:rPr>
          <w:rFonts w:ascii="Calibri" w:hAnsi="Calibri"/>
          <w:noProof/>
        </w:rPr>
        <w:t>”</w:t>
      </w:r>
    </w:p>
    <w:p w14:paraId="40BC829D" w14:textId="6758FBD7" w:rsidR="00917DC9" w:rsidRDefault="00917DC9">
      <w:pPr>
        <w:pStyle w:val="Index1"/>
        <w:tabs>
          <w:tab w:val="right" w:leader="dot" w:pos="9017"/>
        </w:tabs>
        <w:rPr>
          <w:noProof/>
        </w:rPr>
      </w:pPr>
      <w:r>
        <w:rPr>
          <w:noProof/>
        </w:rPr>
        <w:t xml:space="preserve">Correction of record. </w:t>
      </w:r>
      <w:r w:rsidRPr="006B65AD">
        <w:rPr>
          <w:i/>
          <w:noProof/>
        </w:rPr>
        <w:t>See</w:t>
      </w:r>
      <w:r w:rsidR="00F06760">
        <w:rPr>
          <w:i/>
          <w:noProof/>
        </w:rPr>
        <w:t xml:space="preserve"> </w:t>
      </w:r>
      <w:r w:rsidR="00F8304D">
        <w:rPr>
          <w:noProof/>
        </w:rPr>
        <w:t>“</w:t>
      </w:r>
      <w:r w:rsidR="00F06760">
        <w:rPr>
          <w:noProof/>
        </w:rPr>
        <w:t>Statements—By Member</w:t>
      </w:r>
      <w:r w:rsidR="00F8304D">
        <w:rPr>
          <w:noProof/>
        </w:rPr>
        <w:t>”</w:t>
      </w:r>
      <w:r w:rsidR="00F06760">
        <w:rPr>
          <w:noProof/>
        </w:rPr>
        <w:t xml:space="preserve"> </w:t>
      </w:r>
      <w:r w:rsidR="00F06760">
        <w:rPr>
          <w:i/>
          <w:iCs/>
          <w:noProof/>
        </w:rPr>
        <w:t>and</w:t>
      </w:r>
      <w:r w:rsidRPr="006B65AD">
        <w:rPr>
          <w:i/>
          <w:noProof/>
        </w:rPr>
        <w:t xml:space="preserve"> </w:t>
      </w:r>
      <w:r w:rsidR="00F8304D">
        <w:rPr>
          <w:noProof/>
        </w:rPr>
        <w:t>“</w:t>
      </w:r>
      <w:r>
        <w:rPr>
          <w:noProof/>
        </w:rPr>
        <w:t>Statements—By Minister</w:t>
      </w:r>
      <w:r w:rsidR="00F8304D">
        <w:rPr>
          <w:noProof/>
        </w:rPr>
        <w:t>”</w:t>
      </w:r>
    </w:p>
    <w:p w14:paraId="1AEBAAB0" w14:textId="2AA9B66E" w:rsidR="00917DC9" w:rsidRPr="00F71313" w:rsidRDefault="00917DC9">
      <w:pPr>
        <w:pStyle w:val="Index1"/>
        <w:tabs>
          <w:tab w:val="right" w:leader="dot" w:pos="9017"/>
        </w:tabs>
        <w:rPr>
          <w:noProof/>
        </w:rPr>
      </w:pPr>
      <w:r w:rsidRPr="000A067D">
        <w:rPr>
          <w:rFonts w:ascii="Calibri" w:hAnsi="Calibri"/>
          <w:noProof/>
        </w:rPr>
        <w:lastRenderedPageBreak/>
        <w:t>Corrections and Sentencing Legislation Amendment Bill 2022</w:t>
      </w:r>
      <w:r>
        <w:rPr>
          <w:noProof/>
        </w:rPr>
        <w:t xml:space="preserve">. </w:t>
      </w:r>
      <w:r w:rsidRPr="000A067D">
        <w:rPr>
          <w:rFonts w:ascii="Calibri" w:hAnsi="Calibri"/>
          <w:i/>
          <w:noProof/>
        </w:rPr>
        <w:t>See</w:t>
      </w:r>
      <w:r w:rsidRPr="000A067D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0A067D">
        <w:rPr>
          <w:rFonts w:ascii="Calibri" w:hAnsi="Calibri"/>
          <w:noProof/>
        </w:rPr>
        <w:t>Statements—By Minister</w:t>
      </w:r>
      <w:r w:rsidR="00F8304D">
        <w:rPr>
          <w:rFonts w:ascii="Calibri" w:hAnsi="Calibri"/>
          <w:noProof/>
        </w:rPr>
        <w:t>”</w:t>
      </w:r>
    </w:p>
    <w:p w14:paraId="5DFFD9C2" w14:textId="72FB98D4" w:rsidR="00917DC9" w:rsidRDefault="00917DC9">
      <w:pPr>
        <w:pStyle w:val="Index1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>Corrections update</w:t>
      </w:r>
      <w:r>
        <w:rPr>
          <w:noProof/>
        </w:rPr>
        <w:t xml:space="preserve">. </w:t>
      </w:r>
      <w:r w:rsidRPr="006B65AD">
        <w:rPr>
          <w:rFonts w:ascii="Calibri" w:hAnsi="Calibri"/>
          <w:i/>
          <w:noProof/>
        </w:rPr>
        <w:t xml:space="preserve">See </w:t>
      </w:r>
      <w:r w:rsidR="00F8304D">
        <w:rPr>
          <w:rFonts w:ascii="Calibri" w:hAnsi="Calibri"/>
          <w:noProof/>
        </w:rPr>
        <w:t>“</w:t>
      </w:r>
      <w:r w:rsidRPr="00A46C38">
        <w:rPr>
          <w:rFonts w:ascii="Calibri" w:hAnsi="Calibri"/>
          <w:noProof/>
        </w:rPr>
        <w:t>Ministerial statements</w:t>
      </w:r>
      <w:r w:rsidR="00F8304D">
        <w:rPr>
          <w:rFonts w:ascii="Calibri" w:hAnsi="Calibri"/>
          <w:noProof/>
        </w:rPr>
        <w:t>”</w:t>
      </w:r>
      <w:r w:rsidRPr="00A46C38">
        <w:rPr>
          <w:rFonts w:ascii="Calibri" w:hAnsi="Calibri"/>
          <w:noProof/>
        </w:rPr>
        <w:t xml:space="preserve"> </w:t>
      </w:r>
      <w:r w:rsidRPr="00C6108F">
        <w:rPr>
          <w:rFonts w:ascii="Calibri" w:hAnsi="Calibri"/>
          <w:i/>
          <w:iCs/>
          <w:noProof/>
        </w:rPr>
        <w:t>and</w:t>
      </w:r>
      <w:r w:rsidRPr="00A46C38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A46C38">
        <w:rPr>
          <w:rFonts w:ascii="Calibri" w:hAnsi="Calibri"/>
          <w:noProof/>
        </w:rPr>
        <w:t>Motions—To take note of papers</w:t>
      </w:r>
      <w:r w:rsidR="00F8304D">
        <w:rPr>
          <w:rFonts w:ascii="Calibri" w:hAnsi="Calibri"/>
          <w:noProof/>
        </w:rPr>
        <w:t>”</w:t>
      </w:r>
    </w:p>
    <w:p w14:paraId="7330FF16" w14:textId="012D8698" w:rsidR="000A2C66" w:rsidRDefault="000A2C66" w:rsidP="000A2C66">
      <w:pPr>
        <w:pStyle w:val="Index1"/>
        <w:tabs>
          <w:tab w:val="right" w:leader="dot" w:pos="9318"/>
        </w:tabs>
        <w:rPr>
          <w:noProof/>
        </w:rPr>
      </w:pPr>
      <w:r w:rsidRPr="00AD138F">
        <w:rPr>
          <w:rFonts w:ascii="Calibri" w:hAnsi="Calibri"/>
          <w:noProof/>
          <w:color w:val="000000"/>
        </w:rPr>
        <w:t>Co-operatives and alternative business models</w:t>
      </w:r>
      <w:r>
        <w:rPr>
          <w:noProof/>
        </w:rPr>
        <w:t xml:space="preserve">. </w:t>
      </w:r>
      <w:r w:rsidRPr="006B65AD">
        <w:rPr>
          <w:rFonts w:ascii="Calibri" w:hAnsi="Calibri"/>
          <w:i/>
          <w:noProof/>
          <w:color w:val="000000"/>
        </w:rPr>
        <w:t xml:space="preserve">See </w:t>
      </w:r>
      <w:r w:rsidR="00F8304D">
        <w:rPr>
          <w:rFonts w:ascii="Calibri" w:hAnsi="Calibri"/>
          <w:noProof/>
          <w:color w:val="000000"/>
        </w:rPr>
        <w:t>“</w:t>
      </w:r>
      <w:r w:rsidRPr="00AD138F">
        <w:rPr>
          <w:rFonts w:ascii="Calibri" w:hAnsi="Calibri"/>
          <w:noProof/>
          <w:color w:val="000000"/>
        </w:rPr>
        <w:t xml:space="preserve">Motions—Private </w:t>
      </w:r>
      <w:r>
        <w:rPr>
          <w:rFonts w:ascii="Calibri" w:hAnsi="Calibri"/>
          <w:noProof/>
          <w:color w:val="000000"/>
        </w:rPr>
        <w:t>Members’</w:t>
      </w:r>
      <w:r w:rsidRPr="00AD138F">
        <w:rPr>
          <w:rFonts w:ascii="Calibri" w:hAnsi="Calibri"/>
          <w:noProof/>
          <w:color w:val="000000"/>
        </w:rPr>
        <w:t xml:space="preserve"> business</w:t>
      </w:r>
      <w:r w:rsidR="00F8304D">
        <w:rPr>
          <w:rFonts w:ascii="Calibri" w:hAnsi="Calibri"/>
          <w:noProof/>
          <w:color w:val="000000"/>
        </w:rPr>
        <w:t>”</w:t>
      </w:r>
    </w:p>
    <w:p w14:paraId="3B51CDAE" w14:textId="45E8EF42" w:rsidR="00917DC9" w:rsidRDefault="00917DC9" w:rsidP="00917DC9">
      <w:pPr>
        <w:pStyle w:val="Index1"/>
        <w:rPr>
          <w:noProof/>
        </w:rPr>
      </w:pPr>
      <w:r>
        <w:rPr>
          <w:noProof/>
        </w:rPr>
        <w:t>Co-sponsored motions, 103, 332, 334, 450, 1432</w:t>
      </w:r>
      <w:r w:rsidR="00FA4A59" w:rsidRPr="00FA4A59">
        <w:rPr>
          <w:noProof/>
        </w:rPr>
        <w:t xml:space="preserve"> </w:t>
      </w:r>
    </w:p>
    <w:p w14:paraId="69D7DCA3" w14:textId="77777777" w:rsidR="0034423B" w:rsidRPr="00863E4A" w:rsidRDefault="0034423B" w:rsidP="0034423B">
      <w:pPr>
        <w:pStyle w:val="Index1"/>
        <w:keepNext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  <w:color w:val="000000"/>
        </w:rPr>
        <w:t>Cost of living</w:t>
      </w:r>
      <w:r>
        <w:rPr>
          <w:rFonts w:ascii="Calibri" w:hAnsi="Calibri"/>
          <w:noProof/>
          <w:color w:val="000000"/>
        </w:rPr>
        <w:t xml:space="preserve"> pressures—</w:t>
      </w:r>
    </w:p>
    <w:p w14:paraId="613A3B7F" w14:textId="1C9413E2" w:rsidR="00F84FA6" w:rsidRPr="00F84FA6" w:rsidRDefault="00F84FA6" w:rsidP="0034423B">
      <w:pPr>
        <w:pStyle w:val="Index2"/>
      </w:pPr>
      <w:r w:rsidRPr="003668D6">
        <w:rPr>
          <w:rFonts w:ascii="Calibri" w:hAnsi="Calibri"/>
          <w:color w:val="000000"/>
        </w:rPr>
        <w:t>Alleviation</w:t>
      </w:r>
      <w:r>
        <w:t xml:space="preserve">. </w:t>
      </w:r>
      <w:r w:rsidRPr="003668D6">
        <w:rPr>
          <w:rFonts w:ascii="Calibri" w:hAnsi="Calibri"/>
          <w:i/>
          <w:color w:val="000000"/>
        </w:rPr>
        <w:t>See</w:t>
      </w:r>
      <w:r w:rsidRPr="003668D6">
        <w:rPr>
          <w:rFonts w:ascii="Calibri" w:hAnsi="Calibri"/>
          <w:color w:val="000000"/>
        </w:rPr>
        <w:t xml:space="preserve"> </w:t>
      </w:r>
      <w:r w:rsidR="00F8304D">
        <w:rPr>
          <w:rFonts w:ascii="Calibri" w:hAnsi="Calibri"/>
          <w:color w:val="000000"/>
        </w:rPr>
        <w:t>“</w:t>
      </w:r>
      <w:r w:rsidRPr="003668D6">
        <w:rPr>
          <w:rFonts w:ascii="Calibri" w:hAnsi="Calibri"/>
          <w:color w:val="000000"/>
        </w:rPr>
        <w:t xml:space="preserve">Motions—Private </w:t>
      </w:r>
      <w:r>
        <w:rPr>
          <w:rFonts w:ascii="Calibri" w:hAnsi="Calibri"/>
          <w:color w:val="000000"/>
        </w:rPr>
        <w:t>Members’</w:t>
      </w:r>
      <w:r>
        <w:rPr>
          <w:color w:val="000000"/>
        </w:rPr>
        <w:t xml:space="preserve"> </w:t>
      </w:r>
      <w:r w:rsidRPr="003668D6">
        <w:rPr>
          <w:rFonts w:ascii="Calibri" w:hAnsi="Calibri"/>
          <w:color w:val="000000"/>
        </w:rPr>
        <w:t>business</w:t>
      </w:r>
      <w:r w:rsidR="00F8304D">
        <w:rPr>
          <w:rFonts w:ascii="Calibri" w:hAnsi="Calibri"/>
          <w:color w:val="000000"/>
        </w:rPr>
        <w:t>”</w:t>
      </w:r>
    </w:p>
    <w:p w14:paraId="6EE2D1E0" w14:textId="1AE0F869" w:rsidR="0034423B" w:rsidRDefault="0034423B" w:rsidP="0034423B">
      <w:pPr>
        <w:pStyle w:val="Index2"/>
      </w:pPr>
      <w:r>
        <w:t xml:space="preserve">In the ACT—Select Committee—Establishment. </w:t>
      </w:r>
      <w:r w:rsidRPr="004245E4">
        <w:rPr>
          <w:rFonts w:cstheme="minorHAnsi"/>
          <w:i/>
        </w:rPr>
        <w:t>See</w:t>
      </w:r>
      <w:r w:rsidRPr="004245E4">
        <w:rPr>
          <w:rFonts w:cstheme="minorHAnsi"/>
        </w:rPr>
        <w:t xml:space="preserve"> </w:t>
      </w:r>
      <w:r w:rsidR="00F8304D">
        <w:rPr>
          <w:rFonts w:cstheme="minorHAnsi"/>
        </w:rPr>
        <w:t>“</w:t>
      </w:r>
      <w:r w:rsidRPr="004245E4">
        <w:rPr>
          <w:rFonts w:cstheme="minorHAnsi"/>
        </w:rPr>
        <w:t>Motions—Assembly Business</w:t>
      </w:r>
      <w:r w:rsidR="00F8304D">
        <w:rPr>
          <w:rFonts w:cstheme="minorHAnsi"/>
        </w:rPr>
        <w:t>”</w:t>
      </w:r>
    </w:p>
    <w:p w14:paraId="3268AFE0" w14:textId="56B01E9C" w:rsidR="00F84FA6" w:rsidRDefault="00F84FA6" w:rsidP="00F84FA6">
      <w:pPr>
        <w:pStyle w:val="Index2"/>
      </w:pPr>
      <w:r w:rsidRPr="00291ADB">
        <w:t>Support</w:t>
      </w:r>
      <w:r>
        <w:t xml:space="preserve">. </w:t>
      </w:r>
      <w:r w:rsidRPr="00291ADB">
        <w:rPr>
          <w:i/>
        </w:rPr>
        <w:t>See</w:t>
      </w:r>
      <w:r w:rsidRPr="00291ADB">
        <w:t xml:space="preserve"> </w:t>
      </w:r>
      <w:r w:rsidR="00F8304D">
        <w:t>“</w:t>
      </w:r>
      <w:r w:rsidRPr="00291ADB">
        <w:t>Motions—Private Members’ business</w:t>
      </w:r>
      <w:r w:rsidR="00F8304D">
        <w:t>”</w:t>
      </w:r>
    </w:p>
    <w:p w14:paraId="0E9A8420" w14:textId="6E184E73" w:rsidR="0034423B" w:rsidRDefault="0034423B" w:rsidP="0034423B">
      <w:pPr>
        <w:pStyle w:val="Index2"/>
      </w:pPr>
      <w:r w:rsidRPr="006B65AD">
        <w:rPr>
          <w:rFonts w:ascii="Calibri" w:hAnsi="Calibri"/>
          <w:i/>
          <w:color w:val="000000"/>
        </w:rPr>
        <w:t xml:space="preserve">See </w:t>
      </w:r>
      <w:r w:rsidR="00F8304D">
        <w:rPr>
          <w:rFonts w:ascii="Calibri" w:hAnsi="Calibri"/>
          <w:color w:val="000000"/>
        </w:rPr>
        <w:t>“</w:t>
      </w:r>
      <w:r w:rsidRPr="00A46C38">
        <w:rPr>
          <w:rFonts w:ascii="Calibri" w:hAnsi="Calibri"/>
          <w:color w:val="000000"/>
        </w:rPr>
        <w:t xml:space="preserve">Motions—Private </w:t>
      </w:r>
      <w:r w:rsidR="004F7957">
        <w:rPr>
          <w:rFonts w:ascii="Calibri" w:hAnsi="Calibri"/>
          <w:color w:val="000000"/>
        </w:rPr>
        <w:t>Members’</w:t>
      </w:r>
      <w:r w:rsidRPr="00A46C38">
        <w:rPr>
          <w:rFonts w:ascii="Calibri" w:hAnsi="Calibri"/>
          <w:color w:val="000000"/>
        </w:rPr>
        <w:t xml:space="preserve"> business</w:t>
      </w:r>
      <w:r w:rsidR="00F8304D">
        <w:rPr>
          <w:rFonts w:ascii="Calibri" w:hAnsi="Calibri"/>
          <w:color w:val="000000"/>
        </w:rPr>
        <w:t>”</w:t>
      </w:r>
    </w:p>
    <w:p w14:paraId="19384258" w14:textId="547D03F7" w:rsidR="0034423B" w:rsidRDefault="0034423B" w:rsidP="001F35F3">
      <w:pPr>
        <w:pStyle w:val="Index1"/>
        <w:tabs>
          <w:tab w:val="right" w:leader="dot" w:pos="9316"/>
        </w:tabs>
        <w:rPr>
          <w:noProof/>
        </w:rPr>
      </w:pPr>
      <w:r w:rsidRPr="00C7757D">
        <w:rPr>
          <w:rFonts w:ascii="Calibri" w:hAnsi="Calibri"/>
          <w:noProof/>
          <w:color w:val="000000"/>
        </w:rPr>
        <w:t>Cost of living—Economic policy impacts</w:t>
      </w:r>
      <w:r>
        <w:rPr>
          <w:noProof/>
        </w:rPr>
        <w:t xml:space="preserve">. </w:t>
      </w:r>
      <w:r w:rsidRPr="00C7757D">
        <w:rPr>
          <w:rFonts w:ascii="Calibri" w:hAnsi="Calibri"/>
          <w:i/>
          <w:noProof/>
          <w:color w:val="000000"/>
        </w:rPr>
        <w:t>See</w:t>
      </w:r>
      <w:r w:rsidRPr="00C7757D">
        <w:rPr>
          <w:rFonts w:ascii="Calibri" w:hAnsi="Calibri"/>
          <w:noProof/>
          <w:color w:val="000000"/>
        </w:rPr>
        <w:t xml:space="preserve"> </w:t>
      </w:r>
      <w:r w:rsidR="00F8304D">
        <w:rPr>
          <w:rFonts w:ascii="Calibri" w:hAnsi="Calibri"/>
          <w:noProof/>
          <w:color w:val="000000"/>
        </w:rPr>
        <w:t>“</w:t>
      </w:r>
      <w:r w:rsidRPr="00C7757D">
        <w:rPr>
          <w:rFonts w:ascii="Calibri" w:hAnsi="Calibri"/>
          <w:noProof/>
          <w:color w:val="000000"/>
        </w:rPr>
        <w:t xml:space="preserve">Motions—Private </w:t>
      </w:r>
      <w:r w:rsidR="004F7957">
        <w:rPr>
          <w:rFonts w:ascii="Calibri" w:hAnsi="Calibri"/>
          <w:noProof/>
          <w:color w:val="000000"/>
        </w:rPr>
        <w:t>Members’</w:t>
      </w:r>
      <w:r w:rsidRPr="00C7757D">
        <w:rPr>
          <w:rFonts w:ascii="Calibri" w:hAnsi="Calibri"/>
          <w:noProof/>
          <w:color w:val="000000"/>
        </w:rPr>
        <w:t xml:space="preserve"> business</w:t>
      </w:r>
      <w:r w:rsidR="00F8304D">
        <w:rPr>
          <w:rFonts w:ascii="Calibri" w:hAnsi="Calibri"/>
          <w:noProof/>
          <w:color w:val="000000"/>
        </w:rPr>
        <w:t>”</w:t>
      </w:r>
    </w:p>
    <w:p w14:paraId="3A8010A4" w14:textId="7709482C" w:rsidR="00447EC4" w:rsidRPr="00C703BB" w:rsidRDefault="00447EC4" w:rsidP="00C703BB">
      <w:pPr>
        <w:pStyle w:val="Index1"/>
        <w:widowControl w:val="0"/>
        <w:tabs>
          <w:tab w:val="right" w:leader="dot" w:pos="9318"/>
        </w:tabs>
        <w:rPr>
          <w:rFonts w:ascii="Calibri" w:hAnsi="Calibri"/>
          <w:noProof/>
          <w:spacing w:val="-4"/>
        </w:rPr>
      </w:pPr>
      <w:r w:rsidRPr="00C703BB">
        <w:rPr>
          <w:rFonts w:ascii="Calibri" w:hAnsi="Calibri"/>
          <w:noProof/>
          <w:spacing w:val="-4"/>
        </w:rPr>
        <w:t xml:space="preserve">Counting the costs: Sustainable funding for the ACT community services sector report—Government response. See </w:t>
      </w:r>
      <w:r w:rsidR="00F8304D">
        <w:rPr>
          <w:rFonts w:ascii="Calibri" w:hAnsi="Calibri"/>
          <w:noProof/>
          <w:spacing w:val="-4"/>
        </w:rPr>
        <w:t>“</w:t>
      </w:r>
      <w:r w:rsidRPr="00C703BB">
        <w:rPr>
          <w:rFonts w:ascii="Calibri" w:hAnsi="Calibri"/>
          <w:noProof/>
          <w:spacing w:val="-4"/>
        </w:rPr>
        <w:t>Ministerial statements</w:t>
      </w:r>
      <w:r w:rsidR="00F8304D">
        <w:rPr>
          <w:rFonts w:ascii="Calibri" w:hAnsi="Calibri"/>
          <w:noProof/>
          <w:spacing w:val="-4"/>
        </w:rPr>
        <w:t>”</w:t>
      </w:r>
      <w:r w:rsidRPr="00C703BB">
        <w:rPr>
          <w:rFonts w:ascii="Calibri" w:hAnsi="Calibri"/>
          <w:noProof/>
          <w:spacing w:val="-4"/>
        </w:rPr>
        <w:t xml:space="preserve"> and </w:t>
      </w:r>
      <w:r w:rsidR="00F8304D">
        <w:rPr>
          <w:rFonts w:ascii="Calibri" w:hAnsi="Calibri"/>
          <w:noProof/>
          <w:spacing w:val="-4"/>
        </w:rPr>
        <w:t>“</w:t>
      </w:r>
      <w:r w:rsidRPr="00C703BB">
        <w:rPr>
          <w:rFonts w:ascii="Calibri" w:hAnsi="Calibri"/>
          <w:noProof/>
          <w:spacing w:val="-4"/>
        </w:rPr>
        <w:t>Motions—To take note of papers</w:t>
      </w:r>
      <w:r w:rsidR="00F8304D">
        <w:rPr>
          <w:rFonts w:ascii="Calibri" w:hAnsi="Calibri"/>
          <w:noProof/>
          <w:spacing w:val="-4"/>
        </w:rPr>
        <w:t>”</w:t>
      </w:r>
    </w:p>
    <w:p w14:paraId="19DF37E1" w14:textId="77777777" w:rsidR="00BA70B2" w:rsidRDefault="00BA70B2" w:rsidP="007070AF">
      <w:pPr>
        <w:pStyle w:val="Index1"/>
        <w:tabs>
          <w:tab w:val="right" w:leader="dot" w:pos="9017"/>
        </w:tabs>
        <w:rPr>
          <w:noProof/>
        </w:rPr>
      </w:pPr>
      <w:r>
        <w:rPr>
          <w:noProof/>
        </w:rPr>
        <w:t>COVID-19—</w:t>
      </w:r>
    </w:p>
    <w:p w14:paraId="236F6A7D" w14:textId="60BA7C92" w:rsidR="00BA70B2" w:rsidRDefault="00BA70B2" w:rsidP="007070AF">
      <w:pPr>
        <w:pStyle w:val="Index2"/>
        <w:tabs>
          <w:tab w:val="right" w:leader="dot" w:pos="9017"/>
        </w:tabs>
        <w:ind w:left="511" w:hanging="284"/>
      </w:pPr>
      <w:r w:rsidRPr="00486577">
        <w:rPr>
          <w:rFonts w:ascii="Calibri" w:hAnsi="Calibri"/>
          <w:caps/>
        </w:rPr>
        <w:t>O</w:t>
      </w:r>
      <w:r w:rsidRPr="00486577">
        <w:rPr>
          <w:rFonts w:ascii="Calibri" w:hAnsi="Calibri"/>
        </w:rPr>
        <w:t>utbreak in the ACT and necessary lockdown, business support and the pathway forward—Update</w:t>
      </w:r>
      <w:r>
        <w:t xml:space="preserve">. </w:t>
      </w:r>
      <w:r w:rsidR="006B65AD" w:rsidRPr="006B65AD">
        <w:rPr>
          <w:rFonts w:ascii="Calibri" w:hAnsi="Calibri"/>
          <w:i/>
        </w:rPr>
        <w:t xml:space="preserve">See </w:t>
      </w:r>
      <w:r w:rsidR="00F8304D">
        <w:rPr>
          <w:rFonts w:ascii="Calibri" w:hAnsi="Calibri"/>
        </w:rPr>
        <w:t>“</w:t>
      </w:r>
      <w:r w:rsidRPr="00486577">
        <w:rPr>
          <w:rFonts w:ascii="Calibri" w:hAnsi="Calibri"/>
        </w:rPr>
        <w:t>Ministerial statements</w:t>
      </w:r>
      <w:r w:rsidR="00F8304D">
        <w:rPr>
          <w:rFonts w:ascii="Calibri" w:hAnsi="Calibri"/>
        </w:rPr>
        <w:t>”</w:t>
      </w:r>
      <w:r w:rsidRPr="00486577">
        <w:rPr>
          <w:rFonts w:ascii="Calibri" w:hAnsi="Calibri"/>
        </w:rPr>
        <w:t xml:space="preserve"> and </w:t>
      </w:r>
      <w:r w:rsidR="00F8304D">
        <w:rPr>
          <w:rFonts w:ascii="Calibri" w:hAnsi="Calibri"/>
        </w:rPr>
        <w:t>“</w:t>
      </w:r>
      <w:r w:rsidRPr="00486577">
        <w:rPr>
          <w:rFonts w:ascii="Calibri" w:hAnsi="Calibri"/>
        </w:rPr>
        <w:t>Motions—To take note of papers</w:t>
      </w:r>
      <w:r w:rsidR="00F8304D">
        <w:rPr>
          <w:rFonts w:ascii="Calibri" w:hAnsi="Calibri"/>
        </w:rPr>
        <w:t>”</w:t>
      </w:r>
    </w:p>
    <w:p w14:paraId="0454F649" w14:textId="77777777" w:rsidR="00BA70B2" w:rsidRDefault="00BA70B2" w:rsidP="00C03896">
      <w:pPr>
        <w:pStyle w:val="Index2"/>
        <w:keepNext/>
        <w:tabs>
          <w:tab w:val="right" w:leader="dot" w:pos="9017"/>
        </w:tabs>
      </w:pPr>
      <w:r w:rsidRPr="00486577">
        <w:rPr>
          <w:rFonts w:ascii="Calibri" w:hAnsi="Calibri"/>
          <w:color w:val="000000"/>
        </w:rPr>
        <w:t>Pandemic—</w:t>
      </w:r>
    </w:p>
    <w:p w14:paraId="4A78FCD3" w14:textId="77777777" w:rsidR="00BA70B2" w:rsidRDefault="00BA70B2" w:rsidP="00BA70B2">
      <w:pPr>
        <w:pStyle w:val="Index3"/>
        <w:rPr>
          <w:noProof/>
        </w:rPr>
      </w:pPr>
      <w:r w:rsidRPr="00486577">
        <w:rPr>
          <w:noProof/>
          <w:color w:val="000000"/>
        </w:rPr>
        <w:t>Lockdown—</w:t>
      </w:r>
    </w:p>
    <w:p w14:paraId="1E880E3C" w14:textId="2F467AE2" w:rsidR="00BA70B2" w:rsidRDefault="00BA70B2" w:rsidP="00033490">
      <w:pPr>
        <w:pStyle w:val="Index4"/>
      </w:pPr>
      <w:r w:rsidRPr="00AC5F31">
        <w:rPr>
          <w:color w:val="000000"/>
        </w:rPr>
        <w:t>Community sector support</w:t>
      </w:r>
      <w:r>
        <w:t xml:space="preserve">. </w:t>
      </w:r>
      <w:r w:rsidR="00313030" w:rsidRPr="00AC5F31">
        <w:rPr>
          <w:i/>
          <w:color w:val="000000"/>
        </w:rPr>
        <w:t xml:space="preserve">See </w:t>
      </w:r>
      <w:r w:rsidR="00F8304D">
        <w:rPr>
          <w:color w:val="000000"/>
        </w:rPr>
        <w:t>“</w:t>
      </w:r>
      <w:r w:rsidR="00313030" w:rsidRPr="00AC5F31">
        <w:rPr>
          <w:color w:val="000000"/>
        </w:rPr>
        <w:t xml:space="preserve">Motions—Private </w:t>
      </w:r>
      <w:r w:rsidR="004F7957">
        <w:rPr>
          <w:color w:val="000000"/>
        </w:rPr>
        <w:t>Members’</w:t>
      </w:r>
      <w:r w:rsidR="00313030" w:rsidRPr="00AC5F31">
        <w:rPr>
          <w:color w:val="000000"/>
        </w:rPr>
        <w:t xml:space="preserve"> business</w:t>
      </w:r>
      <w:r w:rsidR="00F8304D">
        <w:rPr>
          <w:color w:val="000000"/>
        </w:rPr>
        <w:t>”</w:t>
      </w:r>
      <w:r w:rsidR="00313030" w:rsidRPr="00AC5F31">
        <w:rPr>
          <w:color w:val="000000"/>
        </w:rPr>
        <w:t>.</w:t>
      </w:r>
      <w:r w:rsidR="00AC5F31">
        <w:rPr>
          <w:color w:val="000000"/>
        </w:rPr>
        <w:t xml:space="preserve"> </w:t>
      </w:r>
      <w:r w:rsidR="006B65AD" w:rsidRPr="00AC5F31">
        <w:rPr>
          <w:i/>
        </w:rPr>
        <w:t xml:space="preserve">See </w:t>
      </w:r>
      <w:r w:rsidRPr="00AC5F31">
        <w:rPr>
          <w:i/>
        </w:rPr>
        <w:t>also</w:t>
      </w:r>
      <w:r w:rsidRPr="00AC5F31">
        <w:t xml:space="preserve"> </w:t>
      </w:r>
      <w:r w:rsidR="00F8304D">
        <w:t>“</w:t>
      </w:r>
      <w:r w:rsidRPr="00AC5F31">
        <w:t>Ministerial statements</w:t>
      </w:r>
      <w:r w:rsidR="00F8304D">
        <w:t>”</w:t>
      </w:r>
      <w:r w:rsidRPr="00AC5F31">
        <w:t xml:space="preserve"> and </w:t>
      </w:r>
      <w:r w:rsidR="00F8304D">
        <w:t>“</w:t>
      </w:r>
      <w:r w:rsidRPr="00AC5F31">
        <w:t>Motions—To take note of papers</w:t>
      </w:r>
      <w:r w:rsidR="00F8304D">
        <w:t>”</w:t>
      </w:r>
      <w:r w:rsidR="00AC5F31">
        <w:t>.</w:t>
      </w:r>
      <w:r>
        <w:t xml:space="preserve"> </w:t>
      </w:r>
    </w:p>
    <w:p w14:paraId="6496D6A2" w14:textId="0C375E9F" w:rsidR="00BA70B2" w:rsidRDefault="00BA70B2" w:rsidP="00033490">
      <w:pPr>
        <w:pStyle w:val="Index4"/>
      </w:pPr>
      <w:r w:rsidRPr="00486577">
        <w:t>Support for business</w:t>
      </w:r>
      <w:r>
        <w:t xml:space="preserve">. </w:t>
      </w:r>
      <w:r w:rsidR="006B65AD" w:rsidRPr="006B65AD">
        <w:rPr>
          <w:i/>
        </w:rPr>
        <w:t xml:space="preserve">See </w:t>
      </w:r>
      <w:r w:rsidR="00F8304D">
        <w:t>“</w:t>
      </w:r>
      <w:r w:rsidRPr="00486577">
        <w:t xml:space="preserve">Motions—Private </w:t>
      </w:r>
      <w:r w:rsidR="004F7957">
        <w:t>Members’</w:t>
      </w:r>
      <w:r w:rsidRPr="00486577">
        <w:t xml:space="preserve"> business</w:t>
      </w:r>
      <w:r w:rsidR="00F8304D">
        <w:t>”</w:t>
      </w:r>
    </w:p>
    <w:p w14:paraId="0F0D7EE6" w14:textId="77777777" w:rsidR="00036CEC" w:rsidRDefault="00036CEC" w:rsidP="00BA70B2">
      <w:pPr>
        <w:pStyle w:val="Index3"/>
        <w:rPr>
          <w:noProof/>
        </w:rPr>
      </w:pPr>
      <w:r>
        <w:rPr>
          <w:noProof/>
        </w:rPr>
        <w:t>Social and economic recovery—</w:t>
      </w:r>
    </w:p>
    <w:p w14:paraId="6DE7431F" w14:textId="6965DF01" w:rsidR="00036CEC" w:rsidRDefault="00036CEC" w:rsidP="00033490">
      <w:pPr>
        <w:pStyle w:val="Index4"/>
      </w:pPr>
      <w:r w:rsidRPr="00CA0E36">
        <w:t>Government response to resolution of the Assembly on 7 October 2021</w:t>
      </w:r>
      <w:r>
        <w:t xml:space="preserve">. </w:t>
      </w:r>
      <w:r w:rsidRPr="00CA0E36">
        <w:t xml:space="preserve">See </w:t>
      </w:r>
      <w:r w:rsidR="00F8304D">
        <w:t>“</w:t>
      </w:r>
      <w:r w:rsidRPr="00CA0E36">
        <w:t>Ministerial statements</w:t>
      </w:r>
      <w:r w:rsidR="00F8304D">
        <w:t>”</w:t>
      </w:r>
      <w:r w:rsidRPr="00CA0E36">
        <w:t xml:space="preserve"> and </w:t>
      </w:r>
      <w:r w:rsidR="00F8304D">
        <w:t>“</w:t>
      </w:r>
      <w:r w:rsidRPr="00CA0E36">
        <w:t>Motions—To take note of papers</w:t>
      </w:r>
      <w:r w:rsidR="00F8304D">
        <w:t>”</w:t>
      </w:r>
    </w:p>
    <w:p w14:paraId="09B4DF98" w14:textId="4D2DD765" w:rsidR="00BA70B2" w:rsidRDefault="006B65AD" w:rsidP="00033490">
      <w:pPr>
        <w:pStyle w:val="Index4"/>
      </w:pPr>
      <w:r w:rsidRPr="006B65AD">
        <w:rPr>
          <w:i/>
        </w:rPr>
        <w:t xml:space="preserve">See </w:t>
      </w:r>
      <w:r w:rsidR="00F8304D">
        <w:t>“</w:t>
      </w:r>
      <w:r w:rsidR="00BA70B2">
        <w:t xml:space="preserve">Motions—Private </w:t>
      </w:r>
      <w:r w:rsidR="004F7957">
        <w:t>Members’</w:t>
      </w:r>
      <w:r w:rsidR="00BA70B2">
        <w:t xml:space="preserve"> business</w:t>
      </w:r>
      <w:r w:rsidR="00F8304D">
        <w:t>”</w:t>
      </w:r>
    </w:p>
    <w:p w14:paraId="7AF27C6B" w14:textId="72B0E714" w:rsidR="00B70988" w:rsidRDefault="006B65AD" w:rsidP="00B70988">
      <w:pPr>
        <w:pStyle w:val="Index2"/>
      </w:pPr>
      <w:r w:rsidRPr="006B65AD">
        <w:rPr>
          <w:i/>
        </w:rPr>
        <w:t xml:space="preserve">See </w:t>
      </w:r>
      <w:r w:rsidR="00B70988" w:rsidRPr="00486577">
        <w:rPr>
          <w:i/>
        </w:rPr>
        <w:t>also</w:t>
      </w:r>
      <w:r w:rsidR="00B70988">
        <w:t xml:space="preserve"> </w:t>
      </w:r>
      <w:r w:rsidR="00F8304D">
        <w:t>“</w:t>
      </w:r>
      <w:r w:rsidR="00B70988">
        <w:t>Coronavirus (COVID-19)</w:t>
      </w:r>
      <w:r w:rsidR="00F8304D">
        <w:t>”</w:t>
      </w:r>
    </w:p>
    <w:p w14:paraId="439C0989" w14:textId="77777777" w:rsidR="00D9268C" w:rsidRPr="00D9268C" w:rsidRDefault="00D9268C" w:rsidP="00BA70B2">
      <w:pPr>
        <w:pStyle w:val="Index2"/>
        <w:tabs>
          <w:tab w:val="right" w:leader="dot" w:pos="9017"/>
        </w:tabs>
      </w:pPr>
      <w:r>
        <w:rPr>
          <w:rFonts w:ascii="Calibri" w:hAnsi="Calibri"/>
        </w:rPr>
        <w:t>Safe return to—</w:t>
      </w:r>
    </w:p>
    <w:p w14:paraId="54269F90" w14:textId="5DD17ACA" w:rsidR="00BA70B2" w:rsidRPr="00394906" w:rsidRDefault="00D9268C" w:rsidP="00D9268C">
      <w:pPr>
        <w:pStyle w:val="Index3"/>
        <w:rPr>
          <w:spacing w:val="-2"/>
        </w:rPr>
      </w:pPr>
      <w:r w:rsidRPr="00394906">
        <w:rPr>
          <w:spacing w:val="-2"/>
        </w:rPr>
        <w:t>E</w:t>
      </w:r>
      <w:r w:rsidR="00BA70B2" w:rsidRPr="00394906">
        <w:rPr>
          <w:spacing w:val="-2"/>
        </w:rPr>
        <w:t xml:space="preserve">ducation settings. </w:t>
      </w:r>
      <w:r w:rsidR="006B65AD" w:rsidRPr="00394906">
        <w:rPr>
          <w:i/>
          <w:spacing w:val="-2"/>
        </w:rPr>
        <w:t xml:space="preserve">See </w:t>
      </w:r>
      <w:r w:rsidR="00F8304D">
        <w:rPr>
          <w:spacing w:val="-2"/>
        </w:rPr>
        <w:t>“</w:t>
      </w:r>
      <w:r w:rsidR="00BA70B2" w:rsidRPr="00394906">
        <w:rPr>
          <w:spacing w:val="-2"/>
        </w:rPr>
        <w:t>Ministerial statements</w:t>
      </w:r>
      <w:r w:rsidR="00F8304D">
        <w:rPr>
          <w:spacing w:val="-2"/>
        </w:rPr>
        <w:t>”</w:t>
      </w:r>
      <w:r w:rsidR="00BA70B2" w:rsidRPr="00394906">
        <w:rPr>
          <w:spacing w:val="-2"/>
        </w:rPr>
        <w:t xml:space="preserve"> and </w:t>
      </w:r>
      <w:r w:rsidR="00F8304D">
        <w:rPr>
          <w:spacing w:val="-2"/>
        </w:rPr>
        <w:t>“</w:t>
      </w:r>
      <w:r w:rsidR="00BA70B2" w:rsidRPr="00394906">
        <w:rPr>
          <w:spacing w:val="-2"/>
        </w:rPr>
        <w:t>Motions—To take note of papers</w:t>
      </w:r>
      <w:r w:rsidR="00F8304D">
        <w:rPr>
          <w:spacing w:val="-2"/>
        </w:rPr>
        <w:t>”</w:t>
      </w:r>
    </w:p>
    <w:p w14:paraId="68C44C80" w14:textId="13B7FB03" w:rsidR="00D9268C" w:rsidRDefault="00D9268C" w:rsidP="00D9268C">
      <w:pPr>
        <w:pStyle w:val="Index3"/>
        <w:rPr>
          <w:noProof/>
        </w:rPr>
      </w:pPr>
      <w:r w:rsidRPr="00B9161B">
        <w:rPr>
          <w:noProof/>
        </w:rPr>
        <w:t>School</w:t>
      </w:r>
      <w:r>
        <w:rPr>
          <w:noProof/>
        </w:rPr>
        <w:t xml:space="preserve">. </w:t>
      </w:r>
      <w:r w:rsidR="006B65AD" w:rsidRPr="006B65AD">
        <w:rPr>
          <w:i/>
          <w:noProof/>
        </w:rPr>
        <w:t xml:space="preserve">See </w:t>
      </w:r>
      <w:r w:rsidR="00F8304D">
        <w:rPr>
          <w:noProof/>
        </w:rPr>
        <w:t>“</w:t>
      </w:r>
      <w:r w:rsidRPr="00B9161B">
        <w:rPr>
          <w:noProof/>
        </w:rPr>
        <w:t>Ministerial statements</w:t>
      </w:r>
      <w:r w:rsidR="00F8304D">
        <w:rPr>
          <w:noProof/>
        </w:rPr>
        <w:t>”</w:t>
      </w:r>
      <w:r w:rsidRPr="00B9161B">
        <w:rPr>
          <w:noProof/>
        </w:rPr>
        <w:t xml:space="preserve"> and </w:t>
      </w:r>
      <w:r w:rsidR="00F8304D">
        <w:rPr>
          <w:noProof/>
        </w:rPr>
        <w:t>“</w:t>
      </w:r>
      <w:r w:rsidRPr="00B9161B">
        <w:rPr>
          <w:noProof/>
        </w:rPr>
        <w:t>Motions—To take note of papers</w:t>
      </w:r>
      <w:r w:rsidR="00F8304D">
        <w:rPr>
          <w:noProof/>
        </w:rPr>
        <w:t>”</w:t>
      </w:r>
    </w:p>
    <w:p w14:paraId="4DB7A7A3" w14:textId="1D41760E" w:rsidR="00D9268C" w:rsidRPr="00673151" w:rsidRDefault="00D9268C" w:rsidP="00D9268C">
      <w:pPr>
        <w:pStyle w:val="Index2"/>
        <w:tabs>
          <w:tab w:val="right" w:leader="dot" w:pos="9318"/>
        </w:tabs>
        <w:rPr>
          <w:spacing w:val="-4"/>
        </w:rPr>
      </w:pPr>
      <w:r w:rsidRPr="00673151">
        <w:rPr>
          <w:spacing w:val="-4"/>
        </w:rPr>
        <w:t xml:space="preserve">Safety measures. </w:t>
      </w:r>
      <w:r w:rsidR="006B65AD" w:rsidRPr="00673151">
        <w:rPr>
          <w:i/>
          <w:spacing w:val="-4"/>
        </w:rPr>
        <w:t xml:space="preserve">See </w:t>
      </w:r>
      <w:r w:rsidR="00F8304D">
        <w:rPr>
          <w:spacing w:val="-4"/>
        </w:rPr>
        <w:t>“</w:t>
      </w:r>
      <w:r w:rsidRPr="00673151">
        <w:rPr>
          <w:spacing w:val="-4"/>
        </w:rPr>
        <w:t>Committees—Administration and Procedure—Standing Committee</w:t>
      </w:r>
      <w:r w:rsidR="00F8304D">
        <w:rPr>
          <w:spacing w:val="-4"/>
        </w:rPr>
        <w:t>”</w:t>
      </w:r>
    </w:p>
    <w:p w14:paraId="19A6E997" w14:textId="10C8FC24" w:rsidR="00BA70B2" w:rsidRDefault="00BA70B2" w:rsidP="00BA70B2">
      <w:pPr>
        <w:pStyle w:val="Index2"/>
        <w:tabs>
          <w:tab w:val="right" w:leader="dot" w:pos="9017"/>
        </w:tabs>
      </w:pPr>
      <w:r w:rsidRPr="00486577">
        <w:rPr>
          <w:rFonts w:ascii="Calibri" w:hAnsi="Calibri"/>
        </w:rPr>
        <w:t>Safe working arrangements for the ACT Public Sector</w:t>
      </w:r>
      <w:r>
        <w:t xml:space="preserve">. </w:t>
      </w:r>
      <w:r w:rsidR="006B65AD" w:rsidRPr="006B65AD">
        <w:rPr>
          <w:rFonts w:ascii="Calibri" w:hAnsi="Calibri"/>
          <w:i/>
        </w:rPr>
        <w:t xml:space="preserve">See </w:t>
      </w:r>
      <w:r w:rsidR="00F8304D">
        <w:rPr>
          <w:rFonts w:ascii="Calibri" w:hAnsi="Calibri"/>
        </w:rPr>
        <w:t>“</w:t>
      </w:r>
      <w:r w:rsidRPr="00486577">
        <w:rPr>
          <w:rFonts w:ascii="Calibri" w:hAnsi="Calibri"/>
        </w:rPr>
        <w:t>Ministerial statements</w:t>
      </w:r>
      <w:r w:rsidR="00F8304D">
        <w:rPr>
          <w:rFonts w:ascii="Calibri" w:hAnsi="Calibri"/>
        </w:rPr>
        <w:t>”</w:t>
      </w:r>
      <w:r w:rsidRPr="00486577">
        <w:rPr>
          <w:rFonts w:ascii="Calibri" w:hAnsi="Calibri"/>
        </w:rPr>
        <w:t xml:space="preserve"> and </w:t>
      </w:r>
      <w:r w:rsidR="00F8304D">
        <w:rPr>
          <w:rFonts w:ascii="Calibri" w:hAnsi="Calibri"/>
        </w:rPr>
        <w:t>“</w:t>
      </w:r>
      <w:r w:rsidRPr="00486577">
        <w:rPr>
          <w:rFonts w:ascii="Calibri" w:hAnsi="Calibri"/>
        </w:rPr>
        <w:t>Motions—To take note of papers</w:t>
      </w:r>
      <w:r w:rsidR="00F8304D">
        <w:rPr>
          <w:rFonts w:ascii="Calibri" w:hAnsi="Calibri"/>
        </w:rPr>
        <w:t>”</w:t>
      </w:r>
    </w:p>
    <w:p w14:paraId="42648A73" w14:textId="6C8A0131" w:rsidR="001F35F3" w:rsidRDefault="001F35F3" w:rsidP="001F35F3">
      <w:pPr>
        <w:pStyle w:val="Index1"/>
        <w:tabs>
          <w:tab w:val="right" w:leader="dot" w:pos="9316"/>
        </w:tabs>
        <w:rPr>
          <w:noProof/>
        </w:rPr>
      </w:pPr>
      <w:r w:rsidRPr="00C7757D">
        <w:rPr>
          <w:rFonts w:ascii="Calibri" w:hAnsi="Calibri"/>
          <w:noProof/>
        </w:rPr>
        <w:t>Crean, the Hon. Simon</w:t>
      </w:r>
      <w:r>
        <w:rPr>
          <w:noProof/>
        </w:rPr>
        <w:t xml:space="preserve">. </w:t>
      </w:r>
      <w:r w:rsidRPr="00C7757D">
        <w:rPr>
          <w:rFonts w:ascii="Calibri" w:hAnsi="Calibri"/>
          <w:i/>
          <w:noProof/>
        </w:rPr>
        <w:t>See</w:t>
      </w:r>
      <w:r w:rsidRPr="00C7757D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C7757D">
        <w:rPr>
          <w:rFonts w:ascii="Calibri" w:hAnsi="Calibri"/>
          <w:noProof/>
        </w:rPr>
        <w:t>Condolences</w:t>
      </w:r>
      <w:r w:rsidR="00F8304D">
        <w:rPr>
          <w:rFonts w:ascii="Calibri" w:hAnsi="Calibri"/>
          <w:noProof/>
        </w:rPr>
        <w:t>”</w:t>
      </w:r>
    </w:p>
    <w:p w14:paraId="6AA0874D" w14:textId="6B9B9541" w:rsidR="00E4729A" w:rsidRDefault="00E4729A" w:rsidP="00E4729A">
      <w:pPr>
        <w:pStyle w:val="Index1"/>
        <w:tabs>
          <w:tab w:val="right" w:leader="dot" w:pos="9316"/>
        </w:tabs>
        <w:rPr>
          <w:noProof/>
        </w:rPr>
      </w:pPr>
      <w:r w:rsidRPr="00A57A99">
        <w:rPr>
          <w:rFonts w:ascii="Calibri" w:hAnsi="Calibri"/>
          <w:i/>
          <w:iCs/>
          <w:noProof/>
        </w:rPr>
        <w:t>Crimes (Sentencing) Act 2005</w:t>
      </w:r>
      <w:r>
        <w:rPr>
          <w:noProof/>
        </w:rPr>
        <w:t>—</w:t>
      </w:r>
      <w:r w:rsidRPr="00A57A99">
        <w:rPr>
          <w:rFonts w:ascii="Calibri" w:hAnsi="Calibri"/>
          <w:noProof/>
        </w:rPr>
        <w:t>Sentencing procedure of child sexual abuse cases—Amendment to remove good character references</w:t>
      </w:r>
      <w:r>
        <w:rPr>
          <w:noProof/>
        </w:rPr>
        <w:t xml:space="preserve">. </w:t>
      </w:r>
      <w:r w:rsidRPr="00A57A99">
        <w:rPr>
          <w:rFonts w:ascii="Calibri" w:hAnsi="Calibri"/>
          <w:i/>
          <w:noProof/>
        </w:rPr>
        <w:t>See</w:t>
      </w:r>
      <w:r w:rsidRPr="00A57A99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A57A99">
        <w:rPr>
          <w:rFonts w:ascii="Calibri" w:hAnsi="Calibri"/>
          <w:noProof/>
        </w:rPr>
        <w:t>Petitions</w:t>
      </w:r>
      <w:r w:rsidR="00F8304D">
        <w:rPr>
          <w:rFonts w:ascii="Calibri" w:hAnsi="Calibri"/>
          <w:noProof/>
        </w:rPr>
        <w:t>”</w:t>
      </w:r>
    </w:p>
    <w:p w14:paraId="2B738CC9" w14:textId="45F44078" w:rsidR="00E4729A" w:rsidRPr="009F3A89" w:rsidRDefault="00E4729A" w:rsidP="0021614D">
      <w:pPr>
        <w:pStyle w:val="Index1"/>
        <w:tabs>
          <w:tab w:val="right" w:leader="dot" w:pos="9316"/>
        </w:tabs>
        <w:rPr>
          <w:rFonts w:ascii="Calibri" w:hAnsi="Calibri"/>
          <w:noProof/>
          <w:spacing w:val="-2"/>
        </w:rPr>
      </w:pPr>
      <w:r w:rsidRPr="009F3A89">
        <w:rPr>
          <w:rFonts w:ascii="Calibri" w:hAnsi="Calibri"/>
          <w:noProof/>
        </w:rPr>
        <w:t xml:space="preserve">Crimes Legislation Amendment Bill 2023, Parentage (Surrogacy) Amendment Bill 2023 and Sexual, Family and Personal Violence Legislation Amendment Bill 2023—Amendments to </w:t>
      </w:r>
      <w:r w:rsidRPr="009F3A89">
        <w:rPr>
          <w:rFonts w:ascii="Calibri" w:hAnsi="Calibri"/>
          <w:noProof/>
          <w:spacing w:val="-8"/>
        </w:rPr>
        <w:t xml:space="preserve">reporting dates. </w:t>
      </w:r>
      <w:r w:rsidRPr="009F3A89">
        <w:rPr>
          <w:rFonts w:ascii="Calibri" w:hAnsi="Calibri"/>
          <w:i/>
          <w:noProof/>
          <w:spacing w:val="-8"/>
        </w:rPr>
        <w:t>See</w:t>
      </w:r>
      <w:r w:rsidRPr="009F3A89">
        <w:rPr>
          <w:rFonts w:ascii="Calibri" w:hAnsi="Calibri"/>
          <w:noProof/>
          <w:spacing w:val="-8"/>
        </w:rPr>
        <w:t xml:space="preserve"> </w:t>
      </w:r>
      <w:r w:rsidR="00F8304D">
        <w:rPr>
          <w:rFonts w:ascii="Calibri" w:hAnsi="Calibri"/>
          <w:noProof/>
          <w:spacing w:val="-8"/>
        </w:rPr>
        <w:t>“</w:t>
      </w:r>
      <w:r w:rsidRPr="009F3A89">
        <w:rPr>
          <w:rFonts w:ascii="Calibri" w:hAnsi="Calibri"/>
          <w:noProof/>
          <w:spacing w:val="-8"/>
        </w:rPr>
        <w:t>Motions—Assembly business—Inquiries/References</w:t>
      </w:r>
      <w:r w:rsidR="00F8304D">
        <w:rPr>
          <w:rFonts w:ascii="Calibri" w:hAnsi="Calibri"/>
          <w:noProof/>
          <w:spacing w:val="-8"/>
        </w:rPr>
        <w:t>”</w:t>
      </w:r>
      <w:r w:rsidRPr="009F3A89">
        <w:rPr>
          <w:rFonts w:ascii="Calibri" w:hAnsi="Calibri"/>
          <w:noProof/>
          <w:spacing w:val="-8"/>
        </w:rPr>
        <w:t xml:space="preserve"> </w:t>
      </w:r>
      <w:r w:rsidRPr="009F3A89">
        <w:rPr>
          <w:rFonts w:ascii="Calibri" w:hAnsi="Calibri"/>
          <w:i/>
          <w:noProof/>
          <w:spacing w:val="-8"/>
        </w:rPr>
        <w:t>and</w:t>
      </w:r>
      <w:r w:rsidRPr="009F3A89">
        <w:rPr>
          <w:rFonts w:ascii="Calibri" w:hAnsi="Calibri"/>
          <w:noProof/>
          <w:spacing w:val="-8"/>
        </w:rPr>
        <w:t xml:space="preserve"> </w:t>
      </w:r>
      <w:r w:rsidR="00F8304D">
        <w:rPr>
          <w:rFonts w:ascii="Calibri" w:hAnsi="Calibri"/>
          <w:noProof/>
          <w:spacing w:val="-8"/>
        </w:rPr>
        <w:t>“</w:t>
      </w:r>
      <w:r w:rsidRPr="009F3A89">
        <w:rPr>
          <w:rFonts w:ascii="Calibri" w:hAnsi="Calibri"/>
          <w:noProof/>
          <w:spacing w:val="-8"/>
        </w:rPr>
        <w:t>Committees</w:t>
      </w:r>
      <w:r w:rsidR="00F8304D">
        <w:rPr>
          <w:rFonts w:ascii="Calibri" w:hAnsi="Calibri"/>
          <w:noProof/>
          <w:spacing w:val="-8"/>
        </w:rPr>
        <w:t>”</w:t>
      </w:r>
    </w:p>
    <w:p w14:paraId="335C035F" w14:textId="731F7E61" w:rsidR="006B65AD" w:rsidRPr="006B65AD" w:rsidRDefault="006B65AD" w:rsidP="0021614D">
      <w:pPr>
        <w:pStyle w:val="Index1"/>
        <w:tabs>
          <w:tab w:val="right" w:leader="dot" w:pos="9316"/>
        </w:tabs>
        <w:rPr>
          <w:noProof/>
        </w:rPr>
      </w:pPr>
      <w:r>
        <w:rPr>
          <w:noProof/>
        </w:rPr>
        <w:t xml:space="preserve">Cross, Mrs Helen. </w:t>
      </w:r>
      <w:r w:rsidRPr="0021614D">
        <w:rPr>
          <w:i/>
          <w:noProof/>
        </w:rPr>
        <w:t xml:space="preserve">See </w:t>
      </w:r>
      <w:r w:rsidR="00F8304D">
        <w:rPr>
          <w:noProof/>
        </w:rPr>
        <w:t>“</w:t>
      </w:r>
      <w:r>
        <w:rPr>
          <w:noProof/>
        </w:rPr>
        <w:t>Condolences</w:t>
      </w:r>
      <w:r w:rsidR="00F8304D">
        <w:rPr>
          <w:noProof/>
        </w:rPr>
        <w:t>”</w:t>
      </w:r>
    </w:p>
    <w:p w14:paraId="6BFA3238" w14:textId="7E283396" w:rsidR="00981B1A" w:rsidRPr="008D1976" w:rsidRDefault="00981B1A" w:rsidP="00981B1A">
      <w:pPr>
        <w:pStyle w:val="Index1"/>
        <w:rPr>
          <w:rFonts w:ascii="Times New Roman" w:hAnsi="Times New Roman"/>
          <w:noProof/>
          <w:lang w:val="en-US"/>
        </w:rPr>
      </w:pPr>
      <w:r w:rsidRPr="008D1976">
        <w:rPr>
          <w:noProof/>
          <w:lang w:val="en-US"/>
        </w:rPr>
        <w:t>Culturally and Linguistically Diverse (CALD) data collection</w:t>
      </w:r>
      <w:r w:rsidRPr="008D1976">
        <w:rPr>
          <w:rFonts w:ascii="Times New Roman" w:hAnsi="Times New Roman"/>
          <w:noProof/>
          <w:lang w:val="en-US"/>
        </w:rPr>
        <w:t xml:space="preserve">. </w:t>
      </w:r>
      <w:r w:rsidRPr="008D1976">
        <w:rPr>
          <w:i/>
          <w:noProof/>
          <w:lang w:val="en-US"/>
        </w:rPr>
        <w:t>See</w:t>
      </w:r>
      <w:r w:rsidRPr="008D1976">
        <w:rPr>
          <w:noProof/>
          <w:lang w:val="en-US"/>
        </w:rPr>
        <w:t xml:space="preserve"> </w:t>
      </w:r>
      <w:r w:rsidR="00F8304D">
        <w:rPr>
          <w:noProof/>
          <w:lang w:val="en-US"/>
        </w:rPr>
        <w:t>“</w:t>
      </w:r>
      <w:r w:rsidRPr="008D1976">
        <w:rPr>
          <w:noProof/>
          <w:lang w:val="en-US"/>
        </w:rPr>
        <w:t xml:space="preserve">Motions—Private </w:t>
      </w:r>
      <w:r w:rsidR="004F7957">
        <w:rPr>
          <w:noProof/>
          <w:lang w:val="en-US"/>
        </w:rPr>
        <w:t>Members’</w:t>
      </w:r>
      <w:r w:rsidRPr="008D1976">
        <w:rPr>
          <w:noProof/>
          <w:lang w:val="en-US"/>
        </w:rPr>
        <w:t xml:space="preserve"> business</w:t>
      </w:r>
      <w:r w:rsidR="00F8304D">
        <w:rPr>
          <w:noProof/>
          <w:lang w:val="en-US"/>
        </w:rPr>
        <w:t>”</w:t>
      </w:r>
    </w:p>
    <w:p w14:paraId="78657EF5" w14:textId="4892EED3" w:rsidR="00B21EF1" w:rsidRDefault="00B21EF1" w:rsidP="00B21EF1">
      <w:pPr>
        <w:pStyle w:val="Index1"/>
        <w:tabs>
          <w:tab w:val="right" w:leader="dot" w:pos="9017"/>
        </w:tabs>
        <w:rPr>
          <w:rFonts w:ascii="Calibri" w:hAnsi="Calibri"/>
          <w:noProof/>
          <w:color w:val="000000"/>
        </w:rPr>
      </w:pPr>
      <w:r w:rsidRPr="00BB5003">
        <w:rPr>
          <w:rFonts w:ascii="Calibri" w:hAnsi="Calibri"/>
          <w:noProof/>
          <w:color w:val="000000"/>
        </w:rPr>
        <w:t>CSIRO Ginninderra site housing release</w:t>
      </w:r>
      <w:r>
        <w:rPr>
          <w:noProof/>
        </w:rPr>
        <w:t xml:space="preserve">. </w:t>
      </w:r>
      <w:r w:rsidR="006B65AD" w:rsidRPr="006B65AD">
        <w:rPr>
          <w:rFonts w:ascii="Calibri" w:hAnsi="Calibri"/>
          <w:i/>
          <w:noProof/>
          <w:color w:val="000000"/>
        </w:rPr>
        <w:t xml:space="preserve">See </w:t>
      </w:r>
      <w:r w:rsidR="00F8304D">
        <w:rPr>
          <w:rFonts w:ascii="Calibri" w:hAnsi="Calibri"/>
          <w:noProof/>
          <w:color w:val="000000"/>
        </w:rPr>
        <w:t>“</w:t>
      </w:r>
      <w:r w:rsidRPr="00BB5003">
        <w:rPr>
          <w:rFonts w:ascii="Calibri" w:hAnsi="Calibri"/>
          <w:noProof/>
          <w:color w:val="000000"/>
        </w:rPr>
        <w:t xml:space="preserve">Motions—Private </w:t>
      </w:r>
      <w:r w:rsidR="004F7957">
        <w:rPr>
          <w:rFonts w:ascii="Calibri" w:hAnsi="Calibri"/>
          <w:noProof/>
          <w:color w:val="000000"/>
        </w:rPr>
        <w:t>Members’</w:t>
      </w:r>
      <w:r w:rsidRPr="00BB5003">
        <w:rPr>
          <w:rFonts w:ascii="Calibri" w:hAnsi="Calibri"/>
          <w:noProof/>
          <w:color w:val="000000"/>
        </w:rPr>
        <w:t xml:space="preserve"> business</w:t>
      </w:r>
      <w:r w:rsidR="00F8304D">
        <w:rPr>
          <w:rFonts w:ascii="Calibri" w:hAnsi="Calibri"/>
          <w:noProof/>
          <w:color w:val="000000"/>
        </w:rPr>
        <w:t>”</w:t>
      </w:r>
    </w:p>
    <w:p w14:paraId="68C47D81" w14:textId="77777777" w:rsidR="005C59F4" w:rsidRDefault="005C59F4" w:rsidP="00B41FCB">
      <w:pPr>
        <w:pStyle w:val="IndexHeading"/>
        <w:keepNext/>
        <w:tabs>
          <w:tab w:val="right" w:leader="dot" w:pos="9017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lastRenderedPageBreak/>
        <w:t>D</w:t>
      </w:r>
    </w:p>
    <w:p w14:paraId="550FAB7B" w14:textId="322681CF" w:rsidR="005C417E" w:rsidRDefault="005C417E" w:rsidP="00BC0759">
      <w:pPr>
        <w:pStyle w:val="Index1"/>
        <w:keepNext/>
        <w:numPr>
          <w:ilvl w:val="0"/>
          <w:numId w:val="0"/>
        </w:numPr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 xml:space="preserve">Davidson, </w:t>
      </w:r>
      <w:r w:rsidR="0097235B">
        <w:rPr>
          <w:rFonts w:ascii="Calibri" w:hAnsi="Calibri"/>
          <w:noProof/>
        </w:rPr>
        <w:t xml:space="preserve">Ms </w:t>
      </w:r>
      <w:r w:rsidRPr="00A46C38">
        <w:rPr>
          <w:rFonts w:ascii="Calibri" w:hAnsi="Calibri"/>
          <w:noProof/>
        </w:rPr>
        <w:t>E</w:t>
      </w:r>
      <w:r w:rsidR="0097235B">
        <w:rPr>
          <w:rFonts w:ascii="Calibri" w:hAnsi="Calibri"/>
          <w:noProof/>
        </w:rPr>
        <w:t>mma</w:t>
      </w:r>
      <w:r w:rsidRPr="00A46C38">
        <w:rPr>
          <w:rFonts w:ascii="Calibri" w:hAnsi="Calibri"/>
          <w:noProof/>
        </w:rPr>
        <w:t>—</w:t>
      </w:r>
    </w:p>
    <w:p w14:paraId="553283EB" w14:textId="77777777" w:rsidR="005C417E" w:rsidRDefault="005C417E" w:rsidP="00BC0759">
      <w:pPr>
        <w:pStyle w:val="Index2"/>
        <w:keepNext/>
        <w:tabs>
          <w:tab w:val="right" w:leader="dot" w:pos="9017"/>
        </w:tabs>
      </w:pPr>
      <w:r>
        <w:t>Inaugural speech, 16</w:t>
      </w:r>
    </w:p>
    <w:p w14:paraId="0DFBC057" w14:textId="77777777" w:rsidR="005C417E" w:rsidRDefault="005C417E">
      <w:pPr>
        <w:pStyle w:val="Index2"/>
        <w:tabs>
          <w:tab w:val="right" w:leader="dot" w:pos="9017"/>
        </w:tabs>
      </w:pPr>
      <w:r w:rsidRPr="00A46C38">
        <w:rPr>
          <w:rFonts w:ascii="Calibri" w:hAnsi="Calibri"/>
        </w:rPr>
        <w:t>Oath or Affirmation</w:t>
      </w:r>
      <w:r>
        <w:t>, 3</w:t>
      </w:r>
    </w:p>
    <w:p w14:paraId="0E0E87A6" w14:textId="15842B07" w:rsidR="000F352B" w:rsidRDefault="000F352B" w:rsidP="000F352B">
      <w:pPr>
        <w:pStyle w:val="Index1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 xml:space="preserve">Davis, </w:t>
      </w:r>
      <w:r w:rsidR="0097235B">
        <w:rPr>
          <w:rFonts w:ascii="Calibri" w:hAnsi="Calibri"/>
          <w:noProof/>
        </w:rPr>
        <w:t xml:space="preserve">Mr </w:t>
      </w:r>
      <w:r w:rsidRPr="00A46C38">
        <w:rPr>
          <w:rFonts w:ascii="Calibri" w:hAnsi="Calibri"/>
          <w:noProof/>
        </w:rPr>
        <w:t>J</w:t>
      </w:r>
      <w:r w:rsidR="0097235B">
        <w:rPr>
          <w:rFonts w:ascii="Calibri" w:hAnsi="Calibri"/>
          <w:noProof/>
        </w:rPr>
        <w:t>ohnathan</w:t>
      </w:r>
      <w:r w:rsidRPr="00A46C38">
        <w:rPr>
          <w:rFonts w:ascii="Calibri" w:hAnsi="Calibri"/>
          <w:noProof/>
        </w:rPr>
        <w:t>—</w:t>
      </w:r>
    </w:p>
    <w:p w14:paraId="5E76AE10" w14:textId="77777777" w:rsidR="000F352B" w:rsidRDefault="000F352B" w:rsidP="000F352B">
      <w:pPr>
        <w:pStyle w:val="Index2"/>
        <w:tabs>
          <w:tab w:val="right" w:leader="dot" w:pos="9017"/>
        </w:tabs>
      </w:pPr>
      <w:r w:rsidRPr="00A46C38">
        <w:rPr>
          <w:rFonts w:ascii="Calibri" w:hAnsi="Calibri"/>
        </w:rPr>
        <w:t>Inaugural speech</w:t>
      </w:r>
      <w:r>
        <w:t>, 40</w:t>
      </w:r>
    </w:p>
    <w:p w14:paraId="0A0095F3" w14:textId="77777777" w:rsidR="000F352B" w:rsidRDefault="000F352B" w:rsidP="000F352B">
      <w:pPr>
        <w:pStyle w:val="Index2"/>
        <w:tabs>
          <w:tab w:val="right" w:leader="dot" w:pos="9017"/>
        </w:tabs>
      </w:pPr>
      <w:r w:rsidRPr="00A46C38">
        <w:rPr>
          <w:rFonts w:ascii="Calibri" w:hAnsi="Calibri"/>
        </w:rPr>
        <w:t>Oath or Affirmation</w:t>
      </w:r>
      <w:r>
        <w:t>, 3</w:t>
      </w:r>
    </w:p>
    <w:p w14:paraId="7E6B4A28" w14:textId="77777777" w:rsidR="0021614D" w:rsidRDefault="0021614D" w:rsidP="0021614D">
      <w:pPr>
        <w:pStyle w:val="Index2"/>
        <w:tabs>
          <w:tab w:val="right" w:leader="dot" w:pos="9316"/>
        </w:tabs>
      </w:pPr>
      <w:r>
        <w:t>Resignation—Member, 1601</w:t>
      </w:r>
    </w:p>
    <w:p w14:paraId="53854199" w14:textId="69450BEE" w:rsidR="005C417E" w:rsidRDefault="005C417E">
      <w:pPr>
        <w:pStyle w:val="Index1"/>
        <w:tabs>
          <w:tab w:val="right" w:leader="dot" w:pos="9017"/>
        </w:tabs>
        <w:rPr>
          <w:noProof/>
        </w:rPr>
      </w:pPr>
      <w:r>
        <w:rPr>
          <w:noProof/>
        </w:rPr>
        <w:t xml:space="preserve">Days and time of next meetings. </w:t>
      </w:r>
      <w:r w:rsidR="006B65AD" w:rsidRPr="006B65AD">
        <w:rPr>
          <w:i/>
          <w:noProof/>
        </w:rPr>
        <w:t xml:space="preserve">See </w:t>
      </w:r>
      <w:r w:rsidR="00F8304D">
        <w:rPr>
          <w:noProof/>
        </w:rPr>
        <w:t>“</w:t>
      </w:r>
      <w:r>
        <w:rPr>
          <w:noProof/>
        </w:rPr>
        <w:t>Motions—</w:t>
      </w:r>
      <w:r w:rsidR="00C83A04">
        <w:rPr>
          <w:noProof/>
        </w:rPr>
        <w:t>Assembly business</w:t>
      </w:r>
      <w:r w:rsidR="00F8304D">
        <w:rPr>
          <w:noProof/>
        </w:rPr>
        <w:t>”</w:t>
      </w:r>
    </w:p>
    <w:p w14:paraId="3A327EDF" w14:textId="77777777" w:rsidR="005C417E" w:rsidRDefault="005C417E" w:rsidP="00B41FCB">
      <w:pPr>
        <w:pStyle w:val="Index1"/>
        <w:keepNext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>Death of—</w:t>
      </w:r>
    </w:p>
    <w:p w14:paraId="469CEF06" w14:textId="34FF8E19" w:rsidR="00F96E72" w:rsidRDefault="00F96E72" w:rsidP="00B41FCB">
      <w:pPr>
        <w:pStyle w:val="Index2"/>
        <w:keepNext/>
        <w:tabs>
          <w:tab w:val="right" w:leader="dot" w:pos="9318"/>
        </w:tabs>
      </w:pPr>
      <w:r w:rsidRPr="00152718">
        <w:rPr>
          <w:rFonts w:ascii="Calibri" w:hAnsi="Calibri"/>
        </w:rPr>
        <w:t>Aunty Agnes Shea OAM</w:t>
      </w:r>
      <w:r>
        <w:t xml:space="preserve">. </w:t>
      </w:r>
      <w:r w:rsidRPr="00152718">
        <w:rPr>
          <w:rFonts w:ascii="Calibri" w:hAnsi="Calibri"/>
          <w:i/>
        </w:rPr>
        <w:t>See</w:t>
      </w:r>
      <w:r w:rsidRPr="00152718">
        <w:rPr>
          <w:rFonts w:ascii="Calibri" w:hAnsi="Calibri"/>
        </w:rPr>
        <w:t xml:space="preserve"> </w:t>
      </w:r>
      <w:r w:rsidR="00F8304D">
        <w:rPr>
          <w:rFonts w:ascii="Calibri" w:hAnsi="Calibri"/>
        </w:rPr>
        <w:t>“</w:t>
      </w:r>
      <w:r w:rsidRPr="00152718">
        <w:rPr>
          <w:rFonts w:ascii="Calibri" w:hAnsi="Calibri"/>
        </w:rPr>
        <w:t>Condolences</w:t>
      </w:r>
      <w:r w:rsidR="00F8304D">
        <w:rPr>
          <w:rFonts w:ascii="Calibri" w:hAnsi="Calibri"/>
        </w:rPr>
        <w:t>”</w:t>
      </w:r>
    </w:p>
    <w:p w14:paraId="508A560D" w14:textId="340E8623" w:rsidR="00617F2C" w:rsidRDefault="00617F2C" w:rsidP="00617F2C">
      <w:pPr>
        <w:pStyle w:val="Index2"/>
        <w:tabs>
          <w:tab w:val="right" w:leader="dot" w:pos="9316"/>
        </w:tabs>
      </w:pPr>
      <w:r w:rsidRPr="00723A46">
        <w:rPr>
          <w:rFonts w:ascii="Calibri" w:hAnsi="Calibri"/>
        </w:rPr>
        <w:t>Dr Dami</w:t>
      </w:r>
      <w:r w:rsidR="00335CF4">
        <w:rPr>
          <w:rFonts w:ascii="Calibri" w:hAnsi="Calibri"/>
        </w:rPr>
        <w:t>a</w:t>
      </w:r>
      <w:r w:rsidRPr="00723A46">
        <w:rPr>
          <w:rFonts w:ascii="Calibri" w:hAnsi="Calibri"/>
        </w:rPr>
        <w:t>n West PSM</w:t>
      </w:r>
      <w:r>
        <w:t xml:space="preserve">. </w:t>
      </w:r>
      <w:r w:rsidRPr="00723A46">
        <w:rPr>
          <w:rFonts w:ascii="Calibri" w:hAnsi="Calibri"/>
          <w:i/>
        </w:rPr>
        <w:t>See</w:t>
      </w:r>
      <w:r w:rsidRPr="00723A46">
        <w:rPr>
          <w:rFonts w:ascii="Calibri" w:hAnsi="Calibri"/>
        </w:rPr>
        <w:t xml:space="preserve"> </w:t>
      </w:r>
      <w:r w:rsidR="00F8304D">
        <w:rPr>
          <w:rFonts w:ascii="Calibri" w:hAnsi="Calibri"/>
        </w:rPr>
        <w:t>“</w:t>
      </w:r>
      <w:r w:rsidRPr="00723A46">
        <w:rPr>
          <w:rFonts w:ascii="Calibri" w:hAnsi="Calibri"/>
        </w:rPr>
        <w:t>Condolences</w:t>
      </w:r>
      <w:r w:rsidR="00F8304D">
        <w:rPr>
          <w:rFonts w:ascii="Calibri" w:hAnsi="Calibri"/>
        </w:rPr>
        <w:t>”</w:t>
      </w:r>
    </w:p>
    <w:p w14:paraId="33B6AD36" w14:textId="1EAC6711" w:rsidR="008C2539" w:rsidRDefault="008C2539" w:rsidP="00F30BD1">
      <w:pPr>
        <w:pStyle w:val="Index2"/>
        <w:tabs>
          <w:tab w:val="right" w:leader="dot" w:pos="9318"/>
        </w:tabs>
      </w:pPr>
      <w:r>
        <w:t xml:space="preserve">Her Majesty Queen Elizabeth the Second. </w:t>
      </w:r>
      <w:r w:rsidRPr="00D01289">
        <w:rPr>
          <w:rFonts w:ascii="Calibri" w:hAnsi="Calibri"/>
          <w:i/>
        </w:rPr>
        <w:t>See</w:t>
      </w:r>
      <w:r w:rsidRPr="00D01289">
        <w:rPr>
          <w:rFonts w:ascii="Calibri" w:hAnsi="Calibri"/>
        </w:rPr>
        <w:t xml:space="preserve"> </w:t>
      </w:r>
      <w:r w:rsidR="00F8304D">
        <w:rPr>
          <w:rFonts w:ascii="Calibri" w:hAnsi="Calibri"/>
        </w:rPr>
        <w:t>“</w:t>
      </w:r>
      <w:r w:rsidRPr="00D01289">
        <w:rPr>
          <w:rFonts w:ascii="Calibri" w:hAnsi="Calibri"/>
        </w:rPr>
        <w:t>Condolences</w:t>
      </w:r>
      <w:r w:rsidR="00F8304D">
        <w:rPr>
          <w:rFonts w:ascii="Calibri" w:hAnsi="Calibri"/>
        </w:rPr>
        <w:t>”</w:t>
      </w:r>
    </w:p>
    <w:p w14:paraId="021FB960" w14:textId="4DEDFF47" w:rsidR="008C2539" w:rsidRDefault="008C2539">
      <w:pPr>
        <w:pStyle w:val="Index2"/>
        <w:tabs>
          <w:tab w:val="right" w:leader="dot" w:pos="9017"/>
        </w:tabs>
      </w:pPr>
      <w:r>
        <w:t xml:space="preserve">HRH Prince Philip, Duke of Edinburgh. </w:t>
      </w:r>
      <w:r w:rsidRPr="006B65AD">
        <w:rPr>
          <w:i/>
        </w:rPr>
        <w:t xml:space="preserve">See </w:t>
      </w:r>
      <w:r w:rsidR="00F8304D">
        <w:t>“</w:t>
      </w:r>
      <w:r>
        <w:t>Speaker—Statements of condolence</w:t>
      </w:r>
      <w:r w:rsidR="00F8304D">
        <w:t>”</w:t>
      </w:r>
    </w:p>
    <w:p w14:paraId="24330672" w14:textId="04B394DF" w:rsidR="00BD44F6" w:rsidRDefault="00BD44F6" w:rsidP="00BD44F6">
      <w:pPr>
        <w:pStyle w:val="Index2"/>
        <w:tabs>
          <w:tab w:val="right" w:leader="dot" w:pos="7644"/>
        </w:tabs>
      </w:pPr>
      <w:r w:rsidRPr="00C2169B">
        <w:rPr>
          <w:rFonts w:ascii="Calibri" w:hAnsi="Calibri"/>
        </w:rPr>
        <w:t>Mr Bill Wood AM</w:t>
      </w:r>
      <w:r>
        <w:t xml:space="preserve">. </w:t>
      </w:r>
      <w:r w:rsidRPr="00C2169B">
        <w:rPr>
          <w:rFonts w:ascii="Calibri" w:hAnsi="Calibri"/>
          <w:i/>
        </w:rPr>
        <w:t>See</w:t>
      </w:r>
      <w:r w:rsidRPr="00C2169B">
        <w:rPr>
          <w:rFonts w:ascii="Calibri" w:hAnsi="Calibri"/>
        </w:rPr>
        <w:t xml:space="preserve"> </w:t>
      </w:r>
      <w:r w:rsidR="00F8304D">
        <w:rPr>
          <w:rFonts w:ascii="Calibri" w:hAnsi="Calibri"/>
        </w:rPr>
        <w:t>“</w:t>
      </w:r>
      <w:r w:rsidRPr="00C2169B">
        <w:rPr>
          <w:rFonts w:ascii="Calibri" w:hAnsi="Calibri"/>
        </w:rPr>
        <w:t>Condolences</w:t>
      </w:r>
      <w:r w:rsidR="00F8304D">
        <w:rPr>
          <w:rFonts w:ascii="Calibri" w:hAnsi="Calibri"/>
        </w:rPr>
        <w:t>”</w:t>
      </w:r>
    </w:p>
    <w:p w14:paraId="6F9A12D3" w14:textId="0770C986" w:rsidR="00617F2C" w:rsidRDefault="00617F2C" w:rsidP="00617F2C">
      <w:pPr>
        <w:pStyle w:val="Index2"/>
        <w:tabs>
          <w:tab w:val="right" w:leader="dot" w:pos="9316"/>
        </w:tabs>
      </w:pPr>
      <w:r w:rsidRPr="00FE5B0E">
        <w:rPr>
          <w:rFonts w:ascii="Calibri" w:hAnsi="Calibri"/>
        </w:rPr>
        <w:t>Mr Domenico Mico OAM</w:t>
      </w:r>
      <w:r>
        <w:t xml:space="preserve">. </w:t>
      </w:r>
      <w:r w:rsidRPr="00FE5B0E">
        <w:rPr>
          <w:rFonts w:ascii="Calibri" w:hAnsi="Calibri"/>
          <w:i/>
        </w:rPr>
        <w:t>See</w:t>
      </w:r>
      <w:r w:rsidRPr="00FE5B0E">
        <w:rPr>
          <w:rFonts w:ascii="Calibri" w:hAnsi="Calibri"/>
        </w:rPr>
        <w:t xml:space="preserve"> </w:t>
      </w:r>
      <w:r w:rsidR="00F8304D">
        <w:rPr>
          <w:rFonts w:ascii="Calibri" w:hAnsi="Calibri"/>
        </w:rPr>
        <w:t>“</w:t>
      </w:r>
      <w:r w:rsidRPr="00FE5B0E">
        <w:rPr>
          <w:rFonts w:ascii="Calibri" w:hAnsi="Calibri"/>
        </w:rPr>
        <w:t>Condolences</w:t>
      </w:r>
      <w:r w:rsidR="00F8304D">
        <w:rPr>
          <w:rFonts w:ascii="Calibri" w:hAnsi="Calibri"/>
        </w:rPr>
        <w:t>”</w:t>
      </w:r>
    </w:p>
    <w:p w14:paraId="6B2BDCF4" w14:textId="439F7BB9" w:rsidR="001F35F3" w:rsidRDefault="001F35F3" w:rsidP="001F35F3">
      <w:pPr>
        <w:pStyle w:val="Index2"/>
        <w:tabs>
          <w:tab w:val="right" w:leader="dot" w:pos="9316"/>
        </w:tabs>
      </w:pPr>
      <w:r w:rsidRPr="00B474B4">
        <w:rPr>
          <w:rFonts w:ascii="Calibri" w:hAnsi="Calibri"/>
        </w:rPr>
        <w:t>Mr Graeme Neate AM</w:t>
      </w:r>
      <w:r>
        <w:t xml:space="preserve">. </w:t>
      </w:r>
      <w:r w:rsidRPr="00B474B4">
        <w:rPr>
          <w:rFonts w:ascii="Calibri" w:hAnsi="Calibri"/>
          <w:i/>
        </w:rPr>
        <w:t>See</w:t>
      </w:r>
      <w:r w:rsidRPr="00B474B4">
        <w:rPr>
          <w:rFonts w:ascii="Calibri" w:hAnsi="Calibri"/>
        </w:rPr>
        <w:t xml:space="preserve"> </w:t>
      </w:r>
      <w:r w:rsidR="00F8304D">
        <w:rPr>
          <w:rFonts w:ascii="Calibri" w:hAnsi="Calibri"/>
        </w:rPr>
        <w:t>“</w:t>
      </w:r>
      <w:r w:rsidRPr="00B474B4">
        <w:rPr>
          <w:rFonts w:ascii="Calibri" w:hAnsi="Calibri"/>
        </w:rPr>
        <w:t>Condolences</w:t>
      </w:r>
      <w:r w:rsidR="00F8304D">
        <w:rPr>
          <w:rFonts w:ascii="Calibri" w:hAnsi="Calibri"/>
        </w:rPr>
        <w:t>”</w:t>
      </w:r>
    </w:p>
    <w:p w14:paraId="161759AA" w14:textId="39C13874" w:rsidR="008C2539" w:rsidRPr="0021614D" w:rsidRDefault="008C2539" w:rsidP="00555B4B">
      <w:pPr>
        <w:ind w:left="284"/>
        <w:rPr>
          <w:spacing w:val="-2"/>
        </w:rPr>
      </w:pPr>
      <w:r w:rsidRPr="0021614D">
        <w:rPr>
          <w:noProof/>
          <w:spacing w:val="-2"/>
        </w:rPr>
        <w:t>Mr Shinzo Abe, former Prime Minister of Japan</w:t>
      </w:r>
      <w:r w:rsidR="0021614D" w:rsidRPr="0021614D">
        <w:rPr>
          <w:spacing w:val="-2"/>
        </w:rPr>
        <w:t xml:space="preserve">. </w:t>
      </w:r>
      <w:r w:rsidR="0021614D" w:rsidRPr="0021614D">
        <w:rPr>
          <w:i/>
          <w:spacing w:val="-2"/>
        </w:rPr>
        <w:t xml:space="preserve">See </w:t>
      </w:r>
      <w:r w:rsidR="00F8304D">
        <w:rPr>
          <w:spacing w:val="-2"/>
        </w:rPr>
        <w:t>“</w:t>
      </w:r>
      <w:r w:rsidR="0021614D" w:rsidRPr="0021614D">
        <w:rPr>
          <w:spacing w:val="-2"/>
        </w:rPr>
        <w:t>Speaker—Statements of condolence</w:t>
      </w:r>
      <w:r w:rsidR="00F8304D">
        <w:rPr>
          <w:spacing w:val="-2"/>
        </w:rPr>
        <w:t>”</w:t>
      </w:r>
    </w:p>
    <w:p w14:paraId="18D794AC" w14:textId="080354EE" w:rsidR="008C2539" w:rsidRDefault="008C2539">
      <w:pPr>
        <w:pStyle w:val="Index2"/>
        <w:tabs>
          <w:tab w:val="right" w:leader="dot" w:pos="9017"/>
        </w:tabs>
        <w:rPr>
          <w:rFonts w:ascii="Calibri" w:hAnsi="Calibri"/>
        </w:rPr>
      </w:pPr>
      <w:r>
        <w:rPr>
          <w:rFonts w:ascii="Calibri" w:hAnsi="Calibri"/>
        </w:rPr>
        <w:t>Mr </w:t>
      </w:r>
      <w:r w:rsidRPr="00A46C38">
        <w:rPr>
          <w:rFonts w:ascii="Calibri" w:hAnsi="Calibri"/>
        </w:rPr>
        <w:t>Lou Westend</w:t>
      </w:r>
      <w:r w:rsidR="003D3A34">
        <w:rPr>
          <w:rFonts w:ascii="Calibri" w:hAnsi="Calibri"/>
        </w:rPr>
        <w:t>e</w:t>
      </w:r>
      <w:r>
        <w:t xml:space="preserve">. </w:t>
      </w:r>
      <w:r w:rsidRPr="006B65AD">
        <w:rPr>
          <w:rFonts w:ascii="Calibri" w:hAnsi="Calibri"/>
          <w:i/>
        </w:rPr>
        <w:t xml:space="preserve">See </w:t>
      </w:r>
      <w:r w:rsidR="00F8304D">
        <w:rPr>
          <w:rFonts w:ascii="Calibri" w:hAnsi="Calibri"/>
        </w:rPr>
        <w:t>“</w:t>
      </w:r>
      <w:r w:rsidRPr="00A46C38">
        <w:rPr>
          <w:rFonts w:ascii="Calibri" w:hAnsi="Calibri"/>
        </w:rPr>
        <w:t>Condolences</w:t>
      </w:r>
      <w:r w:rsidR="00F8304D">
        <w:rPr>
          <w:rFonts w:ascii="Calibri" w:hAnsi="Calibri"/>
        </w:rPr>
        <w:t>”</w:t>
      </w:r>
    </w:p>
    <w:p w14:paraId="63A97B0A" w14:textId="2CA465FE" w:rsidR="000A2C66" w:rsidRDefault="000A2C66" w:rsidP="000A2C66">
      <w:pPr>
        <w:pStyle w:val="Index2"/>
        <w:tabs>
          <w:tab w:val="right" w:leader="dot" w:pos="7645"/>
        </w:tabs>
      </w:pPr>
      <w:r w:rsidRPr="00547B07">
        <w:rPr>
          <w:rFonts w:ascii="Calibri" w:hAnsi="Calibri"/>
        </w:rPr>
        <w:t>Mr Terry Snow AM</w:t>
      </w:r>
      <w:r>
        <w:t xml:space="preserve">. </w:t>
      </w:r>
      <w:r w:rsidRPr="00547B07">
        <w:rPr>
          <w:rFonts w:ascii="Calibri" w:hAnsi="Calibri"/>
          <w:i/>
        </w:rPr>
        <w:t>See</w:t>
      </w:r>
      <w:r w:rsidRPr="00547B07">
        <w:rPr>
          <w:rFonts w:ascii="Calibri" w:hAnsi="Calibri"/>
        </w:rPr>
        <w:t xml:space="preserve"> </w:t>
      </w:r>
      <w:r w:rsidR="00F8304D">
        <w:rPr>
          <w:rFonts w:ascii="Calibri" w:hAnsi="Calibri"/>
        </w:rPr>
        <w:t>“</w:t>
      </w:r>
      <w:r w:rsidRPr="00547B07">
        <w:rPr>
          <w:rFonts w:ascii="Calibri" w:hAnsi="Calibri"/>
        </w:rPr>
        <w:t>Condolences</w:t>
      </w:r>
      <w:r w:rsidR="00F8304D">
        <w:rPr>
          <w:rFonts w:ascii="Calibri" w:hAnsi="Calibri"/>
        </w:rPr>
        <w:t>”</w:t>
      </w:r>
    </w:p>
    <w:p w14:paraId="7049FB79" w14:textId="18C89A23" w:rsidR="00B12B70" w:rsidRDefault="00B12B70" w:rsidP="00B12B70">
      <w:pPr>
        <w:pStyle w:val="Index2"/>
        <w:tabs>
          <w:tab w:val="right" w:leader="dot" w:pos="9316"/>
        </w:tabs>
      </w:pPr>
      <w:r w:rsidRPr="005B6DFB">
        <w:rPr>
          <w:rFonts w:ascii="Calibri" w:hAnsi="Calibri"/>
        </w:rPr>
        <w:t>Mr Victor Marillanca</w:t>
      </w:r>
      <w:r>
        <w:t xml:space="preserve">. </w:t>
      </w:r>
      <w:r w:rsidRPr="005B6DFB">
        <w:rPr>
          <w:rFonts w:ascii="Calibri" w:hAnsi="Calibri"/>
          <w:i/>
        </w:rPr>
        <w:t>See</w:t>
      </w:r>
      <w:r w:rsidRPr="005B6DFB">
        <w:rPr>
          <w:rFonts w:ascii="Calibri" w:hAnsi="Calibri"/>
        </w:rPr>
        <w:t xml:space="preserve"> </w:t>
      </w:r>
      <w:r w:rsidR="00F8304D">
        <w:rPr>
          <w:rFonts w:ascii="Calibri" w:hAnsi="Calibri"/>
        </w:rPr>
        <w:t>“</w:t>
      </w:r>
      <w:r w:rsidRPr="005B6DFB">
        <w:rPr>
          <w:rFonts w:ascii="Calibri" w:hAnsi="Calibri"/>
        </w:rPr>
        <w:t>Condolences</w:t>
      </w:r>
      <w:r w:rsidR="00F8304D">
        <w:rPr>
          <w:rFonts w:ascii="Calibri" w:hAnsi="Calibri"/>
        </w:rPr>
        <w:t>”</w:t>
      </w:r>
    </w:p>
    <w:p w14:paraId="216F40A9" w14:textId="43531C3F" w:rsidR="008C2539" w:rsidRDefault="008C2539" w:rsidP="008C2539">
      <w:pPr>
        <w:pStyle w:val="Index2"/>
        <w:tabs>
          <w:tab w:val="right" w:leader="dot" w:pos="9318"/>
        </w:tabs>
      </w:pPr>
      <w:r w:rsidRPr="00B05DB1">
        <w:rPr>
          <w:rFonts w:ascii="Calibri" w:hAnsi="Calibri"/>
        </w:rPr>
        <w:t>Mrs Elizabeth Grant AM</w:t>
      </w:r>
      <w:r>
        <w:t xml:space="preserve">. </w:t>
      </w:r>
      <w:r w:rsidRPr="00B05DB1">
        <w:rPr>
          <w:rFonts w:ascii="Calibri" w:hAnsi="Calibri"/>
          <w:i/>
        </w:rPr>
        <w:t>See</w:t>
      </w:r>
      <w:r w:rsidRPr="00B05DB1">
        <w:rPr>
          <w:rFonts w:ascii="Calibri" w:hAnsi="Calibri"/>
        </w:rPr>
        <w:t xml:space="preserve"> </w:t>
      </w:r>
      <w:r w:rsidR="00F8304D">
        <w:rPr>
          <w:rFonts w:ascii="Calibri" w:hAnsi="Calibri"/>
        </w:rPr>
        <w:t>“</w:t>
      </w:r>
      <w:r w:rsidRPr="00B05DB1">
        <w:rPr>
          <w:rFonts w:ascii="Calibri" w:hAnsi="Calibri"/>
        </w:rPr>
        <w:t>Condolences</w:t>
      </w:r>
      <w:r w:rsidR="00F8304D">
        <w:rPr>
          <w:rFonts w:ascii="Calibri" w:hAnsi="Calibri"/>
        </w:rPr>
        <w:t>”</w:t>
      </w:r>
    </w:p>
    <w:p w14:paraId="3251C624" w14:textId="0A85E6E5" w:rsidR="000E62DC" w:rsidRPr="000E62DC" w:rsidRDefault="000E62DC" w:rsidP="00863E4A">
      <w:pPr>
        <w:pStyle w:val="Index2"/>
      </w:pPr>
      <w:r>
        <w:t xml:space="preserve">Mrs Helen Cross. </w:t>
      </w:r>
      <w:r>
        <w:rPr>
          <w:i/>
          <w:iCs/>
        </w:rPr>
        <w:t xml:space="preserve">See </w:t>
      </w:r>
      <w:r w:rsidR="00F8304D">
        <w:rPr>
          <w:i/>
          <w:iCs/>
        </w:rPr>
        <w:t>“</w:t>
      </w:r>
      <w:r w:rsidRPr="000E62DC">
        <w:t>Condolences</w:t>
      </w:r>
      <w:r w:rsidR="00F8304D">
        <w:rPr>
          <w:i/>
          <w:iCs/>
        </w:rPr>
        <w:t>”</w:t>
      </w:r>
    </w:p>
    <w:p w14:paraId="760EC42B" w14:textId="6E865402" w:rsidR="00863E4A" w:rsidRDefault="00863E4A" w:rsidP="00863E4A">
      <w:pPr>
        <w:pStyle w:val="Index2"/>
      </w:pPr>
      <w:r>
        <w:t>Professor Will Steffen, 1023</w:t>
      </w:r>
    </w:p>
    <w:p w14:paraId="0AA1DEC7" w14:textId="394F4946" w:rsidR="001F35F3" w:rsidRDefault="001F35F3" w:rsidP="001F35F3">
      <w:pPr>
        <w:pStyle w:val="Index2"/>
        <w:tabs>
          <w:tab w:val="right" w:leader="dot" w:pos="9316"/>
        </w:tabs>
      </w:pPr>
      <w:r w:rsidRPr="00C7757D">
        <w:rPr>
          <w:rFonts w:ascii="Calibri" w:hAnsi="Calibri"/>
        </w:rPr>
        <w:t>The Honourable Simon Crean</w:t>
      </w:r>
      <w:r>
        <w:t xml:space="preserve">. </w:t>
      </w:r>
      <w:r w:rsidRPr="00C7757D">
        <w:rPr>
          <w:rFonts w:ascii="Calibri" w:hAnsi="Calibri"/>
          <w:i/>
        </w:rPr>
        <w:t>See</w:t>
      </w:r>
      <w:r w:rsidRPr="00C7757D">
        <w:rPr>
          <w:rFonts w:ascii="Calibri" w:hAnsi="Calibri"/>
        </w:rPr>
        <w:t xml:space="preserve"> </w:t>
      </w:r>
      <w:r w:rsidR="00F8304D">
        <w:rPr>
          <w:rFonts w:ascii="Calibri" w:hAnsi="Calibri"/>
        </w:rPr>
        <w:t>“</w:t>
      </w:r>
      <w:r w:rsidRPr="00C7757D">
        <w:rPr>
          <w:rFonts w:ascii="Calibri" w:hAnsi="Calibri"/>
        </w:rPr>
        <w:t>Condolences</w:t>
      </w:r>
      <w:r w:rsidR="00F8304D">
        <w:rPr>
          <w:rFonts w:ascii="Calibri" w:hAnsi="Calibri"/>
        </w:rPr>
        <w:t>”</w:t>
      </w:r>
    </w:p>
    <w:p w14:paraId="422C7EF6" w14:textId="77777777" w:rsidR="005C417E" w:rsidRDefault="005C417E">
      <w:pPr>
        <w:pStyle w:val="Index1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>Debate—</w:t>
      </w:r>
    </w:p>
    <w:p w14:paraId="58C8C675" w14:textId="733F7331" w:rsidR="007045BD" w:rsidRDefault="005C417E" w:rsidP="007045BD">
      <w:pPr>
        <w:pStyle w:val="Index2"/>
        <w:tabs>
          <w:tab w:val="right" w:leader="dot" w:pos="9316"/>
        </w:tabs>
      </w:pPr>
      <w:r w:rsidRPr="00A46C38">
        <w:rPr>
          <w:rFonts w:ascii="Calibri" w:hAnsi="Calibri"/>
        </w:rPr>
        <w:t>Adjournment</w:t>
      </w:r>
      <w:r>
        <w:t>, 29, 42, 55, 68, 79, 99, 111, 126, 133, 142, 148, 159, 167, 178, 194, 203, 213, 222, 229, 247, 258, 266, 292, 310, 325, 343, 359, 369, 386, 398, 418, 433, 444, 460</w:t>
      </w:r>
      <w:r w:rsidR="002431F9">
        <w:t>, 483</w:t>
      </w:r>
      <w:r w:rsidR="008A7302">
        <w:t>, 492</w:t>
      </w:r>
      <w:r w:rsidR="00907DBD">
        <w:t>, 511</w:t>
      </w:r>
      <w:r w:rsidR="00FE6ED9">
        <w:t>, 527</w:t>
      </w:r>
      <w:r w:rsidR="00D3056F">
        <w:t>, 536</w:t>
      </w:r>
      <w:r w:rsidR="00975B1F">
        <w:t>, 561</w:t>
      </w:r>
      <w:r w:rsidR="005762AA">
        <w:t>, 574</w:t>
      </w:r>
      <w:r w:rsidR="00064E36">
        <w:t>, 585</w:t>
      </w:r>
      <w:r w:rsidR="00867BCB">
        <w:t>, 597</w:t>
      </w:r>
      <w:r w:rsidR="00FD0679">
        <w:t>, 610</w:t>
      </w:r>
      <w:r w:rsidR="00947A8E">
        <w:t>, 619</w:t>
      </w:r>
      <w:r w:rsidR="00F459B6">
        <w:t>, 637</w:t>
      </w:r>
      <w:r w:rsidR="00E57E16">
        <w:t>, 654</w:t>
      </w:r>
      <w:r w:rsidR="002153B7">
        <w:t>, 666</w:t>
      </w:r>
      <w:r w:rsidR="005A1838">
        <w:t>, 681</w:t>
      </w:r>
      <w:r w:rsidR="00EB24A1">
        <w:t>, 704</w:t>
      </w:r>
      <w:r w:rsidR="00B21EF1">
        <w:t>, 728</w:t>
      </w:r>
      <w:r w:rsidR="009C5650">
        <w:t>, 752</w:t>
      </w:r>
      <w:r w:rsidR="00643BF5">
        <w:t>, 765</w:t>
      </w:r>
      <w:r w:rsidR="00981B1A">
        <w:t xml:space="preserve">, </w:t>
      </w:r>
      <w:r w:rsidR="00981B1A" w:rsidRPr="008D1976">
        <w:rPr>
          <w:rFonts w:ascii="Calibri" w:hAnsi="Calibri"/>
          <w:lang w:val="en-US"/>
        </w:rPr>
        <w:t>790</w:t>
      </w:r>
      <w:r w:rsidR="002F167D">
        <w:rPr>
          <w:rFonts w:ascii="Calibri" w:hAnsi="Calibri"/>
          <w:lang w:val="en-US"/>
        </w:rPr>
        <w:t>, 795</w:t>
      </w:r>
      <w:r w:rsidR="00DA2441">
        <w:rPr>
          <w:rFonts w:ascii="Calibri" w:hAnsi="Calibri"/>
          <w:lang w:val="en-US"/>
        </w:rPr>
        <w:t>, 820</w:t>
      </w:r>
      <w:r w:rsidR="003721A1">
        <w:rPr>
          <w:rFonts w:ascii="Calibri" w:hAnsi="Calibri"/>
          <w:lang w:val="en-US"/>
        </w:rPr>
        <w:t>, 832</w:t>
      </w:r>
      <w:r w:rsidR="00565E73">
        <w:rPr>
          <w:rFonts w:ascii="Calibri" w:hAnsi="Calibri"/>
          <w:lang w:val="en-US"/>
        </w:rPr>
        <w:t xml:space="preserve">, </w:t>
      </w:r>
      <w:r w:rsidR="00565E73">
        <w:t>846</w:t>
      </w:r>
      <w:r w:rsidR="000D6AB9">
        <w:t>, 860</w:t>
      </w:r>
      <w:r w:rsidR="006F14CB">
        <w:t>, 871</w:t>
      </w:r>
      <w:r w:rsidR="006E068C">
        <w:t>, 886</w:t>
      </w:r>
      <w:r w:rsidR="008E0013">
        <w:t>, 903</w:t>
      </w:r>
      <w:r w:rsidR="008A4A1F">
        <w:t>, 929</w:t>
      </w:r>
      <w:r w:rsidR="00552C5F">
        <w:t>, 940</w:t>
      </w:r>
      <w:r w:rsidR="00036CEC">
        <w:t>, 954</w:t>
      </w:r>
      <w:r w:rsidR="006E0A61">
        <w:t>, 970</w:t>
      </w:r>
      <w:r w:rsidR="00620F25">
        <w:t>, 978</w:t>
      </w:r>
      <w:r w:rsidR="00594D55">
        <w:t>, 992</w:t>
      </w:r>
      <w:r w:rsidR="00324075">
        <w:t>, 1007</w:t>
      </w:r>
      <w:r w:rsidR="00863E4A">
        <w:t>, 1039</w:t>
      </w:r>
      <w:r w:rsidR="00AE5792">
        <w:t>, 1055</w:t>
      </w:r>
      <w:r w:rsidR="00C92449">
        <w:t>, 1065</w:t>
      </w:r>
      <w:r w:rsidR="00087AF2">
        <w:t>, 1080</w:t>
      </w:r>
      <w:r w:rsidR="00302B64">
        <w:t>, 1096</w:t>
      </w:r>
      <w:r w:rsidR="008C2539">
        <w:t>, 1106</w:t>
      </w:r>
      <w:r w:rsidR="00F96E72">
        <w:t>, 1125</w:t>
      </w:r>
      <w:r w:rsidR="009C624A">
        <w:t>, 1151</w:t>
      </w:r>
      <w:r w:rsidR="00131825">
        <w:t>, 1165, 1179</w:t>
      </w:r>
      <w:r w:rsidR="007045BD">
        <w:t>, 1190, 1204, 1221, 1263, 1282</w:t>
      </w:r>
      <w:r w:rsidR="007F4A26">
        <w:t>, 1301, 1315, 1339</w:t>
      </w:r>
      <w:r w:rsidR="001F35F3">
        <w:t>, 1367, 1377</w:t>
      </w:r>
      <w:r w:rsidR="00617F2C">
        <w:t>, 1412, 1421, 1434, 1450, 1459</w:t>
      </w:r>
      <w:r w:rsidR="00B12B70">
        <w:t>, 1472, 1481, 1490, 1505, 1569, 1597</w:t>
      </w:r>
      <w:r w:rsidR="0021614D">
        <w:t>, 1617, 1628, 1642</w:t>
      </w:r>
      <w:r w:rsidR="00E4729A">
        <w:t>, 1660, 1678, 1690</w:t>
      </w:r>
      <w:r w:rsidR="00547C02">
        <w:t>, 1706, 1719, 1736</w:t>
      </w:r>
      <w:r w:rsidR="00C77040">
        <w:t>, 1756, 1765, 1777</w:t>
      </w:r>
      <w:r w:rsidR="0059080E">
        <w:t>, 1794, 1806</w:t>
      </w:r>
      <w:r w:rsidR="007B2E3B">
        <w:t>, 1833, 1884, 1907</w:t>
      </w:r>
      <w:r w:rsidR="005D7C67">
        <w:t>, 1924, 1954, 1971</w:t>
      </w:r>
      <w:r w:rsidR="00F84FA6">
        <w:t>, 2018, 2030, 2050, 2073, 2085, 2102</w:t>
      </w:r>
    </w:p>
    <w:p w14:paraId="2FB00FFE" w14:textId="77777777" w:rsidR="00643BF5" w:rsidRDefault="00643BF5" w:rsidP="00643BF5">
      <w:pPr>
        <w:pStyle w:val="Index2"/>
        <w:tabs>
          <w:tab w:val="right" w:leader="dot" w:pos="7734"/>
        </w:tabs>
      </w:pPr>
      <w:r>
        <w:t>Having been closed by reply of the mover—</w:t>
      </w:r>
    </w:p>
    <w:p w14:paraId="715B55E5" w14:textId="3D1633F8" w:rsidR="007070AF" w:rsidRDefault="00643BF5" w:rsidP="007376C1">
      <w:pPr>
        <w:pStyle w:val="Index3"/>
        <w:tabs>
          <w:tab w:val="right" w:leader="dot" w:pos="9316"/>
        </w:tabs>
        <w:rPr>
          <w:noProof/>
        </w:rPr>
      </w:pPr>
      <w:r>
        <w:rPr>
          <w:noProof/>
        </w:rPr>
        <w:t>Leave to address the Assembly, 764</w:t>
      </w:r>
      <w:r w:rsidR="00036CEC">
        <w:rPr>
          <w:noProof/>
        </w:rPr>
        <w:t>, 945</w:t>
      </w:r>
      <w:r w:rsidR="007376C1">
        <w:rPr>
          <w:noProof/>
        </w:rPr>
        <w:t>, 1622</w:t>
      </w:r>
      <w:r w:rsidR="007B2E3B" w:rsidRPr="00037910">
        <w:rPr>
          <w:noProof/>
        </w:rPr>
        <w:t>, 1873</w:t>
      </w:r>
    </w:p>
    <w:p w14:paraId="275EC16F" w14:textId="77777777" w:rsidR="005C417E" w:rsidRDefault="005C417E">
      <w:pPr>
        <w:pStyle w:val="Index2"/>
        <w:tabs>
          <w:tab w:val="right" w:leader="dot" w:pos="9017"/>
        </w:tabs>
      </w:pPr>
      <w:r>
        <w:t>Interrupted in accordance with—</w:t>
      </w:r>
    </w:p>
    <w:p w14:paraId="792F91AB" w14:textId="1A7F9D9A" w:rsidR="005C417E" w:rsidRDefault="005C417E" w:rsidP="00C32FA5">
      <w:pPr>
        <w:pStyle w:val="Index3"/>
        <w:tabs>
          <w:tab w:val="right" w:leader="dot" w:pos="9316"/>
        </w:tabs>
        <w:rPr>
          <w:noProof/>
        </w:rPr>
      </w:pPr>
      <w:r>
        <w:rPr>
          <w:noProof/>
        </w:rPr>
        <w:t>S</w:t>
      </w:r>
      <w:r w:rsidRPr="00B41FCB">
        <w:rPr>
          <w:noProof/>
          <w:spacing w:val="-4"/>
        </w:rPr>
        <w:t>O74, 120, 128, 137, 391, 412</w:t>
      </w:r>
      <w:r w:rsidR="00643BF5" w:rsidRPr="00B41FCB">
        <w:rPr>
          <w:noProof/>
          <w:spacing w:val="-4"/>
        </w:rPr>
        <w:t>, 759</w:t>
      </w:r>
      <w:r w:rsidR="00981B1A" w:rsidRPr="00B41FCB">
        <w:rPr>
          <w:noProof/>
          <w:spacing w:val="-4"/>
        </w:rPr>
        <w:t>, 776</w:t>
      </w:r>
      <w:r w:rsidR="00565E73" w:rsidRPr="00B41FCB">
        <w:rPr>
          <w:noProof/>
          <w:spacing w:val="-4"/>
        </w:rPr>
        <w:t>, 839</w:t>
      </w:r>
      <w:r w:rsidR="000D6AB9" w:rsidRPr="00B41FCB">
        <w:rPr>
          <w:noProof/>
          <w:spacing w:val="-4"/>
        </w:rPr>
        <w:t>, 848</w:t>
      </w:r>
      <w:r w:rsidR="006F14CB" w:rsidRPr="00B41FCB">
        <w:rPr>
          <w:noProof/>
          <w:spacing w:val="-4"/>
        </w:rPr>
        <w:t>, 866</w:t>
      </w:r>
      <w:r w:rsidR="008E0013" w:rsidRPr="00B41FCB">
        <w:rPr>
          <w:noProof/>
          <w:spacing w:val="-4"/>
        </w:rPr>
        <w:t>, 891</w:t>
      </w:r>
      <w:r w:rsidR="007045BD" w:rsidRPr="00B41FCB">
        <w:rPr>
          <w:noProof/>
          <w:spacing w:val="-4"/>
        </w:rPr>
        <w:t>, 1182,</w:t>
      </w:r>
      <w:r w:rsidR="00C32FA5" w:rsidRPr="00B41FCB">
        <w:rPr>
          <w:noProof/>
          <w:spacing w:val="-4"/>
        </w:rPr>
        <w:t xml:space="preserve"> 1198, </w:t>
      </w:r>
      <w:r w:rsidR="007045BD" w:rsidRPr="00B41FCB">
        <w:rPr>
          <w:noProof/>
          <w:spacing w:val="-4"/>
        </w:rPr>
        <w:t>1211</w:t>
      </w:r>
      <w:r w:rsidR="00EF631B" w:rsidRPr="00B41FCB">
        <w:rPr>
          <w:noProof/>
          <w:spacing w:val="-4"/>
        </w:rPr>
        <w:t>, 1381</w:t>
      </w:r>
      <w:r w:rsidR="00617F2C" w:rsidRPr="00B41FCB">
        <w:rPr>
          <w:noProof/>
          <w:spacing w:val="-4"/>
        </w:rPr>
        <w:t>, 1394</w:t>
      </w:r>
      <w:r w:rsidR="00F84FA6">
        <w:rPr>
          <w:noProof/>
        </w:rPr>
        <w:t>, 2023, 2042</w:t>
      </w:r>
      <w:r w:rsidR="0020463B">
        <w:rPr>
          <w:noProof/>
        </w:rPr>
        <w:t>, 2059</w:t>
      </w:r>
      <w:r w:rsidR="00F84FA6">
        <w:rPr>
          <w:noProof/>
        </w:rPr>
        <w:t>, 2077</w:t>
      </w:r>
    </w:p>
    <w:p w14:paraId="30F43EDD" w14:textId="4233EC77" w:rsidR="005C417E" w:rsidRDefault="005C417E">
      <w:pPr>
        <w:pStyle w:val="Index3"/>
        <w:rPr>
          <w:noProof/>
        </w:rPr>
      </w:pPr>
      <w:r w:rsidRPr="00A46C38">
        <w:rPr>
          <w:noProof/>
        </w:rPr>
        <w:t>SO77</w:t>
      </w:r>
      <w:r>
        <w:rPr>
          <w:noProof/>
        </w:rPr>
        <w:t>, 275</w:t>
      </w:r>
      <w:r w:rsidR="008048EA">
        <w:rPr>
          <w:noProof/>
        </w:rPr>
        <w:t>, 1026</w:t>
      </w:r>
      <w:r w:rsidR="00F96E72">
        <w:rPr>
          <w:noProof/>
        </w:rPr>
        <w:t>, 1112</w:t>
      </w:r>
    </w:p>
    <w:p w14:paraId="251C73F0" w14:textId="0D5B0936" w:rsidR="00010DB1" w:rsidRDefault="00010DB1" w:rsidP="00010DB1">
      <w:pPr>
        <w:pStyle w:val="Index1"/>
        <w:tabs>
          <w:tab w:val="right" w:leader="dot" w:pos="9318"/>
        </w:tabs>
        <w:rPr>
          <w:noProof/>
        </w:rPr>
      </w:pPr>
      <w:r w:rsidRPr="008F76E5">
        <w:rPr>
          <w:rFonts w:ascii="Calibri" w:hAnsi="Calibri"/>
          <w:noProof/>
          <w:color w:val="000000"/>
        </w:rPr>
        <w:t>Defence industry role in Canberra</w:t>
      </w:r>
      <w:r>
        <w:rPr>
          <w:noProof/>
        </w:rPr>
        <w:t xml:space="preserve">. </w:t>
      </w:r>
      <w:r w:rsidR="006B65AD" w:rsidRPr="006B65AD">
        <w:rPr>
          <w:rFonts w:ascii="Calibri" w:hAnsi="Calibri"/>
          <w:i/>
          <w:noProof/>
          <w:color w:val="000000"/>
        </w:rPr>
        <w:t xml:space="preserve">See </w:t>
      </w:r>
      <w:r w:rsidR="00F8304D">
        <w:rPr>
          <w:rFonts w:ascii="Calibri" w:hAnsi="Calibri"/>
          <w:noProof/>
          <w:color w:val="000000"/>
        </w:rPr>
        <w:t>“</w:t>
      </w:r>
      <w:r w:rsidRPr="008F76E5">
        <w:rPr>
          <w:rFonts w:ascii="Calibri" w:hAnsi="Calibri"/>
          <w:noProof/>
          <w:color w:val="000000"/>
        </w:rPr>
        <w:t xml:space="preserve">Motions—Private </w:t>
      </w:r>
      <w:r w:rsidR="004F7957">
        <w:rPr>
          <w:rFonts w:ascii="Calibri" w:hAnsi="Calibri"/>
          <w:noProof/>
          <w:color w:val="000000"/>
        </w:rPr>
        <w:t>Members’</w:t>
      </w:r>
      <w:r w:rsidRPr="008F76E5">
        <w:rPr>
          <w:rFonts w:ascii="Calibri" w:hAnsi="Calibri"/>
          <w:noProof/>
          <w:color w:val="000000"/>
        </w:rPr>
        <w:t xml:space="preserve"> business</w:t>
      </w:r>
      <w:r w:rsidR="00F8304D">
        <w:rPr>
          <w:rFonts w:ascii="Calibri" w:hAnsi="Calibri"/>
          <w:noProof/>
          <w:color w:val="000000"/>
        </w:rPr>
        <w:t>”</w:t>
      </w:r>
    </w:p>
    <w:p w14:paraId="4F9874E2" w14:textId="4FC2E4F4" w:rsidR="00D3056F" w:rsidRDefault="00D3056F" w:rsidP="00D3056F">
      <w:pPr>
        <w:pStyle w:val="Index1"/>
        <w:tabs>
          <w:tab w:val="right" w:leader="dot" w:pos="14035"/>
        </w:tabs>
        <w:rPr>
          <w:noProof/>
        </w:rPr>
      </w:pPr>
      <w:r w:rsidRPr="00235295">
        <w:rPr>
          <w:rFonts w:ascii="Calibri" w:hAnsi="Calibri"/>
          <w:noProof/>
          <w:color w:val="000000"/>
        </w:rPr>
        <w:t>Defibrillators—Government schools and workplaces</w:t>
      </w:r>
      <w:r>
        <w:rPr>
          <w:noProof/>
        </w:rPr>
        <w:t xml:space="preserve">. </w:t>
      </w:r>
      <w:r w:rsidR="006B65AD" w:rsidRPr="006B65AD">
        <w:rPr>
          <w:rFonts w:ascii="Calibri" w:hAnsi="Calibri"/>
          <w:i/>
          <w:noProof/>
          <w:color w:val="000000"/>
        </w:rPr>
        <w:t xml:space="preserve">See </w:t>
      </w:r>
      <w:r w:rsidR="00F8304D">
        <w:rPr>
          <w:rFonts w:ascii="Calibri" w:hAnsi="Calibri"/>
          <w:noProof/>
          <w:color w:val="000000"/>
        </w:rPr>
        <w:t>“</w:t>
      </w:r>
      <w:r w:rsidRPr="00235295">
        <w:rPr>
          <w:rFonts w:ascii="Calibri" w:hAnsi="Calibri"/>
          <w:noProof/>
          <w:color w:val="000000"/>
        </w:rPr>
        <w:t xml:space="preserve">Motions—Private </w:t>
      </w:r>
      <w:r w:rsidR="004F7957">
        <w:rPr>
          <w:rFonts w:ascii="Calibri" w:hAnsi="Calibri"/>
          <w:noProof/>
          <w:color w:val="000000"/>
        </w:rPr>
        <w:t>Members’</w:t>
      </w:r>
      <w:r w:rsidRPr="00235295">
        <w:rPr>
          <w:rFonts w:ascii="Calibri" w:hAnsi="Calibri"/>
          <w:noProof/>
          <w:color w:val="000000"/>
        </w:rPr>
        <w:t xml:space="preserve"> business</w:t>
      </w:r>
      <w:r w:rsidR="00F8304D">
        <w:rPr>
          <w:rFonts w:ascii="Calibri" w:hAnsi="Calibri"/>
          <w:noProof/>
          <w:color w:val="000000"/>
        </w:rPr>
        <w:t>”</w:t>
      </w:r>
    </w:p>
    <w:p w14:paraId="4EA32148" w14:textId="54D90E4D" w:rsidR="0019237E" w:rsidRDefault="0019237E" w:rsidP="0019237E">
      <w:pPr>
        <w:pStyle w:val="Index1"/>
        <w:tabs>
          <w:tab w:val="right" w:leader="dot" w:pos="9316"/>
        </w:tabs>
        <w:rPr>
          <w:noProof/>
        </w:rPr>
      </w:pPr>
      <w:r w:rsidRPr="006C7061">
        <w:rPr>
          <w:rFonts w:ascii="Calibri" w:hAnsi="Calibri"/>
          <w:noProof/>
        </w:rPr>
        <w:t>Delegation to the United States and Canada (February 2023)—Update</w:t>
      </w:r>
      <w:r>
        <w:rPr>
          <w:noProof/>
        </w:rPr>
        <w:t xml:space="preserve">. </w:t>
      </w:r>
      <w:r w:rsidRPr="003A501B">
        <w:rPr>
          <w:rFonts w:ascii="Calibri" w:hAnsi="Calibri"/>
          <w:i/>
          <w:iCs/>
          <w:noProof/>
        </w:rPr>
        <w:t>See</w:t>
      </w:r>
      <w:r w:rsidRPr="006C7061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6C7061">
        <w:rPr>
          <w:rFonts w:ascii="Calibri" w:hAnsi="Calibri"/>
          <w:noProof/>
        </w:rPr>
        <w:t>Ministerial statements</w:t>
      </w:r>
      <w:r w:rsidR="00F8304D">
        <w:rPr>
          <w:rFonts w:ascii="Calibri" w:hAnsi="Calibri"/>
          <w:noProof/>
        </w:rPr>
        <w:t>”</w:t>
      </w:r>
      <w:r w:rsidRPr="006C7061">
        <w:rPr>
          <w:rFonts w:ascii="Calibri" w:hAnsi="Calibri"/>
          <w:noProof/>
        </w:rPr>
        <w:t xml:space="preserve"> and </w:t>
      </w:r>
      <w:r w:rsidR="00F8304D">
        <w:rPr>
          <w:rFonts w:ascii="Calibri" w:hAnsi="Calibri"/>
          <w:noProof/>
        </w:rPr>
        <w:t>“</w:t>
      </w:r>
      <w:r w:rsidRPr="006C7061">
        <w:rPr>
          <w:rFonts w:ascii="Calibri" w:hAnsi="Calibri"/>
          <w:noProof/>
        </w:rPr>
        <w:t>Motions—To take note of papers</w:t>
      </w:r>
      <w:r w:rsidR="00F8304D">
        <w:rPr>
          <w:rFonts w:ascii="Calibri" w:hAnsi="Calibri"/>
          <w:noProof/>
        </w:rPr>
        <w:t>”</w:t>
      </w:r>
    </w:p>
    <w:p w14:paraId="1F41A3A3" w14:textId="3897D5F0" w:rsidR="003721A1" w:rsidRDefault="003721A1" w:rsidP="003721A1">
      <w:pPr>
        <w:pStyle w:val="Index1"/>
        <w:tabs>
          <w:tab w:val="right" w:leader="dot" w:pos="9318"/>
        </w:tabs>
        <w:rPr>
          <w:noProof/>
        </w:rPr>
      </w:pPr>
      <w:r w:rsidRPr="00EB085E">
        <w:rPr>
          <w:noProof/>
          <w:color w:val="000000" w:themeColor="text1"/>
        </w:rPr>
        <w:lastRenderedPageBreak/>
        <w:t>Delivering the infrastructure and services for a liveable Canberra</w:t>
      </w:r>
      <w:r>
        <w:rPr>
          <w:noProof/>
        </w:rPr>
        <w:t xml:space="preserve">. </w:t>
      </w:r>
      <w:r w:rsidRPr="003A501B">
        <w:rPr>
          <w:rFonts w:ascii="Calibri" w:hAnsi="Calibri"/>
          <w:i/>
          <w:iCs/>
          <w:noProof/>
        </w:rPr>
        <w:t>See</w:t>
      </w:r>
      <w:r w:rsidRPr="00EB085E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EB085E">
        <w:rPr>
          <w:rFonts w:ascii="Calibri" w:hAnsi="Calibri"/>
          <w:noProof/>
        </w:rPr>
        <w:t>Ministerial statements</w:t>
      </w:r>
      <w:r w:rsidR="00F8304D">
        <w:rPr>
          <w:rFonts w:ascii="Calibri" w:hAnsi="Calibri"/>
          <w:noProof/>
        </w:rPr>
        <w:t>”</w:t>
      </w:r>
      <w:r w:rsidRPr="00EB085E">
        <w:rPr>
          <w:rFonts w:ascii="Calibri" w:hAnsi="Calibri"/>
          <w:noProof/>
        </w:rPr>
        <w:t xml:space="preserve"> </w:t>
      </w:r>
      <w:r w:rsidRPr="003A501B">
        <w:rPr>
          <w:rFonts w:ascii="Calibri" w:hAnsi="Calibri"/>
          <w:i/>
          <w:iCs/>
          <w:noProof/>
        </w:rPr>
        <w:t>and</w:t>
      </w:r>
      <w:r w:rsidRPr="00EB085E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EB085E">
        <w:rPr>
          <w:rFonts w:ascii="Calibri" w:hAnsi="Calibri"/>
          <w:noProof/>
        </w:rPr>
        <w:t>Motions—To take note of papers</w:t>
      </w:r>
      <w:r w:rsidR="00F8304D">
        <w:rPr>
          <w:rFonts w:ascii="Calibri" w:hAnsi="Calibri"/>
          <w:noProof/>
        </w:rPr>
        <w:t>”</w:t>
      </w:r>
    </w:p>
    <w:p w14:paraId="26C8F2DF" w14:textId="5C8FF29F" w:rsidR="005C417E" w:rsidRDefault="005C417E">
      <w:pPr>
        <w:pStyle w:val="Index1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  <w:color w:val="000000"/>
        </w:rPr>
        <w:t>Dementia-friendly infrastructure</w:t>
      </w:r>
      <w:r>
        <w:rPr>
          <w:noProof/>
        </w:rPr>
        <w:t xml:space="preserve">. </w:t>
      </w:r>
      <w:r w:rsidR="006B65AD" w:rsidRPr="006B65AD">
        <w:rPr>
          <w:rFonts w:ascii="Calibri" w:hAnsi="Calibri"/>
          <w:i/>
          <w:noProof/>
          <w:color w:val="000000"/>
        </w:rPr>
        <w:t xml:space="preserve">See </w:t>
      </w:r>
      <w:r w:rsidR="00F8304D">
        <w:rPr>
          <w:rFonts w:ascii="Calibri" w:hAnsi="Calibri"/>
          <w:noProof/>
          <w:color w:val="000000"/>
        </w:rPr>
        <w:t>“</w:t>
      </w:r>
      <w:r w:rsidRPr="00A46C38">
        <w:rPr>
          <w:rFonts w:ascii="Calibri" w:hAnsi="Calibri"/>
          <w:noProof/>
          <w:color w:val="000000"/>
        </w:rPr>
        <w:t xml:space="preserve">Motions—Private </w:t>
      </w:r>
      <w:r w:rsidR="004F7957">
        <w:rPr>
          <w:rFonts w:ascii="Calibri" w:hAnsi="Calibri"/>
          <w:noProof/>
          <w:color w:val="000000"/>
        </w:rPr>
        <w:t>Members’</w:t>
      </w:r>
      <w:r w:rsidRPr="00A46C38">
        <w:rPr>
          <w:rFonts w:ascii="Calibri" w:hAnsi="Calibri"/>
          <w:noProof/>
          <w:color w:val="000000"/>
        </w:rPr>
        <w:t xml:space="preserve"> business</w:t>
      </w:r>
      <w:r w:rsidR="00F8304D">
        <w:rPr>
          <w:rFonts w:ascii="Calibri" w:hAnsi="Calibri"/>
          <w:noProof/>
          <w:color w:val="000000"/>
        </w:rPr>
        <w:t>”</w:t>
      </w:r>
    </w:p>
    <w:p w14:paraId="5E8DE002" w14:textId="77777777" w:rsidR="00F02E9C" w:rsidRDefault="0019237E" w:rsidP="00F02E9C">
      <w:pPr>
        <w:pStyle w:val="Index1"/>
        <w:rPr>
          <w:noProof/>
        </w:rPr>
      </w:pPr>
      <w:r>
        <w:rPr>
          <w:noProof/>
        </w:rPr>
        <w:t>Dementia-friendly infrastructure—Assembly resolution of 21 April 2021—Government response, 1154</w:t>
      </w:r>
      <w:r w:rsidR="00F02E9C">
        <w:rPr>
          <w:noProof/>
        </w:rPr>
        <w:t>, 1808</w:t>
      </w:r>
    </w:p>
    <w:p w14:paraId="061A16A7" w14:textId="77777777" w:rsidR="005C417E" w:rsidRDefault="005C417E">
      <w:pPr>
        <w:pStyle w:val="Index1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>Deputy Speaker—Election of</w:t>
      </w:r>
      <w:r>
        <w:rPr>
          <w:noProof/>
        </w:rPr>
        <w:t>, 4</w:t>
      </w:r>
    </w:p>
    <w:p w14:paraId="31E3BCA4" w14:textId="3EC25456" w:rsidR="0036537A" w:rsidRDefault="0036537A" w:rsidP="0036537A">
      <w:pPr>
        <w:pStyle w:val="Index1"/>
        <w:tabs>
          <w:tab w:val="right" w:leader="dot" w:pos="9318"/>
        </w:tabs>
        <w:rPr>
          <w:noProof/>
        </w:rPr>
      </w:pPr>
      <w:r w:rsidRPr="00235CD1">
        <w:rPr>
          <w:rFonts w:ascii="Calibri" w:hAnsi="Calibri"/>
          <w:noProof/>
          <w:color w:val="000000"/>
        </w:rPr>
        <w:t>Detached housing affordability</w:t>
      </w:r>
      <w:r>
        <w:rPr>
          <w:noProof/>
        </w:rPr>
        <w:t xml:space="preserve">. </w:t>
      </w:r>
      <w:r w:rsidR="006B65AD" w:rsidRPr="006B65AD">
        <w:rPr>
          <w:rFonts w:ascii="Calibri" w:hAnsi="Calibri"/>
          <w:i/>
          <w:noProof/>
          <w:color w:val="000000"/>
        </w:rPr>
        <w:t xml:space="preserve">See </w:t>
      </w:r>
      <w:r w:rsidR="00F8304D">
        <w:rPr>
          <w:rFonts w:ascii="Calibri" w:hAnsi="Calibri"/>
          <w:noProof/>
          <w:color w:val="000000"/>
        </w:rPr>
        <w:t>“</w:t>
      </w:r>
      <w:r w:rsidRPr="00235CD1">
        <w:rPr>
          <w:rFonts w:ascii="Calibri" w:hAnsi="Calibri"/>
          <w:noProof/>
          <w:color w:val="000000"/>
        </w:rPr>
        <w:t xml:space="preserve">Motions—Private </w:t>
      </w:r>
      <w:r w:rsidR="004F7957">
        <w:rPr>
          <w:rFonts w:ascii="Calibri" w:hAnsi="Calibri"/>
          <w:noProof/>
          <w:color w:val="000000"/>
        </w:rPr>
        <w:t>Members’</w:t>
      </w:r>
      <w:r w:rsidRPr="00235CD1">
        <w:rPr>
          <w:rFonts w:ascii="Calibri" w:hAnsi="Calibri"/>
          <w:noProof/>
          <w:color w:val="000000"/>
        </w:rPr>
        <w:t xml:space="preserve"> business</w:t>
      </w:r>
      <w:r w:rsidR="00F8304D">
        <w:rPr>
          <w:rFonts w:ascii="Calibri" w:hAnsi="Calibri"/>
          <w:noProof/>
          <w:color w:val="000000"/>
        </w:rPr>
        <w:t>”</w:t>
      </w:r>
    </w:p>
    <w:p w14:paraId="7B6AC348" w14:textId="77777777" w:rsidR="00BE3279" w:rsidRPr="00BE3279" w:rsidRDefault="00F459B6" w:rsidP="00F459B6">
      <w:pPr>
        <w:pStyle w:val="Index1"/>
        <w:tabs>
          <w:tab w:val="right" w:leader="dot" w:pos="9318"/>
        </w:tabs>
        <w:rPr>
          <w:noProof/>
        </w:rPr>
      </w:pPr>
      <w:r w:rsidRPr="009F3132">
        <w:rPr>
          <w:rFonts w:ascii="Calibri" w:hAnsi="Calibri"/>
          <w:noProof/>
          <w:color w:val="000000"/>
        </w:rPr>
        <w:t>Dhulwa</w:t>
      </w:r>
      <w:r w:rsidR="00BE3279">
        <w:rPr>
          <w:rFonts w:ascii="Calibri" w:hAnsi="Calibri"/>
          <w:noProof/>
          <w:color w:val="000000"/>
        </w:rPr>
        <w:t>—</w:t>
      </w:r>
    </w:p>
    <w:p w14:paraId="297B1305" w14:textId="798FA998" w:rsidR="002B5A5C" w:rsidRDefault="002B5A5C" w:rsidP="002B5A5C">
      <w:pPr>
        <w:pStyle w:val="Index2"/>
      </w:pPr>
      <w:r w:rsidRPr="004770A3">
        <w:t xml:space="preserve">Canberra Health Services </w:t>
      </w:r>
      <w:r>
        <w:t>p</w:t>
      </w:r>
      <w:r w:rsidRPr="004770A3">
        <w:t>rogress against recommendations made in the Deegan Report</w:t>
      </w:r>
      <w:r>
        <w:t xml:space="preserve">. </w:t>
      </w:r>
      <w:r w:rsidRPr="00E4729A">
        <w:rPr>
          <w:i/>
          <w:iCs/>
        </w:rPr>
        <w:t>See</w:t>
      </w:r>
      <w:r w:rsidRPr="004770A3">
        <w:t xml:space="preserve"> </w:t>
      </w:r>
      <w:r w:rsidR="00F8304D">
        <w:t>“</w:t>
      </w:r>
      <w:r w:rsidRPr="004770A3">
        <w:t>Ministerial statements</w:t>
      </w:r>
      <w:r w:rsidR="00F8304D">
        <w:t>”</w:t>
      </w:r>
      <w:r w:rsidRPr="004770A3">
        <w:t xml:space="preserve"> </w:t>
      </w:r>
      <w:r w:rsidRPr="00E4729A">
        <w:rPr>
          <w:i/>
          <w:iCs/>
        </w:rPr>
        <w:t>and</w:t>
      </w:r>
      <w:r w:rsidRPr="004770A3">
        <w:t xml:space="preserve"> </w:t>
      </w:r>
      <w:r w:rsidR="00F8304D">
        <w:t>“</w:t>
      </w:r>
      <w:r w:rsidRPr="004770A3">
        <w:t>Motions—To take note of papers</w:t>
      </w:r>
      <w:r w:rsidR="00F8304D">
        <w:t>”</w:t>
      </w:r>
    </w:p>
    <w:p w14:paraId="38F5A68E" w14:textId="77777777" w:rsidR="00FB19F6" w:rsidRDefault="00E4729A" w:rsidP="00BE3279">
      <w:pPr>
        <w:pStyle w:val="Index2"/>
      </w:pPr>
      <w:r w:rsidRPr="00E4729A">
        <w:t>Independent Oversight Board—</w:t>
      </w:r>
    </w:p>
    <w:p w14:paraId="61708B40" w14:textId="4D1BC219" w:rsidR="00E4729A" w:rsidRDefault="00E4729A" w:rsidP="00FB19F6">
      <w:pPr>
        <w:pStyle w:val="Index3"/>
      </w:pPr>
      <w:r w:rsidRPr="00E4729A">
        <w:t xml:space="preserve">Report 3. </w:t>
      </w:r>
      <w:r w:rsidRPr="00E4729A">
        <w:rPr>
          <w:i/>
          <w:iCs/>
        </w:rPr>
        <w:t>See</w:t>
      </w:r>
      <w:r w:rsidRPr="00E4729A">
        <w:t xml:space="preserve"> </w:t>
      </w:r>
      <w:r w:rsidR="00F8304D">
        <w:t>“</w:t>
      </w:r>
      <w:r w:rsidRPr="00E4729A">
        <w:t>Ministerial statements</w:t>
      </w:r>
      <w:r w:rsidR="00F8304D">
        <w:t>”</w:t>
      </w:r>
      <w:r w:rsidRPr="00E4729A">
        <w:t xml:space="preserve"> </w:t>
      </w:r>
      <w:r w:rsidRPr="00E4729A">
        <w:rPr>
          <w:i/>
          <w:iCs/>
        </w:rPr>
        <w:t>and</w:t>
      </w:r>
      <w:r w:rsidRPr="00E4729A">
        <w:t xml:space="preserve"> </w:t>
      </w:r>
      <w:r w:rsidR="00F8304D">
        <w:t>“</w:t>
      </w:r>
      <w:r w:rsidRPr="00E4729A">
        <w:t>Motions—To take note of papers</w:t>
      </w:r>
      <w:r w:rsidR="00F8304D">
        <w:t>”</w:t>
      </w:r>
    </w:p>
    <w:p w14:paraId="43037066" w14:textId="20FB844F" w:rsidR="00FB19F6" w:rsidRDefault="00FB19F6" w:rsidP="00FB19F6">
      <w:pPr>
        <w:pStyle w:val="Index3"/>
        <w:rPr>
          <w:noProof/>
        </w:rPr>
      </w:pPr>
      <w:r w:rsidRPr="00D061BE">
        <w:rPr>
          <w:noProof/>
        </w:rPr>
        <w:t>Report 4</w:t>
      </w:r>
      <w:r>
        <w:rPr>
          <w:noProof/>
        </w:rPr>
        <w:t xml:space="preserve">. </w:t>
      </w:r>
      <w:r w:rsidRPr="00FB19F6">
        <w:rPr>
          <w:i/>
          <w:iCs/>
          <w:noProof/>
        </w:rPr>
        <w:t>See</w:t>
      </w:r>
      <w:r w:rsidRPr="00D061BE">
        <w:rPr>
          <w:noProof/>
        </w:rPr>
        <w:t xml:space="preserve"> </w:t>
      </w:r>
      <w:r w:rsidR="00F8304D">
        <w:rPr>
          <w:noProof/>
        </w:rPr>
        <w:t>“</w:t>
      </w:r>
      <w:r w:rsidRPr="00D061BE">
        <w:rPr>
          <w:noProof/>
        </w:rPr>
        <w:t>Ministerial statements</w:t>
      </w:r>
      <w:r w:rsidR="00F8304D">
        <w:rPr>
          <w:noProof/>
        </w:rPr>
        <w:t>”</w:t>
      </w:r>
      <w:r w:rsidRPr="00D061BE">
        <w:rPr>
          <w:noProof/>
        </w:rPr>
        <w:t xml:space="preserve"> </w:t>
      </w:r>
      <w:r w:rsidRPr="00FB19F6">
        <w:rPr>
          <w:i/>
          <w:iCs/>
          <w:noProof/>
        </w:rPr>
        <w:t>and</w:t>
      </w:r>
      <w:r w:rsidRPr="00D061BE">
        <w:rPr>
          <w:noProof/>
        </w:rPr>
        <w:t xml:space="preserve"> </w:t>
      </w:r>
      <w:r w:rsidR="00F8304D">
        <w:rPr>
          <w:noProof/>
        </w:rPr>
        <w:t>“</w:t>
      </w:r>
      <w:r w:rsidRPr="00D061BE">
        <w:rPr>
          <w:noProof/>
        </w:rPr>
        <w:t>Motions—To take note of papers</w:t>
      </w:r>
      <w:r w:rsidR="00F8304D">
        <w:rPr>
          <w:noProof/>
        </w:rPr>
        <w:t>”</w:t>
      </w:r>
    </w:p>
    <w:p w14:paraId="0E0F1AA9" w14:textId="1EDD6736" w:rsidR="00A52B85" w:rsidRDefault="00A52B85" w:rsidP="00A52B85">
      <w:pPr>
        <w:pStyle w:val="Index3"/>
        <w:rPr>
          <w:noProof/>
        </w:rPr>
      </w:pPr>
      <w:r w:rsidRPr="00291ADB">
        <w:rPr>
          <w:noProof/>
        </w:rPr>
        <w:t>Report 5</w:t>
      </w:r>
      <w:r>
        <w:rPr>
          <w:noProof/>
        </w:rPr>
        <w:t xml:space="preserve">. </w:t>
      </w:r>
      <w:r w:rsidRPr="00291ADB">
        <w:rPr>
          <w:i/>
          <w:iCs/>
          <w:noProof/>
        </w:rPr>
        <w:t>See</w:t>
      </w:r>
      <w:r w:rsidRPr="00291ADB">
        <w:rPr>
          <w:noProof/>
        </w:rPr>
        <w:t xml:space="preserve"> </w:t>
      </w:r>
      <w:r w:rsidR="00F8304D">
        <w:rPr>
          <w:noProof/>
        </w:rPr>
        <w:t>“</w:t>
      </w:r>
      <w:r w:rsidRPr="00291ADB">
        <w:rPr>
          <w:noProof/>
        </w:rPr>
        <w:t>Ministerial statements</w:t>
      </w:r>
      <w:r w:rsidR="00F8304D">
        <w:rPr>
          <w:noProof/>
        </w:rPr>
        <w:t>”</w:t>
      </w:r>
      <w:r w:rsidRPr="00291ADB">
        <w:rPr>
          <w:noProof/>
        </w:rPr>
        <w:t xml:space="preserve"> </w:t>
      </w:r>
      <w:r w:rsidRPr="00291ADB">
        <w:rPr>
          <w:i/>
          <w:iCs/>
          <w:noProof/>
        </w:rPr>
        <w:t>and</w:t>
      </w:r>
      <w:r w:rsidRPr="00291ADB">
        <w:rPr>
          <w:noProof/>
        </w:rPr>
        <w:t xml:space="preserve"> </w:t>
      </w:r>
      <w:r w:rsidR="00F8304D">
        <w:rPr>
          <w:noProof/>
        </w:rPr>
        <w:t>“</w:t>
      </w:r>
      <w:r w:rsidRPr="00291ADB">
        <w:rPr>
          <w:noProof/>
        </w:rPr>
        <w:t>Motions—To take note of papers</w:t>
      </w:r>
      <w:r w:rsidR="00F8304D">
        <w:rPr>
          <w:noProof/>
        </w:rPr>
        <w:t>”</w:t>
      </w:r>
    </w:p>
    <w:p w14:paraId="08C8AD5B" w14:textId="6E36EB5B" w:rsidR="00F459B6" w:rsidRDefault="00F459B6" w:rsidP="00BE3279">
      <w:pPr>
        <w:pStyle w:val="Index2"/>
      </w:pPr>
      <w:r w:rsidRPr="009F3132">
        <w:t>Mental Health Unit—Wo</w:t>
      </w:r>
      <w:r w:rsidR="00450733">
        <w:t>rkplace safety—Proposed reference</w:t>
      </w:r>
      <w:r>
        <w:t xml:space="preserve">. </w:t>
      </w:r>
      <w:r w:rsidR="006B65AD" w:rsidRPr="006B65AD">
        <w:rPr>
          <w:i/>
        </w:rPr>
        <w:t xml:space="preserve">See </w:t>
      </w:r>
      <w:r w:rsidR="00F8304D">
        <w:t>“</w:t>
      </w:r>
      <w:r w:rsidR="00450733">
        <w:t xml:space="preserve">Health </w:t>
      </w:r>
      <w:r w:rsidR="00450733" w:rsidRPr="003A501B">
        <w:rPr>
          <w:i/>
          <w:iCs/>
        </w:rPr>
        <w:t>and</w:t>
      </w:r>
      <w:r w:rsidR="00450733">
        <w:t xml:space="preserve"> Community Wellbeing—Standing Committee</w:t>
      </w:r>
      <w:r w:rsidR="00F8304D">
        <w:t>”</w:t>
      </w:r>
      <w:r w:rsidR="00450733">
        <w:t xml:space="preserve"> </w:t>
      </w:r>
    </w:p>
    <w:p w14:paraId="49421C39" w14:textId="213B7523" w:rsidR="00131825" w:rsidRDefault="00131825" w:rsidP="00131825">
      <w:pPr>
        <w:pStyle w:val="Index2"/>
      </w:pPr>
      <w:r w:rsidRPr="008832F4">
        <w:t>Progress with implementing the recommendations of the Deegan report</w:t>
      </w:r>
      <w:r>
        <w:t xml:space="preserve">. </w:t>
      </w:r>
      <w:r w:rsidRPr="00E4729A">
        <w:rPr>
          <w:i/>
          <w:iCs/>
        </w:rPr>
        <w:t>See</w:t>
      </w:r>
      <w:r w:rsidRPr="008832F4">
        <w:t xml:space="preserve"> </w:t>
      </w:r>
      <w:r w:rsidR="00F8304D">
        <w:t>“</w:t>
      </w:r>
      <w:r w:rsidRPr="008832F4">
        <w:t>Ministerial statements</w:t>
      </w:r>
      <w:r w:rsidR="00F8304D">
        <w:t>”</w:t>
      </w:r>
      <w:r w:rsidRPr="008832F4">
        <w:t xml:space="preserve"> </w:t>
      </w:r>
      <w:r w:rsidRPr="00E4729A">
        <w:rPr>
          <w:i/>
          <w:iCs/>
        </w:rPr>
        <w:t>and</w:t>
      </w:r>
      <w:r w:rsidRPr="008832F4">
        <w:t xml:space="preserve"> </w:t>
      </w:r>
      <w:r w:rsidR="00F8304D">
        <w:t>“</w:t>
      </w:r>
      <w:r w:rsidRPr="008832F4">
        <w:t>Motions—To take note of papers</w:t>
      </w:r>
      <w:r w:rsidR="00F8304D">
        <w:t>”</w:t>
      </w:r>
    </w:p>
    <w:p w14:paraId="720A5A17" w14:textId="5D1D78A6" w:rsidR="00BE3279" w:rsidRDefault="00BE3279" w:rsidP="00433FCE">
      <w:pPr>
        <w:pStyle w:val="Index2"/>
      </w:pPr>
      <w:r>
        <w:t>Secure Mental Health Unit—</w:t>
      </w:r>
      <w:r w:rsidRPr="00692FA0">
        <w:t>Inquiry into the legislative, workplace governance and clinical frameworks</w:t>
      </w:r>
      <w:r>
        <w:t>—</w:t>
      </w:r>
      <w:r w:rsidRPr="00692FA0">
        <w:t>Final Report—Government Response</w:t>
      </w:r>
      <w:r>
        <w:t xml:space="preserve">. </w:t>
      </w:r>
      <w:r w:rsidRPr="00E4729A">
        <w:rPr>
          <w:i/>
          <w:iCs/>
        </w:rPr>
        <w:t>See</w:t>
      </w:r>
      <w:r w:rsidRPr="00692FA0">
        <w:t xml:space="preserve"> </w:t>
      </w:r>
      <w:r w:rsidR="00F8304D">
        <w:t>“</w:t>
      </w:r>
      <w:r w:rsidRPr="00692FA0">
        <w:t>Ministerial statements</w:t>
      </w:r>
      <w:r w:rsidR="00F8304D">
        <w:t>”</w:t>
      </w:r>
      <w:r w:rsidRPr="00692FA0">
        <w:t xml:space="preserve"> </w:t>
      </w:r>
      <w:r w:rsidRPr="00DC3C51">
        <w:rPr>
          <w:i/>
          <w:iCs/>
        </w:rPr>
        <w:t>and</w:t>
      </w:r>
      <w:r w:rsidRPr="00692FA0">
        <w:t xml:space="preserve"> </w:t>
      </w:r>
      <w:r w:rsidR="00F8304D">
        <w:t>“</w:t>
      </w:r>
      <w:r w:rsidRPr="00692FA0">
        <w:t>Motions—To take note of papers</w:t>
      </w:r>
      <w:r w:rsidR="00F8304D">
        <w:t>”</w:t>
      </w:r>
    </w:p>
    <w:p w14:paraId="392865B2" w14:textId="77777777" w:rsidR="00547C02" w:rsidRDefault="00CF65EA" w:rsidP="00CF65EA">
      <w:pPr>
        <w:pStyle w:val="Index1"/>
        <w:tabs>
          <w:tab w:val="right" w:leader="dot" w:pos="9316"/>
        </w:tabs>
        <w:rPr>
          <w:noProof/>
        </w:rPr>
      </w:pPr>
      <w:r>
        <w:rPr>
          <w:rFonts w:ascii="Calibri" w:hAnsi="Calibri"/>
          <w:noProof/>
          <w:color w:val="000000"/>
        </w:rPr>
        <w:t>Diagnostic imaging equipment</w:t>
      </w:r>
      <w:r w:rsidR="00547C02">
        <w:rPr>
          <w:rFonts w:ascii="Calibri" w:hAnsi="Calibri"/>
          <w:noProof/>
          <w:color w:val="000000"/>
        </w:rPr>
        <w:t>—</w:t>
      </w:r>
    </w:p>
    <w:p w14:paraId="1CE5884E" w14:textId="700A1780" w:rsidR="00CF65EA" w:rsidRDefault="00CF65EA" w:rsidP="00547C02">
      <w:pPr>
        <w:pStyle w:val="Index2"/>
      </w:pPr>
      <w:r>
        <w:rPr>
          <w:i/>
        </w:rPr>
        <w:t>See</w:t>
      </w:r>
      <w:r>
        <w:t xml:space="preserve"> </w:t>
      </w:r>
      <w:r w:rsidR="00F8304D">
        <w:t>“</w:t>
      </w:r>
      <w:r>
        <w:t xml:space="preserve">Motions—Private </w:t>
      </w:r>
      <w:r w:rsidR="004F7957">
        <w:t>Members’</w:t>
      </w:r>
      <w:r>
        <w:t xml:space="preserve"> business</w:t>
      </w:r>
      <w:r w:rsidR="00F8304D">
        <w:t>”</w:t>
      </w:r>
    </w:p>
    <w:p w14:paraId="6678F2B2" w14:textId="71E23B04" w:rsidR="00547C02" w:rsidRDefault="00547C02" w:rsidP="00547C02">
      <w:pPr>
        <w:pStyle w:val="Index2"/>
      </w:pPr>
      <w:r w:rsidRPr="005813FE">
        <w:t>Assembly resolution of 21 September 2023—Government response</w:t>
      </w:r>
      <w:r>
        <w:t xml:space="preserve">. </w:t>
      </w:r>
      <w:r w:rsidRPr="004E7EAF">
        <w:rPr>
          <w:i/>
          <w:iCs/>
        </w:rPr>
        <w:t>See</w:t>
      </w:r>
      <w:r w:rsidRPr="005813FE">
        <w:t xml:space="preserve"> </w:t>
      </w:r>
      <w:r w:rsidR="00F8304D">
        <w:t>“</w:t>
      </w:r>
      <w:r w:rsidRPr="005813FE">
        <w:t>Ministerial statements</w:t>
      </w:r>
      <w:r w:rsidR="00F8304D">
        <w:t>”</w:t>
      </w:r>
      <w:r w:rsidRPr="005813FE">
        <w:t xml:space="preserve"> </w:t>
      </w:r>
      <w:r w:rsidRPr="004E7EAF">
        <w:rPr>
          <w:i/>
          <w:iCs/>
        </w:rPr>
        <w:t>and</w:t>
      </w:r>
      <w:r w:rsidRPr="005813FE">
        <w:t xml:space="preserve"> </w:t>
      </w:r>
      <w:r w:rsidR="00F8304D">
        <w:t>“</w:t>
      </w:r>
      <w:r w:rsidRPr="005813FE">
        <w:t>Motions—To take note of papers</w:t>
      </w:r>
      <w:r w:rsidR="00F8304D">
        <w:t>”</w:t>
      </w:r>
    </w:p>
    <w:p w14:paraId="69B4A2B9" w14:textId="63690FE3" w:rsidR="00F96E72" w:rsidRPr="00F96E72" w:rsidRDefault="00A67F45" w:rsidP="007446DC">
      <w:pPr>
        <w:pStyle w:val="Index1"/>
        <w:keepNext/>
        <w:tabs>
          <w:tab w:val="right" w:leader="dot" w:pos="9318"/>
        </w:tabs>
        <w:rPr>
          <w:noProof/>
        </w:rPr>
      </w:pPr>
      <w:r w:rsidRPr="00FE6533">
        <w:rPr>
          <w:rFonts w:ascii="Calibri" w:hAnsi="Calibri"/>
          <w:noProof/>
          <w:color w:val="000000"/>
        </w:rPr>
        <w:t>Digital</w:t>
      </w:r>
      <w:r w:rsidR="00F96E72">
        <w:rPr>
          <w:rFonts w:ascii="Calibri" w:hAnsi="Calibri"/>
          <w:noProof/>
          <w:color w:val="000000"/>
        </w:rPr>
        <w:t>—</w:t>
      </w:r>
    </w:p>
    <w:p w14:paraId="15AF445E" w14:textId="37AECCE9" w:rsidR="00A67F45" w:rsidRDefault="00F96E72" w:rsidP="00F96E72">
      <w:pPr>
        <w:pStyle w:val="Index2"/>
      </w:pPr>
      <w:r>
        <w:t>A</w:t>
      </w:r>
      <w:r w:rsidR="00A67F45" w:rsidRPr="00FE6533">
        <w:t>ccess and inclusion</w:t>
      </w:r>
      <w:r w:rsidR="00A67F45">
        <w:t xml:space="preserve">. </w:t>
      </w:r>
      <w:r w:rsidR="006B65AD" w:rsidRPr="006B65AD">
        <w:rPr>
          <w:i/>
        </w:rPr>
        <w:t xml:space="preserve">See </w:t>
      </w:r>
      <w:r w:rsidR="00F8304D">
        <w:t>“</w:t>
      </w:r>
      <w:r w:rsidR="00A67F45" w:rsidRPr="00FE6533">
        <w:t xml:space="preserve">Motions—Private </w:t>
      </w:r>
      <w:r w:rsidR="004F7957">
        <w:t>Members’</w:t>
      </w:r>
      <w:r w:rsidR="00A67F45" w:rsidRPr="00FE6533">
        <w:t xml:space="preserve"> business</w:t>
      </w:r>
      <w:r w:rsidR="00F8304D">
        <w:t>”</w:t>
      </w:r>
    </w:p>
    <w:p w14:paraId="00D1A5E2" w14:textId="502837F4" w:rsidR="00A52B85" w:rsidRDefault="00A52B85" w:rsidP="00A52B85">
      <w:pPr>
        <w:pStyle w:val="Index2"/>
      </w:pPr>
      <w:r w:rsidRPr="00291ADB">
        <w:t>Health Record and Digital Solutions Division Update on Implementation of Recommendations from Audits and Reviews</w:t>
      </w:r>
      <w:r>
        <w:t xml:space="preserve">. </w:t>
      </w:r>
      <w:r w:rsidRPr="00291ADB">
        <w:rPr>
          <w:i/>
          <w:iCs/>
        </w:rPr>
        <w:t>See</w:t>
      </w:r>
      <w:r w:rsidRPr="00291ADB">
        <w:t xml:space="preserve"> </w:t>
      </w:r>
      <w:r w:rsidR="00F8304D">
        <w:t>“</w:t>
      </w:r>
      <w:r w:rsidRPr="00291ADB">
        <w:t>Ministerial statements</w:t>
      </w:r>
      <w:r w:rsidR="00F8304D">
        <w:t>”</w:t>
      </w:r>
      <w:r w:rsidRPr="00291ADB">
        <w:t xml:space="preserve"> </w:t>
      </w:r>
      <w:r w:rsidRPr="00291ADB">
        <w:rPr>
          <w:i/>
          <w:iCs/>
        </w:rPr>
        <w:t>and</w:t>
      </w:r>
      <w:r w:rsidRPr="00291ADB">
        <w:t xml:space="preserve"> </w:t>
      </w:r>
      <w:r w:rsidR="00F8304D">
        <w:t>“</w:t>
      </w:r>
      <w:r w:rsidRPr="00291ADB">
        <w:t>Motions—To take note of papers</w:t>
      </w:r>
      <w:r w:rsidR="00F8304D">
        <w:t>”</w:t>
      </w:r>
    </w:p>
    <w:p w14:paraId="05D56DC0" w14:textId="675B6D80" w:rsidR="00A52B85" w:rsidRPr="00DE784A" w:rsidRDefault="00A52B85" w:rsidP="00F96E72">
      <w:pPr>
        <w:pStyle w:val="Index2"/>
        <w:rPr>
          <w:spacing w:val="-4"/>
        </w:rPr>
      </w:pPr>
      <w:r w:rsidRPr="00DE784A">
        <w:rPr>
          <w:spacing w:val="-4"/>
        </w:rPr>
        <w:t xml:space="preserve">Health Record Update. </w:t>
      </w:r>
      <w:r w:rsidRPr="00DF3449">
        <w:rPr>
          <w:i/>
          <w:iCs/>
          <w:spacing w:val="-4"/>
        </w:rPr>
        <w:t>See</w:t>
      </w:r>
      <w:r w:rsidRPr="00DE784A">
        <w:rPr>
          <w:spacing w:val="-4"/>
        </w:rPr>
        <w:t xml:space="preserve"> </w:t>
      </w:r>
      <w:r w:rsidR="00F8304D">
        <w:rPr>
          <w:spacing w:val="-4"/>
        </w:rPr>
        <w:t>“</w:t>
      </w:r>
      <w:r w:rsidRPr="00DE784A">
        <w:rPr>
          <w:spacing w:val="-4"/>
        </w:rPr>
        <w:t>Ministerial statements</w:t>
      </w:r>
      <w:r w:rsidR="00F8304D">
        <w:rPr>
          <w:spacing w:val="-4"/>
        </w:rPr>
        <w:t>”</w:t>
      </w:r>
      <w:r w:rsidRPr="00DE784A">
        <w:rPr>
          <w:spacing w:val="-4"/>
        </w:rPr>
        <w:t xml:space="preserve"> </w:t>
      </w:r>
      <w:r w:rsidRPr="00DF3449">
        <w:rPr>
          <w:i/>
          <w:iCs/>
          <w:spacing w:val="-4"/>
        </w:rPr>
        <w:t>and</w:t>
      </w:r>
      <w:r w:rsidRPr="00DE784A">
        <w:rPr>
          <w:spacing w:val="-4"/>
        </w:rPr>
        <w:t xml:space="preserve"> </w:t>
      </w:r>
      <w:r w:rsidR="00F8304D">
        <w:rPr>
          <w:spacing w:val="-4"/>
        </w:rPr>
        <w:t>“</w:t>
      </w:r>
      <w:r w:rsidRPr="00DE784A">
        <w:rPr>
          <w:spacing w:val="-4"/>
        </w:rPr>
        <w:t>Motions—To take note of papers</w:t>
      </w:r>
      <w:r w:rsidR="00F8304D">
        <w:rPr>
          <w:spacing w:val="-4"/>
        </w:rPr>
        <w:t>”</w:t>
      </w:r>
    </w:p>
    <w:p w14:paraId="65E3E221" w14:textId="26BBA8FE" w:rsidR="00620F25" w:rsidRDefault="00620F25" w:rsidP="00620F25">
      <w:pPr>
        <w:pStyle w:val="Index1"/>
        <w:tabs>
          <w:tab w:val="right" w:leader="dot" w:pos="9318"/>
        </w:tabs>
        <w:rPr>
          <w:noProof/>
        </w:rPr>
      </w:pPr>
      <w:r w:rsidRPr="005C3272">
        <w:rPr>
          <w:rFonts w:ascii="Calibri" w:hAnsi="Calibri"/>
          <w:noProof/>
          <w:color w:val="000000"/>
        </w:rPr>
        <w:t>Direct bus routes—South Canberra to Civic—Proposed continuance</w:t>
      </w:r>
      <w:r>
        <w:rPr>
          <w:noProof/>
        </w:rPr>
        <w:t xml:space="preserve">. </w:t>
      </w:r>
      <w:r w:rsidRPr="005C3272">
        <w:rPr>
          <w:rFonts w:ascii="Calibri" w:hAnsi="Calibri"/>
          <w:i/>
          <w:noProof/>
          <w:color w:val="000000"/>
        </w:rPr>
        <w:t>See</w:t>
      </w:r>
      <w:r w:rsidRPr="005C3272">
        <w:rPr>
          <w:rFonts w:ascii="Calibri" w:hAnsi="Calibri"/>
          <w:noProof/>
          <w:color w:val="000000"/>
        </w:rPr>
        <w:t xml:space="preserve"> </w:t>
      </w:r>
      <w:r w:rsidR="00F8304D">
        <w:rPr>
          <w:rFonts w:ascii="Calibri" w:hAnsi="Calibri"/>
          <w:noProof/>
          <w:color w:val="000000"/>
        </w:rPr>
        <w:t>“</w:t>
      </w:r>
      <w:r w:rsidRPr="005C3272">
        <w:rPr>
          <w:rFonts w:ascii="Calibri" w:hAnsi="Calibri"/>
          <w:noProof/>
          <w:color w:val="000000"/>
        </w:rPr>
        <w:t xml:space="preserve">Motions—Private </w:t>
      </w:r>
      <w:r w:rsidR="004F7957">
        <w:rPr>
          <w:rFonts w:ascii="Calibri" w:hAnsi="Calibri"/>
          <w:noProof/>
          <w:color w:val="000000"/>
        </w:rPr>
        <w:t>Members’</w:t>
      </w:r>
      <w:r w:rsidRPr="005C3272">
        <w:rPr>
          <w:rFonts w:ascii="Calibri" w:hAnsi="Calibri"/>
          <w:noProof/>
          <w:color w:val="000000"/>
        </w:rPr>
        <w:t xml:space="preserve"> business</w:t>
      </w:r>
      <w:r w:rsidR="00F8304D">
        <w:rPr>
          <w:rFonts w:ascii="Calibri" w:hAnsi="Calibri"/>
          <w:noProof/>
          <w:color w:val="000000"/>
        </w:rPr>
        <w:t>”</w:t>
      </w:r>
    </w:p>
    <w:p w14:paraId="0896413E" w14:textId="77777777" w:rsidR="00B41FCB" w:rsidRPr="00B41FCB" w:rsidRDefault="00FF2CE6">
      <w:pPr>
        <w:pStyle w:val="Index1"/>
        <w:tabs>
          <w:tab w:val="right" w:leader="dot" w:pos="9017"/>
        </w:tabs>
        <w:rPr>
          <w:noProof/>
        </w:rPr>
      </w:pPr>
      <w:r>
        <w:rPr>
          <w:rFonts w:ascii="Calibri" w:hAnsi="Calibri"/>
          <w:noProof/>
        </w:rPr>
        <w:t>Disability</w:t>
      </w:r>
      <w:r w:rsidR="00B41FCB">
        <w:rPr>
          <w:rFonts w:ascii="Calibri" w:hAnsi="Calibri"/>
          <w:noProof/>
        </w:rPr>
        <w:t>—</w:t>
      </w:r>
    </w:p>
    <w:p w14:paraId="405CA621" w14:textId="1E384117" w:rsidR="00FF2CE6" w:rsidRPr="00FF2CE6" w:rsidRDefault="00FF2CE6" w:rsidP="00B41FCB">
      <w:pPr>
        <w:pStyle w:val="Index2"/>
      </w:pPr>
      <w:r>
        <w:t>Justice Strategy—</w:t>
      </w:r>
      <w:r w:rsidRPr="00AD5171">
        <w:t>Fourth Annual Report</w:t>
      </w:r>
      <w:r>
        <w:t xml:space="preserve">. </w:t>
      </w:r>
      <w:r w:rsidRPr="00B41FCB">
        <w:rPr>
          <w:i/>
          <w:iCs/>
        </w:rPr>
        <w:t>See</w:t>
      </w:r>
      <w:r w:rsidRPr="00AD5171">
        <w:t xml:space="preserve"> </w:t>
      </w:r>
      <w:r w:rsidR="00F8304D">
        <w:t>“</w:t>
      </w:r>
      <w:r w:rsidRPr="00AD5171">
        <w:t>Ministerial statements</w:t>
      </w:r>
      <w:r w:rsidR="00F8304D">
        <w:t>”</w:t>
      </w:r>
      <w:r w:rsidRPr="00AD5171">
        <w:t xml:space="preserve"> </w:t>
      </w:r>
      <w:r w:rsidRPr="00B41FCB">
        <w:rPr>
          <w:i/>
          <w:iCs/>
        </w:rPr>
        <w:t>and</w:t>
      </w:r>
      <w:r w:rsidRPr="00AD5171">
        <w:t xml:space="preserve"> </w:t>
      </w:r>
      <w:r w:rsidR="00F8304D">
        <w:t>“</w:t>
      </w:r>
      <w:r w:rsidRPr="00AD5171">
        <w:t>Motions—To take note of papers</w:t>
      </w:r>
      <w:r w:rsidR="00F8304D">
        <w:t>”</w:t>
      </w:r>
    </w:p>
    <w:p w14:paraId="7FDE887C" w14:textId="4E7348A4" w:rsidR="005C417E" w:rsidRDefault="00B41FCB" w:rsidP="00B41FCB">
      <w:pPr>
        <w:pStyle w:val="Index2"/>
      </w:pPr>
      <w:r>
        <w:t>P</w:t>
      </w:r>
      <w:r w:rsidR="005C417E" w:rsidRPr="00A46C38">
        <w:t>olicy</w:t>
      </w:r>
      <w:r w:rsidR="005C417E">
        <w:t xml:space="preserve">. </w:t>
      </w:r>
      <w:r w:rsidR="006B65AD" w:rsidRPr="006B65AD">
        <w:rPr>
          <w:i/>
        </w:rPr>
        <w:t xml:space="preserve">See </w:t>
      </w:r>
      <w:r w:rsidR="00F8304D">
        <w:t>“</w:t>
      </w:r>
      <w:r w:rsidR="005C417E" w:rsidRPr="00A46C38">
        <w:t>Ministerial statements</w:t>
      </w:r>
      <w:r w:rsidR="00F8304D">
        <w:t>”</w:t>
      </w:r>
      <w:r w:rsidR="005C417E" w:rsidRPr="00A46C38">
        <w:t xml:space="preserve"> </w:t>
      </w:r>
      <w:r w:rsidR="005C417E" w:rsidRPr="00B41FCB">
        <w:rPr>
          <w:i/>
          <w:iCs/>
        </w:rPr>
        <w:t>and</w:t>
      </w:r>
      <w:r w:rsidR="005C417E" w:rsidRPr="00A46C38">
        <w:t xml:space="preserve"> </w:t>
      </w:r>
      <w:r w:rsidR="00F8304D">
        <w:t>“</w:t>
      </w:r>
      <w:r w:rsidR="005C417E" w:rsidRPr="00A46C38">
        <w:t>Motions—To take note of papers</w:t>
      </w:r>
      <w:r w:rsidR="00F8304D">
        <w:t>”</w:t>
      </w:r>
    </w:p>
    <w:p w14:paraId="350B85CC" w14:textId="01D9691A" w:rsidR="00D21241" w:rsidRDefault="00D21241" w:rsidP="00B41FCB">
      <w:pPr>
        <w:pStyle w:val="Index2"/>
      </w:pPr>
      <w:r w:rsidRPr="00C46826">
        <w:t>Royal Commission</w:t>
      </w:r>
      <w:r>
        <w:t xml:space="preserve">. </w:t>
      </w:r>
      <w:r w:rsidRPr="00B41FCB">
        <w:rPr>
          <w:i/>
          <w:iCs/>
        </w:rPr>
        <w:t>See</w:t>
      </w:r>
      <w:r w:rsidRPr="00C46826">
        <w:t xml:space="preserve"> </w:t>
      </w:r>
      <w:r w:rsidR="00F8304D">
        <w:t>“</w:t>
      </w:r>
      <w:r w:rsidRPr="00C46826">
        <w:t>Ministerial statements</w:t>
      </w:r>
      <w:r w:rsidR="00F8304D">
        <w:t>”</w:t>
      </w:r>
      <w:r w:rsidRPr="00C46826">
        <w:t xml:space="preserve"> </w:t>
      </w:r>
      <w:r w:rsidRPr="00B41FCB">
        <w:rPr>
          <w:i/>
          <w:iCs/>
        </w:rPr>
        <w:t>and</w:t>
      </w:r>
      <w:r w:rsidRPr="00C46826">
        <w:t xml:space="preserve"> </w:t>
      </w:r>
      <w:r w:rsidR="00F8304D">
        <w:t>“</w:t>
      </w:r>
      <w:r w:rsidRPr="00C46826">
        <w:t>Motions—To take note of papers</w:t>
      </w:r>
      <w:r w:rsidR="00F8304D">
        <w:t>”</w:t>
      </w:r>
    </w:p>
    <w:p w14:paraId="1727020C" w14:textId="77777777" w:rsidR="005C417E" w:rsidRDefault="005C417E" w:rsidP="007B1666">
      <w:pPr>
        <w:pStyle w:val="Index1"/>
        <w:tabs>
          <w:tab w:val="right" w:leader="dot" w:pos="9017"/>
        </w:tabs>
        <w:rPr>
          <w:noProof/>
        </w:rPr>
      </w:pPr>
      <w:r>
        <w:rPr>
          <w:noProof/>
        </w:rPr>
        <w:t>Discharge of orders of the day—</w:t>
      </w:r>
      <w:r>
        <w:t>Assembly business—</w:t>
      </w:r>
      <w:r w:rsidR="006176D6">
        <w:rPr>
          <w:noProof/>
        </w:rPr>
        <w:t>No </w:t>
      </w:r>
      <w:r>
        <w:rPr>
          <w:noProof/>
        </w:rPr>
        <w:t>2—Estimates 2021-2022—Select Committee—Proposed establishment, 411</w:t>
      </w:r>
    </w:p>
    <w:p w14:paraId="4E8649B8" w14:textId="2C4DD4B3" w:rsidR="00E57E16" w:rsidRDefault="00E57E16" w:rsidP="00E57E16">
      <w:pPr>
        <w:pStyle w:val="Index1"/>
        <w:tabs>
          <w:tab w:val="right" w:leader="dot" w:pos="9318"/>
        </w:tabs>
        <w:rPr>
          <w:noProof/>
        </w:rPr>
      </w:pPr>
      <w:r w:rsidRPr="00730934">
        <w:rPr>
          <w:rFonts w:ascii="Calibri" w:hAnsi="Calibri"/>
          <w:noProof/>
        </w:rPr>
        <w:t>Discrimination Amendment Bill 2022—Consultation draft</w:t>
      </w:r>
      <w:r>
        <w:rPr>
          <w:noProof/>
        </w:rPr>
        <w:t xml:space="preserve">. </w:t>
      </w:r>
      <w:r w:rsidR="006B65AD" w:rsidRPr="006B65AD">
        <w:rPr>
          <w:rFonts w:ascii="Calibri" w:hAnsi="Calibri"/>
          <w:i/>
          <w:noProof/>
        </w:rPr>
        <w:t xml:space="preserve">See </w:t>
      </w:r>
      <w:r w:rsidR="00F8304D">
        <w:rPr>
          <w:rFonts w:ascii="Calibri" w:hAnsi="Calibri"/>
          <w:noProof/>
        </w:rPr>
        <w:t>“</w:t>
      </w:r>
      <w:r w:rsidRPr="00730934">
        <w:rPr>
          <w:rFonts w:ascii="Calibri" w:hAnsi="Calibri"/>
          <w:noProof/>
        </w:rPr>
        <w:t>Ministerial statements</w:t>
      </w:r>
      <w:r w:rsidR="00F8304D">
        <w:rPr>
          <w:rFonts w:ascii="Calibri" w:hAnsi="Calibri"/>
          <w:noProof/>
        </w:rPr>
        <w:t>”</w:t>
      </w:r>
      <w:r w:rsidRPr="00730934">
        <w:rPr>
          <w:rFonts w:ascii="Calibri" w:hAnsi="Calibri"/>
          <w:noProof/>
        </w:rPr>
        <w:t xml:space="preserve"> </w:t>
      </w:r>
      <w:r w:rsidRPr="003A501B">
        <w:rPr>
          <w:rFonts w:ascii="Calibri" w:hAnsi="Calibri"/>
          <w:i/>
          <w:iCs/>
          <w:noProof/>
        </w:rPr>
        <w:t>and</w:t>
      </w:r>
      <w:r w:rsidRPr="00730934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730934">
        <w:rPr>
          <w:rFonts w:ascii="Calibri" w:hAnsi="Calibri"/>
          <w:noProof/>
        </w:rPr>
        <w:t>Motions—To take note of papers</w:t>
      </w:r>
      <w:r w:rsidR="00F8304D">
        <w:rPr>
          <w:rFonts w:ascii="Calibri" w:hAnsi="Calibri"/>
          <w:noProof/>
        </w:rPr>
        <w:t>”</w:t>
      </w:r>
    </w:p>
    <w:p w14:paraId="10C6FD00" w14:textId="45089FC5" w:rsidR="00867BCB" w:rsidRDefault="00867BCB" w:rsidP="00867BCB">
      <w:pPr>
        <w:pStyle w:val="Index1"/>
        <w:tabs>
          <w:tab w:val="right" w:leader="dot" w:pos="9318"/>
        </w:tabs>
        <w:rPr>
          <w:noProof/>
        </w:rPr>
      </w:pPr>
      <w:r w:rsidRPr="00AD138F">
        <w:rPr>
          <w:rFonts w:ascii="Calibri" w:hAnsi="Calibri"/>
          <w:noProof/>
        </w:rPr>
        <w:t>Discrimination Law Reform Listening Report</w:t>
      </w:r>
      <w:r>
        <w:rPr>
          <w:noProof/>
        </w:rPr>
        <w:t xml:space="preserve">. </w:t>
      </w:r>
      <w:r w:rsidR="006B65AD" w:rsidRPr="006B65AD">
        <w:rPr>
          <w:rFonts w:ascii="Calibri" w:hAnsi="Calibri"/>
          <w:i/>
          <w:noProof/>
        </w:rPr>
        <w:t xml:space="preserve">See </w:t>
      </w:r>
      <w:r w:rsidR="00F8304D">
        <w:rPr>
          <w:rFonts w:ascii="Calibri" w:hAnsi="Calibri"/>
          <w:noProof/>
        </w:rPr>
        <w:t>“</w:t>
      </w:r>
      <w:r w:rsidRPr="00AD138F">
        <w:rPr>
          <w:rFonts w:ascii="Calibri" w:hAnsi="Calibri"/>
          <w:noProof/>
        </w:rPr>
        <w:t>Ministerial statements</w:t>
      </w:r>
      <w:r w:rsidR="00F8304D">
        <w:rPr>
          <w:rFonts w:ascii="Calibri" w:hAnsi="Calibri"/>
          <w:noProof/>
        </w:rPr>
        <w:t>”</w:t>
      </w:r>
      <w:r w:rsidRPr="00AD138F">
        <w:rPr>
          <w:rFonts w:ascii="Calibri" w:hAnsi="Calibri"/>
          <w:noProof/>
        </w:rPr>
        <w:t xml:space="preserve"> </w:t>
      </w:r>
      <w:r w:rsidRPr="003A501B">
        <w:rPr>
          <w:rFonts w:ascii="Calibri" w:hAnsi="Calibri"/>
          <w:i/>
          <w:iCs/>
          <w:noProof/>
        </w:rPr>
        <w:t>and</w:t>
      </w:r>
      <w:r w:rsidRPr="00AD138F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AD138F">
        <w:rPr>
          <w:rFonts w:ascii="Calibri" w:hAnsi="Calibri"/>
          <w:noProof/>
        </w:rPr>
        <w:t>Motions—To take note of papers</w:t>
      </w:r>
      <w:r w:rsidR="00F8304D">
        <w:rPr>
          <w:rFonts w:ascii="Calibri" w:hAnsi="Calibri"/>
          <w:noProof/>
        </w:rPr>
        <w:t>”</w:t>
      </w:r>
    </w:p>
    <w:p w14:paraId="3CD8B653" w14:textId="7DA41BDE" w:rsidR="00BD44F6" w:rsidRPr="00BD44F6" w:rsidRDefault="00BD44F6">
      <w:pPr>
        <w:pStyle w:val="Index1"/>
        <w:tabs>
          <w:tab w:val="right" w:leader="dot" w:pos="9017"/>
        </w:tabs>
        <w:rPr>
          <w:noProof/>
        </w:rPr>
      </w:pPr>
      <w:r w:rsidRPr="00836430">
        <w:rPr>
          <w:rFonts w:ascii="Calibri" w:hAnsi="Calibri"/>
          <w:noProof/>
          <w:spacing w:val="-2"/>
        </w:rPr>
        <w:t>Dissent from Speaker’s ruling motion</w:t>
      </w:r>
      <w:r>
        <w:rPr>
          <w:noProof/>
        </w:rPr>
        <w:t xml:space="preserve">. </w:t>
      </w:r>
      <w:r w:rsidRPr="00836430">
        <w:rPr>
          <w:rFonts w:ascii="Calibri" w:hAnsi="Calibri"/>
          <w:i/>
          <w:noProof/>
          <w:spacing w:val="-2"/>
        </w:rPr>
        <w:t>See</w:t>
      </w:r>
      <w:r w:rsidRPr="00836430">
        <w:rPr>
          <w:rFonts w:ascii="Calibri" w:hAnsi="Calibri"/>
          <w:noProof/>
          <w:spacing w:val="-2"/>
        </w:rPr>
        <w:t xml:space="preserve"> </w:t>
      </w:r>
      <w:r w:rsidR="00F8304D">
        <w:rPr>
          <w:rFonts w:ascii="Calibri" w:hAnsi="Calibri"/>
          <w:noProof/>
          <w:spacing w:val="-2"/>
        </w:rPr>
        <w:t>“</w:t>
      </w:r>
      <w:r w:rsidRPr="00836430">
        <w:rPr>
          <w:rFonts w:ascii="Calibri" w:hAnsi="Calibri"/>
          <w:noProof/>
          <w:spacing w:val="-2"/>
        </w:rPr>
        <w:t>Speaker—Statements</w:t>
      </w:r>
      <w:r w:rsidR="00F8304D">
        <w:rPr>
          <w:rFonts w:ascii="Calibri" w:hAnsi="Calibri"/>
          <w:noProof/>
          <w:spacing w:val="-2"/>
        </w:rPr>
        <w:t>”</w:t>
      </w:r>
    </w:p>
    <w:p w14:paraId="3CE4A4B8" w14:textId="689A5272" w:rsidR="005C417E" w:rsidRDefault="005C417E">
      <w:pPr>
        <w:pStyle w:val="Index1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>District level planning</w:t>
      </w:r>
      <w:r>
        <w:rPr>
          <w:noProof/>
        </w:rPr>
        <w:t xml:space="preserve">. </w:t>
      </w:r>
      <w:r w:rsidR="006B65AD" w:rsidRPr="006B65AD">
        <w:rPr>
          <w:rFonts w:ascii="Calibri" w:hAnsi="Calibri"/>
          <w:i/>
          <w:noProof/>
        </w:rPr>
        <w:t xml:space="preserve">See </w:t>
      </w:r>
      <w:r w:rsidR="00F8304D">
        <w:rPr>
          <w:rFonts w:ascii="Calibri" w:hAnsi="Calibri"/>
          <w:noProof/>
        </w:rPr>
        <w:t>“</w:t>
      </w:r>
      <w:r w:rsidRPr="00A46C38">
        <w:rPr>
          <w:rFonts w:ascii="Calibri" w:hAnsi="Calibri"/>
          <w:noProof/>
        </w:rPr>
        <w:t>Ministerial statements</w:t>
      </w:r>
      <w:r w:rsidR="00F8304D">
        <w:rPr>
          <w:rFonts w:ascii="Calibri" w:hAnsi="Calibri"/>
          <w:noProof/>
        </w:rPr>
        <w:t>”</w:t>
      </w:r>
      <w:r w:rsidRPr="00A46C38">
        <w:rPr>
          <w:rFonts w:ascii="Calibri" w:hAnsi="Calibri"/>
          <w:noProof/>
        </w:rPr>
        <w:t xml:space="preserve"> and </w:t>
      </w:r>
      <w:r w:rsidR="00F8304D">
        <w:rPr>
          <w:rFonts w:ascii="Calibri" w:hAnsi="Calibri"/>
          <w:noProof/>
        </w:rPr>
        <w:t>“</w:t>
      </w:r>
      <w:r w:rsidRPr="00A46C38">
        <w:rPr>
          <w:rFonts w:ascii="Calibri" w:hAnsi="Calibri"/>
          <w:noProof/>
        </w:rPr>
        <w:t>Motions—To take note of papers</w:t>
      </w:r>
      <w:r w:rsidR="00F8304D">
        <w:rPr>
          <w:rFonts w:ascii="Calibri" w:hAnsi="Calibri"/>
          <w:noProof/>
        </w:rPr>
        <w:t>”</w:t>
      </w:r>
      <w:r w:rsidRPr="00A46C38">
        <w:rPr>
          <w:rFonts w:ascii="Calibri" w:hAnsi="Calibri"/>
          <w:noProof/>
        </w:rPr>
        <w:t xml:space="preserve"> </w:t>
      </w:r>
    </w:p>
    <w:p w14:paraId="2A8FF7C5" w14:textId="3E1C4998" w:rsidR="005C417E" w:rsidRDefault="005C417E">
      <w:pPr>
        <w:pStyle w:val="Index1"/>
        <w:tabs>
          <w:tab w:val="right" w:leader="dot" w:pos="9017"/>
        </w:tabs>
        <w:rPr>
          <w:noProof/>
        </w:rPr>
      </w:pPr>
      <w:r>
        <w:rPr>
          <w:noProof/>
        </w:rPr>
        <w:t xml:space="preserve">Domestic and family violence—Paid leave. </w:t>
      </w:r>
      <w:r w:rsidR="006B65AD" w:rsidRPr="006B65AD">
        <w:rPr>
          <w:i/>
          <w:noProof/>
        </w:rPr>
        <w:t xml:space="preserve">See </w:t>
      </w:r>
      <w:r w:rsidR="00F8304D">
        <w:rPr>
          <w:noProof/>
        </w:rPr>
        <w:t>“</w:t>
      </w:r>
      <w:r>
        <w:rPr>
          <w:noProof/>
        </w:rPr>
        <w:t>Motions—Principal</w:t>
      </w:r>
      <w:r w:rsidR="00F8304D">
        <w:rPr>
          <w:noProof/>
        </w:rPr>
        <w:t>”</w:t>
      </w:r>
    </w:p>
    <w:p w14:paraId="7020FAA2" w14:textId="282176BE" w:rsidR="005C417E" w:rsidRDefault="005C417E">
      <w:pPr>
        <w:pStyle w:val="Index1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lastRenderedPageBreak/>
        <w:t>Domestic Animal Services</w:t>
      </w:r>
      <w:r>
        <w:rPr>
          <w:noProof/>
        </w:rPr>
        <w:t xml:space="preserve">. </w:t>
      </w:r>
      <w:r w:rsidR="006B65AD" w:rsidRPr="006B65AD">
        <w:rPr>
          <w:rFonts w:ascii="Calibri" w:hAnsi="Calibri"/>
          <w:i/>
          <w:noProof/>
        </w:rPr>
        <w:t xml:space="preserve">See </w:t>
      </w:r>
      <w:r w:rsidR="00F8304D">
        <w:rPr>
          <w:rFonts w:ascii="Calibri" w:hAnsi="Calibri"/>
          <w:noProof/>
        </w:rPr>
        <w:t>“</w:t>
      </w:r>
      <w:r w:rsidRPr="00A46C38">
        <w:rPr>
          <w:rFonts w:ascii="Calibri" w:hAnsi="Calibri"/>
          <w:noProof/>
        </w:rPr>
        <w:t>Petitions</w:t>
      </w:r>
      <w:r w:rsidR="00F8304D">
        <w:rPr>
          <w:rFonts w:ascii="Calibri" w:hAnsi="Calibri"/>
          <w:noProof/>
        </w:rPr>
        <w:t>”</w:t>
      </w:r>
    </w:p>
    <w:p w14:paraId="3C3C104A" w14:textId="5C064811" w:rsidR="00DA2441" w:rsidRDefault="00DA2441" w:rsidP="00DA2441">
      <w:pPr>
        <w:pStyle w:val="Index1"/>
        <w:tabs>
          <w:tab w:val="right" w:leader="dot" w:pos="9318"/>
        </w:tabs>
        <w:rPr>
          <w:noProof/>
        </w:rPr>
      </w:pPr>
      <w:r w:rsidRPr="009E49E2">
        <w:rPr>
          <w:rFonts w:ascii="Calibri" w:hAnsi="Calibri"/>
          <w:noProof/>
        </w:rPr>
        <w:t>Domestic Violence Agencies (Information Sharing) Amendment Bill 2022—Consultation Draft</w:t>
      </w:r>
      <w:r>
        <w:rPr>
          <w:noProof/>
        </w:rPr>
        <w:t xml:space="preserve">. </w:t>
      </w:r>
      <w:r w:rsidRPr="003A501B">
        <w:rPr>
          <w:rFonts w:ascii="Calibri" w:hAnsi="Calibri"/>
          <w:i/>
          <w:iCs/>
          <w:noProof/>
        </w:rPr>
        <w:t>See</w:t>
      </w:r>
      <w:r w:rsidRPr="009E49E2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9E49E2">
        <w:rPr>
          <w:rFonts w:ascii="Calibri" w:hAnsi="Calibri"/>
          <w:noProof/>
        </w:rPr>
        <w:t>Ministerial statements</w:t>
      </w:r>
      <w:r w:rsidR="00F8304D">
        <w:rPr>
          <w:rFonts w:ascii="Calibri" w:hAnsi="Calibri"/>
          <w:noProof/>
        </w:rPr>
        <w:t>”</w:t>
      </w:r>
      <w:r w:rsidRPr="009E49E2">
        <w:rPr>
          <w:rFonts w:ascii="Calibri" w:hAnsi="Calibri"/>
          <w:noProof/>
        </w:rPr>
        <w:t xml:space="preserve"> </w:t>
      </w:r>
      <w:r w:rsidRPr="003A501B">
        <w:rPr>
          <w:rFonts w:ascii="Calibri" w:hAnsi="Calibri"/>
          <w:i/>
          <w:iCs/>
          <w:noProof/>
        </w:rPr>
        <w:t>and</w:t>
      </w:r>
      <w:r w:rsidRPr="009E49E2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9E49E2">
        <w:rPr>
          <w:rFonts w:ascii="Calibri" w:hAnsi="Calibri"/>
          <w:noProof/>
        </w:rPr>
        <w:t>Motions—To take note of papers</w:t>
      </w:r>
      <w:r w:rsidR="00F8304D">
        <w:rPr>
          <w:rFonts w:ascii="Calibri" w:hAnsi="Calibri"/>
          <w:noProof/>
        </w:rPr>
        <w:t>”</w:t>
      </w:r>
    </w:p>
    <w:p w14:paraId="5A12E3CE" w14:textId="0276D374" w:rsidR="0069373A" w:rsidRDefault="0069373A" w:rsidP="0069373A">
      <w:pPr>
        <w:pStyle w:val="Index1"/>
        <w:tabs>
          <w:tab w:val="right" w:leader="dot" w:pos="9318"/>
        </w:tabs>
        <w:rPr>
          <w:noProof/>
        </w:rPr>
      </w:pPr>
      <w:r w:rsidRPr="00304AB1">
        <w:rPr>
          <w:rFonts w:ascii="Calibri" w:hAnsi="Calibri"/>
          <w:noProof/>
        </w:rPr>
        <w:t>Downer—</w:t>
      </w:r>
      <w:r w:rsidRPr="0069373A">
        <w:rPr>
          <w:rFonts w:ascii="Calibri" w:hAnsi="Calibri"/>
          <w:noProof/>
        </w:rPr>
        <w:t>Appropriate trees for Brad</w:t>
      </w:r>
      <w:r w:rsidR="00EF6D42">
        <w:rPr>
          <w:rFonts w:ascii="Calibri" w:hAnsi="Calibri"/>
          <w:noProof/>
        </w:rPr>
        <w:t>field</w:t>
      </w:r>
      <w:r w:rsidRPr="0069373A">
        <w:rPr>
          <w:rFonts w:ascii="Calibri" w:hAnsi="Calibri"/>
          <w:noProof/>
        </w:rPr>
        <w:t xml:space="preserve"> Street</w:t>
      </w:r>
      <w:r>
        <w:rPr>
          <w:noProof/>
        </w:rPr>
        <w:t xml:space="preserve">. </w:t>
      </w:r>
      <w:r w:rsidRPr="0069373A">
        <w:rPr>
          <w:rFonts w:ascii="Calibri" w:hAnsi="Calibri"/>
          <w:i/>
          <w:noProof/>
        </w:rPr>
        <w:t>See</w:t>
      </w:r>
      <w:r w:rsidRPr="0069373A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69373A">
        <w:rPr>
          <w:rFonts w:ascii="Calibri" w:hAnsi="Calibri"/>
          <w:noProof/>
        </w:rPr>
        <w:t>Petitions</w:t>
      </w:r>
      <w:r w:rsidR="00F8304D">
        <w:rPr>
          <w:rFonts w:ascii="Calibri" w:hAnsi="Calibri"/>
          <w:noProof/>
        </w:rPr>
        <w:t>”</w:t>
      </w:r>
    </w:p>
    <w:p w14:paraId="6749AF09" w14:textId="442152F2" w:rsidR="005C417E" w:rsidRPr="009F3A89" w:rsidRDefault="005C417E">
      <w:pPr>
        <w:pStyle w:val="Index1"/>
        <w:tabs>
          <w:tab w:val="right" w:leader="dot" w:pos="9017"/>
        </w:tabs>
        <w:rPr>
          <w:noProof/>
          <w:spacing w:val="-6"/>
        </w:rPr>
      </w:pPr>
      <w:r w:rsidRPr="009F3A89">
        <w:rPr>
          <w:rFonts w:ascii="Calibri" w:hAnsi="Calibri"/>
          <w:noProof/>
          <w:spacing w:val="-6"/>
        </w:rPr>
        <w:t>D</w:t>
      </w:r>
      <w:r w:rsidRPr="009F3A89">
        <w:rPr>
          <w:rFonts w:ascii="Calibri" w:hAnsi="Calibri"/>
          <w:noProof/>
          <w:spacing w:val="-8"/>
        </w:rPr>
        <w:t xml:space="preserve">raft Variation </w:t>
      </w:r>
      <w:r w:rsidR="006176D6" w:rsidRPr="009F3A89">
        <w:rPr>
          <w:rFonts w:ascii="Calibri" w:hAnsi="Calibri"/>
          <w:noProof/>
          <w:spacing w:val="-8"/>
        </w:rPr>
        <w:t>No </w:t>
      </w:r>
      <w:r w:rsidRPr="009F3A89">
        <w:rPr>
          <w:rFonts w:ascii="Calibri" w:hAnsi="Calibri"/>
          <w:noProof/>
          <w:spacing w:val="-8"/>
        </w:rPr>
        <w:t xml:space="preserve">375 to the Territory Plan—Manor house development—Griffith. </w:t>
      </w:r>
      <w:r w:rsidR="006B65AD" w:rsidRPr="009F3A89">
        <w:rPr>
          <w:rFonts w:ascii="Calibri" w:hAnsi="Calibri"/>
          <w:i/>
          <w:noProof/>
          <w:spacing w:val="-8"/>
        </w:rPr>
        <w:t xml:space="preserve">See </w:t>
      </w:r>
      <w:r w:rsidR="00F8304D">
        <w:rPr>
          <w:rFonts w:ascii="Calibri" w:hAnsi="Calibri"/>
          <w:noProof/>
          <w:spacing w:val="-8"/>
        </w:rPr>
        <w:t>“</w:t>
      </w:r>
      <w:r w:rsidRPr="009F3A89">
        <w:rPr>
          <w:rFonts w:ascii="Calibri" w:hAnsi="Calibri"/>
          <w:noProof/>
          <w:spacing w:val="-8"/>
        </w:rPr>
        <w:t>Petitions</w:t>
      </w:r>
      <w:r w:rsidR="00F8304D">
        <w:rPr>
          <w:rFonts w:ascii="Calibri" w:hAnsi="Calibri"/>
          <w:noProof/>
          <w:spacing w:val="-8"/>
        </w:rPr>
        <w:t>”</w:t>
      </w:r>
    </w:p>
    <w:p w14:paraId="10CCE967" w14:textId="1A67D9D2" w:rsidR="005C417E" w:rsidRPr="009F3A89" w:rsidRDefault="005C417E">
      <w:pPr>
        <w:pStyle w:val="Index1"/>
        <w:tabs>
          <w:tab w:val="right" w:leader="dot" w:pos="9017"/>
        </w:tabs>
        <w:rPr>
          <w:noProof/>
          <w:spacing w:val="-6"/>
        </w:rPr>
      </w:pPr>
      <w:r w:rsidRPr="009F3A89">
        <w:rPr>
          <w:rFonts w:ascii="Calibri" w:hAnsi="Calibri"/>
          <w:noProof/>
          <w:spacing w:val="-6"/>
        </w:rPr>
        <w:t xml:space="preserve">Drake-Brockman Drive and Southern Cross Drive—Improvements to cycling lanes. </w:t>
      </w:r>
      <w:r w:rsidR="006B65AD" w:rsidRPr="009F3A89">
        <w:rPr>
          <w:rFonts w:ascii="Calibri" w:hAnsi="Calibri"/>
          <w:i/>
          <w:noProof/>
          <w:spacing w:val="-6"/>
        </w:rPr>
        <w:t xml:space="preserve">See </w:t>
      </w:r>
      <w:r w:rsidR="00F8304D">
        <w:rPr>
          <w:rFonts w:ascii="Calibri" w:hAnsi="Calibri"/>
          <w:noProof/>
          <w:spacing w:val="-6"/>
        </w:rPr>
        <w:t>“</w:t>
      </w:r>
      <w:r w:rsidRPr="009F3A89">
        <w:rPr>
          <w:rFonts w:ascii="Calibri" w:hAnsi="Calibri"/>
          <w:noProof/>
          <w:spacing w:val="-6"/>
        </w:rPr>
        <w:t>Petitions</w:t>
      </w:r>
      <w:r w:rsidR="00F8304D">
        <w:rPr>
          <w:rFonts w:ascii="Calibri" w:hAnsi="Calibri"/>
          <w:noProof/>
          <w:spacing w:val="-6"/>
        </w:rPr>
        <w:t>”</w:t>
      </w:r>
    </w:p>
    <w:p w14:paraId="2022D4EF" w14:textId="063F697D" w:rsidR="00E57E16" w:rsidRDefault="00E57E16" w:rsidP="00E57E16">
      <w:pPr>
        <w:pStyle w:val="Index1"/>
        <w:tabs>
          <w:tab w:val="right" w:leader="dot" w:pos="9318"/>
        </w:tabs>
        <w:rPr>
          <w:noProof/>
        </w:rPr>
      </w:pPr>
      <w:r w:rsidRPr="00730934">
        <w:rPr>
          <w:rFonts w:ascii="Calibri" w:hAnsi="Calibri"/>
          <w:noProof/>
        </w:rPr>
        <w:t>Driving cheaper, cleaner vehicles for Australia</w:t>
      </w:r>
      <w:r>
        <w:rPr>
          <w:noProof/>
        </w:rPr>
        <w:t xml:space="preserve">. </w:t>
      </w:r>
      <w:r w:rsidR="006B65AD" w:rsidRPr="006B65AD">
        <w:rPr>
          <w:rFonts w:ascii="Calibri" w:hAnsi="Calibri"/>
          <w:i/>
          <w:noProof/>
        </w:rPr>
        <w:t xml:space="preserve">See </w:t>
      </w:r>
      <w:r w:rsidR="00F8304D">
        <w:rPr>
          <w:rFonts w:ascii="Calibri" w:hAnsi="Calibri"/>
          <w:noProof/>
        </w:rPr>
        <w:t>“</w:t>
      </w:r>
      <w:r w:rsidRPr="00730934">
        <w:rPr>
          <w:rFonts w:ascii="Calibri" w:hAnsi="Calibri"/>
          <w:noProof/>
        </w:rPr>
        <w:t>Ministerial statements</w:t>
      </w:r>
      <w:r w:rsidR="00F8304D">
        <w:rPr>
          <w:rFonts w:ascii="Calibri" w:hAnsi="Calibri"/>
          <w:noProof/>
        </w:rPr>
        <w:t>”</w:t>
      </w:r>
      <w:r w:rsidRPr="00730934">
        <w:rPr>
          <w:rFonts w:ascii="Calibri" w:hAnsi="Calibri"/>
          <w:noProof/>
        </w:rPr>
        <w:t xml:space="preserve"> and </w:t>
      </w:r>
      <w:r w:rsidR="00F8304D">
        <w:rPr>
          <w:rFonts w:ascii="Calibri" w:hAnsi="Calibri"/>
          <w:noProof/>
        </w:rPr>
        <w:t>“</w:t>
      </w:r>
      <w:r w:rsidRPr="00730934">
        <w:rPr>
          <w:rFonts w:ascii="Calibri" w:hAnsi="Calibri"/>
          <w:noProof/>
        </w:rPr>
        <w:t>Motions—To take note of papers</w:t>
      </w:r>
      <w:r w:rsidR="00F8304D">
        <w:rPr>
          <w:rFonts w:ascii="Calibri" w:hAnsi="Calibri"/>
          <w:noProof/>
        </w:rPr>
        <w:t>”</w:t>
      </w:r>
    </w:p>
    <w:p w14:paraId="5BF2B94B" w14:textId="30165377" w:rsidR="00BD44F6" w:rsidRDefault="00BD44F6" w:rsidP="00BD44F6">
      <w:pPr>
        <w:pStyle w:val="Index1"/>
        <w:tabs>
          <w:tab w:val="right" w:leader="dot" w:pos="7644"/>
        </w:tabs>
        <w:rPr>
          <w:noProof/>
        </w:rPr>
      </w:pPr>
      <w:r w:rsidRPr="00BD44F6">
        <w:rPr>
          <w:rFonts w:ascii="Calibri" w:hAnsi="Calibri"/>
          <w:i/>
          <w:iCs/>
          <w:noProof/>
        </w:rPr>
        <w:t>Drugs of Dependence (Personal Cannabis Use) Amendment Act 2019</w:t>
      </w:r>
      <w:r w:rsidRPr="00C2169B">
        <w:rPr>
          <w:rFonts w:ascii="Calibri" w:hAnsi="Calibri"/>
          <w:noProof/>
        </w:rPr>
        <w:t>—Review</w:t>
      </w:r>
      <w:r>
        <w:rPr>
          <w:noProof/>
        </w:rPr>
        <w:t xml:space="preserve">. </w:t>
      </w:r>
      <w:r w:rsidRPr="00C2169B">
        <w:rPr>
          <w:rFonts w:ascii="Calibri" w:hAnsi="Calibri"/>
          <w:i/>
          <w:iCs/>
          <w:noProof/>
        </w:rPr>
        <w:t>See</w:t>
      </w:r>
      <w:r w:rsidRPr="00C2169B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C2169B">
        <w:rPr>
          <w:rFonts w:ascii="Calibri" w:hAnsi="Calibri"/>
          <w:noProof/>
        </w:rPr>
        <w:t>Ministerial statements</w:t>
      </w:r>
      <w:r w:rsidR="00F8304D">
        <w:rPr>
          <w:rFonts w:ascii="Calibri" w:hAnsi="Calibri"/>
          <w:noProof/>
        </w:rPr>
        <w:t>”</w:t>
      </w:r>
      <w:r w:rsidRPr="00C2169B">
        <w:rPr>
          <w:rFonts w:ascii="Calibri" w:hAnsi="Calibri"/>
          <w:noProof/>
        </w:rPr>
        <w:t xml:space="preserve"> </w:t>
      </w:r>
      <w:r w:rsidRPr="00C2169B">
        <w:rPr>
          <w:rFonts w:ascii="Calibri" w:hAnsi="Calibri"/>
          <w:i/>
          <w:iCs/>
          <w:noProof/>
        </w:rPr>
        <w:t>and</w:t>
      </w:r>
      <w:r w:rsidRPr="00C2169B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C2169B">
        <w:rPr>
          <w:rFonts w:ascii="Calibri" w:hAnsi="Calibri"/>
          <w:noProof/>
        </w:rPr>
        <w:t>Motions—To take note of papers</w:t>
      </w:r>
      <w:r w:rsidR="00F8304D">
        <w:rPr>
          <w:rFonts w:ascii="Calibri" w:hAnsi="Calibri"/>
          <w:noProof/>
        </w:rPr>
        <w:t>”</w:t>
      </w:r>
    </w:p>
    <w:p w14:paraId="09BB6916" w14:textId="45E41636" w:rsidR="00BD44F6" w:rsidRPr="002B5A5C" w:rsidRDefault="00BD44F6">
      <w:pPr>
        <w:pStyle w:val="Index1"/>
        <w:tabs>
          <w:tab w:val="right" w:leader="dot" w:pos="9017"/>
        </w:tabs>
        <w:rPr>
          <w:noProof/>
        </w:rPr>
      </w:pPr>
      <w:r w:rsidRPr="00723A46">
        <w:rPr>
          <w:rFonts w:ascii="Calibri" w:hAnsi="Calibri"/>
          <w:i/>
          <w:iCs/>
          <w:noProof/>
          <w:color w:val="000000"/>
        </w:rPr>
        <w:t>Drugs of Dependence (Personal Use) Amendment Act 2022</w:t>
      </w:r>
      <w:r w:rsidRPr="00723A46">
        <w:rPr>
          <w:rFonts w:ascii="Calibri" w:hAnsi="Calibri"/>
          <w:noProof/>
          <w:color w:val="000000"/>
        </w:rPr>
        <w:t>—Proposed delayed commencement</w:t>
      </w:r>
      <w:r>
        <w:rPr>
          <w:noProof/>
        </w:rPr>
        <w:t xml:space="preserve">. </w:t>
      </w:r>
      <w:r w:rsidRPr="00723A46">
        <w:rPr>
          <w:rFonts w:ascii="Calibri" w:hAnsi="Calibri"/>
          <w:i/>
          <w:noProof/>
          <w:color w:val="000000"/>
        </w:rPr>
        <w:t>See</w:t>
      </w:r>
      <w:r w:rsidRPr="00723A46">
        <w:rPr>
          <w:rFonts w:ascii="Calibri" w:hAnsi="Calibri"/>
          <w:noProof/>
          <w:color w:val="000000"/>
        </w:rPr>
        <w:t xml:space="preserve"> </w:t>
      </w:r>
      <w:r w:rsidR="00F8304D">
        <w:rPr>
          <w:rFonts w:ascii="Calibri" w:hAnsi="Calibri"/>
          <w:noProof/>
          <w:color w:val="000000"/>
        </w:rPr>
        <w:t>“</w:t>
      </w:r>
      <w:r w:rsidRPr="00723A46">
        <w:rPr>
          <w:rFonts w:ascii="Calibri" w:hAnsi="Calibri"/>
          <w:noProof/>
          <w:color w:val="000000"/>
        </w:rPr>
        <w:t xml:space="preserve">Motions—Private </w:t>
      </w:r>
      <w:r>
        <w:rPr>
          <w:rFonts w:ascii="Calibri" w:hAnsi="Calibri"/>
          <w:noProof/>
          <w:color w:val="000000"/>
        </w:rPr>
        <w:t>Members’</w:t>
      </w:r>
      <w:r w:rsidRPr="00723A46">
        <w:rPr>
          <w:rFonts w:ascii="Calibri" w:hAnsi="Calibri"/>
          <w:noProof/>
          <w:color w:val="000000"/>
        </w:rPr>
        <w:t xml:space="preserve"> business</w:t>
      </w:r>
      <w:r w:rsidR="00F8304D">
        <w:rPr>
          <w:rFonts w:ascii="Calibri" w:hAnsi="Calibri"/>
          <w:noProof/>
          <w:color w:val="000000"/>
        </w:rPr>
        <w:t>”</w:t>
      </w:r>
    </w:p>
    <w:p w14:paraId="75BB279D" w14:textId="4D4351A4" w:rsidR="00BD44F6" w:rsidRPr="00CD6C62" w:rsidRDefault="00BD44F6">
      <w:pPr>
        <w:pStyle w:val="Index1"/>
        <w:tabs>
          <w:tab w:val="right" w:leader="dot" w:pos="9017"/>
        </w:tabs>
        <w:rPr>
          <w:noProof/>
        </w:rPr>
      </w:pPr>
      <w:r>
        <w:rPr>
          <w:noProof/>
        </w:rPr>
        <w:t xml:space="preserve">Drugs of Dependence (Personal Use) Amendment Bill 2021—Objection. </w:t>
      </w:r>
      <w:r>
        <w:rPr>
          <w:i/>
          <w:noProof/>
        </w:rPr>
        <w:t>See</w:t>
      </w:r>
      <w:r>
        <w:rPr>
          <w:noProof/>
        </w:rPr>
        <w:t xml:space="preserve"> </w:t>
      </w:r>
      <w:r w:rsidR="00F8304D">
        <w:rPr>
          <w:noProof/>
        </w:rPr>
        <w:t>“</w:t>
      </w:r>
      <w:r>
        <w:rPr>
          <w:noProof/>
        </w:rPr>
        <w:t>Petitions</w:t>
      </w:r>
      <w:r w:rsidR="00F8304D">
        <w:rPr>
          <w:noProof/>
        </w:rPr>
        <w:t>”</w:t>
      </w:r>
    </w:p>
    <w:p w14:paraId="2AFB1000" w14:textId="77777777" w:rsidR="00302B64" w:rsidRDefault="005C417E" w:rsidP="007376C1">
      <w:pPr>
        <w:pStyle w:val="Index1"/>
        <w:keepNext/>
        <w:tabs>
          <w:tab w:val="right" w:leader="dot" w:pos="9017"/>
        </w:tabs>
        <w:rPr>
          <w:rFonts w:ascii="Calibri" w:hAnsi="Calibri"/>
          <w:noProof/>
          <w:color w:val="000000"/>
        </w:rPr>
      </w:pPr>
      <w:r w:rsidRPr="00A46C38">
        <w:rPr>
          <w:rFonts w:ascii="Calibri" w:hAnsi="Calibri"/>
          <w:noProof/>
          <w:color w:val="000000"/>
        </w:rPr>
        <w:t>Dryland ovals—Land management plans</w:t>
      </w:r>
      <w:r w:rsidR="00302B64">
        <w:rPr>
          <w:rFonts w:ascii="Calibri" w:hAnsi="Calibri"/>
          <w:noProof/>
          <w:color w:val="000000"/>
        </w:rPr>
        <w:t>—</w:t>
      </w:r>
    </w:p>
    <w:p w14:paraId="4F6E89A6" w14:textId="3C6889EC" w:rsidR="005C417E" w:rsidRDefault="006B65AD" w:rsidP="00302B64">
      <w:pPr>
        <w:pStyle w:val="Index2"/>
      </w:pPr>
      <w:r w:rsidRPr="006B65AD">
        <w:rPr>
          <w:i/>
        </w:rPr>
        <w:t xml:space="preserve">See </w:t>
      </w:r>
      <w:r w:rsidR="00F8304D">
        <w:t>“</w:t>
      </w:r>
      <w:r w:rsidR="005C417E" w:rsidRPr="00A46C38">
        <w:t xml:space="preserve">Motions—Private </w:t>
      </w:r>
      <w:r w:rsidR="004F7957">
        <w:t>Members’</w:t>
      </w:r>
      <w:r w:rsidR="005C417E" w:rsidRPr="00A46C38">
        <w:t xml:space="preserve"> business</w:t>
      </w:r>
      <w:r w:rsidR="00F8304D">
        <w:t>”</w:t>
      </w:r>
    </w:p>
    <w:p w14:paraId="39601DDC" w14:textId="060FE44F" w:rsidR="00302B64" w:rsidRDefault="00302B64" w:rsidP="00302B64">
      <w:pPr>
        <w:pStyle w:val="Index2"/>
      </w:pPr>
      <w:r w:rsidRPr="00F1421B">
        <w:t>Assembly Resolution of 30 November 2021—Government response</w:t>
      </w:r>
      <w:r>
        <w:t xml:space="preserve">. </w:t>
      </w:r>
      <w:r w:rsidRPr="00302B64">
        <w:rPr>
          <w:i/>
          <w:iCs/>
        </w:rPr>
        <w:t>See</w:t>
      </w:r>
      <w:r w:rsidRPr="00F1421B">
        <w:t xml:space="preserve"> </w:t>
      </w:r>
      <w:r w:rsidR="00F8304D">
        <w:t>“</w:t>
      </w:r>
      <w:r w:rsidRPr="00F1421B">
        <w:t>Ministerial statements</w:t>
      </w:r>
      <w:r w:rsidR="00F8304D">
        <w:t>”</w:t>
      </w:r>
      <w:r w:rsidRPr="00F1421B">
        <w:t xml:space="preserve"> </w:t>
      </w:r>
      <w:r w:rsidRPr="00302B64">
        <w:rPr>
          <w:i/>
          <w:iCs/>
        </w:rPr>
        <w:t>and</w:t>
      </w:r>
      <w:r w:rsidRPr="00F1421B">
        <w:t xml:space="preserve"> </w:t>
      </w:r>
      <w:r w:rsidR="00F8304D">
        <w:t>“</w:t>
      </w:r>
      <w:r w:rsidRPr="00F1421B">
        <w:t>Motions—To take note of papers</w:t>
      </w:r>
      <w:r w:rsidR="00F8304D">
        <w:t>”</w:t>
      </w:r>
    </w:p>
    <w:p w14:paraId="34D50D41" w14:textId="3767CF91" w:rsidR="007376C1" w:rsidRDefault="007376C1" w:rsidP="007376C1">
      <w:pPr>
        <w:pStyle w:val="Index1"/>
        <w:tabs>
          <w:tab w:val="right" w:leader="dot" w:pos="9316"/>
        </w:tabs>
        <w:rPr>
          <w:noProof/>
        </w:rPr>
      </w:pPr>
      <w:r w:rsidRPr="004D5DA4">
        <w:rPr>
          <w:rFonts w:ascii="Calibri" w:hAnsi="Calibri"/>
          <w:noProof/>
          <w:color w:val="000000"/>
        </w:rPr>
        <w:t>Dual occupancy size restriction</w:t>
      </w:r>
      <w:r>
        <w:rPr>
          <w:noProof/>
        </w:rPr>
        <w:t xml:space="preserve">. </w:t>
      </w:r>
      <w:r w:rsidRPr="004D5DA4">
        <w:rPr>
          <w:rFonts w:ascii="Calibri" w:hAnsi="Calibri"/>
          <w:i/>
          <w:noProof/>
          <w:color w:val="000000"/>
        </w:rPr>
        <w:t>See</w:t>
      </w:r>
      <w:r w:rsidRPr="004D5DA4">
        <w:rPr>
          <w:rFonts w:ascii="Calibri" w:hAnsi="Calibri"/>
          <w:noProof/>
          <w:color w:val="000000"/>
        </w:rPr>
        <w:t xml:space="preserve"> </w:t>
      </w:r>
      <w:r w:rsidR="00F8304D">
        <w:rPr>
          <w:rFonts w:ascii="Calibri" w:hAnsi="Calibri"/>
          <w:noProof/>
          <w:color w:val="000000"/>
        </w:rPr>
        <w:t>“</w:t>
      </w:r>
      <w:r w:rsidRPr="004D5DA4">
        <w:rPr>
          <w:rFonts w:ascii="Calibri" w:hAnsi="Calibri"/>
          <w:noProof/>
          <w:color w:val="000000"/>
        </w:rPr>
        <w:t xml:space="preserve">Motions—Private </w:t>
      </w:r>
      <w:r w:rsidR="004F7957">
        <w:rPr>
          <w:rFonts w:ascii="Calibri" w:hAnsi="Calibri"/>
          <w:noProof/>
          <w:color w:val="000000"/>
        </w:rPr>
        <w:t>Members’</w:t>
      </w:r>
      <w:r w:rsidRPr="004D5DA4">
        <w:rPr>
          <w:rFonts w:ascii="Calibri" w:hAnsi="Calibri"/>
          <w:noProof/>
          <w:color w:val="000000"/>
        </w:rPr>
        <w:t xml:space="preserve"> business</w:t>
      </w:r>
      <w:r w:rsidR="00F8304D">
        <w:rPr>
          <w:rFonts w:ascii="Calibri" w:hAnsi="Calibri"/>
          <w:noProof/>
          <w:color w:val="000000"/>
        </w:rPr>
        <w:t>”</w:t>
      </w:r>
    </w:p>
    <w:p w14:paraId="251060E6" w14:textId="51DA03B1" w:rsidR="00547C02" w:rsidRPr="00547C02" w:rsidRDefault="005C59F4" w:rsidP="002C6198">
      <w:pPr>
        <w:pStyle w:val="IndexHeading"/>
        <w:keepNext/>
        <w:tabs>
          <w:tab w:val="right" w:leader="dot" w:pos="9017"/>
        </w:tabs>
        <w:spacing w:before="360"/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E</w:t>
      </w:r>
    </w:p>
    <w:p w14:paraId="75616604" w14:textId="608469BD" w:rsidR="00547C02" w:rsidRDefault="00547C02" w:rsidP="002C6198">
      <w:pPr>
        <w:pStyle w:val="Index1"/>
        <w:keepNext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>East Belconnen—Investment in cricket infrastructure</w:t>
      </w:r>
      <w:r>
        <w:rPr>
          <w:noProof/>
        </w:rPr>
        <w:t xml:space="preserve">. </w:t>
      </w:r>
      <w:r w:rsidRPr="006B65AD">
        <w:rPr>
          <w:rFonts w:ascii="Calibri" w:hAnsi="Calibri"/>
          <w:i/>
          <w:noProof/>
        </w:rPr>
        <w:t xml:space="preserve">See </w:t>
      </w:r>
      <w:r w:rsidR="00F8304D">
        <w:rPr>
          <w:rFonts w:ascii="Calibri" w:hAnsi="Calibri"/>
          <w:noProof/>
        </w:rPr>
        <w:t>“</w:t>
      </w:r>
      <w:r w:rsidRPr="00A46C38">
        <w:rPr>
          <w:rFonts w:ascii="Calibri" w:hAnsi="Calibri"/>
          <w:noProof/>
        </w:rPr>
        <w:t>Petitions</w:t>
      </w:r>
      <w:r w:rsidR="00F8304D">
        <w:rPr>
          <w:rFonts w:ascii="Calibri" w:hAnsi="Calibri"/>
          <w:noProof/>
        </w:rPr>
        <w:t>”</w:t>
      </w:r>
    </w:p>
    <w:p w14:paraId="2A3798C3" w14:textId="47463FD2" w:rsidR="00FB19F6" w:rsidRDefault="00FB19F6" w:rsidP="002C6198">
      <w:pPr>
        <w:pStyle w:val="Index1"/>
        <w:keepNext/>
        <w:tabs>
          <w:tab w:val="right" w:leader="dot" w:pos="7928"/>
        </w:tabs>
        <w:rPr>
          <w:noProof/>
        </w:rPr>
      </w:pPr>
      <w:r w:rsidRPr="00433F5B">
        <w:rPr>
          <w:rFonts w:ascii="Calibri" w:hAnsi="Calibri"/>
          <w:noProof/>
          <w:color w:val="000000"/>
        </w:rPr>
        <w:t>Early childhood education training—Support</w:t>
      </w:r>
      <w:r>
        <w:rPr>
          <w:noProof/>
        </w:rPr>
        <w:t xml:space="preserve">. </w:t>
      </w:r>
      <w:r w:rsidRPr="00433F5B">
        <w:rPr>
          <w:rFonts w:ascii="Calibri" w:hAnsi="Calibri"/>
          <w:i/>
          <w:noProof/>
          <w:color w:val="000000"/>
        </w:rPr>
        <w:t>See</w:t>
      </w:r>
      <w:r w:rsidRPr="00433F5B">
        <w:rPr>
          <w:rFonts w:ascii="Calibri" w:hAnsi="Calibri"/>
          <w:noProof/>
          <w:color w:val="000000"/>
        </w:rPr>
        <w:t xml:space="preserve"> </w:t>
      </w:r>
      <w:r w:rsidR="00F8304D">
        <w:rPr>
          <w:rFonts w:ascii="Calibri" w:hAnsi="Calibri"/>
          <w:noProof/>
          <w:color w:val="000000"/>
        </w:rPr>
        <w:t>“</w:t>
      </w:r>
      <w:r w:rsidRPr="00433F5B">
        <w:rPr>
          <w:rFonts w:ascii="Calibri" w:hAnsi="Calibri"/>
          <w:noProof/>
          <w:color w:val="000000"/>
        </w:rPr>
        <w:t>Motions—Private Members’ business</w:t>
      </w:r>
      <w:r w:rsidR="00F8304D">
        <w:rPr>
          <w:rFonts w:ascii="Calibri" w:hAnsi="Calibri"/>
          <w:noProof/>
          <w:color w:val="000000"/>
        </w:rPr>
        <w:t>”</w:t>
      </w:r>
    </w:p>
    <w:p w14:paraId="3493ADF3" w14:textId="4339C550" w:rsidR="00547C02" w:rsidRDefault="00547C02">
      <w:pPr>
        <w:pStyle w:val="Index1"/>
        <w:tabs>
          <w:tab w:val="right" w:leader="dot" w:pos="9017"/>
        </w:tabs>
        <w:rPr>
          <w:noProof/>
        </w:rPr>
      </w:pPr>
      <w:r>
        <w:rPr>
          <w:noProof/>
        </w:rPr>
        <w:t xml:space="preserve">Eating Disorder Position Statement. </w:t>
      </w:r>
      <w:r w:rsidRPr="006B65AD">
        <w:rPr>
          <w:i/>
          <w:noProof/>
        </w:rPr>
        <w:t xml:space="preserve">See </w:t>
      </w:r>
      <w:r w:rsidR="00F8304D">
        <w:rPr>
          <w:noProof/>
        </w:rPr>
        <w:t>“</w:t>
      </w:r>
      <w:r>
        <w:rPr>
          <w:noProof/>
        </w:rPr>
        <w:t>Petitions</w:t>
      </w:r>
      <w:r w:rsidR="00F8304D">
        <w:rPr>
          <w:noProof/>
        </w:rPr>
        <w:t>”</w:t>
      </w:r>
      <w:r>
        <w:rPr>
          <w:noProof/>
        </w:rPr>
        <w:t xml:space="preserve"> </w:t>
      </w:r>
      <w:r w:rsidRPr="00A46C38">
        <w:rPr>
          <w:i/>
          <w:noProof/>
        </w:rPr>
        <w:t>and</w:t>
      </w:r>
      <w:r>
        <w:rPr>
          <w:noProof/>
        </w:rPr>
        <w:t xml:space="preserve"> </w:t>
      </w:r>
      <w:r w:rsidR="00F8304D">
        <w:rPr>
          <w:noProof/>
        </w:rPr>
        <w:t>“</w:t>
      </w:r>
      <w:r>
        <w:rPr>
          <w:noProof/>
        </w:rPr>
        <w:t>Committees—Health and Community Wellbeing—Standing Committee</w:t>
      </w:r>
      <w:r w:rsidR="00F8304D">
        <w:rPr>
          <w:noProof/>
        </w:rPr>
        <w:t>”</w:t>
      </w:r>
    </w:p>
    <w:p w14:paraId="130288B1" w14:textId="77777777" w:rsidR="002431F9" w:rsidRPr="002431F9" w:rsidRDefault="002431F9" w:rsidP="00306CE7">
      <w:pPr>
        <w:pStyle w:val="Index1"/>
        <w:keepNext/>
        <w:tabs>
          <w:tab w:val="right" w:leader="dot" w:pos="9318"/>
        </w:tabs>
        <w:rPr>
          <w:noProof/>
        </w:rPr>
      </w:pPr>
      <w:r>
        <w:rPr>
          <w:rFonts w:ascii="Calibri" w:hAnsi="Calibri"/>
          <w:noProof/>
          <w:color w:val="000000"/>
        </w:rPr>
        <w:t>Economic—</w:t>
      </w:r>
    </w:p>
    <w:p w14:paraId="63429E2E" w14:textId="06508C1C" w:rsidR="002431F9" w:rsidRDefault="002431F9" w:rsidP="00306CE7">
      <w:pPr>
        <w:pStyle w:val="Index2"/>
        <w:keepNext/>
      </w:pPr>
      <w:r>
        <w:t>R</w:t>
      </w:r>
      <w:r w:rsidRPr="00B9161B">
        <w:t>ecovery</w:t>
      </w:r>
      <w:r>
        <w:t xml:space="preserve">. </w:t>
      </w:r>
      <w:r w:rsidR="006B65AD" w:rsidRPr="006B65AD">
        <w:rPr>
          <w:i/>
        </w:rPr>
        <w:t xml:space="preserve">See </w:t>
      </w:r>
      <w:r w:rsidR="00F8304D">
        <w:t>“</w:t>
      </w:r>
      <w:r w:rsidRPr="00B9161B">
        <w:t xml:space="preserve">Motions—Private </w:t>
      </w:r>
      <w:r w:rsidR="004F7957">
        <w:t>Members’</w:t>
      </w:r>
      <w:r w:rsidRPr="00B9161B">
        <w:t xml:space="preserve"> business</w:t>
      </w:r>
      <w:r w:rsidR="00F8304D">
        <w:t>”</w:t>
      </w:r>
    </w:p>
    <w:p w14:paraId="0DBB272D" w14:textId="2D31958F" w:rsidR="002431F9" w:rsidRDefault="002431F9" w:rsidP="002431F9">
      <w:pPr>
        <w:pStyle w:val="Index2"/>
      </w:pPr>
      <w:r>
        <w:t>U</w:t>
      </w:r>
      <w:r w:rsidRPr="00CC3E8B">
        <w:rPr>
          <w:spacing w:val="-8"/>
        </w:rPr>
        <w:t xml:space="preserve">pdate and the year ahead. </w:t>
      </w:r>
      <w:r w:rsidR="006B65AD" w:rsidRPr="00CC3E8B">
        <w:rPr>
          <w:i/>
          <w:spacing w:val="-8"/>
        </w:rPr>
        <w:t xml:space="preserve">See </w:t>
      </w:r>
      <w:r w:rsidR="00F8304D">
        <w:rPr>
          <w:spacing w:val="-8"/>
        </w:rPr>
        <w:t>“</w:t>
      </w:r>
      <w:r w:rsidRPr="00CC3E8B">
        <w:rPr>
          <w:spacing w:val="-8"/>
        </w:rPr>
        <w:t>Ministerial statements</w:t>
      </w:r>
      <w:r w:rsidR="00F8304D">
        <w:rPr>
          <w:spacing w:val="-8"/>
        </w:rPr>
        <w:t>”</w:t>
      </w:r>
      <w:r w:rsidRPr="00CC3E8B">
        <w:rPr>
          <w:spacing w:val="-8"/>
        </w:rPr>
        <w:t xml:space="preserve"> </w:t>
      </w:r>
      <w:r w:rsidRPr="00CC3E8B">
        <w:rPr>
          <w:i/>
          <w:iCs/>
          <w:spacing w:val="-8"/>
        </w:rPr>
        <w:t>and</w:t>
      </w:r>
      <w:r w:rsidRPr="00CC3E8B">
        <w:rPr>
          <w:spacing w:val="-8"/>
        </w:rPr>
        <w:t xml:space="preserve"> </w:t>
      </w:r>
      <w:r w:rsidR="00F8304D">
        <w:rPr>
          <w:spacing w:val="-8"/>
        </w:rPr>
        <w:t>“</w:t>
      </w:r>
      <w:r w:rsidRPr="00CC3E8B">
        <w:rPr>
          <w:spacing w:val="-8"/>
        </w:rPr>
        <w:t>Motions—To take note of papers</w:t>
      </w:r>
      <w:r w:rsidR="00F8304D">
        <w:rPr>
          <w:spacing w:val="-8"/>
        </w:rPr>
        <w:t>”</w:t>
      </w:r>
    </w:p>
    <w:p w14:paraId="5FDAA25E" w14:textId="77777777" w:rsidR="00BA70B2" w:rsidRDefault="00BA70B2" w:rsidP="00BA70B2">
      <w:pPr>
        <w:pStyle w:val="Index1"/>
        <w:tabs>
          <w:tab w:val="right" w:leader="dot" w:pos="9017"/>
        </w:tabs>
        <w:rPr>
          <w:noProof/>
        </w:rPr>
      </w:pPr>
      <w:r w:rsidRPr="001C6BD5">
        <w:rPr>
          <w:rFonts w:ascii="Calibri" w:hAnsi="Calibri"/>
          <w:noProof/>
          <w:color w:val="000000"/>
        </w:rPr>
        <w:t>Education—</w:t>
      </w:r>
    </w:p>
    <w:p w14:paraId="6193D2C1" w14:textId="77777777" w:rsidR="00BA70B2" w:rsidRDefault="00BA70B2" w:rsidP="00BA70B2">
      <w:pPr>
        <w:pStyle w:val="Index2"/>
        <w:tabs>
          <w:tab w:val="right" w:leader="dot" w:pos="9017"/>
        </w:tabs>
      </w:pPr>
      <w:r>
        <w:t>System—</w:t>
      </w:r>
    </w:p>
    <w:p w14:paraId="7F091173" w14:textId="50C9F0DE" w:rsidR="00BA70B2" w:rsidRDefault="00BA70B2" w:rsidP="00BA70B2">
      <w:pPr>
        <w:pStyle w:val="Index3"/>
        <w:rPr>
          <w:noProof/>
        </w:rPr>
      </w:pPr>
      <w:r>
        <w:rPr>
          <w:noProof/>
        </w:rPr>
        <w:t xml:space="preserve">Review. </w:t>
      </w:r>
      <w:r w:rsidR="006B65AD" w:rsidRPr="006B65AD">
        <w:rPr>
          <w:i/>
          <w:noProof/>
        </w:rPr>
        <w:t xml:space="preserve">See </w:t>
      </w:r>
      <w:r w:rsidR="00F8304D">
        <w:rPr>
          <w:noProof/>
        </w:rPr>
        <w:t>“</w:t>
      </w:r>
      <w:r>
        <w:rPr>
          <w:noProof/>
        </w:rPr>
        <w:t xml:space="preserve">Motions—Private </w:t>
      </w:r>
      <w:r w:rsidR="004F7957">
        <w:rPr>
          <w:noProof/>
        </w:rPr>
        <w:t>Members’</w:t>
      </w:r>
      <w:r>
        <w:rPr>
          <w:noProof/>
        </w:rPr>
        <w:t xml:space="preserve"> business</w:t>
      </w:r>
      <w:r w:rsidR="00F8304D">
        <w:rPr>
          <w:noProof/>
        </w:rPr>
        <w:t>”</w:t>
      </w:r>
      <w:r>
        <w:rPr>
          <w:noProof/>
        </w:rPr>
        <w:t xml:space="preserve">, </w:t>
      </w:r>
      <w:r w:rsidR="00F8304D">
        <w:rPr>
          <w:noProof/>
        </w:rPr>
        <w:t>“</w:t>
      </w:r>
      <w:r>
        <w:rPr>
          <w:noProof/>
        </w:rPr>
        <w:t>Ministerial statements</w:t>
      </w:r>
      <w:r w:rsidR="00F8304D">
        <w:rPr>
          <w:noProof/>
        </w:rPr>
        <w:t>”</w:t>
      </w:r>
      <w:r>
        <w:rPr>
          <w:noProof/>
        </w:rPr>
        <w:t xml:space="preserve"> </w:t>
      </w:r>
      <w:r w:rsidRPr="001C6BD5">
        <w:rPr>
          <w:i/>
          <w:noProof/>
        </w:rPr>
        <w:t>and</w:t>
      </w:r>
      <w:r>
        <w:rPr>
          <w:noProof/>
        </w:rPr>
        <w:t xml:space="preserve"> </w:t>
      </w:r>
      <w:r w:rsidR="00F8304D">
        <w:rPr>
          <w:noProof/>
        </w:rPr>
        <w:t>“</w:t>
      </w:r>
      <w:r>
        <w:rPr>
          <w:noProof/>
        </w:rPr>
        <w:t>Motions—To take note of papers</w:t>
      </w:r>
      <w:r w:rsidR="00F8304D">
        <w:rPr>
          <w:noProof/>
        </w:rPr>
        <w:t>”</w:t>
      </w:r>
    </w:p>
    <w:p w14:paraId="19EF52BB" w14:textId="4C242F07" w:rsidR="00BA70B2" w:rsidRDefault="00BA70B2" w:rsidP="00BA70B2">
      <w:pPr>
        <w:pStyle w:val="Index3"/>
        <w:rPr>
          <w:noProof/>
        </w:rPr>
      </w:pPr>
      <w:r w:rsidRPr="001C6BD5">
        <w:rPr>
          <w:noProof/>
          <w:color w:val="000000"/>
        </w:rPr>
        <w:t>Teachers’ pay and conditions</w:t>
      </w:r>
      <w:r>
        <w:rPr>
          <w:noProof/>
        </w:rPr>
        <w:t xml:space="preserve">. </w:t>
      </w:r>
      <w:r w:rsidR="006B65AD" w:rsidRPr="006B65AD">
        <w:rPr>
          <w:i/>
          <w:noProof/>
          <w:color w:val="000000"/>
        </w:rPr>
        <w:t xml:space="preserve">See </w:t>
      </w:r>
      <w:r w:rsidR="00F8304D">
        <w:rPr>
          <w:noProof/>
          <w:color w:val="000000"/>
        </w:rPr>
        <w:t>“</w:t>
      </w:r>
      <w:r w:rsidRPr="001C6BD5">
        <w:rPr>
          <w:noProof/>
          <w:color w:val="000000"/>
        </w:rPr>
        <w:t xml:space="preserve">Motions—Private </w:t>
      </w:r>
      <w:r w:rsidR="004F7957">
        <w:rPr>
          <w:noProof/>
          <w:color w:val="000000"/>
        </w:rPr>
        <w:t>Members’</w:t>
      </w:r>
      <w:r w:rsidRPr="001C6BD5">
        <w:rPr>
          <w:noProof/>
          <w:color w:val="000000"/>
        </w:rPr>
        <w:t xml:space="preserve"> business</w:t>
      </w:r>
      <w:r w:rsidR="00F8304D">
        <w:rPr>
          <w:noProof/>
          <w:color w:val="000000"/>
        </w:rPr>
        <w:t>”</w:t>
      </w:r>
    </w:p>
    <w:p w14:paraId="0D457D6B" w14:textId="7D8125A5" w:rsidR="00BA70B2" w:rsidRDefault="00BA70B2" w:rsidP="00BA70B2">
      <w:pPr>
        <w:pStyle w:val="Index2"/>
        <w:tabs>
          <w:tab w:val="right" w:leader="dot" w:pos="9017"/>
        </w:tabs>
      </w:pPr>
      <w:r w:rsidRPr="001C6BD5">
        <w:rPr>
          <w:rFonts w:ascii="Calibri" w:hAnsi="Calibri"/>
          <w:color w:val="000000"/>
        </w:rPr>
        <w:t>Trans and gender diverse students</w:t>
      </w:r>
      <w:r>
        <w:t xml:space="preserve">. </w:t>
      </w:r>
      <w:r w:rsidR="006B65AD" w:rsidRPr="006B65AD">
        <w:rPr>
          <w:rFonts w:ascii="Calibri" w:hAnsi="Calibri"/>
          <w:i/>
          <w:color w:val="000000"/>
        </w:rPr>
        <w:t xml:space="preserve">See </w:t>
      </w:r>
      <w:r w:rsidR="00F8304D">
        <w:rPr>
          <w:rFonts w:ascii="Calibri" w:hAnsi="Calibri"/>
          <w:color w:val="000000"/>
        </w:rPr>
        <w:t>“</w:t>
      </w:r>
      <w:r w:rsidRPr="001C6BD5">
        <w:rPr>
          <w:rFonts w:ascii="Calibri" w:hAnsi="Calibri"/>
          <w:color w:val="000000"/>
        </w:rPr>
        <w:t xml:space="preserve">Motions—Private </w:t>
      </w:r>
      <w:r w:rsidR="004F7957">
        <w:rPr>
          <w:rFonts w:ascii="Calibri" w:hAnsi="Calibri"/>
          <w:color w:val="000000"/>
        </w:rPr>
        <w:t>Members’</w:t>
      </w:r>
      <w:r w:rsidRPr="001C6BD5">
        <w:rPr>
          <w:rFonts w:ascii="Calibri" w:hAnsi="Calibri"/>
          <w:color w:val="000000"/>
        </w:rPr>
        <w:t xml:space="preserve"> business</w:t>
      </w:r>
      <w:r w:rsidR="00F8304D">
        <w:rPr>
          <w:rFonts w:ascii="Calibri" w:hAnsi="Calibri"/>
          <w:color w:val="000000"/>
        </w:rPr>
        <w:t>”</w:t>
      </w:r>
    </w:p>
    <w:p w14:paraId="11453443" w14:textId="77777777" w:rsidR="006001EA" w:rsidRDefault="006001EA" w:rsidP="006001EA">
      <w:pPr>
        <w:pStyle w:val="Index1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  <w:color w:val="000000"/>
        </w:rPr>
        <w:t>e-Invoicing</w:t>
      </w:r>
      <w:r>
        <w:rPr>
          <w:noProof/>
        </w:rPr>
        <w:t xml:space="preserve">. </w:t>
      </w:r>
      <w:r w:rsidRPr="006B65AD">
        <w:rPr>
          <w:rFonts w:ascii="Calibri" w:hAnsi="Calibri"/>
          <w:i/>
          <w:noProof/>
          <w:color w:val="000000"/>
        </w:rPr>
        <w:t xml:space="preserve">See </w:t>
      </w:r>
      <w:r>
        <w:rPr>
          <w:rFonts w:ascii="Calibri" w:hAnsi="Calibri"/>
          <w:noProof/>
          <w:color w:val="000000"/>
        </w:rPr>
        <w:t>“</w:t>
      </w:r>
      <w:r w:rsidRPr="00A46C38">
        <w:rPr>
          <w:rFonts w:ascii="Calibri" w:hAnsi="Calibri"/>
          <w:noProof/>
          <w:color w:val="000000"/>
        </w:rPr>
        <w:t xml:space="preserve">Motions—Private </w:t>
      </w:r>
      <w:r>
        <w:rPr>
          <w:rFonts w:ascii="Calibri" w:hAnsi="Calibri"/>
          <w:noProof/>
          <w:color w:val="000000"/>
        </w:rPr>
        <w:t>Members’</w:t>
      </w:r>
      <w:r w:rsidRPr="00A46C38">
        <w:rPr>
          <w:rFonts w:ascii="Calibri" w:hAnsi="Calibri"/>
          <w:noProof/>
          <w:color w:val="000000"/>
        </w:rPr>
        <w:t xml:space="preserve"> business</w:t>
      </w:r>
      <w:r>
        <w:rPr>
          <w:rFonts w:ascii="Calibri" w:hAnsi="Calibri"/>
          <w:noProof/>
          <w:color w:val="000000"/>
        </w:rPr>
        <w:t>”</w:t>
      </w:r>
    </w:p>
    <w:p w14:paraId="79FEC856" w14:textId="6564142E" w:rsidR="00BD44F6" w:rsidRDefault="00BD44F6" w:rsidP="00BD44F6">
      <w:pPr>
        <w:pStyle w:val="Index1"/>
        <w:tabs>
          <w:tab w:val="right" w:leader="dot" w:pos="7644"/>
        </w:tabs>
        <w:rPr>
          <w:noProof/>
        </w:rPr>
      </w:pPr>
      <w:r w:rsidRPr="00C2169B">
        <w:rPr>
          <w:rFonts w:ascii="Calibri" w:hAnsi="Calibri"/>
          <w:noProof/>
          <w:color w:val="000000"/>
        </w:rPr>
        <w:t>Election commitments—Progress</w:t>
      </w:r>
      <w:r>
        <w:rPr>
          <w:noProof/>
        </w:rPr>
        <w:t xml:space="preserve">. </w:t>
      </w:r>
      <w:r w:rsidRPr="00C2169B">
        <w:rPr>
          <w:rFonts w:ascii="Calibri" w:hAnsi="Calibri"/>
          <w:i/>
          <w:noProof/>
          <w:color w:val="000000"/>
        </w:rPr>
        <w:t>See</w:t>
      </w:r>
      <w:r w:rsidRPr="00C2169B">
        <w:rPr>
          <w:rFonts w:ascii="Calibri" w:hAnsi="Calibri"/>
          <w:noProof/>
          <w:color w:val="000000"/>
        </w:rPr>
        <w:t xml:space="preserve"> </w:t>
      </w:r>
      <w:r w:rsidR="00F8304D">
        <w:rPr>
          <w:rFonts w:ascii="Calibri" w:hAnsi="Calibri"/>
          <w:noProof/>
          <w:color w:val="000000"/>
        </w:rPr>
        <w:t>“</w:t>
      </w:r>
      <w:r w:rsidRPr="00C2169B">
        <w:rPr>
          <w:rFonts w:ascii="Calibri" w:hAnsi="Calibri"/>
          <w:noProof/>
          <w:color w:val="000000"/>
        </w:rPr>
        <w:t>Motions—Private Members’ business</w:t>
      </w:r>
      <w:r w:rsidR="00F8304D">
        <w:rPr>
          <w:rFonts w:ascii="Calibri" w:hAnsi="Calibri"/>
          <w:noProof/>
          <w:color w:val="000000"/>
        </w:rPr>
        <w:t>”</w:t>
      </w:r>
    </w:p>
    <w:p w14:paraId="005445DD" w14:textId="545A250E" w:rsidR="000A2C66" w:rsidRDefault="000A2C66" w:rsidP="000A2C66">
      <w:pPr>
        <w:pStyle w:val="Index1"/>
        <w:tabs>
          <w:tab w:val="right" w:leader="dot" w:pos="7645"/>
        </w:tabs>
        <w:rPr>
          <w:noProof/>
        </w:rPr>
      </w:pPr>
      <w:r w:rsidRPr="00547B07">
        <w:rPr>
          <w:rFonts w:ascii="Calibri" w:hAnsi="Calibri"/>
          <w:i/>
          <w:iCs/>
          <w:noProof/>
          <w:spacing w:val="-2"/>
        </w:rPr>
        <w:t>Electoral Act 1992</w:t>
      </w:r>
      <w:r w:rsidRPr="00547B07">
        <w:rPr>
          <w:rFonts w:ascii="Calibri" w:hAnsi="Calibri"/>
          <w:noProof/>
          <w:spacing w:val="-2"/>
        </w:rPr>
        <w:t>—Amendment to lower the voting age to 16 years old</w:t>
      </w:r>
      <w:r>
        <w:rPr>
          <w:noProof/>
        </w:rPr>
        <w:t xml:space="preserve">. </w:t>
      </w:r>
      <w:r w:rsidRPr="00547B07">
        <w:rPr>
          <w:rFonts w:ascii="Calibri" w:hAnsi="Calibri"/>
          <w:i/>
          <w:noProof/>
          <w:spacing w:val="-2"/>
        </w:rPr>
        <w:t>See</w:t>
      </w:r>
      <w:r w:rsidRPr="00547B07">
        <w:rPr>
          <w:rFonts w:ascii="Calibri" w:hAnsi="Calibri"/>
          <w:noProof/>
          <w:spacing w:val="-2"/>
        </w:rPr>
        <w:t xml:space="preserve"> </w:t>
      </w:r>
      <w:r w:rsidR="00F8304D">
        <w:rPr>
          <w:rFonts w:ascii="Calibri" w:hAnsi="Calibri"/>
          <w:noProof/>
          <w:spacing w:val="-2"/>
        </w:rPr>
        <w:t>“</w:t>
      </w:r>
      <w:r w:rsidRPr="00547B07">
        <w:rPr>
          <w:rFonts w:ascii="Calibri" w:hAnsi="Calibri"/>
          <w:noProof/>
          <w:spacing w:val="-2"/>
        </w:rPr>
        <w:t>Petitions</w:t>
      </w:r>
      <w:r w:rsidR="00F8304D">
        <w:rPr>
          <w:rFonts w:ascii="Calibri" w:hAnsi="Calibri"/>
          <w:noProof/>
          <w:spacing w:val="-2"/>
        </w:rPr>
        <w:t>”</w:t>
      </w:r>
    </w:p>
    <w:p w14:paraId="402B4603" w14:textId="40C2290E" w:rsidR="0027111A" w:rsidRDefault="0027111A" w:rsidP="0027111A">
      <w:pPr>
        <w:pStyle w:val="Index1"/>
        <w:tabs>
          <w:tab w:val="right" w:leader="dot" w:pos="7645"/>
        </w:tabs>
        <w:rPr>
          <w:noProof/>
        </w:rPr>
      </w:pPr>
      <w:r w:rsidRPr="00E96DC2">
        <w:rPr>
          <w:rFonts w:ascii="Calibri" w:hAnsi="Calibri"/>
          <w:noProof/>
        </w:rPr>
        <w:t>Emma Rogers—Acknowledgment</w:t>
      </w:r>
      <w:r>
        <w:rPr>
          <w:noProof/>
        </w:rPr>
        <w:t xml:space="preserve">. </w:t>
      </w:r>
      <w:r w:rsidRPr="00E96DC2">
        <w:rPr>
          <w:rFonts w:ascii="Calibri" w:hAnsi="Calibri"/>
          <w:i/>
          <w:noProof/>
        </w:rPr>
        <w:t>See</w:t>
      </w:r>
      <w:r w:rsidRPr="00E96DC2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E96DC2">
        <w:rPr>
          <w:rFonts w:ascii="Calibri" w:hAnsi="Calibri"/>
          <w:noProof/>
        </w:rPr>
        <w:t>Speaker—Statements</w:t>
      </w:r>
      <w:r w:rsidR="00F8304D">
        <w:rPr>
          <w:rFonts w:ascii="Calibri" w:hAnsi="Calibri"/>
          <w:noProof/>
        </w:rPr>
        <w:t>”</w:t>
      </w:r>
    </w:p>
    <w:p w14:paraId="5F5A26CC" w14:textId="3A63E76F" w:rsidR="00547C02" w:rsidRDefault="00547C02" w:rsidP="006F14CB">
      <w:pPr>
        <w:pStyle w:val="Index1"/>
        <w:tabs>
          <w:tab w:val="right" w:leader="dot" w:pos="9318"/>
        </w:tabs>
        <w:rPr>
          <w:noProof/>
        </w:rPr>
      </w:pPr>
      <w:r w:rsidRPr="00EA0F14">
        <w:rPr>
          <w:rFonts w:ascii="Calibri" w:hAnsi="Calibri"/>
          <w:noProof/>
          <w:color w:val="000000"/>
        </w:rPr>
        <w:t>Embedded utilities networks</w:t>
      </w:r>
      <w:r>
        <w:rPr>
          <w:noProof/>
        </w:rPr>
        <w:t xml:space="preserve">. </w:t>
      </w:r>
      <w:r w:rsidRPr="00EA0F14">
        <w:rPr>
          <w:rFonts w:ascii="Calibri" w:hAnsi="Calibri"/>
          <w:i/>
          <w:noProof/>
          <w:color w:val="000000"/>
        </w:rPr>
        <w:t>See</w:t>
      </w:r>
      <w:r w:rsidRPr="00EA0F14">
        <w:rPr>
          <w:rFonts w:ascii="Calibri" w:hAnsi="Calibri"/>
          <w:noProof/>
          <w:color w:val="000000"/>
        </w:rPr>
        <w:t xml:space="preserve"> </w:t>
      </w:r>
      <w:r w:rsidR="00F8304D">
        <w:rPr>
          <w:rFonts w:ascii="Calibri" w:hAnsi="Calibri"/>
          <w:noProof/>
          <w:color w:val="000000"/>
        </w:rPr>
        <w:t>“</w:t>
      </w:r>
      <w:r w:rsidRPr="00EA0F14">
        <w:rPr>
          <w:rFonts w:ascii="Calibri" w:hAnsi="Calibri"/>
          <w:noProof/>
          <w:color w:val="000000"/>
        </w:rPr>
        <w:t xml:space="preserve">Motions—Private </w:t>
      </w:r>
      <w:r>
        <w:rPr>
          <w:rFonts w:ascii="Calibri" w:hAnsi="Calibri"/>
          <w:noProof/>
          <w:color w:val="000000"/>
        </w:rPr>
        <w:t>Members’</w:t>
      </w:r>
      <w:r w:rsidRPr="00EA0F14">
        <w:rPr>
          <w:rFonts w:ascii="Calibri" w:hAnsi="Calibri"/>
          <w:noProof/>
          <w:color w:val="000000"/>
        </w:rPr>
        <w:t xml:space="preserve"> business</w:t>
      </w:r>
      <w:r w:rsidR="00F8304D">
        <w:rPr>
          <w:rFonts w:ascii="Calibri" w:hAnsi="Calibri"/>
          <w:noProof/>
          <w:color w:val="000000"/>
        </w:rPr>
        <w:t>”</w:t>
      </w:r>
    </w:p>
    <w:p w14:paraId="6D4391F2" w14:textId="77777777" w:rsidR="005348E3" w:rsidRDefault="00565E73" w:rsidP="0027111A">
      <w:pPr>
        <w:pStyle w:val="Index1"/>
        <w:keepNext/>
        <w:tabs>
          <w:tab w:val="right" w:leader="dot" w:pos="9318"/>
        </w:tabs>
        <w:rPr>
          <w:noProof/>
        </w:rPr>
      </w:pPr>
      <w:r>
        <w:rPr>
          <w:noProof/>
        </w:rPr>
        <w:t>Emergency paediatric services—Canberra Hospital</w:t>
      </w:r>
      <w:r w:rsidR="005348E3">
        <w:rPr>
          <w:noProof/>
        </w:rPr>
        <w:t>—</w:t>
      </w:r>
    </w:p>
    <w:p w14:paraId="0B5E3A01" w14:textId="32F5ABC1" w:rsidR="005348E3" w:rsidRDefault="005348E3" w:rsidP="005348E3">
      <w:pPr>
        <w:pStyle w:val="Index2"/>
      </w:pPr>
      <w:r>
        <w:t xml:space="preserve">Assembly resolution of 12 October 2022—Government response. </w:t>
      </w:r>
      <w:r w:rsidRPr="00B16619">
        <w:rPr>
          <w:i/>
        </w:rPr>
        <w:t>See</w:t>
      </w:r>
      <w:r w:rsidRPr="00B16619">
        <w:t xml:space="preserve"> </w:t>
      </w:r>
      <w:r w:rsidR="00F8304D">
        <w:t>“</w:t>
      </w:r>
      <w:r w:rsidRPr="00B16619">
        <w:t>Paediatric services in the ACT—Assembly resolutions of 21 September and 12 October 2022—Government response</w:t>
      </w:r>
      <w:r w:rsidR="00F8304D">
        <w:t>”</w:t>
      </w:r>
    </w:p>
    <w:p w14:paraId="35741C96" w14:textId="5D78144F" w:rsidR="005348E3" w:rsidRDefault="005348E3" w:rsidP="005348E3">
      <w:pPr>
        <w:pStyle w:val="Index2"/>
      </w:pPr>
      <w:r w:rsidRPr="0098111F">
        <w:rPr>
          <w:i/>
        </w:rPr>
        <w:t>See</w:t>
      </w:r>
      <w:r w:rsidRPr="0098111F">
        <w:t xml:space="preserve"> </w:t>
      </w:r>
      <w:r w:rsidR="00F8304D">
        <w:t>“</w:t>
      </w:r>
      <w:r w:rsidRPr="0098111F">
        <w:t xml:space="preserve">Motions—Private </w:t>
      </w:r>
      <w:r w:rsidR="004F7957">
        <w:t>Members’</w:t>
      </w:r>
      <w:r w:rsidRPr="0098111F">
        <w:t xml:space="preserve"> business</w:t>
      </w:r>
      <w:r w:rsidR="00F8304D">
        <w:t>”</w:t>
      </w:r>
    </w:p>
    <w:p w14:paraId="3DE92F2A" w14:textId="50B92AA5" w:rsidR="005C417E" w:rsidRDefault="005C417E">
      <w:pPr>
        <w:pStyle w:val="Index1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>End of 2020-21 bushfire and storm season</w:t>
      </w:r>
      <w:r>
        <w:rPr>
          <w:noProof/>
        </w:rPr>
        <w:t xml:space="preserve">. </w:t>
      </w:r>
      <w:r w:rsidR="006B65AD" w:rsidRPr="006B65AD">
        <w:rPr>
          <w:rFonts w:ascii="Calibri" w:hAnsi="Calibri"/>
          <w:i/>
          <w:noProof/>
        </w:rPr>
        <w:t xml:space="preserve">See </w:t>
      </w:r>
      <w:r w:rsidR="00F8304D">
        <w:rPr>
          <w:rFonts w:ascii="Calibri" w:hAnsi="Calibri"/>
          <w:noProof/>
        </w:rPr>
        <w:t>“</w:t>
      </w:r>
      <w:r w:rsidRPr="00A46C38">
        <w:rPr>
          <w:rFonts w:ascii="Calibri" w:hAnsi="Calibri"/>
          <w:noProof/>
        </w:rPr>
        <w:t>Ministerial statements</w:t>
      </w:r>
      <w:r w:rsidR="00F8304D">
        <w:rPr>
          <w:rFonts w:ascii="Calibri" w:hAnsi="Calibri"/>
          <w:noProof/>
        </w:rPr>
        <w:t>”</w:t>
      </w:r>
    </w:p>
    <w:p w14:paraId="40BA44A7" w14:textId="77777777" w:rsidR="00302B64" w:rsidRPr="00302B64" w:rsidRDefault="00302B64" w:rsidP="002D1A15">
      <w:pPr>
        <w:pStyle w:val="Index1"/>
        <w:keepNext/>
        <w:tabs>
          <w:tab w:val="right" w:leader="dot" w:pos="9318"/>
        </w:tabs>
        <w:rPr>
          <w:noProof/>
        </w:rPr>
      </w:pPr>
      <w:r w:rsidRPr="00F1421B">
        <w:rPr>
          <w:rFonts w:ascii="Calibri" w:hAnsi="Calibri"/>
          <w:noProof/>
          <w:color w:val="000000"/>
        </w:rPr>
        <w:lastRenderedPageBreak/>
        <w:t>Endoscopy</w:t>
      </w:r>
      <w:r>
        <w:rPr>
          <w:rFonts w:ascii="Calibri" w:hAnsi="Calibri"/>
          <w:noProof/>
          <w:color w:val="000000"/>
        </w:rPr>
        <w:t>—</w:t>
      </w:r>
    </w:p>
    <w:p w14:paraId="385899F0" w14:textId="77053E6C" w:rsidR="00302B64" w:rsidRDefault="00302B64" w:rsidP="002D1A15">
      <w:pPr>
        <w:pStyle w:val="Index2"/>
        <w:keepNext/>
      </w:pPr>
      <w:r>
        <w:t>A</w:t>
      </w:r>
      <w:r w:rsidRPr="00F1421B">
        <w:t>nd colonoscopy services</w:t>
      </w:r>
      <w:r>
        <w:t xml:space="preserve">. </w:t>
      </w:r>
      <w:r w:rsidRPr="00F1421B">
        <w:rPr>
          <w:i/>
        </w:rPr>
        <w:t>See</w:t>
      </w:r>
      <w:r w:rsidRPr="00F1421B">
        <w:t xml:space="preserve"> </w:t>
      </w:r>
      <w:r w:rsidR="00F8304D">
        <w:t>“</w:t>
      </w:r>
      <w:r w:rsidRPr="00F1421B">
        <w:t xml:space="preserve">Motions—Private </w:t>
      </w:r>
      <w:r w:rsidR="004F7957">
        <w:t>Members’</w:t>
      </w:r>
      <w:r w:rsidRPr="00F1421B">
        <w:t xml:space="preserve"> business</w:t>
      </w:r>
      <w:r w:rsidR="00F8304D">
        <w:t>”</w:t>
      </w:r>
    </w:p>
    <w:p w14:paraId="35C32810" w14:textId="78897986" w:rsidR="005C417E" w:rsidRDefault="005C417E" w:rsidP="00302B64">
      <w:pPr>
        <w:pStyle w:val="Index2"/>
      </w:pPr>
      <w:r w:rsidRPr="00A46C38">
        <w:t>Wait times</w:t>
      </w:r>
      <w:r>
        <w:t xml:space="preserve">. </w:t>
      </w:r>
      <w:r w:rsidR="006B65AD" w:rsidRPr="006B65AD">
        <w:rPr>
          <w:i/>
        </w:rPr>
        <w:t xml:space="preserve">See </w:t>
      </w:r>
      <w:r w:rsidR="00F8304D">
        <w:t>“</w:t>
      </w:r>
      <w:r w:rsidRPr="00A46C38">
        <w:t xml:space="preserve">Motions—Private </w:t>
      </w:r>
      <w:r w:rsidR="004F7957">
        <w:t>Members’</w:t>
      </w:r>
      <w:r w:rsidRPr="00A46C38">
        <w:t xml:space="preserve"> business</w:t>
      </w:r>
      <w:r w:rsidR="00F8304D">
        <w:t>”</w:t>
      </w:r>
    </w:p>
    <w:p w14:paraId="3E325E4D" w14:textId="77777777" w:rsidR="00A52B85" w:rsidRDefault="00547C02" w:rsidP="00547C02">
      <w:pPr>
        <w:pStyle w:val="Index1"/>
        <w:rPr>
          <w:noProof/>
        </w:rPr>
      </w:pPr>
      <w:r w:rsidRPr="00E672F5">
        <w:rPr>
          <w:noProof/>
        </w:rPr>
        <w:t>Environment, Climate Change and Biodiversity—Standing Committee—</w:t>
      </w:r>
    </w:p>
    <w:p w14:paraId="482A6F41" w14:textId="70792F1E" w:rsidR="00547C02" w:rsidRDefault="00547C02" w:rsidP="00A52B85">
      <w:pPr>
        <w:pStyle w:val="Index2"/>
      </w:pPr>
      <w:r w:rsidRPr="00E672F5">
        <w:t>Report 9—Inquiry into ACT’s heritage arrangements—Government response</w:t>
      </w:r>
      <w:r>
        <w:t xml:space="preserve">. </w:t>
      </w:r>
      <w:r w:rsidRPr="004E7EAF">
        <w:rPr>
          <w:i/>
          <w:iCs/>
        </w:rPr>
        <w:t>See</w:t>
      </w:r>
      <w:r w:rsidRPr="00E672F5">
        <w:t xml:space="preserve"> </w:t>
      </w:r>
      <w:r w:rsidR="00F8304D">
        <w:t>“</w:t>
      </w:r>
      <w:r w:rsidRPr="00E672F5">
        <w:t>Ministerial statements</w:t>
      </w:r>
      <w:r w:rsidR="00F8304D">
        <w:t>”</w:t>
      </w:r>
      <w:r w:rsidRPr="00E672F5">
        <w:t xml:space="preserve"> </w:t>
      </w:r>
      <w:r w:rsidRPr="004E7EAF">
        <w:rPr>
          <w:i/>
          <w:iCs/>
        </w:rPr>
        <w:t>and</w:t>
      </w:r>
      <w:r w:rsidRPr="00E672F5">
        <w:t xml:space="preserve"> </w:t>
      </w:r>
      <w:r w:rsidR="00F8304D">
        <w:t>“</w:t>
      </w:r>
      <w:r w:rsidRPr="00E672F5">
        <w:t>Motions—To take note of papers</w:t>
      </w:r>
      <w:r w:rsidR="00F8304D">
        <w:t>”</w:t>
      </w:r>
    </w:p>
    <w:p w14:paraId="2D589281" w14:textId="3B15F3D2" w:rsidR="00A52B85" w:rsidRPr="005B2549" w:rsidRDefault="00A52B85" w:rsidP="00A52B85">
      <w:pPr>
        <w:pStyle w:val="Index2"/>
        <w:rPr>
          <w:rFonts w:ascii="Calibri" w:hAnsi="Calibri"/>
          <w:color w:val="000000"/>
        </w:rPr>
      </w:pPr>
      <w:bookmarkStart w:id="10" w:name="_Hlk178346321"/>
      <w:r w:rsidRPr="00291ADB">
        <w:rPr>
          <w:rFonts w:ascii="Calibri" w:hAnsi="Calibri"/>
        </w:rPr>
        <w:t>Requested Member refused to attend committee as witness</w:t>
      </w:r>
      <w:bookmarkEnd w:id="10"/>
      <w:r>
        <w:rPr>
          <w:rFonts w:ascii="Calibri" w:hAnsi="Calibri"/>
        </w:rPr>
        <w:t xml:space="preserve">. </w:t>
      </w:r>
      <w:r>
        <w:rPr>
          <w:rFonts w:ascii="Calibri" w:hAnsi="Calibri"/>
          <w:i/>
          <w:iCs/>
        </w:rPr>
        <w:t xml:space="preserve">See </w:t>
      </w:r>
      <w:r w:rsidR="00F8304D">
        <w:rPr>
          <w:rFonts w:ascii="Calibri" w:hAnsi="Calibri"/>
        </w:rPr>
        <w:t>“</w:t>
      </w:r>
      <w:r>
        <w:rPr>
          <w:rFonts w:ascii="Calibri" w:hAnsi="Calibri"/>
        </w:rPr>
        <w:t>Committees</w:t>
      </w:r>
      <w:r w:rsidR="00F8304D">
        <w:rPr>
          <w:rFonts w:ascii="Calibri" w:hAnsi="Calibri"/>
        </w:rPr>
        <w:t>”</w:t>
      </w:r>
      <w:r>
        <w:rPr>
          <w:rFonts w:ascii="Calibri" w:hAnsi="Calibri"/>
        </w:rPr>
        <w:t xml:space="preserve"> </w:t>
      </w:r>
      <w:r>
        <w:rPr>
          <w:rFonts w:ascii="Calibri" w:hAnsi="Calibri"/>
          <w:i/>
          <w:iCs/>
        </w:rPr>
        <w:t xml:space="preserve">and </w:t>
      </w:r>
      <w:r w:rsidR="00F8304D">
        <w:rPr>
          <w:rFonts w:ascii="Calibri" w:hAnsi="Calibri"/>
        </w:rPr>
        <w:t>“</w:t>
      </w:r>
      <w:r>
        <w:rPr>
          <w:rFonts w:ascii="Calibri" w:hAnsi="Calibri"/>
        </w:rPr>
        <w:t>Statements—By Member</w:t>
      </w:r>
      <w:r w:rsidR="00F8304D">
        <w:rPr>
          <w:rFonts w:ascii="Calibri" w:hAnsi="Calibri"/>
        </w:rPr>
        <w:t>”</w:t>
      </w:r>
    </w:p>
    <w:p w14:paraId="1EFAEBA7" w14:textId="7079EDDA" w:rsidR="00547C02" w:rsidRDefault="00547C02" w:rsidP="002153B7">
      <w:pPr>
        <w:pStyle w:val="Index1"/>
        <w:tabs>
          <w:tab w:val="right" w:leader="dot" w:pos="9318"/>
        </w:tabs>
        <w:rPr>
          <w:noProof/>
        </w:rPr>
      </w:pPr>
      <w:r>
        <w:rPr>
          <w:noProof/>
        </w:rPr>
        <w:t xml:space="preserve">Electric vehicle adoption in the ACT. </w:t>
      </w:r>
      <w:r w:rsidRPr="006B65AD">
        <w:rPr>
          <w:i/>
          <w:noProof/>
        </w:rPr>
        <w:t xml:space="preserve">See </w:t>
      </w:r>
      <w:r w:rsidR="00F8304D">
        <w:rPr>
          <w:noProof/>
        </w:rPr>
        <w:t>“</w:t>
      </w:r>
      <w:r>
        <w:rPr>
          <w:noProof/>
        </w:rPr>
        <w:t>Committees—Planning, Transport and City Services—Standing Committee</w:t>
      </w:r>
      <w:r w:rsidR="00F8304D">
        <w:rPr>
          <w:noProof/>
        </w:rPr>
        <w:t>”</w:t>
      </w:r>
    </w:p>
    <w:p w14:paraId="6AEC8ED4" w14:textId="3687BF76" w:rsidR="00E3652F" w:rsidRDefault="00E3652F" w:rsidP="00E3652F">
      <w:pPr>
        <w:pStyle w:val="Index1"/>
        <w:rPr>
          <w:noProof/>
        </w:rPr>
      </w:pPr>
      <w:r w:rsidRPr="005813FE">
        <w:rPr>
          <w:noProof/>
        </w:rPr>
        <w:t>Electricity Feed-in (Renewable Energy Premium) Act—Review—Government response</w:t>
      </w:r>
      <w:r>
        <w:rPr>
          <w:noProof/>
        </w:rPr>
        <w:t xml:space="preserve">. </w:t>
      </w:r>
      <w:r w:rsidRPr="004E7EAF">
        <w:rPr>
          <w:i/>
          <w:iCs/>
          <w:noProof/>
        </w:rPr>
        <w:t>See</w:t>
      </w:r>
      <w:r w:rsidRPr="005813FE">
        <w:rPr>
          <w:noProof/>
        </w:rPr>
        <w:t xml:space="preserve"> </w:t>
      </w:r>
      <w:r w:rsidR="00F8304D">
        <w:rPr>
          <w:noProof/>
        </w:rPr>
        <w:t>“</w:t>
      </w:r>
      <w:r w:rsidRPr="005813FE">
        <w:rPr>
          <w:noProof/>
        </w:rPr>
        <w:t>Ministerial statements</w:t>
      </w:r>
      <w:r w:rsidR="00F8304D">
        <w:rPr>
          <w:noProof/>
        </w:rPr>
        <w:t>”</w:t>
      </w:r>
      <w:r w:rsidRPr="005813FE">
        <w:rPr>
          <w:noProof/>
        </w:rPr>
        <w:t xml:space="preserve"> </w:t>
      </w:r>
      <w:r w:rsidRPr="004E7EAF">
        <w:rPr>
          <w:i/>
          <w:iCs/>
          <w:noProof/>
        </w:rPr>
        <w:t>and</w:t>
      </w:r>
      <w:r w:rsidRPr="005813FE">
        <w:rPr>
          <w:noProof/>
        </w:rPr>
        <w:t xml:space="preserve"> </w:t>
      </w:r>
      <w:r w:rsidR="00F8304D">
        <w:rPr>
          <w:noProof/>
        </w:rPr>
        <w:t>“</w:t>
      </w:r>
      <w:r w:rsidRPr="005813FE">
        <w:rPr>
          <w:noProof/>
        </w:rPr>
        <w:t>Motions—To take note of papers</w:t>
      </w:r>
      <w:r w:rsidR="00F8304D">
        <w:rPr>
          <w:noProof/>
        </w:rPr>
        <w:t>”</w:t>
      </w:r>
    </w:p>
    <w:p w14:paraId="1B2F33BF" w14:textId="457EFC7F" w:rsidR="00547C02" w:rsidRDefault="00547C02">
      <w:pPr>
        <w:pStyle w:val="Index1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  <w:color w:val="000000"/>
        </w:rPr>
        <w:t>E-scooter share scheme expansion</w:t>
      </w:r>
      <w:r>
        <w:rPr>
          <w:noProof/>
        </w:rPr>
        <w:t xml:space="preserve">. </w:t>
      </w:r>
      <w:r w:rsidRPr="006B65AD">
        <w:rPr>
          <w:rFonts w:ascii="Calibri" w:hAnsi="Calibri"/>
          <w:i/>
          <w:noProof/>
          <w:color w:val="000000"/>
        </w:rPr>
        <w:t xml:space="preserve">See </w:t>
      </w:r>
      <w:r w:rsidR="00F8304D">
        <w:rPr>
          <w:rFonts w:ascii="Calibri" w:hAnsi="Calibri"/>
          <w:noProof/>
          <w:color w:val="000000"/>
        </w:rPr>
        <w:t>“</w:t>
      </w:r>
      <w:r w:rsidRPr="00A46C38">
        <w:rPr>
          <w:rFonts w:ascii="Calibri" w:hAnsi="Calibri"/>
          <w:noProof/>
          <w:color w:val="000000"/>
        </w:rPr>
        <w:t xml:space="preserve">Motions—Private </w:t>
      </w:r>
      <w:r>
        <w:rPr>
          <w:rFonts w:ascii="Calibri" w:hAnsi="Calibri"/>
          <w:noProof/>
          <w:color w:val="000000"/>
        </w:rPr>
        <w:t>Members’</w:t>
      </w:r>
      <w:r w:rsidRPr="00A46C38">
        <w:rPr>
          <w:rFonts w:ascii="Calibri" w:hAnsi="Calibri"/>
          <w:noProof/>
          <w:color w:val="000000"/>
        </w:rPr>
        <w:t xml:space="preserve"> business</w:t>
      </w:r>
      <w:r w:rsidR="00F8304D">
        <w:rPr>
          <w:rFonts w:ascii="Calibri" w:hAnsi="Calibri"/>
          <w:noProof/>
          <w:color w:val="000000"/>
        </w:rPr>
        <w:t>”</w:t>
      </w:r>
    </w:p>
    <w:p w14:paraId="1B7BA777" w14:textId="77777777" w:rsidR="00087AF2" w:rsidRPr="00087AF2" w:rsidRDefault="00907DBD" w:rsidP="00057FE0">
      <w:pPr>
        <w:pStyle w:val="Index1"/>
        <w:keepNext/>
        <w:tabs>
          <w:tab w:val="right" w:leader="dot" w:pos="9318"/>
        </w:tabs>
        <w:rPr>
          <w:noProof/>
        </w:rPr>
      </w:pPr>
      <w:r w:rsidRPr="00B51DC7">
        <w:rPr>
          <w:rFonts w:ascii="Calibri" w:hAnsi="Calibri"/>
          <w:noProof/>
        </w:rPr>
        <w:t>Estimates</w:t>
      </w:r>
      <w:r w:rsidR="00087AF2">
        <w:rPr>
          <w:rFonts w:ascii="Calibri" w:hAnsi="Calibri"/>
          <w:noProof/>
        </w:rPr>
        <w:t>—</w:t>
      </w:r>
    </w:p>
    <w:p w14:paraId="6D732124" w14:textId="3D21F11D" w:rsidR="00907DBD" w:rsidRDefault="00907DBD" w:rsidP="00087AF2">
      <w:pPr>
        <w:pStyle w:val="Index2"/>
      </w:pPr>
      <w:r w:rsidRPr="00B51DC7">
        <w:t>2022-2023—Select Committee—Proposed establishment</w:t>
      </w:r>
      <w:r>
        <w:t xml:space="preserve">. </w:t>
      </w:r>
      <w:r w:rsidR="006B65AD" w:rsidRPr="006B65AD">
        <w:rPr>
          <w:i/>
        </w:rPr>
        <w:t xml:space="preserve">See </w:t>
      </w:r>
      <w:r w:rsidR="00F8304D">
        <w:t>“</w:t>
      </w:r>
      <w:r w:rsidRPr="00B51DC7">
        <w:t>Motions—Assembly business—Inquiries/References</w:t>
      </w:r>
      <w:r w:rsidR="00F8304D">
        <w:t>”</w:t>
      </w:r>
      <w:r w:rsidRPr="00B51DC7">
        <w:t xml:space="preserve"> </w:t>
      </w:r>
      <w:r w:rsidRPr="00B51DC7">
        <w:rPr>
          <w:i/>
        </w:rPr>
        <w:t>and</w:t>
      </w:r>
      <w:r w:rsidRPr="00B51DC7">
        <w:t xml:space="preserve"> </w:t>
      </w:r>
      <w:r w:rsidR="00F8304D">
        <w:t>“</w:t>
      </w:r>
      <w:r w:rsidRPr="00B51DC7">
        <w:t>Committees</w:t>
      </w:r>
      <w:r w:rsidR="00F8304D">
        <w:t>”</w:t>
      </w:r>
    </w:p>
    <w:p w14:paraId="71D446F6" w14:textId="155FA28B" w:rsidR="00087AF2" w:rsidRDefault="00087AF2" w:rsidP="00087AF2">
      <w:pPr>
        <w:pStyle w:val="Index2"/>
      </w:pPr>
      <w:r>
        <w:t xml:space="preserve">2023-2024—Select Committee—Establishment. </w:t>
      </w:r>
      <w:r w:rsidRPr="00BD3C34">
        <w:rPr>
          <w:rFonts w:cstheme="minorHAnsi"/>
          <w:i/>
        </w:rPr>
        <w:t>See</w:t>
      </w:r>
      <w:r w:rsidRPr="00BD3C34">
        <w:rPr>
          <w:rFonts w:cstheme="minorHAnsi"/>
        </w:rPr>
        <w:t xml:space="preserve"> </w:t>
      </w:r>
      <w:r w:rsidR="00F8304D">
        <w:rPr>
          <w:rFonts w:cstheme="minorHAnsi"/>
        </w:rPr>
        <w:t>“</w:t>
      </w:r>
      <w:r w:rsidRPr="00BD3C34">
        <w:rPr>
          <w:rFonts w:cstheme="minorHAnsi"/>
        </w:rPr>
        <w:t>Motions—Assembly business</w:t>
      </w:r>
      <w:r w:rsidR="00F8304D">
        <w:rPr>
          <w:rFonts w:cstheme="minorHAnsi"/>
        </w:rPr>
        <w:t>”</w:t>
      </w:r>
    </w:p>
    <w:p w14:paraId="31CC1579" w14:textId="0FBCCF2C" w:rsidR="00287937" w:rsidRDefault="00287937" w:rsidP="00287937">
      <w:pPr>
        <w:pStyle w:val="Index2"/>
      </w:pPr>
      <w:r>
        <w:t xml:space="preserve">2024-2025—Select Committee—Establishment. </w:t>
      </w:r>
      <w:r w:rsidRPr="0040307F">
        <w:rPr>
          <w:rFonts w:cstheme="minorHAnsi"/>
          <w:i/>
        </w:rPr>
        <w:t>See</w:t>
      </w:r>
      <w:r w:rsidRPr="0040307F">
        <w:rPr>
          <w:rFonts w:cstheme="minorHAnsi"/>
        </w:rPr>
        <w:t xml:space="preserve"> </w:t>
      </w:r>
      <w:r w:rsidR="00F8304D">
        <w:rPr>
          <w:rFonts w:cstheme="minorHAnsi"/>
        </w:rPr>
        <w:t>“</w:t>
      </w:r>
      <w:r w:rsidRPr="0040307F">
        <w:rPr>
          <w:rFonts w:cstheme="minorHAnsi"/>
        </w:rPr>
        <w:t>Motions—Assembly business</w:t>
      </w:r>
      <w:r w:rsidR="00F8304D">
        <w:rPr>
          <w:rFonts w:cstheme="minorHAnsi"/>
        </w:rPr>
        <w:t>”</w:t>
      </w:r>
    </w:p>
    <w:p w14:paraId="74CB522B" w14:textId="77750D40" w:rsidR="005C417E" w:rsidRDefault="005C417E">
      <w:pPr>
        <w:pStyle w:val="Index1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  <w:color w:val="000000"/>
        </w:rPr>
        <w:t>E-waste recycling</w:t>
      </w:r>
      <w:r>
        <w:rPr>
          <w:noProof/>
        </w:rPr>
        <w:t xml:space="preserve">. </w:t>
      </w:r>
      <w:r w:rsidR="006B65AD" w:rsidRPr="006B65AD">
        <w:rPr>
          <w:rFonts w:ascii="Calibri" w:hAnsi="Calibri"/>
          <w:i/>
          <w:noProof/>
          <w:color w:val="000000"/>
        </w:rPr>
        <w:t xml:space="preserve">See </w:t>
      </w:r>
      <w:r w:rsidR="00F8304D">
        <w:rPr>
          <w:rFonts w:ascii="Calibri" w:hAnsi="Calibri"/>
          <w:noProof/>
          <w:color w:val="000000"/>
        </w:rPr>
        <w:t>“</w:t>
      </w:r>
      <w:r w:rsidRPr="00A46C38">
        <w:rPr>
          <w:rFonts w:ascii="Calibri" w:hAnsi="Calibri"/>
          <w:noProof/>
          <w:color w:val="000000"/>
        </w:rPr>
        <w:t xml:space="preserve">Motions—Private </w:t>
      </w:r>
      <w:r w:rsidR="004F7957">
        <w:rPr>
          <w:rFonts w:ascii="Calibri" w:hAnsi="Calibri"/>
          <w:noProof/>
          <w:color w:val="000000"/>
        </w:rPr>
        <w:t>Members’</w:t>
      </w:r>
      <w:r w:rsidRPr="00A46C38">
        <w:rPr>
          <w:rFonts w:ascii="Calibri" w:hAnsi="Calibri"/>
          <w:noProof/>
          <w:color w:val="000000"/>
        </w:rPr>
        <w:t xml:space="preserve"> business</w:t>
      </w:r>
      <w:r w:rsidR="00F8304D">
        <w:rPr>
          <w:rFonts w:ascii="Calibri" w:hAnsi="Calibri"/>
          <w:noProof/>
          <w:color w:val="000000"/>
        </w:rPr>
        <w:t>”</w:t>
      </w:r>
    </w:p>
    <w:p w14:paraId="26F5B354" w14:textId="77777777" w:rsidR="00565E73" w:rsidRDefault="00565E73" w:rsidP="00565E73">
      <w:pPr>
        <w:pStyle w:val="Index1"/>
        <w:tabs>
          <w:tab w:val="right" w:leader="dot" w:pos="9318"/>
        </w:tabs>
        <w:rPr>
          <w:noProof/>
        </w:rPr>
      </w:pPr>
      <w:r w:rsidRPr="0098111F">
        <w:rPr>
          <w:rFonts w:ascii="Calibri" w:hAnsi="Calibri"/>
          <w:noProof/>
        </w:rPr>
        <w:t>Executive and Assembly business—</w:t>
      </w:r>
    </w:p>
    <w:p w14:paraId="3AED6692" w14:textId="77777777" w:rsidR="00565E73" w:rsidRDefault="00565E73" w:rsidP="00565E73">
      <w:pPr>
        <w:pStyle w:val="Index2"/>
        <w:tabs>
          <w:tab w:val="right" w:leader="dot" w:pos="9318"/>
        </w:tabs>
      </w:pPr>
      <w:r w:rsidRPr="0098111F">
        <w:rPr>
          <w:rFonts w:ascii="Calibri" w:hAnsi="Calibri"/>
        </w:rPr>
        <w:t>By suspension of standing orders—</w:t>
      </w:r>
    </w:p>
    <w:p w14:paraId="4084CCB3" w14:textId="77777777" w:rsidR="00565E73" w:rsidRDefault="00565E73" w:rsidP="00565E73">
      <w:pPr>
        <w:pStyle w:val="Index3"/>
        <w:tabs>
          <w:tab w:val="right" w:leader="dot" w:pos="9318"/>
        </w:tabs>
        <w:rPr>
          <w:noProof/>
        </w:rPr>
      </w:pPr>
      <w:r w:rsidRPr="0098111F">
        <w:rPr>
          <w:noProof/>
        </w:rPr>
        <w:t>Consideration</w:t>
      </w:r>
      <w:r>
        <w:rPr>
          <w:noProof/>
        </w:rPr>
        <w:t>, 838</w:t>
      </w:r>
    </w:p>
    <w:p w14:paraId="371C31A2" w14:textId="3630A701" w:rsidR="005C417E" w:rsidRDefault="005C417E" w:rsidP="002C6198">
      <w:pPr>
        <w:pStyle w:val="Index1"/>
        <w:keepNext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>Executive business—</w:t>
      </w:r>
    </w:p>
    <w:p w14:paraId="4FA8F0FD" w14:textId="77777777" w:rsidR="005C417E" w:rsidRDefault="005C417E" w:rsidP="002C6198">
      <w:pPr>
        <w:pStyle w:val="Index2"/>
        <w:keepNext/>
        <w:tabs>
          <w:tab w:val="right" w:leader="dot" w:pos="9017"/>
        </w:tabs>
      </w:pPr>
      <w:r w:rsidRPr="00A46C38">
        <w:rPr>
          <w:rFonts w:ascii="Calibri" w:hAnsi="Calibri"/>
        </w:rPr>
        <w:t>By suspension of standing orders—</w:t>
      </w:r>
    </w:p>
    <w:p w14:paraId="1F31EB49" w14:textId="77777777" w:rsidR="005C417E" w:rsidRDefault="005C417E" w:rsidP="007070AF">
      <w:pPr>
        <w:pStyle w:val="Index3"/>
        <w:rPr>
          <w:noProof/>
        </w:rPr>
      </w:pPr>
      <w:r>
        <w:rPr>
          <w:noProof/>
        </w:rPr>
        <w:t>Cognate debate, 390</w:t>
      </w:r>
    </w:p>
    <w:p w14:paraId="591C0D09" w14:textId="3D8861DB" w:rsidR="000F352B" w:rsidRDefault="000F352B" w:rsidP="007070AF">
      <w:pPr>
        <w:pStyle w:val="Index3"/>
        <w:rPr>
          <w:noProof/>
        </w:rPr>
      </w:pPr>
      <w:r w:rsidRPr="00A46C38">
        <w:rPr>
          <w:noProof/>
        </w:rPr>
        <w:t>Consideration</w:t>
      </w:r>
      <w:r>
        <w:rPr>
          <w:noProof/>
        </w:rPr>
        <w:t>, 73</w:t>
      </w:r>
      <w:r w:rsidR="00120F22" w:rsidRPr="00120F22">
        <w:rPr>
          <w:noProof/>
        </w:rPr>
        <w:t xml:space="preserve"> </w:t>
      </w:r>
      <w:r w:rsidR="00120F22">
        <w:rPr>
          <w:noProof/>
        </w:rPr>
        <w:t>, 1426</w:t>
      </w:r>
    </w:p>
    <w:p w14:paraId="61D00640" w14:textId="77777777" w:rsidR="005D7C67" w:rsidRDefault="005D7C67" w:rsidP="005D7C67">
      <w:pPr>
        <w:pStyle w:val="Index2"/>
        <w:tabs>
          <w:tab w:val="right" w:leader="dot" w:pos="7786"/>
        </w:tabs>
      </w:pPr>
      <w:r>
        <w:t>Pursuant to standing order 127—</w:t>
      </w:r>
    </w:p>
    <w:p w14:paraId="048CA324" w14:textId="77777777" w:rsidR="005D7C67" w:rsidRDefault="005D7C67" w:rsidP="005D7C67">
      <w:pPr>
        <w:pStyle w:val="Index3"/>
      </w:pPr>
      <w:r w:rsidRPr="002F13C1">
        <w:t>Postponed—</w:t>
      </w:r>
      <w:r>
        <w:t>Notice having been called on and Member not being present, a later hour of this day fixed for the moving of the motion, 1945</w:t>
      </w:r>
    </w:p>
    <w:p w14:paraId="242CF0FB" w14:textId="6B671395" w:rsidR="000F352B" w:rsidRDefault="000F352B" w:rsidP="007070AF">
      <w:pPr>
        <w:pStyle w:val="Index2"/>
        <w:tabs>
          <w:tab w:val="right" w:leader="dot" w:pos="9017"/>
        </w:tabs>
      </w:pPr>
      <w:r w:rsidRPr="00A46C38">
        <w:rPr>
          <w:rFonts w:ascii="Calibri" w:hAnsi="Calibri"/>
        </w:rPr>
        <w:t>Precedence</w:t>
      </w:r>
      <w:r>
        <w:t>, 411, 450</w:t>
      </w:r>
      <w:r w:rsidR="001460F1">
        <w:t>, 589</w:t>
      </w:r>
      <w:r w:rsidR="00B21EF1">
        <w:t>, 726</w:t>
      </w:r>
      <w:r w:rsidR="00036CEC">
        <w:t>, 944</w:t>
      </w:r>
      <w:r w:rsidR="00355A52">
        <w:t>, 1274</w:t>
      </w:r>
      <w:r w:rsidR="005348E3">
        <w:t>, 1327</w:t>
      </w:r>
      <w:r w:rsidR="00EF631B">
        <w:t>, 1381</w:t>
      </w:r>
      <w:r w:rsidR="002B5EEF">
        <w:t>, 1416</w:t>
      </w:r>
      <w:r w:rsidR="00CF65EA">
        <w:t>, 1453</w:t>
      </w:r>
    </w:p>
    <w:p w14:paraId="6B25976F" w14:textId="60BEBF63" w:rsidR="00666169" w:rsidRDefault="00666169" w:rsidP="00666169">
      <w:pPr>
        <w:pStyle w:val="Index1"/>
        <w:tabs>
          <w:tab w:val="right" w:leader="dot" w:pos="9017"/>
        </w:tabs>
        <w:rPr>
          <w:rFonts w:ascii="Calibri" w:hAnsi="Calibri"/>
          <w:noProof/>
        </w:rPr>
      </w:pPr>
      <w:r w:rsidRPr="00A46C38">
        <w:rPr>
          <w:rFonts w:ascii="Calibri" w:hAnsi="Calibri"/>
          <w:noProof/>
        </w:rPr>
        <w:t>Executive Manager, Business Support Branch—Retirement</w:t>
      </w:r>
      <w:r>
        <w:rPr>
          <w:noProof/>
        </w:rPr>
        <w:t xml:space="preserve">. </w:t>
      </w:r>
      <w:r w:rsidR="006B65AD" w:rsidRPr="006B65AD">
        <w:rPr>
          <w:rFonts w:ascii="Calibri" w:hAnsi="Calibri"/>
          <w:i/>
          <w:noProof/>
        </w:rPr>
        <w:t xml:space="preserve">See </w:t>
      </w:r>
      <w:r w:rsidR="00F8304D">
        <w:rPr>
          <w:rFonts w:ascii="Calibri" w:hAnsi="Calibri"/>
          <w:noProof/>
        </w:rPr>
        <w:t>“</w:t>
      </w:r>
      <w:r w:rsidRPr="00A46C38">
        <w:rPr>
          <w:rFonts w:ascii="Calibri" w:hAnsi="Calibri"/>
          <w:noProof/>
        </w:rPr>
        <w:t>Speaker—Statements</w:t>
      </w:r>
      <w:r w:rsidR="00F8304D">
        <w:rPr>
          <w:rFonts w:ascii="Calibri" w:hAnsi="Calibri"/>
          <w:noProof/>
        </w:rPr>
        <w:t>”</w:t>
      </w:r>
    </w:p>
    <w:p w14:paraId="1C2F7DC1" w14:textId="77777777" w:rsidR="005C59F4" w:rsidRDefault="005C59F4" w:rsidP="00E551A7">
      <w:pPr>
        <w:pStyle w:val="IndexHeading"/>
        <w:keepNext/>
        <w:tabs>
          <w:tab w:val="right" w:leader="dot" w:pos="9017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F</w:t>
      </w:r>
    </w:p>
    <w:p w14:paraId="64F8157A" w14:textId="3A2B8A74" w:rsidR="00666169" w:rsidRDefault="00666169" w:rsidP="00BC0759">
      <w:pPr>
        <w:pStyle w:val="Index1"/>
        <w:keepNext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>Fadden Hills Pond playground—Improvements</w:t>
      </w:r>
      <w:r>
        <w:rPr>
          <w:noProof/>
        </w:rPr>
        <w:t xml:space="preserve">. </w:t>
      </w:r>
      <w:r w:rsidR="006B65AD" w:rsidRPr="006B65AD">
        <w:rPr>
          <w:rFonts w:ascii="Calibri" w:hAnsi="Calibri"/>
          <w:i/>
          <w:noProof/>
        </w:rPr>
        <w:t xml:space="preserve">See </w:t>
      </w:r>
      <w:r w:rsidR="00F8304D">
        <w:rPr>
          <w:rFonts w:ascii="Calibri" w:hAnsi="Calibri"/>
          <w:noProof/>
        </w:rPr>
        <w:t>“</w:t>
      </w:r>
      <w:r w:rsidRPr="00A46C38">
        <w:rPr>
          <w:rFonts w:ascii="Calibri" w:hAnsi="Calibri"/>
          <w:noProof/>
        </w:rPr>
        <w:t>Petitions</w:t>
      </w:r>
      <w:r w:rsidR="00F8304D">
        <w:rPr>
          <w:rFonts w:ascii="Calibri" w:hAnsi="Calibri"/>
          <w:noProof/>
        </w:rPr>
        <w:t>”</w:t>
      </w:r>
    </w:p>
    <w:p w14:paraId="1C5CC449" w14:textId="09A95AED" w:rsidR="00666169" w:rsidRDefault="00666169" w:rsidP="00666169">
      <w:pPr>
        <w:pStyle w:val="Index1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  <w:color w:val="000000"/>
        </w:rPr>
        <w:t>Family and domestic violence—Legislative reforms</w:t>
      </w:r>
      <w:r>
        <w:rPr>
          <w:noProof/>
        </w:rPr>
        <w:t xml:space="preserve">. </w:t>
      </w:r>
      <w:r w:rsidR="006B65AD" w:rsidRPr="006B65AD">
        <w:rPr>
          <w:rFonts w:ascii="Calibri" w:hAnsi="Calibri"/>
          <w:i/>
          <w:noProof/>
          <w:color w:val="000000"/>
        </w:rPr>
        <w:t xml:space="preserve">See </w:t>
      </w:r>
      <w:r w:rsidR="00F8304D">
        <w:rPr>
          <w:rFonts w:ascii="Calibri" w:hAnsi="Calibri"/>
          <w:noProof/>
          <w:color w:val="000000"/>
        </w:rPr>
        <w:t>“</w:t>
      </w:r>
      <w:r w:rsidRPr="00A46C38">
        <w:rPr>
          <w:rFonts w:ascii="Calibri" w:hAnsi="Calibri"/>
          <w:noProof/>
          <w:color w:val="000000"/>
        </w:rPr>
        <w:t xml:space="preserve">Motions—Private </w:t>
      </w:r>
      <w:r w:rsidR="004F7957">
        <w:rPr>
          <w:rFonts w:ascii="Calibri" w:hAnsi="Calibri"/>
          <w:noProof/>
          <w:color w:val="000000"/>
        </w:rPr>
        <w:t>Members’</w:t>
      </w:r>
      <w:r w:rsidRPr="00A46C38">
        <w:rPr>
          <w:rFonts w:ascii="Calibri" w:hAnsi="Calibri"/>
          <w:noProof/>
          <w:color w:val="000000"/>
        </w:rPr>
        <w:t xml:space="preserve"> business</w:t>
      </w:r>
      <w:r w:rsidR="00F8304D">
        <w:rPr>
          <w:rFonts w:ascii="Calibri" w:hAnsi="Calibri"/>
          <w:noProof/>
          <w:color w:val="000000"/>
        </w:rPr>
        <w:t>”</w:t>
      </w:r>
    </w:p>
    <w:p w14:paraId="2DE2EBA1" w14:textId="6407D128" w:rsidR="00D3056F" w:rsidRDefault="00D3056F" w:rsidP="00D3056F">
      <w:pPr>
        <w:pStyle w:val="Index1"/>
        <w:tabs>
          <w:tab w:val="right" w:leader="dot" w:pos="14035"/>
        </w:tabs>
        <w:rPr>
          <w:noProof/>
        </w:rPr>
      </w:pPr>
      <w:r w:rsidRPr="00235295">
        <w:rPr>
          <w:rFonts w:ascii="Calibri" w:hAnsi="Calibri"/>
          <w:noProof/>
        </w:rPr>
        <w:t>Family Violence Safety Action Pilot—Holding perpetrators of domestic and family violence to account</w:t>
      </w:r>
      <w:r>
        <w:rPr>
          <w:noProof/>
        </w:rPr>
        <w:t xml:space="preserve">. </w:t>
      </w:r>
      <w:r w:rsidR="006B65AD" w:rsidRPr="006B65AD">
        <w:rPr>
          <w:rFonts w:ascii="Calibri" w:hAnsi="Calibri"/>
          <w:i/>
          <w:noProof/>
        </w:rPr>
        <w:t xml:space="preserve">See </w:t>
      </w:r>
      <w:r w:rsidR="00F8304D">
        <w:rPr>
          <w:rFonts w:ascii="Calibri" w:hAnsi="Calibri"/>
          <w:noProof/>
        </w:rPr>
        <w:t>“</w:t>
      </w:r>
      <w:r w:rsidRPr="00235295">
        <w:rPr>
          <w:rFonts w:ascii="Calibri" w:hAnsi="Calibri"/>
          <w:noProof/>
        </w:rPr>
        <w:t>Ministerial statements</w:t>
      </w:r>
      <w:r w:rsidR="00F8304D">
        <w:rPr>
          <w:rFonts w:ascii="Calibri" w:hAnsi="Calibri"/>
          <w:noProof/>
        </w:rPr>
        <w:t>”</w:t>
      </w:r>
      <w:r w:rsidRPr="00235295">
        <w:rPr>
          <w:rFonts w:ascii="Calibri" w:hAnsi="Calibri"/>
          <w:noProof/>
        </w:rPr>
        <w:t xml:space="preserve"> </w:t>
      </w:r>
      <w:r w:rsidRPr="003A501B">
        <w:rPr>
          <w:rFonts w:ascii="Calibri" w:hAnsi="Calibri"/>
          <w:i/>
          <w:iCs/>
          <w:noProof/>
        </w:rPr>
        <w:t>and</w:t>
      </w:r>
      <w:r w:rsidRPr="00235295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235295">
        <w:rPr>
          <w:rFonts w:ascii="Calibri" w:hAnsi="Calibri"/>
          <w:noProof/>
        </w:rPr>
        <w:t>Motions—To take note of papers</w:t>
      </w:r>
      <w:r w:rsidR="00F8304D">
        <w:rPr>
          <w:rFonts w:ascii="Calibri" w:hAnsi="Calibri"/>
          <w:noProof/>
        </w:rPr>
        <w:t>”</w:t>
      </w:r>
    </w:p>
    <w:p w14:paraId="7576416C" w14:textId="0E5E9588" w:rsidR="00767524" w:rsidRPr="00767524" w:rsidRDefault="00767524" w:rsidP="00455BB1">
      <w:pPr>
        <w:pStyle w:val="Index1"/>
        <w:keepNext/>
        <w:tabs>
          <w:tab w:val="right" w:leader="dot" w:pos="9318"/>
        </w:tabs>
        <w:rPr>
          <w:noProof/>
        </w:rPr>
      </w:pPr>
      <w:r>
        <w:rPr>
          <w:rFonts w:ascii="Calibri" w:hAnsi="Calibri"/>
          <w:noProof/>
        </w:rPr>
        <w:t>Federal</w:t>
      </w:r>
      <w:r w:rsidR="006C510C">
        <w:rPr>
          <w:rFonts w:ascii="Calibri" w:hAnsi="Calibri"/>
          <w:noProof/>
        </w:rPr>
        <w:t>—</w:t>
      </w:r>
    </w:p>
    <w:p w14:paraId="54B8C671" w14:textId="6AB9E2E1" w:rsidR="00767524" w:rsidRDefault="00767524" w:rsidP="00767524">
      <w:pPr>
        <w:pStyle w:val="Index2"/>
      </w:pPr>
      <w:r w:rsidRPr="00730934">
        <w:t>Election—Impact on the ACT</w:t>
      </w:r>
      <w:r>
        <w:t xml:space="preserve">. </w:t>
      </w:r>
      <w:r w:rsidR="006B65AD" w:rsidRPr="006B65AD">
        <w:rPr>
          <w:i/>
        </w:rPr>
        <w:t xml:space="preserve">See </w:t>
      </w:r>
      <w:r w:rsidR="00F8304D">
        <w:t>“</w:t>
      </w:r>
      <w:r w:rsidRPr="00730934">
        <w:t>Ministerial statements</w:t>
      </w:r>
      <w:r w:rsidR="00F8304D">
        <w:t>”</w:t>
      </w:r>
      <w:r w:rsidRPr="00730934">
        <w:t xml:space="preserve"> </w:t>
      </w:r>
      <w:r w:rsidRPr="003A501B">
        <w:rPr>
          <w:i/>
          <w:iCs/>
        </w:rPr>
        <w:t>and</w:t>
      </w:r>
      <w:r w:rsidRPr="00730934">
        <w:t xml:space="preserve"> </w:t>
      </w:r>
      <w:r w:rsidR="00F8304D">
        <w:t>“</w:t>
      </w:r>
      <w:r w:rsidRPr="00730934">
        <w:t>Motions—To take note of papers</w:t>
      </w:r>
      <w:r w:rsidR="00F8304D">
        <w:t>”</w:t>
      </w:r>
    </w:p>
    <w:p w14:paraId="4FA1C0C8" w14:textId="543FFBCB" w:rsidR="00B21EF1" w:rsidRDefault="00B21EF1" w:rsidP="00B21EF1">
      <w:pPr>
        <w:pStyle w:val="Index2"/>
      </w:pPr>
      <w:r w:rsidRPr="00BB5003">
        <w:t>Government election commitments</w:t>
      </w:r>
      <w:r>
        <w:t xml:space="preserve">. </w:t>
      </w:r>
      <w:r w:rsidR="006B65AD" w:rsidRPr="006B65AD">
        <w:rPr>
          <w:i/>
        </w:rPr>
        <w:t xml:space="preserve">See </w:t>
      </w:r>
      <w:r w:rsidR="00F8304D">
        <w:t>“</w:t>
      </w:r>
      <w:r w:rsidRPr="00BB5003">
        <w:t xml:space="preserve">Motions—Private </w:t>
      </w:r>
      <w:r w:rsidR="004F7957">
        <w:t>Members’</w:t>
      </w:r>
      <w:r w:rsidRPr="00BB5003">
        <w:t xml:space="preserve"> business</w:t>
      </w:r>
      <w:r w:rsidR="00F8304D">
        <w:t>”</w:t>
      </w:r>
    </w:p>
    <w:p w14:paraId="0B6D896F" w14:textId="1361839A" w:rsidR="005C417E" w:rsidRDefault="00767524" w:rsidP="00767524">
      <w:pPr>
        <w:pStyle w:val="Index2"/>
      </w:pPr>
      <w:r>
        <w:t>I</w:t>
      </w:r>
      <w:r w:rsidR="005C417E" w:rsidRPr="00A46C38">
        <w:t>ncome support</w:t>
      </w:r>
      <w:r w:rsidR="005C417E">
        <w:t xml:space="preserve">. </w:t>
      </w:r>
      <w:r w:rsidR="006B65AD" w:rsidRPr="006B65AD">
        <w:rPr>
          <w:i/>
        </w:rPr>
        <w:t xml:space="preserve">See </w:t>
      </w:r>
      <w:r w:rsidR="00F8304D">
        <w:t>“</w:t>
      </w:r>
      <w:r w:rsidR="005C417E" w:rsidRPr="00A46C38">
        <w:t>Petitions</w:t>
      </w:r>
      <w:r w:rsidR="00F8304D">
        <w:t>”</w:t>
      </w:r>
    </w:p>
    <w:p w14:paraId="0013A6A2" w14:textId="6FCC7F19" w:rsidR="00F71313" w:rsidRDefault="00F71313" w:rsidP="00F71313">
      <w:pPr>
        <w:pStyle w:val="Index1"/>
        <w:tabs>
          <w:tab w:val="right" w:leader="dot" w:pos="9316"/>
        </w:tabs>
        <w:rPr>
          <w:noProof/>
        </w:rPr>
      </w:pPr>
      <w:r>
        <w:rPr>
          <w:noProof/>
        </w:rPr>
        <w:t xml:space="preserve">Feral horses—Impacts and management in the Australian Alps. </w:t>
      </w:r>
      <w:r w:rsidRPr="000A067D">
        <w:rPr>
          <w:rFonts w:cstheme="minorHAnsi"/>
          <w:i/>
          <w:noProof/>
        </w:rPr>
        <w:t>See</w:t>
      </w:r>
      <w:r w:rsidRPr="000A067D">
        <w:rPr>
          <w:rFonts w:cstheme="minorHAnsi"/>
          <w:noProof/>
        </w:rPr>
        <w:t xml:space="preserve"> </w:t>
      </w:r>
      <w:r w:rsidR="00F8304D">
        <w:rPr>
          <w:rFonts w:cstheme="minorHAnsi"/>
          <w:noProof/>
        </w:rPr>
        <w:t>“</w:t>
      </w:r>
      <w:r w:rsidRPr="000A067D">
        <w:rPr>
          <w:rFonts w:cstheme="minorHAnsi"/>
          <w:noProof/>
        </w:rPr>
        <w:t>Motion—Principal</w:t>
      </w:r>
      <w:r w:rsidR="00F8304D">
        <w:rPr>
          <w:rFonts w:cstheme="minorHAnsi"/>
          <w:noProof/>
        </w:rPr>
        <w:t>”</w:t>
      </w:r>
    </w:p>
    <w:p w14:paraId="7EFAED14" w14:textId="4FA637B3" w:rsidR="00A52B85" w:rsidRDefault="00A52B85" w:rsidP="00A52B85">
      <w:pPr>
        <w:pStyle w:val="Index1"/>
        <w:tabs>
          <w:tab w:val="right" w:leader="dot" w:pos="9346"/>
        </w:tabs>
        <w:rPr>
          <w:noProof/>
        </w:rPr>
      </w:pPr>
      <w:r w:rsidRPr="00291ADB">
        <w:rPr>
          <w:rFonts w:ascii="Calibri" w:hAnsi="Calibri"/>
          <w:noProof/>
          <w:color w:val="000000"/>
        </w:rPr>
        <w:t>Final Territory Plan</w:t>
      </w:r>
      <w:r>
        <w:rPr>
          <w:noProof/>
        </w:rPr>
        <w:t xml:space="preserve">. </w:t>
      </w:r>
      <w:r w:rsidRPr="00291ADB">
        <w:rPr>
          <w:rFonts w:ascii="Calibri" w:hAnsi="Calibri"/>
          <w:i/>
          <w:noProof/>
          <w:color w:val="000000"/>
        </w:rPr>
        <w:t>See</w:t>
      </w:r>
      <w:r w:rsidRPr="00291ADB">
        <w:rPr>
          <w:rFonts w:ascii="Calibri" w:hAnsi="Calibri"/>
          <w:noProof/>
          <w:color w:val="000000"/>
        </w:rPr>
        <w:t xml:space="preserve"> </w:t>
      </w:r>
      <w:r w:rsidR="00F8304D">
        <w:rPr>
          <w:rFonts w:ascii="Calibri" w:hAnsi="Calibri"/>
          <w:noProof/>
          <w:color w:val="000000"/>
        </w:rPr>
        <w:t>“</w:t>
      </w:r>
      <w:r w:rsidRPr="00291ADB">
        <w:rPr>
          <w:rFonts w:ascii="Calibri" w:hAnsi="Calibri"/>
          <w:noProof/>
          <w:color w:val="000000"/>
        </w:rPr>
        <w:t>Motions—Principal</w:t>
      </w:r>
      <w:r w:rsidR="00F8304D">
        <w:rPr>
          <w:rFonts w:ascii="Calibri" w:hAnsi="Calibri"/>
          <w:noProof/>
          <w:color w:val="000000"/>
        </w:rPr>
        <w:t>”</w:t>
      </w:r>
    </w:p>
    <w:p w14:paraId="043E1376" w14:textId="4D51F702" w:rsidR="005C417E" w:rsidRDefault="005C417E">
      <w:pPr>
        <w:pStyle w:val="Index1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  <w:color w:val="000000"/>
        </w:rPr>
        <w:lastRenderedPageBreak/>
        <w:t>Financial literacy education and school banking programs</w:t>
      </w:r>
      <w:r>
        <w:rPr>
          <w:noProof/>
        </w:rPr>
        <w:t xml:space="preserve">. </w:t>
      </w:r>
      <w:r w:rsidR="006B65AD" w:rsidRPr="006B65AD">
        <w:rPr>
          <w:rFonts w:ascii="Calibri" w:hAnsi="Calibri"/>
          <w:i/>
          <w:noProof/>
          <w:color w:val="000000"/>
        </w:rPr>
        <w:t xml:space="preserve">See </w:t>
      </w:r>
      <w:r w:rsidR="00F8304D">
        <w:rPr>
          <w:rFonts w:ascii="Calibri" w:hAnsi="Calibri"/>
          <w:noProof/>
          <w:color w:val="000000"/>
        </w:rPr>
        <w:t>“</w:t>
      </w:r>
      <w:r w:rsidRPr="00A46C38">
        <w:rPr>
          <w:rFonts w:ascii="Calibri" w:hAnsi="Calibri"/>
          <w:noProof/>
          <w:color w:val="000000"/>
        </w:rPr>
        <w:t xml:space="preserve">Motions—Private </w:t>
      </w:r>
      <w:r w:rsidR="004F7957">
        <w:rPr>
          <w:rFonts w:ascii="Calibri" w:hAnsi="Calibri"/>
          <w:noProof/>
          <w:color w:val="000000"/>
        </w:rPr>
        <w:t>Members’</w:t>
      </w:r>
      <w:r w:rsidRPr="00A46C38">
        <w:rPr>
          <w:rFonts w:ascii="Calibri" w:hAnsi="Calibri"/>
          <w:noProof/>
          <w:color w:val="000000"/>
        </w:rPr>
        <w:t xml:space="preserve"> business</w:t>
      </w:r>
      <w:r w:rsidR="00F8304D">
        <w:rPr>
          <w:rFonts w:ascii="Calibri" w:hAnsi="Calibri"/>
          <w:noProof/>
          <w:color w:val="000000"/>
        </w:rPr>
        <w:t>”</w:t>
      </w:r>
    </w:p>
    <w:p w14:paraId="5C7D48D1" w14:textId="4B8A5401" w:rsidR="005C417E" w:rsidRDefault="005C417E">
      <w:pPr>
        <w:pStyle w:val="Index1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>Fisher—Construction of a footpath on Ballarat Street</w:t>
      </w:r>
      <w:r>
        <w:rPr>
          <w:noProof/>
        </w:rPr>
        <w:t xml:space="preserve">. </w:t>
      </w:r>
      <w:r w:rsidR="006B65AD" w:rsidRPr="006B65AD">
        <w:rPr>
          <w:rFonts w:ascii="Calibri" w:hAnsi="Calibri"/>
          <w:i/>
          <w:noProof/>
        </w:rPr>
        <w:t xml:space="preserve">See </w:t>
      </w:r>
      <w:r w:rsidR="00F8304D">
        <w:rPr>
          <w:rFonts w:ascii="Calibri" w:hAnsi="Calibri"/>
          <w:noProof/>
        </w:rPr>
        <w:t>“</w:t>
      </w:r>
      <w:r w:rsidRPr="00A46C38">
        <w:rPr>
          <w:rFonts w:ascii="Calibri" w:hAnsi="Calibri"/>
          <w:noProof/>
        </w:rPr>
        <w:t>Petitions</w:t>
      </w:r>
      <w:r w:rsidR="00F8304D">
        <w:rPr>
          <w:rFonts w:ascii="Calibri" w:hAnsi="Calibri"/>
          <w:noProof/>
        </w:rPr>
        <w:t>”</w:t>
      </w:r>
    </w:p>
    <w:p w14:paraId="2B5E1FEF" w14:textId="1874E2D9" w:rsidR="00F02E9C" w:rsidRDefault="00F02E9C" w:rsidP="00F02E9C">
      <w:pPr>
        <w:pStyle w:val="Index1"/>
        <w:rPr>
          <w:noProof/>
        </w:rPr>
      </w:pPr>
      <w:r w:rsidRPr="001D0482">
        <w:rPr>
          <w:noProof/>
        </w:rPr>
        <w:t>Florey Shops</w:t>
      </w:r>
      <w:r w:rsidRPr="001D0482">
        <w:rPr>
          <w:noProof/>
          <w:color w:val="000000"/>
        </w:rPr>
        <w:t>—</w:t>
      </w:r>
      <w:r w:rsidRPr="001D0482">
        <w:rPr>
          <w:noProof/>
        </w:rPr>
        <w:t>Car parking improvement</w:t>
      </w:r>
      <w:r>
        <w:rPr>
          <w:noProof/>
        </w:rPr>
        <w:t xml:space="preserve">. </w:t>
      </w:r>
      <w:r w:rsidRPr="001D0482">
        <w:rPr>
          <w:i/>
          <w:noProof/>
        </w:rPr>
        <w:t>See</w:t>
      </w:r>
      <w:r w:rsidRPr="001D0482">
        <w:rPr>
          <w:noProof/>
        </w:rPr>
        <w:t xml:space="preserve"> </w:t>
      </w:r>
      <w:r w:rsidR="00F8304D">
        <w:rPr>
          <w:noProof/>
        </w:rPr>
        <w:t>“</w:t>
      </w:r>
      <w:r w:rsidRPr="001D0482">
        <w:rPr>
          <w:noProof/>
        </w:rPr>
        <w:t>Petitions</w:t>
      </w:r>
      <w:r w:rsidR="00F8304D">
        <w:rPr>
          <w:noProof/>
        </w:rPr>
        <w:t>”</w:t>
      </w:r>
    </w:p>
    <w:p w14:paraId="7755C185" w14:textId="299C7FD4" w:rsidR="005D7C67" w:rsidRDefault="005D7C67" w:rsidP="005D7C67">
      <w:pPr>
        <w:pStyle w:val="Index1"/>
        <w:tabs>
          <w:tab w:val="right" w:leader="dot" w:pos="7786"/>
        </w:tabs>
        <w:rPr>
          <w:noProof/>
        </w:rPr>
      </w:pPr>
      <w:r w:rsidRPr="002F13C1">
        <w:rPr>
          <w:rFonts w:ascii="Calibri" w:hAnsi="Calibri"/>
          <w:noProof/>
          <w:color w:val="000000"/>
        </w:rPr>
        <w:t>Footpath maintenance</w:t>
      </w:r>
      <w:r>
        <w:rPr>
          <w:noProof/>
        </w:rPr>
        <w:t xml:space="preserve">. </w:t>
      </w:r>
      <w:r w:rsidRPr="002F13C1">
        <w:rPr>
          <w:rFonts w:ascii="Calibri" w:hAnsi="Calibri"/>
          <w:i/>
          <w:noProof/>
          <w:color w:val="000000"/>
        </w:rPr>
        <w:t>See</w:t>
      </w:r>
      <w:r w:rsidRPr="002F13C1">
        <w:rPr>
          <w:rFonts w:ascii="Calibri" w:hAnsi="Calibri"/>
          <w:noProof/>
          <w:color w:val="000000"/>
        </w:rPr>
        <w:t xml:space="preserve"> </w:t>
      </w:r>
      <w:r w:rsidR="00F8304D">
        <w:rPr>
          <w:rFonts w:ascii="Calibri" w:hAnsi="Calibri"/>
          <w:noProof/>
          <w:color w:val="000000"/>
        </w:rPr>
        <w:t>“</w:t>
      </w:r>
      <w:r w:rsidRPr="002F13C1">
        <w:rPr>
          <w:rFonts w:ascii="Calibri" w:hAnsi="Calibri"/>
          <w:noProof/>
          <w:color w:val="000000"/>
        </w:rPr>
        <w:t>Motions—Private Members</w:t>
      </w:r>
      <w:r>
        <w:t>’</w:t>
      </w:r>
      <w:r w:rsidRPr="002F13C1">
        <w:rPr>
          <w:rFonts w:ascii="Calibri" w:hAnsi="Calibri"/>
          <w:noProof/>
          <w:color w:val="000000"/>
        </w:rPr>
        <w:t xml:space="preserve"> business</w:t>
      </w:r>
      <w:r w:rsidR="00F8304D">
        <w:rPr>
          <w:rFonts w:ascii="Calibri" w:hAnsi="Calibri"/>
          <w:noProof/>
          <w:color w:val="000000"/>
        </w:rPr>
        <w:t>”</w:t>
      </w:r>
    </w:p>
    <w:p w14:paraId="28C2F244" w14:textId="7243A939" w:rsidR="007A46A6" w:rsidRDefault="007A46A6" w:rsidP="007A46A6">
      <w:pPr>
        <w:pStyle w:val="Index1"/>
        <w:tabs>
          <w:tab w:val="right" w:leader="dot" w:pos="9316"/>
        </w:tabs>
        <w:rPr>
          <w:noProof/>
        </w:rPr>
      </w:pPr>
      <w:r>
        <w:rPr>
          <w:noProof/>
        </w:rPr>
        <w:t xml:space="preserve">Formal Recognition of War Widows Day. </w:t>
      </w:r>
      <w:r w:rsidRPr="007B77AA">
        <w:rPr>
          <w:rFonts w:cstheme="minorHAnsi"/>
          <w:i/>
          <w:noProof/>
        </w:rPr>
        <w:t>See</w:t>
      </w:r>
      <w:r w:rsidRPr="007B77AA">
        <w:rPr>
          <w:rFonts w:cstheme="minorHAnsi"/>
          <w:noProof/>
        </w:rPr>
        <w:t xml:space="preserve"> </w:t>
      </w:r>
      <w:r w:rsidR="00F8304D">
        <w:rPr>
          <w:rFonts w:cstheme="minorHAnsi"/>
          <w:noProof/>
        </w:rPr>
        <w:t>“</w:t>
      </w:r>
      <w:r w:rsidRPr="007B77AA">
        <w:rPr>
          <w:rFonts w:cstheme="minorHAnsi"/>
          <w:noProof/>
        </w:rPr>
        <w:t>Motions—Principal</w:t>
      </w:r>
      <w:r w:rsidR="00F8304D">
        <w:rPr>
          <w:rFonts w:cstheme="minorHAnsi"/>
          <w:noProof/>
        </w:rPr>
        <w:t>”</w:t>
      </w:r>
    </w:p>
    <w:p w14:paraId="4D5F678C" w14:textId="403CEEFC" w:rsidR="005C417E" w:rsidRDefault="005C417E">
      <w:pPr>
        <w:pStyle w:val="Index1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>Former transport depot lead remediation</w:t>
      </w:r>
      <w:r>
        <w:rPr>
          <w:noProof/>
        </w:rPr>
        <w:t xml:space="preserve">. </w:t>
      </w:r>
      <w:r w:rsidR="006B65AD" w:rsidRPr="006B65AD">
        <w:rPr>
          <w:rFonts w:ascii="Calibri" w:hAnsi="Calibri"/>
          <w:i/>
          <w:noProof/>
        </w:rPr>
        <w:t xml:space="preserve">See </w:t>
      </w:r>
      <w:r w:rsidR="00F8304D">
        <w:rPr>
          <w:rFonts w:ascii="Calibri" w:hAnsi="Calibri"/>
          <w:noProof/>
        </w:rPr>
        <w:t>“</w:t>
      </w:r>
      <w:r w:rsidRPr="00A46C38">
        <w:rPr>
          <w:rFonts w:ascii="Calibri" w:hAnsi="Calibri"/>
          <w:noProof/>
        </w:rPr>
        <w:t>Ministerial statements</w:t>
      </w:r>
      <w:r w:rsidR="00F8304D">
        <w:rPr>
          <w:rFonts w:ascii="Calibri" w:hAnsi="Calibri"/>
          <w:noProof/>
        </w:rPr>
        <w:t>”</w:t>
      </w:r>
      <w:r w:rsidRPr="00A46C38">
        <w:rPr>
          <w:rFonts w:ascii="Calibri" w:hAnsi="Calibri"/>
          <w:noProof/>
        </w:rPr>
        <w:t xml:space="preserve"> and </w:t>
      </w:r>
      <w:r w:rsidR="00F8304D">
        <w:rPr>
          <w:rFonts w:ascii="Calibri" w:hAnsi="Calibri"/>
          <w:noProof/>
        </w:rPr>
        <w:t>“</w:t>
      </w:r>
      <w:r w:rsidRPr="00A46C38">
        <w:rPr>
          <w:rFonts w:ascii="Calibri" w:hAnsi="Calibri"/>
          <w:noProof/>
        </w:rPr>
        <w:t>Motions—To take note of papers</w:t>
      </w:r>
      <w:r w:rsidR="00F8304D">
        <w:rPr>
          <w:rFonts w:ascii="Calibri" w:hAnsi="Calibri"/>
          <w:noProof/>
        </w:rPr>
        <w:t>”</w:t>
      </w:r>
    </w:p>
    <w:p w14:paraId="601435BB" w14:textId="77777777" w:rsidR="00A36A54" w:rsidRPr="00A36A54" w:rsidRDefault="00A36A54" w:rsidP="00A36A54">
      <w:pPr>
        <w:pStyle w:val="Index1"/>
        <w:tabs>
          <w:tab w:val="right" w:leader="dot" w:pos="9318"/>
        </w:tabs>
        <w:rPr>
          <w:noProof/>
        </w:rPr>
      </w:pPr>
      <w:r>
        <w:rPr>
          <w:rFonts w:ascii="Calibri" w:hAnsi="Calibri"/>
          <w:noProof/>
        </w:rPr>
        <w:t>Fossil—</w:t>
      </w:r>
    </w:p>
    <w:p w14:paraId="025E38E7" w14:textId="50E9A61C" w:rsidR="00A36A54" w:rsidRDefault="00A36A54" w:rsidP="00ED106B">
      <w:pPr>
        <w:pStyle w:val="Index2"/>
      </w:pPr>
      <w:r>
        <w:t>E</w:t>
      </w:r>
      <w:r w:rsidRPr="00536067">
        <w:t>mblem for the ACT</w:t>
      </w:r>
      <w:r w:rsidR="00036CEC">
        <w:t xml:space="preserve">. </w:t>
      </w:r>
      <w:r w:rsidR="006B65AD" w:rsidRPr="00036CEC">
        <w:rPr>
          <w:i/>
        </w:rPr>
        <w:t xml:space="preserve">See </w:t>
      </w:r>
      <w:r w:rsidR="00F8304D">
        <w:t>“</w:t>
      </w:r>
      <w:r w:rsidRPr="00536067">
        <w:t>Motions—Assembly business—Requests to consider</w:t>
      </w:r>
      <w:r w:rsidR="00F8304D">
        <w:t>”</w:t>
      </w:r>
      <w:r w:rsidRPr="00536067">
        <w:t xml:space="preserve"> </w:t>
      </w:r>
      <w:r w:rsidRPr="00036CEC">
        <w:rPr>
          <w:i/>
        </w:rPr>
        <w:t>and</w:t>
      </w:r>
      <w:r w:rsidRPr="00536067">
        <w:t xml:space="preserve"> </w:t>
      </w:r>
      <w:r w:rsidR="00F8304D">
        <w:t>“</w:t>
      </w:r>
      <w:r w:rsidRPr="00536067">
        <w:t>Committees</w:t>
      </w:r>
      <w:r w:rsidR="00F8304D">
        <w:t>”</w:t>
      </w:r>
      <w:r w:rsidR="00036CEC">
        <w:t xml:space="preserve">. </w:t>
      </w:r>
      <w:r w:rsidR="00036CEC" w:rsidRPr="00CA0E36">
        <w:rPr>
          <w:i/>
        </w:rPr>
        <w:t>See</w:t>
      </w:r>
      <w:r w:rsidR="00036CEC">
        <w:t xml:space="preserve"> also </w:t>
      </w:r>
      <w:r w:rsidR="00F8304D">
        <w:t>“</w:t>
      </w:r>
      <w:r w:rsidR="00036CEC">
        <w:t>Motions—Principal</w:t>
      </w:r>
      <w:r w:rsidR="00F8304D">
        <w:t>”</w:t>
      </w:r>
    </w:p>
    <w:p w14:paraId="73B9B3F5" w14:textId="08517485" w:rsidR="005C417E" w:rsidRDefault="00A36A54" w:rsidP="00A36A54">
      <w:pPr>
        <w:pStyle w:val="Index2"/>
      </w:pPr>
      <w:r>
        <w:t>F</w:t>
      </w:r>
      <w:r w:rsidR="005C417E" w:rsidRPr="00A46C38">
        <w:t>uel non-proliferation treaty</w:t>
      </w:r>
      <w:r w:rsidR="005C417E">
        <w:t xml:space="preserve">. </w:t>
      </w:r>
      <w:r w:rsidR="006B65AD" w:rsidRPr="006B65AD">
        <w:rPr>
          <w:i/>
        </w:rPr>
        <w:t xml:space="preserve">See </w:t>
      </w:r>
      <w:r w:rsidR="00F8304D">
        <w:t>“</w:t>
      </w:r>
      <w:r w:rsidR="005C417E" w:rsidRPr="00A46C38">
        <w:t xml:space="preserve">Motions—Private </w:t>
      </w:r>
      <w:r w:rsidR="004F7957">
        <w:t>Members’</w:t>
      </w:r>
      <w:r w:rsidR="005C417E" w:rsidRPr="00A46C38">
        <w:t xml:space="preserve"> business</w:t>
      </w:r>
      <w:r w:rsidR="00F8304D">
        <w:t>”</w:t>
      </w:r>
    </w:p>
    <w:p w14:paraId="162351D3" w14:textId="7387E2D0" w:rsidR="00324075" w:rsidRDefault="00324075" w:rsidP="002153B7">
      <w:pPr>
        <w:pStyle w:val="Index1"/>
        <w:tabs>
          <w:tab w:val="right" w:leader="dot" w:pos="9318"/>
        </w:tabs>
        <w:rPr>
          <w:noProof/>
        </w:rPr>
      </w:pPr>
      <w:r w:rsidRPr="00263B6A">
        <w:rPr>
          <w:rFonts w:ascii="Calibri" w:hAnsi="Calibri"/>
          <w:noProof/>
        </w:rPr>
        <w:t>Freedom of Information Amendment Bill 2022—Exposure draft</w:t>
      </w:r>
      <w:r>
        <w:rPr>
          <w:noProof/>
        </w:rPr>
        <w:t xml:space="preserve">. </w:t>
      </w:r>
      <w:r w:rsidRPr="006B65AD">
        <w:rPr>
          <w:rFonts w:ascii="Calibri" w:hAnsi="Calibri"/>
          <w:i/>
          <w:noProof/>
        </w:rPr>
        <w:t xml:space="preserve">See </w:t>
      </w:r>
      <w:r w:rsidR="00F8304D">
        <w:rPr>
          <w:rFonts w:ascii="Calibri" w:hAnsi="Calibri"/>
          <w:noProof/>
        </w:rPr>
        <w:t>“</w:t>
      </w:r>
      <w:r w:rsidRPr="00263B6A">
        <w:rPr>
          <w:rFonts w:ascii="Calibri" w:hAnsi="Calibri"/>
          <w:noProof/>
        </w:rPr>
        <w:t>Statements—By Member</w:t>
      </w:r>
      <w:r w:rsidR="00F8304D">
        <w:rPr>
          <w:rFonts w:ascii="Calibri" w:hAnsi="Calibri"/>
          <w:noProof/>
        </w:rPr>
        <w:t>”</w:t>
      </w:r>
    </w:p>
    <w:p w14:paraId="6406C20C" w14:textId="28EE4108" w:rsidR="00324075" w:rsidRDefault="00324075" w:rsidP="00324075">
      <w:pPr>
        <w:pStyle w:val="Index1"/>
        <w:tabs>
          <w:tab w:val="right" w:leader="dot" w:pos="9318"/>
        </w:tabs>
        <w:rPr>
          <w:noProof/>
        </w:rPr>
      </w:pPr>
      <w:r w:rsidRPr="00692FA0">
        <w:rPr>
          <w:rFonts w:ascii="Calibri" w:hAnsi="Calibri"/>
          <w:noProof/>
        </w:rPr>
        <w:t>Freestanding birth centre in the ACT</w:t>
      </w:r>
      <w:r>
        <w:rPr>
          <w:noProof/>
        </w:rPr>
        <w:t xml:space="preserve">. </w:t>
      </w:r>
      <w:r w:rsidRPr="00692FA0">
        <w:rPr>
          <w:rFonts w:ascii="Calibri" w:hAnsi="Calibri"/>
          <w:i/>
          <w:noProof/>
        </w:rPr>
        <w:t>See</w:t>
      </w:r>
      <w:r w:rsidRPr="00692FA0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692FA0">
        <w:rPr>
          <w:rFonts w:ascii="Calibri" w:hAnsi="Calibri"/>
          <w:noProof/>
        </w:rPr>
        <w:t>Petitions</w:t>
      </w:r>
      <w:r w:rsidR="00F8304D">
        <w:rPr>
          <w:rFonts w:ascii="Calibri" w:hAnsi="Calibri"/>
          <w:noProof/>
        </w:rPr>
        <w:t>”</w:t>
      </w:r>
    </w:p>
    <w:p w14:paraId="652903FB" w14:textId="6E93A166" w:rsidR="00D21241" w:rsidRDefault="00D21241" w:rsidP="00D21241">
      <w:pPr>
        <w:pStyle w:val="Index1"/>
        <w:tabs>
          <w:tab w:val="right" w:leader="dot" w:pos="9316"/>
        </w:tabs>
        <w:rPr>
          <w:noProof/>
        </w:rPr>
      </w:pPr>
      <w:r w:rsidRPr="00C46826">
        <w:rPr>
          <w:rFonts w:ascii="Calibri" w:hAnsi="Calibri"/>
          <w:noProof/>
          <w:color w:val="000000"/>
        </w:rPr>
        <w:t>Frontline health workers—Retention strategy</w:t>
      </w:r>
      <w:r>
        <w:rPr>
          <w:noProof/>
        </w:rPr>
        <w:t xml:space="preserve">. </w:t>
      </w:r>
      <w:r w:rsidRPr="00C46826">
        <w:rPr>
          <w:rFonts w:ascii="Calibri" w:hAnsi="Calibri"/>
          <w:i/>
          <w:noProof/>
          <w:color w:val="000000"/>
        </w:rPr>
        <w:t>See</w:t>
      </w:r>
      <w:r w:rsidRPr="00C46826">
        <w:rPr>
          <w:rFonts w:ascii="Calibri" w:hAnsi="Calibri"/>
          <w:noProof/>
          <w:color w:val="000000"/>
        </w:rPr>
        <w:t xml:space="preserve"> </w:t>
      </w:r>
      <w:r w:rsidR="00F8304D">
        <w:rPr>
          <w:rFonts w:ascii="Calibri" w:hAnsi="Calibri"/>
          <w:noProof/>
          <w:color w:val="000000"/>
        </w:rPr>
        <w:t>“</w:t>
      </w:r>
      <w:r w:rsidRPr="00C46826">
        <w:rPr>
          <w:rFonts w:ascii="Calibri" w:hAnsi="Calibri"/>
          <w:noProof/>
          <w:color w:val="000000"/>
        </w:rPr>
        <w:t xml:space="preserve">Motions—Private </w:t>
      </w:r>
      <w:r w:rsidR="004F7957">
        <w:rPr>
          <w:rFonts w:ascii="Calibri" w:hAnsi="Calibri"/>
          <w:noProof/>
          <w:color w:val="000000"/>
        </w:rPr>
        <w:t>Members’</w:t>
      </w:r>
      <w:r w:rsidRPr="00C46826">
        <w:rPr>
          <w:rFonts w:ascii="Calibri" w:hAnsi="Calibri"/>
          <w:noProof/>
          <w:color w:val="000000"/>
        </w:rPr>
        <w:t xml:space="preserve"> business</w:t>
      </w:r>
      <w:r w:rsidR="00F8304D">
        <w:rPr>
          <w:rFonts w:ascii="Calibri" w:hAnsi="Calibri"/>
          <w:noProof/>
          <w:color w:val="000000"/>
        </w:rPr>
        <w:t>”</w:t>
      </w:r>
    </w:p>
    <w:p w14:paraId="40FA88FF" w14:textId="77777777" w:rsidR="00BD44F6" w:rsidRPr="00CB215D" w:rsidRDefault="00BD44F6" w:rsidP="000E74FB">
      <w:pPr>
        <w:pStyle w:val="Index1"/>
        <w:rPr>
          <w:rFonts w:ascii="Times New Roman" w:hAnsi="Times New Roman"/>
          <w:noProof/>
          <w:lang w:val="en-US"/>
        </w:rPr>
      </w:pPr>
      <w:r w:rsidRPr="00B749FE">
        <w:rPr>
          <w:noProof/>
          <w:color w:val="000000"/>
        </w:rPr>
        <w:t>Fuel price monitoring</w:t>
      </w:r>
      <w:r>
        <w:rPr>
          <w:noProof/>
          <w:color w:val="000000"/>
        </w:rPr>
        <w:t>—</w:t>
      </w:r>
    </w:p>
    <w:p w14:paraId="0D0B30D8" w14:textId="2CB6994F" w:rsidR="000E74FB" w:rsidRPr="000E74FB" w:rsidRDefault="000E74FB" w:rsidP="00CB215D">
      <w:pPr>
        <w:pStyle w:val="Index2"/>
        <w:rPr>
          <w:rFonts w:ascii="Times New Roman" w:hAnsi="Times New Roman"/>
          <w:lang w:val="en-US"/>
        </w:rPr>
      </w:pPr>
      <w:r w:rsidRPr="008D1976">
        <w:rPr>
          <w:i/>
          <w:lang w:val="en-US"/>
        </w:rPr>
        <w:t>See</w:t>
      </w:r>
      <w:r w:rsidRPr="008D1976">
        <w:rPr>
          <w:lang w:val="en-US"/>
        </w:rPr>
        <w:t xml:space="preserve"> </w:t>
      </w:r>
      <w:r w:rsidR="00F8304D">
        <w:rPr>
          <w:lang w:val="en-US"/>
        </w:rPr>
        <w:t>“</w:t>
      </w:r>
      <w:r w:rsidRPr="008D1976">
        <w:rPr>
          <w:lang w:val="en-US"/>
        </w:rPr>
        <w:t xml:space="preserve">Motions—Private </w:t>
      </w:r>
      <w:r w:rsidR="004F7957">
        <w:rPr>
          <w:lang w:val="en-US"/>
        </w:rPr>
        <w:t>Members’</w:t>
      </w:r>
      <w:r w:rsidRPr="008D1976">
        <w:rPr>
          <w:lang w:val="en-US"/>
        </w:rPr>
        <w:t xml:space="preserve"> business</w:t>
      </w:r>
      <w:r w:rsidR="00F8304D">
        <w:rPr>
          <w:lang w:val="en-US"/>
        </w:rPr>
        <w:t>”</w:t>
      </w:r>
      <w:r w:rsidRPr="008D1976">
        <w:rPr>
          <w:lang w:val="en-US"/>
        </w:rPr>
        <w:t xml:space="preserve"> </w:t>
      </w:r>
      <w:r w:rsidRPr="000E74FB">
        <w:rPr>
          <w:color w:val="000000"/>
        </w:rPr>
        <w:t xml:space="preserve"> </w:t>
      </w:r>
      <w:r w:rsidRPr="000E74FB">
        <w:rPr>
          <w:rFonts w:ascii="Calibri" w:hAnsi="Calibri"/>
        </w:rPr>
        <w:t xml:space="preserve"> </w:t>
      </w:r>
    </w:p>
    <w:p w14:paraId="55EE850E" w14:textId="76CA3B3C" w:rsidR="00CB215D" w:rsidRPr="00CB215D" w:rsidRDefault="00CB215D" w:rsidP="00CB215D">
      <w:pPr>
        <w:pStyle w:val="Index2"/>
        <w:rPr>
          <w:rFonts w:ascii="Times New Roman" w:hAnsi="Times New Roman"/>
          <w:lang w:val="en-US"/>
        </w:rPr>
      </w:pPr>
      <w:r w:rsidRPr="005E2F61">
        <w:rPr>
          <w:rFonts w:ascii="Calibri" w:hAnsi="Calibri"/>
        </w:rPr>
        <w:t>Assembly resolution of 31 May 2023—Government response</w:t>
      </w:r>
      <w:r>
        <w:t xml:space="preserve">. </w:t>
      </w:r>
      <w:r w:rsidRPr="00CB215D">
        <w:rPr>
          <w:rFonts w:ascii="Calibri" w:hAnsi="Calibri"/>
          <w:i/>
          <w:iCs/>
        </w:rPr>
        <w:t>See</w:t>
      </w:r>
      <w:r w:rsidRPr="005E2F61">
        <w:rPr>
          <w:rFonts w:ascii="Calibri" w:hAnsi="Calibri"/>
        </w:rPr>
        <w:t xml:space="preserve"> </w:t>
      </w:r>
      <w:r w:rsidR="00F8304D">
        <w:rPr>
          <w:rFonts w:ascii="Calibri" w:hAnsi="Calibri"/>
        </w:rPr>
        <w:t>“</w:t>
      </w:r>
      <w:r w:rsidRPr="005E2F61">
        <w:rPr>
          <w:rFonts w:ascii="Calibri" w:hAnsi="Calibri"/>
        </w:rPr>
        <w:t>Ministerial statements</w:t>
      </w:r>
      <w:r w:rsidR="00F8304D">
        <w:rPr>
          <w:rFonts w:ascii="Calibri" w:hAnsi="Calibri"/>
        </w:rPr>
        <w:t>”</w:t>
      </w:r>
      <w:r w:rsidRPr="005E2F61">
        <w:rPr>
          <w:rFonts w:ascii="Calibri" w:hAnsi="Calibri"/>
        </w:rPr>
        <w:t xml:space="preserve"> </w:t>
      </w:r>
      <w:r w:rsidRPr="00CB215D">
        <w:rPr>
          <w:rFonts w:ascii="Calibri" w:hAnsi="Calibri"/>
          <w:i/>
          <w:iCs/>
        </w:rPr>
        <w:t>and</w:t>
      </w:r>
      <w:r w:rsidRPr="005E2F61">
        <w:rPr>
          <w:rFonts w:ascii="Calibri" w:hAnsi="Calibri"/>
        </w:rPr>
        <w:t xml:space="preserve"> </w:t>
      </w:r>
      <w:r w:rsidR="00F8304D">
        <w:rPr>
          <w:rFonts w:ascii="Calibri" w:hAnsi="Calibri"/>
        </w:rPr>
        <w:t>“</w:t>
      </w:r>
      <w:r w:rsidRPr="005E2F61">
        <w:rPr>
          <w:rFonts w:ascii="Calibri" w:hAnsi="Calibri"/>
        </w:rPr>
        <w:t>Motions—To take note of papers</w:t>
      </w:r>
      <w:r w:rsidR="00F8304D">
        <w:rPr>
          <w:rFonts w:ascii="Calibri" w:hAnsi="Calibri"/>
        </w:rPr>
        <w:t>”</w:t>
      </w:r>
    </w:p>
    <w:p w14:paraId="3696C25F" w14:textId="39449EED" w:rsidR="00BD44F6" w:rsidRPr="00BD44F6" w:rsidRDefault="00BD44F6" w:rsidP="00BD44F6">
      <w:pPr>
        <w:pStyle w:val="Index1"/>
        <w:rPr>
          <w:rFonts w:ascii="Times New Roman" w:hAnsi="Times New Roman"/>
          <w:noProof/>
          <w:lang w:val="en-US"/>
        </w:rPr>
      </w:pPr>
      <w:r w:rsidRPr="00836430">
        <w:rPr>
          <w:rFonts w:ascii="Calibri" w:hAnsi="Calibri"/>
          <w:noProof/>
          <w:color w:val="000000"/>
        </w:rPr>
        <w:t>Fuel prices in the Territory</w:t>
      </w:r>
      <w:r>
        <w:rPr>
          <w:noProof/>
        </w:rPr>
        <w:t xml:space="preserve">. </w:t>
      </w:r>
      <w:r w:rsidRPr="00836430">
        <w:rPr>
          <w:rFonts w:ascii="Calibri" w:hAnsi="Calibri"/>
          <w:i/>
          <w:noProof/>
          <w:color w:val="000000"/>
        </w:rPr>
        <w:t>See</w:t>
      </w:r>
      <w:r w:rsidRPr="00836430">
        <w:rPr>
          <w:rFonts w:ascii="Calibri" w:hAnsi="Calibri"/>
          <w:noProof/>
          <w:color w:val="000000"/>
        </w:rPr>
        <w:t xml:space="preserve"> </w:t>
      </w:r>
      <w:r w:rsidR="00F8304D">
        <w:rPr>
          <w:rFonts w:ascii="Calibri" w:hAnsi="Calibri"/>
          <w:noProof/>
          <w:color w:val="000000"/>
        </w:rPr>
        <w:t>“</w:t>
      </w:r>
      <w:r w:rsidRPr="00836430">
        <w:rPr>
          <w:rFonts w:ascii="Calibri" w:hAnsi="Calibri"/>
          <w:noProof/>
          <w:color w:val="000000"/>
        </w:rPr>
        <w:t>Motions—Private Members’ business</w:t>
      </w:r>
      <w:r w:rsidR="00F8304D">
        <w:rPr>
          <w:rFonts w:ascii="Calibri" w:hAnsi="Calibri"/>
          <w:noProof/>
          <w:color w:val="000000"/>
        </w:rPr>
        <w:t>”</w:t>
      </w:r>
    </w:p>
    <w:p w14:paraId="015D846C" w14:textId="5E8B568C" w:rsidR="000E74FB" w:rsidRPr="008D1976" w:rsidRDefault="000E74FB" w:rsidP="00981B1A">
      <w:pPr>
        <w:pStyle w:val="Index1"/>
        <w:rPr>
          <w:rFonts w:ascii="Times New Roman" w:hAnsi="Times New Roman"/>
          <w:noProof/>
          <w:lang w:val="en-US"/>
        </w:rPr>
      </w:pPr>
      <w:r w:rsidRPr="008D1976">
        <w:rPr>
          <w:noProof/>
          <w:lang w:val="en-US"/>
        </w:rPr>
        <w:t>F</w:t>
      </w:r>
      <w:r w:rsidRPr="009F3A89">
        <w:rPr>
          <w:noProof/>
          <w:spacing w:val="-6"/>
          <w:lang w:val="en-US"/>
        </w:rPr>
        <w:t>uel pricing—FuelCheck application implementation</w:t>
      </w:r>
      <w:r w:rsidRPr="009F3A89">
        <w:rPr>
          <w:rFonts w:ascii="Times New Roman" w:hAnsi="Times New Roman"/>
          <w:noProof/>
          <w:spacing w:val="-6"/>
          <w:lang w:val="en-US"/>
        </w:rPr>
        <w:t xml:space="preserve">. </w:t>
      </w:r>
      <w:r w:rsidRPr="009F3A89">
        <w:rPr>
          <w:i/>
          <w:noProof/>
          <w:spacing w:val="-6"/>
          <w:lang w:val="en-US"/>
        </w:rPr>
        <w:t>See</w:t>
      </w:r>
      <w:r w:rsidRPr="009F3A89">
        <w:rPr>
          <w:noProof/>
          <w:spacing w:val="-6"/>
          <w:lang w:val="en-US"/>
        </w:rPr>
        <w:t xml:space="preserve"> </w:t>
      </w:r>
      <w:r w:rsidR="00F8304D">
        <w:rPr>
          <w:noProof/>
          <w:spacing w:val="-6"/>
          <w:lang w:val="en-US"/>
        </w:rPr>
        <w:t>“</w:t>
      </w:r>
      <w:r w:rsidRPr="009F3A89">
        <w:rPr>
          <w:noProof/>
          <w:spacing w:val="-6"/>
          <w:lang w:val="en-US"/>
        </w:rPr>
        <w:t xml:space="preserve">Motions—Private </w:t>
      </w:r>
      <w:r w:rsidR="004F7957">
        <w:rPr>
          <w:noProof/>
          <w:spacing w:val="-6"/>
          <w:lang w:val="en-US"/>
        </w:rPr>
        <w:t>Members’</w:t>
      </w:r>
      <w:r w:rsidRPr="009F3A89">
        <w:rPr>
          <w:noProof/>
          <w:spacing w:val="-6"/>
          <w:lang w:val="en-US"/>
        </w:rPr>
        <w:t xml:space="preserve"> business</w:t>
      </w:r>
      <w:r w:rsidR="00F8304D">
        <w:rPr>
          <w:noProof/>
          <w:spacing w:val="-6"/>
          <w:lang w:val="en-US"/>
        </w:rPr>
        <w:t>”</w:t>
      </w:r>
      <w:r w:rsidRPr="008D1976">
        <w:rPr>
          <w:noProof/>
          <w:lang w:val="en-US"/>
        </w:rPr>
        <w:t xml:space="preserve"> </w:t>
      </w:r>
    </w:p>
    <w:p w14:paraId="53DE1775" w14:textId="7BE3E779" w:rsidR="005C417E" w:rsidRDefault="005C417E">
      <w:pPr>
        <w:pStyle w:val="Index1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>Full Mesoscopic study—Paper—Order to table</w:t>
      </w:r>
      <w:r>
        <w:rPr>
          <w:noProof/>
        </w:rPr>
        <w:t xml:space="preserve">. </w:t>
      </w:r>
      <w:r w:rsidR="006B65AD" w:rsidRPr="006B65AD">
        <w:rPr>
          <w:rFonts w:ascii="Calibri" w:hAnsi="Calibri"/>
          <w:i/>
          <w:noProof/>
        </w:rPr>
        <w:t xml:space="preserve">See </w:t>
      </w:r>
      <w:r w:rsidR="00F8304D">
        <w:rPr>
          <w:rFonts w:ascii="Calibri" w:hAnsi="Calibri"/>
          <w:noProof/>
        </w:rPr>
        <w:t>“</w:t>
      </w:r>
      <w:r w:rsidRPr="00A46C38">
        <w:rPr>
          <w:rFonts w:ascii="Calibri" w:hAnsi="Calibri"/>
          <w:noProof/>
        </w:rPr>
        <w:t>Motions—Order to table</w:t>
      </w:r>
      <w:r w:rsidR="00F8304D">
        <w:rPr>
          <w:rFonts w:ascii="Calibri" w:hAnsi="Calibri"/>
          <w:noProof/>
        </w:rPr>
        <w:t>”</w:t>
      </w:r>
    </w:p>
    <w:p w14:paraId="0A36D89F" w14:textId="4B69FE2B" w:rsidR="005C417E" w:rsidRDefault="005C417E">
      <w:pPr>
        <w:pStyle w:val="Index1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>Fully fenced playgrounds for children with autism—Kambah and Throsby</w:t>
      </w:r>
      <w:r>
        <w:rPr>
          <w:noProof/>
        </w:rPr>
        <w:t xml:space="preserve">. </w:t>
      </w:r>
      <w:r w:rsidR="006B65AD" w:rsidRPr="006B65AD">
        <w:rPr>
          <w:rFonts w:ascii="Calibri" w:hAnsi="Calibri"/>
          <w:i/>
          <w:noProof/>
        </w:rPr>
        <w:t xml:space="preserve">See </w:t>
      </w:r>
      <w:r w:rsidR="00F8304D">
        <w:rPr>
          <w:rFonts w:ascii="Calibri" w:hAnsi="Calibri"/>
          <w:noProof/>
        </w:rPr>
        <w:t>“</w:t>
      </w:r>
      <w:r w:rsidRPr="00A46C38">
        <w:rPr>
          <w:rFonts w:ascii="Calibri" w:hAnsi="Calibri"/>
          <w:noProof/>
        </w:rPr>
        <w:t>Petitions</w:t>
      </w:r>
      <w:r w:rsidR="00F8304D">
        <w:rPr>
          <w:rFonts w:ascii="Calibri" w:hAnsi="Calibri"/>
          <w:noProof/>
        </w:rPr>
        <w:t>”</w:t>
      </w:r>
    </w:p>
    <w:p w14:paraId="723C2B75" w14:textId="11EF31FC" w:rsidR="00F46F70" w:rsidRDefault="00F46F70" w:rsidP="00F46F70">
      <w:pPr>
        <w:pStyle w:val="Index1"/>
        <w:tabs>
          <w:tab w:val="right" w:leader="dot" w:pos="9316"/>
        </w:tabs>
        <w:rPr>
          <w:noProof/>
        </w:rPr>
      </w:pPr>
      <w:r w:rsidRPr="006250C8">
        <w:rPr>
          <w:rFonts w:ascii="Calibri" w:hAnsi="Calibri"/>
          <w:noProof/>
        </w:rPr>
        <w:t>Future of Education Ideas Summit</w:t>
      </w:r>
      <w:r>
        <w:rPr>
          <w:noProof/>
        </w:rPr>
        <w:t xml:space="preserve">. </w:t>
      </w:r>
      <w:r w:rsidRPr="003A501B">
        <w:rPr>
          <w:rFonts w:ascii="Calibri" w:hAnsi="Calibri"/>
          <w:i/>
          <w:iCs/>
          <w:noProof/>
        </w:rPr>
        <w:t>See</w:t>
      </w:r>
      <w:r w:rsidRPr="006250C8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6250C8">
        <w:rPr>
          <w:rFonts w:ascii="Calibri" w:hAnsi="Calibri"/>
          <w:noProof/>
        </w:rPr>
        <w:t>Ministerial statements</w:t>
      </w:r>
      <w:r w:rsidR="00F8304D">
        <w:rPr>
          <w:rFonts w:ascii="Calibri" w:hAnsi="Calibri"/>
          <w:noProof/>
        </w:rPr>
        <w:t>”</w:t>
      </w:r>
      <w:r w:rsidRPr="006250C8">
        <w:rPr>
          <w:rFonts w:ascii="Calibri" w:hAnsi="Calibri"/>
          <w:noProof/>
        </w:rPr>
        <w:t xml:space="preserve"> </w:t>
      </w:r>
      <w:r w:rsidRPr="003A501B">
        <w:rPr>
          <w:rFonts w:ascii="Calibri" w:hAnsi="Calibri"/>
          <w:i/>
          <w:iCs/>
          <w:noProof/>
        </w:rPr>
        <w:t>and</w:t>
      </w:r>
      <w:r w:rsidRPr="006250C8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6250C8">
        <w:rPr>
          <w:rFonts w:ascii="Calibri" w:hAnsi="Calibri"/>
          <w:noProof/>
        </w:rPr>
        <w:t>Motions—To take note of papers</w:t>
      </w:r>
      <w:r w:rsidR="00F8304D">
        <w:rPr>
          <w:rFonts w:ascii="Calibri" w:hAnsi="Calibri"/>
          <w:noProof/>
        </w:rPr>
        <w:t>”</w:t>
      </w:r>
    </w:p>
    <w:p w14:paraId="00C7EF0A" w14:textId="507D0A39" w:rsidR="00427426" w:rsidRPr="00CC3E8B" w:rsidRDefault="005C417E" w:rsidP="00CC3E8B">
      <w:pPr>
        <w:pStyle w:val="Index1"/>
        <w:tabs>
          <w:tab w:val="right" w:leader="dot" w:pos="9017"/>
        </w:tabs>
        <w:rPr>
          <w:rFonts w:ascii="Calibri" w:hAnsi="Calibri"/>
          <w:noProof/>
        </w:rPr>
      </w:pPr>
      <w:r w:rsidRPr="00A46C38">
        <w:rPr>
          <w:rFonts w:ascii="Calibri" w:hAnsi="Calibri"/>
          <w:noProof/>
        </w:rPr>
        <w:t>Fyshwick—Proposed waste processing facility</w:t>
      </w:r>
      <w:r>
        <w:rPr>
          <w:noProof/>
        </w:rPr>
        <w:t xml:space="preserve">. </w:t>
      </w:r>
      <w:r w:rsidR="006B65AD" w:rsidRPr="006B65AD">
        <w:rPr>
          <w:rFonts w:ascii="Calibri" w:hAnsi="Calibri"/>
          <w:i/>
          <w:noProof/>
        </w:rPr>
        <w:t xml:space="preserve">See </w:t>
      </w:r>
      <w:r w:rsidR="00F8304D">
        <w:rPr>
          <w:rFonts w:ascii="Calibri" w:hAnsi="Calibri"/>
          <w:noProof/>
        </w:rPr>
        <w:t>“</w:t>
      </w:r>
      <w:r w:rsidRPr="00A46C38">
        <w:rPr>
          <w:rFonts w:ascii="Calibri" w:hAnsi="Calibri"/>
          <w:noProof/>
        </w:rPr>
        <w:t>Petitions</w:t>
      </w:r>
      <w:r w:rsidR="00F8304D">
        <w:rPr>
          <w:rFonts w:ascii="Calibri" w:hAnsi="Calibri"/>
          <w:noProof/>
        </w:rPr>
        <w:t>”</w:t>
      </w:r>
    </w:p>
    <w:p w14:paraId="0D5FBF2C" w14:textId="77777777" w:rsidR="005C59F4" w:rsidRDefault="005C59F4" w:rsidP="00A03BEB">
      <w:pPr>
        <w:pStyle w:val="IndexHeading"/>
        <w:keepNext/>
        <w:tabs>
          <w:tab w:val="right" w:leader="dot" w:pos="9017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G</w:t>
      </w:r>
    </w:p>
    <w:p w14:paraId="5F8BACDA" w14:textId="2E17020D" w:rsidR="00BD44F6" w:rsidRDefault="00BD44F6" w:rsidP="00BD44F6">
      <w:pPr>
        <w:pStyle w:val="Index1"/>
        <w:tabs>
          <w:tab w:val="right" w:leader="dot" w:pos="7645"/>
        </w:tabs>
        <w:rPr>
          <w:noProof/>
        </w:rPr>
      </w:pPr>
      <w:r w:rsidRPr="00836430">
        <w:rPr>
          <w:rFonts w:ascii="Calibri" w:hAnsi="Calibri"/>
          <w:noProof/>
          <w:color w:val="000000"/>
        </w:rPr>
        <w:t>Gambling policy—ClubsACT—Reform and inquiry</w:t>
      </w:r>
      <w:r>
        <w:rPr>
          <w:noProof/>
        </w:rPr>
        <w:t xml:space="preserve">. </w:t>
      </w:r>
      <w:r w:rsidRPr="00836430">
        <w:rPr>
          <w:rFonts w:ascii="Calibri" w:hAnsi="Calibri"/>
          <w:i/>
          <w:noProof/>
          <w:color w:val="000000"/>
        </w:rPr>
        <w:t>See</w:t>
      </w:r>
      <w:r w:rsidRPr="00836430">
        <w:rPr>
          <w:rFonts w:ascii="Calibri" w:hAnsi="Calibri"/>
          <w:noProof/>
          <w:color w:val="000000"/>
        </w:rPr>
        <w:t xml:space="preserve"> </w:t>
      </w:r>
      <w:r w:rsidR="00F8304D">
        <w:rPr>
          <w:rFonts w:ascii="Calibri" w:hAnsi="Calibri"/>
          <w:noProof/>
          <w:color w:val="000000"/>
        </w:rPr>
        <w:t>“</w:t>
      </w:r>
      <w:r w:rsidRPr="00836430">
        <w:rPr>
          <w:rFonts w:ascii="Calibri" w:hAnsi="Calibri"/>
          <w:noProof/>
          <w:color w:val="000000"/>
        </w:rPr>
        <w:t>Motions—Private Members’ business</w:t>
      </w:r>
      <w:r w:rsidR="00F8304D">
        <w:rPr>
          <w:rFonts w:ascii="Calibri" w:hAnsi="Calibri"/>
          <w:noProof/>
          <w:color w:val="000000"/>
        </w:rPr>
        <w:t>”</w:t>
      </w:r>
    </w:p>
    <w:p w14:paraId="6195F940" w14:textId="012F8E97" w:rsidR="000A2C66" w:rsidRDefault="000A2C66" w:rsidP="000A2C66">
      <w:pPr>
        <w:pStyle w:val="Index1"/>
        <w:tabs>
          <w:tab w:val="right" w:leader="dot" w:pos="7645"/>
        </w:tabs>
        <w:rPr>
          <w:noProof/>
        </w:rPr>
      </w:pPr>
      <w:r w:rsidRPr="00547B07">
        <w:rPr>
          <w:rFonts w:ascii="Calibri" w:hAnsi="Calibri"/>
          <w:noProof/>
        </w:rPr>
        <w:t>Gaming Machine (Compulsory Surrender) Amendment Bill 2024—Amendments by Member</w:t>
      </w:r>
      <w:r>
        <w:rPr>
          <w:noProof/>
        </w:rPr>
        <w:t xml:space="preserve">. </w:t>
      </w:r>
      <w:r w:rsidRPr="00547B07">
        <w:rPr>
          <w:rFonts w:ascii="Calibri" w:hAnsi="Calibri"/>
          <w:i/>
          <w:noProof/>
        </w:rPr>
        <w:t>See</w:t>
      </w:r>
      <w:r w:rsidRPr="00547B07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547B07">
        <w:rPr>
          <w:rFonts w:ascii="Calibri" w:hAnsi="Calibri"/>
          <w:noProof/>
        </w:rPr>
        <w:t>Speaker—Rulings</w:t>
      </w:r>
      <w:r w:rsidR="00F8304D">
        <w:rPr>
          <w:rFonts w:ascii="Calibri" w:hAnsi="Calibri"/>
          <w:noProof/>
        </w:rPr>
        <w:t>”</w:t>
      </w:r>
    </w:p>
    <w:p w14:paraId="756C0227" w14:textId="51523ABF" w:rsidR="00A52B85" w:rsidRDefault="00A52B85" w:rsidP="00A52B85">
      <w:pPr>
        <w:pStyle w:val="Index1"/>
        <w:tabs>
          <w:tab w:val="right" w:leader="dot" w:pos="9346"/>
        </w:tabs>
        <w:rPr>
          <w:noProof/>
        </w:rPr>
      </w:pPr>
      <w:r w:rsidRPr="00291ADB">
        <w:rPr>
          <w:rFonts w:ascii="Calibri" w:hAnsi="Calibri"/>
          <w:noProof/>
        </w:rPr>
        <w:t>Garran</w:t>
      </w:r>
      <w:r w:rsidRPr="00291ADB">
        <w:rPr>
          <w:rFonts w:ascii="Calibri" w:hAnsi="Calibri"/>
          <w:noProof/>
          <w:spacing w:val="-2"/>
        </w:rPr>
        <w:t>—</w:t>
      </w:r>
      <w:r w:rsidRPr="00291ADB">
        <w:rPr>
          <w:rFonts w:ascii="Calibri" w:hAnsi="Calibri"/>
          <w:noProof/>
        </w:rPr>
        <w:t>Stephens Place</w:t>
      </w:r>
      <w:r w:rsidRPr="00291ADB">
        <w:rPr>
          <w:rFonts w:ascii="Calibri" w:hAnsi="Calibri"/>
          <w:noProof/>
          <w:spacing w:val="-2"/>
        </w:rPr>
        <w:t>—</w:t>
      </w:r>
      <w:r w:rsidRPr="00291ADB">
        <w:rPr>
          <w:rFonts w:ascii="Calibri" w:hAnsi="Calibri"/>
          <w:noProof/>
        </w:rPr>
        <w:t>Improvement to pedestrian access and parking issues</w:t>
      </w:r>
      <w:r>
        <w:rPr>
          <w:noProof/>
        </w:rPr>
        <w:t xml:space="preserve">. </w:t>
      </w:r>
      <w:r w:rsidRPr="00291ADB">
        <w:rPr>
          <w:rFonts w:ascii="Calibri" w:hAnsi="Calibri"/>
          <w:i/>
          <w:noProof/>
        </w:rPr>
        <w:t>See</w:t>
      </w:r>
      <w:r w:rsidRPr="00291ADB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291ADB">
        <w:rPr>
          <w:rFonts w:ascii="Calibri" w:hAnsi="Calibri"/>
          <w:noProof/>
        </w:rPr>
        <w:t>Petitions</w:t>
      </w:r>
      <w:r w:rsidR="00F8304D">
        <w:rPr>
          <w:rFonts w:ascii="Calibri" w:hAnsi="Calibri"/>
          <w:noProof/>
        </w:rPr>
        <w:t>”</w:t>
      </w:r>
    </w:p>
    <w:p w14:paraId="75E17FDD" w14:textId="0169FFA0" w:rsidR="00A52B85" w:rsidRDefault="00A52B85" w:rsidP="00A52B85">
      <w:pPr>
        <w:pStyle w:val="Index1"/>
        <w:tabs>
          <w:tab w:val="right" w:leader="dot" w:pos="9346"/>
        </w:tabs>
        <w:rPr>
          <w:noProof/>
        </w:rPr>
      </w:pPr>
      <w:r w:rsidRPr="00291ADB">
        <w:rPr>
          <w:rFonts w:ascii="Calibri" w:hAnsi="Calibri"/>
          <w:noProof/>
        </w:rPr>
        <w:t>Gaza war—Removal of links to the State of Israel and support for affected communities</w:t>
      </w:r>
      <w:r>
        <w:rPr>
          <w:noProof/>
        </w:rPr>
        <w:t xml:space="preserve">. </w:t>
      </w:r>
      <w:r w:rsidRPr="00291ADB">
        <w:rPr>
          <w:rFonts w:ascii="Calibri" w:hAnsi="Calibri"/>
          <w:i/>
          <w:noProof/>
        </w:rPr>
        <w:t>See</w:t>
      </w:r>
      <w:r w:rsidRPr="00291ADB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291ADB">
        <w:rPr>
          <w:rFonts w:ascii="Calibri" w:hAnsi="Calibri"/>
          <w:noProof/>
        </w:rPr>
        <w:t>Petitions</w:t>
      </w:r>
      <w:r w:rsidR="00F8304D">
        <w:rPr>
          <w:rFonts w:ascii="Calibri" w:hAnsi="Calibri"/>
          <w:noProof/>
        </w:rPr>
        <w:t>”</w:t>
      </w:r>
    </w:p>
    <w:p w14:paraId="2D35B834" w14:textId="369CEED2" w:rsidR="005C417E" w:rsidRDefault="005C417E" w:rsidP="00A52B85">
      <w:pPr>
        <w:pStyle w:val="Index1"/>
        <w:keepNext/>
        <w:tabs>
          <w:tab w:val="right" w:leader="dot" w:pos="9017"/>
        </w:tabs>
        <w:ind w:left="289" w:hanging="289"/>
        <w:rPr>
          <w:noProof/>
        </w:rPr>
      </w:pPr>
      <w:r w:rsidRPr="00A46C38">
        <w:rPr>
          <w:rFonts w:ascii="Calibri" w:hAnsi="Calibri"/>
          <w:noProof/>
          <w:color w:val="000000"/>
        </w:rPr>
        <w:t>Gender inequality</w:t>
      </w:r>
      <w:r>
        <w:rPr>
          <w:noProof/>
        </w:rPr>
        <w:t xml:space="preserve">. </w:t>
      </w:r>
      <w:r w:rsidR="006B65AD" w:rsidRPr="006B65AD">
        <w:rPr>
          <w:rFonts w:ascii="Calibri" w:hAnsi="Calibri"/>
          <w:i/>
          <w:noProof/>
          <w:color w:val="000000"/>
        </w:rPr>
        <w:t xml:space="preserve">See </w:t>
      </w:r>
      <w:r w:rsidR="00F8304D">
        <w:rPr>
          <w:rFonts w:ascii="Calibri" w:hAnsi="Calibri"/>
          <w:noProof/>
          <w:color w:val="000000"/>
        </w:rPr>
        <w:t>“</w:t>
      </w:r>
      <w:r w:rsidRPr="00A46C38">
        <w:rPr>
          <w:rFonts w:ascii="Calibri" w:hAnsi="Calibri"/>
          <w:noProof/>
          <w:color w:val="000000"/>
        </w:rPr>
        <w:t xml:space="preserve">Motions—Private </w:t>
      </w:r>
      <w:r w:rsidR="004F7957">
        <w:rPr>
          <w:rFonts w:ascii="Calibri" w:hAnsi="Calibri"/>
          <w:noProof/>
          <w:color w:val="000000"/>
        </w:rPr>
        <w:t>Members’</w:t>
      </w:r>
      <w:r w:rsidRPr="00A46C38">
        <w:rPr>
          <w:rFonts w:ascii="Calibri" w:hAnsi="Calibri"/>
          <w:noProof/>
          <w:color w:val="000000"/>
        </w:rPr>
        <w:t xml:space="preserve"> business</w:t>
      </w:r>
      <w:r w:rsidR="00F8304D">
        <w:rPr>
          <w:rFonts w:ascii="Calibri" w:hAnsi="Calibri"/>
          <w:noProof/>
          <w:color w:val="000000"/>
        </w:rPr>
        <w:t>”</w:t>
      </w:r>
    </w:p>
    <w:p w14:paraId="00E865BB" w14:textId="153DFCEE" w:rsidR="005C417E" w:rsidRDefault="005C417E">
      <w:pPr>
        <w:pStyle w:val="Index1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>Gentleman, M</w:t>
      </w:r>
      <w:r w:rsidR="0097235B">
        <w:rPr>
          <w:rFonts w:ascii="Calibri" w:hAnsi="Calibri"/>
          <w:noProof/>
        </w:rPr>
        <w:t>r Mick</w:t>
      </w:r>
      <w:r w:rsidRPr="00A46C38">
        <w:rPr>
          <w:rFonts w:ascii="Calibri" w:hAnsi="Calibri"/>
          <w:noProof/>
        </w:rPr>
        <w:t>—</w:t>
      </w:r>
    </w:p>
    <w:p w14:paraId="6E936B4E" w14:textId="77777777" w:rsidR="005C417E" w:rsidRDefault="005C417E">
      <w:pPr>
        <w:pStyle w:val="Index2"/>
        <w:tabs>
          <w:tab w:val="right" w:leader="dot" w:pos="9017"/>
        </w:tabs>
      </w:pPr>
      <w:r w:rsidRPr="00A46C38">
        <w:rPr>
          <w:rFonts w:ascii="Calibri" w:hAnsi="Calibri"/>
        </w:rPr>
        <w:t>Oath or Affirmation</w:t>
      </w:r>
      <w:r>
        <w:t>, 3</w:t>
      </w:r>
    </w:p>
    <w:p w14:paraId="0DBB6A3A" w14:textId="7B2AB868" w:rsidR="000A2C66" w:rsidRDefault="000A2C66" w:rsidP="000A2C66">
      <w:pPr>
        <w:pStyle w:val="Index1"/>
        <w:tabs>
          <w:tab w:val="right" w:leader="dot" w:pos="7645"/>
        </w:tabs>
        <w:rPr>
          <w:noProof/>
        </w:rPr>
      </w:pPr>
      <w:r w:rsidRPr="00836430">
        <w:rPr>
          <w:rFonts w:ascii="Calibri" w:hAnsi="Calibri"/>
          <w:noProof/>
        </w:rPr>
        <w:t>G</w:t>
      </w:r>
      <w:r w:rsidRPr="000A2C66">
        <w:rPr>
          <w:rFonts w:ascii="Calibri" w:hAnsi="Calibri"/>
          <w:noProof/>
          <w:spacing w:val="-4"/>
        </w:rPr>
        <w:t xml:space="preserve">iralang and Kaleen—Implementation of measures to address increasing crime. </w:t>
      </w:r>
      <w:r w:rsidRPr="000A2C66">
        <w:rPr>
          <w:rFonts w:ascii="Calibri" w:hAnsi="Calibri"/>
          <w:i/>
          <w:noProof/>
          <w:spacing w:val="-4"/>
        </w:rPr>
        <w:t>See</w:t>
      </w:r>
      <w:r w:rsidRPr="000A2C66">
        <w:rPr>
          <w:rFonts w:ascii="Calibri" w:hAnsi="Calibri"/>
          <w:noProof/>
          <w:spacing w:val="-4"/>
        </w:rPr>
        <w:t xml:space="preserve"> </w:t>
      </w:r>
      <w:r w:rsidR="00F8304D">
        <w:rPr>
          <w:rFonts w:ascii="Calibri" w:hAnsi="Calibri"/>
          <w:noProof/>
          <w:spacing w:val="-4"/>
        </w:rPr>
        <w:t>“</w:t>
      </w:r>
      <w:r w:rsidRPr="000A2C66">
        <w:rPr>
          <w:rFonts w:ascii="Calibri" w:hAnsi="Calibri"/>
          <w:noProof/>
          <w:spacing w:val="-4"/>
        </w:rPr>
        <w:t>Petitions</w:t>
      </w:r>
      <w:r w:rsidR="00F8304D">
        <w:rPr>
          <w:rFonts w:ascii="Calibri" w:hAnsi="Calibri"/>
          <w:noProof/>
          <w:spacing w:val="-4"/>
        </w:rPr>
        <w:t>”</w:t>
      </w:r>
    </w:p>
    <w:p w14:paraId="28888E44" w14:textId="20DFB864" w:rsidR="005C417E" w:rsidRDefault="005C417E">
      <w:pPr>
        <w:pStyle w:val="Index1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>Giralang shops—Update on development</w:t>
      </w:r>
      <w:r>
        <w:rPr>
          <w:noProof/>
        </w:rPr>
        <w:t xml:space="preserve">. </w:t>
      </w:r>
      <w:r w:rsidR="006B65AD" w:rsidRPr="006B65AD">
        <w:rPr>
          <w:rFonts w:ascii="Calibri" w:hAnsi="Calibri"/>
          <w:i/>
          <w:noProof/>
        </w:rPr>
        <w:t xml:space="preserve">See </w:t>
      </w:r>
      <w:r w:rsidR="00F8304D">
        <w:rPr>
          <w:rFonts w:ascii="Calibri" w:hAnsi="Calibri"/>
          <w:noProof/>
        </w:rPr>
        <w:t>“</w:t>
      </w:r>
      <w:r w:rsidRPr="00A46C38">
        <w:rPr>
          <w:rFonts w:ascii="Calibri" w:hAnsi="Calibri"/>
          <w:noProof/>
        </w:rPr>
        <w:t>Petitions</w:t>
      </w:r>
      <w:r w:rsidR="00F8304D">
        <w:rPr>
          <w:rFonts w:ascii="Calibri" w:hAnsi="Calibri"/>
          <w:noProof/>
        </w:rPr>
        <w:t>”</w:t>
      </w:r>
    </w:p>
    <w:p w14:paraId="19C6A08B" w14:textId="77777777" w:rsidR="005C417E" w:rsidRDefault="005C417E">
      <w:pPr>
        <w:pStyle w:val="Index1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>Gordon—</w:t>
      </w:r>
    </w:p>
    <w:p w14:paraId="7409C62A" w14:textId="77AEF24F" w:rsidR="005C417E" w:rsidRDefault="005C417E">
      <w:pPr>
        <w:pStyle w:val="Index2"/>
        <w:tabs>
          <w:tab w:val="right" w:leader="dot" w:pos="9017"/>
        </w:tabs>
      </w:pPr>
      <w:r w:rsidRPr="00A46C38">
        <w:rPr>
          <w:rFonts w:ascii="Calibri" w:hAnsi="Calibri"/>
        </w:rPr>
        <w:t>Antisocial behaviour</w:t>
      </w:r>
      <w:r>
        <w:t xml:space="preserve">. </w:t>
      </w:r>
      <w:r w:rsidR="006B65AD" w:rsidRPr="006B65AD">
        <w:rPr>
          <w:rFonts w:ascii="Calibri" w:hAnsi="Calibri"/>
          <w:i/>
        </w:rPr>
        <w:t xml:space="preserve">See </w:t>
      </w:r>
      <w:r w:rsidR="00F8304D">
        <w:rPr>
          <w:rFonts w:ascii="Calibri" w:hAnsi="Calibri"/>
        </w:rPr>
        <w:t>“</w:t>
      </w:r>
      <w:r w:rsidRPr="00A46C38">
        <w:rPr>
          <w:rFonts w:ascii="Calibri" w:hAnsi="Calibri"/>
        </w:rPr>
        <w:t>Petitions</w:t>
      </w:r>
      <w:r w:rsidR="00F8304D">
        <w:rPr>
          <w:rFonts w:ascii="Calibri" w:hAnsi="Calibri"/>
        </w:rPr>
        <w:t>”</w:t>
      </w:r>
    </w:p>
    <w:p w14:paraId="1EDDDD87" w14:textId="26795A16" w:rsidR="00787B4B" w:rsidRDefault="00787B4B" w:rsidP="00787B4B">
      <w:pPr>
        <w:pStyle w:val="Index2"/>
        <w:tabs>
          <w:tab w:val="right" w:leader="dot" w:pos="7786"/>
        </w:tabs>
      </w:pPr>
      <w:r w:rsidRPr="0082699F">
        <w:rPr>
          <w:rFonts w:ascii="Calibri" w:hAnsi="Calibri"/>
        </w:rPr>
        <w:t>Playing Fields—Provision of permanent facilities</w:t>
      </w:r>
      <w:r>
        <w:t xml:space="preserve">. </w:t>
      </w:r>
      <w:r w:rsidRPr="0082699F">
        <w:rPr>
          <w:rFonts w:ascii="Calibri" w:hAnsi="Calibri"/>
          <w:i/>
        </w:rPr>
        <w:t>See</w:t>
      </w:r>
      <w:r w:rsidRPr="0082699F">
        <w:rPr>
          <w:rFonts w:ascii="Calibri" w:hAnsi="Calibri"/>
        </w:rPr>
        <w:t xml:space="preserve"> </w:t>
      </w:r>
      <w:r w:rsidR="00F8304D">
        <w:rPr>
          <w:rFonts w:ascii="Calibri" w:hAnsi="Calibri"/>
        </w:rPr>
        <w:t>“</w:t>
      </w:r>
      <w:r w:rsidRPr="0082699F">
        <w:rPr>
          <w:rFonts w:ascii="Calibri" w:hAnsi="Calibri"/>
        </w:rPr>
        <w:t>Petitions</w:t>
      </w:r>
      <w:r w:rsidR="00F8304D">
        <w:rPr>
          <w:rFonts w:ascii="Calibri" w:hAnsi="Calibri"/>
        </w:rPr>
        <w:t>”</w:t>
      </w:r>
    </w:p>
    <w:p w14:paraId="36043903" w14:textId="27674404" w:rsidR="005C417E" w:rsidRDefault="005C417E" w:rsidP="00455F71">
      <w:pPr>
        <w:pStyle w:val="Index2"/>
      </w:pPr>
      <w:r w:rsidRPr="00A46C38">
        <w:t>Traffic management plan</w:t>
      </w:r>
      <w:r>
        <w:t xml:space="preserve">. </w:t>
      </w:r>
      <w:r w:rsidR="006B65AD" w:rsidRPr="006B65AD">
        <w:rPr>
          <w:i/>
        </w:rPr>
        <w:t xml:space="preserve">See </w:t>
      </w:r>
      <w:r w:rsidR="00F8304D">
        <w:t>“</w:t>
      </w:r>
      <w:r w:rsidRPr="00A46C38">
        <w:t>Petitions</w:t>
      </w:r>
      <w:r w:rsidR="00F8304D">
        <w:t>”</w:t>
      </w:r>
    </w:p>
    <w:p w14:paraId="05212E39" w14:textId="77777777" w:rsidR="00DC3C51" w:rsidRPr="00DC3C51" w:rsidRDefault="005348E3" w:rsidP="005348E3">
      <w:pPr>
        <w:pStyle w:val="Index1"/>
        <w:tabs>
          <w:tab w:val="right" w:leader="dot" w:pos="9316"/>
        </w:tabs>
        <w:rPr>
          <w:noProof/>
        </w:rPr>
      </w:pPr>
      <w:r w:rsidRPr="00B16619">
        <w:rPr>
          <w:rFonts w:ascii="Calibri" w:hAnsi="Calibri"/>
          <w:noProof/>
          <w:color w:val="000000"/>
        </w:rPr>
        <w:lastRenderedPageBreak/>
        <w:t>Government</w:t>
      </w:r>
      <w:r w:rsidR="00DC3C51">
        <w:rPr>
          <w:rFonts w:ascii="Calibri" w:hAnsi="Calibri"/>
          <w:noProof/>
          <w:color w:val="000000"/>
        </w:rPr>
        <w:t>—</w:t>
      </w:r>
    </w:p>
    <w:p w14:paraId="402D7AD7" w14:textId="4B293BA4" w:rsidR="005348E3" w:rsidRDefault="00DC3C51" w:rsidP="00DC3C51">
      <w:pPr>
        <w:pStyle w:val="Index2"/>
      </w:pPr>
      <w:r>
        <w:t>B</w:t>
      </w:r>
      <w:r w:rsidR="005348E3" w:rsidRPr="00B16619">
        <w:t>oard appointments</w:t>
      </w:r>
      <w:r w:rsidR="005348E3">
        <w:t xml:space="preserve">. </w:t>
      </w:r>
      <w:r w:rsidR="005348E3" w:rsidRPr="00B16619">
        <w:rPr>
          <w:i/>
        </w:rPr>
        <w:t>See</w:t>
      </w:r>
      <w:r w:rsidR="005348E3" w:rsidRPr="00B16619">
        <w:t xml:space="preserve"> </w:t>
      </w:r>
      <w:r w:rsidR="00F8304D">
        <w:t>“</w:t>
      </w:r>
      <w:r w:rsidR="005348E3" w:rsidRPr="00B16619">
        <w:t xml:space="preserve">Motions—Private </w:t>
      </w:r>
      <w:r w:rsidR="004F7957">
        <w:t>Members’</w:t>
      </w:r>
      <w:r w:rsidR="005348E3" w:rsidRPr="00B16619">
        <w:t xml:space="preserve"> business</w:t>
      </w:r>
      <w:r w:rsidR="00F8304D">
        <w:t>”</w:t>
      </w:r>
    </w:p>
    <w:p w14:paraId="5B0BF663" w14:textId="4F3F1103" w:rsidR="005C417E" w:rsidRDefault="00DC3C51" w:rsidP="00DC3C51">
      <w:pPr>
        <w:pStyle w:val="Index2"/>
      </w:pPr>
      <w:r>
        <w:t>C</w:t>
      </w:r>
      <w:r w:rsidR="005C417E" w:rsidRPr="00A46C38">
        <w:t>ommitments to reduce harm from gaming while supporting sustainable clubs—Progress</w:t>
      </w:r>
      <w:r w:rsidR="005C417E">
        <w:t xml:space="preserve">. </w:t>
      </w:r>
      <w:r w:rsidR="006B65AD" w:rsidRPr="006B65AD">
        <w:rPr>
          <w:i/>
        </w:rPr>
        <w:t xml:space="preserve">See </w:t>
      </w:r>
      <w:r w:rsidR="00F8304D">
        <w:t>“</w:t>
      </w:r>
      <w:r w:rsidR="005C417E" w:rsidRPr="00A46C38">
        <w:t>Ministerial statements</w:t>
      </w:r>
      <w:r w:rsidR="00F8304D">
        <w:t>”</w:t>
      </w:r>
      <w:r w:rsidR="005C417E" w:rsidRPr="00A46C38">
        <w:t xml:space="preserve"> </w:t>
      </w:r>
      <w:r w:rsidR="005C417E" w:rsidRPr="003A501B">
        <w:rPr>
          <w:i/>
          <w:iCs/>
        </w:rPr>
        <w:t>and</w:t>
      </w:r>
      <w:r w:rsidR="005C417E" w:rsidRPr="00A46C38">
        <w:t xml:space="preserve"> </w:t>
      </w:r>
      <w:r w:rsidR="00F8304D">
        <w:t>“</w:t>
      </w:r>
      <w:r w:rsidR="005C417E" w:rsidRPr="00A46C38">
        <w:t>Motions—To take note of papers</w:t>
      </w:r>
      <w:r w:rsidR="00F8304D">
        <w:t>”</w:t>
      </w:r>
    </w:p>
    <w:p w14:paraId="1A8040CB" w14:textId="18466DB6" w:rsidR="00A52B85" w:rsidRDefault="00A52B85" w:rsidP="00A52B85">
      <w:pPr>
        <w:pStyle w:val="Index2"/>
      </w:pPr>
      <w:r>
        <w:t>F</w:t>
      </w:r>
      <w:r w:rsidRPr="00A26430">
        <w:t>inancial management and accountability</w:t>
      </w:r>
      <w:r>
        <w:t xml:space="preserve">. </w:t>
      </w:r>
      <w:r w:rsidRPr="00A26430">
        <w:rPr>
          <w:i/>
        </w:rPr>
        <w:t>See</w:t>
      </w:r>
      <w:r w:rsidRPr="00A26430">
        <w:t xml:space="preserve"> </w:t>
      </w:r>
      <w:r w:rsidR="00F8304D">
        <w:t>“</w:t>
      </w:r>
      <w:r w:rsidRPr="00A26430">
        <w:t>Motions—Private Members’ business</w:t>
      </w:r>
      <w:r w:rsidR="00F8304D">
        <w:t>”</w:t>
      </w:r>
    </w:p>
    <w:p w14:paraId="47E1B987" w14:textId="3A3CE794" w:rsidR="00DC3C51" w:rsidRDefault="00DC3C51" w:rsidP="00DC3C51">
      <w:pPr>
        <w:pStyle w:val="Index2"/>
      </w:pPr>
      <w:r w:rsidRPr="00A57A99">
        <w:t>Priorities—2024</w:t>
      </w:r>
      <w:r>
        <w:t xml:space="preserve">. </w:t>
      </w:r>
      <w:r w:rsidRPr="00565B8F">
        <w:rPr>
          <w:i/>
          <w:iCs/>
        </w:rPr>
        <w:t>See</w:t>
      </w:r>
      <w:r w:rsidRPr="00A57A99">
        <w:t xml:space="preserve"> </w:t>
      </w:r>
      <w:r w:rsidR="00F8304D">
        <w:t>“</w:t>
      </w:r>
      <w:r w:rsidRPr="00A57A99">
        <w:t>Ministerial statements</w:t>
      </w:r>
      <w:r w:rsidR="00F8304D">
        <w:t>”</w:t>
      </w:r>
      <w:r w:rsidRPr="00A57A99">
        <w:t xml:space="preserve"> </w:t>
      </w:r>
      <w:r w:rsidRPr="00565B8F">
        <w:rPr>
          <w:i/>
          <w:iCs/>
        </w:rPr>
        <w:t>and</w:t>
      </w:r>
      <w:r w:rsidRPr="00A57A99">
        <w:t xml:space="preserve"> </w:t>
      </w:r>
      <w:r w:rsidR="00F8304D">
        <w:t>“</w:t>
      </w:r>
      <w:r w:rsidRPr="00A57A99">
        <w:t>Motions—To take note of papers</w:t>
      </w:r>
      <w:r w:rsidR="00F8304D">
        <w:t>”</w:t>
      </w:r>
    </w:p>
    <w:p w14:paraId="74F82D0C" w14:textId="71449838" w:rsidR="005C417E" w:rsidRPr="00DC3C51" w:rsidRDefault="005C417E" w:rsidP="00DC3C51">
      <w:pPr>
        <w:pStyle w:val="Index2"/>
        <w:rPr>
          <w:spacing w:val="-2"/>
        </w:rPr>
      </w:pPr>
      <w:r w:rsidRPr="00DC3C51">
        <w:rPr>
          <w:spacing w:val="-2"/>
        </w:rPr>
        <w:t xml:space="preserve">Procurement Act—Government Procurement (Secure Local Jobs) Code 2020—Disallowable Instrument DI2020-278—Motion to disallow. </w:t>
      </w:r>
      <w:r w:rsidR="006B65AD" w:rsidRPr="00DC3C51">
        <w:rPr>
          <w:i/>
          <w:spacing w:val="-2"/>
        </w:rPr>
        <w:t xml:space="preserve">See </w:t>
      </w:r>
      <w:r w:rsidR="00F8304D">
        <w:rPr>
          <w:spacing w:val="-2"/>
        </w:rPr>
        <w:t>“</w:t>
      </w:r>
      <w:r w:rsidRPr="00DC3C51">
        <w:rPr>
          <w:spacing w:val="-2"/>
        </w:rPr>
        <w:t>Motions—Disallowance</w:t>
      </w:r>
      <w:r w:rsidR="00F8304D">
        <w:rPr>
          <w:spacing w:val="-2"/>
        </w:rPr>
        <w:t>”</w:t>
      </w:r>
    </w:p>
    <w:p w14:paraId="604E35D6" w14:textId="7D8D8C5A" w:rsidR="00F71313" w:rsidRDefault="00DC3C51" w:rsidP="00DC3C51">
      <w:pPr>
        <w:pStyle w:val="Index2"/>
      </w:pPr>
      <w:r>
        <w:t>V</w:t>
      </w:r>
      <w:r w:rsidR="00F71313" w:rsidRPr="000A067D">
        <w:t>ehicle policies</w:t>
      </w:r>
      <w:r w:rsidR="00F71313">
        <w:t xml:space="preserve">. </w:t>
      </w:r>
      <w:r w:rsidR="00F71313" w:rsidRPr="000A067D">
        <w:rPr>
          <w:i/>
        </w:rPr>
        <w:t>See</w:t>
      </w:r>
      <w:r w:rsidR="00F71313" w:rsidRPr="000A067D">
        <w:t xml:space="preserve"> </w:t>
      </w:r>
      <w:r w:rsidR="00F8304D">
        <w:t>“</w:t>
      </w:r>
      <w:r w:rsidR="00F71313" w:rsidRPr="000A067D">
        <w:t xml:space="preserve">Motions—Private </w:t>
      </w:r>
      <w:r w:rsidR="004F7957">
        <w:t>Members’</w:t>
      </w:r>
      <w:r w:rsidR="00F71313" w:rsidRPr="000A067D">
        <w:t xml:space="preserve"> business</w:t>
      </w:r>
      <w:r w:rsidR="00F8304D">
        <w:t>”</w:t>
      </w:r>
    </w:p>
    <w:p w14:paraId="4597D7F9" w14:textId="0CDD40EB" w:rsidR="00E3652F" w:rsidRDefault="00E3652F" w:rsidP="00E3652F">
      <w:pPr>
        <w:pStyle w:val="Index1"/>
        <w:rPr>
          <w:noProof/>
        </w:rPr>
      </w:pPr>
      <w:r w:rsidRPr="00E672F5">
        <w:rPr>
          <w:noProof/>
        </w:rPr>
        <w:t>GP payroll tax—Objection</w:t>
      </w:r>
      <w:r>
        <w:rPr>
          <w:noProof/>
        </w:rPr>
        <w:t xml:space="preserve">. </w:t>
      </w:r>
      <w:r w:rsidRPr="00E672F5">
        <w:rPr>
          <w:i/>
          <w:noProof/>
        </w:rPr>
        <w:t>See</w:t>
      </w:r>
      <w:r w:rsidRPr="00E672F5">
        <w:rPr>
          <w:noProof/>
        </w:rPr>
        <w:t xml:space="preserve"> </w:t>
      </w:r>
      <w:r w:rsidR="00F8304D">
        <w:rPr>
          <w:noProof/>
        </w:rPr>
        <w:t>“</w:t>
      </w:r>
      <w:r w:rsidRPr="00E672F5">
        <w:rPr>
          <w:noProof/>
        </w:rPr>
        <w:t>Petitions</w:t>
      </w:r>
      <w:r w:rsidR="00F8304D">
        <w:rPr>
          <w:noProof/>
        </w:rPr>
        <w:t>”</w:t>
      </w:r>
    </w:p>
    <w:p w14:paraId="1EDB666D" w14:textId="1F0FBB0A" w:rsidR="008C2539" w:rsidRDefault="008C2539" w:rsidP="008C2539">
      <w:pPr>
        <w:pStyle w:val="Index1"/>
        <w:tabs>
          <w:tab w:val="right" w:leader="dot" w:pos="9318"/>
        </w:tabs>
        <w:rPr>
          <w:noProof/>
        </w:rPr>
      </w:pPr>
      <w:r w:rsidRPr="00B05DB1">
        <w:rPr>
          <w:rFonts w:ascii="Calibri" w:hAnsi="Calibri"/>
          <w:noProof/>
        </w:rPr>
        <w:t>Grant, Mrs Elizabeth AM</w:t>
      </w:r>
      <w:r>
        <w:rPr>
          <w:noProof/>
        </w:rPr>
        <w:t xml:space="preserve">. </w:t>
      </w:r>
      <w:r w:rsidRPr="00B05DB1">
        <w:rPr>
          <w:rFonts w:ascii="Calibri" w:hAnsi="Calibri"/>
          <w:i/>
          <w:noProof/>
        </w:rPr>
        <w:t>See</w:t>
      </w:r>
      <w:r w:rsidRPr="00B05DB1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B05DB1">
        <w:rPr>
          <w:rFonts w:ascii="Calibri" w:hAnsi="Calibri"/>
          <w:noProof/>
        </w:rPr>
        <w:t>Condolences</w:t>
      </w:r>
      <w:r w:rsidR="00F8304D">
        <w:rPr>
          <w:rFonts w:ascii="Calibri" w:hAnsi="Calibri"/>
          <w:noProof/>
        </w:rPr>
        <w:t>”</w:t>
      </w:r>
    </w:p>
    <w:p w14:paraId="0DF39D5A" w14:textId="2CD0A906" w:rsidR="00036CEC" w:rsidRDefault="00036CEC" w:rsidP="00036CEC">
      <w:pPr>
        <w:pStyle w:val="Index1"/>
        <w:tabs>
          <w:tab w:val="right" w:leader="dot" w:pos="9318"/>
        </w:tabs>
        <w:rPr>
          <w:noProof/>
        </w:rPr>
      </w:pPr>
      <w:r w:rsidRPr="00CA0E36">
        <w:rPr>
          <w:rFonts w:ascii="Calibri" w:hAnsi="Calibri"/>
          <w:noProof/>
          <w:color w:val="000000"/>
        </w:rPr>
        <w:t>Grass clippings—Impact on ACT waterways</w:t>
      </w:r>
      <w:r>
        <w:rPr>
          <w:noProof/>
        </w:rPr>
        <w:t xml:space="preserve">. </w:t>
      </w:r>
      <w:r w:rsidRPr="00CA0E36">
        <w:rPr>
          <w:rFonts w:ascii="Calibri" w:hAnsi="Calibri"/>
          <w:i/>
          <w:noProof/>
          <w:color w:val="000000"/>
        </w:rPr>
        <w:t>See</w:t>
      </w:r>
      <w:r w:rsidRPr="00CA0E36">
        <w:rPr>
          <w:rFonts w:ascii="Calibri" w:hAnsi="Calibri"/>
          <w:noProof/>
          <w:color w:val="000000"/>
        </w:rPr>
        <w:t xml:space="preserve"> </w:t>
      </w:r>
      <w:r w:rsidR="00F8304D">
        <w:rPr>
          <w:rFonts w:ascii="Calibri" w:hAnsi="Calibri"/>
          <w:noProof/>
          <w:color w:val="000000"/>
        </w:rPr>
        <w:t>“</w:t>
      </w:r>
      <w:r w:rsidRPr="00CA0E36">
        <w:rPr>
          <w:rFonts w:ascii="Calibri" w:hAnsi="Calibri"/>
          <w:noProof/>
          <w:color w:val="000000"/>
        </w:rPr>
        <w:t xml:space="preserve">Motions—Private </w:t>
      </w:r>
      <w:r w:rsidR="004F7957">
        <w:rPr>
          <w:rFonts w:ascii="Calibri" w:hAnsi="Calibri"/>
          <w:noProof/>
          <w:color w:val="000000"/>
        </w:rPr>
        <w:t>Members’</w:t>
      </w:r>
      <w:r w:rsidRPr="00CA0E36">
        <w:rPr>
          <w:rFonts w:ascii="Calibri" w:hAnsi="Calibri"/>
          <w:noProof/>
          <w:color w:val="000000"/>
        </w:rPr>
        <w:t xml:space="preserve"> business</w:t>
      </w:r>
      <w:r w:rsidR="00F8304D">
        <w:rPr>
          <w:rFonts w:ascii="Calibri" w:hAnsi="Calibri"/>
          <w:noProof/>
          <w:color w:val="000000"/>
        </w:rPr>
        <w:t>”</w:t>
      </w:r>
    </w:p>
    <w:p w14:paraId="6FE51394" w14:textId="29BEB7F8" w:rsidR="005C417E" w:rsidRDefault="005C417E">
      <w:pPr>
        <w:pStyle w:val="Index1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>Growing a food bowl for Canberra</w:t>
      </w:r>
      <w:r>
        <w:rPr>
          <w:noProof/>
        </w:rPr>
        <w:t xml:space="preserve">. </w:t>
      </w:r>
      <w:r w:rsidR="006B65AD" w:rsidRPr="006B65AD">
        <w:rPr>
          <w:rFonts w:ascii="Calibri" w:hAnsi="Calibri"/>
          <w:i/>
          <w:noProof/>
        </w:rPr>
        <w:t xml:space="preserve">See </w:t>
      </w:r>
      <w:r w:rsidR="00F8304D">
        <w:rPr>
          <w:rFonts w:ascii="Calibri" w:hAnsi="Calibri"/>
          <w:noProof/>
        </w:rPr>
        <w:t>“</w:t>
      </w:r>
      <w:r w:rsidRPr="00A46C38">
        <w:rPr>
          <w:rFonts w:ascii="Calibri" w:hAnsi="Calibri"/>
          <w:noProof/>
        </w:rPr>
        <w:t>Ministerial statements</w:t>
      </w:r>
      <w:r w:rsidR="00F8304D">
        <w:rPr>
          <w:rFonts w:ascii="Calibri" w:hAnsi="Calibri"/>
          <w:noProof/>
        </w:rPr>
        <w:t>”</w:t>
      </w:r>
      <w:r w:rsidRPr="00A46C38">
        <w:rPr>
          <w:rFonts w:ascii="Calibri" w:hAnsi="Calibri"/>
          <w:noProof/>
        </w:rPr>
        <w:t xml:space="preserve"> </w:t>
      </w:r>
      <w:r w:rsidRPr="003A501B">
        <w:rPr>
          <w:rFonts w:ascii="Calibri" w:hAnsi="Calibri"/>
          <w:i/>
          <w:iCs/>
          <w:noProof/>
        </w:rPr>
        <w:t>and</w:t>
      </w:r>
      <w:r w:rsidRPr="00A46C38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A46C38">
        <w:rPr>
          <w:rFonts w:ascii="Calibri" w:hAnsi="Calibri"/>
          <w:noProof/>
        </w:rPr>
        <w:t>Motions—To take note of papers</w:t>
      </w:r>
      <w:r w:rsidR="00F8304D">
        <w:rPr>
          <w:rFonts w:ascii="Calibri" w:hAnsi="Calibri"/>
          <w:noProof/>
        </w:rPr>
        <w:t>”</w:t>
      </w:r>
    </w:p>
    <w:p w14:paraId="422CF619" w14:textId="2CC67A79" w:rsidR="005C417E" w:rsidRDefault="005C417E">
      <w:pPr>
        <w:pStyle w:val="Index1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>Growing and renewing public housing</w:t>
      </w:r>
      <w:r>
        <w:rPr>
          <w:noProof/>
        </w:rPr>
        <w:t xml:space="preserve">. </w:t>
      </w:r>
      <w:r w:rsidR="006B65AD" w:rsidRPr="006B65AD">
        <w:rPr>
          <w:rFonts w:ascii="Calibri" w:hAnsi="Calibri"/>
          <w:i/>
          <w:noProof/>
        </w:rPr>
        <w:t xml:space="preserve">See </w:t>
      </w:r>
      <w:r w:rsidR="00F8304D">
        <w:rPr>
          <w:rFonts w:ascii="Calibri" w:hAnsi="Calibri"/>
          <w:noProof/>
        </w:rPr>
        <w:t>“</w:t>
      </w:r>
      <w:r w:rsidRPr="00A46C38">
        <w:rPr>
          <w:rFonts w:ascii="Calibri" w:hAnsi="Calibri"/>
          <w:noProof/>
        </w:rPr>
        <w:t>Ministerial statements</w:t>
      </w:r>
      <w:r w:rsidR="00F8304D">
        <w:rPr>
          <w:rFonts w:ascii="Calibri" w:hAnsi="Calibri"/>
          <w:noProof/>
        </w:rPr>
        <w:t>”</w:t>
      </w:r>
      <w:r w:rsidRPr="00A46C38">
        <w:rPr>
          <w:rFonts w:ascii="Calibri" w:hAnsi="Calibri"/>
          <w:noProof/>
        </w:rPr>
        <w:t xml:space="preserve"> </w:t>
      </w:r>
      <w:r w:rsidRPr="003A501B">
        <w:rPr>
          <w:rFonts w:ascii="Calibri" w:hAnsi="Calibri"/>
          <w:i/>
          <w:iCs/>
          <w:noProof/>
        </w:rPr>
        <w:t>and</w:t>
      </w:r>
      <w:r w:rsidRPr="00A46C38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A46C38">
        <w:rPr>
          <w:rFonts w:ascii="Calibri" w:hAnsi="Calibri"/>
          <w:noProof/>
        </w:rPr>
        <w:t>Motions—To take note of papers</w:t>
      </w:r>
      <w:r w:rsidR="00F8304D">
        <w:rPr>
          <w:rFonts w:ascii="Calibri" w:hAnsi="Calibri"/>
          <w:noProof/>
        </w:rPr>
        <w:t>”</w:t>
      </w:r>
    </w:p>
    <w:p w14:paraId="1A69B54B" w14:textId="77777777" w:rsidR="007376C1" w:rsidRPr="007376C1" w:rsidRDefault="00CF55F3" w:rsidP="00CF55F3">
      <w:pPr>
        <w:pStyle w:val="Index1"/>
        <w:tabs>
          <w:tab w:val="right" w:leader="dot" w:pos="9316"/>
        </w:tabs>
        <w:rPr>
          <w:noProof/>
        </w:rPr>
      </w:pPr>
      <w:r w:rsidRPr="00B474B4">
        <w:rPr>
          <w:rFonts w:ascii="Calibri" w:hAnsi="Calibri"/>
          <w:noProof/>
        </w:rPr>
        <w:t>Growing and Renewing Public Housing Program—</w:t>
      </w:r>
    </w:p>
    <w:p w14:paraId="17E42191" w14:textId="6382E5AA" w:rsidR="007376C1" w:rsidRDefault="007376C1" w:rsidP="007376C1">
      <w:pPr>
        <w:pStyle w:val="Index2"/>
      </w:pPr>
      <w:r w:rsidRPr="00BA2338">
        <w:t>Future Directions</w:t>
      </w:r>
      <w:r>
        <w:t xml:space="preserve">. </w:t>
      </w:r>
      <w:r w:rsidRPr="007376C1">
        <w:rPr>
          <w:i/>
          <w:iCs/>
        </w:rPr>
        <w:t>See</w:t>
      </w:r>
      <w:r w:rsidRPr="00BA2338">
        <w:t xml:space="preserve"> </w:t>
      </w:r>
      <w:r w:rsidR="00F8304D">
        <w:t>“</w:t>
      </w:r>
      <w:r w:rsidRPr="00BA2338">
        <w:t>Ministerial statements</w:t>
      </w:r>
      <w:r w:rsidR="00F8304D">
        <w:t>”</w:t>
      </w:r>
      <w:r w:rsidRPr="00BA2338">
        <w:t xml:space="preserve"> </w:t>
      </w:r>
      <w:r w:rsidRPr="007376C1">
        <w:rPr>
          <w:i/>
          <w:iCs/>
        </w:rPr>
        <w:t>and</w:t>
      </w:r>
      <w:r w:rsidRPr="00BA2338">
        <w:t xml:space="preserve"> </w:t>
      </w:r>
      <w:r w:rsidR="00F8304D">
        <w:t>“</w:t>
      </w:r>
      <w:r w:rsidRPr="00BA2338">
        <w:t>Motions—To take note of papers</w:t>
      </w:r>
      <w:r w:rsidR="00F8304D">
        <w:t>”</w:t>
      </w:r>
    </w:p>
    <w:p w14:paraId="688FEF6E" w14:textId="761A7E56" w:rsidR="00CF55F3" w:rsidRDefault="00CF55F3" w:rsidP="007376C1">
      <w:pPr>
        <w:pStyle w:val="Index2"/>
      </w:pPr>
      <w:r w:rsidRPr="00B474B4">
        <w:t>Tenant relocation process redesign—Update</w:t>
      </w:r>
      <w:r>
        <w:t xml:space="preserve">. </w:t>
      </w:r>
      <w:r w:rsidRPr="007376C1">
        <w:rPr>
          <w:i/>
          <w:iCs/>
        </w:rPr>
        <w:t>See</w:t>
      </w:r>
      <w:r w:rsidRPr="00B474B4">
        <w:t xml:space="preserve"> </w:t>
      </w:r>
      <w:r w:rsidR="00F8304D">
        <w:t>“</w:t>
      </w:r>
      <w:r w:rsidRPr="00B474B4">
        <w:t>Ministerial statements</w:t>
      </w:r>
      <w:r w:rsidR="00F8304D">
        <w:t>”</w:t>
      </w:r>
      <w:r w:rsidRPr="00B474B4">
        <w:t xml:space="preserve"> </w:t>
      </w:r>
      <w:r w:rsidRPr="007376C1">
        <w:rPr>
          <w:i/>
          <w:iCs/>
        </w:rPr>
        <w:t>and</w:t>
      </w:r>
      <w:r w:rsidRPr="00B474B4">
        <w:t xml:space="preserve"> </w:t>
      </w:r>
      <w:r w:rsidR="00F8304D">
        <w:t>“</w:t>
      </w:r>
      <w:r w:rsidRPr="00B474B4">
        <w:t>Motions—To take note of papers</w:t>
      </w:r>
      <w:r w:rsidR="00F8304D">
        <w:t>”</w:t>
      </w:r>
    </w:p>
    <w:p w14:paraId="51E9F51F" w14:textId="77777777" w:rsidR="00BA70B2" w:rsidRDefault="00BA70B2" w:rsidP="00BA70B2">
      <w:pPr>
        <w:pStyle w:val="Index1"/>
        <w:tabs>
          <w:tab w:val="right" w:leader="dot" w:pos="9017"/>
        </w:tabs>
        <w:rPr>
          <w:noProof/>
        </w:rPr>
      </w:pPr>
      <w:r>
        <w:rPr>
          <w:noProof/>
        </w:rPr>
        <w:t>Gungahlin—</w:t>
      </w:r>
    </w:p>
    <w:p w14:paraId="17B50BA5" w14:textId="43546636" w:rsidR="00131825" w:rsidRPr="00131825" w:rsidRDefault="00131825" w:rsidP="00BA70B2">
      <w:pPr>
        <w:pStyle w:val="Index2"/>
        <w:tabs>
          <w:tab w:val="right" w:leader="dot" w:pos="9017"/>
        </w:tabs>
      </w:pPr>
      <w:r w:rsidRPr="008832F4">
        <w:rPr>
          <w:rFonts w:ascii="Calibri" w:hAnsi="Calibri"/>
        </w:rPr>
        <w:t>ACT Policing resources improvement</w:t>
      </w:r>
      <w:r>
        <w:t xml:space="preserve">. </w:t>
      </w:r>
      <w:r w:rsidRPr="008832F4">
        <w:rPr>
          <w:rFonts w:ascii="Calibri" w:hAnsi="Calibri"/>
          <w:i/>
        </w:rPr>
        <w:t>See</w:t>
      </w:r>
      <w:r w:rsidRPr="008832F4">
        <w:rPr>
          <w:rFonts w:ascii="Calibri" w:hAnsi="Calibri"/>
        </w:rPr>
        <w:t xml:space="preserve"> </w:t>
      </w:r>
      <w:r w:rsidR="00F8304D">
        <w:rPr>
          <w:rFonts w:ascii="Calibri" w:hAnsi="Calibri"/>
        </w:rPr>
        <w:t>“</w:t>
      </w:r>
      <w:r w:rsidRPr="008832F4">
        <w:rPr>
          <w:rFonts w:ascii="Calibri" w:hAnsi="Calibri"/>
        </w:rPr>
        <w:t>Petitions</w:t>
      </w:r>
      <w:r w:rsidR="00F8304D">
        <w:rPr>
          <w:rFonts w:ascii="Calibri" w:hAnsi="Calibri"/>
        </w:rPr>
        <w:t>”</w:t>
      </w:r>
    </w:p>
    <w:p w14:paraId="176D9083" w14:textId="1CCA4C9C" w:rsidR="00BA70B2" w:rsidRDefault="00BA70B2" w:rsidP="00BA70B2">
      <w:pPr>
        <w:pStyle w:val="Index2"/>
        <w:tabs>
          <w:tab w:val="right" w:leader="dot" w:pos="9017"/>
        </w:tabs>
      </w:pPr>
      <w:r w:rsidRPr="007803AE">
        <w:rPr>
          <w:rFonts w:ascii="Calibri" w:hAnsi="Calibri"/>
          <w:color w:val="000000"/>
        </w:rPr>
        <w:t>Cinema development</w:t>
      </w:r>
      <w:r>
        <w:t xml:space="preserve">. </w:t>
      </w:r>
      <w:r w:rsidR="006B65AD" w:rsidRPr="006B65AD">
        <w:rPr>
          <w:rFonts w:ascii="Calibri" w:hAnsi="Calibri"/>
          <w:i/>
          <w:color w:val="000000"/>
        </w:rPr>
        <w:t xml:space="preserve">See </w:t>
      </w:r>
      <w:r w:rsidR="00F8304D">
        <w:rPr>
          <w:rFonts w:ascii="Calibri" w:hAnsi="Calibri"/>
          <w:color w:val="000000"/>
        </w:rPr>
        <w:t>“</w:t>
      </w:r>
      <w:r w:rsidRPr="007803AE">
        <w:rPr>
          <w:rFonts w:ascii="Calibri" w:hAnsi="Calibri"/>
          <w:color w:val="000000"/>
        </w:rPr>
        <w:t xml:space="preserve">Motions—Private </w:t>
      </w:r>
      <w:r w:rsidR="004F7957">
        <w:rPr>
          <w:rFonts w:ascii="Calibri" w:hAnsi="Calibri"/>
          <w:color w:val="000000"/>
        </w:rPr>
        <w:t>Members’</w:t>
      </w:r>
      <w:r w:rsidRPr="007803AE">
        <w:rPr>
          <w:rFonts w:ascii="Calibri" w:hAnsi="Calibri"/>
          <w:color w:val="000000"/>
        </w:rPr>
        <w:t xml:space="preserve"> business</w:t>
      </w:r>
      <w:r w:rsidR="00F8304D">
        <w:rPr>
          <w:rFonts w:ascii="Calibri" w:hAnsi="Calibri"/>
          <w:color w:val="000000"/>
        </w:rPr>
        <w:t>”</w:t>
      </w:r>
    </w:p>
    <w:p w14:paraId="7CBF920A" w14:textId="32AFB0C5" w:rsidR="00CC0711" w:rsidRDefault="00CC0711" w:rsidP="00CC0711">
      <w:pPr>
        <w:pStyle w:val="Index2"/>
      </w:pPr>
      <w:r w:rsidRPr="00596753">
        <w:t>Economic development</w:t>
      </w:r>
      <w:r>
        <w:t xml:space="preserve">. </w:t>
      </w:r>
      <w:r w:rsidRPr="00596753">
        <w:rPr>
          <w:i/>
        </w:rPr>
        <w:t>See</w:t>
      </w:r>
      <w:r w:rsidRPr="00596753">
        <w:t xml:space="preserve"> </w:t>
      </w:r>
      <w:r w:rsidR="00F8304D">
        <w:t>“</w:t>
      </w:r>
      <w:r w:rsidRPr="00596753">
        <w:t xml:space="preserve">Motions—Private </w:t>
      </w:r>
      <w:r w:rsidR="004F7957">
        <w:t>Members’</w:t>
      </w:r>
      <w:r w:rsidRPr="00596753">
        <w:t xml:space="preserve"> business</w:t>
      </w:r>
      <w:r w:rsidR="00F8304D">
        <w:t>”</w:t>
      </w:r>
    </w:p>
    <w:p w14:paraId="614DBACB" w14:textId="496A89B3" w:rsidR="00BA70B2" w:rsidRDefault="00CF55F3" w:rsidP="00BA70B2">
      <w:pPr>
        <w:pStyle w:val="Index2"/>
        <w:tabs>
          <w:tab w:val="right" w:leader="dot" w:pos="9017"/>
        </w:tabs>
      </w:pPr>
      <w:r w:rsidRPr="00B474B4">
        <w:rPr>
          <w:rFonts w:ascii="Calibri" w:hAnsi="Calibri"/>
        </w:rPr>
        <w:t>G</w:t>
      </w:r>
      <w:r w:rsidRPr="00455BB1">
        <w:rPr>
          <w:rFonts w:ascii="Calibri" w:hAnsi="Calibri"/>
          <w:spacing w:val="-4"/>
        </w:rPr>
        <w:t xml:space="preserve">ribble and Hibberson Streets intersection—Pedestrian safety. </w:t>
      </w:r>
      <w:r w:rsidRPr="00455BB1">
        <w:rPr>
          <w:rFonts w:ascii="Calibri" w:hAnsi="Calibri"/>
          <w:i/>
          <w:spacing w:val="-4"/>
        </w:rPr>
        <w:t>See</w:t>
      </w:r>
      <w:r w:rsidRPr="00455BB1">
        <w:rPr>
          <w:rFonts w:ascii="Calibri" w:hAnsi="Calibri"/>
          <w:spacing w:val="-4"/>
        </w:rPr>
        <w:t xml:space="preserve"> </w:t>
      </w:r>
      <w:r w:rsidR="00F8304D">
        <w:rPr>
          <w:rFonts w:ascii="Calibri" w:hAnsi="Calibri"/>
          <w:spacing w:val="-4"/>
        </w:rPr>
        <w:t>“</w:t>
      </w:r>
      <w:r w:rsidRPr="00455BB1">
        <w:rPr>
          <w:rFonts w:ascii="Calibri" w:hAnsi="Calibri"/>
          <w:spacing w:val="-4"/>
        </w:rPr>
        <w:t>Petitions</w:t>
      </w:r>
      <w:r w:rsidR="00F8304D">
        <w:rPr>
          <w:rFonts w:ascii="Calibri" w:hAnsi="Calibri"/>
          <w:spacing w:val="-4"/>
        </w:rPr>
        <w:t>”</w:t>
      </w:r>
      <w:r w:rsidR="00BA70B2" w:rsidRPr="00455BB1">
        <w:rPr>
          <w:rFonts w:ascii="Calibri" w:hAnsi="Calibri"/>
          <w:spacing w:val="-4"/>
        </w:rPr>
        <w:t xml:space="preserve">Planning for the town centre. </w:t>
      </w:r>
      <w:r w:rsidR="006B65AD" w:rsidRPr="00455BB1">
        <w:rPr>
          <w:rFonts w:ascii="Calibri" w:hAnsi="Calibri"/>
          <w:i/>
          <w:spacing w:val="-4"/>
        </w:rPr>
        <w:t xml:space="preserve">See </w:t>
      </w:r>
      <w:r w:rsidR="00F8304D">
        <w:rPr>
          <w:rFonts w:ascii="Calibri" w:hAnsi="Calibri"/>
          <w:spacing w:val="-4"/>
        </w:rPr>
        <w:t>“</w:t>
      </w:r>
      <w:r w:rsidR="00BA70B2" w:rsidRPr="00455BB1">
        <w:rPr>
          <w:rFonts w:ascii="Calibri" w:hAnsi="Calibri"/>
          <w:spacing w:val="-4"/>
        </w:rPr>
        <w:t>Ministerial statements</w:t>
      </w:r>
      <w:r w:rsidR="00F8304D">
        <w:rPr>
          <w:rFonts w:ascii="Calibri" w:hAnsi="Calibri"/>
          <w:spacing w:val="-4"/>
        </w:rPr>
        <w:t>”</w:t>
      </w:r>
      <w:r w:rsidR="00BA70B2" w:rsidRPr="00455BB1">
        <w:rPr>
          <w:rFonts w:ascii="Calibri" w:hAnsi="Calibri"/>
          <w:spacing w:val="-4"/>
        </w:rPr>
        <w:t xml:space="preserve"> </w:t>
      </w:r>
      <w:r w:rsidR="00BA70B2" w:rsidRPr="00455BB1">
        <w:rPr>
          <w:rFonts w:ascii="Calibri" w:hAnsi="Calibri"/>
          <w:i/>
          <w:iCs/>
          <w:spacing w:val="-4"/>
        </w:rPr>
        <w:t>and</w:t>
      </w:r>
      <w:r w:rsidR="00BA70B2" w:rsidRPr="00455BB1">
        <w:rPr>
          <w:rFonts w:ascii="Calibri" w:hAnsi="Calibri"/>
          <w:spacing w:val="-4"/>
        </w:rPr>
        <w:t xml:space="preserve"> </w:t>
      </w:r>
      <w:r w:rsidR="00F8304D">
        <w:rPr>
          <w:rFonts w:ascii="Calibri" w:hAnsi="Calibri"/>
          <w:spacing w:val="-4"/>
        </w:rPr>
        <w:t>“</w:t>
      </w:r>
      <w:r w:rsidR="00BA70B2" w:rsidRPr="00455BB1">
        <w:rPr>
          <w:rFonts w:ascii="Calibri" w:hAnsi="Calibri"/>
          <w:spacing w:val="-4"/>
        </w:rPr>
        <w:t>Motions—To take note of papers</w:t>
      </w:r>
      <w:r w:rsidR="00F8304D">
        <w:rPr>
          <w:rFonts w:ascii="Calibri" w:hAnsi="Calibri"/>
          <w:spacing w:val="-4"/>
        </w:rPr>
        <w:t>”</w:t>
      </w:r>
    </w:p>
    <w:p w14:paraId="7E03E957" w14:textId="722B4087" w:rsidR="00907DBD" w:rsidRDefault="00907DBD" w:rsidP="00907DBD">
      <w:pPr>
        <w:pStyle w:val="Index2"/>
      </w:pPr>
      <w:r>
        <w:t>S</w:t>
      </w:r>
      <w:r w:rsidRPr="00B51DC7">
        <w:t>kate park—Refurbishment</w:t>
      </w:r>
      <w:r>
        <w:t xml:space="preserve">. </w:t>
      </w:r>
      <w:r w:rsidR="006B65AD" w:rsidRPr="006B65AD">
        <w:rPr>
          <w:i/>
        </w:rPr>
        <w:t xml:space="preserve">See </w:t>
      </w:r>
      <w:r w:rsidR="00F8304D">
        <w:t>“</w:t>
      </w:r>
      <w:r w:rsidRPr="00B51DC7">
        <w:t>Petitions</w:t>
      </w:r>
      <w:r w:rsidR="00F8304D">
        <w:t>”</w:t>
      </w:r>
    </w:p>
    <w:p w14:paraId="771BA883" w14:textId="2895CE3D" w:rsidR="00BA70B2" w:rsidRDefault="00BA70B2" w:rsidP="00560EE3">
      <w:pPr>
        <w:pStyle w:val="Index2"/>
        <w:keepNext/>
        <w:tabs>
          <w:tab w:val="right" w:leader="dot" w:pos="9017"/>
        </w:tabs>
        <w:ind w:left="518" w:hanging="288"/>
      </w:pPr>
      <w:r w:rsidRPr="007803AE">
        <w:rPr>
          <w:rFonts w:ascii="Calibri" w:hAnsi="Calibri"/>
          <w:color w:val="000000"/>
        </w:rPr>
        <w:t>Town centre—</w:t>
      </w:r>
    </w:p>
    <w:p w14:paraId="7B1C97CE" w14:textId="3CBF9BAB" w:rsidR="00BA70B2" w:rsidRPr="007446DC" w:rsidRDefault="00BA70B2" w:rsidP="00BA70B2">
      <w:pPr>
        <w:pStyle w:val="Index3"/>
        <w:rPr>
          <w:noProof/>
          <w:spacing w:val="-4"/>
        </w:rPr>
      </w:pPr>
      <w:r w:rsidRPr="007446DC">
        <w:rPr>
          <w:noProof/>
          <w:color w:val="000000"/>
          <w:spacing w:val="-4"/>
        </w:rPr>
        <w:t>Development</w:t>
      </w:r>
      <w:r w:rsidRPr="007446DC">
        <w:rPr>
          <w:noProof/>
          <w:spacing w:val="-4"/>
        </w:rPr>
        <w:t xml:space="preserve">. </w:t>
      </w:r>
      <w:r w:rsidR="006B65AD" w:rsidRPr="007446DC">
        <w:rPr>
          <w:i/>
          <w:noProof/>
          <w:spacing w:val="-4"/>
        </w:rPr>
        <w:t xml:space="preserve">See </w:t>
      </w:r>
      <w:r w:rsidR="00F8304D">
        <w:rPr>
          <w:noProof/>
          <w:spacing w:val="-4"/>
        </w:rPr>
        <w:t>“</w:t>
      </w:r>
      <w:r w:rsidRPr="007446DC">
        <w:rPr>
          <w:noProof/>
          <w:spacing w:val="-4"/>
        </w:rPr>
        <w:t>Committees—Planning, Transport and City Services—Standing Committee—Statements—By Chair</w:t>
      </w:r>
      <w:r w:rsidR="00F8304D">
        <w:rPr>
          <w:noProof/>
          <w:spacing w:val="-4"/>
        </w:rPr>
        <w:t>”</w:t>
      </w:r>
      <w:r w:rsidRPr="007446DC">
        <w:rPr>
          <w:noProof/>
          <w:spacing w:val="-4"/>
        </w:rPr>
        <w:t xml:space="preserve">, </w:t>
      </w:r>
      <w:r w:rsidR="001B61F2">
        <w:rPr>
          <w:i/>
          <w:noProof/>
          <w:color w:val="000000"/>
          <w:spacing w:val="-4"/>
        </w:rPr>
        <w:t>s</w:t>
      </w:r>
      <w:r w:rsidR="006B65AD" w:rsidRPr="007446DC">
        <w:rPr>
          <w:i/>
          <w:noProof/>
          <w:color w:val="000000"/>
          <w:spacing w:val="-4"/>
        </w:rPr>
        <w:t xml:space="preserve">ee </w:t>
      </w:r>
      <w:r w:rsidRPr="007446DC">
        <w:rPr>
          <w:i/>
          <w:noProof/>
          <w:color w:val="000000"/>
          <w:spacing w:val="-4"/>
        </w:rPr>
        <w:t>also</w:t>
      </w:r>
      <w:r w:rsidRPr="007446DC">
        <w:rPr>
          <w:noProof/>
          <w:color w:val="000000"/>
          <w:spacing w:val="-4"/>
        </w:rPr>
        <w:t xml:space="preserve"> </w:t>
      </w:r>
      <w:r w:rsidR="00F8304D">
        <w:rPr>
          <w:noProof/>
          <w:color w:val="000000"/>
          <w:spacing w:val="-4"/>
        </w:rPr>
        <w:t>“</w:t>
      </w:r>
      <w:r w:rsidRPr="007446DC">
        <w:rPr>
          <w:noProof/>
          <w:color w:val="000000"/>
          <w:spacing w:val="-4"/>
        </w:rPr>
        <w:t xml:space="preserve">Motions—Private </w:t>
      </w:r>
      <w:r w:rsidR="004F7957">
        <w:rPr>
          <w:noProof/>
          <w:color w:val="000000"/>
          <w:spacing w:val="-4"/>
        </w:rPr>
        <w:t>Members’</w:t>
      </w:r>
      <w:r w:rsidRPr="007446DC">
        <w:rPr>
          <w:noProof/>
          <w:color w:val="000000"/>
          <w:spacing w:val="-4"/>
        </w:rPr>
        <w:t xml:space="preserve"> business</w:t>
      </w:r>
      <w:r w:rsidR="00F8304D">
        <w:rPr>
          <w:noProof/>
          <w:color w:val="000000"/>
          <w:spacing w:val="-4"/>
        </w:rPr>
        <w:t>”</w:t>
      </w:r>
    </w:p>
    <w:p w14:paraId="12F8C189" w14:textId="3461FB3A" w:rsidR="00BA70B2" w:rsidRDefault="00BA70B2" w:rsidP="00BA70B2">
      <w:pPr>
        <w:pStyle w:val="Index3"/>
        <w:rPr>
          <w:noProof/>
        </w:rPr>
      </w:pPr>
      <w:r w:rsidRPr="007803AE">
        <w:rPr>
          <w:noProof/>
        </w:rPr>
        <w:t>Suspension of land auctions/sales</w:t>
      </w:r>
      <w:r>
        <w:rPr>
          <w:noProof/>
        </w:rPr>
        <w:t xml:space="preserve">. </w:t>
      </w:r>
      <w:r w:rsidR="006B65AD" w:rsidRPr="006B65AD">
        <w:rPr>
          <w:i/>
          <w:noProof/>
        </w:rPr>
        <w:t xml:space="preserve">See </w:t>
      </w:r>
      <w:r w:rsidR="00F8304D">
        <w:rPr>
          <w:noProof/>
        </w:rPr>
        <w:t>“</w:t>
      </w:r>
      <w:r w:rsidRPr="007803AE">
        <w:rPr>
          <w:noProof/>
        </w:rPr>
        <w:t>Petitions</w:t>
      </w:r>
      <w:r w:rsidR="00F8304D">
        <w:rPr>
          <w:noProof/>
        </w:rPr>
        <w:t>”</w:t>
      </w:r>
    </w:p>
    <w:p w14:paraId="6C255672" w14:textId="0DFB8836" w:rsidR="00666169" w:rsidRDefault="006B65AD" w:rsidP="00666169">
      <w:pPr>
        <w:pStyle w:val="Index3"/>
      </w:pPr>
      <w:r w:rsidRPr="006B65AD">
        <w:rPr>
          <w:i/>
        </w:rPr>
        <w:t xml:space="preserve">See </w:t>
      </w:r>
      <w:r w:rsidR="00F8304D">
        <w:t>“</w:t>
      </w:r>
      <w:r w:rsidR="00666169" w:rsidRPr="007803AE">
        <w:t>Ministerial statements</w:t>
      </w:r>
      <w:r w:rsidR="00F8304D">
        <w:t>”</w:t>
      </w:r>
      <w:r w:rsidR="00666169" w:rsidRPr="007803AE">
        <w:t xml:space="preserve"> </w:t>
      </w:r>
      <w:r w:rsidR="00666169" w:rsidRPr="003A501B">
        <w:rPr>
          <w:i/>
          <w:iCs/>
        </w:rPr>
        <w:t>and</w:t>
      </w:r>
      <w:r w:rsidR="00666169" w:rsidRPr="007803AE">
        <w:t xml:space="preserve"> </w:t>
      </w:r>
      <w:r w:rsidR="00F8304D">
        <w:t>“</w:t>
      </w:r>
      <w:r w:rsidR="00666169" w:rsidRPr="007803AE">
        <w:t>Motions—To take note of papers</w:t>
      </w:r>
      <w:r w:rsidR="00F8304D">
        <w:t>”</w:t>
      </w:r>
    </w:p>
    <w:p w14:paraId="110B5B74" w14:textId="0BC0A04F" w:rsidR="007C6D94" w:rsidRDefault="00980D79" w:rsidP="00562C9C">
      <w:pPr>
        <w:pStyle w:val="Index2"/>
        <w:tabs>
          <w:tab w:val="right" w:leader="dot" w:pos="9316"/>
        </w:tabs>
      </w:pPr>
      <w:r>
        <w:t>Town centre—</w:t>
      </w:r>
      <w:r w:rsidR="007C6D94" w:rsidRPr="005B6DFB">
        <w:t>Traffic flow and safety</w:t>
      </w:r>
      <w:r w:rsidR="007C6D94">
        <w:t xml:space="preserve">. </w:t>
      </w:r>
      <w:r w:rsidR="007C6D94" w:rsidRPr="00980D79">
        <w:rPr>
          <w:i/>
        </w:rPr>
        <w:t>See</w:t>
      </w:r>
      <w:r w:rsidR="007C6D94" w:rsidRPr="005B6DFB">
        <w:t xml:space="preserve"> </w:t>
      </w:r>
      <w:r w:rsidR="00F8304D">
        <w:t>“</w:t>
      </w:r>
      <w:r w:rsidR="007C6D94" w:rsidRPr="005B6DFB">
        <w:t>Petitions</w:t>
      </w:r>
      <w:r w:rsidR="00F8304D">
        <w:t>”</w:t>
      </w:r>
    </w:p>
    <w:p w14:paraId="6F723DA9" w14:textId="7B325C43" w:rsidR="00BA70B2" w:rsidRPr="007446DC" w:rsidRDefault="00BA70B2" w:rsidP="00BA70B2">
      <w:pPr>
        <w:pStyle w:val="Index2"/>
        <w:tabs>
          <w:tab w:val="right" w:leader="dot" w:pos="9017"/>
        </w:tabs>
        <w:rPr>
          <w:spacing w:val="-4"/>
        </w:rPr>
      </w:pPr>
      <w:r w:rsidRPr="007446DC">
        <w:rPr>
          <w:spacing w:val="-4"/>
        </w:rPr>
        <w:t xml:space="preserve">Union Land Playground—Shade sail—Petition out-of-order. </w:t>
      </w:r>
      <w:r w:rsidR="006B65AD" w:rsidRPr="007446DC">
        <w:rPr>
          <w:i/>
          <w:spacing w:val="-4"/>
        </w:rPr>
        <w:t xml:space="preserve">See </w:t>
      </w:r>
      <w:r w:rsidR="00F8304D">
        <w:rPr>
          <w:spacing w:val="-4"/>
        </w:rPr>
        <w:t>“</w:t>
      </w:r>
      <w:r w:rsidRPr="007446DC">
        <w:rPr>
          <w:spacing w:val="-4"/>
        </w:rPr>
        <w:t>Statements—By Member</w:t>
      </w:r>
      <w:r w:rsidR="00F8304D">
        <w:rPr>
          <w:spacing w:val="-4"/>
        </w:rPr>
        <w:t>”</w:t>
      </w:r>
    </w:p>
    <w:p w14:paraId="01BDCA5D" w14:textId="73787FA4" w:rsidR="00AE5792" w:rsidRDefault="00AE5792" w:rsidP="00AE5792">
      <w:pPr>
        <w:pStyle w:val="Index1"/>
        <w:tabs>
          <w:tab w:val="right" w:leader="dot" w:pos="9318"/>
        </w:tabs>
        <w:rPr>
          <w:rFonts w:ascii="Calibri" w:hAnsi="Calibri"/>
          <w:noProof/>
          <w:color w:val="000000"/>
        </w:rPr>
      </w:pPr>
      <w:r w:rsidRPr="00F51EA2">
        <w:rPr>
          <w:rFonts w:ascii="Calibri" w:hAnsi="Calibri"/>
          <w:noProof/>
          <w:color w:val="000000"/>
        </w:rPr>
        <w:t>Gynaecology Oncology Unit</w:t>
      </w:r>
      <w:r>
        <w:rPr>
          <w:noProof/>
        </w:rPr>
        <w:t xml:space="preserve">. </w:t>
      </w:r>
      <w:r w:rsidRPr="00F51EA2">
        <w:rPr>
          <w:rFonts w:ascii="Calibri" w:hAnsi="Calibri"/>
          <w:i/>
          <w:noProof/>
          <w:color w:val="000000"/>
        </w:rPr>
        <w:t>See</w:t>
      </w:r>
      <w:r w:rsidRPr="00F51EA2">
        <w:rPr>
          <w:rFonts w:ascii="Calibri" w:hAnsi="Calibri"/>
          <w:noProof/>
          <w:color w:val="000000"/>
        </w:rPr>
        <w:t xml:space="preserve"> </w:t>
      </w:r>
      <w:r w:rsidR="00F8304D">
        <w:rPr>
          <w:rFonts w:ascii="Calibri" w:hAnsi="Calibri"/>
          <w:noProof/>
          <w:color w:val="000000"/>
        </w:rPr>
        <w:t>“</w:t>
      </w:r>
      <w:r w:rsidRPr="00F51EA2">
        <w:rPr>
          <w:rFonts w:ascii="Calibri" w:hAnsi="Calibri"/>
          <w:noProof/>
          <w:color w:val="000000"/>
        </w:rPr>
        <w:t xml:space="preserve">Motions—Private </w:t>
      </w:r>
      <w:r w:rsidR="004F7957">
        <w:rPr>
          <w:rFonts w:ascii="Calibri" w:hAnsi="Calibri"/>
          <w:noProof/>
          <w:color w:val="000000"/>
        </w:rPr>
        <w:t>Members’</w:t>
      </w:r>
      <w:r w:rsidRPr="00F51EA2">
        <w:rPr>
          <w:rFonts w:ascii="Calibri" w:hAnsi="Calibri"/>
          <w:noProof/>
          <w:color w:val="000000"/>
        </w:rPr>
        <w:t xml:space="preserve"> business</w:t>
      </w:r>
      <w:r w:rsidR="00F8304D">
        <w:rPr>
          <w:rFonts w:ascii="Calibri" w:hAnsi="Calibri"/>
          <w:noProof/>
          <w:color w:val="000000"/>
        </w:rPr>
        <w:t>”</w:t>
      </w:r>
    </w:p>
    <w:p w14:paraId="0CB46C1E" w14:textId="77777777" w:rsidR="005C59F4" w:rsidRDefault="005C59F4" w:rsidP="00A03BEB">
      <w:pPr>
        <w:pStyle w:val="IndexHeading"/>
        <w:keepNext/>
        <w:tabs>
          <w:tab w:val="right" w:leader="dot" w:pos="9017"/>
        </w:tabs>
        <w:spacing w:before="200"/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H</w:t>
      </w:r>
    </w:p>
    <w:p w14:paraId="00A467C9" w14:textId="3AC95701" w:rsidR="000F352B" w:rsidRDefault="000F352B" w:rsidP="000F352B">
      <w:pPr>
        <w:pStyle w:val="Index1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>Hackett Shops—Public toilet facility</w:t>
      </w:r>
      <w:r>
        <w:rPr>
          <w:noProof/>
        </w:rPr>
        <w:t xml:space="preserve">. </w:t>
      </w:r>
      <w:r w:rsidR="006B65AD" w:rsidRPr="006B65AD">
        <w:rPr>
          <w:rFonts w:ascii="Calibri" w:hAnsi="Calibri"/>
          <w:i/>
          <w:noProof/>
        </w:rPr>
        <w:t xml:space="preserve">See </w:t>
      </w:r>
      <w:r w:rsidR="00F8304D">
        <w:rPr>
          <w:rFonts w:ascii="Calibri" w:hAnsi="Calibri"/>
          <w:noProof/>
        </w:rPr>
        <w:t>“</w:t>
      </w:r>
      <w:r w:rsidRPr="00A46C38">
        <w:rPr>
          <w:rFonts w:ascii="Calibri" w:hAnsi="Calibri"/>
          <w:noProof/>
        </w:rPr>
        <w:t>Petitions</w:t>
      </w:r>
      <w:r w:rsidR="00F8304D">
        <w:rPr>
          <w:rFonts w:ascii="Calibri" w:hAnsi="Calibri"/>
          <w:noProof/>
        </w:rPr>
        <w:t>”</w:t>
      </w:r>
    </w:p>
    <w:p w14:paraId="0DD7AFE0" w14:textId="58B3CFE9" w:rsidR="000F352B" w:rsidRDefault="000F352B" w:rsidP="007D2237">
      <w:pPr>
        <w:pStyle w:val="Index1"/>
        <w:tabs>
          <w:tab w:val="right" w:leader="dot" w:pos="9017"/>
        </w:tabs>
      </w:pPr>
      <w:r w:rsidRPr="0097235B">
        <w:rPr>
          <w:rFonts w:ascii="Calibri" w:hAnsi="Calibri"/>
          <w:noProof/>
        </w:rPr>
        <w:t xml:space="preserve">Hanson, </w:t>
      </w:r>
      <w:r w:rsidR="0097235B" w:rsidRPr="0097235B">
        <w:rPr>
          <w:rFonts w:ascii="Calibri" w:hAnsi="Calibri"/>
          <w:noProof/>
        </w:rPr>
        <w:t xml:space="preserve">Mr </w:t>
      </w:r>
      <w:r w:rsidRPr="0097235B">
        <w:rPr>
          <w:rFonts w:ascii="Calibri" w:hAnsi="Calibri"/>
          <w:noProof/>
        </w:rPr>
        <w:t>J</w:t>
      </w:r>
      <w:r w:rsidR="0097235B" w:rsidRPr="0097235B">
        <w:rPr>
          <w:rFonts w:ascii="Calibri" w:hAnsi="Calibri"/>
          <w:noProof/>
        </w:rPr>
        <w:t>eremy</w:t>
      </w:r>
      <w:r w:rsidRPr="0097235B">
        <w:rPr>
          <w:rFonts w:ascii="Calibri" w:hAnsi="Calibri"/>
          <w:noProof/>
        </w:rPr>
        <w:t>—</w:t>
      </w:r>
      <w:r w:rsidRPr="0097235B">
        <w:rPr>
          <w:rFonts w:ascii="Calibri" w:hAnsi="Calibri"/>
        </w:rPr>
        <w:t>Oath or Affirmation</w:t>
      </w:r>
      <w:r>
        <w:t>, 3</w:t>
      </w:r>
    </w:p>
    <w:p w14:paraId="76AB0CE6" w14:textId="77777777" w:rsidR="00302B64" w:rsidRPr="00302B64" w:rsidRDefault="00AE5792" w:rsidP="00AE5792">
      <w:pPr>
        <w:pStyle w:val="Index1"/>
        <w:tabs>
          <w:tab w:val="right" w:leader="dot" w:pos="9318"/>
        </w:tabs>
        <w:rPr>
          <w:noProof/>
        </w:rPr>
      </w:pPr>
      <w:r w:rsidRPr="00F51EA2">
        <w:rPr>
          <w:rFonts w:ascii="Calibri" w:hAnsi="Calibri"/>
          <w:noProof/>
        </w:rPr>
        <w:t>Harrison—</w:t>
      </w:r>
    </w:p>
    <w:p w14:paraId="1B1AB826" w14:textId="753983F2" w:rsidR="00302B64" w:rsidRDefault="00302B64" w:rsidP="00302B64">
      <w:pPr>
        <w:pStyle w:val="Index2"/>
      </w:pPr>
      <w:r>
        <w:t>E</w:t>
      </w:r>
      <w:r w:rsidRPr="00F1421B">
        <w:t>ducation precinct—Traffic safety—Review and improvements</w:t>
      </w:r>
      <w:r>
        <w:t xml:space="preserve">. </w:t>
      </w:r>
      <w:r w:rsidRPr="00F1421B">
        <w:rPr>
          <w:i/>
        </w:rPr>
        <w:t>See</w:t>
      </w:r>
      <w:r w:rsidRPr="00F1421B">
        <w:t xml:space="preserve"> </w:t>
      </w:r>
      <w:r w:rsidR="00F8304D">
        <w:t>“</w:t>
      </w:r>
      <w:r w:rsidRPr="00F1421B">
        <w:t>Petitions</w:t>
      </w:r>
      <w:r w:rsidR="00F8304D">
        <w:t>”</w:t>
      </w:r>
    </w:p>
    <w:p w14:paraId="4A4D3ADE" w14:textId="792544B4" w:rsidR="00AE5792" w:rsidRDefault="00AE5792" w:rsidP="00302B64">
      <w:pPr>
        <w:pStyle w:val="Index2"/>
      </w:pPr>
      <w:r w:rsidRPr="00F51EA2">
        <w:t>Nullarbor Avenue—Speed reduction and controls</w:t>
      </w:r>
      <w:r>
        <w:t xml:space="preserve">. </w:t>
      </w:r>
      <w:r w:rsidRPr="00F51EA2">
        <w:rPr>
          <w:i/>
        </w:rPr>
        <w:t>See</w:t>
      </w:r>
      <w:r w:rsidRPr="00F51EA2">
        <w:t xml:space="preserve"> </w:t>
      </w:r>
      <w:r w:rsidR="00F8304D">
        <w:t>“</w:t>
      </w:r>
      <w:r w:rsidRPr="00F51EA2">
        <w:t>Petitions</w:t>
      </w:r>
      <w:r w:rsidR="00F8304D">
        <w:t>”</w:t>
      </w:r>
    </w:p>
    <w:p w14:paraId="4BCAB421" w14:textId="77777777" w:rsidR="00BD44F6" w:rsidRPr="00BD44F6" w:rsidRDefault="00A52B85" w:rsidP="00A52B85">
      <w:pPr>
        <w:pStyle w:val="Index1"/>
        <w:tabs>
          <w:tab w:val="right" w:leader="dot" w:pos="9346"/>
        </w:tabs>
        <w:rPr>
          <w:noProof/>
        </w:rPr>
      </w:pPr>
      <w:r w:rsidRPr="00291ADB">
        <w:rPr>
          <w:rFonts w:ascii="Calibri" w:hAnsi="Calibri"/>
          <w:noProof/>
        </w:rPr>
        <w:t>Hawker—</w:t>
      </w:r>
    </w:p>
    <w:p w14:paraId="3A6D32D3" w14:textId="454F342E" w:rsidR="00BD44F6" w:rsidRDefault="00BD44F6" w:rsidP="00BD44F6">
      <w:pPr>
        <w:pStyle w:val="Index2"/>
      </w:pPr>
      <w:r w:rsidRPr="00A26430">
        <w:t>College—Improvement to bus services</w:t>
      </w:r>
      <w:r>
        <w:t xml:space="preserve">. </w:t>
      </w:r>
      <w:r w:rsidRPr="00A26430">
        <w:rPr>
          <w:i/>
        </w:rPr>
        <w:t>See</w:t>
      </w:r>
      <w:r w:rsidRPr="00A26430">
        <w:t xml:space="preserve"> </w:t>
      </w:r>
      <w:r w:rsidR="00F8304D">
        <w:t>“</w:t>
      </w:r>
      <w:r w:rsidRPr="00A26430">
        <w:t>Petitions</w:t>
      </w:r>
      <w:r w:rsidR="00F8304D">
        <w:t>”</w:t>
      </w:r>
    </w:p>
    <w:p w14:paraId="2BDB4A6E" w14:textId="204BE3CE" w:rsidR="00A52B85" w:rsidRDefault="00A52B85" w:rsidP="00BD44F6">
      <w:pPr>
        <w:pStyle w:val="Index2"/>
      </w:pPr>
      <w:r w:rsidRPr="00291ADB">
        <w:t>Construction of a raised pedestrian crossing in Coniston Street</w:t>
      </w:r>
      <w:r>
        <w:t xml:space="preserve">. </w:t>
      </w:r>
      <w:r w:rsidRPr="00291ADB">
        <w:rPr>
          <w:i/>
          <w:spacing w:val="-2"/>
        </w:rPr>
        <w:t>See</w:t>
      </w:r>
      <w:r w:rsidRPr="00291ADB">
        <w:rPr>
          <w:spacing w:val="-2"/>
        </w:rPr>
        <w:t xml:space="preserve"> </w:t>
      </w:r>
      <w:r w:rsidR="00F8304D">
        <w:rPr>
          <w:spacing w:val="-2"/>
        </w:rPr>
        <w:t>“</w:t>
      </w:r>
      <w:r w:rsidRPr="00291ADB">
        <w:rPr>
          <w:spacing w:val="-2"/>
        </w:rPr>
        <w:t>Petitions</w:t>
      </w:r>
      <w:r w:rsidR="00F8304D">
        <w:rPr>
          <w:spacing w:val="-2"/>
        </w:rPr>
        <w:t>”</w:t>
      </w:r>
    </w:p>
    <w:p w14:paraId="2682DD19" w14:textId="34120E9E" w:rsidR="00386EAC" w:rsidRPr="00135105" w:rsidRDefault="00386EAC" w:rsidP="00386EAC">
      <w:pPr>
        <w:pStyle w:val="Index1"/>
        <w:rPr>
          <w:noProof/>
          <w:spacing w:val="-4"/>
        </w:rPr>
      </w:pPr>
      <w:r w:rsidRPr="00135105">
        <w:rPr>
          <w:noProof/>
          <w:spacing w:val="-4"/>
        </w:rPr>
        <w:lastRenderedPageBreak/>
        <w:t>Health, Ageing and Community Services—Standing Committee (Ninth Assembly)—Report</w:t>
      </w:r>
      <w:r w:rsidR="008E192C" w:rsidRPr="00135105">
        <w:rPr>
          <w:noProof/>
          <w:spacing w:val="-4"/>
        </w:rPr>
        <w:t> </w:t>
      </w:r>
      <w:r w:rsidRPr="00135105">
        <w:rPr>
          <w:noProof/>
          <w:spacing w:val="-4"/>
        </w:rPr>
        <w:t xml:space="preserve">10—Report on Inquiry into Maternity Services in the ACT—Update on Government response. </w:t>
      </w:r>
      <w:r w:rsidRPr="00135105">
        <w:rPr>
          <w:i/>
          <w:noProof/>
          <w:spacing w:val="-4"/>
        </w:rPr>
        <w:t>See</w:t>
      </w:r>
      <w:r w:rsidRPr="00135105">
        <w:rPr>
          <w:noProof/>
          <w:spacing w:val="-4"/>
        </w:rPr>
        <w:t xml:space="preserve"> </w:t>
      </w:r>
      <w:r w:rsidR="00F8304D">
        <w:rPr>
          <w:noProof/>
          <w:spacing w:val="-4"/>
        </w:rPr>
        <w:t>“</w:t>
      </w:r>
      <w:r w:rsidRPr="00135105">
        <w:rPr>
          <w:noProof/>
          <w:spacing w:val="-4"/>
        </w:rPr>
        <w:t>Ministerial statements</w:t>
      </w:r>
      <w:r w:rsidR="00F8304D">
        <w:rPr>
          <w:noProof/>
          <w:spacing w:val="-4"/>
        </w:rPr>
        <w:t>”</w:t>
      </w:r>
      <w:r w:rsidRPr="00135105">
        <w:rPr>
          <w:noProof/>
          <w:spacing w:val="-4"/>
        </w:rPr>
        <w:t xml:space="preserve"> </w:t>
      </w:r>
      <w:r w:rsidRPr="00135105">
        <w:rPr>
          <w:i/>
          <w:noProof/>
          <w:spacing w:val="-4"/>
        </w:rPr>
        <w:t xml:space="preserve">and </w:t>
      </w:r>
      <w:r w:rsidR="00F8304D">
        <w:rPr>
          <w:noProof/>
          <w:spacing w:val="-4"/>
        </w:rPr>
        <w:t>“</w:t>
      </w:r>
      <w:r w:rsidRPr="00135105">
        <w:rPr>
          <w:noProof/>
          <w:spacing w:val="-4"/>
        </w:rPr>
        <w:t>Motions—To take note of papers</w:t>
      </w:r>
      <w:r w:rsidR="00F8304D">
        <w:rPr>
          <w:noProof/>
          <w:spacing w:val="-4"/>
        </w:rPr>
        <w:t>”</w:t>
      </w:r>
    </w:p>
    <w:p w14:paraId="0568CED1" w14:textId="77777777" w:rsidR="008E192C" w:rsidRDefault="005A2591" w:rsidP="00487E40">
      <w:pPr>
        <w:pStyle w:val="Index1"/>
        <w:keepNext/>
        <w:tabs>
          <w:tab w:val="right" w:leader="dot" w:pos="9017"/>
        </w:tabs>
        <w:rPr>
          <w:noProof/>
        </w:rPr>
      </w:pPr>
      <w:r>
        <w:rPr>
          <w:noProof/>
        </w:rPr>
        <w:t>Health and Community Wellbeing—Standing Committee—</w:t>
      </w:r>
    </w:p>
    <w:p w14:paraId="20D2ED63" w14:textId="6D7DB0E7" w:rsidR="008E192C" w:rsidRDefault="008E192C" w:rsidP="00F30BD1">
      <w:pPr>
        <w:pStyle w:val="Index2"/>
      </w:pPr>
      <w:r w:rsidRPr="009F3132">
        <w:t>Dhulwa Mental Health Unit—Workplace safety—</w:t>
      </w:r>
      <w:r>
        <w:t xml:space="preserve">Proposed reference. See </w:t>
      </w:r>
      <w:r w:rsidR="00F8304D">
        <w:t>“</w:t>
      </w:r>
      <w:r w:rsidRPr="005754F7">
        <w:rPr>
          <w:rFonts w:ascii="Calibri" w:hAnsi="Calibri"/>
          <w:color w:val="000000"/>
        </w:rPr>
        <w:t>Motions—</w:t>
      </w:r>
      <w:r>
        <w:rPr>
          <w:rFonts w:ascii="Calibri" w:hAnsi="Calibri"/>
          <w:color w:val="000000"/>
        </w:rPr>
        <w:t>Assembly</w:t>
      </w:r>
      <w:r w:rsidRPr="005754F7">
        <w:rPr>
          <w:rFonts w:ascii="Calibri" w:hAnsi="Calibri"/>
          <w:color w:val="000000"/>
        </w:rPr>
        <w:t xml:space="preserve"> business</w:t>
      </w:r>
      <w:r>
        <w:rPr>
          <w:rFonts w:ascii="Calibri" w:hAnsi="Calibri"/>
          <w:color w:val="000000"/>
        </w:rPr>
        <w:t>—Inquiries/References</w:t>
      </w:r>
      <w:r w:rsidR="00F8304D">
        <w:rPr>
          <w:rFonts w:ascii="Calibri" w:hAnsi="Calibri"/>
          <w:color w:val="000000"/>
        </w:rPr>
        <w:t>”</w:t>
      </w:r>
    </w:p>
    <w:p w14:paraId="56E9B10D" w14:textId="5D953991" w:rsidR="005A2591" w:rsidRPr="005A2591" w:rsidRDefault="005A2591" w:rsidP="00F30BD1">
      <w:pPr>
        <w:pStyle w:val="Index2"/>
      </w:pPr>
      <w:r>
        <w:t xml:space="preserve">Report 1—Annual </w:t>
      </w:r>
      <w:r w:rsidR="00AF3914">
        <w:t>and Financial Reports 2019-2020</w:t>
      </w:r>
      <w:r>
        <w:t xml:space="preserve">; Appropriation Bill 2020-2021 and Appropriation (Office of the Legislative Assembly) Bill 2020-2021—Update on recommendation 17—Mindmap the ACT Youth Navigation Portal. </w:t>
      </w:r>
      <w:r w:rsidR="006B65AD" w:rsidRPr="00620260">
        <w:rPr>
          <w:i/>
          <w:iCs/>
        </w:rPr>
        <w:t>See</w:t>
      </w:r>
      <w:r w:rsidR="006B65AD" w:rsidRPr="006B65AD">
        <w:t xml:space="preserve"> </w:t>
      </w:r>
      <w:r w:rsidR="00F8304D">
        <w:t>“</w:t>
      </w:r>
      <w:r>
        <w:t>Ministerial statements</w:t>
      </w:r>
      <w:r w:rsidR="00F8304D">
        <w:t>”</w:t>
      </w:r>
      <w:r>
        <w:t xml:space="preserve"> </w:t>
      </w:r>
      <w:r w:rsidRPr="00620260">
        <w:rPr>
          <w:i/>
          <w:iCs/>
        </w:rPr>
        <w:t>and</w:t>
      </w:r>
      <w:r>
        <w:t xml:space="preserve"> </w:t>
      </w:r>
      <w:r w:rsidR="00F8304D">
        <w:t>“</w:t>
      </w:r>
      <w:r>
        <w:t>Motions—To take note of papers</w:t>
      </w:r>
      <w:r w:rsidR="00F8304D">
        <w:t>”</w:t>
      </w:r>
    </w:p>
    <w:p w14:paraId="4AE5C7A3" w14:textId="2F50042E" w:rsidR="00036CEC" w:rsidRDefault="00036CEC" w:rsidP="00036CEC">
      <w:pPr>
        <w:pStyle w:val="Index2"/>
      </w:pPr>
      <w:r w:rsidRPr="00CA0E36">
        <w:t xml:space="preserve">Report 3—Appropriation Bill 2021-2022 and Appropriation (Office of the Legislative </w:t>
      </w:r>
      <w:r w:rsidRPr="00BB5A99">
        <w:rPr>
          <w:spacing w:val="-4"/>
        </w:rPr>
        <w:t xml:space="preserve">Assembly) Bill 2021-2022—Update on recommendation 11—Development of a Disability Health Strategy. </w:t>
      </w:r>
      <w:r w:rsidRPr="003A501B">
        <w:rPr>
          <w:i/>
          <w:iCs/>
          <w:spacing w:val="-4"/>
        </w:rPr>
        <w:t>See</w:t>
      </w:r>
      <w:r w:rsidRPr="00BB5A99">
        <w:rPr>
          <w:spacing w:val="-4"/>
        </w:rPr>
        <w:t xml:space="preserve"> </w:t>
      </w:r>
      <w:r w:rsidR="00F8304D">
        <w:rPr>
          <w:spacing w:val="-4"/>
        </w:rPr>
        <w:t>“</w:t>
      </w:r>
      <w:r w:rsidRPr="00BB5A99">
        <w:rPr>
          <w:spacing w:val="-4"/>
        </w:rPr>
        <w:t>Ministerial statements</w:t>
      </w:r>
      <w:r w:rsidR="00F8304D">
        <w:rPr>
          <w:spacing w:val="-4"/>
        </w:rPr>
        <w:t>”</w:t>
      </w:r>
      <w:r w:rsidRPr="00BB5A99">
        <w:rPr>
          <w:spacing w:val="-4"/>
        </w:rPr>
        <w:t xml:space="preserve"> </w:t>
      </w:r>
      <w:r w:rsidRPr="003A501B">
        <w:rPr>
          <w:i/>
          <w:iCs/>
          <w:spacing w:val="-4"/>
        </w:rPr>
        <w:t>and</w:t>
      </w:r>
      <w:r w:rsidRPr="00BB5A99">
        <w:rPr>
          <w:spacing w:val="-4"/>
        </w:rPr>
        <w:t xml:space="preserve"> </w:t>
      </w:r>
      <w:r w:rsidR="00F8304D">
        <w:rPr>
          <w:spacing w:val="-4"/>
        </w:rPr>
        <w:t>“</w:t>
      </w:r>
      <w:r w:rsidRPr="00BB5A99">
        <w:rPr>
          <w:spacing w:val="-4"/>
        </w:rPr>
        <w:t>Motions—To take note of papers</w:t>
      </w:r>
      <w:r w:rsidR="00F8304D">
        <w:rPr>
          <w:spacing w:val="-4"/>
        </w:rPr>
        <w:t>”</w:t>
      </w:r>
    </w:p>
    <w:p w14:paraId="284D881E" w14:textId="4AE828F4" w:rsidR="006E0A61" w:rsidRDefault="006E0A61" w:rsidP="006E0A61">
      <w:pPr>
        <w:pStyle w:val="Index1"/>
        <w:tabs>
          <w:tab w:val="right" w:leader="dot" w:pos="9318"/>
        </w:tabs>
        <w:rPr>
          <w:noProof/>
        </w:rPr>
      </w:pPr>
      <w:r w:rsidRPr="00CF51FE">
        <w:rPr>
          <w:rFonts w:ascii="Calibri" w:hAnsi="Calibri"/>
          <w:noProof/>
          <w:color w:val="000000"/>
        </w:rPr>
        <w:t>Health expenditure</w:t>
      </w:r>
      <w:r>
        <w:rPr>
          <w:noProof/>
        </w:rPr>
        <w:t xml:space="preserve">. </w:t>
      </w:r>
      <w:r w:rsidRPr="00CF51FE">
        <w:rPr>
          <w:rFonts w:ascii="Calibri" w:hAnsi="Calibri"/>
          <w:i/>
          <w:noProof/>
          <w:color w:val="000000"/>
        </w:rPr>
        <w:t>See</w:t>
      </w:r>
      <w:r w:rsidRPr="00CF51FE">
        <w:rPr>
          <w:rFonts w:ascii="Calibri" w:hAnsi="Calibri"/>
          <w:noProof/>
          <w:color w:val="000000"/>
        </w:rPr>
        <w:t xml:space="preserve"> </w:t>
      </w:r>
      <w:r w:rsidR="00F8304D">
        <w:rPr>
          <w:rFonts w:ascii="Calibri" w:hAnsi="Calibri"/>
          <w:noProof/>
          <w:color w:val="000000"/>
        </w:rPr>
        <w:t>“</w:t>
      </w:r>
      <w:r w:rsidRPr="00CF51FE">
        <w:rPr>
          <w:rFonts w:ascii="Calibri" w:hAnsi="Calibri"/>
          <w:noProof/>
          <w:color w:val="000000"/>
        </w:rPr>
        <w:t xml:space="preserve">Motions—Private </w:t>
      </w:r>
      <w:r w:rsidR="004F7957">
        <w:rPr>
          <w:rFonts w:ascii="Calibri" w:hAnsi="Calibri"/>
          <w:noProof/>
          <w:color w:val="000000"/>
        </w:rPr>
        <w:t>Members’</w:t>
      </w:r>
      <w:r w:rsidRPr="00CF51FE">
        <w:rPr>
          <w:rFonts w:ascii="Calibri" w:hAnsi="Calibri"/>
          <w:noProof/>
          <w:color w:val="000000"/>
        </w:rPr>
        <w:t xml:space="preserve"> business</w:t>
      </w:r>
      <w:r w:rsidR="00F8304D">
        <w:rPr>
          <w:rFonts w:ascii="Calibri" w:hAnsi="Calibri"/>
          <w:noProof/>
          <w:color w:val="000000"/>
        </w:rPr>
        <w:t>”</w:t>
      </w:r>
    </w:p>
    <w:p w14:paraId="23E70D84" w14:textId="601DCCC6" w:rsidR="00B549A7" w:rsidRDefault="00B549A7" w:rsidP="00B549A7">
      <w:pPr>
        <w:pStyle w:val="Index1"/>
        <w:tabs>
          <w:tab w:val="right" w:leader="dot" w:pos="9316"/>
        </w:tabs>
        <w:rPr>
          <w:noProof/>
        </w:rPr>
      </w:pPr>
      <w:r w:rsidRPr="005C1F94">
        <w:rPr>
          <w:rFonts w:ascii="Calibri" w:hAnsi="Calibri"/>
          <w:noProof/>
        </w:rPr>
        <w:t>Health Infrastructure Enabling Bill 2023—Consideration</w:t>
      </w:r>
      <w:r>
        <w:rPr>
          <w:noProof/>
        </w:rPr>
        <w:t xml:space="preserve">. </w:t>
      </w:r>
      <w:r w:rsidRPr="005C1F94">
        <w:rPr>
          <w:rFonts w:ascii="Calibri" w:hAnsi="Calibri" w:cstheme="minorHAnsi"/>
          <w:i/>
          <w:noProof/>
        </w:rPr>
        <w:t>See</w:t>
      </w:r>
      <w:r w:rsidRPr="005C1F94">
        <w:rPr>
          <w:rFonts w:ascii="Calibri" w:hAnsi="Calibri" w:cstheme="minorHAnsi"/>
          <w:noProof/>
        </w:rPr>
        <w:t xml:space="preserve"> </w:t>
      </w:r>
      <w:r w:rsidR="00F8304D">
        <w:rPr>
          <w:rFonts w:ascii="Calibri" w:hAnsi="Calibri" w:cstheme="minorHAnsi"/>
          <w:noProof/>
        </w:rPr>
        <w:t>“</w:t>
      </w:r>
      <w:r w:rsidRPr="005C1F94">
        <w:rPr>
          <w:rFonts w:ascii="Calibri" w:hAnsi="Calibri" w:cstheme="minorHAnsi"/>
          <w:noProof/>
        </w:rPr>
        <w:t>Motion—Principal</w:t>
      </w:r>
      <w:r w:rsidR="00F8304D">
        <w:rPr>
          <w:rFonts w:ascii="Calibri" w:hAnsi="Calibri" w:cstheme="minorHAnsi"/>
          <w:noProof/>
        </w:rPr>
        <w:t>”</w:t>
      </w:r>
    </w:p>
    <w:p w14:paraId="7CEE8AF7" w14:textId="14321D39" w:rsidR="00CF55F3" w:rsidRDefault="00CF55F3" w:rsidP="00CF55F3">
      <w:pPr>
        <w:pStyle w:val="Index1"/>
        <w:tabs>
          <w:tab w:val="right" w:leader="dot" w:pos="9316"/>
        </w:tabs>
        <w:rPr>
          <w:noProof/>
        </w:rPr>
      </w:pPr>
      <w:r w:rsidRPr="00B474B4">
        <w:rPr>
          <w:rFonts w:ascii="Calibri" w:hAnsi="Calibri"/>
          <w:noProof/>
        </w:rPr>
        <w:t>Health infrastructure plan and North Canberra Hospital—Update</w:t>
      </w:r>
      <w:r>
        <w:rPr>
          <w:noProof/>
        </w:rPr>
        <w:t xml:space="preserve">. </w:t>
      </w:r>
      <w:r w:rsidRPr="00B474B4">
        <w:rPr>
          <w:rFonts w:ascii="Calibri" w:hAnsi="Calibri"/>
          <w:noProof/>
        </w:rPr>
        <w:t xml:space="preserve">See </w:t>
      </w:r>
      <w:r w:rsidR="00F8304D">
        <w:rPr>
          <w:rFonts w:ascii="Calibri" w:hAnsi="Calibri"/>
          <w:noProof/>
        </w:rPr>
        <w:t>“</w:t>
      </w:r>
      <w:r w:rsidRPr="00B474B4">
        <w:rPr>
          <w:rFonts w:ascii="Calibri" w:hAnsi="Calibri"/>
          <w:noProof/>
        </w:rPr>
        <w:t>Ministerial statements</w:t>
      </w:r>
      <w:r w:rsidR="00F8304D">
        <w:rPr>
          <w:rFonts w:ascii="Calibri" w:hAnsi="Calibri"/>
          <w:noProof/>
        </w:rPr>
        <w:t>”</w:t>
      </w:r>
      <w:r w:rsidRPr="00B474B4">
        <w:rPr>
          <w:rFonts w:ascii="Calibri" w:hAnsi="Calibri"/>
          <w:noProof/>
        </w:rPr>
        <w:t xml:space="preserve"> </w:t>
      </w:r>
      <w:r w:rsidRPr="003A501B">
        <w:rPr>
          <w:rFonts w:ascii="Calibri" w:hAnsi="Calibri"/>
          <w:i/>
          <w:iCs/>
          <w:noProof/>
        </w:rPr>
        <w:t>and</w:t>
      </w:r>
      <w:r w:rsidRPr="00B474B4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B474B4">
        <w:rPr>
          <w:rFonts w:ascii="Calibri" w:hAnsi="Calibri"/>
          <w:noProof/>
        </w:rPr>
        <w:t>Motions—To take note of papers</w:t>
      </w:r>
      <w:r w:rsidR="00F8304D">
        <w:rPr>
          <w:rFonts w:ascii="Calibri" w:hAnsi="Calibri"/>
          <w:noProof/>
        </w:rPr>
        <w:t>”</w:t>
      </w:r>
    </w:p>
    <w:p w14:paraId="4C8B9445" w14:textId="4DFB7EB4" w:rsidR="00CF55F3" w:rsidRDefault="00CF55F3" w:rsidP="00CF55F3">
      <w:pPr>
        <w:pStyle w:val="Index1"/>
        <w:tabs>
          <w:tab w:val="right" w:leader="dot" w:pos="9316"/>
        </w:tabs>
        <w:rPr>
          <w:noProof/>
        </w:rPr>
      </w:pPr>
      <w:r w:rsidRPr="00B474B4">
        <w:rPr>
          <w:rFonts w:ascii="Calibri" w:hAnsi="Calibri"/>
          <w:noProof/>
        </w:rPr>
        <w:t>Health workforce update—Assembly resolutions of October 2021 and 28 June 2023—</w:t>
      </w:r>
      <w:r w:rsidRPr="009F3A89">
        <w:rPr>
          <w:rFonts w:ascii="Calibri" w:hAnsi="Calibri"/>
          <w:noProof/>
          <w:spacing w:val="-4"/>
        </w:rPr>
        <w:t xml:space="preserve">Government response. </w:t>
      </w:r>
      <w:r w:rsidRPr="003A501B">
        <w:rPr>
          <w:rFonts w:ascii="Calibri" w:hAnsi="Calibri"/>
          <w:i/>
          <w:iCs/>
          <w:noProof/>
          <w:spacing w:val="-4"/>
        </w:rPr>
        <w:t>See</w:t>
      </w:r>
      <w:r w:rsidRPr="009F3A89">
        <w:rPr>
          <w:rFonts w:ascii="Calibri" w:hAnsi="Calibri"/>
          <w:noProof/>
          <w:spacing w:val="-4"/>
        </w:rPr>
        <w:t xml:space="preserve"> </w:t>
      </w:r>
      <w:r w:rsidR="00F8304D">
        <w:rPr>
          <w:rFonts w:ascii="Calibri" w:hAnsi="Calibri"/>
          <w:noProof/>
          <w:spacing w:val="-4"/>
        </w:rPr>
        <w:t>“</w:t>
      </w:r>
      <w:r w:rsidRPr="009F3A89">
        <w:rPr>
          <w:rFonts w:ascii="Calibri" w:hAnsi="Calibri"/>
          <w:noProof/>
          <w:spacing w:val="-4"/>
        </w:rPr>
        <w:t>Ministerial statements</w:t>
      </w:r>
      <w:r w:rsidR="00F8304D">
        <w:rPr>
          <w:rFonts w:ascii="Calibri" w:hAnsi="Calibri"/>
          <w:noProof/>
          <w:spacing w:val="-4"/>
        </w:rPr>
        <w:t>”</w:t>
      </w:r>
      <w:r w:rsidRPr="009F3A89">
        <w:rPr>
          <w:rFonts w:ascii="Calibri" w:hAnsi="Calibri"/>
          <w:noProof/>
          <w:spacing w:val="-4"/>
        </w:rPr>
        <w:t xml:space="preserve"> </w:t>
      </w:r>
      <w:r w:rsidRPr="003A501B">
        <w:rPr>
          <w:rFonts w:ascii="Calibri" w:hAnsi="Calibri"/>
          <w:i/>
          <w:iCs/>
          <w:noProof/>
          <w:spacing w:val="-4"/>
        </w:rPr>
        <w:t>and</w:t>
      </w:r>
      <w:r w:rsidRPr="009F3A89">
        <w:rPr>
          <w:rFonts w:ascii="Calibri" w:hAnsi="Calibri"/>
          <w:noProof/>
          <w:spacing w:val="-4"/>
        </w:rPr>
        <w:t xml:space="preserve"> </w:t>
      </w:r>
      <w:r w:rsidR="00F8304D">
        <w:rPr>
          <w:rFonts w:ascii="Calibri" w:hAnsi="Calibri"/>
          <w:noProof/>
          <w:spacing w:val="-4"/>
        </w:rPr>
        <w:t>“</w:t>
      </w:r>
      <w:r w:rsidRPr="009F3A89">
        <w:rPr>
          <w:rFonts w:ascii="Calibri" w:hAnsi="Calibri"/>
          <w:noProof/>
          <w:spacing w:val="-4"/>
        </w:rPr>
        <w:t>Motions—To take note of papers</w:t>
      </w:r>
      <w:r w:rsidR="00F8304D">
        <w:rPr>
          <w:rFonts w:ascii="Calibri" w:hAnsi="Calibri"/>
          <w:noProof/>
          <w:spacing w:val="-4"/>
        </w:rPr>
        <w:t>”</w:t>
      </w:r>
    </w:p>
    <w:p w14:paraId="0365F3AA" w14:textId="4FC1008D" w:rsidR="00036CEC" w:rsidRDefault="00036CEC" w:rsidP="00036CEC">
      <w:pPr>
        <w:pStyle w:val="Index1"/>
        <w:tabs>
          <w:tab w:val="right" w:leader="dot" w:pos="9318"/>
        </w:tabs>
        <w:rPr>
          <w:noProof/>
        </w:rPr>
      </w:pPr>
      <w:r w:rsidRPr="00CA0E36">
        <w:rPr>
          <w:rFonts w:ascii="Calibri" w:hAnsi="Calibri"/>
          <w:noProof/>
        </w:rPr>
        <w:t>Health workforce wellbeing update</w:t>
      </w:r>
      <w:r>
        <w:rPr>
          <w:noProof/>
        </w:rPr>
        <w:t>.</w:t>
      </w:r>
      <w:r w:rsidRPr="00DF3449">
        <w:rPr>
          <w:i/>
          <w:iCs/>
          <w:noProof/>
        </w:rPr>
        <w:t xml:space="preserve"> </w:t>
      </w:r>
      <w:r w:rsidRPr="00DF3449">
        <w:rPr>
          <w:rFonts w:ascii="Calibri" w:hAnsi="Calibri"/>
          <w:i/>
          <w:iCs/>
          <w:noProof/>
        </w:rPr>
        <w:t>See</w:t>
      </w:r>
      <w:r w:rsidRPr="00CA0E36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CA0E36">
        <w:rPr>
          <w:rFonts w:ascii="Calibri" w:hAnsi="Calibri"/>
          <w:noProof/>
        </w:rPr>
        <w:t>Ministerial statements</w:t>
      </w:r>
      <w:r w:rsidR="00F8304D">
        <w:rPr>
          <w:rFonts w:ascii="Calibri" w:hAnsi="Calibri"/>
          <w:noProof/>
        </w:rPr>
        <w:t>”</w:t>
      </w:r>
      <w:r w:rsidRPr="00CA0E36">
        <w:rPr>
          <w:rFonts w:ascii="Calibri" w:hAnsi="Calibri"/>
          <w:noProof/>
        </w:rPr>
        <w:t xml:space="preserve"> </w:t>
      </w:r>
      <w:r w:rsidRPr="00DF3449">
        <w:rPr>
          <w:rFonts w:ascii="Calibri" w:hAnsi="Calibri"/>
          <w:i/>
          <w:iCs/>
          <w:noProof/>
        </w:rPr>
        <w:t>and</w:t>
      </w:r>
      <w:r w:rsidRPr="00CA0E36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CA0E36">
        <w:rPr>
          <w:rFonts w:ascii="Calibri" w:hAnsi="Calibri"/>
          <w:noProof/>
        </w:rPr>
        <w:t>Motions—To take note of papers</w:t>
      </w:r>
      <w:r w:rsidR="00F8304D">
        <w:rPr>
          <w:rFonts w:ascii="Calibri" w:hAnsi="Calibri"/>
          <w:noProof/>
        </w:rPr>
        <w:t>”</w:t>
      </w:r>
    </w:p>
    <w:p w14:paraId="79417EB8" w14:textId="65015B9C" w:rsidR="00036CEC" w:rsidRDefault="00036CEC">
      <w:pPr>
        <w:pStyle w:val="Index1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  <w:color w:val="000000"/>
        </w:rPr>
        <w:t>Healthcare services</w:t>
      </w:r>
      <w:r>
        <w:rPr>
          <w:noProof/>
        </w:rPr>
        <w:t xml:space="preserve">. </w:t>
      </w:r>
      <w:r w:rsidRPr="006B65AD">
        <w:rPr>
          <w:rFonts w:ascii="Calibri" w:hAnsi="Calibri"/>
          <w:i/>
          <w:noProof/>
          <w:color w:val="000000"/>
        </w:rPr>
        <w:t xml:space="preserve">See </w:t>
      </w:r>
      <w:r w:rsidR="00F8304D">
        <w:rPr>
          <w:rFonts w:ascii="Calibri" w:hAnsi="Calibri"/>
          <w:noProof/>
          <w:color w:val="000000"/>
        </w:rPr>
        <w:t>“</w:t>
      </w:r>
      <w:r w:rsidRPr="00A46C38">
        <w:rPr>
          <w:rFonts w:ascii="Calibri" w:hAnsi="Calibri"/>
          <w:noProof/>
          <w:color w:val="000000"/>
        </w:rPr>
        <w:t xml:space="preserve">Motions—Private </w:t>
      </w:r>
      <w:r w:rsidR="004F7957">
        <w:rPr>
          <w:rFonts w:ascii="Calibri" w:hAnsi="Calibri"/>
          <w:noProof/>
          <w:color w:val="000000"/>
        </w:rPr>
        <w:t>Members’</w:t>
      </w:r>
      <w:r w:rsidRPr="00A46C38">
        <w:rPr>
          <w:rFonts w:ascii="Calibri" w:hAnsi="Calibri"/>
          <w:noProof/>
          <w:color w:val="000000"/>
        </w:rPr>
        <w:t xml:space="preserve"> business</w:t>
      </w:r>
      <w:r w:rsidR="00F8304D">
        <w:rPr>
          <w:rFonts w:ascii="Calibri" w:hAnsi="Calibri"/>
          <w:noProof/>
          <w:color w:val="000000"/>
        </w:rPr>
        <w:t>”</w:t>
      </w:r>
    </w:p>
    <w:p w14:paraId="77242D46" w14:textId="614A4DC2" w:rsidR="005C417E" w:rsidRDefault="005C417E" w:rsidP="007070AF">
      <w:pPr>
        <w:pStyle w:val="Index1"/>
        <w:widowControl w:val="0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>Healthy waterways for better urban lakes and ponds</w:t>
      </w:r>
      <w:r>
        <w:rPr>
          <w:noProof/>
        </w:rPr>
        <w:t xml:space="preserve">. </w:t>
      </w:r>
      <w:r w:rsidR="006B65AD" w:rsidRPr="006B65AD">
        <w:rPr>
          <w:rFonts w:ascii="Calibri" w:hAnsi="Calibri"/>
          <w:i/>
          <w:noProof/>
        </w:rPr>
        <w:t xml:space="preserve">See </w:t>
      </w:r>
      <w:r w:rsidR="00F8304D">
        <w:rPr>
          <w:rFonts w:ascii="Calibri" w:hAnsi="Calibri"/>
          <w:noProof/>
        </w:rPr>
        <w:t>“</w:t>
      </w:r>
      <w:r w:rsidRPr="00A46C38">
        <w:rPr>
          <w:rFonts w:ascii="Calibri" w:hAnsi="Calibri"/>
          <w:noProof/>
        </w:rPr>
        <w:t>Ministerial statements</w:t>
      </w:r>
      <w:r w:rsidR="00F8304D">
        <w:rPr>
          <w:rFonts w:ascii="Calibri" w:hAnsi="Calibri"/>
          <w:noProof/>
        </w:rPr>
        <w:t>”</w:t>
      </w:r>
      <w:r w:rsidRPr="00A46C38">
        <w:rPr>
          <w:rFonts w:ascii="Calibri" w:hAnsi="Calibri"/>
          <w:noProof/>
        </w:rPr>
        <w:t xml:space="preserve"> </w:t>
      </w:r>
      <w:r w:rsidRPr="003A501B">
        <w:rPr>
          <w:rFonts w:ascii="Calibri" w:hAnsi="Calibri"/>
          <w:i/>
          <w:iCs/>
          <w:noProof/>
        </w:rPr>
        <w:t>and</w:t>
      </w:r>
      <w:r w:rsidRPr="00A46C38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A46C38">
        <w:rPr>
          <w:rFonts w:ascii="Calibri" w:hAnsi="Calibri"/>
          <w:noProof/>
        </w:rPr>
        <w:t>Motions—To take note of papers</w:t>
      </w:r>
      <w:r w:rsidR="00F8304D">
        <w:rPr>
          <w:rFonts w:ascii="Calibri" w:hAnsi="Calibri"/>
          <w:noProof/>
        </w:rPr>
        <w:t>”</w:t>
      </w:r>
    </w:p>
    <w:p w14:paraId="41E9C759" w14:textId="65D6586F" w:rsidR="00EC673C" w:rsidRDefault="00EC673C" w:rsidP="00EC673C">
      <w:pPr>
        <w:pStyle w:val="Index1"/>
        <w:tabs>
          <w:tab w:val="right" w:leader="dot" w:pos="9318"/>
        </w:tabs>
        <w:rPr>
          <w:noProof/>
        </w:rPr>
      </w:pPr>
      <w:r w:rsidRPr="00FE6533">
        <w:rPr>
          <w:rFonts w:ascii="Calibri" w:hAnsi="Calibri"/>
          <w:noProof/>
        </w:rPr>
        <w:t>Heritage in Canberra—looking back to shape our future</w:t>
      </w:r>
      <w:r>
        <w:rPr>
          <w:noProof/>
        </w:rPr>
        <w:t xml:space="preserve">. </w:t>
      </w:r>
      <w:r w:rsidR="006B65AD" w:rsidRPr="006B65AD">
        <w:rPr>
          <w:rFonts w:ascii="Calibri" w:hAnsi="Calibri"/>
          <w:i/>
          <w:noProof/>
        </w:rPr>
        <w:t xml:space="preserve">See </w:t>
      </w:r>
      <w:r w:rsidR="00F8304D">
        <w:rPr>
          <w:rFonts w:ascii="Calibri" w:hAnsi="Calibri"/>
          <w:noProof/>
        </w:rPr>
        <w:t>“</w:t>
      </w:r>
      <w:r w:rsidRPr="00FE6533">
        <w:rPr>
          <w:rFonts w:ascii="Calibri" w:hAnsi="Calibri"/>
          <w:noProof/>
        </w:rPr>
        <w:t>Ministerial statements</w:t>
      </w:r>
      <w:r w:rsidR="00F8304D">
        <w:rPr>
          <w:rFonts w:ascii="Calibri" w:hAnsi="Calibri"/>
          <w:noProof/>
        </w:rPr>
        <w:t>”</w:t>
      </w:r>
      <w:r w:rsidRPr="00FE6533">
        <w:rPr>
          <w:rFonts w:ascii="Calibri" w:hAnsi="Calibri"/>
          <w:noProof/>
        </w:rPr>
        <w:t xml:space="preserve"> </w:t>
      </w:r>
      <w:r w:rsidRPr="003A501B">
        <w:rPr>
          <w:rFonts w:ascii="Calibri" w:hAnsi="Calibri"/>
          <w:i/>
          <w:iCs/>
          <w:noProof/>
        </w:rPr>
        <w:t>and</w:t>
      </w:r>
      <w:r w:rsidRPr="00FE6533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FE6533">
        <w:rPr>
          <w:rFonts w:ascii="Calibri" w:hAnsi="Calibri"/>
          <w:noProof/>
        </w:rPr>
        <w:t>Motions—To take note of papers</w:t>
      </w:r>
      <w:r w:rsidR="00F8304D">
        <w:rPr>
          <w:rFonts w:ascii="Calibri" w:hAnsi="Calibri"/>
          <w:noProof/>
        </w:rPr>
        <w:t>”</w:t>
      </w:r>
    </w:p>
    <w:p w14:paraId="409170FB" w14:textId="2BD56132" w:rsidR="00084A40" w:rsidRDefault="00084A40" w:rsidP="00084A40">
      <w:pPr>
        <w:pStyle w:val="Index1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  <w:color w:val="000000"/>
        </w:rPr>
        <w:t>‘Her Way’ Recommendation Report</w:t>
      </w:r>
      <w:r>
        <w:rPr>
          <w:noProof/>
        </w:rPr>
        <w:t xml:space="preserve">. </w:t>
      </w:r>
      <w:r w:rsidR="006B65AD" w:rsidRPr="006B65AD">
        <w:rPr>
          <w:rFonts w:ascii="Calibri" w:hAnsi="Calibri"/>
          <w:i/>
          <w:noProof/>
          <w:color w:val="000000"/>
        </w:rPr>
        <w:t xml:space="preserve">See </w:t>
      </w:r>
      <w:r w:rsidR="00F8304D">
        <w:rPr>
          <w:rFonts w:ascii="Calibri" w:hAnsi="Calibri"/>
          <w:noProof/>
          <w:color w:val="000000"/>
        </w:rPr>
        <w:t>“</w:t>
      </w:r>
      <w:r w:rsidRPr="00A46C38">
        <w:rPr>
          <w:rFonts w:ascii="Calibri" w:hAnsi="Calibri"/>
          <w:noProof/>
          <w:color w:val="000000"/>
        </w:rPr>
        <w:t xml:space="preserve">Motions—Private </w:t>
      </w:r>
      <w:r w:rsidR="004F7957">
        <w:rPr>
          <w:rFonts w:ascii="Calibri" w:hAnsi="Calibri"/>
          <w:noProof/>
          <w:color w:val="000000"/>
        </w:rPr>
        <w:t>Members’</w:t>
      </w:r>
      <w:r w:rsidRPr="00A46C38">
        <w:rPr>
          <w:rFonts w:ascii="Calibri" w:hAnsi="Calibri"/>
          <w:noProof/>
          <w:color w:val="000000"/>
        </w:rPr>
        <w:t xml:space="preserve"> business</w:t>
      </w:r>
      <w:r w:rsidR="00F8304D">
        <w:rPr>
          <w:rFonts w:ascii="Calibri" w:hAnsi="Calibri"/>
          <w:noProof/>
          <w:color w:val="000000"/>
        </w:rPr>
        <w:t>”</w:t>
      </w:r>
    </w:p>
    <w:p w14:paraId="61A3FDFA" w14:textId="6A1BEAA3" w:rsidR="008D0860" w:rsidRDefault="008D0860" w:rsidP="008D0860">
      <w:pPr>
        <w:pStyle w:val="Index1"/>
        <w:rPr>
          <w:noProof/>
        </w:rPr>
      </w:pPr>
      <w:r w:rsidRPr="00067663">
        <w:rPr>
          <w:noProof/>
        </w:rPr>
        <w:t>Higgins—Construction of a footpath between the western side of Fullagar Crescent and the Higgins Shops</w:t>
      </w:r>
      <w:r>
        <w:rPr>
          <w:noProof/>
        </w:rPr>
        <w:t xml:space="preserve">. </w:t>
      </w:r>
      <w:r w:rsidRPr="00067663">
        <w:rPr>
          <w:i/>
          <w:noProof/>
        </w:rPr>
        <w:t>See</w:t>
      </w:r>
      <w:r w:rsidRPr="00067663">
        <w:rPr>
          <w:noProof/>
        </w:rPr>
        <w:t xml:space="preserve"> </w:t>
      </w:r>
      <w:r w:rsidR="00F8304D">
        <w:rPr>
          <w:noProof/>
        </w:rPr>
        <w:t>“</w:t>
      </w:r>
      <w:r w:rsidRPr="00067663">
        <w:rPr>
          <w:noProof/>
        </w:rPr>
        <w:t>Petitions</w:t>
      </w:r>
      <w:r w:rsidR="00F8304D">
        <w:rPr>
          <w:noProof/>
        </w:rPr>
        <w:t>”</w:t>
      </w:r>
    </w:p>
    <w:p w14:paraId="50B1BFC8" w14:textId="7600D270" w:rsidR="006E068C" w:rsidRDefault="006E068C" w:rsidP="006E068C">
      <w:pPr>
        <w:pStyle w:val="Index1"/>
        <w:tabs>
          <w:tab w:val="right" w:leader="dot" w:pos="9318"/>
        </w:tabs>
        <w:rPr>
          <w:noProof/>
        </w:rPr>
      </w:pPr>
      <w:r w:rsidRPr="00A26E39">
        <w:rPr>
          <w:rFonts w:ascii="Calibri" w:hAnsi="Calibri"/>
          <w:noProof/>
          <w:color w:val="000000"/>
        </w:rPr>
        <w:t>Historic ACT housing debt</w:t>
      </w:r>
      <w:r>
        <w:rPr>
          <w:noProof/>
        </w:rPr>
        <w:t xml:space="preserve">. </w:t>
      </w:r>
      <w:r w:rsidRPr="00A26E39">
        <w:rPr>
          <w:rFonts w:ascii="Calibri" w:hAnsi="Calibri"/>
          <w:i/>
          <w:noProof/>
          <w:color w:val="000000"/>
        </w:rPr>
        <w:t>See</w:t>
      </w:r>
      <w:r w:rsidRPr="00A26E39">
        <w:rPr>
          <w:rFonts w:ascii="Calibri" w:hAnsi="Calibri"/>
          <w:noProof/>
          <w:color w:val="000000"/>
        </w:rPr>
        <w:t xml:space="preserve"> </w:t>
      </w:r>
      <w:r w:rsidR="00F8304D">
        <w:rPr>
          <w:rFonts w:ascii="Calibri" w:hAnsi="Calibri"/>
          <w:noProof/>
          <w:color w:val="000000"/>
        </w:rPr>
        <w:t>“</w:t>
      </w:r>
      <w:r w:rsidRPr="00A26E39">
        <w:rPr>
          <w:rFonts w:ascii="Calibri" w:hAnsi="Calibri"/>
          <w:noProof/>
          <w:color w:val="000000"/>
        </w:rPr>
        <w:t xml:space="preserve">Motions—Private </w:t>
      </w:r>
      <w:r w:rsidR="004F7957">
        <w:rPr>
          <w:rFonts w:ascii="Calibri" w:hAnsi="Calibri"/>
          <w:noProof/>
          <w:color w:val="000000"/>
        </w:rPr>
        <w:t>Members’</w:t>
      </w:r>
      <w:r w:rsidRPr="00A26E39">
        <w:rPr>
          <w:rFonts w:ascii="Calibri" w:hAnsi="Calibri"/>
          <w:noProof/>
          <w:color w:val="000000"/>
        </w:rPr>
        <w:t xml:space="preserve"> business</w:t>
      </w:r>
      <w:r w:rsidR="00F8304D">
        <w:rPr>
          <w:rFonts w:ascii="Calibri" w:hAnsi="Calibri"/>
          <w:noProof/>
          <w:color w:val="000000"/>
        </w:rPr>
        <w:t>”</w:t>
      </w:r>
    </w:p>
    <w:p w14:paraId="26A82A3F" w14:textId="452F5D1D" w:rsidR="00F30BD1" w:rsidRDefault="00F30BD1" w:rsidP="00F30BD1">
      <w:pPr>
        <w:pStyle w:val="Index1"/>
        <w:tabs>
          <w:tab w:val="right" w:leader="dot" w:pos="9318"/>
        </w:tabs>
        <w:rPr>
          <w:noProof/>
        </w:rPr>
      </w:pPr>
      <w:r w:rsidRPr="00D01289">
        <w:rPr>
          <w:rFonts w:ascii="Calibri" w:hAnsi="Calibri"/>
          <w:noProof/>
        </w:rPr>
        <w:t>HM Queen Elizabeth the Second</w:t>
      </w:r>
      <w:r>
        <w:rPr>
          <w:noProof/>
        </w:rPr>
        <w:t xml:space="preserve">. </w:t>
      </w:r>
      <w:r w:rsidRPr="00D01289">
        <w:rPr>
          <w:rFonts w:ascii="Calibri" w:hAnsi="Calibri"/>
          <w:i/>
          <w:noProof/>
        </w:rPr>
        <w:t>See</w:t>
      </w:r>
      <w:r w:rsidRPr="00D01289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D01289">
        <w:rPr>
          <w:rFonts w:ascii="Calibri" w:hAnsi="Calibri"/>
          <w:noProof/>
        </w:rPr>
        <w:t>Condolences</w:t>
      </w:r>
      <w:r w:rsidR="00F8304D">
        <w:rPr>
          <w:rFonts w:ascii="Calibri" w:hAnsi="Calibri"/>
          <w:noProof/>
        </w:rPr>
        <w:t>”</w:t>
      </w:r>
    </w:p>
    <w:p w14:paraId="17B83BDE" w14:textId="00C6B343" w:rsidR="00447EC4" w:rsidRDefault="00447EC4" w:rsidP="00F459B6">
      <w:pPr>
        <w:pStyle w:val="Index1"/>
        <w:tabs>
          <w:tab w:val="right" w:leader="dot" w:pos="9318"/>
        </w:tabs>
        <w:rPr>
          <w:noProof/>
        </w:rPr>
      </w:pPr>
      <w:r w:rsidRPr="009F3132">
        <w:rPr>
          <w:rFonts w:ascii="Calibri" w:hAnsi="Calibri"/>
          <w:noProof/>
        </w:rPr>
        <w:t>Home Energy Support Program and Business Fleet Advisory Service—Update</w:t>
      </w:r>
      <w:r>
        <w:rPr>
          <w:noProof/>
        </w:rPr>
        <w:t xml:space="preserve">. </w:t>
      </w:r>
      <w:r w:rsidRPr="006B65AD">
        <w:rPr>
          <w:rFonts w:ascii="Calibri" w:hAnsi="Calibri"/>
          <w:i/>
          <w:noProof/>
        </w:rPr>
        <w:t xml:space="preserve">See </w:t>
      </w:r>
      <w:r w:rsidR="00F8304D">
        <w:rPr>
          <w:rFonts w:ascii="Calibri" w:hAnsi="Calibri"/>
          <w:noProof/>
        </w:rPr>
        <w:t>“</w:t>
      </w:r>
      <w:r w:rsidRPr="009F3132">
        <w:rPr>
          <w:rFonts w:ascii="Calibri" w:hAnsi="Calibri"/>
          <w:noProof/>
        </w:rPr>
        <w:t>Ministerial statements</w:t>
      </w:r>
      <w:r w:rsidR="00F8304D">
        <w:rPr>
          <w:rFonts w:ascii="Calibri" w:hAnsi="Calibri"/>
          <w:noProof/>
        </w:rPr>
        <w:t>”</w:t>
      </w:r>
      <w:r w:rsidRPr="009F3132">
        <w:rPr>
          <w:rFonts w:ascii="Calibri" w:hAnsi="Calibri"/>
          <w:noProof/>
        </w:rPr>
        <w:t xml:space="preserve"> </w:t>
      </w:r>
      <w:r w:rsidRPr="003A501B">
        <w:rPr>
          <w:rFonts w:ascii="Calibri" w:hAnsi="Calibri"/>
          <w:i/>
          <w:iCs/>
          <w:noProof/>
        </w:rPr>
        <w:t>and</w:t>
      </w:r>
      <w:r w:rsidRPr="009F3132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9F3132">
        <w:rPr>
          <w:rFonts w:ascii="Calibri" w:hAnsi="Calibri"/>
          <w:noProof/>
        </w:rPr>
        <w:t>Motions—To take note of papers</w:t>
      </w:r>
      <w:r w:rsidR="00F8304D">
        <w:rPr>
          <w:rFonts w:ascii="Calibri" w:hAnsi="Calibri"/>
          <w:noProof/>
        </w:rPr>
        <w:t>”</w:t>
      </w:r>
    </w:p>
    <w:p w14:paraId="11DD6FBE" w14:textId="02253930" w:rsidR="00447EC4" w:rsidRDefault="00447EC4" w:rsidP="00447EC4">
      <w:pPr>
        <w:pStyle w:val="Index1"/>
        <w:tabs>
          <w:tab w:val="right" w:leader="dot" w:pos="9318"/>
        </w:tabs>
        <w:rPr>
          <w:noProof/>
        </w:rPr>
      </w:pPr>
      <w:r w:rsidRPr="008434F1">
        <w:rPr>
          <w:rFonts w:ascii="Calibri" w:hAnsi="Calibri"/>
          <w:noProof/>
        </w:rPr>
        <w:t>Homelessness commissioning process update</w:t>
      </w:r>
      <w:r>
        <w:rPr>
          <w:noProof/>
        </w:rPr>
        <w:t xml:space="preserve">. </w:t>
      </w:r>
      <w:r w:rsidRPr="003A501B">
        <w:rPr>
          <w:rFonts w:ascii="Calibri" w:hAnsi="Calibri"/>
          <w:i/>
          <w:iCs/>
          <w:noProof/>
        </w:rPr>
        <w:t>See</w:t>
      </w:r>
      <w:r w:rsidRPr="008434F1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8434F1">
        <w:rPr>
          <w:rFonts w:ascii="Calibri" w:hAnsi="Calibri"/>
          <w:noProof/>
        </w:rPr>
        <w:t>Ministerial statements</w:t>
      </w:r>
      <w:r w:rsidR="00F8304D">
        <w:rPr>
          <w:rFonts w:ascii="Calibri" w:hAnsi="Calibri"/>
          <w:noProof/>
        </w:rPr>
        <w:t>”</w:t>
      </w:r>
      <w:r w:rsidRPr="008434F1">
        <w:rPr>
          <w:rFonts w:ascii="Calibri" w:hAnsi="Calibri"/>
          <w:noProof/>
        </w:rPr>
        <w:t xml:space="preserve"> </w:t>
      </w:r>
      <w:r w:rsidRPr="003A501B">
        <w:rPr>
          <w:rFonts w:ascii="Calibri" w:hAnsi="Calibri"/>
          <w:i/>
          <w:iCs/>
          <w:noProof/>
        </w:rPr>
        <w:t>and</w:t>
      </w:r>
      <w:r w:rsidRPr="008434F1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8434F1">
        <w:rPr>
          <w:rFonts w:ascii="Calibri" w:hAnsi="Calibri"/>
          <w:noProof/>
        </w:rPr>
        <w:t>Motions—To take note of papers</w:t>
      </w:r>
      <w:r w:rsidR="00F8304D">
        <w:rPr>
          <w:rFonts w:ascii="Calibri" w:hAnsi="Calibri"/>
          <w:noProof/>
        </w:rPr>
        <w:t>”</w:t>
      </w:r>
    </w:p>
    <w:p w14:paraId="15F867E3" w14:textId="7062B60E" w:rsidR="005C417E" w:rsidRDefault="005C417E">
      <w:pPr>
        <w:pStyle w:val="Index1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  <w:color w:val="000000"/>
        </w:rPr>
        <w:t>Hospitality support package</w:t>
      </w:r>
      <w:r>
        <w:rPr>
          <w:noProof/>
        </w:rPr>
        <w:t xml:space="preserve">. </w:t>
      </w:r>
      <w:r w:rsidR="006B65AD" w:rsidRPr="006B65AD">
        <w:rPr>
          <w:rFonts w:ascii="Calibri" w:hAnsi="Calibri"/>
          <w:i/>
          <w:noProof/>
          <w:color w:val="000000"/>
        </w:rPr>
        <w:t xml:space="preserve">See </w:t>
      </w:r>
      <w:r w:rsidR="00F8304D">
        <w:rPr>
          <w:rFonts w:ascii="Calibri" w:hAnsi="Calibri"/>
          <w:noProof/>
          <w:color w:val="000000"/>
        </w:rPr>
        <w:t>“</w:t>
      </w:r>
      <w:r w:rsidRPr="00A46C38">
        <w:rPr>
          <w:rFonts w:ascii="Calibri" w:hAnsi="Calibri"/>
          <w:noProof/>
          <w:color w:val="000000"/>
        </w:rPr>
        <w:t xml:space="preserve">Motions—Private </w:t>
      </w:r>
      <w:r w:rsidR="004F7957">
        <w:rPr>
          <w:rFonts w:ascii="Calibri" w:hAnsi="Calibri"/>
          <w:noProof/>
          <w:color w:val="000000"/>
        </w:rPr>
        <w:t>Members’</w:t>
      </w:r>
      <w:r w:rsidRPr="00A46C38">
        <w:rPr>
          <w:rFonts w:ascii="Calibri" w:hAnsi="Calibri"/>
          <w:noProof/>
          <w:color w:val="000000"/>
        </w:rPr>
        <w:t xml:space="preserve"> business</w:t>
      </w:r>
      <w:r w:rsidR="00F8304D">
        <w:rPr>
          <w:rFonts w:ascii="Calibri" w:hAnsi="Calibri"/>
          <w:noProof/>
          <w:color w:val="000000"/>
        </w:rPr>
        <w:t>”</w:t>
      </w:r>
    </w:p>
    <w:p w14:paraId="75B6276F" w14:textId="6E69500B" w:rsidR="00F46880" w:rsidRDefault="00F46880" w:rsidP="00F46880">
      <w:pPr>
        <w:pStyle w:val="Index1"/>
        <w:tabs>
          <w:tab w:val="right" w:leader="dot" w:pos="9318"/>
        </w:tabs>
        <w:rPr>
          <w:noProof/>
        </w:rPr>
      </w:pPr>
      <w:r w:rsidRPr="00FE6533">
        <w:rPr>
          <w:rFonts w:ascii="Calibri" w:hAnsi="Calibri"/>
          <w:noProof/>
          <w:color w:val="000000"/>
        </w:rPr>
        <w:t>Household waste management</w:t>
      </w:r>
      <w:r>
        <w:rPr>
          <w:noProof/>
        </w:rPr>
        <w:t xml:space="preserve">. </w:t>
      </w:r>
      <w:r w:rsidR="006B65AD" w:rsidRPr="006B65AD">
        <w:rPr>
          <w:rFonts w:ascii="Calibri" w:hAnsi="Calibri"/>
          <w:i/>
          <w:noProof/>
          <w:color w:val="000000"/>
        </w:rPr>
        <w:t xml:space="preserve">See </w:t>
      </w:r>
      <w:r w:rsidR="00F8304D">
        <w:rPr>
          <w:rFonts w:ascii="Calibri" w:hAnsi="Calibri"/>
          <w:noProof/>
          <w:color w:val="000000"/>
        </w:rPr>
        <w:t>“</w:t>
      </w:r>
      <w:r w:rsidRPr="00FE6533">
        <w:rPr>
          <w:rFonts w:ascii="Calibri" w:hAnsi="Calibri"/>
          <w:noProof/>
          <w:color w:val="000000"/>
        </w:rPr>
        <w:t xml:space="preserve">Motions—Private </w:t>
      </w:r>
      <w:r w:rsidR="004F7957">
        <w:rPr>
          <w:rFonts w:ascii="Calibri" w:hAnsi="Calibri"/>
          <w:noProof/>
          <w:color w:val="000000"/>
        </w:rPr>
        <w:t>Members’</w:t>
      </w:r>
      <w:r w:rsidRPr="00FE6533">
        <w:rPr>
          <w:rFonts w:ascii="Calibri" w:hAnsi="Calibri"/>
          <w:noProof/>
          <w:color w:val="000000"/>
        </w:rPr>
        <w:t xml:space="preserve"> business</w:t>
      </w:r>
      <w:r w:rsidR="00F8304D">
        <w:rPr>
          <w:rFonts w:ascii="Calibri" w:hAnsi="Calibri"/>
          <w:noProof/>
          <w:color w:val="000000"/>
        </w:rPr>
        <w:t>”</w:t>
      </w:r>
    </w:p>
    <w:p w14:paraId="6813C176" w14:textId="77777777" w:rsidR="001460F1" w:rsidRPr="001460F1" w:rsidRDefault="001460F1" w:rsidP="00560EE3">
      <w:pPr>
        <w:pStyle w:val="Index1"/>
        <w:keepNext/>
        <w:tabs>
          <w:tab w:val="right" w:leader="dot" w:pos="9318"/>
        </w:tabs>
        <w:rPr>
          <w:noProof/>
        </w:rPr>
      </w:pPr>
      <w:r>
        <w:rPr>
          <w:rFonts w:ascii="Calibri" w:hAnsi="Calibri"/>
          <w:noProof/>
          <w:color w:val="000000"/>
        </w:rPr>
        <w:t>Housing—</w:t>
      </w:r>
    </w:p>
    <w:p w14:paraId="58F1BAAF" w14:textId="1396CBAE" w:rsidR="001460F1" w:rsidRDefault="001460F1" w:rsidP="00560EE3">
      <w:pPr>
        <w:pStyle w:val="Index2"/>
        <w:keepNext/>
      </w:pPr>
      <w:r>
        <w:t>C</w:t>
      </w:r>
      <w:r w:rsidRPr="00AD138F">
        <w:t>hoices</w:t>
      </w:r>
      <w:r>
        <w:t xml:space="preserve">. </w:t>
      </w:r>
      <w:r w:rsidR="006B65AD" w:rsidRPr="006B65AD">
        <w:rPr>
          <w:i/>
        </w:rPr>
        <w:t xml:space="preserve">See </w:t>
      </w:r>
      <w:r w:rsidR="00F8304D">
        <w:t>“</w:t>
      </w:r>
      <w:r w:rsidRPr="00AD138F">
        <w:t xml:space="preserve">Motions—Private </w:t>
      </w:r>
      <w:r w:rsidR="004F7957">
        <w:t>Members’</w:t>
      </w:r>
      <w:r w:rsidRPr="00AD138F">
        <w:t xml:space="preserve"> business</w:t>
      </w:r>
      <w:r w:rsidR="00F8304D">
        <w:t>”</w:t>
      </w:r>
    </w:p>
    <w:p w14:paraId="398918FF" w14:textId="467EE90D" w:rsidR="00DD3C07" w:rsidRDefault="00DD3C07" w:rsidP="00DD3C07">
      <w:pPr>
        <w:pStyle w:val="Index2"/>
      </w:pPr>
      <w:r>
        <w:t>C</w:t>
      </w:r>
      <w:r w:rsidRPr="00D01289">
        <w:t xml:space="preserve">osts </w:t>
      </w:r>
      <w:r>
        <w:t xml:space="preserve">reduction </w:t>
      </w:r>
      <w:r w:rsidRPr="00D01289">
        <w:t xml:space="preserve">for </w:t>
      </w:r>
      <w:r>
        <w:t xml:space="preserve">first home buyers. </w:t>
      </w:r>
      <w:r w:rsidRPr="00D01289">
        <w:rPr>
          <w:i/>
        </w:rPr>
        <w:t>See</w:t>
      </w:r>
      <w:r w:rsidRPr="00D01289">
        <w:t xml:space="preserve"> </w:t>
      </w:r>
      <w:r w:rsidR="00F8304D">
        <w:t>“</w:t>
      </w:r>
      <w:r w:rsidRPr="00D01289">
        <w:t>Petitions</w:t>
      </w:r>
      <w:r w:rsidR="00F8304D">
        <w:t>”</w:t>
      </w:r>
    </w:p>
    <w:p w14:paraId="0D0381CD" w14:textId="2ADAD576" w:rsidR="00DD3C07" w:rsidRDefault="00DD3C07" w:rsidP="00DD3C07">
      <w:pPr>
        <w:pStyle w:val="Index2"/>
      </w:pPr>
      <w:r>
        <w:t>S</w:t>
      </w:r>
      <w:r w:rsidRPr="00A46C38">
        <w:t>tress reduction</w:t>
      </w:r>
      <w:r>
        <w:t xml:space="preserve">. </w:t>
      </w:r>
      <w:r w:rsidRPr="006B65AD">
        <w:rPr>
          <w:i/>
        </w:rPr>
        <w:t xml:space="preserve">See </w:t>
      </w:r>
      <w:r w:rsidR="00F8304D">
        <w:t>“</w:t>
      </w:r>
      <w:r w:rsidRPr="00A46C38">
        <w:t xml:space="preserve">Motions—Private </w:t>
      </w:r>
      <w:r w:rsidR="004F7957">
        <w:t>Members’</w:t>
      </w:r>
      <w:r w:rsidRPr="00A46C38">
        <w:t xml:space="preserve"> business</w:t>
      </w:r>
      <w:r w:rsidR="00F8304D">
        <w:t>”</w:t>
      </w:r>
    </w:p>
    <w:p w14:paraId="5AF51A5F" w14:textId="281DE22C" w:rsidR="005C417E" w:rsidRDefault="005C417E">
      <w:pPr>
        <w:pStyle w:val="Index1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  <w:color w:val="000000"/>
        </w:rPr>
        <w:t>Housing and rental affordability</w:t>
      </w:r>
      <w:r>
        <w:rPr>
          <w:noProof/>
        </w:rPr>
        <w:t xml:space="preserve">. </w:t>
      </w:r>
      <w:r w:rsidR="006B65AD" w:rsidRPr="006B65AD">
        <w:rPr>
          <w:rFonts w:ascii="Calibri" w:hAnsi="Calibri"/>
          <w:i/>
          <w:noProof/>
          <w:color w:val="000000"/>
        </w:rPr>
        <w:t xml:space="preserve">See </w:t>
      </w:r>
      <w:r w:rsidR="00F8304D">
        <w:rPr>
          <w:rFonts w:ascii="Calibri" w:hAnsi="Calibri"/>
          <w:noProof/>
          <w:color w:val="000000"/>
        </w:rPr>
        <w:t>“</w:t>
      </w:r>
      <w:r w:rsidRPr="00A46C38">
        <w:rPr>
          <w:rFonts w:ascii="Calibri" w:hAnsi="Calibri"/>
          <w:noProof/>
          <w:color w:val="000000"/>
        </w:rPr>
        <w:t xml:space="preserve">Motions—Private </w:t>
      </w:r>
      <w:r w:rsidR="004F7957">
        <w:rPr>
          <w:rFonts w:ascii="Calibri" w:hAnsi="Calibri"/>
          <w:noProof/>
          <w:color w:val="000000"/>
        </w:rPr>
        <w:t>Members’</w:t>
      </w:r>
      <w:r w:rsidRPr="00A46C38">
        <w:rPr>
          <w:rFonts w:ascii="Calibri" w:hAnsi="Calibri"/>
          <w:noProof/>
          <w:color w:val="000000"/>
        </w:rPr>
        <w:t xml:space="preserve"> business</w:t>
      </w:r>
      <w:r w:rsidR="00F8304D">
        <w:rPr>
          <w:rFonts w:ascii="Calibri" w:hAnsi="Calibri"/>
          <w:noProof/>
          <w:color w:val="000000"/>
        </w:rPr>
        <w:t>”</w:t>
      </w:r>
      <w:r w:rsidR="009F34FC">
        <w:rPr>
          <w:rFonts w:ascii="Calibri" w:hAnsi="Calibri"/>
          <w:noProof/>
          <w:color w:val="000000"/>
        </w:rPr>
        <w:t xml:space="preserve">, </w:t>
      </w:r>
      <w:r w:rsidR="00F8304D">
        <w:rPr>
          <w:rFonts w:ascii="Calibri" w:hAnsi="Calibri"/>
          <w:noProof/>
          <w:color w:val="000000"/>
        </w:rPr>
        <w:t>“</w:t>
      </w:r>
      <w:r w:rsidR="009F34FC">
        <w:rPr>
          <w:rFonts w:ascii="Calibri" w:hAnsi="Calibri"/>
          <w:noProof/>
          <w:color w:val="000000"/>
        </w:rPr>
        <w:t>Motions—Assembly business—Requests to consider</w:t>
      </w:r>
      <w:r w:rsidR="00F8304D">
        <w:rPr>
          <w:rFonts w:ascii="Calibri" w:hAnsi="Calibri"/>
          <w:noProof/>
          <w:color w:val="000000"/>
        </w:rPr>
        <w:t>”</w:t>
      </w:r>
      <w:r w:rsidR="009F34FC">
        <w:rPr>
          <w:rFonts w:ascii="Calibri" w:hAnsi="Calibri"/>
          <w:noProof/>
          <w:color w:val="000000"/>
        </w:rPr>
        <w:t xml:space="preserve"> </w:t>
      </w:r>
      <w:r w:rsidR="009F34FC">
        <w:rPr>
          <w:rFonts w:ascii="Calibri" w:hAnsi="Calibri"/>
          <w:i/>
          <w:noProof/>
          <w:color w:val="000000"/>
        </w:rPr>
        <w:t>and</w:t>
      </w:r>
      <w:r w:rsidR="009F34FC">
        <w:t xml:space="preserve"> </w:t>
      </w:r>
      <w:r w:rsidR="00F8304D">
        <w:t>“</w:t>
      </w:r>
      <w:r w:rsidR="009F34FC">
        <w:t>Committees</w:t>
      </w:r>
      <w:r w:rsidR="00F8304D">
        <w:t>”</w:t>
      </w:r>
    </w:p>
    <w:p w14:paraId="080198EA" w14:textId="0AC4145E" w:rsidR="005C417E" w:rsidRDefault="005C417E">
      <w:pPr>
        <w:pStyle w:val="Index1"/>
        <w:tabs>
          <w:tab w:val="right" w:leader="dot" w:pos="9017"/>
        </w:tabs>
        <w:rPr>
          <w:noProof/>
        </w:rPr>
      </w:pPr>
      <w:r>
        <w:rPr>
          <w:noProof/>
        </w:rPr>
        <w:t>HRH Prince Philip, Du</w:t>
      </w:r>
      <w:r w:rsidR="00E82A30">
        <w:rPr>
          <w:noProof/>
        </w:rPr>
        <w:t>k</w:t>
      </w:r>
      <w:r>
        <w:rPr>
          <w:noProof/>
        </w:rPr>
        <w:t xml:space="preserve">e of Edinburgh. </w:t>
      </w:r>
      <w:r w:rsidR="006B65AD" w:rsidRPr="006B65AD">
        <w:rPr>
          <w:rFonts w:ascii="Calibri" w:hAnsi="Calibri"/>
          <w:i/>
          <w:noProof/>
        </w:rPr>
        <w:t xml:space="preserve">See </w:t>
      </w:r>
      <w:r w:rsidR="00F8304D">
        <w:rPr>
          <w:rFonts w:ascii="Calibri" w:hAnsi="Calibri"/>
          <w:noProof/>
        </w:rPr>
        <w:t>“</w:t>
      </w:r>
      <w:r w:rsidRPr="00A46C38">
        <w:rPr>
          <w:rFonts w:ascii="Calibri" w:hAnsi="Calibri"/>
          <w:noProof/>
        </w:rPr>
        <w:t>Speaker—Statement</w:t>
      </w:r>
      <w:r w:rsidR="00555B4B">
        <w:rPr>
          <w:rFonts w:ascii="Calibri" w:hAnsi="Calibri"/>
          <w:noProof/>
        </w:rPr>
        <w:t>s</w:t>
      </w:r>
      <w:r w:rsidRPr="00A46C38">
        <w:rPr>
          <w:rFonts w:ascii="Calibri" w:hAnsi="Calibri"/>
          <w:noProof/>
        </w:rPr>
        <w:t xml:space="preserve"> of condolence</w:t>
      </w:r>
      <w:r w:rsidR="00F8304D">
        <w:rPr>
          <w:rFonts w:ascii="Calibri" w:hAnsi="Calibri"/>
          <w:noProof/>
        </w:rPr>
        <w:t>”</w:t>
      </w:r>
    </w:p>
    <w:p w14:paraId="59A31641" w14:textId="0BF55662" w:rsidR="00FB19F6" w:rsidRDefault="00FB19F6" w:rsidP="00FB19F6">
      <w:pPr>
        <w:pStyle w:val="Index1"/>
        <w:tabs>
          <w:tab w:val="right" w:leader="dot" w:pos="7928"/>
        </w:tabs>
        <w:rPr>
          <w:noProof/>
        </w:rPr>
      </w:pPr>
      <w:r w:rsidRPr="00433F5B">
        <w:rPr>
          <w:rFonts w:ascii="Calibri" w:hAnsi="Calibri"/>
          <w:noProof/>
        </w:rPr>
        <w:t>Human Resources Information Management System program</w:t>
      </w:r>
      <w:r>
        <w:rPr>
          <w:noProof/>
        </w:rPr>
        <w:t xml:space="preserve">. </w:t>
      </w:r>
      <w:r w:rsidRPr="00433F5B">
        <w:rPr>
          <w:rFonts w:ascii="Calibri" w:hAnsi="Calibri"/>
          <w:i/>
          <w:noProof/>
          <w:color w:val="000000"/>
        </w:rPr>
        <w:t>See</w:t>
      </w:r>
      <w:r w:rsidRPr="00433F5B">
        <w:rPr>
          <w:rFonts w:ascii="Calibri" w:hAnsi="Calibri"/>
          <w:noProof/>
          <w:color w:val="000000"/>
        </w:rPr>
        <w:t xml:space="preserve"> </w:t>
      </w:r>
      <w:r w:rsidR="00F8304D">
        <w:rPr>
          <w:rFonts w:ascii="Calibri" w:hAnsi="Calibri"/>
          <w:noProof/>
          <w:color w:val="000000"/>
        </w:rPr>
        <w:t>“</w:t>
      </w:r>
      <w:r w:rsidRPr="00433F5B">
        <w:rPr>
          <w:rFonts w:ascii="Calibri" w:hAnsi="Calibri"/>
          <w:noProof/>
          <w:color w:val="000000"/>
        </w:rPr>
        <w:t>Motions—Private Members’ business</w:t>
      </w:r>
      <w:r w:rsidR="00F8304D">
        <w:rPr>
          <w:rFonts w:ascii="Calibri" w:hAnsi="Calibri"/>
          <w:noProof/>
          <w:color w:val="000000"/>
        </w:rPr>
        <w:t>”</w:t>
      </w:r>
    </w:p>
    <w:p w14:paraId="4053F9C9" w14:textId="4E308C58" w:rsidR="005C417E" w:rsidRDefault="005C417E">
      <w:pPr>
        <w:pStyle w:val="Index1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>Human Rights Act—Breaches—Handling of complaints</w:t>
      </w:r>
      <w:r>
        <w:rPr>
          <w:noProof/>
        </w:rPr>
        <w:t xml:space="preserve">. </w:t>
      </w:r>
      <w:r w:rsidR="006B65AD" w:rsidRPr="006B65AD">
        <w:rPr>
          <w:rFonts w:ascii="Calibri" w:hAnsi="Calibri"/>
          <w:i/>
          <w:noProof/>
        </w:rPr>
        <w:t xml:space="preserve">See </w:t>
      </w:r>
      <w:r w:rsidR="00F8304D">
        <w:rPr>
          <w:rFonts w:ascii="Calibri" w:hAnsi="Calibri"/>
          <w:noProof/>
        </w:rPr>
        <w:t>“</w:t>
      </w:r>
      <w:r w:rsidRPr="00A46C38">
        <w:rPr>
          <w:rFonts w:ascii="Calibri" w:hAnsi="Calibri"/>
          <w:noProof/>
        </w:rPr>
        <w:t>Petitions</w:t>
      </w:r>
      <w:r w:rsidR="00F8304D">
        <w:rPr>
          <w:rFonts w:ascii="Calibri" w:hAnsi="Calibri"/>
          <w:noProof/>
        </w:rPr>
        <w:t>”</w:t>
      </w:r>
    </w:p>
    <w:p w14:paraId="115EAEDC" w14:textId="1C0B63BF" w:rsidR="0034423B" w:rsidRDefault="0034423B" w:rsidP="0034423B">
      <w:pPr>
        <w:pStyle w:val="Index1"/>
        <w:tabs>
          <w:tab w:val="right" w:leader="dot" w:pos="9316"/>
        </w:tabs>
        <w:rPr>
          <w:noProof/>
        </w:rPr>
      </w:pPr>
      <w:r w:rsidRPr="003668D6">
        <w:rPr>
          <w:rFonts w:ascii="Calibri" w:hAnsi="Calibri"/>
          <w:noProof/>
          <w:color w:val="000000"/>
        </w:rPr>
        <w:lastRenderedPageBreak/>
        <w:t>Human rights incompliant companies—Divestments</w:t>
      </w:r>
      <w:r>
        <w:rPr>
          <w:noProof/>
        </w:rPr>
        <w:t xml:space="preserve">. </w:t>
      </w:r>
      <w:r w:rsidRPr="003668D6">
        <w:rPr>
          <w:rFonts w:ascii="Calibri" w:hAnsi="Calibri"/>
          <w:i/>
          <w:noProof/>
          <w:color w:val="000000"/>
        </w:rPr>
        <w:t>See</w:t>
      </w:r>
      <w:r w:rsidRPr="003668D6">
        <w:rPr>
          <w:rFonts w:ascii="Calibri" w:hAnsi="Calibri"/>
          <w:noProof/>
          <w:color w:val="000000"/>
        </w:rPr>
        <w:t xml:space="preserve"> </w:t>
      </w:r>
      <w:r w:rsidR="00F8304D">
        <w:rPr>
          <w:rFonts w:ascii="Calibri" w:hAnsi="Calibri"/>
          <w:noProof/>
          <w:color w:val="000000"/>
        </w:rPr>
        <w:t>“</w:t>
      </w:r>
      <w:r w:rsidRPr="003668D6">
        <w:rPr>
          <w:rFonts w:ascii="Calibri" w:hAnsi="Calibri"/>
          <w:noProof/>
          <w:color w:val="000000"/>
        </w:rPr>
        <w:t xml:space="preserve">Motions—Private </w:t>
      </w:r>
      <w:r w:rsidR="004F7957">
        <w:rPr>
          <w:rFonts w:ascii="Calibri" w:hAnsi="Calibri"/>
          <w:noProof/>
          <w:color w:val="000000"/>
        </w:rPr>
        <w:t>Members’</w:t>
      </w:r>
      <w:r w:rsidRPr="003668D6">
        <w:rPr>
          <w:rFonts w:ascii="Calibri" w:hAnsi="Calibri"/>
          <w:noProof/>
          <w:color w:val="000000"/>
        </w:rPr>
        <w:t xml:space="preserve"> business</w:t>
      </w:r>
      <w:r w:rsidR="00F8304D">
        <w:rPr>
          <w:rFonts w:ascii="Calibri" w:hAnsi="Calibri"/>
          <w:noProof/>
          <w:color w:val="000000"/>
        </w:rPr>
        <w:t>”</w:t>
      </w:r>
    </w:p>
    <w:p w14:paraId="70A2775F" w14:textId="73C2D705" w:rsidR="00EF1440" w:rsidRDefault="00EF1440" w:rsidP="00EF1440">
      <w:pPr>
        <w:pStyle w:val="Index1"/>
        <w:tabs>
          <w:tab w:val="right" w:leader="dot" w:pos="9318"/>
        </w:tabs>
        <w:rPr>
          <w:noProof/>
        </w:rPr>
      </w:pPr>
      <w:r>
        <w:rPr>
          <w:noProof/>
        </w:rPr>
        <w:t xml:space="preserve">Hunga-Tonga eruption and tsunami. </w:t>
      </w:r>
      <w:r w:rsidR="006B65AD" w:rsidRPr="006B65AD">
        <w:rPr>
          <w:rFonts w:ascii="Calibri" w:hAnsi="Calibri"/>
          <w:i/>
          <w:noProof/>
        </w:rPr>
        <w:t xml:space="preserve">See </w:t>
      </w:r>
      <w:r w:rsidR="00F8304D">
        <w:rPr>
          <w:rFonts w:ascii="Calibri" w:hAnsi="Calibri"/>
          <w:noProof/>
        </w:rPr>
        <w:t>“</w:t>
      </w:r>
      <w:r w:rsidRPr="009D5D70">
        <w:rPr>
          <w:rFonts w:ascii="Calibri" w:hAnsi="Calibri"/>
          <w:noProof/>
        </w:rPr>
        <w:t>Speaker—Statements</w:t>
      </w:r>
      <w:r w:rsidR="00F8304D">
        <w:rPr>
          <w:rFonts w:ascii="Calibri" w:hAnsi="Calibri"/>
          <w:noProof/>
        </w:rPr>
        <w:t>”</w:t>
      </w:r>
      <w:r>
        <w:rPr>
          <w:noProof/>
        </w:rPr>
        <w:t xml:space="preserve">, </w:t>
      </w:r>
      <w:r w:rsidR="006B65AD" w:rsidRPr="006B65AD">
        <w:rPr>
          <w:i/>
          <w:noProof/>
        </w:rPr>
        <w:t xml:space="preserve">See </w:t>
      </w:r>
      <w:r w:rsidR="00F8304D">
        <w:rPr>
          <w:noProof/>
        </w:rPr>
        <w:t>“</w:t>
      </w:r>
      <w:r>
        <w:rPr>
          <w:noProof/>
        </w:rPr>
        <w:t>Speaker—Statements</w:t>
      </w:r>
      <w:r w:rsidR="00F8304D">
        <w:rPr>
          <w:noProof/>
        </w:rPr>
        <w:t>”</w:t>
      </w:r>
      <w:r>
        <w:rPr>
          <w:noProof/>
        </w:rPr>
        <w:t xml:space="preserve"> </w:t>
      </w:r>
      <w:r w:rsidRPr="009D5D70">
        <w:rPr>
          <w:i/>
          <w:noProof/>
        </w:rPr>
        <w:t>and</w:t>
      </w:r>
      <w:r>
        <w:rPr>
          <w:noProof/>
        </w:rPr>
        <w:t xml:space="preserve"> </w:t>
      </w:r>
      <w:r w:rsidR="00F8304D">
        <w:rPr>
          <w:noProof/>
        </w:rPr>
        <w:t>“</w:t>
      </w:r>
      <w:r>
        <w:rPr>
          <w:noProof/>
        </w:rPr>
        <w:t>Statements—By Member</w:t>
      </w:r>
      <w:r w:rsidR="00F8304D">
        <w:rPr>
          <w:noProof/>
        </w:rPr>
        <w:t>”</w:t>
      </w:r>
    </w:p>
    <w:p w14:paraId="50A3E569" w14:textId="5455F1FA" w:rsidR="00D21241" w:rsidRDefault="00D21241" w:rsidP="00D21241">
      <w:pPr>
        <w:pStyle w:val="Index1"/>
        <w:tabs>
          <w:tab w:val="right" w:leader="dot" w:pos="9316"/>
        </w:tabs>
        <w:rPr>
          <w:rFonts w:ascii="Calibri" w:hAnsi="Calibri"/>
          <w:noProof/>
          <w:spacing w:val="-2"/>
        </w:rPr>
      </w:pPr>
      <w:r w:rsidRPr="00C46826">
        <w:rPr>
          <w:rFonts w:ascii="Calibri" w:hAnsi="Calibri"/>
          <w:noProof/>
          <w:spacing w:val="-2"/>
        </w:rPr>
        <w:t>Hypothetical questions without notice</w:t>
      </w:r>
      <w:r>
        <w:rPr>
          <w:noProof/>
        </w:rPr>
        <w:t xml:space="preserve">. </w:t>
      </w:r>
      <w:r w:rsidRPr="00C46826">
        <w:rPr>
          <w:rFonts w:ascii="Calibri" w:hAnsi="Calibri"/>
          <w:i/>
          <w:noProof/>
          <w:spacing w:val="-2"/>
        </w:rPr>
        <w:t>See</w:t>
      </w:r>
      <w:r w:rsidRPr="00C46826">
        <w:rPr>
          <w:rFonts w:ascii="Calibri" w:hAnsi="Calibri"/>
          <w:noProof/>
          <w:spacing w:val="-2"/>
        </w:rPr>
        <w:t xml:space="preserve"> </w:t>
      </w:r>
      <w:r w:rsidR="00F8304D">
        <w:rPr>
          <w:rFonts w:ascii="Calibri" w:hAnsi="Calibri"/>
          <w:noProof/>
          <w:spacing w:val="-2"/>
        </w:rPr>
        <w:t>“</w:t>
      </w:r>
      <w:r w:rsidRPr="00C46826">
        <w:rPr>
          <w:rFonts w:ascii="Calibri" w:hAnsi="Calibri"/>
          <w:noProof/>
          <w:spacing w:val="-2"/>
        </w:rPr>
        <w:t>Speaker—Statements</w:t>
      </w:r>
      <w:r w:rsidR="00F8304D">
        <w:rPr>
          <w:rFonts w:ascii="Calibri" w:hAnsi="Calibri"/>
          <w:noProof/>
          <w:spacing w:val="-2"/>
        </w:rPr>
        <w:t>”</w:t>
      </w:r>
    </w:p>
    <w:p w14:paraId="23CA722C" w14:textId="77777777" w:rsidR="005C59F4" w:rsidRDefault="005C59F4" w:rsidP="00620260">
      <w:pPr>
        <w:pStyle w:val="IndexHeading"/>
        <w:keepNext/>
        <w:tabs>
          <w:tab w:val="right" w:leader="dot" w:pos="9017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I</w:t>
      </w:r>
    </w:p>
    <w:p w14:paraId="6A13C33F" w14:textId="65AAA847" w:rsidR="00447CB8" w:rsidRPr="00620260" w:rsidRDefault="00447CB8" w:rsidP="00620260">
      <w:pPr>
        <w:pStyle w:val="Index1"/>
        <w:tabs>
          <w:tab w:val="right" w:leader="dot" w:pos="9316"/>
        </w:tabs>
        <w:rPr>
          <w:rFonts w:ascii="Calibri" w:hAnsi="Calibri"/>
          <w:noProof/>
          <w:spacing w:val="-8"/>
        </w:rPr>
      </w:pPr>
      <w:r w:rsidRPr="00620260">
        <w:rPr>
          <w:rFonts w:ascii="Calibri" w:hAnsi="Calibri"/>
          <w:noProof/>
          <w:spacing w:val="-8"/>
        </w:rPr>
        <w:t xml:space="preserve">Improvements across the health system—Assembly resolutions of 11 October 2022 (Cardiovascular </w:t>
      </w:r>
      <w:r w:rsidRPr="003A501B">
        <w:rPr>
          <w:rFonts w:ascii="Calibri" w:hAnsi="Calibri"/>
          <w:noProof/>
          <w:spacing w:val="-4"/>
        </w:rPr>
        <w:t xml:space="preserve">disease in women) and 29 November 2022 (Autoimmune disorder awareness)—Government response. </w:t>
      </w:r>
      <w:r w:rsidRPr="003A501B">
        <w:rPr>
          <w:rFonts w:ascii="Calibri" w:hAnsi="Calibri"/>
          <w:i/>
          <w:iCs/>
          <w:noProof/>
          <w:spacing w:val="-4"/>
        </w:rPr>
        <w:t>See</w:t>
      </w:r>
      <w:r w:rsidRPr="003A501B">
        <w:rPr>
          <w:rFonts w:ascii="Calibri" w:hAnsi="Calibri"/>
          <w:noProof/>
          <w:spacing w:val="-4"/>
        </w:rPr>
        <w:t xml:space="preserve"> </w:t>
      </w:r>
      <w:r w:rsidR="00F8304D">
        <w:rPr>
          <w:rFonts w:ascii="Calibri" w:hAnsi="Calibri"/>
          <w:noProof/>
          <w:spacing w:val="-4"/>
        </w:rPr>
        <w:t>“</w:t>
      </w:r>
      <w:r w:rsidRPr="003A501B">
        <w:rPr>
          <w:rFonts w:ascii="Calibri" w:hAnsi="Calibri"/>
          <w:noProof/>
          <w:spacing w:val="-4"/>
        </w:rPr>
        <w:t>Ministerial statements</w:t>
      </w:r>
      <w:r w:rsidR="00F8304D">
        <w:rPr>
          <w:rFonts w:ascii="Calibri" w:hAnsi="Calibri"/>
          <w:noProof/>
          <w:spacing w:val="-4"/>
        </w:rPr>
        <w:t>”</w:t>
      </w:r>
      <w:r w:rsidRPr="003A501B">
        <w:rPr>
          <w:rFonts w:ascii="Calibri" w:hAnsi="Calibri"/>
          <w:noProof/>
          <w:spacing w:val="-4"/>
        </w:rPr>
        <w:t xml:space="preserve"> </w:t>
      </w:r>
      <w:r w:rsidRPr="003A501B">
        <w:rPr>
          <w:rFonts w:ascii="Calibri" w:hAnsi="Calibri"/>
          <w:i/>
          <w:iCs/>
          <w:noProof/>
          <w:spacing w:val="-4"/>
        </w:rPr>
        <w:t>and</w:t>
      </w:r>
      <w:r w:rsidRPr="003A501B">
        <w:rPr>
          <w:rFonts w:ascii="Calibri" w:hAnsi="Calibri"/>
          <w:noProof/>
          <w:spacing w:val="-4"/>
        </w:rPr>
        <w:t xml:space="preserve"> </w:t>
      </w:r>
      <w:r w:rsidR="00F8304D">
        <w:rPr>
          <w:rFonts w:ascii="Calibri" w:hAnsi="Calibri"/>
          <w:noProof/>
          <w:spacing w:val="-4"/>
        </w:rPr>
        <w:t>“</w:t>
      </w:r>
      <w:r w:rsidRPr="003A501B">
        <w:rPr>
          <w:rFonts w:ascii="Calibri" w:hAnsi="Calibri"/>
          <w:noProof/>
          <w:spacing w:val="-4"/>
        </w:rPr>
        <w:t>Motions—To take note of papers</w:t>
      </w:r>
      <w:r w:rsidR="00F8304D">
        <w:rPr>
          <w:rFonts w:ascii="Calibri" w:hAnsi="Calibri"/>
          <w:noProof/>
          <w:spacing w:val="-4"/>
        </w:rPr>
        <w:t>”</w:t>
      </w:r>
    </w:p>
    <w:p w14:paraId="288AC2CD" w14:textId="6416D6DD" w:rsidR="005C417E" w:rsidRDefault="005C417E" w:rsidP="00620260">
      <w:pPr>
        <w:pStyle w:val="Index1"/>
        <w:tabs>
          <w:tab w:val="right" w:leader="dot" w:pos="9017"/>
        </w:tabs>
        <w:ind w:left="289" w:hanging="289"/>
        <w:rPr>
          <w:noProof/>
        </w:rPr>
      </w:pPr>
      <w:r>
        <w:rPr>
          <w:noProof/>
        </w:rPr>
        <w:t>Inaugural speeches, 16, 22, 40</w:t>
      </w:r>
      <w:r w:rsidR="00DC3C51">
        <w:rPr>
          <w:noProof/>
        </w:rPr>
        <w:t>, 730, 1643</w:t>
      </w:r>
    </w:p>
    <w:p w14:paraId="540B9F5D" w14:textId="77777777" w:rsidR="00447CB8" w:rsidRDefault="00565E73" w:rsidP="00565E73">
      <w:pPr>
        <w:pStyle w:val="Index1"/>
        <w:tabs>
          <w:tab w:val="right" w:leader="dot" w:pos="9318"/>
        </w:tabs>
        <w:rPr>
          <w:noProof/>
        </w:rPr>
      </w:pPr>
      <w:r w:rsidRPr="0098111F">
        <w:rPr>
          <w:rFonts w:ascii="Calibri" w:hAnsi="Calibri"/>
          <w:noProof/>
          <w:color w:val="000000"/>
        </w:rPr>
        <w:t>Inclusive access to swimming facilities</w:t>
      </w:r>
      <w:r w:rsidR="00447CB8">
        <w:rPr>
          <w:noProof/>
        </w:rPr>
        <w:t>—</w:t>
      </w:r>
    </w:p>
    <w:p w14:paraId="6C20BD79" w14:textId="14AC1865" w:rsidR="00F46F70" w:rsidRDefault="00F46F70" w:rsidP="00447CB8">
      <w:pPr>
        <w:pStyle w:val="Index2"/>
      </w:pPr>
      <w:r w:rsidRPr="0098111F">
        <w:rPr>
          <w:i/>
        </w:rPr>
        <w:t>See</w:t>
      </w:r>
      <w:r w:rsidRPr="0098111F">
        <w:t xml:space="preserve"> </w:t>
      </w:r>
      <w:r w:rsidR="00F8304D">
        <w:t>“</w:t>
      </w:r>
      <w:r w:rsidRPr="0098111F">
        <w:t xml:space="preserve">Motions—Private </w:t>
      </w:r>
      <w:r w:rsidR="004F7957">
        <w:t>Members’</w:t>
      </w:r>
      <w:r w:rsidRPr="0098111F">
        <w:t xml:space="preserve"> business</w:t>
      </w:r>
      <w:r w:rsidR="00F8304D">
        <w:t>”</w:t>
      </w:r>
    </w:p>
    <w:p w14:paraId="3F11C876" w14:textId="08FF5985" w:rsidR="00F46F70" w:rsidRDefault="00F46F70" w:rsidP="00447CB8">
      <w:pPr>
        <w:pStyle w:val="Index2"/>
      </w:pPr>
      <w:r w:rsidRPr="008B3BF5">
        <w:t>Assembly resolution of 12 October 2022—Government response</w:t>
      </w:r>
      <w:r>
        <w:t xml:space="preserve">. </w:t>
      </w:r>
      <w:r w:rsidRPr="00F46F70">
        <w:rPr>
          <w:i/>
          <w:iCs/>
        </w:rPr>
        <w:t>See</w:t>
      </w:r>
      <w:r w:rsidRPr="008B3BF5">
        <w:t xml:space="preserve"> </w:t>
      </w:r>
      <w:r w:rsidR="00F8304D">
        <w:t>“</w:t>
      </w:r>
      <w:r w:rsidRPr="008B3BF5">
        <w:t>Ministerial statements</w:t>
      </w:r>
      <w:r w:rsidR="00F8304D">
        <w:t>”</w:t>
      </w:r>
      <w:r w:rsidRPr="008B3BF5">
        <w:t xml:space="preserve"> </w:t>
      </w:r>
      <w:r w:rsidRPr="00DC3C51">
        <w:rPr>
          <w:i/>
          <w:iCs/>
        </w:rPr>
        <w:t>and</w:t>
      </w:r>
      <w:r w:rsidRPr="008B3BF5">
        <w:t xml:space="preserve"> </w:t>
      </w:r>
      <w:r w:rsidR="00F8304D">
        <w:t>“</w:t>
      </w:r>
      <w:r w:rsidRPr="008B3BF5">
        <w:t>Motions—To take note of papers</w:t>
      </w:r>
      <w:r w:rsidR="00F8304D">
        <w:t>”</w:t>
      </w:r>
    </w:p>
    <w:p w14:paraId="6E5FEA84" w14:textId="4C9C6A7D" w:rsidR="001E6584" w:rsidRPr="001E6584" w:rsidRDefault="001E6584">
      <w:pPr>
        <w:pStyle w:val="Index1"/>
        <w:tabs>
          <w:tab w:val="right" w:leader="dot" w:pos="9017"/>
        </w:tabs>
        <w:rPr>
          <w:noProof/>
        </w:rPr>
      </w:pPr>
      <w:r>
        <w:rPr>
          <w:noProof/>
        </w:rPr>
        <w:t>Independ</w:t>
      </w:r>
      <w:r w:rsidR="00A52B85">
        <w:rPr>
          <w:noProof/>
        </w:rPr>
        <w:t>ent</w:t>
      </w:r>
      <w:r>
        <w:rPr>
          <w:noProof/>
        </w:rPr>
        <w:t xml:space="preserve"> budget audit. </w:t>
      </w:r>
      <w:r>
        <w:rPr>
          <w:i/>
          <w:noProof/>
        </w:rPr>
        <w:t>See</w:t>
      </w:r>
      <w:r>
        <w:rPr>
          <w:noProof/>
        </w:rPr>
        <w:t xml:space="preserve"> </w:t>
      </w:r>
      <w:r w:rsidR="00F8304D">
        <w:rPr>
          <w:noProof/>
        </w:rPr>
        <w:t>“</w:t>
      </w:r>
      <w:r>
        <w:rPr>
          <w:noProof/>
        </w:rPr>
        <w:t xml:space="preserve">Motions—Private </w:t>
      </w:r>
      <w:r w:rsidR="004F7957">
        <w:rPr>
          <w:noProof/>
        </w:rPr>
        <w:t>Members’</w:t>
      </w:r>
      <w:r>
        <w:rPr>
          <w:noProof/>
        </w:rPr>
        <w:t xml:space="preserve"> business</w:t>
      </w:r>
      <w:r w:rsidR="00F8304D">
        <w:rPr>
          <w:noProof/>
        </w:rPr>
        <w:t>”</w:t>
      </w:r>
    </w:p>
    <w:p w14:paraId="1351F8B8" w14:textId="3D2B0780" w:rsidR="00A52B85" w:rsidRDefault="00A52B85" w:rsidP="00A52B85">
      <w:pPr>
        <w:pStyle w:val="Index1"/>
        <w:tabs>
          <w:tab w:val="right" w:leader="dot" w:pos="9346"/>
        </w:tabs>
        <w:rPr>
          <w:noProof/>
        </w:rPr>
      </w:pPr>
      <w:r w:rsidRPr="00291ADB">
        <w:rPr>
          <w:rFonts w:ascii="Calibri" w:hAnsi="Calibri"/>
          <w:noProof/>
        </w:rPr>
        <w:t>Independent Coronial Restorative Reform Process Report</w:t>
      </w:r>
      <w:r>
        <w:rPr>
          <w:noProof/>
        </w:rPr>
        <w:t xml:space="preserve">. </w:t>
      </w:r>
      <w:r w:rsidRPr="00291ADB">
        <w:rPr>
          <w:rFonts w:ascii="Calibri" w:hAnsi="Calibri"/>
          <w:i/>
          <w:iCs/>
          <w:noProof/>
        </w:rPr>
        <w:t>See</w:t>
      </w:r>
      <w:r w:rsidRPr="00291ADB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291ADB">
        <w:rPr>
          <w:rFonts w:ascii="Calibri" w:hAnsi="Calibri"/>
          <w:noProof/>
        </w:rPr>
        <w:t>Ministerial statements</w:t>
      </w:r>
      <w:r w:rsidR="00F8304D">
        <w:rPr>
          <w:rFonts w:ascii="Calibri" w:hAnsi="Calibri"/>
          <w:noProof/>
        </w:rPr>
        <w:t>”</w:t>
      </w:r>
      <w:r w:rsidRPr="00291ADB">
        <w:rPr>
          <w:rFonts w:ascii="Calibri" w:hAnsi="Calibri"/>
          <w:noProof/>
        </w:rPr>
        <w:t xml:space="preserve"> </w:t>
      </w:r>
      <w:r w:rsidRPr="00291ADB">
        <w:rPr>
          <w:rFonts w:ascii="Calibri" w:hAnsi="Calibri"/>
          <w:i/>
          <w:iCs/>
          <w:noProof/>
        </w:rPr>
        <w:t>and</w:t>
      </w:r>
      <w:r w:rsidRPr="00291ADB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291ADB">
        <w:rPr>
          <w:rFonts w:ascii="Calibri" w:hAnsi="Calibri"/>
          <w:noProof/>
        </w:rPr>
        <w:t>Motions—To take note of papers</w:t>
      </w:r>
      <w:r w:rsidR="00F8304D">
        <w:rPr>
          <w:rFonts w:ascii="Calibri" w:hAnsi="Calibri"/>
          <w:noProof/>
        </w:rPr>
        <w:t>”</w:t>
      </w:r>
    </w:p>
    <w:p w14:paraId="18D1E2E8" w14:textId="5BE0239E" w:rsidR="00E079EB" w:rsidRDefault="00E079EB" w:rsidP="00E079EB">
      <w:pPr>
        <w:pStyle w:val="Index1"/>
        <w:tabs>
          <w:tab w:val="right" w:leader="dot" w:pos="9316"/>
        </w:tabs>
        <w:rPr>
          <w:noProof/>
        </w:rPr>
      </w:pPr>
      <w:r w:rsidRPr="00C7757D">
        <w:rPr>
          <w:rFonts w:ascii="Calibri" w:hAnsi="Calibri"/>
          <w:noProof/>
        </w:rPr>
        <w:t>Indian Myna bird control</w:t>
      </w:r>
      <w:r>
        <w:rPr>
          <w:noProof/>
        </w:rPr>
        <w:t xml:space="preserve">. </w:t>
      </w:r>
      <w:r w:rsidRPr="00C7757D">
        <w:rPr>
          <w:rFonts w:ascii="Calibri" w:hAnsi="Calibri"/>
          <w:i/>
          <w:noProof/>
        </w:rPr>
        <w:t>See</w:t>
      </w:r>
      <w:r w:rsidRPr="00C7757D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C7757D">
        <w:rPr>
          <w:rFonts w:ascii="Calibri" w:hAnsi="Calibri"/>
          <w:noProof/>
        </w:rPr>
        <w:t>Petitions</w:t>
      </w:r>
      <w:r w:rsidR="00F8304D">
        <w:rPr>
          <w:rFonts w:ascii="Calibri" w:hAnsi="Calibri"/>
          <w:noProof/>
        </w:rPr>
        <w:t>”</w:t>
      </w:r>
    </w:p>
    <w:p w14:paraId="6D29A6C3" w14:textId="3D12A213" w:rsidR="006E068C" w:rsidRDefault="006E068C" w:rsidP="006E068C">
      <w:pPr>
        <w:pStyle w:val="Index1"/>
        <w:tabs>
          <w:tab w:val="right" w:leader="dot" w:pos="9318"/>
        </w:tabs>
        <w:rPr>
          <w:noProof/>
        </w:rPr>
      </w:pPr>
      <w:r w:rsidRPr="00A26E39">
        <w:rPr>
          <w:rFonts w:ascii="Calibri" w:hAnsi="Calibri"/>
          <w:noProof/>
          <w:color w:val="000000"/>
        </w:rPr>
        <w:t>Indicative land release program</w:t>
      </w:r>
      <w:r>
        <w:rPr>
          <w:noProof/>
        </w:rPr>
        <w:t xml:space="preserve">. </w:t>
      </w:r>
      <w:r w:rsidRPr="00A26E39">
        <w:rPr>
          <w:rFonts w:ascii="Calibri" w:hAnsi="Calibri"/>
          <w:i/>
          <w:noProof/>
          <w:color w:val="000000"/>
        </w:rPr>
        <w:t>See</w:t>
      </w:r>
      <w:r w:rsidRPr="00A26E39">
        <w:rPr>
          <w:rFonts w:ascii="Calibri" w:hAnsi="Calibri"/>
          <w:noProof/>
          <w:color w:val="000000"/>
        </w:rPr>
        <w:t xml:space="preserve"> </w:t>
      </w:r>
      <w:r w:rsidR="00F8304D">
        <w:rPr>
          <w:rFonts w:ascii="Calibri" w:hAnsi="Calibri"/>
          <w:noProof/>
          <w:color w:val="000000"/>
        </w:rPr>
        <w:t>“</w:t>
      </w:r>
      <w:r w:rsidRPr="00A26E39">
        <w:rPr>
          <w:rFonts w:ascii="Calibri" w:hAnsi="Calibri"/>
          <w:noProof/>
          <w:color w:val="000000"/>
        </w:rPr>
        <w:t xml:space="preserve">Motions—Private </w:t>
      </w:r>
      <w:r w:rsidR="004F7957">
        <w:rPr>
          <w:rFonts w:ascii="Calibri" w:hAnsi="Calibri"/>
          <w:noProof/>
          <w:color w:val="000000"/>
        </w:rPr>
        <w:t>Members’</w:t>
      </w:r>
      <w:r w:rsidRPr="00A26E39">
        <w:rPr>
          <w:rFonts w:ascii="Calibri" w:hAnsi="Calibri"/>
          <w:noProof/>
          <w:color w:val="000000"/>
        </w:rPr>
        <w:t xml:space="preserve"> business</w:t>
      </w:r>
      <w:r w:rsidR="00F8304D">
        <w:rPr>
          <w:rFonts w:ascii="Calibri" w:hAnsi="Calibri"/>
          <w:noProof/>
          <w:color w:val="000000"/>
        </w:rPr>
        <w:t>”</w:t>
      </w:r>
    </w:p>
    <w:p w14:paraId="570AAFA4" w14:textId="35535FEC" w:rsidR="00EB2C09" w:rsidRDefault="00EB2C09" w:rsidP="00EB2C09">
      <w:pPr>
        <w:pStyle w:val="Index1"/>
        <w:tabs>
          <w:tab w:val="right" w:leader="dot" w:pos="9316"/>
        </w:tabs>
        <w:rPr>
          <w:noProof/>
        </w:rPr>
      </w:pPr>
      <w:r w:rsidRPr="00535328">
        <w:rPr>
          <w:rFonts w:ascii="Calibri" w:hAnsi="Calibri"/>
          <w:noProof/>
          <w:color w:val="000000"/>
        </w:rPr>
        <w:t>Indoor venue for multicultural use at EPIC</w:t>
      </w:r>
      <w:r>
        <w:rPr>
          <w:noProof/>
        </w:rPr>
        <w:t xml:space="preserve">. </w:t>
      </w:r>
      <w:r w:rsidRPr="00535328">
        <w:rPr>
          <w:rFonts w:ascii="Calibri" w:hAnsi="Calibri"/>
          <w:i/>
          <w:noProof/>
          <w:color w:val="000000"/>
        </w:rPr>
        <w:t>See</w:t>
      </w:r>
      <w:r w:rsidRPr="00535328">
        <w:rPr>
          <w:rFonts w:ascii="Calibri" w:hAnsi="Calibri"/>
          <w:noProof/>
          <w:color w:val="000000"/>
        </w:rPr>
        <w:t xml:space="preserve"> </w:t>
      </w:r>
      <w:r w:rsidR="00F8304D">
        <w:rPr>
          <w:rFonts w:ascii="Calibri" w:hAnsi="Calibri"/>
          <w:noProof/>
          <w:color w:val="000000"/>
        </w:rPr>
        <w:t>“</w:t>
      </w:r>
      <w:r w:rsidRPr="00535328">
        <w:rPr>
          <w:rFonts w:ascii="Calibri" w:hAnsi="Calibri"/>
          <w:noProof/>
          <w:color w:val="000000"/>
        </w:rPr>
        <w:t xml:space="preserve">Motions—Private </w:t>
      </w:r>
      <w:r w:rsidR="004F7957">
        <w:rPr>
          <w:rFonts w:ascii="Calibri" w:hAnsi="Calibri"/>
          <w:noProof/>
          <w:color w:val="000000"/>
        </w:rPr>
        <w:t>Members’</w:t>
      </w:r>
      <w:r w:rsidRPr="00535328">
        <w:rPr>
          <w:rFonts w:ascii="Calibri" w:hAnsi="Calibri"/>
          <w:noProof/>
          <w:color w:val="000000"/>
        </w:rPr>
        <w:t xml:space="preserve"> business</w:t>
      </w:r>
      <w:r w:rsidR="00F8304D">
        <w:rPr>
          <w:rFonts w:ascii="Calibri" w:hAnsi="Calibri"/>
          <w:noProof/>
          <w:color w:val="000000"/>
        </w:rPr>
        <w:t>”</w:t>
      </w:r>
    </w:p>
    <w:p w14:paraId="27DAA27F" w14:textId="6BAFCD85" w:rsidR="000A2C66" w:rsidRDefault="000A2C66" w:rsidP="000A2C66">
      <w:pPr>
        <w:pStyle w:val="Index1"/>
        <w:tabs>
          <w:tab w:val="right" w:leader="dot" w:pos="7645"/>
        </w:tabs>
        <w:rPr>
          <w:noProof/>
        </w:rPr>
      </w:pPr>
      <w:r w:rsidRPr="00547B07">
        <w:rPr>
          <w:rFonts w:ascii="Calibri" w:hAnsi="Calibri"/>
          <w:noProof/>
          <w:color w:val="000000"/>
        </w:rPr>
        <w:t>Infrastructure cost estimates</w:t>
      </w:r>
      <w:r>
        <w:rPr>
          <w:noProof/>
        </w:rPr>
        <w:t xml:space="preserve">. </w:t>
      </w:r>
      <w:r w:rsidRPr="00547B07">
        <w:rPr>
          <w:rFonts w:ascii="Calibri" w:hAnsi="Calibri"/>
          <w:i/>
          <w:noProof/>
          <w:color w:val="000000"/>
        </w:rPr>
        <w:t>See</w:t>
      </w:r>
      <w:r w:rsidRPr="00547B07">
        <w:rPr>
          <w:rFonts w:ascii="Calibri" w:hAnsi="Calibri"/>
          <w:noProof/>
          <w:color w:val="000000"/>
        </w:rPr>
        <w:t xml:space="preserve"> </w:t>
      </w:r>
      <w:r w:rsidR="00F8304D">
        <w:rPr>
          <w:rFonts w:ascii="Calibri" w:hAnsi="Calibri"/>
          <w:noProof/>
          <w:color w:val="000000"/>
        </w:rPr>
        <w:t>“</w:t>
      </w:r>
      <w:r w:rsidRPr="00547B07">
        <w:rPr>
          <w:rFonts w:ascii="Calibri" w:hAnsi="Calibri"/>
          <w:noProof/>
          <w:color w:val="000000"/>
        </w:rPr>
        <w:t>Motions—Private Members' business</w:t>
      </w:r>
      <w:r w:rsidR="00F8304D">
        <w:rPr>
          <w:rFonts w:ascii="Calibri" w:hAnsi="Calibri"/>
          <w:noProof/>
          <w:color w:val="000000"/>
        </w:rPr>
        <w:t>”</w:t>
      </w:r>
    </w:p>
    <w:p w14:paraId="04D5DAF4" w14:textId="7484E250" w:rsidR="005348E3" w:rsidRDefault="005348E3" w:rsidP="005348E3">
      <w:pPr>
        <w:pStyle w:val="Index1"/>
        <w:tabs>
          <w:tab w:val="right" w:leader="dot" w:pos="9316"/>
        </w:tabs>
        <w:rPr>
          <w:noProof/>
        </w:rPr>
      </w:pPr>
      <w:r w:rsidRPr="00B16619">
        <w:rPr>
          <w:rFonts w:ascii="Calibri" w:hAnsi="Calibri"/>
          <w:noProof/>
        </w:rPr>
        <w:t>Inspector of Correctional Services Act—Report of a Review of a Correctional Centre by the ACT Inspector of Correctional Services—Healthy Prison Review of the Alexander Maconochie Centre 2022—Government response</w:t>
      </w:r>
      <w:r>
        <w:rPr>
          <w:noProof/>
        </w:rPr>
        <w:t xml:space="preserve">. </w:t>
      </w:r>
      <w:r w:rsidRPr="00DC3C51">
        <w:rPr>
          <w:rFonts w:ascii="Calibri" w:hAnsi="Calibri"/>
          <w:i/>
          <w:iCs/>
          <w:noProof/>
        </w:rPr>
        <w:t>See</w:t>
      </w:r>
      <w:r w:rsidRPr="00B16619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B16619">
        <w:rPr>
          <w:rFonts w:ascii="Calibri" w:hAnsi="Calibri"/>
          <w:noProof/>
        </w:rPr>
        <w:t>Ministerial statements</w:t>
      </w:r>
      <w:r w:rsidR="00F8304D">
        <w:rPr>
          <w:rFonts w:ascii="Calibri" w:hAnsi="Calibri"/>
          <w:noProof/>
        </w:rPr>
        <w:t>”</w:t>
      </w:r>
      <w:r w:rsidRPr="00B16619">
        <w:rPr>
          <w:rFonts w:ascii="Calibri" w:hAnsi="Calibri"/>
          <w:noProof/>
        </w:rPr>
        <w:t xml:space="preserve"> </w:t>
      </w:r>
      <w:r w:rsidRPr="00DC3C51">
        <w:rPr>
          <w:rFonts w:ascii="Calibri" w:hAnsi="Calibri"/>
          <w:i/>
          <w:iCs/>
          <w:noProof/>
        </w:rPr>
        <w:t>and</w:t>
      </w:r>
      <w:r w:rsidRPr="00B16619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B16619">
        <w:rPr>
          <w:rFonts w:ascii="Calibri" w:hAnsi="Calibri"/>
          <w:noProof/>
        </w:rPr>
        <w:t>Motions—To take note of papers</w:t>
      </w:r>
      <w:r w:rsidR="00F8304D">
        <w:rPr>
          <w:rFonts w:ascii="Calibri" w:hAnsi="Calibri"/>
          <w:noProof/>
        </w:rPr>
        <w:t>”</w:t>
      </w:r>
    </w:p>
    <w:p w14:paraId="70B4C50F" w14:textId="7B939EA4" w:rsidR="00981B1A" w:rsidRPr="008D1976" w:rsidRDefault="00981B1A" w:rsidP="00981B1A">
      <w:pPr>
        <w:pStyle w:val="Index1"/>
        <w:rPr>
          <w:noProof/>
          <w:lang w:val="en-US"/>
        </w:rPr>
      </w:pPr>
      <w:r w:rsidRPr="008D1976">
        <w:rPr>
          <w:noProof/>
          <w:lang w:val="en-US"/>
        </w:rPr>
        <w:t xml:space="preserve">Integrity—Standing Committee—Proposed establishment. </w:t>
      </w:r>
      <w:r w:rsidRPr="008D1976">
        <w:rPr>
          <w:i/>
          <w:noProof/>
          <w:lang w:val="en-US"/>
        </w:rPr>
        <w:t>See</w:t>
      </w:r>
      <w:r w:rsidRPr="008D1976">
        <w:rPr>
          <w:noProof/>
          <w:lang w:val="en-US"/>
        </w:rPr>
        <w:t xml:space="preserve"> </w:t>
      </w:r>
      <w:r w:rsidR="00F8304D">
        <w:rPr>
          <w:noProof/>
          <w:lang w:val="en-US"/>
        </w:rPr>
        <w:t>“</w:t>
      </w:r>
      <w:r w:rsidRPr="008D1976">
        <w:rPr>
          <w:noProof/>
          <w:lang w:val="en-US"/>
        </w:rPr>
        <w:t>Motions—Assembly business</w:t>
      </w:r>
      <w:r w:rsidR="00F8304D">
        <w:rPr>
          <w:noProof/>
          <w:lang w:val="en-US"/>
        </w:rPr>
        <w:t>”</w:t>
      </w:r>
      <w:r w:rsidR="00251463">
        <w:rPr>
          <w:noProof/>
          <w:lang w:val="en-US"/>
        </w:rPr>
        <w:t xml:space="preserve"> </w:t>
      </w:r>
      <w:r w:rsidR="00251463">
        <w:rPr>
          <w:i/>
          <w:noProof/>
          <w:lang w:val="en-US"/>
        </w:rPr>
        <w:t xml:space="preserve">and </w:t>
      </w:r>
      <w:r w:rsidR="00F8304D">
        <w:rPr>
          <w:noProof/>
          <w:lang w:val="en-US"/>
        </w:rPr>
        <w:t>“</w:t>
      </w:r>
      <w:r w:rsidR="00251463">
        <w:rPr>
          <w:noProof/>
          <w:lang w:val="en-US"/>
        </w:rPr>
        <w:t>Committees</w:t>
      </w:r>
      <w:r w:rsidR="00F8304D">
        <w:rPr>
          <w:noProof/>
          <w:lang w:val="en-US"/>
        </w:rPr>
        <w:t>”</w:t>
      </w:r>
    </w:p>
    <w:p w14:paraId="2D5BDE54" w14:textId="527DF194" w:rsidR="0021614D" w:rsidRDefault="0021614D" w:rsidP="0021614D">
      <w:pPr>
        <w:pStyle w:val="Index1"/>
        <w:tabs>
          <w:tab w:val="right" w:leader="dot" w:pos="9316"/>
        </w:tabs>
        <w:rPr>
          <w:noProof/>
        </w:rPr>
      </w:pPr>
      <w:r w:rsidRPr="00F6447B">
        <w:rPr>
          <w:rFonts w:ascii="Calibri" w:hAnsi="Calibri"/>
          <w:noProof/>
        </w:rPr>
        <w:t>Integrity Commission Amendment Bill 2022 (No 2)—</w:t>
      </w:r>
      <w:r>
        <w:rPr>
          <w:rFonts w:ascii="Calibri" w:hAnsi="Calibri"/>
          <w:noProof/>
        </w:rPr>
        <w:t>Inquiry—</w:t>
      </w:r>
      <w:r w:rsidRPr="00F6447B">
        <w:rPr>
          <w:rFonts w:ascii="Calibri" w:hAnsi="Calibri"/>
          <w:noProof/>
        </w:rPr>
        <w:t>Amendment to reporting date</w:t>
      </w:r>
      <w:r>
        <w:rPr>
          <w:noProof/>
        </w:rPr>
        <w:t xml:space="preserve">. </w:t>
      </w:r>
      <w:r w:rsidRPr="00F6447B">
        <w:rPr>
          <w:rFonts w:ascii="Calibri" w:hAnsi="Calibri"/>
          <w:i/>
          <w:noProof/>
        </w:rPr>
        <w:t>See</w:t>
      </w:r>
      <w:r w:rsidRPr="00F6447B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F6447B">
        <w:rPr>
          <w:rFonts w:ascii="Calibri" w:hAnsi="Calibri"/>
          <w:noProof/>
        </w:rPr>
        <w:t>Motions—Assembly business—Inquiries/References</w:t>
      </w:r>
      <w:r w:rsidR="00F8304D">
        <w:rPr>
          <w:rFonts w:ascii="Calibri" w:hAnsi="Calibri"/>
          <w:noProof/>
        </w:rPr>
        <w:t>”</w:t>
      </w:r>
      <w:r w:rsidRPr="00F6447B">
        <w:rPr>
          <w:rFonts w:ascii="Calibri" w:hAnsi="Calibri"/>
          <w:noProof/>
        </w:rPr>
        <w:t xml:space="preserve"> </w:t>
      </w:r>
      <w:r w:rsidRPr="00F6447B">
        <w:rPr>
          <w:rFonts w:ascii="Calibri" w:hAnsi="Calibri"/>
          <w:i/>
          <w:noProof/>
        </w:rPr>
        <w:t>and</w:t>
      </w:r>
      <w:r w:rsidRPr="00F6447B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F6447B">
        <w:rPr>
          <w:rFonts w:ascii="Calibri" w:hAnsi="Calibri"/>
          <w:noProof/>
        </w:rPr>
        <w:t>Committees</w:t>
      </w:r>
      <w:r w:rsidR="00F8304D">
        <w:rPr>
          <w:rFonts w:ascii="Calibri" w:hAnsi="Calibri"/>
          <w:noProof/>
        </w:rPr>
        <w:t>”</w:t>
      </w:r>
    </w:p>
    <w:p w14:paraId="6B71B3F2" w14:textId="019F6C63" w:rsidR="0027111A" w:rsidRPr="004B72C2" w:rsidRDefault="0027111A" w:rsidP="0027111A">
      <w:pPr>
        <w:pStyle w:val="Index1"/>
        <w:tabs>
          <w:tab w:val="right" w:leader="dot" w:pos="7645"/>
        </w:tabs>
        <w:rPr>
          <w:noProof/>
        </w:rPr>
      </w:pPr>
      <w:r w:rsidRPr="00E96DC2">
        <w:rPr>
          <w:rFonts w:ascii="Calibri" w:hAnsi="Calibri"/>
          <w:noProof/>
        </w:rPr>
        <w:t>Integrity Commission special report—Presentation and publication</w:t>
      </w:r>
      <w:r>
        <w:rPr>
          <w:noProof/>
        </w:rPr>
        <w:t xml:space="preserve">. </w:t>
      </w:r>
      <w:r w:rsidRPr="00E96DC2">
        <w:rPr>
          <w:rFonts w:ascii="Calibri" w:hAnsi="Calibri"/>
          <w:i/>
          <w:noProof/>
        </w:rPr>
        <w:t>See</w:t>
      </w:r>
      <w:r w:rsidRPr="00E96DC2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>
        <w:rPr>
          <w:rFonts w:ascii="Calibri" w:hAnsi="Calibri"/>
          <w:noProof/>
        </w:rPr>
        <w:t>Speaker—Rulings</w:t>
      </w:r>
      <w:r w:rsidR="00F8304D">
        <w:rPr>
          <w:rFonts w:ascii="Calibri" w:hAnsi="Calibri"/>
          <w:noProof/>
        </w:rPr>
        <w:t>”</w:t>
      </w:r>
      <w:r>
        <w:rPr>
          <w:rFonts w:ascii="Calibri" w:hAnsi="Calibri"/>
          <w:noProof/>
        </w:rPr>
        <w:t xml:space="preserve"> </w:t>
      </w:r>
      <w:r>
        <w:rPr>
          <w:rFonts w:ascii="Calibri" w:hAnsi="Calibri"/>
          <w:i/>
          <w:iCs/>
          <w:noProof/>
        </w:rPr>
        <w:t xml:space="preserve">and </w:t>
      </w:r>
      <w:r w:rsidR="00F8304D">
        <w:rPr>
          <w:rFonts w:ascii="Calibri" w:hAnsi="Calibri"/>
          <w:noProof/>
        </w:rPr>
        <w:t>“</w:t>
      </w:r>
      <w:r w:rsidRPr="00E96DC2">
        <w:rPr>
          <w:rFonts w:ascii="Calibri" w:hAnsi="Calibri"/>
          <w:noProof/>
        </w:rPr>
        <w:t>Speaker—Statements</w:t>
      </w:r>
      <w:r w:rsidR="00F8304D">
        <w:rPr>
          <w:rFonts w:ascii="Calibri" w:hAnsi="Calibri"/>
          <w:noProof/>
        </w:rPr>
        <w:t>”</w:t>
      </w:r>
      <w:r>
        <w:rPr>
          <w:rFonts w:ascii="Calibri" w:hAnsi="Calibri"/>
          <w:noProof/>
        </w:rPr>
        <w:t xml:space="preserve"> </w:t>
      </w:r>
    </w:p>
    <w:p w14:paraId="61F8BB12" w14:textId="77777777" w:rsidR="005C417E" w:rsidRDefault="005C417E" w:rsidP="009E3C76">
      <w:pPr>
        <w:pStyle w:val="Index1"/>
        <w:keepNext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>Interaction between—</w:t>
      </w:r>
    </w:p>
    <w:p w14:paraId="1E2D8DAA" w14:textId="4E07083D" w:rsidR="005C417E" w:rsidRDefault="00291A92">
      <w:pPr>
        <w:pStyle w:val="Index2"/>
        <w:tabs>
          <w:tab w:val="right" w:leader="dot" w:pos="9017"/>
        </w:tabs>
      </w:pPr>
      <w:r>
        <w:rPr>
          <w:rFonts w:ascii="Calibri" w:hAnsi="Calibri"/>
        </w:rPr>
        <w:t>Mrs </w:t>
      </w:r>
      <w:r w:rsidR="005C417E" w:rsidRPr="00A46C38">
        <w:rPr>
          <w:rFonts w:ascii="Calibri" w:hAnsi="Calibri"/>
        </w:rPr>
        <w:t xml:space="preserve">Jones and </w:t>
      </w:r>
      <w:r>
        <w:rPr>
          <w:rFonts w:ascii="Calibri" w:hAnsi="Calibri"/>
        </w:rPr>
        <w:t>Mr </w:t>
      </w:r>
      <w:r w:rsidR="005C417E" w:rsidRPr="00A46C38">
        <w:rPr>
          <w:rFonts w:ascii="Calibri" w:hAnsi="Calibri"/>
        </w:rPr>
        <w:t>Barr</w:t>
      </w:r>
      <w:r w:rsidR="005C417E">
        <w:t xml:space="preserve">. </w:t>
      </w:r>
      <w:r w:rsidR="006B65AD" w:rsidRPr="006B65AD">
        <w:rPr>
          <w:rFonts w:ascii="Calibri" w:hAnsi="Calibri"/>
          <w:i/>
        </w:rPr>
        <w:t xml:space="preserve">See </w:t>
      </w:r>
      <w:r w:rsidR="00F8304D">
        <w:rPr>
          <w:rFonts w:ascii="Calibri" w:hAnsi="Calibri"/>
        </w:rPr>
        <w:t>“</w:t>
      </w:r>
      <w:r w:rsidR="005C417E" w:rsidRPr="00A46C38">
        <w:rPr>
          <w:rFonts w:ascii="Calibri" w:hAnsi="Calibri"/>
        </w:rPr>
        <w:t>Speaker—Statements</w:t>
      </w:r>
      <w:r w:rsidR="00F8304D">
        <w:rPr>
          <w:rFonts w:ascii="Calibri" w:hAnsi="Calibri"/>
        </w:rPr>
        <w:t>”</w:t>
      </w:r>
    </w:p>
    <w:p w14:paraId="54A06A5B" w14:textId="2985FFFC" w:rsidR="005C417E" w:rsidRDefault="005C417E">
      <w:pPr>
        <w:pStyle w:val="Index2"/>
        <w:tabs>
          <w:tab w:val="right" w:leader="dot" w:pos="9017"/>
        </w:tabs>
      </w:pPr>
      <w:r w:rsidRPr="00A46C38">
        <w:rPr>
          <w:rFonts w:ascii="Calibri" w:hAnsi="Calibri"/>
        </w:rPr>
        <w:t>The Assembly and its committees</w:t>
      </w:r>
      <w:r>
        <w:t xml:space="preserve">. </w:t>
      </w:r>
      <w:r w:rsidR="006B65AD" w:rsidRPr="006B65AD">
        <w:rPr>
          <w:rFonts w:ascii="Calibri" w:hAnsi="Calibri"/>
          <w:i/>
        </w:rPr>
        <w:t xml:space="preserve">See </w:t>
      </w:r>
      <w:r w:rsidR="00F8304D">
        <w:rPr>
          <w:rFonts w:ascii="Calibri" w:hAnsi="Calibri"/>
        </w:rPr>
        <w:t>“</w:t>
      </w:r>
      <w:r w:rsidRPr="00A46C38">
        <w:rPr>
          <w:rFonts w:ascii="Calibri" w:hAnsi="Calibri"/>
        </w:rPr>
        <w:t>Motions—Assembly business—Inquiries/References</w:t>
      </w:r>
      <w:r w:rsidR="00F8304D">
        <w:rPr>
          <w:rFonts w:ascii="Calibri" w:hAnsi="Calibri"/>
        </w:rPr>
        <w:t>”</w:t>
      </w:r>
      <w:r w:rsidRPr="00A46C38">
        <w:rPr>
          <w:rFonts w:ascii="Calibri" w:hAnsi="Calibri"/>
        </w:rPr>
        <w:t xml:space="preserve"> </w:t>
      </w:r>
      <w:r w:rsidRPr="00A46C38">
        <w:rPr>
          <w:rFonts w:ascii="Calibri" w:hAnsi="Calibri"/>
          <w:i/>
        </w:rPr>
        <w:t>and</w:t>
      </w:r>
      <w:r w:rsidRPr="00A46C38">
        <w:rPr>
          <w:rFonts w:ascii="Calibri" w:hAnsi="Calibri"/>
        </w:rPr>
        <w:t xml:space="preserve"> </w:t>
      </w:r>
      <w:r w:rsidR="00F8304D">
        <w:rPr>
          <w:rFonts w:ascii="Calibri" w:hAnsi="Calibri"/>
        </w:rPr>
        <w:t>“</w:t>
      </w:r>
      <w:r w:rsidRPr="00A46C38">
        <w:rPr>
          <w:rFonts w:ascii="Calibri" w:hAnsi="Calibri"/>
        </w:rPr>
        <w:t>Committees</w:t>
      </w:r>
      <w:r w:rsidR="00F8304D">
        <w:rPr>
          <w:rFonts w:ascii="Calibri" w:hAnsi="Calibri"/>
        </w:rPr>
        <w:t>”</w:t>
      </w:r>
    </w:p>
    <w:p w14:paraId="1ED38EF2" w14:textId="40F1D24A" w:rsidR="00287937" w:rsidRDefault="00287937" w:rsidP="00287937">
      <w:pPr>
        <w:pStyle w:val="Index1"/>
        <w:tabs>
          <w:tab w:val="right" w:leader="dot" w:pos="9316"/>
        </w:tabs>
        <w:rPr>
          <w:noProof/>
        </w:rPr>
      </w:pPr>
      <w:r w:rsidRPr="0040307F">
        <w:rPr>
          <w:rFonts w:ascii="Calibri" w:hAnsi="Calibri"/>
          <w:noProof/>
        </w:rPr>
        <w:t>Interjection by M</w:t>
      </w:r>
      <w:r w:rsidR="00EA7912">
        <w:rPr>
          <w:rFonts w:ascii="Calibri" w:hAnsi="Calibri"/>
          <w:noProof/>
        </w:rPr>
        <w:t>inister</w:t>
      </w:r>
      <w:r>
        <w:rPr>
          <w:noProof/>
        </w:rPr>
        <w:t xml:space="preserve">. </w:t>
      </w:r>
      <w:r w:rsidRPr="0040307F">
        <w:rPr>
          <w:rFonts w:ascii="Calibri" w:hAnsi="Calibri"/>
          <w:i/>
          <w:noProof/>
        </w:rPr>
        <w:t>See</w:t>
      </w:r>
      <w:r w:rsidRPr="0040307F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40307F">
        <w:rPr>
          <w:rFonts w:ascii="Calibri" w:hAnsi="Calibri"/>
          <w:noProof/>
        </w:rPr>
        <w:t>Speaker—Statements</w:t>
      </w:r>
      <w:r w:rsidR="00F8304D">
        <w:rPr>
          <w:rFonts w:ascii="Calibri" w:hAnsi="Calibri"/>
          <w:noProof/>
        </w:rPr>
        <w:t>”</w:t>
      </w:r>
    </w:p>
    <w:p w14:paraId="118CD45C" w14:textId="77777777" w:rsidR="00C92449" w:rsidRDefault="00B21EF1" w:rsidP="00B21EF1">
      <w:pPr>
        <w:pStyle w:val="Index1"/>
        <w:tabs>
          <w:tab w:val="right" w:leader="dot" w:pos="9318"/>
        </w:tabs>
        <w:rPr>
          <w:noProof/>
        </w:rPr>
      </w:pPr>
      <w:r>
        <w:rPr>
          <w:noProof/>
        </w:rPr>
        <w:t>International Day of</w:t>
      </w:r>
      <w:r w:rsidR="00C92449">
        <w:rPr>
          <w:noProof/>
        </w:rPr>
        <w:t>—</w:t>
      </w:r>
    </w:p>
    <w:p w14:paraId="291CF65C" w14:textId="629B33C1" w:rsidR="00B21EF1" w:rsidRDefault="00B21EF1" w:rsidP="00C92449">
      <w:pPr>
        <w:pStyle w:val="Index2"/>
      </w:pPr>
      <w:r>
        <w:t xml:space="preserve">Biological Diversity. </w:t>
      </w:r>
      <w:r w:rsidR="006B65AD" w:rsidRPr="006B65AD">
        <w:rPr>
          <w:i/>
        </w:rPr>
        <w:t xml:space="preserve">See </w:t>
      </w:r>
      <w:r w:rsidR="00F8304D">
        <w:t>“</w:t>
      </w:r>
      <w:r>
        <w:t>Motions—Principal</w:t>
      </w:r>
      <w:r w:rsidR="00F8304D">
        <w:t>”</w:t>
      </w:r>
    </w:p>
    <w:p w14:paraId="5723DDF8" w14:textId="4BD48566" w:rsidR="005C417E" w:rsidRDefault="005C417E" w:rsidP="00C92449">
      <w:pPr>
        <w:pStyle w:val="Index2"/>
      </w:pPr>
      <w:r w:rsidRPr="00A46C38">
        <w:rPr>
          <w:rFonts w:ascii="Calibri" w:hAnsi="Calibri"/>
        </w:rPr>
        <w:t>Older Persons</w:t>
      </w:r>
      <w:r>
        <w:t xml:space="preserve">. </w:t>
      </w:r>
      <w:r w:rsidR="006B65AD" w:rsidRPr="006B65AD">
        <w:rPr>
          <w:rFonts w:ascii="Calibri" w:hAnsi="Calibri"/>
          <w:i/>
        </w:rPr>
        <w:t xml:space="preserve">See </w:t>
      </w:r>
      <w:r w:rsidR="00F8304D">
        <w:rPr>
          <w:rFonts w:ascii="Calibri" w:hAnsi="Calibri"/>
        </w:rPr>
        <w:t>“</w:t>
      </w:r>
      <w:r w:rsidRPr="00A46C38">
        <w:rPr>
          <w:rFonts w:ascii="Calibri" w:hAnsi="Calibri"/>
        </w:rPr>
        <w:t>Ministerial statements</w:t>
      </w:r>
      <w:r w:rsidR="00F8304D">
        <w:rPr>
          <w:rFonts w:ascii="Calibri" w:hAnsi="Calibri"/>
        </w:rPr>
        <w:t>”</w:t>
      </w:r>
      <w:r w:rsidRPr="00A46C38">
        <w:rPr>
          <w:rFonts w:ascii="Calibri" w:hAnsi="Calibri"/>
        </w:rPr>
        <w:t xml:space="preserve"> </w:t>
      </w:r>
      <w:r w:rsidRPr="003A501B">
        <w:rPr>
          <w:rFonts w:ascii="Calibri" w:hAnsi="Calibri"/>
          <w:i/>
          <w:iCs/>
        </w:rPr>
        <w:t>and</w:t>
      </w:r>
      <w:r w:rsidRPr="00A46C38">
        <w:rPr>
          <w:rFonts w:ascii="Calibri" w:hAnsi="Calibri"/>
        </w:rPr>
        <w:t xml:space="preserve"> </w:t>
      </w:r>
      <w:r w:rsidR="00F8304D">
        <w:rPr>
          <w:rFonts w:ascii="Calibri" w:hAnsi="Calibri"/>
        </w:rPr>
        <w:t>“</w:t>
      </w:r>
      <w:r w:rsidRPr="00A46C38">
        <w:rPr>
          <w:rFonts w:ascii="Calibri" w:hAnsi="Calibri"/>
        </w:rPr>
        <w:t>Motions—To take note of papers</w:t>
      </w:r>
      <w:r w:rsidR="00F8304D">
        <w:rPr>
          <w:rFonts w:ascii="Calibri" w:hAnsi="Calibri"/>
        </w:rPr>
        <w:t>”</w:t>
      </w:r>
    </w:p>
    <w:p w14:paraId="160755ED" w14:textId="50499681" w:rsidR="005C417E" w:rsidRPr="00C92449" w:rsidRDefault="005C417E" w:rsidP="00C92449">
      <w:pPr>
        <w:pStyle w:val="Index2"/>
        <w:rPr>
          <w:rFonts w:ascii="Calibri" w:hAnsi="Calibri"/>
          <w:spacing w:val="-2"/>
        </w:rPr>
      </w:pPr>
      <w:r w:rsidRPr="00C92449">
        <w:rPr>
          <w:rFonts w:ascii="Calibri" w:hAnsi="Calibri"/>
          <w:spacing w:val="-2"/>
        </w:rPr>
        <w:t xml:space="preserve">People with Disability. </w:t>
      </w:r>
      <w:r w:rsidR="006B65AD" w:rsidRPr="00C92449">
        <w:rPr>
          <w:rFonts w:ascii="Calibri" w:hAnsi="Calibri"/>
          <w:i/>
          <w:spacing w:val="-2"/>
        </w:rPr>
        <w:t xml:space="preserve">See </w:t>
      </w:r>
      <w:r w:rsidR="00F8304D">
        <w:rPr>
          <w:rFonts w:ascii="Calibri" w:hAnsi="Calibri"/>
          <w:spacing w:val="-2"/>
        </w:rPr>
        <w:t>“</w:t>
      </w:r>
      <w:r w:rsidRPr="00C92449">
        <w:rPr>
          <w:rFonts w:ascii="Calibri" w:hAnsi="Calibri"/>
          <w:spacing w:val="-2"/>
        </w:rPr>
        <w:t>Ministerial statements</w:t>
      </w:r>
      <w:r w:rsidR="00F8304D">
        <w:rPr>
          <w:rFonts w:ascii="Calibri" w:hAnsi="Calibri"/>
          <w:spacing w:val="-2"/>
        </w:rPr>
        <w:t>”</w:t>
      </w:r>
      <w:r w:rsidRPr="00C92449">
        <w:rPr>
          <w:rFonts w:ascii="Calibri" w:hAnsi="Calibri"/>
          <w:spacing w:val="-2"/>
        </w:rPr>
        <w:t xml:space="preserve"> </w:t>
      </w:r>
      <w:r w:rsidRPr="00DC3C51">
        <w:rPr>
          <w:rFonts w:ascii="Calibri" w:hAnsi="Calibri"/>
          <w:i/>
          <w:iCs/>
          <w:spacing w:val="-2"/>
        </w:rPr>
        <w:t>and</w:t>
      </w:r>
      <w:r w:rsidRPr="00C92449">
        <w:rPr>
          <w:rFonts w:ascii="Calibri" w:hAnsi="Calibri"/>
          <w:spacing w:val="-2"/>
        </w:rPr>
        <w:t xml:space="preserve"> </w:t>
      </w:r>
      <w:r w:rsidR="00F8304D">
        <w:rPr>
          <w:rFonts w:ascii="Calibri" w:hAnsi="Calibri"/>
          <w:spacing w:val="-2"/>
        </w:rPr>
        <w:t>“</w:t>
      </w:r>
      <w:r w:rsidRPr="00C92449">
        <w:rPr>
          <w:rFonts w:ascii="Calibri" w:hAnsi="Calibri"/>
          <w:spacing w:val="-2"/>
        </w:rPr>
        <w:t>Motions—To take note of papers</w:t>
      </w:r>
      <w:r w:rsidR="00F8304D">
        <w:rPr>
          <w:rFonts w:ascii="Calibri" w:hAnsi="Calibri"/>
          <w:spacing w:val="-2"/>
        </w:rPr>
        <w:t>”</w:t>
      </w:r>
    </w:p>
    <w:p w14:paraId="5C2E78B0" w14:textId="629B98FE" w:rsidR="00C92449" w:rsidRDefault="00C92449" w:rsidP="00C92449">
      <w:pPr>
        <w:pStyle w:val="Index1"/>
        <w:tabs>
          <w:tab w:val="right" w:leader="dot" w:pos="9318"/>
        </w:tabs>
        <w:rPr>
          <w:noProof/>
        </w:rPr>
      </w:pPr>
      <w:r>
        <w:rPr>
          <w:noProof/>
        </w:rPr>
        <w:t xml:space="preserve">International Women’s Day. </w:t>
      </w:r>
      <w:r w:rsidRPr="00A2759E">
        <w:rPr>
          <w:rFonts w:cstheme="minorHAnsi"/>
          <w:i/>
          <w:noProof/>
        </w:rPr>
        <w:t>See</w:t>
      </w:r>
      <w:r w:rsidRPr="00A2759E">
        <w:rPr>
          <w:rFonts w:cstheme="minorHAnsi"/>
          <w:noProof/>
        </w:rPr>
        <w:t xml:space="preserve"> </w:t>
      </w:r>
      <w:r w:rsidR="00F8304D">
        <w:rPr>
          <w:rFonts w:cstheme="minorHAnsi"/>
          <w:noProof/>
        </w:rPr>
        <w:t>“</w:t>
      </w:r>
      <w:r w:rsidRPr="00A2759E">
        <w:rPr>
          <w:rFonts w:cstheme="minorHAnsi"/>
          <w:noProof/>
        </w:rPr>
        <w:t>Motions—Principal</w:t>
      </w:r>
      <w:r w:rsidR="00F8304D">
        <w:rPr>
          <w:rFonts w:cstheme="minorHAnsi"/>
          <w:noProof/>
        </w:rPr>
        <w:t>”</w:t>
      </w:r>
    </w:p>
    <w:p w14:paraId="4C043B61" w14:textId="081B77F1" w:rsidR="006E0A61" w:rsidRDefault="006E0A61" w:rsidP="006E0A61">
      <w:pPr>
        <w:pStyle w:val="Index1"/>
        <w:tabs>
          <w:tab w:val="right" w:leader="dot" w:pos="9318"/>
        </w:tabs>
        <w:rPr>
          <w:noProof/>
        </w:rPr>
      </w:pPr>
      <w:r w:rsidRPr="00CF51FE">
        <w:rPr>
          <w:rFonts w:ascii="Calibri" w:hAnsi="Calibri"/>
          <w:noProof/>
        </w:rPr>
        <w:t>Investigation into the state of lakes and waterways in the ACT—Government response</w:t>
      </w:r>
      <w:r>
        <w:rPr>
          <w:noProof/>
        </w:rPr>
        <w:t xml:space="preserve">. </w:t>
      </w:r>
      <w:r w:rsidRPr="00DC3C51">
        <w:rPr>
          <w:rFonts w:ascii="Calibri" w:hAnsi="Calibri"/>
          <w:i/>
          <w:iCs/>
          <w:noProof/>
        </w:rPr>
        <w:t>See</w:t>
      </w:r>
      <w:r w:rsidRPr="00CF51FE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CF51FE">
        <w:rPr>
          <w:rFonts w:ascii="Calibri" w:hAnsi="Calibri"/>
          <w:noProof/>
        </w:rPr>
        <w:t>Ministerial statements</w:t>
      </w:r>
      <w:r w:rsidR="00F8304D">
        <w:rPr>
          <w:rFonts w:ascii="Calibri" w:hAnsi="Calibri"/>
          <w:noProof/>
        </w:rPr>
        <w:t>”</w:t>
      </w:r>
      <w:r w:rsidRPr="00CF51FE">
        <w:rPr>
          <w:rFonts w:ascii="Calibri" w:hAnsi="Calibri"/>
          <w:noProof/>
        </w:rPr>
        <w:t xml:space="preserve"> </w:t>
      </w:r>
      <w:r w:rsidRPr="00DC3C51">
        <w:rPr>
          <w:rFonts w:ascii="Calibri" w:hAnsi="Calibri"/>
          <w:i/>
          <w:iCs/>
          <w:noProof/>
        </w:rPr>
        <w:t>and</w:t>
      </w:r>
      <w:r w:rsidRPr="00CF51FE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CF51FE">
        <w:rPr>
          <w:rFonts w:ascii="Calibri" w:hAnsi="Calibri"/>
          <w:noProof/>
        </w:rPr>
        <w:t>Motions—To take note of papers</w:t>
      </w:r>
      <w:r w:rsidR="00F8304D">
        <w:rPr>
          <w:rFonts w:ascii="Calibri" w:hAnsi="Calibri"/>
          <w:noProof/>
        </w:rPr>
        <w:t>”</w:t>
      </w:r>
    </w:p>
    <w:p w14:paraId="32782EFA" w14:textId="3BD6DEA1" w:rsidR="001E65F1" w:rsidRDefault="001E65F1" w:rsidP="001E65F1">
      <w:pPr>
        <w:pStyle w:val="Index1"/>
        <w:tabs>
          <w:tab w:val="right" w:leader="dot" w:pos="9017"/>
        </w:tabs>
        <w:rPr>
          <w:noProof/>
        </w:rPr>
      </w:pPr>
      <w:r>
        <w:t xml:space="preserve">Investing in the future of education through the Affiliated School Program. </w:t>
      </w:r>
      <w:r w:rsidRPr="00DC3C51">
        <w:rPr>
          <w:i/>
          <w:iCs/>
        </w:rPr>
        <w:t>See</w:t>
      </w:r>
      <w:r>
        <w:t xml:space="preserve"> </w:t>
      </w:r>
      <w:r w:rsidR="00F8304D">
        <w:rPr>
          <w:rFonts w:ascii="Calibri" w:hAnsi="Calibri"/>
          <w:noProof/>
        </w:rPr>
        <w:t>“</w:t>
      </w:r>
      <w:r w:rsidRPr="00A46C38">
        <w:rPr>
          <w:rFonts w:ascii="Calibri" w:hAnsi="Calibri"/>
          <w:noProof/>
        </w:rPr>
        <w:t>Ministerial statements</w:t>
      </w:r>
      <w:r w:rsidR="00F8304D">
        <w:rPr>
          <w:rFonts w:ascii="Calibri" w:hAnsi="Calibri"/>
          <w:noProof/>
        </w:rPr>
        <w:t>”</w:t>
      </w:r>
      <w:r w:rsidRPr="00A46C38">
        <w:rPr>
          <w:rFonts w:ascii="Calibri" w:hAnsi="Calibri"/>
          <w:noProof/>
        </w:rPr>
        <w:t xml:space="preserve"> </w:t>
      </w:r>
      <w:r w:rsidRPr="00DC3C51">
        <w:rPr>
          <w:rFonts w:ascii="Calibri" w:hAnsi="Calibri"/>
          <w:i/>
          <w:iCs/>
          <w:noProof/>
        </w:rPr>
        <w:t>and</w:t>
      </w:r>
      <w:r w:rsidRPr="00A46C38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A46C38">
        <w:rPr>
          <w:rFonts w:ascii="Calibri" w:hAnsi="Calibri"/>
          <w:noProof/>
        </w:rPr>
        <w:t>Motions—To take note of papers</w:t>
      </w:r>
      <w:r w:rsidR="00F8304D">
        <w:rPr>
          <w:rFonts w:ascii="Calibri" w:hAnsi="Calibri"/>
          <w:noProof/>
        </w:rPr>
        <w:t>”</w:t>
      </w:r>
    </w:p>
    <w:p w14:paraId="47AF0A68" w14:textId="3202B7AD" w:rsidR="00B21EF1" w:rsidRDefault="00B21EF1" w:rsidP="00427426">
      <w:pPr>
        <w:pStyle w:val="Index1"/>
        <w:tabs>
          <w:tab w:val="right" w:leader="dot" w:pos="9318"/>
        </w:tabs>
        <w:spacing w:after="240"/>
        <w:rPr>
          <w:rFonts w:ascii="Calibri" w:hAnsi="Calibri"/>
          <w:noProof/>
        </w:rPr>
      </w:pPr>
      <w:r w:rsidRPr="00BB5003">
        <w:rPr>
          <w:rFonts w:ascii="Calibri" w:hAnsi="Calibri"/>
          <w:noProof/>
        </w:rPr>
        <w:lastRenderedPageBreak/>
        <w:t>Investment in new schools and school modernisations</w:t>
      </w:r>
      <w:r>
        <w:rPr>
          <w:noProof/>
        </w:rPr>
        <w:t xml:space="preserve">. </w:t>
      </w:r>
      <w:r w:rsidR="006B65AD" w:rsidRPr="006B65AD">
        <w:rPr>
          <w:rFonts w:ascii="Calibri" w:hAnsi="Calibri"/>
          <w:i/>
          <w:noProof/>
        </w:rPr>
        <w:t xml:space="preserve">See </w:t>
      </w:r>
      <w:r w:rsidR="00F8304D">
        <w:rPr>
          <w:rFonts w:ascii="Calibri" w:hAnsi="Calibri"/>
          <w:noProof/>
        </w:rPr>
        <w:t>“</w:t>
      </w:r>
      <w:r w:rsidRPr="00BB5003">
        <w:rPr>
          <w:rFonts w:ascii="Calibri" w:hAnsi="Calibri"/>
          <w:noProof/>
        </w:rPr>
        <w:t>Ministerial statements</w:t>
      </w:r>
      <w:r w:rsidR="00F8304D">
        <w:rPr>
          <w:rFonts w:ascii="Calibri" w:hAnsi="Calibri"/>
          <w:noProof/>
        </w:rPr>
        <w:t>”</w:t>
      </w:r>
      <w:r w:rsidRPr="00BB5003">
        <w:rPr>
          <w:rFonts w:ascii="Calibri" w:hAnsi="Calibri"/>
          <w:noProof/>
        </w:rPr>
        <w:t xml:space="preserve"> </w:t>
      </w:r>
      <w:r w:rsidRPr="00DC3C51">
        <w:rPr>
          <w:rFonts w:ascii="Calibri" w:hAnsi="Calibri"/>
          <w:i/>
          <w:iCs/>
          <w:noProof/>
        </w:rPr>
        <w:t>and</w:t>
      </w:r>
      <w:r w:rsidRPr="00BB5003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BB5003">
        <w:rPr>
          <w:rFonts w:ascii="Calibri" w:hAnsi="Calibri"/>
          <w:noProof/>
        </w:rPr>
        <w:t>Motions—To take note of papers</w:t>
      </w:r>
      <w:r w:rsidR="00F8304D">
        <w:rPr>
          <w:rFonts w:ascii="Calibri" w:hAnsi="Calibri"/>
          <w:noProof/>
        </w:rPr>
        <w:t>”</w:t>
      </w:r>
    </w:p>
    <w:p w14:paraId="212F0C9A" w14:textId="77777777" w:rsidR="005C59F4" w:rsidRDefault="005C59F4" w:rsidP="00455BB1">
      <w:pPr>
        <w:pStyle w:val="IndexHeading"/>
        <w:keepNext/>
        <w:tabs>
          <w:tab w:val="right" w:leader="dot" w:pos="9017"/>
        </w:tabs>
        <w:spacing w:before="120"/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J</w:t>
      </w:r>
    </w:p>
    <w:p w14:paraId="08FDA1EF" w14:textId="20E5364A" w:rsidR="007C6D94" w:rsidRDefault="007C6D94" w:rsidP="007C6D94">
      <w:pPr>
        <w:pStyle w:val="Index1"/>
        <w:tabs>
          <w:tab w:val="right" w:leader="dot" w:pos="9316"/>
        </w:tabs>
        <w:rPr>
          <w:noProof/>
        </w:rPr>
      </w:pPr>
      <w:r w:rsidRPr="005B6DFB">
        <w:rPr>
          <w:rFonts w:ascii="Calibri" w:hAnsi="Calibri"/>
          <w:noProof/>
        </w:rPr>
        <w:t>Japanese domestic market style number plates—Introduction</w:t>
      </w:r>
      <w:r>
        <w:rPr>
          <w:noProof/>
        </w:rPr>
        <w:t xml:space="preserve">. </w:t>
      </w:r>
      <w:r w:rsidRPr="005B6DFB">
        <w:rPr>
          <w:rFonts w:ascii="Calibri" w:hAnsi="Calibri"/>
          <w:i/>
          <w:noProof/>
        </w:rPr>
        <w:t>See</w:t>
      </w:r>
      <w:r w:rsidRPr="005B6DFB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5B6DFB">
        <w:rPr>
          <w:rFonts w:ascii="Calibri" w:hAnsi="Calibri"/>
          <w:noProof/>
        </w:rPr>
        <w:t>Petitions</w:t>
      </w:r>
      <w:r w:rsidR="00F8304D">
        <w:rPr>
          <w:rFonts w:ascii="Calibri" w:hAnsi="Calibri"/>
          <w:noProof/>
        </w:rPr>
        <w:t>”</w:t>
      </w:r>
    </w:p>
    <w:p w14:paraId="71682D89" w14:textId="65AF7857" w:rsidR="008C2539" w:rsidRDefault="008C2539" w:rsidP="008C2539">
      <w:pPr>
        <w:pStyle w:val="Index1"/>
        <w:tabs>
          <w:tab w:val="right" w:leader="dot" w:pos="9318"/>
        </w:tabs>
        <w:rPr>
          <w:noProof/>
        </w:rPr>
      </w:pPr>
      <w:r>
        <w:rPr>
          <w:noProof/>
        </w:rPr>
        <w:t xml:space="preserve">Jarramlee Nature Reserve—Remediation project completion. </w:t>
      </w:r>
      <w:r w:rsidRPr="003A501B">
        <w:rPr>
          <w:rFonts w:ascii="Calibri" w:hAnsi="Calibri"/>
          <w:i/>
          <w:iCs/>
          <w:noProof/>
        </w:rPr>
        <w:t>See</w:t>
      </w:r>
      <w:r w:rsidRPr="00B05DB1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B05DB1">
        <w:rPr>
          <w:rFonts w:ascii="Calibri" w:hAnsi="Calibri"/>
          <w:noProof/>
        </w:rPr>
        <w:t>Ministerial statements</w:t>
      </w:r>
      <w:r w:rsidR="00F8304D">
        <w:rPr>
          <w:rFonts w:ascii="Calibri" w:hAnsi="Calibri"/>
          <w:noProof/>
        </w:rPr>
        <w:t>”</w:t>
      </w:r>
      <w:r w:rsidRPr="00B05DB1">
        <w:rPr>
          <w:rFonts w:ascii="Calibri" w:hAnsi="Calibri"/>
          <w:noProof/>
        </w:rPr>
        <w:t xml:space="preserve"> </w:t>
      </w:r>
      <w:r w:rsidRPr="003A501B">
        <w:rPr>
          <w:rFonts w:ascii="Calibri" w:hAnsi="Calibri"/>
          <w:i/>
          <w:iCs/>
          <w:noProof/>
        </w:rPr>
        <w:t>and</w:t>
      </w:r>
      <w:r w:rsidRPr="00B05DB1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B05DB1">
        <w:rPr>
          <w:rFonts w:ascii="Calibri" w:hAnsi="Calibri"/>
          <w:noProof/>
        </w:rPr>
        <w:t>Motions—To take note of papers</w:t>
      </w:r>
      <w:r w:rsidR="00F8304D">
        <w:rPr>
          <w:rFonts w:ascii="Calibri" w:hAnsi="Calibri"/>
          <w:noProof/>
        </w:rPr>
        <w:t>”</w:t>
      </w:r>
    </w:p>
    <w:p w14:paraId="1626E54F" w14:textId="370CD6EE" w:rsidR="00B549A7" w:rsidRPr="00B549A7" w:rsidRDefault="00B549A7">
      <w:pPr>
        <w:pStyle w:val="Index1"/>
        <w:tabs>
          <w:tab w:val="right" w:leader="dot" w:pos="9017"/>
        </w:tabs>
        <w:rPr>
          <w:noProof/>
        </w:rPr>
      </w:pPr>
      <w:r w:rsidRPr="005C1F94">
        <w:rPr>
          <w:rFonts w:ascii="Calibri" w:hAnsi="Calibri"/>
          <w:noProof/>
        </w:rPr>
        <w:t>Joanne Cullen—Retirement</w:t>
      </w:r>
      <w:r>
        <w:rPr>
          <w:noProof/>
        </w:rPr>
        <w:t xml:space="preserve">. </w:t>
      </w:r>
      <w:r w:rsidRPr="005C1F94">
        <w:rPr>
          <w:rFonts w:ascii="Calibri" w:hAnsi="Calibri"/>
          <w:i/>
          <w:noProof/>
        </w:rPr>
        <w:t>See</w:t>
      </w:r>
      <w:r w:rsidRPr="005C1F94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5C1F94">
        <w:rPr>
          <w:rFonts w:ascii="Calibri" w:hAnsi="Calibri"/>
          <w:noProof/>
        </w:rPr>
        <w:t>Speaker—Statements</w:t>
      </w:r>
      <w:r w:rsidR="00F8304D">
        <w:rPr>
          <w:rFonts w:ascii="Calibri" w:hAnsi="Calibri"/>
          <w:noProof/>
        </w:rPr>
        <w:t>”</w:t>
      </w:r>
    </w:p>
    <w:p w14:paraId="25033B1A" w14:textId="6FE7D2B7" w:rsidR="005C417E" w:rsidRDefault="005C417E">
      <w:pPr>
        <w:pStyle w:val="Index1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 xml:space="preserve">Jones, </w:t>
      </w:r>
      <w:r w:rsidR="0097235B">
        <w:rPr>
          <w:rFonts w:ascii="Calibri" w:hAnsi="Calibri"/>
          <w:noProof/>
        </w:rPr>
        <w:t>Mrs Giulia</w:t>
      </w:r>
      <w:r w:rsidRPr="00A46C38">
        <w:rPr>
          <w:rFonts w:ascii="Calibri" w:hAnsi="Calibri"/>
          <w:noProof/>
        </w:rPr>
        <w:t>—</w:t>
      </w:r>
    </w:p>
    <w:p w14:paraId="07FF0F0B" w14:textId="77777777" w:rsidR="005C417E" w:rsidRDefault="005C417E">
      <w:pPr>
        <w:pStyle w:val="Index2"/>
        <w:tabs>
          <w:tab w:val="right" w:leader="dot" w:pos="9017"/>
        </w:tabs>
      </w:pPr>
      <w:r w:rsidRPr="00A46C38">
        <w:rPr>
          <w:rFonts w:ascii="Calibri" w:hAnsi="Calibri"/>
        </w:rPr>
        <w:t>Oath or Affirmation</w:t>
      </w:r>
      <w:r>
        <w:t>, 3</w:t>
      </w:r>
    </w:p>
    <w:p w14:paraId="5EF0CE1E" w14:textId="77777777" w:rsidR="000A43D4" w:rsidRDefault="000A43D4" w:rsidP="002153B7">
      <w:pPr>
        <w:pStyle w:val="Index2"/>
        <w:tabs>
          <w:tab w:val="right" w:leader="dot" w:pos="9318"/>
        </w:tabs>
      </w:pPr>
      <w:r>
        <w:t>Resignation—Member, 729</w:t>
      </w:r>
    </w:p>
    <w:p w14:paraId="57204CC8" w14:textId="014CF898" w:rsidR="002153B7" w:rsidRDefault="002153B7" w:rsidP="002153B7">
      <w:pPr>
        <w:pStyle w:val="Index2"/>
        <w:tabs>
          <w:tab w:val="right" w:leader="dot" w:pos="9318"/>
        </w:tabs>
      </w:pPr>
      <w:r>
        <w:t>Valedictory speech, 656</w:t>
      </w:r>
      <w:r w:rsidR="009A00DB">
        <w:t xml:space="preserve">, </w:t>
      </w:r>
      <w:r w:rsidR="009A00DB" w:rsidRPr="00547B07">
        <w:rPr>
          <w:i/>
          <w:spacing w:val="-6"/>
        </w:rPr>
        <w:t>See</w:t>
      </w:r>
      <w:r w:rsidR="009A00DB" w:rsidRPr="00547B07">
        <w:rPr>
          <w:spacing w:val="-6"/>
        </w:rPr>
        <w:t xml:space="preserve"> </w:t>
      </w:r>
      <w:r w:rsidR="00F8304D">
        <w:rPr>
          <w:spacing w:val="-6"/>
        </w:rPr>
        <w:t>“</w:t>
      </w:r>
      <w:r w:rsidR="009A00DB" w:rsidRPr="00547B07">
        <w:rPr>
          <w:spacing w:val="-6"/>
        </w:rPr>
        <w:t>Statements—By Member</w:t>
      </w:r>
      <w:r w:rsidR="00F8304D">
        <w:rPr>
          <w:spacing w:val="-6"/>
        </w:rPr>
        <w:t>”</w:t>
      </w:r>
      <w:r w:rsidR="009A00DB">
        <w:rPr>
          <w:spacing w:val="-6"/>
        </w:rPr>
        <w:t xml:space="preserve"> </w:t>
      </w:r>
      <w:r w:rsidR="009A00DB">
        <w:rPr>
          <w:i/>
          <w:iCs/>
          <w:spacing w:val="-6"/>
        </w:rPr>
        <w:t xml:space="preserve">and </w:t>
      </w:r>
      <w:r w:rsidR="00F8304D">
        <w:rPr>
          <w:spacing w:val="-6"/>
        </w:rPr>
        <w:t>“</w:t>
      </w:r>
      <w:r w:rsidR="009A00DB">
        <w:rPr>
          <w:spacing w:val="-6"/>
        </w:rPr>
        <w:t>Statements—By Minister</w:t>
      </w:r>
      <w:r w:rsidR="00F8304D">
        <w:rPr>
          <w:spacing w:val="-6"/>
        </w:rPr>
        <w:t>”</w:t>
      </w:r>
    </w:p>
    <w:p w14:paraId="521C5802" w14:textId="65D99BEF" w:rsidR="003721A1" w:rsidRDefault="003721A1" w:rsidP="003721A1">
      <w:pPr>
        <w:pStyle w:val="Index1"/>
        <w:tabs>
          <w:tab w:val="right" w:leader="dot" w:pos="9318"/>
        </w:tabs>
        <w:rPr>
          <w:noProof/>
        </w:rPr>
      </w:pPr>
      <w:r w:rsidRPr="00EB085E">
        <w:rPr>
          <w:rFonts w:ascii="Calibri" w:hAnsi="Calibri"/>
          <w:noProof/>
        </w:rPr>
        <w:t>Judgements and decisions of the ACT Judiciary regarding sentencing—Independent review</w:t>
      </w:r>
      <w:r>
        <w:rPr>
          <w:noProof/>
        </w:rPr>
        <w:t xml:space="preserve">. </w:t>
      </w:r>
      <w:r w:rsidRPr="00EB085E">
        <w:rPr>
          <w:rFonts w:ascii="Calibri" w:hAnsi="Calibri"/>
          <w:i/>
          <w:noProof/>
        </w:rPr>
        <w:t>See</w:t>
      </w:r>
      <w:r w:rsidRPr="00EB085E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EB085E">
        <w:rPr>
          <w:rFonts w:ascii="Calibri" w:hAnsi="Calibri"/>
          <w:noProof/>
        </w:rPr>
        <w:t>Petitions</w:t>
      </w:r>
      <w:r w:rsidR="00F8304D">
        <w:rPr>
          <w:rFonts w:ascii="Calibri" w:hAnsi="Calibri"/>
          <w:noProof/>
        </w:rPr>
        <w:t>”</w:t>
      </w:r>
    </w:p>
    <w:p w14:paraId="72EBB881" w14:textId="647A4210" w:rsidR="003721A1" w:rsidRDefault="003721A1" w:rsidP="003721A1">
      <w:pPr>
        <w:pStyle w:val="Index1"/>
        <w:tabs>
          <w:tab w:val="right" w:leader="dot" w:pos="9318"/>
        </w:tabs>
        <w:rPr>
          <w:noProof/>
        </w:rPr>
      </w:pPr>
      <w:r w:rsidRPr="00EB085E">
        <w:rPr>
          <w:rFonts w:ascii="Calibri" w:hAnsi="Calibri"/>
          <w:noProof/>
        </w:rPr>
        <w:t>Judicial appointments—Independent review of process</w:t>
      </w:r>
      <w:r>
        <w:rPr>
          <w:noProof/>
        </w:rPr>
        <w:t xml:space="preserve">. </w:t>
      </w:r>
      <w:r w:rsidRPr="00EB085E">
        <w:rPr>
          <w:rFonts w:ascii="Calibri" w:hAnsi="Calibri"/>
          <w:i/>
          <w:noProof/>
        </w:rPr>
        <w:t>See</w:t>
      </w:r>
      <w:r w:rsidRPr="00EB085E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EB085E">
        <w:rPr>
          <w:rFonts w:ascii="Calibri" w:hAnsi="Calibri"/>
          <w:noProof/>
        </w:rPr>
        <w:t>Petitions</w:t>
      </w:r>
      <w:r w:rsidR="00F8304D">
        <w:rPr>
          <w:rFonts w:ascii="Calibri" w:hAnsi="Calibri"/>
          <w:noProof/>
        </w:rPr>
        <w:t>”</w:t>
      </w:r>
    </w:p>
    <w:p w14:paraId="0D2E867A" w14:textId="250E54BB" w:rsidR="002323E1" w:rsidRDefault="002323E1" w:rsidP="002323E1">
      <w:pPr>
        <w:pStyle w:val="Index1"/>
        <w:tabs>
          <w:tab w:val="right" w:leader="dot" w:pos="9318"/>
        </w:tabs>
        <w:rPr>
          <w:noProof/>
        </w:rPr>
      </w:pPr>
      <w:r w:rsidRPr="009E49E2">
        <w:rPr>
          <w:rFonts w:ascii="Calibri" w:hAnsi="Calibri"/>
          <w:noProof/>
        </w:rPr>
        <w:t>Julia Agostino</w:t>
      </w:r>
      <w:r>
        <w:rPr>
          <w:noProof/>
        </w:rPr>
        <w:t xml:space="preserve">. </w:t>
      </w:r>
      <w:r w:rsidRPr="009E49E2">
        <w:rPr>
          <w:rFonts w:ascii="Calibri" w:hAnsi="Calibri"/>
          <w:i/>
          <w:noProof/>
        </w:rPr>
        <w:t>See</w:t>
      </w:r>
      <w:r w:rsidRPr="009E49E2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9E49E2">
        <w:rPr>
          <w:rFonts w:ascii="Calibri" w:hAnsi="Calibri"/>
          <w:noProof/>
        </w:rPr>
        <w:t>Speaker—Statements</w:t>
      </w:r>
      <w:r w:rsidR="00F8304D">
        <w:rPr>
          <w:rFonts w:ascii="Calibri" w:hAnsi="Calibri"/>
          <w:noProof/>
        </w:rPr>
        <w:t>”</w:t>
      </w:r>
    </w:p>
    <w:p w14:paraId="4CE9A66C" w14:textId="4DAA3B93" w:rsidR="005C417E" w:rsidRDefault="005C417E">
      <w:pPr>
        <w:pStyle w:val="Index1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  <w:color w:val="000000"/>
        </w:rPr>
        <w:t>Junior doctors—</w:t>
      </w:r>
      <w:r w:rsidR="00B16AD2">
        <w:rPr>
          <w:rFonts w:ascii="Calibri" w:hAnsi="Calibri"/>
          <w:noProof/>
          <w:color w:val="000000"/>
        </w:rPr>
        <w:t>Burnout and exhaustion</w:t>
      </w:r>
      <w:r>
        <w:rPr>
          <w:noProof/>
        </w:rPr>
        <w:t xml:space="preserve">. </w:t>
      </w:r>
      <w:r w:rsidR="006B65AD" w:rsidRPr="006B65AD">
        <w:rPr>
          <w:rFonts w:ascii="Calibri" w:hAnsi="Calibri"/>
          <w:i/>
          <w:noProof/>
          <w:color w:val="000000"/>
        </w:rPr>
        <w:t xml:space="preserve">See </w:t>
      </w:r>
      <w:r w:rsidR="00F8304D">
        <w:rPr>
          <w:rFonts w:ascii="Calibri" w:hAnsi="Calibri"/>
          <w:noProof/>
          <w:color w:val="000000"/>
        </w:rPr>
        <w:t>“</w:t>
      </w:r>
      <w:r w:rsidRPr="00A46C38">
        <w:rPr>
          <w:rFonts w:ascii="Calibri" w:hAnsi="Calibri"/>
          <w:noProof/>
          <w:color w:val="000000"/>
        </w:rPr>
        <w:t xml:space="preserve">Motions—Private </w:t>
      </w:r>
      <w:r w:rsidR="004F7957">
        <w:rPr>
          <w:rFonts w:ascii="Calibri" w:hAnsi="Calibri"/>
          <w:noProof/>
          <w:color w:val="000000"/>
        </w:rPr>
        <w:t>Members’</w:t>
      </w:r>
      <w:r w:rsidRPr="00A46C38">
        <w:rPr>
          <w:rFonts w:ascii="Calibri" w:hAnsi="Calibri"/>
          <w:noProof/>
          <w:color w:val="000000"/>
        </w:rPr>
        <w:t xml:space="preserve"> business</w:t>
      </w:r>
      <w:r w:rsidR="00F8304D">
        <w:rPr>
          <w:rFonts w:ascii="Calibri" w:hAnsi="Calibri"/>
          <w:noProof/>
          <w:color w:val="000000"/>
        </w:rPr>
        <w:t>”</w:t>
      </w:r>
    </w:p>
    <w:p w14:paraId="46B1DB87" w14:textId="69EC1655" w:rsidR="008D0860" w:rsidRDefault="008D0860" w:rsidP="005348E3">
      <w:pPr>
        <w:pStyle w:val="Index1"/>
        <w:tabs>
          <w:tab w:val="right" w:leader="dot" w:pos="9316"/>
        </w:tabs>
        <w:rPr>
          <w:noProof/>
        </w:rPr>
      </w:pPr>
      <w:r w:rsidRPr="00B16619">
        <w:rPr>
          <w:rFonts w:ascii="Calibri" w:hAnsi="Calibri"/>
          <w:noProof/>
          <w:lang w:eastAsia="en-US"/>
        </w:rPr>
        <w:t>Justice (Age of Criminal Responsibility) Legislation Amendment Bill 2023—Amendment to reporting date</w:t>
      </w:r>
      <w:r>
        <w:rPr>
          <w:noProof/>
        </w:rPr>
        <w:t xml:space="preserve">. </w:t>
      </w:r>
      <w:r w:rsidRPr="00B16619">
        <w:rPr>
          <w:rFonts w:ascii="Calibri" w:hAnsi="Calibri"/>
          <w:i/>
          <w:noProof/>
        </w:rPr>
        <w:t>See</w:t>
      </w:r>
      <w:r w:rsidRPr="00B16619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B16619">
        <w:rPr>
          <w:rFonts w:ascii="Calibri" w:hAnsi="Calibri"/>
          <w:noProof/>
        </w:rPr>
        <w:t>Motions—Assembly business—Inquiries/References</w:t>
      </w:r>
      <w:r w:rsidR="00F8304D">
        <w:rPr>
          <w:rFonts w:ascii="Calibri" w:hAnsi="Calibri"/>
          <w:noProof/>
        </w:rPr>
        <w:t>”</w:t>
      </w:r>
      <w:r w:rsidRPr="00B16619">
        <w:rPr>
          <w:rFonts w:ascii="Calibri" w:hAnsi="Calibri"/>
          <w:noProof/>
        </w:rPr>
        <w:t xml:space="preserve"> </w:t>
      </w:r>
      <w:r w:rsidRPr="00B16619">
        <w:rPr>
          <w:rFonts w:ascii="Calibri" w:hAnsi="Calibri"/>
          <w:i/>
          <w:noProof/>
        </w:rPr>
        <w:t>and</w:t>
      </w:r>
      <w:r w:rsidRPr="00B16619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B16619">
        <w:rPr>
          <w:rFonts w:ascii="Calibri" w:hAnsi="Calibri"/>
          <w:noProof/>
        </w:rPr>
        <w:t>Committees</w:t>
      </w:r>
      <w:r w:rsidR="00F8304D">
        <w:rPr>
          <w:rFonts w:ascii="Calibri" w:hAnsi="Calibri"/>
          <w:noProof/>
        </w:rPr>
        <w:t>”</w:t>
      </w:r>
    </w:p>
    <w:p w14:paraId="303FA0A9" w14:textId="596786A8" w:rsidR="008D0860" w:rsidRDefault="008D0860" w:rsidP="008D0860">
      <w:pPr>
        <w:pStyle w:val="Index1"/>
        <w:rPr>
          <w:noProof/>
        </w:rPr>
      </w:pPr>
      <w:r w:rsidRPr="00067663">
        <w:rPr>
          <w:noProof/>
        </w:rPr>
        <w:t>Justice reinvestment funding</w:t>
      </w:r>
      <w:r>
        <w:rPr>
          <w:noProof/>
        </w:rPr>
        <w:t xml:space="preserve">. </w:t>
      </w:r>
      <w:r w:rsidRPr="00A46629">
        <w:rPr>
          <w:i/>
          <w:iCs/>
          <w:noProof/>
        </w:rPr>
        <w:t>See</w:t>
      </w:r>
      <w:r w:rsidRPr="00067663">
        <w:rPr>
          <w:noProof/>
        </w:rPr>
        <w:t xml:space="preserve"> </w:t>
      </w:r>
      <w:r w:rsidR="00F8304D">
        <w:rPr>
          <w:noProof/>
        </w:rPr>
        <w:t>“</w:t>
      </w:r>
      <w:r w:rsidRPr="00067663">
        <w:rPr>
          <w:noProof/>
        </w:rPr>
        <w:t>Ministerial statements</w:t>
      </w:r>
      <w:r w:rsidR="00F8304D">
        <w:rPr>
          <w:noProof/>
        </w:rPr>
        <w:t>”</w:t>
      </w:r>
      <w:r w:rsidRPr="00067663">
        <w:rPr>
          <w:noProof/>
        </w:rPr>
        <w:t xml:space="preserve"> </w:t>
      </w:r>
      <w:r w:rsidRPr="00A46629">
        <w:rPr>
          <w:i/>
          <w:iCs/>
          <w:noProof/>
        </w:rPr>
        <w:t>and</w:t>
      </w:r>
      <w:r w:rsidRPr="00067663">
        <w:rPr>
          <w:noProof/>
        </w:rPr>
        <w:t xml:space="preserve"> </w:t>
      </w:r>
      <w:r w:rsidR="00F8304D">
        <w:rPr>
          <w:noProof/>
        </w:rPr>
        <w:t>“</w:t>
      </w:r>
      <w:r w:rsidRPr="00067663">
        <w:rPr>
          <w:noProof/>
        </w:rPr>
        <w:t>Motions—To take note of papers</w:t>
      </w:r>
      <w:r w:rsidR="00F8304D">
        <w:rPr>
          <w:noProof/>
        </w:rPr>
        <w:t>”</w:t>
      </w:r>
    </w:p>
    <w:p w14:paraId="136FF827" w14:textId="77777777" w:rsidR="00EE6928" w:rsidRDefault="00EE6928" w:rsidP="00EE6928">
      <w:pPr>
        <w:pStyle w:val="Index1"/>
        <w:tabs>
          <w:tab w:val="right" w:leader="dot" w:pos="9318"/>
        </w:tabs>
        <w:rPr>
          <w:noProof/>
        </w:rPr>
      </w:pPr>
      <w:r w:rsidRPr="00CA0E36">
        <w:rPr>
          <w:rFonts w:ascii="Calibri" w:hAnsi="Calibri"/>
          <w:noProof/>
        </w:rPr>
        <w:t>Justice and Community Safety Legislation Amendment Bill 2022 (No 2)</w:t>
      </w:r>
      <w:r>
        <w:rPr>
          <w:noProof/>
        </w:rPr>
        <w:t>, 943, 953</w:t>
      </w:r>
    </w:p>
    <w:p w14:paraId="50576507" w14:textId="77777777" w:rsidR="008C2539" w:rsidRPr="008C2539" w:rsidRDefault="00EE6928" w:rsidP="002153B7">
      <w:pPr>
        <w:pStyle w:val="Index1"/>
        <w:tabs>
          <w:tab w:val="right" w:leader="dot" w:pos="9318"/>
        </w:tabs>
        <w:rPr>
          <w:noProof/>
        </w:rPr>
      </w:pPr>
      <w:r w:rsidRPr="00263B6A">
        <w:rPr>
          <w:rFonts w:ascii="Calibri" w:hAnsi="Calibri"/>
          <w:noProof/>
        </w:rPr>
        <w:t>Justice and Community Safety—Standing Committee—</w:t>
      </w:r>
    </w:p>
    <w:p w14:paraId="498FA392" w14:textId="7D6EB5C3" w:rsidR="00EE6928" w:rsidRDefault="00EE6928" w:rsidP="008C2539">
      <w:pPr>
        <w:pStyle w:val="Index2"/>
      </w:pPr>
      <w:r w:rsidRPr="00263B6A">
        <w:t>Report 5—</w:t>
      </w:r>
      <w:r w:rsidRPr="00263B6A">
        <w:rPr>
          <w:i/>
        </w:rPr>
        <w:t>Inquiry into Family Violence Legislation Amendment Bill 2022</w:t>
      </w:r>
      <w:r w:rsidRPr="00263B6A">
        <w:t>—Government response</w:t>
      </w:r>
      <w:r>
        <w:t xml:space="preserve">. </w:t>
      </w:r>
      <w:r w:rsidRPr="006B65AD">
        <w:rPr>
          <w:i/>
        </w:rPr>
        <w:t xml:space="preserve">See </w:t>
      </w:r>
      <w:r w:rsidR="00F8304D">
        <w:t>“</w:t>
      </w:r>
      <w:r w:rsidRPr="00263B6A">
        <w:t>Ministerial statements</w:t>
      </w:r>
      <w:r w:rsidR="00F8304D">
        <w:t>”</w:t>
      </w:r>
      <w:r w:rsidRPr="00263B6A">
        <w:t xml:space="preserve"> </w:t>
      </w:r>
      <w:r w:rsidRPr="008C2539">
        <w:rPr>
          <w:i/>
          <w:iCs/>
        </w:rPr>
        <w:t xml:space="preserve">and </w:t>
      </w:r>
      <w:r w:rsidR="00F8304D">
        <w:t>“</w:t>
      </w:r>
      <w:r w:rsidRPr="00263B6A">
        <w:t>Motions—To take note of papers</w:t>
      </w:r>
      <w:r w:rsidR="00F8304D">
        <w:t>”</w:t>
      </w:r>
    </w:p>
    <w:p w14:paraId="73562976" w14:textId="64DAD8B6" w:rsidR="008C2539" w:rsidRDefault="008C2539" w:rsidP="008C2539">
      <w:pPr>
        <w:pStyle w:val="Index2"/>
      </w:pPr>
      <w:r w:rsidRPr="00B05DB1">
        <w:t>Report 11—</w:t>
      </w:r>
      <w:r w:rsidRPr="00B05DB1">
        <w:rPr>
          <w:i/>
        </w:rPr>
        <w:t>Inquiry into the Justice and Community Safety Legislation Amendment Bill 2022 (No 2)</w:t>
      </w:r>
      <w:r w:rsidRPr="00B05DB1">
        <w:t>—Government response</w:t>
      </w:r>
      <w:r>
        <w:t xml:space="preserve">. </w:t>
      </w:r>
      <w:r w:rsidRPr="008C2539">
        <w:rPr>
          <w:i/>
          <w:iCs/>
        </w:rPr>
        <w:t>See</w:t>
      </w:r>
      <w:r w:rsidRPr="00B05DB1">
        <w:t xml:space="preserve"> </w:t>
      </w:r>
      <w:r w:rsidR="00F8304D">
        <w:t>“</w:t>
      </w:r>
      <w:r w:rsidRPr="00B05DB1">
        <w:t>Ministerial statements</w:t>
      </w:r>
      <w:r w:rsidR="00F8304D">
        <w:t>”</w:t>
      </w:r>
      <w:r w:rsidRPr="00B05DB1">
        <w:t xml:space="preserve"> </w:t>
      </w:r>
      <w:r w:rsidRPr="008C2539">
        <w:rPr>
          <w:i/>
          <w:iCs/>
        </w:rPr>
        <w:t>and</w:t>
      </w:r>
      <w:r w:rsidRPr="00B05DB1">
        <w:t xml:space="preserve"> </w:t>
      </w:r>
      <w:r w:rsidR="00F8304D">
        <w:t>“</w:t>
      </w:r>
      <w:r w:rsidRPr="00B05DB1">
        <w:t>Motions—To take note of papers</w:t>
      </w:r>
      <w:r w:rsidR="00F8304D">
        <w:t>”</w:t>
      </w:r>
    </w:p>
    <w:p w14:paraId="19F8F697" w14:textId="4A1127A5" w:rsidR="00F96E72" w:rsidRDefault="00F96E72" w:rsidP="00F96E72">
      <w:pPr>
        <w:pStyle w:val="Index2"/>
      </w:pPr>
      <w:r w:rsidRPr="00152718">
        <w:t>Resourcing requirements for ACT Police—Proposed reference</w:t>
      </w:r>
      <w:r>
        <w:t xml:space="preserve">. </w:t>
      </w:r>
      <w:r w:rsidRPr="00152718">
        <w:rPr>
          <w:i/>
        </w:rPr>
        <w:t>See</w:t>
      </w:r>
      <w:r w:rsidRPr="00152718">
        <w:t xml:space="preserve"> </w:t>
      </w:r>
      <w:r w:rsidR="00F8304D">
        <w:t>“</w:t>
      </w:r>
      <w:r w:rsidRPr="00152718">
        <w:t>Motions—Assembly business—Inquiries/References</w:t>
      </w:r>
      <w:r w:rsidR="00F8304D">
        <w:t>”</w:t>
      </w:r>
    </w:p>
    <w:p w14:paraId="6F59E659" w14:textId="42559784" w:rsidR="00A52B85" w:rsidRPr="00A52B85" w:rsidRDefault="00A52B85" w:rsidP="00A52B85">
      <w:pPr>
        <w:pStyle w:val="Index1"/>
        <w:tabs>
          <w:tab w:val="right" w:leader="dot" w:pos="9346"/>
        </w:tabs>
      </w:pPr>
      <w:r w:rsidRPr="00FE3217">
        <w:t>Justice and Community Safety—Standing Committee (Legislative Scrutiny Role)—Scrutiny Report 44</w:t>
      </w:r>
      <w:r>
        <w:t xml:space="preserve">. </w:t>
      </w:r>
      <w:r>
        <w:rPr>
          <w:i/>
          <w:iCs/>
        </w:rPr>
        <w:t xml:space="preserve">See </w:t>
      </w:r>
      <w:r w:rsidR="00F8304D">
        <w:t>“</w:t>
      </w:r>
      <w:r>
        <w:t>Statements—By Member</w:t>
      </w:r>
      <w:r w:rsidR="00F8304D">
        <w:t>”</w:t>
      </w:r>
    </w:p>
    <w:p w14:paraId="0479DCF8" w14:textId="77777777" w:rsidR="005C59F4" w:rsidRDefault="005C59F4" w:rsidP="009E3C76">
      <w:pPr>
        <w:pStyle w:val="IndexHeading"/>
        <w:keepNext/>
        <w:tabs>
          <w:tab w:val="right" w:leader="dot" w:pos="9017"/>
        </w:tabs>
        <w:spacing w:before="160"/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K</w:t>
      </w:r>
    </w:p>
    <w:p w14:paraId="5FEDDB00" w14:textId="7A17F01D" w:rsidR="00F02E9C" w:rsidRDefault="00F02E9C" w:rsidP="00F02E9C">
      <w:pPr>
        <w:pStyle w:val="Index1"/>
        <w:rPr>
          <w:noProof/>
        </w:rPr>
      </w:pPr>
      <w:r w:rsidRPr="001D0482">
        <w:rPr>
          <w:noProof/>
        </w:rPr>
        <w:t>Kaleen</w:t>
      </w:r>
      <w:r w:rsidRPr="001D0482">
        <w:rPr>
          <w:b/>
          <w:noProof/>
          <w:color w:val="000000"/>
        </w:rPr>
        <w:t>—</w:t>
      </w:r>
      <w:r w:rsidRPr="001D0482">
        <w:rPr>
          <w:noProof/>
        </w:rPr>
        <w:t>Improvement of active travel network around Maribyrnong Primary School</w:t>
      </w:r>
      <w:r>
        <w:rPr>
          <w:noProof/>
        </w:rPr>
        <w:t xml:space="preserve">. </w:t>
      </w:r>
      <w:r w:rsidRPr="001D0482">
        <w:rPr>
          <w:i/>
          <w:noProof/>
        </w:rPr>
        <w:t>See</w:t>
      </w:r>
      <w:r w:rsidRPr="001D0482">
        <w:rPr>
          <w:noProof/>
        </w:rPr>
        <w:t xml:space="preserve"> </w:t>
      </w:r>
      <w:r w:rsidR="00F8304D">
        <w:rPr>
          <w:noProof/>
        </w:rPr>
        <w:t>“</w:t>
      </w:r>
      <w:r w:rsidRPr="001D0482">
        <w:rPr>
          <w:noProof/>
        </w:rPr>
        <w:t>Petitions</w:t>
      </w:r>
      <w:r w:rsidR="00F8304D">
        <w:rPr>
          <w:noProof/>
        </w:rPr>
        <w:t>”</w:t>
      </w:r>
    </w:p>
    <w:p w14:paraId="521ED376" w14:textId="77777777" w:rsidR="001A30B4" w:rsidRPr="001A30B4" w:rsidRDefault="00EF1440" w:rsidP="00CC3E8B">
      <w:pPr>
        <w:pStyle w:val="Index1"/>
        <w:tabs>
          <w:tab w:val="right" w:leader="dot" w:pos="9318"/>
        </w:tabs>
        <w:rPr>
          <w:noProof/>
        </w:rPr>
      </w:pPr>
      <w:r w:rsidRPr="009D5D70">
        <w:rPr>
          <w:rFonts w:ascii="Calibri" w:hAnsi="Calibri"/>
          <w:noProof/>
        </w:rPr>
        <w:t>Kambah—</w:t>
      </w:r>
    </w:p>
    <w:p w14:paraId="03A326A5" w14:textId="5CC96725" w:rsidR="00EF1440" w:rsidRDefault="00EF1440" w:rsidP="00CC3E8B">
      <w:pPr>
        <w:pStyle w:val="Index2"/>
      </w:pPr>
      <w:r w:rsidRPr="009D5D70">
        <w:t>Installation of speed limit signs on Bateman Street</w:t>
      </w:r>
      <w:r>
        <w:t xml:space="preserve">. </w:t>
      </w:r>
      <w:r w:rsidR="006B65AD" w:rsidRPr="006B65AD">
        <w:rPr>
          <w:i/>
        </w:rPr>
        <w:t xml:space="preserve">See </w:t>
      </w:r>
      <w:r w:rsidR="00F8304D">
        <w:t>“</w:t>
      </w:r>
      <w:r w:rsidRPr="009D5D70">
        <w:t>Petitions</w:t>
      </w:r>
      <w:r w:rsidR="00F8304D">
        <w:t>”</w:t>
      </w:r>
    </w:p>
    <w:p w14:paraId="250E3413" w14:textId="7906179A" w:rsidR="001A30B4" w:rsidRDefault="001A30B4" w:rsidP="00CC3E8B">
      <w:pPr>
        <w:pStyle w:val="Index2"/>
      </w:pPr>
      <w:r w:rsidRPr="00FE6533">
        <w:t>Traffic calming</w:t>
      </w:r>
      <w:r>
        <w:t xml:space="preserve">. </w:t>
      </w:r>
      <w:r w:rsidR="006B65AD" w:rsidRPr="006B65AD">
        <w:rPr>
          <w:i/>
        </w:rPr>
        <w:t xml:space="preserve">See </w:t>
      </w:r>
      <w:r w:rsidR="00F8304D">
        <w:t>“</w:t>
      </w:r>
      <w:r w:rsidRPr="00FE6533">
        <w:t>Petitions</w:t>
      </w:r>
      <w:r w:rsidR="00F8304D">
        <w:t>”</w:t>
      </w:r>
    </w:p>
    <w:p w14:paraId="04753086" w14:textId="77777777" w:rsidR="00131825" w:rsidRDefault="002153B7" w:rsidP="00605B3B">
      <w:pPr>
        <w:pStyle w:val="Index1"/>
        <w:keepNext/>
        <w:tabs>
          <w:tab w:val="right" w:leader="dot" w:pos="9318"/>
        </w:tabs>
        <w:rPr>
          <w:noProof/>
        </w:rPr>
      </w:pPr>
      <w:r>
        <w:rPr>
          <w:noProof/>
        </w:rPr>
        <w:t>Kangaroo culling—</w:t>
      </w:r>
    </w:p>
    <w:p w14:paraId="2CF09638" w14:textId="6CE75494" w:rsidR="002153B7" w:rsidRDefault="002153B7" w:rsidP="00131825">
      <w:pPr>
        <w:pStyle w:val="Index2"/>
      </w:pPr>
      <w:r>
        <w:t xml:space="preserve">Moratorium and independent review. </w:t>
      </w:r>
      <w:r w:rsidR="006B65AD" w:rsidRPr="006B65AD">
        <w:rPr>
          <w:i/>
        </w:rPr>
        <w:t xml:space="preserve">See </w:t>
      </w:r>
      <w:r w:rsidR="00F8304D">
        <w:t>“</w:t>
      </w:r>
      <w:r>
        <w:t>Petitions</w:t>
      </w:r>
      <w:r w:rsidR="00F8304D">
        <w:t>”</w:t>
      </w:r>
      <w:r w:rsidR="00131825">
        <w:t xml:space="preserve"> </w:t>
      </w:r>
      <w:r w:rsidRPr="00263B6A">
        <w:rPr>
          <w:i/>
        </w:rPr>
        <w:t>and</w:t>
      </w:r>
      <w:r w:rsidR="00131825">
        <w:t xml:space="preserve"> </w:t>
      </w:r>
      <w:r w:rsidR="00F8304D">
        <w:t>“</w:t>
      </w:r>
      <w:r>
        <w:t>Environment, Climate Change and Biodiversity—Standing Committee</w:t>
      </w:r>
      <w:r w:rsidR="00F8304D">
        <w:t>”</w:t>
      </w:r>
    </w:p>
    <w:p w14:paraId="1ED347BE" w14:textId="4607B3AF" w:rsidR="00131825" w:rsidRDefault="00131825" w:rsidP="00131825">
      <w:pPr>
        <w:pStyle w:val="Index2"/>
      </w:pPr>
      <w:r>
        <w:rPr>
          <w:rFonts w:ascii="Calibri" w:hAnsi="Calibri"/>
        </w:rPr>
        <w:t>P</w:t>
      </w:r>
      <w:r w:rsidRPr="008832F4">
        <w:rPr>
          <w:rFonts w:ascii="Calibri" w:hAnsi="Calibri"/>
        </w:rPr>
        <w:t>rogram—Independent review</w:t>
      </w:r>
      <w:r>
        <w:t xml:space="preserve">. </w:t>
      </w:r>
      <w:r w:rsidRPr="008832F4">
        <w:rPr>
          <w:rFonts w:ascii="Calibri" w:hAnsi="Calibri"/>
          <w:i/>
        </w:rPr>
        <w:t>See</w:t>
      </w:r>
      <w:r w:rsidRPr="008832F4">
        <w:rPr>
          <w:rFonts w:ascii="Calibri" w:hAnsi="Calibri"/>
        </w:rPr>
        <w:t xml:space="preserve"> </w:t>
      </w:r>
      <w:r w:rsidR="00F8304D">
        <w:rPr>
          <w:rFonts w:ascii="Calibri" w:hAnsi="Calibri"/>
        </w:rPr>
        <w:t>“</w:t>
      </w:r>
      <w:r w:rsidRPr="008832F4">
        <w:rPr>
          <w:rFonts w:ascii="Calibri" w:hAnsi="Calibri"/>
        </w:rPr>
        <w:t>Petitions</w:t>
      </w:r>
      <w:r w:rsidR="00F8304D">
        <w:rPr>
          <w:rFonts w:ascii="Calibri" w:hAnsi="Calibri"/>
        </w:rPr>
        <w:t>”</w:t>
      </w:r>
    </w:p>
    <w:p w14:paraId="24BFA99A" w14:textId="1EB920D4" w:rsidR="00EB24A1" w:rsidRDefault="00EB24A1" w:rsidP="00EB24A1">
      <w:pPr>
        <w:pStyle w:val="Index1"/>
        <w:tabs>
          <w:tab w:val="right" w:leader="dot" w:pos="7734"/>
        </w:tabs>
        <w:rPr>
          <w:noProof/>
        </w:rPr>
      </w:pPr>
      <w:r w:rsidRPr="00DA430F">
        <w:rPr>
          <w:rFonts w:ascii="Calibri" w:hAnsi="Calibri"/>
          <w:noProof/>
        </w:rPr>
        <w:t>Key infrastructure projects update</w:t>
      </w:r>
      <w:r>
        <w:rPr>
          <w:noProof/>
        </w:rPr>
        <w:t xml:space="preserve">. </w:t>
      </w:r>
      <w:r w:rsidR="006B65AD" w:rsidRPr="006B65AD">
        <w:rPr>
          <w:rFonts w:ascii="Calibri" w:hAnsi="Calibri"/>
          <w:i/>
          <w:noProof/>
        </w:rPr>
        <w:t xml:space="preserve">See </w:t>
      </w:r>
      <w:r w:rsidR="00F8304D">
        <w:rPr>
          <w:rFonts w:ascii="Calibri" w:hAnsi="Calibri"/>
          <w:noProof/>
        </w:rPr>
        <w:t>“</w:t>
      </w:r>
      <w:r w:rsidRPr="00DA430F">
        <w:rPr>
          <w:rFonts w:ascii="Calibri" w:hAnsi="Calibri"/>
          <w:noProof/>
        </w:rPr>
        <w:t>Ministerial statements</w:t>
      </w:r>
      <w:r w:rsidR="00F8304D">
        <w:rPr>
          <w:rFonts w:ascii="Calibri" w:hAnsi="Calibri"/>
          <w:noProof/>
        </w:rPr>
        <w:t>”</w:t>
      </w:r>
      <w:r w:rsidRPr="00DA430F">
        <w:rPr>
          <w:rFonts w:ascii="Calibri" w:hAnsi="Calibri"/>
          <w:noProof/>
        </w:rPr>
        <w:t xml:space="preserve"> and </w:t>
      </w:r>
      <w:r w:rsidR="00F8304D">
        <w:rPr>
          <w:rFonts w:ascii="Calibri" w:hAnsi="Calibri"/>
          <w:noProof/>
        </w:rPr>
        <w:t>“</w:t>
      </w:r>
      <w:r w:rsidRPr="00DA430F">
        <w:rPr>
          <w:rFonts w:ascii="Calibri" w:hAnsi="Calibri"/>
          <w:noProof/>
        </w:rPr>
        <w:t>Motions—To take note of papers</w:t>
      </w:r>
      <w:r w:rsidR="00F8304D">
        <w:rPr>
          <w:rFonts w:ascii="Calibri" w:hAnsi="Calibri"/>
          <w:noProof/>
        </w:rPr>
        <w:t>”</w:t>
      </w:r>
    </w:p>
    <w:p w14:paraId="3C286BE4" w14:textId="2642BA79" w:rsidR="005C417E" w:rsidRDefault="005C417E" w:rsidP="000C0BC8">
      <w:pPr>
        <w:pStyle w:val="Index1"/>
        <w:tabs>
          <w:tab w:val="right" w:leader="dot" w:pos="9017"/>
        </w:tabs>
      </w:pPr>
      <w:r w:rsidRPr="0097235B">
        <w:rPr>
          <w:rFonts w:ascii="Calibri" w:hAnsi="Calibri"/>
          <w:noProof/>
        </w:rPr>
        <w:lastRenderedPageBreak/>
        <w:t xml:space="preserve">Kikkert, </w:t>
      </w:r>
      <w:r w:rsidR="0097235B" w:rsidRPr="0097235B">
        <w:rPr>
          <w:rFonts w:ascii="Calibri" w:hAnsi="Calibri"/>
          <w:noProof/>
        </w:rPr>
        <w:t xml:space="preserve">Mrs </w:t>
      </w:r>
      <w:r w:rsidR="00AB2750">
        <w:rPr>
          <w:rFonts w:ascii="Calibri" w:hAnsi="Calibri"/>
          <w:noProof/>
        </w:rPr>
        <w:t>Elizabeth</w:t>
      </w:r>
      <w:r w:rsidRPr="0097235B">
        <w:rPr>
          <w:rFonts w:ascii="Calibri" w:hAnsi="Calibri"/>
          <w:noProof/>
        </w:rPr>
        <w:t>—</w:t>
      </w:r>
      <w:r w:rsidRPr="0097235B">
        <w:rPr>
          <w:rFonts w:ascii="Calibri" w:hAnsi="Calibri"/>
        </w:rPr>
        <w:t>Oath or Affirmation</w:t>
      </w:r>
      <w:r>
        <w:t>, 3</w:t>
      </w:r>
    </w:p>
    <w:p w14:paraId="4906BA83" w14:textId="77777777" w:rsidR="007376C1" w:rsidRPr="007376C1" w:rsidRDefault="005C417E">
      <w:pPr>
        <w:pStyle w:val="Index1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>Kippax</w:t>
      </w:r>
      <w:r w:rsidR="007376C1">
        <w:rPr>
          <w:rFonts w:ascii="Calibri" w:hAnsi="Calibri"/>
          <w:noProof/>
        </w:rPr>
        <w:t>—</w:t>
      </w:r>
    </w:p>
    <w:p w14:paraId="2671F72A" w14:textId="4117CC55" w:rsidR="00620F25" w:rsidRPr="00620F25" w:rsidRDefault="005C417E" w:rsidP="007376C1">
      <w:pPr>
        <w:pStyle w:val="Index2"/>
      </w:pPr>
      <w:r w:rsidRPr="00A46C38">
        <w:t>Fair—</w:t>
      </w:r>
    </w:p>
    <w:p w14:paraId="75BFEE3B" w14:textId="6F39DD40" w:rsidR="005C417E" w:rsidRDefault="005C417E" w:rsidP="007376C1">
      <w:pPr>
        <w:pStyle w:val="Index3"/>
      </w:pPr>
      <w:r w:rsidRPr="00A46C38">
        <w:t>Expansion</w:t>
      </w:r>
      <w:r>
        <w:t xml:space="preserve">. </w:t>
      </w:r>
      <w:r w:rsidR="006B65AD" w:rsidRPr="006B65AD">
        <w:rPr>
          <w:i/>
        </w:rPr>
        <w:t xml:space="preserve">See </w:t>
      </w:r>
      <w:r w:rsidR="00F8304D">
        <w:t>“</w:t>
      </w:r>
      <w:r w:rsidRPr="00A46C38">
        <w:t>Petitions</w:t>
      </w:r>
      <w:r w:rsidR="00F8304D">
        <w:t>”</w:t>
      </w:r>
    </w:p>
    <w:p w14:paraId="7D23D1DB" w14:textId="62CCF091" w:rsidR="00620F25" w:rsidRDefault="00620F25" w:rsidP="007376C1">
      <w:pPr>
        <w:pStyle w:val="Index3"/>
      </w:pPr>
      <w:r w:rsidRPr="005C3272">
        <w:t>Parking improvement</w:t>
      </w:r>
      <w:r>
        <w:t xml:space="preserve">. </w:t>
      </w:r>
      <w:r w:rsidRPr="005C3272">
        <w:rPr>
          <w:i/>
        </w:rPr>
        <w:t>See</w:t>
      </w:r>
      <w:r w:rsidRPr="005C3272">
        <w:t xml:space="preserve"> </w:t>
      </w:r>
      <w:r w:rsidR="00F8304D">
        <w:t>“</w:t>
      </w:r>
      <w:r w:rsidRPr="005C3272">
        <w:t>Petitions</w:t>
      </w:r>
      <w:r w:rsidR="00F8304D">
        <w:t>”</w:t>
      </w:r>
    </w:p>
    <w:p w14:paraId="702F5AC6" w14:textId="77777777" w:rsidR="007B2E3B" w:rsidRDefault="007376C1" w:rsidP="007376C1">
      <w:pPr>
        <w:pStyle w:val="Index2"/>
      </w:pPr>
      <w:r w:rsidRPr="00F6447B">
        <w:t>Group Centre—</w:t>
      </w:r>
    </w:p>
    <w:p w14:paraId="43970E48" w14:textId="5B268E03" w:rsidR="007376C1" w:rsidRDefault="007376C1" w:rsidP="007B2E3B">
      <w:pPr>
        <w:pStyle w:val="Index3"/>
      </w:pPr>
      <w:r w:rsidRPr="00F6447B">
        <w:t>Proposed increase of police presence</w:t>
      </w:r>
      <w:r>
        <w:t xml:space="preserve">. </w:t>
      </w:r>
      <w:r w:rsidRPr="00F6447B">
        <w:rPr>
          <w:i/>
        </w:rPr>
        <w:t>See</w:t>
      </w:r>
      <w:r w:rsidRPr="00F6447B">
        <w:t xml:space="preserve"> </w:t>
      </w:r>
      <w:r w:rsidR="00F8304D">
        <w:t>“</w:t>
      </w:r>
      <w:r w:rsidRPr="00F6447B">
        <w:t>Petitions</w:t>
      </w:r>
      <w:r w:rsidR="00F8304D">
        <w:t>”</w:t>
      </w:r>
    </w:p>
    <w:p w14:paraId="4A717E89" w14:textId="3806E558" w:rsidR="007B2E3B" w:rsidRPr="007B2E3B" w:rsidRDefault="007B2E3B" w:rsidP="007B2E3B">
      <w:pPr>
        <w:pStyle w:val="Index3"/>
        <w:rPr>
          <w:rFonts w:asciiTheme="minorHAnsi" w:hAnsiTheme="minorHAnsi"/>
          <w:noProof/>
        </w:rPr>
      </w:pPr>
      <w:r w:rsidRPr="00556080">
        <w:rPr>
          <w:noProof/>
        </w:rPr>
        <w:t>Long term car parking improvement</w:t>
      </w:r>
      <w:r>
        <w:rPr>
          <w:noProof/>
        </w:rPr>
        <w:t xml:space="preserve">. </w:t>
      </w:r>
      <w:r w:rsidRPr="00556080">
        <w:rPr>
          <w:i/>
          <w:noProof/>
        </w:rPr>
        <w:t>See</w:t>
      </w:r>
      <w:r w:rsidRPr="00556080">
        <w:rPr>
          <w:noProof/>
        </w:rPr>
        <w:t xml:space="preserve"> </w:t>
      </w:r>
      <w:r w:rsidR="00F8304D">
        <w:rPr>
          <w:noProof/>
        </w:rPr>
        <w:t>“</w:t>
      </w:r>
      <w:r w:rsidRPr="00556080">
        <w:rPr>
          <w:noProof/>
        </w:rPr>
        <w:t>Petitions</w:t>
      </w:r>
      <w:r w:rsidR="00F8304D">
        <w:rPr>
          <w:noProof/>
        </w:rPr>
        <w:t>”</w:t>
      </w:r>
    </w:p>
    <w:p w14:paraId="56EB0FD4" w14:textId="5F26BF94" w:rsidR="00F02E9C" w:rsidRDefault="00F02E9C" w:rsidP="00F02E9C">
      <w:pPr>
        <w:pStyle w:val="Index1"/>
        <w:rPr>
          <w:noProof/>
        </w:rPr>
      </w:pPr>
      <w:r w:rsidRPr="001D0482">
        <w:rPr>
          <w:noProof/>
        </w:rPr>
        <w:t>Knife-related crime legislative reforms—Jack’s Law</w:t>
      </w:r>
      <w:r>
        <w:rPr>
          <w:noProof/>
        </w:rPr>
        <w:t xml:space="preserve">. </w:t>
      </w:r>
      <w:r w:rsidRPr="001D0482">
        <w:rPr>
          <w:i/>
          <w:noProof/>
        </w:rPr>
        <w:t>See</w:t>
      </w:r>
      <w:r w:rsidRPr="001D0482">
        <w:rPr>
          <w:noProof/>
        </w:rPr>
        <w:t xml:space="preserve"> </w:t>
      </w:r>
      <w:r w:rsidR="00F8304D">
        <w:rPr>
          <w:noProof/>
        </w:rPr>
        <w:t>“</w:t>
      </w:r>
      <w:r w:rsidRPr="001D0482">
        <w:rPr>
          <w:noProof/>
        </w:rPr>
        <w:t>Motions—Private Members’ business</w:t>
      </w:r>
      <w:r w:rsidR="00F8304D">
        <w:rPr>
          <w:noProof/>
        </w:rPr>
        <w:t>”</w:t>
      </w:r>
    </w:p>
    <w:p w14:paraId="07C65268" w14:textId="77777777" w:rsidR="005C59F4" w:rsidRDefault="005C59F4" w:rsidP="00A03BEB">
      <w:pPr>
        <w:pStyle w:val="IndexHeading"/>
        <w:keepNext/>
        <w:tabs>
          <w:tab w:val="right" w:leader="dot" w:pos="9017"/>
        </w:tabs>
        <w:spacing w:before="160"/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L</w:t>
      </w:r>
    </w:p>
    <w:p w14:paraId="1B02E488" w14:textId="4FACA6D2" w:rsidR="00A52B85" w:rsidRDefault="00A52B85" w:rsidP="00135105">
      <w:pPr>
        <w:pStyle w:val="Index1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  <w:color w:val="000000"/>
        </w:rPr>
        <w:t>Lake Tuggeranong—Upgrades</w:t>
      </w:r>
      <w:r>
        <w:rPr>
          <w:noProof/>
        </w:rPr>
        <w:t xml:space="preserve">. </w:t>
      </w:r>
      <w:r w:rsidRPr="006B65AD">
        <w:rPr>
          <w:rFonts w:ascii="Calibri" w:hAnsi="Calibri"/>
          <w:i/>
          <w:noProof/>
          <w:color w:val="000000"/>
        </w:rPr>
        <w:t xml:space="preserve">See </w:t>
      </w:r>
      <w:r w:rsidR="00F8304D">
        <w:rPr>
          <w:rFonts w:ascii="Calibri" w:hAnsi="Calibri"/>
          <w:noProof/>
          <w:color w:val="000000"/>
        </w:rPr>
        <w:t>“</w:t>
      </w:r>
      <w:r w:rsidRPr="00A46C38">
        <w:rPr>
          <w:rFonts w:ascii="Calibri" w:hAnsi="Calibri"/>
          <w:noProof/>
          <w:color w:val="000000"/>
        </w:rPr>
        <w:t xml:space="preserve">Motions—Private </w:t>
      </w:r>
      <w:r>
        <w:rPr>
          <w:rFonts w:ascii="Calibri" w:hAnsi="Calibri"/>
          <w:noProof/>
          <w:color w:val="000000"/>
        </w:rPr>
        <w:t>Members’</w:t>
      </w:r>
      <w:r w:rsidRPr="00A46C38">
        <w:rPr>
          <w:rFonts w:ascii="Calibri" w:hAnsi="Calibri"/>
          <w:noProof/>
          <w:color w:val="000000"/>
        </w:rPr>
        <w:t xml:space="preserve"> business</w:t>
      </w:r>
      <w:r w:rsidR="00F8304D">
        <w:rPr>
          <w:rFonts w:ascii="Calibri" w:hAnsi="Calibri"/>
          <w:noProof/>
          <w:color w:val="000000"/>
        </w:rPr>
        <w:t>”</w:t>
      </w:r>
    </w:p>
    <w:p w14:paraId="5905E968" w14:textId="55072A9A" w:rsidR="00A52B85" w:rsidRDefault="00A52B85" w:rsidP="00F72A62">
      <w:pPr>
        <w:pStyle w:val="Index1"/>
        <w:tabs>
          <w:tab w:val="right" w:leader="dot" w:pos="9318"/>
        </w:tabs>
        <w:rPr>
          <w:noProof/>
        </w:rPr>
      </w:pPr>
      <w:r w:rsidRPr="00304AB1">
        <w:rPr>
          <w:rFonts w:ascii="Calibri" w:hAnsi="Calibri"/>
          <w:noProof/>
        </w:rPr>
        <w:t>Land release program</w:t>
      </w:r>
      <w:r>
        <w:rPr>
          <w:noProof/>
        </w:rPr>
        <w:t xml:space="preserve">. </w:t>
      </w:r>
      <w:r w:rsidRPr="006B65AD">
        <w:rPr>
          <w:rFonts w:ascii="Calibri" w:hAnsi="Calibri"/>
          <w:i/>
          <w:noProof/>
          <w:color w:val="000000"/>
        </w:rPr>
        <w:t xml:space="preserve">See </w:t>
      </w:r>
      <w:r w:rsidR="00F8304D">
        <w:rPr>
          <w:rFonts w:ascii="Calibri" w:hAnsi="Calibri"/>
          <w:noProof/>
          <w:color w:val="000000"/>
        </w:rPr>
        <w:t>“</w:t>
      </w:r>
      <w:r w:rsidRPr="009F3132">
        <w:rPr>
          <w:rFonts w:ascii="Calibri" w:hAnsi="Calibri"/>
          <w:noProof/>
          <w:color w:val="000000"/>
        </w:rPr>
        <w:t xml:space="preserve">Motions—Private </w:t>
      </w:r>
      <w:r>
        <w:rPr>
          <w:rFonts w:ascii="Calibri" w:hAnsi="Calibri"/>
          <w:noProof/>
          <w:color w:val="000000"/>
        </w:rPr>
        <w:t>Members’</w:t>
      </w:r>
      <w:r w:rsidRPr="009F3132">
        <w:rPr>
          <w:rFonts w:ascii="Calibri" w:hAnsi="Calibri"/>
          <w:noProof/>
          <w:color w:val="000000"/>
        </w:rPr>
        <w:t xml:space="preserve"> business</w:t>
      </w:r>
      <w:r w:rsidR="00F8304D">
        <w:rPr>
          <w:rFonts w:ascii="Calibri" w:hAnsi="Calibri"/>
          <w:noProof/>
          <w:color w:val="000000"/>
        </w:rPr>
        <w:t>”</w:t>
      </w:r>
      <w:r>
        <w:rPr>
          <w:rFonts w:ascii="Calibri" w:hAnsi="Calibri"/>
          <w:noProof/>
          <w:color w:val="000000"/>
        </w:rPr>
        <w:t xml:space="preserve">, </w:t>
      </w:r>
      <w:r w:rsidR="00D6400C">
        <w:rPr>
          <w:rFonts w:ascii="Calibri" w:hAnsi="Calibri"/>
          <w:i/>
          <w:iCs/>
          <w:noProof/>
        </w:rPr>
        <w:t>S</w:t>
      </w:r>
      <w:r>
        <w:rPr>
          <w:rFonts w:ascii="Calibri" w:hAnsi="Calibri"/>
          <w:i/>
          <w:iCs/>
          <w:noProof/>
        </w:rPr>
        <w:t>ee also</w:t>
      </w:r>
      <w:r w:rsidRPr="00304AB1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304AB1">
        <w:rPr>
          <w:rFonts w:ascii="Calibri" w:hAnsi="Calibri"/>
          <w:noProof/>
        </w:rPr>
        <w:t>Ministerial statements</w:t>
      </w:r>
      <w:r w:rsidR="00F8304D">
        <w:rPr>
          <w:rFonts w:ascii="Calibri" w:hAnsi="Calibri"/>
          <w:noProof/>
        </w:rPr>
        <w:t>”</w:t>
      </w:r>
      <w:r w:rsidRPr="00304AB1">
        <w:rPr>
          <w:rFonts w:ascii="Calibri" w:hAnsi="Calibri"/>
          <w:noProof/>
        </w:rPr>
        <w:t xml:space="preserve"> </w:t>
      </w:r>
      <w:r w:rsidRPr="003A501B">
        <w:rPr>
          <w:rFonts w:ascii="Calibri" w:hAnsi="Calibri"/>
          <w:i/>
          <w:iCs/>
          <w:noProof/>
        </w:rPr>
        <w:t>and</w:t>
      </w:r>
      <w:r w:rsidRPr="00304AB1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304AB1">
        <w:rPr>
          <w:rFonts w:ascii="Calibri" w:hAnsi="Calibri"/>
          <w:noProof/>
        </w:rPr>
        <w:t>Motions—To take note of papers</w:t>
      </w:r>
      <w:r w:rsidR="00F8304D">
        <w:rPr>
          <w:rFonts w:ascii="Calibri" w:hAnsi="Calibri"/>
          <w:noProof/>
        </w:rPr>
        <w:t>”</w:t>
      </w:r>
    </w:p>
    <w:p w14:paraId="52D816DE" w14:textId="3B5A6C8F" w:rsidR="00A52B85" w:rsidRDefault="00A52B85" w:rsidP="00FF2CE6">
      <w:pPr>
        <w:pStyle w:val="Index1"/>
        <w:tabs>
          <w:tab w:val="right" w:leader="dot" w:pos="9316"/>
        </w:tabs>
        <w:rPr>
          <w:noProof/>
        </w:rPr>
      </w:pPr>
      <w:r w:rsidRPr="00AD5171">
        <w:rPr>
          <w:rFonts w:ascii="Calibri" w:hAnsi="Calibri"/>
          <w:noProof/>
          <w:color w:val="000000"/>
        </w:rPr>
        <w:t>Land supply</w:t>
      </w:r>
      <w:r>
        <w:rPr>
          <w:noProof/>
        </w:rPr>
        <w:t xml:space="preserve">. </w:t>
      </w:r>
      <w:r w:rsidRPr="00AD5171">
        <w:rPr>
          <w:rFonts w:ascii="Calibri" w:hAnsi="Calibri"/>
          <w:i/>
          <w:noProof/>
          <w:color w:val="000000"/>
        </w:rPr>
        <w:t>See</w:t>
      </w:r>
      <w:r w:rsidRPr="00AD5171">
        <w:rPr>
          <w:rFonts w:ascii="Calibri" w:hAnsi="Calibri"/>
          <w:noProof/>
          <w:color w:val="000000"/>
        </w:rPr>
        <w:t xml:space="preserve"> </w:t>
      </w:r>
      <w:r w:rsidR="00F8304D">
        <w:rPr>
          <w:rFonts w:ascii="Calibri" w:hAnsi="Calibri"/>
          <w:noProof/>
          <w:color w:val="000000"/>
        </w:rPr>
        <w:t>“</w:t>
      </w:r>
      <w:r w:rsidRPr="00AD5171">
        <w:rPr>
          <w:rFonts w:ascii="Calibri" w:hAnsi="Calibri"/>
          <w:noProof/>
          <w:color w:val="000000"/>
        </w:rPr>
        <w:t xml:space="preserve">Motions—Private </w:t>
      </w:r>
      <w:r>
        <w:rPr>
          <w:rFonts w:ascii="Calibri" w:hAnsi="Calibri"/>
          <w:noProof/>
          <w:color w:val="000000"/>
        </w:rPr>
        <w:t>Members’</w:t>
      </w:r>
      <w:r w:rsidRPr="00AD5171">
        <w:rPr>
          <w:rFonts w:ascii="Calibri" w:hAnsi="Calibri"/>
          <w:noProof/>
          <w:color w:val="000000"/>
        </w:rPr>
        <w:t xml:space="preserve"> business</w:t>
      </w:r>
      <w:r w:rsidR="00F8304D">
        <w:rPr>
          <w:rFonts w:ascii="Calibri" w:hAnsi="Calibri"/>
          <w:noProof/>
          <w:color w:val="000000"/>
        </w:rPr>
        <w:t>”</w:t>
      </w:r>
    </w:p>
    <w:p w14:paraId="46F2258E" w14:textId="0D7F9E8D" w:rsidR="00A52B85" w:rsidRDefault="00A52B85">
      <w:pPr>
        <w:pStyle w:val="Index1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>Language challenges facing Canberra’s multicultural community</w:t>
      </w:r>
      <w:r>
        <w:rPr>
          <w:noProof/>
        </w:rPr>
        <w:t xml:space="preserve">. </w:t>
      </w:r>
      <w:r w:rsidRPr="006B65AD">
        <w:rPr>
          <w:rFonts w:ascii="Calibri" w:hAnsi="Calibri"/>
          <w:i/>
          <w:noProof/>
          <w:color w:val="000000"/>
        </w:rPr>
        <w:t xml:space="preserve">See </w:t>
      </w:r>
      <w:r w:rsidR="00F8304D">
        <w:rPr>
          <w:rFonts w:ascii="Calibri" w:hAnsi="Calibri"/>
          <w:noProof/>
          <w:color w:val="000000"/>
        </w:rPr>
        <w:t>“</w:t>
      </w:r>
      <w:r w:rsidRPr="00A46C38">
        <w:rPr>
          <w:rFonts w:ascii="Calibri" w:hAnsi="Calibri"/>
          <w:noProof/>
          <w:color w:val="000000"/>
        </w:rPr>
        <w:t xml:space="preserve">Motions—Private </w:t>
      </w:r>
      <w:r>
        <w:rPr>
          <w:rFonts w:ascii="Calibri" w:hAnsi="Calibri"/>
          <w:noProof/>
          <w:color w:val="000000"/>
        </w:rPr>
        <w:t>Members’</w:t>
      </w:r>
      <w:r w:rsidRPr="00A46C38">
        <w:rPr>
          <w:rFonts w:ascii="Calibri" w:hAnsi="Calibri"/>
          <w:noProof/>
          <w:color w:val="000000"/>
        </w:rPr>
        <w:t xml:space="preserve"> business</w:t>
      </w:r>
      <w:r w:rsidR="00F8304D">
        <w:rPr>
          <w:rFonts w:ascii="Calibri" w:hAnsi="Calibri"/>
          <w:noProof/>
          <w:color w:val="000000"/>
        </w:rPr>
        <w:t>”</w:t>
      </w:r>
    </w:p>
    <w:p w14:paraId="57C6B9ED" w14:textId="712F9683" w:rsidR="00A52B85" w:rsidRDefault="00A52B85" w:rsidP="00A52B85">
      <w:pPr>
        <w:pStyle w:val="Index1"/>
        <w:tabs>
          <w:tab w:val="right" w:leader="dot" w:pos="9346"/>
        </w:tabs>
        <w:rPr>
          <w:noProof/>
        </w:rPr>
      </w:pPr>
      <w:r w:rsidRPr="00291ADB">
        <w:rPr>
          <w:rFonts w:ascii="Calibri" w:hAnsi="Calibri"/>
          <w:noProof/>
        </w:rPr>
        <w:t>Latham</w:t>
      </w:r>
      <w:r w:rsidRPr="00291ADB">
        <w:rPr>
          <w:rFonts w:ascii="Calibri" w:hAnsi="Calibri"/>
          <w:noProof/>
          <w:spacing w:val="-2"/>
        </w:rPr>
        <w:t xml:space="preserve">—Reinstatement of bus route on </w:t>
      </w:r>
      <w:r w:rsidRPr="00291ADB">
        <w:rPr>
          <w:rFonts w:ascii="Calibri" w:hAnsi="Calibri"/>
          <w:noProof/>
        </w:rPr>
        <w:t>Macrossan Crescent</w:t>
      </w:r>
      <w:r>
        <w:rPr>
          <w:noProof/>
        </w:rPr>
        <w:t xml:space="preserve">. </w:t>
      </w:r>
      <w:r w:rsidRPr="00291ADB">
        <w:rPr>
          <w:rFonts w:ascii="Calibri" w:hAnsi="Calibri"/>
          <w:i/>
          <w:noProof/>
        </w:rPr>
        <w:t>See</w:t>
      </w:r>
      <w:r w:rsidRPr="00291ADB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291ADB">
        <w:rPr>
          <w:rFonts w:ascii="Calibri" w:hAnsi="Calibri"/>
          <w:noProof/>
        </w:rPr>
        <w:t>Petitions</w:t>
      </w:r>
      <w:r w:rsidR="00F8304D">
        <w:rPr>
          <w:rFonts w:ascii="Calibri" w:hAnsi="Calibri"/>
          <w:noProof/>
        </w:rPr>
        <w:t>”</w:t>
      </w:r>
    </w:p>
    <w:p w14:paraId="078246B4" w14:textId="37544883" w:rsidR="005D7C67" w:rsidRDefault="005D7C67" w:rsidP="005D7C67">
      <w:pPr>
        <w:pStyle w:val="Index1"/>
        <w:tabs>
          <w:tab w:val="right" w:leader="dot" w:pos="7786"/>
        </w:tabs>
        <w:rPr>
          <w:noProof/>
        </w:rPr>
      </w:pPr>
      <w:r>
        <w:rPr>
          <w:noProof/>
        </w:rPr>
        <w:t xml:space="preserve">Law Officers Legal Services Directions 2023 and legal assistance provided to a public servant—Proposed reference. </w:t>
      </w:r>
      <w:r w:rsidRPr="002F13C1">
        <w:rPr>
          <w:rFonts w:cstheme="minorHAnsi"/>
          <w:i/>
          <w:noProof/>
        </w:rPr>
        <w:t>See</w:t>
      </w:r>
      <w:r w:rsidRPr="002F13C1">
        <w:rPr>
          <w:rFonts w:cstheme="minorHAnsi"/>
          <w:noProof/>
        </w:rPr>
        <w:t xml:space="preserve"> </w:t>
      </w:r>
      <w:r w:rsidR="00F8304D">
        <w:rPr>
          <w:rFonts w:cstheme="minorHAnsi"/>
          <w:noProof/>
        </w:rPr>
        <w:t>“</w:t>
      </w:r>
      <w:r w:rsidRPr="002F13C1">
        <w:rPr>
          <w:rFonts w:cstheme="minorHAnsi"/>
          <w:noProof/>
        </w:rPr>
        <w:t>Motions—Assembly business—Inquiries/References—Standing Committees</w:t>
      </w:r>
    </w:p>
    <w:p w14:paraId="580C7853" w14:textId="00704679" w:rsidR="005C417E" w:rsidRDefault="005C417E">
      <w:pPr>
        <w:pStyle w:val="Index1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 xml:space="preserve">Lawder, </w:t>
      </w:r>
      <w:r w:rsidR="0097235B">
        <w:rPr>
          <w:rFonts w:ascii="Calibri" w:hAnsi="Calibri"/>
          <w:noProof/>
        </w:rPr>
        <w:t xml:space="preserve">Ms </w:t>
      </w:r>
      <w:r w:rsidR="00AB2750">
        <w:rPr>
          <w:rFonts w:ascii="Calibri" w:hAnsi="Calibri"/>
          <w:noProof/>
        </w:rPr>
        <w:t>Nicole</w:t>
      </w:r>
      <w:r w:rsidRPr="00A46C38">
        <w:rPr>
          <w:rFonts w:ascii="Calibri" w:hAnsi="Calibri"/>
          <w:noProof/>
        </w:rPr>
        <w:t>—</w:t>
      </w:r>
    </w:p>
    <w:p w14:paraId="7170E117" w14:textId="77777777" w:rsidR="005C417E" w:rsidRDefault="005C417E">
      <w:pPr>
        <w:pStyle w:val="Index2"/>
        <w:tabs>
          <w:tab w:val="right" w:leader="dot" w:pos="9017"/>
        </w:tabs>
      </w:pPr>
      <w:r w:rsidRPr="00A46C38">
        <w:rPr>
          <w:rFonts w:ascii="Calibri" w:hAnsi="Calibri"/>
        </w:rPr>
        <w:t>Oath or Affirmation</w:t>
      </w:r>
      <w:r>
        <w:t>, 3</w:t>
      </w:r>
    </w:p>
    <w:p w14:paraId="158FF295" w14:textId="6C57C279" w:rsidR="00BE78CA" w:rsidRDefault="00BE78CA" w:rsidP="00BE78CA">
      <w:pPr>
        <w:pStyle w:val="Index2"/>
        <w:tabs>
          <w:tab w:val="right" w:leader="dot" w:pos="9316"/>
        </w:tabs>
      </w:pPr>
      <w:r>
        <w:t xml:space="preserve">Valedictory, 2082, </w:t>
      </w:r>
      <w:r w:rsidRPr="007D7B48">
        <w:rPr>
          <w:i/>
        </w:rPr>
        <w:t>See</w:t>
      </w:r>
      <w:r>
        <w:t xml:space="preserve"> </w:t>
      </w:r>
      <w:r w:rsidR="00F8304D">
        <w:t>“</w:t>
      </w:r>
      <w:r>
        <w:t>Statements—By Member</w:t>
      </w:r>
      <w:r w:rsidR="00F8304D">
        <w:t>”</w:t>
      </w:r>
      <w:r w:rsidR="00606A61" w:rsidRPr="00606A61">
        <w:rPr>
          <w:i/>
          <w:iCs/>
          <w:spacing w:val="-6"/>
        </w:rPr>
        <w:t xml:space="preserve"> </w:t>
      </w:r>
      <w:r w:rsidR="00606A61">
        <w:rPr>
          <w:i/>
          <w:iCs/>
          <w:spacing w:val="-6"/>
        </w:rPr>
        <w:t xml:space="preserve">and </w:t>
      </w:r>
      <w:r w:rsidR="00606A61">
        <w:rPr>
          <w:spacing w:val="-6"/>
        </w:rPr>
        <w:t>“Statements—By Minister”</w:t>
      </w:r>
    </w:p>
    <w:p w14:paraId="25838CC4" w14:textId="5D1EC31E" w:rsidR="005C417E" w:rsidRDefault="005C417E" w:rsidP="00360223">
      <w:pPr>
        <w:pStyle w:val="Index1"/>
        <w:tabs>
          <w:tab w:val="right" w:leader="dot" w:pos="9017"/>
        </w:tabs>
      </w:pPr>
      <w:r w:rsidRPr="00487E40">
        <w:rPr>
          <w:rFonts w:ascii="Calibri" w:hAnsi="Calibri"/>
          <w:noProof/>
        </w:rPr>
        <w:t>Leader of the Opposition—</w:t>
      </w:r>
      <w:r w:rsidRPr="00487E40">
        <w:rPr>
          <w:rFonts w:ascii="Calibri" w:hAnsi="Calibri"/>
        </w:rPr>
        <w:t>Consent</w:t>
      </w:r>
      <w:r>
        <w:t>, 4</w:t>
      </w:r>
      <w:r w:rsidR="00CF7CCA">
        <w:t>.</w:t>
      </w:r>
      <w:r>
        <w:t xml:space="preserve"> </w:t>
      </w:r>
      <w:r w:rsidR="006B65AD" w:rsidRPr="00487E40">
        <w:rPr>
          <w:rFonts w:ascii="Calibri" w:hAnsi="Calibri"/>
          <w:i/>
        </w:rPr>
        <w:t xml:space="preserve">See </w:t>
      </w:r>
      <w:r w:rsidRPr="00487E40">
        <w:rPr>
          <w:rFonts w:ascii="Calibri" w:hAnsi="Calibri"/>
          <w:i/>
          <w:iCs/>
        </w:rPr>
        <w:t>also</w:t>
      </w:r>
      <w:r w:rsidRPr="00487E40">
        <w:rPr>
          <w:rFonts w:ascii="Calibri" w:hAnsi="Calibri"/>
        </w:rPr>
        <w:t xml:space="preserve"> </w:t>
      </w:r>
      <w:r w:rsidR="00F8304D">
        <w:rPr>
          <w:rFonts w:ascii="Calibri" w:hAnsi="Calibri"/>
        </w:rPr>
        <w:t>“</w:t>
      </w:r>
      <w:r w:rsidRPr="00487E40">
        <w:rPr>
          <w:rFonts w:ascii="Calibri" w:hAnsi="Calibri"/>
        </w:rPr>
        <w:t>Statements—By Members</w:t>
      </w:r>
      <w:r w:rsidR="00F8304D">
        <w:rPr>
          <w:rFonts w:ascii="Calibri" w:hAnsi="Calibri"/>
        </w:rPr>
        <w:t>”</w:t>
      </w:r>
    </w:p>
    <w:p w14:paraId="3B7A4023" w14:textId="77777777" w:rsidR="00D65F39" w:rsidRDefault="00D65F39" w:rsidP="00D65F39">
      <w:pPr>
        <w:pStyle w:val="Index1"/>
        <w:keepNext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  <w:color w:val="000000"/>
        </w:rPr>
        <w:t>Leave—</w:t>
      </w:r>
    </w:p>
    <w:p w14:paraId="3705C245" w14:textId="77777777" w:rsidR="000F2F96" w:rsidRDefault="000F2F96" w:rsidP="000F2F96">
      <w:pPr>
        <w:pStyle w:val="Index2"/>
        <w:tabs>
          <w:tab w:val="right" w:leader="dot" w:pos="9316"/>
        </w:tabs>
      </w:pPr>
      <w:r>
        <w:t>Adjournment debate—</w:t>
      </w:r>
    </w:p>
    <w:p w14:paraId="72FAB2D8" w14:textId="711134F2" w:rsidR="000F2F96" w:rsidRDefault="000F2F96" w:rsidP="000F2F96">
      <w:pPr>
        <w:pStyle w:val="Index3"/>
        <w:tabs>
          <w:tab w:val="right" w:leader="dot" w:pos="9316"/>
        </w:tabs>
        <w:rPr>
          <w:noProof/>
        </w:rPr>
      </w:pPr>
      <w:r>
        <w:rPr>
          <w:noProof/>
        </w:rPr>
        <w:t>Extension of time, 1450</w:t>
      </w:r>
      <w:r w:rsidR="008C19DC">
        <w:rPr>
          <w:noProof/>
        </w:rPr>
        <w:t>, 2050</w:t>
      </w:r>
      <w:r w:rsidR="00522115">
        <w:rPr>
          <w:noProof/>
        </w:rPr>
        <w:t>, 2073</w:t>
      </w:r>
    </w:p>
    <w:p w14:paraId="442CBC6B" w14:textId="59E5F8B0" w:rsidR="005C417E" w:rsidRDefault="005C417E" w:rsidP="00565E73">
      <w:pPr>
        <w:pStyle w:val="Index2"/>
        <w:tabs>
          <w:tab w:val="right" w:leader="dot" w:pos="9318"/>
        </w:tabs>
      </w:pPr>
      <w:r>
        <w:t>Extension of time, 449</w:t>
      </w:r>
      <w:r w:rsidR="008A7302">
        <w:t>, 486</w:t>
      </w:r>
      <w:r w:rsidR="00F459B6">
        <w:t>, 628, 629</w:t>
      </w:r>
      <w:r w:rsidR="005A1838">
        <w:t>, 668</w:t>
      </w:r>
      <w:r w:rsidR="00EB24A1">
        <w:t>, 704</w:t>
      </w:r>
      <w:r w:rsidR="00386EAC">
        <w:t>,</w:t>
      </w:r>
      <w:r w:rsidR="002323E1">
        <w:t xml:space="preserve"> 815</w:t>
      </w:r>
      <w:r w:rsidR="00565E73">
        <w:t>, 837</w:t>
      </w:r>
      <w:r w:rsidR="000D6AB9">
        <w:t>, 861</w:t>
      </w:r>
      <w:r w:rsidR="008E0013">
        <w:t>, 892</w:t>
      </w:r>
      <w:r w:rsidR="00AE5792">
        <w:t>, 1046</w:t>
      </w:r>
      <w:r w:rsidR="00087AF2">
        <w:t>, 1078</w:t>
      </w:r>
      <w:r w:rsidR="00F6796E">
        <w:t>, 1182, 1188, 1220</w:t>
      </w:r>
      <w:r w:rsidR="00EB2C09">
        <w:t>, 1396, 1408</w:t>
      </w:r>
      <w:r w:rsidR="00D21241">
        <w:t>, 1476</w:t>
      </w:r>
      <w:r w:rsidR="0059080E">
        <w:t>, 1813</w:t>
      </w:r>
      <w:r w:rsidR="008C19DC">
        <w:t>, 2012, 2058, 2102</w:t>
      </w:r>
    </w:p>
    <w:p w14:paraId="034532AF" w14:textId="77777777" w:rsidR="00214393" w:rsidRDefault="00214393" w:rsidP="00214393">
      <w:pPr>
        <w:pStyle w:val="Index2"/>
        <w:tabs>
          <w:tab w:val="right" w:leader="dot" w:pos="7734"/>
        </w:tabs>
      </w:pPr>
      <w:r>
        <w:t>To address Assembly—</w:t>
      </w:r>
    </w:p>
    <w:p w14:paraId="10B626F0" w14:textId="67DCF407" w:rsidR="00214393" w:rsidRDefault="00214393" w:rsidP="00214393">
      <w:pPr>
        <w:pStyle w:val="Index3"/>
        <w:tabs>
          <w:tab w:val="right" w:leader="dot" w:pos="7734"/>
        </w:tabs>
        <w:ind w:left="737"/>
        <w:rPr>
          <w:noProof/>
        </w:rPr>
      </w:pPr>
      <w:r>
        <w:rPr>
          <w:noProof/>
        </w:rPr>
        <w:t>After debate has been closed by the mover, 764</w:t>
      </w:r>
      <w:r w:rsidR="00EE6928">
        <w:rPr>
          <w:noProof/>
        </w:rPr>
        <w:t>, 945</w:t>
      </w:r>
      <w:r w:rsidR="007376C1">
        <w:rPr>
          <w:noProof/>
        </w:rPr>
        <w:t>, 1622</w:t>
      </w:r>
      <w:r w:rsidR="007B2E3B">
        <w:rPr>
          <w:noProof/>
        </w:rPr>
        <w:t>, 1873</w:t>
      </w:r>
    </w:p>
    <w:p w14:paraId="370083FB" w14:textId="303363A2" w:rsidR="005C417E" w:rsidRDefault="005C417E">
      <w:pPr>
        <w:pStyle w:val="Index2"/>
        <w:tabs>
          <w:tab w:val="right" w:leader="dot" w:pos="9017"/>
        </w:tabs>
      </w:pPr>
      <w:r>
        <w:t>To again address Assembly, 211, 301, 358</w:t>
      </w:r>
      <w:r w:rsidR="00B21EF1">
        <w:t>, 725</w:t>
      </w:r>
      <w:r w:rsidR="006F14CB">
        <w:t>, 868</w:t>
      </w:r>
      <w:r w:rsidR="00447CB8">
        <w:t>, 1489</w:t>
      </w:r>
      <w:r w:rsidR="00E3652F">
        <w:t>, 1693</w:t>
      </w:r>
      <w:r w:rsidR="00973310">
        <w:t>, 1772</w:t>
      </w:r>
      <w:r w:rsidR="007B2E3B">
        <w:t>, 1907</w:t>
      </w:r>
    </w:p>
    <w:p w14:paraId="29D406E8" w14:textId="77777777" w:rsidR="005C417E" w:rsidRDefault="005C417E">
      <w:pPr>
        <w:pStyle w:val="Index2"/>
        <w:tabs>
          <w:tab w:val="right" w:leader="dot" w:pos="9017"/>
        </w:tabs>
      </w:pPr>
      <w:r>
        <w:t>To amend notice, 322</w:t>
      </w:r>
    </w:p>
    <w:p w14:paraId="4619BA23" w14:textId="77777777" w:rsidR="00EF43BE" w:rsidRDefault="00EF43BE" w:rsidP="00EF43BE">
      <w:pPr>
        <w:pStyle w:val="Index2"/>
        <w:tabs>
          <w:tab w:val="right" w:leader="dot" w:pos="9318"/>
        </w:tabs>
      </w:pPr>
      <w:r w:rsidRPr="00AD138F">
        <w:rPr>
          <w:rFonts w:ascii="Calibri" w:hAnsi="Calibri"/>
        </w:rPr>
        <w:t>To amend notice to present bill</w:t>
      </w:r>
      <w:r>
        <w:t>, 588</w:t>
      </w:r>
    </w:p>
    <w:p w14:paraId="1BC74273" w14:textId="77777777" w:rsidR="00302B64" w:rsidRDefault="00302B64" w:rsidP="00302B64">
      <w:pPr>
        <w:pStyle w:val="Index2"/>
        <w:tabs>
          <w:tab w:val="right" w:leader="dot" w:pos="9318"/>
        </w:tabs>
      </w:pPr>
      <w:r w:rsidRPr="00F1421B">
        <w:rPr>
          <w:rFonts w:ascii="Calibri" w:hAnsi="Calibri"/>
        </w:rPr>
        <w:t>To make personal explanation</w:t>
      </w:r>
      <w:r>
        <w:t>, 1087</w:t>
      </w:r>
    </w:p>
    <w:p w14:paraId="6406B1F8" w14:textId="059F5A90" w:rsidR="00FD0679" w:rsidRDefault="00FD0679" w:rsidP="00FD0679">
      <w:pPr>
        <w:pStyle w:val="Index2"/>
        <w:tabs>
          <w:tab w:val="right" w:leader="dot" w:pos="9318"/>
        </w:tabs>
      </w:pPr>
      <w:r>
        <w:t>To make statement, 600</w:t>
      </w:r>
      <w:r w:rsidR="00F459B6">
        <w:t>, 636</w:t>
      </w:r>
      <w:r w:rsidR="006E068C">
        <w:t>, 875</w:t>
      </w:r>
      <w:r w:rsidR="00F6796E">
        <w:t xml:space="preserve">, </w:t>
      </w:r>
      <w:r w:rsidR="00FA79A7">
        <w:t xml:space="preserve">1171, </w:t>
      </w:r>
      <w:r w:rsidR="00F6796E">
        <w:t>1182</w:t>
      </w:r>
      <w:r w:rsidR="00DC3C51">
        <w:t>, 1682</w:t>
      </w:r>
      <w:r w:rsidR="00973310">
        <w:t>, 1757</w:t>
      </w:r>
      <w:r w:rsidR="008C19DC">
        <w:t>, 1998, 2000, 2082</w:t>
      </w:r>
    </w:p>
    <w:p w14:paraId="59EBE013" w14:textId="237D8F72" w:rsidR="00CF55F3" w:rsidRDefault="00CF55F3" w:rsidP="0059080E">
      <w:pPr>
        <w:pStyle w:val="Index2"/>
        <w:tabs>
          <w:tab w:val="right" w:leader="dot" w:pos="9316"/>
        </w:tabs>
      </w:pPr>
      <w:r w:rsidRPr="00B474B4">
        <w:rPr>
          <w:rFonts w:ascii="Calibri" w:hAnsi="Calibri"/>
          <w:color w:val="000000"/>
        </w:rPr>
        <w:t>To move amendment(s)</w:t>
      </w:r>
      <w:r>
        <w:t xml:space="preserve">, </w:t>
      </w:r>
      <w:r w:rsidR="00970FD1">
        <w:t xml:space="preserve">1162, </w:t>
      </w:r>
      <w:r>
        <w:t>1374</w:t>
      </w:r>
      <w:r w:rsidR="00EB2C09">
        <w:t>, 1405</w:t>
      </w:r>
      <w:r w:rsidR="00447CB8">
        <w:t>, 1505</w:t>
      </w:r>
      <w:r w:rsidR="007376C1">
        <w:t>, 1623</w:t>
      </w:r>
      <w:r w:rsidR="00DC3C51">
        <w:t>, 1668, 1686</w:t>
      </w:r>
      <w:r w:rsidR="0059080E">
        <w:t>, 1797</w:t>
      </w:r>
      <w:r w:rsidR="00787B4B">
        <w:t>, 1914, 1915, 1947, 1953, 1966, 1967, 1969, 1970, 1971</w:t>
      </w:r>
      <w:r w:rsidR="008C19DC">
        <w:t>, 2049, 2064, 2083</w:t>
      </w:r>
      <w:r w:rsidR="008777B8">
        <w:t>, 2090, 2091</w:t>
      </w:r>
    </w:p>
    <w:p w14:paraId="6FE66E74" w14:textId="18210D4A" w:rsidR="005C417E" w:rsidRDefault="005C417E" w:rsidP="00087AF2">
      <w:pPr>
        <w:pStyle w:val="Index2"/>
        <w:tabs>
          <w:tab w:val="right" w:leader="dot" w:pos="9318"/>
        </w:tabs>
      </w:pPr>
      <w:r w:rsidRPr="00A46C38">
        <w:rPr>
          <w:rFonts w:ascii="Calibri" w:hAnsi="Calibri"/>
        </w:rPr>
        <w:t>To move amendments not considered or reported on by the Scrutiny Committee</w:t>
      </w:r>
      <w:r>
        <w:t>, 290, 460</w:t>
      </w:r>
      <w:r w:rsidR="00D3056F">
        <w:t>, 531</w:t>
      </w:r>
      <w:r w:rsidR="005A1838">
        <w:t>, 669, 670</w:t>
      </w:r>
      <w:r w:rsidR="00214393">
        <w:t>, 764</w:t>
      </w:r>
      <w:r w:rsidR="00087AF2">
        <w:t>, 1072, 1073</w:t>
      </w:r>
      <w:r w:rsidR="0026023A">
        <w:t>, 1106</w:t>
      </w:r>
      <w:r w:rsidR="00F6796E">
        <w:t>, 1189</w:t>
      </w:r>
      <w:r w:rsidR="00447CB8">
        <w:t>, 1494, 1566, 1595</w:t>
      </w:r>
      <w:r w:rsidR="00787B4B">
        <w:t>, 1965</w:t>
      </w:r>
    </w:p>
    <w:p w14:paraId="76283F8A" w14:textId="012D596A" w:rsidR="005C417E" w:rsidRDefault="005C417E" w:rsidP="006E0A61">
      <w:pPr>
        <w:pStyle w:val="Index2"/>
        <w:tabs>
          <w:tab w:val="right" w:leader="dot" w:pos="9318"/>
        </w:tabs>
      </w:pPr>
      <w:r w:rsidRPr="00A46C38">
        <w:rPr>
          <w:rFonts w:ascii="Calibri" w:hAnsi="Calibri"/>
          <w:color w:val="000000"/>
        </w:rPr>
        <w:t>To move motion</w:t>
      </w:r>
      <w:r>
        <w:t xml:space="preserve">, 44, 73, 135, 178, 194, 198, 260, </w:t>
      </w:r>
      <w:r w:rsidR="00FD07CB">
        <w:t xml:space="preserve">291, </w:t>
      </w:r>
      <w:r>
        <w:t>403</w:t>
      </w:r>
      <w:r w:rsidR="00FD0679">
        <w:t>, 600</w:t>
      </w:r>
      <w:r w:rsidR="005A1838">
        <w:t>, 672</w:t>
      </w:r>
      <w:r w:rsidR="002323E1">
        <w:t>, 803, 804, 820</w:t>
      </w:r>
      <w:r w:rsidR="00552C5F">
        <w:t>, 933</w:t>
      </w:r>
      <w:r w:rsidR="006E0A61">
        <w:t>, 960, 969</w:t>
      </w:r>
      <w:r w:rsidR="00863E4A">
        <w:t>, 1038</w:t>
      </w:r>
      <w:r w:rsidR="00C92449">
        <w:t>,</w:t>
      </w:r>
      <w:r w:rsidR="004B5F11">
        <w:t xml:space="preserve"> 1060, </w:t>
      </w:r>
      <w:r w:rsidR="00C92449">
        <w:t>1061</w:t>
      </w:r>
      <w:r w:rsidR="00302B64">
        <w:t>, 1089, 1095</w:t>
      </w:r>
      <w:r w:rsidR="00131825">
        <w:t>, 1142</w:t>
      </w:r>
      <w:r w:rsidR="00B549A7">
        <w:t>, 1169</w:t>
      </w:r>
      <w:r w:rsidR="00F6796E">
        <w:t>, 1207</w:t>
      </w:r>
      <w:r w:rsidR="00E079EB">
        <w:t>, 1367</w:t>
      </w:r>
      <w:r w:rsidR="00EB2C09">
        <w:t xml:space="preserve">, </w:t>
      </w:r>
      <w:r w:rsidR="007376C1">
        <w:t>1634</w:t>
      </w:r>
      <w:r w:rsidR="00DC3C51">
        <w:t>, 1646, 1690</w:t>
      </w:r>
      <w:r w:rsidR="0059080E">
        <w:t>, 1782</w:t>
      </w:r>
      <w:r w:rsidR="008C19DC">
        <w:t>, 2000</w:t>
      </w:r>
    </w:p>
    <w:p w14:paraId="1882A952" w14:textId="4EF03F89" w:rsidR="002D1A15" w:rsidRDefault="002D1A15" w:rsidP="002D1A15">
      <w:pPr>
        <w:pStyle w:val="Index1"/>
        <w:keepNext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  <w:color w:val="000000"/>
        </w:rPr>
        <w:lastRenderedPageBreak/>
        <w:t>Leave—</w:t>
      </w:r>
      <w:r>
        <w:rPr>
          <w:rFonts w:ascii="Calibri" w:hAnsi="Calibri"/>
          <w:i/>
          <w:iCs/>
          <w:noProof/>
          <w:color w:val="000000"/>
        </w:rPr>
        <w:t>continued</w:t>
      </w:r>
    </w:p>
    <w:p w14:paraId="011A8474" w14:textId="174D6F71" w:rsidR="005C417E" w:rsidRDefault="005C417E">
      <w:pPr>
        <w:pStyle w:val="Index2"/>
        <w:tabs>
          <w:tab w:val="right" w:leader="dot" w:pos="9017"/>
        </w:tabs>
      </w:pPr>
      <w:r>
        <w:t xml:space="preserve">To move motion </w:t>
      </w:r>
      <w:r w:rsidR="009B37CD">
        <w:t>in</w:t>
      </w:r>
      <w:r>
        <w:t xml:space="preserve"> absence of proposer, 415, 456</w:t>
      </w:r>
      <w:r w:rsidR="00EF43BE">
        <w:t>, 595</w:t>
      </w:r>
      <w:r w:rsidR="00FD0679">
        <w:t>, 606</w:t>
      </w:r>
      <w:r w:rsidR="00834816">
        <w:t>, 651</w:t>
      </w:r>
      <w:r w:rsidR="004C2C0C">
        <w:t xml:space="preserve">, </w:t>
      </w:r>
      <w:r w:rsidR="009B37CD">
        <w:t xml:space="preserve">888, </w:t>
      </w:r>
      <w:r w:rsidR="004C2C0C">
        <w:t>926</w:t>
      </w:r>
      <w:r w:rsidR="002D4907">
        <w:t>, 96</w:t>
      </w:r>
      <w:r w:rsidR="0061799C">
        <w:t>9</w:t>
      </w:r>
      <w:r w:rsidR="00F6796E">
        <w:t>, 1277</w:t>
      </w:r>
    </w:p>
    <w:p w14:paraId="7157F83B" w14:textId="26D708B8" w:rsidR="00EB24A1" w:rsidRDefault="00EB24A1" w:rsidP="00EB24A1">
      <w:pPr>
        <w:pStyle w:val="Index2"/>
        <w:tabs>
          <w:tab w:val="right" w:leader="dot" w:pos="7734"/>
        </w:tabs>
      </w:pPr>
      <w:r w:rsidRPr="00DA430F">
        <w:rPr>
          <w:rFonts w:ascii="Calibri" w:hAnsi="Calibri"/>
        </w:rPr>
        <w:t>To move mot</w:t>
      </w:r>
      <w:r>
        <w:rPr>
          <w:rFonts w:ascii="Calibri" w:hAnsi="Calibri"/>
        </w:rPr>
        <w:t>ion of want of confidence</w:t>
      </w:r>
      <w:r w:rsidRPr="00DA430F">
        <w:rPr>
          <w:rFonts w:ascii="Calibri" w:hAnsi="Calibri"/>
        </w:rPr>
        <w:t xml:space="preserve">, in accordance with SO </w:t>
      </w:r>
      <w:r w:rsidR="00061920">
        <w:rPr>
          <w:rFonts w:ascii="Calibri" w:hAnsi="Calibri"/>
        </w:rPr>
        <w:t>08</w:t>
      </w:r>
      <w:r>
        <w:t>, 695</w:t>
      </w:r>
      <w:r w:rsidR="00061920">
        <w:t>, 1085</w:t>
      </w:r>
    </w:p>
    <w:p w14:paraId="56DAE213" w14:textId="23119C24" w:rsidR="005C417E" w:rsidRDefault="005C417E">
      <w:pPr>
        <w:pStyle w:val="Index2"/>
        <w:tabs>
          <w:tab w:val="right" w:leader="dot" w:pos="9017"/>
        </w:tabs>
      </w:pPr>
      <w:r w:rsidRPr="00A46C38">
        <w:rPr>
          <w:rFonts w:ascii="Calibri" w:hAnsi="Calibri"/>
        </w:rPr>
        <w:t>To present bill</w:t>
      </w:r>
      <w:r>
        <w:t>, 118, 449</w:t>
      </w:r>
      <w:r w:rsidR="00131825">
        <w:t xml:space="preserve">, </w:t>
      </w:r>
      <w:r w:rsidR="001269B6">
        <w:t xml:space="preserve">893, </w:t>
      </w:r>
      <w:r w:rsidR="00131825">
        <w:t>1143</w:t>
      </w:r>
      <w:r w:rsidR="00E079EB">
        <w:t>, 1349</w:t>
      </w:r>
    </w:p>
    <w:p w14:paraId="1E789981" w14:textId="52A6BAA1" w:rsidR="00BE3279" w:rsidRDefault="00BE3279" w:rsidP="00BE3279">
      <w:pPr>
        <w:pStyle w:val="Index2"/>
        <w:tabs>
          <w:tab w:val="right" w:leader="dot" w:pos="9318"/>
        </w:tabs>
      </w:pPr>
      <w:r w:rsidRPr="00692FA0">
        <w:rPr>
          <w:rFonts w:ascii="Calibri" w:hAnsi="Calibri"/>
        </w:rPr>
        <w:t>To present paper</w:t>
      </w:r>
      <w:r>
        <w:t>, 995</w:t>
      </w:r>
      <w:r w:rsidR="00087AF2">
        <w:t>, 1078</w:t>
      </w:r>
      <w:r w:rsidR="00FA79A7">
        <w:t>, 1142</w:t>
      </w:r>
      <w:r w:rsidR="00E079EB">
        <w:t xml:space="preserve">, </w:t>
      </w:r>
      <w:r w:rsidR="00B814EC">
        <w:t xml:space="preserve">1277, </w:t>
      </w:r>
      <w:r w:rsidR="00E079EB">
        <w:t>134</w:t>
      </w:r>
      <w:r w:rsidR="00BB2F95">
        <w:t>5</w:t>
      </w:r>
      <w:r w:rsidR="00E079EB">
        <w:t>, 1348</w:t>
      </w:r>
      <w:r w:rsidR="000F2F96">
        <w:t>, 1424</w:t>
      </w:r>
      <w:r w:rsidR="007376C1">
        <w:t>, 1608</w:t>
      </w:r>
      <w:r w:rsidR="00DC3C51">
        <w:t>, 1668, 1679, 1680, 1682</w:t>
      </w:r>
      <w:r w:rsidR="00E3652F">
        <w:t>, 1692</w:t>
      </w:r>
      <w:r w:rsidR="00973310">
        <w:t>, 1744, 1757</w:t>
      </w:r>
      <w:r w:rsidR="0059080E">
        <w:t>, 1783, 1796, 1808</w:t>
      </w:r>
      <w:r w:rsidR="007B2E3B">
        <w:t>, 1815</w:t>
      </w:r>
      <w:r w:rsidR="00787B4B">
        <w:t>, 1910</w:t>
      </w:r>
      <w:r w:rsidR="008C19DC">
        <w:t>, 1997, 1998, 2019, 2076</w:t>
      </w:r>
      <w:r w:rsidR="008777B8">
        <w:t>, 2092</w:t>
      </w:r>
    </w:p>
    <w:p w14:paraId="261FD4D6" w14:textId="77777777" w:rsidR="000F352B" w:rsidRDefault="000F352B" w:rsidP="000F352B">
      <w:pPr>
        <w:pStyle w:val="Index2"/>
        <w:tabs>
          <w:tab w:val="right" w:leader="dot" w:pos="9017"/>
        </w:tabs>
      </w:pPr>
      <w:r w:rsidRPr="00A46C38">
        <w:rPr>
          <w:rFonts w:ascii="Calibri" w:hAnsi="Calibri"/>
        </w:rPr>
        <w:t>To speak to the question on behalf of co-sponsor</w:t>
      </w:r>
      <w:r>
        <w:t>, 456</w:t>
      </w:r>
    </w:p>
    <w:p w14:paraId="2E34D8BB" w14:textId="7E7CE1D0" w:rsidR="00EB24A1" w:rsidRDefault="00EB24A1" w:rsidP="00560EE3">
      <w:pPr>
        <w:pStyle w:val="Index2"/>
        <w:keepNext/>
        <w:tabs>
          <w:tab w:val="right" w:leader="dot" w:pos="9017"/>
        </w:tabs>
        <w:ind w:left="518" w:hanging="288"/>
      </w:pPr>
      <w:r>
        <w:t>Not granted—</w:t>
      </w:r>
    </w:p>
    <w:p w14:paraId="23B28956" w14:textId="77777777" w:rsidR="008777B8" w:rsidRDefault="008777B8" w:rsidP="00EE6928">
      <w:pPr>
        <w:pStyle w:val="Index3"/>
        <w:tabs>
          <w:tab w:val="right" w:leader="dot" w:pos="9318"/>
        </w:tabs>
        <w:rPr>
          <w:noProof/>
        </w:rPr>
      </w:pPr>
      <w:r w:rsidRPr="00CA0E36">
        <w:rPr>
          <w:noProof/>
        </w:rPr>
        <w:t>To move a motion to refer a bill</w:t>
      </w:r>
      <w:r>
        <w:rPr>
          <w:noProof/>
        </w:rPr>
        <w:t>, 943</w:t>
      </w:r>
    </w:p>
    <w:p w14:paraId="134B6430" w14:textId="77777777" w:rsidR="008777B8" w:rsidRDefault="008777B8" w:rsidP="008777B8">
      <w:pPr>
        <w:pStyle w:val="Index3"/>
        <w:tabs>
          <w:tab w:val="right" w:leader="dot" w:pos="7645"/>
        </w:tabs>
        <w:rPr>
          <w:noProof/>
        </w:rPr>
      </w:pPr>
      <w:r w:rsidRPr="00547B07">
        <w:rPr>
          <w:noProof/>
        </w:rPr>
        <w:t>To move an amendment</w:t>
      </w:r>
      <w:r>
        <w:rPr>
          <w:noProof/>
        </w:rPr>
        <w:t>, 2090</w:t>
      </w:r>
    </w:p>
    <w:p w14:paraId="3C6B403F" w14:textId="7D252523" w:rsidR="00EB24A1" w:rsidRDefault="00EB24A1" w:rsidP="00EB24A1">
      <w:pPr>
        <w:pStyle w:val="Index3"/>
        <w:rPr>
          <w:noProof/>
        </w:rPr>
      </w:pPr>
      <w:r>
        <w:rPr>
          <w:noProof/>
        </w:rPr>
        <w:t xml:space="preserve">To move censure motion, </w:t>
      </w:r>
      <w:r w:rsidR="00973310">
        <w:rPr>
          <w:noProof/>
        </w:rPr>
        <w:t>1747</w:t>
      </w:r>
    </w:p>
    <w:p w14:paraId="3EE91CA5" w14:textId="1ABFA661" w:rsidR="00EF631B" w:rsidRDefault="00EF631B" w:rsidP="00EF631B">
      <w:pPr>
        <w:pStyle w:val="Index3"/>
        <w:rPr>
          <w:noProof/>
        </w:rPr>
      </w:pPr>
      <w:r w:rsidRPr="008A3488">
        <w:rPr>
          <w:noProof/>
        </w:rPr>
        <w:t>To move dissent from Speaker’s ruling</w:t>
      </w:r>
      <w:r>
        <w:rPr>
          <w:noProof/>
        </w:rPr>
        <w:t>, 1379</w:t>
      </w:r>
      <w:r w:rsidR="00EB2C09">
        <w:rPr>
          <w:noProof/>
        </w:rPr>
        <w:t>, 1430</w:t>
      </w:r>
    </w:p>
    <w:p w14:paraId="70CAA484" w14:textId="5970D10F" w:rsidR="006E0A61" w:rsidRDefault="006E0A61" w:rsidP="006E0A61">
      <w:pPr>
        <w:pStyle w:val="Index3"/>
        <w:tabs>
          <w:tab w:val="right" w:leader="dot" w:pos="9318"/>
        </w:tabs>
        <w:rPr>
          <w:noProof/>
        </w:rPr>
      </w:pPr>
      <w:r w:rsidRPr="00CF51FE">
        <w:rPr>
          <w:noProof/>
        </w:rPr>
        <w:t>To move motion</w:t>
      </w:r>
      <w:r>
        <w:rPr>
          <w:noProof/>
        </w:rPr>
        <w:t xml:space="preserve">, </w:t>
      </w:r>
      <w:r w:rsidR="008D66CA">
        <w:rPr>
          <w:noProof/>
        </w:rPr>
        <w:t xml:space="preserve">359, </w:t>
      </w:r>
      <w:r>
        <w:rPr>
          <w:noProof/>
        </w:rPr>
        <w:t>961</w:t>
      </w:r>
      <w:r w:rsidR="00F6796E">
        <w:rPr>
          <w:noProof/>
        </w:rPr>
        <w:t>, 1189</w:t>
      </w:r>
      <w:r w:rsidR="00EF631B">
        <w:rPr>
          <w:noProof/>
        </w:rPr>
        <w:t>, 1381</w:t>
      </w:r>
      <w:r w:rsidR="007B2E3B">
        <w:rPr>
          <w:noProof/>
        </w:rPr>
        <w:t xml:space="preserve">, </w:t>
      </w:r>
      <w:r w:rsidR="00963003">
        <w:rPr>
          <w:noProof/>
        </w:rPr>
        <w:t xml:space="preserve">1393, </w:t>
      </w:r>
      <w:r w:rsidR="007B2E3B">
        <w:rPr>
          <w:noProof/>
        </w:rPr>
        <w:t>1878</w:t>
      </w:r>
    </w:p>
    <w:p w14:paraId="6910A8B4" w14:textId="77777777" w:rsidR="00EB2C09" w:rsidRDefault="00EB2C09" w:rsidP="00EB2C09">
      <w:pPr>
        <w:pStyle w:val="Index3"/>
        <w:tabs>
          <w:tab w:val="right" w:leader="dot" w:pos="9316"/>
        </w:tabs>
        <w:rPr>
          <w:noProof/>
        </w:rPr>
      </w:pPr>
      <w:r w:rsidRPr="00FE5B0E">
        <w:rPr>
          <w:noProof/>
        </w:rPr>
        <w:t>To present bill</w:t>
      </w:r>
      <w:r>
        <w:rPr>
          <w:noProof/>
        </w:rPr>
        <w:t>, 1426</w:t>
      </w:r>
    </w:p>
    <w:p w14:paraId="798C8135" w14:textId="5A4CB63F" w:rsidR="002F167D" w:rsidRPr="00972B70" w:rsidRDefault="000F2F96" w:rsidP="002F167D">
      <w:pPr>
        <w:pStyle w:val="Index3"/>
        <w:rPr>
          <w:noProof/>
          <w:lang w:val="en-US"/>
        </w:rPr>
      </w:pPr>
      <w:r>
        <w:rPr>
          <w:noProof/>
          <w:lang w:val="en-US"/>
        </w:rPr>
        <w:t xml:space="preserve">To present </w:t>
      </w:r>
      <w:r w:rsidR="002F167D" w:rsidRPr="00972B70">
        <w:rPr>
          <w:noProof/>
          <w:lang w:val="en-US"/>
        </w:rPr>
        <w:t>paper, 794</w:t>
      </w:r>
      <w:r w:rsidR="008C19DC">
        <w:rPr>
          <w:noProof/>
          <w:lang w:val="en-US"/>
        </w:rPr>
        <w:t>, 2023</w:t>
      </w:r>
    </w:p>
    <w:p w14:paraId="757042DF" w14:textId="293649BF" w:rsidR="000F352B" w:rsidRDefault="000F352B" w:rsidP="00B929FC">
      <w:pPr>
        <w:pStyle w:val="Index1"/>
        <w:tabs>
          <w:tab w:val="right" w:leader="dot" w:pos="9017"/>
        </w:tabs>
      </w:pPr>
      <w:r w:rsidRPr="00AB2750">
        <w:rPr>
          <w:rFonts w:ascii="Calibri" w:hAnsi="Calibri"/>
          <w:noProof/>
        </w:rPr>
        <w:t xml:space="preserve">Lee, </w:t>
      </w:r>
      <w:r w:rsidR="00AB2750" w:rsidRPr="00AB2750">
        <w:rPr>
          <w:rFonts w:ascii="Calibri" w:hAnsi="Calibri"/>
          <w:noProof/>
        </w:rPr>
        <w:t>Ms Elizabeth</w:t>
      </w:r>
      <w:r w:rsidRPr="00AB2750">
        <w:rPr>
          <w:rFonts w:ascii="Calibri" w:hAnsi="Calibri"/>
          <w:noProof/>
        </w:rPr>
        <w:t>—</w:t>
      </w:r>
      <w:r w:rsidRPr="00AB2750">
        <w:rPr>
          <w:rFonts w:ascii="Calibri" w:hAnsi="Calibri"/>
        </w:rPr>
        <w:t>Oath or Affirmation</w:t>
      </w:r>
      <w:r>
        <w:t>, 3</w:t>
      </w:r>
    </w:p>
    <w:p w14:paraId="08570192" w14:textId="67C4A9F7" w:rsidR="00CC0711" w:rsidRDefault="00CC0711" w:rsidP="00CC0711">
      <w:pPr>
        <w:pStyle w:val="Index1"/>
        <w:tabs>
          <w:tab w:val="right" w:leader="dot" w:pos="9316"/>
        </w:tabs>
        <w:rPr>
          <w:noProof/>
        </w:rPr>
      </w:pPr>
      <w:r w:rsidRPr="00596753">
        <w:rPr>
          <w:rFonts w:ascii="Calibri" w:hAnsi="Calibri"/>
          <w:noProof/>
        </w:rPr>
        <w:t>Legal Aid cyber security attack</w:t>
      </w:r>
      <w:r>
        <w:rPr>
          <w:noProof/>
        </w:rPr>
        <w:t xml:space="preserve">. </w:t>
      </w:r>
      <w:r w:rsidRPr="00596753">
        <w:rPr>
          <w:rFonts w:ascii="Calibri" w:hAnsi="Calibri"/>
          <w:noProof/>
        </w:rPr>
        <w:t xml:space="preserve">See </w:t>
      </w:r>
      <w:r w:rsidR="00F8304D">
        <w:rPr>
          <w:rFonts w:ascii="Calibri" w:hAnsi="Calibri"/>
          <w:noProof/>
        </w:rPr>
        <w:t>“</w:t>
      </w:r>
      <w:r w:rsidRPr="00596753">
        <w:rPr>
          <w:rFonts w:ascii="Calibri" w:hAnsi="Calibri"/>
          <w:noProof/>
        </w:rPr>
        <w:t>Ministerial statements</w:t>
      </w:r>
      <w:r w:rsidR="00F8304D">
        <w:rPr>
          <w:rFonts w:ascii="Calibri" w:hAnsi="Calibri"/>
          <w:noProof/>
        </w:rPr>
        <w:t>”</w:t>
      </w:r>
      <w:r w:rsidRPr="00596753">
        <w:rPr>
          <w:rFonts w:ascii="Calibri" w:hAnsi="Calibri"/>
          <w:noProof/>
        </w:rPr>
        <w:t xml:space="preserve"> and </w:t>
      </w:r>
      <w:r w:rsidR="00F8304D">
        <w:rPr>
          <w:rFonts w:ascii="Calibri" w:hAnsi="Calibri"/>
          <w:noProof/>
        </w:rPr>
        <w:t>“</w:t>
      </w:r>
      <w:r w:rsidRPr="00596753">
        <w:rPr>
          <w:rFonts w:ascii="Calibri" w:hAnsi="Calibri"/>
          <w:noProof/>
        </w:rPr>
        <w:t>Motions—To take note of papers</w:t>
      </w:r>
      <w:r w:rsidR="00F8304D">
        <w:rPr>
          <w:rFonts w:ascii="Calibri" w:hAnsi="Calibri"/>
          <w:noProof/>
        </w:rPr>
        <w:t>”</w:t>
      </w:r>
    </w:p>
    <w:p w14:paraId="6EC2575A" w14:textId="77777777" w:rsidR="005C417E" w:rsidRPr="00834430" w:rsidRDefault="005C417E">
      <w:pPr>
        <w:pStyle w:val="Index1"/>
        <w:tabs>
          <w:tab w:val="right" w:leader="dot" w:pos="9017"/>
        </w:tabs>
        <w:rPr>
          <w:rFonts w:ascii="Calibri" w:hAnsi="Calibri"/>
          <w:noProof/>
          <w:spacing w:val="-2"/>
        </w:rPr>
      </w:pPr>
      <w:r w:rsidRPr="00834430">
        <w:rPr>
          <w:rFonts w:ascii="Calibri" w:hAnsi="Calibri"/>
          <w:noProof/>
          <w:spacing w:val="-2"/>
        </w:rPr>
        <w:t>Legislative Assembly for the Australian Capital Territory—Notification of candidates elected, 2</w:t>
      </w:r>
    </w:p>
    <w:p w14:paraId="63DE370C" w14:textId="2F6EEE64" w:rsidR="00973310" w:rsidRDefault="00973310" w:rsidP="00973310">
      <w:pPr>
        <w:pStyle w:val="Index1"/>
        <w:tabs>
          <w:tab w:val="right" w:leader="dot" w:pos="9316"/>
        </w:tabs>
        <w:rPr>
          <w:noProof/>
        </w:rPr>
      </w:pPr>
      <w:r w:rsidRPr="000F3717">
        <w:rPr>
          <w:rFonts w:ascii="Calibri" w:hAnsi="Calibri"/>
          <w:bCs/>
          <w:noProof/>
        </w:rPr>
        <w:t>Legislative compliance—Impact on building industry</w:t>
      </w:r>
      <w:r>
        <w:rPr>
          <w:noProof/>
        </w:rPr>
        <w:t xml:space="preserve">. </w:t>
      </w:r>
      <w:r w:rsidRPr="000F3717">
        <w:rPr>
          <w:rFonts w:ascii="Calibri" w:hAnsi="Calibri"/>
          <w:i/>
          <w:noProof/>
          <w:color w:val="000000"/>
        </w:rPr>
        <w:t>See</w:t>
      </w:r>
      <w:r w:rsidRPr="000F3717">
        <w:rPr>
          <w:rFonts w:ascii="Calibri" w:hAnsi="Calibri"/>
          <w:noProof/>
          <w:color w:val="000000"/>
        </w:rPr>
        <w:t xml:space="preserve"> </w:t>
      </w:r>
      <w:r w:rsidR="00F8304D">
        <w:rPr>
          <w:rFonts w:ascii="Calibri" w:hAnsi="Calibri"/>
          <w:noProof/>
          <w:color w:val="000000"/>
        </w:rPr>
        <w:t>“</w:t>
      </w:r>
      <w:r w:rsidRPr="000F3717">
        <w:rPr>
          <w:rFonts w:ascii="Calibri" w:hAnsi="Calibri"/>
          <w:noProof/>
          <w:color w:val="000000"/>
        </w:rPr>
        <w:t>Motions—Private Members’ business</w:t>
      </w:r>
      <w:r w:rsidR="00F8304D">
        <w:rPr>
          <w:rFonts w:ascii="Calibri" w:hAnsi="Calibri"/>
          <w:noProof/>
          <w:color w:val="000000"/>
        </w:rPr>
        <w:t>”</w:t>
      </w:r>
    </w:p>
    <w:p w14:paraId="72D1F478" w14:textId="6FC626D8" w:rsidR="0059080E" w:rsidRDefault="0059080E" w:rsidP="0059080E">
      <w:pPr>
        <w:pStyle w:val="Index1"/>
        <w:tabs>
          <w:tab w:val="right" w:leader="dot" w:pos="9316"/>
        </w:tabs>
        <w:rPr>
          <w:noProof/>
        </w:rPr>
      </w:pPr>
      <w:r w:rsidRPr="00E26B8B">
        <w:rPr>
          <w:rFonts w:ascii="Calibri" w:hAnsi="Calibri"/>
          <w:noProof/>
        </w:rPr>
        <w:t>Light Rail Stage 1—Benefits realisation five years on (in response to Light Rail Stage 2B—Cost benefit assessment—Assembly resolution of 27 June 2023)</w:t>
      </w:r>
      <w:r>
        <w:rPr>
          <w:noProof/>
        </w:rPr>
        <w:t xml:space="preserve">. </w:t>
      </w:r>
      <w:r w:rsidRPr="00A46629">
        <w:rPr>
          <w:rFonts w:ascii="Calibri" w:hAnsi="Calibri"/>
          <w:i/>
          <w:iCs/>
          <w:noProof/>
        </w:rPr>
        <w:t>See</w:t>
      </w:r>
      <w:r w:rsidRPr="00E26B8B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E26B8B">
        <w:rPr>
          <w:rFonts w:ascii="Calibri" w:hAnsi="Calibri"/>
          <w:noProof/>
        </w:rPr>
        <w:t>Ministerial statements</w:t>
      </w:r>
      <w:r w:rsidR="00F8304D">
        <w:rPr>
          <w:rFonts w:ascii="Calibri" w:hAnsi="Calibri"/>
          <w:noProof/>
        </w:rPr>
        <w:t>”</w:t>
      </w:r>
      <w:r w:rsidRPr="00E26B8B">
        <w:rPr>
          <w:rFonts w:ascii="Calibri" w:hAnsi="Calibri"/>
          <w:noProof/>
        </w:rPr>
        <w:t xml:space="preserve"> </w:t>
      </w:r>
      <w:r w:rsidRPr="00A46629">
        <w:rPr>
          <w:rFonts w:ascii="Calibri" w:hAnsi="Calibri"/>
          <w:i/>
          <w:iCs/>
          <w:noProof/>
        </w:rPr>
        <w:t>and</w:t>
      </w:r>
      <w:r w:rsidRPr="00E26B8B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E26B8B">
        <w:rPr>
          <w:rFonts w:ascii="Calibri" w:hAnsi="Calibri"/>
          <w:noProof/>
        </w:rPr>
        <w:t>Motions—To take note of papers</w:t>
      </w:r>
      <w:r w:rsidR="00F8304D">
        <w:rPr>
          <w:rFonts w:ascii="Calibri" w:hAnsi="Calibri"/>
          <w:noProof/>
        </w:rPr>
        <w:t>”</w:t>
      </w:r>
    </w:p>
    <w:p w14:paraId="22B99F5C" w14:textId="0392EAE0" w:rsidR="00EE6928" w:rsidRDefault="005C417E" w:rsidP="00057FE0">
      <w:pPr>
        <w:pStyle w:val="Index1"/>
        <w:keepNext/>
        <w:tabs>
          <w:tab w:val="right" w:leader="dot" w:pos="9017"/>
        </w:tabs>
        <w:rPr>
          <w:noProof/>
        </w:rPr>
      </w:pPr>
      <w:r>
        <w:rPr>
          <w:noProof/>
        </w:rPr>
        <w:t>Light Rail Stage 2</w:t>
      </w:r>
      <w:r w:rsidR="00EE6928">
        <w:rPr>
          <w:noProof/>
        </w:rPr>
        <w:t>—</w:t>
      </w:r>
    </w:p>
    <w:p w14:paraId="309DF8BB" w14:textId="22D48EEB" w:rsidR="005C417E" w:rsidRPr="00394906" w:rsidRDefault="005C417E" w:rsidP="00EE6928">
      <w:pPr>
        <w:pStyle w:val="Index2"/>
        <w:rPr>
          <w:spacing w:val="-2"/>
        </w:rPr>
      </w:pPr>
      <w:r w:rsidRPr="00394906">
        <w:rPr>
          <w:spacing w:val="-2"/>
        </w:rPr>
        <w:t>Pr</w:t>
      </w:r>
      <w:r w:rsidRPr="00993567">
        <w:rPr>
          <w:spacing w:val="-8"/>
        </w:rPr>
        <w:t xml:space="preserve">oject—Select Committee—Proposed establishment—Light Rail Stage 2 Project—Consideration </w:t>
      </w:r>
      <w:r w:rsidRPr="003A501B">
        <w:t xml:space="preserve">by Standing Committee on Public Accounts. </w:t>
      </w:r>
      <w:r w:rsidR="006B65AD" w:rsidRPr="003A501B">
        <w:rPr>
          <w:i/>
        </w:rPr>
        <w:t xml:space="preserve">See </w:t>
      </w:r>
      <w:r w:rsidR="00F8304D">
        <w:t>“</w:t>
      </w:r>
      <w:r w:rsidRPr="003A501B">
        <w:t>Motions—Assembly business</w:t>
      </w:r>
      <w:r w:rsidR="00F8304D">
        <w:rPr>
          <w:spacing w:val="-8"/>
        </w:rPr>
        <w:t>”</w:t>
      </w:r>
    </w:p>
    <w:p w14:paraId="364953AA" w14:textId="2558FE20" w:rsidR="00EE6928" w:rsidRDefault="00EE6928" w:rsidP="00EE6928">
      <w:pPr>
        <w:pStyle w:val="Index2"/>
      </w:pPr>
      <w:r w:rsidRPr="00CA0E36">
        <w:rPr>
          <w:i/>
        </w:rPr>
        <w:t>See</w:t>
      </w:r>
      <w:r w:rsidRPr="00CA0E36">
        <w:t xml:space="preserve"> </w:t>
      </w:r>
      <w:r w:rsidR="00F8304D">
        <w:t>“</w:t>
      </w:r>
      <w:r w:rsidRPr="00CA0E36">
        <w:t xml:space="preserve">Motions—Private </w:t>
      </w:r>
      <w:r w:rsidR="004F7957">
        <w:t>Members’</w:t>
      </w:r>
      <w:r w:rsidRPr="00CA0E36">
        <w:t xml:space="preserve"> business</w:t>
      </w:r>
      <w:r w:rsidR="00F8304D">
        <w:t>”</w:t>
      </w:r>
    </w:p>
    <w:p w14:paraId="0630386E" w14:textId="77777777" w:rsidR="00C92449" w:rsidRPr="00C92449" w:rsidRDefault="005A1838" w:rsidP="005A1838">
      <w:pPr>
        <w:pStyle w:val="Index1"/>
        <w:tabs>
          <w:tab w:val="right" w:leader="dot" w:pos="7734"/>
        </w:tabs>
        <w:rPr>
          <w:noProof/>
        </w:rPr>
      </w:pPr>
      <w:r w:rsidRPr="00215C5A">
        <w:rPr>
          <w:rFonts w:ascii="Calibri" w:hAnsi="Calibri"/>
          <w:noProof/>
          <w:color w:val="000000"/>
        </w:rPr>
        <w:t>Light Rail Stage 2A—</w:t>
      </w:r>
    </w:p>
    <w:p w14:paraId="375BDA1A" w14:textId="403AA6D3" w:rsidR="005A1838" w:rsidRDefault="005A1838" w:rsidP="00C92449">
      <w:pPr>
        <w:pStyle w:val="Index2"/>
      </w:pPr>
      <w:r w:rsidRPr="00215C5A">
        <w:t>Business Case</w:t>
      </w:r>
      <w:r>
        <w:t xml:space="preserve">. </w:t>
      </w:r>
      <w:r w:rsidR="006B65AD" w:rsidRPr="006B65AD">
        <w:rPr>
          <w:i/>
        </w:rPr>
        <w:t xml:space="preserve">See </w:t>
      </w:r>
      <w:r w:rsidR="00F8304D">
        <w:t>“</w:t>
      </w:r>
      <w:r w:rsidRPr="00215C5A">
        <w:t xml:space="preserve">Motions—Private </w:t>
      </w:r>
      <w:r w:rsidR="004F7957">
        <w:t>Members’</w:t>
      </w:r>
      <w:r w:rsidRPr="00215C5A">
        <w:t xml:space="preserve"> business</w:t>
      </w:r>
      <w:r w:rsidR="00F8304D">
        <w:t>”</w:t>
      </w:r>
    </w:p>
    <w:p w14:paraId="2CF8CBAE" w14:textId="3A8D968D" w:rsidR="00C92449" w:rsidRDefault="00C92449" w:rsidP="00C92449">
      <w:pPr>
        <w:pStyle w:val="Index2"/>
      </w:pPr>
      <w:r w:rsidRPr="00A2759E">
        <w:t>Construction—Traffic disruption</w:t>
      </w:r>
      <w:r>
        <w:t xml:space="preserve">. </w:t>
      </w:r>
      <w:r w:rsidRPr="00A2759E">
        <w:rPr>
          <w:i/>
        </w:rPr>
        <w:t>See</w:t>
      </w:r>
      <w:r w:rsidRPr="00A2759E">
        <w:t xml:space="preserve"> </w:t>
      </w:r>
      <w:r w:rsidR="00F8304D">
        <w:t>“</w:t>
      </w:r>
      <w:r w:rsidRPr="00A2759E">
        <w:t xml:space="preserve">Motions—Private </w:t>
      </w:r>
      <w:r w:rsidR="004F7957">
        <w:t>Members’</w:t>
      </w:r>
      <w:r w:rsidRPr="00A2759E">
        <w:t xml:space="preserve"> business</w:t>
      </w:r>
      <w:r w:rsidR="00F8304D">
        <w:t>”</w:t>
      </w:r>
    </w:p>
    <w:p w14:paraId="41308F13" w14:textId="136360F8" w:rsidR="0034423B" w:rsidRDefault="0034423B" w:rsidP="0034423B">
      <w:pPr>
        <w:pStyle w:val="Index1"/>
        <w:tabs>
          <w:tab w:val="right" w:leader="dot" w:pos="9316"/>
        </w:tabs>
        <w:rPr>
          <w:noProof/>
        </w:rPr>
      </w:pPr>
      <w:r w:rsidRPr="00EF6638">
        <w:rPr>
          <w:rFonts w:ascii="Calibri" w:hAnsi="Calibri"/>
          <w:noProof/>
          <w:color w:val="000000"/>
        </w:rPr>
        <w:t>Light Rail Stage 2B’s impact on the bus network</w:t>
      </w:r>
      <w:r>
        <w:rPr>
          <w:noProof/>
        </w:rPr>
        <w:t xml:space="preserve">. </w:t>
      </w:r>
      <w:r w:rsidRPr="00EF6638">
        <w:rPr>
          <w:rFonts w:ascii="Calibri" w:hAnsi="Calibri"/>
          <w:i/>
          <w:noProof/>
          <w:color w:val="000000"/>
        </w:rPr>
        <w:t>See</w:t>
      </w:r>
      <w:r w:rsidRPr="00EF6638">
        <w:rPr>
          <w:rFonts w:ascii="Calibri" w:hAnsi="Calibri"/>
          <w:noProof/>
          <w:color w:val="000000"/>
        </w:rPr>
        <w:t xml:space="preserve"> </w:t>
      </w:r>
      <w:r w:rsidR="00F8304D">
        <w:rPr>
          <w:rFonts w:ascii="Calibri" w:hAnsi="Calibri"/>
          <w:noProof/>
          <w:color w:val="000000"/>
        </w:rPr>
        <w:t>“</w:t>
      </w:r>
      <w:r w:rsidRPr="00EF6638">
        <w:rPr>
          <w:rFonts w:ascii="Calibri" w:hAnsi="Calibri"/>
          <w:noProof/>
          <w:color w:val="000000"/>
        </w:rPr>
        <w:t xml:space="preserve">Motions—Private </w:t>
      </w:r>
      <w:r w:rsidR="004F7957">
        <w:rPr>
          <w:rFonts w:ascii="Calibri" w:hAnsi="Calibri"/>
          <w:noProof/>
          <w:color w:val="000000"/>
        </w:rPr>
        <w:t>Members’</w:t>
      </w:r>
      <w:r w:rsidRPr="00EF6638">
        <w:rPr>
          <w:rFonts w:ascii="Calibri" w:hAnsi="Calibri"/>
          <w:noProof/>
          <w:color w:val="000000"/>
        </w:rPr>
        <w:t xml:space="preserve"> business</w:t>
      </w:r>
      <w:r w:rsidR="00F8304D">
        <w:rPr>
          <w:rFonts w:ascii="Calibri" w:hAnsi="Calibri"/>
          <w:noProof/>
          <w:color w:val="000000"/>
        </w:rPr>
        <w:t>”</w:t>
      </w:r>
    </w:p>
    <w:p w14:paraId="7EED97E0" w14:textId="54BEF9DE" w:rsidR="0034423B" w:rsidRDefault="0034423B" w:rsidP="00E84345">
      <w:pPr>
        <w:pStyle w:val="Index1"/>
        <w:tabs>
          <w:tab w:val="right" w:leader="dot" w:pos="9316"/>
        </w:tabs>
        <w:rPr>
          <w:noProof/>
        </w:rPr>
      </w:pPr>
      <w:r w:rsidRPr="007A1068">
        <w:rPr>
          <w:rFonts w:ascii="Calibri" w:hAnsi="Calibri"/>
          <w:noProof/>
          <w:color w:val="000000"/>
        </w:rPr>
        <w:t>Light Rail Stage 2B—Cost benefit assessment</w:t>
      </w:r>
      <w:r>
        <w:rPr>
          <w:noProof/>
        </w:rPr>
        <w:t xml:space="preserve">. </w:t>
      </w:r>
      <w:r w:rsidRPr="007A1068">
        <w:rPr>
          <w:rFonts w:ascii="Calibri" w:hAnsi="Calibri"/>
          <w:i/>
          <w:noProof/>
          <w:color w:val="000000"/>
        </w:rPr>
        <w:t>See</w:t>
      </w:r>
      <w:r w:rsidRPr="007A1068">
        <w:rPr>
          <w:rFonts w:ascii="Calibri" w:hAnsi="Calibri"/>
          <w:noProof/>
          <w:color w:val="000000"/>
        </w:rPr>
        <w:t xml:space="preserve"> </w:t>
      </w:r>
      <w:r w:rsidR="00F8304D">
        <w:rPr>
          <w:rFonts w:ascii="Calibri" w:hAnsi="Calibri"/>
          <w:noProof/>
          <w:color w:val="000000"/>
        </w:rPr>
        <w:t>“</w:t>
      </w:r>
      <w:r w:rsidRPr="007A1068">
        <w:rPr>
          <w:rFonts w:ascii="Calibri" w:hAnsi="Calibri"/>
          <w:noProof/>
          <w:color w:val="000000"/>
        </w:rPr>
        <w:t xml:space="preserve">Motions—Private </w:t>
      </w:r>
      <w:r w:rsidR="004F7957">
        <w:rPr>
          <w:rFonts w:ascii="Calibri" w:hAnsi="Calibri"/>
          <w:noProof/>
          <w:color w:val="000000"/>
        </w:rPr>
        <w:t>Members’</w:t>
      </w:r>
      <w:r w:rsidRPr="007A1068">
        <w:rPr>
          <w:rFonts w:ascii="Calibri" w:hAnsi="Calibri"/>
          <w:noProof/>
          <w:color w:val="000000"/>
        </w:rPr>
        <w:t xml:space="preserve"> business</w:t>
      </w:r>
      <w:r w:rsidR="00F8304D">
        <w:rPr>
          <w:rFonts w:ascii="Calibri" w:hAnsi="Calibri"/>
          <w:noProof/>
          <w:color w:val="000000"/>
        </w:rPr>
        <w:t>”</w:t>
      </w:r>
    </w:p>
    <w:p w14:paraId="4A90E05A" w14:textId="295FAF2A" w:rsidR="0034423B" w:rsidRDefault="0034423B" w:rsidP="0034423B">
      <w:pPr>
        <w:pStyle w:val="Index1"/>
        <w:tabs>
          <w:tab w:val="right" w:leader="dot" w:pos="9316"/>
        </w:tabs>
        <w:rPr>
          <w:noProof/>
        </w:rPr>
      </w:pPr>
      <w:r w:rsidRPr="00EF6638">
        <w:rPr>
          <w:rFonts w:ascii="Calibri" w:hAnsi="Calibri"/>
          <w:noProof/>
          <w:color w:val="000000"/>
        </w:rPr>
        <w:t>Light Rail Stages 2A and 2B—Costings</w:t>
      </w:r>
      <w:r>
        <w:rPr>
          <w:noProof/>
        </w:rPr>
        <w:t xml:space="preserve">. </w:t>
      </w:r>
      <w:r w:rsidRPr="00EF6638">
        <w:rPr>
          <w:rFonts w:ascii="Calibri" w:hAnsi="Calibri"/>
          <w:i/>
          <w:noProof/>
          <w:color w:val="000000"/>
        </w:rPr>
        <w:t>See</w:t>
      </w:r>
      <w:r w:rsidRPr="00EF6638">
        <w:rPr>
          <w:rFonts w:ascii="Calibri" w:hAnsi="Calibri"/>
          <w:noProof/>
          <w:color w:val="000000"/>
        </w:rPr>
        <w:t xml:space="preserve"> </w:t>
      </w:r>
      <w:r w:rsidR="00F8304D">
        <w:rPr>
          <w:rFonts w:ascii="Calibri" w:hAnsi="Calibri"/>
          <w:noProof/>
          <w:color w:val="000000"/>
        </w:rPr>
        <w:t>“</w:t>
      </w:r>
      <w:r w:rsidRPr="00EF6638">
        <w:rPr>
          <w:rFonts w:ascii="Calibri" w:hAnsi="Calibri"/>
          <w:noProof/>
          <w:color w:val="000000"/>
        </w:rPr>
        <w:t xml:space="preserve">Motions—Private </w:t>
      </w:r>
      <w:r w:rsidR="004F7957">
        <w:rPr>
          <w:rFonts w:ascii="Calibri" w:hAnsi="Calibri"/>
          <w:noProof/>
          <w:color w:val="000000"/>
        </w:rPr>
        <w:t>Members’</w:t>
      </w:r>
      <w:r w:rsidRPr="00EF6638">
        <w:rPr>
          <w:rFonts w:ascii="Calibri" w:hAnsi="Calibri"/>
          <w:noProof/>
          <w:color w:val="000000"/>
        </w:rPr>
        <w:t xml:space="preserve"> business</w:t>
      </w:r>
      <w:r w:rsidR="00F8304D">
        <w:rPr>
          <w:rFonts w:ascii="Calibri" w:hAnsi="Calibri"/>
          <w:noProof/>
          <w:color w:val="000000"/>
        </w:rPr>
        <w:t>”</w:t>
      </w:r>
    </w:p>
    <w:p w14:paraId="32FBB064" w14:textId="3147310B" w:rsidR="0034423B" w:rsidRDefault="0034423B" w:rsidP="000F2F96">
      <w:pPr>
        <w:pStyle w:val="Index1"/>
        <w:tabs>
          <w:tab w:val="right" w:leader="dot" w:pos="9316"/>
        </w:tabs>
        <w:rPr>
          <w:noProof/>
        </w:rPr>
      </w:pPr>
      <w:r w:rsidRPr="00535328">
        <w:rPr>
          <w:rFonts w:ascii="Calibri" w:hAnsi="Calibri"/>
          <w:noProof/>
          <w:color w:val="000000"/>
        </w:rPr>
        <w:t>Light Rail Stages 2A and 2B—Progress review</w:t>
      </w:r>
      <w:r>
        <w:rPr>
          <w:noProof/>
        </w:rPr>
        <w:t xml:space="preserve">. </w:t>
      </w:r>
      <w:r w:rsidRPr="00535328">
        <w:rPr>
          <w:rFonts w:ascii="Calibri" w:hAnsi="Calibri"/>
          <w:i/>
          <w:noProof/>
          <w:color w:val="000000"/>
        </w:rPr>
        <w:t>See</w:t>
      </w:r>
      <w:r w:rsidRPr="00535328">
        <w:rPr>
          <w:rFonts w:ascii="Calibri" w:hAnsi="Calibri"/>
          <w:noProof/>
          <w:color w:val="000000"/>
        </w:rPr>
        <w:t xml:space="preserve"> </w:t>
      </w:r>
      <w:r w:rsidR="00F8304D">
        <w:rPr>
          <w:rFonts w:ascii="Calibri" w:hAnsi="Calibri"/>
          <w:noProof/>
          <w:color w:val="000000"/>
        </w:rPr>
        <w:t>“</w:t>
      </w:r>
      <w:r w:rsidRPr="00535328">
        <w:rPr>
          <w:rFonts w:ascii="Calibri" w:hAnsi="Calibri"/>
          <w:noProof/>
          <w:color w:val="000000"/>
        </w:rPr>
        <w:t xml:space="preserve">Motions—Private </w:t>
      </w:r>
      <w:r w:rsidR="004F7957">
        <w:rPr>
          <w:rFonts w:ascii="Calibri" w:hAnsi="Calibri"/>
          <w:noProof/>
          <w:color w:val="000000"/>
        </w:rPr>
        <w:t>Members’</w:t>
      </w:r>
      <w:r w:rsidRPr="00535328">
        <w:rPr>
          <w:rFonts w:ascii="Calibri" w:hAnsi="Calibri"/>
          <w:noProof/>
          <w:color w:val="000000"/>
        </w:rPr>
        <w:t xml:space="preserve"> business</w:t>
      </w:r>
      <w:r w:rsidR="00F8304D">
        <w:rPr>
          <w:rFonts w:ascii="Calibri" w:hAnsi="Calibri"/>
          <w:noProof/>
          <w:color w:val="000000"/>
        </w:rPr>
        <w:t>”</w:t>
      </w:r>
    </w:p>
    <w:p w14:paraId="5BACE197" w14:textId="38537E61" w:rsidR="00E84345" w:rsidRDefault="00E84345">
      <w:pPr>
        <w:pStyle w:val="Index1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  <w:color w:val="000000"/>
        </w:rPr>
        <w:t>Light rail vehicle fleet</w:t>
      </w:r>
      <w:r>
        <w:rPr>
          <w:noProof/>
        </w:rPr>
        <w:t xml:space="preserve">. </w:t>
      </w:r>
      <w:r w:rsidRPr="006B65AD">
        <w:rPr>
          <w:rFonts w:ascii="Calibri" w:hAnsi="Calibri"/>
          <w:i/>
          <w:noProof/>
          <w:color w:val="000000"/>
        </w:rPr>
        <w:t xml:space="preserve">See </w:t>
      </w:r>
      <w:r w:rsidR="00F8304D">
        <w:rPr>
          <w:rFonts w:ascii="Calibri" w:hAnsi="Calibri"/>
          <w:noProof/>
          <w:color w:val="000000"/>
        </w:rPr>
        <w:t>“</w:t>
      </w:r>
      <w:r w:rsidRPr="00A46C38">
        <w:rPr>
          <w:rFonts w:ascii="Calibri" w:hAnsi="Calibri"/>
          <w:noProof/>
          <w:color w:val="000000"/>
        </w:rPr>
        <w:t xml:space="preserve">Motions—Private </w:t>
      </w:r>
      <w:r w:rsidR="004F7957">
        <w:rPr>
          <w:rFonts w:ascii="Calibri" w:hAnsi="Calibri"/>
          <w:noProof/>
          <w:color w:val="000000"/>
        </w:rPr>
        <w:t>Members’</w:t>
      </w:r>
      <w:r w:rsidRPr="00A46C38">
        <w:rPr>
          <w:rFonts w:ascii="Calibri" w:hAnsi="Calibri"/>
          <w:noProof/>
          <w:color w:val="000000"/>
        </w:rPr>
        <w:t xml:space="preserve"> business</w:t>
      </w:r>
      <w:r w:rsidR="00F8304D">
        <w:rPr>
          <w:rFonts w:ascii="Calibri" w:hAnsi="Calibri"/>
          <w:noProof/>
          <w:color w:val="000000"/>
        </w:rPr>
        <w:t>”</w:t>
      </w:r>
    </w:p>
    <w:p w14:paraId="12573A82" w14:textId="50D372FB" w:rsidR="00E84345" w:rsidRDefault="00E84345" w:rsidP="00E84345">
      <w:pPr>
        <w:pStyle w:val="Index1"/>
        <w:tabs>
          <w:tab w:val="right" w:leader="dot" w:pos="9316"/>
        </w:tabs>
        <w:rPr>
          <w:noProof/>
        </w:rPr>
      </w:pPr>
      <w:r w:rsidRPr="007A1068">
        <w:rPr>
          <w:rFonts w:ascii="Calibri" w:hAnsi="Calibri"/>
          <w:noProof/>
          <w:color w:val="000000"/>
        </w:rPr>
        <w:t>Lighting in public spaces</w:t>
      </w:r>
      <w:r>
        <w:rPr>
          <w:noProof/>
        </w:rPr>
        <w:t xml:space="preserve">. </w:t>
      </w:r>
      <w:r w:rsidRPr="007A1068">
        <w:rPr>
          <w:rFonts w:ascii="Calibri" w:hAnsi="Calibri"/>
          <w:i/>
          <w:noProof/>
          <w:color w:val="000000"/>
        </w:rPr>
        <w:t>See</w:t>
      </w:r>
      <w:r w:rsidRPr="007A1068">
        <w:rPr>
          <w:rFonts w:ascii="Calibri" w:hAnsi="Calibri"/>
          <w:noProof/>
          <w:color w:val="000000"/>
        </w:rPr>
        <w:t xml:space="preserve"> </w:t>
      </w:r>
      <w:r w:rsidR="00F8304D">
        <w:rPr>
          <w:rFonts w:ascii="Calibri" w:hAnsi="Calibri"/>
          <w:noProof/>
          <w:color w:val="000000"/>
        </w:rPr>
        <w:t>“</w:t>
      </w:r>
      <w:r w:rsidRPr="007A1068">
        <w:rPr>
          <w:rFonts w:ascii="Calibri" w:hAnsi="Calibri"/>
          <w:noProof/>
          <w:color w:val="000000"/>
        </w:rPr>
        <w:t xml:space="preserve">Motions—Private </w:t>
      </w:r>
      <w:r w:rsidR="004F7957">
        <w:rPr>
          <w:rFonts w:ascii="Calibri" w:hAnsi="Calibri"/>
          <w:noProof/>
          <w:color w:val="000000"/>
        </w:rPr>
        <w:t>Members’</w:t>
      </w:r>
      <w:r w:rsidRPr="007A1068">
        <w:rPr>
          <w:rFonts w:ascii="Calibri" w:hAnsi="Calibri"/>
          <w:noProof/>
          <w:color w:val="000000"/>
        </w:rPr>
        <w:t xml:space="preserve"> business</w:t>
      </w:r>
      <w:r w:rsidR="00F8304D">
        <w:rPr>
          <w:rFonts w:ascii="Calibri" w:hAnsi="Calibri"/>
          <w:noProof/>
          <w:color w:val="000000"/>
        </w:rPr>
        <w:t>”</w:t>
      </w:r>
    </w:p>
    <w:p w14:paraId="58C578A2" w14:textId="25DA5585" w:rsidR="00B21EF1" w:rsidRDefault="00B21EF1" w:rsidP="00B21EF1">
      <w:pPr>
        <w:pStyle w:val="Index1"/>
        <w:tabs>
          <w:tab w:val="right" w:leader="dot" w:pos="9318"/>
        </w:tabs>
        <w:rPr>
          <w:noProof/>
        </w:rPr>
      </w:pPr>
      <w:r w:rsidRPr="00BB5003">
        <w:rPr>
          <w:rFonts w:ascii="Calibri" w:hAnsi="Calibri"/>
          <w:noProof/>
        </w:rPr>
        <w:t>Listen, Take Action to Prevent, Believe and Heal Report—Government response</w:t>
      </w:r>
      <w:r>
        <w:rPr>
          <w:noProof/>
        </w:rPr>
        <w:t xml:space="preserve">. </w:t>
      </w:r>
      <w:r w:rsidR="006B65AD" w:rsidRPr="006B65AD">
        <w:rPr>
          <w:rFonts w:ascii="Calibri" w:hAnsi="Calibri"/>
          <w:i/>
          <w:noProof/>
        </w:rPr>
        <w:t xml:space="preserve">See </w:t>
      </w:r>
      <w:r w:rsidR="00F8304D">
        <w:rPr>
          <w:rFonts w:ascii="Calibri" w:hAnsi="Calibri"/>
          <w:noProof/>
        </w:rPr>
        <w:t>“</w:t>
      </w:r>
      <w:r w:rsidRPr="00BB5003">
        <w:rPr>
          <w:rFonts w:ascii="Calibri" w:hAnsi="Calibri"/>
          <w:noProof/>
        </w:rPr>
        <w:t>Ministerial statements</w:t>
      </w:r>
      <w:r w:rsidR="00F8304D">
        <w:rPr>
          <w:rFonts w:ascii="Calibri" w:hAnsi="Calibri"/>
          <w:noProof/>
        </w:rPr>
        <w:t>”</w:t>
      </w:r>
      <w:r w:rsidRPr="00BB5003">
        <w:rPr>
          <w:rFonts w:ascii="Calibri" w:hAnsi="Calibri"/>
          <w:noProof/>
        </w:rPr>
        <w:t xml:space="preserve"> </w:t>
      </w:r>
      <w:r w:rsidRPr="003A501B">
        <w:rPr>
          <w:rFonts w:ascii="Calibri" w:hAnsi="Calibri"/>
          <w:i/>
          <w:iCs/>
          <w:noProof/>
        </w:rPr>
        <w:t>and</w:t>
      </w:r>
      <w:r w:rsidRPr="00BB5003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BB5003">
        <w:rPr>
          <w:rFonts w:ascii="Calibri" w:hAnsi="Calibri"/>
          <w:noProof/>
        </w:rPr>
        <w:t>Motions—To take note of papers</w:t>
      </w:r>
      <w:r w:rsidR="00F8304D">
        <w:rPr>
          <w:rFonts w:ascii="Calibri" w:hAnsi="Calibri"/>
          <w:noProof/>
        </w:rPr>
        <w:t>”</w:t>
      </w:r>
    </w:p>
    <w:p w14:paraId="37C14CC5" w14:textId="7ABCA043" w:rsidR="005D7C67" w:rsidRDefault="005D7C67" w:rsidP="005D7C67">
      <w:pPr>
        <w:pStyle w:val="Index1"/>
        <w:tabs>
          <w:tab w:val="right" w:leader="dot" w:pos="7786"/>
        </w:tabs>
        <w:rPr>
          <w:noProof/>
        </w:rPr>
      </w:pPr>
      <w:r w:rsidRPr="002F13C1">
        <w:rPr>
          <w:rFonts w:ascii="Calibri" w:hAnsi="Calibri"/>
          <w:noProof/>
        </w:rPr>
        <w:t xml:space="preserve">Literacy and Numeracy Education Expert Panel </w:t>
      </w:r>
      <w:bookmarkStart w:id="11" w:name="_Hlk172110275"/>
      <w:r>
        <w:rPr>
          <w:rFonts w:ascii="Calibri" w:hAnsi="Calibri"/>
          <w:noProof/>
        </w:rPr>
        <w:t>Report</w:t>
      </w:r>
      <w:bookmarkEnd w:id="11"/>
      <w:r>
        <w:rPr>
          <w:rFonts w:ascii="Calibri" w:hAnsi="Calibri"/>
          <w:noProof/>
        </w:rPr>
        <w:t xml:space="preserve"> </w:t>
      </w:r>
      <w:r>
        <w:rPr>
          <w:noProof/>
        </w:rPr>
        <w:t xml:space="preserve">(in response to Assembly resolution of 26 October 2023—Literacy results in the ACT). </w:t>
      </w:r>
      <w:r w:rsidRPr="002F13C1">
        <w:rPr>
          <w:rFonts w:ascii="Calibri" w:hAnsi="Calibri"/>
          <w:i/>
          <w:iCs/>
          <w:noProof/>
        </w:rPr>
        <w:t>See</w:t>
      </w:r>
      <w:r w:rsidRPr="002F13C1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2F13C1">
        <w:rPr>
          <w:rFonts w:ascii="Calibri" w:hAnsi="Calibri"/>
          <w:noProof/>
        </w:rPr>
        <w:t>Ministerial statements</w:t>
      </w:r>
      <w:r w:rsidR="00F8304D">
        <w:rPr>
          <w:rFonts w:ascii="Calibri" w:hAnsi="Calibri"/>
          <w:noProof/>
        </w:rPr>
        <w:t>”</w:t>
      </w:r>
      <w:r w:rsidRPr="002F13C1">
        <w:rPr>
          <w:rFonts w:ascii="Calibri" w:hAnsi="Calibri"/>
          <w:noProof/>
        </w:rPr>
        <w:t xml:space="preserve"> </w:t>
      </w:r>
      <w:r w:rsidRPr="002F13C1">
        <w:rPr>
          <w:rFonts w:ascii="Calibri" w:hAnsi="Calibri"/>
          <w:i/>
          <w:iCs/>
          <w:noProof/>
        </w:rPr>
        <w:t>and</w:t>
      </w:r>
      <w:r w:rsidRPr="002F13C1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2F13C1">
        <w:rPr>
          <w:rFonts w:ascii="Calibri" w:hAnsi="Calibri"/>
          <w:noProof/>
        </w:rPr>
        <w:t>Motions—To take note of papers</w:t>
      </w:r>
      <w:r w:rsidR="00F8304D">
        <w:rPr>
          <w:rFonts w:ascii="Calibri" w:hAnsi="Calibri"/>
          <w:noProof/>
        </w:rPr>
        <w:t>”</w:t>
      </w:r>
    </w:p>
    <w:p w14:paraId="5C7D50DF" w14:textId="5F50BA6B" w:rsidR="00F46F70" w:rsidRDefault="00F46F70" w:rsidP="00F46F70">
      <w:pPr>
        <w:pStyle w:val="Index1"/>
        <w:tabs>
          <w:tab w:val="right" w:leader="dot" w:pos="9316"/>
        </w:tabs>
        <w:rPr>
          <w:noProof/>
        </w:rPr>
      </w:pPr>
      <w:r w:rsidRPr="008B3BF5">
        <w:rPr>
          <w:rFonts w:ascii="Calibri" w:hAnsi="Calibri"/>
          <w:noProof/>
          <w:color w:val="000000"/>
        </w:rPr>
        <w:t>Literacy results in the ACT</w:t>
      </w:r>
      <w:r>
        <w:rPr>
          <w:noProof/>
        </w:rPr>
        <w:t xml:space="preserve">. </w:t>
      </w:r>
      <w:r w:rsidRPr="008B3BF5">
        <w:rPr>
          <w:rFonts w:ascii="Calibri" w:hAnsi="Calibri"/>
          <w:i/>
          <w:noProof/>
          <w:color w:val="000000"/>
        </w:rPr>
        <w:t>See</w:t>
      </w:r>
      <w:r w:rsidRPr="008B3BF5">
        <w:rPr>
          <w:rFonts w:ascii="Calibri" w:hAnsi="Calibri"/>
          <w:noProof/>
          <w:color w:val="000000"/>
        </w:rPr>
        <w:t xml:space="preserve"> </w:t>
      </w:r>
      <w:r w:rsidR="00F8304D">
        <w:rPr>
          <w:rFonts w:ascii="Calibri" w:hAnsi="Calibri"/>
          <w:noProof/>
          <w:color w:val="000000"/>
        </w:rPr>
        <w:t>“</w:t>
      </w:r>
      <w:r w:rsidRPr="008B3BF5">
        <w:rPr>
          <w:rFonts w:ascii="Calibri" w:hAnsi="Calibri"/>
          <w:noProof/>
          <w:color w:val="000000"/>
        </w:rPr>
        <w:t xml:space="preserve">Motions—Private </w:t>
      </w:r>
      <w:r w:rsidR="004F7957">
        <w:rPr>
          <w:rFonts w:ascii="Calibri" w:hAnsi="Calibri"/>
          <w:noProof/>
          <w:color w:val="000000"/>
        </w:rPr>
        <w:t>Members’</w:t>
      </w:r>
      <w:r w:rsidRPr="008B3BF5">
        <w:rPr>
          <w:rFonts w:ascii="Calibri" w:hAnsi="Calibri"/>
          <w:noProof/>
          <w:color w:val="000000"/>
        </w:rPr>
        <w:t xml:space="preserve"> business</w:t>
      </w:r>
      <w:r w:rsidR="00F8304D">
        <w:rPr>
          <w:rFonts w:ascii="Calibri" w:hAnsi="Calibri"/>
          <w:noProof/>
          <w:color w:val="000000"/>
        </w:rPr>
        <w:t>”</w:t>
      </w:r>
    </w:p>
    <w:p w14:paraId="2AB1B22C" w14:textId="4F5E921B" w:rsidR="00EB24A1" w:rsidRDefault="00EB24A1" w:rsidP="00EB24A1">
      <w:pPr>
        <w:pStyle w:val="Index1"/>
        <w:tabs>
          <w:tab w:val="right" w:leader="dot" w:pos="7734"/>
        </w:tabs>
        <w:rPr>
          <w:noProof/>
        </w:rPr>
      </w:pPr>
      <w:r w:rsidRPr="00DA430F">
        <w:rPr>
          <w:i/>
          <w:noProof/>
        </w:rPr>
        <w:t>Long Service (Portable Schemes) Act 2009</w:t>
      </w:r>
      <w:r>
        <w:rPr>
          <w:noProof/>
        </w:rPr>
        <w:t xml:space="preserve">—Update on progress to expand—Government response to resolution of the Assembly of 9 November 2021. </w:t>
      </w:r>
      <w:r w:rsidR="006B65AD" w:rsidRPr="006B65AD">
        <w:rPr>
          <w:i/>
          <w:noProof/>
        </w:rPr>
        <w:t xml:space="preserve">See </w:t>
      </w:r>
      <w:r w:rsidR="00F8304D">
        <w:rPr>
          <w:noProof/>
        </w:rPr>
        <w:t>“</w:t>
      </w:r>
      <w:r>
        <w:rPr>
          <w:noProof/>
        </w:rPr>
        <w:t>Motions—To take note of papers</w:t>
      </w:r>
      <w:r w:rsidR="00F8304D">
        <w:rPr>
          <w:noProof/>
        </w:rPr>
        <w:t>”</w:t>
      </w:r>
    </w:p>
    <w:p w14:paraId="7E0D1B38" w14:textId="77777777" w:rsidR="00CD6C62" w:rsidRPr="00CD6C62" w:rsidRDefault="00834816" w:rsidP="00135105">
      <w:pPr>
        <w:pStyle w:val="Index1"/>
        <w:keepNext/>
        <w:tabs>
          <w:tab w:val="right" w:leader="dot" w:pos="9318"/>
        </w:tabs>
        <w:rPr>
          <w:noProof/>
        </w:rPr>
      </w:pPr>
      <w:r w:rsidRPr="00730934">
        <w:rPr>
          <w:rFonts w:ascii="Calibri" w:hAnsi="Calibri"/>
          <w:noProof/>
        </w:rPr>
        <w:lastRenderedPageBreak/>
        <w:t>Lyneham—</w:t>
      </w:r>
    </w:p>
    <w:p w14:paraId="57DA405C" w14:textId="38805252" w:rsidR="00CD6C62" w:rsidRPr="00CD6C62" w:rsidRDefault="00CD6C62" w:rsidP="00CD6C62">
      <w:pPr>
        <w:pStyle w:val="Index2"/>
      </w:pPr>
      <w:r>
        <w:t xml:space="preserve">Primary School. </w:t>
      </w:r>
      <w:r>
        <w:rPr>
          <w:i/>
        </w:rPr>
        <w:t>See</w:t>
      </w:r>
      <w:r>
        <w:t xml:space="preserve"> </w:t>
      </w:r>
      <w:r w:rsidR="00F8304D">
        <w:t>“</w:t>
      </w:r>
      <w:r>
        <w:t>Petitions</w:t>
      </w:r>
      <w:r w:rsidR="00F8304D">
        <w:t>”</w:t>
      </w:r>
      <w:r>
        <w:t xml:space="preserve"> </w:t>
      </w:r>
      <w:r>
        <w:rPr>
          <w:i/>
        </w:rPr>
        <w:t>and</w:t>
      </w:r>
      <w:r>
        <w:t xml:space="preserve"> </w:t>
      </w:r>
      <w:r w:rsidR="00F8304D">
        <w:t>“</w:t>
      </w:r>
      <w:r>
        <w:t>Committees—Education and Community Inclusion—Standing Committee</w:t>
      </w:r>
      <w:r w:rsidR="00F8304D">
        <w:t>”</w:t>
      </w:r>
    </w:p>
    <w:p w14:paraId="6AE3DD90" w14:textId="1CB7EBCE" w:rsidR="00834816" w:rsidRDefault="00834816" w:rsidP="00CD6C62">
      <w:pPr>
        <w:pStyle w:val="Index2"/>
      </w:pPr>
      <w:r w:rsidRPr="00730934">
        <w:t>Safe active travel to school</w:t>
      </w:r>
      <w:r>
        <w:t xml:space="preserve">. </w:t>
      </w:r>
      <w:r w:rsidR="006B65AD" w:rsidRPr="006B65AD">
        <w:rPr>
          <w:i/>
        </w:rPr>
        <w:t xml:space="preserve">See </w:t>
      </w:r>
      <w:r w:rsidR="00F8304D">
        <w:t>“</w:t>
      </w:r>
      <w:r w:rsidRPr="00730934">
        <w:t>Petitions</w:t>
      </w:r>
      <w:r w:rsidR="00F8304D">
        <w:t>”</w:t>
      </w:r>
    </w:p>
    <w:p w14:paraId="25459508" w14:textId="557E5AAD" w:rsidR="00E079EB" w:rsidRDefault="00E079EB" w:rsidP="00E079EB">
      <w:pPr>
        <w:pStyle w:val="Index1"/>
        <w:tabs>
          <w:tab w:val="right" w:leader="dot" w:pos="9316"/>
        </w:tabs>
        <w:rPr>
          <w:noProof/>
        </w:rPr>
      </w:pPr>
      <w:r w:rsidRPr="00C7757D">
        <w:rPr>
          <w:rFonts w:ascii="Calibri" w:hAnsi="Calibri"/>
          <w:noProof/>
        </w:rPr>
        <w:t>Lyons Early Childhood School and Hughes Primary School—School bus</w:t>
      </w:r>
      <w:r>
        <w:rPr>
          <w:noProof/>
        </w:rPr>
        <w:t xml:space="preserve">. </w:t>
      </w:r>
      <w:r w:rsidRPr="00C7757D">
        <w:rPr>
          <w:rFonts w:ascii="Calibri" w:hAnsi="Calibri"/>
          <w:i/>
          <w:noProof/>
        </w:rPr>
        <w:t>See</w:t>
      </w:r>
      <w:r w:rsidRPr="00C7757D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>
        <w:rPr>
          <w:rFonts w:ascii="Calibri" w:hAnsi="Calibri"/>
          <w:noProof/>
        </w:rPr>
        <w:t>Petitions</w:t>
      </w:r>
      <w:r w:rsidR="00F8304D">
        <w:rPr>
          <w:rFonts w:ascii="Calibri" w:hAnsi="Calibri"/>
          <w:noProof/>
        </w:rPr>
        <w:t>”</w:t>
      </w:r>
      <w:r>
        <w:rPr>
          <w:rFonts w:ascii="Calibri" w:hAnsi="Calibri"/>
          <w:i/>
          <w:iCs/>
          <w:noProof/>
        </w:rPr>
        <w:t xml:space="preserve"> also </w:t>
      </w:r>
      <w:r w:rsidR="00F8304D">
        <w:rPr>
          <w:rFonts w:ascii="Calibri" w:hAnsi="Calibri"/>
          <w:noProof/>
        </w:rPr>
        <w:t>“</w:t>
      </w:r>
      <w:r w:rsidRPr="00C7757D">
        <w:rPr>
          <w:rFonts w:ascii="Calibri" w:hAnsi="Calibri"/>
          <w:noProof/>
        </w:rPr>
        <w:t>Motions—Assembly business—Inquiries/References</w:t>
      </w:r>
      <w:r w:rsidR="00F8304D">
        <w:rPr>
          <w:rFonts w:ascii="Calibri" w:hAnsi="Calibri"/>
          <w:noProof/>
        </w:rPr>
        <w:t>”</w:t>
      </w:r>
      <w:r w:rsidRPr="00C7757D">
        <w:rPr>
          <w:rFonts w:ascii="Calibri" w:hAnsi="Calibri"/>
          <w:noProof/>
        </w:rPr>
        <w:t xml:space="preserve"> </w:t>
      </w:r>
      <w:r w:rsidRPr="00C7757D">
        <w:rPr>
          <w:rFonts w:ascii="Calibri" w:hAnsi="Calibri"/>
          <w:i/>
          <w:noProof/>
        </w:rPr>
        <w:t>and</w:t>
      </w:r>
      <w:r w:rsidRPr="00C7757D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C7757D">
        <w:rPr>
          <w:rFonts w:ascii="Calibri" w:hAnsi="Calibri"/>
          <w:noProof/>
        </w:rPr>
        <w:t>Committees</w:t>
      </w:r>
      <w:r w:rsidR="00F8304D">
        <w:rPr>
          <w:rFonts w:ascii="Calibri" w:hAnsi="Calibri"/>
          <w:noProof/>
        </w:rPr>
        <w:t>”</w:t>
      </w:r>
    </w:p>
    <w:p w14:paraId="42B7DCD7" w14:textId="6EE12491" w:rsidR="005C417E" w:rsidRDefault="005C417E" w:rsidP="00135105">
      <w:pPr>
        <w:pStyle w:val="Index1"/>
        <w:tabs>
          <w:tab w:val="right" w:leader="dot" w:pos="9017"/>
        </w:tabs>
        <w:rPr>
          <w:rFonts w:ascii="Calibri" w:hAnsi="Calibri"/>
          <w:noProof/>
        </w:rPr>
      </w:pPr>
      <w:r w:rsidRPr="00A46C38">
        <w:rPr>
          <w:rFonts w:ascii="Calibri" w:hAnsi="Calibri"/>
          <w:noProof/>
        </w:rPr>
        <w:t>Lyons Shops—Upgrades</w:t>
      </w:r>
      <w:r>
        <w:rPr>
          <w:noProof/>
        </w:rPr>
        <w:t xml:space="preserve">. </w:t>
      </w:r>
      <w:r w:rsidR="006B65AD" w:rsidRPr="006B65AD">
        <w:rPr>
          <w:rFonts w:ascii="Calibri" w:hAnsi="Calibri"/>
          <w:i/>
          <w:noProof/>
        </w:rPr>
        <w:t xml:space="preserve">See </w:t>
      </w:r>
      <w:r w:rsidR="00F8304D">
        <w:rPr>
          <w:rFonts w:ascii="Calibri" w:hAnsi="Calibri"/>
          <w:noProof/>
        </w:rPr>
        <w:t>“</w:t>
      </w:r>
      <w:r w:rsidRPr="00A46C38">
        <w:rPr>
          <w:rFonts w:ascii="Calibri" w:hAnsi="Calibri"/>
          <w:noProof/>
        </w:rPr>
        <w:t>Petitions</w:t>
      </w:r>
      <w:r w:rsidR="00F8304D">
        <w:rPr>
          <w:rFonts w:ascii="Calibri" w:hAnsi="Calibri"/>
          <w:noProof/>
        </w:rPr>
        <w:t>”</w:t>
      </w:r>
    </w:p>
    <w:p w14:paraId="22A003F1" w14:textId="77777777" w:rsidR="005C59F4" w:rsidRDefault="005C59F4" w:rsidP="00CC3E8B">
      <w:pPr>
        <w:pStyle w:val="IndexHeading"/>
        <w:keepNext/>
        <w:tabs>
          <w:tab w:val="right" w:leader="dot" w:pos="9017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M</w:t>
      </w:r>
    </w:p>
    <w:p w14:paraId="3DE31868" w14:textId="2D124252" w:rsidR="0034423B" w:rsidRDefault="0034423B" w:rsidP="0034423B">
      <w:pPr>
        <w:pStyle w:val="Index1"/>
        <w:tabs>
          <w:tab w:val="right" w:leader="dot" w:pos="9316"/>
        </w:tabs>
        <w:rPr>
          <w:noProof/>
        </w:rPr>
      </w:pPr>
      <w:r w:rsidRPr="00EF6638">
        <w:rPr>
          <w:rFonts w:ascii="Calibri" w:hAnsi="Calibri"/>
          <w:noProof/>
        </w:rPr>
        <w:t>Macgregor—Pulleine Crescent Neighbourhood Playground—Improvements</w:t>
      </w:r>
      <w:r>
        <w:rPr>
          <w:noProof/>
        </w:rPr>
        <w:t xml:space="preserve">. </w:t>
      </w:r>
      <w:r w:rsidRPr="00EF6638">
        <w:rPr>
          <w:rFonts w:ascii="Calibri" w:hAnsi="Calibri"/>
          <w:i/>
          <w:noProof/>
        </w:rPr>
        <w:t>See</w:t>
      </w:r>
      <w:r w:rsidRPr="00EF6638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EF6638">
        <w:rPr>
          <w:rFonts w:ascii="Calibri" w:hAnsi="Calibri"/>
          <w:noProof/>
        </w:rPr>
        <w:t>Petitions</w:t>
      </w:r>
      <w:r w:rsidR="00F8304D">
        <w:rPr>
          <w:rFonts w:ascii="Calibri" w:hAnsi="Calibri"/>
          <w:noProof/>
        </w:rPr>
        <w:t>”</w:t>
      </w:r>
    </w:p>
    <w:p w14:paraId="7D680C8A" w14:textId="3A2A4778" w:rsidR="0059080E" w:rsidRDefault="0059080E" w:rsidP="0059080E">
      <w:pPr>
        <w:pStyle w:val="Index1"/>
        <w:tabs>
          <w:tab w:val="right" w:leader="dot" w:pos="9316"/>
        </w:tabs>
        <w:rPr>
          <w:noProof/>
        </w:rPr>
      </w:pPr>
      <w:r w:rsidRPr="00E26B8B">
        <w:rPr>
          <w:rFonts w:ascii="Calibri" w:hAnsi="Calibri"/>
          <w:noProof/>
        </w:rPr>
        <w:t>Macquarie—Erskine Street Neighbourhood Playground—Improvements</w:t>
      </w:r>
      <w:r>
        <w:rPr>
          <w:noProof/>
        </w:rPr>
        <w:t xml:space="preserve">. </w:t>
      </w:r>
      <w:r w:rsidRPr="00E26B8B">
        <w:rPr>
          <w:rFonts w:ascii="Calibri" w:hAnsi="Calibri"/>
          <w:i/>
          <w:noProof/>
        </w:rPr>
        <w:t>See</w:t>
      </w:r>
      <w:r w:rsidRPr="00E26B8B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E26B8B">
        <w:rPr>
          <w:rFonts w:ascii="Calibri" w:hAnsi="Calibri"/>
          <w:noProof/>
        </w:rPr>
        <w:t>Petitions</w:t>
      </w:r>
      <w:r w:rsidR="00F8304D">
        <w:rPr>
          <w:rFonts w:ascii="Calibri" w:hAnsi="Calibri"/>
          <w:noProof/>
        </w:rPr>
        <w:t>”</w:t>
      </w:r>
    </w:p>
    <w:p w14:paraId="38FFE4F3" w14:textId="2E4140FE" w:rsidR="0031768D" w:rsidRDefault="0031768D" w:rsidP="0031768D">
      <w:pPr>
        <w:pStyle w:val="Index1"/>
        <w:rPr>
          <w:noProof/>
        </w:rPr>
      </w:pPr>
      <w:r w:rsidRPr="00E672F5">
        <w:rPr>
          <w:noProof/>
        </w:rPr>
        <w:t>Major infrastructure program—Investment—Transparency</w:t>
      </w:r>
      <w:r>
        <w:rPr>
          <w:noProof/>
        </w:rPr>
        <w:t xml:space="preserve">. </w:t>
      </w:r>
      <w:r w:rsidRPr="00E672F5">
        <w:rPr>
          <w:i/>
          <w:noProof/>
        </w:rPr>
        <w:t>See</w:t>
      </w:r>
      <w:r w:rsidRPr="00E672F5">
        <w:rPr>
          <w:noProof/>
        </w:rPr>
        <w:t xml:space="preserve"> </w:t>
      </w:r>
      <w:r w:rsidR="00F8304D">
        <w:rPr>
          <w:noProof/>
        </w:rPr>
        <w:t>“</w:t>
      </w:r>
      <w:r w:rsidRPr="00E672F5">
        <w:rPr>
          <w:noProof/>
        </w:rPr>
        <w:t>Motions—Private Members’ business</w:t>
      </w:r>
      <w:r w:rsidR="00F8304D">
        <w:rPr>
          <w:noProof/>
        </w:rPr>
        <w:t>”</w:t>
      </w:r>
    </w:p>
    <w:p w14:paraId="0E54F261" w14:textId="536AF3BC" w:rsidR="007C6D94" w:rsidRDefault="007C6D94" w:rsidP="007C6D94">
      <w:pPr>
        <w:pStyle w:val="Index1"/>
        <w:tabs>
          <w:tab w:val="right" w:leader="dot" w:pos="9316"/>
        </w:tabs>
        <w:rPr>
          <w:noProof/>
        </w:rPr>
      </w:pPr>
      <w:r w:rsidRPr="005B6DFB">
        <w:rPr>
          <w:rFonts w:ascii="Calibri" w:hAnsi="Calibri"/>
          <w:noProof/>
        </w:rPr>
        <w:t>Marillanca, Mr Victor</w:t>
      </w:r>
      <w:r>
        <w:rPr>
          <w:noProof/>
        </w:rPr>
        <w:t xml:space="preserve">. </w:t>
      </w:r>
      <w:r w:rsidRPr="005B6DFB">
        <w:rPr>
          <w:rFonts w:ascii="Calibri" w:hAnsi="Calibri"/>
          <w:i/>
          <w:noProof/>
        </w:rPr>
        <w:t>See</w:t>
      </w:r>
      <w:r w:rsidRPr="005B6DFB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5B6DFB">
        <w:rPr>
          <w:rFonts w:ascii="Calibri" w:hAnsi="Calibri"/>
          <w:noProof/>
        </w:rPr>
        <w:t>Condolences</w:t>
      </w:r>
      <w:r w:rsidR="00F8304D">
        <w:rPr>
          <w:rFonts w:ascii="Calibri" w:hAnsi="Calibri"/>
          <w:noProof/>
        </w:rPr>
        <w:t>”</w:t>
      </w:r>
    </w:p>
    <w:p w14:paraId="7CDD5816" w14:textId="37A970BC" w:rsidR="00F02E9C" w:rsidRDefault="00F02E9C" w:rsidP="00F02E9C">
      <w:pPr>
        <w:pStyle w:val="Index1"/>
        <w:rPr>
          <w:noProof/>
        </w:rPr>
      </w:pPr>
      <w:r w:rsidRPr="001D0482">
        <w:rPr>
          <w:noProof/>
        </w:rPr>
        <w:t>Marion Halligan AM and Bruce Armstrong—Celebration of lives</w:t>
      </w:r>
      <w:r>
        <w:rPr>
          <w:noProof/>
        </w:rPr>
        <w:t xml:space="preserve">. </w:t>
      </w:r>
      <w:r w:rsidRPr="001D0482">
        <w:rPr>
          <w:i/>
          <w:iCs/>
          <w:noProof/>
        </w:rPr>
        <w:t>See</w:t>
      </w:r>
      <w:r w:rsidRPr="001D0482">
        <w:rPr>
          <w:noProof/>
        </w:rPr>
        <w:t xml:space="preserve"> </w:t>
      </w:r>
      <w:r w:rsidR="00F8304D">
        <w:rPr>
          <w:noProof/>
        </w:rPr>
        <w:t>“</w:t>
      </w:r>
      <w:r w:rsidRPr="001D0482">
        <w:rPr>
          <w:noProof/>
        </w:rPr>
        <w:t>Ministerial statements</w:t>
      </w:r>
      <w:r w:rsidR="00F8304D">
        <w:rPr>
          <w:noProof/>
        </w:rPr>
        <w:t>”</w:t>
      </w:r>
      <w:r w:rsidRPr="001D0482">
        <w:rPr>
          <w:noProof/>
        </w:rPr>
        <w:t xml:space="preserve"> </w:t>
      </w:r>
      <w:r w:rsidRPr="001D0482">
        <w:rPr>
          <w:i/>
          <w:iCs/>
          <w:noProof/>
        </w:rPr>
        <w:t>and</w:t>
      </w:r>
      <w:r w:rsidRPr="001D0482">
        <w:rPr>
          <w:noProof/>
        </w:rPr>
        <w:t xml:space="preserve"> </w:t>
      </w:r>
      <w:r w:rsidR="00F8304D">
        <w:rPr>
          <w:noProof/>
        </w:rPr>
        <w:t>“</w:t>
      </w:r>
      <w:r w:rsidRPr="001D0482">
        <w:rPr>
          <w:noProof/>
        </w:rPr>
        <w:t>Motions—To take note of papers</w:t>
      </w:r>
      <w:r w:rsidR="00F8304D">
        <w:rPr>
          <w:noProof/>
        </w:rPr>
        <w:t>”</w:t>
      </w:r>
    </w:p>
    <w:p w14:paraId="1BC9CE1D" w14:textId="0E1CEF15" w:rsidR="0026023A" w:rsidRDefault="0026023A" w:rsidP="009E3C76">
      <w:pPr>
        <w:pStyle w:val="Index1"/>
        <w:keepNext/>
        <w:tabs>
          <w:tab w:val="right" w:leader="dot" w:pos="9318"/>
        </w:tabs>
        <w:rPr>
          <w:noProof/>
        </w:rPr>
      </w:pPr>
      <w:r w:rsidRPr="00B05DB1">
        <w:rPr>
          <w:rFonts w:ascii="Calibri" w:hAnsi="Calibri"/>
          <w:noProof/>
          <w:color w:val="000000"/>
        </w:rPr>
        <w:t>Maternal and Fetal Medicine Unit—Canberra Hospital</w:t>
      </w:r>
      <w:r>
        <w:rPr>
          <w:noProof/>
        </w:rPr>
        <w:t xml:space="preserve">. </w:t>
      </w:r>
      <w:r w:rsidRPr="00B05DB1">
        <w:rPr>
          <w:rFonts w:ascii="Calibri" w:hAnsi="Calibri"/>
          <w:i/>
          <w:noProof/>
          <w:color w:val="000000"/>
        </w:rPr>
        <w:t>See</w:t>
      </w:r>
      <w:r w:rsidRPr="00B05DB1">
        <w:rPr>
          <w:rFonts w:ascii="Calibri" w:hAnsi="Calibri"/>
          <w:noProof/>
          <w:color w:val="000000"/>
        </w:rPr>
        <w:t xml:space="preserve"> </w:t>
      </w:r>
      <w:r w:rsidR="00F8304D">
        <w:rPr>
          <w:rFonts w:ascii="Calibri" w:hAnsi="Calibri"/>
          <w:noProof/>
          <w:color w:val="000000"/>
        </w:rPr>
        <w:t>“</w:t>
      </w:r>
      <w:r w:rsidRPr="00B05DB1">
        <w:rPr>
          <w:rFonts w:ascii="Calibri" w:hAnsi="Calibri"/>
          <w:noProof/>
          <w:color w:val="000000"/>
        </w:rPr>
        <w:t xml:space="preserve">Motions—Private </w:t>
      </w:r>
      <w:r w:rsidR="004F7957">
        <w:rPr>
          <w:rFonts w:ascii="Calibri" w:hAnsi="Calibri"/>
          <w:noProof/>
          <w:color w:val="000000"/>
        </w:rPr>
        <w:t>Members’</w:t>
      </w:r>
      <w:r w:rsidRPr="00B05DB1">
        <w:rPr>
          <w:rFonts w:ascii="Calibri" w:hAnsi="Calibri"/>
          <w:noProof/>
          <w:color w:val="000000"/>
        </w:rPr>
        <w:t xml:space="preserve"> business</w:t>
      </w:r>
      <w:r w:rsidR="00F8304D">
        <w:rPr>
          <w:rFonts w:ascii="Calibri" w:hAnsi="Calibri"/>
          <w:noProof/>
          <w:color w:val="000000"/>
        </w:rPr>
        <w:t>”</w:t>
      </w:r>
    </w:p>
    <w:p w14:paraId="21B4B590" w14:textId="6FD8D8FE" w:rsidR="00302B64" w:rsidRPr="00302B64" w:rsidRDefault="00BE3279" w:rsidP="009E3C76">
      <w:pPr>
        <w:pStyle w:val="Index1"/>
        <w:keepNext/>
        <w:tabs>
          <w:tab w:val="right" w:leader="dot" w:pos="9318"/>
        </w:tabs>
        <w:rPr>
          <w:noProof/>
        </w:rPr>
      </w:pPr>
      <w:r w:rsidRPr="00692FA0">
        <w:rPr>
          <w:rFonts w:ascii="Calibri" w:hAnsi="Calibri"/>
          <w:noProof/>
          <w:color w:val="000000"/>
        </w:rPr>
        <w:t>Maternity</w:t>
      </w:r>
      <w:r w:rsidR="00302B64">
        <w:rPr>
          <w:rFonts w:ascii="Calibri" w:hAnsi="Calibri"/>
          <w:noProof/>
          <w:color w:val="000000"/>
        </w:rPr>
        <w:t>—</w:t>
      </w:r>
    </w:p>
    <w:p w14:paraId="7C499569" w14:textId="2D1A838A" w:rsidR="00302B64" w:rsidRDefault="00302B64" w:rsidP="009E3C76">
      <w:pPr>
        <w:pStyle w:val="Index2"/>
        <w:keepNext/>
      </w:pPr>
      <w:r>
        <w:t xml:space="preserve">Leave—Granted, 1086. </w:t>
      </w:r>
      <w:r w:rsidRPr="00302B64">
        <w:rPr>
          <w:i/>
        </w:rPr>
        <w:t>See</w:t>
      </w:r>
      <w:r>
        <w:t xml:space="preserve"> </w:t>
      </w:r>
      <w:r w:rsidR="00F8304D">
        <w:t>“</w:t>
      </w:r>
      <w:r w:rsidR="00774B3A">
        <w:t>Members—</w:t>
      </w:r>
      <w:r>
        <w:t>Leave of absence—</w:t>
      </w:r>
      <w:r w:rsidRPr="00774B3A">
        <w:rPr>
          <w:i/>
          <w:iCs/>
        </w:rPr>
        <w:t>Ms Lee</w:t>
      </w:r>
      <w:r w:rsidR="00F8304D">
        <w:t>”</w:t>
      </w:r>
    </w:p>
    <w:p w14:paraId="23BB03EE" w14:textId="63467268" w:rsidR="00BE3279" w:rsidRDefault="00302B64" w:rsidP="00302B64">
      <w:pPr>
        <w:pStyle w:val="Index2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S</w:t>
      </w:r>
      <w:r w:rsidR="00BE3279" w:rsidRPr="00692FA0">
        <w:rPr>
          <w:rFonts w:ascii="Calibri" w:hAnsi="Calibri"/>
          <w:color w:val="000000"/>
        </w:rPr>
        <w:t>ervices and birthing centres</w:t>
      </w:r>
      <w:r w:rsidR="00BE3279">
        <w:t xml:space="preserve">. </w:t>
      </w:r>
      <w:r w:rsidR="00BE3279" w:rsidRPr="00692FA0">
        <w:rPr>
          <w:rFonts w:ascii="Calibri" w:hAnsi="Calibri"/>
          <w:i/>
          <w:color w:val="000000"/>
        </w:rPr>
        <w:t>See</w:t>
      </w:r>
      <w:r w:rsidR="00BE3279" w:rsidRPr="00692FA0">
        <w:rPr>
          <w:rFonts w:ascii="Calibri" w:hAnsi="Calibri"/>
          <w:color w:val="000000"/>
        </w:rPr>
        <w:t xml:space="preserve"> </w:t>
      </w:r>
      <w:r w:rsidR="00F8304D">
        <w:rPr>
          <w:rFonts w:ascii="Calibri" w:hAnsi="Calibri"/>
          <w:color w:val="000000"/>
        </w:rPr>
        <w:t>“</w:t>
      </w:r>
      <w:r w:rsidR="00BE3279" w:rsidRPr="00692FA0">
        <w:rPr>
          <w:rFonts w:ascii="Calibri" w:hAnsi="Calibri"/>
          <w:color w:val="000000"/>
        </w:rPr>
        <w:t xml:space="preserve">Motions—Private </w:t>
      </w:r>
      <w:r w:rsidR="004F7957">
        <w:rPr>
          <w:rFonts w:ascii="Calibri" w:hAnsi="Calibri"/>
          <w:color w:val="000000"/>
        </w:rPr>
        <w:t>Members’</w:t>
      </w:r>
      <w:r w:rsidR="00BE3279" w:rsidRPr="00692FA0">
        <w:rPr>
          <w:rFonts w:ascii="Calibri" w:hAnsi="Calibri"/>
          <w:color w:val="000000"/>
        </w:rPr>
        <w:t xml:space="preserve"> business</w:t>
      </w:r>
      <w:r w:rsidR="00F8304D">
        <w:rPr>
          <w:rFonts w:ascii="Calibri" w:hAnsi="Calibri"/>
          <w:color w:val="000000"/>
        </w:rPr>
        <w:t>”</w:t>
      </w:r>
    </w:p>
    <w:p w14:paraId="14364E22" w14:textId="136C34C3" w:rsidR="00CB215D" w:rsidRPr="00CB215D" w:rsidRDefault="00FF2CE6" w:rsidP="00FF2CE6">
      <w:pPr>
        <w:pStyle w:val="Index2"/>
      </w:pPr>
      <w:r>
        <w:t>S</w:t>
      </w:r>
      <w:r w:rsidR="00CB215D" w:rsidRPr="005E2F61">
        <w:t>ervices and health services for women—Assembly resolutions of 7 February 2023 and 21 March 2023—Government response</w:t>
      </w:r>
      <w:r w:rsidR="00CB215D">
        <w:t xml:space="preserve">. </w:t>
      </w:r>
      <w:r w:rsidR="00CB215D" w:rsidRPr="00FF2CE6">
        <w:rPr>
          <w:i/>
          <w:iCs/>
        </w:rPr>
        <w:t>See</w:t>
      </w:r>
      <w:r w:rsidR="00CB215D" w:rsidRPr="005E2F61">
        <w:t xml:space="preserve"> </w:t>
      </w:r>
      <w:r w:rsidR="00F8304D">
        <w:t>“</w:t>
      </w:r>
      <w:r w:rsidR="00CB215D" w:rsidRPr="005E2F61">
        <w:t>Ministerial statements</w:t>
      </w:r>
      <w:r w:rsidR="00F8304D">
        <w:t>”</w:t>
      </w:r>
      <w:r w:rsidR="00CB215D" w:rsidRPr="005E2F61">
        <w:t xml:space="preserve"> </w:t>
      </w:r>
      <w:r w:rsidR="00CB215D" w:rsidRPr="00FF2CE6">
        <w:rPr>
          <w:i/>
          <w:iCs/>
        </w:rPr>
        <w:t>and</w:t>
      </w:r>
      <w:r w:rsidR="00CB215D" w:rsidRPr="005E2F61">
        <w:t xml:space="preserve"> </w:t>
      </w:r>
      <w:r w:rsidR="00F8304D">
        <w:t>“</w:t>
      </w:r>
      <w:r w:rsidR="00CB215D" w:rsidRPr="005E2F61">
        <w:t>Motions—To take note of papers</w:t>
      </w:r>
      <w:r w:rsidR="00F8304D">
        <w:t>”</w:t>
      </w:r>
    </w:p>
    <w:p w14:paraId="72AB040E" w14:textId="7D0BA6CA" w:rsidR="00F96E72" w:rsidRDefault="00F96E72" w:rsidP="00F96E72">
      <w:pPr>
        <w:pStyle w:val="Index1"/>
        <w:tabs>
          <w:tab w:val="right" w:leader="dot" w:pos="9318"/>
        </w:tabs>
        <w:rPr>
          <w:noProof/>
        </w:rPr>
      </w:pPr>
      <w:r>
        <w:rPr>
          <w:noProof/>
        </w:rPr>
        <w:t xml:space="preserve">Medium density housing models and residential zoning. </w:t>
      </w:r>
      <w:r w:rsidRPr="00152718">
        <w:rPr>
          <w:i/>
          <w:noProof/>
        </w:rPr>
        <w:t>See</w:t>
      </w:r>
      <w:r>
        <w:rPr>
          <w:noProof/>
        </w:rPr>
        <w:t xml:space="preserve"> </w:t>
      </w:r>
      <w:r w:rsidR="00F8304D">
        <w:rPr>
          <w:noProof/>
        </w:rPr>
        <w:t>“</w:t>
      </w:r>
      <w:r>
        <w:rPr>
          <w:noProof/>
        </w:rPr>
        <w:t>Motions—Requests to consider</w:t>
      </w:r>
      <w:r w:rsidR="00F8304D">
        <w:rPr>
          <w:noProof/>
        </w:rPr>
        <w:t>”</w:t>
      </w:r>
      <w:r>
        <w:rPr>
          <w:noProof/>
        </w:rPr>
        <w:t xml:space="preserve"> </w:t>
      </w:r>
      <w:r w:rsidRPr="00152718">
        <w:rPr>
          <w:i/>
          <w:noProof/>
        </w:rPr>
        <w:t>and</w:t>
      </w:r>
      <w:r>
        <w:rPr>
          <w:noProof/>
        </w:rPr>
        <w:t xml:space="preserve"> </w:t>
      </w:r>
      <w:r w:rsidR="00F8304D">
        <w:rPr>
          <w:noProof/>
        </w:rPr>
        <w:t>“</w:t>
      </w:r>
      <w:r>
        <w:rPr>
          <w:noProof/>
        </w:rPr>
        <w:t>Committees</w:t>
      </w:r>
      <w:r w:rsidR="00F8304D">
        <w:rPr>
          <w:noProof/>
        </w:rPr>
        <w:t>”</w:t>
      </w:r>
    </w:p>
    <w:p w14:paraId="6FC3F43D" w14:textId="53AA0DAE" w:rsidR="005C417E" w:rsidRDefault="005C417E">
      <w:pPr>
        <w:pStyle w:val="Index1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>Melba recreational space</w:t>
      </w:r>
      <w:r>
        <w:rPr>
          <w:noProof/>
        </w:rPr>
        <w:t xml:space="preserve">. </w:t>
      </w:r>
      <w:r w:rsidR="006B65AD" w:rsidRPr="006B65AD">
        <w:rPr>
          <w:rFonts w:ascii="Calibri" w:hAnsi="Calibri"/>
          <w:i/>
          <w:noProof/>
        </w:rPr>
        <w:t xml:space="preserve">See </w:t>
      </w:r>
      <w:r w:rsidR="00F8304D">
        <w:rPr>
          <w:rFonts w:ascii="Calibri" w:hAnsi="Calibri"/>
          <w:noProof/>
        </w:rPr>
        <w:t>“</w:t>
      </w:r>
      <w:r w:rsidRPr="00A46C38">
        <w:rPr>
          <w:rFonts w:ascii="Calibri" w:hAnsi="Calibri"/>
          <w:noProof/>
        </w:rPr>
        <w:t>Motions—Assembly business—Inquiries/References</w:t>
      </w:r>
      <w:r w:rsidR="00F8304D">
        <w:rPr>
          <w:rFonts w:ascii="Calibri" w:hAnsi="Calibri"/>
          <w:noProof/>
        </w:rPr>
        <w:t>”</w:t>
      </w:r>
      <w:r w:rsidRPr="00A46C38">
        <w:rPr>
          <w:rFonts w:ascii="Calibri" w:hAnsi="Calibri"/>
          <w:noProof/>
        </w:rPr>
        <w:t xml:space="preserve"> </w:t>
      </w:r>
      <w:r w:rsidRPr="00A46C38">
        <w:rPr>
          <w:rFonts w:ascii="Calibri" w:hAnsi="Calibri"/>
          <w:i/>
          <w:noProof/>
        </w:rPr>
        <w:t>and</w:t>
      </w:r>
      <w:r w:rsidRPr="00A46C38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A46C38">
        <w:rPr>
          <w:rFonts w:ascii="Calibri" w:hAnsi="Calibri"/>
          <w:noProof/>
        </w:rPr>
        <w:t>Committees</w:t>
      </w:r>
      <w:r w:rsidR="00F8304D">
        <w:rPr>
          <w:rFonts w:ascii="Calibri" w:hAnsi="Calibri"/>
          <w:noProof/>
        </w:rPr>
        <w:t>”</w:t>
      </w:r>
      <w:r w:rsidR="00780A78">
        <w:rPr>
          <w:noProof/>
        </w:rPr>
        <w:t>,</w:t>
      </w:r>
      <w:r>
        <w:rPr>
          <w:noProof/>
        </w:rPr>
        <w:t xml:space="preserve"> </w:t>
      </w:r>
      <w:r w:rsidR="00780A78">
        <w:rPr>
          <w:rFonts w:ascii="Calibri" w:hAnsi="Calibri"/>
          <w:i/>
          <w:noProof/>
        </w:rPr>
        <w:t>s</w:t>
      </w:r>
      <w:r w:rsidR="006B65AD" w:rsidRPr="006B65AD">
        <w:rPr>
          <w:rFonts w:ascii="Calibri" w:hAnsi="Calibri"/>
          <w:i/>
          <w:noProof/>
        </w:rPr>
        <w:t xml:space="preserve">ee </w:t>
      </w:r>
      <w:r w:rsidR="00F96E72" w:rsidRPr="00A46C38">
        <w:rPr>
          <w:rFonts w:ascii="Calibri" w:hAnsi="Calibri"/>
          <w:i/>
          <w:noProof/>
        </w:rPr>
        <w:t>also</w:t>
      </w:r>
      <w:r w:rsidR="00F96E72" w:rsidRPr="00A46C38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A46C38">
        <w:rPr>
          <w:rFonts w:ascii="Calibri" w:hAnsi="Calibri"/>
          <w:noProof/>
        </w:rPr>
        <w:t>Petitions</w:t>
      </w:r>
      <w:r w:rsidR="00F8304D">
        <w:rPr>
          <w:rFonts w:ascii="Calibri" w:hAnsi="Calibri"/>
          <w:noProof/>
        </w:rPr>
        <w:t>”</w:t>
      </w:r>
    </w:p>
    <w:p w14:paraId="4B7DB122" w14:textId="77777777" w:rsidR="005C417E" w:rsidRDefault="005C417E">
      <w:pPr>
        <w:pStyle w:val="Index1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>Members—</w:t>
      </w:r>
    </w:p>
    <w:p w14:paraId="14834580" w14:textId="7A85D585" w:rsidR="00BE635E" w:rsidRDefault="00BE635E">
      <w:pPr>
        <w:pStyle w:val="Index2"/>
        <w:tabs>
          <w:tab w:val="right" w:leader="dot" w:pos="9017"/>
        </w:tabs>
      </w:pPr>
      <w:r>
        <w:t>90 second statements, 1472, 1481, 1490, 1505, 1569, 1597, 1617, 1628, 1642</w:t>
      </w:r>
      <w:r w:rsidR="00DC3C51">
        <w:t>, 1660</w:t>
      </w:r>
      <w:r w:rsidR="00323BF3">
        <w:t>, 1690</w:t>
      </w:r>
      <w:r w:rsidR="00E3652F">
        <w:t>, 1706, 1719, 1735</w:t>
      </w:r>
      <w:r w:rsidR="00E0577C">
        <w:t>, 1756, 1765</w:t>
      </w:r>
      <w:r w:rsidR="0063732B">
        <w:t>, 1777</w:t>
      </w:r>
      <w:r w:rsidR="0059080E">
        <w:t>, 1794</w:t>
      </w:r>
      <w:r w:rsidR="00F02E9C">
        <w:t>, 1806, 1814</w:t>
      </w:r>
      <w:r w:rsidR="007B2E3B">
        <w:t>, 1833, 1907</w:t>
      </w:r>
      <w:r w:rsidR="00787B4B">
        <w:t>, 1924 , 1954, 1971</w:t>
      </w:r>
      <w:r w:rsidR="008777B8">
        <w:t>, 2018, 2030, 2049, 2073, 2085, 2102</w:t>
      </w:r>
    </w:p>
    <w:p w14:paraId="3DA52CA9" w14:textId="000E975F" w:rsidR="005C417E" w:rsidRDefault="005C417E">
      <w:pPr>
        <w:pStyle w:val="Index2"/>
        <w:tabs>
          <w:tab w:val="right" w:leader="dot" w:pos="9017"/>
        </w:tabs>
      </w:pPr>
      <w:r>
        <w:t xml:space="preserve">Inaugural speeches. </w:t>
      </w:r>
      <w:r w:rsidR="006B65AD" w:rsidRPr="006B65AD">
        <w:rPr>
          <w:i/>
        </w:rPr>
        <w:t xml:space="preserve">See </w:t>
      </w:r>
      <w:r w:rsidR="00F8304D">
        <w:rPr>
          <w:iCs/>
        </w:rPr>
        <w:t>“</w:t>
      </w:r>
      <w:r>
        <w:t>Inaugural speeches</w:t>
      </w:r>
      <w:r w:rsidR="00F8304D">
        <w:t>”</w:t>
      </w:r>
    </w:p>
    <w:p w14:paraId="04AF1874" w14:textId="77777777" w:rsidR="005C417E" w:rsidRDefault="005C417E">
      <w:pPr>
        <w:pStyle w:val="Index2"/>
        <w:tabs>
          <w:tab w:val="right" w:leader="dot" w:pos="9017"/>
        </w:tabs>
      </w:pPr>
      <w:r w:rsidRPr="00A46C38">
        <w:rPr>
          <w:rFonts w:ascii="Calibri" w:hAnsi="Calibri"/>
        </w:rPr>
        <w:t>Leave of absence—</w:t>
      </w:r>
    </w:p>
    <w:p w14:paraId="4C49D170" w14:textId="437312BD" w:rsidR="005C417E" w:rsidRDefault="005C417E">
      <w:pPr>
        <w:pStyle w:val="Index3"/>
        <w:rPr>
          <w:noProof/>
        </w:rPr>
      </w:pPr>
      <w:r w:rsidRPr="00A46C38">
        <w:rPr>
          <w:i/>
          <w:iCs/>
          <w:noProof/>
        </w:rPr>
        <w:t>All Members</w:t>
      </w:r>
      <w:r>
        <w:rPr>
          <w:noProof/>
        </w:rPr>
        <w:t>, 32, 450</w:t>
      </w:r>
      <w:r w:rsidR="00594D55">
        <w:rPr>
          <w:noProof/>
        </w:rPr>
        <w:t>, 985</w:t>
      </w:r>
      <w:r w:rsidR="00801B52">
        <w:rPr>
          <w:noProof/>
        </w:rPr>
        <w:t>, 1633</w:t>
      </w:r>
    </w:p>
    <w:p w14:paraId="33EEDF4D" w14:textId="3AEFFCC0" w:rsidR="002E0228" w:rsidRDefault="002E0228" w:rsidP="001A30B4">
      <w:pPr>
        <w:pStyle w:val="Index3"/>
        <w:tabs>
          <w:tab w:val="right" w:leader="dot" w:pos="9318"/>
        </w:tabs>
        <w:rPr>
          <w:noProof/>
        </w:rPr>
      </w:pPr>
      <w:r>
        <w:rPr>
          <w:i/>
          <w:noProof/>
        </w:rPr>
        <w:t>Mr </w:t>
      </w:r>
      <w:r w:rsidRPr="00FE6533">
        <w:rPr>
          <w:i/>
          <w:noProof/>
        </w:rPr>
        <w:t>Barr</w:t>
      </w:r>
      <w:r>
        <w:rPr>
          <w:noProof/>
        </w:rPr>
        <w:t>, 567, 575, 587</w:t>
      </w:r>
      <w:r w:rsidR="000F2F96">
        <w:rPr>
          <w:noProof/>
        </w:rPr>
        <w:t>, 1413, 1423</w:t>
      </w:r>
      <w:r w:rsidR="00E0577C">
        <w:rPr>
          <w:noProof/>
        </w:rPr>
        <w:t>, 1757</w:t>
      </w:r>
    </w:p>
    <w:p w14:paraId="3DA905CE" w14:textId="77777777" w:rsidR="009730A2" w:rsidRDefault="009730A2" w:rsidP="009730A2">
      <w:pPr>
        <w:pStyle w:val="Index3"/>
        <w:rPr>
          <w:noProof/>
        </w:rPr>
      </w:pPr>
      <w:r>
        <w:rPr>
          <w:i/>
          <w:noProof/>
        </w:rPr>
        <w:t>Ms </w:t>
      </w:r>
      <w:r w:rsidRPr="00A46C38">
        <w:rPr>
          <w:i/>
          <w:noProof/>
        </w:rPr>
        <w:t>Berry</w:t>
      </w:r>
      <w:r>
        <w:rPr>
          <w:noProof/>
        </w:rPr>
        <w:t>, 180, 364, 387, 401, 1051</w:t>
      </w:r>
    </w:p>
    <w:p w14:paraId="6DF95E31" w14:textId="7B573B30" w:rsidR="002E0228" w:rsidRDefault="002E0228">
      <w:pPr>
        <w:pStyle w:val="Index3"/>
        <w:rPr>
          <w:noProof/>
        </w:rPr>
      </w:pPr>
      <w:r>
        <w:rPr>
          <w:i/>
          <w:noProof/>
        </w:rPr>
        <w:t>Mr </w:t>
      </w:r>
      <w:r w:rsidRPr="00A46C38">
        <w:rPr>
          <w:i/>
          <w:noProof/>
        </w:rPr>
        <w:t>Braddock</w:t>
      </w:r>
      <w:r>
        <w:rPr>
          <w:noProof/>
        </w:rPr>
        <w:t>, 387, 451, 532</w:t>
      </w:r>
      <w:r w:rsidR="00801B52">
        <w:rPr>
          <w:noProof/>
        </w:rPr>
        <w:t>, 1602, 1623, 1632</w:t>
      </w:r>
      <w:r w:rsidR="00787B4B">
        <w:t>, 1910, 1959</w:t>
      </w:r>
    </w:p>
    <w:p w14:paraId="61DEA4A0" w14:textId="77777777" w:rsidR="009730A2" w:rsidRDefault="009730A2" w:rsidP="009730A2">
      <w:pPr>
        <w:pStyle w:val="Index3"/>
        <w:tabs>
          <w:tab w:val="right" w:leader="dot" w:pos="9318"/>
        </w:tabs>
        <w:rPr>
          <w:noProof/>
        </w:rPr>
      </w:pPr>
      <w:r>
        <w:rPr>
          <w:i/>
          <w:noProof/>
        </w:rPr>
        <w:t>Ms </w:t>
      </w:r>
      <w:r w:rsidRPr="00271D74">
        <w:rPr>
          <w:i/>
          <w:noProof/>
        </w:rPr>
        <w:t>Burch</w:t>
      </w:r>
      <w:r>
        <w:rPr>
          <w:noProof/>
        </w:rPr>
        <w:t>, 577, 1051</w:t>
      </w:r>
    </w:p>
    <w:p w14:paraId="129F7A1C" w14:textId="06ECAFA2" w:rsidR="002E0228" w:rsidRDefault="002E0228" w:rsidP="00EF1440">
      <w:pPr>
        <w:pStyle w:val="Index3"/>
        <w:tabs>
          <w:tab w:val="right" w:leader="dot" w:pos="9318"/>
        </w:tabs>
        <w:rPr>
          <w:noProof/>
        </w:rPr>
      </w:pPr>
      <w:r>
        <w:rPr>
          <w:i/>
          <w:noProof/>
        </w:rPr>
        <w:t>Mr </w:t>
      </w:r>
      <w:r w:rsidRPr="009D5D70">
        <w:rPr>
          <w:i/>
          <w:noProof/>
        </w:rPr>
        <w:t>Cain</w:t>
      </w:r>
      <w:r>
        <w:rPr>
          <w:noProof/>
        </w:rPr>
        <w:t>, 476</w:t>
      </w:r>
      <w:r w:rsidR="00C92449">
        <w:rPr>
          <w:noProof/>
        </w:rPr>
        <w:t>, 1062</w:t>
      </w:r>
      <w:r w:rsidR="00087AF2">
        <w:rPr>
          <w:noProof/>
        </w:rPr>
        <w:t>, 1067</w:t>
      </w:r>
    </w:p>
    <w:p w14:paraId="0495E013" w14:textId="77777777" w:rsidR="009730A2" w:rsidRDefault="009730A2" w:rsidP="009730A2">
      <w:pPr>
        <w:pStyle w:val="Index3"/>
        <w:tabs>
          <w:tab w:val="right" w:leader="dot" w:pos="9318"/>
        </w:tabs>
        <w:rPr>
          <w:noProof/>
        </w:rPr>
      </w:pPr>
      <w:r>
        <w:rPr>
          <w:i/>
          <w:noProof/>
        </w:rPr>
        <w:t>Ms </w:t>
      </w:r>
      <w:r w:rsidRPr="00263B6A">
        <w:rPr>
          <w:i/>
          <w:noProof/>
        </w:rPr>
        <w:t>Castley</w:t>
      </w:r>
      <w:r>
        <w:rPr>
          <w:noProof/>
        </w:rPr>
        <w:t>, 659</w:t>
      </w:r>
    </w:p>
    <w:p w14:paraId="49ADE299" w14:textId="77777777" w:rsidR="009730A2" w:rsidRDefault="009730A2" w:rsidP="009730A2">
      <w:pPr>
        <w:pStyle w:val="Index3"/>
        <w:tabs>
          <w:tab w:val="right" w:leader="dot" w:pos="9316"/>
        </w:tabs>
        <w:rPr>
          <w:noProof/>
        </w:rPr>
      </w:pPr>
      <w:r w:rsidRPr="00AD5171">
        <w:rPr>
          <w:i/>
          <w:noProof/>
        </w:rPr>
        <w:t>Ms Cheyne</w:t>
      </w:r>
      <w:r>
        <w:rPr>
          <w:noProof/>
        </w:rPr>
        <w:t>, 1595</w:t>
      </w:r>
      <w:r>
        <w:t>, 1941</w:t>
      </w:r>
    </w:p>
    <w:p w14:paraId="2EDAEF49" w14:textId="77777777" w:rsidR="009730A2" w:rsidRDefault="009730A2" w:rsidP="009730A2">
      <w:pPr>
        <w:pStyle w:val="Index3"/>
        <w:tabs>
          <w:tab w:val="right" w:leader="dot" w:pos="9318"/>
        </w:tabs>
        <w:rPr>
          <w:noProof/>
        </w:rPr>
      </w:pPr>
      <w:r w:rsidRPr="00A2759E">
        <w:rPr>
          <w:i/>
          <w:noProof/>
        </w:rPr>
        <w:t>Ms Clay</w:t>
      </w:r>
      <w:r>
        <w:rPr>
          <w:noProof/>
        </w:rPr>
        <w:t>, 1062, 1067, 1437, 1451</w:t>
      </w:r>
    </w:p>
    <w:p w14:paraId="3B21E01E" w14:textId="1BB4C092" w:rsidR="00C32FA5" w:rsidRDefault="00C32FA5" w:rsidP="00C32FA5">
      <w:pPr>
        <w:pStyle w:val="Index3"/>
        <w:tabs>
          <w:tab w:val="right" w:leader="dot" w:pos="9316"/>
        </w:tabs>
        <w:rPr>
          <w:noProof/>
        </w:rPr>
      </w:pPr>
      <w:r w:rsidRPr="006A5CF8">
        <w:rPr>
          <w:i/>
          <w:noProof/>
        </w:rPr>
        <w:t>Mr Cocks</w:t>
      </w:r>
      <w:r>
        <w:rPr>
          <w:noProof/>
        </w:rPr>
        <w:t>, 1197</w:t>
      </w:r>
      <w:r w:rsidR="00CC0711">
        <w:rPr>
          <w:noProof/>
        </w:rPr>
        <w:t>, 1212</w:t>
      </w:r>
      <w:r w:rsidR="00F27762">
        <w:rPr>
          <w:noProof/>
        </w:rPr>
        <w:t>, 1494, 1559, 1591</w:t>
      </w:r>
      <w:r w:rsidR="00323BF3">
        <w:rPr>
          <w:noProof/>
        </w:rPr>
        <w:t>, 1682</w:t>
      </w:r>
      <w:r w:rsidR="001106AF">
        <w:rPr>
          <w:noProof/>
        </w:rPr>
        <w:t>, 1692</w:t>
      </w:r>
    </w:p>
    <w:p w14:paraId="0B1C44D7" w14:textId="77777777" w:rsidR="002E0228" w:rsidRDefault="002E0228">
      <w:pPr>
        <w:pStyle w:val="Index3"/>
        <w:rPr>
          <w:noProof/>
        </w:rPr>
      </w:pPr>
      <w:r>
        <w:rPr>
          <w:i/>
          <w:noProof/>
        </w:rPr>
        <w:t>Mr </w:t>
      </w:r>
      <w:r w:rsidRPr="00A46C38">
        <w:rPr>
          <w:i/>
          <w:noProof/>
        </w:rPr>
        <w:t>Coe</w:t>
      </w:r>
      <w:r>
        <w:rPr>
          <w:noProof/>
        </w:rPr>
        <w:t>, 32</w:t>
      </w:r>
    </w:p>
    <w:p w14:paraId="3492CC72" w14:textId="77777777" w:rsidR="009730A2" w:rsidRDefault="009730A2" w:rsidP="009730A2">
      <w:pPr>
        <w:pStyle w:val="Index3"/>
        <w:rPr>
          <w:noProof/>
        </w:rPr>
      </w:pPr>
      <w:r w:rsidRPr="00464DDA">
        <w:rPr>
          <w:i/>
          <w:noProof/>
        </w:rPr>
        <w:t>Ms Davidson</w:t>
      </w:r>
      <w:r>
        <w:rPr>
          <w:noProof/>
        </w:rPr>
        <w:t>, 887, 1412, 1413</w:t>
      </w:r>
    </w:p>
    <w:p w14:paraId="6E7FB0E0" w14:textId="77777777" w:rsidR="009730A2" w:rsidRDefault="009730A2" w:rsidP="009730A2">
      <w:pPr>
        <w:pStyle w:val="Index1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lastRenderedPageBreak/>
        <w:t>Members—</w:t>
      </w:r>
      <w:r>
        <w:rPr>
          <w:rFonts w:ascii="Calibri" w:hAnsi="Calibri"/>
          <w:i/>
          <w:iCs/>
          <w:noProof/>
        </w:rPr>
        <w:t>continued</w:t>
      </w:r>
    </w:p>
    <w:p w14:paraId="56899637" w14:textId="5458BDAE" w:rsidR="002E0228" w:rsidRDefault="002E0228" w:rsidP="001A30B4">
      <w:pPr>
        <w:pStyle w:val="Index3"/>
        <w:tabs>
          <w:tab w:val="right" w:leader="dot" w:pos="9318"/>
        </w:tabs>
        <w:rPr>
          <w:noProof/>
        </w:rPr>
      </w:pPr>
      <w:r>
        <w:rPr>
          <w:i/>
          <w:noProof/>
        </w:rPr>
        <w:t>Mr </w:t>
      </w:r>
      <w:r w:rsidRPr="00FE6533">
        <w:rPr>
          <w:i/>
          <w:noProof/>
        </w:rPr>
        <w:t>Davis</w:t>
      </w:r>
      <w:r>
        <w:rPr>
          <w:noProof/>
        </w:rPr>
        <w:t>, 566, 577, 587</w:t>
      </w:r>
      <w:r w:rsidR="002D4907">
        <w:rPr>
          <w:noProof/>
        </w:rPr>
        <w:t>, 957</w:t>
      </w:r>
      <w:r w:rsidR="00F27762">
        <w:rPr>
          <w:noProof/>
        </w:rPr>
        <w:t>, 1491</w:t>
      </w:r>
    </w:p>
    <w:p w14:paraId="775498F7" w14:textId="43943FD9" w:rsidR="002E0228" w:rsidRDefault="002E0228" w:rsidP="002E0228">
      <w:pPr>
        <w:pStyle w:val="Index3"/>
        <w:tabs>
          <w:tab w:val="right" w:leader="dot" w:pos="9318"/>
        </w:tabs>
        <w:rPr>
          <w:noProof/>
        </w:rPr>
      </w:pPr>
      <w:r w:rsidRPr="00A26E39">
        <w:rPr>
          <w:i/>
          <w:noProof/>
        </w:rPr>
        <w:t>Mr</w:t>
      </w:r>
      <w:r>
        <w:rPr>
          <w:i/>
          <w:noProof/>
        </w:rPr>
        <w:t> </w:t>
      </w:r>
      <w:r w:rsidRPr="00A26E39">
        <w:rPr>
          <w:i/>
          <w:noProof/>
        </w:rPr>
        <w:t>Gentleman</w:t>
      </w:r>
      <w:r>
        <w:rPr>
          <w:noProof/>
        </w:rPr>
        <w:t>, 873</w:t>
      </w:r>
      <w:r w:rsidR="008E0013">
        <w:rPr>
          <w:noProof/>
        </w:rPr>
        <w:t>, 887</w:t>
      </w:r>
      <w:r w:rsidR="001106AF">
        <w:rPr>
          <w:noProof/>
        </w:rPr>
        <w:t>, 1691</w:t>
      </w:r>
    </w:p>
    <w:p w14:paraId="037D2589" w14:textId="002E5BFF" w:rsidR="002E0228" w:rsidRDefault="002E0228">
      <w:pPr>
        <w:pStyle w:val="Index3"/>
        <w:rPr>
          <w:noProof/>
        </w:rPr>
      </w:pPr>
      <w:r>
        <w:rPr>
          <w:i/>
          <w:noProof/>
        </w:rPr>
        <w:t>Mr </w:t>
      </w:r>
      <w:r w:rsidRPr="00A46C38">
        <w:rPr>
          <w:i/>
          <w:noProof/>
        </w:rPr>
        <w:t>Hanson</w:t>
      </w:r>
      <w:r>
        <w:rPr>
          <w:noProof/>
        </w:rPr>
        <w:t>, 145, 552, 659, 873</w:t>
      </w:r>
      <w:r w:rsidR="00801B52">
        <w:rPr>
          <w:noProof/>
        </w:rPr>
        <w:t>, 1602</w:t>
      </w:r>
      <w:r w:rsidR="00787B4B">
        <w:t>, 1910, 1941</w:t>
      </w:r>
    </w:p>
    <w:p w14:paraId="38E3FF81" w14:textId="77777777" w:rsidR="009730A2" w:rsidRDefault="009730A2" w:rsidP="009730A2">
      <w:pPr>
        <w:pStyle w:val="Index3"/>
        <w:rPr>
          <w:noProof/>
        </w:rPr>
      </w:pPr>
      <w:r>
        <w:rPr>
          <w:i/>
          <w:noProof/>
        </w:rPr>
        <w:t>Mrs </w:t>
      </w:r>
      <w:r w:rsidRPr="00A46C38">
        <w:rPr>
          <w:i/>
          <w:noProof/>
        </w:rPr>
        <w:t>Jones</w:t>
      </w:r>
      <w:r>
        <w:rPr>
          <w:noProof/>
        </w:rPr>
        <w:t>, 444, 451, 476, 567</w:t>
      </w:r>
    </w:p>
    <w:p w14:paraId="1DCDC0D9" w14:textId="77777777" w:rsidR="009730A2" w:rsidRPr="00194C23" w:rsidRDefault="009730A2" w:rsidP="009730A2">
      <w:pPr>
        <w:pStyle w:val="Index3"/>
        <w:rPr>
          <w:noProof/>
        </w:rPr>
      </w:pPr>
      <w:r>
        <w:rPr>
          <w:i/>
          <w:noProof/>
        </w:rPr>
        <w:t>Mrs Kikkert</w:t>
      </w:r>
      <w:r>
        <w:rPr>
          <w:noProof/>
        </w:rPr>
        <w:t>, 747, 760, 774</w:t>
      </w:r>
    </w:p>
    <w:p w14:paraId="3575A85E" w14:textId="77777777" w:rsidR="009730A2" w:rsidRDefault="009730A2" w:rsidP="009730A2">
      <w:pPr>
        <w:pStyle w:val="Index3"/>
        <w:rPr>
          <w:noProof/>
        </w:rPr>
      </w:pPr>
      <w:r>
        <w:rPr>
          <w:i/>
          <w:noProof/>
        </w:rPr>
        <w:t>Ms </w:t>
      </w:r>
      <w:r w:rsidRPr="00A46C38">
        <w:rPr>
          <w:i/>
          <w:noProof/>
        </w:rPr>
        <w:t>Lawder</w:t>
      </w:r>
      <w:r>
        <w:rPr>
          <w:noProof/>
        </w:rPr>
        <w:t>, 15, 232, 415, 590, 1287, 1451</w:t>
      </w:r>
    </w:p>
    <w:p w14:paraId="7DC8F630" w14:textId="77777777" w:rsidR="009730A2" w:rsidRDefault="009730A2" w:rsidP="009730A2">
      <w:pPr>
        <w:pStyle w:val="Index3"/>
        <w:rPr>
          <w:noProof/>
        </w:rPr>
      </w:pPr>
      <w:r>
        <w:rPr>
          <w:i/>
          <w:noProof/>
        </w:rPr>
        <w:t>Ms </w:t>
      </w:r>
      <w:r w:rsidRPr="00A46C38">
        <w:rPr>
          <w:i/>
          <w:noProof/>
        </w:rPr>
        <w:t>Lee</w:t>
      </w:r>
      <w:r>
        <w:rPr>
          <w:noProof/>
        </w:rPr>
        <w:t>, 345, 387, 401, 409, 476, 604, 614, 873, 1068, 1086, 1116, 1713, 1723</w:t>
      </w:r>
    </w:p>
    <w:p w14:paraId="219979B0" w14:textId="77777777" w:rsidR="009730A2" w:rsidRDefault="009730A2" w:rsidP="009730A2">
      <w:pPr>
        <w:pStyle w:val="Index3"/>
        <w:tabs>
          <w:tab w:val="right" w:leader="dot" w:pos="9318"/>
        </w:tabs>
        <w:rPr>
          <w:noProof/>
        </w:rPr>
      </w:pPr>
      <w:r w:rsidRPr="00F1421B">
        <w:rPr>
          <w:i/>
          <w:noProof/>
        </w:rPr>
        <w:t>Ms Lee</w:t>
      </w:r>
      <w:r>
        <w:rPr>
          <w:noProof/>
        </w:rPr>
        <w:t xml:space="preserve"> (maternity leave), 1086</w:t>
      </w:r>
    </w:p>
    <w:p w14:paraId="73159829" w14:textId="3794CF2F" w:rsidR="002E0228" w:rsidRDefault="002E0228">
      <w:pPr>
        <w:pStyle w:val="Index3"/>
        <w:rPr>
          <w:noProof/>
        </w:rPr>
      </w:pPr>
      <w:r>
        <w:rPr>
          <w:i/>
          <w:noProof/>
        </w:rPr>
        <w:t>Mr </w:t>
      </w:r>
      <w:r w:rsidRPr="00A46C38">
        <w:rPr>
          <w:i/>
          <w:noProof/>
        </w:rPr>
        <w:t>Milligan</w:t>
      </w:r>
      <w:r>
        <w:rPr>
          <w:noProof/>
        </w:rPr>
        <w:t>, 310, 311, 517, 774, 812</w:t>
      </w:r>
      <w:r w:rsidR="00C92449">
        <w:rPr>
          <w:noProof/>
        </w:rPr>
        <w:t>, 1062</w:t>
      </w:r>
      <w:r w:rsidR="00CC0711">
        <w:rPr>
          <w:noProof/>
        </w:rPr>
        <w:t>, 1212</w:t>
      </w:r>
      <w:r w:rsidR="00801B52">
        <w:rPr>
          <w:noProof/>
        </w:rPr>
        <w:t>, 1632</w:t>
      </w:r>
      <w:r w:rsidR="00E3652F">
        <w:rPr>
          <w:noProof/>
        </w:rPr>
        <w:t>, 1723</w:t>
      </w:r>
    </w:p>
    <w:p w14:paraId="3F3CF66B" w14:textId="77777777" w:rsidR="009730A2" w:rsidRDefault="009730A2" w:rsidP="009730A2">
      <w:pPr>
        <w:pStyle w:val="Index3"/>
        <w:tabs>
          <w:tab w:val="right" w:leader="dot" w:pos="9318"/>
        </w:tabs>
        <w:rPr>
          <w:noProof/>
        </w:rPr>
      </w:pPr>
      <w:r>
        <w:rPr>
          <w:i/>
          <w:noProof/>
        </w:rPr>
        <w:t>Ms </w:t>
      </w:r>
      <w:r w:rsidRPr="00304AB1">
        <w:rPr>
          <w:i/>
          <w:noProof/>
        </w:rPr>
        <w:t>Orr</w:t>
      </w:r>
      <w:r>
        <w:rPr>
          <w:noProof/>
        </w:rPr>
        <w:t>, 919, 957, 971, 1153, 1788</w:t>
      </w:r>
    </w:p>
    <w:p w14:paraId="0893FB43" w14:textId="77777777" w:rsidR="009730A2" w:rsidRDefault="009730A2" w:rsidP="009730A2">
      <w:pPr>
        <w:pStyle w:val="Index3"/>
        <w:rPr>
          <w:noProof/>
        </w:rPr>
      </w:pPr>
      <w:r w:rsidRPr="00A46C38">
        <w:rPr>
          <w:i/>
          <w:noProof/>
        </w:rPr>
        <w:t>Dr</w:t>
      </w:r>
      <w:r>
        <w:rPr>
          <w:i/>
          <w:noProof/>
        </w:rPr>
        <w:t> </w:t>
      </w:r>
      <w:r w:rsidRPr="00A46C38">
        <w:rPr>
          <w:i/>
          <w:noProof/>
        </w:rPr>
        <w:t>Paterson</w:t>
      </w:r>
      <w:r>
        <w:rPr>
          <w:noProof/>
        </w:rPr>
        <w:t>, 387, 401, 647, 1277</w:t>
      </w:r>
    </w:p>
    <w:p w14:paraId="1E7B6138" w14:textId="27E4805D" w:rsidR="002E0228" w:rsidRDefault="002E0228" w:rsidP="001A30B4">
      <w:pPr>
        <w:pStyle w:val="Index3"/>
        <w:tabs>
          <w:tab w:val="right" w:leader="dot" w:pos="9318"/>
        </w:tabs>
        <w:rPr>
          <w:noProof/>
        </w:rPr>
      </w:pPr>
      <w:r>
        <w:rPr>
          <w:i/>
          <w:noProof/>
        </w:rPr>
        <w:t>Mr </w:t>
      </w:r>
      <w:r w:rsidRPr="00FE6533">
        <w:rPr>
          <w:i/>
          <w:noProof/>
        </w:rPr>
        <w:t>Petterson</w:t>
      </w:r>
      <w:r>
        <w:rPr>
          <w:noProof/>
        </w:rPr>
        <w:t>, 567, 575, 587</w:t>
      </w:r>
      <w:r w:rsidR="00C32FA5">
        <w:rPr>
          <w:noProof/>
        </w:rPr>
        <w:t>, 1198</w:t>
      </w:r>
      <w:r w:rsidR="00CC0711">
        <w:rPr>
          <w:noProof/>
        </w:rPr>
        <w:t>, 1212</w:t>
      </w:r>
      <w:r w:rsidR="00F27762">
        <w:rPr>
          <w:noProof/>
        </w:rPr>
        <w:t>, 1491</w:t>
      </w:r>
      <w:r w:rsidR="00323BF3">
        <w:rPr>
          <w:noProof/>
        </w:rPr>
        <w:t>, 1643</w:t>
      </w:r>
    </w:p>
    <w:p w14:paraId="7E4D72CA" w14:textId="3BE42DD4" w:rsidR="002E0228" w:rsidRDefault="002E0228" w:rsidP="007D73BE">
      <w:pPr>
        <w:pStyle w:val="Index3"/>
        <w:tabs>
          <w:tab w:val="right" w:leader="dot" w:pos="9318"/>
        </w:tabs>
        <w:rPr>
          <w:noProof/>
        </w:rPr>
      </w:pPr>
      <w:r>
        <w:rPr>
          <w:i/>
          <w:noProof/>
        </w:rPr>
        <w:t>Mr </w:t>
      </w:r>
      <w:r w:rsidRPr="00235CD1">
        <w:rPr>
          <w:i/>
          <w:noProof/>
        </w:rPr>
        <w:t>Rattenbury</w:t>
      </w:r>
      <w:r>
        <w:rPr>
          <w:noProof/>
        </w:rPr>
        <w:t>, 517, 532, 55</w:t>
      </w:r>
      <w:r w:rsidR="00DC65AD">
        <w:rPr>
          <w:noProof/>
        </w:rPr>
        <w:t>5</w:t>
      </w:r>
      <w:r>
        <w:rPr>
          <w:noProof/>
        </w:rPr>
        <w:t>, 614</w:t>
      </w:r>
      <w:r w:rsidR="00447EC4">
        <w:rPr>
          <w:noProof/>
        </w:rPr>
        <w:t>, 1013</w:t>
      </w:r>
      <w:r w:rsidR="000F2F96">
        <w:rPr>
          <w:noProof/>
        </w:rPr>
        <w:t>, 1451</w:t>
      </w:r>
    </w:p>
    <w:p w14:paraId="098181FD" w14:textId="77777777" w:rsidR="001106AF" w:rsidRDefault="001106AF" w:rsidP="001106AF">
      <w:pPr>
        <w:pStyle w:val="Index3"/>
        <w:tabs>
          <w:tab w:val="right" w:leader="dot" w:pos="9316"/>
        </w:tabs>
        <w:rPr>
          <w:noProof/>
        </w:rPr>
      </w:pPr>
      <w:r w:rsidRPr="00E672F5">
        <w:rPr>
          <w:i/>
          <w:noProof/>
        </w:rPr>
        <w:t xml:space="preserve">Mr Steel </w:t>
      </w:r>
      <w:r w:rsidRPr="00E672F5">
        <w:rPr>
          <w:iCs/>
          <w:noProof/>
        </w:rPr>
        <w:t>(secondary care giver leave)</w:t>
      </w:r>
      <w:r>
        <w:rPr>
          <w:noProof/>
        </w:rPr>
        <w:t>, 1691</w:t>
      </w:r>
    </w:p>
    <w:p w14:paraId="48647F7C" w14:textId="77777777" w:rsidR="001106AF" w:rsidRDefault="001106AF">
      <w:pPr>
        <w:pStyle w:val="Index3"/>
        <w:rPr>
          <w:noProof/>
        </w:rPr>
      </w:pPr>
      <w:r>
        <w:rPr>
          <w:i/>
          <w:noProof/>
        </w:rPr>
        <w:t>Mr </w:t>
      </w:r>
      <w:r w:rsidRPr="00A46C38">
        <w:rPr>
          <w:i/>
          <w:noProof/>
        </w:rPr>
        <w:t>Steel</w:t>
      </w:r>
      <w:r>
        <w:rPr>
          <w:noProof/>
        </w:rPr>
        <w:t>, 137, 717, 1277</w:t>
      </w:r>
    </w:p>
    <w:p w14:paraId="61670787" w14:textId="77777777" w:rsidR="002E0228" w:rsidRDefault="002E0228" w:rsidP="008A7302">
      <w:pPr>
        <w:pStyle w:val="Index3"/>
        <w:tabs>
          <w:tab w:val="right" w:leader="dot" w:pos="7734"/>
        </w:tabs>
        <w:rPr>
          <w:noProof/>
        </w:rPr>
      </w:pPr>
      <w:r>
        <w:rPr>
          <w:i/>
          <w:noProof/>
        </w:rPr>
        <w:t>Ms </w:t>
      </w:r>
      <w:r w:rsidRPr="00BD7730">
        <w:rPr>
          <w:i/>
          <w:noProof/>
        </w:rPr>
        <w:t>Stephen-Smith</w:t>
      </w:r>
      <w:r>
        <w:rPr>
          <w:noProof/>
        </w:rPr>
        <w:t>, 487</w:t>
      </w:r>
    </w:p>
    <w:p w14:paraId="4F19B75B" w14:textId="0586A31A" w:rsidR="00455BB1" w:rsidRDefault="002E0228" w:rsidP="00620260">
      <w:pPr>
        <w:pStyle w:val="Index3"/>
        <w:tabs>
          <w:tab w:val="right" w:leader="dot" w:pos="14035"/>
        </w:tabs>
        <w:rPr>
          <w:noProof/>
        </w:rPr>
      </w:pPr>
      <w:r>
        <w:rPr>
          <w:i/>
          <w:noProof/>
        </w:rPr>
        <w:t>Ms </w:t>
      </w:r>
      <w:r w:rsidRPr="00235295">
        <w:rPr>
          <w:i/>
          <w:noProof/>
        </w:rPr>
        <w:t>Vassarotti</w:t>
      </w:r>
      <w:r>
        <w:rPr>
          <w:noProof/>
        </w:rPr>
        <w:t>, 532, 649, 672</w:t>
      </w:r>
      <w:r w:rsidR="008E0013">
        <w:rPr>
          <w:noProof/>
        </w:rPr>
        <w:t>, 887</w:t>
      </w:r>
    </w:p>
    <w:p w14:paraId="64505FFF" w14:textId="77777777" w:rsidR="00834816" w:rsidRDefault="00834816" w:rsidP="00BB5A99">
      <w:pPr>
        <w:pStyle w:val="Index2"/>
        <w:keepNext/>
        <w:tabs>
          <w:tab w:val="right" w:leader="dot" w:pos="9318"/>
        </w:tabs>
        <w:ind w:left="511" w:hanging="284"/>
      </w:pPr>
      <w:r w:rsidRPr="00730934">
        <w:rPr>
          <w:rFonts w:ascii="Calibri" w:hAnsi="Calibri"/>
        </w:rPr>
        <w:t>Named and suspended—</w:t>
      </w:r>
    </w:p>
    <w:p w14:paraId="7A7FA78E" w14:textId="77777777" w:rsidR="00834816" w:rsidRDefault="00291A92" w:rsidP="00834816">
      <w:pPr>
        <w:pStyle w:val="Index3"/>
        <w:tabs>
          <w:tab w:val="right" w:leader="dot" w:pos="9318"/>
        </w:tabs>
        <w:rPr>
          <w:noProof/>
        </w:rPr>
      </w:pPr>
      <w:r>
        <w:rPr>
          <w:i/>
          <w:iCs/>
          <w:noProof/>
        </w:rPr>
        <w:t>Ms </w:t>
      </w:r>
      <w:r w:rsidR="00834816" w:rsidRPr="00730934">
        <w:rPr>
          <w:i/>
          <w:iCs/>
          <w:noProof/>
        </w:rPr>
        <w:t>Lee</w:t>
      </w:r>
      <w:r w:rsidR="00834816">
        <w:rPr>
          <w:noProof/>
        </w:rPr>
        <w:t>, 647</w:t>
      </w:r>
    </w:p>
    <w:p w14:paraId="548A7805" w14:textId="3B97B037" w:rsidR="00C32FA5" w:rsidRDefault="00C32FA5" w:rsidP="00C32FA5">
      <w:pPr>
        <w:pStyle w:val="Index3"/>
        <w:tabs>
          <w:tab w:val="right" w:leader="dot" w:pos="9316"/>
        </w:tabs>
        <w:rPr>
          <w:noProof/>
        </w:rPr>
      </w:pPr>
      <w:r w:rsidRPr="006A5CF8">
        <w:rPr>
          <w:i/>
          <w:noProof/>
        </w:rPr>
        <w:t>Mr Hanson</w:t>
      </w:r>
      <w:r>
        <w:rPr>
          <w:noProof/>
        </w:rPr>
        <w:t>, 1199</w:t>
      </w:r>
    </w:p>
    <w:p w14:paraId="0E4BDE56" w14:textId="1111EEB6" w:rsidR="00A47992" w:rsidRDefault="004F7957" w:rsidP="00A47992">
      <w:pPr>
        <w:pStyle w:val="Index1"/>
        <w:tabs>
          <w:tab w:val="right" w:leader="dot" w:pos="9318"/>
        </w:tabs>
        <w:rPr>
          <w:noProof/>
        </w:rPr>
      </w:pPr>
      <w:r>
        <w:rPr>
          <w:rFonts w:ascii="Calibri" w:hAnsi="Calibri"/>
          <w:noProof/>
        </w:rPr>
        <w:t>Members’</w:t>
      </w:r>
      <w:r w:rsidR="00A47992" w:rsidRPr="00601801">
        <w:rPr>
          <w:rFonts w:ascii="Calibri" w:hAnsi="Calibri"/>
          <w:noProof/>
        </w:rPr>
        <w:t xml:space="preserve"> Code of Conduct—Possible breach</w:t>
      </w:r>
      <w:r w:rsidR="00771981">
        <w:rPr>
          <w:rFonts w:ascii="Calibri" w:hAnsi="Calibri"/>
          <w:noProof/>
        </w:rPr>
        <w:t>—Referral to Commissioner for Standards</w:t>
      </w:r>
      <w:r w:rsidR="00A47992">
        <w:rPr>
          <w:noProof/>
        </w:rPr>
        <w:t xml:space="preserve">. </w:t>
      </w:r>
      <w:r w:rsidR="006B65AD" w:rsidRPr="006B65AD">
        <w:rPr>
          <w:rFonts w:ascii="Calibri" w:hAnsi="Calibri"/>
          <w:i/>
          <w:noProof/>
        </w:rPr>
        <w:t xml:space="preserve">See </w:t>
      </w:r>
      <w:r w:rsidR="00F8304D">
        <w:rPr>
          <w:rFonts w:ascii="Calibri" w:hAnsi="Calibri"/>
          <w:noProof/>
        </w:rPr>
        <w:t>“</w:t>
      </w:r>
      <w:r w:rsidR="00A47992" w:rsidRPr="00601801">
        <w:rPr>
          <w:rFonts w:ascii="Calibri" w:hAnsi="Calibri"/>
          <w:noProof/>
        </w:rPr>
        <w:t>Motions—Assembly Business</w:t>
      </w:r>
      <w:r w:rsidR="00F8304D">
        <w:rPr>
          <w:rFonts w:ascii="Calibri" w:hAnsi="Calibri"/>
          <w:noProof/>
        </w:rPr>
        <w:t>”</w:t>
      </w:r>
    </w:p>
    <w:p w14:paraId="525701E9" w14:textId="77777777" w:rsidR="00AE5792" w:rsidRPr="00AE5792" w:rsidRDefault="000D6AB9" w:rsidP="009E3C76">
      <w:pPr>
        <w:pStyle w:val="Index1"/>
        <w:keepNext/>
        <w:tabs>
          <w:tab w:val="right" w:leader="dot" w:pos="9318"/>
        </w:tabs>
        <w:rPr>
          <w:noProof/>
        </w:rPr>
      </w:pPr>
      <w:r w:rsidRPr="000E52A0">
        <w:rPr>
          <w:rFonts w:ascii="Calibri" w:hAnsi="Calibri"/>
          <w:noProof/>
          <w:color w:val="000000"/>
        </w:rPr>
        <w:t>Menstruation and menopause</w:t>
      </w:r>
      <w:r w:rsidR="00AE5792">
        <w:rPr>
          <w:rFonts w:ascii="Calibri" w:hAnsi="Calibri"/>
          <w:noProof/>
          <w:color w:val="000000"/>
        </w:rPr>
        <w:t>—</w:t>
      </w:r>
    </w:p>
    <w:p w14:paraId="7ADBD791" w14:textId="3B0A6EC5" w:rsidR="000D6AB9" w:rsidRDefault="00AE5792" w:rsidP="00AE5792">
      <w:pPr>
        <w:pStyle w:val="Index2"/>
      </w:pPr>
      <w:r>
        <w:t>P</w:t>
      </w:r>
      <w:r w:rsidR="000D6AB9" w:rsidRPr="000E52A0">
        <w:t>olicy</w:t>
      </w:r>
      <w:r w:rsidR="000D6AB9">
        <w:t xml:space="preserve">. </w:t>
      </w:r>
      <w:r w:rsidR="000D6AB9" w:rsidRPr="000E52A0">
        <w:rPr>
          <w:i/>
        </w:rPr>
        <w:t>See</w:t>
      </w:r>
      <w:r w:rsidR="000D6AB9" w:rsidRPr="000E52A0">
        <w:t xml:space="preserve"> </w:t>
      </w:r>
      <w:r w:rsidR="00F8304D">
        <w:t>“</w:t>
      </w:r>
      <w:r w:rsidR="000D6AB9" w:rsidRPr="000E52A0">
        <w:t xml:space="preserve">Motions—Private </w:t>
      </w:r>
      <w:r w:rsidR="004F7957">
        <w:t>Members’</w:t>
      </w:r>
      <w:r w:rsidR="000D6AB9" w:rsidRPr="000E52A0">
        <w:t xml:space="preserve"> business</w:t>
      </w:r>
      <w:r w:rsidR="00F8304D">
        <w:t>”</w:t>
      </w:r>
    </w:p>
    <w:p w14:paraId="5A6FE9C4" w14:textId="77777777" w:rsidR="00F46F70" w:rsidRDefault="00AE5792" w:rsidP="00AE5792">
      <w:pPr>
        <w:pStyle w:val="Index2"/>
      </w:pPr>
      <w:r>
        <w:t>S</w:t>
      </w:r>
      <w:r w:rsidRPr="00F51EA2">
        <w:t>upport</w:t>
      </w:r>
      <w:r w:rsidR="00F46F70">
        <w:t>—</w:t>
      </w:r>
    </w:p>
    <w:p w14:paraId="6EF12FB8" w14:textId="0ED5268F" w:rsidR="00AE5792" w:rsidRDefault="00AE5792" w:rsidP="00F46F70">
      <w:pPr>
        <w:pStyle w:val="Index3"/>
      </w:pPr>
      <w:r w:rsidRPr="00F51EA2">
        <w:rPr>
          <w:i/>
        </w:rPr>
        <w:t>See</w:t>
      </w:r>
      <w:r w:rsidRPr="00F51EA2">
        <w:t xml:space="preserve"> </w:t>
      </w:r>
      <w:r w:rsidR="00F8304D">
        <w:t>“</w:t>
      </w:r>
      <w:r w:rsidRPr="00F51EA2">
        <w:t xml:space="preserve">Motions—Private </w:t>
      </w:r>
      <w:r w:rsidR="004F7957">
        <w:t>Members’</w:t>
      </w:r>
      <w:r w:rsidRPr="00F51EA2">
        <w:t xml:space="preserve"> business</w:t>
      </w:r>
      <w:r w:rsidR="00F8304D">
        <w:t>”</w:t>
      </w:r>
    </w:p>
    <w:p w14:paraId="6293C787" w14:textId="2601A685" w:rsidR="00F46F70" w:rsidRPr="00F46F70" w:rsidRDefault="00980D79" w:rsidP="00980D79">
      <w:pPr>
        <w:pStyle w:val="Index2"/>
      </w:pPr>
      <w:r>
        <w:t>Support</w:t>
      </w:r>
      <w:r>
        <w:rPr>
          <w:rFonts w:ascii="Calibri" w:hAnsi="Calibri"/>
          <w:color w:val="000000"/>
        </w:rPr>
        <w:t>—</w:t>
      </w:r>
      <w:r w:rsidR="00F46F70" w:rsidRPr="008B3BF5">
        <w:t>Assembly resolution of 21 March 2023—Government response</w:t>
      </w:r>
      <w:r w:rsidR="00F46F70">
        <w:t xml:space="preserve">. </w:t>
      </w:r>
      <w:r w:rsidR="00F46F70" w:rsidRPr="00F46F70">
        <w:rPr>
          <w:i/>
          <w:iCs/>
        </w:rPr>
        <w:t xml:space="preserve">See </w:t>
      </w:r>
      <w:r w:rsidR="00F8304D">
        <w:t>“</w:t>
      </w:r>
      <w:r w:rsidR="00F46F70" w:rsidRPr="008B3BF5">
        <w:t>Ministerial statements</w:t>
      </w:r>
      <w:r w:rsidR="00F8304D">
        <w:t>”</w:t>
      </w:r>
      <w:r w:rsidR="00F46F70" w:rsidRPr="008B3BF5">
        <w:t xml:space="preserve"> </w:t>
      </w:r>
      <w:r w:rsidR="00F46F70">
        <w:rPr>
          <w:i/>
          <w:iCs/>
        </w:rPr>
        <w:t xml:space="preserve">and </w:t>
      </w:r>
      <w:r w:rsidR="00F8304D">
        <w:t>“</w:t>
      </w:r>
      <w:r w:rsidR="00F46F70" w:rsidRPr="008B3BF5">
        <w:t>Motions—To take note of papers</w:t>
      </w:r>
      <w:r w:rsidR="00F8304D">
        <w:t>”</w:t>
      </w:r>
    </w:p>
    <w:p w14:paraId="0A8ECD46" w14:textId="77777777" w:rsidR="00565E73" w:rsidRDefault="00565E73" w:rsidP="00565E73">
      <w:pPr>
        <w:pStyle w:val="Index1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  <w:color w:val="000000"/>
        </w:rPr>
        <w:t>Mental health, alcohol and other drug use disorders—Treatment services</w:t>
      </w:r>
      <w:r>
        <w:rPr>
          <w:noProof/>
        </w:rPr>
        <w:t>—</w:t>
      </w:r>
    </w:p>
    <w:p w14:paraId="2365B2AD" w14:textId="01143684" w:rsidR="00565E73" w:rsidRDefault="00565E73" w:rsidP="00565E73">
      <w:pPr>
        <w:pStyle w:val="Index2"/>
      </w:pPr>
      <w:r w:rsidRPr="006B65AD">
        <w:rPr>
          <w:i/>
        </w:rPr>
        <w:t xml:space="preserve">See </w:t>
      </w:r>
      <w:r w:rsidR="00F8304D">
        <w:t>“</w:t>
      </w:r>
      <w:r w:rsidRPr="00A46C38">
        <w:t xml:space="preserve">Motions—Private </w:t>
      </w:r>
      <w:r w:rsidR="004F7957">
        <w:t>Members’</w:t>
      </w:r>
      <w:r w:rsidRPr="00A46C38">
        <w:t xml:space="preserve"> business</w:t>
      </w:r>
      <w:r w:rsidR="00F8304D">
        <w:t>”</w:t>
      </w:r>
    </w:p>
    <w:p w14:paraId="0F844BD3" w14:textId="361F87AC" w:rsidR="00565E73" w:rsidRDefault="00565E73" w:rsidP="00565E73">
      <w:pPr>
        <w:pStyle w:val="Index2"/>
      </w:pPr>
      <w:r w:rsidRPr="008F76E5">
        <w:rPr>
          <w:color w:val="000000"/>
        </w:rPr>
        <w:t>Update to resolution of the Assembly of 2 December 2021</w:t>
      </w:r>
      <w:r>
        <w:t xml:space="preserve">. </w:t>
      </w:r>
      <w:r w:rsidRPr="006B65AD">
        <w:rPr>
          <w:i/>
        </w:rPr>
        <w:t xml:space="preserve">See </w:t>
      </w:r>
      <w:r w:rsidR="00F8304D">
        <w:t>“</w:t>
      </w:r>
      <w:r w:rsidRPr="008F76E5">
        <w:t>Ministerial statements</w:t>
      </w:r>
      <w:r w:rsidR="00F8304D">
        <w:t>”</w:t>
      </w:r>
      <w:r w:rsidRPr="008F76E5">
        <w:t xml:space="preserve"> and </w:t>
      </w:r>
      <w:r w:rsidR="00F8304D">
        <w:t>“</w:t>
      </w:r>
      <w:r w:rsidRPr="008F76E5">
        <w:t>Motions—To take note of papers</w:t>
      </w:r>
      <w:r w:rsidR="00F8304D">
        <w:t>”</w:t>
      </w:r>
    </w:p>
    <w:p w14:paraId="680D6BA3" w14:textId="77777777" w:rsidR="00D87A4E" w:rsidRPr="00D87A4E" w:rsidRDefault="00762A4F" w:rsidP="00762A4F">
      <w:pPr>
        <w:pStyle w:val="Index1"/>
        <w:tabs>
          <w:tab w:val="right" w:leader="dot" w:pos="9318"/>
        </w:tabs>
        <w:rPr>
          <w:noProof/>
        </w:rPr>
      </w:pPr>
      <w:r w:rsidRPr="00FE6533">
        <w:rPr>
          <w:rFonts w:ascii="Calibri" w:hAnsi="Calibri"/>
          <w:noProof/>
        </w:rPr>
        <w:t xml:space="preserve">Mental </w:t>
      </w:r>
      <w:r w:rsidR="00D87A4E">
        <w:rPr>
          <w:rFonts w:ascii="Calibri" w:hAnsi="Calibri"/>
          <w:noProof/>
        </w:rPr>
        <w:t>h</w:t>
      </w:r>
      <w:r w:rsidRPr="00FE6533">
        <w:rPr>
          <w:rFonts w:ascii="Calibri" w:hAnsi="Calibri"/>
          <w:noProof/>
        </w:rPr>
        <w:t>ealth</w:t>
      </w:r>
      <w:r w:rsidR="00D87A4E">
        <w:rPr>
          <w:rFonts w:ascii="Calibri" w:hAnsi="Calibri"/>
          <w:noProof/>
        </w:rPr>
        <w:t>—</w:t>
      </w:r>
    </w:p>
    <w:p w14:paraId="0F9D4484" w14:textId="7B6F80E4" w:rsidR="00762A4F" w:rsidRDefault="00D87A4E" w:rsidP="00D87A4E">
      <w:pPr>
        <w:pStyle w:val="Index2"/>
      </w:pPr>
      <w:r>
        <w:t>A</w:t>
      </w:r>
      <w:r w:rsidR="00762A4F" w:rsidRPr="00FE6533">
        <w:t xml:space="preserve">nd </w:t>
      </w:r>
      <w:r>
        <w:t>s</w:t>
      </w:r>
      <w:r w:rsidR="00762A4F" w:rsidRPr="00FE6533">
        <w:t xml:space="preserve">uicide </w:t>
      </w:r>
      <w:r>
        <w:t>p</w:t>
      </w:r>
      <w:r w:rsidR="00762A4F" w:rsidRPr="00FE6533">
        <w:t>revention—Bilateral Agreement</w:t>
      </w:r>
      <w:r w:rsidR="00762A4F">
        <w:t xml:space="preserve">. </w:t>
      </w:r>
      <w:r w:rsidR="006B65AD" w:rsidRPr="006B65AD">
        <w:rPr>
          <w:i/>
        </w:rPr>
        <w:t xml:space="preserve">See </w:t>
      </w:r>
      <w:r w:rsidR="00F8304D">
        <w:t>“</w:t>
      </w:r>
      <w:r w:rsidR="00762A4F" w:rsidRPr="00FE6533">
        <w:t>Ministerial statements</w:t>
      </w:r>
      <w:r w:rsidR="00F8304D">
        <w:t>”</w:t>
      </w:r>
      <w:r w:rsidR="00762A4F" w:rsidRPr="00FE6533">
        <w:t xml:space="preserve"> and </w:t>
      </w:r>
      <w:r w:rsidR="00F8304D">
        <w:t>“</w:t>
      </w:r>
      <w:r w:rsidR="00762A4F" w:rsidRPr="00FE6533">
        <w:t>Motions—To take note of papers</w:t>
      </w:r>
      <w:r w:rsidR="00F8304D">
        <w:t>”</w:t>
      </w:r>
    </w:p>
    <w:p w14:paraId="51415232" w14:textId="3E6F2640" w:rsidR="00D87A4E" w:rsidRDefault="00D87A4E" w:rsidP="00D87A4E">
      <w:pPr>
        <w:pStyle w:val="Index2"/>
      </w:pPr>
      <w:r>
        <w:rPr>
          <w:color w:val="000000"/>
        </w:rPr>
        <w:t>F</w:t>
      </w:r>
      <w:r w:rsidRPr="008434F1">
        <w:rPr>
          <w:color w:val="000000"/>
        </w:rPr>
        <w:t>unding—Medicare Benefits Schedule</w:t>
      </w:r>
      <w:r>
        <w:t xml:space="preserve">. </w:t>
      </w:r>
      <w:r w:rsidRPr="008434F1">
        <w:rPr>
          <w:i/>
          <w:color w:val="000000"/>
        </w:rPr>
        <w:t>See</w:t>
      </w:r>
      <w:r w:rsidRPr="008434F1">
        <w:rPr>
          <w:color w:val="000000"/>
        </w:rPr>
        <w:t xml:space="preserve"> </w:t>
      </w:r>
      <w:r w:rsidR="00F8304D">
        <w:rPr>
          <w:color w:val="000000"/>
        </w:rPr>
        <w:t>“</w:t>
      </w:r>
      <w:r w:rsidRPr="008434F1">
        <w:rPr>
          <w:color w:val="000000"/>
        </w:rPr>
        <w:t xml:space="preserve">Motions—Private </w:t>
      </w:r>
      <w:r w:rsidR="004F7957">
        <w:rPr>
          <w:color w:val="000000"/>
        </w:rPr>
        <w:t>Members’</w:t>
      </w:r>
      <w:r w:rsidRPr="008434F1">
        <w:rPr>
          <w:color w:val="000000"/>
        </w:rPr>
        <w:t xml:space="preserve"> business</w:t>
      </w:r>
      <w:r w:rsidR="00F8304D">
        <w:rPr>
          <w:color w:val="000000"/>
        </w:rPr>
        <w:t>”</w:t>
      </w:r>
    </w:p>
    <w:p w14:paraId="1F5A2311" w14:textId="6E079E36" w:rsidR="007D73BE" w:rsidRPr="00461107" w:rsidRDefault="00D87A4E" w:rsidP="00D87A4E">
      <w:pPr>
        <w:pStyle w:val="Index2"/>
        <w:rPr>
          <w:spacing w:val="-6"/>
        </w:rPr>
      </w:pPr>
      <w:r>
        <w:t>I</w:t>
      </w:r>
      <w:r w:rsidR="007D73BE" w:rsidRPr="006A63C2">
        <w:t xml:space="preserve">n the ACT. </w:t>
      </w:r>
      <w:r w:rsidR="006B65AD" w:rsidRPr="006A63C2">
        <w:rPr>
          <w:i/>
        </w:rPr>
        <w:t xml:space="preserve">See </w:t>
      </w:r>
      <w:r w:rsidR="00F8304D">
        <w:t>“</w:t>
      </w:r>
      <w:r w:rsidR="007D73BE" w:rsidRPr="006A63C2">
        <w:t>Ministerial statements</w:t>
      </w:r>
      <w:r w:rsidR="00F8304D">
        <w:t>”</w:t>
      </w:r>
      <w:r w:rsidR="007D73BE" w:rsidRPr="006A63C2">
        <w:t xml:space="preserve"> </w:t>
      </w:r>
      <w:r w:rsidR="007D73BE" w:rsidRPr="006A63C2">
        <w:rPr>
          <w:i/>
          <w:iCs/>
        </w:rPr>
        <w:t>and</w:t>
      </w:r>
      <w:r w:rsidR="007D73BE" w:rsidRPr="006A63C2">
        <w:t xml:space="preserve"> </w:t>
      </w:r>
      <w:r w:rsidR="00F8304D">
        <w:t>“</w:t>
      </w:r>
      <w:r w:rsidR="007D73BE" w:rsidRPr="006A63C2">
        <w:t>Motions—To take note of papers</w:t>
      </w:r>
      <w:r w:rsidR="00F8304D">
        <w:t>”</w:t>
      </w:r>
    </w:p>
    <w:p w14:paraId="3941723F" w14:textId="1EC93524" w:rsidR="00565E73" w:rsidRDefault="00565E73" w:rsidP="00D87A4E">
      <w:pPr>
        <w:pStyle w:val="Index2"/>
      </w:pPr>
      <w:r w:rsidRPr="0098111F">
        <w:t>Month</w:t>
      </w:r>
      <w:r>
        <w:t xml:space="preserve">. </w:t>
      </w:r>
      <w:r w:rsidRPr="0098111F">
        <w:t xml:space="preserve">See </w:t>
      </w:r>
      <w:r w:rsidR="00F8304D">
        <w:t>“</w:t>
      </w:r>
      <w:r w:rsidRPr="0098111F">
        <w:t>Ministerial statements</w:t>
      </w:r>
      <w:r w:rsidR="00F8304D">
        <w:t>”</w:t>
      </w:r>
      <w:r w:rsidRPr="0098111F">
        <w:t xml:space="preserve"> </w:t>
      </w:r>
      <w:r w:rsidRPr="003A501B">
        <w:rPr>
          <w:i/>
          <w:iCs/>
        </w:rPr>
        <w:t>and</w:t>
      </w:r>
      <w:r w:rsidRPr="0098111F">
        <w:t xml:space="preserve"> </w:t>
      </w:r>
      <w:r w:rsidR="00F8304D">
        <w:t>“</w:t>
      </w:r>
      <w:r w:rsidRPr="0098111F">
        <w:t>Motions—To take note of papers</w:t>
      </w:r>
      <w:r w:rsidR="00F8304D">
        <w:t>”</w:t>
      </w:r>
    </w:p>
    <w:p w14:paraId="31A1B48D" w14:textId="6D83532B" w:rsidR="00787B4B" w:rsidRDefault="00787B4B" w:rsidP="00787B4B">
      <w:pPr>
        <w:pStyle w:val="Index2"/>
      </w:pPr>
      <w:r w:rsidRPr="002F13C1">
        <w:t>Services for People with Intellectual Disability Position Statement</w:t>
      </w:r>
      <w:r>
        <w:t xml:space="preserve">. </w:t>
      </w:r>
      <w:r w:rsidRPr="002F13C1">
        <w:rPr>
          <w:i/>
          <w:iCs/>
        </w:rPr>
        <w:t>See</w:t>
      </w:r>
      <w:r w:rsidRPr="002F13C1">
        <w:t xml:space="preserve"> </w:t>
      </w:r>
      <w:r w:rsidR="00F8304D">
        <w:t>“</w:t>
      </w:r>
      <w:r w:rsidRPr="002F13C1">
        <w:t>Ministerial statements</w:t>
      </w:r>
      <w:r w:rsidR="00F8304D">
        <w:t>”</w:t>
      </w:r>
      <w:r w:rsidRPr="002F13C1">
        <w:t xml:space="preserve"> </w:t>
      </w:r>
      <w:r w:rsidRPr="002F13C1">
        <w:rPr>
          <w:i/>
          <w:iCs/>
        </w:rPr>
        <w:t>and</w:t>
      </w:r>
      <w:r w:rsidRPr="002F13C1">
        <w:t xml:space="preserve"> </w:t>
      </w:r>
      <w:r w:rsidR="00F8304D">
        <w:t>“</w:t>
      </w:r>
      <w:r w:rsidRPr="002F13C1">
        <w:t>Motions—To take note of papers</w:t>
      </w:r>
      <w:r w:rsidR="00F8304D">
        <w:t>”</w:t>
      </w:r>
    </w:p>
    <w:p w14:paraId="23986402" w14:textId="4E0B8168" w:rsidR="00787B4B" w:rsidRDefault="00787B4B" w:rsidP="00D87A4E">
      <w:pPr>
        <w:pStyle w:val="Index2"/>
      </w:pPr>
      <w:r>
        <w:t>S</w:t>
      </w:r>
      <w:r w:rsidRPr="00A46C38">
        <w:t>ervices—Update</w:t>
      </w:r>
      <w:r>
        <w:t xml:space="preserve">. </w:t>
      </w:r>
      <w:r w:rsidRPr="006B65AD">
        <w:rPr>
          <w:i/>
        </w:rPr>
        <w:t xml:space="preserve">See </w:t>
      </w:r>
      <w:r w:rsidR="00F8304D">
        <w:t>“</w:t>
      </w:r>
      <w:r w:rsidRPr="00A46C38">
        <w:t>Ministerial statements</w:t>
      </w:r>
      <w:r w:rsidR="00F8304D">
        <w:t>”</w:t>
      </w:r>
      <w:r w:rsidRPr="00A46C38">
        <w:t xml:space="preserve"> </w:t>
      </w:r>
      <w:r w:rsidRPr="003A501B">
        <w:rPr>
          <w:i/>
          <w:iCs/>
        </w:rPr>
        <w:t>and</w:t>
      </w:r>
      <w:r w:rsidRPr="00A46C38">
        <w:t xml:space="preserve"> </w:t>
      </w:r>
      <w:r w:rsidR="00F8304D">
        <w:t>“</w:t>
      </w:r>
      <w:r w:rsidRPr="00A46C38">
        <w:t>Motions—To take note of papers</w:t>
      </w:r>
      <w:r w:rsidR="00F8304D">
        <w:t>”</w:t>
      </w:r>
    </w:p>
    <w:p w14:paraId="57C45A32" w14:textId="49369F42" w:rsidR="00FB19F6" w:rsidRDefault="00FB19F6" w:rsidP="00FB19F6">
      <w:pPr>
        <w:pStyle w:val="Index2"/>
      </w:pPr>
      <w:r>
        <w:t>S</w:t>
      </w:r>
      <w:r w:rsidRPr="00556080">
        <w:t>upport</w:t>
      </w:r>
      <w:r>
        <w:t xml:space="preserve">. </w:t>
      </w:r>
      <w:r w:rsidRPr="00556080">
        <w:rPr>
          <w:i/>
        </w:rPr>
        <w:t>See</w:t>
      </w:r>
      <w:r w:rsidRPr="00556080">
        <w:t xml:space="preserve"> </w:t>
      </w:r>
      <w:r w:rsidR="00F8304D">
        <w:t>“</w:t>
      </w:r>
      <w:r w:rsidRPr="00556080">
        <w:t>Motions—Private Members’ business</w:t>
      </w:r>
      <w:r w:rsidR="00F8304D">
        <w:t>”</w:t>
      </w:r>
    </w:p>
    <w:p w14:paraId="245542E2" w14:textId="73892628" w:rsidR="00120F22" w:rsidRDefault="00120F22" w:rsidP="00120F22">
      <w:pPr>
        <w:pStyle w:val="Index1"/>
        <w:tabs>
          <w:tab w:val="right" w:leader="dot" w:pos="9316"/>
        </w:tabs>
        <w:rPr>
          <w:noProof/>
        </w:rPr>
      </w:pPr>
      <w:r>
        <w:rPr>
          <w:rFonts w:ascii="Calibri" w:hAnsi="Calibri"/>
          <w:noProof/>
        </w:rPr>
        <w:t>Mico, Mr Domenico</w:t>
      </w:r>
      <w:r w:rsidR="00B82229">
        <w:rPr>
          <w:rFonts w:ascii="Calibri" w:hAnsi="Calibri"/>
          <w:noProof/>
        </w:rPr>
        <w:t xml:space="preserve"> OAM</w:t>
      </w:r>
      <w:r>
        <w:rPr>
          <w:noProof/>
        </w:rPr>
        <w:t xml:space="preserve">. </w:t>
      </w:r>
      <w:r>
        <w:rPr>
          <w:rFonts w:ascii="Calibri" w:hAnsi="Calibri"/>
          <w:i/>
          <w:noProof/>
        </w:rPr>
        <w:t>See</w:t>
      </w:r>
      <w:r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>
        <w:rPr>
          <w:rFonts w:ascii="Calibri" w:hAnsi="Calibri"/>
          <w:noProof/>
        </w:rPr>
        <w:t>Condolences</w:t>
      </w:r>
      <w:r w:rsidR="00F8304D">
        <w:rPr>
          <w:rFonts w:ascii="Calibri" w:hAnsi="Calibri"/>
          <w:noProof/>
        </w:rPr>
        <w:t>”</w:t>
      </w:r>
    </w:p>
    <w:p w14:paraId="1F8C6627" w14:textId="6F4427AF" w:rsidR="005C417E" w:rsidRDefault="005C417E" w:rsidP="00C51742">
      <w:pPr>
        <w:pStyle w:val="Index1"/>
        <w:tabs>
          <w:tab w:val="right" w:leader="dot" w:pos="9017"/>
        </w:tabs>
      </w:pPr>
      <w:r>
        <w:rPr>
          <w:noProof/>
        </w:rPr>
        <w:t xml:space="preserve">Milligan, </w:t>
      </w:r>
      <w:r w:rsidR="0097235B">
        <w:rPr>
          <w:noProof/>
        </w:rPr>
        <w:t>Mr James</w:t>
      </w:r>
      <w:r>
        <w:rPr>
          <w:noProof/>
        </w:rPr>
        <w:t>—</w:t>
      </w:r>
      <w:r>
        <w:t>Oath or Affirmation, 84</w:t>
      </w:r>
    </w:p>
    <w:p w14:paraId="68379A64" w14:textId="58B916F7" w:rsidR="005C417E" w:rsidRDefault="005C417E">
      <w:pPr>
        <w:pStyle w:val="Index1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>Minimum age of criminal responsibility</w:t>
      </w:r>
      <w:r>
        <w:rPr>
          <w:noProof/>
        </w:rPr>
        <w:t xml:space="preserve">. </w:t>
      </w:r>
      <w:r w:rsidR="006B65AD" w:rsidRPr="006B65AD">
        <w:rPr>
          <w:rFonts w:ascii="Calibri" w:hAnsi="Calibri"/>
          <w:i/>
          <w:noProof/>
        </w:rPr>
        <w:t xml:space="preserve">See </w:t>
      </w:r>
      <w:r w:rsidR="00F8304D">
        <w:rPr>
          <w:rFonts w:ascii="Calibri" w:hAnsi="Calibri"/>
          <w:noProof/>
        </w:rPr>
        <w:t>“</w:t>
      </w:r>
      <w:r w:rsidRPr="00A46C38">
        <w:rPr>
          <w:rFonts w:ascii="Calibri" w:hAnsi="Calibri"/>
          <w:noProof/>
        </w:rPr>
        <w:t>Ministerial statements</w:t>
      </w:r>
      <w:r w:rsidR="00F8304D">
        <w:rPr>
          <w:rFonts w:ascii="Calibri" w:hAnsi="Calibri"/>
          <w:noProof/>
        </w:rPr>
        <w:t>”</w:t>
      </w:r>
      <w:r w:rsidRPr="00A46C38">
        <w:rPr>
          <w:rFonts w:ascii="Calibri" w:hAnsi="Calibri"/>
          <w:noProof/>
        </w:rPr>
        <w:t xml:space="preserve"> </w:t>
      </w:r>
      <w:r w:rsidRPr="003A501B">
        <w:rPr>
          <w:rFonts w:ascii="Calibri" w:hAnsi="Calibri"/>
          <w:i/>
          <w:iCs/>
          <w:noProof/>
        </w:rPr>
        <w:t>and</w:t>
      </w:r>
      <w:r w:rsidRPr="00A46C38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A46C38">
        <w:rPr>
          <w:rFonts w:ascii="Calibri" w:hAnsi="Calibri"/>
          <w:noProof/>
        </w:rPr>
        <w:t>Motions—To take note of papers</w:t>
      </w:r>
      <w:r w:rsidR="00F8304D">
        <w:rPr>
          <w:rFonts w:ascii="Calibri" w:hAnsi="Calibri"/>
          <w:noProof/>
        </w:rPr>
        <w:t>”</w:t>
      </w:r>
    </w:p>
    <w:p w14:paraId="32DEF85E" w14:textId="77777777" w:rsidR="00993567" w:rsidRDefault="005C417E">
      <w:pPr>
        <w:pStyle w:val="Index1"/>
        <w:tabs>
          <w:tab w:val="right" w:leader="dot" w:pos="9017"/>
        </w:tabs>
        <w:rPr>
          <w:noProof/>
        </w:rPr>
      </w:pPr>
      <w:r>
        <w:rPr>
          <w:noProof/>
        </w:rPr>
        <w:lastRenderedPageBreak/>
        <w:t>Minister for</w:t>
      </w:r>
      <w:r w:rsidR="00993567">
        <w:rPr>
          <w:noProof/>
        </w:rPr>
        <w:t>—</w:t>
      </w:r>
    </w:p>
    <w:p w14:paraId="382ADF52" w14:textId="0DA38623" w:rsidR="005C417E" w:rsidRDefault="005C417E" w:rsidP="00993567">
      <w:pPr>
        <w:pStyle w:val="Index2"/>
      </w:pPr>
      <w:r>
        <w:t xml:space="preserve">Corrections—Proposed motion of no confidence. </w:t>
      </w:r>
      <w:r w:rsidR="006B65AD" w:rsidRPr="006B65AD">
        <w:rPr>
          <w:i/>
        </w:rPr>
        <w:t xml:space="preserve">See </w:t>
      </w:r>
      <w:r w:rsidR="00F8304D">
        <w:t>“</w:t>
      </w:r>
      <w:r>
        <w:t>Motions—Censure/</w:t>
      </w:r>
      <w:r w:rsidR="006176D6">
        <w:t>No </w:t>
      </w:r>
      <w:r>
        <w:t>confidence</w:t>
      </w:r>
      <w:r w:rsidR="00F8304D">
        <w:t>”</w:t>
      </w:r>
    </w:p>
    <w:p w14:paraId="5FC62354" w14:textId="48E6B8DA" w:rsidR="00064E36" w:rsidRDefault="00064E36" w:rsidP="00993567">
      <w:pPr>
        <w:pStyle w:val="Index2"/>
      </w:pPr>
      <w:r w:rsidRPr="00993567">
        <w:rPr>
          <w:spacing w:val="-6"/>
        </w:rPr>
        <w:t>Education and Youth Affairs—Proposed</w:t>
      </w:r>
      <w:r w:rsidRPr="00993567">
        <w:rPr>
          <w:spacing w:val="-8"/>
        </w:rPr>
        <w:t xml:space="preserve"> no confidence. </w:t>
      </w:r>
      <w:r w:rsidR="006B65AD" w:rsidRPr="00993567">
        <w:rPr>
          <w:i/>
          <w:spacing w:val="-8"/>
        </w:rPr>
        <w:t xml:space="preserve">See </w:t>
      </w:r>
      <w:r w:rsidR="00F8304D">
        <w:rPr>
          <w:spacing w:val="-8"/>
        </w:rPr>
        <w:t>“</w:t>
      </w:r>
      <w:r w:rsidRPr="00993567">
        <w:rPr>
          <w:spacing w:val="-8"/>
        </w:rPr>
        <w:t>Motions—Censure/No confidence</w:t>
      </w:r>
      <w:r w:rsidR="00F8304D">
        <w:rPr>
          <w:spacing w:val="-8"/>
        </w:rPr>
        <w:t>”</w:t>
      </w:r>
    </w:p>
    <w:p w14:paraId="264582FE" w14:textId="45E22939" w:rsidR="00594D55" w:rsidRDefault="00594D55" w:rsidP="00993567">
      <w:pPr>
        <w:pStyle w:val="Index2"/>
      </w:pPr>
      <w:r>
        <w:rPr>
          <w:rFonts w:ascii="Calibri" w:hAnsi="Calibri"/>
        </w:rPr>
        <w:t>Health Trade Mission to Singapore</w:t>
      </w:r>
      <w:r>
        <w:t xml:space="preserve">. </w:t>
      </w:r>
      <w:r w:rsidRPr="003A501B">
        <w:rPr>
          <w:rFonts w:ascii="Calibri" w:hAnsi="Calibri"/>
          <w:i/>
          <w:iCs/>
        </w:rPr>
        <w:t>See</w:t>
      </w:r>
      <w:r>
        <w:rPr>
          <w:rFonts w:ascii="Calibri" w:hAnsi="Calibri"/>
        </w:rPr>
        <w:t xml:space="preserve"> </w:t>
      </w:r>
      <w:r w:rsidR="00F8304D">
        <w:rPr>
          <w:rFonts w:ascii="Calibri" w:hAnsi="Calibri"/>
        </w:rPr>
        <w:t>“</w:t>
      </w:r>
      <w:r>
        <w:rPr>
          <w:rFonts w:ascii="Calibri" w:hAnsi="Calibri"/>
        </w:rPr>
        <w:t>Ministerial statements</w:t>
      </w:r>
      <w:r w:rsidR="00F8304D">
        <w:rPr>
          <w:rFonts w:ascii="Calibri" w:hAnsi="Calibri"/>
        </w:rPr>
        <w:t>”</w:t>
      </w:r>
      <w:r>
        <w:rPr>
          <w:rFonts w:ascii="Calibri" w:hAnsi="Calibri"/>
        </w:rPr>
        <w:t xml:space="preserve"> </w:t>
      </w:r>
      <w:r w:rsidRPr="003A501B">
        <w:rPr>
          <w:rFonts w:ascii="Calibri" w:hAnsi="Calibri"/>
          <w:i/>
          <w:iCs/>
        </w:rPr>
        <w:t>and</w:t>
      </w:r>
      <w:r>
        <w:rPr>
          <w:rFonts w:ascii="Calibri" w:hAnsi="Calibri"/>
        </w:rPr>
        <w:t xml:space="preserve"> </w:t>
      </w:r>
      <w:r w:rsidR="00F8304D">
        <w:rPr>
          <w:rFonts w:ascii="Calibri" w:hAnsi="Calibri"/>
        </w:rPr>
        <w:t>“</w:t>
      </w:r>
      <w:r>
        <w:rPr>
          <w:rFonts w:ascii="Calibri" w:hAnsi="Calibri"/>
        </w:rPr>
        <w:t>Motions—To take note of papers</w:t>
      </w:r>
      <w:r w:rsidR="00F8304D">
        <w:rPr>
          <w:rFonts w:ascii="Calibri" w:hAnsi="Calibri"/>
        </w:rPr>
        <w:t>”</w:t>
      </w:r>
    </w:p>
    <w:p w14:paraId="4F4645DA" w14:textId="074CD855" w:rsidR="00EB24A1" w:rsidRDefault="00EB24A1" w:rsidP="00993567">
      <w:pPr>
        <w:pStyle w:val="Index2"/>
      </w:pPr>
      <w:r>
        <w:t xml:space="preserve">Skills. </w:t>
      </w:r>
      <w:r w:rsidR="006B65AD" w:rsidRPr="006B65AD">
        <w:rPr>
          <w:i/>
        </w:rPr>
        <w:t xml:space="preserve">See </w:t>
      </w:r>
      <w:r w:rsidR="00F8304D">
        <w:t>“</w:t>
      </w:r>
      <w:r>
        <w:t>Motions—Censure/Want of Confidence</w:t>
      </w:r>
      <w:r w:rsidR="00F8304D">
        <w:t>”</w:t>
      </w:r>
    </w:p>
    <w:p w14:paraId="55F28B18" w14:textId="23A524D4" w:rsidR="00010DB1" w:rsidRDefault="00010DB1" w:rsidP="00010DB1">
      <w:pPr>
        <w:pStyle w:val="Index1"/>
        <w:tabs>
          <w:tab w:val="right" w:leader="dot" w:pos="9318"/>
        </w:tabs>
        <w:rPr>
          <w:noProof/>
        </w:rPr>
      </w:pPr>
      <w:r w:rsidRPr="008F76E5">
        <w:rPr>
          <w:rFonts w:ascii="Calibri" w:hAnsi="Calibri"/>
          <w:noProof/>
        </w:rPr>
        <w:t>Ministerial Advisory Council on Ageing Work Plan</w:t>
      </w:r>
      <w:r>
        <w:rPr>
          <w:noProof/>
        </w:rPr>
        <w:t xml:space="preserve">. </w:t>
      </w:r>
      <w:r w:rsidR="006B65AD" w:rsidRPr="006B65AD">
        <w:rPr>
          <w:rFonts w:ascii="Calibri" w:hAnsi="Calibri"/>
          <w:i/>
          <w:noProof/>
        </w:rPr>
        <w:t xml:space="preserve">See </w:t>
      </w:r>
      <w:r w:rsidR="00F8304D">
        <w:rPr>
          <w:rFonts w:ascii="Calibri" w:hAnsi="Calibri"/>
          <w:noProof/>
        </w:rPr>
        <w:t>“</w:t>
      </w:r>
      <w:r w:rsidRPr="008F76E5">
        <w:rPr>
          <w:rFonts w:ascii="Calibri" w:hAnsi="Calibri"/>
          <w:noProof/>
        </w:rPr>
        <w:t>Ministerial statements</w:t>
      </w:r>
      <w:r w:rsidR="00F8304D">
        <w:rPr>
          <w:rFonts w:ascii="Calibri" w:hAnsi="Calibri"/>
          <w:noProof/>
        </w:rPr>
        <w:t>”</w:t>
      </w:r>
      <w:r w:rsidRPr="006001EA">
        <w:rPr>
          <w:rFonts w:ascii="Calibri" w:hAnsi="Calibri"/>
          <w:i/>
          <w:iCs/>
          <w:noProof/>
        </w:rPr>
        <w:t xml:space="preserve"> and</w:t>
      </w:r>
      <w:r w:rsidRPr="008F76E5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8F76E5">
        <w:rPr>
          <w:rFonts w:ascii="Calibri" w:hAnsi="Calibri"/>
          <w:noProof/>
        </w:rPr>
        <w:t>Motions—To take note of papers</w:t>
      </w:r>
      <w:r w:rsidR="00F8304D">
        <w:rPr>
          <w:rFonts w:ascii="Calibri" w:hAnsi="Calibri"/>
          <w:noProof/>
        </w:rPr>
        <w:t>”</w:t>
      </w:r>
    </w:p>
    <w:p w14:paraId="54CEFBD2" w14:textId="62C1D58E" w:rsidR="005C417E" w:rsidRDefault="0078692E" w:rsidP="0026282E">
      <w:pPr>
        <w:pStyle w:val="Index1"/>
        <w:widowControl w:val="0"/>
      </w:pPr>
      <w:r>
        <w:t xml:space="preserve">Ministerial </w:t>
      </w:r>
      <w:r w:rsidR="00010DB1">
        <w:t>a</w:t>
      </w:r>
      <w:r w:rsidR="005C417E">
        <w:t>rrangements, 137, 226, 334, 365, 391, 402</w:t>
      </w:r>
      <w:r w:rsidR="008A7302">
        <w:t>, 487</w:t>
      </w:r>
      <w:r w:rsidR="007D73BE">
        <w:t>, 517</w:t>
      </w:r>
      <w:r w:rsidR="00B42672">
        <w:t>, 532</w:t>
      </w:r>
      <w:r w:rsidR="005749DF">
        <w:t>, 552</w:t>
      </w:r>
      <w:r w:rsidR="00DC5DEB">
        <w:t>, 566</w:t>
      </w:r>
      <w:r w:rsidR="00064E36">
        <w:t>, 577</w:t>
      </w:r>
      <w:r w:rsidR="00EF43BE">
        <w:t>, 589</w:t>
      </w:r>
      <w:r w:rsidR="00010DB1">
        <w:t>, 614</w:t>
      </w:r>
      <w:r w:rsidR="00834816">
        <w:t>, 647</w:t>
      </w:r>
      <w:r w:rsidR="002153B7">
        <w:t>, 658</w:t>
      </w:r>
      <w:r w:rsidR="005A1838">
        <w:t>, 671</w:t>
      </w:r>
      <w:r w:rsidR="00EB24A1">
        <w:t>, 697</w:t>
      </w:r>
      <w:r w:rsidR="00B21EF1">
        <w:t>, 720</w:t>
      </w:r>
      <w:r w:rsidR="00981B1A">
        <w:t>, 776</w:t>
      </w:r>
      <w:r w:rsidR="000D6AB9">
        <w:t>, 848</w:t>
      </w:r>
      <w:r w:rsidR="002E0228">
        <w:t>, 875</w:t>
      </w:r>
      <w:r w:rsidR="008E0013">
        <w:t>, 891</w:t>
      </w:r>
      <w:r w:rsidR="00AE5792">
        <w:t xml:space="preserve">, </w:t>
      </w:r>
      <w:r w:rsidR="00F75DC9">
        <w:t xml:space="preserve">1013, </w:t>
      </w:r>
      <w:r w:rsidR="00AE5792">
        <w:t>1047</w:t>
      </w:r>
      <w:r w:rsidR="00C32FA5">
        <w:rPr>
          <w:noProof/>
        </w:rPr>
        <w:t>, 1199</w:t>
      </w:r>
      <w:r w:rsidR="00F71313">
        <w:rPr>
          <w:noProof/>
        </w:rPr>
        <w:t>, 1258</w:t>
      </w:r>
      <w:r w:rsidR="00355A52">
        <w:rPr>
          <w:noProof/>
        </w:rPr>
        <w:t>, 127</w:t>
      </w:r>
      <w:r w:rsidR="00B814EC">
        <w:rPr>
          <w:noProof/>
        </w:rPr>
        <w:t>6</w:t>
      </w:r>
      <w:r w:rsidR="000F2F96">
        <w:rPr>
          <w:noProof/>
        </w:rPr>
        <w:t>, 1402, 1416, 1427, 1455</w:t>
      </w:r>
      <w:r w:rsidR="00F46F70">
        <w:rPr>
          <w:noProof/>
        </w:rPr>
        <w:t>, 1487</w:t>
      </w:r>
      <w:r w:rsidR="002E0BD8">
        <w:rPr>
          <w:noProof/>
        </w:rPr>
        <w:t>, 1594</w:t>
      </w:r>
      <w:r w:rsidR="00801B52">
        <w:rPr>
          <w:noProof/>
        </w:rPr>
        <w:t>, 1635</w:t>
      </w:r>
      <w:r w:rsidR="001106AF">
        <w:rPr>
          <w:noProof/>
        </w:rPr>
        <w:t>, 169</w:t>
      </w:r>
      <w:r w:rsidR="00FF2646">
        <w:rPr>
          <w:noProof/>
        </w:rPr>
        <w:t>7</w:t>
      </w:r>
      <w:r w:rsidR="001106AF">
        <w:rPr>
          <w:noProof/>
        </w:rPr>
        <w:t>, 1712</w:t>
      </w:r>
      <w:r w:rsidR="00E3652F">
        <w:rPr>
          <w:noProof/>
        </w:rPr>
        <w:t>, 1730</w:t>
      </w:r>
      <w:r w:rsidR="00E0577C">
        <w:rPr>
          <w:noProof/>
        </w:rPr>
        <w:t>, 1747, 1760</w:t>
      </w:r>
      <w:r w:rsidR="0063732B">
        <w:rPr>
          <w:noProof/>
        </w:rPr>
        <w:t>, 1772</w:t>
      </w:r>
      <w:r w:rsidR="00F02E9C">
        <w:rPr>
          <w:noProof/>
        </w:rPr>
        <w:t>, 1799</w:t>
      </w:r>
      <w:r w:rsidR="00787B4B">
        <w:rPr>
          <w:noProof/>
        </w:rPr>
        <w:t>, 1915, 1946, 1962</w:t>
      </w:r>
      <w:r w:rsidR="00BE78CA">
        <w:rPr>
          <w:noProof/>
        </w:rPr>
        <w:t>, 2059</w:t>
      </w:r>
    </w:p>
    <w:p w14:paraId="239F9AE8" w14:textId="77777777" w:rsidR="005C417E" w:rsidRDefault="005C417E" w:rsidP="00394906">
      <w:pPr>
        <w:pStyle w:val="Index1"/>
        <w:keepNext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b/>
          <w:bCs/>
          <w:noProof/>
        </w:rPr>
        <w:t>Ministerial statements—</w:t>
      </w:r>
    </w:p>
    <w:p w14:paraId="3F2C336E" w14:textId="77777777" w:rsidR="00323BF3" w:rsidRDefault="00323BF3" w:rsidP="00394906">
      <w:pPr>
        <w:pStyle w:val="Index2"/>
        <w:keepNext/>
        <w:tabs>
          <w:tab w:val="right" w:leader="dot" w:pos="9017"/>
        </w:tabs>
      </w:pPr>
      <w:r w:rsidRPr="00A46C38">
        <w:rPr>
          <w:rFonts w:ascii="Calibri" w:hAnsi="Calibri"/>
        </w:rPr>
        <w:t xml:space="preserve">100 years of Rotary </w:t>
      </w:r>
      <w:r w:rsidRPr="00A46C38">
        <w:rPr>
          <w:rFonts w:ascii="Calibri" w:hAnsi="Calibri"/>
          <w:i/>
          <w:iCs/>
        </w:rPr>
        <w:t>(</w:t>
      </w:r>
      <w:r>
        <w:rPr>
          <w:rFonts w:ascii="Calibri" w:hAnsi="Calibri"/>
          <w:i/>
          <w:iCs/>
        </w:rPr>
        <w:t>Mr </w:t>
      </w:r>
      <w:r w:rsidRPr="00A46C38">
        <w:rPr>
          <w:rFonts w:ascii="Calibri" w:hAnsi="Calibri"/>
          <w:i/>
          <w:iCs/>
        </w:rPr>
        <w:t>Gentleman)</w:t>
      </w:r>
      <w:r>
        <w:t>, 86</w:t>
      </w:r>
    </w:p>
    <w:p w14:paraId="4DDA94FA" w14:textId="77777777" w:rsidR="0063732B" w:rsidRDefault="0063732B" w:rsidP="00A47992">
      <w:pPr>
        <w:pStyle w:val="Index2"/>
        <w:tabs>
          <w:tab w:val="right" w:leader="dot" w:pos="9318"/>
        </w:tabs>
      </w:pPr>
      <w:r w:rsidRPr="00601801">
        <w:rPr>
          <w:rFonts w:ascii="Calibri" w:hAnsi="Calibri"/>
        </w:rPr>
        <w:t xml:space="preserve">2021-22 High-Risk Weather Season (Bushfire and Storm)—Summary </w:t>
      </w:r>
      <w:r w:rsidRPr="00601801">
        <w:rPr>
          <w:rFonts w:ascii="Calibri" w:hAnsi="Calibri"/>
          <w:i/>
          <w:iCs/>
        </w:rPr>
        <w:t>(</w:t>
      </w:r>
      <w:r>
        <w:rPr>
          <w:rFonts w:ascii="Calibri" w:hAnsi="Calibri"/>
          <w:i/>
          <w:iCs/>
        </w:rPr>
        <w:t>Mr </w:t>
      </w:r>
      <w:r w:rsidRPr="00601801">
        <w:rPr>
          <w:rFonts w:ascii="Calibri" w:hAnsi="Calibri"/>
          <w:i/>
          <w:iCs/>
        </w:rPr>
        <w:t>Gentleman)</w:t>
      </w:r>
      <w:r>
        <w:t>, 601</w:t>
      </w:r>
    </w:p>
    <w:p w14:paraId="55921149" w14:textId="77777777" w:rsidR="0063732B" w:rsidRDefault="0063732B" w:rsidP="00F828FA">
      <w:pPr>
        <w:pStyle w:val="Index2"/>
        <w:tabs>
          <w:tab w:val="right" w:leader="dot" w:pos="9318"/>
        </w:tabs>
      </w:pPr>
      <w:r w:rsidRPr="00F1421B">
        <w:rPr>
          <w:rFonts w:ascii="Calibri" w:hAnsi="Calibri"/>
        </w:rPr>
        <w:t xml:space="preserve">2022-23 High-Risk Weather Season—Summary </w:t>
      </w:r>
      <w:r w:rsidRPr="00F1421B">
        <w:rPr>
          <w:rFonts w:ascii="Calibri" w:hAnsi="Calibri"/>
          <w:i/>
          <w:iCs/>
        </w:rPr>
        <w:t>(Mr Gentleman)</w:t>
      </w:r>
      <w:r>
        <w:t>, 1086</w:t>
      </w:r>
    </w:p>
    <w:p w14:paraId="5FAE0EE2" w14:textId="77777777" w:rsidR="0063732B" w:rsidRDefault="0063732B" w:rsidP="00F828FA">
      <w:pPr>
        <w:pStyle w:val="Index2"/>
        <w:tabs>
          <w:tab w:val="right" w:leader="dot" w:pos="9318"/>
        </w:tabs>
      </w:pPr>
      <w:r w:rsidRPr="00A2759E">
        <w:rPr>
          <w:rFonts w:ascii="Calibri" w:hAnsi="Calibri"/>
        </w:rPr>
        <w:t xml:space="preserve">2023 National Multicultural Festival </w:t>
      </w:r>
      <w:r w:rsidRPr="00A2759E">
        <w:rPr>
          <w:rFonts w:ascii="Calibri" w:hAnsi="Calibri"/>
          <w:i/>
          <w:iCs/>
        </w:rPr>
        <w:t>(Ms Cheyne)</w:t>
      </w:r>
      <w:r>
        <w:t>, 1060</w:t>
      </w:r>
    </w:p>
    <w:p w14:paraId="337DED7D" w14:textId="77777777" w:rsidR="0063732B" w:rsidRDefault="0063732B" w:rsidP="0063732B">
      <w:pPr>
        <w:pStyle w:val="Index2"/>
        <w:tabs>
          <w:tab w:val="right" w:leader="dot" w:pos="9038"/>
        </w:tabs>
      </w:pPr>
      <w:r w:rsidRPr="004F6925">
        <w:rPr>
          <w:rFonts w:ascii="Calibri" w:hAnsi="Calibri"/>
        </w:rPr>
        <w:t xml:space="preserve">2023-2024 High-risk weather season—Summary </w:t>
      </w:r>
      <w:r w:rsidRPr="004F6925">
        <w:rPr>
          <w:rFonts w:ascii="Calibri" w:hAnsi="Calibri"/>
          <w:i/>
          <w:iCs/>
        </w:rPr>
        <w:t>(Mr Gentleman)</w:t>
      </w:r>
      <w:r>
        <w:t>, 1758</w:t>
      </w:r>
    </w:p>
    <w:p w14:paraId="53F29A4F" w14:textId="77777777" w:rsidR="00323BF3" w:rsidRDefault="00323BF3" w:rsidP="00323BF3">
      <w:pPr>
        <w:pStyle w:val="Index2"/>
        <w:tabs>
          <w:tab w:val="right" w:leader="dot" w:pos="9318"/>
        </w:tabs>
      </w:pPr>
      <w:r w:rsidRPr="00692FA0">
        <w:rPr>
          <w:rFonts w:ascii="Calibri" w:hAnsi="Calibri"/>
        </w:rPr>
        <w:t xml:space="preserve">20th Anniversary of the 2003 Bushfires </w:t>
      </w:r>
      <w:r w:rsidRPr="00692FA0">
        <w:rPr>
          <w:rFonts w:ascii="Calibri" w:hAnsi="Calibri"/>
          <w:i/>
          <w:iCs/>
        </w:rPr>
        <w:t>(Mr Gentleman)</w:t>
      </w:r>
      <w:r>
        <w:t>, 996</w:t>
      </w:r>
    </w:p>
    <w:p w14:paraId="1D16A457" w14:textId="77777777" w:rsidR="00323BF3" w:rsidRPr="00552C5F" w:rsidRDefault="00323BF3" w:rsidP="00455BB1">
      <w:pPr>
        <w:pStyle w:val="Index2"/>
        <w:keepNext/>
        <w:tabs>
          <w:tab w:val="right" w:leader="dot" w:pos="9318"/>
        </w:tabs>
        <w:ind w:left="511" w:hanging="284"/>
      </w:pPr>
      <w:r w:rsidRPr="00FE6533">
        <w:rPr>
          <w:rFonts w:ascii="Calibri" w:hAnsi="Calibri"/>
        </w:rPr>
        <w:t>Aboriginal and Torres Strait Islander</w:t>
      </w:r>
      <w:r>
        <w:rPr>
          <w:rFonts w:ascii="Calibri" w:hAnsi="Calibri"/>
        </w:rPr>
        <w:t>—</w:t>
      </w:r>
    </w:p>
    <w:p w14:paraId="0F8AAEED" w14:textId="77777777" w:rsidR="0001133B" w:rsidRDefault="00DC5DEB" w:rsidP="00552C5F">
      <w:pPr>
        <w:pStyle w:val="Index3"/>
      </w:pPr>
      <w:r w:rsidRPr="00FE6533">
        <w:t>Agreement 2019-2028</w:t>
      </w:r>
      <w:r w:rsidR="0001133B">
        <w:t>—</w:t>
      </w:r>
    </w:p>
    <w:p w14:paraId="537AD05D" w14:textId="77777777" w:rsidR="008462B8" w:rsidRDefault="0001133B" w:rsidP="00033490">
      <w:pPr>
        <w:pStyle w:val="Index4"/>
      </w:pPr>
      <w:r w:rsidRPr="0001133B">
        <w:t>A</w:t>
      </w:r>
      <w:r w:rsidR="00DC5DEB" w:rsidRPr="0001133B">
        <w:t>nd National Agreement on Closing the Gap 2020—</w:t>
      </w:r>
    </w:p>
    <w:p w14:paraId="17426894" w14:textId="74C8B954" w:rsidR="00DC5DEB" w:rsidRPr="0001133B" w:rsidRDefault="00DC5DEB" w:rsidP="008462B8">
      <w:pPr>
        <w:pStyle w:val="Index5"/>
      </w:pPr>
      <w:r w:rsidRPr="0001133B">
        <w:t xml:space="preserve">ACT Annual Impact Statement 2021 </w:t>
      </w:r>
      <w:r w:rsidRPr="0001133B">
        <w:rPr>
          <w:i/>
          <w:iCs/>
        </w:rPr>
        <w:t>(</w:t>
      </w:r>
      <w:r w:rsidR="00291A92" w:rsidRPr="0001133B">
        <w:rPr>
          <w:i/>
          <w:iCs/>
        </w:rPr>
        <w:t>Ms </w:t>
      </w:r>
      <w:r w:rsidRPr="0001133B">
        <w:rPr>
          <w:i/>
          <w:iCs/>
        </w:rPr>
        <w:t>Stephen-Smith)</w:t>
      </w:r>
      <w:r w:rsidRPr="0001133B">
        <w:t>, 564</w:t>
      </w:r>
    </w:p>
    <w:p w14:paraId="48828531" w14:textId="285292AA" w:rsidR="008462B8" w:rsidRDefault="008462B8" w:rsidP="008462B8">
      <w:pPr>
        <w:pStyle w:val="Index5"/>
        <w:rPr>
          <w:noProof/>
        </w:rPr>
      </w:pPr>
      <w:r w:rsidRPr="00535328">
        <w:rPr>
          <w:noProof/>
        </w:rPr>
        <w:t xml:space="preserve">Annual Report and Impact Statement 2023 </w:t>
      </w:r>
      <w:r w:rsidRPr="00535328">
        <w:rPr>
          <w:i/>
          <w:iCs/>
          <w:noProof/>
        </w:rPr>
        <w:t>(Ms Stephen-Smith)</w:t>
      </w:r>
      <w:r>
        <w:rPr>
          <w:noProof/>
        </w:rPr>
        <w:t>, 143</w:t>
      </w:r>
      <w:r w:rsidR="008B0523">
        <w:rPr>
          <w:noProof/>
        </w:rPr>
        <w:t>7</w:t>
      </w:r>
    </w:p>
    <w:p w14:paraId="0403328F" w14:textId="0A97042F" w:rsidR="0001133B" w:rsidRPr="0001133B" w:rsidRDefault="0001133B" w:rsidP="00033490">
      <w:pPr>
        <w:pStyle w:val="Index4"/>
      </w:pPr>
      <w:r w:rsidRPr="0001133B">
        <w:t>D</w:t>
      </w:r>
      <w:r w:rsidRPr="00455BB1">
        <w:t xml:space="preserve">elivering equitable outcomes for Aboriginal and Torres Strait Islander peoples—Phase </w:t>
      </w:r>
      <w:r w:rsidRPr="00455BB1">
        <w:rPr>
          <w:spacing w:val="-2"/>
        </w:rPr>
        <w:t xml:space="preserve">2 focus area action plan—July 2022 to December 2024 </w:t>
      </w:r>
      <w:r w:rsidRPr="00455BB1">
        <w:rPr>
          <w:i/>
          <w:iCs/>
          <w:spacing w:val="-2"/>
        </w:rPr>
        <w:t>(Ms Stephen-Smith)</w:t>
      </w:r>
      <w:r w:rsidRPr="00455BB1">
        <w:rPr>
          <w:spacing w:val="-2"/>
        </w:rPr>
        <w:t>, 1068</w:t>
      </w:r>
    </w:p>
    <w:p w14:paraId="286D9F1F" w14:textId="34F465B5" w:rsidR="00552C5F" w:rsidRDefault="00552C5F" w:rsidP="00552C5F">
      <w:pPr>
        <w:pStyle w:val="Index3"/>
      </w:pPr>
      <w:r w:rsidRPr="00DB582E">
        <w:rPr>
          <w:noProof/>
        </w:rPr>
        <w:t>Business Support Program</w:t>
      </w:r>
      <w:r w:rsidR="00DF2BA5" w:rsidRPr="00DF2BA5">
        <w:rPr>
          <w:noProof/>
        </w:rPr>
        <w:t xml:space="preserve"> </w:t>
      </w:r>
      <w:r w:rsidRPr="00DB582E">
        <w:rPr>
          <w:i/>
          <w:iCs/>
          <w:noProof/>
        </w:rPr>
        <w:t>(Ms Cheyne)</w:t>
      </w:r>
      <w:r>
        <w:rPr>
          <w:noProof/>
        </w:rPr>
        <w:t>, 932</w:t>
      </w:r>
    </w:p>
    <w:p w14:paraId="196FCA20" w14:textId="4EA84797" w:rsidR="001E25F0" w:rsidRDefault="001E25F0" w:rsidP="001E25F0">
      <w:pPr>
        <w:pStyle w:val="Index3"/>
        <w:rPr>
          <w:noProof/>
        </w:rPr>
      </w:pPr>
      <w:r w:rsidRPr="00433F5B">
        <w:rPr>
          <w:noProof/>
        </w:rPr>
        <w:t xml:space="preserve">Elected Body—Report from hearings 14-16 August 2023—Eleventh Report to the ACT Government—Government response </w:t>
      </w:r>
      <w:r w:rsidRPr="00433F5B">
        <w:rPr>
          <w:i/>
          <w:iCs/>
          <w:noProof/>
        </w:rPr>
        <w:t>(Ms Stephen-Smith)</w:t>
      </w:r>
      <w:r>
        <w:rPr>
          <w:noProof/>
        </w:rPr>
        <w:t>, 1874</w:t>
      </w:r>
    </w:p>
    <w:p w14:paraId="61ED0C72" w14:textId="77777777" w:rsidR="008D05BD" w:rsidRDefault="008D05BD" w:rsidP="008D05BD">
      <w:pPr>
        <w:pStyle w:val="Index2"/>
        <w:tabs>
          <w:tab w:val="right" w:leader="dot" w:pos="9316"/>
        </w:tabs>
      </w:pPr>
      <w:r w:rsidRPr="008B3BF5">
        <w:rPr>
          <w:rFonts w:ascii="Calibri" w:hAnsi="Calibri"/>
        </w:rPr>
        <w:t xml:space="preserve">ACT Carers Strategy 2018-2028—Annual progress update </w:t>
      </w:r>
      <w:r w:rsidRPr="008B3BF5">
        <w:rPr>
          <w:rFonts w:ascii="Calibri" w:hAnsi="Calibri"/>
          <w:i/>
          <w:iCs/>
        </w:rPr>
        <w:t>(Ms Davidson)</w:t>
      </w:r>
      <w:r>
        <w:t>, 1485</w:t>
      </w:r>
    </w:p>
    <w:p w14:paraId="44C1287D" w14:textId="77777777" w:rsidR="0026023A" w:rsidRDefault="0026023A" w:rsidP="0026023A">
      <w:pPr>
        <w:pStyle w:val="Index2"/>
        <w:tabs>
          <w:tab w:val="right" w:leader="dot" w:pos="9318"/>
        </w:tabs>
      </w:pPr>
      <w:r w:rsidRPr="00B05DB1">
        <w:rPr>
          <w:rFonts w:ascii="Calibri" w:hAnsi="Calibri"/>
        </w:rPr>
        <w:t xml:space="preserve">ACT Chief Health Officer reporting update </w:t>
      </w:r>
      <w:r w:rsidRPr="00B05DB1">
        <w:rPr>
          <w:rFonts w:ascii="Calibri" w:hAnsi="Calibri"/>
          <w:i/>
          <w:iCs/>
        </w:rPr>
        <w:t>(Ms Stephen-Smith)</w:t>
      </w:r>
      <w:r>
        <w:t>, 1099</w:t>
      </w:r>
    </w:p>
    <w:p w14:paraId="765E10CA" w14:textId="77777777" w:rsidR="008462B8" w:rsidRDefault="008462B8" w:rsidP="008462B8">
      <w:pPr>
        <w:pStyle w:val="Index2"/>
        <w:tabs>
          <w:tab w:val="right" w:leader="dot" w:pos="9316"/>
        </w:tabs>
      </w:pPr>
      <w:r w:rsidRPr="004770A3">
        <w:rPr>
          <w:rFonts w:ascii="Calibri" w:hAnsi="Calibri"/>
        </w:rPr>
        <w:t xml:space="preserve">ACT Child and Adolescent Clinical Services Plan 2023-2030 </w:t>
      </w:r>
      <w:r w:rsidRPr="004770A3">
        <w:rPr>
          <w:rFonts w:ascii="Calibri" w:hAnsi="Calibri"/>
          <w:i/>
          <w:iCs/>
        </w:rPr>
        <w:t>(Ms Stephen-Smith)</w:t>
      </w:r>
      <w:r>
        <w:t>, 1452</w:t>
      </w:r>
    </w:p>
    <w:p w14:paraId="75178038" w14:textId="77777777" w:rsidR="008462B8" w:rsidRPr="008462B8" w:rsidRDefault="00EF43BE" w:rsidP="00EF43BE">
      <w:pPr>
        <w:pStyle w:val="Index2"/>
        <w:tabs>
          <w:tab w:val="right" w:leader="dot" w:pos="9318"/>
        </w:tabs>
      </w:pPr>
      <w:r w:rsidRPr="00AD138F">
        <w:rPr>
          <w:rFonts w:ascii="Calibri" w:hAnsi="Calibri"/>
        </w:rPr>
        <w:t>ACT Children and Young People’s Commitment 2015-2025—</w:t>
      </w:r>
    </w:p>
    <w:p w14:paraId="676B118E" w14:textId="77777777" w:rsidR="008462B8" w:rsidRDefault="008462B8" w:rsidP="008462B8">
      <w:pPr>
        <w:pStyle w:val="Index3"/>
        <w:rPr>
          <w:noProof/>
        </w:rPr>
      </w:pPr>
      <w:r w:rsidRPr="00535328">
        <w:rPr>
          <w:noProof/>
        </w:rPr>
        <w:t xml:space="preserve">Progress update </w:t>
      </w:r>
      <w:r w:rsidRPr="00535328">
        <w:rPr>
          <w:i/>
          <w:iCs/>
          <w:noProof/>
        </w:rPr>
        <w:t>(Ms Stephen-Smith)</w:t>
      </w:r>
      <w:r>
        <w:rPr>
          <w:noProof/>
        </w:rPr>
        <w:t>, 1438</w:t>
      </w:r>
    </w:p>
    <w:p w14:paraId="69B2A45E" w14:textId="66D42EE2" w:rsidR="00EF43BE" w:rsidRDefault="00EF43BE" w:rsidP="008462B8">
      <w:pPr>
        <w:pStyle w:val="Index3"/>
      </w:pPr>
      <w:r w:rsidRPr="00AD138F">
        <w:t xml:space="preserve">Progress update on the implementation </w:t>
      </w:r>
      <w:r w:rsidRPr="00AD138F">
        <w:rPr>
          <w:i/>
          <w:iCs/>
        </w:rPr>
        <w:t>(</w:t>
      </w:r>
      <w:r w:rsidR="00291A92">
        <w:rPr>
          <w:i/>
          <w:iCs/>
        </w:rPr>
        <w:t>Ms </w:t>
      </w:r>
      <w:r w:rsidRPr="00AD138F">
        <w:rPr>
          <w:i/>
          <w:iCs/>
        </w:rPr>
        <w:t>Stephen-Smith)</w:t>
      </w:r>
      <w:r>
        <w:t>, 588</w:t>
      </w:r>
    </w:p>
    <w:p w14:paraId="217D7E85" w14:textId="77777777" w:rsidR="0099343E" w:rsidRDefault="0099343E" w:rsidP="0099343E">
      <w:pPr>
        <w:pStyle w:val="Index2"/>
        <w:tabs>
          <w:tab w:val="right" w:leader="dot" w:pos="9316"/>
        </w:tabs>
      </w:pPr>
      <w:r w:rsidRPr="006A5CF8">
        <w:rPr>
          <w:rFonts w:ascii="Calibri" w:hAnsi="Calibri"/>
        </w:rPr>
        <w:t xml:space="preserve">ACT Corrective Services Update </w:t>
      </w:r>
      <w:r w:rsidRPr="006A5CF8">
        <w:rPr>
          <w:rFonts w:ascii="Calibri" w:hAnsi="Calibri"/>
          <w:i/>
          <w:iCs/>
        </w:rPr>
        <w:t>(Mr Gentleman)</w:t>
      </w:r>
      <w:r>
        <w:t>, 1198</w:t>
      </w:r>
    </w:p>
    <w:p w14:paraId="5ED38503" w14:textId="77777777" w:rsidR="00C32FA5" w:rsidRPr="00C32FA5" w:rsidRDefault="00064E36" w:rsidP="00064E36">
      <w:pPr>
        <w:pStyle w:val="Index2"/>
        <w:tabs>
          <w:tab w:val="right" w:leader="dot" w:pos="9318"/>
        </w:tabs>
      </w:pPr>
      <w:r w:rsidRPr="00271D74">
        <w:rPr>
          <w:rFonts w:ascii="Calibri" w:hAnsi="Calibri"/>
        </w:rPr>
        <w:t>ACT Disability Strategy</w:t>
      </w:r>
      <w:r w:rsidR="00C32FA5">
        <w:rPr>
          <w:rFonts w:ascii="Calibri" w:hAnsi="Calibri"/>
        </w:rPr>
        <w:t>—</w:t>
      </w:r>
    </w:p>
    <w:p w14:paraId="0558A99B" w14:textId="38E9078D" w:rsidR="00064E36" w:rsidRDefault="00064E36" w:rsidP="00C32FA5">
      <w:pPr>
        <w:pStyle w:val="Index3"/>
      </w:pPr>
      <w:r w:rsidRPr="00C32FA5">
        <w:rPr>
          <w:i/>
          <w:iCs/>
        </w:rPr>
        <w:t>(</w:t>
      </w:r>
      <w:r w:rsidR="00291A92" w:rsidRPr="00C32FA5">
        <w:rPr>
          <w:i/>
          <w:iCs/>
        </w:rPr>
        <w:t>Ms </w:t>
      </w:r>
      <w:r w:rsidRPr="00C32FA5">
        <w:rPr>
          <w:i/>
          <w:iCs/>
        </w:rPr>
        <w:t>Davidson),</w:t>
      </w:r>
      <w:r>
        <w:t xml:space="preserve"> 577</w:t>
      </w:r>
    </w:p>
    <w:p w14:paraId="43A66576" w14:textId="733408C9" w:rsidR="00695253" w:rsidRDefault="00695253" w:rsidP="00695253">
      <w:pPr>
        <w:pStyle w:val="Index3"/>
        <w:rPr>
          <w:noProof/>
        </w:rPr>
      </w:pPr>
      <w:r w:rsidRPr="0040307F">
        <w:rPr>
          <w:noProof/>
        </w:rPr>
        <w:t xml:space="preserve">2024-2033 and First ACT Disability Action Plan 2024-2026 </w:t>
      </w:r>
      <w:r w:rsidRPr="0040307F">
        <w:rPr>
          <w:i/>
          <w:iCs/>
          <w:noProof/>
        </w:rPr>
        <w:t>(Ms Stephen-Smith)</w:t>
      </w:r>
      <w:r>
        <w:rPr>
          <w:noProof/>
        </w:rPr>
        <w:t>, 1767</w:t>
      </w:r>
    </w:p>
    <w:p w14:paraId="7816FB9E" w14:textId="73A2A74B" w:rsidR="00C32FA5" w:rsidRDefault="00C32FA5" w:rsidP="00C32FA5">
      <w:pPr>
        <w:pStyle w:val="Index3"/>
        <w:rPr>
          <w:noProof/>
        </w:rPr>
      </w:pPr>
      <w:r w:rsidRPr="002D1C56">
        <w:rPr>
          <w:noProof/>
        </w:rPr>
        <w:t xml:space="preserve">Listening Report </w:t>
      </w:r>
      <w:r w:rsidRPr="00C32FA5">
        <w:rPr>
          <w:i/>
          <w:iCs/>
          <w:noProof/>
        </w:rPr>
        <w:t>(Ms Davidson)</w:t>
      </w:r>
      <w:r>
        <w:rPr>
          <w:noProof/>
        </w:rPr>
        <w:t>, 1274</w:t>
      </w:r>
    </w:p>
    <w:p w14:paraId="6B9A7A81" w14:textId="38C08E03" w:rsidR="007C6D94" w:rsidRPr="007C6D94" w:rsidRDefault="00B42672" w:rsidP="00B42672">
      <w:pPr>
        <w:pStyle w:val="Index2"/>
        <w:tabs>
          <w:tab w:val="right" w:leader="dot" w:pos="14035"/>
        </w:tabs>
        <w:rPr>
          <w:i/>
          <w:iCs/>
        </w:rPr>
      </w:pPr>
      <w:r>
        <w:t>ACT Eating Disorders Position Statement—</w:t>
      </w:r>
    </w:p>
    <w:p w14:paraId="356F51A9" w14:textId="72930BA6" w:rsidR="00B42672" w:rsidRDefault="004E7222" w:rsidP="007C6D94">
      <w:pPr>
        <w:pStyle w:val="Index3"/>
      </w:pPr>
      <w:r>
        <w:t>Update</w:t>
      </w:r>
      <w:r w:rsidRPr="007C6D94">
        <w:rPr>
          <w:i/>
          <w:iCs/>
        </w:rPr>
        <w:t xml:space="preserve"> </w:t>
      </w:r>
      <w:r w:rsidR="00B42672" w:rsidRPr="007C6D94">
        <w:rPr>
          <w:i/>
          <w:iCs/>
        </w:rPr>
        <w:t>(</w:t>
      </w:r>
      <w:r w:rsidR="00291A92" w:rsidRPr="007C6D94">
        <w:rPr>
          <w:i/>
          <w:iCs/>
        </w:rPr>
        <w:t>Ms </w:t>
      </w:r>
      <w:r w:rsidR="00B42672" w:rsidRPr="007C6D94">
        <w:rPr>
          <w:i/>
          <w:iCs/>
        </w:rPr>
        <w:t>Davidson)</w:t>
      </w:r>
      <w:r w:rsidR="00B42672">
        <w:t>, 530</w:t>
      </w:r>
    </w:p>
    <w:p w14:paraId="1BBF4E35" w14:textId="0188A79E" w:rsidR="007C6D94" w:rsidRDefault="004E7222" w:rsidP="007C6D94">
      <w:pPr>
        <w:pStyle w:val="Index3"/>
        <w:rPr>
          <w:noProof/>
        </w:rPr>
      </w:pPr>
      <w:r>
        <w:t>Update</w:t>
      </w:r>
      <w:r w:rsidRPr="00C46826">
        <w:t>—</w:t>
      </w:r>
      <w:r w:rsidR="007C6D94" w:rsidRPr="00C46826">
        <w:rPr>
          <w:noProof/>
        </w:rPr>
        <w:t xml:space="preserve">2023 </w:t>
      </w:r>
      <w:r w:rsidR="007C6D94" w:rsidRPr="007C6D94">
        <w:rPr>
          <w:i/>
          <w:iCs/>
          <w:noProof/>
        </w:rPr>
        <w:t>(Ms Davidson)</w:t>
      </w:r>
      <w:r w:rsidR="007C6D94">
        <w:rPr>
          <w:noProof/>
        </w:rPr>
        <w:t>, 1474</w:t>
      </w:r>
    </w:p>
    <w:p w14:paraId="2FF2F2D0" w14:textId="77777777" w:rsidR="00885F52" w:rsidRDefault="00885F52" w:rsidP="00885F52">
      <w:pPr>
        <w:pStyle w:val="Index3"/>
        <w:tabs>
          <w:tab w:val="right" w:leader="dot" w:pos="7645"/>
        </w:tabs>
        <w:rPr>
          <w:noProof/>
        </w:rPr>
      </w:pPr>
      <w:r w:rsidRPr="00A26430">
        <w:rPr>
          <w:noProof/>
        </w:rPr>
        <w:t xml:space="preserve">Annual update </w:t>
      </w:r>
      <w:r w:rsidRPr="00A26430">
        <w:rPr>
          <w:i/>
          <w:iCs/>
          <w:noProof/>
        </w:rPr>
        <w:t>(Ms Davidson)</w:t>
      </w:r>
      <w:r>
        <w:rPr>
          <w:noProof/>
        </w:rPr>
        <w:t>, 2020</w:t>
      </w:r>
    </w:p>
    <w:p w14:paraId="0A9C9CA3" w14:textId="77777777" w:rsidR="000F352B" w:rsidRDefault="000F352B" w:rsidP="000F352B">
      <w:pPr>
        <w:pStyle w:val="Index2"/>
        <w:tabs>
          <w:tab w:val="right" w:leader="dot" w:pos="9017"/>
        </w:tabs>
      </w:pPr>
      <w:r w:rsidRPr="00A46C38">
        <w:rPr>
          <w:rFonts w:ascii="Calibri" w:hAnsi="Calibri"/>
        </w:rPr>
        <w:t xml:space="preserve">ACT economic recovery—Driving the successful recovery, one year on </w:t>
      </w:r>
      <w:r w:rsidRPr="00A46C38">
        <w:rPr>
          <w:rFonts w:ascii="Calibri" w:hAnsi="Calibri"/>
          <w:i/>
          <w:iCs/>
        </w:rPr>
        <w:t>(</w:t>
      </w:r>
      <w:r w:rsidR="00291A92">
        <w:rPr>
          <w:rFonts w:ascii="Calibri" w:hAnsi="Calibri"/>
          <w:i/>
          <w:iCs/>
        </w:rPr>
        <w:t>Mr </w:t>
      </w:r>
      <w:r w:rsidRPr="00A46C38">
        <w:rPr>
          <w:rFonts w:ascii="Calibri" w:hAnsi="Calibri"/>
          <w:i/>
          <w:iCs/>
        </w:rPr>
        <w:t>Barr)</w:t>
      </w:r>
      <w:r>
        <w:t>, 162</w:t>
      </w:r>
    </w:p>
    <w:p w14:paraId="00A823B2" w14:textId="77777777" w:rsidR="00594D55" w:rsidRDefault="00594D55" w:rsidP="00594D55">
      <w:pPr>
        <w:pStyle w:val="Index2"/>
        <w:tabs>
          <w:tab w:val="right" w:leader="dot" w:pos="9318"/>
        </w:tabs>
      </w:pPr>
      <w:r>
        <w:rPr>
          <w:rFonts w:ascii="Calibri" w:hAnsi="Calibri"/>
        </w:rPr>
        <w:t xml:space="preserve">ACT Energy Delegation to Singapore </w:t>
      </w:r>
      <w:r>
        <w:rPr>
          <w:rFonts w:ascii="Calibri" w:hAnsi="Calibri"/>
          <w:i/>
          <w:iCs/>
        </w:rPr>
        <w:t>(Mr Rattenbury)</w:t>
      </w:r>
      <w:r>
        <w:t>, 982</w:t>
      </w:r>
    </w:p>
    <w:p w14:paraId="70022F5D" w14:textId="7D21A778" w:rsidR="002D1A15" w:rsidRDefault="002D1A15" w:rsidP="002D1A15">
      <w:pPr>
        <w:pStyle w:val="Index1"/>
        <w:keepNext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b/>
          <w:bCs/>
          <w:noProof/>
        </w:rPr>
        <w:lastRenderedPageBreak/>
        <w:t>Ministerial statements—</w:t>
      </w:r>
      <w:r>
        <w:rPr>
          <w:rFonts w:ascii="Calibri" w:hAnsi="Calibri"/>
          <w:i/>
          <w:iCs/>
          <w:noProof/>
        </w:rPr>
        <w:t>continued</w:t>
      </w:r>
    </w:p>
    <w:p w14:paraId="3531BD55" w14:textId="77777777" w:rsidR="008A7302" w:rsidRPr="008A7302" w:rsidRDefault="000F352B" w:rsidP="002D1A15">
      <w:pPr>
        <w:pStyle w:val="Index2"/>
        <w:keepNext/>
        <w:tabs>
          <w:tab w:val="right" w:leader="dot" w:pos="9017"/>
        </w:tabs>
        <w:ind w:left="511" w:hanging="284"/>
      </w:pPr>
      <w:r w:rsidRPr="00A46C38">
        <w:rPr>
          <w:rFonts w:ascii="Calibri" w:hAnsi="Calibri"/>
        </w:rPr>
        <w:t>ACT Emergency Services Agency—</w:t>
      </w:r>
    </w:p>
    <w:p w14:paraId="50392E7C" w14:textId="77777777" w:rsidR="000F352B" w:rsidRDefault="000F352B" w:rsidP="008A7302">
      <w:pPr>
        <w:pStyle w:val="Index3"/>
      </w:pPr>
      <w:r w:rsidRPr="00A46C38">
        <w:t xml:space="preserve">Cross-border arrangements in response to natural hazards </w:t>
      </w:r>
      <w:r w:rsidRPr="00A46C38">
        <w:rPr>
          <w:i/>
          <w:iCs/>
        </w:rPr>
        <w:t>(</w:t>
      </w:r>
      <w:r w:rsidR="00291A92">
        <w:rPr>
          <w:i/>
          <w:iCs/>
        </w:rPr>
        <w:t>Mr </w:t>
      </w:r>
      <w:r w:rsidRPr="00A46C38">
        <w:rPr>
          <w:i/>
          <w:iCs/>
        </w:rPr>
        <w:t>Gentleman)</w:t>
      </w:r>
      <w:r>
        <w:t>, 250</w:t>
      </w:r>
    </w:p>
    <w:p w14:paraId="3CB92543" w14:textId="77777777" w:rsidR="008A7302" w:rsidRDefault="008A7302" w:rsidP="008A7302">
      <w:pPr>
        <w:pStyle w:val="Index3"/>
        <w:tabs>
          <w:tab w:val="right" w:leader="dot" w:pos="7734"/>
        </w:tabs>
        <w:rPr>
          <w:noProof/>
        </w:rPr>
      </w:pPr>
      <w:r w:rsidRPr="00BD7730">
        <w:rPr>
          <w:noProof/>
        </w:rPr>
        <w:t xml:space="preserve">Support to assist the ACT Government COVID-19 response </w:t>
      </w:r>
      <w:r w:rsidRPr="00BD7730">
        <w:rPr>
          <w:i/>
          <w:iCs/>
          <w:noProof/>
        </w:rPr>
        <w:t>(</w:t>
      </w:r>
      <w:r w:rsidR="00291A92">
        <w:rPr>
          <w:i/>
          <w:iCs/>
          <w:noProof/>
        </w:rPr>
        <w:t>Mr </w:t>
      </w:r>
      <w:r w:rsidRPr="00BD7730">
        <w:rPr>
          <w:i/>
          <w:iCs/>
          <w:noProof/>
        </w:rPr>
        <w:t>Gentleman)</w:t>
      </w:r>
      <w:r>
        <w:rPr>
          <w:noProof/>
        </w:rPr>
        <w:t>, 486</w:t>
      </w:r>
    </w:p>
    <w:p w14:paraId="7DB0A721" w14:textId="77777777" w:rsidR="008462B8" w:rsidRDefault="008462B8" w:rsidP="008462B8">
      <w:pPr>
        <w:pStyle w:val="Index2"/>
        <w:tabs>
          <w:tab w:val="right" w:leader="dot" w:pos="9316"/>
        </w:tabs>
      </w:pPr>
      <w:r w:rsidRPr="00FE5B0E">
        <w:rPr>
          <w:rFonts w:ascii="Calibri" w:hAnsi="Calibri"/>
        </w:rPr>
        <w:t xml:space="preserve">ACT Forestry </w:t>
      </w:r>
      <w:r w:rsidRPr="00FE5B0E">
        <w:rPr>
          <w:rFonts w:ascii="Calibri" w:hAnsi="Calibri"/>
          <w:i/>
          <w:iCs/>
        </w:rPr>
        <w:t>(Mr Gentleman)</w:t>
      </w:r>
      <w:r>
        <w:t>, 1424</w:t>
      </w:r>
    </w:p>
    <w:p w14:paraId="25D7497E" w14:textId="77777777" w:rsidR="00B21EF1" w:rsidRPr="00B21EF1" w:rsidRDefault="00B21EF1" w:rsidP="000F352B">
      <w:pPr>
        <w:pStyle w:val="Index2"/>
        <w:tabs>
          <w:tab w:val="right" w:leader="dot" w:pos="9017"/>
        </w:tabs>
      </w:pPr>
      <w:r>
        <w:rPr>
          <w:rFonts w:ascii="Calibri" w:hAnsi="Calibri"/>
        </w:rPr>
        <w:t>ACT Government’s—</w:t>
      </w:r>
    </w:p>
    <w:p w14:paraId="4F2B2B8F" w14:textId="77777777" w:rsidR="00B21EF1" w:rsidRDefault="00B21EF1" w:rsidP="00B21EF1">
      <w:pPr>
        <w:pStyle w:val="Index3"/>
        <w:rPr>
          <w:noProof/>
        </w:rPr>
      </w:pPr>
      <w:r>
        <w:t>C</w:t>
      </w:r>
      <w:r w:rsidRPr="00BB5003">
        <w:rPr>
          <w:noProof/>
        </w:rPr>
        <w:t xml:space="preserve">ommitment to minimising the harm caused by alcohol and other drugs—Update </w:t>
      </w:r>
      <w:r w:rsidRPr="00BB5003">
        <w:rPr>
          <w:i/>
          <w:iCs/>
          <w:noProof/>
        </w:rPr>
        <w:t>(</w:t>
      </w:r>
      <w:r w:rsidR="00291A92">
        <w:rPr>
          <w:i/>
          <w:iCs/>
          <w:noProof/>
        </w:rPr>
        <w:t>Ms </w:t>
      </w:r>
      <w:r w:rsidRPr="00BB5003">
        <w:rPr>
          <w:i/>
          <w:iCs/>
          <w:noProof/>
        </w:rPr>
        <w:t>Stephen-Smith)</w:t>
      </w:r>
      <w:r>
        <w:rPr>
          <w:noProof/>
        </w:rPr>
        <w:t>, 718</w:t>
      </w:r>
    </w:p>
    <w:p w14:paraId="4632DD0C" w14:textId="77777777" w:rsidR="000F352B" w:rsidRDefault="00B21EF1" w:rsidP="00B21EF1">
      <w:pPr>
        <w:pStyle w:val="Index3"/>
      </w:pPr>
      <w:r>
        <w:t>W</w:t>
      </w:r>
      <w:r w:rsidR="000F352B" w:rsidRPr="00A46C38">
        <w:t xml:space="preserve">ork to create sustainable Canberra jobs—Update </w:t>
      </w:r>
      <w:r w:rsidR="000F352B" w:rsidRPr="00A46C38">
        <w:rPr>
          <w:i/>
          <w:iCs/>
        </w:rPr>
        <w:t>(</w:t>
      </w:r>
      <w:r w:rsidR="00291A92">
        <w:rPr>
          <w:i/>
          <w:iCs/>
        </w:rPr>
        <w:t>Mr </w:t>
      </w:r>
      <w:r w:rsidR="000F352B" w:rsidRPr="00A46C38">
        <w:rPr>
          <w:i/>
          <w:iCs/>
        </w:rPr>
        <w:t>Barr)</w:t>
      </w:r>
      <w:r w:rsidR="000F352B">
        <w:t>, 206</w:t>
      </w:r>
    </w:p>
    <w:p w14:paraId="4B41791E" w14:textId="77777777" w:rsidR="00F828FA" w:rsidRPr="00F828FA" w:rsidRDefault="00F828FA" w:rsidP="00F828FA">
      <w:pPr>
        <w:pStyle w:val="Index2"/>
        <w:tabs>
          <w:tab w:val="right" w:leader="dot" w:pos="9318"/>
        </w:tabs>
      </w:pPr>
      <w:r w:rsidRPr="00A2759E">
        <w:rPr>
          <w:rFonts w:ascii="Calibri" w:hAnsi="Calibri"/>
        </w:rPr>
        <w:t>ACT Heritage Council Review</w:t>
      </w:r>
      <w:r>
        <w:rPr>
          <w:rFonts w:ascii="Calibri" w:hAnsi="Calibri"/>
        </w:rPr>
        <w:t>—</w:t>
      </w:r>
    </w:p>
    <w:p w14:paraId="1588D1AA" w14:textId="47C77E34" w:rsidR="00F828FA" w:rsidRDefault="00F828FA" w:rsidP="00F828FA">
      <w:pPr>
        <w:pStyle w:val="Index3"/>
      </w:pPr>
      <w:r w:rsidRPr="00F828FA">
        <w:rPr>
          <w:i/>
          <w:iCs/>
        </w:rPr>
        <w:t>(Ms Vassarotti)</w:t>
      </w:r>
      <w:r>
        <w:t>, 1060</w:t>
      </w:r>
    </w:p>
    <w:p w14:paraId="4BF49290" w14:textId="29D040C7" w:rsidR="002D4907" w:rsidRDefault="002D4907" w:rsidP="00F828FA">
      <w:pPr>
        <w:pStyle w:val="Index3"/>
      </w:pPr>
      <w:r w:rsidRPr="00CF51FE">
        <w:t xml:space="preserve">Outcome </w:t>
      </w:r>
      <w:r w:rsidRPr="00F828FA">
        <w:rPr>
          <w:i/>
          <w:iCs/>
        </w:rPr>
        <w:t>(Ms Vassarotti)</w:t>
      </w:r>
      <w:r>
        <w:t>, 958</w:t>
      </w:r>
    </w:p>
    <w:p w14:paraId="0A55CD7D" w14:textId="10EA85BA" w:rsidR="00461107" w:rsidRPr="00461107" w:rsidRDefault="000F352B" w:rsidP="000F352B">
      <w:pPr>
        <w:pStyle w:val="Index2"/>
        <w:tabs>
          <w:tab w:val="right" w:leader="dot" w:pos="9017"/>
        </w:tabs>
      </w:pPr>
      <w:r w:rsidRPr="00A46C38">
        <w:rPr>
          <w:rFonts w:ascii="Calibri" w:hAnsi="Calibri"/>
        </w:rPr>
        <w:t>ACT high-risk weather season preparedness and seasonal outlook</w:t>
      </w:r>
      <w:r w:rsidR="00461107" w:rsidRPr="00A46C38">
        <w:t>—</w:t>
      </w:r>
    </w:p>
    <w:p w14:paraId="2856F5DE" w14:textId="6F123F3F" w:rsidR="000F352B" w:rsidRDefault="000F352B" w:rsidP="00461107">
      <w:pPr>
        <w:pStyle w:val="Index3"/>
      </w:pPr>
      <w:r w:rsidRPr="00461107">
        <w:rPr>
          <w:i/>
          <w:iCs/>
        </w:rPr>
        <w:t>(</w:t>
      </w:r>
      <w:r w:rsidR="00291A92" w:rsidRPr="00461107">
        <w:rPr>
          <w:i/>
          <w:iCs/>
        </w:rPr>
        <w:t>Mr </w:t>
      </w:r>
      <w:r w:rsidRPr="00461107">
        <w:rPr>
          <w:i/>
          <w:iCs/>
        </w:rPr>
        <w:t>Gentleman)</w:t>
      </w:r>
      <w:r>
        <w:t>, 348</w:t>
      </w:r>
    </w:p>
    <w:p w14:paraId="735B648D" w14:textId="77777777" w:rsidR="00461107" w:rsidRDefault="00461107" w:rsidP="00461107">
      <w:pPr>
        <w:pStyle w:val="Index3"/>
      </w:pPr>
      <w:r w:rsidRPr="0098111F">
        <w:t xml:space="preserve">2022-23 </w:t>
      </w:r>
      <w:r w:rsidRPr="00461107">
        <w:rPr>
          <w:i/>
          <w:iCs/>
        </w:rPr>
        <w:t>(Mr Gentleman)</w:t>
      </w:r>
      <w:r>
        <w:t>, 838</w:t>
      </w:r>
    </w:p>
    <w:p w14:paraId="230A61AB" w14:textId="03159447" w:rsidR="008462B8" w:rsidRDefault="008462B8" w:rsidP="008462B8">
      <w:pPr>
        <w:pStyle w:val="Index3"/>
        <w:rPr>
          <w:noProof/>
        </w:rPr>
      </w:pPr>
      <w:r w:rsidRPr="00FE5B0E">
        <w:rPr>
          <w:noProof/>
        </w:rPr>
        <w:t xml:space="preserve">2023-2024—Update </w:t>
      </w:r>
      <w:r w:rsidRPr="00FE5B0E">
        <w:rPr>
          <w:i/>
          <w:iCs/>
          <w:noProof/>
        </w:rPr>
        <w:t>(Mr Gentleman)</w:t>
      </w:r>
      <w:r>
        <w:rPr>
          <w:noProof/>
        </w:rPr>
        <w:t>, 1425</w:t>
      </w:r>
    </w:p>
    <w:p w14:paraId="2B231DB1" w14:textId="77777777" w:rsidR="005C417E" w:rsidRDefault="005C417E">
      <w:pPr>
        <w:pStyle w:val="Index2"/>
        <w:tabs>
          <w:tab w:val="right" w:leader="dot" w:pos="9017"/>
        </w:tabs>
      </w:pPr>
      <w:r w:rsidRPr="00A46C38">
        <w:rPr>
          <w:rFonts w:ascii="Calibri" w:hAnsi="Calibri"/>
        </w:rPr>
        <w:t>ACT Housing Strategy—</w:t>
      </w:r>
    </w:p>
    <w:p w14:paraId="7D36D32F" w14:textId="77777777" w:rsidR="005C417E" w:rsidRDefault="005C417E">
      <w:pPr>
        <w:pStyle w:val="Index3"/>
        <w:rPr>
          <w:noProof/>
        </w:rPr>
      </w:pPr>
      <w:r w:rsidRPr="00A46C38">
        <w:rPr>
          <w:noProof/>
        </w:rPr>
        <w:t xml:space="preserve">Year 2 Report Card </w:t>
      </w:r>
      <w:r w:rsidRPr="00A46C38">
        <w:rPr>
          <w:i/>
          <w:iCs/>
          <w:noProof/>
        </w:rPr>
        <w:t>(</w:t>
      </w:r>
      <w:r w:rsidR="00291A92">
        <w:rPr>
          <w:i/>
          <w:iCs/>
          <w:noProof/>
        </w:rPr>
        <w:t>Ms </w:t>
      </w:r>
      <w:r w:rsidRPr="00A46C38">
        <w:rPr>
          <w:i/>
          <w:iCs/>
          <w:noProof/>
        </w:rPr>
        <w:t>Berry)</w:t>
      </w:r>
      <w:r>
        <w:rPr>
          <w:noProof/>
        </w:rPr>
        <w:t>, 58</w:t>
      </w:r>
    </w:p>
    <w:p w14:paraId="3B50A1A5" w14:textId="77777777" w:rsidR="005C417E" w:rsidRDefault="005C417E">
      <w:pPr>
        <w:pStyle w:val="Index3"/>
        <w:rPr>
          <w:noProof/>
        </w:rPr>
      </w:pPr>
      <w:r w:rsidRPr="00A46C38">
        <w:rPr>
          <w:noProof/>
        </w:rPr>
        <w:t xml:space="preserve">Year 3 Report Card </w:t>
      </w:r>
      <w:r w:rsidRPr="00A46C38">
        <w:rPr>
          <w:i/>
          <w:iCs/>
          <w:noProof/>
        </w:rPr>
        <w:t>(</w:t>
      </w:r>
      <w:r w:rsidR="00291A92">
        <w:rPr>
          <w:i/>
          <w:iCs/>
          <w:noProof/>
        </w:rPr>
        <w:t>Ms </w:t>
      </w:r>
      <w:r w:rsidRPr="00A46C38">
        <w:rPr>
          <w:i/>
          <w:iCs/>
          <w:noProof/>
        </w:rPr>
        <w:t>Berry)</w:t>
      </w:r>
      <w:r>
        <w:rPr>
          <w:noProof/>
        </w:rPr>
        <w:t>, 347</w:t>
      </w:r>
    </w:p>
    <w:p w14:paraId="18B6DCE5" w14:textId="77777777" w:rsidR="004C2C0C" w:rsidRDefault="004C2C0C" w:rsidP="004C2C0C">
      <w:pPr>
        <w:pStyle w:val="Index3"/>
        <w:rPr>
          <w:noProof/>
        </w:rPr>
      </w:pPr>
      <w:r w:rsidRPr="00304AB1">
        <w:rPr>
          <w:noProof/>
        </w:rPr>
        <w:t xml:space="preserve">Year 4 Report Card </w:t>
      </w:r>
      <w:r w:rsidRPr="00304AB1">
        <w:rPr>
          <w:i/>
          <w:iCs/>
          <w:noProof/>
        </w:rPr>
        <w:t>(Ms Berry)</w:t>
      </w:r>
      <w:r>
        <w:rPr>
          <w:noProof/>
        </w:rPr>
        <w:t>, 921</w:t>
      </w:r>
    </w:p>
    <w:p w14:paraId="16D3B716" w14:textId="77777777" w:rsidR="00801B52" w:rsidRDefault="00801B52" w:rsidP="00801B52">
      <w:pPr>
        <w:pStyle w:val="Index3"/>
        <w:tabs>
          <w:tab w:val="right" w:leader="dot" w:pos="9316"/>
        </w:tabs>
        <w:rPr>
          <w:noProof/>
        </w:rPr>
      </w:pPr>
      <w:r w:rsidRPr="004D5DA4">
        <w:rPr>
          <w:noProof/>
        </w:rPr>
        <w:t xml:space="preserve">Year 5 Report Card </w:t>
      </w:r>
      <w:r w:rsidRPr="004D5DA4">
        <w:rPr>
          <w:i/>
          <w:iCs/>
          <w:noProof/>
        </w:rPr>
        <w:t>(Ms Berry)</w:t>
      </w:r>
      <w:r>
        <w:rPr>
          <w:noProof/>
        </w:rPr>
        <w:t>, 1621</w:t>
      </w:r>
    </w:p>
    <w:p w14:paraId="1F55FC41" w14:textId="77777777" w:rsidR="005C417E" w:rsidRDefault="005C417E">
      <w:pPr>
        <w:pStyle w:val="Index2"/>
        <w:tabs>
          <w:tab w:val="right" w:leader="dot" w:pos="9017"/>
        </w:tabs>
      </w:pPr>
      <w:r w:rsidRPr="00A46C38">
        <w:rPr>
          <w:rFonts w:ascii="Calibri" w:hAnsi="Calibri"/>
        </w:rPr>
        <w:t>ACT Infrastructure Plan</w:t>
      </w:r>
      <w:r w:rsidRPr="00A46C38">
        <w:rPr>
          <w:rFonts w:ascii="Calibri" w:hAnsi="Calibri"/>
          <w:caps/>
        </w:rPr>
        <w:t>—</w:t>
      </w:r>
      <w:r w:rsidRPr="00A46C38">
        <w:rPr>
          <w:rFonts w:ascii="Calibri" w:hAnsi="Calibri"/>
        </w:rPr>
        <w:t xml:space="preserve">Update </w:t>
      </w:r>
      <w:r w:rsidRPr="00A46C38">
        <w:rPr>
          <w:rFonts w:ascii="Calibri" w:hAnsi="Calibri"/>
          <w:i/>
          <w:iCs/>
        </w:rPr>
        <w:t>(</w:t>
      </w:r>
      <w:r w:rsidR="00291A92">
        <w:rPr>
          <w:rFonts w:ascii="Calibri" w:hAnsi="Calibri"/>
          <w:i/>
          <w:iCs/>
        </w:rPr>
        <w:t>Mr </w:t>
      </w:r>
      <w:r w:rsidRPr="00A46C38">
        <w:rPr>
          <w:rFonts w:ascii="Calibri" w:hAnsi="Calibri"/>
          <w:i/>
          <w:iCs/>
        </w:rPr>
        <w:t>Barr)</w:t>
      </w:r>
      <w:r>
        <w:t>, 181</w:t>
      </w:r>
    </w:p>
    <w:p w14:paraId="3CBA0F4B" w14:textId="77777777" w:rsidR="00801B52" w:rsidRPr="00801B52" w:rsidRDefault="00801B52" w:rsidP="00801B52">
      <w:pPr>
        <w:pStyle w:val="Index2"/>
        <w:tabs>
          <w:tab w:val="right" w:leader="dot" w:pos="9316"/>
        </w:tabs>
      </w:pPr>
      <w:r w:rsidRPr="00F6447B">
        <w:rPr>
          <w:bCs/>
        </w:rPr>
        <w:t>ACT Mental Health Workforce</w:t>
      </w:r>
      <w:r>
        <w:rPr>
          <w:bCs/>
        </w:rPr>
        <w:t>—</w:t>
      </w:r>
    </w:p>
    <w:p w14:paraId="19B37F68" w14:textId="4950D2F6" w:rsidR="00801B52" w:rsidRDefault="00801B52" w:rsidP="00801B52">
      <w:pPr>
        <w:pStyle w:val="Index3"/>
        <w:rPr>
          <w:noProof/>
        </w:rPr>
      </w:pPr>
      <w:r w:rsidRPr="00F6447B">
        <w:rPr>
          <w:noProof/>
        </w:rPr>
        <w:t>Framework for Action Plan 2023-2026 including Work Plan 2024</w:t>
      </w:r>
      <w:r>
        <w:rPr>
          <w:noProof/>
        </w:rPr>
        <w:t xml:space="preserve"> </w:t>
      </w:r>
      <w:r w:rsidRPr="00F6447B">
        <w:rPr>
          <w:i/>
          <w:iCs/>
          <w:noProof/>
        </w:rPr>
        <w:t>(Ms Davidson)</w:t>
      </w:r>
      <w:r>
        <w:rPr>
          <w:noProof/>
        </w:rPr>
        <w:t>, 1603</w:t>
      </w:r>
    </w:p>
    <w:p w14:paraId="258BBE88" w14:textId="48E9879D" w:rsidR="007446DC" w:rsidRDefault="00F05B79" w:rsidP="00801B52">
      <w:pPr>
        <w:pStyle w:val="Index3"/>
      </w:pPr>
      <w:r w:rsidRPr="00235295">
        <w:t xml:space="preserve">Strategy </w:t>
      </w:r>
      <w:r w:rsidRPr="00235295">
        <w:rPr>
          <w:i/>
          <w:iCs/>
        </w:rPr>
        <w:t>(</w:t>
      </w:r>
      <w:r>
        <w:rPr>
          <w:i/>
          <w:iCs/>
        </w:rPr>
        <w:t>Ms </w:t>
      </w:r>
      <w:r w:rsidRPr="00235295">
        <w:rPr>
          <w:i/>
          <w:iCs/>
        </w:rPr>
        <w:t>Davidson)</w:t>
      </w:r>
      <w:r>
        <w:t>, 530</w:t>
      </w:r>
    </w:p>
    <w:p w14:paraId="4FFFD6E3" w14:textId="5945CE98" w:rsidR="00F05B79" w:rsidRDefault="00F05B79" w:rsidP="00D87A4E">
      <w:pPr>
        <w:pStyle w:val="Index2"/>
        <w:tabs>
          <w:tab w:val="right" w:leader="dot" w:pos="9318"/>
        </w:tabs>
      </w:pPr>
      <w:r w:rsidRPr="008434F1">
        <w:rPr>
          <w:rFonts w:ascii="Calibri" w:hAnsi="Calibri"/>
        </w:rPr>
        <w:t xml:space="preserve">ACT Place Names Committee and guidelines review—Implementation update </w:t>
      </w:r>
      <w:r w:rsidRPr="008434F1">
        <w:rPr>
          <w:rFonts w:ascii="Calibri" w:hAnsi="Calibri"/>
          <w:i/>
          <w:iCs/>
        </w:rPr>
        <w:t>(M</w:t>
      </w:r>
      <w:r w:rsidR="00F8075B">
        <w:rPr>
          <w:rFonts w:ascii="Calibri" w:hAnsi="Calibri"/>
          <w:i/>
          <w:iCs/>
        </w:rPr>
        <w:t>r </w:t>
      </w:r>
      <w:r w:rsidRPr="008434F1">
        <w:rPr>
          <w:rFonts w:ascii="Calibri" w:hAnsi="Calibri"/>
          <w:i/>
          <w:iCs/>
        </w:rPr>
        <w:t>Gentleman)</w:t>
      </w:r>
      <w:r>
        <w:t>, 1010</w:t>
      </w:r>
    </w:p>
    <w:p w14:paraId="60CAE799" w14:textId="3C473C8F" w:rsidR="001E25F0" w:rsidRDefault="001E25F0" w:rsidP="001E25F0">
      <w:pPr>
        <w:pStyle w:val="Index2"/>
        <w:tabs>
          <w:tab w:val="right" w:leader="dot" w:pos="9316"/>
        </w:tabs>
      </w:pPr>
      <w:r w:rsidRPr="00D061BE">
        <w:rPr>
          <w:rFonts w:ascii="Calibri" w:hAnsi="Calibri"/>
        </w:rPr>
        <w:t>A</w:t>
      </w:r>
      <w:r w:rsidRPr="002D1A15">
        <w:rPr>
          <w:rFonts w:ascii="Calibri" w:hAnsi="Calibri"/>
          <w:spacing w:val="-8"/>
        </w:rPr>
        <w:t xml:space="preserve">CT Planning System Governance Review (in response to ACT Planning System Review and Reform Project—Independent review—Assembly resolution of 31 May 2023) </w:t>
      </w:r>
      <w:r w:rsidRPr="002D1A15">
        <w:rPr>
          <w:rFonts w:ascii="Calibri" w:hAnsi="Calibri"/>
          <w:i/>
          <w:iCs/>
          <w:spacing w:val="-8"/>
        </w:rPr>
        <w:t>(Mr</w:t>
      </w:r>
      <w:r w:rsidR="0026282E" w:rsidRPr="002D1A15">
        <w:rPr>
          <w:rFonts w:ascii="Calibri" w:hAnsi="Calibri"/>
          <w:i/>
          <w:iCs/>
          <w:spacing w:val="-8"/>
        </w:rPr>
        <w:t> </w:t>
      </w:r>
      <w:r w:rsidRPr="002D1A15">
        <w:rPr>
          <w:rFonts w:ascii="Calibri" w:hAnsi="Calibri"/>
          <w:i/>
          <w:iCs/>
          <w:spacing w:val="-8"/>
        </w:rPr>
        <w:t>Barr)</w:t>
      </w:r>
      <w:r w:rsidRPr="002D1A15">
        <w:rPr>
          <w:rFonts w:ascii="Calibri" w:hAnsi="Calibri"/>
          <w:spacing w:val="-8"/>
        </w:rPr>
        <w:t>, 1898</w:t>
      </w:r>
    </w:p>
    <w:p w14:paraId="463EA9AF" w14:textId="77777777" w:rsidR="00801B52" w:rsidRDefault="00801B52" w:rsidP="00801B52">
      <w:pPr>
        <w:pStyle w:val="Index2"/>
        <w:tabs>
          <w:tab w:val="right" w:leader="dot" w:pos="9316"/>
        </w:tabs>
      </w:pPr>
      <w:r w:rsidRPr="00F6447B">
        <w:rPr>
          <w:rFonts w:ascii="Calibri" w:hAnsi="Calibri"/>
        </w:rPr>
        <w:t xml:space="preserve">ACT Policing—Online reporting mechanisms—Assembly resolution of 8 February 2023 and Sexual assault—Online reporting—Assembly resolution of 29 March 2023—Update </w:t>
      </w:r>
      <w:r w:rsidRPr="00F6447B">
        <w:rPr>
          <w:rFonts w:ascii="Calibri" w:hAnsi="Calibri"/>
          <w:i/>
          <w:iCs/>
        </w:rPr>
        <w:t>(Mr Gentleman)</w:t>
      </w:r>
      <w:r>
        <w:t>, 1603</w:t>
      </w:r>
    </w:p>
    <w:p w14:paraId="0A383B0E" w14:textId="77777777" w:rsidR="007C6D94" w:rsidRDefault="007C6D94" w:rsidP="007C6D94">
      <w:pPr>
        <w:pStyle w:val="Index2"/>
        <w:tabs>
          <w:tab w:val="right" w:leader="dot" w:pos="9316"/>
        </w:tabs>
      </w:pPr>
      <w:r w:rsidRPr="005B6DFB">
        <w:rPr>
          <w:rFonts w:ascii="Calibri" w:hAnsi="Calibri"/>
        </w:rPr>
        <w:t xml:space="preserve">ACT rental ombudsman or commissioner—Proposed establishment—Assembly resolution of 10 May 2023—Government response </w:t>
      </w:r>
      <w:r w:rsidRPr="005B6DFB">
        <w:rPr>
          <w:rFonts w:ascii="Calibri" w:hAnsi="Calibri"/>
          <w:i/>
          <w:iCs/>
        </w:rPr>
        <w:t>(Mr Rattenbury)</w:t>
      </w:r>
      <w:r>
        <w:t>, 1463</w:t>
      </w:r>
    </w:p>
    <w:p w14:paraId="6A9B1E37" w14:textId="77777777" w:rsidR="001E25F0" w:rsidRPr="001E25F0" w:rsidRDefault="001106AF" w:rsidP="001106AF">
      <w:pPr>
        <w:pStyle w:val="Index2"/>
        <w:tabs>
          <w:tab w:val="right" w:leader="dot" w:pos="7644"/>
        </w:tabs>
      </w:pPr>
      <w:r w:rsidRPr="00C305F6">
        <w:rPr>
          <w:rFonts w:ascii="Calibri" w:hAnsi="Calibri"/>
        </w:rPr>
        <w:t>ACT State of the Environment Report 2023</w:t>
      </w:r>
      <w:r w:rsidR="001E25F0">
        <w:rPr>
          <w:rFonts w:ascii="Calibri" w:hAnsi="Calibri"/>
        </w:rPr>
        <w:t>—</w:t>
      </w:r>
      <w:r w:rsidRPr="00C305F6">
        <w:rPr>
          <w:rFonts w:ascii="Calibri" w:hAnsi="Calibri"/>
        </w:rPr>
        <w:t xml:space="preserve"> </w:t>
      </w:r>
    </w:p>
    <w:p w14:paraId="1CAC017E" w14:textId="57AB885C" w:rsidR="001106AF" w:rsidRDefault="001106AF" w:rsidP="001E25F0">
      <w:pPr>
        <w:pStyle w:val="Index3"/>
      </w:pPr>
      <w:r w:rsidRPr="001E25F0">
        <w:rPr>
          <w:i/>
          <w:iCs/>
        </w:rPr>
        <w:t>(Ms Vassarotti)</w:t>
      </w:r>
      <w:r>
        <w:t>, 1722</w:t>
      </w:r>
    </w:p>
    <w:p w14:paraId="324A0CCC" w14:textId="77777777" w:rsidR="001E25F0" w:rsidRDefault="001E25F0" w:rsidP="001E25F0">
      <w:pPr>
        <w:pStyle w:val="Index3"/>
        <w:rPr>
          <w:noProof/>
        </w:rPr>
      </w:pPr>
      <w:r w:rsidRPr="00D061BE">
        <w:rPr>
          <w:noProof/>
        </w:rPr>
        <w:t xml:space="preserve">Government response </w:t>
      </w:r>
      <w:r w:rsidRPr="00D061BE">
        <w:rPr>
          <w:i/>
          <w:iCs/>
          <w:noProof/>
        </w:rPr>
        <w:t>(Ms Vassarotti)</w:t>
      </w:r>
      <w:r>
        <w:rPr>
          <w:noProof/>
        </w:rPr>
        <w:t>, 1898</w:t>
      </w:r>
    </w:p>
    <w:p w14:paraId="24E3B555" w14:textId="77777777" w:rsidR="00F05B79" w:rsidRDefault="00F05B79" w:rsidP="001A3777">
      <w:pPr>
        <w:pStyle w:val="Index2"/>
        <w:tabs>
          <w:tab w:val="right" w:leader="dot" w:pos="9017"/>
        </w:tabs>
      </w:pPr>
      <w:r>
        <w:t xml:space="preserve">ACT transport recovery plan </w:t>
      </w:r>
      <w:r w:rsidRPr="00A46C38">
        <w:rPr>
          <w:i/>
          <w:iCs/>
        </w:rPr>
        <w:t>(</w:t>
      </w:r>
      <w:r>
        <w:rPr>
          <w:i/>
          <w:iCs/>
        </w:rPr>
        <w:t>Mr </w:t>
      </w:r>
      <w:r w:rsidRPr="00A46C38">
        <w:rPr>
          <w:i/>
          <w:iCs/>
        </w:rPr>
        <w:t>Steel)</w:t>
      </w:r>
      <w:r>
        <w:t>, 162</w:t>
      </w:r>
    </w:p>
    <w:p w14:paraId="0D684312" w14:textId="77777777" w:rsidR="008D05BD" w:rsidRDefault="008D05BD" w:rsidP="008D05BD">
      <w:pPr>
        <w:pStyle w:val="Index2"/>
        <w:tabs>
          <w:tab w:val="right" w:leader="dot" w:pos="9316"/>
        </w:tabs>
      </w:pPr>
      <w:r w:rsidRPr="008B3BF5">
        <w:rPr>
          <w:rFonts w:ascii="Calibri" w:hAnsi="Calibri"/>
        </w:rPr>
        <w:t xml:space="preserve">ACT War Widow’s Day 2023 </w:t>
      </w:r>
      <w:r w:rsidRPr="008B3BF5">
        <w:rPr>
          <w:rFonts w:ascii="Calibri" w:hAnsi="Calibri"/>
          <w:i/>
          <w:iCs/>
        </w:rPr>
        <w:t>(Ms Davidson)</w:t>
      </w:r>
      <w:r>
        <w:t>, 1485</w:t>
      </w:r>
    </w:p>
    <w:p w14:paraId="79A0B430" w14:textId="7367E82B" w:rsidR="007D2C60" w:rsidRPr="007D2C60" w:rsidRDefault="007D2C60" w:rsidP="00F05B79">
      <w:pPr>
        <w:pStyle w:val="Index2"/>
        <w:tabs>
          <w:tab w:val="right" w:leader="dot" w:pos="9318"/>
        </w:tabs>
        <w:rPr>
          <w:spacing w:val="-4"/>
        </w:rPr>
      </w:pPr>
      <w:r>
        <w:rPr>
          <w:bCs/>
        </w:rPr>
        <w:t>ACT Women</w:t>
      </w:r>
      <w:r w:rsidRPr="00692AC5">
        <w:rPr>
          <w:spacing w:val="-8"/>
        </w:rPr>
        <w:t>’</w:t>
      </w:r>
      <w:r>
        <w:rPr>
          <w:bCs/>
        </w:rPr>
        <w:t>s Plan 2016-2026: Third Action Plan</w:t>
      </w:r>
      <w:r w:rsidRPr="00BB5A99">
        <w:rPr>
          <w:rFonts w:cstheme="minorHAnsi"/>
          <w:spacing w:val="-4"/>
        </w:rPr>
        <w:t xml:space="preserve"> </w:t>
      </w:r>
      <w:r w:rsidRPr="00556080">
        <w:rPr>
          <w:i/>
          <w:iCs/>
        </w:rPr>
        <w:t>(Ms</w:t>
      </w:r>
      <w:r>
        <w:rPr>
          <w:i/>
          <w:iCs/>
        </w:rPr>
        <w:t> </w:t>
      </w:r>
      <w:r w:rsidRPr="00556080">
        <w:rPr>
          <w:i/>
          <w:iCs/>
        </w:rPr>
        <w:t>Berry)</w:t>
      </w:r>
      <w:r>
        <w:t>, 1414</w:t>
      </w:r>
    </w:p>
    <w:p w14:paraId="4EB042D0" w14:textId="1258F44C" w:rsidR="00F05B79" w:rsidRPr="00BB5A99" w:rsidRDefault="00F05B79" w:rsidP="00F05B79">
      <w:pPr>
        <w:pStyle w:val="Index2"/>
        <w:tabs>
          <w:tab w:val="right" w:leader="dot" w:pos="9318"/>
        </w:tabs>
        <w:rPr>
          <w:spacing w:val="-4"/>
        </w:rPr>
      </w:pPr>
      <w:r w:rsidRPr="00BB5A99">
        <w:rPr>
          <w:rFonts w:cstheme="minorHAnsi"/>
          <w:spacing w:val="-4"/>
        </w:rPr>
        <w:t>ACT Wrap-up of the five-year National Landcare Program 2018-2023</w:t>
      </w:r>
      <w:r w:rsidRPr="00BB5A99">
        <w:rPr>
          <w:spacing w:val="-4"/>
        </w:rPr>
        <w:t xml:space="preserve"> </w:t>
      </w:r>
      <w:r w:rsidRPr="00BB5A99">
        <w:rPr>
          <w:i/>
          <w:iCs/>
          <w:spacing w:val="-4"/>
        </w:rPr>
        <w:t>(Ms Vassarotti)</w:t>
      </w:r>
      <w:r w:rsidRPr="00BB5A99">
        <w:rPr>
          <w:spacing w:val="-4"/>
        </w:rPr>
        <w:t>, 1087</w:t>
      </w:r>
    </w:p>
    <w:p w14:paraId="6271C588" w14:textId="77777777" w:rsidR="008462B8" w:rsidRDefault="008462B8" w:rsidP="008462B8">
      <w:pPr>
        <w:pStyle w:val="Index2"/>
        <w:tabs>
          <w:tab w:val="right" w:leader="dot" w:pos="9316"/>
        </w:tabs>
      </w:pPr>
      <w:r w:rsidRPr="00FE5B0E">
        <w:rPr>
          <w:rFonts w:ascii="Calibri" w:hAnsi="Calibri"/>
        </w:rPr>
        <w:t xml:space="preserve">ACT Youth Assembly 2023 </w:t>
      </w:r>
      <w:r w:rsidRPr="00FE5B0E">
        <w:rPr>
          <w:rFonts w:ascii="Calibri" w:hAnsi="Calibri"/>
          <w:i/>
          <w:iCs/>
        </w:rPr>
        <w:t>(Ms Berry)</w:t>
      </w:r>
      <w:r>
        <w:t>, 1424</w:t>
      </w:r>
    </w:p>
    <w:p w14:paraId="40C53AD1" w14:textId="77777777" w:rsidR="0026282E" w:rsidRDefault="00FB19F6" w:rsidP="00FB19F6">
      <w:pPr>
        <w:pStyle w:val="Index2"/>
        <w:tabs>
          <w:tab w:val="right" w:leader="dot" w:pos="7928"/>
        </w:tabs>
      </w:pPr>
      <w:r>
        <w:t>ACT Youth Assembly ‘Our Voice, Our Impact’ Report—</w:t>
      </w:r>
    </w:p>
    <w:p w14:paraId="696E42C8" w14:textId="7B1A8E03" w:rsidR="0026282E" w:rsidRDefault="0026282E" w:rsidP="0026282E">
      <w:pPr>
        <w:pStyle w:val="Index3"/>
      </w:pPr>
      <w:r w:rsidRPr="00215C5A">
        <w:t>20</w:t>
      </w:r>
      <w:r w:rsidRPr="00620260">
        <w:t>21</w:t>
      </w:r>
      <w:r>
        <w:t>—</w:t>
      </w:r>
      <w:r w:rsidRPr="00620260">
        <w:t xml:space="preserve">Government response </w:t>
      </w:r>
      <w:r w:rsidRPr="00620260">
        <w:rPr>
          <w:i/>
          <w:iCs/>
        </w:rPr>
        <w:t>(Ms Berry)</w:t>
      </w:r>
      <w:r w:rsidRPr="00620260">
        <w:t>, 667</w:t>
      </w:r>
    </w:p>
    <w:p w14:paraId="205F8C94" w14:textId="3BBC458E" w:rsidR="00FB19F6" w:rsidRDefault="00FB19F6" w:rsidP="0026282E">
      <w:pPr>
        <w:pStyle w:val="Index3"/>
        <w:rPr>
          <w:noProof/>
        </w:rPr>
      </w:pPr>
      <w:r>
        <w:rPr>
          <w:noProof/>
        </w:rPr>
        <w:t>2023—Government response</w:t>
      </w:r>
      <w:r w:rsidRPr="00556080">
        <w:rPr>
          <w:noProof/>
        </w:rPr>
        <w:t xml:space="preserve"> </w:t>
      </w:r>
      <w:r w:rsidRPr="00556080">
        <w:rPr>
          <w:i/>
          <w:iCs/>
          <w:noProof/>
        </w:rPr>
        <w:t>(Ms</w:t>
      </w:r>
      <w:r>
        <w:rPr>
          <w:i/>
          <w:iCs/>
        </w:rPr>
        <w:t> </w:t>
      </w:r>
      <w:r w:rsidRPr="00556080">
        <w:rPr>
          <w:i/>
          <w:iCs/>
          <w:noProof/>
        </w:rPr>
        <w:t>Berry)</w:t>
      </w:r>
      <w:r>
        <w:rPr>
          <w:noProof/>
        </w:rPr>
        <w:t>, 1816</w:t>
      </w:r>
    </w:p>
    <w:p w14:paraId="2F4740D9" w14:textId="77777777" w:rsidR="00D6400C" w:rsidRDefault="00D6400C" w:rsidP="00D6400C">
      <w:pPr>
        <w:pStyle w:val="Index1"/>
        <w:keepNext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b/>
          <w:bCs/>
          <w:noProof/>
        </w:rPr>
        <w:lastRenderedPageBreak/>
        <w:t>Ministerial statements—</w:t>
      </w:r>
      <w:r>
        <w:rPr>
          <w:rFonts w:ascii="Calibri" w:hAnsi="Calibri"/>
          <w:i/>
          <w:iCs/>
          <w:noProof/>
        </w:rPr>
        <w:t>continued</w:t>
      </w:r>
    </w:p>
    <w:p w14:paraId="27A527A6" w14:textId="645A2F59" w:rsidR="00E37F91" w:rsidRPr="00E37F91" w:rsidRDefault="0019237E" w:rsidP="002D1A15">
      <w:pPr>
        <w:pStyle w:val="Index2"/>
        <w:keepNext/>
        <w:tabs>
          <w:tab w:val="right" w:leader="dot" w:pos="9316"/>
        </w:tabs>
      </w:pPr>
      <w:r w:rsidRPr="006C7061">
        <w:rPr>
          <w:rFonts w:ascii="Calibri" w:hAnsi="Calibri"/>
        </w:rPr>
        <w:t>ACT Youth Week</w:t>
      </w:r>
      <w:r w:rsidR="00E37F91" w:rsidRPr="00A46C38">
        <w:rPr>
          <w:rFonts w:ascii="Calibri" w:hAnsi="Calibri"/>
        </w:rPr>
        <w:t>—</w:t>
      </w:r>
    </w:p>
    <w:p w14:paraId="766E90FF" w14:textId="57F686FB" w:rsidR="0019237E" w:rsidRDefault="0019237E" w:rsidP="002D1A15">
      <w:pPr>
        <w:pStyle w:val="Index3"/>
        <w:keepNext/>
      </w:pPr>
      <w:r w:rsidRPr="006C7061">
        <w:t xml:space="preserve">2023 </w:t>
      </w:r>
      <w:r w:rsidRPr="00E37F91">
        <w:rPr>
          <w:i/>
          <w:iCs/>
        </w:rPr>
        <w:t>(Ms Berry)</w:t>
      </w:r>
      <w:r>
        <w:t>, 1153</w:t>
      </w:r>
    </w:p>
    <w:p w14:paraId="0EE6F108" w14:textId="77777777" w:rsidR="00E37F91" w:rsidRDefault="00E37F91" w:rsidP="00E37F91">
      <w:pPr>
        <w:pStyle w:val="Index3"/>
      </w:pPr>
      <w:r w:rsidRPr="00067663">
        <w:rPr>
          <w:noProof/>
        </w:rPr>
        <w:t xml:space="preserve">2024 </w:t>
      </w:r>
      <w:r w:rsidRPr="00E37F91">
        <w:rPr>
          <w:i/>
          <w:iCs/>
          <w:noProof/>
        </w:rPr>
        <w:t>(Ms Berry)</w:t>
      </w:r>
      <w:r>
        <w:rPr>
          <w:noProof/>
        </w:rPr>
        <w:t>, 1796</w:t>
      </w:r>
    </w:p>
    <w:p w14:paraId="5B000399" w14:textId="5777182A" w:rsidR="00F05B79" w:rsidRDefault="00F05B79">
      <w:pPr>
        <w:pStyle w:val="Index2"/>
        <w:tabs>
          <w:tab w:val="right" w:leader="dot" w:pos="9017"/>
        </w:tabs>
      </w:pPr>
      <w:r w:rsidRPr="00A46C38">
        <w:rPr>
          <w:rFonts w:ascii="Calibri" w:hAnsi="Calibri"/>
        </w:rPr>
        <w:t>ACT’s sexual assault prevention and response program</w:t>
      </w:r>
      <w:r w:rsidRPr="00A46C38">
        <w:rPr>
          <w:rFonts w:ascii="Calibri" w:hAnsi="Calibri"/>
          <w:i/>
          <w:iCs/>
        </w:rPr>
        <w:t xml:space="preserve"> (</w:t>
      </w:r>
      <w:r>
        <w:rPr>
          <w:rFonts w:ascii="Calibri" w:hAnsi="Calibri"/>
          <w:i/>
          <w:iCs/>
        </w:rPr>
        <w:t>Ms </w:t>
      </w:r>
      <w:r w:rsidRPr="00A46C38">
        <w:rPr>
          <w:rFonts w:ascii="Calibri" w:hAnsi="Calibri"/>
          <w:i/>
          <w:iCs/>
        </w:rPr>
        <w:t>Berry)</w:t>
      </w:r>
      <w:r>
        <w:t>, 150</w:t>
      </w:r>
    </w:p>
    <w:p w14:paraId="0F9D5636" w14:textId="77777777" w:rsidR="00323BF3" w:rsidRPr="00323BF3" w:rsidRDefault="00F05B79" w:rsidP="00B42672">
      <w:pPr>
        <w:pStyle w:val="Index2"/>
        <w:tabs>
          <w:tab w:val="right" w:leader="dot" w:pos="14035"/>
        </w:tabs>
      </w:pPr>
      <w:r w:rsidRPr="00235295">
        <w:rPr>
          <w:rFonts w:ascii="Calibri" w:hAnsi="Calibri"/>
        </w:rPr>
        <w:t>Active travel</w:t>
      </w:r>
      <w:r w:rsidR="00323BF3">
        <w:rPr>
          <w:rFonts w:ascii="Calibri" w:hAnsi="Calibri"/>
        </w:rPr>
        <w:t>—</w:t>
      </w:r>
    </w:p>
    <w:p w14:paraId="2A96DCD9" w14:textId="033AC412" w:rsidR="00F05B79" w:rsidRDefault="00323BF3" w:rsidP="00323BF3">
      <w:pPr>
        <w:pStyle w:val="Index3"/>
      </w:pPr>
      <w:r>
        <w:t>S</w:t>
      </w:r>
      <w:r w:rsidR="00F05B79" w:rsidRPr="00235295">
        <w:t xml:space="preserve">tatement </w:t>
      </w:r>
      <w:r w:rsidR="00F05B79" w:rsidRPr="00235295">
        <w:rPr>
          <w:i/>
          <w:iCs/>
        </w:rPr>
        <w:t>(</w:t>
      </w:r>
      <w:r w:rsidR="00F05B79">
        <w:rPr>
          <w:i/>
          <w:iCs/>
        </w:rPr>
        <w:t>Mr </w:t>
      </w:r>
      <w:r w:rsidR="00F05B79" w:rsidRPr="00235295">
        <w:rPr>
          <w:i/>
          <w:iCs/>
        </w:rPr>
        <w:t>Steel)</w:t>
      </w:r>
      <w:r w:rsidR="00F05B79">
        <w:t>, 530</w:t>
      </w:r>
    </w:p>
    <w:p w14:paraId="22011336" w14:textId="1AD53F77" w:rsidR="00323BF3" w:rsidRDefault="00323BF3" w:rsidP="00323BF3">
      <w:pPr>
        <w:pStyle w:val="Index3"/>
        <w:rPr>
          <w:noProof/>
        </w:rPr>
      </w:pPr>
      <w:r>
        <w:t>U</w:t>
      </w:r>
      <w:r w:rsidRPr="003668D6">
        <w:rPr>
          <w:noProof/>
        </w:rPr>
        <w:t xml:space="preserve">pdate </w:t>
      </w:r>
      <w:r w:rsidRPr="003668D6">
        <w:rPr>
          <w:i/>
          <w:iCs/>
          <w:noProof/>
        </w:rPr>
        <w:t>(Mr Steel)</w:t>
      </w:r>
      <w:r>
        <w:rPr>
          <w:noProof/>
        </w:rPr>
        <w:t>, 1664</w:t>
      </w:r>
    </w:p>
    <w:p w14:paraId="46D8C1CC" w14:textId="77777777" w:rsidR="00A47992" w:rsidRPr="00A47992" w:rsidRDefault="005C417E">
      <w:pPr>
        <w:pStyle w:val="Index2"/>
        <w:tabs>
          <w:tab w:val="right" w:leader="dot" w:pos="9017"/>
        </w:tabs>
      </w:pPr>
      <w:r w:rsidRPr="00A46C38">
        <w:rPr>
          <w:rFonts w:ascii="Calibri" w:hAnsi="Calibri"/>
        </w:rPr>
        <w:t>Age-friendly city plan—</w:t>
      </w:r>
    </w:p>
    <w:p w14:paraId="3F88346F" w14:textId="77777777" w:rsidR="00E37F91" w:rsidRDefault="0019237E" w:rsidP="0019237E">
      <w:pPr>
        <w:pStyle w:val="Index3"/>
        <w:rPr>
          <w:noProof/>
        </w:rPr>
      </w:pPr>
      <w:r w:rsidRPr="006C7061">
        <w:rPr>
          <w:noProof/>
        </w:rPr>
        <w:t>2020-2024—</w:t>
      </w:r>
    </w:p>
    <w:p w14:paraId="26B08107" w14:textId="77777777" w:rsidR="00E37F91" w:rsidRDefault="00E37F91" w:rsidP="00033490">
      <w:pPr>
        <w:pStyle w:val="Index4"/>
      </w:pPr>
      <w:r>
        <w:t xml:space="preserve">Second progress report </w:t>
      </w:r>
      <w:r w:rsidRPr="00601801">
        <w:rPr>
          <w:i/>
          <w:iCs/>
        </w:rPr>
        <w:t>(</w:t>
      </w:r>
      <w:r>
        <w:rPr>
          <w:i/>
          <w:iCs/>
        </w:rPr>
        <w:t>Ms </w:t>
      </w:r>
      <w:r w:rsidRPr="00601801">
        <w:rPr>
          <w:i/>
          <w:iCs/>
        </w:rPr>
        <w:t>Davidson)</w:t>
      </w:r>
      <w:r>
        <w:t>, 602</w:t>
      </w:r>
    </w:p>
    <w:p w14:paraId="498F64D8" w14:textId="5CF509DC" w:rsidR="0019237E" w:rsidRDefault="0019237E" w:rsidP="00033490">
      <w:pPr>
        <w:pStyle w:val="Index4"/>
      </w:pPr>
      <w:r w:rsidRPr="006C7061">
        <w:t xml:space="preserve">Third Annual Report—May 2023 </w:t>
      </w:r>
      <w:r w:rsidRPr="006C7061">
        <w:rPr>
          <w:i/>
          <w:iCs/>
        </w:rPr>
        <w:t>(Ms Davidson)</w:t>
      </w:r>
      <w:r>
        <w:t>, 1154</w:t>
      </w:r>
    </w:p>
    <w:p w14:paraId="6750554C" w14:textId="77777777" w:rsidR="00E37F91" w:rsidRDefault="00E37F91" w:rsidP="00033490">
      <w:pPr>
        <w:pStyle w:val="Index4"/>
      </w:pPr>
      <w:r w:rsidRPr="001D0482">
        <w:t xml:space="preserve">Fourth Annual Report—May 2024 </w:t>
      </w:r>
      <w:r w:rsidRPr="001D0482">
        <w:rPr>
          <w:i/>
          <w:iCs/>
        </w:rPr>
        <w:t>(Ms Davidson)</w:t>
      </w:r>
      <w:r>
        <w:t>, 1808</w:t>
      </w:r>
    </w:p>
    <w:p w14:paraId="106630E3" w14:textId="77777777" w:rsidR="005C417E" w:rsidRDefault="005C417E" w:rsidP="00A47992">
      <w:pPr>
        <w:pStyle w:val="Index3"/>
      </w:pPr>
      <w:r w:rsidRPr="00A46C38">
        <w:t xml:space="preserve">Statement of Progress </w:t>
      </w:r>
      <w:r w:rsidRPr="00A46C38">
        <w:rPr>
          <w:i/>
          <w:iCs/>
        </w:rPr>
        <w:t>(</w:t>
      </w:r>
      <w:r w:rsidR="00291A92">
        <w:rPr>
          <w:i/>
          <w:iCs/>
        </w:rPr>
        <w:t>Ms </w:t>
      </w:r>
      <w:r w:rsidRPr="00A46C38">
        <w:rPr>
          <w:i/>
          <w:iCs/>
        </w:rPr>
        <w:t>Davidson)</w:t>
      </w:r>
      <w:r>
        <w:t>, 170</w:t>
      </w:r>
    </w:p>
    <w:p w14:paraId="336A75EA" w14:textId="4D0ACC9A" w:rsidR="00457CFA" w:rsidRDefault="005C417E" w:rsidP="0090671E">
      <w:pPr>
        <w:pStyle w:val="Index2"/>
        <w:tabs>
          <w:tab w:val="right" w:leader="dot" w:pos="9017"/>
        </w:tabs>
      </w:pPr>
      <w:r w:rsidRPr="00A46C38">
        <w:rPr>
          <w:rFonts w:ascii="Calibri" w:hAnsi="Calibri"/>
        </w:rPr>
        <w:t xml:space="preserve">Alcohol and other drug use—Harm minimisation </w:t>
      </w:r>
      <w:r w:rsidRPr="00A46C38">
        <w:rPr>
          <w:rFonts w:ascii="Calibri" w:hAnsi="Calibri"/>
          <w:i/>
          <w:iCs/>
        </w:rPr>
        <w:t>(</w:t>
      </w:r>
      <w:r w:rsidR="00291A92">
        <w:rPr>
          <w:rFonts w:ascii="Calibri" w:hAnsi="Calibri"/>
          <w:i/>
          <w:iCs/>
        </w:rPr>
        <w:t>Ms </w:t>
      </w:r>
      <w:r w:rsidRPr="00A46C38">
        <w:rPr>
          <w:rFonts w:ascii="Calibri" w:hAnsi="Calibri"/>
          <w:i/>
          <w:iCs/>
        </w:rPr>
        <w:t>Stephen-Smith)</w:t>
      </w:r>
      <w:r>
        <w:t>, 347</w:t>
      </w:r>
    </w:p>
    <w:p w14:paraId="391DC44A" w14:textId="77777777" w:rsidR="0001133B" w:rsidRDefault="0001133B" w:rsidP="0001133B">
      <w:pPr>
        <w:pStyle w:val="Index2"/>
        <w:tabs>
          <w:tab w:val="right" w:leader="dot" w:pos="9318"/>
        </w:tabs>
      </w:pPr>
      <w:r w:rsidRPr="00BD3C34">
        <w:rPr>
          <w:rFonts w:ascii="Calibri" w:hAnsi="Calibri"/>
        </w:rPr>
        <w:t xml:space="preserve">An investigation into wood heater policy in the A.C.T. </w:t>
      </w:r>
      <w:r w:rsidRPr="00BD3C34">
        <w:rPr>
          <w:rFonts w:ascii="Calibri" w:hAnsi="Calibri"/>
          <w:i/>
          <w:iCs/>
        </w:rPr>
        <w:t>(Ms Vassarotti)</w:t>
      </w:r>
      <w:r>
        <w:t>, 1069</w:t>
      </w:r>
    </w:p>
    <w:p w14:paraId="24B43633" w14:textId="77777777" w:rsidR="00E84345" w:rsidRDefault="00E84345" w:rsidP="00E84345">
      <w:pPr>
        <w:pStyle w:val="Index2"/>
        <w:tabs>
          <w:tab w:val="right" w:leader="dot" w:pos="9316"/>
        </w:tabs>
      </w:pPr>
      <w:r w:rsidRPr="007B77AA">
        <w:rPr>
          <w:rFonts w:ascii="Calibri" w:hAnsi="Calibri"/>
        </w:rPr>
        <w:t xml:space="preserve">Application and Assessment Project Update </w:t>
      </w:r>
      <w:r w:rsidRPr="007B77AA">
        <w:rPr>
          <w:rFonts w:ascii="Calibri" w:hAnsi="Calibri"/>
          <w:i/>
          <w:iCs/>
        </w:rPr>
        <w:t>(Ms Vassarotti)</w:t>
      </w:r>
      <w:r>
        <w:t>, 1304</w:t>
      </w:r>
    </w:p>
    <w:p w14:paraId="4B3111EB" w14:textId="77777777" w:rsidR="00594D55" w:rsidRDefault="00594D55" w:rsidP="00594D55">
      <w:pPr>
        <w:pStyle w:val="Index2"/>
        <w:tabs>
          <w:tab w:val="right" w:leader="dot" w:pos="9318"/>
        </w:tabs>
      </w:pPr>
      <w:r>
        <w:rPr>
          <w:rFonts w:ascii="Calibri" w:hAnsi="Calibri"/>
        </w:rPr>
        <w:t>Asbestos Response Taskforce Closure Report</w:t>
      </w:r>
      <w:r>
        <w:rPr>
          <w:rFonts w:ascii="Calibri" w:hAnsi="Calibri"/>
          <w:i/>
          <w:iCs/>
        </w:rPr>
        <w:t xml:space="preserve"> (Ms Vassarotti)</w:t>
      </w:r>
      <w:r>
        <w:t>, 983</w:t>
      </w:r>
    </w:p>
    <w:p w14:paraId="0A726C13" w14:textId="77777777" w:rsidR="00F8001A" w:rsidRPr="00F8001A" w:rsidRDefault="00BC2EE2" w:rsidP="00E14335">
      <w:pPr>
        <w:pStyle w:val="Index2"/>
        <w:tabs>
          <w:tab w:val="right" w:leader="dot" w:pos="9318"/>
        </w:tabs>
      </w:pPr>
      <w:r w:rsidRPr="00B92782">
        <w:rPr>
          <w:rFonts w:ascii="Calibri" w:hAnsi="Calibri"/>
        </w:rPr>
        <w:t>Assisted reproductive technology—Regulation and access—ACT Government response</w:t>
      </w:r>
      <w:r>
        <w:t xml:space="preserve"> </w:t>
      </w:r>
      <w:r>
        <w:rPr>
          <w:i/>
        </w:rPr>
        <w:t>(Ms Stephen-Smith)</w:t>
      </w:r>
      <w:r w:rsidR="00643BF5">
        <w:t>, 756</w:t>
      </w:r>
    </w:p>
    <w:p w14:paraId="5BA5C21A" w14:textId="77777777" w:rsidR="00323BF3" w:rsidRPr="00323BF3" w:rsidRDefault="00AE5792" w:rsidP="00AE5792">
      <w:pPr>
        <w:pStyle w:val="Index2"/>
        <w:tabs>
          <w:tab w:val="right" w:leader="dot" w:pos="9318"/>
        </w:tabs>
      </w:pPr>
      <w:r w:rsidRPr="00F51EA2">
        <w:rPr>
          <w:rFonts w:ascii="Calibri" w:hAnsi="Calibri"/>
          <w:spacing w:val="-2"/>
        </w:rPr>
        <w:t>Auditor</w:t>
      </w:r>
      <w:r w:rsidR="000C5A29">
        <w:rPr>
          <w:rFonts w:ascii="Calibri" w:hAnsi="Calibri"/>
          <w:spacing w:val="-2"/>
        </w:rPr>
        <w:t>-</w:t>
      </w:r>
      <w:r w:rsidRPr="00F51EA2">
        <w:rPr>
          <w:rFonts w:ascii="Calibri" w:hAnsi="Calibri"/>
          <w:spacing w:val="-2"/>
        </w:rPr>
        <w:t>General</w:t>
      </w:r>
      <w:r w:rsidR="00323BF3">
        <w:rPr>
          <w:rFonts w:ascii="Calibri" w:hAnsi="Calibri"/>
          <w:spacing w:val="-2"/>
        </w:rPr>
        <w:t>'</w:t>
      </w:r>
      <w:r w:rsidR="000C5A29">
        <w:rPr>
          <w:rFonts w:ascii="Calibri" w:hAnsi="Calibri"/>
          <w:spacing w:val="-2"/>
        </w:rPr>
        <w:t>s</w:t>
      </w:r>
      <w:r w:rsidRPr="00F51EA2">
        <w:rPr>
          <w:rFonts w:ascii="Calibri" w:hAnsi="Calibri"/>
          <w:spacing w:val="-2"/>
        </w:rPr>
        <w:t xml:space="preserve"> Report</w:t>
      </w:r>
      <w:r w:rsidR="00323BF3">
        <w:rPr>
          <w:rFonts w:ascii="Calibri" w:hAnsi="Calibri"/>
          <w:spacing w:val="-2"/>
        </w:rPr>
        <w:t>—</w:t>
      </w:r>
    </w:p>
    <w:p w14:paraId="68A4108C" w14:textId="1FE6437C" w:rsidR="00AE5792" w:rsidRDefault="001106AF" w:rsidP="00323BF3">
      <w:pPr>
        <w:pStyle w:val="Index3"/>
      </w:pPr>
      <w:r>
        <w:t xml:space="preserve">No </w:t>
      </w:r>
      <w:r w:rsidR="00AE5792" w:rsidRPr="00F51EA2">
        <w:t xml:space="preserve">7/2022—ACT childhood healthy eating and active living programs—Government response </w:t>
      </w:r>
      <w:r w:rsidR="00AE5792" w:rsidRPr="00F51EA2">
        <w:rPr>
          <w:i/>
          <w:iCs/>
        </w:rPr>
        <w:t>(Ms Stephen-Smith)</w:t>
      </w:r>
      <w:r w:rsidR="00AE5792">
        <w:t>, 1043</w:t>
      </w:r>
    </w:p>
    <w:p w14:paraId="3F20919E" w14:textId="77777777" w:rsidR="001106AF" w:rsidRDefault="001106AF" w:rsidP="001106AF">
      <w:pPr>
        <w:pStyle w:val="Index3"/>
        <w:rPr>
          <w:noProof/>
        </w:rPr>
      </w:pPr>
      <w:r>
        <w:t xml:space="preserve">No </w:t>
      </w:r>
      <w:r w:rsidRPr="005813FE">
        <w:rPr>
          <w:noProof/>
        </w:rPr>
        <w:t xml:space="preserve">8/2023—Supports for students with disability in ACT public schools—Government response </w:t>
      </w:r>
      <w:r w:rsidRPr="005813FE">
        <w:rPr>
          <w:i/>
          <w:iCs/>
          <w:noProof/>
        </w:rPr>
        <w:t>(Ms Berry)</w:t>
      </w:r>
      <w:r>
        <w:rPr>
          <w:noProof/>
        </w:rPr>
        <w:t>, 1710</w:t>
      </w:r>
    </w:p>
    <w:p w14:paraId="5F7F2673" w14:textId="77777777" w:rsidR="001106AF" w:rsidRDefault="001106AF" w:rsidP="00323BF3">
      <w:pPr>
        <w:pStyle w:val="Index3"/>
        <w:rPr>
          <w:noProof/>
        </w:rPr>
      </w:pPr>
      <w:r w:rsidRPr="00A57A99">
        <w:rPr>
          <w:noProof/>
        </w:rPr>
        <w:t xml:space="preserve">No 10/2023—Human Resource Information System (HRIMS) Update—Government response </w:t>
      </w:r>
      <w:r w:rsidRPr="00A57A99">
        <w:rPr>
          <w:i/>
          <w:iCs/>
          <w:noProof/>
        </w:rPr>
        <w:t>(Mr Steel)</w:t>
      </w:r>
      <w:r>
        <w:rPr>
          <w:noProof/>
        </w:rPr>
        <w:t>, 1645</w:t>
      </w:r>
    </w:p>
    <w:p w14:paraId="04031E5F" w14:textId="679808C2" w:rsidR="00D87A4E" w:rsidRPr="00D87A4E" w:rsidRDefault="00E14335" w:rsidP="00487E40">
      <w:pPr>
        <w:pStyle w:val="Index2"/>
        <w:keepNext/>
        <w:tabs>
          <w:tab w:val="right" w:leader="dot" w:pos="9318"/>
        </w:tabs>
      </w:pPr>
      <w:r w:rsidRPr="00B51DC7">
        <w:rPr>
          <w:rFonts w:ascii="Calibri" w:hAnsi="Calibri"/>
        </w:rPr>
        <w:t>Australia Day awards—</w:t>
      </w:r>
    </w:p>
    <w:p w14:paraId="06B0D52B" w14:textId="36136CFD" w:rsidR="00D87A4E" w:rsidRDefault="00D87A4E" w:rsidP="00487E40">
      <w:pPr>
        <w:pStyle w:val="Index3"/>
        <w:keepNext/>
        <w:rPr>
          <w:noProof/>
        </w:rPr>
      </w:pPr>
      <w:r>
        <w:t>A</w:t>
      </w:r>
      <w:r w:rsidRPr="008434F1">
        <w:rPr>
          <w:noProof/>
        </w:rPr>
        <w:t xml:space="preserve">nd honours—Canberra recipients </w:t>
      </w:r>
      <w:r w:rsidRPr="008434F1">
        <w:rPr>
          <w:i/>
          <w:iCs/>
          <w:noProof/>
        </w:rPr>
        <w:t>(Ms Cheyne)</w:t>
      </w:r>
      <w:r>
        <w:rPr>
          <w:noProof/>
        </w:rPr>
        <w:t>, 1009</w:t>
      </w:r>
    </w:p>
    <w:p w14:paraId="62A8C12F" w14:textId="028D5BB0" w:rsidR="00E14335" w:rsidRDefault="00E14335" w:rsidP="00D87A4E">
      <w:pPr>
        <w:pStyle w:val="Index3"/>
      </w:pPr>
      <w:r w:rsidRPr="00B51DC7">
        <w:t xml:space="preserve">Canberran recipients </w:t>
      </w:r>
      <w:r w:rsidRPr="00B51DC7">
        <w:rPr>
          <w:i/>
          <w:iCs/>
        </w:rPr>
        <w:t>(</w:t>
      </w:r>
      <w:r w:rsidR="00291A92">
        <w:rPr>
          <w:i/>
          <w:iCs/>
        </w:rPr>
        <w:t>Ms </w:t>
      </w:r>
      <w:r w:rsidRPr="00B51DC7">
        <w:rPr>
          <w:i/>
          <w:iCs/>
        </w:rPr>
        <w:t>Cheyne)</w:t>
      </w:r>
      <w:r>
        <w:t>, 496</w:t>
      </w:r>
    </w:p>
    <w:p w14:paraId="7F080F52" w14:textId="77777777" w:rsidR="005C417E" w:rsidRDefault="0078692E" w:rsidP="0078692E">
      <w:pPr>
        <w:pStyle w:val="Index2"/>
        <w:tabs>
          <w:tab w:val="right" w:leader="dot" w:pos="9017"/>
        </w:tabs>
      </w:pPr>
      <w:r>
        <w:rPr>
          <w:rFonts w:ascii="Calibri" w:hAnsi="Calibri"/>
        </w:rPr>
        <w:t>Australia’s Arts Capita</w:t>
      </w:r>
      <w:r w:rsidR="005C417E" w:rsidRPr="00A46C38">
        <w:rPr>
          <w:rFonts w:ascii="Calibri" w:hAnsi="Calibri"/>
        </w:rPr>
        <w:t>l</w:t>
      </w:r>
      <w:r>
        <w:rPr>
          <w:rFonts w:ascii="Calibri" w:hAnsi="Calibri"/>
        </w:rPr>
        <w:t xml:space="preserve">:  </w:t>
      </w:r>
      <w:r w:rsidR="005C417E" w:rsidRPr="00A46C38">
        <w:t xml:space="preserve">Statement of Ambition for the Arts </w:t>
      </w:r>
      <w:r w:rsidR="005C417E" w:rsidRPr="0078692E">
        <w:rPr>
          <w:i/>
          <w:iCs/>
        </w:rPr>
        <w:t>(</w:t>
      </w:r>
      <w:r w:rsidR="00291A92">
        <w:rPr>
          <w:i/>
          <w:iCs/>
        </w:rPr>
        <w:t>Ms </w:t>
      </w:r>
      <w:r w:rsidR="005C417E" w:rsidRPr="0078692E">
        <w:rPr>
          <w:i/>
          <w:iCs/>
        </w:rPr>
        <w:t>Cheyne)</w:t>
      </w:r>
      <w:r w:rsidR="005C417E">
        <w:t>, 373</w:t>
      </w:r>
    </w:p>
    <w:p w14:paraId="7340C887" w14:textId="77777777" w:rsidR="005C417E" w:rsidRDefault="005C417E">
      <w:pPr>
        <w:pStyle w:val="Index2"/>
        <w:tabs>
          <w:tab w:val="right" w:leader="dot" w:pos="9017"/>
        </w:tabs>
      </w:pPr>
      <w:r w:rsidRPr="00A46C38">
        <w:rPr>
          <w:rFonts w:ascii="Calibri" w:hAnsi="Calibri"/>
        </w:rPr>
        <w:t xml:space="preserve">Automated vehicles </w:t>
      </w:r>
      <w:r w:rsidRPr="00A46C38">
        <w:rPr>
          <w:rFonts w:ascii="Calibri" w:hAnsi="Calibri"/>
          <w:i/>
          <w:iCs/>
        </w:rPr>
        <w:t>(</w:t>
      </w:r>
      <w:r w:rsidR="00291A92">
        <w:rPr>
          <w:rFonts w:ascii="Calibri" w:hAnsi="Calibri"/>
          <w:i/>
          <w:iCs/>
        </w:rPr>
        <w:t>Mr </w:t>
      </w:r>
      <w:r w:rsidRPr="00A46C38">
        <w:rPr>
          <w:rFonts w:ascii="Calibri" w:hAnsi="Calibri"/>
          <w:i/>
          <w:iCs/>
        </w:rPr>
        <w:t>Steel)</w:t>
      </w:r>
      <w:r>
        <w:t>, 311</w:t>
      </w:r>
    </w:p>
    <w:p w14:paraId="4E529570" w14:textId="77777777" w:rsidR="0019237E" w:rsidRDefault="0019237E" w:rsidP="0019237E">
      <w:pPr>
        <w:pStyle w:val="Index2"/>
        <w:tabs>
          <w:tab w:val="right" w:leader="dot" w:pos="9316"/>
        </w:tabs>
      </w:pPr>
      <w:r w:rsidRPr="006C7061">
        <w:rPr>
          <w:rFonts w:ascii="Calibri" w:hAnsi="Calibri"/>
        </w:rPr>
        <w:t xml:space="preserve">Bees and other pollinators—Assembly Resolution of 22 November 2022—Government response </w:t>
      </w:r>
      <w:r w:rsidRPr="006C7061">
        <w:rPr>
          <w:rFonts w:ascii="Calibri" w:hAnsi="Calibri"/>
          <w:i/>
          <w:iCs/>
        </w:rPr>
        <w:t>(Ms Vassarotti)</w:t>
      </w:r>
      <w:r>
        <w:t>, 1154</w:t>
      </w:r>
    </w:p>
    <w:p w14:paraId="1759DA1B" w14:textId="23706C44" w:rsidR="005749DF" w:rsidRDefault="005749DF" w:rsidP="005749DF">
      <w:pPr>
        <w:pStyle w:val="Index2"/>
        <w:tabs>
          <w:tab w:val="right" w:leader="dot" w:pos="9318"/>
        </w:tabs>
      </w:pPr>
      <w:r w:rsidRPr="00536067">
        <w:rPr>
          <w:rFonts w:ascii="Calibri" w:hAnsi="Calibri"/>
        </w:rPr>
        <w:t xml:space="preserve">Best Start for Canberra’s Children: First 1000 Days Strategy </w:t>
      </w:r>
      <w:r w:rsidRPr="00536067">
        <w:rPr>
          <w:rFonts w:ascii="Calibri" w:hAnsi="Calibri"/>
          <w:i/>
          <w:iCs/>
        </w:rPr>
        <w:t>(</w:t>
      </w:r>
      <w:r w:rsidR="00291A92">
        <w:rPr>
          <w:rFonts w:ascii="Calibri" w:hAnsi="Calibri"/>
          <w:i/>
          <w:iCs/>
        </w:rPr>
        <w:t>Ms </w:t>
      </w:r>
      <w:r w:rsidRPr="00536067">
        <w:rPr>
          <w:rFonts w:ascii="Calibri" w:hAnsi="Calibri"/>
          <w:i/>
          <w:iCs/>
        </w:rPr>
        <w:t>Stephen-Smith)</w:t>
      </w:r>
      <w:r>
        <w:t>, 544</w:t>
      </w:r>
    </w:p>
    <w:p w14:paraId="16870161" w14:textId="7340B520" w:rsidR="00131825" w:rsidRPr="00131825" w:rsidRDefault="005C417E">
      <w:pPr>
        <w:pStyle w:val="Index2"/>
        <w:tabs>
          <w:tab w:val="right" w:leader="dot" w:pos="9017"/>
        </w:tabs>
      </w:pPr>
      <w:r w:rsidRPr="00A46C38">
        <w:rPr>
          <w:rFonts w:ascii="Calibri" w:hAnsi="Calibri"/>
        </w:rPr>
        <w:t>Better Regulation</w:t>
      </w:r>
      <w:r w:rsidR="00131825">
        <w:rPr>
          <w:rFonts w:ascii="Calibri" w:hAnsi="Calibri"/>
        </w:rPr>
        <w:t>—</w:t>
      </w:r>
    </w:p>
    <w:p w14:paraId="544C9584" w14:textId="17548C13" w:rsidR="00131825" w:rsidRDefault="00131825" w:rsidP="00131825">
      <w:pPr>
        <w:pStyle w:val="Index3"/>
        <w:rPr>
          <w:noProof/>
        </w:rPr>
      </w:pPr>
      <w:r w:rsidRPr="008832F4">
        <w:rPr>
          <w:noProof/>
        </w:rPr>
        <w:t xml:space="preserve">Agenda Update </w:t>
      </w:r>
      <w:r w:rsidRPr="008832F4">
        <w:rPr>
          <w:i/>
          <w:iCs/>
          <w:noProof/>
        </w:rPr>
        <w:t>(Ms Cheyne)</w:t>
      </w:r>
      <w:r>
        <w:rPr>
          <w:noProof/>
        </w:rPr>
        <w:t>, 1141</w:t>
      </w:r>
    </w:p>
    <w:p w14:paraId="1C35D628" w14:textId="67B9863C" w:rsidR="001E25F0" w:rsidRDefault="001E25F0" w:rsidP="001E25F0">
      <w:pPr>
        <w:pStyle w:val="Index3"/>
        <w:rPr>
          <w:noProof/>
        </w:rPr>
      </w:pPr>
      <w:r w:rsidRPr="00433F5B">
        <w:rPr>
          <w:noProof/>
        </w:rPr>
        <w:t xml:space="preserve">Agenda Progress Update </w:t>
      </w:r>
      <w:r w:rsidRPr="00433F5B">
        <w:rPr>
          <w:i/>
          <w:iCs/>
          <w:noProof/>
        </w:rPr>
        <w:t>(Ms Cheyne)</w:t>
      </w:r>
      <w:r>
        <w:rPr>
          <w:noProof/>
        </w:rPr>
        <w:t>, 1874</w:t>
      </w:r>
    </w:p>
    <w:p w14:paraId="41A2E58C" w14:textId="1220FC98" w:rsidR="005C417E" w:rsidRDefault="005C417E" w:rsidP="00131825">
      <w:pPr>
        <w:pStyle w:val="Index3"/>
      </w:pPr>
      <w:r w:rsidRPr="00A46C38">
        <w:t xml:space="preserve">Taskforce </w:t>
      </w:r>
      <w:r w:rsidRPr="00A46C38">
        <w:rPr>
          <w:i/>
          <w:iCs/>
        </w:rPr>
        <w:t>(</w:t>
      </w:r>
      <w:r w:rsidR="00291A92">
        <w:rPr>
          <w:i/>
          <w:iCs/>
        </w:rPr>
        <w:t>Ms </w:t>
      </w:r>
      <w:r w:rsidRPr="00A46C38">
        <w:rPr>
          <w:i/>
          <w:iCs/>
        </w:rPr>
        <w:t>Cheyne)</w:t>
      </w:r>
      <w:r>
        <w:t>, 162</w:t>
      </w:r>
      <w:r w:rsidR="00EB24A1">
        <w:t>, 703</w:t>
      </w:r>
    </w:p>
    <w:p w14:paraId="0C4AC27D" w14:textId="77777777" w:rsidR="00620F25" w:rsidRPr="00620F25" w:rsidRDefault="00F459B6" w:rsidP="00F459B6">
      <w:pPr>
        <w:pStyle w:val="Index2"/>
        <w:tabs>
          <w:tab w:val="right" w:leader="dot" w:pos="9318"/>
        </w:tabs>
      </w:pPr>
      <w:r w:rsidRPr="009F3132">
        <w:rPr>
          <w:rFonts w:ascii="Calibri" w:hAnsi="Calibri"/>
        </w:rPr>
        <w:t>Bimberi Headline Indicators Report</w:t>
      </w:r>
      <w:r w:rsidR="00620F25">
        <w:rPr>
          <w:rFonts w:ascii="Calibri" w:hAnsi="Calibri"/>
        </w:rPr>
        <w:t>—</w:t>
      </w:r>
    </w:p>
    <w:p w14:paraId="2B13F387" w14:textId="05420AC1" w:rsidR="00620F25" w:rsidRDefault="00F459B6" w:rsidP="00620F25">
      <w:pPr>
        <w:pStyle w:val="Index3"/>
        <w:rPr>
          <w:noProof/>
        </w:rPr>
      </w:pPr>
      <w:r w:rsidRPr="0019237E">
        <w:rPr>
          <w:i/>
          <w:iCs/>
        </w:rPr>
        <w:t>(</w:t>
      </w:r>
      <w:r w:rsidR="00291A92" w:rsidRPr="0019237E">
        <w:rPr>
          <w:i/>
          <w:iCs/>
        </w:rPr>
        <w:t>Ms </w:t>
      </w:r>
      <w:r w:rsidRPr="0019237E">
        <w:rPr>
          <w:i/>
          <w:iCs/>
        </w:rPr>
        <w:t>Davidson),</w:t>
      </w:r>
      <w:r>
        <w:t xml:space="preserve"> 622</w:t>
      </w:r>
    </w:p>
    <w:p w14:paraId="726F697B" w14:textId="6CC35E17" w:rsidR="0019237E" w:rsidRDefault="0019237E" w:rsidP="0019237E">
      <w:pPr>
        <w:pStyle w:val="Index3"/>
        <w:rPr>
          <w:noProof/>
        </w:rPr>
      </w:pPr>
      <w:r w:rsidRPr="006C7061">
        <w:rPr>
          <w:noProof/>
        </w:rPr>
        <w:t>May 2023</w:t>
      </w:r>
      <w:r w:rsidRPr="0019237E">
        <w:rPr>
          <w:i/>
          <w:iCs/>
          <w:noProof/>
        </w:rPr>
        <w:t xml:space="preserve"> (Ms Davidson)</w:t>
      </w:r>
      <w:r>
        <w:rPr>
          <w:noProof/>
        </w:rPr>
        <w:t>, 1155</w:t>
      </w:r>
    </w:p>
    <w:p w14:paraId="37724BC6" w14:textId="77777777" w:rsidR="00620F25" w:rsidRDefault="00620F25" w:rsidP="00620F25">
      <w:pPr>
        <w:pStyle w:val="Index3"/>
        <w:tabs>
          <w:tab w:val="right" w:leader="dot" w:pos="9318"/>
        </w:tabs>
        <w:rPr>
          <w:noProof/>
        </w:rPr>
      </w:pPr>
      <w:r w:rsidRPr="005C3272">
        <w:rPr>
          <w:noProof/>
        </w:rPr>
        <w:t xml:space="preserve">November 2022 </w:t>
      </w:r>
      <w:r w:rsidRPr="005C3272">
        <w:rPr>
          <w:i/>
          <w:iCs/>
          <w:noProof/>
        </w:rPr>
        <w:t>(Ms Davidson)</w:t>
      </w:r>
      <w:r>
        <w:rPr>
          <w:noProof/>
        </w:rPr>
        <w:t>, 973</w:t>
      </w:r>
    </w:p>
    <w:p w14:paraId="2E4DF055" w14:textId="5A0B7F42" w:rsidR="00801B52" w:rsidRPr="00801B52" w:rsidRDefault="00801B52" w:rsidP="00801B52">
      <w:pPr>
        <w:pStyle w:val="Index3"/>
      </w:pPr>
      <w:r w:rsidRPr="00F6447B">
        <w:rPr>
          <w:bCs/>
          <w:noProof/>
        </w:rPr>
        <w:t>November 2023</w:t>
      </w:r>
      <w:r w:rsidRPr="00F6447B">
        <w:rPr>
          <w:noProof/>
        </w:rPr>
        <w:t xml:space="preserve"> </w:t>
      </w:r>
      <w:r w:rsidRPr="00F6447B">
        <w:rPr>
          <w:i/>
          <w:iCs/>
          <w:noProof/>
        </w:rPr>
        <w:t>(Ms Davidson)</w:t>
      </w:r>
      <w:r>
        <w:rPr>
          <w:noProof/>
        </w:rPr>
        <w:t>, 1604</w:t>
      </w:r>
    </w:p>
    <w:p w14:paraId="1D161606" w14:textId="77777777" w:rsidR="002E0228" w:rsidRDefault="002E0228" w:rsidP="002E0228">
      <w:pPr>
        <w:pStyle w:val="Index2"/>
        <w:tabs>
          <w:tab w:val="right" w:leader="dot" w:pos="9318"/>
        </w:tabs>
      </w:pPr>
      <w:r w:rsidRPr="00A26E39">
        <w:rPr>
          <w:rFonts w:ascii="Calibri" w:hAnsi="Calibri"/>
        </w:rPr>
        <w:t xml:space="preserve">Biosecurity </w:t>
      </w:r>
      <w:r w:rsidRPr="00A26E39">
        <w:rPr>
          <w:rFonts w:ascii="Calibri" w:hAnsi="Calibri"/>
          <w:i/>
          <w:iCs/>
        </w:rPr>
        <w:t>(Ms Vassarotti)</w:t>
      </w:r>
      <w:r>
        <w:t>, 874</w:t>
      </w:r>
    </w:p>
    <w:p w14:paraId="718405D5" w14:textId="77777777" w:rsidR="00323BF3" w:rsidRDefault="00323BF3" w:rsidP="00323BF3">
      <w:pPr>
        <w:pStyle w:val="Index2"/>
        <w:tabs>
          <w:tab w:val="right" w:leader="dot" w:pos="9316"/>
        </w:tabs>
      </w:pPr>
      <w:r w:rsidRPr="00EF6638">
        <w:rPr>
          <w:rFonts w:ascii="Calibri" w:hAnsi="Calibri"/>
        </w:rPr>
        <w:t xml:space="preserve">Blueprint for Youth Justice in the ACT 2012-2022—Final report </w:t>
      </w:r>
      <w:r w:rsidRPr="00EF6638">
        <w:rPr>
          <w:rFonts w:ascii="Calibri" w:hAnsi="Calibri"/>
          <w:i/>
          <w:iCs/>
        </w:rPr>
        <w:t>(Ms Stephen-Smith)</w:t>
      </w:r>
      <w:r>
        <w:t>, 1680</w:t>
      </w:r>
    </w:p>
    <w:p w14:paraId="47207888" w14:textId="77777777" w:rsidR="00E079EB" w:rsidRDefault="00E079EB" w:rsidP="00E079EB">
      <w:pPr>
        <w:pStyle w:val="Index2"/>
        <w:tabs>
          <w:tab w:val="right" w:leader="dot" w:pos="9316"/>
        </w:tabs>
      </w:pPr>
      <w:r w:rsidRPr="00C7757D">
        <w:rPr>
          <w:rFonts w:ascii="Calibri" w:hAnsi="Calibri"/>
        </w:rPr>
        <w:t xml:space="preserve">Board of Inquiry into the Criminal Justice System—Report </w:t>
      </w:r>
      <w:r w:rsidRPr="00C7757D">
        <w:rPr>
          <w:rFonts w:ascii="Calibri" w:hAnsi="Calibri"/>
          <w:i/>
          <w:iCs/>
        </w:rPr>
        <w:t>(Mr Rattenbury)</w:t>
      </w:r>
      <w:r>
        <w:t>, 1346</w:t>
      </w:r>
    </w:p>
    <w:p w14:paraId="5B8F9049" w14:textId="77777777" w:rsidR="00D6400C" w:rsidRDefault="00D6400C" w:rsidP="00D6400C">
      <w:pPr>
        <w:pStyle w:val="Index1"/>
        <w:keepNext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b/>
          <w:bCs/>
          <w:noProof/>
        </w:rPr>
        <w:lastRenderedPageBreak/>
        <w:t>Ministerial statements—</w:t>
      </w:r>
      <w:r>
        <w:rPr>
          <w:rFonts w:ascii="Calibri" w:hAnsi="Calibri"/>
          <w:i/>
          <w:iCs/>
          <w:noProof/>
        </w:rPr>
        <w:t>continued</w:t>
      </w:r>
    </w:p>
    <w:p w14:paraId="4163D1E5" w14:textId="77777777" w:rsidR="00E079EB" w:rsidRDefault="00E079EB" w:rsidP="00E079EB">
      <w:pPr>
        <w:pStyle w:val="Index2"/>
        <w:tabs>
          <w:tab w:val="right" w:leader="dot" w:pos="9316"/>
        </w:tabs>
      </w:pPr>
      <w:r w:rsidRPr="00C7757D">
        <w:rPr>
          <w:rFonts w:ascii="Calibri" w:hAnsi="Calibri"/>
        </w:rPr>
        <w:t xml:space="preserve">Board of Inquiry Report </w:t>
      </w:r>
      <w:r w:rsidRPr="00C7757D">
        <w:rPr>
          <w:rFonts w:ascii="Calibri" w:hAnsi="Calibri"/>
          <w:i/>
          <w:iCs/>
        </w:rPr>
        <w:t>(Mr Barr)</w:t>
      </w:r>
      <w:r>
        <w:t>, 1345</w:t>
      </w:r>
    </w:p>
    <w:p w14:paraId="486F2759" w14:textId="77777777" w:rsidR="0059080E" w:rsidRDefault="0059080E" w:rsidP="002D1A15">
      <w:pPr>
        <w:pStyle w:val="Index2"/>
        <w:keepNext/>
        <w:tabs>
          <w:tab w:val="right" w:leader="dot" w:pos="9316"/>
        </w:tabs>
      </w:pPr>
      <w:r w:rsidRPr="00E26B8B">
        <w:rPr>
          <w:rFonts w:ascii="Calibri" w:hAnsi="Calibri"/>
        </w:rPr>
        <w:t xml:space="preserve">Bondi Junction attack </w:t>
      </w:r>
      <w:r w:rsidRPr="00E26B8B">
        <w:rPr>
          <w:rFonts w:ascii="Calibri" w:hAnsi="Calibri"/>
          <w:i/>
          <w:iCs/>
        </w:rPr>
        <w:t>(Mr Barr)</w:t>
      </w:r>
      <w:r>
        <w:t>, 1780</w:t>
      </w:r>
    </w:p>
    <w:p w14:paraId="252ADB52" w14:textId="77777777" w:rsidR="005749DF" w:rsidRDefault="005749DF" w:rsidP="003F1A45">
      <w:pPr>
        <w:pStyle w:val="Index2"/>
        <w:tabs>
          <w:tab w:val="right" w:leader="dot" w:pos="9318"/>
        </w:tabs>
      </w:pPr>
      <w:r w:rsidRPr="00536067">
        <w:rPr>
          <w:rFonts w:ascii="Calibri" w:hAnsi="Calibri"/>
        </w:rPr>
        <w:t xml:space="preserve">Budget—Budget Review 2021-22 </w:t>
      </w:r>
      <w:r w:rsidRPr="005749DF">
        <w:rPr>
          <w:rFonts w:ascii="Calibri" w:hAnsi="Calibri"/>
          <w:i/>
          <w:iCs/>
        </w:rPr>
        <w:t>(</w:t>
      </w:r>
      <w:r w:rsidR="00291A92">
        <w:rPr>
          <w:rFonts w:ascii="Calibri" w:hAnsi="Calibri"/>
          <w:i/>
          <w:iCs/>
        </w:rPr>
        <w:t>Mr </w:t>
      </w:r>
      <w:r w:rsidRPr="005749DF">
        <w:rPr>
          <w:rFonts w:ascii="Calibri" w:hAnsi="Calibri"/>
          <w:i/>
          <w:iCs/>
        </w:rPr>
        <w:t>Barr)</w:t>
      </w:r>
      <w:r>
        <w:t>, 543</w:t>
      </w:r>
    </w:p>
    <w:p w14:paraId="54F2A5CF" w14:textId="07DB89B6" w:rsidR="00801B52" w:rsidRDefault="00801B52" w:rsidP="00801B52">
      <w:pPr>
        <w:pStyle w:val="Index2"/>
        <w:tabs>
          <w:tab w:val="right" w:leader="dot" w:pos="9316"/>
        </w:tabs>
      </w:pPr>
      <w:r w:rsidRPr="00F6447B">
        <w:rPr>
          <w:rFonts w:ascii="Calibri" w:hAnsi="Calibri"/>
        </w:rPr>
        <w:t xml:space="preserve">Bushfire Smoke and Air Quality Strategy 2021-25—First Action Plan Report </w:t>
      </w:r>
      <w:r w:rsidR="00C265B4">
        <w:rPr>
          <w:rFonts w:ascii="Calibri" w:hAnsi="Calibri"/>
        </w:rPr>
        <w:t>a</w:t>
      </w:r>
      <w:r w:rsidRPr="00F6447B">
        <w:rPr>
          <w:rFonts w:ascii="Calibri" w:hAnsi="Calibri"/>
        </w:rPr>
        <w:t xml:space="preserve">nd </w:t>
      </w:r>
      <w:r w:rsidR="00C265B4">
        <w:rPr>
          <w:rFonts w:ascii="Calibri" w:hAnsi="Calibri"/>
        </w:rPr>
        <w:t>w</w:t>
      </w:r>
      <w:r w:rsidRPr="00F6447B">
        <w:rPr>
          <w:rFonts w:ascii="Calibri" w:hAnsi="Calibri"/>
        </w:rPr>
        <w:t xml:space="preserve">ood </w:t>
      </w:r>
      <w:r w:rsidR="00C265B4">
        <w:rPr>
          <w:rFonts w:ascii="Calibri" w:hAnsi="Calibri"/>
        </w:rPr>
        <w:t>h</w:t>
      </w:r>
      <w:r w:rsidRPr="00F6447B">
        <w:rPr>
          <w:rFonts w:ascii="Calibri" w:hAnsi="Calibri"/>
        </w:rPr>
        <w:t xml:space="preserve">eater </w:t>
      </w:r>
      <w:r w:rsidR="00C265B4">
        <w:rPr>
          <w:rFonts w:ascii="Calibri" w:hAnsi="Calibri"/>
        </w:rPr>
        <w:t>r</w:t>
      </w:r>
      <w:r w:rsidRPr="00F6447B">
        <w:rPr>
          <w:rFonts w:ascii="Calibri" w:hAnsi="Calibri"/>
        </w:rPr>
        <w:t xml:space="preserve">eplacement </w:t>
      </w:r>
      <w:r w:rsidR="00C265B4">
        <w:rPr>
          <w:rFonts w:ascii="Calibri" w:hAnsi="Calibri"/>
        </w:rPr>
        <w:t>p</w:t>
      </w:r>
      <w:r w:rsidRPr="00F6447B">
        <w:rPr>
          <w:rFonts w:ascii="Calibri" w:hAnsi="Calibri"/>
        </w:rPr>
        <w:t xml:space="preserve">rogram—Assembly resolution of 8 June 2022—Government response </w:t>
      </w:r>
      <w:r w:rsidRPr="00F6447B">
        <w:rPr>
          <w:rFonts w:ascii="Calibri" w:hAnsi="Calibri"/>
          <w:i/>
          <w:iCs/>
        </w:rPr>
        <w:t>(Ms Vassarotti)</w:t>
      </w:r>
      <w:r>
        <w:t>, 1603</w:t>
      </w:r>
    </w:p>
    <w:p w14:paraId="782C8F1C" w14:textId="77777777" w:rsidR="005C417E" w:rsidRDefault="005C417E">
      <w:pPr>
        <w:pStyle w:val="Index2"/>
        <w:tabs>
          <w:tab w:val="right" w:leader="dot" w:pos="9017"/>
        </w:tabs>
      </w:pPr>
      <w:r w:rsidRPr="00A46C38">
        <w:rPr>
          <w:rFonts w:ascii="Calibri" w:hAnsi="Calibri"/>
        </w:rPr>
        <w:t xml:space="preserve">Bushfire recovery and lessons learnt a year on </w:t>
      </w:r>
      <w:r w:rsidRPr="00A46C38">
        <w:rPr>
          <w:rFonts w:ascii="Calibri" w:hAnsi="Calibri"/>
          <w:i/>
          <w:iCs/>
        </w:rPr>
        <w:t>(</w:t>
      </w:r>
      <w:r w:rsidR="00291A92">
        <w:rPr>
          <w:rFonts w:ascii="Calibri" w:hAnsi="Calibri"/>
          <w:i/>
          <w:iCs/>
        </w:rPr>
        <w:t>Mr </w:t>
      </w:r>
      <w:r w:rsidRPr="00A46C38">
        <w:rPr>
          <w:rFonts w:ascii="Calibri" w:hAnsi="Calibri"/>
          <w:i/>
          <w:iCs/>
        </w:rPr>
        <w:t>Gentleman)</w:t>
      </w:r>
      <w:r>
        <w:t>, 101</w:t>
      </w:r>
    </w:p>
    <w:p w14:paraId="7FD55F8D" w14:textId="77777777" w:rsidR="00BE3279" w:rsidRDefault="00BE3279" w:rsidP="00BE3279">
      <w:pPr>
        <w:pStyle w:val="Index2"/>
        <w:tabs>
          <w:tab w:val="right" w:leader="dot" w:pos="9318"/>
        </w:tabs>
      </w:pPr>
      <w:r w:rsidRPr="00692FA0">
        <w:rPr>
          <w:rFonts w:ascii="Calibri" w:hAnsi="Calibri"/>
        </w:rPr>
        <w:t>Calvary Public Hospital Bruce</w:t>
      </w:r>
      <w:r>
        <w:rPr>
          <w:rFonts w:ascii="Calibri" w:hAnsi="Calibri"/>
        </w:rPr>
        <w:t>—</w:t>
      </w:r>
      <w:r w:rsidRPr="00EE5ED3">
        <w:rPr>
          <w:rFonts w:ascii="Calibri" w:hAnsi="Calibri"/>
        </w:rPr>
        <w:t xml:space="preserve"> </w:t>
      </w:r>
      <w:r w:rsidRPr="00692FA0">
        <w:rPr>
          <w:rFonts w:ascii="Calibri" w:hAnsi="Calibri"/>
        </w:rPr>
        <w:t xml:space="preserve">Impacts of Theatre fire </w:t>
      </w:r>
      <w:r w:rsidRPr="00692FA0">
        <w:rPr>
          <w:rFonts w:ascii="Calibri" w:hAnsi="Calibri"/>
          <w:i/>
          <w:iCs/>
        </w:rPr>
        <w:t>(Ms Stephen-Smith)</w:t>
      </w:r>
      <w:r>
        <w:t>, 1005</w:t>
      </w:r>
    </w:p>
    <w:p w14:paraId="607B1975" w14:textId="77777777" w:rsidR="00F459B6" w:rsidRDefault="00F459B6" w:rsidP="00F459B6">
      <w:pPr>
        <w:pStyle w:val="Index2"/>
        <w:tabs>
          <w:tab w:val="right" w:leader="dot" w:pos="9318"/>
        </w:tabs>
      </w:pPr>
      <w:r w:rsidRPr="009F3132">
        <w:rPr>
          <w:rFonts w:ascii="Calibri" w:hAnsi="Calibri"/>
        </w:rPr>
        <w:t xml:space="preserve">Canberra Hospital Expansion Project </w:t>
      </w:r>
      <w:r w:rsidRPr="009F3132">
        <w:rPr>
          <w:rFonts w:ascii="Calibri" w:hAnsi="Calibri"/>
          <w:i/>
          <w:iCs/>
        </w:rPr>
        <w:t>(</w:t>
      </w:r>
      <w:r w:rsidR="00291A92">
        <w:rPr>
          <w:rFonts w:ascii="Calibri" w:hAnsi="Calibri"/>
          <w:i/>
          <w:iCs/>
        </w:rPr>
        <w:t>Ms </w:t>
      </w:r>
      <w:r w:rsidRPr="009F3132">
        <w:rPr>
          <w:rFonts w:ascii="Calibri" w:hAnsi="Calibri"/>
          <w:i/>
          <w:iCs/>
        </w:rPr>
        <w:t>Stephen-Smith)</w:t>
      </w:r>
      <w:r>
        <w:t>, 622</w:t>
      </w:r>
    </w:p>
    <w:p w14:paraId="6D8C9A1B" w14:textId="77777777" w:rsidR="005C417E" w:rsidRDefault="005C417E">
      <w:pPr>
        <w:pStyle w:val="Index2"/>
        <w:tabs>
          <w:tab w:val="right" w:leader="dot" w:pos="9017"/>
        </w:tabs>
      </w:pPr>
      <w:r w:rsidRPr="00A46C38">
        <w:rPr>
          <w:rFonts w:ascii="Calibri" w:hAnsi="Calibri"/>
        </w:rPr>
        <w:t xml:space="preserve">Canberra Rape Crisis Service </w:t>
      </w:r>
      <w:r w:rsidRPr="00A46C38">
        <w:rPr>
          <w:rFonts w:ascii="Calibri" w:hAnsi="Calibri"/>
          <w:i/>
          <w:iCs/>
        </w:rPr>
        <w:t>(</w:t>
      </w:r>
      <w:r w:rsidR="00291A92">
        <w:rPr>
          <w:rFonts w:ascii="Calibri" w:hAnsi="Calibri"/>
          <w:i/>
          <w:iCs/>
        </w:rPr>
        <w:t>Ms </w:t>
      </w:r>
      <w:r w:rsidRPr="00A46C38">
        <w:rPr>
          <w:rFonts w:ascii="Calibri" w:hAnsi="Calibri"/>
          <w:i/>
          <w:iCs/>
        </w:rPr>
        <w:t>Stephen-Smith)</w:t>
      </w:r>
      <w:r>
        <w:t>, 233</w:t>
      </w:r>
    </w:p>
    <w:p w14:paraId="460100A2" w14:textId="77777777" w:rsidR="005C417E" w:rsidRDefault="005C417E">
      <w:pPr>
        <w:pStyle w:val="Index2"/>
        <w:tabs>
          <w:tab w:val="right" w:leader="dot" w:pos="9017"/>
        </w:tabs>
      </w:pPr>
      <w:r w:rsidRPr="00A46C38">
        <w:rPr>
          <w:rFonts w:ascii="Calibri" w:hAnsi="Calibri"/>
        </w:rPr>
        <w:t xml:space="preserve">Capital of Equality LGBTIQ+ Strategy—Statement on progress </w:t>
      </w:r>
      <w:r w:rsidRPr="00A46C38">
        <w:rPr>
          <w:rFonts w:ascii="Calibri" w:hAnsi="Calibri"/>
          <w:i/>
          <w:iCs/>
        </w:rPr>
        <w:t>(</w:t>
      </w:r>
      <w:r w:rsidR="00291A92">
        <w:rPr>
          <w:rFonts w:ascii="Calibri" w:hAnsi="Calibri"/>
          <w:i/>
          <w:iCs/>
        </w:rPr>
        <w:t>Mr </w:t>
      </w:r>
      <w:r w:rsidRPr="00A46C38">
        <w:rPr>
          <w:rFonts w:ascii="Calibri" w:hAnsi="Calibri"/>
          <w:i/>
          <w:iCs/>
        </w:rPr>
        <w:t>Barr)</w:t>
      </w:r>
      <w:r>
        <w:t>, 436</w:t>
      </w:r>
    </w:p>
    <w:p w14:paraId="6ACD8666" w14:textId="77777777" w:rsidR="00F96E72" w:rsidRDefault="00F96E72" w:rsidP="007D73BE">
      <w:pPr>
        <w:pStyle w:val="Index2"/>
        <w:tabs>
          <w:tab w:val="right" w:leader="dot" w:pos="9318"/>
        </w:tabs>
      </w:pPr>
      <w:r w:rsidRPr="00235CD1">
        <w:rPr>
          <w:rFonts w:ascii="Calibri" w:hAnsi="Calibri"/>
        </w:rPr>
        <w:t xml:space="preserve">CBR Switched On:  ACT’s Economic Development Priorities 2022-2025 </w:t>
      </w:r>
      <w:r w:rsidRPr="00235CD1">
        <w:rPr>
          <w:rFonts w:ascii="Calibri" w:hAnsi="Calibri"/>
          <w:i/>
          <w:iCs/>
        </w:rPr>
        <w:t>(</w:t>
      </w:r>
      <w:r>
        <w:rPr>
          <w:rFonts w:ascii="Calibri" w:hAnsi="Calibri"/>
          <w:i/>
          <w:iCs/>
        </w:rPr>
        <w:t>Mr </w:t>
      </w:r>
      <w:r w:rsidRPr="00235CD1">
        <w:rPr>
          <w:rFonts w:ascii="Calibri" w:hAnsi="Calibri"/>
          <w:i/>
          <w:iCs/>
        </w:rPr>
        <w:t>Barr)</w:t>
      </w:r>
      <w:r>
        <w:t>, 515</w:t>
      </w:r>
    </w:p>
    <w:p w14:paraId="38985F76" w14:textId="59E57EDB" w:rsidR="00131825" w:rsidRDefault="00131825" w:rsidP="00131825">
      <w:pPr>
        <w:pStyle w:val="Index2"/>
        <w:tabs>
          <w:tab w:val="right" w:leader="dot" w:pos="9316"/>
        </w:tabs>
      </w:pPr>
      <w:r w:rsidRPr="008832F4">
        <w:rPr>
          <w:rFonts w:ascii="Calibri" w:hAnsi="Calibri"/>
          <w:spacing w:val="-2"/>
        </w:rPr>
        <w:t xml:space="preserve">Charter for Parents and Families involved with ACT child protection services—May 2023 </w:t>
      </w:r>
      <w:r w:rsidRPr="008832F4">
        <w:rPr>
          <w:rFonts w:ascii="Calibri" w:hAnsi="Calibri"/>
          <w:i/>
          <w:iCs/>
          <w:spacing w:val="-2"/>
        </w:rPr>
        <w:t>(Ms Stephen-Smith)</w:t>
      </w:r>
      <w:r>
        <w:t>, 114</w:t>
      </w:r>
      <w:r w:rsidR="00206F78">
        <w:t>0</w:t>
      </w:r>
    </w:p>
    <w:p w14:paraId="59A332D9" w14:textId="77777777" w:rsidR="00F96E72" w:rsidRDefault="00F96E72">
      <w:pPr>
        <w:pStyle w:val="Index2"/>
        <w:tabs>
          <w:tab w:val="right" w:leader="dot" w:pos="9017"/>
        </w:tabs>
      </w:pPr>
      <w:r w:rsidRPr="00A46C38">
        <w:rPr>
          <w:rFonts w:ascii="Calibri" w:hAnsi="Calibri"/>
        </w:rPr>
        <w:t xml:space="preserve">ChooseCBR </w:t>
      </w:r>
      <w:r w:rsidRPr="00A46C38">
        <w:rPr>
          <w:rFonts w:ascii="Calibri" w:hAnsi="Calibri"/>
          <w:i/>
          <w:iCs/>
        </w:rPr>
        <w:t>(</w:t>
      </w:r>
      <w:r>
        <w:rPr>
          <w:rFonts w:ascii="Calibri" w:hAnsi="Calibri"/>
          <w:i/>
          <w:iCs/>
        </w:rPr>
        <w:t>Ms </w:t>
      </w:r>
      <w:r w:rsidRPr="00A46C38">
        <w:rPr>
          <w:rFonts w:ascii="Calibri" w:hAnsi="Calibri"/>
          <w:i/>
          <w:iCs/>
        </w:rPr>
        <w:t>Cheyne)</w:t>
      </w:r>
      <w:r>
        <w:t>, 207</w:t>
      </w:r>
    </w:p>
    <w:p w14:paraId="64E29DA7" w14:textId="77777777" w:rsidR="00F96E72" w:rsidRDefault="00F96E72" w:rsidP="00594D55">
      <w:pPr>
        <w:pStyle w:val="Index2"/>
        <w:tabs>
          <w:tab w:val="right" w:leader="dot" w:pos="9318"/>
        </w:tabs>
      </w:pPr>
      <w:r>
        <w:rPr>
          <w:rFonts w:ascii="Calibri" w:hAnsi="Calibri"/>
        </w:rPr>
        <w:t xml:space="preserve">Chief Ministerial Trade Mission to Singapore—August 2022 </w:t>
      </w:r>
      <w:r>
        <w:rPr>
          <w:rFonts w:ascii="Calibri" w:hAnsi="Calibri"/>
          <w:i/>
          <w:iCs/>
        </w:rPr>
        <w:t>(Mr Barr)</w:t>
      </w:r>
      <w:r>
        <w:t>, 982</w:t>
      </w:r>
    </w:p>
    <w:p w14:paraId="64C6EA54" w14:textId="77777777" w:rsidR="00F96E72" w:rsidRDefault="00F96E72" w:rsidP="00F96E72">
      <w:pPr>
        <w:pStyle w:val="Index2"/>
        <w:tabs>
          <w:tab w:val="right" w:leader="dot" w:pos="9318"/>
        </w:tabs>
      </w:pPr>
      <w:r>
        <w:rPr>
          <w:rFonts w:ascii="Calibri" w:hAnsi="Calibri"/>
        </w:rPr>
        <w:t xml:space="preserve">Chief Minister </w:t>
      </w:r>
      <w:r w:rsidRPr="00152718">
        <w:rPr>
          <w:rFonts w:ascii="Calibri" w:hAnsi="Calibri"/>
        </w:rPr>
        <w:t xml:space="preserve">Trade Mission to Fiji and New Zealand 26 October to 1 November 2022 </w:t>
      </w:r>
      <w:r w:rsidRPr="00152718">
        <w:rPr>
          <w:rFonts w:ascii="Calibri" w:hAnsi="Calibri"/>
          <w:i/>
          <w:iCs/>
        </w:rPr>
        <w:t>(Mr</w:t>
      </w:r>
      <w:r>
        <w:rPr>
          <w:rFonts w:ascii="Calibri" w:hAnsi="Calibri"/>
          <w:i/>
          <w:iCs/>
        </w:rPr>
        <w:t> </w:t>
      </w:r>
      <w:r w:rsidRPr="00152718">
        <w:rPr>
          <w:rFonts w:ascii="Calibri" w:hAnsi="Calibri"/>
          <w:i/>
          <w:iCs/>
        </w:rPr>
        <w:t>Barr)</w:t>
      </w:r>
      <w:r>
        <w:t>, 1110</w:t>
      </w:r>
    </w:p>
    <w:p w14:paraId="4B195489" w14:textId="77777777" w:rsidR="005C417E" w:rsidRDefault="005C417E">
      <w:pPr>
        <w:pStyle w:val="Index2"/>
        <w:tabs>
          <w:tab w:val="right" w:leader="dot" w:pos="9017"/>
        </w:tabs>
      </w:pPr>
      <w:r w:rsidRPr="00A46C38">
        <w:rPr>
          <w:rFonts w:ascii="Calibri" w:hAnsi="Calibri"/>
        </w:rPr>
        <w:t xml:space="preserve">CIT Woden and Woden Interchange—Update </w:t>
      </w:r>
      <w:r w:rsidRPr="00A46C38">
        <w:rPr>
          <w:rFonts w:ascii="Calibri" w:hAnsi="Calibri"/>
          <w:i/>
          <w:iCs/>
        </w:rPr>
        <w:t>(</w:t>
      </w:r>
      <w:r w:rsidR="00291A92">
        <w:rPr>
          <w:rFonts w:ascii="Calibri" w:hAnsi="Calibri"/>
          <w:i/>
          <w:iCs/>
        </w:rPr>
        <w:t>Mr </w:t>
      </w:r>
      <w:r w:rsidRPr="00A46C38">
        <w:rPr>
          <w:rFonts w:ascii="Calibri" w:hAnsi="Calibri"/>
          <w:i/>
          <w:iCs/>
        </w:rPr>
        <w:t>Steel)</w:t>
      </w:r>
      <w:r>
        <w:t>, 250</w:t>
      </w:r>
    </w:p>
    <w:p w14:paraId="4C33CABB" w14:textId="77777777" w:rsidR="008462B8" w:rsidRDefault="008462B8" w:rsidP="008462B8">
      <w:pPr>
        <w:pStyle w:val="Index2"/>
        <w:tabs>
          <w:tab w:val="right" w:leader="dot" w:pos="9316"/>
        </w:tabs>
      </w:pPr>
      <w:r w:rsidRPr="004770A3">
        <w:rPr>
          <w:rFonts w:ascii="Calibri" w:hAnsi="Calibri"/>
        </w:rPr>
        <w:t xml:space="preserve">CIT Woden Campus Project—Update </w:t>
      </w:r>
      <w:r w:rsidRPr="004770A3">
        <w:rPr>
          <w:rFonts w:ascii="Calibri" w:hAnsi="Calibri"/>
          <w:i/>
          <w:iCs/>
        </w:rPr>
        <w:t>(Mr Steel)</w:t>
      </w:r>
      <w:r>
        <w:t>, 1452</w:t>
      </w:r>
    </w:p>
    <w:p w14:paraId="380AF4BB" w14:textId="77777777" w:rsidR="00D87A4E" w:rsidRDefault="00D87A4E" w:rsidP="00D87A4E">
      <w:pPr>
        <w:pStyle w:val="Index2"/>
        <w:tabs>
          <w:tab w:val="right" w:leader="dot" w:pos="9318"/>
        </w:tabs>
      </w:pPr>
      <w:r w:rsidRPr="008434F1">
        <w:rPr>
          <w:rFonts w:ascii="Calibri" w:hAnsi="Calibri"/>
        </w:rPr>
        <w:t xml:space="preserve">Cladding rectification scheme—Update </w:t>
      </w:r>
      <w:r w:rsidRPr="008434F1">
        <w:rPr>
          <w:rFonts w:ascii="Calibri" w:hAnsi="Calibri"/>
          <w:i/>
          <w:iCs/>
        </w:rPr>
        <w:t>(Ms Vassarotti)</w:t>
      </w:r>
      <w:r>
        <w:t>, 1011</w:t>
      </w:r>
    </w:p>
    <w:p w14:paraId="6B33FE72" w14:textId="77777777" w:rsidR="00801B52" w:rsidRPr="00801B52" w:rsidRDefault="00594D55" w:rsidP="00801B52">
      <w:pPr>
        <w:pStyle w:val="Index2"/>
        <w:tabs>
          <w:tab w:val="right" w:leader="dot" w:pos="9318"/>
        </w:tabs>
      </w:pPr>
      <w:r>
        <w:rPr>
          <w:rFonts w:ascii="Calibri" w:hAnsi="Calibri"/>
        </w:rPr>
        <w:t>Climate Change and Greenhouse Gas Reduction Act—</w:t>
      </w:r>
      <w:r w:rsidRPr="00801B52">
        <w:rPr>
          <w:rFonts w:ascii="Calibri" w:hAnsi="Calibri"/>
        </w:rPr>
        <w:t>Minister’s Annual Report</w:t>
      </w:r>
      <w:r w:rsidR="00801B52">
        <w:rPr>
          <w:rFonts w:ascii="Calibri" w:hAnsi="Calibri"/>
        </w:rPr>
        <w:t>—</w:t>
      </w:r>
    </w:p>
    <w:p w14:paraId="6E1BD05D" w14:textId="010992FD" w:rsidR="00594D55" w:rsidRDefault="00594D55" w:rsidP="00801B52">
      <w:pPr>
        <w:pStyle w:val="Index3"/>
      </w:pPr>
      <w:r w:rsidRPr="00801B52">
        <w:t>2021-22 (Mr Rattenbury)</w:t>
      </w:r>
      <w:r>
        <w:t>, 98</w:t>
      </w:r>
      <w:r w:rsidR="00162B8F">
        <w:t>2</w:t>
      </w:r>
    </w:p>
    <w:p w14:paraId="19C1BF8E" w14:textId="44B53B53" w:rsidR="00801B52" w:rsidRDefault="00801B52" w:rsidP="00801B52">
      <w:pPr>
        <w:pStyle w:val="Index3"/>
        <w:rPr>
          <w:noProof/>
        </w:rPr>
      </w:pPr>
      <w:r w:rsidRPr="00BA2338">
        <w:rPr>
          <w:noProof/>
        </w:rPr>
        <w:t>2022-23 (Mr Rattenbury)</w:t>
      </w:r>
      <w:r>
        <w:rPr>
          <w:noProof/>
        </w:rPr>
        <w:t>, 1633</w:t>
      </w:r>
    </w:p>
    <w:p w14:paraId="154F5BCB" w14:textId="77777777" w:rsidR="00801B52" w:rsidRDefault="00801B52" w:rsidP="00801B52">
      <w:pPr>
        <w:pStyle w:val="Index2"/>
        <w:tabs>
          <w:tab w:val="right" w:leader="dot" w:pos="9316"/>
        </w:tabs>
      </w:pPr>
      <w:r w:rsidRPr="00BA2338">
        <w:rPr>
          <w:rFonts w:ascii="Calibri" w:hAnsi="Calibri"/>
        </w:rPr>
        <w:t xml:space="preserve">Climate change impacts on health—Assembly resolution of 20 October 2022—Government response </w:t>
      </w:r>
      <w:r w:rsidRPr="00BA2338">
        <w:rPr>
          <w:rFonts w:ascii="Calibri" w:hAnsi="Calibri"/>
          <w:i/>
          <w:iCs/>
        </w:rPr>
        <w:t>(Ms Stephen-Smith)</w:t>
      </w:r>
      <w:r>
        <w:t>, 1632</w:t>
      </w:r>
    </w:p>
    <w:p w14:paraId="3087C3C7" w14:textId="77777777" w:rsidR="00243F38" w:rsidRPr="008D1976" w:rsidRDefault="00243F38" w:rsidP="00981B1A">
      <w:pPr>
        <w:pStyle w:val="Index2"/>
        <w:rPr>
          <w:lang w:val="en-US"/>
        </w:rPr>
      </w:pPr>
      <w:r w:rsidRPr="008D1976">
        <w:rPr>
          <w:lang w:val="en-US"/>
        </w:rPr>
        <w:t xml:space="preserve">Combustible Cladding Scheme—Update </w:t>
      </w:r>
      <w:r w:rsidRPr="008D1976">
        <w:rPr>
          <w:i/>
          <w:iCs/>
          <w:lang w:val="en-US"/>
        </w:rPr>
        <w:t>(Ms Vassarotti)</w:t>
      </w:r>
      <w:r w:rsidRPr="008D1976">
        <w:rPr>
          <w:lang w:val="en-US"/>
        </w:rPr>
        <w:t>, 768</w:t>
      </w:r>
    </w:p>
    <w:p w14:paraId="636E859A" w14:textId="77777777" w:rsidR="00243F38" w:rsidRDefault="00243F38" w:rsidP="00243F38">
      <w:pPr>
        <w:pStyle w:val="Index2"/>
        <w:tabs>
          <w:tab w:val="right" w:leader="dot" w:pos="9318"/>
        </w:tabs>
      </w:pPr>
      <w:r w:rsidRPr="004245E4">
        <w:rPr>
          <w:rFonts w:ascii="Calibri" w:hAnsi="Calibri"/>
        </w:rPr>
        <w:t xml:space="preserve">Commitments to reduce harm from gaming while supporting sustainable clubs—Implementation progress </w:t>
      </w:r>
      <w:r w:rsidRPr="004245E4">
        <w:rPr>
          <w:rFonts w:ascii="Calibri" w:hAnsi="Calibri"/>
          <w:i/>
          <w:iCs/>
        </w:rPr>
        <w:t>(Mr Rattenbury)</w:t>
      </w:r>
      <w:r>
        <w:t>, 1024</w:t>
      </w:r>
    </w:p>
    <w:p w14:paraId="22085CC2" w14:textId="77777777" w:rsidR="00243F38" w:rsidRDefault="00243F38" w:rsidP="00E14335">
      <w:pPr>
        <w:pStyle w:val="Index2"/>
        <w:tabs>
          <w:tab w:val="right" w:leader="dot" w:pos="9318"/>
        </w:tabs>
      </w:pPr>
      <w:r w:rsidRPr="00B51DC7">
        <w:rPr>
          <w:rFonts w:ascii="Calibri" w:hAnsi="Calibri"/>
        </w:rPr>
        <w:t xml:space="preserve">Community Safe Haven pilot </w:t>
      </w:r>
      <w:r w:rsidRPr="00B51DC7">
        <w:rPr>
          <w:rFonts w:ascii="Calibri" w:hAnsi="Calibri"/>
          <w:i/>
          <w:iCs/>
        </w:rPr>
        <w:t>(</w:t>
      </w:r>
      <w:r>
        <w:rPr>
          <w:rFonts w:ascii="Calibri" w:hAnsi="Calibri"/>
          <w:i/>
          <w:iCs/>
        </w:rPr>
        <w:t>Ms </w:t>
      </w:r>
      <w:r w:rsidRPr="00B51DC7">
        <w:rPr>
          <w:rFonts w:ascii="Calibri" w:hAnsi="Calibri"/>
          <w:i/>
          <w:iCs/>
        </w:rPr>
        <w:t>Davidson)</w:t>
      </w:r>
      <w:r>
        <w:t>, 497</w:t>
      </w:r>
    </w:p>
    <w:p w14:paraId="2F1BC84B" w14:textId="77777777" w:rsidR="00243F38" w:rsidRDefault="00243F38" w:rsidP="00243F38">
      <w:pPr>
        <w:pStyle w:val="Index2"/>
        <w:tabs>
          <w:tab w:val="right" w:leader="dot" w:pos="9318"/>
        </w:tabs>
      </w:pPr>
      <w:r>
        <w:t>C</w:t>
      </w:r>
      <w:r w:rsidRPr="004245E4">
        <w:rPr>
          <w:rFonts w:ascii="Calibri" w:hAnsi="Calibri"/>
        </w:rPr>
        <w:t xml:space="preserve">ondolences for the passing of Professor Will Steffen </w:t>
      </w:r>
      <w:r w:rsidRPr="004245E4">
        <w:rPr>
          <w:rFonts w:ascii="Calibri" w:hAnsi="Calibri"/>
          <w:i/>
          <w:iCs/>
        </w:rPr>
        <w:t>(Mr Rattenbury)</w:t>
      </w:r>
      <w:r>
        <w:t>, 1023</w:t>
      </w:r>
    </w:p>
    <w:p w14:paraId="7BE6810E" w14:textId="77777777" w:rsidR="00C80B41" w:rsidRDefault="00C80B41" w:rsidP="00C80B41">
      <w:pPr>
        <w:pStyle w:val="Index2"/>
        <w:tabs>
          <w:tab w:val="right" w:leader="dot" w:pos="7786"/>
        </w:tabs>
      </w:pPr>
      <w:r w:rsidRPr="0082699F">
        <w:rPr>
          <w:rFonts w:ascii="Calibri" w:hAnsi="Calibri"/>
        </w:rPr>
        <w:t xml:space="preserve">Connecting Nature Connecting People </w:t>
      </w:r>
      <w:r w:rsidRPr="0082699F">
        <w:rPr>
          <w:rFonts w:ascii="Calibri" w:hAnsi="Calibri"/>
          <w:i/>
          <w:iCs/>
        </w:rPr>
        <w:t>(Ms Vassarotti)</w:t>
      </w:r>
      <w:r>
        <w:t>, 1911</w:t>
      </w:r>
    </w:p>
    <w:p w14:paraId="2B2567B3" w14:textId="77777777" w:rsidR="009E70AA" w:rsidRDefault="009E70AA" w:rsidP="009E70AA">
      <w:pPr>
        <w:pStyle w:val="Index2"/>
        <w:tabs>
          <w:tab w:val="right" w:leader="dot" w:pos="9318"/>
        </w:tabs>
      </w:pPr>
      <w:r w:rsidRPr="00DB582E">
        <w:rPr>
          <w:rFonts w:ascii="Calibri" w:hAnsi="Calibri"/>
        </w:rPr>
        <w:t xml:space="preserve">Construction Occupations Registrar Statement of Expectations </w:t>
      </w:r>
      <w:r w:rsidRPr="00DB582E">
        <w:rPr>
          <w:rFonts w:ascii="Calibri" w:hAnsi="Calibri"/>
          <w:i/>
          <w:iCs/>
        </w:rPr>
        <w:t>(Ms Cheyne)</w:t>
      </w:r>
      <w:r>
        <w:t>, 932</w:t>
      </w:r>
    </w:p>
    <w:p w14:paraId="108011C3" w14:textId="77777777" w:rsidR="005C417E" w:rsidRDefault="005C417E">
      <w:pPr>
        <w:pStyle w:val="Index2"/>
        <w:tabs>
          <w:tab w:val="right" w:leader="dot" w:pos="9017"/>
        </w:tabs>
      </w:pPr>
      <w:r w:rsidRPr="00A46C38">
        <w:rPr>
          <w:rFonts w:ascii="Calibri" w:hAnsi="Calibri"/>
        </w:rPr>
        <w:t xml:space="preserve">Consultation during lockdown related to planning and development </w:t>
      </w:r>
      <w:r w:rsidRPr="00A46C38">
        <w:rPr>
          <w:rFonts w:ascii="Calibri" w:hAnsi="Calibri"/>
          <w:i/>
          <w:iCs/>
        </w:rPr>
        <w:t>(</w:t>
      </w:r>
      <w:r w:rsidR="00291A92">
        <w:rPr>
          <w:rFonts w:ascii="Calibri" w:hAnsi="Calibri"/>
          <w:i/>
          <w:iCs/>
        </w:rPr>
        <w:t>Mr </w:t>
      </w:r>
      <w:r w:rsidRPr="00A46C38">
        <w:rPr>
          <w:rFonts w:ascii="Calibri" w:hAnsi="Calibri"/>
          <w:i/>
          <w:iCs/>
        </w:rPr>
        <w:t>Gentleman)</w:t>
      </w:r>
      <w:r>
        <w:t>, 312</w:t>
      </w:r>
    </w:p>
    <w:p w14:paraId="1C361546" w14:textId="4ECFA077" w:rsidR="005C417E" w:rsidRDefault="005C417E" w:rsidP="0078692E">
      <w:pPr>
        <w:pStyle w:val="Index2"/>
        <w:tabs>
          <w:tab w:val="right" w:leader="dot" w:pos="9017"/>
        </w:tabs>
      </w:pPr>
      <w:r w:rsidRPr="00A46C38">
        <w:rPr>
          <w:rFonts w:ascii="Calibri" w:hAnsi="Calibri"/>
        </w:rPr>
        <w:t>Coronavirus (COVID-19)—</w:t>
      </w:r>
      <w:r w:rsidRPr="00A46C38">
        <w:t xml:space="preserve">ACT Government response—Update </w:t>
      </w:r>
      <w:r w:rsidRPr="0078692E">
        <w:rPr>
          <w:i/>
          <w:iCs/>
        </w:rPr>
        <w:t>(</w:t>
      </w:r>
      <w:r w:rsidR="00291A92">
        <w:rPr>
          <w:i/>
          <w:iCs/>
        </w:rPr>
        <w:t>Ms </w:t>
      </w:r>
      <w:r w:rsidRPr="0078692E">
        <w:rPr>
          <w:i/>
          <w:iCs/>
        </w:rPr>
        <w:t>Stephen-Smith)</w:t>
      </w:r>
      <w:r>
        <w:t>, 15, 44, 86, 118, 150, 181, 206, 233, 270, 296, 346, 448</w:t>
      </w:r>
      <w:r w:rsidR="00EF1440">
        <w:t>, 467</w:t>
      </w:r>
      <w:r w:rsidR="0069323E">
        <w:t>, 515</w:t>
      </w:r>
      <w:r w:rsidR="00DC5DEB">
        <w:t>, 564</w:t>
      </w:r>
      <w:r w:rsidR="00A47992">
        <w:t>, 60</w:t>
      </w:r>
      <w:r w:rsidR="009C372C">
        <w:t>1</w:t>
      </w:r>
      <w:r w:rsidR="00834816">
        <w:t>, 646</w:t>
      </w:r>
      <w:r w:rsidR="000D5DAA">
        <w:t>, 733</w:t>
      </w:r>
      <w:r w:rsidR="002323E1">
        <w:t>, 804</w:t>
      </w:r>
    </w:p>
    <w:p w14:paraId="6ED01906" w14:textId="5B2905D4" w:rsidR="007C6D94" w:rsidRPr="007C6D94" w:rsidRDefault="00E84345" w:rsidP="00E84345">
      <w:pPr>
        <w:pStyle w:val="Index2"/>
        <w:tabs>
          <w:tab w:val="right" w:leader="dot" w:pos="9316"/>
        </w:tabs>
      </w:pPr>
      <w:r w:rsidRPr="007B77AA">
        <w:rPr>
          <w:rFonts w:ascii="Calibri" w:hAnsi="Calibri"/>
        </w:rPr>
        <w:t>Coroners Act—Report of Coroner—</w:t>
      </w:r>
      <w:r w:rsidR="00455BB1" w:rsidRPr="007B77AA">
        <w:t>Inquest into the death of</w:t>
      </w:r>
      <w:r w:rsidR="00455BB1">
        <w:t>—</w:t>
      </w:r>
    </w:p>
    <w:p w14:paraId="70F4F7F3" w14:textId="55EF450E" w:rsidR="00E84345" w:rsidRDefault="00E84345" w:rsidP="007C6D94">
      <w:pPr>
        <w:pStyle w:val="Index3"/>
      </w:pPr>
      <w:r w:rsidRPr="007B77AA">
        <w:t xml:space="preserve">Joshua—Government response </w:t>
      </w:r>
      <w:r w:rsidRPr="007B77AA">
        <w:rPr>
          <w:i/>
          <w:iCs/>
        </w:rPr>
        <w:t>(Ms Davidson)</w:t>
      </w:r>
      <w:r>
        <w:t>, 1304</w:t>
      </w:r>
    </w:p>
    <w:p w14:paraId="405CE5E1" w14:textId="4FD170C1" w:rsidR="007C6D94" w:rsidRDefault="007C6D94" w:rsidP="007C6D94">
      <w:pPr>
        <w:pStyle w:val="Index3"/>
        <w:rPr>
          <w:noProof/>
        </w:rPr>
      </w:pPr>
      <w:r w:rsidRPr="00C46826">
        <w:rPr>
          <w:noProof/>
        </w:rPr>
        <w:t xml:space="preserve">Christiaan Adriaan Roodt—Government response </w:t>
      </w:r>
      <w:r w:rsidRPr="00C46826">
        <w:rPr>
          <w:i/>
          <w:iCs/>
          <w:noProof/>
        </w:rPr>
        <w:t>(Ms Berry)</w:t>
      </w:r>
      <w:r>
        <w:rPr>
          <w:noProof/>
        </w:rPr>
        <w:t>, 1473</w:t>
      </w:r>
    </w:p>
    <w:p w14:paraId="61DAD114" w14:textId="77777777" w:rsidR="005C417E" w:rsidRDefault="005C417E">
      <w:pPr>
        <w:pStyle w:val="Index2"/>
        <w:tabs>
          <w:tab w:val="right" w:leader="dot" w:pos="9017"/>
        </w:tabs>
      </w:pPr>
      <w:r w:rsidRPr="00A46C38">
        <w:rPr>
          <w:rFonts w:ascii="Calibri" w:hAnsi="Calibri"/>
        </w:rPr>
        <w:t>Coroner’s finding into the death of Bradyn Stuart Dillon</w:t>
      </w:r>
      <w:r w:rsidR="00892176">
        <w:rPr>
          <w:rFonts w:ascii="Calibri" w:hAnsi="Calibri"/>
        </w:rPr>
        <w:t>—Government response</w:t>
      </w:r>
      <w:r w:rsidRPr="00A46C38">
        <w:rPr>
          <w:rFonts w:ascii="Calibri" w:hAnsi="Calibri"/>
        </w:rPr>
        <w:t xml:space="preserve"> </w:t>
      </w:r>
      <w:r w:rsidR="00892176">
        <w:rPr>
          <w:rFonts w:ascii="Calibri" w:hAnsi="Calibri"/>
          <w:i/>
          <w:iCs/>
        </w:rPr>
        <w:t>(</w:t>
      </w:r>
      <w:r w:rsidR="00291A92">
        <w:rPr>
          <w:rFonts w:ascii="Calibri" w:hAnsi="Calibri"/>
          <w:i/>
          <w:iCs/>
        </w:rPr>
        <w:t>Ms </w:t>
      </w:r>
      <w:r w:rsidRPr="00A46C38">
        <w:rPr>
          <w:rFonts w:ascii="Calibri" w:hAnsi="Calibri"/>
          <w:i/>
          <w:iCs/>
        </w:rPr>
        <w:t>Stephen-Smith)</w:t>
      </w:r>
      <w:r>
        <w:t>, 372</w:t>
      </w:r>
    </w:p>
    <w:p w14:paraId="2293E461" w14:textId="0F737C94" w:rsidR="005C417E" w:rsidRDefault="005C417E">
      <w:pPr>
        <w:pStyle w:val="Index2"/>
        <w:tabs>
          <w:tab w:val="right" w:leader="dot" w:pos="9017"/>
        </w:tabs>
      </w:pPr>
      <w:r w:rsidRPr="00A46C38">
        <w:rPr>
          <w:rFonts w:ascii="Calibri" w:hAnsi="Calibri"/>
        </w:rPr>
        <w:t xml:space="preserve">Coronial inquest—Bradyn Dillon </w:t>
      </w:r>
      <w:r w:rsidRPr="00A46C38">
        <w:rPr>
          <w:rFonts w:ascii="Calibri" w:hAnsi="Calibri"/>
          <w:i/>
          <w:iCs/>
        </w:rPr>
        <w:t>(</w:t>
      </w:r>
      <w:r w:rsidR="00291A92">
        <w:rPr>
          <w:rFonts w:ascii="Calibri" w:hAnsi="Calibri"/>
          <w:i/>
          <w:iCs/>
        </w:rPr>
        <w:t>Ms </w:t>
      </w:r>
      <w:r w:rsidRPr="00A46C38">
        <w:rPr>
          <w:rFonts w:ascii="Calibri" w:hAnsi="Calibri"/>
          <w:i/>
          <w:iCs/>
        </w:rPr>
        <w:t>Stephen-Smith)</w:t>
      </w:r>
      <w:r>
        <w:t>, 150</w:t>
      </w:r>
    </w:p>
    <w:p w14:paraId="1EAD173C" w14:textId="77777777" w:rsidR="005C417E" w:rsidRDefault="005C417E">
      <w:pPr>
        <w:pStyle w:val="Index2"/>
        <w:tabs>
          <w:tab w:val="right" w:leader="dot" w:pos="9017"/>
        </w:tabs>
      </w:pPr>
      <w:r w:rsidRPr="00A46C38">
        <w:rPr>
          <w:rFonts w:ascii="Calibri" w:hAnsi="Calibri"/>
        </w:rPr>
        <w:t xml:space="preserve">Corrections update </w:t>
      </w:r>
      <w:r w:rsidRPr="00A46C38">
        <w:rPr>
          <w:rFonts w:ascii="Calibri" w:hAnsi="Calibri"/>
          <w:i/>
          <w:iCs/>
        </w:rPr>
        <w:t>(</w:t>
      </w:r>
      <w:r w:rsidR="00291A92">
        <w:rPr>
          <w:rFonts w:ascii="Calibri" w:hAnsi="Calibri"/>
          <w:i/>
          <w:iCs/>
        </w:rPr>
        <w:t>Mr </w:t>
      </w:r>
      <w:r w:rsidRPr="00A46C38">
        <w:rPr>
          <w:rFonts w:ascii="Calibri" w:hAnsi="Calibri"/>
          <w:i/>
          <w:iCs/>
        </w:rPr>
        <w:t>Gentleman)</w:t>
      </w:r>
      <w:r>
        <w:t>, 348</w:t>
      </w:r>
    </w:p>
    <w:p w14:paraId="5C982394" w14:textId="77777777" w:rsidR="00D87A4E" w:rsidRDefault="00D87A4E" w:rsidP="00D87A4E">
      <w:pPr>
        <w:pStyle w:val="Index2"/>
        <w:tabs>
          <w:tab w:val="right" w:leader="dot" w:pos="9318"/>
        </w:tabs>
      </w:pPr>
      <w:r w:rsidRPr="008434F1">
        <w:rPr>
          <w:rFonts w:ascii="Calibri" w:hAnsi="Calibri"/>
        </w:rPr>
        <w:t xml:space="preserve">Counting the costs: Sustainable funding for the ACT community services sector report—Government response </w:t>
      </w:r>
      <w:r w:rsidRPr="008434F1">
        <w:rPr>
          <w:rFonts w:ascii="Calibri" w:hAnsi="Calibri"/>
          <w:i/>
          <w:iCs/>
        </w:rPr>
        <w:t>(Ms Stephen-Smith)</w:t>
      </w:r>
      <w:r>
        <w:t>, 1010</w:t>
      </w:r>
    </w:p>
    <w:p w14:paraId="2D9F16FD" w14:textId="77777777" w:rsidR="00D6400C" w:rsidRDefault="00D6400C" w:rsidP="00D6400C">
      <w:pPr>
        <w:pStyle w:val="Index1"/>
        <w:keepNext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b/>
          <w:bCs/>
          <w:noProof/>
        </w:rPr>
        <w:lastRenderedPageBreak/>
        <w:t>Ministerial statements—</w:t>
      </w:r>
      <w:r>
        <w:rPr>
          <w:rFonts w:ascii="Calibri" w:hAnsi="Calibri"/>
          <w:i/>
          <w:iCs/>
          <w:noProof/>
        </w:rPr>
        <w:t>continued</w:t>
      </w:r>
    </w:p>
    <w:p w14:paraId="78C94595" w14:textId="17C1C16D" w:rsidR="002D1A15" w:rsidRDefault="002D1A15" w:rsidP="002D1A15">
      <w:pPr>
        <w:pStyle w:val="Index2"/>
      </w:pPr>
      <w:r w:rsidRPr="002F7FEB">
        <w:rPr>
          <w:rFonts w:ascii="Calibri" w:hAnsi="Calibri"/>
        </w:rPr>
        <w:t>COVID-19</w:t>
      </w:r>
      <w:r>
        <w:rPr>
          <w:caps/>
        </w:rPr>
        <w:t xml:space="preserve"> </w:t>
      </w:r>
      <w:r>
        <w:t>o</w:t>
      </w:r>
      <w:r w:rsidRPr="002F7FEB">
        <w:t xml:space="preserve">utbreak in the ACT and necessary lockdown, business support and the pathway forward—Update </w:t>
      </w:r>
      <w:r w:rsidRPr="002D1A15">
        <w:rPr>
          <w:i/>
          <w:iCs/>
        </w:rPr>
        <w:t>(Mr Barr)</w:t>
      </w:r>
      <w:r>
        <w:t>, 270</w:t>
      </w:r>
    </w:p>
    <w:p w14:paraId="05EBC711" w14:textId="77777777" w:rsidR="002D1A15" w:rsidRDefault="002D1A15" w:rsidP="002D1A15">
      <w:pPr>
        <w:pStyle w:val="Index2"/>
      </w:pPr>
      <w:r>
        <w:t>COVID 19—</w:t>
      </w:r>
    </w:p>
    <w:p w14:paraId="4126D514" w14:textId="40E40049" w:rsidR="00EE6928" w:rsidRDefault="00EE6928" w:rsidP="00980D79">
      <w:pPr>
        <w:pStyle w:val="Index3"/>
        <w:keepNext/>
        <w:ind w:left="748" w:hanging="289"/>
        <w:rPr>
          <w:noProof/>
        </w:rPr>
      </w:pPr>
      <w:r>
        <w:rPr>
          <w:noProof/>
        </w:rPr>
        <w:t>Pandemic—</w:t>
      </w:r>
    </w:p>
    <w:p w14:paraId="1E61C8D1" w14:textId="73BCE157" w:rsidR="00892176" w:rsidRDefault="00EE6928" w:rsidP="00033490">
      <w:pPr>
        <w:pStyle w:val="Index4"/>
      </w:pPr>
      <w:r>
        <w:t>L</w:t>
      </w:r>
      <w:r w:rsidR="00892176" w:rsidRPr="002F7FEB">
        <w:t xml:space="preserve">ockdown—Community sector support </w:t>
      </w:r>
      <w:r w:rsidR="00892176" w:rsidRPr="002F7FEB">
        <w:rPr>
          <w:i/>
          <w:iCs/>
        </w:rPr>
        <w:t>(</w:t>
      </w:r>
      <w:r w:rsidR="00291A92">
        <w:rPr>
          <w:i/>
          <w:iCs/>
        </w:rPr>
        <w:t>Ms </w:t>
      </w:r>
      <w:r w:rsidR="00892176" w:rsidRPr="002F7FEB">
        <w:rPr>
          <w:i/>
          <w:iCs/>
        </w:rPr>
        <w:t>Stephen-Smith)</w:t>
      </w:r>
      <w:r w:rsidR="00892176">
        <w:t>, 362</w:t>
      </w:r>
    </w:p>
    <w:p w14:paraId="301DBABF" w14:textId="7F91F9D7" w:rsidR="00EE6928" w:rsidRDefault="00EE6928" w:rsidP="00033490">
      <w:pPr>
        <w:pStyle w:val="Index4"/>
      </w:pPr>
      <w:r w:rsidRPr="00CA0E36">
        <w:t xml:space="preserve">Social and economic recovery—Government response to resolution of the Assembly on 7 October 2021 </w:t>
      </w:r>
      <w:r w:rsidRPr="00CA0E36">
        <w:rPr>
          <w:i/>
          <w:iCs/>
        </w:rPr>
        <w:t>(</w:t>
      </w:r>
      <w:r w:rsidRPr="00CA0E36">
        <w:rPr>
          <w:i/>
        </w:rPr>
        <w:t>Ms Davidson</w:t>
      </w:r>
      <w:r w:rsidRPr="00CA0E36">
        <w:rPr>
          <w:i/>
          <w:iCs/>
        </w:rPr>
        <w:t>)</w:t>
      </w:r>
      <w:r>
        <w:t>, 943</w:t>
      </w:r>
    </w:p>
    <w:p w14:paraId="2861C634" w14:textId="77777777" w:rsidR="00892176" w:rsidRDefault="00892176" w:rsidP="00892176">
      <w:pPr>
        <w:pStyle w:val="Index3"/>
        <w:rPr>
          <w:noProof/>
        </w:rPr>
      </w:pPr>
      <w:r w:rsidRPr="002F7FEB">
        <w:rPr>
          <w:noProof/>
        </w:rPr>
        <w:t xml:space="preserve">Safe return to education settings </w:t>
      </w:r>
      <w:r w:rsidRPr="002F7FEB">
        <w:rPr>
          <w:i/>
          <w:iCs/>
          <w:noProof/>
        </w:rPr>
        <w:t>(</w:t>
      </w:r>
      <w:r w:rsidR="00291A92">
        <w:rPr>
          <w:i/>
          <w:iCs/>
          <w:noProof/>
        </w:rPr>
        <w:t>Ms </w:t>
      </w:r>
      <w:r w:rsidRPr="002F7FEB">
        <w:rPr>
          <w:i/>
          <w:iCs/>
          <w:noProof/>
        </w:rPr>
        <w:t>Berry)</w:t>
      </w:r>
      <w:r>
        <w:rPr>
          <w:noProof/>
        </w:rPr>
        <w:t>, 347</w:t>
      </w:r>
    </w:p>
    <w:p w14:paraId="49FD8F48" w14:textId="77777777" w:rsidR="00EF1440" w:rsidRDefault="00EF1440" w:rsidP="00EF1440">
      <w:pPr>
        <w:pStyle w:val="Index3"/>
        <w:rPr>
          <w:noProof/>
        </w:rPr>
      </w:pPr>
      <w:r w:rsidRPr="009D5D70">
        <w:rPr>
          <w:noProof/>
        </w:rPr>
        <w:t xml:space="preserve">Safe return to school </w:t>
      </w:r>
      <w:r w:rsidRPr="009D5D70">
        <w:rPr>
          <w:i/>
          <w:iCs/>
          <w:noProof/>
        </w:rPr>
        <w:t>(</w:t>
      </w:r>
      <w:r w:rsidR="00291A92">
        <w:rPr>
          <w:i/>
          <w:iCs/>
          <w:noProof/>
        </w:rPr>
        <w:t>Ms </w:t>
      </w:r>
      <w:r w:rsidRPr="009D5D70">
        <w:rPr>
          <w:i/>
          <w:iCs/>
          <w:noProof/>
        </w:rPr>
        <w:t>Berry)</w:t>
      </w:r>
      <w:r>
        <w:rPr>
          <w:noProof/>
        </w:rPr>
        <w:t>, 468</w:t>
      </w:r>
    </w:p>
    <w:p w14:paraId="1F6EA78F" w14:textId="77777777" w:rsidR="00892176" w:rsidRDefault="00892176" w:rsidP="00892176">
      <w:pPr>
        <w:pStyle w:val="Index3"/>
        <w:rPr>
          <w:noProof/>
        </w:rPr>
      </w:pPr>
      <w:r w:rsidRPr="002F7FEB">
        <w:rPr>
          <w:noProof/>
        </w:rPr>
        <w:t xml:space="preserve">Safe working arrangements for the ACT Public Sector </w:t>
      </w:r>
      <w:r w:rsidRPr="002F7FEB">
        <w:rPr>
          <w:i/>
          <w:iCs/>
          <w:noProof/>
        </w:rPr>
        <w:t>(</w:t>
      </w:r>
      <w:r w:rsidR="00291A92">
        <w:rPr>
          <w:i/>
          <w:iCs/>
          <w:noProof/>
        </w:rPr>
        <w:t>Mr </w:t>
      </w:r>
      <w:r w:rsidRPr="002F7FEB">
        <w:rPr>
          <w:i/>
          <w:iCs/>
          <w:noProof/>
        </w:rPr>
        <w:t>Gentleman)</w:t>
      </w:r>
      <w:r>
        <w:rPr>
          <w:noProof/>
        </w:rPr>
        <w:t>, 331</w:t>
      </w:r>
    </w:p>
    <w:p w14:paraId="0B591608" w14:textId="77777777" w:rsidR="0019237E" w:rsidRDefault="0019237E" w:rsidP="0019237E">
      <w:pPr>
        <w:pStyle w:val="Index2"/>
        <w:tabs>
          <w:tab w:val="right" w:leader="dot" w:pos="9316"/>
        </w:tabs>
      </w:pPr>
      <w:r w:rsidRPr="006C7061">
        <w:rPr>
          <w:rFonts w:ascii="Calibri" w:hAnsi="Calibri"/>
        </w:rPr>
        <w:t>D</w:t>
      </w:r>
      <w:r w:rsidRPr="0026282E">
        <w:rPr>
          <w:rFonts w:ascii="Calibri" w:hAnsi="Calibri"/>
          <w:spacing w:val="-4"/>
        </w:rPr>
        <w:t xml:space="preserve">elegation to the United States and Canada (February 2023)—Update </w:t>
      </w:r>
      <w:r w:rsidRPr="0026282E">
        <w:rPr>
          <w:rFonts w:ascii="Calibri" w:hAnsi="Calibri"/>
          <w:i/>
          <w:iCs/>
          <w:spacing w:val="-4"/>
        </w:rPr>
        <w:t>(Mr Gentleman)</w:t>
      </w:r>
      <w:r w:rsidRPr="0026282E">
        <w:rPr>
          <w:rFonts w:ascii="Calibri" w:hAnsi="Calibri"/>
          <w:spacing w:val="-4"/>
        </w:rPr>
        <w:t>, 1154</w:t>
      </w:r>
    </w:p>
    <w:p w14:paraId="44D3BA12" w14:textId="77777777" w:rsidR="003721A1" w:rsidRDefault="003721A1" w:rsidP="003721A1">
      <w:pPr>
        <w:pStyle w:val="Index2"/>
        <w:tabs>
          <w:tab w:val="right" w:leader="dot" w:pos="9318"/>
        </w:tabs>
      </w:pPr>
      <w:r w:rsidRPr="00EB085E">
        <w:rPr>
          <w:color w:val="000000" w:themeColor="text1"/>
        </w:rPr>
        <w:t>Delivering the infrastructure and services for a liveable Canberra</w:t>
      </w:r>
      <w:r w:rsidRPr="00EB085E">
        <w:rPr>
          <w:rFonts w:ascii="Calibri" w:hAnsi="Calibri"/>
          <w:i/>
          <w:iCs/>
        </w:rPr>
        <w:t xml:space="preserve"> (Mr Barr)</w:t>
      </w:r>
      <w:r>
        <w:t>, 823</w:t>
      </w:r>
    </w:p>
    <w:p w14:paraId="3E46A1C2" w14:textId="77777777" w:rsidR="00131825" w:rsidRPr="00131825" w:rsidRDefault="00BE3279" w:rsidP="00455BB1">
      <w:pPr>
        <w:pStyle w:val="Index2"/>
        <w:keepNext/>
        <w:tabs>
          <w:tab w:val="right" w:leader="dot" w:pos="9318"/>
        </w:tabs>
      </w:pPr>
      <w:r w:rsidRPr="00692FA0">
        <w:rPr>
          <w:rFonts w:ascii="Calibri" w:hAnsi="Calibri"/>
        </w:rPr>
        <w:t>Dhulwa</w:t>
      </w:r>
      <w:r w:rsidR="00131825">
        <w:rPr>
          <w:rFonts w:ascii="Calibri" w:hAnsi="Calibri"/>
        </w:rPr>
        <w:t>—</w:t>
      </w:r>
    </w:p>
    <w:p w14:paraId="1FAB3A6B" w14:textId="334900CD" w:rsidR="008462B8" w:rsidRDefault="008462B8" w:rsidP="00455BB1">
      <w:pPr>
        <w:pStyle w:val="Index3"/>
        <w:keepNext/>
        <w:rPr>
          <w:noProof/>
        </w:rPr>
      </w:pPr>
      <w:r w:rsidRPr="004770A3">
        <w:rPr>
          <w:noProof/>
        </w:rPr>
        <w:t xml:space="preserve">Canberra Health Services </w:t>
      </w:r>
      <w:r>
        <w:t>p</w:t>
      </w:r>
      <w:r w:rsidRPr="004770A3">
        <w:rPr>
          <w:noProof/>
        </w:rPr>
        <w:t xml:space="preserve">rogress against recommendations made in the Deegan Report </w:t>
      </w:r>
      <w:r w:rsidRPr="004770A3">
        <w:rPr>
          <w:i/>
          <w:iCs/>
          <w:noProof/>
        </w:rPr>
        <w:t>(Ms Davidson)</w:t>
      </w:r>
      <w:r>
        <w:rPr>
          <w:noProof/>
        </w:rPr>
        <w:t>, 1452</w:t>
      </w:r>
    </w:p>
    <w:p w14:paraId="21156E92" w14:textId="77777777" w:rsidR="001E25F0" w:rsidRDefault="00323BF3" w:rsidP="00323BF3">
      <w:pPr>
        <w:pStyle w:val="Index3"/>
        <w:rPr>
          <w:noProof/>
        </w:rPr>
      </w:pPr>
      <w:r w:rsidRPr="00EF6638">
        <w:rPr>
          <w:noProof/>
        </w:rPr>
        <w:t>Independent Oversight Board—</w:t>
      </w:r>
    </w:p>
    <w:p w14:paraId="3029FA9A" w14:textId="41A2E419" w:rsidR="00323BF3" w:rsidRDefault="00323BF3" w:rsidP="00033490">
      <w:pPr>
        <w:pStyle w:val="Index4"/>
      </w:pPr>
      <w:r w:rsidRPr="00EF6638">
        <w:t xml:space="preserve">Report 3 </w:t>
      </w:r>
      <w:r w:rsidRPr="00EF6638">
        <w:rPr>
          <w:i/>
          <w:iCs/>
        </w:rPr>
        <w:t>(Ms Davidson)</w:t>
      </w:r>
      <w:r>
        <w:t>, 1680</w:t>
      </w:r>
    </w:p>
    <w:p w14:paraId="4E3FA88F" w14:textId="49BAEBB1" w:rsidR="001E25F0" w:rsidRDefault="001E25F0" w:rsidP="00033490">
      <w:pPr>
        <w:pStyle w:val="Index4"/>
      </w:pPr>
      <w:r w:rsidRPr="00D061BE">
        <w:t xml:space="preserve">Report 4 </w:t>
      </w:r>
      <w:r w:rsidRPr="00D061BE">
        <w:rPr>
          <w:i/>
          <w:iCs/>
        </w:rPr>
        <w:t>(Ms Davidson)</w:t>
      </w:r>
      <w:r>
        <w:t>, 1899</w:t>
      </w:r>
    </w:p>
    <w:p w14:paraId="79BD3E52" w14:textId="77777777" w:rsidR="0026282E" w:rsidRDefault="0026282E" w:rsidP="0026282E">
      <w:pPr>
        <w:pStyle w:val="Index2"/>
      </w:pPr>
      <w:r>
        <w:t>Dhulwa—</w:t>
      </w:r>
    </w:p>
    <w:p w14:paraId="08D481E0" w14:textId="77777777" w:rsidR="00054892" w:rsidRDefault="00054892" w:rsidP="00054892">
      <w:pPr>
        <w:pStyle w:val="Index3"/>
        <w:rPr>
          <w:noProof/>
        </w:rPr>
      </w:pPr>
      <w:r w:rsidRPr="00291ADB">
        <w:rPr>
          <w:noProof/>
        </w:rPr>
        <w:t xml:space="preserve">Independent Oversight Board—Report 5 </w:t>
      </w:r>
      <w:r w:rsidRPr="00291ADB">
        <w:rPr>
          <w:i/>
          <w:iCs/>
          <w:noProof/>
        </w:rPr>
        <w:t>(Ms Davidson)</w:t>
      </w:r>
      <w:r>
        <w:rPr>
          <w:noProof/>
        </w:rPr>
        <w:t>, 1997</w:t>
      </w:r>
    </w:p>
    <w:p w14:paraId="1B1D2C4D" w14:textId="4493EB78" w:rsidR="00BE3279" w:rsidRDefault="00BE3279" w:rsidP="00131825">
      <w:pPr>
        <w:pStyle w:val="Index3"/>
      </w:pPr>
      <w:r w:rsidRPr="00692FA0">
        <w:t>Secure Mental Health Unit</w:t>
      </w:r>
      <w:r>
        <w:t>—</w:t>
      </w:r>
      <w:r w:rsidRPr="00692FA0">
        <w:t xml:space="preserve">Inquiry into the legislative, workplace governance and clinical frameworks—Final Report—Government Response </w:t>
      </w:r>
      <w:r w:rsidRPr="00692FA0">
        <w:rPr>
          <w:i/>
          <w:iCs/>
        </w:rPr>
        <w:t>(Ms Davidson)</w:t>
      </w:r>
      <w:r>
        <w:t>, 996</w:t>
      </w:r>
    </w:p>
    <w:p w14:paraId="725E8D57" w14:textId="5A45F41D" w:rsidR="00131825" w:rsidRDefault="00131825" w:rsidP="00131825">
      <w:pPr>
        <w:pStyle w:val="Index3"/>
      </w:pPr>
      <w:r w:rsidRPr="008832F4">
        <w:rPr>
          <w:noProof/>
        </w:rPr>
        <w:t xml:space="preserve">Progress with implementing the recommendations of the Deegan report </w:t>
      </w:r>
      <w:r w:rsidRPr="008832F4">
        <w:rPr>
          <w:i/>
          <w:iCs/>
          <w:noProof/>
        </w:rPr>
        <w:t>(M</w:t>
      </w:r>
      <w:r w:rsidR="00130FCB">
        <w:rPr>
          <w:i/>
          <w:iCs/>
          <w:noProof/>
        </w:rPr>
        <w:t>s </w:t>
      </w:r>
      <w:r w:rsidRPr="008832F4">
        <w:rPr>
          <w:i/>
          <w:iCs/>
          <w:noProof/>
        </w:rPr>
        <w:t>Davidson)</w:t>
      </w:r>
      <w:r>
        <w:rPr>
          <w:noProof/>
        </w:rPr>
        <w:t>, 1141</w:t>
      </w:r>
    </w:p>
    <w:p w14:paraId="763EC82F" w14:textId="77777777" w:rsidR="001106AF" w:rsidRDefault="001106AF" w:rsidP="001106AF">
      <w:pPr>
        <w:pStyle w:val="Index2"/>
        <w:tabs>
          <w:tab w:val="right" w:leader="dot" w:pos="9316"/>
        </w:tabs>
      </w:pPr>
      <w:r w:rsidRPr="005813FE">
        <w:rPr>
          <w:rFonts w:ascii="Calibri" w:hAnsi="Calibri"/>
        </w:rPr>
        <w:t xml:space="preserve">Diagnostic imaging equipment—Assembly resolution of 21 September 2023—Government response </w:t>
      </w:r>
      <w:r w:rsidRPr="005813FE">
        <w:rPr>
          <w:rFonts w:ascii="Calibri" w:hAnsi="Calibri"/>
          <w:i/>
          <w:iCs/>
        </w:rPr>
        <w:t>(Ms Stephen-Smith)</w:t>
      </w:r>
      <w:r>
        <w:t>, 1710</w:t>
      </w:r>
    </w:p>
    <w:p w14:paraId="0516A548" w14:textId="77777777" w:rsidR="00054892" w:rsidRPr="00054892" w:rsidRDefault="00F96E72" w:rsidP="00F96E72">
      <w:pPr>
        <w:pStyle w:val="Index2"/>
        <w:tabs>
          <w:tab w:val="right" w:leader="dot" w:pos="9318"/>
        </w:tabs>
      </w:pPr>
      <w:r w:rsidRPr="00152718">
        <w:rPr>
          <w:rFonts w:ascii="Calibri" w:hAnsi="Calibri"/>
        </w:rPr>
        <w:t>Digital Health Record</w:t>
      </w:r>
      <w:r w:rsidR="00054892">
        <w:rPr>
          <w:rFonts w:ascii="Calibri" w:hAnsi="Calibri"/>
        </w:rPr>
        <w:t>—</w:t>
      </w:r>
    </w:p>
    <w:p w14:paraId="715B7E4B" w14:textId="41D4A2AE" w:rsidR="00054892" w:rsidRDefault="00054892" w:rsidP="00054892">
      <w:pPr>
        <w:pStyle w:val="Index3"/>
        <w:rPr>
          <w:noProof/>
        </w:rPr>
      </w:pPr>
      <w:r>
        <w:t>A</w:t>
      </w:r>
      <w:r w:rsidRPr="00291ADB">
        <w:rPr>
          <w:noProof/>
        </w:rPr>
        <w:t xml:space="preserve">nd Digital Solutions Division Update on Implementation of Recommendations from Audits and Reviews </w:t>
      </w:r>
      <w:r w:rsidRPr="00291ADB">
        <w:rPr>
          <w:i/>
          <w:iCs/>
          <w:noProof/>
        </w:rPr>
        <w:t>(Ms Stephen-Smith)</w:t>
      </w:r>
      <w:r>
        <w:rPr>
          <w:noProof/>
        </w:rPr>
        <w:t>, 1997</w:t>
      </w:r>
    </w:p>
    <w:p w14:paraId="374E4580" w14:textId="1CFBDB3E" w:rsidR="00F96E72" w:rsidRDefault="00F96E72" w:rsidP="00054892">
      <w:pPr>
        <w:pStyle w:val="Index3"/>
      </w:pPr>
      <w:r w:rsidRPr="00152718">
        <w:t xml:space="preserve">Update </w:t>
      </w:r>
      <w:r w:rsidRPr="00152718">
        <w:rPr>
          <w:i/>
          <w:iCs/>
        </w:rPr>
        <w:t>(Ms Stephen-Smith)</w:t>
      </w:r>
      <w:r>
        <w:t>, 1110</w:t>
      </w:r>
    </w:p>
    <w:p w14:paraId="7941EB02" w14:textId="77777777" w:rsidR="00681EED" w:rsidRPr="00681EED" w:rsidRDefault="007B1666" w:rsidP="00D65F39">
      <w:pPr>
        <w:pStyle w:val="Index2"/>
        <w:keepNext/>
        <w:tabs>
          <w:tab w:val="right" w:leader="dot" w:pos="9017"/>
        </w:tabs>
      </w:pPr>
      <w:r w:rsidRPr="00A46C38">
        <w:rPr>
          <w:rFonts w:ascii="Calibri" w:hAnsi="Calibri"/>
        </w:rPr>
        <w:t>Disability</w:t>
      </w:r>
      <w:r w:rsidR="00681EED" w:rsidRPr="00AD5171">
        <w:rPr>
          <w:rFonts w:ascii="Calibri" w:hAnsi="Calibri"/>
        </w:rPr>
        <w:t>—</w:t>
      </w:r>
    </w:p>
    <w:p w14:paraId="2DE90636" w14:textId="7C667EEC" w:rsidR="00681EED" w:rsidRDefault="00681EED" w:rsidP="00D65F39">
      <w:pPr>
        <w:pStyle w:val="Index3"/>
        <w:keepNext/>
        <w:rPr>
          <w:noProof/>
        </w:rPr>
      </w:pPr>
      <w:r w:rsidRPr="00AD5171">
        <w:rPr>
          <w:noProof/>
        </w:rPr>
        <w:t xml:space="preserve">Justice Strategy—Fourth Annual Report </w:t>
      </w:r>
      <w:r w:rsidRPr="00AD5171">
        <w:rPr>
          <w:i/>
          <w:iCs/>
          <w:noProof/>
        </w:rPr>
        <w:t>(Mr Rattenbury)</w:t>
      </w:r>
      <w:r>
        <w:rPr>
          <w:noProof/>
        </w:rPr>
        <w:t>, 1592</w:t>
      </w:r>
    </w:p>
    <w:p w14:paraId="731EC9BA" w14:textId="500A85A9" w:rsidR="007B1666" w:rsidRDefault="00681EED" w:rsidP="00681EED">
      <w:pPr>
        <w:pStyle w:val="Index3"/>
      </w:pPr>
      <w:r>
        <w:t>P</w:t>
      </w:r>
      <w:r w:rsidR="007B1666" w:rsidRPr="00A46C38">
        <w:t xml:space="preserve">olicy </w:t>
      </w:r>
      <w:r w:rsidR="007B1666" w:rsidRPr="00681EED">
        <w:rPr>
          <w:i/>
          <w:iCs/>
        </w:rPr>
        <w:t>(</w:t>
      </w:r>
      <w:r w:rsidR="00291A92" w:rsidRPr="00681EED">
        <w:rPr>
          <w:i/>
          <w:iCs/>
        </w:rPr>
        <w:t>Ms </w:t>
      </w:r>
      <w:r w:rsidR="007B1666" w:rsidRPr="00681EED">
        <w:rPr>
          <w:i/>
          <w:iCs/>
        </w:rPr>
        <w:t>Davidso</w:t>
      </w:r>
      <w:r>
        <w:rPr>
          <w:i/>
          <w:iCs/>
        </w:rPr>
        <w:t>n)</w:t>
      </w:r>
      <w:r w:rsidR="007B1666">
        <w:t>, 170</w:t>
      </w:r>
    </w:p>
    <w:p w14:paraId="364B219B" w14:textId="17E91190" w:rsidR="007C6D94" w:rsidRDefault="007C6D94" w:rsidP="00681EED">
      <w:pPr>
        <w:pStyle w:val="Index3"/>
        <w:rPr>
          <w:noProof/>
        </w:rPr>
      </w:pPr>
      <w:r w:rsidRPr="00C46826">
        <w:rPr>
          <w:noProof/>
        </w:rPr>
        <w:t>Royal Commission</w:t>
      </w:r>
      <w:r w:rsidR="0099343E" w:rsidRPr="00AD5171">
        <w:rPr>
          <w:noProof/>
        </w:rPr>
        <w:t>—</w:t>
      </w:r>
      <w:r w:rsidR="0099343E">
        <w:rPr>
          <w:noProof/>
        </w:rPr>
        <w:t>Closing of</w:t>
      </w:r>
      <w:r w:rsidRPr="00C46826">
        <w:rPr>
          <w:noProof/>
        </w:rPr>
        <w:t xml:space="preserve"> </w:t>
      </w:r>
      <w:r w:rsidRPr="00C46826">
        <w:rPr>
          <w:i/>
          <w:iCs/>
          <w:noProof/>
        </w:rPr>
        <w:t>(Ms Davidson)</w:t>
      </w:r>
      <w:r>
        <w:rPr>
          <w:noProof/>
        </w:rPr>
        <w:t>, 1474</w:t>
      </w:r>
    </w:p>
    <w:p w14:paraId="7F2DC7EC" w14:textId="77777777" w:rsidR="00834816" w:rsidRDefault="00834816" w:rsidP="00834816">
      <w:pPr>
        <w:pStyle w:val="Index2"/>
        <w:tabs>
          <w:tab w:val="right" w:leader="dot" w:pos="9318"/>
        </w:tabs>
      </w:pPr>
      <w:r w:rsidRPr="00730934">
        <w:rPr>
          <w:rFonts w:ascii="Calibri" w:hAnsi="Calibri"/>
        </w:rPr>
        <w:t xml:space="preserve">Discrimination Amendment Bill 2022—Consultation draft </w:t>
      </w:r>
      <w:r w:rsidRPr="00730934">
        <w:rPr>
          <w:rFonts w:ascii="Calibri" w:hAnsi="Calibri"/>
          <w:i/>
          <w:iCs/>
        </w:rPr>
        <w:t>(</w:t>
      </w:r>
      <w:r w:rsidR="00291A92">
        <w:rPr>
          <w:rFonts w:ascii="Calibri" w:hAnsi="Calibri"/>
          <w:i/>
          <w:iCs/>
        </w:rPr>
        <w:t>Ms </w:t>
      </w:r>
      <w:r w:rsidRPr="00730934">
        <w:rPr>
          <w:rFonts w:ascii="Calibri" w:hAnsi="Calibri"/>
          <w:i/>
          <w:iCs/>
        </w:rPr>
        <w:t>Cheyne)</w:t>
      </w:r>
      <w:r>
        <w:t>, 646</w:t>
      </w:r>
    </w:p>
    <w:p w14:paraId="1A5BA38B" w14:textId="77777777" w:rsidR="00EF43BE" w:rsidRDefault="00EF43BE" w:rsidP="00EF43BE">
      <w:pPr>
        <w:pStyle w:val="Index2"/>
        <w:tabs>
          <w:tab w:val="right" w:leader="dot" w:pos="9318"/>
        </w:tabs>
      </w:pPr>
      <w:r w:rsidRPr="00AD138F">
        <w:rPr>
          <w:rFonts w:ascii="Calibri" w:hAnsi="Calibri"/>
        </w:rPr>
        <w:t xml:space="preserve">Discrimination Law Reform Listening Report </w:t>
      </w:r>
      <w:r w:rsidRPr="00AD138F">
        <w:rPr>
          <w:rFonts w:ascii="Calibri" w:hAnsi="Calibri"/>
          <w:i/>
          <w:iCs/>
        </w:rPr>
        <w:t>(</w:t>
      </w:r>
      <w:r w:rsidR="00291A92">
        <w:rPr>
          <w:rFonts w:ascii="Calibri" w:hAnsi="Calibri"/>
          <w:i/>
          <w:iCs/>
        </w:rPr>
        <w:t>Ms </w:t>
      </w:r>
      <w:r w:rsidRPr="00AD138F">
        <w:rPr>
          <w:rFonts w:ascii="Calibri" w:hAnsi="Calibri"/>
          <w:i/>
          <w:iCs/>
        </w:rPr>
        <w:t>Cheyne)</w:t>
      </w:r>
      <w:r>
        <w:t>, 588</w:t>
      </w:r>
    </w:p>
    <w:p w14:paraId="489DDA3F" w14:textId="77777777" w:rsidR="005C417E" w:rsidRDefault="005C417E">
      <w:pPr>
        <w:pStyle w:val="Index2"/>
        <w:tabs>
          <w:tab w:val="right" w:leader="dot" w:pos="9017"/>
        </w:tabs>
      </w:pPr>
      <w:r w:rsidRPr="00A46C38">
        <w:rPr>
          <w:rFonts w:ascii="Calibri" w:hAnsi="Calibri"/>
        </w:rPr>
        <w:t xml:space="preserve">District level planning </w:t>
      </w:r>
      <w:r w:rsidRPr="00A46C38">
        <w:rPr>
          <w:rFonts w:ascii="Calibri" w:hAnsi="Calibri"/>
          <w:i/>
          <w:iCs/>
        </w:rPr>
        <w:t>(</w:t>
      </w:r>
      <w:r w:rsidR="00291A92">
        <w:rPr>
          <w:rFonts w:ascii="Calibri" w:hAnsi="Calibri"/>
          <w:i/>
          <w:iCs/>
        </w:rPr>
        <w:t>Mr </w:t>
      </w:r>
      <w:r w:rsidRPr="00A46C38">
        <w:rPr>
          <w:rFonts w:ascii="Calibri" w:hAnsi="Calibri"/>
          <w:i/>
          <w:iCs/>
        </w:rPr>
        <w:t>Gentleman)</w:t>
      </w:r>
      <w:r>
        <w:t>, 195</w:t>
      </w:r>
    </w:p>
    <w:p w14:paraId="6ACA790D" w14:textId="77777777" w:rsidR="00834816" w:rsidRDefault="00834816" w:rsidP="00834816">
      <w:pPr>
        <w:pStyle w:val="Index2"/>
        <w:tabs>
          <w:tab w:val="right" w:leader="dot" w:pos="9318"/>
        </w:tabs>
      </w:pPr>
      <w:r w:rsidRPr="00730934">
        <w:rPr>
          <w:rFonts w:ascii="Calibri" w:hAnsi="Calibri"/>
        </w:rPr>
        <w:t xml:space="preserve">Driving cheaper, cleaner vehicles for Australia </w:t>
      </w:r>
      <w:r w:rsidRPr="00730934">
        <w:rPr>
          <w:rFonts w:ascii="Calibri" w:hAnsi="Calibri"/>
          <w:i/>
          <w:iCs/>
        </w:rPr>
        <w:t>(</w:t>
      </w:r>
      <w:r w:rsidR="00291A92">
        <w:rPr>
          <w:rFonts w:ascii="Calibri" w:hAnsi="Calibri"/>
          <w:i/>
          <w:iCs/>
        </w:rPr>
        <w:t>Mr </w:t>
      </w:r>
      <w:r w:rsidRPr="00730934">
        <w:rPr>
          <w:rFonts w:ascii="Calibri" w:hAnsi="Calibri"/>
          <w:i/>
          <w:iCs/>
        </w:rPr>
        <w:t>Steel)</w:t>
      </w:r>
      <w:r>
        <w:t>, 646</w:t>
      </w:r>
    </w:p>
    <w:p w14:paraId="1C2786E7" w14:textId="6A6D0FD3" w:rsidR="00885F52" w:rsidRDefault="00885F52" w:rsidP="00885F52">
      <w:pPr>
        <w:pStyle w:val="Index2"/>
        <w:tabs>
          <w:tab w:val="right" w:leader="dot" w:pos="7644"/>
        </w:tabs>
      </w:pPr>
      <w:r w:rsidRPr="00C2169B">
        <w:rPr>
          <w:rFonts w:ascii="Calibri" w:hAnsi="Calibri"/>
          <w:i/>
          <w:iCs/>
        </w:rPr>
        <w:t>Drugs of Dependence (Personal Cannabis Use) Amendment Act 2019</w:t>
      </w:r>
      <w:r w:rsidRPr="00C2169B">
        <w:rPr>
          <w:rFonts w:ascii="Calibri" w:hAnsi="Calibri"/>
        </w:rPr>
        <w:t xml:space="preserve">—Review </w:t>
      </w:r>
      <w:r w:rsidRPr="00C2169B">
        <w:rPr>
          <w:rFonts w:ascii="Calibri" w:hAnsi="Calibri"/>
          <w:i/>
          <w:iCs/>
        </w:rPr>
        <w:t>(Ms</w:t>
      </w:r>
      <w:r>
        <w:rPr>
          <w:rFonts w:ascii="Calibri" w:hAnsi="Calibri"/>
          <w:i/>
          <w:iCs/>
        </w:rPr>
        <w:t> </w:t>
      </w:r>
      <w:r w:rsidRPr="00C2169B">
        <w:rPr>
          <w:rFonts w:ascii="Calibri" w:hAnsi="Calibri"/>
          <w:i/>
          <w:iCs/>
        </w:rPr>
        <w:t>Davidson)</w:t>
      </w:r>
      <w:r>
        <w:t>, 2042</w:t>
      </w:r>
    </w:p>
    <w:p w14:paraId="6B882009" w14:textId="77777777" w:rsidR="00F05B79" w:rsidRDefault="00F05B79" w:rsidP="00F05B79">
      <w:pPr>
        <w:pStyle w:val="Index2"/>
        <w:tabs>
          <w:tab w:val="right" w:leader="dot" w:pos="9318"/>
        </w:tabs>
      </w:pPr>
      <w:r w:rsidRPr="00F1421B">
        <w:rPr>
          <w:rFonts w:ascii="Calibri" w:hAnsi="Calibri"/>
        </w:rPr>
        <w:t xml:space="preserve">Dryland Ovals—Land Management Plans—Assembly Resolution of 30 November 2021—Government response </w:t>
      </w:r>
      <w:r w:rsidRPr="00F1421B">
        <w:rPr>
          <w:rFonts w:ascii="Calibri" w:hAnsi="Calibri"/>
          <w:i/>
          <w:iCs/>
        </w:rPr>
        <w:t>(Ms Berry)</w:t>
      </w:r>
      <w:r>
        <w:t>, 1086</w:t>
      </w:r>
    </w:p>
    <w:p w14:paraId="7492E394" w14:textId="77777777" w:rsidR="002323E1" w:rsidRDefault="002323E1" w:rsidP="002323E1">
      <w:pPr>
        <w:pStyle w:val="Index2"/>
        <w:tabs>
          <w:tab w:val="right" w:leader="dot" w:pos="9318"/>
        </w:tabs>
      </w:pPr>
      <w:r w:rsidRPr="009E49E2">
        <w:rPr>
          <w:rFonts w:ascii="Calibri" w:hAnsi="Calibri"/>
        </w:rPr>
        <w:t xml:space="preserve">Domestic Violence Agencies (Information Sharing) Amendment Bill 2022—Consultation Draft </w:t>
      </w:r>
      <w:r w:rsidRPr="009E49E2">
        <w:rPr>
          <w:rFonts w:ascii="Calibri" w:hAnsi="Calibri"/>
          <w:i/>
          <w:iCs/>
        </w:rPr>
        <w:t>(Ms Berry)</w:t>
      </w:r>
      <w:r>
        <w:t>, 805</w:t>
      </w:r>
    </w:p>
    <w:p w14:paraId="42318858" w14:textId="77777777" w:rsidR="00EF1440" w:rsidRDefault="00EF1440" w:rsidP="00EF1440">
      <w:pPr>
        <w:pStyle w:val="Index2"/>
        <w:tabs>
          <w:tab w:val="right" w:leader="dot" w:pos="9318"/>
        </w:tabs>
      </w:pPr>
      <w:r w:rsidRPr="002F010E">
        <w:rPr>
          <w:rFonts w:ascii="Calibri" w:hAnsi="Calibri"/>
        </w:rPr>
        <w:t xml:space="preserve">Economic update and the year ahead </w:t>
      </w:r>
      <w:r w:rsidRPr="002F010E">
        <w:rPr>
          <w:rFonts w:ascii="Calibri" w:hAnsi="Calibri"/>
          <w:i/>
          <w:iCs/>
        </w:rPr>
        <w:t>(</w:t>
      </w:r>
      <w:r w:rsidR="00291A92">
        <w:rPr>
          <w:rFonts w:ascii="Calibri" w:hAnsi="Calibri"/>
          <w:i/>
          <w:iCs/>
        </w:rPr>
        <w:t>Mr </w:t>
      </w:r>
      <w:r w:rsidRPr="002F010E">
        <w:rPr>
          <w:rFonts w:ascii="Calibri" w:hAnsi="Calibri"/>
          <w:i/>
          <w:iCs/>
        </w:rPr>
        <w:t>Barr)</w:t>
      </w:r>
      <w:r>
        <w:t>, 467</w:t>
      </w:r>
    </w:p>
    <w:p w14:paraId="4B41B2EA" w14:textId="77777777" w:rsidR="00D6400C" w:rsidRDefault="00D6400C" w:rsidP="00D6400C">
      <w:pPr>
        <w:pStyle w:val="Index1"/>
        <w:keepNext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b/>
          <w:bCs/>
          <w:noProof/>
        </w:rPr>
        <w:lastRenderedPageBreak/>
        <w:t>Ministerial statements—</w:t>
      </w:r>
      <w:r>
        <w:rPr>
          <w:rFonts w:ascii="Calibri" w:hAnsi="Calibri"/>
          <w:i/>
          <w:iCs/>
          <w:noProof/>
        </w:rPr>
        <w:t>continued</w:t>
      </w:r>
    </w:p>
    <w:p w14:paraId="1749833D" w14:textId="77777777" w:rsidR="00D706AE" w:rsidRDefault="00D706AE" w:rsidP="00D706AE">
      <w:pPr>
        <w:pStyle w:val="Index3"/>
        <w:tabs>
          <w:tab w:val="right" w:leader="dot" w:pos="9316"/>
        </w:tabs>
        <w:ind w:left="516" w:hanging="289"/>
        <w:rPr>
          <w:noProof/>
        </w:rPr>
      </w:pPr>
      <w:r w:rsidRPr="000A067D">
        <w:rPr>
          <w:noProof/>
        </w:rPr>
        <w:t xml:space="preserve">Education and Community Inclusion—Standing Committee—Report 7—Inquiry into access to services and information in Auslan—Government response </w:t>
      </w:r>
      <w:r w:rsidRPr="000A067D">
        <w:rPr>
          <w:i/>
          <w:iCs/>
          <w:noProof/>
        </w:rPr>
        <w:t>(Ms Davidson</w:t>
      </w:r>
      <w:r w:rsidRPr="000A067D">
        <w:rPr>
          <w:noProof/>
        </w:rPr>
        <w:t xml:space="preserve">); </w:t>
      </w:r>
      <w:r>
        <w:rPr>
          <w:noProof/>
        </w:rPr>
        <w:t>1255</w:t>
      </w:r>
    </w:p>
    <w:p w14:paraId="229CFBD5" w14:textId="77777777" w:rsidR="00D706AE" w:rsidRDefault="00D706AE" w:rsidP="00D706AE">
      <w:pPr>
        <w:pStyle w:val="Index2"/>
        <w:tabs>
          <w:tab w:val="right" w:leader="dot" w:pos="9017"/>
        </w:tabs>
      </w:pPr>
      <w:r w:rsidRPr="00A46C38">
        <w:rPr>
          <w:rFonts w:ascii="Calibri" w:hAnsi="Calibri"/>
        </w:rPr>
        <w:t xml:space="preserve">Education system review </w:t>
      </w:r>
      <w:r w:rsidRPr="00A46C38">
        <w:rPr>
          <w:rFonts w:ascii="Calibri" w:hAnsi="Calibri"/>
          <w:i/>
          <w:iCs/>
        </w:rPr>
        <w:t>(</w:t>
      </w:r>
      <w:r>
        <w:rPr>
          <w:rFonts w:ascii="Calibri" w:hAnsi="Calibri"/>
          <w:i/>
          <w:iCs/>
        </w:rPr>
        <w:t>Ms </w:t>
      </w:r>
      <w:r w:rsidRPr="00A46C38">
        <w:rPr>
          <w:rFonts w:ascii="Calibri" w:hAnsi="Calibri"/>
          <w:i/>
          <w:iCs/>
        </w:rPr>
        <w:t>Berry)</w:t>
      </w:r>
      <w:r>
        <w:t>, 250</w:t>
      </w:r>
    </w:p>
    <w:p w14:paraId="3381616F" w14:textId="77777777" w:rsidR="001106AF" w:rsidRDefault="001106AF" w:rsidP="001106AF">
      <w:pPr>
        <w:pStyle w:val="Index2"/>
        <w:tabs>
          <w:tab w:val="right" w:leader="dot" w:pos="9316"/>
        </w:tabs>
      </w:pPr>
      <w:r w:rsidRPr="005813FE">
        <w:rPr>
          <w:rFonts w:ascii="Calibri" w:hAnsi="Calibri"/>
        </w:rPr>
        <w:t xml:space="preserve">Electricity Feed-in (Renewable Energy Premium) Act—Review—Government response </w:t>
      </w:r>
      <w:r w:rsidRPr="005813FE">
        <w:rPr>
          <w:rFonts w:ascii="Calibri" w:hAnsi="Calibri"/>
          <w:i/>
          <w:iCs/>
        </w:rPr>
        <w:t>(Mr Rattenbury)</w:t>
      </w:r>
      <w:r>
        <w:t>, 1710</w:t>
      </w:r>
    </w:p>
    <w:p w14:paraId="5593093B" w14:textId="77777777" w:rsidR="005C417E" w:rsidRDefault="005C417E">
      <w:pPr>
        <w:pStyle w:val="Index2"/>
        <w:tabs>
          <w:tab w:val="right" w:leader="dot" w:pos="9017"/>
        </w:tabs>
      </w:pPr>
      <w:r w:rsidRPr="00A46C38">
        <w:rPr>
          <w:rFonts w:ascii="Calibri" w:hAnsi="Calibri"/>
        </w:rPr>
        <w:t xml:space="preserve">End of 2020-21 bushfire and storm season </w:t>
      </w:r>
      <w:r w:rsidRPr="00A46C38">
        <w:rPr>
          <w:rFonts w:ascii="Calibri" w:hAnsi="Calibri"/>
          <w:i/>
          <w:iCs/>
        </w:rPr>
        <w:t>(</w:t>
      </w:r>
      <w:r w:rsidR="00291A92">
        <w:rPr>
          <w:rFonts w:ascii="Calibri" w:hAnsi="Calibri"/>
          <w:i/>
          <w:iCs/>
        </w:rPr>
        <w:t>Mr </w:t>
      </w:r>
      <w:r w:rsidRPr="00A46C38">
        <w:rPr>
          <w:rFonts w:ascii="Calibri" w:hAnsi="Calibri"/>
          <w:i/>
          <w:iCs/>
        </w:rPr>
        <w:t>Gentleman)</w:t>
      </w:r>
      <w:r>
        <w:t>, 102</w:t>
      </w:r>
    </w:p>
    <w:p w14:paraId="17F6319C" w14:textId="77777777" w:rsidR="001106AF" w:rsidRDefault="001106AF" w:rsidP="001106AF">
      <w:pPr>
        <w:pStyle w:val="Index2"/>
        <w:tabs>
          <w:tab w:val="right" w:leader="dot" w:pos="9316"/>
        </w:tabs>
      </w:pPr>
      <w:r w:rsidRPr="00E672F5">
        <w:rPr>
          <w:rFonts w:ascii="Calibri" w:hAnsi="Calibri"/>
        </w:rPr>
        <w:t xml:space="preserve">Environment, Climate Change and Biodiversity—Standing Committee—Report 9—Inquiry into ACT’s heritage arrangements—Government response </w:t>
      </w:r>
      <w:r w:rsidRPr="00E672F5">
        <w:rPr>
          <w:rFonts w:ascii="Calibri" w:hAnsi="Calibri"/>
          <w:i/>
          <w:iCs/>
        </w:rPr>
        <w:t>(Ms Vassarotti)</w:t>
      </w:r>
      <w:r>
        <w:t>, 1693</w:t>
      </w:r>
    </w:p>
    <w:p w14:paraId="04D5F0E2" w14:textId="77777777" w:rsidR="00B42672" w:rsidRDefault="00B42672" w:rsidP="00B42672">
      <w:pPr>
        <w:pStyle w:val="Index2"/>
        <w:tabs>
          <w:tab w:val="right" w:leader="dot" w:pos="14035"/>
        </w:tabs>
      </w:pPr>
      <w:r w:rsidRPr="00235295">
        <w:rPr>
          <w:rFonts w:ascii="Calibri" w:hAnsi="Calibri"/>
        </w:rPr>
        <w:t xml:space="preserve">Family Violence Safety Action Pilot—Holding perpetrators of domestic and family violence to account </w:t>
      </w:r>
      <w:r w:rsidRPr="00235295">
        <w:rPr>
          <w:rFonts w:ascii="Calibri" w:hAnsi="Calibri"/>
          <w:i/>
          <w:iCs/>
        </w:rPr>
        <w:t>(</w:t>
      </w:r>
      <w:r w:rsidR="00291A92">
        <w:rPr>
          <w:rFonts w:ascii="Calibri" w:hAnsi="Calibri"/>
          <w:i/>
          <w:iCs/>
        </w:rPr>
        <w:t>Ms </w:t>
      </w:r>
      <w:r w:rsidRPr="00235295">
        <w:rPr>
          <w:rFonts w:ascii="Calibri" w:hAnsi="Calibri"/>
          <w:i/>
          <w:iCs/>
        </w:rPr>
        <w:t>Berry)</w:t>
      </w:r>
      <w:r>
        <w:t>, 529</w:t>
      </w:r>
    </w:p>
    <w:p w14:paraId="1E86C1E1" w14:textId="77777777" w:rsidR="00834816" w:rsidRDefault="00834816" w:rsidP="00834816">
      <w:pPr>
        <w:pStyle w:val="Index2"/>
        <w:tabs>
          <w:tab w:val="right" w:leader="dot" w:pos="9318"/>
        </w:tabs>
      </w:pPr>
      <w:r>
        <w:rPr>
          <w:rFonts w:ascii="Calibri" w:hAnsi="Calibri"/>
        </w:rPr>
        <w:t>Federal E</w:t>
      </w:r>
      <w:r w:rsidRPr="00730934">
        <w:rPr>
          <w:rFonts w:ascii="Calibri" w:hAnsi="Calibri"/>
        </w:rPr>
        <w:t xml:space="preserve">lection—Impact on the ACT </w:t>
      </w:r>
      <w:r w:rsidRPr="00730934">
        <w:rPr>
          <w:rFonts w:ascii="Calibri" w:hAnsi="Calibri"/>
          <w:i/>
          <w:iCs/>
        </w:rPr>
        <w:t>(</w:t>
      </w:r>
      <w:r w:rsidR="00291A92">
        <w:rPr>
          <w:rFonts w:ascii="Calibri" w:hAnsi="Calibri"/>
          <w:i/>
          <w:iCs/>
        </w:rPr>
        <w:t>Mr </w:t>
      </w:r>
      <w:r w:rsidRPr="00730934">
        <w:rPr>
          <w:rFonts w:ascii="Calibri" w:hAnsi="Calibri"/>
          <w:i/>
          <w:iCs/>
        </w:rPr>
        <w:t>Barr)</w:t>
      </w:r>
      <w:r>
        <w:t>, 645</w:t>
      </w:r>
    </w:p>
    <w:p w14:paraId="32C89BEC" w14:textId="77777777" w:rsidR="005C417E" w:rsidRDefault="005C417E">
      <w:pPr>
        <w:pStyle w:val="Index2"/>
        <w:tabs>
          <w:tab w:val="right" w:leader="dot" w:pos="9017"/>
        </w:tabs>
      </w:pPr>
      <w:r w:rsidRPr="00A46C38">
        <w:rPr>
          <w:rFonts w:ascii="Calibri" w:hAnsi="Calibri"/>
        </w:rPr>
        <w:t xml:space="preserve">Former transport depot lead remediation </w:t>
      </w:r>
      <w:r w:rsidRPr="00A46C38">
        <w:rPr>
          <w:rFonts w:ascii="Calibri" w:hAnsi="Calibri"/>
          <w:i/>
          <w:iCs/>
        </w:rPr>
        <w:t>(</w:t>
      </w:r>
      <w:r w:rsidR="00291A92">
        <w:rPr>
          <w:rFonts w:ascii="Calibri" w:hAnsi="Calibri"/>
          <w:i/>
          <w:iCs/>
        </w:rPr>
        <w:t>Ms </w:t>
      </w:r>
      <w:r w:rsidRPr="00A46C38">
        <w:rPr>
          <w:rFonts w:ascii="Calibri" w:hAnsi="Calibri"/>
          <w:i/>
          <w:iCs/>
        </w:rPr>
        <w:t>Cheyne)</w:t>
      </w:r>
      <w:r>
        <w:t>, 181</w:t>
      </w:r>
    </w:p>
    <w:p w14:paraId="1474B5DD" w14:textId="17C997A0" w:rsidR="00681EED" w:rsidRDefault="00681EED" w:rsidP="00681EED">
      <w:pPr>
        <w:pStyle w:val="Index2"/>
        <w:tabs>
          <w:tab w:val="right" w:leader="dot" w:pos="9316"/>
        </w:tabs>
      </w:pPr>
      <w:r w:rsidRPr="005E2F61">
        <w:rPr>
          <w:rFonts w:ascii="Calibri" w:hAnsi="Calibri"/>
        </w:rPr>
        <w:t xml:space="preserve">Fuel price monitoring—Assembly resolution of 31 May 2023—Government response </w:t>
      </w:r>
      <w:r w:rsidRPr="005E2F61">
        <w:rPr>
          <w:rFonts w:ascii="Calibri" w:hAnsi="Calibri"/>
          <w:i/>
          <w:iCs/>
        </w:rPr>
        <w:t>(M</w:t>
      </w:r>
      <w:r w:rsidR="00455BB1">
        <w:rPr>
          <w:rFonts w:ascii="Calibri" w:hAnsi="Calibri"/>
          <w:i/>
          <w:iCs/>
        </w:rPr>
        <w:t>s </w:t>
      </w:r>
      <w:r w:rsidRPr="005E2F61">
        <w:rPr>
          <w:rFonts w:ascii="Calibri" w:hAnsi="Calibri"/>
          <w:i/>
          <w:iCs/>
        </w:rPr>
        <w:t>Cheyne)</w:t>
      </w:r>
      <w:r>
        <w:t>, 1558</w:t>
      </w:r>
    </w:p>
    <w:p w14:paraId="181DE83B" w14:textId="77777777" w:rsidR="0099343E" w:rsidRDefault="008D05BD">
      <w:pPr>
        <w:pStyle w:val="Index2"/>
        <w:tabs>
          <w:tab w:val="right" w:leader="dot" w:pos="9017"/>
        </w:tabs>
      </w:pPr>
      <w:r w:rsidRPr="006250C8">
        <w:rPr>
          <w:rFonts w:ascii="Calibri" w:hAnsi="Calibri"/>
        </w:rPr>
        <w:t xml:space="preserve">Future of Education Ideas Summit </w:t>
      </w:r>
      <w:r w:rsidRPr="006250C8">
        <w:rPr>
          <w:rFonts w:ascii="Calibri" w:hAnsi="Calibri"/>
          <w:i/>
          <w:iCs/>
        </w:rPr>
        <w:t>(Ms Berry)</w:t>
      </w:r>
      <w:r>
        <w:t>, 1492</w:t>
      </w:r>
    </w:p>
    <w:p w14:paraId="551275A3" w14:textId="6353923C" w:rsidR="005C417E" w:rsidRDefault="005C417E">
      <w:pPr>
        <w:pStyle w:val="Index2"/>
        <w:tabs>
          <w:tab w:val="right" w:leader="dot" w:pos="9017"/>
        </w:tabs>
      </w:pPr>
      <w:r w:rsidRPr="00A46C38">
        <w:rPr>
          <w:rFonts w:ascii="Calibri" w:hAnsi="Calibri"/>
        </w:rPr>
        <w:t xml:space="preserve">Government commitments to reduce harm from gaming while supporting sustainable clubs—Progress </w:t>
      </w:r>
      <w:r w:rsidRPr="00A46C38">
        <w:rPr>
          <w:rFonts w:ascii="Calibri" w:hAnsi="Calibri"/>
          <w:i/>
          <w:iCs/>
        </w:rPr>
        <w:t>(</w:t>
      </w:r>
      <w:r w:rsidR="00291A92">
        <w:rPr>
          <w:rFonts w:ascii="Calibri" w:hAnsi="Calibri"/>
          <w:i/>
          <w:iCs/>
        </w:rPr>
        <w:t>Mr </w:t>
      </w:r>
      <w:r w:rsidRPr="00A46C38">
        <w:rPr>
          <w:rFonts w:ascii="Calibri" w:hAnsi="Calibri"/>
          <w:i/>
          <w:iCs/>
        </w:rPr>
        <w:t>Rattenbury)</w:t>
      </w:r>
      <w:r>
        <w:t>, 331</w:t>
      </w:r>
    </w:p>
    <w:p w14:paraId="102E84C0" w14:textId="77777777" w:rsidR="00323BF3" w:rsidRDefault="00323BF3" w:rsidP="00323BF3">
      <w:pPr>
        <w:pStyle w:val="Index2"/>
        <w:tabs>
          <w:tab w:val="right" w:leader="dot" w:pos="9316"/>
        </w:tabs>
      </w:pPr>
      <w:r w:rsidRPr="00A57A99">
        <w:rPr>
          <w:rFonts w:ascii="Calibri" w:hAnsi="Calibri"/>
        </w:rPr>
        <w:t xml:space="preserve">Government Priorities—2024 </w:t>
      </w:r>
      <w:r w:rsidRPr="00A57A99">
        <w:rPr>
          <w:rFonts w:ascii="Calibri" w:hAnsi="Calibri"/>
          <w:i/>
          <w:iCs/>
        </w:rPr>
        <w:t>(Mr Barr)</w:t>
      </w:r>
      <w:r>
        <w:t>, 1644</w:t>
      </w:r>
    </w:p>
    <w:p w14:paraId="4037E44D" w14:textId="77777777" w:rsidR="005C417E" w:rsidRDefault="005C417E">
      <w:pPr>
        <w:pStyle w:val="Index2"/>
        <w:tabs>
          <w:tab w:val="right" w:leader="dot" w:pos="9017"/>
        </w:tabs>
      </w:pPr>
      <w:r w:rsidRPr="00A46C38">
        <w:rPr>
          <w:rFonts w:ascii="Calibri" w:hAnsi="Calibri"/>
        </w:rPr>
        <w:t xml:space="preserve">Growing a food bowl for Canberra </w:t>
      </w:r>
      <w:r w:rsidRPr="00A46C38">
        <w:rPr>
          <w:rFonts w:ascii="Calibri" w:hAnsi="Calibri"/>
          <w:i/>
          <w:iCs/>
        </w:rPr>
        <w:t>(</w:t>
      </w:r>
      <w:r w:rsidR="00291A92">
        <w:rPr>
          <w:rFonts w:ascii="Calibri" w:hAnsi="Calibri"/>
          <w:i/>
          <w:iCs/>
        </w:rPr>
        <w:t>Ms </w:t>
      </w:r>
      <w:r w:rsidRPr="00A46C38">
        <w:rPr>
          <w:rFonts w:ascii="Calibri" w:hAnsi="Calibri"/>
          <w:i/>
          <w:iCs/>
        </w:rPr>
        <w:t>Vassarotti)</w:t>
      </w:r>
      <w:r>
        <w:t>, 196</w:t>
      </w:r>
    </w:p>
    <w:p w14:paraId="3B3E4201" w14:textId="77777777" w:rsidR="000F352B" w:rsidRDefault="000F352B" w:rsidP="000F352B">
      <w:pPr>
        <w:pStyle w:val="Index2"/>
        <w:tabs>
          <w:tab w:val="right" w:leader="dot" w:pos="9017"/>
        </w:tabs>
      </w:pPr>
      <w:r w:rsidRPr="00A46C38">
        <w:rPr>
          <w:rFonts w:ascii="Calibri" w:hAnsi="Calibri"/>
        </w:rPr>
        <w:t xml:space="preserve">Growing and renewing public housing—Update </w:t>
      </w:r>
      <w:r w:rsidRPr="00A46C38">
        <w:rPr>
          <w:rFonts w:ascii="Calibri" w:hAnsi="Calibri"/>
          <w:i/>
          <w:iCs/>
        </w:rPr>
        <w:t>(</w:t>
      </w:r>
      <w:r w:rsidR="00291A92">
        <w:rPr>
          <w:rFonts w:ascii="Calibri" w:hAnsi="Calibri"/>
          <w:i/>
          <w:iCs/>
        </w:rPr>
        <w:t>Ms </w:t>
      </w:r>
      <w:r w:rsidRPr="00A46C38">
        <w:rPr>
          <w:rFonts w:ascii="Calibri" w:hAnsi="Calibri"/>
          <w:i/>
          <w:iCs/>
        </w:rPr>
        <w:t>Berry)</w:t>
      </w:r>
      <w:r>
        <w:t>, 234</w:t>
      </w:r>
    </w:p>
    <w:p w14:paraId="771234E3" w14:textId="77777777" w:rsidR="00801B52" w:rsidRPr="00801B52" w:rsidRDefault="00E079EB" w:rsidP="00C67072">
      <w:pPr>
        <w:pStyle w:val="Index2"/>
        <w:keepNext/>
        <w:tabs>
          <w:tab w:val="right" w:leader="dot" w:pos="9316"/>
        </w:tabs>
        <w:ind w:left="511" w:hanging="284"/>
      </w:pPr>
      <w:r w:rsidRPr="00B474B4">
        <w:rPr>
          <w:rFonts w:ascii="Calibri" w:hAnsi="Calibri"/>
        </w:rPr>
        <w:t>Growing and Renewing Public Housing Program—</w:t>
      </w:r>
    </w:p>
    <w:p w14:paraId="0FEE7029" w14:textId="49519C3A" w:rsidR="00801B52" w:rsidRDefault="00801B52" w:rsidP="00801B52">
      <w:pPr>
        <w:pStyle w:val="Index3"/>
      </w:pPr>
      <w:r w:rsidRPr="00BA2338">
        <w:rPr>
          <w:noProof/>
        </w:rPr>
        <w:t xml:space="preserve">Future Directions </w:t>
      </w:r>
      <w:r w:rsidRPr="00BA2338">
        <w:rPr>
          <w:i/>
          <w:iCs/>
          <w:noProof/>
        </w:rPr>
        <w:t>(Ms Berry)</w:t>
      </w:r>
      <w:r>
        <w:rPr>
          <w:noProof/>
        </w:rPr>
        <w:t>, 1632</w:t>
      </w:r>
    </w:p>
    <w:p w14:paraId="55534242" w14:textId="5A1FC5A7" w:rsidR="00E079EB" w:rsidRDefault="00E079EB" w:rsidP="00801B52">
      <w:pPr>
        <w:pStyle w:val="Index3"/>
      </w:pPr>
      <w:r w:rsidRPr="00B474B4">
        <w:t xml:space="preserve">Tenant relocation process redesign—Update </w:t>
      </w:r>
      <w:r w:rsidRPr="00B474B4">
        <w:rPr>
          <w:i/>
          <w:iCs/>
        </w:rPr>
        <w:t>(Ms Berry)</w:t>
      </w:r>
      <w:r>
        <w:t>, 1370</w:t>
      </w:r>
    </w:p>
    <w:p w14:paraId="5E76E6A5" w14:textId="77777777" w:rsidR="000F352B" w:rsidRPr="000F352B" w:rsidRDefault="000F352B" w:rsidP="000F352B">
      <w:pPr>
        <w:pStyle w:val="Index2"/>
        <w:tabs>
          <w:tab w:val="right" w:leader="dot" w:pos="9017"/>
        </w:tabs>
      </w:pPr>
      <w:r w:rsidRPr="00A46C38">
        <w:rPr>
          <w:rFonts w:ascii="Calibri" w:hAnsi="Calibri"/>
        </w:rPr>
        <w:t>Gungahli</w:t>
      </w:r>
      <w:r>
        <w:rPr>
          <w:rFonts w:ascii="Calibri" w:hAnsi="Calibri"/>
        </w:rPr>
        <w:t>n—</w:t>
      </w:r>
    </w:p>
    <w:p w14:paraId="127B3052" w14:textId="77777777" w:rsidR="000F352B" w:rsidRDefault="000F352B" w:rsidP="000F352B">
      <w:pPr>
        <w:pStyle w:val="Index3"/>
      </w:pPr>
      <w:r w:rsidRPr="00A46C38">
        <w:t xml:space="preserve">Planning for the town centre </w:t>
      </w:r>
      <w:r w:rsidRPr="00A46C38">
        <w:rPr>
          <w:i/>
          <w:iCs/>
        </w:rPr>
        <w:t>(</w:t>
      </w:r>
      <w:r w:rsidR="00291A92">
        <w:rPr>
          <w:i/>
          <w:iCs/>
        </w:rPr>
        <w:t>Mr </w:t>
      </w:r>
      <w:r w:rsidRPr="00A46C38">
        <w:rPr>
          <w:i/>
          <w:iCs/>
        </w:rPr>
        <w:t>Gentleman)</w:t>
      </w:r>
      <w:r>
        <w:t>, 150</w:t>
      </w:r>
    </w:p>
    <w:p w14:paraId="6E06F9B1" w14:textId="77777777" w:rsidR="000F352B" w:rsidRDefault="000F352B" w:rsidP="000F352B">
      <w:pPr>
        <w:pStyle w:val="Index3"/>
      </w:pPr>
      <w:r w:rsidRPr="00A46C38">
        <w:t xml:space="preserve">Town Centre </w:t>
      </w:r>
      <w:r w:rsidRPr="00A46C38">
        <w:rPr>
          <w:i/>
          <w:iCs/>
        </w:rPr>
        <w:t>(</w:t>
      </w:r>
      <w:r w:rsidR="00291A92">
        <w:rPr>
          <w:i/>
          <w:iCs/>
        </w:rPr>
        <w:t>Mr </w:t>
      </w:r>
      <w:r w:rsidRPr="00A46C38">
        <w:rPr>
          <w:i/>
          <w:iCs/>
        </w:rPr>
        <w:t>Gentleman)</w:t>
      </w:r>
      <w:r>
        <w:t>, 362</w:t>
      </w:r>
    </w:p>
    <w:p w14:paraId="1CA5EBD8" w14:textId="4860B76A" w:rsidR="00386EAC" w:rsidRPr="00386EAC" w:rsidRDefault="00386EAC" w:rsidP="0041315E">
      <w:pPr>
        <w:pStyle w:val="Index2"/>
        <w:tabs>
          <w:tab w:val="right" w:leader="dot" w:pos="9318"/>
        </w:tabs>
      </w:pPr>
      <w:r w:rsidRPr="00B92782">
        <w:rPr>
          <w:rFonts w:ascii="Calibri" w:hAnsi="Calibri"/>
        </w:rPr>
        <w:t>Health, Ageing and Community Services—Standing Committee (Ninth Assembly)—Report 10—Report on Inquiry into Maternity Services in the ACT—Update on Government response</w:t>
      </w:r>
      <w:r>
        <w:rPr>
          <w:rFonts w:ascii="Calibri" w:hAnsi="Calibri"/>
        </w:rPr>
        <w:t xml:space="preserve"> </w:t>
      </w:r>
      <w:r>
        <w:rPr>
          <w:rFonts w:ascii="Calibri" w:hAnsi="Calibri"/>
          <w:i/>
        </w:rPr>
        <w:t>(Ms Stephen-Smith)</w:t>
      </w:r>
      <w:r>
        <w:rPr>
          <w:rFonts w:ascii="Calibri" w:hAnsi="Calibri"/>
        </w:rPr>
        <w:t>, 757</w:t>
      </w:r>
      <w:r w:rsidRPr="00993DF2">
        <w:rPr>
          <w:rFonts w:ascii="Calibri" w:hAnsi="Calibri"/>
        </w:rPr>
        <w:t xml:space="preserve"> </w:t>
      </w:r>
    </w:p>
    <w:p w14:paraId="34F34373" w14:textId="77777777" w:rsidR="00EE6928" w:rsidRPr="00EE6928" w:rsidRDefault="0041315E" w:rsidP="00F4191B">
      <w:pPr>
        <w:pStyle w:val="Index2"/>
        <w:tabs>
          <w:tab w:val="right" w:leader="dot" w:pos="9318"/>
        </w:tabs>
        <w:ind w:left="511" w:hanging="284"/>
      </w:pPr>
      <w:r w:rsidRPr="00993DF2">
        <w:rPr>
          <w:rFonts w:ascii="Calibri" w:hAnsi="Calibri"/>
        </w:rPr>
        <w:t>Health and Community Wellbeing—Standing Committee—</w:t>
      </w:r>
    </w:p>
    <w:p w14:paraId="245590B7" w14:textId="736F706F" w:rsidR="0041315E" w:rsidRDefault="0041315E" w:rsidP="00F4191B">
      <w:pPr>
        <w:pStyle w:val="Index3"/>
      </w:pPr>
      <w:r w:rsidRPr="00993DF2">
        <w:t xml:space="preserve">Report 1—Annual and Financial Reports 2019-2020; Appropriation Bill 2020-2021 and Appropriation (Office of the Legislative Assembly) Bill 2020-2021—Update on recommendation 17—Mindmap the ACT Youth Navigation Portal </w:t>
      </w:r>
      <w:r w:rsidRPr="00E318B6">
        <w:rPr>
          <w:i/>
          <w:iCs/>
        </w:rPr>
        <w:t>(</w:t>
      </w:r>
      <w:r w:rsidR="00291A92" w:rsidRPr="00E318B6">
        <w:rPr>
          <w:i/>
          <w:iCs/>
        </w:rPr>
        <w:t>Ms </w:t>
      </w:r>
      <w:r w:rsidRPr="00E318B6">
        <w:rPr>
          <w:i/>
          <w:iCs/>
        </w:rPr>
        <w:t>Davidson)</w:t>
      </w:r>
      <w:r>
        <w:t>, 666</w:t>
      </w:r>
    </w:p>
    <w:p w14:paraId="160E991D" w14:textId="711B7A7E" w:rsidR="00EE6928" w:rsidRDefault="00EE6928" w:rsidP="00EE6928">
      <w:pPr>
        <w:pStyle w:val="Index3"/>
        <w:rPr>
          <w:noProof/>
        </w:rPr>
      </w:pPr>
      <w:r w:rsidRPr="00CA0E36">
        <w:rPr>
          <w:noProof/>
        </w:rPr>
        <w:t>Report 3—Appropriation Bill 2021-2022 and Appropriation (Office of the Legislative Assembly) Bill 2021-2022—Update on recommendation 11—Development of a</w:t>
      </w:r>
      <w:r w:rsidR="0003681A">
        <w:rPr>
          <w:noProof/>
        </w:rPr>
        <w:t> </w:t>
      </w:r>
      <w:r w:rsidRPr="00CA0E36">
        <w:rPr>
          <w:noProof/>
        </w:rPr>
        <w:t xml:space="preserve">Disability Health Strategy </w:t>
      </w:r>
      <w:r w:rsidRPr="00CA0E36">
        <w:rPr>
          <w:i/>
          <w:iCs/>
          <w:noProof/>
        </w:rPr>
        <w:t>(Ms Stephen Smith)</w:t>
      </w:r>
      <w:r>
        <w:rPr>
          <w:noProof/>
        </w:rPr>
        <w:t>, 942</w:t>
      </w:r>
    </w:p>
    <w:p w14:paraId="3A7CE698" w14:textId="77777777" w:rsidR="00E079EB" w:rsidRDefault="00E079EB" w:rsidP="00E079EB">
      <w:pPr>
        <w:pStyle w:val="Index2"/>
        <w:tabs>
          <w:tab w:val="right" w:leader="dot" w:pos="9316"/>
        </w:tabs>
      </w:pPr>
      <w:r w:rsidRPr="00B474B4">
        <w:rPr>
          <w:rFonts w:ascii="Calibri" w:hAnsi="Calibri"/>
        </w:rPr>
        <w:t>H</w:t>
      </w:r>
      <w:r w:rsidRPr="00455BB1">
        <w:rPr>
          <w:rFonts w:ascii="Calibri" w:hAnsi="Calibri"/>
          <w:spacing w:val="-2"/>
        </w:rPr>
        <w:t xml:space="preserve">ealth infrastructure plan and North Canberra Hospital—Update </w:t>
      </w:r>
      <w:r w:rsidRPr="00455BB1">
        <w:rPr>
          <w:rFonts w:ascii="Calibri" w:hAnsi="Calibri"/>
          <w:i/>
          <w:iCs/>
          <w:spacing w:val="-2"/>
        </w:rPr>
        <w:t>(Ms Stephen-Smith)</w:t>
      </w:r>
      <w:r w:rsidRPr="00455BB1">
        <w:rPr>
          <w:rFonts w:ascii="Calibri" w:hAnsi="Calibri"/>
          <w:spacing w:val="-2"/>
        </w:rPr>
        <w:t>, 1370</w:t>
      </w:r>
    </w:p>
    <w:p w14:paraId="743AAEEC" w14:textId="297C34F8" w:rsidR="00E079EB" w:rsidRDefault="00E079EB" w:rsidP="00E079EB">
      <w:pPr>
        <w:pStyle w:val="Index2"/>
        <w:tabs>
          <w:tab w:val="right" w:leader="dot" w:pos="9316"/>
        </w:tabs>
      </w:pPr>
      <w:r w:rsidRPr="00B474B4">
        <w:rPr>
          <w:rFonts w:ascii="Calibri" w:hAnsi="Calibri"/>
        </w:rPr>
        <w:t xml:space="preserve">Health workforce update—Healthcare Services—Assembly </w:t>
      </w:r>
      <w:r w:rsidR="004C3DFB">
        <w:rPr>
          <w:rFonts w:ascii="Calibri" w:hAnsi="Calibri"/>
        </w:rPr>
        <w:t>r</w:t>
      </w:r>
      <w:r w:rsidRPr="00B474B4">
        <w:rPr>
          <w:rFonts w:ascii="Calibri" w:hAnsi="Calibri"/>
        </w:rPr>
        <w:t xml:space="preserve">esolution </w:t>
      </w:r>
      <w:r w:rsidR="0003681A">
        <w:rPr>
          <w:rFonts w:ascii="Calibri" w:hAnsi="Calibri"/>
        </w:rPr>
        <w:t>o</w:t>
      </w:r>
      <w:r w:rsidRPr="00B474B4">
        <w:rPr>
          <w:rFonts w:ascii="Calibri" w:hAnsi="Calibri"/>
        </w:rPr>
        <w:t xml:space="preserve">f 7 October 2021—ACT Health Workforce—Support </w:t>
      </w:r>
      <w:r w:rsidR="0003681A">
        <w:rPr>
          <w:rFonts w:ascii="Calibri" w:hAnsi="Calibri"/>
        </w:rPr>
        <w:t>f</w:t>
      </w:r>
      <w:r w:rsidRPr="00B474B4">
        <w:rPr>
          <w:rFonts w:ascii="Calibri" w:hAnsi="Calibri"/>
        </w:rPr>
        <w:t xml:space="preserve">or Nursing </w:t>
      </w:r>
      <w:r w:rsidR="0003681A">
        <w:rPr>
          <w:rFonts w:ascii="Calibri" w:hAnsi="Calibri"/>
        </w:rPr>
        <w:t>a</w:t>
      </w:r>
      <w:r w:rsidRPr="00B474B4">
        <w:rPr>
          <w:rFonts w:ascii="Calibri" w:hAnsi="Calibri"/>
        </w:rPr>
        <w:t xml:space="preserve">nd Midwifery Workers—Assembly </w:t>
      </w:r>
      <w:r w:rsidR="004C3DFB">
        <w:rPr>
          <w:rFonts w:ascii="Calibri" w:hAnsi="Calibri"/>
        </w:rPr>
        <w:t>r</w:t>
      </w:r>
      <w:r w:rsidRPr="00B474B4">
        <w:rPr>
          <w:rFonts w:ascii="Calibri" w:hAnsi="Calibri"/>
        </w:rPr>
        <w:t xml:space="preserve">esolution </w:t>
      </w:r>
      <w:r w:rsidR="0003681A">
        <w:rPr>
          <w:rFonts w:ascii="Calibri" w:hAnsi="Calibri"/>
        </w:rPr>
        <w:t>o</w:t>
      </w:r>
      <w:r w:rsidRPr="00B474B4">
        <w:rPr>
          <w:rFonts w:ascii="Calibri" w:hAnsi="Calibri"/>
        </w:rPr>
        <w:t xml:space="preserve">f 28 June 2023—Government Response —Government response </w:t>
      </w:r>
      <w:r w:rsidRPr="00B474B4">
        <w:rPr>
          <w:rFonts w:ascii="Calibri" w:hAnsi="Calibri"/>
          <w:i/>
          <w:iCs/>
        </w:rPr>
        <w:t>(Ms</w:t>
      </w:r>
      <w:r w:rsidR="0003681A">
        <w:rPr>
          <w:rFonts w:ascii="Calibri" w:hAnsi="Calibri"/>
          <w:i/>
          <w:iCs/>
        </w:rPr>
        <w:t> </w:t>
      </w:r>
      <w:r w:rsidRPr="00B474B4">
        <w:rPr>
          <w:rFonts w:ascii="Calibri" w:hAnsi="Calibri"/>
          <w:i/>
          <w:iCs/>
        </w:rPr>
        <w:t>Stephen-Smith)</w:t>
      </w:r>
      <w:r>
        <w:t>, 1371</w:t>
      </w:r>
    </w:p>
    <w:p w14:paraId="470EBAC0" w14:textId="77777777" w:rsidR="00EE6928" w:rsidRDefault="00EE6928" w:rsidP="00EE6928">
      <w:pPr>
        <w:pStyle w:val="Index2"/>
        <w:tabs>
          <w:tab w:val="right" w:leader="dot" w:pos="9318"/>
        </w:tabs>
      </w:pPr>
      <w:r w:rsidRPr="00CA0E36">
        <w:rPr>
          <w:rFonts w:ascii="Calibri" w:hAnsi="Calibri"/>
        </w:rPr>
        <w:t xml:space="preserve">Health workforce wellbeing update </w:t>
      </w:r>
      <w:r w:rsidRPr="00CA0E36">
        <w:rPr>
          <w:rFonts w:ascii="Calibri" w:hAnsi="Calibri"/>
          <w:i/>
          <w:iCs/>
        </w:rPr>
        <w:t>(Ms Stephen-Smith)</w:t>
      </w:r>
      <w:r>
        <w:t>, 942</w:t>
      </w:r>
    </w:p>
    <w:p w14:paraId="1B1F34BD" w14:textId="77777777" w:rsidR="00EE6928" w:rsidRDefault="00EE6928" w:rsidP="000F352B">
      <w:pPr>
        <w:pStyle w:val="Index2"/>
        <w:tabs>
          <w:tab w:val="right" w:leader="dot" w:pos="9017"/>
        </w:tabs>
      </w:pPr>
      <w:r w:rsidRPr="00A46C38">
        <w:rPr>
          <w:rFonts w:ascii="Calibri" w:hAnsi="Calibri"/>
        </w:rPr>
        <w:t xml:space="preserve">Healthy waterways for better urban lakes and ponds </w:t>
      </w:r>
      <w:r w:rsidRPr="00A46C38">
        <w:rPr>
          <w:rFonts w:ascii="Calibri" w:hAnsi="Calibri"/>
          <w:i/>
          <w:iCs/>
        </w:rPr>
        <w:t>(</w:t>
      </w:r>
      <w:r>
        <w:rPr>
          <w:rFonts w:ascii="Calibri" w:hAnsi="Calibri"/>
          <w:i/>
          <w:iCs/>
        </w:rPr>
        <w:t>Mr </w:t>
      </w:r>
      <w:r w:rsidRPr="00A46C38">
        <w:rPr>
          <w:rFonts w:ascii="Calibri" w:hAnsi="Calibri"/>
          <w:i/>
          <w:iCs/>
        </w:rPr>
        <w:t>Rattenbury)</w:t>
      </w:r>
      <w:r>
        <w:t>, 259</w:t>
      </w:r>
    </w:p>
    <w:p w14:paraId="147A4687" w14:textId="65AB1641" w:rsidR="00DC5DEB" w:rsidRDefault="00DC5DEB" w:rsidP="00DC5DEB">
      <w:pPr>
        <w:pStyle w:val="Index2"/>
        <w:tabs>
          <w:tab w:val="right" w:leader="dot" w:pos="9318"/>
        </w:tabs>
      </w:pPr>
      <w:r w:rsidRPr="00FE6533">
        <w:rPr>
          <w:rFonts w:ascii="Calibri" w:hAnsi="Calibri"/>
        </w:rPr>
        <w:t xml:space="preserve">Heritage in Canberra—looking back to shape our future </w:t>
      </w:r>
      <w:r w:rsidRPr="00FE6533">
        <w:rPr>
          <w:rFonts w:ascii="Calibri" w:hAnsi="Calibri"/>
          <w:i/>
          <w:iCs/>
        </w:rPr>
        <w:t>(</w:t>
      </w:r>
      <w:r w:rsidR="00291A92">
        <w:rPr>
          <w:rFonts w:ascii="Calibri" w:hAnsi="Calibri"/>
          <w:i/>
          <w:iCs/>
        </w:rPr>
        <w:t>Ms </w:t>
      </w:r>
      <w:r w:rsidRPr="00FE6533">
        <w:rPr>
          <w:rFonts w:ascii="Calibri" w:hAnsi="Calibri"/>
          <w:i/>
          <w:iCs/>
        </w:rPr>
        <w:t>Vassarotti)</w:t>
      </w:r>
      <w:r>
        <w:t>, 56</w:t>
      </w:r>
      <w:r w:rsidR="00AD052F">
        <w:t>4</w:t>
      </w:r>
    </w:p>
    <w:p w14:paraId="32798E08" w14:textId="77777777" w:rsidR="00D6400C" w:rsidRDefault="00D6400C" w:rsidP="00D6400C">
      <w:pPr>
        <w:pStyle w:val="Index1"/>
        <w:keepNext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b/>
          <w:bCs/>
          <w:noProof/>
        </w:rPr>
        <w:lastRenderedPageBreak/>
        <w:t>Ministerial statements—</w:t>
      </w:r>
      <w:r>
        <w:rPr>
          <w:rFonts w:ascii="Calibri" w:hAnsi="Calibri"/>
          <w:i/>
          <w:iCs/>
          <w:noProof/>
        </w:rPr>
        <w:t>continued</w:t>
      </w:r>
    </w:p>
    <w:p w14:paraId="31F0564D" w14:textId="77777777" w:rsidR="00F459B6" w:rsidRDefault="00F459B6" w:rsidP="00F459B6">
      <w:pPr>
        <w:pStyle w:val="Index2"/>
        <w:tabs>
          <w:tab w:val="right" w:leader="dot" w:pos="9318"/>
        </w:tabs>
      </w:pPr>
      <w:r w:rsidRPr="009F3132">
        <w:rPr>
          <w:rFonts w:ascii="Calibri" w:hAnsi="Calibri"/>
        </w:rPr>
        <w:t xml:space="preserve">Home Energy Support Program and Business Fleet Advisory Service—Update </w:t>
      </w:r>
      <w:r>
        <w:rPr>
          <w:rFonts w:ascii="Calibri" w:hAnsi="Calibri"/>
          <w:i/>
          <w:iCs/>
        </w:rPr>
        <w:t>(</w:t>
      </w:r>
      <w:r w:rsidR="00291A92">
        <w:rPr>
          <w:rFonts w:ascii="Calibri" w:hAnsi="Calibri"/>
          <w:i/>
          <w:iCs/>
        </w:rPr>
        <w:t>Mr </w:t>
      </w:r>
      <w:r w:rsidRPr="009F3132">
        <w:rPr>
          <w:rFonts w:ascii="Calibri" w:hAnsi="Calibri"/>
          <w:i/>
          <w:iCs/>
        </w:rPr>
        <w:t>Rattenbury)</w:t>
      </w:r>
      <w:r>
        <w:t>, 622</w:t>
      </w:r>
    </w:p>
    <w:p w14:paraId="5A3CA17C" w14:textId="77777777" w:rsidR="00D87A4E" w:rsidRDefault="00D87A4E" w:rsidP="00D87A4E">
      <w:pPr>
        <w:pStyle w:val="Index2"/>
        <w:tabs>
          <w:tab w:val="right" w:leader="dot" w:pos="9318"/>
        </w:tabs>
      </w:pPr>
      <w:r w:rsidRPr="008434F1">
        <w:rPr>
          <w:rFonts w:ascii="Calibri" w:hAnsi="Calibri"/>
        </w:rPr>
        <w:t xml:space="preserve">Homelessness commissioning process update </w:t>
      </w:r>
      <w:r w:rsidRPr="008434F1">
        <w:rPr>
          <w:rFonts w:ascii="Calibri" w:hAnsi="Calibri"/>
          <w:i/>
          <w:iCs/>
        </w:rPr>
        <w:t>(Ms Vassarotti)</w:t>
      </w:r>
      <w:r>
        <w:t>, 1010</w:t>
      </w:r>
    </w:p>
    <w:p w14:paraId="371728E0" w14:textId="77777777" w:rsidR="008D05BD" w:rsidRDefault="008D05BD" w:rsidP="008D05BD">
      <w:pPr>
        <w:pStyle w:val="Index2"/>
        <w:tabs>
          <w:tab w:val="right" w:leader="dot" w:pos="9316"/>
        </w:tabs>
      </w:pPr>
      <w:r w:rsidRPr="008B3BF5">
        <w:rPr>
          <w:rFonts w:ascii="Calibri" w:hAnsi="Calibri"/>
        </w:rPr>
        <w:t xml:space="preserve">Improvements across the health system—Assembly resolutions of 11 October 2022 (Cardiovascular disease in women) and 29 November 2022 (Autoimmune disorder awareness)—Government response </w:t>
      </w:r>
      <w:r w:rsidRPr="008B3BF5">
        <w:rPr>
          <w:rFonts w:ascii="Calibri" w:hAnsi="Calibri"/>
          <w:i/>
          <w:iCs/>
        </w:rPr>
        <w:t>(Ms Stephen-Smith)</w:t>
      </w:r>
      <w:r>
        <w:t>, 1484</w:t>
      </w:r>
    </w:p>
    <w:p w14:paraId="7C4F65EB" w14:textId="77777777" w:rsidR="008D05BD" w:rsidRDefault="008D05BD" w:rsidP="002D1A15">
      <w:pPr>
        <w:pStyle w:val="Index2"/>
        <w:tabs>
          <w:tab w:val="right" w:leader="dot" w:pos="9316"/>
        </w:tabs>
        <w:ind w:left="511" w:hanging="284"/>
      </w:pPr>
      <w:r w:rsidRPr="008B3BF5">
        <w:rPr>
          <w:rFonts w:ascii="Calibri" w:hAnsi="Calibri"/>
        </w:rPr>
        <w:t xml:space="preserve">Inclusive access to swimming facilities—Assembly resolution of 12 October 2022—Government response </w:t>
      </w:r>
      <w:r w:rsidRPr="008B3BF5">
        <w:rPr>
          <w:rFonts w:ascii="Calibri" w:hAnsi="Calibri"/>
          <w:i/>
          <w:iCs/>
        </w:rPr>
        <w:t>(Ms Berry)</w:t>
      </w:r>
      <w:r>
        <w:t>, 1483</w:t>
      </w:r>
    </w:p>
    <w:p w14:paraId="01F4D042" w14:textId="77777777" w:rsidR="00054892" w:rsidRDefault="00054892" w:rsidP="00054892">
      <w:pPr>
        <w:pStyle w:val="Index2"/>
        <w:tabs>
          <w:tab w:val="right" w:leader="dot" w:pos="9346"/>
        </w:tabs>
      </w:pPr>
      <w:r w:rsidRPr="00291ADB">
        <w:rPr>
          <w:rFonts w:ascii="Calibri" w:hAnsi="Calibri"/>
        </w:rPr>
        <w:t xml:space="preserve">Independent Coronial Restorative Reform Process Report </w:t>
      </w:r>
      <w:r w:rsidRPr="00291ADB">
        <w:rPr>
          <w:rFonts w:ascii="Calibri" w:hAnsi="Calibri"/>
          <w:i/>
          <w:iCs/>
        </w:rPr>
        <w:t>(Mr Rattenbury)</w:t>
      </w:r>
      <w:r>
        <w:t>, 1998</w:t>
      </w:r>
    </w:p>
    <w:p w14:paraId="71FE68C1" w14:textId="77777777" w:rsidR="00E84345" w:rsidRDefault="00E84345" w:rsidP="00E84345">
      <w:pPr>
        <w:pStyle w:val="Index2"/>
        <w:tabs>
          <w:tab w:val="right" w:leader="dot" w:pos="9316"/>
        </w:tabs>
      </w:pPr>
      <w:r w:rsidRPr="00B16619">
        <w:rPr>
          <w:rFonts w:ascii="Calibri" w:hAnsi="Calibri"/>
        </w:rPr>
        <w:t xml:space="preserve">Inspector of Correctional Services Act—Report of a Review of a Correctional Centre by the ACT Inspector of Correctional Services—Healthy Prison Review of the Alexander Maconochie Centre 2022—Government response </w:t>
      </w:r>
      <w:r w:rsidRPr="00B16619">
        <w:rPr>
          <w:rFonts w:ascii="Calibri" w:hAnsi="Calibri"/>
          <w:i/>
          <w:iCs/>
        </w:rPr>
        <w:t>(Mr Gentleman)</w:t>
      </w:r>
      <w:r>
        <w:t>, 1325</w:t>
      </w:r>
    </w:p>
    <w:p w14:paraId="48059D2A" w14:textId="77777777" w:rsidR="00E84345" w:rsidRDefault="00E84345" w:rsidP="000F352B">
      <w:pPr>
        <w:pStyle w:val="Index2"/>
        <w:tabs>
          <w:tab w:val="right" w:leader="dot" w:pos="9017"/>
        </w:tabs>
      </w:pPr>
      <w:r w:rsidRPr="00A46C38">
        <w:rPr>
          <w:rFonts w:ascii="Calibri" w:hAnsi="Calibri"/>
        </w:rPr>
        <w:t xml:space="preserve">International Day of Older Persons </w:t>
      </w:r>
      <w:r w:rsidRPr="00A46C38">
        <w:rPr>
          <w:rFonts w:ascii="Calibri" w:hAnsi="Calibri"/>
          <w:i/>
          <w:iCs/>
        </w:rPr>
        <w:t>(</w:t>
      </w:r>
      <w:r>
        <w:rPr>
          <w:rFonts w:ascii="Calibri" w:hAnsi="Calibri"/>
          <w:i/>
          <w:iCs/>
        </w:rPr>
        <w:t>Ms </w:t>
      </w:r>
      <w:r w:rsidRPr="00A46C38">
        <w:rPr>
          <w:rFonts w:ascii="Calibri" w:hAnsi="Calibri"/>
          <w:i/>
          <w:iCs/>
        </w:rPr>
        <w:t>Davidson)</w:t>
      </w:r>
      <w:r>
        <w:t>, 331</w:t>
      </w:r>
    </w:p>
    <w:p w14:paraId="39E34779" w14:textId="77777777" w:rsidR="008462B8" w:rsidRDefault="008462B8" w:rsidP="008462B8">
      <w:pPr>
        <w:pStyle w:val="Index2"/>
        <w:tabs>
          <w:tab w:val="right" w:leader="dot" w:pos="9316"/>
        </w:tabs>
      </w:pPr>
      <w:r w:rsidRPr="004770A3">
        <w:rPr>
          <w:rFonts w:ascii="Calibri" w:hAnsi="Calibri"/>
        </w:rPr>
        <w:t xml:space="preserve">International Day of Older Persons 2023 </w:t>
      </w:r>
      <w:r w:rsidRPr="004770A3">
        <w:rPr>
          <w:rFonts w:ascii="Calibri" w:hAnsi="Calibri"/>
          <w:i/>
          <w:iCs/>
        </w:rPr>
        <w:t>(Ms Davidson)</w:t>
      </w:r>
      <w:r>
        <w:t>, 1453</w:t>
      </w:r>
    </w:p>
    <w:p w14:paraId="60FB4985" w14:textId="77777777" w:rsidR="000F352B" w:rsidRDefault="000F352B" w:rsidP="000F352B">
      <w:pPr>
        <w:pStyle w:val="Index2"/>
        <w:tabs>
          <w:tab w:val="right" w:leader="dot" w:pos="9017"/>
        </w:tabs>
      </w:pPr>
      <w:r w:rsidRPr="00A46C38">
        <w:rPr>
          <w:rFonts w:ascii="Calibri" w:hAnsi="Calibri"/>
        </w:rPr>
        <w:t xml:space="preserve">International Day of People with Disability </w:t>
      </w:r>
      <w:r w:rsidRPr="00A46C38">
        <w:rPr>
          <w:rFonts w:ascii="Calibri" w:hAnsi="Calibri"/>
          <w:i/>
          <w:iCs/>
        </w:rPr>
        <w:t>(</w:t>
      </w:r>
      <w:r w:rsidR="00291A92">
        <w:rPr>
          <w:rFonts w:ascii="Calibri" w:hAnsi="Calibri"/>
          <w:i/>
          <w:iCs/>
        </w:rPr>
        <w:t>Ms </w:t>
      </w:r>
      <w:r w:rsidRPr="00A46C38">
        <w:rPr>
          <w:rFonts w:ascii="Calibri" w:hAnsi="Calibri"/>
          <w:i/>
          <w:iCs/>
        </w:rPr>
        <w:t>Davidson)</w:t>
      </w:r>
      <w:r>
        <w:t>, 449</w:t>
      </w:r>
    </w:p>
    <w:p w14:paraId="723B893D" w14:textId="2C05D30D" w:rsidR="002D4907" w:rsidRDefault="002D4907" w:rsidP="002D4907">
      <w:pPr>
        <w:pStyle w:val="Index2"/>
        <w:tabs>
          <w:tab w:val="right" w:leader="dot" w:pos="9318"/>
        </w:tabs>
      </w:pPr>
      <w:r w:rsidRPr="00CF51FE">
        <w:rPr>
          <w:rFonts w:ascii="Calibri" w:hAnsi="Calibri"/>
        </w:rPr>
        <w:t xml:space="preserve">Investigation into the state of lakes and waterways in the </w:t>
      </w:r>
      <w:r w:rsidR="00DE784A">
        <w:rPr>
          <w:rFonts w:ascii="Calibri" w:hAnsi="Calibri"/>
        </w:rPr>
        <w:t>ACT</w:t>
      </w:r>
      <w:r w:rsidRPr="00CF51FE">
        <w:rPr>
          <w:rFonts w:ascii="Calibri" w:hAnsi="Calibri"/>
        </w:rPr>
        <w:t xml:space="preserve">— Government response </w:t>
      </w:r>
      <w:r w:rsidRPr="00CF51FE">
        <w:rPr>
          <w:rFonts w:ascii="Calibri" w:hAnsi="Calibri"/>
          <w:i/>
          <w:iCs/>
        </w:rPr>
        <w:t>(Mr Rattenbury)</w:t>
      </w:r>
      <w:r>
        <w:t>, 959</w:t>
      </w:r>
    </w:p>
    <w:p w14:paraId="23406FA0" w14:textId="77777777" w:rsidR="001E65F1" w:rsidRPr="001E65F1" w:rsidRDefault="001E65F1" w:rsidP="001E65F1">
      <w:pPr>
        <w:pStyle w:val="Index2"/>
        <w:tabs>
          <w:tab w:val="right" w:leader="dot" w:pos="9318"/>
        </w:tabs>
      </w:pPr>
      <w:r>
        <w:rPr>
          <w:rFonts w:ascii="Calibri" w:hAnsi="Calibri"/>
        </w:rPr>
        <w:t xml:space="preserve">Investing in the future of education through the Affiliated School Program </w:t>
      </w:r>
      <w:r>
        <w:rPr>
          <w:rFonts w:ascii="Calibri" w:hAnsi="Calibri"/>
          <w:i/>
        </w:rPr>
        <w:t>(Ms Berry)</w:t>
      </w:r>
      <w:r>
        <w:rPr>
          <w:rFonts w:ascii="Calibri" w:hAnsi="Calibri"/>
        </w:rPr>
        <w:t>, 732</w:t>
      </w:r>
    </w:p>
    <w:p w14:paraId="7A070DB6" w14:textId="77777777" w:rsidR="008A3F54" w:rsidRDefault="008A3F54" w:rsidP="008A3F54">
      <w:pPr>
        <w:pStyle w:val="Index2"/>
        <w:tabs>
          <w:tab w:val="right" w:leader="dot" w:pos="9318"/>
        </w:tabs>
      </w:pPr>
      <w:r w:rsidRPr="00BB5003">
        <w:rPr>
          <w:rFonts w:ascii="Calibri" w:hAnsi="Calibri"/>
        </w:rPr>
        <w:t xml:space="preserve">Investment in new schools and school modernisations </w:t>
      </w:r>
      <w:r w:rsidRPr="00BB5003">
        <w:rPr>
          <w:rFonts w:ascii="Calibri" w:hAnsi="Calibri"/>
          <w:i/>
          <w:iCs/>
        </w:rPr>
        <w:t>(</w:t>
      </w:r>
      <w:r w:rsidR="00291A92">
        <w:rPr>
          <w:rFonts w:ascii="Calibri" w:hAnsi="Calibri"/>
          <w:i/>
          <w:iCs/>
        </w:rPr>
        <w:t>Ms </w:t>
      </w:r>
      <w:r w:rsidRPr="00BB5003">
        <w:rPr>
          <w:rFonts w:ascii="Calibri" w:hAnsi="Calibri"/>
          <w:i/>
          <w:iCs/>
        </w:rPr>
        <w:t>Berry)</w:t>
      </w:r>
      <w:r>
        <w:t>, 718</w:t>
      </w:r>
    </w:p>
    <w:p w14:paraId="7BFBB30B" w14:textId="77777777" w:rsidR="0026023A" w:rsidRDefault="0026023A" w:rsidP="0026023A">
      <w:pPr>
        <w:pStyle w:val="Index2"/>
        <w:tabs>
          <w:tab w:val="right" w:leader="dot" w:pos="9318"/>
        </w:tabs>
      </w:pPr>
      <w:r>
        <w:t>Jarramlee Nature Reserve—Remediation project completion</w:t>
      </w:r>
      <w:r w:rsidRPr="00B05DB1">
        <w:rPr>
          <w:rFonts w:ascii="Calibri" w:hAnsi="Calibri"/>
        </w:rPr>
        <w:t xml:space="preserve"> </w:t>
      </w:r>
      <w:r w:rsidRPr="00B05DB1">
        <w:rPr>
          <w:rFonts w:ascii="Calibri" w:hAnsi="Calibri"/>
          <w:i/>
          <w:iCs/>
        </w:rPr>
        <w:t>(Mr Gentleman)</w:t>
      </w:r>
      <w:r>
        <w:t>, 1099</w:t>
      </w:r>
    </w:p>
    <w:p w14:paraId="34315B9B" w14:textId="77777777" w:rsidR="0026023A" w:rsidRPr="0026023A" w:rsidRDefault="0041315E" w:rsidP="0041315E">
      <w:pPr>
        <w:pStyle w:val="Index2"/>
        <w:tabs>
          <w:tab w:val="right" w:leader="dot" w:pos="9318"/>
        </w:tabs>
      </w:pPr>
      <w:r w:rsidRPr="00993DF2">
        <w:rPr>
          <w:rFonts w:ascii="Calibri" w:hAnsi="Calibri"/>
        </w:rPr>
        <w:t>Justice and Community Safety—Standing Committee—</w:t>
      </w:r>
    </w:p>
    <w:p w14:paraId="7BA5EEFB" w14:textId="1956DB8C" w:rsidR="0041315E" w:rsidRDefault="0041315E" w:rsidP="0026023A">
      <w:pPr>
        <w:pStyle w:val="Index3"/>
      </w:pPr>
      <w:r w:rsidRPr="00993DF2">
        <w:t xml:space="preserve">Report 5—Inquiry into Family Violence Legislation Amendment Bill 2022—Government response </w:t>
      </w:r>
      <w:r w:rsidRPr="00993DF2">
        <w:rPr>
          <w:iCs/>
        </w:rPr>
        <w:t>(</w:t>
      </w:r>
      <w:r w:rsidR="00291A92">
        <w:rPr>
          <w:iCs/>
        </w:rPr>
        <w:t>Mr </w:t>
      </w:r>
      <w:r w:rsidRPr="00993DF2">
        <w:rPr>
          <w:iCs/>
        </w:rPr>
        <w:t>Rattenbury)</w:t>
      </w:r>
      <w:r>
        <w:t>, 665</w:t>
      </w:r>
    </w:p>
    <w:p w14:paraId="207648EA" w14:textId="77777777" w:rsidR="0026023A" w:rsidRDefault="0026023A" w:rsidP="0026023A">
      <w:pPr>
        <w:pStyle w:val="Index3"/>
      </w:pPr>
      <w:r w:rsidRPr="00B05DB1">
        <w:t>Report 11—Inquiry into the Justice and Community Safety Legislation Amendment Bill 2022 (No 2)—Government response</w:t>
      </w:r>
      <w:r w:rsidRPr="00B05DB1">
        <w:rPr>
          <w:iCs/>
        </w:rPr>
        <w:t xml:space="preserve"> (Mr Rattenbury)</w:t>
      </w:r>
      <w:r>
        <w:t>, 1098</w:t>
      </w:r>
    </w:p>
    <w:p w14:paraId="477F454C" w14:textId="77777777" w:rsidR="00E37F91" w:rsidRDefault="00E37F91" w:rsidP="00E37F91">
      <w:pPr>
        <w:pStyle w:val="Index2"/>
        <w:tabs>
          <w:tab w:val="right" w:leader="dot" w:pos="9316"/>
        </w:tabs>
      </w:pPr>
      <w:r w:rsidRPr="00067663">
        <w:rPr>
          <w:rFonts w:ascii="Calibri" w:hAnsi="Calibri"/>
        </w:rPr>
        <w:t xml:space="preserve">Justice reinvestment funding </w:t>
      </w:r>
      <w:r w:rsidRPr="00067663">
        <w:rPr>
          <w:rFonts w:ascii="Calibri" w:hAnsi="Calibri"/>
          <w:i/>
          <w:iCs/>
        </w:rPr>
        <w:t>(Mr Rattenbury)</w:t>
      </w:r>
      <w:r>
        <w:t>, 1796</w:t>
      </w:r>
    </w:p>
    <w:p w14:paraId="27CE1ABB" w14:textId="66B3F2CB" w:rsidR="00EB24A1" w:rsidRDefault="00EB24A1" w:rsidP="00EB24A1">
      <w:pPr>
        <w:pStyle w:val="Index2"/>
        <w:tabs>
          <w:tab w:val="right" w:leader="dot" w:pos="7734"/>
        </w:tabs>
      </w:pPr>
      <w:r w:rsidRPr="00DA430F">
        <w:rPr>
          <w:rFonts w:ascii="Calibri" w:hAnsi="Calibri"/>
        </w:rPr>
        <w:t xml:space="preserve">Key infrastructure projects update </w:t>
      </w:r>
      <w:r w:rsidRPr="00DA430F">
        <w:rPr>
          <w:rFonts w:ascii="Calibri" w:hAnsi="Calibri"/>
          <w:i/>
          <w:iCs/>
        </w:rPr>
        <w:t>(</w:t>
      </w:r>
      <w:r w:rsidR="00291A92">
        <w:rPr>
          <w:rFonts w:ascii="Calibri" w:hAnsi="Calibri"/>
          <w:i/>
          <w:iCs/>
        </w:rPr>
        <w:t>Mr </w:t>
      </w:r>
      <w:r w:rsidRPr="00DA430F">
        <w:rPr>
          <w:rFonts w:ascii="Calibri" w:hAnsi="Calibri"/>
          <w:i/>
          <w:iCs/>
        </w:rPr>
        <w:t>Steel)</w:t>
      </w:r>
      <w:r>
        <w:t>, 697</w:t>
      </w:r>
    </w:p>
    <w:p w14:paraId="74EB164E" w14:textId="77777777" w:rsidR="004C2C0C" w:rsidRDefault="004C2C0C" w:rsidP="004C2C0C">
      <w:pPr>
        <w:pStyle w:val="Index2"/>
        <w:tabs>
          <w:tab w:val="right" w:leader="dot" w:pos="9318"/>
        </w:tabs>
      </w:pPr>
      <w:r w:rsidRPr="00304AB1">
        <w:rPr>
          <w:rFonts w:ascii="Calibri" w:hAnsi="Calibri"/>
        </w:rPr>
        <w:t xml:space="preserve">Land release program </w:t>
      </w:r>
      <w:r w:rsidRPr="00304AB1">
        <w:rPr>
          <w:rFonts w:ascii="Calibri" w:hAnsi="Calibri"/>
          <w:i/>
          <w:iCs/>
        </w:rPr>
        <w:t>(Mr Gentleman)</w:t>
      </w:r>
      <w:r>
        <w:t>, 921</w:t>
      </w:r>
    </w:p>
    <w:p w14:paraId="61EBA226" w14:textId="77777777" w:rsidR="00C32FA5" w:rsidRDefault="00C32FA5" w:rsidP="00C32FA5">
      <w:pPr>
        <w:pStyle w:val="Index2"/>
        <w:tabs>
          <w:tab w:val="right" w:leader="dot" w:pos="9316"/>
        </w:tabs>
      </w:pPr>
      <w:r w:rsidRPr="00596753">
        <w:rPr>
          <w:rFonts w:ascii="Calibri" w:hAnsi="Calibri"/>
        </w:rPr>
        <w:t xml:space="preserve">Legal Aid cyber security attack </w:t>
      </w:r>
      <w:r w:rsidRPr="00596753">
        <w:rPr>
          <w:rFonts w:ascii="Calibri" w:hAnsi="Calibri"/>
          <w:i/>
          <w:iCs/>
        </w:rPr>
        <w:t>(Mr Rattenbury)</w:t>
      </w:r>
      <w:r>
        <w:t>, 1206</w:t>
      </w:r>
    </w:p>
    <w:p w14:paraId="26F2FBF1" w14:textId="77777777" w:rsidR="00E37F91" w:rsidRDefault="00E37F91" w:rsidP="00E37F91">
      <w:pPr>
        <w:pStyle w:val="Index2"/>
        <w:tabs>
          <w:tab w:val="right" w:leader="dot" w:pos="9316"/>
        </w:tabs>
      </w:pPr>
      <w:r w:rsidRPr="00E26B8B">
        <w:rPr>
          <w:rFonts w:ascii="Calibri" w:hAnsi="Calibri"/>
        </w:rPr>
        <w:t xml:space="preserve">Light Rail Stage 1—Benefits realisation five years on (in response to Light Rail Stage 2B—Cost benefit assessment—Assembly resolution of 27 June 2023) </w:t>
      </w:r>
      <w:r w:rsidRPr="00E26B8B">
        <w:rPr>
          <w:rFonts w:ascii="Calibri" w:hAnsi="Calibri"/>
          <w:i/>
          <w:iCs/>
        </w:rPr>
        <w:t>(Mr Steel)</w:t>
      </w:r>
      <w:r>
        <w:t>, 1781</w:t>
      </w:r>
    </w:p>
    <w:p w14:paraId="28E4420A" w14:textId="77777777" w:rsidR="008A3F54" w:rsidRDefault="008A3F54" w:rsidP="008A3F54">
      <w:pPr>
        <w:pStyle w:val="Index2"/>
        <w:tabs>
          <w:tab w:val="right" w:leader="dot" w:pos="9318"/>
        </w:tabs>
      </w:pPr>
      <w:r w:rsidRPr="00BB5003">
        <w:rPr>
          <w:rFonts w:ascii="Calibri" w:hAnsi="Calibri"/>
        </w:rPr>
        <w:t xml:space="preserve">Listen, Take Action to Prevent, Believe and Heal Report—Government response </w:t>
      </w:r>
      <w:r w:rsidRPr="00BB5003">
        <w:rPr>
          <w:rFonts w:ascii="Calibri" w:hAnsi="Calibri"/>
          <w:i/>
          <w:iCs/>
        </w:rPr>
        <w:t>(</w:t>
      </w:r>
      <w:r w:rsidR="00291A92">
        <w:rPr>
          <w:rFonts w:ascii="Calibri" w:hAnsi="Calibri"/>
          <w:i/>
          <w:iCs/>
        </w:rPr>
        <w:t>Ms </w:t>
      </w:r>
      <w:r w:rsidRPr="00BB5003">
        <w:rPr>
          <w:rFonts w:ascii="Calibri" w:hAnsi="Calibri"/>
          <w:i/>
          <w:iCs/>
        </w:rPr>
        <w:t>Berry)</w:t>
      </w:r>
      <w:r>
        <w:t>, 718</w:t>
      </w:r>
    </w:p>
    <w:p w14:paraId="4A0B177A" w14:textId="77777777" w:rsidR="00C80B41" w:rsidRDefault="00C80B41" w:rsidP="00C80B41">
      <w:pPr>
        <w:pStyle w:val="Index2"/>
        <w:tabs>
          <w:tab w:val="right" w:leader="dot" w:pos="7786"/>
        </w:tabs>
      </w:pPr>
      <w:r w:rsidRPr="002F13C1">
        <w:rPr>
          <w:rFonts w:ascii="Calibri" w:hAnsi="Calibri"/>
        </w:rPr>
        <w:t xml:space="preserve">Literacy and Numeracy Education Expert Panel </w:t>
      </w:r>
      <w:r>
        <w:rPr>
          <w:rFonts w:ascii="Calibri" w:hAnsi="Calibri"/>
        </w:rPr>
        <w:t>Report</w:t>
      </w:r>
      <w:r>
        <w:t xml:space="preserve"> (in response to Assembly resolution of 26 October 2023—Literacy results in the ACT)</w:t>
      </w:r>
      <w:r w:rsidRPr="002F13C1">
        <w:rPr>
          <w:rFonts w:ascii="Calibri" w:hAnsi="Calibri"/>
          <w:i/>
          <w:iCs/>
        </w:rPr>
        <w:t xml:space="preserve"> (Ms Berry)</w:t>
      </w:r>
      <w:r>
        <w:t>, 1942</w:t>
      </w:r>
    </w:p>
    <w:p w14:paraId="795F82D3" w14:textId="77777777" w:rsidR="00E37F91" w:rsidRDefault="00E37F91" w:rsidP="00681EED">
      <w:pPr>
        <w:pStyle w:val="Index2"/>
        <w:tabs>
          <w:tab w:val="right" w:leader="dot" w:pos="9316"/>
        </w:tabs>
      </w:pPr>
      <w:r w:rsidRPr="001D0482">
        <w:rPr>
          <w:rFonts w:ascii="Calibri" w:hAnsi="Calibri"/>
        </w:rPr>
        <w:t>Marion Halligan AM and Bruce Armstrong—Celebration of lives</w:t>
      </w:r>
      <w:r>
        <w:rPr>
          <w:rFonts w:ascii="Calibri" w:hAnsi="Calibri"/>
        </w:rPr>
        <w:t xml:space="preserve"> </w:t>
      </w:r>
      <w:r w:rsidRPr="001D0482">
        <w:rPr>
          <w:rFonts w:ascii="Calibri" w:hAnsi="Calibri"/>
          <w:i/>
          <w:iCs/>
        </w:rPr>
        <w:t>(Ms Cheyne)</w:t>
      </w:r>
      <w:r>
        <w:t>, 1808</w:t>
      </w:r>
    </w:p>
    <w:p w14:paraId="1612BC9A" w14:textId="109D30A2" w:rsidR="00681EED" w:rsidRDefault="00681EED" w:rsidP="00681EED">
      <w:pPr>
        <w:pStyle w:val="Index2"/>
        <w:tabs>
          <w:tab w:val="right" w:leader="dot" w:pos="9316"/>
        </w:tabs>
      </w:pPr>
      <w:r w:rsidRPr="005E2F61">
        <w:rPr>
          <w:rFonts w:ascii="Calibri" w:hAnsi="Calibri"/>
        </w:rPr>
        <w:t xml:space="preserve">Maternity services and health services for women—Assembly resolutions of 7 February 2023 and 21 March 2023—Government response </w:t>
      </w:r>
      <w:r w:rsidRPr="005E2F61">
        <w:rPr>
          <w:rFonts w:ascii="Calibri" w:hAnsi="Calibri"/>
          <w:i/>
          <w:iCs/>
        </w:rPr>
        <w:t>(Ms Stephen-Smith)</w:t>
      </w:r>
      <w:r>
        <w:t>, 1558</w:t>
      </w:r>
    </w:p>
    <w:p w14:paraId="2A0CC066" w14:textId="77777777" w:rsidR="008D05BD" w:rsidRDefault="008D05BD" w:rsidP="008D05BD">
      <w:pPr>
        <w:pStyle w:val="Index2"/>
        <w:tabs>
          <w:tab w:val="right" w:leader="dot" w:pos="9316"/>
        </w:tabs>
      </w:pPr>
      <w:r w:rsidRPr="008B3BF5">
        <w:rPr>
          <w:rFonts w:ascii="Calibri" w:hAnsi="Calibri"/>
        </w:rPr>
        <w:t xml:space="preserve">Menstruation and menopause support—Assembly resolution of 21 March 2023—Government response </w:t>
      </w:r>
      <w:r w:rsidRPr="008B3BF5">
        <w:rPr>
          <w:rFonts w:ascii="Calibri" w:hAnsi="Calibri"/>
          <w:i/>
          <w:iCs/>
        </w:rPr>
        <w:t>(Ms Berry)</w:t>
      </w:r>
      <w:r>
        <w:t>, 1484</w:t>
      </w:r>
    </w:p>
    <w:p w14:paraId="57C645C2" w14:textId="77777777" w:rsidR="00DC5DEB" w:rsidRDefault="00DC5DEB" w:rsidP="00DC5DEB">
      <w:pPr>
        <w:pStyle w:val="Index2"/>
        <w:tabs>
          <w:tab w:val="right" w:leader="dot" w:pos="9318"/>
        </w:tabs>
      </w:pPr>
      <w:r w:rsidRPr="00FE6533">
        <w:rPr>
          <w:rFonts w:ascii="Calibri" w:hAnsi="Calibri"/>
        </w:rPr>
        <w:t xml:space="preserve">Mental Health and Suicide Prevention—Bilateral Agreement </w:t>
      </w:r>
      <w:r w:rsidRPr="00FE6533">
        <w:rPr>
          <w:rFonts w:ascii="Calibri" w:hAnsi="Calibri"/>
          <w:i/>
          <w:iCs/>
        </w:rPr>
        <w:t>(</w:t>
      </w:r>
      <w:r w:rsidR="00291A92">
        <w:rPr>
          <w:rFonts w:ascii="Calibri" w:hAnsi="Calibri"/>
          <w:i/>
          <w:iCs/>
        </w:rPr>
        <w:t>Ms </w:t>
      </w:r>
      <w:r w:rsidRPr="00FE6533">
        <w:rPr>
          <w:rFonts w:ascii="Calibri" w:hAnsi="Calibri"/>
          <w:i/>
          <w:iCs/>
        </w:rPr>
        <w:t>Davidson)</w:t>
      </w:r>
      <w:r>
        <w:t>, 565</w:t>
      </w:r>
    </w:p>
    <w:p w14:paraId="6C6F124B" w14:textId="77777777" w:rsidR="0045092E" w:rsidRDefault="0045092E" w:rsidP="0045092E">
      <w:pPr>
        <w:pStyle w:val="Index2"/>
        <w:tabs>
          <w:tab w:val="right" w:leader="dot" w:pos="9318"/>
        </w:tabs>
      </w:pPr>
      <w:r w:rsidRPr="008F76E5">
        <w:rPr>
          <w:rFonts w:ascii="Calibri" w:hAnsi="Calibri"/>
          <w:color w:val="000000"/>
        </w:rPr>
        <w:t>Mental health, alcohol and other drug use disorders—Treatment services—Update to resolution of the Assembly of 2 December 2021</w:t>
      </w:r>
      <w:r w:rsidRPr="008F76E5">
        <w:rPr>
          <w:rFonts w:ascii="Calibri" w:hAnsi="Calibri"/>
        </w:rPr>
        <w:t xml:space="preserve"> </w:t>
      </w:r>
      <w:r w:rsidRPr="008F76E5">
        <w:rPr>
          <w:rFonts w:ascii="Calibri" w:hAnsi="Calibri"/>
          <w:i/>
          <w:iCs/>
        </w:rPr>
        <w:t>(</w:t>
      </w:r>
      <w:r w:rsidR="00291A92">
        <w:rPr>
          <w:rFonts w:ascii="Calibri" w:hAnsi="Calibri"/>
          <w:i/>
          <w:iCs/>
        </w:rPr>
        <w:t>Ms </w:t>
      </w:r>
      <w:r w:rsidRPr="008F76E5">
        <w:rPr>
          <w:rFonts w:ascii="Calibri" w:hAnsi="Calibri"/>
          <w:i/>
          <w:iCs/>
        </w:rPr>
        <w:t>Davidson)</w:t>
      </w:r>
      <w:r>
        <w:t>, 613</w:t>
      </w:r>
    </w:p>
    <w:p w14:paraId="7C1DB9E2" w14:textId="77777777" w:rsidR="0069323E" w:rsidRDefault="0069323E" w:rsidP="0069323E">
      <w:pPr>
        <w:pStyle w:val="Index2"/>
        <w:tabs>
          <w:tab w:val="right" w:leader="dot" w:pos="9318"/>
        </w:tabs>
      </w:pPr>
      <w:r w:rsidRPr="00235CD1">
        <w:rPr>
          <w:rFonts w:ascii="Calibri" w:hAnsi="Calibri"/>
        </w:rPr>
        <w:t xml:space="preserve">Mental health in the ACT </w:t>
      </w:r>
      <w:r w:rsidRPr="00235CD1">
        <w:rPr>
          <w:rFonts w:ascii="Calibri" w:hAnsi="Calibri"/>
          <w:i/>
          <w:iCs/>
        </w:rPr>
        <w:t>(</w:t>
      </w:r>
      <w:r w:rsidR="00291A92">
        <w:rPr>
          <w:rFonts w:ascii="Calibri" w:hAnsi="Calibri"/>
          <w:i/>
          <w:iCs/>
        </w:rPr>
        <w:t>Ms </w:t>
      </w:r>
      <w:r w:rsidRPr="00235CD1">
        <w:rPr>
          <w:rFonts w:ascii="Calibri" w:hAnsi="Calibri"/>
          <w:i/>
          <w:iCs/>
        </w:rPr>
        <w:t>Davidson)</w:t>
      </w:r>
      <w:r>
        <w:t>, 515</w:t>
      </w:r>
    </w:p>
    <w:p w14:paraId="0E1F1BA9" w14:textId="7565166D" w:rsidR="00565E73" w:rsidRDefault="00565E73" w:rsidP="00565E73">
      <w:pPr>
        <w:pStyle w:val="Index2"/>
        <w:tabs>
          <w:tab w:val="right" w:leader="dot" w:pos="9318"/>
        </w:tabs>
      </w:pPr>
      <w:r>
        <w:rPr>
          <w:rFonts w:ascii="Calibri" w:hAnsi="Calibri"/>
        </w:rPr>
        <w:t>Mental Health M</w:t>
      </w:r>
      <w:r w:rsidRPr="0098111F">
        <w:rPr>
          <w:rFonts w:ascii="Calibri" w:hAnsi="Calibri"/>
        </w:rPr>
        <w:t>onth</w:t>
      </w:r>
      <w:r w:rsidRPr="0098111F">
        <w:rPr>
          <w:rFonts w:ascii="Calibri" w:hAnsi="Calibri"/>
          <w:i/>
          <w:iCs/>
        </w:rPr>
        <w:t xml:space="preserve"> (Ms Davidson)</w:t>
      </w:r>
      <w:r>
        <w:t>, 838</w:t>
      </w:r>
    </w:p>
    <w:p w14:paraId="7C4A8645" w14:textId="77777777" w:rsidR="00D6400C" w:rsidRDefault="00D6400C" w:rsidP="00D6400C">
      <w:pPr>
        <w:pStyle w:val="Index1"/>
        <w:keepNext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b/>
          <w:bCs/>
          <w:noProof/>
        </w:rPr>
        <w:lastRenderedPageBreak/>
        <w:t>Ministerial statements—</w:t>
      </w:r>
      <w:r>
        <w:rPr>
          <w:rFonts w:ascii="Calibri" w:hAnsi="Calibri"/>
          <w:i/>
          <w:iCs/>
          <w:noProof/>
        </w:rPr>
        <w:t>continued</w:t>
      </w:r>
    </w:p>
    <w:p w14:paraId="7978D8B0" w14:textId="77777777" w:rsidR="00C80B41" w:rsidRDefault="00C80B41" w:rsidP="00C80B41">
      <w:pPr>
        <w:pStyle w:val="Index2"/>
        <w:tabs>
          <w:tab w:val="right" w:leader="dot" w:pos="7786"/>
        </w:tabs>
      </w:pPr>
      <w:r w:rsidRPr="002F13C1">
        <w:rPr>
          <w:rFonts w:ascii="Calibri" w:hAnsi="Calibri"/>
        </w:rPr>
        <w:t xml:space="preserve">Mental Health Services for People with Intellectual Disability Position Statement </w:t>
      </w:r>
      <w:r w:rsidRPr="002F13C1">
        <w:rPr>
          <w:rFonts w:ascii="Calibri" w:hAnsi="Calibri"/>
          <w:i/>
          <w:iCs/>
        </w:rPr>
        <w:t>(Ms</w:t>
      </w:r>
      <w:r>
        <w:rPr>
          <w:rFonts w:ascii="Calibri" w:hAnsi="Calibri"/>
          <w:i/>
          <w:iCs/>
        </w:rPr>
        <w:t> </w:t>
      </w:r>
      <w:r w:rsidRPr="002F13C1">
        <w:rPr>
          <w:rFonts w:ascii="Calibri" w:hAnsi="Calibri"/>
          <w:i/>
          <w:iCs/>
        </w:rPr>
        <w:t>Davidson)</w:t>
      </w:r>
      <w:r>
        <w:t>, 1943</w:t>
      </w:r>
    </w:p>
    <w:p w14:paraId="1B711002" w14:textId="77777777" w:rsidR="005C417E" w:rsidRDefault="005C417E">
      <w:pPr>
        <w:pStyle w:val="Index2"/>
        <w:tabs>
          <w:tab w:val="right" w:leader="dot" w:pos="9017"/>
        </w:tabs>
      </w:pPr>
      <w:r w:rsidRPr="00A46C38">
        <w:rPr>
          <w:rFonts w:ascii="Calibri" w:hAnsi="Calibri"/>
        </w:rPr>
        <w:t xml:space="preserve">Mental health services—Update </w:t>
      </w:r>
      <w:r w:rsidRPr="00A46C38">
        <w:rPr>
          <w:rFonts w:ascii="Calibri" w:hAnsi="Calibri"/>
          <w:i/>
          <w:iCs/>
        </w:rPr>
        <w:t>(</w:t>
      </w:r>
      <w:r w:rsidR="00291A92">
        <w:rPr>
          <w:rFonts w:ascii="Calibri" w:hAnsi="Calibri"/>
          <w:i/>
          <w:iCs/>
        </w:rPr>
        <w:t>Ms </w:t>
      </w:r>
      <w:r w:rsidRPr="00A46C38">
        <w:rPr>
          <w:rFonts w:ascii="Calibri" w:hAnsi="Calibri"/>
          <w:i/>
          <w:iCs/>
        </w:rPr>
        <w:t>Davidson)</w:t>
      </w:r>
      <w:r>
        <w:t>, 196</w:t>
      </w:r>
    </w:p>
    <w:p w14:paraId="5B7FEEC6" w14:textId="77777777" w:rsidR="005C417E" w:rsidRDefault="005C417E">
      <w:pPr>
        <w:pStyle w:val="Index2"/>
        <w:tabs>
          <w:tab w:val="right" w:leader="dot" w:pos="9017"/>
        </w:tabs>
      </w:pPr>
      <w:r w:rsidRPr="00A46C38">
        <w:rPr>
          <w:rFonts w:ascii="Calibri" w:hAnsi="Calibri"/>
        </w:rPr>
        <w:t xml:space="preserve">Minimum age of criminal responsibility </w:t>
      </w:r>
      <w:r w:rsidRPr="00A46C38">
        <w:rPr>
          <w:rFonts w:ascii="Calibri" w:hAnsi="Calibri"/>
          <w:i/>
          <w:iCs/>
        </w:rPr>
        <w:t>(</w:t>
      </w:r>
      <w:r w:rsidR="00291A92">
        <w:rPr>
          <w:rFonts w:ascii="Calibri" w:hAnsi="Calibri"/>
          <w:i/>
          <w:iCs/>
        </w:rPr>
        <w:t>Mr </w:t>
      </w:r>
      <w:r w:rsidRPr="00A46C38">
        <w:rPr>
          <w:rFonts w:ascii="Calibri" w:hAnsi="Calibri"/>
          <w:i/>
          <w:iCs/>
        </w:rPr>
        <w:t>Rattenbury)</w:t>
      </w:r>
      <w:r>
        <w:t>, 224</w:t>
      </w:r>
    </w:p>
    <w:p w14:paraId="31F2B158" w14:textId="77777777" w:rsidR="00594D55" w:rsidRPr="00594D55" w:rsidRDefault="00594D55" w:rsidP="00594D55">
      <w:pPr>
        <w:pStyle w:val="Index2"/>
        <w:tabs>
          <w:tab w:val="right" w:leader="dot" w:pos="9318"/>
        </w:tabs>
        <w:rPr>
          <w:rFonts w:ascii="Calibri" w:hAnsi="Calibri"/>
          <w:spacing w:val="-4"/>
        </w:rPr>
      </w:pPr>
      <w:r w:rsidRPr="00594D55">
        <w:rPr>
          <w:rFonts w:ascii="Calibri" w:hAnsi="Calibri"/>
          <w:spacing w:val="-4"/>
        </w:rPr>
        <w:t xml:space="preserve">Minister for Health Trade Mission to Singapore—9-14 August 2022 </w:t>
      </w:r>
      <w:r w:rsidRPr="00594D55">
        <w:rPr>
          <w:rFonts w:ascii="Calibri" w:hAnsi="Calibri"/>
          <w:i/>
          <w:iCs/>
          <w:spacing w:val="-4"/>
        </w:rPr>
        <w:t>(Ms Stephen-Smith)</w:t>
      </w:r>
      <w:r w:rsidRPr="00594D55">
        <w:rPr>
          <w:rFonts w:ascii="Calibri" w:hAnsi="Calibri"/>
          <w:spacing w:val="-4"/>
        </w:rPr>
        <w:t>, 982</w:t>
      </w:r>
    </w:p>
    <w:p w14:paraId="55F7F7CC" w14:textId="77777777" w:rsidR="0045092E" w:rsidRDefault="0045092E" w:rsidP="0045092E">
      <w:pPr>
        <w:pStyle w:val="Index2"/>
        <w:tabs>
          <w:tab w:val="right" w:leader="dot" w:pos="9318"/>
        </w:tabs>
      </w:pPr>
      <w:r w:rsidRPr="008F76E5">
        <w:rPr>
          <w:rFonts w:ascii="Calibri" w:hAnsi="Calibri"/>
        </w:rPr>
        <w:t xml:space="preserve">Ministerial Advisory Council on Ageing Work Plan </w:t>
      </w:r>
      <w:r w:rsidRPr="008F76E5">
        <w:rPr>
          <w:rFonts w:ascii="Calibri" w:hAnsi="Calibri"/>
          <w:i/>
          <w:iCs/>
        </w:rPr>
        <w:t>(</w:t>
      </w:r>
      <w:r w:rsidR="00291A92">
        <w:rPr>
          <w:rFonts w:ascii="Calibri" w:hAnsi="Calibri"/>
          <w:i/>
          <w:iCs/>
        </w:rPr>
        <w:t>Ms </w:t>
      </w:r>
      <w:r w:rsidRPr="008F76E5">
        <w:rPr>
          <w:rFonts w:ascii="Calibri" w:hAnsi="Calibri"/>
          <w:i/>
          <w:iCs/>
        </w:rPr>
        <w:t>Davidson)</w:t>
      </w:r>
      <w:r>
        <w:t>, 613</w:t>
      </w:r>
    </w:p>
    <w:p w14:paraId="24EA2D18" w14:textId="77777777" w:rsidR="005C417E" w:rsidRDefault="005C417E">
      <w:pPr>
        <w:pStyle w:val="Index2"/>
        <w:tabs>
          <w:tab w:val="right" w:leader="dot" w:pos="9017"/>
        </w:tabs>
      </w:pPr>
      <w:r w:rsidRPr="00A46C38">
        <w:rPr>
          <w:rFonts w:ascii="Calibri" w:hAnsi="Calibri"/>
        </w:rPr>
        <w:t xml:space="preserve">Molonglo Valley Community Council </w:t>
      </w:r>
      <w:r w:rsidRPr="00A46C38">
        <w:rPr>
          <w:rFonts w:ascii="Calibri" w:hAnsi="Calibri"/>
          <w:i/>
          <w:iCs/>
        </w:rPr>
        <w:t>(</w:t>
      </w:r>
      <w:r w:rsidR="00291A92">
        <w:rPr>
          <w:rFonts w:ascii="Calibri" w:hAnsi="Calibri"/>
          <w:i/>
          <w:iCs/>
        </w:rPr>
        <w:t>Mr </w:t>
      </w:r>
      <w:r w:rsidRPr="00A46C38">
        <w:rPr>
          <w:rFonts w:ascii="Calibri" w:hAnsi="Calibri"/>
          <w:i/>
          <w:iCs/>
        </w:rPr>
        <w:t>Barr)</w:t>
      </w:r>
      <w:r>
        <w:t>, 233</w:t>
      </w:r>
    </w:p>
    <w:p w14:paraId="46D0BF58" w14:textId="77777777" w:rsidR="005A1838" w:rsidRDefault="005A1838" w:rsidP="005A1838">
      <w:pPr>
        <w:pStyle w:val="Index2"/>
        <w:tabs>
          <w:tab w:val="right" w:leader="dot" w:pos="7734"/>
        </w:tabs>
      </w:pPr>
      <w:r w:rsidRPr="00215C5A">
        <w:rPr>
          <w:rFonts w:ascii="Calibri" w:hAnsi="Calibri"/>
        </w:rPr>
        <w:t xml:space="preserve">Multicultural Recognition Act </w:t>
      </w:r>
      <w:r w:rsidRPr="00215C5A">
        <w:rPr>
          <w:rFonts w:ascii="Calibri" w:hAnsi="Calibri"/>
          <w:i/>
          <w:iCs/>
        </w:rPr>
        <w:t>(</w:t>
      </w:r>
      <w:r w:rsidR="00291A92">
        <w:rPr>
          <w:rFonts w:ascii="Calibri" w:hAnsi="Calibri"/>
          <w:i/>
          <w:iCs/>
        </w:rPr>
        <w:t>Ms </w:t>
      </w:r>
      <w:r w:rsidRPr="00215C5A">
        <w:rPr>
          <w:rFonts w:ascii="Calibri" w:hAnsi="Calibri"/>
          <w:i/>
          <w:iCs/>
        </w:rPr>
        <w:t>Cheyne)</w:t>
      </w:r>
      <w:r>
        <w:t>, 668</w:t>
      </w:r>
    </w:p>
    <w:p w14:paraId="514973B3" w14:textId="77777777" w:rsidR="005C417E" w:rsidRDefault="005C417E">
      <w:pPr>
        <w:pStyle w:val="Index2"/>
        <w:tabs>
          <w:tab w:val="right" w:leader="dot" w:pos="9017"/>
        </w:tabs>
      </w:pPr>
      <w:r w:rsidRPr="00A46C38">
        <w:rPr>
          <w:rFonts w:ascii="Calibri" w:hAnsi="Calibri"/>
        </w:rPr>
        <w:t xml:space="preserve">Namadgi National Park—Recovery and management </w:t>
      </w:r>
      <w:r w:rsidRPr="00A46C38">
        <w:rPr>
          <w:rFonts w:ascii="Calibri" w:hAnsi="Calibri"/>
          <w:i/>
          <w:iCs/>
        </w:rPr>
        <w:t>(</w:t>
      </w:r>
      <w:r w:rsidR="00291A92">
        <w:rPr>
          <w:rFonts w:ascii="Calibri" w:hAnsi="Calibri"/>
          <w:i/>
          <w:iCs/>
        </w:rPr>
        <w:t>Mr </w:t>
      </w:r>
      <w:r w:rsidRPr="00A46C38">
        <w:rPr>
          <w:rFonts w:ascii="Calibri" w:hAnsi="Calibri"/>
          <w:i/>
          <w:iCs/>
        </w:rPr>
        <w:t>Gentleman)</w:t>
      </w:r>
      <w:r>
        <w:t>, 224</w:t>
      </w:r>
    </w:p>
    <w:p w14:paraId="0A4B3A06" w14:textId="05B2EE1C" w:rsidR="00D87A4E" w:rsidRPr="00D87A4E" w:rsidRDefault="00E14335" w:rsidP="00CC3E8B">
      <w:pPr>
        <w:pStyle w:val="Index2"/>
        <w:keepNext/>
        <w:tabs>
          <w:tab w:val="right" w:leader="dot" w:pos="9318"/>
        </w:tabs>
        <w:ind w:left="511" w:hanging="284"/>
      </w:pPr>
      <w:r w:rsidRPr="00B51DC7">
        <w:rPr>
          <w:rFonts w:ascii="Calibri" w:hAnsi="Calibri"/>
        </w:rPr>
        <w:t>National Disability Insurance Scheme</w:t>
      </w:r>
      <w:r w:rsidR="00D87A4E">
        <w:rPr>
          <w:rFonts w:ascii="Calibri" w:hAnsi="Calibri"/>
        </w:rPr>
        <w:t>—</w:t>
      </w:r>
    </w:p>
    <w:p w14:paraId="28505B40" w14:textId="77777777" w:rsidR="00D87A4E" w:rsidRDefault="00D87A4E" w:rsidP="00D87A4E">
      <w:pPr>
        <w:pStyle w:val="Index3"/>
      </w:pPr>
      <w:r w:rsidRPr="00D87A4E">
        <w:rPr>
          <w:i/>
          <w:iCs/>
        </w:rPr>
        <w:t>(Ms Davidson)</w:t>
      </w:r>
      <w:r>
        <w:t>, 496</w:t>
      </w:r>
    </w:p>
    <w:p w14:paraId="2DC97CB8" w14:textId="77777777" w:rsidR="00D87A4E" w:rsidRDefault="00D87A4E" w:rsidP="00D87A4E">
      <w:pPr>
        <w:pStyle w:val="Index3"/>
        <w:rPr>
          <w:noProof/>
        </w:rPr>
      </w:pPr>
      <w:r w:rsidRPr="008434F1">
        <w:rPr>
          <w:noProof/>
        </w:rPr>
        <w:t>2022 policy reforms—Progress update and reflection</w:t>
      </w:r>
      <w:r w:rsidRPr="00D87A4E">
        <w:rPr>
          <w:i/>
          <w:iCs/>
          <w:noProof/>
        </w:rPr>
        <w:t xml:space="preserve"> (Ms Davidson)</w:t>
      </w:r>
      <w:r>
        <w:rPr>
          <w:noProof/>
        </w:rPr>
        <w:t>, 1011</w:t>
      </w:r>
    </w:p>
    <w:p w14:paraId="50C9D61B" w14:textId="77777777" w:rsidR="0063732B" w:rsidRDefault="0063732B" w:rsidP="0063732B">
      <w:pPr>
        <w:pStyle w:val="Index2"/>
        <w:tabs>
          <w:tab w:val="right" w:leader="dot" w:pos="9316"/>
        </w:tabs>
      </w:pPr>
      <w:r w:rsidRPr="000F3717">
        <w:rPr>
          <w:rFonts w:ascii="Calibri" w:hAnsi="Calibri"/>
        </w:rPr>
        <w:t xml:space="preserve">National Multicultural Festival 2024 </w:t>
      </w:r>
      <w:r w:rsidRPr="000F3717">
        <w:rPr>
          <w:rFonts w:ascii="Calibri" w:hAnsi="Calibri"/>
          <w:i/>
          <w:iCs/>
        </w:rPr>
        <w:t>(Mr Gentleman)</w:t>
      </w:r>
      <w:r>
        <w:t>, 1744</w:t>
      </w:r>
    </w:p>
    <w:p w14:paraId="5E07A4C8" w14:textId="77777777" w:rsidR="007C6D94" w:rsidRDefault="007C6D94" w:rsidP="007C6D94">
      <w:pPr>
        <w:pStyle w:val="Index2"/>
        <w:tabs>
          <w:tab w:val="right" w:leader="dot" w:pos="9316"/>
        </w:tabs>
      </w:pPr>
      <w:r w:rsidRPr="00C46826">
        <w:rPr>
          <w:rFonts w:ascii="Calibri" w:hAnsi="Calibri"/>
        </w:rPr>
        <w:t xml:space="preserve">National Skills Agreement </w:t>
      </w:r>
      <w:r w:rsidRPr="00C46826">
        <w:rPr>
          <w:rFonts w:ascii="Calibri" w:hAnsi="Calibri"/>
          <w:i/>
          <w:iCs/>
        </w:rPr>
        <w:t>(Mr Steel)</w:t>
      </w:r>
      <w:r>
        <w:t>, 1474</w:t>
      </w:r>
    </w:p>
    <w:p w14:paraId="285720A1" w14:textId="77777777" w:rsidR="00885F52" w:rsidRDefault="00885F52">
      <w:pPr>
        <w:pStyle w:val="Index2"/>
        <w:tabs>
          <w:tab w:val="right" w:leader="dot" w:pos="9017"/>
        </w:tabs>
      </w:pPr>
      <w:r w:rsidRPr="00A46C38">
        <w:rPr>
          <w:rFonts w:ascii="Calibri" w:hAnsi="Calibri"/>
        </w:rPr>
        <w:t>Nature: the foundation of Canberra as a liveable city</w:t>
      </w:r>
      <w:r>
        <w:rPr>
          <w:rFonts w:ascii="Calibri" w:hAnsi="Calibri"/>
        </w:rPr>
        <w:t xml:space="preserve"> and the wellbeing of the ACT</w:t>
      </w:r>
      <w:r w:rsidRPr="00A46C38">
        <w:rPr>
          <w:rFonts w:ascii="Calibri" w:hAnsi="Calibri"/>
        </w:rPr>
        <w:t xml:space="preserve"> community </w:t>
      </w:r>
      <w:r w:rsidRPr="00A46C38">
        <w:rPr>
          <w:rFonts w:ascii="Calibri" w:hAnsi="Calibri"/>
          <w:i/>
          <w:iCs/>
        </w:rPr>
        <w:t>(</w:t>
      </w:r>
      <w:r>
        <w:rPr>
          <w:rFonts w:ascii="Calibri" w:hAnsi="Calibri"/>
          <w:i/>
          <w:iCs/>
        </w:rPr>
        <w:t>Ms </w:t>
      </w:r>
      <w:r w:rsidRPr="00A46C38">
        <w:rPr>
          <w:rFonts w:ascii="Calibri" w:hAnsi="Calibri"/>
          <w:i/>
          <w:iCs/>
        </w:rPr>
        <w:t>Vassarotti)</w:t>
      </w:r>
      <w:r>
        <w:t>, 169</w:t>
      </w:r>
    </w:p>
    <w:p w14:paraId="318B7D8E" w14:textId="77777777" w:rsidR="00885F52" w:rsidRDefault="00885F52" w:rsidP="00885F52">
      <w:pPr>
        <w:pStyle w:val="Index2"/>
        <w:tabs>
          <w:tab w:val="right" w:leader="dot" w:pos="7645"/>
        </w:tabs>
      </w:pPr>
      <w:r w:rsidRPr="00547B07">
        <w:rPr>
          <w:rFonts w:ascii="Calibri" w:hAnsi="Calibri"/>
        </w:rPr>
        <w:t xml:space="preserve">Nature preservation—Assembly resolution of 31 October 2023—Government response </w:t>
      </w:r>
      <w:r w:rsidRPr="00547B07">
        <w:rPr>
          <w:rFonts w:ascii="Calibri" w:hAnsi="Calibri"/>
          <w:i/>
          <w:iCs/>
        </w:rPr>
        <w:t>(Ms Vassarotti)</w:t>
      </w:r>
      <w:r>
        <w:t>, 2088</w:t>
      </w:r>
    </w:p>
    <w:p w14:paraId="5BA7E64C" w14:textId="77777777" w:rsidR="001A3777" w:rsidRDefault="001A3777" w:rsidP="001A3777">
      <w:pPr>
        <w:pStyle w:val="Index2"/>
        <w:tabs>
          <w:tab w:val="right" w:leader="dot" w:pos="9017"/>
        </w:tabs>
      </w:pPr>
      <w:r w:rsidRPr="00A46C38">
        <w:rPr>
          <w:rFonts w:ascii="Calibri" w:hAnsi="Calibri"/>
        </w:rPr>
        <w:t xml:space="preserve">New programs to address homelessness in the ACT—Update </w:t>
      </w:r>
      <w:r w:rsidRPr="00A46C38">
        <w:rPr>
          <w:rFonts w:ascii="Calibri" w:hAnsi="Calibri"/>
          <w:i/>
          <w:iCs/>
        </w:rPr>
        <w:t>(</w:t>
      </w:r>
      <w:r w:rsidR="00291A92">
        <w:rPr>
          <w:rFonts w:ascii="Calibri" w:hAnsi="Calibri"/>
          <w:i/>
          <w:iCs/>
        </w:rPr>
        <w:t>Ms </w:t>
      </w:r>
      <w:r w:rsidRPr="00A46C38">
        <w:rPr>
          <w:rFonts w:ascii="Calibri" w:hAnsi="Calibri"/>
          <w:i/>
          <w:iCs/>
        </w:rPr>
        <w:t>Vassarotti)</w:t>
      </w:r>
      <w:r>
        <w:t>, 234</w:t>
      </w:r>
    </w:p>
    <w:p w14:paraId="533AD2A4" w14:textId="77777777" w:rsidR="005C417E" w:rsidRDefault="005C417E">
      <w:pPr>
        <w:pStyle w:val="Index2"/>
        <w:tabs>
          <w:tab w:val="right" w:leader="dot" w:pos="9017"/>
        </w:tabs>
      </w:pPr>
      <w:r w:rsidRPr="00A46C38">
        <w:rPr>
          <w:rFonts w:ascii="Calibri" w:hAnsi="Calibri"/>
        </w:rPr>
        <w:t xml:space="preserve">New school builds to cater for growth in our community </w:t>
      </w:r>
      <w:r w:rsidRPr="00A46C38">
        <w:rPr>
          <w:rFonts w:ascii="Calibri" w:hAnsi="Calibri"/>
          <w:i/>
          <w:iCs/>
        </w:rPr>
        <w:t>(</w:t>
      </w:r>
      <w:r w:rsidR="00291A92">
        <w:rPr>
          <w:rFonts w:ascii="Calibri" w:hAnsi="Calibri"/>
          <w:i/>
          <w:iCs/>
        </w:rPr>
        <w:t>Ms </w:t>
      </w:r>
      <w:r w:rsidRPr="00A46C38">
        <w:rPr>
          <w:rFonts w:ascii="Calibri" w:hAnsi="Calibri"/>
          <w:i/>
          <w:iCs/>
        </w:rPr>
        <w:t>Berry)</w:t>
      </w:r>
      <w:r>
        <w:t>, 196</w:t>
      </w:r>
    </w:p>
    <w:p w14:paraId="399BA336" w14:textId="77777777" w:rsidR="00687616" w:rsidRDefault="00687616" w:rsidP="00687616">
      <w:pPr>
        <w:pStyle w:val="Index2"/>
        <w:tabs>
          <w:tab w:val="right" w:leader="dot" w:pos="9316"/>
        </w:tabs>
      </w:pPr>
      <w:r w:rsidRPr="00AD5171">
        <w:rPr>
          <w:rFonts w:ascii="Calibri" w:hAnsi="Calibri"/>
        </w:rPr>
        <w:t xml:space="preserve">Next Steps for Our Kids 2022-2030—First 4 Year Action Plan </w:t>
      </w:r>
      <w:r w:rsidRPr="00AD5171">
        <w:rPr>
          <w:rFonts w:ascii="Calibri" w:hAnsi="Calibri"/>
          <w:i/>
          <w:iCs/>
        </w:rPr>
        <w:t>(Ms Stephen-Smith)</w:t>
      </w:r>
      <w:r>
        <w:t>, 1592</w:t>
      </w:r>
    </w:p>
    <w:p w14:paraId="246581FA" w14:textId="77777777" w:rsidR="00E84345" w:rsidRDefault="00E84345" w:rsidP="00E84345">
      <w:pPr>
        <w:pStyle w:val="Index2"/>
        <w:tabs>
          <w:tab w:val="right" w:leader="dot" w:pos="9316"/>
        </w:tabs>
      </w:pPr>
      <w:r w:rsidRPr="007A1068">
        <w:rPr>
          <w:rFonts w:ascii="Calibri" w:hAnsi="Calibri"/>
        </w:rPr>
        <w:t xml:space="preserve">Northside hospital transition </w:t>
      </w:r>
      <w:r w:rsidRPr="007A1068">
        <w:rPr>
          <w:rFonts w:ascii="Calibri" w:hAnsi="Calibri"/>
          <w:i/>
          <w:iCs/>
        </w:rPr>
        <w:t>(Ms Stephen-Smith)</w:t>
      </w:r>
      <w:r>
        <w:t>, 1288</w:t>
      </w:r>
    </w:p>
    <w:p w14:paraId="12AFC009" w14:textId="77777777" w:rsidR="005C417E" w:rsidRDefault="005C417E">
      <w:pPr>
        <w:pStyle w:val="Index2"/>
        <w:tabs>
          <w:tab w:val="right" w:leader="dot" w:pos="9017"/>
        </w:tabs>
      </w:pPr>
      <w:r w:rsidRPr="00A46C38">
        <w:rPr>
          <w:rFonts w:ascii="Calibri" w:hAnsi="Calibri"/>
        </w:rPr>
        <w:t>Nurses and midwives</w:t>
      </w:r>
      <w:r w:rsidRPr="00A46C38">
        <w:rPr>
          <w:rFonts w:ascii="Calibri" w:hAnsi="Calibri"/>
          <w:i/>
          <w:iCs/>
        </w:rPr>
        <w:t xml:space="preserve"> (</w:t>
      </w:r>
      <w:r w:rsidR="00291A92">
        <w:rPr>
          <w:rFonts w:ascii="Calibri" w:hAnsi="Calibri"/>
          <w:i/>
          <w:iCs/>
        </w:rPr>
        <w:t>Ms </w:t>
      </w:r>
      <w:r w:rsidRPr="00A46C38">
        <w:rPr>
          <w:rFonts w:ascii="Calibri" w:hAnsi="Calibri"/>
          <w:i/>
          <w:iCs/>
        </w:rPr>
        <w:t>Stephen-Smith)</w:t>
      </w:r>
      <w:r>
        <w:t>, 162</w:t>
      </w:r>
    </w:p>
    <w:p w14:paraId="10453E72" w14:textId="77777777" w:rsidR="001106AF" w:rsidRDefault="001106AF" w:rsidP="00243F38">
      <w:pPr>
        <w:pStyle w:val="Index2"/>
        <w:tabs>
          <w:tab w:val="right" w:leader="dot" w:pos="9318"/>
        </w:tabs>
      </w:pPr>
      <w:r>
        <w:t>Office of the ACT Inspector of Correctional Services (OICS) Thematic Review of Bimberi Youth Justice Centre—</w:t>
      </w:r>
      <w:r w:rsidRPr="00C305F6">
        <w:rPr>
          <w:rFonts w:ascii="Calibri" w:hAnsi="Calibri"/>
        </w:rPr>
        <w:t xml:space="preserve">Government response </w:t>
      </w:r>
      <w:r w:rsidRPr="00C305F6">
        <w:rPr>
          <w:rFonts w:ascii="Calibri" w:hAnsi="Calibri"/>
          <w:i/>
          <w:iCs/>
        </w:rPr>
        <w:t>(Ms Stephen-Smith)</w:t>
      </w:r>
      <w:r>
        <w:t>, 1721</w:t>
      </w:r>
    </w:p>
    <w:p w14:paraId="7C467A71" w14:textId="1D95A0C4" w:rsidR="00243F38" w:rsidRDefault="00243F38" w:rsidP="00243F38">
      <w:pPr>
        <w:pStyle w:val="Index2"/>
        <w:tabs>
          <w:tab w:val="right" w:leader="dot" w:pos="9318"/>
        </w:tabs>
      </w:pPr>
      <w:r w:rsidRPr="004245E4">
        <w:rPr>
          <w:rFonts w:ascii="Calibri" w:hAnsi="Calibri"/>
        </w:rPr>
        <w:t>Office of Water</w:t>
      </w:r>
      <w:r>
        <w:rPr>
          <w:rFonts w:ascii="Calibri" w:hAnsi="Calibri"/>
        </w:rPr>
        <w:t xml:space="preserve">, </w:t>
      </w:r>
      <w:r w:rsidRPr="004245E4">
        <w:rPr>
          <w:rFonts w:ascii="Calibri" w:hAnsi="Calibri"/>
        </w:rPr>
        <w:t xml:space="preserve">Catchment Plans and Yerrabi Floating Wetlands—Update </w:t>
      </w:r>
      <w:r w:rsidRPr="004245E4">
        <w:rPr>
          <w:rFonts w:ascii="Calibri" w:hAnsi="Calibri"/>
          <w:i/>
          <w:iCs/>
        </w:rPr>
        <w:t>(Mr</w:t>
      </w:r>
      <w:r w:rsidR="000E74FB">
        <w:rPr>
          <w:rFonts w:ascii="Calibri" w:hAnsi="Calibri"/>
          <w:i/>
          <w:iCs/>
        </w:rPr>
        <w:t> </w:t>
      </w:r>
      <w:r w:rsidRPr="004245E4">
        <w:rPr>
          <w:rFonts w:ascii="Calibri" w:hAnsi="Calibri"/>
          <w:i/>
          <w:iCs/>
        </w:rPr>
        <w:t>Rattenbury)</w:t>
      </w:r>
      <w:r>
        <w:t>, 1024</w:t>
      </w:r>
    </w:p>
    <w:p w14:paraId="1B5FFA85" w14:textId="30D40F81" w:rsidR="00801B52" w:rsidRDefault="00801B52" w:rsidP="00801B52">
      <w:pPr>
        <w:pStyle w:val="Index2"/>
        <w:tabs>
          <w:tab w:val="right" w:leader="dot" w:pos="9316"/>
        </w:tabs>
      </w:pPr>
      <w:r>
        <w:t xml:space="preserve">Our Booris, Our Way Review—Six monthly implementation update—Government response and Out of Home Care Snapshot Report </w:t>
      </w:r>
      <w:r w:rsidRPr="004D5DA4">
        <w:rPr>
          <w:i/>
          <w:iCs/>
        </w:rPr>
        <w:t>(Ms Stephen-Smith)</w:t>
      </w:r>
      <w:r>
        <w:t xml:space="preserve">, </w:t>
      </w:r>
      <w:r w:rsidR="000A4A2F">
        <w:t xml:space="preserve">958, </w:t>
      </w:r>
      <w:r>
        <w:t>1621</w:t>
      </w:r>
      <w:r w:rsidR="00E37F91">
        <w:t>, 1780</w:t>
      </w:r>
    </w:p>
    <w:p w14:paraId="7B66E6AB" w14:textId="77777777" w:rsidR="005749DF" w:rsidRDefault="005749DF" w:rsidP="005749DF">
      <w:pPr>
        <w:pStyle w:val="Index2"/>
        <w:tabs>
          <w:tab w:val="right" w:leader="dot" w:pos="9318"/>
        </w:tabs>
      </w:pPr>
      <w:r w:rsidRPr="00536067">
        <w:rPr>
          <w:rFonts w:ascii="Calibri" w:hAnsi="Calibri"/>
        </w:rPr>
        <w:t xml:space="preserve">Our Public Health Worforce </w:t>
      </w:r>
      <w:r w:rsidRPr="00536067">
        <w:rPr>
          <w:rFonts w:ascii="Calibri" w:hAnsi="Calibri"/>
          <w:i/>
          <w:iCs/>
        </w:rPr>
        <w:t>(</w:t>
      </w:r>
      <w:r w:rsidR="00291A92">
        <w:rPr>
          <w:rFonts w:ascii="Calibri" w:hAnsi="Calibri"/>
          <w:i/>
          <w:iCs/>
        </w:rPr>
        <w:t>Ms </w:t>
      </w:r>
      <w:r w:rsidRPr="00536067">
        <w:rPr>
          <w:rFonts w:ascii="Calibri" w:hAnsi="Calibri"/>
          <w:i/>
          <w:iCs/>
        </w:rPr>
        <w:t>Stephen-Smith)</w:t>
      </w:r>
      <w:r>
        <w:t>, 544</w:t>
      </w:r>
    </w:p>
    <w:p w14:paraId="44B1733C" w14:textId="77777777" w:rsidR="0099343E" w:rsidRDefault="00E84345" w:rsidP="00BE3279">
      <w:pPr>
        <w:pStyle w:val="Index2"/>
        <w:tabs>
          <w:tab w:val="right" w:leader="dot" w:pos="9318"/>
        </w:tabs>
      </w:pPr>
      <w:r w:rsidRPr="007A1068">
        <w:rPr>
          <w:rFonts w:ascii="Calibri" w:hAnsi="Calibri"/>
          <w:spacing w:val="-6"/>
        </w:rPr>
        <w:t xml:space="preserve">Outcome of 2023 Autumn Prescribed Burning Program </w:t>
      </w:r>
      <w:r w:rsidRPr="007A1068">
        <w:rPr>
          <w:rFonts w:ascii="Calibri" w:hAnsi="Calibri"/>
          <w:i/>
          <w:iCs/>
          <w:spacing w:val="-6"/>
        </w:rPr>
        <w:t>(Mr Gentleman)</w:t>
      </w:r>
      <w:r>
        <w:t>, 1288</w:t>
      </w:r>
    </w:p>
    <w:p w14:paraId="1AE5DD00" w14:textId="77777777" w:rsidR="00E84345" w:rsidRDefault="00E84345" w:rsidP="00E84345">
      <w:pPr>
        <w:pStyle w:val="Index2"/>
        <w:tabs>
          <w:tab w:val="right" w:leader="dot" w:pos="9316"/>
        </w:tabs>
      </w:pPr>
      <w:r w:rsidRPr="00B16619">
        <w:rPr>
          <w:rFonts w:ascii="Calibri" w:hAnsi="Calibri"/>
        </w:rPr>
        <w:t xml:space="preserve">Paediatric services in the ACT—Assembly resolutions of 21 September and 12 October 2022—Government response </w:t>
      </w:r>
      <w:r w:rsidRPr="00B16619">
        <w:rPr>
          <w:rFonts w:ascii="Calibri" w:hAnsi="Calibri"/>
          <w:i/>
          <w:iCs/>
        </w:rPr>
        <w:t>(Ms Stephen-Smith)</w:t>
      </w:r>
      <w:r>
        <w:t>, 1326</w:t>
      </w:r>
    </w:p>
    <w:p w14:paraId="623D46BC" w14:textId="77777777" w:rsidR="00E37F91" w:rsidRDefault="00E37F91" w:rsidP="00E37F91">
      <w:pPr>
        <w:pStyle w:val="Index2"/>
        <w:tabs>
          <w:tab w:val="right" w:leader="dot" w:pos="9316"/>
        </w:tabs>
      </w:pPr>
      <w:r w:rsidRPr="00067663">
        <w:rPr>
          <w:rFonts w:ascii="Calibri" w:hAnsi="Calibri"/>
        </w:rPr>
        <w:t xml:space="preserve">Palliative care—Current investments </w:t>
      </w:r>
      <w:r w:rsidRPr="00067663">
        <w:rPr>
          <w:rFonts w:ascii="Calibri" w:hAnsi="Calibri"/>
          <w:i/>
          <w:iCs/>
        </w:rPr>
        <w:t>(Ms Stephen-Smith)</w:t>
      </w:r>
      <w:r>
        <w:t>, 1796</w:t>
      </w:r>
    </w:p>
    <w:p w14:paraId="45AA8CAC" w14:textId="77777777" w:rsidR="0099343E" w:rsidRDefault="0099343E" w:rsidP="0099343E">
      <w:pPr>
        <w:pStyle w:val="Index2"/>
        <w:tabs>
          <w:tab w:val="right" w:leader="dot" w:pos="9318"/>
        </w:tabs>
      </w:pPr>
      <w:r w:rsidRPr="00692FA0">
        <w:rPr>
          <w:rFonts w:ascii="Calibri" w:hAnsi="Calibri"/>
        </w:rPr>
        <w:t xml:space="preserve">Paramedic—Shortages and Working Conditions—Assembly Resolution of 1 December 2022—Update </w:t>
      </w:r>
      <w:r w:rsidRPr="00692FA0">
        <w:rPr>
          <w:rFonts w:ascii="Calibri" w:hAnsi="Calibri"/>
          <w:i/>
          <w:iCs/>
        </w:rPr>
        <w:t>(Mr Gentleman)</w:t>
      </w:r>
      <w:r>
        <w:t>, 996</w:t>
      </w:r>
    </w:p>
    <w:p w14:paraId="493E40CF" w14:textId="77777777" w:rsidR="001106AF" w:rsidRDefault="001106AF" w:rsidP="001106AF">
      <w:pPr>
        <w:pStyle w:val="Index2"/>
        <w:tabs>
          <w:tab w:val="right" w:leader="dot" w:pos="9316"/>
        </w:tabs>
      </w:pPr>
      <w:r w:rsidRPr="00E672F5">
        <w:rPr>
          <w:rFonts w:ascii="Calibri" w:hAnsi="Calibri"/>
        </w:rPr>
        <w:t xml:space="preserve">Physical Activities and Excursions Policies—Post-Implementation Review—Assembly Update </w:t>
      </w:r>
      <w:r w:rsidRPr="00E672F5">
        <w:rPr>
          <w:rFonts w:ascii="Calibri" w:hAnsi="Calibri"/>
          <w:i/>
          <w:iCs/>
        </w:rPr>
        <w:t>(Ms Berry)</w:t>
      </w:r>
      <w:r>
        <w:t>, 1693</w:t>
      </w:r>
    </w:p>
    <w:p w14:paraId="6F4CBE35" w14:textId="77777777" w:rsidR="00BE3279" w:rsidRDefault="00BE3279" w:rsidP="00BE3279">
      <w:pPr>
        <w:pStyle w:val="Index2"/>
        <w:tabs>
          <w:tab w:val="right" w:leader="dot" w:pos="9318"/>
        </w:tabs>
      </w:pPr>
      <w:r w:rsidRPr="00692FA0">
        <w:rPr>
          <w:rFonts w:ascii="Calibri" w:hAnsi="Calibri"/>
        </w:rPr>
        <w:t xml:space="preserve">Priorities for the year ahead </w:t>
      </w:r>
      <w:r w:rsidRPr="00692FA0">
        <w:rPr>
          <w:rFonts w:ascii="Calibri" w:hAnsi="Calibri"/>
          <w:i/>
          <w:iCs/>
        </w:rPr>
        <w:t>(Mr Barr)</w:t>
      </w:r>
      <w:r>
        <w:t>, 995</w:t>
      </w:r>
    </w:p>
    <w:p w14:paraId="35AC2050" w14:textId="77777777" w:rsidR="005C417E" w:rsidRDefault="005C417E">
      <w:pPr>
        <w:pStyle w:val="Index2"/>
        <w:tabs>
          <w:tab w:val="right" w:leader="dot" w:pos="9017"/>
        </w:tabs>
      </w:pPr>
      <w:r w:rsidRPr="00A46C38">
        <w:rPr>
          <w:rFonts w:ascii="Calibri" w:hAnsi="Calibri"/>
        </w:rPr>
        <w:t xml:space="preserve">Private Buildings Cladding Scheme </w:t>
      </w:r>
      <w:r w:rsidRPr="00A46C38">
        <w:rPr>
          <w:rFonts w:ascii="Calibri" w:hAnsi="Calibri"/>
          <w:i/>
          <w:iCs/>
        </w:rPr>
        <w:t>(</w:t>
      </w:r>
      <w:r w:rsidR="00291A92">
        <w:rPr>
          <w:rFonts w:ascii="Calibri" w:hAnsi="Calibri"/>
          <w:i/>
          <w:iCs/>
        </w:rPr>
        <w:t>Ms </w:t>
      </w:r>
      <w:r w:rsidRPr="00A46C38">
        <w:rPr>
          <w:rFonts w:ascii="Calibri" w:hAnsi="Calibri"/>
          <w:i/>
          <w:iCs/>
        </w:rPr>
        <w:t>Vassarotti)</w:t>
      </w:r>
      <w:r>
        <w:t>, 260</w:t>
      </w:r>
    </w:p>
    <w:p w14:paraId="51F16454" w14:textId="77777777" w:rsidR="00E37F91" w:rsidRDefault="00E37F91" w:rsidP="00E37F91">
      <w:pPr>
        <w:pStyle w:val="Index2"/>
        <w:tabs>
          <w:tab w:val="right" w:leader="dot" w:pos="9316"/>
        </w:tabs>
      </w:pPr>
      <w:r w:rsidRPr="001D0482">
        <w:rPr>
          <w:rFonts w:ascii="Calibri" w:hAnsi="Calibri"/>
        </w:rPr>
        <w:t xml:space="preserve">Procurement Reform Program—Assembly resolution of 30 November 2023—Government response </w:t>
      </w:r>
      <w:r w:rsidRPr="001D0482">
        <w:rPr>
          <w:rFonts w:ascii="Calibri" w:hAnsi="Calibri"/>
          <w:i/>
          <w:iCs/>
        </w:rPr>
        <w:t>(Mr Steel)</w:t>
      </w:r>
      <w:r>
        <w:t>, 1808</w:t>
      </w:r>
    </w:p>
    <w:p w14:paraId="38469D75" w14:textId="77777777" w:rsidR="008462B8" w:rsidRDefault="008462B8" w:rsidP="008462B8">
      <w:pPr>
        <w:pStyle w:val="Index2"/>
        <w:tabs>
          <w:tab w:val="right" w:leader="dot" w:pos="9316"/>
        </w:tabs>
      </w:pPr>
      <w:r w:rsidRPr="004770A3">
        <w:rPr>
          <w:rFonts w:ascii="Calibri" w:hAnsi="Calibri"/>
        </w:rPr>
        <w:t xml:space="preserve">Procurement Reform Program—Delivery—Update </w:t>
      </w:r>
      <w:r w:rsidRPr="004770A3">
        <w:rPr>
          <w:rFonts w:ascii="Calibri" w:hAnsi="Calibri"/>
          <w:i/>
          <w:iCs/>
        </w:rPr>
        <w:t>(Mr Steel)</w:t>
      </w:r>
      <w:r>
        <w:t>, 1452</w:t>
      </w:r>
    </w:p>
    <w:p w14:paraId="27607003" w14:textId="77777777" w:rsidR="005C417E" w:rsidRDefault="005C417E">
      <w:pPr>
        <w:pStyle w:val="Index2"/>
        <w:tabs>
          <w:tab w:val="right" w:leader="dot" w:pos="9017"/>
        </w:tabs>
      </w:pPr>
      <w:r w:rsidRPr="00A46C38">
        <w:rPr>
          <w:rFonts w:ascii="Calibri" w:hAnsi="Calibri"/>
        </w:rPr>
        <w:t xml:space="preserve">Professor of Mental Health Nursing </w:t>
      </w:r>
      <w:r w:rsidRPr="00A46C38">
        <w:rPr>
          <w:rFonts w:ascii="Calibri" w:hAnsi="Calibri"/>
          <w:i/>
          <w:iCs/>
        </w:rPr>
        <w:t>(</w:t>
      </w:r>
      <w:r w:rsidR="00291A92">
        <w:rPr>
          <w:rFonts w:ascii="Calibri" w:hAnsi="Calibri"/>
          <w:i/>
          <w:iCs/>
        </w:rPr>
        <w:t>Ms </w:t>
      </w:r>
      <w:r w:rsidRPr="00A46C38">
        <w:rPr>
          <w:rFonts w:ascii="Calibri" w:hAnsi="Calibri"/>
          <w:i/>
          <w:iCs/>
        </w:rPr>
        <w:t>Davidson)</w:t>
      </w:r>
      <w:r>
        <w:t>, 363</w:t>
      </w:r>
    </w:p>
    <w:p w14:paraId="520DFC34" w14:textId="77777777" w:rsidR="00D6400C" w:rsidRDefault="00D6400C" w:rsidP="00D6400C">
      <w:pPr>
        <w:pStyle w:val="Index1"/>
        <w:keepNext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b/>
          <w:bCs/>
          <w:noProof/>
        </w:rPr>
        <w:lastRenderedPageBreak/>
        <w:t>Ministerial statements—</w:t>
      </w:r>
      <w:r>
        <w:rPr>
          <w:rFonts w:ascii="Calibri" w:hAnsi="Calibri"/>
          <w:i/>
          <w:iCs/>
          <w:noProof/>
        </w:rPr>
        <w:t>continued</w:t>
      </w:r>
    </w:p>
    <w:p w14:paraId="39B5D97D" w14:textId="77777777" w:rsidR="005749DF" w:rsidRDefault="005749DF" w:rsidP="005749DF">
      <w:pPr>
        <w:pStyle w:val="Index2"/>
        <w:tabs>
          <w:tab w:val="right" w:leader="dot" w:pos="9318"/>
        </w:tabs>
      </w:pPr>
      <w:r w:rsidRPr="00536067">
        <w:rPr>
          <w:rFonts w:ascii="Calibri" w:hAnsi="Calibri"/>
        </w:rPr>
        <w:t>Public Accounts—Standing Committee—Report 4—</w:t>
      </w:r>
      <w:r w:rsidRPr="00536067">
        <w:rPr>
          <w:rFonts w:ascii="Calibri" w:hAnsi="Calibri"/>
          <w:i/>
        </w:rPr>
        <w:t>Inquiry into the Auditor-General’s Report No. 6 of 2020: Transfer of Worker’s Compensation Arrangements from Comcare</w:t>
      </w:r>
      <w:r w:rsidRPr="00536067">
        <w:rPr>
          <w:rFonts w:ascii="Calibri" w:hAnsi="Calibri"/>
        </w:rPr>
        <w:t xml:space="preserve">—Government response </w:t>
      </w:r>
      <w:r w:rsidRPr="00536067">
        <w:rPr>
          <w:rFonts w:ascii="Calibri" w:hAnsi="Calibri"/>
          <w:i/>
          <w:iCs/>
        </w:rPr>
        <w:t>(</w:t>
      </w:r>
      <w:r w:rsidR="00291A92">
        <w:rPr>
          <w:rFonts w:ascii="Calibri" w:hAnsi="Calibri"/>
          <w:i/>
          <w:iCs/>
        </w:rPr>
        <w:t>Mr </w:t>
      </w:r>
      <w:r w:rsidRPr="00536067">
        <w:rPr>
          <w:rFonts w:ascii="Calibri" w:hAnsi="Calibri"/>
          <w:i/>
          <w:iCs/>
        </w:rPr>
        <w:t>Gentleman)</w:t>
      </w:r>
      <w:r>
        <w:t>, 544</w:t>
      </w:r>
    </w:p>
    <w:p w14:paraId="1065654F" w14:textId="77777777" w:rsidR="00A47992" w:rsidRDefault="00A47992" w:rsidP="00A47992">
      <w:pPr>
        <w:pStyle w:val="Index2"/>
        <w:tabs>
          <w:tab w:val="right" w:leader="dot" w:pos="9318"/>
        </w:tabs>
      </w:pPr>
      <w:r w:rsidRPr="00601801">
        <w:rPr>
          <w:rFonts w:ascii="Calibri" w:hAnsi="Calibri"/>
        </w:rPr>
        <w:t xml:space="preserve">Public housing—Improving the application process </w:t>
      </w:r>
      <w:r w:rsidRPr="00601801">
        <w:rPr>
          <w:rFonts w:ascii="Calibri" w:hAnsi="Calibri"/>
          <w:i/>
          <w:iCs/>
        </w:rPr>
        <w:t>(</w:t>
      </w:r>
      <w:r w:rsidR="00291A92">
        <w:rPr>
          <w:rFonts w:ascii="Calibri" w:hAnsi="Calibri"/>
          <w:i/>
          <w:iCs/>
        </w:rPr>
        <w:t>Ms </w:t>
      </w:r>
      <w:r w:rsidRPr="00601801">
        <w:rPr>
          <w:rFonts w:ascii="Calibri" w:hAnsi="Calibri"/>
          <w:i/>
          <w:iCs/>
        </w:rPr>
        <w:t>Vassarotti)</w:t>
      </w:r>
      <w:r>
        <w:t>, 601</w:t>
      </w:r>
    </w:p>
    <w:p w14:paraId="1CEC3376" w14:textId="77777777" w:rsidR="00834816" w:rsidRPr="00834816" w:rsidRDefault="00834816">
      <w:pPr>
        <w:pStyle w:val="Index2"/>
        <w:tabs>
          <w:tab w:val="right" w:leader="dot" w:pos="9017"/>
        </w:tabs>
      </w:pPr>
      <w:r>
        <w:rPr>
          <w:rFonts w:ascii="Calibri" w:hAnsi="Calibri"/>
        </w:rPr>
        <w:t>Recognising—</w:t>
      </w:r>
    </w:p>
    <w:p w14:paraId="1C3DA178" w14:textId="77777777" w:rsidR="005C417E" w:rsidRPr="00457CFA" w:rsidRDefault="00834816" w:rsidP="00834816">
      <w:pPr>
        <w:pStyle w:val="Index3"/>
        <w:rPr>
          <w:spacing w:val="-8"/>
        </w:rPr>
      </w:pPr>
      <w:r w:rsidRPr="00457CFA">
        <w:rPr>
          <w:spacing w:val="-8"/>
        </w:rPr>
        <w:t>A</w:t>
      </w:r>
      <w:r w:rsidR="005C417E" w:rsidRPr="00457CFA">
        <w:rPr>
          <w:spacing w:val="-8"/>
        </w:rPr>
        <w:t xml:space="preserve"> significant contribution to the Canberra region and Australian arts sector </w:t>
      </w:r>
      <w:r w:rsidR="005C417E" w:rsidRPr="00457CFA">
        <w:rPr>
          <w:i/>
          <w:iCs/>
          <w:spacing w:val="-8"/>
        </w:rPr>
        <w:t>(</w:t>
      </w:r>
      <w:r w:rsidR="00291A92" w:rsidRPr="00457CFA">
        <w:rPr>
          <w:i/>
          <w:iCs/>
          <w:spacing w:val="-8"/>
        </w:rPr>
        <w:t>Ms </w:t>
      </w:r>
      <w:r w:rsidR="005C417E" w:rsidRPr="00457CFA">
        <w:rPr>
          <w:i/>
          <w:iCs/>
          <w:spacing w:val="-8"/>
        </w:rPr>
        <w:t>Cheyne)</w:t>
      </w:r>
      <w:r w:rsidR="005C417E" w:rsidRPr="00457CFA">
        <w:rPr>
          <w:spacing w:val="-8"/>
        </w:rPr>
        <w:t>, 250</w:t>
      </w:r>
    </w:p>
    <w:p w14:paraId="03684699" w14:textId="77777777" w:rsidR="0045092E" w:rsidRDefault="00834816" w:rsidP="00834816">
      <w:pPr>
        <w:pStyle w:val="Index3"/>
      </w:pPr>
      <w:r>
        <w:t>O</w:t>
      </w:r>
      <w:r w:rsidR="0045092E" w:rsidRPr="008F76E5">
        <w:t xml:space="preserve">ur first responders </w:t>
      </w:r>
      <w:r w:rsidR="0045092E" w:rsidRPr="008F76E5">
        <w:rPr>
          <w:i/>
          <w:iCs/>
        </w:rPr>
        <w:t>(</w:t>
      </w:r>
      <w:r w:rsidR="00291A92">
        <w:rPr>
          <w:i/>
          <w:iCs/>
        </w:rPr>
        <w:t>Mr </w:t>
      </w:r>
      <w:r w:rsidR="0045092E" w:rsidRPr="008F76E5">
        <w:rPr>
          <w:i/>
          <w:iCs/>
        </w:rPr>
        <w:t>Gentleman)</w:t>
      </w:r>
      <w:r w:rsidR="0045092E">
        <w:t>, 612</w:t>
      </w:r>
    </w:p>
    <w:p w14:paraId="177BC5EF" w14:textId="77777777" w:rsidR="00C32FA5" w:rsidRPr="00C32FA5" w:rsidRDefault="00834816" w:rsidP="00455BB1">
      <w:pPr>
        <w:pStyle w:val="Index2"/>
        <w:keepNext/>
        <w:tabs>
          <w:tab w:val="right" w:leader="dot" w:pos="9318"/>
        </w:tabs>
      </w:pPr>
      <w:r w:rsidRPr="00730934">
        <w:rPr>
          <w:rFonts w:ascii="Calibri" w:hAnsi="Calibri"/>
        </w:rPr>
        <w:t>Reconciliation Week</w:t>
      </w:r>
      <w:r w:rsidR="00C32FA5">
        <w:rPr>
          <w:rFonts w:ascii="Calibri" w:hAnsi="Calibri"/>
        </w:rPr>
        <w:t>—</w:t>
      </w:r>
    </w:p>
    <w:p w14:paraId="5269126E" w14:textId="130DE7A1" w:rsidR="00834816" w:rsidRDefault="00834816" w:rsidP="00455BB1">
      <w:pPr>
        <w:pStyle w:val="Index3"/>
        <w:keepNext/>
      </w:pPr>
      <w:r w:rsidRPr="00C32FA5">
        <w:rPr>
          <w:i/>
          <w:iCs/>
        </w:rPr>
        <w:t>(</w:t>
      </w:r>
      <w:r w:rsidR="00291A92" w:rsidRPr="00C32FA5">
        <w:rPr>
          <w:i/>
          <w:iCs/>
        </w:rPr>
        <w:t>Ms </w:t>
      </w:r>
      <w:r w:rsidRPr="00C32FA5">
        <w:rPr>
          <w:i/>
          <w:iCs/>
        </w:rPr>
        <w:t>Stephen-Smith)</w:t>
      </w:r>
      <w:r>
        <w:t>, 646</w:t>
      </w:r>
    </w:p>
    <w:p w14:paraId="3BB6B858" w14:textId="77777777" w:rsidR="00C32FA5" w:rsidRDefault="00C32FA5" w:rsidP="00C32FA5">
      <w:pPr>
        <w:pStyle w:val="Index3"/>
        <w:tabs>
          <w:tab w:val="right" w:leader="dot" w:pos="9316"/>
        </w:tabs>
        <w:rPr>
          <w:noProof/>
        </w:rPr>
      </w:pPr>
      <w:r w:rsidRPr="006A5CF8">
        <w:rPr>
          <w:noProof/>
        </w:rPr>
        <w:t xml:space="preserve">2023 </w:t>
      </w:r>
      <w:r w:rsidRPr="006A5CF8">
        <w:rPr>
          <w:i/>
          <w:iCs/>
          <w:noProof/>
        </w:rPr>
        <w:t>(Ms Stephen-Smith)</w:t>
      </w:r>
      <w:r>
        <w:rPr>
          <w:noProof/>
        </w:rPr>
        <w:t>, 1198</w:t>
      </w:r>
    </w:p>
    <w:p w14:paraId="5FD52588" w14:textId="77777777" w:rsidR="00FB19F6" w:rsidRDefault="00FB19F6" w:rsidP="00FB19F6">
      <w:pPr>
        <w:pStyle w:val="Index3"/>
        <w:rPr>
          <w:noProof/>
        </w:rPr>
      </w:pPr>
      <w:r w:rsidRPr="00556080">
        <w:rPr>
          <w:noProof/>
        </w:rPr>
        <w:t xml:space="preserve">2024 </w:t>
      </w:r>
      <w:r w:rsidRPr="00FB19F6">
        <w:rPr>
          <w:i/>
          <w:iCs/>
          <w:noProof/>
        </w:rPr>
        <w:t>(Ms Stephen-Smith)</w:t>
      </w:r>
      <w:r>
        <w:rPr>
          <w:noProof/>
        </w:rPr>
        <w:t>, 1816</w:t>
      </w:r>
    </w:p>
    <w:p w14:paraId="23F4DE4E" w14:textId="77777777" w:rsidR="008A3F54" w:rsidRDefault="008A3F54" w:rsidP="008A3F54">
      <w:pPr>
        <w:pStyle w:val="Index2"/>
        <w:tabs>
          <w:tab w:val="right" w:leader="dot" w:pos="9318"/>
        </w:tabs>
      </w:pPr>
      <w:r>
        <w:t>Re-envisioning Older Persons Mental Health and Wellbeing in the ACT Strategy 2022</w:t>
      </w:r>
      <w:r>
        <w:noBreakHyphen/>
        <w:t xml:space="preserve">2026 </w:t>
      </w:r>
      <w:r w:rsidRPr="00BB5003">
        <w:rPr>
          <w:i/>
          <w:iCs/>
        </w:rPr>
        <w:t>(</w:t>
      </w:r>
      <w:r w:rsidR="00291A92">
        <w:rPr>
          <w:i/>
          <w:iCs/>
        </w:rPr>
        <w:t>Ms </w:t>
      </w:r>
      <w:r w:rsidRPr="00BB5003">
        <w:rPr>
          <w:i/>
          <w:iCs/>
        </w:rPr>
        <w:t>Davidson)</w:t>
      </w:r>
      <w:r>
        <w:t>, 719</w:t>
      </w:r>
    </w:p>
    <w:p w14:paraId="04010FBC" w14:textId="77777777" w:rsidR="00E14335" w:rsidRDefault="00E14335" w:rsidP="00E14335">
      <w:pPr>
        <w:pStyle w:val="Index2"/>
        <w:tabs>
          <w:tab w:val="right" w:leader="dot" w:pos="9318"/>
        </w:tabs>
      </w:pPr>
      <w:r w:rsidRPr="00B51DC7">
        <w:rPr>
          <w:rFonts w:ascii="Calibri" w:hAnsi="Calibri"/>
        </w:rPr>
        <w:t xml:space="preserve">Release of de-identified workers compensation claims data—Update on the ACT Government’s response </w:t>
      </w:r>
      <w:r w:rsidRPr="00B51DC7">
        <w:rPr>
          <w:rFonts w:ascii="Calibri" w:hAnsi="Calibri"/>
          <w:i/>
          <w:iCs/>
        </w:rPr>
        <w:t>(</w:t>
      </w:r>
      <w:r w:rsidR="00291A92">
        <w:rPr>
          <w:rFonts w:ascii="Calibri" w:hAnsi="Calibri"/>
          <w:i/>
          <w:iCs/>
        </w:rPr>
        <w:t>Mr </w:t>
      </w:r>
      <w:r w:rsidRPr="00B51DC7">
        <w:rPr>
          <w:rFonts w:ascii="Calibri" w:hAnsi="Calibri"/>
          <w:i/>
          <w:iCs/>
        </w:rPr>
        <w:t>Steel)</w:t>
      </w:r>
      <w:r>
        <w:t>, 496</w:t>
      </w:r>
    </w:p>
    <w:p w14:paraId="52B49592" w14:textId="77777777" w:rsidR="00C80B41" w:rsidRDefault="00C80B41" w:rsidP="00C80B41">
      <w:pPr>
        <w:pStyle w:val="Index2"/>
        <w:tabs>
          <w:tab w:val="right" w:leader="dot" w:pos="7786"/>
        </w:tabs>
      </w:pPr>
      <w:r w:rsidRPr="002F13C1">
        <w:rPr>
          <w:rFonts w:ascii="Calibri" w:hAnsi="Calibri"/>
        </w:rPr>
        <w:t xml:space="preserve">Residential building work insurance regulatory settings—Review—Final report </w:t>
      </w:r>
      <w:r w:rsidRPr="002F13C1">
        <w:rPr>
          <w:rFonts w:ascii="Calibri" w:hAnsi="Calibri"/>
          <w:i/>
          <w:iCs/>
        </w:rPr>
        <w:t>(Ms</w:t>
      </w:r>
      <w:r>
        <w:rPr>
          <w:rFonts w:ascii="Calibri" w:hAnsi="Calibri"/>
          <w:i/>
          <w:iCs/>
        </w:rPr>
        <w:t> </w:t>
      </w:r>
      <w:r w:rsidRPr="002F13C1">
        <w:rPr>
          <w:rFonts w:ascii="Calibri" w:hAnsi="Calibri"/>
          <w:i/>
          <w:iCs/>
        </w:rPr>
        <w:t>Vassarotti)</w:t>
      </w:r>
      <w:r>
        <w:t>, 1942</w:t>
      </w:r>
    </w:p>
    <w:p w14:paraId="37C55805" w14:textId="77777777" w:rsidR="00981B1A" w:rsidRPr="008D1976" w:rsidRDefault="00981B1A" w:rsidP="00981B1A">
      <w:pPr>
        <w:pStyle w:val="Index2"/>
        <w:rPr>
          <w:lang w:val="en-US"/>
        </w:rPr>
      </w:pPr>
      <w:r w:rsidRPr="008D1976">
        <w:rPr>
          <w:lang w:val="en-US"/>
        </w:rPr>
        <w:t xml:space="preserve">Residential Tenancies Legislation Amendment Bill 2022—Public exposure draft, and tenancy rights—Response to resolution of the Assembly </w:t>
      </w:r>
      <w:r w:rsidRPr="008D1976">
        <w:rPr>
          <w:i/>
          <w:iCs/>
          <w:lang w:val="en-US"/>
        </w:rPr>
        <w:t>(Mr Rattenbury)</w:t>
      </w:r>
      <w:r w:rsidRPr="008D1976">
        <w:rPr>
          <w:lang w:val="en-US"/>
        </w:rPr>
        <w:t>, 767</w:t>
      </w:r>
    </w:p>
    <w:p w14:paraId="36260AA9" w14:textId="77777777" w:rsidR="00801B52" w:rsidRDefault="00801B52" w:rsidP="00801B52">
      <w:pPr>
        <w:pStyle w:val="Index2"/>
        <w:tabs>
          <w:tab w:val="right" w:leader="dot" w:pos="9316"/>
        </w:tabs>
      </w:pPr>
      <w:r w:rsidRPr="00F6447B">
        <w:rPr>
          <w:rFonts w:ascii="Calibri" w:hAnsi="Calibri"/>
        </w:rPr>
        <w:t xml:space="preserve">Restorative justice reforms—Assembly resolution of 28 June 2023—Government response </w:t>
      </w:r>
      <w:r w:rsidRPr="00F6447B">
        <w:rPr>
          <w:rFonts w:ascii="Calibri" w:hAnsi="Calibri"/>
          <w:i/>
          <w:iCs/>
        </w:rPr>
        <w:t>(Mr Rattenbury)</w:t>
      </w:r>
      <w:r>
        <w:t>, 1602</w:t>
      </w:r>
    </w:p>
    <w:p w14:paraId="49C773BF" w14:textId="77777777" w:rsidR="001106AF" w:rsidRDefault="001106AF" w:rsidP="001106AF">
      <w:pPr>
        <w:pStyle w:val="Index2"/>
        <w:tabs>
          <w:tab w:val="right" w:leader="dot" w:pos="9316"/>
        </w:tabs>
      </w:pPr>
      <w:r w:rsidRPr="00E672F5">
        <w:rPr>
          <w:rFonts w:ascii="Calibri" w:hAnsi="Calibri"/>
        </w:rPr>
        <w:t xml:space="preserve">Retirement of Deputy Commissioner Neil Gaughan APM—Chief Police Officer for the ACT </w:t>
      </w:r>
      <w:r w:rsidRPr="00E672F5">
        <w:rPr>
          <w:rFonts w:ascii="Calibri" w:hAnsi="Calibri"/>
          <w:i/>
          <w:iCs/>
        </w:rPr>
        <w:t>(Mr Barr)</w:t>
      </w:r>
      <w:r>
        <w:t>, 1693</w:t>
      </w:r>
    </w:p>
    <w:p w14:paraId="110C6245" w14:textId="77777777" w:rsidR="006D4ABB" w:rsidRPr="006D4ABB" w:rsidRDefault="00E84345" w:rsidP="00E84345">
      <w:pPr>
        <w:pStyle w:val="Index2"/>
        <w:tabs>
          <w:tab w:val="right" w:leader="dot" w:pos="9316"/>
        </w:tabs>
      </w:pPr>
      <w:r w:rsidRPr="007A1068">
        <w:rPr>
          <w:rFonts w:ascii="Calibri" w:hAnsi="Calibri"/>
        </w:rPr>
        <w:t>Review of Embedded Networks in the ACT—</w:t>
      </w:r>
    </w:p>
    <w:p w14:paraId="3EEF10C5" w14:textId="6BFF9D74" w:rsidR="00E84345" w:rsidRDefault="00E84345" w:rsidP="006D4ABB">
      <w:pPr>
        <w:pStyle w:val="Index3"/>
      </w:pPr>
      <w:r w:rsidRPr="007A1068">
        <w:t xml:space="preserve">Embedded Utilities networks—Assembly Resolution of 18 October 2022—Government response </w:t>
      </w:r>
      <w:r w:rsidRPr="007A1068">
        <w:rPr>
          <w:i/>
          <w:iCs/>
        </w:rPr>
        <w:t>(Mr Rattenbury)</w:t>
      </w:r>
      <w:r>
        <w:t>, 128</w:t>
      </w:r>
      <w:r w:rsidR="00733C00">
        <w:t>8</w:t>
      </w:r>
    </w:p>
    <w:p w14:paraId="039ECCAE" w14:textId="23229DF3" w:rsidR="006D4ABB" w:rsidRDefault="006D4ABB" w:rsidP="006D4ABB">
      <w:pPr>
        <w:pStyle w:val="Index3"/>
        <w:rPr>
          <w:noProof/>
        </w:rPr>
      </w:pPr>
      <w:r w:rsidRPr="003668D6">
        <w:rPr>
          <w:noProof/>
        </w:rPr>
        <w:t xml:space="preserve">Government response </w:t>
      </w:r>
      <w:r w:rsidRPr="003668D6">
        <w:rPr>
          <w:i/>
          <w:iCs/>
          <w:noProof/>
        </w:rPr>
        <w:t>(Mr Rattenbury)</w:t>
      </w:r>
      <w:r>
        <w:rPr>
          <w:noProof/>
        </w:rPr>
        <w:t>, 1663</w:t>
      </w:r>
    </w:p>
    <w:p w14:paraId="38E1671A" w14:textId="1ADB7E08" w:rsidR="00487E40" w:rsidRDefault="002D4907" w:rsidP="00C67072">
      <w:pPr>
        <w:pStyle w:val="Index2"/>
        <w:tabs>
          <w:tab w:val="right" w:leader="dot" w:pos="9318"/>
        </w:tabs>
      </w:pPr>
      <w:r w:rsidRPr="00CF51FE">
        <w:rPr>
          <w:rFonts w:ascii="Calibri" w:hAnsi="Calibri"/>
        </w:rPr>
        <w:t xml:space="preserve">Right to a healthy environment—Assembly resolution—Government response </w:t>
      </w:r>
      <w:r w:rsidRPr="00CF51FE">
        <w:rPr>
          <w:rFonts w:ascii="Calibri" w:hAnsi="Calibri"/>
          <w:i/>
          <w:iCs/>
        </w:rPr>
        <w:t>(Ms</w:t>
      </w:r>
      <w:r>
        <w:rPr>
          <w:rFonts w:ascii="Calibri" w:hAnsi="Calibri"/>
          <w:i/>
          <w:iCs/>
        </w:rPr>
        <w:t> </w:t>
      </w:r>
      <w:r w:rsidRPr="00CF51FE">
        <w:rPr>
          <w:rFonts w:ascii="Calibri" w:hAnsi="Calibri"/>
          <w:i/>
          <w:iCs/>
        </w:rPr>
        <w:t>Cheyne)</w:t>
      </w:r>
      <w:r>
        <w:t>, 959</w:t>
      </w:r>
    </w:p>
    <w:p w14:paraId="39B99AED" w14:textId="77777777" w:rsidR="00D87A4E" w:rsidRDefault="00D87A4E" w:rsidP="00D87A4E">
      <w:pPr>
        <w:pStyle w:val="Index2"/>
        <w:tabs>
          <w:tab w:val="right" w:leader="dot" w:pos="9318"/>
        </w:tabs>
      </w:pPr>
      <w:r w:rsidRPr="008434F1">
        <w:rPr>
          <w:rFonts w:ascii="Calibri" w:hAnsi="Calibri"/>
        </w:rPr>
        <w:t xml:space="preserve">Road Maintenance—Assembly Resolution of 12 October 2022—Government Response </w:t>
      </w:r>
      <w:r w:rsidRPr="008434F1">
        <w:rPr>
          <w:rFonts w:ascii="Calibri" w:hAnsi="Calibri"/>
          <w:i/>
          <w:iCs/>
        </w:rPr>
        <w:t>(Mr Steel)</w:t>
      </w:r>
      <w:r>
        <w:t>, 1010</w:t>
      </w:r>
    </w:p>
    <w:p w14:paraId="28CE7E8D" w14:textId="77777777" w:rsidR="005C417E" w:rsidRDefault="005C417E">
      <w:pPr>
        <w:pStyle w:val="Index2"/>
        <w:tabs>
          <w:tab w:val="right" w:leader="dot" w:pos="9017"/>
        </w:tabs>
      </w:pPr>
      <w:r>
        <w:t>Royal Commission into Institutional Responses to Child Sexual Abuse—ACT Government Progress Report responding to recommendations (</w:t>
      </w:r>
      <w:r w:rsidR="00291A92">
        <w:t>Mr </w:t>
      </w:r>
      <w:r>
        <w:t>Barr), 85</w:t>
      </w:r>
    </w:p>
    <w:p w14:paraId="1387F6B3" w14:textId="77777777" w:rsidR="008D05BD" w:rsidRDefault="008D05BD" w:rsidP="008D05BD">
      <w:pPr>
        <w:pStyle w:val="Index2"/>
        <w:tabs>
          <w:tab w:val="right" w:leader="dot" w:pos="9316"/>
        </w:tabs>
      </w:pPr>
      <w:r w:rsidRPr="008B3BF5">
        <w:rPr>
          <w:rFonts w:ascii="Calibri" w:hAnsi="Calibri"/>
        </w:rPr>
        <w:t xml:space="preserve">Safe swimming infrastructure—Assembly resolution of 30 November 2022—Government response </w:t>
      </w:r>
      <w:r w:rsidRPr="008B3BF5">
        <w:rPr>
          <w:rFonts w:ascii="Calibri" w:hAnsi="Calibri"/>
          <w:i/>
          <w:iCs/>
        </w:rPr>
        <w:t>(Mr Gentleman)</w:t>
      </w:r>
      <w:r>
        <w:t>, 1484</w:t>
      </w:r>
    </w:p>
    <w:p w14:paraId="14D9ACAF" w14:textId="77777777" w:rsidR="005A1838" w:rsidRPr="005A1838" w:rsidRDefault="005A1838">
      <w:pPr>
        <w:pStyle w:val="Index2"/>
        <w:tabs>
          <w:tab w:val="right" w:leader="dot" w:pos="9017"/>
        </w:tabs>
      </w:pPr>
      <w:r>
        <w:rPr>
          <w:rFonts w:ascii="Calibri" w:hAnsi="Calibri"/>
        </w:rPr>
        <w:t>Safer Families Annual Statement—</w:t>
      </w:r>
    </w:p>
    <w:p w14:paraId="7DC277A8" w14:textId="77777777" w:rsidR="005C417E" w:rsidRDefault="005C417E" w:rsidP="005A1838">
      <w:pPr>
        <w:pStyle w:val="Index3"/>
      </w:pPr>
      <w:r w:rsidRPr="00A46C38">
        <w:t xml:space="preserve">2021 </w:t>
      </w:r>
      <w:r w:rsidRPr="00A46C38">
        <w:rPr>
          <w:i/>
          <w:iCs/>
        </w:rPr>
        <w:t>(</w:t>
      </w:r>
      <w:r w:rsidR="00291A92">
        <w:rPr>
          <w:i/>
          <w:iCs/>
        </w:rPr>
        <w:t>Ms </w:t>
      </w:r>
      <w:r w:rsidRPr="00A46C38">
        <w:rPr>
          <w:i/>
          <w:iCs/>
        </w:rPr>
        <w:t>Berry)</w:t>
      </w:r>
      <w:r>
        <w:t>, 216</w:t>
      </w:r>
    </w:p>
    <w:p w14:paraId="2875702D" w14:textId="77777777" w:rsidR="005A1838" w:rsidRDefault="005A1838" w:rsidP="005A1838">
      <w:pPr>
        <w:pStyle w:val="Index3"/>
        <w:tabs>
          <w:tab w:val="right" w:leader="dot" w:pos="7734"/>
        </w:tabs>
        <w:rPr>
          <w:noProof/>
        </w:rPr>
      </w:pPr>
      <w:r>
        <w:rPr>
          <w:noProof/>
        </w:rPr>
        <w:t xml:space="preserve">2022 </w:t>
      </w:r>
      <w:r w:rsidRPr="00215C5A">
        <w:rPr>
          <w:i/>
          <w:iCs/>
          <w:noProof/>
        </w:rPr>
        <w:t>(</w:t>
      </w:r>
      <w:r w:rsidR="00291A92">
        <w:rPr>
          <w:i/>
          <w:iCs/>
          <w:noProof/>
        </w:rPr>
        <w:t>Ms </w:t>
      </w:r>
      <w:r w:rsidRPr="00215C5A">
        <w:rPr>
          <w:i/>
          <w:iCs/>
          <w:noProof/>
        </w:rPr>
        <w:t>Berry)</w:t>
      </w:r>
      <w:r>
        <w:rPr>
          <w:noProof/>
        </w:rPr>
        <w:t>, 668</w:t>
      </w:r>
    </w:p>
    <w:p w14:paraId="29BE78CC" w14:textId="77777777" w:rsidR="00C32FA5" w:rsidRDefault="00C32FA5" w:rsidP="00C32FA5">
      <w:pPr>
        <w:pStyle w:val="Index3"/>
        <w:tabs>
          <w:tab w:val="right" w:leader="dot" w:pos="9316"/>
        </w:tabs>
        <w:rPr>
          <w:noProof/>
        </w:rPr>
      </w:pPr>
      <w:r w:rsidRPr="006A5CF8">
        <w:rPr>
          <w:noProof/>
        </w:rPr>
        <w:t xml:space="preserve">2023 </w:t>
      </w:r>
      <w:r w:rsidRPr="006A5CF8">
        <w:rPr>
          <w:i/>
          <w:iCs/>
          <w:noProof/>
        </w:rPr>
        <w:t>(Ms Berry)</w:t>
      </w:r>
      <w:r>
        <w:rPr>
          <w:noProof/>
        </w:rPr>
        <w:t>, 1198</w:t>
      </w:r>
    </w:p>
    <w:p w14:paraId="647B74AC" w14:textId="77777777" w:rsidR="001E25F0" w:rsidRDefault="001E25F0" w:rsidP="001E25F0">
      <w:pPr>
        <w:pStyle w:val="Index3"/>
        <w:rPr>
          <w:noProof/>
        </w:rPr>
      </w:pPr>
      <w:r w:rsidRPr="00433F5B">
        <w:rPr>
          <w:noProof/>
        </w:rPr>
        <w:t xml:space="preserve">2024 </w:t>
      </w:r>
      <w:r w:rsidRPr="00433F5B">
        <w:rPr>
          <w:i/>
          <w:iCs/>
          <w:noProof/>
        </w:rPr>
        <w:t>(Ms Berry)</w:t>
      </w:r>
      <w:r>
        <w:rPr>
          <w:noProof/>
        </w:rPr>
        <w:t>, 1873</w:t>
      </w:r>
    </w:p>
    <w:p w14:paraId="3C5D49D6" w14:textId="77777777" w:rsidR="00EB24A1" w:rsidRDefault="00EB24A1" w:rsidP="00EB24A1">
      <w:pPr>
        <w:pStyle w:val="Index2"/>
        <w:tabs>
          <w:tab w:val="right" w:leader="dot" w:pos="7734"/>
        </w:tabs>
      </w:pPr>
      <w:r w:rsidRPr="00DA430F">
        <w:rPr>
          <w:rFonts w:ascii="Calibri" w:hAnsi="Calibri"/>
        </w:rPr>
        <w:t xml:space="preserve">Schizophrenia Awareness Week </w:t>
      </w:r>
      <w:r w:rsidRPr="00DA430F">
        <w:rPr>
          <w:rFonts w:ascii="Calibri" w:hAnsi="Calibri"/>
          <w:i/>
          <w:iCs/>
        </w:rPr>
        <w:t>(</w:t>
      </w:r>
      <w:r w:rsidR="00291A92">
        <w:rPr>
          <w:rFonts w:ascii="Calibri" w:hAnsi="Calibri"/>
          <w:i/>
          <w:iCs/>
        </w:rPr>
        <w:t>Ms </w:t>
      </w:r>
      <w:r w:rsidRPr="00DA430F">
        <w:rPr>
          <w:rFonts w:ascii="Calibri" w:hAnsi="Calibri"/>
          <w:i/>
          <w:iCs/>
        </w:rPr>
        <w:t>Davidson)</w:t>
      </w:r>
      <w:r>
        <w:t>, 703</w:t>
      </w:r>
    </w:p>
    <w:p w14:paraId="343417DD" w14:textId="77777777" w:rsidR="00C80B41" w:rsidRDefault="00C80B41" w:rsidP="00C80B41">
      <w:pPr>
        <w:pStyle w:val="Index2"/>
        <w:tabs>
          <w:tab w:val="right" w:leader="dot" w:pos="7786"/>
        </w:tabs>
      </w:pPr>
      <w:r w:rsidRPr="0082699F">
        <w:rPr>
          <w:rFonts w:ascii="Calibri" w:hAnsi="Calibri"/>
        </w:rPr>
        <w:t xml:space="preserve">Scientific Committee </w:t>
      </w:r>
      <w:r w:rsidRPr="0082699F">
        <w:rPr>
          <w:rFonts w:ascii="Calibri" w:hAnsi="Calibri"/>
          <w:i/>
          <w:iCs/>
        </w:rPr>
        <w:t>(Ms Vassarotti)</w:t>
      </w:r>
      <w:r>
        <w:t>, 1910</w:t>
      </w:r>
    </w:p>
    <w:p w14:paraId="61E66843" w14:textId="77777777" w:rsidR="0041315E" w:rsidRDefault="0041315E" w:rsidP="0041315E">
      <w:pPr>
        <w:pStyle w:val="Index2"/>
        <w:tabs>
          <w:tab w:val="right" w:leader="dot" w:pos="9318"/>
        </w:tabs>
      </w:pPr>
      <w:r>
        <w:t xml:space="preserve">Scope 3 Greenhouse Gas Emissions in the ACT—Investigation Report—Government response </w:t>
      </w:r>
      <w:r w:rsidRPr="00993DF2">
        <w:rPr>
          <w:i/>
          <w:iCs/>
        </w:rPr>
        <w:t>(</w:t>
      </w:r>
      <w:r w:rsidR="00291A92">
        <w:rPr>
          <w:i/>
          <w:iCs/>
        </w:rPr>
        <w:t>Mr </w:t>
      </w:r>
      <w:r w:rsidRPr="00993DF2">
        <w:rPr>
          <w:i/>
          <w:iCs/>
        </w:rPr>
        <w:t>Rattenbury)</w:t>
      </w:r>
      <w:r>
        <w:t>, 665</w:t>
      </w:r>
    </w:p>
    <w:p w14:paraId="5F3AC428" w14:textId="77777777" w:rsidR="008A7302" w:rsidRDefault="008A7302" w:rsidP="008A7302">
      <w:pPr>
        <w:pStyle w:val="Index2"/>
        <w:tabs>
          <w:tab w:val="right" w:leader="dot" w:pos="7734"/>
        </w:tabs>
      </w:pPr>
      <w:r w:rsidRPr="00BD7730">
        <w:rPr>
          <w:rFonts w:ascii="Calibri" w:hAnsi="Calibri"/>
        </w:rPr>
        <w:t xml:space="preserve">Senior Practitioner Act—Update on the implementation </w:t>
      </w:r>
      <w:r w:rsidRPr="00BD7730">
        <w:rPr>
          <w:rFonts w:ascii="Calibri" w:hAnsi="Calibri"/>
          <w:i/>
          <w:iCs/>
        </w:rPr>
        <w:t>(</w:t>
      </w:r>
      <w:r w:rsidR="00291A92">
        <w:rPr>
          <w:rFonts w:ascii="Calibri" w:hAnsi="Calibri"/>
          <w:i/>
          <w:iCs/>
        </w:rPr>
        <w:t>Ms </w:t>
      </w:r>
      <w:r w:rsidRPr="00BD7730">
        <w:rPr>
          <w:rFonts w:ascii="Calibri" w:hAnsi="Calibri"/>
          <w:i/>
          <w:iCs/>
        </w:rPr>
        <w:t>Davidson)</w:t>
      </w:r>
      <w:r>
        <w:t>, 486</w:t>
      </w:r>
    </w:p>
    <w:p w14:paraId="7D912988" w14:textId="77777777" w:rsidR="00D6400C" w:rsidRDefault="00D6400C" w:rsidP="00D6400C">
      <w:pPr>
        <w:pStyle w:val="Index1"/>
        <w:keepNext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b/>
          <w:bCs/>
          <w:noProof/>
        </w:rPr>
        <w:lastRenderedPageBreak/>
        <w:t>Ministerial statements—</w:t>
      </w:r>
      <w:r>
        <w:rPr>
          <w:rFonts w:ascii="Calibri" w:hAnsi="Calibri"/>
          <w:i/>
          <w:iCs/>
          <w:noProof/>
        </w:rPr>
        <w:t>continued</w:t>
      </w:r>
    </w:p>
    <w:p w14:paraId="6C8408FF" w14:textId="77777777" w:rsidR="00A47992" w:rsidRDefault="00A47992" w:rsidP="00A47992">
      <w:pPr>
        <w:pStyle w:val="Index2"/>
        <w:tabs>
          <w:tab w:val="right" w:leader="dot" w:pos="9318"/>
        </w:tabs>
      </w:pPr>
      <w:r w:rsidRPr="00601801">
        <w:rPr>
          <w:rFonts w:ascii="Calibri" w:hAnsi="Calibri"/>
        </w:rPr>
        <w:t xml:space="preserve">Set up for Success: An early childhood strategy for the ACT—Phase one implementation plan </w:t>
      </w:r>
      <w:r w:rsidRPr="00601801">
        <w:rPr>
          <w:rFonts w:ascii="Calibri" w:hAnsi="Calibri"/>
          <w:i/>
          <w:iCs/>
        </w:rPr>
        <w:t>(</w:t>
      </w:r>
      <w:r w:rsidR="00291A92">
        <w:rPr>
          <w:rFonts w:ascii="Calibri" w:hAnsi="Calibri"/>
          <w:i/>
          <w:iCs/>
        </w:rPr>
        <w:t>Ms </w:t>
      </w:r>
      <w:r w:rsidRPr="00601801">
        <w:rPr>
          <w:rFonts w:ascii="Calibri" w:hAnsi="Calibri"/>
          <w:i/>
          <w:iCs/>
        </w:rPr>
        <w:t>Berry)</w:t>
      </w:r>
      <w:r>
        <w:t>, 601</w:t>
      </w:r>
    </w:p>
    <w:p w14:paraId="5520FB72" w14:textId="77777777" w:rsidR="00885F52" w:rsidRDefault="00885F52" w:rsidP="00885F52">
      <w:pPr>
        <w:pStyle w:val="Index2"/>
        <w:tabs>
          <w:tab w:val="right" w:leader="dot" w:pos="7645"/>
        </w:tabs>
      </w:pPr>
      <w:r w:rsidRPr="00547B07">
        <w:rPr>
          <w:rFonts w:ascii="Calibri" w:hAnsi="Calibri"/>
        </w:rPr>
        <w:t xml:space="preserve">Sexual Assault (Police) Review Report—Government response </w:t>
      </w:r>
      <w:r w:rsidRPr="00547B07">
        <w:rPr>
          <w:rFonts w:ascii="Calibri" w:hAnsi="Calibri"/>
          <w:i/>
          <w:iCs/>
        </w:rPr>
        <w:t>(Ms Berry)</w:t>
      </w:r>
      <w:r>
        <w:t>, 2088</w:t>
      </w:r>
    </w:p>
    <w:p w14:paraId="6D5B23A5" w14:textId="77777777" w:rsidR="00885F52" w:rsidRDefault="00885F52" w:rsidP="00D32D56">
      <w:pPr>
        <w:pStyle w:val="Index2"/>
        <w:tabs>
          <w:tab w:val="right" w:leader="dot" w:pos="9316"/>
        </w:tabs>
      </w:pPr>
      <w:r w:rsidRPr="00C7757D">
        <w:rPr>
          <w:rFonts w:ascii="Calibri" w:hAnsi="Calibri"/>
        </w:rPr>
        <w:t xml:space="preserve">Sexual Assault Prevention and Response program 2023 </w:t>
      </w:r>
      <w:r w:rsidRPr="00C7757D">
        <w:rPr>
          <w:rFonts w:ascii="Calibri" w:hAnsi="Calibri"/>
          <w:i/>
          <w:iCs/>
        </w:rPr>
        <w:t>(Ms Berry)</w:t>
      </w:r>
      <w:r>
        <w:t>, 1346</w:t>
      </w:r>
    </w:p>
    <w:p w14:paraId="08FEA515" w14:textId="77777777" w:rsidR="006F14CB" w:rsidRDefault="006F14CB" w:rsidP="006F14CB">
      <w:pPr>
        <w:pStyle w:val="Index2"/>
        <w:tabs>
          <w:tab w:val="right" w:leader="dot" w:pos="9318"/>
        </w:tabs>
      </w:pPr>
      <w:r w:rsidRPr="00EA0F14">
        <w:rPr>
          <w:rFonts w:ascii="Calibri" w:hAnsi="Calibri"/>
          <w:spacing w:val="-4"/>
        </w:rPr>
        <w:t>S</w:t>
      </w:r>
      <w:r w:rsidRPr="006F14CB">
        <w:rPr>
          <w:rFonts w:ascii="Calibri" w:hAnsi="Calibri"/>
        </w:rPr>
        <w:t xml:space="preserve">horing Collapse at Dickson on 11 October 2022 </w:t>
      </w:r>
      <w:r w:rsidRPr="006F14CB">
        <w:rPr>
          <w:rFonts w:ascii="Calibri" w:hAnsi="Calibri"/>
          <w:i/>
          <w:iCs/>
        </w:rPr>
        <w:t>(Ms Cheyne)</w:t>
      </w:r>
      <w:r w:rsidRPr="006F14CB">
        <w:rPr>
          <w:rFonts w:ascii="Calibri" w:hAnsi="Calibri"/>
        </w:rPr>
        <w:t>, 866</w:t>
      </w:r>
    </w:p>
    <w:p w14:paraId="75D0D6FF" w14:textId="77777777" w:rsidR="00E84345" w:rsidRDefault="00E84345" w:rsidP="00E84345">
      <w:pPr>
        <w:pStyle w:val="Index2"/>
        <w:tabs>
          <w:tab w:val="right" w:leader="dot" w:pos="9316"/>
        </w:tabs>
      </w:pPr>
      <w:r w:rsidRPr="007B77AA">
        <w:rPr>
          <w:rFonts w:ascii="Calibri" w:hAnsi="Calibri"/>
        </w:rPr>
        <w:t xml:space="preserve">Silica Dust Safety Reforms Update </w:t>
      </w:r>
      <w:r w:rsidRPr="007B77AA">
        <w:rPr>
          <w:rFonts w:ascii="Calibri" w:hAnsi="Calibri"/>
          <w:i/>
          <w:iCs/>
        </w:rPr>
        <w:t>(Mr Gentleman)</w:t>
      </w:r>
      <w:r>
        <w:t>, 1303</w:t>
      </w:r>
    </w:p>
    <w:p w14:paraId="205A1001" w14:textId="6047AB99" w:rsidR="0045092E" w:rsidRDefault="0045092E" w:rsidP="0045092E">
      <w:pPr>
        <w:pStyle w:val="Index2"/>
        <w:tabs>
          <w:tab w:val="right" w:leader="dot" w:pos="9318"/>
        </w:tabs>
      </w:pPr>
      <w:r>
        <w:t xml:space="preserve">Skilled to Succeed </w:t>
      </w:r>
      <w:r w:rsidRPr="008F76E5">
        <w:rPr>
          <w:i/>
          <w:iCs/>
        </w:rPr>
        <w:t>(</w:t>
      </w:r>
      <w:r w:rsidR="00291A92">
        <w:rPr>
          <w:i/>
          <w:iCs/>
        </w:rPr>
        <w:t>Mr </w:t>
      </w:r>
      <w:r w:rsidRPr="008F76E5">
        <w:rPr>
          <w:i/>
          <w:iCs/>
        </w:rPr>
        <w:t>Steel)</w:t>
      </w:r>
      <w:r>
        <w:t>, 61</w:t>
      </w:r>
      <w:r w:rsidR="00742C6A">
        <w:t>2</w:t>
      </w:r>
    </w:p>
    <w:p w14:paraId="48213079" w14:textId="77777777" w:rsidR="008D05BD" w:rsidRDefault="008D05BD" w:rsidP="008D05BD">
      <w:pPr>
        <w:pStyle w:val="Index2"/>
        <w:tabs>
          <w:tab w:val="right" w:leader="dot" w:pos="9316"/>
        </w:tabs>
      </w:pPr>
      <w:r w:rsidRPr="00C46826">
        <w:rPr>
          <w:rFonts w:ascii="Calibri" w:hAnsi="Calibri"/>
        </w:rPr>
        <w:t xml:space="preserve">Snakes—Protection and education programs—Assembly resolution of 28 March 2023—Government response </w:t>
      </w:r>
      <w:r w:rsidRPr="00C46826">
        <w:rPr>
          <w:rFonts w:ascii="Calibri" w:hAnsi="Calibri"/>
          <w:i/>
          <w:iCs/>
        </w:rPr>
        <w:t>(Ms Vassarotti)</w:t>
      </w:r>
      <w:r>
        <w:t>, 1474</w:t>
      </w:r>
    </w:p>
    <w:p w14:paraId="529CB3DF" w14:textId="77777777" w:rsidR="005C59D3" w:rsidRDefault="005C59D3" w:rsidP="005C59D3">
      <w:pPr>
        <w:pStyle w:val="Index2"/>
        <w:tabs>
          <w:tab w:val="right" w:leader="dot" w:pos="9316"/>
        </w:tabs>
      </w:pPr>
      <w:r w:rsidRPr="00BA2338">
        <w:rPr>
          <w:rFonts w:ascii="Calibri" w:hAnsi="Calibri"/>
        </w:rPr>
        <w:t xml:space="preserve">Specialist medical training—Assembly resolutions of 29 March (Maternal and Fetal Medicine Unit) and 31 August 2023 (Specialist medical training accreditation)—Government response </w:t>
      </w:r>
      <w:r w:rsidRPr="00BA2338">
        <w:rPr>
          <w:rFonts w:ascii="Calibri" w:hAnsi="Calibri"/>
          <w:i/>
          <w:iCs/>
        </w:rPr>
        <w:t>(Ms Stephen-Smith)</w:t>
      </w:r>
      <w:r>
        <w:t>, 1633</w:t>
      </w:r>
    </w:p>
    <w:p w14:paraId="4B071EB4" w14:textId="77777777" w:rsidR="00E079EB" w:rsidRDefault="00E079EB" w:rsidP="00E079EB">
      <w:pPr>
        <w:pStyle w:val="Index2"/>
        <w:tabs>
          <w:tab w:val="right" w:leader="dot" w:pos="9316"/>
        </w:tabs>
      </w:pPr>
      <w:r w:rsidRPr="00B474B4">
        <w:rPr>
          <w:rFonts w:ascii="Calibri" w:hAnsi="Calibri"/>
        </w:rPr>
        <w:t xml:space="preserve">Stromlo Forest Park masterplan—Mountain biking—Assembly resolution of 20 October 2022—Government response </w:t>
      </w:r>
      <w:r w:rsidRPr="00B474B4">
        <w:rPr>
          <w:rFonts w:ascii="Calibri" w:hAnsi="Calibri"/>
          <w:i/>
          <w:iCs/>
        </w:rPr>
        <w:t>(Mr Steel)</w:t>
      </w:r>
      <w:r>
        <w:t>, 1371</w:t>
      </w:r>
    </w:p>
    <w:p w14:paraId="3A815411" w14:textId="77777777" w:rsidR="00EE6928" w:rsidRDefault="00EE6928" w:rsidP="00EE6928">
      <w:pPr>
        <w:pStyle w:val="Index2"/>
      </w:pPr>
      <w:r w:rsidRPr="00CA0E36">
        <w:t xml:space="preserve">Support for women in Iran </w:t>
      </w:r>
      <w:r w:rsidRPr="00CA0E36">
        <w:rPr>
          <w:i/>
          <w:iCs/>
        </w:rPr>
        <w:t>(Ms Berry)</w:t>
      </w:r>
      <w:r>
        <w:t>, 942</w:t>
      </w:r>
    </w:p>
    <w:p w14:paraId="3A24C976" w14:textId="086A0630" w:rsidR="00064E36" w:rsidRDefault="00064E36" w:rsidP="00064E36">
      <w:pPr>
        <w:pStyle w:val="Index2"/>
        <w:tabs>
          <w:tab w:val="right" w:leader="dot" w:pos="9318"/>
        </w:tabs>
      </w:pPr>
      <w:r w:rsidRPr="00271D74">
        <w:rPr>
          <w:rFonts w:ascii="Calibri" w:hAnsi="Calibri"/>
        </w:rPr>
        <w:t xml:space="preserve">Supporting our Courts to deliver justice for the Territory </w:t>
      </w:r>
      <w:r w:rsidRPr="00271D74">
        <w:rPr>
          <w:rFonts w:ascii="Calibri" w:hAnsi="Calibri"/>
          <w:i/>
          <w:iCs/>
        </w:rPr>
        <w:t>(</w:t>
      </w:r>
      <w:r w:rsidR="00291A92">
        <w:rPr>
          <w:rFonts w:ascii="Calibri" w:hAnsi="Calibri"/>
          <w:i/>
          <w:iCs/>
        </w:rPr>
        <w:t>Mr </w:t>
      </w:r>
      <w:r w:rsidRPr="00271D74">
        <w:rPr>
          <w:rFonts w:ascii="Calibri" w:hAnsi="Calibri"/>
          <w:i/>
          <w:iCs/>
        </w:rPr>
        <w:t>Rattenbury)</w:t>
      </w:r>
      <w:r>
        <w:t>, 57</w:t>
      </w:r>
      <w:r w:rsidR="004D20F2">
        <w:t>6</w:t>
      </w:r>
    </w:p>
    <w:p w14:paraId="749C73FD" w14:textId="10FDB2B2" w:rsidR="009E70AA" w:rsidRDefault="009E70AA" w:rsidP="009E70AA">
      <w:pPr>
        <w:pStyle w:val="Index2"/>
        <w:tabs>
          <w:tab w:val="right" w:leader="dot" w:pos="9318"/>
        </w:tabs>
      </w:pPr>
      <w:r w:rsidRPr="00DB582E">
        <w:rPr>
          <w:rFonts w:ascii="Calibri" w:hAnsi="Calibri"/>
          <w:lang w:eastAsia="en-US"/>
        </w:rPr>
        <w:t>The best start for Canberra’s children</w:t>
      </w:r>
      <w:r>
        <w:rPr>
          <w:rFonts w:ascii="Calibri" w:hAnsi="Calibri"/>
          <w:lang w:eastAsia="en-US"/>
        </w:rPr>
        <w:t xml:space="preserve">: </w:t>
      </w:r>
      <w:r w:rsidRPr="00DB582E">
        <w:rPr>
          <w:rFonts w:ascii="Calibri" w:hAnsi="Calibri"/>
          <w:lang w:eastAsia="en-US"/>
        </w:rPr>
        <w:t>The first 1000 days strategy</w:t>
      </w:r>
      <w:r w:rsidR="00DF2BA5" w:rsidRPr="00B474B4">
        <w:rPr>
          <w:rFonts w:ascii="Calibri" w:hAnsi="Calibri"/>
        </w:rPr>
        <w:t>—</w:t>
      </w:r>
      <w:r w:rsidR="00DF2BA5" w:rsidRPr="00DF2BA5">
        <w:t>Joint ministerial statement</w:t>
      </w:r>
      <w:r w:rsidRPr="009E70AA">
        <w:rPr>
          <w:rFonts w:ascii="Calibri" w:hAnsi="Calibri"/>
          <w:i/>
          <w:iCs/>
        </w:rPr>
        <w:t xml:space="preserve"> (Ms Berry)</w:t>
      </w:r>
      <w:r>
        <w:t>, 932</w:t>
      </w:r>
    </w:p>
    <w:p w14:paraId="09F47B18" w14:textId="13356DBD" w:rsidR="00BB5A99" w:rsidRDefault="005C417E" w:rsidP="00744B82">
      <w:pPr>
        <w:pStyle w:val="Index2"/>
        <w:tabs>
          <w:tab w:val="right" w:leader="dot" w:pos="9017"/>
        </w:tabs>
      </w:pPr>
      <w:r w:rsidRPr="00A46C38">
        <w:rPr>
          <w:rFonts w:ascii="Calibri" w:hAnsi="Calibri"/>
        </w:rPr>
        <w:t xml:space="preserve">The Canberra Hospital—Expansion </w:t>
      </w:r>
      <w:r w:rsidRPr="00A46C38">
        <w:rPr>
          <w:rFonts w:ascii="Calibri" w:hAnsi="Calibri"/>
          <w:i/>
          <w:iCs/>
        </w:rPr>
        <w:t>(</w:t>
      </w:r>
      <w:r w:rsidR="00291A92">
        <w:rPr>
          <w:rFonts w:ascii="Calibri" w:hAnsi="Calibri"/>
          <w:i/>
          <w:iCs/>
        </w:rPr>
        <w:t>Ms </w:t>
      </w:r>
      <w:r w:rsidRPr="00A46C38">
        <w:rPr>
          <w:rFonts w:ascii="Calibri" w:hAnsi="Calibri"/>
          <w:i/>
          <w:iCs/>
        </w:rPr>
        <w:t>Stephen-Smith)</w:t>
      </w:r>
      <w:r>
        <w:t>, 71</w:t>
      </w:r>
    </w:p>
    <w:p w14:paraId="407D2F8B" w14:textId="77777777" w:rsidR="005C417E" w:rsidRDefault="005C417E">
      <w:pPr>
        <w:pStyle w:val="Index2"/>
        <w:tabs>
          <w:tab w:val="right" w:leader="dot" w:pos="9017"/>
        </w:tabs>
      </w:pPr>
      <w:r w:rsidRPr="00A46C38">
        <w:rPr>
          <w:rFonts w:ascii="Calibri" w:hAnsi="Calibri"/>
        </w:rPr>
        <w:t xml:space="preserve">Threatened species: A Road to Recovery </w:t>
      </w:r>
      <w:r w:rsidRPr="00A46C38">
        <w:rPr>
          <w:rFonts w:ascii="Calibri" w:hAnsi="Calibri"/>
          <w:i/>
          <w:iCs/>
        </w:rPr>
        <w:t>(</w:t>
      </w:r>
      <w:r w:rsidR="00291A92">
        <w:rPr>
          <w:rFonts w:ascii="Calibri" w:hAnsi="Calibri"/>
          <w:i/>
          <w:iCs/>
        </w:rPr>
        <w:t>Ms </w:t>
      </w:r>
      <w:r w:rsidRPr="00A46C38">
        <w:rPr>
          <w:rFonts w:ascii="Calibri" w:hAnsi="Calibri"/>
          <w:i/>
          <w:iCs/>
        </w:rPr>
        <w:t>Vassarotti)</w:t>
      </w:r>
      <w:r>
        <w:t>, 312</w:t>
      </w:r>
    </w:p>
    <w:p w14:paraId="1D95BA5F" w14:textId="77777777" w:rsidR="002323E1" w:rsidRDefault="002323E1" w:rsidP="002323E1">
      <w:pPr>
        <w:pStyle w:val="Index2"/>
        <w:tabs>
          <w:tab w:val="right" w:leader="dot" w:pos="9318"/>
        </w:tabs>
      </w:pPr>
      <w:r w:rsidRPr="009E49E2">
        <w:rPr>
          <w:rFonts w:ascii="Calibri" w:hAnsi="Calibri"/>
        </w:rPr>
        <w:t xml:space="preserve">Threatened Species Day—7 September </w:t>
      </w:r>
      <w:r w:rsidRPr="009E49E2">
        <w:rPr>
          <w:rFonts w:ascii="Calibri" w:hAnsi="Calibri"/>
          <w:i/>
          <w:iCs/>
        </w:rPr>
        <w:t>(Ms Vassarotti)</w:t>
      </w:r>
      <w:r>
        <w:t>, 805</w:t>
      </w:r>
    </w:p>
    <w:p w14:paraId="141B7DF2" w14:textId="77777777" w:rsidR="005C417E" w:rsidRDefault="005C417E" w:rsidP="00875A37">
      <w:pPr>
        <w:pStyle w:val="Index2"/>
        <w:tabs>
          <w:tab w:val="right" w:leader="dot" w:pos="9017"/>
        </w:tabs>
      </w:pPr>
      <w:r w:rsidRPr="00A46C38">
        <w:rPr>
          <w:rFonts w:ascii="Calibri" w:hAnsi="Calibri"/>
        </w:rPr>
        <w:t>Trade mission—</w:t>
      </w:r>
      <w:r w:rsidRPr="00A46C38">
        <w:t xml:space="preserve">New Zealand </w:t>
      </w:r>
      <w:r w:rsidRPr="00875A37">
        <w:rPr>
          <w:i/>
          <w:iCs/>
        </w:rPr>
        <w:t>(</w:t>
      </w:r>
      <w:r w:rsidR="00291A92">
        <w:rPr>
          <w:i/>
          <w:iCs/>
        </w:rPr>
        <w:t>Mr </w:t>
      </w:r>
      <w:r w:rsidRPr="00875A37">
        <w:rPr>
          <w:i/>
          <w:iCs/>
        </w:rPr>
        <w:t>Barr)</w:t>
      </w:r>
      <w:r>
        <w:t>, 223</w:t>
      </w:r>
    </w:p>
    <w:p w14:paraId="3CD8C90F" w14:textId="18B40C4D" w:rsidR="00BE3279" w:rsidRPr="00BE3279" w:rsidRDefault="005C417E" w:rsidP="00455BB1">
      <w:pPr>
        <w:pStyle w:val="Index2"/>
        <w:keepNext/>
        <w:tabs>
          <w:tab w:val="right" w:leader="dot" w:pos="9017"/>
        </w:tabs>
        <w:ind w:left="511" w:hanging="284"/>
      </w:pPr>
      <w:r w:rsidRPr="00A46C38">
        <w:rPr>
          <w:rFonts w:ascii="Calibri" w:hAnsi="Calibri"/>
        </w:rPr>
        <w:t>Transport</w:t>
      </w:r>
      <w:r w:rsidR="00BE3279">
        <w:rPr>
          <w:rFonts w:ascii="Calibri" w:hAnsi="Calibri"/>
        </w:rPr>
        <w:t>—</w:t>
      </w:r>
    </w:p>
    <w:p w14:paraId="44BE049F" w14:textId="40B1C0CA" w:rsidR="007C6D94" w:rsidRDefault="007C6D94" w:rsidP="00455BB1">
      <w:pPr>
        <w:pStyle w:val="Index3"/>
        <w:keepNext/>
        <w:rPr>
          <w:noProof/>
        </w:rPr>
      </w:pPr>
      <w:r w:rsidRPr="00692FA0">
        <w:rPr>
          <w:noProof/>
        </w:rPr>
        <w:t xml:space="preserve">Canberra workforce and bus network timetable update </w:t>
      </w:r>
      <w:r w:rsidRPr="00692FA0">
        <w:rPr>
          <w:i/>
          <w:iCs/>
          <w:noProof/>
        </w:rPr>
        <w:t>(Mr Steel)</w:t>
      </w:r>
      <w:r>
        <w:rPr>
          <w:noProof/>
        </w:rPr>
        <w:t>, 100</w:t>
      </w:r>
      <w:r w:rsidR="003735AD">
        <w:rPr>
          <w:noProof/>
        </w:rPr>
        <w:t>5</w:t>
      </w:r>
    </w:p>
    <w:p w14:paraId="48C41709" w14:textId="1E338018" w:rsidR="007C6D94" w:rsidRDefault="007C6D94" w:rsidP="007C6D94">
      <w:pPr>
        <w:pStyle w:val="Index3"/>
        <w:rPr>
          <w:noProof/>
        </w:rPr>
      </w:pPr>
      <w:r w:rsidRPr="005B6DFB">
        <w:rPr>
          <w:noProof/>
        </w:rPr>
        <w:t xml:space="preserve">Canberra’s Bus Fleet—Update </w:t>
      </w:r>
      <w:r w:rsidRPr="005B6DFB">
        <w:rPr>
          <w:i/>
          <w:iCs/>
          <w:noProof/>
        </w:rPr>
        <w:t>(Mr Steel)</w:t>
      </w:r>
      <w:r>
        <w:rPr>
          <w:noProof/>
        </w:rPr>
        <w:t>, 1463</w:t>
      </w:r>
      <w:r w:rsidR="00323BF3">
        <w:rPr>
          <w:noProof/>
        </w:rPr>
        <w:t>, 1645</w:t>
      </w:r>
    </w:p>
    <w:p w14:paraId="1031D03D" w14:textId="77777777" w:rsidR="00332198" w:rsidRDefault="00332198" w:rsidP="00332198">
      <w:pPr>
        <w:pStyle w:val="Index3"/>
      </w:pPr>
      <w:r>
        <w:t>I</w:t>
      </w:r>
      <w:r w:rsidRPr="00A46C38">
        <w:t xml:space="preserve">nvestment in the Molonglo Valley </w:t>
      </w:r>
      <w:r w:rsidRPr="00A46C38">
        <w:rPr>
          <w:i/>
          <w:iCs/>
        </w:rPr>
        <w:t>(</w:t>
      </w:r>
      <w:r>
        <w:rPr>
          <w:i/>
          <w:iCs/>
        </w:rPr>
        <w:t>Mr </w:t>
      </w:r>
      <w:r w:rsidRPr="00A46C38">
        <w:rPr>
          <w:i/>
          <w:iCs/>
        </w:rPr>
        <w:t>Steel)</w:t>
      </w:r>
      <w:r>
        <w:t>, 196</w:t>
      </w:r>
    </w:p>
    <w:p w14:paraId="3AF9B4C9" w14:textId="46E9E32D" w:rsidR="00801B52" w:rsidRDefault="00801B52" w:rsidP="00801B52">
      <w:pPr>
        <w:pStyle w:val="Index2"/>
        <w:tabs>
          <w:tab w:val="right" w:leader="dot" w:pos="9316"/>
        </w:tabs>
      </w:pPr>
      <w:r w:rsidRPr="004D5DA4">
        <w:rPr>
          <w:rFonts w:ascii="Calibri" w:hAnsi="Calibri"/>
        </w:rPr>
        <w:t xml:space="preserve">Trauma informed practices for children and young people—Position statement </w:t>
      </w:r>
      <w:r w:rsidRPr="004D5DA4">
        <w:rPr>
          <w:rFonts w:ascii="Calibri" w:hAnsi="Calibri"/>
          <w:i/>
          <w:iCs/>
        </w:rPr>
        <w:t>(Ms</w:t>
      </w:r>
      <w:r w:rsidR="00993567">
        <w:rPr>
          <w:rFonts w:ascii="Calibri" w:hAnsi="Calibri"/>
          <w:i/>
          <w:iCs/>
        </w:rPr>
        <w:t> </w:t>
      </w:r>
      <w:r w:rsidRPr="004D5DA4">
        <w:rPr>
          <w:rFonts w:ascii="Calibri" w:hAnsi="Calibri"/>
          <w:i/>
          <w:iCs/>
        </w:rPr>
        <w:t>Davidson)</w:t>
      </w:r>
      <w:r>
        <w:t>, 1621</w:t>
      </w:r>
    </w:p>
    <w:p w14:paraId="184E0F6D" w14:textId="77777777" w:rsidR="00214393" w:rsidRDefault="00214393" w:rsidP="00214393">
      <w:pPr>
        <w:pStyle w:val="Index2"/>
        <w:tabs>
          <w:tab w:val="right" w:leader="dot" w:pos="7734"/>
        </w:tabs>
      </w:pPr>
      <w:r w:rsidRPr="00B92782">
        <w:rPr>
          <w:rFonts w:ascii="Calibri" w:hAnsi="Calibri"/>
        </w:rPr>
        <w:t xml:space="preserve">Understanding the ‘Missing Middle’—Final Report </w:t>
      </w:r>
      <w:r w:rsidRPr="00B92782">
        <w:rPr>
          <w:rFonts w:ascii="Calibri" w:hAnsi="Calibri"/>
          <w:i/>
          <w:iCs/>
        </w:rPr>
        <w:t>(Ms Davidson)</w:t>
      </w:r>
      <w:r>
        <w:t>, 757</w:t>
      </w:r>
    </w:p>
    <w:p w14:paraId="71BB9A0F" w14:textId="77777777" w:rsidR="006D4ABB" w:rsidRDefault="006D4ABB" w:rsidP="006D4ABB">
      <w:pPr>
        <w:pStyle w:val="Index2"/>
        <w:tabs>
          <w:tab w:val="right" w:leader="dot" w:pos="9316"/>
        </w:tabs>
      </w:pPr>
      <w:r w:rsidRPr="003668D6">
        <w:rPr>
          <w:rFonts w:ascii="Calibri" w:hAnsi="Calibri"/>
        </w:rPr>
        <w:t xml:space="preserve">United Kingdom study tour </w:t>
      </w:r>
      <w:r w:rsidRPr="003668D6">
        <w:rPr>
          <w:rFonts w:ascii="Calibri" w:hAnsi="Calibri"/>
          <w:i/>
          <w:iCs/>
        </w:rPr>
        <w:t>(Ms Davidson)</w:t>
      </w:r>
      <w:r>
        <w:t>, 1664</w:t>
      </w:r>
    </w:p>
    <w:p w14:paraId="79C808B6" w14:textId="47C6341D" w:rsidR="00E37F91" w:rsidRDefault="00E37F91" w:rsidP="00E37F91">
      <w:pPr>
        <w:pStyle w:val="Index2"/>
        <w:tabs>
          <w:tab w:val="right" w:leader="dot" w:pos="9316"/>
        </w:tabs>
      </w:pPr>
      <w:r w:rsidRPr="00E26B8B">
        <w:rPr>
          <w:rFonts w:ascii="Calibri" w:hAnsi="Calibri"/>
        </w:rPr>
        <w:t xml:space="preserve">Urban agriculture—Assembly resolution of 25 October 2023—Government update </w:t>
      </w:r>
      <w:r w:rsidRPr="00E26B8B">
        <w:rPr>
          <w:rFonts w:ascii="Calibri" w:hAnsi="Calibri"/>
          <w:i/>
          <w:iCs/>
        </w:rPr>
        <w:t>(Ms</w:t>
      </w:r>
      <w:r w:rsidR="00B15A26">
        <w:rPr>
          <w:rFonts w:ascii="Calibri" w:hAnsi="Calibri"/>
          <w:i/>
          <w:iCs/>
        </w:rPr>
        <w:t> </w:t>
      </w:r>
      <w:r w:rsidRPr="00E26B8B">
        <w:rPr>
          <w:rFonts w:ascii="Calibri" w:hAnsi="Calibri"/>
          <w:i/>
          <w:iCs/>
        </w:rPr>
        <w:t>Vassarotti)</w:t>
      </w:r>
      <w:r>
        <w:t>, 1781</w:t>
      </w:r>
    </w:p>
    <w:p w14:paraId="44ABDC28" w14:textId="2D05B1F7" w:rsidR="008D05BD" w:rsidRDefault="008D05BD" w:rsidP="008D05BD">
      <w:pPr>
        <w:pStyle w:val="Index2"/>
        <w:tabs>
          <w:tab w:val="right" w:leader="dot" w:pos="9316"/>
        </w:tabs>
      </w:pPr>
      <w:r w:rsidRPr="006250C8">
        <w:rPr>
          <w:rFonts w:ascii="Calibri" w:hAnsi="Calibri"/>
        </w:rPr>
        <w:t>Urban conservation areas—Protection and maintenance—Assembly resolution of 2</w:t>
      </w:r>
      <w:r w:rsidR="00993567">
        <w:rPr>
          <w:rFonts w:ascii="Calibri" w:hAnsi="Calibri"/>
        </w:rPr>
        <w:t> </w:t>
      </w:r>
      <w:r w:rsidRPr="006250C8">
        <w:rPr>
          <w:rFonts w:ascii="Calibri" w:hAnsi="Calibri"/>
        </w:rPr>
        <w:t xml:space="preserve">August 2022—Government update </w:t>
      </w:r>
      <w:r w:rsidRPr="006250C8">
        <w:rPr>
          <w:rFonts w:ascii="Calibri" w:hAnsi="Calibri"/>
          <w:i/>
          <w:iCs/>
        </w:rPr>
        <w:t>(Ms Vassarotti)</w:t>
      </w:r>
      <w:r>
        <w:t>, 149</w:t>
      </w:r>
      <w:r w:rsidR="00D21816">
        <w:t>1</w:t>
      </w:r>
    </w:p>
    <w:p w14:paraId="05B282AC" w14:textId="77777777" w:rsidR="005C417E" w:rsidRDefault="005C417E">
      <w:pPr>
        <w:pStyle w:val="Index2"/>
        <w:tabs>
          <w:tab w:val="right" w:leader="dot" w:pos="9017"/>
        </w:tabs>
      </w:pPr>
      <w:r w:rsidRPr="00A46C38">
        <w:rPr>
          <w:rFonts w:ascii="Calibri" w:hAnsi="Calibri"/>
          <w:spacing w:val="-2"/>
        </w:rPr>
        <w:t xml:space="preserve">Urban Forest Strategy—Implementation update </w:t>
      </w:r>
      <w:r w:rsidRPr="00A46C38">
        <w:rPr>
          <w:rFonts w:ascii="Calibri" w:hAnsi="Calibri"/>
          <w:i/>
          <w:iCs/>
          <w:spacing w:val="-2"/>
        </w:rPr>
        <w:t>(</w:t>
      </w:r>
      <w:r w:rsidR="00291A92">
        <w:rPr>
          <w:rFonts w:ascii="Calibri" w:hAnsi="Calibri"/>
          <w:i/>
          <w:iCs/>
          <w:spacing w:val="-2"/>
        </w:rPr>
        <w:t>Mr </w:t>
      </w:r>
      <w:r w:rsidRPr="00A46C38">
        <w:rPr>
          <w:rFonts w:ascii="Calibri" w:hAnsi="Calibri"/>
          <w:i/>
          <w:iCs/>
          <w:spacing w:val="-2"/>
        </w:rPr>
        <w:t>Steel)</w:t>
      </w:r>
      <w:r>
        <w:t>, 363</w:t>
      </w:r>
    </w:p>
    <w:p w14:paraId="4F8BEE67" w14:textId="77777777" w:rsidR="00C80B41" w:rsidRDefault="00C80B41" w:rsidP="00C80B41">
      <w:pPr>
        <w:pStyle w:val="Index2"/>
        <w:tabs>
          <w:tab w:val="right" w:leader="dot" w:pos="7645"/>
        </w:tabs>
      </w:pPr>
      <w:r w:rsidRPr="00E96DC2">
        <w:rPr>
          <w:rFonts w:ascii="Calibri" w:hAnsi="Calibri"/>
        </w:rPr>
        <w:t xml:space="preserve">Vaping and nicotine dependence—Harm minimisation—Assembly resolution of 20 March 2024—Government response </w:t>
      </w:r>
      <w:r w:rsidRPr="00E96DC2">
        <w:rPr>
          <w:rFonts w:ascii="Calibri" w:hAnsi="Calibri"/>
          <w:i/>
          <w:iCs/>
        </w:rPr>
        <w:t>(Ms Davidson)</w:t>
      </w:r>
      <w:r>
        <w:t>, 1960</w:t>
      </w:r>
    </w:p>
    <w:p w14:paraId="3916B2B3" w14:textId="77777777" w:rsidR="00620F25" w:rsidRDefault="00620F25" w:rsidP="00620F25">
      <w:pPr>
        <w:pStyle w:val="Index2"/>
        <w:tabs>
          <w:tab w:val="right" w:leader="dot" w:pos="9318"/>
        </w:tabs>
      </w:pPr>
      <w:r w:rsidRPr="005C3272">
        <w:rPr>
          <w:rFonts w:ascii="Calibri" w:hAnsi="Calibri"/>
        </w:rPr>
        <w:t xml:space="preserve">Vaping products—Education and Regulation—Assembly resolution of 3 August 2021—Update </w:t>
      </w:r>
      <w:r w:rsidRPr="005C3272">
        <w:rPr>
          <w:rFonts w:ascii="Calibri" w:hAnsi="Calibri"/>
          <w:i/>
          <w:iCs/>
        </w:rPr>
        <w:t>(Ms Stephen-Smith)</w:t>
      </w:r>
      <w:r>
        <w:t>, 972</w:t>
      </w:r>
    </w:p>
    <w:p w14:paraId="2C4BAB32" w14:textId="77777777" w:rsidR="005749DF" w:rsidRPr="00B15A26" w:rsidRDefault="005749DF" w:rsidP="005749DF">
      <w:pPr>
        <w:pStyle w:val="Index2"/>
        <w:tabs>
          <w:tab w:val="right" w:leader="dot" w:pos="9318"/>
        </w:tabs>
        <w:rPr>
          <w:rFonts w:ascii="Calibri" w:hAnsi="Calibri"/>
          <w:spacing w:val="-10"/>
        </w:rPr>
      </w:pPr>
      <w:r w:rsidRPr="00B15A26">
        <w:rPr>
          <w:rFonts w:ascii="Calibri" w:hAnsi="Calibri"/>
          <w:spacing w:val="-10"/>
        </w:rPr>
        <w:t xml:space="preserve">Variation 369 to the Territory Plan—Living Infrastructure in Residential Zones </w:t>
      </w:r>
      <w:r w:rsidRPr="00B15A26">
        <w:rPr>
          <w:rFonts w:ascii="Calibri" w:hAnsi="Calibri"/>
          <w:i/>
          <w:iCs/>
          <w:spacing w:val="-10"/>
        </w:rPr>
        <w:t>(</w:t>
      </w:r>
      <w:r w:rsidR="00291A92" w:rsidRPr="00B15A26">
        <w:rPr>
          <w:rFonts w:ascii="Calibri" w:hAnsi="Calibri"/>
          <w:i/>
          <w:iCs/>
          <w:spacing w:val="-10"/>
        </w:rPr>
        <w:t>Mr </w:t>
      </w:r>
      <w:r w:rsidRPr="00B15A26">
        <w:rPr>
          <w:rFonts w:ascii="Calibri" w:hAnsi="Calibri"/>
          <w:i/>
          <w:iCs/>
          <w:spacing w:val="-10"/>
        </w:rPr>
        <w:t>Gentleman)</w:t>
      </w:r>
      <w:r w:rsidRPr="00B15A26">
        <w:rPr>
          <w:rFonts w:ascii="Calibri" w:hAnsi="Calibri"/>
          <w:spacing w:val="-10"/>
        </w:rPr>
        <w:t>, 544</w:t>
      </w:r>
    </w:p>
    <w:p w14:paraId="22967A9E" w14:textId="77777777" w:rsidR="00E079EB" w:rsidRDefault="00E079EB" w:rsidP="00E079EB">
      <w:pPr>
        <w:pStyle w:val="Index2"/>
        <w:tabs>
          <w:tab w:val="right" w:leader="dot" w:pos="9316"/>
        </w:tabs>
      </w:pPr>
      <w:r w:rsidRPr="00B474B4">
        <w:rPr>
          <w:rFonts w:ascii="Calibri" w:hAnsi="Calibri"/>
        </w:rPr>
        <w:t>V</w:t>
      </w:r>
      <w:r w:rsidRPr="00620260">
        <w:rPr>
          <w:rFonts w:ascii="Calibri" w:hAnsi="Calibri"/>
          <w:spacing w:val="-4"/>
        </w:rPr>
        <w:t>ietnam War—50</w:t>
      </w:r>
      <w:r w:rsidRPr="00620260">
        <w:rPr>
          <w:rFonts w:ascii="Calibri" w:hAnsi="Calibri"/>
          <w:spacing w:val="-4"/>
          <w:vertAlign w:val="superscript"/>
        </w:rPr>
        <w:t>th</w:t>
      </w:r>
      <w:r w:rsidRPr="00620260">
        <w:rPr>
          <w:rFonts w:ascii="Calibri" w:hAnsi="Calibri"/>
          <w:spacing w:val="-4"/>
        </w:rPr>
        <w:t xml:space="preserve"> anniversary of the end of Australia’s involvement </w:t>
      </w:r>
      <w:r w:rsidRPr="00620260">
        <w:rPr>
          <w:rFonts w:ascii="Calibri" w:hAnsi="Calibri"/>
          <w:i/>
          <w:iCs/>
          <w:spacing w:val="-4"/>
        </w:rPr>
        <w:t>(Ms Davidson)</w:t>
      </w:r>
      <w:r w:rsidRPr="00620260">
        <w:rPr>
          <w:rFonts w:ascii="Calibri" w:hAnsi="Calibri"/>
          <w:spacing w:val="-4"/>
        </w:rPr>
        <w:t>, 1370</w:t>
      </w:r>
    </w:p>
    <w:p w14:paraId="2FE9DEDA" w14:textId="77777777" w:rsidR="00E84345" w:rsidRPr="00E84345" w:rsidRDefault="00825B4B">
      <w:pPr>
        <w:pStyle w:val="Index2"/>
        <w:tabs>
          <w:tab w:val="right" w:leader="dot" w:pos="9017"/>
        </w:tabs>
      </w:pPr>
      <w:r w:rsidRPr="00F51EA2">
        <w:rPr>
          <w:rFonts w:ascii="Calibri" w:hAnsi="Calibri"/>
        </w:rPr>
        <w:t>Voluntary Assisted Dying</w:t>
      </w:r>
      <w:r w:rsidR="00E84345">
        <w:rPr>
          <w:rFonts w:ascii="Calibri" w:hAnsi="Calibri"/>
        </w:rPr>
        <w:t>—</w:t>
      </w:r>
    </w:p>
    <w:p w14:paraId="79670FE0" w14:textId="21DB77FC" w:rsidR="00825B4B" w:rsidRDefault="00E84345" w:rsidP="00B8644D">
      <w:pPr>
        <w:pStyle w:val="Index3"/>
      </w:pPr>
      <w:r>
        <w:t>C</w:t>
      </w:r>
      <w:r w:rsidR="00825B4B" w:rsidRPr="00F51EA2">
        <w:t xml:space="preserve">onsultation—Update </w:t>
      </w:r>
      <w:r w:rsidR="00825B4B" w:rsidRPr="00F51EA2">
        <w:rPr>
          <w:i/>
          <w:iCs/>
        </w:rPr>
        <w:t>(Ms Cheyne)</w:t>
      </w:r>
      <w:r w:rsidR="00825B4B">
        <w:t>, 1044</w:t>
      </w:r>
    </w:p>
    <w:p w14:paraId="7B96BADC" w14:textId="790D5FA1" w:rsidR="00E84345" w:rsidRDefault="00E84345" w:rsidP="00B8644D">
      <w:pPr>
        <w:pStyle w:val="Index3"/>
        <w:rPr>
          <w:noProof/>
        </w:rPr>
      </w:pPr>
      <w:r w:rsidRPr="00B16619">
        <w:rPr>
          <w:noProof/>
        </w:rPr>
        <w:t xml:space="preserve">Listening Report—Update </w:t>
      </w:r>
      <w:r w:rsidRPr="00B16619">
        <w:rPr>
          <w:i/>
          <w:iCs/>
          <w:noProof/>
        </w:rPr>
        <w:t>(Ms Cheyne</w:t>
      </w:r>
      <w:r>
        <w:rPr>
          <w:noProof/>
        </w:rPr>
        <w:t>, 1326</w:t>
      </w:r>
    </w:p>
    <w:p w14:paraId="19DFDE4F" w14:textId="15F0536C" w:rsidR="00B549A7" w:rsidRDefault="00B549A7" w:rsidP="00B549A7">
      <w:pPr>
        <w:pStyle w:val="Index2"/>
        <w:tabs>
          <w:tab w:val="right" w:leader="dot" w:pos="9316"/>
        </w:tabs>
      </w:pPr>
      <w:r w:rsidRPr="005C1F94">
        <w:rPr>
          <w:rFonts w:ascii="Calibri" w:hAnsi="Calibri"/>
        </w:rPr>
        <w:t>Waiting times—Outpatients and Emergency Department—Assembly resolution of 9</w:t>
      </w:r>
      <w:r w:rsidR="00F8075B">
        <w:rPr>
          <w:rFonts w:ascii="Calibri" w:hAnsi="Calibri"/>
        </w:rPr>
        <w:t> </w:t>
      </w:r>
      <w:r w:rsidRPr="005C1F94">
        <w:rPr>
          <w:rFonts w:ascii="Calibri" w:hAnsi="Calibri"/>
        </w:rPr>
        <w:t xml:space="preserve">February 2023 </w:t>
      </w:r>
      <w:r w:rsidRPr="005C1F94">
        <w:rPr>
          <w:rFonts w:ascii="Calibri" w:hAnsi="Calibri"/>
          <w:i/>
          <w:iCs/>
        </w:rPr>
        <w:t>(Ms Stephen-Smith)</w:t>
      </w:r>
      <w:r>
        <w:t>, 1168</w:t>
      </w:r>
    </w:p>
    <w:p w14:paraId="44F35405" w14:textId="77777777" w:rsidR="00D6400C" w:rsidRDefault="00D6400C" w:rsidP="00D6400C">
      <w:pPr>
        <w:pStyle w:val="Index1"/>
        <w:keepNext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b/>
          <w:bCs/>
          <w:noProof/>
        </w:rPr>
        <w:lastRenderedPageBreak/>
        <w:t>Ministerial statements—</w:t>
      </w:r>
      <w:r>
        <w:rPr>
          <w:rFonts w:ascii="Calibri" w:hAnsi="Calibri"/>
          <w:i/>
          <w:iCs/>
          <w:noProof/>
        </w:rPr>
        <w:t>continued</w:t>
      </w:r>
    </w:p>
    <w:p w14:paraId="25EFC964" w14:textId="77777777" w:rsidR="00311CDA" w:rsidRPr="00311CDA" w:rsidRDefault="005C417E" w:rsidP="00311CDA">
      <w:pPr>
        <w:pStyle w:val="Index2"/>
        <w:tabs>
          <w:tab w:val="right" w:leader="dot" w:pos="9017"/>
        </w:tabs>
      </w:pPr>
      <w:r w:rsidRPr="00A46C38">
        <w:rPr>
          <w:rFonts w:ascii="Calibri" w:hAnsi="Calibri"/>
        </w:rPr>
        <w:t>Women and girls in the ACT—</w:t>
      </w:r>
      <w:r w:rsidRPr="00311CDA">
        <w:rPr>
          <w:rFonts w:ascii="Calibri" w:hAnsi="Calibri"/>
        </w:rPr>
        <w:t>Annual statement on the status</w:t>
      </w:r>
      <w:r w:rsidR="00311CDA">
        <w:rPr>
          <w:rFonts w:ascii="Calibri" w:hAnsi="Calibri"/>
        </w:rPr>
        <w:t>—</w:t>
      </w:r>
    </w:p>
    <w:p w14:paraId="6DF3652B" w14:textId="2020D09D" w:rsidR="005C417E" w:rsidRDefault="005C417E" w:rsidP="00311CDA">
      <w:pPr>
        <w:pStyle w:val="Index3"/>
      </w:pPr>
      <w:r w:rsidRPr="00311CDA">
        <w:rPr>
          <w:i/>
          <w:iCs/>
        </w:rPr>
        <w:t>(</w:t>
      </w:r>
      <w:r w:rsidR="00291A92" w:rsidRPr="00311CDA">
        <w:rPr>
          <w:i/>
          <w:iCs/>
        </w:rPr>
        <w:t>Ms </w:t>
      </w:r>
      <w:r w:rsidRPr="00311CDA">
        <w:rPr>
          <w:i/>
          <w:iCs/>
        </w:rPr>
        <w:t>Berry)</w:t>
      </w:r>
      <w:r>
        <w:t>, 85</w:t>
      </w:r>
      <w:r w:rsidR="0069323E">
        <w:t>, 515</w:t>
      </w:r>
    </w:p>
    <w:p w14:paraId="4DA94239" w14:textId="7B0DB733" w:rsidR="00311CDA" w:rsidRDefault="00311CDA" w:rsidP="00311CDA">
      <w:pPr>
        <w:pStyle w:val="Index3"/>
      </w:pPr>
      <w:r w:rsidRPr="00B05DB1">
        <w:t xml:space="preserve">2023 </w:t>
      </w:r>
      <w:r w:rsidRPr="00311CDA">
        <w:rPr>
          <w:i/>
          <w:iCs/>
        </w:rPr>
        <w:t>(Ms Berry)</w:t>
      </w:r>
      <w:r>
        <w:t>, 1098</w:t>
      </w:r>
    </w:p>
    <w:p w14:paraId="4D1D8844" w14:textId="30500620" w:rsidR="001106AF" w:rsidRDefault="001106AF" w:rsidP="001106AF">
      <w:pPr>
        <w:pStyle w:val="Index3"/>
        <w:rPr>
          <w:noProof/>
        </w:rPr>
      </w:pPr>
      <w:r>
        <w:rPr>
          <w:noProof/>
        </w:rPr>
        <w:t xml:space="preserve">2024 </w:t>
      </w:r>
      <w:r w:rsidRPr="005813FE">
        <w:rPr>
          <w:i/>
          <w:iCs/>
          <w:noProof/>
        </w:rPr>
        <w:t>(Ms Berry)</w:t>
      </w:r>
      <w:r>
        <w:rPr>
          <w:noProof/>
        </w:rPr>
        <w:t>, 1709</w:t>
      </w:r>
    </w:p>
    <w:p w14:paraId="2D7D11D1" w14:textId="77777777" w:rsidR="00064E36" w:rsidRDefault="00064E36" w:rsidP="00064E36">
      <w:pPr>
        <w:pStyle w:val="Index2"/>
        <w:tabs>
          <w:tab w:val="right" w:leader="dot" w:pos="9318"/>
        </w:tabs>
      </w:pPr>
      <w:r w:rsidRPr="00271D74">
        <w:rPr>
          <w:rFonts w:ascii="Calibri" w:hAnsi="Calibri"/>
        </w:rPr>
        <w:t xml:space="preserve">Work health and safety—Psychosocial hazards—Government response to the resolution of the Assembly—12 month update </w:t>
      </w:r>
      <w:r w:rsidRPr="00271D74">
        <w:rPr>
          <w:rFonts w:ascii="Calibri" w:hAnsi="Calibri"/>
          <w:i/>
          <w:iCs/>
        </w:rPr>
        <w:t>(</w:t>
      </w:r>
      <w:r w:rsidR="00291A92">
        <w:rPr>
          <w:rFonts w:ascii="Calibri" w:hAnsi="Calibri"/>
          <w:i/>
          <w:iCs/>
        </w:rPr>
        <w:t>Mr </w:t>
      </w:r>
      <w:r w:rsidRPr="00271D74">
        <w:rPr>
          <w:rFonts w:ascii="Calibri" w:hAnsi="Calibri"/>
          <w:i/>
          <w:iCs/>
        </w:rPr>
        <w:t>Gentleman)</w:t>
      </w:r>
      <w:r>
        <w:t>, 576</w:t>
      </w:r>
    </w:p>
    <w:p w14:paraId="54E676BF" w14:textId="2CAC62C8" w:rsidR="00F4191B" w:rsidRDefault="00620F25" w:rsidP="0026282E">
      <w:pPr>
        <w:pStyle w:val="Index2"/>
        <w:tabs>
          <w:tab w:val="right" w:leader="dot" w:pos="9318"/>
        </w:tabs>
      </w:pPr>
      <w:r w:rsidRPr="005C3272">
        <w:rPr>
          <w:rFonts w:ascii="Calibri" w:hAnsi="Calibri"/>
        </w:rPr>
        <w:t>Working conditions of casual and contract workers in the ACT—Assembly resolution of 3</w:t>
      </w:r>
      <w:r>
        <w:rPr>
          <w:rFonts w:ascii="Calibri" w:hAnsi="Calibri"/>
        </w:rPr>
        <w:t> </w:t>
      </w:r>
      <w:r w:rsidRPr="005C3272">
        <w:rPr>
          <w:rFonts w:ascii="Calibri" w:hAnsi="Calibri"/>
        </w:rPr>
        <w:t xml:space="preserve">May 2022—Government response </w:t>
      </w:r>
      <w:r w:rsidRPr="005C3272">
        <w:rPr>
          <w:rFonts w:ascii="Calibri" w:hAnsi="Calibri"/>
          <w:i/>
          <w:iCs/>
        </w:rPr>
        <w:t>(Mr Gentleman)</w:t>
      </w:r>
      <w:r>
        <w:t>, 972</w:t>
      </w:r>
    </w:p>
    <w:p w14:paraId="322147AF" w14:textId="381DB542" w:rsidR="00875A37" w:rsidRDefault="00875A37" w:rsidP="00590B2B">
      <w:pPr>
        <w:pStyle w:val="Index2"/>
        <w:tabs>
          <w:tab w:val="right" w:leader="dot" w:pos="9017"/>
        </w:tabs>
      </w:pPr>
      <w:r w:rsidRPr="00256F68">
        <w:rPr>
          <w:rFonts w:ascii="Calibri" w:hAnsi="Calibri"/>
        </w:rPr>
        <w:t>W</w:t>
      </w:r>
      <w:r w:rsidRPr="00620260">
        <w:rPr>
          <w:rFonts w:ascii="Calibri" w:hAnsi="Calibri"/>
          <w:spacing w:val="-8"/>
        </w:rPr>
        <w:t>orkplace Culture within ACT Public Health Services—</w:t>
      </w:r>
      <w:r w:rsidR="0045092E" w:rsidRPr="00620260">
        <w:rPr>
          <w:rFonts w:ascii="Calibri" w:hAnsi="Calibri"/>
          <w:spacing w:val="-8"/>
        </w:rPr>
        <w:t>Independent Review—</w:t>
      </w:r>
      <w:r w:rsidR="0001133B" w:rsidRPr="00620260">
        <w:rPr>
          <w:rFonts w:ascii="Calibri" w:hAnsi="Calibri"/>
          <w:spacing w:val="-8"/>
        </w:rPr>
        <w:t>Biannual update—</w:t>
      </w:r>
    </w:p>
    <w:p w14:paraId="41C7C65D" w14:textId="47CE2A37" w:rsidR="0045092E" w:rsidRDefault="0045092E" w:rsidP="00590B2B">
      <w:pPr>
        <w:pStyle w:val="Index3"/>
        <w:rPr>
          <w:noProof/>
        </w:rPr>
      </w:pPr>
      <w:r w:rsidRPr="00256F68">
        <w:rPr>
          <w:i/>
          <w:iCs/>
          <w:noProof/>
        </w:rPr>
        <w:t>(</w:t>
      </w:r>
      <w:r w:rsidR="00291A92">
        <w:rPr>
          <w:i/>
          <w:iCs/>
          <w:noProof/>
        </w:rPr>
        <w:t>Ms </w:t>
      </w:r>
      <w:r w:rsidRPr="00256F68">
        <w:rPr>
          <w:i/>
          <w:iCs/>
          <w:noProof/>
        </w:rPr>
        <w:t>Stephen-Smith)</w:t>
      </w:r>
      <w:r>
        <w:rPr>
          <w:noProof/>
        </w:rPr>
        <w:t>, 102</w:t>
      </w:r>
    </w:p>
    <w:p w14:paraId="60541C3F" w14:textId="377FF1CD" w:rsidR="0001133B" w:rsidRDefault="0001133B" w:rsidP="0001133B">
      <w:pPr>
        <w:pStyle w:val="Index3"/>
      </w:pPr>
      <w:r>
        <w:t xml:space="preserve">On </w:t>
      </w:r>
      <w:r w:rsidR="00EE0896">
        <w:t xml:space="preserve">the </w:t>
      </w:r>
      <w:r>
        <w:t>implementation of the recommendations of final report of the independent review</w:t>
      </w:r>
      <w:r w:rsidRPr="00BD3C34">
        <w:t xml:space="preserve"> </w:t>
      </w:r>
      <w:r w:rsidRPr="00BD3C34">
        <w:rPr>
          <w:i/>
          <w:iCs/>
        </w:rPr>
        <w:t>(Ms Stephen-Smith)</w:t>
      </w:r>
      <w:r>
        <w:t>, 1068</w:t>
      </w:r>
    </w:p>
    <w:p w14:paraId="2811A3B2" w14:textId="28E396B5" w:rsidR="00875A37" w:rsidRDefault="00D903DA" w:rsidP="00590B2B">
      <w:pPr>
        <w:pStyle w:val="Index3"/>
        <w:keepLines/>
        <w:ind w:left="748" w:hanging="289"/>
        <w:rPr>
          <w:noProof/>
        </w:rPr>
      </w:pPr>
      <w:r w:rsidRPr="00C51B1A">
        <w:t>Biannual update on the implementation of the recommendations of the F</w:t>
      </w:r>
      <w:r>
        <w:t>inal Report</w:t>
      </w:r>
      <w:r w:rsidRPr="00C51B1A">
        <w:t xml:space="preserve">, </w:t>
      </w:r>
      <w:r>
        <w:t>Update on resolution of the Assembly 13 May 2021—Workplace culture in the ACT health system, and update on resolution of the Assembly 2 December 2020—Health workers</w:t>
      </w:r>
      <w:r w:rsidR="002D1187">
        <w:t xml:space="preserve"> </w:t>
      </w:r>
      <w:r w:rsidR="00875A37" w:rsidRPr="00256F68">
        <w:rPr>
          <w:i/>
          <w:iCs/>
          <w:noProof/>
        </w:rPr>
        <w:t>(</w:t>
      </w:r>
      <w:r w:rsidR="00291A92">
        <w:rPr>
          <w:i/>
          <w:iCs/>
          <w:noProof/>
        </w:rPr>
        <w:t>Ms </w:t>
      </w:r>
      <w:r w:rsidR="00875A37" w:rsidRPr="00256F68">
        <w:rPr>
          <w:i/>
          <w:iCs/>
          <w:noProof/>
        </w:rPr>
        <w:t>Stephen-Smith)</w:t>
      </w:r>
      <w:r w:rsidR="00875A37">
        <w:rPr>
          <w:noProof/>
        </w:rPr>
        <w:t>, 372</w:t>
      </w:r>
    </w:p>
    <w:p w14:paraId="47C1A933" w14:textId="77777777" w:rsidR="00363B32" w:rsidRDefault="00363B32" w:rsidP="00363B32">
      <w:pPr>
        <w:pStyle w:val="Index3"/>
        <w:rPr>
          <w:noProof/>
        </w:rPr>
      </w:pPr>
      <w:r>
        <w:rPr>
          <w:noProof/>
        </w:rPr>
        <w:t>Biannual u</w:t>
      </w:r>
      <w:r w:rsidRPr="008F76E5">
        <w:rPr>
          <w:noProof/>
        </w:rPr>
        <w:t xml:space="preserve">pdate </w:t>
      </w:r>
      <w:r>
        <w:rPr>
          <w:noProof/>
        </w:rPr>
        <w:t xml:space="preserve">on the implementation of the recommendations of the Final Report—Update </w:t>
      </w:r>
      <w:r w:rsidRPr="008F76E5">
        <w:rPr>
          <w:noProof/>
        </w:rPr>
        <w:t xml:space="preserve">to resolution of the Assembly of 13 May 2021 </w:t>
      </w:r>
      <w:r w:rsidRPr="008F76E5">
        <w:rPr>
          <w:i/>
          <w:iCs/>
          <w:noProof/>
        </w:rPr>
        <w:t>(</w:t>
      </w:r>
      <w:r w:rsidR="00291A92">
        <w:rPr>
          <w:i/>
          <w:iCs/>
          <w:noProof/>
        </w:rPr>
        <w:t>Ms </w:t>
      </w:r>
      <w:r w:rsidRPr="008F76E5">
        <w:rPr>
          <w:i/>
          <w:iCs/>
          <w:noProof/>
        </w:rPr>
        <w:t>Stephen-Smith)</w:t>
      </w:r>
      <w:r>
        <w:rPr>
          <w:noProof/>
        </w:rPr>
        <w:t>, 612</w:t>
      </w:r>
    </w:p>
    <w:p w14:paraId="6B84D295" w14:textId="77777777" w:rsidR="005C417E" w:rsidRDefault="005C417E">
      <w:pPr>
        <w:pStyle w:val="Index2"/>
        <w:tabs>
          <w:tab w:val="right" w:leader="dot" w:pos="9017"/>
        </w:tabs>
      </w:pPr>
      <w:r w:rsidRPr="00A46C38">
        <w:rPr>
          <w:rFonts w:ascii="Calibri" w:hAnsi="Calibri"/>
        </w:rPr>
        <w:t xml:space="preserve">WorkSafe ACT activities and initiatives for young workers </w:t>
      </w:r>
      <w:r w:rsidRPr="00A46C38">
        <w:rPr>
          <w:rFonts w:ascii="Calibri" w:hAnsi="Calibri"/>
          <w:i/>
          <w:iCs/>
        </w:rPr>
        <w:t>(</w:t>
      </w:r>
      <w:r w:rsidR="00291A92">
        <w:rPr>
          <w:rFonts w:ascii="Calibri" w:hAnsi="Calibri"/>
          <w:i/>
          <w:iCs/>
        </w:rPr>
        <w:t>Mr </w:t>
      </w:r>
      <w:r w:rsidRPr="00A46C38">
        <w:rPr>
          <w:rFonts w:ascii="Calibri" w:hAnsi="Calibri"/>
          <w:i/>
          <w:iCs/>
        </w:rPr>
        <w:t>Gentleman)</w:t>
      </w:r>
      <w:r>
        <w:t>, 362</w:t>
      </w:r>
    </w:p>
    <w:p w14:paraId="618F7BCA" w14:textId="77777777" w:rsidR="00363B32" w:rsidRDefault="00363B32" w:rsidP="00363B32">
      <w:pPr>
        <w:pStyle w:val="Index2"/>
        <w:tabs>
          <w:tab w:val="right" w:leader="dot" w:pos="9318"/>
        </w:tabs>
      </w:pPr>
      <w:r w:rsidRPr="009974B1">
        <w:rPr>
          <w:rFonts w:ascii="Calibri" w:hAnsi="Calibri"/>
        </w:rPr>
        <w:t xml:space="preserve">World Bee Day and the ACT’s Capital Food and Fibre Strategy </w:t>
      </w:r>
      <w:r w:rsidRPr="009974B1">
        <w:rPr>
          <w:rFonts w:ascii="Calibri" w:hAnsi="Calibri"/>
          <w:i/>
          <w:iCs/>
        </w:rPr>
        <w:t>(</w:t>
      </w:r>
      <w:r w:rsidR="00291A92">
        <w:rPr>
          <w:rFonts w:ascii="Calibri" w:hAnsi="Calibri"/>
          <w:i/>
          <w:iCs/>
        </w:rPr>
        <w:t>Ms </w:t>
      </w:r>
      <w:r w:rsidRPr="009974B1">
        <w:rPr>
          <w:rFonts w:ascii="Calibri" w:hAnsi="Calibri"/>
          <w:i/>
          <w:iCs/>
        </w:rPr>
        <w:t>Vassarotti)</w:t>
      </w:r>
      <w:r>
        <w:t>, 613</w:t>
      </w:r>
    </w:p>
    <w:p w14:paraId="7E8EE46F" w14:textId="77777777" w:rsidR="00EB1B3F" w:rsidRDefault="00EB1B3F" w:rsidP="00EB1B3F">
      <w:pPr>
        <w:pStyle w:val="Index2"/>
        <w:tabs>
          <w:tab w:val="right" w:leader="dot" w:pos="9316"/>
        </w:tabs>
      </w:pPr>
      <w:r w:rsidRPr="002D1C56">
        <w:rPr>
          <w:rFonts w:ascii="Calibri" w:hAnsi="Calibri"/>
        </w:rPr>
        <w:t xml:space="preserve">World Environment Day 2023 </w:t>
      </w:r>
      <w:r w:rsidRPr="002D1C56">
        <w:rPr>
          <w:rFonts w:ascii="Calibri" w:hAnsi="Calibri"/>
          <w:i/>
          <w:iCs/>
        </w:rPr>
        <w:t>(Ms Vassarotti)</w:t>
      </w:r>
      <w:r>
        <w:t>, 1274</w:t>
      </w:r>
    </w:p>
    <w:p w14:paraId="588CD052" w14:textId="77777777" w:rsidR="00363B32" w:rsidRPr="00D80CF4" w:rsidRDefault="00363B32" w:rsidP="00363B32">
      <w:pPr>
        <w:pStyle w:val="Index2"/>
        <w:tabs>
          <w:tab w:val="right" w:leader="dot" w:pos="9318"/>
        </w:tabs>
        <w:rPr>
          <w:rFonts w:ascii="Calibri" w:hAnsi="Calibri"/>
          <w:spacing w:val="-2"/>
        </w:rPr>
      </w:pPr>
      <w:r w:rsidRPr="00D80CF4">
        <w:rPr>
          <w:rFonts w:ascii="Calibri" w:hAnsi="Calibri"/>
          <w:spacing w:val="-2"/>
        </w:rPr>
        <w:t xml:space="preserve">World Day for Safety and Health at Work and Workers’ Memorial Day </w:t>
      </w:r>
      <w:r w:rsidRPr="00D80CF4">
        <w:rPr>
          <w:rFonts w:ascii="Calibri" w:hAnsi="Calibri"/>
          <w:i/>
          <w:iCs/>
          <w:spacing w:val="-2"/>
        </w:rPr>
        <w:t>(</w:t>
      </w:r>
      <w:r w:rsidR="00291A92" w:rsidRPr="00D80CF4">
        <w:rPr>
          <w:rFonts w:ascii="Calibri" w:hAnsi="Calibri"/>
          <w:i/>
          <w:iCs/>
          <w:spacing w:val="-2"/>
        </w:rPr>
        <w:t>Mr </w:t>
      </w:r>
      <w:r w:rsidRPr="00D80CF4">
        <w:rPr>
          <w:rFonts w:ascii="Calibri" w:hAnsi="Calibri"/>
          <w:i/>
          <w:iCs/>
          <w:spacing w:val="-2"/>
        </w:rPr>
        <w:t>Gentleman)</w:t>
      </w:r>
      <w:r w:rsidRPr="00D80CF4">
        <w:rPr>
          <w:rFonts w:ascii="Calibri" w:hAnsi="Calibri"/>
          <w:spacing w:val="-2"/>
        </w:rPr>
        <w:t>, 612</w:t>
      </w:r>
    </w:p>
    <w:p w14:paraId="59DD2191" w14:textId="77777777" w:rsidR="005C417E" w:rsidRDefault="005C417E">
      <w:pPr>
        <w:pStyle w:val="Index2"/>
        <w:tabs>
          <w:tab w:val="right" w:leader="dot" w:pos="9017"/>
        </w:tabs>
      </w:pPr>
      <w:r w:rsidRPr="00A46C38">
        <w:rPr>
          <w:rFonts w:ascii="Calibri" w:hAnsi="Calibri"/>
        </w:rPr>
        <w:t xml:space="preserve">World Mental Health Day </w:t>
      </w:r>
      <w:r w:rsidRPr="00A46C38">
        <w:rPr>
          <w:rFonts w:ascii="Calibri" w:hAnsi="Calibri"/>
          <w:i/>
          <w:iCs/>
        </w:rPr>
        <w:t>(</w:t>
      </w:r>
      <w:r w:rsidR="00291A92">
        <w:rPr>
          <w:rFonts w:ascii="Calibri" w:hAnsi="Calibri"/>
          <w:i/>
          <w:iCs/>
        </w:rPr>
        <w:t>Ms </w:t>
      </w:r>
      <w:r w:rsidRPr="00A46C38">
        <w:rPr>
          <w:rFonts w:ascii="Calibri" w:hAnsi="Calibri"/>
          <w:i/>
          <w:iCs/>
        </w:rPr>
        <w:t>Davidson)</w:t>
      </w:r>
      <w:r>
        <w:t>, 312</w:t>
      </w:r>
    </w:p>
    <w:p w14:paraId="135D9065" w14:textId="77777777" w:rsidR="00F459B6" w:rsidRDefault="00F459B6" w:rsidP="00F459B6">
      <w:pPr>
        <w:pStyle w:val="Index2"/>
        <w:tabs>
          <w:tab w:val="right" w:leader="dot" w:pos="9318"/>
        </w:tabs>
      </w:pPr>
      <w:r w:rsidRPr="009F3132">
        <w:rPr>
          <w:rFonts w:ascii="Calibri" w:hAnsi="Calibri"/>
        </w:rPr>
        <w:t xml:space="preserve">Wrongful Conviction: Reforms to the Right to Appeal and Right to Compensation </w:t>
      </w:r>
      <w:r w:rsidRPr="009F3132">
        <w:rPr>
          <w:rFonts w:ascii="Calibri" w:hAnsi="Calibri"/>
          <w:i/>
          <w:iCs/>
        </w:rPr>
        <w:t>(</w:t>
      </w:r>
      <w:r w:rsidR="00291A92">
        <w:rPr>
          <w:rFonts w:ascii="Calibri" w:hAnsi="Calibri"/>
          <w:i/>
          <w:iCs/>
        </w:rPr>
        <w:t>Mr </w:t>
      </w:r>
      <w:r w:rsidRPr="009F3132">
        <w:rPr>
          <w:rFonts w:ascii="Calibri" w:hAnsi="Calibri"/>
          <w:i/>
          <w:iCs/>
        </w:rPr>
        <w:t>Rattenbury)</w:t>
      </w:r>
      <w:r>
        <w:t>, 621</w:t>
      </w:r>
    </w:p>
    <w:p w14:paraId="22545469" w14:textId="043BD840" w:rsidR="0019237E" w:rsidRDefault="0019237E" w:rsidP="0019237E">
      <w:pPr>
        <w:pStyle w:val="Index2"/>
        <w:tabs>
          <w:tab w:val="right" w:leader="dot" w:pos="9316"/>
        </w:tabs>
      </w:pPr>
      <w:r w:rsidRPr="006C7061">
        <w:rPr>
          <w:rFonts w:ascii="Calibri" w:hAnsi="Calibri"/>
        </w:rPr>
        <w:t xml:space="preserve">Youth mental health support—Assembly Resolution of 1 December 2022—Government response </w:t>
      </w:r>
      <w:r w:rsidRPr="006C7061">
        <w:rPr>
          <w:rFonts w:ascii="Calibri" w:hAnsi="Calibri"/>
          <w:i/>
          <w:iCs/>
        </w:rPr>
        <w:t>(Ms Davidson)</w:t>
      </w:r>
      <w:r>
        <w:t>, 115</w:t>
      </w:r>
      <w:r w:rsidR="00CD2290">
        <w:t>4</w:t>
      </w:r>
    </w:p>
    <w:p w14:paraId="41792D5E" w14:textId="77777777" w:rsidR="00BE3279" w:rsidRPr="00BE3279" w:rsidRDefault="005C417E" w:rsidP="007446DC">
      <w:pPr>
        <w:pStyle w:val="Index2"/>
        <w:keepNext/>
        <w:tabs>
          <w:tab w:val="right" w:leader="dot" w:pos="9017"/>
        </w:tabs>
        <w:ind w:left="511" w:hanging="284"/>
      </w:pPr>
      <w:r w:rsidRPr="00A46C38">
        <w:rPr>
          <w:rFonts w:ascii="Calibri" w:hAnsi="Calibri"/>
        </w:rPr>
        <w:t>Zero emission</w:t>
      </w:r>
      <w:r w:rsidR="00BE3279">
        <w:rPr>
          <w:rFonts w:ascii="Calibri" w:hAnsi="Calibri"/>
        </w:rPr>
        <w:t>—</w:t>
      </w:r>
    </w:p>
    <w:p w14:paraId="647727B5" w14:textId="23880935" w:rsidR="00332198" w:rsidRDefault="00332198" w:rsidP="00332198">
      <w:pPr>
        <w:pStyle w:val="Index3"/>
        <w:rPr>
          <w:noProof/>
        </w:rPr>
      </w:pPr>
      <w:r>
        <w:rPr>
          <w:noProof/>
        </w:rPr>
        <w:t>T</w:t>
      </w:r>
      <w:r w:rsidRPr="00692FA0">
        <w:rPr>
          <w:noProof/>
        </w:rPr>
        <w:t xml:space="preserve">ransition plan for Transport Canberra update </w:t>
      </w:r>
      <w:r w:rsidRPr="00692FA0">
        <w:rPr>
          <w:i/>
          <w:iCs/>
          <w:noProof/>
        </w:rPr>
        <w:t>(Mr Steel)</w:t>
      </w:r>
      <w:r>
        <w:rPr>
          <w:noProof/>
        </w:rPr>
        <w:t>, 1006</w:t>
      </w:r>
      <w:r w:rsidR="00C32FA5">
        <w:rPr>
          <w:noProof/>
        </w:rPr>
        <w:t>, 1206</w:t>
      </w:r>
    </w:p>
    <w:p w14:paraId="07792892" w14:textId="2B41EFE0" w:rsidR="005C417E" w:rsidRDefault="00BE3279" w:rsidP="002C3E58">
      <w:pPr>
        <w:pStyle w:val="Index3"/>
      </w:pPr>
      <w:r>
        <w:t>V</w:t>
      </w:r>
      <w:r w:rsidR="005C417E" w:rsidRPr="00A46C38">
        <w:t>ehicles</w:t>
      </w:r>
      <w:r w:rsidR="00A03BEB">
        <w:t xml:space="preserve"> i</w:t>
      </w:r>
      <w:r w:rsidR="005C417E" w:rsidRPr="00A46C38">
        <w:t xml:space="preserve">n the ACT—Update </w:t>
      </w:r>
      <w:r w:rsidR="005C417E" w:rsidRPr="00A03BEB">
        <w:rPr>
          <w:i/>
          <w:iCs/>
        </w:rPr>
        <w:t>(</w:t>
      </w:r>
      <w:r w:rsidR="00291A92" w:rsidRPr="00A03BEB">
        <w:rPr>
          <w:i/>
          <w:iCs/>
        </w:rPr>
        <w:t>Mr </w:t>
      </w:r>
      <w:r w:rsidR="005C417E" w:rsidRPr="00A03BEB">
        <w:rPr>
          <w:i/>
          <w:iCs/>
        </w:rPr>
        <w:t>Rattenbury)</w:t>
      </w:r>
      <w:r w:rsidR="005C417E">
        <w:t>, 373</w:t>
      </w:r>
    </w:p>
    <w:p w14:paraId="0D223C2C" w14:textId="6EB5458E" w:rsidR="00A358A8" w:rsidRDefault="00A358A8" w:rsidP="00A358A8">
      <w:pPr>
        <w:pStyle w:val="Index2"/>
      </w:pPr>
      <w:r w:rsidRPr="00A46C38">
        <w:t>Zero emission</w:t>
      </w:r>
      <w:r>
        <w:t>s vehicles s</w:t>
      </w:r>
      <w:r w:rsidRPr="00152718">
        <w:t xml:space="preserve">trategy update </w:t>
      </w:r>
      <w:r w:rsidRPr="00152718">
        <w:rPr>
          <w:i/>
          <w:iCs/>
        </w:rPr>
        <w:t>(Mr Rattenbury)</w:t>
      </w:r>
      <w:r>
        <w:t>, 1110</w:t>
      </w:r>
    </w:p>
    <w:p w14:paraId="26822775" w14:textId="031AF0D3" w:rsidR="00F05B79" w:rsidRDefault="00F05B79" w:rsidP="00F05B79">
      <w:pPr>
        <w:pStyle w:val="Index1"/>
        <w:tabs>
          <w:tab w:val="right" w:leader="dot" w:pos="9318"/>
        </w:tabs>
        <w:rPr>
          <w:noProof/>
        </w:rPr>
      </w:pPr>
      <w:r w:rsidRPr="00F1421B">
        <w:rPr>
          <w:rFonts w:ascii="Calibri" w:hAnsi="Calibri"/>
          <w:noProof/>
          <w:color w:val="000000"/>
        </w:rPr>
        <w:t>Modern Slavery</w:t>
      </w:r>
      <w:r>
        <w:rPr>
          <w:noProof/>
        </w:rPr>
        <w:t xml:space="preserve"> Legislation Amendment Bill 2022. </w:t>
      </w:r>
      <w:r w:rsidRPr="00F1421B">
        <w:rPr>
          <w:rFonts w:ascii="Calibri" w:hAnsi="Calibri"/>
          <w:i/>
          <w:noProof/>
        </w:rPr>
        <w:t>See</w:t>
      </w:r>
      <w:r w:rsidRPr="00F1421B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F1421B">
        <w:rPr>
          <w:rFonts w:ascii="Calibri" w:hAnsi="Calibri"/>
          <w:noProof/>
        </w:rPr>
        <w:t>Motions—Requests to consider</w:t>
      </w:r>
      <w:r w:rsidR="00F8304D">
        <w:rPr>
          <w:rFonts w:ascii="Calibri" w:hAnsi="Calibri"/>
          <w:noProof/>
        </w:rPr>
        <w:t>”</w:t>
      </w:r>
      <w:r w:rsidRPr="00F1421B">
        <w:rPr>
          <w:rFonts w:ascii="Calibri" w:hAnsi="Calibri"/>
          <w:noProof/>
        </w:rPr>
        <w:t xml:space="preserve"> </w:t>
      </w:r>
      <w:r w:rsidRPr="00F1421B">
        <w:rPr>
          <w:rFonts w:ascii="Calibri" w:hAnsi="Calibri"/>
          <w:i/>
          <w:noProof/>
        </w:rPr>
        <w:t>and</w:t>
      </w:r>
      <w:r w:rsidRPr="00F1421B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F1421B">
        <w:rPr>
          <w:rFonts w:ascii="Calibri" w:hAnsi="Calibri"/>
          <w:noProof/>
        </w:rPr>
        <w:t>Committees</w:t>
      </w:r>
      <w:r w:rsidR="00F8304D">
        <w:rPr>
          <w:rFonts w:ascii="Calibri" w:hAnsi="Calibri"/>
          <w:noProof/>
        </w:rPr>
        <w:t>”</w:t>
      </w:r>
    </w:p>
    <w:p w14:paraId="4E160D27" w14:textId="055043A8" w:rsidR="005C417E" w:rsidRDefault="005C417E">
      <w:pPr>
        <w:pStyle w:val="Index1"/>
        <w:tabs>
          <w:tab w:val="right" w:leader="dot" w:pos="9017"/>
        </w:tabs>
        <w:rPr>
          <w:noProof/>
        </w:rPr>
      </w:pPr>
      <w:r>
        <w:rPr>
          <w:noProof/>
        </w:rPr>
        <w:t>Molonglo Valley—</w:t>
      </w:r>
    </w:p>
    <w:p w14:paraId="3F038023" w14:textId="0A72ECAA" w:rsidR="005C417E" w:rsidRDefault="005C417E">
      <w:pPr>
        <w:pStyle w:val="Index2"/>
        <w:tabs>
          <w:tab w:val="right" w:leader="dot" w:pos="9017"/>
        </w:tabs>
      </w:pPr>
      <w:r w:rsidRPr="00A46C38">
        <w:rPr>
          <w:rFonts w:ascii="Calibri" w:hAnsi="Calibri"/>
          <w:color w:val="000000"/>
        </w:rPr>
        <w:t>Commercial centre—Land release</w:t>
      </w:r>
      <w:r>
        <w:t xml:space="preserve">. </w:t>
      </w:r>
      <w:r w:rsidR="006B65AD" w:rsidRPr="006B65AD">
        <w:rPr>
          <w:rFonts w:ascii="Calibri" w:hAnsi="Calibri"/>
          <w:i/>
          <w:color w:val="000000"/>
        </w:rPr>
        <w:t xml:space="preserve">See </w:t>
      </w:r>
      <w:r w:rsidR="00F8304D">
        <w:rPr>
          <w:rFonts w:ascii="Calibri" w:hAnsi="Calibri"/>
          <w:color w:val="000000"/>
        </w:rPr>
        <w:t>“</w:t>
      </w:r>
      <w:r w:rsidRPr="00A46C38">
        <w:rPr>
          <w:rFonts w:ascii="Calibri" w:hAnsi="Calibri"/>
          <w:color w:val="000000"/>
        </w:rPr>
        <w:t xml:space="preserve">Motions—Private </w:t>
      </w:r>
      <w:r w:rsidR="004F7957">
        <w:rPr>
          <w:rFonts w:ascii="Calibri" w:hAnsi="Calibri"/>
          <w:color w:val="000000"/>
        </w:rPr>
        <w:t>Members’</w:t>
      </w:r>
      <w:r w:rsidRPr="00A46C38">
        <w:rPr>
          <w:rFonts w:ascii="Calibri" w:hAnsi="Calibri"/>
          <w:color w:val="000000"/>
        </w:rPr>
        <w:t xml:space="preserve"> business</w:t>
      </w:r>
      <w:r w:rsidR="00F8304D">
        <w:rPr>
          <w:rFonts w:ascii="Calibri" w:hAnsi="Calibri"/>
          <w:color w:val="000000"/>
        </w:rPr>
        <w:t>”</w:t>
      </w:r>
    </w:p>
    <w:p w14:paraId="045798EF" w14:textId="3682FC38" w:rsidR="005C417E" w:rsidRDefault="005C417E">
      <w:pPr>
        <w:pStyle w:val="Index2"/>
        <w:tabs>
          <w:tab w:val="right" w:leader="dot" w:pos="9017"/>
        </w:tabs>
      </w:pPr>
      <w:r>
        <w:t xml:space="preserve">Community Council. </w:t>
      </w:r>
      <w:r w:rsidR="006B65AD" w:rsidRPr="006B65AD">
        <w:rPr>
          <w:i/>
        </w:rPr>
        <w:t xml:space="preserve">See </w:t>
      </w:r>
      <w:r w:rsidR="00F8304D">
        <w:t>“</w:t>
      </w:r>
      <w:r>
        <w:t xml:space="preserve">Motions—Private </w:t>
      </w:r>
      <w:r w:rsidR="004F7957">
        <w:t>Members’</w:t>
      </w:r>
      <w:r>
        <w:t xml:space="preserve"> business</w:t>
      </w:r>
      <w:r w:rsidR="00F8304D">
        <w:t>”</w:t>
      </w:r>
      <w:r>
        <w:t xml:space="preserve">, </w:t>
      </w:r>
      <w:r w:rsidR="00F8304D">
        <w:t>“</w:t>
      </w:r>
      <w:r>
        <w:t>Ministerial statements</w:t>
      </w:r>
      <w:r w:rsidR="00F8304D">
        <w:t>”</w:t>
      </w:r>
      <w:r>
        <w:t xml:space="preserve"> </w:t>
      </w:r>
      <w:r w:rsidRPr="00A46C38">
        <w:rPr>
          <w:i/>
        </w:rPr>
        <w:t>and</w:t>
      </w:r>
      <w:r>
        <w:t xml:space="preserve"> </w:t>
      </w:r>
      <w:r w:rsidR="00F8304D">
        <w:t>“</w:t>
      </w:r>
      <w:r>
        <w:t>Motions—To take note of papers</w:t>
      </w:r>
      <w:r w:rsidR="00F8304D">
        <w:t>”</w:t>
      </w:r>
    </w:p>
    <w:p w14:paraId="5BEF15C2" w14:textId="6C83C3A9" w:rsidR="00825B4B" w:rsidRDefault="00825B4B" w:rsidP="00825B4B">
      <w:pPr>
        <w:pStyle w:val="Index1"/>
        <w:tabs>
          <w:tab w:val="right" w:leader="dot" w:pos="9318"/>
        </w:tabs>
        <w:rPr>
          <w:noProof/>
        </w:rPr>
      </w:pPr>
      <w:r w:rsidRPr="00F51EA2">
        <w:rPr>
          <w:rFonts w:ascii="Calibri" w:hAnsi="Calibri"/>
          <w:noProof/>
        </w:rPr>
        <w:t xml:space="preserve">Monash Primary School </w:t>
      </w:r>
      <w:r>
        <w:rPr>
          <w:rFonts w:ascii="Calibri" w:hAnsi="Calibri"/>
          <w:noProof/>
        </w:rPr>
        <w:t>o</w:t>
      </w:r>
      <w:r w:rsidRPr="00F51EA2">
        <w:rPr>
          <w:rFonts w:ascii="Calibri" w:hAnsi="Calibri"/>
          <w:noProof/>
        </w:rPr>
        <w:t>val—Replacement and upgrades</w:t>
      </w:r>
      <w:r>
        <w:rPr>
          <w:noProof/>
        </w:rPr>
        <w:t xml:space="preserve">. </w:t>
      </w:r>
      <w:r w:rsidRPr="00F51EA2">
        <w:rPr>
          <w:rFonts w:ascii="Calibri" w:hAnsi="Calibri"/>
          <w:i/>
          <w:noProof/>
        </w:rPr>
        <w:t>See</w:t>
      </w:r>
      <w:r w:rsidRPr="00F51EA2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F51EA2">
        <w:rPr>
          <w:rFonts w:ascii="Calibri" w:hAnsi="Calibri"/>
          <w:noProof/>
        </w:rPr>
        <w:t>Petitions</w:t>
      </w:r>
      <w:r w:rsidR="00F8304D">
        <w:rPr>
          <w:rFonts w:ascii="Calibri" w:hAnsi="Calibri"/>
          <w:noProof/>
        </w:rPr>
        <w:t>”</w:t>
      </w:r>
    </w:p>
    <w:p w14:paraId="2F92B09D" w14:textId="403A4632" w:rsidR="00E14335" w:rsidRDefault="00E14335" w:rsidP="00E14335">
      <w:pPr>
        <w:pStyle w:val="Index1"/>
        <w:tabs>
          <w:tab w:val="right" w:leader="dot" w:pos="9318"/>
        </w:tabs>
        <w:rPr>
          <w:noProof/>
        </w:rPr>
      </w:pPr>
      <w:r w:rsidRPr="00B51DC7">
        <w:rPr>
          <w:rFonts w:ascii="Calibri" w:hAnsi="Calibri"/>
          <w:noProof/>
        </w:rPr>
        <w:t>Moncrieff drying pad</w:t>
      </w:r>
      <w:r>
        <w:rPr>
          <w:noProof/>
        </w:rPr>
        <w:t xml:space="preserve">. </w:t>
      </w:r>
      <w:r w:rsidR="006B65AD" w:rsidRPr="006B65AD">
        <w:rPr>
          <w:rFonts w:ascii="Calibri" w:hAnsi="Calibri"/>
          <w:i/>
          <w:noProof/>
        </w:rPr>
        <w:t xml:space="preserve">See </w:t>
      </w:r>
      <w:r w:rsidR="00F8304D">
        <w:rPr>
          <w:rFonts w:ascii="Calibri" w:hAnsi="Calibri"/>
          <w:noProof/>
        </w:rPr>
        <w:t>“</w:t>
      </w:r>
      <w:r w:rsidRPr="00B51DC7">
        <w:rPr>
          <w:rFonts w:ascii="Calibri" w:hAnsi="Calibri"/>
          <w:noProof/>
        </w:rPr>
        <w:t>Petitions</w:t>
      </w:r>
      <w:r w:rsidR="00F8304D">
        <w:rPr>
          <w:rFonts w:ascii="Calibri" w:hAnsi="Calibri"/>
          <w:noProof/>
        </w:rPr>
        <w:t>”</w:t>
      </w:r>
    </w:p>
    <w:p w14:paraId="298E3BD2" w14:textId="44EA4EF2" w:rsidR="005C417E" w:rsidRDefault="005C417E">
      <w:pPr>
        <w:pStyle w:val="Index1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>Monumental women</w:t>
      </w:r>
      <w:r>
        <w:rPr>
          <w:noProof/>
        </w:rPr>
        <w:t xml:space="preserve">. </w:t>
      </w:r>
      <w:r w:rsidR="006B65AD" w:rsidRPr="006B65AD">
        <w:rPr>
          <w:rFonts w:ascii="Calibri" w:hAnsi="Calibri"/>
          <w:i/>
          <w:noProof/>
        </w:rPr>
        <w:t xml:space="preserve">See </w:t>
      </w:r>
      <w:r w:rsidR="00F8304D">
        <w:rPr>
          <w:rFonts w:ascii="Calibri" w:hAnsi="Calibri"/>
          <w:noProof/>
        </w:rPr>
        <w:t>“</w:t>
      </w:r>
      <w:r w:rsidRPr="00A46C38">
        <w:rPr>
          <w:rFonts w:ascii="Calibri" w:hAnsi="Calibri"/>
          <w:noProof/>
        </w:rPr>
        <w:t>Petitions</w:t>
      </w:r>
      <w:r w:rsidR="00F8304D">
        <w:rPr>
          <w:rFonts w:ascii="Calibri" w:hAnsi="Calibri"/>
          <w:noProof/>
        </w:rPr>
        <w:t>”</w:t>
      </w:r>
    </w:p>
    <w:p w14:paraId="5717AF82" w14:textId="45841882" w:rsidR="00CC0711" w:rsidRDefault="00CC0711" w:rsidP="00CC0711">
      <w:pPr>
        <w:pStyle w:val="Index1"/>
        <w:tabs>
          <w:tab w:val="right" w:leader="dot" w:pos="9316"/>
        </w:tabs>
        <w:rPr>
          <w:noProof/>
        </w:rPr>
      </w:pPr>
      <w:r w:rsidRPr="00596753">
        <w:rPr>
          <w:rFonts w:ascii="Calibri" w:hAnsi="Calibri"/>
          <w:noProof/>
        </w:rPr>
        <w:t>Mount Ainslie Nature Reserve—Proposed expansion</w:t>
      </w:r>
      <w:r>
        <w:rPr>
          <w:noProof/>
        </w:rPr>
        <w:t xml:space="preserve">. </w:t>
      </w:r>
      <w:r w:rsidRPr="00596753">
        <w:rPr>
          <w:rFonts w:ascii="Calibri" w:hAnsi="Calibri"/>
          <w:i/>
          <w:noProof/>
        </w:rPr>
        <w:t>See</w:t>
      </w:r>
      <w:r w:rsidRPr="00596753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596753">
        <w:rPr>
          <w:rFonts w:ascii="Calibri" w:hAnsi="Calibri"/>
          <w:noProof/>
        </w:rPr>
        <w:t>Petitions</w:t>
      </w:r>
      <w:r w:rsidR="00F8304D">
        <w:rPr>
          <w:rFonts w:ascii="Calibri" w:hAnsi="Calibri"/>
          <w:noProof/>
        </w:rPr>
        <w:t>”</w:t>
      </w:r>
    </w:p>
    <w:p w14:paraId="5099B763" w14:textId="77777777" w:rsidR="000F352B" w:rsidRDefault="000F352B" w:rsidP="000F352B">
      <w:pPr>
        <w:pStyle w:val="Index1"/>
        <w:tabs>
          <w:tab w:val="right" w:leader="dot" w:pos="9017"/>
        </w:tabs>
        <w:rPr>
          <w:noProof/>
        </w:rPr>
      </w:pPr>
      <w:r w:rsidRPr="00A46C38">
        <w:rPr>
          <w:b/>
          <w:bCs/>
          <w:noProof/>
        </w:rPr>
        <w:t>Motions</w:t>
      </w:r>
      <w:r>
        <w:rPr>
          <w:noProof/>
        </w:rPr>
        <w:t>—</w:t>
      </w:r>
    </w:p>
    <w:p w14:paraId="5EFFC6FF" w14:textId="77777777" w:rsidR="000F352B" w:rsidRDefault="000F352B" w:rsidP="000F352B">
      <w:pPr>
        <w:pStyle w:val="Index2"/>
        <w:tabs>
          <w:tab w:val="right" w:leader="dot" w:pos="9017"/>
        </w:tabs>
      </w:pPr>
      <w:r w:rsidRPr="00A46C38">
        <w:rPr>
          <w:rFonts w:ascii="Calibri" w:hAnsi="Calibri"/>
          <w:b/>
          <w:bCs/>
        </w:rPr>
        <w:t>Assembly business</w:t>
      </w:r>
      <w:r w:rsidRPr="00A46C38">
        <w:rPr>
          <w:rFonts w:ascii="Calibri" w:hAnsi="Calibri"/>
        </w:rPr>
        <w:t>—</w:t>
      </w:r>
    </w:p>
    <w:p w14:paraId="15820EE3" w14:textId="77777777" w:rsidR="000F352B" w:rsidRDefault="000F352B" w:rsidP="000F352B">
      <w:pPr>
        <w:pStyle w:val="Index3"/>
        <w:rPr>
          <w:noProof/>
        </w:rPr>
      </w:pPr>
      <w:r>
        <w:rPr>
          <w:noProof/>
        </w:rPr>
        <w:t xml:space="preserve">ACT Integrity Commissioner—Approval of appointment </w:t>
      </w:r>
      <w:r w:rsidRPr="00875A37">
        <w:rPr>
          <w:i/>
          <w:iCs/>
          <w:noProof/>
        </w:rPr>
        <w:t>(</w:t>
      </w:r>
      <w:r w:rsidR="00291A92">
        <w:rPr>
          <w:i/>
          <w:iCs/>
          <w:noProof/>
        </w:rPr>
        <w:t>Ms </w:t>
      </w:r>
      <w:r w:rsidRPr="00875A37">
        <w:rPr>
          <w:i/>
          <w:iCs/>
          <w:noProof/>
        </w:rPr>
        <w:t>Burch)</w:t>
      </w:r>
      <w:r>
        <w:rPr>
          <w:noProof/>
        </w:rPr>
        <w:t>; agreed to, 135</w:t>
      </w:r>
    </w:p>
    <w:p w14:paraId="455F2D78" w14:textId="77777777" w:rsidR="002B62F3" w:rsidRDefault="002B62F3" w:rsidP="002B62F3">
      <w:pPr>
        <w:pStyle w:val="Index3"/>
        <w:tabs>
          <w:tab w:val="right" w:leader="dot" w:pos="9316"/>
        </w:tabs>
        <w:rPr>
          <w:noProof/>
        </w:rPr>
      </w:pPr>
      <w:r w:rsidRPr="00F6447B">
        <w:rPr>
          <w:noProof/>
          <w:color w:val="000000"/>
        </w:rPr>
        <w:t xml:space="preserve">Allegations made against a Member—Handling of—Review </w:t>
      </w:r>
      <w:r w:rsidRPr="00F6447B">
        <w:rPr>
          <w:i/>
          <w:iCs/>
          <w:noProof/>
          <w:color w:val="000000"/>
        </w:rPr>
        <w:t>(Ms Lawder)</w:t>
      </w:r>
      <w:r w:rsidRPr="00F6447B">
        <w:rPr>
          <w:noProof/>
          <w:color w:val="000000"/>
        </w:rPr>
        <w:t>; debate ensued; agreed to</w:t>
      </w:r>
      <w:r>
        <w:rPr>
          <w:noProof/>
        </w:rPr>
        <w:t>, 1604</w:t>
      </w:r>
    </w:p>
    <w:p w14:paraId="6B9464B9" w14:textId="4F49EECD" w:rsidR="00D6400C" w:rsidRDefault="00D6400C" w:rsidP="00D6400C">
      <w:pPr>
        <w:pStyle w:val="Index1"/>
        <w:tabs>
          <w:tab w:val="right" w:leader="dot" w:pos="9017"/>
        </w:tabs>
        <w:rPr>
          <w:noProof/>
        </w:rPr>
      </w:pPr>
      <w:r w:rsidRPr="00A46C38">
        <w:rPr>
          <w:b/>
          <w:bCs/>
          <w:noProof/>
        </w:rPr>
        <w:lastRenderedPageBreak/>
        <w:t>Motions</w:t>
      </w:r>
      <w:r>
        <w:rPr>
          <w:noProof/>
        </w:rPr>
        <w:t>—</w:t>
      </w:r>
      <w:r>
        <w:rPr>
          <w:i/>
          <w:iCs/>
          <w:noProof/>
        </w:rPr>
        <w:t>continued</w:t>
      </w:r>
    </w:p>
    <w:p w14:paraId="36E8EF84" w14:textId="625B10B4" w:rsidR="00D6400C" w:rsidRDefault="00D6400C" w:rsidP="00D6400C">
      <w:pPr>
        <w:pStyle w:val="Index2"/>
        <w:tabs>
          <w:tab w:val="right" w:leader="dot" w:pos="9017"/>
        </w:tabs>
      </w:pPr>
      <w:r w:rsidRPr="00A46C38">
        <w:rPr>
          <w:rFonts w:ascii="Calibri" w:hAnsi="Calibri"/>
          <w:b/>
          <w:bCs/>
        </w:rPr>
        <w:t>Assembly business</w:t>
      </w:r>
      <w:r w:rsidRPr="00A46C38">
        <w:rPr>
          <w:rFonts w:ascii="Calibri" w:hAnsi="Calibri"/>
        </w:rPr>
        <w:t>—</w:t>
      </w:r>
      <w:r>
        <w:rPr>
          <w:i/>
          <w:iCs/>
        </w:rPr>
        <w:t>continued</w:t>
      </w:r>
    </w:p>
    <w:p w14:paraId="3981E3AC" w14:textId="77777777" w:rsidR="000F352B" w:rsidRDefault="000F352B" w:rsidP="000F352B">
      <w:pPr>
        <w:pStyle w:val="Index3"/>
        <w:rPr>
          <w:noProof/>
        </w:rPr>
      </w:pPr>
      <w:r>
        <w:rPr>
          <w:noProof/>
        </w:rPr>
        <w:t>Assembly proceedings during COVID-19 lockdown</w:t>
      </w:r>
      <w:r w:rsidRPr="00A46C38">
        <w:rPr>
          <w:noProof/>
          <w:color w:val="000000"/>
        </w:rPr>
        <w:t>—</w:t>
      </w:r>
    </w:p>
    <w:p w14:paraId="470802B8" w14:textId="77777777" w:rsidR="000F352B" w:rsidRDefault="000F352B" w:rsidP="00033490">
      <w:pPr>
        <w:pStyle w:val="Index4"/>
      </w:pPr>
      <w:r w:rsidRPr="00A46C38">
        <w:rPr>
          <w:i/>
          <w:iCs/>
        </w:rPr>
        <w:t>(</w:t>
      </w:r>
      <w:r w:rsidR="00291A92">
        <w:rPr>
          <w:i/>
          <w:iCs/>
        </w:rPr>
        <w:t>Mr </w:t>
      </w:r>
      <w:r w:rsidRPr="00A46C38">
        <w:rPr>
          <w:i/>
          <w:iCs/>
        </w:rPr>
        <w:t>Gentleman)</w:t>
      </w:r>
      <w:r w:rsidRPr="00A46C38">
        <w:t>; debate ensued; agreed to</w:t>
      </w:r>
      <w:r>
        <w:t>, 271</w:t>
      </w:r>
    </w:p>
    <w:p w14:paraId="195D2064" w14:textId="77777777" w:rsidR="000F352B" w:rsidRDefault="000F352B" w:rsidP="00033490">
      <w:pPr>
        <w:pStyle w:val="Index4"/>
      </w:pPr>
      <w:r>
        <w:t>Amendment to resolution</w:t>
      </w:r>
      <w:r w:rsidRPr="00A46C38">
        <w:rPr>
          <w:color w:val="000000"/>
        </w:rPr>
        <w:t xml:space="preserve"> </w:t>
      </w:r>
      <w:r w:rsidRPr="00A46C38">
        <w:rPr>
          <w:i/>
          <w:iCs/>
          <w:color w:val="000000"/>
        </w:rPr>
        <w:t>(</w:t>
      </w:r>
      <w:r w:rsidR="00291A92">
        <w:rPr>
          <w:i/>
          <w:iCs/>
          <w:color w:val="000000"/>
        </w:rPr>
        <w:t>Mr </w:t>
      </w:r>
      <w:r w:rsidRPr="00A46C38">
        <w:rPr>
          <w:i/>
          <w:iCs/>
          <w:color w:val="000000"/>
        </w:rPr>
        <w:t>Gentleman)</w:t>
      </w:r>
      <w:r w:rsidRPr="00A46C38">
        <w:rPr>
          <w:color w:val="000000"/>
        </w:rPr>
        <w:t>; agreed to</w:t>
      </w:r>
      <w:r>
        <w:t>, 312</w:t>
      </w:r>
    </w:p>
    <w:p w14:paraId="6DB6D56F" w14:textId="77777777" w:rsidR="002B62F3" w:rsidRPr="002B62F3" w:rsidRDefault="000F352B" w:rsidP="00510D74">
      <w:pPr>
        <w:pStyle w:val="Index3"/>
        <w:keepNext/>
        <w:ind w:left="748" w:hanging="289"/>
        <w:rPr>
          <w:noProof/>
        </w:rPr>
      </w:pPr>
      <w:r w:rsidRPr="00A46C38">
        <w:rPr>
          <w:noProof/>
          <w:color w:val="000000"/>
        </w:rPr>
        <w:t>Code of Conduct—Reaffirmation</w:t>
      </w:r>
      <w:r w:rsidR="002B62F3">
        <w:rPr>
          <w:noProof/>
          <w:color w:val="000000"/>
        </w:rPr>
        <w:t>—</w:t>
      </w:r>
    </w:p>
    <w:p w14:paraId="1A26F717" w14:textId="5EC81654" w:rsidR="002B62F3" w:rsidRDefault="002B62F3" w:rsidP="00033490">
      <w:pPr>
        <w:pStyle w:val="Index4"/>
      </w:pPr>
      <w:r w:rsidRPr="004D5DA4">
        <w:rPr>
          <w:i/>
          <w:iCs/>
        </w:rPr>
        <w:t>(Ms Burch)</w:t>
      </w:r>
      <w:r w:rsidRPr="004D5DA4">
        <w:t>; agreed to</w:t>
      </w:r>
      <w:r>
        <w:t>, 1622</w:t>
      </w:r>
    </w:p>
    <w:p w14:paraId="24B0641D" w14:textId="43033937" w:rsidR="000F352B" w:rsidRDefault="000F352B" w:rsidP="00033490">
      <w:pPr>
        <w:pStyle w:val="Index4"/>
      </w:pPr>
      <w:r w:rsidRPr="00A46C38">
        <w:rPr>
          <w:i/>
          <w:iCs/>
        </w:rPr>
        <w:t>(</w:t>
      </w:r>
      <w:r w:rsidR="00291A92">
        <w:rPr>
          <w:i/>
          <w:iCs/>
        </w:rPr>
        <w:t>Mr </w:t>
      </w:r>
      <w:r w:rsidRPr="00A46C38">
        <w:rPr>
          <w:i/>
          <w:iCs/>
        </w:rPr>
        <w:t>Parton)</w:t>
      </w:r>
      <w:r w:rsidRPr="00A46C38">
        <w:t>; agreed to</w:t>
      </w:r>
      <w:r>
        <w:t>, 90</w:t>
      </w:r>
    </w:p>
    <w:p w14:paraId="1A79F823" w14:textId="1AE3E04B" w:rsidR="00E7253F" w:rsidRDefault="00A21FF4" w:rsidP="00B15A26">
      <w:pPr>
        <w:pStyle w:val="Index3"/>
        <w:keepNext/>
        <w:tabs>
          <w:tab w:val="right" w:leader="dot" w:pos="9318"/>
        </w:tabs>
        <w:rPr>
          <w:noProof/>
        </w:rPr>
      </w:pPr>
      <w:r>
        <w:rPr>
          <w:noProof/>
        </w:rPr>
        <w:t>Continuing resolution</w:t>
      </w:r>
      <w:r w:rsidR="00E7253F" w:rsidRPr="00C305F6">
        <w:rPr>
          <w:noProof/>
          <w:color w:val="000000"/>
        </w:rPr>
        <w:t>—</w:t>
      </w:r>
    </w:p>
    <w:p w14:paraId="543104A5" w14:textId="33204CC0" w:rsidR="00E7253F" w:rsidRDefault="00E7253F" w:rsidP="00033490">
      <w:pPr>
        <w:pStyle w:val="Index4"/>
      </w:pPr>
      <w:r w:rsidRPr="00C305F6">
        <w:t xml:space="preserve">3—Broadcasting Guidelines—Amendment </w:t>
      </w:r>
      <w:r w:rsidRPr="00C305F6">
        <w:rPr>
          <w:i/>
          <w:iCs/>
        </w:rPr>
        <w:t>(Ms Burch)</w:t>
      </w:r>
      <w:r w:rsidRPr="00C305F6">
        <w:t>; agreed to</w:t>
      </w:r>
      <w:r>
        <w:t>, 1722</w:t>
      </w:r>
    </w:p>
    <w:p w14:paraId="1DFD6076" w14:textId="663BAD73" w:rsidR="00A21FF4" w:rsidRDefault="00A21FF4" w:rsidP="00033490">
      <w:pPr>
        <w:pStyle w:val="Index4"/>
      </w:pPr>
      <w:r>
        <w:t>5</w:t>
      </w:r>
      <w:r w:rsidRPr="00510D74">
        <w:t xml:space="preserve">AA—Commissioner for Standards—Amendment to resolution </w:t>
      </w:r>
      <w:r w:rsidRPr="00510D74">
        <w:rPr>
          <w:i/>
          <w:iCs/>
        </w:rPr>
        <w:t>(</w:t>
      </w:r>
      <w:r w:rsidR="00291A92" w:rsidRPr="00510D74">
        <w:rPr>
          <w:i/>
          <w:iCs/>
        </w:rPr>
        <w:t>Ms </w:t>
      </w:r>
      <w:r w:rsidRPr="00510D74">
        <w:rPr>
          <w:i/>
          <w:iCs/>
        </w:rPr>
        <w:t>Burch)</w:t>
      </w:r>
      <w:r w:rsidRPr="00510D74">
        <w:t>; agreed to, 498</w:t>
      </w:r>
    </w:p>
    <w:p w14:paraId="441536F4" w14:textId="41E22525" w:rsidR="006B60B6" w:rsidRDefault="006B60B6" w:rsidP="00033490">
      <w:pPr>
        <w:pStyle w:val="Index4"/>
      </w:pPr>
      <w:r w:rsidRPr="00D061BE">
        <w:t>6A</w:t>
      </w:r>
      <w:r w:rsidR="00E60478">
        <w:t>—</w:t>
      </w:r>
      <w:r w:rsidR="00387883" w:rsidRPr="00387883">
        <w:t>Ethics and Integrity Adviser</w:t>
      </w:r>
      <w:r w:rsidR="00387883">
        <w:t>—</w:t>
      </w:r>
      <w:r w:rsidRPr="00D061BE">
        <w:t xml:space="preserve">Amendment </w:t>
      </w:r>
      <w:r w:rsidRPr="00D061BE">
        <w:rPr>
          <w:i/>
          <w:iCs/>
        </w:rPr>
        <w:t>(Ms Burch)</w:t>
      </w:r>
      <w:r w:rsidRPr="00D061BE">
        <w:t>; agreed to</w:t>
      </w:r>
      <w:r>
        <w:t>, 1899</w:t>
      </w:r>
    </w:p>
    <w:p w14:paraId="1C6A63FD" w14:textId="21909E4A" w:rsidR="00C83A04" w:rsidRDefault="00C83A04" w:rsidP="00C83A04">
      <w:pPr>
        <w:pStyle w:val="Index3"/>
        <w:rPr>
          <w:noProof/>
        </w:rPr>
      </w:pPr>
      <w:r>
        <w:rPr>
          <w:noProof/>
        </w:rPr>
        <w:t xml:space="preserve">Days and times of next meetings </w:t>
      </w:r>
      <w:r w:rsidRPr="00A46C38">
        <w:rPr>
          <w:i/>
          <w:iCs/>
          <w:noProof/>
        </w:rPr>
        <w:t>(</w:t>
      </w:r>
      <w:r w:rsidR="00291A92">
        <w:rPr>
          <w:i/>
          <w:iCs/>
          <w:noProof/>
        </w:rPr>
        <w:t>Mr </w:t>
      </w:r>
      <w:r w:rsidRPr="00A46C38">
        <w:rPr>
          <w:i/>
          <w:iCs/>
          <w:noProof/>
        </w:rPr>
        <w:t>Barr)</w:t>
      </w:r>
      <w:r>
        <w:rPr>
          <w:noProof/>
        </w:rPr>
        <w:t>; agreed to, 10</w:t>
      </w:r>
    </w:p>
    <w:p w14:paraId="388AA193" w14:textId="061341DD" w:rsidR="00CC4C33" w:rsidRPr="001A3777" w:rsidRDefault="00CC4C33" w:rsidP="00CC4C33">
      <w:pPr>
        <w:pStyle w:val="Index3"/>
        <w:rPr>
          <w:noProof/>
          <w:spacing w:val="-2"/>
        </w:rPr>
      </w:pPr>
      <w:r w:rsidRPr="001A3777">
        <w:rPr>
          <w:bCs/>
          <w:noProof/>
          <w:spacing w:val="-2"/>
        </w:rPr>
        <w:t>Light Rail Stage 2 Project—Select Committee</w:t>
      </w:r>
      <w:r w:rsidRPr="001A3777">
        <w:rPr>
          <w:noProof/>
          <w:spacing w:val="-2"/>
        </w:rPr>
        <w:t>—Proposed</w:t>
      </w:r>
      <w:r w:rsidR="001A3777">
        <w:rPr>
          <w:noProof/>
          <w:spacing w:val="-2"/>
        </w:rPr>
        <w:t xml:space="preserve"> establishment—Light Rail Stage </w:t>
      </w:r>
      <w:r w:rsidRPr="001A3777">
        <w:rPr>
          <w:noProof/>
          <w:spacing w:val="-2"/>
        </w:rPr>
        <w:t xml:space="preserve">2 Project—Consideration by Standing Committee on Public Accounts </w:t>
      </w:r>
      <w:r w:rsidRPr="001A3777">
        <w:rPr>
          <w:i/>
          <w:iCs/>
          <w:noProof/>
          <w:spacing w:val="-2"/>
        </w:rPr>
        <w:t>(</w:t>
      </w:r>
      <w:r w:rsidR="00291A92">
        <w:rPr>
          <w:i/>
          <w:iCs/>
          <w:noProof/>
          <w:spacing w:val="-2"/>
        </w:rPr>
        <w:t>Mr </w:t>
      </w:r>
      <w:r w:rsidRPr="001A3777">
        <w:rPr>
          <w:i/>
          <w:iCs/>
          <w:noProof/>
          <w:spacing w:val="-2"/>
        </w:rPr>
        <w:t>Parton)</w:t>
      </w:r>
      <w:r w:rsidRPr="001A3777">
        <w:rPr>
          <w:noProof/>
          <w:spacing w:val="-2"/>
        </w:rPr>
        <w:t xml:space="preserve">; debate ensued; </w:t>
      </w:r>
      <w:r w:rsidR="00AF5820">
        <w:rPr>
          <w:noProof/>
          <w:spacing w:val="-2"/>
        </w:rPr>
        <w:t>amendment</w:t>
      </w:r>
      <w:r w:rsidRPr="001A3777">
        <w:rPr>
          <w:noProof/>
          <w:spacing w:val="-2"/>
        </w:rPr>
        <w:t xml:space="preserve"> moved and agreed to; agreed to, as amended, 313</w:t>
      </w:r>
    </w:p>
    <w:p w14:paraId="396554E0" w14:textId="651CF7C5" w:rsidR="00771981" w:rsidRDefault="004F7957" w:rsidP="00771981">
      <w:pPr>
        <w:pStyle w:val="Index3"/>
        <w:tabs>
          <w:tab w:val="right" w:leader="dot" w:pos="9318"/>
        </w:tabs>
        <w:rPr>
          <w:noProof/>
        </w:rPr>
      </w:pPr>
      <w:r>
        <w:rPr>
          <w:noProof/>
        </w:rPr>
        <w:t>Members’</w:t>
      </w:r>
      <w:r w:rsidR="00771981" w:rsidRPr="00650273">
        <w:rPr>
          <w:noProof/>
        </w:rPr>
        <w:t xml:space="preserve"> Code of Conduct—Possible breach—Referral to Commissioner for Standards (</w:t>
      </w:r>
      <w:r w:rsidR="00291A92">
        <w:rPr>
          <w:noProof/>
        </w:rPr>
        <w:t>Ms </w:t>
      </w:r>
      <w:r w:rsidR="00771981" w:rsidRPr="00650273">
        <w:rPr>
          <w:noProof/>
        </w:rPr>
        <w:t>Lawder); debate ensued; agreed to</w:t>
      </w:r>
      <w:r w:rsidR="00771981">
        <w:rPr>
          <w:noProof/>
        </w:rPr>
        <w:t>, 600</w:t>
      </w:r>
    </w:p>
    <w:p w14:paraId="7877E4B6" w14:textId="77777777" w:rsidR="0038367E" w:rsidRPr="0038367E" w:rsidRDefault="00CC4C33" w:rsidP="00CC4C33">
      <w:pPr>
        <w:pStyle w:val="Index3"/>
        <w:rPr>
          <w:noProof/>
        </w:rPr>
      </w:pPr>
      <w:r w:rsidRPr="00CC4C33">
        <w:rPr>
          <w:noProof/>
          <w:color w:val="000000"/>
        </w:rPr>
        <w:t>Order of business—</w:t>
      </w:r>
    </w:p>
    <w:p w14:paraId="3838D93B" w14:textId="56AB8039" w:rsidR="0038367E" w:rsidRDefault="0038367E" w:rsidP="00033490">
      <w:pPr>
        <w:pStyle w:val="Index4"/>
      </w:pPr>
      <w:r w:rsidRPr="00CC4C33">
        <w:rPr>
          <w:i/>
          <w:iCs/>
        </w:rPr>
        <w:t>(</w:t>
      </w:r>
      <w:r>
        <w:rPr>
          <w:i/>
          <w:iCs/>
        </w:rPr>
        <w:t>Mr </w:t>
      </w:r>
      <w:r w:rsidRPr="00CC4C33">
        <w:rPr>
          <w:i/>
          <w:iCs/>
        </w:rPr>
        <w:t>Gentleman)</w:t>
      </w:r>
      <w:r w:rsidRPr="00CC4C33">
        <w:t>; agreed to</w:t>
      </w:r>
      <w:r>
        <w:t>, 32</w:t>
      </w:r>
    </w:p>
    <w:p w14:paraId="7F75F25C" w14:textId="38BFFC25" w:rsidR="00CC4C33" w:rsidRDefault="00CC4C33" w:rsidP="00033490">
      <w:pPr>
        <w:pStyle w:val="Index4"/>
      </w:pPr>
      <w:r w:rsidRPr="00CC4C33">
        <w:t xml:space="preserve">Amendment to resolution </w:t>
      </w:r>
      <w:r w:rsidRPr="00CC4C33">
        <w:rPr>
          <w:i/>
          <w:iCs/>
        </w:rPr>
        <w:t>(</w:t>
      </w:r>
      <w:r w:rsidR="00291A92">
        <w:rPr>
          <w:i/>
          <w:iCs/>
        </w:rPr>
        <w:t>Mr </w:t>
      </w:r>
      <w:r w:rsidRPr="00CC4C33">
        <w:rPr>
          <w:i/>
          <w:iCs/>
        </w:rPr>
        <w:t>Gentleman)</w:t>
      </w:r>
      <w:r w:rsidRPr="00CC4C33">
        <w:t>; agreed to</w:t>
      </w:r>
      <w:r>
        <w:t>, 44, 73</w:t>
      </w:r>
    </w:p>
    <w:p w14:paraId="20B56985" w14:textId="4E2AB648" w:rsidR="00E43060" w:rsidRDefault="00E43060" w:rsidP="00E43060">
      <w:pPr>
        <w:pStyle w:val="Index3"/>
        <w:tabs>
          <w:tab w:val="right" w:leader="dot" w:pos="9318"/>
        </w:tabs>
        <w:rPr>
          <w:noProof/>
        </w:rPr>
      </w:pPr>
      <w:r>
        <w:rPr>
          <w:noProof/>
          <w:color w:val="000000"/>
        </w:rPr>
        <w:t xml:space="preserve">Parliament Portal—Questions on Notice </w:t>
      </w:r>
      <w:r>
        <w:rPr>
          <w:i/>
          <w:iCs/>
          <w:noProof/>
          <w:color w:val="000000"/>
        </w:rPr>
        <w:t>(Ms Burch)</w:t>
      </w:r>
      <w:r>
        <w:rPr>
          <w:noProof/>
          <w:color w:val="000000"/>
        </w:rPr>
        <w:t>; agreed to</w:t>
      </w:r>
      <w:r>
        <w:rPr>
          <w:noProof/>
        </w:rPr>
        <w:t>, 984</w:t>
      </w:r>
    </w:p>
    <w:p w14:paraId="1F9F5978" w14:textId="25113CDC" w:rsidR="00CC4C33" w:rsidRDefault="00CC4C33" w:rsidP="0080684D">
      <w:pPr>
        <w:pStyle w:val="Index3"/>
        <w:keepNext/>
      </w:pPr>
      <w:r w:rsidRPr="00F8075B">
        <w:rPr>
          <w:noProof/>
          <w:color w:val="000000"/>
        </w:rPr>
        <w:t>Protected information—Alleged misuse</w:t>
      </w:r>
      <w:r w:rsidR="00F8075B">
        <w:rPr>
          <w:noProof/>
          <w:color w:val="000000"/>
        </w:rPr>
        <w:t xml:space="preserve"> </w:t>
      </w:r>
      <w:r w:rsidRPr="00F8075B">
        <w:rPr>
          <w:i/>
          <w:iCs/>
        </w:rPr>
        <w:t>(</w:t>
      </w:r>
      <w:r w:rsidR="00291A92" w:rsidRPr="00F8075B">
        <w:rPr>
          <w:i/>
          <w:iCs/>
        </w:rPr>
        <w:t>Ms </w:t>
      </w:r>
      <w:r w:rsidRPr="00F8075B">
        <w:rPr>
          <w:i/>
          <w:iCs/>
        </w:rPr>
        <w:t>Burch)</w:t>
      </w:r>
      <w:r w:rsidRPr="00A46C38">
        <w:t>—</w:t>
      </w:r>
    </w:p>
    <w:p w14:paraId="3F380844" w14:textId="77777777" w:rsidR="00CC4C33" w:rsidRDefault="00CC4C33" w:rsidP="008C0739">
      <w:pPr>
        <w:pStyle w:val="Index6"/>
        <w:ind w:left="1004"/>
      </w:pPr>
      <w:r w:rsidRPr="00A46C38">
        <w:t>Adjourned</w:t>
      </w:r>
      <w:r>
        <w:t>, 170</w:t>
      </w:r>
    </w:p>
    <w:p w14:paraId="63A1F0F8" w14:textId="77777777" w:rsidR="00CC4C33" w:rsidRDefault="00CC4C33" w:rsidP="008C0739">
      <w:pPr>
        <w:pStyle w:val="Index6"/>
        <w:ind w:left="1004"/>
      </w:pPr>
      <w:r w:rsidRPr="00A46C38">
        <w:rPr>
          <w:iCs/>
        </w:rPr>
        <w:t>Debate resumed; agreed to</w:t>
      </w:r>
      <w:r>
        <w:t>, 177</w:t>
      </w:r>
    </w:p>
    <w:p w14:paraId="56A632E2" w14:textId="77777777" w:rsidR="00CC4C33" w:rsidRDefault="00CC4C33" w:rsidP="00033490">
      <w:pPr>
        <w:pStyle w:val="Index4"/>
      </w:pPr>
      <w:r w:rsidRPr="00A46C38">
        <w:t xml:space="preserve">Referral to Commissioner for Standards </w:t>
      </w:r>
      <w:r w:rsidRPr="00A46C38">
        <w:rPr>
          <w:i/>
          <w:iCs/>
        </w:rPr>
        <w:t>(</w:t>
      </w:r>
      <w:r w:rsidR="00291A92">
        <w:rPr>
          <w:i/>
          <w:iCs/>
        </w:rPr>
        <w:t>Ms </w:t>
      </w:r>
      <w:r w:rsidRPr="00A46C38">
        <w:rPr>
          <w:i/>
          <w:iCs/>
        </w:rPr>
        <w:t>Burch)</w:t>
      </w:r>
      <w:r w:rsidRPr="00A46C38">
        <w:t>; agreed to</w:t>
      </w:r>
      <w:r>
        <w:t>, 178</w:t>
      </w:r>
    </w:p>
    <w:p w14:paraId="40FAEB4F" w14:textId="77777777" w:rsidR="00F77D15" w:rsidRDefault="00F77D15" w:rsidP="00F77D15">
      <w:pPr>
        <w:pStyle w:val="Index3"/>
        <w:rPr>
          <w:noProof/>
        </w:rPr>
      </w:pPr>
      <w:r w:rsidRPr="0047667C">
        <w:rPr>
          <w:noProof/>
          <w:color w:val="000000"/>
        </w:rPr>
        <w:t>Sitting pattern—</w:t>
      </w:r>
    </w:p>
    <w:p w14:paraId="7521FC0E" w14:textId="77777777" w:rsidR="00F77D15" w:rsidRDefault="00F77D15" w:rsidP="00033490">
      <w:pPr>
        <w:pStyle w:val="Index4"/>
      </w:pPr>
      <w:r w:rsidRPr="0047667C">
        <w:t>2021—</w:t>
      </w:r>
    </w:p>
    <w:p w14:paraId="33CF946E" w14:textId="77777777" w:rsidR="00F77D15" w:rsidRDefault="00F77D15" w:rsidP="008C0739">
      <w:pPr>
        <w:pStyle w:val="Index6"/>
        <w:ind w:left="1191"/>
      </w:pPr>
      <w:r w:rsidRPr="0047667C">
        <w:rPr>
          <w:i/>
          <w:iCs/>
        </w:rPr>
        <w:t>(</w:t>
      </w:r>
      <w:r w:rsidR="00291A92">
        <w:rPr>
          <w:i/>
          <w:iCs/>
        </w:rPr>
        <w:t>Mr </w:t>
      </w:r>
      <w:r w:rsidRPr="0047667C">
        <w:rPr>
          <w:i/>
          <w:iCs/>
        </w:rPr>
        <w:t>Gentleman)</w:t>
      </w:r>
      <w:r w:rsidRPr="0047667C">
        <w:t>; agreed to</w:t>
      </w:r>
      <w:r>
        <w:t>, 16</w:t>
      </w:r>
    </w:p>
    <w:p w14:paraId="3D7E16CE" w14:textId="77777777" w:rsidR="00F77D15" w:rsidRDefault="00F77D15" w:rsidP="008C0739">
      <w:pPr>
        <w:pStyle w:val="Index6"/>
        <w:ind w:left="1191"/>
      </w:pPr>
      <w:r>
        <w:t xml:space="preserve">Amendment to resolution </w:t>
      </w:r>
      <w:r w:rsidRPr="0047667C">
        <w:rPr>
          <w:i/>
          <w:iCs/>
        </w:rPr>
        <w:t>(</w:t>
      </w:r>
      <w:r w:rsidR="00291A92">
        <w:rPr>
          <w:i/>
          <w:iCs/>
        </w:rPr>
        <w:t>Mr </w:t>
      </w:r>
      <w:r w:rsidRPr="0047667C">
        <w:rPr>
          <w:i/>
          <w:iCs/>
        </w:rPr>
        <w:t>Gentleman)</w:t>
      </w:r>
      <w:r>
        <w:t>; agreed to, 272</w:t>
      </w:r>
    </w:p>
    <w:p w14:paraId="293DA452" w14:textId="77777777" w:rsidR="00F77D15" w:rsidRDefault="00F77D15" w:rsidP="00033490">
      <w:pPr>
        <w:pStyle w:val="Index4"/>
      </w:pPr>
      <w:r w:rsidRPr="0047667C">
        <w:t>2022—</w:t>
      </w:r>
    </w:p>
    <w:p w14:paraId="3CD59C34" w14:textId="445FEFF5" w:rsidR="00F77D15" w:rsidRDefault="00F77D15" w:rsidP="00C3057C">
      <w:pPr>
        <w:pStyle w:val="Index6"/>
        <w:ind w:left="1191"/>
      </w:pPr>
      <w:r w:rsidRPr="0047667C">
        <w:rPr>
          <w:i/>
          <w:iCs/>
        </w:rPr>
        <w:t>(</w:t>
      </w:r>
      <w:r w:rsidR="00291A92">
        <w:rPr>
          <w:i/>
          <w:iCs/>
        </w:rPr>
        <w:t>Mr </w:t>
      </w:r>
      <w:r w:rsidRPr="0047667C">
        <w:rPr>
          <w:i/>
          <w:iCs/>
        </w:rPr>
        <w:t>Gentleman)</w:t>
      </w:r>
      <w:r w:rsidRPr="0047667C">
        <w:t xml:space="preserve">; </w:t>
      </w:r>
      <w:r w:rsidR="00AF5820">
        <w:t>amendment</w:t>
      </w:r>
      <w:r w:rsidRPr="0047667C">
        <w:t xml:space="preserve"> moved and negatived; agreed to</w:t>
      </w:r>
      <w:r>
        <w:t>, 374</w:t>
      </w:r>
    </w:p>
    <w:p w14:paraId="69D65C7E" w14:textId="77777777" w:rsidR="00EF3789" w:rsidRDefault="00F77D15" w:rsidP="00C3057C">
      <w:pPr>
        <w:pStyle w:val="Index6"/>
        <w:ind w:left="1191"/>
      </w:pPr>
      <w:r w:rsidRPr="0047667C">
        <w:t>Proposed amendments</w:t>
      </w:r>
      <w:r w:rsidR="00EF3789">
        <w:t>—</w:t>
      </w:r>
    </w:p>
    <w:p w14:paraId="5FA7334D" w14:textId="216FD8A3" w:rsidR="00EF3789" w:rsidRDefault="003B41F9" w:rsidP="00C3057C">
      <w:pPr>
        <w:pStyle w:val="Index8"/>
        <w:ind w:left="1724" w:hanging="284"/>
      </w:pPr>
      <w:r w:rsidRPr="00B92782">
        <w:rPr>
          <w:i/>
          <w:iCs/>
        </w:rPr>
        <w:t>(Mr Gentleman)</w:t>
      </w:r>
      <w:r w:rsidRPr="00B92782">
        <w:t xml:space="preserve">; debate ensued; </w:t>
      </w:r>
      <w:r w:rsidR="00AF5820">
        <w:t>amendment</w:t>
      </w:r>
      <w:r w:rsidRPr="00B92782">
        <w:t xml:space="preserve"> moved; </w:t>
      </w:r>
      <w:r w:rsidR="00AF5820">
        <w:t>amendment</w:t>
      </w:r>
      <w:r w:rsidRPr="00B92782">
        <w:t xml:space="preserve"> to </w:t>
      </w:r>
      <w:r w:rsidR="00AF5820">
        <w:t>amendment</w:t>
      </w:r>
      <w:r w:rsidRPr="00B92782">
        <w:t xml:space="preserve"> moved and agreed to; </w:t>
      </w:r>
      <w:r w:rsidR="00AF5820">
        <w:t>amendment</w:t>
      </w:r>
      <w:r w:rsidRPr="00B92782">
        <w:t>, as amended, agreed to; agreed to, as amended</w:t>
      </w:r>
      <w:r>
        <w:t>, 755</w:t>
      </w:r>
    </w:p>
    <w:p w14:paraId="2C67EF89" w14:textId="7F90BC41" w:rsidR="003B41F9" w:rsidRDefault="00EF3789" w:rsidP="00C3057C">
      <w:pPr>
        <w:pStyle w:val="Index8"/>
        <w:ind w:left="1724" w:hanging="284"/>
      </w:pPr>
      <w:r w:rsidRPr="0047667C">
        <w:rPr>
          <w:i/>
          <w:iCs/>
        </w:rPr>
        <w:t>(</w:t>
      </w:r>
      <w:r>
        <w:rPr>
          <w:i/>
          <w:iCs/>
        </w:rPr>
        <w:t>Mr </w:t>
      </w:r>
      <w:r w:rsidRPr="0047667C">
        <w:rPr>
          <w:i/>
          <w:iCs/>
        </w:rPr>
        <w:t>Hanson)</w:t>
      </w:r>
      <w:r w:rsidRPr="0047667C">
        <w:t>; debate ensued; negatived</w:t>
      </w:r>
      <w:r>
        <w:t>, 410</w:t>
      </w:r>
    </w:p>
    <w:p w14:paraId="2A5D1717" w14:textId="77777777" w:rsidR="00841ECC" w:rsidRDefault="001449E3" w:rsidP="00C3057C">
      <w:pPr>
        <w:pStyle w:val="Index6"/>
        <w:ind w:left="1191"/>
        <w:rPr>
          <w:lang w:val="en-US"/>
        </w:rPr>
      </w:pPr>
      <w:r w:rsidRPr="00972B70">
        <w:rPr>
          <w:lang w:val="en-US"/>
        </w:rPr>
        <w:t>Amendment</w:t>
      </w:r>
      <w:r w:rsidR="00841ECC">
        <w:rPr>
          <w:lang w:val="en-US"/>
        </w:rPr>
        <w:t>—</w:t>
      </w:r>
    </w:p>
    <w:p w14:paraId="504B894C" w14:textId="77777777" w:rsidR="00841ECC" w:rsidRPr="00841ECC" w:rsidRDefault="00841ECC" w:rsidP="00C3057C">
      <w:pPr>
        <w:pStyle w:val="Index8"/>
        <w:ind w:left="1724" w:hanging="284"/>
      </w:pPr>
      <w:r w:rsidRPr="009E49E2">
        <w:rPr>
          <w:i/>
          <w:iCs/>
        </w:rPr>
        <w:t>(Mr Gentleman)</w:t>
      </w:r>
      <w:r w:rsidRPr="009E49E2">
        <w:t>; agreed to</w:t>
      </w:r>
      <w:r>
        <w:t>, 807</w:t>
      </w:r>
    </w:p>
    <w:p w14:paraId="7CDF0E6F" w14:textId="77777777" w:rsidR="001449E3" w:rsidRPr="00972B70" w:rsidRDefault="001449E3" w:rsidP="00C3057C">
      <w:pPr>
        <w:pStyle w:val="Index8"/>
        <w:ind w:left="1724" w:hanging="284"/>
        <w:rPr>
          <w:lang w:val="en-US"/>
        </w:rPr>
      </w:pPr>
      <w:r w:rsidRPr="00972B70">
        <w:rPr>
          <w:i/>
          <w:iCs/>
          <w:lang w:val="en-US"/>
        </w:rPr>
        <w:t>(Mr Milligan)</w:t>
      </w:r>
      <w:r w:rsidRPr="00972B70">
        <w:rPr>
          <w:lang w:val="en-US"/>
        </w:rPr>
        <w:t>; agreed to, 792</w:t>
      </w:r>
    </w:p>
    <w:p w14:paraId="0E4735C9" w14:textId="2219C19C" w:rsidR="008E0013" w:rsidRDefault="008E0013" w:rsidP="00033490">
      <w:pPr>
        <w:pStyle w:val="Index4"/>
      </w:pPr>
      <w:r w:rsidRPr="00464DDA">
        <w:t>2023</w:t>
      </w:r>
      <w:r w:rsidR="00954557">
        <w:t xml:space="preserve"> </w:t>
      </w:r>
      <w:r w:rsidRPr="00954557">
        <w:rPr>
          <w:i/>
          <w:iCs/>
        </w:rPr>
        <w:t>(Ms Cheyne)</w:t>
      </w:r>
      <w:r w:rsidRPr="00464DDA">
        <w:t xml:space="preserve">; </w:t>
      </w:r>
      <w:r>
        <w:t xml:space="preserve">debate ensued; </w:t>
      </w:r>
      <w:r w:rsidRPr="00464DDA">
        <w:t>agreed to</w:t>
      </w:r>
      <w:r>
        <w:t>, 888</w:t>
      </w:r>
    </w:p>
    <w:p w14:paraId="54074437" w14:textId="6E9E9CC9" w:rsidR="00954557" w:rsidRDefault="00954557" w:rsidP="00033490">
      <w:pPr>
        <w:pStyle w:val="Index4"/>
      </w:pPr>
      <w:r w:rsidRPr="005B6DFB">
        <w:t xml:space="preserve">2024 </w:t>
      </w:r>
      <w:r w:rsidRPr="005B6DFB">
        <w:rPr>
          <w:i/>
          <w:iCs/>
        </w:rPr>
        <w:t>(Mr Gentleman)</w:t>
      </w:r>
      <w:r w:rsidRPr="005B6DFB">
        <w:t>; debate ensued; agreed to</w:t>
      </w:r>
      <w:r>
        <w:t>, 1463</w:t>
      </w:r>
    </w:p>
    <w:p w14:paraId="7D8F8741" w14:textId="3BA84F56" w:rsidR="00D6400C" w:rsidRDefault="00D6400C" w:rsidP="00D6400C">
      <w:pPr>
        <w:pStyle w:val="Index1"/>
        <w:keepNext/>
        <w:tabs>
          <w:tab w:val="right" w:leader="dot" w:pos="9017"/>
        </w:tabs>
        <w:rPr>
          <w:noProof/>
        </w:rPr>
      </w:pPr>
      <w:r w:rsidRPr="00A46C38">
        <w:rPr>
          <w:b/>
          <w:bCs/>
          <w:noProof/>
        </w:rPr>
        <w:lastRenderedPageBreak/>
        <w:t>Motions</w:t>
      </w:r>
      <w:r>
        <w:rPr>
          <w:noProof/>
        </w:rPr>
        <w:t>—</w:t>
      </w:r>
      <w:r>
        <w:rPr>
          <w:i/>
          <w:iCs/>
          <w:noProof/>
        </w:rPr>
        <w:t>continued</w:t>
      </w:r>
    </w:p>
    <w:p w14:paraId="0644BC75" w14:textId="42F86BBC" w:rsidR="00D6400C" w:rsidRDefault="00D6400C" w:rsidP="00D6400C">
      <w:pPr>
        <w:pStyle w:val="Index2"/>
        <w:keepNext/>
        <w:tabs>
          <w:tab w:val="right" w:leader="dot" w:pos="9017"/>
        </w:tabs>
      </w:pPr>
      <w:r w:rsidRPr="00A46C38">
        <w:rPr>
          <w:rFonts w:ascii="Calibri" w:hAnsi="Calibri"/>
          <w:b/>
          <w:bCs/>
        </w:rPr>
        <w:t>Assembly business</w:t>
      </w:r>
      <w:r w:rsidRPr="00A46C38">
        <w:rPr>
          <w:rFonts w:ascii="Calibri" w:hAnsi="Calibri"/>
        </w:rPr>
        <w:t>—</w:t>
      </w:r>
      <w:r>
        <w:rPr>
          <w:i/>
          <w:iCs/>
        </w:rPr>
        <w:t>continued</w:t>
      </w:r>
    </w:p>
    <w:p w14:paraId="72CA6829" w14:textId="280E2C11" w:rsidR="001E09F7" w:rsidRDefault="006176A5" w:rsidP="002D150A">
      <w:pPr>
        <w:pStyle w:val="Index3"/>
        <w:keepNext/>
      </w:pPr>
      <w:r w:rsidRPr="00C3057C">
        <w:rPr>
          <w:noProof/>
          <w:color w:val="000000"/>
        </w:rPr>
        <w:t>Standing order 113A—</w:t>
      </w:r>
      <w:r w:rsidR="004F55C6" w:rsidRPr="000A7EE6">
        <w:t>Proposed a</w:t>
      </w:r>
      <w:r w:rsidRPr="000A7EE6">
        <w:t xml:space="preserve">mendment </w:t>
      </w:r>
      <w:r w:rsidRPr="00C3057C">
        <w:rPr>
          <w:i/>
          <w:iCs/>
        </w:rPr>
        <w:t>(</w:t>
      </w:r>
      <w:r w:rsidR="00291A92" w:rsidRPr="00C3057C">
        <w:rPr>
          <w:i/>
          <w:iCs/>
        </w:rPr>
        <w:t>Mr </w:t>
      </w:r>
      <w:r w:rsidRPr="00C3057C">
        <w:rPr>
          <w:i/>
          <w:iCs/>
        </w:rPr>
        <w:t>Hanson)</w:t>
      </w:r>
      <w:r w:rsidRPr="000A7EE6">
        <w:t>—</w:t>
      </w:r>
    </w:p>
    <w:p w14:paraId="048B8ED4" w14:textId="13E928AE" w:rsidR="006176A5" w:rsidRDefault="006176A5" w:rsidP="00C3057C">
      <w:pPr>
        <w:pStyle w:val="Index5"/>
        <w:keepNext/>
        <w:ind w:left="1004"/>
        <w:rPr>
          <w:noProof/>
        </w:rPr>
      </w:pPr>
      <w:r w:rsidRPr="000A7EE6">
        <w:rPr>
          <w:noProof/>
        </w:rPr>
        <w:t>Debate ensued; adjourned</w:t>
      </w:r>
      <w:r>
        <w:rPr>
          <w:noProof/>
        </w:rPr>
        <w:t>, 273</w:t>
      </w:r>
    </w:p>
    <w:p w14:paraId="78F30007" w14:textId="3F3DBA8E" w:rsidR="00AF3914" w:rsidRDefault="00AF3914" w:rsidP="00C3057C">
      <w:pPr>
        <w:pStyle w:val="Index5"/>
        <w:keepNext/>
        <w:ind w:left="1004"/>
        <w:rPr>
          <w:noProof/>
        </w:rPr>
      </w:pPr>
      <w:r w:rsidRPr="00993DF2">
        <w:rPr>
          <w:rFonts w:ascii="Calibri" w:hAnsi="Calibri"/>
          <w:noProof/>
          <w:color w:val="000000"/>
        </w:rPr>
        <w:t>Debate resumed; amendment moved and agreed to, agreed to</w:t>
      </w:r>
      <w:r>
        <w:rPr>
          <w:noProof/>
        </w:rPr>
        <w:t xml:space="preserve">, </w:t>
      </w:r>
      <w:r w:rsidR="00847FE7">
        <w:rPr>
          <w:noProof/>
        </w:rPr>
        <w:t xml:space="preserve">as amended, </w:t>
      </w:r>
      <w:r>
        <w:rPr>
          <w:noProof/>
        </w:rPr>
        <w:t>657</w:t>
      </w:r>
    </w:p>
    <w:p w14:paraId="1D550268" w14:textId="5E09D6C5" w:rsidR="005C417E" w:rsidRDefault="005C417E" w:rsidP="00980D79">
      <w:pPr>
        <w:pStyle w:val="Index3"/>
        <w:keepNext/>
        <w:rPr>
          <w:noProof/>
        </w:rPr>
      </w:pPr>
      <w:r w:rsidRPr="00A46C38">
        <w:rPr>
          <w:b/>
          <w:bCs/>
          <w:noProof/>
        </w:rPr>
        <w:t>Establishment/Membership</w:t>
      </w:r>
      <w:r w:rsidRPr="00A46C38">
        <w:rPr>
          <w:noProof/>
        </w:rPr>
        <w:t>—</w:t>
      </w:r>
    </w:p>
    <w:p w14:paraId="73935CCC" w14:textId="5C0A01B8" w:rsidR="00602B31" w:rsidRDefault="005C417E" w:rsidP="00E53147">
      <w:pPr>
        <w:pStyle w:val="Index4"/>
      </w:pPr>
      <w:r w:rsidRPr="00BC0759">
        <w:t>Administration and Procedure—Standing Committee—</w:t>
      </w:r>
      <w:r w:rsidR="00602B31" w:rsidRPr="00C3057C">
        <w:rPr>
          <w:i/>
          <w:iCs/>
          <w:color w:val="000000"/>
        </w:rPr>
        <w:t>(</w:t>
      </w:r>
      <w:r w:rsidR="00291A92" w:rsidRPr="00C3057C">
        <w:rPr>
          <w:i/>
          <w:iCs/>
          <w:color w:val="000000"/>
        </w:rPr>
        <w:t>Mr </w:t>
      </w:r>
      <w:r w:rsidR="00602B31" w:rsidRPr="00C3057C">
        <w:rPr>
          <w:i/>
          <w:iCs/>
          <w:color w:val="000000"/>
        </w:rPr>
        <w:t>Gentleman)</w:t>
      </w:r>
      <w:r w:rsidR="00602B31" w:rsidRPr="00C3057C">
        <w:rPr>
          <w:color w:val="000000"/>
        </w:rPr>
        <w:t xml:space="preserve">, </w:t>
      </w:r>
      <w:r w:rsidR="00AF5820" w:rsidRPr="00C3057C">
        <w:rPr>
          <w:color w:val="000000"/>
        </w:rPr>
        <w:t>amendment</w:t>
      </w:r>
      <w:r w:rsidR="00602B31" w:rsidRPr="00C3057C">
        <w:rPr>
          <w:color w:val="000000"/>
        </w:rPr>
        <w:t xml:space="preserve"> moved and negatived; agreed to</w:t>
      </w:r>
      <w:r w:rsidR="00602B31">
        <w:t>, 17</w:t>
      </w:r>
    </w:p>
    <w:p w14:paraId="200B262E" w14:textId="2A39FD78" w:rsidR="00243F38" w:rsidRPr="00BC0759" w:rsidRDefault="00243F38" w:rsidP="00033490">
      <w:pPr>
        <w:pStyle w:val="Index4"/>
      </w:pPr>
      <w:r w:rsidRPr="00BC0759">
        <w:t xml:space="preserve">Cost of </w:t>
      </w:r>
      <w:r w:rsidR="0066643A" w:rsidRPr="00BC0759">
        <w:t>L</w:t>
      </w:r>
      <w:r w:rsidRPr="00BC0759">
        <w:t>iving</w:t>
      </w:r>
      <w:r w:rsidR="006F7C2D" w:rsidRPr="00BC0759">
        <w:t xml:space="preserve"> Pressures in the ACT</w:t>
      </w:r>
      <w:r w:rsidRPr="00BC0759">
        <w:t>—Select Committee—</w:t>
      </w:r>
    </w:p>
    <w:p w14:paraId="5D714078" w14:textId="4E3579A2" w:rsidR="00243F38" w:rsidRDefault="00243F38" w:rsidP="00243F38">
      <w:pPr>
        <w:pStyle w:val="Index5"/>
        <w:rPr>
          <w:noProof/>
        </w:rPr>
      </w:pPr>
      <w:r w:rsidRPr="004245E4">
        <w:rPr>
          <w:noProof/>
        </w:rPr>
        <w:t xml:space="preserve">Establishment </w:t>
      </w:r>
      <w:r w:rsidRPr="004245E4">
        <w:rPr>
          <w:i/>
          <w:iCs/>
          <w:noProof/>
        </w:rPr>
        <w:t>(Ms Lee)</w:t>
      </w:r>
      <w:r w:rsidRPr="004245E4">
        <w:rPr>
          <w:noProof/>
        </w:rPr>
        <w:t xml:space="preserve">; </w:t>
      </w:r>
      <w:r w:rsidR="00AF5820">
        <w:rPr>
          <w:noProof/>
        </w:rPr>
        <w:t>amendment</w:t>
      </w:r>
      <w:r w:rsidRPr="004245E4">
        <w:rPr>
          <w:noProof/>
        </w:rPr>
        <w:t xml:space="preserve"> moved; </w:t>
      </w:r>
      <w:r w:rsidR="00AF5820">
        <w:rPr>
          <w:noProof/>
        </w:rPr>
        <w:t>amendment</w:t>
      </w:r>
      <w:r w:rsidRPr="004245E4">
        <w:rPr>
          <w:noProof/>
        </w:rPr>
        <w:t xml:space="preserve"> to </w:t>
      </w:r>
      <w:r w:rsidR="00AF5820">
        <w:rPr>
          <w:noProof/>
        </w:rPr>
        <w:t>amendment</w:t>
      </w:r>
      <w:r w:rsidRPr="004245E4">
        <w:rPr>
          <w:noProof/>
        </w:rPr>
        <w:t xml:space="preserve"> moved; question divided—</w:t>
      </w:r>
      <w:r w:rsidR="00AF5820">
        <w:rPr>
          <w:noProof/>
        </w:rPr>
        <w:t>amendment</w:t>
      </w:r>
      <w:r w:rsidRPr="004245E4">
        <w:rPr>
          <w:noProof/>
        </w:rPr>
        <w:t xml:space="preserve"> to </w:t>
      </w:r>
      <w:r w:rsidR="00AF5820">
        <w:rPr>
          <w:noProof/>
        </w:rPr>
        <w:t>amendment</w:t>
      </w:r>
      <w:r w:rsidRPr="004245E4">
        <w:rPr>
          <w:noProof/>
        </w:rPr>
        <w:t xml:space="preserve"> para 4 negatived, para 5 agreed to; amendment</w:t>
      </w:r>
      <w:r>
        <w:rPr>
          <w:noProof/>
        </w:rPr>
        <w:t xml:space="preserve">, </w:t>
      </w:r>
      <w:r w:rsidRPr="004245E4">
        <w:rPr>
          <w:noProof/>
        </w:rPr>
        <w:t>as amended, agreed to; agreed to</w:t>
      </w:r>
      <w:r>
        <w:rPr>
          <w:noProof/>
        </w:rPr>
        <w:t xml:space="preserve">, </w:t>
      </w:r>
      <w:r w:rsidR="00847FE7">
        <w:rPr>
          <w:noProof/>
        </w:rPr>
        <w:t xml:space="preserve">as amended, </w:t>
      </w:r>
      <w:r>
        <w:rPr>
          <w:noProof/>
        </w:rPr>
        <w:t>1025</w:t>
      </w:r>
    </w:p>
    <w:p w14:paraId="3A28461D" w14:textId="77777777" w:rsidR="0066643A" w:rsidRDefault="0066643A" w:rsidP="0066643A">
      <w:pPr>
        <w:pStyle w:val="Index5"/>
        <w:tabs>
          <w:tab w:val="right" w:leader="dot" w:pos="9318"/>
        </w:tabs>
        <w:rPr>
          <w:noProof/>
        </w:rPr>
      </w:pPr>
      <w:r w:rsidRPr="004245E4">
        <w:rPr>
          <w:rFonts w:ascii="Calibri" w:hAnsi="Calibri"/>
          <w:noProof/>
          <w:spacing w:val="-2"/>
        </w:rPr>
        <w:t xml:space="preserve">Membership </w:t>
      </w:r>
      <w:r w:rsidRPr="004245E4">
        <w:rPr>
          <w:rFonts w:ascii="Calibri" w:hAnsi="Calibri"/>
          <w:i/>
          <w:iCs/>
          <w:noProof/>
          <w:spacing w:val="-2"/>
        </w:rPr>
        <w:t>(Mr Gentleman)</w:t>
      </w:r>
      <w:r w:rsidRPr="004245E4">
        <w:rPr>
          <w:rFonts w:ascii="Calibri" w:hAnsi="Calibri"/>
          <w:noProof/>
          <w:spacing w:val="-2"/>
        </w:rPr>
        <w:t>; agreed to</w:t>
      </w:r>
      <w:r>
        <w:rPr>
          <w:noProof/>
        </w:rPr>
        <w:t>, 1028</w:t>
      </w:r>
    </w:p>
    <w:p w14:paraId="775BE13D" w14:textId="77777777" w:rsidR="005C417E" w:rsidRPr="00BC0759" w:rsidRDefault="005C417E" w:rsidP="00033490">
      <w:pPr>
        <w:pStyle w:val="Index4"/>
      </w:pPr>
      <w:r w:rsidRPr="00BC0759">
        <w:t>COVID-19 2021 Pandemic Response—Select Committee—</w:t>
      </w:r>
    </w:p>
    <w:p w14:paraId="1ADCC6FE" w14:textId="5C8B8397" w:rsidR="005C417E" w:rsidRDefault="005C417E">
      <w:pPr>
        <w:pStyle w:val="Index5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 xml:space="preserve">Establishment </w:t>
      </w:r>
      <w:r w:rsidRPr="00A46C38">
        <w:rPr>
          <w:rFonts w:ascii="Calibri" w:hAnsi="Calibri"/>
          <w:i/>
          <w:iCs/>
          <w:noProof/>
        </w:rPr>
        <w:t>(</w:t>
      </w:r>
      <w:r w:rsidR="00291A92">
        <w:rPr>
          <w:rFonts w:ascii="Calibri" w:hAnsi="Calibri"/>
          <w:i/>
          <w:iCs/>
          <w:noProof/>
        </w:rPr>
        <w:t>Ms </w:t>
      </w:r>
      <w:r w:rsidRPr="00A46C38">
        <w:rPr>
          <w:rFonts w:ascii="Calibri" w:hAnsi="Calibri"/>
          <w:i/>
          <w:iCs/>
          <w:noProof/>
        </w:rPr>
        <w:t>Lee)</w:t>
      </w:r>
      <w:r w:rsidRPr="00A46C38">
        <w:rPr>
          <w:rFonts w:ascii="Calibri" w:hAnsi="Calibri"/>
          <w:noProof/>
        </w:rPr>
        <w:t xml:space="preserve">; </w:t>
      </w:r>
      <w:r w:rsidR="00AF5820">
        <w:rPr>
          <w:rFonts w:ascii="Calibri" w:hAnsi="Calibri"/>
          <w:noProof/>
        </w:rPr>
        <w:t>amendment</w:t>
      </w:r>
      <w:r w:rsidRPr="00A46C38">
        <w:rPr>
          <w:rFonts w:ascii="Calibri" w:hAnsi="Calibri"/>
          <w:noProof/>
        </w:rPr>
        <w:t xml:space="preserve"> moved; </w:t>
      </w:r>
      <w:r w:rsidR="00AF5820">
        <w:rPr>
          <w:rFonts w:ascii="Calibri" w:hAnsi="Calibri"/>
          <w:noProof/>
        </w:rPr>
        <w:t>amendment</w:t>
      </w:r>
      <w:r w:rsidRPr="00A46C38">
        <w:rPr>
          <w:rFonts w:ascii="Calibri" w:hAnsi="Calibri"/>
          <w:noProof/>
        </w:rPr>
        <w:t xml:space="preserve">s to </w:t>
      </w:r>
      <w:r w:rsidR="00AF5820">
        <w:rPr>
          <w:rFonts w:ascii="Calibri" w:hAnsi="Calibri"/>
          <w:noProof/>
        </w:rPr>
        <w:t>amendment</w:t>
      </w:r>
      <w:r w:rsidRPr="00A46C38">
        <w:rPr>
          <w:rFonts w:ascii="Calibri" w:hAnsi="Calibri"/>
          <w:noProof/>
        </w:rPr>
        <w:t xml:space="preserve"> moved and agreed to; </w:t>
      </w:r>
      <w:r w:rsidR="00AF5820">
        <w:rPr>
          <w:rFonts w:ascii="Calibri" w:hAnsi="Calibri"/>
          <w:noProof/>
        </w:rPr>
        <w:t>amendment</w:t>
      </w:r>
      <w:r w:rsidRPr="00A46C38">
        <w:rPr>
          <w:rFonts w:ascii="Calibri" w:hAnsi="Calibri"/>
          <w:noProof/>
        </w:rPr>
        <w:t>, as amended, agreed to; agreed to, as amended</w:t>
      </w:r>
      <w:r>
        <w:rPr>
          <w:noProof/>
        </w:rPr>
        <w:t>, 273</w:t>
      </w:r>
    </w:p>
    <w:p w14:paraId="22CAAC0F" w14:textId="77777777" w:rsidR="005C417E" w:rsidRDefault="005C417E">
      <w:pPr>
        <w:pStyle w:val="Index5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 xml:space="preserve">Membership </w:t>
      </w:r>
      <w:r w:rsidRPr="00A46C38">
        <w:rPr>
          <w:rFonts w:ascii="Calibri" w:hAnsi="Calibri"/>
          <w:i/>
          <w:iCs/>
          <w:noProof/>
        </w:rPr>
        <w:t>(</w:t>
      </w:r>
      <w:r w:rsidR="00291A92">
        <w:rPr>
          <w:rFonts w:ascii="Calibri" w:hAnsi="Calibri"/>
          <w:i/>
          <w:iCs/>
          <w:noProof/>
        </w:rPr>
        <w:t>Mr </w:t>
      </w:r>
      <w:r w:rsidRPr="00A46C38">
        <w:rPr>
          <w:rFonts w:ascii="Calibri" w:hAnsi="Calibri"/>
          <w:i/>
          <w:iCs/>
          <w:noProof/>
        </w:rPr>
        <w:t>Gentleman)</w:t>
      </w:r>
      <w:r w:rsidRPr="00A46C38">
        <w:rPr>
          <w:rFonts w:ascii="Calibri" w:hAnsi="Calibri"/>
          <w:noProof/>
        </w:rPr>
        <w:t>; agreed to</w:t>
      </w:r>
      <w:r>
        <w:rPr>
          <w:noProof/>
        </w:rPr>
        <w:t>, 287</w:t>
      </w:r>
    </w:p>
    <w:p w14:paraId="54376E40" w14:textId="3846C1D1" w:rsidR="005C417E" w:rsidRPr="00BC0759" w:rsidRDefault="005C417E" w:rsidP="00033490">
      <w:pPr>
        <w:pStyle w:val="Index4"/>
      </w:pPr>
      <w:r w:rsidRPr="00BC0759">
        <w:t>Drugs of Dependence (Personal Use) Amendment Bill 2021—Select Committee—</w:t>
      </w:r>
    </w:p>
    <w:p w14:paraId="6598E4F0" w14:textId="51935FE6" w:rsidR="005C417E" w:rsidRDefault="005C417E" w:rsidP="00F332CF">
      <w:pPr>
        <w:pStyle w:val="Index5"/>
        <w:keepNext/>
        <w:tabs>
          <w:tab w:val="right" w:leader="dot" w:pos="9017"/>
        </w:tabs>
      </w:pPr>
      <w:r w:rsidRPr="00C3057C">
        <w:rPr>
          <w:rFonts w:ascii="Calibri" w:hAnsi="Calibri"/>
          <w:noProof/>
        </w:rPr>
        <w:t>Establishment—</w:t>
      </w:r>
      <w:r w:rsidRPr="00C3057C">
        <w:rPr>
          <w:rFonts w:ascii="Calibri" w:hAnsi="Calibri"/>
          <w:i/>
          <w:iCs/>
        </w:rPr>
        <w:t>(</w:t>
      </w:r>
      <w:r w:rsidR="00291A92" w:rsidRPr="00C3057C">
        <w:rPr>
          <w:rFonts w:ascii="Calibri" w:hAnsi="Calibri"/>
          <w:i/>
          <w:iCs/>
        </w:rPr>
        <w:t>Mr </w:t>
      </w:r>
      <w:r w:rsidRPr="00C3057C">
        <w:rPr>
          <w:rFonts w:ascii="Calibri" w:hAnsi="Calibri"/>
          <w:i/>
          <w:iCs/>
        </w:rPr>
        <w:t>Hanson)</w:t>
      </w:r>
      <w:r w:rsidRPr="00C3057C">
        <w:rPr>
          <w:rFonts w:ascii="Calibri" w:hAnsi="Calibri"/>
        </w:rPr>
        <w:t>; agreed to</w:t>
      </w:r>
      <w:r>
        <w:t>, 74</w:t>
      </w:r>
    </w:p>
    <w:p w14:paraId="3593BC68" w14:textId="77777777" w:rsidR="005C417E" w:rsidRDefault="005C417E" w:rsidP="00C3057C">
      <w:pPr>
        <w:pStyle w:val="Index6"/>
      </w:pPr>
      <w:r w:rsidRPr="00A46C38">
        <w:rPr>
          <w:rFonts w:ascii="Calibri" w:hAnsi="Calibri"/>
        </w:rPr>
        <w:t xml:space="preserve">Amendment to reporting date </w:t>
      </w:r>
      <w:r w:rsidRPr="00A46C38">
        <w:rPr>
          <w:rFonts w:ascii="Calibri" w:hAnsi="Calibri"/>
          <w:i/>
          <w:iCs/>
        </w:rPr>
        <w:t>(</w:t>
      </w:r>
      <w:r w:rsidR="00291A92">
        <w:rPr>
          <w:rFonts w:ascii="Calibri" w:hAnsi="Calibri"/>
          <w:i/>
          <w:iCs/>
        </w:rPr>
        <w:t>Mr </w:t>
      </w:r>
      <w:r w:rsidRPr="00A46C38">
        <w:rPr>
          <w:rFonts w:ascii="Calibri" w:hAnsi="Calibri"/>
          <w:i/>
          <w:iCs/>
        </w:rPr>
        <w:t>Cain)</w:t>
      </w:r>
      <w:r w:rsidRPr="00A46C38">
        <w:rPr>
          <w:rFonts w:ascii="Calibri" w:hAnsi="Calibri"/>
        </w:rPr>
        <w:t>; agreed to</w:t>
      </w:r>
      <w:r>
        <w:t>, 273</w:t>
      </w:r>
    </w:p>
    <w:p w14:paraId="7FAFA6DD" w14:textId="77777777" w:rsidR="005C417E" w:rsidRDefault="005C417E">
      <w:pPr>
        <w:pStyle w:val="Index5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 xml:space="preserve">Membership </w:t>
      </w:r>
      <w:r w:rsidRPr="00A46C38">
        <w:rPr>
          <w:rFonts w:ascii="Calibri" w:hAnsi="Calibri"/>
          <w:i/>
          <w:iCs/>
          <w:noProof/>
        </w:rPr>
        <w:t>(</w:t>
      </w:r>
      <w:r w:rsidR="00291A92">
        <w:rPr>
          <w:rFonts w:ascii="Calibri" w:hAnsi="Calibri"/>
          <w:i/>
          <w:iCs/>
          <w:noProof/>
        </w:rPr>
        <w:t>Mr </w:t>
      </w:r>
      <w:r w:rsidR="00F355D6">
        <w:rPr>
          <w:rFonts w:ascii="Calibri" w:hAnsi="Calibri"/>
          <w:i/>
          <w:iCs/>
          <w:noProof/>
        </w:rPr>
        <w:t>Gentleman</w:t>
      </w:r>
      <w:r w:rsidRPr="00A46C38">
        <w:rPr>
          <w:rFonts w:ascii="Calibri" w:hAnsi="Calibri"/>
          <w:i/>
          <w:iCs/>
          <w:noProof/>
        </w:rPr>
        <w:t>)</w:t>
      </w:r>
      <w:r w:rsidRPr="00A46C38">
        <w:rPr>
          <w:rFonts w:ascii="Calibri" w:hAnsi="Calibri"/>
          <w:noProof/>
        </w:rPr>
        <w:t>; agreed to</w:t>
      </w:r>
      <w:r>
        <w:rPr>
          <w:noProof/>
        </w:rPr>
        <w:t>, 77</w:t>
      </w:r>
    </w:p>
    <w:p w14:paraId="10A15843" w14:textId="77777777" w:rsidR="005C417E" w:rsidRPr="00BC0759" w:rsidRDefault="005C417E" w:rsidP="00033490">
      <w:pPr>
        <w:pStyle w:val="Index4"/>
      </w:pPr>
      <w:r w:rsidRPr="00BC0759">
        <w:t>Economy and Gender and Economic Equality—Standing Committee—</w:t>
      </w:r>
    </w:p>
    <w:p w14:paraId="18C3AC14" w14:textId="77777777" w:rsidR="005C417E" w:rsidRDefault="005C417E">
      <w:pPr>
        <w:pStyle w:val="Index5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>Establishment—</w:t>
      </w:r>
    </w:p>
    <w:p w14:paraId="25AD3569" w14:textId="22929DE3" w:rsidR="00602B31" w:rsidRDefault="00602B31" w:rsidP="00E213F6">
      <w:pPr>
        <w:pStyle w:val="Index6"/>
        <w:ind w:left="1645"/>
      </w:pPr>
      <w:r w:rsidRPr="001D3F7C">
        <w:rPr>
          <w:rFonts w:ascii="Calibri" w:hAnsi="Calibri"/>
          <w:i/>
          <w:iCs/>
          <w:color w:val="000000"/>
        </w:rPr>
        <w:t>(</w:t>
      </w:r>
      <w:r w:rsidR="00291A92">
        <w:rPr>
          <w:rFonts w:ascii="Calibri" w:hAnsi="Calibri"/>
          <w:i/>
          <w:iCs/>
          <w:color w:val="000000"/>
        </w:rPr>
        <w:t>Mr </w:t>
      </w:r>
      <w:r w:rsidRPr="001D3F7C">
        <w:rPr>
          <w:rFonts w:ascii="Calibri" w:hAnsi="Calibri"/>
          <w:i/>
          <w:iCs/>
          <w:color w:val="000000"/>
        </w:rPr>
        <w:t>Gentleman)</w:t>
      </w:r>
      <w:r w:rsidRPr="001D3F7C">
        <w:rPr>
          <w:rFonts w:ascii="Calibri" w:hAnsi="Calibri"/>
          <w:color w:val="000000"/>
        </w:rPr>
        <w:t>,</w:t>
      </w:r>
      <w:r>
        <w:rPr>
          <w:rFonts w:ascii="Calibri" w:hAnsi="Calibri"/>
          <w:color w:val="000000"/>
        </w:rPr>
        <w:t xml:space="preserve"> </w:t>
      </w:r>
      <w:r w:rsidR="00AF5820">
        <w:rPr>
          <w:rFonts w:ascii="Calibri" w:hAnsi="Calibri"/>
          <w:color w:val="000000"/>
        </w:rPr>
        <w:t>amendment</w:t>
      </w:r>
      <w:r>
        <w:rPr>
          <w:rFonts w:ascii="Calibri" w:hAnsi="Calibri"/>
          <w:color w:val="000000"/>
        </w:rPr>
        <w:t xml:space="preserve"> moved and negatived;</w:t>
      </w:r>
      <w:r w:rsidRPr="001D3F7C">
        <w:rPr>
          <w:rFonts w:ascii="Calibri" w:hAnsi="Calibri"/>
          <w:color w:val="000000"/>
        </w:rPr>
        <w:t xml:space="preserve"> agreed to</w:t>
      </w:r>
      <w:r>
        <w:t>, 17</w:t>
      </w:r>
    </w:p>
    <w:p w14:paraId="00E6D530" w14:textId="77777777" w:rsidR="00602B31" w:rsidRDefault="00602B31" w:rsidP="00E213F6">
      <w:pPr>
        <w:pStyle w:val="Index6"/>
        <w:ind w:left="1645"/>
      </w:pPr>
      <w:r w:rsidRPr="001D3F7C">
        <w:t>Amendment to resolution—</w:t>
      </w:r>
    </w:p>
    <w:p w14:paraId="328D5653" w14:textId="77777777" w:rsidR="00602B31" w:rsidRDefault="00602B31" w:rsidP="00E213F6">
      <w:pPr>
        <w:pStyle w:val="Index7"/>
      </w:pPr>
      <w:r w:rsidRPr="001D3F7C">
        <w:rPr>
          <w:i/>
        </w:rPr>
        <w:t>(</w:t>
      </w:r>
      <w:r w:rsidR="00291A92">
        <w:rPr>
          <w:i/>
        </w:rPr>
        <w:t>Mr </w:t>
      </w:r>
      <w:r w:rsidRPr="001D3F7C">
        <w:rPr>
          <w:i/>
        </w:rPr>
        <w:t>Gentleman)</w:t>
      </w:r>
      <w:r w:rsidRPr="001D3F7C">
        <w:rPr>
          <w:color w:val="000000"/>
        </w:rPr>
        <w:t>, agreed to</w:t>
      </w:r>
      <w:r>
        <w:t>, 72</w:t>
      </w:r>
    </w:p>
    <w:p w14:paraId="79BE4956" w14:textId="77777777" w:rsidR="00BE1FD1" w:rsidRDefault="00BE1FD1" w:rsidP="00BE1FD1">
      <w:pPr>
        <w:pStyle w:val="Index7"/>
      </w:pPr>
      <w:r w:rsidRPr="00F6447B">
        <w:rPr>
          <w:i/>
        </w:rPr>
        <w:t>(Ms Lawder)</w:t>
      </w:r>
      <w:r w:rsidRPr="00F6447B">
        <w:t>, agreed to</w:t>
      </w:r>
      <w:r>
        <w:t>, 1607</w:t>
      </w:r>
    </w:p>
    <w:p w14:paraId="7335775B" w14:textId="77777777" w:rsidR="004B63B2" w:rsidRDefault="004B63B2" w:rsidP="00E213F6">
      <w:pPr>
        <w:pStyle w:val="Index7"/>
      </w:pPr>
      <w:r w:rsidRPr="0047667C">
        <w:rPr>
          <w:i/>
        </w:rPr>
        <w:t>(</w:t>
      </w:r>
      <w:r w:rsidR="00291A92">
        <w:rPr>
          <w:i/>
        </w:rPr>
        <w:t>Ms </w:t>
      </w:r>
      <w:r w:rsidRPr="0047667C">
        <w:rPr>
          <w:i/>
        </w:rPr>
        <w:t>Lawder)</w:t>
      </w:r>
      <w:r w:rsidRPr="0047667C">
        <w:t>; debate ensued; agreed to</w:t>
      </w:r>
      <w:r>
        <w:t>, 136</w:t>
      </w:r>
    </w:p>
    <w:p w14:paraId="6530D528" w14:textId="77777777" w:rsidR="00602B31" w:rsidRDefault="00602B31" w:rsidP="00E213F6">
      <w:pPr>
        <w:pStyle w:val="Index7"/>
      </w:pPr>
      <w:r w:rsidRPr="001D3F7C">
        <w:rPr>
          <w:i/>
        </w:rPr>
        <w:t>(</w:t>
      </w:r>
      <w:r w:rsidR="00291A92">
        <w:rPr>
          <w:i/>
        </w:rPr>
        <w:t>Ms </w:t>
      </w:r>
      <w:r w:rsidRPr="001D3F7C">
        <w:rPr>
          <w:i/>
        </w:rPr>
        <w:t>Orr)</w:t>
      </w:r>
      <w:r w:rsidRPr="001D3F7C">
        <w:rPr>
          <w:color w:val="000000"/>
        </w:rPr>
        <w:t>, agreed to</w:t>
      </w:r>
      <w:r>
        <w:t>, 89</w:t>
      </w:r>
    </w:p>
    <w:p w14:paraId="1D6E41C4" w14:textId="77777777" w:rsidR="00184762" w:rsidRDefault="00184762" w:rsidP="00E213F6">
      <w:pPr>
        <w:pStyle w:val="Index7"/>
      </w:pPr>
      <w:r>
        <w:t xml:space="preserve">Annual reports 2020-2021 </w:t>
      </w:r>
      <w:r w:rsidRPr="00F96BC2">
        <w:rPr>
          <w:i/>
        </w:rPr>
        <w:t>(</w:t>
      </w:r>
      <w:r w:rsidR="00291A92">
        <w:rPr>
          <w:i/>
        </w:rPr>
        <w:t>Mr </w:t>
      </w:r>
      <w:r w:rsidRPr="00F96BC2">
        <w:rPr>
          <w:i/>
        </w:rPr>
        <w:t>Gentleman)</w:t>
      </w:r>
      <w:r>
        <w:t>; agreed to, 272</w:t>
      </w:r>
    </w:p>
    <w:p w14:paraId="29DDB4B3" w14:textId="77777777" w:rsidR="00DC5DEB" w:rsidRDefault="00DC5DEB" w:rsidP="00E213F6">
      <w:pPr>
        <w:pStyle w:val="Index7"/>
      </w:pPr>
      <w:r>
        <w:t xml:space="preserve">Committee responsible for ACT Ombudsman </w:t>
      </w:r>
      <w:r w:rsidRPr="00FE6533">
        <w:rPr>
          <w:i/>
          <w:color w:val="000000"/>
        </w:rPr>
        <w:t>(</w:t>
      </w:r>
      <w:r w:rsidR="00291A92">
        <w:rPr>
          <w:i/>
          <w:color w:val="000000"/>
        </w:rPr>
        <w:t>Ms </w:t>
      </w:r>
      <w:r w:rsidRPr="00FE6533">
        <w:rPr>
          <w:i/>
          <w:color w:val="000000"/>
        </w:rPr>
        <w:t>Burch)</w:t>
      </w:r>
      <w:r w:rsidRPr="00FE6533">
        <w:rPr>
          <w:color w:val="000000"/>
        </w:rPr>
        <w:t>; agreed to</w:t>
      </w:r>
      <w:r>
        <w:t>, 565</w:t>
      </w:r>
    </w:p>
    <w:p w14:paraId="396A0F38" w14:textId="77777777" w:rsidR="00981B1A" w:rsidRPr="00560EE3" w:rsidRDefault="00981B1A" w:rsidP="00E213F6">
      <w:pPr>
        <w:pStyle w:val="Index7"/>
        <w:rPr>
          <w:lang w:val="en-US"/>
        </w:rPr>
      </w:pPr>
      <w:r w:rsidRPr="00560EE3">
        <w:rPr>
          <w:lang w:val="en-US"/>
        </w:rPr>
        <w:t>Co</w:t>
      </w:r>
      <w:r w:rsidRPr="005238BD">
        <w:rPr>
          <w:spacing w:val="-6"/>
          <w:lang w:val="en-US"/>
        </w:rPr>
        <w:t xml:space="preserve">mmittee responsible for Parks and Conservation </w:t>
      </w:r>
      <w:r w:rsidRPr="005238BD">
        <w:rPr>
          <w:i/>
          <w:color w:val="000000"/>
          <w:spacing w:val="-6"/>
          <w:lang w:val="en-US"/>
        </w:rPr>
        <w:t>(Dr Paterson)</w:t>
      </w:r>
      <w:r w:rsidRPr="005238BD">
        <w:rPr>
          <w:color w:val="000000"/>
          <w:spacing w:val="-6"/>
          <w:lang w:val="en-US"/>
        </w:rPr>
        <w:t>; agreed to</w:t>
      </w:r>
      <w:r w:rsidRPr="005238BD">
        <w:rPr>
          <w:spacing w:val="-6"/>
          <w:lang w:val="en-US"/>
        </w:rPr>
        <w:t>, 769</w:t>
      </w:r>
    </w:p>
    <w:p w14:paraId="34D6A92B" w14:textId="7510F8E7" w:rsidR="00184762" w:rsidRPr="00CE1138" w:rsidRDefault="00184762" w:rsidP="00E213F6">
      <w:pPr>
        <w:pStyle w:val="Index7"/>
        <w:rPr>
          <w:spacing w:val="-12"/>
        </w:rPr>
      </w:pPr>
      <w:r w:rsidRPr="00CE1138">
        <w:rPr>
          <w:spacing w:val="-12"/>
        </w:rPr>
        <w:t>E</w:t>
      </w:r>
      <w:r w:rsidRPr="00980D79">
        <w:rPr>
          <w:spacing w:val="0"/>
        </w:rPr>
        <w:t xml:space="preserve">stimates reporting date </w:t>
      </w:r>
      <w:r w:rsidRPr="00980D79">
        <w:rPr>
          <w:i/>
          <w:spacing w:val="0"/>
        </w:rPr>
        <w:t>(</w:t>
      </w:r>
      <w:r w:rsidR="00291A92" w:rsidRPr="00980D79">
        <w:rPr>
          <w:i/>
          <w:spacing w:val="0"/>
        </w:rPr>
        <w:t>Mr </w:t>
      </w:r>
      <w:r w:rsidRPr="00980D79">
        <w:rPr>
          <w:i/>
          <w:spacing w:val="0"/>
        </w:rPr>
        <w:t>Gentleman)</w:t>
      </w:r>
      <w:r w:rsidRPr="00980D79">
        <w:rPr>
          <w:spacing w:val="0"/>
        </w:rPr>
        <w:t xml:space="preserve">; </w:t>
      </w:r>
      <w:r w:rsidR="00AF5820" w:rsidRPr="00980D79">
        <w:rPr>
          <w:spacing w:val="0"/>
        </w:rPr>
        <w:t>amendment</w:t>
      </w:r>
      <w:r w:rsidRPr="00980D79">
        <w:rPr>
          <w:spacing w:val="0"/>
        </w:rPr>
        <w:t xml:space="preserve"> moved and negatived; agreed to, 34</w:t>
      </w:r>
      <w:r w:rsidRPr="00CE1138">
        <w:rPr>
          <w:spacing w:val="-12"/>
        </w:rPr>
        <w:t>9</w:t>
      </w:r>
    </w:p>
    <w:p w14:paraId="2A249796" w14:textId="77777777" w:rsidR="00210A18" w:rsidRPr="00CE1138" w:rsidRDefault="00210A18" w:rsidP="00E213F6">
      <w:pPr>
        <w:pStyle w:val="Index7"/>
        <w:rPr>
          <w:spacing w:val="-12"/>
        </w:rPr>
      </w:pPr>
      <w:r w:rsidRPr="00CE1138">
        <w:rPr>
          <w:spacing w:val="-12"/>
        </w:rPr>
        <w:t xml:space="preserve">Timeframe for consideration of bills referred to committees </w:t>
      </w:r>
      <w:r w:rsidRPr="00CE1138">
        <w:rPr>
          <w:i/>
          <w:color w:val="000000"/>
          <w:spacing w:val="-12"/>
        </w:rPr>
        <w:t>(</w:t>
      </w:r>
      <w:r w:rsidR="00291A92" w:rsidRPr="00CE1138">
        <w:rPr>
          <w:i/>
          <w:color w:val="000000"/>
          <w:spacing w:val="-12"/>
        </w:rPr>
        <w:t>Ms </w:t>
      </w:r>
      <w:r w:rsidRPr="00CE1138">
        <w:rPr>
          <w:i/>
          <w:color w:val="000000"/>
          <w:spacing w:val="-12"/>
        </w:rPr>
        <w:t>Burch)</w:t>
      </w:r>
      <w:r w:rsidRPr="00CE1138">
        <w:rPr>
          <w:color w:val="000000"/>
          <w:spacing w:val="-12"/>
        </w:rPr>
        <w:t>; agreed to</w:t>
      </w:r>
      <w:r w:rsidRPr="00CE1138">
        <w:rPr>
          <w:spacing w:val="-12"/>
        </w:rPr>
        <w:t>, 498</w:t>
      </w:r>
    </w:p>
    <w:p w14:paraId="58D81B79" w14:textId="77777777" w:rsidR="005C417E" w:rsidRDefault="005C417E">
      <w:pPr>
        <w:pStyle w:val="Index5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>Membership—</w:t>
      </w:r>
    </w:p>
    <w:p w14:paraId="75A2E3D2" w14:textId="0C794885" w:rsidR="005C417E" w:rsidRDefault="005C417E" w:rsidP="00360BC1">
      <w:pPr>
        <w:pStyle w:val="Index6"/>
        <w:ind w:left="1645"/>
      </w:pPr>
      <w:r w:rsidRPr="00A46C38">
        <w:rPr>
          <w:rFonts w:ascii="Calibri" w:hAnsi="Calibri"/>
          <w:i/>
        </w:rPr>
        <w:t>(</w:t>
      </w:r>
      <w:r w:rsidR="00291A92">
        <w:rPr>
          <w:rFonts w:ascii="Calibri" w:hAnsi="Calibri"/>
          <w:i/>
        </w:rPr>
        <w:t>Mr </w:t>
      </w:r>
      <w:r w:rsidRPr="00A46C38">
        <w:rPr>
          <w:rFonts w:ascii="Calibri" w:hAnsi="Calibri"/>
          <w:i/>
        </w:rPr>
        <w:t>Gentleman)</w:t>
      </w:r>
      <w:r w:rsidRPr="00A46C38">
        <w:rPr>
          <w:rFonts w:ascii="Calibri" w:hAnsi="Calibri"/>
        </w:rPr>
        <w:t>; agreed to</w:t>
      </w:r>
      <w:r>
        <w:t>, 25</w:t>
      </w:r>
      <w:r w:rsidR="00743883">
        <w:rPr>
          <w:i/>
          <w:iCs/>
        </w:rPr>
        <w:t>,</w:t>
      </w:r>
      <w:r w:rsidR="00743883">
        <w:t xml:space="preserve"> 164</w:t>
      </w:r>
      <w:r w:rsidR="001166B7">
        <w:t>7</w:t>
      </w:r>
    </w:p>
    <w:p w14:paraId="050ADA97" w14:textId="77777777" w:rsidR="005C417E" w:rsidRDefault="005C417E" w:rsidP="00360BC1">
      <w:pPr>
        <w:pStyle w:val="Index6"/>
        <w:ind w:left="1645"/>
      </w:pPr>
      <w:r w:rsidRPr="00A46C38">
        <w:rPr>
          <w:rFonts w:ascii="Calibri" w:hAnsi="Calibri"/>
          <w:i/>
          <w:iCs/>
        </w:rPr>
        <w:t>(</w:t>
      </w:r>
      <w:r w:rsidR="00291A92">
        <w:rPr>
          <w:rFonts w:ascii="Calibri" w:hAnsi="Calibri"/>
          <w:i/>
          <w:iCs/>
        </w:rPr>
        <w:t>Mr </w:t>
      </w:r>
      <w:r w:rsidRPr="00A46C38">
        <w:rPr>
          <w:rFonts w:ascii="Calibri" w:hAnsi="Calibri"/>
          <w:i/>
          <w:iCs/>
        </w:rPr>
        <w:t>Hanson)</w:t>
      </w:r>
      <w:r w:rsidRPr="00A46C38">
        <w:rPr>
          <w:rFonts w:ascii="Calibri" w:hAnsi="Calibri"/>
        </w:rPr>
        <w:t>; agreed to</w:t>
      </w:r>
      <w:r>
        <w:t>, 226</w:t>
      </w:r>
    </w:p>
    <w:p w14:paraId="65835A67" w14:textId="77777777" w:rsidR="00EE239D" w:rsidRPr="003A501B" w:rsidRDefault="00EE239D" w:rsidP="003A501B">
      <w:pPr>
        <w:pStyle w:val="Index6"/>
        <w:ind w:left="1645"/>
        <w:rPr>
          <w:rFonts w:ascii="Calibri" w:hAnsi="Calibri"/>
          <w:i/>
          <w:iCs/>
        </w:rPr>
      </w:pPr>
      <w:r w:rsidRPr="003A501B">
        <w:rPr>
          <w:rFonts w:ascii="Calibri" w:hAnsi="Calibri"/>
          <w:i/>
          <w:iCs/>
        </w:rPr>
        <w:t>(Ms Clay); agreed to, 1633</w:t>
      </w:r>
    </w:p>
    <w:p w14:paraId="509A5B6A" w14:textId="10104B94" w:rsidR="00D6400C" w:rsidRDefault="00D6400C" w:rsidP="00D6400C">
      <w:pPr>
        <w:pStyle w:val="Index1"/>
        <w:keepNext/>
        <w:tabs>
          <w:tab w:val="right" w:leader="dot" w:pos="9017"/>
        </w:tabs>
        <w:rPr>
          <w:noProof/>
        </w:rPr>
      </w:pPr>
      <w:r w:rsidRPr="00A46C38">
        <w:rPr>
          <w:b/>
          <w:bCs/>
          <w:noProof/>
        </w:rPr>
        <w:lastRenderedPageBreak/>
        <w:t>Motions</w:t>
      </w:r>
      <w:r>
        <w:rPr>
          <w:noProof/>
        </w:rPr>
        <w:t>—</w:t>
      </w:r>
      <w:r>
        <w:rPr>
          <w:i/>
          <w:iCs/>
          <w:noProof/>
        </w:rPr>
        <w:t>continued</w:t>
      </w:r>
    </w:p>
    <w:p w14:paraId="4CB1E0ED" w14:textId="5C301527" w:rsidR="00D6400C" w:rsidRDefault="00D6400C" w:rsidP="00D6400C">
      <w:pPr>
        <w:pStyle w:val="Index2"/>
        <w:keepNext/>
        <w:tabs>
          <w:tab w:val="right" w:leader="dot" w:pos="9017"/>
        </w:tabs>
      </w:pPr>
      <w:r w:rsidRPr="00A46C38">
        <w:rPr>
          <w:rFonts w:ascii="Calibri" w:hAnsi="Calibri"/>
          <w:b/>
          <w:bCs/>
        </w:rPr>
        <w:t>Assembly business</w:t>
      </w:r>
      <w:r w:rsidRPr="00A46C38">
        <w:rPr>
          <w:rFonts w:ascii="Calibri" w:hAnsi="Calibri"/>
        </w:rPr>
        <w:t>—</w:t>
      </w:r>
      <w:r>
        <w:rPr>
          <w:i/>
          <w:iCs/>
        </w:rPr>
        <w:t>continued</w:t>
      </w:r>
    </w:p>
    <w:p w14:paraId="547F354F" w14:textId="0FB057A7" w:rsidR="005C417E" w:rsidRDefault="005C417E" w:rsidP="00D6400C">
      <w:pPr>
        <w:pStyle w:val="Index4"/>
        <w:keepNext/>
      </w:pPr>
      <w:r w:rsidRPr="00BC0759">
        <w:t>Education and Community Inclusion—Standing Committee</w:t>
      </w:r>
      <w:r w:rsidRPr="00A46C38">
        <w:t>—</w:t>
      </w:r>
    </w:p>
    <w:p w14:paraId="2F2CF07E" w14:textId="77777777" w:rsidR="005C417E" w:rsidRDefault="005C417E" w:rsidP="00D6400C">
      <w:pPr>
        <w:pStyle w:val="Index5"/>
        <w:keepNext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>Establishment—</w:t>
      </w:r>
    </w:p>
    <w:p w14:paraId="6A12CE9D" w14:textId="05849D4A" w:rsidR="00602B31" w:rsidRDefault="00602B31" w:rsidP="00D6400C">
      <w:pPr>
        <w:pStyle w:val="Index6"/>
        <w:keepNext/>
        <w:ind w:left="1645"/>
      </w:pPr>
      <w:r w:rsidRPr="001D3F7C">
        <w:rPr>
          <w:rFonts w:ascii="Calibri" w:hAnsi="Calibri"/>
          <w:i/>
          <w:iCs/>
          <w:color w:val="000000"/>
        </w:rPr>
        <w:t>(</w:t>
      </w:r>
      <w:r w:rsidR="00291A92">
        <w:rPr>
          <w:rFonts w:ascii="Calibri" w:hAnsi="Calibri"/>
          <w:i/>
          <w:iCs/>
          <w:color w:val="000000"/>
        </w:rPr>
        <w:t>Mr </w:t>
      </w:r>
      <w:r w:rsidRPr="001D3F7C">
        <w:rPr>
          <w:rFonts w:ascii="Calibri" w:hAnsi="Calibri"/>
          <w:i/>
          <w:iCs/>
          <w:color w:val="000000"/>
        </w:rPr>
        <w:t>Gentleman)</w:t>
      </w:r>
      <w:r w:rsidRPr="001D3F7C">
        <w:rPr>
          <w:rFonts w:ascii="Calibri" w:hAnsi="Calibri"/>
          <w:color w:val="000000"/>
        </w:rPr>
        <w:t>,</w:t>
      </w:r>
      <w:r>
        <w:rPr>
          <w:rFonts w:ascii="Calibri" w:hAnsi="Calibri"/>
          <w:color w:val="000000"/>
        </w:rPr>
        <w:t xml:space="preserve"> </w:t>
      </w:r>
      <w:r w:rsidR="00AF5820">
        <w:rPr>
          <w:rFonts w:ascii="Calibri" w:hAnsi="Calibri"/>
          <w:color w:val="000000"/>
        </w:rPr>
        <w:t>amendment</w:t>
      </w:r>
      <w:r>
        <w:rPr>
          <w:rFonts w:ascii="Calibri" w:hAnsi="Calibri"/>
          <w:color w:val="000000"/>
        </w:rPr>
        <w:t xml:space="preserve"> moved and negatived;</w:t>
      </w:r>
      <w:r w:rsidRPr="001D3F7C">
        <w:rPr>
          <w:rFonts w:ascii="Calibri" w:hAnsi="Calibri"/>
          <w:color w:val="000000"/>
        </w:rPr>
        <w:t xml:space="preserve"> agreed to</w:t>
      </w:r>
      <w:r>
        <w:t>, 17</w:t>
      </w:r>
    </w:p>
    <w:p w14:paraId="6E8D49C1" w14:textId="77777777" w:rsidR="00602B31" w:rsidRDefault="00602B31" w:rsidP="00D6400C">
      <w:pPr>
        <w:pStyle w:val="Index6"/>
        <w:keepNext/>
        <w:ind w:left="1645"/>
      </w:pPr>
      <w:r w:rsidRPr="001D3F7C">
        <w:rPr>
          <w:rFonts w:ascii="Calibri" w:hAnsi="Calibri"/>
        </w:rPr>
        <w:t>Amendment to resolution—</w:t>
      </w:r>
    </w:p>
    <w:p w14:paraId="3D536075" w14:textId="77777777" w:rsidR="00602B31" w:rsidRDefault="00602B31" w:rsidP="00D6400C">
      <w:pPr>
        <w:pStyle w:val="Index7"/>
        <w:keepNext/>
      </w:pPr>
      <w:r w:rsidRPr="001D3F7C">
        <w:rPr>
          <w:i/>
        </w:rPr>
        <w:t>(</w:t>
      </w:r>
      <w:r w:rsidR="00291A92">
        <w:rPr>
          <w:i/>
        </w:rPr>
        <w:t>Mr </w:t>
      </w:r>
      <w:r w:rsidRPr="001D3F7C">
        <w:rPr>
          <w:i/>
        </w:rPr>
        <w:t>Gentleman)</w:t>
      </w:r>
      <w:r w:rsidRPr="001D3F7C">
        <w:rPr>
          <w:color w:val="000000"/>
        </w:rPr>
        <w:t>, agreed to</w:t>
      </w:r>
      <w:r>
        <w:t>, 72</w:t>
      </w:r>
    </w:p>
    <w:p w14:paraId="1B933754" w14:textId="77777777" w:rsidR="00BE1FD1" w:rsidRDefault="00BE1FD1" w:rsidP="00D6400C">
      <w:pPr>
        <w:pStyle w:val="Index7"/>
        <w:keepNext/>
      </w:pPr>
      <w:r w:rsidRPr="00F6447B">
        <w:rPr>
          <w:i/>
        </w:rPr>
        <w:t>(Ms Lawder)</w:t>
      </w:r>
      <w:r w:rsidRPr="00F6447B">
        <w:t>, agreed to</w:t>
      </w:r>
      <w:r>
        <w:t>, 1607</w:t>
      </w:r>
    </w:p>
    <w:p w14:paraId="42A83F59" w14:textId="77777777" w:rsidR="00602B31" w:rsidRDefault="00602B31" w:rsidP="00D6400C">
      <w:pPr>
        <w:pStyle w:val="Index7"/>
        <w:keepNext/>
      </w:pPr>
      <w:r w:rsidRPr="001D3F7C">
        <w:rPr>
          <w:i/>
        </w:rPr>
        <w:t>(</w:t>
      </w:r>
      <w:r w:rsidR="00291A92">
        <w:rPr>
          <w:i/>
        </w:rPr>
        <w:t>Ms </w:t>
      </w:r>
      <w:r w:rsidRPr="001D3F7C">
        <w:rPr>
          <w:i/>
        </w:rPr>
        <w:t>Orr)</w:t>
      </w:r>
      <w:r w:rsidRPr="001D3F7C">
        <w:rPr>
          <w:color w:val="000000"/>
        </w:rPr>
        <w:t>, agreed to</w:t>
      </w:r>
      <w:r>
        <w:t>, 89</w:t>
      </w:r>
    </w:p>
    <w:p w14:paraId="4B9300D0" w14:textId="77777777" w:rsidR="00184762" w:rsidRDefault="00184762" w:rsidP="00D6400C">
      <w:pPr>
        <w:pStyle w:val="Index7"/>
        <w:keepNext/>
      </w:pPr>
      <w:r>
        <w:t xml:space="preserve">Annual reports 2020-2021 </w:t>
      </w:r>
      <w:r w:rsidRPr="00F96BC2">
        <w:rPr>
          <w:i/>
        </w:rPr>
        <w:t>(</w:t>
      </w:r>
      <w:r w:rsidR="00291A92">
        <w:rPr>
          <w:i/>
        </w:rPr>
        <w:t>Mr </w:t>
      </w:r>
      <w:r w:rsidRPr="00F96BC2">
        <w:rPr>
          <w:i/>
        </w:rPr>
        <w:t>Gentleman)</w:t>
      </w:r>
      <w:r>
        <w:t>; agreed to, 272</w:t>
      </w:r>
    </w:p>
    <w:p w14:paraId="61931057" w14:textId="77777777" w:rsidR="00DC5DEB" w:rsidRDefault="00DC5DEB" w:rsidP="00D6400C">
      <w:pPr>
        <w:pStyle w:val="Index7"/>
        <w:keepNext/>
      </w:pPr>
      <w:r>
        <w:t xml:space="preserve">Committee responsible for ACT Ombudsman </w:t>
      </w:r>
      <w:r w:rsidRPr="00FE6533">
        <w:rPr>
          <w:i/>
          <w:color w:val="000000"/>
        </w:rPr>
        <w:t>(</w:t>
      </w:r>
      <w:r w:rsidR="00291A92">
        <w:rPr>
          <w:i/>
          <w:color w:val="000000"/>
        </w:rPr>
        <w:t>Ms </w:t>
      </w:r>
      <w:r w:rsidRPr="00FE6533">
        <w:rPr>
          <w:i/>
          <w:color w:val="000000"/>
        </w:rPr>
        <w:t>Burch)</w:t>
      </w:r>
      <w:r w:rsidRPr="00FE6533">
        <w:rPr>
          <w:color w:val="000000"/>
        </w:rPr>
        <w:t>; agreed to</w:t>
      </w:r>
      <w:r>
        <w:t>, 565</w:t>
      </w:r>
    </w:p>
    <w:p w14:paraId="61E6BF35" w14:textId="77777777" w:rsidR="00485009" w:rsidRPr="00F45A04" w:rsidRDefault="00485009" w:rsidP="00D6400C">
      <w:pPr>
        <w:pStyle w:val="Index7"/>
        <w:keepNext/>
        <w:rPr>
          <w:spacing w:val="-6"/>
          <w:lang w:val="en-US"/>
        </w:rPr>
      </w:pPr>
      <w:r w:rsidRPr="00F45A04">
        <w:rPr>
          <w:spacing w:val="-6"/>
          <w:lang w:val="en-US"/>
        </w:rPr>
        <w:t xml:space="preserve">Committee responsible for Parks and Conservation </w:t>
      </w:r>
      <w:r w:rsidRPr="00F45A04">
        <w:rPr>
          <w:i/>
          <w:color w:val="000000"/>
          <w:spacing w:val="-6"/>
          <w:lang w:val="en-US"/>
        </w:rPr>
        <w:t>(Dr Paterson)</w:t>
      </w:r>
      <w:r w:rsidRPr="00F45A04">
        <w:rPr>
          <w:color w:val="000000"/>
          <w:spacing w:val="-6"/>
          <w:lang w:val="en-US"/>
        </w:rPr>
        <w:t>; agreed to</w:t>
      </w:r>
      <w:r w:rsidRPr="00F45A04">
        <w:rPr>
          <w:spacing w:val="-6"/>
          <w:lang w:val="en-US"/>
        </w:rPr>
        <w:t>, 769</w:t>
      </w:r>
    </w:p>
    <w:p w14:paraId="6C4239C8" w14:textId="5B055F1E" w:rsidR="00184762" w:rsidRPr="00723DAF" w:rsidRDefault="00184762" w:rsidP="00D6400C">
      <w:pPr>
        <w:pStyle w:val="Index7"/>
        <w:keepNext/>
        <w:rPr>
          <w:spacing w:val="0"/>
        </w:rPr>
      </w:pPr>
      <w:r w:rsidRPr="00723DAF">
        <w:rPr>
          <w:spacing w:val="0"/>
        </w:rPr>
        <w:t xml:space="preserve">Estimates reporting date </w:t>
      </w:r>
      <w:r w:rsidRPr="00723DAF">
        <w:rPr>
          <w:i/>
          <w:spacing w:val="0"/>
        </w:rPr>
        <w:t>(</w:t>
      </w:r>
      <w:r w:rsidR="00291A92" w:rsidRPr="00723DAF">
        <w:rPr>
          <w:i/>
          <w:spacing w:val="0"/>
        </w:rPr>
        <w:t>Mr </w:t>
      </w:r>
      <w:r w:rsidRPr="00723DAF">
        <w:rPr>
          <w:i/>
          <w:spacing w:val="0"/>
        </w:rPr>
        <w:t>Gentleman)</w:t>
      </w:r>
      <w:r w:rsidRPr="00723DAF">
        <w:rPr>
          <w:spacing w:val="0"/>
        </w:rPr>
        <w:t xml:space="preserve">; </w:t>
      </w:r>
      <w:r w:rsidR="00AF5820" w:rsidRPr="00723DAF">
        <w:rPr>
          <w:spacing w:val="0"/>
        </w:rPr>
        <w:t>amendment</w:t>
      </w:r>
      <w:r w:rsidRPr="00723DAF">
        <w:rPr>
          <w:spacing w:val="0"/>
        </w:rPr>
        <w:t xml:space="preserve"> moved and negatived; agreed to, 349</w:t>
      </w:r>
    </w:p>
    <w:p w14:paraId="40A2FCD0" w14:textId="77777777" w:rsidR="00210A18" w:rsidRPr="00560EE3" w:rsidRDefault="00210A18" w:rsidP="00D6400C">
      <w:pPr>
        <w:pStyle w:val="Index7"/>
        <w:keepNext/>
        <w:rPr>
          <w:spacing w:val="-10"/>
        </w:rPr>
      </w:pPr>
      <w:r w:rsidRPr="00560EE3">
        <w:rPr>
          <w:spacing w:val="-10"/>
        </w:rPr>
        <w:t>T</w:t>
      </w:r>
      <w:r w:rsidRPr="00CE1138">
        <w:rPr>
          <w:spacing w:val="-12"/>
        </w:rPr>
        <w:t xml:space="preserve">imeframe for consideration of bills referred to committees </w:t>
      </w:r>
      <w:r w:rsidRPr="00CE1138">
        <w:rPr>
          <w:i/>
          <w:color w:val="000000"/>
          <w:spacing w:val="-12"/>
        </w:rPr>
        <w:t>(</w:t>
      </w:r>
      <w:r w:rsidR="00291A92" w:rsidRPr="00CE1138">
        <w:rPr>
          <w:i/>
          <w:color w:val="000000"/>
          <w:spacing w:val="-12"/>
        </w:rPr>
        <w:t>Ms </w:t>
      </w:r>
      <w:r w:rsidRPr="00CE1138">
        <w:rPr>
          <w:i/>
          <w:color w:val="000000"/>
          <w:spacing w:val="-12"/>
        </w:rPr>
        <w:t>Burch)</w:t>
      </w:r>
      <w:r w:rsidRPr="00CE1138">
        <w:rPr>
          <w:color w:val="000000"/>
          <w:spacing w:val="-12"/>
        </w:rPr>
        <w:t>; agreed to</w:t>
      </w:r>
      <w:r w:rsidRPr="00CE1138">
        <w:rPr>
          <w:spacing w:val="-12"/>
        </w:rPr>
        <w:t>, 498</w:t>
      </w:r>
    </w:p>
    <w:p w14:paraId="47C98171" w14:textId="77777777" w:rsidR="00210A18" w:rsidRPr="00210A18" w:rsidRDefault="00210A18" w:rsidP="00141003">
      <w:pPr>
        <w:pStyle w:val="Index5"/>
        <w:tabs>
          <w:tab w:val="right" w:leader="dot" w:pos="9017"/>
        </w:tabs>
      </w:pPr>
      <w:r>
        <w:rPr>
          <w:rFonts w:ascii="Calibri" w:hAnsi="Calibri"/>
          <w:noProof/>
        </w:rPr>
        <w:t>Membership—</w:t>
      </w:r>
    </w:p>
    <w:p w14:paraId="1877A9A4" w14:textId="77777777" w:rsidR="005C417E" w:rsidRDefault="005C417E" w:rsidP="00210A18">
      <w:pPr>
        <w:pStyle w:val="Index6"/>
      </w:pPr>
      <w:r w:rsidRPr="00141003">
        <w:rPr>
          <w:i/>
        </w:rPr>
        <w:t>(</w:t>
      </w:r>
      <w:r w:rsidR="00291A92">
        <w:rPr>
          <w:i/>
        </w:rPr>
        <w:t>Mr </w:t>
      </w:r>
      <w:r w:rsidRPr="00141003">
        <w:rPr>
          <w:i/>
        </w:rPr>
        <w:t>Gentleman)</w:t>
      </w:r>
      <w:r w:rsidRPr="00141003">
        <w:t>; agreed to</w:t>
      </w:r>
      <w:r>
        <w:t>, 25</w:t>
      </w:r>
    </w:p>
    <w:p w14:paraId="41B3A709" w14:textId="77777777" w:rsidR="00210A18" w:rsidRDefault="00210A18" w:rsidP="00210A18">
      <w:pPr>
        <w:pStyle w:val="Index6"/>
        <w:tabs>
          <w:tab w:val="right" w:leader="dot" w:pos="9318"/>
        </w:tabs>
      </w:pPr>
      <w:r w:rsidRPr="00B51DC7">
        <w:rPr>
          <w:i/>
          <w:iCs/>
        </w:rPr>
        <w:t>(</w:t>
      </w:r>
      <w:r w:rsidR="00291A92">
        <w:rPr>
          <w:i/>
          <w:iCs/>
        </w:rPr>
        <w:t>Ms </w:t>
      </w:r>
      <w:r w:rsidRPr="00B51DC7">
        <w:rPr>
          <w:i/>
          <w:iCs/>
        </w:rPr>
        <w:t>Lawder)</w:t>
      </w:r>
      <w:r>
        <w:t>; agreed to, 498</w:t>
      </w:r>
    </w:p>
    <w:p w14:paraId="6B0B68F7" w14:textId="77777777" w:rsidR="00EE239D" w:rsidRDefault="00EE239D" w:rsidP="00EE239D">
      <w:pPr>
        <w:pStyle w:val="Index6"/>
        <w:tabs>
          <w:tab w:val="right" w:leader="dot" w:pos="9316"/>
        </w:tabs>
      </w:pPr>
      <w:r w:rsidRPr="00BA2338">
        <w:rPr>
          <w:i/>
          <w:iCs/>
        </w:rPr>
        <w:t>(Ms Clay)</w:t>
      </w:r>
      <w:r>
        <w:t>; agreed to, 1633</w:t>
      </w:r>
    </w:p>
    <w:p w14:paraId="241BCF6D" w14:textId="624D8577" w:rsidR="005C417E" w:rsidRPr="005348E3" w:rsidRDefault="005C417E" w:rsidP="00033490">
      <w:pPr>
        <w:pStyle w:val="Index4"/>
      </w:pPr>
      <w:r w:rsidRPr="005348E3">
        <w:t>Environment, Climate Change and Biodiversity—Standing Committee—</w:t>
      </w:r>
    </w:p>
    <w:p w14:paraId="59F14331" w14:textId="77777777" w:rsidR="005C417E" w:rsidRDefault="00141003" w:rsidP="00141003">
      <w:pPr>
        <w:pStyle w:val="Index5"/>
        <w:tabs>
          <w:tab w:val="right" w:leader="dot" w:pos="9017"/>
        </w:tabs>
      </w:pPr>
      <w:r>
        <w:rPr>
          <w:rFonts w:ascii="Calibri" w:hAnsi="Calibri"/>
          <w:noProof/>
        </w:rPr>
        <w:t>Establishment</w:t>
      </w:r>
      <w:r w:rsidR="00602B31">
        <w:rPr>
          <w:rFonts w:ascii="Calibri" w:hAnsi="Calibri"/>
          <w:noProof/>
        </w:rPr>
        <w:t>—</w:t>
      </w:r>
    </w:p>
    <w:p w14:paraId="17AB8A4A" w14:textId="55DA710F" w:rsidR="00602B31" w:rsidRDefault="00602B31" w:rsidP="00360BC1">
      <w:pPr>
        <w:pStyle w:val="Index6"/>
        <w:ind w:left="1645"/>
      </w:pPr>
      <w:r w:rsidRPr="001D3F7C">
        <w:rPr>
          <w:rFonts w:ascii="Calibri" w:hAnsi="Calibri"/>
          <w:i/>
          <w:iCs/>
          <w:color w:val="000000"/>
        </w:rPr>
        <w:t>(</w:t>
      </w:r>
      <w:r w:rsidR="00291A92">
        <w:rPr>
          <w:rFonts w:ascii="Calibri" w:hAnsi="Calibri"/>
          <w:i/>
          <w:iCs/>
          <w:color w:val="000000"/>
        </w:rPr>
        <w:t>Mr </w:t>
      </w:r>
      <w:r w:rsidRPr="001D3F7C">
        <w:rPr>
          <w:rFonts w:ascii="Calibri" w:hAnsi="Calibri"/>
          <w:i/>
          <w:iCs/>
          <w:color w:val="000000"/>
        </w:rPr>
        <w:t>Gentleman)</w:t>
      </w:r>
      <w:r w:rsidRPr="001D3F7C">
        <w:rPr>
          <w:rFonts w:ascii="Calibri" w:hAnsi="Calibri"/>
          <w:color w:val="000000"/>
        </w:rPr>
        <w:t>,</w:t>
      </w:r>
      <w:r>
        <w:rPr>
          <w:rFonts w:ascii="Calibri" w:hAnsi="Calibri"/>
          <w:color w:val="000000"/>
        </w:rPr>
        <w:t xml:space="preserve"> </w:t>
      </w:r>
      <w:r w:rsidR="00AF5820">
        <w:rPr>
          <w:rFonts w:ascii="Calibri" w:hAnsi="Calibri"/>
          <w:color w:val="000000"/>
        </w:rPr>
        <w:t>amendment</w:t>
      </w:r>
      <w:r>
        <w:rPr>
          <w:rFonts w:ascii="Calibri" w:hAnsi="Calibri"/>
          <w:color w:val="000000"/>
        </w:rPr>
        <w:t xml:space="preserve"> moved and negatived;</w:t>
      </w:r>
      <w:r w:rsidRPr="001D3F7C">
        <w:rPr>
          <w:rFonts w:ascii="Calibri" w:hAnsi="Calibri"/>
          <w:color w:val="000000"/>
        </w:rPr>
        <w:t xml:space="preserve"> agreed to</w:t>
      </w:r>
      <w:r>
        <w:t>, 17</w:t>
      </w:r>
    </w:p>
    <w:p w14:paraId="2AE50A68" w14:textId="77777777" w:rsidR="00602B31" w:rsidRDefault="00602B31" w:rsidP="00360BC1">
      <w:pPr>
        <w:pStyle w:val="Index6"/>
        <w:ind w:left="1645"/>
      </w:pPr>
      <w:r w:rsidRPr="001D3F7C">
        <w:rPr>
          <w:rFonts w:ascii="Calibri" w:hAnsi="Calibri"/>
        </w:rPr>
        <w:t>Amendment to resolution—</w:t>
      </w:r>
    </w:p>
    <w:p w14:paraId="2FCD033C" w14:textId="77777777" w:rsidR="00602B31" w:rsidRDefault="00602B31" w:rsidP="00E213F6">
      <w:pPr>
        <w:pStyle w:val="Index7"/>
      </w:pPr>
      <w:r w:rsidRPr="001D3F7C">
        <w:rPr>
          <w:i/>
        </w:rPr>
        <w:t>(</w:t>
      </w:r>
      <w:r w:rsidR="00291A92">
        <w:rPr>
          <w:i/>
        </w:rPr>
        <w:t>Mr </w:t>
      </w:r>
      <w:r w:rsidRPr="001D3F7C">
        <w:rPr>
          <w:i/>
        </w:rPr>
        <w:t>Gentleman)</w:t>
      </w:r>
      <w:r w:rsidRPr="001D3F7C">
        <w:rPr>
          <w:color w:val="000000"/>
        </w:rPr>
        <w:t>, agreed to</w:t>
      </w:r>
      <w:r>
        <w:t>, 72</w:t>
      </w:r>
    </w:p>
    <w:p w14:paraId="4DA3AF91" w14:textId="77777777" w:rsidR="00BE1FD1" w:rsidRDefault="00BE1FD1" w:rsidP="00BE1FD1">
      <w:pPr>
        <w:pStyle w:val="Index7"/>
      </w:pPr>
      <w:r w:rsidRPr="00F6447B">
        <w:rPr>
          <w:i/>
        </w:rPr>
        <w:t>(Ms Lawder)</w:t>
      </w:r>
      <w:r w:rsidRPr="00F6447B">
        <w:t>, agreed to</w:t>
      </w:r>
      <w:r>
        <w:t>, 1607</w:t>
      </w:r>
    </w:p>
    <w:p w14:paraId="6701EB43" w14:textId="77777777" w:rsidR="00602B31" w:rsidRDefault="00602B31" w:rsidP="00E213F6">
      <w:pPr>
        <w:pStyle w:val="Index7"/>
      </w:pPr>
      <w:r w:rsidRPr="001D3F7C">
        <w:rPr>
          <w:i/>
        </w:rPr>
        <w:t>(</w:t>
      </w:r>
      <w:r w:rsidR="00291A92">
        <w:rPr>
          <w:i/>
        </w:rPr>
        <w:t>Ms </w:t>
      </w:r>
      <w:r w:rsidRPr="001D3F7C">
        <w:rPr>
          <w:i/>
        </w:rPr>
        <w:t>Orr)</w:t>
      </w:r>
      <w:r w:rsidRPr="001D3F7C">
        <w:rPr>
          <w:color w:val="000000"/>
        </w:rPr>
        <w:t>, agreed to</w:t>
      </w:r>
      <w:r>
        <w:t>, 89</w:t>
      </w:r>
    </w:p>
    <w:p w14:paraId="4FAB5AB5" w14:textId="2FEBF11B" w:rsidR="000233B1" w:rsidRDefault="000233B1" w:rsidP="00E213F6">
      <w:pPr>
        <w:pStyle w:val="Index7"/>
      </w:pPr>
      <w:r>
        <w:t xml:space="preserve">Annual reports 2020-2021 </w:t>
      </w:r>
      <w:r w:rsidRPr="00F96BC2">
        <w:rPr>
          <w:i/>
        </w:rPr>
        <w:t>(</w:t>
      </w:r>
      <w:r w:rsidR="00291A92">
        <w:rPr>
          <w:i/>
        </w:rPr>
        <w:t>Mr </w:t>
      </w:r>
      <w:r w:rsidRPr="00F96BC2">
        <w:rPr>
          <w:i/>
        </w:rPr>
        <w:t>Gentleman)</w:t>
      </w:r>
      <w:r>
        <w:t>; agreed to, 272</w:t>
      </w:r>
    </w:p>
    <w:p w14:paraId="7BC3A4C5" w14:textId="77777777" w:rsidR="00DC5DEB" w:rsidRDefault="00DC5DEB" w:rsidP="00E213F6">
      <w:pPr>
        <w:pStyle w:val="Index7"/>
      </w:pPr>
      <w:r>
        <w:t xml:space="preserve">Committee responsible for ACT Ombudsman </w:t>
      </w:r>
      <w:r w:rsidRPr="00FE6533">
        <w:rPr>
          <w:i/>
          <w:color w:val="000000"/>
        </w:rPr>
        <w:t>(</w:t>
      </w:r>
      <w:r w:rsidR="00291A92">
        <w:rPr>
          <w:i/>
          <w:color w:val="000000"/>
        </w:rPr>
        <w:t>Ms </w:t>
      </w:r>
      <w:r w:rsidRPr="00FE6533">
        <w:rPr>
          <w:i/>
          <w:color w:val="000000"/>
        </w:rPr>
        <w:t>Burch)</w:t>
      </w:r>
      <w:r w:rsidRPr="00FE6533">
        <w:rPr>
          <w:color w:val="000000"/>
        </w:rPr>
        <w:t>; agreed to</w:t>
      </w:r>
      <w:r>
        <w:t>, 565</w:t>
      </w:r>
    </w:p>
    <w:p w14:paraId="1B9523A9" w14:textId="77777777" w:rsidR="00485009" w:rsidRPr="00F45A04" w:rsidRDefault="00485009" w:rsidP="00E213F6">
      <w:pPr>
        <w:pStyle w:val="Index7"/>
        <w:rPr>
          <w:spacing w:val="-6"/>
          <w:lang w:val="en-US"/>
        </w:rPr>
      </w:pPr>
      <w:r w:rsidRPr="00F45A04">
        <w:rPr>
          <w:spacing w:val="-6"/>
          <w:lang w:val="en-US"/>
        </w:rPr>
        <w:t xml:space="preserve">Committee responsible for Parks and Conservation </w:t>
      </w:r>
      <w:r w:rsidRPr="00F45A04">
        <w:rPr>
          <w:i/>
          <w:color w:val="000000"/>
          <w:spacing w:val="-6"/>
          <w:lang w:val="en-US"/>
        </w:rPr>
        <w:t>(Dr Paterson)</w:t>
      </w:r>
      <w:r w:rsidRPr="00F45A04">
        <w:rPr>
          <w:color w:val="000000"/>
          <w:spacing w:val="-6"/>
          <w:lang w:val="en-US"/>
        </w:rPr>
        <w:t>; agreed to</w:t>
      </w:r>
      <w:r w:rsidRPr="00F45A04">
        <w:rPr>
          <w:spacing w:val="-6"/>
          <w:lang w:val="en-US"/>
        </w:rPr>
        <w:t>, 769</w:t>
      </w:r>
    </w:p>
    <w:p w14:paraId="4385DB3E" w14:textId="2D3C13E6" w:rsidR="00184762" w:rsidRPr="00723DAF" w:rsidRDefault="00184762" w:rsidP="00E213F6">
      <w:pPr>
        <w:pStyle w:val="Index7"/>
        <w:rPr>
          <w:spacing w:val="0"/>
        </w:rPr>
      </w:pPr>
      <w:r w:rsidRPr="00723DAF">
        <w:rPr>
          <w:spacing w:val="0"/>
        </w:rPr>
        <w:t>Estimates reporting date (</w:t>
      </w:r>
      <w:r w:rsidR="00291A92" w:rsidRPr="00723DAF">
        <w:rPr>
          <w:spacing w:val="0"/>
        </w:rPr>
        <w:t>Mr </w:t>
      </w:r>
      <w:r w:rsidRPr="00723DAF">
        <w:rPr>
          <w:spacing w:val="0"/>
        </w:rPr>
        <w:t xml:space="preserve">Gentleman); </w:t>
      </w:r>
      <w:r w:rsidR="00AF5820" w:rsidRPr="00723DAF">
        <w:rPr>
          <w:spacing w:val="0"/>
        </w:rPr>
        <w:t>amendment</w:t>
      </w:r>
      <w:r w:rsidRPr="00723DAF">
        <w:rPr>
          <w:spacing w:val="0"/>
        </w:rPr>
        <w:t xml:space="preserve"> moved and negatived; agreed to, 349</w:t>
      </w:r>
    </w:p>
    <w:p w14:paraId="0138B2FE" w14:textId="77777777" w:rsidR="00210A18" w:rsidRPr="00560EE3" w:rsidRDefault="00210A18" w:rsidP="00E213F6">
      <w:pPr>
        <w:pStyle w:val="Index7"/>
        <w:rPr>
          <w:spacing w:val="-10"/>
        </w:rPr>
      </w:pPr>
      <w:r w:rsidRPr="00560EE3">
        <w:rPr>
          <w:spacing w:val="-10"/>
        </w:rPr>
        <w:t>T</w:t>
      </w:r>
      <w:r w:rsidRPr="00CE1138">
        <w:rPr>
          <w:spacing w:val="-12"/>
        </w:rPr>
        <w:t xml:space="preserve">imeframe for consideration of bills referred to committees </w:t>
      </w:r>
      <w:r w:rsidRPr="00CE1138">
        <w:rPr>
          <w:i/>
          <w:color w:val="000000"/>
          <w:spacing w:val="-12"/>
        </w:rPr>
        <w:t>(</w:t>
      </w:r>
      <w:r w:rsidR="00291A92" w:rsidRPr="00CE1138">
        <w:rPr>
          <w:i/>
          <w:color w:val="000000"/>
          <w:spacing w:val="-12"/>
        </w:rPr>
        <w:t>Ms </w:t>
      </w:r>
      <w:r w:rsidRPr="00CE1138">
        <w:rPr>
          <w:i/>
          <w:color w:val="000000"/>
          <w:spacing w:val="-12"/>
        </w:rPr>
        <w:t>Burch)</w:t>
      </w:r>
      <w:r w:rsidRPr="00CE1138">
        <w:rPr>
          <w:color w:val="000000"/>
          <w:spacing w:val="-12"/>
        </w:rPr>
        <w:t>; agreed to</w:t>
      </w:r>
      <w:r w:rsidRPr="00CE1138">
        <w:rPr>
          <w:spacing w:val="-12"/>
        </w:rPr>
        <w:t>, 498</w:t>
      </w:r>
    </w:p>
    <w:p w14:paraId="7737691A" w14:textId="77777777" w:rsidR="00485009" w:rsidRPr="00485009" w:rsidRDefault="00141003" w:rsidP="00141003">
      <w:pPr>
        <w:pStyle w:val="Index5"/>
        <w:tabs>
          <w:tab w:val="right" w:leader="dot" w:pos="9017"/>
        </w:tabs>
      </w:pPr>
      <w:r w:rsidRPr="00141003">
        <w:rPr>
          <w:rFonts w:ascii="Calibri" w:hAnsi="Calibri"/>
          <w:noProof/>
        </w:rPr>
        <w:t>Membership</w:t>
      </w:r>
      <w:r w:rsidR="00485009">
        <w:rPr>
          <w:rFonts w:ascii="Calibri" w:hAnsi="Calibri"/>
          <w:noProof/>
        </w:rPr>
        <w:t>—</w:t>
      </w:r>
    </w:p>
    <w:p w14:paraId="23C7F871" w14:textId="77777777" w:rsidR="005C417E" w:rsidRDefault="005C417E" w:rsidP="00485009">
      <w:pPr>
        <w:pStyle w:val="Index6"/>
      </w:pPr>
      <w:r w:rsidRPr="00141003">
        <w:rPr>
          <w:i/>
        </w:rPr>
        <w:t>(</w:t>
      </w:r>
      <w:r w:rsidR="00291A92">
        <w:rPr>
          <w:i/>
        </w:rPr>
        <w:t>Mr </w:t>
      </w:r>
      <w:r w:rsidRPr="00141003">
        <w:rPr>
          <w:i/>
        </w:rPr>
        <w:t>Gentleman)</w:t>
      </w:r>
      <w:r w:rsidRPr="00141003">
        <w:t>; agreed to</w:t>
      </w:r>
      <w:r>
        <w:t>, 25</w:t>
      </w:r>
      <w:r w:rsidR="00AB3909">
        <w:t>, 472</w:t>
      </w:r>
    </w:p>
    <w:p w14:paraId="4992DEF1" w14:textId="77777777" w:rsidR="00485009" w:rsidRPr="00485009" w:rsidRDefault="00485009" w:rsidP="00485009">
      <w:pPr>
        <w:pStyle w:val="Index6"/>
        <w:rPr>
          <w:i/>
        </w:rPr>
      </w:pPr>
      <w:r w:rsidRPr="00485009">
        <w:rPr>
          <w:i/>
        </w:rPr>
        <w:t>(Ms Lawder); agreed to, 774</w:t>
      </w:r>
    </w:p>
    <w:p w14:paraId="1524B2BC" w14:textId="3415F80D" w:rsidR="005C417E" w:rsidRDefault="005C417E" w:rsidP="00BC2A93">
      <w:pPr>
        <w:pStyle w:val="Index4"/>
        <w:tabs>
          <w:tab w:val="right" w:leader="dot" w:pos="9017"/>
        </w:tabs>
      </w:pPr>
      <w:r w:rsidRPr="00BC0759">
        <w:t>Estimates 2021-2022—Select Committee</w:t>
      </w:r>
      <w:r w:rsidRPr="00A46C38">
        <w:t>—</w:t>
      </w:r>
      <w:r>
        <w:t xml:space="preserve">Proposed establishment </w:t>
      </w:r>
      <w:r w:rsidRPr="00C3057C">
        <w:rPr>
          <w:i/>
          <w:iCs/>
        </w:rPr>
        <w:t>(</w:t>
      </w:r>
      <w:r w:rsidR="00291A92" w:rsidRPr="00C3057C">
        <w:rPr>
          <w:i/>
          <w:iCs/>
        </w:rPr>
        <w:t>Mr </w:t>
      </w:r>
      <w:r w:rsidRPr="00C3057C">
        <w:rPr>
          <w:i/>
          <w:iCs/>
        </w:rPr>
        <w:t>Hanson)</w:t>
      </w:r>
      <w:r>
        <w:t>—</w:t>
      </w:r>
    </w:p>
    <w:p w14:paraId="3BE99AC8" w14:textId="77777777" w:rsidR="005C417E" w:rsidRDefault="005C417E" w:rsidP="00C3057C">
      <w:pPr>
        <w:pStyle w:val="Index6"/>
        <w:ind w:left="1191"/>
      </w:pPr>
      <w:r>
        <w:t>Debate ensued; adjourned, 197</w:t>
      </w:r>
    </w:p>
    <w:p w14:paraId="0BE3C540" w14:textId="6FBD1860" w:rsidR="0095445E" w:rsidRDefault="003A451F" w:rsidP="00C3057C">
      <w:pPr>
        <w:pStyle w:val="Index6"/>
        <w:ind w:left="1191"/>
      </w:pPr>
      <w:r>
        <w:t>Discharge</w:t>
      </w:r>
      <w:r w:rsidR="00DF2BA5">
        <w:t>d</w:t>
      </w:r>
      <w:r>
        <w:t>, pursuant to standing order 152</w:t>
      </w:r>
      <w:r w:rsidR="00DC1C17">
        <w:t xml:space="preserve"> </w:t>
      </w:r>
      <w:r w:rsidR="00DC1C17">
        <w:rPr>
          <w:i/>
        </w:rPr>
        <w:t>(</w:t>
      </w:r>
      <w:r w:rsidR="00291A92">
        <w:rPr>
          <w:i/>
        </w:rPr>
        <w:t>Mr </w:t>
      </w:r>
      <w:r w:rsidR="00DC1C17">
        <w:rPr>
          <w:i/>
        </w:rPr>
        <w:t>Hanson)</w:t>
      </w:r>
      <w:r w:rsidR="00DC1C17">
        <w:t>, debate ensued; agreed to</w:t>
      </w:r>
      <w:r w:rsidR="0095445E">
        <w:t>, 411</w:t>
      </w:r>
    </w:p>
    <w:p w14:paraId="05351F36" w14:textId="47F104D6" w:rsidR="008C0739" w:rsidRDefault="008C0739" w:rsidP="008C0739">
      <w:pPr>
        <w:pStyle w:val="Index1"/>
        <w:keepNext/>
        <w:tabs>
          <w:tab w:val="right" w:leader="dot" w:pos="9017"/>
        </w:tabs>
        <w:rPr>
          <w:noProof/>
        </w:rPr>
      </w:pPr>
      <w:r w:rsidRPr="00A46C38">
        <w:rPr>
          <w:b/>
          <w:bCs/>
          <w:noProof/>
        </w:rPr>
        <w:lastRenderedPageBreak/>
        <w:t>Motions</w:t>
      </w:r>
      <w:r>
        <w:rPr>
          <w:noProof/>
        </w:rPr>
        <w:t>—</w:t>
      </w:r>
      <w:r>
        <w:rPr>
          <w:i/>
          <w:iCs/>
          <w:noProof/>
        </w:rPr>
        <w:t>continued</w:t>
      </w:r>
    </w:p>
    <w:p w14:paraId="61FB1416" w14:textId="04537085" w:rsidR="008C0739" w:rsidRDefault="008C0739" w:rsidP="008C0739">
      <w:pPr>
        <w:pStyle w:val="Index2"/>
        <w:keepNext/>
        <w:tabs>
          <w:tab w:val="right" w:leader="dot" w:pos="9017"/>
        </w:tabs>
      </w:pPr>
      <w:r w:rsidRPr="00A46C38">
        <w:rPr>
          <w:rFonts w:ascii="Calibri" w:hAnsi="Calibri"/>
          <w:b/>
          <w:bCs/>
        </w:rPr>
        <w:t>Assembly business</w:t>
      </w:r>
      <w:r w:rsidRPr="00A46C38">
        <w:rPr>
          <w:rFonts w:ascii="Calibri" w:hAnsi="Calibri"/>
        </w:rPr>
        <w:t>—</w:t>
      </w:r>
      <w:r>
        <w:rPr>
          <w:i/>
          <w:iCs/>
        </w:rPr>
        <w:t>continued</w:t>
      </w:r>
    </w:p>
    <w:p w14:paraId="3C12CC84" w14:textId="77777777" w:rsidR="00210A18" w:rsidRDefault="00210A18" w:rsidP="008C0739">
      <w:pPr>
        <w:pStyle w:val="Index4"/>
        <w:keepNext/>
      </w:pPr>
      <w:r w:rsidRPr="00BC0759">
        <w:t>Estimates 2022-2023—Select Committee</w:t>
      </w:r>
      <w:r w:rsidRPr="00B51DC7">
        <w:t>—</w:t>
      </w:r>
    </w:p>
    <w:p w14:paraId="383CBA7F" w14:textId="77777777" w:rsidR="002323E1" w:rsidRDefault="001449E3" w:rsidP="008C0739">
      <w:pPr>
        <w:pStyle w:val="Index5"/>
        <w:keepNext/>
        <w:rPr>
          <w:noProof/>
          <w:lang w:val="en-US"/>
        </w:rPr>
      </w:pPr>
      <w:r w:rsidRPr="00972B70">
        <w:rPr>
          <w:noProof/>
          <w:lang w:val="en-US"/>
        </w:rPr>
        <w:t>Amendment to reporting date</w:t>
      </w:r>
      <w:r w:rsidR="002323E1">
        <w:rPr>
          <w:noProof/>
          <w:lang w:val="en-US"/>
        </w:rPr>
        <w:t>—</w:t>
      </w:r>
    </w:p>
    <w:p w14:paraId="0CCB6C1D" w14:textId="77777777" w:rsidR="002323E1" w:rsidRPr="002323E1" w:rsidRDefault="002323E1" w:rsidP="008C0739">
      <w:pPr>
        <w:pStyle w:val="Index6"/>
        <w:keepNext/>
        <w:rPr>
          <w:lang w:val="en-US"/>
        </w:rPr>
      </w:pPr>
      <w:r>
        <w:rPr>
          <w:i/>
          <w:iCs/>
          <w:lang w:val="en-US"/>
        </w:rPr>
        <w:t>(Mr Braddock)</w:t>
      </w:r>
      <w:r>
        <w:rPr>
          <w:iCs/>
          <w:lang w:val="en-US"/>
        </w:rPr>
        <w:t>; agreed to, 804</w:t>
      </w:r>
    </w:p>
    <w:p w14:paraId="72FF3D12" w14:textId="77777777" w:rsidR="002323E1" w:rsidRPr="002323E1" w:rsidRDefault="002323E1" w:rsidP="008C0739">
      <w:pPr>
        <w:pStyle w:val="Index6"/>
        <w:keepNext/>
        <w:rPr>
          <w:lang w:val="en-US"/>
        </w:rPr>
      </w:pPr>
      <w:r>
        <w:rPr>
          <w:i/>
          <w:iCs/>
          <w:lang w:val="en-US"/>
        </w:rPr>
        <w:t>(Mr Braddock)</w:t>
      </w:r>
      <w:r>
        <w:rPr>
          <w:iCs/>
          <w:lang w:val="en-US"/>
        </w:rPr>
        <w:t>; agreed to, 820</w:t>
      </w:r>
      <w:r w:rsidRPr="00972B70">
        <w:rPr>
          <w:i/>
          <w:iCs/>
          <w:lang w:val="en-US"/>
        </w:rPr>
        <w:t xml:space="preserve"> </w:t>
      </w:r>
    </w:p>
    <w:p w14:paraId="44D6BFA5" w14:textId="77777777" w:rsidR="001449E3" w:rsidRPr="002F167D" w:rsidRDefault="001449E3" w:rsidP="008C0739">
      <w:pPr>
        <w:pStyle w:val="Index6"/>
        <w:keepNext/>
        <w:rPr>
          <w:lang w:val="en-US"/>
        </w:rPr>
      </w:pPr>
      <w:r w:rsidRPr="00972B70">
        <w:rPr>
          <w:i/>
          <w:iCs/>
          <w:lang w:val="en-US"/>
        </w:rPr>
        <w:t>(Mr Milligan)</w:t>
      </w:r>
      <w:r w:rsidR="002323E1">
        <w:rPr>
          <w:lang w:val="en-US"/>
        </w:rPr>
        <w:t xml:space="preserve">; </w:t>
      </w:r>
      <w:r>
        <w:rPr>
          <w:lang w:val="en-US"/>
        </w:rPr>
        <w:t>agreed to</w:t>
      </w:r>
      <w:r w:rsidRPr="002F167D">
        <w:rPr>
          <w:lang w:val="en-US"/>
        </w:rPr>
        <w:t>, 794</w:t>
      </w:r>
    </w:p>
    <w:p w14:paraId="225F3E0F" w14:textId="18C4D680" w:rsidR="00210A18" w:rsidRDefault="00210A18" w:rsidP="00B26D10">
      <w:pPr>
        <w:pStyle w:val="Index5"/>
        <w:keepNext/>
        <w:tabs>
          <w:tab w:val="right" w:leader="dot" w:pos="9318"/>
        </w:tabs>
      </w:pPr>
      <w:r w:rsidRPr="008C0739">
        <w:rPr>
          <w:rFonts w:ascii="Calibri" w:hAnsi="Calibri"/>
          <w:noProof/>
        </w:rPr>
        <w:t xml:space="preserve">Proposed establishment </w:t>
      </w:r>
      <w:r w:rsidRPr="008C0739">
        <w:rPr>
          <w:rFonts w:ascii="Calibri" w:hAnsi="Calibri"/>
          <w:i/>
          <w:iCs/>
          <w:noProof/>
        </w:rPr>
        <w:t>(</w:t>
      </w:r>
      <w:r w:rsidR="00291A92" w:rsidRPr="008C0739">
        <w:rPr>
          <w:rFonts w:ascii="Calibri" w:hAnsi="Calibri"/>
          <w:i/>
          <w:iCs/>
          <w:noProof/>
        </w:rPr>
        <w:t>Ms </w:t>
      </w:r>
      <w:r w:rsidRPr="008C0739">
        <w:rPr>
          <w:rFonts w:ascii="Calibri" w:hAnsi="Calibri"/>
          <w:i/>
          <w:iCs/>
          <w:noProof/>
        </w:rPr>
        <w:t>Lawder)</w:t>
      </w:r>
      <w:r w:rsidRPr="008C0739">
        <w:rPr>
          <w:rFonts w:ascii="Calibri" w:hAnsi="Calibri"/>
          <w:noProof/>
        </w:rPr>
        <w:t>—</w:t>
      </w:r>
      <w:r w:rsidRPr="008C0739">
        <w:rPr>
          <w:rFonts w:ascii="Calibri" w:hAnsi="Calibri"/>
        </w:rPr>
        <w:t>Adjourned</w:t>
      </w:r>
      <w:r>
        <w:t>, 499</w:t>
      </w:r>
    </w:p>
    <w:p w14:paraId="37516B2F" w14:textId="32217D20" w:rsidR="00A63108" w:rsidRDefault="00A63108" w:rsidP="009A3BAD">
      <w:pPr>
        <w:pStyle w:val="Index5"/>
        <w:keepNext/>
        <w:tabs>
          <w:tab w:val="right" w:leader="dot" w:pos="9318"/>
        </w:tabs>
      </w:pPr>
      <w:r w:rsidRPr="008C0739">
        <w:rPr>
          <w:rFonts w:ascii="Calibri" w:hAnsi="Calibri"/>
          <w:noProof/>
        </w:rPr>
        <w:t xml:space="preserve">Establishment </w:t>
      </w:r>
      <w:r w:rsidRPr="008C0739">
        <w:rPr>
          <w:rFonts w:ascii="Calibri" w:hAnsi="Calibri"/>
          <w:i/>
          <w:iCs/>
          <w:noProof/>
        </w:rPr>
        <w:t>(</w:t>
      </w:r>
      <w:r w:rsidR="00291A92" w:rsidRPr="008C0739">
        <w:rPr>
          <w:rFonts w:ascii="Calibri" w:hAnsi="Calibri"/>
          <w:i/>
          <w:iCs/>
          <w:noProof/>
        </w:rPr>
        <w:t>Ms </w:t>
      </w:r>
      <w:r w:rsidRPr="008C0739">
        <w:rPr>
          <w:rFonts w:ascii="Calibri" w:hAnsi="Calibri"/>
          <w:i/>
          <w:iCs/>
          <w:noProof/>
        </w:rPr>
        <w:t>Lawder)</w:t>
      </w:r>
      <w:r w:rsidRPr="008C0739">
        <w:rPr>
          <w:rFonts w:ascii="Calibri" w:hAnsi="Calibri"/>
          <w:noProof/>
        </w:rPr>
        <w:t>—</w:t>
      </w:r>
      <w:r w:rsidRPr="008C0739">
        <w:rPr>
          <w:rFonts w:ascii="Calibri" w:hAnsi="Calibri"/>
        </w:rPr>
        <w:t>D</w:t>
      </w:r>
      <w:r w:rsidRPr="008C0739">
        <w:rPr>
          <w:rFonts w:ascii="Calibri" w:hAnsi="Calibri"/>
          <w:spacing w:val="-8"/>
        </w:rPr>
        <w:t xml:space="preserve">ebate resumed; </w:t>
      </w:r>
      <w:r w:rsidR="00AF5820" w:rsidRPr="008C0739">
        <w:rPr>
          <w:rFonts w:ascii="Calibri" w:hAnsi="Calibri"/>
          <w:spacing w:val="-8"/>
        </w:rPr>
        <w:t>amendment</w:t>
      </w:r>
      <w:r w:rsidRPr="008C0739">
        <w:rPr>
          <w:rFonts w:ascii="Calibri" w:hAnsi="Calibri"/>
          <w:spacing w:val="-8"/>
        </w:rPr>
        <w:t>s moved and agreed to; agreed to, as amended, 550</w:t>
      </w:r>
    </w:p>
    <w:p w14:paraId="4989BDC5" w14:textId="77777777" w:rsidR="00A63108" w:rsidRDefault="00A63108" w:rsidP="008C0739">
      <w:pPr>
        <w:pStyle w:val="Index5"/>
        <w:keepNext/>
        <w:tabs>
          <w:tab w:val="right" w:leader="dot" w:pos="9318"/>
        </w:tabs>
        <w:rPr>
          <w:noProof/>
        </w:rPr>
      </w:pPr>
      <w:r w:rsidRPr="00536067">
        <w:rPr>
          <w:rFonts w:ascii="Calibri" w:hAnsi="Calibri"/>
          <w:noProof/>
        </w:rPr>
        <w:t xml:space="preserve">Membership </w:t>
      </w:r>
      <w:r w:rsidRPr="00536067">
        <w:rPr>
          <w:rFonts w:ascii="Calibri" w:hAnsi="Calibri"/>
          <w:i/>
          <w:iCs/>
          <w:noProof/>
        </w:rPr>
        <w:t>(</w:t>
      </w:r>
      <w:r w:rsidR="00291A92">
        <w:rPr>
          <w:rFonts w:ascii="Calibri" w:hAnsi="Calibri"/>
          <w:i/>
          <w:iCs/>
          <w:noProof/>
        </w:rPr>
        <w:t>Mr </w:t>
      </w:r>
      <w:r w:rsidRPr="00536067">
        <w:rPr>
          <w:rFonts w:ascii="Calibri" w:hAnsi="Calibri"/>
          <w:i/>
          <w:iCs/>
          <w:noProof/>
        </w:rPr>
        <w:t>Gentleman)</w:t>
      </w:r>
      <w:r w:rsidRPr="00536067">
        <w:rPr>
          <w:rFonts w:ascii="Calibri" w:hAnsi="Calibri"/>
          <w:noProof/>
        </w:rPr>
        <w:t>; agreed to</w:t>
      </w:r>
      <w:r>
        <w:rPr>
          <w:noProof/>
        </w:rPr>
        <w:t>, 552</w:t>
      </w:r>
    </w:p>
    <w:p w14:paraId="39CC2FF6" w14:textId="77777777" w:rsidR="0001133B" w:rsidRDefault="0001133B" w:rsidP="00033490">
      <w:pPr>
        <w:pStyle w:val="Index4"/>
      </w:pPr>
      <w:r w:rsidRPr="00BC0759">
        <w:t>Estimates 2023-2024—Select Committee</w:t>
      </w:r>
      <w:r w:rsidRPr="00BD3C34">
        <w:t>—</w:t>
      </w:r>
    </w:p>
    <w:p w14:paraId="677769C6" w14:textId="77777777" w:rsidR="005348E3" w:rsidRDefault="005348E3" w:rsidP="00CE1138">
      <w:pPr>
        <w:pStyle w:val="Index5"/>
        <w:widowControl w:val="0"/>
        <w:tabs>
          <w:tab w:val="right" w:leader="dot" w:pos="9316"/>
        </w:tabs>
        <w:rPr>
          <w:noProof/>
        </w:rPr>
      </w:pPr>
      <w:r w:rsidRPr="00B16619">
        <w:rPr>
          <w:rFonts w:ascii="Calibri" w:hAnsi="Calibri"/>
          <w:noProof/>
        </w:rPr>
        <w:t xml:space="preserve">Appropriation Bill 2023-2024 </w:t>
      </w:r>
      <w:r w:rsidRPr="00B16619">
        <w:rPr>
          <w:rFonts w:ascii="Calibri" w:hAnsi="Calibri"/>
          <w:noProof/>
          <w:spacing w:val="-2"/>
        </w:rPr>
        <w:t>and the Appropriation (Office of the Legislative Assembly) Bill 2023-2024</w:t>
      </w:r>
      <w:r w:rsidRPr="00B16619">
        <w:rPr>
          <w:rFonts w:ascii="Calibri" w:hAnsi="Calibri"/>
          <w:i/>
          <w:iCs/>
          <w:noProof/>
        </w:rPr>
        <w:t xml:space="preserve"> (Mr Barr)</w:t>
      </w:r>
      <w:r w:rsidRPr="00B16619">
        <w:rPr>
          <w:rFonts w:ascii="Calibri" w:hAnsi="Calibri"/>
          <w:noProof/>
        </w:rPr>
        <w:t>, agreed to</w:t>
      </w:r>
      <w:r>
        <w:rPr>
          <w:noProof/>
        </w:rPr>
        <w:t>, 1338</w:t>
      </w:r>
    </w:p>
    <w:p w14:paraId="6958C4F6" w14:textId="5967CA70" w:rsidR="0001133B" w:rsidRDefault="0001133B" w:rsidP="0001133B">
      <w:pPr>
        <w:pStyle w:val="Index5"/>
        <w:tabs>
          <w:tab w:val="right" w:leader="dot" w:pos="9318"/>
        </w:tabs>
        <w:rPr>
          <w:noProof/>
        </w:rPr>
      </w:pPr>
      <w:r w:rsidRPr="00BD3C34">
        <w:rPr>
          <w:rFonts w:ascii="Calibri" w:hAnsi="Calibri"/>
          <w:noProof/>
          <w:color w:val="000000"/>
        </w:rPr>
        <w:t>E</w:t>
      </w:r>
      <w:r w:rsidRPr="00CE1138">
        <w:rPr>
          <w:rFonts w:ascii="Calibri" w:hAnsi="Calibri"/>
          <w:noProof/>
          <w:color w:val="000000"/>
          <w:spacing w:val="-4"/>
        </w:rPr>
        <w:t xml:space="preserve">stablishment </w:t>
      </w:r>
      <w:r w:rsidRPr="00CE1138">
        <w:rPr>
          <w:rFonts w:ascii="Calibri" w:hAnsi="Calibri"/>
          <w:i/>
          <w:iCs/>
          <w:noProof/>
          <w:color w:val="000000"/>
          <w:spacing w:val="-4"/>
        </w:rPr>
        <w:t>(Ms Lawder)</w:t>
      </w:r>
      <w:r w:rsidRPr="00CE1138">
        <w:rPr>
          <w:rFonts w:ascii="Calibri" w:hAnsi="Calibri"/>
          <w:noProof/>
          <w:color w:val="000000"/>
          <w:spacing w:val="-4"/>
        </w:rPr>
        <w:t xml:space="preserve">; </w:t>
      </w:r>
      <w:r w:rsidR="00AF5820">
        <w:rPr>
          <w:rFonts w:ascii="Calibri" w:hAnsi="Calibri"/>
          <w:noProof/>
          <w:color w:val="000000"/>
          <w:spacing w:val="-4"/>
        </w:rPr>
        <w:t>amendment</w:t>
      </w:r>
      <w:r w:rsidRPr="00CE1138">
        <w:rPr>
          <w:rFonts w:ascii="Calibri" w:hAnsi="Calibri"/>
          <w:noProof/>
          <w:color w:val="000000"/>
          <w:spacing w:val="-4"/>
        </w:rPr>
        <w:t xml:space="preserve"> moved and agreed to; agreed to, as amended</w:t>
      </w:r>
      <w:r w:rsidRPr="00CE1138">
        <w:rPr>
          <w:rFonts w:ascii="Calibri" w:hAnsi="Calibri"/>
          <w:noProof/>
          <w:spacing w:val="-4"/>
        </w:rPr>
        <w:t>, 1069</w:t>
      </w:r>
    </w:p>
    <w:p w14:paraId="5FAF4CCB" w14:textId="488D8B49" w:rsidR="00CE1138" w:rsidRDefault="0001133B" w:rsidP="00C63C30">
      <w:pPr>
        <w:pStyle w:val="Index5"/>
        <w:tabs>
          <w:tab w:val="right" w:leader="dot" w:pos="9318"/>
        </w:tabs>
        <w:rPr>
          <w:noProof/>
        </w:rPr>
      </w:pPr>
      <w:r w:rsidRPr="00BD3C34">
        <w:rPr>
          <w:rFonts w:ascii="Calibri" w:hAnsi="Calibri"/>
          <w:noProof/>
        </w:rPr>
        <w:t xml:space="preserve">Membership </w:t>
      </w:r>
      <w:r w:rsidRPr="00BD3C34">
        <w:rPr>
          <w:rFonts w:ascii="Calibri" w:hAnsi="Calibri"/>
          <w:i/>
          <w:iCs/>
          <w:noProof/>
        </w:rPr>
        <w:t>(Mr Gentleman)</w:t>
      </w:r>
      <w:r w:rsidRPr="00BD3C34">
        <w:rPr>
          <w:rFonts w:ascii="Calibri" w:hAnsi="Calibri"/>
          <w:noProof/>
        </w:rPr>
        <w:t>; agreed to</w:t>
      </w:r>
      <w:r>
        <w:rPr>
          <w:noProof/>
        </w:rPr>
        <w:t>, 1073</w:t>
      </w:r>
    </w:p>
    <w:p w14:paraId="0C09FC6C" w14:textId="77777777" w:rsidR="00656E38" w:rsidRPr="009B3343" w:rsidRDefault="00656E38" w:rsidP="00033490">
      <w:pPr>
        <w:pStyle w:val="Index4"/>
      </w:pPr>
      <w:r w:rsidRPr="009B3343">
        <w:t>Estimates 2024-2025—Select Committee—</w:t>
      </w:r>
    </w:p>
    <w:p w14:paraId="76256AF6" w14:textId="77777777" w:rsidR="00656E38" w:rsidRDefault="00656E38" w:rsidP="00656E38">
      <w:pPr>
        <w:pStyle w:val="Index5"/>
        <w:rPr>
          <w:noProof/>
        </w:rPr>
      </w:pPr>
      <w:r w:rsidRPr="0040307F">
        <w:rPr>
          <w:noProof/>
        </w:rPr>
        <w:t xml:space="preserve">Establishment </w:t>
      </w:r>
      <w:r w:rsidRPr="0040307F">
        <w:rPr>
          <w:i/>
          <w:iCs/>
          <w:noProof/>
        </w:rPr>
        <w:t>(Ms Lawder)</w:t>
      </w:r>
      <w:r w:rsidRPr="0040307F">
        <w:rPr>
          <w:noProof/>
        </w:rPr>
        <w:t>; amendment moved and agreed to; agreed to, as amended</w:t>
      </w:r>
      <w:r>
        <w:rPr>
          <w:noProof/>
        </w:rPr>
        <w:t>, 1768</w:t>
      </w:r>
    </w:p>
    <w:p w14:paraId="014F81AF" w14:textId="77777777" w:rsidR="00287937" w:rsidRDefault="00287937" w:rsidP="00287937">
      <w:pPr>
        <w:pStyle w:val="Index5"/>
      </w:pPr>
      <w:r w:rsidRPr="0040307F">
        <w:t xml:space="preserve">Membership </w:t>
      </w:r>
      <w:r w:rsidRPr="0040307F">
        <w:rPr>
          <w:i/>
          <w:iCs/>
        </w:rPr>
        <w:t>(Mr Gentleman)</w:t>
      </w:r>
      <w:r w:rsidRPr="0040307F">
        <w:t>; agreed to</w:t>
      </w:r>
      <w:r>
        <w:t>, 1771</w:t>
      </w:r>
    </w:p>
    <w:p w14:paraId="44420449" w14:textId="77777777" w:rsidR="00AD7A64" w:rsidRDefault="00AD7A64" w:rsidP="00033490">
      <w:pPr>
        <w:pStyle w:val="Index4"/>
      </w:pPr>
      <w:r w:rsidRPr="00B05EF6">
        <w:t>Health and Community Wellbeing—Standing Committee</w:t>
      </w:r>
      <w:r w:rsidRPr="00A46C38">
        <w:t>—</w:t>
      </w:r>
    </w:p>
    <w:p w14:paraId="33AB3691" w14:textId="77777777" w:rsidR="00AD7A64" w:rsidRDefault="00AD7A64" w:rsidP="00CE1138">
      <w:pPr>
        <w:pStyle w:val="Index5"/>
        <w:keepNext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>Establishment</w:t>
      </w:r>
      <w:r w:rsidRPr="00A46C38">
        <w:rPr>
          <w:rFonts w:ascii="Calibri" w:hAnsi="Calibri"/>
          <w:i/>
          <w:noProof/>
        </w:rPr>
        <w:t>—</w:t>
      </w:r>
    </w:p>
    <w:p w14:paraId="4A592E8B" w14:textId="651D2EDE" w:rsidR="00AD7A64" w:rsidRDefault="00AD7A64" w:rsidP="00360BC1">
      <w:pPr>
        <w:pStyle w:val="Index6"/>
        <w:ind w:left="1645"/>
      </w:pPr>
      <w:r w:rsidRPr="001D3F7C">
        <w:rPr>
          <w:rFonts w:ascii="Calibri" w:hAnsi="Calibri"/>
          <w:i/>
          <w:iCs/>
          <w:color w:val="000000"/>
        </w:rPr>
        <w:t>(</w:t>
      </w:r>
      <w:r w:rsidR="00291A92">
        <w:rPr>
          <w:rFonts w:ascii="Calibri" w:hAnsi="Calibri"/>
          <w:i/>
          <w:iCs/>
          <w:color w:val="000000"/>
        </w:rPr>
        <w:t>Mr </w:t>
      </w:r>
      <w:r w:rsidRPr="001D3F7C">
        <w:rPr>
          <w:rFonts w:ascii="Calibri" w:hAnsi="Calibri"/>
          <w:i/>
          <w:iCs/>
          <w:color w:val="000000"/>
        </w:rPr>
        <w:t>Gentleman)</w:t>
      </w:r>
      <w:r w:rsidRPr="001D3F7C">
        <w:rPr>
          <w:rFonts w:ascii="Calibri" w:hAnsi="Calibri"/>
          <w:color w:val="000000"/>
        </w:rPr>
        <w:t>,</w:t>
      </w:r>
      <w:r>
        <w:rPr>
          <w:rFonts w:ascii="Calibri" w:hAnsi="Calibri"/>
          <w:color w:val="000000"/>
        </w:rPr>
        <w:t xml:space="preserve"> </w:t>
      </w:r>
      <w:r w:rsidR="00AF5820">
        <w:rPr>
          <w:rFonts w:ascii="Calibri" w:hAnsi="Calibri"/>
          <w:color w:val="000000"/>
        </w:rPr>
        <w:t>amendment</w:t>
      </w:r>
      <w:r>
        <w:rPr>
          <w:rFonts w:ascii="Calibri" w:hAnsi="Calibri"/>
          <w:color w:val="000000"/>
        </w:rPr>
        <w:t xml:space="preserve"> moved and negatived;</w:t>
      </w:r>
      <w:r w:rsidRPr="001D3F7C">
        <w:rPr>
          <w:rFonts w:ascii="Calibri" w:hAnsi="Calibri"/>
          <w:color w:val="000000"/>
        </w:rPr>
        <w:t xml:space="preserve"> agreed to</w:t>
      </w:r>
      <w:r>
        <w:t>, 17</w:t>
      </w:r>
    </w:p>
    <w:p w14:paraId="5A5B6A7A" w14:textId="77777777" w:rsidR="00AD7A64" w:rsidRDefault="00AD7A64" w:rsidP="00360BC1">
      <w:pPr>
        <w:pStyle w:val="Index6"/>
        <w:ind w:left="1645"/>
      </w:pPr>
      <w:r w:rsidRPr="001D3F7C">
        <w:rPr>
          <w:rFonts w:ascii="Calibri" w:hAnsi="Calibri"/>
        </w:rPr>
        <w:t>Amendment to resolution—</w:t>
      </w:r>
    </w:p>
    <w:p w14:paraId="0010BE50" w14:textId="77777777" w:rsidR="00AD7A64" w:rsidRDefault="00AD7A64" w:rsidP="00E213F6">
      <w:pPr>
        <w:pStyle w:val="Index7"/>
      </w:pPr>
      <w:r w:rsidRPr="001D3F7C">
        <w:rPr>
          <w:i/>
        </w:rPr>
        <w:t>(</w:t>
      </w:r>
      <w:r w:rsidR="00291A92">
        <w:rPr>
          <w:i/>
        </w:rPr>
        <w:t>Mr </w:t>
      </w:r>
      <w:r w:rsidRPr="001D3F7C">
        <w:rPr>
          <w:i/>
        </w:rPr>
        <w:t>Gentleman)</w:t>
      </w:r>
      <w:r w:rsidRPr="001D3F7C">
        <w:rPr>
          <w:color w:val="000000"/>
        </w:rPr>
        <w:t>, agreed to</w:t>
      </w:r>
      <w:r>
        <w:t>, 72</w:t>
      </w:r>
    </w:p>
    <w:p w14:paraId="3BC347BB" w14:textId="77777777" w:rsidR="00BE1FD1" w:rsidRDefault="00BE1FD1" w:rsidP="00BE1FD1">
      <w:pPr>
        <w:pStyle w:val="Index7"/>
      </w:pPr>
      <w:r w:rsidRPr="00F6447B">
        <w:rPr>
          <w:i/>
        </w:rPr>
        <w:t>(Ms Lawder)</w:t>
      </w:r>
      <w:r w:rsidRPr="00F6447B">
        <w:t>, agreed to</w:t>
      </w:r>
      <w:r>
        <w:t>, 1607</w:t>
      </w:r>
    </w:p>
    <w:p w14:paraId="1D61BD6F" w14:textId="4EF46C07" w:rsidR="00AD7A64" w:rsidRDefault="00AD7A64" w:rsidP="00E213F6">
      <w:pPr>
        <w:pStyle w:val="Index7"/>
      </w:pPr>
      <w:r w:rsidRPr="001D3F7C">
        <w:rPr>
          <w:i/>
        </w:rPr>
        <w:t>(</w:t>
      </w:r>
      <w:r w:rsidR="00291A92">
        <w:rPr>
          <w:i/>
        </w:rPr>
        <w:t>Ms </w:t>
      </w:r>
      <w:r w:rsidRPr="001D3F7C">
        <w:rPr>
          <w:i/>
        </w:rPr>
        <w:t>Orr)</w:t>
      </w:r>
      <w:r w:rsidRPr="001D3F7C">
        <w:rPr>
          <w:color w:val="000000"/>
        </w:rPr>
        <w:t>, agreed to</w:t>
      </w:r>
      <w:r>
        <w:t>, 89</w:t>
      </w:r>
    </w:p>
    <w:p w14:paraId="49AD11E8" w14:textId="77777777" w:rsidR="00184762" w:rsidRDefault="00184762" w:rsidP="00E213F6">
      <w:pPr>
        <w:pStyle w:val="Index7"/>
      </w:pPr>
      <w:r>
        <w:t xml:space="preserve">Annual reports 2020-2021 </w:t>
      </w:r>
      <w:r w:rsidRPr="00F96BC2">
        <w:rPr>
          <w:i/>
        </w:rPr>
        <w:t>(</w:t>
      </w:r>
      <w:r w:rsidR="00291A92">
        <w:rPr>
          <w:i/>
        </w:rPr>
        <w:t>Mr </w:t>
      </w:r>
      <w:r w:rsidRPr="00F96BC2">
        <w:rPr>
          <w:i/>
        </w:rPr>
        <w:t>Gentleman)</w:t>
      </w:r>
      <w:r>
        <w:t>; agreed to, 272</w:t>
      </w:r>
    </w:p>
    <w:p w14:paraId="5EA0D73B" w14:textId="707D6E4D" w:rsidR="00F8075B" w:rsidRDefault="00DC5DEB" w:rsidP="00743883">
      <w:pPr>
        <w:pStyle w:val="Index7"/>
      </w:pPr>
      <w:r>
        <w:t xml:space="preserve">Committee responsible for ACT Ombudsman </w:t>
      </w:r>
      <w:r w:rsidRPr="00FE6533">
        <w:rPr>
          <w:i/>
          <w:color w:val="000000"/>
        </w:rPr>
        <w:t>(</w:t>
      </w:r>
      <w:r w:rsidR="00291A92">
        <w:rPr>
          <w:i/>
          <w:color w:val="000000"/>
        </w:rPr>
        <w:t>Ms </w:t>
      </w:r>
      <w:r w:rsidRPr="00FE6533">
        <w:rPr>
          <w:i/>
          <w:color w:val="000000"/>
        </w:rPr>
        <w:t>Burch)</w:t>
      </w:r>
      <w:r w:rsidRPr="00FE6533">
        <w:rPr>
          <w:color w:val="000000"/>
        </w:rPr>
        <w:t>; agreed to</w:t>
      </w:r>
      <w:r>
        <w:t>, 565</w:t>
      </w:r>
    </w:p>
    <w:p w14:paraId="3BA88969" w14:textId="77777777" w:rsidR="00485009" w:rsidRPr="00360BC1" w:rsidRDefault="00485009" w:rsidP="00E213F6">
      <w:pPr>
        <w:pStyle w:val="Index7"/>
        <w:rPr>
          <w:spacing w:val="-6"/>
          <w:lang w:val="en-US"/>
        </w:rPr>
      </w:pPr>
      <w:r w:rsidRPr="00360BC1">
        <w:rPr>
          <w:spacing w:val="-6"/>
          <w:lang w:val="en-US"/>
        </w:rPr>
        <w:t xml:space="preserve">Committee responsible for Parks and Conservation </w:t>
      </w:r>
      <w:r w:rsidRPr="00360BC1">
        <w:rPr>
          <w:i/>
          <w:color w:val="000000"/>
          <w:spacing w:val="-6"/>
          <w:lang w:val="en-US"/>
        </w:rPr>
        <w:t>(Dr Paterson)</w:t>
      </w:r>
      <w:r w:rsidRPr="00360BC1">
        <w:rPr>
          <w:color w:val="000000"/>
          <w:spacing w:val="-6"/>
          <w:lang w:val="en-US"/>
        </w:rPr>
        <w:t>; agreed to</w:t>
      </w:r>
      <w:r w:rsidRPr="00360BC1">
        <w:rPr>
          <w:spacing w:val="-6"/>
          <w:lang w:val="en-US"/>
        </w:rPr>
        <w:t>, 769</w:t>
      </w:r>
    </w:p>
    <w:p w14:paraId="4BAC5B0F" w14:textId="15250639" w:rsidR="00184762" w:rsidRPr="00723DAF" w:rsidRDefault="00184762" w:rsidP="00E213F6">
      <w:pPr>
        <w:pStyle w:val="Index7"/>
        <w:rPr>
          <w:spacing w:val="0"/>
        </w:rPr>
      </w:pPr>
      <w:r w:rsidRPr="00723DAF">
        <w:rPr>
          <w:spacing w:val="0"/>
        </w:rPr>
        <w:t>Estimates reporting date (</w:t>
      </w:r>
      <w:r w:rsidR="00291A92" w:rsidRPr="00723DAF">
        <w:rPr>
          <w:spacing w:val="0"/>
        </w:rPr>
        <w:t>Mr </w:t>
      </w:r>
      <w:r w:rsidRPr="00723DAF">
        <w:rPr>
          <w:spacing w:val="0"/>
        </w:rPr>
        <w:t xml:space="preserve">Gentleman); </w:t>
      </w:r>
      <w:r w:rsidR="00AF5820" w:rsidRPr="00723DAF">
        <w:rPr>
          <w:spacing w:val="0"/>
        </w:rPr>
        <w:t>amendment</w:t>
      </w:r>
      <w:r w:rsidRPr="00723DAF">
        <w:rPr>
          <w:spacing w:val="0"/>
        </w:rPr>
        <w:t xml:space="preserve"> moved and negatived; agreed to, 349</w:t>
      </w:r>
    </w:p>
    <w:p w14:paraId="2E2E2717" w14:textId="77777777" w:rsidR="00210A18" w:rsidRPr="00CE1138" w:rsidRDefault="00210A18" w:rsidP="00E213F6">
      <w:pPr>
        <w:pStyle w:val="Index7"/>
        <w:rPr>
          <w:spacing w:val="-12"/>
        </w:rPr>
      </w:pPr>
      <w:r w:rsidRPr="00CE1138">
        <w:rPr>
          <w:spacing w:val="-12"/>
        </w:rPr>
        <w:t xml:space="preserve">Timeframe for consideration of bills referred to committees </w:t>
      </w:r>
      <w:r w:rsidRPr="00CE1138">
        <w:rPr>
          <w:i/>
          <w:color w:val="000000"/>
          <w:spacing w:val="-12"/>
        </w:rPr>
        <w:t>(</w:t>
      </w:r>
      <w:r w:rsidR="00291A92" w:rsidRPr="00CE1138">
        <w:rPr>
          <w:i/>
          <w:color w:val="000000"/>
          <w:spacing w:val="-12"/>
        </w:rPr>
        <w:t>Ms </w:t>
      </w:r>
      <w:r w:rsidRPr="00CE1138">
        <w:rPr>
          <w:i/>
          <w:color w:val="000000"/>
          <w:spacing w:val="-12"/>
        </w:rPr>
        <w:t>Burch)</w:t>
      </w:r>
      <w:r w:rsidRPr="00CE1138">
        <w:rPr>
          <w:color w:val="000000"/>
          <w:spacing w:val="-12"/>
        </w:rPr>
        <w:t>; agreed to</w:t>
      </w:r>
      <w:r w:rsidRPr="00CE1138">
        <w:rPr>
          <w:spacing w:val="-12"/>
        </w:rPr>
        <w:t>, 498</w:t>
      </w:r>
    </w:p>
    <w:p w14:paraId="3B9E72A0" w14:textId="77777777" w:rsidR="005C417E" w:rsidRDefault="005C417E">
      <w:pPr>
        <w:pStyle w:val="Index5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>Membership—</w:t>
      </w:r>
    </w:p>
    <w:p w14:paraId="48A032B9" w14:textId="77777777" w:rsidR="005C417E" w:rsidRDefault="005C417E">
      <w:pPr>
        <w:pStyle w:val="Index6"/>
      </w:pPr>
      <w:r w:rsidRPr="00A46C38">
        <w:rPr>
          <w:rFonts w:ascii="Calibri" w:hAnsi="Calibri"/>
          <w:i/>
        </w:rPr>
        <w:t>(</w:t>
      </w:r>
      <w:r w:rsidR="00291A92">
        <w:rPr>
          <w:rFonts w:ascii="Calibri" w:hAnsi="Calibri"/>
          <w:i/>
        </w:rPr>
        <w:t>Mr </w:t>
      </w:r>
      <w:r w:rsidRPr="00A46C38">
        <w:rPr>
          <w:rFonts w:ascii="Calibri" w:hAnsi="Calibri"/>
          <w:i/>
        </w:rPr>
        <w:t>Gentleman)</w:t>
      </w:r>
      <w:r w:rsidRPr="00A46C38">
        <w:rPr>
          <w:rFonts w:ascii="Calibri" w:hAnsi="Calibri"/>
        </w:rPr>
        <w:t>; agreed to</w:t>
      </w:r>
      <w:r w:rsidR="0078277E">
        <w:t>, 25</w:t>
      </w:r>
    </w:p>
    <w:p w14:paraId="44C6D1CD" w14:textId="77777777" w:rsidR="005C417E" w:rsidRDefault="005C417E">
      <w:pPr>
        <w:pStyle w:val="Index6"/>
      </w:pPr>
      <w:r w:rsidRPr="00A46C38">
        <w:rPr>
          <w:rFonts w:ascii="Calibri" w:hAnsi="Calibri"/>
          <w:i/>
          <w:iCs/>
        </w:rPr>
        <w:t>(</w:t>
      </w:r>
      <w:r w:rsidR="00291A92">
        <w:rPr>
          <w:rFonts w:ascii="Calibri" w:hAnsi="Calibri"/>
          <w:i/>
          <w:iCs/>
        </w:rPr>
        <w:t>Mr </w:t>
      </w:r>
      <w:r w:rsidRPr="00A46C38">
        <w:rPr>
          <w:rFonts w:ascii="Calibri" w:hAnsi="Calibri"/>
          <w:i/>
          <w:iCs/>
        </w:rPr>
        <w:t>Hanson)</w:t>
      </w:r>
      <w:r w:rsidRPr="00A46C38">
        <w:rPr>
          <w:rFonts w:ascii="Calibri" w:hAnsi="Calibri"/>
        </w:rPr>
        <w:t>; agreed to</w:t>
      </w:r>
      <w:r>
        <w:t>, 89</w:t>
      </w:r>
    </w:p>
    <w:p w14:paraId="1A6B8336" w14:textId="77777777" w:rsidR="00CB021F" w:rsidRPr="00CB021F" w:rsidRDefault="00CB021F" w:rsidP="00CB021F">
      <w:pPr>
        <w:pStyle w:val="Index6"/>
      </w:pPr>
      <w:r w:rsidRPr="009E49E2">
        <w:rPr>
          <w:i/>
          <w:iCs/>
        </w:rPr>
        <w:t>(Ms Orr)</w:t>
      </w:r>
      <w:r w:rsidRPr="009E49E2">
        <w:t>; agreed to</w:t>
      </w:r>
      <w:r>
        <w:t>, 809</w:t>
      </w:r>
    </w:p>
    <w:p w14:paraId="60EF4E31" w14:textId="77777777" w:rsidR="004C2C0C" w:rsidRDefault="004C2C0C" w:rsidP="004C2C0C">
      <w:pPr>
        <w:pStyle w:val="Index6"/>
        <w:tabs>
          <w:tab w:val="right" w:leader="dot" w:pos="9318"/>
        </w:tabs>
      </w:pPr>
      <w:r w:rsidRPr="00304AB1">
        <w:rPr>
          <w:i/>
          <w:iCs/>
        </w:rPr>
        <w:t>(Mr Gentleman)</w:t>
      </w:r>
      <w:r>
        <w:t>; agreed to, 923</w:t>
      </w:r>
    </w:p>
    <w:p w14:paraId="70557ED2" w14:textId="77777777" w:rsidR="00BE1FD1" w:rsidRDefault="00BE1FD1" w:rsidP="00BE1FD1">
      <w:pPr>
        <w:pStyle w:val="Index6"/>
        <w:tabs>
          <w:tab w:val="right" w:leader="dot" w:pos="9316"/>
        </w:tabs>
      </w:pPr>
      <w:r w:rsidRPr="00BA2338">
        <w:rPr>
          <w:i/>
          <w:iCs/>
        </w:rPr>
        <w:t>(Ms Clay)</w:t>
      </w:r>
      <w:r>
        <w:t>; agreed to, 1633</w:t>
      </w:r>
    </w:p>
    <w:p w14:paraId="64371500" w14:textId="4AACE6AC" w:rsidR="00485009" w:rsidRPr="00C3057C" w:rsidRDefault="00485009" w:rsidP="00945259">
      <w:pPr>
        <w:pStyle w:val="Index4"/>
        <w:rPr>
          <w:lang w:val="en-US"/>
        </w:rPr>
      </w:pPr>
      <w:r w:rsidRPr="00C3057C">
        <w:rPr>
          <w:lang w:val="en-US"/>
        </w:rPr>
        <w:t xml:space="preserve">Integrity—Standing Committee—Proposed establishment </w:t>
      </w:r>
      <w:r w:rsidRPr="00C3057C">
        <w:rPr>
          <w:i/>
          <w:iCs/>
          <w:lang w:val="en-US"/>
        </w:rPr>
        <w:t>(Ms Lee)</w:t>
      </w:r>
      <w:r w:rsidRPr="00C3057C">
        <w:rPr>
          <w:lang w:val="en-US"/>
        </w:rPr>
        <w:t xml:space="preserve">; debate ensued; </w:t>
      </w:r>
      <w:r w:rsidR="00AF5820" w:rsidRPr="00C3057C">
        <w:rPr>
          <w:lang w:val="en-US"/>
        </w:rPr>
        <w:t>amendment</w:t>
      </w:r>
      <w:r w:rsidRPr="00C3057C">
        <w:rPr>
          <w:lang w:val="en-US"/>
        </w:rPr>
        <w:t xml:space="preserve"> moved and agreed to; agreed to, as amended, 769</w:t>
      </w:r>
    </w:p>
    <w:p w14:paraId="47C1DEF7" w14:textId="6A7C91C4" w:rsidR="008C0739" w:rsidRDefault="008C0739" w:rsidP="008C0739">
      <w:pPr>
        <w:pStyle w:val="Index1"/>
        <w:keepNext/>
        <w:tabs>
          <w:tab w:val="right" w:leader="dot" w:pos="9017"/>
        </w:tabs>
        <w:rPr>
          <w:noProof/>
        </w:rPr>
      </w:pPr>
      <w:r w:rsidRPr="00A46C38">
        <w:rPr>
          <w:b/>
          <w:bCs/>
          <w:noProof/>
        </w:rPr>
        <w:lastRenderedPageBreak/>
        <w:t>Motions</w:t>
      </w:r>
      <w:r>
        <w:rPr>
          <w:noProof/>
        </w:rPr>
        <w:t>—</w:t>
      </w:r>
      <w:r>
        <w:rPr>
          <w:i/>
          <w:iCs/>
          <w:noProof/>
        </w:rPr>
        <w:t>continued</w:t>
      </w:r>
    </w:p>
    <w:p w14:paraId="7393904E" w14:textId="6331043D" w:rsidR="008C0739" w:rsidRDefault="008C0739" w:rsidP="008C0739">
      <w:pPr>
        <w:pStyle w:val="Index2"/>
        <w:keepNext/>
        <w:tabs>
          <w:tab w:val="right" w:leader="dot" w:pos="9017"/>
        </w:tabs>
      </w:pPr>
      <w:r w:rsidRPr="00A46C38">
        <w:rPr>
          <w:rFonts w:ascii="Calibri" w:hAnsi="Calibri"/>
          <w:b/>
          <w:bCs/>
        </w:rPr>
        <w:t>Assembly business</w:t>
      </w:r>
      <w:r w:rsidRPr="00A46C38">
        <w:rPr>
          <w:rFonts w:ascii="Calibri" w:hAnsi="Calibri"/>
        </w:rPr>
        <w:t>—</w:t>
      </w:r>
      <w:r>
        <w:rPr>
          <w:i/>
          <w:iCs/>
        </w:rPr>
        <w:t>continued</w:t>
      </w:r>
    </w:p>
    <w:p w14:paraId="302D82B5" w14:textId="77777777" w:rsidR="005C417E" w:rsidRDefault="005C417E" w:rsidP="008C0739">
      <w:pPr>
        <w:pStyle w:val="Index4"/>
        <w:keepNext/>
      </w:pPr>
      <w:r w:rsidRPr="00B05EF6">
        <w:t>Justice and Community Safety—Standing Committee</w:t>
      </w:r>
      <w:r w:rsidRPr="00A46C38">
        <w:t>—</w:t>
      </w:r>
    </w:p>
    <w:p w14:paraId="5CFC2E32" w14:textId="77777777" w:rsidR="005C417E" w:rsidRDefault="005C417E" w:rsidP="008C0739">
      <w:pPr>
        <w:pStyle w:val="Index5"/>
        <w:keepNext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>Establishment</w:t>
      </w:r>
      <w:r w:rsidRPr="00A46C38">
        <w:rPr>
          <w:rFonts w:ascii="Calibri" w:hAnsi="Calibri"/>
          <w:i/>
          <w:noProof/>
        </w:rPr>
        <w:t>—</w:t>
      </w:r>
    </w:p>
    <w:p w14:paraId="51852934" w14:textId="182F6CE0" w:rsidR="00602B31" w:rsidRDefault="00602B31" w:rsidP="008C0739">
      <w:pPr>
        <w:pStyle w:val="Index6"/>
        <w:keepNext/>
      </w:pPr>
      <w:r w:rsidRPr="001D3F7C">
        <w:rPr>
          <w:rFonts w:ascii="Calibri" w:hAnsi="Calibri"/>
          <w:i/>
          <w:iCs/>
          <w:color w:val="000000"/>
        </w:rPr>
        <w:t>(</w:t>
      </w:r>
      <w:r w:rsidR="00291A92">
        <w:rPr>
          <w:rFonts w:ascii="Calibri" w:hAnsi="Calibri"/>
          <w:i/>
          <w:iCs/>
          <w:color w:val="000000"/>
        </w:rPr>
        <w:t>Mr </w:t>
      </w:r>
      <w:r w:rsidRPr="001D3F7C">
        <w:rPr>
          <w:rFonts w:ascii="Calibri" w:hAnsi="Calibri"/>
          <w:i/>
          <w:iCs/>
          <w:color w:val="000000"/>
        </w:rPr>
        <w:t>Gentleman)</w:t>
      </w:r>
      <w:r w:rsidRPr="001D3F7C">
        <w:rPr>
          <w:rFonts w:ascii="Calibri" w:hAnsi="Calibri"/>
          <w:color w:val="000000"/>
        </w:rPr>
        <w:t>,</w:t>
      </w:r>
      <w:r>
        <w:rPr>
          <w:rFonts w:ascii="Calibri" w:hAnsi="Calibri"/>
          <w:color w:val="000000"/>
        </w:rPr>
        <w:t xml:space="preserve"> </w:t>
      </w:r>
      <w:r w:rsidR="00AF5820">
        <w:rPr>
          <w:rFonts w:ascii="Calibri" w:hAnsi="Calibri"/>
          <w:color w:val="000000"/>
        </w:rPr>
        <w:t>amendment</w:t>
      </w:r>
      <w:r>
        <w:rPr>
          <w:rFonts w:ascii="Calibri" w:hAnsi="Calibri"/>
          <w:color w:val="000000"/>
        </w:rPr>
        <w:t xml:space="preserve"> moved and negatived;</w:t>
      </w:r>
      <w:r w:rsidRPr="001D3F7C">
        <w:rPr>
          <w:rFonts w:ascii="Calibri" w:hAnsi="Calibri"/>
          <w:color w:val="000000"/>
        </w:rPr>
        <w:t xml:space="preserve"> agreed to</w:t>
      </w:r>
      <w:r>
        <w:t>, 17</w:t>
      </w:r>
    </w:p>
    <w:p w14:paraId="7C8A7F16" w14:textId="77777777" w:rsidR="00602B31" w:rsidRDefault="00602B31" w:rsidP="008C0739">
      <w:pPr>
        <w:pStyle w:val="Index6"/>
        <w:keepNext/>
        <w:ind w:left="1645"/>
      </w:pPr>
      <w:r w:rsidRPr="001D3F7C">
        <w:rPr>
          <w:rFonts w:ascii="Calibri" w:hAnsi="Calibri"/>
        </w:rPr>
        <w:t>Amendment to resolution—</w:t>
      </w:r>
    </w:p>
    <w:p w14:paraId="683A6EF8" w14:textId="77777777" w:rsidR="00602B31" w:rsidRDefault="00602B31" w:rsidP="00E213F6">
      <w:pPr>
        <w:pStyle w:val="Index7"/>
      </w:pPr>
      <w:r w:rsidRPr="001D3F7C">
        <w:rPr>
          <w:i/>
        </w:rPr>
        <w:t>(</w:t>
      </w:r>
      <w:r w:rsidR="00291A92">
        <w:rPr>
          <w:i/>
        </w:rPr>
        <w:t>Mr </w:t>
      </w:r>
      <w:r w:rsidRPr="001D3F7C">
        <w:rPr>
          <w:i/>
        </w:rPr>
        <w:t>Gentleman)</w:t>
      </w:r>
      <w:r w:rsidRPr="001D3F7C">
        <w:rPr>
          <w:color w:val="000000"/>
        </w:rPr>
        <w:t>, agreed to</w:t>
      </w:r>
      <w:r>
        <w:t>, 72</w:t>
      </w:r>
    </w:p>
    <w:p w14:paraId="1030D0B4" w14:textId="77777777" w:rsidR="00BE1FD1" w:rsidRDefault="00BE1FD1" w:rsidP="00BE1FD1">
      <w:pPr>
        <w:pStyle w:val="Index7"/>
      </w:pPr>
      <w:r w:rsidRPr="00F6447B">
        <w:rPr>
          <w:i/>
        </w:rPr>
        <w:t>(Ms Lawder)</w:t>
      </w:r>
      <w:r w:rsidRPr="00F6447B">
        <w:t>, agreed to</w:t>
      </w:r>
      <w:r>
        <w:t>, 1607</w:t>
      </w:r>
    </w:p>
    <w:p w14:paraId="24C0033A" w14:textId="77777777" w:rsidR="00602B31" w:rsidRDefault="00602B31" w:rsidP="00E213F6">
      <w:pPr>
        <w:pStyle w:val="Index7"/>
      </w:pPr>
      <w:r w:rsidRPr="001D3F7C">
        <w:rPr>
          <w:i/>
        </w:rPr>
        <w:t>(</w:t>
      </w:r>
      <w:r w:rsidR="00291A92">
        <w:rPr>
          <w:i/>
        </w:rPr>
        <w:t>Ms </w:t>
      </w:r>
      <w:r w:rsidRPr="001D3F7C">
        <w:rPr>
          <w:i/>
        </w:rPr>
        <w:t>Orr)</w:t>
      </w:r>
      <w:r w:rsidRPr="001D3F7C">
        <w:rPr>
          <w:color w:val="000000"/>
        </w:rPr>
        <w:t>, agreed to</w:t>
      </w:r>
      <w:r>
        <w:t>, 89</w:t>
      </w:r>
    </w:p>
    <w:p w14:paraId="75488775" w14:textId="77777777" w:rsidR="00184762" w:rsidRDefault="00184762" w:rsidP="00184762">
      <w:pPr>
        <w:pStyle w:val="Index7"/>
      </w:pPr>
      <w:r>
        <w:t xml:space="preserve">Annual reports 2020-2021 </w:t>
      </w:r>
      <w:r w:rsidRPr="00F96BC2">
        <w:rPr>
          <w:i/>
        </w:rPr>
        <w:t>(</w:t>
      </w:r>
      <w:r w:rsidR="00291A92">
        <w:rPr>
          <w:i/>
        </w:rPr>
        <w:t>Mr </w:t>
      </w:r>
      <w:r w:rsidRPr="00F96BC2">
        <w:rPr>
          <w:i/>
        </w:rPr>
        <w:t>Gentleman)</w:t>
      </w:r>
      <w:r>
        <w:t>; agreed to, 272</w:t>
      </w:r>
    </w:p>
    <w:p w14:paraId="7A8186F7" w14:textId="77777777" w:rsidR="00DC5DEB" w:rsidRDefault="00DC5DEB" w:rsidP="00DC5DEB">
      <w:pPr>
        <w:pStyle w:val="Index7"/>
        <w:tabs>
          <w:tab w:val="right" w:leader="dot" w:pos="9318"/>
        </w:tabs>
      </w:pPr>
      <w:r>
        <w:t xml:space="preserve">Committee responsible for ACT Ombudsman </w:t>
      </w:r>
      <w:r w:rsidRPr="00FE6533">
        <w:rPr>
          <w:i/>
          <w:iCs w:val="0"/>
          <w:color w:val="000000"/>
        </w:rPr>
        <w:t>(</w:t>
      </w:r>
      <w:r w:rsidR="00291A92">
        <w:rPr>
          <w:i/>
          <w:iCs w:val="0"/>
          <w:color w:val="000000"/>
        </w:rPr>
        <w:t>Ms </w:t>
      </w:r>
      <w:r w:rsidRPr="00FE6533">
        <w:rPr>
          <w:i/>
          <w:iCs w:val="0"/>
          <w:color w:val="000000"/>
        </w:rPr>
        <w:t>Burch)</w:t>
      </w:r>
      <w:r w:rsidRPr="00FE6533">
        <w:rPr>
          <w:color w:val="000000"/>
        </w:rPr>
        <w:t>; agreed to</w:t>
      </w:r>
      <w:r>
        <w:t>, 565</w:t>
      </w:r>
    </w:p>
    <w:p w14:paraId="5623AE7C" w14:textId="77777777" w:rsidR="00485009" w:rsidRPr="00360BC1" w:rsidRDefault="00485009" w:rsidP="00485009">
      <w:pPr>
        <w:pStyle w:val="Index7"/>
        <w:rPr>
          <w:spacing w:val="-6"/>
          <w:lang w:val="en-US"/>
        </w:rPr>
      </w:pPr>
      <w:r w:rsidRPr="00360BC1">
        <w:rPr>
          <w:spacing w:val="-6"/>
          <w:lang w:val="en-US"/>
        </w:rPr>
        <w:t xml:space="preserve">Committee responsible for Parks and Conservation </w:t>
      </w:r>
      <w:r w:rsidRPr="00360BC1">
        <w:rPr>
          <w:i/>
          <w:color w:val="000000"/>
          <w:spacing w:val="-6"/>
          <w:lang w:val="en-US"/>
        </w:rPr>
        <w:t>(Dr Paterson)</w:t>
      </w:r>
      <w:r w:rsidRPr="00360BC1">
        <w:rPr>
          <w:color w:val="000000"/>
          <w:spacing w:val="-6"/>
          <w:lang w:val="en-US"/>
        </w:rPr>
        <w:t>; agreed to</w:t>
      </w:r>
      <w:r w:rsidRPr="00360BC1">
        <w:rPr>
          <w:spacing w:val="-6"/>
          <w:lang w:val="en-US"/>
        </w:rPr>
        <w:t>, 769</w:t>
      </w:r>
    </w:p>
    <w:p w14:paraId="31E9B585" w14:textId="6C62647F" w:rsidR="00184762" w:rsidRPr="00723DAF" w:rsidRDefault="00184762" w:rsidP="00184762">
      <w:pPr>
        <w:pStyle w:val="Index7"/>
        <w:rPr>
          <w:spacing w:val="0"/>
        </w:rPr>
      </w:pPr>
      <w:r w:rsidRPr="00723DAF">
        <w:rPr>
          <w:spacing w:val="0"/>
        </w:rPr>
        <w:t>Estimates reporting date (</w:t>
      </w:r>
      <w:r w:rsidR="00291A92" w:rsidRPr="00723DAF">
        <w:rPr>
          <w:spacing w:val="0"/>
        </w:rPr>
        <w:t>Mr </w:t>
      </w:r>
      <w:r w:rsidRPr="00723DAF">
        <w:rPr>
          <w:spacing w:val="0"/>
        </w:rPr>
        <w:t xml:space="preserve">Gentleman); </w:t>
      </w:r>
      <w:r w:rsidR="00AF5820" w:rsidRPr="00723DAF">
        <w:rPr>
          <w:spacing w:val="0"/>
        </w:rPr>
        <w:t>amendment</w:t>
      </w:r>
      <w:r w:rsidRPr="00723DAF">
        <w:rPr>
          <w:spacing w:val="0"/>
        </w:rPr>
        <w:t xml:space="preserve"> moved and negatived; agreed to, 349</w:t>
      </w:r>
    </w:p>
    <w:p w14:paraId="6DE58D6D" w14:textId="77777777" w:rsidR="00210A18" w:rsidRPr="00CE1138" w:rsidRDefault="00210A18" w:rsidP="00210A18">
      <w:pPr>
        <w:pStyle w:val="Index7"/>
        <w:tabs>
          <w:tab w:val="right" w:leader="dot" w:pos="9318"/>
        </w:tabs>
        <w:rPr>
          <w:spacing w:val="-12"/>
        </w:rPr>
      </w:pPr>
      <w:r w:rsidRPr="00CE1138">
        <w:rPr>
          <w:spacing w:val="-12"/>
        </w:rPr>
        <w:t xml:space="preserve">Timeframe for consideration of bills referred to committees </w:t>
      </w:r>
      <w:r w:rsidRPr="00CE1138">
        <w:rPr>
          <w:i/>
          <w:iCs w:val="0"/>
          <w:color w:val="000000"/>
          <w:spacing w:val="-12"/>
        </w:rPr>
        <w:t>(</w:t>
      </w:r>
      <w:r w:rsidR="00291A92" w:rsidRPr="00CE1138">
        <w:rPr>
          <w:i/>
          <w:iCs w:val="0"/>
          <w:color w:val="000000"/>
          <w:spacing w:val="-12"/>
        </w:rPr>
        <w:t>Ms </w:t>
      </w:r>
      <w:r w:rsidRPr="00CE1138">
        <w:rPr>
          <w:i/>
          <w:iCs w:val="0"/>
          <w:color w:val="000000"/>
          <w:spacing w:val="-12"/>
        </w:rPr>
        <w:t>Burch)</w:t>
      </w:r>
      <w:r w:rsidRPr="00CE1138">
        <w:rPr>
          <w:color w:val="000000"/>
          <w:spacing w:val="-12"/>
        </w:rPr>
        <w:t>; agreed to</w:t>
      </w:r>
      <w:r w:rsidRPr="00CE1138">
        <w:rPr>
          <w:spacing w:val="-12"/>
        </w:rPr>
        <w:t>, 498</w:t>
      </w:r>
    </w:p>
    <w:p w14:paraId="1A6F6DD6" w14:textId="77777777" w:rsidR="00210A18" w:rsidRPr="00210A18" w:rsidRDefault="00141003" w:rsidP="00141003">
      <w:pPr>
        <w:pStyle w:val="Index5"/>
        <w:tabs>
          <w:tab w:val="right" w:leader="dot" w:pos="9017"/>
        </w:tabs>
      </w:pPr>
      <w:r w:rsidRPr="00141003">
        <w:rPr>
          <w:rFonts w:ascii="Calibri" w:hAnsi="Calibri"/>
          <w:noProof/>
        </w:rPr>
        <w:t>Membership</w:t>
      </w:r>
      <w:r w:rsidR="00210A18">
        <w:rPr>
          <w:rFonts w:ascii="Calibri" w:hAnsi="Calibri"/>
          <w:noProof/>
        </w:rPr>
        <w:t>—</w:t>
      </w:r>
    </w:p>
    <w:p w14:paraId="3FD55920" w14:textId="77777777" w:rsidR="005C417E" w:rsidRDefault="005C417E" w:rsidP="00210A18">
      <w:pPr>
        <w:pStyle w:val="Index6"/>
      </w:pPr>
      <w:r w:rsidRPr="00141003">
        <w:rPr>
          <w:i/>
        </w:rPr>
        <w:t>(</w:t>
      </w:r>
      <w:r w:rsidR="00291A92">
        <w:rPr>
          <w:i/>
        </w:rPr>
        <w:t>Mr </w:t>
      </w:r>
      <w:r w:rsidRPr="00141003">
        <w:rPr>
          <w:i/>
        </w:rPr>
        <w:t>Gentleman)</w:t>
      </w:r>
      <w:r w:rsidRPr="00141003">
        <w:t>; agreed to</w:t>
      </w:r>
      <w:r>
        <w:t>, 25</w:t>
      </w:r>
      <w:r w:rsidR="00AB3909">
        <w:t>, 472</w:t>
      </w:r>
    </w:p>
    <w:p w14:paraId="76C8E4CF" w14:textId="77777777" w:rsidR="00210A18" w:rsidRDefault="00210A18" w:rsidP="00210A18">
      <w:pPr>
        <w:pStyle w:val="Index6"/>
        <w:tabs>
          <w:tab w:val="right" w:leader="dot" w:pos="9318"/>
        </w:tabs>
      </w:pPr>
      <w:r w:rsidRPr="00B51DC7">
        <w:rPr>
          <w:i/>
          <w:iCs/>
        </w:rPr>
        <w:t>(</w:t>
      </w:r>
      <w:r w:rsidR="00291A92">
        <w:rPr>
          <w:i/>
          <w:iCs/>
        </w:rPr>
        <w:t>Ms </w:t>
      </w:r>
      <w:r w:rsidRPr="00B51DC7">
        <w:rPr>
          <w:i/>
          <w:iCs/>
        </w:rPr>
        <w:t>Lawder)</w:t>
      </w:r>
      <w:r>
        <w:t>; agreed to, 498</w:t>
      </w:r>
    </w:p>
    <w:p w14:paraId="13FEBE48" w14:textId="27CECE53" w:rsidR="005C417E" w:rsidRDefault="005C417E" w:rsidP="00033490">
      <w:pPr>
        <w:pStyle w:val="Index4"/>
      </w:pPr>
      <w:r w:rsidRPr="00B05EF6">
        <w:t>Planning, Transport and City Services—Standing Committee</w:t>
      </w:r>
      <w:r w:rsidRPr="00A46C38">
        <w:t>—</w:t>
      </w:r>
    </w:p>
    <w:p w14:paraId="76B86D31" w14:textId="29C34AF5" w:rsidR="00602B31" w:rsidRDefault="005C417E" w:rsidP="00F42D24">
      <w:pPr>
        <w:pStyle w:val="Index5"/>
        <w:tabs>
          <w:tab w:val="right" w:leader="dot" w:pos="9017"/>
        </w:tabs>
      </w:pPr>
      <w:r w:rsidRPr="00F04149">
        <w:rPr>
          <w:rFonts w:ascii="Calibri" w:hAnsi="Calibri"/>
          <w:noProof/>
        </w:rPr>
        <w:t>Establishment—</w:t>
      </w:r>
      <w:r w:rsidR="00602B31" w:rsidRPr="00F04149">
        <w:rPr>
          <w:rFonts w:ascii="Calibri" w:hAnsi="Calibri"/>
          <w:i/>
          <w:iCs/>
          <w:color w:val="000000"/>
        </w:rPr>
        <w:t>(</w:t>
      </w:r>
      <w:r w:rsidR="00291A92" w:rsidRPr="00F04149">
        <w:rPr>
          <w:rFonts w:ascii="Calibri" w:hAnsi="Calibri"/>
          <w:i/>
          <w:iCs/>
          <w:color w:val="000000"/>
        </w:rPr>
        <w:t>Mr </w:t>
      </w:r>
      <w:r w:rsidR="00602B31" w:rsidRPr="00F04149">
        <w:rPr>
          <w:rFonts w:ascii="Calibri" w:hAnsi="Calibri"/>
          <w:i/>
          <w:iCs/>
          <w:color w:val="000000"/>
        </w:rPr>
        <w:t>Gentleman)</w:t>
      </w:r>
      <w:r w:rsidR="00602B31" w:rsidRPr="00F04149">
        <w:rPr>
          <w:rFonts w:ascii="Calibri" w:hAnsi="Calibri"/>
          <w:color w:val="000000"/>
        </w:rPr>
        <w:t xml:space="preserve">, </w:t>
      </w:r>
      <w:r w:rsidR="00AF5820" w:rsidRPr="00F04149">
        <w:rPr>
          <w:rFonts w:ascii="Calibri" w:hAnsi="Calibri"/>
          <w:color w:val="000000"/>
        </w:rPr>
        <w:t>amendment</w:t>
      </w:r>
      <w:r w:rsidR="00602B31" w:rsidRPr="00F04149">
        <w:rPr>
          <w:rFonts w:ascii="Calibri" w:hAnsi="Calibri"/>
          <w:color w:val="000000"/>
        </w:rPr>
        <w:t xml:space="preserve"> moved and negatived; agreed to</w:t>
      </w:r>
      <w:r w:rsidR="00602B31">
        <w:t>, 17</w:t>
      </w:r>
    </w:p>
    <w:p w14:paraId="1C41F31B" w14:textId="77777777" w:rsidR="00602B31" w:rsidRDefault="00602B31" w:rsidP="000233B1">
      <w:pPr>
        <w:pStyle w:val="Index6"/>
        <w:keepNext/>
        <w:ind w:left="1426" w:hanging="288"/>
      </w:pPr>
      <w:r w:rsidRPr="001D3F7C">
        <w:rPr>
          <w:rFonts w:ascii="Calibri" w:hAnsi="Calibri"/>
        </w:rPr>
        <w:t>Amendment to resolution—</w:t>
      </w:r>
    </w:p>
    <w:p w14:paraId="2918017E" w14:textId="77777777" w:rsidR="00602B31" w:rsidRDefault="00602B31" w:rsidP="00E213F6">
      <w:pPr>
        <w:pStyle w:val="Index7"/>
      </w:pPr>
      <w:r w:rsidRPr="001D3F7C">
        <w:rPr>
          <w:i/>
        </w:rPr>
        <w:t>(</w:t>
      </w:r>
      <w:r w:rsidR="00291A92">
        <w:rPr>
          <w:i/>
        </w:rPr>
        <w:t>Mr </w:t>
      </w:r>
      <w:r w:rsidRPr="001D3F7C">
        <w:rPr>
          <w:i/>
        </w:rPr>
        <w:t>Gentleman)</w:t>
      </w:r>
      <w:r w:rsidRPr="001D3F7C">
        <w:rPr>
          <w:color w:val="000000"/>
        </w:rPr>
        <w:t>, agreed to</w:t>
      </w:r>
      <w:r>
        <w:t>, 72</w:t>
      </w:r>
    </w:p>
    <w:p w14:paraId="568039A8" w14:textId="77777777" w:rsidR="00BE1FD1" w:rsidRDefault="00BE1FD1" w:rsidP="00BE1FD1">
      <w:pPr>
        <w:pStyle w:val="Index7"/>
      </w:pPr>
      <w:r w:rsidRPr="00F6447B">
        <w:rPr>
          <w:i/>
        </w:rPr>
        <w:t>(Ms Lawder)</w:t>
      </w:r>
      <w:r w:rsidRPr="00F6447B">
        <w:t>, agreed to</w:t>
      </w:r>
      <w:r>
        <w:t>, 1607</w:t>
      </w:r>
    </w:p>
    <w:p w14:paraId="18FDF879" w14:textId="77777777" w:rsidR="00602B31" w:rsidRDefault="00602B31" w:rsidP="00E213F6">
      <w:pPr>
        <w:pStyle w:val="Index7"/>
      </w:pPr>
      <w:r w:rsidRPr="001D3F7C">
        <w:rPr>
          <w:i/>
        </w:rPr>
        <w:t>(</w:t>
      </w:r>
      <w:r w:rsidR="00291A92">
        <w:rPr>
          <w:i/>
        </w:rPr>
        <w:t>Ms </w:t>
      </w:r>
      <w:r w:rsidRPr="001D3F7C">
        <w:rPr>
          <w:i/>
        </w:rPr>
        <w:t>Orr)</w:t>
      </w:r>
      <w:r w:rsidRPr="001D3F7C">
        <w:rPr>
          <w:color w:val="000000"/>
        </w:rPr>
        <w:t>, agreed to</w:t>
      </w:r>
      <w:r>
        <w:t>, 89</w:t>
      </w:r>
    </w:p>
    <w:p w14:paraId="6231E830" w14:textId="77777777" w:rsidR="00184762" w:rsidRDefault="00184762" w:rsidP="00184762">
      <w:pPr>
        <w:pStyle w:val="Index7"/>
      </w:pPr>
      <w:r>
        <w:t xml:space="preserve">Annual reports 2020-2021 </w:t>
      </w:r>
      <w:r w:rsidRPr="00F96BC2">
        <w:rPr>
          <w:i/>
        </w:rPr>
        <w:t>(</w:t>
      </w:r>
      <w:r w:rsidR="00291A92">
        <w:rPr>
          <w:i/>
        </w:rPr>
        <w:t>Mr </w:t>
      </w:r>
      <w:r w:rsidRPr="00F96BC2">
        <w:rPr>
          <w:i/>
        </w:rPr>
        <w:t>Gentleman)</w:t>
      </w:r>
      <w:r>
        <w:t>; agreed to, 272</w:t>
      </w:r>
    </w:p>
    <w:p w14:paraId="2FA5560D" w14:textId="77777777" w:rsidR="00DC5DEB" w:rsidRDefault="00DC5DEB" w:rsidP="00DC5DEB">
      <w:pPr>
        <w:pStyle w:val="Index7"/>
        <w:tabs>
          <w:tab w:val="right" w:leader="dot" w:pos="9318"/>
        </w:tabs>
      </w:pPr>
      <w:r>
        <w:t xml:space="preserve">Committee responsible for ACT Ombudsman </w:t>
      </w:r>
      <w:r w:rsidRPr="00FE6533">
        <w:rPr>
          <w:i/>
          <w:iCs w:val="0"/>
          <w:color w:val="000000"/>
        </w:rPr>
        <w:t>(</w:t>
      </w:r>
      <w:r w:rsidR="00291A92">
        <w:rPr>
          <w:i/>
          <w:iCs w:val="0"/>
          <w:color w:val="000000"/>
        </w:rPr>
        <w:t>Ms </w:t>
      </w:r>
      <w:r w:rsidRPr="00FE6533">
        <w:rPr>
          <w:i/>
          <w:iCs w:val="0"/>
          <w:color w:val="000000"/>
        </w:rPr>
        <w:t>Burch)</w:t>
      </w:r>
      <w:r w:rsidRPr="00FE6533">
        <w:rPr>
          <w:color w:val="000000"/>
        </w:rPr>
        <w:t>; agreed to</w:t>
      </w:r>
      <w:r>
        <w:t>, 565</w:t>
      </w:r>
    </w:p>
    <w:p w14:paraId="74E2F7AD" w14:textId="77777777" w:rsidR="00485009" w:rsidRPr="00360BC1" w:rsidRDefault="00485009" w:rsidP="00485009">
      <w:pPr>
        <w:pStyle w:val="Index7"/>
        <w:rPr>
          <w:spacing w:val="-6"/>
          <w:lang w:val="en-US"/>
        </w:rPr>
      </w:pPr>
      <w:r w:rsidRPr="00360BC1">
        <w:rPr>
          <w:spacing w:val="-6"/>
          <w:lang w:val="en-US"/>
        </w:rPr>
        <w:t xml:space="preserve">Committee responsible for Parks and Conservation </w:t>
      </w:r>
      <w:r w:rsidRPr="00360BC1">
        <w:rPr>
          <w:i/>
          <w:color w:val="000000"/>
          <w:spacing w:val="-6"/>
          <w:lang w:val="en-US"/>
        </w:rPr>
        <w:t>(Dr Paterson)</w:t>
      </w:r>
      <w:r w:rsidRPr="00360BC1">
        <w:rPr>
          <w:color w:val="000000"/>
          <w:spacing w:val="-6"/>
          <w:lang w:val="en-US"/>
        </w:rPr>
        <w:t>; agreed to</w:t>
      </w:r>
      <w:r w:rsidRPr="00360BC1">
        <w:rPr>
          <w:spacing w:val="-6"/>
          <w:lang w:val="en-US"/>
        </w:rPr>
        <w:t>, 769</w:t>
      </w:r>
    </w:p>
    <w:p w14:paraId="4244A893" w14:textId="6A50A570" w:rsidR="00184762" w:rsidRPr="00723DAF" w:rsidRDefault="00184762" w:rsidP="00485009">
      <w:pPr>
        <w:pStyle w:val="Index7"/>
        <w:rPr>
          <w:spacing w:val="0"/>
        </w:rPr>
      </w:pPr>
      <w:r w:rsidRPr="00723DAF">
        <w:rPr>
          <w:spacing w:val="0"/>
        </w:rPr>
        <w:t>Estimates reporting date (</w:t>
      </w:r>
      <w:r w:rsidR="00291A92" w:rsidRPr="00723DAF">
        <w:rPr>
          <w:spacing w:val="0"/>
        </w:rPr>
        <w:t>Mr </w:t>
      </w:r>
      <w:r w:rsidRPr="00723DAF">
        <w:rPr>
          <w:spacing w:val="0"/>
        </w:rPr>
        <w:t xml:space="preserve">Gentleman); </w:t>
      </w:r>
      <w:r w:rsidR="00AF5820" w:rsidRPr="00723DAF">
        <w:rPr>
          <w:spacing w:val="0"/>
        </w:rPr>
        <w:t>amendment</w:t>
      </w:r>
      <w:r w:rsidRPr="00723DAF">
        <w:rPr>
          <w:spacing w:val="0"/>
        </w:rPr>
        <w:t xml:space="preserve"> moved and negatived; agreed to, 349</w:t>
      </w:r>
    </w:p>
    <w:p w14:paraId="5F03EBA3" w14:textId="77777777" w:rsidR="00210A18" w:rsidRPr="00CE1138" w:rsidRDefault="00210A18" w:rsidP="00210A18">
      <w:pPr>
        <w:pStyle w:val="Index7"/>
        <w:tabs>
          <w:tab w:val="right" w:leader="dot" w:pos="9318"/>
        </w:tabs>
        <w:rPr>
          <w:spacing w:val="-12"/>
        </w:rPr>
      </w:pPr>
      <w:r w:rsidRPr="00CE1138">
        <w:rPr>
          <w:spacing w:val="-12"/>
        </w:rPr>
        <w:t xml:space="preserve">Timeframe for consideration of bills referred to committees </w:t>
      </w:r>
      <w:r w:rsidRPr="00CE1138">
        <w:rPr>
          <w:i/>
          <w:iCs w:val="0"/>
          <w:color w:val="000000"/>
          <w:spacing w:val="-12"/>
        </w:rPr>
        <w:t>(</w:t>
      </w:r>
      <w:r w:rsidR="00291A92" w:rsidRPr="00CE1138">
        <w:rPr>
          <w:i/>
          <w:iCs w:val="0"/>
          <w:color w:val="000000"/>
          <w:spacing w:val="-12"/>
        </w:rPr>
        <w:t>Ms </w:t>
      </w:r>
      <w:r w:rsidRPr="00CE1138">
        <w:rPr>
          <w:i/>
          <w:iCs w:val="0"/>
          <w:color w:val="000000"/>
          <w:spacing w:val="-12"/>
        </w:rPr>
        <w:t>Burch)</w:t>
      </w:r>
      <w:r w:rsidRPr="00CE1138">
        <w:rPr>
          <w:color w:val="000000"/>
          <w:spacing w:val="-12"/>
        </w:rPr>
        <w:t>; agreed to</w:t>
      </w:r>
      <w:r w:rsidRPr="00CE1138">
        <w:rPr>
          <w:spacing w:val="-12"/>
        </w:rPr>
        <w:t>, 498</w:t>
      </w:r>
    </w:p>
    <w:p w14:paraId="3473BD0F" w14:textId="77777777" w:rsidR="008821A5" w:rsidRDefault="008821A5" w:rsidP="008821A5">
      <w:pPr>
        <w:pStyle w:val="Index5"/>
        <w:tabs>
          <w:tab w:val="right" w:leader="dot" w:pos="9017"/>
        </w:tabs>
      </w:pPr>
      <w:r w:rsidRPr="00141003">
        <w:rPr>
          <w:rFonts w:ascii="Calibri" w:hAnsi="Calibri"/>
          <w:noProof/>
        </w:rPr>
        <w:t xml:space="preserve">Membership </w:t>
      </w:r>
      <w:r w:rsidRPr="00141003">
        <w:rPr>
          <w:rFonts w:ascii="Calibri" w:hAnsi="Calibri"/>
          <w:i/>
        </w:rPr>
        <w:t>(</w:t>
      </w:r>
      <w:r w:rsidR="00291A92">
        <w:rPr>
          <w:rFonts w:ascii="Calibri" w:hAnsi="Calibri"/>
          <w:i/>
        </w:rPr>
        <w:t>Mr </w:t>
      </w:r>
      <w:r w:rsidRPr="00141003">
        <w:rPr>
          <w:rFonts w:ascii="Calibri" w:hAnsi="Calibri"/>
          <w:i/>
        </w:rPr>
        <w:t>Gentleman)</w:t>
      </w:r>
      <w:r w:rsidRPr="00141003">
        <w:rPr>
          <w:rFonts w:ascii="Calibri" w:hAnsi="Calibri"/>
        </w:rPr>
        <w:t>; agreed to</w:t>
      </w:r>
      <w:r>
        <w:t>, 25</w:t>
      </w:r>
    </w:p>
    <w:p w14:paraId="575D6F72" w14:textId="77777777" w:rsidR="00566355" w:rsidRPr="00393032" w:rsidRDefault="00566355" w:rsidP="00033490">
      <w:pPr>
        <w:pStyle w:val="Index4"/>
        <w:rPr>
          <w:lang w:val="en-US"/>
        </w:rPr>
      </w:pPr>
      <w:r w:rsidRPr="00B05EF6">
        <w:rPr>
          <w:lang w:val="en-US"/>
        </w:rPr>
        <w:t>Privileges 2022—Select Committee</w:t>
      </w:r>
      <w:r w:rsidRPr="00393032">
        <w:rPr>
          <w:lang w:val="en-US"/>
        </w:rPr>
        <w:t>—</w:t>
      </w:r>
    </w:p>
    <w:p w14:paraId="36895EA7" w14:textId="24354C6E" w:rsidR="00566355" w:rsidRDefault="00566355" w:rsidP="00566355">
      <w:pPr>
        <w:pStyle w:val="Index5"/>
        <w:ind w:left="1080" w:hanging="180"/>
        <w:rPr>
          <w:noProof/>
          <w:lang w:val="en-US"/>
        </w:rPr>
      </w:pPr>
      <w:r w:rsidRPr="00972B70">
        <w:rPr>
          <w:noProof/>
          <w:lang w:val="en-US"/>
        </w:rPr>
        <w:t xml:space="preserve">Establishment </w:t>
      </w:r>
      <w:r w:rsidRPr="00972B70">
        <w:rPr>
          <w:i/>
          <w:iCs/>
          <w:noProof/>
          <w:lang w:val="en-US"/>
        </w:rPr>
        <w:t>(Mr Milligan)</w:t>
      </w:r>
      <w:r w:rsidRPr="00972B70">
        <w:rPr>
          <w:noProof/>
          <w:lang w:val="en-US"/>
        </w:rPr>
        <w:t xml:space="preserve">; </w:t>
      </w:r>
      <w:r w:rsidR="00AF5820">
        <w:rPr>
          <w:noProof/>
          <w:lang w:val="en-US"/>
        </w:rPr>
        <w:t>amendment</w:t>
      </w:r>
      <w:r w:rsidRPr="00972B70">
        <w:rPr>
          <w:noProof/>
          <w:lang w:val="en-US"/>
        </w:rPr>
        <w:t xml:space="preserve"> moved and agreed to; </w:t>
      </w:r>
      <w:r w:rsidR="00AF5820">
        <w:rPr>
          <w:noProof/>
          <w:lang w:val="en-US"/>
        </w:rPr>
        <w:t>amendment</w:t>
      </w:r>
      <w:r>
        <w:rPr>
          <w:noProof/>
          <w:lang w:val="en-US"/>
        </w:rPr>
        <w:t xml:space="preserve"> to motion, as amended, moved and agreed to; </w:t>
      </w:r>
      <w:r w:rsidRPr="00972B70">
        <w:rPr>
          <w:noProof/>
          <w:lang w:val="en-US"/>
        </w:rPr>
        <w:t>agreed to, as amended, 793</w:t>
      </w:r>
    </w:p>
    <w:p w14:paraId="4F00F845" w14:textId="5B6DCAC6" w:rsidR="00566355" w:rsidRDefault="00566355" w:rsidP="00F4191B">
      <w:pPr>
        <w:pStyle w:val="Index5"/>
        <w:keepNext/>
        <w:rPr>
          <w:noProof/>
        </w:rPr>
      </w:pPr>
      <w:r w:rsidRPr="009E49E2">
        <w:rPr>
          <w:noProof/>
        </w:rPr>
        <w:t>Amendment to reporting date</w:t>
      </w:r>
      <w:r>
        <w:rPr>
          <w:noProof/>
        </w:rPr>
        <w:t xml:space="preserve"> </w:t>
      </w:r>
      <w:r w:rsidRPr="00841ECC">
        <w:rPr>
          <w:i/>
          <w:iCs/>
          <w:noProof/>
        </w:rPr>
        <w:t>(Mr Hanson)</w:t>
      </w:r>
      <w:r>
        <w:rPr>
          <w:noProof/>
        </w:rPr>
        <w:t>—</w:t>
      </w:r>
    </w:p>
    <w:p w14:paraId="73415378" w14:textId="77777777" w:rsidR="00566355" w:rsidRDefault="00566355" w:rsidP="00566355">
      <w:pPr>
        <w:pStyle w:val="Index6"/>
      </w:pPr>
      <w:r>
        <w:t>A</w:t>
      </w:r>
      <w:r w:rsidRPr="009E49E2">
        <w:t>djourned</w:t>
      </w:r>
      <w:r>
        <w:t>, 804</w:t>
      </w:r>
    </w:p>
    <w:p w14:paraId="2C2C0BB8" w14:textId="46A8E236" w:rsidR="00566355" w:rsidRPr="00510D74" w:rsidRDefault="00566355" w:rsidP="00566355">
      <w:pPr>
        <w:pStyle w:val="Index6"/>
        <w:rPr>
          <w:spacing w:val="-6"/>
        </w:rPr>
      </w:pPr>
      <w:r w:rsidRPr="00510D74">
        <w:rPr>
          <w:iCs/>
          <w:spacing w:val="-6"/>
        </w:rPr>
        <w:t>D</w:t>
      </w:r>
      <w:r w:rsidRPr="00510D74">
        <w:rPr>
          <w:spacing w:val="-6"/>
        </w:rPr>
        <w:t xml:space="preserve">ebate resumed; </w:t>
      </w:r>
      <w:r w:rsidR="00AF5820" w:rsidRPr="00510D74">
        <w:rPr>
          <w:spacing w:val="-6"/>
        </w:rPr>
        <w:t>amendment</w:t>
      </w:r>
      <w:r w:rsidRPr="00510D74">
        <w:rPr>
          <w:spacing w:val="-6"/>
        </w:rPr>
        <w:t xml:space="preserve"> moved and agreed to; agreed to, as amended, 819</w:t>
      </w:r>
    </w:p>
    <w:p w14:paraId="30CA65B1" w14:textId="77777777" w:rsidR="00566355" w:rsidRPr="00841ECC" w:rsidRDefault="00566355" w:rsidP="00566355">
      <w:pPr>
        <w:pStyle w:val="Index5"/>
        <w:rPr>
          <w:noProof/>
        </w:rPr>
      </w:pPr>
      <w:r w:rsidRPr="009E49E2">
        <w:rPr>
          <w:noProof/>
        </w:rPr>
        <w:t xml:space="preserve">Amendment to resolution </w:t>
      </w:r>
      <w:r w:rsidRPr="009E49E2">
        <w:rPr>
          <w:i/>
          <w:iCs/>
          <w:noProof/>
        </w:rPr>
        <w:t>(Mr Braddock)</w:t>
      </w:r>
      <w:r w:rsidRPr="009E49E2">
        <w:rPr>
          <w:noProof/>
        </w:rPr>
        <w:t>; agreed to</w:t>
      </w:r>
      <w:r>
        <w:rPr>
          <w:noProof/>
        </w:rPr>
        <w:t>, 803</w:t>
      </w:r>
    </w:p>
    <w:p w14:paraId="3918378C" w14:textId="4F2F432D" w:rsidR="00F04149" w:rsidRDefault="00F04149" w:rsidP="00F04149">
      <w:pPr>
        <w:pStyle w:val="Index1"/>
        <w:keepNext/>
        <w:tabs>
          <w:tab w:val="right" w:leader="dot" w:pos="9017"/>
        </w:tabs>
        <w:rPr>
          <w:noProof/>
        </w:rPr>
      </w:pPr>
      <w:r w:rsidRPr="00A46C38">
        <w:rPr>
          <w:b/>
          <w:bCs/>
          <w:noProof/>
        </w:rPr>
        <w:lastRenderedPageBreak/>
        <w:t>Motions</w:t>
      </w:r>
      <w:r>
        <w:rPr>
          <w:noProof/>
        </w:rPr>
        <w:t>—</w:t>
      </w:r>
      <w:r>
        <w:rPr>
          <w:i/>
          <w:iCs/>
          <w:noProof/>
        </w:rPr>
        <w:t>continued</w:t>
      </w:r>
    </w:p>
    <w:p w14:paraId="7117C9ED" w14:textId="22591960" w:rsidR="00F04149" w:rsidRDefault="00F04149" w:rsidP="00F04149">
      <w:pPr>
        <w:pStyle w:val="Index2"/>
        <w:keepNext/>
        <w:tabs>
          <w:tab w:val="right" w:leader="dot" w:pos="9017"/>
        </w:tabs>
      </w:pPr>
      <w:r w:rsidRPr="00A46C38">
        <w:rPr>
          <w:rFonts w:ascii="Calibri" w:hAnsi="Calibri"/>
          <w:b/>
          <w:bCs/>
        </w:rPr>
        <w:t>Assembly business</w:t>
      </w:r>
      <w:r w:rsidRPr="00A46C38">
        <w:rPr>
          <w:rFonts w:ascii="Calibri" w:hAnsi="Calibri"/>
        </w:rPr>
        <w:t>—</w:t>
      </w:r>
      <w:r>
        <w:rPr>
          <w:i/>
          <w:iCs/>
        </w:rPr>
        <w:t>continued</w:t>
      </w:r>
    </w:p>
    <w:p w14:paraId="5728B10E" w14:textId="77777777" w:rsidR="005C417E" w:rsidRDefault="005C417E" w:rsidP="00F04149">
      <w:pPr>
        <w:pStyle w:val="Index4"/>
        <w:keepNext/>
      </w:pPr>
      <w:r w:rsidRPr="00B05EF6">
        <w:t>Public Accounts—Standing Committee</w:t>
      </w:r>
      <w:r w:rsidRPr="00A46C38">
        <w:t>—</w:t>
      </w:r>
    </w:p>
    <w:p w14:paraId="30389820" w14:textId="77777777" w:rsidR="005C417E" w:rsidRDefault="005C417E" w:rsidP="00F04149">
      <w:pPr>
        <w:pStyle w:val="Index5"/>
        <w:keepNext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>Establishment</w:t>
      </w:r>
      <w:r w:rsidRPr="00A46C38">
        <w:rPr>
          <w:rFonts w:ascii="Calibri" w:hAnsi="Calibri"/>
          <w:i/>
          <w:noProof/>
        </w:rPr>
        <w:t>—</w:t>
      </w:r>
    </w:p>
    <w:p w14:paraId="0630C86A" w14:textId="5391C915" w:rsidR="00602B31" w:rsidRDefault="00602B31" w:rsidP="00F04149">
      <w:pPr>
        <w:pStyle w:val="Index6"/>
        <w:keepNext/>
      </w:pPr>
      <w:r w:rsidRPr="001D3F7C">
        <w:rPr>
          <w:rFonts w:ascii="Calibri" w:hAnsi="Calibri"/>
          <w:i/>
          <w:iCs/>
          <w:color w:val="000000"/>
        </w:rPr>
        <w:t>(</w:t>
      </w:r>
      <w:r w:rsidR="00291A92">
        <w:rPr>
          <w:rFonts w:ascii="Calibri" w:hAnsi="Calibri"/>
          <w:i/>
          <w:iCs/>
          <w:color w:val="000000"/>
        </w:rPr>
        <w:t>Mr </w:t>
      </w:r>
      <w:r w:rsidRPr="001D3F7C">
        <w:rPr>
          <w:rFonts w:ascii="Calibri" w:hAnsi="Calibri"/>
          <w:i/>
          <w:iCs/>
          <w:color w:val="000000"/>
        </w:rPr>
        <w:t>Gentleman)</w:t>
      </w:r>
      <w:r w:rsidRPr="001D3F7C">
        <w:rPr>
          <w:rFonts w:ascii="Calibri" w:hAnsi="Calibri"/>
          <w:color w:val="000000"/>
        </w:rPr>
        <w:t>,</w:t>
      </w:r>
      <w:r>
        <w:rPr>
          <w:rFonts w:ascii="Calibri" w:hAnsi="Calibri"/>
          <w:color w:val="000000"/>
        </w:rPr>
        <w:t xml:space="preserve"> </w:t>
      </w:r>
      <w:r w:rsidR="00AF5820">
        <w:rPr>
          <w:rFonts w:ascii="Calibri" w:hAnsi="Calibri"/>
          <w:color w:val="000000"/>
        </w:rPr>
        <w:t>amendment</w:t>
      </w:r>
      <w:r>
        <w:rPr>
          <w:rFonts w:ascii="Calibri" w:hAnsi="Calibri"/>
          <w:color w:val="000000"/>
        </w:rPr>
        <w:t xml:space="preserve"> moved and negatived;</w:t>
      </w:r>
      <w:r w:rsidRPr="001D3F7C">
        <w:rPr>
          <w:rFonts w:ascii="Calibri" w:hAnsi="Calibri"/>
          <w:color w:val="000000"/>
        </w:rPr>
        <w:t xml:space="preserve"> agreed to</w:t>
      </w:r>
      <w:r>
        <w:t>, 17</w:t>
      </w:r>
    </w:p>
    <w:p w14:paraId="1885343F" w14:textId="77777777" w:rsidR="00602B31" w:rsidRDefault="00602B31" w:rsidP="00F04149">
      <w:pPr>
        <w:pStyle w:val="Index6"/>
        <w:keepNext/>
      </w:pPr>
      <w:r w:rsidRPr="001D3F7C">
        <w:rPr>
          <w:rFonts w:ascii="Calibri" w:hAnsi="Calibri"/>
        </w:rPr>
        <w:t>Amendment to resolution—</w:t>
      </w:r>
    </w:p>
    <w:p w14:paraId="49320F08" w14:textId="77777777" w:rsidR="00602B31" w:rsidRDefault="00602B31" w:rsidP="00F04149">
      <w:pPr>
        <w:pStyle w:val="Index7"/>
        <w:keepNext/>
      </w:pPr>
      <w:r w:rsidRPr="001D3F7C">
        <w:rPr>
          <w:i/>
        </w:rPr>
        <w:t>(</w:t>
      </w:r>
      <w:r w:rsidR="00291A92">
        <w:rPr>
          <w:i/>
        </w:rPr>
        <w:t>Mr </w:t>
      </w:r>
      <w:r w:rsidRPr="001D3F7C">
        <w:rPr>
          <w:i/>
        </w:rPr>
        <w:t>Gentleman)</w:t>
      </w:r>
      <w:r w:rsidRPr="001D3F7C">
        <w:rPr>
          <w:color w:val="000000"/>
        </w:rPr>
        <w:t>, agreed to</w:t>
      </w:r>
      <w:r>
        <w:t>, 72</w:t>
      </w:r>
    </w:p>
    <w:p w14:paraId="4B996890" w14:textId="77777777" w:rsidR="00BE1FD1" w:rsidRDefault="00BE1FD1" w:rsidP="00F04149">
      <w:pPr>
        <w:pStyle w:val="Index7"/>
        <w:keepNext/>
      </w:pPr>
      <w:r w:rsidRPr="00F6447B">
        <w:rPr>
          <w:i/>
        </w:rPr>
        <w:t>(Ms Lawder)</w:t>
      </w:r>
      <w:r w:rsidRPr="00F6447B">
        <w:t>, agreed to</w:t>
      </w:r>
      <w:r>
        <w:t>, 1607</w:t>
      </w:r>
    </w:p>
    <w:p w14:paraId="20777DF3" w14:textId="77777777" w:rsidR="004B63B2" w:rsidRDefault="004B63B2" w:rsidP="00F04149">
      <w:pPr>
        <w:pStyle w:val="Index7"/>
        <w:keepNext/>
      </w:pPr>
      <w:r w:rsidRPr="0047667C">
        <w:rPr>
          <w:i/>
        </w:rPr>
        <w:t>(</w:t>
      </w:r>
      <w:r w:rsidR="00291A92">
        <w:rPr>
          <w:i/>
        </w:rPr>
        <w:t>Ms </w:t>
      </w:r>
      <w:r w:rsidRPr="0047667C">
        <w:rPr>
          <w:i/>
        </w:rPr>
        <w:t>Lawder)</w:t>
      </w:r>
      <w:r w:rsidRPr="0047667C">
        <w:t>; debate ensued; agreed to</w:t>
      </w:r>
      <w:r>
        <w:t>, 136</w:t>
      </w:r>
    </w:p>
    <w:p w14:paraId="2327972A" w14:textId="77777777" w:rsidR="00602B31" w:rsidRDefault="00602B31" w:rsidP="00F04149">
      <w:pPr>
        <w:pStyle w:val="Index7"/>
        <w:keepNext/>
      </w:pPr>
      <w:r w:rsidRPr="001D3F7C">
        <w:rPr>
          <w:i/>
        </w:rPr>
        <w:t>(</w:t>
      </w:r>
      <w:r w:rsidR="00291A92">
        <w:rPr>
          <w:i/>
        </w:rPr>
        <w:t>Ms </w:t>
      </w:r>
      <w:r w:rsidRPr="001D3F7C">
        <w:rPr>
          <w:i/>
        </w:rPr>
        <w:t>Orr)</w:t>
      </w:r>
      <w:r w:rsidRPr="001D3F7C">
        <w:rPr>
          <w:color w:val="000000"/>
        </w:rPr>
        <w:t>, agreed to</w:t>
      </w:r>
      <w:r>
        <w:t>, 89</w:t>
      </w:r>
    </w:p>
    <w:p w14:paraId="40DEEF77" w14:textId="77777777" w:rsidR="00184762" w:rsidRDefault="00184762" w:rsidP="00F04149">
      <w:pPr>
        <w:pStyle w:val="Index7"/>
        <w:keepNext/>
      </w:pPr>
      <w:r>
        <w:t xml:space="preserve">Annual reports 2020-2021 </w:t>
      </w:r>
      <w:r w:rsidRPr="00F96BC2">
        <w:rPr>
          <w:i/>
        </w:rPr>
        <w:t>(</w:t>
      </w:r>
      <w:r w:rsidR="00291A92">
        <w:rPr>
          <w:i/>
        </w:rPr>
        <w:t>Mr </w:t>
      </w:r>
      <w:r w:rsidRPr="00F96BC2">
        <w:rPr>
          <w:i/>
        </w:rPr>
        <w:t>Gentleman)</w:t>
      </w:r>
      <w:r>
        <w:t>; agreed to, 272</w:t>
      </w:r>
    </w:p>
    <w:p w14:paraId="43956D77" w14:textId="77777777" w:rsidR="00DC5DEB" w:rsidRDefault="00DC5DEB" w:rsidP="00F04149">
      <w:pPr>
        <w:pStyle w:val="Index7"/>
        <w:keepNext/>
        <w:tabs>
          <w:tab w:val="right" w:leader="dot" w:pos="9318"/>
        </w:tabs>
      </w:pPr>
      <w:r>
        <w:t xml:space="preserve">Committee responsible for ACT Ombudsman </w:t>
      </w:r>
      <w:r w:rsidRPr="00FE6533">
        <w:rPr>
          <w:i/>
          <w:iCs w:val="0"/>
          <w:color w:val="000000"/>
        </w:rPr>
        <w:t>(</w:t>
      </w:r>
      <w:r w:rsidR="00291A92">
        <w:rPr>
          <w:i/>
          <w:iCs w:val="0"/>
          <w:color w:val="000000"/>
        </w:rPr>
        <w:t>Ms </w:t>
      </w:r>
      <w:r w:rsidRPr="00FE6533">
        <w:rPr>
          <w:i/>
          <w:iCs w:val="0"/>
          <w:color w:val="000000"/>
        </w:rPr>
        <w:t>Burch)</w:t>
      </w:r>
      <w:r w:rsidRPr="00FE6533">
        <w:rPr>
          <w:color w:val="000000"/>
        </w:rPr>
        <w:t>; agreed to</w:t>
      </w:r>
      <w:r>
        <w:t>, 565</w:t>
      </w:r>
    </w:p>
    <w:p w14:paraId="569541C6" w14:textId="77777777" w:rsidR="00485009" w:rsidRPr="0032567D" w:rsidRDefault="00485009" w:rsidP="00F04149">
      <w:pPr>
        <w:pStyle w:val="Index7"/>
        <w:keepNext/>
        <w:rPr>
          <w:spacing w:val="-6"/>
          <w:lang w:val="en-US"/>
        </w:rPr>
      </w:pPr>
      <w:r w:rsidRPr="0032567D">
        <w:rPr>
          <w:spacing w:val="-6"/>
          <w:lang w:val="en-US"/>
        </w:rPr>
        <w:t xml:space="preserve">Committee responsible for Parks and Conservation </w:t>
      </w:r>
      <w:r w:rsidRPr="0032567D">
        <w:rPr>
          <w:i/>
          <w:color w:val="000000"/>
          <w:spacing w:val="-6"/>
          <w:lang w:val="en-US"/>
        </w:rPr>
        <w:t>(Dr Paterson)</w:t>
      </w:r>
      <w:r w:rsidRPr="0032567D">
        <w:rPr>
          <w:color w:val="000000"/>
          <w:spacing w:val="-6"/>
          <w:lang w:val="en-US"/>
        </w:rPr>
        <w:t>; agreed to</w:t>
      </w:r>
      <w:r w:rsidRPr="0032567D">
        <w:rPr>
          <w:spacing w:val="-6"/>
          <w:lang w:val="en-US"/>
        </w:rPr>
        <w:t>, 769</w:t>
      </w:r>
    </w:p>
    <w:p w14:paraId="37093713" w14:textId="06CC53F3" w:rsidR="00184762" w:rsidRPr="00F8075B" w:rsidRDefault="00184762" w:rsidP="00F04149">
      <w:pPr>
        <w:pStyle w:val="Index7"/>
        <w:keepNext/>
        <w:rPr>
          <w:spacing w:val="0"/>
        </w:rPr>
      </w:pPr>
      <w:r w:rsidRPr="00F8075B">
        <w:rPr>
          <w:spacing w:val="0"/>
        </w:rPr>
        <w:t xml:space="preserve">Estimates reporting date </w:t>
      </w:r>
      <w:r w:rsidRPr="00F8075B">
        <w:rPr>
          <w:i/>
          <w:spacing w:val="0"/>
        </w:rPr>
        <w:t>(</w:t>
      </w:r>
      <w:r w:rsidR="00291A92" w:rsidRPr="00F8075B">
        <w:rPr>
          <w:i/>
          <w:spacing w:val="0"/>
        </w:rPr>
        <w:t>Mr </w:t>
      </w:r>
      <w:r w:rsidRPr="00F8075B">
        <w:rPr>
          <w:i/>
          <w:spacing w:val="0"/>
        </w:rPr>
        <w:t>Gentleman)</w:t>
      </w:r>
      <w:r w:rsidRPr="00F8075B">
        <w:rPr>
          <w:spacing w:val="0"/>
        </w:rPr>
        <w:t xml:space="preserve">; </w:t>
      </w:r>
      <w:r w:rsidR="00AF5820">
        <w:rPr>
          <w:spacing w:val="0"/>
        </w:rPr>
        <w:t>amendment</w:t>
      </w:r>
      <w:r w:rsidRPr="00F8075B">
        <w:rPr>
          <w:spacing w:val="0"/>
        </w:rPr>
        <w:t xml:space="preserve"> moved and negatived; agreed to, 349</w:t>
      </w:r>
    </w:p>
    <w:p w14:paraId="7792AE30" w14:textId="77777777" w:rsidR="00F77C99" w:rsidRPr="00F8075B" w:rsidRDefault="00F77C99" w:rsidP="00F04149">
      <w:pPr>
        <w:pStyle w:val="Index7"/>
        <w:keepNext/>
        <w:tabs>
          <w:tab w:val="right" w:leader="dot" w:pos="9318"/>
        </w:tabs>
        <w:rPr>
          <w:spacing w:val="0"/>
        </w:rPr>
      </w:pPr>
      <w:r w:rsidRPr="00F8075B">
        <w:rPr>
          <w:spacing w:val="0"/>
        </w:rPr>
        <w:t xml:space="preserve">Timeframe for consideration of bills referred to committees </w:t>
      </w:r>
      <w:r w:rsidRPr="00F8075B">
        <w:rPr>
          <w:i/>
          <w:iCs w:val="0"/>
          <w:color w:val="000000"/>
          <w:spacing w:val="0"/>
        </w:rPr>
        <w:t>(</w:t>
      </w:r>
      <w:r w:rsidR="00291A92" w:rsidRPr="00F8075B">
        <w:rPr>
          <w:i/>
          <w:iCs w:val="0"/>
          <w:color w:val="000000"/>
          <w:spacing w:val="0"/>
        </w:rPr>
        <w:t>Ms </w:t>
      </w:r>
      <w:r w:rsidRPr="00F8075B">
        <w:rPr>
          <w:i/>
          <w:iCs w:val="0"/>
          <w:color w:val="000000"/>
          <w:spacing w:val="0"/>
        </w:rPr>
        <w:t>Burch)</w:t>
      </w:r>
      <w:r w:rsidRPr="00F8075B">
        <w:rPr>
          <w:color w:val="000000"/>
          <w:spacing w:val="0"/>
        </w:rPr>
        <w:t>; agreed to</w:t>
      </w:r>
      <w:r w:rsidRPr="00F8075B">
        <w:rPr>
          <w:spacing w:val="0"/>
        </w:rPr>
        <w:t>, 498</w:t>
      </w:r>
    </w:p>
    <w:p w14:paraId="513162EB" w14:textId="5C7834F7" w:rsidR="005C417E" w:rsidRDefault="00141003" w:rsidP="00141003">
      <w:pPr>
        <w:pStyle w:val="Index5"/>
        <w:tabs>
          <w:tab w:val="right" w:leader="dot" w:pos="9017"/>
        </w:tabs>
      </w:pPr>
      <w:r w:rsidRPr="00141003">
        <w:rPr>
          <w:rFonts w:ascii="Calibri" w:hAnsi="Calibri"/>
          <w:noProof/>
        </w:rPr>
        <w:t xml:space="preserve">Membership </w:t>
      </w:r>
      <w:r w:rsidR="005C417E" w:rsidRPr="00141003">
        <w:rPr>
          <w:rFonts w:ascii="Calibri" w:hAnsi="Calibri"/>
          <w:i/>
        </w:rPr>
        <w:t>(</w:t>
      </w:r>
      <w:r w:rsidR="00291A92">
        <w:rPr>
          <w:rFonts w:ascii="Calibri" w:hAnsi="Calibri"/>
          <w:i/>
        </w:rPr>
        <w:t>Mr </w:t>
      </w:r>
      <w:r w:rsidR="005C417E" w:rsidRPr="00141003">
        <w:rPr>
          <w:rFonts w:ascii="Calibri" w:hAnsi="Calibri"/>
          <w:i/>
        </w:rPr>
        <w:t>Gentleman)</w:t>
      </w:r>
      <w:r w:rsidR="005C417E" w:rsidRPr="00141003">
        <w:rPr>
          <w:rFonts w:ascii="Calibri" w:hAnsi="Calibri"/>
        </w:rPr>
        <w:t>; agreed to</w:t>
      </w:r>
      <w:r w:rsidR="005C417E">
        <w:t>, 25</w:t>
      </w:r>
      <w:r w:rsidR="0078277E">
        <w:t>, 89</w:t>
      </w:r>
      <w:r w:rsidR="00743883">
        <w:t>, 164</w:t>
      </w:r>
      <w:r w:rsidR="001166B7">
        <w:t>7</w:t>
      </w:r>
    </w:p>
    <w:p w14:paraId="6EACB865" w14:textId="03E7AA29" w:rsidR="005C417E" w:rsidRDefault="005C417E" w:rsidP="00033490">
      <w:pPr>
        <w:pStyle w:val="Index4"/>
      </w:pPr>
      <w:r w:rsidRPr="00B05EF6">
        <w:t>Standing Committees</w:t>
      </w:r>
      <w:r w:rsidRPr="00A46C38">
        <w:t>—</w:t>
      </w:r>
    </w:p>
    <w:p w14:paraId="732AF186" w14:textId="77777777" w:rsidR="005C417E" w:rsidRDefault="005C417E">
      <w:pPr>
        <w:pStyle w:val="Index5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>Establishment—</w:t>
      </w:r>
    </w:p>
    <w:p w14:paraId="5180A52E" w14:textId="629356D4" w:rsidR="00602B31" w:rsidRDefault="00602B31" w:rsidP="00602B31">
      <w:pPr>
        <w:pStyle w:val="Index6"/>
      </w:pPr>
      <w:r w:rsidRPr="001D3F7C">
        <w:rPr>
          <w:rFonts w:ascii="Calibri" w:hAnsi="Calibri"/>
          <w:i/>
          <w:iCs/>
          <w:color w:val="000000"/>
        </w:rPr>
        <w:t>(</w:t>
      </w:r>
      <w:r w:rsidR="00291A92">
        <w:rPr>
          <w:rFonts w:ascii="Calibri" w:hAnsi="Calibri"/>
          <w:i/>
          <w:iCs/>
          <w:color w:val="000000"/>
        </w:rPr>
        <w:t>Mr </w:t>
      </w:r>
      <w:r w:rsidRPr="001D3F7C">
        <w:rPr>
          <w:rFonts w:ascii="Calibri" w:hAnsi="Calibri"/>
          <w:i/>
          <w:iCs/>
          <w:color w:val="000000"/>
        </w:rPr>
        <w:t>Gentleman)</w:t>
      </w:r>
      <w:r w:rsidRPr="001D3F7C">
        <w:rPr>
          <w:rFonts w:ascii="Calibri" w:hAnsi="Calibri"/>
          <w:color w:val="000000"/>
        </w:rPr>
        <w:t>,</w:t>
      </w:r>
      <w:r>
        <w:rPr>
          <w:rFonts w:ascii="Calibri" w:hAnsi="Calibri"/>
          <w:color w:val="000000"/>
        </w:rPr>
        <w:t xml:space="preserve"> </w:t>
      </w:r>
      <w:r w:rsidR="00AF5820">
        <w:rPr>
          <w:rFonts w:ascii="Calibri" w:hAnsi="Calibri"/>
          <w:color w:val="000000"/>
        </w:rPr>
        <w:t>amendment</w:t>
      </w:r>
      <w:r>
        <w:rPr>
          <w:rFonts w:ascii="Calibri" w:hAnsi="Calibri"/>
          <w:color w:val="000000"/>
        </w:rPr>
        <w:t xml:space="preserve"> moved and negatived;</w:t>
      </w:r>
      <w:r w:rsidRPr="001D3F7C">
        <w:rPr>
          <w:rFonts w:ascii="Calibri" w:hAnsi="Calibri"/>
          <w:color w:val="000000"/>
        </w:rPr>
        <w:t xml:space="preserve"> agreed to</w:t>
      </w:r>
      <w:r>
        <w:t>, 17</w:t>
      </w:r>
    </w:p>
    <w:p w14:paraId="4F4DA728" w14:textId="77777777" w:rsidR="00602B31" w:rsidRDefault="00602B31" w:rsidP="00602B31">
      <w:pPr>
        <w:pStyle w:val="Index6"/>
      </w:pPr>
      <w:r w:rsidRPr="001D3F7C">
        <w:rPr>
          <w:rFonts w:ascii="Calibri" w:hAnsi="Calibri"/>
        </w:rPr>
        <w:t>Amendment to resolution—</w:t>
      </w:r>
    </w:p>
    <w:p w14:paraId="71129460" w14:textId="77777777" w:rsidR="00602B31" w:rsidRDefault="00602B31" w:rsidP="00602B31">
      <w:pPr>
        <w:pStyle w:val="Index7"/>
      </w:pPr>
      <w:r w:rsidRPr="001D3F7C">
        <w:rPr>
          <w:rFonts w:ascii="Calibri" w:hAnsi="Calibri"/>
          <w:i/>
        </w:rPr>
        <w:t>(</w:t>
      </w:r>
      <w:r w:rsidR="00291A92">
        <w:rPr>
          <w:rFonts w:ascii="Calibri" w:hAnsi="Calibri"/>
          <w:i/>
        </w:rPr>
        <w:t>Mr </w:t>
      </w:r>
      <w:r w:rsidRPr="001D3F7C">
        <w:rPr>
          <w:rFonts w:ascii="Calibri" w:hAnsi="Calibri"/>
          <w:i/>
        </w:rPr>
        <w:t>Gentleman)</w:t>
      </w:r>
      <w:r w:rsidRPr="001D3F7C">
        <w:rPr>
          <w:rFonts w:ascii="Calibri" w:hAnsi="Calibri"/>
          <w:color w:val="000000"/>
        </w:rPr>
        <w:t>, agreed to</w:t>
      </w:r>
      <w:r>
        <w:t>, 72</w:t>
      </w:r>
    </w:p>
    <w:p w14:paraId="14104E73" w14:textId="77777777" w:rsidR="00BE1FD1" w:rsidRDefault="00BE1FD1" w:rsidP="00BE1FD1">
      <w:pPr>
        <w:pStyle w:val="Index7"/>
      </w:pPr>
      <w:r w:rsidRPr="00F6447B">
        <w:rPr>
          <w:i/>
        </w:rPr>
        <w:t>(Ms Lawder)</w:t>
      </w:r>
      <w:r w:rsidRPr="00F6447B">
        <w:t>, agreed to</w:t>
      </w:r>
      <w:r>
        <w:t>, 1607</w:t>
      </w:r>
    </w:p>
    <w:p w14:paraId="70D327D3" w14:textId="77777777" w:rsidR="0004566E" w:rsidRDefault="0004566E" w:rsidP="0004566E">
      <w:pPr>
        <w:pStyle w:val="Index7"/>
      </w:pPr>
      <w:r w:rsidRPr="00A46C38">
        <w:rPr>
          <w:i/>
        </w:rPr>
        <w:t>(</w:t>
      </w:r>
      <w:r w:rsidR="00291A92">
        <w:rPr>
          <w:i/>
        </w:rPr>
        <w:t>Ms </w:t>
      </w:r>
      <w:r w:rsidRPr="00A46C38">
        <w:rPr>
          <w:i/>
        </w:rPr>
        <w:t>Lawder)</w:t>
      </w:r>
      <w:r w:rsidRPr="00A46C38">
        <w:t>; debate ensued; agreed to</w:t>
      </w:r>
      <w:r>
        <w:t>, 136</w:t>
      </w:r>
    </w:p>
    <w:p w14:paraId="6FABBAB7" w14:textId="77777777" w:rsidR="00602B31" w:rsidRDefault="00602B31" w:rsidP="00602B31">
      <w:pPr>
        <w:pStyle w:val="Index7"/>
      </w:pPr>
      <w:r w:rsidRPr="001D3F7C">
        <w:rPr>
          <w:rFonts w:ascii="Calibri" w:hAnsi="Calibri"/>
          <w:i/>
        </w:rPr>
        <w:t>(</w:t>
      </w:r>
      <w:r w:rsidR="00291A92">
        <w:rPr>
          <w:rFonts w:ascii="Calibri" w:hAnsi="Calibri"/>
          <w:i/>
        </w:rPr>
        <w:t>Ms </w:t>
      </w:r>
      <w:r w:rsidRPr="001D3F7C">
        <w:rPr>
          <w:rFonts w:ascii="Calibri" w:hAnsi="Calibri"/>
          <w:i/>
        </w:rPr>
        <w:t>Orr)</w:t>
      </w:r>
      <w:r w:rsidRPr="001D3F7C">
        <w:rPr>
          <w:rFonts w:ascii="Calibri" w:hAnsi="Calibri"/>
          <w:color w:val="000000"/>
        </w:rPr>
        <w:t>, agreed to</w:t>
      </w:r>
      <w:r>
        <w:t>, 89</w:t>
      </w:r>
    </w:p>
    <w:p w14:paraId="2A27026E" w14:textId="77777777" w:rsidR="00380E54" w:rsidRDefault="00380E54" w:rsidP="00380E54">
      <w:pPr>
        <w:pStyle w:val="Index7"/>
      </w:pPr>
      <w:r>
        <w:t xml:space="preserve">Annual reports 2020-2021 </w:t>
      </w:r>
      <w:r w:rsidRPr="00A46C38">
        <w:rPr>
          <w:i/>
        </w:rPr>
        <w:t>(</w:t>
      </w:r>
      <w:r w:rsidR="00291A92">
        <w:rPr>
          <w:i/>
        </w:rPr>
        <w:t>Mr </w:t>
      </w:r>
      <w:r w:rsidRPr="00A46C38">
        <w:rPr>
          <w:i/>
        </w:rPr>
        <w:t>Gentleman)</w:t>
      </w:r>
      <w:r>
        <w:t>; agreed to, 272</w:t>
      </w:r>
    </w:p>
    <w:p w14:paraId="35950ADB" w14:textId="77777777" w:rsidR="00DC5DEB" w:rsidRDefault="00DC5DEB" w:rsidP="00DC5DEB">
      <w:pPr>
        <w:pStyle w:val="Index7"/>
        <w:tabs>
          <w:tab w:val="right" w:leader="dot" w:pos="9318"/>
        </w:tabs>
      </w:pPr>
      <w:r>
        <w:t xml:space="preserve">Committee responsible for ACT Ombudsman </w:t>
      </w:r>
      <w:r w:rsidRPr="00FE6533">
        <w:rPr>
          <w:i/>
          <w:iCs w:val="0"/>
          <w:color w:val="000000"/>
        </w:rPr>
        <w:t>(</w:t>
      </w:r>
      <w:r w:rsidR="00291A92">
        <w:rPr>
          <w:i/>
          <w:iCs w:val="0"/>
          <w:color w:val="000000"/>
        </w:rPr>
        <w:t>Ms </w:t>
      </w:r>
      <w:r w:rsidRPr="00FE6533">
        <w:rPr>
          <w:i/>
          <w:iCs w:val="0"/>
          <w:color w:val="000000"/>
        </w:rPr>
        <w:t>Burch)</w:t>
      </w:r>
      <w:r w:rsidRPr="00FE6533">
        <w:rPr>
          <w:color w:val="000000"/>
        </w:rPr>
        <w:t>; agreed to</w:t>
      </w:r>
      <w:r>
        <w:t>, 565</w:t>
      </w:r>
    </w:p>
    <w:p w14:paraId="31CE45AE" w14:textId="77777777" w:rsidR="00485009" w:rsidRPr="0032567D" w:rsidRDefault="00485009" w:rsidP="00485009">
      <w:pPr>
        <w:pStyle w:val="Index7"/>
        <w:rPr>
          <w:spacing w:val="-6"/>
          <w:lang w:val="en-US"/>
        </w:rPr>
      </w:pPr>
      <w:r w:rsidRPr="0032567D">
        <w:rPr>
          <w:spacing w:val="-6"/>
          <w:lang w:val="en-US"/>
        </w:rPr>
        <w:t xml:space="preserve">Committee responsible for Parks and Conservation </w:t>
      </w:r>
      <w:r w:rsidRPr="0032567D">
        <w:rPr>
          <w:i/>
          <w:color w:val="000000"/>
          <w:spacing w:val="-6"/>
          <w:lang w:val="en-US"/>
        </w:rPr>
        <w:t>(Dr Paterson)</w:t>
      </w:r>
      <w:r w:rsidRPr="0032567D">
        <w:rPr>
          <w:color w:val="000000"/>
          <w:spacing w:val="-6"/>
          <w:lang w:val="en-US"/>
        </w:rPr>
        <w:t>; agreed to</w:t>
      </w:r>
      <w:r w:rsidRPr="0032567D">
        <w:rPr>
          <w:spacing w:val="-6"/>
          <w:lang w:val="en-US"/>
        </w:rPr>
        <w:t>, 769</w:t>
      </w:r>
    </w:p>
    <w:p w14:paraId="5154010C" w14:textId="71092376" w:rsidR="00380E54" w:rsidRPr="00F8075B" w:rsidRDefault="00380E54" w:rsidP="00380E54">
      <w:pPr>
        <w:pStyle w:val="Index7"/>
        <w:rPr>
          <w:spacing w:val="0"/>
        </w:rPr>
      </w:pPr>
      <w:r w:rsidRPr="00F8075B">
        <w:rPr>
          <w:spacing w:val="0"/>
        </w:rPr>
        <w:t xml:space="preserve">Estimates reporting date </w:t>
      </w:r>
      <w:r w:rsidRPr="00F8075B">
        <w:rPr>
          <w:i/>
          <w:spacing w:val="0"/>
        </w:rPr>
        <w:t>(</w:t>
      </w:r>
      <w:r w:rsidR="00291A92" w:rsidRPr="00F8075B">
        <w:rPr>
          <w:i/>
          <w:spacing w:val="0"/>
        </w:rPr>
        <w:t>Mr </w:t>
      </w:r>
      <w:r w:rsidRPr="00F8075B">
        <w:rPr>
          <w:i/>
          <w:spacing w:val="0"/>
        </w:rPr>
        <w:t>Gentleman)</w:t>
      </w:r>
      <w:r w:rsidRPr="00F8075B">
        <w:rPr>
          <w:spacing w:val="0"/>
        </w:rPr>
        <w:t xml:space="preserve">; </w:t>
      </w:r>
      <w:r w:rsidR="00AF5820">
        <w:rPr>
          <w:spacing w:val="0"/>
        </w:rPr>
        <w:t>amendment</w:t>
      </w:r>
      <w:r w:rsidRPr="00F8075B">
        <w:rPr>
          <w:spacing w:val="0"/>
        </w:rPr>
        <w:t xml:space="preserve"> moved and negatived; agreed to, 349</w:t>
      </w:r>
    </w:p>
    <w:p w14:paraId="1EB90539" w14:textId="59B9A972" w:rsidR="00F77C99" w:rsidRPr="00F8075B" w:rsidRDefault="00F77C99" w:rsidP="00F77C99">
      <w:pPr>
        <w:pStyle w:val="Index7"/>
        <w:tabs>
          <w:tab w:val="right" w:leader="dot" w:pos="9318"/>
        </w:tabs>
        <w:rPr>
          <w:spacing w:val="0"/>
        </w:rPr>
      </w:pPr>
      <w:r w:rsidRPr="00F8075B">
        <w:rPr>
          <w:spacing w:val="0"/>
        </w:rPr>
        <w:t xml:space="preserve">Timeframe for consideration of bills referred to committees </w:t>
      </w:r>
      <w:r w:rsidRPr="00F8075B">
        <w:rPr>
          <w:i/>
          <w:iCs w:val="0"/>
          <w:color w:val="000000"/>
          <w:spacing w:val="0"/>
        </w:rPr>
        <w:t>(</w:t>
      </w:r>
      <w:r w:rsidR="00291A92" w:rsidRPr="00F8075B">
        <w:rPr>
          <w:i/>
          <w:iCs w:val="0"/>
          <w:color w:val="000000"/>
          <w:spacing w:val="0"/>
        </w:rPr>
        <w:t>Ms </w:t>
      </w:r>
      <w:r w:rsidRPr="00F8075B">
        <w:rPr>
          <w:i/>
          <w:iCs w:val="0"/>
          <w:color w:val="000000"/>
          <w:spacing w:val="0"/>
        </w:rPr>
        <w:t>Burch)</w:t>
      </w:r>
      <w:r w:rsidRPr="00F8075B">
        <w:rPr>
          <w:color w:val="000000"/>
          <w:spacing w:val="0"/>
        </w:rPr>
        <w:t>; agreed to</w:t>
      </w:r>
      <w:r w:rsidRPr="00F8075B">
        <w:rPr>
          <w:spacing w:val="0"/>
        </w:rPr>
        <w:t>, 498</w:t>
      </w:r>
    </w:p>
    <w:p w14:paraId="3B0A29B5" w14:textId="77777777" w:rsidR="00F77C99" w:rsidRPr="00F77C99" w:rsidRDefault="005C417E" w:rsidP="00141003">
      <w:pPr>
        <w:pStyle w:val="Index5"/>
        <w:tabs>
          <w:tab w:val="right" w:leader="dot" w:pos="9017"/>
        </w:tabs>
      </w:pPr>
      <w:r w:rsidRPr="00141003">
        <w:rPr>
          <w:rFonts w:ascii="Calibri" w:hAnsi="Calibri"/>
          <w:noProof/>
        </w:rPr>
        <w:t>M</w:t>
      </w:r>
      <w:r w:rsidR="00F77C99">
        <w:rPr>
          <w:rFonts w:ascii="Calibri" w:hAnsi="Calibri"/>
          <w:noProof/>
        </w:rPr>
        <w:t>embership—</w:t>
      </w:r>
    </w:p>
    <w:p w14:paraId="0FEEE1F8" w14:textId="0C8459A8" w:rsidR="005C417E" w:rsidRDefault="005C417E" w:rsidP="00F77C99">
      <w:pPr>
        <w:pStyle w:val="Index6"/>
      </w:pPr>
      <w:r w:rsidRPr="00141003">
        <w:rPr>
          <w:i/>
        </w:rPr>
        <w:t>(</w:t>
      </w:r>
      <w:r w:rsidR="00291A92">
        <w:rPr>
          <w:i/>
        </w:rPr>
        <w:t>Mr </w:t>
      </w:r>
      <w:r w:rsidRPr="00141003">
        <w:rPr>
          <w:i/>
        </w:rPr>
        <w:t>Gentleman)</w:t>
      </w:r>
      <w:r w:rsidR="00743883">
        <w:rPr>
          <w:color w:val="000000"/>
        </w:rPr>
        <w:t>;</w:t>
      </w:r>
      <w:r w:rsidRPr="00141003">
        <w:rPr>
          <w:color w:val="000000"/>
        </w:rPr>
        <w:t xml:space="preserve"> agreed to</w:t>
      </w:r>
      <w:r>
        <w:t>, 25</w:t>
      </w:r>
      <w:r w:rsidR="00AB3909">
        <w:t>, 472</w:t>
      </w:r>
      <w:r w:rsidR="00743883">
        <w:t>, 164</w:t>
      </w:r>
      <w:r w:rsidR="001166B7">
        <w:t>7</w:t>
      </w:r>
    </w:p>
    <w:p w14:paraId="5A5F9912" w14:textId="77777777" w:rsidR="00F77C99" w:rsidRDefault="00F77C99" w:rsidP="00F77C99">
      <w:pPr>
        <w:pStyle w:val="Index6"/>
        <w:tabs>
          <w:tab w:val="right" w:leader="dot" w:pos="9318"/>
        </w:tabs>
      </w:pPr>
      <w:r w:rsidRPr="00B51DC7">
        <w:rPr>
          <w:i/>
          <w:iCs/>
        </w:rPr>
        <w:t>(</w:t>
      </w:r>
      <w:r w:rsidR="00291A92">
        <w:rPr>
          <w:i/>
          <w:iCs/>
        </w:rPr>
        <w:t>Ms </w:t>
      </w:r>
      <w:r w:rsidRPr="00B51DC7">
        <w:rPr>
          <w:i/>
          <w:iCs/>
        </w:rPr>
        <w:t>Lawder)</w:t>
      </w:r>
      <w:r>
        <w:t>; agreed to, 498</w:t>
      </w:r>
    </w:p>
    <w:p w14:paraId="03D01A6A" w14:textId="77777777" w:rsidR="00BE1FD1" w:rsidRDefault="00BE1FD1" w:rsidP="00BE1FD1">
      <w:pPr>
        <w:pStyle w:val="Index6"/>
        <w:tabs>
          <w:tab w:val="right" w:leader="dot" w:pos="9316"/>
        </w:tabs>
      </w:pPr>
      <w:r w:rsidRPr="00BA2338">
        <w:rPr>
          <w:i/>
          <w:iCs/>
        </w:rPr>
        <w:t>(Ms Clay)</w:t>
      </w:r>
      <w:r>
        <w:t>; agreed to, 1633</w:t>
      </w:r>
    </w:p>
    <w:p w14:paraId="57C5E4CA" w14:textId="77777777" w:rsidR="00FB4447" w:rsidRDefault="00FB4447" w:rsidP="00033490">
      <w:pPr>
        <w:pStyle w:val="Index4"/>
      </w:pPr>
      <w:r w:rsidRPr="006250C8">
        <w:t>Voluntary Assisted Dying Bill 2023—Select Committee—</w:t>
      </w:r>
    </w:p>
    <w:p w14:paraId="5DE6FD30" w14:textId="1AAC2655" w:rsidR="00FB4447" w:rsidRDefault="00FB4447" w:rsidP="00FB4447">
      <w:pPr>
        <w:pStyle w:val="Index5"/>
        <w:tabs>
          <w:tab w:val="right" w:leader="dot" w:pos="9316"/>
        </w:tabs>
        <w:rPr>
          <w:noProof/>
        </w:rPr>
      </w:pPr>
      <w:r w:rsidRPr="006250C8">
        <w:rPr>
          <w:rFonts w:ascii="Calibri" w:hAnsi="Calibri"/>
          <w:noProof/>
        </w:rPr>
        <w:t xml:space="preserve">Establishment </w:t>
      </w:r>
      <w:r w:rsidRPr="006250C8">
        <w:rPr>
          <w:rFonts w:ascii="Calibri" w:hAnsi="Calibri"/>
          <w:i/>
          <w:iCs/>
          <w:noProof/>
        </w:rPr>
        <w:t>(Mr Gentleman)</w:t>
      </w:r>
      <w:r w:rsidRPr="006250C8">
        <w:rPr>
          <w:rFonts w:ascii="Calibri" w:hAnsi="Calibri"/>
          <w:noProof/>
        </w:rPr>
        <w:t xml:space="preserve">; debate ensued; </w:t>
      </w:r>
      <w:r w:rsidR="00AF5820">
        <w:rPr>
          <w:rFonts w:ascii="Calibri" w:hAnsi="Calibri"/>
          <w:noProof/>
        </w:rPr>
        <w:t>amendment</w:t>
      </w:r>
      <w:r w:rsidRPr="006250C8">
        <w:rPr>
          <w:rFonts w:ascii="Calibri" w:hAnsi="Calibri"/>
          <w:noProof/>
        </w:rPr>
        <w:t xml:space="preserve"> moved and negatived; agreed to</w:t>
      </w:r>
      <w:r>
        <w:rPr>
          <w:noProof/>
        </w:rPr>
        <w:t>, 1492</w:t>
      </w:r>
    </w:p>
    <w:p w14:paraId="4A1FAE02" w14:textId="77777777" w:rsidR="00BE1FD1" w:rsidRDefault="00FB4447" w:rsidP="00B94EAA">
      <w:pPr>
        <w:pStyle w:val="Index5"/>
        <w:rPr>
          <w:noProof/>
        </w:rPr>
      </w:pPr>
      <w:r w:rsidRPr="006250C8">
        <w:rPr>
          <w:noProof/>
        </w:rPr>
        <w:t>Membership</w:t>
      </w:r>
      <w:r w:rsidR="00BE1FD1">
        <w:rPr>
          <w:noProof/>
        </w:rPr>
        <w:t>—</w:t>
      </w:r>
    </w:p>
    <w:p w14:paraId="2B5123BE" w14:textId="16115BD5" w:rsidR="00FB4447" w:rsidRDefault="00FB4447" w:rsidP="00BE1FD1">
      <w:pPr>
        <w:pStyle w:val="Index6"/>
      </w:pPr>
      <w:r w:rsidRPr="006250C8">
        <w:rPr>
          <w:i/>
          <w:iCs/>
        </w:rPr>
        <w:t>(Mr Gentleman)</w:t>
      </w:r>
      <w:r w:rsidR="00743883">
        <w:t>;</w:t>
      </w:r>
      <w:r w:rsidRPr="006250C8">
        <w:t xml:space="preserve"> agreed to</w:t>
      </w:r>
      <w:r>
        <w:t>, 1495</w:t>
      </w:r>
    </w:p>
    <w:p w14:paraId="36FCC429" w14:textId="77777777" w:rsidR="00BE1FD1" w:rsidRDefault="00BE1FD1" w:rsidP="00BE1FD1">
      <w:pPr>
        <w:pStyle w:val="Index6"/>
        <w:tabs>
          <w:tab w:val="right" w:leader="dot" w:pos="9316"/>
        </w:tabs>
      </w:pPr>
      <w:r w:rsidRPr="00BA2338">
        <w:rPr>
          <w:i/>
          <w:iCs/>
        </w:rPr>
        <w:t>(Ms Clay)</w:t>
      </w:r>
      <w:r>
        <w:t>; agreed to, 1633</w:t>
      </w:r>
    </w:p>
    <w:p w14:paraId="124166EC" w14:textId="77777777" w:rsidR="005C417E" w:rsidRDefault="005C417E" w:rsidP="00F04149">
      <w:pPr>
        <w:pStyle w:val="Index3"/>
        <w:rPr>
          <w:noProof/>
        </w:rPr>
      </w:pPr>
      <w:r w:rsidRPr="00A46C38">
        <w:rPr>
          <w:b/>
          <w:bCs/>
          <w:noProof/>
        </w:rPr>
        <w:t>Government responses—To take note of paper—</w:t>
      </w:r>
    </w:p>
    <w:p w14:paraId="041D35C3" w14:textId="77777777" w:rsidR="00917DC9" w:rsidRDefault="00917DC9" w:rsidP="00033490">
      <w:pPr>
        <w:pStyle w:val="Index4"/>
      </w:pPr>
      <w:r w:rsidRPr="00723A46">
        <w:t>Cost of Living Pressures in the ACT—Select Committee—</w:t>
      </w:r>
    </w:p>
    <w:p w14:paraId="6FA43568" w14:textId="77777777" w:rsidR="00917DC9" w:rsidRDefault="00917DC9" w:rsidP="00917DC9">
      <w:pPr>
        <w:pStyle w:val="Index5"/>
        <w:tabs>
          <w:tab w:val="right" w:leader="dot" w:pos="9316"/>
        </w:tabs>
        <w:rPr>
          <w:noProof/>
        </w:rPr>
      </w:pPr>
      <w:r w:rsidRPr="00723A46">
        <w:rPr>
          <w:rFonts w:ascii="Calibri" w:hAnsi="Calibri"/>
          <w:noProof/>
        </w:rPr>
        <w:t>R</w:t>
      </w:r>
      <w:r w:rsidRPr="00993567">
        <w:rPr>
          <w:rFonts w:ascii="Calibri" w:hAnsi="Calibri"/>
          <w:noProof/>
          <w:spacing w:val="-8"/>
        </w:rPr>
        <w:t>eport—</w:t>
      </w:r>
      <w:r w:rsidRPr="00993567">
        <w:rPr>
          <w:rFonts w:ascii="Calibri" w:hAnsi="Calibri"/>
          <w:i/>
          <w:noProof/>
          <w:spacing w:val="-8"/>
        </w:rPr>
        <w:t>Inquiry into Cost of Living Pressures in the ACT</w:t>
      </w:r>
      <w:r w:rsidRPr="00993567">
        <w:rPr>
          <w:rFonts w:ascii="Calibri" w:hAnsi="Calibri"/>
          <w:i/>
          <w:iCs/>
          <w:noProof/>
          <w:spacing w:val="-8"/>
        </w:rPr>
        <w:t xml:space="preserve"> (Mr Gentleman)</w:t>
      </w:r>
      <w:r w:rsidRPr="00993567">
        <w:rPr>
          <w:rFonts w:ascii="Calibri" w:hAnsi="Calibri"/>
          <w:noProof/>
          <w:spacing w:val="-8"/>
        </w:rPr>
        <w:t>; agreed to, 1396</w:t>
      </w:r>
    </w:p>
    <w:p w14:paraId="00E23DC2" w14:textId="6A5AA063" w:rsidR="00F04149" w:rsidRDefault="00F04149" w:rsidP="00F04149">
      <w:pPr>
        <w:pStyle w:val="Index1"/>
        <w:keepNext/>
        <w:tabs>
          <w:tab w:val="right" w:leader="dot" w:pos="9017"/>
        </w:tabs>
        <w:rPr>
          <w:noProof/>
        </w:rPr>
      </w:pPr>
      <w:r w:rsidRPr="00A46C38">
        <w:rPr>
          <w:b/>
          <w:bCs/>
          <w:noProof/>
        </w:rPr>
        <w:lastRenderedPageBreak/>
        <w:t>Motions</w:t>
      </w:r>
      <w:r>
        <w:rPr>
          <w:noProof/>
        </w:rPr>
        <w:t>—</w:t>
      </w:r>
      <w:r>
        <w:rPr>
          <w:i/>
          <w:iCs/>
          <w:noProof/>
        </w:rPr>
        <w:t>continued</w:t>
      </w:r>
    </w:p>
    <w:p w14:paraId="081AD110" w14:textId="77777777" w:rsidR="00F04149" w:rsidRDefault="00F04149" w:rsidP="00F04149">
      <w:pPr>
        <w:pStyle w:val="Index2"/>
        <w:keepNext/>
        <w:tabs>
          <w:tab w:val="right" w:leader="dot" w:pos="9017"/>
        </w:tabs>
      </w:pPr>
      <w:r w:rsidRPr="00A46C38">
        <w:rPr>
          <w:rFonts w:ascii="Calibri" w:hAnsi="Calibri"/>
          <w:b/>
          <w:bCs/>
        </w:rPr>
        <w:t>Assembly business</w:t>
      </w:r>
      <w:r w:rsidRPr="00A46C38">
        <w:rPr>
          <w:rFonts w:ascii="Calibri" w:hAnsi="Calibri"/>
        </w:rPr>
        <w:t>—</w:t>
      </w:r>
      <w:r>
        <w:rPr>
          <w:i/>
          <w:iCs/>
        </w:rPr>
        <w:t>continued</w:t>
      </w:r>
    </w:p>
    <w:p w14:paraId="0267FCD1" w14:textId="4DC20639" w:rsidR="00F04149" w:rsidRDefault="00F04149" w:rsidP="00F04149">
      <w:pPr>
        <w:pStyle w:val="Index3"/>
        <w:keepNext/>
        <w:rPr>
          <w:noProof/>
        </w:rPr>
      </w:pPr>
      <w:r w:rsidRPr="00A46C38">
        <w:rPr>
          <w:b/>
          <w:bCs/>
          <w:noProof/>
        </w:rPr>
        <w:t>Government responses—To take note of paper—</w:t>
      </w:r>
      <w:r>
        <w:rPr>
          <w:i/>
          <w:iCs/>
          <w:noProof/>
        </w:rPr>
        <w:t>continued</w:t>
      </w:r>
    </w:p>
    <w:p w14:paraId="279AA798" w14:textId="1E39D0E2" w:rsidR="00120BF8" w:rsidRPr="0019580F" w:rsidRDefault="00120BF8" w:rsidP="00F04149">
      <w:pPr>
        <w:pStyle w:val="Index4"/>
        <w:keepNext/>
      </w:pPr>
      <w:r w:rsidRPr="00F04149">
        <w:rPr>
          <w:bCs w:val="0"/>
        </w:rPr>
        <w:t>Estimates 2022-2023—Select Committee</w:t>
      </w:r>
      <w:r w:rsidRPr="00680CFB">
        <w:t>—</w:t>
      </w:r>
      <w:r w:rsidRPr="0019580F">
        <w:t>Report—</w:t>
      </w:r>
      <w:r w:rsidRPr="00543D67">
        <w:t xml:space="preserve">Inquiry into Appropriation Bill 2022-2023 and Appropriation (Office of the Legislative Assembly) Bill 2022-2023 </w:t>
      </w:r>
      <w:r w:rsidRPr="00DD62A5">
        <w:rPr>
          <w:i/>
          <w:iCs/>
        </w:rPr>
        <w:t>(Mr</w:t>
      </w:r>
      <w:r w:rsidR="0019580F" w:rsidRPr="00DD62A5">
        <w:rPr>
          <w:i/>
          <w:iCs/>
        </w:rPr>
        <w:t> </w:t>
      </w:r>
      <w:r w:rsidRPr="00DD62A5">
        <w:rPr>
          <w:i/>
          <w:iCs/>
        </w:rPr>
        <w:t>Barr)</w:t>
      </w:r>
      <w:r w:rsidRPr="0019580F">
        <w:t>—</w:t>
      </w:r>
    </w:p>
    <w:p w14:paraId="1EA783BF" w14:textId="04F7B65A" w:rsidR="00120BF8" w:rsidRDefault="00120BF8" w:rsidP="00F04149">
      <w:pPr>
        <w:pStyle w:val="Index6"/>
        <w:keepNext/>
      </w:pPr>
      <w:r>
        <w:t>Adjourned, 825</w:t>
      </w:r>
    </w:p>
    <w:p w14:paraId="7913BAF1" w14:textId="4039224E" w:rsidR="00120BF8" w:rsidRPr="00120BF8" w:rsidRDefault="00120BF8" w:rsidP="00F04149">
      <w:pPr>
        <w:pStyle w:val="Index6"/>
        <w:keepNext/>
      </w:pPr>
      <w:r>
        <w:t>Debate resumed; agreed to, 886</w:t>
      </w:r>
    </w:p>
    <w:p w14:paraId="419C31E1" w14:textId="77777777" w:rsidR="007A3BF4" w:rsidRDefault="007A3BF4" w:rsidP="00033490">
      <w:pPr>
        <w:pStyle w:val="Index4"/>
      </w:pPr>
      <w:r w:rsidRPr="00C7757D">
        <w:t>Estimates 2023-2024—Select Committee—</w:t>
      </w:r>
    </w:p>
    <w:p w14:paraId="20326F10" w14:textId="77777777" w:rsidR="007A3BF4" w:rsidRDefault="007A3BF4" w:rsidP="007A3BF4">
      <w:pPr>
        <w:pStyle w:val="Index5"/>
        <w:tabs>
          <w:tab w:val="right" w:leader="dot" w:pos="9316"/>
        </w:tabs>
        <w:rPr>
          <w:noProof/>
        </w:rPr>
      </w:pPr>
      <w:r w:rsidRPr="00C7757D">
        <w:rPr>
          <w:rFonts w:ascii="Calibri" w:hAnsi="Calibri"/>
          <w:noProof/>
        </w:rPr>
        <w:t>Report—</w:t>
      </w:r>
      <w:r w:rsidRPr="00C7757D">
        <w:rPr>
          <w:rFonts w:ascii="Calibri" w:hAnsi="Calibri"/>
          <w:i/>
          <w:noProof/>
        </w:rPr>
        <w:t xml:space="preserve">Inquiry into Appropriation Bill 2023-2024 and Appropriation (Office of the </w:t>
      </w:r>
      <w:r w:rsidRPr="00CE1138">
        <w:rPr>
          <w:rFonts w:ascii="Calibri" w:hAnsi="Calibri"/>
          <w:i/>
          <w:noProof/>
          <w:spacing w:val="-6"/>
        </w:rPr>
        <w:t>Legislative Assembly) Bill 2023-2024</w:t>
      </w:r>
      <w:r w:rsidRPr="00CE1138">
        <w:rPr>
          <w:rFonts w:ascii="Calibri" w:hAnsi="Calibri"/>
          <w:i/>
          <w:iCs/>
          <w:noProof/>
          <w:spacing w:val="-6"/>
        </w:rPr>
        <w:t xml:space="preserve"> (Mr Gentleman)</w:t>
      </w:r>
      <w:r w:rsidRPr="00CE1138">
        <w:rPr>
          <w:rFonts w:ascii="Calibri" w:hAnsi="Calibri"/>
          <w:noProof/>
          <w:spacing w:val="-6"/>
        </w:rPr>
        <w:t>; debate ensued; agreed to, 1357</w:t>
      </w:r>
    </w:p>
    <w:p w14:paraId="72163649" w14:textId="731C459D" w:rsidR="005C417E" w:rsidRDefault="005C417E" w:rsidP="00033490">
      <w:pPr>
        <w:pStyle w:val="Index4"/>
      </w:pPr>
      <w:r w:rsidRPr="00B05EF6">
        <w:t>Economic Development and Tourism—Standing Committee—Ninth Assembly</w:t>
      </w:r>
      <w:r w:rsidRPr="00A46C38">
        <w:t>—</w:t>
      </w:r>
    </w:p>
    <w:p w14:paraId="3BAFA1AF" w14:textId="53805F95" w:rsidR="001829C5" w:rsidRPr="001829C5" w:rsidRDefault="005C417E" w:rsidP="00033340">
      <w:pPr>
        <w:pStyle w:val="Index5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 xml:space="preserve">Report </w:t>
      </w:r>
      <w:r w:rsidRPr="00A46C38">
        <w:rPr>
          <w:rFonts w:ascii="Calibri" w:hAnsi="Calibri"/>
          <w:caps/>
          <w:noProof/>
        </w:rPr>
        <w:t>9</w:t>
      </w:r>
      <w:r w:rsidRPr="00A46C38">
        <w:rPr>
          <w:rFonts w:ascii="Calibri" w:hAnsi="Calibri"/>
          <w:noProof/>
        </w:rPr>
        <w:t>—</w:t>
      </w:r>
      <w:r w:rsidRPr="00A46C38">
        <w:rPr>
          <w:rFonts w:ascii="Calibri" w:hAnsi="Calibri"/>
          <w:i/>
          <w:noProof/>
        </w:rPr>
        <w:t>Inquiry into Building Quality</w:t>
      </w:r>
      <w:r w:rsidRPr="00A46C38">
        <w:rPr>
          <w:rFonts w:ascii="Calibri" w:hAnsi="Calibri"/>
          <w:noProof/>
        </w:rPr>
        <w:t>—Government response</w:t>
      </w:r>
      <w:r w:rsidRPr="00A46C38">
        <w:rPr>
          <w:rFonts w:ascii="Calibri" w:hAnsi="Calibri"/>
          <w:i/>
          <w:iCs/>
          <w:noProof/>
        </w:rPr>
        <w:t xml:space="preserve"> (</w:t>
      </w:r>
      <w:r w:rsidR="00291A92">
        <w:rPr>
          <w:rFonts w:ascii="Calibri" w:hAnsi="Calibri"/>
          <w:i/>
          <w:iCs/>
          <w:noProof/>
        </w:rPr>
        <w:t>Mr </w:t>
      </w:r>
      <w:r w:rsidRPr="00A46C38">
        <w:rPr>
          <w:rFonts w:ascii="Calibri" w:hAnsi="Calibri"/>
          <w:i/>
          <w:iCs/>
          <w:noProof/>
        </w:rPr>
        <w:t>Gentleman)</w:t>
      </w:r>
      <w:r w:rsidRPr="00A46C38">
        <w:rPr>
          <w:rFonts w:ascii="Calibri" w:hAnsi="Calibri"/>
          <w:noProof/>
        </w:rPr>
        <w:t xml:space="preserve">; </w:t>
      </w:r>
      <w:r w:rsidR="00FE5DB7">
        <w:rPr>
          <w:rFonts w:ascii="Calibri" w:hAnsi="Calibri"/>
          <w:noProof/>
        </w:rPr>
        <w:t xml:space="preserve">debate ensued, </w:t>
      </w:r>
      <w:r w:rsidRPr="00A46C38">
        <w:rPr>
          <w:rFonts w:ascii="Calibri" w:hAnsi="Calibri"/>
          <w:noProof/>
        </w:rPr>
        <w:t>agreed to</w:t>
      </w:r>
      <w:r>
        <w:rPr>
          <w:noProof/>
        </w:rPr>
        <w:t>, 24</w:t>
      </w:r>
    </w:p>
    <w:p w14:paraId="0DC64A79" w14:textId="4D29124B" w:rsidR="00825B4B" w:rsidRDefault="00825B4B" w:rsidP="00033490">
      <w:pPr>
        <w:pStyle w:val="Index4"/>
      </w:pPr>
      <w:r w:rsidRPr="00B05EF6">
        <w:t>Education and Community Inclusion—Standing Committee</w:t>
      </w:r>
      <w:r w:rsidRPr="00F51EA2">
        <w:t>—</w:t>
      </w:r>
    </w:p>
    <w:p w14:paraId="7642B129" w14:textId="77777777" w:rsidR="00825B4B" w:rsidRDefault="00825B4B" w:rsidP="00825B4B">
      <w:pPr>
        <w:pStyle w:val="Index5"/>
        <w:tabs>
          <w:tab w:val="right" w:leader="dot" w:pos="9318"/>
        </w:tabs>
        <w:rPr>
          <w:noProof/>
        </w:rPr>
      </w:pPr>
      <w:r w:rsidRPr="00F51EA2">
        <w:rPr>
          <w:rFonts w:ascii="Calibri" w:hAnsi="Calibri"/>
          <w:noProof/>
        </w:rPr>
        <w:t>R</w:t>
      </w:r>
      <w:r w:rsidRPr="00CE1138">
        <w:rPr>
          <w:rFonts w:ascii="Calibri" w:hAnsi="Calibri"/>
          <w:noProof/>
          <w:spacing w:val="-8"/>
        </w:rPr>
        <w:t xml:space="preserve">eport </w:t>
      </w:r>
      <w:r w:rsidRPr="00CE1138">
        <w:rPr>
          <w:rFonts w:ascii="Calibri" w:hAnsi="Calibri"/>
          <w:caps/>
          <w:noProof/>
          <w:spacing w:val="-8"/>
        </w:rPr>
        <w:t>6</w:t>
      </w:r>
      <w:r w:rsidRPr="00CE1138">
        <w:rPr>
          <w:rFonts w:ascii="Calibri" w:hAnsi="Calibri"/>
          <w:noProof/>
          <w:spacing w:val="-8"/>
        </w:rPr>
        <w:t>—</w:t>
      </w:r>
      <w:r w:rsidRPr="00CE1138">
        <w:rPr>
          <w:rFonts w:ascii="Calibri" w:hAnsi="Calibri"/>
          <w:i/>
          <w:noProof/>
          <w:spacing w:val="-8"/>
        </w:rPr>
        <w:t>Inquiry into racial vilification</w:t>
      </w:r>
      <w:r w:rsidRPr="00CE1138">
        <w:rPr>
          <w:rFonts w:ascii="Calibri" w:hAnsi="Calibri"/>
          <w:i/>
          <w:iCs/>
          <w:noProof/>
          <w:spacing w:val="-8"/>
        </w:rPr>
        <w:t xml:space="preserve"> (Mr Gentleman)</w:t>
      </w:r>
      <w:r w:rsidRPr="00CE1138">
        <w:rPr>
          <w:rFonts w:ascii="Calibri" w:hAnsi="Calibri"/>
          <w:noProof/>
          <w:spacing w:val="-8"/>
        </w:rPr>
        <w:t>; debate ensued; agreed to, 1050</w:t>
      </w:r>
    </w:p>
    <w:p w14:paraId="7866CBA6" w14:textId="77777777" w:rsidR="00825B4B" w:rsidRPr="00543D67" w:rsidRDefault="00825B4B" w:rsidP="00033490">
      <w:pPr>
        <w:pStyle w:val="Index4"/>
      </w:pPr>
      <w:r w:rsidRPr="00B05EF6">
        <w:t>Environment, Climate Change and Biodiversity—Standing Committee</w:t>
      </w:r>
      <w:r w:rsidRPr="00543D67">
        <w:t>—</w:t>
      </w:r>
    </w:p>
    <w:p w14:paraId="1A9F89C8" w14:textId="77777777" w:rsidR="00825B4B" w:rsidRDefault="00825B4B" w:rsidP="00825B4B">
      <w:pPr>
        <w:pStyle w:val="Index5"/>
        <w:tabs>
          <w:tab w:val="right" w:leader="dot" w:pos="9318"/>
        </w:tabs>
        <w:rPr>
          <w:noProof/>
        </w:rPr>
      </w:pPr>
      <w:r w:rsidRPr="00F51EA2">
        <w:rPr>
          <w:rFonts w:ascii="Calibri" w:hAnsi="Calibri"/>
          <w:noProof/>
        </w:rPr>
        <w:t xml:space="preserve">Report </w:t>
      </w:r>
      <w:r w:rsidRPr="00F51EA2">
        <w:rPr>
          <w:rFonts w:ascii="Calibri" w:hAnsi="Calibri"/>
          <w:caps/>
          <w:noProof/>
        </w:rPr>
        <w:t>6</w:t>
      </w:r>
      <w:r w:rsidRPr="00F51EA2">
        <w:rPr>
          <w:rFonts w:ascii="Calibri" w:hAnsi="Calibri"/>
          <w:noProof/>
        </w:rPr>
        <w:t>—</w:t>
      </w:r>
      <w:r w:rsidRPr="00F51EA2">
        <w:rPr>
          <w:rFonts w:ascii="Calibri" w:hAnsi="Calibri"/>
          <w:i/>
          <w:noProof/>
        </w:rPr>
        <w:t>Inquiry into environmental volunteerism</w:t>
      </w:r>
      <w:r w:rsidRPr="00F51EA2">
        <w:rPr>
          <w:rFonts w:ascii="Calibri" w:hAnsi="Calibri"/>
          <w:noProof/>
        </w:rPr>
        <w:t xml:space="preserve"> </w:t>
      </w:r>
      <w:r w:rsidRPr="00F51EA2">
        <w:rPr>
          <w:rFonts w:ascii="Calibri" w:hAnsi="Calibri"/>
          <w:i/>
          <w:iCs/>
          <w:noProof/>
        </w:rPr>
        <w:t>(Mr Gentleman)</w:t>
      </w:r>
      <w:r w:rsidRPr="00F51EA2">
        <w:rPr>
          <w:rFonts w:ascii="Calibri" w:hAnsi="Calibri"/>
          <w:noProof/>
        </w:rPr>
        <w:t>—</w:t>
      </w:r>
    </w:p>
    <w:p w14:paraId="7575757A" w14:textId="77777777" w:rsidR="00825B4B" w:rsidRDefault="00825B4B" w:rsidP="00825B4B">
      <w:pPr>
        <w:pStyle w:val="Index6"/>
        <w:tabs>
          <w:tab w:val="right" w:leader="dot" w:pos="9318"/>
        </w:tabs>
      </w:pPr>
      <w:r w:rsidRPr="00F51EA2">
        <w:rPr>
          <w:rFonts w:ascii="Calibri" w:hAnsi="Calibri"/>
        </w:rPr>
        <w:t>Adjourned</w:t>
      </w:r>
      <w:r>
        <w:t>, 1050</w:t>
      </w:r>
    </w:p>
    <w:p w14:paraId="423F52BF" w14:textId="77777777" w:rsidR="00B73183" w:rsidRDefault="00B73183" w:rsidP="00033490">
      <w:pPr>
        <w:pStyle w:val="Index4"/>
      </w:pPr>
      <w:r w:rsidRPr="00B05EF6">
        <w:t>Health and Community Wellbeing—Standing Committee</w:t>
      </w:r>
      <w:r w:rsidRPr="00235CD1">
        <w:t>—</w:t>
      </w:r>
    </w:p>
    <w:p w14:paraId="12C27538" w14:textId="77777777" w:rsidR="00B73183" w:rsidRDefault="00B73183" w:rsidP="00B73183">
      <w:pPr>
        <w:pStyle w:val="Index5"/>
        <w:tabs>
          <w:tab w:val="right" w:leader="dot" w:pos="9318"/>
        </w:tabs>
        <w:rPr>
          <w:noProof/>
        </w:rPr>
      </w:pPr>
      <w:r w:rsidRPr="00235CD1">
        <w:rPr>
          <w:rFonts w:ascii="Calibri" w:hAnsi="Calibri"/>
          <w:noProof/>
        </w:rPr>
        <w:t xml:space="preserve">Report </w:t>
      </w:r>
      <w:r w:rsidRPr="00235CD1">
        <w:rPr>
          <w:rFonts w:ascii="Calibri" w:hAnsi="Calibri"/>
          <w:caps/>
          <w:noProof/>
        </w:rPr>
        <w:t>4</w:t>
      </w:r>
      <w:r w:rsidRPr="00235CD1">
        <w:rPr>
          <w:rFonts w:ascii="Calibri" w:hAnsi="Calibri"/>
          <w:noProof/>
        </w:rPr>
        <w:t>—</w:t>
      </w:r>
      <w:r w:rsidRPr="00235CD1">
        <w:rPr>
          <w:rFonts w:ascii="Calibri" w:hAnsi="Calibri"/>
          <w:i/>
          <w:noProof/>
        </w:rPr>
        <w:t>Inquiry into the Public Health Amendment Bill 2021 (No 2)</w:t>
      </w:r>
      <w:r w:rsidRPr="00235CD1">
        <w:rPr>
          <w:rFonts w:ascii="Calibri" w:hAnsi="Calibri"/>
          <w:i/>
          <w:iCs/>
          <w:noProof/>
        </w:rPr>
        <w:t xml:space="preserve"> (</w:t>
      </w:r>
      <w:r w:rsidR="00291A92">
        <w:rPr>
          <w:rFonts w:ascii="Calibri" w:hAnsi="Calibri"/>
          <w:i/>
          <w:iCs/>
          <w:noProof/>
        </w:rPr>
        <w:t>Mr </w:t>
      </w:r>
      <w:r w:rsidRPr="00235CD1">
        <w:rPr>
          <w:rFonts w:ascii="Calibri" w:hAnsi="Calibri"/>
          <w:i/>
          <w:iCs/>
          <w:noProof/>
        </w:rPr>
        <w:t>Gentleman)</w:t>
      </w:r>
      <w:r w:rsidRPr="00235CD1">
        <w:rPr>
          <w:rFonts w:ascii="Calibri" w:hAnsi="Calibri"/>
          <w:noProof/>
        </w:rPr>
        <w:t>; debate ensued; agreed to</w:t>
      </w:r>
      <w:r>
        <w:rPr>
          <w:noProof/>
        </w:rPr>
        <w:t>, 519</w:t>
      </w:r>
    </w:p>
    <w:p w14:paraId="4917A196" w14:textId="77777777" w:rsidR="008A3F54" w:rsidRDefault="008A3F54" w:rsidP="008A3F54">
      <w:pPr>
        <w:pStyle w:val="Index5"/>
        <w:tabs>
          <w:tab w:val="right" w:leader="dot" w:pos="9318"/>
        </w:tabs>
        <w:rPr>
          <w:noProof/>
        </w:rPr>
      </w:pPr>
      <w:r>
        <w:rPr>
          <w:noProof/>
        </w:rPr>
        <w:t>Report No 9—I</w:t>
      </w:r>
      <w:r w:rsidRPr="00BB5003">
        <w:rPr>
          <w:i/>
          <w:noProof/>
        </w:rPr>
        <w:t>nterim Report on Child and Youth Protection Services (Part 1)</w:t>
      </w:r>
      <w:r>
        <w:rPr>
          <w:noProof/>
        </w:rPr>
        <w:t>—Government Response to recommendation 10</w:t>
      </w:r>
      <w:r w:rsidRPr="00BB5003">
        <w:rPr>
          <w:rFonts w:ascii="Calibri" w:hAnsi="Calibri"/>
          <w:noProof/>
        </w:rPr>
        <w:t xml:space="preserve"> </w:t>
      </w:r>
      <w:r w:rsidRPr="00BB5003">
        <w:rPr>
          <w:rFonts w:ascii="Calibri" w:hAnsi="Calibri"/>
          <w:i/>
          <w:iCs/>
          <w:noProof/>
        </w:rPr>
        <w:t>(</w:t>
      </w:r>
      <w:r w:rsidR="00291A92">
        <w:rPr>
          <w:rFonts w:ascii="Calibri" w:hAnsi="Calibri"/>
          <w:i/>
          <w:iCs/>
          <w:noProof/>
        </w:rPr>
        <w:t>Mr </w:t>
      </w:r>
      <w:r w:rsidRPr="00BB5003">
        <w:rPr>
          <w:rFonts w:ascii="Calibri" w:hAnsi="Calibri"/>
          <w:i/>
          <w:iCs/>
          <w:noProof/>
        </w:rPr>
        <w:t>Gentleman</w:t>
      </w:r>
      <w:r w:rsidRPr="00BB5003">
        <w:rPr>
          <w:rFonts w:ascii="Calibri" w:hAnsi="Calibri"/>
          <w:i/>
          <w:noProof/>
        </w:rPr>
        <w:t>)</w:t>
      </w:r>
      <w:r w:rsidRPr="00BB5003">
        <w:rPr>
          <w:rFonts w:ascii="Calibri" w:hAnsi="Calibri"/>
          <w:noProof/>
        </w:rPr>
        <w:t>; agreed to</w:t>
      </w:r>
      <w:r>
        <w:rPr>
          <w:noProof/>
        </w:rPr>
        <w:t>, 722</w:t>
      </w:r>
    </w:p>
    <w:p w14:paraId="2A9ED2D5" w14:textId="77777777" w:rsidR="00F62DAE" w:rsidRPr="00F62DAE" w:rsidRDefault="00F62DAE" w:rsidP="00033490">
      <w:pPr>
        <w:pStyle w:val="Index4"/>
      </w:pPr>
      <w:r w:rsidRPr="00B05EF6">
        <w:t>Justice and Community Safety—Standing Committee</w:t>
      </w:r>
      <w:r w:rsidRPr="00F62DAE">
        <w:t>—</w:t>
      </w:r>
    </w:p>
    <w:p w14:paraId="2A0AF8F7" w14:textId="77777777" w:rsidR="00F62DAE" w:rsidRDefault="00F62DAE" w:rsidP="00F62DAE">
      <w:pPr>
        <w:pStyle w:val="Index5"/>
        <w:rPr>
          <w:noProof/>
        </w:rPr>
      </w:pPr>
      <w:r>
        <w:rPr>
          <w:noProof/>
        </w:rPr>
        <w:t xml:space="preserve">Report </w:t>
      </w:r>
      <w:r w:rsidRPr="00536067">
        <w:rPr>
          <w:caps/>
          <w:noProof/>
        </w:rPr>
        <w:t>2</w:t>
      </w:r>
      <w:r>
        <w:rPr>
          <w:noProof/>
        </w:rPr>
        <w:t>—Inquiry into the 2020 ACT Election and the Electoral Act—Supplementary Government response</w:t>
      </w:r>
      <w:r w:rsidRPr="00536067">
        <w:rPr>
          <w:rFonts w:ascii="Calibri" w:hAnsi="Calibri"/>
          <w:noProof/>
        </w:rPr>
        <w:t xml:space="preserve"> </w:t>
      </w:r>
      <w:r w:rsidRPr="00536067">
        <w:rPr>
          <w:rFonts w:ascii="Calibri" w:hAnsi="Calibri"/>
          <w:i/>
          <w:iCs/>
          <w:noProof/>
        </w:rPr>
        <w:t>(</w:t>
      </w:r>
      <w:r w:rsidR="00291A92">
        <w:rPr>
          <w:rFonts w:ascii="Calibri" w:hAnsi="Calibri"/>
          <w:i/>
          <w:iCs/>
          <w:noProof/>
        </w:rPr>
        <w:t>Mr </w:t>
      </w:r>
      <w:r w:rsidRPr="00536067">
        <w:rPr>
          <w:rFonts w:ascii="Calibri" w:hAnsi="Calibri"/>
          <w:i/>
          <w:iCs/>
          <w:noProof/>
        </w:rPr>
        <w:t>Gentleman)</w:t>
      </w:r>
      <w:r w:rsidRPr="00536067">
        <w:rPr>
          <w:rFonts w:ascii="Calibri" w:hAnsi="Calibri"/>
          <w:noProof/>
        </w:rPr>
        <w:t>—</w:t>
      </w:r>
    </w:p>
    <w:p w14:paraId="01FDEF6E" w14:textId="77777777" w:rsidR="00F62DAE" w:rsidRDefault="00F62DAE" w:rsidP="00F62DAE">
      <w:pPr>
        <w:pStyle w:val="Index6"/>
      </w:pPr>
      <w:r w:rsidRPr="00536067">
        <w:t>Adjourned</w:t>
      </w:r>
      <w:r>
        <w:t>, 554</w:t>
      </w:r>
    </w:p>
    <w:p w14:paraId="05D6FE52" w14:textId="77777777" w:rsidR="00F62DAE" w:rsidRDefault="00F62DAE" w:rsidP="00F62DAE">
      <w:pPr>
        <w:pStyle w:val="Index5"/>
        <w:rPr>
          <w:noProof/>
        </w:rPr>
      </w:pPr>
      <w:r>
        <w:rPr>
          <w:noProof/>
        </w:rPr>
        <w:t xml:space="preserve">Report </w:t>
      </w:r>
      <w:r w:rsidRPr="00536067">
        <w:rPr>
          <w:caps/>
          <w:noProof/>
        </w:rPr>
        <w:t>4</w:t>
      </w:r>
      <w:r>
        <w:rPr>
          <w:noProof/>
        </w:rPr>
        <w:t>—</w:t>
      </w:r>
      <w:r w:rsidRPr="00536067">
        <w:rPr>
          <w:noProof/>
        </w:rPr>
        <w:t>Inquiry into the Electoral Amendment Bill 2021</w:t>
      </w:r>
      <w:r w:rsidRPr="00536067">
        <w:rPr>
          <w:rFonts w:ascii="Calibri" w:hAnsi="Calibri"/>
          <w:noProof/>
        </w:rPr>
        <w:t xml:space="preserve"> (</w:t>
      </w:r>
      <w:r w:rsidR="00291A92">
        <w:rPr>
          <w:rFonts w:ascii="Calibri" w:hAnsi="Calibri"/>
          <w:noProof/>
        </w:rPr>
        <w:t>Mr </w:t>
      </w:r>
      <w:r w:rsidRPr="00536067">
        <w:rPr>
          <w:rFonts w:ascii="Calibri" w:hAnsi="Calibri"/>
          <w:noProof/>
        </w:rPr>
        <w:t>Gentleman)—</w:t>
      </w:r>
    </w:p>
    <w:p w14:paraId="23E73B7A" w14:textId="77777777" w:rsidR="00F62DAE" w:rsidRDefault="00F62DAE" w:rsidP="00F62DAE">
      <w:pPr>
        <w:pStyle w:val="Index6"/>
      </w:pPr>
      <w:r w:rsidRPr="00536067">
        <w:t>Adjourned</w:t>
      </w:r>
      <w:r>
        <w:t>, 554</w:t>
      </w:r>
    </w:p>
    <w:p w14:paraId="70FBB1A3" w14:textId="26FF4878" w:rsidR="000A2A5A" w:rsidRDefault="000A2A5A" w:rsidP="000A2A5A">
      <w:pPr>
        <w:pStyle w:val="Index5"/>
        <w:rPr>
          <w:noProof/>
        </w:rPr>
      </w:pPr>
      <w:r w:rsidRPr="00464DDA">
        <w:rPr>
          <w:noProof/>
        </w:rPr>
        <w:t xml:space="preserve">Report 7—Report into the Inquiry into Petition 32-21 (No Rights Without Remedy) </w:t>
      </w:r>
      <w:r w:rsidRPr="00464DDA">
        <w:rPr>
          <w:i/>
          <w:iCs/>
          <w:noProof/>
        </w:rPr>
        <w:t>(Ms Cheyne)</w:t>
      </w:r>
      <w:r w:rsidRPr="00464DDA">
        <w:rPr>
          <w:noProof/>
        </w:rPr>
        <w:t>; debate ensued; agreed to</w:t>
      </w:r>
      <w:r>
        <w:rPr>
          <w:noProof/>
        </w:rPr>
        <w:t>, 892</w:t>
      </w:r>
    </w:p>
    <w:p w14:paraId="465FCDEA" w14:textId="50254FF5" w:rsidR="00EE6928" w:rsidRDefault="00EE6928" w:rsidP="00EE6928">
      <w:pPr>
        <w:pStyle w:val="Index5"/>
        <w:tabs>
          <w:tab w:val="right" w:leader="dot" w:pos="9318"/>
        </w:tabs>
        <w:rPr>
          <w:noProof/>
        </w:rPr>
      </w:pPr>
      <w:r w:rsidRPr="00CA0E36">
        <w:rPr>
          <w:rFonts w:ascii="Calibri" w:hAnsi="Calibri"/>
          <w:noProof/>
        </w:rPr>
        <w:t>Report 9—</w:t>
      </w:r>
      <w:r w:rsidRPr="00CA0E36">
        <w:rPr>
          <w:rFonts w:ascii="Calibri" w:hAnsi="Calibri"/>
          <w:i/>
          <w:noProof/>
        </w:rPr>
        <w:t>Inquiry into Community Corrections</w:t>
      </w:r>
      <w:r w:rsidRPr="00CA0E36">
        <w:rPr>
          <w:rFonts w:ascii="Calibri" w:hAnsi="Calibri"/>
          <w:noProof/>
        </w:rPr>
        <w:t xml:space="preserve">—Government response </w:t>
      </w:r>
      <w:r>
        <w:rPr>
          <w:rFonts w:ascii="Calibri" w:hAnsi="Calibri"/>
          <w:i/>
          <w:iCs/>
          <w:noProof/>
        </w:rPr>
        <w:t>(Mr </w:t>
      </w:r>
      <w:r w:rsidRPr="00CA0E36">
        <w:rPr>
          <w:rFonts w:ascii="Calibri" w:hAnsi="Calibri"/>
          <w:i/>
          <w:iCs/>
          <w:noProof/>
        </w:rPr>
        <w:t>Gentleman)</w:t>
      </w:r>
      <w:r w:rsidRPr="00CA0E36">
        <w:rPr>
          <w:rFonts w:ascii="Calibri" w:hAnsi="Calibri"/>
          <w:noProof/>
        </w:rPr>
        <w:t>—</w:t>
      </w:r>
    </w:p>
    <w:p w14:paraId="646B6A37" w14:textId="77777777" w:rsidR="00EE6928" w:rsidRDefault="00EE6928" w:rsidP="00EE6928">
      <w:pPr>
        <w:pStyle w:val="Index6"/>
        <w:tabs>
          <w:tab w:val="right" w:leader="dot" w:pos="9318"/>
        </w:tabs>
      </w:pPr>
      <w:r w:rsidRPr="00CA0E36">
        <w:rPr>
          <w:rFonts w:ascii="Calibri" w:hAnsi="Calibri"/>
        </w:rPr>
        <w:t>Adjourned</w:t>
      </w:r>
      <w:r>
        <w:t>, 946</w:t>
      </w:r>
    </w:p>
    <w:p w14:paraId="0B1DA395" w14:textId="77777777" w:rsidR="00F96E72" w:rsidRDefault="00F96E72" w:rsidP="00F96E72">
      <w:pPr>
        <w:pStyle w:val="Index5"/>
        <w:tabs>
          <w:tab w:val="right" w:leader="dot" w:pos="9318"/>
        </w:tabs>
        <w:rPr>
          <w:noProof/>
        </w:rPr>
      </w:pPr>
      <w:r w:rsidRPr="00152718">
        <w:rPr>
          <w:rFonts w:ascii="Calibri" w:hAnsi="Calibri"/>
          <w:noProof/>
        </w:rPr>
        <w:t xml:space="preserve">Report </w:t>
      </w:r>
      <w:r w:rsidRPr="00152718">
        <w:rPr>
          <w:rFonts w:ascii="Calibri" w:hAnsi="Calibri"/>
          <w:caps/>
          <w:noProof/>
        </w:rPr>
        <w:t>10</w:t>
      </w:r>
      <w:r w:rsidRPr="00152718">
        <w:rPr>
          <w:rFonts w:ascii="Calibri" w:hAnsi="Calibri"/>
          <w:noProof/>
        </w:rPr>
        <w:t>—</w:t>
      </w:r>
      <w:r w:rsidRPr="00152718">
        <w:rPr>
          <w:rFonts w:ascii="Calibri" w:hAnsi="Calibri"/>
          <w:i/>
          <w:noProof/>
        </w:rPr>
        <w:t>Inquiry into the Sexual Assault Reform Legislation Amendment Bill 2022</w:t>
      </w:r>
      <w:r w:rsidRPr="00152718">
        <w:rPr>
          <w:rFonts w:ascii="Calibri" w:hAnsi="Calibri"/>
          <w:i/>
          <w:iCs/>
          <w:noProof/>
        </w:rPr>
        <w:t xml:space="preserve"> (Mr Gentleman)</w:t>
      </w:r>
      <w:r w:rsidRPr="00152718">
        <w:rPr>
          <w:rFonts w:ascii="Calibri" w:hAnsi="Calibri"/>
          <w:noProof/>
        </w:rPr>
        <w:t>; agreed to</w:t>
      </w:r>
      <w:r>
        <w:rPr>
          <w:noProof/>
        </w:rPr>
        <w:t>, 1116</w:t>
      </w:r>
    </w:p>
    <w:p w14:paraId="5403BC98" w14:textId="77777777" w:rsidR="007A3BF4" w:rsidRPr="00B15A26" w:rsidRDefault="007A3BF4" w:rsidP="007A3BF4">
      <w:pPr>
        <w:pStyle w:val="Index5"/>
        <w:tabs>
          <w:tab w:val="right" w:leader="dot" w:pos="9316"/>
        </w:tabs>
        <w:rPr>
          <w:rFonts w:ascii="Calibri" w:hAnsi="Calibri"/>
          <w:noProof/>
          <w:spacing w:val="-12"/>
        </w:rPr>
      </w:pPr>
      <w:r w:rsidRPr="00B15A26">
        <w:rPr>
          <w:rFonts w:ascii="Calibri" w:hAnsi="Calibri"/>
          <w:noProof/>
          <w:spacing w:val="-12"/>
        </w:rPr>
        <w:t xml:space="preserve">Report </w:t>
      </w:r>
      <w:r w:rsidRPr="00B15A26">
        <w:rPr>
          <w:rFonts w:ascii="Calibri" w:hAnsi="Calibri"/>
          <w:caps/>
          <w:noProof/>
          <w:spacing w:val="-12"/>
        </w:rPr>
        <w:t>16</w:t>
      </w:r>
      <w:r w:rsidRPr="00B15A26">
        <w:rPr>
          <w:rFonts w:ascii="Calibri" w:hAnsi="Calibri"/>
          <w:noProof/>
          <w:spacing w:val="-12"/>
        </w:rPr>
        <w:t>—</w:t>
      </w:r>
      <w:r w:rsidRPr="00B15A26">
        <w:rPr>
          <w:rFonts w:ascii="Calibri" w:hAnsi="Calibri"/>
          <w:i/>
          <w:noProof/>
          <w:spacing w:val="-12"/>
        </w:rPr>
        <w:t>Inquiry into Dangerous Driving</w:t>
      </w:r>
      <w:r w:rsidRPr="00B15A26">
        <w:rPr>
          <w:rFonts w:ascii="Calibri" w:hAnsi="Calibri"/>
          <w:i/>
          <w:iCs/>
          <w:noProof/>
          <w:spacing w:val="-12"/>
        </w:rPr>
        <w:t xml:space="preserve"> (Mr Gentleman)</w:t>
      </w:r>
      <w:r w:rsidRPr="00B15A26">
        <w:rPr>
          <w:rFonts w:ascii="Calibri" w:hAnsi="Calibri"/>
          <w:noProof/>
          <w:spacing w:val="-12"/>
        </w:rPr>
        <w:t>; debate ensued; agreed to, 1358</w:t>
      </w:r>
    </w:p>
    <w:p w14:paraId="78E17DD1" w14:textId="29A318D0" w:rsidR="00AB3909" w:rsidRDefault="00AB3909" w:rsidP="00033490">
      <w:pPr>
        <w:pStyle w:val="Index4"/>
      </w:pPr>
      <w:r w:rsidRPr="00B05EF6">
        <w:t>Planning, Transport and City Services—Standing Committee</w:t>
      </w:r>
      <w:r w:rsidRPr="002F010E">
        <w:t>—</w:t>
      </w:r>
    </w:p>
    <w:p w14:paraId="7DA4A8F4" w14:textId="77777777" w:rsidR="00AB3909" w:rsidRDefault="00AB3909" w:rsidP="00744B82">
      <w:pPr>
        <w:pStyle w:val="Index5"/>
        <w:keepNext/>
        <w:tabs>
          <w:tab w:val="right" w:leader="dot" w:pos="9318"/>
        </w:tabs>
        <w:rPr>
          <w:noProof/>
        </w:rPr>
      </w:pPr>
      <w:r w:rsidRPr="002F010E">
        <w:rPr>
          <w:rFonts w:ascii="Calibri" w:hAnsi="Calibri"/>
          <w:noProof/>
        </w:rPr>
        <w:t xml:space="preserve">Report </w:t>
      </w:r>
      <w:r w:rsidRPr="002F010E">
        <w:rPr>
          <w:rFonts w:ascii="Calibri" w:hAnsi="Calibri"/>
          <w:caps/>
          <w:noProof/>
        </w:rPr>
        <w:t>5</w:t>
      </w:r>
      <w:r w:rsidRPr="002F010E">
        <w:rPr>
          <w:rFonts w:ascii="Calibri" w:hAnsi="Calibri"/>
          <w:noProof/>
        </w:rPr>
        <w:t>—</w:t>
      </w:r>
      <w:r w:rsidRPr="002F010E">
        <w:rPr>
          <w:rFonts w:ascii="Calibri" w:hAnsi="Calibri"/>
          <w:i/>
          <w:iCs/>
          <w:noProof/>
        </w:rPr>
        <w:t>Draft Variation to the Territory Plan No 364—Gungahlin Town Centre</w:t>
      </w:r>
    </w:p>
    <w:p w14:paraId="5F500E4C" w14:textId="641A86D2" w:rsidR="00487E40" w:rsidRDefault="00AB3909" w:rsidP="00DD62A5">
      <w:pPr>
        <w:pStyle w:val="Index6"/>
        <w:tabs>
          <w:tab w:val="right" w:leader="dot" w:pos="9318"/>
        </w:tabs>
      </w:pPr>
      <w:r w:rsidRPr="002F010E">
        <w:rPr>
          <w:rFonts w:ascii="Calibri" w:hAnsi="Calibri"/>
          <w:i/>
          <w:iCs/>
        </w:rPr>
        <w:t>Amendments to the Gungahlin precinct map and code (</w:t>
      </w:r>
      <w:r w:rsidR="00291A92">
        <w:rPr>
          <w:rFonts w:ascii="Calibri" w:hAnsi="Calibri"/>
          <w:i/>
          <w:iCs/>
        </w:rPr>
        <w:t>Mr </w:t>
      </w:r>
      <w:r w:rsidRPr="002F010E">
        <w:rPr>
          <w:rFonts w:ascii="Calibri" w:hAnsi="Calibri"/>
          <w:i/>
          <w:iCs/>
        </w:rPr>
        <w:t>Gentleman)</w:t>
      </w:r>
      <w:r w:rsidRPr="002F010E">
        <w:rPr>
          <w:rFonts w:ascii="Calibri" w:hAnsi="Calibri"/>
        </w:rPr>
        <w:t>; debate ensued; agreed to</w:t>
      </w:r>
      <w:r>
        <w:t>, 476</w:t>
      </w:r>
    </w:p>
    <w:p w14:paraId="6742D82D" w14:textId="77777777" w:rsidR="00A63108" w:rsidRPr="00A63108" w:rsidRDefault="00A63108" w:rsidP="00A63108">
      <w:pPr>
        <w:pStyle w:val="Index5"/>
        <w:tabs>
          <w:tab w:val="right" w:leader="dot" w:pos="9318"/>
        </w:tabs>
        <w:rPr>
          <w:noProof/>
        </w:rPr>
      </w:pPr>
      <w:r>
        <w:rPr>
          <w:noProof/>
        </w:rPr>
        <w:t xml:space="preserve">Report </w:t>
      </w:r>
      <w:r w:rsidRPr="00536067">
        <w:rPr>
          <w:caps/>
          <w:noProof/>
        </w:rPr>
        <w:t>7</w:t>
      </w:r>
      <w:r>
        <w:rPr>
          <w:noProof/>
        </w:rPr>
        <w:t>—</w:t>
      </w:r>
      <w:r w:rsidRPr="00536067">
        <w:rPr>
          <w:i/>
          <w:iCs/>
          <w:noProof/>
        </w:rPr>
        <w:t>Road Transport Legislation Amendment Bill 2021 and Road Transport (Safety and Traffic Management) Amendment Bill 2021 (No 2)</w:t>
      </w:r>
      <w:r w:rsidRPr="00536067">
        <w:rPr>
          <w:rFonts w:ascii="Calibri" w:hAnsi="Calibri"/>
          <w:noProof/>
        </w:rPr>
        <w:t xml:space="preserve"> </w:t>
      </w:r>
      <w:r w:rsidRPr="00536067">
        <w:rPr>
          <w:rFonts w:ascii="Calibri" w:hAnsi="Calibri"/>
          <w:i/>
          <w:iCs/>
          <w:noProof/>
        </w:rPr>
        <w:t>(</w:t>
      </w:r>
      <w:r w:rsidR="00291A92">
        <w:rPr>
          <w:rFonts w:ascii="Calibri" w:hAnsi="Calibri"/>
          <w:i/>
          <w:iCs/>
          <w:noProof/>
        </w:rPr>
        <w:t>Mr </w:t>
      </w:r>
      <w:r w:rsidRPr="00536067">
        <w:rPr>
          <w:rFonts w:ascii="Calibri" w:hAnsi="Calibri"/>
          <w:i/>
          <w:iCs/>
          <w:noProof/>
        </w:rPr>
        <w:t>Gentleman)</w:t>
      </w:r>
      <w:r w:rsidRPr="00536067">
        <w:rPr>
          <w:rFonts w:ascii="Calibri" w:hAnsi="Calibri"/>
          <w:noProof/>
        </w:rPr>
        <w:t>—</w:t>
      </w:r>
    </w:p>
    <w:p w14:paraId="0A6C30C9" w14:textId="77777777" w:rsidR="00A63108" w:rsidRDefault="00A63108" w:rsidP="00A63108">
      <w:pPr>
        <w:pStyle w:val="Index6"/>
      </w:pPr>
      <w:r>
        <w:t>Adjourned, 554</w:t>
      </w:r>
    </w:p>
    <w:p w14:paraId="2E201E12" w14:textId="77777777" w:rsidR="00F04149" w:rsidRDefault="00F04149" w:rsidP="00F04149">
      <w:pPr>
        <w:pStyle w:val="Index1"/>
        <w:keepNext/>
        <w:tabs>
          <w:tab w:val="right" w:leader="dot" w:pos="9017"/>
        </w:tabs>
        <w:rPr>
          <w:noProof/>
        </w:rPr>
      </w:pPr>
      <w:r w:rsidRPr="00A46C38">
        <w:rPr>
          <w:b/>
          <w:bCs/>
          <w:noProof/>
        </w:rPr>
        <w:lastRenderedPageBreak/>
        <w:t>Motions</w:t>
      </w:r>
      <w:r>
        <w:rPr>
          <w:noProof/>
        </w:rPr>
        <w:t>—</w:t>
      </w:r>
      <w:r>
        <w:rPr>
          <w:i/>
          <w:iCs/>
          <w:noProof/>
        </w:rPr>
        <w:t>continued</w:t>
      </w:r>
    </w:p>
    <w:p w14:paraId="212E5F80" w14:textId="77777777" w:rsidR="00F04149" w:rsidRDefault="00F04149" w:rsidP="00F04149">
      <w:pPr>
        <w:pStyle w:val="Index2"/>
        <w:keepNext/>
        <w:tabs>
          <w:tab w:val="right" w:leader="dot" w:pos="9017"/>
        </w:tabs>
      </w:pPr>
      <w:r w:rsidRPr="00A46C38">
        <w:rPr>
          <w:rFonts w:ascii="Calibri" w:hAnsi="Calibri"/>
          <w:b/>
          <w:bCs/>
        </w:rPr>
        <w:t>Assembly business</w:t>
      </w:r>
      <w:r w:rsidRPr="00A46C38">
        <w:rPr>
          <w:rFonts w:ascii="Calibri" w:hAnsi="Calibri"/>
        </w:rPr>
        <w:t>—</w:t>
      </w:r>
      <w:r>
        <w:rPr>
          <w:i/>
          <w:iCs/>
        </w:rPr>
        <w:t>continued</w:t>
      </w:r>
    </w:p>
    <w:p w14:paraId="0B126581" w14:textId="77777777" w:rsidR="00F04149" w:rsidRDefault="00F04149" w:rsidP="00F04149">
      <w:pPr>
        <w:pStyle w:val="Index3"/>
        <w:keepNext/>
        <w:rPr>
          <w:noProof/>
        </w:rPr>
      </w:pPr>
      <w:r w:rsidRPr="00A46C38">
        <w:rPr>
          <w:b/>
          <w:bCs/>
          <w:noProof/>
        </w:rPr>
        <w:t>Government responses—To take note of paper—</w:t>
      </w:r>
      <w:r>
        <w:rPr>
          <w:i/>
          <w:iCs/>
          <w:noProof/>
        </w:rPr>
        <w:t>continued</w:t>
      </w:r>
    </w:p>
    <w:p w14:paraId="73983ADA" w14:textId="77777777" w:rsidR="009C01E7" w:rsidRDefault="009C01E7" w:rsidP="009C01E7">
      <w:pPr>
        <w:pStyle w:val="Index5"/>
        <w:rPr>
          <w:noProof/>
        </w:rPr>
      </w:pPr>
      <w:r w:rsidRPr="00AD138F">
        <w:rPr>
          <w:noProof/>
        </w:rPr>
        <w:t xml:space="preserve">Report </w:t>
      </w:r>
      <w:r w:rsidRPr="00AD138F">
        <w:rPr>
          <w:caps/>
          <w:noProof/>
        </w:rPr>
        <w:t>8</w:t>
      </w:r>
      <w:r w:rsidRPr="00AD138F">
        <w:rPr>
          <w:noProof/>
        </w:rPr>
        <w:t>—Inquiry into Giralang Shops—Interim Report—Government response (</w:t>
      </w:r>
      <w:r w:rsidR="00291A92">
        <w:rPr>
          <w:noProof/>
        </w:rPr>
        <w:t>Mr </w:t>
      </w:r>
      <w:r w:rsidRPr="00AD138F">
        <w:rPr>
          <w:noProof/>
        </w:rPr>
        <w:t>Gentleman)—</w:t>
      </w:r>
    </w:p>
    <w:p w14:paraId="3216A100" w14:textId="77777777" w:rsidR="009C01E7" w:rsidRDefault="009C01E7" w:rsidP="000A2A5A">
      <w:pPr>
        <w:pStyle w:val="Index6"/>
      </w:pPr>
      <w:r w:rsidRPr="00AD138F">
        <w:t>Adjourned</w:t>
      </w:r>
      <w:r>
        <w:t>, 591</w:t>
      </w:r>
    </w:p>
    <w:p w14:paraId="292B54BE" w14:textId="77777777" w:rsidR="00F459B6" w:rsidRDefault="00F459B6" w:rsidP="00F459B6">
      <w:pPr>
        <w:pStyle w:val="Index5"/>
        <w:tabs>
          <w:tab w:val="right" w:leader="dot" w:pos="9318"/>
        </w:tabs>
        <w:rPr>
          <w:noProof/>
        </w:rPr>
      </w:pPr>
      <w:r w:rsidRPr="009F3132">
        <w:rPr>
          <w:rFonts w:ascii="Calibri" w:hAnsi="Calibri"/>
          <w:noProof/>
        </w:rPr>
        <w:t xml:space="preserve">Report </w:t>
      </w:r>
      <w:r w:rsidRPr="009F3132">
        <w:rPr>
          <w:rFonts w:ascii="Calibri" w:hAnsi="Calibri"/>
          <w:caps/>
          <w:noProof/>
        </w:rPr>
        <w:t>9</w:t>
      </w:r>
      <w:r w:rsidRPr="009F3132">
        <w:rPr>
          <w:rFonts w:ascii="Calibri" w:hAnsi="Calibri"/>
          <w:noProof/>
        </w:rPr>
        <w:t>—</w:t>
      </w:r>
      <w:r w:rsidRPr="009F3132">
        <w:rPr>
          <w:rFonts w:ascii="Calibri" w:hAnsi="Calibri"/>
          <w:i/>
          <w:noProof/>
        </w:rPr>
        <w:t>Inquiry into the impact of revised speed limits in Civic</w:t>
      </w:r>
      <w:r w:rsidRPr="009F3132">
        <w:rPr>
          <w:rFonts w:ascii="Calibri" w:hAnsi="Calibri"/>
          <w:i/>
          <w:iCs/>
          <w:noProof/>
        </w:rPr>
        <w:t xml:space="preserve"> (</w:t>
      </w:r>
      <w:r w:rsidR="00291A92">
        <w:rPr>
          <w:rFonts w:ascii="Calibri" w:hAnsi="Calibri"/>
          <w:i/>
          <w:iCs/>
          <w:noProof/>
        </w:rPr>
        <w:t>Mr </w:t>
      </w:r>
      <w:r w:rsidRPr="009F3132">
        <w:rPr>
          <w:rFonts w:ascii="Calibri" w:hAnsi="Calibri"/>
          <w:i/>
          <w:iCs/>
          <w:noProof/>
        </w:rPr>
        <w:t>Gentleman)</w:t>
      </w:r>
      <w:r w:rsidRPr="009F3132">
        <w:rPr>
          <w:rFonts w:ascii="Calibri" w:hAnsi="Calibri"/>
          <w:noProof/>
        </w:rPr>
        <w:t>;</w:t>
      </w:r>
    </w:p>
    <w:p w14:paraId="7E5ECB65" w14:textId="77777777" w:rsidR="00F459B6" w:rsidRDefault="00F459B6" w:rsidP="00F459B6">
      <w:pPr>
        <w:pStyle w:val="Index6"/>
        <w:tabs>
          <w:tab w:val="right" w:leader="dot" w:pos="9318"/>
        </w:tabs>
      </w:pPr>
      <w:r w:rsidRPr="009F3132">
        <w:rPr>
          <w:rFonts w:ascii="Calibri" w:hAnsi="Calibri"/>
        </w:rPr>
        <w:t>Adjourned</w:t>
      </w:r>
      <w:r>
        <w:t>, 629</w:t>
      </w:r>
    </w:p>
    <w:p w14:paraId="6C93801D" w14:textId="77777777" w:rsidR="00825B4B" w:rsidRDefault="00825B4B" w:rsidP="00825B4B">
      <w:pPr>
        <w:pStyle w:val="Index5"/>
        <w:tabs>
          <w:tab w:val="right" w:leader="dot" w:pos="9318"/>
        </w:tabs>
        <w:rPr>
          <w:noProof/>
        </w:rPr>
      </w:pPr>
      <w:r w:rsidRPr="00F51EA2">
        <w:rPr>
          <w:rFonts w:ascii="Calibri" w:hAnsi="Calibri"/>
          <w:noProof/>
        </w:rPr>
        <w:t xml:space="preserve">Report </w:t>
      </w:r>
      <w:r w:rsidRPr="00F51EA2">
        <w:rPr>
          <w:rFonts w:ascii="Calibri" w:hAnsi="Calibri"/>
          <w:caps/>
          <w:noProof/>
        </w:rPr>
        <w:t>11</w:t>
      </w:r>
      <w:r w:rsidRPr="00F51EA2">
        <w:rPr>
          <w:rFonts w:ascii="Calibri" w:hAnsi="Calibri"/>
          <w:noProof/>
        </w:rPr>
        <w:t>—</w:t>
      </w:r>
      <w:r w:rsidRPr="00F51EA2">
        <w:rPr>
          <w:rFonts w:ascii="Calibri" w:hAnsi="Calibri"/>
          <w:i/>
          <w:noProof/>
        </w:rPr>
        <w:t>Inquiry into Urban Forest Bill 2022</w:t>
      </w:r>
      <w:r w:rsidRPr="00F51EA2">
        <w:rPr>
          <w:rFonts w:ascii="Calibri" w:hAnsi="Calibri"/>
          <w:noProof/>
        </w:rPr>
        <w:t xml:space="preserve"> </w:t>
      </w:r>
      <w:r w:rsidRPr="00F51EA2">
        <w:rPr>
          <w:rFonts w:ascii="Calibri" w:hAnsi="Calibri"/>
          <w:i/>
          <w:iCs/>
          <w:noProof/>
        </w:rPr>
        <w:t>(Mr Gentleman)</w:t>
      </w:r>
      <w:r w:rsidRPr="00F51EA2">
        <w:rPr>
          <w:rFonts w:ascii="Calibri" w:hAnsi="Calibri"/>
          <w:noProof/>
        </w:rPr>
        <w:t>—</w:t>
      </w:r>
    </w:p>
    <w:p w14:paraId="71A6C148" w14:textId="77777777" w:rsidR="00825B4B" w:rsidRDefault="00825B4B" w:rsidP="00825B4B">
      <w:pPr>
        <w:pStyle w:val="Index6"/>
        <w:tabs>
          <w:tab w:val="right" w:leader="dot" w:pos="9318"/>
        </w:tabs>
      </w:pPr>
      <w:r w:rsidRPr="00F51EA2">
        <w:rPr>
          <w:rFonts w:ascii="Calibri" w:hAnsi="Calibri"/>
        </w:rPr>
        <w:t>Adjourned</w:t>
      </w:r>
      <w:r>
        <w:t>, 1050</w:t>
      </w:r>
    </w:p>
    <w:p w14:paraId="624D19EA" w14:textId="77777777" w:rsidR="00130FCB" w:rsidRDefault="00130FCB" w:rsidP="00130FCB">
      <w:pPr>
        <w:pStyle w:val="Index5"/>
        <w:tabs>
          <w:tab w:val="right" w:leader="dot" w:pos="9316"/>
        </w:tabs>
        <w:rPr>
          <w:noProof/>
        </w:rPr>
      </w:pPr>
      <w:r w:rsidRPr="008832F4">
        <w:rPr>
          <w:rFonts w:ascii="Calibri" w:hAnsi="Calibri"/>
          <w:noProof/>
        </w:rPr>
        <w:t xml:space="preserve">Report </w:t>
      </w:r>
      <w:r w:rsidRPr="008832F4">
        <w:rPr>
          <w:rFonts w:ascii="Calibri" w:hAnsi="Calibri"/>
          <w:caps/>
          <w:noProof/>
        </w:rPr>
        <w:t>12</w:t>
      </w:r>
      <w:r w:rsidRPr="008832F4">
        <w:rPr>
          <w:rFonts w:ascii="Calibri" w:hAnsi="Calibri"/>
          <w:noProof/>
        </w:rPr>
        <w:t>—</w:t>
      </w:r>
      <w:r w:rsidRPr="008832F4">
        <w:rPr>
          <w:rFonts w:ascii="Calibri" w:hAnsi="Calibri"/>
          <w:i/>
          <w:noProof/>
        </w:rPr>
        <w:t>Inquiry into the Planning Bill 2022</w:t>
      </w:r>
      <w:r w:rsidRPr="008832F4">
        <w:rPr>
          <w:rFonts w:ascii="Calibri" w:hAnsi="Calibri"/>
          <w:i/>
          <w:iCs/>
          <w:noProof/>
        </w:rPr>
        <w:t xml:space="preserve"> (Mr Gentleman)</w:t>
      </w:r>
      <w:r w:rsidRPr="008832F4">
        <w:rPr>
          <w:rFonts w:ascii="Calibri" w:hAnsi="Calibri"/>
          <w:noProof/>
        </w:rPr>
        <w:t>; debate ensued; agreed to</w:t>
      </w:r>
      <w:r>
        <w:rPr>
          <w:noProof/>
        </w:rPr>
        <w:t>, 1147</w:t>
      </w:r>
    </w:p>
    <w:p w14:paraId="15ADE1BF" w14:textId="405DB462" w:rsidR="009C01E7" w:rsidRPr="00C63C30" w:rsidRDefault="00A63108" w:rsidP="00033490">
      <w:pPr>
        <w:pStyle w:val="Index4"/>
      </w:pPr>
      <w:r w:rsidRPr="00C63C30">
        <w:t>Public Accounts—Standing Committee—</w:t>
      </w:r>
    </w:p>
    <w:p w14:paraId="4ABA2032" w14:textId="77777777" w:rsidR="009C01E7" w:rsidRDefault="009C01E7" w:rsidP="009C01E7">
      <w:pPr>
        <w:pStyle w:val="Index5"/>
        <w:rPr>
          <w:noProof/>
        </w:rPr>
      </w:pPr>
      <w:r w:rsidRPr="00AD138F">
        <w:rPr>
          <w:noProof/>
        </w:rPr>
        <w:t xml:space="preserve">Report </w:t>
      </w:r>
      <w:r w:rsidRPr="00AD138F">
        <w:rPr>
          <w:caps/>
          <w:noProof/>
        </w:rPr>
        <w:t>3</w:t>
      </w:r>
      <w:r w:rsidRPr="00AD138F">
        <w:rPr>
          <w:noProof/>
        </w:rPr>
        <w:t xml:space="preserve">—Inquiry into the Auditor-General’s Report No. 1 of 2020: Shared Services Delivery of HR and Finance Services—Government response </w:t>
      </w:r>
      <w:r w:rsidRPr="00E318B6">
        <w:rPr>
          <w:i/>
          <w:iCs/>
          <w:noProof/>
        </w:rPr>
        <w:t>(</w:t>
      </w:r>
      <w:r w:rsidR="00291A92" w:rsidRPr="00E318B6">
        <w:rPr>
          <w:i/>
          <w:iCs/>
          <w:noProof/>
        </w:rPr>
        <w:t>Mr </w:t>
      </w:r>
      <w:r w:rsidRPr="00E318B6">
        <w:rPr>
          <w:i/>
          <w:iCs/>
          <w:noProof/>
        </w:rPr>
        <w:t>Gentleman)</w:t>
      </w:r>
      <w:r w:rsidRPr="00AD138F">
        <w:rPr>
          <w:noProof/>
        </w:rPr>
        <w:t>; agreed to</w:t>
      </w:r>
      <w:r>
        <w:rPr>
          <w:noProof/>
        </w:rPr>
        <w:t>, 592</w:t>
      </w:r>
    </w:p>
    <w:p w14:paraId="617206C3" w14:textId="77777777" w:rsidR="00A63108" w:rsidRDefault="00A63108" w:rsidP="009C01E7">
      <w:pPr>
        <w:pStyle w:val="Index5"/>
        <w:rPr>
          <w:noProof/>
        </w:rPr>
      </w:pPr>
      <w:r w:rsidRPr="00536067">
        <w:rPr>
          <w:noProof/>
        </w:rPr>
        <w:t xml:space="preserve">Report 4—Inquiry into the Auditor-General’s Report No. 6 of 2020: Transfer of Worker’s Compensation Arrangements from Comcare—Ministerial statement </w:t>
      </w:r>
      <w:r w:rsidRPr="00E318B6">
        <w:rPr>
          <w:i/>
          <w:noProof/>
        </w:rPr>
        <w:t>(</w:t>
      </w:r>
      <w:r w:rsidR="00291A92" w:rsidRPr="00E318B6">
        <w:rPr>
          <w:i/>
          <w:noProof/>
        </w:rPr>
        <w:t>Mr </w:t>
      </w:r>
      <w:r w:rsidRPr="00E318B6">
        <w:rPr>
          <w:i/>
          <w:noProof/>
        </w:rPr>
        <w:t>Gentleman)</w:t>
      </w:r>
      <w:r w:rsidRPr="00536067">
        <w:rPr>
          <w:noProof/>
        </w:rPr>
        <w:t>; agreed to</w:t>
      </w:r>
      <w:r>
        <w:rPr>
          <w:noProof/>
        </w:rPr>
        <w:t>, 544</w:t>
      </w:r>
    </w:p>
    <w:p w14:paraId="6E7A568E" w14:textId="77777777" w:rsidR="008A3F54" w:rsidRDefault="008A3F54" w:rsidP="008A3F54">
      <w:pPr>
        <w:pStyle w:val="Index5"/>
        <w:tabs>
          <w:tab w:val="right" w:leader="dot" w:pos="9318"/>
        </w:tabs>
        <w:rPr>
          <w:noProof/>
        </w:rPr>
      </w:pPr>
      <w:r>
        <w:rPr>
          <w:noProof/>
        </w:rPr>
        <w:t>Report 5—</w:t>
      </w:r>
      <w:r w:rsidRPr="00BB5003">
        <w:rPr>
          <w:i/>
          <w:noProof/>
        </w:rPr>
        <w:t>Inquiry into the Auditor-General’s Report No. 5 of 2021: Management of Closed-Circuit Television Systems</w:t>
      </w:r>
      <w:r>
        <w:rPr>
          <w:noProof/>
        </w:rPr>
        <w:t>, dated 4 February 2022</w:t>
      </w:r>
      <w:r w:rsidRPr="00BB5003">
        <w:rPr>
          <w:rFonts w:ascii="Calibri" w:hAnsi="Calibri"/>
          <w:noProof/>
        </w:rPr>
        <w:t xml:space="preserve"> </w:t>
      </w:r>
      <w:r w:rsidRPr="00BB5003">
        <w:rPr>
          <w:rFonts w:ascii="Calibri" w:hAnsi="Calibri"/>
          <w:i/>
          <w:iCs/>
          <w:noProof/>
        </w:rPr>
        <w:t>(</w:t>
      </w:r>
      <w:r w:rsidR="00291A92">
        <w:rPr>
          <w:rFonts w:ascii="Calibri" w:hAnsi="Calibri"/>
          <w:i/>
          <w:iCs/>
          <w:noProof/>
        </w:rPr>
        <w:t>Mr </w:t>
      </w:r>
      <w:r w:rsidRPr="00BB5003">
        <w:rPr>
          <w:rFonts w:ascii="Calibri" w:hAnsi="Calibri"/>
          <w:i/>
          <w:iCs/>
          <w:noProof/>
        </w:rPr>
        <w:t>Gentleman</w:t>
      </w:r>
      <w:r w:rsidRPr="00BB5003">
        <w:rPr>
          <w:rFonts w:ascii="Calibri" w:hAnsi="Calibri"/>
          <w:i/>
          <w:noProof/>
        </w:rPr>
        <w:t>)</w:t>
      </w:r>
      <w:r w:rsidRPr="00BB5003">
        <w:rPr>
          <w:rFonts w:ascii="Calibri" w:hAnsi="Calibri"/>
          <w:noProof/>
        </w:rPr>
        <w:t>; agreed to</w:t>
      </w:r>
      <w:r>
        <w:rPr>
          <w:noProof/>
        </w:rPr>
        <w:t>, 721</w:t>
      </w:r>
    </w:p>
    <w:p w14:paraId="66577F1E" w14:textId="3E7B91BF" w:rsidR="005C417E" w:rsidRDefault="005C417E" w:rsidP="00033490">
      <w:pPr>
        <w:pStyle w:val="Index4"/>
      </w:pPr>
      <w:r w:rsidRPr="00B05EF6">
        <w:t>Standing Committee</w:t>
      </w:r>
      <w:r w:rsidR="00B05EF6">
        <w:t>s</w:t>
      </w:r>
      <w:r w:rsidRPr="00A46C38">
        <w:t>—</w:t>
      </w:r>
    </w:p>
    <w:p w14:paraId="45B493B7" w14:textId="77777777" w:rsidR="005C417E" w:rsidRDefault="005C417E" w:rsidP="00A240CF">
      <w:pPr>
        <w:pStyle w:val="Index5"/>
        <w:tabs>
          <w:tab w:val="right" w:leader="dot" w:pos="9017"/>
        </w:tabs>
      </w:pPr>
      <w:r w:rsidRPr="00A240CF">
        <w:rPr>
          <w:rFonts w:ascii="Calibri" w:hAnsi="Calibri"/>
          <w:noProof/>
        </w:rPr>
        <w:t>R</w:t>
      </w:r>
      <w:r w:rsidRPr="00993567">
        <w:rPr>
          <w:rFonts w:ascii="Calibri" w:hAnsi="Calibri"/>
          <w:noProof/>
          <w:spacing w:val="-8"/>
        </w:rPr>
        <w:t xml:space="preserve">eports on 2020-21 ACT Budget, the Appropriation Bill 2020-2021 and the Appropriation </w:t>
      </w:r>
      <w:r w:rsidRPr="00993567">
        <w:rPr>
          <w:rFonts w:ascii="Calibri" w:hAnsi="Calibri"/>
          <w:noProof/>
        </w:rPr>
        <w:t>(Office of the Legislative Assembly) Bill 2020-2021</w:t>
      </w:r>
      <w:r w:rsidR="00517B65" w:rsidRPr="00993567">
        <w:rPr>
          <w:rFonts w:ascii="Calibri" w:hAnsi="Calibri"/>
          <w:i/>
          <w:iCs/>
          <w:noProof/>
        </w:rPr>
        <w:t xml:space="preserve"> </w:t>
      </w:r>
      <w:r w:rsidRPr="00993567">
        <w:rPr>
          <w:rFonts w:ascii="Calibri" w:hAnsi="Calibri"/>
          <w:i/>
          <w:iCs/>
        </w:rPr>
        <w:t>(</w:t>
      </w:r>
      <w:r w:rsidR="00291A92" w:rsidRPr="00993567">
        <w:rPr>
          <w:rFonts w:ascii="Calibri" w:hAnsi="Calibri"/>
          <w:i/>
          <w:iCs/>
        </w:rPr>
        <w:t>Mr </w:t>
      </w:r>
      <w:r w:rsidRPr="00993567">
        <w:rPr>
          <w:rFonts w:ascii="Calibri" w:hAnsi="Calibri"/>
          <w:i/>
          <w:iCs/>
        </w:rPr>
        <w:t>Barr)</w:t>
      </w:r>
      <w:r w:rsidRPr="00993567">
        <w:rPr>
          <w:rFonts w:ascii="Calibri" w:hAnsi="Calibri"/>
        </w:rPr>
        <w:t>; agreed to, 119</w:t>
      </w:r>
    </w:p>
    <w:p w14:paraId="3B93A9F3" w14:textId="77777777" w:rsidR="000F352B" w:rsidRDefault="000F352B" w:rsidP="000F352B">
      <w:pPr>
        <w:pStyle w:val="Index3"/>
        <w:rPr>
          <w:noProof/>
        </w:rPr>
      </w:pPr>
      <w:r w:rsidRPr="00A46C38">
        <w:rPr>
          <w:b/>
          <w:bCs/>
          <w:noProof/>
        </w:rPr>
        <w:t>Inquiries/References</w:t>
      </w:r>
      <w:r>
        <w:rPr>
          <w:noProof/>
        </w:rPr>
        <w:t>—</w:t>
      </w:r>
    </w:p>
    <w:p w14:paraId="2AEB9A48" w14:textId="46CE0A07" w:rsidR="000F352B" w:rsidRDefault="000F352B" w:rsidP="00033490">
      <w:pPr>
        <w:pStyle w:val="Index4"/>
      </w:pPr>
      <w:r w:rsidRPr="002B62F3">
        <w:t>Administration and Procedure—Standing Committe</w:t>
      </w:r>
      <w:r w:rsidR="002B62F3">
        <w:t>e—</w:t>
      </w:r>
    </w:p>
    <w:p w14:paraId="2B8A8F2E" w14:textId="77777777" w:rsidR="00C371B4" w:rsidRDefault="00C371B4" w:rsidP="00C371B4">
      <w:pPr>
        <w:pStyle w:val="Index5"/>
        <w:tabs>
          <w:tab w:val="right" w:leader="dot" w:pos="9318"/>
        </w:tabs>
        <w:rPr>
          <w:noProof/>
        </w:rPr>
      </w:pPr>
      <w:r w:rsidRPr="00BE1FD1">
        <w:rPr>
          <w:rFonts w:ascii="Calibri" w:hAnsi="Calibri"/>
          <w:noProof/>
        </w:rPr>
        <w:t>Estimates 2022-2023—Select Committee—</w:t>
      </w:r>
      <w:r w:rsidRPr="00B51DC7">
        <w:rPr>
          <w:rFonts w:ascii="Calibri" w:hAnsi="Calibri"/>
          <w:noProof/>
        </w:rPr>
        <w:t xml:space="preserve">Proposed establishment </w:t>
      </w:r>
      <w:r w:rsidRPr="00B51DC7">
        <w:rPr>
          <w:rFonts w:ascii="Calibri" w:hAnsi="Calibri"/>
          <w:i/>
          <w:iCs/>
          <w:noProof/>
        </w:rPr>
        <w:t>(</w:t>
      </w:r>
      <w:r w:rsidR="00291A92">
        <w:rPr>
          <w:rFonts w:ascii="Calibri" w:hAnsi="Calibri"/>
          <w:i/>
          <w:iCs/>
          <w:noProof/>
        </w:rPr>
        <w:t>Ms </w:t>
      </w:r>
      <w:r w:rsidRPr="00B51DC7">
        <w:rPr>
          <w:rFonts w:ascii="Calibri" w:hAnsi="Calibri"/>
          <w:i/>
          <w:iCs/>
          <w:noProof/>
        </w:rPr>
        <w:t>Orr)</w:t>
      </w:r>
      <w:r w:rsidRPr="00B51DC7">
        <w:rPr>
          <w:rFonts w:ascii="Calibri" w:hAnsi="Calibri"/>
          <w:noProof/>
        </w:rPr>
        <w:t>; agreed to</w:t>
      </w:r>
      <w:r>
        <w:rPr>
          <w:noProof/>
        </w:rPr>
        <w:t>, 499</w:t>
      </w:r>
    </w:p>
    <w:p w14:paraId="7DA39513" w14:textId="77777777" w:rsidR="000F352B" w:rsidRDefault="000F352B" w:rsidP="000F352B">
      <w:pPr>
        <w:pStyle w:val="Index5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  <w:color w:val="000000"/>
        </w:rPr>
        <w:t xml:space="preserve">Evaluation of trial of estimates being considered by standing committees </w:t>
      </w:r>
      <w:r w:rsidRPr="00A46C38">
        <w:rPr>
          <w:rFonts w:ascii="Calibri" w:hAnsi="Calibri"/>
          <w:i/>
          <w:iCs/>
          <w:noProof/>
          <w:color w:val="000000"/>
        </w:rPr>
        <w:t>(</w:t>
      </w:r>
      <w:r w:rsidR="00291A92">
        <w:rPr>
          <w:rFonts w:ascii="Calibri" w:hAnsi="Calibri"/>
          <w:i/>
          <w:iCs/>
          <w:noProof/>
          <w:color w:val="000000"/>
        </w:rPr>
        <w:t>Ms </w:t>
      </w:r>
      <w:r w:rsidRPr="00A46C38">
        <w:rPr>
          <w:rFonts w:ascii="Calibri" w:hAnsi="Calibri"/>
          <w:i/>
          <w:iCs/>
          <w:noProof/>
          <w:color w:val="000000"/>
        </w:rPr>
        <w:t>Orr</w:t>
      </w:r>
      <w:r w:rsidRPr="00A46C38">
        <w:rPr>
          <w:rFonts w:ascii="Calibri" w:hAnsi="Calibri"/>
          <w:noProof/>
          <w:color w:val="000000"/>
        </w:rPr>
        <w:t>; debate ensued; agreed to</w:t>
      </w:r>
      <w:r>
        <w:rPr>
          <w:noProof/>
        </w:rPr>
        <w:t>, 198</w:t>
      </w:r>
    </w:p>
    <w:p w14:paraId="079AF10B" w14:textId="77777777" w:rsidR="000F352B" w:rsidRDefault="000F352B" w:rsidP="000F352B">
      <w:pPr>
        <w:pStyle w:val="Index5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  <w:color w:val="000000"/>
        </w:rPr>
        <w:t xml:space="preserve">Interaction between the Assembly and its committees </w:t>
      </w:r>
      <w:r w:rsidRPr="00A46C38">
        <w:rPr>
          <w:rFonts w:ascii="Calibri" w:hAnsi="Calibri"/>
          <w:i/>
          <w:iCs/>
          <w:noProof/>
          <w:color w:val="000000"/>
        </w:rPr>
        <w:t>(</w:t>
      </w:r>
      <w:r w:rsidR="00291A92">
        <w:rPr>
          <w:rFonts w:ascii="Calibri" w:hAnsi="Calibri"/>
          <w:i/>
          <w:iCs/>
          <w:noProof/>
          <w:color w:val="000000"/>
        </w:rPr>
        <w:t>Ms </w:t>
      </w:r>
      <w:r w:rsidRPr="00A46C38">
        <w:rPr>
          <w:rFonts w:ascii="Calibri" w:hAnsi="Calibri"/>
          <w:i/>
          <w:iCs/>
          <w:noProof/>
          <w:color w:val="000000"/>
        </w:rPr>
        <w:t>Orr</w:t>
      </w:r>
      <w:r w:rsidRPr="00A46C38">
        <w:rPr>
          <w:rFonts w:ascii="Calibri" w:hAnsi="Calibri"/>
          <w:noProof/>
          <w:color w:val="000000"/>
        </w:rPr>
        <w:t>; debate ensued; agreed to</w:t>
      </w:r>
      <w:r>
        <w:rPr>
          <w:noProof/>
        </w:rPr>
        <w:t>, 194</w:t>
      </w:r>
    </w:p>
    <w:p w14:paraId="5E1DDF47" w14:textId="77777777" w:rsidR="000F352B" w:rsidRDefault="000F352B" w:rsidP="000F352B">
      <w:pPr>
        <w:pStyle w:val="Index5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 xml:space="preserve">Proposed amendment to standing order 113A </w:t>
      </w:r>
      <w:r w:rsidRPr="00A46C38">
        <w:rPr>
          <w:rFonts w:ascii="Calibri" w:hAnsi="Calibri"/>
          <w:i/>
          <w:iCs/>
          <w:noProof/>
        </w:rPr>
        <w:t>(</w:t>
      </w:r>
      <w:r w:rsidR="00291A92">
        <w:rPr>
          <w:rFonts w:ascii="Calibri" w:hAnsi="Calibri"/>
          <w:i/>
          <w:iCs/>
          <w:noProof/>
        </w:rPr>
        <w:t>Mr </w:t>
      </w:r>
      <w:r w:rsidRPr="00A46C38">
        <w:rPr>
          <w:rFonts w:ascii="Calibri" w:hAnsi="Calibri"/>
          <w:i/>
          <w:iCs/>
          <w:noProof/>
        </w:rPr>
        <w:t>Braddock)</w:t>
      </w:r>
      <w:r w:rsidRPr="00A46C38">
        <w:rPr>
          <w:rFonts w:ascii="Calibri" w:hAnsi="Calibri"/>
          <w:noProof/>
        </w:rPr>
        <w:t>; agreed to</w:t>
      </w:r>
      <w:r>
        <w:rPr>
          <w:noProof/>
        </w:rPr>
        <w:t>, 273</w:t>
      </w:r>
    </w:p>
    <w:p w14:paraId="3B0B8E0B" w14:textId="4350F166" w:rsidR="005C417E" w:rsidRDefault="005C417E" w:rsidP="00033490">
      <w:pPr>
        <w:pStyle w:val="Index4"/>
      </w:pPr>
      <w:r w:rsidRPr="002B62F3">
        <w:t>Economy and Gender and Economic Equality—Standing Committee</w:t>
      </w:r>
      <w:r w:rsidR="002B62F3">
        <w:t>—</w:t>
      </w:r>
    </w:p>
    <w:p w14:paraId="6DEE307F" w14:textId="77777777" w:rsidR="005C417E" w:rsidRDefault="005C417E">
      <w:pPr>
        <w:pStyle w:val="Index5"/>
        <w:tabs>
          <w:tab w:val="right" w:leader="dot" w:pos="9017"/>
        </w:tabs>
        <w:rPr>
          <w:noProof/>
        </w:rPr>
      </w:pPr>
      <w:r w:rsidRPr="00A46C38">
        <w:rPr>
          <w:noProof/>
          <w:spacing w:val="-2"/>
        </w:rPr>
        <w:t xml:space="preserve">Monumental women—Petition </w:t>
      </w:r>
      <w:r w:rsidRPr="00A46C38">
        <w:rPr>
          <w:i/>
          <w:iCs/>
          <w:noProof/>
          <w:spacing w:val="-2"/>
        </w:rPr>
        <w:t>(</w:t>
      </w:r>
      <w:r w:rsidR="00291A92">
        <w:rPr>
          <w:i/>
          <w:iCs/>
          <w:noProof/>
          <w:spacing w:val="-2"/>
        </w:rPr>
        <w:t>Mr </w:t>
      </w:r>
      <w:r w:rsidRPr="00A46C38">
        <w:rPr>
          <w:i/>
          <w:iCs/>
          <w:noProof/>
          <w:spacing w:val="-2"/>
        </w:rPr>
        <w:t>Davis)</w:t>
      </w:r>
      <w:r w:rsidRPr="00A46C38">
        <w:rPr>
          <w:noProof/>
          <w:spacing w:val="-2"/>
        </w:rPr>
        <w:t>; agreed to</w:t>
      </w:r>
      <w:r>
        <w:rPr>
          <w:noProof/>
        </w:rPr>
        <w:t>, 180</w:t>
      </w:r>
    </w:p>
    <w:p w14:paraId="65C7630F" w14:textId="77777777" w:rsidR="005C417E" w:rsidRPr="002B62F3" w:rsidRDefault="005C417E" w:rsidP="00033490">
      <w:pPr>
        <w:pStyle w:val="Index4"/>
      </w:pPr>
      <w:r w:rsidRPr="002B62F3">
        <w:t>Education and Community Inclusion—Standing Committee—</w:t>
      </w:r>
    </w:p>
    <w:p w14:paraId="55989F65" w14:textId="77777777" w:rsidR="0001133B" w:rsidRDefault="0001133B" w:rsidP="0001133B">
      <w:pPr>
        <w:pStyle w:val="Index5"/>
        <w:tabs>
          <w:tab w:val="right" w:leader="dot" w:pos="9318"/>
        </w:tabs>
        <w:rPr>
          <w:noProof/>
        </w:rPr>
      </w:pPr>
      <w:r w:rsidRPr="00BD3C34">
        <w:rPr>
          <w:rFonts w:ascii="Calibri" w:hAnsi="Calibri"/>
          <w:noProof/>
          <w:color w:val="000000"/>
        </w:rPr>
        <w:t>Principal workloads in ACT Schools</w:t>
      </w:r>
      <w:r w:rsidRPr="00BD3C34">
        <w:rPr>
          <w:rFonts w:ascii="Calibri" w:hAnsi="Calibri"/>
          <w:noProof/>
        </w:rPr>
        <w:t>—Proposed reference</w:t>
      </w:r>
      <w:r w:rsidRPr="00BD3C34">
        <w:rPr>
          <w:rFonts w:ascii="Calibri" w:hAnsi="Calibri"/>
          <w:noProof/>
          <w:color w:val="000000"/>
        </w:rPr>
        <w:t xml:space="preserve"> </w:t>
      </w:r>
      <w:r w:rsidRPr="00BD3C34">
        <w:rPr>
          <w:rFonts w:ascii="Calibri" w:hAnsi="Calibri"/>
          <w:i/>
          <w:iCs/>
          <w:noProof/>
          <w:color w:val="000000"/>
        </w:rPr>
        <w:t>(Mr Hanson)</w:t>
      </w:r>
      <w:r w:rsidRPr="00BD3C34">
        <w:rPr>
          <w:rFonts w:ascii="Calibri" w:hAnsi="Calibri"/>
          <w:noProof/>
          <w:color w:val="000000"/>
        </w:rPr>
        <w:t>; debate ensued; paper presented; negatived</w:t>
      </w:r>
      <w:r>
        <w:rPr>
          <w:noProof/>
        </w:rPr>
        <w:t>, 1070</w:t>
      </w:r>
    </w:p>
    <w:p w14:paraId="2D301815" w14:textId="77777777" w:rsidR="002323E1" w:rsidRPr="002323E1" w:rsidRDefault="005C417E">
      <w:pPr>
        <w:pStyle w:val="Index5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>Racial vilification</w:t>
      </w:r>
      <w:r w:rsidR="002323E1">
        <w:rPr>
          <w:rFonts w:ascii="Calibri" w:hAnsi="Calibri"/>
          <w:noProof/>
        </w:rPr>
        <w:t>—</w:t>
      </w:r>
    </w:p>
    <w:p w14:paraId="2918AB1B" w14:textId="77777777" w:rsidR="005C417E" w:rsidRDefault="005C417E" w:rsidP="002323E1">
      <w:pPr>
        <w:pStyle w:val="Index6"/>
      </w:pPr>
      <w:r w:rsidRPr="00A46C38">
        <w:rPr>
          <w:i/>
          <w:iCs/>
        </w:rPr>
        <w:t>(</w:t>
      </w:r>
      <w:r w:rsidR="00291A92">
        <w:rPr>
          <w:i/>
          <w:iCs/>
        </w:rPr>
        <w:t>Mrs </w:t>
      </w:r>
      <w:r w:rsidRPr="00A46C38">
        <w:rPr>
          <w:i/>
          <w:iCs/>
        </w:rPr>
        <w:t>Jones)</w:t>
      </w:r>
      <w:r w:rsidRPr="00A46C38">
        <w:t>; agreed to</w:t>
      </w:r>
      <w:r>
        <w:t>, 382</w:t>
      </w:r>
    </w:p>
    <w:p w14:paraId="3268FD9B" w14:textId="77777777" w:rsidR="0099726C" w:rsidRPr="0099726C" w:rsidRDefault="0099726C" w:rsidP="0099726C">
      <w:pPr>
        <w:pStyle w:val="Index6"/>
        <w:tabs>
          <w:tab w:val="right" w:leader="dot" w:pos="9318"/>
        </w:tabs>
      </w:pPr>
      <w:r>
        <w:t>Amendment to r</w:t>
      </w:r>
      <w:r w:rsidRPr="009E49E2">
        <w:rPr>
          <w:iCs/>
        </w:rPr>
        <w:t>eporting date</w:t>
      </w:r>
      <w:r>
        <w:t xml:space="preserve"> </w:t>
      </w:r>
      <w:r w:rsidRPr="0099726C">
        <w:rPr>
          <w:i/>
          <w:iCs/>
        </w:rPr>
        <w:t>(Mr Pettersson)</w:t>
      </w:r>
      <w:r>
        <w:t>; agreed to, 807</w:t>
      </w:r>
    </w:p>
    <w:p w14:paraId="00D5F223" w14:textId="77777777" w:rsidR="00485009" w:rsidRPr="002B62F3" w:rsidRDefault="00485009" w:rsidP="00033490">
      <w:pPr>
        <w:pStyle w:val="Index4"/>
        <w:rPr>
          <w:lang w:val="en-US"/>
        </w:rPr>
      </w:pPr>
      <w:r w:rsidRPr="002B62F3">
        <w:rPr>
          <w:lang w:val="en-US"/>
        </w:rPr>
        <w:t>Estimates 2022-2023—Select Committee—</w:t>
      </w:r>
    </w:p>
    <w:p w14:paraId="2AB6DF7D" w14:textId="77777777" w:rsidR="00485009" w:rsidRPr="008D1976" w:rsidRDefault="00485009" w:rsidP="00485009">
      <w:pPr>
        <w:pStyle w:val="Index5"/>
        <w:rPr>
          <w:noProof/>
          <w:lang w:val="en-US"/>
        </w:rPr>
      </w:pPr>
      <w:r w:rsidRPr="008D1976">
        <w:rPr>
          <w:noProof/>
          <w:lang w:val="en-US"/>
        </w:rPr>
        <w:t xml:space="preserve">Appropriation Bill 2022-2023 and Appropriation (Office of the Legislative Assembly) Bill 2022-2023 </w:t>
      </w:r>
      <w:r w:rsidRPr="008D1976">
        <w:rPr>
          <w:i/>
          <w:iCs/>
          <w:noProof/>
          <w:lang w:val="en-US"/>
        </w:rPr>
        <w:t>(Mr Barr)</w:t>
      </w:r>
      <w:r w:rsidRPr="008D1976">
        <w:rPr>
          <w:noProof/>
          <w:lang w:val="en-US"/>
        </w:rPr>
        <w:t>, agreed to, 788</w:t>
      </w:r>
    </w:p>
    <w:p w14:paraId="4B9F3862" w14:textId="77777777" w:rsidR="00F04149" w:rsidRDefault="00F04149" w:rsidP="00F04149">
      <w:pPr>
        <w:pStyle w:val="Index1"/>
        <w:keepNext/>
        <w:tabs>
          <w:tab w:val="right" w:leader="dot" w:pos="9017"/>
        </w:tabs>
        <w:rPr>
          <w:noProof/>
        </w:rPr>
      </w:pPr>
      <w:r w:rsidRPr="00A46C38">
        <w:rPr>
          <w:b/>
          <w:bCs/>
          <w:noProof/>
        </w:rPr>
        <w:lastRenderedPageBreak/>
        <w:t>Motions</w:t>
      </w:r>
      <w:r>
        <w:rPr>
          <w:noProof/>
        </w:rPr>
        <w:t>—</w:t>
      </w:r>
      <w:r>
        <w:rPr>
          <w:i/>
          <w:iCs/>
          <w:noProof/>
        </w:rPr>
        <w:t>continued</w:t>
      </w:r>
    </w:p>
    <w:p w14:paraId="3642DCF2" w14:textId="77777777" w:rsidR="00F04149" w:rsidRDefault="00F04149" w:rsidP="00F04149">
      <w:pPr>
        <w:pStyle w:val="Index2"/>
        <w:keepNext/>
        <w:tabs>
          <w:tab w:val="right" w:leader="dot" w:pos="9017"/>
        </w:tabs>
      </w:pPr>
      <w:r w:rsidRPr="00A46C38">
        <w:rPr>
          <w:rFonts w:ascii="Calibri" w:hAnsi="Calibri"/>
          <w:b/>
          <w:bCs/>
        </w:rPr>
        <w:t>Assembly business</w:t>
      </w:r>
      <w:r w:rsidRPr="00A46C38">
        <w:rPr>
          <w:rFonts w:ascii="Calibri" w:hAnsi="Calibri"/>
        </w:rPr>
        <w:t>—</w:t>
      </w:r>
      <w:r>
        <w:rPr>
          <w:i/>
          <w:iCs/>
        </w:rPr>
        <w:t>continued</w:t>
      </w:r>
    </w:p>
    <w:p w14:paraId="3E23057C" w14:textId="4FDE947A" w:rsidR="00F04149" w:rsidRDefault="00822F9A" w:rsidP="00F04149">
      <w:pPr>
        <w:pStyle w:val="Index3"/>
        <w:keepNext/>
        <w:rPr>
          <w:noProof/>
        </w:rPr>
      </w:pPr>
      <w:r w:rsidRPr="00A46C38">
        <w:rPr>
          <w:b/>
          <w:bCs/>
          <w:noProof/>
        </w:rPr>
        <w:t xml:space="preserve">Inquiries/References </w:t>
      </w:r>
      <w:r w:rsidR="00F04149" w:rsidRPr="00A46C38">
        <w:rPr>
          <w:b/>
          <w:bCs/>
          <w:noProof/>
        </w:rPr>
        <w:t>—</w:t>
      </w:r>
      <w:r w:rsidR="00F04149">
        <w:rPr>
          <w:i/>
          <w:iCs/>
          <w:noProof/>
        </w:rPr>
        <w:t>continued</w:t>
      </w:r>
    </w:p>
    <w:p w14:paraId="2A6DEA87" w14:textId="77777777" w:rsidR="001F2FCA" w:rsidRDefault="001F2FCA" w:rsidP="00033490">
      <w:pPr>
        <w:pStyle w:val="Index4"/>
      </w:pPr>
      <w:r w:rsidRPr="00067663">
        <w:t>Estimates 2024-2025—Select Committee—</w:t>
      </w:r>
    </w:p>
    <w:p w14:paraId="55CAF9E2" w14:textId="77777777" w:rsidR="001F2FCA" w:rsidRDefault="001F2FCA" w:rsidP="001F2FCA">
      <w:pPr>
        <w:pStyle w:val="Index5"/>
        <w:tabs>
          <w:tab w:val="right" w:leader="dot" w:pos="9316"/>
        </w:tabs>
        <w:rPr>
          <w:noProof/>
        </w:rPr>
      </w:pPr>
      <w:r w:rsidRPr="00067663">
        <w:rPr>
          <w:rFonts w:ascii="Calibri" w:hAnsi="Calibri"/>
          <w:noProof/>
        </w:rPr>
        <w:t xml:space="preserve">Appropriation Bill 2024-2025 and the Appropriation (Office of the Legislative Assembly) Bill 2024-2025—Timeframe for lodgement of questions and answers </w:t>
      </w:r>
      <w:r w:rsidRPr="00067663">
        <w:rPr>
          <w:rFonts w:ascii="Calibri" w:hAnsi="Calibri"/>
          <w:i/>
          <w:iCs/>
          <w:noProof/>
        </w:rPr>
        <w:t>(Ms Lawder)</w:t>
      </w:r>
      <w:r w:rsidRPr="00067663">
        <w:rPr>
          <w:rFonts w:ascii="Calibri" w:hAnsi="Calibri"/>
          <w:noProof/>
        </w:rPr>
        <w:t>; amendments moved and agreed to; agreed to, as amended</w:t>
      </w:r>
      <w:r>
        <w:rPr>
          <w:noProof/>
        </w:rPr>
        <w:t>, 1797</w:t>
      </w:r>
    </w:p>
    <w:p w14:paraId="44A88FC9" w14:textId="48F32BA5" w:rsidR="005C417E" w:rsidRPr="002B62F3" w:rsidRDefault="005C417E" w:rsidP="00033490">
      <w:pPr>
        <w:pStyle w:val="Index4"/>
      </w:pPr>
      <w:r w:rsidRPr="002B62F3">
        <w:t>Health and Community Wellbeing—Standing Committee—</w:t>
      </w:r>
    </w:p>
    <w:p w14:paraId="11A0DB0A" w14:textId="1ECB083D" w:rsidR="008E192C" w:rsidRDefault="008E192C" w:rsidP="008E192C">
      <w:pPr>
        <w:pStyle w:val="Index5"/>
        <w:rPr>
          <w:noProof/>
        </w:rPr>
      </w:pPr>
      <w:r w:rsidRPr="009F3132">
        <w:rPr>
          <w:noProof/>
        </w:rPr>
        <w:t>Dhulwa Mental Health Unit—Workplace safety—</w:t>
      </w:r>
      <w:r>
        <w:rPr>
          <w:noProof/>
        </w:rPr>
        <w:t>Proposed reference</w:t>
      </w:r>
      <w:r w:rsidRPr="009F3132">
        <w:rPr>
          <w:noProof/>
        </w:rPr>
        <w:t xml:space="preserve"> </w:t>
      </w:r>
      <w:r w:rsidRPr="009F3132">
        <w:rPr>
          <w:i/>
          <w:iCs/>
          <w:noProof/>
        </w:rPr>
        <w:t>(</w:t>
      </w:r>
      <w:r>
        <w:rPr>
          <w:i/>
          <w:iCs/>
          <w:noProof/>
        </w:rPr>
        <w:t>Ms </w:t>
      </w:r>
      <w:r w:rsidRPr="009F3132">
        <w:rPr>
          <w:i/>
          <w:iCs/>
          <w:noProof/>
        </w:rPr>
        <w:t>Castley)</w:t>
      </w:r>
      <w:r w:rsidRPr="009F3132">
        <w:rPr>
          <w:noProof/>
        </w:rPr>
        <w:t xml:space="preserve">; </w:t>
      </w:r>
      <w:r w:rsidR="00AF5820">
        <w:rPr>
          <w:noProof/>
        </w:rPr>
        <w:t>amendment</w:t>
      </w:r>
      <w:r w:rsidRPr="009F3132">
        <w:rPr>
          <w:noProof/>
        </w:rPr>
        <w:t>s moved and agreed to; agreed to, as amended</w:t>
      </w:r>
      <w:r>
        <w:rPr>
          <w:noProof/>
        </w:rPr>
        <w:t>, 623</w:t>
      </w:r>
    </w:p>
    <w:p w14:paraId="62FFD5AA" w14:textId="77777777" w:rsidR="005C417E" w:rsidRDefault="005C417E">
      <w:pPr>
        <w:pStyle w:val="Index5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>Public Health Amendment Bill 2021 (</w:t>
      </w:r>
      <w:r w:rsidR="006176D6">
        <w:rPr>
          <w:rFonts w:ascii="Calibri" w:hAnsi="Calibri"/>
          <w:noProof/>
        </w:rPr>
        <w:t>No </w:t>
      </w:r>
      <w:r w:rsidRPr="00A46C38">
        <w:rPr>
          <w:rFonts w:ascii="Calibri" w:hAnsi="Calibri"/>
          <w:noProof/>
        </w:rPr>
        <w:t xml:space="preserve">2) </w:t>
      </w:r>
      <w:r w:rsidRPr="00A46C38">
        <w:rPr>
          <w:rFonts w:ascii="Calibri" w:hAnsi="Calibri"/>
          <w:i/>
          <w:iCs/>
          <w:noProof/>
        </w:rPr>
        <w:t>(</w:t>
      </w:r>
      <w:r w:rsidR="00291A92">
        <w:rPr>
          <w:rFonts w:ascii="Calibri" w:hAnsi="Calibri"/>
          <w:i/>
          <w:iCs/>
          <w:noProof/>
        </w:rPr>
        <w:t>Ms </w:t>
      </w:r>
      <w:r w:rsidRPr="00A46C38">
        <w:rPr>
          <w:rFonts w:ascii="Calibri" w:hAnsi="Calibri"/>
          <w:i/>
          <w:iCs/>
          <w:noProof/>
        </w:rPr>
        <w:t>Stephen-Smith)</w:t>
      </w:r>
      <w:r w:rsidRPr="00A46C38">
        <w:rPr>
          <w:rFonts w:ascii="Calibri" w:hAnsi="Calibri"/>
          <w:noProof/>
        </w:rPr>
        <w:t>; agreed to</w:t>
      </w:r>
      <w:r>
        <w:rPr>
          <w:noProof/>
        </w:rPr>
        <w:t>, 449</w:t>
      </w:r>
    </w:p>
    <w:p w14:paraId="0BB4BC18" w14:textId="77777777" w:rsidR="005C417E" w:rsidRPr="002B62F3" w:rsidRDefault="005C417E" w:rsidP="00033490">
      <w:pPr>
        <w:pStyle w:val="Index4"/>
      </w:pPr>
      <w:r w:rsidRPr="002B62F3">
        <w:t>Justice and Community Safety—Standing Committee—</w:t>
      </w:r>
    </w:p>
    <w:p w14:paraId="2FA09653" w14:textId="77777777" w:rsidR="005C417E" w:rsidRDefault="005C417E">
      <w:pPr>
        <w:pStyle w:val="Index5"/>
        <w:tabs>
          <w:tab w:val="right" w:leader="dot" w:pos="9017"/>
        </w:tabs>
        <w:rPr>
          <w:noProof/>
        </w:rPr>
      </w:pPr>
      <w:r>
        <w:rPr>
          <w:noProof/>
        </w:rPr>
        <w:t xml:space="preserve">2020 Election and the Electoral Act </w:t>
      </w:r>
      <w:r w:rsidRPr="00A46C38">
        <w:rPr>
          <w:i/>
          <w:iCs/>
          <w:noProof/>
        </w:rPr>
        <w:t>(</w:t>
      </w:r>
      <w:r w:rsidR="00291A92">
        <w:rPr>
          <w:i/>
          <w:iCs/>
          <w:noProof/>
        </w:rPr>
        <w:t>Mr </w:t>
      </w:r>
      <w:r w:rsidRPr="00A46C38">
        <w:rPr>
          <w:i/>
          <w:iCs/>
          <w:noProof/>
        </w:rPr>
        <w:t>Gentleman)</w:t>
      </w:r>
      <w:r>
        <w:rPr>
          <w:noProof/>
        </w:rPr>
        <w:t>; debate ensued; agreed to, 26</w:t>
      </w:r>
    </w:p>
    <w:p w14:paraId="6273A38D" w14:textId="77777777" w:rsidR="002B62F3" w:rsidRDefault="002B62F3" w:rsidP="002B62F3">
      <w:pPr>
        <w:pStyle w:val="Index5"/>
        <w:tabs>
          <w:tab w:val="right" w:leader="dot" w:pos="9316"/>
        </w:tabs>
        <w:rPr>
          <w:noProof/>
        </w:rPr>
      </w:pPr>
      <w:r w:rsidRPr="00F6447B">
        <w:rPr>
          <w:rFonts w:ascii="Calibri" w:hAnsi="Calibri"/>
          <w:noProof/>
        </w:rPr>
        <w:t xml:space="preserve">Crimes Legislation Amendment Bill 2023, Parentage (Surrogacy) Amendment Bill 2023 and Sexual, Family and Personal Violence Legislation Amendment Bill 2023—Amendments to reporting dates </w:t>
      </w:r>
      <w:r w:rsidRPr="00F6447B">
        <w:rPr>
          <w:rFonts w:ascii="Calibri" w:hAnsi="Calibri"/>
          <w:i/>
          <w:iCs/>
          <w:noProof/>
        </w:rPr>
        <w:t>(Mr Cain)</w:t>
      </w:r>
      <w:r w:rsidRPr="00F6447B">
        <w:rPr>
          <w:rFonts w:ascii="Calibri" w:hAnsi="Calibri"/>
          <w:noProof/>
        </w:rPr>
        <w:t>; amendment moved and agreed to; agreed to, as amended</w:t>
      </w:r>
      <w:r>
        <w:rPr>
          <w:noProof/>
        </w:rPr>
        <w:t>, 1606</w:t>
      </w:r>
    </w:p>
    <w:p w14:paraId="2C6A44AD" w14:textId="77777777" w:rsidR="00EE6928" w:rsidRDefault="002616BA" w:rsidP="002616BA">
      <w:pPr>
        <w:pStyle w:val="Index5"/>
        <w:rPr>
          <w:noProof/>
        </w:rPr>
      </w:pPr>
      <w:r w:rsidRPr="000E52A0">
        <w:rPr>
          <w:noProof/>
        </w:rPr>
        <w:t>Freedom of Information Amendment Bill 2022 and Freedom of Information Amendment Bill 2022 [No 2]—</w:t>
      </w:r>
    </w:p>
    <w:p w14:paraId="76E7E41F" w14:textId="03D9797E" w:rsidR="002616BA" w:rsidRDefault="002616BA" w:rsidP="00EE6928">
      <w:pPr>
        <w:pStyle w:val="Index6"/>
      </w:pPr>
      <w:r w:rsidRPr="000E52A0">
        <w:t xml:space="preserve">Amendment to reporting date </w:t>
      </w:r>
      <w:r w:rsidRPr="000E52A0">
        <w:rPr>
          <w:i/>
          <w:iCs/>
        </w:rPr>
        <w:t>(Mr Cain)</w:t>
      </w:r>
      <w:r w:rsidRPr="000E52A0">
        <w:t>; agreed to</w:t>
      </w:r>
      <w:r>
        <w:t>, 847</w:t>
      </w:r>
    </w:p>
    <w:p w14:paraId="14FD2CB7" w14:textId="77777777" w:rsidR="00EE6928" w:rsidRDefault="00EE6928" w:rsidP="00EE6928">
      <w:pPr>
        <w:pStyle w:val="Index6"/>
        <w:tabs>
          <w:tab w:val="right" w:leader="dot" w:pos="9318"/>
        </w:tabs>
      </w:pPr>
      <w:r w:rsidRPr="00CA0E36">
        <w:rPr>
          <w:rFonts w:ascii="Calibri" w:hAnsi="Calibri"/>
          <w:lang w:eastAsia="en-US"/>
        </w:rPr>
        <w:t>Amendment to reporting date</w:t>
      </w:r>
      <w:r w:rsidRPr="00CA0E36">
        <w:rPr>
          <w:rFonts w:ascii="Calibri" w:hAnsi="Calibri"/>
        </w:rPr>
        <w:t xml:space="preserve"> </w:t>
      </w:r>
      <w:r w:rsidRPr="00CA0E36">
        <w:rPr>
          <w:rFonts w:ascii="Calibri" w:hAnsi="Calibri"/>
          <w:i/>
          <w:iCs/>
        </w:rPr>
        <w:t>(Mr Cain)</w:t>
      </w:r>
      <w:r w:rsidRPr="00CA0E36">
        <w:rPr>
          <w:rFonts w:ascii="Calibri" w:hAnsi="Calibri"/>
        </w:rPr>
        <w:t>; agreed to</w:t>
      </w:r>
      <w:r>
        <w:t>, 944</w:t>
      </w:r>
    </w:p>
    <w:p w14:paraId="5241774E" w14:textId="77777777" w:rsidR="00236539" w:rsidRDefault="00236539" w:rsidP="00236539">
      <w:pPr>
        <w:pStyle w:val="Index5"/>
        <w:tabs>
          <w:tab w:val="right" w:leader="dot" w:pos="9316"/>
        </w:tabs>
        <w:rPr>
          <w:noProof/>
        </w:rPr>
      </w:pPr>
      <w:r>
        <w:rPr>
          <w:noProof/>
        </w:rPr>
        <w:t>Gaming Machine Amendment Bill 2023—</w:t>
      </w:r>
    </w:p>
    <w:p w14:paraId="348AC46D" w14:textId="77777777" w:rsidR="00236539" w:rsidRDefault="00236539" w:rsidP="00236539">
      <w:pPr>
        <w:pStyle w:val="Index6"/>
        <w:tabs>
          <w:tab w:val="right" w:leader="dot" w:pos="9316"/>
        </w:tabs>
      </w:pPr>
      <w:r w:rsidRPr="0034260C">
        <w:rPr>
          <w:rFonts w:ascii="Calibri" w:hAnsi="Calibri"/>
        </w:rPr>
        <w:t>Amendment to r</w:t>
      </w:r>
      <w:r w:rsidRPr="0034260C">
        <w:rPr>
          <w:iCs/>
        </w:rPr>
        <w:t>eporting date</w:t>
      </w:r>
      <w:r>
        <w:t>—</w:t>
      </w:r>
    </w:p>
    <w:p w14:paraId="4A9E6250" w14:textId="77777777" w:rsidR="00236539" w:rsidRDefault="00236539" w:rsidP="00236539">
      <w:pPr>
        <w:pStyle w:val="Index7"/>
        <w:tabs>
          <w:tab w:val="right" w:leader="dot" w:pos="9316"/>
        </w:tabs>
      </w:pPr>
      <w:r w:rsidRPr="0034260C">
        <w:rPr>
          <w:rFonts w:ascii="Calibri" w:hAnsi="Calibri"/>
          <w:i/>
          <w:color w:val="000000"/>
        </w:rPr>
        <w:t>(Mr Cain)</w:t>
      </w:r>
      <w:r w:rsidRPr="0034260C">
        <w:rPr>
          <w:rFonts w:ascii="Calibri" w:hAnsi="Calibri"/>
          <w:color w:val="000000"/>
        </w:rPr>
        <w:t>; agreed to</w:t>
      </w:r>
      <w:r>
        <w:t>, 1415</w:t>
      </w:r>
    </w:p>
    <w:p w14:paraId="2D516616" w14:textId="77777777" w:rsidR="00BE1FD1" w:rsidRDefault="00EE6928" w:rsidP="00EE6928">
      <w:pPr>
        <w:pStyle w:val="Index5"/>
        <w:rPr>
          <w:noProof/>
        </w:rPr>
      </w:pPr>
      <w:r w:rsidRPr="00CA0E36">
        <w:rPr>
          <w:noProof/>
        </w:rPr>
        <w:t>I</w:t>
      </w:r>
      <w:r w:rsidRPr="00BE1FD1">
        <w:rPr>
          <w:noProof/>
          <w:spacing w:val="-4"/>
        </w:rPr>
        <w:t>ntegrity Commission Amendment Bill 2022 (No 2)</w:t>
      </w:r>
      <w:r w:rsidRPr="00BE1FD1">
        <w:rPr>
          <w:noProof/>
          <w:spacing w:val="-4"/>
          <w:lang w:eastAsia="en-US"/>
        </w:rPr>
        <w:t>—Amendment to reporting date</w:t>
      </w:r>
      <w:r w:rsidR="00BE1FD1" w:rsidRPr="00BE1FD1">
        <w:rPr>
          <w:noProof/>
          <w:spacing w:val="-4"/>
          <w:lang w:eastAsia="en-US"/>
        </w:rPr>
        <w:t>—</w:t>
      </w:r>
    </w:p>
    <w:p w14:paraId="247A4500" w14:textId="497F223D" w:rsidR="00EE6928" w:rsidRDefault="00EE6928" w:rsidP="00BE1FD1">
      <w:pPr>
        <w:pStyle w:val="Index6"/>
      </w:pPr>
      <w:r w:rsidRPr="00CA0E36">
        <w:rPr>
          <w:i/>
          <w:iCs/>
        </w:rPr>
        <w:t>(Mr Cain)</w:t>
      </w:r>
      <w:r w:rsidRPr="00CA0E36">
        <w:t>; agreed to</w:t>
      </w:r>
      <w:r>
        <w:t>, 944</w:t>
      </w:r>
    </w:p>
    <w:p w14:paraId="1851358F" w14:textId="2DC5911E" w:rsidR="00BE1FD1" w:rsidRDefault="00BE1FD1" w:rsidP="00BE1FD1">
      <w:pPr>
        <w:pStyle w:val="Index6"/>
      </w:pPr>
      <w:r w:rsidRPr="00F6447B">
        <w:rPr>
          <w:rFonts w:ascii="Calibri" w:hAnsi="Calibri"/>
          <w:i/>
          <w:iCs/>
        </w:rPr>
        <w:t>(Mr Cain)</w:t>
      </w:r>
      <w:r w:rsidRPr="00F6447B">
        <w:rPr>
          <w:rFonts w:ascii="Calibri" w:hAnsi="Calibri"/>
        </w:rPr>
        <w:t>; agreed to</w:t>
      </w:r>
      <w:r>
        <w:t>, 1607</w:t>
      </w:r>
    </w:p>
    <w:p w14:paraId="634EB7EF" w14:textId="77777777" w:rsidR="0099343E" w:rsidRDefault="0099343E" w:rsidP="0099343E">
      <w:pPr>
        <w:pStyle w:val="Index5"/>
        <w:tabs>
          <w:tab w:val="right" w:leader="dot" w:pos="9316"/>
        </w:tabs>
        <w:rPr>
          <w:noProof/>
        </w:rPr>
      </w:pPr>
      <w:r w:rsidRPr="00B16619">
        <w:rPr>
          <w:rFonts w:ascii="Calibri" w:hAnsi="Calibri"/>
          <w:noProof/>
          <w:lang w:eastAsia="en-US"/>
        </w:rPr>
        <w:t>Justice (Age of Criminal Responsibility) Legislation Amendment Bill 2023—Amendment to reporting date</w:t>
      </w:r>
      <w:r w:rsidRPr="00B16619">
        <w:rPr>
          <w:rFonts w:ascii="Calibri" w:hAnsi="Calibri"/>
          <w:noProof/>
        </w:rPr>
        <w:t xml:space="preserve"> </w:t>
      </w:r>
      <w:r w:rsidRPr="00B16619">
        <w:rPr>
          <w:rFonts w:ascii="Calibri" w:hAnsi="Calibri"/>
          <w:i/>
          <w:iCs/>
          <w:noProof/>
        </w:rPr>
        <w:t>(Mr Cain)</w:t>
      </w:r>
      <w:r w:rsidRPr="00B16619">
        <w:rPr>
          <w:rFonts w:ascii="Calibri" w:hAnsi="Calibri"/>
          <w:noProof/>
        </w:rPr>
        <w:t>; debate ensued; agreed to</w:t>
      </w:r>
      <w:r>
        <w:rPr>
          <w:noProof/>
        </w:rPr>
        <w:t>, 1327</w:t>
      </w:r>
    </w:p>
    <w:p w14:paraId="4CAB226D" w14:textId="77777777" w:rsidR="00EE6928" w:rsidRDefault="00EE6928" w:rsidP="00841B9F">
      <w:pPr>
        <w:pStyle w:val="Index5"/>
        <w:keepNext/>
        <w:ind w:left="1195" w:hanging="288"/>
        <w:rPr>
          <w:noProof/>
        </w:rPr>
      </w:pPr>
      <w:r w:rsidRPr="00CA0E36">
        <w:rPr>
          <w:noProof/>
        </w:rPr>
        <w:t xml:space="preserve">Justice and Community Safety Legislation Amendment Bill 2022 (No 2) </w:t>
      </w:r>
      <w:r w:rsidRPr="00CA0E36">
        <w:rPr>
          <w:i/>
          <w:iCs/>
          <w:noProof/>
        </w:rPr>
        <w:t>(Ms Lee)</w:t>
      </w:r>
      <w:r w:rsidRPr="00CA0E36">
        <w:rPr>
          <w:noProof/>
        </w:rPr>
        <w:t>—</w:t>
      </w:r>
    </w:p>
    <w:p w14:paraId="44163382" w14:textId="0A12BC7C" w:rsidR="0099343E" w:rsidRDefault="00EE6928" w:rsidP="0099343E">
      <w:pPr>
        <w:pStyle w:val="Index6"/>
      </w:pPr>
      <w:r w:rsidRPr="00CA0E36">
        <w:t>Debate adjourned</w:t>
      </w:r>
      <w:r>
        <w:t>, 943</w:t>
      </w:r>
    </w:p>
    <w:p w14:paraId="71CAB34A" w14:textId="3A5E05ED" w:rsidR="00EE6928" w:rsidRDefault="00EE6928" w:rsidP="00EE6928">
      <w:pPr>
        <w:pStyle w:val="Index6"/>
      </w:pPr>
      <w:r w:rsidRPr="00CA0E36">
        <w:t>D</w:t>
      </w:r>
      <w:r w:rsidRPr="00510D74">
        <w:rPr>
          <w:spacing w:val="-6"/>
        </w:rPr>
        <w:t xml:space="preserve">ebate resumed; </w:t>
      </w:r>
      <w:r w:rsidR="00AF5820" w:rsidRPr="00510D74">
        <w:rPr>
          <w:spacing w:val="-6"/>
        </w:rPr>
        <w:t>amendment</w:t>
      </w:r>
      <w:r w:rsidRPr="00510D74">
        <w:rPr>
          <w:spacing w:val="-6"/>
        </w:rPr>
        <w:t xml:space="preserve"> moved and agreed to; agreed to, as amended, 953</w:t>
      </w:r>
    </w:p>
    <w:p w14:paraId="34AFB022" w14:textId="77777777" w:rsidR="00F96E72" w:rsidRDefault="00F96E72" w:rsidP="00F96E72">
      <w:pPr>
        <w:pStyle w:val="Index5"/>
        <w:tabs>
          <w:tab w:val="right" w:leader="dot" w:pos="9318"/>
        </w:tabs>
        <w:rPr>
          <w:noProof/>
        </w:rPr>
      </w:pPr>
      <w:r w:rsidRPr="00152718">
        <w:rPr>
          <w:rFonts w:ascii="Calibri" w:hAnsi="Calibri"/>
          <w:noProof/>
        </w:rPr>
        <w:t xml:space="preserve">Resourcing requirements for ACT Police—Proposed reference </w:t>
      </w:r>
      <w:r w:rsidRPr="00152718">
        <w:rPr>
          <w:rFonts w:ascii="Calibri" w:hAnsi="Calibri"/>
          <w:i/>
          <w:iCs/>
          <w:noProof/>
        </w:rPr>
        <w:t>(Mr Hanson)</w:t>
      </w:r>
      <w:r w:rsidRPr="00152718">
        <w:rPr>
          <w:rFonts w:ascii="Calibri" w:hAnsi="Calibri"/>
          <w:noProof/>
        </w:rPr>
        <w:t>; debate ensued; negatived</w:t>
      </w:r>
      <w:r>
        <w:rPr>
          <w:noProof/>
        </w:rPr>
        <w:t>, 1111</w:t>
      </w:r>
    </w:p>
    <w:p w14:paraId="7D186AD6" w14:textId="19EB2227" w:rsidR="00E43060" w:rsidRPr="00E43060" w:rsidRDefault="00E43060" w:rsidP="0003775D">
      <w:pPr>
        <w:pStyle w:val="Index5"/>
      </w:pPr>
      <w:r>
        <w:t>Road Safety and Crimes Legislation Amendment Bills 2022—Amendment to reporting date</w:t>
      </w:r>
      <w:r w:rsidR="0003775D">
        <w:t xml:space="preserve"> </w:t>
      </w:r>
      <w:r w:rsidR="0003775D">
        <w:rPr>
          <w:rFonts w:ascii="Calibri" w:hAnsi="Calibri"/>
          <w:i/>
          <w:iCs/>
          <w:color w:val="000000"/>
        </w:rPr>
        <w:t>(Mr Cain)</w:t>
      </w:r>
      <w:r w:rsidR="0003775D">
        <w:rPr>
          <w:rFonts w:ascii="Calibri" w:hAnsi="Calibri"/>
          <w:color w:val="000000"/>
        </w:rPr>
        <w:t>; agreed to, 984</w:t>
      </w:r>
    </w:p>
    <w:p w14:paraId="3EB3AB12" w14:textId="73180C75" w:rsidR="005C417E" w:rsidRDefault="005C417E" w:rsidP="00033490">
      <w:pPr>
        <w:pStyle w:val="Index4"/>
      </w:pPr>
      <w:r w:rsidRPr="00743883">
        <w:t>Planning, Transport and City Services—Standing Committee</w:t>
      </w:r>
      <w:r w:rsidR="00743883">
        <w:t>—</w:t>
      </w:r>
    </w:p>
    <w:p w14:paraId="0DB69EDE" w14:textId="77777777" w:rsidR="005C417E" w:rsidRDefault="005C417E">
      <w:pPr>
        <w:pStyle w:val="Index5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 xml:space="preserve">Gordon—Traffic management plan—Petition </w:t>
      </w:r>
      <w:r w:rsidRPr="00A46C38">
        <w:rPr>
          <w:rFonts w:ascii="Calibri" w:hAnsi="Calibri"/>
          <w:i/>
          <w:iCs/>
          <w:noProof/>
        </w:rPr>
        <w:t>(</w:t>
      </w:r>
      <w:r w:rsidR="00291A92">
        <w:rPr>
          <w:rFonts w:ascii="Calibri" w:hAnsi="Calibri"/>
          <w:i/>
          <w:iCs/>
          <w:noProof/>
        </w:rPr>
        <w:t>Mr </w:t>
      </w:r>
      <w:r w:rsidRPr="00A46C38">
        <w:rPr>
          <w:rFonts w:ascii="Calibri" w:hAnsi="Calibri"/>
          <w:i/>
          <w:iCs/>
          <w:noProof/>
        </w:rPr>
        <w:t>Davis)</w:t>
      </w:r>
      <w:r w:rsidRPr="00A46C38">
        <w:rPr>
          <w:rFonts w:ascii="Calibri" w:hAnsi="Calibri"/>
          <w:noProof/>
        </w:rPr>
        <w:t>; agreed to</w:t>
      </w:r>
      <w:r>
        <w:rPr>
          <w:noProof/>
        </w:rPr>
        <w:t>, 180</w:t>
      </w:r>
    </w:p>
    <w:p w14:paraId="31F96F82" w14:textId="77777777" w:rsidR="005C417E" w:rsidRPr="00CE1138" w:rsidRDefault="005C417E">
      <w:pPr>
        <w:pStyle w:val="Index5"/>
        <w:tabs>
          <w:tab w:val="right" w:leader="dot" w:pos="9017"/>
        </w:tabs>
        <w:rPr>
          <w:rFonts w:ascii="Calibri" w:hAnsi="Calibri"/>
          <w:noProof/>
          <w:spacing w:val="-6"/>
        </w:rPr>
      </w:pPr>
      <w:r w:rsidRPr="00CE1138">
        <w:rPr>
          <w:rFonts w:ascii="Calibri" w:hAnsi="Calibri"/>
          <w:noProof/>
          <w:spacing w:val="-6"/>
        </w:rPr>
        <w:t xml:space="preserve">Melba recreational space—Petition and out-of-order petitions </w:t>
      </w:r>
      <w:r w:rsidRPr="00CE1138">
        <w:rPr>
          <w:rFonts w:ascii="Calibri" w:hAnsi="Calibri"/>
          <w:i/>
          <w:iCs/>
          <w:noProof/>
          <w:spacing w:val="-6"/>
        </w:rPr>
        <w:t>(</w:t>
      </w:r>
      <w:r w:rsidR="00291A92" w:rsidRPr="00CE1138">
        <w:rPr>
          <w:rFonts w:ascii="Calibri" w:hAnsi="Calibri"/>
          <w:i/>
          <w:iCs/>
          <w:noProof/>
          <w:spacing w:val="-6"/>
        </w:rPr>
        <w:t>Ms </w:t>
      </w:r>
      <w:r w:rsidRPr="00CE1138">
        <w:rPr>
          <w:rFonts w:ascii="Calibri" w:hAnsi="Calibri"/>
          <w:i/>
          <w:iCs/>
          <w:noProof/>
          <w:spacing w:val="-6"/>
        </w:rPr>
        <w:t>Clay)</w:t>
      </w:r>
      <w:r w:rsidRPr="00CE1138">
        <w:rPr>
          <w:rFonts w:ascii="Calibri" w:hAnsi="Calibri"/>
          <w:noProof/>
          <w:spacing w:val="-6"/>
        </w:rPr>
        <w:t>; agreed to, 346</w:t>
      </w:r>
    </w:p>
    <w:p w14:paraId="29835D19" w14:textId="667B8534" w:rsidR="002559D0" w:rsidRDefault="002559D0" w:rsidP="002559D0">
      <w:pPr>
        <w:pStyle w:val="Index5"/>
        <w:tabs>
          <w:tab w:val="right" w:leader="dot" w:pos="9316"/>
        </w:tabs>
        <w:rPr>
          <w:noProof/>
        </w:rPr>
      </w:pPr>
      <w:r w:rsidRPr="00C7757D">
        <w:rPr>
          <w:rFonts w:ascii="Calibri" w:hAnsi="Calibri"/>
          <w:noProof/>
        </w:rPr>
        <w:t xml:space="preserve">Lyons Early Childhood School and Hughes Primary School—School bus </w:t>
      </w:r>
      <w:r w:rsidRPr="00C7757D">
        <w:rPr>
          <w:rFonts w:ascii="Calibri" w:hAnsi="Calibri"/>
          <w:i/>
          <w:iCs/>
          <w:noProof/>
        </w:rPr>
        <w:t>(Ms</w:t>
      </w:r>
      <w:r w:rsidR="00094B6A">
        <w:rPr>
          <w:rFonts w:ascii="Calibri" w:hAnsi="Calibri"/>
          <w:i/>
          <w:iCs/>
          <w:noProof/>
        </w:rPr>
        <w:t> </w:t>
      </w:r>
      <w:r w:rsidRPr="00C7757D">
        <w:rPr>
          <w:rFonts w:ascii="Calibri" w:hAnsi="Calibri"/>
          <w:i/>
          <w:iCs/>
          <w:noProof/>
        </w:rPr>
        <w:t>Davidson)</w:t>
      </w:r>
      <w:r w:rsidRPr="00C7757D">
        <w:rPr>
          <w:rFonts w:ascii="Calibri" w:hAnsi="Calibri"/>
          <w:noProof/>
        </w:rPr>
        <w:t>; agreed to</w:t>
      </w:r>
      <w:r>
        <w:rPr>
          <w:noProof/>
        </w:rPr>
        <w:t>, 1345</w:t>
      </w:r>
    </w:p>
    <w:p w14:paraId="4937A54B" w14:textId="77777777" w:rsidR="005C417E" w:rsidRDefault="005C417E">
      <w:pPr>
        <w:pStyle w:val="Index5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>Phillip Pool—</w:t>
      </w:r>
      <w:r>
        <w:rPr>
          <w:noProof/>
        </w:rPr>
        <w:t>Petitions and out-of-order petition</w:t>
      </w:r>
      <w:r w:rsidRPr="00A46C38">
        <w:rPr>
          <w:rFonts w:ascii="Calibri" w:hAnsi="Calibri"/>
          <w:noProof/>
        </w:rPr>
        <w:t xml:space="preserve"> </w:t>
      </w:r>
      <w:r w:rsidRPr="00A46C38">
        <w:rPr>
          <w:rFonts w:ascii="Calibri" w:hAnsi="Calibri"/>
          <w:i/>
          <w:iCs/>
          <w:noProof/>
        </w:rPr>
        <w:t>(</w:t>
      </w:r>
      <w:r w:rsidR="00291A92">
        <w:rPr>
          <w:rFonts w:ascii="Calibri" w:hAnsi="Calibri"/>
          <w:i/>
          <w:iCs/>
          <w:noProof/>
        </w:rPr>
        <w:t>Mrs </w:t>
      </w:r>
      <w:r w:rsidRPr="00A46C38">
        <w:rPr>
          <w:rFonts w:ascii="Calibri" w:hAnsi="Calibri"/>
          <w:i/>
          <w:iCs/>
          <w:noProof/>
        </w:rPr>
        <w:t>Jones)</w:t>
      </w:r>
      <w:r w:rsidRPr="00A46C38">
        <w:rPr>
          <w:rFonts w:ascii="Calibri" w:hAnsi="Calibri"/>
          <w:noProof/>
        </w:rPr>
        <w:t>; agreed to</w:t>
      </w:r>
      <w:r>
        <w:rPr>
          <w:noProof/>
        </w:rPr>
        <w:t>, 422</w:t>
      </w:r>
    </w:p>
    <w:p w14:paraId="76CD0AA1" w14:textId="77777777" w:rsidR="0099726C" w:rsidRDefault="0099726C" w:rsidP="0099726C">
      <w:pPr>
        <w:pStyle w:val="Index5"/>
        <w:tabs>
          <w:tab w:val="right" w:leader="dot" w:pos="9318"/>
        </w:tabs>
        <w:rPr>
          <w:noProof/>
        </w:rPr>
      </w:pPr>
      <w:r>
        <w:rPr>
          <w:noProof/>
        </w:rPr>
        <w:t>Planning Bill 2022—</w:t>
      </w:r>
      <w:r w:rsidRPr="0099726C">
        <w:rPr>
          <w:rFonts w:ascii="Calibri" w:hAnsi="Calibri"/>
          <w:noProof/>
        </w:rPr>
        <w:t>Amendment to r</w:t>
      </w:r>
      <w:r w:rsidRPr="0099726C">
        <w:rPr>
          <w:iCs/>
          <w:noProof/>
        </w:rPr>
        <w:t>eporting date</w:t>
      </w:r>
      <w:r>
        <w:rPr>
          <w:noProof/>
        </w:rPr>
        <w:t xml:space="preserve"> </w:t>
      </w:r>
      <w:r w:rsidRPr="0099726C">
        <w:rPr>
          <w:i/>
          <w:iCs/>
          <w:noProof/>
        </w:rPr>
        <w:t>(Ms Clay)</w:t>
      </w:r>
      <w:r>
        <w:rPr>
          <w:noProof/>
        </w:rPr>
        <w:t>; agreed to, 807</w:t>
      </w:r>
    </w:p>
    <w:p w14:paraId="3E23682F" w14:textId="526B193B" w:rsidR="00E7253F" w:rsidRPr="00E7253F" w:rsidRDefault="00743883" w:rsidP="00743883">
      <w:pPr>
        <w:pStyle w:val="Index5"/>
        <w:tabs>
          <w:tab w:val="right" w:leader="dot" w:pos="9316"/>
        </w:tabs>
        <w:rPr>
          <w:noProof/>
        </w:rPr>
      </w:pPr>
      <w:r w:rsidRPr="00A57A99">
        <w:rPr>
          <w:rFonts w:ascii="Calibri" w:hAnsi="Calibri"/>
          <w:noProof/>
        </w:rPr>
        <w:t>P</w:t>
      </w:r>
      <w:r w:rsidRPr="00487E40">
        <w:rPr>
          <w:rFonts w:ascii="Calibri" w:hAnsi="Calibri"/>
          <w:noProof/>
          <w:spacing w:val="-8"/>
        </w:rPr>
        <w:t>roperty Developers Bill 2023</w:t>
      </w:r>
      <w:r w:rsidRPr="00487E40">
        <w:rPr>
          <w:rFonts w:ascii="Calibri" w:hAnsi="Calibri"/>
          <w:noProof/>
          <w:spacing w:val="-8"/>
          <w:lang w:eastAsia="en-US"/>
        </w:rPr>
        <w:t>—Amendment to reporting date</w:t>
      </w:r>
      <w:r w:rsidR="00E7253F" w:rsidRPr="00487E40">
        <w:rPr>
          <w:rFonts w:ascii="Calibri" w:hAnsi="Calibri"/>
          <w:noProof/>
          <w:spacing w:val="-8"/>
          <w:lang w:eastAsia="en-US"/>
        </w:rPr>
        <w:t>—</w:t>
      </w:r>
    </w:p>
    <w:p w14:paraId="0E159BF0" w14:textId="34510FF4" w:rsidR="00743883" w:rsidRDefault="0003681A" w:rsidP="00E7253F">
      <w:pPr>
        <w:pStyle w:val="Index6"/>
      </w:pPr>
      <w:r w:rsidRPr="00487E40">
        <w:rPr>
          <w:rFonts w:ascii="Calibri" w:hAnsi="Calibri"/>
          <w:i/>
          <w:iCs/>
          <w:spacing w:val="-8"/>
        </w:rPr>
        <w:t>(Ms Clay)</w:t>
      </w:r>
      <w:r>
        <w:rPr>
          <w:rFonts w:ascii="Calibri" w:hAnsi="Calibri"/>
          <w:i/>
          <w:iCs/>
          <w:spacing w:val="-8"/>
        </w:rPr>
        <w:t xml:space="preserve">; </w:t>
      </w:r>
      <w:r>
        <w:t>a</w:t>
      </w:r>
      <w:r w:rsidR="00743883" w:rsidRPr="00487E40">
        <w:t>greed to, 1645</w:t>
      </w:r>
    </w:p>
    <w:p w14:paraId="48A9003B" w14:textId="78BAD420" w:rsidR="00E7253F" w:rsidRDefault="0003681A" w:rsidP="00E7253F">
      <w:pPr>
        <w:pStyle w:val="Index6"/>
      </w:pPr>
      <w:r w:rsidRPr="00487E40">
        <w:rPr>
          <w:rFonts w:ascii="Calibri" w:hAnsi="Calibri"/>
          <w:i/>
          <w:iCs/>
          <w:spacing w:val="-8"/>
        </w:rPr>
        <w:t>(Ms Clay)</w:t>
      </w:r>
      <w:r>
        <w:rPr>
          <w:rFonts w:ascii="Calibri" w:hAnsi="Calibri"/>
          <w:i/>
          <w:iCs/>
          <w:spacing w:val="-8"/>
        </w:rPr>
        <w:t xml:space="preserve">; </w:t>
      </w:r>
      <w:r>
        <w:t>a</w:t>
      </w:r>
      <w:r w:rsidR="00E7253F" w:rsidRPr="005813FE">
        <w:t>greed to</w:t>
      </w:r>
      <w:r w:rsidR="00E7253F">
        <w:t>, 1711</w:t>
      </w:r>
    </w:p>
    <w:p w14:paraId="1DC417B3" w14:textId="77777777" w:rsidR="00822F9A" w:rsidRDefault="00822F9A" w:rsidP="00822F9A">
      <w:pPr>
        <w:pStyle w:val="Index1"/>
        <w:keepNext/>
        <w:tabs>
          <w:tab w:val="right" w:leader="dot" w:pos="9017"/>
        </w:tabs>
        <w:rPr>
          <w:noProof/>
        </w:rPr>
      </w:pPr>
      <w:r w:rsidRPr="00A46C38">
        <w:rPr>
          <w:b/>
          <w:bCs/>
          <w:noProof/>
        </w:rPr>
        <w:lastRenderedPageBreak/>
        <w:t>Motions</w:t>
      </w:r>
      <w:r>
        <w:rPr>
          <w:noProof/>
        </w:rPr>
        <w:t>—</w:t>
      </w:r>
      <w:r>
        <w:rPr>
          <w:i/>
          <w:iCs/>
          <w:noProof/>
        </w:rPr>
        <w:t>continued</w:t>
      </w:r>
    </w:p>
    <w:p w14:paraId="06CDF5AA" w14:textId="77777777" w:rsidR="00822F9A" w:rsidRDefault="00822F9A" w:rsidP="00822F9A">
      <w:pPr>
        <w:pStyle w:val="Index2"/>
        <w:keepNext/>
        <w:tabs>
          <w:tab w:val="right" w:leader="dot" w:pos="9017"/>
        </w:tabs>
      </w:pPr>
      <w:r w:rsidRPr="00A46C38">
        <w:rPr>
          <w:rFonts w:ascii="Calibri" w:hAnsi="Calibri"/>
          <w:b/>
          <w:bCs/>
        </w:rPr>
        <w:t>Assembly business</w:t>
      </w:r>
      <w:r w:rsidRPr="00A46C38">
        <w:rPr>
          <w:rFonts w:ascii="Calibri" w:hAnsi="Calibri"/>
        </w:rPr>
        <w:t>—</w:t>
      </w:r>
      <w:r>
        <w:rPr>
          <w:i/>
          <w:iCs/>
        </w:rPr>
        <w:t>continued</w:t>
      </w:r>
    </w:p>
    <w:p w14:paraId="265620C0" w14:textId="77777777" w:rsidR="00822F9A" w:rsidRDefault="00822F9A" w:rsidP="00822F9A">
      <w:pPr>
        <w:pStyle w:val="Index3"/>
        <w:keepNext/>
        <w:rPr>
          <w:noProof/>
        </w:rPr>
      </w:pPr>
      <w:r w:rsidRPr="00A46C38">
        <w:rPr>
          <w:b/>
          <w:bCs/>
          <w:noProof/>
        </w:rPr>
        <w:t>Inquiries/References —</w:t>
      </w:r>
      <w:r>
        <w:rPr>
          <w:i/>
          <w:iCs/>
          <w:noProof/>
        </w:rPr>
        <w:t>continued</w:t>
      </w:r>
    </w:p>
    <w:p w14:paraId="331DC145" w14:textId="77777777" w:rsidR="00CC4C33" w:rsidRDefault="00CC4C33">
      <w:pPr>
        <w:pStyle w:val="Index5"/>
        <w:tabs>
          <w:tab w:val="right" w:leader="dot" w:pos="9017"/>
        </w:tabs>
        <w:rPr>
          <w:noProof/>
        </w:rPr>
      </w:pPr>
      <w:r>
        <w:rPr>
          <w:noProof/>
        </w:rPr>
        <w:t>Road Transport (Safety and Traffic Management) Amendment Bill 2021 (</w:t>
      </w:r>
      <w:r w:rsidR="006176D6">
        <w:rPr>
          <w:noProof/>
        </w:rPr>
        <w:t>No </w:t>
      </w:r>
      <w:r>
        <w:rPr>
          <w:noProof/>
        </w:rPr>
        <w:t>2)—</w:t>
      </w:r>
    </w:p>
    <w:p w14:paraId="178C346F" w14:textId="77777777" w:rsidR="00CC4C33" w:rsidRDefault="00CC4C33" w:rsidP="00B15A26">
      <w:pPr>
        <w:pStyle w:val="Index6"/>
        <w:ind w:left="1429" w:hanging="289"/>
      </w:pPr>
      <w:r>
        <w:t>R</w:t>
      </w:r>
      <w:r w:rsidRPr="00616230">
        <w:t>eporting date</w:t>
      </w:r>
      <w:r w:rsidR="00616230">
        <w:t xml:space="preserve"> </w:t>
      </w:r>
      <w:r w:rsidRPr="00616230">
        <w:rPr>
          <w:i/>
        </w:rPr>
        <w:t>(</w:t>
      </w:r>
      <w:r w:rsidR="00291A92">
        <w:rPr>
          <w:i/>
        </w:rPr>
        <w:t>Ms </w:t>
      </w:r>
      <w:r w:rsidRPr="00616230">
        <w:rPr>
          <w:i/>
        </w:rPr>
        <w:t>Clay)</w:t>
      </w:r>
      <w:r>
        <w:t>; agreed to, 260</w:t>
      </w:r>
    </w:p>
    <w:p w14:paraId="78C43AEC" w14:textId="77777777" w:rsidR="00CC4C33" w:rsidRDefault="00CC4C33">
      <w:pPr>
        <w:pStyle w:val="Index7"/>
      </w:pPr>
      <w:r>
        <w:t>Amendment to reporting date—Road Transport (Safety and Traffic Management) Amendment Bill 2021 (</w:t>
      </w:r>
      <w:r w:rsidR="006176D6">
        <w:t>No </w:t>
      </w:r>
      <w:r>
        <w:t>2) and Road Transport Legislation Amendment Bill 2021; agreed to, 273</w:t>
      </w:r>
    </w:p>
    <w:p w14:paraId="1B155D35" w14:textId="77777777" w:rsidR="005C417E" w:rsidRDefault="005C417E">
      <w:pPr>
        <w:pStyle w:val="Index5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 xml:space="preserve">Theodore—Traffic safety—Petitions </w:t>
      </w:r>
      <w:r w:rsidRPr="00A46C38">
        <w:rPr>
          <w:rFonts w:ascii="Calibri" w:hAnsi="Calibri"/>
          <w:i/>
          <w:iCs/>
          <w:noProof/>
        </w:rPr>
        <w:t>(</w:t>
      </w:r>
      <w:r w:rsidR="00291A92">
        <w:rPr>
          <w:rFonts w:ascii="Calibri" w:hAnsi="Calibri"/>
          <w:i/>
          <w:iCs/>
          <w:noProof/>
        </w:rPr>
        <w:t>Mr </w:t>
      </w:r>
      <w:r w:rsidRPr="00A46C38">
        <w:rPr>
          <w:rFonts w:ascii="Calibri" w:hAnsi="Calibri"/>
          <w:i/>
          <w:iCs/>
          <w:noProof/>
        </w:rPr>
        <w:t>Parton)</w:t>
      </w:r>
      <w:r w:rsidRPr="00A46C38">
        <w:rPr>
          <w:rFonts w:ascii="Calibri" w:hAnsi="Calibri"/>
          <w:noProof/>
        </w:rPr>
        <w:t>; agreed to</w:t>
      </w:r>
      <w:r>
        <w:rPr>
          <w:noProof/>
        </w:rPr>
        <w:t>, 206</w:t>
      </w:r>
    </w:p>
    <w:p w14:paraId="1DA57C45" w14:textId="77777777" w:rsidR="0099726C" w:rsidRDefault="0099726C" w:rsidP="0099726C">
      <w:pPr>
        <w:pStyle w:val="Index5"/>
        <w:tabs>
          <w:tab w:val="right" w:leader="dot" w:pos="9318"/>
        </w:tabs>
        <w:rPr>
          <w:noProof/>
        </w:rPr>
      </w:pPr>
      <w:r>
        <w:rPr>
          <w:noProof/>
        </w:rPr>
        <w:t>Urban Forest Bill 2022—Amendment to r</w:t>
      </w:r>
      <w:r w:rsidRPr="0099726C">
        <w:rPr>
          <w:iCs/>
          <w:noProof/>
        </w:rPr>
        <w:t>eporting date</w:t>
      </w:r>
      <w:r>
        <w:rPr>
          <w:noProof/>
        </w:rPr>
        <w:t xml:space="preserve"> </w:t>
      </w:r>
      <w:r w:rsidRPr="0099726C">
        <w:rPr>
          <w:i/>
          <w:iCs/>
          <w:noProof/>
        </w:rPr>
        <w:t>(Ms Clay)</w:t>
      </w:r>
      <w:r>
        <w:rPr>
          <w:noProof/>
        </w:rPr>
        <w:t>; agreed to, 807</w:t>
      </w:r>
    </w:p>
    <w:p w14:paraId="1EE1FF40" w14:textId="77777777" w:rsidR="00EE6928" w:rsidRDefault="00EE6928" w:rsidP="00033490">
      <w:pPr>
        <w:pStyle w:val="Index4"/>
      </w:pPr>
      <w:r w:rsidRPr="00743883">
        <w:t>Public Accounts—Standing Committee—</w:t>
      </w:r>
    </w:p>
    <w:p w14:paraId="576C960E" w14:textId="0A703843" w:rsidR="0066643A" w:rsidRDefault="0066643A" w:rsidP="0066643A">
      <w:pPr>
        <w:pStyle w:val="Index5"/>
        <w:rPr>
          <w:noProof/>
        </w:rPr>
      </w:pPr>
      <w:r w:rsidRPr="004245E4">
        <w:rPr>
          <w:noProof/>
        </w:rPr>
        <w:t xml:space="preserve">Appropriation Bill 2022-2023 (No 2) and Appropriation (Office of the Legislative Assembly) Bill 2022-2023 (No 2) </w:t>
      </w:r>
      <w:r w:rsidRPr="004245E4">
        <w:rPr>
          <w:i/>
          <w:iCs/>
          <w:noProof/>
        </w:rPr>
        <w:t>(Mr Barr)</w:t>
      </w:r>
      <w:r w:rsidRPr="004245E4">
        <w:rPr>
          <w:noProof/>
        </w:rPr>
        <w:t>; agreed to</w:t>
      </w:r>
      <w:r>
        <w:rPr>
          <w:noProof/>
        </w:rPr>
        <w:t>, 1038</w:t>
      </w:r>
    </w:p>
    <w:p w14:paraId="47926095" w14:textId="77777777" w:rsidR="00743883" w:rsidRDefault="00743883" w:rsidP="00743883">
      <w:pPr>
        <w:pStyle w:val="Index5"/>
        <w:tabs>
          <w:tab w:val="right" w:leader="dot" w:pos="9316"/>
        </w:tabs>
        <w:rPr>
          <w:noProof/>
        </w:rPr>
      </w:pPr>
      <w:r w:rsidRPr="00EF6638">
        <w:rPr>
          <w:rFonts w:ascii="Calibri" w:hAnsi="Calibri"/>
          <w:noProof/>
          <w:color w:val="000000"/>
        </w:rPr>
        <w:t xml:space="preserve">Appropriation Bill 2023-2024 (No 2) and Appropriation (Office of the Legislative Assembly) Bill 2023-2024 (No 2) </w:t>
      </w:r>
      <w:r w:rsidRPr="00EF6638">
        <w:rPr>
          <w:rFonts w:ascii="Calibri" w:hAnsi="Calibri"/>
          <w:i/>
          <w:iCs/>
          <w:noProof/>
          <w:color w:val="000000"/>
        </w:rPr>
        <w:t>(Mr Barr)</w:t>
      </w:r>
      <w:r w:rsidRPr="00EF6638">
        <w:rPr>
          <w:rFonts w:ascii="Calibri" w:hAnsi="Calibri"/>
          <w:noProof/>
          <w:color w:val="000000"/>
        </w:rPr>
        <w:t>;</w:t>
      </w:r>
      <w:r w:rsidRPr="00EF6638">
        <w:rPr>
          <w:rFonts w:ascii="Calibri" w:hAnsi="Calibri"/>
          <w:noProof/>
        </w:rPr>
        <w:t xml:space="preserve"> agreed to</w:t>
      </w:r>
      <w:r>
        <w:rPr>
          <w:noProof/>
        </w:rPr>
        <w:t>, 1690</w:t>
      </w:r>
    </w:p>
    <w:p w14:paraId="06489FB3" w14:textId="77777777" w:rsidR="00B549A7" w:rsidRDefault="00B549A7" w:rsidP="00B549A7">
      <w:pPr>
        <w:pStyle w:val="Index5"/>
        <w:tabs>
          <w:tab w:val="right" w:leader="dot" w:pos="9316"/>
        </w:tabs>
        <w:rPr>
          <w:noProof/>
        </w:rPr>
      </w:pPr>
      <w:r w:rsidRPr="005C1F94">
        <w:rPr>
          <w:rFonts w:ascii="Calibri" w:hAnsi="Calibri"/>
          <w:noProof/>
        </w:rPr>
        <w:t>Modern Slavery Legislation Amendment Bill 2023</w:t>
      </w:r>
      <w:r w:rsidRPr="005C1F94">
        <w:rPr>
          <w:rFonts w:ascii="Calibri" w:hAnsi="Calibri"/>
          <w:noProof/>
          <w:lang w:eastAsia="en-US"/>
        </w:rPr>
        <w:t>—Amendment to reporting date</w:t>
      </w:r>
      <w:r w:rsidRPr="005C1F94">
        <w:rPr>
          <w:rFonts w:ascii="Calibri" w:hAnsi="Calibri"/>
          <w:noProof/>
        </w:rPr>
        <w:t xml:space="preserve"> </w:t>
      </w:r>
      <w:r w:rsidRPr="005C1F94">
        <w:rPr>
          <w:rFonts w:ascii="Calibri" w:hAnsi="Calibri"/>
          <w:i/>
          <w:iCs/>
          <w:noProof/>
        </w:rPr>
        <w:t>(Mrs Kikkert)</w:t>
      </w:r>
      <w:r w:rsidRPr="005C1F94">
        <w:rPr>
          <w:rFonts w:ascii="Calibri" w:hAnsi="Calibri"/>
          <w:noProof/>
        </w:rPr>
        <w:t>; agreed to</w:t>
      </w:r>
      <w:r>
        <w:rPr>
          <w:noProof/>
        </w:rPr>
        <w:t>, 1169</w:t>
      </w:r>
    </w:p>
    <w:p w14:paraId="5F0A07B9" w14:textId="77777777" w:rsidR="00EE6928" w:rsidRDefault="00EE6928" w:rsidP="00EE6928">
      <w:pPr>
        <w:pStyle w:val="Index5"/>
        <w:tabs>
          <w:tab w:val="right" w:leader="dot" w:pos="9318"/>
        </w:tabs>
        <w:rPr>
          <w:noProof/>
        </w:rPr>
      </w:pPr>
      <w:r w:rsidRPr="00CA0E36">
        <w:rPr>
          <w:rFonts w:ascii="Calibri" w:hAnsi="Calibri"/>
          <w:noProof/>
        </w:rPr>
        <w:t>Work Health and Safety Amendment Bill 2022</w:t>
      </w:r>
      <w:r w:rsidRPr="00CA0E36">
        <w:rPr>
          <w:rFonts w:ascii="Calibri" w:hAnsi="Calibri"/>
          <w:noProof/>
          <w:lang w:eastAsia="en-US"/>
        </w:rPr>
        <w:t>—Amendment to reporting date</w:t>
      </w:r>
      <w:r w:rsidRPr="00CA0E36">
        <w:rPr>
          <w:rFonts w:ascii="Calibri" w:hAnsi="Calibri"/>
          <w:noProof/>
        </w:rPr>
        <w:t xml:space="preserve"> </w:t>
      </w:r>
      <w:r w:rsidRPr="00CA0E36">
        <w:rPr>
          <w:rFonts w:ascii="Calibri" w:hAnsi="Calibri"/>
          <w:i/>
          <w:iCs/>
          <w:noProof/>
        </w:rPr>
        <w:t>(Mrs Kikkert)</w:t>
      </w:r>
      <w:r w:rsidRPr="00CA0E36">
        <w:rPr>
          <w:rFonts w:ascii="Calibri" w:hAnsi="Calibri"/>
          <w:noProof/>
        </w:rPr>
        <w:t>; agreed to</w:t>
      </w:r>
      <w:r>
        <w:rPr>
          <w:noProof/>
        </w:rPr>
        <w:t>, 944</w:t>
      </w:r>
    </w:p>
    <w:p w14:paraId="08605465" w14:textId="77777777" w:rsidR="001F2FCA" w:rsidRDefault="001F2FCA" w:rsidP="00033490">
      <w:pPr>
        <w:pStyle w:val="Index4"/>
      </w:pPr>
      <w:r w:rsidRPr="001D0482">
        <w:t>Standing Committees—</w:t>
      </w:r>
    </w:p>
    <w:p w14:paraId="4566136B" w14:textId="47047E45" w:rsidR="001F2FCA" w:rsidRDefault="001F2FCA" w:rsidP="001F2FCA">
      <w:pPr>
        <w:pStyle w:val="Index5"/>
        <w:tabs>
          <w:tab w:val="right" w:leader="dot" w:pos="9316"/>
        </w:tabs>
        <w:rPr>
          <w:noProof/>
        </w:rPr>
      </w:pPr>
      <w:r w:rsidRPr="001D0482">
        <w:rPr>
          <w:rFonts w:ascii="Calibri" w:hAnsi="Calibri"/>
          <w:noProof/>
        </w:rPr>
        <w:t>ACT Policing—</w:t>
      </w:r>
      <w:r>
        <w:rPr>
          <w:rFonts w:ascii="Calibri" w:hAnsi="Calibri"/>
          <w:noProof/>
        </w:rPr>
        <w:t>R</w:t>
      </w:r>
      <w:r w:rsidRPr="001D0482">
        <w:rPr>
          <w:rFonts w:ascii="Calibri" w:hAnsi="Calibri"/>
          <w:noProof/>
        </w:rPr>
        <w:t xml:space="preserve">esourcing—Proposed reference </w:t>
      </w:r>
      <w:r w:rsidRPr="001D0482">
        <w:rPr>
          <w:rFonts w:ascii="Calibri" w:hAnsi="Calibri"/>
          <w:i/>
          <w:iCs/>
          <w:noProof/>
        </w:rPr>
        <w:t>(Mr Milligan)</w:t>
      </w:r>
      <w:r w:rsidRPr="001D0482">
        <w:rPr>
          <w:rFonts w:ascii="Calibri" w:hAnsi="Calibri"/>
          <w:noProof/>
        </w:rPr>
        <w:t>; debate ensued; negatived</w:t>
      </w:r>
      <w:r>
        <w:rPr>
          <w:noProof/>
        </w:rPr>
        <w:t>, 1809</w:t>
      </w:r>
    </w:p>
    <w:p w14:paraId="42630B2D" w14:textId="12B8381A" w:rsidR="00625DD2" w:rsidRDefault="00625DD2" w:rsidP="00625DD2">
      <w:pPr>
        <w:pStyle w:val="Index5"/>
      </w:pPr>
      <w:bookmarkStart w:id="12" w:name="_Hlk172111326"/>
      <w:r>
        <w:t xml:space="preserve">Canberra Institute of Technology—Chief Executive Officer—Resignation—Proposed reference </w:t>
      </w:r>
      <w:r>
        <w:rPr>
          <w:i/>
          <w:iCs/>
        </w:rPr>
        <w:t>(Ms Lee)</w:t>
      </w:r>
      <w:r>
        <w:t>; debate</w:t>
      </w:r>
      <w:r w:rsidRPr="00625DD2">
        <w:rPr>
          <w:color w:val="000000"/>
        </w:rPr>
        <w:t xml:space="preserve"> </w:t>
      </w:r>
      <w:r w:rsidRPr="002F13C1">
        <w:rPr>
          <w:color w:val="000000"/>
        </w:rPr>
        <w:t>ensued; negatived</w:t>
      </w:r>
      <w:r>
        <w:t>, 1912</w:t>
      </w:r>
    </w:p>
    <w:p w14:paraId="65A36871" w14:textId="718CD20C" w:rsidR="00625DD2" w:rsidRDefault="00625DD2" w:rsidP="00625DD2">
      <w:pPr>
        <w:pStyle w:val="Index5"/>
      </w:pPr>
      <w:r>
        <w:t>Law Officers Legal Services Directions 2023 and legal assistance provided to a public servant—Proposed reference</w:t>
      </w:r>
      <w:r w:rsidRPr="002F13C1">
        <w:rPr>
          <w:color w:val="000000"/>
        </w:rPr>
        <w:t xml:space="preserve"> </w:t>
      </w:r>
      <w:r w:rsidRPr="002F13C1">
        <w:rPr>
          <w:i/>
          <w:iCs/>
          <w:color w:val="000000"/>
        </w:rPr>
        <w:t>(Ms Lee)</w:t>
      </w:r>
      <w:bookmarkEnd w:id="12"/>
      <w:r w:rsidRPr="002F13C1">
        <w:rPr>
          <w:color w:val="000000"/>
        </w:rPr>
        <w:t>; debate ensued; negatived</w:t>
      </w:r>
      <w:r>
        <w:t>, 1943</w:t>
      </w:r>
    </w:p>
    <w:p w14:paraId="709D1783" w14:textId="77777777" w:rsidR="005C417E" w:rsidRDefault="005C417E" w:rsidP="005E5382">
      <w:pPr>
        <w:pStyle w:val="Index3"/>
        <w:keepNext/>
        <w:ind w:left="748" w:hanging="289"/>
        <w:rPr>
          <w:noProof/>
        </w:rPr>
      </w:pPr>
      <w:r w:rsidRPr="00A46C38">
        <w:rPr>
          <w:b/>
          <w:bCs/>
          <w:noProof/>
        </w:rPr>
        <w:t>Petitions and/or ministerial responses—To take note—</w:t>
      </w:r>
    </w:p>
    <w:p w14:paraId="559C027C" w14:textId="346EA84F" w:rsidR="005C417E" w:rsidRPr="0019580F" w:rsidRDefault="005C417E" w:rsidP="00033490">
      <w:pPr>
        <w:pStyle w:val="Index4"/>
      </w:pPr>
      <w:r w:rsidRPr="0019580F">
        <w:t xml:space="preserve">Agreed to, </w:t>
      </w:r>
      <w:r w:rsidR="0038367E" w:rsidRPr="0019580F">
        <w:t xml:space="preserve">31, </w:t>
      </w:r>
      <w:r w:rsidRPr="0019580F">
        <w:t>161, 216, 362, 388</w:t>
      </w:r>
      <w:r w:rsidR="00DC5DEB" w:rsidRPr="0019580F">
        <w:t>,</w:t>
      </w:r>
      <w:r w:rsidR="00363B32" w:rsidRPr="0019580F">
        <w:t xml:space="preserve"> 612</w:t>
      </w:r>
      <w:r w:rsidR="00EB24A1" w:rsidRPr="0019580F">
        <w:t>, 696</w:t>
      </w:r>
      <w:r w:rsidR="008A3F54" w:rsidRPr="0019580F">
        <w:t>, 717</w:t>
      </w:r>
      <w:r w:rsidR="00BF2139" w:rsidRPr="0019580F">
        <w:t>, 798</w:t>
      </w:r>
      <w:r w:rsidR="0099726C" w:rsidRPr="0019580F">
        <w:t>, 804</w:t>
      </w:r>
      <w:r w:rsidR="00F96E72" w:rsidRPr="0019580F">
        <w:t xml:space="preserve">, </w:t>
      </w:r>
      <w:r w:rsidR="001269B6">
        <w:t xml:space="preserve">931, </w:t>
      </w:r>
      <w:r w:rsidR="00F96E72" w:rsidRPr="0019580F">
        <w:t>1110</w:t>
      </w:r>
      <w:r w:rsidR="00F6796E">
        <w:t>, 1273</w:t>
      </w:r>
      <w:r w:rsidR="00917DC9">
        <w:t>, 1392</w:t>
      </w:r>
    </w:p>
    <w:p w14:paraId="5D183FAA" w14:textId="767B85A6" w:rsidR="005C417E" w:rsidRPr="0019580F" w:rsidRDefault="005C417E" w:rsidP="00033490">
      <w:pPr>
        <w:pStyle w:val="Index4"/>
      </w:pPr>
      <w:r w:rsidRPr="0019580F">
        <w:t xml:space="preserve">Debate ensued, agreed to, </w:t>
      </w:r>
      <w:r w:rsidR="00E47485">
        <w:t xml:space="preserve">15, </w:t>
      </w:r>
      <w:r w:rsidRPr="0019580F">
        <w:t>44, 57, 85, 116, 144, 180, 206, 233, 249, 269, 296, 331, 346, 371, 422, 436, 448</w:t>
      </w:r>
      <w:r w:rsidR="00AB3909" w:rsidRPr="0019580F">
        <w:t>, 467</w:t>
      </w:r>
      <w:r w:rsidR="00DC7D78" w:rsidRPr="0019580F">
        <w:t>, 485</w:t>
      </w:r>
      <w:r w:rsidR="00C371B4" w:rsidRPr="0019580F">
        <w:t>, 496</w:t>
      </w:r>
      <w:r w:rsidR="00B73183" w:rsidRPr="0019580F">
        <w:t>, 514</w:t>
      </w:r>
      <w:r w:rsidR="00064E36" w:rsidRPr="0019580F">
        <w:t>, 576</w:t>
      </w:r>
      <w:r w:rsidR="00771981" w:rsidRPr="0019580F">
        <w:t>, 600</w:t>
      </w:r>
      <w:r w:rsidR="00834816" w:rsidRPr="0019580F">
        <w:t>, 644</w:t>
      </w:r>
      <w:r w:rsidR="00AF3914" w:rsidRPr="0019580F">
        <w:t>, 656</w:t>
      </w:r>
      <w:r w:rsidR="003E209E" w:rsidRPr="0019580F">
        <w:t>, 732</w:t>
      </w:r>
      <w:r w:rsidR="00214393" w:rsidRPr="0019580F">
        <w:t>, 756</w:t>
      </w:r>
      <w:r w:rsidR="003721A1" w:rsidRPr="0019580F">
        <w:t>, 822</w:t>
      </w:r>
      <w:r w:rsidR="00D91289" w:rsidRPr="0019580F">
        <w:t>, 838</w:t>
      </w:r>
      <w:r w:rsidR="006F14CB" w:rsidRPr="0019580F">
        <w:t>, 865</w:t>
      </w:r>
      <w:r w:rsidR="004C2C0C" w:rsidRPr="0019580F">
        <w:t>, 920</w:t>
      </w:r>
      <w:r w:rsidR="00153DFB" w:rsidRPr="0019580F">
        <w:t xml:space="preserve">, </w:t>
      </w:r>
      <w:r w:rsidR="002D4907" w:rsidRPr="0019580F">
        <w:t>958</w:t>
      </w:r>
      <w:r w:rsidR="00FD0FF9" w:rsidRPr="0019580F">
        <w:t>, 972</w:t>
      </w:r>
      <w:r w:rsidR="000B5306" w:rsidRPr="0019580F">
        <w:t>, 982</w:t>
      </w:r>
      <w:r w:rsidR="00BE3279" w:rsidRPr="0019580F">
        <w:t>, 995</w:t>
      </w:r>
      <w:r w:rsidR="00825B4B" w:rsidRPr="0019580F">
        <w:t>, 1043</w:t>
      </w:r>
      <w:r w:rsidR="00F828FA" w:rsidRPr="0019580F">
        <w:t>, 1060</w:t>
      </w:r>
      <w:r w:rsidR="00F05B79" w:rsidRPr="0019580F">
        <w:t>, 1086</w:t>
      </w:r>
      <w:r w:rsidR="00311CDA" w:rsidRPr="0019580F">
        <w:t>, 1098</w:t>
      </w:r>
      <w:r w:rsidR="00130FCB" w:rsidRPr="0019580F">
        <w:t>, 1140</w:t>
      </w:r>
      <w:r w:rsidR="00F6796E">
        <w:t>, 1182, 1206</w:t>
      </w:r>
      <w:r w:rsidR="00B8644D">
        <w:t xml:space="preserve">, </w:t>
      </w:r>
      <w:r w:rsidR="00B8644D" w:rsidRPr="00510D74">
        <w:rPr>
          <w:spacing w:val="-4"/>
        </w:rPr>
        <w:t>1288</w:t>
      </w:r>
      <w:r w:rsidR="002559D0" w:rsidRPr="00510D74">
        <w:rPr>
          <w:spacing w:val="-4"/>
        </w:rPr>
        <w:t>, 1345</w:t>
      </w:r>
      <w:r w:rsidR="00CF55F3" w:rsidRPr="00510D74">
        <w:rPr>
          <w:spacing w:val="-4"/>
        </w:rPr>
        <w:t>, 1370</w:t>
      </w:r>
      <w:r w:rsidR="008462B8" w:rsidRPr="00510D74">
        <w:rPr>
          <w:spacing w:val="-4"/>
        </w:rPr>
        <w:t>, 1424</w:t>
      </w:r>
      <w:r w:rsidR="00917DC9" w:rsidRPr="00510D74">
        <w:rPr>
          <w:spacing w:val="-4"/>
        </w:rPr>
        <w:t>, 1414</w:t>
      </w:r>
      <w:r w:rsidR="00B94EAA" w:rsidRPr="00510D74">
        <w:rPr>
          <w:spacing w:val="-4"/>
        </w:rPr>
        <w:t>, 1462, 1557, 1591</w:t>
      </w:r>
      <w:r w:rsidR="00EE239D" w:rsidRPr="00510D74">
        <w:rPr>
          <w:spacing w:val="-4"/>
        </w:rPr>
        <w:t>, 1602, 1620, 1632</w:t>
      </w:r>
      <w:r w:rsidR="00743883" w:rsidRPr="00510D74">
        <w:rPr>
          <w:spacing w:val="-4"/>
        </w:rPr>
        <w:t>, 1644, 16</w:t>
      </w:r>
      <w:r w:rsidR="002336B8">
        <w:rPr>
          <w:spacing w:val="-4"/>
        </w:rPr>
        <w:t>79</w:t>
      </w:r>
      <w:r w:rsidR="0031768D" w:rsidRPr="00510D74">
        <w:rPr>
          <w:spacing w:val="-4"/>
        </w:rPr>
        <w:t>, 1693</w:t>
      </w:r>
      <w:r w:rsidR="00695253">
        <w:t>, 1744</w:t>
      </w:r>
      <w:r w:rsidR="00E37F91">
        <w:t>, 1780</w:t>
      </w:r>
      <w:r w:rsidR="00165F26">
        <w:t>, 1796</w:t>
      </w:r>
      <w:r w:rsidR="00060CC2">
        <w:t>, 1815</w:t>
      </w:r>
      <w:r w:rsidR="00A22844">
        <w:t>, 1910, 1942</w:t>
      </w:r>
      <w:r w:rsidR="00885F52">
        <w:t>, 1997, 2019, 2058, 2076, 2088</w:t>
      </w:r>
    </w:p>
    <w:p w14:paraId="064F36D3" w14:textId="40E684C4" w:rsidR="000F352B" w:rsidRDefault="000F352B" w:rsidP="00CE1138">
      <w:pPr>
        <w:pStyle w:val="Index3"/>
        <w:keepNext/>
        <w:rPr>
          <w:noProof/>
        </w:rPr>
      </w:pPr>
      <w:r w:rsidRPr="00A46C38">
        <w:rPr>
          <w:b/>
          <w:bCs/>
          <w:noProof/>
        </w:rPr>
        <w:t>Report be noted/adopted—</w:t>
      </w:r>
    </w:p>
    <w:p w14:paraId="27F6FCDE" w14:textId="77777777" w:rsidR="000F352B" w:rsidRPr="002A47A8" w:rsidRDefault="000F352B" w:rsidP="00033490">
      <w:pPr>
        <w:pStyle w:val="Index4"/>
      </w:pPr>
      <w:r w:rsidRPr="00822F9A">
        <w:rPr>
          <w:b/>
          <w:bCs w:val="0"/>
        </w:rPr>
        <w:t>Administration and Procedure—Standing Committee</w:t>
      </w:r>
      <w:r w:rsidRPr="002A47A8">
        <w:t>—</w:t>
      </w:r>
    </w:p>
    <w:p w14:paraId="0E60C533" w14:textId="02EADECD" w:rsidR="000F352B" w:rsidRDefault="000F352B" w:rsidP="00EA4CFC">
      <w:pPr>
        <w:pStyle w:val="Index5"/>
        <w:keepNext/>
        <w:tabs>
          <w:tab w:val="right" w:leader="dot" w:pos="9017"/>
        </w:tabs>
      </w:pPr>
      <w:r w:rsidRPr="00822F9A">
        <w:rPr>
          <w:rFonts w:ascii="Calibri" w:hAnsi="Calibri"/>
          <w:bCs/>
          <w:noProof/>
        </w:rPr>
        <w:t>2020—</w:t>
      </w:r>
      <w:r w:rsidRPr="00822F9A">
        <w:rPr>
          <w:rFonts w:ascii="Calibri" w:hAnsi="Calibri"/>
        </w:rPr>
        <w:t xml:space="preserve">Report </w:t>
      </w:r>
      <w:r w:rsidRPr="00822F9A">
        <w:rPr>
          <w:rFonts w:ascii="Calibri" w:hAnsi="Calibri"/>
          <w:caps/>
        </w:rPr>
        <w:t>1</w:t>
      </w:r>
      <w:r w:rsidRPr="00822F9A">
        <w:rPr>
          <w:rFonts w:ascii="Calibri" w:hAnsi="Calibri"/>
        </w:rPr>
        <w:t>—</w:t>
      </w:r>
      <w:r w:rsidRPr="00822F9A">
        <w:rPr>
          <w:rFonts w:ascii="Calibri" w:hAnsi="Calibri"/>
          <w:i/>
          <w:iCs/>
        </w:rPr>
        <w:t>Report on a referral to the Commissioner for Standards (</w:t>
      </w:r>
      <w:r w:rsidR="00291A92" w:rsidRPr="00822F9A">
        <w:rPr>
          <w:rFonts w:ascii="Calibri" w:hAnsi="Calibri"/>
          <w:i/>
          <w:iCs/>
        </w:rPr>
        <w:t>Ms </w:t>
      </w:r>
      <w:r w:rsidRPr="00822F9A">
        <w:rPr>
          <w:rFonts w:ascii="Calibri" w:hAnsi="Calibri"/>
          <w:i/>
          <w:iCs/>
        </w:rPr>
        <w:t>Orr)</w:t>
      </w:r>
      <w:r w:rsidRPr="00822F9A">
        <w:rPr>
          <w:rFonts w:ascii="Calibri" w:hAnsi="Calibri"/>
        </w:rPr>
        <w:t>; agreed to</w:t>
      </w:r>
      <w:r>
        <w:t>, 40</w:t>
      </w:r>
    </w:p>
    <w:p w14:paraId="3179F6B7" w14:textId="47214939" w:rsidR="000F352B" w:rsidRPr="00822F9A" w:rsidRDefault="000F352B" w:rsidP="000F352B">
      <w:pPr>
        <w:pStyle w:val="Index5"/>
        <w:tabs>
          <w:tab w:val="right" w:leader="dot" w:pos="9017"/>
        </w:tabs>
        <w:rPr>
          <w:noProof/>
        </w:rPr>
      </w:pPr>
      <w:r w:rsidRPr="00822F9A">
        <w:rPr>
          <w:rFonts w:ascii="Calibri" w:hAnsi="Calibri"/>
          <w:noProof/>
        </w:rPr>
        <w:t>2021—</w:t>
      </w:r>
    </w:p>
    <w:p w14:paraId="2EFAA55F" w14:textId="77777777" w:rsidR="000F352B" w:rsidRDefault="000F352B" w:rsidP="000F352B">
      <w:pPr>
        <w:pStyle w:val="Index6"/>
      </w:pPr>
      <w:r w:rsidRPr="00A46C38">
        <w:rPr>
          <w:rFonts w:ascii="Calibri" w:hAnsi="Calibri"/>
        </w:rPr>
        <w:t xml:space="preserve">Report </w:t>
      </w:r>
      <w:r w:rsidRPr="00A46C38">
        <w:rPr>
          <w:rFonts w:ascii="Calibri" w:hAnsi="Calibri"/>
          <w:caps/>
        </w:rPr>
        <w:t>2</w:t>
      </w:r>
      <w:r w:rsidRPr="00A46C38">
        <w:rPr>
          <w:rFonts w:ascii="Calibri" w:hAnsi="Calibri"/>
        </w:rPr>
        <w:t>—</w:t>
      </w:r>
      <w:r w:rsidRPr="00A46C38">
        <w:rPr>
          <w:rFonts w:ascii="Calibri" w:hAnsi="Calibri"/>
          <w:i/>
        </w:rPr>
        <w:t xml:space="preserve">Report on the Conduct of </w:t>
      </w:r>
      <w:r w:rsidR="00291A92">
        <w:rPr>
          <w:rFonts w:ascii="Calibri" w:hAnsi="Calibri"/>
          <w:i/>
        </w:rPr>
        <w:t>Mr </w:t>
      </w:r>
      <w:r w:rsidRPr="00A46C38">
        <w:rPr>
          <w:rFonts w:ascii="Calibri" w:hAnsi="Calibri"/>
          <w:i/>
        </w:rPr>
        <w:t>Coe</w:t>
      </w:r>
      <w:r w:rsidRPr="00A46C38">
        <w:rPr>
          <w:rFonts w:ascii="Calibri" w:hAnsi="Calibri"/>
        </w:rPr>
        <w:t>, MLA</w:t>
      </w:r>
      <w:r w:rsidRPr="00A46C38">
        <w:rPr>
          <w:rFonts w:ascii="Calibri" w:hAnsi="Calibri"/>
          <w:i/>
          <w:iCs/>
        </w:rPr>
        <w:t xml:space="preserve"> (</w:t>
      </w:r>
      <w:r w:rsidR="00291A92">
        <w:rPr>
          <w:rFonts w:ascii="Calibri" w:hAnsi="Calibri"/>
          <w:i/>
          <w:iCs/>
        </w:rPr>
        <w:t>Ms </w:t>
      </w:r>
      <w:r w:rsidRPr="00A46C38">
        <w:rPr>
          <w:rFonts w:ascii="Calibri" w:hAnsi="Calibri"/>
          <w:i/>
          <w:iCs/>
        </w:rPr>
        <w:t>Orr)</w:t>
      </w:r>
      <w:r w:rsidRPr="00A46C38">
        <w:rPr>
          <w:rFonts w:ascii="Calibri" w:hAnsi="Calibri"/>
        </w:rPr>
        <w:t>; agreed to</w:t>
      </w:r>
      <w:r>
        <w:t>, 46</w:t>
      </w:r>
    </w:p>
    <w:p w14:paraId="60A6EDA6" w14:textId="55547B31" w:rsidR="000F352B" w:rsidRDefault="000F352B" w:rsidP="000F352B">
      <w:pPr>
        <w:pStyle w:val="Index6"/>
      </w:pPr>
      <w:r w:rsidRPr="00A46C38">
        <w:rPr>
          <w:rFonts w:ascii="Calibri" w:hAnsi="Calibri"/>
        </w:rPr>
        <w:t xml:space="preserve">Report </w:t>
      </w:r>
      <w:r w:rsidRPr="00A46C38">
        <w:rPr>
          <w:rFonts w:ascii="Calibri" w:hAnsi="Calibri"/>
          <w:caps/>
        </w:rPr>
        <w:t>3</w:t>
      </w:r>
      <w:r w:rsidRPr="00A46C38">
        <w:rPr>
          <w:rFonts w:ascii="Calibri" w:hAnsi="Calibri"/>
        </w:rPr>
        <w:t>—</w:t>
      </w:r>
      <w:r w:rsidRPr="00A46C38">
        <w:rPr>
          <w:rFonts w:ascii="Calibri" w:hAnsi="Calibri"/>
          <w:i/>
          <w:iCs/>
        </w:rPr>
        <w:t xml:space="preserve">Review of </w:t>
      </w:r>
      <w:r w:rsidR="004F7957">
        <w:rPr>
          <w:rFonts w:ascii="Calibri" w:hAnsi="Calibri"/>
          <w:i/>
          <w:iCs/>
        </w:rPr>
        <w:t>Members’</w:t>
      </w:r>
      <w:r w:rsidRPr="00A46C38">
        <w:rPr>
          <w:rFonts w:ascii="Calibri" w:hAnsi="Calibri"/>
          <w:i/>
          <w:iCs/>
        </w:rPr>
        <w:t xml:space="preserve"> Code of Conduct and the Declaration of Members Interests Form (</w:t>
      </w:r>
      <w:r w:rsidR="00291A92">
        <w:rPr>
          <w:rFonts w:ascii="Calibri" w:hAnsi="Calibri"/>
          <w:i/>
          <w:iCs/>
        </w:rPr>
        <w:t>Ms </w:t>
      </w:r>
      <w:r w:rsidRPr="00A46C38">
        <w:rPr>
          <w:rFonts w:ascii="Calibri" w:hAnsi="Calibri"/>
          <w:i/>
          <w:iCs/>
        </w:rPr>
        <w:t>Orr)</w:t>
      </w:r>
      <w:r w:rsidRPr="00A46C38">
        <w:rPr>
          <w:rFonts w:ascii="Calibri" w:hAnsi="Calibri"/>
        </w:rPr>
        <w:t>; agreed to</w:t>
      </w:r>
      <w:r>
        <w:t>, 87</w:t>
      </w:r>
    </w:p>
    <w:p w14:paraId="7EF7E5B9" w14:textId="77777777" w:rsidR="000F352B" w:rsidRDefault="000F352B" w:rsidP="000F352B">
      <w:pPr>
        <w:pStyle w:val="Index6"/>
      </w:pPr>
      <w:r w:rsidRPr="00A46C38">
        <w:rPr>
          <w:rFonts w:ascii="Calibri" w:hAnsi="Calibri"/>
        </w:rPr>
        <w:t>R</w:t>
      </w:r>
      <w:r w:rsidRPr="00CE1138">
        <w:rPr>
          <w:rFonts w:ascii="Calibri" w:hAnsi="Calibri"/>
          <w:spacing w:val="-8"/>
        </w:rPr>
        <w:t>eport 4—</w:t>
      </w:r>
      <w:r w:rsidRPr="00CE1138">
        <w:rPr>
          <w:rFonts w:ascii="Calibri" w:hAnsi="Calibri"/>
          <w:i/>
          <w:spacing w:val="-8"/>
        </w:rPr>
        <w:t>Review of standing orders for the Tenth Assembly</w:t>
      </w:r>
      <w:r w:rsidRPr="00CE1138">
        <w:rPr>
          <w:rFonts w:ascii="Calibri" w:hAnsi="Calibri"/>
          <w:i/>
          <w:iCs/>
          <w:spacing w:val="-8"/>
        </w:rPr>
        <w:t xml:space="preserve"> (</w:t>
      </w:r>
      <w:r w:rsidR="00291A92" w:rsidRPr="00CE1138">
        <w:rPr>
          <w:rFonts w:ascii="Calibri" w:hAnsi="Calibri"/>
          <w:i/>
          <w:iCs/>
          <w:spacing w:val="-8"/>
        </w:rPr>
        <w:t>Ms </w:t>
      </w:r>
      <w:r w:rsidRPr="00CE1138">
        <w:rPr>
          <w:rFonts w:ascii="Calibri" w:hAnsi="Calibri"/>
          <w:i/>
          <w:iCs/>
          <w:spacing w:val="-8"/>
        </w:rPr>
        <w:t>Orr)</w:t>
      </w:r>
      <w:r w:rsidRPr="00CE1138">
        <w:rPr>
          <w:rFonts w:ascii="Calibri" w:hAnsi="Calibri"/>
          <w:spacing w:val="-8"/>
        </w:rPr>
        <w:t>; agreed to, 87</w:t>
      </w:r>
    </w:p>
    <w:p w14:paraId="0734E40B" w14:textId="77777777" w:rsidR="000F352B" w:rsidRDefault="000F352B" w:rsidP="000F352B">
      <w:pPr>
        <w:pStyle w:val="Index6"/>
      </w:pPr>
      <w:r w:rsidRPr="00A46C38">
        <w:rPr>
          <w:rFonts w:ascii="Calibri" w:hAnsi="Calibri"/>
        </w:rPr>
        <w:t xml:space="preserve">Report </w:t>
      </w:r>
      <w:r w:rsidRPr="00A46C38">
        <w:rPr>
          <w:rFonts w:ascii="Calibri" w:hAnsi="Calibri"/>
          <w:caps/>
        </w:rPr>
        <w:t>5</w:t>
      </w:r>
      <w:r w:rsidRPr="00A46C38">
        <w:rPr>
          <w:rFonts w:ascii="Calibri" w:hAnsi="Calibri"/>
        </w:rPr>
        <w:t>—</w:t>
      </w:r>
      <w:r w:rsidRPr="00A46C38">
        <w:rPr>
          <w:rFonts w:ascii="Calibri" w:hAnsi="Calibri"/>
          <w:i/>
          <w:iCs/>
        </w:rPr>
        <w:t xml:space="preserve">Report on the Conduct of </w:t>
      </w:r>
      <w:r w:rsidR="00291A92">
        <w:rPr>
          <w:rFonts w:ascii="Calibri" w:hAnsi="Calibri"/>
          <w:i/>
          <w:iCs/>
        </w:rPr>
        <w:t>Mr </w:t>
      </w:r>
      <w:r w:rsidRPr="00A46C38">
        <w:rPr>
          <w:rFonts w:ascii="Calibri" w:hAnsi="Calibri"/>
          <w:i/>
          <w:iCs/>
        </w:rPr>
        <w:t>Milligan MLA (</w:t>
      </w:r>
      <w:r w:rsidR="00291A92">
        <w:rPr>
          <w:rFonts w:ascii="Calibri" w:hAnsi="Calibri"/>
          <w:i/>
          <w:iCs/>
        </w:rPr>
        <w:t>Ms </w:t>
      </w:r>
      <w:r w:rsidRPr="00A46C38">
        <w:rPr>
          <w:rFonts w:ascii="Calibri" w:hAnsi="Calibri"/>
          <w:i/>
          <w:iCs/>
        </w:rPr>
        <w:t>Burch)</w:t>
      </w:r>
      <w:r w:rsidRPr="00A46C38">
        <w:rPr>
          <w:rFonts w:ascii="Calibri" w:hAnsi="Calibri"/>
        </w:rPr>
        <w:t>; debate ensued; agreed to</w:t>
      </w:r>
      <w:r>
        <w:t>, 225</w:t>
      </w:r>
    </w:p>
    <w:p w14:paraId="636BB559" w14:textId="77777777" w:rsidR="000F352B" w:rsidRPr="001829C5" w:rsidRDefault="000F352B" w:rsidP="000F352B">
      <w:pPr>
        <w:pStyle w:val="Index6"/>
        <w:rPr>
          <w:rFonts w:ascii="Calibri" w:hAnsi="Calibri"/>
          <w:spacing w:val="-4"/>
        </w:rPr>
      </w:pPr>
      <w:r w:rsidRPr="001829C5">
        <w:rPr>
          <w:rFonts w:ascii="Calibri" w:hAnsi="Calibri"/>
          <w:spacing w:val="-4"/>
        </w:rPr>
        <w:t>R</w:t>
      </w:r>
      <w:r w:rsidRPr="00CE1138">
        <w:rPr>
          <w:rFonts w:ascii="Calibri" w:hAnsi="Calibri"/>
          <w:spacing w:val="-8"/>
        </w:rPr>
        <w:t xml:space="preserve">eport </w:t>
      </w:r>
      <w:r w:rsidRPr="00CE1138">
        <w:rPr>
          <w:rFonts w:ascii="Calibri" w:hAnsi="Calibri"/>
          <w:caps/>
          <w:spacing w:val="-8"/>
        </w:rPr>
        <w:t>6</w:t>
      </w:r>
      <w:r w:rsidRPr="00CE1138">
        <w:rPr>
          <w:rFonts w:ascii="Calibri" w:hAnsi="Calibri"/>
          <w:spacing w:val="-8"/>
        </w:rPr>
        <w:t>—</w:t>
      </w:r>
      <w:r w:rsidRPr="00CE1138">
        <w:rPr>
          <w:rFonts w:ascii="Calibri" w:hAnsi="Calibri"/>
          <w:i/>
          <w:iCs/>
          <w:spacing w:val="-8"/>
        </w:rPr>
        <w:t xml:space="preserve">Report on the Conduct of </w:t>
      </w:r>
      <w:r w:rsidR="00291A92" w:rsidRPr="00CE1138">
        <w:rPr>
          <w:rFonts w:ascii="Calibri" w:hAnsi="Calibri"/>
          <w:i/>
          <w:iCs/>
          <w:spacing w:val="-8"/>
        </w:rPr>
        <w:t>Mr </w:t>
      </w:r>
      <w:r w:rsidRPr="00CE1138">
        <w:rPr>
          <w:rFonts w:ascii="Calibri" w:hAnsi="Calibri"/>
          <w:i/>
          <w:iCs/>
          <w:spacing w:val="-8"/>
        </w:rPr>
        <w:t>Parton MLA (</w:t>
      </w:r>
      <w:r w:rsidR="00291A92" w:rsidRPr="00CE1138">
        <w:rPr>
          <w:rFonts w:ascii="Calibri" w:hAnsi="Calibri"/>
          <w:i/>
          <w:iCs/>
          <w:spacing w:val="-8"/>
        </w:rPr>
        <w:t>Mr </w:t>
      </w:r>
      <w:r w:rsidRPr="00CE1138">
        <w:rPr>
          <w:rFonts w:ascii="Calibri" w:hAnsi="Calibri"/>
          <w:i/>
          <w:iCs/>
          <w:spacing w:val="-8"/>
        </w:rPr>
        <w:t>Braddock)</w:t>
      </w:r>
      <w:r w:rsidRPr="00CE1138">
        <w:rPr>
          <w:rFonts w:ascii="Calibri" w:hAnsi="Calibri"/>
          <w:spacing w:val="-8"/>
        </w:rPr>
        <w:t>; agreed to, 260</w:t>
      </w:r>
    </w:p>
    <w:p w14:paraId="30E2B1AA" w14:textId="77777777" w:rsidR="00822F9A" w:rsidRDefault="00822F9A" w:rsidP="00822F9A">
      <w:pPr>
        <w:pStyle w:val="Index1"/>
        <w:keepNext/>
        <w:tabs>
          <w:tab w:val="right" w:leader="dot" w:pos="9017"/>
        </w:tabs>
        <w:rPr>
          <w:noProof/>
        </w:rPr>
      </w:pPr>
      <w:r w:rsidRPr="00A46C38">
        <w:rPr>
          <w:b/>
          <w:bCs/>
          <w:noProof/>
        </w:rPr>
        <w:lastRenderedPageBreak/>
        <w:t>Motions</w:t>
      </w:r>
      <w:r>
        <w:rPr>
          <w:b/>
          <w:bCs/>
          <w:noProof/>
        </w:rPr>
        <w:t>—Assembly business</w:t>
      </w:r>
      <w:r>
        <w:rPr>
          <w:noProof/>
        </w:rPr>
        <w:t>—</w:t>
      </w:r>
      <w:r>
        <w:rPr>
          <w:i/>
          <w:iCs/>
          <w:noProof/>
        </w:rPr>
        <w:t>continued</w:t>
      </w:r>
    </w:p>
    <w:p w14:paraId="75B2C343" w14:textId="519335F1" w:rsidR="00822F9A" w:rsidRDefault="00822F9A" w:rsidP="00822F9A">
      <w:pPr>
        <w:pStyle w:val="Index3"/>
        <w:keepNext/>
        <w:rPr>
          <w:noProof/>
        </w:rPr>
      </w:pPr>
      <w:r w:rsidRPr="00A46C38">
        <w:rPr>
          <w:b/>
          <w:bCs/>
          <w:noProof/>
        </w:rPr>
        <w:t>Report be noted/adopted—</w:t>
      </w:r>
      <w:r w:rsidRPr="00822F9A">
        <w:rPr>
          <w:i/>
          <w:iCs/>
          <w:noProof/>
        </w:rPr>
        <w:t>continued</w:t>
      </w:r>
    </w:p>
    <w:p w14:paraId="35291C93" w14:textId="5F8F0BFA" w:rsidR="00822F9A" w:rsidRPr="00822F9A" w:rsidRDefault="00822F9A" w:rsidP="00822F9A">
      <w:pPr>
        <w:pStyle w:val="Index4"/>
        <w:rPr>
          <w:b/>
          <w:bCs w:val="0"/>
        </w:rPr>
      </w:pPr>
      <w:r w:rsidRPr="00822F9A">
        <w:rPr>
          <w:b/>
          <w:bCs w:val="0"/>
        </w:rPr>
        <w:t>Administration and Procedure—Standing Committee—</w:t>
      </w:r>
      <w:r w:rsidRPr="00822F9A">
        <w:rPr>
          <w:i/>
          <w:iCs/>
        </w:rPr>
        <w:t>continued</w:t>
      </w:r>
    </w:p>
    <w:p w14:paraId="79A90B75" w14:textId="6A740637" w:rsidR="00834816" w:rsidRDefault="00834816" w:rsidP="005D38DB">
      <w:pPr>
        <w:pStyle w:val="Index5"/>
        <w:keepNext/>
        <w:tabs>
          <w:tab w:val="right" w:leader="dot" w:pos="9318"/>
        </w:tabs>
        <w:ind w:left="1195" w:hanging="288"/>
      </w:pPr>
      <w:r w:rsidRPr="00822F9A">
        <w:rPr>
          <w:rFonts w:ascii="Calibri" w:hAnsi="Calibri"/>
          <w:noProof/>
        </w:rPr>
        <w:t>2022—</w:t>
      </w:r>
      <w:r w:rsidRPr="00822F9A">
        <w:rPr>
          <w:rFonts w:ascii="Calibri" w:hAnsi="Calibri"/>
        </w:rPr>
        <w:t xml:space="preserve">Report </w:t>
      </w:r>
      <w:r w:rsidRPr="00822F9A">
        <w:rPr>
          <w:rFonts w:ascii="Calibri" w:hAnsi="Calibri"/>
          <w:caps/>
        </w:rPr>
        <w:t>7</w:t>
      </w:r>
      <w:r w:rsidRPr="00822F9A">
        <w:rPr>
          <w:rFonts w:ascii="Calibri" w:hAnsi="Calibri"/>
        </w:rPr>
        <w:t>—</w:t>
      </w:r>
      <w:r w:rsidRPr="00822F9A">
        <w:rPr>
          <w:rFonts w:ascii="Calibri" w:hAnsi="Calibri"/>
          <w:i/>
          <w:iCs/>
        </w:rPr>
        <w:t xml:space="preserve">Report on the conduct of </w:t>
      </w:r>
      <w:r w:rsidR="00291A92" w:rsidRPr="00822F9A">
        <w:rPr>
          <w:rFonts w:ascii="Calibri" w:hAnsi="Calibri"/>
          <w:i/>
          <w:iCs/>
        </w:rPr>
        <w:t>Mr </w:t>
      </w:r>
      <w:r w:rsidRPr="00822F9A">
        <w:rPr>
          <w:rFonts w:ascii="Calibri" w:hAnsi="Calibri"/>
          <w:i/>
          <w:iCs/>
        </w:rPr>
        <w:t>Davis MLA (</w:t>
      </w:r>
      <w:r w:rsidR="00291A92" w:rsidRPr="00822F9A">
        <w:rPr>
          <w:rFonts w:ascii="Calibri" w:hAnsi="Calibri"/>
          <w:i/>
          <w:iCs/>
        </w:rPr>
        <w:t>Ms </w:t>
      </w:r>
      <w:r w:rsidRPr="00822F9A">
        <w:rPr>
          <w:rFonts w:ascii="Calibri" w:hAnsi="Calibri"/>
          <w:i/>
          <w:iCs/>
        </w:rPr>
        <w:t>Burch)</w:t>
      </w:r>
      <w:r w:rsidRPr="00822F9A">
        <w:rPr>
          <w:rFonts w:ascii="Calibri" w:hAnsi="Calibri"/>
        </w:rPr>
        <w:t>; debated ensued; agreed to</w:t>
      </w:r>
      <w:r>
        <w:t>, 653</w:t>
      </w:r>
    </w:p>
    <w:p w14:paraId="2AAC3FD3" w14:textId="77777777" w:rsidR="00130FCB" w:rsidRDefault="00130FCB" w:rsidP="00B15A26">
      <w:pPr>
        <w:pStyle w:val="Index5"/>
        <w:keepNext/>
        <w:tabs>
          <w:tab w:val="right" w:leader="dot" w:pos="9316"/>
        </w:tabs>
        <w:rPr>
          <w:noProof/>
        </w:rPr>
      </w:pPr>
      <w:r w:rsidRPr="00822F9A">
        <w:rPr>
          <w:rFonts w:ascii="Calibri" w:hAnsi="Calibri"/>
          <w:noProof/>
        </w:rPr>
        <w:t>2023</w:t>
      </w:r>
      <w:r w:rsidRPr="008832F4">
        <w:rPr>
          <w:rFonts w:ascii="Calibri" w:hAnsi="Calibri"/>
          <w:noProof/>
        </w:rPr>
        <w:t>—</w:t>
      </w:r>
    </w:p>
    <w:p w14:paraId="2D1957D2" w14:textId="77777777" w:rsidR="00130FCB" w:rsidRDefault="00130FCB" w:rsidP="00130FCB">
      <w:pPr>
        <w:pStyle w:val="Index6"/>
        <w:tabs>
          <w:tab w:val="right" w:leader="dot" w:pos="9316"/>
        </w:tabs>
      </w:pPr>
      <w:r w:rsidRPr="008832F4">
        <w:rPr>
          <w:rFonts w:ascii="Calibri" w:hAnsi="Calibri"/>
        </w:rPr>
        <w:t xml:space="preserve">Report </w:t>
      </w:r>
      <w:r w:rsidRPr="008832F4">
        <w:rPr>
          <w:rFonts w:ascii="Calibri" w:hAnsi="Calibri"/>
          <w:caps/>
        </w:rPr>
        <w:t>8</w:t>
      </w:r>
      <w:r w:rsidRPr="008832F4">
        <w:rPr>
          <w:rFonts w:ascii="Calibri" w:hAnsi="Calibri"/>
        </w:rPr>
        <w:t>—</w:t>
      </w:r>
      <w:r w:rsidRPr="008832F4">
        <w:rPr>
          <w:rFonts w:ascii="Calibri" w:hAnsi="Calibri"/>
          <w:i/>
          <w:iCs/>
        </w:rPr>
        <w:t>Report on the Conduct of Ms Vassarotti MLA (Ms Lawder)</w:t>
      </w:r>
      <w:r w:rsidRPr="008832F4">
        <w:rPr>
          <w:rFonts w:ascii="Calibri" w:hAnsi="Calibri"/>
        </w:rPr>
        <w:t>; debate ensued; agreed to</w:t>
      </w:r>
      <w:r>
        <w:t>, 1142</w:t>
      </w:r>
    </w:p>
    <w:p w14:paraId="622659D3" w14:textId="77777777" w:rsidR="002559D0" w:rsidRDefault="002559D0" w:rsidP="002559D0">
      <w:pPr>
        <w:pStyle w:val="Index6"/>
        <w:tabs>
          <w:tab w:val="right" w:leader="dot" w:pos="9316"/>
        </w:tabs>
      </w:pPr>
      <w:r w:rsidRPr="008A3488">
        <w:rPr>
          <w:rFonts w:ascii="Calibri" w:hAnsi="Calibri"/>
        </w:rPr>
        <w:t>R</w:t>
      </w:r>
      <w:r w:rsidRPr="00AD2FB9">
        <w:rPr>
          <w:rFonts w:ascii="Calibri" w:hAnsi="Calibri"/>
          <w:spacing w:val="-6"/>
        </w:rPr>
        <w:t xml:space="preserve">eport </w:t>
      </w:r>
      <w:r w:rsidRPr="00AD2FB9">
        <w:rPr>
          <w:rFonts w:ascii="Calibri" w:hAnsi="Calibri"/>
          <w:caps/>
          <w:spacing w:val="-6"/>
        </w:rPr>
        <w:t>9</w:t>
      </w:r>
      <w:r w:rsidRPr="00AD2FB9">
        <w:rPr>
          <w:rFonts w:ascii="Calibri" w:hAnsi="Calibri"/>
          <w:spacing w:val="-6"/>
        </w:rPr>
        <w:t>—</w:t>
      </w:r>
      <w:r w:rsidRPr="00AD2FB9">
        <w:rPr>
          <w:rFonts w:ascii="Calibri" w:hAnsi="Calibri"/>
          <w:i/>
          <w:iCs/>
          <w:spacing w:val="-6"/>
        </w:rPr>
        <w:t>Report on the Conduct of Mr Cocks MLA (Ms Lawder)</w:t>
      </w:r>
      <w:r w:rsidRPr="00AD2FB9">
        <w:rPr>
          <w:rFonts w:ascii="Calibri" w:hAnsi="Calibri"/>
          <w:spacing w:val="-6"/>
        </w:rPr>
        <w:t>; agreed to, 1380</w:t>
      </w:r>
    </w:p>
    <w:p w14:paraId="5CD69633" w14:textId="77777777" w:rsidR="002559D0" w:rsidRDefault="002559D0" w:rsidP="002559D0">
      <w:pPr>
        <w:pStyle w:val="Index6"/>
        <w:tabs>
          <w:tab w:val="right" w:leader="dot" w:pos="9316"/>
        </w:tabs>
      </w:pPr>
      <w:r w:rsidRPr="008A3488">
        <w:rPr>
          <w:rFonts w:ascii="Calibri" w:hAnsi="Calibri"/>
        </w:rPr>
        <w:t xml:space="preserve">Report </w:t>
      </w:r>
      <w:r w:rsidRPr="008A3488">
        <w:rPr>
          <w:rFonts w:ascii="Calibri" w:hAnsi="Calibri"/>
          <w:caps/>
        </w:rPr>
        <w:t>10</w:t>
      </w:r>
      <w:r w:rsidRPr="008A3488">
        <w:rPr>
          <w:rFonts w:ascii="Calibri" w:hAnsi="Calibri"/>
        </w:rPr>
        <w:t>—</w:t>
      </w:r>
      <w:r w:rsidRPr="008A3488">
        <w:rPr>
          <w:rFonts w:ascii="Calibri" w:hAnsi="Calibri"/>
          <w:i/>
          <w:iCs/>
        </w:rPr>
        <w:t>Review of the Standing Orders and Continuing Resolutions of the Tenth Assembly (Ms Lawder)</w:t>
      </w:r>
      <w:r w:rsidRPr="008A3488">
        <w:rPr>
          <w:rFonts w:ascii="Calibri" w:hAnsi="Calibri"/>
        </w:rPr>
        <w:t>; agreed to</w:t>
      </w:r>
      <w:r>
        <w:t>, 1381</w:t>
      </w:r>
    </w:p>
    <w:p w14:paraId="0778C8FB" w14:textId="77777777" w:rsidR="00743883" w:rsidRDefault="00743883" w:rsidP="00CC3E8B">
      <w:pPr>
        <w:pStyle w:val="Index5"/>
        <w:keepNext/>
        <w:tabs>
          <w:tab w:val="right" w:leader="dot" w:pos="9316"/>
        </w:tabs>
        <w:rPr>
          <w:noProof/>
        </w:rPr>
      </w:pPr>
      <w:r w:rsidRPr="00822F9A">
        <w:rPr>
          <w:rFonts w:ascii="Calibri" w:hAnsi="Calibri"/>
          <w:noProof/>
        </w:rPr>
        <w:t>2024</w:t>
      </w:r>
      <w:r w:rsidRPr="00A57A99">
        <w:rPr>
          <w:rFonts w:ascii="Calibri" w:hAnsi="Calibri"/>
          <w:noProof/>
        </w:rPr>
        <w:t>—</w:t>
      </w:r>
    </w:p>
    <w:p w14:paraId="3FC300D4" w14:textId="77777777" w:rsidR="00743883" w:rsidRPr="00487E40" w:rsidRDefault="00743883" w:rsidP="00743883">
      <w:pPr>
        <w:pStyle w:val="Index6"/>
        <w:tabs>
          <w:tab w:val="right" w:leader="dot" w:pos="9316"/>
        </w:tabs>
        <w:rPr>
          <w:rFonts w:ascii="Calibri" w:hAnsi="Calibri"/>
          <w:spacing w:val="-4"/>
        </w:rPr>
      </w:pPr>
      <w:r w:rsidRPr="00487E40">
        <w:rPr>
          <w:rFonts w:ascii="Calibri" w:hAnsi="Calibri"/>
          <w:spacing w:val="-4"/>
        </w:rPr>
        <w:t xml:space="preserve">Report </w:t>
      </w:r>
      <w:r w:rsidRPr="00487E40">
        <w:rPr>
          <w:rFonts w:ascii="Calibri" w:hAnsi="Calibri"/>
          <w:caps/>
          <w:spacing w:val="-4"/>
        </w:rPr>
        <w:t>11</w:t>
      </w:r>
      <w:r w:rsidRPr="00487E40">
        <w:rPr>
          <w:rFonts w:ascii="Calibri" w:hAnsi="Calibri"/>
          <w:spacing w:val="-4"/>
        </w:rPr>
        <w:t>—</w:t>
      </w:r>
      <w:r w:rsidRPr="00487E40">
        <w:rPr>
          <w:rFonts w:ascii="Calibri" w:hAnsi="Calibri"/>
          <w:i/>
          <w:iCs/>
          <w:spacing w:val="-4"/>
        </w:rPr>
        <w:t>Report on the conduct of Mr Cain MLA (Ms Lawder)</w:t>
      </w:r>
      <w:r w:rsidRPr="00487E40">
        <w:rPr>
          <w:rFonts w:ascii="Calibri" w:hAnsi="Calibri"/>
          <w:spacing w:val="-4"/>
        </w:rPr>
        <w:t>; agreed to, 1646</w:t>
      </w:r>
    </w:p>
    <w:p w14:paraId="689D2155" w14:textId="77777777" w:rsidR="00165F26" w:rsidRDefault="00165F26" w:rsidP="00165F26">
      <w:pPr>
        <w:pStyle w:val="Index6"/>
        <w:tabs>
          <w:tab w:val="right" w:leader="dot" w:pos="9316"/>
        </w:tabs>
      </w:pPr>
      <w:r w:rsidRPr="00E26B8B">
        <w:rPr>
          <w:rFonts w:ascii="Calibri" w:hAnsi="Calibri"/>
        </w:rPr>
        <w:t xml:space="preserve">Report </w:t>
      </w:r>
      <w:r w:rsidRPr="00E26B8B">
        <w:rPr>
          <w:rFonts w:ascii="Calibri" w:hAnsi="Calibri"/>
          <w:caps/>
        </w:rPr>
        <w:t>12</w:t>
      </w:r>
      <w:r w:rsidRPr="00E26B8B">
        <w:rPr>
          <w:rFonts w:ascii="Calibri" w:hAnsi="Calibri"/>
        </w:rPr>
        <w:t>—</w:t>
      </w:r>
      <w:r w:rsidRPr="00E26B8B">
        <w:rPr>
          <w:rFonts w:ascii="Calibri" w:hAnsi="Calibri"/>
          <w:i/>
          <w:iCs/>
        </w:rPr>
        <w:t>Report on the conduct of Mr Rattenbury MLA and Ms Davidson MLA (Mr Braddock)</w:t>
      </w:r>
      <w:r w:rsidRPr="00E26B8B">
        <w:rPr>
          <w:rFonts w:ascii="Calibri" w:hAnsi="Calibri"/>
        </w:rPr>
        <w:t>; adopted</w:t>
      </w:r>
      <w:r>
        <w:t>, 1782</w:t>
      </w:r>
    </w:p>
    <w:p w14:paraId="6D60CB83" w14:textId="437E7383" w:rsidR="0032567D" w:rsidRDefault="009F3E4C" w:rsidP="00033490">
      <w:pPr>
        <w:pStyle w:val="Index4"/>
      </w:pPr>
      <w:r w:rsidRPr="00543D67">
        <w:rPr>
          <w:b/>
        </w:rPr>
        <w:t>Co</w:t>
      </w:r>
      <w:r w:rsidRPr="00AF32B8">
        <w:rPr>
          <w:b/>
        </w:rPr>
        <w:t>st of Living Pressures in the ACT—Select Committee</w:t>
      </w:r>
      <w:r w:rsidRPr="00AF32B8">
        <w:t>—</w:t>
      </w:r>
      <w:r w:rsidR="0032567D" w:rsidRPr="00AF32B8">
        <w:t>Report—</w:t>
      </w:r>
      <w:r w:rsidR="0032567D" w:rsidRPr="00AF32B8">
        <w:rPr>
          <w:i/>
          <w:iCs/>
        </w:rPr>
        <w:t>Inquiry into Cost of Living Pressures in the ACT (Mr Davis)</w:t>
      </w:r>
      <w:r w:rsidR="0032567D" w:rsidRPr="00AF32B8">
        <w:t>; debate ensued; agreed to, 1167</w:t>
      </w:r>
    </w:p>
    <w:p w14:paraId="65298BE6" w14:textId="02B85766" w:rsidR="000F352B" w:rsidRPr="0032567D" w:rsidRDefault="000F352B" w:rsidP="00033490">
      <w:pPr>
        <w:pStyle w:val="Index4"/>
      </w:pPr>
      <w:r w:rsidRPr="0032567D">
        <w:rPr>
          <w:b/>
        </w:rPr>
        <w:t>COVID-19 2021 Pandemic Response—Select Committee</w:t>
      </w:r>
      <w:r w:rsidRPr="00A46C38">
        <w:t>—</w:t>
      </w:r>
      <w:r w:rsidRPr="0032567D">
        <w:t>Report—Inquiry into the COVID-19 2021 pandemic response (</w:t>
      </w:r>
      <w:r w:rsidR="00291A92" w:rsidRPr="0032567D">
        <w:t>Ms </w:t>
      </w:r>
      <w:r w:rsidRPr="0032567D">
        <w:t>Lee); agreed to, 448</w:t>
      </w:r>
    </w:p>
    <w:p w14:paraId="5515C4BC" w14:textId="51EFB777" w:rsidR="000F352B" w:rsidRDefault="000F352B" w:rsidP="00033490">
      <w:pPr>
        <w:pStyle w:val="Index4"/>
      </w:pPr>
      <w:r w:rsidRPr="0032567D">
        <w:rPr>
          <w:b/>
        </w:rPr>
        <w:t>Drugs of Dependence (Personal Use) Amendment Bill 2021—Select Committee</w:t>
      </w:r>
      <w:r w:rsidRPr="00A46C38">
        <w:t>—</w:t>
      </w:r>
      <w:r w:rsidRPr="0032567D">
        <w:t>Report—</w:t>
      </w:r>
      <w:r w:rsidRPr="0032567D">
        <w:rPr>
          <w:i/>
        </w:rPr>
        <w:t>Inquiry into the Drugs of Dependence (Personal Use) Amendment Bill 2021</w:t>
      </w:r>
      <w:r w:rsidRPr="0032567D">
        <w:rPr>
          <w:i/>
          <w:iCs/>
        </w:rPr>
        <w:t xml:space="preserve"> (</w:t>
      </w:r>
      <w:r w:rsidR="00291A92" w:rsidRPr="0032567D">
        <w:rPr>
          <w:i/>
          <w:iCs/>
        </w:rPr>
        <w:t>Mr </w:t>
      </w:r>
      <w:r w:rsidRPr="0032567D">
        <w:rPr>
          <w:i/>
          <w:iCs/>
        </w:rPr>
        <w:t>Cain)</w:t>
      </w:r>
      <w:r w:rsidRPr="0032567D">
        <w:t>; debate ensued; agreed to</w:t>
      </w:r>
      <w:r>
        <w:t>, 423</w:t>
      </w:r>
    </w:p>
    <w:p w14:paraId="3F293F62" w14:textId="74696E2F" w:rsidR="005C417E" w:rsidRPr="00822F9A" w:rsidRDefault="005C417E" w:rsidP="00033490">
      <w:pPr>
        <w:pStyle w:val="Index4"/>
        <w:rPr>
          <w:b/>
          <w:bCs w:val="0"/>
        </w:rPr>
      </w:pPr>
      <w:r w:rsidRPr="00822F9A">
        <w:rPr>
          <w:b/>
          <w:bCs w:val="0"/>
        </w:rPr>
        <w:t>Economy and Gender and Economic Equality—Standing Committee—</w:t>
      </w:r>
    </w:p>
    <w:p w14:paraId="2C715956" w14:textId="77777777" w:rsidR="005C417E" w:rsidRDefault="005C417E" w:rsidP="00487E40">
      <w:pPr>
        <w:pStyle w:val="Index5"/>
        <w:tabs>
          <w:tab w:val="right" w:leader="dot" w:pos="9017"/>
        </w:tabs>
        <w:rPr>
          <w:noProof/>
        </w:rPr>
      </w:pPr>
      <w:r w:rsidRPr="00822F9A">
        <w:rPr>
          <w:rFonts w:ascii="Calibri" w:hAnsi="Calibri"/>
          <w:noProof/>
        </w:rPr>
        <w:t>2021</w:t>
      </w:r>
      <w:r w:rsidRPr="00A46C38">
        <w:rPr>
          <w:rFonts w:ascii="Calibri" w:hAnsi="Calibri"/>
          <w:b/>
          <w:bCs/>
          <w:noProof/>
        </w:rPr>
        <w:t>—</w:t>
      </w:r>
    </w:p>
    <w:p w14:paraId="137CFDB4" w14:textId="3D4F5061" w:rsidR="005C417E" w:rsidRDefault="005C417E" w:rsidP="00487E40">
      <w:pPr>
        <w:pStyle w:val="Index6"/>
      </w:pPr>
      <w:r w:rsidRPr="00A46C38">
        <w:rPr>
          <w:rFonts w:ascii="Calibri" w:hAnsi="Calibri"/>
        </w:rPr>
        <w:t xml:space="preserve">Report </w:t>
      </w:r>
      <w:r w:rsidRPr="00A46C38">
        <w:rPr>
          <w:rFonts w:ascii="Calibri" w:hAnsi="Calibri"/>
          <w:caps/>
        </w:rPr>
        <w:t>1</w:t>
      </w:r>
      <w:r w:rsidRPr="00A46C38">
        <w:rPr>
          <w:rFonts w:ascii="Calibri" w:hAnsi="Calibri"/>
        </w:rPr>
        <w:t>—</w:t>
      </w:r>
      <w:r w:rsidRPr="00A46C38">
        <w:rPr>
          <w:rFonts w:ascii="Calibri" w:hAnsi="Calibri"/>
          <w:i/>
          <w:iCs/>
        </w:rPr>
        <w:t>Inquiry into COVID-19 Emergency Response Legislation Amendment Bill 2020 (</w:t>
      </w:r>
      <w:r w:rsidR="006176D6">
        <w:rPr>
          <w:rFonts w:ascii="Calibri" w:hAnsi="Calibri"/>
          <w:i/>
          <w:iCs/>
        </w:rPr>
        <w:t>No </w:t>
      </w:r>
      <w:r w:rsidRPr="00A46C38">
        <w:rPr>
          <w:rFonts w:ascii="Calibri" w:hAnsi="Calibri"/>
          <w:i/>
          <w:iCs/>
        </w:rPr>
        <w:t>3) (</w:t>
      </w:r>
      <w:r w:rsidR="00291A92">
        <w:rPr>
          <w:rFonts w:ascii="Calibri" w:hAnsi="Calibri"/>
          <w:i/>
          <w:iCs/>
        </w:rPr>
        <w:t>Ms </w:t>
      </w:r>
      <w:r w:rsidRPr="00A46C38">
        <w:rPr>
          <w:rFonts w:ascii="Calibri" w:hAnsi="Calibri"/>
          <w:i/>
          <w:iCs/>
        </w:rPr>
        <w:t>Lawder)</w:t>
      </w:r>
      <w:r w:rsidRPr="00A46C38">
        <w:rPr>
          <w:rFonts w:ascii="Calibri" w:hAnsi="Calibri"/>
        </w:rPr>
        <w:t>; agreed to</w:t>
      </w:r>
      <w:r>
        <w:t>, 46</w:t>
      </w:r>
    </w:p>
    <w:p w14:paraId="3D1DA47A" w14:textId="77777777" w:rsidR="005C417E" w:rsidRDefault="005C417E">
      <w:pPr>
        <w:pStyle w:val="Index6"/>
      </w:pPr>
      <w:r w:rsidRPr="00A46C38">
        <w:rPr>
          <w:rFonts w:ascii="Calibri" w:hAnsi="Calibri"/>
        </w:rPr>
        <w:t xml:space="preserve">Report </w:t>
      </w:r>
      <w:r w:rsidRPr="00A46C38">
        <w:rPr>
          <w:rFonts w:ascii="Calibri" w:hAnsi="Calibri"/>
          <w:caps/>
        </w:rPr>
        <w:t>2</w:t>
      </w:r>
      <w:r w:rsidRPr="00A46C38">
        <w:rPr>
          <w:rFonts w:ascii="Calibri" w:hAnsi="Calibri"/>
          <w:i/>
          <w:iCs/>
        </w:rPr>
        <w:t>—Report on inquiries into Annual and Financial Reports 2019-20 and ACT Budget 2020-21 (</w:t>
      </w:r>
      <w:r w:rsidR="00291A92">
        <w:rPr>
          <w:rFonts w:ascii="Calibri" w:hAnsi="Calibri"/>
          <w:i/>
          <w:iCs/>
        </w:rPr>
        <w:t>Ms </w:t>
      </w:r>
      <w:r w:rsidRPr="00A46C38">
        <w:rPr>
          <w:rFonts w:ascii="Calibri" w:hAnsi="Calibri"/>
          <w:i/>
          <w:iCs/>
        </w:rPr>
        <w:t>Lawder)</w:t>
      </w:r>
      <w:r w:rsidRPr="00A46C38">
        <w:rPr>
          <w:rFonts w:ascii="Calibri" w:hAnsi="Calibri"/>
        </w:rPr>
        <w:t>; agreed to</w:t>
      </w:r>
      <w:r>
        <w:t>, 116</w:t>
      </w:r>
    </w:p>
    <w:p w14:paraId="353BBE1A" w14:textId="77777777" w:rsidR="005C417E" w:rsidRDefault="005C417E">
      <w:pPr>
        <w:pStyle w:val="Index6"/>
      </w:pPr>
      <w:r w:rsidRPr="00A46C38">
        <w:rPr>
          <w:rFonts w:ascii="Calibri" w:hAnsi="Calibri"/>
        </w:rPr>
        <w:t xml:space="preserve">Report </w:t>
      </w:r>
      <w:r w:rsidRPr="00A46C38">
        <w:rPr>
          <w:rFonts w:ascii="Calibri" w:hAnsi="Calibri"/>
          <w:caps/>
        </w:rPr>
        <w:t>3</w:t>
      </w:r>
      <w:r w:rsidRPr="00A46C38">
        <w:rPr>
          <w:rFonts w:ascii="Calibri" w:hAnsi="Calibri"/>
        </w:rPr>
        <w:t>—</w:t>
      </w:r>
      <w:r w:rsidRPr="00A46C38">
        <w:rPr>
          <w:rFonts w:ascii="Calibri" w:hAnsi="Calibri"/>
          <w:i/>
          <w:iCs/>
        </w:rPr>
        <w:t>Appropriation Bill 2021-2022 and Appropriation (Office of the Legislative Assembly) Bill 2021-2022 (</w:t>
      </w:r>
      <w:r w:rsidR="00291A92">
        <w:rPr>
          <w:rFonts w:ascii="Calibri" w:hAnsi="Calibri"/>
          <w:i/>
          <w:iCs/>
        </w:rPr>
        <w:t>Ms </w:t>
      </w:r>
      <w:r w:rsidRPr="00A46C38">
        <w:rPr>
          <w:rFonts w:ascii="Calibri" w:hAnsi="Calibri"/>
          <w:i/>
          <w:iCs/>
        </w:rPr>
        <w:t>Castley)</w:t>
      </w:r>
      <w:r w:rsidRPr="00A46C38">
        <w:rPr>
          <w:rFonts w:ascii="Calibri" w:hAnsi="Calibri"/>
        </w:rPr>
        <w:t>; agreed to</w:t>
      </w:r>
      <w:r>
        <w:t>, 384</w:t>
      </w:r>
    </w:p>
    <w:p w14:paraId="2E47048B" w14:textId="77777777" w:rsidR="003279C2" w:rsidRPr="003279C2" w:rsidRDefault="00834816" w:rsidP="004B5CE8">
      <w:pPr>
        <w:pStyle w:val="Index5"/>
        <w:tabs>
          <w:tab w:val="right" w:leader="dot" w:pos="9318"/>
        </w:tabs>
      </w:pPr>
      <w:r w:rsidRPr="00822F9A">
        <w:rPr>
          <w:rFonts w:ascii="Calibri" w:hAnsi="Calibri"/>
          <w:noProof/>
        </w:rPr>
        <w:t>2022—</w:t>
      </w:r>
    </w:p>
    <w:p w14:paraId="15F1B07A" w14:textId="7C38E8C7" w:rsidR="00834816" w:rsidRDefault="00834816" w:rsidP="003279C2">
      <w:pPr>
        <w:pStyle w:val="Index5"/>
        <w:tabs>
          <w:tab w:val="right" w:leader="dot" w:pos="9318"/>
        </w:tabs>
        <w:ind w:left="1724"/>
      </w:pPr>
      <w:r w:rsidRPr="00822F9A">
        <w:rPr>
          <w:rFonts w:ascii="Calibri" w:hAnsi="Calibri"/>
        </w:rPr>
        <w:t xml:space="preserve">Report </w:t>
      </w:r>
      <w:r w:rsidRPr="00822F9A">
        <w:rPr>
          <w:rFonts w:ascii="Calibri" w:hAnsi="Calibri"/>
          <w:caps/>
        </w:rPr>
        <w:t>4</w:t>
      </w:r>
      <w:r w:rsidRPr="00822F9A">
        <w:rPr>
          <w:rFonts w:ascii="Calibri" w:hAnsi="Calibri"/>
        </w:rPr>
        <w:t>—</w:t>
      </w:r>
      <w:r w:rsidRPr="00822F9A">
        <w:rPr>
          <w:rFonts w:ascii="Calibri" w:hAnsi="Calibri"/>
          <w:i/>
          <w:iCs/>
        </w:rPr>
        <w:t>Inquiry into Annual and Financial Reports 2020-2021 (</w:t>
      </w:r>
      <w:r w:rsidR="00291A92" w:rsidRPr="00822F9A">
        <w:rPr>
          <w:rFonts w:ascii="Calibri" w:hAnsi="Calibri"/>
          <w:i/>
          <w:iCs/>
        </w:rPr>
        <w:t>Ms </w:t>
      </w:r>
      <w:r w:rsidRPr="00822F9A">
        <w:rPr>
          <w:rFonts w:ascii="Calibri" w:hAnsi="Calibri"/>
          <w:i/>
          <w:iCs/>
        </w:rPr>
        <w:t>Castley)</w:t>
      </w:r>
      <w:r w:rsidRPr="00822F9A">
        <w:rPr>
          <w:rFonts w:ascii="Calibri" w:hAnsi="Calibri"/>
        </w:rPr>
        <w:t>; agreed to</w:t>
      </w:r>
      <w:r>
        <w:t>, 644</w:t>
      </w:r>
    </w:p>
    <w:p w14:paraId="4C0E675F" w14:textId="6C7B768C" w:rsidR="003279C2" w:rsidRDefault="003279C2" w:rsidP="003279C2">
      <w:pPr>
        <w:pStyle w:val="Index5"/>
        <w:tabs>
          <w:tab w:val="right" w:leader="dot" w:pos="9318"/>
        </w:tabs>
        <w:ind w:left="1724"/>
        <w:rPr>
          <w:noProof/>
        </w:rPr>
      </w:pPr>
      <w:r w:rsidRPr="00730934">
        <w:rPr>
          <w:rFonts w:ascii="Calibri" w:hAnsi="Calibri"/>
          <w:noProof/>
        </w:rPr>
        <w:t xml:space="preserve">Report </w:t>
      </w:r>
      <w:r>
        <w:rPr>
          <w:rFonts w:ascii="Calibri" w:hAnsi="Calibri"/>
          <w:caps/>
          <w:noProof/>
        </w:rPr>
        <w:t>5</w:t>
      </w:r>
      <w:r w:rsidRPr="00730934">
        <w:rPr>
          <w:rFonts w:ascii="Calibri" w:hAnsi="Calibri"/>
          <w:noProof/>
        </w:rPr>
        <w:t>—</w:t>
      </w:r>
      <w:r>
        <w:rPr>
          <w:rFonts w:ascii="Calibri" w:hAnsi="Calibri"/>
          <w:i/>
          <w:iCs/>
          <w:noProof/>
        </w:rPr>
        <w:t xml:space="preserve">Inquiry into memorialisation through public commemoration </w:t>
      </w:r>
      <w:r w:rsidRPr="00822F9A">
        <w:rPr>
          <w:rFonts w:ascii="Calibri" w:hAnsi="Calibri"/>
          <w:i/>
          <w:iCs/>
        </w:rPr>
        <w:t>(Ms Castley)</w:t>
      </w:r>
      <w:r w:rsidRPr="00822F9A">
        <w:rPr>
          <w:rFonts w:ascii="Calibri" w:hAnsi="Calibri"/>
        </w:rPr>
        <w:t>; agreed to</w:t>
      </w:r>
      <w:r>
        <w:t>, 73</w:t>
      </w:r>
      <w:r w:rsidR="0080385F">
        <w:t>4</w:t>
      </w:r>
    </w:p>
    <w:p w14:paraId="70537EB9" w14:textId="77777777" w:rsidR="00BE3279" w:rsidRDefault="00BE3279" w:rsidP="00744B82">
      <w:pPr>
        <w:pStyle w:val="Index5"/>
        <w:keepNext/>
        <w:tabs>
          <w:tab w:val="right" w:leader="dot" w:pos="9318"/>
        </w:tabs>
        <w:rPr>
          <w:noProof/>
        </w:rPr>
      </w:pPr>
      <w:r w:rsidRPr="00822F9A">
        <w:rPr>
          <w:rFonts w:ascii="Calibri" w:hAnsi="Calibri"/>
          <w:noProof/>
        </w:rPr>
        <w:t>2023</w:t>
      </w:r>
      <w:r w:rsidRPr="00692FA0">
        <w:rPr>
          <w:rFonts w:ascii="Calibri" w:hAnsi="Calibri"/>
          <w:noProof/>
        </w:rPr>
        <w:t>—</w:t>
      </w:r>
    </w:p>
    <w:p w14:paraId="4E316230" w14:textId="77777777" w:rsidR="00BE3279" w:rsidRDefault="00BE3279" w:rsidP="00BE3279">
      <w:pPr>
        <w:pStyle w:val="Index6"/>
        <w:tabs>
          <w:tab w:val="right" w:leader="dot" w:pos="9318"/>
        </w:tabs>
      </w:pPr>
      <w:r w:rsidRPr="00692FA0">
        <w:rPr>
          <w:rFonts w:ascii="Calibri" w:hAnsi="Calibri"/>
        </w:rPr>
        <w:t xml:space="preserve">Report </w:t>
      </w:r>
      <w:r w:rsidRPr="00692FA0">
        <w:rPr>
          <w:rFonts w:ascii="Calibri" w:hAnsi="Calibri"/>
          <w:caps/>
        </w:rPr>
        <w:t>6</w:t>
      </w:r>
      <w:r w:rsidRPr="00692FA0">
        <w:rPr>
          <w:rFonts w:ascii="Calibri" w:hAnsi="Calibri"/>
        </w:rPr>
        <w:t>—</w:t>
      </w:r>
      <w:r w:rsidRPr="00692FA0">
        <w:rPr>
          <w:rFonts w:ascii="Calibri" w:hAnsi="Calibri"/>
          <w:i/>
          <w:iCs/>
        </w:rPr>
        <w:t>Inquiry into Long Service Leave (Portable Schemes) Amendment Bill 2022 (Ms Castley)</w:t>
      </w:r>
      <w:r w:rsidRPr="00692FA0">
        <w:rPr>
          <w:rFonts w:ascii="Calibri" w:hAnsi="Calibri"/>
        </w:rPr>
        <w:t>; agreed to</w:t>
      </w:r>
      <w:r>
        <w:t>, 1006</w:t>
      </w:r>
    </w:p>
    <w:p w14:paraId="15836250" w14:textId="77777777" w:rsidR="00F96E72" w:rsidRDefault="00F96E72" w:rsidP="00F96E72">
      <w:pPr>
        <w:pStyle w:val="Index6"/>
        <w:tabs>
          <w:tab w:val="right" w:leader="dot" w:pos="9318"/>
        </w:tabs>
      </w:pPr>
      <w:r w:rsidRPr="00152718">
        <w:rPr>
          <w:rFonts w:ascii="Calibri" w:hAnsi="Calibri"/>
        </w:rPr>
        <w:t xml:space="preserve">Report </w:t>
      </w:r>
      <w:r w:rsidRPr="00152718">
        <w:rPr>
          <w:rFonts w:ascii="Calibri" w:hAnsi="Calibri"/>
          <w:caps/>
        </w:rPr>
        <w:t>7</w:t>
      </w:r>
      <w:r w:rsidRPr="00152718">
        <w:rPr>
          <w:rFonts w:ascii="Calibri" w:hAnsi="Calibri"/>
        </w:rPr>
        <w:t>—</w:t>
      </w:r>
      <w:r w:rsidRPr="00152718">
        <w:rPr>
          <w:rFonts w:ascii="Calibri" w:hAnsi="Calibri"/>
          <w:i/>
          <w:iCs/>
        </w:rPr>
        <w:t>Inquiry into Annual and Financial Reports 2021-2022 (Ms Castley)</w:t>
      </w:r>
      <w:r w:rsidRPr="00152718">
        <w:rPr>
          <w:rFonts w:ascii="Calibri" w:hAnsi="Calibri"/>
        </w:rPr>
        <w:t>; agreed to</w:t>
      </w:r>
      <w:r>
        <w:t>, 1115</w:t>
      </w:r>
    </w:p>
    <w:p w14:paraId="6DD730B0" w14:textId="77777777" w:rsidR="00B8644D" w:rsidRDefault="00B8644D" w:rsidP="00B8644D">
      <w:pPr>
        <w:pStyle w:val="Index6"/>
        <w:tabs>
          <w:tab w:val="right" w:leader="dot" w:pos="9316"/>
        </w:tabs>
      </w:pPr>
      <w:r w:rsidRPr="007A1068">
        <w:rPr>
          <w:rFonts w:ascii="Calibri" w:hAnsi="Calibri"/>
        </w:rPr>
        <w:t xml:space="preserve">Report </w:t>
      </w:r>
      <w:r w:rsidRPr="007A1068">
        <w:rPr>
          <w:rFonts w:ascii="Calibri" w:hAnsi="Calibri"/>
          <w:caps/>
        </w:rPr>
        <w:t>8</w:t>
      </w:r>
      <w:r w:rsidRPr="007A1068">
        <w:rPr>
          <w:rFonts w:ascii="Calibri" w:hAnsi="Calibri"/>
        </w:rPr>
        <w:t>—</w:t>
      </w:r>
      <w:r w:rsidRPr="007A1068">
        <w:rPr>
          <w:rFonts w:ascii="Calibri" w:hAnsi="Calibri"/>
          <w:i/>
          <w:iCs/>
        </w:rPr>
        <w:t>Inquiry into Housing and Rental Affordability (Ms Castley)</w:t>
      </w:r>
      <w:r w:rsidRPr="007A1068">
        <w:rPr>
          <w:rFonts w:ascii="Calibri" w:hAnsi="Calibri"/>
        </w:rPr>
        <w:t>; debate ensued; agreed to</w:t>
      </w:r>
      <w:r>
        <w:t>, 1290</w:t>
      </w:r>
    </w:p>
    <w:p w14:paraId="61C529A7" w14:textId="77777777" w:rsidR="00236539" w:rsidRDefault="00236539" w:rsidP="00236539">
      <w:pPr>
        <w:pStyle w:val="Index6"/>
        <w:tabs>
          <w:tab w:val="right" w:leader="dot" w:pos="9316"/>
        </w:tabs>
      </w:pPr>
      <w:r w:rsidRPr="0034260C">
        <w:rPr>
          <w:rFonts w:ascii="Calibri" w:hAnsi="Calibri"/>
        </w:rPr>
        <w:t xml:space="preserve">Report </w:t>
      </w:r>
      <w:r w:rsidRPr="0034260C">
        <w:rPr>
          <w:rFonts w:ascii="Calibri" w:hAnsi="Calibri"/>
          <w:caps/>
        </w:rPr>
        <w:t>9</w:t>
      </w:r>
      <w:r w:rsidRPr="0034260C">
        <w:rPr>
          <w:rFonts w:ascii="Calibri" w:hAnsi="Calibri"/>
        </w:rPr>
        <w:t>—</w:t>
      </w:r>
      <w:r w:rsidRPr="0034260C">
        <w:rPr>
          <w:rFonts w:ascii="Calibri" w:hAnsi="Calibri"/>
          <w:i/>
          <w:iCs/>
        </w:rPr>
        <w:t>Inquiry into the future of the working week (Ms Castley)</w:t>
      </w:r>
      <w:r w:rsidRPr="0034260C">
        <w:rPr>
          <w:rFonts w:ascii="Calibri" w:hAnsi="Calibri"/>
        </w:rPr>
        <w:t>; debate ensued; agreed to</w:t>
      </w:r>
      <w:r>
        <w:t>, 1415</w:t>
      </w:r>
    </w:p>
    <w:p w14:paraId="70BBDE67" w14:textId="77777777" w:rsidR="003279C2" w:rsidRDefault="003279C2" w:rsidP="003279C2">
      <w:pPr>
        <w:pStyle w:val="Index1"/>
        <w:keepNext/>
        <w:tabs>
          <w:tab w:val="right" w:leader="dot" w:pos="9017"/>
        </w:tabs>
        <w:rPr>
          <w:noProof/>
        </w:rPr>
      </w:pPr>
      <w:r w:rsidRPr="00A46C38">
        <w:rPr>
          <w:b/>
          <w:bCs/>
          <w:noProof/>
        </w:rPr>
        <w:lastRenderedPageBreak/>
        <w:t>Motions</w:t>
      </w:r>
      <w:r>
        <w:rPr>
          <w:b/>
          <w:bCs/>
          <w:noProof/>
        </w:rPr>
        <w:t>—Assembly business</w:t>
      </w:r>
      <w:r>
        <w:rPr>
          <w:noProof/>
        </w:rPr>
        <w:t>—</w:t>
      </w:r>
      <w:r>
        <w:rPr>
          <w:i/>
          <w:iCs/>
          <w:noProof/>
        </w:rPr>
        <w:t>continued</w:t>
      </w:r>
    </w:p>
    <w:p w14:paraId="725004FC" w14:textId="77777777" w:rsidR="003279C2" w:rsidRDefault="003279C2" w:rsidP="003279C2">
      <w:pPr>
        <w:pStyle w:val="Index3"/>
        <w:keepNext/>
        <w:rPr>
          <w:noProof/>
        </w:rPr>
      </w:pPr>
      <w:r w:rsidRPr="00A46C38">
        <w:rPr>
          <w:b/>
          <w:bCs/>
          <w:noProof/>
        </w:rPr>
        <w:t>Report be noted/adopted—</w:t>
      </w:r>
      <w:r w:rsidRPr="00822F9A">
        <w:rPr>
          <w:i/>
          <w:iCs/>
          <w:noProof/>
        </w:rPr>
        <w:t>continued</w:t>
      </w:r>
    </w:p>
    <w:p w14:paraId="523FF5EE" w14:textId="14BDD115" w:rsidR="003279C2" w:rsidRPr="00822F9A" w:rsidRDefault="003279C2" w:rsidP="003279C2">
      <w:pPr>
        <w:pStyle w:val="Index4"/>
        <w:keepNext/>
        <w:rPr>
          <w:b/>
          <w:bCs w:val="0"/>
        </w:rPr>
      </w:pPr>
      <w:r w:rsidRPr="00822F9A">
        <w:rPr>
          <w:b/>
          <w:bCs w:val="0"/>
        </w:rPr>
        <w:t>Economy and Gender and Economic Equality—Standing Committee—</w:t>
      </w:r>
      <w:r w:rsidRPr="003279C2">
        <w:rPr>
          <w:i/>
          <w:iCs/>
        </w:rPr>
        <w:t>continued</w:t>
      </w:r>
    </w:p>
    <w:p w14:paraId="16D2723F" w14:textId="77777777" w:rsidR="0031768D" w:rsidRDefault="0031768D" w:rsidP="003279C2">
      <w:pPr>
        <w:pStyle w:val="Index5"/>
        <w:keepNext/>
        <w:tabs>
          <w:tab w:val="right" w:leader="dot" w:pos="9316"/>
        </w:tabs>
        <w:rPr>
          <w:noProof/>
        </w:rPr>
      </w:pPr>
      <w:r w:rsidRPr="00822F9A">
        <w:rPr>
          <w:rFonts w:ascii="Calibri" w:hAnsi="Calibri"/>
          <w:noProof/>
        </w:rPr>
        <w:t>2024</w:t>
      </w:r>
      <w:r w:rsidRPr="00E672F5">
        <w:rPr>
          <w:rFonts w:ascii="Calibri" w:hAnsi="Calibri"/>
          <w:noProof/>
        </w:rPr>
        <w:t>—</w:t>
      </w:r>
    </w:p>
    <w:p w14:paraId="2275A49E" w14:textId="77777777" w:rsidR="0031768D" w:rsidRDefault="0031768D" w:rsidP="003279C2">
      <w:pPr>
        <w:pStyle w:val="Index6"/>
        <w:keepNext/>
        <w:tabs>
          <w:tab w:val="right" w:leader="dot" w:pos="9316"/>
        </w:tabs>
      </w:pPr>
      <w:r w:rsidRPr="00E672F5">
        <w:rPr>
          <w:rFonts w:ascii="Calibri" w:hAnsi="Calibri"/>
        </w:rPr>
        <w:t xml:space="preserve">Report </w:t>
      </w:r>
      <w:r w:rsidRPr="00E672F5">
        <w:rPr>
          <w:rFonts w:ascii="Calibri" w:hAnsi="Calibri"/>
          <w:caps/>
        </w:rPr>
        <w:t>10</w:t>
      </w:r>
      <w:r w:rsidRPr="00E672F5">
        <w:rPr>
          <w:rFonts w:ascii="Calibri" w:hAnsi="Calibri"/>
        </w:rPr>
        <w:t>—</w:t>
      </w:r>
      <w:r w:rsidRPr="00E672F5">
        <w:rPr>
          <w:rFonts w:ascii="Calibri" w:hAnsi="Calibri"/>
          <w:i/>
          <w:iCs/>
        </w:rPr>
        <w:t>Inquiry into Annual and Financial Reports 2022-23 (Mr Milligan)</w:t>
      </w:r>
      <w:r w:rsidRPr="00E672F5">
        <w:rPr>
          <w:rFonts w:ascii="Calibri" w:hAnsi="Calibri"/>
        </w:rPr>
        <w:t>; agreed to</w:t>
      </w:r>
      <w:r>
        <w:t>, 1695</w:t>
      </w:r>
    </w:p>
    <w:p w14:paraId="0BCA72E9" w14:textId="7C6D4F8C" w:rsidR="007820C2" w:rsidRDefault="007820C2" w:rsidP="003279C2">
      <w:pPr>
        <w:pStyle w:val="Index6"/>
        <w:keepNext/>
        <w:tabs>
          <w:tab w:val="right" w:leader="dot" w:pos="9346"/>
        </w:tabs>
      </w:pPr>
      <w:r w:rsidRPr="00291ADB">
        <w:rPr>
          <w:rFonts w:ascii="Calibri" w:hAnsi="Calibri"/>
        </w:rPr>
        <w:t xml:space="preserve">Report </w:t>
      </w:r>
      <w:r w:rsidRPr="00291ADB">
        <w:rPr>
          <w:rFonts w:ascii="Calibri" w:hAnsi="Calibri"/>
          <w:caps/>
        </w:rPr>
        <w:t>11</w:t>
      </w:r>
      <w:r w:rsidRPr="00291ADB">
        <w:rPr>
          <w:rFonts w:ascii="Calibri" w:hAnsi="Calibri"/>
          <w:i/>
          <w:iCs/>
        </w:rPr>
        <w:t>—Inquiry into micro, small, and medium business in the ACT region</w:t>
      </w:r>
      <w:r w:rsidR="0011654D">
        <w:rPr>
          <w:rFonts w:ascii="Calibri" w:hAnsi="Calibri"/>
          <w:i/>
          <w:iCs/>
        </w:rPr>
        <w:t xml:space="preserve"> </w:t>
      </w:r>
      <w:r w:rsidRPr="00291ADB">
        <w:rPr>
          <w:rFonts w:ascii="Calibri" w:hAnsi="Calibri"/>
          <w:i/>
          <w:iCs/>
        </w:rPr>
        <w:t>(Mr Milligan</w:t>
      </w:r>
      <w:r>
        <w:rPr>
          <w:rFonts w:ascii="Calibri" w:hAnsi="Calibri"/>
          <w:i/>
          <w:iCs/>
        </w:rPr>
        <w:t>)</w:t>
      </w:r>
      <w:r w:rsidRPr="00291ADB">
        <w:rPr>
          <w:rFonts w:ascii="Calibri" w:hAnsi="Calibri"/>
        </w:rPr>
        <w:t>; agreed to</w:t>
      </w:r>
      <w:r>
        <w:t>, 1999</w:t>
      </w:r>
    </w:p>
    <w:p w14:paraId="740C07E4" w14:textId="0F101353" w:rsidR="005C417E" w:rsidRPr="00B8644D" w:rsidRDefault="005C417E" w:rsidP="00033490">
      <w:pPr>
        <w:pStyle w:val="Index4"/>
      </w:pPr>
      <w:r w:rsidRPr="00822F9A">
        <w:rPr>
          <w:b/>
          <w:bCs w:val="0"/>
        </w:rPr>
        <w:t>Education and Community Inclusion—Standing Committee</w:t>
      </w:r>
      <w:r w:rsidRPr="00B8644D">
        <w:t>—</w:t>
      </w:r>
    </w:p>
    <w:p w14:paraId="59C92542" w14:textId="77777777" w:rsidR="0080385F" w:rsidRPr="0080385F" w:rsidRDefault="005C417E" w:rsidP="0034102B">
      <w:pPr>
        <w:pStyle w:val="Index5"/>
        <w:keepNext/>
        <w:tabs>
          <w:tab w:val="right" w:leader="dot" w:pos="9017"/>
        </w:tabs>
        <w:ind w:left="1195" w:hanging="288"/>
      </w:pPr>
      <w:r w:rsidRPr="00822F9A">
        <w:rPr>
          <w:rFonts w:ascii="Calibri" w:hAnsi="Calibri"/>
          <w:noProof/>
        </w:rPr>
        <w:t>2021—</w:t>
      </w:r>
    </w:p>
    <w:p w14:paraId="329F691F" w14:textId="577FB82B" w:rsidR="005C417E" w:rsidRDefault="005C417E" w:rsidP="0080385F">
      <w:pPr>
        <w:pStyle w:val="Index5"/>
        <w:keepNext/>
        <w:tabs>
          <w:tab w:val="right" w:leader="dot" w:pos="9017"/>
        </w:tabs>
        <w:ind w:left="1729" w:hanging="289"/>
      </w:pPr>
      <w:r w:rsidRPr="00822F9A">
        <w:rPr>
          <w:rFonts w:ascii="Calibri" w:hAnsi="Calibri"/>
        </w:rPr>
        <w:t xml:space="preserve">Report </w:t>
      </w:r>
      <w:r w:rsidRPr="00822F9A">
        <w:rPr>
          <w:rFonts w:ascii="Calibri" w:hAnsi="Calibri"/>
          <w:caps/>
        </w:rPr>
        <w:t>1</w:t>
      </w:r>
      <w:r w:rsidRPr="00822F9A">
        <w:rPr>
          <w:rFonts w:ascii="Calibri" w:hAnsi="Calibri"/>
        </w:rPr>
        <w:t>—</w:t>
      </w:r>
      <w:r w:rsidRPr="00822F9A">
        <w:rPr>
          <w:rFonts w:ascii="Calibri" w:hAnsi="Calibri"/>
          <w:i/>
          <w:iCs/>
        </w:rPr>
        <w:t>Annual and Financial Reports 2019-2020 and Appropriation Bill 2020</w:t>
      </w:r>
      <w:r w:rsidRPr="00822F9A">
        <w:rPr>
          <w:rFonts w:ascii="Calibri" w:hAnsi="Calibri"/>
          <w:i/>
          <w:iCs/>
        </w:rPr>
        <w:noBreakHyphen/>
        <w:t>2021 (</w:t>
      </w:r>
      <w:r w:rsidR="00291A92" w:rsidRPr="00822F9A">
        <w:rPr>
          <w:rFonts w:ascii="Calibri" w:hAnsi="Calibri"/>
          <w:i/>
          <w:iCs/>
        </w:rPr>
        <w:t>Mr </w:t>
      </w:r>
      <w:r w:rsidRPr="00822F9A">
        <w:rPr>
          <w:rFonts w:ascii="Calibri" w:hAnsi="Calibri"/>
          <w:i/>
          <w:iCs/>
        </w:rPr>
        <w:t>Pettersson)</w:t>
      </w:r>
      <w:r w:rsidRPr="00822F9A">
        <w:rPr>
          <w:rFonts w:ascii="Calibri" w:hAnsi="Calibri"/>
        </w:rPr>
        <w:t>; agreed to</w:t>
      </w:r>
      <w:r>
        <w:t>, 116</w:t>
      </w:r>
    </w:p>
    <w:p w14:paraId="2890927F" w14:textId="77777777" w:rsidR="005C417E" w:rsidRDefault="005C417E">
      <w:pPr>
        <w:pStyle w:val="Index6"/>
      </w:pPr>
      <w:r w:rsidRPr="00A46C38">
        <w:rPr>
          <w:rFonts w:ascii="Calibri" w:hAnsi="Calibri"/>
        </w:rPr>
        <w:t xml:space="preserve">Report </w:t>
      </w:r>
      <w:r w:rsidRPr="00A46C38">
        <w:rPr>
          <w:rFonts w:ascii="Calibri" w:hAnsi="Calibri"/>
          <w:caps/>
        </w:rPr>
        <w:t>2</w:t>
      </w:r>
      <w:r w:rsidRPr="00A46C38">
        <w:rPr>
          <w:rFonts w:ascii="Calibri" w:hAnsi="Calibri"/>
        </w:rPr>
        <w:t>—</w:t>
      </w:r>
      <w:r w:rsidRPr="00A46C38">
        <w:rPr>
          <w:rFonts w:ascii="Calibri" w:hAnsi="Calibri"/>
          <w:i/>
          <w:iCs/>
        </w:rPr>
        <w:t>Appropriation Bill 2021-2022 and Appropriation (Office of the Legislative Assembly) Bill 2021-2022 (</w:t>
      </w:r>
      <w:r w:rsidR="00291A92">
        <w:rPr>
          <w:rFonts w:ascii="Calibri" w:hAnsi="Calibri"/>
          <w:i/>
          <w:iCs/>
        </w:rPr>
        <w:t>Mr </w:t>
      </w:r>
      <w:r w:rsidRPr="00A46C38">
        <w:rPr>
          <w:rFonts w:ascii="Calibri" w:hAnsi="Calibri"/>
          <w:i/>
          <w:iCs/>
        </w:rPr>
        <w:t>Pettersson)</w:t>
      </w:r>
      <w:r w:rsidRPr="00A46C38">
        <w:rPr>
          <w:rFonts w:ascii="Calibri" w:hAnsi="Calibri"/>
        </w:rPr>
        <w:t>; agreed to</w:t>
      </w:r>
      <w:r>
        <w:t>, 384</w:t>
      </w:r>
    </w:p>
    <w:p w14:paraId="4D50C982" w14:textId="77777777" w:rsidR="00F459B6" w:rsidRDefault="00F459B6" w:rsidP="00F459B6">
      <w:pPr>
        <w:pStyle w:val="Index5"/>
        <w:tabs>
          <w:tab w:val="right" w:leader="dot" w:pos="9318"/>
        </w:tabs>
        <w:rPr>
          <w:noProof/>
        </w:rPr>
      </w:pPr>
      <w:r w:rsidRPr="00822F9A">
        <w:rPr>
          <w:rFonts w:ascii="Calibri" w:hAnsi="Calibri"/>
          <w:noProof/>
        </w:rPr>
        <w:t>2022</w:t>
      </w:r>
      <w:r w:rsidRPr="009F3132">
        <w:rPr>
          <w:rFonts w:ascii="Calibri" w:hAnsi="Calibri"/>
          <w:noProof/>
        </w:rPr>
        <w:t>—</w:t>
      </w:r>
    </w:p>
    <w:p w14:paraId="2F4F62FC" w14:textId="77777777" w:rsidR="00F459B6" w:rsidRDefault="00F459B6" w:rsidP="00F459B6">
      <w:pPr>
        <w:pStyle w:val="Index6"/>
        <w:tabs>
          <w:tab w:val="right" w:leader="dot" w:pos="9318"/>
        </w:tabs>
      </w:pPr>
      <w:r w:rsidRPr="009F3132">
        <w:rPr>
          <w:rFonts w:ascii="Calibri" w:hAnsi="Calibri"/>
        </w:rPr>
        <w:t xml:space="preserve">Report </w:t>
      </w:r>
      <w:r w:rsidRPr="009F3132">
        <w:rPr>
          <w:rFonts w:ascii="Calibri" w:hAnsi="Calibri"/>
          <w:caps/>
        </w:rPr>
        <w:t>3</w:t>
      </w:r>
      <w:r w:rsidRPr="009F3132">
        <w:rPr>
          <w:rFonts w:ascii="Calibri" w:hAnsi="Calibri"/>
        </w:rPr>
        <w:t>—</w:t>
      </w:r>
      <w:r w:rsidRPr="009F3132">
        <w:rPr>
          <w:rFonts w:ascii="Calibri" w:hAnsi="Calibri"/>
          <w:i/>
          <w:iCs/>
        </w:rPr>
        <w:t>Managing ACT School Infrastructure (</w:t>
      </w:r>
      <w:r w:rsidR="00291A92">
        <w:rPr>
          <w:rFonts w:ascii="Calibri" w:hAnsi="Calibri"/>
          <w:i/>
          <w:iCs/>
        </w:rPr>
        <w:t>Mr </w:t>
      </w:r>
      <w:r w:rsidRPr="009F3132">
        <w:rPr>
          <w:rFonts w:ascii="Calibri" w:hAnsi="Calibri"/>
          <w:i/>
          <w:iCs/>
        </w:rPr>
        <w:t>Pettersson)</w:t>
      </w:r>
      <w:r w:rsidRPr="009F3132">
        <w:rPr>
          <w:rFonts w:ascii="Calibri" w:hAnsi="Calibri"/>
        </w:rPr>
        <w:t>; agreed to</w:t>
      </w:r>
      <w:r>
        <w:t>, 627</w:t>
      </w:r>
    </w:p>
    <w:p w14:paraId="13952076" w14:textId="77777777" w:rsidR="00834816" w:rsidRDefault="00834816" w:rsidP="00834816">
      <w:pPr>
        <w:pStyle w:val="Index6"/>
        <w:tabs>
          <w:tab w:val="right" w:leader="dot" w:pos="9318"/>
        </w:tabs>
      </w:pPr>
      <w:r w:rsidRPr="00730934">
        <w:rPr>
          <w:rFonts w:ascii="Calibri" w:hAnsi="Calibri"/>
        </w:rPr>
        <w:t>Report 4—</w:t>
      </w:r>
      <w:r w:rsidRPr="00730934">
        <w:rPr>
          <w:rFonts w:ascii="Calibri" w:hAnsi="Calibri"/>
          <w:i/>
        </w:rPr>
        <w:t>Inquiry into Annual and Financial Reports 2020-2021</w:t>
      </w:r>
      <w:r w:rsidRPr="00730934">
        <w:rPr>
          <w:rFonts w:ascii="Calibri" w:hAnsi="Calibri"/>
          <w:i/>
          <w:iCs/>
        </w:rPr>
        <w:t xml:space="preserve"> (</w:t>
      </w:r>
      <w:r w:rsidR="00291A92">
        <w:rPr>
          <w:rFonts w:ascii="Calibri" w:hAnsi="Calibri"/>
          <w:i/>
          <w:iCs/>
        </w:rPr>
        <w:t>Mr </w:t>
      </w:r>
      <w:r w:rsidRPr="00730934">
        <w:rPr>
          <w:rFonts w:ascii="Calibri" w:hAnsi="Calibri"/>
          <w:i/>
          <w:iCs/>
        </w:rPr>
        <w:t>Pettersson)</w:t>
      </w:r>
      <w:r w:rsidRPr="00730934">
        <w:rPr>
          <w:rFonts w:ascii="Calibri" w:hAnsi="Calibri"/>
        </w:rPr>
        <w:t>; agreed to</w:t>
      </w:r>
      <w:r>
        <w:t>, 644</w:t>
      </w:r>
    </w:p>
    <w:p w14:paraId="5B0B0A36" w14:textId="77777777" w:rsidR="00485009" w:rsidRPr="00715980" w:rsidRDefault="00485009" w:rsidP="00715980">
      <w:pPr>
        <w:pStyle w:val="Index6"/>
        <w:rPr>
          <w:lang w:val="en-US"/>
        </w:rPr>
      </w:pPr>
      <w:r w:rsidRPr="008D1976">
        <w:rPr>
          <w:lang w:val="en-US"/>
        </w:rPr>
        <w:t xml:space="preserve">Report </w:t>
      </w:r>
      <w:r w:rsidRPr="008D1976">
        <w:rPr>
          <w:caps/>
          <w:lang w:val="en-US"/>
        </w:rPr>
        <w:t>5</w:t>
      </w:r>
      <w:r w:rsidRPr="008D1976">
        <w:rPr>
          <w:lang w:val="en-US"/>
        </w:rPr>
        <w:t>—</w:t>
      </w:r>
      <w:r w:rsidRPr="0053665A">
        <w:rPr>
          <w:i/>
          <w:iCs/>
          <w:lang w:val="en-US"/>
        </w:rPr>
        <w:t>Inquiry into ACT Auditor-General’s Report No. 6 of 2021</w:t>
      </w:r>
      <w:r w:rsidR="00715980" w:rsidRPr="0053665A">
        <w:rPr>
          <w:i/>
          <w:iCs/>
          <w:lang w:val="en-US"/>
        </w:rPr>
        <w:t xml:space="preserve">: </w:t>
      </w:r>
      <w:r w:rsidRPr="0053665A">
        <w:rPr>
          <w:i/>
          <w:iCs/>
          <w:lang w:val="en-US"/>
        </w:rPr>
        <w:t>Teaching Quality in ACT Public Schools (Mr Pettersson)</w:t>
      </w:r>
      <w:r w:rsidRPr="00715980">
        <w:rPr>
          <w:lang w:val="en-US"/>
        </w:rPr>
        <w:t>; agreed to, 771</w:t>
      </w:r>
    </w:p>
    <w:p w14:paraId="02ED119B" w14:textId="77777777" w:rsidR="0066215B" w:rsidRDefault="0066215B" w:rsidP="0066215B">
      <w:pPr>
        <w:pStyle w:val="Index6"/>
        <w:tabs>
          <w:tab w:val="right" w:leader="dot" w:pos="9318"/>
        </w:tabs>
      </w:pPr>
      <w:r w:rsidRPr="00CA0E36">
        <w:rPr>
          <w:rFonts w:ascii="Calibri" w:hAnsi="Calibri"/>
        </w:rPr>
        <w:t>Report 6—</w:t>
      </w:r>
      <w:r w:rsidRPr="00CA0E36">
        <w:rPr>
          <w:rFonts w:ascii="Calibri" w:hAnsi="Calibri"/>
          <w:i/>
          <w:iCs/>
        </w:rPr>
        <w:t>Inquiry into racial vilification (Mr Pettersson)</w:t>
      </w:r>
      <w:r w:rsidRPr="00CA0E36">
        <w:rPr>
          <w:rFonts w:ascii="Calibri" w:hAnsi="Calibri"/>
        </w:rPr>
        <w:t>; agreed to</w:t>
      </w:r>
      <w:r>
        <w:t>, 942</w:t>
      </w:r>
    </w:p>
    <w:p w14:paraId="451508AC" w14:textId="745E26D8" w:rsidR="00130FCB" w:rsidRDefault="00130FCB" w:rsidP="00130FCB">
      <w:pPr>
        <w:pStyle w:val="Index5"/>
        <w:tabs>
          <w:tab w:val="right" w:leader="dot" w:pos="9316"/>
        </w:tabs>
        <w:rPr>
          <w:noProof/>
        </w:rPr>
      </w:pPr>
      <w:r w:rsidRPr="00822F9A">
        <w:rPr>
          <w:rFonts w:ascii="Calibri" w:hAnsi="Calibri"/>
          <w:noProof/>
        </w:rPr>
        <w:t>2023</w:t>
      </w:r>
      <w:r w:rsidRPr="008832F4">
        <w:rPr>
          <w:rFonts w:ascii="Calibri" w:hAnsi="Calibri"/>
          <w:noProof/>
        </w:rPr>
        <w:t>—</w:t>
      </w:r>
    </w:p>
    <w:p w14:paraId="50260CF7" w14:textId="0657FE9E" w:rsidR="00A00709" w:rsidRDefault="00A00709" w:rsidP="00A00709">
      <w:pPr>
        <w:pStyle w:val="Index6"/>
        <w:tabs>
          <w:tab w:val="right" w:leader="dot" w:pos="9316"/>
        </w:tabs>
      </w:pPr>
      <w:r w:rsidRPr="008832F4">
        <w:rPr>
          <w:rFonts w:ascii="Calibri" w:hAnsi="Calibri"/>
        </w:rPr>
        <w:t xml:space="preserve">Report </w:t>
      </w:r>
      <w:r>
        <w:rPr>
          <w:rFonts w:ascii="Calibri" w:hAnsi="Calibri"/>
        </w:rPr>
        <w:t>7</w:t>
      </w:r>
      <w:r w:rsidRPr="008832F4">
        <w:rPr>
          <w:rFonts w:ascii="Calibri" w:hAnsi="Calibri"/>
        </w:rPr>
        <w:t>—</w:t>
      </w:r>
      <w:r w:rsidRPr="008832F4">
        <w:rPr>
          <w:rFonts w:ascii="Calibri" w:hAnsi="Calibri"/>
          <w:i/>
          <w:iCs/>
        </w:rPr>
        <w:t xml:space="preserve">Inquiry into </w:t>
      </w:r>
      <w:r>
        <w:rPr>
          <w:rFonts w:ascii="Calibri" w:hAnsi="Calibri"/>
          <w:i/>
          <w:iCs/>
        </w:rPr>
        <w:t>access to services and information in Auslan</w:t>
      </w:r>
      <w:r w:rsidRPr="008832F4">
        <w:rPr>
          <w:rFonts w:ascii="Calibri" w:hAnsi="Calibri"/>
          <w:i/>
          <w:iCs/>
        </w:rPr>
        <w:t xml:space="preserve"> (Mr</w:t>
      </w:r>
      <w:r>
        <w:rPr>
          <w:rFonts w:ascii="Calibri" w:hAnsi="Calibri"/>
          <w:i/>
          <w:iCs/>
        </w:rPr>
        <w:t> </w:t>
      </w:r>
      <w:r w:rsidRPr="008832F4">
        <w:rPr>
          <w:rFonts w:ascii="Calibri" w:hAnsi="Calibri"/>
          <w:i/>
          <w:iCs/>
        </w:rPr>
        <w:t>Pettersson)</w:t>
      </w:r>
      <w:r w:rsidRPr="008832F4">
        <w:rPr>
          <w:rFonts w:ascii="Calibri" w:hAnsi="Calibri"/>
        </w:rPr>
        <w:t>; agreed to</w:t>
      </w:r>
      <w:r>
        <w:t>, 1024</w:t>
      </w:r>
    </w:p>
    <w:p w14:paraId="52FA9882" w14:textId="57D347EB" w:rsidR="00130FCB" w:rsidRDefault="00130FCB" w:rsidP="00130FCB">
      <w:pPr>
        <w:pStyle w:val="Index6"/>
        <w:tabs>
          <w:tab w:val="right" w:leader="dot" w:pos="9316"/>
        </w:tabs>
      </w:pPr>
      <w:r w:rsidRPr="008832F4">
        <w:rPr>
          <w:rFonts w:ascii="Calibri" w:hAnsi="Calibri"/>
        </w:rPr>
        <w:t xml:space="preserve">Report </w:t>
      </w:r>
      <w:r w:rsidRPr="008832F4">
        <w:rPr>
          <w:rFonts w:ascii="Calibri" w:hAnsi="Calibri"/>
          <w:caps/>
        </w:rPr>
        <w:t>8</w:t>
      </w:r>
      <w:r w:rsidRPr="008832F4">
        <w:rPr>
          <w:rFonts w:ascii="Calibri" w:hAnsi="Calibri"/>
        </w:rPr>
        <w:t>—</w:t>
      </w:r>
      <w:r w:rsidRPr="008832F4">
        <w:rPr>
          <w:rFonts w:ascii="Calibri" w:hAnsi="Calibri"/>
          <w:i/>
          <w:iCs/>
        </w:rPr>
        <w:t>Inquiry into Annual and Financial Reports 2021-2022 (Mr</w:t>
      </w:r>
      <w:r w:rsidR="00543D67">
        <w:rPr>
          <w:rFonts w:ascii="Calibri" w:hAnsi="Calibri"/>
          <w:i/>
          <w:iCs/>
        </w:rPr>
        <w:t> </w:t>
      </w:r>
      <w:r w:rsidRPr="008832F4">
        <w:rPr>
          <w:rFonts w:ascii="Calibri" w:hAnsi="Calibri"/>
          <w:i/>
          <w:iCs/>
        </w:rPr>
        <w:t>Pettersson)</w:t>
      </w:r>
      <w:r w:rsidRPr="008832F4">
        <w:rPr>
          <w:rFonts w:ascii="Calibri" w:hAnsi="Calibri"/>
        </w:rPr>
        <w:t>; agreed to</w:t>
      </w:r>
      <w:r>
        <w:t>, 1139</w:t>
      </w:r>
    </w:p>
    <w:p w14:paraId="5AC2E8B3" w14:textId="77777777" w:rsidR="0030071E" w:rsidRDefault="0030071E" w:rsidP="0030071E">
      <w:pPr>
        <w:pStyle w:val="Index5"/>
        <w:tabs>
          <w:tab w:val="right" w:leader="dot" w:pos="7644"/>
        </w:tabs>
        <w:rPr>
          <w:noProof/>
        </w:rPr>
      </w:pPr>
      <w:r w:rsidRPr="00822F9A">
        <w:rPr>
          <w:rFonts w:ascii="Calibri" w:hAnsi="Calibri"/>
          <w:noProof/>
        </w:rPr>
        <w:t>2024</w:t>
      </w:r>
      <w:r w:rsidRPr="00C305F6">
        <w:rPr>
          <w:rFonts w:ascii="Calibri" w:hAnsi="Calibri"/>
          <w:noProof/>
        </w:rPr>
        <w:t>—</w:t>
      </w:r>
    </w:p>
    <w:p w14:paraId="0266037B" w14:textId="77777777" w:rsidR="0030071E" w:rsidRDefault="0030071E" w:rsidP="0030071E">
      <w:pPr>
        <w:pStyle w:val="Index6"/>
        <w:tabs>
          <w:tab w:val="right" w:leader="dot" w:pos="7644"/>
        </w:tabs>
      </w:pPr>
      <w:r w:rsidRPr="00C305F6">
        <w:rPr>
          <w:rFonts w:ascii="Calibri" w:hAnsi="Calibri"/>
        </w:rPr>
        <w:t xml:space="preserve">Report </w:t>
      </w:r>
      <w:r w:rsidRPr="00C305F6">
        <w:rPr>
          <w:rFonts w:ascii="Calibri" w:hAnsi="Calibri"/>
          <w:caps/>
        </w:rPr>
        <w:t>9</w:t>
      </w:r>
      <w:r w:rsidRPr="00C305F6">
        <w:rPr>
          <w:rFonts w:ascii="Calibri" w:hAnsi="Calibri"/>
        </w:rPr>
        <w:t>—</w:t>
      </w:r>
      <w:r w:rsidRPr="00C305F6">
        <w:rPr>
          <w:rFonts w:ascii="Calibri" w:hAnsi="Calibri"/>
          <w:i/>
          <w:iCs/>
        </w:rPr>
        <w:t>Inquiry into the Future of School Infrastructure in the ACT (Mr</w:t>
      </w:r>
      <w:r>
        <w:rPr>
          <w:rFonts w:ascii="Calibri" w:hAnsi="Calibri"/>
          <w:i/>
          <w:iCs/>
        </w:rPr>
        <w:t> </w:t>
      </w:r>
      <w:r w:rsidRPr="00C305F6">
        <w:rPr>
          <w:rFonts w:ascii="Calibri" w:hAnsi="Calibri"/>
          <w:i/>
          <w:iCs/>
        </w:rPr>
        <w:t>Pettersson)</w:t>
      </w:r>
      <w:r w:rsidRPr="00C305F6">
        <w:rPr>
          <w:rFonts w:ascii="Calibri" w:hAnsi="Calibri"/>
        </w:rPr>
        <w:t>; agreed to</w:t>
      </w:r>
      <w:r>
        <w:t>, 1722</w:t>
      </w:r>
    </w:p>
    <w:p w14:paraId="7AB3020D" w14:textId="77777777" w:rsidR="00656E38" w:rsidRDefault="00656E38" w:rsidP="00656E38">
      <w:pPr>
        <w:pStyle w:val="Index6"/>
        <w:tabs>
          <w:tab w:val="right" w:leader="dot" w:pos="9316"/>
        </w:tabs>
      </w:pPr>
      <w:r w:rsidRPr="000F3717">
        <w:rPr>
          <w:rFonts w:ascii="Calibri" w:hAnsi="Calibri"/>
        </w:rPr>
        <w:t xml:space="preserve">Report </w:t>
      </w:r>
      <w:r w:rsidRPr="000F3717">
        <w:rPr>
          <w:rFonts w:ascii="Calibri" w:hAnsi="Calibri"/>
          <w:caps/>
        </w:rPr>
        <w:t>10</w:t>
      </w:r>
      <w:r w:rsidRPr="000F3717">
        <w:rPr>
          <w:rFonts w:ascii="Calibri" w:hAnsi="Calibri"/>
        </w:rPr>
        <w:t>—</w:t>
      </w:r>
      <w:r w:rsidRPr="000F3717">
        <w:rPr>
          <w:rFonts w:ascii="Calibri" w:hAnsi="Calibri"/>
          <w:i/>
          <w:iCs/>
        </w:rPr>
        <w:t>Inquiry into Annual and Financial Reports 2022-2023 (Mr</w:t>
      </w:r>
      <w:r>
        <w:rPr>
          <w:rFonts w:ascii="Calibri" w:hAnsi="Calibri"/>
          <w:i/>
          <w:iCs/>
        </w:rPr>
        <w:t> </w:t>
      </w:r>
      <w:r w:rsidRPr="000F3717">
        <w:rPr>
          <w:rFonts w:ascii="Calibri" w:hAnsi="Calibri"/>
          <w:i/>
          <w:iCs/>
        </w:rPr>
        <w:t>Pettersson)</w:t>
      </w:r>
      <w:r w:rsidRPr="000F3717">
        <w:rPr>
          <w:rFonts w:ascii="Calibri" w:hAnsi="Calibri"/>
        </w:rPr>
        <w:t>; agreed to</w:t>
      </w:r>
      <w:r>
        <w:t>, 1744</w:t>
      </w:r>
    </w:p>
    <w:p w14:paraId="4E1FDC65" w14:textId="77777777" w:rsidR="00165F26" w:rsidRPr="00165F26" w:rsidRDefault="00165F26" w:rsidP="00165F26">
      <w:pPr>
        <w:pStyle w:val="Index6"/>
        <w:rPr>
          <w:b/>
          <w:spacing w:val="0"/>
        </w:rPr>
      </w:pPr>
      <w:r w:rsidRPr="00E26B8B">
        <w:t>R</w:t>
      </w:r>
      <w:r w:rsidRPr="0049296B">
        <w:t xml:space="preserve">eport </w:t>
      </w:r>
      <w:r w:rsidRPr="0049296B">
        <w:rPr>
          <w:caps/>
        </w:rPr>
        <w:t>11</w:t>
      </w:r>
      <w:r w:rsidRPr="0049296B">
        <w:t>—</w:t>
      </w:r>
      <w:r w:rsidRPr="00165F26">
        <w:rPr>
          <w:i/>
          <w:iCs/>
        </w:rPr>
        <w:t>Inquiry into the Disability Inclusion Bill 2024 (Mr Pettersson)</w:t>
      </w:r>
      <w:r w:rsidRPr="0049296B">
        <w:t>; agreed to, 1782</w:t>
      </w:r>
    </w:p>
    <w:p w14:paraId="6ADE5EEF" w14:textId="77777777" w:rsidR="00937E11" w:rsidRDefault="00937E11" w:rsidP="00937E11">
      <w:pPr>
        <w:pStyle w:val="Index6"/>
        <w:tabs>
          <w:tab w:val="right" w:leader="dot" w:pos="7786"/>
        </w:tabs>
      </w:pPr>
      <w:r w:rsidRPr="002F13C1">
        <w:rPr>
          <w:rFonts w:ascii="Calibri" w:hAnsi="Calibri"/>
        </w:rPr>
        <w:t xml:space="preserve">Report </w:t>
      </w:r>
      <w:r w:rsidRPr="002F13C1">
        <w:rPr>
          <w:rFonts w:ascii="Calibri" w:hAnsi="Calibri"/>
          <w:caps/>
        </w:rPr>
        <w:t>12</w:t>
      </w:r>
      <w:r w:rsidRPr="002F13C1">
        <w:rPr>
          <w:rFonts w:ascii="Calibri" w:hAnsi="Calibri"/>
        </w:rPr>
        <w:t>—</w:t>
      </w:r>
      <w:r w:rsidRPr="002F13C1">
        <w:rPr>
          <w:rFonts w:ascii="Calibri" w:hAnsi="Calibri"/>
          <w:i/>
          <w:iCs/>
        </w:rPr>
        <w:t>Inquiry into Skateboarding and Skate Parks in the ACT (Mr</w:t>
      </w:r>
      <w:r>
        <w:t> </w:t>
      </w:r>
      <w:r w:rsidRPr="002F13C1">
        <w:rPr>
          <w:rFonts w:ascii="Calibri" w:hAnsi="Calibri"/>
          <w:i/>
          <w:iCs/>
        </w:rPr>
        <w:t>Pettersson)</w:t>
      </w:r>
      <w:r w:rsidRPr="002F13C1">
        <w:rPr>
          <w:rFonts w:ascii="Calibri" w:hAnsi="Calibri"/>
        </w:rPr>
        <w:t>; agreed to</w:t>
      </w:r>
      <w:r>
        <w:t>, 1945</w:t>
      </w:r>
    </w:p>
    <w:p w14:paraId="6D6BA146" w14:textId="7A6513E9" w:rsidR="007820C2" w:rsidRDefault="007820C2" w:rsidP="007820C2">
      <w:pPr>
        <w:pStyle w:val="Index6"/>
        <w:tabs>
          <w:tab w:val="right" w:leader="dot" w:pos="9346"/>
        </w:tabs>
      </w:pPr>
      <w:r w:rsidRPr="00291ADB">
        <w:rPr>
          <w:rFonts w:ascii="Calibri" w:hAnsi="Calibri"/>
        </w:rPr>
        <w:t xml:space="preserve">Report </w:t>
      </w:r>
      <w:r w:rsidRPr="00291ADB">
        <w:rPr>
          <w:rFonts w:ascii="Calibri" w:hAnsi="Calibri"/>
          <w:caps/>
        </w:rPr>
        <w:t>13</w:t>
      </w:r>
      <w:r w:rsidRPr="00291ADB">
        <w:rPr>
          <w:rFonts w:ascii="Calibri" w:hAnsi="Calibri"/>
        </w:rPr>
        <w:t>—</w:t>
      </w:r>
      <w:r w:rsidRPr="00291ADB">
        <w:rPr>
          <w:rFonts w:ascii="Calibri" w:hAnsi="Calibri"/>
          <w:i/>
          <w:iCs/>
        </w:rPr>
        <w:t>Inquiry into Loneliness and Social Isolation in the ACT (Mr</w:t>
      </w:r>
      <w:r w:rsidR="0011654D">
        <w:rPr>
          <w:rFonts w:ascii="Calibri" w:hAnsi="Calibri"/>
          <w:i/>
          <w:iCs/>
        </w:rPr>
        <w:t> </w:t>
      </w:r>
      <w:r w:rsidRPr="00291ADB">
        <w:rPr>
          <w:rFonts w:ascii="Calibri" w:hAnsi="Calibri"/>
          <w:i/>
          <w:iCs/>
        </w:rPr>
        <w:t>Pettersson)</w:t>
      </w:r>
      <w:r w:rsidRPr="00291ADB">
        <w:rPr>
          <w:rFonts w:ascii="Calibri" w:hAnsi="Calibri"/>
        </w:rPr>
        <w:t>; agreed to</w:t>
      </w:r>
      <w:r>
        <w:t>, 1999</w:t>
      </w:r>
    </w:p>
    <w:p w14:paraId="51938E10" w14:textId="49FB70B6" w:rsidR="005C417E" w:rsidRPr="00822F9A" w:rsidRDefault="005C417E" w:rsidP="00033490">
      <w:pPr>
        <w:pStyle w:val="Index4"/>
        <w:rPr>
          <w:b/>
          <w:bCs w:val="0"/>
        </w:rPr>
      </w:pPr>
      <w:r w:rsidRPr="00822F9A">
        <w:rPr>
          <w:b/>
          <w:bCs w:val="0"/>
        </w:rPr>
        <w:t>Environment, Climate Change and Biodiversity—Standing Committee—</w:t>
      </w:r>
    </w:p>
    <w:p w14:paraId="24BDCA7D" w14:textId="77777777" w:rsidR="005C417E" w:rsidRDefault="005C417E">
      <w:pPr>
        <w:pStyle w:val="Index5"/>
        <w:tabs>
          <w:tab w:val="right" w:leader="dot" w:pos="9017"/>
        </w:tabs>
        <w:rPr>
          <w:noProof/>
        </w:rPr>
      </w:pPr>
      <w:r w:rsidRPr="00822F9A">
        <w:rPr>
          <w:rFonts w:ascii="Calibri" w:hAnsi="Calibri"/>
          <w:noProof/>
        </w:rPr>
        <w:t>2021</w:t>
      </w:r>
      <w:r w:rsidRPr="00A46C38">
        <w:rPr>
          <w:rFonts w:ascii="Calibri" w:hAnsi="Calibri"/>
          <w:noProof/>
        </w:rPr>
        <w:t>—</w:t>
      </w:r>
    </w:p>
    <w:p w14:paraId="200DEC9D" w14:textId="77777777" w:rsidR="005C417E" w:rsidRDefault="005C417E">
      <w:pPr>
        <w:pStyle w:val="Index6"/>
      </w:pPr>
      <w:r w:rsidRPr="00A46C38">
        <w:rPr>
          <w:rFonts w:ascii="Calibri" w:hAnsi="Calibri"/>
        </w:rPr>
        <w:t xml:space="preserve">Report </w:t>
      </w:r>
      <w:r w:rsidRPr="00A46C38">
        <w:rPr>
          <w:rFonts w:ascii="Calibri" w:hAnsi="Calibri"/>
          <w:caps/>
        </w:rPr>
        <w:t>1</w:t>
      </w:r>
      <w:r w:rsidRPr="00A46C38">
        <w:rPr>
          <w:rFonts w:ascii="Calibri" w:hAnsi="Calibri"/>
        </w:rPr>
        <w:t>—</w:t>
      </w:r>
      <w:r w:rsidRPr="00A46C38">
        <w:rPr>
          <w:rFonts w:ascii="Calibri" w:hAnsi="Calibri"/>
          <w:i/>
          <w:iCs/>
        </w:rPr>
        <w:t>Report on Annual and Financial Reports 2019-20 and Estimates 2020</w:t>
      </w:r>
      <w:r w:rsidRPr="00A46C38">
        <w:rPr>
          <w:rFonts w:ascii="Calibri" w:hAnsi="Calibri"/>
          <w:i/>
          <w:iCs/>
        </w:rPr>
        <w:noBreakHyphen/>
        <w:t>21 (Dr Paterson)</w:t>
      </w:r>
      <w:r w:rsidRPr="00A46C38">
        <w:rPr>
          <w:rFonts w:ascii="Calibri" w:hAnsi="Calibri"/>
        </w:rPr>
        <w:t>; agreed to</w:t>
      </w:r>
      <w:r>
        <w:t>, 117</w:t>
      </w:r>
    </w:p>
    <w:p w14:paraId="513AF649" w14:textId="77777777" w:rsidR="005C417E" w:rsidRDefault="005C417E">
      <w:pPr>
        <w:pStyle w:val="Index6"/>
      </w:pPr>
      <w:r w:rsidRPr="00A46C38">
        <w:rPr>
          <w:rFonts w:ascii="Calibri" w:hAnsi="Calibri"/>
        </w:rPr>
        <w:t xml:space="preserve">Report </w:t>
      </w:r>
      <w:r w:rsidRPr="00A46C38">
        <w:rPr>
          <w:rFonts w:ascii="Calibri" w:hAnsi="Calibri"/>
          <w:caps/>
        </w:rPr>
        <w:t>2</w:t>
      </w:r>
      <w:r w:rsidRPr="00A46C38">
        <w:rPr>
          <w:rFonts w:ascii="Calibri" w:hAnsi="Calibri"/>
        </w:rPr>
        <w:t>—</w:t>
      </w:r>
      <w:r w:rsidRPr="00A46C38">
        <w:rPr>
          <w:rFonts w:ascii="Calibri" w:hAnsi="Calibri"/>
          <w:i/>
          <w:iCs/>
        </w:rPr>
        <w:t>Appropriation Bill 2021-2022 and Appropriation (Office of the Legislative Assembly) Bill 2021-2022 (Dr Paterson)</w:t>
      </w:r>
      <w:r w:rsidRPr="00A46C38">
        <w:rPr>
          <w:rFonts w:ascii="Calibri" w:hAnsi="Calibri"/>
        </w:rPr>
        <w:t>; agreed to</w:t>
      </w:r>
      <w:r>
        <w:t>, 384</w:t>
      </w:r>
    </w:p>
    <w:p w14:paraId="5E0731A6" w14:textId="77777777" w:rsidR="009F68F3" w:rsidRDefault="009F68F3" w:rsidP="002F14CD">
      <w:pPr>
        <w:pStyle w:val="Index5"/>
        <w:keepNext/>
        <w:tabs>
          <w:tab w:val="right" w:leader="dot" w:pos="9318"/>
        </w:tabs>
        <w:rPr>
          <w:noProof/>
        </w:rPr>
      </w:pPr>
      <w:r w:rsidRPr="00822F9A">
        <w:rPr>
          <w:rFonts w:ascii="Calibri" w:hAnsi="Calibri"/>
          <w:noProof/>
        </w:rPr>
        <w:t>2022</w:t>
      </w:r>
      <w:r w:rsidRPr="00730934">
        <w:rPr>
          <w:rFonts w:ascii="Calibri" w:hAnsi="Calibri"/>
          <w:noProof/>
        </w:rPr>
        <w:t>—</w:t>
      </w:r>
    </w:p>
    <w:p w14:paraId="5508930E" w14:textId="2339FE34" w:rsidR="009F68F3" w:rsidRDefault="009F68F3" w:rsidP="009F68F3">
      <w:pPr>
        <w:pStyle w:val="Index6"/>
        <w:tabs>
          <w:tab w:val="right" w:leader="dot" w:pos="9318"/>
        </w:tabs>
      </w:pPr>
      <w:r w:rsidRPr="00730934">
        <w:rPr>
          <w:rFonts w:ascii="Calibri" w:hAnsi="Calibri"/>
        </w:rPr>
        <w:t xml:space="preserve">Report </w:t>
      </w:r>
      <w:r w:rsidRPr="00730934">
        <w:rPr>
          <w:rFonts w:ascii="Calibri" w:hAnsi="Calibri"/>
          <w:caps/>
        </w:rPr>
        <w:t>3</w:t>
      </w:r>
      <w:r w:rsidRPr="00730934">
        <w:rPr>
          <w:rFonts w:ascii="Calibri" w:hAnsi="Calibri"/>
        </w:rPr>
        <w:t>—</w:t>
      </w:r>
      <w:r w:rsidRPr="00730934">
        <w:rPr>
          <w:rFonts w:ascii="Calibri" w:hAnsi="Calibri"/>
          <w:i/>
          <w:iCs/>
        </w:rPr>
        <w:t>Inquiry into Annual and Financial Reports 2020-2021 (</w:t>
      </w:r>
      <w:r w:rsidR="00291A92">
        <w:rPr>
          <w:rFonts w:ascii="Calibri" w:hAnsi="Calibri"/>
          <w:i/>
          <w:iCs/>
        </w:rPr>
        <w:t>Ms </w:t>
      </w:r>
      <w:r w:rsidRPr="00730934">
        <w:rPr>
          <w:rFonts w:ascii="Calibri" w:hAnsi="Calibri"/>
          <w:i/>
          <w:iCs/>
        </w:rPr>
        <w:t>Clay)</w:t>
      </w:r>
      <w:r w:rsidRPr="00730934">
        <w:rPr>
          <w:rFonts w:ascii="Calibri" w:hAnsi="Calibri"/>
        </w:rPr>
        <w:t>; agreed to</w:t>
      </w:r>
      <w:r>
        <w:t>, 644</w:t>
      </w:r>
    </w:p>
    <w:p w14:paraId="1B445EF1" w14:textId="35122A13" w:rsidR="00DB18D9" w:rsidRPr="002F14CD" w:rsidRDefault="00DB18D9" w:rsidP="00DB18D9">
      <w:pPr>
        <w:pStyle w:val="Index6"/>
        <w:tabs>
          <w:tab w:val="right" w:leader="dot" w:pos="9318"/>
        </w:tabs>
        <w:rPr>
          <w:rFonts w:ascii="Calibri" w:hAnsi="Calibri"/>
          <w:spacing w:val="-6"/>
        </w:rPr>
      </w:pPr>
      <w:r w:rsidRPr="002F14CD">
        <w:rPr>
          <w:rFonts w:ascii="Calibri" w:hAnsi="Calibri"/>
          <w:spacing w:val="-6"/>
        </w:rPr>
        <w:t xml:space="preserve">Report </w:t>
      </w:r>
      <w:r w:rsidRPr="002F14CD">
        <w:rPr>
          <w:rFonts w:ascii="Calibri" w:hAnsi="Calibri"/>
          <w:caps/>
          <w:spacing w:val="-6"/>
        </w:rPr>
        <w:t>4</w:t>
      </w:r>
      <w:r w:rsidRPr="002F14CD">
        <w:rPr>
          <w:rFonts w:ascii="Calibri" w:hAnsi="Calibri"/>
          <w:spacing w:val="-6"/>
        </w:rPr>
        <w:t>—</w:t>
      </w:r>
      <w:r w:rsidRPr="002F14CD">
        <w:rPr>
          <w:rFonts w:ascii="Calibri" w:hAnsi="Calibri"/>
          <w:i/>
          <w:iCs/>
          <w:spacing w:val="-6"/>
        </w:rPr>
        <w:t>Inquiry into renewable energy in the ACT (Dr Paterson)</w:t>
      </w:r>
      <w:r w:rsidRPr="002F14CD">
        <w:rPr>
          <w:rFonts w:ascii="Calibri" w:hAnsi="Calibri"/>
          <w:spacing w:val="-6"/>
        </w:rPr>
        <w:t>; agreed to, 734</w:t>
      </w:r>
    </w:p>
    <w:p w14:paraId="5E2A75A2" w14:textId="77777777" w:rsidR="0080385F" w:rsidRDefault="0080385F" w:rsidP="0080385F">
      <w:pPr>
        <w:pStyle w:val="Index1"/>
        <w:keepNext/>
        <w:tabs>
          <w:tab w:val="right" w:leader="dot" w:pos="9017"/>
        </w:tabs>
        <w:rPr>
          <w:noProof/>
        </w:rPr>
      </w:pPr>
      <w:r w:rsidRPr="00A46C38">
        <w:rPr>
          <w:b/>
          <w:bCs/>
          <w:noProof/>
        </w:rPr>
        <w:lastRenderedPageBreak/>
        <w:t>Motions</w:t>
      </w:r>
      <w:r>
        <w:rPr>
          <w:b/>
          <w:bCs/>
          <w:noProof/>
        </w:rPr>
        <w:t>—Assembly business</w:t>
      </w:r>
      <w:r>
        <w:rPr>
          <w:noProof/>
        </w:rPr>
        <w:t>—</w:t>
      </w:r>
      <w:r>
        <w:rPr>
          <w:i/>
          <w:iCs/>
          <w:noProof/>
        </w:rPr>
        <w:t>continued</w:t>
      </w:r>
    </w:p>
    <w:p w14:paraId="1DEFBE77" w14:textId="77777777" w:rsidR="0080385F" w:rsidRDefault="0080385F" w:rsidP="0080385F">
      <w:pPr>
        <w:pStyle w:val="Index3"/>
        <w:keepNext/>
        <w:rPr>
          <w:noProof/>
        </w:rPr>
      </w:pPr>
      <w:r w:rsidRPr="00A46C38">
        <w:rPr>
          <w:b/>
          <w:bCs/>
          <w:noProof/>
        </w:rPr>
        <w:t>Report be noted/adopted—</w:t>
      </w:r>
      <w:r w:rsidRPr="00822F9A">
        <w:rPr>
          <w:i/>
          <w:iCs/>
          <w:noProof/>
        </w:rPr>
        <w:t>continued</w:t>
      </w:r>
    </w:p>
    <w:p w14:paraId="116AA351" w14:textId="77777777" w:rsidR="0080385F" w:rsidRPr="00822F9A" w:rsidRDefault="0080385F" w:rsidP="0080385F">
      <w:pPr>
        <w:pStyle w:val="Index4"/>
        <w:rPr>
          <w:b/>
          <w:bCs w:val="0"/>
        </w:rPr>
      </w:pPr>
      <w:r w:rsidRPr="00822F9A">
        <w:rPr>
          <w:b/>
          <w:bCs w:val="0"/>
        </w:rPr>
        <w:t>Environment, Climate Change and Biodiversity—Standing Committee—</w:t>
      </w:r>
      <w:r w:rsidRPr="00822F9A">
        <w:rPr>
          <w:i/>
          <w:iCs/>
        </w:rPr>
        <w:t>continued</w:t>
      </w:r>
    </w:p>
    <w:p w14:paraId="02D9C891" w14:textId="605440BC" w:rsidR="00DB18D9" w:rsidRPr="002F14CD" w:rsidRDefault="00DB18D9" w:rsidP="00DB18D9">
      <w:pPr>
        <w:pStyle w:val="Index6"/>
        <w:tabs>
          <w:tab w:val="right" w:leader="dot" w:pos="9318"/>
        </w:tabs>
        <w:rPr>
          <w:rFonts w:ascii="Calibri" w:hAnsi="Calibri"/>
          <w:spacing w:val="-4"/>
        </w:rPr>
      </w:pPr>
      <w:r w:rsidRPr="002F14CD">
        <w:rPr>
          <w:rFonts w:ascii="Calibri" w:hAnsi="Calibri"/>
          <w:spacing w:val="-4"/>
        </w:rPr>
        <w:t>R</w:t>
      </w:r>
      <w:r w:rsidRPr="00AD2FB9">
        <w:rPr>
          <w:rFonts w:ascii="Calibri" w:hAnsi="Calibri"/>
          <w:spacing w:val="-8"/>
        </w:rPr>
        <w:t xml:space="preserve">eport </w:t>
      </w:r>
      <w:r w:rsidRPr="00AD2FB9">
        <w:rPr>
          <w:rFonts w:ascii="Calibri" w:hAnsi="Calibri"/>
          <w:caps/>
          <w:spacing w:val="-8"/>
        </w:rPr>
        <w:t>5</w:t>
      </w:r>
      <w:r w:rsidRPr="00AD2FB9">
        <w:rPr>
          <w:rFonts w:ascii="Calibri" w:hAnsi="Calibri"/>
          <w:spacing w:val="-8"/>
        </w:rPr>
        <w:t>—</w:t>
      </w:r>
      <w:r w:rsidRPr="00AD2FB9">
        <w:rPr>
          <w:rFonts w:ascii="Calibri" w:hAnsi="Calibri"/>
          <w:i/>
          <w:iCs/>
          <w:spacing w:val="-8"/>
        </w:rPr>
        <w:t xml:space="preserve">Inquiry into Climate Change and Greenhouse Gas Reduction (Natural Gas </w:t>
      </w:r>
      <w:r w:rsidRPr="00AD2FB9">
        <w:rPr>
          <w:rFonts w:ascii="Calibri" w:hAnsi="Calibri"/>
          <w:i/>
          <w:iCs/>
          <w:spacing w:val="-6"/>
        </w:rPr>
        <w:t>Transition) Amendment Bill 2022 (Dr Paterson)</w:t>
      </w:r>
      <w:r w:rsidRPr="00AD2FB9">
        <w:rPr>
          <w:rFonts w:ascii="Calibri" w:hAnsi="Calibri"/>
          <w:spacing w:val="-6"/>
        </w:rPr>
        <w:t>; debate ensued; agreed to, 830</w:t>
      </w:r>
    </w:p>
    <w:p w14:paraId="689FB776" w14:textId="0BD7F65B" w:rsidR="00F03D31" w:rsidRPr="002F14CD" w:rsidRDefault="00F03D31" w:rsidP="00F03D31">
      <w:pPr>
        <w:pStyle w:val="Index6"/>
        <w:rPr>
          <w:rFonts w:ascii="Calibri" w:hAnsi="Calibri"/>
          <w:spacing w:val="-4"/>
        </w:rPr>
      </w:pPr>
      <w:r w:rsidRPr="002F14CD">
        <w:rPr>
          <w:rFonts w:ascii="Calibri" w:hAnsi="Calibri"/>
          <w:spacing w:val="-4"/>
        </w:rPr>
        <w:t>Report 6—</w:t>
      </w:r>
      <w:r w:rsidRPr="002F14CD">
        <w:rPr>
          <w:rFonts w:ascii="Calibri" w:hAnsi="Calibri"/>
          <w:i/>
          <w:iCs/>
          <w:spacing w:val="-4"/>
        </w:rPr>
        <w:t>Inquiry into environmental volunteerism (Dr Paterson)</w:t>
      </w:r>
      <w:r w:rsidRPr="002F14CD">
        <w:rPr>
          <w:rFonts w:ascii="Calibri" w:hAnsi="Calibri"/>
          <w:spacing w:val="-4"/>
        </w:rPr>
        <w:t>; agreed to, 922</w:t>
      </w:r>
    </w:p>
    <w:p w14:paraId="245135AF" w14:textId="77777777" w:rsidR="00825B4B" w:rsidRDefault="00825B4B" w:rsidP="00825B4B">
      <w:pPr>
        <w:pStyle w:val="Index5"/>
        <w:tabs>
          <w:tab w:val="right" w:leader="dot" w:pos="9318"/>
        </w:tabs>
        <w:rPr>
          <w:noProof/>
        </w:rPr>
      </w:pPr>
      <w:r w:rsidRPr="00822F9A">
        <w:rPr>
          <w:rFonts w:ascii="Calibri" w:hAnsi="Calibri"/>
          <w:noProof/>
        </w:rPr>
        <w:t>2023</w:t>
      </w:r>
      <w:r w:rsidRPr="00F51EA2">
        <w:rPr>
          <w:rFonts w:ascii="Calibri" w:hAnsi="Calibri"/>
          <w:noProof/>
        </w:rPr>
        <w:t>—</w:t>
      </w:r>
    </w:p>
    <w:p w14:paraId="5A854307" w14:textId="77777777" w:rsidR="00825B4B" w:rsidRDefault="00825B4B" w:rsidP="00825B4B">
      <w:pPr>
        <w:pStyle w:val="Index6"/>
        <w:tabs>
          <w:tab w:val="right" w:leader="dot" w:pos="9318"/>
        </w:tabs>
      </w:pPr>
      <w:r w:rsidRPr="00F51EA2">
        <w:rPr>
          <w:rFonts w:ascii="Calibri" w:hAnsi="Calibri"/>
        </w:rPr>
        <w:t xml:space="preserve">Report </w:t>
      </w:r>
      <w:r w:rsidRPr="00F51EA2">
        <w:rPr>
          <w:rFonts w:ascii="Calibri" w:hAnsi="Calibri"/>
          <w:caps/>
        </w:rPr>
        <w:t>7</w:t>
      </w:r>
      <w:r w:rsidRPr="00F51EA2">
        <w:rPr>
          <w:rFonts w:ascii="Calibri" w:hAnsi="Calibri"/>
        </w:rPr>
        <w:t>—</w:t>
      </w:r>
      <w:r w:rsidRPr="00F51EA2">
        <w:rPr>
          <w:rFonts w:ascii="Calibri" w:hAnsi="Calibri"/>
          <w:i/>
          <w:iCs/>
        </w:rPr>
        <w:t>Inquiry into Annual and Financial Reports 2021-22 (Dr Paterson)</w:t>
      </w:r>
      <w:r w:rsidRPr="00F51EA2">
        <w:rPr>
          <w:rFonts w:ascii="Calibri" w:hAnsi="Calibri"/>
        </w:rPr>
        <w:t>; agreed to</w:t>
      </w:r>
      <w:r>
        <w:t>, 1044</w:t>
      </w:r>
    </w:p>
    <w:p w14:paraId="379E6319" w14:textId="77777777" w:rsidR="00236539" w:rsidRDefault="00236539" w:rsidP="00236539">
      <w:pPr>
        <w:pStyle w:val="Index6"/>
        <w:tabs>
          <w:tab w:val="right" w:leader="dot" w:pos="9316"/>
        </w:tabs>
      </w:pPr>
      <w:r w:rsidRPr="00723A46">
        <w:rPr>
          <w:rFonts w:ascii="Calibri" w:hAnsi="Calibri"/>
        </w:rPr>
        <w:t xml:space="preserve">Report </w:t>
      </w:r>
      <w:r w:rsidRPr="00723A46">
        <w:rPr>
          <w:rFonts w:ascii="Calibri" w:hAnsi="Calibri"/>
          <w:caps/>
        </w:rPr>
        <w:t>8</w:t>
      </w:r>
      <w:r w:rsidRPr="00723A46">
        <w:rPr>
          <w:rFonts w:ascii="Calibri" w:hAnsi="Calibri"/>
        </w:rPr>
        <w:t>—</w:t>
      </w:r>
      <w:r w:rsidRPr="00723A46">
        <w:rPr>
          <w:rFonts w:ascii="Calibri" w:hAnsi="Calibri"/>
          <w:i/>
          <w:iCs/>
        </w:rPr>
        <w:t>Inquiry into the waste management of absorbent hygiene products (Dr Paterson)</w:t>
      </w:r>
      <w:r w:rsidRPr="00723A46">
        <w:rPr>
          <w:rFonts w:ascii="Calibri" w:hAnsi="Calibri"/>
        </w:rPr>
        <w:t>; agreed to</w:t>
      </w:r>
      <w:r>
        <w:t>, 1392</w:t>
      </w:r>
    </w:p>
    <w:p w14:paraId="693AA47F" w14:textId="77777777" w:rsidR="00954557" w:rsidRDefault="00954557" w:rsidP="00954557">
      <w:pPr>
        <w:pStyle w:val="Index6"/>
        <w:tabs>
          <w:tab w:val="right" w:leader="dot" w:pos="9316"/>
        </w:tabs>
      </w:pPr>
      <w:r w:rsidRPr="005B6DFB">
        <w:rPr>
          <w:rFonts w:ascii="Calibri" w:hAnsi="Calibri"/>
        </w:rPr>
        <w:t xml:space="preserve">Report </w:t>
      </w:r>
      <w:r w:rsidRPr="005B6DFB">
        <w:rPr>
          <w:rFonts w:ascii="Calibri" w:hAnsi="Calibri"/>
          <w:caps/>
        </w:rPr>
        <w:t>9</w:t>
      </w:r>
      <w:r w:rsidRPr="005B6DFB">
        <w:rPr>
          <w:rFonts w:ascii="Calibri" w:hAnsi="Calibri"/>
        </w:rPr>
        <w:t>—</w:t>
      </w:r>
      <w:r w:rsidRPr="005B6DFB">
        <w:rPr>
          <w:rFonts w:ascii="Calibri" w:hAnsi="Calibri"/>
          <w:i/>
          <w:iCs/>
        </w:rPr>
        <w:t>Inquiry into ACT’s heritage arrangements (Dr Paterson)</w:t>
      </w:r>
      <w:r w:rsidRPr="005B6DFB">
        <w:rPr>
          <w:rFonts w:ascii="Calibri" w:hAnsi="Calibri"/>
        </w:rPr>
        <w:t>; debate ensued; agreed to</w:t>
      </w:r>
      <w:r>
        <w:t>, 1464</w:t>
      </w:r>
    </w:p>
    <w:p w14:paraId="4B54963C" w14:textId="77777777" w:rsidR="00C34D94" w:rsidRPr="00C34D94" w:rsidRDefault="00E60478" w:rsidP="00E46BC6">
      <w:pPr>
        <w:pStyle w:val="Index5"/>
        <w:tabs>
          <w:tab w:val="right" w:leader="dot" w:pos="9318"/>
        </w:tabs>
      </w:pPr>
      <w:r w:rsidRPr="00822F9A">
        <w:rPr>
          <w:rFonts w:ascii="Calibri" w:hAnsi="Calibri"/>
          <w:noProof/>
        </w:rPr>
        <w:t>2024—</w:t>
      </w:r>
    </w:p>
    <w:p w14:paraId="1FE450E7" w14:textId="53FA7B2F" w:rsidR="00656E38" w:rsidRDefault="00656E38" w:rsidP="00C34D94">
      <w:pPr>
        <w:pStyle w:val="Index5"/>
        <w:tabs>
          <w:tab w:val="right" w:leader="dot" w:pos="9318"/>
        </w:tabs>
        <w:ind w:left="1724"/>
      </w:pPr>
      <w:r w:rsidRPr="00822F9A">
        <w:rPr>
          <w:rFonts w:ascii="Calibri" w:hAnsi="Calibri"/>
        </w:rPr>
        <w:t xml:space="preserve">Report </w:t>
      </w:r>
      <w:r w:rsidRPr="00822F9A">
        <w:rPr>
          <w:rFonts w:ascii="Calibri" w:hAnsi="Calibri"/>
          <w:caps/>
        </w:rPr>
        <w:t>10—</w:t>
      </w:r>
      <w:r w:rsidRPr="00822F9A">
        <w:rPr>
          <w:rFonts w:ascii="Calibri" w:hAnsi="Calibri"/>
          <w:i/>
          <w:iCs/>
        </w:rPr>
        <w:t>Inquiry into Annual and Financial Reports 2022-23 (Dr</w:t>
      </w:r>
      <w:r w:rsidR="00C34D94">
        <w:rPr>
          <w:rFonts w:ascii="Calibri" w:hAnsi="Calibri"/>
          <w:i/>
          <w:iCs/>
        </w:rPr>
        <w:t> </w:t>
      </w:r>
      <w:r w:rsidRPr="00822F9A">
        <w:rPr>
          <w:rFonts w:ascii="Calibri" w:hAnsi="Calibri"/>
          <w:i/>
          <w:iCs/>
        </w:rPr>
        <w:t>Paterson)</w:t>
      </w:r>
      <w:r w:rsidRPr="00822F9A">
        <w:rPr>
          <w:rFonts w:ascii="Calibri" w:hAnsi="Calibri"/>
        </w:rPr>
        <w:t>; agreed to</w:t>
      </w:r>
      <w:r>
        <w:t>, 1745</w:t>
      </w:r>
    </w:p>
    <w:p w14:paraId="252B23C0" w14:textId="77777777" w:rsidR="00165F26" w:rsidRPr="00165F26" w:rsidRDefault="00165F26" w:rsidP="00B15A26">
      <w:pPr>
        <w:pStyle w:val="Index6"/>
        <w:rPr>
          <w:b/>
        </w:rPr>
      </w:pPr>
      <w:r w:rsidRPr="00E26B8B">
        <w:t>R</w:t>
      </w:r>
      <w:r w:rsidRPr="00165F26">
        <w:rPr>
          <w:spacing w:val="-8"/>
        </w:rPr>
        <w:t xml:space="preserve">eport </w:t>
      </w:r>
      <w:r w:rsidRPr="00165F26">
        <w:rPr>
          <w:caps/>
          <w:spacing w:val="-8"/>
        </w:rPr>
        <w:t>11</w:t>
      </w:r>
      <w:r w:rsidRPr="00165F26">
        <w:rPr>
          <w:spacing w:val="-8"/>
        </w:rPr>
        <w:t>—</w:t>
      </w:r>
      <w:r w:rsidRPr="00165F26">
        <w:rPr>
          <w:i/>
          <w:iCs/>
          <w:spacing w:val="-8"/>
        </w:rPr>
        <w:t xml:space="preserve">Inquiry Into Environment Protection (Fossil Fuel Company Advertising) </w:t>
      </w:r>
      <w:r w:rsidRPr="00165F26">
        <w:rPr>
          <w:i/>
          <w:iCs/>
          <w:spacing w:val="-4"/>
        </w:rPr>
        <w:t>Amendment Bill 2024 (Dr Paterson)</w:t>
      </w:r>
      <w:r w:rsidRPr="00165F26">
        <w:rPr>
          <w:spacing w:val="-4"/>
        </w:rPr>
        <w:t>; debate ensued; agreed to, 1781</w:t>
      </w:r>
    </w:p>
    <w:p w14:paraId="431F5128" w14:textId="18D96C8A" w:rsidR="00BE0AD2" w:rsidRPr="00C34D94" w:rsidRDefault="00BE0AD2" w:rsidP="00FD30D3">
      <w:pPr>
        <w:pStyle w:val="Index4"/>
        <w:keepNext/>
        <w:rPr>
          <w:spacing w:val="-4"/>
        </w:rPr>
      </w:pPr>
      <w:r w:rsidRPr="00C34D94">
        <w:rPr>
          <w:b/>
          <w:color w:val="000000" w:themeColor="text1"/>
        </w:rPr>
        <w:t xml:space="preserve">Estimates </w:t>
      </w:r>
      <w:r w:rsidRPr="00C34D94">
        <w:rPr>
          <w:b/>
        </w:rPr>
        <w:t>2022-2023—Select Committee—</w:t>
      </w:r>
      <w:r w:rsidRPr="00C34D94">
        <w:rPr>
          <w:spacing w:val="-4"/>
        </w:rPr>
        <w:t>Report—</w:t>
      </w:r>
      <w:r w:rsidRPr="00C34D94">
        <w:rPr>
          <w:i/>
          <w:iCs/>
          <w:spacing w:val="-4"/>
        </w:rPr>
        <w:t>Inquiry into the Appropriation Bill 2022-2023 and Appropriation (Office of the Legislative Assembly) Bill 2022-2023 (Mr</w:t>
      </w:r>
      <w:r w:rsidR="00C34D94">
        <w:rPr>
          <w:i/>
          <w:iCs/>
          <w:spacing w:val="-4"/>
        </w:rPr>
        <w:t> </w:t>
      </w:r>
      <w:r w:rsidRPr="00C34D94">
        <w:rPr>
          <w:i/>
          <w:iCs/>
          <w:spacing w:val="-4"/>
        </w:rPr>
        <w:t>Milligan)</w:t>
      </w:r>
      <w:r w:rsidRPr="00C34D94">
        <w:rPr>
          <w:spacing w:val="-4"/>
        </w:rPr>
        <w:t>; agreed to, 821</w:t>
      </w:r>
    </w:p>
    <w:p w14:paraId="63A29FE3" w14:textId="0541C52D" w:rsidR="002559D0" w:rsidRDefault="002559D0" w:rsidP="00A50E55">
      <w:pPr>
        <w:pStyle w:val="Index4"/>
        <w:keepNext/>
        <w:tabs>
          <w:tab w:val="clear" w:pos="9318"/>
          <w:tab w:val="right" w:leader="dot" w:pos="9316"/>
        </w:tabs>
      </w:pPr>
      <w:r w:rsidRPr="00C34D94">
        <w:rPr>
          <w:b/>
          <w:bCs w:val="0"/>
        </w:rPr>
        <w:t>Estimates 2023-2024—Select Committee</w:t>
      </w:r>
      <w:r w:rsidRPr="00C7757D">
        <w:t>—</w:t>
      </w:r>
      <w:r w:rsidRPr="00C34D94">
        <w:t>R</w:t>
      </w:r>
      <w:r w:rsidRPr="00C34D94">
        <w:rPr>
          <w:spacing w:val="-8"/>
        </w:rPr>
        <w:t>eport—</w:t>
      </w:r>
      <w:r w:rsidRPr="00C34D94">
        <w:rPr>
          <w:i/>
          <w:iCs/>
          <w:spacing w:val="-8"/>
        </w:rPr>
        <w:t>Inquiry into Appropriation Bill 2023-2024 and Appropriation (Office of the Legislative Assembly) Bill 2023-2024 (Mr</w:t>
      </w:r>
      <w:r w:rsidR="00C34D94">
        <w:rPr>
          <w:i/>
          <w:iCs/>
          <w:spacing w:val="-8"/>
        </w:rPr>
        <w:t> </w:t>
      </w:r>
      <w:r w:rsidRPr="00C34D94">
        <w:rPr>
          <w:i/>
          <w:iCs/>
          <w:spacing w:val="-8"/>
        </w:rPr>
        <w:t>Parton)</w:t>
      </w:r>
      <w:r w:rsidRPr="00C34D94">
        <w:rPr>
          <w:spacing w:val="-8"/>
        </w:rPr>
        <w:t>; debate ensued; agreed to, 1344</w:t>
      </w:r>
    </w:p>
    <w:p w14:paraId="5DB06FCB" w14:textId="7EF7603C" w:rsidR="00CC3E8B" w:rsidRDefault="0011654D" w:rsidP="0078188B">
      <w:pPr>
        <w:pStyle w:val="Index4"/>
        <w:tabs>
          <w:tab w:val="right" w:leader="dot" w:pos="9346"/>
        </w:tabs>
      </w:pPr>
      <w:r w:rsidRPr="00C34D94">
        <w:rPr>
          <w:b/>
          <w:bCs w:val="0"/>
        </w:rPr>
        <w:t>Estimates 2024-2025—Select Committee</w:t>
      </w:r>
      <w:r w:rsidRPr="0011654D">
        <w:t>—</w:t>
      </w:r>
      <w:r w:rsidRPr="00C34D94">
        <w:t>R</w:t>
      </w:r>
      <w:r w:rsidRPr="00C34D94">
        <w:rPr>
          <w:spacing w:val="-4"/>
        </w:rPr>
        <w:t>eport—</w:t>
      </w:r>
      <w:r w:rsidRPr="00C34D94">
        <w:rPr>
          <w:i/>
          <w:iCs/>
          <w:spacing w:val="-4"/>
        </w:rPr>
        <w:t>Inquiry into the Appropriation Bill 2024-2025 and Appropriation (Office of the Legislative Assembly) Bill 2024-2025 (Ms</w:t>
      </w:r>
      <w:r w:rsidR="00C34D94">
        <w:rPr>
          <w:i/>
          <w:iCs/>
          <w:spacing w:val="-4"/>
        </w:rPr>
        <w:t> </w:t>
      </w:r>
      <w:r w:rsidRPr="00C34D94">
        <w:rPr>
          <w:i/>
          <w:iCs/>
          <w:spacing w:val="-4"/>
        </w:rPr>
        <w:t>Lawder)</w:t>
      </w:r>
      <w:r w:rsidRPr="00C34D94">
        <w:rPr>
          <w:spacing w:val="-4"/>
        </w:rPr>
        <w:t>; agreed to, 1998</w:t>
      </w:r>
    </w:p>
    <w:p w14:paraId="44FE738D" w14:textId="77777777" w:rsidR="005C417E" w:rsidRPr="00B8644D" w:rsidRDefault="005C417E" w:rsidP="00033490">
      <w:pPr>
        <w:pStyle w:val="Index4"/>
      </w:pPr>
      <w:r w:rsidRPr="00C34D94">
        <w:rPr>
          <w:b/>
          <w:bCs w:val="0"/>
        </w:rPr>
        <w:t>Health and Community Wellbeing—Standing Committee</w:t>
      </w:r>
      <w:r w:rsidRPr="00B8644D">
        <w:t>—</w:t>
      </w:r>
    </w:p>
    <w:p w14:paraId="70A3BE8A" w14:textId="77777777" w:rsidR="005C417E" w:rsidRDefault="005C417E">
      <w:pPr>
        <w:pStyle w:val="Index5"/>
        <w:tabs>
          <w:tab w:val="right" w:leader="dot" w:pos="9017"/>
        </w:tabs>
        <w:rPr>
          <w:noProof/>
        </w:rPr>
      </w:pPr>
      <w:r w:rsidRPr="00C34D94">
        <w:rPr>
          <w:rFonts w:ascii="Calibri" w:hAnsi="Calibri"/>
          <w:noProof/>
        </w:rPr>
        <w:t>2021</w:t>
      </w:r>
      <w:r w:rsidRPr="00A46C38">
        <w:rPr>
          <w:rFonts w:ascii="Calibri" w:hAnsi="Calibri"/>
          <w:noProof/>
        </w:rPr>
        <w:t>—</w:t>
      </w:r>
    </w:p>
    <w:p w14:paraId="07B04AA7" w14:textId="04F3E643" w:rsidR="005C417E" w:rsidRPr="00F45A04" w:rsidRDefault="005C417E">
      <w:pPr>
        <w:pStyle w:val="Index6"/>
        <w:rPr>
          <w:rFonts w:ascii="Calibri" w:hAnsi="Calibri"/>
          <w:spacing w:val="-6"/>
        </w:rPr>
      </w:pPr>
      <w:r w:rsidRPr="00F45A04">
        <w:rPr>
          <w:rFonts w:ascii="Calibri" w:hAnsi="Calibri"/>
          <w:spacing w:val="-6"/>
        </w:rPr>
        <w:t xml:space="preserve">Report </w:t>
      </w:r>
      <w:r w:rsidRPr="00F45A04">
        <w:rPr>
          <w:rFonts w:ascii="Calibri" w:hAnsi="Calibri"/>
          <w:caps/>
          <w:spacing w:val="-6"/>
        </w:rPr>
        <w:t>1</w:t>
      </w:r>
      <w:r w:rsidRPr="00F45A04">
        <w:rPr>
          <w:rFonts w:ascii="Calibri" w:hAnsi="Calibri"/>
          <w:spacing w:val="-6"/>
        </w:rPr>
        <w:t>—</w:t>
      </w:r>
      <w:r w:rsidR="000F352B" w:rsidRPr="00F45A04">
        <w:rPr>
          <w:rFonts w:ascii="Calibri" w:hAnsi="Calibri"/>
          <w:i/>
          <w:iCs/>
          <w:spacing w:val="-6"/>
        </w:rPr>
        <w:t>Annual and Financial Reports 2019-2020; Appropriation Bill 2020-2021 and Appropriation (Office of the Legislative Assembly) Bill 2020-2021</w:t>
      </w:r>
      <w:r w:rsidRPr="00F45A04">
        <w:rPr>
          <w:rFonts w:ascii="Calibri" w:hAnsi="Calibri"/>
          <w:spacing w:val="-6"/>
        </w:rPr>
        <w:t>, 117</w:t>
      </w:r>
    </w:p>
    <w:p w14:paraId="112CAC42" w14:textId="77777777" w:rsidR="000F352B" w:rsidRDefault="000F352B" w:rsidP="000F352B">
      <w:pPr>
        <w:pStyle w:val="Index6"/>
      </w:pPr>
      <w:r w:rsidRPr="00A46C38">
        <w:rPr>
          <w:rFonts w:ascii="Calibri" w:hAnsi="Calibri"/>
        </w:rPr>
        <w:t xml:space="preserve">Report </w:t>
      </w:r>
      <w:r w:rsidRPr="00A46C38">
        <w:rPr>
          <w:rFonts w:ascii="Calibri" w:hAnsi="Calibri"/>
          <w:caps/>
        </w:rPr>
        <w:t>2</w:t>
      </w:r>
      <w:r w:rsidRPr="00A46C38">
        <w:rPr>
          <w:rFonts w:ascii="Calibri" w:hAnsi="Calibri"/>
        </w:rPr>
        <w:t>—</w:t>
      </w:r>
      <w:r w:rsidRPr="00A46C38">
        <w:rPr>
          <w:rFonts w:ascii="Calibri" w:hAnsi="Calibri"/>
          <w:i/>
          <w:iCs/>
        </w:rPr>
        <w:t>Report on Inquiry into the Carers Recognition Bill 2021 (</w:t>
      </w:r>
      <w:r w:rsidR="00291A92">
        <w:rPr>
          <w:rFonts w:ascii="Calibri" w:hAnsi="Calibri"/>
          <w:i/>
          <w:iCs/>
        </w:rPr>
        <w:t>Mr </w:t>
      </w:r>
      <w:r w:rsidRPr="00A46C38">
        <w:rPr>
          <w:rFonts w:ascii="Calibri" w:hAnsi="Calibri"/>
          <w:i/>
          <w:iCs/>
        </w:rPr>
        <w:t>Davis)</w:t>
      </w:r>
      <w:r w:rsidRPr="00A46C38">
        <w:rPr>
          <w:rFonts w:ascii="Calibri" w:hAnsi="Calibri"/>
        </w:rPr>
        <w:t>; agreed to</w:t>
      </w:r>
      <w:r>
        <w:t>, 270</w:t>
      </w:r>
    </w:p>
    <w:p w14:paraId="79D90D4E" w14:textId="77777777" w:rsidR="000F352B" w:rsidRDefault="000F352B" w:rsidP="000F352B">
      <w:pPr>
        <w:pStyle w:val="Index6"/>
      </w:pPr>
      <w:r w:rsidRPr="00A46C38">
        <w:rPr>
          <w:rFonts w:ascii="Calibri" w:hAnsi="Calibri"/>
        </w:rPr>
        <w:t xml:space="preserve">Report </w:t>
      </w:r>
      <w:r w:rsidRPr="00A46C38">
        <w:rPr>
          <w:rFonts w:ascii="Calibri" w:hAnsi="Calibri"/>
          <w:caps/>
        </w:rPr>
        <w:t>3</w:t>
      </w:r>
      <w:r w:rsidRPr="00A46C38">
        <w:rPr>
          <w:rFonts w:ascii="Calibri" w:hAnsi="Calibri"/>
        </w:rPr>
        <w:t>—</w:t>
      </w:r>
      <w:r w:rsidRPr="00A46C38">
        <w:rPr>
          <w:rFonts w:ascii="Calibri" w:hAnsi="Calibri"/>
          <w:i/>
          <w:iCs/>
        </w:rPr>
        <w:t>Appropriation Bill 2021-2022 and Appropriation (Office of the Legislative Assembly) Bill 2021-2022 (</w:t>
      </w:r>
      <w:r w:rsidR="00291A92">
        <w:rPr>
          <w:rFonts w:ascii="Calibri" w:hAnsi="Calibri"/>
          <w:i/>
          <w:iCs/>
        </w:rPr>
        <w:t>Mr </w:t>
      </w:r>
      <w:r w:rsidRPr="00A46C38">
        <w:rPr>
          <w:rFonts w:ascii="Calibri" w:hAnsi="Calibri"/>
          <w:i/>
          <w:iCs/>
        </w:rPr>
        <w:t>Davis)</w:t>
      </w:r>
      <w:r w:rsidRPr="00A46C38">
        <w:rPr>
          <w:rFonts w:ascii="Calibri" w:hAnsi="Calibri"/>
        </w:rPr>
        <w:t>; agreed to</w:t>
      </w:r>
      <w:r>
        <w:t>, 388</w:t>
      </w:r>
    </w:p>
    <w:p w14:paraId="16E0656C" w14:textId="42D75EF4" w:rsidR="00771981" w:rsidRDefault="00771981" w:rsidP="00771981">
      <w:pPr>
        <w:pStyle w:val="Index5"/>
        <w:tabs>
          <w:tab w:val="right" w:leader="dot" w:pos="9017"/>
        </w:tabs>
        <w:rPr>
          <w:noProof/>
        </w:rPr>
      </w:pPr>
      <w:r w:rsidRPr="00C34D94">
        <w:rPr>
          <w:rFonts w:ascii="Calibri" w:hAnsi="Calibri"/>
          <w:noProof/>
        </w:rPr>
        <w:t>2022</w:t>
      </w:r>
      <w:r w:rsidRPr="00A46C38">
        <w:rPr>
          <w:rFonts w:ascii="Calibri" w:hAnsi="Calibri"/>
          <w:noProof/>
        </w:rPr>
        <w:t>—</w:t>
      </w:r>
    </w:p>
    <w:p w14:paraId="399F8BEB" w14:textId="77777777" w:rsidR="0087093B" w:rsidRDefault="0087093B" w:rsidP="0087093B">
      <w:pPr>
        <w:pStyle w:val="Index6"/>
        <w:tabs>
          <w:tab w:val="right" w:leader="dot" w:pos="9318"/>
        </w:tabs>
      </w:pPr>
      <w:r w:rsidRPr="00235CD1">
        <w:rPr>
          <w:rFonts w:ascii="Calibri" w:hAnsi="Calibri"/>
        </w:rPr>
        <w:t xml:space="preserve">Report </w:t>
      </w:r>
      <w:r w:rsidRPr="00235CD1">
        <w:rPr>
          <w:rFonts w:ascii="Calibri" w:hAnsi="Calibri"/>
          <w:caps/>
        </w:rPr>
        <w:t>4</w:t>
      </w:r>
      <w:r w:rsidRPr="00235CD1">
        <w:rPr>
          <w:rFonts w:ascii="Calibri" w:hAnsi="Calibri"/>
        </w:rPr>
        <w:t>—</w:t>
      </w:r>
      <w:r w:rsidRPr="00235CD1">
        <w:rPr>
          <w:rFonts w:ascii="Calibri" w:hAnsi="Calibri"/>
          <w:i/>
          <w:iCs/>
        </w:rPr>
        <w:t>Inquiry into the Public Health Amendment Bill 2021 (No 2) (</w:t>
      </w:r>
      <w:r w:rsidR="00291A92">
        <w:rPr>
          <w:rFonts w:ascii="Calibri" w:hAnsi="Calibri"/>
          <w:i/>
          <w:iCs/>
        </w:rPr>
        <w:t>Mr </w:t>
      </w:r>
      <w:r w:rsidRPr="00235CD1">
        <w:rPr>
          <w:rFonts w:ascii="Calibri" w:hAnsi="Calibri"/>
          <w:i/>
          <w:iCs/>
        </w:rPr>
        <w:t>Davis)</w:t>
      </w:r>
      <w:r w:rsidRPr="00235CD1">
        <w:rPr>
          <w:rFonts w:ascii="Calibri" w:hAnsi="Calibri"/>
        </w:rPr>
        <w:t>; agreed to</w:t>
      </w:r>
      <w:r>
        <w:t>, 513</w:t>
      </w:r>
    </w:p>
    <w:p w14:paraId="38C78C3D" w14:textId="5F0F18E8" w:rsidR="00F459B6" w:rsidRDefault="00F459B6" w:rsidP="00F459B6">
      <w:pPr>
        <w:pStyle w:val="Index6"/>
        <w:tabs>
          <w:tab w:val="right" w:leader="dot" w:pos="9318"/>
        </w:tabs>
      </w:pPr>
      <w:r w:rsidRPr="009F3132">
        <w:rPr>
          <w:rFonts w:ascii="Calibri" w:hAnsi="Calibri"/>
        </w:rPr>
        <w:t>R</w:t>
      </w:r>
      <w:r w:rsidRPr="00AD2FB9">
        <w:rPr>
          <w:rFonts w:ascii="Calibri" w:hAnsi="Calibri"/>
          <w:spacing w:val="-6"/>
        </w:rPr>
        <w:t xml:space="preserve">eport </w:t>
      </w:r>
      <w:r w:rsidRPr="00AD2FB9">
        <w:rPr>
          <w:rFonts w:ascii="Calibri" w:hAnsi="Calibri"/>
          <w:caps/>
          <w:spacing w:val="-6"/>
        </w:rPr>
        <w:t>5</w:t>
      </w:r>
      <w:r w:rsidRPr="00AD2FB9">
        <w:rPr>
          <w:rFonts w:ascii="Calibri" w:hAnsi="Calibri"/>
          <w:spacing w:val="-6"/>
        </w:rPr>
        <w:t>—</w:t>
      </w:r>
      <w:r w:rsidRPr="00AD2FB9">
        <w:rPr>
          <w:rFonts w:ascii="Calibri" w:hAnsi="Calibri"/>
          <w:i/>
          <w:iCs/>
          <w:spacing w:val="-6"/>
        </w:rPr>
        <w:t>Review of ACT Health Programs—Children and young people and responses to Fetal Alcohol Spectrum Disorder (FASD) (</w:t>
      </w:r>
      <w:r w:rsidR="00291A92" w:rsidRPr="00AD2FB9">
        <w:rPr>
          <w:rFonts w:ascii="Calibri" w:hAnsi="Calibri"/>
          <w:i/>
          <w:iCs/>
          <w:spacing w:val="-6"/>
        </w:rPr>
        <w:t>Mr </w:t>
      </w:r>
      <w:r w:rsidRPr="00AD2FB9">
        <w:rPr>
          <w:rFonts w:ascii="Calibri" w:hAnsi="Calibri"/>
          <w:i/>
          <w:iCs/>
          <w:spacing w:val="-6"/>
        </w:rPr>
        <w:t>Davis)</w:t>
      </w:r>
      <w:r w:rsidRPr="00AD2FB9">
        <w:rPr>
          <w:rFonts w:ascii="Calibri" w:hAnsi="Calibri"/>
          <w:spacing w:val="-6"/>
        </w:rPr>
        <w:t>; agreed to, 636</w:t>
      </w:r>
    </w:p>
    <w:p w14:paraId="5A5BE024" w14:textId="77777777" w:rsidR="00F046F5" w:rsidRDefault="00F046F5" w:rsidP="00F046F5">
      <w:pPr>
        <w:pStyle w:val="Index6"/>
        <w:tabs>
          <w:tab w:val="right" w:leader="dot" w:pos="9318"/>
        </w:tabs>
      </w:pPr>
      <w:r w:rsidRPr="00730934">
        <w:rPr>
          <w:rFonts w:ascii="Calibri" w:hAnsi="Calibri"/>
        </w:rPr>
        <w:t xml:space="preserve">Report </w:t>
      </w:r>
      <w:r w:rsidRPr="00730934">
        <w:rPr>
          <w:rFonts w:ascii="Calibri" w:hAnsi="Calibri"/>
          <w:caps/>
        </w:rPr>
        <w:t>6</w:t>
      </w:r>
      <w:r w:rsidRPr="00730934">
        <w:rPr>
          <w:rFonts w:ascii="Calibri" w:hAnsi="Calibri"/>
        </w:rPr>
        <w:t>—</w:t>
      </w:r>
      <w:r w:rsidRPr="00730934">
        <w:rPr>
          <w:rFonts w:ascii="Calibri" w:hAnsi="Calibri"/>
          <w:i/>
          <w:iCs/>
        </w:rPr>
        <w:t>Inquiry into Annual and Financial Reports 2020-21 (</w:t>
      </w:r>
      <w:r w:rsidR="00291A92">
        <w:rPr>
          <w:rFonts w:ascii="Calibri" w:hAnsi="Calibri"/>
          <w:i/>
          <w:iCs/>
        </w:rPr>
        <w:t>Mr </w:t>
      </w:r>
      <w:r w:rsidRPr="00730934">
        <w:rPr>
          <w:rFonts w:ascii="Calibri" w:hAnsi="Calibri"/>
          <w:i/>
          <w:iCs/>
        </w:rPr>
        <w:t>Davis)</w:t>
      </w:r>
      <w:r w:rsidRPr="00730934">
        <w:rPr>
          <w:rFonts w:ascii="Calibri" w:hAnsi="Calibri"/>
        </w:rPr>
        <w:t>; agreed to</w:t>
      </w:r>
      <w:r>
        <w:t>, 645</w:t>
      </w:r>
    </w:p>
    <w:p w14:paraId="11B2B912" w14:textId="2A41003B" w:rsidR="00841ECC" w:rsidRDefault="00841ECC" w:rsidP="00841ECC">
      <w:pPr>
        <w:pStyle w:val="Index6"/>
        <w:tabs>
          <w:tab w:val="right" w:leader="dot" w:pos="9318"/>
        </w:tabs>
      </w:pPr>
      <w:r w:rsidRPr="009E49E2">
        <w:rPr>
          <w:rFonts w:ascii="Calibri" w:hAnsi="Calibri"/>
        </w:rPr>
        <w:t xml:space="preserve">Report </w:t>
      </w:r>
      <w:r w:rsidRPr="009E49E2">
        <w:rPr>
          <w:rFonts w:ascii="Calibri" w:hAnsi="Calibri"/>
          <w:caps/>
        </w:rPr>
        <w:t>7</w:t>
      </w:r>
      <w:r w:rsidRPr="009E49E2">
        <w:rPr>
          <w:rFonts w:ascii="Calibri" w:hAnsi="Calibri"/>
        </w:rPr>
        <w:t>—</w:t>
      </w:r>
      <w:r w:rsidRPr="009E49E2">
        <w:rPr>
          <w:rFonts w:ascii="Calibri" w:hAnsi="Calibri"/>
          <w:i/>
          <w:iCs/>
        </w:rPr>
        <w:t>Inquiry into the West Belconnen supercell thunderstorm (Mr Davis)</w:t>
      </w:r>
      <w:r w:rsidRPr="009E49E2">
        <w:rPr>
          <w:rFonts w:ascii="Calibri" w:hAnsi="Calibri"/>
        </w:rPr>
        <w:t>; agreed to</w:t>
      </w:r>
      <w:r>
        <w:t>, 808</w:t>
      </w:r>
    </w:p>
    <w:p w14:paraId="1AB28FEF" w14:textId="4C5AC662" w:rsidR="00DB18D9" w:rsidRPr="00DB18D9" w:rsidRDefault="00DB18D9" w:rsidP="00DB18D9">
      <w:pPr>
        <w:pStyle w:val="Index6"/>
        <w:tabs>
          <w:tab w:val="right" w:leader="dot" w:pos="9318"/>
        </w:tabs>
      </w:pPr>
      <w:r w:rsidRPr="00EB085E">
        <w:rPr>
          <w:rFonts w:ascii="Calibri" w:hAnsi="Calibri"/>
        </w:rPr>
        <w:t xml:space="preserve">Report </w:t>
      </w:r>
      <w:r w:rsidRPr="00EB085E">
        <w:rPr>
          <w:rFonts w:ascii="Calibri" w:hAnsi="Calibri"/>
          <w:caps/>
        </w:rPr>
        <w:t>8</w:t>
      </w:r>
      <w:r w:rsidRPr="00EB085E">
        <w:rPr>
          <w:rFonts w:ascii="Calibri" w:hAnsi="Calibri"/>
        </w:rPr>
        <w:t>—</w:t>
      </w:r>
      <w:r w:rsidRPr="00EB085E">
        <w:rPr>
          <w:rFonts w:ascii="Calibri" w:hAnsi="Calibri"/>
          <w:i/>
          <w:iCs/>
        </w:rPr>
        <w:t>Inquiry into the Period Products and Facilities (Access) Bill 2022</w:t>
      </w:r>
      <w:r w:rsidR="00B6054C">
        <w:rPr>
          <w:rFonts w:ascii="Calibri" w:hAnsi="Calibri"/>
          <w:i/>
          <w:iCs/>
        </w:rPr>
        <w:t xml:space="preserve"> </w:t>
      </w:r>
      <w:r w:rsidRPr="00EB085E">
        <w:rPr>
          <w:rFonts w:ascii="Calibri" w:hAnsi="Calibri"/>
          <w:i/>
          <w:iCs/>
        </w:rPr>
        <w:t>(Mr</w:t>
      </w:r>
      <w:r w:rsidR="00B6054C">
        <w:rPr>
          <w:rFonts w:ascii="Calibri" w:hAnsi="Calibri"/>
          <w:i/>
          <w:iCs/>
        </w:rPr>
        <w:t> </w:t>
      </w:r>
      <w:r w:rsidRPr="00EB085E">
        <w:rPr>
          <w:rFonts w:ascii="Calibri" w:hAnsi="Calibri"/>
          <w:i/>
          <w:iCs/>
        </w:rPr>
        <w:t>Davis)</w:t>
      </w:r>
      <w:r w:rsidRPr="00EB085E">
        <w:rPr>
          <w:rFonts w:ascii="Calibri" w:hAnsi="Calibri"/>
        </w:rPr>
        <w:t>; agreed to</w:t>
      </w:r>
      <w:r>
        <w:t>, 83</w:t>
      </w:r>
      <w:r w:rsidR="00BE0AD2">
        <w:t>0</w:t>
      </w:r>
    </w:p>
    <w:p w14:paraId="7FA4FDF0" w14:textId="77777777" w:rsidR="0080385F" w:rsidRDefault="0080385F" w:rsidP="0080385F">
      <w:pPr>
        <w:pStyle w:val="Index1"/>
        <w:keepNext/>
        <w:tabs>
          <w:tab w:val="right" w:leader="dot" w:pos="9017"/>
        </w:tabs>
        <w:rPr>
          <w:noProof/>
        </w:rPr>
      </w:pPr>
      <w:r w:rsidRPr="00A46C38">
        <w:rPr>
          <w:b/>
          <w:bCs/>
          <w:noProof/>
        </w:rPr>
        <w:lastRenderedPageBreak/>
        <w:t>Motions</w:t>
      </w:r>
      <w:r>
        <w:rPr>
          <w:b/>
          <w:bCs/>
          <w:noProof/>
        </w:rPr>
        <w:t>—Assembly business</w:t>
      </w:r>
      <w:r>
        <w:rPr>
          <w:noProof/>
        </w:rPr>
        <w:t>—</w:t>
      </w:r>
      <w:r>
        <w:rPr>
          <w:i/>
          <w:iCs/>
          <w:noProof/>
        </w:rPr>
        <w:t>continued</w:t>
      </w:r>
    </w:p>
    <w:p w14:paraId="77AEDDD7" w14:textId="77777777" w:rsidR="0080385F" w:rsidRDefault="0080385F" w:rsidP="0080385F">
      <w:pPr>
        <w:pStyle w:val="Index3"/>
        <w:keepNext/>
        <w:rPr>
          <w:noProof/>
        </w:rPr>
      </w:pPr>
      <w:r w:rsidRPr="00A46C38">
        <w:rPr>
          <w:b/>
          <w:bCs/>
          <w:noProof/>
        </w:rPr>
        <w:t>Report be noted/adopted—</w:t>
      </w:r>
      <w:r w:rsidRPr="00822F9A">
        <w:rPr>
          <w:i/>
          <w:iCs/>
          <w:noProof/>
        </w:rPr>
        <w:t>continued</w:t>
      </w:r>
    </w:p>
    <w:p w14:paraId="0A81727A" w14:textId="0022034F" w:rsidR="0080385F" w:rsidRPr="00822F9A" w:rsidRDefault="0080385F" w:rsidP="0080385F">
      <w:pPr>
        <w:pStyle w:val="Index4"/>
        <w:rPr>
          <w:b/>
          <w:bCs w:val="0"/>
        </w:rPr>
      </w:pPr>
      <w:r w:rsidRPr="00C34D94">
        <w:rPr>
          <w:b/>
          <w:bCs w:val="0"/>
        </w:rPr>
        <w:t>Health and Community Wellbeing</w:t>
      </w:r>
      <w:r w:rsidRPr="00822F9A">
        <w:rPr>
          <w:b/>
          <w:bCs w:val="0"/>
        </w:rPr>
        <w:t>—Standing Committee—</w:t>
      </w:r>
      <w:r w:rsidRPr="00822F9A">
        <w:rPr>
          <w:i/>
          <w:iCs/>
        </w:rPr>
        <w:t>continued</w:t>
      </w:r>
    </w:p>
    <w:p w14:paraId="08B74FAC" w14:textId="4BE2A101" w:rsidR="00130FCB" w:rsidRDefault="00130FCB" w:rsidP="00130FCB">
      <w:pPr>
        <w:pStyle w:val="Index5"/>
        <w:tabs>
          <w:tab w:val="right" w:leader="dot" w:pos="9316"/>
        </w:tabs>
        <w:rPr>
          <w:noProof/>
        </w:rPr>
      </w:pPr>
      <w:r w:rsidRPr="00C34D94">
        <w:rPr>
          <w:rFonts w:ascii="Calibri" w:hAnsi="Calibri"/>
          <w:noProof/>
        </w:rPr>
        <w:t>2023</w:t>
      </w:r>
      <w:r w:rsidRPr="008832F4">
        <w:rPr>
          <w:rFonts w:ascii="Calibri" w:hAnsi="Calibri"/>
          <w:noProof/>
        </w:rPr>
        <w:t>—</w:t>
      </w:r>
    </w:p>
    <w:p w14:paraId="4DB4DBC7" w14:textId="77777777" w:rsidR="00130FCB" w:rsidRDefault="00130FCB" w:rsidP="00130FCB">
      <w:pPr>
        <w:pStyle w:val="Index6"/>
        <w:tabs>
          <w:tab w:val="right" w:leader="dot" w:pos="9316"/>
        </w:tabs>
      </w:pPr>
      <w:r w:rsidRPr="008832F4">
        <w:rPr>
          <w:rFonts w:ascii="Calibri" w:hAnsi="Calibri"/>
        </w:rPr>
        <w:t xml:space="preserve">Report </w:t>
      </w:r>
      <w:r w:rsidRPr="008832F4">
        <w:rPr>
          <w:rFonts w:ascii="Calibri" w:hAnsi="Calibri"/>
          <w:caps/>
        </w:rPr>
        <w:t>9</w:t>
      </w:r>
      <w:r w:rsidRPr="008832F4">
        <w:rPr>
          <w:rFonts w:ascii="Calibri" w:hAnsi="Calibri"/>
        </w:rPr>
        <w:t>—</w:t>
      </w:r>
      <w:r w:rsidRPr="008832F4">
        <w:rPr>
          <w:rFonts w:ascii="Calibri" w:hAnsi="Calibri"/>
          <w:i/>
          <w:iCs/>
        </w:rPr>
        <w:t>Inquiry into Annual and Financial Reports 2021-22 (Mr Davis)</w:t>
      </w:r>
      <w:r w:rsidRPr="008832F4">
        <w:rPr>
          <w:rFonts w:ascii="Calibri" w:hAnsi="Calibri"/>
        </w:rPr>
        <w:t>; agreed to</w:t>
      </w:r>
      <w:r>
        <w:t>, 1140</w:t>
      </w:r>
    </w:p>
    <w:p w14:paraId="44C473D2" w14:textId="77777777" w:rsidR="00FF2646" w:rsidRDefault="00FF2646" w:rsidP="00FF2646">
      <w:pPr>
        <w:pStyle w:val="Index6"/>
        <w:tabs>
          <w:tab w:val="right" w:leader="dot" w:pos="9316"/>
        </w:tabs>
      </w:pPr>
      <w:r w:rsidRPr="008832F4">
        <w:rPr>
          <w:rFonts w:ascii="Calibri" w:hAnsi="Calibri"/>
        </w:rPr>
        <w:t xml:space="preserve">Report </w:t>
      </w:r>
      <w:r w:rsidRPr="008832F4">
        <w:rPr>
          <w:rFonts w:ascii="Calibri" w:hAnsi="Calibri"/>
          <w:caps/>
        </w:rPr>
        <w:t>10</w:t>
      </w:r>
      <w:r w:rsidRPr="008832F4">
        <w:rPr>
          <w:rFonts w:ascii="Calibri" w:hAnsi="Calibri"/>
        </w:rPr>
        <w:t>—</w:t>
      </w:r>
      <w:r w:rsidRPr="008832F4">
        <w:rPr>
          <w:rFonts w:ascii="Calibri" w:hAnsi="Calibri"/>
          <w:i/>
          <w:iCs/>
        </w:rPr>
        <w:t>Inquiry into Abortion and Reproductive Choice in the ACT (Mr</w:t>
      </w:r>
      <w:r>
        <w:rPr>
          <w:rFonts w:ascii="Calibri" w:hAnsi="Calibri"/>
          <w:i/>
          <w:iCs/>
        </w:rPr>
        <w:t> </w:t>
      </w:r>
      <w:r w:rsidRPr="008832F4">
        <w:rPr>
          <w:rFonts w:ascii="Calibri" w:hAnsi="Calibri"/>
          <w:i/>
          <w:iCs/>
        </w:rPr>
        <w:t>Davis)</w:t>
      </w:r>
      <w:r w:rsidRPr="008832F4">
        <w:rPr>
          <w:rFonts w:ascii="Calibri" w:hAnsi="Calibri"/>
        </w:rPr>
        <w:t>; agreed to</w:t>
      </w:r>
      <w:r>
        <w:t>, 1142</w:t>
      </w:r>
    </w:p>
    <w:p w14:paraId="78E5DDB8" w14:textId="77777777" w:rsidR="0031768D" w:rsidRDefault="0031768D" w:rsidP="0031768D">
      <w:pPr>
        <w:pStyle w:val="Index5"/>
        <w:tabs>
          <w:tab w:val="right" w:leader="dot" w:pos="9316"/>
        </w:tabs>
        <w:rPr>
          <w:noProof/>
        </w:rPr>
      </w:pPr>
      <w:r w:rsidRPr="00C34D94">
        <w:rPr>
          <w:rFonts w:ascii="Calibri" w:hAnsi="Calibri"/>
          <w:noProof/>
        </w:rPr>
        <w:t>2024</w:t>
      </w:r>
      <w:r w:rsidRPr="00E672F5">
        <w:rPr>
          <w:rFonts w:ascii="Calibri" w:hAnsi="Calibri"/>
          <w:noProof/>
        </w:rPr>
        <w:t>—</w:t>
      </w:r>
    </w:p>
    <w:p w14:paraId="2577C3C5" w14:textId="77777777" w:rsidR="0031768D" w:rsidRDefault="0031768D" w:rsidP="0031768D">
      <w:pPr>
        <w:pStyle w:val="Index6"/>
        <w:tabs>
          <w:tab w:val="right" w:leader="dot" w:pos="9316"/>
        </w:tabs>
      </w:pPr>
      <w:r w:rsidRPr="00E672F5">
        <w:rPr>
          <w:rFonts w:ascii="Calibri" w:hAnsi="Calibri"/>
        </w:rPr>
        <w:t xml:space="preserve">Report </w:t>
      </w:r>
      <w:r w:rsidRPr="00E672F5">
        <w:rPr>
          <w:rFonts w:ascii="Calibri" w:hAnsi="Calibri"/>
          <w:caps/>
        </w:rPr>
        <w:t>11</w:t>
      </w:r>
      <w:r w:rsidRPr="00E672F5">
        <w:rPr>
          <w:rFonts w:ascii="Calibri" w:hAnsi="Calibri"/>
        </w:rPr>
        <w:t>—</w:t>
      </w:r>
      <w:r w:rsidRPr="00E672F5">
        <w:rPr>
          <w:rFonts w:ascii="Calibri" w:hAnsi="Calibri"/>
          <w:i/>
          <w:iCs/>
        </w:rPr>
        <w:t>Report of the Inquiry into a recovery plan for nursing and midwifery workers (Ms Clay)</w:t>
      </w:r>
      <w:r w:rsidRPr="00E672F5">
        <w:rPr>
          <w:rFonts w:ascii="Calibri" w:hAnsi="Calibri"/>
        </w:rPr>
        <w:t>; agreed to</w:t>
      </w:r>
      <w:r>
        <w:t>, 1695</w:t>
      </w:r>
    </w:p>
    <w:p w14:paraId="4DEA9FD8" w14:textId="77777777" w:rsidR="00656E38" w:rsidRDefault="00656E38" w:rsidP="00656E38">
      <w:pPr>
        <w:pStyle w:val="Index6"/>
        <w:tabs>
          <w:tab w:val="right" w:leader="dot" w:pos="9316"/>
        </w:tabs>
      </w:pPr>
      <w:r w:rsidRPr="000F3717">
        <w:rPr>
          <w:rFonts w:ascii="Calibri" w:hAnsi="Calibri"/>
        </w:rPr>
        <w:t xml:space="preserve">Report </w:t>
      </w:r>
      <w:r w:rsidRPr="000F3717">
        <w:rPr>
          <w:rFonts w:ascii="Calibri" w:hAnsi="Calibri"/>
          <w:caps/>
        </w:rPr>
        <w:t>12</w:t>
      </w:r>
      <w:r w:rsidRPr="000F3717">
        <w:rPr>
          <w:rFonts w:ascii="Calibri" w:hAnsi="Calibri"/>
        </w:rPr>
        <w:t>—</w:t>
      </w:r>
      <w:r w:rsidRPr="000F3717">
        <w:rPr>
          <w:rFonts w:ascii="Calibri" w:hAnsi="Calibri"/>
          <w:i/>
          <w:iCs/>
        </w:rPr>
        <w:t>Inquiry into Annual and Financial Reports 2022-23 (Ms Clay)</w:t>
      </w:r>
      <w:r w:rsidRPr="000F3717">
        <w:rPr>
          <w:rFonts w:ascii="Calibri" w:hAnsi="Calibri"/>
        </w:rPr>
        <w:t>; agreed to</w:t>
      </w:r>
      <w:r>
        <w:t>, 1745</w:t>
      </w:r>
    </w:p>
    <w:p w14:paraId="438B7A37" w14:textId="77777777" w:rsidR="0011654D" w:rsidRDefault="0011654D" w:rsidP="0011654D">
      <w:pPr>
        <w:pStyle w:val="Index6"/>
        <w:tabs>
          <w:tab w:val="right" w:leader="dot" w:pos="9346"/>
        </w:tabs>
      </w:pPr>
      <w:r w:rsidRPr="00291ADB">
        <w:rPr>
          <w:rFonts w:ascii="Calibri" w:hAnsi="Calibri"/>
        </w:rPr>
        <w:t xml:space="preserve">Report </w:t>
      </w:r>
      <w:r w:rsidRPr="00291ADB">
        <w:rPr>
          <w:rFonts w:ascii="Calibri" w:hAnsi="Calibri"/>
          <w:caps/>
        </w:rPr>
        <w:t>13</w:t>
      </w:r>
      <w:r w:rsidRPr="00291ADB">
        <w:rPr>
          <w:rFonts w:ascii="Calibri" w:hAnsi="Calibri"/>
        </w:rPr>
        <w:t>—</w:t>
      </w:r>
      <w:r w:rsidRPr="00291ADB">
        <w:rPr>
          <w:rFonts w:ascii="Calibri" w:hAnsi="Calibri"/>
          <w:i/>
          <w:iCs/>
        </w:rPr>
        <w:t>Inquiry into Raising Children in the ACT (Ms Clay)</w:t>
      </w:r>
      <w:r w:rsidRPr="00291ADB">
        <w:rPr>
          <w:rFonts w:ascii="Calibri" w:hAnsi="Calibri"/>
        </w:rPr>
        <w:t>; agreed to</w:t>
      </w:r>
      <w:r>
        <w:t>, 1999</w:t>
      </w:r>
    </w:p>
    <w:p w14:paraId="1072A1E9" w14:textId="77777777" w:rsidR="000F352B" w:rsidRPr="00B8644D" w:rsidRDefault="000F352B" w:rsidP="00033490">
      <w:pPr>
        <w:pStyle w:val="Index4"/>
      </w:pPr>
      <w:r w:rsidRPr="00C34D94">
        <w:rPr>
          <w:b/>
          <w:bCs w:val="0"/>
        </w:rPr>
        <w:t>Justice and Community Safety—Standing Committee</w:t>
      </w:r>
      <w:r w:rsidRPr="00B8644D">
        <w:t>—</w:t>
      </w:r>
    </w:p>
    <w:p w14:paraId="18BA2E3B" w14:textId="77777777" w:rsidR="000F352B" w:rsidRDefault="000F352B" w:rsidP="00B15A26">
      <w:pPr>
        <w:pStyle w:val="Index5"/>
        <w:keepNext/>
        <w:tabs>
          <w:tab w:val="right" w:leader="dot" w:pos="9017"/>
        </w:tabs>
        <w:rPr>
          <w:noProof/>
        </w:rPr>
      </w:pPr>
      <w:r w:rsidRPr="00C34D94">
        <w:rPr>
          <w:rFonts w:ascii="Calibri" w:hAnsi="Calibri"/>
          <w:noProof/>
        </w:rPr>
        <w:t>2021</w:t>
      </w:r>
      <w:r w:rsidRPr="00A46C38">
        <w:rPr>
          <w:rFonts w:ascii="Calibri" w:hAnsi="Calibri"/>
          <w:noProof/>
        </w:rPr>
        <w:t>—</w:t>
      </w:r>
    </w:p>
    <w:p w14:paraId="28EA268A" w14:textId="58792B18" w:rsidR="003A501B" w:rsidRDefault="000F352B" w:rsidP="00510D74">
      <w:pPr>
        <w:pStyle w:val="Index6"/>
      </w:pPr>
      <w:r w:rsidRPr="00A46C38">
        <w:rPr>
          <w:rFonts w:ascii="Calibri" w:hAnsi="Calibri"/>
        </w:rPr>
        <w:t xml:space="preserve">Report </w:t>
      </w:r>
      <w:r w:rsidRPr="00A46C38">
        <w:rPr>
          <w:rFonts w:ascii="Calibri" w:hAnsi="Calibri"/>
          <w:caps/>
        </w:rPr>
        <w:t>1</w:t>
      </w:r>
      <w:r w:rsidRPr="00A46C38">
        <w:rPr>
          <w:rFonts w:ascii="Calibri" w:hAnsi="Calibri"/>
        </w:rPr>
        <w:t>—</w:t>
      </w:r>
      <w:r w:rsidR="00011BE9">
        <w:rPr>
          <w:rFonts w:ascii="Calibri" w:hAnsi="Calibri"/>
          <w:i/>
          <w:iCs/>
        </w:rPr>
        <w:t>Annual and Financial Reports 2019-2020; Appropriation Bill 2020-2021 and Appropriation (Office of the Legislative Assembly) Bill 2021</w:t>
      </w:r>
      <w:r>
        <w:t>, 87</w:t>
      </w:r>
    </w:p>
    <w:p w14:paraId="553E3555" w14:textId="77777777" w:rsidR="000F352B" w:rsidRDefault="000F352B" w:rsidP="000F352B">
      <w:pPr>
        <w:pStyle w:val="Index6"/>
      </w:pPr>
      <w:r w:rsidRPr="00A46C38">
        <w:rPr>
          <w:rFonts w:ascii="Calibri" w:hAnsi="Calibri"/>
        </w:rPr>
        <w:t xml:space="preserve">Report </w:t>
      </w:r>
      <w:r w:rsidRPr="00A46C38">
        <w:rPr>
          <w:rFonts w:ascii="Calibri" w:hAnsi="Calibri"/>
          <w:caps/>
        </w:rPr>
        <w:t>2</w:t>
      </w:r>
      <w:r w:rsidRPr="00A46C38">
        <w:rPr>
          <w:rFonts w:ascii="Calibri" w:hAnsi="Calibri"/>
        </w:rPr>
        <w:t>—</w:t>
      </w:r>
      <w:r w:rsidRPr="00A46C38">
        <w:rPr>
          <w:rFonts w:ascii="Calibri" w:hAnsi="Calibri"/>
          <w:i/>
          <w:iCs/>
        </w:rPr>
        <w:t>Inquiry into the 2020 ACT Election and the Electoral Act (</w:t>
      </w:r>
      <w:r w:rsidR="00291A92">
        <w:rPr>
          <w:rFonts w:ascii="Calibri" w:hAnsi="Calibri"/>
          <w:i/>
          <w:iCs/>
        </w:rPr>
        <w:t>Mr </w:t>
      </w:r>
      <w:r w:rsidRPr="00A46C38">
        <w:rPr>
          <w:rFonts w:ascii="Calibri" w:hAnsi="Calibri"/>
          <w:i/>
          <w:iCs/>
        </w:rPr>
        <w:t>Hanson)</w:t>
      </w:r>
      <w:r w:rsidRPr="00A46C38">
        <w:rPr>
          <w:rFonts w:ascii="Calibri" w:hAnsi="Calibri"/>
        </w:rPr>
        <w:t>; agreed to</w:t>
      </w:r>
      <w:r>
        <w:t>, 261</w:t>
      </w:r>
    </w:p>
    <w:p w14:paraId="4E90DEE9" w14:textId="77777777" w:rsidR="000F352B" w:rsidRDefault="000F352B" w:rsidP="000F352B">
      <w:pPr>
        <w:pStyle w:val="Index6"/>
      </w:pPr>
      <w:r w:rsidRPr="00A46C38">
        <w:rPr>
          <w:rFonts w:ascii="Calibri" w:hAnsi="Calibri"/>
        </w:rPr>
        <w:t xml:space="preserve">Report </w:t>
      </w:r>
      <w:r w:rsidRPr="00A46C38">
        <w:rPr>
          <w:rFonts w:ascii="Calibri" w:hAnsi="Calibri"/>
          <w:caps/>
        </w:rPr>
        <w:t>3</w:t>
      </w:r>
      <w:r w:rsidRPr="00A46C38">
        <w:rPr>
          <w:rFonts w:ascii="Calibri" w:hAnsi="Calibri"/>
        </w:rPr>
        <w:t>—</w:t>
      </w:r>
      <w:r w:rsidRPr="00A46C38">
        <w:rPr>
          <w:rFonts w:ascii="Calibri" w:hAnsi="Calibri"/>
          <w:i/>
          <w:iCs/>
        </w:rPr>
        <w:t>Appropriation Bill 2021-2022 and Appropriation (Office of the Legislative Assembly) Bill 2021-2022 (</w:t>
      </w:r>
      <w:r w:rsidR="00291A92">
        <w:rPr>
          <w:rFonts w:ascii="Calibri" w:hAnsi="Calibri"/>
          <w:i/>
          <w:iCs/>
        </w:rPr>
        <w:t>Mr </w:t>
      </w:r>
      <w:r w:rsidRPr="00A46C38">
        <w:rPr>
          <w:rFonts w:ascii="Calibri" w:hAnsi="Calibri"/>
          <w:i/>
          <w:iCs/>
        </w:rPr>
        <w:t>Hanson)</w:t>
      </w:r>
      <w:r w:rsidRPr="00A46C38">
        <w:rPr>
          <w:rFonts w:ascii="Calibri" w:hAnsi="Calibri"/>
        </w:rPr>
        <w:t>; agreed to</w:t>
      </w:r>
      <w:r>
        <w:t>, 388</w:t>
      </w:r>
    </w:p>
    <w:p w14:paraId="26C4731A" w14:textId="77777777" w:rsidR="00771981" w:rsidRDefault="00771981" w:rsidP="00771981">
      <w:pPr>
        <w:pStyle w:val="Index5"/>
        <w:tabs>
          <w:tab w:val="right" w:leader="dot" w:pos="9017"/>
        </w:tabs>
        <w:rPr>
          <w:noProof/>
        </w:rPr>
      </w:pPr>
      <w:r w:rsidRPr="00C34D94">
        <w:rPr>
          <w:rFonts w:ascii="Calibri" w:hAnsi="Calibri"/>
          <w:noProof/>
        </w:rPr>
        <w:t>2022</w:t>
      </w:r>
      <w:r w:rsidRPr="00A46C38">
        <w:rPr>
          <w:rFonts w:ascii="Calibri" w:hAnsi="Calibri"/>
          <w:noProof/>
        </w:rPr>
        <w:t>—</w:t>
      </w:r>
    </w:p>
    <w:p w14:paraId="598079D8" w14:textId="77777777" w:rsidR="0087093B" w:rsidRDefault="0087093B" w:rsidP="0087093B">
      <w:pPr>
        <w:pStyle w:val="Index6"/>
        <w:tabs>
          <w:tab w:val="right" w:leader="dot" w:pos="9318"/>
        </w:tabs>
      </w:pPr>
      <w:r w:rsidRPr="00235CD1">
        <w:rPr>
          <w:rFonts w:ascii="Calibri" w:hAnsi="Calibri"/>
        </w:rPr>
        <w:t xml:space="preserve">Report </w:t>
      </w:r>
      <w:r w:rsidRPr="00235CD1">
        <w:rPr>
          <w:rFonts w:ascii="Calibri" w:hAnsi="Calibri"/>
          <w:caps/>
        </w:rPr>
        <w:t>4</w:t>
      </w:r>
      <w:r w:rsidRPr="00235CD1">
        <w:rPr>
          <w:rFonts w:ascii="Calibri" w:hAnsi="Calibri"/>
        </w:rPr>
        <w:t>—</w:t>
      </w:r>
      <w:r w:rsidRPr="00235CD1">
        <w:rPr>
          <w:rFonts w:ascii="Calibri" w:hAnsi="Calibri"/>
          <w:i/>
          <w:iCs/>
        </w:rPr>
        <w:t>Inquiry into the Electoral Amendment Bill 2021 (</w:t>
      </w:r>
      <w:r w:rsidR="00291A92">
        <w:rPr>
          <w:rFonts w:ascii="Calibri" w:hAnsi="Calibri"/>
          <w:i/>
          <w:iCs/>
        </w:rPr>
        <w:t>Mr </w:t>
      </w:r>
      <w:r w:rsidRPr="00235CD1">
        <w:rPr>
          <w:rFonts w:ascii="Calibri" w:hAnsi="Calibri"/>
          <w:i/>
          <w:iCs/>
        </w:rPr>
        <w:t>Cain)</w:t>
      </w:r>
      <w:r w:rsidRPr="00235CD1">
        <w:rPr>
          <w:rFonts w:ascii="Calibri" w:hAnsi="Calibri"/>
        </w:rPr>
        <w:t>; debate ensued; agreed to</w:t>
      </w:r>
      <w:r>
        <w:t>, 516</w:t>
      </w:r>
    </w:p>
    <w:p w14:paraId="30CF45A9" w14:textId="77777777" w:rsidR="00771981" w:rsidRDefault="00771981" w:rsidP="00771981">
      <w:pPr>
        <w:pStyle w:val="Index6"/>
        <w:tabs>
          <w:tab w:val="right" w:leader="dot" w:pos="9318"/>
        </w:tabs>
      </w:pPr>
      <w:r w:rsidRPr="00601801">
        <w:rPr>
          <w:rFonts w:ascii="Calibri" w:hAnsi="Calibri"/>
        </w:rPr>
        <w:t xml:space="preserve">Report </w:t>
      </w:r>
      <w:r w:rsidRPr="00601801">
        <w:rPr>
          <w:rFonts w:ascii="Calibri" w:hAnsi="Calibri"/>
          <w:caps/>
        </w:rPr>
        <w:t>5</w:t>
      </w:r>
      <w:r w:rsidRPr="00601801">
        <w:rPr>
          <w:rFonts w:ascii="Calibri" w:hAnsi="Calibri"/>
        </w:rPr>
        <w:t>—</w:t>
      </w:r>
      <w:r w:rsidRPr="00601801">
        <w:rPr>
          <w:rFonts w:ascii="Calibri" w:hAnsi="Calibri"/>
          <w:i/>
          <w:iCs/>
        </w:rPr>
        <w:t>Inquiry into Family Violence Legislation Amendment Bill 2022 (</w:t>
      </w:r>
      <w:r w:rsidR="00291A92">
        <w:rPr>
          <w:rFonts w:ascii="Calibri" w:hAnsi="Calibri"/>
          <w:i/>
          <w:iCs/>
        </w:rPr>
        <w:t>Mr </w:t>
      </w:r>
      <w:r w:rsidRPr="00601801">
        <w:rPr>
          <w:rFonts w:ascii="Calibri" w:hAnsi="Calibri"/>
          <w:i/>
          <w:iCs/>
        </w:rPr>
        <w:t>Cain)</w:t>
      </w:r>
      <w:r w:rsidRPr="00601801">
        <w:rPr>
          <w:rFonts w:ascii="Calibri" w:hAnsi="Calibri"/>
        </w:rPr>
        <w:t>; debate ensued; agreed to</w:t>
      </w:r>
      <w:r>
        <w:t>, 602</w:t>
      </w:r>
    </w:p>
    <w:p w14:paraId="1AB03758" w14:textId="77777777" w:rsidR="00F046F5" w:rsidRDefault="00F046F5" w:rsidP="00F046F5">
      <w:pPr>
        <w:pStyle w:val="Index6"/>
        <w:tabs>
          <w:tab w:val="right" w:leader="dot" w:pos="9318"/>
        </w:tabs>
        <w:rPr>
          <w:rFonts w:ascii="Calibri" w:hAnsi="Calibri"/>
          <w:spacing w:val="-12"/>
        </w:rPr>
      </w:pPr>
      <w:r w:rsidRPr="00E03CC0">
        <w:rPr>
          <w:rFonts w:ascii="Calibri" w:hAnsi="Calibri"/>
          <w:iCs/>
        </w:rPr>
        <w:t>R</w:t>
      </w:r>
      <w:r w:rsidRPr="00510D74">
        <w:rPr>
          <w:rFonts w:ascii="Calibri" w:hAnsi="Calibri"/>
          <w:iCs/>
          <w:spacing w:val="-12"/>
        </w:rPr>
        <w:t>eport 6—</w:t>
      </w:r>
      <w:r w:rsidRPr="00510D74">
        <w:rPr>
          <w:rFonts w:ascii="Calibri" w:hAnsi="Calibri"/>
          <w:i/>
          <w:iCs/>
          <w:spacing w:val="-12"/>
        </w:rPr>
        <w:t>Inquiry into Annual and Financial Reports 2020-21 (</w:t>
      </w:r>
      <w:r w:rsidR="00291A92" w:rsidRPr="00510D74">
        <w:rPr>
          <w:rFonts w:ascii="Calibri" w:hAnsi="Calibri"/>
          <w:i/>
          <w:iCs/>
          <w:spacing w:val="-12"/>
        </w:rPr>
        <w:t>Mr </w:t>
      </w:r>
      <w:r w:rsidRPr="00510D74">
        <w:rPr>
          <w:rFonts w:ascii="Calibri" w:hAnsi="Calibri"/>
          <w:i/>
          <w:iCs/>
          <w:spacing w:val="-12"/>
        </w:rPr>
        <w:t>Cain)</w:t>
      </w:r>
      <w:r w:rsidRPr="00510D74">
        <w:rPr>
          <w:rFonts w:ascii="Calibri" w:hAnsi="Calibri"/>
          <w:iCs/>
          <w:spacing w:val="-12"/>
        </w:rPr>
        <w:t>; agreed to</w:t>
      </w:r>
      <w:r w:rsidRPr="00510D74">
        <w:rPr>
          <w:rFonts w:ascii="Calibri" w:hAnsi="Calibri"/>
          <w:spacing w:val="-12"/>
        </w:rPr>
        <w:t>, 645</w:t>
      </w:r>
    </w:p>
    <w:p w14:paraId="36135DCB" w14:textId="0855F544" w:rsidR="003279C2" w:rsidRPr="003279C2" w:rsidRDefault="003279C2" w:rsidP="003279C2">
      <w:pPr>
        <w:pStyle w:val="Index6"/>
        <w:tabs>
          <w:tab w:val="right" w:leader="dot" w:pos="9318"/>
        </w:tabs>
        <w:rPr>
          <w:rFonts w:ascii="Calibri" w:hAnsi="Calibri"/>
          <w:iCs/>
        </w:rPr>
      </w:pPr>
      <w:r w:rsidRPr="003279C2">
        <w:rPr>
          <w:rFonts w:ascii="Calibri" w:hAnsi="Calibri"/>
          <w:iCs/>
        </w:rPr>
        <w:t>Report 7—</w:t>
      </w:r>
      <w:r w:rsidRPr="003279C2">
        <w:rPr>
          <w:rFonts w:ascii="Calibri" w:hAnsi="Calibri"/>
          <w:i/>
        </w:rPr>
        <w:t>Report into the Inquiry into Petition 32-21 (No Rights Without Remedy)</w:t>
      </w:r>
      <w:r w:rsidRPr="003279C2">
        <w:rPr>
          <w:rFonts w:ascii="Calibri" w:hAnsi="Calibri"/>
          <w:i/>
          <w:iCs/>
          <w:spacing w:val="-12"/>
        </w:rPr>
        <w:t xml:space="preserve"> </w:t>
      </w:r>
      <w:r w:rsidRPr="00510D74">
        <w:rPr>
          <w:rFonts w:ascii="Calibri" w:hAnsi="Calibri"/>
          <w:i/>
          <w:iCs/>
          <w:spacing w:val="-12"/>
        </w:rPr>
        <w:t>(Mr Cain)</w:t>
      </w:r>
      <w:r w:rsidRPr="00510D74">
        <w:rPr>
          <w:rFonts w:ascii="Calibri" w:hAnsi="Calibri"/>
          <w:iCs/>
          <w:spacing w:val="-12"/>
        </w:rPr>
        <w:t>; agreed to</w:t>
      </w:r>
      <w:r w:rsidRPr="00510D74">
        <w:rPr>
          <w:rFonts w:ascii="Calibri" w:hAnsi="Calibri"/>
          <w:spacing w:val="-12"/>
        </w:rPr>
        <w:t xml:space="preserve">, </w:t>
      </w:r>
      <w:r>
        <w:rPr>
          <w:rFonts w:ascii="Calibri" w:hAnsi="Calibri"/>
          <w:spacing w:val="-12"/>
        </w:rPr>
        <w:t>73</w:t>
      </w:r>
      <w:r w:rsidRPr="00510D74">
        <w:rPr>
          <w:rFonts w:ascii="Calibri" w:hAnsi="Calibri"/>
          <w:spacing w:val="-12"/>
        </w:rPr>
        <w:t>5</w:t>
      </w:r>
    </w:p>
    <w:p w14:paraId="5C84B60C" w14:textId="112C4E0E" w:rsidR="003279C2" w:rsidRPr="003279C2" w:rsidRDefault="003279C2" w:rsidP="003279C2">
      <w:pPr>
        <w:pStyle w:val="Index6"/>
        <w:tabs>
          <w:tab w:val="right" w:leader="dot" w:pos="9318"/>
        </w:tabs>
        <w:rPr>
          <w:rFonts w:ascii="Calibri" w:hAnsi="Calibri"/>
          <w:iCs/>
        </w:rPr>
      </w:pPr>
      <w:r w:rsidRPr="003279C2">
        <w:rPr>
          <w:rFonts w:ascii="Calibri" w:hAnsi="Calibri"/>
          <w:iCs/>
        </w:rPr>
        <w:t>Report 8—</w:t>
      </w:r>
      <w:r w:rsidRPr="003279C2">
        <w:rPr>
          <w:rFonts w:ascii="Calibri" w:hAnsi="Calibri"/>
          <w:i/>
        </w:rPr>
        <w:t>Inquiry into Terrorism (Extraordinary Temporary Powers) Amendment Bill 2022</w:t>
      </w:r>
      <w:r w:rsidRPr="003279C2">
        <w:rPr>
          <w:rFonts w:ascii="Calibri" w:hAnsi="Calibri"/>
          <w:i/>
          <w:iCs/>
          <w:spacing w:val="-12"/>
        </w:rPr>
        <w:t xml:space="preserve"> </w:t>
      </w:r>
      <w:r w:rsidRPr="00510D74">
        <w:rPr>
          <w:rFonts w:ascii="Calibri" w:hAnsi="Calibri"/>
          <w:i/>
          <w:iCs/>
          <w:spacing w:val="-12"/>
        </w:rPr>
        <w:t>(Mr Cain)</w:t>
      </w:r>
      <w:r w:rsidRPr="00510D74">
        <w:rPr>
          <w:rFonts w:ascii="Calibri" w:hAnsi="Calibri"/>
          <w:iCs/>
          <w:spacing w:val="-12"/>
        </w:rPr>
        <w:t>; agreed to</w:t>
      </w:r>
      <w:r w:rsidRPr="00510D74">
        <w:rPr>
          <w:rFonts w:ascii="Calibri" w:hAnsi="Calibri"/>
          <w:spacing w:val="-12"/>
        </w:rPr>
        <w:t xml:space="preserve">, </w:t>
      </w:r>
      <w:r>
        <w:rPr>
          <w:rFonts w:ascii="Calibri" w:hAnsi="Calibri"/>
          <w:spacing w:val="-12"/>
        </w:rPr>
        <w:t>73</w:t>
      </w:r>
      <w:r w:rsidRPr="00510D74">
        <w:rPr>
          <w:rFonts w:ascii="Calibri" w:hAnsi="Calibri"/>
          <w:spacing w:val="-12"/>
        </w:rPr>
        <w:t>5</w:t>
      </w:r>
    </w:p>
    <w:p w14:paraId="2D91607C" w14:textId="06BC2DE2" w:rsidR="003279C2" w:rsidRPr="003279C2" w:rsidRDefault="003279C2" w:rsidP="003279C2">
      <w:pPr>
        <w:pStyle w:val="Index6"/>
        <w:tabs>
          <w:tab w:val="right" w:leader="dot" w:pos="9318"/>
        </w:tabs>
        <w:rPr>
          <w:rFonts w:ascii="Calibri" w:hAnsi="Calibri"/>
          <w:iCs/>
        </w:rPr>
      </w:pPr>
      <w:r w:rsidRPr="003279C2">
        <w:rPr>
          <w:rFonts w:ascii="Calibri" w:hAnsi="Calibri"/>
          <w:iCs/>
        </w:rPr>
        <w:t>Report 9—</w:t>
      </w:r>
      <w:r w:rsidRPr="003279C2">
        <w:rPr>
          <w:rFonts w:ascii="Calibri" w:hAnsi="Calibri"/>
          <w:i/>
        </w:rPr>
        <w:t>Inquiry into Community Corrections</w:t>
      </w:r>
      <w:r w:rsidRPr="003279C2">
        <w:rPr>
          <w:rFonts w:ascii="Calibri" w:hAnsi="Calibri"/>
          <w:i/>
          <w:iCs/>
          <w:spacing w:val="-12"/>
        </w:rPr>
        <w:t xml:space="preserve"> </w:t>
      </w:r>
      <w:r w:rsidRPr="00510D74">
        <w:rPr>
          <w:rFonts w:ascii="Calibri" w:hAnsi="Calibri"/>
          <w:i/>
          <w:iCs/>
          <w:spacing w:val="-12"/>
        </w:rPr>
        <w:t>(Mr Cain)</w:t>
      </w:r>
      <w:r w:rsidRPr="00510D74">
        <w:rPr>
          <w:rFonts w:ascii="Calibri" w:hAnsi="Calibri"/>
          <w:iCs/>
          <w:spacing w:val="-12"/>
        </w:rPr>
        <w:t>; agreed to</w:t>
      </w:r>
      <w:r w:rsidRPr="00510D74">
        <w:rPr>
          <w:rFonts w:ascii="Calibri" w:hAnsi="Calibri"/>
          <w:spacing w:val="-12"/>
        </w:rPr>
        <w:t xml:space="preserve">, </w:t>
      </w:r>
      <w:r>
        <w:rPr>
          <w:rFonts w:ascii="Calibri" w:hAnsi="Calibri"/>
          <w:spacing w:val="-12"/>
        </w:rPr>
        <w:t>73</w:t>
      </w:r>
      <w:r w:rsidRPr="00510D74">
        <w:rPr>
          <w:rFonts w:ascii="Calibri" w:hAnsi="Calibri"/>
          <w:spacing w:val="-12"/>
        </w:rPr>
        <w:t>5</w:t>
      </w:r>
    </w:p>
    <w:p w14:paraId="0491DCFD" w14:textId="77777777" w:rsidR="00BE3279" w:rsidRDefault="00BE3279" w:rsidP="00AD2FB9">
      <w:pPr>
        <w:pStyle w:val="Index5"/>
        <w:keepNext/>
        <w:tabs>
          <w:tab w:val="right" w:leader="dot" w:pos="9318"/>
        </w:tabs>
        <w:rPr>
          <w:noProof/>
        </w:rPr>
      </w:pPr>
      <w:r w:rsidRPr="00C34D94">
        <w:rPr>
          <w:rFonts w:ascii="Calibri" w:hAnsi="Calibri"/>
          <w:noProof/>
        </w:rPr>
        <w:t>2023</w:t>
      </w:r>
      <w:r w:rsidRPr="00692FA0">
        <w:rPr>
          <w:rFonts w:ascii="Calibri" w:hAnsi="Calibri"/>
          <w:noProof/>
        </w:rPr>
        <w:t>—</w:t>
      </w:r>
    </w:p>
    <w:p w14:paraId="6AD77947" w14:textId="77777777" w:rsidR="00BE3279" w:rsidRDefault="00BE3279" w:rsidP="00BE3279">
      <w:pPr>
        <w:pStyle w:val="Index6"/>
        <w:tabs>
          <w:tab w:val="right" w:leader="dot" w:pos="9318"/>
        </w:tabs>
      </w:pPr>
      <w:r w:rsidRPr="00692FA0">
        <w:rPr>
          <w:rFonts w:ascii="Calibri" w:hAnsi="Calibri"/>
        </w:rPr>
        <w:t xml:space="preserve">Report </w:t>
      </w:r>
      <w:r w:rsidRPr="00692FA0">
        <w:rPr>
          <w:rFonts w:ascii="Calibri" w:hAnsi="Calibri"/>
          <w:caps/>
        </w:rPr>
        <w:t>10</w:t>
      </w:r>
      <w:r w:rsidRPr="00692FA0">
        <w:rPr>
          <w:rFonts w:ascii="Calibri" w:hAnsi="Calibri"/>
        </w:rPr>
        <w:t>—</w:t>
      </w:r>
      <w:r w:rsidRPr="00692FA0">
        <w:rPr>
          <w:rFonts w:ascii="Calibri" w:hAnsi="Calibri"/>
          <w:i/>
          <w:iCs/>
        </w:rPr>
        <w:t>Inquiry into the Sexual Assault Reform Legislation Amendment Bill 2022 (Mr Cain)</w:t>
      </w:r>
      <w:r w:rsidRPr="00692FA0">
        <w:rPr>
          <w:rFonts w:ascii="Calibri" w:hAnsi="Calibri"/>
        </w:rPr>
        <w:t>; agreed to</w:t>
      </w:r>
      <w:r>
        <w:t>, 1007</w:t>
      </w:r>
    </w:p>
    <w:p w14:paraId="67547F6F" w14:textId="77777777" w:rsidR="00BE3279" w:rsidRDefault="00BE3279" w:rsidP="00BE3279">
      <w:pPr>
        <w:pStyle w:val="Index6"/>
        <w:tabs>
          <w:tab w:val="right" w:leader="dot" w:pos="9318"/>
        </w:tabs>
      </w:pPr>
      <w:r w:rsidRPr="00692FA0">
        <w:rPr>
          <w:rFonts w:ascii="Calibri" w:hAnsi="Calibri"/>
        </w:rPr>
        <w:t xml:space="preserve">Report </w:t>
      </w:r>
      <w:r w:rsidRPr="00692FA0">
        <w:rPr>
          <w:rFonts w:ascii="Calibri" w:hAnsi="Calibri"/>
          <w:caps/>
        </w:rPr>
        <w:t>11</w:t>
      </w:r>
      <w:r w:rsidRPr="00692FA0">
        <w:rPr>
          <w:rFonts w:ascii="Calibri" w:hAnsi="Calibri"/>
        </w:rPr>
        <w:t>—</w:t>
      </w:r>
      <w:r w:rsidRPr="00692FA0">
        <w:rPr>
          <w:rFonts w:ascii="Calibri" w:hAnsi="Calibri"/>
          <w:i/>
          <w:iCs/>
        </w:rPr>
        <w:t>Inquiry into the Justice and Community Safety Legislation Amendment Bill 2022 (No 2) (Mr Cain)</w:t>
      </w:r>
      <w:r w:rsidRPr="00692FA0">
        <w:rPr>
          <w:rFonts w:ascii="Calibri" w:hAnsi="Calibri"/>
        </w:rPr>
        <w:t>; agreed to</w:t>
      </w:r>
      <w:r>
        <w:t>, 994</w:t>
      </w:r>
    </w:p>
    <w:p w14:paraId="2FA9B08C" w14:textId="6A7F5831" w:rsidR="00BE3279" w:rsidRDefault="00BE3279" w:rsidP="00BE3279">
      <w:pPr>
        <w:pStyle w:val="Index6"/>
        <w:tabs>
          <w:tab w:val="right" w:leader="dot" w:pos="9318"/>
        </w:tabs>
      </w:pPr>
      <w:r w:rsidRPr="00692FA0">
        <w:rPr>
          <w:rFonts w:ascii="Calibri" w:hAnsi="Calibri"/>
        </w:rPr>
        <w:t xml:space="preserve">Report </w:t>
      </w:r>
      <w:r w:rsidRPr="00692FA0">
        <w:rPr>
          <w:rFonts w:ascii="Calibri" w:hAnsi="Calibri"/>
          <w:caps/>
        </w:rPr>
        <w:t>12</w:t>
      </w:r>
      <w:r w:rsidRPr="00692FA0">
        <w:rPr>
          <w:rFonts w:ascii="Calibri" w:hAnsi="Calibri"/>
        </w:rPr>
        <w:t>—</w:t>
      </w:r>
      <w:r w:rsidRPr="00692FA0">
        <w:rPr>
          <w:rFonts w:ascii="Calibri" w:hAnsi="Calibri"/>
          <w:i/>
          <w:iCs/>
        </w:rPr>
        <w:t>Inquiry into the Freedom of Information Amendment Bills 2022 (Mr</w:t>
      </w:r>
      <w:r w:rsidR="0003681A">
        <w:rPr>
          <w:rFonts w:ascii="Calibri" w:hAnsi="Calibri"/>
          <w:i/>
          <w:iCs/>
        </w:rPr>
        <w:t> </w:t>
      </w:r>
      <w:r w:rsidRPr="00692FA0">
        <w:rPr>
          <w:rFonts w:ascii="Calibri" w:hAnsi="Calibri"/>
          <w:i/>
          <w:iCs/>
        </w:rPr>
        <w:t>Cain)</w:t>
      </w:r>
      <w:r w:rsidRPr="00692FA0">
        <w:rPr>
          <w:rFonts w:ascii="Calibri" w:hAnsi="Calibri"/>
        </w:rPr>
        <w:t>; agreed to</w:t>
      </w:r>
      <w:r>
        <w:t>, 994</w:t>
      </w:r>
    </w:p>
    <w:p w14:paraId="00BC4290" w14:textId="77777777" w:rsidR="00825B4B" w:rsidRDefault="00825B4B" w:rsidP="00825B4B">
      <w:pPr>
        <w:pStyle w:val="Index6"/>
        <w:tabs>
          <w:tab w:val="right" w:leader="dot" w:pos="9318"/>
        </w:tabs>
      </w:pPr>
      <w:r w:rsidRPr="00F51EA2">
        <w:rPr>
          <w:rFonts w:ascii="Calibri" w:hAnsi="Calibri"/>
        </w:rPr>
        <w:t xml:space="preserve">Report </w:t>
      </w:r>
      <w:r w:rsidRPr="00F51EA2">
        <w:rPr>
          <w:rFonts w:ascii="Calibri" w:hAnsi="Calibri"/>
          <w:caps/>
        </w:rPr>
        <w:t>13</w:t>
      </w:r>
      <w:r w:rsidRPr="00F51EA2">
        <w:rPr>
          <w:rFonts w:ascii="Calibri" w:hAnsi="Calibri"/>
        </w:rPr>
        <w:t>—</w:t>
      </w:r>
      <w:r w:rsidRPr="00F51EA2">
        <w:rPr>
          <w:rFonts w:ascii="Calibri" w:hAnsi="Calibri"/>
          <w:i/>
          <w:iCs/>
        </w:rPr>
        <w:t>Inquiry into the Road Safety and Crimes Legislation Amendment Bills 2022 (Mr Cain)</w:t>
      </w:r>
      <w:r w:rsidRPr="00F51EA2">
        <w:rPr>
          <w:rFonts w:ascii="Calibri" w:hAnsi="Calibri"/>
        </w:rPr>
        <w:t>; agreed to</w:t>
      </w:r>
      <w:r>
        <w:t>, 1042</w:t>
      </w:r>
    </w:p>
    <w:p w14:paraId="51524B3A" w14:textId="77777777" w:rsidR="00825B4B" w:rsidRDefault="00825B4B" w:rsidP="00825B4B">
      <w:pPr>
        <w:pStyle w:val="Index6"/>
        <w:tabs>
          <w:tab w:val="right" w:leader="dot" w:pos="9318"/>
        </w:tabs>
      </w:pPr>
      <w:r w:rsidRPr="00F51EA2">
        <w:rPr>
          <w:rFonts w:ascii="Calibri" w:hAnsi="Calibri"/>
        </w:rPr>
        <w:t xml:space="preserve">Report </w:t>
      </w:r>
      <w:r w:rsidRPr="00F51EA2">
        <w:rPr>
          <w:rFonts w:ascii="Calibri" w:hAnsi="Calibri"/>
          <w:caps/>
        </w:rPr>
        <w:t>14</w:t>
      </w:r>
      <w:r w:rsidRPr="00F51EA2">
        <w:rPr>
          <w:rFonts w:ascii="Calibri" w:hAnsi="Calibri"/>
        </w:rPr>
        <w:t>—</w:t>
      </w:r>
      <w:r w:rsidRPr="00F51EA2">
        <w:rPr>
          <w:rFonts w:ascii="Calibri" w:hAnsi="Calibri"/>
          <w:i/>
          <w:iCs/>
        </w:rPr>
        <w:t>Inquiry into the Corrections and Sentencing Legislation Amendment Bill 2022 (Mr Cain)</w:t>
      </w:r>
      <w:r w:rsidRPr="00F51EA2">
        <w:rPr>
          <w:rFonts w:ascii="Calibri" w:hAnsi="Calibri"/>
        </w:rPr>
        <w:t>; agreed to</w:t>
      </w:r>
      <w:r>
        <w:t>, 1044</w:t>
      </w:r>
    </w:p>
    <w:p w14:paraId="53669AB7" w14:textId="77777777" w:rsidR="00825B4B" w:rsidRDefault="00825B4B" w:rsidP="00825B4B">
      <w:pPr>
        <w:pStyle w:val="Index6"/>
        <w:tabs>
          <w:tab w:val="right" w:leader="dot" w:pos="9318"/>
        </w:tabs>
      </w:pPr>
      <w:r w:rsidRPr="00F51EA2">
        <w:rPr>
          <w:rFonts w:ascii="Calibri" w:hAnsi="Calibri"/>
        </w:rPr>
        <w:t xml:space="preserve">Report </w:t>
      </w:r>
      <w:r w:rsidRPr="00F51EA2">
        <w:rPr>
          <w:rFonts w:ascii="Calibri" w:hAnsi="Calibri"/>
          <w:caps/>
        </w:rPr>
        <w:t>15</w:t>
      </w:r>
      <w:r w:rsidRPr="00F51EA2">
        <w:rPr>
          <w:rFonts w:ascii="Calibri" w:hAnsi="Calibri"/>
        </w:rPr>
        <w:t>—</w:t>
      </w:r>
      <w:r w:rsidRPr="00F51EA2">
        <w:rPr>
          <w:rFonts w:ascii="Calibri" w:hAnsi="Calibri"/>
          <w:i/>
          <w:iCs/>
        </w:rPr>
        <w:t>Inquiry into Annual and Financial Reports 2021-22 (Mr Cain)</w:t>
      </w:r>
      <w:r w:rsidRPr="00F51EA2">
        <w:rPr>
          <w:rFonts w:ascii="Calibri" w:hAnsi="Calibri"/>
        </w:rPr>
        <w:t>; agreed to</w:t>
      </w:r>
      <w:r>
        <w:t>, 1045</w:t>
      </w:r>
    </w:p>
    <w:p w14:paraId="23115F0E" w14:textId="77777777" w:rsidR="0080385F" w:rsidRDefault="0080385F" w:rsidP="0080385F">
      <w:pPr>
        <w:pStyle w:val="Index1"/>
        <w:keepNext/>
        <w:tabs>
          <w:tab w:val="right" w:leader="dot" w:pos="9017"/>
        </w:tabs>
        <w:rPr>
          <w:noProof/>
        </w:rPr>
      </w:pPr>
      <w:r w:rsidRPr="00A46C38">
        <w:rPr>
          <w:b/>
          <w:bCs/>
          <w:noProof/>
        </w:rPr>
        <w:lastRenderedPageBreak/>
        <w:t>Motions</w:t>
      </w:r>
      <w:r>
        <w:rPr>
          <w:b/>
          <w:bCs/>
          <w:noProof/>
        </w:rPr>
        <w:t>—Assembly business</w:t>
      </w:r>
      <w:r>
        <w:rPr>
          <w:noProof/>
        </w:rPr>
        <w:t>—</w:t>
      </w:r>
      <w:r>
        <w:rPr>
          <w:i/>
          <w:iCs/>
          <w:noProof/>
        </w:rPr>
        <w:t>continued</w:t>
      </w:r>
    </w:p>
    <w:p w14:paraId="6C78606B" w14:textId="77777777" w:rsidR="0080385F" w:rsidRDefault="0080385F" w:rsidP="0080385F">
      <w:pPr>
        <w:pStyle w:val="Index3"/>
        <w:keepNext/>
        <w:rPr>
          <w:noProof/>
        </w:rPr>
      </w:pPr>
      <w:r w:rsidRPr="00A46C38">
        <w:rPr>
          <w:b/>
          <w:bCs/>
          <w:noProof/>
        </w:rPr>
        <w:t>Report be noted/adopted—</w:t>
      </w:r>
      <w:r w:rsidRPr="00822F9A">
        <w:rPr>
          <w:i/>
          <w:iCs/>
          <w:noProof/>
        </w:rPr>
        <w:t>continued</w:t>
      </w:r>
    </w:p>
    <w:p w14:paraId="6117DBE2" w14:textId="2A725B36" w:rsidR="0080385F" w:rsidRPr="00822F9A" w:rsidRDefault="0080385F" w:rsidP="0080385F">
      <w:pPr>
        <w:pStyle w:val="Index4"/>
        <w:rPr>
          <w:b/>
          <w:bCs w:val="0"/>
        </w:rPr>
      </w:pPr>
      <w:r w:rsidRPr="00C34D94">
        <w:rPr>
          <w:b/>
          <w:bCs w:val="0"/>
        </w:rPr>
        <w:t>Justice and Community Safety</w:t>
      </w:r>
      <w:r w:rsidRPr="00822F9A">
        <w:rPr>
          <w:b/>
          <w:bCs w:val="0"/>
        </w:rPr>
        <w:t>—Standing Committee—</w:t>
      </w:r>
      <w:r w:rsidRPr="00822F9A">
        <w:rPr>
          <w:i/>
          <w:iCs/>
        </w:rPr>
        <w:t>continued</w:t>
      </w:r>
    </w:p>
    <w:p w14:paraId="284DB244" w14:textId="77777777" w:rsidR="00130FCB" w:rsidRPr="00AD2FB9" w:rsidRDefault="00130FCB" w:rsidP="00AD2FB9">
      <w:pPr>
        <w:pStyle w:val="Index6"/>
        <w:tabs>
          <w:tab w:val="right" w:leader="dot" w:pos="9316"/>
        </w:tabs>
        <w:rPr>
          <w:rFonts w:ascii="Calibri" w:hAnsi="Calibri"/>
        </w:rPr>
      </w:pPr>
      <w:r w:rsidRPr="008832F4">
        <w:rPr>
          <w:rFonts w:ascii="Calibri" w:hAnsi="Calibri"/>
        </w:rPr>
        <w:t xml:space="preserve">Report </w:t>
      </w:r>
      <w:r w:rsidRPr="00AD2FB9">
        <w:rPr>
          <w:rFonts w:ascii="Calibri" w:hAnsi="Calibri"/>
        </w:rPr>
        <w:t>16</w:t>
      </w:r>
      <w:r w:rsidRPr="008832F4">
        <w:rPr>
          <w:rFonts w:ascii="Calibri" w:hAnsi="Calibri"/>
        </w:rPr>
        <w:t>—</w:t>
      </w:r>
      <w:r w:rsidRPr="00E318B6">
        <w:rPr>
          <w:rFonts w:ascii="Calibri" w:hAnsi="Calibri"/>
          <w:i/>
          <w:iCs/>
        </w:rPr>
        <w:t>Inquiry into Dangerous Driving (Mr Cain)</w:t>
      </w:r>
      <w:r w:rsidRPr="008832F4">
        <w:rPr>
          <w:rFonts w:ascii="Calibri" w:hAnsi="Calibri"/>
        </w:rPr>
        <w:t>; debate ensued; agreed to</w:t>
      </w:r>
      <w:r w:rsidRPr="00AD2FB9">
        <w:rPr>
          <w:rFonts w:ascii="Calibri" w:hAnsi="Calibri"/>
        </w:rPr>
        <w:t>, 1142</w:t>
      </w:r>
    </w:p>
    <w:p w14:paraId="280D03A0" w14:textId="77777777" w:rsidR="002559D0" w:rsidRPr="00510D74" w:rsidRDefault="002559D0" w:rsidP="002559D0">
      <w:pPr>
        <w:pStyle w:val="Index6"/>
        <w:tabs>
          <w:tab w:val="right" w:leader="dot" w:pos="9316"/>
        </w:tabs>
        <w:rPr>
          <w:rFonts w:ascii="Calibri" w:hAnsi="Calibri"/>
          <w:spacing w:val="-12"/>
        </w:rPr>
      </w:pPr>
      <w:r w:rsidRPr="00510D74">
        <w:rPr>
          <w:rFonts w:ascii="Calibri" w:hAnsi="Calibri"/>
          <w:spacing w:val="-12"/>
        </w:rPr>
        <w:t xml:space="preserve">Report </w:t>
      </w:r>
      <w:r w:rsidRPr="00510D74">
        <w:rPr>
          <w:rFonts w:ascii="Calibri" w:hAnsi="Calibri"/>
          <w:caps/>
          <w:spacing w:val="-12"/>
        </w:rPr>
        <w:t>17</w:t>
      </w:r>
      <w:r w:rsidRPr="00510D74">
        <w:rPr>
          <w:rFonts w:ascii="Calibri" w:hAnsi="Calibri"/>
          <w:spacing w:val="-12"/>
        </w:rPr>
        <w:t>—</w:t>
      </w:r>
      <w:r w:rsidRPr="00510D74">
        <w:rPr>
          <w:rFonts w:ascii="Calibri" w:hAnsi="Calibri"/>
          <w:i/>
          <w:iCs/>
          <w:spacing w:val="-12"/>
        </w:rPr>
        <w:t>Inquiry into Supreme Court Amendment Bill 2023 (Mr Cain)</w:t>
      </w:r>
      <w:r w:rsidRPr="00510D74">
        <w:rPr>
          <w:rFonts w:ascii="Calibri" w:hAnsi="Calibri"/>
          <w:spacing w:val="-12"/>
        </w:rPr>
        <w:t>; agreed to, 1346</w:t>
      </w:r>
    </w:p>
    <w:p w14:paraId="1650E1FA" w14:textId="77777777" w:rsidR="002559D0" w:rsidRDefault="002559D0" w:rsidP="002559D0">
      <w:pPr>
        <w:pStyle w:val="Index6"/>
        <w:tabs>
          <w:tab w:val="right" w:leader="dot" w:pos="9316"/>
        </w:tabs>
      </w:pPr>
      <w:r w:rsidRPr="00C7757D">
        <w:rPr>
          <w:rFonts w:ascii="Calibri" w:hAnsi="Calibri"/>
        </w:rPr>
        <w:t xml:space="preserve">Report </w:t>
      </w:r>
      <w:r w:rsidRPr="00C7757D">
        <w:rPr>
          <w:rFonts w:ascii="Calibri" w:hAnsi="Calibri"/>
          <w:caps/>
        </w:rPr>
        <w:t>18</w:t>
      </w:r>
      <w:r w:rsidRPr="00C7757D">
        <w:rPr>
          <w:rFonts w:ascii="Calibri" w:hAnsi="Calibri"/>
        </w:rPr>
        <w:t>—</w:t>
      </w:r>
      <w:r w:rsidRPr="00C7757D">
        <w:rPr>
          <w:rFonts w:ascii="Calibri" w:hAnsi="Calibri"/>
          <w:i/>
          <w:iCs/>
        </w:rPr>
        <w:t>Inquiry into Justice (Age of Criminal Responsibility) Legislation Amendment Bill 2023 (Mr Cain)</w:t>
      </w:r>
      <w:r w:rsidRPr="00C7757D">
        <w:rPr>
          <w:rFonts w:ascii="Calibri" w:hAnsi="Calibri"/>
        </w:rPr>
        <w:t>; debate ensued; agreed to</w:t>
      </w:r>
      <w:r>
        <w:t>, 1344</w:t>
      </w:r>
    </w:p>
    <w:p w14:paraId="37F9E6EC" w14:textId="77777777" w:rsidR="002559D0" w:rsidRDefault="002559D0" w:rsidP="002559D0">
      <w:pPr>
        <w:pStyle w:val="Index6"/>
        <w:tabs>
          <w:tab w:val="right" w:leader="dot" w:pos="9316"/>
        </w:tabs>
      </w:pPr>
      <w:r w:rsidRPr="00C7757D">
        <w:rPr>
          <w:rFonts w:ascii="Calibri" w:hAnsi="Calibri"/>
        </w:rPr>
        <w:t xml:space="preserve">Report </w:t>
      </w:r>
      <w:r w:rsidRPr="00C7757D">
        <w:rPr>
          <w:rFonts w:ascii="Calibri" w:hAnsi="Calibri"/>
          <w:caps/>
        </w:rPr>
        <w:t>19</w:t>
      </w:r>
      <w:r w:rsidRPr="00C7757D">
        <w:rPr>
          <w:rFonts w:ascii="Calibri" w:hAnsi="Calibri"/>
        </w:rPr>
        <w:t>—</w:t>
      </w:r>
      <w:r w:rsidRPr="00C7757D">
        <w:rPr>
          <w:rFonts w:ascii="Calibri" w:hAnsi="Calibri"/>
          <w:i/>
          <w:iCs/>
        </w:rPr>
        <w:t>Inquiry into Electoral and Road Safety Legislation Amendment Bill 2023 (Mr Cain)</w:t>
      </w:r>
      <w:r w:rsidRPr="00C7757D">
        <w:rPr>
          <w:rFonts w:ascii="Calibri" w:hAnsi="Calibri"/>
        </w:rPr>
        <w:t>; agreed to</w:t>
      </w:r>
      <w:r>
        <w:t>, 1347</w:t>
      </w:r>
    </w:p>
    <w:p w14:paraId="486030CA" w14:textId="3FF3ADDB" w:rsidR="00954557" w:rsidRDefault="00954557" w:rsidP="00954557">
      <w:pPr>
        <w:pStyle w:val="Index6"/>
        <w:tabs>
          <w:tab w:val="right" w:leader="dot" w:pos="9316"/>
        </w:tabs>
      </w:pPr>
      <w:r w:rsidRPr="008B3BF5">
        <w:rPr>
          <w:rFonts w:ascii="Calibri" w:hAnsi="Calibri"/>
        </w:rPr>
        <w:t>Report 20—</w:t>
      </w:r>
      <w:r w:rsidRPr="008B3BF5">
        <w:rPr>
          <w:rFonts w:ascii="Calibri" w:hAnsi="Calibri"/>
          <w:i/>
          <w:iCs/>
        </w:rPr>
        <w:t>Inquiry into penalties for minor offences and vulnerable people (Mr</w:t>
      </w:r>
      <w:r w:rsidR="0003681A">
        <w:rPr>
          <w:rFonts w:ascii="Calibri" w:hAnsi="Calibri"/>
          <w:i/>
          <w:iCs/>
        </w:rPr>
        <w:t> </w:t>
      </w:r>
      <w:r w:rsidRPr="008B3BF5">
        <w:rPr>
          <w:rFonts w:ascii="Calibri" w:hAnsi="Calibri"/>
          <w:i/>
          <w:iCs/>
        </w:rPr>
        <w:t>Cain)</w:t>
      </w:r>
      <w:r w:rsidRPr="008B3BF5">
        <w:rPr>
          <w:rFonts w:ascii="Calibri" w:hAnsi="Calibri"/>
        </w:rPr>
        <w:t>; debate ensued; agreed to</w:t>
      </w:r>
      <w:r>
        <w:t>, 1485</w:t>
      </w:r>
    </w:p>
    <w:p w14:paraId="132BE90F" w14:textId="77777777" w:rsidR="00EE239D" w:rsidRDefault="00EE239D" w:rsidP="00EE239D">
      <w:pPr>
        <w:pStyle w:val="Index6"/>
        <w:tabs>
          <w:tab w:val="right" w:leader="dot" w:pos="9316"/>
        </w:tabs>
      </w:pPr>
      <w:r w:rsidRPr="00F6447B">
        <w:rPr>
          <w:rFonts w:ascii="Calibri" w:hAnsi="Calibri"/>
        </w:rPr>
        <w:t xml:space="preserve">Report </w:t>
      </w:r>
      <w:r w:rsidRPr="00F6447B">
        <w:rPr>
          <w:rFonts w:ascii="Calibri" w:hAnsi="Calibri"/>
          <w:caps/>
        </w:rPr>
        <w:t>21</w:t>
      </w:r>
      <w:r w:rsidRPr="00F6447B">
        <w:rPr>
          <w:rFonts w:ascii="Calibri" w:hAnsi="Calibri"/>
        </w:rPr>
        <w:t>—</w:t>
      </w:r>
      <w:r w:rsidRPr="00F6447B">
        <w:rPr>
          <w:rFonts w:ascii="Calibri" w:hAnsi="Calibri"/>
          <w:i/>
          <w:iCs/>
        </w:rPr>
        <w:t>Inquiry into Gaming Machine Amendment Bill 2023 (Mr Cain)</w:t>
      </w:r>
      <w:r w:rsidRPr="00F6447B">
        <w:rPr>
          <w:rFonts w:ascii="Calibri" w:hAnsi="Calibri"/>
        </w:rPr>
        <w:t>; debate ensued; agreed to</w:t>
      </w:r>
      <w:r>
        <w:t>, 1608</w:t>
      </w:r>
    </w:p>
    <w:p w14:paraId="03FDB32C" w14:textId="77777777" w:rsidR="00743883" w:rsidRDefault="00743883" w:rsidP="00743883">
      <w:pPr>
        <w:pStyle w:val="Index5"/>
        <w:tabs>
          <w:tab w:val="right" w:leader="dot" w:pos="9316"/>
        </w:tabs>
        <w:rPr>
          <w:noProof/>
        </w:rPr>
      </w:pPr>
      <w:r w:rsidRPr="0080385F">
        <w:rPr>
          <w:rFonts w:ascii="Calibri" w:hAnsi="Calibri"/>
          <w:noProof/>
        </w:rPr>
        <w:t>2024</w:t>
      </w:r>
      <w:r w:rsidRPr="00A57A99">
        <w:rPr>
          <w:rFonts w:ascii="Calibri" w:hAnsi="Calibri"/>
          <w:noProof/>
        </w:rPr>
        <w:t>—</w:t>
      </w:r>
    </w:p>
    <w:p w14:paraId="36CF5FE0" w14:textId="77777777" w:rsidR="00743883" w:rsidRDefault="00743883" w:rsidP="00743883">
      <w:pPr>
        <w:pStyle w:val="Index6"/>
        <w:tabs>
          <w:tab w:val="right" w:leader="dot" w:pos="9316"/>
        </w:tabs>
      </w:pPr>
      <w:r w:rsidRPr="00A57A99">
        <w:rPr>
          <w:rFonts w:ascii="Calibri" w:hAnsi="Calibri"/>
        </w:rPr>
        <w:t xml:space="preserve">Report </w:t>
      </w:r>
      <w:r w:rsidRPr="00A57A99">
        <w:rPr>
          <w:rFonts w:ascii="Calibri" w:hAnsi="Calibri"/>
          <w:caps/>
        </w:rPr>
        <w:t>22</w:t>
      </w:r>
      <w:r w:rsidRPr="00A57A99">
        <w:rPr>
          <w:rFonts w:ascii="Calibri" w:hAnsi="Calibri"/>
        </w:rPr>
        <w:t>—</w:t>
      </w:r>
      <w:r w:rsidRPr="00A57A99">
        <w:rPr>
          <w:rFonts w:ascii="Calibri" w:hAnsi="Calibri"/>
          <w:i/>
          <w:iCs/>
        </w:rPr>
        <w:t>Inquiry into the Human Rights (Healthy Environment) Amendment Bill 2023 (Mr Cain)</w:t>
      </w:r>
      <w:r w:rsidRPr="00A57A99">
        <w:rPr>
          <w:rFonts w:ascii="Calibri" w:hAnsi="Calibri"/>
        </w:rPr>
        <w:t>; debate ensued; agreed to</w:t>
      </w:r>
      <w:r>
        <w:t>, 1646</w:t>
      </w:r>
    </w:p>
    <w:p w14:paraId="64340273" w14:textId="77777777" w:rsidR="0031768D" w:rsidRDefault="0031768D" w:rsidP="0031768D">
      <w:pPr>
        <w:pStyle w:val="Index6"/>
        <w:tabs>
          <w:tab w:val="right" w:leader="dot" w:pos="9316"/>
        </w:tabs>
      </w:pPr>
      <w:r w:rsidRPr="00E672F5">
        <w:rPr>
          <w:rFonts w:ascii="Calibri" w:hAnsi="Calibri"/>
        </w:rPr>
        <w:t xml:space="preserve">Report </w:t>
      </w:r>
      <w:r w:rsidRPr="00E672F5">
        <w:rPr>
          <w:rFonts w:ascii="Calibri" w:hAnsi="Calibri"/>
          <w:caps/>
        </w:rPr>
        <w:t>23</w:t>
      </w:r>
      <w:r w:rsidRPr="00E672F5">
        <w:rPr>
          <w:rFonts w:ascii="Calibri" w:hAnsi="Calibri"/>
        </w:rPr>
        <w:t>—</w:t>
      </w:r>
      <w:r w:rsidRPr="00E672F5">
        <w:rPr>
          <w:rFonts w:ascii="Calibri" w:hAnsi="Calibri"/>
          <w:i/>
          <w:iCs/>
        </w:rPr>
        <w:t>Inquiry into the Crimes Legislation Amendment Bill 2023 (Mr Cain)</w:t>
      </w:r>
      <w:r w:rsidRPr="00E672F5">
        <w:rPr>
          <w:rFonts w:ascii="Calibri" w:hAnsi="Calibri"/>
        </w:rPr>
        <w:t>; agreed to</w:t>
      </w:r>
      <w:r>
        <w:t>, 1694</w:t>
      </w:r>
    </w:p>
    <w:p w14:paraId="3A4EEF50" w14:textId="6052BB4A" w:rsidR="0031768D" w:rsidRDefault="0031768D" w:rsidP="0031768D">
      <w:pPr>
        <w:pStyle w:val="Index6"/>
        <w:tabs>
          <w:tab w:val="right" w:leader="dot" w:pos="9316"/>
        </w:tabs>
      </w:pPr>
      <w:r w:rsidRPr="00E672F5">
        <w:rPr>
          <w:rFonts w:ascii="Calibri" w:hAnsi="Calibri"/>
        </w:rPr>
        <w:t xml:space="preserve">Report </w:t>
      </w:r>
      <w:r w:rsidRPr="00E672F5">
        <w:rPr>
          <w:rFonts w:ascii="Calibri" w:hAnsi="Calibri"/>
          <w:caps/>
        </w:rPr>
        <w:t>24</w:t>
      </w:r>
      <w:r w:rsidRPr="00E672F5">
        <w:rPr>
          <w:rFonts w:ascii="Calibri" w:hAnsi="Calibri"/>
        </w:rPr>
        <w:t>—</w:t>
      </w:r>
      <w:r w:rsidRPr="00E672F5">
        <w:rPr>
          <w:rFonts w:ascii="Calibri" w:hAnsi="Calibri"/>
          <w:i/>
          <w:iCs/>
        </w:rPr>
        <w:t>Inquiry into the Parentage (Surrogacy) Amendment Bill 2023 (Mr</w:t>
      </w:r>
      <w:r w:rsidR="00E60478">
        <w:rPr>
          <w:rFonts w:ascii="Calibri" w:hAnsi="Calibri"/>
          <w:i/>
          <w:iCs/>
        </w:rPr>
        <w:t> </w:t>
      </w:r>
      <w:r w:rsidRPr="00E672F5">
        <w:rPr>
          <w:rFonts w:ascii="Calibri" w:hAnsi="Calibri"/>
          <w:i/>
          <w:iCs/>
        </w:rPr>
        <w:t>Cain)</w:t>
      </w:r>
      <w:r w:rsidRPr="00E672F5">
        <w:rPr>
          <w:rFonts w:ascii="Calibri" w:hAnsi="Calibri"/>
        </w:rPr>
        <w:t>; agreed to</w:t>
      </w:r>
      <w:r>
        <w:t>, 1694</w:t>
      </w:r>
    </w:p>
    <w:p w14:paraId="013F9B5F" w14:textId="77777777" w:rsidR="0031768D" w:rsidRDefault="0031768D" w:rsidP="0031768D">
      <w:pPr>
        <w:pStyle w:val="Index6"/>
        <w:tabs>
          <w:tab w:val="right" w:leader="dot" w:pos="9316"/>
        </w:tabs>
      </w:pPr>
      <w:r w:rsidRPr="00E672F5">
        <w:rPr>
          <w:rFonts w:ascii="Calibri" w:hAnsi="Calibri"/>
        </w:rPr>
        <w:t xml:space="preserve">Report </w:t>
      </w:r>
      <w:r w:rsidRPr="00E672F5">
        <w:rPr>
          <w:rFonts w:ascii="Calibri" w:hAnsi="Calibri"/>
          <w:caps/>
        </w:rPr>
        <w:t>25</w:t>
      </w:r>
      <w:r w:rsidRPr="00E672F5">
        <w:rPr>
          <w:rFonts w:ascii="Calibri" w:hAnsi="Calibri"/>
        </w:rPr>
        <w:t>—</w:t>
      </w:r>
      <w:r w:rsidRPr="00E672F5">
        <w:rPr>
          <w:rFonts w:ascii="Calibri" w:hAnsi="Calibri"/>
          <w:i/>
          <w:iCs/>
        </w:rPr>
        <w:t>Inquiry into Sexual, Family and Personal Violence Amendment Bill 2023 (Mr Cain)</w:t>
      </w:r>
      <w:r w:rsidRPr="00E672F5">
        <w:rPr>
          <w:rFonts w:ascii="Calibri" w:hAnsi="Calibri"/>
        </w:rPr>
        <w:t>; agreed to</w:t>
      </w:r>
      <w:r>
        <w:t>, 1694</w:t>
      </w:r>
    </w:p>
    <w:p w14:paraId="1F423D53" w14:textId="77777777" w:rsidR="0030071E" w:rsidRDefault="0030071E" w:rsidP="0030071E">
      <w:pPr>
        <w:pStyle w:val="Index6"/>
        <w:tabs>
          <w:tab w:val="right" w:leader="dot" w:pos="7644"/>
        </w:tabs>
      </w:pPr>
      <w:r w:rsidRPr="00C305F6">
        <w:rPr>
          <w:rFonts w:ascii="Calibri" w:hAnsi="Calibri"/>
        </w:rPr>
        <w:t xml:space="preserve">Report </w:t>
      </w:r>
      <w:r w:rsidRPr="00C305F6">
        <w:rPr>
          <w:rFonts w:ascii="Calibri" w:hAnsi="Calibri"/>
          <w:caps/>
        </w:rPr>
        <w:t>26</w:t>
      </w:r>
      <w:r w:rsidRPr="00C305F6">
        <w:rPr>
          <w:rFonts w:ascii="Calibri" w:hAnsi="Calibri"/>
        </w:rPr>
        <w:t>—</w:t>
      </w:r>
      <w:r w:rsidRPr="00C305F6">
        <w:rPr>
          <w:rFonts w:ascii="Calibri" w:hAnsi="Calibri"/>
          <w:i/>
          <w:iCs/>
        </w:rPr>
        <w:t>Inquiry into the Integrity Commission Amendment Bill 2022 (No 2) (Dr Paterson)</w:t>
      </w:r>
      <w:r w:rsidRPr="00C305F6">
        <w:rPr>
          <w:rFonts w:ascii="Calibri" w:hAnsi="Calibri"/>
        </w:rPr>
        <w:t>; agreed to</w:t>
      </w:r>
      <w:r>
        <w:t>, 1723</w:t>
      </w:r>
    </w:p>
    <w:p w14:paraId="01830302" w14:textId="77777777" w:rsidR="00656E38" w:rsidRDefault="00656E38" w:rsidP="00656E38">
      <w:pPr>
        <w:pStyle w:val="Index6"/>
      </w:pPr>
      <w:r w:rsidRPr="000F3717">
        <w:t xml:space="preserve">Report </w:t>
      </w:r>
      <w:r w:rsidRPr="000F3717">
        <w:rPr>
          <w:caps/>
        </w:rPr>
        <w:t>27</w:t>
      </w:r>
      <w:r w:rsidRPr="000F3717">
        <w:t xml:space="preserve">—Inquiry into Annual and Financial Reports 2022-23 </w:t>
      </w:r>
      <w:r w:rsidRPr="00262E8B">
        <w:rPr>
          <w:i/>
          <w:iCs/>
        </w:rPr>
        <w:t>(Mr Cain)</w:t>
      </w:r>
      <w:r w:rsidRPr="000F3717">
        <w:t>; debate ensued; agreed to</w:t>
      </w:r>
      <w:r>
        <w:t>, 1745</w:t>
      </w:r>
    </w:p>
    <w:p w14:paraId="1BB15704" w14:textId="77777777" w:rsidR="00642F73" w:rsidRDefault="00642F73" w:rsidP="00642F73">
      <w:pPr>
        <w:pStyle w:val="Index6"/>
        <w:tabs>
          <w:tab w:val="right" w:leader="dot" w:pos="9316"/>
        </w:tabs>
      </w:pPr>
      <w:r w:rsidRPr="00D061BE">
        <w:rPr>
          <w:rFonts w:ascii="Calibri" w:hAnsi="Calibri"/>
        </w:rPr>
        <w:t xml:space="preserve">Report </w:t>
      </w:r>
      <w:r w:rsidRPr="00D061BE">
        <w:rPr>
          <w:rFonts w:ascii="Calibri" w:hAnsi="Calibri"/>
          <w:caps/>
        </w:rPr>
        <w:t>28</w:t>
      </w:r>
      <w:r w:rsidRPr="00D061BE">
        <w:rPr>
          <w:rFonts w:ascii="Calibri" w:hAnsi="Calibri"/>
        </w:rPr>
        <w:t>—</w:t>
      </w:r>
      <w:r w:rsidRPr="00D061BE">
        <w:rPr>
          <w:rFonts w:ascii="Calibri" w:hAnsi="Calibri"/>
          <w:i/>
          <w:iCs/>
        </w:rPr>
        <w:t>Inquiry into immediate trauma support services in the ACT (Mr Cain)</w:t>
      </w:r>
      <w:r w:rsidRPr="00D061BE">
        <w:rPr>
          <w:rFonts w:ascii="Calibri" w:hAnsi="Calibri"/>
        </w:rPr>
        <w:t>; debate ensued; agreed to</w:t>
      </w:r>
      <w:r>
        <w:t>, 1899</w:t>
      </w:r>
    </w:p>
    <w:p w14:paraId="49C55A74" w14:textId="77777777" w:rsidR="00937E11" w:rsidRDefault="00937E11" w:rsidP="00937E11">
      <w:pPr>
        <w:pStyle w:val="Index6"/>
        <w:tabs>
          <w:tab w:val="right" w:leader="dot" w:pos="7786"/>
        </w:tabs>
      </w:pPr>
      <w:r w:rsidRPr="002F13C1">
        <w:rPr>
          <w:rFonts w:ascii="Calibri" w:hAnsi="Calibri"/>
        </w:rPr>
        <w:t xml:space="preserve">Report </w:t>
      </w:r>
      <w:r w:rsidRPr="002F13C1">
        <w:rPr>
          <w:rFonts w:ascii="Calibri" w:hAnsi="Calibri"/>
          <w:caps/>
        </w:rPr>
        <w:t>29</w:t>
      </w:r>
      <w:r w:rsidRPr="002F13C1">
        <w:rPr>
          <w:rFonts w:ascii="Calibri" w:hAnsi="Calibri"/>
        </w:rPr>
        <w:t>—</w:t>
      </w:r>
      <w:r w:rsidRPr="002F13C1">
        <w:rPr>
          <w:rFonts w:ascii="Calibri" w:hAnsi="Calibri"/>
          <w:i/>
          <w:iCs/>
        </w:rPr>
        <w:t>Inquiry into Cashless Gaming in the ACT (Mr Cain)</w:t>
      </w:r>
      <w:r w:rsidRPr="002F13C1">
        <w:rPr>
          <w:rFonts w:ascii="Calibri" w:hAnsi="Calibri"/>
        </w:rPr>
        <w:t xml:space="preserve">; </w:t>
      </w:r>
      <w:r>
        <w:rPr>
          <w:rFonts w:ascii="Calibri" w:hAnsi="Calibri"/>
        </w:rPr>
        <w:t xml:space="preserve">debate ensued; </w:t>
      </w:r>
      <w:r w:rsidRPr="002F13C1">
        <w:rPr>
          <w:rFonts w:ascii="Calibri" w:hAnsi="Calibri"/>
        </w:rPr>
        <w:t>agreed to</w:t>
      </w:r>
      <w:r>
        <w:t>, 1945</w:t>
      </w:r>
    </w:p>
    <w:p w14:paraId="7EFD488E" w14:textId="77777777" w:rsidR="0011654D" w:rsidRDefault="0011654D" w:rsidP="0011654D">
      <w:pPr>
        <w:pStyle w:val="Index6"/>
        <w:tabs>
          <w:tab w:val="right" w:leader="dot" w:pos="7645"/>
        </w:tabs>
      </w:pPr>
      <w:r w:rsidRPr="00836430">
        <w:rPr>
          <w:rFonts w:ascii="Calibri" w:hAnsi="Calibri"/>
        </w:rPr>
        <w:t xml:space="preserve">Report </w:t>
      </w:r>
      <w:r w:rsidRPr="00836430">
        <w:rPr>
          <w:rFonts w:ascii="Calibri" w:hAnsi="Calibri"/>
          <w:caps/>
        </w:rPr>
        <w:t>30</w:t>
      </w:r>
      <w:r w:rsidRPr="00836430">
        <w:rPr>
          <w:rFonts w:ascii="Calibri" w:hAnsi="Calibri"/>
        </w:rPr>
        <w:t>—</w:t>
      </w:r>
      <w:r w:rsidRPr="00836430">
        <w:rPr>
          <w:rFonts w:ascii="Calibri" w:hAnsi="Calibri"/>
          <w:i/>
          <w:iCs/>
        </w:rPr>
        <w:t>Inquiry into the administration of bail (Mr Cain)</w:t>
      </w:r>
      <w:r w:rsidRPr="00836430">
        <w:rPr>
          <w:rFonts w:ascii="Calibri" w:hAnsi="Calibri"/>
        </w:rPr>
        <w:t>; agreed to</w:t>
      </w:r>
      <w:r>
        <w:t>, 2059</w:t>
      </w:r>
    </w:p>
    <w:p w14:paraId="431F5A60" w14:textId="77777777" w:rsidR="0011654D" w:rsidRDefault="0011654D" w:rsidP="0011654D">
      <w:pPr>
        <w:pStyle w:val="Index6"/>
        <w:tabs>
          <w:tab w:val="right" w:leader="dot" w:pos="9316"/>
        </w:tabs>
      </w:pPr>
      <w:r w:rsidRPr="007D7B48">
        <w:rPr>
          <w:rFonts w:ascii="Calibri" w:hAnsi="Calibri"/>
        </w:rPr>
        <w:t xml:space="preserve">Report </w:t>
      </w:r>
      <w:r w:rsidRPr="007D7B48">
        <w:rPr>
          <w:rFonts w:ascii="Calibri" w:hAnsi="Calibri"/>
          <w:caps/>
        </w:rPr>
        <w:t>31</w:t>
      </w:r>
      <w:r w:rsidRPr="007D7B48">
        <w:rPr>
          <w:rFonts w:ascii="Calibri" w:hAnsi="Calibri"/>
        </w:rPr>
        <w:t>—</w:t>
      </w:r>
      <w:r w:rsidRPr="007D7B48">
        <w:rPr>
          <w:rFonts w:ascii="Calibri" w:hAnsi="Calibri"/>
          <w:i/>
          <w:iCs/>
        </w:rPr>
        <w:t>Inquiry into Integrity Commission’s confidential report into Operation Kite (Mr Cain)</w:t>
      </w:r>
      <w:r w:rsidRPr="007D7B48">
        <w:rPr>
          <w:rFonts w:ascii="Calibri" w:hAnsi="Calibri"/>
        </w:rPr>
        <w:t>; agreed to</w:t>
      </w:r>
      <w:r>
        <w:t>, 2077</w:t>
      </w:r>
    </w:p>
    <w:p w14:paraId="7547E15D" w14:textId="0032D33B" w:rsidR="000F352B" w:rsidRPr="0080385F" w:rsidRDefault="000F352B" w:rsidP="00033490">
      <w:pPr>
        <w:pStyle w:val="Index4"/>
        <w:rPr>
          <w:b/>
          <w:bCs w:val="0"/>
        </w:rPr>
      </w:pPr>
      <w:r w:rsidRPr="0080385F">
        <w:rPr>
          <w:b/>
          <w:bCs w:val="0"/>
        </w:rPr>
        <w:t>Planning, Transport and City Services—Standing Committee—</w:t>
      </w:r>
    </w:p>
    <w:p w14:paraId="619DA80A" w14:textId="77777777" w:rsidR="000F352B" w:rsidRDefault="000F352B" w:rsidP="000F352B">
      <w:pPr>
        <w:pStyle w:val="Index5"/>
        <w:tabs>
          <w:tab w:val="right" w:leader="dot" w:pos="9017"/>
        </w:tabs>
        <w:rPr>
          <w:noProof/>
        </w:rPr>
      </w:pPr>
      <w:r w:rsidRPr="0080385F">
        <w:rPr>
          <w:rFonts w:ascii="Calibri" w:hAnsi="Calibri"/>
          <w:noProof/>
        </w:rPr>
        <w:t>2021</w:t>
      </w:r>
      <w:r w:rsidRPr="00A46C38">
        <w:rPr>
          <w:rFonts w:ascii="Calibri" w:hAnsi="Calibri"/>
          <w:noProof/>
        </w:rPr>
        <w:t>—</w:t>
      </w:r>
    </w:p>
    <w:p w14:paraId="78448030" w14:textId="77777777" w:rsidR="000F352B" w:rsidRDefault="000F352B" w:rsidP="000F352B">
      <w:pPr>
        <w:pStyle w:val="Index6"/>
      </w:pPr>
      <w:r w:rsidRPr="00A46C38">
        <w:rPr>
          <w:rFonts w:ascii="Calibri" w:hAnsi="Calibri"/>
        </w:rPr>
        <w:t>R</w:t>
      </w:r>
      <w:r w:rsidRPr="00723631">
        <w:rPr>
          <w:rFonts w:ascii="Calibri" w:hAnsi="Calibri"/>
          <w:spacing w:val="-8"/>
        </w:rPr>
        <w:t xml:space="preserve">eport </w:t>
      </w:r>
      <w:r w:rsidRPr="00723631">
        <w:rPr>
          <w:rFonts w:ascii="Calibri" w:hAnsi="Calibri"/>
          <w:caps/>
          <w:spacing w:val="-8"/>
        </w:rPr>
        <w:t>1</w:t>
      </w:r>
      <w:r w:rsidRPr="00723631">
        <w:rPr>
          <w:rFonts w:ascii="Calibri" w:hAnsi="Calibri"/>
          <w:spacing w:val="-8"/>
        </w:rPr>
        <w:t>—</w:t>
      </w:r>
      <w:r w:rsidRPr="00723631">
        <w:rPr>
          <w:rFonts w:ascii="Calibri" w:hAnsi="Calibri"/>
          <w:i/>
          <w:iCs/>
          <w:spacing w:val="-8"/>
        </w:rPr>
        <w:t>Estimates 2020-21 and Annual Report 2019-20 (</w:t>
      </w:r>
      <w:r w:rsidR="00291A92" w:rsidRPr="00723631">
        <w:rPr>
          <w:rFonts w:ascii="Calibri" w:hAnsi="Calibri"/>
          <w:i/>
          <w:iCs/>
          <w:spacing w:val="-8"/>
        </w:rPr>
        <w:t>Ms </w:t>
      </w:r>
      <w:r w:rsidRPr="00723631">
        <w:rPr>
          <w:rFonts w:ascii="Calibri" w:hAnsi="Calibri"/>
          <w:i/>
          <w:iCs/>
          <w:spacing w:val="-8"/>
        </w:rPr>
        <w:t>Clay)</w:t>
      </w:r>
      <w:r w:rsidRPr="00723631">
        <w:rPr>
          <w:rFonts w:ascii="Calibri" w:hAnsi="Calibri"/>
          <w:spacing w:val="-8"/>
        </w:rPr>
        <w:t>; agreed to, 117</w:t>
      </w:r>
    </w:p>
    <w:p w14:paraId="76F6BB9A" w14:textId="77777777" w:rsidR="000F352B" w:rsidRDefault="000F352B" w:rsidP="000F352B">
      <w:pPr>
        <w:pStyle w:val="Index6"/>
      </w:pPr>
      <w:r w:rsidRPr="00A46C38">
        <w:rPr>
          <w:rFonts w:ascii="Calibri" w:hAnsi="Calibri"/>
        </w:rPr>
        <w:t xml:space="preserve">Report </w:t>
      </w:r>
      <w:r w:rsidRPr="00A46C38">
        <w:rPr>
          <w:rFonts w:ascii="Calibri" w:hAnsi="Calibri"/>
          <w:caps/>
        </w:rPr>
        <w:t>2</w:t>
      </w:r>
      <w:r w:rsidRPr="00A46C38">
        <w:rPr>
          <w:rFonts w:ascii="Calibri" w:hAnsi="Calibri"/>
        </w:rPr>
        <w:t>—</w:t>
      </w:r>
      <w:r w:rsidRPr="00A46C38">
        <w:rPr>
          <w:rFonts w:ascii="Calibri" w:hAnsi="Calibri"/>
          <w:i/>
          <w:iCs/>
        </w:rPr>
        <w:t>Draft Reserve Management Plan: Canberra Nature Park (</w:t>
      </w:r>
      <w:r w:rsidR="00291A92">
        <w:rPr>
          <w:rFonts w:ascii="Calibri" w:hAnsi="Calibri"/>
          <w:i/>
          <w:iCs/>
        </w:rPr>
        <w:t>Ms </w:t>
      </w:r>
      <w:r w:rsidRPr="00A46C38">
        <w:rPr>
          <w:rFonts w:ascii="Calibri" w:hAnsi="Calibri"/>
          <w:i/>
          <w:iCs/>
        </w:rPr>
        <w:t>Clay)</w:t>
      </w:r>
      <w:r w:rsidRPr="00A46C38">
        <w:rPr>
          <w:rFonts w:ascii="Calibri" w:hAnsi="Calibri"/>
        </w:rPr>
        <w:t>; agreed to</w:t>
      </w:r>
      <w:r>
        <w:t>, 247</w:t>
      </w:r>
    </w:p>
    <w:p w14:paraId="7288010C" w14:textId="77777777" w:rsidR="000F352B" w:rsidRDefault="000F352B" w:rsidP="000F352B">
      <w:pPr>
        <w:pStyle w:val="Index6"/>
      </w:pPr>
      <w:r w:rsidRPr="00A46C38">
        <w:rPr>
          <w:rFonts w:ascii="Calibri" w:hAnsi="Calibri"/>
        </w:rPr>
        <w:t xml:space="preserve">Report </w:t>
      </w:r>
      <w:r w:rsidRPr="00A46C38">
        <w:rPr>
          <w:rFonts w:ascii="Calibri" w:hAnsi="Calibri"/>
          <w:caps/>
        </w:rPr>
        <w:t>3</w:t>
      </w:r>
      <w:r w:rsidRPr="00A46C38">
        <w:rPr>
          <w:rFonts w:ascii="Calibri" w:hAnsi="Calibri"/>
        </w:rPr>
        <w:t>—</w:t>
      </w:r>
      <w:r w:rsidRPr="00A46C38">
        <w:rPr>
          <w:rFonts w:ascii="Calibri" w:hAnsi="Calibri"/>
          <w:i/>
          <w:iCs/>
        </w:rPr>
        <w:t>Draft Land Management Plan: Canberra Urban Lakes and Ponds (Revised Report) (</w:t>
      </w:r>
      <w:r w:rsidR="00291A92">
        <w:rPr>
          <w:rFonts w:ascii="Calibri" w:hAnsi="Calibri"/>
          <w:i/>
          <w:iCs/>
        </w:rPr>
        <w:t>Ms </w:t>
      </w:r>
      <w:r w:rsidRPr="00A46C38">
        <w:rPr>
          <w:rFonts w:ascii="Calibri" w:hAnsi="Calibri"/>
          <w:i/>
          <w:iCs/>
        </w:rPr>
        <w:t>Clay)</w:t>
      </w:r>
      <w:r w:rsidRPr="00A46C38">
        <w:rPr>
          <w:rFonts w:ascii="Calibri" w:hAnsi="Calibri"/>
        </w:rPr>
        <w:t>; agreed to</w:t>
      </w:r>
      <w:r>
        <w:t>, 277</w:t>
      </w:r>
    </w:p>
    <w:p w14:paraId="669D1E2C" w14:textId="77777777" w:rsidR="001A3777" w:rsidRPr="001A3777" w:rsidRDefault="000F352B" w:rsidP="00BB5A99">
      <w:pPr>
        <w:pStyle w:val="Index6"/>
        <w:spacing w:line="259" w:lineRule="auto"/>
        <w:rPr>
          <w:rFonts w:ascii="Calibri" w:hAnsi="Calibri"/>
        </w:rPr>
      </w:pPr>
      <w:r w:rsidRPr="00011BE9">
        <w:rPr>
          <w:rFonts w:ascii="Calibri" w:hAnsi="Calibri"/>
        </w:rPr>
        <w:t xml:space="preserve">Report </w:t>
      </w:r>
      <w:r w:rsidRPr="00011BE9">
        <w:rPr>
          <w:rFonts w:ascii="Calibri" w:hAnsi="Calibri"/>
          <w:caps/>
        </w:rPr>
        <w:t>4</w:t>
      </w:r>
      <w:r w:rsidRPr="00011BE9">
        <w:rPr>
          <w:rFonts w:ascii="Calibri" w:hAnsi="Calibri"/>
        </w:rPr>
        <w:t>—</w:t>
      </w:r>
      <w:r w:rsidRPr="00011BE9">
        <w:rPr>
          <w:rFonts w:ascii="Calibri" w:hAnsi="Calibri"/>
          <w:i/>
          <w:iCs/>
        </w:rPr>
        <w:t>DV365—Housing Choices—Co-Housing and Boarding Houses (</w:t>
      </w:r>
      <w:r w:rsidR="00291A92">
        <w:rPr>
          <w:rFonts w:ascii="Calibri" w:hAnsi="Calibri"/>
          <w:i/>
          <w:iCs/>
        </w:rPr>
        <w:t>Ms </w:t>
      </w:r>
      <w:r w:rsidRPr="00011BE9">
        <w:rPr>
          <w:rFonts w:ascii="Calibri" w:hAnsi="Calibri"/>
          <w:i/>
          <w:iCs/>
        </w:rPr>
        <w:t>Clay)</w:t>
      </w:r>
      <w:r w:rsidRPr="00011BE9">
        <w:rPr>
          <w:rFonts w:ascii="Calibri" w:hAnsi="Calibri"/>
        </w:rPr>
        <w:t>; agreed to</w:t>
      </w:r>
      <w:r>
        <w:t>, 277</w:t>
      </w:r>
    </w:p>
    <w:p w14:paraId="349B5EB8" w14:textId="77777777" w:rsidR="005C417E" w:rsidRDefault="005C417E" w:rsidP="00BB5A99">
      <w:pPr>
        <w:pStyle w:val="Index6"/>
      </w:pPr>
      <w:r w:rsidRPr="00A46C38">
        <w:rPr>
          <w:rFonts w:ascii="Calibri" w:hAnsi="Calibri"/>
        </w:rPr>
        <w:t>R</w:t>
      </w:r>
      <w:r w:rsidRPr="00723631">
        <w:rPr>
          <w:rFonts w:ascii="Calibri" w:hAnsi="Calibri"/>
          <w:spacing w:val="-4"/>
        </w:rPr>
        <w:t xml:space="preserve">eport </w:t>
      </w:r>
      <w:r w:rsidRPr="00723631">
        <w:rPr>
          <w:rFonts w:ascii="Calibri" w:hAnsi="Calibri"/>
          <w:caps/>
          <w:spacing w:val="-4"/>
        </w:rPr>
        <w:t>5</w:t>
      </w:r>
      <w:r w:rsidRPr="00723631">
        <w:rPr>
          <w:rFonts w:ascii="Calibri" w:hAnsi="Calibri"/>
          <w:spacing w:val="-4"/>
        </w:rPr>
        <w:t>—</w:t>
      </w:r>
      <w:r w:rsidRPr="00723631">
        <w:rPr>
          <w:rFonts w:ascii="Calibri" w:hAnsi="Calibri"/>
          <w:i/>
          <w:iCs/>
          <w:spacing w:val="-4"/>
        </w:rPr>
        <w:t xml:space="preserve">Draft Variation to the Territory Plan </w:t>
      </w:r>
      <w:r w:rsidR="006176D6" w:rsidRPr="00723631">
        <w:rPr>
          <w:rFonts w:ascii="Calibri" w:hAnsi="Calibri"/>
          <w:i/>
          <w:iCs/>
          <w:spacing w:val="-4"/>
        </w:rPr>
        <w:t>No </w:t>
      </w:r>
      <w:r w:rsidRPr="00723631">
        <w:rPr>
          <w:rFonts w:ascii="Calibri" w:hAnsi="Calibri"/>
          <w:i/>
          <w:iCs/>
          <w:spacing w:val="-4"/>
        </w:rPr>
        <w:t>364—Gungahlin Town Centre</w:t>
      </w:r>
    </w:p>
    <w:p w14:paraId="478D7F6D" w14:textId="77777777" w:rsidR="005C417E" w:rsidRDefault="005C417E" w:rsidP="00BB5A99">
      <w:pPr>
        <w:pStyle w:val="Index7"/>
        <w:ind w:left="1724" w:hanging="284"/>
      </w:pPr>
      <w:r w:rsidRPr="00A46C38">
        <w:rPr>
          <w:rFonts w:ascii="Calibri" w:hAnsi="Calibri"/>
          <w:i/>
        </w:rPr>
        <w:t xml:space="preserve">Amendments to the Gungahlin precinct map and code </w:t>
      </w:r>
      <w:r w:rsidRPr="00A46C38">
        <w:rPr>
          <w:rFonts w:ascii="Calibri" w:hAnsi="Calibri"/>
        </w:rPr>
        <w:t>(Copy)</w:t>
      </w:r>
      <w:r w:rsidRPr="00A46C38">
        <w:rPr>
          <w:rFonts w:ascii="Calibri" w:hAnsi="Calibri"/>
          <w:i/>
        </w:rPr>
        <w:t xml:space="preserve"> (</w:t>
      </w:r>
      <w:r w:rsidR="00291A92">
        <w:rPr>
          <w:rFonts w:ascii="Calibri" w:hAnsi="Calibri"/>
          <w:i/>
        </w:rPr>
        <w:t>Ms </w:t>
      </w:r>
      <w:r w:rsidRPr="00A46C38">
        <w:rPr>
          <w:rFonts w:ascii="Calibri" w:hAnsi="Calibri"/>
          <w:i/>
        </w:rPr>
        <w:t>Clay)</w:t>
      </w:r>
      <w:r w:rsidRPr="00A46C38">
        <w:rPr>
          <w:rFonts w:ascii="Calibri" w:hAnsi="Calibri"/>
        </w:rPr>
        <w:t>; debate ensued; agreed to</w:t>
      </w:r>
      <w:r>
        <w:t>, 298</w:t>
      </w:r>
    </w:p>
    <w:p w14:paraId="7C68C735" w14:textId="77777777" w:rsidR="0080385F" w:rsidRDefault="0080385F" w:rsidP="0080385F">
      <w:pPr>
        <w:pStyle w:val="Index1"/>
        <w:keepNext/>
        <w:tabs>
          <w:tab w:val="right" w:leader="dot" w:pos="9017"/>
        </w:tabs>
        <w:rPr>
          <w:noProof/>
        </w:rPr>
      </w:pPr>
      <w:r w:rsidRPr="00A46C38">
        <w:rPr>
          <w:b/>
          <w:bCs/>
          <w:noProof/>
        </w:rPr>
        <w:lastRenderedPageBreak/>
        <w:t>Motions</w:t>
      </w:r>
      <w:r>
        <w:rPr>
          <w:b/>
          <w:bCs/>
          <w:noProof/>
        </w:rPr>
        <w:t>—Assembly business</w:t>
      </w:r>
      <w:r>
        <w:rPr>
          <w:noProof/>
        </w:rPr>
        <w:t>—</w:t>
      </w:r>
      <w:r>
        <w:rPr>
          <w:i/>
          <w:iCs/>
          <w:noProof/>
        </w:rPr>
        <w:t>continued</w:t>
      </w:r>
    </w:p>
    <w:p w14:paraId="5AAF442C" w14:textId="77777777" w:rsidR="0080385F" w:rsidRDefault="0080385F" w:rsidP="0080385F">
      <w:pPr>
        <w:pStyle w:val="Index3"/>
        <w:keepNext/>
        <w:rPr>
          <w:noProof/>
        </w:rPr>
      </w:pPr>
      <w:r w:rsidRPr="00A46C38">
        <w:rPr>
          <w:b/>
          <w:bCs/>
          <w:noProof/>
        </w:rPr>
        <w:t>Report be noted/adopted—</w:t>
      </w:r>
      <w:r w:rsidRPr="00822F9A">
        <w:rPr>
          <w:i/>
          <w:iCs/>
          <w:noProof/>
        </w:rPr>
        <w:t>continued</w:t>
      </w:r>
    </w:p>
    <w:p w14:paraId="10D73902" w14:textId="22FDD565" w:rsidR="0080385F" w:rsidRPr="00822F9A" w:rsidRDefault="0080385F" w:rsidP="0080385F">
      <w:pPr>
        <w:pStyle w:val="Index4"/>
        <w:rPr>
          <w:b/>
          <w:bCs w:val="0"/>
        </w:rPr>
      </w:pPr>
      <w:r w:rsidRPr="0080385F">
        <w:rPr>
          <w:b/>
          <w:bCs w:val="0"/>
        </w:rPr>
        <w:t>Planning, Transport and City Services</w:t>
      </w:r>
      <w:r w:rsidRPr="00822F9A">
        <w:rPr>
          <w:b/>
          <w:bCs w:val="0"/>
        </w:rPr>
        <w:t>—Standing Committee—</w:t>
      </w:r>
      <w:r w:rsidRPr="00822F9A">
        <w:rPr>
          <w:i/>
          <w:iCs/>
        </w:rPr>
        <w:t>continued</w:t>
      </w:r>
    </w:p>
    <w:p w14:paraId="1A5E567C" w14:textId="77777777" w:rsidR="005C417E" w:rsidRDefault="005C417E" w:rsidP="00BB5A99">
      <w:pPr>
        <w:pStyle w:val="Index6"/>
      </w:pPr>
      <w:r w:rsidRPr="00A46C38">
        <w:rPr>
          <w:rFonts w:ascii="Calibri" w:hAnsi="Calibri"/>
        </w:rPr>
        <w:t xml:space="preserve">Report </w:t>
      </w:r>
      <w:r w:rsidRPr="00A46C38">
        <w:rPr>
          <w:rFonts w:ascii="Calibri" w:hAnsi="Calibri"/>
          <w:caps/>
        </w:rPr>
        <w:t>6</w:t>
      </w:r>
      <w:r w:rsidRPr="00A46C38">
        <w:rPr>
          <w:rFonts w:ascii="Calibri" w:hAnsi="Calibri"/>
        </w:rPr>
        <w:t>—</w:t>
      </w:r>
      <w:r w:rsidRPr="00A46C38">
        <w:rPr>
          <w:rFonts w:ascii="Calibri" w:hAnsi="Calibri"/>
          <w:i/>
          <w:iCs/>
        </w:rPr>
        <w:t>Appropriation Bill 2020-2021 and Appropriation (Office of the Legislative Assembly) Bill 2020-2021 (</w:t>
      </w:r>
      <w:r w:rsidR="00291A92">
        <w:rPr>
          <w:rFonts w:ascii="Calibri" w:hAnsi="Calibri"/>
          <w:i/>
          <w:iCs/>
        </w:rPr>
        <w:t>Ms </w:t>
      </w:r>
      <w:r w:rsidRPr="00A46C38">
        <w:rPr>
          <w:rFonts w:ascii="Calibri" w:hAnsi="Calibri"/>
          <w:i/>
          <w:iCs/>
        </w:rPr>
        <w:t>Clay)</w:t>
      </w:r>
      <w:r w:rsidRPr="00A46C38">
        <w:rPr>
          <w:rFonts w:ascii="Calibri" w:hAnsi="Calibri"/>
        </w:rPr>
        <w:t>; agreed to</w:t>
      </w:r>
      <w:r>
        <w:t>, 389</w:t>
      </w:r>
    </w:p>
    <w:p w14:paraId="30289D61" w14:textId="77777777" w:rsidR="005C417E" w:rsidRDefault="005C417E">
      <w:pPr>
        <w:pStyle w:val="Index6"/>
      </w:pPr>
      <w:r w:rsidRPr="00A46C38">
        <w:rPr>
          <w:rFonts w:ascii="Calibri" w:hAnsi="Calibri"/>
        </w:rPr>
        <w:t xml:space="preserve">Report </w:t>
      </w:r>
      <w:r w:rsidRPr="00A46C38">
        <w:rPr>
          <w:rFonts w:ascii="Calibri" w:hAnsi="Calibri"/>
          <w:caps/>
        </w:rPr>
        <w:t>7</w:t>
      </w:r>
      <w:r w:rsidRPr="00A46C38">
        <w:rPr>
          <w:rFonts w:ascii="Calibri" w:hAnsi="Calibri"/>
        </w:rPr>
        <w:t>—</w:t>
      </w:r>
      <w:r w:rsidRPr="00A46C38">
        <w:rPr>
          <w:rFonts w:ascii="Calibri" w:hAnsi="Calibri"/>
          <w:i/>
          <w:iCs/>
        </w:rPr>
        <w:t>Road Transport Legislation Amendment Bill 2021 and Road Transport (Safety and Traffic Management) Amendment Bill 2021 (</w:t>
      </w:r>
      <w:r w:rsidR="006176D6">
        <w:rPr>
          <w:rFonts w:ascii="Calibri" w:hAnsi="Calibri"/>
          <w:i/>
          <w:iCs/>
        </w:rPr>
        <w:t>No </w:t>
      </w:r>
      <w:r w:rsidRPr="00A46C38">
        <w:rPr>
          <w:rFonts w:ascii="Calibri" w:hAnsi="Calibri"/>
          <w:i/>
          <w:iCs/>
        </w:rPr>
        <w:t>2) (</w:t>
      </w:r>
      <w:r w:rsidR="00291A92">
        <w:rPr>
          <w:rFonts w:ascii="Calibri" w:hAnsi="Calibri"/>
          <w:i/>
          <w:iCs/>
        </w:rPr>
        <w:t>Ms </w:t>
      </w:r>
      <w:r w:rsidRPr="00A46C38">
        <w:rPr>
          <w:rFonts w:ascii="Calibri" w:hAnsi="Calibri"/>
          <w:i/>
          <w:iCs/>
        </w:rPr>
        <w:t>Orr)</w:t>
      </w:r>
      <w:r w:rsidRPr="00A46C38">
        <w:rPr>
          <w:rFonts w:ascii="Calibri" w:hAnsi="Calibri"/>
        </w:rPr>
        <w:t>; debate ensued; agreed to</w:t>
      </w:r>
      <w:r>
        <w:t>, 422</w:t>
      </w:r>
    </w:p>
    <w:p w14:paraId="212A4CE9" w14:textId="2C4C12F3" w:rsidR="00AB3909" w:rsidRDefault="00AB3909" w:rsidP="00AB3909">
      <w:pPr>
        <w:pStyle w:val="Index5"/>
        <w:tabs>
          <w:tab w:val="right" w:leader="dot" w:pos="9318"/>
        </w:tabs>
        <w:rPr>
          <w:noProof/>
        </w:rPr>
      </w:pPr>
      <w:r w:rsidRPr="0080385F">
        <w:rPr>
          <w:rFonts w:ascii="Calibri" w:hAnsi="Calibri"/>
          <w:noProof/>
        </w:rPr>
        <w:t>2022</w:t>
      </w:r>
      <w:r w:rsidRPr="002F010E">
        <w:rPr>
          <w:rFonts w:ascii="Calibri" w:hAnsi="Calibri"/>
          <w:noProof/>
        </w:rPr>
        <w:t>—</w:t>
      </w:r>
    </w:p>
    <w:p w14:paraId="6ED542BC" w14:textId="77777777" w:rsidR="00AB3909" w:rsidRDefault="00AB3909" w:rsidP="00AB3909">
      <w:pPr>
        <w:pStyle w:val="Index6"/>
        <w:tabs>
          <w:tab w:val="right" w:leader="dot" w:pos="9318"/>
        </w:tabs>
      </w:pPr>
      <w:r w:rsidRPr="002F010E">
        <w:rPr>
          <w:rFonts w:ascii="Calibri" w:hAnsi="Calibri"/>
        </w:rPr>
        <w:t>R</w:t>
      </w:r>
      <w:r w:rsidRPr="00AF32B8">
        <w:rPr>
          <w:rFonts w:ascii="Calibri" w:hAnsi="Calibri"/>
          <w:spacing w:val="-4"/>
        </w:rPr>
        <w:t xml:space="preserve">eport </w:t>
      </w:r>
      <w:r w:rsidRPr="00AF32B8">
        <w:rPr>
          <w:rFonts w:ascii="Calibri" w:hAnsi="Calibri"/>
          <w:caps/>
          <w:spacing w:val="-4"/>
        </w:rPr>
        <w:t>8</w:t>
      </w:r>
      <w:r w:rsidRPr="00AF32B8">
        <w:rPr>
          <w:rFonts w:ascii="Calibri" w:hAnsi="Calibri"/>
          <w:spacing w:val="-4"/>
        </w:rPr>
        <w:t>—</w:t>
      </w:r>
      <w:r w:rsidRPr="00AF32B8">
        <w:rPr>
          <w:rFonts w:ascii="Calibri" w:hAnsi="Calibri"/>
          <w:i/>
          <w:iCs/>
          <w:spacing w:val="-4"/>
        </w:rPr>
        <w:t>Inquiry into Giralang Shops—Interim Report (</w:t>
      </w:r>
      <w:r w:rsidR="00291A92" w:rsidRPr="00AF32B8">
        <w:rPr>
          <w:rFonts w:ascii="Calibri" w:hAnsi="Calibri"/>
          <w:i/>
          <w:iCs/>
          <w:spacing w:val="-4"/>
        </w:rPr>
        <w:t>Ms </w:t>
      </w:r>
      <w:r w:rsidRPr="00AF32B8">
        <w:rPr>
          <w:rFonts w:ascii="Calibri" w:hAnsi="Calibri"/>
          <w:i/>
          <w:iCs/>
          <w:spacing w:val="-4"/>
        </w:rPr>
        <w:t>Clay)</w:t>
      </w:r>
      <w:r w:rsidRPr="00AF32B8">
        <w:rPr>
          <w:rFonts w:ascii="Calibri" w:hAnsi="Calibri"/>
          <w:spacing w:val="-4"/>
        </w:rPr>
        <w:t>; agreed to, 468</w:t>
      </w:r>
    </w:p>
    <w:p w14:paraId="066E1A11" w14:textId="012DEA36" w:rsidR="00AB3909" w:rsidRDefault="00AB3909" w:rsidP="00AB3909">
      <w:pPr>
        <w:pStyle w:val="Index6"/>
        <w:tabs>
          <w:tab w:val="right" w:leader="dot" w:pos="9318"/>
        </w:tabs>
      </w:pPr>
      <w:r w:rsidRPr="002F010E">
        <w:rPr>
          <w:rFonts w:ascii="Calibri" w:hAnsi="Calibri"/>
        </w:rPr>
        <w:t xml:space="preserve">Report </w:t>
      </w:r>
      <w:r w:rsidRPr="002F010E">
        <w:rPr>
          <w:rFonts w:ascii="Calibri" w:hAnsi="Calibri"/>
          <w:caps/>
        </w:rPr>
        <w:t>9</w:t>
      </w:r>
      <w:r w:rsidRPr="002F010E">
        <w:rPr>
          <w:rFonts w:ascii="Calibri" w:hAnsi="Calibri"/>
        </w:rPr>
        <w:t>—</w:t>
      </w:r>
      <w:r w:rsidRPr="002F010E">
        <w:rPr>
          <w:rFonts w:ascii="Calibri" w:hAnsi="Calibri"/>
          <w:i/>
          <w:iCs/>
        </w:rPr>
        <w:t>Inquiry into the impact of revised speed limits in Civic—Petitions 31</w:t>
      </w:r>
      <w:r w:rsidR="0053665A">
        <w:rPr>
          <w:rFonts w:ascii="Calibri" w:hAnsi="Calibri"/>
          <w:i/>
          <w:iCs/>
        </w:rPr>
        <w:noBreakHyphen/>
      </w:r>
      <w:r w:rsidRPr="002F010E">
        <w:rPr>
          <w:rFonts w:ascii="Calibri" w:hAnsi="Calibri"/>
          <w:i/>
          <w:iCs/>
        </w:rPr>
        <w:t>21 and 38-21 (</w:t>
      </w:r>
      <w:r w:rsidR="00291A92">
        <w:rPr>
          <w:rFonts w:ascii="Calibri" w:hAnsi="Calibri"/>
          <w:i/>
          <w:iCs/>
        </w:rPr>
        <w:t>Ms </w:t>
      </w:r>
      <w:r w:rsidRPr="002F010E">
        <w:rPr>
          <w:rFonts w:ascii="Calibri" w:hAnsi="Calibri"/>
          <w:i/>
          <w:iCs/>
        </w:rPr>
        <w:t>Clay)</w:t>
      </w:r>
      <w:r w:rsidRPr="002F010E">
        <w:rPr>
          <w:rFonts w:ascii="Calibri" w:hAnsi="Calibri"/>
        </w:rPr>
        <w:t>; debate ensued; agreed to</w:t>
      </w:r>
      <w:r>
        <w:t>, 468</w:t>
      </w:r>
    </w:p>
    <w:p w14:paraId="48EAA3B7" w14:textId="77777777" w:rsidR="000E5399" w:rsidRDefault="000E5399" w:rsidP="000E5399">
      <w:pPr>
        <w:pStyle w:val="Index6"/>
        <w:tabs>
          <w:tab w:val="right" w:leader="dot" w:pos="9318"/>
        </w:tabs>
      </w:pPr>
      <w:r w:rsidRPr="00E03CC0">
        <w:rPr>
          <w:rFonts w:ascii="Calibri" w:hAnsi="Calibri"/>
        </w:rPr>
        <w:t xml:space="preserve">Report </w:t>
      </w:r>
      <w:r w:rsidRPr="00E03CC0">
        <w:rPr>
          <w:rFonts w:ascii="Calibri" w:hAnsi="Calibri"/>
          <w:caps/>
        </w:rPr>
        <w:t>10</w:t>
      </w:r>
      <w:r w:rsidRPr="00E03CC0">
        <w:rPr>
          <w:rFonts w:ascii="Calibri" w:hAnsi="Calibri"/>
        </w:rPr>
        <w:t>—</w:t>
      </w:r>
      <w:r w:rsidRPr="00E03CC0">
        <w:rPr>
          <w:rFonts w:ascii="Calibri" w:hAnsi="Calibri"/>
          <w:i/>
          <w:iCs/>
        </w:rPr>
        <w:t>Inquiry into Annual and Financial Reports 2020-2021 (</w:t>
      </w:r>
      <w:r w:rsidR="00291A92">
        <w:rPr>
          <w:rFonts w:ascii="Calibri" w:hAnsi="Calibri"/>
          <w:i/>
          <w:iCs/>
        </w:rPr>
        <w:t>Ms </w:t>
      </w:r>
      <w:r w:rsidRPr="00E03CC0">
        <w:rPr>
          <w:rFonts w:ascii="Calibri" w:hAnsi="Calibri"/>
          <w:i/>
          <w:iCs/>
        </w:rPr>
        <w:t>Clay)</w:t>
      </w:r>
      <w:r w:rsidRPr="00E03CC0">
        <w:rPr>
          <w:rFonts w:ascii="Calibri" w:hAnsi="Calibri"/>
        </w:rPr>
        <w:t>; agreed to</w:t>
      </w:r>
      <w:r>
        <w:t>, 645</w:t>
      </w:r>
    </w:p>
    <w:p w14:paraId="158730C0" w14:textId="35969B16" w:rsidR="00F03D31" w:rsidRPr="00F03D31" w:rsidRDefault="00F03D31" w:rsidP="00F03D31">
      <w:pPr>
        <w:pStyle w:val="Index6"/>
      </w:pPr>
      <w:r w:rsidRPr="00304AB1">
        <w:t xml:space="preserve">Report </w:t>
      </w:r>
      <w:r w:rsidRPr="00304AB1">
        <w:rPr>
          <w:caps/>
        </w:rPr>
        <w:t>11—</w:t>
      </w:r>
      <w:r w:rsidRPr="00F03D31">
        <w:rPr>
          <w:i/>
        </w:rPr>
        <w:t>Inquiry into Urban Forest Bill 2022</w:t>
      </w:r>
      <w:r w:rsidRPr="00304AB1">
        <w:t xml:space="preserve"> </w:t>
      </w:r>
      <w:r w:rsidRPr="0053665A">
        <w:rPr>
          <w:i/>
          <w:iCs/>
        </w:rPr>
        <w:t>(Ms Clay)</w:t>
      </w:r>
      <w:r w:rsidRPr="00304AB1">
        <w:t>; agreed to</w:t>
      </w:r>
      <w:r>
        <w:t>, 919</w:t>
      </w:r>
    </w:p>
    <w:p w14:paraId="58CFC071" w14:textId="77777777" w:rsidR="00D41143" w:rsidRDefault="00D41143" w:rsidP="00D41143">
      <w:pPr>
        <w:pStyle w:val="Index5"/>
        <w:tabs>
          <w:tab w:val="right" w:leader="dot" w:pos="9318"/>
        </w:tabs>
        <w:rPr>
          <w:noProof/>
        </w:rPr>
      </w:pPr>
      <w:r w:rsidRPr="0080385F">
        <w:rPr>
          <w:rFonts w:ascii="Calibri" w:hAnsi="Calibri"/>
          <w:noProof/>
        </w:rPr>
        <w:t>2023</w:t>
      </w:r>
      <w:r w:rsidRPr="00692FA0">
        <w:rPr>
          <w:rFonts w:ascii="Calibri" w:hAnsi="Calibri"/>
          <w:noProof/>
        </w:rPr>
        <w:t>—</w:t>
      </w:r>
    </w:p>
    <w:p w14:paraId="113088C2" w14:textId="0B7DD730" w:rsidR="00033340" w:rsidRDefault="00D41143" w:rsidP="00763BFC">
      <w:pPr>
        <w:pStyle w:val="Index6"/>
        <w:tabs>
          <w:tab w:val="right" w:leader="dot" w:pos="9318"/>
        </w:tabs>
      </w:pPr>
      <w:r w:rsidRPr="00692FA0">
        <w:rPr>
          <w:rFonts w:ascii="Calibri" w:hAnsi="Calibri"/>
        </w:rPr>
        <w:t xml:space="preserve">Report </w:t>
      </w:r>
      <w:r w:rsidRPr="00692FA0">
        <w:rPr>
          <w:rFonts w:ascii="Calibri" w:hAnsi="Calibri"/>
          <w:caps/>
        </w:rPr>
        <w:t>12</w:t>
      </w:r>
      <w:r w:rsidRPr="00692FA0">
        <w:rPr>
          <w:rFonts w:ascii="Calibri" w:hAnsi="Calibri"/>
        </w:rPr>
        <w:t>—</w:t>
      </w:r>
      <w:r w:rsidRPr="00692FA0">
        <w:rPr>
          <w:rFonts w:ascii="Calibri" w:hAnsi="Calibri"/>
          <w:i/>
          <w:iCs/>
        </w:rPr>
        <w:t>Inquiry into Planning Bill 2022 (Ms Clay)</w:t>
      </w:r>
      <w:r w:rsidRPr="00692FA0">
        <w:rPr>
          <w:rFonts w:ascii="Calibri" w:hAnsi="Calibri"/>
        </w:rPr>
        <w:t xml:space="preserve">; </w:t>
      </w:r>
      <w:r>
        <w:rPr>
          <w:rFonts w:ascii="Calibri" w:hAnsi="Calibri"/>
        </w:rPr>
        <w:t xml:space="preserve">debate ensued; </w:t>
      </w:r>
      <w:r w:rsidRPr="00692FA0">
        <w:rPr>
          <w:rFonts w:ascii="Calibri" w:hAnsi="Calibri"/>
        </w:rPr>
        <w:t xml:space="preserve">agreed </w:t>
      </w:r>
      <w:r w:rsidR="00775110">
        <w:rPr>
          <w:rFonts w:ascii="Calibri" w:hAnsi="Calibri"/>
        </w:rPr>
        <w:t>to, 993</w:t>
      </w:r>
    </w:p>
    <w:p w14:paraId="2DB4132F" w14:textId="77777777" w:rsidR="00825B4B" w:rsidRDefault="00825B4B" w:rsidP="00825B4B">
      <w:pPr>
        <w:pStyle w:val="Index6"/>
        <w:tabs>
          <w:tab w:val="right" w:leader="dot" w:pos="9318"/>
        </w:tabs>
      </w:pPr>
      <w:r w:rsidRPr="00F51EA2">
        <w:rPr>
          <w:rFonts w:ascii="Calibri" w:hAnsi="Calibri"/>
        </w:rPr>
        <w:t xml:space="preserve">Report </w:t>
      </w:r>
      <w:r w:rsidRPr="00F51EA2">
        <w:rPr>
          <w:rFonts w:ascii="Calibri" w:hAnsi="Calibri"/>
          <w:caps/>
        </w:rPr>
        <w:t>13</w:t>
      </w:r>
      <w:r w:rsidRPr="00F51EA2">
        <w:rPr>
          <w:rFonts w:ascii="Calibri" w:hAnsi="Calibri"/>
        </w:rPr>
        <w:t>—</w:t>
      </w:r>
      <w:r w:rsidRPr="00F51EA2">
        <w:rPr>
          <w:rFonts w:ascii="Calibri" w:hAnsi="Calibri"/>
          <w:i/>
          <w:iCs/>
        </w:rPr>
        <w:t>Inquiry into Giralang Shops—Final Report (Ms Clay)</w:t>
      </w:r>
      <w:r w:rsidRPr="00F51EA2">
        <w:rPr>
          <w:rFonts w:ascii="Calibri" w:hAnsi="Calibri"/>
        </w:rPr>
        <w:t>; debate ensued; agreed to</w:t>
      </w:r>
      <w:r>
        <w:t>, 1045</w:t>
      </w:r>
    </w:p>
    <w:p w14:paraId="7050C0BF" w14:textId="77777777" w:rsidR="00825B4B" w:rsidRDefault="00825B4B" w:rsidP="00825B4B">
      <w:pPr>
        <w:pStyle w:val="Index6"/>
        <w:tabs>
          <w:tab w:val="right" w:leader="dot" w:pos="9318"/>
        </w:tabs>
      </w:pPr>
      <w:r w:rsidRPr="00F51EA2">
        <w:rPr>
          <w:rFonts w:ascii="Calibri" w:hAnsi="Calibri"/>
        </w:rPr>
        <w:t xml:space="preserve">Report </w:t>
      </w:r>
      <w:r w:rsidRPr="00F51EA2">
        <w:rPr>
          <w:rFonts w:ascii="Calibri" w:hAnsi="Calibri"/>
          <w:caps/>
        </w:rPr>
        <w:t>14</w:t>
      </w:r>
      <w:r w:rsidRPr="00F51EA2">
        <w:rPr>
          <w:rFonts w:ascii="Calibri" w:hAnsi="Calibri"/>
        </w:rPr>
        <w:t>—</w:t>
      </w:r>
      <w:r w:rsidRPr="00F51EA2">
        <w:rPr>
          <w:rFonts w:ascii="Calibri" w:hAnsi="Calibri"/>
          <w:i/>
          <w:iCs/>
        </w:rPr>
        <w:t>Inquiry into Annual and Financial Reports 2021-22 (Ms Clay)</w:t>
      </w:r>
      <w:r w:rsidRPr="00F51EA2">
        <w:rPr>
          <w:rFonts w:ascii="Calibri" w:hAnsi="Calibri"/>
        </w:rPr>
        <w:t>; agreed to</w:t>
      </w:r>
      <w:r>
        <w:t>, 1045</w:t>
      </w:r>
    </w:p>
    <w:p w14:paraId="0240B6E2" w14:textId="77777777" w:rsidR="00236539" w:rsidRDefault="00236539" w:rsidP="00236539">
      <w:pPr>
        <w:pStyle w:val="Index6"/>
        <w:tabs>
          <w:tab w:val="right" w:leader="dot" w:pos="9316"/>
        </w:tabs>
      </w:pPr>
      <w:r w:rsidRPr="0034260C">
        <w:rPr>
          <w:rFonts w:ascii="Calibri" w:hAnsi="Calibri"/>
        </w:rPr>
        <w:t xml:space="preserve">Report </w:t>
      </w:r>
      <w:r w:rsidRPr="0034260C">
        <w:rPr>
          <w:rFonts w:ascii="Calibri" w:hAnsi="Calibri"/>
          <w:caps/>
        </w:rPr>
        <w:t>15</w:t>
      </w:r>
      <w:r w:rsidRPr="0034260C">
        <w:rPr>
          <w:rFonts w:ascii="Calibri" w:hAnsi="Calibri"/>
        </w:rPr>
        <w:t>—</w:t>
      </w:r>
      <w:r w:rsidRPr="0034260C">
        <w:rPr>
          <w:rFonts w:ascii="Calibri" w:hAnsi="Calibri"/>
          <w:i/>
          <w:iCs/>
        </w:rPr>
        <w:t>Inquiry into electric vehicle (EV) adoption in the ACT (Ms Clay)</w:t>
      </w:r>
      <w:r w:rsidRPr="0034260C">
        <w:rPr>
          <w:rFonts w:ascii="Calibri" w:hAnsi="Calibri"/>
        </w:rPr>
        <w:t>; debate ensued; agreed to</w:t>
      </w:r>
      <w:r>
        <w:t>, 1415</w:t>
      </w:r>
    </w:p>
    <w:p w14:paraId="16110A9A" w14:textId="77777777" w:rsidR="0031768D" w:rsidRDefault="0031768D" w:rsidP="0031768D">
      <w:pPr>
        <w:pStyle w:val="Index5"/>
        <w:tabs>
          <w:tab w:val="right" w:leader="dot" w:pos="9316"/>
        </w:tabs>
        <w:rPr>
          <w:noProof/>
        </w:rPr>
      </w:pPr>
      <w:r w:rsidRPr="0080385F">
        <w:rPr>
          <w:rFonts w:ascii="Calibri" w:hAnsi="Calibri"/>
          <w:noProof/>
        </w:rPr>
        <w:t>2024</w:t>
      </w:r>
      <w:r w:rsidRPr="00E672F5">
        <w:rPr>
          <w:rFonts w:ascii="Calibri" w:hAnsi="Calibri"/>
          <w:noProof/>
        </w:rPr>
        <w:t>—</w:t>
      </w:r>
    </w:p>
    <w:p w14:paraId="26D075F0" w14:textId="3AF46894" w:rsidR="0031768D" w:rsidRDefault="0031768D" w:rsidP="0031768D">
      <w:pPr>
        <w:pStyle w:val="Index6"/>
        <w:tabs>
          <w:tab w:val="right" w:leader="dot" w:pos="9316"/>
        </w:tabs>
      </w:pPr>
      <w:r w:rsidRPr="00E672F5">
        <w:rPr>
          <w:rFonts w:ascii="Calibri" w:hAnsi="Calibri"/>
        </w:rPr>
        <w:t xml:space="preserve">Report </w:t>
      </w:r>
      <w:r w:rsidRPr="00E672F5">
        <w:rPr>
          <w:rFonts w:ascii="Calibri" w:hAnsi="Calibri"/>
          <w:caps/>
        </w:rPr>
        <w:t>16</w:t>
      </w:r>
      <w:r w:rsidRPr="00E672F5">
        <w:rPr>
          <w:rFonts w:ascii="Calibri" w:hAnsi="Calibri"/>
        </w:rPr>
        <w:t>—</w:t>
      </w:r>
      <w:r w:rsidRPr="00E672F5">
        <w:rPr>
          <w:rFonts w:ascii="Calibri" w:hAnsi="Calibri"/>
          <w:i/>
          <w:iCs/>
        </w:rPr>
        <w:t>Inquiry into the Territory Plan and other associated documents (Ms</w:t>
      </w:r>
      <w:r w:rsidR="00E60478">
        <w:rPr>
          <w:rFonts w:ascii="Calibri" w:hAnsi="Calibri"/>
          <w:i/>
          <w:iCs/>
        </w:rPr>
        <w:t> </w:t>
      </w:r>
      <w:r w:rsidRPr="00E672F5">
        <w:rPr>
          <w:rFonts w:ascii="Calibri" w:hAnsi="Calibri"/>
          <w:i/>
          <w:iCs/>
        </w:rPr>
        <w:t>Clay)</w:t>
      </w:r>
      <w:r w:rsidRPr="00E672F5">
        <w:rPr>
          <w:rFonts w:ascii="Calibri" w:hAnsi="Calibri"/>
        </w:rPr>
        <w:t>; debate ensued; agreed to</w:t>
      </w:r>
      <w:r>
        <w:t>, 1696</w:t>
      </w:r>
    </w:p>
    <w:p w14:paraId="4662E5D5" w14:textId="77777777" w:rsidR="00656E38" w:rsidRDefault="00656E38" w:rsidP="00656E38">
      <w:pPr>
        <w:pStyle w:val="Index6"/>
        <w:tabs>
          <w:tab w:val="right" w:leader="dot" w:pos="9316"/>
        </w:tabs>
      </w:pPr>
      <w:r w:rsidRPr="000F3717">
        <w:rPr>
          <w:rFonts w:ascii="Calibri" w:hAnsi="Calibri"/>
        </w:rPr>
        <w:t xml:space="preserve">Report </w:t>
      </w:r>
      <w:r w:rsidRPr="000F3717">
        <w:rPr>
          <w:rFonts w:ascii="Calibri" w:hAnsi="Calibri"/>
          <w:caps/>
        </w:rPr>
        <w:t>17</w:t>
      </w:r>
      <w:r w:rsidRPr="000F3717">
        <w:rPr>
          <w:rFonts w:ascii="Calibri" w:hAnsi="Calibri"/>
        </w:rPr>
        <w:t>—</w:t>
      </w:r>
      <w:r w:rsidRPr="000F3717">
        <w:rPr>
          <w:rFonts w:ascii="Calibri" w:hAnsi="Calibri"/>
          <w:i/>
          <w:iCs/>
        </w:rPr>
        <w:t>Inquiry into Property Developers Bill 2023 (Ms Clay)</w:t>
      </w:r>
      <w:r w:rsidRPr="000F3717">
        <w:rPr>
          <w:rFonts w:ascii="Calibri" w:hAnsi="Calibri"/>
        </w:rPr>
        <w:t>; debate ensued; agreed to</w:t>
      </w:r>
      <w:r>
        <w:t>, 1744</w:t>
      </w:r>
    </w:p>
    <w:p w14:paraId="5B17F89D" w14:textId="77777777" w:rsidR="00656E38" w:rsidRDefault="00656E38" w:rsidP="00656E38">
      <w:pPr>
        <w:pStyle w:val="Index6"/>
        <w:tabs>
          <w:tab w:val="right" w:leader="dot" w:pos="9316"/>
        </w:tabs>
      </w:pPr>
      <w:r w:rsidRPr="000F3717">
        <w:rPr>
          <w:rFonts w:ascii="Calibri" w:hAnsi="Calibri"/>
        </w:rPr>
        <w:t xml:space="preserve">Report </w:t>
      </w:r>
      <w:r w:rsidRPr="000F3717">
        <w:rPr>
          <w:rFonts w:ascii="Calibri" w:hAnsi="Calibri"/>
          <w:caps/>
        </w:rPr>
        <w:t>18</w:t>
      </w:r>
      <w:r w:rsidRPr="000F3717">
        <w:rPr>
          <w:rFonts w:ascii="Calibri" w:hAnsi="Calibri"/>
        </w:rPr>
        <w:t>—</w:t>
      </w:r>
      <w:r w:rsidRPr="000F3717">
        <w:rPr>
          <w:rFonts w:ascii="Calibri" w:hAnsi="Calibri"/>
          <w:i/>
          <w:iCs/>
        </w:rPr>
        <w:t>Inquiry into Annual and Financial Reports 2022-2023 (Ms Clay)</w:t>
      </w:r>
      <w:r w:rsidRPr="000F3717">
        <w:rPr>
          <w:rFonts w:ascii="Calibri" w:hAnsi="Calibri"/>
        </w:rPr>
        <w:t>; agreed to</w:t>
      </w:r>
      <w:r>
        <w:t>, 1745</w:t>
      </w:r>
    </w:p>
    <w:p w14:paraId="59B92E72" w14:textId="5BEF61C1" w:rsidR="000B5306" w:rsidRDefault="000B5306" w:rsidP="00033490">
      <w:pPr>
        <w:pStyle w:val="Index4"/>
      </w:pPr>
      <w:r w:rsidRPr="0032567D">
        <w:rPr>
          <w:b/>
        </w:rPr>
        <w:t>Privileges 2022—Select Committee</w:t>
      </w:r>
      <w:r>
        <w:t>—</w:t>
      </w:r>
      <w:r w:rsidRPr="0032567D">
        <w:t>Report—</w:t>
      </w:r>
      <w:r w:rsidRPr="0032567D">
        <w:rPr>
          <w:i/>
          <w:iCs/>
        </w:rPr>
        <w:t>Imposition of prohibition notice by WorkSafe ACT (Mr Hanson)</w:t>
      </w:r>
      <w:r w:rsidRPr="0032567D">
        <w:t>; debate ensued; agreed to</w:t>
      </w:r>
      <w:r>
        <w:t>, 981</w:t>
      </w:r>
    </w:p>
    <w:p w14:paraId="6C977D64" w14:textId="2B494C8D" w:rsidR="005C417E" w:rsidRPr="00B8644D" w:rsidRDefault="005C417E" w:rsidP="00033490">
      <w:pPr>
        <w:pStyle w:val="Index4"/>
      </w:pPr>
      <w:r w:rsidRPr="0080385F">
        <w:rPr>
          <w:b/>
          <w:bCs w:val="0"/>
        </w:rPr>
        <w:t>Public Accounts—Standing Committee</w:t>
      </w:r>
      <w:r w:rsidRPr="00B8644D">
        <w:t>—</w:t>
      </w:r>
    </w:p>
    <w:p w14:paraId="0AB26456" w14:textId="77777777" w:rsidR="005C417E" w:rsidRDefault="005C417E">
      <w:pPr>
        <w:pStyle w:val="Index5"/>
        <w:tabs>
          <w:tab w:val="right" w:leader="dot" w:pos="9017"/>
        </w:tabs>
        <w:rPr>
          <w:noProof/>
        </w:rPr>
      </w:pPr>
      <w:r w:rsidRPr="0080385F">
        <w:rPr>
          <w:rFonts w:ascii="Calibri" w:hAnsi="Calibri"/>
          <w:noProof/>
        </w:rPr>
        <w:t>2021</w:t>
      </w:r>
      <w:r w:rsidRPr="00A46C38">
        <w:rPr>
          <w:rFonts w:ascii="Calibri" w:hAnsi="Calibri"/>
          <w:noProof/>
        </w:rPr>
        <w:t>—</w:t>
      </w:r>
    </w:p>
    <w:p w14:paraId="78BFE638" w14:textId="77777777" w:rsidR="005C417E" w:rsidRDefault="005C417E">
      <w:pPr>
        <w:pStyle w:val="Index6"/>
      </w:pPr>
      <w:r w:rsidRPr="00A46C38">
        <w:rPr>
          <w:rFonts w:ascii="Calibri" w:hAnsi="Calibri"/>
        </w:rPr>
        <w:t xml:space="preserve">Report </w:t>
      </w:r>
      <w:r w:rsidRPr="00A46C38">
        <w:rPr>
          <w:rFonts w:ascii="Calibri" w:hAnsi="Calibri"/>
          <w:caps/>
        </w:rPr>
        <w:t>1</w:t>
      </w:r>
      <w:r w:rsidRPr="00A46C38">
        <w:rPr>
          <w:rFonts w:ascii="Calibri" w:hAnsi="Calibri"/>
        </w:rPr>
        <w:t>—</w:t>
      </w:r>
      <w:r w:rsidRPr="00A46C38">
        <w:rPr>
          <w:rFonts w:ascii="Calibri" w:hAnsi="Calibri"/>
          <w:i/>
          <w:iCs/>
        </w:rPr>
        <w:t>Annual and Financial Reports 2019-2020</w:t>
      </w:r>
      <w:r>
        <w:t>, 103</w:t>
      </w:r>
    </w:p>
    <w:p w14:paraId="74EFEE46" w14:textId="77329C6B" w:rsidR="005C417E" w:rsidRDefault="005C417E">
      <w:pPr>
        <w:pStyle w:val="Index6"/>
      </w:pPr>
      <w:r w:rsidRPr="00A46C38">
        <w:rPr>
          <w:rFonts w:ascii="Calibri" w:hAnsi="Calibri"/>
        </w:rPr>
        <w:t xml:space="preserve">Report </w:t>
      </w:r>
      <w:r w:rsidRPr="00A46C38">
        <w:rPr>
          <w:rFonts w:ascii="Calibri" w:hAnsi="Calibri"/>
          <w:caps/>
        </w:rPr>
        <w:t>2</w:t>
      </w:r>
      <w:r w:rsidRPr="00A46C38">
        <w:rPr>
          <w:rFonts w:ascii="Calibri" w:hAnsi="Calibri"/>
        </w:rPr>
        <w:t>—</w:t>
      </w:r>
      <w:r w:rsidRPr="00A46C38">
        <w:rPr>
          <w:rFonts w:ascii="Calibri" w:hAnsi="Calibri"/>
          <w:i/>
          <w:iCs/>
        </w:rPr>
        <w:t>Appropriation Bill 2021-2022 and Appropriation (Office of the Legislative Assembly) Bill 2021-2022 (</w:t>
      </w:r>
      <w:r w:rsidR="00291A92">
        <w:rPr>
          <w:rFonts w:ascii="Calibri" w:hAnsi="Calibri"/>
          <w:i/>
          <w:iCs/>
        </w:rPr>
        <w:t>Mrs </w:t>
      </w:r>
      <w:r w:rsidRPr="00A46C38">
        <w:rPr>
          <w:rFonts w:ascii="Calibri" w:hAnsi="Calibri"/>
          <w:i/>
          <w:iCs/>
        </w:rPr>
        <w:t>Kikkert)</w:t>
      </w:r>
      <w:r w:rsidRPr="00A46C38">
        <w:rPr>
          <w:rFonts w:ascii="Calibri" w:hAnsi="Calibri"/>
        </w:rPr>
        <w:t>; agreed to</w:t>
      </w:r>
      <w:r>
        <w:t>, 38</w:t>
      </w:r>
      <w:r w:rsidR="004E463A">
        <w:t>4</w:t>
      </w:r>
    </w:p>
    <w:p w14:paraId="3394DE0E" w14:textId="77777777" w:rsidR="00AB3909" w:rsidRDefault="00AB3909" w:rsidP="00771981">
      <w:pPr>
        <w:pStyle w:val="Index5"/>
        <w:keepNext/>
        <w:tabs>
          <w:tab w:val="right" w:leader="dot" w:pos="9318"/>
        </w:tabs>
        <w:ind w:left="1195" w:hanging="288"/>
        <w:rPr>
          <w:noProof/>
        </w:rPr>
      </w:pPr>
      <w:r w:rsidRPr="0080385F">
        <w:rPr>
          <w:rFonts w:ascii="Calibri" w:hAnsi="Calibri"/>
          <w:noProof/>
        </w:rPr>
        <w:t>2022</w:t>
      </w:r>
      <w:r w:rsidRPr="002F010E">
        <w:rPr>
          <w:rFonts w:ascii="Calibri" w:hAnsi="Calibri"/>
          <w:noProof/>
        </w:rPr>
        <w:t>—</w:t>
      </w:r>
    </w:p>
    <w:p w14:paraId="711784D7" w14:textId="77777777" w:rsidR="00AB3909" w:rsidRDefault="00AB3909" w:rsidP="00AB3909">
      <w:pPr>
        <w:pStyle w:val="Index6"/>
        <w:tabs>
          <w:tab w:val="right" w:leader="dot" w:pos="9318"/>
        </w:tabs>
      </w:pPr>
      <w:r w:rsidRPr="002F010E">
        <w:rPr>
          <w:rFonts w:ascii="Calibri" w:hAnsi="Calibri"/>
        </w:rPr>
        <w:t xml:space="preserve">Report </w:t>
      </w:r>
      <w:r w:rsidRPr="002F010E">
        <w:rPr>
          <w:rFonts w:ascii="Calibri" w:hAnsi="Calibri"/>
          <w:caps/>
        </w:rPr>
        <w:t>3</w:t>
      </w:r>
      <w:r w:rsidRPr="002F010E">
        <w:rPr>
          <w:rFonts w:ascii="Calibri" w:hAnsi="Calibri"/>
        </w:rPr>
        <w:t>—</w:t>
      </w:r>
      <w:r w:rsidRPr="002F010E">
        <w:rPr>
          <w:rFonts w:ascii="Calibri" w:hAnsi="Calibri"/>
          <w:i/>
          <w:iCs/>
        </w:rPr>
        <w:t>Inquiry into the Auditor-General’s Report No. 1 of 2020: Shared Services Delivery of HR and Finance Services (</w:t>
      </w:r>
      <w:r w:rsidR="00291A92">
        <w:rPr>
          <w:rFonts w:ascii="Calibri" w:hAnsi="Calibri"/>
          <w:i/>
          <w:iCs/>
        </w:rPr>
        <w:t>Mrs </w:t>
      </w:r>
      <w:r w:rsidRPr="002F010E">
        <w:rPr>
          <w:rFonts w:ascii="Calibri" w:hAnsi="Calibri"/>
          <w:i/>
          <w:iCs/>
        </w:rPr>
        <w:t>Kikkert)</w:t>
      </w:r>
      <w:r w:rsidRPr="002F010E">
        <w:rPr>
          <w:rFonts w:ascii="Calibri" w:hAnsi="Calibri"/>
        </w:rPr>
        <w:t>; agreed to</w:t>
      </w:r>
      <w:r>
        <w:t>, 469</w:t>
      </w:r>
    </w:p>
    <w:p w14:paraId="2E50306E" w14:textId="77777777" w:rsidR="00AB3909" w:rsidRDefault="00AB3909" w:rsidP="00AB3909">
      <w:pPr>
        <w:pStyle w:val="Index6"/>
        <w:tabs>
          <w:tab w:val="right" w:leader="dot" w:pos="9318"/>
        </w:tabs>
      </w:pPr>
      <w:r w:rsidRPr="002F010E">
        <w:rPr>
          <w:rFonts w:ascii="Calibri" w:hAnsi="Calibri"/>
        </w:rPr>
        <w:t xml:space="preserve">Report </w:t>
      </w:r>
      <w:r w:rsidRPr="002F010E">
        <w:rPr>
          <w:rFonts w:ascii="Calibri" w:hAnsi="Calibri"/>
          <w:caps/>
        </w:rPr>
        <w:t>4</w:t>
      </w:r>
      <w:r w:rsidRPr="002F010E">
        <w:rPr>
          <w:rFonts w:ascii="Calibri" w:hAnsi="Calibri"/>
        </w:rPr>
        <w:t>—</w:t>
      </w:r>
      <w:r w:rsidRPr="002F010E">
        <w:rPr>
          <w:rFonts w:ascii="Calibri" w:hAnsi="Calibri"/>
          <w:i/>
          <w:iCs/>
        </w:rPr>
        <w:t>Inquiry into the Auditor-General’s Report No. 6 of 2020: Transfer of Worker’s Compensation Arrangements from Comcare (</w:t>
      </w:r>
      <w:r w:rsidR="00291A92">
        <w:rPr>
          <w:rFonts w:ascii="Calibri" w:hAnsi="Calibri"/>
          <w:i/>
          <w:iCs/>
        </w:rPr>
        <w:t>Mrs </w:t>
      </w:r>
      <w:r w:rsidRPr="002F010E">
        <w:rPr>
          <w:rFonts w:ascii="Calibri" w:hAnsi="Calibri"/>
          <w:i/>
          <w:iCs/>
        </w:rPr>
        <w:t>Kikkert)</w:t>
      </w:r>
      <w:r w:rsidRPr="002F010E">
        <w:rPr>
          <w:rFonts w:ascii="Calibri" w:hAnsi="Calibri"/>
        </w:rPr>
        <w:t>; agreed to</w:t>
      </w:r>
      <w:r>
        <w:t>, 469</w:t>
      </w:r>
    </w:p>
    <w:p w14:paraId="555EBD68" w14:textId="77777777" w:rsidR="00AB3909" w:rsidRDefault="00AB3909" w:rsidP="00AB3909">
      <w:pPr>
        <w:pStyle w:val="Index6"/>
        <w:tabs>
          <w:tab w:val="right" w:leader="dot" w:pos="9318"/>
        </w:tabs>
      </w:pPr>
      <w:r w:rsidRPr="002F010E">
        <w:rPr>
          <w:rFonts w:ascii="Calibri" w:hAnsi="Calibri"/>
        </w:rPr>
        <w:t>R</w:t>
      </w:r>
      <w:r w:rsidRPr="00AF32B8">
        <w:rPr>
          <w:rFonts w:ascii="Calibri" w:hAnsi="Calibri"/>
          <w:spacing w:val="-4"/>
        </w:rPr>
        <w:t>eport 5—</w:t>
      </w:r>
      <w:r w:rsidRPr="00AF32B8">
        <w:rPr>
          <w:rFonts w:ascii="Calibri" w:hAnsi="Calibri"/>
          <w:i/>
          <w:iCs/>
          <w:spacing w:val="-4"/>
        </w:rPr>
        <w:t>Inquiry into the Auditor-General’s Report No. 5 of 2021: Management of Closed-Circuit Television Systems (</w:t>
      </w:r>
      <w:r w:rsidR="00291A92" w:rsidRPr="00AF32B8">
        <w:rPr>
          <w:rFonts w:ascii="Calibri" w:hAnsi="Calibri"/>
          <w:i/>
          <w:iCs/>
          <w:spacing w:val="-4"/>
        </w:rPr>
        <w:t>Mrs </w:t>
      </w:r>
      <w:r w:rsidRPr="00AF32B8">
        <w:rPr>
          <w:rFonts w:ascii="Calibri" w:hAnsi="Calibri"/>
          <w:i/>
          <w:iCs/>
          <w:spacing w:val="-4"/>
        </w:rPr>
        <w:t>Kikkert)</w:t>
      </w:r>
      <w:r w:rsidRPr="00AF32B8">
        <w:rPr>
          <w:rFonts w:ascii="Calibri" w:hAnsi="Calibri"/>
          <w:spacing w:val="-4"/>
        </w:rPr>
        <w:t>; agreed to, 469</w:t>
      </w:r>
    </w:p>
    <w:p w14:paraId="32A0B5B4" w14:textId="77777777" w:rsidR="008D7D56" w:rsidRDefault="008D7D56" w:rsidP="008D7D56">
      <w:pPr>
        <w:pStyle w:val="Index1"/>
        <w:keepNext/>
        <w:tabs>
          <w:tab w:val="right" w:leader="dot" w:pos="9017"/>
        </w:tabs>
        <w:rPr>
          <w:noProof/>
        </w:rPr>
      </w:pPr>
      <w:r w:rsidRPr="00A46C38">
        <w:rPr>
          <w:b/>
          <w:bCs/>
          <w:noProof/>
        </w:rPr>
        <w:lastRenderedPageBreak/>
        <w:t>Motions</w:t>
      </w:r>
      <w:r>
        <w:rPr>
          <w:b/>
          <w:bCs/>
          <w:noProof/>
        </w:rPr>
        <w:t>—Assembly business</w:t>
      </w:r>
      <w:r>
        <w:rPr>
          <w:noProof/>
        </w:rPr>
        <w:t>—</w:t>
      </w:r>
      <w:r>
        <w:rPr>
          <w:i/>
          <w:iCs/>
          <w:noProof/>
        </w:rPr>
        <w:t>continued</w:t>
      </w:r>
    </w:p>
    <w:p w14:paraId="5A679188" w14:textId="77777777" w:rsidR="008D7D56" w:rsidRDefault="008D7D56" w:rsidP="008D7D56">
      <w:pPr>
        <w:pStyle w:val="Index3"/>
        <w:keepNext/>
        <w:rPr>
          <w:noProof/>
        </w:rPr>
      </w:pPr>
      <w:r w:rsidRPr="00A46C38">
        <w:rPr>
          <w:b/>
          <w:bCs/>
          <w:noProof/>
        </w:rPr>
        <w:t>Report be noted/adopted—</w:t>
      </w:r>
      <w:r w:rsidRPr="00822F9A">
        <w:rPr>
          <w:i/>
          <w:iCs/>
          <w:noProof/>
        </w:rPr>
        <w:t>continued</w:t>
      </w:r>
    </w:p>
    <w:p w14:paraId="5246F1C3" w14:textId="601F4C51" w:rsidR="008D7D56" w:rsidRPr="00822F9A" w:rsidRDefault="008D7D56" w:rsidP="008D7D56">
      <w:pPr>
        <w:pStyle w:val="Index4"/>
        <w:rPr>
          <w:b/>
          <w:bCs w:val="0"/>
        </w:rPr>
      </w:pPr>
      <w:r w:rsidRPr="0080385F">
        <w:rPr>
          <w:b/>
          <w:bCs w:val="0"/>
        </w:rPr>
        <w:t>Public Accounts</w:t>
      </w:r>
      <w:r w:rsidRPr="00822F9A">
        <w:rPr>
          <w:b/>
          <w:bCs w:val="0"/>
        </w:rPr>
        <w:t>—Standing Committee—</w:t>
      </w:r>
      <w:r w:rsidRPr="00822F9A">
        <w:rPr>
          <w:i/>
          <w:iCs/>
        </w:rPr>
        <w:t>continued</w:t>
      </w:r>
    </w:p>
    <w:p w14:paraId="2E9529A1" w14:textId="77777777" w:rsidR="0087093B" w:rsidRDefault="0087093B" w:rsidP="0087093B">
      <w:pPr>
        <w:pStyle w:val="Index6"/>
        <w:tabs>
          <w:tab w:val="right" w:leader="dot" w:pos="9318"/>
        </w:tabs>
      </w:pPr>
      <w:r w:rsidRPr="00235CD1">
        <w:rPr>
          <w:rFonts w:ascii="Calibri" w:hAnsi="Calibri"/>
        </w:rPr>
        <w:t xml:space="preserve">Report </w:t>
      </w:r>
      <w:r w:rsidRPr="00235CD1">
        <w:rPr>
          <w:rFonts w:ascii="Calibri" w:hAnsi="Calibri"/>
          <w:caps/>
        </w:rPr>
        <w:t>6</w:t>
      </w:r>
      <w:r w:rsidRPr="00235CD1">
        <w:rPr>
          <w:rFonts w:ascii="Calibri" w:hAnsi="Calibri"/>
        </w:rPr>
        <w:t>—</w:t>
      </w:r>
      <w:r w:rsidRPr="00235CD1">
        <w:rPr>
          <w:rFonts w:ascii="Calibri" w:hAnsi="Calibri"/>
          <w:i/>
          <w:iCs/>
        </w:rPr>
        <w:t>Inquiry into the Financial Management Amendment Bill 2021 (No 2) (</w:t>
      </w:r>
      <w:r w:rsidR="00291A92">
        <w:rPr>
          <w:rFonts w:ascii="Calibri" w:hAnsi="Calibri"/>
          <w:i/>
          <w:iCs/>
        </w:rPr>
        <w:t>Mrs </w:t>
      </w:r>
      <w:r w:rsidRPr="00235CD1">
        <w:rPr>
          <w:rFonts w:ascii="Calibri" w:hAnsi="Calibri"/>
          <w:i/>
          <w:iCs/>
        </w:rPr>
        <w:t>Kikkert)</w:t>
      </w:r>
      <w:r w:rsidRPr="00235CD1">
        <w:rPr>
          <w:rFonts w:ascii="Calibri" w:hAnsi="Calibri"/>
        </w:rPr>
        <w:t>; agreed to</w:t>
      </w:r>
      <w:r>
        <w:t>, 516</w:t>
      </w:r>
    </w:p>
    <w:p w14:paraId="2B6AE014" w14:textId="77777777" w:rsidR="000E5399" w:rsidRDefault="000E5399" w:rsidP="000E5399">
      <w:pPr>
        <w:pStyle w:val="Index6"/>
        <w:tabs>
          <w:tab w:val="right" w:leader="dot" w:pos="9318"/>
        </w:tabs>
      </w:pPr>
      <w:r w:rsidRPr="00E03CC0">
        <w:rPr>
          <w:rFonts w:ascii="Calibri" w:hAnsi="Calibri"/>
        </w:rPr>
        <w:t xml:space="preserve">Report </w:t>
      </w:r>
      <w:r w:rsidRPr="00E03CC0">
        <w:rPr>
          <w:rFonts w:ascii="Calibri" w:hAnsi="Calibri"/>
          <w:caps/>
        </w:rPr>
        <w:t>7</w:t>
      </w:r>
      <w:r w:rsidRPr="00E03CC0">
        <w:rPr>
          <w:rFonts w:ascii="Calibri" w:hAnsi="Calibri"/>
        </w:rPr>
        <w:t>—</w:t>
      </w:r>
      <w:r w:rsidRPr="00E03CC0">
        <w:rPr>
          <w:rFonts w:ascii="Calibri" w:hAnsi="Calibri"/>
          <w:i/>
          <w:iCs/>
        </w:rPr>
        <w:t>Inquiry into the Auditor-General's Report No. 3 of 2021</w:t>
      </w:r>
    </w:p>
    <w:p w14:paraId="3E2329E5" w14:textId="77777777" w:rsidR="000E5399" w:rsidRDefault="000E5399" w:rsidP="000E5399">
      <w:pPr>
        <w:pStyle w:val="Index7"/>
        <w:tabs>
          <w:tab w:val="right" w:leader="dot" w:pos="9318"/>
        </w:tabs>
      </w:pPr>
      <w:r w:rsidRPr="00E03CC0">
        <w:rPr>
          <w:rFonts w:ascii="Calibri" w:hAnsi="Calibri"/>
          <w:i/>
        </w:rPr>
        <w:t>Court Transport Unit Vehicle—Romeo 5 (</w:t>
      </w:r>
      <w:r w:rsidR="00291A92">
        <w:rPr>
          <w:rFonts w:ascii="Calibri" w:hAnsi="Calibri"/>
          <w:i/>
        </w:rPr>
        <w:t>Mrs </w:t>
      </w:r>
      <w:r w:rsidRPr="00E03CC0">
        <w:rPr>
          <w:rFonts w:ascii="Calibri" w:hAnsi="Calibri"/>
          <w:i/>
        </w:rPr>
        <w:t>Kikkert)</w:t>
      </w:r>
      <w:r w:rsidRPr="00E03CC0">
        <w:rPr>
          <w:rFonts w:ascii="Calibri" w:hAnsi="Calibri"/>
        </w:rPr>
        <w:t>; agreed to</w:t>
      </w:r>
      <w:r>
        <w:t>, 653</w:t>
      </w:r>
    </w:p>
    <w:p w14:paraId="660B0CBB" w14:textId="26AC3832" w:rsidR="000E5399" w:rsidRDefault="000E5399" w:rsidP="000E5399">
      <w:pPr>
        <w:pStyle w:val="Index6"/>
        <w:tabs>
          <w:tab w:val="right" w:leader="dot" w:pos="9318"/>
        </w:tabs>
      </w:pPr>
      <w:r w:rsidRPr="00E03CC0">
        <w:rPr>
          <w:rFonts w:ascii="Calibri" w:hAnsi="Calibri"/>
        </w:rPr>
        <w:t xml:space="preserve">Report </w:t>
      </w:r>
      <w:r w:rsidRPr="00E03CC0">
        <w:rPr>
          <w:rFonts w:ascii="Calibri" w:hAnsi="Calibri"/>
          <w:caps/>
        </w:rPr>
        <w:t>8</w:t>
      </w:r>
      <w:r w:rsidRPr="00E03CC0">
        <w:rPr>
          <w:rFonts w:ascii="Calibri" w:hAnsi="Calibri"/>
        </w:rPr>
        <w:t>—</w:t>
      </w:r>
      <w:r w:rsidRPr="00E03CC0">
        <w:rPr>
          <w:rFonts w:ascii="Calibri" w:hAnsi="Calibri"/>
          <w:i/>
          <w:iCs/>
        </w:rPr>
        <w:t>Inquiry into Annual and Financial Reports 2020-21 (</w:t>
      </w:r>
      <w:r w:rsidR="00291A92">
        <w:rPr>
          <w:rFonts w:ascii="Calibri" w:hAnsi="Calibri"/>
          <w:i/>
          <w:iCs/>
        </w:rPr>
        <w:t>Mrs </w:t>
      </w:r>
      <w:r w:rsidRPr="00E03CC0">
        <w:rPr>
          <w:rFonts w:ascii="Calibri" w:hAnsi="Calibri"/>
          <w:i/>
          <w:iCs/>
        </w:rPr>
        <w:t>Kikkert)</w:t>
      </w:r>
      <w:r w:rsidRPr="00E03CC0">
        <w:rPr>
          <w:rFonts w:ascii="Calibri" w:hAnsi="Calibri"/>
        </w:rPr>
        <w:t>; agreed to</w:t>
      </w:r>
      <w:r>
        <w:t>, 645</w:t>
      </w:r>
    </w:p>
    <w:p w14:paraId="51BC15CB" w14:textId="322793C8" w:rsidR="00084624" w:rsidRDefault="00084624" w:rsidP="00084624">
      <w:pPr>
        <w:pStyle w:val="Index5"/>
        <w:tabs>
          <w:tab w:val="right" w:leader="dot" w:pos="9318"/>
        </w:tabs>
        <w:ind w:left="1724"/>
        <w:rPr>
          <w:noProof/>
        </w:rPr>
      </w:pPr>
      <w:r w:rsidRPr="00730934">
        <w:rPr>
          <w:rFonts w:ascii="Calibri" w:hAnsi="Calibri"/>
          <w:noProof/>
        </w:rPr>
        <w:t xml:space="preserve">Report </w:t>
      </w:r>
      <w:r>
        <w:rPr>
          <w:rFonts w:ascii="Calibri" w:hAnsi="Calibri"/>
          <w:caps/>
          <w:noProof/>
        </w:rPr>
        <w:t>9</w:t>
      </w:r>
      <w:r w:rsidRPr="00730934">
        <w:rPr>
          <w:rFonts w:ascii="Calibri" w:hAnsi="Calibri"/>
          <w:noProof/>
        </w:rPr>
        <w:t>—</w:t>
      </w:r>
      <w:r w:rsidRPr="00730934">
        <w:rPr>
          <w:rFonts w:ascii="Calibri" w:hAnsi="Calibri"/>
          <w:i/>
          <w:iCs/>
          <w:noProof/>
        </w:rPr>
        <w:t xml:space="preserve">Inquiry into </w:t>
      </w:r>
      <w:r>
        <w:rPr>
          <w:rFonts w:ascii="Calibri" w:hAnsi="Calibri"/>
          <w:i/>
          <w:iCs/>
          <w:noProof/>
        </w:rPr>
        <w:t xml:space="preserve">Auditor-General's Report No. 7 of 2021: Procurement Exemptions and Value for Money </w:t>
      </w:r>
      <w:r w:rsidRPr="00E03CC0">
        <w:rPr>
          <w:rFonts w:ascii="Calibri" w:hAnsi="Calibri"/>
          <w:i/>
          <w:iCs/>
        </w:rPr>
        <w:t>(</w:t>
      </w:r>
      <w:r>
        <w:rPr>
          <w:rFonts w:ascii="Calibri" w:hAnsi="Calibri"/>
          <w:i/>
          <w:iCs/>
        </w:rPr>
        <w:t>Mr Pettersson</w:t>
      </w:r>
      <w:r w:rsidRPr="00E03CC0">
        <w:rPr>
          <w:rFonts w:ascii="Calibri" w:hAnsi="Calibri"/>
          <w:i/>
          <w:iCs/>
        </w:rPr>
        <w:t>)</w:t>
      </w:r>
      <w:r w:rsidRPr="00E03CC0">
        <w:rPr>
          <w:rFonts w:ascii="Calibri" w:hAnsi="Calibri"/>
        </w:rPr>
        <w:t>; agreed to</w:t>
      </w:r>
      <w:r>
        <w:t>, 735</w:t>
      </w:r>
    </w:p>
    <w:p w14:paraId="032720A9" w14:textId="335F4F62" w:rsidR="00084624" w:rsidRDefault="00084624" w:rsidP="00084624">
      <w:pPr>
        <w:pStyle w:val="Index5"/>
        <w:keepNext/>
        <w:tabs>
          <w:tab w:val="right" w:leader="dot" w:pos="9318"/>
        </w:tabs>
        <w:ind w:left="1724"/>
        <w:rPr>
          <w:noProof/>
        </w:rPr>
      </w:pPr>
      <w:r w:rsidRPr="00730934">
        <w:rPr>
          <w:rFonts w:ascii="Calibri" w:hAnsi="Calibri"/>
          <w:noProof/>
        </w:rPr>
        <w:t xml:space="preserve">Report </w:t>
      </w:r>
      <w:r>
        <w:rPr>
          <w:rFonts w:ascii="Calibri" w:hAnsi="Calibri"/>
          <w:caps/>
          <w:noProof/>
        </w:rPr>
        <w:t>10</w:t>
      </w:r>
      <w:r w:rsidRPr="00730934">
        <w:rPr>
          <w:rFonts w:ascii="Calibri" w:hAnsi="Calibri"/>
          <w:noProof/>
        </w:rPr>
        <w:t>—</w:t>
      </w:r>
      <w:r>
        <w:rPr>
          <w:rFonts w:ascii="Calibri" w:hAnsi="Calibri"/>
          <w:i/>
          <w:iCs/>
          <w:noProof/>
        </w:rPr>
        <w:t xml:space="preserve">Inquiry into the Auditor-General's Report No. 1 of 2021: Land Management Agreements </w:t>
      </w:r>
      <w:r w:rsidRPr="00E03CC0">
        <w:rPr>
          <w:rFonts w:ascii="Calibri" w:hAnsi="Calibri"/>
          <w:i/>
          <w:iCs/>
        </w:rPr>
        <w:t>(</w:t>
      </w:r>
      <w:r>
        <w:rPr>
          <w:rFonts w:ascii="Calibri" w:hAnsi="Calibri"/>
          <w:i/>
          <w:iCs/>
        </w:rPr>
        <w:t>Mr Pettersson</w:t>
      </w:r>
      <w:r w:rsidRPr="00E03CC0">
        <w:rPr>
          <w:rFonts w:ascii="Calibri" w:hAnsi="Calibri"/>
          <w:i/>
          <w:iCs/>
        </w:rPr>
        <w:t>)</w:t>
      </w:r>
      <w:r w:rsidRPr="00E03CC0">
        <w:rPr>
          <w:rFonts w:ascii="Calibri" w:hAnsi="Calibri"/>
        </w:rPr>
        <w:t>; agreed to</w:t>
      </w:r>
      <w:r>
        <w:t>, 736</w:t>
      </w:r>
    </w:p>
    <w:p w14:paraId="37F497F4" w14:textId="08DA55B0" w:rsidR="00BE0AD2" w:rsidRPr="00BE0AD2" w:rsidRDefault="00BE0AD2" w:rsidP="00F45A04">
      <w:pPr>
        <w:pStyle w:val="Index6"/>
        <w:tabs>
          <w:tab w:val="right" w:leader="dot" w:pos="9318"/>
        </w:tabs>
      </w:pPr>
      <w:r w:rsidRPr="00EB085E">
        <w:rPr>
          <w:rFonts w:ascii="Calibri" w:hAnsi="Calibri"/>
        </w:rPr>
        <w:t xml:space="preserve">Report </w:t>
      </w:r>
      <w:r w:rsidRPr="00EB085E">
        <w:rPr>
          <w:rFonts w:ascii="Calibri" w:hAnsi="Calibri"/>
          <w:caps/>
        </w:rPr>
        <w:t>11</w:t>
      </w:r>
      <w:r w:rsidRPr="00EB085E">
        <w:rPr>
          <w:rFonts w:ascii="Calibri" w:hAnsi="Calibri"/>
        </w:rPr>
        <w:t>—</w:t>
      </w:r>
      <w:r w:rsidRPr="00EB085E">
        <w:rPr>
          <w:rFonts w:ascii="Calibri" w:hAnsi="Calibri"/>
          <w:i/>
          <w:iCs/>
        </w:rPr>
        <w:t>Inquiry into the Auditor-General’s Report No. 4 of 2020</w:t>
      </w:r>
      <w:r w:rsidR="00F45A04">
        <w:rPr>
          <w:rFonts w:ascii="Calibri" w:hAnsi="Calibri"/>
          <w:i/>
          <w:iCs/>
        </w:rPr>
        <w:t xml:space="preserve">: </w:t>
      </w:r>
      <w:r w:rsidRPr="00F45A04">
        <w:rPr>
          <w:rFonts w:ascii="Calibri" w:hAnsi="Calibri"/>
          <w:i/>
        </w:rPr>
        <w:t>Residential Land Supply and Release (Mrs Kikkert)</w:t>
      </w:r>
      <w:r w:rsidRPr="00F45A04">
        <w:rPr>
          <w:rFonts w:ascii="Calibri" w:hAnsi="Calibri"/>
        </w:rPr>
        <w:t>; agreed to</w:t>
      </w:r>
      <w:r>
        <w:t>, 831</w:t>
      </w:r>
    </w:p>
    <w:p w14:paraId="7D66B969" w14:textId="77777777" w:rsidR="00825B4B" w:rsidRDefault="00825B4B" w:rsidP="00DD62A5">
      <w:pPr>
        <w:pStyle w:val="Index5"/>
        <w:keepNext/>
        <w:tabs>
          <w:tab w:val="right" w:leader="dot" w:pos="9318"/>
        </w:tabs>
        <w:rPr>
          <w:noProof/>
        </w:rPr>
      </w:pPr>
      <w:r w:rsidRPr="0080385F">
        <w:rPr>
          <w:rFonts w:ascii="Calibri" w:hAnsi="Calibri"/>
          <w:noProof/>
        </w:rPr>
        <w:t>2023</w:t>
      </w:r>
      <w:r w:rsidRPr="00F51EA2">
        <w:rPr>
          <w:rFonts w:ascii="Calibri" w:hAnsi="Calibri"/>
          <w:noProof/>
        </w:rPr>
        <w:t>—</w:t>
      </w:r>
    </w:p>
    <w:p w14:paraId="68E3E1C2" w14:textId="6E2A9EF0" w:rsidR="00825B4B" w:rsidRDefault="00825B4B" w:rsidP="00825B4B">
      <w:pPr>
        <w:pStyle w:val="Index6"/>
        <w:tabs>
          <w:tab w:val="right" w:leader="dot" w:pos="9318"/>
        </w:tabs>
      </w:pPr>
      <w:r w:rsidRPr="00F51EA2">
        <w:rPr>
          <w:rFonts w:ascii="Calibri" w:hAnsi="Calibri"/>
        </w:rPr>
        <w:t xml:space="preserve">Report </w:t>
      </w:r>
      <w:r w:rsidRPr="00F51EA2">
        <w:rPr>
          <w:rFonts w:ascii="Calibri" w:hAnsi="Calibri"/>
          <w:caps/>
        </w:rPr>
        <w:t>12</w:t>
      </w:r>
      <w:r w:rsidRPr="00F51EA2">
        <w:rPr>
          <w:rFonts w:ascii="Calibri" w:hAnsi="Calibri"/>
        </w:rPr>
        <w:t>—</w:t>
      </w:r>
      <w:r w:rsidRPr="00F51EA2">
        <w:rPr>
          <w:rFonts w:ascii="Calibri" w:hAnsi="Calibri"/>
          <w:i/>
          <w:iCs/>
        </w:rPr>
        <w:t>Inquiry into the Work Health and Safety Amendment Bill 2022 (Mrs</w:t>
      </w:r>
      <w:r w:rsidR="0053665A">
        <w:rPr>
          <w:rFonts w:ascii="Calibri" w:hAnsi="Calibri"/>
          <w:i/>
          <w:iCs/>
        </w:rPr>
        <w:t> </w:t>
      </w:r>
      <w:r w:rsidRPr="00F51EA2">
        <w:rPr>
          <w:rFonts w:ascii="Calibri" w:hAnsi="Calibri"/>
          <w:i/>
          <w:iCs/>
        </w:rPr>
        <w:t>Kikkert)</w:t>
      </w:r>
      <w:r w:rsidRPr="00F51EA2">
        <w:rPr>
          <w:rFonts w:ascii="Calibri" w:hAnsi="Calibri"/>
        </w:rPr>
        <w:t>; agreed to</w:t>
      </w:r>
      <w:r>
        <w:t>, 1042</w:t>
      </w:r>
    </w:p>
    <w:p w14:paraId="0958CFFB" w14:textId="77777777" w:rsidR="00825B4B" w:rsidRDefault="00825B4B" w:rsidP="00825B4B">
      <w:pPr>
        <w:pStyle w:val="Index6"/>
        <w:tabs>
          <w:tab w:val="right" w:leader="dot" w:pos="9318"/>
        </w:tabs>
      </w:pPr>
      <w:r w:rsidRPr="00F51EA2">
        <w:rPr>
          <w:rFonts w:ascii="Calibri" w:hAnsi="Calibri"/>
        </w:rPr>
        <w:t xml:space="preserve">Report </w:t>
      </w:r>
      <w:r w:rsidRPr="00F51EA2">
        <w:rPr>
          <w:rFonts w:ascii="Calibri" w:hAnsi="Calibri"/>
          <w:caps/>
        </w:rPr>
        <w:t>13</w:t>
      </w:r>
      <w:r w:rsidRPr="00F51EA2">
        <w:rPr>
          <w:rFonts w:ascii="Calibri" w:hAnsi="Calibri"/>
        </w:rPr>
        <w:t>—</w:t>
      </w:r>
      <w:r w:rsidRPr="00F51EA2">
        <w:rPr>
          <w:rFonts w:ascii="Calibri" w:hAnsi="Calibri"/>
          <w:i/>
          <w:iCs/>
        </w:rPr>
        <w:t>Inquiry into Annual and Financial Reports 2021-2022 (Mrs Kikkert)</w:t>
      </w:r>
      <w:r w:rsidRPr="00F51EA2">
        <w:rPr>
          <w:rFonts w:ascii="Calibri" w:hAnsi="Calibri"/>
        </w:rPr>
        <w:t>; agreed to</w:t>
      </w:r>
      <w:r>
        <w:t>, 1045</w:t>
      </w:r>
    </w:p>
    <w:p w14:paraId="3F06D0E4" w14:textId="77777777" w:rsidR="00825B4B" w:rsidRDefault="00825B4B" w:rsidP="00825B4B">
      <w:pPr>
        <w:pStyle w:val="Index6"/>
        <w:tabs>
          <w:tab w:val="right" w:leader="dot" w:pos="9318"/>
        </w:tabs>
      </w:pPr>
      <w:r w:rsidRPr="00F51EA2">
        <w:rPr>
          <w:rFonts w:ascii="Calibri" w:hAnsi="Calibri"/>
        </w:rPr>
        <w:t xml:space="preserve">Report </w:t>
      </w:r>
      <w:r w:rsidRPr="00F51EA2">
        <w:rPr>
          <w:rFonts w:ascii="Calibri" w:hAnsi="Calibri"/>
          <w:caps/>
        </w:rPr>
        <w:t>14</w:t>
      </w:r>
      <w:r w:rsidRPr="00F51EA2">
        <w:rPr>
          <w:rFonts w:ascii="Calibri" w:hAnsi="Calibri"/>
        </w:rPr>
        <w:t>—</w:t>
      </w:r>
      <w:r w:rsidRPr="00F51EA2">
        <w:rPr>
          <w:rFonts w:ascii="Calibri" w:hAnsi="Calibri"/>
          <w:i/>
          <w:iCs/>
        </w:rPr>
        <w:t>Inquiry into Auditor-General’s Performance Audit Reports January 2022 – June 2022 (Mrs Kikkert)</w:t>
      </w:r>
      <w:r w:rsidRPr="00F51EA2">
        <w:rPr>
          <w:rFonts w:ascii="Calibri" w:hAnsi="Calibri"/>
        </w:rPr>
        <w:t>; agreed to</w:t>
      </w:r>
      <w:r>
        <w:t>, 1046</w:t>
      </w:r>
    </w:p>
    <w:p w14:paraId="038898F1" w14:textId="77777777" w:rsidR="00825B4B" w:rsidRDefault="00825B4B" w:rsidP="00825B4B">
      <w:pPr>
        <w:pStyle w:val="Index6"/>
        <w:tabs>
          <w:tab w:val="right" w:leader="dot" w:pos="9318"/>
        </w:tabs>
      </w:pPr>
      <w:r w:rsidRPr="00F51EA2">
        <w:rPr>
          <w:rFonts w:ascii="Calibri" w:hAnsi="Calibri"/>
        </w:rPr>
        <w:t xml:space="preserve">Report </w:t>
      </w:r>
      <w:r w:rsidRPr="00F51EA2">
        <w:rPr>
          <w:rFonts w:ascii="Calibri" w:hAnsi="Calibri"/>
          <w:caps/>
        </w:rPr>
        <w:t>15</w:t>
      </w:r>
      <w:r w:rsidRPr="00F51EA2">
        <w:rPr>
          <w:rFonts w:ascii="Calibri" w:hAnsi="Calibri"/>
        </w:rPr>
        <w:t>—</w:t>
      </w:r>
      <w:r w:rsidRPr="00F51EA2">
        <w:rPr>
          <w:rFonts w:ascii="Calibri" w:hAnsi="Calibri"/>
          <w:i/>
          <w:iCs/>
        </w:rPr>
        <w:t>Inquiry into Auditor-General’s Report No. 8 of 2021: Canberra Light Rail Stage 2A: Economic Analysis (Mrs Kikkert)</w:t>
      </w:r>
      <w:r w:rsidRPr="00F51EA2">
        <w:rPr>
          <w:rFonts w:ascii="Calibri" w:hAnsi="Calibri"/>
        </w:rPr>
        <w:t>; agreed to</w:t>
      </w:r>
      <w:r>
        <w:t>, 1046</w:t>
      </w:r>
    </w:p>
    <w:p w14:paraId="2A600E6C" w14:textId="13E30E2C" w:rsidR="00825B4B" w:rsidRDefault="00825B4B" w:rsidP="00825B4B">
      <w:pPr>
        <w:pStyle w:val="Index6"/>
        <w:tabs>
          <w:tab w:val="right" w:leader="dot" w:pos="9318"/>
        </w:tabs>
      </w:pPr>
      <w:r w:rsidRPr="00F51EA2">
        <w:rPr>
          <w:rFonts w:ascii="Calibri" w:hAnsi="Calibri"/>
        </w:rPr>
        <w:t xml:space="preserve">Report </w:t>
      </w:r>
      <w:r w:rsidRPr="00F51EA2">
        <w:rPr>
          <w:rFonts w:ascii="Calibri" w:hAnsi="Calibri"/>
          <w:caps/>
        </w:rPr>
        <w:t>16</w:t>
      </w:r>
      <w:r w:rsidRPr="00F51EA2">
        <w:rPr>
          <w:rFonts w:ascii="Calibri" w:hAnsi="Calibri"/>
        </w:rPr>
        <w:t>—</w:t>
      </w:r>
      <w:r w:rsidRPr="00F51EA2">
        <w:rPr>
          <w:rFonts w:ascii="Calibri" w:hAnsi="Calibri"/>
          <w:i/>
          <w:iCs/>
        </w:rPr>
        <w:t>Inquiry into the Appropriation Bill 2022-2023 (No 2) and Appropriation (Office of the Legislative Assembly) Bill 2022-2023 (No 2) (Mrs</w:t>
      </w:r>
      <w:r w:rsidR="0053665A">
        <w:rPr>
          <w:rFonts w:ascii="Calibri" w:hAnsi="Calibri"/>
          <w:i/>
          <w:iCs/>
        </w:rPr>
        <w:t> </w:t>
      </w:r>
      <w:r w:rsidRPr="00F51EA2">
        <w:rPr>
          <w:rFonts w:ascii="Calibri" w:hAnsi="Calibri"/>
          <w:i/>
          <w:iCs/>
        </w:rPr>
        <w:t>Kikkert)</w:t>
      </w:r>
      <w:r w:rsidRPr="00F51EA2">
        <w:rPr>
          <w:rFonts w:ascii="Calibri" w:hAnsi="Calibri"/>
        </w:rPr>
        <w:t>; agreed to</w:t>
      </w:r>
      <w:r>
        <w:t>, 1042</w:t>
      </w:r>
    </w:p>
    <w:p w14:paraId="7E67D3D8" w14:textId="77777777" w:rsidR="00130FCB" w:rsidRDefault="00130FCB" w:rsidP="00130FCB">
      <w:pPr>
        <w:pStyle w:val="Index6"/>
        <w:tabs>
          <w:tab w:val="right" w:leader="dot" w:pos="9316"/>
        </w:tabs>
      </w:pPr>
      <w:r w:rsidRPr="008832F4">
        <w:rPr>
          <w:rFonts w:ascii="Calibri" w:hAnsi="Calibri"/>
        </w:rPr>
        <w:t xml:space="preserve">Report </w:t>
      </w:r>
      <w:r w:rsidRPr="008832F4">
        <w:rPr>
          <w:rFonts w:ascii="Calibri" w:hAnsi="Calibri"/>
          <w:caps/>
        </w:rPr>
        <w:t>17</w:t>
      </w:r>
      <w:r w:rsidRPr="008832F4">
        <w:rPr>
          <w:rFonts w:ascii="Calibri" w:hAnsi="Calibri"/>
        </w:rPr>
        <w:t>—</w:t>
      </w:r>
      <w:r w:rsidRPr="008832F4">
        <w:rPr>
          <w:rFonts w:ascii="Calibri" w:hAnsi="Calibri"/>
          <w:i/>
          <w:iCs/>
        </w:rPr>
        <w:t>Inquiry into grants management (Mrs Kikkert)</w:t>
      </w:r>
      <w:r w:rsidRPr="008832F4">
        <w:rPr>
          <w:rFonts w:ascii="Calibri" w:hAnsi="Calibri"/>
        </w:rPr>
        <w:t>; agreed to</w:t>
      </w:r>
      <w:r>
        <w:t>, 1142</w:t>
      </w:r>
    </w:p>
    <w:p w14:paraId="26FCCB96" w14:textId="7E7D01EF" w:rsidR="00B8644D" w:rsidRDefault="00B8644D" w:rsidP="00B8644D">
      <w:pPr>
        <w:pStyle w:val="Index6"/>
        <w:tabs>
          <w:tab w:val="right" w:leader="dot" w:pos="9316"/>
        </w:tabs>
      </w:pPr>
      <w:r w:rsidRPr="007A1068">
        <w:rPr>
          <w:rFonts w:ascii="Calibri" w:hAnsi="Calibri"/>
        </w:rPr>
        <w:t xml:space="preserve">Report </w:t>
      </w:r>
      <w:r w:rsidRPr="007A1068">
        <w:rPr>
          <w:rFonts w:ascii="Calibri" w:hAnsi="Calibri"/>
          <w:caps/>
        </w:rPr>
        <w:t>18</w:t>
      </w:r>
      <w:r w:rsidRPr="007A1068">
        <w:rPr>
          <w:rFonts w:ascii="Calibri" w:hAnsi="Calibri"/>
        </w:rPr>
        <w:t>—</w:t>
      </w:r>
      <w:r w:rsidRPr="007A1068">
        <w:rPr>
          <w:rFonts w:ascii="Calibri" w:hAnsi="Calibri"/>
          <w:i/>
          <w:iCs/>
        </w:rPr>
        <w:t>Inquiry into Modern Slavery Legislation Amendment Bill 2023 (Mrs</w:t>
      </w:r>
      <w:r w:rsidR="00E60478">
        <w:rPr>
          <w:rFonts w:ascii="Calibri" w:hAnsi="Calibri"/>
          <w:i/>
          <w:iCs/>
        </w:rPr>
        <w:t> </w:t>
      </w:r>
      <w:r w:rsidRPr="007A1068">
        <w:rPr>
          <w:rFonts w:ascii="Calibri" w:hAnsi="Calibri"/>
          <w:i/>
          <w:iCs/>
        </w:rPr>
        <w:t>Kikkert)</w:t>
      </w:r>
      <w:r w:rsidRPr="007A1068">
        <w:rPr>
          <w:rFonts w:ascii="Calibri" w:hAnsi="Calibri"/>
        </w:rPr>
        <w:t xml:space="preserve">; </w:t>
      </w:r>
      <w:r w:rsidR="0053665A">
        <w:rPr>
          <w:rFonts w:ascii="Calibri" w:hAnsi="Calibri"/>
        </w:rPr>
        <w:t>d</w:t>
      </w:r>
      <w:r w:rsidRPr="007A1068">
        <w:rPr>
          <w:rFonts w:ascii="Calibri" w:hAnsi="Calibri"/>
        </w:rPr>
        <w:t>ebate ensued; agreed to</w:t>
      </w:r>
      <w:r>
        <w:t>, 1288</w:t>
      </w:r>
    </w:p>
    <w:p w14:paraId="0E940323" w14:textId="77777777" w:rsidR="00954557" w:rsidRDefault="00954557" w:rsidP="00954557">
      <w:pPr>
        <w:pStyle w:val="Index6"/>
        <w:tabs>
          <w:tab w:val="right" w:leader="dot" w:pos="9316"/>
        </w:tabs>
      </w:pPr>
      <w:r w:rsidRPr="005B6DFB">
        <w:rPr>
          <w:rFonts w:ascii="Calibri" w:hAnsi="Calibri"/>
        </w:rPr>
        <w:t xml:space="preserve">Report </w:t>
      </w:r>
      <w:r w:rsidRPr="005B6DFB">
        <w:rPr>
          <w:rFonts w:ascii="Calibri" w:hAnsi="Calibri"/>
          <w:caps/>
        </w:rPr>
        <w:t>19</w:t>
      </w:r>
      <w:r w:rsidRPr="005B6DFB">
        <w:rPr>
          <w:rFonts w:ascii="Calibri" w:hAnsi="Calibri"/>
        </w:rPr>
        <w:t>—</w:t>
      </w:r>
      <w:r w:rsidRPr="005B6DFB">
        <w:rPr>
          <w:rFonts w:ascii="Calibri" w:hAnsi="Calibri"/>
          <w:i/>
          <w:iCs/>
        </w:rPr>
        <w:t>Inquiry into responses to Auditor-General recommendations for reports 5/2017, 7/2019 and 6/2020 (Mrs Kikkert)</w:t>
      </w:r>
      <w:r w:rsidRPr="005B6DFB">
        <w:rPr>
          <w:rFonts w:ascii="Calibri" w:hAnsi="Calibri"/>
        </w:rPr>
        <w:t>; agreed to</w:t>
      </w:r>
      <w:r>
        <w:t>, 1464</w:t>
      </w:r>
    </w:p>
    <w:p w14:paraId="5F491331" w14:textId="77777777" w:rsidR="00954557" w:rsidRDefault="00954557" w:rsidP="00954557">
      <w:pPr>
        <w:pStyle w:val="Index6"/>
        <w:tabs>
          <w:tab w:val="right" w:leader="dot" w:pos="9316"/>
        </w:tabs>
      </w:pPr>
      <w:r w:rsidRPr="005B6DFB">
        <w:rPr>
          <w:rFonts w:ascii="Calibri" w:hAnsi="Calibri"/>
        </w:rPr>
        <w:t xml:space="preserve">Report </w:t>
      </w:r>
      <w:r w:rsidRPr="005B6DFB">
        <w:rPr>
          <w:rFonts w:ascii="Calibri" w:hAnsi="Calibri"/>
          <w:caps/>
        </w:rPr>
        <w:t>20</w:t>
      </w:r>
      <w:r w:rsidRPr="005B6DFB">
        <w:rPr>
          <w:rFonts w:ascii="Calibri" w:hAnsi="Calibri"/>
        </w:rPr>
        <w:t>—</w:t>
      </w:r>
      <w:r w:rsidRPr="005B6DFB">
        <w:rPr>
          <w:rFonts w:ascii="Calibri" w:hAnsi="Calibri"/>
          <w:i/>
          <w:iCs/>
        </w:rPr>
        <w:t>Inquiry into Auditor-General’s Performance Audit Reports July — December 2022 (Mrs Kikkert)</w:t>
      </w:r>
      <w:r w:rsidRPr="005B6DFB">
        <w:rPr>
          <w:rFonts w:ascii="Calibri" w:hAnsi="Calibri"/>
        </w:rPr>
        <w:t>; agreed to</w:t>
      </w:r>
      <w:r>
        <w:t>, 1464</w:t>
      </w:r>
    </w:p>
    <w:p w14:paraId="59FDBF74" w14:textId="77777777" w:rsidR="0031768D" w:rsidRDefault="0031768D" w:rsidP="0031768D">
      <w:pPr>
        <w:pStyle w:val="Index5"/>
        <w:tabs>
          <w:tab w:val="right" w:leader="dot" w:pos="9316"/>
        </w:tabs>
        <w:rPr>
          <w:noProof/>
        </w:rPr>
      </w:pPr>
      <w:r w:rsidRPr="00E672F5">
        <w:rPr>
          <w:rFonts w:ascii="Calibri" w:hAnsi="Calibri"/>
          <w:b/>
          <w:bCs/>
          <w:noProof/>
        </w:rPr>
        <w:t>2024</w:t>
      </w:r>
      <w:r w:rsidRPr="00E672F5">
        <w:rPr>
          <w:rFonts w:ascii="Calibri" w:hAnsi="Calibri"/>
          <w:noProof/>
        </w:rPr>
        <w:t>—</w:t>
      </w:r>
    </w:p>
    <w:p w14:paraId="41300002" w14:textId="77777777" w:rsidR="0031768D" w:rsidRDefault="0031768D" w:rsidP="0031768D">
      <w:pPr>
        <w:pStyle w:val="Index6"/>
        <w:tabs>
          <w:tab w:val="right" w:leader="dot" w:pos="9316"/>
        </w:tabs>
      </w:pPr>
      <w:r w:rsidRPr="00E672F5">
        <w:rPr>
          <w:rFonts w:ascii="Calibri" w:hAnsi="Calibri"/>
        </w:rPr>
        <w:t xml:space="preserve">Report </w:t>
      </w:r>
      <w:r w:rsidRPr="00E672F5">
        <w:rPr>
          <w:rFonts w:ascii="Calibri" w:hAnsi="Calibri"/>
          <w:caps/>
        </w:rPr>
        <w:t>21</w:t>
      </w:r>
      <w:r w:rsidRPr="00E672F5">
        <w:rPr>
          <w:rFonts w:ascii="Calibri" w:hAnsi="Calibri"/>
        </w:rPr>
        <w:t>—</w:t>
      </w:r>
      <w:r w:rsidRPr="00E672F5">
        <w:rPr>
          <w:rFonts w:ascii="Calibri" w:hAnsi="Calibri"/>
          <w:i/>
          <w:iCs/>
        </w:rPr>
        <w:t>Inquiry into Annual and Financial Reports 2022-23 (Mr Pettersson)</w:t>
      </w:r>
      <w:r w:rsidRPr="00E672F5">
        <w:rPr>
          <w:rFonts w:ascii="Calibri" w:hAnsi="Calibri"/>
        </w:rPr>
        <w:t>; agreed to</w:t>
      </w:r>
      <w:r>
        <w:t>, 1696</w:t>
      </w:r>
    </w:p>
    <w:p w14:paraId="697D315A" w14:textId="77777777" w:rsidR="0031768D" w:rsidRDefault="0031768D" w:rsidP="0031768D">
      <w:pPr>
        <w:pStyle w:val="Index6"/>
        <w:tabs>
          <w:tab w:val="right" w:leader="dot" w:pos="9316"/>
        </w:tabs>
      </w:pPr>
      <w:r w:rsidRPr="00E672F5">
        <w:rPr>
          <w:rFonts w:ascii="Calibri" w:hAnsi="Calibri"/>
        </w:rPr>
        <w:t xml:space="preserve">Report </w:t>
      </w:r>
      <w:r w:rsidRPr="00E672F5">
        <w:rPr>
          <w:rFonts w:ascii="Calibri" w:hAnsi="Calibri"/>
          <w:caps/>
        </w:rPr>
        <w:t>22</w:t>
      </w:r>
      <w:r w:rsidRPr="00E672F5">
        <w:rPr>
          <w:rFonts w:ascii="Calibri" w:hAnsi="Calibri"/>
        </w:rPr>
        <w:t>—</w:t>
      </w:r>
      <w:r w:rsidRPr="00E672F5">
        <w:rPr>
          <w:rFonts w:ascii="Calibri" w:hAnsi="Calibri"/>
          <w:i/>
          <w:iCs/>
        </w:rPr>
        <w:t>Inquiry into Appropriation Bill 2023-2024 (No 2) and Appropriation (Office of the Legislative Assembly) Bill 2023-2024 (No 2) (Mr Pettersson)</w:t>
      </w:r>
      <w:r w:rsidRPr="00E672F5">
        <w:rPr>
          <w:rFonts w:ascii="Calibri" w:hAnsi="Calibri"/>
        </w:rPr>
        <w:t>; agreed to</w:t>
      </w:r>
      <w:r>
        <w:t>, 1695</w:t>
      </w:r>
    </w:p>
    <w:p w14:paraId="35BDDF33" w14:textId="77777777" w:rsidR="00937E11" w:rsidRDefault="00937E11" w:rsidP="00937E11">
      <w:pPr>
        <w:pStyle w:val="Index6"/>
        <w:tabs>
          <w:tab w:val="right" w:leader="dot" w:pos="7786"/>
        </w:tabs>
      </w:pPr>
      <w:r w:rsidRPr="002F13C1">
        <w:rPr>
          <w:rFonts w:ascii="Calibri" w:hAnsi="Calibri"/>
        </w:rPr>
        <w:t xml:space="preserve">Report </w:t>
      </w:r>
      <w:r w:rsidRPr="002F13C1">
        <w:rPr>
          <w:rFonts w:ascii="Calibri" w:hAnsi="Calibri"/>
          <w:caps/>
        </w:rPr>
        <w:t>23</w:t>
      </w:r>
      <w:r w:rsidRPr="002F13C1">
        <w:rPr>
          <w:rFonts w:ascii="Calibri" w:hAnsi="Calibri"/>
        </w:rPr>
        <w:t>—</w:t>
      </w:r>
      <w:r w:rsidRPr="002F13C1">
        <w:rPr>
          <w:rFonts w:ascii="Calibri" w:hAnsi="Calibri"/>
          <w:i/>
          <w:iCs/>
        </w:rPr>
        <w:t>Inquiry into Auditor-General’s Performance Audit Reports January</w:t>
      </w:r>
      <w:r>
        <w:rPr>
          <w:rFonts w:ascii="Calibri" w:hAnsi="Calibri"/>
          <w:i/>
          <w:iCs/>
        </w:rPr>
        <w:t>–</w:t>
      </w:r>
      <w:r w:rsidRPr="002F13C1">
        <w:rPr>
          <w:rFonts w:ascii="Calibri" w:hAnsi="Calibri"/>
          <w:i/>
          <w:iCs/>
        </w:rPr>
        <w:t>June 2023 (Mr Cocks)</w:t>
      </w:r>
      <w:r w:rsidRPr="002F13C1">
        <w:rPr>
          <w:rFonts w:ascii="Calibri" w:hAnsi="Calibri"/>
        </w:rPr>
        <w:t>; agreed to</w:t>
      </w:r>
      <w:r>
        <w:t>, 1945</w:t>
      </w:r>
    </w:p>
    <w:p w14:paraId="7CD6E6C8" w14:textId="77777777" w:rsidR="0030071E" w:rsidRDefault="0030071E" w:rsidP="00033490">
      <w:pPr>
        <w:pStyle w:val="Index4"/>
      </w:pPr>
      <w:r w:rsidRPr="00084624">
        <w:rPr>
          <w:b/>
          <w:bCs w:val="0"/>
        </w:rPr>
        <w:t>Voluntary Assisted Dying Bill 2023—Select Committee</w:t>
      </w:r>
      <w:r w:rsidRPr="00E672F5">
        <w:t>—</w:t>
      </w:r>
    </w:p>
    <w:p w14:paraId="20703FB0" w14:textId="29AA2754" w:rsidR="0030071E" w:rsidRDefault="0030071E" w:rsidP="001A6B4E">
      <w:pPr>
        <w:pStyle w:val="Index5"/>
        <w:tabs>
          <w:tab w:val="right" w:leader="dot" w:pos="9316"/>
        </w:tabs>
      </w:pPr>
      <w:r w:rsidRPr="00084624">
        <w:rPr>
          <w:rFonts w:ascii="Calibri" w:hAnsi="Calibri"/>
          <w:b/>
          <w:bCs/>
          <w:noProof/>
        </w:rPr>
        <w:t>2024</w:t>
      </w:r>
      <w:r w:rsidRPr="00084624">
        <w:rPr>
          <w:rFonts w:ascii="Calibri" w:hAnsi="Calibri"/>
          <w:noProof/>
        </w:rPr>
        <w:t>—</w:t>
      </w:r>
      <w:r w:rsidRPr="00084624">
        <w:rPr>
          <w:rFonts w:ascii="Calibri" w:hAnsi="Calibri"/>
        </w:rPr>
        <w:t>Report—</w:t>
      </w:r>
      <w:r w:rsidRPr="00084624">
        <w:rPr>
          <w:rFonts w:ascii="Calibri" w:hAnsi="Calibri"/>
          <w:i/>
          <w:iCs/>
        </w:rPr>
        <w:t>Inquiry into the Voluntary Assisted Dying Bill 2023 (Ms Orr)</w:t>
      </w:r>
      <w:r w:rsidRPr="00084624">
        <w:rPr>
          <w:rFonts w:ascii="Calibri" w:hAnsi="Calibri"/>
        </w:rPr>
        <w:t>; debate ensued; agreed to</w:t>
      </w:r>
      <w:r>
        <w:t>, 1694</w:t>
      </w:r>
    </w:p>
    <w:p w14:paraId="67BAF307" w14:textId="77777777" w:rsidR="00084624" w:rsidRDefault="00084624" w:rsidP="00084624">
      <w:pPr>
        <w:pStyle w:val="Index1"/>
        <w:keepNext/>
        <w:tabs>
          <w:tab w:val="right" w:leader="dot" w:pos="9017"/>
        </w:tabs>
        <w:rPr>
          <w:noProof/>
        </w:rPr>
      </w:pPr>
      <w:r w:rsidRPr="00A46C38">
        <w:rPr>
          <w:b/>
          <w:bCs/>
          <w:noProof/>
        </w:rPr>
        <w:lastRenderedPageBreak/>
        <w:t>Motions</w:t>
      </w:r>
      <w:r>
        <w:rPr>
          <w:b/>
          <w:bCs/>
          <w:noProof/>
        </w:rPr>
        <w:t>—Assembly business</w:t>
      </w:r>
      <w:r>
        <w:rPr>
          <w:noProof/>
        </w:rPr>
        <w:t>—</w:t>
      </w:r>
      <w:r>
        <w:rPr>
          <w:i/>
          <w:iCs/>
          <w:noProof/>
        </w:rPr>
        <w:t>continued</w:t>
      </w:r>
    </w:p>
    <w:p w14:paraId="50F45A45" w14:textId="77777777" w:rsidR="009A2D76" w:rsidRDefault="009A2D76" w:rsidP="00084624">
      <w:pPr>
        <w:pStyle w:val="Index3"/>
        <w:keepNext/>
        <w:rPr>
          <w:noProof/>
        </w:rPr>
      </w:pPr>
      <w:r>
        <w:rPr>
          <w:b/>
          <w:bCs/>
          <w:noProof/>
        </w:rPr>
        <w:t>Requests to consider</w:t>
      </w:r>
      <w:r>
        <w:rPr>
          <w:noProof/>
        </w:rPr>
        <w:t>—</w:t>
      </w:r>
    </w:p>
    <w:p w14:paraId="4937D7F7" w14:textId="77777777" w:rsidR="006E0723" w:rsidRDefault="006E0723" w:rsidP="00084624">
      <w:pPr>
        <w:pStyle w:val="Index4"/>
        <w:keepNext/>
      </w:pPr>
      <w:r w:rsidRPr="00EE239D">
        <w:t>Economy and Gender and Economic Equality—Standing Committee—</w:t>
      </w:r>
    </w:p>
    <w:p w14:paraId="7E6502D5" w14:textId="4417C2BE" w:rsidR="006E0723" w:rsidRDefault="006E0723" w:rsidP="00084624">
      <w:pPr>
        <w:pStyle w:val="Index5"/>
        <w:keepNext/>
        <w:tabs>
          <w:tab w:val="right" w:leader="dot" w:pos="9318"/>
        </w:tabs>
        <w:rPr>
          <w:noProof/>
        </w:rPr>
      </w:pPr>
      <w:r w:rsidRPr="00536067">
        <w:rPr>
          <w:rFonts w:ascii="Calibri" w:hAnsi="Calibri"/>
          <w:noProof/>
        </w:rPr>
        <w:t xml:space="preserve">Housing and rental affordability—Request to consider </w:t>
      </w:r>
      <w:r w:rsidRPr="00536067">
        <w:rPr>
          <w:rFonts w:ascii="Calibri" w:hAnsi="Calibri"/>
          <w:i/>
          <w:iCs/>
          <w:noProof/>
        </w:rPr>
        <w:t>(</w:t>
      </w:r>
      <w:r w:rsidR="00291A92">
        <w:rPr>
          <w:rFonts w:ascii="Calibri" w:hAnsi="Calibri"/>
          <w:i/>
          <w:iCs/>
          <w:noProof/>
        </w:rPr>
        <w:t>Mr </w:t>
      </w:r>
      <w:r w:rsidRPr="00536067">
        <w:rPr>
          <w:rFonts w:ascii="Calibri" w:hAnsi="Calibri"/>
          <w:i/>
          <w:iCs/>
          <w:noProof/>
        </w:rPr>
        <w:t>Davis)</w:t>
      </w:r>
      <w:r w:rsidRPr="00536067">
        <w:rPr>
          <w:rFonts w:ascii="Calibri" w:hAnsi="Calibri"/>
          <w:noProof/>
        </w:rPr>
        <w:t xml:space="preserve">; </w:t>
      </w:r>
      <w:r w:rsidR="00AF5820">
        <w:rPr>
          <w:rFonts w:ascii="Calibri" w:hAnsi="Calibri"/>
          <w:noProof/>
        </w:rPr>
        <w:t>amendment</w:t>
      </w:r>
      <w:r w:rsidRPr="00536067">
        <w:rPr>
          <w:rFonts w:ascii="Calibri" w:hAnsi="Calibri"/>
          <w:noProof/>
        </w:rPr>
        <w:t>s moved and agreed to; agreed to, agreed to, as amended</w:t>
      </w:r>
      <w:r>
        <w:rPr>
          <w:noProof/>
        </w:rPr>
        <w:t>, 547</w:t>
      </w:r>
    </w:p>
    <w:p w14:paraId="042A98FF" w14:textId="77777777" w:rsidR="00771981" w:rsidRDefault="00771981" w:rsidP="00084624">
      <w:pPr>
        <w:pStyle w:val="Index5"/>
        <w:keepNext/>
        <w:tabs>
          <w:tab w:val="right" w:leader="dot" w:pos="9318"/>
        </w:tabs>
        <w:rPr>
          <w:noProof/>
        </w:rPr>
      </w:pPr>
      <w:r w:rsidRPr="00601801">
        <w:rPr>
          <w:rFonts w:ascii="Calibri" w:hAnsi="Calibri"/>
          <w:noProof/>
          <w:color w:val="000000"/>
        </w:rPr>
        <w:t>Working conditions of casual and contract workers in the ACT</w:t>
      </w:r>
      <w:r w:rsidRPr="00601801">
        <w:rPr>
          <w:rFonts w:ascii="Calibri" w:hAnsi="Calibri"/>
          <w:noProof/>
        </w:rPr>
        <w:t xml:space="preserve"> </w:t>
      </w:r>
      <w:r w:rsidRPr="00601801">
        <w:rPr>
          <w:rFonts w:ascii="Calibri" w:hAnsi="Calibri"/>
          <w:i/>
          <w:iCs/>
          <w:noProof/>
          <w:color w:val="000000"/>
        </w:rPr>
        <w:t>(</w:t>
      </w:r>
      <w:r w:rsidR="00291A92">
        <w:rPr>
          <w:rFonts w:ascii="Calibri" w:hAnsi="Calibri"/>
          <w:i/>
          <w:iCs/>
          <w:noProof/>
          <w:color w:val="000000"/>
        </w:rPr>
        <w:t>Mr </w:t>
      </w:r>
      <w:r w:rsidRPr="00601801">
        <w:rPr>
          <w:rFonts w:ascii="Calibri" w:hAnsi="Calibri"/>
          <w:i/>
          <w:iCs/>
          <w:noProof/>
          <w:color w:val="000000"/>
        </w:rPr>
        <w:t>Pettersson)</w:t>
      </w:r>
      <w:r w:rsidRPr="00601801">
        <w:rPr>
          <w:rFonts w:ascii="Calibri" w:hAnsi="Calibri"/>
          <w:noProof/>
          <w:color w:val="000000"/>
        </w:rPr>
        <w:t>; debate ensued; agreed to</w:t>
      </w:r>
      <w:r>
        <w:rPr>
          <w:noProof/>
        </w:rPr>
        <w:t>, 604</w:t>
      </w:r>
    </w:p>
    <w:p w14:paraId="2C87F21A" w14:textId="14935666" w:rsidR="006E0723" w:rsidRDefault="006E0723" w:rsidP="002A240B">
      <w:pPr>
        <w:pStyle w:val="Index4"/>
      </w:pPr>
      <w:r w:rsidRPr="00EE239D">
        <w:t>Environment, Climate Change and Biodiversity—Standing Committee—</w:t>
      </w:r>
      <w:r w:rsidRPr="008C22B4">
        <w:t xml:space="preserve">Fossil emblem for the ACT—Request to consider </w:t>
      </w:r>
      <w:r w:rsidRPr="008C22B4">
        <w:rPr>
          <w:i/>
          <w:iCs/>
        </w:rPr>
        <w:t>(</w:t>
      </w:r>
      <w:r w:rsidR="00291A92" w:rsidRPr="008C22B4">
        <w:rPr>
          <w:i/>
          <w:iCs/>
        </w:rPr>
        <w:t>Ms </w:t>
      </w:r>
      <w:r w:rsidRPr="008C22B4">
        <w:rPr>
          <w:i/>
          <w:iCs/>
        </w:rPr>
        <w:t>Vassarotti)</w:t>
      </w:r>
      <w:r w:rsidRPr="008C22B4">
        <w:t xml:space="preserve">; </w:t>
      </w:r>
      <w:r w:rsidR="00AF5820" w:rsidRPr="008C22B4">
        <w:t>amendment</w:t>
      </w:r>
      <w:r w:rsidRPr="008C22B4">
        <w:t xml:space="preserve"> moved and agreed to; agreed to, as amended</w:t>
      </w:r>
      <w:r>
        <w:t>, 545</w:t>
      </w:r>
    </w:p>
    <w:p w14:paraId="765FA77C" w14:textId="18444A01" w:rsidR="009A2D76" w:rsidRDefault="009A2D76" w:rsidP="00033490">
      <w:pPr>
        <w:pStyle w:val="Index4"/>
      </w:pPr>
      <w:r w:rsidRPr="00B51DC7">
        <w:t>Justice and Community Safety—Standing Committee—Proposed reference—</w:t>
      </w:r>
      <w:r w:rsidRPr="008C22B4">
        <w:rPr>
          <w:bCs w:val="0"/>
        </w:rPr>
        <w:t>Health and Community Wellbeing—Standing Committee</w:t>
      </w:r>
      <w:r w:rsidRPr="009A2D76">
        <w:rPr>
          <w:b/>
        </w:rPr>
        <w:t>—</w:t>
      </w:r>
      <w:r>
        <w:t xml:space="preserve">Thunderstorm event of </w:t>
      </w:r>
      <w:r w:rsidRPr="00055058">
        <w:rPr>
          <w:spacing w:val="-4"/>
        </w:rPr>
        <w:t xml:space="preserve">3 January 2022 </w:t>
      </w:r>
      <w:r w:rsidRPr="00055058">
        <w:rPr>
          <w:i/>
          <w:iCs/>
          <w:spacing w:val="-4"/>
        </w:rPr>
        <w:t>(</w:t>
      </w:r>
      <w:r w:rsidR="00291A92" w:rsidRPr="00055058">
        <w:rPr>
          <w:i/>
          <w:iCs/>
          <w:spacing w:val="-4"/>
        </w:rPr>
        <w:t>Mr </w:t>
      </w:r>
      <w:r w:rsidRPr="00055058">
        <w:rPr>
          <w:i/>
          <w:iCs/>
          <w:spacing w:val="-4"/>
        </w:rPr>
        <w:t>Milligan)</w:t>
      </w:r>
      <w:r w:rsidRPr="00055058">
        <w:rPr>
          <w:spacing w:val="-4"/>
        </w:rPr>
        <w:t xml:space="preserve">; </w:t>
      </w:r>
      <w:r w:rsidR="00AF5820">
        <w:rPr>
          <w:spacing w:val="-4"/>
        </w:rPr>
        <w:t>amendment</w:t>
      </w:r>
      <w:r w:rsidRPr="00055058">
        <w:rPr>
          <w:spacing w:val="-4"/>
        </w:rPr>
        <w:t xml:space="preserve"> moved and agreed to; agreed to, as amended, 500</w:t>
      </w:r>
    </w:p>
    <w:p w14:paraId="3AF48822" w14:textId="590EBE3B" w:rsidR="00153DFB" w:rsidRDefault="00153DFB" w:rsidP="00CA4EB4">
      <w:pPr>
        <w:pStyle w:val="Index4"/>
      </w:pPr>
      <w:r w:rsidRPr="00566355">
        <w:t>Justice and Community Safety—Standing Committee</w:t>
      </w:r>
      <w:r w:rsidRPr="00DB582E">
        <w:t>—</w:t>
      </w:r>
      <w:r>
        <w:t>Road Safety Legislation Amendment Bill 2022</w:t>
      </w:r>
      <w:r w:rsidRPr="003577EC">
        <w:t xml:space="preserve">—Request to consider </w:t>
      </w:r>
      <w:r w:rsidRPr="003577EC">
        <w:rPr>
          <w:i/>
          <w:iCs/>
        </w:rPr>
        <w:t>(Mr Steel)</w:t>
      </w:r>
      <w:r w:rsidRPr="003577EC">
        <w:t>; agreed to</w:t>
      </w:r>
      <w:r>
        <w:t>, 933</w:t>
      </w:r>
    </w:p>
    <w:p w14:paraId="4EA92A4B" w14:textId="77777777" w:rsidR="00F459B6" w:rsidRPr="00FB4447" w:rsidRDefault="00F459B6" w:rsidP="00033490">
      <w:pPr>
        <w:pStyle w:val="Index4"/>
      </w:pPr>
      <w:r w:rsidRPr="00FB4447">
        <w:t>Plannning, Transport and City Services—Standing Committee—</w:t>
      </w:r>
    </w:p>
    <w:p w14:paraId="274C525B" w14:textId="77777777" w:rsidR="00EE239D" w:rsidRDefault="00EE239D" w:rsidP="00EE239D">
      <w:pPr>
        <w:pStyle w:val="Index5"/>
        <w:tabs>
          <w:tab w:val="right" w:leader="dot" w:pos="9316"/>
        </w:tabs>
        <w:rPr>
          <w:noProof/>
        </w:rPr>
      </w:pPr>
      <w:r w:rsidRPr="005B6DFB">
        <w:rPr>
          <w:rFonts w:ascii="Calibri" w:hAnsi="Calibri"/>
          <w:noProof/>
        </w:rPr>
        <w:t xml:space="preserve">Belconnen town centre—Public transport outcomes—Improvement—Petition, pursuant to standing order 99 </w:t>
      </w:r>
      <w:r w:rsidRPr="005B6DFB">
        <w:rPr>
          <w:rFonts w:ascii="Calibri" w:hAnsi="Calibri"/>
          <w:i/>
          <w:iCs/>
          <w:noProof/>
        </w:rPr>
        <w:t>(Ms Cheyne)</w:t>
      </w:r>
      <w:r w:rsidRPr="005B6DFB">
        <w:rPr>
          <w:rFonts w:ascii="Calibri" w:hAnsi="Calibri"/>
          <w:noProof/>
        </w:rPr>
        <w:t>; agreed to</w:t>
      </w:r>
      <w:r>
        <w:rPr>
          <w:noProof/>
        </w:rPr>
        <w:t>, 1462</w:t>
      </w:r>
    </w:p>
    <w:p w14:paraId="447FD890" w14:textId="77777777" w:rsidR="00355A52" w:rsidRDefault="00F96E72" w:rsidP="00F96E72">
      <w:pPr>
        <w:pStyle w:val="Index5"/>
        <w:tabs>
          <w:tab w:val="right" w:leader="dot" w:pos="9318"/>
        </w:tabs>
        <w:rPr>
          <w:noProof/>
        </w:rPr>
      </w:pPr>
      <w:r>
        <w:rPr>
          <w:noProof/>
        </w:rPr>
        <w:t xml:space="preserve">Medium density housing models and residential zoning </w:t>
      </w:r>
      <w:r w:rsidRPr="00152718">
        <w:rPr>
          <w:i/>
          <w:iCs/>
          <w:noProof/>
        </w:rPr>
        <w:t>(Ms Clay)</w:t>
      </w:r>
      <w:r w:rsidR="00355A52">
        <w:rPr>
          <w:noProof/>
        </w:rPr>
        <w:t>—</w:t>
      </w:r>
    </w:p>
    <w:p w14:paraId="4A316F6C" w14:textId="0208B60F" w:rsidR="00F96E72" w:rsidRDefault="00355A52" w:rsidP="00355A52">
      <w:pPr>
        <w:pStyle w:val="Index6"/>
      </w:pPr>
      <w:r>
        <w:t>D</w:t>
      </w:r>
      <w:r w:rsidR="00F96E72">
        <w:t>ebate ensued; debate adjourned, 1112</w:t>
      </w:r>
    </w:p>
    <w:p w14:paraId="77A3D8F6" w14:textId="77777777" w:rsidR="00355A52" w:rsidRDefault="00355A52" w:rsidP="00355A52">
      <w:pPr>
        <w:pStyle w:val="Index6"/>
        <w:tabs>
          <w:tab w:val="right" w:leader="dot" w:pos="9316"/>
        </w:tabs>
      </w:pPr>
      <w:r>
        <w:t>Discharged, 1274</w:t>
      </w:r>
    </w:p>
    <w:p w14:paraId="42FC36B9" w14:textId="77777777" w:rsidR="00EE239D" w:rsidRDefault="00EE239D" w:rsidP="00EE239D">
      <w:pPr>
        <w:pStyle w:val="Index5"/>
        <w:tabs>
          <w:tab w:val="right" w:leader="dot" w:pos="9316"/>
        </w:tabs>
        <w:rPr>
          <w:noProof/>
        </w:rPr>
      </w:pPr>
      <w:r w:rsidRPr="00BA2338">
        <w:rPr>
          <w:rFonts w:ascii="Calibri" w:hAnsi="Calibri"/>
          <w:noProof/>
        </w:rPr>
        <w:t xml:space="preserve">Property Developers Bill 2023 </w:t>
      </w:r>
      <w:r w:rsidRPr="00BA2338">
        <w:rPr>
          <w:rFonts w:ascii="Calibri" w:hAnsi="Calibri"/>
          <w:i/>
          <w:iCs/>
          <w:noProof/>
        </w:rPr>
        <w:t>(Ms Lawder)</w:t>
      </w:r>
      <w:r w:rsidRPr="00BA2338">
        <w:rPr>
          <w:rFonts w:ascii="Calibri" w:hAnsi="Calibri"/>
          <w:noProof/>
        </w:rPr>
        <w:t>; amendment moved and agreed to; agreed to, as amended</w:t>
      </w:r>
      <w:r>
        <w:rPr>
          <w:noProof/>
        </w:rPr>
        <w:t>, 1634</w:t>
      </w:r>
    </w:p>
    <w:p w14:paraId="3E5A3487" w14:textId="77777777" w:rsidR="00EE239D" w:rsidRDefault="00EE239D" w:rsidP="00EE239D">
      <w:pPr>
        <w:pStyle w:val="Index5"/>
        <w:tabs>
          <w:tab w:val="right" w:leader="dot" w:pos="9318"/>
        </w:tabs>
        <w:rPr>
          <w:noProof/>
        </w:rPr>
      </w:pPr>
      <w:r w:rsidRPr="009F3132">
        <w:rPr>
          <w:rFonts w:ascii="Calibri" w:hAnsi="Calibri"/>
          <w:noProof/>
        </w:rPr>
        <w:t>Rental housing market—Impact of short-term holiday letting</w:t>
      </w:r>
      <w:r w:rsidRPr="009F3132">
        <w:rPr>
          <w:rFonts w:ascii="Calibri" w:hAnsi="Calibri"/>
          <w:noProof/>
          <w:color w:val="000000"/>
        </w:rPr>
        <w:t xml:space="preserve"> </w:t>
      </w:r>
      <w:r w:rsidRPr="009F3132">
        <w:rPr>
          <w:rFonts w:ascii="Calibri" w:hAnsi="Calibri"/>
          <w:i/>
          <w:iCs/>
          <w:noProof/>
          <w:color w:val="000000"/>
        </w:rPr>
        <w:t>(</w:t>
      </w:r>
      <w:r>
        <w:rPr>
          <w:rFonts w:ascii="Calibri" w:hAnsi="Calibri"/>
          <w:i/>
          <w:iCs/>
          <w:noProof/>
          <w:color w:val="000000"/>
        </w:rPr>
        <w:t>Mr </w:t>
      </w:r>
      <w:r w:rsidRPr="009F3132">
        <w:rPr>
          <w:rFonts w:ascii="Calibri" w:hAnsi="Calibri"/>
          <w:i/>
          <w:iCs/>
          <w:noProof/>
          <w:color w:val="000000"/>
        </w:rPr>
        <w:t>Davis)</w:t>
      </w:r>
      <w:r w:rsidRPr="009F3132">
        <w:rPr>
          <w:rFonts w:ascii="Calibri" w:hAnsi="Calibri"/>
          <w:noProof/>
          <w:color w:val="000000"/>
        </w:rPr>
        <w:t>; debate ensued; agreed to</w:t>
      </w:r>
      <w:r>
        <w:rPr>
          <w:noProof/>
        </w:rPr>
        <w:t>, 625</w:t>
      </w:r>
    </w:p>
    <w:p w14:paraId="424F958A" w14:textId="702F8EE3" w:rsidR="00F05B79" w:rsidRPr="00F05B79" w:rsidRDefault="00F05B79" w:rsidP="00EE3B3A">
      <w:pPr>
        <w:pStyle w:val="Index4"/>
      </w:pPr>
      <w:r w:rsidRPr="00FB4447">
        <w:t>Public Accounts—Standing Committee—</w:t>
      </w:r>
      <w:r w:rsidRPr="00F05B79">
        <w:t xml:space="preserve">Modern Slavery Legislation Amendment Bill 2022 </w:t>
      </w:r>
      <w:r w:rsidRPr="003577EC">
        <w:rPr>
          <w:i/>
          <w:iCs/>
        </w:rPr>
        <w:t>(Ms Clay)</w:t>
      </w:r>
      <w:r w:rsidRPr="00F05B79">
        <w:t>; agreed to, 1089</w:t>
      </w:r>
    </w:p>
    <w:p w14:paraId="24A28539" w14:textId="77777777" w:rsidR="0066458F" w:rsidRDefault="0066458F" w:rsidP="00E60478">
      <w:pPr>
        <w:pStyle w:val="Index2"/>
        <w:tabs>
          <w:tab w:val="right" w:leader="dot" w:pos="9017"/>
        </w:tabs>
        <w:ind w:left="511" w:hanging="284"/>
      </w:pPr>
      <w:r w:rsidRPr="00A46C38">
        <w:rPr>
          <w:rFonts w:ascii="Calibri" w:hAnsi="Calibri"/>
          <w:b/>
          <w:bCs/>
        </w:rPr>
        <w:t>Censure/</w:t>
      </w:r>
      <w:r w:rsidR="006176D6">
        <w:rPr>
          <w:rFonts w:ascii="Calibri" w:hAnsi="Calibri"/>
          <w:b/>
          <w:bCs/>
        </w:rPr>
        <w:t>No </w:t>
      </w:r>
      <w:r w:rsidRPr="00A46C38">
        <w:rPr>
          <w:rFonts w:ascii="Calibri" w:hAnsi="Calibri"/>
          <w:b/>
          <w:bCs/>
        </w:rPr>
        <w:t>confidence</w:t>
      </w:r>
      <w:r w:rsidRPr="00A46C38">
        <w:rPr>
          <w:rFonts w:ascii="Calibri" w:hAnsi="Calibri"/>
        </w:rPr>
        <w:t>—</w:t>
      </w:r>
    </w:p>
    <w:p w14:paraId="14309530" w14:textId="2EE052B8" w:rsidR="00DB18D9" w:rsidRPr="007F320A" w:rsidRDefault="00DB18D9" w:rsidP="00E60478">
      <w:pPr>
        <w:pStyle w:val="Index3"/>
        <w:ind w:left="748" w:hanging="289"/>
        <w:rPr>
          <w:noProof/>
          <w:spacing w:val="-2"/>
        </w:rPr>
      </w:pPr>
      <w:r w:rsidRPr="007F320A">
        <w:rPr>
          <w:noProof/>
          <w:spacing w:val="-2"/>
        </w:rPr>
        <w:t xml:space="preserve">Attorney-General—Proposed no confidence </w:t>
      </w:r>
      <w:r w:rsidRPr="007F320A">
        <w:rPr>
          <w:i/>
          <w:iCs/>
          <w:noProof/>
          <w:spacing w:val="-2"/>
        </w:rPr>
        <w:t>(Mr Hanson)</w:t>
      </w:r>
      <w:r w:rsidRPr="007F320A">
        <w:rPr>
          <w:noProof/>
          <w:spacing w:val="-2"/>
        </w:rPr>
        <w:t>; debate ensued, negatived, 822</w:t>
      </w:r>
    </w:p>
    <w:p w14:paraId="09DDA43E" w14:textId="1ABA415D" w:rsidR="00B43FFE" w:rsidRDefault="00B43FFE" w:rsidP="00B43FFE">
      <w:pPr>
        <w:pStyle w:val="Index3"/>
        <w:rPr>
          <w:noProof/>
        </w:rPr>
      </w:pPr>
      <w:r>
        <w:rPr>
          <w:noProof/>
        </w:rPr>
        <w:t xml:space="preserve">Chief Minister—Proposed no confidence </w:t>
      </w:r>
      <w:r w:rsidRPr="00B43FFE">
        <w:rPr>
          <w:i/>
          <w:iCs/>
          <w:noProof/>
        </w:rPr>
        <w:t>(Ms Lee)</w:t>
      </w:r>
      <w:r>
        <w:rPr>
          <w:noProof/>
        </w:rPr>
        <w:t>—</w:t>
      </w:r>
    </w:p>
    <w:p w14:paraId="16F28B69" w14:textId="77777777" w:rsidR="00B43FFE" w:rsidRDefault="00B43FFE" w:rsidP="00B43FFE">
      <w:pPr>
        <w:pStyle w:val="Index5"/>
        <w:tabs>
          <w:tab w:val="right" w:leader="dot" w:pos="7734"/>
        </w:tabs>
        <w:rPr>
          <w:noProof/>
        </w:rPr>
      </w:pPr>
      <w:r>
        <w:rPr>
          <w:noProof/>
        </w:rPr>
        <w:t>Notice given, 755</w:t>
      </w:r>
    </w:p>
    <w:p w14:paraId="71DAE70D" w14:textId="77777777" w:rsidR="00B43FFE" w:rsidRPr="001449E3" w:rsidRDefault="001449E3" w:rsidP="001449E3">
      <w:pPr>
        <w:pStyle w:val="Index5"/>
        <w:rPr>
          <w:noProof/>
          <w:lang w:val="en-US"/>
        </w:rPr>
      </w:pPr>
      <w:r w:rsidRPr="00972B70">
        <w:rPr>
          <w:noProof/>
          <w:lang w:val="en-US"/>
        </w:rPr>
        <w:t>Debate ensued; negatived, 791</w:t>
      </w:r>
    </w:p>
    <w:p w14:paraId="75DEC87E" w14:textId="1A9B41C1" w:rsidR="0066458F" w:rsidRDefault="0066458F" w:rsidP="0066458F">
      <w:pPr>
        <w:pStyle w:val="Index3"/>
        <w:rPr>
          <w:noProof/>
        </w:rPr>
      </w:pPr>
      <w:r w:rsidRPr="00A46C38">
        <w:rPr>
          <w:noProof/>
        </w:rPr>
        <w:t xml:space="preserve">Minister for Corrections—Proposed no confidence </w:t>
      </w:r>
      <w:r w:rsidRPr="00A46C38">
        <w:rPr>
          <w:i/>
          <w:iCs/>
          <w:noProof/>
        </w:rPr>
        <w:t>(</w:t>
      </w:r>
      <w:r w:rsidR="00291A92">
        <w:rPr>
          <w:i/>
          <w:iCs/>
          <w:noProof/>
        </w:rPr>
        <w:t>Mrs </w:t>
      </w:r>
      <w:r w:rsidRPr="00A46C38">
        <w:rPr>
          <w:i/>
          <w:iCs/>
          <w:noProof/>
        </w:rPr>
        <w:t>Kikkert)</w:t>
      </w:r>
      <w:r w:rsidRPr="00A46C38">
        <w:rPr>
          <w:noProof/>
        </w:rPr>
        <w:t>; debate ensued; negatived</w:t>
      </w:r>
      <w:r>
        <w:rPr>
          <w:noProof/>
        </w:rPr>
        <w:t>, 231, 297</w:t>
      </w:r>
    </w:p>
    <w:p w14:paraId="7EBE83D4" w14:textId="4BFDF42D" w:rsidR="00064E36" w:rsidRDefault="00064E36" w:rsidP="00064E36">
      <w:pPr>
        <w:pStyle w:val="Index3"/>
        <w:tabs>
          <w:tab w:val="right" w:leader="dot" w:pos="9318"/>
        </w:tabs>
        <w:rPr>
          <w:noProof/>
        </w:rPr>
      </w:pPr>
      <w:r w:rsidRPr="00271D74">
        <w:rPr>
          <w:noProof/>
        </w:rPr>
        <w:t xml:space="preserve">Minister for Education and Youth Affairs—Proposed no confidence </w:t>
      </w:r>
      <w:r w:rsidRPr="00271D74">
        <w:rPr>
          <w:i/>
          <w:iCs/>
          <w:noProof/>
        </w:rPr>
        <w:t>(</w:t>
      </w:r>
      <w:r w:rsidR="00291A92">
        <w:rPr>
          <w:i/>
          <w:iCs/>
          <w:noProof/>
        </w:rPr>
        <w:t>Ms </w:t>
      </w:r>
      <w:r w:rsidRPr="00271D74">
        <w:rPr>
          <w:i/>
          <w:iCs/>
          <w:noProof/>
        </w:rPr>
        <w:t>Lee)</w:t>
      </w:r>
      <w:r w:rsidRPr="00271D74">
        <w:rPr>
          <w:noProof/>
        </w:rPr>
        <w:t>; debate ensued; negatived</w:t>
      </w:r>
      <w:r>
        <w:rPr>
          <w:noProof/>
        </w:rPr>
        <w:t>, 575</w:t>
      </w:r>
    </w:p>
    <w:p w14:paraId="0CBDDC80" w14:textId="794CAF21" w:rsidR="00F05B79" w:rsidRDefault="00F05B79" w:rsidP="00F05B79">
      <w:pPr>
        <w:pStyle w:val="Index3"/>
        <w:tabs>
          <w:tab w:val="right" w:leader="dot" w:pos="9318"/>
        </w:tabs>
        <w:rPr>
          <w:noProof/>
        </w:rPr>
      </w:pPr>
      <w:r w:rsidRPr="00F1421B">
        <w:rPr>
          <w:noProof/>
        </w:rPr>
        <w:t xml:space="preserve">Minister for Mental Health—Proposed motion of want of confidence </w:t>
      </w:r>
      <w:r w:rsidRPr="00F1421B">
        <w:rPr>
          <w:i/>
          <w:iCs/>
          <w:noProof/>
        </w:rPr>
        <w:t>(M</w:t>
      </w:r>
      <w:r>
        <w:rPr>
          <w:i/>
          <w:iCs/>
          <w:noProof/>
        </w:rPr>
        <w:t>r Hanson</w:t>
      </w:r>
      <w:r w:rsidRPr="00F1421B">
        <w:rPr>
          <w:i/>
          <w:iCs/>
          <w:noProof/>
        </w:rPr>
        <w:t>)</w:t>
      </w:r>
      <w:r w:rsidRPr="00F1421B">
        <w:rPr>
          <w:noProof/>
        </w:rPr>
        <w:t>; debate ensued; motion negatived</w:t>
      </w:r>
      <w:r>
        <w:rPr>
          <w:noProof/>
        </w:rPr>
        <w:t>, 1085</w:t>
      </w:r>
    </w:p>
    <w:p w14:paraId="6DD4582B" w14:textId="2A3C5F0B" w:rsidR="00EB24A1" w:rsidRDefault="00EB24A1" w:rsidP="00EB24A1">
      <w:pPr>
        <w:pStyle w:val="Index3"/>
        <w:tabs>
          <w:tab w:val="right" w:leader="dot" w:pos="7734"/>
        </w:tabs>
        <w:rPr>
          <w:noProof/>
        </w:rPr>
      </w:pPr>
      <w:r w:rsidRPr="00DA430F">
        <w:rPr>
          <w:noProof/>
        </w:rPr>
        <w:t>M</w:t>
      </w:r>
      <w:r w:rsidRPr="00C85ADB">
        <w:rPr>
          <w:noProof/>
          <w:spacing w:val="-6"/>
        </w:rPr>
        <w:t xml:space="preserve">inister for Skills—Proposed </w:t>
      </w:r>
      <w:r w:rsidR="00BE0AD2" w:rsidRPr="00C85ADB">
        <w:rPr>
          <w:noProof/>
          <w:spacing w:val="-6"/>
        </w:rPr>
        <w:t>no</w:t>
      </w:r>
      <w:r w:rsidRPr="00C85ADB">
        <w:rPr>
          <w:noProof/>
          <w:spacing w:val="-6"/>
        </w:rPr>
        <w:t xml:space="preserve"> confidence </w:t>
      </w:r>
      <w:r w:rsidRPr="00C85ADB">
        <w:rPr>
          <w:i/>
          <w:iCs/>
          <w:noProof/>
          <w:spacing w:val="-6"/>
        </w:rPr>
        <w:t>(</w:t>
      </w:r>
      <w:r w:rsidR="00291A92" w:rsidRPr="00C85ADB">
        <w:rPr>
          <w:i/>
          <w:iCs/>
          <w:noProof/>
          <w:spacing w:val="-6"/>
        </w:rPr>
        <w:t>Ms </w:t>
      </w:r>
      <w:r w:rsidRPr="00C85ADB">
        <w:rPr>
          <w:i/>
          <w:iCs/>
          <w:noProof/>
          <w:spacing w:val="-6"/>
        </w:rPr>
        <w:t>Lee)</w:t>
      </w:r>
      <w:r w:rsidRPr="00C85ADB">
        <w:rPr>
          <w:noProof/>
          <w:spacing w:val="-6"/>
        </w:rPr>
        <w:t>; debate ensued; motion negatived, 695</w:t>
      </w:r>
    </w:p>
    <w:p w14:paraId="511DAD16" w14:textId="712400B7" w:rsidR="00491A04" w:rsidRDefault="00491A04" w:rsidP="00217729">
      <w:pPr>
        <w:pStyle w:val="Index2"/>
        <w:keepNext/>
        <w:tabs>
          <w:tab w:val="right" w:leader="dot" w:pos="9316"/>
        </w:tabs>
        <w:ind w:left="511" w:hanging="284"/>
      </w:pPr>
      <w:r w:rsidRPr="003577EC">
        <w:rPr>
          <w:rFonts w:ascii="Calibri" w:hAnsi="Calibri"/>
          <w:b/>
          <w:bCs/>
        </w:rPr>
        <w:t>Closure—</w:t>
      </w:r>
      <w:r>
        <w:t>T</w:t>
      </w:r>
      <w:r w:rsidRPr="003577EC">
        <w:rPr>
          <w:spacing w:val="-4"/>
        </w:rPr>
        <w:t xml:space="preserve">erritory Rights—Support—Ms Lee’s amendment No 1 </w:t>
      </w:r>
      <w:r w:rsidRPr="003577EC">
        <w:rPr>
          <w:i/>
          <w:iCs/>
          <w:spacing w:val="-4"/>
        </w:rPr>
        <w:t>(Mr Gentleman)</w:t>
      </w:r>
      <w:r w:rsidRPr="003577EC">
        <w:rPr>
          <w:spacing w:val="-4"/>
        </w:rPr>
        <w:t>; agreed to, 1448</w:t>
      </w:r>
    </w:p>
    <w:p w14:paraId="4F65590E" w14:textId="2154FC85" w:rsidR="00236539" w:rsidRDefault="00236539" w:rsidP="00236539">
      <w:pPr>
        <w:pStyle w:val="Index2"/>
        <w:tabs>
          <w:tab w:val="right" w:leader="dot" w:pos="9316"/>
        </w:tabs>
      </w:pPr>
      <w:r w:rsidRPr="00A46C38">
        <w:rPr>
          <w:rFonts w:ascii="Calibri" w:hAnsi="Calibri"/>
          <w:bCs/>
          <w:color w:val="000000"/>
        </w:rPr>
        <w:t>Co-sponsored motion</w:t>
      </w:r>
      <w:r>
        <w:t>, 103, 332, 334, 450, 1432</w:t>
      </w:r>
      <w:r w:rsidR="00766D7C">
        <w:t>, 1960</w:t>
      </w:r>
    </w:p>
    <w:p w14:paraId="7C96D6B0" w14:textId="20422F5A" w:rsidR="0066458F" w:rsidRDefault="0066458F" w:rsidP="00536383">
      <w:pPr>
        <w:pStyle w:val="Index2"/>
        <w:tabs>
          <w:tab w:val="right" w:leader="dot" w:pos="9017"/>
        </w:tabs>
      </w:pPr>
      <w:r w:rsidRPr="003577EC">
        <w:rPr>
          <w:rFonts w:ascii="Calibri" w:hAnsi="Calibri"/>
          <w:b/>
          <w:bCs/>
          <w:color w:val="000000"/>
        </w:rPr>
        <w:t>Disallowance—</w:t>
      </w:r>
      <w:r w:rsidRPr="003577EC">
        <w:rPr>
          <w:color w:val="000000"/>
        </w:rPr>
        <w:t xml:space="preserve">Government Procurement Act—Government Procurement (Secure Local Jobs) Code 2020—Disallowable Instrument DI2020-278—Motion to disallow </w:t>
      </w:r>
      <w:r w:rsidRPr="003577EC">
        <w:rPr>
          <w:i/>
          <w:iCs/>
          <w:color w:val="000000"/>
        </w:rPr>
        <w:t>(</w:t>
      </w:r>
      <w:r w:rsidR="00291A92" w:rsidRPr="003577EC">
        <w:rPr>
          <w:i/>
          <w:iCs/>
          <w:color w:val="000000"/>
        </w:rPr>
        <w:t>Mr </w:t>
      </w:r>
      <w:r w:rsidRPr="003577EC">
        <w:rPr>
          <w:i/>
          <w:iCs/>
          <w:color w:val="000000"/>
        </w:rPr>
        <w:t>Cain)</w:t>
      </w:r>
      <w:r w:rsidRPr="003577EC">
        <w:rPr>
          <w:color w:val="000000"/>
        </w:rPr>
        <w:t>; debate ensued; negatived</w:t>
      </w:r>
      <w:r>
        <w:t>, 58</w:t>
      </w:r>
    </w:p>
    <w:p w14:paraId="1A85C7F5" w14:textId="77777777" w:rsidR="003577EC" w:rsidRDefault="003577EC" w:rsidP="003577EC">
      <w:pPr>
        <w:pStyle w:val="Index1"/>
        <w:keepNext/>
        <w:tabs>
          <w:tab w:val="right" w:leader="dot" w:pos="9017"/>
        </w:tabs>
        <w:rPr>
          <w:noProof/>
        </w:rPr>
      </w:pPr>
      <w:r w:rsidRPr="00A46C38">
        <w:rPr>
          <w:b/>
          <w:bCs/>
          <w:noProof/>
        </w:rPr>
        <w:lastRenderedPageBreak/>
        <w:t>Motions</w:t>
      </w:r>
      <w:r>
        <w:rPr>
          <w:b/>
          <w:bCs/>
          <w:noProof/>
        </w:rPr>
        <w:t>—Assembly business</w:t>
      </w:r>
      <w:r>
        <w:rPr>
          <w:noProof/>
        </w:rPr>
        <w:t>—</w:t>
      </w:r>
      <w:r>
        <w:rPr>
          <w:i/>
          <w:iCs/>
          <w:noProof/>
        </w:rPr>
        <w:t>continued</w:t>
      </w:r>
    </w:p>
    <w:p w14:paraId="41B72782" w14:textId="77777777" w:rsidR="0066458F" w:rsidRDefault="0066458F" w:rsidP="00433FCE">
      <w:pPr>
        <w:pStyle w:val="Index2"/>
        <w:tabs>
          <w:tab w:val="right" w:leader="dot" w:pos="9017"/>
        </w:tabs>
        <w:ind w:hanging="289"/>
      </w:pPr>
      <w:r w:rsidRPr="00A46C38">
        <w:rPr>
          <w:rFonts w:ascii="Calibri" w:hAnsi="Calibri"/>
          <w:b/>
          <w:bCs/>
        </w:rPr>
        <w:t>Order to table</w:t>
      </w:r>
      <w:r w:rsidRPr="00A46C38">
        <w:rPr>
          <w:rFonts w:ascii="Calibri" w:hAnsi="Calibri"/>
        </w:rPr>
        <w:t>—</w:t>
      </w:r>
    </w:p>
    <w:p w14:paraId="7790E300" w14:textId="36707071" w:rsidR="00F30F45" w:rsidRDefault="00F30F45" w:rsidP="00433FCE">
      <w:pPr>
        <w:pStyle w:val="Index3"/>
        <w:ind w:hanging="289"/>
        <w:rPr>
          <w:noProof/>
        </w:rPr>
      </w:pPr>
      <w:r w:rsidRPr="004245E4">
        <w:rPr>
          <w:noProof/>
        </w:rPr>
        <w:t>A</w:t>
      </w:r>
      <w:r w:rsidRPr="00433FCE">
        <w:rPr>
          <w:noProof/>
          <w:spacing w:val="-10"/>
        </w:rPr>
        <w:t>CT Heritage Council Review—Full report</w:t>
      </w:r>
      <w:r w:rsidR="006A4DE2" w:rsidRPr="00433FCE">
        <w:rPr>
          <w:spacing w:val="-10"/>
        </w:rPr>
        <w:t>—Paper</w:t>
      </w:r>
      <w:r w:rsidRPr="00433FCE">
        <w:rPr>
          <w:noProof/>
          <w:spacing w:val="-10"/>
        </w:rPr>
        <w:t xml:space="preserve"> </w:t>
      </w:r>
      <w:r w:rsidRPr="00433FCE">
        <w:rPr>
          <w:i/>
          <w:iCs/>
          <w:noProof/>
          <w:spacing w:val="-10"/>
        </w:rPr>
        <w:t>(Ms Lawder)</w:t>
      </w:r>
      <w:r w:rsidRPr="00433FCE">
        <w:rPr>
          <w:noProof/>
          <w:spacing w:val="-10"/>
        </w:rPr>
        <w:t>; debate ensued; agreed to, 1027</w:t>
      </w:r>
    </w:p>
    <w:p w14:paraId="2A736C96" w14:textId="77777777" w:rsidR="0066458F" w:rsidRDefault="0066458F" w:rsidP="000233B1">
      <w:pPr>
        <w:pStyle w:val="Index3"/>
        <w:keepNext/>
        <w:rPr>
          <w:noProof/>
        </w:rPr>
      </w:pPr>
      <w:r w:rsidRPr="00A46C38">
        <w:rPr>
          <w:b/>
          <w:bCs/>
          <w:noProof/>
        </w:rPr>
        <w:t>By leave—</w:t>
      </w:r>
    </w:p>
    <w:p w14:paraId="3DA50593" w14:textId="48922DDF" w:rsidR="006A4DE2" w:rsidRDefault="006A4DE2" w:rsidP="00033490">
      <w:pPr>
        <w:pStyle w:val="Index4"/>
      </w:pPr>
      <w:r w:rsidRPr="0040307F">
        <w:t>Attorney-General’s meeting notes—30 January 2024—</w:t>
      </w:r>
      <w:r>
        <w:t>Paper</w:t>
      </w:r>
      <w:r w:rsidRPr="0040307F">
        <w:t xml:space="preserve">—Order to table </w:t>
      </w:r>
      <w:r w:rsidRPr="0040307F">
        <w:rPr>
          <w:i/>
          <w:iCs/>
        </w:rPr>
        <w:t>(Ms</w:t>
      </w:r>
      <w:r>
        <w:rPr>
          <w:i/>
          <w:iCs/>
        </w:rPr>
        <w:t> </w:t>
      </w:r>
      <w:r w:rsidRPr="0040307F">
        <w:rPr>
          <w:i/>
          <w:iCs/>
        </w:rPr>
        <w:t>Lawder)</w:t>
      </w:r>
      <w:r w:rsidRPr="0040307F">
        <w:t xml:space="preserve">; </w:t>
      </w:r>
      <w:r w:rsidR="00E60478">
        <w:t xml:space="preserve">debate ensued; </w:t>
      </w:r>
      <w:r w:rsidRPr="0040307F">
        <w:t>amendment moved and agreed to; agreed to, as amended</w:t>
      </w:r>
      <w:r>
        <w:t>, 1772</w:t>
      </w:r>
    </w:p>
    <w:p w14:paraId="29197F79" w14:textId="77777777" w:rsidR="0066458F" w:rsidRDefault="0066458F" w:rsidP="00033490">
      <w:pPr>
        <w:pStyle w:val="Index4"/>
      </w:pPr>
      <w:r w:rsidRPr="00A46C38">
        <w:t xml:space="preserve">Full Mesoscopic study—Paper </w:t>
      </w:r>
      <w:r w:rsidRPr="00A46C38">
        <w:rPr>
          <w:i/>
          <w:iCs/>
        </w:rPr>
        <w:t>(</w:t>
      </w:r>
      <w:r w:rsidR="00291A92">
        <w:rPr>
          <w:i/>
          <w:iCs/>
        </w:rPr>
        <w:t>Mr </w:t>
      </w:r>
      <w:r w:rsidRPr="00A46C38">
        <w:rPr>
          <w:i/>
          <w:iCs/>
        </w:rPr>
        <w:t>Hanson)</w:t>
      </w:r>
      <w:r w:rsidRPr="00A46C38">
        <w:rPr>
          <w:iCs/>
        </w:rPr>
        <w:t>—</w:t>
      </w:r>
    </w:p>
    <w:p w14:paraId="523C1BA6" w14:textId="77777777" w:rsidR="0066458F" w:rsidRDefault="0066458F" w:rsidP="0066458F">
      <w:pPr>
        <w:pStyle w:val="Index5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iCs/>
          <w:noProof/>
        </w:rPr>
        <w:t>A</w:t>
      </w:r>
      <w:r w:rsidRPr="00A46C38">
        <w:rPr>
          <w:rFonts w:ascii="Calibri" w:hAnsi="Calibri"/>
          <w:noProof/>
        </w:rPr>
        <w:t>djourned</w:t>
      </w:r>
      <w:r>
        <w:rPr>
          <w:noProof/>
        </w:rPr>
        <w:t>, 262</w:t>
      </w:r>
    </w:p>
    <w:p w14:paraId="66FD8F36" w14:textId="049BC0CD" w:rsidR="0066458F" w:rsidRDefault="0066458F" w:rsidP="0066458F">
      <w:pPr>
        <w:pStyle w:val="Index5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iCs/>
          <w:noProof/>
        </w:rPr>
        <w:t xml:space="preserve">Debate resumed; </w:t>
      </w:r>
      <w:r w:rsidR="00AF5820">
        <w:rPr>
          <w:rFonts w:ascii="Calibri" w:hAnsi="Calibri"/>
          <w:iCs/>
          <w:noProof/>
        </w:rPr>
        <w:t>amendment</w:t>
      </w:r>
      <w:r w:rsidRPr="00A46C38">
        <w:rPr>
          <w:rFonts w:ascii="Calibri" w:hAnsi="Calibri"/>
          <w:iCs/>
          <w:noProof/>
        </w:rPr>
        <w:t xml:space="preserve"> moved and agreed to; agreed to, as amended</w:t>
      </w:r>
      <w:r>
        <w:rPr>
          <w:noProof/>
        </w:rPr>
        <w:t>, 266</w:t>
      </w:r>
    </w:p>
    <w:p w14:paraId="286BF7A4" w14:textId="77777777" w:rsidR="0066458F" w:rsidRDefault="0066458F" w:rsidP="0066458F">
      <w:pPr>
        <w:pStyle w:val="Index2"/>
        <w:tabs>
          <w:tab w:val="right" w:leader="dot" w:pos="9017"/>
        </w:tabs>
      </w:pPr>
      <w:r w:rsidRPr="00A46C38">
        <w:rPr>
          <w:b/>
          <w:bCs/>
        </w:rPr>
        <w:t>Principal</w:t>
      </w:r>
      <w:r>
        <w:t>—</w:t>
      </w:r>
    </w:p>
    <w:p w14:paraId="51080D11" w14:textId="77777777" w:rsidR="00715980" w:rsidRPr="008D1976" w:rsidRDefault="00715980" w:rsidP="00715980">
      <w:pPr>
        <w:pStyle w:val="Index3"/>
        <w:rPr>
          <w:noProof/>
          <w:lang w:val="en-US"/>
        </w:rPr>
      </w:pPr>
      <w:r w:rsidRPr="008D1976">
        <w:rPr>
          <w:noProof/>
          <w:lang w:val="en-US"/>
        </w:rPr>
        <w:t xml:space="preserve">Abortion rights in the USA—Expression of solidarity </w:t>
      </w:r>
      <w:r w:rsidRPr="008D1976">
        <w:rPr>
          <w:i/>
          <w:iCs/>
          <w:noProof/>
          <w:lang w:val="en-US"/>
        </w:rPr>
        <w:t>(Ms Berry)</w:t>
      </w:r>
      <w:r w:rsidRPr="008D1976">
        <w:rPr>
          <w:iCs/>
          <w:noProof/>
          <w:lang w:val="en-US"/>
        </w:rPr>
        <w:t>—</w:t>
      </w:r>
    </w:p>
    <w:p w14:paraId="3CEA31BF" w14:textId="77777777" w:rsidR="00715980" w:rsidRPr="008D1976" w:rsidRDefault="00715980" w:rsidP="00715980">
      <w:pPr>
        <w:pStyle w:val="Index3"/>
        <w:numPr>
          <w:ilvl w:val="0"/>
          <w:numId w:val="0"/>
        </w:numPr>
        <w:ind w:left="720"/>
        <w:rPr>
          <w:noProof/>
          <w:lang w:val="en-US"/>
        </w:rPr>
      </w:pPr>
      <w:r w:rsidRPr="008D1976">
        <w:rPr>
          <w:iCs/>
          <w:noProof/>
          <w:lang w:val="en-US"/>
        </w:rPr>
        <w:t>Debate ensued</w:t>
      </w:r>
      <w:r w:rsidRPr="008D1976">
        <w:rPr>
          <w:noProof/>
          <w:lang w:val="en-US"/>
        </w:rPr>
        <w:t>; debate in</w:t>
      </w:r>
      <w:r w:rsidR="00A77C63">
        <w:rPr>
          <w:noProof/>
          <w:lang w:val="en-US"/>
        </w:rPr>
        <w:t>terrupted in accordance with SO</w:t>
      </w:r>
      <w:r w:rsidRPr="008D1976">
        <w:rPr>
          <w:noProof/>
          <w:lang w:val="en-US"/>
        </w:rPr>
        <w:t>74, 775</w:t>
      </w:r>
    </w:p>
    <w:p w14:paraId="7F834DCA" w14:textId="77777777" w:rsidR="00715980" w:rsidRPr="00715980" w:rsidRDefault="00715980" w:rsidP="00715980">
      <w:pPr>
        <w:pStyle w:val="Index3"/>
        <w:numPr>
          <w:ilvl w:val="0"/>
          <w:numId w:val="0"/>
        </w:numPr>
        <w:ind w:left="720"/>
        <w:rPr>
          <w:iCs/>
          <w:noProof/>
          <w:lang w:val="en-US"/>
        </w:rPr>
      </w:pPr>
      <w:r w:rsidRPr="00715980">
        <w:rPr>
          <w:iCs/>
          <w:noProof/>
          <w:lang w:val="en-US"/>
        </w:rPr>
        <w:t>Debate resumed; adjourned, 787</w:t>
      </w:r>
    </w:p>
    <w:p w14:paraId="6B4C43AE" w14:textId="77777777" w:rsidR="00715980" w:rsidRPr="00715980" w:rsidRDefault="00715980" w:rsidP="00715980">
      <w:pPr>
        <w:pStyle w:val="Index3"/>
        <w:numPr>
          <w:ilvl w:val="0"/>
          <w:numId w:val="0"/>
        </w:numPr>
        <w:ind w:left="720"/>
        <w:rPr>
          <w:iCs/>
          <w:noProof/>
          <w:lang w:val="en-US"/>
        </w:rPr>
      </w:pPr>
      <w:r w:rsidRPr="008D1976">
        <w:rPr>
          <w:iCs/>
          <w:noProof/>
          <w:lang w:val="en-US"/>
        </w:rPr>
        <w:t>Debate resumed</w:t>
      </w:r>
      <w:r w:rsidRPr="00715980">
        <w:rPr>
          <w:iCs/>
          <w:noProof/>
          <w:lang w:val="en-US"/>
        </w:rPr>
        <w:t>; agreed to, 788</w:t>
      </w:r>
    </w:p>
    <w:p w14:paraId="4F2AE007" w14:textId="77777777" w:rsidR="002D4907" w:rsidRDefault="0066458F" w:rsidP="006176D6">
      <w:pPr>
        <w:pStyle w:val="Index3"/>
        <w:rPr>
          <w:noProof/>
        </w:rPr>
      </w:pPr>
      <w:r>
        <w:rPr>
          <w:noProof/>
        </w:rPr>
        <w:t>ACT Government Campaign Advertising—</w:t>
      </w:r>
    </w:p>
    <w:p w14:paraId="67CD4971" w14:textId="0C9F1D11" w:rsidR="0066458F" w:rsidRDefault="0066458F" w:rsidP="00033490">
      <w:pPr>
        <w:pStyle w:val="Index4"/>
      </w:pPr>
      <w:r>
        <w:t>Acting I</w:t>
      </w:r>
      <w:r w:rsidR="00F06D84">
        <w:t xml:space="preserve">ndependent Reviewer—Appointment </w:t>
      </w:r>
      <w:r w:rsidRPr="00F06D84">
        <w:rPr>
          <w:i/>
          <w:iCs/>
        </w:rPr>
        <w:t>(</w:t>
      </w:r>
      <w:r w:rsidR="00291A92">
        <w:rPr>
          <w:i/>
          <w:iCs/>
        </w:rPr>
        <w:t>Mr </w:t>
      </w:r>
      <w:r w:rsidRPr="00F06D84">
        <w:rPr>
          <w:i/>
          <w:iCs/>
        </w:rPr>
        <w:t>Barr)</w:t>
      </w:r>
      <w:r>
        <w:t xml:space="preserve">; debated ensued; agreed to by a </w:t>
      </w:r>
      <w:r w:rsidRPr="00F06D84">
        <w:rPr>
          <w:vertAlign w:val="superscript"/>
        </w:rPr>
        <w:t>2</w:t>
      </w:r>
      <w:r>
        <w:t>/</w:t>
      </w:r>
      <w:r w:rsidRPr="00F06D84">
        <w:rPr>
          <w:vertAlign w:val="subscript"/>
        </w:rPr>
        <w:t>3</w:t>
      </w:r>
      <w:r>
        <w:t xml:space="preserve"> majority of Members, 364</w:t>
      </w:r>
    </w:p>
    <w:p w14:paraId="6D4B195A" w14:textId="386DCDBE" w:rsidR="002D4907" w:rsidRDefault="002D4907" w:rsidP="00033490">
      <w:pPr>
        <w:pStyle w:val="Index4"/>
      </w:pPr>
      <w:r>
        <w:t xml:space="preserve">Independent Reviewer—Appointment </w:t>
      </w:r>
      <w:r w:rsidRPr="002D4907">
        <w:rPr>
          <w:i/>
          <w:iCs/>
          <w:color w:val="000000"/>
        </w:rPr>
        <w:t>(Mr Barr)</w:t>
      </w:r>
      <w:r w:rsidRPr="002D4907">
        <w:rPr>
          <w:color w:val="000000"/>
        </w:rPr>
        <w:t xml:space="preserve">; debate ensued; agreed to by </w:t>
      </w:r>
      <w:r>
        <w:t xml:space="preserve">a </w:t>
      </w:r>
      <w:r w:rsidRPr="002D4907">
        <w:rPr>
          <w:vertAlign w:val="superscript"/>
        </w:rPr>
        <w:t>2</w:t>
      </w:r>
      <w:r>
        <w:t>/</w:t>
      </w:r>
      <w:r w:rsidRPr="002D4907">
        <w:rPr>
          <w:vertAlign w:val="subscript"/>
        </w:rPr>
        <w:t>3</w:t>
      </w:r>
      <w:r>
        <w:t xml:space="preserve"> majority of Members, 960</w:t>
      </w:r>
    </w:p>
    <w:p w14:paraId="49876F28" w14:textId="77777777" w:rsidR="0066458F" w:rsidRDefault="0066458F" w:rsidP="0066458F">
      <w:pPr>
        <w:pStyle w:val="Index3"/>
        <w:rPr>
          <w:noProof/>
        </w:rPr>
      </w:pPr>
      <w:r w:rsidRPr="00A46C38">
        <w:rPr>
          <w:noProof/>
          <w:color w:val="000000"/>
        </w:rPr>
        <w:t xml:space="preserve">Budget 2021-22 </w:t>
      </w:r>
      <w:r w:rsidRPr="00A46C38">
        <w:rPr>
          <w:i/>
          <w:iCs/>
          <w:noProof/>
          <w:color w:val="000000"/>
        </w:rPr>
        <w:t>(</w:t>
      </w:r>
      <w:r w:rsidR="00291A92">
        <w:rPr>
          <w:i/>
          <w:iCs/>
          <w:noProof/>
          <w:color w:val="000000"/>
        </w:rPr>
        <w:t>Mr </w:t>
      </w:r>
      <w:r w:rsidRPr="00A46C38">
        <w:rPr>
          <w:i/>
          <w:iCs/>
          <w:noProof/>
          <w:color w:val="000000"/>
        </w:rPr>
        <w:t>Barr)</w:t>
      </w:r>
      <w:r w:rsidRPr="00A46C38">
        <w:rPr>
          <w:noProof/>
          <w:color w:val="000000"/>
        </w:rPr>
        <w:t>; debate ensued; agreed to</w:t>
      </w:r>
      <w:r>
        <w:rPr>
          <w:noProof/>
        </w:rPr>
        <w:t>, 291</w:t>
      </w:r>
    </w:p>
    <w:p w14:paraId="056D79F8" w14:textId="77777777" w:rsidR="002559D0" w:rsidRDefault="002559D0" w:rsidP="002559D0">
      <w:pPr>
        <w:pStyle w:val="Index3"/>
        <w:tabs>
          <w:tab w:val="right" w:leader="dot" w:pos="9316"/>
        </w:tabs>
        <w:rPr>
          <w:noProof/>
        </w:rPr>
      </w:pPr>
      <w:r w:rsidRPr="00C7757D">
        <w:rPr>
          <w:noProof/>
          <w:color w:val="000000"/>
        </w:rPr>
        <w:t xml:space="preserve">Climate impact analysis—Bills </w:t>
      </w:r>
      <w:r w:rsidRPr="00C7757D">
        <w:rPr>
          <w:i/>
          <w:iCs/>
          <w:noProof/>
          <w:color w:val="000000"/>
        </w:rPr>
        <w:t>(Mr Barr)</w:t>
      </w:r>
      <w:r w:rsidRPr="00C7757D">
        <w:rPr>
          <w:noProof/>
          <w:color w:val="000000"/>
        </w:rPr>
        <w:t>; debate ensued; agreed to</w:t>
      </w:r>
      <w:r>
        <w:rPr>
          <w:noProof/>
        </w:rPr>
        <w:t>, 1367</w:t>
      </w:r>
    </w:p>
    <w:p w14:paraId="6BC03C14" w14:textId="77777777" w:rsidR="00715980" w:rsidRPr="008D1976" w:rsidRDefault="00715980" w:rsidP="00715980">
      <w:pPr>
        <w:pStyle w:val="Index3"/>
        <w:rPr>
          <w:noProof/>
          <w:lang w:val="en-US"/>
        </w:rPr>
      </w:pPr>
      <w:r w:rsidRPr="008D1976">
        <w:rPr>
          <w:noProof/>
          <w:lang w:val="en-US"/>
        </w:rPr>
        <w:t xml:space="preserve">COVID-19 support for vulnerable Canberrans—Winter 2022 </w:t>
      </w:r>
      <w:r w:rsidRPr="008D1976">
        <w:rPr>
          <w:i/>
          <w:iCs/>
          <w:noProof/>
          <w:lang w:val="en-US"/>
        </w:rPr>
        <w:t>(Ms Davidson)</w:t>
      </w:r>
      <w:r w:rsidRPr="008D1976">
        <w:rPr>
          <w:noProof/>
          <w:lang w:val="en-US"/>
        </w:rPr>
        <w:t>; debate ensued; agreed to, 788</w:t>
      </w:r>
    </w:p>
    <w:p w14:paraId="15F2FB29" w14:textId="77777777" w:rsidR="0066458F" w:rsidRDefault="0066458F" w:rsidP="0066458F">
      <w:pPr>
        <w:pStyle w:val="Index3"/>
        <w:rPr>
          <w:noProof/>
        </w:rPr>
      </w:pPr>
      <w:r w:rsidRPr="00A46C38">
        <w:rPr>
          <w:noProof/>
          <w:color w:val="000000"/>
        </w:rPr>
        <w:t xml:space="preserve">Domestic and family violence—Paid leave </w:t>
      </w:r>
      <w:r w:rsidRPr="00A46C38">
        <w:rPr>
          <w:i/>
          <w:iCs/>
          <w:noProof/>
          <w:color w:val="000000"/>
        </w:rPr>
        <w:t>(</w:t>
      </w:r>
      <w:r w:rsidR="00291A92">
        <w:rPr>
          <w:i/>
          <w:iCs/>
          <w:noProof/>
          <w:color w:val="000000"/>
        </w:rPr>
        <w:t>Ms </w:t>
      </w:r>
      <w:r w:rsidRPr="00A46C38">
        <w:rPr>
          <w:i/>
          <w:iCs/>
          <w:noProof/>
          <w:color w:val="000000"/>
        </w:rPr>
        <w:t xml:space="preserve">Berry, </w:t>
      </w:r>
      <w:r w:rsidR="00291A92">
        <w:rPr>
          <w:i/>
          <w:iCs/>
          <w:noProof/>
          <w:color w:val="000000"/>
        </w:rPr>
        <w:t>Mr </w:t>
      </w:r>
      <w:r w:rsidRPr="00A46C38">
        <w:rPr>
          <w:i/>
          <w:iCs/>
          <w:noProof/>
          <w:color w:val="000000"/>
        </w:rPr>
        <w:t>Rattenbury)</w:t>
      </w:r>
      <w:r w:rsidRPr="00A46C38">
        <w:rPr>
          <w:noProof/>
          <w:color w:val="000000"/>
        </w:rPr>
        <w:t>; debate ensued; agreed to</w:t>
      </w:r>
      <w:r>
        <w:rPr>
          <w:noProof/>
        </w:rPr>
        <w:t>, 450</w:t>
      </w:r>
    </w:p>
    <w:p w14:paraId="4B10A93F" w14:textId="77777777" w:rsidR="00491A04" w:rsidRPr="00491A04" w:rsidRDefault="00F71313" w:rsidP="00F71313">
      <w:pPr>
        <w:pStyle w:val="Index3"/>
        <w:tabs>
          <w:tab w:val="right" w:leader="dot" w:pos="9316"/>
        </w:tabs>
        <w:rPr>
          <w:noProof/>
        </w:rPr>
      </w:pPr>
      <w:bookmarkStart w:id="13" w:name="_Hlk141353376"/>
      <w:r w:rsidRPr="000A067D">
        <w:rPr>
          <w:noProof/>
          <w:color w:val="000000"/>
        </w:rPr>
        <w:t xml:space="preserve">Feral horses—Impacts and management in the Australian Alps </w:t>
      </w:r>
      <w:r w:rsidRPr="000A067D">
        <w:rPr>
          <w:i/>
          <w:iCs/>
          <w:noProof/>
          <w:color w:val="000000"/>
        </w:rPr>
        <w:t>(Ms Vassarotti)</w:t>
      </w:r>
      <w:r w:rsidR="00491A04" w:rsidRPr="000A067D">
        <w:rPr>
          <w:noProof/>
          <w:color w:val="000000"/>
        </w:rPr>
        <w:t>—</w:t>
      </w:r>
    </w:p>
    <w:p w14:paraId="3B0B1403" w14:textId="15C97C3A" w:rsidR="00F71313" w:rsidRDefault="00491A04" w:rsidP="00033490">
      <w:pPr>
        <w:pStyle w:val="Index4"/>
      </w:pPr>
      <w:r>
        <w:t>D</w:t>
      </w:r>
      <w:r w:rsidR="00F71313" w:rsidRPr="000A067D">
        <w:t>ebate ensued; adjourned</w:t>
      </w:r>
      <w:bookmarkEnd w:id="13"/>
      <w:r w:rsidR="00F71313">
        <w:t>, 1257</w:t>
      </w:r>
    </w:p>
    <w:p w14:paraId="0378B854" w14:textId="3DB4F099" w:rsidR="00491A04" w:rsidRPr="00491A04" w:rsidRDefault="00BA5B6C" w:rsidP="00033490">
      <w:pPr>
        <w:pStyle w:val="Index4"/>
      </w:pPr>
      <w:r>
        <w:t>D</w:t>
      </w:r>
      <w:r w:rsidR="00491A04" w:rsidRPr="00000DD6">
        <w:t xml:space="preserve">ebate </w:t>
      </w:r>
      <w:r w:rsidR="00491A04">
        <w:t>resumed</w:t>
      </w:r>
      <w:r w:rsidR="00491A04" w:rsidRPr="00000DD6">
        <w:t xml:space="preserve">; </w:t>
      </w:r>
      <w:r w:rsidR="00491A04">
        <w:t>agreed to, 1454</w:t>
      </w:r>
      <w:r w:rsidR="00491A04" w:rsidRPr="007B77AA">
        <w:t xml:space="preserve"> </w:t>
      </w:r>
    </w:p>
    <w:p w14:paraId="00E3CD13" w14:textId="77777777" w:rsidR="0011654D" w:rsidRPr="0011654D" w:rsidRDefault="0011654D" w:rsidP="0011654D">
      <w:pPr>
        <w:pStyle w:val="Index3"/>
        <w:tabs>
          <w:tab w:val="right" w:leader="dot" w:pos="9346"/>
        </w:tabs>
        <w:rPr>
          <w:noProof/>
        </w:rPr>
      </w:pPr>
      <w:r w:rsidRPr="00291ADB">
        <w:rPr>
          <w:noProof/>
          <w:color w:val="000000"/>
        </w:rPr>
        <w:t xml:space="preserve">Final Territory Plan </w:t>
      </w:r>
      <w:r w:rsidRPr="00291ADB">
        <w:rPr>
          <w:i/>
          <w:iCs/>
          <w:noProof/>
          <w:color w:val="000000"/>
        </w:rPr>
        <w:t>(Mr Steel)</w:t>
      </w:r>
      <w:r>
        <w:rPr>
          <w:noProof/>
          <w:color w:val="000000"/>
        </w:rPr>
        <w:t>—</w:t>
      </w:r>
    </w:p>
    <w:p w14:paraId="1AC51605" w14:textId="126DAF89" w:rsidR="0011654D" w:rsidRDefault="0011654D" w:rsidP="00033490">
      <w:pPr>
        <w:pStyle w:val="Index4"/>
      </w:pPr>
      <w:r>
        <w:t>D</w:t>
      </w:r>
      <w:r w:rsidRPr="00291ADB">
        <w:t>ebate ensued; adjourned</w:t>
      </w:r>
      <w:r>
        <w:t>, 2000</w:t>
      </w:r>
    </w:p>
    <w:p w14:paraId="761E3948" w14:textId="46668158" w:rsidR="0011654D" w:rsidRDefault="0011654D" w:rsidP="00033490">
      <w:pPr>
        <w:pStyle w:val="Index4"/>
      </w:pPr>
      <w:r>
        <w:t>D</w:t>
      </w:r>
      <w:r w:rsidRPr="00A26430">
        <w:t>ebate resumed; agreed to</w:t>
      </w:r>
      <w:r>
        <w:t>, 2020</w:t>
      </w:r>
    </w:p>
    <w:p w14:paraId="327AB10C" w14:textId="3E3AF037" w:rsidR="00F4655C" w:rsidRDefault="00F4655C" w:rsidP="00F4655C">
      <w:pPr>
        <w:pStyle w:val="Index3"/>
        <w:tabs>
          <w:tab w:val="right" w:leader="dot" w:pos="9316"/>
        </w:tabs>
        <w:rPr>
          <w:noProof/>
        </w:rPr>
      </w:pPr>
      <w:r w:rsidRPr="007B77AA">
        <w:rPr>
          <w:noProof/>
          <w:color w:val="000000"/>
        </w:rPr>
        <w:t>F</w:t>
      </w:r>
      <w:r w:rsidRPr="00AD2FB9">
        <w:rPr>
          <w:noProof/>
          <w:color w:val="000000"/>
          <w:spacing w:val="-2"/>
        </w:rPr>
        <w:t xml:space="preserve">ormal Recognition of War Widows Day </w:t>
      </w:r>
      <w:r w:rsidRPr="00AD2FB9">
        <w:rPr>
          <w:i/>
          <w:iCs/>
          <w:noProof/>
          <w:color w:val="000000"/>
          <w:spacing w:val="-2"/>
        </w:rPr>
        <w:t>(Ms Davidson)</w:t>
      </w:r>
      <w:r w:rsidRPr="00AD2FB9">
        <w:rPr>
          <w:noProof/>
          <w:color w:val="000000"/>
          <w:spacing w:val="-2"/>
        </w:rPr>
        <w:t>; debate ensued; agreed to</w:t>
      </w:r>
      <w:r w:rsidRPr="00AD2FB9">
        <w:rPr>
          <w:noProof/>
          <w:spacing w:val="-2"/>
        </w:rPr>
        <w:t>, 1304</w:t>
      </w:r>
    </w:p>
    <w:p w14:paraId="4C718A11" w14:textId="77777777" w:rsidR="0066215B" w:rsidRDefault="0066215B" w:rsidP="0066215B">
      <w:pPr>
        <w:pStyle w:val="Index3"/>
        <w:tabs>
          <w:tab w:val="right" w:leader="dot" w:pos="9318"/>
        </w:tabs>
        <w:rPr>
          <w:noProof/>
        </w:rPr>
      </w:pPr>
      <w:r w:rsidRPr="00CA0E36">
        <w:rPr>
          <w:noProof/>
          <w:color w:val="000000"/>
        </w:rPr>
        <w:t xml:space="preserve">Fossil emblem for the ACT </w:t>
      </w:r>
      <w:r w:rsidRPr="00CA0E36">
        <w:rPr>
          <w:i/>
          <w:iCs/>
          <w:noProof/>
          <w:color w:val="000000"/>
        </w:rPr>
        <w:t>(Mr Barr)</w:t>
      </w:r>
      <w:r w:rsidRPr="00CA0E36">
        <w:rPr>
          <w:noProof/>
          <w:color w:val="000000"/>
        </w:rPr>
        <w:t>; debate ensued; agreed to</w:t>
      </w:r>
      <w:r>
        <w:rPr>
          <w:noProof/>
        </w:rPr>
        <w:t>, 945</w:t>
      </w:r>
    </w:p>
    <w:p w14:paraId="2ECBC03F" w14:textId="77777777" w:rsidR="00DC52AC" w:rsidRDefault="00DC52AC" w:rsidP="00DC52AC">
      <w:pPr>
        <w:pStyle w:val="Index3"/>
        <w:tabs>
          <w:tab w:val="right" w:leader="dot" w:pos="9316"/>
        </w:tabs>
        <w:rPr>
          <w:noProof/>
        </w:rPr>
      </w:pPr>
      <w:r w:rsidRPr="005C1F94">
        <w:rPr>
          <w:noProof/>
          <w:color w:val="000000"/>
        </w:rPr>
        <w:t xml:space="preserve">Health Infrastructure Enabling Bill 2023—Consideration </w:t>
      </w:r>
      <w:r w:rsidRPr="005C1F94">
        <w:rPr>
          <w:i/>
          <w:iCs/>
          <w:noProof/>
          <w:color w:val="000000"/>
        </w:rPr>
        <w:t>(Mr Gentleman)</w:t>
      </w:r>
      <w:r w:rsidRPr="005C1F94">
        <w:rPr>
          <w:noProof/>
          <w:color w:val="000000"/>
        </w:rPr>
        <w:t>; debate ensued; agreed to</w:t>
      </w:r>
      <w:r>
        <w:rPr>
          <w:noProof/>
        </w:rPr>
        <w:t>, 1169</w:t>
      </w:r>
    </w:p>
    <w:p w14:paraId="259A098C" w14:textId="77777777" w:rsidR="008A3F54" w:rsidRDefault="008A3F54" w:rsidP="008A3F54">
      <w:pPr>
        <w:pStyle w:val="Index3"/>
        <w:tabs>
          <w:tab w:val="right" w:leader="dot" w:pos="9318"/>
        </w:tabs>
        <w:rPr>
          <w:noProof/>
        </w:rPr>
      </w:pPr>
      <w:r w:rsidRPr="00BB5003">
        <w:rPr>
          <w:noProof/>
          <w:color w:val="000000"/>
        </w:rPr>
        <w:t xml:space="preserve">International Day of Biological Diversity </w:t>
      </w:r>
      <w:r w:rsidRPr="00BB5003">
        <w:rPr>
          <w:i/>
          <w:iCs/>
          <w:noProof/>
          <w:color w:val="000000"/>
        </w:rPr>
        <w:t>(</w:t>
      </w:r>
      <w:r w:rsidR="00291A92">
        <w:rPr>
          <w:i/>
          <w:iCs/>
          <w:noProof/>
          <w:color w:val="000000"/>
        </w:rPr>
        <w:t>Ms </w:t>
      </w:r>
      <w:r w:rsidRPr="00BB5003">
        <w:rPr>
          <w:i/>
          <w:iCs/>
          <w:noProof/>
          <w:color w:val="000000"/>
        </w:rPr>
        <w:t>Vassarotti)</w:t>
      </w:r>
      <w:r w:rsidRPr="00BB5003">
        <w:rPr>
          <w:noProof/>
          <w:color w:val="000000"/>
        </w:rPr>
        <w:t>; debate ensued; agreed to</w:t>
      </w:r>
      <w:r>
        <w:rPr>
          <w:noProof/>
        </w:rPr>
        <w:t>, 726</w:t>
      </w:r>
    </w:p>
    <w:p w14:paraId="7449AAE1" w14:textId="77777777" w:rsidR="00F828FA" w:rsidRDefault="00F828FA" w:rsidP="00F828FA">
      <w:pPr>
        <w:pStyle w:val="Index3"/>
        <w:tabs>
          <w:tab w:val="right" w:leader="dot" w:pos="9318"/>
        </w:tabs>
        <w:rPr>
          <w:noProof/>
        </w:rPr>
      </w:pPr>
      <w:r w:rsidRPr="00A2759E">
        <w:rPr>
          <w:noProof/>
          <w:color w:val="000000"/>
        </w:rPr>
        <w:t xml:space="preserve">International Women’s Day </w:t>
      </w:r>
      <w:r w:rsidRPr="00A2759E">
        <w:rPr>
          <w:i/>
          <w:iCs/>
          <w:noProof/>
          <w:color w:val="000000"/>
        </w:rPr>
        <w:t>(Ms Stephen-Smith)</w:t>
      </w:r>
      <w:r w:rsidRPr="00A2759E">
        <w:rPr>
          <w:noProof/>
          <w:color w:val="000000"/>
        </w:rPr>
        <w:t>; debate ensued; agreed to</w:t>
      </w:r>
      <w:r>
        <w:rPr>
          <w:noProof/>
        </w:rPr>
        <w:t>, 1061</w:t>
      </w:r>
    </w:p>
    <w:p w14:paraId="47576B3A" w14:textId="77777777" w:rsidR="003C459E" w:rsidRDefault="003C459E" w:rsidP="003C459E">
      <w:pPr>
        <w:pStyle w:val="Index3"/>
      </w:pPr>
      <w:r w:rsidRPr="00E96DC2">
        <w:t xml:space="preserve">Nuclear power—Objection </w:t>
      </w:r>
      <w:r w:rsidRPr="00E96DC2">
        <w:rPr>
          <w:i/>
        </w:rPr>
        <w:t>(Mr Barr, Mr Rattenbury)</w:t>
      </w:r>
      <w:r w:rsidRPr="00E96DC2">
        <w:t>; debate ensued; agreed to</w:t>
      </w:r>
      <w:r>
        <w:t>, 1960</w:t>
      </w:r>
    </w:p>
    <w:p w14:paraId="405E81B5" w14:textId="1F13C1D5" w:rsidR="00954557" w:rsidRPr="00954557" w:rsidRDefault="000E74FB" w:rsidP="00491A04">
      <w:pPr>
        <w:pStyle w:val="Index3"/>
        <w:tabs>
          <w:tab w:val="right" w:leader="dot" w:pos="9316"/>
        </w:tabs>
        <w:rPr>
          <w:noProof/>
        </w:rPr>
      </w:pPr>
      <w:r w:rsidRPr="000E74FB">
        <w:rPr>
          <w:noProof/>
          <w:color w:val="000000"/>
        </w:rPr>
        <w:t>Planning Act—Territory Plan 2023—Interim—Proposed approval</w:t>
      </w:r>
      <w:r w:rsidR="00954557">
        <w:rPr>
          <w:noProof/>
          <w:color w:val="000000"/>
        </w:rPr>
        <w:t xml:space="preserve"> </w:t>
      </w:r>
      <w:r w:rsidR="00954557" w:rsidRPr="00C46826">
        <w:rPr>
          <w:i/>
          <w:iCs/>
          <w:noProof/>
          <w:color w:val="000000"/>
        </w:rPr>
        <w:t>(Mr Gentleman)</w:t>
      </w:r>
      <w:r w:rsidR="00954557" w:rsidRPr="000E74FB">
        <w:rPr>
          <w:noProof/>
          <w:color w:val="000000"/>
        </w:rPr>
        <w:t>—</w:t>
      </w:r>
    </w:p>
    <w:p w14:paraId="56942926" w14:textId="79EC5141" w:rsidR="00491A04" w:rsidRDefault="00954557" w:rsidP="00033490">
      <w:pPr>
        <w:pStyle w:val="Index4"/>
      </w:pPr>
      <w:r>
        <w:t>D</w:t>
      </w:r>
      <w:r w:rsidR="00491A04">
        <w:t>ebate adjourned, 1393</w:t>
      </w:r>
    </w:p>
    <w:p w14:paraId="03EC2242" w14:textId="71460328" w:rsidR="00954557" w:rsidRDefault="00954557" w:rsidP="00033490">
      <w:pPr>
        <w:pStyle w:val="Index4"/>
      </w:pPr>
      <w:r>
        <w:t>D</w:t>
      </w:r>
      <w:r w:rsidRPr="00C46826">
        <w:t>ebate resumed; agreed to</w:t>
      </w:r>
      <w:r>
        <w:t>, 1475</w:t>
      </w:r>
    </w:p>
    <w:p w14:paraId="216CF56F" w14:textId="77777777" w:rsidR="0066458F" w:rsidRDefault="0066458F" w:rsidP="0066458F">
      <w:pPr>
        <w:pStyle w:val="Index3"/>
        <w:rPr>
          <w:noProof/>
        </w:rPr>
      </w:pPr>
      <w:r w:rsidRPr="00A46C38">
        <w:rPr>
          <w:noProof/>
          <w:color w:val="000000"/>
        </w:rPr>
        <w:t xml:space="preserve">Pregnancy and Infant Loss Remembrance Day </w:t>
      </w:r>
      <w:r w:rsidRPr="00A46C38">
        <w:rPr>
          <w:i/>
          <w:iCs/>
          <w:noProof/>
          <w:color w:val="000000"/>
        </w:rPr>
        <w:t>(</w:t>
      </w:r>
      <w:r w:rsidR="00291A92">
        <w:rPr>
          <w:i/>
          <w:iCs/>
          <w:noProof/>
          <w:color w:val="000000"/>
        </w:rPr>
        <w:t>Ms </w:t>
      </w:r>
      <w:r w:rsidRPr="00A46C38">
        <w:rPr>
          <w:i/>
          <w:iCs/>
          <w:noProof/>
          <w:color w:val="000000"/>
        </w:rPr>
        <w:t>Cheyne,</w:t>
      </w:r>
      <w:r w:rsidRPr="00A46C38">
        <w:rPr>
          <w:iCs/>
          <w:noProof/>
          <w:color w:val="000000"/>
        </w:rPr>
        <w:t xml:space="preserve"> </w:t>
      </w:r>
      <w:r w:rsidR="00291A92">
        <w:rPr>
          <w:i/>
          <w:iCs/>
          <w:noProof/>
          <w:color w:val="000000"/>
        </w:rPr>
        <w:t>Mr </w:t>
      </w:r>
      <w:r w:rsidRPr="00A46C38">
        <w:rPr>
          <w:i/>
          <w:iCs/>
          <w:noProof/>
          <w:color w:val="000000"/>
        </w:rPr>
        <w:t>Rattenbury</w:t>
      </w:r>
      <w:r w:rsidRPr="00A46C38">
        <w:rPr>
          <w:iCs/>
          <w:noProof/>
          <w:color w:val="000000"/>
        </w:rPr>
        <w:t xml:space="preserve"> and </w:t>
      </w:r>
      <w:r w:rsidR="00291A92">
        <w:rPr>
          <w:i/>
          <w:iCs/>
          <w:noProof/>
          <w:color w:val="000000"/>
        </w:rPr>
        <w:t>Ms </w:t>
      </w:r>
      <w:r w:rsidRPr="00A46C38">
        <w:rPr>
          <w:i/>
          <w:iCs/>
          <w:noProof/>
          <w:color w:val="000000"/>
        </w:rPr>
        <w:t>Lee)</w:t>
      </w:r>
      <w:r w:rsidRPr="00A46C38">
        <w:rPr>
          <w:noProof/>
          <w:color w:val="000000"/>
        </w:rPr>
        <w:t>; debate ensued; agreed to</w:t>
      </w:r>
      <w:r>
        <w:rPr>
          <w:noProof/>
        </w:rPr>
        <w:t>, 334</w:t>
      </w:r>
    </w:p>
    <w:p w14:paraId="6C10784A" w14:textId="44DD723A" w:rsidR="0066458F" w:rsidRDefault="0066458F" w:rsidP="0066458F">
      <w:pPr>
        <w:pStyle w:val="Index3"/>
        <w:rPr>
          <w:noProof/>
        </w:rPr>
      </w:pPr>
      <w:r w:rsidRPr="00A46C38">
        <w:rPr>
          <w:noProof/>
          <w:color w:val="000000"/>
        </w:rPr>
        <w:t xml:space="preserve">Royal Commission into Veterans Suicide </w:t>
      </w:r>
      <w:r w:rsidRPr="00A46C38">
        <w:rPr>
          <w:i/>
          <w:iCs/>
          <w:noProof/>
          <w:color w:val="000000"/>
        </w:rPr>
        <w:t>(</w:t>
      </w:r>
      <w:r w:rsidR="00291A92">
        <w:rPr>
          <w:i/>
          <w:iCs/>
          <w:noProof/>
          <w:color w:val="000000"/>
        </w:rPr>
        <w:t>Ms </w:t>
      </w:r>
      <w:r w:rsidRPr="00A46C38">
        <w:rPr>
          <w:i/>
          <w:iCs/>
          <w:noProof/>
          <w:color w:val="000000"/>
        </w:rPr>
        <w:t>Davidson)</w:t>
      </w:r>
      <w:r w:rsidRPr="00A46C38">
        <w:rPr>
          <w:noProof/>
          <w:color w:val="000000"/>
        </w:rPr>
        <w:t xml:space="preserve">; debate ensued; </w:t>
      </w:r>
      <w:r w:rsidR="00AF5820">
        <w:rPr>
          <w:noProof/>
          <w:color w:val="000000"/>
        </w:rPr>
        <w:t>amendment</w:t>
      </w:r>
      <w:r w:rsidRPr="00A46C38">
        <w:rPr>
          <w:noProof/>
          <w:color w:val="000000"/>
        </w:rPr>
        <w:t xml:space="preserve"> moved and negatived; agreed to</w:t>
      </w:r>
      <w:r>
        <w:rPr>
          <w:noProof/>
        </w:rPr>
        <w:t>, 110</w:t>
      </w:r>
    </w:p>
    <w:p w14:paraId="4EE3AE56" w14:textId="43648AD9" w:rsidR="00B43FFE" w:rsidRDefault="00B43FFE" w:rsidP="00B43FFE">
      <w:pPr>
        <w:pStyle w:val="Index3"/>
        <w:tabs>
          <w:tab w:val="right" w:leader="dot" w:pos="7734"/>
        </w:tabs>
        <w:rPr>
          <w:noProof/>
        </w:rPr>
      </w:pPr>
      <w:r w:rsidRPr="00B92782">
        <w:rPr>
          <w:noProof/>
          <w:color w:val="000000"/>
        </w:rPr>
        <w:t xml:space="preserve">Rural road funding </w:t>
      </w:r>
      <w:r w:rsidRPr="00B92782">
        <w:rPr>
          <w:i/>
          <w:iCs/>
          <w:noProof/>
          <w:color w:val="000000"/>
        </w:rPr>
        <w:t>(Mr Steel)</w:t>
      </w:r>
      <w:r w:rsidRPr="00B92782">
        <w:rPr>
          <w:noProof/>
          <w:color w:val="000000"/>
        </w:rPr>
        <w:t xml:space="preserve">; </w:t>
      </w:r>
      <w:r w:rsidR="00AF5820">
        <w:rPr>
          <w:noProof/>
          <w:color w:val="000000"/>
        </w:rPr>
        <w:t>amendment</w:t>
      </w:r>
      <w:r w:rsidRPr="00B92782">
        <w:rPr>
          <w:noProof/>
          <w:color w:val="000000"/>
        </w:rPr>
        <w:t xml:space="preserve"> moved and negatived; agreed to</w:t>
      </w:r>
      <w:r>
        <w:rPr>
          <w:noProof/>
        </w:rPr>
        <w:t>, 758</w:t>
      </w:r>
    </w:p>
    <w:p w14:paraId="3E0445C4" w14:textId="77777777" w:rsidR="00D415CB" w:rsidRDefault="00D415CB" w:rsidP="00D415CB">
      <w:pPr>
        <w:pStyle w:val="Index1"/>
        <w:keepNext/>
        <w:tabs>
          <w:tab w:val="right" w:leader="dot" w:pos="9017"/>
        </w:tabs>
        <w:rPr>
          <w:noProof/>
        </w:rPr>
      </w:pPr>
      <w:r w:rsidRPr="00A46C38">
        <w:rPr>
          <w:b/>
          <w:bCs/>
          <w:noProof/>
        </w:rPr>
        <w:lastRenderedPageBreak/>
        <w:t>Motions</w:t>
      </w:r>
      <w:r>
        <w:rPr>
          <w:b/>
          <w:bCs/>
          <w:noProof/>
        </w:rPr>
        <w:t>—Principal</w:t>
      </w:r>
      <w:r>
        <w:rPr>
          <w:noProof/>
        </w:rPr>
        <w:t>—</w:t>
      </w:r>
      <w:r>
        <w:rPr>
          <w:i/>
          <w:iCs/>
          <w:noProof/>
        </w:rPr>
        <w:t>continued</w:t>
      </w:r>
    </w:p>
    <w:p w14:paraId="0FA3F209" w14:textId="38CBAFDD" w:rsidR="005C417E" w:rsidRDefault="005C417E">
      <w:pPr>
        <w:pStyle w:val="Index3"/>
        <w:rPr>
          <w:noProof/>
        </w:rPr>
      </w:pPr>
      <w:r w:rsidRPr="00A46C38">
        <w:rPr>
          <w:noProof/>
          <w:color w:val="000000"/>
        </w:rPr>
        <w:t>Territory rights—</w:t>
      </w:r>
    </w:p>
    <w:p w14:paraId="1F89001D" w14:textId="77777777" w:rsidR="005C417E" w:rsidRDefault="005C417E" w:rsidP="00033490">
      <w:pPr>
        <w:pStyle w:val="Index4"/>
      </w:pPr>
      <w:r w:rsidRPr="00A46C38">
        <w:rPr>
          <w:i/>
          <w:iCs/>
        </w:rPr>
        <w:t>(</w:t>
      </w:r>
      <w:r w:rsidR="00291A92">
        <w:rPr>
          <w:i/>
          <w:iCs/>
        </w:rPr>
        <w:t>Ms </w:t>
      </w:r>
      <w:r w:rsidRPr="00A46C38">
        <w:rPr>
          <w:i/>
          <w:iCs/>
        </w:rPr>
        <w:t xml:space="preserve">Cheyne </w:t>
      </w:r>
      <w:r w:rsidRPr="00A46C38">
        <w:rPr>
          <w:iCs/>
        </w:rPr>
        <w:t xml:space="preserve">and </w:t>
      </w:r>
      <w:r w:rsidR="00291A92">
        <w:rPr>
          <w:i/>
          <w:iCs/>
        </w:rPr>
        <w:t>Mr </w:t>
      </w:r>
      <w:r w:rsidRPr="00A46C38">
        <w:rPr>
          <w:i/>
          <w:iCs/>
        </w:rPr>
        <w:t>Rattenbury)</w:t>
      </w:r>
      <w:r w:rsidRPr="00A46C38">
        <w:t>; debate ensued; agreed to</w:t>
      </w:r>
      <w:r>
        <w:t>, 332</w:t>
      </w:r>
    </w:p>
    <w:p w14:paraId="695C5B73" w14:textId="6DBD3BD8" w:rsidR="00993C98" w:rsidRPr="00993C98" w:rsidRDefault="00491A04" w:rsidP="00033490">
      <w:pPr>
        <w:pStyle w:val="Index4"/>
      </w:pPr>
      <w:r>
        <w:t xml:space="preserve">Support </w:t>
      </w:r>
      <w:r>
        <w:rPr>
          <w:i/>
          <w:iCs/>
        </w:rPr>
        <w:t>(Mr Barr)</w:t>
      </w:r>
      <w:r w:rsidR="00993C98">
        <w:t>—</w:t>
      </w:r>
    </w:p>
    <w:p w14:paraId="47CC2119" w14:textId="17D526F6" w:rsidR="00491A04" w:rsidRDefault="00993C98" w:rsidP="00993C98">
      <w:pPr>
        <w:pStyle w:val="Index5"/>
      </w:pPr>
      <w:r>
        <w:t>A</w:t>
      </w:r>
      <w:r w:rsidR="00491A04">
        <w:t>mendments moved; adjourned, 1439</w:t>
      </w:r>
    </w:p>
    <w:p w14:paraId="6F28B634" w14:textId="0F55FF85" w:rsidR="00993C98" w:rsidRDefault="00993C98" w:rsidP="00993C98">
      <w:pPr>
        <w:pStyle w:val="Index5"/>
      </w:pPr>
      <w:r>
        <w:t>D</w:t>
      </w:r>
      <w:r w:rsidRPr="00993C98">
        <w:rPr>
          <w:spacing w:val="-2"/>
        </w:rPr>
        <w:t>e</w:t>
      </w:r>
      <w:r w:rsidRPr="00993C98">
        <w:rPr>
          <w:spacing w:val="-6"/>
        </w:rPr>
        <w:t xml:space="preserve">bate resumed; amendments to </w:t>
      </w:r>
      <w:r w:rsidR="00AF5820">
        <w:rPr>
          <w:spacing w:val="-6"/>
        </w:rPr>
        <w:t>amendment</w:t>
      </w:r>
      <w:r w:rsidRPr="00993C98">
        <w:rPr>
          <w:spacing w:val="-6"/>
        </w:rPr>
        <w:t>s moved; question divided—</w:t>
      </w:r>
      <w:r w:rsidR="00AF5820">
        <w:rPr>
          <w:spacing w:val="-6"/>
        </w:rPr>
        <w:t>amendment</w:t>
      </w:r>
      <w:r w:rsidRPr="00993C98">
        <w:rPr>
          <w:spacing w:val="-6"/>
        </w:rPr>
        <w:t xml:space="preserve"> 1 negatived; </w:t>
      </w:r>
      <w:r w:rsidR="00AF5820">
        <w:rPr>
          <w:spacing w:val="-2"/>
        </w:rPr>
        <w:t>amendment</w:t>
      </w:r>
      <w:r w:rsidRPr="00993C98">
        <w:rPr>
          <w:spacing w:val="-2"/>
        </w:rPr>
        <w:t xml:space="preserve"> 2 agreed to; </w:t>
      </w:r>
      <w:r w:rsidR="00AF5820">
        <w:rPr>
          <w:spacing w:val="-2"/>
        </w:rPr>
        <w:t>amendment</w:t>
      </w:r>
      <w:r w:rsidRPr="00993C98">
        <w:rPr>
          <w:spacing w:val="-2"/>
        </w:rPr>
        <w:t>s, as amended, agreed to; agreed to, as amended, 1447</w:t>
      </w:r>
    </w:p>
    <w:p w14:paraId="65D61EE4" w14:textId="35C8B085" w:rsidR="005C417E" w:rsidRDefault="005C417E" w:rsidP="00033490">
      <w:pPr>
        <w:pStyle w:val="Index4"/>
      </w:pPr>
      <w:r w:rsidRPr="00A46C38">
        <w:t xml:space="preserve">Voluntary assisted dying in the ACT </w:t>
      </w:r>
      <w:r w:rsidRPr="00A46C38">
        <w:rPr>
          <w:i/>
          <w:iCs/>
        </w:rPr>
        <w:t>(</w:t>
      </w:r>
      <w:r w:rsidR="00291A92">
        <w:rPr>
          <w:i/>
          <w:iCs/>
        </w:rPr>
        <w:t>Ms </w:t>
      </w:r>
      <w:r w:rsidRPr="00A46C38">
        <w:rPr>
          <w:i/>
          <w:iCs/>
        </w:rPr>
        <w:t xml:space="preserve">Cheyne, </w:t>
      </w:r>
      <w:r w:rsidR="00291A92">
        <w:rPr>
          <w:i/>
          <w:iCs/>
        </w:rPr>
        <w:t>Mr </w:t>
      </w:r>
      <w:r w:rsidRPr="00A46C38">
        <w:rPr>
          <w:i/>
          <w:iCs/>
        </w:rPr>
        <w:t xml:space="preserve">Rattenbury </w:t>
      </w:r>
      <w:r w:rsidRPr="00A46C38">
        <w:rPr>
          <w:iCs/>
        </w:rPr>
        <w:t xml:space="preserve">and </w:t>
      </w:r>
      <w:r w:rsidR="00291A92">
        <w:rPr>
          <w:i/>
          <w:iCs/>
        </w:rPr>
        <w:t>Ms </w:t>
      </w:r>
      <w:r w:rsidRPr="00A46C38">
        <w:rPr>
          <w:i/>
          <w:iCs/>
        </w:rPr>
        <w:t>Lee)</w:t>
      </w:r>
      <w:r w:rsidRPr="00A46C38">
        <w:t>; debate ensued; agreed to</w:t>
      </w:r>
      <w:r>
        <w:t>, 103</w:t>
      </w:r>
    </w:p>
    <w:p w14:paraId="644F6EAD" w14:textId="77777777" w:rsidR="00B42672" w:rsidRDefault="00B42672" w:rsidP="00B42672">
      <w:pPr>
        <w:pStyle w:val="Index3"/>
        <w:tabs>
          <w:tab w:val="right" w:leader="dot" w:pos="14035"/>
        </w:tabs>
        <w:rPr>
          <w:noProof/>
        </w:rPr>
      </w:pPr>
      <w:r w:rsidRPr="00235295">
        <w:rPr>
          <w:noProof/>
          <w:color w:val="000000"/>
        </w:rPr>
        <w:t xml:space="preserve">Ukraine conflict </w:t>
      </w:r>
      <w:r w:rsidRPr="00235295">
        <w:rPr>
          <w:i/>
          <w:iCs/>
          <w:noProof/>
          <w:color w:val="000000"/>
        </w:rPr>
        <w:t>(</w:t>
      </w:r>
      <w:r w:rsidR="00291A92">
        <w:rPr>
          <w:i/>
          <w:iCs/>
          <w:noProof/>
          <w:color w:val="000000"/>
        </w:rPr>
        <w:t>Mr </w:t>
      </w:r>
      <w:r w:rsidRPr="00235295">
        <w:rPr>
          <w:i/>
          <w:iCs/>
          <w:noProof/>
          <w:color w:val="000000"/>
        </w:rPr>
        <w:t>Barr)</w:t>
      </w:r>
      <w:r w:rsidRPr="00235295">
        <w:rPr>
          <w:noProof/>
          <w:color w:val="000000"/>
        </w:rPr>
        <w:t>; debate ensued; agreed to</w:t>
      </w:r>
      <w:r>
        <w:rPr>
          <w:noProof/>
        </w:rPr>
        <w:t>, 530</w:t>
      </w:r>
    </w:p>
    <w:p w14:paraId="0A939F2A" w14:textId="77777777" w:rsidR="00D87A4E" w:rsidRDefault="00D87A4E" w:rsidP="00D87A4E">
      <w:pPr>
        <w:pStyle w:val="Index3"/>
        <w:tabs>
          <w:tab w:val="right" w:leader="dot" w:pos="9318"/>
        </w:tabs>
        <w:rPr>
          <w:noProof/>
        </w:rPr>
      </w:pPr>
      <w:r w:rsidRPr="008434F1">
        <w:rPr>
          <w:noProof/>
          <w:color w:val="000000"/>
        </w:rPr>
        <w:t xml:space="preserve">Voice to Parliament </w:t>
      </w:r>
      <w:r w:rsidRPr="008434F1">
        <w:rPr>
          <w:i/>
          <w:iCs/>
          <w:noProof/>
          <w:color w:val="000000"/>
        </w:rPr>
        <w:t>(Mr Barr)</w:t>
      </w:r>
      <w:r w:rsidRPr="008434F1">
        <w:rPr>
          <w:noProof/>
          <w:color w:val="000000"/>
        </w:rPr>
        <w:t>; amendment moved and negatived; agreed to</w:t>
      </w:r>
      <w:r>
        <w:rPr>
          <w:noProof/>
        </w:rPr>
        <w:t>, 1012</w:t>
      </w:r>
    </w:p>
    <w:p w14:paraId="5655C2C1" w14:textId="77777777" w:rsidR="00996ADE" w:rsidRDefault="00996ADE" w:rsidP="00996ADE">
      <w:pPr>
        <w:pStyle w:val="Index3"/>
        <w:tabs>
          <w:tab w:val="right" w:leader="dot" w:pos="9318"/>
        </w:tabs>
        <w:rPr>
          <w:noProof/>
        </w:rPr>
      </w:pPr>
      <w:r w:rsidRPr="00AD138F">
        <w:rPr>
          <w:noProof/>
          <w:color w:val="000000"/>
        </w:rPr>
        <w:t xml:space="preserve">World Health Day </w:t>
      </w:r>
      <w:r w:rsidRPr="00AD138F">
        <w:rPr>
          <w:i/>
          <w:iCs/>
          <w:noProof/>
          <w:color w:val="000000"/>
        </w:rPr>
        <w:t>(</w:t>
      </w:r>
      <w:r w:rsidR="00291A92">
        <w:rPr>
          <w:i/>
          <w:iCs/>
          <w:noProof/>
          <w:color w:val="000000"/>
        </w:rPr>
        <w:t>Ms </w:t>
      </w:r>
      <w:r w:rsidRPr="00AD138F">
        <w:rPr>
          <w:i/>
          <w:iCs/>
          <w:noProof/>
          <w:color w:val="000000"/>
        </w:rPr>
        <w:t>Stephen-Smith)</w:t>
      </w:r>
      <w:r w:rsidRPr="00AD138F">
        <w:rPr>
          <w:noProof/>
          <w:color w:val="000000"/>
        </w:rPr>
        <w:t>; debate ensued; agreed to</w:t>
      </w:r>
      <w:r>
        <w:rPr>
          <w:noProof/>
        </w:rPr>
        <w:t>, 589</w:t>
      </w:r>
    </w:p>
    <w:p w14:paraId="042FCDAD" w14:textId="77777777" w:rsidR="009E39B7" w:rsidRDefault="009E39B7" w:rsidP="009E39B7">
      <w:pPr>
        <w:pStyle w:val="Index3"/>
        <w:tabs>
          <w:tab w:val="right" w:leader="dot" w:pos="9318"/>
        </w:tabs>
        <w:rPr>
          <w:noProof/>
        </w:rPr>
      </w:pPr>
      <w:r w:rsidRPr="00B05DB1">
        <w:rPr>
          <w:noProof/>
          <w:color w:val="000000"/>
        </w:rPr>
        <w:t>Wor</w:t>
      </w:r>
      <w:r>
        <w:rPr>
          <w:noProof/>
          <w:color w:val="000000"/>
        </w:rPr>
        <w:t>l</w:t>
      </w:r>
      <w:r w:rsidRPr="00B05DB1">
        <w:rPr>
          <w:noProof/>
          <w:color w:val="000000"/>
        </w:rPr>
        <w:t xml:space="preserve">d Wildlife Day </w:t>
      </w:r>
      <w:r w:rsidRPr="00B05DB1">
        <w:rPr>
          <w:i/>
          <w:iCs/>
          <w:noProof/>
          <w:color w:val="000000"/>
        </w:rPr>
        <w:t>(Ms Vassarotti)</w:t>
      </w:r>
      <w:r w:rsidRPr="00B05DB1">
        <w:rPr>
          <w:noProof/>
          <w:color w:val="000000"/>
        </w:rPr>
        <w:t>; debate ensued; agreed to</w:t>
      </w:r>
      <w:r>
        <w:rPr>
          <w:noProof/>
        </w:rPr>
        <w:t>, 1099</w:t>
      </w:r>
    </w:p>
    <w:p w14:paraId="331D5323" w14:textId="130A4F15" w:rsidR="005C417E" w:rsidRDefault="005C417E">
      <w:pPr>
        <w:pStyle w:val="Index2"/>
        <w:tabs>
          <w:tab w:val="right" w:leader="dot" w:pos="9017"/>
        </w:tabs>
      </w:pPr>
      <w:r w:rsidRPr="00A46C38">
        <w:rPr>
          <w:rFonts w:ascii="Calibri" w:hAnsi="Calibri"/>
          <w:b/>
          <w:bCs/>
          <w:color w:val="000000"/>
        </w:rPr>
        <w:t xml:space="preserve">Private </w:t>
      </w:r>
      <w:r w:rsidR="004F7957">
        <w:rPr>
          <w:rFonts w:ascii="Calibri" w:hAnsi="Calibri"/>
          <w:b/>
          <w:bCs/>
          <w:color w:val="000000"/>
        </w:rPr>
        <w:t>Members’</w:t>
      </w:r>
      <w:r w:rsidRPr="00A46C38">
        <w:rPr>
          <w:rFonts w:ascii="Calibri" w:hAnsi="Calibri"/>
          <w:b/>
          <w:bCs/>
          <w:color w:val="000000"/>
        </w:rPr>
        <w:t xml:space="preserve"> business—</w:t>
      </w:r>
    </w:p>
    <w:p w14:paraId="070B2435" w14:textId="16F8EE51" w:rsidR="006E0723" w:rsidRDefault="006E0723" w:rsidP="006E0723">
      <w:pPr>
        <w:pStyle w:val="Index3"/>
        <w:tabs>
          <w:tab w:val="right" w:leader="dot" w:pos="9318"/>
        </w:tabs>
        <w:rPr>
          <w:noProof/>
        </w:rPr>
      </w:pPr>
      <w:r w:rsidRPr="00536067">
        <w:rPr>
          <w:noProof/>
          <w:color w:val="000000"/>
        </w:rPr>
        <w:t xml:space="preserve">ACT Government procurement processes </w:t>
      </w:r>
      <w:r w:rsidRPr="00536067">
        <w:rPr>
          <w:i/>
          <w:iCs/>
          <w:noProof/>
          <w:color w:val="000000"/>
        </w:rPr>
        <w:t>(</w:t>
      </w:r>
      <w:r w:rsidR="00291A92">
        <w:rPr>
          <w:i/>
          <w:iCs/>
          <w:noProof/>
          <w:color w:val="000000"/>
        </w:rPr>
        <w:t>Ms </w:t>
      </w:r>
      <w:r w:rsidRPr="00536067">
        <w:rPr>
          <w:i/>
          <w:iCs/>
          <w:noProof/>
          <w:color w:val="000000"/>
        </w:rPr>
        <w:t>Lee)</w:t>
      </w:r>
      <w:r w:rsidRPr="00536067">
        <w:rPr>
          <w:noProof/>
          <w:color w:val="000000"/>
        </w:rPr>
        <w:t xml:space="preserve">; </w:t>
      </w:r>
      <w:r w:rsidR="00AF5820">
        <w:rPr>
          <w:noProof/>
          <w:color w:val="000000"/>
        </w:rPr>
        <w:t>amendment</w:t>
      </w:r>
      <w:r w:rsidRPr="00536067">
        <w:rPr>
          <w:noProof/>
          <w:color w:val="000000"/>
        </w:rPr>
        <w:t xml:space="preserve"> moved and agreed to; agreed to, as amended</w:t>
      </w:r>
      <w:r>
        <w:rPr>
          <w:noProof/>
        </w:rPr>
        <w:t>, 556</w:t>
      </w:r>
    </w:p>
    <w:p w14:paraId="4C5632D8" w14:textId="0883702D" w:rsidR="00B8644D" w:rsidRDefault="00B8644D" w:rsidP="00B8644D">
      <w:pPr>
        <w:pStyle w:val="Index3"/>
        <w:tabs>
          <w:tab w:val="right" w:leader="dot" w:pos="9316"/>
        </w:tabs>
        <w:rPr>
          <w:noProof/>
        </w:rPr>
      </w:pPr>
      <w:bookmarkStart w:id="14" w:name="_Hlk141360789"/>
      <w:r w:rsidRPr="007B77AA">
        <w:rPr>
          <w:noProof/>
          <w:color w:val="000000"/>
        </w:rPr>
        <w:t xml:space="preserve">ACT Health workforce—Support for nursing and midwifery workers </w:t>
      </w:r>
      <w:r w:rsidRPr="007B77AA">
        <w:rPr>
          <w:i/>
          <w:iCs/>
          <w:noProof/>
          <w:color w:val="000000"/>
        </w:rPr>
        <w:t>(Ms Castley)</w:t>
      </w:r>
      <w:r w:rsidRPr="007B77AA">
        <w:rPr>
          <w:noProof/>
          <w:color w:val="000000"/>
        </w:rPr>
        <w:t xml:space="preserve">; </w:t>
      </w:r>
      <w:r w:rsidR="00AF5820">
        <w:rPr>
          <w:noProof/>
          <w:color w:val="000000"/>
        </w:rPr>
        <w:t>amendment</w:t>
      </w:r>
      <w:r w:rsidRPr="007B77AA">
        <w:rPr>
          <w:noProof/>
          <w:color w:val="000000"/>
        </w:rPr>
        <w:t xml:space="preserve"> moved and agreed to; agreed to, as amended</w:t>
      </w:r>
      <w:bookmarkEnd w:id="14"/>
      <w:r>
        <w:rPr>
          <w:noProof/>
        </w:rPr>
        <w:t>, 1309</w:t>
      </w:r>
    </w:p>
    <w:p w14:paraId="5178CB76" w14:textId="77777777" w:rsidR="00AF3914" w:rsidRDefault="00AF3914" w:rsidP="00AF3914">
      <w:pPr>
        <w:pStyle w:val="Index3"/>
        <w:tabs>
          <w:tab w:val="right" w:leader="dot" w:pos="9318"/>
        </w:tabs>
        <w:rPr>
          <w:noProof/>
        </w:rPr>
      </w:pPr>
      <w:r w:rsidRPr="00993DF2">
        <w:rPr>
          <w:noProof/>
          <w:color w:val="000000"/>
        </w:rPr>
        <w:t xml:space="preserve">ACT historic housing debt </w:t>
      </w:r>
      <w:r w:rsidRPr="00993DF2">
        <w:rPr>
          <w:i/>
          <w:iCs/>
          <w:noProof/>
          <w:color w:val="000000"/>
        </w:rPr>
        <w:t>(</w:t>
      </w:r>
      <w:r w:rsidR="00291A92">
        <w:rPr>
          <w:i/>
          <w:iCs/>
          <w:noProof/>
          <w:color w:val="000000"/>
        </w:rPr>
        <w:t>Mr </w:t>
      </w:r>
      <w:r w:rsidRPr="00993DF2">
        <w:rPr>
          <w:i/>
          <w:iCs/>
          <w:noProof/>
          <w:color w:val="000000"/>
        </w:rPr>
        <w:t>Davis)</w:t>
      </w:r>
      <w:r w:rsidRPr="00993DF2">
        <w:rPr>
          <w:noProof/>
          <w:color w:val="000000"/>
        </w:rPr>
        <w:t>; debate ensued; agreed to</w:t>
      </w:r>
      <w:r>
        <w:rPr>
          <w:noProof/>
        </w:rPr>
        <w:t>, 659</w:t>
      </w:r>
    </w:p>
    <w:p w14:paraId="1AC09376" w14:textId="1E219F1A" w:rsidR="007C0F4B" w:rsidRDefault="007C0F4B" w:rsidP="007C0F4B">
      <w:pPr>
        <w:pStyle w:val="Index3"/>
        <w:tabs>
          <w:tab w:val="right" w:leader="dot" w:pos="9318"/>
        </w:tabs>
        <w:rPr>
          <w:noProof/>
        </w:rPr>
      </w:pPr>
      <w:r w:rsidRPr="00DB582E">
        <w:rPr>
          <w:noProof/>
          <w:color w:val="000000"/>
        </w:rPr>
        <w:t xml:space="preserve">ACT Men’s Health Plan—Proposed development </w:t>
      </w:r>
      <w:r w:rsidRPr="00DB582E">
        <w:rPr>
          <w:i/>
          <w:iCs/>
          <w:noProof/>
          <w:color w:val="000000"/>
        </w:rPr>
        <w:t>(Ms Castley)</w:t>
      </w:r>
      <w:r w:rsidRPr="00DB582E">
        <w:rPr>
          <w:noProof/>
          <w:color w:val="000000"/>
        </w:rPr>
        <w:t xml:space="preserve">; debate ensued; </w:t>
      </w:r>
      <w:r w:rsidR="00AF5820">
        <w:rPr>
          <w:noProof/>
          <w:color w:val="000000"/>
        </w:rPr>
        <w:t>amendment</w:t>
      </w:r>
      <w:r w:rsidRPr="00DB582E">
        <w:rPr>
          <w:noProof/>
          <w:color w:val="000000"/>
        </w:rPr>
        <w:t xml:space="preserve"> moved and agreed to; agreed to, as amended</w:t>
      </w:r>
      <w:r>
        <w:rPr>
          <w:noProof/>
        </w:rPr>
        <w:t>, 934</w:t>
      </w:r>
    </w:p>
    <w:p w14:paraId="71F37A8F" w14:textId="038D3308" w:rsidR="00F6796E" w:rsidRPr="00F6796E" w:rsidRDefault="00F6796E" w:rsidP="00F6796E">
      <w:pPr>
        <w:pStyle w:val="Index3"/>
        <w:tabs>
          <w:tab w:val="right" w:leader="dot" w:pos="8471"/>
        </w:tabs>
        <w:rPr>
          <w:noProof/>
        </w:rPr>
      </w:pPr>
      <w:r w:rsidRPr="00B749FE">
        <w:rPr>
          <w:noProof/>
          <w:color w:val="000000"/>
        </w:rPr>
        <w:t xml:space="preserve">ACT Planning System Review and Reform Project—Independent review </w:t>
      </w:r>
      <w:r w:rsidRPr="00B749FE">
        <w:rPr>
          <w:i/>
          <w:iCs/>
          <w:noProof/>
          <w:color w:val="000000"/>
        </w:rPr>
        <w:t>(Mr Cain)</w:t>
      </w:r>
      <w:r w:rsidRPr="00B749FE">
        <w:rPr>
          <w:noProof/>
          <w:color w:val="000000"/>
        </w:rPr>
        <w:t xml:space="preserve">; </w:t>
      </w:r>
      <w:r w:rsidR="00AF5820">
        <w:rPr>
          <w:noProof/>
          <w:color w:val="000000"/>
        </w:rPr>
        <w:t>amendment</w:t>
      </w:r>
      <w:r w:rsidRPr="00B749FE">
        <w:rPr>
          <w:noProof/>
          <w:color w:val="000000"/>
        </w:rPr>
        <w:t xml:space="preserve"> moved and agreed to; agreed to, as amended</w:t>
      </w:r>
      <w:r>
        <w:rPr>
          <w:noProof/>
        </w:rPr>
        <w:t>, 1185</w:t>
      </w:r>
    </w:p>
    <w:p w14:paraId="4B42D659" w14:textId="2F873B1C" w:rsidR="008E0013" w:rsidRPr="008E0013" w:rsidRDefault="00DC7D78" w:rsidP="00590B2B">
      <w:pPr>
        <w:pStyle w:val="Index3"/>
        <w:keepNext/>
        <w:tabs>
          <w:tab w:val="right" w:leader="dot" w:pos="7734"/>
        </w:tabs>
        <w:ind w:left="748" w:hanging="289"/>
        <w:rPr>
          <w:noProof/>
        </w:rPr>
      </w:pPr>
      <w:r w:rsidRPr="00BD7730">
        <w:rPr>
          <w:noProof/>
          <w:color w:val="000000"/>
        </w:rPr>
        <w:t>ACT Policing—</w:t>
      </w:r>
    </w:p>
    <w:p w14:paraId="0CF23431" w14:textId="77777777" w:rsidR="008E0013" w:rsidRDefault="008E0013" w:rsidP="00033490">
      <w:pPr>
        <w:pStyle w:val="Index4"/>
      </w:pPr>
      <w:r w:rsidRPr="00464DDA">
        <w:t xml:space="preserve">Acknowledgement </w:t>
      </w:r>
      <w:r w:rsidRPr="00464DDA">
        <w:rPr>
          <w:i/>
          <w:iCs/>
        </w:rPr>
        <w:t>(Mr Hanson)</w:t>
      </w:r>
      <w:r w:rsidRPr="00464DDA">
        <w:t>; debate ensued; agreed to</w:t>
      </w:r>
      <w:r>
        <w:t>, 893</w:t>
      </w:r>
    </w:p>
    <w:p w14:paraId="3995E69C" w14:textId="538197F5" w:rsidR="002D4907" w:rsidRPr="00993C98" w:rsidRDefault="002D4907" w:rsidP="00033490">
      <w:pPr>
        <w:pStyle w:val="Index4"/>
      </w:pPr>
      <w:r w:rsidRPr="00993C98">
        <w:t xml:space="preserve">Funding—Request for correction of record </w:t>
      </w:r>
      <w:r w:rsidRPr="00993C98">
        <w:rPr>
          <w:i/>
          <w:iCs/>
        </w:rPr>
        <w:t>(Mr Hanson)</w:t>
      </w:r>
      <w:r w:rsidRPr="00993C98">
        <w:t>; debate ensued; negatived, 969</w:t>
      </w:r>
    </w:p>
    <w:p w14:paraId="235E4BC4" w14:textId="47E5CA8B" w:rsidR="00D87A4E" w:rsidRDefault="00D87A4E" w:rsidP="00033490">
      <w:pPr>
        <w:pStyle w:val="Index4"/>
      </w:pPr>
      <w:r w:rsidRPr="008434F1">
        <w:t xml:space="preserve">Online reporting mechanisms </w:t>
      </w:r>
      <w:r w:rsidRPr="008434F1">
        <w:rPr>
          <w:i/>
          <w:iCs/>
        </w:rPr>
        <w:t>(Dr Paterson)</w:t>
      </w:r>
      <w:r w:rsidRPr="008434F1">
        <w:t>; debate ensued; amendment moved and negatived; agreed to</w:t>
      </w:r>
      <w:r>
        <w:t>, 1013</w:t>
      </w:r>
    </w:p>
    <w:p w14:paraId="1F14D1E5" w14:textId="78768542" w:rsidR="00D24966" w:rsidRDefault="00165659" w:rsidP="00165659">
      <w:pPr>
        <w:pStyle w:val="Index3"/>
      </w:pPr>
      <w:r>
        <w:t>ACT Policing—</w:t>
      </w:r>
      <w:r w:rsidR="002D4907" w:rsidRPr="00BD7730">
        <w:t>Resourcing</w:t>
      </w:r>
      <w:r w:rsidR="00D24966">
        <w:t>—</w:t>
      </w:r>
    </w:p>
    <w:p w14:paraId="3422B80B" w14:textId="1223F90E" w:rsidR="002D4907" w:rsidRPr="00D24966" w:rsidRDefault="002D4907" w:rsidP="00D24966">
      <w:pPr>
        <w:pStyle w:val="Index5"/>
        <w:rPr>
          <w:noProof/>
          <w:spacing w:val="-4"/>
        </w:rPr>
      </w:pPr>
      <w:r w:rsidRPr="00D24966">
        <w:rPr>
          <w:i/>
          <w:iCs/>
          <w:noProof/>
          <w:spacing w:val="-4"/>
        </w:rPr>
        <w:t>(Mr Hanson)</w:t>
      </w:r>
      <w:r w:rsidRPr="00D24966">
        <w:rPr>
          <w:noProof/>
          <w:spacing w:val="-4"/>
        </w:rPr>
        <w:t xml:space="preserve">; debate ensued; </w:t>
      </w:r>
      <w:r w:rsidR="00AF5820">
        <w:rPr>
          <w:noProof/>
          <w:spacing w:val="-4"/>
        </w:rPr>
        <w:t>amendment</w:t>
      </w:r>
      <w:r w:rsidRPr="00D24966">
        <w:rPr>
          <w:noProof/>
          <w:spacing w:val="-4"/>
        </w:rPr>
        <w:t xml:space="preserve"> moved and agreed to; agreed to, as amended, 489</w:t>
      </w:r>
    </w:p>
    <w:p w14:paraId="7CC506F2" w14:textId="3AE909C7" w:rsidR="00D24966" w:rsidRPr="00D24966" w:rsidRDefault="00D24966" w:rsidP="00D24966">
      <w:pPr>
        <w:pStyle w:val="Index5"/>
        <w:rPr>
          <w:rFonts w:ascii="Calibri" w:hAnsi="Calibri"/>
          <w:noProof/>
          <w:spacing w:val="-6"/>
        </w:rPr>
      </w:pPr>
      <w:r w:rsidRPr="00D24966">
        <w:rPr>
          <w:rFonts w:ascii="Calibri" w:hAnsi="Calibri"/>
          <w:i/>
          <w:iCs/>
          <w:noProof/>
          <w:color w:val="000000"/>
          <w:spacing w:val="-2"/>
        </w:rPr>
        <w:t>(Mr Hanson)</w:t>
      </w:r>
      <w:r w:rsidRPr="00D24966">
        <w:rPr>
          <w:rFonts w:ascii="Calibri" w:hAnsi="Calibri"/>
          <w:noProof/>
          <w:color w:val="000000"/>
          <w:spacing w:val="-2"/>
        </w:rPr>
        <w:t>; amendment moved ; papers presented; amendment to amendment</w:t>
      </w:r>
      <w:r w:rsidRPr="00D24966">
        <w:rPr>
          <w:rFonts w:ascii="Calibri" w:hAnsi="Calibri"/>
          <w:noProof/>
          <w:color w:val="000000"/>
          <w:spacing w:val="-6"/>
        </w:rPr>
        <w:t xml:space="preserve"> moved and negatived; amendment agreed to; agreed to</w:t>
      </w:r>
      <w:r w:rsidRPr="00D24966">
        <w:rPr>
          <w:rFonts w:ascii="Calibri" w:hAnsi="Calibri"/>
          <w:noProof/>
          <w:spacing w:val="-6"/>
        </w:rPr>
        <w:t xml:space="preserve">, </w:t>
      </w:r>
      <w:r w:rsidR="00847FE7">
        <w:rPr>
          <w:rFonts w:ascii="Calibri" w:hAnsi="Calibri"/>
          <w:noProof/>
          <w:spacing w:val="-6"/>
        </w:rPr>
        <w:t xml:space="preserve">as amended, </w:t>
      </w:r>
      <w:r w:rsidRPr="00D24966">
        <w:rPr>
          <w:rFonts w:ascii="Calibri" w:hAnsi="Calibri"/>
          <w:noProof/>
          <w:spacing w:val="-6"/>
        </w:rPr>
        <w:t>1035</w:t>
      </w:r>
    </w:p>
    <w:p w14:paraId="15FEF6E0" w14:textId="77777777" w:rsidR="0019237E" w:rsidRDefault="0019237E" w:rsidP="0019237E">
      <w:pPr>
        <w:pStyle w:val="Index3"/>
        <w:tabs>
          <w:tab w:val="right" w:leader="dot" w:pos="9316"/>
        </w:tabs>
        <w:rPr>
          <w:noProof/>
        </w:rPr>
      </w:pPr>
      <w:r w:rsidRPr="006C7061">
        <w:rPr>
          <w:noProof/>
          <w:color w:val="000000"/>
        </w:rPr>
        <w:t xml:space="preserve">ACT rental ombudsman or commissioner—Proposed establishment </w:t>
      </w:r>
      <w:r w:rsidRPr="006C7061">
        <w:rPr>
          <w:i/>
          <w:iCs/>
          <w:noProof/>
          <w:color w:val="000000"/>
        </w:rPr>
        <w:t>(Mr Davis)</w:t>
      </w:r>
      <w:r w:rsidRPr="006C7061">
        <w:rPr>
          <w:noProof/>
          <w:color w:val="000000"/>
        </w:rPr>
        <w:t>; debate ensued; amendment moved and negatived; agreed to</w:t>
      </w:r>
      <w:r>
        <w:rPr>
          <w:noProof/>
        </w:rPr>
        <w:t>, 1160</w:t>
      </w:r>
    </w:p>
    <w:p w14:paraId="2CDEF941" w14:textId="77777777" w:rsidR="00F6796E" w:rsidRDefault="00F6796E" w:rsidP="00F828FA">
      <w:pPr>
        <w:pStyle w:val="Index3"/>
        <w:tabs>
          <w:tab w:val="right" w:leader="dot" w:pos="9318"/>
        </w:tabs>
        <w:rPr>
          <w:noProof/>
        </w:rPr>
      </w:pPr>
      <w:r w:rsidRPr="00A2759E">
        <w:rPr>
          <w:noProof/>
          <w:color w:val="000000"/>
        </w:rPr>
        <w:t xml:space="preserve">ACT retirement villages ombudsman—Possible establishment </w:t>
      </w:r>
      <w:r w:rsidRPr="00A2759E">
        <w:rPr>
          <w:i/>
          <w:iCs/>
          <w:noProof/>
          <w:color w:val="000000"/>
        </w:rPr>
        <w:t>(Mr Pettersson)</w:t>
      </w:r>
      <w:r w:rsidRPr="00A2759E">
        <w:rPr>
          <w:noProof/>
          <w:color w:val="000000"/>
        </w:rPr>
        <w:t>; debate ensued; agreed to</w:t>
      </w:r>
      <w:r>
        <w:rPr>
          <w:noProof/>
        </w:rPr>
        <w:t>, 1063</w:t>
      </w:r>
    </w:p>
    <w:p w14:paraId="4C32F2BD" w14:textId="77777777" w:rsidR="00F6796E" w:rsidRPr="00F6796E" w:rsidRDefault="00F6796E" w:rsidP="003657B8">
      <w:pPr>
        <w:pStyle w:val="Index3"/>
        <w:tabs>
          <w:tab w:val="right" w:leader="dot" w:pos="9318"/>
        </w:tabs>
        <w:rPr>
          <w:noProof/>
          <w:spacing w:val="-2"/>
        </w:rPr>
      </w:pPr>
      <w:bookmarkStart w:id="15" w:name="_Hlk141348706"/>
      <w:r w:rsidRPr="006A5CF8">
        <w:rPr>
          <w:noProof/>
          <w:color w:val="000000"/>
        </w:rPr>
        <w:t xml:space="preserve">Active travel infrastructure </w:t>
      </w:r>
      <w:r w:rsidRPr="006A5CF8">
        <w:rPr>
          <w:i/>
          <w:iCs/>
          <w:noProof/>
          <w:color w:val="000000"/>
        </w:rPr>
        <w:t>(Ms Clay)</w:t>
      </w:r>
      <w:r w:rsidRPr="006A5CF8">
        <w:rPr>
          <w:noProof/>
          <w:color w:val="000000"/>
        </w:rPr>
        <w:t>; debate ensued; agreed to</w:t>
      </w:r>
      <w:bookmarkEnd w:id="15"/>
      <w:r>
        <w:rPr>
          <w:noProof/>
        </w:rPr>
        <w:t>, 1199</w:t>
      </w:r>
    </w:p>
    <w:p w14:paraId="010D05C0" w14:textId="390E5E42" w:rsidR="00F6796E" w:rsidRPr="0032567D" w:rsidRDefault="00F6796E" w:rsidP="003657B8">
      <w:pPr>
        <w:pStyle w:val="Index3"/>
        <w:tabs>
          <w:tab w:val="right" w:leader="dot" w:pos="9318"/>
        </w:tabs>
        <w:rPr>
          <w:noProof/>
          <w:spacing w:val="-2"/>
        </w:rPr>
      </w:pPr>
      <w:r w:rsidRPr="0032567D">
        <w:rPr>
          <w:noProof/>
          <w:color w:val="000000"/>
          <w:spacing w:val="-2"/>
        </w:rPr>
        <w:t xml:space="preserve">Affordable housing </w:t>
      </w:r>
      <w:r w:rsidRPr="0032567D">
        <w:rPr>
          <w:i/>
          <w:iCs/>
          <w:noProof/>
          <w:color w:val="000000"/>
          <w:spacing w:val="-2"/>
        </w:rPr>
        <w:t>(Mr Parton)</w:t>
      </w:r>
      <w:r w:rsidRPr="0032567D">
        <w:rPr>
          <w:noProof/>
          <w:color w:val="000000"/>
          <w:spacing w:val="-2"/>
        </w:rPr>
        <w:t xml:space="preserve">; </w:t>
      </w:r>
      <w:r w:rsidR="00AF5820">
        <w:rPr>
          <w:noProof/>
          <w:color w:val="000000"/>
          <w:spacing w:val="-2"/>
        </w:rPr>
        <w:t>amendment</w:t>
      </w:r>
      <w:r w:rsidRPr="0032567D">
        <w:rPr>
          <w:noProof/>
          <w:color w:val="000000"/>
          <w:spacing w:val="-2"/>
        </w:rPr>
        <w:t xml:space="preserve"> moved and agreed to; agreed to, as amended</w:t>
      </w:r>
      <w:r w:rsidRPr="0032567D">
        <w:rPr>
          <w:noProof/>
          <w:spacing w:val="-2"/>
        </w:rPr>
        <w:t>, 480</w:t>
      </w:r>
    </w:p>
    <w:p w14:paraId="7C8241F1" w14:textId="77777777" w:rsidR="005C417E" w:rsidRDefault="005C417E" w:rsidP="00C63C30">
      <w:pPr>
        <w:pStyle w:val="Index3"/>
        <w:keepNext/>
        <w:rPr>
          <w:noProof/>
        </w:rPr>
      </w:pPr>
      <w:r w:rsidRPr="00A46C38">
        <w:rPr>
          <w:noProof/>
          <w:color w:val="000000"/>
        </w:rPr>
        <w:t>Alexander Maconochie Centre—</w:t>
      </w:r>
    </w:p>
    <w:p w14:paraId="2C28AE9E" w14:textId="77777777" w:rsidR="005C417E" w:rsidRPr="00993C98" w:rsidRDefault="005C417E" w:rsidP="00033490">
      <w:pPr>
        <w:pStyle w:val="Index4"/>
        <w:rPr>
          <w:spacing w:val="-2"/>
        </w:rPr>
      </w:pPr>
      <w:r w:rsidRPr="00993C98">
        <w:rPr>
          <w:spacing w:val="-2"/>
        </w:rPr>
        <w:t>C</w:t>
      </w:r>
      <w:r w:rsidRPr="00993C98">
        <w:t xml:space="preserve">orrectional officers—Mental health support </w:t>
      </w:r>
      <w:r w:rsidRPr="00993C98">
        <w:rPr>
          <w:i/>
          <w:iCs/>
        </w:rPr>
        <w:t>(</w:t>
      </w:r>
      <w:r w:rsidR="00291A92" w:rsidRPr="00993C98">
        <w:rPr>
          <w:i/>
          <w:iCs/>
        </w:rPr>
        <w:t>Mrs </w:t>
      </w:r>
      <w:r w:rsidRPr="00993C98">
        <w:rPr>
          <w:i/>
          <w:iCs/>
        </w:rPr>
        <w:t>Kikkert)</w:t>
      </w:r>
      <w:r w:rsidRPr="00993C98">
        <w:t>; debate ensued; agreed to, 264</w:t>
      </w:r>
    </w:p>
    <w:p w14:paraId="2FBFA4D0" w14:textId="592DFCFF" w:rsidR="0066458F" w:rsidRDefault="0066458F" w:rsidP="00033490">
      <w:pPr>
        <w:pStyle w:val="Index4"/>
      </w:pPr>
      <w:r w:rsidRPr="00A46C38">
        <w:t xml:space="preserve">Racism </w:t>
      </w:r>
      <w:r w:rsidRPr="00A46C38">
        <w:rPr>
          <w:i/>
          <w:iCs/>
        </w:rPr>
        <w:t>(</w:t>
      </w:r>
      <w:r w:rsidR="00291A92">
        <w:rPr>
          <w:i/>
          <w:iCs/>
        </w:rPr>
        <w:t>Mrs </w:t>
      </w:r>
      <w:r w:rsidRPr="00A46C38">
        <w:rPr>
          <w:i/>
          <w:iCs/>
        </w:rPr>
        <w:t>Kikkert)</w:t>
      </w:r>
      <w:r w:rsidRPr="00A46C38">
        <w:t xml:space="preserve">; </w:t>
      </w:r>
      <w:r w:rsidR="00AF5820">
        <w:t>amendment</w:t>
      </w:r>
      <w:r w:rsidRPr="00A46C38">
        <w:t xml:space="preserve"> moved and agreed to; agreed to; as amended</w:t>
      </w:r>
      <w:r>
        <w:t>, 46</w:t>
      </w:r>
    </w:p>
    <w:p w14:paraId="11881546" w14:textId="77777777" w:rsidR="00D415CB" w:rsidRDefault="00D415CB" w:rsidP="00D415CB">
      <w:pPr>
        <w:pStyle w:val="Index1"/>
        <w:keepNext/>
        <w:tabs>
          <w:tab w:val="right" w:leader="dot" w:pos="9017"/>
        </w:tabs>
        <w:rPr>
          <w:noProof/>
        </w:rPr>
      </w:pPr>
      <w:r w:rsidRPr="00A46C38">
        <w:rPr>
          <w:b/>
          <w:bCs/>
          <w:noProof/>
        </w:rPr>
        <w:lastRenderedPageBreak/>
        <w:t>Motions</w:t>
      </w:r>
      <w:r>
        <w:rPr>
          <w:b/>
          <w:bCs/>
          <w:noProof/>
        </w:rPr>
        <w:t>—Private Members’ business</w:t>
      </w:r>
      <w:r>
        <w:rPr>
          <w:noProof/>
        </w:rPr>
        <w:t>—</w:t>
      </w:r>
      <w:r>
        <w:rPr>
          <w:i/>
          <w:iCs/>
          <w:noProof/>
        </w:rPr>
        <w:t>continued</w:t>
      </w:r>
    </w:p>
    <w:p w14:paraId="662288FD" w14:textId="0E643345" w:rsidR="0066458F" w:rsidRDefault="0066458F" w:rsidP="0066458F">
      <w:pPr>
        <w:pStyle w:val="Index3"/>
        <w:rPr>
          <w:noProof/>
        </w:rPr>
      </w:pPr>
      <w:r w:rsidRPr="00A46C38">
        <w:rPr>
          <w:noProof/>
          <w:color w:val="000000"/>
        </w:rPr>
        <w:t xml:space="preserve">Animal-friendly netting </w:t>
      </w:r>
      <w:r w:rsidRPr="00A46C38">
        <w:rPr>
          <w:i/>
          <w:iCs/>
          <w:noProof/>
          <w:color w:val="000000"/>
        </w:rPr>
        <w:t>(</w:t>
      </w:r>
      <w:r w:rsidR="00291A92">
        <w:rPr>
          <w:i/>
          <w:iCs/>
          <w:noProof/>
          <w:color w:val="000000"/>
        </w:rPr>
        <w:t>Ms </w:t>
      </w:r>
      <w:r w:rsidRPr="00A46C38">
        <w:rPr>
          <w:i/>
          <w:iCs/>
          <w:noProof/>
          <w:color w:val="000000"/>
        </w:rPr>
        <w:t>Clay)</w:t>
      </w:r>
      <w:r w:rsidRPr="00A46C38">
        <w:rPr>
          <w:noProof/>
          <w:color w:val="000000"/>
        </w:rPr>
        <w:t xml:space="preserve">; </w:t>
      </w:r>
      <w:r w:rsidR="00AF5820">
        <w:rPr>
          <w:noProof/>
          <w:color w:val="000000"/>
        </w:rPr>
        <w:t>amendment</w:t>
      </w:r>
      <w:r w:rsidRPr="00A46C38">
        <w:rPr>
          <w:noProof/>
          <w:color w:val="000000"/>
        </w:rPr>
        <w:t>s moved; question divided—</w:t>
      </w:r>
      <w:r w:rsidR="00AF5820">
        <w:rPr>
          <w:noProof/>
          <w:color w:val="000000"/>
        </w:rPr>
        <w:t>amendment</w:t>
      </w:r>
      <w:r w:rsidRPr="00A46C38">
        <w:rPr>
          <w:noProof/>
          <w:color w:val="000000"/>
        </w:rPr>
        <w:t xml:space="preserve">s 1 to 3 agreed to; </w:t>
      </w:r>
      <w:r w:rsidR="00AF5820">
        <w:rPr>
          <w:noProof/>
          <w:color w:val="000000"/>
        </w:rPr>
        <w:t>amendment</w:t>
      </w:r>
      <w:r w:rsidRPr="00A46C38">
        <w:rPr>
          <w:noProof/>
          <w:color w:val="000000"/>
        </w:rPr>
        <w:t xml:space="preserve"> 4 negatived; </w:t>
      </w:r>
      <w:r w:rsidR="00AF5820">
        <w:rPr>
          <w:noProof/>
          <w:color w:val="000000"/>
        </w:rPr>
        <w:t>amendment</w:t>
      </w:r>
      <w:r w:rsidRPr="00A46C38">
        <w:rPr>
          <w:noProof/>
          <w:color w:val="000000"/>
        </w:rPr>
        <w:t>s 5 to 7 agreed to; agreed to, as amended</w:t>
      </w:r>
      <w:r>
        <w:rPr>
          <w:noProof/>
        </w:rPr>
        <w:t>, 392</w:t>
      </w:r>
    </w:p>
    <w:p w14:paraId="55EE5269" w14:textId="77777777" w:rsidR="0066458F" w:rsidRDefault="0066458F" w:rsidP="0066458F">
      <w:pPr>
        <w:pStyle w:val="Index3"/>
        <w:rPr>
          <w:noProof/>
        </w:rPr>
      </w:pPr>
      <w:r w:rsidRPr="00A46C38">
        <w:rPr>
          <w:noProof/>
          <w:color w:val="000000"/>
        </w:rPr>
        <w:t xml:space="preserve">Assisted reproductive technology—Regulation and access </w:t>
      </w:r>
      <w:r w:rsidRPr="00A46C38">
        <w:rPr>
          <w:i/>
          <w:iCs/>
          <w:noProof/>
          <w:color w:val="000000"/>
        </w:rPr>
        <w:t>(Dr Paterson)</w:t>
      </w:r>
      <w:r w:rsidRPr="00A46C38">
        <w:rPr>
          <w:noProof/>
          <w:color w:val="000000"/>
        </w:rPr>
        <w:t>; debate ensued; agreed to</w:t>
      </w:r>
      <w:r>
        <w:rPr>
          <w:noProof/>
        </w:rPr>
        <w:t>, 124</w:t>
      </w:r>
    </w:p>
    <w:p w14:paraId="32DC73B1" w14:textId="33EA352A" w:rsidR="0066458F" w:rsidRDefault="0066458F" w:rsidP="0066458F">
      <w:pPr>
        <w:pStyle w:val="Index3"/>
        <w:rPr>
          <w:noProof/>
        </w:rPr>
      </w:pPr>
      <w:r w:rsidRPr="00A46C38">
        <w:rPr>
          <w:noProof/>
          <w:color w:val="000000"/>
        </w:rPr>
        <w:t xml:space="preserve">Australian Defence Force budget cuts </w:t>
      </w:r>
      <w:r w:rsidRPr="00A46C38">
        <w:rPr>
          <w:i/>
          <w:iCs/>
          <w:noProof/>
          <w:color w:val="000000"/>
        </w:rPr>
        <w:t>(</w:t>
      </w:r>
      <w:r w:rsidR="00291A92">
        <w:rPr>
          <w:i/>
          <w:iCs/>
          <w:noProof/>
          <w:color w:val="000000"/>
        </w:rPr>
        <w:t>Mr </w:t>
      </w:r>
      <w:r w:rsidRPr="00A46C38">
        <w:rPr>
          <w:i/>
          <w:iCs/>
          <w:noProof/>
          <w:color w:val="000000"/>
        </w:rPr>
        <w:t>Hanson)</w:t>
      </w:r>
      <w:r w:rsidRPr="00A46C38">
        <w:rPr>
          <w:noProof/>
          <w:color w:val="000000"/>
        </w:rPr>
        <w:t xml:space="preserve">; </w:t>
      </w:r>
      <w:r w:rsidR="00AF5820">
        <w:rPr>
          <w:noProof/>
          <w:color w:val="000000"/>
        </w:rPr>
        <w:t>amendment</w:t>
      </w:r>
      <w:r w:rsidRPr="00A46C38">
        <w:rPr>
          <w:noProof/>
          <w:color w:val="000000"/>
        </w:rPr>
        <w:t xml:space="preserve"> moved and agreed to; agreed to, as amended</w:t>
      </w:r>
      <w:r>
        <w:rPr>
          <w:noProof/>
        </w:rPr>
        <w:t>, 395</w:t>
      </w:r>
    </w:p>
    <w:p w14:paraId="28563853" w14:textId="77777777" w:rsidR="00954557" w:rsidRPr="00954557" w:rsidRDefault="00954557" w:rsidP="00954557">
      <w:pPr>
        <w:pStyle w:val="Index3"/>
        <w:tabs>
          <w:tab w:val="right" w:leader="dot" w:pos="9316"/>
        </w:tabs>
        <w:rPr>
          <w:noProof/>
        </w:rPr>
      </w:pPr>
      <w:r w:rsidRPr="005B6DFB">
        <w:rPr>
          <w:noProof/>
          <w:color w:val="000000"/>
        </w:rPr>
        <w:t>Australian Institute of Sport—</w:t>
      </w:r>
    </w:p>
    <w:p w14:paraId="36C93FE4" w14:textId="44A27B05" w:rsidR="00954557" w:rsidRDefault="00954557" w:rsidP="00033490">
      <w:pPr>
        <w:pStyle w:val="Index4"/>
      </w:pPr>
      <w:r w:rsidRPr="005B6DFB">
        <w:t xml:space="preserve">Possible relocation </w:t>
      </w:r>
      <w:r w:rsidRPr="005B6DFB">
        <w:rPr>
          <w:i/>
          <w:iCs/>
        </w:rPr>
        <w:t>(Ms Lee)</w:t>
      </w:r>
      <w:r w:rsidRPr="005B6DFB">
        <w:t>; debate ensued; negatived</w:t>
      </w:r>
      <w:r>
        <w:t>, 1468</w:t>
      </w:r>
    </w:p>
    <w:p w14:paraId="61A4CF77" w14:textId="0EBB82E6" w:rsidR="00954557" w:rsidRDefault="00954557" w:rsidP="00033490">
      <w:pPr>
        <w:pStyle w:val="Index4"/>
      </w:pPr>
      <w:r w:rsidRPr="005B6DFB">
        <w:t xml:space="preserve">Support to remain in the ACT </w:t>
      </w:r>
      <w:r w:rsidRPr="005B6DFB">
        <w:rPr>
          <w:i/>
          <w:iCs/>
        </w:rPr>
        <w:t>(Mr Pettersson)</w:t>
      </w:r>
      <w:r w:rsidRPr="005B6DFB">
        <w:t>; amendment moved and agreed to; agreed to, as amended</w:t>
      </w:r>
      <w:r>
        <w:t>, 1469</w:t>
      </w:r>
    </w:p>
    <w:p w14:paraId="4E4F1635" w14:textId="7FE95A5A" w:rsidR="00DE4B18" w:rsidRDefault="00DE4B18" w:rsidP="00DE4B18">
      <w:pPr>
        <w:pStyle w:val="Index3"/>
        <w:tabs>
          <w:tab w:val="right" w:leader="dot" w:pos="9318"/>
        </w:tabs>
        <w:rPr>
          <w:noProof/>
        </w:rPr>
      </w:pPr>
      <w:r w:rsidRPr="00650273">
        <w:rPr>
          <w:noProof/>
          <w:color w:val="000000"/>
        </w:rPr>
        <w:t xml:space="preserve">Australian Public Sector contractors and consultants </w:t>
      </w:r>
      <w:r w:rsidRPr="00650273">
        <w:rPr>
          <w:i/>
          <w:iCs/>
          <w:noProof/>
          <w:color w:val="000000"/>
        </w:rPr>
        <w:t>(</w:t>
      </w:r>
      <w:r w:rsidR="00291A92">
        <w:rPr>
          <w:i/>
          <w:iCs/>
          <w:noProof/>
          <w:color w:val="000000"/>
        </w:rPr>
        <w:t>Mr </w:t>
      </w:r>
      <w:r w:rsidRPr="00650273">
        <w:rPr>
          <w:i/>
          <w:iCs/>
          <w:noProof/>
          <w:color w:val="000000"/>
        </w:rPr>
        <w:t>Hanson)</w:t>
      </w:r>
      <w:r w:rsidRPr="00650273">
        <w:rPr>
          <w:noProof/>
          <w:color w:val="000000"/>
        </w:rPr>
        <w:t xml:space="preserve">; </w:t>
      </w:r>
      <w:r w:rsidR="00AF5820">
        <w:rPr>
          <w:noProof/>
          <w:color w:val="000000"/>
        </w:rPr>
        <w:t>amendment</w:t>
      </w:r>
      <w:r w:rsidRPr="00650273">
        <w:rPr>
          <w:noProof/>
          <w:color w:val="000000"/>
        </w:rPr>
        <w:t xml:space="preserve"> moved and agreed to; agreed to, as amended</w:t>
      </w:r>
      <w:r>
        <w:rPr>
          <w:noProof/>
        </w:rPr>
        <w:t>, 606</w:t>
      </w:r>
    </w:p>
    <w:p w14:paraId="4B13BEFA" w14:textId="038B892B" w:rsidR="0066458F" w:rsidRDefault="0066458F" w:rsidP="0066458F">
      <w:pPr>
        <w:pStyle w:val="Index3"/>
        <w:rPr>
          <w:noProof/>
        </w:rPr>
      </w:pPr>
      <w:r w:rsidRPr="00A46C38">
        <w:rPr>
          <w:noProof/>
          <w:color w:val="000000"/>
        </w:rPr>
        <w:t xml:space="preserve">Autism spectrum disorder—Access to screening </w:t>
      </w:r>
      <w:r w:rsidRPr="00A46C38">
        <w:rPr>
          <w:i/>
          <w:iCs/>
          <w:noProof/>
          <w:color w:val="000000"/>
        </w:rPr>
        <w:t>(</w:t>
      </w:r>
      <w:r w:rsidR="00291A92">
        <w:rPr>
          <w:i/>
          <w:iCs/>
          <w:noProof/>
          <w:color w:val="000000"/>
        </w:rPr>
        <w:t>Mrs </w:t>
      </w:r>
      <w:r w:rsidRPr="00A46C38">
        <w:rPr>
          <w:i/>
          <w:iCs/>
          <w:noProof/>
          <w:color w:val="000000"/>
        </w:rPr>
        <w:t>Kikkert)</w:t>
      </w:r>
      <w:r w:rsidRPr="00A46C38">
        <w:rPr>
          <w:noProof/>
          <w:color w:val="000000"/>
        </w:rPr>
        <w:t xml:space="preserve">; </w:t>
      </w:r>
      <w:r w:rsidR="00AF5820">
        <w:rPr>
          <w:noProof/>
          <w:color w:val="000000"/>
        </w:rPr>
        <w:t>amendment</w:t>
      </w:r>
      <w:r w:rsidRPr="00A46C38">
        <w:rPr>
          <w:noProof/>
          <w:color w:val="000000"/>
        </w:rPr>
        <w:t xml:space="preserve"> moved; </w:t>
      </w:r>
      <w:r w:rsidR="00AF5820">
        <w:rPr>
          <w:noProof/>
          <w:color w:val="000000"/>
        </w:rPr>
        <w:t>amendment</w:t>
      </w:r>
      <w:r w:rsidRPr="00A46C38">
        <w:rPr>
          <w:noProof/>
          <w:color w:val="000000"/>
        </w:rPr>
        <w:t xml:space="preserve"> to </w:t>
      </w:r>
      <w:r w:rsidR="00AF5820">
        <w:rPr>
          <w:noProof/>
          <w:color w:val="000000"/>
        </w:rPr>
        <w:t>amendment</w:t>
      </w:r>
      <w:r w:rsidRPr="00A46C38">
        <w:rPr>
          <w:noProof/>
          <w:color w:val="000000"/>
        </w:rPr>
        <w:t xml:space="preserve"> moved and negatived; </w:t>
      </w:r>
      <w:r w:rsidR="00AF5820">
        <w:rPr>
          <w:noProof/>
          <w:color w:val="000000"/>
        </w:rPr>
        <w:t>amendment</w:t>
      </w:r>
      <w:r w:rsidRPr="00A46C38">
        <w:rPr>
          <w:noProof/>
          <w:color w:val="000000"/>
        </w:rPr>
        <w:t xml:space="preserve"> agreed to; agreed to, as amended</w:t>
      </w:r>
      <w:r>
        <w:rPr>
          <w:noProof/>
        </w:rPr>
        <w:t>, 404</w:t>
      </w:r>
    </w:p>
    <w:p w14:paraId="0D14BC74" w14:textId="209F2424" w:rsidR="00763BFC" w:rsidRDefault="002D4907" w:rsidP="00744B82">
      <w:pPr>
        <w:pStyle w:val="Index3"/>
        <w:tabs>
          <w:tab w:val="right" w:leader="dot" w:pos="9318"/>
        </w:tabs>
        <w:rPr>
          <w:noProof/>
        </w:rPr>
      </w:pPr>
      <w:r w:rsidRPr="00CF51FE">
        <w:rPr>
          <w:noProof/>
          <w:color w:val="000000"/>
        </w:rPr>
        <w:t xml:space="preserve">Autoimmune disorder awareness </w:t>
      </w:r>
      <w:r w:rsidRPr="00CF51FE">
        <w:rPr>
          <w:i/>
          <w:iCs/>
          <w:noProof/>
          <w:color w:val="000000"/>
        </w:rPr>
        <w:t>(Dr Paterson)</w:t>
      </w:r>
      <w:r w:rsidRPr="00CF51FE">
        <w:rPr>
          <w:noProof/>
          <w:color w:val="000000"/>
        </w:rPr>
        <w:t>; debate ensued; agreed to</w:t>
      </w:r>
      <w:r>
        <w:rPr>
          <w:noProof/>
        </w:rPr>
        <w:t>, 96</w:t>
      </w:r>
      <w:r w:rsidR="0061799C">
        <w:rPr>
          <w:noProof/>
        </w:rPr>
        <w:t>9</w:t>
      </w:r>
    </w:p>
    <w:p w14:paraId="0D047EDA" w14:textId="4084BEC8" w:rsidR="00F03D31" w:rsidRDefault="00F03D31" w:rsidP="00F03D31">
      <w:pPr>
        <w:pStyle w:val="Index3"/>
        <w:tabs>
          <w:tab w:val="right" w:leader="dot" w:pos="9318"/>
        </w:tabs>
        <w:rPr>
          <w:noProof/>
        </w:rPr>
      </w:pPr>
      <w:r w:rsidRPr="00304AB1">
        <w:rPr>
          <w:noProof/>
          <w:color w:val="000000"/>
        </w:rPr>
        <w:t xml:space="preserve">Bees and other pollinators </w:t>
      </w:r>
      <w:r w:rsidRPr="00304AB1">
        <w:rPr>
          <w:i/>
          <w:iCs/>
          <w:noProof/>
          <w:color w:val="000000"/>
        </w:rPr>
        <w:t>(Dr</w:t>
      </w:r>
      <w:r>
        <w:rPr>
          <w:i/>
          <w:iCs/>
          <w:noProof/>
          <w:color w:val="000000"/>
        </w:rPr>
        <w:t> </w:t>
      </w:r>
      <w:r w:rsidRPr="00304AB1">
        <w:rPr>
          <w:i/>
          <w:iCs/>
          <w:noProof/>
          <w:color w:val="000000"/>
        </w:rPr>
        <w:t>Paterson)</w:t>
      </w:r>
      <w:r w:rsidRPr="00304AB1">
        <w:rPr>
          <w:noProof/>
          <w:color w:val="000000"/>
        </w:rPr>
        <w:t>; debate ensued; agreed to</w:t>
      </w:r>
      <w:r>
        <w:rPr>
          <w:noProof/>
        </w:rPr>
        <w:t>, 926</w:t>
      </w:r>
    </w:p>
    <w:p w14:paraId="2C435F57" w14:textId="77777777" w:rsidR="00BA5B6C" w:rsidRDefault="00BA5B6C" w:rsidP="00BA5B6C">
      <w:pPr>
        <w:pStyle w:val="Index3"/>
        <w:tabs>
          <w:tab w:val="right" w:leader="dot" w:pos="9316"/>
        </w:tabs>
        <w:rPr>
          <w:noProof/>
        </w:rPr>
      </w:pPr>
      <w:bookmarkStart w:id="16" w:name="_Hlk141362672"/>
      <w:r>
        <w:rPr>
          <w:noProof/>
          <w:color w:val="000000"/>
        </w:rPr>
        <w:t xml:space="preserve">Belconnen to City transport corridor </w:t>
      </w:r>
      <w:r>
        <w:rPr>
          <w:i/>
          <w:iCs/>
          <w:noProof/>
          <w:color w:val="000000"/>
        </w:rPr>
        <w:t>(Ms Clay)</w:t>
      </w:r>
      <w:r>
        <w:rPr>
          <w:noProof/>
          <w:color w:val="000000"/>
        </w:rPr>
        <w:t>; amendments moved and negatived; amendment moved and agreed to; motion, as amended, negatived</w:t>
      </w:r>
      <w:r>
        <w:rPr>
          <w:noProof/>
        </w:rPr>
        <w:t>, 1402</w:t>
      </w:r>
    </w:p>
    <w:p w14:paraId="4FABCB4A" w14:textId="77777777" w:rsidR="00954557" w:rsidRDefault="00954557" w:rsidP="00954557">
      <w:pPr>
        <w:pStyle w:val="Index3"/>
        <w:tabs>
          <w:tab w:val="right" w:leader="dot" w:pos="9316"/>
        </w:tabs>
        <w:rPr>
          <w:noProof/>
        </w:rPr>
      </w:pPr>
      <w:r w:rsidRPr="005E2F61">
        <w:rPr>
          <w:noProof/>
          <w:color w:val="000000"/>
        </w:rPr>
        <w:t xml:space="preserve">Belconnen to Civic bus corridor—Upgrades </w:t>
      </w:r>
      <w:r w:rsidRPr="005E2F61">
        <w:rPr>
          <w:i/>
          <w:iCs/>
          <w:noProof/>
          <w:color w:val="000000"/>
        </w:rPr>
        <w:t>(Mr Parton)</w:t>
      </w:r>
      <w:r w:rsidRPr="005E2F61">
        <w:rPr>
          <w:noProof/>
          <w:color w:val="000000"/>
        </w:rPr>
        <w:t>; amendment moved and agreed to; agreed to, as amended</w:t>
      </w:r>
      <w:r>
        <w:rPr>
          <w:noProof/>
        </w:rPr>
        <w:t>, 1562</w:t>
      </w:r>
    </w:p>
    <w:p w14:paraId="2410ED85" w14:textId="6B39DA36" w:rsidR="001F2FCA" w:rsidRDefault="001F2FCA" w:rsidP="001F2FCA">
      <w:pPr>
        <w:pStyle w:val="Index3"/>
        <w:tabs>
          <w:tab w:val="right" w:leader="dot" w:pos="9316"/>
        </w:tabs>
        <w:rPr>
          <w:noProof/>
        </w:rPr>
      </w:pPr>
      <w:r w:rsidRPr="00067663">
        <w:rPr>
          <w:noProof/>
          <w:color w:val="000000"/>
        </w:rPr>
        <w:t xml:space="preserve">Belconnen Town Centre—Primary and secondary school—Proposed establishment </w:t>
      </w:r>
      <w:r w:rsidRPr="00067663">
        <w:rPr>
          <w:i/>
          <w:iCs/>
          <w:noProof/>
          <w:color w:val="000000"/>
        </w:rPr>
        <w:t>(Ms</w:t>
      </w:r>
      <w:r w:rsidR="00C85ADB">
        <w:rPr>
          <w:i/>
          <w:iCs/>
          <w:noProof/>
          <w:color w:val="000000"/>
        </w:rPr>
        <w:t> </w:t>
      </w:r>
      <w:r w:rsidRPr="00067663">
        <w:rPr>
          <w:i/>
          <w:iCs/>
          <w:noProof/>
          <w:color w:val="000000"/>
        </w:rPr>
        <w:t>Clay)</w:t>
      </w:r>
      <w:r w:rsidRPr="00067663">
        <w:rPr>
          <w:noProof/>
          <w:color w:val="000000"/>
        </w:rPr>
        <w:t>; debate ensued; agreed to</w:t>
      </w:r>
      <w:r>
        <w:rPr>
          <w:noProof/>
        </w:rPr>
        <w:t>, 1805</w:t>
      </w:r>
    </w:p>
    <w:p w14:paraId="43B0A101" w14:textId="77777777" w:rsidR="003C01D4" w:rsidRPr="003C01D4" w:rsidRDefault="003C01D4" w:rsidP="003C01D4">
      <w:pPr>
        <w:pStyle w:val="Index3"/>
        <w:tabs>
          <w:tab w:val="right" w:leader="dot" w:pos="9316"/>
        </w:tabs>
        <w:rPr>
          <w:noProof/>
        </w:rPr>
      </w:pPr>
      <w:r w:rsidRPr="007D7B48">
        <w:rPr>
          <w:noProof/>
          <w:color w:val="000000"/>
        </w:rPr>
        <w:t xml:space="preserve">Building certifiers—Construction and Strata Commissioner—Proposed appointment </w:t>
      </w:r>
      <w:r w:rsidRPr="007D7B48">
        <w:rPr>
          <w:i/>
          <w:iCs/>
          <w:noProof/>
          <w:color w:val="000000"/>
        </w:rPr>
        <w:t>(Mr Pettersson)</w:t>
      </w:r>
      <w:r>
        <w:rPr>
          <w:noProof/>
          <w:color w:val="000000"/>
        </w:rPr>
        <w:t>—</w:t>
      </w:r>
    </w:p>
    <w:p w14:paraId="4A164A88" w14:textId="05FD60BA" w:rsidR="003C01D4" w:rsidRDefault="003C01D4" w:rsidP="00033490">
      <w:pPr>
        <w:pStyle w:val="Index4"/>
      </w:pPr>
      <w:r>
        <w:t>D</w:t>
      </w:r>
      <w:r w:rsidRPr="007D7B48">
        <w:t>ebate ensued; amendment moved; debate adjourned pursuant to Assembly resolution</w:t>
      </w:r>
      <w:r>
        <w:t>, 2080</w:t>
      </w:r>
    </w:p>
    <w:p w14:paraId="5056C6A9" w14:textId="5C035BC7" w:rsidR="003C01D4" w:rsidRPr="00C85ADB" w:rsidRDefault="003C01D4" w:rsidP="00033490">
      <w:pPr>
        <w:pStyle w:val="Index4"/>
      </w:pPr>
      <w:r w:rsidRPr="00C85ADB">
        <w:t>Debate resumed; amendment negatived; amendment moved; amendments to amendment moved and agreed to; amendment to amendment, as amended, moved and agreed to; amendment, as amended, agreed to; agreed to, as amended, 2082</w:t>
      </w:r>
    </w:p>
    <w:p w14:paraId="6ACCFDF7" w14:textId="4E197D07" w:rsidR="00B8644D" w:rsidRDefault="00B8644D" w:rsidP="003C01D4">
      <w:pPr>
        <w:pStyle w:val="Index3"/>
        <w:rPr>
          <w:noProof/>
        </w:rPr>
      </w:pPr>
      <w:r w:rsidRPr="00B16619">
        <w:rPr>
          <w:noProof/>
        </w:rPr>
        <w:t xml:space="preserve">Bulk billing general practice services—Access </w:t>
      </w:r>
      <w:r w:rsidRPr="00B16619">
        <w:rPr>
          <w:i/>
          <w:iCs/>
          <w:noProof/>
        </w:rPr>
        <w:t>(Mr Davis)</w:t>
      </w:r>
      <w:r w:rsidRPr="00B16619">
        <w:rPr>
          <w:noProof/>
        </w:rPr>
        <w:t xml:space="preserve">; </w:t>
      </w:r>
      <w:r w:rsidR="00AF5820">
        <w:rPr>
          <w:noProof/>
        </w:rPr>
        <w:t>amendment</w:t>
      </w:r>
      <w:r w:rsidRPr="00B16619">
        <w:rPr>
          <w:noProof/>
        </w:rPr>
        <w:t xml:space="preserve"> moved and negatived; agreed to</w:t>
      </w:r>
      <w:bookmarkEnd w:id="16"/>
      <w:r>
        <w:rPr>
          <w:noProof/>
        </w:rPr>
        <w:t>, 1336</w:t>
      </w:r>
    </w:p>
    <w:p w14:paraId="55E04E46" w14:textId="6541F827" w:rsidR="0030071E" w:rsidRDefault="0030071E" w:rsidP="00064E36">
      <w:pPr>
        <w:pStyle w:val="Index3"/>
        <w:tabs>
          <w:tab w:val="right" w:leader="dot" w:pos="9318"/>
        </w:tabs>
        <w:rPr>
          <w:noProof/>
        </w:rPr>
      </w:pPr>
      <w:r w:rsidRPr="00271D74">
        <w:rPr>
          <w:noProof/>
          <w:color w:val="000000"/>
        </w:rPr>
        <w:t xml:space="preserve">Bus travel </w:t>
      </w:r>
      <w:r w:rsidRPr="00271D74">
        <w:rPr>
          <w:i/>
          <w:iCs/>
          <w:noProof/>
          <w:color w:val="000000"/>
        </w:rPr>
        <w:t>(</w:t>
      </w:r>
      <w:r>
        <w:rPr>
          <w:i/>
          <w:iCs/>
          <w:noProof/>
          <w:color w:val="000000"/>
        </w:rPr>
        <w:t>Mr </w:t>
      </w:r>
      <w:r w:rsidRPr="00271D74">
        <w:rPr>
          <w:i/>
          <w:iCs/>
          <w:noProof/>
          <w:color w:val="000000"/>
        </w:rPr>
        <w:t>Parton)</w:t>
      </w:r>
      <w:r w:rsidRPr="00271D74">
        <w:rPr>
          <w:noProof/>
          <w:color w:val="000000"/>
        </w:rPr>
        <w:t xml:space="preserve">; </w:t>
      </w:r>
      <w:r w:rsidR="00AF5820">
        <w:rPr>
          <w:noProof/>
          <w:color w:val="000000"/>
        </w:rPr>
        <w:t>amendment</w:t>
      </w:r>
      <w:r w:rsidRPr="00271D74">
        <w:rPr>
          <w:noProof/>
          <w:color w:val="000000"/>
        </w:rPr>
        <w:t xml:space="preserve"> moved and agreed to; agreed to, as amended</w:t>
      </w:r>
      <w:r>
        <w:rPr>
          <w:noProof/>
        </w:rPr>
        <w:t>, 581</w:t>
      </w:r>
    </w:p>
    <w:p w14:paraId="1927BD75" w14:textId="77777777" w:rsidR="0030071E" w:rsidRDefault="0030071E" w:rsidP="0030071E">
      <w:pPr>
        <w:pStyle w:val="Index3"/>
        <w:tabs>
          <w:tab w:val="right" w:leader="dot" w:pos="9316"/>
        </w:tabs>
        <w:rPr>
          <w:noProof/>
        </w:rPr>
      </w:pPr>
      <w:r w:rsidRPr="005813FE">
        <w:rPr>
          <w:noProof/>
          <w:color w:val="000000"/>
        </w:rPr>
        <w:t xml:space="preserve">Businesses in the ACT—Support </w:t>
      </w:r>
      <w:r w:rsidRPr="005813FE">
        <w:rPr>
          <w:i/>
          <w:iCs/>
          <w:noProof/>
          <w:color w:val="000000"/>
        </w:rPr>
        <w:t>(Ms Castley)</w:t>
      </w:r>
      <w:r w:rsidRPr="005813FE">
        <w:rPr>
          <w:noProof/>
          <w:color w:val="000000"/>
        </w:rPr>
        <w:t>; amendment moved and agreed to; agreed to, as amended</w:t>
      </w:r>
      <w:r>
        <w:rPr>
          <w:noProof/>
        </w:rPr>
        <w:t>, 1713</w:t>
      </w:r>
    </w:p>
    <w:p w14:paraId="012AD95D" w14:textId="77777777" w:rsidR="00954557" w:rsidRDefault="00954557" w:rsidP="00954557">
      <w:pPr>
        <w:pStyle w:val="Index3"/>
        <w:tabs>
          <w:tab w:val="right" w:leader="dot" w:pos="9316"/>
        </w:tabs>
        <w:rPr>
          <w:noProof/>
        </w:rPr>
      </w:pPr>
      <w:r w:rsidRPr="005E2F61">
        <w:rPr>
          <w:noProof/>
          <w:color w:val="000000"/>
        </w:rPr>
        <w:t xml:space="preserve">Bushfire preparedness </w:t>
      </w:r>
      <w:r w:rsidRPr="005E2F61">
        <w:rPr>
          <w:i/>
          <w:iCs/>
          <w:noProof/>
          <w:color w:val="000000"/>
        </w:rPr>
        <w:t>(Mr Milligan)</w:t>
      </w:r>
      <w:r w:rsidRPr="005E2F61">
        <w:rPr>
          <w:noProof/>
          <w:color w:val="000000"/>
        </w:rPr>
        <w:t>; amendment moved and agreed to; agreed to, as amended</w:t>
      </w:r>
      <w:r>
        <w:rPr>
          <w:noProof/>
        </w:rPr>
        <w:t>, 1559</w:t>
      </w:r>
    </w:p>
    <w:p w14:paraId="5278A881" w14:textId="77777777" w:rsidR="00F6796E" w:rsidRDefault="00F6796E" w:rsidP="00130FCB">
      <w:pPr>
        <w:pStyle w:val="Index3"/>
        <w:tabs>
          <w:tab w:val="right" w:leader="dot" w:pos="9316"/>
        </w:tabs>
        <w:rPr>
          <w:noProof/>
        </w:rPr>
      </w:pPr>
      <w:r w:rsidRPr="008832F4">
        <w:rPr>
          <w:noProof/>
          <w:color w:val="000000"/>
        </w:rPr>
        <w:t xml:space="preserve">C40 Green and Healthy Streets Accelerator initiative </w:t>
      </w:r>
      <w:r w:rsidRPr="008832F4">
        <w:rPr>
          <w:i/>
          <w:iCs/>
          <w:noProof/>
          <w:color w:val="000000"/>
        </w:rPr>
        <w:t>(Ms Orr)</w:t>
      </w:r>
      <w:r w:rsidRPr="008832F4">
        <w:rPr>
          <w:noProof/>
          <w:color w:val="000000"/>
        </w:rPr>
        <w:t>; debate ensued; amendment moved and negatived; agreed to</w:t>
      </w:r>
      <w:r>
        <w:rPr>
          <w:noProof/>
        </w:rPr>
        <w:t>, 1149</w:t>
      </w:r>
    </w:p>
    <w:p w14:paraId="29C79A67" w14:textId="77777777" w:rsidR="00F6796E" w:rsidRPr="00F6796E" w:rsidRDefault="00F6796E" w:rsidP="00F6796E">
      <w:pPr>
        <w:pStyle w:val="Index3"/>
        <w:tabs>
          <w:tab w:val="right" w:leader="dot" w:pos="9316"/>
        </w:tabs>
        <w:rPr>
          <w:noProof/>
        </w:rPr>
      </w:pPr>
      <w:r w:rsidRPr="006A5CF8">
        <w:rPr>
          <w:noProof/>
          <w:color w:val="000000"/>
        </w:rPr>
        <w:t>Calvary Public Hospital</w:t>
      </w:r>
      <w:r w:rsidRPr="00596753">
        <w:rPr>
          <w:noProof/>
          <w:color w:val="000000"/>
        </w:rPr>
        <w:t>—</w:t>
      </w:r>
    </w:p>
    <w:p w14:paraId="79E547DC" w14:textId="33BD7144" w:rsidR="00F6796E" w:rsidRDefault="00F6796E" w:rsidP="00033490">
      <w:pPr>
        <w:pStyle w:val="Index4"/>
      </w:pPr>
      <w:r>
        <w:t>A</w:t>
      </w:r>
      <w:bookmarkStart w:id="17" w:name="_Hlk141348784"/>
      <w:r w:rsidRPr="006A5CF8">
        <w:t>c</w:t>
      </w:r>
      <w:r w:rsidRPr="00CA6FD2">
        <w:t xml:space="preserve">quisition </w:t>
      </w:r>
      <w:r w:rsidRPr="00CA6FD2">
        <w:rPr>
          <w:i/>
          <w:iCs/>
        </w:rPr>
        <w:t>(Ms Castley)</w:t>
      </w:r>
      <w:r w:rsidRPr="00CA6FD2">
        <w:t>; amendment moved and agreed to; agreed to, as amended</w:t>
      </w:r>
      <w:bookmarkEnd w:id="17"/>
      <w:r w:rsidRPr="00CA6FD2">
        <w:t>, 1201</w:t>
      </w:r>
    </w:p>
    <w:p w14:paraId="3D781D3D" w14:textId="755DF26E" w:rsidR="00F6796E" w:rsidRDefault="00F6796E" w:rsidP="00033490">
      <w:pPr>
        <w:pStyle w:val="Index4"/>
      </w:pPr>
      <w:bookmarkStart w:id="18" w:name="_Hlk141352034"/>
      <w:r w:rsidRPr="00596753">
        <w:t xml:space="preserve">Staffing levels and clinical services </w:t>
      </w:r>
      <w:r w:rsidRPr="00596753">
        <w:rPr>
          <w:i/>
          <w:iCs/>
        </w:rPr>
        <w:t>(Ms Castley)</w:t>
      </w:r>
      <w:r w:rsidRPr="00596753">
        <w:t xml:space="preserve">; debate ensued; </w:t>
      </w:r>
      <w:r w:rsidR="00AF5820">
        <w:t>amendment</w:t>
      </w:r>
      <w:r w:rsidRPr="00596753">
        <w:t xml:space="preserve"> moved and agreed to; agreed to, as amended</w:t>
      </w:r>
      <w:bookmarkEnd w:id="18"/>
      <w:r>
        <w:t>, 1213</w:t>
      </w:r>
    </w:p>
    <w:p w14:paraId="2CA4DECB" w14:textId="77777777" w:rsidR="00D415CB" w:rsidRDefault="00D415CB" w:rsidP="00D415CB">
      <w:pPr>
        <w:pStyle w:val="Index1"/>
        <w:keepNext/>
        <w:tabs>
          <w:tab w:val="right" w:leader="dot" w:pos="9017"/>
        </w:tabs>
        <w:rPr>
          <w:noProof/>
        </w:rPr>
      </w:pPr>
      <w:r w:rsidRPr="00A46C38">
        <w:rPr>
          <w:b/>
          <w:bCs/>
          <w:noProof/>
        </w:rPr>
        <w:lastRenderedPageBreak/>
        <w:t>Motions</w:t>
      </w:r>
      <w:r>
        <w:rPr>
          <w:b/>
          <w:bCs/>
          <w:noProof/>
        </w:rPr>
        <w:t>—Private Members’ business</w:t>
      </w:r>
      <w:r>
        <w:rPr>
          <w:noProof/>
        </w:rPr>
        <w:t>—</w:t>
      </w:r>
      <w:r>
        <w:rPr>
          <w:i/>
          <w:iCs/>
          <w:noProof/>
        </w:rPr>
        <w:t>continued</w:t>
      </w:r>
    </w:p>
    <w:p w14:paraId="3D9A517B" w14:textId="7858FF14" w:rsidR="0066458F" w:rsidRDefault="0066458F" w:rsidP="0066458F">
      <w:pPr>
        <w:pStyle w:val="Index3"/>
        <w:rPr>
          <w:noProof/>
        </w:rPr>
      </w:pPr>
      <w:r w:rsidRPr="00A46C38">
        <w:rPr>
          <w:noProof/>
          <w:color w:val="000000"/>
        </w:rPr>
        <w:t xml:space="preserve">Canberra Community Law—Funding </w:t>
      </w:r>
      <w:r w:rsidRPr="00A46C38">
        <w:rPr>
          <w:i/>
          <w:iCs/>
          <w:noProof/>
          <w:color w:val="000000"/>
        </w:rPr>
        <w:t>(</w:t>
      </w:r>
      <w:r w:rsidR="00291A92">
        <w:rPr>
          <w:i/>
          <w:iCs/>
          <w:noProof/>
          <w:color w:val="000000"/>
        </w:rPr>
        <w:t>Ms </w:t>
      </w:r>
      <w:r w:rsidRPr="00A46C38">
        <w:rPr>
          <w:i/>
          <w:iCs/>
          <w:noProof/>
          <w:color w:val="000000"/>
        </w:rPr>
        <w:t>Lee)</w:t>
      </w:r>
      <w:r w:rsidRPr="00A46C38">
        <w:rPr>
          <w:noProof/>
          <w:color w:val="000000"/>
        </w:rPr>
        <w:t xml:space="preserve">; </w:t>
      </w:r>
      <w:r w:rsidR="00AF5820">
        <w:rPr>
          <w:noProof/>
          <w:color w:val="000000"/>
        </w:rPr>
        <w:t>amendment</w:t>
      </w:r>
      <w:r w:rsidRPr="00A46C38">
        <w:rPr>
          <w:noProof/>
          <w:color w:val="000000"/>
        </w:rPr>
        <w:t xml:space="preserve"> moved; </w:t>
      </w:r>
      <w:r w:rsidR="00AF5820">
        <w:rPr>
          <w:noProof/>
          <w:color w:val="000000"/>
        </w:rPr>
        <w:t>amendment</w:t>
      </w:r>
      <w:r w:rsidRPr="00A46C38">
        <w:rPr>
          <w:noProof/>
          <w:color w:val="000000"/>
        </w:rPr>
        <w:t xml:space="preserve"> to </w:t>
      </w:r>
      <w:r w:rsidR="00AF5820" w:rsidRPr="00510D74">
        <w:rPr>
          <w:noProof/>
          <w:color w:val="000000"/>
          <w:spacing w:val="-4"/>
        </w:rPr>
        <w:t>amendment</w:t>
      </w:r>
      <w:r w:rsidRPr="00510D74">
        <w:rPr>
          <w:noProof/>
          <w:color w:val="000000"/>
          <w:spacing w:val="-4"/>
        </w:rPr>
        <w:t xml:space="preserve"> moved and negatived; </w:t>
      </w:r>
      <w:r w:rsidR="00AF5820" w:rsidRPr="00510D74">
        <w:rPr>
          <w:noProof/>
          <w:color w:val="000000"/>
          <w:spacing w:val="-4"/>
        </w:rPr>
        <w:t>amendment</w:t>
      </w:r>
      <w:r w:rsidRPr="00510D74">
        <w:rPr>
          <w:noProof/>
          <w:color w:val="000000"/>
          <w:spacing w:val="-4"/>
        </w:rPr>
        <w:t xml:space="preserve"> agreed to; agreed to, as amended</w:t>
      </w:r>
      <w:r w:rsidRPr="00510D74">
        <w:rPr>
          <w:noProof/>
          <w:spacing w:val="-4"/>
        </w:rPr>
        <w:t>, 187</w:t>
      </w:r>
    </w:p>
    <w:p w14:paraId="53FCC237" w14:textId="581A5D07" w:rsidR="00DC52AC" w:rsidRDefault="00DC52AC" w:rsidP="00DC52AC">
      <w:pPr>
        <w:pStyle w:val="Index3"/>
        <w:tabs>
          <w:tab w:val="right" w:leader="dot" w:pos="9316"/>
        </w:tabs>
        <w:rPr>
          <w:noProof/>
        </w:rPr>
      </w:pPr>
      <w:r w:rsidRPr="005C1F94">
        <w:rPr>
          <w:noProof/>
          <w:color w:val="000000"/>
        </w:rPr>
        <w:t xml:space="preserve">Canberra Health Services rebranding exercise </w:t>
      </w:r>
      <w:r w:rsidRPr="005C1F94">
        <w:rPr>
          <w:i/>
          <w:iCs/>
          <w:noProof/>
          <w:color w:val="000000"/>
        </w:rPr>
        <w:t>(Ms Castley)</w:t>
      </w:r>
      <w:r w:rsidRPr="005C1F94">
        <w:rPr>
          <w:noProof/>
          <w:color w:val="000000"/>
        </w:rPr>
        <w:t>; amendment moved and agreed to; agreed to</w:t>
      </w:r>
      <w:r>
        <w:rPr>
          <w:noProof/>
        </w:rPr>
        <w:t xml:space="preserve">, </w:t>
      </w:r>
      <w:r w:rsidR="00847FE7">
        <w:rPr>
          <w:noProof/>
        </w:rPr>
        <w:t xml:space="preserve">as amended, </w:t>
      </w:r>
      <w:r>
        <w:rPr>
          <w:noProof/>
        </w:rPr>
        <w:t>1176</w:t>
      </w:r>
    </w:p>
    <w:p w14:paraId="64349DB2" w14:textId="435BC25F" w:rsidR="0066458F" w:rsidRDefault="0066458F" w:rsidP="0066458F">
      <w:pPr>
        <w:pStyle w:val="Index3"/>
        <w:rPr>
          <w:noProof/>
        </w:rPr>
      </w:pPr>
      <w:r w:rsidRPr="00A46C38">
        <w:rPr>
          <w:noProof/>
          <w:color w:val="000000"/>
        </w:rPr>
        <w:t xml:space="preserve">Canberra Indian-Australian community—Support </w:t>
      </w:r>
      <w:r w:rsidRPr="00A46C38">
        <w:rPr>
          <w:i/>
          <w:iCs/>
          <w:noProof/>
          <w:color w:val="000000"/>
        </w:rPr>
        <w:t>(</w:t>
      </w:r>
      <w:r w:rsidR="00291A92">
        <w:rPr>
          <w:i/>
          <w:iCs/>
          <w:noProof/>
          <w:color w:val="000000"/>
        </w:rPr>
        <w:t>Ms </w:t>
      </w:r>
      <w:r w:rsidRPr="00A46C38">
        <w:rPr>
          <w:i/>
          <w:iCs/>
          <w:noProof/>
          <w:color w:val="000000"/>
        </w:rPr>
        <w:t>Orr)</w:t>
      </w:r>
      <w:r w:rsidRPr="00A46C38">
        <w:rPr>
          <w:noProof/>
          <w:color w:val="000000"/>
        </w:rPr>
        <w:t xml:space="preserve">; debate ensued; </w:t>
      </w:r>
      <w:r w:rsidR="00AF5820">
        <w:rPr>
          <w:noProof/>
          <w:color w:val="000000"/>
        </w:rPr>
        <w:t>amendment</w:t>
      </w:r>
      <w:r w:rsidRPr="00A46C38">
        <w:rPr>
          <w:noProof/>
          <w:color w:val="000000"/>
        </w:rPr>
        <w:t xml:space="preserve"> moved and negatived; agreed to</w:t>
      </w:r>
      <w:r>
        <w:rPr>
          <w:noProof/>
        </w:rPr>
        <w:t>, 175</w:t>
      </w:r>
    </w:p>
    <w:p w14:paraId="5192907A" w14:textId="77777777" w:rsidR="008C6FC6" w:rsidRDefault="008C6FC6" w:rsidP="008C6FC6">
      <w:pPr>
        <w:pStyle w:val="Index3"/>
        <w:tabs>
          <w:tab w:val="right" w:leader="dot" w:pos="7734"/>
        </w:tabs>
        <w:rPr>
          <w:noProof/>
        </w:rPr>
      </w:pPr>
      <w:r w:rsidRPr="00215C5A">
        <w:rPr>
          <w:noProof/>
          <w:color w:val="000000"/>
        </w:rPr>
        <w:t xml:space="preserve">Canberra Institute of Technology—Consultancy contracts </w:t>
      </w:r>
      <w:r w:rsidRPr="00215C5A">
        <w:rPr>
          <w:i/>
          <w:iCs/>
          <w:noProof/>
          <w:color w:val="000000"/>
        </w:rPr>
        <w:t>(</w:t>
      </w:r>
      <w:r w:rsidR="00291A92">
        <w:rPr>
          <w:i/>
          <w:iCs/>
          <w:noProof/>
          <w:color w:val="000000"/>
        </w:rPr>
        <w:t>Ms </w:t>
      </w:r>
      <w:r w:rsidRPr="00215C5A">
        <w:rPr>
          <w:i/>
          <w:iCs/>
          <w:noProof/>
          <w:color w:val="000000"/>
        </w:rPr>
        <w:t>Lee)</w:t>
      </w:r>
      <w:r w:rsidRPr="00215C5A">
        <w:rPr>
          <w:noProof/>
          <w:color w:val="000000"/>
        </w:rPr>
        <w:t>—</w:t>
      </w:r>
    </w:p>
    <w:p w14:paraId="7EBD77DA" w14:textId="77777777" w:rsidR="008C6FC6" w:rsidRDefault="008C6FC6" w:rsidP="00033490">
      <w:pPr>
        <w:pStyle w:val="Index4"/>
      </w:pPr>
      <w:r w:rsidRPr="00215C5A">
        <w:t>Adjourned</w:t>
      </w:r>
      <w:r>
        <w:t>, 672</w:t>
      </w:r>
    </w:p>
    <w:p w14:paraId="45ABD6BD" w14:textId="596933A2" w:rsidR="008C6FC6" w:rsidRDefault="00AF5820" w:rsidP="00033490">
      <w:pPr>
        <w:pStyle w:val="Index4"/>
      </w:pPr>
      <w:r>
        <w:t>Amendment</w:t>
      </w:r>
      <w:r w:rsidR="008C6FC6" w:rsidRPr="00215C5A">
        <w:t xml:space="preserve"> moved and agreed to; agreed to, as amended</w:t>
      </w:r>
      <w:r w:rsidR="008C6FC6">
        <w:t>, 678</w:t>
      </w:r>
    </w:p>
    <w:p w14:paraId="6C59E3E7" w14:textId="49C3618F" w:rsidR="0066458F" w:rsidRDefault="0066458F" w:rsidP="0066458F">
      <w:pPr>
        <w:pStyle w:val="Index3"/>
        <w:rPr>
          <w:noProof/>
        </w:rPr>
      </w:pPr>
      <w:r w:rsidRPr="00A46C38">
        <w:rPr>
          <w:noProof/>
          <w:color w:val="000000"/>
        </w:rPr>
        <w:t xml:space="preserve">Canberra Rape Crisis Service </w:t>
      </w:r>
      <w:r w:rsidRPr="00A46C38">
        <w:rPr>
          <w:i/>
          <w:iCs/>
          <w:noProof/>
          <w:color w:val="000000"/>
        </w:rPr>
        <w:t>(</w:t>
      </w:r>
      <w:r w:rsidR="00291A92">
        <w:rPr>
          <w:i/>
          <w:iCs/>
          <w:noProof/>
          <w:color w:val="000000"/>
        </w:rPr>
        <w:t>Mrs </w:t>
      </w:r>
      <w:r w:rsidRPr="00A46C38">
        <w:rPr>
          <w:i/>
          <w:iCs/>
          <w:noProof/>
          <w:color w:val="000000"/>
        </w:rPr>
        <w:t>Jones)</w:t>
      </w:r>
      <w:r w:rsidRPr="00A46C38">
        <w:rPr>
          <w:noProof/>
          <w:color w:val="000000"/>
        </w:rPr>
        <w:t xml:space="preserve">; </w:t>
      </w:r>
      <w:r w:rsidR="00AF5820">
        <w:rPr>
          <w:noProof/>
          <w:color w:val="000000"/>
        </w:rPr>
        <w:t>amendment</w:t>
      </w:r>
      <w:r w:rsidRPr="00A46C38">
        <w:rPr>
          <w:noProof/>
          <w:color w:val="000000"/>
        </w:rPr>
        <w:t xml:space="preserve">s moved and agreed to; </w:t>
      </w:r>
      <w:r w:rsidR="00AF5820" w:rsidRPr="00510D74">
        <w:rPr>
          <w:noProof/>
          <w:color w:val="000000"/>
          <w:spacing w:val="-4"/>
        </w:rPr>
        <w:t>amendment</w:t>
      </w:r>
      <w:r w:rsidRPr="00510D74">
        <w:rPr>
          <w:noProof/>
          <w:color w:val="000000"/>
          <w:spacing w:val="-4"/>
        </w:rPr>
        <w:t xml:space="preserve"> to motion, as amended, moved and agreed to; agreed to, as amended</w:t>
      </w:r>
      <w:r w:rsidRPr="00510D74">
        <w:rPr>
          <w:noProof/>
          <w:spacing w:val="-4"/>
        </w:rPr>
        <w:t>, 105</w:t>
      </w:r>
    </w:p>
    <w:p w14:paraId="2549CCD8" w14:textId="77777777" w:rsidR="003C01D4" w:rsidRDefault="003C01D4" w:rsidP="003C01D4">
      <w:pPr>
        <w:pStyle w:val="Index3"/>
        <w:tabs>
          <w:tab w:val="right" w:leader="dot" w:pos="7645"/>
        </w:tabs>
        <w:rPr>
          <w:noProof/>
        </w:rPr>
      </w:pPr>
      <w:r w:rsidRPr="00547B07">
        <w:rPr>
          <w:noProof/>
          <w:color w:val="000000"/>
        </w:rPr>
        <w:t xml:space="preserve">Canberra Thoroughbred Park redevelopment </w:t>
      </w:r>
      <w:r w:rsidRPr="00547B07">
        <w:rPr>
          <w:i/>
          <w:iCs/>
          <w:noProof/>
          <w:color w:val="000000"/>
        </w:rPr>
        <w:t>(Ms Clay)</w:t>
      </w:r>
      <w:r w:rsidRPr="00547B07">
        <w:rPr>
          <w:noProof/>
          <w:color w:val="000000"/>
        </w:rPr>
        <w:t>; amendment moved and negatived; amendment moved and agreed to; agreed to, as amended</w:t>
      </w:r>
      <w:r>
        <w:rPr>
          <w:noProof/>
        </w:rPr>
        <w:t>, 2094</w:t>
      </w:r>
    </w:p>
    <w:p w14:paraId="36C9F236" w14:textId="77777777" w:rsidR="003C459E" w:rsidRDefault="003C459E" w:rsidP="003C459E">
      <w:pPr>
        <w:pStyle w:val="Index3"/>
      </w:pPr>
      <w:r w:rsidRPr="00E96DC2">
        <w:t xml:space="preserve">Cannabis use laws—Support </w:t>
      </w:r>
      <w:r w:rsidRPr="00E96DC2">
        <w:rPr>
          <w:i/>
        </w:rPr>
        <w:t>(Mr Pettersson)</w:t>
      </w:r>
      <w:r w:rsidRPr="00E96DC2">
        <w:t>; debate ensued; agreed to</w:t>
      </w:r>
      <w:r>
        <w:t>, 1965</w:t>
      </w:r>
    </w:p>
    <w:p w14:paraId="4F890D8D" w14:textId="1688DB69" w:rsidR="001A2B80" w:rsidRDefault="001A2B80" w:rsidP="001A2B80">
      <w:pPr>
        <w:pStyle w:val="Index3"/>
        <w:tabs>
          <w:tab w:val="right" w:leader="dot" w:pos="9318"/>
        </w:tabs>
        <w:rPr>
          <w:noProof/>
        </w:rPr>
      </w:pPr>
      <w:r w:rsidRPr="00235CD1">
        <w:rPr>
          <w:noProof/>
          <w:color w:val="000000"/>
        </w:rPr>
        <w:t xml:space="preserve">Carbon footprint calculator for business </w:t>
      </w:r>
      <w:r w:rsidRPr="00235CD1">
        <w:rPr>
          <w:i/>
          <w:iCs/>
          <w:noProof/>
          <w:color w:val="000000"/>
        </w:rPr>
        <w:t>(Dr Paterson)</w:t>
      </w:r>
      <w:r w:rsidRPr="00235CD1">
        <w:rPr>
          <w:noProof/>
          <w:color w:val="000000"/>
        </w:rPr>
        <w:t xml:space="preserve">; debate ensued; </w:t>
      </w:r>
      <w:r w:rsidR="00AF5820">
        <w:rPr>
          <w:noProof/>
          <w:color w:val="000000"/>
        </w:rPr>
        <w:t>amendment</w:t>
      </w:r>
      <w:r w:rsidRPr="00235CD1">
        <w:rPr>
          <w:noProof/>
          <w:color w:val="000000"/>
        </w:rPr>
        <w:t xml:space="preserve"> moved and agreed to; agreed to, as amended</w:t>
      </w:r>
      <w:r>
        <w:rPr>
          <w:noProof/>
        </w:rPr>
        <w:t>, 524</w:t>
      </w:r>
    </w:p>
    <w:p w14:paraId="3E94D6F0" w14:textId="77777777" w:rsidR="0001133B" w:rsidRDefault="0001133B" w:rsidP="0001133B">
      <w:pPr>
        <w:pStyle w:val="Index3"/>
        <w:tabs>
          <w:tab w:val="right" w:leader="dot" w:pos="9318"/>
        </w:tabs>
        <w:rPr>
          <w:noProof/>
        </w:rPr>
      </w:pPr>
      <w:r w:rsidRPr="00BD3C34">
        <w:rPr>
          <w:noProof/>
          <w:color w:val="000000"/>
        </w:rPr>
        <w:t xml:space="preserve">Cardiology services </w:t>
      </w:r>
      <w:r w:rsidRPr="00BD3C34">
        <w:rPr>
          <w:i/>
          <w:iCs/>
          <w:noProof/>
          <w:color w:val="000000"/>
        </w:rPr>
        <w:t>(Ms Castley)</w:t>
      </w:r>
      <w:r w:rsidRPr="00BD3C34">
        <w:rPr>
          <w:noProof/>
          <w:color w:val="000000"/>
        </w:rPr>
        <w:t>; debate ensued; negatived</w:t>
      </w:r>
      <w:r>
        <w:rPr>
          <w:noProof/>
        </w:rPr>
        <w:t>, 1074</w:t>
      </w:r>
    </w:p>
    <w:p w14:paraId="4DED6C8F" w14:textId="77777777" w:rsidR="00BE0AD2" w:rsidRDefault="00BE0AD2" w:rsidP="00BE0AD2">
      <w:pPr>
        <w:pStyle w:val="Index3"/>
        <w:tabs>
          <w:tab w:val="right" w:leader="dot" w:pos="9318"/>
        </w:tabs>
        <w:rPr>
          <w:noProof/>
        </w:rPr>
      </w:pPr>
      <w:r w:rsidRPr="00EB085E">
        <w:rPr>
          <w:noProof/>
          <w:color w:val="000000"/>
        </w:rPr>
        <w:t xml:space="preserve">Cardiovascular disease in women </w:t>
      </w:r>
      <w:r w:rsidRPr="00EB085E">
        <w:rPr>
          <w:i/>
          <w:iCs/>
          <w:noProof/>
          <w:color w:val="000000"/>
        </w:rPr>
        <w:t>(Dr Paterson)</w:t>
      </w:r>
      <w:r w:rsidRPr="00EB085E">
        <w:rPr>
          <w:noProof/>
          <w:color w:val="000000"/>
        </w:rPr>
        <w:t>; debate ensued; agreed to</w:t>
      </w:r>
      <w:r>
        <w:rPr>
          <w:noProof/>
        </w:rPr>
        <w:t>, 828</w:t>
      </w:r>
    </w:p>
    <w:p w14:paraId="57D9C525" w14:textId="70C5A0B4" w:rsidR="0066458F" w:rsidRDefault="0066458F" w:rsidP="0066458F">
      <w:pPr>
        <w:pStyle w:val="Index3"/>
        <w:rPr>
          <w:noProof/>
        </w:rPr>
      </w:pPr>
      <w:r w:rsidRPr="00A46C38">
        <w:rPr>
          <w:noProof/>
          <w:color w:val="000000"/>
        </w:rPr>
        <w:t xml:space="preserve">Care and protection orders </w:t>
      </w:r>
      <w:r w:rsidRPr="00A46C38">
        <w:rPr>
          <w:i/>
          <w:iCs/>
          <w:noProof/>
          <w:color w:val="000000"/>
        </w:rPr>
        <w:t>(</w:t>
      </w:r>
      <w:r w:rsidR="00291A92">
        <w:rPr>
          <w:i/>
          <w:iCs/>
          <w:noProof/>
          <w:color w:val="000000"/>
        </w:rPr>
        <w:t>Mrs </w:t>
      </w:r>
      <w:r w:rsidRPr="00A46C38">
        <w:rPr>
          <w:i/>
          <w:iCs/>
          <w:noProof/>
          <w:color w:val="000000"/>
        </w:rPr>
        <w:t>Kikkert)</w:t>
      </w:r>
      <w:r w:rsidRPr="00A46C38">
        <w:rPr>
          <w:noProof/>
          <w:color w:val="000000"/>
        </w:rPr>
        <w:t xml:space="preserve">; </w:t>
      </w:r>
      <w:r w:rsidR="00AF5820">
        <w:rPr>
          <w:noProof/>
          <w:color w:val="000000"/>
        </w:rPr>
        <w:t>amendment</w:t>
      </w:r>
      <w:r w:rsidRPr="00A46C38">
        <w:rPr>
          <w:noProof/>
          <w:color w:val="000000"/>
        </w:rPr>
        <w:t xml:space="preserve">s moved; </w:t>
      </w:r>
      <w:r w:rsidR="00AF5820">
        <w:rPr>
          <w:noProof/>
          <w:color w:val="000000"/>
        </w:rPr>
        <w:t>amendment</w:t>
      </w:r>
      <w:r w:rsidRPr="00A46C38">
        <w:rPr>
          <w:noProof/>
          <w:color w:val="000000"/>
        </w:rPr>
        <w:t xml:space="preserve"> to </w:t>
      </w:r>
      <w:r w:rsidR="00AF5820" w:rsidRPr="00510D74">
        <w:rPr>
          <w:noProof/>
          <w:color w:val="000000"/>
          <w:spacing w:val="-6"/>
        </w:rPr>
        <w:t>amendment</w:t>
      </w:r>
      <w:r w:rsidRPr="00510D74">
        <w:rPr>
          <w:noProof/>
          <w:color w:val="000000"/>
          <w:spacing w:val="-6"/>
        </w:rPr>
        <w:t xml:space="preserve">s moved and negatived, </w:t>
      </w:r>
      <w:r w:rsidR="00AF5820" w:rsidRPr="00510D74">
        <w:rPr>
          <w:noProof/>
          <w:color w:val="000000"/>
          <w:spacing w:val="-6"/>
        </w:rPr>
        <w:t>amendment</w:t>
      </w:r>
      <w:r w:rsidRPr="00510D74">
        <w:rPr>
          <w:noProof/>
          <w:color w:val="000000"/>
          <w:spacing w:val="-6"/>
        </w:rPr>
        <w:t>s agreed to; agreed to, as amended</w:t>
      </w:r>
      <w:r w:rsidRPr="00510D74">
        <w:rPr>
          <w:noProof/>
          <w:spacing w:val="-6"/>
        </w:rPr>
        <w:t>, 153</w:t>
      </w:r>
    </w:p>
    <w:p w14:paraId="0501979E" w14:textId="77777777" w:rsidR="003C01D4" w:rsidRDefault="003C01D4" w:rsidP="00954557">
      <w:pPr>
        <w:pStyle w:val="Index3"/>
        <w:tabs>
          <w:tab w:val="right" w:leader="dot" w:pos="9316"/>
        </w:tabs>
        <w:rPr>
          <w:noProof/>
        </w:rPr>
      </w:pPr>
      <w:r w:rsidRPr="005B6DFB">
        <w:rPr>
          <w:noProof/>
          <w:color w:val="000000"/>
        </w:rPr>
        <w:t>C</w:t>
      </w:r>
      <w:r w:rsidRPr="00AD2FB9">
        <w:rPr>
          <w:noProof/>
          <w:color w:val="000000"/>
          <w:spacing w:val="-6"/>
        </w:rPr>
        <w:t xml:space="preserve">asey retail precinct—Traffic and transport issues </w:t>
      </w:r>
      <w:r w:rsidRPr="00AD2FB9">
        <w:rPr>
          <w:i/>
          <w:iCs/>
          <w:noProof/>
          <w:color w:val="000000"/>
          <w:spacing w:val="-6"/>
        </w:rPr>
        <w:t>(Ms Orr)</w:t>
      </w:r>
      <w:r w:rsidRPr="00AD2FB9">
        <w:rPr>
          <w:noProof/>
          <w:color w:val="000000"/>
          <w:spacing w:val="-6"/>
        </w:rPr>
        <w:t>; debate ensued; agreed to</w:t>
      </w:r>
      <w:r w:rsidRPr="00AD2FB9">
        <w:rPr>
          <w:noProof/>
          <w:spacing w:val="-6"/>
        </w:rPr>
        <w:t>, 1471</w:t>
      </w:r>
    </w:p>
    <w:p w14:paraId="29223B20" w14:textId="77777777" w:rsidR="003C01D4" w:rsidRDefault="003C01D4" w:rsidP="003C01D4">
      <w:pPr>
        <w:pStyle w:val="Index3"/>
        <w:tabs>
          <w:tab w:val="right" w:leader="dot" w:pos="9316"/>
        </w:tabs>
        <w:rPr>
          <w:noProof/>
        </w:rPr>
      </w:pPr>
      <w:r w:rsidRPr="007D7B48">
        <w:rPr>
          <w:noProof/>
          <w:color w:val="000000"/>
        </w:rPr>
        <w:t xml:space="preserve">CFMEU—ACT Branch </w:t>
      </w:r>
      <w:r w:rsidRPr="007D7B48">
        <w:rPr>
          <w:i/>
          <w:iCs/>
          <w:noProof/>
          <w:color w:val="000000"/>
        </w:rPr>
        <w:t>(Ms Lee)</w:t>
      </w:r>
      <w:r w:rsidRPr="007D7B48">
        <w:rPr>
          <w:noProof/>
          <w:color w:val="000000"/>
        </w:rPr>
        <w:t>; debate ensued; amendment moved and agreed to; agreed to, as amended</w:t>
      </w:r>
      <w:r>
        <w:rPr>
          <w:noProof/>
        </w:rPr>
        <w:t>, 2078</w:t>
      </w:r>
    </w:p>
    <w:p w14:paraId="586CFDFF" w14:textId="35606237" w:rsidR="0066458F" w:rsidRDefault="0066458F" w:rsidP="0066458F">
      <w:pPr>
        <w:pStyle w:val="Index3"/>
        <w:rPr>
          <w:noProof/>
        </w:rPr>
      </w:pPr>
      <w:r w:rsidRPr="00A46C38">
        <w:rPr>
          <w:noProof/>
          <w:color w:val="000000"/>
        </w:rPr>
        <w:t xml:space="preserve">ChooseCBR review </w:t>
      </w:r>
      <w:r w:rsidRPr="00A46C38">
        <w:rPr>
          <w:i/>
          <w:iCs/>
          <w:noProof/>
          <w:color w:val="000000"/>
        </w:rPr>
        <w:t>(</w:t>
      </w:r>
      <w:r w:rsidR="00291A92">
        <w:rPr>
          <w:i/>
          <w:iCs/>
          <w:noProof/>
          <w:color w:val="000000"/>
        </w:rPr>
        <w:t>Ms </w:t>
      </w:r>
      <w:r w:rsidRPr="00A46C38">
        <w:rPr>
          <w:i/>
          <w:iCs/>
          <w:noProof/>
          <w:color w:val="000000"/>
        </w:rPr>
        <w:t>Castley)</w:t>
      </w:r>
      <w:r w:rsidRPr="00A46C38">
        <w:rPr>
          <w:noProof/>
          <w:color w:val="000000"/>
        </w:rPr>
        <w:t xml:space="preserve">; debate ensued; </w:t>
      </w:r>
      <w:r w:rsidR="00AF5820">
        <w:rPr>
          <w:noProof/>
          <w:color w:val="000000"/>
        </w:rPr>
        <w:t>amendment</w:t>
      </w:r>
      <w:r w:rsidRPr="00A46C38">
        <w:rPr>
          <w:noProof/>
          <w:color w:val="000000"/>
        </w:rPr>
        <w:t xml:space="preserve"> moved and agreed to; agreed to, as amended</w:t>
      </w:r>
      <w:r>
        <w:rPr>
          <w:noProof/>
        </w:rPr>
        <w:t>, 209</w:t>
      </w:r>
    </w:p>
    <w:p w14:paraId="2360CCE0" w14:textId="3C3A413A" w:rsidR="002E0228" w:rsidRPr="002E0228" w:rsidRDefault="002E0228" w:rsidP="00590B2B">
      <w:pPr>
        <w:pStyle w:val="Index3"/>
        <w:keepNext/>
        <w:tabs>
          <w:tab w:val="right" w:leader="dot" w:pos="9318"/>
        </w:tabs>
        <w:ind w:left="748" w:hanging="289"/>
        <w:rPr>
          <w:noProof/>
        </w:rPr>
      </w:pPr>
      <w:r w:rsidRPr="00A26E39">
        <w:rPr>
          <w:noProof/>
          <w:color w:val="000000"/>
        </w:rPr>
        <w:t xml:space="preserve">Climate change impacts on health </w:t>
      </w:r>
      <w:r w:rsidRPr="00A26E39">
        <w:rPr>
          <w:i/>
          <w:iCs/>
          <w:noProof/>
          <w:color w:val="000000"/>
        </w:rPr>
        <w:t>(Mr</w:t>
      </w:r>
      <w:r w:rsidR="00F03D31">
        <w:rPr>
          <w:i/>
          <w:iCs/>
          <w:noProof/>
          <w:color w:val="000000"/>
        </w:rPr>
        <w:t> </w:t>
      </w:r>
      <w:r w:rsidRPr="00A26E39">
        <w:rPr>
          <w:i/>
          <w:iCs/>
          <w:noProof/>
          <w:color w:val="000000"/>
        </w:rPr>
        <w:t>Davis)</w:t>
      </w:r>
      <w:r>
        <w:rPr>
          <w:noProof/>
          <w:color w:val="000000"/>
        </w:rPr>
        <w:t>—</w:t>
      </w:r>
    </w:p>
    <w:p w14:paraId="01EBFF02" w14:textId="7779F19A" w:rsidR="002E0228" w:rsidRDefault="002E0228" w:rsidP="00033490">
      <w:pPr>
        <w:pStyle w:val="Index4"/>
      </w:pPr>
      <w:r>
        <w:t>Amendment moved; adjourned, 883</w:t>
      </w:r>
    </w:p>
    <w:p w14:paraId="7634CEC4" w14:textId="6A7508AE" w:rsidR="008E0013" w:rsidRDefault="008E0013" w:rsidP="00033490">
      <w:pPr>
        <w:pStyle w:val="Index4"/>
      </w:pPr>
      <w:r>
        <w:t>D</w:t>
      </w:r>
      <w:r w:rsidRPr="00464DDA">
        <w:t>ebate resumed; amendment agreed to; agreed to, as amended</w:t>
      </w:r>
      <w:r>
        <w:t>, 897</w:t>
      </w:r>
    </w:p>
    <w:p w14:paraId="68590C81" w14:textId="4443C04B" w:rsidR="0066458F" w:rsidRDefault="0066458F" w:rsidP="0066458F">
      <w:pPr>
        <w:pStyle w:val="Index3"/>
        <w:rPr>
          <w:noProof/>
        </w:rPr>
      </w:pPr>
      <w:r w:rsidRPr="00A46C38">
        <w:rPr>
          <w:noProof/>
          <w:color w:val="000000"/>
        </w:rPr>
        <w:t xml:space="preserve">Climate targets and commitments </w:t>
      </w:r>
      <w:r w:rsidRPr="00A46C38">
        <w:rPr>
          <w:i/>
          <w:iCs/>
          <w:noProof/>
          <w:color w:val="000000"/>
        </w:rPr>
        <w:t>(</w:t>
      </w:r>
      <w:r w:rsidR="00291A92">
        <w:rPr>
          <w:i/>
          <w:iCs/>
          <w:noProof/>
          <w:color w:val="000000"/>
        </w:rPr>
        <w:t>Ms </w:t>
      </w:r>
      <w:r w:rsidRPr="00A46C38">
        <w:rPr>
          <w:i/>
          <w:iCs/>
          <w:noProof/>
          <w:color w:val="000000"/>
        </w:rPr>
        <w:t>Clay)</w:t>
      </w:r>
      <w:r w:rsidRPr="00A46C38">
        <w:rPr>
          <w:noProof/>
          <w:color w:val="000000"/>
        </w:rPr>
        <w:t>; debate ensued; agreed to</w:t>
      </w:r>
      <w:r>
        <w:rPr>
          <w:noProof/>
        </w:rPr>
        <w:t>, 380</w:t>
      </w:r>
    </w:p>
    <w:p w14:paraId="5CCA76B6" w14:textId="77777777" w:rsidR="001F2FCA" w:rsidRDefault="001F2FCA" w:rsidP="00AF3914">
      <w:pPr>
        <w:pStyle w:val="Index3"/>
        <w:tabs>
          <w:tab w:val="right" w:leader="dot" w:pos="9318"/>
        </w:tabs>
        <w:rPr>
          <w:noProof/>
        </w:rPr>
      </w:pPr>
      <w:r w:rsidRPr="00E26B8B">
        <w:rPr>
          <w:noProof/>
          <w:color w:val="000000"/>
        </w:rPr>
        <w:t xml:space="preserve">Coercive control—Elimination—Education and support </w:t>
      </w:r>
      <w:r w:rsidRPr="00E26B8B">
        <w:rPr>
          <w:i/>
          <w:iCs/>
          <w:noProof/>
          <w:color w:val="000000"/>
        </w:rPr>
        <w:t>(Ms Castley)</w:t>
      </w:r>
      <w:r w:rsidRPr="00E26B8B">
        <w:rPr>
          <w:noProof/>
          <w:color w:val="000000"/>
        </w:rPr>
        <w:t>; debate ensued; amendment moved and agreed to; agreed to, as amended</w:t>
      </w:r>
      <w:r>
        <w:rPr>
          <w:noProof/>
        </w:rPr>
        <w:t>, 1788</w:t>
      </w:r>
    </w:p>
    <w:p w14:paraId="3B41AE25" w14:textId="0E07D030" w:rsidR="00AF3914" w:rsidRDefault="00AF3914" w:rsidP="00AF3914">
      <w:pPr>
        <w:pStyle w:val="Index3"/>
        <w:tabs>
          <w:tab w:val="right" w:leader="dot" w:pos="9318"/>
        </w:tabs>
        <w:rPr>
          <w:noProof/>
        </w:rPr>
      </w:pPr>
      <w:r w:rsidRPr="00993DF2">
        <w:rPr>
          <w:noProof/>
          <w:color w:val="000000"/>
        </w:rPr>
        <w:t xml:space="preserve">Combustible cladding </w:t>
      </w:r>
      <w:r w:rsidRPr="00993DF2">
        <w:rPr>
          <w:i/>
          <w:iCs/>
          <w:noProof/>
          <w:color w:val="000000"/>
        </w:rPr>
        <w:t>(</w:t>
      </w:r>
      <w:r w:rsidR="00291A92">
        <w:rPr>
          <w:i/>
          <w:iCs/>
          <w:noProof/>
          <w:color w:val="000000"/>
        </w:rPr>
        <w:t>Ms </w:t>
      </w:r>
      <w:r w:rsidRPr="00993DF2">
        <w:rPr>
          <w:i/>
          <w:iCs/>
          <w:noProof/>
          <w:color w:val="000000"/>
        </w:rPr>
        <w:t>Lee)</w:t>
      </w:r>
      <w:r w:rsidRPr="00993DF2">
        <w:rPr>
          <w:noProof/>
          <w:color w:val="000000"/>
        </w:rPr>
        <w:t xml:space="preserve">; debate ensued; </w:t>
      </w:r>
      <w:r w:rsidR="001D3B5A" w:rsidRPr="00235CD1">
        <w:rPr>
          <w:noProof/>
          <w:color w:val="000000"/>
        </w:rPr>
        <w:t>am</w:t>
      </w:r>
      <w:r w:rsidR="001D3B5A">
        <w:rPr>
          <w:noProof/>
          <w:color w:val="000000"/>
        </w:rPr>
        <w:t>endmen</w:t>
      </w:r>
      <w:r w:rsidR="001D3B5A" w:rsidRPr="00235CD1">
        <w:rPr>
          <w:noProof/>
          <w:color w:val="000000"/>
        </w:rPr>
        <w:t>t</w:t>
      </w:r>
      <w:r w:rsidR="001D3B5A" w:rsidRPr="00993DF2">
        <w:rPr>
          <w:noProof/>
          <w:color w:val="000000"/>
        </w:rPr>
        <w:t xml:space="preserve"> </w:t>
      </w:r>
      <w:r w:rsidRPr="00993DF2">
        <w:rPr>
          <w:noProof/>
          <w:color w:val="000000"/>
        </w:rPr>
        <w:t>moved and agreed to, motion,as amended, agreed to</w:t>
      </w:r>
      <w:r>
        <w:rPr>
          <w:noProof/>
        </w:rPr>
        <w:t>, 661</w:t>
      </w:r>
    </w:p>
    <w:p w14:paraId="6FB182A1" w14:textId="267F7502" w:rsidR="0030071E" w:rsidRDefault="0030071E" w:rsidP="0030071E">
      <w:pPr>
        <w:pStyle w:val="Index3"/>
        <w:tabs>
          <w:tab w:val="right" w:leader="dot" w:pos="7644"/>
        </w:tabs>
        <w:rPr>
          <w:noProof/>
        </w:rPr>
      </w:pPr>
      <w:r w:rsidRPr="00C305F6">
        <w:rPr>
          <w:noProof/>
          <w:color w:val="000000"/>
        </w:rPr>
        <w:t xml:space="preserve">Commercial agent licensing scheme—Proposed establishment </w:t>
      </w:r>
      <w:r w:rsidRPr="00C305F6">
        <w:rPr>
          <w:i/>
          <w:iCs/>
          <w:noProof/>
          <w:color w:val="000000"/>
        </w:rPr>
        <w:t>(Mr</w:t>
      </w:r>
      <w:r w:rsidR="00117FCA">
        <w:rPr>
          <w:i/>
          <w:iCs/>
          <w:noProof/>
          <w:color w:val="000000"/>
        </w:rPr>
        <w:t> </w:t>
      </w:r>
      <w:r w:rsidRPr="00C305F6">
        <w:rPr>
          <w:i/>
          <w:iCs/>
          <w:noProof/>
          <w:color w:val="000000"/>
        </w:rPr>
        <w:t>Pettersson)</w:t>
      </w:r>
      <w:r w:rsidRPr="00C305F6">
        <w:rPr>
          <w:noProof/>
          <w:color w:val="000000"/>
        </w:rPr>
        <w:t>;</w:t>
      </w:r>
      <w:r w:rsidR="00117FCA">
        <w:rPr>
          <w:noProof/>
          <w:color w:val="000000"/>
        </w:rPr>
        <w:t xml:space="preserve"> </w:t>
      </w:r>
      <w:r w:rsidRPr="00C305F6">
        <w:rPr>
          <w:noProof/>
          <w:color w:val="000000"/>
        </w:rPr>
        <w:t>amendment moved and agreed to; agreed to, as amended</w:t>
      </w:r>
      <w:r>
        <w:rPr>
          <w:noProof/>
        </w:rPr>
        <w:t>, 1731</w:t>
      </w:r>
    </w:p>
    <w:p w14:paraId="61C28FE4" w14:textId="77777777" w:rsidR="00DC7D78" w:rsidRDefault="00DC7D78" w:rsidP="005E5382">
      <w:pPr>
        <w:pStyle w:val="Index3"/>
        <w:keepNext/>
        <w:ind w:left="748" w:hanging="289"/>
        <w:rPr>
          <w:noProof/>
        </w:rPr>
      </w:pPr>
      <w:r>
        <w:rPr>
          <w:noProof/>
        </w:rPr>
        <w:t>Community—</w:t>
      </w:r>
    </w:p>
    <w:p w14:paraId="053D6C23" w14:textId="77777777" w:rsidR="003C459E" w:rsidRDefault="00DC7D78" w:rsidP="00033490">
      <w:pPr>
        <w:pStyle w:val="Index4"/>
      </w:pPr>
      <w:r>
        <w:t>C</w:t>
      </w:r>
      <w:r w:rsidR="0066458F">
        <w:t>lubs—</w:t>
      </w:r>
    </w:p>
    <w:p w14:paraId="0016FE7D" w14:textId="1F150A6B" w:rsidR="0066458F" w:rsidRDefault="0066458F" w:rsidP="003C459E">
      <w:pPr>
        <w:pStyle w:val="Index5"/>
      </w:pPr>
      <w:r>
        <w:t xml:space="preserve">Government support </w:t>
      </w:r>
      <w:r w:rsidRPr="00A46C38">
        <w:rPr>
          <w:i/>
          <w:iCs/>
        </w:rPr>
        <w:t>(</w:t>
      </w:r>
      <w:r w:rsidR="00291A92">
        <w:rPr>
          <w:i/>
          <w:iCs/>
        </w:rPr>
        <w:t>Mr </w:t>
      </w:r>
      <w:r w:rsidRPr="00A46C38">
        <w:rPr>
          <w:i/>
          <w:iCs/>
        </w:rPr>
        <w:t>Parton)</w:t>
      </w:r>
      <w:r>
        <w:t xml:space="preserve">; </w:t>
      </w:r>
      <w:r w:rsidR="001D3B5A" w:rsidRPr="00235CD1">
        <w:rPr>
          <w:color w:val="000000"/>
        </w:rPr>
        <w:t>am</w:t>
      </w:r>
      <w:r w:rsidR="001D3B5A">
        <w:rPr>
          <w:color w:val="000000"/>
        </w:rPr>
        <w:t>endmen</w:t>
      </w:r>
      <w:r w:rsidR="001D3B5A" w:rsidRPr="00235CD1">
        <w:rPr>
          <w:color w:val="000000"/>
        </w:rPr>
        <w:t>t</w:t>
      </w:r>
      <w:r>
        <w:t>s moved and agreed to; agreed to, as amended, 33</w:t>
      </w:r>
    </w:p>
    <w:p w14:paraId="379CD393" w14:textId="206A3636" w:rsidR="003C459E" w:rsidRDefault="003C459E" w:rsidP="003C459E">
      <w:pPr>
        <w:pStyle w:val="Index5"/>
      </w:pPr>
      <w:r w:rsidRPr="0082699F">
        <w:t xml:space="preserve">Sustainability and gambling harm reduction policies </w:t>
      </w:r>
      <w:r w:rsidRPr="0082699F">
        <w:rPr>
          <w:i/>
        </w:rPr>
        <w:t>(Mr Parton)</w:t>
      </w:r>
      <w:r w:rsidRPr="0082699F">
        <w:t>; debate ensued; amendment moved and agreed to; agreed to, as amended</w:t>
      </w:r>
      <w:r>
        <w:t>, 1920</w:t>
      </w:r>
    </w:p>
    <w:p w14:paraId="2F52E530" w14:textId="77777777" w:rsidR="00DC7D78" w:rsidRDefault="00DC7D78" w:rsidP="00033490">
      <w:pPr>
        <w:pStyle w:val="Index4"/>
      </w:pPr>
      <w:r>
        <w:t>F</w:t>
      </w:r>
      <w:r w:rsidRPr="00BD7730">
        <w:t xml:space="preserve">acilities—Renewal and growth </w:t>
      </w:r>
      <w:r w:rsidRPr="00BD7730">
        <w:rPr>
          <w:i/>
          <w:iCs/>
        </w:rPr>
        <w:t>(</w:t>
      </w:r>
      <w:r w:rsidR="00291A92">
        <w:rPr>
          <w:i/>
          <w:iCs/>
        </w:rPr>
        <w:t>Ms </w:t>
      </w:r>
      <w:r w:rsidRPr="00BD7730">
        <w:rPr>
          <w:i/>
          <w:iCs/>
        </w:rPr>
        <w:t>Orr)</w:t>
      </w:r>
      <w:r w:rsidRPr="00BD7730">
        <w:t>; debate ensued; agreed to</w:t>
      </w:r>
      <w:r>
        <w:t>, 488</w:t>
      </w:r>
    </w:p>
    <w:p w14:paraId="4129170E" w14:textId="77777777" w:rsidR="001F2FCA" w:rsidRDefault="001F2FCA" w:rsidP="001F2FCA">
      <w:pPr>
        <w:pStyle w:val="Index3"/>
        <w:tabs>
          <w:tab w:val="right" w:leader="dot" w:pos="9316"/>
        </w:tabs>
        <w:rPr>
          <w:noProof/>
        </w:rPr>
      </w:pPr>
      <w:r w:rsidRPr="00067663">
        <w:rPr>
          <w:noProof/>
          <w:color w:val="000000"/>
        </w:rPr>
        <w:t xml:space="preserve">Construction sector—Regulatory environment </w:t>
      </w:r>
      <w:r w:rsidRPr="00067663">
        <w:rPr>
          <w:i/>
          <w:iCs/>
          <w:noProof/>
          <w:color w:val="000000"/>
        </w:rPr>
        <w:t>(Mr Parton)</w:t>
      </w:r>
      <w:r w:rsidRPr="00067663">
        <w:rPr>
          <w:noProof/>
          <w:color w:val="000000"/>
        </w:rPr>
        <w:t>; amendment moved and agreed to; agreed to, as amended</w:t>
      </w:r>
      <w:r>
        <w:rPr>
          <w:noProof/>
        </w:rPr>
        <w:t>, 1800</w:t>
      </w:r>
    </w:p>
    <w:p w14:paraId="1A2F3A0D" w14:textId="77777777" w:rsidR="00996ADE" w:rsidRPr="00766AB8" w:rsidRDefault="00996ADE" w:rsidP="00996ADE">
      <w:pPr>
        <w:pStyle w:val="Index3"/>
        <w:tabs>
          <w:tab w:val="right" w:leader="dot" w:pos="9318"/>
        </w:tabs>
        <w:rPr>
          <w:noProof/>
          <w:spacing w:val="-2"/>
        </w:rPr>
      </w:pPr>
      <w:r w:rsidRPr="00766AB8">
        <w:rPr>
          <w:noProof/>
          <w:color w:val="000000"/>
          <w:spacing w:val="-2"/>
        </w:rPr>
        <w:t xml:space="preserve">Co-operatives and alternative business models </w:t>
      </w:r>
      <w:r w:rsidRPr="00766AB8">
        <w:rPr>
          <w:i/>
          <w:iCs/>
          <w:noProof/>
          <w:color w:val="000000"/>
          <w:spacing w:val="-2"/>
        </w:rPr>
        <w:t>(</w:t>
      </w:r>
      <w:r w:rsidR="00291A92" w:rsidRPr="00766AB8">
        <w:rPr>
          <w:i/>
          <w:iCs/>
          <w:noProof/>
          <w:color w:val="000000"/>
          <w:spacing w:val="-2"/>
        </w:rPr>
        <w:t>Ms </w:t>
      </w:r>
      <w:r w:rsidRPr="00766AB8">
        <w:rPr>
          <w:i/>
          <w:iCs/>
          <w:noProof/>
          <w:color w:val="000000"/>
          <w:spacing w:val="-2"/>
        </w:rPr>
        <w:t>Clay)</w:t>
      </w:r>
      <w:r w:rsidRPr="00766AB8">
        <w:rPr>
          <w:noProof/>
          <w:color w:val="000000"/>
          <w:spacing w:val="-2"/>
        </w:rPr>
        <w:t>; debate ensued; agreed to</w:t>
      </w:r>
      <w:r w:rsidRPr="00766AB8">
        <w:rPr>
          <w:noProof/>
          <w:spacing w:val="-2"/>
        </w:rPr>
        <w:t>, 595</w:t>
      </w:r>
    </w:p>
    <w:p w14:paraId="4C03ECB5" w14:textId="77777777" w:rsidR="00D415CB" w:rsidRDefault="00D415CB" w:rsidP="00D415CB">
      <w:pPr>
        <w:pStyle w:val="Index1"/>
        <w:keepNext/>
        <w:tabs>
          <w:tab w:val="right" w:leader="dot" w:pos="9017"/>
        </w:tabs>
        <w:rPr>
          <w:noProof/>
        </w:rPr>
      </w:pPr>
      <w:r w:rsidRPr="00A46C38">
        <w:rPr>
          <w:b/>
          <w:bCs/>
          <w:noProof/>
        </w:rPr>
        <w:lastRenderedPageBreak/>
        <w:t>Motions</w:t>
      </w:r>
      <w:r>
        <w:rPr>
          <w:b/>
          <w:bCs/>
          <w:noProof/>
        </w:rPr>
        <w:t>—Private Members’ business</w:t>
      </w:r>
      <w:r>
        <w:rPr>
          <w:noProof/>
        </w:rPr>
        <w:t>—</w:t>
      </w:r>
      <w:r>
        <w:rPr>
          <w:i/>
          <w:iCs/>
          <w:noProof/>
        </w:rPr>
        <w:t>continued</w:t>
      </w:r>
    </w:p>
    <w:p w14:paraId="60ABB6D0" w14:textId="471A3B4A" w:rsidR="002559D0" w:rsidRDefault="002559D0" w:rsidP="002559D0">
      <w:pPr>
        <w:pStyle w:val="Index3"/>
        <w:tabs>
          <w:tab w:val="right" w:leader="dot" w:pos="9316"/>
        </w:tabs>
        <w:rPr>
          <w:noProof/>
        </w:rPr>
      </w:pPr>
      <w:r w:rsidRPr="00C7757D">
        <w:rPr>
          <w:noProof/>
          <w:color w:val="000000"/>
        </w:rPr>
        <w:t xml:space="preserve">Cost of living—Economic policy impacts </w:t>
      </w:r>
      <w:r w:rsidRPr="00C7757D">
        <w:rPr>
          <w:i/>
          <w:iCs/>
          <w:noProof/>
          <w:color w:val="000000"/>
        </w:rPr>
        <w:t>(Ms Lee)</w:t>
      </w:r>
      <w:r w:rsidRPr="00C7757D">
        <w:rPr>
          <w:noProof/>
          <w:color w:val="000000"/>
        </w:rPr>
        <w:t xml:space="preserve">; </w:t>
      </w:r>
      <w:r w:rsidR="001D3B5A" w:rsidRPr="00235CD1">
        <w:rPr>
          <w:noProof/>
          <w:color w:val="000000"/>
        </w:rPr>
        <w:t>am</w:t>
      </w:r>
      <w:r w:rsidR="001D3B5A">
        <w:rPr>
          <w:noProof/>
          <w:color w:val="000000"/>
        </w:rPr>
        <w:t>endmen</w:t>
      </w:r>
      <w:r w:rsidR="001D3B5A" w:rsidRPr="00235CD1">
        <w:rPr>
          <w:noProof/>
          <w:color w:val="000000"/>
        </w:rPr>
        <w:t>t</w:t>
      </w:r>
      <w:r w:rsidRPr="00C7757D">
        <w:rPr>
          <w:noProof/>
          <w:color w:val="000000"/>
        </w:rPr>
        <w:t xml:space="preserve"> moved and agreed to; agreed to, as amended</w:t>
      </w:r>
      <w:r>
        <w:rPr>
          <w:noProof/>
        </w:rPr>
        <w:t>, 1360</w:t>
      </w:r>
    </w:p>
    <w:p w14:paraId="1FC79524" w14:textId="62531A52" w:rsidR="002D4907" w:rsidRPr="002D4907" w:rsidRDefault="0066458F" w:rsidP="00744B82">
      <w:pPr>
        <w:pStyle w:val="Index3"/>
        <w:keepNext/>
        <w:ind w:left="748" w:hanging="289"/>
        <w:rPr>
          <w:noProof/>
        </w:rPr>
      </w:pPr>
      <w:r w:rsidRPr="00A46C38">
        <w:rPr>
          <w:noProof/>
          <w:color w:val="000000"/>
        </w:rPr>
        <w:t>Cost</w:t>
      </w:r>
      <w:r w:rsidR="008B1767">
        <w:rPr>
          <w:noProof/>
          <w:color w:val="000000"/>
        </w:rPr>
        <w:t>-</w:t>
      </w:r>
      <w:r w:rsidRPr="00A46C38">
        <w:rPr>
          <w:noProof/>
          <w:color w:val="000000"/>
        </w:rPr>
        <w:t>of</w:t>
      </w:r>
      <w:r w:rsidR="008B1767">
        <w:rPr>
          <w:noProof/>
          <w:color w:val="000000"/>
        </w:rPr>
        <w:t>-</w:t>
      </w:r>
      <w:r w:rsidRPr="00A46C38">
        <w:rPr>
          <w:noProof/>
          <w:color w:val="000000"/>
        </w:rPr>
        <w:t>living pressures</w:t>
      </w:r>
      <w:r w:rsidR="002D4907">
        <w:rPr>
          <w:noProof/>
          <w:color w:val="000000"/>
        </w:rPr>
        <w:t>—</w:t>
      </w:r>
    </w:p>
    <w:p w14:paraId="7975D85C" w14:textId="77777777" w:rsidR="0011654D" w:rsidRDefault="0011654D" w:rsidP="00033490">
      <w:pPr>
        <w:pStyle w:val="Index4"/>
      </w:pPr>
      <w:r w:rsidRPr="00CF51FE">
        <w:rPr>
          <w:i/>
          <w:iCs/>
        </w:rPr>
        <w:t>(</w:t>
      </w:r>
      <w:r w:rsidRPr="00AD2FB9">
        <w:rPr>
          <w:i/>
          <w:iCs/>
        </w:rPr>
        <w:t>Ms Lee)</w:t>
      </w:r>
      <w:r w:rsidRPr="00AD2FB9">
        <w:t xml:space="preserve">; debate ensued; </w:t>
      </w:r>
      <w:r w:rsidRPr="00AD2FB9">
        <w:rPr>
          <w:color w:val="000000"/>
        </w:rPr>
        <w:t>amendment</w:t>
      </w:r>
      <w:r w:rsidRPr="00AD2FB9">
        <w:t xml:space="preserve"> moved and agreed to; agreed to, as amended, 964</w:t>
      </w:r>
    </w:p>
    <w:p w14:paraId="38FA3E2E" w14:textId="77777777" w:rsidR="0011654D" w:rsidRDefault="0011654D" w:rsidP="00033490">
      <w:pPr>
        <w:pStyle w:val="Index4"/>
      </w:pPr>
      <w:r w:rsidRPr="00A46C38">
        <w:rPr>
          <w:i/>
          <w:iCs/>
        </w:rPr>
        <w:t>(</w:t>
      </w:r>
      <w:r>
        <w:rPr>
          <w:i/>
          <w:iCs/>
        </w:rPr>
        <w:t>Ms </w:t>
      </w:r>
      <w:r w:rsidRPr="00A46C38">
        <w:rPr>
          <w:i/>
          <w:iCs/>
        </w:rPr>
        <w:t>Lee)</w:t>
      </w:r>
      <w:r w:rsidRPr="00A46C38">
        <w:t xml:space="preserve">; </w:t>
      </w:r>
      <w:r w:rsidRPr="00235CD1">
        <w:rPr>
          <w:color w:val="000000"/>
        </w:rPr>
        <w:t>am</w:t>
      </w:r>
      <w:r>
        <w:rPr>
          <w:color w:val="000000"/>
        </w:rPr>
        <w:t>endmen</w:t>
      </w:r>
      <w:r w:rsidRPr="00235CD1">
        <w:rPr>
          <w:color w:val="000000"/>
        </w:rPr>
        <w:t>t</w:t>
      </w:r>
      <w:r w:rsidRPr="00A46C38">
        <w:t xml:space="preserve"> moved; question divided—paras (1) to (5) agreed to, paragraph (6) agreed to; agreed to, as amended</w:t>
      </w:r>
      <w:r>
        <w:t>, 303</w:t>
      </w:r>
    </w:p>
    <w:p w14:paraId="73302ED1" w14:textId="77777777" w:rsidR="0011654D" w:rsidRDefault="0011654D" w:rsidP="00033490">
      <w:pPr>
        <w:pStyle w:val="Index4"/>
      </w:pPr>
      <w:r w:rsidRPr="003668D6">
        <w:t>All</w:t>
      </w:r>
      <w:r w:rsidRPr="008B1767">
        <w:t xml:space="preserve">eviation </w:t>
      </w:r>
      <w:r w:rsidRPr="008B1767">
        <w:rPr>
          <w:i/>
          <w:iCs/>
        </w:rPr>
        <w:t>(Ms Lee)</w:t>
      </w:r>
      <w:r w:rsidRPr="008B1767">
        <w:t>; amendment moved and agreed to; agreed to, as amended, 1673</w:t>
      </w:r>
    </w:p>
    <w:p w14:paraId="1A810C67" w14:textId="77777777" w:rsidR="0011654D" w:rsidRDefault="0011654D" w:rsidP="00033490">
      <w:pPr>
        <w:pStyle w:val="Index4"/>
      </w:pPr>
      <w:r w:rsidRPr="00291ADB">
        <w:t xml:space="preserve">Support </w:t>
      </w:r>
      <w:r w:rsidRPr="00291ADB">
        <w:rPr>
          <w:i/>
          <w:iCs/>
        </w:rPr>
        <w:t>(Ms Lee)</w:t>
      </w:r>
      <w:r w:rsidRPr="00291ADB">
        <w:t>; amendment moved and agreed to; agreed to, as amended</w:t>
      </w:r>
      <w:r>
        <w:t>, 2012</w:t>
      </w:r>
    </w:p>
    <w:p w14:paraId="4FB4C568" w14:textId="1D4E8B97" w:rsidR="00537382" w:rsidRDefault="00537382" w:rsidP="00537382">
      <w:pPr>
        <w:pStyle w:val="Index3"/>
        <w:keepNext/>
        <w:rPr>
          <w:noProof/>
        </w:rPr>
      </w:pPr>
      <w:r w:rsidRPr="00A46C38">
        <w:rPr>
          <w:noProof/>
          <w:color w:val="000000"/>
        </w:rPr>
        <w:t>COVID-19 pandemic—</w:t>
      </w:r>
    </w:p>
    <w:p w14:paraId="6505F47B" w14:textId="77777777" w:rsidR="00537382" w:rsidRDefault="00537382" w:rsidP="00033490">
      <w:pPr>
        <w:pStyle w:val="Index4"/>
      </w:pPr>
      <w:r w:rsidRPr="00A46C38">
        <w:t>Lockdown—</w:t>
      </w:r>
    </w:p>
    <w:p w14:paraId="3080FA63" w14:textId="0BB8A5A2" w:rsidR="00537382" w:rsidRDefault="00537382" w:rsidP="00537382">
      <w:pPr>
        <w:pStyle w:val="Index5"/>
        <w:keepNext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  <w:color w:val="000000"/>
        </w:rPr>
        <w:t xml:space="preserve">Community sector support </w:t>
      </w:r>
      <w:r w:rsidRPr="00A46C38">
        <w:rPr>
          <w:rFonts w:ascii="Calibri" w:hAnsi="Calibri"/>
          <w:i/>
          <w:iCs/>
          <w:noProof/>
          <w:color w:val="000000"/>
        </w:rPr>
        <w:t>(</w:t>
      </w:r>
      <w:r>
        <w:rPr>
          <w:rFonts w:ascii="Calibri" w:hAnsi="Calibri"/>
          <w:i/>
          <w:iCs/>
          <w:noProof/>
          <w:color w:val="000000"/>
        </w:rPr>
        <w:t>Mr </w:t>
      </w:r>
      <w:r w:rsidRPr="00A46C38">
        <w:rPr>
          <w:rFonts w:ascii="Calibri" w:hAnsi="Calibri"/>
          <w:i/>
          <w:iCs/>
          <w:noProof/>
          <w:color w:val="000000"/>
        </w:rPr>
        <w:t>Davis)</w:t>
      </w:r>
      <w:r w:rsidRPr="00A46C38">
        <w:rPr>
          <w:rFonts w:ascii="Calibri" w:hAnsi="Calibri"/>
          <w:noProof/>
          <w:color w:val="000000"/>
        </w:rPr>
        <w:t xml:space="preserve">; debate ensued; </w:t>
      </w:r>
      <w:r w:rsidR="001D3B5A" w:rsidRPr="00235CD1">
        <w:rPr>
          <w:noProof/>
          <w:color w:val="000000"/>
        </w:rPr>
        <w:t>am</w:t>
      </w:r>
      <w:r w:rsidR="001D3B5A">
        <w:rPr>
          <w:noProof/>
          <w:color w:val="000000"/>
        </w:rPr>
        <w:t>endmen</w:t>
      </w:r>
      <w:r w:rsidR="001D3B5A" w:rsidRPr="00235CD1">
        <w:rPr>
          <w:noProof/>
          <w:color w:val="000000"/>
        </w:rPr>
        <w:t>t</w:t>
      </w:r>
      <w:r w:rsidRPr="00A46C38">
        <w:rPr>
          <w:rFonts w:ascii="Calibri" w:hAnsi="Calibri"/>
          <w:noProof/>
          <w:color w:val="000000"/>
        </w:rPr>
        <w:t xml:space="preserve"> moved and negatived; agreed to</w:t>
      </w:r>
      <w:r>
        <w:rPr>
          <w:noProof/>
        </w:rPr>
        <w:t>, 287</w:t>
      </w:r>
    </w:p>
    <w:p w14:paraId="5F126A6D" w14:textId="5F8FD093" w:rsidR="00BD4283" w:rsidRDefault="00BD4283" w:rsidP="00BD4283">
      <w:pPr>
        <w:pStyle w:val="Index5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  <w:color w:val="000000"/>
        </w:rPr>
        <w:t xml:space="preserve">Support for business </w:t>
      </w:r>
      <w:r w:rsidRPr="00A46C38">
        <w:rPr>
          <w:rFonts w:ascii="Calibri" w:hAnsi="Calibri"/>
          <w:i/>
          <w:iCs/>
          <w:noProof/>
          <w:color w:val="000000"/>
        </w:rPr>
        <w:t>(</w:t>
      </w:r>
      <w:r w:rsidR="00291A92">
        <w:rPr>
          <w:rFonts w:ascii="Calibri" w:hAnsi="Calibri"/>
          <w:i/>
          <w:iCs/>
          <w:noProof/>
          <w:color w:val="000000"/>
        </w:rPr>
        <w:t>Ms </w:t>
      </w:r>
      <w:r w:rsidRPr="00A46C38">
        <w:rPr>
          <w:rFonts w:ascii="Calibri" w:hAnsi="Calibri"/>
          <w:i/>
          <w:iCs/>
          <w:noProof/>
          <w:color w:val="000000"/>
        </w:rPr>
        <w:t>Lee)</w:t>
      </w:r>
      <w:r w:rsidRPr="00A46C38">
        <w:rPr>
          <w:rFonts w:ascii="Calibri" w:hAnsi="Calibri"/>
          <w:noProof/>
          <w:color w:val="000000"/>
        </w:rPr>
        <w:t xml:space="preserve">; debate ensued; </w:t>
      </w:r>
      <w:r w:rsidR="001D3B5A" w:rsidRPr="00235CD1">
        <w:rPr>
          <w:noProof/>
          <w:color w:val="000000"/>
        </w:rPr>
        <w:t>am</w:t>
      </w:r>
      <w:r w:rsidR="001D3B5A">
        <w:rPr>
          <w:noProof/>
          <w:color w:val="000000"/>
        </w:rPr>
        <w:t>endmen</w:t>
      </w:r>
      <w:r w:rsidR="001D3B5A" w:rsidRPr="00235CD1">
        <w:rPr>
          <w:noProof/>
          <w:color w:val="000000"/>
        </w:rPr>
        <w:t>t</w:t>
      </w:r>
      <w:r w:rsidRPr="00A46C38">
        <w:rPr>
          <w:rFonts w:ascii="Calibri" w:hAnsi="Calibri"/>
          <w:noProof/>
          <w:color w:val="000000"/>
        </w:rPr>
        <w:t xml:space="preserve"> moved and agreed to; agreed to, as amended</w:t>
      </w:r>
      <w:r>
        <w:rPr>
          <w:noProof/>
        </w:rPr>
        <w:t>, 281</w:t>
      </w:r>
    </w:p>
    <w:p w14:paraId="6089B5DB" w14:textId="23551C81" w:rsidR="00BD4283" w:rsidRDefault="00BD4283" w:rsidP="00033490">
      <w:pPr>
        <w:pStyle w:val="Index4"/>
      </w:pPr>
      <w:r w:rsidRPr="00A46C38">
        <w:t xml:space="preserve">Social and economic recovery </w:t>
      </w:r>
      <w:r w:rsidRPr="00A46C38">
        <w:rPr>
          <w:i/>
          <w:iCs/>
        </w:rPr>
        <w:t>(</w:t>
      </w:r>
      <w:r w:rsidR="00291A92">
        <w:rPr>
          <w:i/>
          <w:iCs/>
        </w:rPr>
        <w:t>Mr </w:t>
      </w:r>
      <w:r w:rsidR="00641AE0">
        <w:rPr>
          <w:i/>
          <w:iCs/>
        </w:rPr>
        <w:t>Braddock</w:t>
      </w:r>
      <w:r w:rsidRPr="00A46C38">
        <w:rPr>
          <w:i/>
          <w:iCs/>
        </w:rPr>
        <w:t>)</w:t>
      </w:r>
      <w:r w:rsidRPr="00A46C38">
        <w:t>; debate ensued; question divided; paragraph (2) agreed to, paragraphs (1) and (3) agreed to</w:t>
      </w:r>
      <w:r>
        <w:t>, 322</w:t>
      </w:r>
    </w:p>
    <w:p w14:paraId="1E127FBB" w14:textId="3FCB538B" w:rsidR="008A3F54" w:rsidRDefault="008A3F54" w:rsidP="008A3F54">
      <w:pPr>
        <w:pStyle w:val="Index3"/>
        <w:tabs>
          <w:tab w:val="right" w:leader="dot" w:pos="9318"/>
        </w:tabs>
        <w:rPr>
          <w:noProof/>
        </w:rPr>
      </w:pPr>
      <w:r w:rsidRPr="00BB5003">
        <w:rPr>
          <w:noProof/>
          <w:color w:val="000000"/>
        </w:rPr>
        <w:t xml:space="preserve">CSIRO Ginninderra site housing release </w:t>
      </w:r>
      <w:r w:rsidRPr="00BB5003">
        <w:rPr>
          <w:i/>
          <w:iCs/>
          <w:noProof/>
          <w:color w:val="000000"/>
        </w:rPr>
        <w:t>(</w:t>
      </w:r>
      <w:r w:rsidR="00291A92">
        <w:rPr>
          <w:i/>
          <w:iCs/>
          <w:noProof/>
          <w:color w:val="000000"/>
        </w:rPr>
        <w:t>Ms </w:t>
      </w:r>
      <w:r w:rsidRPr="00BB5003">
        <w:rPr>
          <w:i/>
          <w:iCs/>
          <w:noProof/>
          <w:color w:val="000000"/>
        </w:rPr>
        <w:t>Lee)</w:t>
      </w:r>
      <w:r w:rsidRPr="00BB5003">
        <w:rPr>
          <w:noProof/>
          <w:color w:val="000000"/>
        </w:rPr>
        <w:t xml:space="preserve">; </w:t>
      </w:r>
      <w:r w:rsidR="00AF5820">
        <w:rPr>
          <w:noProof/>
          <w:color w:val="000000"/>
        </w:rPr>
        <w:t>amendment</w:t>
      </w:r>
      <w:r w:rsidRPr="00BB5003">
        <w:rPr>
          <w:noProof/>
          <w:color w:val="000000"/>
        </w:rPr>
        <w:t xml:space="preserve"> moved and agreed to; agreed to, as amended</w:t>
      </w:r>
      <w:r>
        <w:rPr>
          <w:noProof/>
        </w:rPr>
        <w:t>, 723</w:t>
      </w:r>
    </w:p>
    <w:p w14:paraId="382249C7" w14:textId="1BA3B685" w:rsidR="00692AC5" w:rsidRPr="00DD62A5" w:rsidRDefault="001E09F7" w:rsidP="00DD62A5">
      <w:pPr>
        <w:pStyle w:val="Index3"/>
        <w:rPr>
          <w:noProof/>
          <w:lang w:val="en-US"/>
        </w:rPr>
      </w:pPr>
      <w:r w:rsidRPr="008D1976">
        <w:rPr>
          <w:noProof/>
          <w:lang w:val="en-US"/>
        </w:rPr>
        <w:t xml:space="preserve">Culturally and Linguistically Diverse (CALD) data collection </w:t>
      </w:r>
      <w:r w:rsidRPr="008D1976">
        <w:rPr>
          <w:i/>
          <w:iCs/>
          <w:noProof/>
          <w:lang w:val="en-US"/>
        </w:rPr>
        <w:t>(Mr Braddock)</w:t>
      </w:r>
      <w:r w:rsidRPr="008D1976">
        <w:rPr>
          <w:noProof/>
          <w:lang w:val="en-US"/>
        </w:rPr>
        <w:t xml:space="preserve">; debate ensued; </w:t>
      </w:r>
      <w:r w:rsidR="001D3B5A" w:rsidRPr="00235CD1">
        <w:rPr>
          <w:noProof/>
          <w:color w:val="000000"/>
        </w:rPr>
        <w:t>am</w:t>
      </w:r>
      <w:r w:rsidR="001D3B5A">
        <w:rPr>
          <w:noProof/>
          <w:color w:val="000000"/>
        </w:rPr>
        <w:t>endmen</w:t>
      </w:r>
      <w:r w:rsidR="001D3B5A" w:rsidRPr="00235CD1">
        <w:rPr>
          <w:noProof/>
          <w:color w:val="000000"/>
        </w:rPr>
        <w:t>t</w:t>
      </w:r>
      <w:r w:rsidRPr="008D1976">
        <w:rPr>
          <w:noProof/>
          <w:lang w:val="en-US"/>
        </w:rPr>
        <w:t xml:space="preserve"> moved; </w:t>
      </w:r>
      <w:r w:rsidR="001D3B5A" w:rsidRPr="00235CD1">
        <w:rPr>
          <w:noProof/>
          <w:color w:val="000000"/>
        </w:rPr>
        <w:t>am</w:t>
      </w:r>
      <w:r w:rsidR="001D3B5A">
        <w:rPr>
          <w:noProof/>
          <w:color w:val="000000"/>
        </w:rPr>
        <w:t>endmen</w:t>
      </w:r>
      <w:r w:rsidR="001D3B5A" w:rsidRPr="00235CD1">
        <w:rPr>
          <w:noProof/>
          <w:color w:val="000000"/>
        </w:rPr>
        <w:t>t</w:t>
      </w:r>
      <w:r w:rsidRPr="008D1976">
        <w:rPr>
          <w:noProof/>
          <w:lang w:val="en-US"/>
        </w:rPr>
        <w:t xml:space="preserve"> to </w:t>
      </w:r>
      <w:r w:rsidR="001D3B5A" w:rsidRPr="00235CD1">
        <w:rPr>
          <w:noProof/>
          <w:color w:val="000000"/>
        </w:rPr>
        <w:t>am</w:t>
      </w:r>
      <w:r w:rsidR="001D3B5A">
        <w:rPr>
          <w:noProof/>
          <w:color w:val="000000"/>
        </w:rPr>
        <w:t>endmen</w:t>
      </w:r>
      <w:r w:rsidR="001D3B5A" w:rsidRPr="00235CD1">
        <w:rPr>
          <w:noProof/>
          <w:color w:val="000000"/>
        </w:rPr>
        <w:t>t</w:t>
      </w:r>
      <w:r w:rsidRPr="008D1976">
        <w:rPr>
          <w:noProof/>
          <w:lang w:val="en-US"/>
        </w:rPr>
        <w:t xml:space="preserve"> moved and agreed to; </w:t>
      </w:r>
      <w:r w:rsidR="001D3B5A" w:rsidRPr="00235CD1">
        <w:rPr>
          <w:noProof/>
          <w:color w:val="000000"/>
        </w:rPr>
        <w:t>am</w:t>
      </w:r>
      <w:r w:rsidR="001D3B5A">
        <w:rPr>
          <w:noProof/>
          <w:color w:val="000000"/>
        </w:rPr>
        <w:t>endmen</w:t>
      </w:r>
      <w:r w:rsidR="001D3B5A" w:rsidRPr="00235CD1">
        <w:rPr>
          <w:noProof/>
          <w:color w:val="000000"/>
        </w:rPr>
        <w:t>t</w:t>
      </w:r>
      <w:r w:rsidRPr="008D1976">
        <w:rPr>
          <w:noProof/>
          <w:lang w:val="en-US"/>
        </w:rPr>
        <w:t xml:space="preserve">, as amended, agreed to; agreed to, </w:t>
      </w:r>
      <w:r w:rsidR="00847FE7">
        <w:rPr>
          <w:noProof/>
          <w:lang w:val="en-US"/>
        </w:rPr>
        <w:t xml:space="preserve">as amended, </w:t>
      </w:r>
      <w:r w:rsidRPr="008D1976">
        <w:rPr>
          <w:noProof/>
          <w:lang w:val="en-US"/>
        </w:rPr>
        <w:t>785</w:t>
      </w:r>
    </w:p>
    <w:p w14:paraId="46BAF55C" w14:textId="148587E5" w:rsidR="00363B32" w:rsidRDefault="00363B32" w:rsidP="00363B32">
      <w:pPr>
        <w:pStyle w:val="Index3"/>
        <w:tabs>
          <w:tab w:val="right" w:leader="dot" w:pos="9318"/>
        </w:tabs>
        <w:rPr>
          <w:noProof/>
        </w:rPr>
      </w:pPr>
      <w:r w:rsidRPr="009974B1">
        <w:rPr>
          <w:noProof/>
          <w:color w:val="000000"/>
        </w:rPr>
        <w:t xml:space="preserve">Defence industry role in Canberra </w:t>
      </w:r>
      <w:r w:rsidRPr="009974B1">
        <w:rPr>
          <w:i/>
          <w:iCs/>
          <w:noProof/>
          <w:color w:val="000000"/>
        </w:rPr>
        <w:t>(</w:t>
      </w:r>
      <w:r w:rsidR="00291A92">
        <w:rPr>
          <w:i/>
          <w:iCs/>
          <w:noProof/>
          <w:color w:val="000000"/>
        </w:rPr>
        <w:t>Mr </w:t>
      </w:r>
      <w:r w:rsidRPr="009974B1">
        <w:rPr>
          <w:i/>
          <w:iCs/>
          <w:noProof/>
          <w:color w:val="000000"/>
        </w:rPr>
        <w:t>Hanson)</w:t>
      </w:r>
      <w:r w:rsidRPr="009974B1">
        <w:rPr>
          <w:noProof/>
          <w:color w:val="000000"/>
        </w:rPr>
        <w:t xml:space="preserve">; </w:t>
      </w:r>
      <w:r w:rsidR="001D3B5A" w:rsidRPr="00235CD1">
        <w:rPr>
          <w:noProof/>
          <w:color w:val="000000"/>
        </w:rPr>
        <w:t>am</w:t>
      </w:r>
      <w:r w:rsidR="001D3B5A">
        <w:rPr>
          <w:noProof/>
          <w:color w:val="000000"/>
        </w:rPr>
        <w:t>endmen</w:t>
      </w:r>
      <w:r w:rsidR="001D3B5A" w:rsidRPr="00235CD1">
        <w:rPr>
          <w:noProof/>
          <w:color w:val="000000"/>
        </w:rPr>
        <w:t>t</w:t>
      </w:r>
      <w:r w:rsidRPr="009974B1">
        <w:rPr>
          <w:noProof/>
          <w:color w:val="000000"/>
        </w:rPr>
        <w:t xml:space="preserve"> moved and agreed to; </w:t>
      </w:r>
      <w:r w:rsidR="00AF5820" w:rsidRPr="00692AC5">
        <w:rPr>
          <w:noProof/>
          <w:color w:val="000000"/>
          <w:spacing w:val="-4"/>
        </w:rPr>
        <w:t>amendment</w:t>
      </w:r>
      <w:r w:rsidRPr="00692AC5">
        <w:rPr>
          <w:noProof/>
          <w:color w:val="000000"/>
          <w:spacing w:val="-4"/>
        </w:rPr>
        <w:t xml:space="preserve"> to motion, as amended, moved and negatived; agreed to, as amended</w:t>
      </w:r>
      <w:r w:rsidRPr="00692AC5">
        <w:rPr>
          <w:noProof/>
          <w:spacing w:val="-4"/>
        </w:rPr>
        <w:t>, 614</w:t>
      </w:r>
    </w:p>
    <w:p w14:paraId="0D63AEC1" w14:textId="10896B75" w:rsidR="00B42672" w:rsidRDefault="00B42672" w:rsidP="00B42672">
      <w:pPr>
        <w:pStyle w:val="Index3"/>
        <w:tabs>
          <w:tab w:val="right" w:leader="dot" w:pos="14035"/>
        </w:tabs>
        <w:rPr>
          <w:noProof/>
        </w:rPr>
      </w:pPr>
      <w:r w:rsidRPr="00235295">
        <w:rPr>
          <w:noProof/>
          <w:color w:val="000000"/>
        </w:rPr>
        <w:t xml:space="preserve">Defibrillators—Government schools and workplaces </w:t>
      </w:r>
      <w:r w:rsidRPr="00235295">
        <w:rPr>
          <w:i/>
          <w:iCs/>
          <w:noProof/>
          <w:color w:val="000000"/>
        </w:rPr>
        <w:t>(</w:t>
      </w:r>
      <w:r w:rsidR="00291A92">
        <w:rPr>
          <w:i/>
          <w:iCs/>
          <w:noProof/>
          <w:color w:val="000000"/>
        </w:rPr>
        <w:t>Ms </w:t>
      </w:r>
      <w:r w:rsidRPr="00235295">
        <w:rPr>
          <w:i/>
          <w:iCs/>
          <w:noProof/>
          <w:color w:val="000000"/>
        </w:rPr>
        <w:t>Castley)</w:t>
      </w:r>
      <w:r w:rsidRPr="00235295">
        <w:rPr>
          <w:noProof/>
          <w:color w:val="000000"/>
        </w:rPr>
        <w:t xml:space="preserve">; </w:t>
      </w:r>
      <w:r w:rsidR="001D3B5A" w:rsidRPr="00235CD1">
        <w:rPr>
          <w:noProof/>
          <w:color w:val="000000"/>
        </w:rPr>
        <w:t>am</w:t>
      </w:r>
      <w:r w:rsidR="001D3B5A">
        <w:rPr>
          <w:noProof/>
          <w:color w:val="000000"/>
        </w:rPr>
        <w:t>endmen</w:t>
      </w:r>
      <w:r w:rsidR="001D3B5A" w:rsidRPr="00235CD1">
        <w:rPr>
          <w:noProof/>
          <w:color w:val="000000"/>
        </w:rPr>
        <w:t>t</w:t>
      </w:r>
      <w:r w:rsidRPr="00235295">
        <w:rPr>
          <w:noProof/>
          <w:color w:val="000000"/>
        </w:rPr>
        <w:t xml:space="preserve"> moved and agreed to; agreed to, as amended</w:t>
      </w:r>
      <w:r>
        <w:rPr>
          <w:noProof/>
        </w:rPr>
        <w:t>, 532</w:t>
      </w:r>
    </w:p>
    <w:p w14:paraId="4433DDE8" w14:textId="6A50C053" w:rsidR="005C417E" w:rsidRDefault="005C417E">
      <w:pPr>
        <w:pStyle w:val="Index3"/>
        <w:rPr>
          <w:noProof/>
        </w:rPr>
      </w:pPr>
      <w:r w:rsidRPr="00A46C38">
        <w:rPr>
          <w:noProof/>
          <w:color w:val="000000"/>
        </w:rPr>
        <w:t xml:space="preserve">Dementia-friendly infrastructure </w:t>
      </w:r>
      <w:r w:rsidRPr="00A46C38">
        <w:rPr>
          <w:i/>
          <w:iCs/>
          <w:noProof/>
          <w:color w:val="000000"/>
        </w:rPr>
        <w:t>(</w:t>
      </w:r>
      <w:r w:rsidR="00291A92">
        <w:rPr>
          <w:i/>
          <w:iCs/>
          <w:noProof/>
          <w:color w:val="000000"/>
        </w:rPr>
        <w:t>Ms </w:t>
      </w:r>
      <w:r w:rsidRPr="00A46C38">
        <w:rPr>
          <w:i/>
          <w:iCs/>
          <w:noProof/>
          <w:color w:val="000000"/>
        </w:rPr>
        <w:t>Lawder)</w:t>
      </w:r>
      <w:r w:rsidRPr="00A46C38">
        <w:rPr>
          <w:noProof/>
          <w:color w:val="000000"/>
        </w:rPr>
        <w:t xml:space="preserve">; </w:t>
      </w:r>
      <w:r w:rsidR="001D3B5A" w:rsidRPr="00235CD1">
        <w:rPr>
          <w:noProof/>
          <w:color w:val="000000"/>
        </w:rPr>
        <w:t>am</w:t>
      </w:r>
      <w:r w:rsidR="001D3B5A">
        <w:rPr>
          <w:noProof/>
          <w:color w:val="000000"/>
        </w:rPr>
        <w:t>endmen</w:t>
      </w:r>
      <w:r w:rsidR="001D3B5A" w:rsidRPr="00235CD1">
        <w:rPr>
          <w:noProof/>
          <w:color w:val="000000"/>
        </w:rPr>
        <w:t>t</w:t>
      </w:r>
      <w:r w:rsidRPr="00A46C38">
        <w:rPr>
          <w:noProof/>
          <w:color w:val="000000"/>
        </w:rPr>
        <w:t xml:space="preserve"> moved and agreed to; agreed to, as amended</w:t>
      </w:r>
      <w:r>
        <w:rPr>
          <w:noProof/>
        </w:rPr>
        <w:t>, 131</w:t>
      </w:r>
    </w:p>
    <w:p w14:paraId="14D4E52D" w14:textId="63F92C66" w:rsidR="001A2B80" w:rsidRDefault="001A2B80" w:rsidP="001A2B80">
      <w:pPr>
        <w:pStyle w:val="Index3"/>
        <w:tabs>
          <w:tab w:val="right" w:leader="dot" w:pos="9318"/>
        </w:tabs>
        <w:rPr>
          <w:noProof/>
        </w:rPr>
      </w:pPr>
      <w:r w:rsidRPr="00235CD1">
        <w:rPr>
          <w:noProof/>
          <w:color w:val="000000"/>
        </w:rPr>
        <w:t xml:space="preserve">Detached housing affordability </w:t>
      </w:r>
      <w:r w:rsidRPr="00235CD1">
        <w:rPr>
          <w:i/>
          <w:iCs/>
          <w:noProof/>
          <w:color w:val="000000"/>
        </w:rPr>
        <w:t>(</w:t>
      </w:r>
      <w:r w:rsidR="00291A92">
        <w:rPr>
          <w:i/>
          <w:iCs/>
          <w:noProof/>
          <w:color w:val="000000"/>
        </w:rPr>
        <w:t>Ms </w:t>
      </w:r>
      <w:r w:rsidRPr="00235CD1">
        <w:rPr>
          <w:i/>
          <w:iCs/>
          <w:noProof/>
          <w:color w:val="000000"/>
        </w:rPr>
        <w:t>Lee)</w:t>
      </w:r>
      <w:r w:rsidRPr="00235CD1">
        <w:rPr>
          <w:noProof/>
          <w:color w:val="000000"/>
        </w:rPr>
        <w:t xml:space="preserve">; </w:t>
      </w:r>
      <w:r w:rsidR="001D3B5A" w:rsidRPr="00235CD1">
        <w:rPr>
          <w:noProof/>
          <w:color w:val="000000"/>
        </w:rPr>
        <w:t>am</w:t>
      </w:r>
      <w:r w:rsidR="001D3B5A">
        <w:rPr>
          <w:noProof/>
          <w:color w:val="000000"/>
        </w:rPr>
        <w:t>endmen</w:t>
      </w:r>
      <w:r w:rsidR="001D3B5A" w:rsidRPr="00235CD1">
        <w:rPr>
          <w:noProof/>
          <w:color w:val="000000"/>
        </w:rPr>
        <w:t>t</w:t>
      </w:r>
      <w:r w:rsidRPr="00235CD1">
        <w:rPr>
          <w:noProof/>
          <w:color w:val="000000"/>
        </w:rPr>
        <w:t xml:space="preserve"> moved and agreed to; agreed to, as amended</w:t>
      </w:r>
      <w:r>
        <w:rPr>
          <w:noProof/>
        </w:rPr>
        <w:t>, 520</w:t>
      </w:r>
    </w:p>
    <w:p w14:paraId="18BF38FC" w14:textId="6F74C8E8" w:rsidR="00BA5B6C" w:rsidRDefault="00BA5B6C" w:rsidP="00BA5B6C">
      <w:pPr>
        <w:pStyle w:val="Index3"/>
        <w:tabs>
          <w:tab w:val="right" w:leader="dot" w:pos="9316"/>
        </w:tabs>
        <w:rPr>
          <w:noProof/>
        </w:rPr>
      </w:pPr>
      <w:r>
        <w:rPr>
          <w:noProof/>
          <w:color w:val="000000"/>
        </w:rPr>
        <w:t xml:space="preserve">Diagnostic imaging equipment </w:t>
      </w:r>
      <w:r>
        <w:rPr>
          <w:i/>
          <w:iCs/>
          <w:noProof/>
          <w:color w:val="000000"/>
        </w:rPr>
        <w:t>(Ms Castley)</w:t>
      </w:r>
      <w:r>
        <w:rPr>
          <w:noProof/>
          <w:color w:val="000000"/>
        </w:rPr>
        <w:t xml:space="preserve">; </w:t>
      </w:r>
      <w:r w:rsidR="001D3B5A" w:rsidRPr="00235CD1">
        <w:rPr>
          <w:noProof/>
          <w:color w:val="000000"/>
        </w:rPr>
        <w:t>am</w:t>
      </w:r>
      <w:r w:rsidR="001D3B5A">
        <w:rPr>
          <w:noProof/>
          <w:color w:val="000000"/>
        </w:rPr>
        <w:t>endmen</w:t>
      </w:r>
      <w:r w:rsidR="001D3B5A" w:rsidRPr="00235CD1">
        <w:rPr>
          <w:noProof/>
          <w:color w:val="000000"/>
        </w:rPr>
        <w:t>t moved and agreed to; agreed to, as amended</w:t>
      </w:r>
      <w:r w:rsidR="001D3B5A">
        <w:rPr>
          <w:noProof/>
        </w:rPr>
        <w:t>,</w:t>
      </w:r>
      <w:r>
        <w:rPr>
          <w:noProof/>
        </w:rPr>
        <w:t xml:space="preserve"> 1455</w:t>
      </w:r>
    </w:p>
    <w:p w14:paraId="4668A54C" w14:textId="5DEC0D68" w:rsidR="006265EC" w:rsidRDefault="006265EC" w:rsidP="006265EC">
      <w:pPr>
        <w:pStyle w:val="Index3"/>
        <w:tabs>
          <w:tab w:val="right" w:leader="dot" w:pos="9318"/>
        </w:tabs>
        <w:rPr>
          <w:noProof/>
        </w:rPr>
      </w:pPr>
      <w:r w:rsidRPr="00FE6533">
        <w:rPr>
          <w:noProof/>
          <w:color w:val="000000"/>
        </w:rPr>
        <w:t xml:space="preserve">Digital access and inclusion </w:t>
      </w:r>
      <w:r w:rsidRPr="00FE6533">
        <w:rPr>
          <w:i/>
          <w:iCs/>
          <w:noProof/>
          <w:color w:val="000000"/>
        </w:rPr>
        <w:t>(</w:t>
      </w:r>
      <w:r w:rsidR="00291A92">
        <w:rPr>
          <w:i/>
          <w:iCs/>
          <w:noProof/>
          <w:color w:val="000000"/>
        </w:rPr>
        <w:t>Ms </w:t>
      </w:r>
      <w:r w:rsidRPr="00FE6533">
        <w:rPr>
          <w:i/>
          <w:iCs/>
          <w:noProof/>
          <w:color w:val="000000"/>
        </w:rPr>
        <w:t>Orr)</w:t>
      </w:r>
      <w:r w:rsidRPr="00FE6533">
        <w:rPr>
          <w:noProof/>
          <w:color w:val="000000"/>
        </w:rPr>
        <w:t xml:space="preserve">; </w:t>
      </w:r>
      <w:r w:rsidR="001D3B5A" w:rsidRPr="00235CD1">
        <w:rPr>
          <w:noProof/>
          <w:color w:val="000000"/>
        </w:rPr>
        <w:t>am</w:t>
      </w:r>
      <w:r w:rsidR="001D3B5A">
        <w:rPr>
          <w:noProof/>
          <w:color w:val="000000"/>
        </w:rPr>
        <w:t>endmen</w:t>
      </w:r>
      <w:r w:rsidR="001D3B5A" w:rsidRPr="00235CD1">
        <w:rPr>
          <w:noProof/>
          <w:color w:val="000000"/>
        </w:rPr>
        <w:t>t</w:t>
      </w:r>
      <w:r w:rsidR="00E85939">
        <w:rPr>
          <w:noProof/>
          <w:color w:val="000000"/>
        </w:rPr>
        <w:t xml:space="preserve"> moved and agreed to</w:t>
      </w:r>
      <w:r w:rsidRPr="00FE6533">
        <w:rPr>
          <w:noProof/>
          <w:color w:val="000000"/>
        </w:rPr>
        <w:t>; agreed to</w:t>
      </w:r>
      <w:r>
        <w:rPr>
          <w:noProof/>
        </w:rPr>
        <w:t>,</w:t>
      </w:r>
      <w:r w:rsidR="00E85939">
        <w:rPr>
          <w:noProof/>
        </w:rPr>
        <w:t xml:space="preserve"> as amended,</w:t>
      </w:r>
      <w:r>
        <w:rPr>
          <w:noProof/>
        </w:rPr>
        <w:t xml:space="preserve"> 573</w:t>
      </w:r>
    </w:p>
    <w:p w14:paraId="4BC342AF" w14:textId="77777777" w:rsidR="00FD0FF9" w:rsidRDefault="00FD0FF9" w:rsidP="00FD0FF9">
      <w:pPr>
        <w:pStyle w:val="Index3"/>
        <w:tabs>
          <w:tab w:val="right" w:leader="dot" w:pos="9318"/>
        </w:tabs>
        <w:rPr>
          <w:noProof/>
        </w:rPr>
      </w:pPr>
      <w:r w:rsidRPr="005C3272">
        <w:rPr>
          <w:noProof/>
          <w:color w:val="000000"/>
        </w:rPr>
        <w:t xml:space="preserve">Direct bus routes—South Canberra to Civic—Proposed continuance </w:t>
      </w:r>
      <w:r w:rsidRPr="005C3272">
        <w:rPr>
          <w:i/>
          <w:iCs/>
          <w:noProof/>
          <w:color w:val="000000"/>
        </w:rPr>
        <w:t>(Mr Parton)</w:t>
      </w:r>
      <w:r w:rsidRPr="005C3272">
        <w:rPr>
          <w:noProof/>
          <w:color w:val="000000"/>
        </w:rPr>
        <w:t>; debate ensued; negatived</w:t>
      </w:r>
      <w:r>
        <w:rPr>
          <w:noProof/>
        </w:rPr>
        <w:t>, 976</w:t>
      </w:r>
    </w:p>
    <w:p w14:paraId="076B7164" w14:textId="77777777" w:rsidR="00BA5B6C" w:rsidRDefault="00BA5B6C" w:rsidP="00BA5B6C">
      <w:pPr>
        <w:pStyle w:val="Index3"/>
        <w:tabs>
          <w:tab w:val="right" w:leader="dot" w:pos="9316"/>
        </w:tabs>
        <w:rPr>
          <w:noProof/>
        </w:rPr>
      </w:pPr>
      <w:r>
        <w:rPr>
          <w:i/>
          <w:iCs/>
          <w:noProof/>
          <w:color w:val="000000"/>
        </w:rPr>
        <w:t>Drugs of Dependence (Personal Use) Amendment Act 2022</w:t>
      </w:r>
      <w:r>
        <w:rPr>
          <w:noProof/>
          <w:color w:val="000000"/>
        </w:rPr>
        <w:t xml:space="preserve">—Proposed delayed commencement </w:t>
      </w:r>
      <w:r>
        <w:rPr>
          <w:i/>
          <w:iCs/>
          <w:noProof/>
          <w:color w:val="000000"/>
        </w:rPr>
        <w:t>(Mr Hanson)</w:t>
      </w:r>
      <w:r>
        <w:rPr>
          <w:noProof/>
          <w:color w:val="000000"/>
        </w:rPr>
        <w:t>; debate ensued; negatived</w:t>
      </w:r>
      <w:r>
        <w:rPr>
          <w:noProof/>
        </w:rPr>
        <w:t>, 1396</w:t>
      </w:r>
    </w:p>
    <w:p w14:paraId="379A260F" w14:textId="1630F654" w:rsidR="005C417E" w:rsidRDefault="005C417E">
      <w:pPr>
        <w:pStyle w:val="Index3"/>
        <w:rPr>
          <w:noProof/>
        </w:rPr>
      </w:pPr>
      <w:r w:rsidRPr="00A46C38">
        <w:rPr>
          <w:noProof/>
          <w:color w:val="000000"/>
        </w:rPr>
        <w:t xml:space="preserve">Dryland ovals—Land management plans </w:t>
      </w:r>
      <w:r w:rsidRPr="00A46C38">
        <w:rPr>
          <w:i/>
          <w:iCs/>
          <w:noProof/>
          <w:color w:val="000000"/>
        </w:rPr>
        <w:t>(</w:t>
      </w:r>
      <w:r w:rsidR="00291A92">
        <w:rPr>
          <w:i/>
          <w:iCs/>
          <w:noProof/>
          <w:color w:val="000000"/>
        </w:rPr>
        <w:t>Ms </w:t>
      </w:r>
      <w:r w:rsidRPr="00A46C38">
        <w:rPr>
          <w:i/>
          <w:iCs/>
          <w:noProof/>
          <w:color w:val="000000"/>
        </w:rPr>
        <w:t>Clay)</w:t>
      </w:r>
      <w:r w:rsidRPr="00A46C38">
        <w:rPr>
          <w:noProof/>
          <w:color w:val="000000"/>
        </w:rPr>
        <w:t xml:space="preserve">; </w:t>
      </w:r>
      <w:r w:rsidR="00AF5820">
        <w:rPr>
          <w:noProof/>
          <w:color w:val="000000"/>
        </w:rPr>
        <w:t>amendment</w:t>
      </w:r>
      <w:r w:rsidRPr="00A46C38">
        <w:rPr>
          <w:noProof/>
          <w:color w:val="000000"/>
        </w:rPr>
        <w:t xml:space="preserve"> moved; </w:t>
      </w:r>
      <w:r w:rsidR="00AF5820">
        <w:rPr>
          <w:noProof/>
          <w:color w:val="000000"/>
        </w:rPr>
        <w:t>amendment</w:t>
      </w:r>
      <w:r w:rsidRPr="00A46C38">
        <w:rPr>
          <w:noProof/>
          <w:color w:val="000000"/>
        </w:rPr>
        <w:t xml:space="preserve"> to </w:t>
      </w:r>
      <w:r w:rsidR="00AF5820">
        <w:rPr>
          <w:noProof/>
          <w:color w:val="000000"/>
        </w:rPr>
        <w:t>amendment</w:t>
      </w:r>
      <w:r w:rsidRPr="00A46C38">
        <w:rPr>
          <w:noProof/>
          <w:color w:val="000000"/>
        </w:rPr>
        <w:t xml:space="preserve"> moved and agreed to; </w:t>
      </w:r>
      <w:r w:rsidR="00AF5820">
        <w:rPr>
          <w:noProof/>
          <w:color w:val="000000"/>
        </w:rPr>
        <w:t>amendment</w:t>
      </w:r>
      <w:r w:rsidRPr="00A46C38">
        <w:rPr>
          <w:noProof/>
          <w:color w:val="000000"/>
        </w:rPr>
        <w:t>, as amended, agreed to; agreed to, as amended</w:t>
      </w:r>
      <w:r>
        <w:rPr>
          <w:noProof/>
        </w:rPr>
        <w:t>, 429</w:t>
      </w:r>
    </w:p>
    <w:p w14:paraId="11EF0087" w14:textId="0D0E476F" w:rsidR="00DD62A5" w:rsidRDefault="00EE239D" w:rsidP="00F4191B">
      <w:pPr>
        <w:pStyle w:val="Index3"/>
        <w:tabs>
          <w:tab w:val="right" w:leader="dot" w:pos="9316"/>
        </w:tabs>
        <w:rPr>
          <w:noProof/>
        </w:rPr>
      </w:pPr>
      <w:r w:rsidRPr="004D5DA4">
        <w:rPr>
          <w:noProof/>
          <w:color w:val="000000"/>
        </w:rPr>
        <w:t xml:space="preserve">Dual occupancy size restriction </w:t>
      </w:r>
      <w:r w:rsidRPr="004D5DA4">
        <w:rPr>
          <w:i/>
          <w:iCs/>
          <w:noProof/>
          <w:color w:val="000000"/>
        </w:rPr>
        <w:t>(Mr Cain)</w:t>
      </w:r>
      <w:r w:rsidRPr="004D5DA4">
        <w:rPr>
          <w:noProof/>
          <w:color w:val="000000"/>
        </w:rPr>
        <w:t>; debate ensued; negatived</w:t>
      </w:r>
      <w:r>
        <w:rPr>
          <w:noProof/>
        </w:rPr>
        <w:t>, 1624</w:t>
      </w:r>
    </w:p>
    <w:p w14:paraId="6760FC4C" w14:textId="77777777" w:rsidR="00840FDB" w:rsidRDefault="00840FDB" w:rsidP="003657B8">
      <w:pPr>
        <w:pStyle w:val="Index3"/>
        <w:tabs>
          <w:tab w:val="right" w:leader="dot" w:pos="9318"/>
        </w:tabs>
        <w:rPr>
          <w:noProof/>
        </w:rPr>
      </w:pPr>
      <w:r w:rsidRPr="00433F5B">
        <w:rPr>
          <w:noProof/>
        </w:rPr>
        <w:t>E</w:t>
      </w:r>
      <w:r w:rsidRPr="00FE0245">
        <w:rPr>
          <w:noProof/>
          <w:spacing w:val="-6"/>
        </w:rPr>
        <w:t xml:space="preserve">arly childhood education training—Support </w:t>
      </w:r>
      <w:r w:rsidRPr="00FE0245">
        <w:rPr>
          <w:i/>
          <w:iCs/>
          <w:noProof/>
          <w:spacing w:val="-6"/>
        </w:rPr>
        <w:t>(Miss Nuttall)</w:t>
      </w:r>
      <w:r w:rsidRPr="00FE0245">
        <w:rPr>
          <w:noProof/>
          <w:spacing w:val="-6"/>
        </w:rPr>
        <w:t>; debate ensued; agreed to, 1878</w:t>
      </w:r>
    </w:p>
    <w:p w14:paraId="2FB2D1EF" w14:textId="3E6943F6" w:rsidR="003657B8" w:rsidRDefault="003657B8" w:rsidP="003657B8">
      <w:pPr>
        <w:pStyle w:val="Index3"/>
        <w:tabs>
          <w:tab w:val="right" w:leader="dot" w:pos="9318"/>
        </w:tabs>
        <w:rPr>
          <w:noProof/>
        </w:rPr>
      </w:pPr>
      <w:r w:rsidRPr="002F010E">
        <w:rPr>
          <w:noProof/>
          <w:color w:val="000000"/>
        </w:rPr>
        <w:t>Ec</w:t>
      </w:r>
      <w:r w:rsidRPr="0032567D">
        <w:rPr>
          <w:noProof/>
          <w:color w:val="000000"/>
          <w:spacing w:val="-4"/>
        </w:rPr>
        <w:t xml:space="preserve">onomic recovery </w:t>
      </w:r>
      <w:r w:rsidRPr="0032567D">
        <w:rPr>
          <w:i/>
          <w:iCs/>
          <w:noProof/>
          <w:color w:val="000000"/>
          <w:spacing w:val="-4"/>
        </w:rPr>
        <w:t>(</w:t>
      </w:r>
      <w:r w:rsidR="00291A92" w:rsidRPr="0032567D">
        <w:rPr>
          <w:i/>
          <w:iCs/>
          <w:noProof/>
          <w:color w:val="000000"/>
          <w:spacing w:val="-4"/>
        </w:rPr>
        <w:t>Ms </w:t>
      </w:r>
      <w:r w:rsidRPr="0032567D">
        <w:rPr>
          <w:i/>
          <w:iCs/>
          <w:noProof/>
          <w:color w:val="000000"/>
          <w:spacing w:val="-4"/>
        </w:rPr>
        <w:t>Castley)</w:t>
      </w:r>
      <w:r w:rsidRPr="0032567D">
        <w:rPr>
          <w:noProof/>
          <w:color w:val="000000"/>
          <w:spacing w:val="-4"/>
        </w:rPr>
        <w:t xml:space="preserve">; </w:t>
      </w:r>
      <w:r w:rsidR="00AF5820">
        <w:rPr>
          <w:noProof/>
          <w:color w:val="000000"/>
          <w:spacing w:val="-4"/>
        </w:rPr>
        <w:t>amendment</w:t>
      </w:r>
      <w:r w:rsidRPr="0032567D">
        <w:rPr>
          <w:noProof/>
          <w:color w:val="000000"/>
          <w:spacing w:val="-4"/>
        </w:rPr>
        <w:t xml:space="preserve"> moved and agreed to; agreed to, as amended</w:t>
      </w:r>
      <w:r w:rsidRPr="0032567D">
        <w:rPr>
          <w:noProof/>
          <w:spacing w:val="-4"/>
        </w:rPr>
        <w:t>, 477</w:t>
      </w:r>
    </w:p>
    <w:p w14:paraId="4D9CC939" w14:textId="77777777" w:rsidR="00D415CB" w:rsidRDefault="00D415CB" w:rsidP="00D415CB">
      <w:pPr>
        <w:pStyle w:val="Index1"/>
        <w:keepNext/>
        <w:tabs>
          <w:tab w:val="right" w:leader="dot" w:pos="9017"/>
        </w:tabs>
        <w:rPr>
          <w:noProof/>
        </w:rPr>
      </w:pPr>
      <w:r w:rsidRPr="00A46C38">
        <w:rPr>
          <w:b/>
          <w:bCs/>
          <w:noProof/>
        </w:rPr>
        <w:lastRenderedPageBreak/>
        <w:t>Motions</w:t>
      </w:r>
      <w:r>
        <w:rPr>
          <w:b/>
          <w:bCs/>
          <w:noProof/>
        </w:rPr>
        <w:t>—Private Members’ business</w:t>
      </w:r>
      <w:r>
        <w:rPr>
          <w:noProof/>
        </w:rPr>
        <w:t>—</w:t>
      </w:r>
      <w:r>
        <w:rPr>
          <w:i/>
          <w:iCs/>
          <w:noProof/>
        </w:rPr>
        <w:t>continued</w:t>
      </w:r>
    </w:p>
    <w:p w14:paraId="7A2C9869" w14:textId="77777777" w:rsidR="005C417E" w:rsidRDefault="005C417E" w:rsidP="00CA6FD2">
      <w:pPr>
        <w:pStyle w:val="Index3"/>
        <w:keepNext/>
        <w:rPr>
          <w:noProof/>
        </w:rPr>
      </w:pPr>
      <w:r w:rsidRPr="00A46C38">
        <w:rPr>
          <w:noProof/>
          <w:color w:val="000000"/>
        </w:rPr>
        <w:t>Education—</w:t>
      </w:r>
    </w:p>
    <w:p w14:paraId="1BDFE524" w14:textId="77777777" w:rsidR="00694BAE" w:rsidRDefault="005C417E" w:rsidP="00033490">
      <w:pPr>
        <w:pStyle w:val="Index4"/>
      </w:pPr>
      <w:r>
        <w:t>System</w:t>
      </w:r>
      <w:r w:rsidR="00694BAE">
        <w:t>—</w:t>
      </w:r>
    </w:p>
    <w:p w14:paraId="77664641" w14:textId="6C6AA06D" w:rsidR="005C417E" w:rsidRPr="00692AC5" w:rsidRDefault="00694BAE" w:rsidP="00694BAE">
      <w:pPr>
        <w:pStyle w:val="Index5"/>
        <w:rPr>
          <w:noProof/>
          <w:spacing w:val="-4"/>
        </w:rPr>
      </w:pPr>
      <w:r w:rsidRPr="00692AC5">
        <w:rPr>
          <w:noProof/>
          <w:spacing w:val="-4"/>
        </w:rPr>
        <w:t>R</w:t>
      </w:r>
      <w:r w:rsidR="005C417E" w:rsidRPr="00692AC5">
        <w:rPr>
          <w:noProof/>
          <w:spacing w:val="-4"/>
        </w:rPr>
        <w:t xml:space="preserve">eview </w:t>
      </w:r>
      <w:r w:rsidR="005C417E" w:rsidRPr="00692AC5">
        <w:rPr>
          <w:i/>
          <w:noProof/>
          <w:spacing w:val="-4"/>
        </w:rPr>
        <w:t>(</w:t>
      </w:r>
      <w:r w:rsidR="00291A92" w:rsidRPr="00692AC5">
        <w:rPr>
          <w:i/>
          <w:noProof/>
          <w:spacing w:val="-4"/>
        </w:rPr>
        <w:t>Mr </w:t>
      </w:r>
      <w:r w:rsidR="005C417E" w:rsidRPr="00692AC5">
        <w:rPr>
          <w:i/>
          <w:noProof/>
          <w:spacing w:val="-4"/>
        </w:rPr>
        <w:t>Hanson)</w:t>
      </w:r>
      <w:r w:rsidR="005C417E" w:rsidRPr="00692AC5">
        <w:rPr>
          <w:noProof/>
          <w:spacing w:val="-4"/>
        </w:rPr>
        <w:t xml:space="preserve">; </w:t>
      </w:r>
      <w:r w:rsidR="00AF5820" w:rsidRPr="00692AC5">
        <w:rPr>
          <w:noProof/>
          <w:spacing w:val="-4"/>
        </w:rPr>
        <w:t>amendment</w:t>
      </w:r>
      <w:r w:rsidR="005C417E" w:rsidRPr="00692AC5">
        <w:rPr>
          <w:noProof/>
          <w:spacing w:val="-4"/>
        </w:rPr>
        <w:t xml:space="preserve"> moved and agreed to; agreed to, as amended, 219</w:t>
      </w:r>
    </w:p>
    <w:p w14:paraId="29A223F3" w14:textId="03D3B30E" w:rsidR="00694BAE" w:rsidRDefault="00694BAE" w:rsidP="00694BAE">
      <w:pPr>
        <w:pStyle w:val="Index5"/>
        <w:rPr>
          <w:noProof/>
        </w:rPr>
      </w:pPr>
      <w:r w:rsidRPr="00A46C38">
        <w:rPr>
          <w:noProof/>
        </w:rPr>
        <w:t xml:space="preserve">Teachers’ pay and conditions </w:t>
      </w:r>
      <w:r w:rsidRPr="00A46C38">
        <w:rPr>
          <w:i/>
          <w:iCs/>
          <w:noProof/>
        </w:rPr>
        <w:t>(</w:t>
      </w:r>
      <w:r w:rsidR="00291A92">
        <w:rPr>
          <w:i/>
          <w:iCs/>
          <w:noProof/>
        </w:rPr>
        <w:t>Mr </w:t>
      </w:r>
      <w:r w:rsidRPr="00A46C38">
        <w:rPr>
          <w:i/>
          <w:iCs/>
          <w:noProof/>
        </w:rPr>
        <w:t>Hanson)</w:t>
      </w:r>
      <w:r w:rsidRPr="00A46C38">
        <w:rPr>
          <w:noProof/>
        </w:rPr>
        <w:t xml:space="preserve">; </w:t>
      </w:r>
      <w:r w:rsidR="00AF5820">
        <w:rPr>
          <w:noProof/>
        </w:rPr>
        <w:t>amendment</w:t>
      </w:r>
      <w:r w:rsidRPr="00A46C38">
        <w:rPr>
          <w:noProof/>
        </w:rPr>
        <w:t xml:space="preserve"> moved and agreed to; agreed to, as amended</w:t>
      </w:r>
      <w:r>
        <w:rPr>
          <w:noProof/>
        </w:rPr>
        <w:t>, 440</w:t>
      </w:r>
    </w:p>
    <w:p w14:paraId="4C49F054" w14:textId="77777777" w:rsidR="005C417E" w:rsidRDefault="005C417E" w:rsidP="00033490">
      <w:pPr>
        <w:pStyle w:val="Index4"/>
      </w:pPr>
      <w:r w:rsidRPr="00A46C38">
        <w:t xml:space="preserve">Trans and gender diverse students </w:t>
      </w:r>
      <w:r w:rsidRPr="00A46C38">
        <w:rPr>
          <w:i/>
          <w:iCs/>
        </w:rPr>
        <w:t>(</w:t>
      </w:r>
      <w:r w:rsidR="00291A92">
        <w:rPr>
          <w:i/>
          <w:iCs/>
        </w:rPr>
        <w:t>Mr </w:t>
      </w:r>
      <w:r w:rsidRPr="00A46C38">
        <w:rPr>
          <w:i/>
          <w:iCs/>
        </w:rPr>
        <w:t>Pettersson)</w:t>
      </w:r>
      <w:r w:rsidRPr="00A46C38">
        <w:t>; debate ensued; agreed to</w:t>
      </w:r>
      <w:r>
        <w:t>, 163</w:t>
      </w:r>
    </w:p>
    <w:p w14:paraId="7DDE92F5" w14:textId="77777777" w:rsidR="0011654D" w:rsidRDefault="0011654D" w:rsidP="0011654D">
      <w:pPr>
        <w:pStyle w:val="Index3"/>
        <w:tabs>
          <w:tab w:val="right" w:leader="dot" w:pos="7644"/>
        </w:tabs>
        <w:rPr>
          <w:noProof/>
        </w:rPr>
      </w:pPr>
      <w:r w:rsidRPr="00C2169B">
        <w:rPr>
          <w:noProof/>
          <w:color w:val="000000"/>
        </w:rPr>
        <w:t xml:space="preserve">Election commitments—Progress </w:t>
      </w:r>
      <w:r w:rsidRPr="00C2169B">
        <w:rPr>
          <w:i/>
          <w:iCs/>
          <w:noProof/>
          <w:color w:val="000000"/>
        </w:rPr>
        <w:t>(Ms Lee)</w:t>
      </w:r>
      <w:r w:rsidRPr="00C2169B">
        <w:rPr>
          <w:noProof/>
          <w:color w:val="000000"/>
        </w:rPr>
        <w:t>;amendment moved and agreed to; agreed to, as amended</w:t>
      </w:r>
      <w:r>
        <w:rPr>
          <w:noProof/>
        </w:rPr>
        <w:t>, 2044</w:t>
      </w:r>
    </w:p>
    <w:p w14:paraId="7B04C7D2" w14:textId="77777777" w:rsidR="006F14CB" w:rsidRDefault="006F14CB" w:rsidP="006F14CB">
      <w:pPr>
        <w:pStyle w:val="Index3"/>
        <w:tabs>
          <w:tab w:val="right" w:leader="dot" w:pos="9318"/>
        </w:tabs>
        <w:rPr>
          <w:noProof/>
        </w:rPr>
      </w:pPr>
      <w:r w:rsidRPr="00EA0F14">
        <w:rPr>
          <w:noProof/>
          <w:color w:val="000000"/>
        </w:rPr>
        <w:t xml:space="preserve">Embedded utilities networks </w:t>
      </w:r>
      <w:r w:rsidRPr="00EA0F14">
        <w:rPr>
          <w:i/>
          <w:iCs/>
          <w:noProof/>
          <w:color w:val="000000"/>
        </w:rPr>
        <w:t>(Mr Pettersson)</w:t>
      </w:r>
      <w:r w:rsidRPr="00EA0F14">
        <w:rPr>
          <w:noProof/>
          <w:color w:val="000000"/>
        </w:rPr>
        <w:t>; debate ensued; agreed to</w:t>
      </w:r>
      <w:r>
        <w:rPr>
          <w:noProof/>
        </w:rPr>
        <w:t>, 870</w:t>
      </w:r>
    </w:p>
    <w:p w14:paraId="2E4CBF54" w14:textId="7CA19C0A" w:rsidR="00D91289" w:rsidRDefault="00D91289" w:rsidP="00D91289">
      <w:pPr>
        <w:pStyle w:val="Index3"/>
        <w:tabs>
          <w:tab w:val="right" w:leader="dot" w:pos="9318"/>
        </w:tabs>
        <w:rPr>
          <w:noProof/>
        </w:rPr>
      </w:pPr>
      <w:r w:rsidRPr="0098111F">
        <w:rPr>
          <w:noProof/>
          <w:color w:val="000000"/>
        </w:rPr>
        <w:t xml:space="preserve">Emergency paediatric services—Canberra Hospital </w:t>
      </w:r>
      <w:r w:rsidRPr="0098111F">
        <w:rPr>
          <w:i/>
          <w:iCs/>
          <w:noProof/>
          <w:color w:val="000000"/>
        </w:rPr>
        <w:t>(Ms Castley)</w:t>
      </w:r>
      <w:r w:rsidRPr="0098111F">
        <w:rPr>
          <w:noProof/>
          <w:color w:val="000000"/>
        </w:rPr>
        <w:t xml:space="preserve">; </w:t>
      </w:r>
      <w:r w:rsidR="00AF5820">
        <w:rPr>
          <w:noProof/>
          <w:color w:val="000000"/>
        </w:rPr>
        <w:t>amendment</w:t>
      </w:r>
      <w:r w:rsidRPr="0098111F">
        <w:rPr>
          <w:noProof/>
          <w:color w:val="000000"/>
        </w:rPr>
        <w:t xml:space="preserve"> moved and agreed to; agreed to, as amended</w:t>
      </w:r>
      <w:r>
        <w:rPr>
          <w:noProof/>
        </w:rPr>
        <w:t>, 840</w:t>
      </w:r>
    </w:p>
    <w:p w14:paraId="7EB1604F" w14:textId="02F61C19" w:rsidR="00F05B79" w:rsidRPr="00F05B79" w:rsidRDefault="0066458F" w:rsidP="005E5382">
      <w:pPr>
        <w:pStyle w:val="Index3"/>
        <w:keepNext/>
        <w:ind w:left="748" w:hanging="289"/>
        <w:rPr>
          <w:noProof/>
        </w:rPr>
      </w:pPr>
      <w:r w:rsidRPr="00A46C38">
        <w:rPr>
          <w:noProof/>
          <w:color w:val="000000"/>
        </w:rPr>
        <w:t>Endoscopy</w:t>
      </w:r>
      <w:r w:rsidR="00F05B79">
        <w:rPr>
          <w:noProof/>
          <w:color w:val="000000"/>
        </w:rPr>
        <w:t>—</w:t>
      </w:r>
    </w:p>
    <w:p w14:paraId="75C8B70C" w14:textId="24E1C7EC" w:rsidR="00F05B79" w:rsidRDefault="00F05B79" w:rsidP="00033490">
      <w:pPr>
        <w:pStyle w:val="Index4"/>
      </w:pPr>
      <w:r>
        <w:t>A</w:t>
      </w:r>
      <w:r w:rsidRPr="00F1421B">
        <w:t xml:space="preserve">nd colonoscopy services </w:t>
      </w:r>
      <w:r w:rsidRPr="00F1421B">
        <w:rPr>
          <w:i/>
          <w:iCs/>
        </w:rPr>
        <w:t>(Ms Castley)</w:t>
      </w:r>
      <w:r w:rsidRPr="00F1421B">
        <w:t xml:space="preserve">; </w:t>
      </w:r>
      <w:r w:rsidR="00AF5820">
        <w:t>amendment</w:t>
      </w:r>
      <w:r w:rsidRPr="00F1421B">
        <w:t xml:space="preserve"> moved and agreed to; agreed to, as amended</w:t>
      </w:r>
      <w:r>
        <w:t>, 1089</w:t>
      </w:r>
    </w:p>
    <w:p w14:paraId="4B959231" w14:textId="5C8D2441" w:rsidR="0066458F" w:rsidRDefault="00F05B79" w:rsidP="00033490">
      <w:pPr>
        <w:pStyle w:val="Index4"/>
      </w:pPr>
      <w:r>
        <w:t>S</w:t>
      </w:r>
      <w:r w:rsidR="0066458F" w:rsidRPr="00A46C38">
        <w:t xml:space="preserve">ervices—Wait times </w:t>
      </w:r>
      <w:r w:rsidR="0066458F" w:rsidRPr="00A46C38">
        <w:rPr>
          <w:i/>
          <w:iCs/>
        </w:rPr>
        <w:t>(</w:t>
      </w:r>
      <w:r w:rsidR="00291A92">
        <w:rPr>
          <w:i/>
          <w:iCs/>
        </w:rPr>
        <w:t>Mrs </w:t>
      </w:r>
      <w:r w:rsidR="0066458F" w:rsidRPr="00A46C38">
        <w:rPr>
          <w:i/>
          <w:iCs/>
        </w:rPr>
        <w:t>Jones)</w:t>
      </w:r>
      <w:r w:rsidR="0066458F" w:rsidRPr="00A46C38">
        <w:t>; debate ensued; agreed to</w:t>
      </w:r>
      <w:r w:rsidR="0066458F">
        <w:t>, 138</w:t>
      </w:r>
    </w:p>
    <w:p w14:paraId="44164D2C" w14:textId="3B79FAFC" w:rsidR="009A50DA" w:rsidRDefault="009A50DA" w:rsidP="009A50DA">
      <w:pPr>
        <w:pStyle w:val="Index3"/>
        <w:rPr>
          <w:noProof/>
        </w:rPr>
      </w:pPr>
      <w:r w:rsidRPr="00A46C38">
        <w:rPr>
          <w:noProof/>
          <w:color w:val="000000"/>
        </w:rPr>
        <w:t>e-I</w:t>
      </w:r>
      <w:r w:rsidRPr="00CA6FD2">
        <w:rPr>
          <w:noProof/>
          <w:color w:val="000000"/>
          <w:spacing w:val="-8"/>
        </w:rPr>
        <w:t xml:space="preserve">nvoicing </w:t>
      </w:r>
      <w:r w:rsidRPr="00CA6FD2">
        <w:rPr>
          <w:i/>
          <w:iCs/>
          <w:noProof/>
          <w:color w:val="000000"/>
          <w:spacing w:val="-8"/>
        </w:rPr>
        <w:t>(</w:t>
      </w:r>
      <w:r w:rsidR="00291A92" w:rsidRPr="00CA6FD2">
        <w:rPr>
          <w:i/>
          <w:iCs/>
          <w:noProof/>
          <w:color w:val="000000"/>
          <w:spacing w:val="-8"/>
        </w:rPr>
        <w:t>Mr </w:t>
      </w:r>
      <w:r w:rsidRPr="00CA6FD2">
        <w:rPr>
          <w:i/>
          <w:iCs/>
          <w:noProof/>
          <w:color w:val="000000"/>
          <w:spacing w:val="-8"/>
        </w:rPr>
        <w:t>Cain)</w:t>
      </w:r>
      <w:r w:rsidRPr="00CA6FD2">
        <w:rPr>
          <w:noProof/>
          <w:color w:val="000000"/>
          <w:spacing w:val="-8"/>
        </w:rPr>
        <w:t>;</w:t>
      </w:r>
      <w:r w:rsidR="009E71A9">
        <w:rPr>
          <w:noProof/>
          <w:color w:val="000000"/>
          <w:spacing w:val="-8"/>
        </w:rPr>
        <w:t xml:space="preserve"> </w:t>
      </w:r>
      <w:r w:rsidRPr="00CA6FD2">
        <w:rPr>
          <w:noProof/>
          <w:color w:val="000000"/>
          <w:spacing w:val="-8"/>
        </w:rPr>
        <w:t xml:space="preserve">debate ensued; </w:t>
      </w:r>
      <w:r w:rsidR="00AF5820">
        <w:rPr>
          <w:noProof/>
          <w:color w:val="000000"/>
          <w:spacing w:val="-8"/>
        </w:rPr>
        <w:t>amendment</w:t>
      </w:r>
      <w:r w:rsidRPr="00CA6FD2">
        <w:rPr>
          <w:noProof/>
          <w:color w:val="000000"/>
          <w:spacing w:val="-8"/>
        </w:rPr>
        <w:t xml:space="preserve"> moved and agreed to; agreed to, as amended</w:t>
      </w:r>
      <w:r w:rsidRPr="00CA6FD2">
        <w:rPr>
          <w:noProof/>
          <w:spacing w:val="-8"/>
        </w:rPr>
        <w:t>, 245</w:t>
      </w:r>
    </w:p>
    <w:p w14:paraId="269B75FD" w14:textId="757F8F6B" w:rsidR="0066458F" w:rsidRDefault="0066458F" w:rsidP="0066458F">
      <w:pPr>
        <w:pStyle w:val="Index3"/>
        <w:rPr>
          <w:noProof/>
        </w:rPr>
      </w:pPr>
      <w:r w:rsidRPr="00A46C38">
        <w:rPr>
          <w:noProof/>
          <w:color w:val="000000"/>
        </w:rPr>
        <w:t xml:space="preserve">E-scooter share scheme expansion </w:t>
      </w:r>
      <w:r w:rsidRPr="00A46C38">
        <w:rPr>
          <w:i/>
          <w:iCs/>
          <w:noProof/>
          <w:color w:val="000000"/>
        </w:rPr>
        <w:t>(</w:t>
      </w:r>
      <w:r w:rsidR="00291A92">
        <w:rPr>
          <w:i/>
          <w:iCs/>
          <w:noProof/>
          <w:color w:val="000000"/>
        </w:rPr>
        <w:t>Mr </w:t>
      </w:r>
      <w:r w:rsidRPr="00A46C38">
        <w:rPr>
          <w:i/>
          <w:iCs/>
          <w:noProof/>
          <w:color w:val="000000"/>
        </w:rPr>
        <w:t>Pettersson)</w:t>
      </w:r>
      <w:r w:rsidRPr="00A46C38">
        <w:rPr>
          <w:noProof/>
          <w:color w:val="000000"/>
        </w:rPr>
        <w:t xml:space="preserve">; debate ensued; </w:t>
      </w:r>
      <w:r w:rsidR="00AF5820">
        <w:rPr>
          <w:noProof/>
          <w:color w:val="000000"/>
        </w:rPr>
        <w:t>amendment</w:t>
      </w:r>
      <w:r w:rsidRPr="00A46C38">
        <w:rPr>
          <w:noProof/>
          <w:color w:val="000000"/>
        </w:rPr>
        <w:t xml:space="preserve"> moved and negatived; agreed to</w:t>
      </w:r>
      <w:r>
        <w:rPr>
          <w:noProof/>
        </w:rPr>
        <w:t>, 212</w:t>
      </w:r>
    </w:p>
    <w:p w14:paraId="350A3F0E" w14:textId="77777777" w:rsidR="0066458F" w:rsidRDefault="0066458F" w:rsidP="0066458F">
      <w:pPr>
        <w:pStyle w:val="Index3"/>
        <w:rPr>
          <w:noProof/>
        </w:rPr>
      </w:pPr>
      <w:r w:rsidRPr="00A46C38">
        <w:rPr>
          <w:noProof/>
          <w:color w:val="000000"/>
        </w:rPr>
        <w:t xml:space="preserve">E-waste recycling </w:t>
      </w:r>
      <w:r w:rsidRPr="00A46C38">
        <w:rPr>
          <w:i/>
          <w:iCs/>
          <w:noProof/>
          <w:color w:val="000000"/>
        </w:rPr>
        <w:t>(</w:t>
      </w:r>
      <w:r w:rsidR="00291A92">
        <w:rPr>
          <w:i/>
          <w:iCs/>
          <w:noProof/>
          <w:color w:val="000000"/>
        </w:rPr>
        <w:t>Ms </w:t>
      </w:r>
      <w:r w:rsidRPr="00A46C38">
        <w:rPr>
          <w:i/>
          <w:iCs/>
          <w:noProof/>
          <w:color w:val="000000"/>
        </w:rPr>
        <w:t>Clay)</w:t>
      </w:r>
      <w:r w:rsidRPr="00A46C38">
        <w:rPr>
          <w:noProof/>
          <w:color w:val="000000"/>
        </w:rPr>
        <w:t>; debate ensued; agreed to</w:t>
      </w:r>
      <w:r>
        <w:rPr>
          <w:noProof/>
        </w:rPr>
        <w:t>, 218</w:t>
      </w:r>
    </w:p>
    <w:p w14:paraId="6521D540" w14:textId="607625FF" w:rsidR="0066458F" w:rsidRDefault="0066458F" w:rsidP="0066458F">
      <w:pPr>
        <w:pStyle w:val="Index3"/>
        <w:rPr>
          <w:noProof/>
        </w:rPr>
      </w:pPr>
      <w:r w:rsidRPr="00A46C38">
        <w:rPr>
          <w:noProof/>
          <w:color w:val="000000"/>
        </w:rPr>
        <w:t xml:space="preserve">Family and domestic violence—Legislative reforms </w:t>
      </w:r>
      <w:r w:rsidRPr="00A46C38">
        <w:rPr>
          <w:i/>
          <w:iCs/>
          <w:noProof/>
          <w:color w:val="000000"/>
        </w:rPr>
        <w:t>(</w:t>
      </w:r>
      <w:r w:rsidR="00291A92">
        <w:rPr>
          <w:i/>
          <w:iCs/>
          <w:noProof/>
          <w:color w:val="000000"/>
        </w:rPr>
        <w:t>Ms </w:t>
      </w:r>
      <w:r w:rsidRPr="00A46C38">
        <w:rPr>
          <w:i/>
          <w:iCs/>
          <w:noProof/>
          <w:color w:val="000000"/>
        </w:rPr>
        <w:t>Lee)</w:t>
      </w:r>
      <w:r w:rsidRPr="00A46C38">
        <w:rPr>
          <w:noProof/>
          <w:color w:val="000000"/>
        </w:rPr>
        <w:t xml:space="preserve">; debate ensued; </w:t>
      </w:r>
      <w:r w:rsidR="00AF5820">
        <w:rPr>
          <w:noProof/>
          <w:color w:val="000000"/>
        </w:rPr>
        <w:t>amendment</w:t>
      </w:r>
      <w:r w:rsidR="00B8622B">
        <w:rPr>
          <w:noProof/>
          <w:color w:val="000000"/>
        </w:rPr>
        <w:t>s moved; question divided—</w:t>
      </w:r>
      <w:r w:rsidR="00AF5820">
        <w:rPr>
          <w:noProof/>
          <w:color w:val="000000"/>
        </w:rPr>
        <w:t>amendment</w:t>
      </w:r>
      <w:r w:rsidRPr="00A46C38">
        <w:rPr>
          <w:noProof/>
          <w:color w:val="000000"/>
        </w:rPr>
        <w:t>s agreed to; agreed to, as amended</w:t>
      </w:r>
      <w:r>
        <w:rPr>
          <w:noProof/>
        </w:rPr>
        <w:t>, 95</w:t>
      </w:r>
    </w:p>
    <w:p w14:paraId="5DFED7EF" w14:textId="77777777" w:rsidR="008A3F54" w:rsidRPr="00B55C83" w:rsidRDefault="008A3F54" w:rsidP="008A3F54">
      <w:pPr>
        <w:pStyle w:val="Index3"/>
        <w:tabs>
          <w:tab w:val="right" w:leader="dot" w:pos="9318"/>
        </w:tabs>
        <w:rPr>
          <w:noProof/>
          <w:spacing w:val="-6"/>
        </w:rPr>
      </w:pPr>
      <w:r w:rsidRPr="00B55C83">
        <w:rPr>
          <w:noProof/>
          <w:color w:val="000000"/>
          <w:spacing w:val="-6"/>
        </w:rPr>
        <w:t xml:space="preserve">Federal Government election commitments </w:t>
      </w:r>
      <w:r w:rsidRPr="00B55C83">
        <w:rPr>
          <w:i/>
          <w:iCs/>
          <w:noProof/>
          <w:color w:val="000000"/>
          <w:spacing w:val="-6"/>
        </w:rPr>
        <w:t>(</w:t>
      </w:r>
      <w:r w:rsidR="00291A92" w:rsidRPr="00B55C83">
        <w:rPr>
          <w:i/>
          <w:iCs/>
          <w:noProof/>
          <w:color w:val="000000"/>
          <w:spacing w:val="-6"/>
        </w:rPr>
        <w:t>Mr </w:t>
      </w:r>
      <w:r w:rsidRPr="00B55C83">
        <w:rPr>
          <w:i/>
          <w:iCs/>
          <w:noProof/>
          <w:color w:val="000000"/>
          <w:spacing w:val="-6"/>
        </w:rPr>
        <w:t>Pettersson)</w:t>
      </w:r>
      <w:r w:rsidRPr="00B55C83">
        <w:rPr>
          <w:noProof/>
          <w:color w:val="000000"/>
          <w:spacing w:val="-6"/>
        </w:rPr>
        <w:t>; debate ensued; agreed to</w:t>
      </w:r>
      <w:r w:rsidRPr="00B55C83">
        <w:rPr>
          <w:noProof/>
          <w:spacing w:val="-6"/>
        </w:rPr>
        <w:t>, 722</w:t>
      </w:r>
    </w:p>
    <w:p w14:paraId="14AEC3F1" w14:textId="25C62CF7" w:rsidR="0066458F" w:rsidRDefault="0066458F" w:rsidP="0066458F">
      <w:pPr>
        <w:pStyle w:val="Index3"/>
        <w:rPr>
          <w:noProof/>
        </w:rPr>
      </w:pPr>
      <w:r w:rsidRPr="00A46C38">
        <w:rPr>
          <w:noProof/>
          <w:color w:val="000000"/>
        </w:rPr>
        <w:t xml:space="preserve">Financial literacy education and school banking programs </w:t>
      </w:r>
      <w:r w:rsidRPr="00A46C38">
        <w:rPr>
          <w:i/>
          <w:iCs/>
          <w:noProof/>
          <w:color w:val="000000"/>
        </w:rPr>
        <w:t>(</w:t>
      </w:r>
      <w:r w:rsidR="00291A92">
        <w:rPr>
          <w:i/>
          <w:iCs/>
          <w:noProof/>
          <w:color w:val="000000"/>
        </w:rPr>
        <w:t>Mr </w:t>
      </w:r>
      <w:r w:rsidRPr="00A46C38">
        <w:rPr>
          <w:i/>
          <w:iCs/>
          <w:noProof/>
          <w:color w:val="000000"/>
        </w:rPr>
        <w:t>Davis)</w:t>
      </w:r>
      <w:r w:rsidRPr="00A46C38">
        <w:rPr>
          <w:noProof/>
          <w:color w:val="000000"/>
        </w:rPr>
        <w:t xml:space="preserve">; </w:t>
      </w:r>
      <w:r w:rsidR="00091CAA">
        <w:rPr>
          <w:noProof/>
          <w:color w:val="000000"/>
        </w:rPr>
        <w:t xml:space="preserve">debate ensued; </w:t>
      </w:r>
      <w:r w:rsidR="00AF5820">
        <w:rPr>
          <w:noProof/>
          <w:color w:val="000000"/>
        </w:rPr>
        <w:t>amendment</w:t>
      </w:r>
      <w:r w:rsidRPr="00A46C38">
        <w:rPr>
          <w:noProof/>
          <w:color w:val="000000"/>
        </w:rPr>
        <w:t xml:space="preserve"> moved and negatived; agreed to</w:t>
      </w:r>
      <w:r>
        <w:rPr>
          <w:noProof/>
        </w:rPr>
        <w:t>, 62</w:t>
      </w:r>
    </w:p>
    <w:p w14:paraId="47E04624" w14:textId="77777777" w:rsidR="003C459E" w:rsidRDefault="003C459E" w:rsidP="003C459E">
      <w:pPr>
        <w:pStyle w:val="Index3"/>
      </w:pPr>
      <w:r w:rsidRPr="002F13C1">
        <w:t xml:space="preserve">Footpath maintenance </w:t>
      </w:r>
      <w:r w:rsidRPr="002F13C1">
        <w:rPr>
          <w:i/>
        </w:rPr>
        <w:t>(Ms Lawder)</w:t>
      </w:r>
      <w:r w:rsidRPr="002F13C1">
        <w:t>; amendment moved and agreed to; agreed to, as amended</w:t>
      </w:r>
      <w:r>
        <w:t>, 1948</w:t>
      </w:r>
    </w:p>
    <w:p w14:paraId="7E7EBDDD" w14:textId="77777777" w:rsidR="0066458F" w:rsidRDefault="0066458F" w:rsidP="0066458F">
      <w:pPr>
        <w:pStyle w:val="Index3"/>
        <w:rPr>
          <w:noProof/>
        </w:rPr>
      </w:pPr>
      <w:r w:rsidRPr="00A46C38">
        <w:rPr>
          <w:noProof/>
          <w:color w:val="000000"/>
        </w:rPr>
        <w:t xml:space="preserve">Fossil fuel non-proliferation treaty </w:t>
      </w:r>
      <w:r w:rsidRPr="00A46C38">
        <w:rPr>
          <w:i/>
          <w:iCs/>
          <w:noProof/>
          <w:color w:val="000000"/>
        </w:rPr>
        <w:t>(</w:t>
      </w:r>
      <w:r w:rsidR="00291A92">
        <w:rPr>
          <w:i/>
          <w:iCs/>
          <w:noProof/>
          <w:color w:val="000000"/>
        </w:rPr>
        <w:t>Ms </w:t>
      </w:r>
      <w:r w:rsidRPr="00A46C38">
        <w:rPr>
          <w:i/>
          <w:iCs/>
          <w:noProof/>
          <w:color w:val="000000"/>
        </w:rPr>
        <w:t>Clay)</w:t>
      </w:r>
      <w:r w:rsidRPr="00A46C38">
        <w:rPr>
          <w:noProof/>
          <w:color w:val="000000"/>
        </w:rPr>
        <w:t>; debate ensued; agreed to</w:t>
      </w:r>
      <w:r>
        <w:rPr>
          <w:noProof/>
        </w:rPr>
        <w:t>, 184</w:t>
      </w:r>
    </w:p>
    <w:p w14:paraId="7CF9C143" w14:textId="77777777" w:rsidR="00954557" w:rsidRDefault="00954557" w:rsidP="00954557">
      <w:pPr>
        <w:pStyle w:val="Index3"/>
        <w:tabs>
          <w:tab w:val="right" w:leader="dot" w:pos="9316"/>
        </w:tabs>
        <w:rPr>
          <w:noProof/>
        </w:rPr>
      </w:pPr>
      <w:r w:rsidRPr="00C46826">
        <w:rPr>
          <w:noProof/>
          <w:color w:val="000000"/>
        </w:rPr>
        <w:t xml:space="preserve">Frontline health workers—Retention strategy </w:t>
      </w:r>
      <w:r w:rsidRPr="00C46826">
        <w:rPr>
          <w:i/>
          <w:iCs/>
          <w:noProof/>
          <w:color w:val="000000"/>
        </w:rPr>
        <w:t>(Ms Castley)</w:t>
      </w:r>
      <w:r w:rsidRPr="00C46826">
        <w:rPr>
          <w:noProof/>
          <w:color w:val="000000"/>
        </w:rPr>
        <w:t>; amendment moved and agreed to; agreed to, as amended</w:t>
      </w:r>
      <w:r>
        <w:rPr>
          <w:noProof/>
        </w:rPr>
        <w:t>, 1477</w:t>
      </w:r>
    </w:p>
    <w:p w14:paraId="4462E765" w14:textId="77777777" w:rsidR="003C01D4" w:rsidRDefault="003C01D4" w:rsidP="00F6796E">
      <w:pPr>
        <w:pStyle w:val="Index3"/>
        <w:tabs>
          <w:tab w:val="right" w:leader="dot" w:pos="8471"/>
        </w:tabs>
        <w:rPr>
          <w:noProof/>
        </w:rPr>
      </w:pPr>
      <w:r w:rsidRPr="00B749FE">
        <w:rPr>
          <w:noProof/>
          <w:color w:val="000000"/>
        </w:rPr>
        <w:t xml:space="preserve">Fuel price monitoring </w:t>
      </w:r>
      <w:r w:rsidRPr="00B749FE">
        <w:rPr>
          <w:i/>
          <w:iCs/>
          <w:noProof/>
          <w:color w:val="000000"/>
        </w:rPr>
        <w:t>(Mr Pettersson)</w:t>
      </w:r>
      <w:r w:rsidRPr="00B749FE">
        <w:rPr>
          <w:noProof/>
          <w:color w:val="000000"/>
        </w:rPr>
        <w:t>; debate ensued; agreed to</w:t>
      </w:r>
      <w:r>
        <w:rPr>
          <w:noProof/>
        </w:rPr>
        <w:t>, 1187</w:t>
      </w:r>
    </w:p>
    <w:p w14:paraId="2153F70B" w14:textId="77777777" w:rsidR="003C01D4" w:rsidRDefault="003C01D4" w:rsidP="003C01D4">
      <w:pPr>
        <w:pStyle w:val="Index3"/>
        <w:tabs>
          <w:tab w:val="right" w:leader="dot" w:pos="7645"/>
        </w:tabs>
        <w:rPr>
          <w:noProof/>
        </w:rPr>
      </w:pPr>
      <w:r w:rsidRPr="00836430">
        <w:rPr>
          <w:noProof/>
          <w:color w:val="000000"/>
        </w:rPr>
        <w:t xml:space="preserve">Fuel prices in the Territory </w:t>
      </w:r>
      <w:r w:rsidRPr="00836430">
        <w:rPr>
          <w:i/>
          <w:iCs/>
          <w:noProof/>
          <w:color w:val="000000"/>
        </w:rPr>
        <w:t>(Ms Lee)</w:t>
      </w:r>
      <w:r w:rsidRPr="00836430">
        <w:rPr>
          <w:noProof/>
          <w:color w:val="000000"/>
        </w:rPr>
        <w:t>; amendment moved and agreed to; agreed to, as amended</w:t>
      </w:r>
      <w:r>
        <w:rPr>
          <w:noProof/>
        </w:rPr>
        <w:t>, 2067</w:t>
      </w:r>
    </w:p>
    <w:p w14:paraId="2D39234F" w14:textId="77777777" w:rsidR="003C01D4" w:rsidRPr="008D1976" w:rsidRDefault="003C01D4" w:rsidP="00715980">
      <w:pPr>
        <w:pStyle w:val="Index3"/>
        <w:rPr>
          <w:noProof/>
          <w:lang w:val="en-US"/>
        </w:rPr>
      </w:pPr>
      <w:r w:rsidRPr="008D1976">
        <w:rPr>
          <w:noProof/>
          <w:lang w:val="en-US"/>
        </w:rPr>
        <w:t xml:space="preserve">Fuel pricing—FuelCheck application implementation </w:t>
      </w:r>
      <w:r w:rsidRPr="008D1976">
        <w:rPr>
          <w:i/>
          <w:iCs/>
          <w:noProof/>
          <w:lang w:val="en-US"/>
        </w:rPr>
        <w:t>(Mr Cain)</w:t>
      </w:r>
      <w:r w:rsidRPr="008D1976">
        <w:rPr>
          <w:noProof/>
          <w:lang w:val="en-US"/>
        </w:rPr>
        <w:t xml:space="preserve">; debate ensued; </w:t>
      </w:r>
      <w:r>
        <w:rPr>
          <w:noProof/>
          <w:lang w:val="en-US"/>
        </w:rPr>
        <w:t>amendment</w:t>
      </w:r>
      <w:r w:rsidRPr="008D1976">
        <w:rPr>
          <w:noProof/>
          <w:lang w:val="en-US"/>
        </w:rPr>
        <w:t xml:space="preserve"> moved and agreed to; agreed to, as amended, 782</w:t>
      </w:r>
    </w:p>
    <w:p w14:paraId="178A61F5" w14:textId="77777777" w:rsidR="003C01D4" w:rsidRDefault="003C01D4" w:rsidP="0066458F">
      <w:pPr>
        <w:pStyle w:val="Index3"/>
        <w:rPr>
          <w:noProof/>
        </w:rPr>
      </w:pPr>
      <w:r w:rsidRPr="00836430">
        <w:rPr>
          <w:noProof/>
          <w:color w:val="000000"/>
        </w:rPr>
        <w:t xml:space="preserve">Gambling policy—ClubsACT—Reform and inquiry </w:t>
      </w:r>
      <w:r w:rsidRPr="00836430">
        <w:rPr>
          <w:i/>
          <w:iCs/>
          <w:noProof/>
          <w:color w:val="000000"/>
        </w:rPr>
        <w:t>(Mr Braddock)</w:t>
      </w:r>
      <w:r w:rsidRPr="00836430">
        <w:rPr>
          <w:noProof/>
          <w:color w:val="000000"/>
        </w:rPr>
        <w:t>; debate ensued; amendment moved; amendment to amendment moved and agreed to; amendment, as amended, agreed to; agreed to, as amended</w:t>
      </w:r>
      <w:r>
        <w:rPr>
          <w:noProof/>
        </w:rPr>
        <w:t>, 2061</w:t>
      </w:r>
    </w:p>
    <w:p w14:paraId="3657BB13" w14:textId="559D887F" w:rsidR="0066458F" w:rsidRDefault="0066458F" w:rsidP="0066458F">
      <w:pPr>
        <w:pStyle w:val="Index3"/>
        <w:rPr>
          <w:noProof/>
        </w:rPr>
      </w:pPr>
      <w:r w:rsidRPr="00A46C38">
        <w:rPr>
          <w:noProof/>
          <w:color w:val="000000"/>
        </w:rPr>
        <w:t xml:space="preserve">Gender inequality </w:t>
      </w:r>
      <w:r w:rsidRPr="00A46C38">
        <w:rPr>
          <w:i/>
          <w:iCs/>
          <w:noProof/>
          <w:color w:val="000000"/>
        </w:rPr>
        <w:t>(</w:t>
      </w:r>
      <w:r w:rsidR="00291A92">
        <w:rPr>
          <w:i/>
          <w:iCs/>
          <w:noProof/>
          <w:color w:val="000000"/>
        </w:rPr>
        <w:t>Ms </w:t>
      </w:r>
      <w:r w:rsidRPr="00A46C38">
        <w:rPr>
          <w:i/>
          <w:iCs/>
          <w:noProof/>
          <w:color w:val="000000"/>
        </w:rPr>
        <w:t>Orr)</w:t>
      </w:r>
      <w:r w:rsidRPr="00A46C38">
        <w:rPr>
          <w:noProof/>
          <w:color w:val="000000"/>
        </w:rPr>
        <w:t xml:space="preserve">; debate ensued; </w:t>
      </w:r>
      <w:r w:rsidR="00AF5820">
        <w:rPr>
          <w:noProof/>
          <w:color w:val="000000"/>
        </w:rPr>
        <w:t>amendment</w:t>
      </w:r>
      <w:r w:rsidRPr="00A46C38">
        <w:rPr>
          <w:noProof/>
          <w:color w:val="000000"/>
        </w:rPr>
        <w:t xml:space="preserve"> moved and agreed to; agreed to, as amended</w:t>
      </w:r>
      <w:r>
        <w:rPr>
          <w:noProof/>
        </w:rPr>
        <w:t>, 300</w:t>
      </w:r>
    </w:p>
    <w:p w14:paraId="39AF6FD5" w14:textId="1FA1FA6D" w:rsidR="00F4655C" w:rsidRDefault="00F4655C" w:rsidP="00F4655C">
      <w:pPr>
        <w:pStyle w:val="Index3"/>
        <w:tabs>
          <w:tab w:val="right" w:leader="dot" w:pos="9316"/>
        </w:tabs>
        <w:rPr>
          <w:noProof/>
        </w:rPr>
      </w:pPr>
      <w:bookmarkStart w:id="19" w:name="_Hlk141362550"/>
      <w:r w:rsidRPr="00B16619">
        <w:rPr>
          <w:noProof/>
          <w:color w:val="000000"/>
        </w:rPr>
        <w:t xml:space="preserve">Government board appointments </w:t>
      </w:r>
      <w:r w:rsidRPr="00B16619">
        <w:rPr>
          <w:i/>
          <w:iCs/>
          <w:noProof/>
          <w:color w:val="000000"/>
        </w:rPr>
        <w:t>(Mr Cain)</w:t>
      </w:r>
      <w:r w:rsidRPr="00B16619">
        <w:rPr>
          <w:noProof/>
          <w:color w:val="000000"/>
        </w:rPr>
        <w:t xml:space="preserve">; </w:t>
      </w:r>
      <w:r w:rsidR="00AF5820">
        <w:rPr>
          <w:noProof/>
          <w:color w:val="000000"/>
        </w:rPr>
        <w:t>amendment</w:t>
      </w:r>
      <w:r w:rsidRPr="00B16619">
        <w:rPr>
          <w:noProof/>
          <w:color w:val="000000"/>
        </w:rPr>
        <w:t xml:space="preserve"> moved and agreed to; agreed to, as amended</w:t>
      </w:r>
      <w:bookmarkEnd w:id="19"/>
      <w:r>
        <w:rPr>
          <w:noProof/>
        </w:rPr>
        <w:t>, 1330</w:t>
      </w:r>
    </w:p>
    <w:p w14:paraId="243D07CE" w14:textId="77777777" w:rsidR="0011654D" w:rsidRDefault="0011654D" w:rsidP="0011654D">
      <w:pPr>
        <w:pStyle w:val="Index3"/>
        <w:tabs>
          <w:tab w:val="right" w:leader="dot" w:pos="7645"/>
        </w:tabs>
        <w:rPr>
          <w:noProof/>
        </w:rPr>
      </w:pPr>
      <w:bookmarkStart w:id="20" w:name="_Hlk141353552"/>
      <w:r w:rsidRPr="00A26430">
        <w:rPr>
          <w:noProof/>
          <w:color w:val="000000"/>
        </w:rPr>
        <w:t xml:space="preserve">Government financial management and accountability </w:t>
      </w:r>
      <w:r w:rsidRPr="00A26430">
        <w:rPr>
          <w:i/>
          <w:iCs/>
          <w:noProof/>
          <w:color w:val="000000"/>
        </w:rPr>
        <w:t>(Ms Lee)</w:t>
      </w:r>
      <w:r w:rsidRPr="00A26430">
        <w:rPr>
          <w:noProof/>
          <w:color w:val="000000"/>
        </w:rPr>
        <w:t>; amendment moved and agreed to; agreed to, as amended</w:t>
      </w:r>
      <w:r>
        <w:rPr>
          <w:noProof/>
        </w:rPr>
        <w:t>, 2025</w:t>
      </w:r>
    </w:p>
    <w:p w14:paraId="12E07803" w14:textId="77777777" w:rsidR="00D415CB" w:rsidRDefault="00D415CB" w:rsidP="00D415CB">
      <w:pPr>
        <w:pStyle w:val="Index1"/>
        <w:keepNext/>
        <w:tabs>
          <w:tab w:val="right" w:leader="dot" w:pos="9017"/>
        </w:tabs>
        <w:rPr>
          <w:noProof/>
        </w:rPr>
      </w:pPr>
      <w:r w:rsidRPr="00A46C38">
        <w:rPr>
          <w:b/>
          <w:bCs/>
          <w:noProof/>
        </w:rPr>
        <w:lastRenderedPageBreak/>
        <w:t>Motions</w:t>
      </w:r>
      <w:r>
        <w:rPr>
          <w:b/>
          <w:bCs/>
          <w:noProof/>
        </w:rPr>
        <w:t>—Private Members’ business</w:t>
      </w:r>
      <w:r>
        <w:rPr>
          <w:noProof/>
        </w:rPr>
        <w:t>—</w:t>
      </w:r>
      <w:r>
        <w:rPr>
          <w:i/>
          <w:iCs/>
          <w:noProof/>
        </w:rPr>
        <w:t>continued</w:t>
      </w:r>
    </w:p>
    <w:p w14:paraId="727044B7" w14:textId="0AF03D1B" w:rsidR="00A13E13" w:rsidRDefault="00A13E13" w:rsidP="00A13E13">
      <w:pPr>
        <w:pStyle w:val="Index3"/>
        <w:tabs>
          <w:tab w:val="right" w:leader="dot" w:pos="9316"/>
        </w:tabs>
        <w:rPr>
          <w:noProof/>
        </w:rPr>
      </w:pPr>
      <w:r w:rsidRPr="000A067D">
        <w:rPr>
          <w:noProof/>
          <w:color w:val="000000"/>
        </w:rPr>
        <w:t xml:space="preserve">Government vehicle policies </w:t>
      </w:r>
      <w:r w:rsidRPr="000A067D">
        <w:rPr>
          <w:i/>
          <w:iCs/>
          <w:noProof/>
          <w:color w:val="000000"/>
        </w:rPr>
        <w:t>(Mr Parton)</w:t>
      </w:r>
      <w:r w:rsidRPr="000A067D">
        <w:rPr>
          <w:noProof/>
          <w:color w:val="000000"/>
        </w:rPr>
        <w:t xml:space="preserve">; debate ensued; </w:t>
      </w:r>
      <w:r w:rsidR="00AF5820">
        <w:rPr>
          <w:noProof/>
          <w:color w:val="000000"/>
        </w:rPr>
        <w:t>amendment</w:t>
      </w:r>
      <w:r w:rsidRPr="000A067D">
        <w:rPr>
          <w:noProof/>
          <w:color w:val="000000"/>
        </w:rPr>
        <w:t xml:space="preserve"> moved; </w:t>
      </w:r>
      <w:r w:rsidR="00AF5820">
        <w:rPr>
          <w:noProof/>
          <w:color w:val="000000"/>
        </w:rPr>
        <w:t>amendment</w:t>
      </w:r>
      <w:r w:rsidRPr="000A067D">
        <w:rPr>
          <w:noProof/>
          <w:color w:val="000000"/>
        </w:rPr>
        <w:t xml:space="preserve"> to </w:t>
      </w:r>
      <w:r w:rsidR="00AF5820">
        <w:rPr>
          <w:noProof/>
          <w:color w:val="000000"/>
        </w:rPr>
        <w:t>amendment</w:t>
      </w:r>
      <w:r w:rsidRPr="000A067D">
        <w:rPr>
          <w:noProof/>
          <w:color w:val="000000"/>
        </w:rPr>
        <w:t xml:space="preserve"> moved</w:t>
      </w:r>
      <w:bookmarkEnd w:id="20"/>
      <w:r w:rsidR="00D96CED">
        <w:rPr>
          <w:noProof/>
        </w:rPr>
        <w:t>;</w:t>
      </w:r>
      <w:r>
        <w:rPr>
          <w:noProof/>
        </w:rPr>
        <w:t xml:space="preserve"> </w:t>
      </w:r>
      <w:bookmarkStart w:id="21" w:name="_Hlk141353685"/>
      <w:r w:rsidR="00AF5820">
        <w:rPr>
          <w:noProof/>
        </w:rPr>
        <w:t>amendment</w:t>
      </w:r>
      <w:r w:rsidR="00D96CED">
        <w:rPr>
          <w:noProof/>
        </w:rPr>
        <w:t xml:space="preserve"> to </w:t>
      </w:r>
      <w:r w:rsidR="00AF5820">
        <w:rPr>
          <w:noProof/>
        </w:rPr>
        <w:t>amendment</w:t>
      </w:r>
      <w:r w:rsidR="00D96CED">
        <w:rPr>
          <w:noProof/>
        </w:rPr>
        <w:t xml:space="preserve"> to </w:t>
      </w:r>
      <w:r w:rsidR="00AF5820">
        <w:rPr>
          <w:noProof/>
        </w:rPr>
        <w:t>amendment</w:t>
      </w:r>
      <w:r w:rsidR="00D96CED">
        <w:rPr>
          <w:noProof/>
        </w:rPr>
        <w:t xml:space="preserve"> moved and agreed to; </w:t>
      </w:r>
      <w:r w:rsidR="00AF5820">
        <w:rPr>
          <w:noProof/>
        </w:rPr>
        <w:t>amendment</w:t>
      </w:r>
      <w:r w:rsidR="00CB585E">
        <w:rPr>
          <w:noProof/>
        </w:rPr>
        <w:t xml:space="preserve"> to </w:t>
      </w:r>
      <w:r w:rsidR="00AF5820">
        <w:rPr>
          <w:noProof/>
        </w:rPr>
        <w:t>amendment</w:t>
      </w:r>
      <w:r w:rsidR="00D96CED">
        <w:rPr>
          <w:noProof/>
        </w:rPr>
        <w:t xml:space="preserve">, as amded, agreed to; </w:t>
      </w:r>
      <w:r w:rsidR="00AF5820">
        <w:rPr>
          <w:noProof/>
        </w:rPr>
        <w:t>amendment</w:t>
      </w:r>
      <w:r w:rsidR="00CB585E">
        <w:rPr>
          <w:noProof/>
        </w:rPr>
        <w:t xml:space="preserve">, as amded, agreed to; </w:t>
      </w:r>
      <w:r w:rsidR="00D96CED">
        <w:rPr>
          <w:noProof/>
        </w:rPr>
        <w:t>agreed to, as amended</w:t>
      </w:r>
      <w:bookmarkEnd w:id="21"/>
      <w:r w:rsidR="00D96CED">
        <w:rPr>
          <w:noProof/>
        </w:rPr>
        <w:t xml:space="preserve">, </w:t>
      </w:r>
      <w:r>
        <w:rPr>
          <w:noProof/>
        </w:rPr>
        <w:t>1258</w:t>
      </w:r>
    </w:p>
    <w:p w14:paraId="36BAE424" w14:textId="61727E3C" w:rsidR="00F4655C" w:rsidRDefault="00F4655C" w:rsidP="00F4655C">
      <w:pPr>
        <w:pStyle w:val="Index3"/>
        <w:tabs>
          <w:tab w:val="right" w:leader="dot" w:pos="9318"/>
        </w:tabs>
        <w:rPr>
          <w:noProof/>
        </w:rPr>
      </w:pPr>
      <w:r w:rsidRPr="00CA0E36">
        <w:rPr>
          <w:noProof/>
          <w:color w:val="000000"/>
        </w:rPr>
        <w:t xml:space="preserve">Grass clippings—Impact on ACT waterways </w:t>
      </w:r>
      <w:r w:rsidRPr="00CA0E36">
        <w:rPr>
          <w:i/>
          <w:iCs/>
          <w:noProof/>
          <w:color w:val="000000"/>
        </w:rPr>
        <w:t>(Mr Davis)</w:t>
      </w:r>
      <w:r w:rsidRPr="00CA0E36">
        <w:rPr>
          <w:noProof/>
          <w:color w:val="000000"/>
        </w:rPr>
        <w:t xml:space="preserve">; debate ensued; </w:t>
      </w:r>
      <w:r w:rsidR="00AF5820">
        <w:rPr>
          <w:noProof/>
          <w:color w:val="000000"/>
        </w:rPr>
        <w:t>amendment</w:t>
      </w:r>
      <w:r w:rsidRPr="00CA0E36">
        <w:rPr>
          <w:noProof/>
          <w:color w:val="000000"/>
        </w:rPr>
        <w:t xml:space="preserve"> moved and negatived; agreed to</w:t>
      </w:r>
      <w:r>
        <w:rPr>
          <w:noProof/>
        </w:rPr>
        <w:t>, 946</w:t>
      </w:r>
    </w:p>
    <w:p w14:paraId="5EB0A869" w14:textId="77777777" w:rsidR="0066458F" w:rsidRPr="00901B10" w:rsidRDefault="0066458F" w:rsidP="00537382">
      <w:pPr>
        <w:pStyle w:val="Index3"/>
        <w:keepNext/>
        <w:rPr>
          <w:noProof/>
        </w:rPr>
      </w:pPr>
      <w:r>
        <w:rPr>
          <w:noProof/>
          <w:color w:val="000000"/>
        </w:rPr>
        <w:t>Gungahlin—</w:t>
      </w:r>
    </w:p>
    <w:p w14:paraId="1227EAF7" w14:textId="77777777" w:rsidR="00F6796E" w:rsidRDefault="0066458F" w:rsidP="00033490">
      <w:pPr>
        <w:pStyle w:val="Index4"/>
      </w:pPr>
      <w:r w:rsidRPr="00A46C38">
        <w:t xml:space="preserve">Cinema development </w:t>
      </w:r>
      <w:r w:rsidRPr="00A46C38">
        <w:rPr>
          <w:i/>
          <w:iCs/>
        </w:rPr>
        <w:t>(</w:t>
      </w:r>
      <w:r w:rsidR="00291A92">
        <w:rPr>
          <w:i/>
          <w:iCs/>
        </w:rPr>
        <w:t>Mr </w:t>
      </w:r>
      <w:r w:rsidRPr="00A46C38">
        <w:rPr>
          <w:i/>
          <w:iCs/>
        </w:rPr>
        <w:t>Pettersson)</w:t>
      </w:r>
      <w:r w:rsidRPr="00A46C38">
        <w:t>; debate ensued; agreed to</w:t>
      </w:r>
      <w:r>
        <w:t>, 438</w:t>
      </w:r>
    </w:p>
    <w:p w14:paraId="600CA13F" w14:textId="3F953D99" w:rsidR="002559D0" w:rsidRDefault="002559D0" w:rsidP="00033490">
      <w:pPr>
        <w:pStyle w:val="Index4"/>
      </w:pPr>
      <w:r w:rsidRPr="00C7757D">
        <w:t>Cinema dev</w:t>
      </w:r>
      <w:r>
        <w:t xml:space="preserve">elopment </w:t>
      </w:r>
      <w:r w:rsidRPr="00C7757D">
        <w:rPr>
          <w:i/>
          <w:iCs/>
        </w:rPr>
        <w:t>(Mr Pettersson)</w:t>
      </w:r>
      <w:r w:rsidRPr="00C7757D">
        <w:t xml:space="preserve">; debate ensued; </w:t>
      </w:r>
      <w:r w:rsidR="00AF5820">
        <w:t>amendment</w:t>
      </w:r>
      <w:r w:rsidRPr="00C7757D">
        <w:t xml:space="preserve"> moved and agreed to; agreed to, as amended</w:t>
      </w:r>
      <w:r>
        <w:t>, 1358</w:t>
      </w:r>
    </w:p>
    <w:p w14:paraId="3A92F3E0" w14:textId="499FCA7D" w:rsidR="00F6796E" w:rsidRDefault="00F6796E" w:rsidP="00033490">
      <w:pPr>
        <w:pStyle w:val="Index4"/>
      </w:pPr>
      <w:r w:rsidRPr="00F6796E">
        <w:t>E</w:t>
      </w:r>
      <w:bookmarkStart w:id="22" w:name="_Hlk141351956"/>
      <w:r w:rsidRPr="00F6796E">
        <w:t xml:space="preserve">conomic development </w:t>
      </w:r>
      <w:r w:rsidRPr="00F6796E">
        <w:rPr>
          <w:i/>
          <w:iCs/>
        </w:rPr>
        <w:t>(Mr Braddock)</w:t>
      </w:r>
      <w:r w:rsidRPr="00F6796E">
        <w:t>; debate ensued; agreed to</w:t>
      </w:r>
      <w:bookmarkEnd w:id="22"/>
      <w:r>
        <w:t>, 1212</w:t>
      </w:r>
    </w:p>
    <w:p w14:paraId="4F29A152" w14:textId="77777777" w:rsidR="0066458F" w:rsidRDefault="0066458F" w:rsidP="00033490">
      <w:pPr>
        <w:pStyle w:val="Index4"/>
      </w:pPr>
      <w:r>
        <w:t>Town c</w:t>
      </w:r>
      <w:r w:rsidRPr="00A46C38">
        <w:t>entre—Development—</w:t>
      </w:r>
    </w:p>
    <w:p w14:paraId="0B1EB65C" w14:textId="77777777" w:rsidR="0066458F" w:rsidRDefault="0066458F" w:rsidP="00537382">
      <w:pPr>
        <w:pStyle w:val="Index5"/>
        <w:keepNext/>
        <w:rPr>
          <w:noProof/>
        </w:rPr>
      </w:pPr>
      <w:r w:rsidRPr="00901B10">
        <w:rPr>
          <w:i/>
          <w:noProof/>
        </w:rPr>
        <w:t>(</w:t>
      </w:r>
      <w:r w:rsidR="00291A92">
        <w:rPr>
          <w:i/>
          <w:noProof/>
        </w:rPr>
        <w:t>Mr </w:t>
      </w:r>
      <w:r w:rsidRPr="00901B10">
        <w:rPr>
          <w:i/>
          <w:noProof/>
        </w:rPr>
        <w:t>Braddock)</w:t>
      </w:r>
      <w:r w:rsidRPr="00A46C38">
        <w:rPr>
          <w:noProof/>
        </w:rPr>
        <w:t>—</w:t>
      </w:r>
    </w:p>
    <w:p w14:paraId="3446ACA8" w14:textId="77777777" w:rsidR="0066458F" w:rsidRDefault="0066458F" w:rsidP="0066458F">
      <w:pPr>
        <w:pStyle w:val="Index6"/>
      </w:pPr>
      <w:r w:rsidRPr="00A46C38">
        <w:t>Debate ensued; adjourned</w:t>
      </w:r>
      <w:r>
        <w:t>, 156</w:t>
      </w:r>
    </w:p>
    <w:p w14:paraId="165A7C94" w14:textId="085F9276" w:rsidR="0066458F" w:rsidRDefault="0066458F" w:rsidP="0066458F">
      <w:pPr>
        <w:pStyle w:val="Index6"/>
      </w:pPr>
      <w:r w:rsidRPr="00A46C38">
        <w:t>D</w:t>
      </w:r>
      <w:r w:rsidRPr="00CA6FD2">
        <w:rPr>
          <w:spacing w:val="-6"/>
        </w:rPr>
        <w:t xml:space="preserve">ebate resumed; amendment moved and agreed to; agreed to, </w:t>
      </w:r>
      <w:r w:rsidR="00E85939" w:rsidRPr="00CA6FD2">
        <w:rPr>
          <w:spacing w:val="-6"/>
        </w:rPr>
        <w:t xml:space="preserve">as amended, </w:t>
      </w:r>
      <w:r w:rsidRPr="00CA6FD2">
        <w:rPr>
          <w:spacing w:val="-6"/>
        </w:rPr>
        <w:t>189</w:t>
      </w:r>
    </w:p>
    <w:p w14:paraId="286A018C" w14:textId="1EB77A53" w:rsidR="0066458F" w:rsidRDefault="0066458F" w:rsidP="0066458F">
      <w:pPr>
        <w:pStyle w:val="Index5"/>
        <w:rPr>
          <w:noProof/>
        </w:rPr>
      </w:pPr>
      <w:r w:rsidRPr="00A46C38">
        <w:rPr>
          <w:i/>
          <w:iCs/>
          <w:noProof/>
        </w:rPr>
        <w:t>(</w:t>
      </w:r>
      <w:r w:rsidR="00291A92">
        <w:rPr>
          <w:i/>
          <w:iCs/>
          <w:noProof/>
        </w:rPr>
        <w:t>Ms </w:t>
      </w:r>
      <w:r w:rsidRPr="00A46C38">
        <w:rPr>
          <w:i/>
          <w:iCs/>
          <w:noProof/>
        </w:rPr>
        <w:t>Orr)</w:t>
      </w:r>
      <w:r w:rsidRPr="00A46C38">
        <w:rPr>
          <w:noProof/>
        </w:rPr>
        <w:t xml:space="preserve">; debate ensued; </w:t>
      </w:r>
      <w:r w:rsidR="00AF5820">
        <w:rPr>
          <w:noProof/>
        </w:rPr>
        <w:t>amendment</w:t>
      </w:r>
      <w:r w:rsidRPr="00A46C38">
        <w:rPr>
          <w:noProof/>
        </w:rPr>
        <w:t xml:space="preserve">s moved and agreed to; </w:t>
      </w:r>
      <w:r w:rsidR="00AF5820">
        <w:rPr>
          <w:noProof/>
        </w:rPr>
        <w:t>amendment</w:t>
      </w:r>
      <w:r w:rsidRPr="00A46C38">
        <w:rPr>
          <w:noProof/>
        </w:rPr>
        <w:t xml:space="preserve"> to motion, as amended; moved and agreed to; agreed to; as amended</w:t>
      </w:r>
      <w:r>
        <w:rPr>
          <w:noProof/>
        </w:rPr>
        <w:t>, 60</w:t>
      </w:r>
    </w:p>
    <w:p w14:paraId="783082D0" w14:textId="47C1B159" w:rsidR="00825B4B" w:rsidRDefault="00825B4B" w:rsidP="00825B4B">
      <w:pPr>
        <w:pStyle w:val="Index3"/>
        <w:tabs>
          <w:tab w:val="right" w:leader="dot" w:pos="9318"/>
        </w:tabs>
        <w:rPr>
          <w:noProof/>
        </w:rPr>
      </w:pPr>
      <w:r w:rsidRPr="00F51EA2">
        <w:rPr>
          <w:noProof/>
          <w:color w:val="000000"/>
        </w:rPr>
        <w:t xml:space="preserve">Gynaecology Oncology Unit </w:t>
      </w:r>
      <w:r w:rsidRPr="00F51EA2">
        <w:rPr>
          <w:i/>
          <w:iCs/>
          <w:noProof/>
          <w:color w:val="000000"/>
        </w:rPr>
        <w:t>(Ms Castley)</w:t>
      </w:r>
      <w:r w:rsidRPr="00F51EA2">
        <w:rPr>
          <w:noProof/>
          <w:color w:val="000000"/>
        </w:rPr>
        <w:t xml:space="preserve">; </w:t>
      </w:r>
      <w:r w:rsidR="00AF5820">
        <w:rPr>
          <w:noProof/>
          <w:color w:val="000000"/>
        </w:rPr>
        <w:t>amendment</w:t>
      </w:r>
      <w:r w:rsidRPr="00F51EA2">
        <w:rPr>
          <w:noProof/>
          <w:color w:val="000000"/>
        </w:rPr>
        <w:t xml:space="preserve"> moved; debate continued; admt agreed to; agreed to, as amended</w:t>
      </w:r>
      <w:r>
        <w:rPr>
          <w:noProof/>
        </w:rPr>
        <w:t>, 1051</w:t>
      </w:r>
    </w:p>
    <w:p w14:paraId="17C04487" w14:textId="77777777" w:rsidR="00766AB8" w:rsidRDefault="00766AB8" w:rsidP="00766AB8">
      <w:pPr>
        <w:pStyle w:val="Index3"/>
        <w:tabs>
          <w:tab w:val="right" w:leader="dot" w:pos="9318"/>
        </w:tabs>
        <w:rPr>
          <w:noProof/>
        </w:rPr>
      </w:pPr>
      <w:r w:rsidRPr="00CF51FE">
        <w:rPr>
          <w:noProof/>
          <w:color w:val="000000"/>
        </w:rPr>
        <w:t xml:space="preserve">Health expenditure </w:t>
      </w:r>
      <w:r w:rsidRPr="00CF51FE">
        <w:rPr>
          <w:i/>
          <w:iCs/>
          <w:noProof/>
          <w:color w:val="000000"/>
        </w:rPr>
        <w:t>(Ms Castley)</w:t>
      </w:r>
      <w:r w:rsidRPr="00CF51FE">
        <w:rPr>
          <w:noProof/>
          <w:color w:val="000000"/>
        </w:rPr>
        <w:t>; debate ensued; negatived</w:t>
      </w:r>
      <w:r>
        <w:rPr>
          <w:noProof/>
        </w:rPr>
        <w:t>, 963</w:t>
      </w:r>
    </w:p>
    <w:p w14:paraId="4611B3E7" w14:textId="3F40B295" w:rsidR="00766AB8" w:rsidRPr="00B55C83" w:rsidRDefault="00766AB8" w:rsidP="0066458F">
      <w:pPr>
        <w:pStyle w:val="Index3"/>
        <w:rPr>
          <w:noProof/>
          <w:spacing w:val="-6"/>
        </w:rPr>
      </w:pPr>
      <w:r w:rsidRPr="00A46C38">
        <w:rPr>
          <w:noProof/>
          <w:color w:val="000000"/>
        </w:rPr>
        <w:t xml:space="preserve">Healthcare services </w:t>
      </w:r>
      <w:r w:rsidRPr="00A46C38">
        <w:rPr>
          <w:i/>
          <w:iCs/>
          <w:noProof/>
          <w:color w:val="000000"/>
        </w:rPr>
        <w:t>(</w:t>
      </w:r>
      <w:r>
        <w:rPr>
          <w:i/>
          <w:iCs/>
          <w:noProof/>
          <w:color w:val="000000"/>
        </w:rPr>
        <w:t>Mrs </w:t>
      </w:r>
      <w:r w:rsidRPr="00A46C38">
        <w:rPr>
          <w:i/>
          <w:iCs/>
          <w:noProof/>
          <w:color w:val="000000"/>
        </w:rPr>
        <w:t>Jones)</w:t>
      </w:r>
      <w:r w:rsidRPr="00A46C38">
        <w:rPr>
          <w:noProof/>
          <w:color w:val="000000"/>
        </w:rPr>
        <w:t xml:space="preserve">; </w:t>
      </w:r>
      <w:r w:rsidR="00AF5820">
        <w:rPr>
          <w:noProof/>
          <w:color w:val="000000"/>
          <w:spacing w:val="-6"/>
        </w:rPr>
        <w:t>amendment</w:t>
      </w:r>
      <w:r w:rsidRPr="00B55C83">
        <w:rPr>
          <w:noProof/>
          <w:color w:val="000000"/>
          <w:spacing w:val="-6"/>
        </w:rPr>
        <w:t>s moved and agreed to; agreed to, as amended</w:t>
      </w:r>
      <w:r w:rsidRPr="00B55C83">
        <w:rPr>
          <w:noProof/>
          <w:spacing w:val="-6"/>
        </w:rPr>
        <w:t>, 317</w:t>
      </w:r>
    </w:p>
    <w:p w14:paraId="38F2B0ED" w14:textId="6CE27F7C" w:rsidR="00BD4283" w:rsidRDefault="001F6B89" w:rsidP="00BD4283">
      <w:pPr>
        <w:pStyle w:val="Index3"/>
        <w:rPr>
          <w:noProof/>
        </w:rPr>
      </w:pPr>
      <w:r>
        <w:rPr>
          <w:noProof/>
          <w:color w:val="000000"/>
        </w:rPr>
        <w:t>'</w:t>
      </w:r>
      <w:r w:rsidR="00BD4283" w:rsidRPr="00A46C38">
        <w:rPr>
          <w:noProof/>
          <w:color w:val="000000"/>
        </w:rPr>
        <w:t xml:space="preserve">Her Way’ Recommendation Report </w:t>
      </w:r>
      <w:r w:rsidR="00BD4283" w:rsidRPr="00A46C38">
        <w:rPr>
          <w:i/>
          <w:iCs/>
          <w:noProof/>
          <w:color w:val="000000"/>
        </w:rPr>
        <w:t>(Dr Paterson)</w:t>
      </w:r>
      <w:r w:rsidR="00BD4283" w:rsidRPr="00A46C38">
        <w:rPr>
          <w:noProof/>
          <w:color w:val="000000"/>
        </w:rPr>
        <w:t xml:space="preserve">; debate ensued; </w:t>
      </w:r>
      <w:r w:rsidR="00AF5820">
        <w:rPr>
          <w:noProof/>
          <w:color w:val="000000"/>
        </w:rPr>
        <w:t>amendment</w:t>
      </w:r>
      <w:r w:rsidR="00BD4283" w:rsidRPr="00A46C38">
        <w:rPr>
          <w:noProof/>
          <w:color w:val="000000"/>
        </w:rPr>
        <w:t xml:space="preserve"> moved and negatived; agreed to</w:t>
      </w:r>
      <w:r w:rsidR="00BD4283">
        <w:rPr>
          <w:noProof/>
        </w:rPr>
        <w:t>, 412</w:t>
      </w:r>
    </w:p>
    <w:p w14:paraId="733929EF" w14:textId="77777777" w:rsidR="002E0228" w:rsidRDefault="002E0228" w:rsidP="002E0228">
      <w:pPr>
        <w:pStyle w:val="Index3"/>
        <w:tabs>
          <w:tab w:val="right" w:leader="dot" w:pos="9318"/>
        </w:tabs>
        <w:rPr>
          <w:noProof/>
        </w:rPr>
      </w:pPr>
      <w:r w:rsidRPr="00A26E39">
        <w:rPr>
          <w:noProof/>
          <w:color w:val="000000"/>
        </w:rPr>
        <w:t xml:space="preserve">Historic ACT housing debt </w:t>
      </w:r>
      <w:r w:rsidRPr="00A26E39">
        <w:rPr>
          <w:i/>
          <w:iCs/>
          <w:noProof/>
          <w:color w:val="000000"/>
        </w:rPr>
        <w:t>(Mr Parton)</w:t>
      </w:r>
      <w:r w:rsidRPr="00A26E39">
        <w:rPr>
          <w:noProof/>
          <w:color w:val="000000"/>
        </w:rPr>
        <w:t>; amendment moved and agreed to; agreed to, as amended</w:t>
      </w:r>
      <w:r>
        <w:rPr>
          <w:noProof/>
        </w:rPr>
        <w:t>, 879</w:t>
      </w:r>
    </w:p>
    <w:p w14:paraId="517A34C3" w14:textId="1A469805" w:rsidR="0066458F" w:rsidRDefault="0066458F" w:rsidP="0066458F">
      <w:pPr>
        <w:pStyle w:val="Index3"/>
        <w:rPr>
          <w:noProof/>
        </w:rPr>
      </w:pPr>
      <w:r w:rsidRPr="00A46C38">
        <w:rPr>
          <w:noProof/>
          <w:color w:val="000000"/>
        </w:rPr>
        <w:t xml:space="preserve">Hospitality support package </w:t>
      </w:r>
      <w:r w:rsidRPr="00A46C38">
        <w:rPr>
          <w:i/>
          <w:iCs/>
          <w:noProof/>
          <w:color w:val="000000"/>
        </w:rPr>
        <w:t>(</w:t>
      </w:r>
      <w:r w:rsidR="00291A92">
        <w:rPr>
          <w:i/>
          <w:iCs/>
          <w:noProof/>
          <w:color w:val="000000"/>
        </w:rPr>
        <w:t>Ms </w:t>
      </w:r>
      <w:r w:rsidRPr="00A46C38">
        <w:rPr>
          <w:i/>
          <w:iCs/>
          <w:noProof/>
          <w:color w:val="000000"/>
        </w:rPr>
        <w:t>Castley)</w:t>
      </w:r>
      <w:r w:rsidRPr="00A46C38">
        <w:rPr>
          <w:noProof/>
          <w:color w:val="000000"/>
        </w:rPr>
        <w:t xml:space="preserve">; </w:t>
      </w:r>
      <w:r w:rsidR="00AF5820">
        <w:rPr>
          <w:noProof/>
          <w:color w:val="000000"/>
        </w:rPr>
        <w:t>amendment</w:t>
      </w:r>
      <w:r w:rsidRPr="00A46C38">
        <w:rPr>
          <w:noProof/>
          <w:color w:val="000000"/>
        </w:rPr>
        <w:t xml:space="preserve"> moved and agreed to; agreed to, as amended</w:t>
      </w:r>
      <w:r>
        <w:rPr>
          <w:noProof/>
        </w:rPr>
        <w:t>, 252</w:t>
      </w:r>
    </w:p>
    <w:p w14:paraId="5846ED50" w14:textId="175E7AA7" w:rsidR="006265EC" w:rsidRDefault="006265EC" w:rsidP="006265EC">
      <w:pPr>
        <w:pStyle w:val="Index3"/>
        <w:tabs>
          <w:tab w:val="right" w:leader="dot" w:pos="9318"/>
        </w:tabs>
        <w:rPr>
          <w:noProof/>
        </w:rPr>
      </w:pPr>
      <w:r w:rsidRPr="00FE6533">
        <w:rPr>
          <w:noProof/>
          <w:color w:val="000000"/>
        </w:rPr>
        <w:t xml:space="preserve">Household waste management </w:t>
      </w:r>
      <w:r w:rsidRPr="00FE6533">
        <w:rPr>
          <w:i/>
          <w:iCs/>
          <w:noProof/>
          <w:color w:val="000000"/>
        </w:rPr>
        <w:t>(</w:t>
      </w:r>
      <w:r w:rsidR="00291A92">
        <w:rPr>
          <w:i/>
          <w:iCs/>
          <w:noProof/>
          <w:color w:val="000000"/>
        </w:rPr>
        <w:t>Ms </w:t>
      </w:r>
      <w:r w:rsidRPr="00FE6533">
        <w:rPr>
          <w:i/>
          <w:iCs/>
          <w:noProof/>
          <w:color w:val="000000"/>
        </w:rPr>
        <w:t>Lawder)</w:t>
      </w:r>
      <w:r w:rsidRPr="00FE6533">
        <w:rPr>
          <w:noProof/>
          <w:color w:val="000000"/>
        </w:rPr>
        <w:t xml:space="preserve">; </w:t>
      </w:r>
      <w:r w:rsidR="00AF5820">
        <w:rPr>
          <w:noProof/>
          <w:color w:val="000000"/>
        </w:rPr>
        <w:t>amendment</w:t>
      </w:r>
      <w:r w:rsidRPr="00FE6533">
        <w:rPr>
          <w:noProof/>
          <w:color w:val="000000"/>
        </w:rPr>
        <w:t xml:space="preserve"> moved and agreed to; agreed to, as amended</w:t>
      </w:r>
      <w:r>
        <w:rPr>
          <w:noProof/>
        </w:rPr>
        <w:t>, 569</w:t>
      </w:r>
    </w:p>
    <w:p w14:paraId="340AF30D" w14:textId="02DE5C92" w:rsidR="00996ADE" w:rsidRDefault="00996ADE" w:rsidP="00CC3E8B">
      <w:pPr>
        <w:pStyle w:val="Index3"/>
        <w:keepNext/>
        <w:numPr>
          <w:ilvl w:val="0"/>
          <w:numId w:val="0"/>
        </w:numPr>
        <w:tabs>
          <w:tab w:val="right" w:leader="dot" w:pos="9318"/>
        </w:tabs>
        <w:ind w:left="454"/>
        <w:rPr>
          <w:noProof/>
          <w:color w:val="000000"/>
        </w:rPr>
      </w:pPr>
      <w:r w:rsidRPr="00996ADE">
        <w:rPr>
          <w:noProof/>
          <w:color w:val="000000"/>
        </w:rPr>
        <w:t>Housing—</w:t>
      </w:r>
    </w:p>
    <w:p w14:paraId="78350324" w14:textId="77777777" w:rsidR="00C85ADB" w:rsidRDefault="00C85ADB" w:rsidP="00033490">
      <w:pPr>
        <w:pStyle w:val="Index4"/>
      </w:pPr>
      <w:r>
        <w:t>A</w:t>
      </w:r>
      <w:r w:rsidRPr="00A46C38">
        <w:t xml:space="preserve">nd rental affordability </w:t>
      </w:r>
      <w:r w:rsidRPr="00A46C38">
        <w:rPr>
          <w:i/>
          <w:iCs/>
        </w:rPr>
        <w:t>(</w:t>
      </w:r>
      <w:r>
        <w:rPr>
          <w:i/>
          <w:iCs/>
        </w:rPr>
        <w:t>Mr </w:t>
      </w:r>
      <w:r w:rsidRPr="00A46C38">
        <w:rPr>
          <w:i/>
          <w:iCs/>
        </w:rPr>
        <w:t>Parton)</w:t>
      </w:r>
      <w:r w:rsidRPr="00A46C38">
        <w:t xml:space="preserve">; </w:t>
      </w:r>
      <w:r>
        <w:t>amendment</w:t>
      </w:r>
      <w:r w:rsidRPr="00A46C38">
        <w:t xml:space="preserve"> moved and agreed to; agreed to, as amended</w:t>
      </w:r>
      <w:r>
        <w:t>, 354</w:t>
      </w:r>
    </w:p>
    <w:p w14:paraId="24C665BB" w14:textId="77777777" w:rsidR="00C85ADB" w:rsidRDefault="00C85ADB" w:rsidP="00CC3E8B">
      <w:pPr>
        <w:pStyle w:val="Index3"/>
        <w:keepNext/>
        <w:numPr>
          <w:ilvl w:val="0"/>
          <w:numId w:val="0"/>
        </w:numPr>
        <w:tabs>
          <w:tab w:val="right" w:leader="dot" w:pos="9318"/>
        </w:tabs>
        <w:ind w:left="737"/>
        <w:rPr>
          <w:noProof/>
        </w:rPr>
      </w:pPr>
      <w:r w:rsidRPr="00996ADE">
        <w:rPr>
          <w:noProof/>
          <w:color w:val="000000"/>
        </w:rPr>
        <w:t xml:space="preserve">Choices </w:t>
      </w:r>
      <w:r w:rsidRPr="00996ADE">
        <w:rPr>
          <w:i/>
          <w:iCs/>
          <w:noProof/>
          <w:color w:val="000000"/>
        </w:rPr>
        <w:t>(</w:t>
      </w:r>
      <w:r>
        <w:rPr>
          <w:i/>
          <w:iCs/>
          <w:noProof/>
          <w:color w:val="000000"/>
        </w:rPr>
        <w:t>Ms </w:t>
      </w:r>
      <w:r w:rsidRPr="00996ADE">
        <w:rPr>
          <w:i/>
          <w:iCs/>
          <w:noProof/>
          <w:color w:val="000000"/>
        </w:rPr>
        <w:t>Lee)</w:t>
      </w:r>
      <w:r w:rsidRPr="00996ADE">
        <w:rPr>
          <w:noProof/>
          <w:color w:val="000000"/>
        </w:rPr>
        <w:t xml:space="preserve">; </w:t>
      </w:r>
      <w:r>
        <w:rPr>
          <w:noProof/>
          <w:color w:val="000000"/>
        </w:rPr>
        <w:t>amendment</w:t>
      </w:r>
      <w:r w:rsidRPr="00996ADE">
        <w:rPr>
          <w:noProof/>
          <w:color w:val="000000"/>
        </w:rPr>
        <w:t xml:space="preserve"> moved and agreed to; agreed to, as amended</w:t>
      </w:r>
      <w:r>
        <w:rPr>
          <w:noProof/>
        </w:rPr>
        <w:t>, 592</w:t>
      </w:r>
    </w:p>
    <w:p w14:paraId="6A396EE7" w14:textId="77777777" w:rsidR="00C85ADB" w:rsidRPr="00C85ADB" w:rsidRDefault="00C85ADB" w:rsidP="001829C5">
      <w:pPr>
        <w:pStyle w:val="Index3"/>
        <w:numPr>
          <w:ilvl w:val="0"/>
          <w:numId w:val="0"/>
        </w:numPr>
        <w:ind w:left="737"/>
        <w:rPr>
          <w:noProof/>
          <w:spacing w:val="-8"/>
        </w:rPr>
      </w:pPr>
      <w:r w:rsidRPr="00C85ADB">
        <w:rPr>
          <w:noProof/>
          <w:spacing w:val="-8"/>
        </w:rPr>
        <w:t xml:space="preserve">Stress reduction </w:t>
      </w:r>
      <w:r w:rsidRPr="00C85ADB">
        <w:rPr>
          <w:i/>
          <w:noProof/>
          <w:spacing w:val="-8"/>
        </w:rPr>
        <w:t>(Mr Parton</w:t>
      </w:r>
      <w:r w:rsidRPr="00C85ADB">
        <w:rPr>
          <w:i/>
          <w:iCs/>
          <w:noProof/>
          <w:spacing w:val="-8"/>
        </w:rPr>
        <w:t>)</w:t>
      </w:r>
      <w:r w:rsidRPr="00C85ADB">
        <w:rPr>
          <w:noProof/>
          <w:spacing w:val="-8"/>
        </w:rPr>
        <w:t>; amendment moved and agreed to; agreed to; as amended, 64</w:t>
      </w:r>
    </w:p>
    <w:p w14:paraId="4B9C0A2C" w14:textId="77777777" w:rsidR="00840FDB" w:rsidRDefault="00840FDB" w:rsidP="00840FDB">
      <w:pPr>
        <w:pStyle w:val="Index3"/>
        <w:rPr>
          <w:noProof/>
        </w:rPr>
      </w:pPr>
      <w:r w:rsidRPr="00433F5B">
        <w:rPr>
          <w:noProof/>
        </w:rPr>
        <w:t xml:space="preserve">Human Resources Information Management System program </w:t>
      </w:r>
      <w:r w:rsidRPr="00433F5B">
        <w:rPr>
          <w:i/>
          <w:iCs/>
          <w:noProof/>
        </w:rPr>
        <w:t>(Mr Cain)</w:t>
      </w:r>
      <w:r w:rsidRPr="00433F5B">
        <w:rPr>
          <w:noProof/>
        </w:rPr>
        <w:t>; amendment moved and agreed to; agreed to, as amended</w:t>
      </w:r>
      <w:r>
        <w:rPr>
          <w:noProof/>
        </w:rPr>
        <w:t>, 1880</w:t>
      </w:r>
    </w:p>
    <w:p w14:paraId="39253A7C" w14:textId="77777777" w:rsidR="008B1767" w:rsidRDefault="008B1767" w:rsidP="008B1767">
      <w:pPr>
        <w:pStyle w:val="Index3"/>
        <w:tabs>
          <w:tab w:val="right" w:leader="dot" w:pos="9316"/>
        </w:tabs>
        <w:rPr>
          <w:noProof/>
        </w:rPr>
      </w:pPr>
      <w:r w:rsidRPr="003668D6">
        <w:rPr>
          <w:noProof/>
          <w:color w:val="000000"/>
        </w:rPr>
        <w:t xml:space="preserve">Human rights incompliant companies—Divestments </w:t>
      </w:r>
      <w:r w:rsidRPr="003668D6">
        <w:rPr>
          <w:i/>
          <w:iCs/>
          <w:noProof/>
          <w:color w:val="000000"/>
        </w:rPr>
        <w:t>(Mr Braddock)</w:t>
      </w:r>
      <w:r w:rsidRPr="003668D6">
        <w:rPr>
          <w:noProof/>
          <w:color w:val="000000"/>
        </w:rPr>
        <w:t>; amendments moved; question divided—amendment to amendment 1 moved and negatived; amendment 1 agreed to; amendment 2 agreed to; amendment 3 agreed to; agreed to, as amended</w:t>
      </w:r>
      <w:r>
        <w:rPr>
          <w:noProof/>
        </w:rPr>
        <w:t>, 1666</w:t>
      </w:r>
    </w:p>
    <w:p w14:paraId="1129D3E7" w14:textId="77777777" w:rsidR="00D91289" w:rsidRDefault="00D91289" w:rsidP="00D91289">
      <w:pPr>
        <w:pStyle w:val="Index3"/>
        <w:tabs>
          <w:tab w:val="right" w:leader="dot" w:pos="9318"/>
        </w:tabs>
        <w:rPr>
          <w:noProof/>
        </w:rPr>
      </w:pPr>
      <w:r>
        <w:rPr>
          <w:noProof/>
        </w:rPr>
        <w:t>I</w:t>
      </w:r>
      <w:r w:rsidRPr="0098111F">
        <w:rPr>
          <w:noProof/>
          <w:color w:val="000000"/>
        </w:rPr>
        <w:t xml:space="preserve">nclusive access to swimming facilities </w:t>
      </w:r>
      <w:r w:rsidRPr="0098111F">
        <w:rPr>
          <w:i/>
          <w:iCs/>
          <w:noProof/>
          <w:color w:val="000000"/>
        </w:rPr>
        <w:t>(Mr Braddock)</w:t>
      </w:r>
      <w:r w:rsidRPr="0098111F">
        <w:rPr>
          <w:noProof/>
          <w:color w:val="000000"/>
        </w:rPr>
        <w:t>; debate ensued; agreed to</w:t>
      </w:r>
      <w:r>
        <w:rPr>
          <w:noProof/>
        </w:rPr>
        <w:t>, 839</w:t>
      </w:r>
    </w:p>
    <w:p w14:paraId="328B70C9" w14:textId="77777777" w:rsidR="00120BDA" w:rsidRPr="00120BDA" w:rsidRDefault="00120BDA" w:rsidP="00BD4283">
      <w:pPr>
        <w:pStyle w:val="Index3"/>
        <w:tabs>
          <w:tab w:val="clear" w:pos="9017"/>
          <w:tab w:val="right" w:leader="dot" w:pos="9016"/>
        </w:tabs>
        <w:rPr>
          <w:noProof/>
        </w:rPr>
      </w:pPr>
      <w:r>
        <w:rPr>
          <w:noProof/>
        </w:rPr>
        <w:t xml:space="preserve">Independent budget audit </w:t>
      </w:r>
      <w:r>
        <w:rPr>
          <w:i/>
          <w:noProof/>
        </w:rPr>
        <w:t>(Ms Lee)</w:t>
      </w:r>
      <w:r>
        <w:rPr>
          <w:noProof/>
        </w:rPr>
        <w:t>; debate ensued; negatived, 747</w:t>
      </w:r>
    </w:p>
    <w:p w14:paraId="7A583A7F" w14:textId="67CA6314" w:rsidR="002E0228" w:rsidRPr="00B55C83" w:rsidRDefault="002E0228" w:rsidP="002E0228">
      <w:pPr>
        <w:pStyle w:val="Index3"/>
        <w:tabs>
          <w:tab w:val="right" w:leader="dot" w:pos="9318"/>
        </w:tabs>
        <w:rPr>
          <w:noProof/>
          <w:spacing w:val="-4"/>
        </w:rPr>
      </w:pPr>
      <w:r w:rsidRPr="00A26E39">
        <w:rPr>
          <w:noProof/>
          <w:color w:val="000000"/>
        </w:rPr>
        <w:t xml:space="preserve">Indicative land release program </w:t>
      </w:r>
      <w:r w:rsidRPr="00A26E39">
        <w:rPr>
          <w:i/>
          <w:iCs/>
          <w:noProof/>
          <w:color w:val="000000"/>
        </w:rPr>
        <w:t>(Mr Parton)</w:t>
      </w:r>
      <w:r>
        <w:rPr>
          <w:noProof/>
          <w:color w:val="000000"/>
        </w:rPr>
        <w:t xml:space="preserve">; </w:t>
      </w:r>
      <w:r w:rsidR="00AF5820">
        <w:rPr>
          <w:noProof/>
          <w:color w:val="000000"/>
          <w:spacing w:val="-4"/>
        </w:rPr>
        <w:t>amendment</w:t>
      </w:r>
      <w:r w:rsidRPr="00B55C83">
        <w:rPr>
          <w:noProof/>
          <w:color w:val="000000"/>
          <w:spacing w:val="-4"/>
        </w:rPr>
        <w:t xml:space="preserve"> moved and agreed to; agreed to, as amended</w:t>
      </w:r>
      <w:r w:rsidRPr="00B55C83">
        <w:rPr>
          <w:noProof/>
          <w:spacing w:val="-4"/>
        </w:rPr>
        <w:t>, 876</w:t>
      </w:r>
    </w:p>
    <w:p w14:paraId="4868B892" w14:textId="11F12279" w:rsidR="00D415CB" w:rsidRDefault="00BA5B6C" w:rsidP="00D415CB">
      <w:pPr>
        <w:pStyle w:val="Index1"/>
        <w:keepNext/>
        <w:tabs>
          <w:tab w:val="right" w:leader="dot" w:pos="9017"/>
        </w:tabs>
        <w:rPr>
          <w:noProof/>
        </w:rPr>
      </w:pPr>
      <w:r>
        <w:rPr>
          <w:noProof/>
          <w:color w:val="000000"/>
        </w:rPr>
        <w:lastRenderedPageBreak/>
        <w:t>I</w:t>
      </w:r>
      <w:r w:rsidR="00D415CB" w:rsidRPr="00D415CB">
        <w:rPr>
          <w:b/>
          <w:bCs/>
          <w:noProof/>
        </w:rPr>
        <w:t xml:space="preserve"> </w:t>
      </w:r>
      <w:r w:rsidR="00D415CB" w:rsidRPr="00A46C38">
        <w:rPr>
          <w:b/>
          <w:bCs/>
          <w:noProof/>
        </w:rPr>
        <w:t>Motions</w:t>
      </w:r>
      <w:r w:rsidR="00D415CB">
        <w:rPr>
          <w:b/>
          <w:bCs/>
          <w:noProof/>
        </w:rPr>
        <w:t>—Private Members’ business</w:t>
      </w:r>
      <w:r w:rsidR="00D415CB">
        <w:rPr>
          <w:noProof/>
        </w:rPr>
        <w:t>—</w:t>
      </w:r>
      <w:r w:rsidR="00D415CB">
        <w:rPr>
          <w:i/>
          <w:iCs/>
          <w:noProof/>
        </w:rPr>
        <w:t>continued</w:t>
      </w:r>
    </w:p>
    <w:p w14:paraId="25C9FE24" w14:textId="26F29980" w:rsidR="00BA5B6C" w:rsidRDefault="006001EA" w:rsidP="00BA5B6C">
      <w:pPr>
        <w:pStyle w:val="Index3"/>
        <w:tabs>
          <w:tab w:val="right" w:leader="dot" w:pos="9316"/>
        </w:tabs>
        <w:rPr>
          <w:noProof/>
        </w:rPr>
      </w:pPr>
      <w:r>
        <w:rPr>
          <w:noProof/>
          <w:color w:val="000000"/>
        </w:rPr>
        <w:t>I</w:t>
      </w:r>
      <w:r w:rsidR="00BA5B6C">
        <w:rPr>
          <w:noProof/>
          <w:color w:val="000000"/>
        </w:rPr>
        <w:t xml:space="preserve">ndoor venue for multicultural use at EPIC </w:t>
      </w:r>
      <w:r w:rsidR="00BA5B6C">
        <w:rPr>
          <w:i/>
          <w:iCs/>
          <w:noProof/>
          <w:color w:val="000000"/>
        </w:rPr>
        <w:t>(Mr Cain)</w:t>
      </w:r>
      <w:r w:rsidR="00BA5B6C">
        <w:rPr>
          <w:noProof/>
          <w:color w:val="000000"/>
        </w:rPr>
        <w:t>;</w:t>
      </w:r>
      <w:r w:rsidR="00E85939">
        <w:rPr>
          <w:noProof/>
          <w:color w:val="000000"/>
        </w:rPr>
        <w:t xml:space="preserve"> </w:t>
      </w:r>
      <w:r w:rsidR="00BA5B6C">
        <w:rPr>
          <w:noProof/>
          <w:color w:val="000000"/>
        </w:rPr>
        <w:t>amendment moved and agreed to; agreed to</w:t>
      </w:r>
      <w:r w:rsidR="00BA5B6C">
        <w:rPr>
          <w:noProof/>
        </w:rPr>
        <w:t xml:space="preserve">, </w:t>
      </w:r>
      <w:r w:rsidR="00E85939">
        <w:rPr>
          <w:noProof/>
        </w:rPr>
        <w:t xml:space="preserve">as amended, </w:t>
      </w:r>
      <w:r w:rsidR="00BA5B6C">
        <w:rPr>
          <w:noProof/>
        </w:rPr>
        <w:t>1444</w:t>
      </w:r>
    </w:p>
    <w:p w14:paraId="0741D2EC" w14:textId="77777777" w:rsidR="003C01D4" w:rsidRPr="003C01D4" w:rsidRDefault="003C01D4" w:rsidP="003C01D4">
      <w:pPr>
        <w:pStyle w:val="Index3"/>
        <w:tabs>
          <w:tab w:val="right" w:leader="dot" w:pos="7645"/>
        </w:tabs>
        <w:rPr>
          <w:noProof/>
        </w:rPr>
      </w:pPr>
      <w:r w:rsidRPr="00547B07">
        <w:rPr>
          <w:noProof/>
          <w:color w:val="000000"/>
        </w:rPr>
        <w:t xml:space="preserve">Infrastructure cost estimates </w:t>
      </w:r>
      <w:r w:rsidRPr="00547B07">
        <w:rPr>
          <w:i/>
          <w:iCs/>
          <w:noProof/>
          <w:color w:val="000000"/>
        </w:rPr>
        <w:t>(Ms Lee)</w:t>
      </w:r>
      <w:r>
        <w:rPr>
          <w:noProof/>
          <w:color w:val="000000"/>
        </w:rPr>
        <w:t>—</w:t>
      </w:r>
    </w:p>
    <w:p w14:paraId="4587ADAF" w14:textId="19529B10" w:rsidR="003C01D4" w:rsidRDefault="003C01D4" w:rsidP="00033490">
      <w:pPr>
        <w:pStyle w:val="Index4"/>
      </w:pPr>
      <w:r>
        <w:t>A</w:t>
      </w:r>
      <w:r w:rsidRPr="00547B07">
        <w:t>mendment moved; debate interrupted pursuant to Assembly resolution</w:t>
      </w:r>
      <w:r>
        <w:t>, 2098</w:t>
      </w:r>
    </w:p>
    <w:p w14:paraId="689BF9F4" w14:textId="207D1579" w:rsidR="003C01D4" w:rsidRDefault="003C01D4" w:rsidP="00033490">
      <w:pPr>
        <w:pStyle w:val="Index4"/>
      </w:pPr>
      <w:r>
        <w:t>D</w:t>
      </w:r>
      <w:r w:rsidRPr="00547B07">
        <w:t>ebate resumed; amendment agreed to; agreed to, as amended</w:t>
      </w:r>
      <w:r>
        <w:t>, 2100</w:t>
      </w:r>
    </w:p>
    <w:p w14:paraId="2A72AC02" w14:textId="1182392F" w:rsidR="00BD4283" w:rsidRDefault="00BD4283" w:rsidP="00BD4283">
      <w:pPr>
        <w:pStyle w:val="Index3"/>
        <w:tabs>
          <w:tab w:val="clear" w:pos="9017"/>
          <w:tab w:val="right" w:leader="dot" w:pos="9016"/>
        </w:tabs>
        <w:rPr>
          <w:noProof/>
        </w:rPr>
      </w:pPr>
      <w:r w:rsidRPr="00C85B6A">
        <w:rPr>
          <w:noProof/>
          <w:color w:val="000000"/>
        </w:rPr>
        <w:t>J</w:t>
      </w:r>
      <w:r w:rsidRPr="0032567D">
        <w:rPr>
          <w:noProof/>
          <w:color w:val="000000"/>
          <w:spacing w:val="-4"/>
        </w:rPr>
        <w:t xml:space="preserve">unior doctors—Burnout and exhaustion </w:t>
      </w:r>
      <w:r w:rsidRPr="0032567D">
        <w:rPr>
          <w:i/>
          <w:iCs/>
          <w:noProof/>
          <w:color w:val="000000"/>
          <w:spacing w:val="-4"/>
        </w:rPr>
        <w:t>(</w:t>
      </w:r>
      <w:r w:rsidR="00291A92" w:rsidRPr="0032567D">
        <w:rPr>
          <w:i/>
          <w:iCs/>
          <w:noProof/>
          <w:color w:val="000000"/>
          <w:spacing w:val="-4"/>
        </w:rPr>
        <w:t>Mrs </w:t>
      </w:r>
      <w:r w:rsidRPr="0032567D">
        <w:rPr>
          <w:i/>
          <w:iCs/>
          <w:noProof/>
          <w:color w:val="000000"/>
          <w:spacing w:val="-4"/>
        </w:rPr>
        <w:t>Jones)</w:t>
      </w:r>
      <w:r w:rsidRPr="0032567D">
        <w:rPr>
          <w:noProof/>
          <w:color w:val="000000"/>
          <w:spacing w:val="-4"/>
        </w:rPr>
        <w:t xml:space="preserve">; debate ensued; </w:t>
      </w:r>
      <w:r w:rsidR="00AF5820">
        <w:rPr>
          <w:noProof/>
          <w:color w:val="000000"/>
          <w:spacing w:val="-4"/>
        </w:rPr>
        <w:t>amendment</w:t>
      </w:r>
      <w:r w:rsidRPr="0032567D">
        <w:rPr>
          <w:noProof/>
          <w:color w:val="000000"/>
          <w:spacing w:val="-4"/>
        </w:rPr>
        <w:t>s moved; question divided—</w:t>
      </w:r>
      <w:r w:rsidR="00AF5820">
        <w:rPr>
          <w:noProof/>
          <w:color w:val="000000"/>
          <w:spacing w:val="-4"/>
        </w:rPr>
        <w:t>amendment</w:t>
      </w:r>
      <w:r w:rsidRPr="0032567D">
        <w:rPr>
          <w:noProof/>
          <w:color w:val="000000"/>
          <w:spacing w:val="-4"/>
        </w:rPr>
        <w:t xml:space="preserve"> 1 withdrawn; </w:t>
      </w:r>
      <w:r w:rsidR="00AF5820">
        <w:rPr>
          <w:noProof/>
          <w:color w:val="000000"/>
          <w:spacing w:val="-4"/>
        </w:rPr>
        <w:t>amendment</w:t>
      </w:r>
      <w:r w:rsidRPr="0032567D">
        <w:rPr>
          <w:noProof/>
          <w:color w:val="000000"/>
          <w:spacing w:val="-4"/>
        </w:rPr>
        <w:t xml:space="preserve"> 2 agreed to; </w:t>
      </w:r>
      <w:r w:rsidR="00AF5820">
        <w:rPr>
          <w:noProof/>
          <w:color w:val="000000"/>
          <w:spacing w:val="-4"/>
        </w:rPr>
        <w:t>amendment</w:t>
      </w:r>
      <w:r w:rsidRPr="0032567D">
        <w:rPr>
          <w:noProof/>
          <w:color w:val="000000"/>
          <w:spacing w:val="-4"/>
        </w:rPr>
        <w:t xml:space="preserve"> 3—</w:t>
      </w:r>
      <w:r w:rsidR="00AF5820">
        <w:rPr>
          <w:noProof/>
          <w:color w:val="000000"/>
          <w:spacing w:val="-4"/>
        </w:rPr>
        <w:t>amendment</w:t>
      </w:r>
      <w:r w:rsidRPr="0032567D">
        <w:rPr>
          <w:noProof/>
          <w:color w:val="000000"/>
          <w:spacing w:val="-4"/>
        </w:rPr>
        <w:t xml:space="preserve"> to </w:t>
      </w:r>
      <w:r w:rsidR="00AF5820">
        <w:rPr>
          <w:noProof/>
          <w:color w:val="000000"/>
          <w:spacing w:val="-4"/>
        </w:rPr>
        <w:t>amendment</w:t>
      </w:r>
      <w:r w:rsidRPr="0032567D">
        <w:rPr>
          <w:noProof/>
          <w:color w:val="000000"/>
          <w:spacing w:val="-4"/>
        </w:rPr>
        <w:t xml:space="preserve"> moved and agreed to; </w:t>
      </w:r>
      <w:r w:rsidR="00AF5820">
        <w:rPr>
          <w:noProof/>
          <w:color w:val="000000"/>
          <w:spacing w:val="-4"/>
        </w:rPr>
        <w:t>amendment</w:t>
      </w:r>
      <w:r w:rsidRPr="0032567D">
        <w:rPr>
          <w:noProof/>
          <w:color w:val="000000"/>
          <w:spacing w:val="-4"/>
        </w:rPr>
        <w:t>, as amended, agreed to; agreed to</w:t>
      </w:r>
      <w:r w:rsidRPr="0032567D">
        <w:rPr>
          <w:noProof/>
          <w:spacing w:val="-4"/>
        </w:rPr>
        <w:t xml:space="preserve">, </w:t>
      </w:r>
      <w:r w:rsidR="00847FE7">
        <w:rPr>
          <w:noProof/>
          <w:spacing w:val="-4"/>
        </w:rPr>
        <w:t xml:space="preserve">as amended, </w:t>
      </w:r>
      <w:r w:rsidRPr="0032567D">
        <w:rPr>
          <w:noProof/>
          <w:spacing w:val="-4"/>
        </w:rPr>
        <w:t>26</w:t>
      </w:r>
    </w:p>
    <w:p w14:paraId="47DC92DA" w14:textId="77777777" w:rsidR="001F2FCA" w:rsidRDefault="001F2FCA" w:rsidP="001F2FCA">
      <w:pPr>
        <w:pStyle w:val="Index3"/>
        <w:tabs>
          <w:tab w:val="right" w:leader="dot" w:pos="9316"/>
        </w:tabs>
        <w:rPr>
          <w:noProof/>
        </w:rPr>
      </w:pPr>
      <w:r w:rsidRPr="001D0482">
        <w:rPr>
          <w:noProof/>
          <w:color w:val="000000"/>
        </w:rPr>
        <w:t>Knife-related crime legislative reforms</w:t>
      </w:r>
      <w:r w:rsidRPr="001D0482">
        <w:rPr>
          <w:noProof/>
        </w:rPr>
        <w:t>—</w:t>
      </w:r>
      <w:r w:rsidRPr="001D0482">
        <w:rPr>
          <w:noProof/>
          <w:color w:val="000000"/>
        </w:rPr>
        <w:t xml:space="preserve">Jack’s Law </w:t>
      </w:r>
      <w:r w:rsidRPr="001D0482">
        <w:rPr>
          <w:i/>
          <w:iCs/>
          <w:noProof/>
          <w:color w:val="000000"/>
        </w:rPr>
        <w:t>(Mr Cain)</w:t>
      </w:r>
      <w:r w:rsidRPr="001D0482">
        <w:rPr>
          <w:noProof/>
          <w:color w:val="000000"/>
        </w:rPr>
        <w:t>; debate ensued; agreed to</w:t>
      </w:r>
      <w:r>
        <w:rPr>
          <w:noProof/>
        </w:rPr>
        <w:t>, 1812</w:t>
      </w:r>
    </w:p>
    <w:p w14:paraId="0C3D8C2A" w14:textId="77777777" w:rsidR="005C417E" w:rsidRDefault="005C417E">
      <w:pPr>
        <w:pStyle w:val="Index3"/>
        <w:rPr>
          <w:noProof/>
        </w:rPr>
      </w:pPr>
      <w:r w:rsidRPr="00A46C38">
        <w:rPr>
          <w:noProof/>
          <w:color w:val="000000"/>
        </w:rPr>
        <w:t xml:space="preserve">Lake Tuggeranong—Upgrades </w:t>
      </w:r>
      <w:r w:rsidRPr="00A46C38">
        <w:rPr>
          <w:i/>
          <w:iCs/>
          <w:noProof/>
          <w:color w:val="000000"/>
        </w:rPr>
        <w:t>(</w:t>
      </w:r>
      <w:r w:rsidR="00291A92">
        <w:rPr>
          <w:i/>
          <w:iCs/>
          <w:noProof/>
          <w:color w:val="000000"/>
        </w:rPr>
        <w:t>Ms </w:t>
      </w:r>
      <w:r w:rsidRPr="00A46C38">
        <w:rPr>
          <w:i/>
          <w:iCs/>
          <w:noProof/>
          <w:color w:val="000000"/>
        </w:rPr>
        <w:t>Lawder)</w:t>
      </w:r>
      <w:r w:rsidRPr="00A46C38">
        <w:rPr>
          <w:noProof/>
          <w:color w:val="000000"/>
        </w:rPr>
        <w:t>; debate ensued; agreed to</w:t>
      </w:r>
      <w:r>
        <w:rPr>
          <w:noProof/>
        </w:rPr>
        <w:t>, 227</w:t>
      </w:r>
    </w:p>
    <w:p w14:paraId="3036ED04" w14:textId="48D8C546" w:rsidR="00F459B6" w:rsidRPr="0032567D" w:rsidRDefault="00F459B6" w:rsidP="00F459B6">
      <w:pPr>
        <w:pStyle w:val="Index3"/>
        <w:tabs>
          <w:tab w:val="right" w:leader="dot" w:pos="9318"/>
        </w:tabs>
        <w:rPr>
          <w:noProof/>
          <w:spacing w:val="-4"/>
        </w:rPr>
      </w:pPr>
      <w:r w:rsidRPr="0032567D">
        <w:rPr>
          <w:noProof/>
          <w:color w:val="000000"/>
          <w:spacing w:val="-4"/>
        </w:rPr>
        <w:t xml:space="preserve">Land Release Program </w:t>
      </w:r>
      <w:r w:rsidRPr="0032567D">
        <w:rPr>
          <w:i/>
          <w:iCs/>
          <w:noProof/>
          <w:color w:val="000000"/>
          <w:spacing w:val="-4"/>
        </w:rPr>
        <w:t>(</w:t>
      </w:r>
      <w:r w:rsidR="00291A92" w:rsidRPr="0032567D">
        <w:rPr>
          <w:i/>
          <w:iCs/>
          <w:noProof/>
          <w:color w:val="000000"/>
          <w:spacing w:val="-4"/>
        </w:rPr>
        <w:t>Ms </w:t>
      </w:r>
      <w:r w:rsidRPr="0032567D">
        <w:rPr>
          <w:i/>
          <w:iCs/>
          <w:noProof/>
          <w:color w:val="000000"/>
          <w:spacing w:val="-4"/>
        </w:rPr>
        <w:t>Lee)</w:t>
      </w:r>
      <w:r w:rsidRPr="0032567D">
        <w:rPr>
          <w:noProof/>
          <w:color w:val="000000"/>
          <w:spacing w:val="-4"/>
        </w:rPr>
        <w:t xml:space="preserve">; </w:t>
      </w:r>
      <w:r w:rsidR="00AF5820">
        <w:rPr>
          <w:noProof/>
          <w:color w:val="000000"/>
          <w:spacing w:val="-4"/>
        </w:rPr>
        <w:t>amendment</w:t>
      </w:r>
      <w:r w:rsidRPr="0032567D">
        <w:rPr>
          <w:noProof/>
          <w:color w:val="000000"/>
          <w:spacing w:val="-4"/>
        </w:rPr>
        <w:t xml:space="preserve"> moved and agreed to; agreed to, as amended</w:t>
      </w:r>
      <w:r w:rsidRPr="0032567D">
        <w:rPr>
          <w:noProof/>
          <w:spacing w:val="-4"/>
        </w:rPr>
        <w:t>, 632</w:t>
      </w:r>
    </w:p>
    <w:p w14:paraId="4EB48A10" w14:textId="44C32E4C" w:rsidR="00C63C30" w:rsidRDefault="00954557" w:rsidP="00055058">
      <w:pPr>
        <w:pStyle w:val="Index3"/>
        <w:tabs>
          <w:tab w:val="right" w:leader="dot" w:pos="9316"/>
        </w:tabs>
        <w:rPr>
          <w:noProof/>
        </w:rPr>
      </w:pPr>
      <w:r w:rsidRPr="00AD5171">
        <w:rPr>
          <w:noProof/>
          <w:color w:val="000000"/>
        </w:rPr>
        <w:t xml:space="preserve">Land supply </w:t>
      </w:r>
      <w:r w:rsidRPr="00AD5171">
        <w:rPr>
          <w:i/>
          <w:iCs/>
          <w:noProof/>
          <w:color w:val="000000"/>
        </w:rPr>
        <w:t>(Mr Cain)</w:t>
      </w:r>
      <w:r w:rsidRPr="00AD5171">
        <w:rPr>
          <w:noProof/>
          <w:color w:val="000000"/>
        </w:rPr>
        <w:t>; debate ensued; negatived</w:t>
      </w:r>
      <w:r>
        <w:rPr>
          <w:noProof/>
        </w:rPr>
        <w:t>, 1595</w:t>
      </w:r>
    </w:p>
    <w:p w14:paraId="462F906A" w14:textId="22A91383" w:rsidR="005C417E" w:rsidRDefault="005C417E">
      <w:pPr>
        <w:pStyle w:val="Index3"/>
        <w:rPr>
          <w:noProof/>
        </w:rPr>
      </w:pPr>
      <w:r w:rsidRPr="00A46C38">
        <w:rPr>
          <w:noProof/>
        </w:rPr>
        <w:t>Language challenges facing Canberra’s multicultural community</w:t>
      </w:r>
      <w:r w:rsidRPr="00A46C38">
        <w:rPr>
          <w:noProof/>
          <w:color w:val="000000"/>
        </w:rPr>
        <w:t xml:space="preserve"> </w:t>
      </w:r>
      <w:r w:rsidRPr="00A46C38">
        <w:rPr>
          <w:i/>
          <w:iCs/>
          <w:noProof/>
          <w:color w:val="000000"/>
        </w:rPr>
        <w:t>(</w:t>
      </w:r>
      <w:r w:rsidR="00291A92">
        <w:rPr>
          <w:i/>
          <w:iCs/>
          <w:noProof/>
          <w:color w:val="000000"/>
        </w:rPr>
        <w:t>Mr </w:t>
      </w:r>
      <w:r w:rsidRPr="00A46C38">
        <w:rPr>
          <w:i/>
          <w:iCs/>
          <w:noProof/>
          <w:color w:val="000000"/>
        </w:rPr>
        <w:t>Braddock)</w:t>
      </w:r>
      <w:r w:rsidRPr="00A46C38">
        <w:rPr>
          <w:noProof/>
          <w:color w:val="000000"/>
        </w:rPr>
        <w:t xml:space="preserve">; </w:t>
      </w:r>
      <w:r w:rsidR="00AF5820">
        <w:rPr>
          <w:noProof/>
          <w:color w:val="000000"/>
        </w:rPr>
        <w:t>amendment</w:t>
      </w:r>
      <w:r w:rsidRPr="00A46C38">
        <w:rPr>
          <w:noProof/>
          <w:color w:val="000000"/>
        </w:rPr>
        <w:t>s moved and agreed to; agreed to, as amended</w:t>
      </w:r>
      <w:r>
        <w:rPr>
          <w:noProof/>
        </w:rPr>
        <w:t>, 254</w:t>
      </w:r>
    </w:p>
    <w:p w14:paraId="291DA931" w14:textId="77777777" w:rsidR="006A4DE2" w:rsidRDefault="006A4DE2" w:rsidP="006A4DE2">
      <w:pPr>
        <w:pStyle w:val="Index3"/>
        <w:tabs>
          <w:tab w:val="right" w:leader="dot" w:pos="9316"/>
        </w:tabs>
        <w:rPr>
          <w:noProof/>
        </w:rPr>
      </w:pPr>
      <w:r w:rsidRPr="000F3717">
        <w:rPr>
          <w:bCs/>
          <w:noProof/>
        </w:rPr>
        <w:t>Legislative compliance—Impact on building industry</w:t>
      </w:r>
      <w:r w:rsidRPr="000F3717">
        <w:rPr>
          <w:noProof/>
          <w:color w:val="000000"/>
        </w:rPr>
        <w:t xml:space="preserve"> </w:t>
      </w:r>
      <w:r w:rsidRPr="000F3717">
        <w:rPr>
          <w:i/>
          <w:iCs/>
          <w:noProof/>
          <w:color w:val="000000"/>
        </w:rPr>
        <w:t>(Ms Lee)</w:t>
      </w:r>
      <w:r w:rsidRPr="000F3717">
        <w:rPr>
          <w:noProof/>
          <w:color w:val="000000"/>
        </w:rPr>
        <w:t>; amendment moved and agreed to; agreed to, as amended</w:t>
      </w:r>
      <w:r>
        <w:rPr>
          <w:noProof/>
        </w:rPr>
        <w:t>, 1751</w:t>
      </w:r>
    </w:p>
    <w:p w14:paraId="2A5316D1" w14:textId="079E17F9" w:rsidR="0066215B" w:rsidRPr="0066215B" w:rsidRDefault="0066215B" w:rsidP="00920BCF">
      <w:pPr>
        <w:pStyle w:val="Index3"/>
        <w:tabs>
          <w:tab w:val="right" w:leader="dot" w:pos="7734"/>
        </w:tabs>
        <w:rPr>
          <w:noProof/>
        </w:rPr>
      </w:pPr>
      <w:r>
        <w:rPr>
          <w:noProof/>
          <w:color w:val="000000"/>
        </w:rPr>
        <w:t>Light Rail—</w:t>
      </w:r>
    </w:p>
    <w:p w14:paraId="4EE10A1E" w14:textId="7D497AC5" w:rsidR="0066215B" w:rsidRDefault="0066215B" w:rsidP="00033490">
      <w:pPr>
        <w:pStyle w:val="Index4"/>
      </w:pPr>
      <w:r w:rsidRPr="00CA0E36">
        <w:t xml:space="preserve">Stage 2 </w:t>
      </w:r>
      <w:r w:rsidRPr="00CA0E36">
        <w:rPr>
          <w:i/>
          <w:iCs/>
        </w:rPr>
        <w:t>(Mr Parton)</w:t>
      </w:r>
      <w:r w:rsidRPr="00CA0E36">
        <w:t xml:space="preserve">; debate ensued; </w:t>
      </w:r>
      <w:r w:rsidR="00AF5820">
        <w:t>amendment</w:t>
      </w:r>
      <w:r w:rsidRPr="00CA0E36">
        <w:t xml:space="preserve"> moved and agreed to; agreed to, as amended</w:t>
      </w:r>
      <w:r>
        <w:t>, 949</w:t>
      </w:r>
    </w:p>
    <w:p w14:paraId="5058AB4C" w14:textId="77777777" w:rsidR="00F828FA" w:rsidRDefault="00920BCF" w:rsidP="00033490">
      <w:pPr>
        <w:pStyle w:val="Index4"/>
      </w:pPr>
      <w:r w:rsidRPr="00AB7F49">
        <w:t>Stage 2A—</w:t>
      </w:r>
    </w:p>
    <w:p w14:paraId="29C403CF" w14:textId="6C76B9D0" w:rsidR="00920BCF" w:rsidRPr="00F828FA" w:rsidRDefault="00920BCF" w:rsidP="00F828FA">
      <w:pPr>
        <w:pStyle w:val="Index6"/>
        <w:ind w:left="1418"/>
        <w:rPr>
          <w:spacing w:val="-4"/>
        </w:rPr>
      </w:pPr>
      <w:r w:rsidRPr="00F828FA">
        <w:rPr>
          <w:spacing w:val="-4"/>
        </w:rPr>
        <w:t xml:space="preserve">Business Case </w:t>
      </w:r>
      <w:r w:rsidRPr="00F828FA">
        <w:rPr>
          <w:i/>
          <w:iCs/>
          <w:spacing w:val="-4"/>
        </w:rPr>
        <w:t>(</w:t>
      </w:r>
      <w:r w:rsidR="00291A92" w:rsidRPr="00F828FA">
        <w:rPr>
          <w:i/>
          <w:iCs/>
          <w:spacing w:val="-4"/>
        </w:rPr>
        <w:t>Mr </w:t>
      </w:r>
      <w:r w:rsidRPr="00F828FA">
        <w:rPr>
          <w:i/>
          <w:iCs/>
          <w:spacing w:val="-4"/>
        </w:rPr>
        <w:t>Parton)</w:t>
      </w:r>
      <w:r w:rsidRPr="00F828FA">
        <w:rPr>
          <w:spacing w:val="-4"/>
        </w:rPr>
        <w:t xml:space="preserve">; </w:t>
      </w:r>
      <w:r w:rsidR="00AF5820">
        <w:rPr>
          <w:spacing w:val="-4"/>
        </w:rPr>
        <w:t>amendment</w:t>
      </w:r>
      <w:r w:rsidRPr="00F828FA">
        <w:rPr>
          <w:spacing w:val="-4"/>
        </w:rPr>
        <w:t xml:space="preserve"> moved and agreed to; agreed to, as amended, 675</w:t>
      </w:r>
    </w:p>
    <w:p w14:paraId="74B07339" w14:textId="582D3ECC" w:rsidR="00F828FA" w:rsidRDefault="00F828FA" w:rsidP="00F828FA">
      <w:pPr>
        <w:pStyle w:val="Index6"/>
        <w:ind w:left="1418"/>
      </w:pPr>
      <w:r w:rsidRPr="00A2759E">
        <w:rPr>
          <w:color w:val="000000"/>
        </w:rPr>
        <w:t xml:space="preserve">Construction—Traffic disruption </w:t>
      </w:r>
      <w:r w:rsidRPr="00A2759E">
        <w:rPr>
          <w:i/>
          <w:iCs/>
          <w:color w:val="000000"/>
        </w:rPr>
        <w:t>(Mr Hanson)</w:t>
      </w:r>
      <w:r w:rsidRPr="00A2759E">
        <w:rPr>
          <w:color w:val="000000"/>
        </w:rPr>
        <w:t>; debate ensued; negatived</w:t>
      </w:r>
      <w:r>
        <w:t>, 1062</w:t>
      </w:r>
    </w:p>
    <w:p w14:paraId="2B342915" w14:textId="5BF19894" w:rsidR="008B1767" w:rsidRDefault="008B1767" w:rsidP="00033490">
      <w:pPr>
        <w:pStyle w:val="Index4"/>
      </w:pPr>
      <w:r w:rsidRPr="007A1068">
        <w:t xml:space="preserve">Stage 2B—Cost benefit assessment </w:t>
      </w:r>
      <w:r w:rsidRPr="007A1068">
        <w:rPr>
          <w:i/>
          <w:iCs/>
        </w:rPr>
        <w:t>(Mr Parton)</w:t>
      </w:r>
      <w:r w:rsidRPr="007A1068">
        <w:t xml:space="preserve">; debate ensued; </w:t>
      </w:r>
      <w:r w:rsidR="00AF5820">
        <w:t>amendment</w:t>
      </w:r>
      <w:r w:rsidRPr="007A1068">
        <w:t xml:space="preserve"> moved and agreed to; agreed to, as amended</w:t>
      </w:r>
      <w:r>
        <w:t>, 1293</w:t>
      </w:r>
    </w:p>
    <w:p w14:paraId="0B18CF6B" w14:textId="17D037BA" w:rsidR="008B1767" w:rsidRDefault="008B1767" w:rsidP="00033490">
      <w:pPr>
        <w:pStyle w:val="Index4"/>
      </w:pPr>
      <w:r>
        <w:t>Stage 2B</w:t>
      </w:r>
      <w:r w:rsidR="0053665A" w:rsidRPr="00A46C38">
        <w:t>’</w:t>
      </w:r>
      <w:r>
        <w:t xml:space="preserve">s </w:t>
      </w:r>
      <w:r w:rsidRPr="008B1767">
        <w:t xml:space="preserve">impact on the bus network </w:t>
      </w:r>
      <w:r w:rsidRPr="0053665A">
        <w:rPr>
          <w:i/>
          <w:iCs/>
        </w:rPr>
        <w:t>(Mr Parton)</w:t>
      </w:r>
      <w:r w:rsidRPr="008B1767">
        <w:t>; debate ensued; negatived, 1688</w:t>
      </w:r>
    </w:p>
    <w:p w14:paraId="515E166E" w14:textId="77777777" w:rsidR="008B1767" w:rsidRDefault="00BA5B6C" w:rsidP="00033490">
      <w:pPr>
        <w:pStyle w:val="Index4"/>
      </w:pPr>
      <w:r>
        <w:t>Stages 2A and 2B—</w:t>
      </w:r>
    </w:p>
    <w:p w14:paraId="6FE5EDA3" w14:textId="77777777" w:rsidR="008B1767" w:rsidRDefault="008B1767" w:rsidP="008B1767">
      <w:pPr>
        <w:pStyle w:val="Index5"/>
      </w:pPr>
      <w:r w:rsidRPr="00EF6638">
        <w:rPr>
          <w:noProof/>
        </w:rPr>
        <w:t xml:space="preserve">Costings </w:t>
      </w:r>
      <w:r w:rsidRPr="00EF6638">
        <w:rPr>
          <w:i/>
          <w:iCs/>
          <w:noProof/>
        </w:rPr>
        <w:t>(Mr Parton)</w:t>
      </w:r>
      <w:r w:rsidRPr="00EF6638">
        <w:rPr>
          <w:noProof/>
        </w:rPr>
        <w:t>;amendment moved; amendment to amendment moved and negatived; amendment agreed to; agreed to, as amended</w:t>
      </w:r>
      <w:r>
        <w:rPr>
          <w:noProof/>
        </w:rPr>
        <w:t>, 1684</w:t>
      </w:r>
    </w:p>
    <w:p w14:paraId="7476C738" w14:textId="474B3591" w:rsidR="00FE0245" w:rsidRPr="0066215B" w:rsidRDefault="00FE0245" w:rsidP="001539AD">
      <w:pPr>
        <w:pStyle w:val="Index5"/>
      </w:pPr>
      <w:r w:rsidRPr="00FE0245">
        <w:t xml:space="preserve">Progress review </w:t>
      </w:r>
      <w:r w:rsidRPr="00C85ADB">
        <w:rPr>
          <w:i/>
          <w:iCs/>
        </w:rPr>
        <w:t>(Mr Parton)</w:t>
      </w:r>
      <w:r w:rsidRPr="00FE0245">
        <w:t>; amendment moved and agreed to; agreed to, as amended, 1440</w:t>
      </w:r>
    </w:p>
    <w:p w14:paraId="5FD2D2BF" w14:textId="1F9F112E" w:rsidR="005C417E" w:rsidRDefault="0066215B" w:rsidP="00033490">
      <w:pPr>
        <w:pStyle w:val="Index4"/>
      </w:pPr>
      <w:r>
        <w:t>V</w:t>
      </w:r>
      <w:r w:rsidR="005C417E" w:rsidRPr="00A46C38">
        <w:t xml:space="preserve">ehicle fleet </w:t>
      </w:r>
      <w:r w:rsidR="005C417E" w:rsidRPr="00A46C38">
        <w:rPr>
          <w:i/>
          <w:iCs/>
        </w:rPr>
        <w:t>(</w:t>
      </w:r>
      <w:r w:rsidR="00291A92">
        <w:rPr>
          <w:i/>
          <w:iCs/>
        </w:rPr>
        <w:t>Mr </w:t>
      </w:r>
      <w:r w:rsidR="005C417E" w:rsidRPr="00A46C38">
        <w:rPr>
          <w:i/>
          <w:iCs/>
        </w:rPr>
        <w:t>Parton)</w:t>
      </w:r>
      <w:r w:rsidR="005C417E" w:rsidRPr="00A46C38">
        <w:t xml:space="preserve">; </w:t>
      </w:r>
      <w:r w:rsidR="00AF5820">
        <w:t>amendment</w:t>
      </w:r>
      <w:r w:rsidR="005C417E" w:rsidRPr="00A46C38">
        <w:t xml:space="preserve"> moved and agreed to; agreed to, as amended</w:t>
      </w:r>
      <w:r w:rsidR="005C417E">
        <w:t>, 367</w:t>
      </w:r>
    </w:p>
    <w:p w14:paraId="2E1E6E48" w14:textId="77777777" w:rsidR="00B8644D" w:rsidRDefault="00B8644D" w:rsidP="00B8644D">
      <w:pPr>
        <w:pStyle w:val="Index3"/>
        <w:tabs>
          <w:tab w:val="right" w:leader="dot" w:pos="9316"/>
        </w:tabs>
        <w:rPr>
          <w:noProof/>
        </w:rPr>
      </w:pPr>
      <w:r w:rsidRPr="007A1068">
        <w:rPr>
          <w:noProof/>
          <w:color w:val="000000"/>
        </w:rPr>
        <w:t xml:space="preserve">Lighting in public spaces </w:t>
      </w:r>
      <w:r w:rsidRPr="007A1068">
        <w:rPr>
          <w:i/>
          <w:iCs/>
          <w:noProof/>
          <w:color w:val="000000"/>
        </w:rPr>
        <w:t>(Mr Braddock)</w:t>
      </w:r>
      <w:r w:rsidRPr="007A1068">
        <w:rPr>
          <w:noProof/>
          <w:color w:val="000000"/>
        </w:rPr>
        <w:t>; debate ensued; agreed to</w:t>
      </w:r>
      <w:r>
        <w:rPr>
          <w:noProof/>
        </w:rPr>
        <w:t>, 1297</w:t>
      </w:r>
    </w:p>
    <w:p w14:paraId="0FFE6E16" w14:textId="77777777" w:rsidR="00954557" w:rsidRDefault="00954557" w:rsidP="00954557">
      <w:pPr>
        <w:pStyle w:val="Index3"/>
        <w:tabs>
          <w:tab w:val="right" w:leader="dot" w:pos="9316"/>
        </w:tabs>
        <w:rPr>
          <w:noProof/>
        </w:rPr>
      </w:pPr>
      <w:r w:rsidRPr="008B3BF5">
        <w:rPr>
          <w:noProof/>
          <w:color w:val="000000"/>
        </w:rPr>
        <w:t xml:space="preserve">Literacy results in the ACT </w:t>
      </w:r>
      <w:r w:rsidRPr="008B3BF5">
        <w:rPr>
          <w:i/>
          <w:iCs/>
          <w:noProof/>
          <w:color w:val="000000"/>
        </w:rPr>
        <w:t>(Mr Hanson)</w:t>
      </w:r>
      <w:r w:rsidRPr="008B3BF5">
        <w:rPr>
          <w:noProof/>
          <w:color w:val="000000"/>
        </w:rPr>
        <w:t>; amendment moved and agreed to; agreed to, as amended</w:t>
      </w:r>
      <w:r>
        <w:rPr>
          <w:noProof/>
        </w:rPr>
        <w:t>, 1488</w:t>
      </w:r>
    </w:p>
    <w:p w14:paraId="4533918A" w14:textId="77777777" w:rsidR="0030071E" w:rsidRDefault="0030071E" w:rsidP="0030071E">
      <w:pPr>
        <w:pStyle w:val="Index3"/>
        <w:tabs>
          <w:tab w:val="right" w:leader="dot" w:pos="9316"/>
        </w:tabs>
        <w:rPr>
          <w:noProof/>
        </w:rPr>
      </w:pPr>
      <w:r w:rsidRPr="00E672F5">
        <w:rPr>
          <w:noProof/>
          <w:color w:val="000000"/>
        </w:rPr>
        <w:t xml:space="preserve">Major infrastructure program—Investment—Transparency </w:t>
      </w:r>
      <w:r w:rsidRPr="00E672F5">
        <w:rPr>
          <w:i/>
          <w:iCs/>
          <w:noProof/>
          <w:color w:val="000000"/>
        </w:rPr>
        <w:t>(Ms Lee)</w:t>
      </w:r>
      <w:r w:rsidRPr="00E672F5">
        <w:rPr>
          <w:noProof/>
          <w:color w:val="000000"/>
        </w:rPr>
        <w:t>; amendment moved and agreed to; agreed to, as amended</w:t>
      </w:r>
      <w:r>
        <w:rPr>
          <w:noProof/>
        </w:rPr>
        <w:t>, 1701</w:t>
      </w:r>
    </w:p>
    <w:p w14:paraId="0E1FFEFC" w14:textId="50E23E2E" w:rsidR="009E39B7" w:rsidRDefault="009E39B7" w:rsidP="009E39B7">
      <w:pPr>
        <w:pStyle w:val="Index3"/>
        <w:tabs>
          <w:tab w:val="right" w:leader="dot" w:pos="9318"/>
        </w:tabs>
        <w:rPr>
          <w:noProof/>
        </w:rPr>
      </w:pPr>
      <w:r w:rsidRPr="00B05DB1">
        <w:rPr>
          <w:noProof/>
          <w:color w:val="000000"/>
        </w:rPr>
        <w:t>Maternal and Fetal Medicine Unit—Canberra Hospital</w:t>
      </w:r>
      <w:r>
        <w:rPr>
          <w:noProof/>
          <w:color w:val="000000"/>
        </w:rPr>
        <w:t xml:space="preserve"> </w:t>
      </w:r>
      <w:r w:rsidRPr="00B05DB1">
        <w:rPr>
          <w:i/>
          <w:iCs/>
          <w:noProof/>
          <w:color w:val="000000"/>
        </w:rPr>
        <w:t>(Ms Castley)</w:t>
      </w:r>
      <w:r w:rsidRPr="00B05DB1">
        <w:rPr>
          <w:noProof/>
          <w:color w:val="000000"/>
        </w:rPr>
        <w:t xml:space="preserve">; </w:t>
      </w:r>
      <w:r w:rsidR="00AF5820">
        <w:rPr>
          <w:noProof/>
          <w:color w:val="000000"/>
        </w:rPr>
        <w:t>amendment</w:t>
      </w:r>
      <w:r w:rsidRPr="00B05DB1">
        <w:rPr>
          <w:noProof/>
          <w:color w:val="000000"/>
        </w:rPr>
        <w:t xml:space="preserve"> moved and agreed to; agreed to, as amended</w:t>
      </w:r>
      <w:r>
        <w:rPr>
          <w:noProof/>
        </w:rPr>
        <w:t>, 1101</w:t>
      </w:r>
    </w:p>
    <w:p w14:paraId="4DB0FDB0" w14:textId="2C073A18" w:rsidR="00D41143" w:rsidRDefault="00D41143" w:rsidP="00D41143">
      <w:pPr>
        <w:pStyle w:val="Index3"/>
        <w:tabs>
          <w:tab w:val="right" w:leader="dot" w:pos="9318"/>
        </w:tabs>
        <w:rPr>
          <w:noProof/>
        </w:rPr>
      </w:pPr>
      <w:r w:rsidRPr="00692FA0">
        <w:rPr>
          <w:noProof/>
          <w:color w:val="000000"/>
        </w:rPr>
        <w:t xml:space="preserve">Maternity services and birthing centres </w:t>
      </w:r>
      <w:r w:rsidRPr="00692FA0">
        <w:rPr>
          <w:i/>
          <w:iCs/>
          <w:noProof/>
          <w:color w:val="000000"/>
        </w:rPr>
        <w:t>(Ms Clay)</w:t>
      </w:r>
      <w:r w:rsidRPr="00692FA0">
        <w:rPr>
          <w:noProof/>
          <w:color w:val="000000"/>
        </w:rPr>
        <w:t xml:space="preserve">; </w:t>
      </w:r>
      <w:r w:rsidR="00AF5820">
        <w:rPr>
          <w:noProof/>
          <w:color w:val="000000"/>
        </w:rPr>
        <w:t>amendment</w:t>
      </w:r>
      <w:r w:rsidRPr="00692FA0">
        <w:rPr>
          <w:noProof/>
          <w:color w:val="000000"/>
        </w:rPr>
        <w:t xml:space="preserve"> moved and negatived; motion agreed to</w:t>
      </w:r>
      <w:r>
        <w:rPr>
          <w:noProof/>
        </w:rPr>
        <w:t>, 999</w:t>
      </w:r>
    </w:p>
    <w:p w14:paraId="6AC42C49" w14:textId="77777777" w:rsidR="00D415CB" w:rsidRDefault="00D415CB" w:rsidP="00D415CB">
      <w:pPr>
        <w:pStyle w:val="Index1"/>
        <w:keepNext/>
        <w:tabs>
          <w:tab w:val="right" w:leader="dot" w:pos="9017"/>
        </w:tabs>
        <w:rPr>
          <w:noProof/>
        </w:rPr>
      </w:pPr>
      <w:r w:rsidRPr="00A46C38">
        <w:rPr>
          <w:b/>
          <w:bCs/>
          <w:noProof/>
        </w:rPr>
        <w:lastRenderedPageBreak/>
        <w:t>Motions</w:t>
      </w:r>
      <w:r>
        <w:rPr>
          <w:b/>
          <w:bCs/>
          <w:noProof/>
        </w:rPr>
        <w:t>—Private Members’ business</w:t>
      </w:r>
      <w:r>
        <w:rPr>
          <w:noProof/>
        </w:rPr>
        <w:t>—</w:t>
      </w:r>
      <w:r>
        <w:rPr>
          <w:i/>
          <w:iCs/>
          <w:noProof/>
        </w:rPr>
        <w:t>continued</w:t>
      </w:r>
    </w:p>
    <w:p w14:paraId="1B39F8C4" w14:textId="77777777" w:rsidR="00825B4B" w:rsidRPr="00825B4B" w:rsidRDefault="002616BA" w:rsidP="002616BA">
      <w:pPr>
        <w:pStyle w:val="Index3"/>
        <w:tabs>
          <w:tab w:val="right" w:leader="dot" w:pos="9318"/>
        </w:tabs>
        <w:rPr>
          <w:noProof/>
        </w:rPr>
      </w:pPr>
      <w:r w:rsidRPr="000E52A0">
        <w:rPr>
          <w:noProof/>
          <w:color w:val="000000"/>
        </w:rPr>
        <w:t>Menstruation and menopause</w:t>
      </w:r>
      <w:r w:rsidR="00825B4B">
        <w:rPr>
          <w:noProof/>
          <w:color w:val="000000"/>
        </w:rPr>
        <w:t>—</w:t>
      </w:r>
    </w:p>
    <w:p w14:paraId="7A3FF94D" w14:textId="7168B0D2" w:rsidR="002616BA" w:rsidRDefault="00825B4B" w:rsidP="00033490">
      <w:pPr>
        <w:pStyle w:val="Index4"/>
      </w:pPr>
      <w:r>
        <w:t>P</w:t>
      </w:r>
      <w:r w:rsidR="002616BA" w:rsidRPr="000E52A0">
        <w:t xml:space="preserve">olicy </w:t>
      </w:r>
      <w:r w:rsidR="002616BA" w:rsidRPr="000E52A0">
        <w:rPr>
          <w:i/>
          <w:iCs/>
        </w:rPr>
        <w:t>(Ms Orr)</w:t>
      </w:r>
      <w:r w:rsidR="002616BA" w:rsidRPr="000E52A0">
        <w:t>; debate ensued; agreed to</w:t>
      </w:r>
      <w:r w:rsidR="002616BA">
        <w:t>, 852</w:t>
      </w:r>
    </w:p>
    <w:p w14:paraId="63E937B4" w14:textId="06C7C5F1" w:rsidR="0030071E" w:rsidRPr="0030071E" w:rsidRDefault="00825B4B" w:rsidP="00033490">
      <w:pPr>
        <w:pStyle w:val="Index4"/>
      </w:pPr>
      <w:r>
        <w:t>S</w:t>
      </w:r>
      <w:r w:rsidRPr="00F51EA2">
        <w:t xml:space="preserve">upport </w:t>
      </w:r>
      <w:r w:rsidRPr="00F51EA2">
        <w:rPr>
          <w:i/>
          <w:iCs/>
        </w:rPr>
        <w:t>(Ms Orr</w:t>
      </w:r>
      <w:r w:rsidRPr="0030071E">
        <w:rPr>
          <w:i/>
          <w:iCs/>
        </w:rPr>
        <w:t>)</w:t>
      </w:r>
      <w:r w:rsidR="0030071E">
        <w:rPr>
          <w:color w:val="000000"/>
        </w:rPr>
        <w:t>—</w:t>
      </w:r>
    </w:p>
    <w:p w14:paraId="363E0405" w14:textId="52E3AF9E" w:rsidR="00825B4B" w:rsidRDefault="0030071E" w:rsidP="0030071E">
      <w:pPr>
        <w:pStyle w:val="Index5"/>
      </w:pPr>
      <w:r>
        <w:t>D</w:t>
      </w:r>
      <w:r w:rsidR="00825B4B" w:rsidRPr="00F51EA2">
        <w:t>ebate ensued; agreed to</w:t>
      </w:r>
      <w:r w:rsidR="00825B4B">
        <w:t>, 1054</w:t>
      </w:r>
    </w:p>
    <w:p w14:paraId="6C04333E" w14:textId="07DD9868" w:rsidR="0030071E" w:rsidRDefault="0030071E" w:rsidP="0030071E">
      <w:pPr>
        <w:pStyle w:val="Index5"/>
        <w:rPr>
          <w:noProof/>
        </w:rPr>
      </w:pPr>
      <w:r>
        <w:rPr>
          <w:noProof/>
          <w:color w:val="000000"/>
        </w:rPr>
        <w:t>D</w:t>
      </w:r>
      <w:r w:rsidRPr="00E672F5">
        <w:rPr>
          <w:rFonts w:ascii="Calibri" w:hAnsi="Calibri"/>
          <w:noProof/>
          <w:color w:val="000000"/>
        </w:rPr>
        <w:t>ebate ensued; agreed to</w:t>
      </w:r>
      <w:r>
        <w:rPr>
          <w:noProof/>
        </w:rPr>
        <w:t>, 1705</w:t>
      </w:r>
    </w:p>
    <w:p w14:paraId="6C811439" w14:textId="77777777" w:rsidR="00840FDB" w:rsidRDefault="00840FDB">
      <w:pPr>
        <w:pStyle w:val="Index3"/>
        <w:rPr>
          <w:noProof/>
        </w:rPr>
      </w:pPr>
      <w:r>
        <w:rPr>
          <w:noProof/>
          <w:color w:val="000000"/>
        </w:rPr>
        <w:t>Mental health f</w:t>
      </w:r>
      <w:r w:rsidRPr="008434F1">
        <w:rPr>
          <w:noProof/>
          <w:color w:val="000000"/>
        </w:rPr>
        <w:t xml:space="preserve">unding—Medicare Benefits Schedule </w:t>
      </w:r>
      <w:r w:rsidRPr="008434F1">
        <w:rPr>
          <w:i/>
          <w:iCs/>
          <w:noProof/>
          <w:color w:val="000000"/>
        </w:rPr>
        <w:t>(Mr Cocks)</w:t>
      </w:r>
      <w:r w:rsidRPr="008434F1">
        <w:rPr>
          <w:noProof/>
          <w:color w:val="000000"/>
        </w:rPr>
        <w:t xml:space="preserve">; </w:t>
      </w:r>
      <w:r>
        <w:rPr>
          <w:noProof/>
          <w:color w:val="000000"/>
        </w:rPr>
        <w:t>amendment</w:t>
      </w:r>
      <w:r w:rsidRPr="008434F1">
        <w:rPr>
          <w:noProof/>
          <w:color w:val="000000"/>
        </w:rPr>
        <w:t xml:space="preserve"> moved and agreed to; agreed to</w:t>
      </w:r>
      <w:r>
        <w:rPr>
          <w:noProof/>
        </w:rPr>
        <w:t>, as amended, 1015</w:t>
      </w:r>
    </w:p>
    <w:p w14:paraId="2EF1B31D" w14:textId="31E7C034" w:rsidR="00840FDB" w:rsidRDefault="00840FDB" w:rsidP="00094B6A">
      <w:pPr>
        <w:pStyle w:val="Index3"/>
        <w:rPr>
          <w:noProof/>
        </w:rPr>
      </w:pPr>
      <w:r w:rsidRPr="00556080">
        <w:rPr>
          <w:noProof/>
        </w:rPr>
        <w:t xml:space="preserve">Mental health support </w:t>
      </w:r>
      <w:r w:rsidRPr="00556080">
        <w:rPr>
          <w:i/>
          <w:iCs/>
          <w:noProof/>
        </w:rPr>
        <w:t>(Mr Cocks)</w:t>
      </w:r>
      <w:r w:rsidRPr="00556080">
        <w:rPr>
          <w:noProof/>
        </w:rPr>
        <w:t>;</w:t>
      </w:r>
      <w:r w:rsidR="00FA2719">
        <w:rPr>
          <w:noProof/>
        </w:rPr>
        <w:t xml:space="preserve"> </w:t>
      </w:r>
      <w:r w:rsidRPr="00556080">
        <w:rPr>
          <w:noProof/>
        </w:rPr>
        <w:t>amendment moved and agreed to; agreed to, as amended</w:t>
      </w:r>
      <w:r>
        <w:rPr>
          <w:noProof/>
        </w:rPr>
        <w:t>, 1824</w:t>
      </w:r>
    </w:p>
    <w:p w14:paraId="0971224D" w14:textId="77777777" w:rsidR="00840FDB" w:rsidRDefault="00840FDB" w:rsidP="00094B6A">
      <w:pPr>
        <w:pStyle w:val="Index3"/>
        <w:rPr>
          <w:noProof/>
        </w:rPr>
      </w:pPr>
      <w:r w:rsidRPr="00A46C38">
        <w:rPr>
          <w:noProof/>
          <w:color w:val="000000"/>
        </w:rPr>
        <w:t xml:space="preserve">Mental health, alcohol and other drug use disorders—Treatment services </w:t>
      </w:r>
      <w:r w:rsidRPr="00A46C38">
        <w:rPr>
          <w:i/>
          <w:iCs/>
          <w:noProof/>
          <w:color w:val="000000"/>
        </w:rPr>
        <w:t>(</w:t>
      </w:r>
      <w:r>
        <w:rPr>
          <w:i/>
          <w:iCs/>
          <w:noProof/>
          <w:color w:val="000000"/>
        </w:rPr>
        <w:t>Ms </w:t>
      </w:r>
      <w:r w:rsidRPr="00A46C38">
        <w:rPr>
          <w:i/>
          <w:iCs/>
          <w:noProof/>
          <w:color w:val="000000"/>
        </w:rPr>
        <w:t>Lee)</w:t>
      </w:r>
      <w:r w:rsidRPr="00A46C38">
        <w:rPr>
          <w:noProof/>
          <w:color w:val="000000"/>
        </w:rPr>
        <w:t xml:space="preserve">; </w:t>
      </w:r>
      <w:r>
        <w:rPr>
          <w:noProof/>
          <w:color w:val="000000"/>
        </w:rPr>
        <w:t>amendment</w:t>
      </w:r>
      <w:r w:rsidRPr="00A46C38">
        <w:rPr>
          <w:noProof/>
          <w:color w:val="000000"/>
        </w:rPr>
        <w:t>s moved and agreed to; agreed to, as amended</w:t>
      </w:r>
      <w:r>
        <w:rPr>
          <w:noProof/>
        </w:rPr>
        <w:t>, 456</w:t>
      </w:r>
    </w:p>
    <w:p w14:paraId="32064A39" w14:textId="3C897C03" w:rsidR="005C417E" w:rsidRDefault="005C417E" w:rsidP="00D313FF">
      <w:pPr>
        <w:pStyle w:val="Index3"/>
        <w:keepNext/>
        <w:ind w:left="748" w:hanging="289"/>
        <w:rPr>
          <w:noProof/>
        </w:rPr>
      </w:pPr>
      <w:r w:rsidRPr="00A46C38">
        <w:rPr>
          <w:noProof/>
          <w:color w:val="000000"/>
        </w:rPr>
        <w:t>Molonglo Valley—</w:t>
      </w:r>
    </w:p>
    <w:p w14:paraId="365A4A4B" w14:textId="5D852F5C" w:rsidR="005C417E" w:rsidRDefault="005C417E" w:rsidP="00033490">
      <w:pPr>
        <w:pStyle w:val="Index4"/>
        <w:numPr>
          <w:ilvl w:val="0"/>
          <w:numId w:val="0"/>
        </w:numPr>
        <w:ind w:left="958"/>
      </w:pPr>
      <w:r w:rsidRPr="00A46C38">
        <w:t xml:space="preserve">Commercial centre—Land release </w:t>
      </w:r>
      <w:r w:rsidRPr="00A46C38">
        <w:rPr>
          <w:i/>
          <w:iCs/>
        </w:rPr>
        <w:t>(</w:t>
      </w:r>
      <w:r w:rsidR="00291A92">
        <w:rPr>
          <w:i/>
          <w:iCs/>
        </w:rPr>
        <w:t>Mrs </w:t>
      </w:r>
      <w:r w:rsidRPr="00A46C38">
        <w:rPr>
          <w:i/>
          <w:iCs/>
        </w:rPr>
        <w:t>Jones)</w:t>
      </w:r>
      <w:r w:rsidRPr="00A46C38">
        <w:t xml:space="preserve">; </w:t>
      </w:r>
      <w:r w:rsidR="00AF5820">
        <w:t>amendment</w:t>
      </w:r>
      <w:r w:rsidRPr="00A46C38">
        <w:t xml:space="preserve"> moved and agreed to; agreed to, as amended</w:t>
      </w:r>
      <w:r>
        <w:t>, 337</w:t>
      </w:r>
    </w:p>
    <w:p w14:paraId="10FFFB55" w14:textId="77777777" w:rsidR="005C417E" w:rsidRDefault="005C417E" w:rsidP="00033490">
      <w:pPr>
        <w:pStyle w:val="Index4"/>
      </w:pPr>
      <w:r w:rsidRPr="00A46C38">
        <w:t xml:space="preserve">Community Council </w:t>
      </w:r>
      <w:r w:rsidRPr="00A46C38">
        <w:rPr>
          <w:i/>
          <w:iCs/>
        </w:rPr>
        <w:t>(Dr Paterson)</w:t>
      </w:r>
      <w:r w:rsidRPr="00A46C38">
        <w:t>; debate ensued; agreed to</w:t>
      </w:r>
      <w:r>
        <w:t>, 78</w:t>
      </w:r>
    </w:p>
    <w:p w14:paraId="4759A679" w14:textId="3A5A9897" w:rsidR="005C417E" w:rsidRDefault="005C417E">
      <w:pPr>
        <w:pStyle w:val="Index3"/>
        <w:rPr>
          <w:noProof/>
        </w:rPr>
      </w:pPr>
      <w:r w:rsidRPr="00A46C38">
        <w:rPr>
          <w:noProof/>
          <w:color w:val="000000"/>
        </w:rPr>
        <w:t xml:space="preserve">Mowing services </w:t>
      </w:r>
      <w:r w:rsidRPr="00A46C38">
        <w:rPr>
          <w:i/>
          <w:iCs/>
          <w:noProof/>
          <w:color w:val="000000"/>
        </w:rPr>
        <w:t>(</w:t>
      </w:r>
      <w:r w:rsidR="00291A92">
        <w:rPr>
          <w:i/>
          <w:iCs/>
          <w:noProof/>
          <w:color w:val="000000"/>
        </w:rPr>
        <w:t>Mr </w:t>
      </w:r>
      <w:r w:rsidRPr="00A46C38">
        <w:rPr>
          <w:i/>
          <w:iCs/>
          <w:noProof/>
          <w:color w:val="000000"/>
        </w:rPr>
        <w:t>Hanson)</w:t>
      </w:r>
      <w:r w:rsidRPr="00A46C38">
        <w:rPr>
          <w:noProof/>
          <w:color w:val="000000"/>
        </w:rPr>
        <w:t xml:space="preserve">; </w:t>
      </w:r>
      <w:r w:rsidR="00AF5820">
        <w:rPr>
          <w:noProof/>
          <w:color w:val="000000"/>
        </w:rPr>
        <w:t>amendment</w:t>
      </w:r>
      <w:r w:rsidRPr="00A46C38">
        <w:rPr>
          <w:noProof/>
          <w:color w:val="000000"/>
        </w:rPr>
        <w:t xml:space="preserve"> moved and agreed to; agreed to, as amended</w:t>
      </w:r>
      <w:r>
        <w:rPr>
          <w:noProof/>
        </w:rPr>
        <w:t>, 415</w:t>
      </w:r>
    </w:p>
    <w:p w14:paraId="55544B72" w14:textId="77777777" w:rsidR="005C417E" w:rsidRDefault="005C417E">
      <w:pPr>
        <w:pStyle w:val="Index3"/>
        <w:rPr>
          <w:noProof/>
        </w:rPr>
      </w:pPr>
      <w:r w:rsidRPr="00A46C38">
        <w:rPr>
          <w:noProof/>
          <w:color w:val="000000"/>
        </w:rPr>
        <w:t xml:space="preserve">National Disability Insurance Scheme </w:t>
      </w:r>
      <w:r w:rsidRPr="00A46C38">
        <w:rPr>
          <w:i/>
          <w:iCs/>
          <w:noProof/>
          <w:color w:val="000000"/>
        </w:rPr>
        <w:t>(</w:t>
      </w:r>
      <w:r w:rsidR="00291A92">
        <w:rPr>
          <w:i/>
          <w:iCs/>
          <w:noProof/>
          <w:color w:val="000000"/>
        </w:rPr>
        <w:t>Ms </w:t>
      </w:r>
      <w:r w:rsidRPr="00A46C38">
        <w:rPr>
          <w:i/>
          <w:iCs/>
          <w:noProof/>
          <w:color w:val="000000"/>
        </w:rPr>
        <w:t>Orr)</w:t>
      </w:r>
      <w:r w:rsidRPr="00A46C38">
        <w:rPr>
          <w:noProof/>
          <w:color w:val="000000"/>
        </w:rPr>
        <w:t>; debate ensued; agreed to</w:t>
      </w:r>
      <w:r>
        <w:rPr>
          <w:noProof/>
        </w:rPr>
        <w:t>, 264</w:t>
      </w:r>
    </w:p>
    <w:p w14:paraId="1DDF25F0" w14:textId="77777777" w:rsidR="005C417E" w:rsidRDefault="005C417E">
      <w:pPr>
        <w:pStyle w:val="Index3"/>
        <w:rPr>
          <w:noProof/>
        </w:rPr>
      </w:pPr>
      <w:r w:rsidRPr="00A46C38">
        <w:rPr>
          <w:noProof/>
          <w:color w:val="000000"/>
        </w:rPr>
        <w:t xml:space="preserve">National Park City Foundation </w:t>
      </w:r>
      <w:r w:rsidRPr="00A46C38">
        <w:rPr>
          <w:i/>
          <w:iCs/>
          <w:noProof/>
          <w:color w:val="000000"/>
        </w:rPr>
        <w:t>(Dr Paterson)</w:t>
      </w:r>
      <w:r w:rsidRPr="00A46C38">
        <w:rPr>
          <w:noProof/>
          <w:color w:val="000000"/>
        </w:rPr>
        <w:t>; debate ensued; agreed to</w:t>
      </w:r>
      <w:r>
        <w:rPr>
          <w:noProof/>
        </w:rPr>
        <w:t>, 199</w:t>
      </w:r>
    </w:p>
    <w:p w14:paraId="63A1C19C" w14:textId="77777777" w:rsidR="00954557" w:rsidRDefault="00954557" w:rsidP="00954557">
      <w:pPr>
        <w:pStyle w:val="Index3"/>
        <w:tabs>
          <w:tab w:val="right" w:leader="dot" w:pos="9316"/>
        </w:tabs>
        <w:rPr>
          <w:noProof/>
        </w:rPr>
      </w:pPr>
      <w:r w:rsidRPr="006250C8">
        <w:rPr>
          <w:noProof/>
          <w:color w:val="000000"/>
        </w:rPr>
        <w:t xml:space="preserve">Nature preservation </w:t>
      </w:r>
      <w:r w:rsidRPr="006250C8">
        <w:rPr>
          <w:i/>
          <w:iCs/>
          <w:noProof/>
          <w:color w:val="000000"/>
        </w:rPr>
        <w:t>(Ms Clay)</w:t>
      </w:r>
      <w:r w:rsidRPr="006250C8">
        <w:rPr>
          <w:noProof/>
          <w:color w:val="000000"/>
        </w:rPr>
        <w:t>; debate ensued; agreed to</w:t>
      </w:r>
      <w:r>
        <w:rPr>
          <w:noProof/>
        </w:rPr>
        <w:t>, 1496</w:t>
      </w:r>
    </w:p>
    <w:p w14:paraId="748DC1C7" w14:textId="77777777" w:rsidR="003C459E" w:rsidRDefault="003C459E" w:rsidP="003C459E">
      <w:pPr>
        <w:pStyle w:val="Index3"/>
      </w:pPr>
      <w:r w:rsidRPr="002F13C1">
        <w:t xml:space="preserve">Neighbourhood democracy programs—Proposed expansion </w:t>
      </w:r>
      <w:r w:rsidRPr="002F13C1">
        <w:rPr>
          <w:i/>
        </w:rPr>
        <w:t>(Mr Braddock)</w:t>
      </w:r>
      <w:r w:rsidRPr="002F13C1">
        <w:t>; amendment moved and agreed to; agreed to, as amended</w:t>
      </w:r>
      <w:r>
        <w:t>, 1947</w:t>
      </w:r>
    </w:p>
    <w:p w14:paraId="6006AAED" w14:textId="77777777" w:rsidR="00BA5B6C" w:rsidRDefault="00BA5B6C" w:rsidP="00BA5B6C">
      <w:pPr>
        <w:pStyle w:val="Index3"/>
        <w:tabs>
          <w:tab w:val="right" w:leader="dot" w:pos="9316"/>
        </w:tabs>
        <w:rPr>
          <w:noProof/>
        </w:rPr>
      </w:pPr>
      <w:r>
        <w:rPr>
          <w:noProof/>
          <w:color w:val="000000"/>
        </w:rPr>
        <w:t xml:space="preserve">Neurodiversity in the ACT </w:t>
      </w:r>
      <w:r>
        <w:rPr>
          <w:i/>
          <w:iCs/>
          <w:noProof/>
          <w:color w:val="000000"/>
        </w:rPr>
        <w:t>(Mr Pettersson)</w:t>
      </w:r>
      <w:r>
        <w:rPr>
          <w:noProof/>
          <w:color w:val="000000"/>
        </w:rPr>
        <w:t>; debate ensued; agreed to</w:t>
      </w:r>
      <w:r>
        <w:rPr>
          <w:noProof/>
        </w:rPr>
        <w:t>, 1417</w:t>
      </w:r>
    </w:p>
    <w:p w14:paraId="23CE3C57" w14:textId="77777777" w:rsidR="008E1480" w:rsidRDefault="008E1480" w:rsidP="008E1480">
      <w:pPr>
        <w:pStyle w:val="Index3"/>
        <w:tabs>
          <w:tab w:val="right" w:leader="dot" w:pos="9316"/>
        </w:tabs>
        <w:rPr>
          <w:noProof/>
        </w:rPr>
      </w:pPr>
      <w:r w:rsidRPr="002D1C56">
        <w:rPr>
          <w:noProof/>
          <w:color w:val="000000"/>
        </w:rPr>
        <w:t xml:space="preserve">Night-time economy </w:t>
      </w:r>
      <w:r w:rsidRPr="002D1C56">
        <w:rPr>
          <w:i/>
          <w:iCs/>
          <w:noProof/>
          <w:color w:val="000000"/>
        </w:rPr>
        <w:t>(Ms Orr)</w:t>
      </w:r>
      <w:r w:rsidRPr="002D1C56">
        <w:rPr>
          <w:noProof/>
          <w:color w:val="000000"/>
        </w:rPr>
        <w:t>; debate ensued; agreed to</w:t>
      </w:r>
      <w:r>
        <w:rPr>
          <w:noProof/>
        </w:rPr>
        <w:t>, 1277</w:t>
      </w:r>
    </w:p>
    <w:p w14:paraId="14BF33A5" w14:textId="77777777" w:rsidR="006E0723" w:rsidRDefault="006E0723" w:rsidP="006E0723">
      <w:pPr>
        <w:pStyle w:val="Index3"/>
        <w:tabs>
          <w:tab w:val="right" w:leader="dot" w:pos="9318"/>
        </w:tabs>
        <w:rPr>
          <w:noProof/>
        </w:rPr>
      </w:pPr>
      <w:r w:rsidRPr="00536067">
        <w:rPr>
          <w:noProof/>
          <w:color w:val="000000"/>
        </w:rPr>
        <w:t xml:space="preserve">Non-payment of fines—Penalties for minor offences </w:t>
      </w:r>
      <w:r w:rsidRPr="00536067">
        <w:rPr>
          <w:i/>
          <w:iCs/>
          <w:noProof/>
          <w:color w:val="000000"/>
        </w:rPr>
        <w:t>(</w:t>
      </w:r>
      <w:r w:rsidR="00291A92">
        <w:rPr>
          <w:i/>
          <w:iCs/>
          <w:noProof/>
          <w:color w:val="000000"/>
        </w:rPr>
        <w:t>Mr </w:t>
      </w:r>
      <w:r w:rsidRPr="00536067">
        <w:rPr>
          <w:i/>
          <w:iCs/>
          <w:noProof/>
          <w:color w:val="000000"/>
        </w:rPr>
        <w:t>Braddock)</w:t>
      </w:r>
      <w:r w:rsidRPr="00536067">
        <w:rPr>
          <w:noProof/>
          <w:color w:val="000000"/>
        </w:rPr>
        <w:t>; debate ensued; agreed to</w:t>
      </w:r>
      <w:r>
        <w:rPr>
          <w:noProof/>
        </w:rPr>
        <w:t>, 555</w:t>
      </w:r>
    </w:p>
    <w:p w14:paraId="062CF10D" w14:textId="55639523" w:rsidR="000E5399" w:rsidRDefault="000E5399" w:rsidP="000E5399">
      <w:pPr>
        <w:pStyle w:val="Index3"/>
        <w:tabs>
          <w:tab w:val="right" w:leader="dot" w:pos="9318"/>
        </w:tabs>
        <w:rPr>
          <w:noProof/>
        </w:rPr>
      </w:pPr>
      <w:r w:rsidRPr="00E03CC0">
        <w:rPr>
          <w:noProof/>
          <w:color w:val="000000"/>
        </w:rPr>
        <w:t xml:space="preserve">Number of teachers in the ACT </w:t>
      </w:r>
      <w:r w:rsidRPr="00E03CC0">
        <w:rPr>
          <w:i/>
          <w:iCs/>
          <w:noProof/>
          <w:color w:val="000000"/>
        </w:rPr>
        <w:t>(</w:t>
      </w:r>
      <w:r w:rsidR="00291A92">
        <w:rPr>
          <w:i/>
          <w:iCs/>
          <w:noProof/>
          <w:color w:val="000000"/>
        </w:rPr>
        <w:t>Mr </w:t>
      </w:r>
      <w:r w:rsidRPr="00E03CC0">
        <w:rPr>
          <w:i/>
          <w:iCs/>
          <w:noProof/>
          <w:color w:val="000000"/>
        </w:rPr>
        <w:t>Hanson)</w:t>
      </w:r>
      <w:r w:rsidRPr="00E03CC0">
        <w:rPr>
          <w:noProof/>
          <w:color w:val="000000"/>
        </w:rPr>
        <w:t xml:space="preserve">; </w:t>
      </w:r>
      <w:r w:rsidR="00AF5820">
        <w:rPr>
          <w:noProof/>
          <w:color w:val="000000"/>
        </w:rPr>
        <w:t>amendment</w:t>
      </w:r>
      <w:r w:rsidRPr="00E03CC0">
        <w:rPr>
          <w:noProof/>
          <w:color w:val="000000"/>
        </w:rPr>
        <w:t xml:space="preserve"> moved and agreed to; agreed to</w:t>
      </w:r>
      <w:r>
        <w:rPr>
          <w:noProof/>
        </w:rPr>
        <w:t>,</w:t>
      </w:r>
      <w:r w:rsidR="00847FE7">
        <w:rPr>
          <w:noProof/>
        </w:rPr>
        <w:t xml:space="preserve"> as amended,</w:t>
      </w:r>
      <w:r>
        <w:rPr>
          <w:noProof/>
        </w:rPr>
        <w:t xml:space="preserve"> 649</w:t>
      </w:r>
    </w:p>
    <w:p w14:paraId="645F4057" w14:textId="77777777" w:rsidR="006A4DE2" w:rsidRDefault="006A4DE2" w:rsidP="009E3107">
      <w:pPr>
        <w:pStyle w:val="Index3"/>
        <w:tabs>
          <w:tab w:val="right" w:leader="dot" w:pos="7734"/>
        </w:tabs>
        <w:rPr>
          <w:noProof/>
        </w:rPr>
      </w:pPr>
      <w:r w:rsidRPr="00DA430F">
        <w:rPr>
          <w:noProof/>
          <w:color w:val="000000"/>
        </w:rPr>
        <w:t xml:space="preserve">Nurse and midwifery ratios </w:t>
      </w:r>
      <w:r w:rsidRPr="00DA430F">
        <w:rPr>
          <w:i/>
          <w:iCs/>
          <w:noProof/>
          <w:color w:val="000000"/>
        </w:rPr>
        <w:t>(</w:t>
      </w:r>
      <w:r>
        <w:rPr>
          <w:i/>
          <w:iCs/>
          <w:noProof/>
          <w:color w:val="000000"/>
        </w:rPr>
        <w:t>Ms </w:t>
      </w:r>
      <w:r w:rsidRPr="00DA430F">
        <w:rPr>
          <w:i/>
          <w:iCs/>
          <w:noProof/>
          <w:color w:val="000000"/>
        </w:rPr>
        <w:t>Castley)</w:t>
      </w:r>
      <w:r w:rsidRPr="00DA430F">
        <w:rPr>
          <w:noProof/>
          <w:color w:val="000000"/>
        </w:rPr>
        <w:t xml:space="preserve">; </w:t>
      </w:r>
      <w:r>
        <w:rPr>
          <w:noProof/>
          <w:color w:val="000000"/>
        </w:rPr>
        <w:t>amendment</w:t>
      </w:r>
      <w:r w:rsidRPr="00DA430F">
        <w:rPr>
          <w:noProof/>
          <w:color w:val="000000"/>
        </w:rPr>
        <w:t xml:space="preserve"> moved and agreed to; agreed to, as amended</w:t>
      </w:r>
      <w:r>
        <w:rPr>
          <w:noProof/>
        </w:rPr>
        <w:t>, 698</w:t>
      </w:r>
    </w:p>
    <w:p w14:paraId="3534241F" w14:textId="77777777" w:rsidR="006A4DE2" w:rsidRDefault="006A4DE2" w:rsidP="006A4DE2">
      <w:pPr>
        <w:pStyle w:val="Index3"/>
        <w:tabs>
          <w:tab w:val="right" w:leader="dot" w:pos="9316"/>
        </w:tabs>
        <w:rPr>
          <w:noProof/>
        </w:rPr>
      </w:pPr>
      <w:r w:rsidRPr="0040307F">
        <w:rPr>
          <w:noProof/>
          <w:color w:val="000000"/>
        </w:rPr>
        <w:t xml:space="preserve">Nurse-led walk-in centres </w:t>
      </w:r>
      <w:r w:rsidRPr="0040307F">
        <w:rPr>
          <w:i/>
          <w:iCs/>
          <w:noProof/>
          <w:color w:val="000000"/>
        </w:rPr>
        <w:t>(Ms Orr)</w:t>
      </w:r>
      <w:r w:rsidRPr="0040307F">
        <w:rPr>
          <w:noProof/>
          <w:color w:val="000000"/>
        </w:rPr>
        <w:t>; debate ensued; amendment moved and negatived; agreed to</w:t>
      </w:r>
      <w:r>
        <w:rPr>
          <w:noProof/>
        </w:rPr>
        <w:t>, 1773</w:t>
      </w:r>
    </w:p>
    <w:p w14:paraId="7007D6CE" w14:textId="77777777" w:rsidR="000E5399" w:rsidRDefault="000E5399" w:rsidP="000E5399">
      <w:pPr>
        <w:pStyle w:val="Index3"/>
        <w:tabs>
          <w:tab w:val="right" w:leader="dot" w:pos="9318"/>
        </w:tabs>
        <w:rPr>
          <w:noProof/>
        </w:rPr>
      </w:pPr>
      <w:r w:rsidRPr="00E03CC0">
        <w:rPr>
          <w:noProof/>
          <w:color w:val="000000"/>
        </w:rPr>
        <w:t xml:space="preserve">Online gambling—Protections for consumers </w:t>
      </w:r>
      <w:r w:rsidRPr="00E03CC0">
        <w:rPr>
          <w:i/>
          <w:iCs/>
          <w:noProof/>
          <w:color w:val="000000"/>
        </w:rPr>
        <w:t>(</w:t>
      </w:r>
      <w:r w:rsidR="00291A92">
        <w:rPr>
          <w:i/>
          <w:iCs/>
          <w:noProof/>
          <w:color w:val="000000"/>
        </w:rPr>
        <w:t>Ms </w:t>
      </w:r>
      <w:r w:rsidRPr="00E03CC0">
        <w:rPr>
          <w:i/>
          <w:iCs/>
          <w:noProof/>
          <w:color w:val="000000"/>
        </w:rPr>
        <w:t>Orr)</w:t>
      </w:r>
      <w:r w:rsidRPr="00E03CC0">
        <w:rPr>
          <w:noProof/>
          <w:color w:val="000000"/>
        </w:rPr>
        <w:t>—</w:t>
      </w:r>
    </w:p>
    <w:p w14:paraId="77C88090" w14:textId="69183C0E" w:rsidR="000E5399" w:rsidRDefault="00AF5820" w:rsidP="00033490">
      <w:pPr>
        <w:pStyle w:val="Index4"/>
      </w:pPr>
      <w:r>
        <w:t>Amendment</w:t>
      </w:r>
      <w:r w:rsidR="000E5399" w:rsidRPr="00E03CC0">
        <w:t>s moved; adjourned</w:t>
      </w:r>
      <w:r w:rsidR="000E5399">
        <w:t>, 651</w:t>
      </w:r>
    </w:p>
    <w:p w14:paraId="61F90B86" w14:textId="55DFE49F" w:rsidR="002C0F05" w:rsidRDefault="002C0F05" w:rsidP="002C0F05">
      <w:pPr>
        <w:pStyle w:val="Index3"/>
        <w:tabs>
          <w:tab w:val="right" w:leader="dot" w:pos="9318"/>
        </w:tabs>
        <w:rPr>
          <w:noProof/>
        </w:rPr>
      </w:pPr>
      <w:r w:rsidRPr="009E49E2">
        <w:rPr>
          <w:noProof/>
          <w:color w:val="000000"/>
        </w:rPr>
        <w:t xml:space="preserve">Our Canberra newsletter </w:t>
      </w:r>
      <w:r w:rsidRPr="009E49E2">
        <w:rPr>
          <w:i/>
          <w:iCs/>
          <w:noProof/>
          <w:color w:val="000000"/>
        </w:rPr>
        <w:t>(Mr Parton)</w:t>
      </w:r>
      <w:r w:rsidRPr="009E49E2">
        <w:rPr>
          <w:noProof/>
          <w:color w:val="000000"/>
        </w:rPr>
        <w:t xml:space="preserve">; </w:t>
      </w:r>
      <w:r w:rsidR="00AF5820">
        <w:rPr>
          <w:noProof/>
          <w:color w:val="000000"/>
        </w:rPr>
        <w:t>amendment</w:t>
      </w:r>
      <w:r w:rsidRPr="009E49E2">
        <w:rPr>
          <w:noProof/>
          <w:color w:val="000000"/>
        </w:rPr>
        <w:t xml:space="preserve"> moved and agreed to; agreed to, as amended</w:t>
      </w:r>
      <w:r>
        <w:rPr>
          <w:noProof/>
        </w:rPr>
        <w:t>, 817</w:t>
      </w:r>
    </w:p>
    <w:p w14:paraId="2A3BED38" w14:textId="3BE13286" w:rsidR="005C417E" w:rsidRDefault="005C417E">
      <w:pPr>
        <w:pStyle w:val="Index3"/>
        <w:rPr>
          <w:noProof/>
        </w:rPr>
      </w:pPr>
      <w:r w:rsidRPr="00A46C38">
        <w:rPr>
          <w:noProof/>
          <w:color w:val="000000"/>
        </w:rPr>
        <w:t xml:space="preserve">Out-of-home care education </w:t>
      </w:r>
      <w:r w:rsidRPr="00A46C38">
        <w:rPr>
          <w:i/>
          <w:iCs/>
          <w:noProof/>
          <w:color w:val="000000"/>
        </w:rPr>
        <w:t>(</w:t>
      </w:r>
      <w:r w:rsidR="00291A92">
        <w:rPr>
          <w:i/>
          <w:iCs/>
          <w:noProof/>
          <w:color w:val="000000"/>
        </w:rPr>
        <w:t>Mrs </w:t>
      </w:r>
      <w:r w:rsidRPr="00A46C38">
        <w:rPr>
          <w:i/>
          <w:iCs/>
          <w:noProof/>
          <w:color w:val="000000"/>
        </w:rPr>
        <w:t>Kikkert)</w:t>
      </w:r>
      <w:r w:rsidRPr="00A46C38">
        <w:rPr>
          <w:noProof/>
          <w:color w:val="000000"/>
        </w:rPr>
        <w:t xml:space="preserve">; debate ensued; </w:t>
      </w:r>
      <w:r w:rsidR="00AF5820">
        <w:rPr>
          <w:noProof/>
          <w:color w:val="000000"/>
        </w:rPr>
        <w:t>amendment</w:t>
      </w:r>
      <w:r w:rsidRPr="00A46C38">
        <w:rPr>
          <w:noProof/>
          <w:color w:val="000000"/>
        </w:rPr>
        <w:t xml:space="preserve"> moved and agreed to; agreed to, as amended</w:t>
      </w:r>
      <w:r>
        <w:rPr>
          <w:noProof/>
        </w:rPr>
        <w:t>, 200</w:t>
      </w:r>
    </w:p>
    <w:p w14:paraId="204E9E76" w14:textId="77777777" w:rsidR="0030071E" w:rsidRDefault="0030071E" w:rsidP="0030071E">
      <w:pPr>
        <w:pStyle w:val="Index3"/>
        <w:tabs>
          <w:tab w:val="right" w:leader="dot" w:pos="7644"/>
        </w:tabs>
        <w:rPr>
          <w:noProof/>
        </w:rPr>
      </w:pPr>
      <w:r w:rsidRPr="00C305F6">
        <w:rPr>
          <w:noProof/>
          <w:color w:val="000000"/>
        </w:rPr>
        <w:t xml:space="preserve">PACER program and innovative mental services—Investment </w:t>
      </w:r>
      <w:r w:rsidRPr="00C305F6">
        <w:rPr>
          <w:i/>
          <w:iCs/>
          <w:noProof/>
          <w:color w:val="000000"/>
        </w:rPr>
        <w:t>(Ms Castley)</w:t>
      </w:r>
      <w:r w:rsidRPr="00C305F6">
        <w:rPr>
          <w:noProof/>
          <w:color w:val="000000"/>
        </w:rPr>
        <w:t>; amendment moved and agreed to; agreed to, as amended</w:t>
      </w:r>
      <w:r>
        <w:rPr>
          <w:noProof/>
        </w:rPr>
        <w:t>, 1733</w:t>
      </w:r>
    </w:p>
    <w:p w14:paraId="58085981" w14:textId="6E4D8AAA" w:rsidR="002C0F05" w:rsidRDefault="002C0F05" w:rsidP="002C0F05">
      <w:pPr>
        <w:pStyle w:val="Index3"/>
        <w:tabs>
          <w:tab w:val="right" w:leader="dot" w:pos="9318"/>
        </w:tabs>
        <w:rPr>
          <w:noProof/>
        </w:rPr>
      </w:pPr>
      <w:r w:rsidRPr="009E49E2">
        <w:rPr>
          <w:noProof/>
          <w:color w:val="000000"/>
        </w:rPr>
        <w:t>Paediatric early warning system</w:t>
      </w:r>
      <w:r w:rsidRPr="009E49E2">
        <w:rPr>
          <w:i/>
          <w:iCs/>
          <w:noProof/>
          <w:color w:val="000000"/>
        </w:rPr>
        <w:t>(Ms Castley)</w:t>
      </w:r>
      <w:r w:rsidRPr="009E49E2">
        <w:rPr>
          <w:noProof/>
          <w:color w:val="000000"/>
        </w:rPr>
        <w:t xml:space="preserve">; </w:t>
      </w:r>
      <w:r w:rsidR="00AF5820">
        <w:rPr>
          <w:noProof/>
          <w:color w:val="000000"/>
        </w:rPr>
        <w:t>amendment</w:t>
      </w:r>
      <w:r w:rsidRPr="009E49E2">
        <w:rPr>
          <w:noProof/>
          <w:color w:val="000000"/>
        </w:rPr>
        <w:t xml:space="preserve"> moved and agreed to; agreed to, as amended</w:t>
      </w:r>
      <w:r>
        <w:rPr>
          <w:noProof/>
        </w:rPr>
        <w:t>, 813</w:t>
      </w:r>
    </w:p>
    <w:p w14:paraId="46BE316D" w14:textId="7D74E314" w:rsidR="000B5306" w:rsidRDefault="000B5306" w:rsidP="000B5306">
      <w:pPr>
        <w:pStyle w:val="Index3"/>
        <w:tabs>
          <w:tab w:val="right" w:leader="dot" w:pos="9318"/>
        </w:tabs>
        <w:rPr>
          <w:noProof/>
        </w:rPr>
      </w:pPr>
      <w:r>
        <w:rPr>
          <w:noProof/>
          <w:color w:val="000000"/>
        </w:rPr>
        <w:t xml:space="preserve">Paramedics—Shortages and working conditions </w:t>
      </w:r>
      <w:r>
        <w:rPr>
          <w:i/>
          <w:iCs/>
          <w:noProof/>
          <w:color w:val="000000"/>
        </w:rPr>
        <w:t>(Mr Milligan)</w:t>
      </w:r>
      <w:r>
        <w:rPr>
          <w:noProof/>
          <w:color w:val="000000"/>
        </w:rPr>
        <w:t xml:space="preserve">; </w:t>
      </w:r>
      <w:r w:rsidR="00AF5820">
        <w:rPr>
          <w:noProof/>
          <w:color w:val="000000"/>
        </w:rPr>
        <w:t>amendment</w:t>
      </w:r>
      <w:r>
        <w:rPr>
          <w:noProof/>
          <w:color w:val="000000"/>
        </w:rPr>
        <w:t xml:space="preserve"> moved and agreed to; agreed to, as amended</w:t>
      </w:r>
      <w:r>
        <w:rPr>
          <w:noProof/>
        </w:rPr>
        <w:t>, 990</w:t>
      </w:r>
    </w:p>
    <w:p w14:paraId="7C4D8370" w14:textId="0200E9DC" w:rsidR="00BA5B6C" w:rsidRDefault="00BA5B6C" w:rsidP="00BA5B6C">
      <w:pPr>
        <w:pStyle w:val="Index3"/>
        <w:tabs>
          <w:tab w:val="right" w:leader="dot" w:pos="9316"/>
        </w:tabs>
        <w:rPr>
          <w:noProof/>
        </w:rPr>
      </w:pPr>
      <w:r>
        <w:rPr>
          <w:noProof/>
          <w:color w:val="000000"/>
        </w:rPr>
        <w:t xml:space="preserve">Payroll tax—General </w:t>
      </w:r>
      <w:r>
        <w:rPr>
          <w:noProof/>
          <w:lang w:eastAsia="en-US"/>
        </w:rPr>
        <w:t>practitioners</w:t>
      </w:r>
      <w:r>
        <w:rPr>
          <w:noProof/>
          <w:color w:val="000000"/>
        </w:rPr>
        <w:t xml:space="preserve">—Impact </w:t>
      </w:r>
      <w:r>
        <w:rPr>
          <w:i/>
          <w:iCs/>
          <w:noProof/>
          <w:color w:val="000000"/>
        </w:rPr>
        <w:t>(Ms Lee)</w:t>
      </w:r>
      <w:r>
        <w:rPr>
          <w:noProof/>
          <w:color w:val="000000"/>
        </w:rPr>
        <w:t>; amendment moved and agreed to; agreed to</w:t>
      </w:r>
      <w:r>
        <w:rPr>
          <w:noProof/>
        </w:rPr>
        <w:t xml:space="preserve">, </w:t>
      </w:r>
      <w:r w:rsidR="00847FE7">
        <w:rPr>
          <w:noProof/>
        </w:rPr>
        <w:t xml:space="preserve">as amended, </w:t>
      </w:r>
      <w:r>
        <w:rPr>
          <w:noProof/>
        </w:rPr>
        <w:t>1405</w:t>
      </w:r>
    </w:p>
    <w:p w14:paraId="02E3CC6F" w14:textId="77777777" w:rsidR="00D415CB" w:rsidRDefault="00D415CB" w:rsidP="00D415CB">
      <w:pPr>
        <w:pStyle w:val="Index1"/>
        <w:keepNext/>
        <w:tabs>
          <w:tab w:val="right" w:leader="dot" w:pos="9017"/>
        </w:tabs>
        <w:rPr>
          <w:noProof/>
        </w:rPr>
      </w:pPr>
      <w:r w:rsidRPr="00A46C38">
        <w:rPr>
          <w:b/>
          <w:bCs/>
          <w:noProof/>
        </w:rPr>
        <w:lastRenderedPageBreak/>
        <w:t>Motions</w:t>
      </w:r>
      <w:r>
        <w:rPr>
          <w:b/>
          <w:bCs/>
          <w:noProof/>
        </w:rPr>
        <w:t>—Private Members’ business</w:t>
      </w:r>
      <w:r>
        <w:rPr>
          <w:noProof/>
        </w:rPr>
        <w:t>—</w:t>
      </w:r>
      <w:r>
        <w:rPr>
          <w:i/>
          <w:iCs/>
          <w:noProof/>
        </w:rPr>
        <w:t>continued</w:t>
      </w:r>
    </w:p>
    <w:p w14:paraId="1420C666" w14:textId="77777777" w:rsidR="0019237E" w:rsidRDefault="0019237E" w:rsidP="0019237E">
      <w:pPr>
        <w:pStyle w:val="Index3"/>
        <w:tabs>
          <w:tab w:val="right" w:leader="dot" w:pos="9316"/>
        </w:tabs>
        <w:rPr>
          <w:noProof/>
        </w:rPr>
      </w:pPr>
      <w:r w:rsidRPr="006C7061">
        <w:rPr>
          <w:noProof/>
          <w:color w:val="000000"/>
        </w:rPr>
        <w:t xml:space="preserve">Payroll tax exemption proposal—General practices </w:t>
      </w:r>
      <w:r w:rsidRPr="006C7061">
        <w:rPr>
          <w:i/>
          <w:iCs/>
          <w:noProof/>
          <w:color w:val="000000"/>
        </w:rPr>
        <w:t>(Ms Castley)</w:t>
      </w:r>
      <w:r w:rsidRPr="006C7061">
        <w:rPr>
          <w:noProof/>
          <w:color w:val="000000"/>
        </w:rPr>
        <w:t>; amendment moved and agreed to; agreed to, as amended</w:t>
      </w:r>
      <w:r>
        <w:rPr>
          <w:noProof/>
        </w:rPr>
        <w:t>, 1156</w:t>
      </w:r>
    </w:p>
    <w:p w14:paraId="535E93BC" w14:textId="7A2B3FA5" w:rsidR="00B43FFE" w:rsidRDefault="00B43FFE" w:rsidP="00B43FFE">
      <w:pPr>
        <w:pStyle w:val="Index3"/>
        <w:tabs>
          <w:tab w:val="right" w:leader="dot" w:pos="7734"/>
        </w:tabs>
        <w:rPr>
          <w:noProof/>
        </w:rPr>
      </w:pPr>
      <w:r w:rsidRPr="00B92782">
        <w:rPr>
          <w:noProof/>
          <w:color w:val="000000"/>
        </w:rPr>
        <w:t xml:space="preserve">Point of consumption tax—Online gambling—Racing codes </w:t>
      </w:r>
      <w:r w:rsidRPr="00B92782">
        <w:rPr>
          <w:i/>
          <w:iCs/>
          <w:noProof/>
          <w:color w:val="000000"/>
        </w:rPr>
        <w:t>(Mr Parton)</w:t>
      </w:r>
      <w:r w:rsidRPr="00B92782">
        <w:rPr>
          <w:noProof/>
          <w:color w:val="000000"/>
        </w:rPr>
        <w:t xml:space="preserve">; debate ensued; </w:t>
      </w:r>
      <w:r w:rsidR="00AF5820">
        <w:rPr>
          <w:noProof/>
          <w:color w:val="000000"/>
        </w:rPr>
        <w:t>amendment</w:t>
      </w:r>
      <w:r w:rsidRPr="00B92782">
        <w:rPr>
          <w:noProof/>
          <w:color w:val="000000"/>
        </w:rPr>
        <w:t xml:space="preserve"> moved and agreed to; agreed to, as amended</w:t>
      </w:r>
      <w:r>
        <w:rPr>
          <w:noProof/>
        </w:rPr>
        <w:t>, 761</w:t>
      </w:r>
    </w:p>
    <w:p w14:paraId="6E568662" w14:textId="1E9F6B68" w:rsidR="0066458F" w:rsidRDefault="0066458F" w:rsidP="0066458F">
      <w:pPr>
        <w:pStyle w:val="Index3"/>
        <w:rPr>
          <w:noProof/>
        </w:rPr>
      </w:pPr>
      <w:r w:rsidRPr="00FE0245">
        <w:rPr>
          <w:noProof/>
          <w:color w:val="000000"/>
          <w:spacing w:val="-8"/>
        </w:rPr>
        <w:t xml:space="preserve">Police numbers </w:t>
      </w:r>
      <w:r w:rsidRPr="00FE0245">
        <w:rPr>
          <w:i/>
          <w:iCs/>
          <w:noProof/>
          <w:color w:val="000000"/>
          <w:spacing w:val="-8"/>
        </w:rPr>
        <w:t>(</w:t>
      </w:r>
      <w:r w:rsidR="00291A92" w:rsidRPr="00FE0245">
        <w:rPr>
          <w:i/>
          <w:iCs/>
          <w:noProof/>
          <w:color w:val="000000"/>
          <w:spacing w:val="-8"/>
        </w:rPr>
        <w:t>Mr </w:t>
      </w:r>
      <w:r w:rsidRPr="00FE0245">
        <w:rPr>
          <w:i/>
          <w:iCs/>
          <w:noProof/>
          <w:color w:val="000000"/>
          <w:spacing w:val="-8"/>
        </w:rPr>
        <w:t>Hanson)</w:t>
      </w:r>
      <w:r w:rsidRPr="00FE0245">
        <w:rPr>
          <w:noProof/>
          <w:color w:val="000000"/>
          <w:spacing w:val="-8"/>
        </w:rPr>
        <w:t>; amendment moved and agreed to, agreed to</w:t>
      </w:r>
      <w:r w:rsidRPr="00FE0245">
        <w:rPr>
          <w:noProof/>
          <w:spacing w:val="-8"/>
        </w:rPr>
        <w:t xml:space="preserve">, </w:t>
      </w:r>
      <w:r w:rsidR="00847FE7" w:rsidRPr="00FE0245">
        <w:rPr>
          <w:noProof/>
          <w:spacing w:val="-8"/>
        </w:rPr>
        <w:t xml:space="preserve">as amended, </w:t>
      </w:r>
      <w:r w:rsidRPr="00FE0245">
        <w:rPr>
          <w:noProof/>
          <w:spacing w:val="-8"/>
        </w:rPr>
        <w:t>12</w:t>
      </w:r>
      <w:r>
        <w:rPr>
          <w:noProof/>
        </w:rPr>
        <w:t>2</w:t>
      </w:r>
    </w:p>
    <w:p w14:paraId="59753E7E" w14:textId="696AA253" w:rsidR="00F96E72" w:rsidRDefault="00F96E72" w:rsidP="0066458F">
      <w:pPr>
        <w:pStyle w:val="Index3"/>
        <w:rPr>
          <w:noProof/>
        </w:rPr>
      </w:pPr>
      <w:r w:rsidRPr="00A46C38">
        <w:rPr>
          <w:noProof/>
          <w:color w:val="000000"/>
        </w:rPr>
        <w:t xml:space="preserve">Portable long service leave schemes </w:t>
      </w:r>
      <w:r w:rsidRPr="00A46C38">
        <w:rPr>
          <w:i/>
          <w:iCs/>
          <w:noProof/>
          <w:color w:val="000000"/>
        </w:rPr>
        <w:t>(</w:t>
      </w:r>
      <w:r>
        <w:rPr>
          <w:i/>
          <w:iCs/>
          <w:noProof/>
          <w:color w:val="000000"/>
        </w:rPr>
        <w:t>Mr </w:t>
      </w:r>
      <w:r w:rsidRPr="00A46C38">
        <w:rPr>
          <w:i/>
          <w:iCs/>
          <w:noProof/>
          <w:color w:val="000000"/>
        </w:rPr>
        <w:t>Pettersson)</w:t>
      </w:r>
      <w:r w:rsidRPr="00A46C38">
        <w:rPr>
          <w:noProof/>
          <w:color w:val="000000"/>
        </w:rPr>
        <w:t xml:space="preserve">; </w:t>
      </w:r>
      <w:r w:rsidR="00AF5820">
        <w:rPr>
          <w:noProof/>
          <w:color w:val="000000"/>
        </w:rPr>
        <w:t>amendment</w:t>
      </w:r>
      <w:r w:rsidRPr="00A46C38">
        <w:rPr>
          <w:noProof/>
          <w:color w:val="000000"/>
        </w:rPr>
        <w:t xml:space="preserve"> moved and negatived; agreed to</w:t>
      </w:r>
      <w:r>
        <w:rPr>
          <w:noProof/>
        </w:rPr>
        <w:t>, 357</w:t>
      </w:r>
    </w:p>
    <w:p w14:paraId="01EB4656" w14:textId="77777777" w:rsidR="00F96E72" w:rsidRDefault="00F96E72" w:rsidP="00F96E72">
      <w:pPr>
        <w:pStyle w:val="Index3"/>
        <w:tabs>
          <w:tab w:val="right" w:leader="dot" w:pos="9318"/>
        </w:tabs>
        <w:rPr>
          <w:noProof/>
        </w:rPr>
      </w:pPr>
      <w:r w:rsidRPr="00152718">
        <w:rPr>
          <w:noProof/>
          <w:color w:val="000000"/>
        </w:rPr>
        <w:t xml:space="preserve">Pothole-related damage—Compensation </w:t>
      </w:r>
      <w:r w:rsidRPr="00152718">
        <w:rPr>
          <w:i/>
          <w:iCs/>
          <w:noProof/>
          <w:color w:val="000000"/>
        </w:rPr>
        <w:t>(Ms Lawder)</w:t>
      </w:r>
      <w:r w:rsidRPr="00152718">
        <w:rPr>
          <w:noProof/>
          <w:color w:val="000000"/>
        </w:rPr>
        <w:t>; debate ensued; negatived</w:t>
      </w:r>
      <w:r>
        <w:rPr>
          <w:noProof/>
        </w:rPr>
        <w:t>, 1116</w:t>
      </w:r>
    </w:p>
    <w:p w14:paraId="39F60D8F" w14:textId="77777777" w:rsidR="00F96E72" w:rsidRDefault="00F96E72" w:rsidP="0066458F">
      <w:pPr>
        <w:pStyle w:val="Index3"/>
        <w:rPr>
          <w:noProof/>
        </w:rPr>
      </w:pPr>
      <w:r w:rsidRPr="00A46C38">
        <w:rPr>
          <w:noProof/>
          <w:color w:val="000000"/>
        </w:rPr>
        <w:t xml:space="preserve">Poverty Task Force—Proposed establishment </w:t>
      </w:r>
      <w:r w:rsidRPr="00A46C38">
        <w:rPr>
          <w:i/>
          <w:iCs/>
          <w:noProof/>
          <w:color w:val="000000"/>
        </w:rPr>
        <w:t>(</w:t>
      </w:r>
      <w:r>
        <w:rPr>
          <w:i/>
          <w:iCs/>
          <w:noProof/>
          <w:color w:val="000000"/>
        </w:rPr>
        <w:t>Ms </w:t>
      </w:r>
      <w:r w:rsidRPr="00A46C38">
        <w:rPr>
          <w:i/>
          <w:iCs/>
          <w:noProof/>
          <w:color w:val="000000"/>
        </w:rPr>
        <w:t>Lee)</w:t>
      </w:r>
      <w:r w:rsidRPr="00A46C38">
        <w:rPr>
          <w:noProof/>
          <w:color w:val="000000"/>
        </w:rPr>
        <w:t>; debate ensued; negatived</w:t>
      </w:r>
      <w:r>
        <w:rPr>
          <w:noProof/>
        </w:rPr>
        <w:t>, 77</w:t>
      </w:r>
    </w:p>
    <w:p w14:paraId="7272297C" w14:textId="77777777" w:rsidR="0066458F" w:rsidRDefault="0066458F" w:rsidP="0066458F">
      <w:pPr>
        <w:pStyle w:val="Index3"/>
        <w:rPr>
          <w:noProof/>
        </w:rPr>
      </w:pPr>
      <w:r w:rsidRPr="00A46C38">
        <w:rPr>
          <w:noProof/>
          <w:color w:val="000000"/>
        </w:rPr>
        <w:t xml:space="preserve">Pregnancy and infant loss—Paid leave scheme for public sector employees </w:t>
      </w:r>
      <w:r w:rsidRPr="00A46C38">
        <w:rPr>
          <w:i/>
          <w:iCs/>
          <w:noProof/>
          <w:color w:val="000000"/>
        </w:rPr>
        <w:t>(</w:t>
      </w:r>
      <w:r w:rsidR="00291A92">
        <w:rPr>
          <w:i/>
          <w:iCs/>
          <w:noProof/>
          <w:color w:val="000000"/>
        </w:rPr>
        <w:t>Mrs </w:t>
      </w:r>
      <w:r w:rsidRPr="00A46C38">
        <w:rPr>
          <w:i/>
          <w:iCs/>
          <w:noProof/>
          <w:color w:val="000000"/>
        </w:rPr>
        <w:t>Jones)</w:t>
      </w:r>
      <w:r w:rsidRPr="00A46C38">
        <w:rPr>
          <w:noProof/>
          <w:color w:val="000000"/>
        </w:rPr>
        <w:t>; debate ensued; agreed to</w:t>
      </w:r>
      <w:r>
        <w:rPr>
          <w:noProof/>
        </w:rPr>
        <w:t>, 403</w:t>
      </w:r>
    </w:p>
    <w:p w14:paraId="1552957B" w14:textId="145A0D1B" w:rsidR="002616BA" w:rsidRDefault="002616BA" w:rsidP="002616BA">
      <w:pPr>
        <w:pStyle w:val="Index3"/>
        <w:tabs>
          <w:tab w:val="right" w:leader="dot" w:pos="9318"/>
        </w:tabs>
        <w:rPr>
          <w:noProof/>
        </w:rPr>
      </w:pPr>
      <w:r w:rsidRPr="000E52A0">
        <w:rPr>
          <w:noProof/>
          <w:color w:val="000000"/>
        </w:rPr>
        <w:t>Prevalence of poverty in Canberra—Proposed independent inquiry (</w:t>
      </w:r>
      <w:r w:rsidRPr="000E52A0">
        <w:rPr>
          <w:i/>
          <w:iCs/>
          <w:noProof/>
          <w:color w:val="000000"/>
        </w:rPr>
        <w:t>Ms Lee)</w:t>
      </w:r>
      <w:r w:rsidRPr="000E52A0">
        <w:rPr>
          <w:noProof/>
          <w:color w:val="000000"/>
        </w:rPr>
        <w:t xml:space="preserve">; </w:t>
      </w:r>
      <w:r w:rsidR="00AF5820">
        <w:rPr>
          <w:noProof/>
          <w:color w:val="000000"/>
        </w:rPr>
        <w:t>amendment</w:t>
      </w:r>
      <w:r w:rsidRPr="000E52A0">
        <w:rPr>
          <w:noProof/>
          <w:color w:val="000000"/>
        </w:rPr>
        <w:t xml:space="preserve"> moved and agreed to; agreed to, as amended</w:t>
      </w:r>
      <w:r>
        <w:rPr>
          <w:noProof/>
        </w:rPr>
        <w:t>, 853</w:t>
      </w:r>
    </w:p>
    <w:p w14:paraId="1365983A" w14:textId="77777777" w:rsidR="006A4DE2" w:rsidRDefault="006A4DE2" w:rsidP="006A4DE2">
      <w:pPr>
        <w:pStyle w:val="Index3"/>
        <w:tabs>
          <w:tab w:val="clear" w:pos="9017"/>
          <w:tab w:val="right" w:leader="dot" w:pos="9038"/>
        </w:tabs>
        <w:rPr>
          <w:noProof/>
        </w:rPr>
      </w:pPr>
      <w:r w:rsidRPr="004F6925">
        <w:rPr>
          <w:noProof/>
          <w:color w:val="000000"/>
        </w:rPr>
        <w:t xml:space="preserve">Primary health care </w:t>
      </w:r>
      <w:r w:rsidRPr="004F6925">
        <w:rPr>
          <w:i/>
          <w:iCs/>
          <w:noProof/>
          <w:color w:val="000000"/>
        </w:rPr>
        <w:t>(Ms Castley)</w:t>
      </w:r>
      <w:r w:rsidRPr="004F6925">
        <w:rPr>
          <w:noProof/>
          <w:color w:val="000000"/>
        </w:rPr>
        <w:t>; debate ensued; negatived</w:t>
      </w:r>
      <w:r>
        <w:rPr>
          <w:noProof/>
        </w:rPr>
        <w:t>, 1764</w:t>
      </w:r>
    </w:p>
    <w:p w14:paraId="72CDF2C1" w14:textId="77777777" w:rsidR="00EE239D" w:rsidRDefault="00EE239D" w:rsidP="00EE239D">
      <w:pPr>
        <w:pStyle w:val="Index3"/>
        <w:tabs>
          <w:tab w:val="right" w:leader="dot" w:pos="9316"/>
        </w:tabs>
        <w:rPr>
          <w:noProof/>
        </w:rPr>
      </w:pPr>
      <w:r w:rsidRPr="00BA2338">
        <w:rPr>
          <w:noProof/>
          <w:color w:val="000000"/>
        </w:rPr>
        <w:t xml:space="preserve">Procurement Reform Program </w:t>
      </w:r>
      <w:r w:rsidRPr="00BA2338">
        <w:rPr>
          <w:i/>
          <w:iCs/>
          <w:noProof/>
          <w:color w:val="000000"/>
        </w:rPr>
        <w:t>(Mr Cain)</w:t>
      </w:r>
      <w:r w:rsidRPr="00BA2338">
        <w:rPr>
          <w:noProof/>
          <w:color w:val="000000"/>
        </w:rPr>
        <w:t>; amendment moved and agreed to; agreed to, as amended</w:t>
      </w:r>
      <w:r>
        <w:rPr>
          <w:noProof/>
        </w:rPr>
        <w:t>, 1638</w:t>
      </w:r>
    </w:p>
    <w:p w14:paraId="3DBD96F2" w14:textId="50C488F2" w:rsidR="00DC52AC" w:rsidRDefault="00DC52AC" w:rsidP="00DC52AC">
      <w:pPr>
        <w:pStyle w:val="Index3"/>
        <w:tabs>
          <w:tab w:val="right" w:leader="dot" w:pos="9316"/>
        </w:tabs>
        <w:rPr>
          <w:noProof/>
        </w:rPr>
      </w:pPr>
      <w:r w:rsidRPr="005C1F94">
        <w:rPr>
          <w:noProof/>
          <w:color w:val="000000"/>
        </w:rPr>
        <w:t xml:space="preserve">Property developer licensing scheme </w:t>
      </w:r>
      <w:r w:rsidRPr="005C1F94">
        <w:rPr>
          <w:i/>
          <w:iCs/>
          <w:noProof/>
          <w:color w:val="000000"/>
        </w:rPr>
        <w:t>(Mr Pettersson)</w:t>
      </w:r>
      <w:r w:rsidRPr="005C1F94">
        <w:rPr>
          <w:noProof/>
          <w:color w:val="000000"/>
        </w:rPr>
        <w:t>; amendment moved and agreed to; agreed to</w:t>
      </w:r>
      <w:r>
        <w:rPr>
          <w:noProof/>
        </w:rPr>
        <w:t xml:space="preserve">, </w:t>
      </w:r>
      <w:r w:rsidR="00847FE7">
        <w:rPr>
          <w:noProof/>
        </w:rPr>
        <w:t xml:space="preserve">as amended, </w:t>
      </w:r>
      <w:r>
        <w:rPr>
          <w:noProof/>
        </w:rPr>
        <w:t>1172</w:t>
      </w:r>
    </w:p>
    <w:p w14:paraId="3187F11A" w14:textId="1E1C456D" w:rsidR="00165659" w:rsidRDefault="00F05B79" w:rsidP="00692AC5">
      <w:pPr>
        <w:pStyle w:val="Index3"/>
        <w:tabs>
          <w:tab w:val="right" w:leader="dot" w:pos="9318"/>
        </w:tabs>
        <w:rPr>
          <w:noProof/>
        </w:rPr>
      </w:pPr>
      <w:r w:rsidRPr="00F1421B">
        <w:rPr>
          <w:noProof/>
          <w:color w:val="000000"/>
        </w:rPr>
        <w:t xml:space="preserve">Proposed call to apologise </w:t>
      </w:r>
      <w:r w:rsidRPr="00F1421B">
        <w:rPr>
          <w:i/>
          <w:iCs/>
          <w:noProof/>
          <w:color w:val="000000"/>
        </w:rPr>
        <w:t>(Mr Hanson)</w:t>
      </w:r>
      <w:r w:rsidRPr="00F1421B">
        <w:rPr>
          <w:noProof/>
          <w:color w:val="000000"/>
        </w:rPr>
        <w:t>; debate ensued; negatived</w:t>
      </w:r>
      <w:r>
        <w:rPr>
          <w:noProof/>
        </w:rPr>
        <w:t>, 1095</w:t>
      </w:r>
    </w:p>
    <w:p w14:paraId="20AE6A84" w14:textId="77777777" w:rsidR="00C371B4" w:rsidRPr="00C371B4" w:rsidRDefault="00C371B4" w:rsidP="000233B1">
      <w:pPr>
        <w:pStyle w:val="Index3"/>
        <w:keepNext/>
        <w:tabs>
          <w:tab w:val="right" w:leader="dot" w:pos="9318"/>
        </w:tabs>
        <w:rPr>
          <w:noProof/>
        </w:rPr>
      </w:pPr>
      <w:r>
        <w:rPr>
          <w:noProof/>
          <w:color w:val="000000"/>
        </w:rPr>
        <w:t>Public—</w:t>
      </w:r>
    </w:p>
    <w:p w14:paraId="5E391627" w14:textId="191E944D" w:rsidR="00C371B4" w:rsidRDefault="00C371B4" w:rsidP="00033490">
      <w:pPr>
        <w:pStyle w:val="Index4"/>
      </w:pPr>
      <w:r>
        <w:t>E</w:t>
      </w:r>
      <w:r w:rsidRPr="00B51DC7">
        <w:t xml:space="preserve">lection funding </w:t>
      </w:r>
      <w:r w:rsidRPr="00B51DC7">
        <w:rPr>
          <w:i/>
          <w:iCs/>
        </w:rPr>
        <w:t>(</w:t>
      </w:r>
      <w:r w:rsidR="00291A92">
        <w:rPr>
          <w:i/>
          <w:iCs/>
        </w:rPr>
        <w:t>Mr </w:t>
      </w:r>
      <w:r w:rsidRPr="00B51DC7">
        <w:rPr>
          <w:i/>
          <w:iCs/>
        </w:rPr>
        <w:t>Hanson)</w:t>
      </w:r>
      <w:r w:rsidRPr="00B51DC7">
        <w:t xml:space="preserve">; debate ensued; </w:t>
      </w:r>
      <w:r w:rsidR="00AF5820">
        <w:t>amendment</w:t>
      </w:r>
      <w:r w:rsidRPr="00B51DC7">
        <w:t xml:space="preserve"> moved and agreed to; agreed to, as amended</w:t>
      </w:r>
      <w:r>
        <w:t>, 509</w:t>
      </w:r>
    </w:p>
    <w:p w14:paraId="6633898C" w14:textId="77777777" w:rsidR="002559D0" w:rsidRDefault="00C371B4" w:rsidP="00033490">
      <w:pPr>
        <w:pStyle w:val="Index4"/>
      </w:pPr>
      <w:r>
        <w:t>H</w:t>
      </w:r>
      <w:r w:rsidR="0066458F" w:rsidRPr="00A46C38">
        <w:t>ousing—</w:t>
      </w:r>
    </w:p>
    <w:p w14:paraId="45604B68" w14:textId="47346870" w:rsidR="00D313FF" w:rsidRPr="00692AC5" w:rsidRDefault="0066458F" w:rsidP="002559D0">
      <w:pPr>
        <w:pStyle w:val="Index5"/>
        <w:rPr>
          <w:spacing w:val="-10"/>
        </w:rPr>
      </w:pPr>
      <w:r w:rsidRPr="00692AC5">
        <w:t>Maintenance</w:t>
      </w:r>
      <w:r w:rsidRPr="00692AC5">
        <w:rPr>
          <w:spacing w:val="-10"/>
        </w:rPr>
        <w:t xml:space="preserve"> </w:t>
      </w:r>
      <w:r w:rsidRPr="00692AC5">
        <w:rPr>
          <w:i/>
          <w:iCs/>
          <w:spacing w:val="-10"/>
        </w:rPr>
        <w:t>(</w:t>
      </w:r>
      <w:r w:rsidR="00291A92" w:rsidRPr="00692AC5">
        <w:rPr>
          <w:i/>
          <w:iCs/>
          <w:spacing w:val="-10"/>
        </w:rPr>
        <w:t>Mr </w:t>
      </w:r>
      <w:r w:rsidRPr="00692AC5">
        <w:rPr>
          <w:i/>
          <w:iCs/>
          <w:spacing w:val="-10"/>
        </w:rPr>
        <w:t>Parton)</w:t>
      </w:r>
      <w:r w:rsidRPr="00692AC5">
        <w:rPr>
          <w:spacing w:val="-10"/>
        </w:rPr>
        <w:t xml:space="preserve">; </w:t>
      </w:r>
      <w:r w:rsidR="00AF5820" w:rsidRPr="00692AC5">
        <w:rPr>
          <w:spacing w:val="-10"/>
        </w:rPr>
        <w:t>amendment</w:t>
      </w:r>
      <w:r w:rsidRPr="00692AC5">
        <w:rPr>
          <w:spacing w:val="-10"/>
        </w:rPr>
        <w:t xml:space="preserve"> moved and agreed to, agreed to, </w:t>
      </w:r>
      <w:r w:rsidR="00847FE7" w:rsidRPr="00692AC5">
        <w:rPr>
          <w:spacing w:val="-10"/>
        </w:rPr>
        <w:t xml:space="preserve">as amended, </w:t>
      </w:r>
      <w:r w:rsidRPr="00692AC5">
        <w:rPr>
          <w:spacing w:val="-10"/>
        </w:rPr>
        <w:t>128</w:t>
      </w:r>
    </w:p>
    <w:p w14:paraId="108EE6FD" w14:textId="39A8A363" w:rsidR="00EE239D" w:rsidRDefault="00EE239D" w:rsidP="00EE239D">
      <w:pPr>
        <w:pStyle w:val="Index5"/>
        <w:rPr>
          <w:noProof/>
        </w:rPr>
      </w:pPr>
      <w:r w:rsidRPr="004D5DA4">
        <w:rPr>
          <w:noProof/>
        </w:rPr>
        <w:t xml:space="preserve">Minimum energy efficiency standard—Proposed upgrade </w:t>
      </w:r>
      <w:r w:rsidRPr="004D5DA4">
        <w:rPr>
          <w:i/>
          <w:iCs/>
          <w:noProof/>
        </w:rPr>
        <w:t>(Mr Parton)</w:t>
      </w:r>
      <w:r w:rsidRPr="004D5DA4">
        <w:rPr>
          <w:noProof/>
        </w:rPr>
        <w:t>; amendment moved and agreed to; agreed to, as amended</w:t>
      </w:r>
      <w:r>
        <w:rPr>
          <w:noProof/>
        </w:rPr>
        <w:t>, 1624</w:t>
      </w:r>
    </w:p>
    <w:p w14:paraId="11CD8549" w14:textId="0A5A802D" w:rsidR="002559D0" w:rsidRPr="002559D0" w:rsidRDefault="002559D0" w:rsidP="002559D0">
      <w:pPr>
        <w:pStyle w:val="Index5"/>
        <w:rPr>
          <w:noProof/>
        </w:rPr>
      </w:pPr>
      <w:r>
        <w:rPr>
          <w:noProof/>
        </w:rPr>
        <w:t>S</w:t>
      </w:r>
      <w:r w:rsidRPr="00692AC5">
        <w:rPr>
          <w:noProof/>
          <w:spacing w:val="-2"/>
        </w:rPr>
        <w:t xml:space="preserve">tock </w:t>
      </w:r>
      <w:r w:rsidRPr="00692AC5">
        <w:rPr>
          <w:i/>
          <w:iCs/>
          <w:noProof/>
          <w:spacing w:val="-2"/>
        </w:rPr>
        <w:t>(Mr Parton)</w:t>
      </w:r>
      <w:r w:rsidRPr="00692AC5">
        <w:rPr>
          <w:noProof/>
          <w:spacing w:val="-2"/>
        </w:rPr>
        <w:t xml:space="preserve">; </w:t>
      </w:r>
      <w:r w:rsidR="00AF5820" w:rsidRPr="00692AC5">
        <w:rPr>
          <w:noProof/>
          <w:spacing w:val="-2"/>
        </w:rPr>
        <w:t>amendment</w:t>
      </w:r>
      <w:r w:rsidRPr="00692AC5">
        <w:rPr>
          <w:noProof/>
          <w:spacing w:val="-2"/>
        </w:rPr>
        <w:t>s moved and agreed to; agreed to, as amended, 1373</w:t>
      </w:r>
    </w:p>
    <w:p w14:paraId="5D4CFB1B" w14:textId="508FF721" w:rsidR="00840FDB" w:rsidRDefault="00840FDB" w:rsidP="00033490">
      <w:pPr>
        <w:pStyle w:val="Index4"/>
      </w:pPr>
      <w:r>
        <w:t>S</w:t>
      </w:r>
      <w:r w:rsidRPr="00556080">
        <w:t xml:space="preserve">ervice workforce—Support </w:t>
      </w:r>
      <w:r w:rsidRPr="00556080">
        <w:rPr>
          <w:i/>
          <w:iCs/>
        </w:rPr>
        <w:t>(Ms Orr)</w:t>
      </w:r>
      <w:r w:rsidRPr="00556080">
        <w:t>; debate ensued; agreed to</w:t>
      </w:r>
      <w:r>
        <w:t>, 1823</w:t>
      </w:r>
    </w:p>
    <w:p w14:paraId="45843E29" w14:textId="0F91894D" w:rsidR="00064E36" w:rsidRDefault="00064E36" w:rsidP="00033490">
      <w:pPr>
        <w:pStyle w:val="Index4"/>
      </w:pPr>
      <w:r>
        <w:t>S</w:t>
      </w:r>
      <w:r w:rsidRPr="00271D74">
        <w:t xml:space="preserve">chools—Resourcing </w:t>
      </w:r>
      <w:r w:rsidRPr="00271D74">
        <w:rPr>
          <w:i/>
          <w:iCs/>
        </w:rPr>
        <w:t>(</w:t>
      </w:r>
      <w:r w:rsidR="00291A92">
        <w:rPr>
          <w:i/>
          <w:iCs/>
        </w:rPr>
        <w:t>Mr </w:t>
      </w:r>
      <w:r w:rsidRPr="00271D74">
        <w:rPr>
          <w:i/>
          <w:iCs/>
        </w:rPr>
        <w:t>Hanson)</w:t>
      </w:r>
      <w:r w:rsidRPr="00271D74">
        <w:t xml:space="preserve">; </w:t>
      </w:r>
      <w:r w:rsidR="00AF5820">
        <w:t>amendment</w:t>
      </w:r>
      <w:r w:rsidRPr="00271D74">
        <w:t xml:space="preserve"> moved; </w:t>
      </w:r>
      <w:r w:rsidR="00AF5820">
        <w:t>amendment</w:t>
      </w:r>
      <w:r w:rsidRPr="00271D74">
        <w:t xml:space="preserve"> to </w:t>
      </w:r>
      <w:r w:rsidR="00AF5820">
        <w:t>amendment</w:t>
      </w:r>
      <w:r w:rsidRPr="00271D74">
        <w:t xml:space="preserve"> moved and negatived; </w:t>
      </w:r>
      <w:r w:rsidR="00AF5820">
        <w:t>amendment</w:t>
      </w:r>
      <w:r w:rsidRPr="00271D74">
        <w:t xml:space="preserve"> agreed to; agreed to, as amended</w:t>
      </w:r>
      <w:r>
        <w:t>, 578</w:t>
      </w:r>
    </w:p>
    <w:p w14:paraId="5BED52FB" w14:textId="28B9E699" w:rsidR="00EA7912" w:rsidRDefault="00915B48" w:rsidP="00915B48">
      <w:pPr>
        <w:pStyle w:val="Index3"/>
        <w:keepNext/>
        <w:ind w:left="748" w:hanging="289"/>
      </w:pPr>
      <w:r>
        <w:t xml:space="preserve">Public </w:t>
      </w:r>
      <w:r w:rsidR="006A4DE2">
        <w:t>T</w:t>
      </w:r>
      <w:r w:rsidR="006A4DE2" w:rsidRPr="009974B1">
        <w:t>ransport</w:t>
      </w:r>
      <w:r w:rsidR="00EA7912" w:rsidRPr="0040307F">
        <w:t>—</w:t>
      </w:r>
    </w:p>
    <w:p w14:paraId="5F0C0CA7" w14:textId="3A95461E" w:rsidR="006A4DE2" w:rsidRDefault="006A4DE2" w:rsidP="00EA7912">
      <w:pPr>
        <w:pStyle w:val="Index5"/>
        <w:rPr>
          <w:noProof/>
        </w:rPr>
      </w:pPr>
      <w:r w:rsidRPr="0040307F">
        <w:rPr>
          <w:noProof/>
        </w:rPr>
        <w:t xml:space="preserve">Affordability </w:t>
      </w:r>
      <w:r w:rsidRPr="0040307F">
        <w:rPr>
          <w:i/>
          <w:iCs/>
          <w:noProof/>
        </w:rPr>
        <w:t>(Mr Parton)</w:t>
      </w:r>
      <w:r w:rsidRPr="0040307F">
        <w:rPr>
          <w:noProof/>
        </w:rPr>
        <w:t>; amendment moved and agreed to; agreed to, as amended</w:t>
      </w:r>
      <w:r>
        <w:rPr>
          <w:noProof/>
        </w:rPr>
        <w:t>, 1775</w:t>
      </w:r>
    </w:p>
    <w:p w14:paraId="5C340918" w14:textId="67905A3B" w:rsidR="00EA7912" w:rsidRDefault="00EA7912" w:rsidP="00EA7912">
      <w:pPr>
        <w:pStyle w:val="Index5"/>
      </w:pPr>
      <w:r>
        <w:t>W</w:t>
      </w:r>
      <w:r w:rsidRPr="009974B1">
        <w:t xml:space="preserve">orkforce and timetables </w:t>
      </w:r>
      <w:r w:rsidRPr="009974B1">
        <w:rPr>
          <w:i/>
          <w:iCs/>
        </w:rPr>
        <w:t>(</w:t>
      </w:r>
      <w:r>
        <w:rPr>
          <w:i/>
          <w:iCs/>
        </w:rPr>
        <w:t>Ms </w:t>
      </w:r>
      <w:r w:rsidRPr="009974B1">
        <w:rPr>
          <w:i/>
          <w:iCs/>
        </w:rPr>
        <w:t>Clay)</w:t>
      </w:r>
      <w:r w:rsidRPr="009974B1">
        <w:t>; debate ensued; agreed to</w:t>
      </w:r>
      <w:r>
        <w:t>, 618</w:t>
      </w:r>
    </w:p>
    <w:p w14:paraId="51224B85" w14:textId="77777777" w:rsidR="0001133B" w:rsidRDefault="0001133B" w:rsidP="0001133B">
      <w:pPr>
        <w:pStyle w:val="Index3"/>
        <w:tabs>
          <w:tab w:val="right" w:leader="dot" w:pos="9318"/>
        </w:tabs>
        <w:rPr>
          <w:noProof/>
        </w:rPr>
      </w:pPr>
      <w:r w:rsidRPr="00BD3C34">
        <w:rPr>
          <w:noProof/>
          <w:color w:val="000000"/>
        </w:rPr>
        <w:t xml:space="preserve">Racial discrimination elimination </w:t>
      </w:r>
      <w:r w:rsidRPr="00BD3C34">
        <w:rPr>
          <w:i/>
          <w:iCs/>
          <w:noProof/>
          <w:color w:val="000000"/>
        </w:rPr>
        <w:t>(Mr Braddock)</w:t>
      </w:r>
      <w:r w:rsidRPr="00BD3C34">
        <w:rPr>
          <w:noProof/>
          <w:color w:val="000000"/>
        </w:rPr>
        <w:t>; debate ensued; agreed to</w:t>
      </w:r>
      <w:r>
        <w:rPr>
          <w:noProof/>
        </w:rPr>
        <w:t>, 1078</w:t>
      </w:r>
    </w:p>
    <w:p w14:paraId="55236747" w14:textId="77777777" w:rsidR="00EE239D" w:rsidRDefault="00EE239D" w:rsidP="00EE239D">
      <w:pPr>
        <w:pStyle w:val="Index3"/>
        <w:tabs>
          <w:tab w:val="right" w:leader="dot" w:pos="9316"/>
        </w:tabs>
        <w:rPr>
          <w:noProof/>
        </w:rPr>
      </w:pPr>
      <w:r w:rsidRPr="00F6447B">
        <w:rPr>
          <w:noProof/>
          <w:color w:val="000000"/>
        </w:rPr>
        <w:t xml:space="preserve">Rail connection between Sydney and Canberra—Improvement </w:t>
      </w:r>
      <w:r w:rsidRPr="00F6447B">
        <w:rPr>
          <w:i/>
          <w:iCs/>
          <w:noProof/>
          <w:color w:val="000000"/>
        </w:rPr>
        <w:t>(Ms Clay)</w:t>
      </w:r>
      <w:r w:rsidRPr="00F6447B">
        <w:rPr>
          <w:noProof/>
          <w:color w:val="000000"/>
        </w:rPr>
        <w:t>; amendment moved and agreed to; agreed to, as amended</w:t>
      </w:r>
      <w:r>
        <w:rPr>
          <w:noProof/>
        </w:rPr>
        <w:t>, 1610</w:t>
      </w:r>
    </w:p>
    <w:p w14:paraId="14B4E752" w14:textId="77777777" w:rsidR="001F2FCA" w:rsidRDefault="001F2FCA" w:rsidP="001F2FCA">
      <w:pPr>
        <w:pStyle w:val="Index3"/>
        <w:tabs>
          <w:tab w:val="right" w:leader="dot" w:pos="9316"/>
        </w:tabs>
        <w:rPr>
          <w:noProof/>
        </w:rPr>
      </w:pPr>
      <w:r w:rsidRPr="00E26B8B">
        <w:rPr>
          <w:noProof/>
          <w:color w:val="000000"/>
        </w:rPr>
        <w:t>R</w:t>
      </w:r>
      <w:r w:rsidRPr="001F2FCA">
        <w:rPr>
          <w:noProof/>
          <w:color w:val="000000"/>
          <w:spacing w:val="-8"/>
        </w:rPr>
        <w:t xml:space="preserve">egistry weddings—Proposed establishment </w:t>
      </w:r>
      <w:r w:rsidRPr="001F2FCA">
        <w:rPr>
          <w:i/>
          <w:iCs/>
          <w:noProof/>
          <w:color w:val="000000"/>
          <w:spacing w:val="-8"/>
        </w:rPr>
        <w:t>(Mr Pettersson)</w:t>
      </w:r>
      <w:r w:rsidRPr="001F2FCA">
        <w:rPr>
          <w:noProof/>
          <w:color w:val="000000"/>
          <w:spacing w:val="-8"/>
        </w:rPr>
        <w:t>; debate ensued; agreed to</w:t>
      </w:r>
      <w:r w:rsidRPr="001F2FCA">
        <w:rPr>
          <w:noProof/>
          <w:spacing w:val="-8"/>
        </w:rPr>
        <w:t>, 1793</w:t>
      </w:r>
    </w:p>
    <w:p w14:paraId="72DFA884" w14:textId="7EA32C07" w:rsidR="008E1480" w:rsidRDefault="008E1480" w:rsidP="008E1480">
      <w:pPr>
        <w:pStyle w:val="Index3"/>
        <w:tabs>
          <w:tab w:val="right" w:leader="dot" w:pos="9316"/>
        </w:tabs>
        <w:rPr>
          <w:noProof/>
        </w:rPr>
      </w:pPr>
      <w:r w:rsidRPr="002D1C56">
        <w:rPr>
          <w:noProof/>
          <w:color w:val="000000"/>
        </w:rPr>
        <w:t xml:space="preserve">Rental affordability </w:t>
      </w:r>
      <w:r w:rsidRPr="002D1C56">
        <w:rPr>
          <w:i/>
          <w:iCs/>
          <w:noProof/>
          <w:color w:val="000000"/>
        </w:rPr>
        <w:t>(Mr Parton)</w:t>
      </w:r>
      <w:r w:rsidRPr="002D1C56">
        <w:rPr>
          <w:noProof/>
          <w:color w:val="000000"/>
        </w:rPr>
        <w:t xml:space="preserve">; debate ensued; </w:t>
      </w:r>
      <w:r w:rsidR="00AF5820">
        <w:rPr>
          <w:noProof/>
          <w:color w:val="000000"/>
        </w:rPr>
        <w:t>amendment</w:t>
      </w:r>
      <w:r w:rsidRPr="002D1C56">
        <w:rPr>
          <w:noProof/>
          <w:color w:val="000000"/>
        </w:rPr>
        <w:t xml:space="preserve"> moved and agreed to; agreed to, as amended</w:t>
      </w:r>
      <w:r>
        <w:rPr>
          <w:noProof/>
        </w:rPr>
        <w:t>, 1279</w:t>
      </w:r>
    </w:p>
    <w:p w14:paraId="14014823" w14:textId="77777777" w:rsidR="00EA6318" w:rsidRDefault="00B8644D" w:rsidP="00C371B4">
      <w:pPr>
        <w:pStyle w:val="Index3"/>
        <w:tabs>
          <w:tab w:val="right" w:leader="dot" w:pos="9318"/>
        </w:tabs>
        <w:rPr>
          <w:noProof/>
        </w:rPr>
      </w:pPr>
      <w:bookmarkStart w:id="23" w:name="_Hlk141360673"/>
      <w:r w:rsidRPr="007B77AA">
        <w:rPr>
          <w:noProof/>
          <w:color w:val="000000"/>
        </w:rPr>
        <w:t xml:space="preserve">Restorative justice reforms </w:t>
      </w:r>
      <w:r w:rsidRPr="007B77AA">
        <w:rPr>
          <w:i/>
          <w:iCs/>
          <w:noProof/>
          <w:color w:val="000000"/>
        </w:rPr>
        <w:t>(Dr Paterson)</w:t>
      </w:r>
      <w:r w:rsidRPr="007B77AA">
        <w:rPr>
          <w:noProof/>
          <w:color w:val="000000"/>
        </w:rPr>
        <w:t>; debate ensued; agreed to</w:t>
      </w:r>
      <w:bookmarkEnd w:id="23"/>
      <w:r>
        <w:rPr>
          <w:noProof/>
        </w:rPr>
        <w:t>, 1306</w:t>
      </w:r>
    </w:p>
    <w:p w14:paraId="3AE81746" w14:textId="6868B554" w:rsidR="00C371B4" w:rsidRDefault="00C371B4" w:rsidP="00C371B4">
      <w:pPr>
        <w:pStyle w:val="Index3"/>
        <w:tabs>
          <w:tab w:val="right" w:leader="dot" w:pos="9318"/>
        </w:tabs>
        <w:rPr>
          <w:noProof/>
        </w:rPr>
      </w:pPr>
      <w:r w:rsidRPr="00B51DC7">
        <w:rPr>
          <w:noProof/>
          <w:color w:val="000000"/>
        </w:rPr>
        <w:t xml:space="preserve">Right to a healthy environment </w:t>
      </w:r>
      <w:r w:rsidRPr="00B51DC7">
        <w:rPr>
          <w:i/>
          <w:iCs/>
          <w:noProof/>
          <w:color w:val="000000"/>
        </w:rPr>
        <w:t>(</w:t>
      </w:r>
      <w:r w:rsidR="00291A92">
        <w:rPr>
          <w:i/>
          <w:iCs/>
          <w:noProof/>
          <w:color w:val="000000"/>
        </w:rPr>
        <w:t>Ms </w:t>
      </w:r>
      <w:r w:rsidRPr="00B51DC7">
        <w:rPr>
          <w:i/>
          <w:iCs/>
          <w:noProof/>
          <w:color w:val="000000"/>
        </w:rPr>
        <w:t>Clay)</w:t>
      </w:r>
      <w:r w:rsidRPr="00B51DC7">
        <w:rPr>
          <w:noProof/>
          <w:color w:val="000000"/>
        </w:rPr>
        <w:t>; debate ensued; agreed to</w:t>
      </w:r>
      <w:r>
        <w:rPr>
          <w:noProof/>
        </w:rPr>
        <w:t>, 507</w:t>
      </w:r>
    </w:p>
    <w:p w14:paraId="114886CA" w14:textId="429B47CA" w:rsidR="004D379E" w:rsidRDefault="004D379E" w:rsidP="004D379E">
      <w:pPr>
        <w:pStyle w:val="Index3"/>
        <w:tabs>
          <w:tab w:val="right" w:leader="dot" w:pos="9318"/>
        </w:tabs>
        <w:rPr>
          <w:noProof/>
        </w:rPr>
      </w:pPr>
      <w:r w:rsidRPr="00EA0F14">
        <w:rPr>
          <w:noProof/>
          <w:color w:val="000000"/>
        </w:rPr>
        <w:t>Rights of older person</w:t>
      </w:r>
      <w:r>
        <w:rPr>
          <w:noProof/>
          <w:color w:val="000000"/>
        </w:rPr>
        <w:t>s</w:t>
      </w:r>
      <w:r w:rsidRPr="00EA0F14">
        <w:rPr>
          <w:noProof/>
          <w:color w:val="000000"/>
        </w:rPr>
        <w:t xml:space="preserve"> </w:t>
      </w:r>
      <w:r w:rsidRPr="00EA0F14">
        <w:rPr>
          <w:i/>
          <w:iCs/>
          <w:noProof/>
          <w:color w:val="000000"/>
        </w:rPr>
        <w:t>(Ms Lawder)</w:t>
      </w:r>
      <w:r w:rsidRPr="00EA0F14">
        <w:rPr>
          <w:noProof/>
          <w:color w:val="000000"/>
        </w:rPr>
        <w:t xml:space="preserve">; </w:t>
      </w:r>
      <w:r w:rsidR="00AF5820">
        <w:rPr>
          <w:noProof/>
          <w:color w:val="000000"/>
        </w:rPr>
        <w:t>amendment</w:t>
      </w:r>
      <w:r w:rsidRPr="00EA0F14">
        <w:rPr>
          <w:noProof/>
          <w:color w:val="000000"/>
        </w:rPr>
        <w:t xml:space="preserve"> moved; </w:t>
      </w:r>
      <w:r w:rsidR="00AF5820">
        <w:rPr>
          <w:noProof/>
          <w:color w:val="000000"/>
        </w:rPr>
        <w:t>amendment</w:t>
      </w:r>
      <w:r w:rsidRPr="00EA0F14">
        <w:rPr>
          <w:noProof/>
          <w:color w:val="000000"/>
        </w:rPr>
        <w:t xml:space="preserve"> to </w:t>
      </w:r>
      <w:r w:rsidR="00AF5820">
        <w:rPr>
          <w:noProof/>
          <w:color w:val="000000"/>
        </w:rPr>
        <w:t>amendment</w:t>
      </w:r>
      <w:r w:rsidRPr="00EA0F14">
        <w:rPr>
          <w:noProof/>
          <w:color w:val="000000"/>
        </w:rPr>
        <w:t xml:space="preserve"> moved and negatived; </w:t>
      </w:r>
      <w:r w:rsidR="00AF5820">
        <w:rPr>
          <w:noProof/>
          <w:color w:val="000000"/>
        </w:rPr>
        <w:t>amendment</w:t>
      </w:r>
      <w:r w:rsidRPr="00EA0F14">
        <w:rPr>
          <w:noProof/>
          <w:color w:val="000000"/>
        </w:rPr>
        <w:t xml:space="preserve"> agreed to; agreed to, as amended</w:t>
      </w:r>
      <w:r>
        <w:rPr>
          <w:noProof/>
        </w:rPr>
        <w:t>, 867</w:t>
      </w:r>
    </w:p>
    <w:p w14:paraId="78265E9D" w14:textId="77777777" w:rsidR="00D415CB" w:rsidRDefault="00D415CB" w:rsidP="00D415CB">
      <w:pPr>
        <w:pStyle w:val="Index1"/>
        <w:keepNext/>
        <w:tabs>
          <w:tab w:val="right" w:leader="dot" w:pos="9017"/>
        </w:tabs>
        <w:rPr>
          <w:noProof/>
        </w:rPr>
      </w:pPr>
      <w:r w:rsidRPr="00A46C38">
        <w:rPr>
          <w:b/>
          <w:bCs/>
          <w:noProof/>
        </w:rPr>
        <w:lastRenderedPageBreak/>
        <w:t>Motions</w:t>
      </w:r>
      <w:r>
        <w:rPr>
          <w:b/>
          <w:bCs/>
          <w:noProof/>
        </w:rPr>
        <w:t>—Private Members’ business</w:t>
      </w:r>
      <w:r>
        <w:rPr>
          <w:noProof/>
        </w:rPr>
        <w:t>—</w:t>
      </w:r>
      <w:r>
        <w:rPr>
          <w:i/>
          <w:iCs/>
          <w:noProof/>
        </w:rPr>
        <w:t>continued</w:t>
      </w:r>
    </w:p>
    <w:p w14:paraId="0C246E24" w14:textId="77777777" w:rsidR="00F03D31" w:rsidRPr="00F03D31" w:rsidRDefault="00D91289" w:rsidP="00D415CB">
      <w:pPr>
        <w:pStyle w:val="Index3"/>
        <w:keepNext/>
        <w:tabs>
          <w:tab w:val="right" w:leader="dot" w:pos="9318"/>
        </w:tabs>
        <w:rPr>
          <w:noProof/>
        </w:rPr>
      </w:pPr>
      <w:r w:rsidRPr="0098111F">
        <w:rPr>
          <w:noProof/>
          <w:color w:val="000000"/>
        </w:rPr>
        <w:t>Road</w:t>
      </w:r>
      <w:r w:rsidR="00F03D31">
        <w:rPr>
          <w:noProof/>
          <w:color w:val="000000"/>
        </w:rPr>
        <w:t>—</w:t>
      </w:r>
    </w:p>
    <w:p w14:paraId="3AAB04DB" w14:textId="41180DC9" w:rsidR="00D91289" w:rsidRDefault="00F03D31" w:rsidP="00D415CB">
      <w:pPr>
        <w:pStyle w:val="Index4"/>
        <w:keepNext/>
      </w:pPr>
      <w:r>
        <w:t>M</w:t>
      </w:r>
      <w:r w:rsidR="00D91289" w:rsidRPr="0098111F">
        <w:t xml:space="preserve">aintenance </w:t>
      </w:r>
      <w:r w:rsidR="00D91289" w:rsidRPr="0098111F">
        <w:rPr>
          <w:i/>
          <w:iCs/>
        </w:rPr>
        <w:t>(Ms Lawder)</w:t>
      </w:r>
      <w:r w:rsidR="00D91289" w:rsidRPr="0098111F">
        <w:t>;</w:t>
      </w:r>
      <w:r w:rsidR="00D87BF4" w:rsidRPr="00D87BF4">
        <w:t xml:space="preserve"> </w:t>
      </w:r>
      <w:r w:rsidR="00D87BF4">
        <w:t>amendment</w:t>
      </w:r>
      <w:r w:rsidR="00D87BF4" w:rsidRPr="00EA0F14">
        <w:t xml:space="preserve"> moved; </w:t>
      </w:r>
      <w:r w:rsidR="00D87BF4">
        <w:t>amendment</w:t>
      </w:r>
      <w:r w:rsidR="00D87BF4" w:rsidRPr="00EA0F14">
        <w:t xml:space="preserve"> to </w:t>
      </w:r>
      <w:r w:rsidR="00D87BF4">
        <w:t>amendment</w:t>
      </w:r>
      <w:r w:rsidR="00D87BF4" w:rsidRPr="00EA0F14">
        <w:t xml:space="preserve"> moved and negatived; </w:t>
      </w:r>
      <w:r w:rsidR="00D87BF4">
        <w:t>amendment</w:t>
      </w:r>
      <w:r w:rsidR="00D87BF4" w:rsidRPr="00EA0F14">
        <w:t xml:space="preserve"> agreed to; agreed to, as amended</w:t>
      </w:r>
      <w:r w:rsidR="00D91289">
        <w:t>, 842</w:t>
      </w:r>
    </w:p>
    <w:p w14:paraId="6D2ADEFB" w14:textId="0F510147" w:rsidR="00F03D31" w:rsidRDefault="00F03D31" w:rsidP="00D415CB">
      <w:pPr>
        <w:pStyle w:val="Index4"/>
        <w:keepNext/>
      </w:pPr>
      <w:r>
        <w:t>P</w:t>
      </w:r>
      <w:r w:rsidRPr="00304AB1">
        <w:t xml:space="preserve">rojects—Federal funding </w:t>
      </w:r>
      <w:r w:rsidRPr="00304AB1">
        <w:rPr>
          <w:i/>
          <w:iCs/>
        </w:rPr>
        <w:t>(Ms Lee)</w:t>
      </w:r>
      <w:r w:rsidRPr="00304AB1">
        <w:t>; debate ensued; negatived</w:t>
      </w:r>
      <w:r>
        <w:t>, 928</w:t>
      </w:r>
    </w:p>
    <w:p w14:paraId="3CB017F3" w14:textId="77777777" w:rsidR="00130FCB" w:rsidRDefault="00130FCB" w:rsidP="00130FCB">
      <w:pPr>
        <w:pStyle w:val="Index3"/>
        <w:tabs>
          <w:tab w:val="right" w:leader="dot" w:pos="9316"/>
        </w:tabs>
        <w:rPr>
          <w:noProof/>
        </w:rPr>
      </w:pPr>
      <w:r w:rsidRPr="008832F4">
        <w:rPr>
          <w:noProof/>
          <w:color w:val="000000"/>
        </w:rPr>
        <w:t xml:space="preserve">Royal Commission into the ACT Health System—Proposed establishment </w:t>
      </w:r>
      <w:r w:rsidRPr="008832F4">
        <w:rPr>
          <w:i/>
          <w:iCs/>
          <w:noProof/>
          <w:color w:val="000000"/>
        </w:rPr>
        <w:t>(Mr Hanson)</w:t>
      </w:r>
      <w:r w:rsidRPr="008832F4">
        <w:rPr>
          <w:noProof/>
          <w:color w:val="000000"/>
        </w:rPr>
        <w:t>; debate ensued; negatived</w:t>
      </w:r>
      <w:r>
        <w:rPr>
          <w:noProof/>
        </w:rPr>
        <w:t>, 1147</w:t>
      </w:r>
    </w:p>
    <w:p w14:paraId="54D081D5" w14:textId="77777777" w:rsidR="00FD0FF9" w:rsidRDefault="00FD0FF9" w:rsidP="00FD0FF9">
      <w:pPr>
        <w:pStyle w:val="Index3"/>
        <w:tabs>
          <w:tab w:val="right" w:leader="dot" w:pos="9318"/>
        </w:tabs>
        <w:rPr>
          <w:noProof/>
        </w:rPr>
      </w:pPr>
      <w:r w:rsidRPr="005C3272">
        <w:rPr>
          <w:noProof/>
          <w:color w:val="000000"/>
        </w:rPr>
        <w:t xml:space="preserve">Safe swimming infrastructure </w:t>
      </w:r>
      <w:r w:rsidRPr="005C3272">
        <w:rPr>
          <w:i/>
          <w:iCs/>
          <w:noProof/>
          <w:color w:val="000000"/>
        </w:rPr>
        <w:t>(Mr Braddock)</w:t>
      </w:r>
      <w:r w:rsidRPr="005C3272">
        <w:rPr>
          <w:noProof/>
          <w:color w:val="000000"/>
        </w:rPr>
        <w:t>; debate ensued; agreed to</w:t>
      </w:r>
      <w:r>
        <w:rPr>
          <w:noProof/>
        </w:rPr>
        <w:t>, 977</w:t>
      </w:r>
    </w:p>
    <w:p w14:paraId="3EC4B3EF" w14:textId="77777777" w:rsidR="00891218" w:rsidRDefault="00891218" w:rsidP="00891218">
      <w:pPr>
        <w:pStyle w:val="Index3"/>
        <w:tabs>
          <w:tab w:val="right" w:leader="dot" w:pos="9316"/>
        </w:tabs>
        <w:rPr>
          <w:noProof/>
        </w:rPr>
      </w:pPr>
      <w:r w:rsidRPr="00B474B4">
        <w:rPr>
          <w:noProof/>
          <w:color w:val="000000"/>
        </w:rPr>
        <w:t xml:space="preserve">School canteens </w:t>
      </w:r>
      <w:r w:rsidRPr="00B474B4">
        <w:rPr>
          <w:i/>
          <w:iCs/>
          <w:noProof/>
          <w:color w:val="000000"/>
        </w:rPr>
        <w:t>(Mr Davis)</w:t>
      </w:r>
      <w:r w:rsidRPr="00B474B4">
        <w:rPr>
          <w:noProof/>
          <w:color w:val="000000"/>
        </w:rPr>
        <w:t>; debate ensued; agreed to</w:t>
      </w:r>
      <w:r>
        <w:rPr>
          <w:noProof/>
        </w:rPr>
        <w:t>, 1375</w:t>
      </w:r>
    </w:p>
    <w:p w14:paraId="73D08150" w14:textId="55ECB55C" w:rsidR="00BE0AD2" w:rsidRDefault="00BE0AD2" w:rsidP="00BE0AD2">
      <w:pPr>
        <w:pStyle w:val="Index3"/>
        <w:tabs>
          <w:tab w:val="right" w:leader="dot" w:pos="9318"/>
        </w:tabs>
        <w:rPr>
          <w:noProof/>
        </w:rPr>
      </w:pPr>
      <w:r w:rsidRPr="00EB085E">
        <w:rPr>
          <w:noProof/>
          <w:color w:val="000000"/>
        </w:rPr>
        <w:t xml:space="preserve">Sentencing and bail in the ACT—Proposed independent review </w:t>
      </w:r>
      <w:r w:rsidRPr="00EB085E">
        <w:rPr>
          <w:i/>
          <w:iCs/>
          <w:noProof/>
          <w:color w:val="000000"/>
        </w:rPr>
        <w:t>(Mr Hanson)</w:t>
      </w:r>
      <w:r w:rsidRPr="00EB085E">
        <w:rPr>
          <w:noProof/>
          <w:color w:val="000000"/>
        </w:rPr>
        <w:t xml:space="preserve">; debate ensued; </w:t>
      </w:r>
      <w:r w:rsidR="00AF5820">
        <w:rPr>
          <w:noProof/>
          <w:color w:val="000000"/>
        </w:rPr>
        <w:t>amendment</w:t>
      </w:r>
      <w:r w:rsidRPr="00EB085E">
        <w:rPr>
          <w:noProof/>
          <w:color w:val="000000"/>
        </w:rPr>
        <w:t xml:space="preserve"> moved; </w:t>
      </w:r>
      <w:r w:rsidR="00AF5820">
        <w:rPr>
          <w:noProof/>
          <w:color w:val="000000"/>
        </w:rPr>
        <w:t>amendment</w:t>
      </w:r>
      <w:r w:rsidRPr="00EB085E">
        <w:rPr>
          <w:noProof/>
          <w:color w:val="000000"/>
        </w:rPr>
        <w:t xml:space="preserve"> to </w:t>
      </w:r>
      <w:r w:rsidR="00AF5820">
        <w:rPr>
          <w:noProof/>
          <w:color w:val="000000"/>
        </w:rPr>
        <w:t>amendment</w:t>
      </w:r>
      <w:r w:rsidRPr="00EB085E">
        <w:rPr>
          <w:noProof/>
          <w:color w:val="000000"/>
        </w:rPr>
        <w:t xml:space="preserve"> moved and negatived; </w:t>
      </w:r>
      <w:r w:rsidR="00AF5820">
        <w:rPr>
          <w:noProof/>
          <w:color w:val="000000"/>
        </w:rPr>
        <w:t>amendment</w:t>
      </w:r>
      <w:r w:rsidRPr="00EB085E">
        <w:rPr>
          <w:noProof/>
          <w:color w:val="000000"/>
        </w:rPr>
        <w:t xml:space="preserve"> agreed to; agreed to, as amended</w:t>
      </w:r>
      <w:r>
        <w:rPr>
          <w:noProof/>
        </w:rPr>
        <w:t>, 825</w:t>
      </w:r>
    </w:p>
    <w:p w14:paraId="3BF3091E" w14:textId="2B713003" w:rsidR="009E39B7" w:rsidRDefault="009E39B7" w:rsidP="009E39B7">
      <w:pPr>
        <w:pStyle w:val="Index3"/>
        <w:tabs>
          <w:tab w:val="right" w:leader="dot" w:pos="9318"/>
        </w:tabs>
        <w:rPr>
          <w:noProof/>
        </w:rPr>
      </w:pPr>
      <w:r>
        <w:rPr>
          <w:noProof/>
        </w:rPr>
        <w:t xml:space="preserve">Sexual assault—Online reporting </w:t>
      </w:r>
      <w:r w:rsidRPr="00B05DB1">
        <w:rPr>
          <w:i/>
          <w:iCs/>
          <w:noProof/>
        </w:rPr>
        <w:t>(Ms Lawder)</w:t>
      </w:r>
      <w:r>
        <w:rPr>
          <w:noProof/>
        </w:rPr>
        <w:t xml:space="preserve">; debate ensued; </w:t>
      </w:r>
      <w:r w:rsidR="00AF5820">
        <w:rPr>
          <w:noProof/>
        </w:rPr>
        <w:t>amendment</w:t>
      </w:r>
      <w:r>
        <w:rPr>
          <w:noProof/>
        </w:rPr>
        <w:t xml:space="preserve"> moved and agreed to; agreed to, as amended, 1104</w:t>
      </w:r>
    </w:p>
    <w:p w14:paraId="53C34309" w14:textId="77777777" w:rsidR="00EE239D" w:rsidRDefault="00EE239D" w:rsidP="00EE239D">
      <w:pPr>
        <w:pStyle w:val="Index3"/>
        <w:tabs>
          <w:tab w:val="right" w:leader="dot" w:pos="9316"/>
        </w:tabs>
        <w:rPr>
          <w:noProof/>
        </w:rPr>
      </w:pPr>
      <w:r w:rsidRPr="00BA2338">
        <w:rPr>
          <w:noProof/>
          <w:color w:val="000000"/>
        </w:rPr>
        <w:t xml:space="preserve">Sexual offences in the ACT—Specialist court—Proposed establishment </w:t>
      </w:r>
      <w:r w:rsidRPr="00BA2338">
        <w:rPr>
          <w:i/>
          <w:iCs/>
          <w:noProof/>
          <w:color w:val="000000"/>
        </w:rPr>
        <w:t>(Dr Paterson)</w:t>
      </w:r>
      <w:r w:rsidRPr="00BA2338">
        <w:rPr>
          <w:noProof/>
          <w:color w:val="000000"/>
        </w:rPr>
        <w:t>; debate ensued; agreed to</w:t>
      </w:r>
      <w:r>
        <w:rPr>
          <w:noProof/>
        </w:rPr>
        <w:t>, 1640</w:t>
      </w:r>
    </w:p>
    <w:p w14:paraId="6B36FF71" w14:textId="463A9B70" w:rsidR="00F96E72" w:rsidRDefault="00F96E72" w:rsidP="00F96E72">
      <w:pPr>
        <w:pStyle w:val="Index3"/>
        <w:tabs>
          <w:tab w:val="right" w:leader="dot" w:pos="9318"/>
        </w:tabs>
        <w:rPr>
          <w:noProof/>
        </w:rPr>
      </w:pPr>
      <w:r w:rsidRPr="00692AC5">
        <w:rPr>
          <w:noProof/>
          <w:color w:val="000000"/>
        </w:rPr>
        <w:t xml:space="preserve">Short-term rental accommodation in the ACT </w:t>
      </w:r>
      <w:r w:rsidRPr="00692AC5">
        <w:rPr>
          <w:i/>
          <w:iCs/>
          <w:noProof/>
          <w:color w:val="000000"/>
        </w:rPr>
        <w:t>(Mr Davis)</w:t>
      </w:r>
      <w:r w:rsidRPr="00692AC5">
        <w:rPr>
          <w:noProof/>
          <w:color w:val="000000"/>
        </w:rPr>
        <w:t xml:space="preserve">; debate ensued; </w:t>
      </w:r>
      <w:r w:rsidR="00AF5820" w:rsidRPr="00692AC5">
        <w:rPr>
          <w:noProof/>
          <w:color w:val="000000"/>
        </w:rPr>
        <w:t>amendment</w:t>
      </w:r>
      <w:r w:rsidRPr="00692AC5">
        <w:rPr>
          <w:noProof/>
          <w:color w:val="000000"/>
        </w:rPr>
        <w:t xml:space="preserve"> </w:t>
      </w:r>
      <w:r w:rsidRPr="00692AC5">
        <w:rPr>
          <w:noProof/>
          <w:color w:val="000000"/>
          <w:spacing w:val="-6"/>
        </w:rPr>
        <w:t xml:space="preserve">moved and negatived; </w:t>
      </w:r>
      <w:r w:rsidR="00AF5820" w:rsidRPr="00692AC5">
        <w:rPr>
          <w:noProof/>
          <w:color w:val="000000"/>
          <w:spacing w:val="-6"/>
        </w:rPr>
        <w:t>amendment</w:t>
      </w:r>
      <w:r w:rsidRPr="00692AC5">
        <w:rPr>
          <w:noProof/>
          <w:color w:val="000000"/>
          <w:spacing w:val="-6"/>
        </w:rPr>
        <w:t>s moved and agreed to; agreed to, as amended</w:t>
      </w:r>
      <w:r w:rsidRPr="00692AC5">
        <w:rPr>
          <w:noProof/>
          <w:spacing w:val="-6"/>
        </w:rPr>
        <w:t>, 1118</w:t>
      </w:r>
    </w:p>
    <w:p w14:paraId="049C7913" w14:textId="500A3565" w:rsidR="003C459E" w:rsidRDefault="003C459E" w:rsidP="003C459E">
      <w:pPr>
        <w:pStyle w:val="Index3"/>
      </w:pPr>
      <w:r w:rsidRPr="00E96DC2">
        <w:t>Small businesses in the ACT—</w:t>
      </w:r>
      <w:r w:rsidR="001539AD">
        <w:t>Proposed s</w:t>
      </w:r>
      <w:r w:rsidRPr="00E96DC2">
        <w:t xml:space="preserve">upport </w:t>
      </w:r>
      <w:r w:rsidRPr="00E96DC2">
        <w:rPr>
          <w:i/>
        </w:rPr>
        <w:t>(Ms Castley)</w:t>
      </w:r>
      <w:r w:rsidRPr="00E96DC2">
        <w:t>; debate ensued; negatived</w:t>
      </w:r>
      <w:r>
        <w:t>, 1963</w:t>
      </w:r>
    </w:p>
    <w:p w14:paraId="01DD8979" w14:textId="77777777" w:rsidR="003C459E" w:rsidRDefault="003C459E" w:rsidP="0066458F">
      <w:pPr>
        <w:pStyle w:val="Index3"/>
        <w:rPr>
          <w:noProof/>
        </w:rPr>
      </w:pPr>
      <w:r w:rsidRPr="00A46C38">
        <w:rPr>
          <w:noProof/>
          <w:color w:val="000000"/>
        </w:rPr>
        <w:t xml:space="preserve">Small business—Proposed ministerial advisory council </w:t>
      </w:r>
      <w:r w:rsidRPr="00A46C38">
        <w:rPr>
          <w:i/>
          <w:iCs/>
          <w:noProof/>
          <w:color w:val="000000"/>
        </w:rPr>
        <w:t>(</w:t>
      </w:r>
      <w:r>
        <w:rPr>
          <w:i/>
          <w:iCs/>
          <w:noProof/>
          <w:color w:val="000000"/>
        </w:rPr>
        <w:t>Ms </w:t>
      </w:r>
      <w:r w:rsidRPr="00A46C38">
        <w:rPr>
          <w:i/>
          <w:iCs/>
          <w:noProof/>
          <w:color w:val="000000"/>
        </w:rPr>
        <w:t>Castley)</w:t>
      </w:r>
      <w:r w:rsidRPr="00A46C38">
        <w:rPr>
          <w:noProof/>
          <w:color w:val="000000"/>
        </w:rPr>
        <w:t xml:space="preserve">; debate ensued; </w:t>
      </w:r>
      <w:r>
        <w:rPr>
          <w:noProof/>
          <w:color w:val="000000"/>
        </w:rPr>
        <w:t>amendment</w:t>
      </w:r>
      <w:r w:rsidRPr="00A46C38">
        <w:rPr>
          <w:noProof/>
          <w:color w:val="000000"/>
        </w:rPr>
        <w:t xml:space="preserve"> moved and agreed to; agreed to, as amended</w:t>
      </w:r>
      <w:r>
        <w:rPr>
          <w:noProof/>
        </w:rPr>
        <w:t>, 145</w:t>
      </w:r>
    </w:p>
    <w:p w14:paraId="46EF3C84" w14:textId="77777777" w:rsidR="00F05B79" w:rsidRDefault="00F05B79" w:rsidP="00F05B79">
      <w:pPr>
        <w:pStyle w:val="Index3"/>
        <w:tabs>
          <w:tab w:val="right" w:leader="dot" w:pos="9318"/>
        </w:tabs>
        <w:rPr>
          <w:noProof/>
        </w:rPr>
      </w:pPr>
      <w:r w:rsidRPr="00F1421B">
        <w:rPr>
          <w:noProof/>
          <w:color w:val="000000"/>
        </w:rPr>
        <w:t>S</w:t>
      </w:r>
      <w:r w:rsidRPr="00AD2FB9">
        <w:rPr>
          <w:noProof/>
          <w:color w:val="000000"/>
          <w:spacing w:val="-6"/>
        </w:rPr>
        <w:t xml:space="preserve">nakes—Protection and education programs </w:t>
      </w:r>
      <w:r w:rsidRPr="00AD2FB9">
        <w:rPr>
          <w:i/>
          <w:iCs/>
          <w:noProof/>
          <w:color w:val="000000"/>
          <w:spacing w:val="-6"/>
        </w:rPr>
        <w:t>(Dr Paterson)</w:t>
      </w:r>
      <w:r w:rsidRPr="00AD2FB9">
        <w:rPr>
          <w:noProof/>
          <w:color w:val="000000"/>
          <w:spacing w:val="-6"/>
        </w:rPr>
        <w:t>; debate ensued; agreed to</w:t>
      </w:r>
      <w:r w:rsidRPr="00AD2FB9">
        <w:rPr>
          <w:noProof/>
          <w:spacing w:val="-6"/>
        </w:rPr>
        <w:t>, 1093</w:t>
      </w:r>
    </w:p>
    <w:p w14:paraId="5BD966C1" w14:textId="18356B3D" w:rsidR="00891218" w:rsidRDefault="00891218" w:rsidP="00891218">
      <w:pPr>
        <w:pStyle w:val="Index3"/>
        <w:tabs>
          <w:tab w:val="right" w:leader="dot" w:pos="9316"/>
        </w:tabs>
        <w:rPr>
          <w:noProof/>
        </w:rPr>
      </w:pPr>
      <w:r w:rsidRPr="008A3488">
        <w:rPr>
          <w:noProof/>
          <w:color w:val="000000"/>
        </w:rPr>
        <w:t xml:space="preserve">Specialist medical training accreditation </w:t>
      </w:r>
      <w:r w:rsidRPr="008A3488">
        <w:rPr>
          <w:i/>
          <w:iCs/>
          <w:noProof/>
          <w:color w:val="000000"/>
        </w:rPr>
        <w:t>(Ms Castley)</w:t>
      </w:r>
      <w:r w:rsidRPr="008A3488">
        <w:rPr>
          <w:noProof/>
          <w:color w:val="000000"/>
        </w:rPr>
        <w:t xml:space="preserve">; </w:t>
      </w:r>
      <w:r w:rsidR="00AF5820">
        <w:rPr>
          <w:noProof/>
          <w:color w:val="000000"/>
        </w:rPr>
        <w:t>amendment</w:t>
      </w:r>
      <w:r w:rsidRPr="008A3488">
        <w:rPr>
          <w:noProof/>
          <w:color w:val="000000"/>
        </w:rPr>
        <w:t xml:space="preserve"> moved and agreed to; agreed to, as amended</w:t>
      </w:r>
      <w:r>
        <w:rPr>
          <w:noProof/>
        </w:rPr>
        <w:t>, 1384</w:t>
      </w:r>
    </w:p>
    <w:p w14:paraId="2835BAD5" w14:textId="77777777" w:rsidR="0066458F" w:rsidRDefault="0066458F" w:rsidP="0066458F">
      <w:pPr>
        <w:pStyle w:val="Index3"/>
        <w:rPr>
          <w:noProof/>
        </w:rPr>
      </w:pPr>
      <w:r w:rsidRPr="00A46C38">
        <w:rPr>
          <w:noProof/>
          <w:color w:val="000000"/>
        </w:rPr>
        <w:t xml:space="preserve">Sport and active recreation </w:t>
      </w:r>
      <w:r w:rsidRPr="00A46C38">
        <w:rPr>
          <w:i/>
          <w:iCs/>
          <w:noProof/>
          <w:color w:val="000000"/>
        </w:rPr>
        <w:t>(</w:t>
      </w:r>
      <w:r w:rsidR="00291A92">
        <w:rPr>
          <w:i/>
          <w:iCs/>
          <w:noProof/>
          <w:color w:val="000000"/>
        </w:rPr>
        <w:t>Mr </w:t>
      </w:r>
      <w:r w:rsidRPr="00A46C38">
        <w:rPr>
          <w:i/>
          <w:iCs/>
          <w:noProof/>
          <w:color w:val="000000"/>
        </w:rPr>
        <w:t>Davis)</w:t>
      </w:r>
      <w:r w:rsidRPr="00A46C38">
        <w:rPr>
          <w:noProof/>
          <w:color w:val="000000"/>
        </w:rPr>
        <w:t>; debate ensued; agreed to</w:t>
      </w:r>
      <w:r>
        <w:rPr>
          <w:noProof/>
        </w:rPr>
        <w:t>, 139</w:t>
      </w:r>
    </w:p>
    <w:p w14:paraId="4348CFE5" w14:textId="7A91B2FB" w:rsidR="008E0013" w:rsidRDefault="008E0013" w:rsidP="008E0013">
      <w:pPr>
        <w:pStyle w:val="Index3"/>
        <w:tabs>
          <w:tab w:val="right" w:leader="dot" w:pos="9318"/>
        </w:tabs>
        <w:rPr>
          <w:noProof/>
        </w:rPr>
      </w:pPr>
      <w:r w:rsidRPr="00464DDA">
        <w:rPr>
          <w:bCs/>
          <w:noProof/>
        </w:rPr>
        <w:t>Stromlo Forest Park masterplan—Mountain biking</w:t>
      </w:r>
      <w:r w:rsidRPr="00464DDA">
        <w:rPr>
          <w:noProof/>
          <w:color w:val="000000"/>
        </w:rPr>
        <w:t xml:space="preserve"> </w:t>
      </w:r>
      <w:r w:rsidRPr="00464DDA">
        <w:rPr>
          <w:i/>
          <w:iCs/>
          <w:noProof/>
          <w:color w:val="000000"/>
        </w:rPr>
        <w:t>(Ms Clay)</w:t>
      </w:r>
      <w:r w:rsidRPr="00464DDA">
        <w:rPr>
          <w:noProof/>
          <w:color w:val="000000"/>
        </w:rPr>
        <w:t xml:space="preserve">; debate ensued; </w:t>
      </w:r>
      <w:r w:rsidR="00AF5820">
        <w:rPr>
          <w:noProof/>
          <w:color w:val="000000"/>
        </w:rPr>
        <w:t>amendment</w:t>
      </w:r>
      <w:r w:rsidRPr="00464DDA">
        <w:rPr>
          <w:noProof/>
          <w:color w:val="000000"/>
        </w:rPr>
        <w:t xml:space="preserve"> moved and agreed to; agreed to, as amended</w:t>
      </w:r>
      <w:r>
        <w:rPr>
          <w:noProof/>
        </w:rPr>
        <w:t>, 893</w:t>
      </w:r>
    </w:p>
    <w:p w14:paraId="304D3BF2" w14:textId="77777777" w:rsidR="0066458F" w:rsidRDefault="0066458F" w:rsidP="0066458F">
      <w:pPr>
        <w:pStyle w:val="Index3"/>
        <w:rPr>
          <w:noProof/>
        </w:rPr>
      </w:pPr>
      <w:r w:rsidRPr="00A46C38">
        <w:rPr>
          <w:noProof/>
          <w:color w:val="000000"/>
        </w:rPr>
        <w:t xml:space="preserve">Student participation in democracy </w:t>
      </w:r>
      <w:r w:rsidRPr="00A46C38">
        <w:rPr>
          <w:i/>
          <w:iCs/>
          <w:noProof/>
          <w:color w:val="000000"/>
        </w:rPr>
        <w:t>(</w:t>
      </w:r>
      <w:r w:rsidR="00291A92">
        <w:rPr>
          <w:i/>
          <w:iCs/>
          <w:noProof/>
          <w:color w:val="000000"/>
        </w:rPr>
        <w:t>Mr </w:t>
      </w:r>
      <w:r w:rsidRPr="00A46C38">
        <w:rPr>
          <w:i/>
          <w:iCs/>
          <w:noProof/>
          <w:color w:val="000000"/>
        </w:rPr>
        <w:t>Davis)</w:t>
      </w:r>
      <w:r w:rsidRPr="00A46C38">
        <w:rPr>
          <w:noProof/>
          <w:color w:val="000000"/>
        </w:rPr>
        <w:t>; debate ensued; agreed to</w:t>
      </w:r>
      <w:r>
        <w:rPr>
          <w:noProof/>
        </w:rPr>
        <w:t>, 228</w:t>
      </w:r>
    </w:p>
    <w:p w14:paraId="0C8448D7" w14:textId="4739331C" w:rsidR="00954557" w:rsidRPr="00954557" w:rsidRDefault="00BA5B6C" w:rsidP="00BA5B6C">
      <w:pPr>
        <w:pStyle w:val="Index3"/>
        <w:tabs>
          <w:tab w:val="right" w:leader="dot" w:pos="9316"/>
        </w:tabs>
        <w:rPr>
          <w:noProof/>
        </w:rPr>
      </w:pPr>
      <w:r>
        <w:rPr>
          <w:noProof/>
          <w:color w:val="000000"/>
        </w:rPr>
        <w:t>Suburban</w:t>
      </w:r>
      <w:r w:rsidR="00954557">
        <w:rPr>
          <w:noProof/>
        </w:rPr>
        <w:t>—</w:t>
      </w:r>
    </w:p>
    <w:p w14:paraId="3E837BDA" w14:textId="5A554D0F" w:rsidR="00BA5B6C" w:rsidRDefault="00954557" w:rsidP="00033490">
      <w:pPr>
        <w:pStyle w:val="Index4"/>
      </w:pPr>
      <w:r>
        <w:t>M</w:t>
      </w:r>
      <w:r w:rsidR="00BA5B6C">
        <w:t xml:space="preserve">aintenance strategy </w:t>
      </w:r>
      <w:r w:rsidR="00BA5B6C">
        <w:rPr>
          <w:i/>
          <w:iCs/>
        </w:rPr>
        <w:t>(Ms Lawder)</w:t>
      </w:r>
      <w:r w:rsidR="00BA5B6C">
        <w:t xml:space="preserve">; amendment moved and agreed to; agreed to, </w:t>
      </w:r>
      <w:r w:rsidR="00847FE7">
        <w:t xml:space="preserve">as amended, </w:t>
      </w:r>
      <w:r w:rsidR="00BA5B6C">
        <w:t>1429</w:t>
      </w:r>
    </w:p>
    <w:p w14:paraId="157A1A15" w14:textId="45AD67C5" w:rsidR="00954557" w:rsidRDefault="00954557" w:rsidP="00033490">
      <w:pPr>
        <w:pStyle w:val="Index4"/>
      </w:pPr>
      <w:r>
        <w:t>R</w:t>
      </w:r>
      <w:r w:rsidRPr="00954557">
        <w:t xml:space="preserve">ejuvenation </w:t>
      </w:r>
      <w:r w:rsidRPr="00954557">
        <w:rPr>
          <w:i/>
          <w:iCs/>
        </w:rPr>
        <w:t>(Ms Lee)</w:t>
      </w:r>
      <w:r w:rsidRPr="00954557">
        <w:t>; amendment moved and agreed to; agreed to, as amended, 1497</w:t>
      </w:r>
    </w:p>
    <w:p w14:paraId="1E018018" w14:textId="77777777" w:rsidR="0066458F" w:rsidRDefault="0066458F" w:rsidP="0066458F">
      <w:pPr>
        <w:pStyle w:val="Index3"/>
        <w:rPr>
          <w:noProof/>
        </w:rPr>
      </w:pPr>
      <w:r w:rsidRPr="00A46C38">
        <w:rPr>
          <w:noProof/>
          <w:color w:val="000000"/>
        </w:rPr>
        <w:t xml:space="preserve">Sun smart messaging </w:t>
      </w:r>
      <w:r w:rsidRPr="00A46C38">
        <w:rPr>
          <w:i/>
          <w:iCs/>
          <w:noProof/>
          <w:color w:val="000000"/>
        </w:rPr>
        <w:t>(Dr Paterson)</w:t>
      </w:r>
      <w:r w:rsidRPr="00A46C38">
        <w:rPr>
          <w:noProof/>
          <w:color w:val="000000"/>
        </w:rPr>
        <w:t>; debate ensued; agreed to</w:t>
      </w:r>
      <w:r>
        <w:rPr>
          <w:noProof/>
        </w:rPr>
        <w:t>, 365</w:t>
      </w:r>
    </w:p>
    <w:p w14:paraId="53D53682" w14:textId="77777777" w:rsidR="00840FDB" w:rsidRDefault="00840FDB" w:rsidP="00B42672">
      <w:pPr>
        <w:pStyle w:val="Index3"/>
        <w:tabs>
          <w:tab w:val="right" w:leader="dot" w:pos="14035"/>
        </w:tabs>
        <w:rPr>
          <w:noProof/>
        </w:rPr>
      </w:pPr>
      <w:r w:rsidRPr="00D061BE">
        <w:rPr>
          <w:noProof/>
        </w:rPr>
        <w:t xml:space="preserve">Tax reform and housing affordability </w:t>
      </w:r>
      <w:r w:rsidRPr="00D061BE">
        <w:rPr>
          <w:i/>
          <w:iCs/>
          <w:noProof/>
        </w:rPr>
        <w:t>(Ms Lee)</w:t>
      </w:r>
      <w:r w:rsidRPr="00D061BE">
        <w:rPr>
          <w:noProof/>
        </w:rPr>
        <w:t>; amendment moved and agreed to; agreed to, as amended</w:t>
      </w:r>
      <w:r>
        <w:rPr>
          <w:noProof/>
        </w:rPr>
        <w:t>, 1901</w:t>
      </w:r>
    </w:p>
    <w:p w14:paraId="3A9BCFA4" w14:textId="21DDC4D7" w:rsidR="00B42672" w:rsidRDefault="00B42672" w:rsidP="00B42672">
      <w:pPr>
        <w:pStyle w:val="Index3"/>
        <w:tabs>
          <w:tab w:val="right" w:leader="dot" w:pos="14035"/>
        </w:tabs>
        <w:rPr>
          <w:noProof/>
        </w:rPr>
      </w:pPr>
      <w:r w:rsidRPr="00235295">
        <w:rPr>
          <w:noProof/>
          <w:color w:val="000000"/>
        </w:rPr>
        <w:t xml:space="preserve">Tenancy rights </w:t>
      </w:r>
      <w:r w:rsidRPr="00235295">
        <w:rPr>
          <w:i/>
          <w:iCs/>
          <w:noProof/>
          <w:color w:val="000000"/>
        </w:rPr>
        <w:t>(</w:t>
      </w:r>
      <w:r w:rsidR="00291A92">
        <w:rPr>
          <w:i/>
          <w:iCs/>
          <w:noProof/>
          <w:color w:val="000000"/>
        </w:rPr>
        <w:t>Mr </w:t>
      </w:r>
      <w:r w:rsidRPr="00235295">
        <w:rPr>
          <w:i/>
          <w:iCs/>
          <w:noProof/>
          <w:color w:val="000000"/>
        </w:rPr>
        <w:t>Pettersson)</w:t>
      </w:r>
      <w:r w:rsidRPr="00235295">
        <w:rPr>
          <w:noProof/>
          <w:color w:val="000000"/>
        </w:rPr>
        <w:t>; debate ensued; agreed to</w:t>
      </w:r>
      <w:r>
        <w:rPr>
          <w:noProof/>
        </w:rPr>
        <w:t>, 535</w:t>
      </w:r>
    </w:p>
    <w:p w14:paraId="3D992018" w14:textId="77777777" w:rsidR="00EE239D" w:rsidRDefault="00EE239D" w:rsidP="00EE239D">
      <w:pPr>
        <w:pStyle w:val="Index3"/>
        <w:tabs>
          <w:tab w:val="right" w:leader="dot" w:pos="9316"/>
        </w:tabs>
        <w:rPr>
          <w:noProof/>
        </w:rPr>
      </w:pPr>
      <w:r w:rsidRPr="00F6447B">
        <w:rPr>
          <w:noProof/>
          <w:color w:val="000000"/>
        </w:rPr>
        <w:t xml:space="preserve">Territory’s credit rating </w:t>
      </w:r>
      <w:r w:rsidRPr="00F6447B">
        <w:rPr>
          <w:i/>
          <w:iCs/>
          <w:noProof/>
          <w:color w:val="000000"/>
        </w:rPr>
        <w:t>(Ms Lee)</w:t>
      </w:r>
      <w:r w:rsidRPr="00F6447B">
        <w:rPr>
          <w:noProof/>
          <w:color w:val="000000"/>
        </w:rPr>
        <w:t>; amendment moved and agreed to; agreed to, as amended</w:t>
      </w:r>
      <w:r>
        <w:rPr>
          <w:noProof/>
        </w:rPr>
        <w:t>, 1613</w:t>
      </w:r>
    </w:p>
    <w:p w14:paraId="0679A5E4" w14:textId="77777777" w:rsidR="00920BCF" w:rsidRDefault="00920BCF" w:rsidP="00920BCF">
      <w:pPr>
        <w:pStyle w:val="Index3"/>
        <w:tabs>
          <w:tab w:val="right" w:leader="dot" w:pos="7734"/>
        </w:tabs>
        <w:rPr>
          <w:noProof/>
        </w:rPr>
      </w:pPr>
      <w:r w:rsidRPr="00AB7F49">
        <w:rPr>
          <w:noProof/>
          <w:color w:val="000000"/>
        </w:rPr>
        <w:t xml:space="preserve">Textile Circular Economy </w:t>
      </w:r>
      <w:r w:rsidRPr="00AB7F49">
        <w:rPr>
          <w:i/>
          <w:iCs/>
          <w:noProof/>
          <w:color w:val="000000"/>
        </w:rPr>
        <w:t>(</w:t>
      </w:r>
      <w:r w:rsidR="00291A92">
        <w:rPr>
          <w:i/>
          <w:iCs/>
          <w:noProof/>
          <w:color w:val="000000"/>
        </w:rPr>
        <w:t>Ms </w:t>
      </w:r>
      <w:r w:rsidRPr="00AB7F49">
        <w:rPr>
          <w:i/>
          <w:iCs/>
          <w:noProof/>
          <w:color w:val="000000"/>
        </w:rPr>
        <w:t>Orr)</w:t>
      </w:r>
      <w:r w:rsidRPr="00AB7F49">
        <w:rPr>
          <w:noProof/>
          <w:color w:val="000000"/>
        </w:rPr>
        <w:t>; debate ensued; agreed to</w:t>
      </w:r>
      <w:r>
        <w:rPr>
          <w:noProof/>
        </w:rPr>
        <w:t>, 674</w:t>
      </w:r>
    </w:p>
    <w:p w14:paraId="2BC09BEA" w14:textId="77777777" w:rsidR="003C459E" w:rsidRDefault="003C459E" w:rsidP="003C459E">
      <w:pPr>
        <w:pStyle w:val="Index3"/>
      </w:pPr>
      <w:r w:rsidRPr="0082699F">
        <w:t xml:space="preserve">Toilet facilities—Equitable access </w:t>
      </w:r>
      <w:r w:rsidRPr="0082699F">
        <w:rPr>
          <w:i/>
        </w:rPr>
        <w:t>(Ms Orr)</w:t>
      </w:r>
      <w:r w:rsidRPr="0082699F">
        <w:t>; debate ensued; agreed to</w:t>
      </w:r>
      <w:r>
        <w:t>, 1919</w:t>
      </w:r>
    </w:p>
    <w:p w14:paraId="03DDD11B" w14:textId="1BA9A68F" w:rsidR="0066458F" w:rsidRDefault="0066458F" w:rsidP="0066458F">
      <w:pPr>
        <w:pStyle w:val="Index3"/>
        <w:rPr>
          <w:noProof/>
        </w:rPr>
      </w:pPr>
      <w:r w:rsidRPr="00A46C38">
        <w:rPr>
          <w:noProof/>
          <w:color w:val="000000"/>
        </w:rPr>
        <w:t xml:space="preserve">Town centres—Initiatives to support night-time economy </w:t>
      </w:r>
      <w:r w:rsidRPr="00A46C38">
        <w:rPr>
          <w:i/>
          <w:iCs/>
          <w:noProof/>
          <w:color w:val="000000"/>
        </w:rPr>
        <w:t>(</w:t>
      </w:r>
      <w:r w:rsidR="00291A92">
        <w:rPr>
          <w:i/>
          <w:iCs/>
          <w:noProof/>
          <w:color w:val="000000"/>
        </w:rPr>
        <w:t>Ms </w:t>
      </w:r>
      <w:r w:rsidRPr="00A46C38">
        <w:rPr>
          <w:i/>
          <w:iCs/>
          <w:noProof/>
          <w:color w:val="000000"/>
        </w:rPr>
        <w:t>Castley)</w:t>
      </w:r>
      <w:r w:rsidRPr="00A46C38">
        <w:rPr>
          <w:noProof/>
          <w:color w:val="000000"/>
        </w:rPr>
        <w:t xml:space="preserve">; </w:t>
      </w:r>
      <w:r w:rsidR="00AF5820">
        <w:rPr>
          <w:noProof/>
          <w:color w:val="000000"/>
        </w:rPr>
        <w:t>amendment</w:t>
      </w:r>
      <w:r w:rsidRPr="00A46C38">
        <w:rPr>
          <w:noProof/>
          <w:color w:val="000000"/>
        </w:rPr>
        <w:t xml:space="preserve"> moved and agreed to; agreed to, as amended</w:t>
      </w:r>
      <w:r>
        <w:rPr>
          <w:noProof/>
        </w:rPr>
        <w:t>, 377</w:t>
      </w:r>
    </w:p>
    <w:p w14:paraId="040A483F" w14:textId="77777777" w:rsidR="00D41143" w:rsidRDefault="00D41143" w:rsidP="00D41143">
      <w:pPr>
        <w:pStyle w:val="Index3"/>
        <w:tabs>
          <w:tab w:val="right" w:leader="dot" w:pos="9318"/>
        </w:tabs>
        <w:rPr>
          <w:noProof/>
        </w:rPr>
      </w:pPr>
      <w:r w:rsidRPr="00692FA0">
        <w:rPr>
          <w:noProof/>
          <w:color w:val="000000"/>
        </w:rPr>
        <w:t xml:space="preserve">Tram—Stage 2 </w:t>
      </w:r>
      <w:r w:rsidRPr="00692FA0">
        <w:rPr>
          <w:i/>
          <w:iCs/>
          <w:noProof/>
          <w:color w:val="000000"/>
        </w:rPr>
        <w:t>(Ms Lee)</w:t>
      </w:r>
      <w:r w:rsidRPr="00692FA0">
        <w:rPr>
          <w:noProof/>
          <w:color w:val="000000"/>
        </w:rPr>
        <w:t>; debate ensued; negatived</w:t>
      </w:r>
      <w:r>
        <w:rPr>
          <w:noProof/>
        </w:rPr>
        <w:t>, 1004</w:t>
      </w:r>
    </w:p>
    <w:p w14:paraId="6170177E" w14:textId="77777777" w:rsidR="006A4DE2" w:rsidRDefault="006A4DE2" w:rsidP="006A4DE2">
      <w:pPr>
        <w:pStyle w:val="Index3"/>
        <w:tabs>
          <w:tab w:val="clear" w:pos="9017"/>
          <w:tab w:val="right" w:leader="dot" w:pos="9038"/>
        </w:tabs>
        <w:rPr>
          <w:noProof/>
        </w:rPr>
      </w:pPr>
      <w:r w:rsidRPr="004F6925">
        <w:rPr>
          <w:noProof/>
          <w:color w:val="000000"/>
        </w:rPr>
        <w:t xml:space="preserve">Transport Canberra fleet—Transition to zero emissions </w:t>
      </w:r>
      <w:r w:rsidRPr="004F6925">
        <w:rPr>
          <w:i/>
          <w:iCs/>
          <w:noProof/>
          <w:color w:val="000000"/>
        </w:rPr>
        <w:t>(Mr Parton)</w:t>
      </w:r>
      <w:r w:rsidRPr="004F6925">
        <w:rPr>
          <w:noProof/>
          <w:color w:val="000000"/>
        </w:rPr>
        <w:t>; amendment moved and agreed to; agreed to, as amended</w:t>
      </w:r>
      <w:r>
        <w:rPr>
          <w:noProof/>
        </w:rPr>
        <w:t>, 1761</w:t>
      </w:r>
    </w:p>
    <w:p w14:paraId="79262F91" w14:textId="77777777" w:rsidR="00D415CB" w:rsidRDefault="00D415CB" w:rsidP="00D415CB">
      <w:pPr>
        <w:pStyle w:val="Index1"/>
        <w:keepNext/>
        <w:tabs>
          <w:tab w:val="right" w:leader="dot" w:pos="9017"/>
        </w:tabs>
        <w:rPr>
          <w:noProof/>
        </w:rPr>
      </w:pPr>
      <w:r w:rsidRPr="00A46C38">
        <w:rPr>
          <w:b/>
          <w:bCs/>
          <w:noProof/>
        </w:rPr>
        <w:lastRenderedPageBreak/>
        <w:t>Motions</w:t>
      </w:r>
      <w:r>
        <w:rPr>
          <w:b/>
          <w:bCs/>
          <w:noProof/>
        </w:rPr>
        <w:t>—Private Members’ business</w:t>
      </w:r>
      <w:r>
        <w:rPr>
          <w:noProof/>
        </w:rPr>
        <w:t>—</w:t>
      </w:r>
      <w:r>
        <w:rPr>
          <w:i/>
          <w:iCs/>
          <w:noProof/>
        </w:rPr>
        <w:t>continued</w:t>
      </w:r>
    </w:p>
    <w:p w14:paraId="47300953" w14:textId="77777777" w:rsidR="0011654D" w:rsidRDefault="0011654D" w:rsidP="0011654D">
      <w:pPr>
        <w:pStyle w:val="Index3"/>
        <w:tabs>
          <w:tab w:val="right" w:leader="dot" w:pos="7645"/>
        </w:tabs>
        <w:rPr>
          <w:noProof/>
        </w:rPr>
      </w:pPr>
      <w:r w:rsidRPr="00A26430">
        <w:rPr>
          <w:noProof/>
          <w:color w:val="000000"/>
        </w:rPr>
        <w:t xml:space="preserve">Tuggeranong Skatepark—Upgrade and redevelopment </w:t>
      </w:r>
      <w:r w:rsidRPr="00A26430">
        <w:rPr>
          <w:i/>
          <w:iCs/>
          <w:noProof/>
          <w:color w:val="000000"/>
        </w:rPr>
        <w:t>(Miss Nuttall)</w:t>
      </w:r>
      <w:r w:rsidRPr="00A26430">
        <w:rPr>
          <w:noProof/>
          <w:color w:val="000000"/>
        </w:rPr>
        <w:t>; debate ensued; agreed to</w:t>
      </w:r>
      <w:r>
        <w:rPr>
          <w:noProof/>
        </w:rPr>
        <w:t>, 2024</w:t>
      </w:r>
    </w:p>
    <w:p w14:paraId="619167F1" w14:textId="5994D57C" w:rsidR="007C0F4B" w:rsidRDefault="007C0F4B" w:rsidP="0066458F">
      <w:pPr>
        <w:pStyle w:val="Index3"/>
        <w:rPr>
          <w:noProof/>
        </w:rPr>
      </w:pPr>
      <w:r w:rsidRPr="00DB582E">
        <w:rPr>
          <w:noProof/>
          <w:color w:val="000000"/>
        </w:rPr>
        <w:t xml:space="preserve">Uluru Statement from the Heart </w:t>
      </w:r>
      <w:r w:rsidRPr="00DB582E">
        <w:rPr>
          <w:i/>
          <w:iCs/>
          <w:noProof/>
          <w:color w:val="000000"/>
        </w:rPr>
        <w:t>(Dr Paterson)</w:t>
      </w:r>
      <w:r w:rsidRPr="00DB582E">
        <w:rPr>
          <w:noProof/>
          <w:color w:val="000000"/>
        </w:rPr>
        <w:t>; debate ens</w:t>
      </w:r>
      <w:r>
        <w:rPr>
          <w:noProof/>
          <w:color w:val="000000"/>
        </w:rPr>
        <w:t xml:space="preserve">ued; </w:t>
      </w:r>
      <w:r w:rsidR="00AF5820">
        <w:rPr>
          <w:noProof/>
          <w:color w:val="000000"/>
        </w:rPr>
        <w:t>amendment</w:t>
      </w:r>
      <w:r>
        <w:rPr>
          <w:noProof/>
          <w:color w:val="000000"/>
        </w:rPr>
        <w:t xml:space="preserve"> moved and negatived</w:t>
      </w:r>
      <w:r>
        <w:rPr>
          <w:noProof/>
        </w:rPr>
        <w:t>; agreed to 937</w:t>
      </w:r>
    </w:p>
    <w:p w14:paraId="3E145BA9" w14:textId="1B372EF3" w:rsidR="00891218" w:rsidRDefault="00891218" w:rsidP="00891218">
      <w:pPr>
        <w:pStyle w:val="Index3"/>
        <w:tabs>
          <w:tab w:val="right" w:leader="dot" w:pos="9316"/>
        </w:tabs>
        <w:rPr>
          <w:noProof/>
        </w:rPr>
      </w:pPr>
      <w:r w:rsidRPr="008A3488">
        <w:rPr>
          <w:noProof/>
          <w:lang w:eastAsia="en-US"/>
        </w:rPr>
        <w:t xml:space="preserve">United Nations International Day </w:t>
      </w:r>
      <w:r w:rsidR="00E50103">
        <w:rPr>
          <w:noProof/>
          <w:lang w:eastAsia="en-US"/>
        </w:rPr>
        <w:t>for</w:t>
      </w:r>
      <w:r w:rsidRPr="008A3488">
        <w:rPr>
          <w:noProof/>
          <w:lang w:eastAsia="en-US"/>
        </w:rPr>
        <w:t xml:space="preserve"> People of African Descent</w:t>
      </w:r>
      <w:r w:rsidRPr="008A3488">
        <w:rPr>
          <w:noProof/>
          <w:color w:val="000000"/>
        </w:rPr>
        <w:t xml:space="preserve"> </w:t>
      </w:r>
      <w:r w:rsidRPr="008A3488">
        <w:rPr>
          <w:i/>
          <w:iCs/>
          <w:noProof/>
          <w:color w:val="000000"/>
        </w:rPr>
        <w:t>(Ms Orr)</w:t>
      </w:r>
      <w:r w:rsidRPr="008A3488">
        <w:rPr>
          <w:noProof/>
          <w:color w:val="000000"/>
        </w:rPr>
        <w:t>; debate ensued; agreed to</w:t>
      </w:r>
      <w:r>
        <w:rPr>
          <w:noProof/>
        </w:rPr>
        <w:t>, 1383</w:t>
      </w:r>
    </w:p>
    <w:p w14:paraId="6FABB1E7" w14:textId="224D6191" w:rsidR="001E6584" w:rsidRPr="001E6584" w:rsidRDefault="001E6584" w:rsidP="00C63C30">
      <w:pPr>
        <w:pStyle w:val="Index3"/>
        <w:keepNext/>
        <w:ind w:left="748" w:hanging="289"/>
        <w:rPr>
          <w:noProof/>
        </w:rPr>
      </w:pPr>
      <w:r>
        <w:rPr>
          <w:noProof/>
          <w:color w:val="000000"/>
        </w:rPr>
        <w:t>Urban—</w:t>
      </w:r>
    </w:p>
    <w:p w14:paraId="121EA5EC" w14:textId="7727CAA3" w:rsidR="00954557" w:rsidRDefault="00954557" w:rsidP="00033490">
      <w:pPr>
        <w:pStyle w:val="Index4"/>
      </w:pPr>
      <w:r>
        <w:t>A</w:t>
      </w:r>
      <w:r w:rsidRPr="00C46826">
        <w:t xml:space="preserve">griculture </w:t>
      </w:r>
      <w:r w:rsidRPr="00C46826">
        <w:rPr>
          <w:i/>
          <w:iCs/>
        </w:rPr>
        <w:t>(Mr Braddock)</w:t>
      </w:r>
      <w:r w:rsidRPr="00C46826">
        <w:t>; debate ensued; agreed to</w:t>
      </w:r>
      <w:r>
        <w:t>, 1476</w:t>
      </w:r>
    </w:p>
    <w:p w14:paraId="07E8BD12" w14:textId="77777777" w:rsidR="001E6584" w:rsidRPr="00C10B70" w:rsidRDefault="001E6584" w:rsidP="00033490">
      <w:pPr>
        <w:pStyle w:val="Index4"/>
      </w:pPr>
      <w:r w:rsidRPr="00C10B70">
        <w:t>C</w:t>
      </w:r>
      <w:r w:rsidRPr="00C85ADB">
        <w:t xml:space="preserve">onservation areas—Protection and management </w:t>
      </w:r>
      <w:r w:rsidRPr="00C85ADB">
        <w:rPr>
          <w:i/>
        </w:rPr>
        <w:t>(Ms Clay)</w:t>
      </w:r>
      <w:r w:rsidRPr="00C85ADB">
        <w:t>; debate ensued; agreed to, 749</w:t>
      </w:r>
    </w:p>
    <w:p w14:paraId="06AA001C" w14:textId="77777777" w:rsidR="0066458F" w:rsidRDefault="001E6584" w:rsidP="00033490">
      <w:pPr>
        <w:pStyle w:val="Index4"/>
      </w:pPr>
      <w:r>
        <w:t>T</w:t>
      </w:r>
      <w:r w:rsidR="0066458F" w:rsidRPr="00A46C38">
        <w:t xml:space="preserve">ree canopy coverage </w:t>
      </w:r>
      <w:r w:rsidR="0066458F" w:rsidRPr="00A46C38">
        <w:rPr>
          <w:i/>
          <w:iCs/>
        </w:rPr>
        <w:t>(</w:t>
      </w:r>
      <w:r w:rsidR="00291A92">
        <w:rPr>
          <w:i/>
          <w:iCs/>
        </w:rPr>
        <w:t>Mr </w:t>
      </w:r>
      <w:r w:rsidR="0066458F" w:rsidRPr="00A46C38">
        <w:rPr>
          <w:i/>
          <w:iCs/>
        </w:rPr>
        <w:t>Braddock)</w:t>
      </w:r>
      <w:r w:rsidR="0066458F" w:rsidRPr="00A46C38">
        <w:t>; debate ensued; agreed to</w:t>
      </w:r>
      <w:r w:rsidR="0066458F">
        <w:t>, 108</w:t>
      </w:r>
    </w:p>
    <w:p w14:paraId="42D2D7DC" w14:textId="77777777" w:rsidR="0066458F" w:rsidRPr="00F45A04" w:rsidRDefault="0066458F" w:rsidP="0066458F">
      <w:pPr>
        <w:pStyle w:val="Index3"/>
        <w:rPr>
          <w:noProof/>
          <w:spacing w:val="-4"/>
        </w:rPr>
      </w:pPr>
      <w:r w:rsidRPr="00F45A04">
        <w:rPr>
          <w:noProof/>
          <w:color w:val="000000"/>
          <w:spacing w:val="-4"/>
        </w:rPr>
        <w:t xml:space="preserve">Vaping products—Education and regulation </w:t>
      </w:r>
      <w:r w:rsidRPr="00F45A04">
        <w:rPr>
          <w:i/>
          <w:iCs/>
          <w:noProof/>
          <w:color w:val="000000"/>
          <w:spacing w:val="-4"/>
        </w:rPr>
        <w:t>(Dr Paterson)</w:t>
      </w:r>
      <w:r w:rsidRPr="00F45A04">
        <w:rPr>
          <w:noProof/>
          <w:color w:val="000000"/>
          <w:spacing w:val="-4"/>
        </w:rPr>
        <w:t>; debate ensued; agreed to</w:t>
      </w:r>
      <w:r w:rsidRPr="00F45A04">
        <w:rPr>
          <w:noProof/>
          <w:spacing w:val="-4"/>
        </w:rPr>
        <w:t>, 243</w:t>
      </w:r>
    </w:p>
    <w:p w14:paraId="0BCBE170" w14:textId="77777777" w:rsidR="0030071E" w:rsidRDefault="0030071E" w:rsidP="0030071E">
      <w:pPr>
        <w:pStyle w:val="Index3"/>
        <w:tabs>
          <w:tab w:val="right" w:leader="dot" w:pos="9316"/>
        </w:tabs>
        <w:rPr>
          <w:noProof/>
        </w:rPr>
      </w:pPr>
      <w:r w:rsidRPr="005813FE">
        <w:rPr>
          <w:noProof/>
          <w:color w:val="000000"/>
        </w:rPr>
        <w:t xml:space="preserve">Vaping and nicotine dependence—Harm minimisation </w:t>
      </w:r>
      <w:r w:rsidRPr="005813FE">
        <w:rPr>
          <w:i/>
          <w:iCs/>
          <w:noProof/>
          <w:color w:val="000000"/>
        </w:rPr>
        <w:t>(Miss Nuttall)</w:t>
      </w:r>
      <w:r w:rsidRPr="005813FE">
        <w:rPr>
          <w:noProof/>
          <w:color w:val="000000"/>
        </w:rPr>
        <w:t>; amendment moved and agreed to; agreed to, as amended</w:t>
      </w:r>
      <w:r>
        <w:rPr>
          <w:noProof/>
        </w:rPr>
        <w:t>, 1715</w:t>
      </w:r>
    </w:p>
    <w:p w14:paraId="2C3EDF7C" w14:textId="0B3C38F8" w:rsidR="00BA5B6C" w:rsidRDefault="00BA5B6C" w:rsidP="00BA5B6C">
      <w:pPr>
        <w:pStyle w:val="Index3"/>
        <w:tabs>
          <w:tab w:val="right" w:leader="dot" w:pos="9316"/>
        </w:tabs>
        <w:rPr>
          <w:noProof/>
        </w:rPr>
      </w:pPr>
      <w:r>
        <w:rPr>
          <w:noProof/>
          <w:color w:val="000000"/>
        </w:rPr>
        <w:t xml:space="preserve">Voice to Parliament—Support </w:t>
      </w:r>
      <w:r>
        <w:rPr>
          <w:i/>
          <w:iCs/>
          <w:noProof/>
          <w:color w:val="000000"/>
        </w:rPr>
        <w:t>(Dr Paterson, Mr Pettersson, Ms Orr, Mr Braddock, Ms</w:t>
      </w:r>
      <w:r w:rsidR="004D4732">
        <w:rPr>
          <w:i/>
          <w:iCs/>
          <w:noProof/>
          <w:color w:val="000000"/>
        </w:rPr>
        <w:t> </w:t>
      </w:r>
      <w:r>
        <w:rPr>
          <w:i/>
          <w:iCs/>
          <w:noProof/>
          <w:color w:val="000000"/>
        </w:rPr>
        <w:t>Clay, Mr Davis)</w:t>
      </w:r>
      <w:r>
        <w:rPr>
          <w:noProof/>
          <w:color w:val="000000"/>
        </w:rPr>
        <w:t>; debate ensued; agreed to</w:t>
      </w:r>
      <w:r>
        <w:rPr>
          <w:noProof/>
        </w:rPr>
        <w:t>, 1432</w:t>
      </w:r>
    </w:p>
    <w:p w14:paraId="2B0828BD" w14:textId="77777777" w:rsidR="00840FDB" w:rsidRPr="00840FDB" w:rsidRDefault="00840FDB" w:rsidP="00D24966">
      <w:pPr>
        <w:pStyle w:val="Index3"/>
        <w:tabs>
          <w:tab w:val="right" w:leader="dot" w:pos="9318"/>
        </w:tabs>
        <w:rPr>
          <w:noProof/>
          <w:spacing w:val="-2"/>
        </w:rPr>
      </w:pPr>
      <w:r w:rsidRPr="00D061BE">
        <w:rPr>
          <w:noProof/>
        </w:rPr>
        <w:t xml:space="preserve">Voluntary Assisted Dying—Access—Loss of capacity </w:t>
      </w:r>
      <w:r w:rsidRPr="00D061BE">
        <w:rPr>
          <w:i/>
          <w:iCs/>
          <w:noProof/>
        </w:rPr>
        <w:t>(Dr Paterson)</w:t>
      </w:r>
      <w:r w:rsidRPr="00D061BE">
        <w:rPr>
          <w:noProof/>
        </w:rPr>
        <w:t>; debate ensued; agreed to</w:t>
      </w:r>
      <w:r>
        <w:rPr>
          <w:noProof/>
        </w:rPr>
        <w:t>, 1905</w:t>
      </w:r>
    </w:p>
    <w:p w14:paraId="5794655C" w14:textId="7A7D1128" w:rsidR="00E85939" w:rsidRPr="00E85939" w:rsidRDefault="00E85939" w:rsidP="00D24966">
      <w:pPr>
        <w:pStyle w:val="Index3"/>
        <w:tabs>
          <w:tab w:val="right" w:leader="dot" w:pos="9318"/>
        </w:tabs>
        <w:rPr>
          <w:noProof/>
          <w:spacing w:val="-2"/>
        </w:rPr>
      </w:pPr>
      <w:r w:rsidRPr="00E85939">
        <w:rPr>
          <w:color w:val="000000"/>
          <w:spacing w:val="-2"/>
        </w:rPr>
        <w:t xml:space="preserve">Waramanga—Street naming conventions </w:t>
      </w:r>
      <w:r w:rsidRPr="00E85939">
        <w:rPr>
          <w:i/>
          <w:iCs/>
          <w:color w:val="000000"/>
          <w:spacing w:val="-2"/>
        </w:rPr>
        <w:t>(Dr Paterson)</w:t>
      </w:r>
      <w:r w:rsidRPr="00E85939">
        <w:rPr>
          <w:color w:val="000000"/>
          <w:spacing w:val="-2"/>
        </w:rPr>
        <w:t>; debate ensued; agreed to, 1397</w:t>
      </w:r>
    </w:p>
    <w:p w14:paraId="26B5C6B0" w14:textId="77777777" w:rsidR="008B1767" w:rsidRPr="008B1767" w:rsidRDefault="00D24966" w:rsidP="00D24966">
      <w:pPr>
        <w:pStyle w:val="Index3"/>
        <w:tabs>
          <w:tab w:val="right" w:leader="dot" w:pos="9318"/>
        </w:tabs>
        <w:rPr>
          <w:noProof/>
        </w:rPr>
      </w:pPr>
      <w:r w:rsidRPr="004245E4">
        <w:rPr>
          <w:noProof/>
          <w:color w:val="000000"/>
        </w:rPr>
        <w:t>Waiting times—</w:t>
      </w:r>
    </w:p>
    <w:p w14:paraId="269409F5" w14:textId="13B47BC1" w:rsidR="008B1767" w:rsidRDefault="008B1767" w:rsidP="00033490">
      <w:pPr>
        <w:pStyle w:val="Index4"/>
      </w:pPr>
      <w:r w:rsidRPr="00A57A99">
        <w:t xml:space="preserve">Emergency Department </w:t>
      </w:r>
      <w:r w:rsidRPr="00A57A99">
        <w:rPr>
          <w:i/>
          <w:iCs/>
        </w:rPr>
        <w:t>(Ms Castley)</w:t>
      </w:r>
      <w:r w:rsidRPr="00A57A99">
        <w:t>; amendment moved and agreed to; agreed to, as amended</w:t>
      </w:r>
      <w:r>
        <w:t>, 1656</w:t>
      </w:r>
    </w:p>
    <w:p w14:paraId="7105B93A" w14:textId="508202E4" w:rsidR="00D24966" w:rsidRDefault="00D24966" w:rsidP="00033490">
      <w:pPr>
        <w:pStyle w:val="Index4"/>
      </w:pPr>
      <w:r w:rsidRPr="004245E4">
        <w:t xml:space="preserve">Outpatients and Emergency Department </w:t>
      </w:r>
      <w:r w:rsidRPr="004245E4">
        <w:rPr>
          <w:i/>
          <w:iCs/>
        </w:rPr>
        <w:t>(Ms Castley)</w:t>
      </w:r>
      <w:r w:rsidRPr="004245E4">
        <w:t>; amendment moved and agreed to; paper presented; agreed to</w:t>
      </w:r>
      <w:r>
        <w:t xml:space="preserve">, </w:t>
      </w:r>
      <w:r w:rsidR="00847FE7">
        <w:t xml:space="preserve">as amended, </w:t>
      </w:r>
      <w:r>
        <w:t>1031</w:t>
      </w:r>
    </w:p>
    <w:p w14:paraId="2DAFFAC6" w14:textId="77777777" w:rsidR="0066458F" w:rsidRDefault="0066458F" w:rsidP="0066458F">
      <w:pPr>
        <w:pStyle w:val="Index3"/>
        <w:rPr>
          <w:noProof/>
        </w:rPr>
      </w:pPr>
      <w:r w:rsidRPr="00A46C38">
        <w:rPr>
          <w:noProof/>
          <w:color w:val="000000"/>
        </w:rPr>
        <w:t>W</w:t>
      </w:r>
      <w:r w:rsidRPr="002B55B1">
        <w:rPr>
          <w:noProof/>
          <w:color w:val="000000"/>
          <w:spacing w:val="-8"/>
        </w:rPr>
        <w:t xml:space="preserve">ithdrawal of assertions made against Senators </w:t>
      </w:r>
      <w:r w:rsidRPr="002B55B1">
        <w:rPr>
          <w:i/>
          <w:iCs/>
          <w:noProof/>
          <w:color w:val="000000"/>
          <w:spacing w:val="-8"/>
        </w:rPr>
        <w:t>(</w:t>
      </w:r>
      <w:r w:rsidR="00291A92" w:rsidRPr="002B55B1">
        <w:rPr>
          <w:i/>
          <w:iCs/>
          <w:noProof/>
          <w:color w:val="000000"/>
          <w:spacing w:val="-8"/>
        </w:rPr>
        <w:t>Mr </w:t>
      </w:r>
      <w:r w:rsidRPr="002B55B1">
        <w:rPr>
          <w:i/>
          <w:iCs/>
          <w:noProof/>
          <w:color w:val="000000"/>
          <w:spacing w:val="-8"/>
        </w:rPr>
        <w:t>Hanson</w:t>
      </w:r>
      <w:r w:rsidR="009261BC" w:rsidRPr="002B55B1">
        <w:rPr>
          <w:i/>
          <w:iCs/>
          <w:noProof/>
          <w:color w:val="000000"/>
          <w:spacing w:val="-8"/>
        </w:rPr>
        <w:t>)</w:t>
      </w:r>
      <w:r w:rsidRPr="002B55B1">
        <w:rPr>
          <w:noProof/>
          <w:color w:val="000000"/>
          <w:spacing w:val="-8"/>
        </w:rPr>
        <w:t>; debate ensued; negatived</w:t>
      </w:r>
      <w:r w:rsidRPr="002B55B1">
        <w:rPr>
          <w:noProof/>
          <w:spacing w:val="-8"/>
        </w:rPr>
        <w:t>, 366</w:t>
      </w:r>
    </w:p>
    <w:p w14:paraId="53344E54" w14:textId="77777777" w:rsidR="009E3107" w:rsidRDefault="009E3107" w:rsidP="009E3107">
      <w:pPr>
        <w:pStyle w:val="Index3"/>
        <w:tabs>
          <w:tab w:val="right" w:leader="dot" w:pos="7734"/>
        </w:tabs>
        <w:rPr>
          <w:noProof/>
        </w:rPr>
      </w:pPr>
      <w:r w:rsidRPr="00DA430F">
        <w:rPr>
          <w:noProof/>
          <w:color w:val="000000"/>
        </w:rPr>
        <w:t xml:space="preserve">Wood heater replacement program </w:t>
      </w:r>
      <w:r w:rsidRPr="00DA430F">
        <w:rPr>
          <w:i/>
          <w:iCs/>
          <w:noProof/>
          <w:color w:val="000000"/>
        </w:rPr>
        <w:t>(</w:t>
      </w:r>
      <w:r w:rsidR="00291A92">
        <w:rPr>
          <w:i/>
          <w:iCs/>
          <w:noProof/>
          <w:color w:val="000000"/>
        </w:rPr>
        <w:t>Mr </w:t>
      </w:r>
      <w:r w:rsidRPr="00DA430F">
        <w:rPr>
          <w:i/>
          <w:iCs/>
          <w:noProof/>
          <w:color w:val="000000"/>
        </w:rPr>
        <w:t>Davis)</w:t>
      </w:r>
      <w:r w:rsidRPr="00DA430F">
        <w:rPr>
          <w:noProof/>
          <w:color w:val="000000"/>
        </w:rPr>
        <w:t>; debate ensued; agreed to</w:t>
      </w:r>
      <w:r>
        <w:rPr>
          <w:noProof/>
        </w:rPr>
        <w:t>, 701</w:t>
      </w:r>
    </w:p>
    <w:p w14:paraId="3073F06F" w14:textId="5D8A72B3" w:rsidR="009E39B7" w:rsidRDefault="009E39B7" w:rsidP="00CC792D">
      <w:pPr>
        <w:pStyle w:val="Index3"/>
        <w:rPr>
          <w:noProof/>
        </w:rPr>
      </w:pPr>
      <w:r w:rsidRPr="00A46C38">
        <w:rPr>
          <w:noProof/>
          <w:color w:val="000000"/>
        </w:rPr>
        <w:t xml:space="preserve">Work health and safety—Psychosocial hazards </w:t>
      </w:r>
      <w:r w:rsidRPr="00A46C38">
        <w:rPr>
          <w:i/>
          <w:iCs/>
          <w:noProof/>
          <w:color w:val="000000"/>
        </w:rPr>
        <w:t>(</w:t>
      </w:r>
      <w:r>
        <w:rPr>
          <w:i/>
          <w:iCs/>
          <w:noProof/>
          <w:color w:val="000000"/>
        </w:rPr>
        <w:t>Ms </w:t>
      </w:r>
      <w:r w:rsidRPr="00A46C38">
        <w:rPr>
          <w:i/>
          <w:iCs/>
          <w:noProof/>
          <w:color w:val="000000"/>
        </w:rPr>
        <w:t>Orr)</w:t>
      </w:r>
      <w:r w:rsidRPr="00A46C38">
        <w:rPr>
          <w:noProof/>
          <w:color w:val="000000"/>
        </w:rPr>
        <w:t>; debate ensued; agreed to</w:t>
      </w:r>
      <w:r>
        <w:rPr>
          <w:noProof/>
        </w:rPr>
        <w:t>, 9</w:t>
      </w:r>
      <w:r w:rsidR="000F5A48">
        <w:rPr>
          <w:noProof/>
        </w:rPr>
        <w:t>6</w:t>
      </w:r>
    </w:p>
    <w:p w14:paraId="6ADB917D" w14:textId="77777777" w:rsidR="009E39B7" w:rsidRDefault="009E39B7" w:rsidP="0066458F">
      <w:pPr>
        <w:pStyle w:val="Index3"/>
        <w:rPr>
          <w:noProof/>
        </w:rPr>
      </w:pPr>
      <w:r w:rsidRPr="00A46C38">
        <w:rPr>
          <w:noProof/>
          <w:color w:val="000000"/>
        </w:rPr>
        <w:t xml:space="preserve">Workers compensation data—Privacy breach </w:t>
      </w:r>
      <w:r w:rsidRPr="00A46C38">
        <w:rPr>
          <w:i/>
          <w:iCs/>
          <w:noProof/>
          <w:color w:val="000000"/>
        </w:rPr>
        <w:t>(</w:t>
      </w:r>
      <w:r>
        <w:rPr>
          <w:i/>
          <w:iCs/>
          <w:noProof/>
          <w:color w:val="000000"/>
        </w:rPr>
        <w:t>Ms </w:t>
      </w:r>
      <w:r w:rsidRPr="00A46C38">
        <w:rPr>
          <w:i/>
          <w:iCs/>
          <w:noProof/>
          <w:color w:val="000000"/>
        </w:rPr>
        <w:t>Lee)</w:t>
      </w:r>
      <w:r w:rsidRPr="00A46C38">
        <w:rPr>
          <w:noProof/>
          <w:color w:val="000000"/>
        </w:rPr>
        <w:t>; amendment moved and agreed to; agreed to, as amended</w:t>
      </w:r>
      <w:r>
        <w:rPr>
          <w:noProof/>
        </w:rPr>
        <w:t>, 426</w:t>
      </w:r>
    </w:p>
    <w:p w14:paraId="046946F9" w14:textId="17FC027E" w:rsidR="009E39B7" w:rsidRPr="00F45A04" w:rsidRDefault="009E39B7" w:rsidP="0066458F">
      <w:pPr>
        <w:pStyle w:val="Index3"/>
        <w:rPr>
          <w:noProof/>
          <w:spacing w:val="-4"/>
        </w:rPr>
      </w:pPr>
      <w:r w:rsidRPr="00F45A04">
        <w:rPr>
          <w:noProof/>
          <w:color w:val="000000"/>
          <w:spacing w:val="-4"/>
        </w:rPr>
        <w:t xml:space="preserve">Workplace culture in the ACT Health services </w:t>
      </w:r>
      <w:r w:rsidRPr="00F45A04">
        <w:rPr>
          <w:i/>
          <w:iCs/>
          <w:noProof/>
          <w:color w:val="000000"/>
          <w:spacing w:val="-4"/>
        </w:rPr>
        <w:t>(Mrs Jones)</w:t>
      </w:r>
      <w:r w:rsidRPr="00F45A04">
        <w:rPr>
          <w:noProof/>
          <w:color w:val="000000"/>
          <w:spacing w:val="-4"/>
        </w:rPr>
        <w:t xml:space="preserve">; </w:t>
      </w:r>
      <w:r w:rsidR="00AF5820">
        <w:rPr>
          <w:noProof/>
          <w:color w:val="000000"/>
          <w:spacing w:val="-4"/>
        </w:rPr>
        <w:t>amendment</w:t>
      </w:r>
      <w:r w:rsidRPr="00F45A04">
        <w:rPr>
          <w:noProof/>
          <w:color w:val="000000"/>
          <w:spacing w:val="-4"/>
        </w:rPr>
        <w:t xml:space="preserve">s moved, </w:t>
      </w:r>
      <w:r w:rsidR="00AF5820">
        <w:rPr>
          <w:noProof/>
          <w:color w:val="000000"/>
          <w:spacing w:val="-4"/>
        </w:rPr>
        <w:t>amendment</w:t>
      </w:r>
      <w:r w:rsidRPr="00F45A04">
        <w:rPr>
          <w:noProof/>
          <w:color w:val="000000"/>
          <w:spacing w:val="-4"/>
        </w:rPr>
        <w:t xml:space="preserve"> to </w:t>
      </w:r>
      <w:r w:rsidR="00AF5820">
        <w:rPr>
          <w:noProof/>
          <w:color w:val="000000"/>
          <w:spacing w:val="-4"/>
        </w:rPr>
        <w:t>amendment</w:t>
      </w:r>
      <w:r w:rsidRPr="00F45A04">
        <w:rPr>
          <w:noProof/>
          <w:color w:val="000000"/>
          <w:spacing w:val="-4"/>
        </w:rPr>
        <w:t xml:space="preserve">s moved and agreed to, </w:t>
      </w:r>
      <w:r w:rsidR="00AF5820">
        <w:rPr>
          <w:noProof/>
          <w:color w:val="000000"/>
          <w:spacing w:val="-4"/>
        </w:rPr>
        <w:t>amendment</w:t>
      </w:r>
      <w:r w:rsidRPr="00F45A04">
        <w:rPr>
          <w:noProof/>
          <w:color w:val="000000"/>
          <w:spacing w:val="-4"/>
        </w:rPr>
        <w:t>s, as amended, agreed to; agreed to, as amended</w:t>
      </w:r>
      <w:r w:rsidRPr="00F45A04">
        <w:rPr>
          <w:noProof/>
          <w:spacing w:val="-4"/>
        </w:rPr>
        <w:t>, 172</w:t>
      </w:r>
    </w:p>
    <w:p w14:paraId="2D56390A" w14:textId="77777777" w:rsidR="0066458F" w:rsidRDefault="0066458F" w:rsidP="00AD2FB9">
      <w:pPr>
        <w:pStyle w:val="Index3"/>
        <w:keepNext/>
        <w:rPr>
          <w:noProof/>
        </w:rPr>
      </w:pPr>
      <w:r w:rsidRPr="00A46C38">
        <w:rPr>
          <w:noProof/>
          <w:color w:val="000000"/>
        </w:rPr>
        <w:t>Yerrabi Pond—</w:t>
      </w:r>
    </w:p>
    <w:p w14:paraId="5FD6F42C" w14:textId="068C4159" w:rsidR="0066458F" w:rsidRDefault="0066458F" w:rsidP="00033490">
      <w:pPr>
        <w:pStyle w:val="Index4"/>
      </w:pPr>
      <w:r w:rsidRPr="00A46C38">
        <w:t xml:space="preserve">Parking </w:t>
      </w:r>
      <w:r w:rsidRPr="00A46C38">
        <w:rPr>
          <w:i/>
          <w:iCs/>
        </w:rPr>
        <w:t>(</w:t>
      </w:r>
      <w:r w:rsidR="00291A92">
        <w:rPr>
          <w:i/>
          <w:iCs/>
        </w:rPr>
        <w:t>Ms </w:t>
      </w:r>
      <w:r w:rsidRPr="00A46C38">
        <w:rPr>
          <w:i/>
          <w:iCs/>
        </w:rPr>
        <w:t>Castley)</w:t>
      </w:r>
      <w:r w:rsidRPr="00A46C38">
        <w:t xml:space="preserve">; </w:t>
      </w:r>
      <w:r w:rsidR="00AF5820">
        <w:t>amendment</w:t>
      </w:r>
      <w:r w:rsidRPr="00A46C38">
        <w:t xml:space="preserve"> moved and agreed to, agreed to, as amended</w:t>
      </w:r>
      <w:r>
        <w:t>, 164</w:t>
      </w:r>
    </w:p>
    <w:p w14:paraId="54621705" w14:textId="01ED6F89" w:rsidR="0066458F" w:rsidRPr="00F45A04" w:rsidRDefault="0066458F" w:rsidP="00033490">
      <w:pPr>
        <w:pStyle w:val="Index4"/>
      </w:pPr>
      <w:r w:rsidRPr="00F45A04">
        <w:t>Re</w:t>
      </w:r>
      <w:r w:rsidRPr="00A27065">
        <w:t xml:space="preserve">creation area </w:t>
      </w:r>
      <w:r w:rsidRPr="00A27065">
        <w:rPr>
          <w:i/>
          <w:iCs/>
        </w:rPr>
        <w:t>(</w:t>
      </w:r>
      <w:r w:rsidR="00291A92" w:rsidRPr="00A27065">
        <w:rPr>
          <w:i/>
          <w:iCs/>
        </w:rPr>
        <w:t>Mr </w:t>
      </w:r>
      <w:r w:rsidRPr="00A27065">
        <w:rPr>
          <w:i/>
          <w:iCs/>
        </w:rPr>
        <w:t>Pettersson)</w:t>
      </w:r>
      <w:r w:rsidRPr="00A27065">
        <w:t xml:space="preserve">; </w:t>
      </w:r>
      <w:r w:rsidR="00AF5820">
        <w:t>amendment</w:t>
      </w:r>
      <w:r w:rsidRPr="00A27065">
        <w:t xml:space="preserve"> moved and agreed to; agreed to, as amended, 144</w:t>
      </w:r>
    </w:p>
    <w:p w14:paraId="7C93B154" w14:textId="77777777" w:rsidR="000B5306" w:rsidRPr="000B5306" w:rsidRDefault="0066458F" w:rsidP="0066458F">
      <w:pPr>
        <w:pStyle w:val="Index3"/>
        <w:rPr>
          <w:noProof/>
        </w:rPr>
      </w:pPr>
      <w:r w:rsidRPr="00A46C38">
        <w:rPr>
          <w:noProof/>
          <w:color w:val="000000"/>
        </w:rPr>
        <w:t>Youth mental health</w:t>
      </w:r>
      <w:r w:rsidR="000B5306">
        <w:rPr>
          <w:noProof/>
          <w:color w:val="000000"/>
        </w:rPr>
        <w:t>—</w:t>
      </w:r>
    </w:p>
    <w:p w14:paraId="407BE534" w14:textId="77777777" w:rsidR="000B5306" w:rsidRDefault="000B5306" w:rsidP="00033490">
      <w:pPr>
        <w:pStyle w:val="Index4"/>
      </w:pPr>
      <w:r w:rsidRPr="00A46C38">
        <w:rPr>
          <w:i/>
          <w:iCs/>
        </w:rPr>
        <w:t>(</w:t>
      </w:r>
      <w:r>
        <w:rPr>
          <w:i/>
          <w:iCs/>
        </w:rPr>
        <w:t>Mr </w:t>
      </w:r>
      <w:r w:rsidRPr="00A46C38">
        <w:rPr>
          <w:i/>
          <w:iCs/>
        </w:rPr>
        <w:t>Pettersson)</w:t>
      </w:r>
      <w:r w:rsidRPr="00A46C38">
        <w:t>; debate ensued; agreed to</w:t>
      </w:r>
      <w:r>
        <w:t>, 341</w:t>
      </w:r>
    </w:p>
    <w:p w14:paraId="6C14D607" w14:textId="05CDE71B" w:rsidR="000B5306" w:rsidRDefault="000B5306" w:rsidP="00033490">
      <w:pPr>
        <w:pStyle w:val="Index4"/>
      </w:pPr>
      <w:r>
        <w:t xml:space="preserve">Support </w:t>
      </w:r>
      <w:r>
        <w:rPr>
          <w:i/>
          <w:iCs/>
        </w:rPr>
        <w:t>(Mr Pettersson)</w:t>
      </w:r>
      <w:r>
        <w:t xml:space="preserve">; debate ensued; </w:t>
      </w:r>
      <w:r w:rsidR="00AF5820">
        <w:t>amendment</w:t>
      </w:r>
      <w:r>
        <w:t xml:space="preserve"> moved and agreed to; agreed to, as amended, 986</w:t>
      </w:r>
    </w:p>
    <w:p w14:paraId="4CC814CB" w14:textId="71141E13" w:rsidR="00064E36" w:rsidRDefault="00064E36" w:rsidP="00C10B70">
      <w:pPr>
        <w:pStyle w:val="Index2"/>
        <w:keepNext/>
        <w:tabs>
          <w:tab w:val="right" w:leader="dot" w:pos="9318"/>
        </w:tabs>
        <w:ind w:left="518" w:hanging="288"/>
      </w:pPr>
      <w:r w:rsidRPr="00271D74">
        <w:rPr>
          <w:b/>
          <w:bCs/>
        </w:rPr>
        <w:t>Pursuant to standing order 118A(c)</w:t>
      </w:r>
      <w:r w:rsidRPr="00271D74">
        <w:rPr>
          <w:b/>
        </w:rPr>
        <w:t>—</w:t>
      </w:r>
    </w:p>
    <w:p w14:paraId="32D283F7" w14:textId="77777777" w:rsidR="00064E36" w:rsidRDefault="00064E36" w:rsidP="00064E36">
      <w:pPr>
        <w:pStyle w:val="Index3"/>
        <w:tabs>
          <w:tab w:val="right" w:leader="dot" w:pos="9318"/>
        </w:tabs>
        <w:rPr>
          <w:noProof/>
        </w:rPr>
      </w:pPr>
      <w:r w:rsidRPr="00271D74">
        <w:rPr>
          <w:b/>
          <w:noProof/>
        </w:rPr>
        <w:t>Failure to provide answer within time provided for by the standing orders</w:t>
      </w:r>
      <w:r>
        <w:rPr>
          <w:noProof/>
        </w:rPr>
        <w:t>—</w:t>
      </w:r>
    </w:p>
    <w:p w14:paraId="511D7ADD" w14:textId="77777777" w:rsidR="00064E36" w:rsidRDefault="00064E36" w:rsidP="00033490">
      <w:pPr>
        <w:pStyle w:val="Index4"/>
      </w:pPr>
      <w:r w:rsidRPr="00271D74">
        <w:rPr>
          <w:b/>
        </w:rPr>
        <w:t>Motion to take note—</w:t>
      </w:r>
      <w:r>
        <w:t>Questions on notice—</w:t>
      </w:r>
    </w:p>
    <w:p w14:paraId="72FF4BD8" w14:textId="5FBB3651" w:rsidR="00064E36" w:rsidRDefault="00064E36" w:rsidP="00064E36">
      <w:pPr>
        <w:pStyle w:val="Index5"/>
        <w:tabs>
          <w:tab w:val="right" w:leader="dot" w:pos="9318"/>
        </w:tabs>
        <w:rPr>
          <w:noProof/>
        </w:rPr>
      </w:pPr>
      <w:r>
        <w:rPr>
          <w:noProof/>
        </w:rPr>
        <w:t xml:space="preserve">No 647 </w:t>
      </w:r>
      <w:r w:rsidRPr="00271D74">
        <w:rPr>
          <w:i/>
          <w:noProof/>
        </w:rPr>
        <w:t>(</w:t>
      </w:r>
      <w:r w:rsidR="00291A92">
        <w:rPr>
          <w:i/>
          <w:noProof/>
        </w:rPr>
        <w:t>Mrs </w:t>
      </w:r>
      <w:r w:rsidRPr="00271D74">
        <w:rPr>
          <w:i/>
          <w:noProof/>
        </w:rPr>
        <w:t>Kikkert)</w:t>
      </w:r>
      <w:r>
        <w:rPr>
          <w:noProof/>
        </w:rPr>
        <w:t xml:space="preserve">; debate ensued; </w:t>
      </w:r>
      <w:r w:rsidR="004D20F2">
        <w:rPr>
          <w:noProof/>
        </w:rPr>
        <w:t>agreed to,</w:t>
      </w:r>
      <w:r>
        <w:rPr>
          <w:noProof/>
        </w:rPr>
        <w:t xml:space="preserve"> 577</w:t>
      </w:r>
    </w:p>
    <w:p w14:paraId="7C642185" w14:textId="77777777" w:rsidR="00D415CB" w:rsidRDefault="00D415CB" w:rsidP="00D415CB">
      <w:pPr>
        <w:pStyle w:val="Index1"/>
        <w:keepNext/>
        <w:tabs>
          <w:tab w:val="right" w:leader="dot" w:pos="9017"/>
        </w:tabs>
        <w:rPr>
          <w:noProof/>
        </w:rPr>
      </w:pPr>
      <w:r w:rsidRPr="00A46C38">
        <w:rPr>
          <w:b/>
          <w:bCs/>
          <w:noProof/>
        </w:rPr>
        <w:lastRenderedPageBreak/>
        <w:t>Motions</w:t>
      </w:r>
      <w:r>
        <w:rPr>
          <w:b/>
          <w:bCs/>
          <w:noProof/>
        </w:rPr>
        <w:t>—</w:t>
      </w:r>
      <w:r>
        <w:rPr>
          <w:i/>
          <w:iCs/>
          <w:noProof/>
        </w:rPr>
        <w:t>continued</w:t>
      </w:r>
    </w:p>
    <w:p w14:paraId="510FCEBE" w14:textId="77777777" w:rsidR="00342C1D" w:rsidRDefault="00342C1D" w:rsidP="00D415CB">
      <w:pPr>
        <w:pStyle w:val="Index2"/>
        <w:keepNext/>
        <w:tabs>
          <w:tab w:val="right" w:leader="dot" w:pos="9316"/>
        </w:tabs>
      </w:pPr>
      <w:r w:rsidRPr="009A78BC">
        <w:rPr>
          <w:rFonts w:ascii="Calibri" w:hAnsi="Calibri"/>
          <w:b/>
          <w:bCs/>
        </w:rPr>
        <w:t>Pursuant to standing order 211A—</w:t>
      </w:r>
    </w:p>
    <w:p w14:paraId="667B2916" w14:textId="77777777" w:rsidR="00342C1D" w:rsidRDefault="00342C1D" w:rsidP="00D415CB">
      <w:pPr>
        <w:pStyle w:val="Index3"/>
        <w:keepNext/>
        <w:tabs>
          <w:tab w:val="right" w:leader="dot" w:pos="9316"/>
        </w:tabs>
        <w:rPr>
          <w:noProof/>
        </w:rPr>
      </w:pPr>
      <w:r w:rsidRPr="009A78BC">
        <w:rPr>
          <w:b/>
          <w:bCs/>
          <w:noProof/>
        </w:rPr>
        <w:t>Papers be noted</w:t>
      </w:r>
      <w:r w:rsidRPr="009A78BC">
        <w:rPr>
          <w:noProof/>
        </w:rPr>
        <w:t>—</w:t>
      </w:r>
    </w:p>
    <w:p w14:paraId="2FB818E7" w14:textId="762272C7" w:rsidR="00342C1D" w:rsidRPr="00342C1D" w:rsidRDefault="00342C1D" w:rsidP="00D415CB">
      <w:pPr>
        <w:pStyle w:val="Index4"/>
        <w:keepNext/>
      </w:pPr>
      <w:r w:rsidRPr="009A78BC">
        <w:t>Agreed to</w:t>
      </w:r>
      <w:r>
        <w:t>, 1472, 1490, 1502, 1596</w:t>
      </w:r>
      <w:r w:rsidR="00FC7296">
        <w:t>, 1616</w:t>
      </w:r>
      <w:r w:rsidR="00543393">
        <w:t>, 1689</w:t>
      </w:r>
      <w:r w:rsidR="006A4DE2">
        <w:t>, 1756, 1777</w:t>
      </w:r>
      <w:r w:rsidR="001F2FCA">
        <w:t>, 1806, 1813</w:t>
      </w:r>
      <w:r w:rsidR="00090AA8">
        <w:t>, 1829, 1907</w:t>
      </w:r>
      <w:r w:rsidR="003C459E">
        <w:t>, 1922, 1965</w:t>
      </w:r>
      <w:r w:rsidR="003C01D4">
        <w:t>, 2029, 2072</w:t>
      </w:r>
    </w:p>
    <w:p w14:paraId="492400C6" w14:textId="7CB59A51" w:rsidR="00FC7296" w:rsidRDefault="00FC7296" w:rsidP="00D415CB">
      <w:pPr>
        <w:pStyle w:val="Index4"/>
        <w:keepNext/>
      </w:pPr>
      <w:r w:rsidRPr="00BA2338">
        <w:t>Debate ensued, agreed to</w:t>
      </w:r>
      <w:r>
        <w:t>, 1642</w:t>
      </w:r>
      <w:r w:rsidR="00543393">
        <w:t>, 1660</w:t>
      </w:r>
      <w:r w:rsidR="0030071E">
        <w:t>, 1706, 1735</w:t>
      </w:r>
      <w:r w:rsidR="001F2FCA">
        <w:t>, 1793</w:t>
      </w:r>
      <w:r w:rsidR="003C01D4">
        <w:t>, 2017, 2049, 2102</w:t>
      </w:r>
    </w:p>
    <w:p w14:paraId="470D9C52" w14:textId="5685AA68" w:rsidR="005C417E" w:rsidRDefault="005C417E" w:rsidP="00342C1D">
      <w:pPr>
        <w:pStyle w:val="Index2"/>
        <w:keepNext/>
        <w:tabs>
          <w:tab w:val="right" w:leader="dot" w:pos="9017"/>
        </w:tabs>
        <w:ind w:left="511" w:hanging="284"/>
      </w:pPr>
      <w:r w:rsidRPr="00A46C38">
        <w:rPr>
          <w:rFonts w:ascii="Calibri" w:hAnsi="Calibri"/>
          <w:b/>
          <w:bCs/>
        </w:rPr>
        <w:t>To take note of papers</w:t>
      </w:r>
      <w:r w:rsidRPr="00A46C38">
        <w:rPr>
          <w:rFonts w:ascii="Calibri" w:hAnsi="Calibri"/>
        </w:rPr>
        <w:t>—</w:t>
      </w:r>
    </w:p>
    <w:p w14:paraId="2B26A589" w14:textId="77777777" w:rsidR="00891218" w:rsidRDefault="00891218" w:rsidP="00891218">
      <w:pPr>
        <w:pStyle w:val="Index3"/>
        <w:tabs>
          <w:tab w:val="right" w:leader="dot" w:pos="9316"/>
        </w:tabs>
        <w:rPr>
          <w:noProof/>
        </w:rPr>
      </w:pPr>
      <w:r w:rsidRPr="00B474B4">
        <w:rPr>
          <w:noProof/>
        </w:rPr>
        <w:t>50</w:t>
      </w:r>
      <w:r w:rsidRPr="00B474B4">
        <w:rPr>
          <w:noProof/>
          <w:vertAlign w:val="superscript"/>
        </w:rPr>
        <w:t>th</w:t>
      </w:r>
      <w:r w:rsidRPr="00B474B4">
        <w:rPr>
          <w:noProof/>
        </w:rPr>
        <w:t xml:space="preserve"> anniversary of the end of Australia’s involvement in the Vietnam War—Ministerial statement </w:t>
      </w:r>
      <w:r w:rsidRPr="00B474B4">
        <w:rPr>
          <w:i/>
          <w:iCs/>
          <w:noProof/>
        </w:rPr>
        <w:t>(Ms Davidson</w:t>
      </w:r>
      <w:r w:rsidRPr="00B474B4">
        <w:rPr>
          <w:noProof/>
        </w:rPr>
        <w:t>); agreed to</w:t>
      </w:r>
      <w:r>
        <w:rPr>
          <w:noProof/>
        </w:rPr>
        <w:t>, 1370</w:t>
      </w:r>
    </w:p>
    <w:p w14:paraId="6376BE6C" w14:textId="77777777" w:rsidR="00F828FA" w:rsidRDefault="00F828FA">
      <w:pPr>
        <w:pStyle w:val="Index3"/>
        <w:rPr>
          <w:noProof/>
        </w:rPr>
      </w:pPr>
      <w:r w:rsidRPr="00A46C38">
        <w:rPr>
          <w:noProof/>
        </w:rPr>
        <w:t xml:space="preserve">100 years of Rotary </w:t>
      </w:r>
      <w:r w:rsidRPr="00A46C38">
        <w:rPr>
          <w:i/>
          <w:iCs/>
          <w:noProof/>
        </w:rPr>
        <w:t>(</w:t>
      </w:r>
      <w:r>
        <w:rPr>
          <w:i/>
          <w:iCs/>
          <w:noProof/>
        </w:rPr>
        <w:t>Mr </w:t>
      </w:r>
      <w:r w:rsidRPr="00A46C38">
        <w:rPr>
          <w:i/>
          <w:iCs/>
          <w:noProof/>
        </w:rPr>
        <w:t>Gentleman</w:t>
      </w:r>
      <w:r w:rsidRPr="00A46C38">
        <w:rPr>
          <w:noProof/>
        </w:rPr>
        <w:t>); debate ensued; agreed to</w:t>
      </w:r>
      <w:r>
        <w:rPr>
          <w:noProof/>
        </w:rPr>
        <w:t>, 86</w:t>
      </w:r>
    </w:p>
    <w:p w14:paraId="5D741EE2" w14:textId="77777777" w:rsidR="00F828FA" w:rsidRDefault="00F828FA" w:rsidP="00BE563E">
      <w:pPr>
        <w:pStyle w:val="Index3"/>
        <w:tabs>
          <w:tab w:val="right" w:leader="dot" w:pos="7734"/>
        </w:tabs>
        <w:rPr>
          <w:noProof/>
        </w:rPr>
      </w:pPr>
      <w:r w:rsidRPr="00AB7F49">
        <w:rPr>
          <w:noProof/>
        </w:rPr>
        <w:t xml:space="preserve">2021 ACT Youth Assembly ‘Our voice, Our Impact’ Report—Government response—Ministerial statement </w:t>
      </w:r>
      <w:r w:rsidRPr="00AB7F49">
        <w:rPr>
          <w:i/>
          <w:iCs/>
          <w:noProof/>
        </w:rPr>
        <w:t>(</w:t>
      </w:r>
      <w:r>
        <w:rPr>
          <w:i/>
          <w:iCs/>
          <w:noProof/>
        </w:rPr>
        <w:t>Ms </w:t>
      </w:r>
      <w:r w:rsidRPr="00AB7F49">
        <w:rPr>
          <w:i/>
          <w:iCs/>
          <w:noProof/>
        </w:rPr>
        <w:t>Berry</w:t>
      </w:r>
      <w:r w:rsidRPr="00AB7F49">
        <w:rPr>
          <w:noProof/>
        </w:rPr>
        <w:t>); agreed to</w:t>
      </w:r>
      <w:r>
        <w:rPr>
          <w:noProof/>
        </w:rPr>
        <w:t>, 667</w:t>
      </w:r>
    </w:p>
    <w:p w14:paraId="4AD1A249" w14:textId="77777777" w:rsidR="00F828FA" w:rsidRDefault="00F828FA" w:rsidP="001C7226">
      <w:pPr>
        <w:pStyle w:val="Index3"/>
        <w:tabs>
          <w:tab w:val="right" w:leader="dot" w:pos="9318"/>
        </w:tabs>
        <w:rPr>
          <w:noProof/>
        </w:rPr>
      </w:pPr>
      <w:r w:rsidRPr="00650273">
        <w:rPr>
          <w:noProof/>
        </w:rPr>
        <w:t xml:space="preserve">2021-22 High-Risk Weather Season (Bushfire and Storm)—Summary—Ministerial statement </w:t>
      </w:r>
      <w:r w:rsidRPr="00650273">
        <w:rPr>
          <w:i/>
          <w:iCs/>
          <w:noProof/>
        </w:rPr>
        <w:t>(</w:t>
      </w:r>
      <w:r>
        <w:rPr>
          <w:i/>
          <w:iCs/>
          <w:noProof/>
        </w:rPr>
        <w:t>Mr </w:t>
      </w:r>
      <w:r w:rsidRPr="00650273">
        <w:rPr>
          <w:i/>
          <w:iCs/>
          <w:noProof/>
        </w:rPr>
        <w:t>Gentleman</w:t>
      </w:r>
      <w:r w:rsidRPr="00650273">
        <w:rPr>
          <w:noProof/>
        </w:rPr>
        <w:t>); debate ensued; agreed to</w:t>
      </w:r>
      <w:r>
        <w:rPr>
          <w:noProof/>
        </w:rPr>
        <w:t>, 601</w:t>
      </w:r>
    </w:p>
    <w:p w14:paraId="7B521D59" w14:textId="74DDEB05" w:rsidR="00F05B79" w:rsidRDefault="00F05B79" w:rsidP="00F05B79">
      <w:pPr>
        <w:pStyle w:val="Index3"/>
        <w:tabs>
          <w:tab w:val="right" w:leader="dot" w:pos="9318"/>
        </w:tabs>
        <w:rPr>
          <w:noProof/>
        </w:rPr>
      </w:pPr>
      <w:r w:rsidRPr="00F1421B">
        <w:rPr>
          <w:noProof/>
        </w:rPr>
        <w:t xml:space="preserve">2022-23 High-Risk Weather Season—Summary—Ministerial statement </w:t>
      </w:r>
      <w:r w:rsidRPr="00F1421B">
        <w:rPr>
          <w:i/>
          <w:iCs/>
          <w:noProof/>
        </w:rPr>
        <w:t>(Mr</w:t>
      </w:r>
      <w:r w:rsidR="00055058">
        <w:rPr>
          <w:i/>
          <w:iCs/>
          <w:noProof/>
        </w:rPr>
        <w:t> </w:t>
      </w:r>
      <w:r w:rsidRPr="00F1421B">
        <w:rPr>
          <w:i/>
          <w:iCs/>
          <w:noProof/>
        </w:rPr>
        <w:t>Gentleman</w:t>
      </w:r>
      <w:r w:rsidRPr="00F1421B">
        <w:rPr>
          <w:noProof/>
        </w:rPr>
        <w:t>); agreed to</w:t>
      </w:r>
      <w:r>
        <w:rPr>
          <w:noProof/>
        </w:rPr>
        <w:t>, 1087</w:t>
      </w:r>
    </w:p>
    <w:p w14:paraId="674BB0B8" w14:textId="7EF12E05" w:rsidR="00F828FA" w:rsidRDefault="00F828FA" w:rsidP="00F828FA">
      <w:pPr>
        <w:pStyle w:val="Index3"/>
        <w:tabs>
          <w:tab w:val="right" w:leader="dot" w:pos="9318"/>
        </w:tabs>
        <w:rPr>
          <w:noProof/>
        </w:rPr>
      </w:pPr>
      <w:r w:rsidRPr="00A2759E">
        <w:rPr>
          <w:noProof/>
        </w:rPr>
        <w:t>2023 National Multicultural Festival—Ministerial statement</w:t>
      </w:r>
      <w:r w:rsidR="004B5F11">
        <w:rPr>
          <w:noProof/>
        </w:rPr>
        <w:t>, as read</w:t>
      </w:r>
      <w:r w:rsidRPr="00A2759E">
        <w:rPr>
          <w:noProof/>
        </w:rPr>
        <w:t xml:space="preserve"> </w:t>
      </w:r>
      <w:r w:rsidRPr="00A2759E">
        <w:rPr>
          <w:i/>
          <w:iCs/>
          <w:noProof/>
        </w:rPr>
        <w:t>(Ms Cheyne</w:t>
      </w:r>
      <w:r w:rsidRPr="00A2759E">
        <w:rPr>
          <w:noProof/>
        </w:rPr>
        <w:t>); debate ensued; agreed to</w:t>
      </w:r>
      <w:r>
        <w:rPr>
          <w:noProof/>
        </w:rPr>
        <w:t>, 1060</w:t>
      </w:r>
    </w:p>
    <w:p w14:paraId="1B15A5B1" w14:textId="77777777" w:rsidR="006A4DE2" w:rsidRDefault="006A4DE2" w:rsidP="006A4DE2">
      <w:pPr>
        <w:pStyle w:val="Index3"/>
        <w:tabs>
          <w:tab w:val="clear" w:pos="9017"/>
          <w:tab w:val="right" w:leader="dot" w:pos="9038"/>
        </w:tabs>
        <w:rPr>
          <w:noProof/>
        </w:rPr>
      </w:pPr>
      <w:r w:rsidRPr="004F6925">
        <w:rPr>
          <w:noProof/>
        </w:rPr>
        <w:t xml:space="preserve">2023-2024 High-risk weather season—Summary—Ministerial statement </w:t>
      </w:r>
      <w:r w:rsidRPr="004F6925">
        <w:rPr>
          <w:i/>
          <w:iCs/>
          <w:noProof/>
        </w:rPr>
        <w:t>(Mr Gentleman</w:t>
      </w:r>
      <w:r w:rsidRPr="004F6925">
        <w:rPr>
          <w:noProof/>
        </w:rPr>
        <w:t>); debate ensued; agreed to</w:t>
      </w:r>
      <w:r>
        <w:rPr>
          <w:noProof/>
        </w:rPr>
        <w:t>, 1758</w:t>
      </w:r>
    </w:p>
    <w:p w14:paraId="5DC779C1" w14:textId="77777777" w:rsidR="00F828FA" w:rsidRDefault="00F828FA" w:rsidP="00D41143">
      <w:pPr>
        <w:pStyle w:val="Index3"/>
        <w:tabs>
          <w:tab w:val="right" w:leader="dot" w:pos="9318"/>
        </w:tabs>
        <w:rPr>
          <w:noProof/>
        </w:rPr>
      </w:pPr>
      <w:r w:rsidRPr="00692FA0">
        <w:rPr>
          <w:noProof/>
        </w:rPr>
        <w:t xml:space="preserve">20th Anniversary of the 2003 Bushfires—Ministerial statement </w:t>
      </w:r>
      <w:r w:rsidRPr="00692FA0">
        <w:rPr>
          <w:i/>
          <w:iCs/>
          <w:noProof/>
        </w:rPr>
        <w:t>(Mr Gentleman</w:t>
      </w:r>
      <w:r w:rsidRPr="00692FA0">
        <w:rPr>
          <w:noProof/>
        </w:rPr>
        <w:t>); debate ensued; agreed to</w:t>
      </w:r>
      <w:r>
        <w:rPr>
          <w:noProof/>
        </w:rPr>
        <w:t>, 996</w:t>
      </w:r>
    </w:p>
    <w:p w14:paraId="545F67C1" w14:textId="1FF4BEEE" w:rsidR="005C417E" w:rsidRDefault="005C417E">
      <w:pPr>
        <w:pStyle w:val="Index3"/>
        <w:rPr>
          <w:noProof/>
        </w:rPr>
      </w:pPr>
      <w:r w:rsidRPr="00A46C38">
        <w:rPr>
          <w:noProof/>
        </w:rPr>
        <w:t xml:space="preserve">A Step Up for Our Kids—Snapshot Report and Our Booris, Our Way—Implementation Update </w:t>
      </w:r>
      <w:r w:rsidRPr="00A46C38">
        <w:rPr>
          <w:i/>
          <w:iCs/>
          <w:noProof/>
        </w:rPr>
        <w:t>(</w:t>
      </w:r>
      <w:r w:rsidR="00291A92">
        <w:rPr>
          <w:i/>
          <w:iCs/>
          <w:noProof/>
        </w:rPr>
        <w:t>Mr </w:t>
      </w:r>
      <w:r w:rsidRPr="00A46C38">
        <w:rPr>
          <w:i/>
          <w:iCs/>
          <w:noProof/>
        </w:rPr>
        <w:t>Gentleman</w:t>
      </w:r>
      <w:r w:rsidRPr="00A46C38">
        <w:rPr>
          <w:i/>
          <w:noProof/>
        </w:rPr>
        <w:t>)</w:t>
      </w:r>
      <w:r w:rsidRPr="00A46C38">
        <w:rPr>
          <w:noProof/>
        </w:rPr>
        <w:t>; debate ensued; agreed to</w:t>
      </w:r>
      <w:r>
        <w:rPr>
          <w:noProof/>
        </w:rPr>
        <w:t xml:space="preserve">, </w:t>
      </w:r>
      <w:r w:rsidR="00650508">
        <w:rPr>
          <w:noProof/>
        </w:rPr>
        <w:t xml:space="preserve">153, </w:t>
      </w:r>
      <w:r>
        <w:rPr>
          <w:noProof/>
        </w:rPr>
        <w:t>353</w:t>
      </w:r>
    </w:p>
    <w:p w14:paraId="35D6580F" w14:textId="3E4687A5" w:rsidR="00F459B6" w:rsidRDefault="00F459B6" w:rsidP="00E33B31">
      <w:pPr>
        <w:pStyle w:val="Index3"/>
        <w:tabs>
          <w:tab w:val="right" w:leader="dot" w:pos="9318"/>
        </w:tabs>
      </w:pPr>
      <w:r w:rsidRPr="009F3132">
        <w:rPr>
          <w:noProof/>
        </w:rPr>
        <w:t xml:space="preserve">A </w:t>
      </w:r>
      <w:r w:rsidRPr="00341DAA">
        <w:rPr>
          <w:noProof/>
          <w:spacing w:val="-6"/>
        </w:rPr>
        <w:t xml:space="preserve">Step Up For Our Kids—Snapshot Report—A Presentation of data covering 1 July 2017 to </w:t>
      </w:r>
      <w:r w:rsidRPr="00341DAA">
        <w:rPr>
          <w:noProof/>
          <w:spacing w:val="-10"/>
        </w:rPr>
        <w:t>31</w:t>
      </w:r>
      <w:r w:rsidR="00F8304D" w:rsidRPr="00341DAA">
        <w:rPr>
          <w:noProof/>
          <w:spacing w:val="-10"/>
        </w:rPr>
        <w:t> </w:t>
      </w:r>
      <w:r w:rsidRPr="00341DAA">
        <w:rPr>
          <w:noProof/>
          <w:spacing w:val="-10"/>
        </w:rPr>
        <w:t xml:space="preserve">December 2021—Our Booris, Our Way—Review—Six monthly update </w:t>
      </w:r>
      <w:r w:rsidRPr="00341DAA">
        <w:rPr>
          <w:i/>
          <w:iCs/>
          <w:noProof/>
          <w:spacing w:val="-10"/>
        </w:rPr>
        <w:t>(</w:t>
      </w:r>
      <w:r w:rsidR="00291A92" w:rsidRPr="00341DAA">
        <w:rPr>
          <w:i/>
          <w:iCs/>
          <w:noProof/>
          <w:spacing w:val="-10"/>
        </w:rPr>
        <w:t>Mr </w:t>
      </w:r>
      <w:r w:rsidRPr="00341DAA">
        <w:rPr>
          <w:i/>
          <w:iCs/>
          <w:noProof/>
          <w:spacing w:val="-10"/>
        </w:rPr>
        <w:t>Gentleman)</w:t>
      </w:r>
      <w:r w:rsidR="00341DAA" w:rsidRPr="00341DAA">
        <w:rPr>
          <w:i/>
          <w:iCs/>
          <w:noProof/>
          <w:spacing w:val="-10"/>
        </w:rPr>
        <w:t>; a</w:t>
      </w:r>
      <w:r w:rsidRPr="009F3132">
        <w:t>djourned</w:t>
      </w:r>
      <w:r>
        <w:t>, 629</w:t>
      </w:r>
    </w:p>
    <w:p w14:paraId="3DF08D74" w14:textId="77777777" w:rsidR="00540D97" w:rsidRDefault="00BE3D57" w:rsidP="00692AC5">
      <w:pPr>
        <w:pStyle w:val="Index3"/>
        <w:keepNext/>
        <w:tabs>
          <w:tab w:val="right" w:leader="dot" w:pos="9318"/>
        </w:tabs>
        <w:ind w:left="748" w:hanging="289"/>
        <w:rPr>
          <w:noProof/>
        </w:rPr>
      </w:pPr>
      <w:r w:rsidRPr="00FE6533">
        <w:rPr>
          <w:noProof/>
        </w:rPr>
        <w:t>Aboriginal and Torres Strait Islander</w:t>
      </w:r>
      <w:r w:rsidR="00540D97">
        <w:rPr>
          <w:noProof/>
        </w:rPr>
        <w:t>—</w:t>
      </w:r>
    </w:p>
    <w:p w14:paraId="7AFD1854" w14:textId="506F773A" w:rsidR="00BE3D57" w:rsidRDefault="00BE3D57" w:rsidP="00033490">
      <w:pPr>
        <w:pStyle w:val="Index4"/>
      </w:pPr>
      <w:r w:rsidRPr="00FE6533">
        <w:t xml:space="preserve">Agreement 2019-2028 and National Agreement on Closing the Gap 2020—ACT Annual Impact Statement 2021—Ministerial statement </w:t>
      </w:r>
      <w:r w:rsidRPr="00FE6533">
        <w:rPr>
          <w:i/>
          <w:iCs/>
        </w:rPr>
        <w:t>(</w:t>
      </w:r>
      <w:r w:rsidR="00291A92">
        <w:rPr>
          <w:i/>
          <w:iCs/>
        </w:rPr>
        <w:t>Ms </w:t>
      </w:r>
      <w:r w:rsidRPr="00FE6533">
        <w:rPr>
          <w:i/>
          <w:iCs/>
        </w:rPr>
        <w:t>Stephen-Smith</w:t>
      </w:r>
      <w:r w:rsidRPr="00FE6533">
        <w:t>); debate ensued; agreed to</w:t>
      </w:r>
      <w:r>
        <w:t>, 564</w:t>
      </w:r>
    </w:p>
    <w:p w14:paraId="7F35745C" w14:textId="5F3DCEF9" w:rsidR="00540D97" w:rsidRDefault="00540D97" w:rsidP="00033490">
      <w:pPr>
        <w:pStyle w:val="Index4"/>
      </w:pPr>
      <w:r w:rsidRPr="00DB582E">
        <w:t xml:space="preserve">Business Support Program—Ministerial statement </w:t>
      </w:r>
      <w:r w:rsidRPr="00DB582E">
        <w:rPr>
          <w:i/>
          <w:iCs/>
        </w:rPr>
        <w:t>(Ms Cheyne</w:t>
      </w:r>
      <w:r w:rsidRPr="00DB582E">
        <w:t>); debate ensued; agreed to</w:t>
      </w:r>
      <w:r>
        <w:t>, 932</w:t>
      </w:r>
    </w:p>
    <w:p w14:paraId="125BA3B3" w14:textId="4F126379" w:rsidR="005C417E" w:rsidRDefault="005C417E" w:rsidP="00B627C9">
      <w:pPr>
        <w:pStyle w:val="Index3"/>
      </w:pPr>
      <w:r w:rsidRPr="00341DAA">
        <w:rPr>
          <w:rFonts w:cstheme="minorHAnsi"/>
          <w:bCs/>
          <w:noProof/>
          <w:spacing w:val="-4"/>
        </w:rPr>
        <w:t>Aboriginal and Torres Strait Islander-led review—Over-representation in the Territory</w:t>
      </w:r>
      <w:r w:rsidR="00746F3D" w:rsidRPr="00A46C38">
        <w:rPr>
          <w:noProof/>
        </w:rPr>
        <w:t>’</w:t>
      </w:r>
      <w:r w:rsidRPr="00341DAA">
        <w:rPr>
          <w:rFonts w:cstheme="minorHAnsi"/>
          <w:bCs/>
          <w:noProof/>
          <w:spacing w:val="-4"/>
        </w:rPr>
        <w:t>s justice system—Government response to resolution of the Assembly</w:t>
      </w:r>
      <w:r w:rsidRPr="00341DAA">
        <w:rPr>
          <w:noProof/>
          <w:spacing w:val="-4"/>
        </w:rPr>
        <w:t xml:space="preserve"> </w:t>
      </w:r>
      <w:r w:rsidRPr="00341DAA">
        <w:rPr>
          <w:i/>
          <w:iCs/>
          <w:noProof/>
          <w:spacing w:val="-4"/>
        </w:rPr>
        <w:t>(</w:t>
      </w:r>
      <w:r w:rsidR="00291A92" w:rsidRPr="00341DAA">
        <w:rPr>
          <w:i/>
          <w:iCs/>
          <w:noProof/>
          <w:spacing w:val="-4"/>
        </w:rPr>
        <w:t>Mr </w:t>
      </w:r>
      <w:r w:rsidRPr="00341DAA">
        <w:rPr>
          <w:i/>
          <w:iCs/>
          <w:noProof/>
          <w:spacing w:val="-4"/>
        </w:rPr>
        <w:t>Gentleman</w:t>
      </w:r>
      <w:r w:rsidRPr="00341DAA">
        <w:rPr>
          <w:i/>
          <w:noProof/>
          <w:spacing w:val="-4"/>
        </w:rPr>
        <w:t>)</w:t>
      </w:r>
      <w:r w:rsidR="00341DAA" w:rsidRPr="00341DAA">
        <w:rPr>
          <w:i/>
          <w:noProof/>
          <w:spacing w:val="-4"/>
        </w:rPr>
        <w:t>; a</w:t>
      </w:r>
      <w:r w:rsidRPr="00A46C38">
        <w:t>djourned</w:t>
      </w:r>
      <w:r>
        <w:t>, 337</w:t>
      </w:r>
    </w:p>
    <w:p w14:paraId="2C2E0E85" w14:textId="2776F61E" w:rsidR="00196DEB" w:rsidRDefault="005C417E" w:rsidP="00AD2FB9">
      <w:pPr>
        <w:pStyle w:val="Index3"/>
        <w:keepNext/>
        <w:ind w:left="748" w:hanging="289"/>
        <w:rPr>
          <w:noProof/>
        </w:rPr>
      </w:pPr>
      <w:r w:rsidRPr="00A46C38">
        <w:rPr>
          <w:noProof/>
        </w:rPr>
        <w:t>ACT Aboriginal and Torres Strait Islander Elected Body—</w:t>
      </w:r>
    </w:p>
    <w:p w14:paraId="39CD1DDE" w14:textId="77777777" w:rsidR="00F8304D" w:rsidRPr="00F8304D" w:rsidRDefault="005C417E" w:rsidP="00033490">
      <w:pPr>
        <w:pStyle w:val="Index4"/>
      </w:pPr>
      <w:r w:rsidRPr="00A46C38">
        <w:t>R</w:t>
      </w:r>
      <w:r w:rsidRPr="00196DEB">
        <w:t>eport on the outcomes of the ATSIEB Hearings 2020—</w:t>
      </w:r>
    </w:p>
    <w:p w14:paraId="083346CD" w14:textId="6CC417AC" w:rsidR="005C417E" w:rsidRDefault="005C417E" w:rsidP="00F8304D">
      <w:pPr>
        <w:pStyle w:val="Index5"/>
      </w:pPr>
      <w:r w:rsidRPr="00196DEB">
        <w:rPr>
          <w:i/>
          <w:iCs/>
        </w:rPr>
        <w:t>(</w:t>
      </w:r>
      <w:r w:rsidR="00291A92" w:rsidRPr="00196DEB">
        <w:rPr>
          <w:i/>
          <w:iCs/>
        </w:rPr>
        <w:t>Mr </w:t>
      </w:r>
      <w:r w:rsidRPr="00196DEB">
        <w:rPr>
          <w:i/>
          <w:iCs/>
        </w:rPr>
        <w:t>Gentleman</w:t>
      </w:r>
      <w:r w:rsidRPr="00196DEB">
        <w:rPr>
          <w:i/>
        </w:rPr>
        <w:t>)</w:t>
      </w:r>
      <w:r w:rsidRPr="00196DEB">
        <w:t>; agreed to, 76</w:t>
      </w:r>
    </w:p>
    <w:p w14:paraId="322FDFB8" w14:textId="77777777" w:rsidR="005C417E" w:rsidRDefault="005C417E" w:rsidP="00196DEB">
      <w:pPr>
        <w:pStyle w:val="Index5"/>
      </w:pPr>
      <w:r w:rsidRPr="00A46C38">
        <w:t xml:space="preserve">Government response </w:t>
      </w:r>
      <w:r w:rsidRPr="00A46C38">
        <w:rPr>
          <w:i/>
          <w:iCs/>
        </w:rPr>
        <w:t>(</w:t>
      </w:r>
      <w:r w:rsidR="00291A92">
        <w:rPr>
          <w:i/>
          <w:iCs/>
        </w:rPr>
        <w:t>Mr </w:t>
      </w:r>
      <w:r w:rsidRPr="00A46C38">
        <w:rPr>
          <w:i/>
          <w:iCs/>
        </w:rPr>
        <w:t>Gentleman</w:t>
      </w:r>
      <w:r w:rsidRPr="00A46C38">
        <w:rPr>
          <w:i/>
        </w:rPr>
        <w:t>)</w:t>
      </w:r>
      <w:r w:rsidRPr="00A46C38">
        <w:t>; agreed to</w:t>
      </w:r>
      <w:r>
        <w:t>, 76</w:t>
      </w:r>
    </w:p>
    <w:p w14:paraId="7DEFCD71" w14:textId="337A6BF8" w:rsidR="00196DEB" w:rsidRDefault="00196DEB" w:rsidP="00033490">
      <w:pPr>
        <w:pStyle w:val="Index4"/>
      </w:pPr>
      <w:r w:rsidRPr="00433F5B">
        <w:t xml:space="preserve">Report from hearings 14-16 August 2023—Eleventh Report to the ACT Government—Government response—Ministerial statement </w:t>
      </w:r>
      <w:r w:rsidRPr="00433F5B">
        <w:rPr>
          <w:i/>
          <w:iCs/>
        </w:rPr>
        <w:t>(Ms Stephen-Smith</w:t>
      </w:r>
      <w:r w:rsidRPr="00433F5B">
        <w:t>); agreed to</w:t>
      </w:r>
      <w:r>
        <w:t>, 1874</w:t>
      </w:r>
    </w:p>
    <w:p w14:paraId="2E8592A3" w14:textId="77777777" w:rsidR="00C85ADB" w:rsidRDefault="00C85ADB" w:rsidP="00D415CB">
      <w:pPr>
        <w:pStyle w:val="Index1"/>
        <w:keepNext/>
        <w:tabs>
          <w:tab w:val="right" w:leader="dot" w:pos="9017"/>
        </w:tabs>
        <w:rPr>
          <w:noProof/>
        </w:rPr>
      </w:pPr>
      <w:r w:rsidRPr="00A46C38">
        <w:rPr>
          <w:b/>
          <w:bCs/>
          <w:noProof/>
        </w:rPr>
        <w:lastRenderedPageBreak/>
        <w:t>Motions</w:t>
      </w:r>
      <w:r>
        <w:rPr>
          <w:b/>
          <w:bCs/>
          <w:noProof/>
        </w:rPr>
        <w:t>—To take note of paper</w:t>
      </w:r>
      <w:r>
        <w:rPr>
          <w:noProof/>
        </w:rPr>
        <w:t>—</w:t>
      </w:r>
      <w:r>
        <w:rPr>
          <w:i/>
          <w:iCs/>
          <w:noProof/>
        </w:rPr>
        <w:t>continued</w:t>
      </w:r>
    </w:p>
    <w:p w14:paraId="6A44564D" w14:textId="63EA074C" w:rsidR="0001133B" w:rsidRDefault="00F459B6" w:rsidP="00D415CB">
      <w:pPr>
        <w:pStyle w:val="Index3"/>
        <w:keepNext/>
        <w:tabs>
          <w:tab w:val="right" w:leader="dot" w:pos="9318"/>
        </w:tabs>
        <w:ind w:left="748" w:hanging="289"/>
        <w:rPr>
          <w:noProof/>
        </w:rPr>
      </w:pPr>
      <w:r>
        <w:rPr>
          <w:noProof/>
        </w:rPr>
        <w:t>ACT Aboriginal and Torres Strait Islander Agreement 2019-2028—</w:t>
      </w:r>
    </w:p>
    <w:p w14:paraId="17C9ED40" w14:textId="59173475" w:rsidR="00F459B6" w:rsidRDefault="00F459B6" w:rsidP="00D415CB">
      <w:pPr>
        <w:pStyle w:val="Index4"/>
        <w:keepNext/>
      </w:pPr>
      <w:r>
        <w:t>ACT Impact Statement 2021—Revised</w:t>
      </w:r>
      <w:r w:rsidRPr="009F3132">
        <w:t xml:space="preserve"> </w:t>
      </w:r>
      <w:r w:rsidRPr="009F3132">
        <w:rPr>
          <w:i/>
          <w:iCs/>
        </w:rPr>
        <w:t>(</w:t>
      </w:r>
      <w:r w:rsidR="00291A92">
        <w:rPr>
          <w:i/>
          <w:iCs/>
        </w:rPr>
        <w:t>Mr </w:t>
      </w:r>
      <w:r w:rsidRPr="009F3132">
        <w:rPr>
          <w:i/>
          <w:iCs/>
        </w:rPr>
        <w:t>Gentleman)</w:t>
      </w:r>
      <w:r w:rsidRPr="009F3132">
        <w:t>—</w:t>
      </w:r>
    </w:p>
    <w:p w14:paraId="389F751C" w14:textId="77777777" w:rsidR="00F459B6" w:rsidRPr="0001133B" w:rsidRDefault="00F459B6" w:rsidP="00D415CB">
      <w:pPr>
        <w:pStyle w:val="Index6"/>
        <w:keepNext/>
      </w:pPr>
      <w:r w:rsidRPr="0001133B">
        <w:t>Adjourned, 631</w:t>
      </w:r>
    </w:p>
    <w:p w14:paraId="5AAFB418" w14:textId="55FD9C54" w:rsidR="0001133B" w:rsidRDefault="0001133B" w:rsidP="00D415CB">
      <w:pPr>
        <w:pStyle w:val="Index4"/>
        <w:keepNext/>
      </w:pPr>
      <w:r w:rsidRPr="00BD3C34">
        <w:t xml:space="preserve">Delivering equitable outcomes for Aboriginal and Torres Strait Islander peoples—Phase 2 focus area action plan—July 2022 to December 2024—Ministerial statement </w:t>
      </w:r>
      <w:r w:rsidRPr="00BD3C34">
        <w:rPr>
          <w:i/>
          <w:iCs/>
        </w:rPr>
        <w:t>(Ms Stephen-Smith</w:t>
      </w:r>
      <w:r w:rsidRPr="00BD3C34">
        <w:t>); agreed to</w:t>
      </w:r>
      <w:r>
        <w:t>, 1068</w:t>
      </w:r>
    </w:p>
    <w:p w14:paraId="51FFCE27" w14:textId="77777777" w:rsidR="00EE60FA" w:rsidRDefault="00EE60FA" w:rsidP="00EE60FA">
      <w:pPr>
        <w:pStyle w:val="Index3"/>
        <w:tabs>
          <w:tab w:val="right" w:leader="dot" w:pos="9316"/>
        </w:tabs>
        <w:rPr>
          <w:noProof/>
        </w:rPr>
      </w:pPr>
      <w:r>
        <w:rPr>
          <w:noProof/>
        </w:rPr>
        <w:t xml:space="preserve">ACT Aboriginal and Torres Strait Islander Agreement 2019-2028 and National Agreement on Closing the Gap 2020—Annual Report and Impact Statement 2023—Ministerial statement </w:t>
      </w:r>
      <w:r>
        <w:rPr>
          <w:i/>
          <w:iCs/>
          <w:noProof/>
        </w:rPr>
        <w:t>(Ms Stephen-Smith</w:t>
      </w:r>
      <w:r>
        <w:rPr>
          <w:noProof/>
        </w:rPr>
        <w:t>); agreed to, 1438</w:t>
      </w:r>
    </w:p>
    <w:p w14:paraId="11608128" w14:textId="67BEAF2F" w:rsidR="004250D3" w:rsidRDefault="004250D3" w:rsidP="004250D3">
      <w:pPr>
        <w:pStyle w:val="Index3"/>
        <w:tabs>
          <w:tab w:val="right" w:leader="dot" w:pos="9316"/>
        </w:tabs>
        <w:rPr>
          <w:noProof/>
        </w:rPr>
      </w:pPr>
      <w:r w:rsidRPr="008B3BF5">
        <w:rPr>
          <w:noProof/>
        </w:rPr>
        <w:t xml:space="preserve">ACT Carers Strategy 2018-2028—Annual progress update—Ministerial statement </w:t>
      </w:r>
      <w:r w:rsidRPr="008B3BF5">
        <w:rPr>
          <w:i/>
          <w:iCs/>
          <w:noProof/>
        </w:rPr>
        <w:t>(Ms</w:t>
      </w:r>
      <w:r w:rsidR="00055058">
        <w:rPr>
          <w:i/>
          <w:iCs/>
          <w:noProof/>
        </w:rPr>
        <w:t> </w:t>
      </w:r>
      <w:r w:rsidRPr="008B3BF5">
        <w:rPr>
          <w:i/>
          <w:iCs/>
          <w:noProof/>
        </w:rPr>
        <w:t>Davidson</w:t>
      </w:r>
      <w:r w:rsidRPr="008B3BF5">
        <w:rPr>
          <w:noProof/>
        </w:rPr>
        <w:t>); debate ensued; agreed to</w:t>
      </w:r>
      <w:r>
        <w:rPr>
          <w:noProof/>
        </w:rPr>
        <w:t>, 1485</w:t>
      </w:r>
    </w:p>
    <w:p w14:paraId="23B16BA6" w14:textId="77777777" w:rsidR="009E39B7" w:rsidRDefault="009E39B7" w:rsidP="009E39B7">
      <w:pPr>
        <w:pStyle w:val="Index3"/>
        <w:tabs>
          <w:tab w:val="right" w:leader="dot" w:pos="9318"/>
        </w:tabs>
        <w:rPr>
          <w:noProof/>
        </w:rPr>
      </w:pPr>
      <w:r w:rsidRPr="00B05DB1">
        <w:rPr>
          <w:noProof/>
        </w:rPr>
        <w:t xml:space="preserve">ACT Chief Health Officer reporting update—Ministerial statement </w:t>
      </w:r>
      <w:r w:rsidRPr="00B05DB1">
        <w:rPr>
          <w:i/>
          <w:iCs/>
          <w:noProof/>
        </w:rPr>
        <w:t>(Ms Stephen-Smith</w:t>
      </w:r>
      <w:r w:rsidRPr="00B05DB1">
        <w:rPr>
          <w:noProof/>
        </w:rPr>
        <w:t>); agreed to</w:t>
      </w:r>
      <w:r>
        <w:rPr>
          <w:noProof/>
        </w:rPr>
        <w:t>, 1099</w:t>
      </w:r>
    </w:p>
    <w:p w14:paraId="53B03E96" w14:textId="3587A27A" w:rsidR="00EE60FA" w:rsidRDefault="00EE60FA" w:rsidP="00EE60FA">
      <w:pPr>
        <w:pStyle w:val="Index3"/>
        <w:tabs>
          <w:tab w:val="right" w:leader="dot" w:pos="9316"/>
        </w:tabs>
        <w:rPr>
          <w:noProof/>
        </w:rPr>
      </w:pPr>
      <w:r>
        <w:rPr>
          <w:noProof/>
        </w:rPr>
        <w:t xml:space="preserve">ACT Child and Adolescent Clinical Services Plan 2023-2030—Ministerial statement </w:t>
      </w:r>
      <w:r>
        <w:rPr>
          <w:i/>
          <w:iCs/>
          <w:noProof/>
        </w:rPr>
        <w:t>(Ms</w:t>
      </w:r>
      <w:r w:rsidR="00055058">
        <w:rPr>
          <w:i/>
          <w:iCs/>
          <w:noProof/>
        </w:rPr>
        <w:t> </w:t>
      </w:r>
      <w:r>
        <w:rPr>
          <w:i/>
          <w:iCs/>
          <w:noProof/>
        </w:rPr>
        <w:t>Stephen-Smith</w:t>
      </w:r>
      <w:r>
        <w:rPr>
          <w:noProof/>
        </w:rPr>
        <w:t>); debate ensued; agreed to, 1452</w:t>
      </w:r>
    </w:p>
    <w:p w14:paraId="1950466D" w14:textId="77777777" w:rsidR="00EE60FA" w:rsidRDefault="00EE60FA" w:rsidP="009C01E7">
      <w:pPr>
        <w:pStyle w:val="Index3"/>
        <w:tabs>
          <w:tab w:val="right" w:leader="dot" w:pos="9318"/>
        </w:tabs>
        <w:rPr>
          <w:noProof/>
        </w:rPr>
      </w:pPr>
      <w:r w:rsidRPr="00AD138F">
        <w:rPr>
          <w:noProof/>
        </w:rPr>
        <w:t xml:space="preserve">ACT Children and Young People’s Commitment 2015-2025—Progress update on the implementation—Ministerial statement </w:t>
      </w:r>
      <w:r w:rsidRPr="00AD138F">
        <w:rPr>
          <w:i/>
          <w:iCs/>
          <w:noProof/>
        </w:rPr>
        <w:t>(</w:t>
      </w:r>
      <w:r>
        <w:rPr>
          <w:i/>
          <w:iCs/>
          <w:noProof/>
        </w:rPr>
        <w:t>Ms </w:t>
      </w:r>
      <w:r w:rsidRPr="00AD138F">
        <w:rPr>
          <w:i/>
          <w:iCs/>
          <w:noProof/>
        </w:rPr>
        <w:t>Stephen-Smith</w:t>
      </w:r>
      <w:r w:rsidRPr="00AD138F">
        <w:rPr>
          <w:noProof/>
        </w:rPr>
        <w:t>); agreed to</w:t>
      </w:r>
      <w:r>
        <w:rPr>
          <w:noProof/>
        </w:rPr>
        <w:t>, 588</w:t>
      </w:r>
    </w:p>
    <w:p w14:paraId="37AA8E9A" w14:textId="77777777" w:rsidR="00EE60FA" w:rsidRDefault="00EE60FA" w:rsidP="00EE60FA">
      <w:pPr>
        <w:pStyle w:val="Index3"/>
        <w:tabs>
          <w:tab w:val="right" w:leader="dot" w:pos="9316"/>
        </w:tabs>
        <w:rPr>
          <w:noProof/>
        </w:rPr>
      </w:pPr>
      <w:r>
        <w:rPr>
          <w:noProof/>
        </w:rPr>
        <w:t xml:space="preserve">ACT Children and Young People’s Commitment 2015-2025—Progress update—Ministerial statement </w:t>
      </w:r>
      <w:r>
        <w:rPr>
          <w:i/>
          <w:iCs/>
          <w:noProof/>
        </w:rPr>
        <w:t>(Ms Stephen-Smith</w:t>
      </w:r>
      <w:r>
        <w:rPr>
          <w:noProof/>
        </w:rPr>
        <w:t>); agreed to, 1438</w:t>
      </w:r>
    </w:p>
    <w:p w14:paraId="7130228B" w14:textId="77777777" w:rsidR="0066458F" w:rsidRDefault="0066458F" w:rsidP="0066458F">
      <w:pPr>
        <w:pStyle w:val="Index3"/>
        <w:rPr>
          <w:noProof/>
        </w:rPr>
      </w:pPr>
      <w:r w:rsidRPr="00A46C38">
        <w:rPr>
          <w:noProof/>
        </w:rPr>
        <w:t xml:space="preserve">ACT Community Language Schools—Independent Review of the Investment—Report and Government response </w:t>
      </w:r>
      <w:r w:rsidRPr="00A46C38">
        <w:rPr>
          <w:i/>
          <w:iCs/>
          <w:noProof/>
        </w:rPr>
        <w:t>(</w:t>
      </w:r>
      <w:r w:rsidR="00291A92">
        <w:rPr>
          <w:i/>
          <w:iCs/>
          <w:noProof/>
        </w:rPr>
        <w:t>Mr </w:t>
      </w:r>
      <w:r w:rsidRPr="00A46C38">
        <w:rPr>
          <w:i/>
          <w:iCs/>
          <w:noProof/>
        </w:rPr>
        <w:t>Gentleman</w:t>
      </w:r>
      <w:r w:rsidRPr="00A46C38">
        <w:rPr>
          <w:i/>
          <w:noProof/>
        </w:rPr>
        <w:t>)</w:t>
      </w:r>
      <w:r w:rsidRPr="00A46C38">
        <w:rPr>
          <w:noProof/>
        </w:rPr>
        <w:t>; debate ensued; agreed to</w:t>
      </w:r>
      <w:r>
        <w:rPr>
          <w:noProof/>
        </w:rPr>
        <w:t>, 455</w:t>
      </w:r>
    </w:p>
    <w:p w14:paraId="3213F6F4" w14:textId="77777777" w:rsidR="00EB1B3F" w:rsidRDefault="00EB1B3F" w:rsidP="00EB1B3F">
      <w:pPr>
        <w:pStyle w:val="Index3"/>
        <w:tabs>
          <w:tab w:val="right" w:leader="dot" w:pos="9316"/>
        </w:tabs>
        <w:rPr>
          <w:noProof/>
        </w:rPr>
      </w:pPr>
      <w:r w:rsidRPr="006A5CF8">
        <w:rPr>
          <w:noProof/>
        </w:rPr>
        <w:t xml:space="preserve">ACT Corrective Services Update—Ministerial statement </w:t>
      </w:r>
      <w:r w:rsidRPr="006A5CF8">
        <w:rPr>
          <w:i/>
          <w:iCs/>
          <w:noProof/>
        </w:rPr>
        <w:t>(Mr Gentleman</w:t>
      </w:r>
      <w:r w:rsidRPr="006A5CF8">
        <w:rPr>
          <w:noProof/>
        </w:rPr>
        <w:t>); debate ensued; agreed to</w:t>
      </w:r>
      <w:r>
        <w:rPr>
          <w:noProof/>
        </w:rPr>
        <w:t>, 1198</w:t>
      </w:r>
    </w:p>
    <w:p w14:paraId="5EAA2D46" w14:textId="77777777" w:rsidR="0066458F" w:rsidRDefault="0066458F" w:rsidP="0066458F">
      <w:pPr>
        <w:pStyle w:val="Index3"/>
        <w:rPr>
          <w:noProof/>
        </w:rPr>
      </w:pPr>
      <w:r w:rsidRPr="00A46C38">
        <w:rPr>
          <w:noProof/>
        </w:rPr>
        <w:t xml:space="preserve">ACT Disability Justice Strategy—2020 Annual Report </w:t>
      </w:r>
      <w:r w:rsidRPr="00A46C38">
        <w:rPr>
          <w:i/>
          <w:iCs/>
          <w:noProof/>
        </w:rPr>
        <w:t>(</w:t>
      </w:r>
      <w:r w:rsidR="00291A92">
        <w:rPr>
          <w:i/>
          <w:iCs/>
          <w:noProof/>
        </w:rPr>
        <w:t>Mr </w:t>
      </w:r>
      <w:r w:rsidRPr="00A46C38">
        <w:rPr>
          <w:i/>
          <w:iCs/>
          <w:noProof/>
        </w:rPr>
        <w:t>Gentleman</w:t>
      </w:r>
      <w:r w:rsidRPr="00A46C38">
        <w:rPr>
          <w:i/>
          <w:noProof/>
        </w:rPr>
        <w:t>)</w:t>
      </w:r>
      <w:r w:rsidRPr="00A46C38">
        <w:rPr>
          <w:noProof/>
        </w:rPr>
        <w:t>; agreed to</w:t>
      </w:r>
      <w:r>
        <w:rPr>
          <w:noProof/>
        </w:rPr>
        <w:t>, 76</w:t>
      </w:r>
    </w:p>
    <w:p w14:paraId="421D07CE" w14:textId="77777777" w:rsidR="00EB1B3F" w:rsidRDefault="003D77C5" w:rsidP="003D77C5">
      <w:pPr>
        <w:pStyle w:val="Index3"/>
        <w:tabs>
          <w:tab w:val="right" w:leader="dot" w:pos="9318"/>
        </w:tabs>
        <w:rPr>
          <w:noProof/>
        </w:rPr>
      </w:pPr>
      <w:r w:rsidRPr="00271D74">
        <w:rPr>
          <w:noProof/>
        </w:rPr>
        <w:t>ACT Disability Strategy—</w:t>
      </w:r>
    </w:p>
    <w:p w14:paraId="06C6DCC9" w14:textId="5D5C8721" w:rsidR="006A4DE2" w:rsidRDefault="006A4DE2" w:rsidP="00033490">
      <w:pPr>
        <w:pStyle w:val="Index4"/>
      </w:pPr>
      <w:r w:rsidRPr="0040307F">
        <w:t xml:space="preserve">2024-2033 and First ACT Disability Action Plan 2024-2026—Ministerial statement </w:t>
      </w:r>
      <w:r w:rsidRPr="0040307F">
        <w:rPr>
          <w:i/>
          <w:iCs/>
        </w:rPr>
        <w:t>(Ms Stephen-Smith</w:t>
      </w:r>
      <w:r w:rsidRPr="0040307F">
        <w:t>); debate ensued; agreed to</w:t>
      </w:r>
      <w:r>
        <w:t>, 1768</w:t>
      </w:r>
    </w:p>
    <w:p w14:paraId="4DDBB5D0" w14:textId="77777777" w:rsidR="00EB1B3F" w:rsidRPr="00EB1B3F" w:rsidRDefault="00EB1B3F" w:rsidP="00033490">
      <w:pPr>
        <w:pStyle w:val="Index4"/>
      </w:pPr>
      <w:r w:rsidRPr="00EB1B3F">
        <w:t xml:space="preserve">Listening Report—Ministerial statement </w:t>
      </w:r>
      <w:r w:rsidRPr="00EB1B3F">
        <w:rPr>
          <w:i/>
          <w:iCs/>
        </w:rPr>
        <w:t>(Ms Davidson</w:t>
      </w:r>
      <w:r w:rsidRPr="00EB1B3F">
        <w:t>); agreed to, 1274</w:t>
      </w:r>
    </w:p>
    <w:p w14:paraId="00DABE63" w14:textId="77777777" w:rsidR="00EB1B3F" w:rsidRPr="00EB1B3F" w:rsidRDefault="00EB1B3F" w:rsidP="00033490">
      <w:pPr>
        <w:pStyle w:val="Index4"/>
      </w:pPr>
      <w:r w:rsidRPr="00EB1B3F">
        <w:t xml:space="preserve">Ministerial statement </w:t>
      </w:r>
      <w:r w:rsidRPr="00EB1B3F">
        <w:rPr>
          <w:i/>
          <w:iCs/>
        </w:rPr>
        <w:t>(Ms Davidson</w:t>
      </w:r>
      <w:r w:rsidRPr="00EB1B3F">
        <w:t>); agreed to, 577</w:t>
      </w:r>
    </w:p>
    <w:p w14:paraId="1D7A85E9" w14:textId="3B444BD4" w:rsidR="0066215B" w:rsidRDefault="0066215B" w:rsidP="0066215B">
      <w:pPr>
        <w:pStyle w:val="Index3"/>
        <w:rPr>
          <w:noProof/>
        </w:rPr>
      </w:pPr>
      <w:r w:rsidRPr="00CA0E36">
        <w:rPr>
          <w:noProof/>
        </w:rPr>
        <w:t>ACT Drug and Alcohol Sentencing List</w:t>
      </w:r>
      <w:r>
        <w:rPr>
          <w:noProof/>
        </w:rPr>
        <w:t xml:space="preserve">: </w:t>
      </w:r>
      <w:r w:rsidRPr="00CA0E36">
        <w:rPr>
          <w:noProof/>
        </w:rPr>
        <w:t xml:space="preserve">Process and Outcome Evaluation Final Report—Government response </w:t>
      </w:r>
      <w:r w:rsidRPr="00CA0E36">
        <w:rPr>
          <w:i/>
          <w:iCs/>
          <w:noProof/>
        </w:rPr>
        <w:t>(Mr Gentleman</w:t>
      </w:r>
      <w:r w:rsidRPr="00CA0E36">
        <w:rPr>
          <w:i/>
          <w:noProof/>
        </w:rPr>
        <w:t>)</w:t>
      </w:r>
      <w:r w:rsidRPr="00CA0E36">
        <w:rPr>
          <w:noProof/>
        </w:rPr>
        <w:t>; agreed to</w:t>
      </w:r>
      <w:r>
        <w:rPr>
          <w:noProof/>
        </w:rPr>
        <w:t>, 946</w:t>
      </w:r>
    </w:p>
    <w:p w14:paraId="512823D0" w14:textId="77777777" w:rsidR="004250D3" w:rsidRDefault="00B42672" w:rsidP="00B42672">
      <w:pPr>
        <w:pStyle w:val="Index3"/>
        <w:tabs>
          <w:tab w:val="right" w:leader="dot" w:pos="14035"/>
        </w:tabs>
        <w:rPr>
          <w:noProof/>
        </w:rPr>
      </w:pPr>
      <w:r w:rsidRPr="00235295">
        <w:rPr>
          <w:noProof/>
        </w:rPr>
        <w:t>ACT Eating Disorders Position Statement—Update—</w:t>
      </w:r>
    </w:p>
    <w:p w14:paraId="727BA141" w14:textId="77777777" w:rsidR="004250D3" w:rsidRDefault="004250D3" w:rsidP="00033490">
      <w:pPr>
        <w:pStyle w:val="Index4"/>
      </w:pPr>
      <w:r w:rsidRPr="00C46826">
        <w:t xml:space="preserve">2023—Ministerial statement </w:t>
      </w:r>
      <w:r w:rsidRPr="00C46826">
        <w:rPr>
          <w:i/>
          <w:iCs/>
        </w:rPr>
        <w:t>(Ms Davidson</w:t>
      </w:r>
      <w:r w:rsidRPr="00C46826">
        <w:t>); agreed to</w:t>
      </w:r>
      <w:r>
        <w:t>, 1474</w:t>
      </w:r>
    </w:p>
    <w:p w14:paraId="5644FBCC" w14:textId="77777777" w:rsidR="006078E1" w:rsidRDefault="006078E1" w:rsidP="00033490">
      <w:pPr>
        <w:pStyle w:val="Index4"/>
      </w:pPr>
      <w:r w:rsidRPr="00A26430">
        <w:t xml:space="preserve">Annual update—Ministerial statement </w:t>
      </w:r>
      <w:r w:rsidRPr="00A26430">
        <w:rPr>
          <w:i/>
          <w:iCs/>
        </w:rPr>
        <w:t>(Ms Davidson</w:t>
      </w:r>
      <w:r w:rsidRPr="00A26430">
        <w:t>); agreed to</w:t>
      </w:r>
      <w:r>
        <w:t>, 2020</w:t>
      </w:r>
    </w:p>
    <w:p w14:paraId="7540827E" w14:textId="6744B031" w:rsidR="00B42672" w:rsidRDefault="00B42672" w:rsidP="00033490">
      <w:pPr>
        <w:pStyle w:val="Index4"/>
      </w:pPr>
      <w:r w:rsidRPr="00235295">
        <w:t xml:space="preserve">Ministerial statement </w:t>
      </w:r>
      <w:r w:rsidRPr="00235295">
        <w:rPr>
          <w:i/>
          <w:iCs/>
        </w:rPr>
        <w:t>(</w:t>
      </w:r>
      <w:r w:rsidR="00291A92">
        <w:rPr>
          <w:i/>
          <w:iCs/>
        </w:rPr>
        <w:t>Ms </w:t>
      </w:r>
      <w:r w:rsidRPr="00235295">
        <w:rPr>
          <w:i/>
          <w:iCs/>
        </w:rPr>
        <w:t>Davidson</w:t>
      </w:r>
      <w:r w:rsidRPr="00235295">
        <w:t>); debate ensued; agreed to</w:t>
      </w:r>
      <w:r>
        <w:t>, 530</w:t>
      </w:r>
    </w:p>
    <w:p w14:paraId="46DB093E" w14:textId="77777777" w:rsidR="0066458F" w:rsidRDefault="0066458F" w:rsidP="0066458F">
      <w:pPr>
        <w:pStyle w:val="Index3"/>
        <w:rPr>
          <w:noProof/>
        </w:rPr>
      </w:pPr>
      <w:r w:rsidRPr="00A46C38">
        <w:rPr>
          <w:noProof/>
        </w:rPr>
        <w:t xml:space="preserve">ACT economic recovery—Driving the successful recovery, one year on—Ministerial statement </w:t>
      </w:r>
      <w:r w:rsidRPr="00A46C38">
        <w:rPr>
          <w:i/>
          <w:iCs/>
          <w:noProof/>
        </w:rPr>
        <w:t>(</w:t>
      </w:r>
      <w:r w:rsidR="00291A92">
        <w:rPr>
          <w:i/>
          <w:iCs/>
          <w:noProof/>
        </w:rPr>
        <w:t>Mr </w:t>
      </w:r>
      <w:r w:rsidRPr="00A46C38">
        <w:rPr>
          <w:i/>
          <w:iCs/>
          <w:noProof/>
        </w:rPr>
        <w:t>Barr</w:t>
      </w:r>
      <w:r w:rsidRPr="00A46C38">
        <w:rPr>
          <w:noProof/>
        </w:rPr>
        <w:t>); debate ensued; agreed to</w:t>
      </w:r>
      <w:r>
        <w:rPr>
          <w:noProof/>
        </w:rPr>
        <w:t>, 162</w:t>
      </w:r>
    </w:p>
    <w:p w14:paraId="653BC531" w14:textId="0C170304" w:rsidR="000B5306" w:rsidRPr="00FC45B0" w:rsidRDefault="000B5306" w:rsidP="000B5306">
      <w:pPr>
        <w:pStyle w:val="Index3"/>
        <w:tabs>
          <w:tab w:val="right" w:leader="dot" w:pos="9318"/>
        </w:tabs>
        <w:rPr>
          <w:noProof/>
          <w:spacing w:val="-6"/>
        </w:rPr>
      </w:pPr>
      <w:r w:rsidRPr="00FC45B0">
        <w:rPr>
          <w:noProof/>
          <w:spacing w:val="-6"/>
        </w:rPr>
        <w:t xml:space="preserve">ACT Energy Delegation to Singapore—Ministerial statement </w:t>
      </w:r>
      <w:r w:rsidRPr="00FC45B0">
        <w:rPr>
          <w:i/>
          <w:iCs/>
          <w:noProof/>
          <w:spacing w:val="-6"/>
        </w:rPr>
        <w:t>(Mr Rattenbury</w:t>
      </w:r>
      <w:r w:rsidRPr="00FC45B0">
        <w:rPr>
          <w:noProof/>
          <w:spacing w:val="-6"/>
        </w:rPr>
        <w:t>); agreed to, 982</w:t>
      </w:r>
    </w:p>
    <w:p w14:paraId="5BFE77E6" w14:textId="77777777" w:rsidR="002C4896" w:rsidRDefault="002C4896" w:rsidP="002C4896">
      <w:pPr>
        <w:pStyle w:val="Index3"/>
        <w:tabs>
          <w:tab w:val="right" w:leader="dot" w:pos="7734"/>
        </w:tabs>
        <w:rPr>
          <w:noProof/>
        </w:rPr>
      </w:pPr>
      <w:r w:rsidRPr="00BD7730">
        <w:rPr>
          <w:noProof/>
        </w:rPr>
        <w:t xml:space="preserve">ACT Emergency Services Agency support to assist the ACT Government COVID-19 response—Ministerial statement </w:t>
      </w:r>
      <w:r w:rsidRPr="00BD7730">
        <w:rPr>
          <w:i/>
          <w:iCs/>
          <w:noProof/>
        </w:rPr>
        <w:t>(</w:t>
      </w:r>
      <w:r w:rsidR="00291A92">
        <w:rPr>
          <w:i/>
          <w:iCs/>
          <w:noProof/>
        </w:rPr>
        <w:t>Mr </w:t>
      </w:r>
      <w:r w:rsidRPr="00BD7730">
        <w:rPr>
          <w:i/>
          <w:iCs/>
          <w:noProof/>
        </w:rPr>
        <w:t>Gentleman</w:t>
      </w:r>
      <w:r w:rsidRPr="00BD7730">
        <w:rPr>
          <w:noProof/>
        </w:rPr>
        <w:t>); debate ensued; agreed to</w:t>
      </w:r>
      <w:r>
        <w:rPr>
          <w:noProof/>
        </w:rPr>
        <w:t>, 486</w:t>
      </w:r>
    </w:p>
    <w:p w14:paraId="7F08748D" w14:textId="77777777" w:rsidR="002B5EEF" w:rsidRDefault="002B5EEF" w:rsidP="002B5EEF">
      <w:pPr>
        <w:pStyle w:val="Index3"/>
        <w:tabs>
          <w:tab w:val="right" w:leader="dot" w:pos="9316"/>
        </w:tabs>
        <w:rPr>
          <w:noProof/>
        </w:rPr>
      </w:pPr>
      <w:r>
        <w:rPr>
          <w:noProof/>
        </w:rPr>
        <w:t xml:space="preserve">ACT Forestry—Ministerial statement </w:t>
      </w:r>
      <w:r>
        <w:rPr>
          <w:i/>
          <w:iCs/>
          <w:noProof/>
        </w:rPr>
        <w:t>(Mr Gentleman</w:t>
      </w:r>
      <w:r>
        <w:rPr>
          <w:noProof/>
        </w:rPr>
        <w:t>); agreed to, 1424</w:t>
      </w:r>
    </w:p>
    <w:p w14:paraId="631E2EAE" w14:textId="3E047A5D" w:rsidR="008A3F54" w:rsidRPr="001829C5" w:rsidRDefault="008A3F54" w:rsidP="00B666A5">
      <w:pPr>
        <w:pStyle w:val="Index3"/>
      </w:pPr>
      <w:r>
        <w:rPr>
          <w:noProof/>
        </w:rPr>
        <w:t>A</w:t>
      </w:r>
      <w:r w:rsidRPr="00692AC5">
        <w:rPr>
          <w:noProof/>
          <w:spacing w:val="-8"/>
        </w:rPr>
        <w:t>CT Government’s</w:t>
      </w:r>
      <w:r w:rsidR="00EF15D4" w:rsidRPr="00692AC5">
        <w:rPr>
          <w:noProof/>
          <w:spacing w:val="-8"/>
        </w:rPr>
        <w:t xml:space="preserve"> </w:t>
      </w:r>
      <w:r w:rsidR="00EF15D4" w:rsidRPr="00692AC5">
        <w:rPr>
          <w:spacing w:val="-8"/>
        </w:rPr>
        <w:t>c</w:t>
      </w:r>
      <w:r w:rsidRPr="00692AC5">
        <w:rPr>
          <w:spacing w:val="-8"/>
        </w:rPr>
        <w:t>ommitment to minimising the harm caused by alcohol and other drugs—</w:t>
      </w:r>
      <w:r w:rsidRPr="00692AC5">
        <w:t xml:space="preserve">Update—Ministerial statement </w:t>
      </w:r>
      <w:r w:rsidRPr="00692AC5">
        <w:rPr>
          <w:i/>
          <w:iCs/>
        </w:rPr>
        <w:t>(</w:t>
      </w:r>
      <w:r w:rsidR="00291A92" w:rsidRPr="00692AC5">
        <w:rPr>
          <w:i/>
          <w:iCs/>
        </w:rPr>
        <w:t>Ms </w:t>
      </w:r>
      <w:r w:rsidRPr="00692AC5">
        <w:rPr>
          <w:i/>
          <w:iCs/>
        </w:rPr>
        <w:t>Stephen-Smith</w:t>
      </w:r>
      <w:r w:rsidRPr="00692AC5">
        <w:t>); debate ensued; agreed to, 718</w:t>
      </w:r>
    </w:p>
    <w:p w14:paraId="3AF6CB1D" w14:textId="77777777" w:rsidR="00D415CB" w:rsidRDefault="00D415CB" w:rsidP="00D415CB">
      <w:pPr>
        <w:pStyle w:val="Index1"/>
        <w:keepNext/>
        <w:tabs>
          <w:tab w:val="right" w:leader="dot" w:pos="9017"/>
        </w:tabs>
        <w:rPr>
          <w:noProof/>
        </w:rPr>
      </w:pPr>
      <w:r w:rsidRPr="00A46C38">
        <w:rPr>
          <w:b/>
          <w:bCs/>
          <w:noProof/>
        </w:rPr>
        <w:lastRenderedPageBreak/>
        <w:t>Motions</w:t>
      </w:r>
      <w:r>
        <w:rPr>
          <w:b/>
          <w:bCs/>
          <w:noProof/>
        </w:rPr>
        <w:t>—To take note of paper</w:t>
      </w:r>
      <w:r>
        <w:rPr>
          <w:noProof/>
        </w:rPr>
        <w:t>—</w:t>
      </w:r>
      <w:r>
        <w:rPr>
          <w:i/>
          <w:iCs/>
          <w:noProof/>
        </w:rPr>
        <w:t>continued</w:t>
      </w:r>
    </w:p>
    <w:p w14:paraId="17F1B9C2" w14:textId="0390A627" w:rsidR="0066458F" w:rsidRDefault="00EF15D4" w:rsidP="00D415CB">
      <w:pPr>
        <w:pStyle w:val="Index3"/>
        <w:keepNext/>
      </w:pPr>
      <w:r>
        <w:t>ACT Government</w:t>
      </w:r>
      <w:r w:rsidR="00F8304D" w:rsidRPr="00692AC5">
        <w:rPr>
          <w:noProof/>
          <w:spacing w:val="-8"/>
        </w:rPr>
        <w:t>’</w:t>
      </w:r>
      <w:r>
        <w:t>s w</w:t>
      </w:r>
      <w:r w:rsidR="0066458F" w:rsidRPr="00A46C38">
        <w:t xml:space="preserve">ork to create sustainable Canberra jobs—Update—Ministerial statement </w:t>
      </w:r>
      <w:r w:rsidR="0066458F" w:rsidRPr="00A46C38">
        <w:rPr>
          <w:i/>
          <w:iCs/>
        </w:rPr>
        <w:t>(</w:t>
      </w:r>
      <w:r w:rsidR="00291A92">
        <w:rPr>
          <w:i/>
          <w:iCs/>
        </w:rPr>
        <w:t>Mr </w:t>
      </w:r>
      <w:r w:rsidR="0066458F" w:rsidRPr="00A46C38">
        <w:rPr>
          <w:i/>
          <w:iCs/>
        </w:rPr>
        <w:t>Barr</w:t>
      </w:r>
      <w:r w:rsidR="0066458F" w:rsidRPr="00A46C38">
        <w:t>)—</w:t>
      </w:r>
    </w:p>
    <w:p w14:paraId="2F6FF436" w14:textId="77777777" w:rsidR="0066458F" w:rsidRDefault="0066458F" w:rsidP="00D415CB">
      <w:pPr>
        <w:pStyle w:val="Index5"/>
        <w:keepNext/>
        <w:rPr>
          <w:noProof/>
        </w:rPr>
      </w:pPr>
      <w:r w:rsidRPr="00A46C38">
        <w:rPr>
          <w:noProof/>
        </w:rPr>
        <w:t>Adjourned</w:t>
      </w:r>
      <w:r>
        <w:rPr>
          <w:noProof/>
        </w:rPr>
        <w:t>, 207</w:t>
      </w:r>
    </w:p>
    <w:p w14:paraId="74F87FF3" w14:textId="6BBC2BDA" w:rsidR="0066458F" w:rsidRDefault="0066458F" w:rsidP="00D415CB">
      <w:pPr>
        <w:pStyle w:val="Index5"/>
        <w:keepNext/>
        <w:rPr>
          <w:noProof/>
        </w:rPr>
      </w:pPr>
      <w:r w:rsidRPr="00A46C38">
        <w:rPr>
          <w:noProof/>
        </w:rPr>
        <w:t>Debate resumed;</w:t>
      </w:r>
      <w:r w:rsidR="00F8304D">
        <w:rPr>
          <w:noProof/>
        </w:rPr>
        <w:t xml:space="preserve"> </w:t>
      </w:r>
      <w:r w:rsidRPr="00A46C38">
        <w:rPr>
          <w:noProof/>
        </w:rPr>
        <w:t>adjourned</w:t>
      </w:r>
      <w:r>
        <w:rPr>
          <w:noProof/>
        </w:rPr>
        <w:t>, 262</w:t>
      </w:r>
    </w:p>
    <w:p w14:paraId="7C51804A" w14:textId="77777777" w:rsidR="00C371B4" w:rsidRDefault="00C371B4" w:rsidP="00D415CB">
      <w:pPr>
        <w:pStyle w:val="Index5"/>
        <w:keepNext/>
        <w:rPr>
          <w:noProof/>
        </w:rPr>
      </w:pPr>
      <w:r w:rsidRPr="00B51DC7">
        <w:rPr>
          <w:noProof/>
        </w:rPr>
        <w:t>Debate resumed; agreed to</w:t>
      </w:r>
      <w:r>
        <w:rPr>
          <w:noProof/>
        </w:rPr>
        <w:t>, 504</w:t>
      </w:r>
    </w:p>
    <w:p w14:paraId="1BD7A3B6" w14:textId="77777777" w:rsidR="00F828FA" w:rsidRDefault="000B5306" w:rsidP="000B5306">
      <w:pPr>
        <w:pStyle w:val="Index3"/>
        <w:tabs>
          <w:tab w:val="right" w:leader="dot" w:pos="9318"/>
        </w:tabs>
        <w:rPr>
          <w:noProof/>
        </w:rPr>
      </w:pPr>
      <w:r w:rsidRPr="00CF51FE">
        <w:rPr>
          <w:noProof/>
        </w:rPr>
        <w:t>ACT Heritage Council Review—</w:t>
      </w:r>
    </w:p>
    <w:p w14:paraId="3AB04C78" w14:textId="77777777" w:rsidR="00F828FA" w:rsidRDefault="00F828FA" w:rsidP="00033490">
      <w:pPr>
        <w:pStyle w:val="Index4"/>
      </w:pPr>
      <w:r w:rsidRPr="00A2759E">
        <w:t xml:space="preserve">Ministerial statement </w:t>
      </w:r>
      <w:r w:rsidRPr="00A2759E">
        <w:rPr>
          <w:i/>
          <w:iCs/>
        </w:rPr>
        <w:t>(Ms Vassarotti</w:t>
      </w:r>
      <w:r w:rsidRPr="00A2759E">
        <w:t>); debate ensued; agreed to</w:t>
      </w:r>
      <w:r>
        <w:t>, 1060</w:t>
      </w:r>
    </w:p>
    <w:p w14:paraId="47803841" w14:textId="3B16FDAD" w:rsidR="000B5306" w:rsidRDefault="000B5306" w:rsidP="00033490">
      <w:pPr>
        <w:pStyle w:val="Index4"/>
      </w:pPr>
      <w:r w:rsidRPr="00CF51FE">
        <w:t xml:space="preserve">Outcome—Ministerial statement </w:t>
      </w:r>
      <w:r w:rsidRPr="00CF51FE">
        <w:rPr>
          <w:i/>
          <w:iCs/>
        </w:rPr>
        <w:t>(Ms Vassarotti</w:t>
      </w:r>
      <w:r w:rsidRPr="00CF51FE">
        <w:t>); motion pursuant to SO</w:t>
      </w:r>
      <w:r w:rsidR="000A4A2F">
        <w:t xml:space="preserve"> </w:t>
      </w:r>
      <w:r w:rsidRPr="00CF51FE">
        <w:t>213 moved and negatived; agreed to</w:t>
      </w:r>
      <w:r>
        <w:t>, 958</w:t>
      </w:r>
    </w:p>
    <w:p w14:paraId="7755EB03" w14:textId="77777777" w:rsidR="00D91289" w:rsidRDefault="0066458F" w:rsidP="0066458F">
      <w:pPr>
        <w:pStyle w:val="Index3"/>
        <w:rPr>
          <w:noProof/>
        </w:rPr>
      </w:pPr>
      <w:r w:rsidRPr="00A46C38">
        <w:rPr>
          <w:noProof/>
        </w:rPr>
        <w:t>ACT high-risk weather season preparedness and seasonal outlook—</w:t>
      </w:r>
    </w:p>
    <w:p w14:paraId="5DB39031" w14:textId="3625CB53" w:rsidR="0066458F" w:rsidRDefault="0066458F" w:rsidP="00033490">
      <w:pPr>
        <w:pStyle w:val="Index4"/>
      </w:pPr>
      <w:r w:rsidRPr="00A46C38">
        <w:t xml:space="preserve">Ministerial statement </w:t>
      </w:r>
      <w:r w:rsidRPr="00A46C38">
        <w:rPr>
          <w:i/>
          <w:iCs/>
        </w:rPr>
        <w:t>(</w:t>
      </w:r>
      <w:r w:rsidR="00291A92">
        <w:rPr>
          <w:i/>
          <w:iCs/>
        </w:rPr>
        <w:t>Mr </w:t>
      </w:r>
      <w:r w:rsidRPr="00A46C38">
        <w:rPr>
          <w:i/>
          <w:iCs/>
        </w:rPr>
        <w:t>Gentleman</w:t>
      </w:r>
      <w:r w:rsidRPr="00A46C38">
        <w:t>); agreed to</w:t>
      </w:r>
      <w:r>
        <w:t>, 348</w:t>
      </w:r>
    </w:p>
    <w:p w14:paraId="47ED5801" w14:textId="464456C2" w:rsidR="00D91289" w:rsidRDefault="00D91289" w:rsidP="00033490">
      <w:pPr>
        <w:pStyle w:val="Index4"/>
      </w:pPr>
      <w:r w:rsidRPr="0098111F">
        <w:t xml:space="preserve">2022-23—Ministerial statement </w:t>
      </w:r>
      <w:r w:rsidRPr="0098111F">
        <w:rPr>
          <w:i/>
          <w:iCs/>
        </w:rPr>
        <w:t>(Mr Gentleman</w:t>
      </w:r>
      <w:r w:rsidRPr="0098111F">
        <w:t>); debate ensued; agreed to</w:t>
      </w:r>
      <w:r>
        <w:t>, 838</w:t>
      </w:r>
    </w:p>
    <w:p w14:paraId="1BDF4105" w14:textId="34D600EC" w:rsidR="002B5EEF" w:rsidRDefault="002B5EEF" w:rsidP="00033490">
      <w:pPr>
        <w:pStyle w:val="Index4"/>
      </w:pPr>
      <w:r w:rsidRPr="00636C90">
        <w:t>2023-2024</w:t>
      </w:r>
      <w:r>
        <w:t>—Update</w:t>
      </w:r>
      <w:r w:rsidR="00EE60FA">
        <w:t xml:space="preserve">—Ministerial statement </w:t>
      </w:r>
      <w:r w:rsidR="00EE60FA">
        <w:rPr>
          <w:i/>
          <w:iCs/>
        </w:rPr>
        <w:t>(Mr Gentleman</w:t>
      </w:r>
      <w:r w:rsidR="00EE60FA">
        <w:t>); debate ensued; agreed to, 1425</w:t>
      </w:r>
    </w:p>
    <w:p w14:paraId="4CAF84A3" w14:textId="2F16E1C0" w:rsidR="0066458F" w:rsidRDefault="0066458F" w:rsidP="00EE60FA">
      <w:pPr>
        <w:pStyle w:val="Index3"/>
        <w:rPr>
          <w:noProof/>
        </w:rPr>
      </w:pPr>
      <w:r w:rsidRPr="00E96AA5">
        <w:rPr>
          <w:noProof/>
        </w:rPr>
        <w:t>ACT Housing Strategy—</w:t>
      </w:r>
    </w:p>
    <w:p w14:paraId="04803D15" w14:textId="77777777" w:rsidR="0066458F" w:rsidRDefault="0066458F" w:rsidP="00033490">
      <w:pPr>
        <w:pStyle w:val="Index4"/>
      </w:pPr>
      <w:r w:rsidRPr="00E96AA5">
        <w:t xml:space="preserve">Year 2 Report Card—Ministerial statement </w:t>
      </w:r>
      <w:r w:rsidRPr="00E96AA5">
        <w:rPr>
          <w:i/>
          <w:iCs/>
        </w:rPr>
        <w:t>(</w:t>
      </w:r>
      <w:r w:rsidR="00291A92">
        <w:rPr>
          <w:i/>
          <w:iCs/>
        </w:rPr>
        <w:t>Ms </w:t>
      </w:r>
      <w:r w:rsidRPr="00E96AA5">
        <w:rPr>
          <w:i/>
          <w:iCs/>
        </w:rPr>
        <w:t>Berry</w:t>
      </w:r>
      <w:r w:rsidRPr="00E96AA5">
        <w:t>); agreed to</w:t>
      </w:r>
      <w:r>
        <w:t>, 58</w:t>
      </w:r>
    </w:p>
    <w:p w14:paraId="46B3F644" w14:textId="77777777" w:rsidR="0066458F" w:rsidRPr="00C10B70" w:rsidRDefault="0066458F" w:rsidP="00033490">
      <w:pPr>
        <w:pStyle w:val="Index4"/>
      </w:pPr>
      <w:r w:rsidRPr="00C10B70">
        <w:t xml:space="preserve">Year </w:t>
      </w:r>
      <w:r w:rsidRPr="00094B6A">
        <w:t xml:space="preserve">3 Report Card—Ministerial statement </w:t>
      </w:r>
      <w:r w:rsidRPr="00094B6A">
        <w:rPr>
          <w:i/>
          <w:iCs/>
        </w:rPr>
        <w:t>(</w:t>
      </w:r>
      <w:r w:rsidR="00291A92" w:rsidRPr="00094B6A">
        <w:rPr>
          <w:i/>
          <w:iCs/>
        </w:rPr>
        <w:t>Ms </w:t>
      </w:r>
      <w:r w:rsidRPr="00094B6A">
        <w:rPr>
          <w:i/>
          <w:iCs/>
        </w:rPr>
        <w:t>Berry</w:t>
      </w:r>
      <w:r w:rsidRPr="00094B6A">
        <w:t>); debate ensued; agreed to, 347</w:t>
      </w:r>
    </w:p>
    <w:p w14:paraId="399C9824" w14:textId="6C28EE7E" w:rsidR="00F03D31" w:rsidRDefault="00F03D31" w:rsidP="00033490">
      <w:pPr>
        <w:pStyle w:val="Index4"/>
      </w:pPr>
      <w:r w:rsidRPr="00304AB1">
        <w:t xml:space="preserve">Year 4 report card—Ministerial statement </w:t>
      </w:r>
      <w:r w:rsidRPr="00304AB1">
        <w:rPr>
          <w:i/>
          <w:iCs/>
        </w:rPr>
        <w:t>(Ms Berry</w:t>
      </w:r>
      <w:r w:rsidRPr="00304AB1">
        <w:t>); debate ensued; agreed to</w:t>
      </w:r>
      <w:r>
        <w:t>, 921</w:t>
      </w:r>
    </w:p>
    <w:p w14:paraId="135E7337" w14:textId="77777777" w:rsidR="00E96D4E" w:rsidRDefault="00E96D4E" w:rsidP="00033490">
      <w:pPr>
        <w:pStyle w:val="Index4"/>
      </w:pPr>
      <w:r w:rsidRPr="004D5DA4">
        <w:t xml:space="preserve">Year 5 Report Card—Ministerial statement </w:t>
      </w:r>
      <w:r w:rsidRPr="004D5DA4">
        <w:rPr>
          <w:i/>
          <w:iCs/>
        </w:rPr>
        <w:t>(Ms Berry</w:t>
      </w:r>
      <w:r w:rsidRPr="004D5DA4">
        <w:t>); agreed to</w:t>
      </w:r>
      <w:r>
        <w:t>, 1621</w:t>
      </w:r>
    </w:p>
    <w:p w14:paraId="00FB6BEB" w14:textId="77777777" w:rsidR="0066458F" w:rsidRDefault="0066458F" w:rsidP="0066458F">
      <w:pPr>
        <w:pStyle w:val="Index3"/>
        <w:rPr>
          <w:noProof/>
        </w:rPr>
      </w:pPr>
      <w:r w:rsidRPr="00A46C38">
        <w:rPr>
          <w:noProof/>
        </w:rPr>
        <w:t>ACT Infrastructure Plan</w:t>
      </w:r>
      <w:r w:rsidRPr="00A46C38">
        <w:rPr>
          <w:caps/>
          <w:noProof/>
        </w:rPr>
        <w:t>—</w:t>
      </w:r>
      <w:r w:rsidRPr="00A46C38">
        <w:rPr>
          <w:noProof/>
        </w:rPr>
        <w:t xml:space="preserve">Update—Ministerial statement </w:t>
      </w:r>
      <w:r w:rsidRPr="00A46C38">
        <w:rPr>
          <w:i/>
          <w:iCs/>
          <w:noProof/>
        </w:rPr>
        <w:t>(</w:t>
      </w:r>
      <w:r w:rsidR="00291A92">
        <w:rPr>
          <w:i/>
          <w:iCs/>
          <w:noProof/>
        </w:rPr>
        <w:t>Mr </w:t>
      </w:r>
      <w:r w:rsidRPr="00A46C38">
        <w:rPr>
          <w:i/>
          <w:iCs/>
          <w:noProof/>
        </w:rPr>
        <w:t>Barr</w:t>
      </w:r>
      <w:r w:rsidRPr="00A46C38">
        <w:rPr>
          <w:noProof/>
        </w:rPr>
        <w:t>)—</w:t>
      </w:r>
    </w:p>
    <w:p w14:paraId="4867C859" w14:textId="77777777" w:rsidR="0066458F" w:rsidRDefault="0066458F" w:rsidP="00033490">
      <w:pPr>
        <w:pStyle w:val="Index4"/>
      </w:pPr>
      <w:r w:rsidRPr="00A46C38">
        <w:t>Debate adjourned</w:t>
      </w:r>
      <w:r>
        <w:t>, 181</w:t>
      </w:r>
    </w:p>
    <w:p w14:paraId="507DDE17" w14:textId="77777777" w:rsidR="0066458F" w:rsidRDefault="0066458F" w:rsidP="00033490">
      <w:pPr>
        <w:pStyle w:val="Index4"/>
      </w:pPr>
      <w:r w:rsidRPr="00A46C38">
        <w:t>Debate resumed; adjourned</w:t>
      </w:r>
      <w:r>
        <w:t>, 217</w:t>
      </w:r>
    </w:p>
    <w:p w14:paraId="07BE02E8" w14:textId="77777777" w:rsidR="0066458F" w:rsidRDefault="0066458F" w:rsidP="00033490">
      <w:pPr>
        <w:pStyle w:val="Index4"/>
      </w:pPr>
      <w:r w:rsidRPr="00A46C38">
        <w:t>Debate resumed; agreed to</w:t>
      </w:r>
      <w:r>
        <w:t>, 251</w:t>
      </w:r>
    </w:p>
    <w:p w14:paraId="74248E18" w14:textId="77777777" w:rsidR="00F77FDD" w:rsidRPr="00F77FDD" w:rsidRDefault="00F77FDD" w:rsidP="00B42672">
      <w:pPr>
        <w:pStyle w:val="Index3"/>
        <w:tabs>
          <w:tab w:val="right" w:leader="dot" w:pos="14035"/>
        </w:tabs>
        <w:rPr>
          <w:noProof/>
        </w:rPr>
      </w:pPr>
      <w:r w:rsidRPr="00F6447B">
        <w:rPr>
          <w:bCs/>
          <w:noProof/>
        </w:rPr>
        <w:t>ACT Mental Health Workforce</w:t>
      </w:r>
      <w:r>
        <w:rPr>
          <w:bCs/>
          <w:noProof/>
        </w:rPr>
        <w:t>—</w:t>
      </w:r>
    </w:p>
    <w:p w14:paraId="06176812" w14:textId="77777777" w:rsidR="00F77FDD" w:rsidRDefault="00F77FDD" w:rsidP="00033490">
      <w:pPr>
        <w:pStyle w:val="Index4"/>
      </w:pPr>
      <w:r w:rsidRPr="00F6447B">
        <w:t xml:space="preserve">Framework for Action Plan 2023-2026 including Work Plan 2024—Ministerial statement </w:t>
      </w:r>
      <w:r w:rsidRPr="00F6447B">
        <w:rPr>
          <w:i/>
          <w:iCs/>
        </w:rPr>
        <w:t>(Ms Davidson</w:t>
      </w:r>
      <w:r w:rsidRPr="00F6447B">
        <w:t>); agreed to</w:t>
      </w:r>
      <w:r>
        <w:t>, 1603</w:t>
      </w:r>
    </w:p>
    <w:p w14:paraId="61C0ADB9" w14:textId="4B003A3A" w:rsidR="00F05B79" w:rsidRPr="00FC45B0" w:rsidRDefault="00F05B79" w:rsidP="00033490">
      <w:pPr>
        <w:pStyle w:val="Index4"/>
      </w:pPr>
      <w:r w:rsidRPr="00FC45B0">
        <w:t xml:space="preserve">Strategy—Ministerial statement </w:t>
      </w:r>
      <w:r w:rsidRPr="00FC45B0">
        <w:rPr>
          <w:i/>
          <w:iCs/>
        </w:rPr>
        <w:t>(Ms Davidson</w:t>
      </w:r>
      <w:r w:rsidRPr="00FC45B0">
        <w:t>);  agreed to, 530</w:t>
      </w:r>
    </w:p>
    <w:p w14:paraId="37D58E10" w14:textId="77777777" w:rsidR="00F05B79" w:rsidRDefault="00F05B79" w:rsidP="00AC64B1">
      <w:pPr>
        <w:pStyle w:val="Index3"/>
        <w:tabs>
          <w:tab w:val="right" w:leader="dot" w:pos="9318"/>
        </w:tabs>
        <w:rPr>
          <w:noProof/>
        </w:rPr>
      </w:pPr>
      <w:r w:rsidRPr="008434F1">
        <w:rPr>
          <w:noProof/>
        </w:rPr>
        <w:t xml:space="preserve">ACT Place Names Committee and guidelines review—Implementation update—Ministerial statement </w:t>
      </w:r>
      <w:r w:rsidRPr="008434F1">
        <w:rPr>
          <w:i/>
          <w:iCs/>
          <w:noProof/>
        </w:rPr>
        <w:t>(Mr Gentleman</w:t>
      </w:r>
      <w:r w:rsidRPr="008434F1">
        <w:rPr>
          <w:noProof/>
        </w:rPr>
        <w:t>); agreed to</w:t>
      </w:r>
      <w:r>
        <w:rPr>
          <w:noProof/>
        </w:rPr>
        <w:t>, 1010</w:t>
      </w:r>
    </w:p>
    <w:p w14:paraId="2D151364" w14:textId="77777777" w:rsidR="00196DEB" w:rsidRDefault="00196DEB" w:rsidP="00196DEB">
      <w:pPr>
        <w:pStyle w:val="Index3"/>
        <w:rPr>
          <w:noProof/>
        </w:rPr>
      </w:pPr>
      <w:r w:rsidRPr="00D061BE">
        <w:rPr>
          <w:noProof/>
        </w:rPr>
        <w:t xml:space="preserve">ACT Planning System Governance Review (in response to ACT Planning System Review and Reform Project—Independent review—Assembly resolution of 31 May 2023)—Ministerial statement </w:t>
      </w:r>
      <w:r w:rsidRPr="00D061BE">
        <w:rPr>
          <w:i/>
          <w:iCs/>
          <w:noProof/>
        </w:rPr>
        <w:t>(Mr Barr</w:t>
      </w:r>
      <w:r w:rsidRPr="00D061BE">
        <w:rPr>
          <w:noProof/>
        </w:rPr>
        <w:t>); debate ensued; agreed to</w:t>
      </w:r>
      <w:r>
        <w:rPr>
          <w:noProof/>
        </w:rPr>
        <w:t>, 1898</w:t>
      </w:r>
    </w:p>
    <w:p w14:paraId="521F5631" w14:textId="77777777" w:rsidR="00F77FDD" w:rsidRDefault="00F77FDD" w:rsidP="00F77FDD">
      <w:pPr>
        <w:pStyle w:val="Index3"/>
        <w:tabs>
          <w:tab w:val="right" w:leader="dot" w:pos="9316"/>
        </w:tabs>
        <w:rPr>
          <w:noProof/>
        </w:rPr>
      </w:pPr>
      <w:r w:rsidRPr="00F6447B">
        <w:rPr>
          <w:noProof/>
        </w:rPr>
        <w:t xml:space="preserve">ACT Policing—Online reporting mechanisms—Assembly resolution of 8 February 2023 and Sexual assault—Online reporting—Assembly resolution of 29 March 2023—Update—Ministerial statement </w:t>
      </w:r>
      <w:r w:rsidRPr="00F6447B">
        <w:rPr>
          <w:i/>
          <w:iCs/>
          <w:noProof/>
        </w:rPr>
        <w:t>(Mr Gentleman</w:t>
      </w:r>
      <w:r w:rsidRPr="00F6447B">
        <w:rPr>
          <w:noProof/>
        </w:rPr>
        <w:t>); agreed to</w:t>
      </w:r>
      <w:r>
        <w:rPr>
          <w:noProof/>
        </w:rPr>
        <w:t>, 1603</w:t>
      </w:r>
    </w:p>
    <w:p w14:paraId="7FA41B60" w14:textId="1A925912" w:rsidR="00581466" w:rsidRDefault="00581466" w:rsidP="00581466">
      <w:pPr>
        <w:pStyle w:val="Index3"/>
        <w:tabs>
          <w:tab w:val="right" w:leader="dot" w:pos="9316"/>
        </w:tabs>
        <w:rPr>
          <w:noProof/>
        </w:rPr>
      </w:pPr>
      <w:r w:rsidRPr="005B6DFB">
        <w:rPr>
          <w:noProof/>
        </w:rPr>
        <w:t xml:space="preserve">ACT rental ombudsman or commissioner—Proposed establishment—Assembly resolution of 10 May 2023—Government response—Ministerial statement </w:t>
      </w:r>
      <w:r w:rsidRPr="005B6DFB">
        <w:rPr>
          <w:i/>
          <w:iCs/>
          <w:noProof/>
        </w:rPr>
        <w:t>(Mr</w:t>
      </w:r>
      <w:r w:rsidR="00055058">
        <w:rPr>
          <w:i/>
          <w:iCs/>
          <w:noProof/>
        </w:rPr>
        <w:t> </w:t>
      </w:r>
      <w:r w:rsidRPr="005B6DFB">
        <w:rPr>
          <w:i/>
          <w:iCs/>
          <w:noProof/>
        </w:rPr>
        <w:t>Rattenbury</w:t>
      </w:r>
      <w:r w:rsidRPr="005B6DFB">
        <w:rPr>
          <w:noProof/>
        </w:rPr>
        <w:t>); debate ensued; agreed to</w:t>
      </w:r>
      <w:r>
        <w:rPr>
          <w:noProof/>
        </w:rPr>
        <w:t>, 1463</w:t>
      </w:r>
    </w:p>
    <w:p w14:paraId="1C3B5A7D" w14:textId="77777777" w:rsidR="00EE60FA" w:rsidRDefault="00EE60FA" w:rsidP="00EE60FA">
      <w:pPr>
        <w:pStyle w:val="Index3"/>
        <w:tabs>
          <w:tab w:val="right" w:leader="dot" w:pos="9316"/>
        </w:tabs>
        <w:rPr>
          <w:noProof/>
        </w:rPr>
      </w:pPr>
      <w:r>
        <w:rPr>
          <w:noProof/>
        </w:rPr>
        <w:t>A</w:t>
      </w:r>
      <w:r w:rsidRPr="00A245BD">
        <w:rPr>
          <w:noProof/>
          <w:spacing w:val="-4"/>
        </w:rPr>
        <w:t xml:space="preserve">CT retirement villages ombudsman—Possible establishment—Assembly resolution of 22 March 2023—Government Response </w:t>
      </w:r>
      <w:r w:rsidRPr="00A245BD">
        <w:rPr>
          <w:i/>
          <w:iCs/>
          <w:noProof/>
          <w:spacing w:val="-4"/>
        </w:rPr>
        <w:t>(Mr Gentleman</w:t>
      </w:r>
      <w:r w:rsidRPr="00A245BD">
        <w:rPr>
          <w:i/>
          <w:noProof/>
          <w:spacing w:val="-4"/>
        </w:rPr>
        <w:t>)</w:t>
      </w:r>
      <w:r w:rsidRPr="00A245BD">
        <w:rPr>
          <w:noProof/>
          <w:spacing w:val="-4"/>
        </w:rPr>
        <w:t>; debate ensued; agreed to, 1428</w:t>
      </w:r>
    </w:p>
    <w:p w14:paraId="16B7DF52" w14:textId="77777777" w:rsidR="00F05B79" w:rsidRDefault="00F05B79" w:rsidP="0066458F">
      <w:pPr>
        <w:pStyle w:val="Index3"/>
        <w:rPr>
          <w:noProof/>
        </w:rPr>
      </w:pPr>
      <w:r w:rsidRPr="009E49E2">
        <w:rPr>
          <w:noProof/>
        </w:rPr>
        <w:t xml:space="preserve">ACT Social Recovery Plan—Update </w:t>
      </w:r>
      <w:r w:rsidRPr="009E49E2">
        <w:rPr>
          <w:i/>
          <w:iCs/>
          <w:noProof/>
        </w:rPr>
        <w:t>(Mr Gentleman</w:t>
      </w:r>
      <w:r w:rsidRPr="009E49E2">
        <w:rPr>
          <w:i/>
          <w:noProof/>
        </w:rPr>
        <w:t>)</w:t>
      </w:r>
      <w:r w:rsidRPr="009E49E2">
        <w:rPr>
          <w:noProof/>
        </w:rPr>
        <w:t>; agreed to</w:t>
      </w:r>
      <w:r>
        <w:rPr>
          <w:noProof/>
        </w:rPr>
        <w:t>, 812</w:t>
      </w:r>
    </w:p>
    <w:p w14:paraId="5CFB0D66" w14:textId="77777777" w:rsidR="00196DEB" w:rsidRDefault="0030071E" w:rsidP="0030071E">
      <w:pPr>
        <w:pStyle w:val="Index3"/>
        <w:tabs>
          <w:tab w:val="right" w:leader="dot" w:pos="7644"/>
        </w:tabs>
        <w:rPr>
          <w:noProof/>
        </w:rPr>
      </w:pPr>
      <w:r w:rsidRPr="00C305F6">
        <w:rPr>
          <w:noProof/>
        </w:rPr>
        <w:t>ACT State of the Environment Report—2023—</w:t>
      </w:r>
    </w:p>
    <w:p w14:paraId="532E0EEA" w14:textId="7E09E74A" w:rsidR="0030071E" w:rsidRDefault="0030071E" w:rsidP="00033490">
      <w:pPr>
        <w:pStyle w:val="Index4"/>
      </w:pPr>
      <w:r w:rsidRPr="00C305F6">
        <w:t xml:space="preserve">Ministerial statement </w:t>
      </w:r>
      <w:r w:rsidRPr="00C305F6">
        <w:rPr>
          <w:i/>
          <w:iCs/>
        </w:rPr>
        <w:t>(Ms Vassarotti</w:t>
      </w:r>
      <w:r w:rsidRPr="00C305F6">
        <w:t>); agreed to</w:t>
      </w:r>
      <w:r>
        <w:t>, 1722</w:t>
      </w:r>
    </w:p>
    <w:p w14:paraId="263DE44A" w14:textId="77777777" w:rsidR="00196DEB" w:rsidRDefault="00196DEB" w:rsidP="00033490">
      <w:pPr>
        <w:pStyle w:val="Index4"/>
      </w:pPr>
      <w:r w:rsidRPr="00D061BE">
        <w:t xml:space="preserve">Government response—Ministerial statement </w:t>
      </w:r>
      <w:r w:rsidRPr="00D061BE">
        <w:rPr>
          <w:i/>
          <w:iCs/>
        </w:rPr>
        <w:t>(Ms Vassarotti</w:t>
      </w:r>
      <w:r w:rsidRPr="00D061BE">
        <w:t>); debate ensued; agreed to</w:t>
      </w:r>
      <w:r>
        <w:t>, 1898</w:t>
      </w:r>
    </w:p>
    <w:p w14:paraId="5E89A3A6" w14:textId="77777777" w:rsidR="00D415CB" w:rsidRDefault="00D415CB" w:rsidP="00D415CB">
      <w:pPr>
        <w:pStyle w:val="Index1"/>
        <w:keepNext/>
        <w:tabs>
          <w:tab w:val="right" w:leader="dot" w:pos="9017"/>
        </w:tabs>
        <w:rPr>
          <w:noProof/>
        </w:rPr>
      </w:pPr>
      <w:r w:rsidRPr="00A46C38">
        <w:rPr>
          <w:b/>
          <w:bCs/>
          <w:noProof/>
        </w:rPr>
        <w:lastRenderedPageBreak/>
        <w:t>Motions</w:t>
      </w:r>
      <w:r>
        <w:rPr>
          <w:b/>
          <w:bCs/>
          <w:noProof/>
        </w:rPr>
        <w:t>—To take note of paper</w:t>
      </w:r>
      <w:r>
        <w:rPr>
          <w:noProof/>
        </w:rPr>
        <w:t>—</w:t>
      </w:r>
      <w:r>
        <w:rPr>
          <w:i/>
          <w:iCs/>
          <w:noProof/>
        </w:rPr>
        <w:t>continued</w:t>
      </w:r>
    </w:p>
    <w:p w14:paraId="09534677" w14:textId="549EDBA1" w:rsidR="00573D78" w:rsidRDefault="00573D78" w:rsidP="006365EC">
      <w:pPr>
        <w:pStyle w:val="Index3"/>
      </w:pPr>
      <w:r w:rsidRPr="007D39EE">
        <w:t>ACT Transport Recovery Plan</w:t>
      </w:r>
      <w:r w:rsidRPr="00D061BE">
        <w:t>—Ministerial statement</w:t>
      </w:r>
      <w:r>
        <w:t xml:space="preserve"> </w:t>
      </w:r>
      <w:r w:rsidRPr="00573D78">
        <w:rPr>
          <w:i/>
          <w:iCs/>
        </w:rPr>
        <w:t xml:space="preserve">(Mr Steel) </w:t>
      </w:r>
      <w:r w:rsidRPr="00573D78">
        <w:t xml:space="preserve">debate ensued, agreed </w:t>
      </w:r>
      <w:r>
        <w:t>to, 162</w:t>
      </w:r>
    </w:p>
    <w:p w14:paraId="240954B1" w14:textId="47F64A63" w:rsidR="006624F6" w:rsidRDefault="006624F6" w:rsidP="008E2C32">
      <w:pPr>
        <w:pStyle w:val="Index3"/>
      </w:pPr>
      <w:r w:rsidRPr="007D39EE">
        <w:t>ACT Transport Recovery Plan Refresh</w:t>
      </w:r>
      <w:r>
        <w:t xml:space="preserve"> </w:t>
      </w:r>
      <w:r w:rsidRPr="00341DAA">
        <w:rPr>
          <w:i/>
          <w:iCs/>
        </w:rPr>
        <w:t>(Mr Gentleman)</w:t>
      </w:r>
      <w:r w:rsidR="00341DAA" w:rsidRPr="00341DAA">
        <w:rPr>
          <w:i/>
          <w:iCs/>
        </w:rPr>
        <w:t>; a</w:t>
      </w:r>
      <w:r w:rsidRPr="002C0F05">
        <w:t>djourned</w:t>
      </w:r>
      <w:r>
        <w:t>, 812</w:t>
      </w:r>
    </w:p>
    <w:p w14:paraId="701FACFF" w14:textId="77777777" w:rsidR="00C75A41" w:rsidRDefault="00C75A41" w:rsidP="00C75A41">
      <w:pPr>
        <w:pStyle w:val="Index3"/>
        <w:tabs>
          <w:tab w:val="right" w:leader="dot" w:pos="9316"/>
        </w:tabs>
        <w:rPr>
          <w:noProof/>
        </w:rPr>
      </w:pPr>
      <w:r w:rsidRPr="008B3BF5">
        <w:rPr>
          <w:noProof/>
        </w:rPr>
        <w:t xml:space="preserve">ACT War Widow’s Day 2023—Ministerial statement </w:t>
      </w:r>
      <w:r w:rsidRPr="008B3BF5">
        <w:rPr>
          <w:i/>
          <w:iCs/>
          <w:noProof/>
        </w:rPr>
        <w:t>(Ms Davidson</w:t>
      </w:r>
      <w:r w:rsidRPr="008B3BF5">
        <w:rPr>
          <w:noProof/>
        </w:rPr>
        <w:t>); agreed to</w:t>
      </w:r>
      <w:r>
        <w:rPr>
          <w:noProof/>
        </w:rPr>
        <w:t>, 1485</w:t>
      </w:r>
    </w:p>
    <w:p w14:paraId="2ABDC4AF" w14:textId="231D1B2F" w:rsidR="002B5EEF" w:rsidRDefault="002B5EEF" w:rsidP="002B5EEF">
      <w:pPr>
        <w:pStyle w:val="Index3"/>
        <w:tabs>
          <w:tab w:val="right" w:leader="dot" w:pos="9316"/>
        </w:tabs>
        <w:rPr>
          <w:noProof/>
        </w:rPr>
      </w:pPr>
      <w:r>
        <w:rPr>
          <w:bCs/>
          <w:noProof/>
        </w:rPr>
        <w:t>ACT Women</w:t>
      </w:r>
      <w:r w:rsidR="00F8304D" w:rsidRPr="00692AC5">
        <w:rPr>
          <w:noProof/>
          <w:spacing w:val="-8"/>
        </w:rPr>
        <w:t>’</w:t>
      </w:r>
      <w:r>
        <w:rPr>
          <w:bCs/>
          <w:noProof/>
        </w:rPr>
        <w:t>s Plan 2016-2026: Third Action Plan</w:t>
      </w:r>
      <w:r>
        <w:rPr>
          <w:noProof/>
        </w:rPr>
        <w:t xml:space="preserve">—Ministerial statement </w:t>
      </w:r>
      <w:r>
        <w:rPr>
          <w:i/>
          <w:iCs/>
          <w:noProof/>
        </w:rPr>
        <w:t>(Ms Berry</w:t>
      </w:r>
      <w:r>
        <w:rPr>
          <w:noProof/>
        </w:rPr>
        <w:t>); debate ensued; agreed to, 1414</w:t>
      </w:r>
    </w:p>
    <w:p w14:paraId="20FBF3E5" w14:textId="77777777" w:rsidR="00F05B79" w:rsidRDefault="00F05B79" w:rsidP="00F05B79">
      <w:pPr>
        <w:pStyle w:val="Index3"/>
        <w:tabs>
          <w:tab w:val="right" w:leader="dot" w:pos="9318"/>
        </w:tabs>
        <w:rPr>
          <w:noProof/>
        </w:rPr>
      </w:pPr>
      <w:r w:rsidRPr="00F1421B">
        <w:rPr>
          <w:rFonts w:cstheme="minorHAnsi"/>
          <w:noProof/>
        </w:rPr>
        <w:t>ACT Wrap-up of the five-year National Landcare Program 2018-2023</w:t>
      </w:r>
      <w:r w:rsidRPr="00F1421B">
        <w:rPr>
          <w:noProof/>
        </w:rPr>
        <w:t xml:space="preserve">—Ministerial statement </w:t>
      </w:r>
      <w:r w:rsidRPr="00F1421B">
        <w:rPr>
          <w:i/>
          <w:iCs/>
          <w:noProof/>
        </w:rPr>
        <w:t>(MS Vassarotti</w:t>
      </w:r>
      <w:r w:rsidRPr="00F1421B">
        <w:rPr>
          <w:noProof/>
        </w:rPr>
        <w:t>); debate ensued; agreed to</w:t>
      </w:r>
      <w:r>
        <w:rPr>
          <w:noProof/>
        </w:rPr>
        <w:t>, 1087</w:t>
      </w:r>
    </w:p>
    <w:p w14:paraId="401B7811" w14:textId="77777777" w:rsidR="00642F73" w:rsidRDefault="00642F73" w:rsidP="00642F73">
      <w:pPr>
        <w:pStyle w:val="Index3"/>
        <w:rPr>
          <w:noProof/>
        </w:rPr>
      </w:pPr>
      <w:r w:rsidRPr="00556080">
        <w:rPr>
          <w:noProof/>
        </w:rPr>
        <w:t xml:space="preserve">ACT Youth Assembly ‘Our Voice, Our Impact’ Report—2023—Government response—Ministerial statement </w:t>
      </w:r>
      <w:r w:rsidRPr="00556080">
        <w:rPr>
          <w:i/>
          <w:iCs/>
          <w:noProof/>
        </w:rPr>
        <w:t>(Ms Berry</w:t>
      </w:r>
      <w:r w:rsidRPr="00556080">
        <w:rPr>
          <w:noProof/>
        </w:rPr>
        <w:t>); agreed to</w:t>
      </w:r>
      <w:r>
        <w:rPr>
          <w:noProof/>
        </w:rPr>
        <w:t>, 1816</w:t>
      </w:r>
    </w:p>
    <w:p w14:paraId="78DA098D" w14:textId="77777777" w:rsidR="00642F73" w:rsidRDefault="00642F73" w:rsidP="00EE60FA">
      <w:pPr>
        <w:pStyle w:val="Index3"/>
        <w:tabs>
          <w:tab w:val="right" w:leader="dot" w:pos="9316"/>
        </w:tabs>
        <w:rPr>
          <w:noProof/>
        </w:rPr>
      </w:pPr>
      <w:r>
        <w:rPr>
          <w:noProof/>
        </w:rPr>
        <w:t xml:space="preserve">ACT Youth Assembly 2023—Ministerial statement </w:t>
      </w:r>
      <w:r>
        <w:rPr>
          <w:i/>
          <w:iCs/>
          <w:noProof/>
        </w:rPr>
        <w:t>(Ms Berry</w:t>
      </w:r>
      <w:r>
        <w:rPr>
          <w:noProof/>
        </w:rPr>
        <w:t>); agreed to, 1424</w:t>
      </w:r>
    </w:p>
    <w:p w14:paraId="46628527" w14:textId="77777777" w:rsidR="00DC52AC" w:rsidRDefault="00DC52AC" w:rsidP="00DC52AC">
      <w:pPr>
        <w:pStyle w:val="Index3"/>
        <w:tabs>
          <w:tab w:val="right" w:leader="dot" w:pos="9316"/>
        </w:tabs>
        <w:rPr>
          <w:noProof/>
        </w:rPr>
      </w:pPr>
      <w:r w:rsidRPr="006C7061">
        <w:rPr>
          <w:noProof/>
        </w:rPr>
        <w:t xml:space="preserve">ACT Youth Week 2023—Ministerial statement </w:t>
      </w:r>
      <w:r w:rsidRPr="006C7061">
        <w:rPr>
          <w:i/>
          <w:iCs/>
          <w:noProof/>
        </w:rPr>
        <w:t>(Ms Berry</w:t>
      </w:r>
      <w:r w:rsidRPr="006C7061">
        <w:rPr>
          <w:noProof/>
        </w:rPr>
        <w:t>); agreed to</w:t>
      </w:r>
      <w:r>
        <w:rPr>
          <w:noProof/>
        </w:rPr>
        <w:t>, 1154</w:t>
      </w:r>
    </w:p>
    <w:p w14:paraId="41350DDA" w14:textId="48B17768" w:rsidR="00A04A46" w:rsidRDefault="00A04A46" w:rsidP="008821A5">
      <w:pPr>
        <w:pStyle w:val="Index3"/>
        <w:rPr>
          <w:noProof/>
        </w:rPr>
      </w:pPr>
      <w:r>
        <w:rPr>
          <w:noProof/>
        </w:rPr>
        <w:t>A</w:t>
      </w:r>
      <w:r w:rsidRPr="00A04A46">
        <w:rPr>
          <w:noProof/>
          <w:spacing w:val="-4"/>
        </w:rPr>
        <w:t xml:space="preserve">CT Youth Week 2024—Ministerial statement </w:t>
      </w:r>
      <w:r w:rsidRPr="00A04A46">
        <w:rPr>
          <w:i/>
          <w:iCs/>
          <w:noProof/>
          <w:spacing w:val="-4"/>
        </w:rPr>
        <w:t>(Ms Berry</w:t>
      </w:r>
      <w:r w:rsidRPr="00A04A46">
        <w:rPr>
          <w:noProof/>
          <w:spacing w:val="-4"/>
        </w:rPr>
        <w:t>); debate ensued; agreed to, 1796</w:t>
      </w:r>
    </w:p>
    <w:p w14:paraId="7CC84A04" w14:textId="7CB830CC" w:rsidR="00F05B79" w:rsidRDefault="00F05B79" w:rsidP="008821A5">
      <w:pPr>
        <w:pStyle w:val="Index3"/>
        <w:rPr>
          <w:noProof/>
        </w:rPr>
      </w:pPr>
      <w:r w:rsidRPr="00A46C38">
        <w:rPr>
          <w:noProof/>
        </w:rPr>
        <w:t xml:space="preserve">ACT’s sexual assault prevention and response program—Ministerial statement </w:t>
      </w:r>
      <w:r w:rsidRPr="00A46C38">
        <w:rPr>
          <w:i/>
          <w:iCs/>
          <w:noProof/>
        </w:rPr>
        <w:t>(</w:t>
      </w:r>
      <w:r>
        <w:rPr>
          <w:i/>
          <w:iCs/>
          <w:noProof/>
        </w:rPr>
        <w:t>Ms </w:t>
      </w:r>
      <w:r w:rsidRPr="00A46C38">
        <w:rPr>
          <w:i/>
          <w:iCs/>
          <w:noProof/>
        </w:rPr>
        <w:t>Berry</w:t>
      </w:r>
      <w:r w:rsidRPr="00A46C38">
        <w:rPr>
          <w:noProof/>
        </w:rPr>
        <w:t>); debate ensued; agreed to</w:t>
      </w:r>
      <w:r>
        <w:rPr>
          <w:noProof/>
        </w:rPr>
        <w:t>, 150</w:t>
      </w:r>
    </w:p>
    <w:p w14:paraId="09ED7FD3" w14:textId="77777777" w:rsidR="00F42EC9" w:rsidRDefault="00F05B79" w:rsidP="00B42672">
      <w:pPr>
        <w:pStyle w:val="Index3"/>
        <w:tabs>
          <w:tab w:val="right" w:leader="dot" w:pos="14035"/>
        </w:tabs>
        <w:rPr>
          <w:noProof/>
        </w:rPr>
      </w:pPr>
      <w:r w:rsidRPr="00235295">
        <w:rPr>
          <w:noProof/>
        </w:rPr>
        <w:t>Active travel</w:t>
      </w:r>
      <w:r w:rsidR="00F42EC9">
        <w:rPr>
          <w:noProof/>
        </w:rPr>
        <w:t>—</w:t>
      </w:r>
    </w:p>
    <w:p w14:paraId="534F2104" w14:textId="057C3AEE" w:rsidR="00F42EC9" w:rsidRDefault="00F42EC9" w:rsidP="00033490">
      <w:pPr>
        <w:pStyle w:val="Index4"/>
      </w:pPr>
      <w:r>
        <w:t>S</w:t>
      </w:r>
      <w:r w:rsidR="00F05B79" w:rsidRPr="00235295">
        <w:t>tatement—</w:t>
      </w:r>
      <w:r w:rsidRPr="00235295">
        <w:t xml:space="preserve">Ministerial statement </w:t>
      </w:r>
      <w:r w:rsidRPr="00235295">
        <w:rPr>
          <w:i/>
          <w:iCs/>
        </w:rPr>
        <w:t>(</w:t>
      </w:r>
      <w:r>
        <w:rPr>
          <w:i/>
          <w:iCs/>
        </w:rPr>
        <w:t>Mr </w:t>
      </w:r>
      <w:r w:rsidRPr="00235295">
        <w:rPr>
          <w:i/>
          <w:iCs/>
        </w:rPr>
        <w:t>Steel</w:t>
      </w:r>
      <w:r w:rsidRPr="00235295">
        <w:t>)</w:t>
      </w:r>
      <w:r>
        <w:t>—</w:t>
      </w:r>
    </w:p>
    <w:p w14:paraId="2ACC73A4" w14:textId="2278524E" w:rsidR="00F05B79" w:rsidRDefault="00F42EC9" w:rsidP="00F42EC9">
      <w:pPr>
        <w:pStyle w:val="Index5"/>
        <w:rPr>
          <w:noProof/>
        </w:rPr>
      </w:pPr>
      <w:r>
        <w:t>A</w:t>
      </w:r>
      <w:r w:rsidR="00F05B79" w:rsidRPr="00235295">
        <w:rPr>
          <w:noProof/>
        </w:rPr>
        <w:t>greed to</w:t>
      </w:r>
      <w:r w:rsidR="00F05B79">
        <w:rPr>
          <w:noProof/>
        </w:rPr>
        <w:t>, 530</w:t>
      </w:r>
    </w:p>
    <w:p w14:paraId="007D1B8C" w14:textId="40DC8B2A" w:rsidR="00F05B79" w:rsidRDefault="00F42EC9" w:rsidP="00F42EC9">
      <w:pPr>
        <w:pStyle w:val="Index5"/>
      </w:pPr>
      <w:r>
        <w:t>D</w:t>
      </w:r>
      <w:r w:rsidR="00F05B79" w:rsidRPr="00A46C38">
        <w:t>ebate ensued; agreed to</w:t>
      </w:r>
      <w:r w:rsidR="00F05B79">
        <w:t>, 162</w:t>
      </w:r>
    </w:p>
    <w:p w14:paraId="33C1E071" w14:textId="161F6A60" w:rsidR="00F42EC9" w:rsidRPr="00F42EC9" w:rsidRDefault="00F42EC9" w:rsidP="00033490">
      <w:pPr>
        <w:pStyle w:val="Index4"/>
      </w:pPr>
      <w:r>
        <w:t>U</w:t>
      </w:r>
      <w:r w:rsidRPr="003668D6">
        <w:t xml:space="preserve">pdate—Ministerial statement </w:t>
      </w:r>
      <w:r w:rsidRPr="003668D6">
        <w:rPr>
          <w:i/>
          <w:iCs/>
        </w:rPr>
        <w:t>(Mr Steel</w:t>
      </w:r>
      <w:r w:rsidRPr="003668D6">
        <w:t>); debate ensued; agreed to</w:t>
      </w:r>
      <w:r>
        <w:t>, 1664</w:t>
      </w:r>
    </w:p>
    <w:p w14:paraId="0B2872CA" w14:textId="77777777" w:rsidR="00C5733C" w:rsidRDefault="00C5733C" w:rsidP="00C5733C">
      <w:pPr>
        <w:pStyle w:val="Index3"/>
        <w:tabs>
          <w:tab w:val="right" w:leader="dot" w:pos="9318"/>
        </w:tabs>
        <w:rPr>
          <w:noProof/>
        </w:rPr>
      </w:pPr>
      <w:r>
        <w:rPr>
          <w:noProof/>
        </w:rPr>
        <w:t>Administrative Arrangements 2022 (No 1)—Notifiable Instrument NI2022-157</w:t>
      </w:r>
      <w:r w:rsidRPr="00FE6533">
        <w:rPr>
          <w:noProof/>
        </w:rPr>
        <w:t xml:space="preserve"> </w:t>
      </w:r>
      <w:r w:rsidR="001C7226">
        <w:rPr>
          <w:i/>
          <w:iCs/>
          <w:noProof/>
        </w:rPr>
        <w:t>(</w:t>
      </w:r>
      <w:r w:rsidR="00291A92">
        <w:rPr>
          <w:i/>
          <w:iCs/>
          <w:noProof/>
        </w:rPr>
        <w:t>Mr </w:t>
      </w:r>
      <w:r w:rsidRPr="00FE6533">
        <w:rPr>
          <w:i/>
          <w:iCs/>
          <w:noProof/>
        </w:rPr>
        <w:t>Gentleman)</w:t>
      </w:r>
      <w:r w:rsidRPr="00FE6533">
        <w:rPr>
          <w:noProof/>
        </w:rPr>
        <w:t>; agreed to</w:t>
      </w:r>
      <w:r>
        <w:rPr>
          <w:noProof/>
        </w:rPr>
        <w:t>, 569</w:t>
      </w:r>
    </w:p>
    <w:p w14:paraId="29C8651C" w14:textId="2958A24A" w:rsidR="001C7226" w:rsidRDefault="005C417E">
      <w:pPr>
        <w:pStyle w:val="Index3"/>
        <w:rPr>
          <w:noProof/>
        </w:rPr>
      </w:pPr>
      <w:r w:rsidRPr="00A46C38">
        <w:rPr>
          <w:noProof/>
        </w:rPr>
        <w:t>Age-friendly City Plan—</w:t>
      </w:r>
    </w:p>
    <w:p w14:paraId="167442E6" w14:textId="70A5349F" w:rsidR="00DC52AC" w:rsidRDefault="00DC52AC" w:rsidP="00033490">
      <w:pPr>
        <w:pStyle w:val="Index4"/>
      </w:pPr>
      <w:r w:rsidRPr="006C7061">
        <w:t xml:space="preserve">2020-2024—Third Annual Report—May 2023—Ministerial statement </w:t>
      </w:r>
      <w:r w:rsidRPr="006C7061">
        <w:rPr>
          <w:i/>
          <w:iCs/>
        </w:rPr>
        <w:t>(Ms Davidson</w:t>
      </w:r>
      <w:r w:rsidRPr="006C7061">
        <w:t>); agreed to</w:t>
      </w:r>
      <w:r>
        <w:t>, 1154</w:t>
      </w:r>
    </w:p>
    <w:p w14:paraId="77A1AEB2" w14:textId="14AED697" w:rsidR="00A04A46" w:rsidRDefault="00A04A46" w:rsidP="00033490">
      <w:pPr>
        <w:pStyle w:val="Index4"/>
      </w:pPr>
      <w:r w:rsidRPr="001D0482">
        <w:t xml:space="preserve">2020-2024—Fourth Annual Report—May 2024—Ministerial statement </w:t>
      </w:r>
      <w:r w:rsidRPr="001D0482">
        <w:rPr>
          <w:i/>
          <w:iCs/>
        </w:rPr>
        <w:t>(Ms</w:t>
      </w:r>
      <w:r w:rsidR="005D3898">
        <w:rPr>
          <w:i/>
          <w:iCs/>
        </w:rPr>
        <w:t> </w:t>
      </w:r>
      <w:r w:rsidRPr="001D0482">
        <w:rPr>
          <w:i/>
          <w:iCs/>
        </w:rPr>
        <w:t>Davidson</w:t>
      </w:r>
      <w:r w:rsidRPr="001D0482">
        <w:t>); agreed to</w:t>
      </w:r>
      <w:r>
        <w:t>, 1808</w:t>
      </w:r>
    </w:p>
    <w:p w14:paraId="0F8B0055" w14:textId="49FD535F" w:rsidR="001C7226" w:rsidRDefault="001C7226" w:rsidP="00033490">
      <w:pPr>
        <w:pStyle w:val="Index4"/>
      </w:pPr>
      <w:r w:rsidRPr="00650273">
        <w:t xml:space="preserve">Second progress report—Ministerial statement </w:t>
      </w:r>
      <w:r w:rsidRPr="00650273">
        <w:rPr>
          <w:i/>
          <w:iCs/>
        </w:rPr>
        <w:t>(</w:t>
      </w:r>
      <w:r w:rsidR="00291A92">
        <w:rPr>
          <w:i/>
          <w:iCs/>
        </w:rPr>
        <w:t>Ms </w:t>
      </w:r>
      <w:r w:rsidRPr="00650273">
        <w:rPr>
          <w:i/>
          <w:iCs/>
        </w:rPr>
        <w:t>Davidson</w:t>
      </w:r>
      <w:r w:rsidRPr="00650273">
        <w:t>); debate ensued; agreed to</w:t>
      </w:r>
      <w:r>
        <w:t>, 602</w:t>
      </w:r>
    </w:p>
    <w:p w14:paraId="62986FFA" w14:textId="77777777" w:rsidR="005C417E" w:rsidRDefault="005C417E" w:rsidP="00033490">
      <w:pPr>
        <w:pStyle w:val="Index4"/>
      </w:pPr>
      <w:r w:rsidRPr="00A46C38">
        <w:t xml:space="preserve">Statement of Progress—Ministerial statement </w:t>
      </w:r>
      <w:r w:rsidRPr="00A46C38">
        <w:rPr>
          <w:i/>
          <w:iCs/>
        </w:rPr>
        <w:t>(</w:t>
      </w:r>
      <w:r w:rsidR="00291A92">
        <w:rPr>
          <w:i/>
          <w:iCs/>
        </w:rPr>
        <w:t>Ms </w:t>
      </w:r>
      <w:r w:rsidRPr="00A46C38">
        <w:rPr>
          <w:i/>
          <w:iCs/>
        </w:rPr>
        <w:t>Davidson</w:t>
      </w:r>
      <w:r w:rsidRPr="00A46C38">
        <w:t>); agreed to</w:t>
      </w:r>
      <w:r>
        <w:t>, 170</w:t>
      </w:r>
    </w:p>
    <w:p w14:paraId="0D0CC561" w14:textId="77777777" w:rsidR="005C417E" w:rsidRDefault="005C417E">
      <w:pPr>
        <w:pStyle w:val="Index3"/>
        <w:rPr>
          <w:noProof/>
        </w:rPr>
      </w:pPr>
      <w:r w:rsidRPr="00A46C38">
        <w:rPr>
          <w:noProof/>
        </w:rPr>
        <w:t xml:space="preserve">Alcohol and other drug use—Harm minimisation—Ministerial statement </w:t>
      </w:r>
      <w:r w:rsidRPr="00A46C38">
        <w:rPr>
          <w:i/>
          <w:iCs/>
          <w:noProof/>
        </w:rPr>
        <w:t>(</w:t>
      </w:r>
      <w:r w:rsidR="00291A92">
        <w:rPr>
          <w:i/>
          <w:iCs/>
          <w:noProof/>
        </w:rPr>
        <w:t>Ms </w:t>
      </w:r>
      <w:r w:rsidRPr="00A46C38">
        <w:rPr>
          <w:i/>
          <w:iCs/>
          <w:noProof/>
        </w:rPr>
        <w:t>Stephe</w:t>
      </w:r>
      <w:r w:rsidR="001C7226">
        <w:rPr>
          <w:i/>
          <w:iCs/>
          <w:noProof/>
        </w:rPr>
        <w:t>n</w:t>
      </w:r>
      <w:r w:rsidR="001C7226">
        <w:rPr>
          <w:i/>
          <w:iCs/>
          <w:noProof/>
        </w:rPr>
        <w:noBreakHyphen/>
      </w:r>
      <w:r w:rsidRPr="00A46C38">
        <w:rPr>
          <w:i/>
          <w:iCs/>
          <w:noProof/>
        </w:rPr>
        <w:t>Smith</w:t>
      </w:r>
      <w:r w:rsidRPr="00A46C38">
        <w:rPr>
          <w:noProof/>
        </w:rPr>
        <w:t>); debate ensued; agreed to</w:t>
      </w:r>
      <w:r>
        <w:rPr>
          <w:noProof/>
        </w:rPr>
        <w:t>, 347</w:t>
      </w:r>
    </w:p>
    <w:p w14:paraId="1E6BE6BB" w14:textId="31C1EC02" w:rsidR="0001133B" w:rsidRDefault="0001133B" w:rsidP="0001133B">
      <w:pPr>
        <w:pStyle w:val="Index3"/>
        <w:tabs>
          <w:tab w:val="right" w:leader="dot" w:pos="9318"/>
        </w:tabs>
        <w:rPr>
          <w:noProof/>
        </w:rPr>
      </w:pPr>
      <w:r w:rsidRPr="00BD3C34">
        <w:rPr>
          <w:noProof/>
        </w:rPr>
        <w:t xml:space="preserve">An investigation into wood heater policy in the A.C.T.—Ministerial statement </w:t>
      </w:r>
      <w:r w:rsidRPr="00BD3C34">
        <w:rPr>
          <w:i/>
          <w:iCs/>
          <w:noProof/>
        </w:rPr>
        <w:t>(Ms</w:t>
      </w:r>
      <w:r w:rsidR="005D3898">
        <w:rPr>
          <w:i/>
          <w:iCs/>
          <w:noProof/>
        </w:rPr>
        <w:t> </w:t>
      </w:r>
      <w:r w:rsidRPr="00BD3C34">
        <w:rPr>
          <w:i/>
          <w:iCs/>
          <w:noProof/>
        </w:rPr>
        <w:t>Vassarotti</w:t>
      </w:r>
      <w:r w:rsidRPr="00BD3C34">
        <w:rPr>
          <w:noProof/>
        </w:rPr>
        <w:t>); debate ensued; agreed to</w:t>
      </w:r>
      <w:r>
        <w:rPr>
          <w:noProof/>
        </w:rPr>
        <w:t>, 1069</w:t>
      </w:r>
    </w:p>
    <w:p w14:paraId="28096F7A" w14:textId="2D770FA5" w:rsidR="00763BFC" w:rsidRDefault="000B5306" w:rsidP="00744B82">
      <w:pPr>
        <w:pStyle w:val="Index3"/>
        <w:tabs>
          <w:tab w:val="right" w:leader="dot" w:pos="9318"/>
        </w:tabs>
        <w:rPr>
          <w:noProof/>
        </w:rPr>
      </w:pPr>
      <w:r>
        <w:rPr>
          <w:noProof/>
        </w:rPr>
        <w:t xml:space="preserve">Animal-friendly netting—Assembly resolution of 23 November 2021—Update </w:t>
      </w:r>
      <w:r w:rsidR="005D3898" w:rsidRPr="007819E5">
        <w:rPr>
          <w:i/>
          <w:iCs/>
        </w:rPr>
        <w:t>(Mr</w:t>
      </w:r>
      <w:r w:rsidR="005D3898">
        <w:rPr>
          <w:i/>
          <w:iCs/>
        </w:rPr>
        <w:t> </w:t>
      </w:r>
      <w:r w:rsidR="005D3898" w:rsidRPr="007819E5">
        <w:rPr>
          <w:i/>
          <w:iCs/>
        </w:rPr>
        <w:t>Gentleman</w:t>
      </w:r>
      <w:r w:rsidR="005D3898" w:rsidRPr="007819E5">
        <w:rPr>
          <w:i/>
        </w:rPr>
        <w:t>)</w:t>
      </w:r>
      <w:r w:rsidR="005D3898" w:rsidRPr="007819E5">
        <w:t>; debate ensued; agreed to</w:t>
      </w:r>
      <w:r w:rsidR="005D3898">
        <w:t>, 986</w:t>
      </w:r>
      <w:r>
        <w:rPr>
          <w:i/>
          <w:iCs/>
          <w:noProof/>
        </w:rPr>
        <w:t xml:space="preserve"> </w:t>
      </w:r>
    </w:p>
    <w:p w14:paraId="3DFCE1DF" w14:textId="77777777" w:rsidR="008A3F54" w:rsidRDefault="001C7226" w:rsidP="006323A8">
      <w:pPr>
        <w:pStyle w:val="Index3"/>
        <w:keepNext/>
        <w:tabs>
          <w:tab w:val="right" w:leader="dot" w:pos="9318"/>
        </w:tabs>
        <w:rPr>
          <w:noProof/>
        </w:rPr>
      </w:pPr>
      <w:r w:rsidRPr="001C7226">
        <w:rPr>
          <w:noProof/>
        </w:rPr>
        <w:t>Annual Re</w:t>
      </w:r>
      <w:r>
        <w:rPr>
          <w:noProof/>
        </w:rPr>
        <w:t>po</w:t>
      </w:r>
      <w:r w:rsidR="008A3F54">
        <w:rPr>
          <w:noProof/>
        </w:rPr>
        <w:t>rts (Government Agencies) Act—</w:t>
      </w:r>
    </w:p>
    <w:p w14:paraId="2971F45E" w14:textId="77777777" w:rsidR="008A3F54" w:rsidRPr="00FC45B0" w:rsidRDefault="008A3F54" w:rsidP="00033490">
      <w:pPr>
        <w:pStyle w:val="Index4"/>
      </w:pPr>
      <w:r w:rsidRPr="00FC45B0">
        <w:t>Purs</w:t>
      </w:r>
      <w:r w:rsidRPr="00094B6A">
        <w:t xml:space="preserve">uant to subsection 8(5)—Annual Reports (Government Agencies) Directions 2022—Notifiable Instrument NI2022-308 </w:t>
      </w:r>
      <w:r w:rsidRPr="00094B6A">
        <w:rPr>
          <w:i/>
          <w:iCs/>
        </w:rPr>
        <w:t>(</w:t>
      </w:r>
      <w:r w:rsidR="00291A92" w:rsidRPr="00094B6A">
        <w:rPr>
          <w:i/>
          <w:iCs/>
        </w:rPr>
        <w:t>Mr </w:t>
      </w:r>
      <w:r w:rsidRPr="00094B6A">
        <w:rPr>
          <w:i/>
          <w:iCs/>
        </w:rPr>
        <w:t>Gentleman</w:t>
      </w:r>
      <w:r w:rsidRPr="00094B6A">
        <w:rPr>
          <w:i/>
        </w:rPr>
        <w:t>)</w:t>
      </w:r>
      <w:r w:rsidRPr="00094B6A">
        <w:t>; debate ensued; agreed to, 721</w:t>
      </w:r>
    </w:p>
    <w:p w14:paraId="13B87126" w14:textId="77777777" w:rsidR="00F459B6" w:rsidRDefault="008A3F54" w:rsidP="00033490">
      <w:pPr>
        <w:pStyle w:val="Index4"/>
      </w:pPr>
      <w:r>
        <w:t>P</w:t>
      </w:r>
      <w:r w:rsidR="001C7226" w:rsidRPr="001C7226">
        <w:t>ursuant to section 13—Annual report—</w:t>
      </w:r>
    </w:p>
    <w:p w14:paraId="25D97EB8" w14:textId="03A22A77" w:rsidR="001C7226" w:rsidRDefault="001C7226" w:rsidP="008A3F54">
      <w:pPr>
        <w:pStyle w:val="Index5"/>
        <w:rPr>
          <w:noProof/>
        </w:rPr>
      </w:pPr>
      <w:r w:rsidRPr="001C7226">
        <w:rPr>
          <w:noProof/>
        </w:rPr>
        <w:t>2</w:t>
      </w:r>
      <w:r w:rsidRPr="00A245BD">
        <w:rPr>
          <w:noProof/>
          <w:spacing w:val="-8"/>
        </w:rPr>
        <w:t xml:space="preserve">021—Canberra Institute of Technology </w:t>
      </w:r>
      <w:r w:rsidRPr="00A245BD">
        <w:rPr>
          <w:i/>
          <w:iCs/>
          <w:noProof/>
          <w:spacing w:val="-8"/>
        </w:rPr>
        <w:t>(</w:t>
      </w:r>
      <w:r w:rsidR="00291A92" w:rsidRPr="00A245BD">
        <w:rPr>
          <w:i/>
          <w:iCs/>
          <w:noProof/>
          <w:spacing w:val="-8"/>
        </w:rPr>
        <w:t>Mr </w:t>
      </w:r>
      <w:r w:rsidRPr="00A245BD">
        <w:rPr>
          <w:i/>
          <w:iCs/>
          <w:noProof/>
          <w:spacing w:val="-8"/>
        </w:rPr>
        <w:t>Gentleman</w:t>
      </w:r>
      <w:r w:rsidRPr="00A245BD">
        <w:rPr>
          <w:i/>
          <w:noProof/>
          <w:spacing w:val="-8"/>
        </w:rPr>
        <w:t>)</w:t>
      </w:r>
      <w:r w:rsidRPr="00A245BD">
        <w:rPr>
          <w:noProof/>
          <w:spacing w:val="-8"/>
        </w:rPr>
        <w:t>; agreed to, 60</w:t>
      </w:r>
      <w:r w:rsidR="009C372C">
        <w:rPr>
          <w:noProof/>
          <w:spacing w:val="-8"/>
        </w:rPr>
        <w:t>4</w:t>
      </w:r>
    </w:p>
    <w:p w14:paraId="23DF305D" w14:textId="77777777" w:rsidR="00F459B6" w:rsidRDefault="00F459B6" w:rsidP="008A3F54">
      <w:pPr>
        <w:pStyle w:val="Index5"/>
        <w:rPr>
          <w:noProof/>
        </w:rPr>
      </w:pPr>
      <w:r>
        <w:rPr>
          <w:noProof/>
        </w:rPr>
        <w:t>2020-2021—Justice and Community Safety Directorate—Corrigendum</w:t>
      </w:r>
      <w:r w:rsidRPr="009F3132">
        <w:rPr>
          <w:rFonts w:ascii="Calibri" w:hAnsi="Calibri"/>
          <w:noProof/>
        </w:rPr>
        <w:t xml:space="preserve"> </w:t>
      </w:r>
      <w:r w:rsidR="008A3F54">
        <w:rPr>
          <w:rFonts w:ascii="Calibri" w:hAnsi="Calibri"/>
          <w:i/>
          <w:iCs/>
          <w:noProof/>
        </w:rPr>
        <w:t>(</w:t>
      </w:r>
      <w:r w:rsidR="00291A92">
        <w:rPr>
          <w:rFonts w:ascii="Calibri" w:hAnsi="Calibri"/>
          <w:i/>
          <w:iCs/>
          <w:noProof/>
        </w:rPr>
        <w:t>Mr </w:t>
      </w:r>
      <w:r w:rsidRPr="009F3132">
        <w:rPr>
          <w:rFonts w:ascii="Calibri" w:hAnsi="Calibri"/>
          <w:i/>
          <w:iCs/>
          <w:noProof/>
        </w:rPr>
        <w:t>Gentleman)</w:t>
      </w:r>
      <w:r w:rsidRPr="009F3132">
        <w:rPr>
          <w:rFonts w:ascii="Calibri" w:hAnsi="Calibri"/>
          <w:noProof/>
        </w:rPr>
        <w:t>; agreed to</w:t>
      </w:r>
      <w:r>
        <w:rPr>
          <w:noProof/>
        </w:rPr>
        <w:t>, 630</w:t>
      </w:r>
    </w:p>
    <w:p w14:paraId="6158079F" w14:textId="77777777" w:rsidR="00D415CB" w:rsidRDefault="00D415CB" w:rsidP="00D415CB">
      <w:pPr>
        <w:pStyle w:val="Index1"/>
        <w:keepNext/>
        <w:tabs>
          <w:tab w:val="right" w:leader="dot" w:pos="9017"/>
        </w:tabs>
        <w:rPr>
          <w:noProof/>
        </w:rPr>
      </w:pPr>
      <w:r w:rsidRPr="00A46C38">
        <w:rPr>
          <w:b/>
          <w:bCs/>
          <w:noProof/>
        </w:rPr>
        <w:lastRenderedPageBreak/>
        <w:t>Motions</w:t>
      </w:r>
      <w:r>
        <w:rPr>
          <w:b/>
          <w:bCs/>
          <w:noProof/>
        </w:rPr>
        <w:t>—To take note of paper</w:t>
      </w:r>
      <w:r>
        <w:rPr>
          <w:noProof/>
        </w:rPr>
        <w:t>—</w:t>
      </w:r>
      <w:r>
        <w:rPr>
          <w:i/>
          <w:iCs/>
          <w:noProof/>
        </w:rPr>
        <w:t>continued</w:t>
      </w:r>
    </w:p>
    <w:p w14:paraId="69ED2AE5" w14:textId="77777777" w:rsidR="00F4655C" w:rsidRDefault="00F4655C" w:rsidP="00F4655C">
      <w:pPr>
        <w:pStyle w:val="Index3"/>
        <w:tabs>
          <w:tab w:val="right" w:leader="dot" w:pos="9316"/>
        </w:tabs>
        <w:rPr>
          <w:noProof/>
        </w:rPr>
      </w:pPr>
      <w:r w:rsidRPr="007B77AA">
        <w:rPr>
          <w:noProof/>
        </w:rPr>
        <w:t xml:space="preserve">Application and Assessment Project Update—Ministerial statement </w:t>
      </w:r>
      <w:r w:rsidRPr="007B77AA">
        <w:rPr>
          <w:i/>
          <w:iCs/>
          <w:noProof/>
        </w:rPr>
        <w:t>(Ms Vassarotti</w:t>
      </w:r>
      <w:r w:rsidRPr="007B77AA">
        <w:rPr>
          <w:noProof/>
        </w:rPr>
        <w:t>); agreed to</w:t>
      </w:r>
      <w:r>
        <w:rPr>
          <w:noProof/>
        </w:rPr>
        <w:t>, 1304</w:t>
      </w:r>
    </w:p>
    <w:p w14:paraId="617E476B" w14:textId="77777777" w:rsidR="000B5306" w:rsidRDefault="000B5306" w:rsidP="000B5306">
      <w:pPr>
        <w:pStyle w:val="Index3"/>
        <w:tabs>
          <w:tab w:val="right" w:leader="dot" w:pos="9318"/>
        </w:tabs>
        <w:rPr>
          <w:noProof/>
        </w:rPr>
      </w:pPr>
      <w:r>
        <w:rPr>
          <w:noProof/>
        </w:rPr>
        <w:t xml:space="preserve">Asbestos Response Taskforce Closure Report—Ministerial statement </w:t>
      </w:r>
      <w:r>
        <w:rPr>
          <w:i/>
          <w:iCs/>
          <w:noProof/>
        </w:rPr>
        <w:t>(Ms Vassarotti</w:t>
      </w:r>
      <w:r>
        <w:rPr>
          <w:noProof/>
        </w:rPr>
        <w:t>); agreed to, 983</w:t>
      </w:r>
    </w:p>
    <w:p w14:paraId="444F1941" w14:textId="77777777" w:rsidR="002973D4" w:rsidRDefault="002973D4" w:rsidP="002973D4">
      <w:pPr>
        <w:pStyle w:val="Index3"/>
        <w:tabs>
          <w:tab w:val="right" w:leader="dot" w:pos="7734"/>
        </w:tabs>
        <w:rPr>
          <w:noProof/>
        </w:rPr>
      </w:pPr>
      <w:r w:rsidRPr="00B92782">
        <w:rPr>
          <w:noProof/>
        </w:rPr>
        <w:t xml:space="preserve">Assisted reproductive technology—Regulation and access—ACT Government response—Ministerial statement </w:t>
      </w:r>
      <w:r w:rsidRPr="00B92782">
        <w:rPr>
          <w:i/>
          <w:iCs/>
          <w:noProof/>
        </w:rPr>
        <w:t>(Ms Stephen-Smith</w:t>
      </w:r>
      <w:r w:rsidRPr="00B92782">
        <w:rPr>
          <w:noProof/>
        </w:rPr>
        <w:t>); debate ensued; agreed to</w:t>
      </w:r>
      <w:r>
        <w:rPr>
          <w:noProof/>
        </w:rPr>
        <w:t>, 756</w:t>
      </w:r>
    </w:p>
    <w:p w14:paraId="2988B8AB" w14:textId="16088C58" w:rsidR="009C01E7" w:rsidRDefault="005C417E" w:rsidP="00AF32B8">
      <w:pPr>
        <w:pStyle w:val="Index3"/>
        <w:keepNext/>
        <w:ind w:left="748" w:hanging="289"/>
        <w:rPr>
          <w:noProof/>
        </w:rPr>
      </w:pPr>
      <w:r w:rsidRPr="00A46C38">
        <w:rPr>
          <w:noProof/>
        </w:rPr>
        <w:t>Auditor-General Act—</w:t>
      </w:r>
      <w:r w:rsidR="00820C06">
        <w:rPr>
          <w:noProof/>
        </w:rPr>
        <w:t>Auditor-General</w:t>
      </w:r>
      <w:r w:rsidR="00F8304D" w:rsidRPr="00692AC5">
        <w:rPr>
          <w:noProof/>
          <w:spacing w:val="-8"/>
        </w:rPr>
        <w:t>’</w:t>
      </w:r>
      <w:r w:rsidR="00820C06">
        <w:rPr>
          <w:noProof/>
        </w:rPr>
        <w:t>s Report—</w:t>
      </w:r>
    </w:p>
    <w:p w14:paraId="7D213ABB" w14:textId="77777777" w:rsidR="005C417E" w:rsidRDefault="006176D6" w:rsidP="00033490">
      <w:pPr>
        <w:pStyle w:val="Index4"/>
      </w:pPr>
      <w:r>
        <w:t>No </w:t>
      </w:r>
      <w:r w:rsidR="005C417E" w:rsidRPr="008853C0">
        <w:t xml:space="preserve">4/2021—ACT Government’s vehicle emissions reduction activities—Government response </w:t>
      </w:r>
      <w:r w:rsidR="005C417E" w:rsidRPr="008853C0">
        <w:rPr>
          <w:i/>
          <w:iCs/>
        </w:rPr>
        <w:t>(</w:t>
      </w:r>
      <w:r w:rsidR="00291A92">
        <w:rPr>
          <w:i/>
          <w:iCs/>
        </w:rPr>
        <w:t>Mr </w:t>
      </w:r>
      <w:r w:rsidR="005C417E" w:rsidRPr="008853C0">
        <w:rPr>
          <w:i/>
          <w:iCs/>
        </w:rPr>
        <w:t>Gentleman</w:t>
      </w:r>
      <w:r w:rsidR="005C417E" w:rsidRPr="008853C0">
        <w:rPr>
          <w:i/>
        </w:rPr>
        <w:t>)</w:t>
      </w:r>
      <w:r w:rsidR="005C417E" w:rsidRPr="008853C0">
        <w:t>; debate ensued; agreed to</w:t>
      </w:r>
      <w:r w:rsidR="005C417E">
        <w:t>, 263</w:t>
      </w:r>
    </w:p>
    <w:p w14:paraId="19C64AEB" w14:textId="12ACA419" w:rsidR="009C01E7" w:rsidRDefault="009C01E7" w:rsidP="00C717C6">
      <w:pPr>
        <w:pStyle w:val="Index4"/>
      </w:pPr>
      <w:r>
        <w:t>No 13/2021—Campbell Primary School Modernisation Project Procurement—Government response</w:t>
      </w:r>
      <w:r w:rsidRPr="00AD138F">
        <w:t xml:space="preserve"> </w:t>
      </w:r>
      <w:r w:rsidRPr="00341DAA">
        <w:rPr>
          <w:i/>
          <w:iCs/>
        </w:rPr>
        <w:t>(</w:t>
      </w:r>
      <w:r w:rsidR="00291A92" w:rsidRPr="00341DAA">
        <w:rPr>
          <w:i/>
          <w:iCs/>
        </w:rPr>
        <w:t>Mr </w:t>
      </w:r>
      <w:r w:rsidRPr="00341DAA">
        <w:rPr>
          <w:i/>
          <w:iCs/>
        </w:rPr>
        <w:t>Gentleman)</w:t>
      </w:r>
      <w:r w:rsidR="00341DAA" w:rsidRPr="00341DAA">
        <w:rPr>
          <w:i/>
          <w:iCs/>
        </w:rPr>
        <w:t xml:space="preserve">; </w:t>
      </w:r>
      <w:r w:rsidR="00341DAA" w:rsidRPr="00341DAA">
        <w:t>d</w:t>
      </w:r>
      <w:r w:rsidRPr="00341DAA">
        <w:t>ebate ensued; adjourned</w:t>
      </w:r>
      <w:r>
        <w:t>, 591</w:t>
      </w:r>
    </w:p>
    <w:p w14:paraId="6734E69F" w14:textId="77777777" w:rsidR="00820C06" w:rsidRPr="00A245BD" w:rsidRDefault="00820C06" w:rsidP="00033490">
      <w:pPr>
        <w:pStyle w:val="Index4"/>
        <w:rPr>
          <w:spacing w:val="-6"/>
        </w:rPr>
      </w:pPr>
      <w:r w:rsidRPr="00A245BD">
        <w:t>No 1/2022—Management of detainee mental health services in the Alexander Maconochie Centre—</w:t>
      </w:r>
      <w:r w:rsidRPr="00A245BD">
        <w:rPr>
          <w:spacing w:val="-6"/>
        </w:rPr>
        <w:t xml:space="preserve">Government response </w:t>
      </w:r>
      <w:r w:rsidRPr="00A245BD">
        <w:rPr>
          <w:i/>
          <w:spacing w:val="-6"/>
        </w:rPr>
        <w:t>(Mr Gentleman)</w:t>
      </w:r>
      <w:r w:rsidRPr="00A245BD">
        <w:rPr>
          <w:spacing w:val="-6"/>
        </w:rPr>
        <w:t>; debate ensued; agreed to</w:t>
      </w:r>
      <w:r w:rsidR="007012E9" w:rsidRPr="00A245BD">
        <w:rPr>
          <w:spacing w:val="-6"/>
        </w:rPr>
        <w:t>, 747</w:t>
      </w:r>
    </w:p>
    <w:p w14:paraId="73804603" w14:textId="77777777" w:rsidR="007012E9" w:rsidRPr="00AD2FB9" w:rsidRDefault="007012E9" w:rsidP="00033490">
      <w:pPr>
        <w:pStyle w:val="Index4"/>
      </w:pPr>
      <w:r w:rsidRPr="00AD2FB9">
        <w:t xml:space="preserve">No 2/2022—Fraud Prevention—Government response </w:t>
      </w:r>
      <w:r w:rsidRPr="00AD2FB9">
        <w:rPr>
          <w:i/>
        </w:rPr>
        <w:t>(Mr Gentleman)</w:t>
      </w:r>
      <w:r w:rsidRPr="00AD2FB9">
        <w:t>; agreed to, 747</w:t>
      </w:r>
    </w:p>
    <w:p w14:paraId="01F2A3AD" w14:textId="304F1548" w:rsidR="00825B4B" w:rsidRDefault="00825B4B" w:rsidP="00033490">
      <w:pPr>
        <w:pStyle w:val="Index4"/>
      </w:pPr>
      <w:r>
        <w:t xml:space="preserve">No </w:t>
      </w:r>
      <w:r w:rsidRPr="00F51EA2">
        <w:t xml:space="preserve">7/2022—ACT childhood healthy eating and active living programs—Government response—Ministerial statement </w:t>
      </w:r>
      <w:r w:rsidRPr="00F51EA2">
        <w:rPr>
          <w:i/>
          <w:iCs/>
        </w:rPr>
        <w:t>(Ms Stephen-Smith</w:t>
      </w:r>
      <w:r w:rsidRPr="00F51EA2">
        <w:t>); agreed to</w:t>
      </w:r>
      <w:r>
        <w:t>, 1044</w:t>
      </w:r>
    </w:p>
    <w:p w14:paraId="09D1BB11" w14:textId="50DB5CCF" w:rsidR="0030071E" w:rsidRDefault="0030071E" w:rsidP="00033490">
      <w:pPr>
        <w:pStyle w:val="Index4"/>
      </w:pPr>
      <w:r w:rsidRPr="005813FE">
        <w:t xml:space="preserve">No 8/2023—Supports for students with disability in ACT public schools—Government response—Ministerial statement </w:t>
      </w:r>
      <w:r w:rsidRPr="005813FE">
        <w:rPr>
          <w:i/>
          <w:iCs/>
        </w:rPr>
        <w:t>(Ms</w:t>
      </w:r>
      <w:r>
        <w:rPr>
          <w:i/>
          <w:iCs/>
        </w:rPr>
        <w:t> </w:t>
      </w:r>
      <w:r w:rsidRPr="005813FE">
        <w:rPr>
          <w:i/>
          <w:iCs/>
        </w:rPr>
        <w:t>Berry</w:t>
      </w:r>
      <w:r w:rsidRPr="005813FE">
        <w:t>); debate ensued; agreed to</w:t>
      </w:r>
      <w:r>
        <w:t>, 1710</w:t>
      </w:r>
    </w:p>
    <w:p w14:paraId="611892E7" w14:textId="770925A7" w:rsidR="00543393" w:rsidRDefault="00543393" w:rsidP="00033490">
      <w:pPr>
        <w:pStyle w:val="Index4"/>
      </w:pPr>
      <w:r w:rsidRPr="00A57A99">
        <w:t xml:space="preserve">No 10/2023—Human Resource Information System (HRIMS) Update—Government response—Ministerial statement </w:t>
      </w:r>
      <w:r w:rsidRPr="00A57A99">
        <w:rPr>
          <w:i/>
          <w:iCs/>
        </w:rPr>
        <w:t>(Mr Steel</w:t>
      </w:r>
      <w:r w:rsidRPr="00A57A99">
        <w:t>); debate ensued; agreed to</w:t>
      </w:r>
      <w:r>
        <w:t>, 1645</w:t>
      </w:r>
    </w:p>
    <w:p w14:paraId="52EC16CD" w14:textId="77777777" w:rsidR="00AC64B1" w:rsidRDefault="00C371B4" w:rsidP="00FC45B0">
      <w:pPr>
        <w:pStyle w:val="Index3"/>
        <w:keepNext/>
        <w:rPr>
          <w:noProof/>
        </w:rPr>
      </w:pPr>
      <w:r w:rsidRPr="00B51DC7">
        <w:rPr>
          <w:noProof/>
        </w:rPr>
        <w:t>Australia Day awards—</w:t>
      </w:r>
    </w:p>
    <w:p w14:paraId="4C51418A" w14:textId="77777777" w:rsidR="00AC64B1" w:rsidRDefault="00AC64B1" w:rsidP="00033490">
      <w:pPr>
        <w:pStyle w:val="Index4"/>
      </w:pPr>
      <w:r>
        <w:t>A</w:t>
      </w:r>
      <w:r w:rsidRPr="008434F1">
        <w:t xml:space="preserve">nd honours—Canberra recipients—Ministerial statement </w:t>
      </w:r>
      <w:r w:rsidRPr="008434F1">
        <w:rPr>
          <w:i/>
          <w:iCs/>
        </w:rPr>
        <w:t>(Ms Cheyne</w:t>
      </w:r>
      <w:r w:rsidRPr="008434F1">
        <w:t>); debate ensued; agreed to</w:t>
      </w:r>
      <w:r>
        <w:t>, 1009</w:t>
      </w:r>
    </w:p>
    <w:p w14:paraId="1B0AE2A5" w14:textId="0A146AC8" w:rsidR="00C371B4" w:rsidRPr="00763BFC" w:rsidRDefault="00C371B4" w:rsidP="00033490">
      <w:pPr>
        <w:pStyle w:val="Index4"/>
      </w:pPr>
      <w:r w:rsidRPr="00763BFC">
        <w:t>C</w:t>
      </w:r>
      <w:r w:rsidRPr="00AD2FB9">
        <w:t xml:space="preserve">anberran recipients—Ministerial statement </w:t>
      </w:r>
      <w:r w:rsidRPr="00AD2FB9">
        <w:rPr>
          <w:i/>
          <w:iCs/>
        </w:rPr>
        <w:t>(</w:t>
      </w:r>
      <w:r w:rsidR="00291A92" w:rsidRPr="00AD2FB9">
        <w:rPr>
          <w:i/>
          <w:iCs/>
        </w:rPr>
        <w:t>Ms </w:t>
      </w:r>
      <w:r w:rsidRPr="00AD2FB9">
        <w:rPr>
          <w:i/>
          <w:iCs/>
        </w:rPr>
        <w:t>Cheyne</w:t>
      </w:r>
      <w:r w:rsidRPr="00AD2FB9">
        <w:t>); debate ensued; agreed to, 496</w:t>
      </w:r>
    </w:p>
    <w:p w14:paraId="0BA589AB" w14:textId="77777777" w:rsidR="005C417E" w:rsidRDefault="005C417E">
      <w:pPr>
        <w:pStyle w:val="Index3"/>
        <w:rPr>
          <w:noProof/>
        </w:rPr>
      </w:pPr>
      <w:r w:rsidRPr="00A46C38">
        <w:rPr>
          <w:noProof/>
        </w:rPr>
        <w:t xml:space="preserve">Australia’s Arts Capital:  Statement of Ambition for the Arts—Ministerial statement </w:t>
      </w:r>
      <w:r w:rsidRPr="00A46C38">
        <w:rPr>
          <w:i/>
          <w:iCs/>
          <w:noProof/>
        </w:rPr>
        <w:t>(</w:t>
      </w:r>
      <w:r w:rsidR="00291A92">
        <w:rPr>
          <w:i/>
          <w:iCs/>
          <w:noProof/>
        </w:rPr>
        <w:t>Ms </w:t>
      </w:r>
      <w:r w:rsidRPr="00A46C38">
        <w:rPr>
          <w:i/>
          <w:iCs/>
          <w:noProof/>
        </w:rPr>
        <w:t>Cheyne</w:t>
      </w:r>
      <w:r w:rsidRPr="00A46C38">
        <w:rPr>
          <w:noProof/>
        </w:rPr>
        <w:t>); debate ensued; agreed to</w:t>
      </w:r>
      <w:r>
        <w:rPr>
          <w:noProof/>
        </w:rPr>
        <w:t>, 373</w:t>
      </w:r>
    </w:p>
    <w:p w14:paraId="689F21A9" w14:textId="77777777" w:rsidR="00C5733C" w:rsidRDefault="00C5733C" w:rsidP="00C5733C">
      <w:pPr>
        <w:pStyle w:val="Index3"/>
        <w:tabs>
          <w:tab w:val="right" w:leader="dot" w:pos="9318"/>
        </w:tabs>
        <w:rPr>
          <w:noProof/>
        </w:rPr>
      </w:pPr>
      <w:r>
        <w:rPr>
          <w:noProof/>
        </w:rPr>
        <w:t>Australian Capital Territory (Self-Government) Ministerial Appointment 2022 (No 1)—Notifiable Instrument NI2022-158</w:t>
      </w:r>
      <w:r w:rsidRPr="00FE6533">
        <w:rPr>
          <w:noProof/>
        </w:rPr>
        <w:t xml:space="preserve"> </w:t>
      </w:r>
      <w:r w:rsidRPr="00FE6533">
        <w:rPr>
          <w:i/>
          <w:iCs/>
          <w:noProof/>
        </w:rPr>
        <w:t>(</w:t>
      </w:r>
      <w:r w:rsidR="00291A92">
        <w:rPr>
          <w:i/>
          <w:iCs/>
          <w:noProof/>
        </w:rPr>
        <w:t>Mr </w:t>
      </w:r>
      <w:r w:rsidRPr="00FE6533">
        <w:rPr>
          <w:i/>
          <w:iCs/>
          <w:noProof/>
        </w:rPr>
        <w:t>Gentleman)</w:t>
      </w:r>
      <w:r w:rsidRPr="00FE6533">
        <w:rPr>
          <w:noProof/>
        </w:rPr>
        <w:t>; agreed to</w:t>
      </w:r>
      <w:r>
        <w:rPr>
          <w:noProof/>
        </w:rPr>
        <w:t>, 569</w:t>
      </w:r>
    </w:p>
    <w:p w14:paraId="3BDB479B" w14:textId="77777777" w:rsidR="005C417E" w:rsidRDefault="005C417E">
      <w:pPr>
        <w:pStyle w:val="Index3"/>
        <w:rPr>
          <w:noProof/>
        </w:rPr>
      </w:pPr>
      <w:r w:rsidRPr="00A46C38">
        <w:rPr>
          <w:noProof/>
        </w:rPr>
        <w:t xml:space="preserve">Australian Human Rights Commission—Respect@Work: National Inquiry into Sexual Harassment in Australian Workplaces—ACT Government response </w:t>
      </w:r>
      <w:r w:rsidRPr="00A46C38">
        <w:rPr>
          <w:i/>
          <w:iCs/>
          <w:noProof/>
        </w:rPr>
        <w:t>(</w:t>
      </w:r>
      <w:r w:rsidR="00291A92">
        <w:rPr>
          <w:i/>
          <w:iCs/>
          <w:noProof/>
        </w:rPr>
        <w:t>Mr </w:t>
      </w:r>
      <w:r w:rsidRPr="00A46C38">
        <w:rPr>
          <w:i/>
          <w:iCs/>
          <w:noProof/>
        </w:rPr>
        <w:t>Gentleman</w:t>
      </w:r>
      <w:r w:rsidRPr="00A46C38">
        <w:rPr>
          <w:i/>
          <w:noProof/>
        </w:rPr>
        <w:t>)</w:t>
      </w:r>
      <w:r w:rsidRPr="00A46C38">
        <w:rPr>
          <w:noProof/>
        </w:rPr>
        <w:t>; debate ensued; agreed to</w:t>
      </w:r>
      <w:r>
        <w:rPr>
          <w:noProof/>
        </w:rPr>
        <w:t>, 242</w:t>
      </w:r>
    </w:p>
    <w:p w14:paraId="6656DEC5" w14:textId="77777777" w:rsidR="005C417E" w:rsidRDefault="005C417E">
      <w:pPr>
        <w:pStyle w:val="Index3"/>
        <w:rPr>
          <w:noProof/>
        </w:rPr>
      </w:pPr>
      <w:r w:rsidRPr="00A46C38">
        <w:rPr>
          <w:noProof/>
        </w:rPr>
        <w:t xml:space="preserve">Automated vehicles—Ministerial statement </w:t>
      </w:r>
      <w:r w:rsidRPr="00A46C38">
        <w:rPr>
          <w:i/>
          <w:iCs/>
          <w:noProof/>
        </w:rPr>
        <w:t>(</w:t>
      </w:r>
      <w:r w:rsidR="00291A92">
        <w:rPr>
          <w:i/>
          <w:iCs/>
          <w:noProof/>
        </w:rPr>
        <w:t>Mr </w:t>
      </w:r>
      <w:r w:rsidRPr="00A46C38">
        <w:rPr>
          <w:i/>
          <w:iCs/>
          <w:noProof/>
        </w:rPr>
        <w:t>Steel</w:t>
      </w:r>
      <w:r w:rsidRPr="00A46C38">
        <w:rPr>
          <w:noProof/>
        </w:rPr>
        <w:t>); agreed to</w:t>
      </w:r>
      <w:r>
        <w:rPr>
          <w:noProof/>
        </w:rPr>
        <w:t>, 311</w:t>
      </w:r>
    </w:p>
    <w:p w14:paraId="65375F75" w14:textId="77777777" w:rsidR="00DC52AC" w:rsidRDefault="00DC52AC" w:rsidP="00DC52AC">
      <w:pPr>
        <w:pStyle w:val="Index3"/>
        <w:tabs>
          <w:tab w:val="right" w:leader="dot" w:pos="9316"/>
        </w:tabs>
        <w:rPr>
          <w:noProof/>
        </w:rPr>
      </w:pPr>
      <w:r w:rsidRPr="006C7061">
        <w:rPr>
          <w:noProof/>
        </w:rPr>
        <w:t xml:space="preserve">Bees and other pollinators—Assembly Resolution of 22 November 2022—Government response—Ministerial statement </w:t>
      </w:r>
      <w:r w:rsidRPr="006C7061">
        <w:rPr>
          <w:i/>
          <w:iCs/>
          <w:noProof/>
        </w:rPr>
        <w:t>(Ms Vassarotti</w:t>
      </w:r>
      <w:r w:rsidRPr="006C7061">
        <w:rPr>
          <w:noProof/>
        </w:rPr>
        <w:t>); agreed to</w:t>
      </w:r>
      <w:r>
        <w:rPr>
          <w:noProof/>
        </w:rPr>
        <w:t>, 1154</w:t>
      </w:r>
    </w:p>
    <w:p w14:paraId="2DAD2720" w14:textId="2AF6213B" w:rsidR="00C57BB3" w:rsidRDefault="00C57BB3" w:rsidP="00C57BB3">
      <w:pPr>
        <w:pStyle w:val="Index3"/>
        <w:tabs>
          <w:tab w:val="right" w:leader="dot" w:pos="9318"/>
        </w:tabs>
        <w:rPr>
          <w:noProof/>
        </w:rPr>
      </w:pPr>
      <w:r w:rsidRPr="00536067">
        <w:rPr>
          <w:noProof/>
        </w:rPr>
        <w:t xml:space="preserve">Best Start for Canberra’s Children: First 1000 Days Strategy—Ministerial statement </w:t>
      </w:r>
      <w:r w:rsidR="001C7226">
        <w:rPr>
          <w:i/>
          <w:iCs/>
          <w:noProof/>
        </w:rPr>
        <w:t>(</w:t>
      </w:r>
      <w:r w:rsidR="00291A92">
        <w:rPr>
          <w:i/>
          <w:iCs/>
          <w:noProof/>
        </w:rPr>
        <w:t>Ms </w:t>
      </w:r>
      <w:r w:rsidRPr="00536067">
        <w:rPr>
          <w:i/>
          <w:iCs/>
          <w:noProof/>
        </w:rPr>
        <w:t>Stephen-Smith</w:t>
      </w:r>
      <w:r w:rsidRPr="00536067">
        <w:rPr>
          <w:noProof/>
        </w:rPr>
        <w:t>); agreed to</w:t>
      </w:r>
      <w:r>
        <w:rPr>
          <w:noProof/>
        </w:rPr>
        <w:t>, 545</w:t>
      </w:r>
    </w:p>
    <w:p w14:paraId="09294352" w14:textId="77777777" w:rsidR="00D415CB" w:rsidRDefault="00D415CB" w:rsidP="00D415CB">
      <w:pPr>
        <w:pStyle w:val="Index1"/>
        <w:keepNext/>
        <w:tabs>
          <w:tab w:val="right" w:leader="dot" w:pos="9017"/>
        </w:tabs>
        <w:rPr>
          <w:noProof/>
        </w:rPr>
      </w:pPr>
      <w:r w:rsidRPr="00A46C38">
        <w:rPr>
          <w:b/>
          <w:bCs/>
          <w:noProof/>
        </w:rPr>
        <w:lastRenderedPageBreak/>
        <w:t>Motions</w:t>
      </w:r>
      <w:r>
        <w:rPr>
          <w:b/>
          <w:bCs/>
          <w:noProof/>
        </w:rPr>
        <w:t>—To take note of paper</w:t>
      </w:r>
      <w:r>
        <w:rPr>
          <w:noProof/>
        </w:rPr>
        <w:t>—</w:t>
      </w:r>
      <w:r>
        <w:rPr>
          <w:i/>
          <w:iCs/>
          <w:noProof/>
        </w:rPr>
        <w:t>continued</w:t>
      </w:r>
    </w:p>
    <w:p w14:paraId="40E12A96" w14:textId="491DE5D3" w:rsidR="00130FCB" w:rsidRDefault="005C417E" w:rsidP="00D415CB">
      <w:pPr>
        <w:pStyle w:val="Index3"/>
        <w:keepNext/>
        <w:rPr>
          <w:noProof/>
        </w:rPr>
      </w:pPr>
      <w:r w:rsidRPr="00A46C38">
        <w:rPr>
          <w:noProof/>
        </w:rPr>
        <w:t>Better Regulation</w:t>
      </w:r>
      <w:r w:rsidR="00130FCB" w:rsidRPr="008832F4">
        <w:rPr>
          <w:noProof/>
        </w:rPr>
        <w:t>—</w:t>
      </w:r>
    </w:p>
    <w:p w14:paraId="192B9CB4" w14:textId="1B06AF6A" w:rsidR="00130FCB" w:rsidRPr="00130FCB" w:rsidRDefault="00130FCB" w:rsidP="00D415CB">
      <w:pPr>
        <w:pStyle w:val="Index4"/>
        <w:keepNext/>
      </w:pPr>
      <w:r w:rsidRPr="00130FCB">
        <w:t>A</w:t>
      </w:r>
      <w:r w:rsidRPr="00AD2FB9">
        <w:t xml:space="preserve">genda Update—Ministerial statement </w:t>
      </w:r>
      <w:r w:rsidRPr="00AD2FB9">
        <w:rPr>
          <w:i/>
          <w:iCs/>
        </w:rPr>
        <w:t>(Ms Cheyne</w:t>
      </w:r>
      <w:r w:rsidRPr="00AD2FB9">
        <w:t>); debate ensued; agreed to, 1141</w:t>
      </w:r>
    </w:p>
    <w:p w14:paraId="2437D634" w14:textId="7B5598D1" w:rsidR="00196DEB" w:rsidRDefault="00196DEB" w:rsidP="00D415CB">
      <w:pPr>
        <w:pStyle w:val="Index4"/>
        <w:keepNext/>
      </w:pPr>
      <w:r w:rsidRPr="00433F5B">
        <w:t xml:space="preserve">Agenda Progress Update—Ministerial statement </w:t>
      </w:r>
      <w:r w:rsidRPr="00433F5B">
        <w:rPr>
          <w:i/>
          <w:iCs/>
        </w:rPr>
        <w:t>(Ms Cheyne</w:t>
      </w:r>
      <w:r w:rsidRPr="00433F5B">
        <w:t>); agreed to</w:t>
      </w:r>
      <w:r>
        <w:t>, 1874</w:t>
      </w:r>
    </w:p>
    <w:p w14:paraId="66C2BE41" w14:textId="088DBEE6" w:rsidR="009E3107" w:rsidRDefault="005C417E" w:rsidP="00D415CB">
      <w:pPr>
        <w:pStyle w:val="Index4"/>
        <w:keepNext/>
      </w:pPr>
      <w:r w:rsidRPr="00A46C38">
        <w:t xml:space="preserve">Taskforce—Ministerial statement </w:t>
      </w:r>
      <w:r w:rsidRPr="00A46C38">
        <w:rPr>
          <w:i/>
          <w:iCs/>
        </w:rPr>
        <w:t>(</w:t>
      </w:r>
      <w:r w:rsidR="00291A92">
        <w:rPr>
          <w:i/>
          <w:iCs/>
        </w:rPr>
        <w:t>Ms </w:t>
      </w:r>
      <w:r w:rsidRPr="00A46C38">
        <w:rPr>
          <w:i/>
          <w:iCs/>
        </w:rPr>
        <w:t>Cheyne</w:t>
      </w:r>
      <w:r w:rsidR="009E3107">
        <w:t>)—</w:t>
      </w:r>
    </w:p>
    <w:p w14:paraId="5809B654" w14:textId="77777777" w:rsidR="009E3107" w:rsidRDefault="009E3107" w:rsidP="00341DAA">
      <w:pPr>
        <w:pStyle w:val="Index6"/>
        <w:keepNext/>
        <w:ind w:left="1191"/>
      </w:pPr>
      <w:r>
        <w:t>A</w:t>
      </w:r>
      <w:r w:rsidRPr="00DA430F">
        <w:t>greed to</w:t>
      </w:r>
      <w:r>
        <w:t>, 703</w:t>
      </w:r>
    </w:p>
    <w:p w14:paraId="07A491E1" w14:textId="77777777" w:rsidR="005C417E" w:rsidRDefault="009E3107" w:rsidP="00341DAA">
      <w:pPr>
        <w:pStyle w:val="Index6"/>
        <w:keepNext/>
        <w:ind w:left="1191"/>
      </w:pPr>
      <w:r>
        <w:t>D</w:t>
      </w:r>
      <w:r w:rsidR="005C417E" w:rsidRPr="00A46C38">
        <w:t>ebate ensued; agreed to</w:t>
      </w:r>
      <w:r w:rsidR="005C417E">
        <w:t>, 162</w:t>
      </w:r>
    </w:p>
    <w:p w14:paraId="4F7D24A7" w14:textId="487B7279" w:rsidR="005C417E" w:rsidRDefault="005C417E">
      <w:pPr>
        <w:pStyle w:val="Index3"/>
        <w:rPr>
          <w:noProof/>
        </w:rPr>
      </w:pPr>
      <w:r w:rsidRPr="00A46C38">
        <w:rPr>
          <w:noProof/>
        </w:rPr>
        <w:t>Bimberi Headline Indicators Report—</w:t>
      </w:r>
    </w:p>
    <w:p w14:paraId="26BEBC65" w14:textId="77777777" w:rsidR="00DC52AC" w:rsidRDefault="00DC52AC" w:rsidP="00033490">
      <w:pPr>
        <w:pStyle w:val="Index4"/>
      </w:pPr>
      <w:r w:rsidRPr="00A46C38">
        <w:t xml:space="preserve">2020 </w:t>
      </w:r>
      <w:r w:rsidRPr="00A46C38">
        <w:rPr>
          <w:i/>
          <w:iCs/>
        </w:rPr>
        <w:t>(</w:t>
      </w:r>
      <w:r>
        <w:rPr>
          <w:i/>
          <w:iCs/>
        </w:rPr>
        <w:t>Mr </w:t>
      </w:r>
      <w:r w:rsidRPr="00A46C38">
        <w:rPr>
          <w:i/>
          <w:iCs/>
        </w:rPr>
        <w:t>Gentleman</w:t>
      </w:r>
      <w:r w:rsidRPr="00A46C38">
        <w:rPr>
          <w:i/>
        </w:rPr>
        <w:t>)</w:t>
      </w:r>
      <w:r w:rsidRPr="00A46C38">
        <w:t>; agreed to</w:t>
      </w:r>
      <w:r>
        <w:t>, 76</w:t>
      </w:r>
    </w:p>
    <w:p w14:paraId="7E4E3472" w14:textId="77777777" w:rsidR="00DC52AC" w:rsidRDefault="00DC52AC" w:rsidP="00033490">
      <w:pPr>
        <w:pStyle w:val="Index4"/>
      </w:pPr>
      <w:r>
        <w:t xml:space="preserve">2020-2021 </w:t>
      </w:r>
      <w:r w:rsidRPr="00A46C38">
        <w:rPr>
          <w:i/>
          <w:iCs/>
        </w:rPr>
        <w:t>(</w:t>
      </w:r>
      <w:r>
        <w:rPr>
          <w:i/>
          <w:iCs/>
        </w:rPr>
        <w:t>Mr </w:t>
      </w:r>
      <w:r w:rsidRPr="00A46C38">
        <w:rPr>
          <w:i/>
          <w:iCs/>
        </w:rPr>
        <w:t>Gentleman</w:t>
      </w:r>
      <w:r w:rsidRPr="00A46C38">
        <w:rPr>
          <w:i/>
        </w:rPr>
        <w:t>)</w:t>
      </w:r>
      <w:r w:rsidRPr="00A46C38">
        <w:t>; debate ensued; agreed to</w:t>
      </w:r>
      <w:r>
        <w:t>, 353</w:t>
      </w:r>
    </w:p>
    <w:p w14:paraId="193EFDBD" w14:textId="77777777" w:rsidR="00DC52AC" w:rsidRDefault="00DC52AC" w:rsidP="00033490">
      <w:pPr>
        <w:pStyle w:val="Index4"/>
      </w:pPr>
      <w:r w:rsidRPr="00A46C38">
        <w:t>June 2021</w:t>
      </w:r>
      <w:r>
        <w:t xml:space="preserve"> </w:t>
      </w:r>
      <w:r w:rsidRPr="00A46C38">
        <w:rPr>
          <w:i/>
          <w:iCs/>
        </w:rPr>
        <w:t>(</w:t>
      </w:r>
      <w:r>
        <w:rPr>
          <w:i/>
          <w:iCs/>
        </w:rPr>
        <w:t>Mr </w:t>
      </w:r>
      <w:r w:rsidRPr="00A46C38">
        <w:rPr>
          <w:i/>
          <w:iCs/>
        </w:rPr>
        <w:t>Steel</w:t>
      </w:r>
      <w:r w:rsidRPr="00A46C38">
        <w:rPr>
          <w:i/>
        </w:rPr>
        <w:t>)</w:t>
      </w:r>
      <w:r w:rsidRPr="00A46C38">
        <w:t>; agreed to</w:t>
      </w:r>
      <w:r>
        <w:t>, 227</w:t>
      </w:r>
    </w:p>
    <w:p w14:paraId="20990D1C" w14:textId="77777777" w:rsidR="00DC52AC" w:rsidRDefault="00DC52AC" w:rsidP="00033490">
      <w:pPr>
        <w:pStyle w:val="Index4"/>
      </w:pPr>
      <w:r w:rsidRPr="006C7061">
        <w:t xml:space="preserve">May 2023—Ministerial statement </w:t>
      </w:r>
      <w:r w:rsidRPr="006C7061">
        <w:rPr>
          <w:i/>
          <w:iCs/>
        </w:rPr>
        <w:t>(Ms Davidson</w:t>
      </w:r>
      <w:r w:rsidRPr="006C7061">
        <w:t>); agreed to</w:t>
      </w:r>
      <w:r>
        <w:t>, 1155</w:t>
      </w:r>
    </w:p>
    <w:p w14:paraId="2A98AFA8" w14:textId="77777777" w:rsidR="00DC52AC" w:rsidRDefault="00DC52AC" w:rsidP="00033490">
      <w:pPr>
        <w:pStyle w:val="Index4"/>
      </w:pPr>
      <w:r w:rsidRPr="009F3132">
        <w:t xml:space="preserve">Ministerial statement </w:t>
      </w:r>
      <w:r w:rsidRPr="009F3132">
        <w:rPr>
          <w:i/>
          <w:iCs/>
        </w:rPr>
        <w:t>(</w:t>
      </w:r>
      <w:r>
        <w:rPr>
          <w:i/>
          <w:iCs/>
        </w:rPr>
        <w:t>Ms </w:t>
      </w:r>
      <w:r w:rsidRPr="009F3132">
        <w:rPr>
          <w:i/>
          <w:iCs/>
        </w:rPr>
        <w:t>Davidson</w:t>
      </w:r>
      <w:r w:rsidRPr="009F3132">
        <w:t>); debate ensued; agreed to</w:t>
      </w:r>
      <w:r>
        <w:t>, 622</w:t>
      </w:r>
    </w:p>
    <w:p w14:paraId="3E979A9F" w14:textId="77777777" w:rsidR="00DC52AC" w:rsidRPr="00DC52AC" w:rsidRDefault="00DC52AC" w:rsidP="00033490">
      <w:pPr>
        <w:pStyle w:val="Index4"/>
      </w:pPr>
      <w:r w:rsidRPr="00DC52AC">
        <w:t>No</w:t>
      </w:r>
      <w:r w:rsidRPr="00094B6A">
        <w:t xml:space="preserve">vember 2022—Ministerial statement </w:t>
      </w:r>
      <w:r w:rsidRPr="00094B6A">
        <w:rPr>
          <w:i/>
          <w:iCs/>
        </w:rPr>
        <w:t>(Ms Davidson</w:t>
      </w:r>
      <w:r w:rsidRPr="00094B6A">
        <w:t>); debate ensued; agreed to, 973</w:t>
      </w:r>
    </w:p>
    <w:p w14:paraId="6D8048BF" w14:textId="77777777" w:rsidR="00F77FDD" w:rsidRDefault="00F77FDD" w:rsidP="00033490">
      <w:pPr>
        <w:pStyle w:val="Index4"/>
      </w:pPr>
      <w:r w:rsidRPr="00F6447B">
        <w:t xml:space="preserve">November 2023—Ministerial statement </w:t>
      </w:r>
      <w:r w:rsidRPr="00F6447B">
        <w:rPr>
          <w:i/>
          <w:iCs/>
        </w:rPr>
        <w:t>(Ms Davidson</w:t>
      </w:r>
      <w:r w:rsidRPr="00F6447B">
        <w:t>); agreed to</w:t>
      </w:r>
      <w:r>
        <w:t>, 1604</w:t>
      </w:r>
    </w:p>
    <w:p w14:paraId="5577211D" w14:textId="195859F8" w:rsidR="002E0228" w:rsidRDefault="002E0228" w:rsidP="00F77FDD">
      <w:pPr>
        <w:pStyle w:val="Index3"/>
        <w:rPr>
          <w:noProof/>
        </w:rPr>
      </w:pPr>
      <w:r w:rsidRPr="00A26E39">
        <w:rPr>
          <w:noProof/>
        </w:rPr>
        <w:t xml:space="preserve">Biosecurity—Ministerial statement </w:t>
      </w:r>
      <w:r w:rsidRPr="00A26E39">
        <w:rPr>
          <w:i/>
          <w:iCs/>
          <w:noProof/>
        </w:rPr>
        <w:t>(</w:t>
      </w:r>
      <w:r w:rsidRPr="00A26E39">
        <w:rPr>
          <w:i/>
          <w:noProof/>
        </w:rPr>
        <w:t>Ms Vassarotti)</w:t>
      </w:r>
      <w:r w:rsidRPr="00A26E39">
        <w:rPr>
          <w:noProof/>
        </w:rPr>
        <w:t>; agreed to</w:t>
      </w:r>
      <w:r>
        <w:rPr>
          <w:noProof/>
        </w:rPr>
        <w:t>, 874</w:t>
      </w:r>
    </w:p>
    <w:p w14:paraId="7DBBE152" w14:textId="77777777" w:rsidR="00543393" w:rsidRDefault="00543393" w:rsidP="00543393">
      <w:pPr>
        <w:pStyle w:val="Index3"/>
        <w:tabs>
          <w:tab w:val="right" w:leader="dot" w:pos="9316"/>
        </w:tabs>
        <w:rPr>
          <w:noProof/>
        </w:rPr>
      </w:pPr>
      <w:r w:rsidRPr="00EF6638">
        <w:rPr>
          <w:noProof/>
        </w:rPr>
        <w:t xml:space="preserve">Blueprint for Youth Justice in the ACT 2012-2022—Final report—Ministerial statement </w:t>
      </w:r>
      <w:r w:rsidRPr="00EF6638">
        <w:rPr>
          <w:i/>
          <w:iCs/>
          <w:noProof/>
        </w:rPr>
        <w:t>(Ms Stephen-Smith</w:t>
      </w:r>
      <w:r w:rsidRPr="00EF6638">
        <w:rPr>
          <w:noProof/>
        </w:rPr>
        <w:t>); debate ensued; agreed to</w:t>
      </w:r>
      <w:r>
        <w:rPr>
          <w:noProof/>
        </w:rPr>
        <w:t>, 1680</w:t>
      </w:r>
    </w:p>
    <w:p w14:paraId="38EE2C8C" w14:textId="6CA7B945" w:rsidR="00891218" w:rsidRDefault="00891218" w:rsidP="00A245BD">
      <w:pPr>
        <w:pStyle w:val="Index3"/>
        <w:tabs>
          <w:tab w:val="right" w:leader="dot" w:pos="9316"/>
        </w:tabs>
        <w:ind w:left="748" w:hanging="289"/>
        <w:rPr>
          <w:noProof/>
        </w:rPr>
      </w:pPr>
      <w:r w:rsidRPr="00C7757D">
        <w:rPr>
          <w:noProof/>
        </w:rPr>
        <w:t xml:space="preserve">Board of Inquiry into the Criminal Justice System—Report—Ministerial statement </w:t>
      </w:r>
      <w:r w:rsidRPr="00C7757D">
        <w:rPr>
          <w:i/>
          <w:iCs/>
          <w:noProof/>
        </w:rPr>
        <w:t>(Mr</w:t>
      </w:r>
      <w:r w:rsidR="00094B6A">
        <w:rPr>
          <w:i/>
          <w:iCs/>
          <w:noProof/>
        </w:rPr>
        <w:t> </w:t>
      </w:r>
      <w:r w:rsidRPr="00C7757D">
        <w:rPr>
          <w:i/>
          <w:iCs/>
          <w:noProof/>
        </w:rPr>
        <w:t>Rattenbury</w:t>
      </w:r>
      <w:r w:rsidRPr="00C7757D">
        <w:rPr>
          <w:noProof/>
        </w:rPr>
        <w:t>); agreed to</w:t>
      </w:r>
      <w:r>
        <w:rPr>
          <w:noProof/>
        </w:rPr>
        <w:t>, 1346</w:t>
      </w:r>
    </w:p>
    <w:p w14:paraId="242FC0AA" w14:textId="77777777" w:rsidR="00891218" w:rsidRDefault="00891218" w:rsidP="00891218">
      <w:pPr>
        <w:pStyle w:val="Index3"/>
        <w:tabs>
          <w:tab w:val="right" w:leader="dot" w:pos="9316"/>
        </w:tabs>
        <w:rPr>
          <w:noProof/>
        </w:rPr>
      </w:pPr>
      <w:r w:rsidRPr="00C7757D">
        <w:rPr>
          <w:noProof/>
        </w:rPr>
        <w:t xml:space="preserve">Board of Inquiry Report—Ministerial statement </w:t>
      </w:r>
      <w:r w:rsidRPr="00C7757D">
        <w:rPr>
          <w:i/>
          <w:iCs/>
          <w:noProof/>
        </w:rPr>
        <w:t>(Mr Barr</w:t>
      </w:r>
      <w:r w:rsidRPr="00C7757D">
        <w:rPr>
          <w:noProof/>
        </w:rPr>
        <w:t>); agreed to</w:t>
      </w:r>
      <w:r>
        <w:rPr>
          <w:noProof/>
        </w:rPr>
        <w:t>, 1345</w:t>
      </w:r>
    </w:p>
    <w:p w14:paraId="1D0D39CF" w14:textId="77777777" w:rsidR="00A04A46" w:rsidRDefault="00A04A46" w:rsidP="00A04A46">
      <w:pPr>
        <w:pStyle w:val="Index3"/>
        <w:tabs>
          <w:tab w:val="right" w:leader="dot" w:pos="9316"/>
        </w:tabs>
        <w:rPr>
          <w:noProof/>
        </w:rPr>
      </w:pPr>
      <w:r w:rsidRPr="00E26B8B">
        <w:rPr>
          <w:noProof/>
        </w:rPr>
        <w:t>B</w:t>
      </w:r>
      <w:r w:rsidRPr="00A04A46">
        <w:rPr>
          <w:noProof/>
          <w:spacing w:val="-2"/>
        </w:rPr>
        <w:t xml:space="preserve">ondi Junction attack—Ministerial statement </w:t>
      </w:r>
      <w:r w:rsidRPr="00A04A46">
        <w:rPr>
          <w:i/>
          <w:iCs/>
          <w:noProof/>
          <w:spacing w:val="-2"/>
        </w:rPr>
        <w:t>(Mr Barr</w:t>
      </w:r>
      <w:r w:rsidRPr="00A04A46">
        <w:rPr>
          <w:noProof/>
          <w:spacing w:val="-2"/>
        </w:rPr>
        <w:t>); debate ensued; agreed to, 1780</w:t>
      </w:r>
    </w:p>
    <w:p w14:paraId="4ABEAF42" w14:textId="306A4C4F" w:rsidR="00C57BB3" w:rsidRDefault="00C57BB3" w:rsidP="00223059">
      <w:pPr>
        <w:pStyle w:val="Index3"/>
        <w:tabs>
          <w:tab w:val="right" w:leader="dot" w:pos="9318"/>
        </w:tabs>
      </w:pPr>
      <w:r>
        <w:rPr>
          <w:noProof/>
        </w:rPr>
        <w:t>Budget</w:t>
      </w:r>
      <w:r w:rsidR="005E42A4">
        <w:t xml:space="preserve"> 2021-22</w:t>
      </w:r>
      <w:r>
        <w:rPr>
          <w:noProof/>
        </w:rPr>
        <w:t>—</w:t>
      </w:r>
      <w:r>
        <w:t xml:space="preserve">Budget review—Ministerial statement </w:t>
      </w:r>
      <w:r w:rsidRPr="005E42A4">
        <w:rPr>
          <w:i/>
          <w:iCs/>
        </w:rPr>
        <w:t>(</w:t>
      </w:r>
      <w:r w:rsidR="00291A92" w:rsidRPr="005E42A4">
        <w:rPr>
          <w:i/>
          <w:iCs/>
        </w:rPr>
        <w:t>Mr </w:t>
      </w:r>
      <w:r w:rsidRPr="005E42A4">
        <w:rPr>
          <w:i/>
          <w:iCs/>
        </w:rPr>
        <w:t>Barr</w:t>
      </w:r>
      <w:r w:rsidRPr="00C57BB3">
        <w:t>); agreed to</w:t>
      </w:r>
      <w:r>
        <w:t>, 543</w:t>
      </w:r>
    </w:p>
    <w:p w14:paraId="10564428" w14:textId="77777777" w:rsidR="00116CAF" w:rsidRDefault="00116CAF" w:rsidP="00116CAF">
      <w:pPr>
        <w:pStyle w:val="Index3"/>
        <w:rPr>
          <w:noProof/>
        </w:rPr>
      </w:pPr>
      <w:r w:rsidRPr="00A46C38">
        <w:rPr>
          <w:noProof/>
        </w:rPr>
        <w:t xml:space="preserve">Bushfire recovery and lessons learnt a year on—Ministerial statement </w:t>
      </w:r>
      <w:r w:rsidRPr="00A46C38">
        <w:rPr>
          <w:i/>
          <w:iCs/>
          <w:noProof/>
        </w:rPr>
        <w:t>(</w:t>
      </w:r>
      <w:r w:rsidR="00291A92">
        <w:rPr>
          <w:i/>
          <w:iCs/>
          <w:noProof/>
        </w:rPr>
        <w:t>Mr </w:t>
      </w:r>
      <w:r w:rsidRPr="00A46C38">
        <w:rPr>
          <w:i/>
          <w:iCs/>
          <w:noProof/>
        </w:rPr>
        <w:t>Gentleman</w:t>
      </w:r>
      <w:r w:rsidRPr="00A46C38">
        <w:rPr>
          <w:noProof/>
        </w:rPr>
        <w:t>); debate ensued; agreed to</w:t>
      </w:r>
      <w:r>
        <w:rPr>
          <w:noProof/>
        </w:rPr>
        <w:t>, 101</w:t>
      </w:r>
    </w:p>
    <w:p w14:paraId="35CFADC1" w14:textId="77777777" w:rsidR="00F77FDD" w:rsidRDefault="00116CAF" w:rsidP="00116CAF">
      <w:pPr>
        <w:pStyle w:val="Index3"/>
        <w:rPr>
          <w:noProof/>
        </w:rPr>
      </w:pPr>
      <w:r w:rsidRPr="00A46C38">
        <w:rPr>
          <w:noProof/>
        </w:rPr>
        <w:t>Bushfire Smoke Air Quality Strategy 2021-2025</w:t>
      </w:r>
      <w:r w:rsidR="00F77FDD">
        <w:rPr>
          <w:noProof/>
        </w:rPr>
        <w:t>—</w:t>
      </w:r>
    </w:p>
    <w:p w14:paraId="58816974" w14:textId="77A2A638" w:rsidR="00116CAF" w:rsidRDefault="00116CAF" w:rsidP="00033490">
      <w:pPr>
        <w:pStyle w:val="Index4"/>
      </w:pPr>
      <w:r w:rsidRPr="00A46C38">
        <w:rPr>
          <w:i/>
          <w:iCs/>
        </w:rPr>
        <w:t>(</w:t>
      </w:r>
      <w:r w:rsidR="00291A92">
        <w:rPr>
          <w:i/>
          <w:iCs/>
        </w:rPr>
        <w:t>Mr </w:t>
      </w:r>
      <w:r w:rsidRPr="00A46C38">
        <w:rPr>
          <w:i/>
          <w:iCs/>
        </w:rPr>
        <w:t>Gentleman</w:t>
      </w:r>
      <w:r w:rsidRPr="00A46C38">
        <w:rPr>
          <w:i/>
        </w:rPr>
        <w:t>)</w:t>
      </w:r>
      <w:r w:rsidRPr="00A46C38">
        <w:t>; debate ensued; agreed to</w:t>
      </w:r>
      <w:r>
        <w:t>, 377</w:t>
      </w:r>
    </w:p>
    <w:p w14:paraId="665F0AFC" w14:textId="1BD2F2D5" w:rsidR="00F77FDD" w:rsidRDefault="00F77FDD" w:rsidP="00033490">
      <w:pPr>
        <w:pStyle w:val="Index4"/>
      </w:pPr>
      <w:r w:rsidRPr="00F6447B">
        <w:t xml:space="preserve">First Action Plan Report and wood heater replacement program—Assembly resolution of 8 June 2022—Government response—Ministerial statement </w:t>
      </w:r>
      <w:r w:rsidRPr="00F6447B">
        <w:rPr>
          <w:i/>
          <w:iCs/>
        </w:rPr>
        <w:t>(Ms</w:t>
      </w:r>
      <w:r>
        <w:rPr>
          <w:i/>
          <w:iCs/>
        </w:rPr>
        <w:t> </w:t>
      </w:r>
      <w:r w:rsidRPr="00F6447B">
        <w:rPr>
          <w:i/>
          <w:iCs/>
        </w:rPr>
        <w:t>Vassarotti</w:t>
      </w:r>
      <w:r w:rsidRPr="00F6447B">
        <w:t>); agreed to</w:t>
      </w:r>
      <w:r>
        <w:t>, 1603</w:t>
      </w:r>
    </w:p>
    <w:p w14:paraId="0D212DC5" w14:textId="3FC76CB6" w:rsidR="00D41143" w:rsidRDefault="00D41143" w:rsidP="00D41143">
      <w:pPr>
        <w:pStyle w:val="Index3"/>
        <w:tabs>
          <w:tab w:val="right" w:leader="dot" w:pos="9318"/>
        </w:tabs>
        <w:rPr>
          <w:noProof/>
        </w:rPr>
      </w:pPr>
      <w:r w:rsidRPr="00692FA0">
        <w:rPr>
          <w:noProof/>
        </w:rPr>
        <w:t>Calvary Public Hospital Bruce</w:t>
      </w:r>
      <w:r>
        <w:rPr>
          <w:noProof/>
        </w:rPr>
        <w:t>—</w:t>
      </w:r>
      <w:r w:rsidRPr="00692FA0">
        <w:rPr>
          <w:noProof/>
        </w:rPr>
        <w:t xml:space="preserve">Impacts of Theatre fire—Ministerial statement </w:t>
      </w:r>
      <w:r w:rsidRPr="00692FA0">
        <w:rPr>
          <w:i/>
          <w:iCs/>
          <w:noProof/>
        </w:rPr>
        <w:t>(Ms</w:t>
      </w:r>
      <w:r w:rsidR="00F77FDD">
        <w:rPr>
          <w:i/>
          <w:iCs/>
          <w:noProof/>
        </w:rPr>
        <w:t> </w:t>
      </w:r>
      <w:r w:rsidRPr="00692FA0">
        <w:rPr>
          <w:i/>
          <w:iCs/>
          <w:noProof/>
        </w:rPr>
        <w:t>Stephen-Smith</w:t>
      </w:r>
      <w:r w:rsidRPr="00692FA0">
        <w:rPr>
          <w:noProof/>
        </w:rPr>
        <w:t>); agreed to</w:t>
      </w:r>
      <w:r>
        <w:rPr>
          <w:noProof/>
        </w:rPr>
        <w:t>, 1005</w:t>
      </w:r>
    </w:p>
    <w:p w14:paraId="77B76672" w14:textId="77777777" w:rsidR="00F459B6" w:rsidRDefault="00F459B6" w:rsidP="00F459B6">
      <w:pPr>
        <w:pStyle w:val="Index3"/>
        <w:tabs>
          <w:tab w:val="right" w:leader="dot" w:pos="9318"/>
        </w:tabs>
        <w:rPr>
          <w:noProof/>
        </w:rPr>
      </w:pPr>
      <w:r w:rsidRPr="009F3132">
        <w:rPr>
          <w:noProof/>
        </w:rPr>
        <w:t xml:space="preserve">Canberra Hospital Expansion Project—Ministerial statement </w:t>
      </w:r>
      <w:r w:rsidRPr="009F3132">
        <w:rPr>
          <w:i/>
          <w:iCs/>
          <w:noProof/>
        </w:rPr>
        <w:t>(</w:t>
      </w:r>
      <w:r w:rsidR="00291A92">
        <w:rPr>
          <w:i/>
          <w:iCs/>
          <w:noProof/>
        </w:rPr>
        <w:t>Ms </w:t>
      </w:r>
      <w:r w:rsidRPr="009F3132">
        <w:rPr>
          <w:i/>
          <w:iCs/>
          <w:noProof/>
        </w:rPr>
        <w:t>Stephen-Smith</w:t>
      </w:r>
      <w:r w:rsidRPr="009F3132">
        <w:rPr>
          <w:noProof/>
        </w:rPr>
        <w:t>); debate ensued; agreed to</w:t>
      </w:r>
      <w:r>
        <w:rPr>
          <w:noProof/>
        </w:rPr>
        <w:t>, 622</w:t>
      </w:r>
    </w:p>
    <w:p w14:paraId="51E2256A" w14:textId="77777777" w:rsidR="00116CAF" w:rsidRDefault="00116CAF" w:rsidP="00116CAF">
      <w:pPr>
        <w:pStyle w:val="Index3"/>
        <w:rPr>
          <w:noProof/>
        </w:rPr>
      </w:pPr>
      <w:r w:rsidRPr="00A46C38">
        <w:rPr>
          <w:noProof/>
        </w:rPr>
        <w:t xml:space="preserve">Canberra Indian-Australian community—Support—Government response </w:t>
      </w:r>
      <w:r w:rsidRPr="00A46C38">
        <w:rPr>
          <w:i/>
          <w:iCs/>
          <w:noProof/>
        </w:rPr>
        <w:t>(</w:t>
      </w:r>
      <w:r w:rsidR="00291A92">
        <w:rPr>
          <w:i/>
          <w:iCs/>
          <w:noProof/>
        </w:rPr>
        <w:t>Mr </w:t>
      </w:r>
      <w:r w:rsidRPr="00A46C38">
        <w:rPr>
          <w:i/>
          <w:iCs/>
          <w:noProof/>
        </w:rPr>
        <w:t>Gentleman</w:t>
      </w:r>
      <w:r w:rsidRPr="00A46C38">
        <w:rPr>
          <w:i/>
          <w:noProof/>
        </w:rPr>
        <w:t>)</w:t>
      </w:r>
      <w:r w:rsidRPr="00A46C38">
        <w:rPr>
          <w:noProof/>
        </w:rPr>
        <w:t>; debate ensued; agreed to</w:t>
      </w:r>
      <w:r>
        <w:rPr>
          <w:noProof/>
        </w:rPr>
        <w:t>, 376</w:t>
      </w:r>
    </w:p>
    <w:p w14:paraId="6BC2330A" w14:textId="77777777" w:rsidR="00116CAF" w:rsidRDefault="00116CAF" w:rsidP="00116CAF">
      <w:pPr>
        <w:pStyle w:val="Index3"/>
        <w:rPr>
          <w:noProof/>
        </w:rPr>
      </w:pPr>
      <w:r w:rsidRPr="00A46C38">
        <w:rPr>
          <w:noProof/>
        </w:rPr>
        <w:t xml:space="preserve">Canberra Rape Crisis Service—Ministerial statement </w:t>
      </w:r>
      <w:r w:rsidRPr="00A46C38">
        <w:rPr>
          <w:i/>
          <w:iCs/>
          <w:noProof/>
        </w:rPr>
        <w:t>(</w:t>
      </w:r>
      <w:r w:rsidR="00291A92">
        <w:rPr>
          <w:i/>
          <w:iCs/>
          <w:noProof/>
        </w:rPr>
        <w:t>Ms </w:t>
      </w:r>
      <w:r w:rsidRPr="00A46C38">
        <w:rPr>
          <w:i/>
          <w:iCs/>
          <w:noProof/>
        </w:rPr>
        <w:t>Stephen-Smith</w:t>
      </w:r>
      <w:r w:rsidRPr="00A46C38">
        <w:rPr>
          <w:noProof/>
        </w:rPr>
        <w:t>); debate ensued; agreed to</w:t>
      </w:r>
      <w:r>
        <w:rPr>
          <w:noProof/>
        </w:rPr>
        <w:t>, 233</w:t>
      </w:r>
    </w:p>
    <w:p w14:paraId="142CF72E" w14:textId="77777777" w:rsidR="00116CAF" w:rsidRDefault="00116CAF" w:rsidP="00116CAF">
      <w:pPr>
        <w:pStyle w:val="Index3"/>
        <w:rPr>
          <w:noProof/>
        </w:rPr>
      </w:pPr>
      <w:r w:rsidRPr="00A46C38">
        <w:rPr>
          <w:noProof/>
        </w:rPr>
        <w:t xml:space="preserve">Capital of Equality LGBTIQ+ Strategy—Statement on progress—Ministerial statement </w:t>
      </w:r>
      <w:r w:rsidRPr="00A46C38">
        <w:rPr>
          <w:i/>
          <w:iCs/>
          <w:noProof/>
        </w:rPr>
        <w:t>(</w:t>
      </w:r>
      <w:r w:rsidR="00291A92">
        <w:rPr>
          <w:i/>
          <w:iCs/>
          <w:noProof/>
        </w:rPr>
        <w:t>Mr </w:t>
      </w:r>
      <w:r w:rsidRPr="00A46C38">
        <w:rPr>
          <w:i/>
          <w:iCs/>
          <w:noProof/>
        </w:rPr>
        <w:t>Barr</w:t>
      </w:r>
      <w:r w:rsidRPr="00A46C38">
        <w:rPr>
          <w:noProof/>
        </w:rPr>
        <w:t>); debate ensued; agreed to</w:t>
      </w:r>
      <w:r>
        <w:rPr>
          <w:noProof/>
        </w:rPr>
        <w:t>, 436</w:t>
      </w:r>
    </w:p>
    <w:p w14:paraId="6E7F866A" w14:textId="77777777" w:rsidR="00F96E72" w:rsidRDefault="00F96E72" w:rsidP="00A22F35">
      <w:pPr>
        <w:pStyle w:val="Index3"/>
        <w:tabs>
          <w:tab w:val="right" w:leader="dot" w:pos="9318"/>
        </w:tabs>
        <w:rPr>
          <w:noProof/>
        </w:rPr>
      </w:pPr>
      <w:r w:rsidRPr="00235CD1">
        <w:rPr>
          <w:noProof/>
        </w:rPr>
        <w:t xml:space="preserve">CBR Switched On:  ACT’s Economic Development Priorities 2022-2025—Ministerial statement </w:t>
      </w:r>
      <w:r w:rsidRPr="00235CD1">
        <w:rPr>
          <w:i/>
          <w:iCs/>
          <w:noProof/>
        </w:rPr>
        <w:t>(</w:t>
      </w:r>
      <w:r>
        <w:rPr>
          <w:i/>
          <w:iCs/>
          <w:noProof/>
        </w:rPr>
        <w:t>Mr </w:t>
      </w:r>
      <w:r w:rsidRPr="00235CD1">
        <w:rPr>
          <w:i/>
          <w:iCs/>
          <w:noProof/>
        </w:rPr>
        <w:t>Barr</w:t>
      </w:r>
      <w:r w:rsidRPr="00235CD1">
        <w:rPr>
          <w:noProof/>
        </w:rPr>
        <w:t>); agreed to</w:t>
      </w:r>
      <w:r>
        <w:rPr>
          <w:noProof/>
        </w:rPr>
        <w:t>, 515</w:t>
      </w:r>
    </w:p>
    <w:p w14:paraId="7357E67F" w14:textId="77777777" w:rsidR="00130FCB" w:rsidRDefault="00130FCB" w:rsidP="00130FCB">
      <w:pPr>
        <w:pStyle w:val="Index3"/>
        <w:tabs>
          <w:tab w:val="right" w:leader="dot" w:pos="9316"/>
        </w:tabs>
        <w:rPr>
          <w:noProof/>
        </w:rPr>
      </w:pPr>
      <w:r>
        <w:rPr>
          <w:noProof/>
        </w:rPr>
        <w:t xml:space="preserve">Charter for Parents and Families involved with ACT child protection services—May 2023—Ministerial statement </w:t>
      </w:r>
      <w:r w:rsidRPr="008832F4">
        <w:rPr>
          <w:i/>
          <w:iCs/>
          <w:noProof/>
        </w:rPr>
        <w:t>(Ms Stephen-Smith</w:t>
      </w:r>
      <w:r>
        <w:rPr>
          <w:noProof/>
        </w:rPr>
        <w:t>); agreed to, 1141</w:t>
      </w:r>
    </w:p>
    <w:p w14:paraId="1B8D5997" w14:textId="77777777" w:rsidR="00D415CB" w:rsidRDefault="00D415CB" w:rsidP="00D415CB">
      <w:pPr>
        <w:pStyle w:val="Index1"/>
        <w:keepNext/>
        <w:tabs>
          <w:tab w:val="right" w:leader="dot" w:pos="9017"/>
        </w:tabs>
        <w:rPr>
          <w:noProof/>
        </w:rPr>
      </w:pPr>
      <w:r w:rsidRPr="00A46C38">
        <w:rPr>
          <w:b/>
          <w:bCs/>
          <w:noProof/>
        </w:rPr>
        <w:lastRenderedPageBreak/>
        <w:t>Motions</w:t>
      </w:r>
      <w:r>
        <w:rPr>
          <w:b/>
          <w:bCs/>
          <w:noProof/>
        </w:rPr>
        <w:t>—To take note of paper</w:t>
      </w:r>
      <w:r>
        <w:rPr>
          <w:noProof/>
        </w:rPr>
        <w:t>—</w:t>
      </w:r>
      <w:r>
        <w:rPr>
          <w:i/>
          <w:iCs/>
          <w:noProof/>
        </w:rPr>
        <w:t>continued</w:t>
      </w:r>
    </w:p>
    <w:p w14:paraId="2D54730A" w14:textId="77777777" w:rsidR="00F96E72" w:rsidRDefault="00F96E72" w:rsidP="00645EC6">
      <w:pPr>
        <w:pStyle w:val="Index3"/>
        <w:tabs>
          <w:tab w:val="right" w:leader="dot" w:pos="9318"/>
        </w:tabs>
        <w:rPr>
          <w:noProof/>
        </w:rPr>
      </w:pPr>
      <w:r>
        <w:rPr>
          <w:noProof/>
        </w:rPr>
        <w:t xml:space="preserve">Chief Ministerial Trade Mission to Singapore—August 2022—Ministerial statement </w:t>
      </w:r>
      <w:r>
        <w:rPr>
          <w:i/>
          <w:iCs/>
          <w:noProof/>
        </w:rPr>
        <w:t>(Mr Barr</w:t>
      </w:r>
      <w:r>
        <w:rPr>
          <w:noProof/>
        </w:rPr>
        <w:t>); agreed to, 982</w:t>
      </w:r>
    </w:p>
    <w:p w14:paraId="1BCE1B14" w14:textId="77777777" w:rsidR="00F96E72" w:rsidRDefault="00F96E72" w:rsidP="00F96E72">
      <w:pPr>
        <w:pStyle w:val="Index3"/>
        <w:tabs>
          <w:tab w:val="right" w:leader="dot" w:pos="9318"/>
        </w:tabs>
        <w:rPr>
          <w:noProof/>
        </w:rPr>
      </w:pPr>
      <w:r w:rsidRPr="00152718">
        <w:rPr>
          <w:noProof/>
        </w:rPr>
        <w:t xml:space="preserve">Chief Minister Trade Mission to Fiji and New Zealand 26 October to 1 November 2022—Ministerial statement </w:t>
      </w:r>
      <w:r w:rsidRPr="00152718">
        <w:rPr>
          <w:i/>
          <w:iCs/>
          <w:noProof/>
        </w:rPr>
        <w:t>(Mr Barr</w:t>
      </w:r>
      <w:r w:rsidRPr="00152718">
        <w:rPr>
          <w:noProof/>
        </w:rPr>
        <w:t>); agreed to</w:t>
      </w:r>
      <w:r>
        <w:rPr>
          <w:noProof/>
        </w:rPr>
        <w:t>, 1110</w:t>
      </w:r>
    </w:p>
    <w:p w14:paraId="3E06E72F" w14:textId="50D448D2" w:rsidR="00537D10" w:rsidRDefault="00537D10" w:rsidP="0015157C">
      <w:pPr>
        <w:pStyle w:val="Index3"/>
        <w:tabs>
          <w:tab w:val="right" w:leader="dot" w:pos="9318"/>
        </w:tabs>
      </w:pPr>
      <w:r>
        <w:rPr>
          <w:noProof/>
        </w:rPr>
        <w:t>Children and Young People Act</w:t>
      </w:r>
      <w:r w:rsidR="00BA52E5">
        <w:rPr>
          <w:noProof/>
        </w:rPr>
        <w:t>, p</w:t>
      </w:r>
      <w:r>
        <w:rPr>
          <w:noProof/>
        </w:rPr>
        <w:t>ursuant to subsection 727S(5)—ACT Children and Young People Death Review Committee—Annual Report—2021</w:t>
      </w:r>
      <w:r w:rsidRPr="00537382">
        <w:rPr>
          <w:noProof/>
        </w:rPr>
        <w:t xml:space="preserve"> </w:t>
      </w:r>
      <w:r w:rsidRPr="005E42A4">
        <w:rPr>
          <w:i/>
          <w:iCs/>
          <w:noProof/>
        </w:rPr>
        <w:t>(</w:t>
      </w:r>
      <w:r w:rsidR="00291A92" w:rsidRPr="005E42A4">
        <w:rPr>
          <w:i/>
          <w:iCs/>
          <w:noProof/>
        </w:rPr>
        <w:t>Mr </w:t>
      </w:r>
      <w:r w:rsidRPr="005E42A4">
        <w:rPr>
          <w:i/>
          <w:iCs/>
          <w:noProof/>
        </w:rPr>
        <w:t>Gentleman)</w:t>
      </w:r>
      <w:r w:rsidR="005E42A4" w:rsidRPr="005E42A4">
        <w:rPr>
          <w:i/>
          <w:iCs/>
          <w:noProof/>
        </w:rPr>
        <w:t xml:space="preserve">; </w:t>
      </w:r>
      <w:r w:rsidR="005E42A4" w:rsidRPr="005E42A4">
        <w:rPr>
          <w:noProof/>
        </w:rPr>
        <w:t>a</w:t>
      </w:r>
      <w:r w:rsidRPr="00EF1222">
        <w:t>djourned</w:t>
      </w:r>
      <w:r>
        <w:t>, 659</w:t>
      </w:r>
    </w:p>
    <w:p w14:paraId="76D8C27C" w14:textId="77777777" w:rsidR="00407F47" w:rsidRDefault="00116CAF" w:rsidP="00116CAF">
      <w:pPr>
        <w:pStyle w:val="Index3"/>
        <w:rPr>
          <w:noProof/>
          <w:spacing w:val="-4"/>
        </w:rPr>
      </w:pPr>
      <w:r w:rsidRPr="00407F47">
        <w:rPr>
          <w:noProof/>
          <w:spacing w:val="-4"/>
        </w:rPr>
        <w:t>ChooseCBR</w:t>
      </w:r>
      <w:r w:rsidR="00407F47">
        <w:rPr>
          <w:noProof/>
          <w:spacing w:val="-4"/>
        </w:rPr>
        <w:t>—</w:t>
      </w:r>
    </w:p>
    <w:p w14:paraId="29DFC9B2" w14:textId="3098F416" w:rsidR="00116CAF" w:rsidRPr="00407F47" w:rsidRDefault="00116CAF" w:rsidP="00033490">
      <w:pPr>
        <w:pStyle w:val="Index4"/>
      </w:pPr>
      <w:r w:rsidRPr="00407F47">
        <w:t xml:space="preserve">Evaluation and Review Report </w:t>
      </w:r>
      <w:r w:rsidRPr="00407F47">
        <w:rPr>
          <w:i/>
          <w:iCs/>
        </w:rPr>
        <w:t>(</w:t>
      </w:r>
      <w:r w:rsidR="00291A92" w:rsidRPr="00407F47">
        <w:rPr>
          <w:i/>
          <w:iCs/>
        </w:rPr>
        <w:t>Mr </w:t>
      </w:r>
      <w:r w:rsidRPr="00407F47">
        <w:rPr>
          <w:i/>
          <w:iCs/>
        </w:rPr>
        <w:t>Gentleman</w:t>
      </w:r>
      <w:r w:rsidRPr="00407F47">
        <w:rPr>
          <w:i/>
        </w:rPr>
        <w:t>)</w:t>
      </w:r>
      <w:r w:rsidRPr="00407F47">
        <w:t>; debate ensued; agreed to, 455</w:t>
      </w:r>
    </w:p>
    <w:p w14:paraId="0949806B" w14:textId="74AA0EB9" w:rsidR="00116CAF" w:rsidRDefault="00116CAF" w:rsidP="00033490">
      <w:pPr>
        <w:pStyle w:val="Index4"/>
      </w:pPr>
      <w:r w:rsidRPr="00A46C38">
        <w:t xml:space="preserve">Ministerial statement </w:t>
      </w:r>
      <w:r w:rsidRPr="00A46C38">
        <w:rPr>
          <w:i/>
          <w:iCs/>
        </w:rPr>
        <w:t>(</w:t>
      </w:r>
      <w:r w:rsidR="00291A92">
        <w:rPr>
          <w:i/>
          <w:iCs/>
        </w:rPr>
        <w:t>Ms </w:t>
      </w:r>
      <w:r w:rsidRPr="00A46C38">
        <w:rPr>
          <w:i/>
          <w:iCs/>
        </w:rPr>
        <w:t>Cheyne</w:t>
      </w:r>
      <w:r w:rsidRPr="00A46C38">
        <w:t>); debate ensued; agreed to</w:t>
      </w:r>
      <w:r>
        <w:t>, 207</w:t>
      </w:r>
    </w:p>
    <w:p w14:paraId="63D038AC" w14:textId="77777777" w:rsidR="00116CAF" w:rsidRDefault="00116CAF" w:rsidP="00116CAF">
      <w:pPr>
        <w:pStyle w:val="Index3"/>
        <w:rPr>
          <w:noProof/>
        </w:rPr>
      </w:pPr>
      <w:r w:rsidRPr="00A46C38">
        <w:rPr>
          <w:noProof/>
        </w:rPr>
        <w:t xml:space="preserve">CIT Woden and Woden Interchange—Update—Ministerial statement </w:t>
      </w:r>
      <w:r w:rsidRPr="00A46C38">
        <w:rPr>
          <w:i/>
          <w:iCs/>
          <w:noProof/>
        </w:rPr>
        <w:t>(</w:t>
      </w:r>
      <w:r w:rsidR="00291A92">
        <w:rPr>
          <w:i/>
          <w:iCs/>
          <w:noProof/>
        </w:rPr>
        <w:t>Mr </w:t>
      </w:r>
      <w:r w:rsidRPr="00A46C38">
        <w:rPr>
          <w:i/>
          <w:iCs/>
          <w:noProof/>
        </w:rPr>
        <w:t>Steel</w:t>
      </w:r>
      <w:r w:rsidRPr="00A46C38">
        <w:rPr>
          <w:noProof/>
        </w:rPr>
        <w:t>); debate ensued; agreed to</w:t>
      </w:r>
      <w:r>
        <w:rPr>
          <w:noProof/>
        </w:rPr>
        <w:t>, 250</w:t>
      </w:r>
    </w:p>
    <w:p w14:paraId="2739AC76" w14:textId="77777777" w:rsidR="00EE60FA" w:rsidRDefault="00EE60FA" w:rsidP="00C85ADB">
      <w:pPr>
        <w:pStyle w:val="Index3"/>
        <w:tabs>
          <w:tab w:val="right" w:leader="dot" w:pos="9316"/>
        </w:tabs>
        <w:ind w:left="748" w:hanging="289"/>
        <w:rPr>
          <w:noProof/>
        </w:rPr>
      </w:pPr>
      <w:r>
        <w:rPr>
          <w:noProof/>
        </w:rPr>
        <w:t xml:space="preserve">CIT Woden Campus Project—Update—Ministerial statement </w:t>
      </w:r>
      <w:r>
        <w:rPr>
          <w:i/>
          <w:iCs/>
          <w:noProof/>
        </w:rPr>
        <w:t>(Mr Steel</w:t>
      </w:r>
      <w:r>
        <w:rPr>
          <w:noProof/>
        </w:rPr>
        <w:t>); debate ensued; agreed to, 1452</w:t>
      </w:r>
    </w:p>
    <w:p w14:paraId="230CD255" w14:textId="77777777" w:rsidR="00F77FDD" w:rsidRPr="00D313FF" w:rsidRDefault="00F77FDD" w:rsidP="00C85ADB">
      <w:pPr>
        <w:pStyle w:val="Index3"/>
        <w:tabs>
          <w:tab w:val="right" w:leader="dot" w:pos="9318"/>
        </w:tabs>
        <w:ind w:left="748" w:hanging="289"/>
        <w:rPr>
          <w:noProof/>
        </w:rPr>
      </w:pPr>
      <w:r w:rsidRPr="008434F1">
        <w:rPr>
          <w:noProof/>
        </w:rPr>
        <w:t>C</w:t>
      </w:r>
      <w:r w:rsidRPr="00A245BD">
        <w:rPr>
          <w:noProof/>
          <w:spacing w:val="-10"/>
        </w:rPr>
        <w:t xml:space="preserve">ladding rectification scheme—Update—Ministerial statement </w:t>
      </w:r>
      <w:r w:rsidRPr="00A245BD">
        <w:rPr>
          <w:i/>
          <w:iCs/>
          <w:noProof/>
          <w:spacing w:val="-10"/>
        </w:rPr>
        <w:t>(Ms Vassarotti</w:t>
      </w:r>
      <w:r w:rsidRPr="00A245BD">
        <w:rPr>
          <w:noProof/>
          <w:spacing w:val="-10"/>
        </w:rPr>
        <w:t>); agreed to, 1011</w:t>
      </w:r>
    </w:p>
    <w:p w14:paraId="461B1A57" w14:textId="77777777" w:rsidR="00116CAF" w:rsidRDefault="00116CAF" w:rsidP="00C85ADB">
      <w:pPr>
        <w:pStyle w:val="Index3"/>
        <w:keepNext/>
        <w:ind w:left="748" w:hanging="289"/>
        <w:rPr>
          <w:noProof/>
        </w:rPr>
      </w:pPr>
      <w:r w:rsidRPr="00A46C38">
        <w:rPr>
          <w:noProof/>
        </w:rPr>
        <w:t>Climate Change and Greenhouse Gas Reduction Act—</w:t>
      </w:r>
    </w:p>
    <w:p w14:paraId="1930436C" w14:textId="77777777" w:rsidR="00645EC6" w:rsidRDefault="00116CAF" w:rsidP="00033490">
      <w:pPr>
        <w:pStyle w:val="Index4"/>
      </w:pPr>
      <w:r w:rsidRPr="00A46C38">
        <w:t>Minister’s annual report</w:t>
      </w:r>
      <w:r w:rsidR="00645EC6">
        <w:t>—</w:t>
      </w:r>
    </w:p>
    <w:p w14:paraId="09806E4C" w14:textId="2BFEF8E3" w:rsidR="00645EC6" w:rsidRDefault="00E71A52" w:rsidP="00645EC6">
      <w:pPr>
        <w:pStyle w:val="Index5"/>
        <w:rPr>
          <w:noProof/>
        </w:rPr>
      </w:pPr>
      <w:r w:rsidRPr="00E71A52">
        <w:rPr>
          <w:noProof/>
        </w:rPr>
        <w:t xml:space="preserve">2019-20 </w:t>
      </w:r>
      <w:r w:rsidR="00645EC6" w:rsidRPr="00A46C38">
        <w:rPr>
          <w:i/>
          <w:iCs/>
          <w:noProof/>
        </w:rPr>
        <w:t>(</w:t>
      </w:r>
      <w:r w:rsidR="00645EC6">
        <w:rPr>
          <w:i/>
          <w:iCs/>
          <w:noProof/>
        </w:rPr>
        <w:t>Mr </w:t>
      </w:r>
      <w:r w:rsidR="00645EC6" w:rsidRPr="00A46C38">
        <w:rPr>
          <w:i/>
          <w:iCs/>
          <w:noProof/>
        </w:rPr>
        <w:t>Gentleman</w:t>
      </w:r>
      <w:r w:rsidR="00645EC6" w:rsidRPr="00A46C38">
        <w:rPr>
          <w:i/>
          <w:noProof/>
        </w:rPr>
        <w:t>)</w:t>
      </w:r>
      <w:r w:rsidR="00645EC6" w:rsidRPr="00A46C38">
        <w:rPr>
          <w:noProof/>
        </w:rPr>
        <w:t>; debate ensued; agreed to</w:t>
      </w:r>
      <w:r w:rsidR="00645EC6">
        <w:rPr>
          <w:noProof/>
        </w:rPr>
        <w:t>, 41</w:t>
      </w:r>
    </w:p>
    <w:p w14:paraId="1F140D3D" w14:textId="77777777" w:rsidR="00645EC6" w:rsidRDefault="00645EC6" w:rsidP="00645EC6">
      <w:pPr>
        <w:pStyle w:val="Index5"/>
        <w:rPr>
          <w:noProof/>
        </w:rPr>
      </w:pPr>
      <w:r>
        <w:rPr>
          <w:noProof/>
        </w:rPr>
        <w:t xml:space="preserve">2021-2022—Ministerial statement </w:t>
      </w:r>
      <w:r>
        <w:rPr>
          <w:i/>
          <w:iCs/>
          <w:noProof/>
        </w:rPr>
        <w:t>(Mr Rattenbury</w:t>
      </w:r>
      <w:r>
        <w:rPr>
          <w:noProof/>
        </w:rPr>
        <w:t>); agreed to, 983</w:t>
      </w:r>
    </w:p>
    <w:p w14:paraId="131EB6E1" w14:textId="1C5A932F" w:rsidR="00F77FDD" w:rsidRDefault="00F77FDD" w:rsidP="00F77FDD">
      <w:pPr>
        <w:pStyle w:val="Index5"/>
      </w:pPr>
      <w:r w:rsidRPr="00BA2338">
        <w:rPr>
          <w:noProof/>
        </w:rPr>
        <w:t xml:space="preserve">2022-23—Ministerial statement </w:t>
      </w:r>
      <w:r w:rsidRPr="00BA2338">
        <w:rPr>
          <w:i/>
          <w:iCs/>
          <w:noProof/>
        </w:rPr>
        <w:t>(Mr Rattenbury</w:t>
      </w:r>
      <w:r w:rsidRPr="00BA2338">
        <w:rPr>
          <w:noProof/>
        </w:rPr>
        <w:t>); agreed to</w:t>
      </w:r>
      <w:r>
        <w:rPr>
          <w:noProof/>
        </w:rPr>
        <w:t>, 1633</w:t>
      </w:r>
    </w:p>
    <w:p w14:paraId="40239767" w14:textId="42781086" w:rsidR="00116CAF" w:rsidRPr="00A27065" w:rsidRDefault="00116CAF" w:rsidP="00033490">
      <w:pPr>
        <w:pStyle w:val="Index4"/>
      </w:pPr>
      <w:r w:rsidRPr="00A27065">
        <w:t>Re</w:t>
      </w:r>
      <w:r w:rsidRPr="00094B6A">
        <w:t xml:space="preserve">view of Act and Government response </w:t>
      </w:r>
      <w:r w:rsidRPr="00094B6A">
        <w:rPr>
          <w:i/>
          <w:iCs/>
        </w:rPr>
        <w:t>(</w:t>
      </w:r>
      <w:r w:rsidR="00291A92" w:rsidRPr="00094B6A">
        <w:rPr>
          <w:i/>
          <w:iCs/>
        </w:rPr>
        <w:t>Mr </w:t>
      </w:r>
      <w:r w:rsidRPr="00094B6A">
        <w:rPr>
          <w:i/>
          <w:iCs/>
        </w:rPr>
        <w:t>Gentleman</w:t>
      </w:r>
      <w:r w:rsidRPr="00094B6A">
        <w:rPr>
          <w:i/>
        </w:rPr>
        <w:t>)</w:t>
      </w:r>
      <w:r w:rsidRPr="00094B6A">
        <w:t>; debate ensued; agreed to, 455</w:t>
      </w:r>
    </w:p>
    <w:p w14:paraId="05D42CF5" w14:textId="77777777" w:rsidR="00F77FDD" w:rsidRDefault="00F77FDD" w:rsidP="00F77FDD">
      <w:pPr>
        <w:pStyle w:val="Index3"/>
        <w:tabs>
          <w:tab w:val="right" w:leader="dot" w:pos="9316"/>
        </w:tabs>
        <w:rPr>
          <w:noProof/>
        </w:rPr>
      </w:pPr>
      <w:r w:rsidRPr="00BA2338">
        <w:rPr>
          <w:noProof/>
        </w:rPr>
        <w:t xml:space="preserve">Climate change impacts on health—Assembly resolution of 20 October 2022—Government response—Ministerial statement </w:t>
      </w:r>
      <w:r w:rsidRPr="00BA2338">
        <w:rPr>
          <w:i/>
          <w:iCs/>
          <w:noProof/>
        </w:rPr>
        <w:t>(Ms Stephen-Smith</w:t>
      </w:r>
      <w:r w:rsidRPr="00BA2338">
        <w:rPr>
          <w:noProof/>
        </w:rPr>
        <w:t>); agreed to</w:t>
      </w:r>
      <w:r>
        <w:rPr>
          <w:noProof/>
        </w:rPr>
        <w:t>, 1632</w:t>
      </w:r>
    </w:p>
    <w:p w14:paraId="30742947" w14:textId="77777777" w:rsidR="00715980" w:rsidRPr="008D1976" w:rsidRDefault="00715980" w:rsidP="00715980">
      <w:pPr>
        <w:pStyle w:val="Index3"/>
        <w:rPr>
          <w:noProof/>
          <w:lang w:val="en-US"/>
        </w:rPr>
      </w:pPr>
      <w:r w:rsidRPr="008D1976">
        <w:rPr>
          <w:noProof/>
          <w:lang w:val="en-US"/>
        </w:rPr>
        <w:t xml:space="preserve">Closed Circuit Television (CCTV) Policy, dated August 2022. </w:t>
      </w:r>
      <w:r w:rsidRPr="008D1976">
        <w:rPr>
          <w:i/>
          <w:iCs/>
          <w:noProof/>
          <w:lang w:val="en-US"/>
        </w:rPr>
        <w:t>(Mr Gentleman</w:t>
      </w:r>
      <w:r w:rsidRPr="008D1976">
        <w:rPr>
          <w:i/>
          <w:noProof/>
          <w:lang w:val="en-US"/>
        </w:rPr>
        <w:t>)</w:t>
      </w:r>
      <w:r w:rsidRPr="008D1976">
        <w:rPr>
          <w:noProof/>
          <w:lang w:val="en-US"/>
        </w:rPr>
        <w:t>; debate ensued; agreed to, 778</w:t>
      </w:r>
    </w:p>
    <w:p w14:paraId="736060FB" w14:textId="77777777" w:rsidR="00715980" w:rsidRPr="008D1976" w:rsidRDefault="00715980" w:rsidP="00715980">
      <w:pPr>
        <w:pStyle w:val="Index3"/>
        <w:rPr>
          <w:noProof/>
          <w:lang w:val="en-US"/>
        </w:rPr>
      </w:pPr>
      <w:r w:rsidRPr="008D1976">
        <w:rPr>
          <w:noProof/>
          <w:lang w:val="en-US"/>
        </w:rPr>
        <w:t xml:space="preserve">Co-designing an Aboriginal and Torres Strait Islander Children’s Commissioner for the ACT </w:t>
      </w:r>
      <w:r w:rsidRPr="008D1976">
        <w:rPr>
          <w:i/>
          <w:iCs/>
          <w:noProof/>
          <w:lang w:val="en-US"/>
        </w:rPr>
        <w:t>(Mr Gentleman</w:t>
      </w:r>
      <w:r w:rsidRPr="008D1976">
        <w:rPr>
          <w:i/>
          <w:noProof/>
          <w:lang w:val="en-US"/>
        </w:rPr>
        <w:t>)</w:t>
      </w:r>
      <w:r w:rsidRPr="008D1976">
        <w:rPr>
          <w:noProof/>
          <w:lang w:val="en-US"/>
        </w:rPr>
        <w:t>; debate ensued; agreed to, 778</w:t>
      </w:r>
    </w:p>
    <w:p w14:paraId="0FEF0ED7" w14:textId="77777777" w:rsidR="00F4655C" w:rsidRDefault="00F4655C" w:rsidP="00F4655C">
      <w:pPr>
        <w:pStyle w:val="Index3"/>
        <w:tabs>
          <w:tab w:val="right" w:leader="dot" w:pos="9316"/>
        </w:tabs>
        <w:rPr>
          <w:noProof/>
        </w:rPr>
      </w:pPr>
      <w:r w:rsidRPr="00B16619">
        <w:rPr>
          <w:noProof/>
        </w:rPr>
        <w:t xml:space="preserve">Co-operatives and alternative business models—Assembly resolution of 7 April 2022—Government response </w:t>
      </w:r>
      <w:r w:rsidRPr="00B16619">
        <w:rPr>
          <w:i/>
          <w:iCs/>
          <w:noProof/>
        </w:rPr>
        <w:t>(Mr Gentleman</w:t>
      </w:r>
      <w:r w:rsidRPr="00B16619">
        <w:rPr>
          <w:i/>
          <w:noProof/>
        </w:rPr>
        <w:t>)</w:t>
      </w:r>
      <w:r w:rsidRPr="00B16619">
        <w:rPr>
          <w:noProof/>
        </w:rPr>
        <w:t>; debate ensued; agreed to</w:t>
      </w:r>
      <w:r>
        <w:rPr>
          <w:noProof/>
        </w:rPr>
        <w:t>, 1330</w:t>
      </w:r>
    </w:p>
    <w:p w14:paraId="5375755E" w14:textId="77777777" w:rsidR="00D34534" w:rsidRPr="008D1976" w:rsidRDefault="00D34534" w:rsidP="00D34534">
      <w:pPr>
        <w:pStyle w:val="Index3"/>
        <w:rPr>
          <w:noProof/>
          <w:lang w:val="en-US"/>
        </w:rPr>
      </w:pPr>
      <w:r w:rsidRPr="008D1976">
        <w:rPr>
          <w:noProof/>
          <w:lang w:val="en-US"/>
        </w:rPr>
        <w:t xml:space="preserve">Combustible Cladding Scheme—Update—Ministerial statement </w:t>
      </w:r>
      <w:r w:rsidRPr="008D1976">
        <w:rPr>
          <w:i/>
          <w:iCs/>
          <w:noProof/>
          <w:lang w:val="en-US"/>
        </w:rPr>
        <w:t>(Ms Vassarotti</w:t>
      </w:r>
      <w:r w:rsidRPr="008D1976">
        <w:rPr>
          <w:noProof/>
          <w:lang w:val="en-US"/>
        </w:rPr>
        <w:t>); agreed to, 768</w:t>
      </w:r>
    </w:p>
    <w:p w14:paraId="5C247E79" w14:textId="77777777" w:rsidR="00820C06" w:rsidRDefault="00116CAF" w:rsidP="00116CAF">
      <w:pPr>
        <w:pStyle w:val="Index3"/>
        <w:rPr>
          <w:noProof/>
        </w:rPr>
      </w:pPr>
      <w:r w:rsidRPr="00A46C38">
        <w:rPr>
          <w:noProof/>
        </w:rPr>
        <w:t>Commissioner for Sustainability and the Environment Act—Commissioner for Sustainability and the Environment—</w:t>
      </w:r>
    </w:p>
    <w:p w14:paraId="7F14D44D" w14:textId="77777777" w:rsidR="00116CAF" w:rsidRPr="00A27065" w:rsidRDefault="00116CAF" w:rsidP="000124EF">
      <w:pPr>
        <w:pStyle w:val="Index4"/>
        <w:ind w:left="1145"/>
        <w:rPr>
          <w:spacing w:val="-8"/>
        </w:rPr>
      </w:pPr>
      <w:r w:rsidRPr="00A27065">
        <w:rPr>
          <w:spacing w:val="-8"/>
        </w:rPr>
        <w:t>S</w:t>
      </w:r>
      <w:r w:rsidRPr="00AD2FB9">
        <w:t xml:space="preserve">cope 3 Greenhouse Gas Emissions in the ACT—an investigation of current scope 3 emissions and potential future reductions </w:t>
      </w:r>
      <w:r w:rsidRPr="00AD2FB9">
        <w:rPr>
          <w:i/>
          <w:iCs/>
        </w:rPr>
        <w:t>(</w:t>
      </w:r>
      <w:r w:rsidR="00291A92" w:rsidRPr="00AD2FB9">
        <w:rPr>
          <w:i/>
          <w:iCs/>
        </w:rPr>
        <w:t>Mr </w:t>
      </w:r>
      <w:r w:rsidRPr="00AD2FB9">
        <w:rPr>
          <w:i/>
          <w:iCs/>
        </w:rPr>
        <w:t>Gentleman</w:t>
      </w:r>
      <w:r w:rsidRPr="00AD2FB9">
        <w:rPr>
          <w:i/>
        </w:rPr>
        <w:t>)</w:t>
      </w:r>
      <w:r w:rsidRPr="00AD2FB9">
        <w:t>; debate ensued; agreed to, 376</w:t>
      </w:r>
    </w:p>
    <w:p w14:paraId="69587D1D" w14:textId="274FD95E" w:rsidR="00820C06" w:rsidRPr="00820C06" w:rsidRDefault="00820C06" w:rsidP="000124EF">
      <w:pPr>
        <w:pStyle w:val="Index4"/>
        <w:ind w:left="1105" w:hanging="198"/>
      </w:pPr>
      <w:r>
        <w:t xml:space="preserve">State of the Lakes and Waterways in the ACT </w:t>
      </w:r>
      <w:r w:rsidRPr="000124EF">
        <w:rPr>
          <w:i/>
        </w:rPr>
        <w:t>(Mr Gentleman)</w:t>
      </w:r>
      <w:r w:rsidR="000124EF">
        <w:t>; d</w:t>
      </w:r>
      <w:r>
        <w:t>ebate ensued; adjourned</w:t>
      </w:r>
      <w:r w:rsidR="007012E9">
        <w:t>, 746</w:t>
      </w:r>
    </w:p>
    <w:p w14:paraId="20607369" w14:textId="77777777" w:rsidR="00407F47" w:rsidRDefault="00407F47" w:rsidP="00407F47">
      <w:pPr>
        <w:pStyle w:val="Index3"/>
        <w:tabs>
          <w:tab w:val="right" w:leader="dot" w:pos="9318"/>
        </w:tabs>
        <w:rPr>
          <w:noProof/>
        </w:rPr>
      </w:pPr>
      <w:r w:rsidRPr="004245E4">
        <w:rPr>
          <w:noProof/>
        </w:rPr>
        <w:t xml:space="preserve">Commitments to reduce harm from gaming while supporting sustainable clubs—Implementation progress—Ministerial statement </w:t>
      </w:r>
      <w:r w:rsidRPr="004245E4">
        <w:rPr>
          <w:i/>
          <w:iCs/>
          <w:noProof/>
        </w:rPr>
        <w:t>(Mr Rattenbury</w:t>
      </w:r>
      <w:r w:rsidRPr="004245E4">
        <w:rPr>
          <w:noProof/>
        </w:rPr>
        <w:t>); agreed to</w:t>
      </w:r>
      <w:r>
        <w:rPr>
          <w:noProof/>
        </w:rPr>
        <w:t>, 1024</w:t>
      </w:r>
    </w:p>
    <w:p w14:paraId="02C4A68B" w14:textId="77777777" w:rsidR="00C371B4" w:rsidRDefault="00C371B4" w:rsidP="00C371B4">
      <w:pPr>
        <w:pStyle w:val="Index3"/>
        <w:tabs>
          <w:tab w:val="right" w:leader="dot" w:pos="9318"/>
        </w:tabs>
        <w:rPr>
          <w:noProof/>
        </w:rPr>
      </w:pPr>
      <w:r w:rsidRPr="00B51DC7">
        <w:rPr>
          <w:noProof/>
        </w:rPr>
        <w:t xml:space="preserve">Community Safe Haven pilot—Ministerial statement </w:t>
      </w:r>
      <w:r w:rsidRPr="00B51DC7">
        <w:rPr>
          <w:i/>
          <w:iCs/>
          <w:noProof/>
        </w:rPr>
        <w:t>(</w:t>
      </w:r>
      <w:r w:rsidR="00291A92">
        <w:rPr>
          <w:i/>
          <w:iCs/>
          <w:noProof/>
        </w:rPr>
        <w:t>Ms </w:t>
      </w:r>
      <w:r w:rsidRPr="00B51DC7">
        <w:rPr>
          <w:i/>
          <w:iCs/>
          <w:noProof/>
        </w:rPr>
        <w:t>Davidson</w:t>
      </w:r>
      <w:r w:rsidRPr="00B51DC7">
        <w:rPr>
          <w:noProof/>
        </w:rPr>
        <w:t>); debate ensued; agreed to</w:t>
      </w:r>
      <w:r>
        <w:rPr>
          <w:noProof/>
        </w:rPr>
        <w:t>, 497</w:t>
      </w:r>
    </w:p>
    <w:p w14:paraId="1AE12C06" w14:textId="705691BF" w:rsidR="00407F47" w:rsidRDefault="00407F47" w:rsidP="00407F47">
      <w:pPr>
        <w:pStyle w:val="Index3"/>
        <w:tabs>
          <w:tab w:val="right" w:leader="dot" w:pos="9318"/>
        </w:tabs>
        <w:rPr>
          <w:noProof/>
        </w:rPr>
      </w:pPr>
      <w:r w:rsidRPr="004245E4">
        <w:rPr>
          <w:noProof/>
        </w:rPr>
        <w:t xml:space="preserve">Condolences for the passing of Professor Will Steffen—Ministerial statement </w:t>
      </w:r>
      <w:r w:rsidRPr="004245E4">
        <w:rPr>
          <w:i/>
          <w:iCs/>
          <w:noProof/>
        </w:rPr>
        <w:t>(Mr</w:t>
      </w:r>
      <w:r w:rsidR="005C0DA4">
        <w:rPr>
          <w:i/>
          <w:iCs/>
          <w:noProof/>
        </w:rPr>
        <w:t> </w:t>
      </w:r>
      <w:r w:rsidRPr="004245E4">
        <w:rPr>
          <w:i/>
          <w:iCs/>
          <w:noProof/>
        </w:rPr>
        <w:t>Rattenbury</w:t>
      </w:r>
      <w:r w:rsidRPr="004245E4">
        <w:rPr>
          <w:noProof/>
        </w:rPr>
        <w:t>); debate ensued; agreed to</w:t>
      </w:r>
      <w:r>
        <w:rPr>
          <w:noProof/>
        </w:rPr>
        <w:t>, 1024</w:t>
      </w:r>
    </w:p>
    <w:p w14:paraId="18B2C8BB" w14:textId="77777777" w:rsidR="00D415CB" w:rsidRDefault="00D415CB" w:rsidP="00D415CB">
      <w:pPr>
        <w:pStyle w:val="Index1"/>
        <w:keepNext/>
        <w:tabs>
          <w:tab w:val="right" w:leader="dot" w:pos="9017"/>
        </w:tabs>
        <w:rPr>
          <w:noProof/>
        </w:rPr>
      </w:pPr>
      <w:r w:rsidRPr="00A46C38">
        <w:rPr>
          <w:b/>
          <w:bCs/>
          <w:noProof/>
        </w:rPr>
        <w:lastRenderedPageBreak/>
        <w:t>Motions</w:t>
      </w:r>
      <w:r>
        <w:rPr>
          <w:b/>
          <w:bCs/>
          <w:noProof/>
        </w:rPr>
        <w:t>—To take note of paper</w:t>
      </w:r>
      <w:r>
        <w:rPr>
          <w:noProof/>
        </w:rPr>
        <w:t>—</w:t>
      </w:r>
      <w:r>
        <w:rPr>
          <w:i/>
          <w:iCs/>
          <w:noProof/>
        </w:rPr>
        <w:t>continued</w:t>
      </w:r>
    </w:p>
    <w:p w14:paraId="78F209B0" w14:textId="46F1CEEC" w:rsidR="00B43FFE" w:rsidRDefault="00B43FFE" w:rsidP="00824747">
      <w:pPr>
        <w:pStyle w:val="Index3"/>
        <w:tabs>
          <w:tab w:val="right" w:leader="dot" w:pos="7734"/>
        </w:tabs>
        <w:ind w:left="737"/>
        <w:rPr>
          <w:noProof/>
        </w:rPr>
      </w:pPr>
      <w:r w:rsidRPr="00B92782">
        <w:rPr>
          <w:noProof/>
        </w:rPr>
        <w:t xml:space="preserve">Confiscation of Criminal Assets (Unexplained Wealth) Amendment Act 2020, pursuant to section 258A—Statutory Review, dated August 2022, and associated statement </w:t>
      </w:r>
      <w:r w:rsidRPr="000124EF">
        <w:rPr>
          <w:i/>
          <w:iCs/>
          <w:noProof/>
        </w:rPr>
        <w:t>(Mr Gentleman)</w:t>
      </w:r>
      <w:r w:rsidR="000124EF">
        <w:rPr>
          <w:noProof/>
        </w:rPr>
        <w:t>; a</w:t>
      </w:r>
      <w:r w:rsidRPr="00B92782">
        <w:rPr>
          <w:noProof/>
        </w:rPr>
        <w:t>djourned</w:t>
      </w:r>
      <w:r>
        <w:rPr>
          <w:noProof/>
        </w:rPr>
        <w:t>, 760</w:t>
      </w:r>
    </w:p>
    <w:p w14:paraId="4A92F0AE" w14:textId="77777777" w:rsidR="003C459E" w:rsidRDefault="003C459E" w:rsidP="00540D97">
      <w:pPr>
        <w:pStyle w:val="Index3"/>
        <w:tabs>
          <w:tab w:val="right" w:leader="dot" w:pos="9318"/>
        </w:tabs>
        <w:rPr>
          <w:noProof/>
        </w:rPr>
      </w:pPr>
      <w:r w:rsidRPr="008324F4">
        <w:t xml:space="preserve">Connecting Nature Connecting People—Ministerial statement </w:t>
      </w:r>
      <w:r w:rsidRPr="008324F4">
        <w:rPr>
          <w:i/>
        </w:rPr>
        <w:t>(Ms Vassarotti</w:t>
      </w:r>
      <w:r w:rsidRPr="008324F4">
        <w:t>); agreed to, 1911</w:t>
      </w:r>
    </w:p>
    <w:p w14:paraId="22715A7B" w14:textId="499DECD1" w:rsidR="00540D97" w:rsidRDefault="00540D97" w:rsidP="00540D97">
      <w:pPr>
        <w:pStyle w:val="Index3"/>
        <w:tabs>
          <w:tab w:val="right" w:leader="dot" w:pos="9318"/>
        </w:tabs>
        <w:rPr>
          <w:noProof/>
        </w:rPr>
      </w:pPr>
      <w:r w:rsidRPr="00DB582E">
        <w:rPr>
          <w:noProof/>
        </w:rPr>
        <w:t xml:space="preserve">Construction Occupations Registrar Statement of Expectations—Ministerial statement </w:t>
      </w:r>
      <w:r w:rsidRPr="00DB582E">
        <w:rPr>
          <w:i/>
          <w:iCs/>
          <w:noProof/>
        </w:rPr>
        <w:t>(Ms Cheyne</w:t>
      </w:r>
      <w:r w:rsidRPr="00DB582E">
        <w:rPr>
          <w:noProof/>
        </w:rPr>
        <w:t>); debate ensued; agreed to</w:t>
      </w:r>
      <w:r>
        <w:rPr>
          <w:noProof/>
        </w:rPr>
        <w:t>, 932</w:t>
      </w:r>
    </w:p>
    <w:p w14:paraId="786A9A59" w14:textId="77777777" w:rsidR="005C417E" w:rsidRDefault="005C417E">
      <w:pPr>
        <w:pStyle w:val="Index3"/>
        <w:rPr>
          <w:noProof/>
        </w:rPr>
      </w:pPr>
      <w:r w:rsidRPr="00A46C38">
        <w:rPr>
          <w:noProof/>
        </w:rPr>
        <w:t xml:space="preserve">Consultation during lockdown related to planning and development—Ministerial statement </w:t>
      </w:r>
      <w:r w:rsidRPr="00A46C38">
        <w:rPr>
          <w:i/>
          <w:iCs/>
          <w:noProof/>
        </w:rPr>
        <w:t>(</w:t>
      </w:r>
      <w:r w:rsidR="00291A92">
        <w:rPr>
          <w:i/>
          <w:iCs/>
          <w:noProof/>
        </w:rPr>
        <w:t>Mr </w:t>
      </w:r>
      <w:r w:rsidRPr="00A46C38">
        <w:rPr>
          <w:i/>
          <w:iCs/>
          <w:noProof/>
        </w:rPr>
        <w:t>Gentleman</w:t>
      </w:r>
      <w:r w:rsidRPr="00A46C38">
        <w:rPr>
          <w:noProof/>
        </w:rPr>
        <w:t>); agreed to</w:t>
      </w:r>
      <w:r>
        <w:rPr>
          <w:noProof/>
        </w:rPr>
        <w:t>, 312</w:t>
      </w:r>
    </w:p>
    <w:p w14:paraId="2CB03A73" w14:textId="77777777" w:rsidR="005C417E" w:rsidRDefault="005C417E">
      <w:pPr>
        <w:pStyle w:val="Index3"/>
        <w:rPr>
          <w:noProof/>
        </w:rPr>
      </w:pPr>
      <w:r w:rsidRPr="00A46C38">
        <w:rPr>
          <w:noProof/>
        </w:rPr>
        <w:t xml:space="preserve">Corflute Recycling Trial report </w:t>
      </w:r>
      <w:r w:rsidRPr="00A46C38">
        <w:rPr>
          <w:i/>
          <w:iCs/>
          <w:noProof/>
        </w:rPr>
        <w:t>(</w:t>
      </w:r>
      <w:r w:rsidR="00291A92">
        <w:rPr>
          <w:i/>
          <w:iCs/>
          <w:noProof/>
        </w:rPr>
        <w:t>Mr </w:t>
      </w:r>
      <w:r w:rsidRPr="00A46C38">
        <w:rPr>
          <w:i/>
          <w:iCs/>
          <w:noProof/>
        </w:rPr>
        <w:t>Gentleman</w:t>
      </w:r>
      <w:r w:rsidRPr="00A46C38">
        <w:rPr>
          <w:i/>
          <w:noProof/>
        </w:rPr>
        <w:t>)</w:t>
      </w:r>
      <w:r w:rsidRPr="00A46C38">
        <w:rPr>
          <w:noProof/>
        </w:rPr>
        <w:t>; debate ensued; agreed to</w:t>
      </w:r>
      <w:r>
        <w:rPr>
          <w:noProof/>
        </w:rPr>
        <w:t>, 337</w:t>
      </w:r>
    </w:p>
    <w:p w14:paraId="7FBF19D3" w14:textId="77777777" w:rsidR="005C417E" w:rsidRDefault="005C417E">
      <w:pPr>
        <w:pStyle w:val="Index3"/>
        <w:rPr>
          <w:noProof/>
        </w:rPr>
      </w:pPr>
      <w:r w:rsidRPr="00A46C38">
        <w:rPr>
          <w:noProof/>
        </w:rPr>
        <w:t xml:space="preserve">Coronavirus (COVID-19)—ACT Government response—Update—Ministerial statement </w:t>
      </w:r>
      <w:r w:rsidRPr="00A46C38">
        <w:rPr>
          <w:i/>
          <w:iCs/>
          <w:noProof/>
        </w:rPr>
        <w:t>(</w:t>
      </w:r>
      <w:r w:rsidR="00291A92">
        <w:rPr>
          <w:i/>
          <w:iCs/>
          <w:noProof/>
        </w:rPr>
        <w:t>Ms </w:t>
      </w:r>
      <w:r w:rsidRPr="00A46C38">
        <w:rPr>
          <w:i/>
          <w:iCs/>
          <w:noProof/>
        </w:rPr>
        <w:t>Stephen-Smith</w:t>
      </w:r>
      <w:r w:rsidRPr="00A46C38">
        <w:rPr>
          <w:noProof/>
        </w:rPr>
        <w:t>)—</w:t>
      </w:r>
    </w:p>
    <w:p w14:paraId="614EC1DD" w14:textId="17C910FF" w:rsidR="005C417E" w:rsidRDefault="005C417E" w:rsidP="00033490">
      <w:pPr>
        <w:pStyle w:val="Index4"/>
      </w:pPr>
      <w:r w:rsidRPr="00A46C38">
        <w:t>Agreed to</w:t>
      </w:r>
      <w:r>
        <w:t xml:space="preserve">, 15, 44, </w:t>
      </w:r>
      <w:r w:rsidR="00520EFF">
        <w:t xml:space="preserve">86, </w:t>
      </w:r>
      <w:r>
        <w:t>118, 150, 181, 206, 233, 270, 448</w:t>
      </w:r>
      <w:r w:rsidR="003C0A2B">
        <w:t>, 468</w:t>
      </w:r>
      <w:r w:rsidR="00A22F35">
        <w:t>, 515</w:t>
      </w:r>
      <w:r w:rsidR="00AB189E">
        <w:t>, 564</w:t>
      </w:r>
      <w:r w:rsidR="001C7226">
        <w:t>, 601</w:t>
      </w:r>
      <w:r w:rsidR="000E5399">
        <w:t>, 646</w:t>
      </w:r>
      <w:r w:rsidR="000D5DAA">
        <w:t>, 733</w:t>
      </w:r>
    </w:p>
    <w:p w14:paraId="25703233" w14:textId="00B610C5" w:rsidR="005C417E" w:rsidRDefault="005C417E" w:rsidP="00033490">
      <w:pPr>
        <w:pStyle w:val="Index4"/>
      </w:pPr>
      <w:r w:rsidRPr="00A46C38">
        <w:t>Debate ensued; agreed to</w:t>
      </w:r>
      <w:r>
        <w:t>, 297, 347</w:t>
      </w:r>
      <w:r w:rsidR="002C0F05">
        <w:t>, 805</w:t>
      </w:r>
    </w:p>
    <w:p w14:paraId="5C428C1E" w14:textId="77777777" w:rsidR="005C417E" w:rsidRDefault="005C417E">
      <w:pPr>
        <w:pStyle w:val="Index3"/>
        <w:rPr>
          <w:noProof/>
        </w:rPr>
      </w:pPr>
      <w:r w:rsidRPr="00A46C38">
        <w:rPr>
          <w:noProof/>
        </w:rPr>
        <w:t>Coroner’s finding into the death of Bradyn Stuart Dillon—</w:t>
      </w:r>
      <w:r w:rsidR="008816C4">
        <w:rPr>
          <w:noProof/>
        </w:rPr>
        <w:t>Government response—</w:t>
      </w:r>
      <w:r w:rsidRPr="00A46C38">
        <w:rPr>
          <w:noProof/>
        </w:rPr>
        <w:t xml:space="preserve">Ministerial statement </w:t>
      </w:r>
      <w:r w:rsidRPr="00A46C38">
        <w:rPr>
          <w:i/>
          <w:iCs/>
          <w:noProof/>
        </w:rPr>
        <w:t>(</w:t>
      </w:r>
      <w:r w:rsidR="00291A92">
        <w:rPr>
          <w:i/>
          <w:iCs/>
          <w:noProof/>
        </w:rPr>
        <w:t>Ms </w:t>
      </w:r>
      <w:r w:rsidRPr="00A46C38">
        <w:rPr>
          <w:i/>
          <w:iCs/>
          <w:noProof/>
        </w:rPr>
        <w:t>Stephen-Smith</w:t>
      </w:r>
      <w:r w:rsidRPr="00A46C38">
        <w:rPr>
          <w:noProof/>
        </w:rPr>
        <w:t>); debate ensued; agreed to</w:t>
      </w:r>
      <w:r>
        <w:rPr>
          <w:noProof/>
        </w:rPr>
        <w:t>, 372</w:t>
      </w:r>
    </w:p>
    <w:p w14:paraId="2909D6C9" w14:textId="77777777" w:rsidR="009F3E4C" w:rsidRDefault="00F459B6" w:rsidP="00F4191B">
      <w:pPr>
        <w:pStyle w:val="Index3"/>
        <w:keepNext/>
        <w:tabs>
          <w:tab w:val="right" w:leader="dot" w:pos="9318"/>
        </w:tabs>
        <w:ind w:left="748" w:hanging="289"/>
        <w:rPr>
          <w:noProof/>
        </w:rPr>
      </w:pPr>
      <w:r w:rsidRPr="009F3132">
        <w:rPr>
          <w:noProof/>
        </w:rPr>
        <w:t>Cor</w:t>
      </w:r>
      <w:r>
        <w:rPr>
          <w:noProof/>
        </w:rPr>
        <w:t>o</w:t>
      </w:r>
      <w:r w:rsidRPr="009F3132">
        <w:rPr>
          <w:noProof/>
        </w:rPr>
        <w:t>ners Act—Report of Coroner—</w:t>
      </w:r>
    </w:p>
    <w:p w14:paraId="09BA5B36" w14:textId="50E7A30B" w:rsidR="00F4655C" w:rsidRPr="009F3E4C" w:rsidRDefault="00F4655C" w:rsidP="00033490">
      <w:pPr>
        <w:pStyle w:val="Index4"/>
      </w:pPr>
      <w:r w:rsidRPr="00F774B3">
        <w:t xml:space="preserve">Inquest into the death of </w:t>
      </w:r>
      <w:r w:rsidR="00F8304D">
        <w:t>“</w:t>
      </w:r>
      <w:r w:rsidRPr="00F774B3">
        <w:t>Passenger H</w:t>
      </w:r>
      <w:r w:rsidR="00F8304D">
        <w:t>”</w:t>
      </w:r>
      <w:r w:rsidRPr="00F774B3">
        <w:t xml:space="preserve">—Follow up response—Ergonomics Assessment Report—ACT Canberra Community Bus Access Assessment R2—Transport Canberra and City Services Directorate, prepared by Dohrmann Consulting, dated 22 July 2022 </w:t>
      </w:r>
      <w:r w:rsidRPr="00F774B3">
        <w:rPr>
          <w:i/>
          <w:iCs/>
        </w:rPr>
        <w:t>(Mr Gentleman</w:t>
      </w:r>
      <w:r w:rsidRPr="00F774B3">
        <w:rPr>
          <w:i/>
        </w:rPr>
        <w:t>)</w:t>
      </w:r>
      <w:r w:rsidRPr="00F774B3">
        <w:t>; debate ensued; agreed to</w:t>
      </w:r>
      <w:r w:rsidR="00055058">
        <w:t xml:space="preserve">, </w:t>
      </w:r>
      <w:r w:rsidR="00906F52">
        <w:t>1172</w:t>
      </w:r>
    </w:p>
    <w:p w14:paraId="4D49D765" w14:textId="77777777" w:rsidR="00F4655C" w:rsidRDefault="00F4655C" w:rsidP="00033490">
      <w:pPr>
        <w:pStyle w:val="Index4"/>
      </w:pPr>
      <w:r w:rsidRPr="009F3132">
        <w:t xml:space="preserve">Inquest into the death of Blake Andrew Corney—Report and Government response </w:t>
      </w:r>
      <w:r w:rsidRPr="009F3132">
        <w:rPr>
          <w:i/>
          <w:iCs/>
        </w:rPr>
        <w:t>(</w:t>
      </w:r>
      <w:r>
        <w:rPr>
          <w:i/>
          <w:iCs/>
        </w:rPr>
        <w:t>Mr </w:t>
      </w:r>
      <w:r w:rsidRPr="009F3132">
        <w:rPr>
          <w:i/>
          <w:iCs/>
        </w:rPr>
        <w:t>Gentleman</w:t>
      </w:r>
      <w:r w:rsidRPr="009F3132">
        <w:rPr>
          <w:i/>
        </w:rPr>
        <w:t>)</w:t>
      </w:r>
      <w:r w:rsidRPr="009F3132">
        <w:t>; debate ensued; agreed to</w:t>
      </w:r>
      <w:r>
        <w:t>, 628</w:t>
      </w:r>
    </w:p>
    <w:p w14:paraId="16AB20DF" w14:textId="713C2F4D" w:rsidR="004250D3" w:rsidRDefault="004250D3" w:rsidP="00033490">
      <w:pPr>
        <w:pStyle w:val="Index4"/>
      </w:pPr>
      <w:r w:rsidRPr="00C46826">
        <w:t xml:space="preserve">Inquest into the death of Christiaan Adriaan Roodt—Government response—Ministerial statement </w:t>
      </w:r>
      <w:r w:rsidRPr="00C46826">
        <w:rPr>
          <w:i/>
          <w:iCs/>
        </w:rPr>
        <w:t>(Ms Berry</w:t>
      </w:r>
      <w:r w:rsidRPr="00C46826">
        <w:t>); agreed to</w:t>
      </w:r>
      <w:r>
        <w:t>, 1474</w:t>
      </w:r>
    </w:p>
    <w:p w14:paraId="24D9210C" w14:textId="77777777" w:rsidR="00F4655C" w:rsidRDefault="00F4655C" w:rsidP="00033490">
      <w:pPr>
        <w:pStyle w:val="Index4"/>
      </w:pPr>
      <w:r w:rsidRPr="007B77AA">
        <w:t xml:space="preserve">Inquest into the death of Joshua—Government response—Ministerial statement </w:t>
      </w:r>
      <w:r w:rsidRPr="007B77AA">
        <w:rPr>
          <w:i/>
          <w:iCs/>
        </w:rPr>
        <w:t>(Ms Davidson</w:t>
      </w:r>
      <w:r w:rsidRPr="007B77AA">
        <w:t>); agreed to</w:t>
      </w:r>
      <w:r>
        <w:t>, 1304</w:t>
      </w:r>
    </w:p>
    <w:p w14:paraId="0AE833E7" w14:textId="5C7F0046" w:rsidR="005C417E" w:rsidRPr="001829C5" w:rsidRDefault="005C417E" w:rsidP="00254577">
      <w:pPr>
        <w:pStyle w:val="Index3"/>
        <w:rPr>
          <w:noProof/>
        </w:rPr>
      </w:pPr>
      <w:r w:rsidRPr="001829C5">
        <w:rPr>
          <w:noProof/>
        </w:rPr>
        <w:t>C</w:t>
      </w:r>
      <w:r w:rsidRPr="00A245BD">
        <w:rPr>
          <w:noProof/>
          <w:spacing w:val="-6"/>
        </w:rPr>
        <w:t xml:space="preserve">oronial inquest—Bradyn Dillon—Ministerial statement </w:t>
      </w:r>
      <w:r w:rsidRPr="00A245BD">
        <w:rPr>
          <w:i/>
          <w:iCs/>
          <w:noProof/>
          <w:spacing w:val="-6"/>
        </w:rPr>
        <w:t>(</w:t>
      </w:r>
      <w:r w:rsidR="00291A92" w:rsidRPr="00A245BD">
        <w:rPr>
          <w:i/>
          <w:iCs/>
          <w:noProof/>
          <w:spacing w:val="-6"/>
        </w:rPr>
        <w:t>Ms </w:t>
      </w:r>
      <w:r w:rsidRPr="00A245BD">
        <w:rPr>
          <w:i/>
          <w:iCs/>
          <w:noProof/>
          <w:spacing w:val="-6"/>
        </w:rPr>
        <w:t>Stephen-Smith</w:t>
      </w:r>
      <w:r w:rsidRPr="00A245BD">
        <w:rPr>
          <w:noProof/>
          <w:spacing w:val="-6"/>
        </w:rPr>
        <w:t>); agreed to, 150</w:t>
      </w:r>
    </w:p>
    <w:p w14:paraId="091BD900" w14:textId="77777777" w:rsidR="005C417E" w:rsidRPr="001829C5" w:rsidRDefault="005C417E">
      <w:pPr>
        <w:pStyle w:val="Index3"/>
        <w:rPr>
          <w:noProof/>
          <w:spacing w:val="-6"/>
        </w:rPr>
      </w:pPr>
      <w:r w:rsidRPr="001829C5">
        <w:rPr>
          <w:noProof/>
          <w:spacing w:val="-6"/>
        </w:rPr>
        <w:t xml:space="preserve">Corrections update—Ministerial statement </w:t>
      </w:r>
      <w:r w:rsidRPr="001829C5">
        <w:rPr>
          <w:i/>
          <w:iCs/>
          <w:noProof/>
          <w:spacing w:val="-6"/>
        </w:rPr>
        <w:t>(</w:t>
      </w:r>
      <w:r w:rsidR="00291A92" w:rsidRPr="001829C5">
        <w:rPr>
          <w:i/>
          <w:iCs/>
          <w:noProof/>
          <w:spacing w:val="-6"/>
        </w:rPr>
        <w:t>Mr </w:t>
      </w:r>
      <w:r w:rsidRPr="001829C5">
        <w:rPr>
          <w:i/>
          <w:iCs/>
          <w:noProof/>
          <w:spacing w:val="-6"/>
        </w:rPr>
        <w:t>Gentleman</w:t>
      </w:r>
      <w:r w:rsidRPr="001829C5">
        <w:rPr>
          <w:noProof/>
          <w:spacing w:val="-6"/>
        </w:rPr>
        <w:t>); debate ensued; agreed to, 348</w:t>
      </w:r>
    </w:p>
    <w:p w14:paraId="1BF4AA1C" w14:textId="77777777" w:rsidR="00AC64B1" w:rsidRDefault="00AC64B1" w:rsidP="00AC64B1">
      <w:pPr>
        <w:pStyle w:val="Index3"/>
        <w:tabs>
          <w:tab w:val="right" w:leader="dot" w:pos="9318"/>
        </w:tabs>
        <w:rPr>
          <w:noProof/>
        </w:rPr>
      </w:pPr>
      <w:r w:rsidRPr="008434F1">
        <w:rPr>
          <w:noProof/>
        </w:rPr>
        <w:t>Co</w:t>
      </w:r>
      <w:r w:rsidRPr="006A4CE8">
        <w:rPr>
          <w:noProof/>
          <w:spacing w:val="-2"/>
        </w:rPr>
        <w:t xml:space="preserve">unting the costs: Sustainable funding for the ACT community services sector report—Government response—Ministerial statement </w:t>
      </w:r>
      <w:r w:rsidRPr="006A4CE8">
        <w:rPr>
          <w:i/>
          <w:iCs/>
          <w:noProof/>
          <w:spacing w:val="-2"/>
        </w:rPr>
        <w:t>(Ms Stephen-Smith</w:t>
      </w:r>
      <w:r w:rsidRPr="006A4CE8">
        <w:rPr>
          <w:noProof/>
          <w:spacing w:val="-2"/>
        </w:rPr>
        <w:t>); agreed to, 1011</w:t>
      </w:r>
    </w:p>
    <w:p w14:paraId="0C6078FD" w14:textId="77777777" w:rsidR="00283F0A" w:rsidRDefault="00283F0A" w:rsidP="00283F0A">
      <w:pPr>
        <w:pStyle w:val="Index3"/>
        <w:tabs>
          <w:tab w:val="right" w:leader="dot" w:pos="9318"/>
        </w:tabs>
        <w:rPr>
          <w:noProof/>
        </w:rPr>
      </w:pPr>
      <w:r>
        <w:rPr>
          <w:noProof/>
        </w:rPr>
        <w:t>COVID-19 Emergency Response Act, pursuant to subsection 3(3)—COVID-19 Measures—</w:t>
      </w:r>
    </w:p>
    <w:p w14:paraId="7809C1C4" w14:textId="7B17EAA1" w:rsidR="00283F0A" w:rsidRDefault="00283F0A" w:rsidP="00FF79D1">
      <w:pPr>
        <w:pStyle w:val="Index4"/>
        <w:ind w:left="1145"/>
      </w:pPr>
      <w:r>
        <w:t>Report No 14—Reporting period 1 January to 31 March 2022</w:t>
      </w:r>
      <w:r w:rsidRPr="001C7226">
        <w:t xml:space="preserve"> </w:t>
      </w:r>
      <w:r w:rsidRPr="000124EF">
        <w:rPr>
          <w:i/>
          <w:iCs/>
        </w:rPr>
        <w:t>(Mr Gentleman)</w:t>
      </w:r>
      <w:r w:rsidRPr="001C7226">
        <w:t>—</w:t>
      </w:r>
      <w:r w:rsidRPr="00650273">
        <w:t>Adjourned</w:t>
      </w:r>
      <w:r>
        <w:t>, 603</w:t>
      </w:r>
    </w:p>
    <w:p w14:paraId="295B701E" w14:textId="77777777" w:rsidR="00283F0A" w:rsidRPr="0066215B" w:rsidRDefault="00283F0A" w:rsidP="000124EF">
      <w:pPr>
        <w:pStyle w:val="Index4"/>
        <w:ind w:left="1145"/>
      </w:pPr>
      <w:r w:rsidRPr="0066215B">
        <w:t>R</w:t>
      </w:r>
      <w:r w:rsidRPr="00AD2FB9">
        <w:t xml:space="preserve">eport No 15—Reporting period 1 April to 30 June 2022 </w:t>
      </w:r>
      <w:r w:rsidRPr="00AD2FB9">
        <w:rPr>
          <w:i/>
        </w:rPr>
        <w:t>(Mr Gentleman)</w:t>
      </w:r>
      <w:r w:rsidRPr="00AD2FB9">
        <w:t>; agreed to, 747</w:t>
      </w:r>
    </w:p>
    <w:p w14:paraId="33E908BD" w14:textId="77777777" w:rsidR="00524B19" w:rsidRDefault="00524B19" w:rsidP="00524B19">
      <w:pPr>
        <w:pStyle w:val="Index3"/>
        <w:rPr>
          <w:noProof/>
        </w:rPr>
      </w:pPr>
      <w:r>
        <w:rPr>
          <w:noProof/>
        </w:rPr>
        <w:t>COVID-19—</w:t>
      </w:r>
    </w:p>
    <w:p w14:paraId="0E010C56" w14:textId="77777777" w:rsidR="00524B19" w:rsidRDefault="00524B19" w:rsidP="00033490">
      <w:pPr>
        <w:pStyle w:val="Index4"/>
      </w:pPr>
      <w:r w:rsidRPr="006A4CE8">
        <w:t xml:space="preserve">Outbreak in the ACT and necessary lockdown, business support and the pathway </w:t>
      </w:r>
      <w:r w:rsidRPr="006A4CE8">
        <w:rPr>
          <w:spacing w:val="-4"/>
        </w:rPr>
        <w:t xml:space="preserve">forward—Update—Ministerial statement </w:t>
      </w:r>
      <w:r w:rsidRPr="006A4CE8">
        <w:rPr>
          <w:i/>
          <w:iCs/>
          <w:spacing w:val="-4"/>
        </w:rPr>
        <w:t>(</w:t>
      </w:r>
      <w:r w:rsidR="00291A92" w:rsidRPr="006A4CE8">
        <w:rPr>
          <w:i/>
          <w:iCs/>
          <w:spacing w:val="-4"/>
        </w:rPr>
        <w:t>Mr </w:t>
      </w:r>
      <w:r w:rsidRPr="006A4CE8">
        <w:rPr>
          <w:i/>
          <w:iCs/>
          <w:spacing w:val="-4"/>
        </w:rPr>
        <w:t>Barr</w:t>
      </w:r>
      <w:r w:rsidRPr="006A4CE8">
        <w:rPr>
          <w:spacing w:val="-4"/>
        </w:rPr>
        <w:t>); debate ensued; agreed to, 270</w:t>
      </w:r>
    </w:p>
    <w:p w14:paraId="34D9D986" w14:textId="1D8CB8B9" w:rsidR="0066215B" w:rsidRPr="0066215B" w:rsidRDefault="00524B19" w:rsidP="00033490">
      <w:pPr>
        <w:pStyle w:val="Index4"/>
      </w:pPr>
      <w:r w:rsidRPr="00BC2550">
        <w:t>Pandemic—</w:t>
      </w:r>
    </w:p>
    <w:p w14:paraId="5942F244" w14:textId="6F6036F3" w:rsidR="00524B19" w:rsidRDefault="00524B19" w:rsidP="0066215B">
      <w:pPr>
        <w:pStyle w:val="Index5"/>
      </w:pPr>
      <w:r w:rsidRPr="00BC2550">
        <w:rPr>
          <w:noProof/>
        </w:rPr>
        <w:t>Lockdown—Community sector support—</w:t>
      </w:r>
      <w:r w:rsidRPr="00BC2550">
        <w:t xml:space="preserve">Ministerial statement </w:t>
      </w:r>
      <w:r w:rsidRPr="00BC2550">
        <w:rPr>
          <w:i/>
          <w:iCs/>
        </w:rPr>
        <w:t>(</w:t>
      </w:r>
      <w:r w:rsidR="00291A92">
        <w:rPr>
          <w:i/>
          <w:iCs/>
        </w:rPr>
        <w:t>Ms </w:t>
      </w:r>
      <w:r w:rsidRPr="00BC2550">
        <w:rPr>
          <w:i/>
          <w:iCs/>
        </w:rPr>
        <w:t>Stephen</w:t>
      </w:r>
      <w:r w:rsidR="005C0DA4">
        <w:rPr>
          <w:i/>
          <w:iCs/>
        </w:rPr>
        <w:noBreakHyphen/>
      </w:r>
      <w:r w:rsidRPr="00BC2550">
        <w:rPr>
          <w:i/>
          <w:iCs/>
        </w:rPr>
        <w:t>Smith</w:t>
      </w:r>
      <w:r w:rsidRPr="00BC2550">
        <w:t>); debate ensued; agreed to</w:t>
      </w:r>
      <w:r>
        <w:t>, 362</w:t>
      </w:r>
    </w:p>
    <w:p w14:paraId="3FD56B5B" w14:textId="798457EC" w:rsidR="0066215B" w:rsidRDefault="0066215B" w:rsidP="0066215B">
      <w:pPr>
        <w:pStyle w:val="Index5"/>
        <w:rPr>
          <w:noProof/>
        </w:rPr>
      </w:pPr>
      <w:r w:rsidRPr="00CA0E36">
        <w:rPr>
          <w:noProof/>
        </w:rPr>
        <w:t xml:space="preserve">Social and economic recovery—Government response to resolution of the </w:t>
      </w:r>
      <w:r w:rsidRPr="0066215B">
        <w:rPr>
          <w:noProof/>
          <w:spacing w:val="-4"/>
        </w:rPr>
        <w:t xml:space="preserve">Assembly of 7 October 2021—Ministerial statement </w:t>
      </w:r>
      <w:r w:rsidRPr="0066215B">
        <w:rPr>
          <w:i/>
          <w:iCs/>
          <w:noProof/>
          <w:spacing w:val="-4"/>
        </w:rPr>
        <w:t>(Ms Davidson</w:t>
      </w:r>
      <w:r w:rsidRPr="0066215B">
        <w:rPr>
          <w:noProof/>
          <w:spacing w:val="-4"/>
        </w:rPr>
        <w:t>); agreed to, 943</w:t>
      </w:r>
    </w:p>
    <w:p w14:paraId="1DCB5D5E" w14:textId="77777777" w:rsidR="00D415CB" w:rsidRDefault="00D415CB" w:rsidP="00D415CB">
      <w:pPr>
        <w:pStyle w:val="Index1"/>
        <w:keepNext/>
        <w:tabs>
          <w:tab w:val="right" w:leader="dot" w:pos="9017"/>
        </w:tabs>
        <w:rPr>
          <w:noProof/>
        </w:rPr>
      </w:pPr>
      <w:r w:rsidRPr="00A46C38">
        <w:rPr>
          <w:b/>
          <w:bCs/>
          <w:noProof/>
        </w:rPr>
        <w:lastRenderedPageBreak/>
        <w:t>Motions</w:t>
      </w:r>
      <w:r>
        <w:rPr>
          <w:b/>
          <w:bCs/>
          <w:noProof/>
        </w:rPr>
        <w:t>—To take note of paper</w:t>
      </w:r>
      <w:r>
        <w:rPr>
          <w:noProof/>
        </w:rPr>
        <w:t>—</w:t>
      </w:r>
      <w:r>
        <w:rPr>
          <w:i/>
          <w:iCs/>
          <w:noProof/>
        </w:rPr>
        <w:t>continued</w:t>
      </w:r>
    </w:p>
    <w:p w14:paraId="78550F4A" w14:textId="77777777" w:rsidR="00524B19" w:rsidRDefault="00524B19" w:rsidP="00033490">
      <w:pPr>
        <w:pStyle w:val="Index4"/>
      </w:pPr>
      <w:r w:rsidRPr="00E96AA5">
        <w:t xml:space="preserve">Safe return to education settings—Ministerial statement </w:t>
      </w:r>
      <w:r w:rsidRPr="00E96AA5">
        <w:rPr>
          <w:i/>
          <w:iCs/>
        </w:rPr>
        <w:t>(</w:t>
      </w:r>
      <w:r w:rsidR="00291A92">
        <w:rPr>
          <w:i/>
          <w:iCs/>
        </w:rPr>
        <w:t>Ms </w:t>
      </w:r>
      <w:r w:rsidRPr="00E96AA5">
        <w:rPr>
          <w:i/>
          <w:iCs/>
        </w:rPr>
        <w:t>Berry</w:t>
      </w:r>
      <w:r w:rsidRPr="00E96AA5">
        <w:t>); agreed to</w:t>
      </w:r>
      <w:r>
        <w:t>, 347</w:t>
      </w:r>
    </w:p>
    <w:p w14:paraId="72387BFF" w14:textId="77777777" w:rsidR="003C0A2B" w:rsidRDefault="003C0A2B" w:rsidP="00033490">
      <w:pPr>
        <w:pStyle w:val="Index4"/>
      </w:pPr>
      <w:r w:rsidRPr="002F010E">
        <w:t xml:space="preserve">Safe return to school—Ministerial statement </w:t>
      </w:r>
      <w:r w:rsidRPr="002F010E">
        <w:rPr>
          <w:i/>
          <w:iCs/>
        </w:rPr>
        <w:t>(</w:t>
      </w:r>
      <w:r w:rsidR="00291A92">
        <w:rPr>
          <w:i/>
          <w:iCs/>
        </w:rPr>
        <w:t>Ms </w:t>
      </w:r>
      <w:r w:rsidRPr="002F010E">
        <w:rPr>
          <w:i/>
          <w:iCs/>
        </w:rPr>
        <w:t>Berry</w:t>
      </w:r>
      <w:r w:rsidRPr="002F010E">
        <w:t>); agreed to</w:t>
      </w:r>
      <w:r>
        <w:t>, 468</w:t>
      </w:r>
    </w:p>
    <w:p w14:paraId="7BF9D80D" w14:textId="77777777" w:rsidR="00116CAF" w:rsidRDefault="00116CAF" w:rsidP="00033490">
      <w:pPr>
        <w:pStyle w:val="Index4"/>
      </w:pPr>
      <w:r w:rsidRPr="00E96AA5">
        <w:t xml:space="preserve">Safe working arrangements for the ACT Public Sector—Ministerial statement </w:t>
      </w:r>
      <w:r w:rsidRPr="00E96AA5">
        <w:rPr>
          <w:i/>
          <w:iCs/>
        </w:rPr>
        <w:t>(</w:t>
      </w:r>
      <w:r w:rsidR="00291A92">
        <w:rPr>
          <w:i/>
          <w:iCs/>
        </w:rPr>
        <w:t>Mr </w:t>
      </w:r>
      <w:r w:rsidRPr="00E96AA5">
        <w:rPr>
          <w:i/>
          <w:iCs/>
        </w:rPr>
        <w:t>Gentleman</w:t>
      </w:r>
      <w:r w:rsidRPr="00E96AA5">
        <w:t>); agreed to</w:t>
      </w:r>
      <w:r>
        <w:t>, 331</w:t>
      </w:r>
    </w:p>
    <w:p w14:paraId="761F3D60" w14:textId="6C34ACF7" w:rsidR="00E47485" w:rsidRDefault="00E47485" w:rsidP="00033490">
      <w:pPr>
        <w:pStyle w:val="Index4"/>
      </w:pPr>
      <w:r>
        <w:t>Update on Government response</w:t>
      </w:r>
      <w:r w:rsidRPr="002F010E">
        <w:t xml:space="preserve">—Ministerial statement </w:t>
      </w:r>
      <w:r w:rsidRPr="002F010E">
        <w:rPr>
          <w:i/>
          <w:iCs/>
        </w:rPr>
        <w:t>(</w:t>
      </w:r>
      <w:r>
        <w:rPr>
          <w:i/>
          <w:iCs/>
        </w:rPr>
        <w:t>Ms Stephen Smith)</w:t>
      </w:r>
      <w:r w:rsidRPr="002F010E">
        <w:t>; agreed to</w:t>
      </w:r>
      <w:r>
        <w:t>, 15</w:t>
      </w:r>
    </w:p>
    <w:p w14:paraId="3AE252A6" w14:textId="77777777" w:rsidR="002C0F05" w:rsidRDefault="002C0F05" w:rsidP="002C0F05">
      <w:pPr>
        <w:pStyle w:val="Index3"/>
        <w:tabs>
          <w:tab w:val="right" w:leader="dot" w:pos="9318"/>
        </w:tabs>
        <w:rPr>
          <w:noProof/>
        </w:rPr>
      </w:pPr>
      <w:r w:rsidRPr="009E49E2">
        <w:rPr>
          <w:noProof/>
        </w:rPr>
        <w:t xml:space="preserve">Crimes (Controlled Operations) Act And Crimes (Surveillance Devices) Act—Australian Criminal Intelligence Commission—Annual Report 2022 </w:t>
      </w:r>
      <w:r w:rsidRPr="009E49E2">
        <w:rPr>
          <w:i/>
          <w:iCs/>
          <w:noProof/>
        </w:rPr>
        <w:t>(Mr Gentleman</w:t>
      </w:r>
      <w:r w:rsidRPr="009E49E2">
        <w:rPr>
          <w:i/>
          <w:noProof/>
        </w:rPr>
        <w:t>)</w:t>
      </w:r>
      <w:r w:rsidRPr="009E49E2">
        <w:rPr>
          <w:noProof/>
        </w:rPr>
        <w:t>; debate ensued; agreed to</w:t>
      </w:r>
      <w:r>
        <w:rPr>
          <w:noProof/>
        </w:rPr>
        <w:t>, 811</w:t>
      </w:r>
    </w:p>
    <w:p w14:paraId="5E9722DE" w14:textId="77777777" w:rsidR="00DC52AC" w:rsidRDefault="00DC52AC" w:rsidP="00DC52AC">
      <w:pPr>
        <w:pStyle w:val="Index3"/>
        <w:tabs>
          <w:tab w:val="right" w:leader="dot" w:pos="9316"/>
        </w:tabs>
        <w:rPr>
          <w:noProof/>
        </w:rPr>
      </w:pPr>
      <w:r w:rsidRPr="006C7061">
        <w:rPr>
          <w:noProof/>
        </w:rPr>
        <w:t xml:space="preserve">Delegation to the United States and Canada (February 2023)—Update—Ministerial statement </w:t>
      </w:r>
      <w:r w:rsidRPr="006C7061">
        <w:rPr>
          <w:i/>
          <w:iCs/>
          <w:noProof/>
        </w:rPr>
        <w:t>(Mr Gentleman</w:t>
      </w:r>
      <w:r w:rsidRPr="006C7061">
        <w:rPr>
          <w:noProof/>
        </w:rPr>
        <w:t>); agreed to</w:t>
      </w:r>
      <w:r>
        <w:rPr>
          <w:noProof/>
        </w:rPr>
        <w:t>, 1154</w:t>
      </w:r>
    </w:p>
    <w:p w14:paraId="22D773E6" w14:textId="77777777" w:rsidR="00BE0AD2" w:rsidRDefault="00BE0AD2" w:rsidP="00BE0AD2">
      <w:pPr>
        <w:pStyle w:val="Index3"/>
        <w:tabs>
          <w:tab w:val="right" w:leader="dot" w:pos="9318"/>
        </w:tabs>
        <w:rPr>
          <w:noProof/>
        </w:rPr>
      </w:pPr>
      <w:r w:rsidRPr="00EB085E">
        <w:rPr>
          <w:noProof/>
          <w:color w:val="000000" w:themeColor="text1"/>
        </w:rPr>
        <w:t>Delivering the infrastructure and services for a liveable Canberra</w:t>
      </w:r>
      <w:r w:rsidRPr="00EB085E">
        <w:rPr>
          <w:noProof/>
        </w:rPr>
        <w:t xml:space="preserve">—Ministerial statement </w:t>
      </w:r>
      <w:r w:rsidRPr="00EB085E">
        <w:rPr>
          <w:i/>
          <w:iCs/>
          <w:noProof/>
        </w:rPr>
        <w:t>(Mr Barr</w:t>
      </w:r>
      <w:r w:rsidRPr="00EB085E">
        <w:rPr>
          <w:noProof/>
        </w:rPr>
        <w:t>); agreed to</w:t>
      </w:r>
      <w:r>
        <w:rPr>
          <w:noProof/>
        </w:rPr>
        <w:t>, 823</w:t>
      </w:r>
    </w:p>
    <w:p w14:paraId="0E9757FD" w14:textId="7642537E" w:rsidR="005A25AE" w:rsidRDefault="00D41143" w:rsidP="00A63C33">
      <w:pPr>
        <w:pStyle w:val="Index3"/>
        <w:keepNext/>
        <w:tabs>
          <w:tab w:val="right" w:leader="dot" w:pos="9318"/>
        </w:tabs>
        <w:ind w:left="748" w:hanging="289"/>
        <w:rPr>
          <w:noProof/>
        </w:rPr>
      </w:pPr>
      <w:r w:rsidRPr="00692FA0">
        <w:rPr>
          <w:noProof/>
        </w:rPr>
        <w:t>Dhulwa</w:t>
      </w:r>
      <w:r w:rsidR="005A25AE" w:rsidRPr="008832F4">
        <w:rPr>
          <w:noProof/>
        </w:rPr>
        <w:t>—</w:t>
      </w:r>
    </w:p>
    <w:p w14:paraId="7F6C9781" w14:textId="57112EB7" w:rsidR="00EE60FA" w:rsidRDefault="00EE60FA" w:rsidP="00033490">
      <w:pPr>
        <w:pStyle w:val="Index4"/>
      </w:pPr>
      <w:r>
        <w:t xml:space="preserve">Canberra Health Services progress against recommendations made in the Deegan Report—Ministerial statement </w:t>
      </w:r>
      <w:r>
        <w:rPr>
          <w:i/>
          <w:iCs/>
        </w:rPr>
        <w:t>(Ms Davidson</w:t>
      </w:r>
      <w:r>
        <w:t>); agreed to, 1452</w:t>
      </w:r>
    </w:p>
    <w:p w14:paraId="2C9F174E" w14:textId="77777777" w:rsidR="00196DEB" w:rsidRDefault="00543393" w:rsidP="00033490">
      <w:pPr>
        <w:pStyle w:val="Index4"/>
      </w:pPr>
      <w:r w:rsidRPr="00EF6638">
        <w:t>Independent Oversight Board—</w:t>
      </w:r>
    </w:p>
    <w:p w14:paraId="43A78B74" w14:textId="1F376EB7" w:rsidR="00543393" w:rsidRDefault="00543393" w:rsidP="00196DEB">
      <w:pPr>
        <w:pStyle w:val="Index5"/>
      </w:pPr>
      <w:r w:rsidRPr="00EF6638">
        <w:t xml:space="preserve">Report 3—Ministerial statement </w:t>
      </w:r>
      <w:r w:rsidRPr="00EF6638">
        <w:rPr>
          <w:i/>
          <w:iCs/>
        </w:rPr>
        <w:t>(Ms Davidson</w:t>
      </w:r>
      <w:r w:rsidRPr="00EF6638">
        <w:t>); agreed to</w:t>
      </w:r>
      <w:r>
        <w:t>, 1680</w:t>
      </w:r>
    </w:p>
    <w:p w14:paraId="6E4DE758" w14:textId="79BA6E0E" w:rsidR="00196DEB" w:rsidRDefault="00196DEB" w:rsidP="00196DEB">
      <w:pPr>
        <w:pStyle w:val="Index5"/>
        <w:rPr>
          <w:noProof/>
        </w:rPr>
      </w:pPr>
      <w:r w:rsidRPr="00D061BE">
        <w:rPr>
          <w:noProof/>
        </w:rPr>
        <w:t xml:space="preserve">Report 4—Ministerial statement </w:t>
      </w:r>
      <w:r w:rsidRPr="00D061BE">
        <w:rPr>
          <w:i/>
          <w:iCs/>
          <w:noProof/>
        </w:rPr>
        <w:t>(Ms Davidson</w:t>
      </w:r>
      <w:r w:rsidRPr="00D061BE">
        <w:rPr>
          <w:noProof/>
        </w:rPr>
        <w:t>); agreed to</w:t>
      </w:r>
      <w:r>
        <w:rPr>
          <w:noProof/>
        </w:rPr>
        <w:t>, 1899</w:t>
      </w:r>
    </w:p>
    <w:p w14:paraId="459C9227" w14:textId="77777777" w:rsidR="006078E1" w:rsidRDefault="006078E1" w:rsidP="006078E1">
      <w:pPr>
        <w:pStyle w:val="Index5"/>
        <w:rPr>
          <w:noProof/>
        </w:rPr>
      </w:pPr>
      <w:r w:rsidRPr="00291ADB">
        <w:rPr>
          <w:noProof/>
        </w:rPr>
        <w:t xml:space="preserve">Report 5—Ministerial statement </w:t>
      </w:r>
      <w:r w:rsidRPr="00291ADB">
        <w:rPr>
          <w:i/>
          <w:iCs/>
          <w:noProof/>
        </w:rPr>
        <w:t>(Ms Davidson</w:t>
      </w:r>
      <w:r w:rsidRPr="00291ADB">
        <w:rPr>
          <w:noProof/>
        </w:rPr>
        <w:t>); agreed to</w:t>
      </w:r>
      <w:r>
        <w:rPr>
          <w:noProof/>
        </w:rPr>
        <w:t>, 1997</w:t>
      </w:r>
    </w:p>
    <w:p w14:paraId="5F174C9D" w14:textId="5536EA23" w:rsidR="005A25AE" w:rsidRDefault="005A25AE" w:rsidP="00033490">
      <w:pPr>
        <w:pStyle w:val="Index4"/>
      </w:pPr>
      <w:r w:rsidRPr="008832F4">
        <w:t xml:space="preserve">Progress with implementing the recommendations of the Deegan report—Ministerial statement </w:t>
      </w:r>
      <w:r w:rsidRPr="008832F4">
        <w:rPr>
          <w:i/>
          <w:iCs/>
        </w:rPr>
        <w:t>(Ms Davidson</w:t>
      </w:r>
      <w:r w:rsidRPr="008832F4">
        <w:t>); agreed to</w:t>
      </w:r>
      <w:r>
        <w:t>, 1141</w:t>
      </w:r>
    </w:p>
    <w:p w14:paraId="1020874F" w14:textId="6BE36B46" w:rsidR="00D41143" w:rsidRDefault="00D41143" w:rsidP="00033490">
      <w:pPr>
        <w:pStyle w:val="Index4"/>
      </w:pPr>
      <w:r w:rsidRPr="00692FA0">
        <w:t>Secure Mental Health Unit</w:t>
      </w:r>
      <w:r>
        <w:t>—</w:t>
      </w:r>
      <w:r w:rsidRPr="00692FA0">
        <w:t xml:space="preserve">Inquiry into the legislative, workplace governance and clinical frameworks—Final Report—Government Response—Ministerial statement </w:t>
      </w:r>
      <w:r w:rsidRPr="00692FA0">
        <w:rPr>
          <w:i/>
          <w:iCs/>
        </w:rPr>
        <w:t>(Ms Davidson</w:t>
      </w:r>
      <w:r w:rsidRPr="00692FA0">
        <w:t>); agreed to</w:t>
      </w:r>
      <w:r>
        <w:t>, 996</w:t>
      </w:r>
    </w:p>
    <w:p w14:paraId="665E5620" w14:textId="77777777" w:rsidR="0030071E" w:rsidRDefault="0030071E" w:rsidP="0030071E">
      <w:pPr>
        <w:pStyle w:val="Index3"/>
        <w:tabs>
          <w:tab w:val="right" w:leader="dot" w:pos="9316"/>
        </w:tabs>
        <w:rPr>
          <w:noProof/>
        </w:rPr>
      </w:pPr>
      <w:r w:rsidRPr="005813FE">
        <w:rPr>
          <w:noProof/>
        </w:rPr>
        <w:t>Di</w:t>
      </w:r>
      <w:r w:rsidRPr="0081073E">
        <w:rPr>
          <w:noProof/>
          <w:spacing w:val="-6"/>
        </w:rPr>
        <w:t xml:space="preserve">agnostic imaging equipment—Assembly resolution of 21 September 2023—Government response—Ministerial statement </w:t>
      </w:r>
      <w:r w:rsidRPr="0081073E">
        <w:rPr>
          <w:i/>
          <w:iCs/>
          <w:noProof/>
          <w:spacing w:val="-6"/>
        </w:rPr>
        <w:t>(Ms Stephen-Smith</w:t>
      </w:r>
      <w:r w:rsidRPr="0081073E">
        <w:rPr>
          <w:noProof/>
          <w:spacing w:val="-6"/>
        </w:rPr>
        <w:t>); debate ensued; agreed to, 1710</w:t>
      </w:r>
    </w:p>
    <w:p w14:paraId="439AAC66" w14:textId="77777777" w:rsidR="006078E1" w:rsidRDefault="006078E1" w:rsidP="006078E1">
      <w:pPr>
        <w:pStyle w:val="Index3"/>
        <w:tabs>
          <w:tab w:val="right" w:leader="dot" w:pos="9346"/>
        </w:tabs>
        <w:rPr>
          <w:noProof/>
        </w:rPr>
      </w:pPr>
      <w:r w:rsidRPr="00291ADB">
        <w:rPr>
          <w:noProof/>
        </w:rPr>
        <w:t>Digital Health Record</w:t>
      </w:r>
      <w:r>
        <w:rPr>
          <w:noProof/>
        </w:rPr>
        <w:t>—</w:t>
      </w:r>
    </w:p>
    <w:p w14:paraId="6E4B03BC" w14:textId="39A45717" w:rsidR="006078E1" w:rsidRDefault="006078E1" w:rsidP="00033490">
      <w:pPr>
        <w:pStyle w:val="Index4"/>
      </w:pPr>
      <w:r>
        <w:t>A</w:t>
      </w:r>
      <w:r w:rsidRPr="0081073E">
        <w:t xml:space="preserve">nd Digital Solutions Division Update on Implementation of Recommendations from Audits and Reviews—Ministerial statement </w:t>
      </w:r>
      <w:r w:rsidRPr="0081073E">
        <w:rPr>
          <w:i/>
          <w:iCs/>
        </w:rPr>
        <w:t>(Ms Stephen</w:t>
      </w:r>
      <w:r w:rsidRPr="0081073E">
        <w:rPr>
          <w:i/>
          <w:iCs/>
        </w:rPr>
        <w:noBreakHyphen/>
        <w:t>Smith</w:t>
      </w:r>
      <w:r w:rsidRPr="0081073E">
        <w:t>); debate ensued; agreed to, 1997</w:t>
      </w:r>
    </w:p>
    <w:p w14:paraId="4F6B6ABE" w14:textId="70ADDFB3" w:rsidR="00F96E72" w:rsidRDefault="00F96E72" w:rsidP="00033490">
      <w:pPr>
        <w:pStyle w:val="Index4"/>
      </w:pPr>
      <w:r w:rsidRPr="006A4CE8">
        <w:t xml:space="preserve">Update—Ministerial statement </w:t>
      </w:r>
      <w:r w:rsidRPr="006A4CE8">
        <w:rPr>
          <w:i/>
          <w:iCs/>
        </w:rPr>
        <w:t>(Ms Stephen-Smith</w:t>
      </w:r>
      <w:r w:rsidRPr="006A4CE8">
        <w:t>); agreed to, 1111</w:t>
      </w:r>
    </w:p>
    <w:p w14:paraId="018E914C" w14:textId="77777777" w:rsidR="00D41143" w:rsidRDefault="002C0F05" w:rsidP="002C0F05">
      <w:pPr>
        <w:pStyle w:val="Index3"/>
        <w:tabs>
          <w:tab w:val="right" w:leader="dot" w:pos="9318"/>
        </w:tabs>
        <w:rPr>
          <w:noProof/>
        </w:rPr>
      </w:pPr>
      <w:r w:rsidRPr="009E49E2">
        <w:rPr>
          <w:noProof/>
        </w:rPr>
        <w:t>Disability</w:t>
      </w:r>
      <w:r w:rsidR="00D41143">
        <w:rPr>
          <w:noProof/>
        </w:rPr>
        <w:t>—</w:t>
      </w:r>
    </w:p>
    <w:p w14:paraId="622CC8B5" w14:textId="77777777" w:rsidR="00C75A41" w:rsidRDefault="002C0F05" w:rsidP="00033490">
      <w:pPr>
        <w:pStyle w:val="Index4"/>
      </w:pPr>
      <w:r w:rsidRPr="009E49E2">
        <w:t>Justice Strategy—</w:t>
      </w:r>
    </w:p>
    <w:p w14:paraId="178981C0" w14:textId="3BFC8951" w:rsidR="002C0F05" w:rsidRDefault="002C0F05" w:rsidP="00C75A41">
      <w:pPr>
        <w:pStyle w:val="Index5"/>
      </w:pPr>
      <w:r w:rsidRPr="009E49E2">
        <w:t>Third Annual Progress Report</w:t>
      </w:r>
      <w:r>
        <w:t xml:space="preserve"> </w:t>
      </w:r>
      <w:r w:rsidRPr="009E49E2">
        <w:rPr>
          <w:i/>
          <w:iCs/>
        </w:rPr>
        <w:t>(Mr Gentleman</w:t>
      </w:r>
      <w:r w:rsidRPr="009E49E2">
        <w:rPr>
          <w:i/>
        </w:rPr>
        <w:t>)</w:t>
      </w:r>
      <w:r w:rsidRPr="009E49E2">
        <w:t>; agreed to</w:t>
      </w:r>
      <w:r>
        <w:t>, 812</w:t>
      </w:r>
    </w:p>
    <w:p w14:paraId="6B1CBCB7" w14:textId="3749E306" w:rsidR="00C75A41" w:rsidRDefault="00C75A41" w:rsidP="00C75A41">
      <w:pPr>
        <w:pStyle w:val="Index5"/>
        <w:rPr>
          <w:noProof/>
        </w:rPr>
      </w:pPr>
      <w:r w:rsidRPr="00AD5171">
        <w:rPr>
          <w:noProof/>
        </w:rPr>
        <w:t xml:space="preserve">Fourth Annual Report—Ministerial statement </w:t>
      </w:r>
      <w:r w:rsidRPr="00AD5171">
        <w:rPr>
          <w:i/>
          <w:iCs/>
          <w:noProof/>
        </w:rPr>
        <w:t>(Mr Rattenbury</w:t>
      </w:r>
      <w:r w:rsidRPr="00AD5171">
        <w:rPr>
          <w:noProof/>
        </w:rPr>
        <w:t>); agreed to</w:t>
      </w:r>
      <w:r>
        <w:rPr>
          <w:noProof/>
        </w:rPr>
        <w:t>, 1592</w:t>
      </w:r>
    </w:p>
    <w:p w14:paraId="3EB940A6" w14:textId="326211CC" w:rsidR="006078E1" w:rsidRDefault="006078E1" w:rsidP="006078E1">
      <w:pPr>
        <w:pStyle w:val="Index5"/>
        <w:rPr>
          <w:noProof/>
        </w:rPr>
      </w:pPr>
      <w:r w:rsidRPr="00A26430">
        <w:rPr>
          <w:noProof/>
        </w:rPr>
        <w:t xml:space="preserve">Second Action Plan—Ministerial statement </w:t>
      </w:r>
      <w:r w:rsidRPr="00A26430">
        <w:rPr>
          <w:i/>
          <w:iCs/>
          <w:noProof/>
        </w:rPr>
        <w:t>(Mr Rattenbury</w:t>
      </w:r>
      <w:r w:rsidRPr="00A26430">
        <w:rPr>
          <w:noProof/>
        </w:rPr>
        <w:t>); agreed to</w:t>
      </w:r>
      <w:r>
        <w:rPr>
          <w:noProof/>
        </w:rPr>
        <w:t>, 2020</w:t>
      </w:r>
    </w:p>
    <w:p w14:paraId="11435541" w14:textId="011008B6" w:rsidR="00116CAF" w:rsidRDefault="00D41143" w:rsidP="00033490">
      <w:pPr>
        <w:pStyle w:val="Index4"/>
      </w:pPr>
      <w:r>
        <w:t>P</w:t>
      </w:r>
      <w:r w:rsidR="00116CAF" w:rsidRPr="00A46C38">
        <w:t xml:space="preserve">olicy—Ministerial statement </w:t>
      </w:r>
      <w:r w:rsidR="00116CAF" w:rsidRPr="00A46C38">
        <w:rPr>
          <w:i/>
          <w:iCs/>
        </w:rPr>
        <w:t>(</w:t>
      </w:r>
      <w:r w:rsidR="00291A92">
        <w:rPr>
          <w:i/>
          <w:iCs/>
        </w:rPr>
        <w:t>Ms </w:t>
      </w:r>
      <w:r w:rsidR="00116CAF" w:rsidRPr="00A46C38">
        <w:rPr>
          <w:i/>
          <w:iCs/>
        </w:rPr>
        <w:t>Davidson</w:t>
      </w:r>
      <w:r w:rsidR="00116CAF" w:rsidRPr="00A46C38">
        <w:t>); debate ensued; agreed to</w:t>
      </w:r>
      <w:r w:rsidR="00116CAF">
        <w:t>, 170</w:t>
      </w:r>
    </w:p>
    <w:p w14:paraId="36330A8A" w14:textId="4A81CAF4" w:rsidR="004250D3" w:rsidRDefault="00A245BD" w:rsidP="00A245BD">
      <w:pPr>
        <w:pStyle w:val="Index3"/>
      </w:pPr>
      <w:r>
        <w:t xml:space="preserve">Disability </w:t>
      </w:r>
      <w:r w:rsidR="004250D3" w:rsidRPr="00C46826">
        <w:t xml:space="preserve">Royal Commission—Ministerial statement </w:t>
      </w:r>
      <w:r w:rsidR="004250D3" w:rsidRPr="00C46826">
        <w:rPr>
          <w:i/>
          <w:iCs/>
        </w:rPr>
        <w:t>(Ms Davidson</w:t>
      </w:r>
      <w:r w:rsidR="004250D3" w:rsidRPr="00C46826">
        <w:t>); agreed to</w:t>
      </w:r>
      <w:r w:rsidR="004250D3">
        <w:t>, 1474</w:t>
      </w:r>
    </w:p>
    <w:p w14:paraId="5F2A626C" w14:textId="56D7F732" w:rsidR="000E5399" w:rsidRDefault="000E5399" w:rsidP="000E5399">
      <w:pPr>
        <w:pStyle w:val="Index3"/>
        <w:tabs>
          <w:tab w:val="right" w:leader="dot" w:pos="9318"/>
        </w:tabs>
        <w:rPr>
          <w:noProof/>
        </w:rPr>
      </w:pPr>
      <w:r w:rsidRPr="00E03CC0">
        <w:rPr>
          <w:noProof/>
        </w:rPr>
        <w:t xml:space="preserve">Discrimination Amendment Bill 2022—Consultation draft—Ministerial statement </w:t>
      </w:r>
      <w:r>
        <w:rPr>
          <w:i/>
          <w:iCs/>
          <w:noProof/>
        </w:rPr>
        <w:t>(</w:t>
      </w:r>
      <w:r w:rsidR="00291A92">
        <w:rPr>
          <w:i/>
          <w:iCs/>
          <w:noProof/>
        </w:rPr>
        <w:t>Ms </w:t>
      </w:r>
      <w:r w:rsidRPr="00E03CC0">
        <w:rPr>
          <w:i/>
          <w:iCs/>
          <w:noProof/>
        </w:rPr>
        <w:t>Cheyne</w:t>
      </w:r>
      <w:r w:rsidRPr="00E03CC0">
        <w:rPr>
          <w:noProof/>
        </w:rPr>
        <w:t>); agreed to</w:t>
      </w:r>
      <w:r>
        <w:rPr>
          <w:noProof/>
        </w:rPr>
        <w:t>, 647</w:t>
      </w:r>
    </w:p>
    <w:p w14:paraId="780EB1D5" w14:textId="77777777" w:rsidR="009C01E7" w:rsidRDefault="009C01E7" w:rsidP="009C01E7">
      <w:pPr>
        <w:pStyle w:val="Index3"/>
        <w:tabs>
          <w:tab w:val="right" w:leader="dot" w:pos="9318"/>
        </w:tabs>
        <w:rPr>
          <w:noProof/>
        </w:rPr>
      </w:pPr>
      <w:r w:rsidRPr="00AD138F">
        <w:rPr>
          <w:noProof/>
        </w:rPr>
        <w:t xml:space="preserve">Discrimination Law Reform Listening Report—Ministerial statement and paper—Ministerial statement </w:t>
      </w:r>
      <w:r w:rsidRPr="00AD138F">
        <w:rPr>
          <w:i/>
          <w:iCs/>
          <w:noProof/>
        </w:rPr>
        <w:t>(</w:t>
      </w:r>
      <w:r w:rsidR="00291A92">
        <w:rPr>
          <w:i/>
          <w:iCs/>
          <w:noProof/>
        </w:rPr>
        <w:t>Ms </w:t>
      </w:r>
      <w:r w:rsidRPr="00AD138F">
        <w:rPr>
          <w:i/>
          <w:iCs/>
          <w:noProof/>
        </w:rPr>
        <w:t>Cheyne</w:t>
      </w:r>
      <w:r w:rsidRPr="00AD138F">
        <w:rPr>
          <w:noProof/>
        </w:rPr>
        <w:t>); agreed to</w:t>
      </w:r>
      <w:r>
        <w:rPr>
          <w:noProof/>
        </w:rPr>
        <w:t>, 588</w:t>
      </w:r>
    </w:p>
    <w:p w14:paraId="66C92818" w14:textId="77777777" w:rsidR="00116CAF" w:rsidRDefault="00116CAF" w:rsidP="00116CAF">
      <w:pPr>
        <w:pStyle w:val="Index3"/>
        <w:rPr>
          <w:noProof/>
        </w:rPr>
      </w:pPr>
      <w:r w:rsidRPr="00A46C38">
        <w:rPr>
          <w:noProof/>
        </w:rPr>
        <w:t>Di</w:t>
      </w:r>
      <w:r w:rsidRPr="00A245BD">
        <w:rPr>
          <w:noProof/>
          <w:spacing w:val="-8"/>
        </w:rPr>
        <w:t xml:space="preserve">strict level planning—Ministerial statement </w:t>
      </w:r>
      <w:r w:rsidRPr="00A245BD">
        <w:rPr>
          <w:i/>
          <w:iCs/>
          <w:noProof/>
          <w:spacing w:val="-8"/>
        </w:rPr>
        <w:t>(</w:t>
      </w:r>
      <w:r w:rsidR="00291A92" w:rsidRPr="00A245BD">
        <w:rPr>
          <w:i/>
          <w:iCs/>
          <w:noProof/>
          <w:spacing w:val="-8"/>
        </w:rPr>
        <w:t>Mr </w:t>
      </w:r>
      <w:r w:rsidRPr="00A245BD">
        <w:rPr>
          <w:i/>
          <w:iCs/>
          <w:noProof/>
          <w:spacing w:val="-8"/>
        </w:rPr>
        <w:t>Gentleman</w:t>
      </w:r>
      <w:r w:rsidRPr="00A245BD">
        <w:rPr>
          <w:noProof/>
          <w:spacing w:val="-8"/>
        </w:rPr>
        <w:t>); debate ensued; agreed to, 195</w:t>
      </w:r>
    </w:p>
    <w:p w14:paraId="4E141A54" w14:textId="77777777" w:rsidR="002C0F05" w:rsidRDefault="002C0F05" w:rsidP="002C0F05">
      <w:pPr>
        <w:pStyle w:val="Index3"/>
        <w:tabs>
          <w:tab w:val="right" w:leader="dot" w:pos="9318"/>
        </w:tabs>
        <w:rPr>
          <w:noProof/>
        </w:rPr>
      </w:pPr>
      <w:r w:rsidRPr="009E49E2">
        <w:rPr>
          <w:noProof/>
        </w:rPr>
        <w:t xml:space="preserve">Domestic Violence Agencies (Information Sharing) Amendment Bill 2022—Consultation Draft—Ministerial statement </w:t>
      </w:r>
      <w:r w:rsidRPr="009E49E2">
        <w:rPr>
          <w:i/>
          <w:iCs/>
          <w:noProof/>
        </w:rPr>
        <w:t>(Ms Berry</w:t>
      </w:r>
      <w:r w:rsidRPr="009E49E2">
        <w:rPr>
          <w:noProof/>
        </w:rPr>
        <w:t>); agreed to</w:t>
      </w:r>
      <w:r>
        <w:rPr>
          <w:noProof/>
        </w:rPr>
        <w:t>, 805</w:t>
      </w:r>
    </w:p>
    <w:p w14:paraId="1DC991CD" w14:textId="77777777" w:rsidR="00D415CB" w:rsidRDefault="00D415CB" w:rsidP="00D415CB">
      <w:pPr>
        <w:pStyle w:val="Index1"/>
        <w:keepNext/>
        <w:tabs>
          <w:tab w:val="right" w:leader="dot" w:pos="9017"/>
        </w:tabs>
        <w:rPr>
          <w:noProof/>
        </w:rPr>
      </w:pPr>
      <w:r w:rsidRPr="00A46C38">
        <w:rPr>
          <w:b/>
          <w:bCs/>
          <w:noProof/>
        </w:rPr>
        <w:lastRenderedPageBreak/>
        <w:t>Motions</w:t>
      </w:r>
      <w:r>
        <w:rPr>
          <w:b/>
          <w:bCs/>
          <w:noProof/>
        </w:rPr>
        <w:t>—To take note of paper</w:t>
      </w:r>
      <w:r>
        <w:rPr>
          <w:noProof/>
        </w:rPr>
        <w:t>—</w:t>
      </w:r>
      <w:r>
        <w:rPr>
          <w:i/>
          <w:iCs/>
          <w:noProof/>
        </w:rPr>
        <w:t>continued</w:t>
      </w:r>
    </w:p>
    <w:p w14:paraId="43D03BCB" w14:textId="77777777" w:rsidR="00116CAF" w:rsidRDefault="00116CAF" w:rsidP="00116CAF">
      <w:pPr>
        <w:pStyle w:val="Index3"/>
        <w:rPr>
          <w:noProof/>
        </w:rPr>
      </w:pPr>
      <w:r>
        <w:rPr>
          <w:noProof/>
        </w:rPr>
        <w:t>Domestic Violence Prevention Council—Progress Report—Delivering the recommendations made by the Council following their Extraordinary Meeting on Children and Young People</w:t>
      </w:r>
      <w:r w:rsidRPr="00A46C38">
        <w:rPr>
          <w:noProof/>
        </w:rPr>
        <w:t xml:space="preserve"> </w:t>
      </w:r>
      <w:r w:rsidRPr="00A46C38">
        <w:rPr>
          <w:i/>
          <w:iCs/>
          <w:noProof/>
        </w:rPr>
        <w:t>(</w:t>
      </w:r>
      <w:r w:rsidR="00291A92">
        <w:rPr>
          <w:i/>
          <w:iCs/>
          <w:noProof/>
        </w:rPr>
        <w:t>Mr </w:t>
      </w:r>
      <w:r w:rsidRPr="00A46C38">
        <w:rPr>
          <w:i/>
          <w:iCs/>
          <w:noProof/>
        </w:rPr>
        <w:t>Gentleman</w:t>
      </w:r>
      <w:r w:rsidRPr="00A46C38">
        <w:rPr>
          <w:i/>
          <w:noProof/>
        </w:rPr>
        <w:t>)</w:t>
      </w:r>
      <w:r w:rsidRPr="00A46C38">
        <w:rPr>
          <w:noProof/>
        </w:rPr>
        <w:t>; debate ensued; agreed to</w:t>
      </w:r>
      <w:r>
        <w:rPr>
          <w:noProof/>
        </w:rPr>
        <w:t>, 454</w:t>
      </w:r>
    </w:p>
    <w:p w14:paraId="2692AE71" w14:textId="77777777" w:rsidR="000E5399" w:rsidRDefault="000E5399" w:rsidP="000E5399">
      <w:pPr>
        <w:pStyle w:val="Index3"/>
        <w:tabs>
          <w:tab w:val="right" w:leader="dot" w:pos="9318"/>
        </w:tabs>
        <w:rPr>
          <w:noProof/>
        </w:rPr>
      </w:pPr>
      <w:r w:rsidRPr="00E03CC0">
        <w:rPr>
          <w:noProof/>
        </w:rPr>
        <w:t xml:space="preserve">Driving cheaper, cleaner vehicles for Australia—Ministerial statement </w:t>
      </w:r>
      <w:r w:rsidRPr="00E03CC0">
        <w:rPr>
          <w:i/>
          <w:iCs/>
          <w:noProof/>
        </w:rPr>
        <w:t>(</w:t>
      </w:r>
      <w:r w:rsidR="00291A92">
        <w:rPr>
          <w:i/>
          <w:iCs/>
          <w:noProof/>
        </w:rPr>
        <w:t>Mr </w:t>
      </w:r>
      <w:r w:rsidRPr="00E03CC0">
        <w:rPr>
          <w:i/>
          <w:iCs/>
          <w:noProof/>
        </w:rPr>
        <w:t>Steel</w:t>
      </w:r>
      <w:r w:rsidRPr="00E03CC0">
        <w:rPr>
          <w:noProof/>
        </w:rPr>
        <w:t>); debate ensued; agreed to</w:t>
      </w:r>
      <w:r>
        <w:rPr>
          <w:noProof/>
        </w:rPr>
        <w:t>, 646</w:t>
      </w:r>
    </w:p>
    <w:p w14:paraId="6484E792" w14:textId="77777777" w:rsidR="006078E1" w:rsidRDefault="006078E1" w:rsidP="006078E1">
      <w:pPr>
        <w:pStyle w:val="Index3"/>
        <w:tabs>
          <w:tab w:val="right" w:leader="dot" w:pos="7644"/>
        </w:tabs>
        <w:rPr>
          <w:noProof/>
        </w:rPr>
      </w:pPr>
      <w:r w:rsidRPr="00C2169B">
        <w:rPr>
          <w:i/>
          <w:iCs/>
          <w:noProof/>
        </w:rPr>
        <w:t>Drugs of Dependence (Personal Cannabis Use) Amendment Act 2019</w:t>
      </w:r>
      <w:r w:rsidRPr="00C2169B">
        <w:rPr>
          <w:noProof/>
        </w:rPr>
        <w:t xml:space="preserve">—Review—Ministerial statement </w:t>
      </w:r>
      <w:r w:rsidRPr="00C2169B">
        <w:rPr>
          <w:i/>
          <w:iCs/>
          <w:noProof/>
        </w:rPr>
        <w:t>(Ms Davidson</w:t>
      </w:r>
      <w:r w:rsidRPr="00C2169B">
        <w:rPr>
          <w:noProof/>
        </w:rPr>
        <w:t>); agreed to</w:t>
      </w:r>
      <w:r>
        <w:rPr>
          <w:noProof/>
        </w:rPr>
        <w:t>, 2042</w:t>
      </w:r>
    </w:p>
    <w:p w14:paraId="2FF28984" w14:textId="77777777" w:rsidR="00BA6F2C" w:rsidRDefault="00BA6F2C" w:rsidP="00BA6F2C">
      <w:pPr>
        <w:pStyle w:val="Index3"/>
        <w:tabs>
          <w:tab w:val="right" w:leader="dot" w:pos="9318"/>
        </w:tabs>
        <w:rPr>
          <w:noProof/>
        </w:rPr>
      </w:pPr>
      <w:r w:rsidRPr="00F1421B">
        <w:rPr>
          <w:noProof/>
        </w:rPr>
        <w:t xml:space="preserve">Dryland Ovals—Land Management Plans—Assembly Resolution of 30 November 2021—Government response—Ministerial statement </w:t>
      </w:r>
      <w:r w:rsidRPr="00F1421B">
        <w:rPr>
          <w:i/>
          <w:iCs/>
          <w:noProof/>
        </w:rPr>
        <w:t>(Ms Berry</w:t>
      </w:r>
      <w:r w:rsidRPr="00F1421B">
        <w:rPr>
          <w:noProof/>
        </w:rPr>
        <w:t>); debate ensued; agreed to</w:t>
      </w:r>
      <w:r>
        <w:rPr>
          <w:noProof/>
        </w:rPr>
        <w:t>, 1086</w:t>
      </w:r>
    </w:p>
    <w:p w14:paraId="643AFAC4" w14:textId="77777777" w:rsidR="003962E2" w:rsidRDefault="003962E2" w:rsidP="003962E2">
      <w:pPr>
        <w:pStyle w:val="Index3"/>
        <w:tabs>
          <w:tab w:val="right" w:leader="dot" w:pos="9318"/>
        </w:tabs>
        <w:rPr>
          <w:noProof/>
        </w:rPr>
      </w:pPr>
      <w:r w:rsidRPr="002F010E">
        <w:rPr>
          <w:noProof/>
        </w:rPr>
        <w:t xml:space="preserve">Economic update and the year ahead—Ministerial statement </w:t>
      </w:r>
      <w:r w:rsidRPr="002F010E">
        <w:rPr>
          <w:i/>
          <w:iCs/>
          <w:noProof/>
        </w:rPr>
        <w:t>(</w:t>
      </w:r>
      <w:r w:rsidR="00291A92">
        <w:rPr>
          <w:i/>
          <w:iCs/>
          <w:noProof/>
        </w:rPr>
        <w:t>Mr </w:t>
      </w:r>
      <w:r w:rsidRPr="002F010E">
        <w:rPr>
          <w:i/>
          <w:iCs/>
          <w:noProof/>
        </w:rPr>
        <w:t>Barr</w:t>
      </w:r>
      <w:r w:rsidRPr="002F010E">
        <w:rPr>
          <w:noProof/>
        </w:rPr>
        <w:t>)—</w:t>
      </w:r>
    </w:p>
    <w:p w14:paraId="45B3299D" w14:textId="77777777" w:rsidR="003962E2" w:rsidRDefault="003962E2" w:rsidP="00033490">
      <w:pPr>
        <w:pStyle w:val="Index4"/>
      </w:pPr>
      <w:r w:rsidRPr="002F010E">
        <w:t>Adjourned</w:t>
      </w:r>
      <w:r>
        <w:t>, 467</w:t>
      </w:r>
    </w:p>
    <w:p w14:paraId="055041E8" w14:textId="77777777" w:rsidR="002C4896" w:rsidRDefault="002C4896" w:rsidP="00033490">
      <w:pPr>
        <w:pStyle w:val="Index4"/>
      </w:pPr>
      <w:r w:rsidRPr="00BD7730">
        <w:t>Debate resumed; agreed to</w:t>
      </w:r>
      <w:r>
        <w:t>, 486</w:t>
      </w:r>
    </w:p>
    <w:p w14:paraId="762ACDAF" w14:textId="77777777" w:rsidR="00EB1B3F" w:rsidRDefault="00EB1B3F" w:rsidP="00EB1B3F">
      <w:pPr>
        <w:pStyle w:val="Index3"/>
        <w:tabs>
          <w:tab w:val="right" w:leader="dot" w:pos="9316"/>
        </w:tabs>
        <w:rPr>
          <w:noProof/>
        </w:rPr>
      </w:pPr>
      <w:r w:rsidRPr="000A067D">
        <w:rPr>
          <w:noProof/>
        </w:rPr>
        <w:t xml:space="preserve">Education and Community Inclusion—Standing Committee—Report 7—Inquiry into access to services and information in Auslan—Government response—Ministerial statement </w:t>
      </w:r>
      <w:r w:rsidRPr="000A067D">
        <w:rPr>
          <w:i/>
          <w:iCs/>
          <w:noProof/>
        </w:rPr>
        <w:t>(Ms Davidson</w:t>
      </w:r>
      <w:r w:rsidRPr="000A067D">
        <w:rPr>
          <w:noProof/>
        </w:rPr>
        <w:t>); debate ensued; agreed to</w:t>
      </w:r>
      <w:r>
        <w:rPr>
          <w:noProof/>
        </w:rPr>
        <w:t>, 1255</w:t>
      </w:r>
    </w:p>
    <w:p w14:paraId="72FD1AE6" w14:textId="77777777" w:rsidR="00116CAF" w:rsidRPr="007F320A" w:rsidRDefault="00116CAF" w:rsidP="00116CAF">
      <w:pPr>
        <w:pStyle w:val="Index3"/>
        <w:rPr>
          <w:noProof/>
          <w:spacing w:val="-6"/>
        </w:rPr>
      </w:pPr>
      <w:r w:rsidRPr="007F320A">
        <w:rPr>
          <w:noProof/>
          <w:spacing w:val="-6"/>
        </w:rPr>
        <w:t xml:space="preserve">Education system review—Ministerial statement </w:t>
      </w:r>
      <w:r w:rsidRPr="007F320A">
        <w:rPr>
          <w:i/>
          <w:iCs/>
          <w:noProof/>
          <w:spacing w:val="-6"/>
        </w:rPr>
        <w:t>(</w:t>
      </w:r>
      <w:r w:rsidR="00291A92" w:rsidRPr="007F320A">
        <w:rPr>
          <w:i/>
          <w:iCs/>
          <w:noProof/>
          <w:spacing w:val="-6"/>
        </w:rPr>
        <w:t>Ms </w:t>
      </w:r>
      <w:r w:rsidRPr="007F320A">
        <w:rPr>
          <w:i/>
          <w:iCs/>
          <w:noProof/>
          <w:spacing w:val="-6"/>
        </w:rPr>
        <w:t>Berry</w:t>
      </w:r>
      <w:r w:rsidRPr="007F320A">
        <w:rPr>
          <w:noProof/>
          <w:spacing w:val="-6"/>
        </w:rPr>
        <w:t>); debate ensued; agreed to, 250</w:t>
      </w:r>
    </w:p>
    <w:p w14:paraId="79EE3681" w14:textId="77777777" w:rsidR="00EB7FE8" w:rsidRDefault="00EB7FE8" w:rsidP="00EB7FE8">
      <w:pPr>
        <w:pStyle w:val="Index3"/>
        <w:tabs>
          <w:tab w:val="right" w:leader="dot" w:pos="9316"/>
        </w:tabs>
        <w:rPr>
          <w:noProof/>
        </w:rPr>
      </w:pPr>
      <w:r w:rsidRPr="002D1C56">
        <w:rPr>
          <w:noProof/>
        </w:rPr>
        <w:t xml:space="preserve">Electricity Feed-in (Large-scale Renewable Energy Generation) Act—Review of the operation of the </w:t>
      </w:r>
      <w:r w:rsidRPr="00F8304D">
        <w:rPr>
          <w:i/>
          <w:iCs/>
          <w:noProof/>
        </w:rPr>
        <w:t>Electricity Feed-in (Large Scale Renewable Energy Generation) Act 2011</w:t>
      </w:r>
      <w:r w:rsidRPr="002D1C56">
        <w:rPr>
          <w:noProof/>
        </w:rPr>
        <w:t xml:space="preserve">—Government response </w:t>
      </w:r>
      <w:r w:rsidRPr="002D1C56">
        <w:rPr>
          <w:i/>
          <w:iCs/>
          <w:noProof/>
        </w:rPr>
        <w:t>(Mr Gentleman</w:t>
      </w:r>
      <w:r w:rsidRPr="002D1C56">
        <w:rPr>
          <w:i/>
          <w:noProof/>
        </w:rPr>
        <w:t>)</w:t>
      </w:r>
      <w:r w:rsidRPr="002D1C56">
        <w:rPr>
          <w:noProof/>
        </w:rPr>
        <w:t>; debate ensued; agreed to</w:t>
      </w:r>
      <w:r>
        <w:rPr>
          <w:noProof/>
        </w:rPr>
        <w:t>, 1277</w:t>
      </w:r>
    </w:p>
    <w:p w14:paraId="7D3E4E62" w14:textId="77777777" w:rsidR="0030071E" w:rsidRDefault="0030071E" w:rsidP="0030071E">
      <w:pPr>
        <w:pStyle w:val="Index3"/>
        <w:tabs>
          <w:tab w:val="right" w:leader="dot" w:pos="9316"/>
        </w:tabs>
        <w:rPr>
          <w:noProof/>
        </w:rPr>
      </w:pPr>
      <w:r w:rsidRPr="005813FE">
        <w:rPr>
          <w:noProof/>
        </w:rPr>
        <w:t xml:space="preserve">Electricity Feed-in (Renewable Energy Premium) Act—Review of the </w:t>
      </w:r>
      <w:r w:rsidRPr="00F8304D">
        <w:rPr>
          <w:i/>
          <w:iCs/>
          <w:noProof/>
        </w:rPr>
        <w:t>Electricity Feed-in (Renewable Energy Premium) Act 2008</w:t>
      </w:r>
      <w:r w:rsidRPr="005813FE">
        <w:rPr>
          <w:noProof/>
        </w:rPr>
        <w:t xml:space="preserve">—Government response—Ministerial statement </w:t>
      </w:r>
      <w:r w:rsidRPr="005813FE">
        <w:rPr>
          <w:i/>
          <w:iCs/>
          <w:noProof/>
        </w:rPr>
        <w:t>(Mr Rattenbury</w:t>
      </w:r>
      <w:r w:rsidRPr="005813FE">
        <w:rPr>
          <w:noProof/>
        </w:rPr>
        <w:t>); agreed to</w:t>
      </w:r>
      <w:r>
        <w:rPr>
          <w:noProof/>
        </w:rPr>
        <w:t>, 1710</w:t>
      </w:r>
    </w:p>
    <w:p w14:paraId="72FDDD8A" w14:textId="77777777" w:rsidR="00116CAF" w:rsidRDefault="00116CAF" w:rsidP="00116CAF">
      <w:pPr>
        <w:pStyle w:val="Index3"/>
        <w:rPr>
          <w:noProof/>
        </w:rPr>
      </w:pPr>
      <w:r w:rsidRPr="00A46C38">
        <w:rPr>
          <w:noProof/>
        </w:rPr>
        <w:t xml:space="preserve">End of 2020-21 bushfire and storm season—Ministerial statement </w:t>
      </w:r>
      <w:r w:rsidRPr="00A46C38">
        <w:rPr>
          <w:i/>
          <w:iCs/>
          <w:noProof/>
        </w:rPr>
        <w:t>(</w:t>
      </w:r>
      <w:r w:rsidR="00291A92">
        <w:rPr>
          <w:i/>
          <w:iCs/>
          <w:noProof/>
        </w:rPr>
        <w:t>Mr </w:t>
      </w:r>
      <w:r w:rsidRPr="00A46C38">
        <w:rPr>
          <w:i/>
          <w:iCs/>
          <w:noProof/>
        </w:rPr>
        <w:t>Gentleman</w:t>
      </w:r>
      <w:r w:rsidRPr="00A46C38">
        <w:rPr>
          <w:noProof/>
        </w:rPr>
        <w:t>); agreed to</w:t>
      </w:r>
      <w:r>
        <w:rPr>
          <w:noProof/>
        </w:rPr>
        <w:t>, 102</w:t>
      </w:r>
    </w:p>
    <w:p w14:paraId="0FED66A4" w14:textId="77777777" w:rsidR="0030071E" w:rsidRDefault="0030071E" w:rsidP="0030071E">
      <w:pPr>
        <w:pStyle w:val="Index3"/>
        <w:tabs>
          <w:tab w:val="right" w:leader="dot" w:pos="9316"/>
        </w:tabs>
        <w:rPr>
          <w:noProof/>
        </w:rPr>
      </w:pPr>
      <w:r w:rsidRPr="00E672F5">
        <w:rPr>
          <w:noProof/>
        </w:rPr>
        <w:t xml:space="preserve">Environment, Climate Change and Biodiversity—Standing Committee—Report 9—Inquiry into ACT’s heritage arrangements—Government response—Ministerial statement </w:t>
      </w:r>
      <w:r w:rsidRPr="00E672F5">
        <w:rPr>
          <w:i/>
          <w:iCs/>
          <w:noProof/>
        </w:rPr>
        <w:t>(Ms Vassarotti</w:t>
      </w:r>
      <w:r w:rsidRPr="00E672F5">
        <w:rPr>
          <w:noProof/>
        </w:rPr>
        <w:t>); agreed to</w:t>
      </w:r>
      <w:r>
        <w:rPr>
          <w:noProof/>
        </w:rPr>
        <w:t>, 1693</w:t>
      </w:r>
    </w:p>
    <w:p w14:paraId="1028FE3B" w14:textId="77777777" w:rsidR="00116CAF" w:rsidRDefault="00116CAF" w:rsidP="00116CAF">
      <w:pPr>
        <w:pStyle w:val="Index3"/>
        <w:rPr>
          <w:noProof/>
        </w:rPr>
      </w:pPr>
      <w:r w:rsidRPr="00A46C38">
        <w:rPr>
          <w:noProof/>
        </w:rPr>
        <w:t xml:space="preserve">ESA cross-border arrangements in response to natural hazards—Ministerial statement </w:t>
      </w:r>
      <w:r w:rsidRPr="00A46C38">
        <w:rPr>
          <w:i/>
          <w:iCs/>
          <w:noProof/>
        </w:rPr>
        <w:t>(</w:t>
      </w:r>
      <w:r w:rsidR="00291A92">
        <w:rPr>
          <w:i/>
          <w:iCs/>
          <w:noProof/>
        </w:rPr>
        <w:t>Mr </w:t>
      </w:r>
      <w:r w:rsidRPr="00A46C38">
        <w:rPr>
          <w:i/>
          <w:iCs/>
          <w:noProof/>
        </w:rPr>
        <w:t>Gentleman</w:t>
      </w:r>
      <w:r w:rsidRPr="00A46C38">
        <w:rPr>
          <w:noProof/>
        </w:rPr>
        <w:t>); agreed to</w:t>
      </w:r>
      <w:r>
        <w:rPr>
          <w:noProof/>
        </w:rPr>
        <w:t>, 250</w:t>
      </w:r>
    </w:p>
    <w:p w14:paraId="0FADE418" w14:textId="77777777" w:rsidR="00C371B4" w:rsidRDefault="00C371B4" w:rsidP="00C371B4">
      <w:pPr>
        <w:pStyle w:val="Index3"/>
        <w:tabs>
          <w:tab w:val="right" w:leader="dot" w:pos="9318"/>
        </w:tabs>
        <w:rPr>
          <w:noProof/>
        </w:rPr>
      </w:pPr>
      <w:r w:rsidRPr="00B51DC7">
        <w:rPr>
          <w:noProof/>
        </w:rPr>
        <w:t xml:space="preserve">E-waste recycling—Government response to resolution of the Assembly </w:t>
      </w:r>
      <w:r w:rsidRPr="00B51DC7">
        <w:rPr>
          <w:i/>
          <w:iCs/>
          <w:noProof/>
        </w:rPr>
        <w:t>(</w:t>
      </w:r>
      <w:r w:rsidR="00291A92">
        <w:rPr>
          <w:i/>
          <w:iCs/>
          <w:noProof/>
        </w:rPr>
        <w:t>Mr </w:t>
      </w:r>
      <w:r w:rsidRPr="00B51DC7">
        <w:rPr>
          <w:i/>
          <w:iCs/>
          <w:noProof/>
        </w:rPr>
        <w:t>Gentleman</w:t>
      </w:r>
      <w:r w:rsidRPr="00B51DC7">
        <w:rPr>
          <w:i/>
          <w:noProof/>
        </w:rPr>
        <w:t>)</w:t>
      </w:r>
      <w:r w:rsidRPr="00B51DC7">
        <w:rPr>
          <w:noProof/>
        </w:rPr>
        <w:t>; debate ensued; agreed to</w:t>
      </w:r>
      <w:r>
        <w:rPr>
          <w:noProof/>
        </w:rPr>
        <w:t>, 506</w:t>
      </w:r>
    </w:p>
    <w:p w14:paraId="1D142B36" w14:textId="77777777" w:rsidR="00B42672" w:rsidRDefault="00B42672" w:rsidP="00B42672">
      <w:pPr>
        <w:pStyle w:val="Index3"/>
        <w:tabs>
          <w:tab w:val="right" w:leader="dot" w:pos="14035"/>
        </w:tabs>
        <w:rPr>
          <w:noProof/>
        </w:rPr>
      </w:pPr>
      <w:r w:rsidRPr="00235295">
        <w:rPr>
          <w:noProof/>
        </w:rPr>
        <w:t xml:space="preserve">Family Violence Safety Action Pilot—Holding perpetrators of domestic and family violence to account—Ministerial statement </w:t>
      </w:r>
      <w:r w:rsidRPr="00235295">
        <w:rPr>
          <w:i/>
          <w:iCs/>
          <w:noProof/>
        </w:rPr>
        <w:t>(</w:t>
      </w:r>
      <w:r w:rsidR="00291A92">
        <w:rPr>
          <w:i/>
          <w:iCs/>
          <w:noProof/>
        </w:rPr>
        <w:t>Ms </w:t>
      </w:r>
      <w:r w:rsidRPr="00235295">
        <w:rPr>
          <w:i/>
          <w:iCs/>
          <w:noProof/>
        </w:rPr>
        <w:t>Berry</w:t>
      </w:r>
      <w:r w:rsidRPr="00235295">
        <w:rPr>
          <w:noProof/>
        </w:rPr>
        <w:t>); agreed to</w:t>
      </w:r>
      <w:r>
        <w:rPr>
          <w:noProof/>
        </w:rPr>
        <w:t>, 529</w:t>
      </w:r>
    </w:p>
    <w:p w14:paraId="29CA7CD4" w14:textId="77777777" w:rsidR="000E5399" w:rsidRDefault="000E5399" w:rsidP="000E5399">
      <w:pPr>
        <w:pStyle w:val="Index3"/>
        <w:tabs>
          <w:tab w:val="right" w:leader="dot" w:pos="9318"/>
        </w:tabs>
        <w:rPr>
          <w:noProof/>
        </w:rPr>
      </w:pPr>
      <w:r w:rsidRPr="00E03CC0">
        <w:rPr>
          <w:noProof/>
        </w:rPr>
        <w:t xml:space="preserve">Federal Election—Impact on the ACT—Ministerial statement </w:t>
      </w:r>
      <w:r w:rsidRPr="00E03CC0">
        <w:rPr>
          <w:i/>
          <w:iCs/>
          <w:noProof/>
        </w:rPr>
        <w:t>(</w:t>
      </w:r>
      <w:r w:rsidR="00291A92">
        <w:rPr>
          <w:i/>
          <w:iCs/>
          <w:noProof/>
        </w:rPr>
        <w:t>Mr </w:t>
      </w:r>
      <w:r w:rsidRPr="00E03CC0">
        <w:rPr>
          <w:i/>
          <w:iCs/>
          <w:noProof/>
        </w:rPr>
        <w:t>Barr</w:t>
      </w:r>
      <w:r w:rsidRPr="00E03CC0">
        <w:rPr>
          <w:noProof/>
        </w:rPr>
        <w:t>)—</w:t>
      </w:r>
    </w:p>
    <w:p w14:paraId="58238C0F" w14:textId="77777777" w:rsidR="000E5399" w:rsidRDefault="000E5399" w:rsidP="00033490">
      <w:pPr>
        <w:pStyle w:val="Index4"/>
      </w:pPr>
      <w:r w:rsidRPr="00E03CC0">
        <w:t>Adjourned</w:t>
      </w:r>
      <w:r>
        <w:t>, 646</w:t>
      </w:r>
    </w:p>
    <w:p w14:paraId="66C0FA62" w14:textId="77777777" w:rsidR="00C371B4" w:rsidRDefault="00C371B4" w:rsidP="00C371B4">
      <w:pPr>
        <w:pStyle w:val="Index3"/>
        <w:tabs>
          <w:tab w:val="right" w:leader="dot" w:pos="9318"/>
        </w:tabs>
        <w:rPr>
          <w:noProof/>
        </w:rPr>
      </w:pPr>
      <w:r w:rsidRPr="00B51DC7">
        <w:rPr>
          <w:noProof/>
        </w:rPr>
        <w:t>Financial Management Act—</w:t>
      </w:r>
    </w:p>
    <w:p w14:paraId="12BCC92A" w14:textId="0C8A8028" w:rsidR="002929B2" w:rsidRDefault="002929B2" w:rsidP="00400A1B">
      <w:pPr>
        <w:pStyle w:val="Index4"/>
      </w:pPr>
      <w:bookmarkStart w:id="24" w:name="_Hlk127957227"/>
      <w:r>
        <w:t>P</w:t>
      </w:r>
      <w:r w:rsidRPr="004245E4">
        <w:t>ursuant to section 10—</w:t>
      </w:r>
      <w:r>
        <w:t>Budget 2022-2023—Budget Statement C—ACT Health Directorate | Canberra Health Services | ACT Local Hospital Network</w:t>
      </w:r>
      <w:bookmarkEnd w:id="24"/>
      <w:r>
        <w:t>—</w:t>
      </w:r>
      <w:r w:rsidR="005E42A4">
        <w:t>C</w:t>
      </w:r>
      <w:r>
        <w:t>orrigendum to Canberra Health Services Budget Statement</w:t>
      </w:r>
      <w:r w:rsidRPr="004245E4">
        <w:t xml:space="preserve"> </w:t>
      </w:r>
      <w:r w:rsidRPr="005E42A4">
        <w:rPr>
          <w:i/>
          <w:iCs/>
        </w:rPr>
        <w:t>(Mr Gentleman)</w:t>
      </w:r>
      <w:r w:rsidR="005E42A4">
        <w:t>; a</w:t>
      </w:r>
      <w:r>
        <w:t>djourned,</w:t>
      </w:r>
      <w:r w:rsidR="00E70504">
        <w:t xml:space="preserve"> </w:t>
      </w:r>
      <w:r>
        <w:t>1031</w:t>
      </w:r>
    </w:p>
    <w:p w14:paraId="145260C3" w14:textId="77777777" w:rsidR="00C371B4" w:rsidRDefault="00C371B4" w:rsidP="00033490">
      <w:pPr>
        <w:pStyle w:val="Index4"/>
      </w:pPr>
      <w:r w:rsidRPr="00B51DC7">
        <w:t>P</w:t>
      </w:r>
      <w:r>
        <w:t>ursuant to section 26—Consolidated Financial Report—Financial quarter ending—</w:t>
      </w:r>
    </w:p>
    <w:p w14:paraId="364FBAEF" w14:textId="78FE90E0" w:rsidR="00DD62A5" w:rsidRDefault="00C371B4" w:rsidP="00F4191B">
      <w:pPr>
        <w:pStyle w:val="Index5"/>
        <w:tabs>
          <w:tab w:val="right" w:leader="dot" w:pos="9318"/>
        </w:tabs>
        <w:rPr>
          <w:noProof/>
        </w:rPr>
      </w:pPr>
      <w:r>
        <w:rPr>
          <w:noProof/>
        </w:rPr>
        <w:t>31</w:t>
      </w:r>
      <w:r w:rsidR="0039236D">
        <w:rPr>
          <w:noProof/>
        </w:rPr>
        <w:t> December</w:t>
      </w:r>
      <w:r>
        <w:rPr>
          <w:noProof/>
        </w:rPr>
        <w:t xml:space="preserve"> 2021</w:t>
      </w:r>
      <w:r w:rsidRPr="00B51DC7">
        <w:rPr>
          <w:rFonts w:ascii="Calibri" w:hAnsi="Calibri"/>
          <w:noProof/>
        </w:rPr>
        <w:t xml:space="preserve"> </w:t>
      </w:r>
      <w:r w:rsidRPr="00B51DC7">
        <w:rPr>
          <w:rFonts w:ascii="Calibri" w:hAnsi="Calibri"/>
          <w:i/>
          <w:iCs/>
          <w:noProof/>
        </w:rPr>
        <w:t>(</w:t>
      </w:r>
      <w:r w:rsidR="00291A92">
        <w:rPr>
          <w:rFonts w:ascii="Calibri" w:hAnsi="Calibri"/>
          <w:i/>
          <w:iCs/>
          <w:noProof/>
        </w:rPr>
        <w:t>Mr </w:t>
      </w:r>
      <w:r w:rsidRPr="00B51DC7">
        <w:rPr>
          <w:rFonts w:ascii="Calibri" w:hAnsi="Calibri"/>
          <w:i/>
          <w:iCs/>
          <w:noProof/>
        </w:rPr>
        <w:t>Gentleman</w:t>
      </w:r>
      <w:r w:rsidRPr="00B51DC7">
        <w:rPr>
          <w:rFonts w:ascii="Calibri" w:hAnsi="Calibri"/>
          <w:i/>
          <w:noProof/>
        </w:rPr>
        <w:t>)</w:t>
      </w:r>
      <w:r w:rsidRPr="00B51DC7">
        <w:rPr>
          <w:rFonts w:ascii="Calibri" w:hAnsi="Calibri"/>
          <w:noProof/>
        </w:rPr>
        <w:t>; debate ensued; agreed to</w:t>
      </w:r>
      <w:r>
        <w:rPr>
          <w:noProof/>
        </w:rPr>
        <w:t>, 506</w:t>
      </w:r>
    </w:p>
    <w:p w14:paraId="27868B35" w14:textId="054AB880" w:rsidR="00F1393D" w:rsidRDefault="00F1393D" w:rsidP="004D1EDF">
      <w:pPr>
        <w:pStyle w:val="Index5"/>
        <w:tabs>
          <w:tab w:val="right" w:leader="dot" w:pos="9318"/>
        </w:tabs>
      </w:pPr>
      <w:r>
        <w:rPr>
          <w:noProof/>
        </w:rPr>
        <w:t>31 March 2022</w:t>
      </w:r>
      <w:r w:rsidRPr="000124EF">
        <w:rPr>
          <w:rFonts w:ascii="Calibri" w:hAnsi="Calibri"/>
          <w:i/>
          <w:iCs/>
          <w:noProof/>
        </w:rPr>
        <w:t xml:space="preserve"> (</w:t>
      </w:r>
      <w:r w:rsidR="00291A92" w:rsidRPr="000124EF">
        <w:rPr>
          <w:rFonts w:ascii="Calibri" w:hAnsi="Calibri"/>
          <w:i/>
          <w:iCs/>
          <w:noProof/>
        </w:rPr>
        <w:t>Mr </w:t>
      </w:r>
      <w:r w:rsidRPr="000124EF">
        <w:rPr>
          <w:rFonts w:ascii="Calibri" w:hAnsi="Calibri"/>
          <w:i/>
          <w:iCs/>
          <w:noProof/>
        </w:rPr>
        <w:t>Gentleman)</w:t>
      </w:r>
      <w:r w:rsidR="000124EF" w:rsidRPr="000124EF">
        <w:rPr>
          <w:rFonts w:ascii="Calibri" w:hAnsi="Calibri"/>
          <w:i/>
          <w:iCs/>
          <w:noProof/>
        </w:rPr>
        <w:t>:</w:t>
      </w:r>
      <w:r w:rsidR="000124EF">
        <w:rPr>
          <w:rFonts w:ascii="Calibri" w:hAnsi="Calibri"/>
          <w:i/>
          <w:iCs/>
          <w:noProof/>
        </w:rPr>
        <w:t>a</w:t>
      </w:r>
      <w:r w:rsidRPr="000124EF">
        <w:rPr>
          <w:rFonts w:ascii="Calibri" w:hAnsi="Calibri"/>
        </w:rPr>
        <w:t>djourned</w:t>
      </w:r>
      <w:r>
        <w:t>, 649</w:t>
      </w:r>
    </w:p>
    <w:p w14:paraId="535F9BA6" w14:textId="77777777" w:rsidR="0049600E" w:rsidRDefault="0049600E" w:rsidP="00990002">
      <w:pPr>
        <w:pStyle w:val="Index1"/>
        <w:keepNext/>
        <w:tabs>
          <w:tab w:val="right" w:leader="dot" w:pos="9017"/>
        </w:tabs>
        <w:rPr>
          <w:noProof/>
        </w:rPr>
      </w:pPr>
      <w:r w:rsidRPr="00A46C38">
        <w:rPr>
          <w:b/>
          <w:bCs/>
          <w:noProof/>
        </w:rPr>
        <w:lastRenderedPageBreak/>
        <w:t>Motions</w:t>
      </w:r>
      <w:r>
        <w:rPr>
          <w:b/>
          <w:bCs/>
          <w:noProof/>
        </w:rPr>
        <w:t>—To take note of paper</w:t>
      </w:r>
      <w:r>
        <w:rPr>
          <w:noProof/>
        </w:rPr>
        <w:t>—</w:t>
      </w:r>
      <w:r>
        <w:rPr>
          <w:i/>
          <w:iCs/>
          <w:noProof/>
        </w:rPr>
        <w:t>continued</w:t>
      </w:r>
    </w:p>
    <w:p w14:paraId="266D793C" w14:textId="77777777" w:rsidR="00E269EA" w:rsidRPr="00E269EA" w:rsidRDefault="00E269EA" w:rsidP="00990002">
      <w:pPr>
        <w:pStyle w:val="Index4"/>
        <w:keepNext/>
      </w:pPr>
      <w:r>
        <w:t>P</w:t>
      </w:r>
      <w:r w:rsidRPr="004245E4">
        <w:t>ursuant to section 30E—Half-yearly directorate performance report—</w:t>
      </w:r>
    </w:p>
    <w:p w14:paraId="6CF65E3A" w14:textId="238DEEC6" w:rsidR="00E269EA" w:rsidRDefault="00E269EA" w:rsidP="00990002">
      <w:pPr>
        <w:pStyle w:val="Index5"/>
        <w:keepNext/>
        <w:rPr>
          <w:noProof/>
        </w:rPr>
      </w:pPr>
      <w:r w:rsidRPr="004245E4">
        <w:rPr>
          <w:noProof/>
        </w:rPr>
        <w:t>December 2022—</w:t>
      </w:r>
    </w:p>
    <w:p w14:paraId="618EEB1F" w14:textId="4DCEB8B7" w:rsidR="00E269EA" w:rsidRDefault="00E269EA" w:rsidP="003C19BC">
      <w:pPr>
        <w:pStyle w:val="Index6"/>
        <w:keepNext/>
      </w:pPr>
      <w:r w:rsidRPr="004245E4">
        <w:t xml:space="preserve">ACT Health Directorate </w:t>
      </w:r>
      <w:r w:rsidRPr="00990002">
        <w:rPr>
          <w:i/>
          <w:iCs/>
        </w:rPr>
        <w:t>(Mr Gentleman)</w:t>
      </w:r>
      <w:r w:rsidR="00990002">
        <w:t>; a</w:t>
      </w:r>
      <w:r w:rsidRPr="004245E4">
        <w:t>djourned</w:t>
      </w:r>
      <w:r>
        <w:t>, 1031</w:t>
      </w:r>
    </w:p>
    <w:p w14:paraId="6889B215" w14:textId="636015DC" w:rsidR="00E269EA" w:rsidRDefault="00E269EA" w:rsidP="00D66A00">
      <w:pPr>
        <w:pStyle w:val="Index6"/>
        <w:keepNext/>
      </w:pPr>
      <w:r w:rsidRPr="004245E4">
        <w:t xml:space="preserve">ACT Local Hospital Network </w:t>
      </w:r>
      <w:r w:rsidRPr="00990002">
        <w:rPr>
          <w:i/>
          <w:iCs/>
        </w:rPr>
        <w:t>(Mr Gentleman)</w:t>
      </w:r>
      <w:r w:rsidR="00990002" w:rsidRPr="00990002">
        <w:rPr>
          <w:i/>
          <w:iCs/>
        </w:rPr>
        <w:t>; a</w:t>
      </w:r>
      <w:r w:rsidRPr="004245E4">
        <w:t>djourned</w:t>
      </w:r>
      <w:r>
        <w:t>, 1031</w:t>
      </w:r>
    </w:p>
    <w:p w14:paraId="3A591C00" w14:textId="49AD7BB7" w:rsidR="00E269EA" w:rsidRPr="00E269EA" w:rsidRDefault="00E269EA" w:rsidP="00D26202">
      <w:pPr>
        <w:pStyle w:val="Index6"/>
        <w:keepNext/>
      </w:pPr>
      <w:r w:rsidRPr="004245E4">
        <w:t xml:space="preserve">Canberra Health Services </w:t>
      </w:r>
      <w:r w:rsidRPr="00990002">
        <w:rPr>
          <w:i/>
          <w:iCs/>
        </w:rPr>
        <w:t>(Mr Gentleman)</w:t>
      </w:r>
      <w:r w:rsidR="00990002" w:rsidRPr="00990002">
        <w:rPr>
          <w:i/>
          <w:iCs/>
        </w:rPr>
        <w:t>; a</w:t>
      </w:r>
      <w:r w:rsidRPr="00E269EA">
        <w:t>djourned, 1031</w:t>
      </w:r>
    </w:p>
    <w:p w14:paraId="18D51658" w14:textId="77777777" w:rsidR="00E269EA" w:rsidRDefault="00E269EA" w:rsidP="00990002">
      <w:pPr>
        <w:pStyle w:val="Index6"/>
        <w:keepNext/>
      </w:pPr>
      <w:r w:rsidRPr="004245E4">
        <w:t xml:space="preserve">Transport Canberra and City Services Directorate </w:t>
      </w:r>
      <w:r w:rsidRPr="004245E4">
        <w:rPr>
          <w:i/>
          <w:iCs/>
        </w:rPr>
        <w:t>(Mr Gentleman</w:t>
      </w:r>
      <w:r w:rsidRPr="004245E4">
        <w:rPr>
          <w:i/>
        </w:rPr>
        <w:t>)</w:t>
      </w:r>
      <w:r w:rsidRPr="004245E4">
        <w:t>; debate ensued; agreed to</w:t>
      </w:r>
      <w:r>
        <w:t>, 1030</w:t>
      </w:r>
    </w:p>
    <w:p w14:paraId="42A01152" w14:textId="7926A4CE" w:rsidR="00F1393D" w:rsidRDefault="00F1393D" w:rsidP="00E33F45">
      <w:pPr>
        <w:pStyle w:val="Index4"/>
      </w:pPr>
      <w:r>
        <w:t xml:space="preserve">Pursuant to subsection 30F(3)—2021-22 Capital Works Program—Progress report—Year-to-date performance as at 31 March 2022 </w:t>
      </w:r>
      <w:r w:rsidRPr="00990002">
        <w:rPr>
          <w:i/>
          <w:iCs/>
        </w:rPr>
        <w:t>(</w:t>
      </w:r>
      <w:r w:rsidR="00291A92" w:rsidRPr="00990002">
        <w:rPr>
          <w:i/>
          <w:iCs/>
        </w:rPr>
        <w:t>Mr </w:t>
      </w:r>
      <w:r w:rsidRPr="00990002">
        <w:rPr>
          <w:i/>
          <w:iCs/>
        </w:rPr>
        <w:t>Gentleman)</w:t>
      </w:r>
      <w:r w:rsidR="00990002" w:rsidRPr="00990002">
        <w:rPr>
          <w:i/>
          <w:iCs/>
        </w:rPr>
        <w:t>; a</w:t>
      </w:r>
      <w:r>
        <w:t>djourned, 649</w:t>
      </w:r>
    </w:p>
    <w:p w14:paraId="11C56217" w14:textId="77777777" w:rsidR="00116CAF" w:rsidRDefault="00116CAF" w:rsidP="00116CAF">
      <w:pPr>
        <w:pStyle w:val="Index3"/>
        <w:rPr>
          <w:noProof/>
        </w:rPr>
      </w:pPr>
      <w:r w:rsidRPr="00A46C38">
        <w:rPr>
          <w:noProof/>
        </w:rPr>
        <w:t>F</w:t>
      </w:r>
      <w:r w:rsidRPr="007E102E">
        <w:rPr>
          <w:noProof/>
          <w:spacing w:val="-8"/>
        </w:rPr>
        <w:t xml:space="preserve">ormer transport depot lead remediation—Ministerial statement </w:t>
      </w:r>
      <w:r w:rsidRPr="007E102E">
        <w:rPr>
          <w:i/>
          <w:iCs/>
          <w:noProof/>
          <w:spacing w:val="-8"/>
        </w:rPr>
        <w:t>(</w:t>
      </w:r>
      <w:r w:rsidR="00291A92" w:rsidRPr="007E102E">
        <w:rPr>
          <w:i/>
          <w:iCs/>
          <w:noProof/>
          <w:spacing w:val="-8"/>
        </w:rPr>
        <w:t>Ms </w:t>
      </w:r>
      <w:r w:rsidRPr="007E102E">
        <w:rPr>
          <w:i/>
          <w:iCs/>
          <w:noProof/>
          <w:spacing w:val="-8"/>
        </w:rPr>
        <w:t>Cheyne</w:t>
      </w:r>
      <w:r w:rsidRPr="007E102E">
        <w:rPr>
          <w:noProof/>
          <w:spacing w:val="-8"/>
        </w:rPr>
        <w:t>); agreed to, 181</w:t>
      </w:r>
    </w:p>
    <w:p w14:paraId="5C50C407" w14:textId="77777777" w:rsidR="00EF3BFA" w:rsidRDefault="00C1046C" w:rsidP="002F14CD">
      <w:pPr>
        <w:pStyle w:val="Index3"/>
        <w:keepNext/>
        <w:tabs>
          <w:tab w:val="right" w:leader="dot" w:pos="9318"/>
        </w:tabs>
        <w:ind w:left="748" w:hanging="289"/>
        <w:rPr>
          <w:noProof/>
        </w:rPr>
      </w:pPr>
      <w:r>
        <w:rPr>
          <w:noProof/>
        </w:rPr>
        <w:t>Freedom of</w:t>
      </w:r>
      <w:r w:rsidR="00EF3BFA">
        <w:rPr>
          <w:noProof/>
        </w:rPr>
        <w:t xml:space="preserve"> Information Act—</w:t>
      </w:r>
    </w:p>
    <w:p w14:paraId="572D95FD" w14:textId="5DB886B5" w:rsidR="00EF3BFA" w:rsidRDefault="00EF3BFA" w:rsidP="00CA3EB2">
      <w:pPr>
        <w:pStyle w:val="Index4"/>
      </w:pPr>
      <w:r>
        <w:t>Freedom of Information (Accessibility of Government Information) Statement 2022 (No 1)—Notifiable Instrument NI2022-205</w:t>
      </w:r>
      <w:r w:rsidRPr="00B51B04">
        <w:t xml:space="preserve"> </w:t>
      </w:r>
      <w:r w:rsidRPr="00990002">
        <w:rPr>
          <w:i/>
          <w:iCs/>
        </w:rPr>
        <w:t>(</w:t>
      </w:r>
      <w:r w:rsidR="00291A92" w:rsidRPr="00990002">
        <w:rPr>
          <w:i/>
          <w:iCs/>
        </w:rPr>
        <w:t>Mr </w:t>
      </w:r>
      <w:r w:rsidRPr="00990002">
        <w:rPr>
          <w:i/>
          <w:iCs/>
        </w:rPr>
        <w:t>Gentleman</w:t>
      </w:r>
      <w:r w:rsidR="00F8304D" w:rsidRPr="00990002">
        <w:rPr>
          <w:i/>
          <w:iCs/>
        </w:rPr>
        <w:t>)</w:t>
      </w:r>
      <w:r w:rsidR="00990002" w:rsidRPr="00990002">
        <w:rPr>
          <w:i/>
          <w:iCs/>
        </w:rPr>
        <w:t>; a</w:t>
      </w:r>
      <w:r w:rsidRPr="00B51B04">
        <w:t>djourned</w:t>
      </w:r>
      <w:r>
        <w:t>, 629</w:t>
      </w:r>
    </w:p>
    <w:p w14:paraId="0ADFEE1E" w14:textId="4FD1F180" w:rsidR="00D34534" w:rsidRDefault="00EF3BFA" w:rsidP="00033490">
      <w:pPr>
        <w:pStyle w:val="Index4"/>
      </w:pPr>
      <w:r>
        <w:t>P</w:t>
      </w:r>
      <w:r w:rsidR="00C1046C">
        <w:t>ursuant to section 39—Cop</w:t>
      </w:r>
      <w:r w:rsidR="005C0DA4">
        <w:t>ies</w:t>
      </w:r>
      <w:r w:rsidR="00C1046C">
        <w:t xml:space="preserve"> of notice</w:t>
      </w:r>
      <w:r w:rsidR="005C0DA4">
        <w:t>s</w:t>
      </w:r>
      <w:r w:rsidR="00C1046C">
        <w:t xml:space="preserve"> provided to the Omb</w:t>
      </w:r>
      <w:r w:rsidR="00CB021F">
        <w:t xml:space="preserve">udsman—Freedom of </w:t>
      </w:r>
      <w:r w:rsidR="00C1046C">
        <w:t>Information request</w:t>
      </w:r>
      <w:r w:rsidR="005C0DA4">
        <w:t>s</w:t>
      </w:r>
      <w:r w:rsidR="00C1046C">
        <w:t>—Decision</w:t>
      </w:r>
      <w:r w:rsidR="005C0DA4">
        <w:t>s</w:t>
      </w:r>
      <w:r w:rsidR="00C1046C">
        <w:t xml:space="preserve"> not made in time</w:t>
      </w:r>
      <w:r w:rsidR="009C01E7">
        <w:t>—</w:t>
      </w:r>
    </w:p>
    <w:p w14:paraId="4BBEBB41" w14:textId="77777777" w:rsidR="00D34534" w:rsidRPr="008D1976" w:rsidRDefault="00D34534" w:rsidP="005E42A4">
      <w:pPr>
        <w:pStyle w:val="Index5"/>
        <w:ind w:left="1724"/>
        <w:rPr>
          <w:lang w:val="en-US"/>
        </w:rPr>
      </w:pPr>
      <w:r w:rsidRPr="008D1976">
        <w:rPr>
          <w:lang w:val="en-US"/>
        </w:rPr>
        <w:t>ACT Government Solicitor</w:t>
      </w:r>
      <w:r w:rsidRPr="008D1976">
        <w:rPr>
          <w:i/>
          <w:iCs/>
          <w:lang w:val="en-US"/>
        </w:rPr>
        <w:t xml:space="preserve"> (Mr Gentleman</w:t>
      </w:r>
      <w:r w:rsidRPr="008D1976">
        <w:rPr>
          <w:i/>
          <w:lang w:val="en-US"/>
        </w:rPr>
        <w:t>)</w:t>
      </w:r>
      <w:r w:rsidRPr="008D1976">
        <w:rPr>
          <w:lang w:val="en-US"/>
        </w:rPr>
        <w:t>; agreed to, 780</w:t>
      </w:r>
    </w:p>
    <w:p w14:paraId="6F229BF4" w14:textId="77777777" w:rsidR="002C0F05" w:rsidRDefault="009C01E7" w:rsidP="005E42A4">
      <w:pPr>
        <w:pStyle w:val="Index5"/>
        <w:keepNext/>
        <w:ind w:left="1724"/>
      </w:pPr>
      <w:r>
        <w:t>Community Services Directorate—</w:t>
      </w:r>
    </w:p>
    <w:p w14:paraId="4AB078A6" w14:textId="4C51AD61" w:rsidR="00C1046C" w:rsidRDefault="00C1046C" w:rsidP="005E42A4">
      <w:pPr>
        <w:pStyle w:val="Index6"/>
        <w:ind w:left="1843"/>
      </w:pPr>
      <w:r>
        <w:t>(HOU-21/46)</w:t>
      </w:r>
      <w:r w:rsidRPr="00536067">
        <w:t xml:space="preserve"> </w:t>
      </w:r>
      <w:r w:rsidRPr="00990002">
        <w:rPr>
          <w:i/>
          <w:iCs/>
        </w:rPr>
        <w:t>(</w:t>
      </w:r>
      <w:r w:rsidR="00291A92" w:rsidRPr="00990002">
        <w:rPr>
          <w:i/>
          <w:iCs/>
        </w:rPr>
        <w:t>Mr </w:t>
      </w:r>
      <w:r w:rsidRPr="00990002">
        <w:rPr>
          <w:i/>
          <w:iCs/>
        </w:rPr>
        <w:t>Gentleman)</w:t>
      </w:r>
      <w:r w:rsidR="00990002">
        <w:t>; a</w:t>
      </w:r>
      <w:r w:rsidRPr="00536067">
        <w:t>djourned</w:t>
      </w:r>
      <w:r>
        <w:t>, 555</w:t>
      </w:r>
    </w:p>
    <w:p w14:paraId="04B49C33" w14:textId="77777777" w:rsidR="00CB021F" w:rsidRPr="00CB021F" w:rsidRDefault="00CB021F" w:rsidP="005E42A4">
      <w:pPr>
        <w:pStyle w:val="Index6"/>
        <w:ind w:left="1843"/>
      </w:pPr>
      <w:r w:rsidRPr="009E49E2">
        <w:t xml:space="preserve">(FOI-CYF-20/15) </w:t>
      </w:r>
      <w:r w:rsidRPr="009E49E2">
        <w:rPr>
          <w:i/>
          <w:iCs/>
        </w:rPr>
        <w:t>(Mr Gentleman</w:t>
      </w:r>
      <w:r w:rsidRPr="009E49E2">
        <w:rPr>
          <w:i/>
        </w:rPr>
        <w:t>)</w:t>
      </w:r>
      <w:r w:rsidRPr="009E49E2">
        <w:t>; agreed to</w:t>
      </w:r>
      <w:r>
        <w:t>, 812</w:t>
      </w:r>
    </w:p>
    <w:p w14:paraId="2538127D" w14:textId="77777777" w:rsidR="00990002" w:rsidRDefault="005836DE" w:rsidP="005E42A4">
      <w:pPr>
        <w:pStyle w:val="Index5"/>
        <w:ind w:left="1724"/>
        <w:rPr>
          <w:lang w:val="en-US"/>
        </w:rPr>
      </w:pPr>
      <w:r w:rsidRPr="008D1976">
        <w:rPr>
          <w:lang w:val="en-US"/>
        </w:rPr>
        <w:t>Environment, Planning and Sustainable Development Directorate—</w:t>
      </w:r>
    </w:p>
    <w:p w14:paraId="33707371" w14:textId="47E487BC" w:rsidR="005836DE" w:rsidRPr="00DD62A5" w:rsidRDefault="005836DE" w:rsidP="005E42A4">
      <w:pPr>
        <w:pStyle w:val="Index5"/>
        <w:ind w:left="1843"/>
        <w:rPr>
          <w:lang w:val="en-US"/>
        </w:rPr>
      </w:pPr>
      <w:r w:rsidRPr="00D34534">
        <w:rPr>
          <w:lang w:val="en-US"/>
        </w:rPr>
        <w:t>(FOI 2</w:t>
      </w:r>
      <w:r>
        <w:rPr>
          <w:lang w:val="en-US"/>
        </w:rPr>
        <w:t>1</w:t>
      </w:r>
      <w:r w:rsidRPr="00D34534">
        <w:rPr>
          <w:lang w:val="en-US"/>
        </w:rPr>
        <w:t>/</w:t>
      </w:r>
      <w:r>
        <w:rPr>
          <w:lang w:val="en-US"/>
        </w:rPr>
        <w:t>119698</w:t>
      </w:r>
      <w:r w:rsidRPr="00D34534">
        <w:rPr>
          <w:lang w:val="en-US"/>
        </w:rPr>
        <w:t>)</w:t>
      </w:r>
      <w:r w:rsidRPr="00D34534">
        <w:rPr>
          <w:i/>
          <w:iCs/>
          <w:lang w:val="en-US"/>
        </w:rPr>
        <w:t xml:space="preserve"> (Mr Gentleman</w:t>
      </w:r>
      <w:r w:rsidRPr="00D34534">
        <w:rPr>
          <w:i/>
          <w:lang w:val="en-US"/>
        </w:rPr>
        <w:t>)</w:t>
      </w:r>
      <w:r w:rsidRPr="00D34534">
        <w:rPr>
          <w:lang w:val="en-US"/>
        </w:rPr>
        <w:t>; a</w:t>
      </w:r>
      <w:r>
        <w:rPr>
          <w:lang w:val="en-US"/>
        </w:rPr>
        <w:t>djourned</w:t>
      </w:r>
      <w:r w:rsidRPr="00D34534">
        <w:rPr>
          <w:lang w:val="en-US"/>
        </w:rPr>
        <w:t xml:space="preserve">, </w:t>
      </w:r>
      <w:r>
        <w:rPr>
          <w:lang w:val="en-US"/>
        </w:rPr>
        <w:t>591</w:t>
      </w:r>
    </w:p>
    <w:p w14:paraId="7C0995E1" w14:textId="7329FB0E" w:rsidR="005836DE" w:rsidRPr="00DD62A5" w:rsidRDefault="005836DE" w:rsidP="005E42A4">
      <w:pPr>
        <w:pStyle w:val="Index5"/>
        <w:ind w:left="1843"/>
        <w:rPr>
          <w:lang w:val="en-US"/>
        </w:rPr>
      </w:pPr>
      <w:r w:rsidRPr="00D34534">
        <w:rPr>
          <w:lang w:val="en-US"/>
        </w:rPr>
        <w:t>(FOI 22/43004 and FOI 22/52495)</w:t>
      </w:r>
      <w:r w:rsidRPr="00D34534">
        <w:rPr>
          <w:i/>
          <w:iCs/>
          <w:lang w:val="en-US"/>
        </w:rPr>
        <w:t xml:space="preserve"> (Mr Gentleman</w:t>
      </w:r>
      <w:r w:rsidRPr="00D34534">
        <w:rPr>
          <w:i/>
          <w:lang w:val="en-US"/>
        </w:rPr>
        <w:t>)</w:t>
      </w:r>
      <w:r w:rsidRPr="00D34534">
        <w:rPr>
          <w:lang w:val="en-US"/>
        </w:rPr>
        <w:t>; agreed to, 781</w:t>
      </w:r>
    </w:p>
    <w:p w14:paraId="7DAD7C26" w14:textId="77777777" w:rsidR="00C75A41" w:rsidRDefault="00C75A41" w:rsidP="00C75A41">
      <w:pPr>
        <w:pStyle w:val="Index3"/>
        <w:tabs>
          <w:tab w:val="right" w:leader="dot" w:pos="9316"/>
        </w:tabs>
        <w:rPr>
          <w:noProof/>
        </w:rPr>
      </w:pPr>
      <w:r w:rsidRPr="005E2F61">
        <w:rPr>
          <w:noProof/>
        </w:rPr>
        <w:t xml:space="preserve">Fuel price monitoring—Assembly resolution of 31 May 2023—Government response—Ministerial statement </w:t>
      </w:r>
      <w:r w:rsidRPr="005E2F61">
        <w:rPr>
          <w:i/>
          <w:iCs/>
          <w:noProof/>
        </w:rPr>
        <w:t>(Ms Cheyne</w:t>
      </w:r>
      <w:r w:rsidRPr="005E2F61">
        <w:rPr>
          <w:noProof/>
        </w:rPr>
        <w:t>); agreed to</w:t>
      </w:r>
      <w:r>
        <w:rPr>
          <w:noProof/>
        </w:rPr>
        <w:t>, 1558</w:t>
      </w:r>
    </w:p>
    <w:p w14:paraId="38684EB5" w14:textId="77777777" w:rsidR="00C75A41" w:rsidRDefault="00C75A41" w:rsidP="00C75A41">
      <w:pPr>
        <w:pStyle w:val="Index3"/>
        <w:tabs>
          <w:tab w:val="right" w:leader="dot" w:pos="9316"/>
        </w:tabs>
        <w:rPr>
          <w:noProof/>
        </w:rPr>
      </w:pPr>
      <w:r w:rsidRPr="006250C8">
        <w:rPr>
          <w:noProof/>
        </w:rPr>
        <w:t xml:space="preserve">Future of Education Ideas Summit—Ministerial statement </w:t>
      </w:r>
      <w:r w:rsidRPr="006250C8">
        <w:rPr>
          <w:i/>
          <w:iCs/>
          <w:noProof/>
        </w:rPr>
        <w:t>(Ms Berry</w:t>
      </w:r>
      <w:r w:rsidRPr="006250C8">
        <w:rPr>
          <w:noProof/>
        </w:rPr>
        <w:t>); agreed to</w:t>
      </w:r>
      <w:r>
        <w:rPr>
          <w:noProof/>
        </w:rPr>
        <w:t>, 1492</w:t>
      </w:r>
    </w:p>
    <w:p w14:paraId="0D0DE3B7" w14:textId="3584E8A5" w:rsidR="00D34534" w:rsidRPr="00990002" w:rsidRDefault="00C75A41" w:rsidP="00572A17">
      <w:pPr>
        <w:pStyle w:val="Index3"/>
        <w:rPr>
          <w:lang w:val="en-US"/>
        </w:rPr>
      </w:pPr>
      <w:r w:rsidRPr="00990002">
        <w:rPr>
          <w:noProof/>
          <w:lang w:val="en-US"/>
        </w:rPr>
        <w:t xml:space="preserve">Future of Education: An ACT Education Strategy for the Next Ten Years—Phase 2 Implementation Plan </w:t>
      </w:r>
      <w:r w:rsidRPr="00990002">
        <w:rPr>
          <w:i/>
          <w:iCs/>
          <w:noProof/>
          <w:lang w:val="en-US"/>
        </w:rPr>
        <w:t>(Mr Gentleman)</w:t>
      </w:r>
      <w:r w:rsidR="00990002" w:rsidRPr="00990002">
        <w:rPr>
          <w:i/>
          <w:iCs/>
          <w:noProof/>
          <w:lang w:val="en-US"/>
        </w:rPr>
        <w:t xml:space="preserve">; </w:t>
      </w:r>
      <w:r w:rsidR="00990002" w:rsidRPr="005E42A4">
        <w:rPr>
          <w:noProof/>
          <w:lang w:val="en-US"/>
        </w:rPr>
        <w:t>a</w:t>
      </w:r>
      <w:r w:rsidR="00D34534" w:rsidRPr="00990002">
        <w:rPr>
          <w:lang w:val="en-US"/>
        </w:rPr>
        <w:t>djourned, 779</w:t>
      </w:r>
    </w:p>
    <w:p w14:paraId="68E59C0D" w14:textId="77777777" w:rsidR="00116CAF" w:rsidRPr="00D313FF" w:rsidRDefault="00116CAF" w:rsidP="00116CAF">
      <w:pPr>
        <w:pStyle w:val="Index3"/>
        <w:rPr>
          <w:noProof/>
          <w:spacing w:val="-4"/>
        </w:rPr>
      </w:pPr>
      <w:r w:rsidRPr="00D313FF">
        <w:rPr>
          <w:noProof/>
          <w:spacing w:val="-4"/>
        </w:rPr>
        <w:t xml:space="preserve">Government commitments to reduce harm from gaming while supporting sustainable clubs—Progress—Ministerial statement </w:t>
      </w:r>
      <w:r w:rsidRPr="00D313FF">
        <w:rPr>
          <w:i/>
          <w:iCs/>
          <w:noProof/>
          <w:spacing w:val="-4"/>
        </w:rPr>
        <w:t>(</w:t>
      </w:r>
      <w:r w:rsidR="00291A92" w:rsidRPr="00D313FF">
        <w:rPr>
          <w:i/>
          <w:iCs/>
          <w:noProof/>
          <w:spacing w:val="-4"/>
        </w:rPr>
        <w:t>Mr </w:t>
      </w:r>
      <w:r w:rsidRPr="00D313FF">
        <w:rPr>
          <w:i/>
          <w:iCs/>
          <w:noProof/>
          <w:spacing w:val="-4"/>
        </w:rPr>
        <w:t>Rattenbury</w:t>
      </w:r>
      <w:r w:rsidRPr="00D313FF">
        <w:rPr>
          <w:noProof/>
          <w:spacing w:val="-4"/>
        </w:rPr>
        <w:t>); debate ensued; agreed to, 331</w:t>
      </w:r>
    </w:p>
    <w:p w14:paraId="5005B319" w14:textId="7B03FFC7" w:rsidR="00F42EC9" w:rsidRDefault="00F42EC9" w:rsidP="006D7322">
      <w:pPr>
        <w:pStyle w:val="Index3"/>
        <w:tabs>
          <w:tab w:val="right" w:leader="dot" w:pos="9316"/>
        </w:tabs>
      </w:pPr>
      <w:r w:rsidRPr="00A57A99">
        <w:rPr>
          <w:noProof/>
        </w:rPr>
        <w:t xml:space="preserve">Government Priorities—2024—Ministerial statement </w:t>
      </w:r>
      <w:r w:rsidRPr="00990002">
        <w:rPr>
          <w:i/>
          <w:iCs/>
          <w:noProof/>
        </w:rPr>
        <w:t>(Mr Barr</w:t>
      </w:r>
      <w:r w:rsidRPr="00A57A99">
        <w:rPr>
          <w:noProof/>
        </w:rPr>
        <w:t>)</w:t>
      </w:r>
      <w:r w:rsidR="00990002">
        <w:rPr>
          <w:noProof/>
        </w:rPr>
        <w:t>; a</w:t>
      </w:r>
      <w:r w:rsidRPr="00A57A99">
        <w:t>djourned</w:t>
      </w:r>
      <w:r>
        <w:t>, 1644</w:t>
      </w:r>
    </w:p>
    <w:p w14:paraId="2859FB4D" w14:textId="77777777" w:rsidR="00EE60FA" w:rsidRDefault="00EE60FA" w:rsidP="00EE60FA">
      <w:pPr>
        <w:pStyle w:val="Index3"/>
        <w:tabs>
          <w:tab w:val="right" w:leader="dot" w:pos="9316"/>
        </w:tabs>
        <w:rPr>
          <w:noProof/>
        </w:rPr>
      </w:pPr>
      <w:r>
        <w:rPr>
          <w:noProof/>
        </w:rPr>
        <w:t xml:space="preserve">Grass clippings—Impact on ACT waterways—Assembly resolution of 24 November 2022—Government response </w:t>
      </w:r>
      <w:r>
        <w:rPr>
          <w:i/>
          <w:iCs/>
          <w:noProof/>
        </w:rPr>
        <w:t>(Mr Gentleman</w:t>
      </w:r>
      <w:r>
        <w:rPr>
          <w:i/>
          <w:noProof/>
        </w:rPr>
        <w:t>)</w:t>
      </w:r>
      <w:r>
        <w:rPr>
          <w:noProof/>
        </w:rPr>
        <w:t>; debate ensued; agreed to, 1428</w:t>
      </w:r>
    </w:p>
    <w:p w14:paraId="4BA07DE2" w14:textId="77777777" w:rsidR="00116CAF" w:rsidRPr="00A63C33" w:rsidRDefault="00116CAF" w:rsidP="00116CAF">
      <w:pPr>
        <w:pStyle w:val="Index3"/>
        <w:rPr>
          <w:noProof/>
          <w:spacing w:val="-4"/>
        </w:rPr>
      </w:pPr>
      <w:r w:rsidRPr="00A63C33">
        <w:rPr>
          <w:noProof/>
          <w:spacing w:val="-4"/>
        </w:rPr>
        <w:t xml:space="preserve">Growing a food bowl for Canberra—Ministerial statement </w:t>
      </w:r>
      <w:r w:rsidRPr="00A63C33">
        <w:rPr>
          <w:i/>
          <w:iCs/>
          <w:noProof/>
          <w:spacing w:val="-4"/>
        </w:rPr>
        <w:t>(</w:t>
      </w:r>
      <w:r w:rsidR="00291A92" w:rsidRPr="00A63C33">
        <w:rPr>
          <w:i/>
          <w:iCs/>
          <w:noProof/>
          <w:spacing w:val="-4"/>
        </w:rPr>
        <w:t>Ms </w:t>
      </w:r>
      <w:r w:rsidRPr="00A63C33">
        <w:rPr>
          <w:i/>
          <w:iCs/>
          <w:noProof/>
          <w:spacing w:val="-4"/>
        </w:rPr>
        <w:t>Vassarotti</w:t>
      </w:r>
      <w:r w:rsidRPr="00A63C33">
        <w:rPr>
          <w:noProof/>
          <w:spacing w:val="-4"/>
        </w:rPr>
        <w:t>); agreed to, 196</w:t>
      </w:r>
    </w:p>
    <w:p w14:paraId="670A14CD" w14:textId="77777777" w:rsidR="00116CAF" w:rsidRDefault="00116CAF" w:rsidP="00116CAF">
      <w:pPr>
        <w:pStyle w:val="Index3"/>
        <w:rPr>
          <w:noProof/>
        </w:rPr>
      </w:pPr>
      <w:r w:rsidRPr="00A46C38">
        <w:rPr>
          <w:noProof/>
        </w:rPr>
        <w:t>G</w:t>
      </w:r>
      <w:r w:rsidRPr="00EF15D4">
        <w:rPr>
          <w:noProof/>
          <w:spacing w:val="-12"/>
        </w:rPr>
        <w:t xml:space="preserve">rowing and renewing public housing—Update—Ministerial statement </w:t>
      </w:r>
      <w:r w:rsidRPr="00EF15D4">
        <w:rPr>
          <w:i/>
          <w:iCs/>
          <w:noProof/>
          <w:spacing w:val="-12"/>
        </w:rPr>
        <w:t>(</w:t>
      </w:r>
      <w:r w:rsidR="00291A92" w:rsidRPr="00EF15D4">
        <w:rPr>
          <w:i/>
          <w:iCs/>
          <w:noProof/>
          <w:spacing w:val="-12"/>
        </w:rPr>
        <w:t>Ms </w:t>
      </w:r>
      <w:r w:rsidRPr="00EF15D4">
        <w:rPr>
          <w:i/>
          <w:iCs/>
          <w:noProof/>
          <w:spacing w:val="-12"/>
        </w:rPr>
        <w:t>Berry</w:t>
      </w:r>
      <w:r w:rsidRPr="00EF15D4">
        <w:rPr>
          <w:noProof/>
          <w:spacing w:val="-12"/>
        </w:rPr>
        <w:t>); agreed to, 234</w:t>
      </w:r>
    </w:p>
    <w:p w14:paraId="430EA814" w14:textId="77777777" w:rsidR="00F77FDD" w:rsidRDefault="00891218" w:rsidP="00990002">
      <w:pPr>
        <w:pStyle w:val="Index3"/>
        <w:tabs>
          <w:tab w:val="right" w:leader="dot" w:pos="9316"/>
        </w:tabs>
        <w:rPr>
          <w:noProof/>
        </w:rPr>
      </w:pPr>
      <w:r w:rsidRPr="00B474B4">
        <w:rPr>
          <w:noProof/>
        </w:rPr>
        <w:t>Growing and Renewing Public Housing Program—</w:t>
      </w:r>
    </w:p>
    <w:p w14:paraId="15F851CF" w14:textId="72672F90" w:rsidR="00F77FDD" w:rsidRDefault="00F77FDD" w:rsidP="00990002">
      <w:pPr>
        <w:pStyle w:val="Index4"/>
      </w:pPr>
      <w:r w:rsidRPr="00BA2338">
        <w:t xml:space="preserve">Future Directions—Ministerial statement </w:t>
      </w:r>
      <w:r w:rsidRPr="00BA2338">
        <w:rPr>
          <w:i/>
          <w:iCs/>
        </w:rPr>
        <w:t>(Ms Berry</w:t>
      </w:r>
      <w:r w:rsidRPr="00BA2338">
        <w:t>); agreed to</w:t>
      </w:r>
      <w:r>
        <w:t>, 1632</w:t>
      </w:r>
    </w:p>
    <w:p w14:paraId="5E56194A" w14:textId="097CDB5E" w:rsidR="00891218" w:rsidRDefault="00891218" w:rsidP="00990002">
      <w:pPr>
        <w:pStyle w:val="Index4"/>
      </w:pPr>
      <w:r w:rsidRPr="00B474B4">
        <w:t xml:space="preserve">Tenant relocation process redesign—Update—Ministerial statement </w:t>
      </w:r>
      <w:r w:rsidRPr="00B474B4">
        <w:rPr>
          <w:i/>
          <w:iCs/>
        </w:rPr>
        <w:t>(Ms Berry</w:t>
      </w:r>
      <w:r w:rsidRPr="00B474B4">
        <w:t>); agreed to</w:t>
      </w:r>
      <w:r>
        <w:t>, 1370</w:t>
      </w:r>
    </w:p>
    <w:p w14:paraId="08CCE42D" w14:textId="77777777" w:rsidR="00116CAF" w:rsidRDefault="00116CAF" w:rsidP="00116CAF">
      <w:pPr>
        <w:pStyle w:val="Index3"/>
        <w:rPr>
          <w:noProof/>
        </w:rPr>
      </w:pPr>
      <w:r w:rsidRPr="00A46C38">
        <w:rPr>
          <w:noProof/>
        </w:rPr>
        <w:t>Gungahlin</w:t>
      </w:r>
      <w:r>
        <w:rPr>
          <w:noProof/>
        </w:rPr>
        <w:t>—</w:t>
      </w:r>
    </w:p>
    <w:p w14:paraId="1F746776" w14:textId="59557BD9" w:rsidR="00C1046C" w:rsidRDefault="00C1046C" w:rsidP="00C91737">
      <w:pPr>
        <w:pStyle w:val="Index4"/>
      </w:pPr>
      <w:r>
        <w:t>Cinema development—Response to the resolution of the Assembly</w:t>
      </w:r>
      <w:r w:rsidR="00990002">
        <w:t xml:space="preserve"> </w:t>
      </w:r>
      <w:r w:rsidRPr="00990002">
        <w:rPr>
          <w:i/>
          <w:iCs/>
        </w:rPr>
        <w:t>(</w:t>
      </w:r>
      <w:r w:rsidR="00291A92" w:rsidRPr="00990002">
        <w:rPr>
          <w:i/>
          <w:iCs/>
        </w:rPr>
        <w:t>Mr </w:t>
      </w:r>
      <w:r w:rsidRPr="00990002">
        <w:rPr>
          <w:i/>
          <w:iCs/>
        </w:rPr>
        <w:t>Gentleman)</w:t>
      </w:r>
      <w:r w:rsidR="00990002" w:rsidRPr="00990002">
        <w:rPr>
          <w:i/>
          <w:iCs/>
        </w:rPr>
        <w:t>; a</w:t>
      </w:r>
      <w:r w:rsidRPr="00536067">
        <w:t>djourned</w:t>
      </w:r>
      <w:r>
        <w:t>, 554</w:t>
      </w:r>
    </w:p>
    <w:p w14:paraId="4FB1E0AC" w14:textId="77777777" w:rsidR="00116CAF" w:rsidRDefault="00116CAF" w:rsidP="00033490">
      <w:pPr>
        <w:pStyle w:val="Index4"/>
      </w:pPr>
      <w:r w:rsidRPr="00A46C38">
        <w:t xml:space="preserve">Planning for the town centre—Ministerial statement </w:t>
      </w:r>
      <w:r w:rsidRPr="00A46C38">
        <w:rPr>
          <w:i/>
          <w:iCs/>
        </w:rPr>
        <w:t>(</w:t>
      </w:r>
      <w:r w:rsidR="00291A92">
        <w:rPr>
          <w:i/>
          <w:iCs/>
        </w:rPr>
        <w:t>Mr </w:t>
      </w:r>
      <w:r w:rsidRPr="00A46C38">
        <w:rPr>
          <w:i/>
          <w:iCs/>
        </w:rPr>
        <w:t>Gentleman</w:t>
      </w:r>
      <w:r w:rsidRPr="00A46C38">
        <w:t>); debate ensued; agreed to</w:t>
      </w:r>
      <w:r>
        <w:t>, 150</w:t>
      </w:r>
    </w:p>
    <w:p w14:paraId="76051946" w14:textId="77777777" w:rsidR="00116CAF" w:rsidRDefault="00116CAF" w:rsidP="00033490">
      <w:pPr>
        <w:pStyle w:val="Index4"/>
      </w:pPr>
      <w:r>
        <w:t>Town c</w:t>
      </w:r>
      <w:r w:rsidRPr="00A46C38">
        <w:t xml:space="preserve">entre—Ministerial statement </w:t>
      </w:r>
      <w:r w:rsidRPr="00A46C38">
        <w:rPr>
          <w:i/>
          <w:iCs/>
        </w:rPr>
        <w:t>(</w:t>
      </w:r>
      <w:r w:rsidR="00291A92">
        <w:rPr>
          <w:i/>
          <w:iCs/>
        </w:rPr>
        <w:t>Mr </w:t>
      </w:r>
      <w:r w:rsidRPr="00A46C38">
        <w:rPr>
          <w:i/>
          <w:iCs/>
        </w:rPr>
        <w:t>Gentleman</w:t>
      </w:r>
      <w:r w:rsidRPr="00A46C38">
        <w:t>); debate ensued; agreed to</w:t>
      </w:r>
      <w:r>
        <w:t>, 362</w:t>
      </w:r>
    </w:p>
    <w:p w14:paraId="09574742" w14:textId="77777777" w:rsidR="005E42A4" w:rsidRDefault="005E42A4" w:rsidP="005E42A4">
      <w:pPr>
        <w:pStyle w:val="Index1"/>
        <w:keepNext/>
        <w:keepLines/>
        <w:tabs>
          <w:tab w:val="right" w:leader="dot" w:pos="9017"/>
        </w:tabs>
        <w:rPr>
          <w:noProof/>
        </w:rPr>
      </w:pPr>
      <w:r w:rsidRPr="00A46C38">
        <w:rPr>
          <w:b/>
          <w:bCs/>
          <w:noProof/>
        </w:rPr>
        <w:lastRenderedPageBreak/>
        <w:t>Motions</w:t>
      </w:r>
      <w:r>
        <w:rPr>
          <w:b/>
          <w:bCs/>
          <w:noProof/>
        </w:rPr>
        <w:t>—To take note of paper</w:t>
      </w:r>
      <w:r>
        <w:rPr>
          <w:noProof/>
        </w:rPr>
        <w:t>—</w:t>
      </w:r>
      <w:r>
        <w:rPr>
          <w:i/>
          <w:iCs/>
          <w:noProof/>
        </w:rPr>
        <w:t>continued</w:t>
      </w:r>
    </w:p>
    <w:p w14:paraId="3CA776C2" w14:textId="20F824D1" w:rsidR="00B43FFE" w:rsidRDefault="00B43FFE" w:rsidP="005E42A4">
      <w:pPr>
        <w:pStyle w:val="Index3"/>
        <w:keepNext/>
        <w:keepLines/>
        <w:tabs>
          <w:tab w:val="right" w:leader="dot" w:pos="7734"/>
        </w:tabs>
        <w:ind w:left="748" w:hanging="289"/>
        <w:rPr>
          <w:noProof/>
        </w:rPr>
      </w:pPr>
      <w:r w:rsidRPr="00B92782">
        <w:rPr>
          <w:noProof/>
        </w:rPr>
        <w:t xml:space="preserve">Health, Ageing and Community Services—Standing Committee (Ninth Assembly)—Report 10—Report on Inquiry into Maternity Services in the ACT—Update on Government response—Ministerial statement </w:t>
      </w:r>
      <w:r w:rsidRPr="00B92782">
        <w:rPr>
          <w:i/>
          <w:iCs/>
          <w:noProof/>
        </w:rPr>
        <w:t>(Ms Stephen-Smith</w:t>
      </w:r>
      <w:r w:rsidRPr="00B92782">
        <w:rPr>
          <w:noProof/>
        </w:rPr>
        <w:t>); debate ensued; agreed to</w:t>
      </w:r>
      <w:r>
        <w:rPr>
          <w:noProof/>
        </w:rPr>
        <w:t>, 757</w:t>
      </w:r>
    </w:p>
    <w:p w14:paraId="63769DBF" w14:textId="77777777" w:rsidR="0066215B" w:rsidRDefault="00AF3914" w:rsidP="00AF3914">
      <w:pPr>
        <w:pStyle w:val="Index3"/>
        <w:tabs>
          <w:tab w:val="right" w:leader="dot" w:pos="9318"/>
        </w:tabs>
        <w:rPr>
          <w:noProof/>
        </w:rPr>
      </w:pPr>
      <w:r w:rsidRPr="00993DF2">
        <w:rPr>
          <w:noProof/>
        </w:rPr>
        <w:t>Health and Community Wellbeing—Standing Committee—</w:t>
      </w:r>
    </w:p>
    <w:p w14:paraId="7F83D2B4" w14:textId="588E8B97" w:rsidR="00AF3914" w:rsidRDefault="00AF3914" w:rsidP="00033490">
      <w:pPr>
        <w:pStyle w:val="Index4"/>
      </w:pPr>
      <w:r w:rsidRPr="00993DF2">
        <w:t>Report 1—</w:t>
      </w:r>
      <w:r>
        <w:t xml:space="preserve">Annual and Financial Reports 2019-2020; Appropriation Bill 2020-2021 and Appropriation (Office of the Legislative Assembly) Bill 2020-2021—Update on recommendation 17—Mindmap the ACT Youth Navigation Portal </w:t>
      </w:r>
      <w:r w:rsidRPr="000F423F">
        <w:rPr>
          <w:i/>
          <w:iCs/>
        </w:rPr>
        <w:t>(</w:t>
      </w:r>
      <w:r w:rsidR="00291A92" w:rsidRPr="000F423F">
        <w:rPr>
          <w:i/>
          <w:iCs/>
        </w:rPr>
        <w:t>Ms </w:t>
      </w:r>
      <w:r w:rsidRPr="000F423F">
        <w:rPr>
          <w:i/>
          <w:iCs/>
        </w:rPr>
        <w:t>Davidson)</w:t>
      </w:r>
      <w:r>
        <w:t>; agreed to, 666</w:t>
      </w:r>
    </w:p>
    <w:p w14:paraId="4D1EA660" w14:textId="2FFAE46D" w:rsidR="00217573" w:rsidRDefault="00217573" w:rsidP="00033490">
      <w:pPr>
        <w:pStyle w:val="Index4"/>
      </w:pPr>
      <w:r>
        <w:t>Report 3—</w:t>
      </w:r>
      <w:r w:rsidRPr="00CA0E36">
        <w:t>Appropriation Bill 2021-2022 and Appropriation (Office of the Legislative Assembly) Bill 2021-2022—Update on recommendation 11—Development of a</w:t>
      </w:r>
      <w:r w:rsidR="005C0DA4">
        <w:t> </w:t>
      </w:r>
      <w:r w:rsidRPr="00CA0E36">
        <w:t xml:space="preserve">Disability Health Strategy—Ministerial statement </w:t>
      </w:r>
      <w:r w:rsidRPr="00CA0E36">
        <w:rPr>
          <w:i/>
          <w:iCs/>
        </w:rPr>
        <w:t>(Ms Stephen-Smith</w:t>
      </w:r>
      <w:r w:rsidRPr="00CA0E36">
        <w:t>); debate ensued; agreed to</w:t>
      </w:r>
      <w:r>
        <w:t>, 942</w:t>
      </w:r>
    </w:p>
    <w:p w14:paraId="6ED17EC3" w14:textId="77777777" w:rsidR="00891218" w:rsidRDefault="00891218" w:rsidP="00891218">
      <w:pPr>
        <w:pStyle w:val="Index3"/>
        <w:tabs>
          <w:tab w:val="right" w:leader="dot" w:pos="9316"/>
        </w:tabs>
        <w:rPr>
          <w:noProof/>
        </w:rPr>
      </w:pPr>
      <w:r w:rsidRPr="00B474B4">
        <w:rPr>
          <w:noProof/>
        </w:rPr>
        <w:t xml:space="preserve">Health infrastructure plan and North Canberra Hospital—Update—Ministerial statement </w:t>
      </w:r>
      <w:r w:rsidRPr="00B474B4">
        <w:rPr>
          <w:i/>
          <w:iCs/>
          <w:noProof/>
        </w:rPr>
        <w:t>(Ms Stephen-Smith</w:t>
      </w:r>
      <w:r w:rsidRPr="00B474B4">
        <w:rPr>
          <w:noProof/>
        </w:rPr>
        <w:t>); debate ensued; agreed to</w:t>
      </w:r>
      <w:r>
        <w:rPr>
          <w:noProof/>
        </w:rPr>
        <w:t>, 1370</w:t>
      </w:r>
    </w:p>
    <w:p w14:paraId="42EB51B9" w14:textId="117DF6CE" w:rsidR="00F4191B" w:rsidRPr="0081073E" w:rsidRDefault="00891218" w:rsidP="00FE0245">
      <w:pPr>
        <w:pStyle w:val="Index3"/>
        <w:tabs>
          <w:tab w:val="right" w:leader="dot" w:pos="9316"/>
        </w:tabs>
        <w:rPr>
          <w:noProof/>
          <w:spacing w:val="-12"/>
        </w:rPr>
      </w:pPr>
      <w:r w:rsidRPr="0081073E">
        <w:rPr>
          <w:noProof/>
          <w:spacing w:val="-12"/>
        </w:rPr>
        <w:t xml:space="preserve">Health workforce update—Assembly resolutions of October 2021 and 28 June 2023—Government response Ministerial statement </w:t>
      </w:r>
      <w:r w:rsidRPr="0081073E">
        <w:rPr>
          <w:i/>
          <w:iCs/>
          <w:noProof/>
          <w:spacing w:val="-12"/>
        </w:rPr>
        <w:t>(Ms Stephen-Smith</w:t>
      </w:r>
      <w:r w:rsidRPr="0081073E">
        <w:rPr>
          <w:noProof/>
          <w:spacing w:val="-12"/>
        </w:rPr>
        <w:t>); debate ensued; agreed to, 1371</w:t>
      </w:r>
    </w:p>
    <w:p w14:paraId="632291E2" w14:textId="77777777" w:rsidR="00217573" w:rsidRDefault="00217573" w:rsidP="00217573">
      <w:pPr>
        <w:pStyle w:val="Index3"/>
        <w:tabs>
          <w:tab w:val="right" w:leader="dot" w:pos="9318"/>
        </w:tabs>
        <w:rPr>
          <w:noProof/>
        </w:rPr>
      </w:pPr>
      <w:r w:rsidRPr="00CA0E36">
        <w:rPr>
          <w:noProof/>
        </w:rPr>
        <w:t>H</w:t>
      </w:r>
      <w:r w:rsidRPr="0081073E">
        <w:rPr>
          <w:noProof/>
          <w:spacing w:val="-10"/>
        </w:rPr>
        <w:t xml:space="preserve">ealth workforce wellbeing update—Ministerial statement </w:t>
      </w:r>
      <w:r w:rsidRPr="0081073E">
        <w:rPr>
          <w:i/>
          <w:iCs/>
          <w:noProof/>
          <w:spacing w:val="-10"/>
        </w:rPr>
        <w:t>(Ms Stephen-Smith</w:t>
      </w:r>
      <w:r w:rsidRPr="0081073E">
        <w:rPr>
          <w:noProof/>
          <w:spacing w:val="-10"/>
        </w:rPr>
        <w:t>); agreed to, 942</w:t>
      </w:r>
    </w:p>
    <w:p w14:paraId="7F37489C" w14:textId="77777777" w:rsidR="00116CAF" w:rsidRDefault="00116CAF" w:rsidP="00116CAF">
      <w:pPr>
        <w:pStyle w:val="Index3"/>
        <w:rPr>
          <w:noProof/>
        </w:rPr>
      </w:pPr>
      <w:r w:rsidRPr="00A46C38">
        <w:rPr>
          <w:noProof/>
        </w:rPr>
        <w:t xml:space="preserve">Healthy waterways for better urban lakes and ponds—Ministerial statement </w:t>
      </w:r>
      <w:r w:rsidRPr="00A46C38">
        <w:rPr>
          <w:i/>
          <w:iCs/>
          <w:noProof/>
        </w:rPr>
        <w:t>(</w:t>
      </w:r>
      <w:r w:rsidR="00291A92">
        <w:rPr>
          <w:i/>
          <w:iCs/>
          <w:noProof/>
        </w:rPr>
        <w:t>Mr </w:t>
      </w:r>
      <w:r w:rsidRPr="00A46C38">
        <w:rPr>
          <w:i/>
          <w:iCs/>
          <w:noProof/>
        </w:rPr>
        <w:t>Rattenbury</w:t>
      </w:r>
      <w:r w:rsidRPr="00A46C38">
        <w:rPr>
          <w:noProof/>
        </w:rPr>
        <w:t>); debate ensued; agreed to</w:t>
      </w:r>
      <w:r>
        <w:rPr>
          <w:noProof/>
        </w:rPr>
        <w:t>, 259</w:t>
      </w:r>
    </w:p>
    <w:p w14:paraId="06E98761" w14:textId="13C921DB" w:rsidR="00AB189E" w:rsidRDefault="00AB189E" w:rsidP="00AB189E">
      <w:pPr>
        <w:pStyle w:val="Index3"/>
        <w:tabs>
          <w:tab w:val="right" w:leader="dot" w:pos="9318"/>
        </w:tabs>
        <w:rPr>
          <w:noProof/>
        </w:rPr>
      </w:pPr>
      <w:r w:rsidRPr="00FE6533">
        <w:rPr>
          <w:noProof/>
        </w:rPr>
        <w:t>Heritage in Canberra—</w:t>
      </w:r>
      <w:r w:rsidR="00AD052F">
        <w:rPr>
          <w:noProof/>
        </w:rPr>
        <w:t>L</w:t>
      </w:r>
      <w:r w:rsidRPr="00FE6533">
        <w:rPr>
          <w:noProof/>
        </w:rPr>
        <w:t xml:space="preserve">ooking back to shape our future—Ministerial statement </w:t>
      </w:r>
      <w:r w:rsidR="00304B22">
        <w:rPr>
          <w:i/>
          <w:iCs/>
          <w:noProof/>
        </w:rPr>
        <w:t>(</w:t>
      </w:r>
      <w:r w:rsidR="00291A92">
        <w:rPr>
          <w:i/>
          <w:iCs/>
          <w:noProof/>
        </w:rPr>
        <w:t>Ms </w:t>
      </w:r>
      <w:r w:rsidRPr="00FE6533">
        <w:rPr>
          <w:i/>
          <w:iCs/>
          <w:noProof/>
        </w:rPr>
        <w:t>Vassarotti</w:t>
      </w:r>
      <w:r w:rsidRPr="00FE6533">
        <w:rPr>
          <w:noProof/>
        </w:rPr>
        <w:t>); agreed to</w:t>
      </w:r>
      <w:r>
        <w:rPr>
          <w:noProof/>
        </w:rPr>
        <w:t>, 56</w:t>
      </w:r>
      <w:r w:rsidR="00AD052F">
        <w:rPr>
          <w:noProof/>
        </w:rPr>
        <w:t>4</w:t>
      </w:r>
    </w:p>
    <w:p w14:paraId="5ED11456" w14:textId="77777777" w:rsidR="00AC64B1" w:rsidRDefault="00AC64B1" w:rsidP="00EF3BFA">
      <w:pPr>
        <w:pStyle w:val="Index3"/>
        <w:tabs>
          <w:tab w:val="right" w:leader="dot" w:pos="9260"/>
        </w:tabs>
        <w:rPr>
          <w:noProof/>
        </w:rPr>
      </w:pPr>
      <w:r w:rsidRPr="00B51B04">
        <w:rPr>
          <w:noProof/>
        </w:rPr>
        <w:t xml:space="preserve">Home Energy Support Program and Business Fleet Advisory Service—Update—Ministerial statement </w:t>
      </w:r>
      <w:r w:rsidRPr="00B51B04">
        <w:rPr>
          <w:i/>
          <w:iCs/>
          <w:noProof/>
        </w:rPr>
        <w:t>(</w:t>
      </w:r>
      <w:r>
        <w:rPr>
          <w:i/>
          <w:iCs/>
          <w:noProof/>
        </w:rPr>
        <w:t>Mr </w:t>
      </w:r>
      <w:r w:rsidRPr="00B51B04">
        <w:rPr>
          <w:i/>
          <w:iCs/>
          <w:noProof/>
        </w:rPr>
        <w:t>Rattenbury</w:t>
      </w:r>
      <w:r w:rsidRPr="00B51B04">
        <w:rPr>
          <w:noProof/>
        </w:rPr>
        <w:t>); debate ensued; agreed to</w:t>
      </w:r>
      <w:r>
        <w:rPr>
          <w:noProof/>
        </w:rPr>
        <w:t>, 622</w:t>
      </w:r>
    </w:p>
    <w:p w14:paraId="16061F94" w14:textId="77777777" w:rsidR="00AC64B1" w:rsidRDefault="00AC64B1" w:rsidP="00AC64B1">
      <w:pPr>
        <w:pStyle w:val="Index3"/>
        <w:tabs>
          <w:tab w:val="right" w:leader="dot" w:pos="9318"/>
        </w:tabs>
        <w:rPr>
          <w:noProof/>
        </w:rPr>
      </w:pPr>
      <w:r w:rsidRPr="008434F1">
        <w:rPr>
          <w:noProof/>
        </w:rPr>
        <w:t xml:space="preserve">Homelessness commissioning process update—Ministerial statement </w:t>
      </w:r>
      <w:r w:rsidRPr="008434F1">
        <w:rPr>
          <w:i/>
          <w:iCs/>
          <w:noProof/>
        </w:rPr>
        <w:t>(Ms Vassarotti</w:t>
      </w:r>
      <w:r w:rsidRPr="008434F1">
        <w:rPr>
          <w:noProof/>
        </w:rPr>
        <w:t>); agreed to</w:t>
      </w:r>
      <w:r>
        <w:rPr>
          <w:noProof/>
        </w:rPr>
        <w:t>, 1010</w:t>
      </w:r>
    </w:p>
    <w:p w14:paraId="0EE0FECF" w14:textId="1832E4EE" w:rsidR="008A3F54" w:rsidRDefault="008A3F54" w:rsidP="00B910B3">
      <w:pPr>
        <w:pStyle w:val="Index3"/>
        <w:rPr>
          <w:noProof/>
        </w:rPr>
      </w:pPr>
      <w:r w:rsidRPr="00BB5003">
        <w:rPr>
          <w:noProof/>
        </w:rPr>
        <w:t>Human Rights Act—Corrections Management Act—Declaration of incompatibility</w:t>
      </w:r>
      <w:r w:rsidR="00645EC6">
        <w:rPr>
          <w:noProof/>
        </w:rPr>
        <w:t>—</w:t>
      </w:r>
      <w:r w:rsidRPr="00BB5003">
        <w:rPr>
          <w:i/>
          <w:iCs/>
          <w:noProof/>
        </w:rPr>
        <w:t>(</w:t>
      </w:r>
      <w:r w:rsidR="00291A92">
        <w:rPr>
          <w:i/>
          <w:iCs/>
          <w:noProof/>
        </w:rPr>
        <w:t>Mr </w:t>
      </w:r>
      <w:r w:rsidRPr="00BB5003">
        <w:rPr>
          <w:i/>
          <w:iCs/>
          <w:noProof/>
        </w:rPr>
        <w:t>Gentleman</w:t>
      </w:r>
      <w:r w:rsidRPr="00BB5003">
        <w:rPr>
          <w:i/>
          <w:noProof/>
        </w:rPr>
        <w:t>)</w:t>
      </w:r>
      <w:r w:rsidRPr="00BB5003">
        <w:rPr>
          <w:noProof/>
        </w:rPr>
        <w:t>; debate ensued; agreed to</w:t>
      </w:r>
      <w:r>
        <w:rPr>
          <w:noProof/>
        </w:rPr>
        <w:t>, 720</w:t>
      </w:r>
    </w:p>
    <w:p w14:paraId="15650E1E" w14:textId="10C9707D" w:rsidR="00A27065" w:rsidRDefault="00645EC6" w:rsidP="00EB7FE8">
      <w:pPr>
        <w:pStyle w:val="Index5"/>
        <w:rPr>
          <w:noProof/>
        </w:rPr>
      </w:pPr>
      <w:r>
        <w:rPr>
          <w:noProof/>
        </w:rPr>
        <w:t xml:space="preserve">Government response </w:t>
      </w:r>
      <w:r>
        <w:rPr>
          <w:i/>
          <w:iCs/>
          <w:noProof/>
        </w:rPr>
        <w:t>(Mr Gentleman</w:t>
      </w:r>
      <w:r>
        <w:rPr>
          <w:i/>
          <w:noProof/>
        </w:rPr>
        <w:t>)</w:t>
      </w:r>
      <w:r>
        <w:rPr>
          <w:noProof/>
        </w:rPr>
        <w:t>; debate ensued; agreed to, 986</w:t>
      </w:r>
    </w:p>
    <w:p w14:paraId="713EE279" w14:textId="77777777" w:rsidR="00C75A41" w:rsidRDefault="00C75A41" w:rsidP="00C75A41">
      <w:pPr>
        <w:pStyle w:val="Index3"/>
        <w:tabs>
          <w:tab w:val="right" w:leader="dot" w:pos="9316"/>
        </w:tabs>
        <w:rPr>
          <w:noProof/>
        </w:rPr>
      </w:pPr>
      <w:r w:rsidRPr="008B3BF5">
        <w:rPr>
          <w:noProof/>
        </w:rPr>
        <w:t xml:space="preserve">Improvements across the health system—Assembly resolutions of 11 October 2022 (Cardiovascular disease in women) and 29 November 2022 (Autoimmune disorder awareness)—Government response—Ministerial statement </w:t>
      </w:r>
      <w:r w:rsidRPr="008B3BF5">
        <w:rPr>
          <w:i/>
          <w:iCs/>
          <w:noProof/>
        </w:rPr>
        <w:t>(Ms Stephen-Smith</w:t>
      </w:r>
      <w:r w:rsidRPr="008B3BF5">
        <w:rPr>
          <w:noProof/>
        </w:rPr>
        <w:t>); debate ensued; agreed to</w:t>
      </w:r>
      <w:r>
        <w:rPr>
          <w:noProof/>
        </w:rPr>
        <w:t>, 1484</w:t>
      </w:r>
    </w:p>
    <w:p w14:paraId="14832D8D" w14:textId="77777777" w:rsidR="00C75A41" w:rsidRDefault="00C75A41" w:rsidP="00C75A41">
      <w:pPr>
        <w:pStyle w:val="Index3"/>
        <w:tabs>
          <w:tab w:val="right" w:leader="dot" w:pos="9316"/>
        </w:tabs>
        <w:rPr>
          <w:noProof/>
        </w:rPr>
      </w:pPr>
      <w:r w:rsidRPr="006A4CE8">
        <w:rPr>
          <w:noProof/>
        </w:rPr>
        <w:t>Inclusive access to swimming facilities—Assembly resolution of 12 October 2022—</w:t>
      </w:r>
      <w:r w:rsidRPr="006A4CE8">
        <w:rPr>
          <w:noProof/>
          <w:spacing w:val="-8"/>
        </w:rPr>
        <w:t xml:space="preserve">Government response—Ministerial statement </w:t>
      </w:r>
      <w:r w:rsidRPr="006A4CE8">
        <w:rPr>
          <w:i/>
          <w:iCs/>
          <w:noProof/>
          <w:spacing w:val="-8"/>
        </w:rPr>
        <w:t>(Ms Berry</w:t>
      </w:r>
      <w:r w:rsidRPr="006A4CE8">
        <w:rPr>
          <w:noProof/>
          <w:spacing w:val="-8"/>
        </w:rPr>
        <w:t>); debate ensued; agreed to, 1483</w:t>
      </w:r>
    </w:p>
    <w:p w14:paraId="59BB3D03" w14:textId="1DBFF06A" w:rsidR="006078E1" w:rsidRDefault="006078E1" w:rsidP="006078E1">
      <w:pPr>
        <w:pStyle w:val="Index3"/>
        <w:tabs>
          <w:tab w:val="right" w:leader="dot" w:pos="9346"/>
        </w:tabs>
        <w:rPr>
          <w:noProof/>
        </w:rPr>
      </w:pPr>
      <w:r w:rsidRPr="00291ADB">
        <w:rPr>
          <w:noProof/>
        </w:rPr>
        <w:t xml:space="preserve">Independent Coronial Restorative Reform Process Report—Ministerial statement </w:t>
      </w:r>
      <w:r w:rsidRPr="00291ADB">
        <w:rPr>
          <w:i/>
          <w:iCs/>
          <w:noProof/>
        </w:rPr>
        <w:t>(Mr</w:t>
      </w:r>
      <w:r>
        <w:rPr>
          <w:i/>
          <w:iCs/>
          <w:noProof/>
        </w:rPr>
        <w:t> </w:t>
      </w:r>
      <w:r w:rsidRPr="00291ADB">
        <w:rPr>
          <w:i/>
          <w:iCs/>
          <w:noProof/>
        </w:rPr>
        <w:t>Rattenbury</w:t>
      </w:r>
      <w:r w:rsidRPr="00291ADB">
        <w:rPr>
          <w:noProof/>
        </w:rPr>
        <w:t>); agreed to</w:t>
      </w:r>
      <w:r>
        <w:rPr>
          <w:noProof/>
        </w:rPr>
        <w:t>, 1998</w:t>
      </w:r>
    </w:p>
    <w:p w14:paraId="3DB344FC" w14:textId="3BC36ACA" w:rsidR="00A245BD" w:rsidRDefault="00116CAF" w:rsidP="00A245BD">
      <w:pPr>
        <w:pStyle w:val="Index3"/>
        <w:keepNext/>
        <w:ind w:left="748" w:hanging="289"/>
        <w:rPr>
          <w:noProof/>
        </w:rPr>
      </w:pPr>
      <w:r w:rsidRPr="00A46C38">
        <w:rPr>
          <w:noProof/>
        </w:rPr>
        <w:t>Inspector of Correctional Services Act—</w:t>
      </w:r>
    </w:p>
    <w:p w14:paraId="45CAAA65" w14:textId="77777777" w:rsidR="008A3F54" w:rsidRDefault="00116CAF" w:rsidP="00033490">
      <w:pPr>
        <w:pStyle w:val="Index4"/>
      </w:pPr>
      <w:r>
        <w:t>Report of a Review of a Detention Place by the ACT Inspector of Correctional Services</w:t>
      </w:r>
      <w:r w:rsidRPr="00A46C38">
        <w:t>—</w:t>
      </w:r>
    </w:p>
    <w:p w14:paraId="5EFEA5F0" w14:textId="193800BE" w:rsidR="00715E98" w:rsidRPr="005E42A4" w:rsidRDefault="00715E98" w:rsidP="00955189">
      <w:pPr>
        <w:pStyle w:val="Index5"/>
        <w:ind w:left="1724"/>
        <w:rPr>
          <w:lang w:val="en-US"/>
        </w:rPr>
      </w:pPr>
      <w:r w:rsidRPr="005E42A4">
        <w:rPr>
          <w:noProof/>
          <w:lang w:val="en-US"/>
        </w:rPr>
        <w:t xml:space="preserve">A serious fire at the Alexander Maconochie Centre on 12 May 2021 (CIR 02/22)—Government response </w:t>
      </w:r>
      <w:r w:rsidRPr="005E42A4">
        <w:rPr>
          <w:i/>
          <w:iCs/>
          <w:noProof/>
          <w:lang w:val="en-US"/>
        </w:rPr>
        <w:t>(Mr Gentleman)</w:t>
      </w:r>
      <w:r w:rsidR="005E42A4" w:rsidRPr="005E42A4">
        <w:rPr>
          <w:noProof/>
          <w:lang w:val="en-US"/>
        </w:rPr>
        <w:t>; a</w:t>
      </w:r>
      <w:r w:rsidRPr="005E42A4">
        <w:rPr>
          <w:lang w:val="en-US"/>
        </w:rPr>
        <w:t>djourned, 780</w:t>
      </w:r>
    </w:p>
    <w:p w14:paraId="6C149243" w14:textId="2D37D796" w:rsidR="008A3F54" w:rsidRDefault="008A3F54" w:rsidP="00955189">
      <w:pPr>
        <w:pStyle w:val="Index5"/>
        <w:ind w:left="1724"/>
      </w:pPr>
      <w:r>
        <w:rPr>
          <w:noProof/>
        </w:rPr>
        <w:t xml:space="preserve">Escape of a detainee from a secure escort on 9 July 2021 (CIR 01/22)—Government Response </w:t>
      </w:r>
      <w:r w:rsidRPr="005E42A4">
        <w:rPr>
          <w:i/>
          <w:iCs/>
          <w:noProof/>
        </w:rPr>
        <w:t>(</w:t>
      </w:r>
      <w:r w:rsidR="00291A92" w:rsidRPr="005E42A4">
        <w:rPr>
          <w:i/>
          <w:iCs/>
          <w:noProof/>
        </w:rPr>
        <w:t>Mr </w:t>
      </w:r>
      <w:r w:rsidRPr="005E42A4">
        <w:rPr>
          <w:i/>
          <w:iCs/>
          <w:noProof/>
        </w:rPr>
        <w:t>Gentleman)</w:t>
      </w:r>
      <w:r w:rsidR="005E42A4">
        <w:rPr>
          <w:noProof/>
        </w:rPr>
        <w:t>; a</w:t>
      </w:r>
      <w:r>
        <w:t>djourned, 721</w:t>
      </w:r>
    </w:p>
    <w:p w14:paraId="6C3C1657" w14:textId="77777777" w:rsidR="00116CAF" w:rsidRDefault="00116CAF" w:rsidP="00955189">
      <w:pPr>
        <w:pStyle w:val="Index5"/>
        <w:ind w:left="1724"/>
        <w:rPr>
          <w:noProof/>
        </w:rPr>
      </w:pPr>
      <w:r w:rsidRPr="00BC2550">
        <w:rPr>
          <w:noProof/>
        </w:rPr>
        <w:t xml:space="preserve">Healthy centre review of Bimberi Youth Justice Centre 2020—Government response </w:t>
      </w:r>
      <w:r w:rsidRPr="00BC2550">
        <w:rPr>
          <w:i/>
          <w:iCs/>
          <w:noProof/>
        </w:rPr>
        <w:t>(</w:t>
      </w:r>
      <w:r w:rsidR="00291A92">
        <w:rPr>
          <w:i/>
          <w:iCs/>
          <w:noProof/>
        </w:rPr>
        <w:t>Mr </w:t>
      </w:r>
      <w:r w:rsidRPr="00BC2550">
        <w:rPr>
          <w:i/>
          <w:iCs/>
          <w:noProof/>
        </w:rPr>
        <w:t>Gentleman</w:t>
      </w:r>
      <w:r w:rsidRPr="00BC2550">
        <w:rPr>
          <w:i/>
          <w:noProof/>
        </w:rPr>
        <w:t>)</w:t>
      </w:r>
      <w:r w:rsidRPr="00BC2550">
        <w:rPr>
          <w:noProof/>
        </w:rPr>
        <w:t>; debate ensued; agreed to</w:t>
      </w:r>
      <w:r>
        <w:rPr>
          <w:noProof/>
        </w:rPr>
        <w:t>, 377</w:t>
      </w:r>
    </w:p>
    <w:p w14:paraId="1A5B58E2" w14:textId="77777777" w:rsidR="00955189" w:rsidRDefault="00955189" w:rsidP="00955189">
      <w:pPr>
        <w:pStyle w:val="Index1"/>
        <w:keepNext/>
        <w:keepLines/>
        <w:tabs>
          <w:tab w:val="right" w:leader="dot" w:pos="9017"/>
        </w:tabs>
        <w:rPr>
          <w:noProof/>
        </w:rPr>
      </w:pPr>
      <w:r w:rsidRPr="00A46C38">
        <w:rPr>
          <w:b/>
          <w:bCs/>
          <w:noProof/>
        </w:rPr>
        <w:lastRenderedPageBreak/>
        <w:t>Motions</w:t>
      </w:r>
      <w:r>
        <w:rPr>
          <w:b/>
          <w:bCs/>
          <w:noProof/>
        </w:rPr>
        <w:t>—To take note of paper</w:t>
      </w:r>
      <w:r>
        <w:rPr>
          <w:noProof/>
        </w:rPr>
        <w:t>—</w:t>
      </w:r>
      <w:r>
        <w:rPr>
          <w:i/>
          <w:iCs/>
          <w:noProof/>
        </w:rPr>
        <w:t>continued</w:t>
      </w:r>
    </w:p>
    <w:p w14:paraId="048B1218" w14:textId="228CFFEF" w:rsidR="00F4655C" w:rsidRDefault="00F4655C" w:rsidP="00955189">
      <w:pPr>
        <w:pStyle w:val="Index5"/>
        <w:ind w:left="1724"/>
        <w:rPr>
          <w:noProof/>
        </w:rPr>
      </w:pPr>
      <w:r w:rsidRPr="00B16619">
        <w:rPr>
          <w:noProof/>
        </w:rPr>
        <w:t>H</w:t>
      </w:r>
      <w:r w:rsidRPr="006A4CE8">
        <w:rPr>
          <w:noProof/>
          <w:spacing w:val="-4"/>
        </w:rPr>
        <w:t xml:space="preserve">ealthy Prison Review of the Alexander Maconochie Centre 2022—Government response—Ministerial statement </w:t>
      </w:r>
      <w:r w:rsidRPr="006A4CE8">
        <w:rPr>
          <w:i/>
          <w:iCs/>
          <w:noProof/>
          <w:spacing w:val="-4"/>
        </w:rPr>
        <w:t>(Mr Gentleman</w:t>
      </w:r>
      <w:r w:rsidRPr="006A4CE8">
        <w:rPr>
          <w:noProof/>
          <w:spacing w:val="-4"/>
        </w:rPr>
        <w:t>); debate ensued; agreed to, 1326</w:t>
      </w:r>
    </w:p>
    <w:p w14:paraId="136808F2" w14:textId="30B85B1F" w:rsidR="00EF3BFA" w:rsidRDefault="00EF3BFA" w:rsidP="00531503">
      <w:pPr>
        <w:pStyle w:val="Index4"/>
      </w:pPr>
      <w:r>
        <w:t>Review of a Critical Incident by the ACT Inspector of Correctional Services—Hostage taking incident at the Alexander Maconochie Centre on 27 March 2021—Government response</w:t>
      </w:r>
      <w:r w:rsidRPr="00B51B04">
        <w:t xml:space="preserve"> </w:t>
      </w:r>
      <w:r w:rsidRPr="00955189">
        <w:rPr>
          <w:i/>
          <w:iCs/>
        </w:rPr>
        <w:t>(</w:t>
      </w:r>
      <w:r w:rsidR="00291A92" w:rsidRPr="00955189">
        <w:rPr>
          <w:i/>
          <w:iCs/>
        </w:rPr>
        <w:t>Mr </w:t>
      </w:r>
      <w:r w:rsidRPr="00955189">
        <w:rPr>
          <w:i/>
          <w:iCs/>
        </w:rPr>
        <w:t>Gentleman)</w:t>
      </w:r>
      <w:r w:rsidR="00955189">
        <w:t>; a</w:t>
      </w:r>
      <w:r>
        <w:t>djourned, 630</w:t>
      </w:r>
    </w:p>
    <w:p w14:paraId="7DE667B1" w14:textId="77777777" w:rsidR="0081073E" w:rsidRDefault="00116CAF" w:rsidP="00116CAF">
      <w:pPr>
        <w:pStyle w:val="Index3"/>
        <w:rPr>
          <w:noProof/>
        </w:rPr>
      </w:pPr>
      <w:r w:rsidRPr="00A46C38">
        <w:rPr>
          <w:noProof/>
        </w:rPr>
        <w:t>International Day of Older Persons—</w:t>
      </w:r>
    </w:p>
    <w:p w14:paraId="42D23E2B" w14:textId="77777777" w:rsidR="0081073E" w:rsidRDefault="0081073E" w:rsidP="00033490">
      <w:pPr>
        <w:pStyle w:val="Index4"/>
      </w:pPr>
      <w:r>
        <w:t xml:space="preserve">2023—Ministerial statement </w:t>
      </w:r>
      <w:r>
        <w:rPr>
          <w:i/>
          <w:iCs/>
        </w:rPr>
        <w:t>(Ms Davidson</w:t>
      </w:r>
      <w:r>
        <w:t>); agreed to, 1453</w:t>
      </w:r>
    </w:p>
    <w:p w14:paraId="16A7DAC1" w14:textId="77777777" w:rsidR="0081073E" w:rsidRDefault="0081073E" w:rsidP="00033490">
      <w:pPr>
        <w:pStyle w:val="Index4"/>
      </w:pPr>
      <w:r w:rsidRPr="00A46C38">
        <w:t xml:space="preserve">Ministerial statement </w:t>
      </w:r>
      <w:r w:rsidRPr="00A46C38">
        <w:rPr>
          <w:i/>
          <w:iCs/>
        </w:rPr>
        <w:t>(</w:t>
      </w:r>
      <w:r>
        <w:rPr>
          <w:i/>
          <w:iCs/>
        </w:rPr>
        <w:t>Ms </w:t>
      </w:r>
      <w:r w:rsidRPr="00A46C38">
        <w:rPr>
          <w:i/>
          <w:iCs/>
        </w:rPr>
        <w:t>Davidson</w:t>
      </w:r>
      <w:r w:rsidRPr="00A46C38">
        <w:t>); debate ensued; agreed to</w:t>
      </w:r>
      <w:r>
        <w:t>, 331</w:t>
      </w:r>
    </w:p>
    <w:p w14:paraId="450E7B04" w14:textId="77777777" w:rsidR="00116CAF" w:rsidRDefault="00116CAF" w:rsidP="00116CAF">
      <w:pPr>
        <w:pStyle w:val="Index3"/>
        <w:rPr>
          <w:noProof/>
        </w:rPr>
      </w:pPr>
      <w:r w:rsidRPr="00A46C38">
        <w:rPr>
          <w:noProof/>
        </w:rPr>
        <w:t xml:space="preserve">International Day of People with Disability—Ministerial statement </w:t>
      </w:r>
      <w:r w:rsidRPr="00A46C38">
        <w:rPr>
          <w:i/>
          <w:iCs/>
          <w:noProof/>
        </w:rPr>
        <w:t>(</w:t>
      </w:r>
      <w:r w:rsidR="00291A92">
        <w:rPr>
          <w:i/>
          <w:iCs/>
          <w:noProof/>
        </w:rPr>
        <w:t>Ms </w:t>
      </w:r>
      <w:r w:rsidRPr="00A46C38">
        <w:rPr>
          <w:i/>
          <w:iCs/>
          <w:noProof/>
        </w:rPr>
        <w:t>Davidson</w:t>
      </w:r>
      <w:r w:rsidRPr="00A46C38">
        <w:rPr>
          <w:noProof/>
        </w:rPr>
        <w:t>); debate ensued; agreed to</w:t>
      </w:r>
      <w:r>
        <w:rPr>
          <w:noProof/>
        </w:rPr>
        <w:t>, 449</w:t>
      </w:r>
    </w:p>
    <w:p w14:paraId="27BB5A1D" w14:textId="389F102B" w:rsidR="00766AB8" w:rsidRDefault="00766AB8" w:rsidP="00766AB8">
      <w:pPr>
        <w:pStyle w:val="Index3"/>
        <w:tabs>
          <w:tab w:val="right" w:leader="dot" w:pos="9318"/>
        </w:tabs>
        <w:rPr>
          <w:noProof/>
        </w:rPr>
      </w:pPr>
      <w:r w:rsidRPr="00CF51FE">
        <w:rPr>
          <w:noProof/>
        </w:rPr>
        <w:t xml:space="preserve">Investigation into the state of lakes and waterways in the ACT—Ministerial statement </w:t>
      </w:r>
      <w:r w:rsidRPr="00CF51FE">
        <w:rPr>
          <w:i/>
          <w:iCs/>
          <w:noProof/>
        </w:rPr>
        <w:t>(Mr Rattenbury</w:t>
      </w:r>
      <w:r w:rsidRPr="00CF51FE">
        <w:rPr>
          <w:noProof/>
        </w:rPr>
        <w:t>); agreed to</w:t>
      </w:r>
      <w:r>
        <w:rPr>
          <w:noProof/>
        </w:rPr>
        <w:t>, 959</w:t>
      </w:r>
    </w:p>
    <w:p w14:paraId="597CC654" w14:textId="77777777" w:rsidR="00766AB8" w:rsidRDefault="00766AB8" w:rsidP="008A3F54">
      <w:pPr>
        <w:pStyle w:val="Index3"/>
        <w:tabs>
          <w:tab w:val="right" w:leader="dot" w:pos="9318"/>
        </w:tabs>
        <w:rPr>
          <w:noProof/>
        </w:rPr>
      </w:pPr>
      <w:r>
        <w:t xml:space="preserve">Investing in the future of education through the Affiliated School Program—Ministerial Statement </w:t>
      </w:r>
      <w:r>
        <w:rPr>
          <w:i/>
        </w:rPr>
        <w:t>(Ms Berry)</w:t>
      </w:r>
      <w:r>
        <w:t>; agreed to, 732</w:t>
      </w:r>
      <w:r w:rsidRPr="00BB5003">
        <w:rPr>
          <w:noProof/>
        </w:rPr>
        <w:t xml:space="preserve"> </w:t>
      </w:r>
    </w:p>
    <w:p w14:paraId="1AA7FB07" w14:textId="77777777" w:rsidR="008A3F54" w:rsidRDefault="008A3F54" w:rsidP="008A3F54">
      <w:pPr>
        <w:pStyle w:val="Index3"/>
        <w:tabs>
          <w:tab w:val="right" w:leader="dot" w:pos="9318"/>
        </w:tabs>
        <w:rPr>
          <w:noProof/>
        </w:rPr>
      </w:pPr>
      <w:r w:rsidRPr="00BB5003">
        <w:rPr>
          <w:noProof/>
        </w:rPr>
        <w:t xml:space="preserve">Investment in new schools and school modernisations—Ministerial statement </w:t>
      </w:r>
      <w:r w:rsidRPr="00BB5003">
        <w:rPr>
          <w:i/>
          <w:iCs/>
          <w:noProof/>
        </w:rPr>
        <w:t>(</w:t>
      </w:r>
      <w:r w:rsidR="00291A92">
        <w:rPr>
          <w:i/>
          <w:iCs/>
          <w:noProof/>
        </w:rPr>
        <w:t>Ms </w:t>
      </w:r>
      <w:r w:rsidRPr="00BB5003">
        <w:rPr>
          <w:i/>
          <w:iCs/>
          <w:noProof/>
        </w:rPr>
        <w:t>Berry</w:t>
      </w:r>
      <w:r w:rsidRPr="00BB5003">
        <w:rPr>
          <w:noProof/>
        </w:rPr>
        <w:t>); debate ensued; agreed to</w:t>
      </w:r>
      <w:r>
        <w:rPr>
          <w:noProof/>
        </w:rPr>
        <w:t>, 718</w:t>
      </w:r>
    </w:p>
    <w:p w14:paraId="4EDB1A50" w14:textId="77777777" w:rsidR="009E39B7" w:rsidRDefault="009E39B7" w:rsidP="009E39B7">
      <w:pPr>
        <w:pStyle w:val="Index3"/>
        <w:tabs>
          <w:tab w:val="right" w:leader="dot" w:pos="9318"/>
        </w:tabs>
        <w:rPr>
          <w:noProof/>
        </w:rPr>
      </w:pPr>
      <w:r>
        <w:rPr>
          <w:noProof/>
        </w:rPr>
        <w:t>Jarramlee Nature Reserve—Remediation project completion</w:t>
      </w:r>
      <w:r w:rsidRPr="00B05DB1">
        <w:rPr>
          <w:noProof/>
        </w:rPr>
        <w:t xml:space="preserve">—Ministerial statement </w:t>
      </w:r>
      <w:r w:rsidRPr="00B05DB1">
        <w:rPr>
          <w:i/>
          <w:iCs/>
          <w:noProof/>
        </w:rPr>
        <w:t>(Mr Gentleman</w:t>
      </w:r>
      <w:r w:rsidRPr="00B05DB1">
        <w:rPr>
          <w:noProof/>
        </w:rPr>
        <w:t>); agreed to</w:t>
      </w:r>
      <w:r>
        <w:rPr>
          <w:noProof/>
        </w:rPr>
        <w:t>, 1099</w:t>
      </w:r>
    </w:p>
    <w:p w14:paraId="41E1332A" w14:textId="77777777" w:rsidR="00A216C3" w:rsidRDefault="00537D10" w:rsidP="00537D10">
      <w:pPr>
        <w:pStyle w:val="Index3"/>
        <w:tabs>
          <w:tab w:val="right" w:leader="dot" w:pos="9318"/>
        </w:tabs>
        <w:rPr>
          <w:noProof/>
        </w:rPr>
      </w:pPr>
      <w:r w:rsidRPr="00EF1222">
        <w:rPr>
          <w:noProof/>
        </w:rPr>
        <w:t>Justice and Community Safety—Standing Committee—</w:t>
      </w:r>
    </w:p>
    <w:p w14:paraId="3955F012" w14:textId="77749F22" w:rsidR="00537D10" w:rsidRDefault="00537D10" w:rsidP="00033490">
      <w:pPr>
        <w:pStyle w:val="Index4"/>
      </w:pPr>
      <w:r w:rsidRPr="00EF1222">
        <w:t xml:space="preserve">Report 5—Inquiry into Family Violence Legislation Amendment Bill 2022—Government response—Ministerial statement </w:t>
      </w:r>
      <w:r w:rsidRPr="005C0DA4">
        <w:rPr>
          <w:i/>
        </w:rPr>
        <w:t>(</w:t>
      </w:r>
      <w:r w:rsidR="00291A92" w:rsidRPr="005C0DA4">
        <w:rPr>
          <w:i/>
        </w:rPr>
        <w:t>Mr </w:t>
      </w:r>
      <w:r w:rsidRPr="005C0DA4">
        <w:rPr>
          <w:i/>
        </w:rPr>
        <w:t>Rattenbury)</w:t>
      </w:r>
      <w:r w:rsidRPr="00EF1222">
        <w:t>; agreed to</w:t>
      </w:r>
      <w:r>
        <w:t>, 665</w:t>
      </w:r>
    </w:p>
    <w:p w14:paraId="1ACCE7B1" w14:textId="7A020431" w:rsidR="00A216C3" w:rsidRDefault="00A216C3" w:rsidP="008B5C46">
      <w:pPr>
        <w:pStyle w:val="Index4"/>
      </w:pPr>
      <w:r w:rsidRPr="00304AB1">
        <w:t xml:space="preserve">Report 7—Report into the inquiry into petition 32-21 (no rights without remedy)—Revised Government response </w:t>
      </w:r>
      <w:r w:rsidRPr="00955189">
        <w:rPr>
          <w:i/>
          <w:iCs/>
        </w:rPr>
        <w:t>(Mr Gentleman)</w:t>
      </w:r>
      <w:r w:rsidR="00955189">
        <w:t>; a</w:t>
      </w:r>
      <w:r w:rsidRPr="00304AB1">
        <w:t>djourned</w:t>
      </w:r>
      <w:r>
        <w:t>, 926</w:t>
      </w:r>
    </w:p>
    <w:p w14:paraId="0ED1198C" w14:textId="6360AE2C" w:rsidR="00217573" w:rsidRDefault="00217573" w:rsidP="00166571">
      <w:pPr>
        <w:pStyle w:val="Index4"/>
      </w:pPr>
      <w:r w:rsidRPr="00217573">
        <w:t xml:space="preserve">Report 9—Inquiry into Community Corrections—Government response </w:t>
      </w:r>
      <w:r w:rsidRPr="00955189">
        <w:rPr>
          <w:i/>
        </w:rPr>
        <w:t>(Mr</w:t>
      </w:r>
      <w:r w:rsidR="005C0DA4" w:rsidRPr="00955189">
        <w:rPr>
          <w:i/>
        </w:rPr>
        <w:t> </w:t>
      </w:r>
      <w:r w:rsidRPr="00955189">
        <w:rPr>
          <w:i/>
        </w:rPr>
        <w:t>Gentleman)</w:t>
      </w:r>
      <w:r w:rsidR="00955189">
        <w:t>; a</w:t>
      </w:r>
      <w:r w:rsidRPr="00CA0E36">
        <w:t>djourned</w:t>
      </w:r>
      <w:r>
        <w:t>, 946</w:t>
      </w:r>
    </w:p>
    <w:p w14:paraId="101D4646" w14:textId="77777777" w:rsidR="009E39B7" w:rsidRDefault="009E39B7" w:rsidP="00033490">
      <w:pPr>
        <w:pStyle w:val="Index4"/>
      </w:pPr>
      <w:r w:rsidRPr="00B05DB1">
        <w:t xml:space="preserve">Report 11—Inquiry into the Justice and Community Safety Legislation Amendment Bill 2022 (No 2)—Government response—Ministerial statement </w:t>
      </w:r>
      <w:r w:rsidRPr="005C0DA4">
        <w:rPr>
          <w:i/>
        </w:rPr>
        <w:t>(Mr Rattenbury)</w:t>
      </w:r>
      <w:r w:rsidRPr="00B05DB1">
        <w:t>; agreed to</w:t>
      </w:r>
      <w:r>
        <w:t>, 1098</w:t>
      </w:r>
    </w:p>
    <w:p w14:paraId="2DB8EB66" w14:textId="77777777" w:rsidR="00A04A46" w:rsidRDefault="00A04A46" w:rsidP="00A04A46">
      <w:pPr>
        <w:pStyle w:val="Index3"/>
        <w:tabs>
          <w:tab w:val="right" w:leader="dot" w:pos="9316"/>
        </w:tabs>
        <w:rPr>
          <w:noProof/>
        </w:rPr>
      </w:pPr>
      <w:r w:rsidRPr="00067663">
        <w:rPr>
          <w:noProof/>
        </w:rPr>
        <w:t xml:space="preserve">Justice reinvestment funding—Ministerial statement </w:t>
      </w:r>
      <w:r w:rsidRPr="00067663">
        <w:rPr>
          <w:i/>
          <w:iCs/>
          <w:noProof/>
        </w:rPr>
        <w:t>(Mr Rattenbury</w:t>
      </w:r>
      <w:r w:rsidRPr="00067663">
        <w:rPr>
          <w:noProof/>
        </w:rPr>
        <w:t>); debate ensued; agreed to</w:t>
      </w:r>
      <w:r>
        <w:rPr>
          <w:noProof/>
        </w:rPr>
        <w:t>, 1796</w:t>
      </w:r>
    </w:p>
    <w:p w14:paraId="30E7A2AE" w14:textId="77777777" w:rsidR="009E3107" w:rsidRDefault="009E3107" w:rsidP="009E3107">
      <w:pPr>
        <w:pStyle w:val="Index3"/>
        <w:tabs>
          <w:tab w:val="right" w:leader="dot" w:pos="7734"/>
        </w:tabs>
        <w:rPr>
          <w:noProof/>
        </w:rPr>
      </w:pPr>
      <w:r w:rsidRPr="00DA430F">
        <w:rPr>
          <w:noProof/>
        </w:rPr>
        <w:t xml:space="preserve">Key infrastructure projects update—Ministerial statement </w:t>
      </w:r>
      <w:r w:rsidRPr="00DA430F">
        <w:rPr>
          <w:i/>
          <w:iCs/>
          <w:noProof/>
        </w:rPr>
        <w:t>(</w:t>
      </w:r>
      <w:r w:rsidR="00291A92">
        <w:rPr>
          <w:i/>
          <w:iCs/>
          <w:noProof/>
        </w:rPr>
        <w:t>Mr </w:t>
      </w:r>
      <w:r w:rsidRPr="00DA430F">
        <w:rPr>
          <w:i/>
          <w:iCs/>
          <w:noProof/>
        </w:rPr>
        <w:t>Steel</w:t>
      </w:r>
      <w:r w:rsidRPr="00DA430F">
        <w:rPr>
          <w:noProof/>
        </w:rPr>
        <w:t>); debate ensued; agreed to</w:t>
      </w:r>
      <w:r>
        <w:rPr>
          <w:noProof/>
        </w:rPr>
        <w:t>, 697</w:t>
      </w:r>
    </w:p>
    <w:p w14:paraId="29DAC0C8" w14:textId="77777777" w:rsidR="00A216C3" w:rsidRDefault="00A216C3" w:rsidP="00A216C3">
      <w:pPr>
        <w:pStyle w:val="Index3"/>
        <w:tabs>
          <w:tab w:val="right" w:leader="dot" w:pos="9318"/>
        </w:tabs>
        <w:rPr>
          <w:noProof/>
        </w:rPr>
      </w:pPr>
      <w:r w:rsidRPr="00304AB1">
        <w:rPr>
          <w:noProof/>
        </w:rPr>
        <w:t>L</w:t>
      </w:r>
      <w:r w:rsidRPr="006A4CE8">
        <w:rPr>
          <w:noProof/>
          <w:spacing w:val="-8"/>
        </w:rPr>
        <w:t xml:space="preserve">and release program—Ministerial statement </w:t>
      </w:r>
      <w:r w:rsidRPr="006A4CE8">
        <w:rPr>
          <w:i/>
          <w:iCs/>
          <w:noProof/>
          <w:spacing w:val="-8"/>
        </w:rPr>
        <w:t>(Mr Gentleman</w:t>
      </w:r>
      <w:r w:rsidRPr="006A4CE8">
        <w:rPr>
          <w:noProof/>
          <w:spacing w:val="-8"/>
        </w:rPr>
        <w:t>); debate ensued; agreed to, 921</w:t>
      </w:r>
    </w:p>
    <w:p w14:paraId="02E2318A" w14:textId="5FDA24F2" w:rsidR="00537382" w:rsidRDefault="00537382" w:rsidP="00FA1F7F">
      <w:pPr>
        <w:pStyle w:val="Index3"/>
        <w:rPr>
          <w:noProof/>
        </w:rPr>
      </w:pPr>
      <w:r w:rsidRPr="00B92782">
        <w:rPr>
          <w:noProof/>
        </w:rPr>
        <w:t xml:space="preserve">Language challenges facing Canberra’s multicultural community—Government response to the resolution of the Assembly </w:t>
      </w:r>
      <w:r w:rsidRPr="00955189">
        <w:rPr>
          <w:i/>
          <w:iCs/>
          <w:noProof/>
        </w:rPr>
        <w:t>(Mr Gentleman)</w:t>
      </w:r>
      <w:r w:rsidR="00955189">
        <w:rPr>
          <w:noProof/>
        </w:rPr>
        <w:t>; d</w:t>
      </w:r>
      <w:r w:rsidRPr="00B92782">
        <w:rPr>
          <w:noProof/>
        </w:rPr>
        <w:t>ebate ensued; adjourned</w:t>
      </w:r>
      <w:r>
        <w:rPr>
          <w:noProof/>
        </w:rPr>
        <w:t>, 759</w:t>
      </w:r>
    </w:p>
    <w:p w14:paraId="73DF09AB" w14:textId="77777777" w:rsidR="00EB1B3F" w:rsidRDefault="00EB1B3F" w:rsidP="00EB1B3F">
      <w:pPr>
        <w:pStyle w:val="Index3"/>
        <w:tabs>
          <w:tab w:val="right" w:leader="dot" w:pos="9316"/>
        </w:tabs>
        <w:rPr>
          <w:noProof/>
        </w:rPr>
      </w:pPr>
      <w:r w:rsidRPr="00596753">
        <w:rPr>
          <w:noProof/>
        </w:rPr>
        <w:t>L</w:t>
      </w:r>
      <w:r w:rsidRPr="00AF32B8">
        <w:rPr>
          <w:noProof/>
          <w:spacing w:val="-4"/>
        </w:rPr>
        <w:t xml:space="preserve">egal Aid cyber security attack—Ministerial statement </w:t>
      </w:r>
      <w:r w:rsidRPr="00AF32B8">
        <w:rPr>
          <w:i/>
          <w:iCs/>
          <w:noProof/>
          <w:spacing w:val="-4"/>
        </w:rPr>
        <w:t>(Mr Rattenbury</w:t>
      </w:r>
      <w:r w:rsidRPr="00AF32B8">
        <w:rPr>
          <w:noProof/>
          <w:spacing w:val="-4"/>
        </w:rPr>
        <w:t>); agreed to, 1206</w:t>
      </w:r>
    </w:p>
    <w:p w14:paraId="2FEAD9E1" w14:textId="77777777" w:rsidR="00A04A46" w:rsidRDefault="00A04A46" w:rsidP="00A04A46">
      <w:pPr>
        <w:pStyle w:val="Index3"/>
        <w:tabs>
          <w:tab w:val="right" w:leader="dot" w:pos="9316"/>
        </w:tabs>
        <w:rPr>
          <w:noProof/>
        </w:rPr>
      </w:pPr>
      <w:r w:rsidRPr="00E26B8B">
        <w:rPr>
          <w:noProof/>
        </w:rPr>
        <w:t xml:space="preserve">Light Rail Stage 1—Benefits realisation five years on (in response to Light Rail Stage 2B—Cost benefit assessment—Assembly resolution of 27 June 2023)—Ministerial statement </w:t>
      </w:r>
      <w:r w:rsidRPr="00E26B8B">
        <w:rPr>
          <w:i/>
          <w:iCs/>
          <w:noProof/>
        </w:rPr>
        <w:t>(Mr Steel</w:t>
      </w:r>
      <w:r w:rsidRPr="00E26B8B">
        <w:rPr>
          <w:noProof/>
        </w:rPr>
        <w:t>); debate ensued; agreed to</w:t>
      </w:r>
      <w:r>
        <w:rPr>
          <w:noProof/>
        </w:rPr>
        <w:t>, 1781</w:t>
      </w:r>
    </w:p>
    <w:p w14:paraId="3A933BF2" w14:textId="77777777" w:rsidR="00116CAF" w:rsidRDefault="00116CAF" w:rsidP="00116CAF">
      <w:pPr>
        <w:pStyle w:val="Index3"/>
        <w:rPr>
          <w:noProof/>
        </w:rPr>
      </w:pPr>
      <w:r w:rsidRPr="00A46C38">
        <w:rPr>
          <w:noProof/>
        </w:rPr>
        <w:t xml:space="preserve">Light rail vehicle fleet—Response to the resolution of the Assembly </w:t>
      </w:r>
      <w:r w:rsidRPr="00A46C38">
        <w:rPr>
          <w:i/>
          <w:iCs/>
          <w:noProof/>
        </w:rPr>
        <w:t>(</w:t>
      </w:r>
      <w:r w:rsidR="00291A92">
        <w:rPr>
          <w:i/>
          <w:iCs/>
          <w:noProof/>
        </w:rPr>
        <w:t>Mr </w:t>
      </w:r>
      <w:r w:rsidRPr="00A46C38">
        <w:rPr>
          <w:i/>
          <w:iCs/>
          <w:noProof/>
        </w:rPr>
        <w:t>Gentleman</w:t>
      </w:r>
      <w:r w:rsidRPr="00A46C38">
        <w:rPr>
          <w:i/>
          <w:noProof/>
        </w:rPr>
        <w:t>)</w:t>
      </w:r>
      <w:r w:rsidRPr="00A46C38">
        <w:rPr>
          <w:noProof/>
        </w:rPr>
        <w:t>; debate ensued; agreed to</w:t>
      </w:r>
      <w:r>
        <w:rPr>
          <w:noProof/>
        </w:rPr>
        <w:t>, 455</w:t>
      </w:r>
    </w:p>
    <w:p w14:paraId="3D6F9154" w14:textId="77777777" w:rsidR="008A3F54" w:rsidRDefault="008A3F54" w:rsidP="008A3F54">
      <w:pPr>
        <w:pStyle w:val="Index3"/>
        <w:tabs>
          <w:tab w:val="right" w:leader="dot" w:pos="9318"/>
        </w:tabs>
        <w:rPr>
          <w:noProof/>
        </w:rPr>
      </w:pPr>
      <w:r w:rsidRPr="00BB5003">
        <w:rPr>
          <w:noProof/>
        </w:rPr>
        <w:t xml:space="preserve">Listen, Take Action to Prevent, Believe and Heal Report—Government response—Ministerial statement </w:t>
      </w:r>
      <w:r w:rsidRPr="00BB5003">
        <w:rPr>
          <w:i/>
          <w:iCs/>
          <w:noProof/>
        </w:rPr>
        <w:t>(</w:t>
      </w:r>
      <w:r w:rsidR="00291A92">
        <w:rPr>
          <w:i/>
          <w:iCs/>
          <w:noProof/>
        </w:rPr>
        <w:t>Ms </w:t>
      </w:r>
      <w:r w:rsidRPr="00BB5003">
        <w:rPr>
          <w:i/>
          <w:iCs/>
          <w:noProof/>
        </w:rPr>
        <w:t>Berry</w:t>
      </w:r>
      <w:r w:rsidRPr="00BB5003">
        <w:rPr>
          <w:noProof/>
        </w:rPr>
        <w:t>); debate ensued; agreed to</w:t>
      </w:r>
      <w:r>
        <w:rPr>
          <w:noProof/>
        </w:rPr>
        <w:t>, 718</w:t>
      </w:r>
    </w:p>
    <w:p w14:paraId="4EC84FB9" w14:textId="77777777" w:rsidR="00955189" w:rsidRDefault="00955189" w:rsidP="00955189">
      <w:pPr>
        <w:pStyle w:val="Index1"/>
        <w:keepNext/>
        <w:keepLines/>
        <w:tabs>
          <w:tab w:val="right" w:leader="dot" w:pos="9017"/>
        </w:tabs>
        <w:rPr>
          <w:noProof/>
        </w:rPr>
      </w:pPr>
      <w:r w:rsidRPr="00A46C38">
        <w:rPr>
          <w:b/>
          <w:bCs/>
          <w:noProof/>
        </w:rPr>
        <w:lastRenderedPageBreak/>
        <w:t>Motions</w:t>
      </w:r>
      <w:r>
        <w:rPr>
          <w:b/>
          <w:bCs/>
          <w:noProof/>
        </w:rPr>
        <w:t>—To take note of paper</w:t>
      </w:r>
      <w:r>
        <w:rPr>
          <w:noProof/>
        </w:rPr>
        <w:t>—</w:t>
      </w:r>
      <w:r>
        <w:rPr>
          <w:i/>
          <w:iCs/>
          <w:noProof/>
        </w:rPr>
        <w:t>continued</w:t>
      </w:r>
    </w:p>
    <w:p w14:paraId="2C369D18" w14:textId="77777777" w:rsidR="003C459E" w:rsidRDefault="003C459E" w:rsidP="003C459E">
      <w:pPr>
        <w:pStyle w:val="Index3"/>
      </w:pPr>
      <w:r w:rsidRPr="002F13C1">
        <w:t xml:space="preserve">Literacy and Numeracy Education Expert Panel </w:t>
      </w:r>
      <w:r>
        <w:rPr>
          <w:noProof/>
        </w:rPr>
        <w:t>Report</w:t>
      </w:r>
      <w:r>
        <w:t xml:space="preserve"> (in response to Assembly resolution of 26 October 2023—Literacy results in the ACT)</w:t>
      </w:r>
      <w:r w:rsidRPr="002F13C1">
        <w:t xml:space="preserve">—Ministerial statement </w:t>
      </w:r>
      <w:r w:rsidRPr="002F13C1">
        <w:rPr>
          <w:i/>
        </w:rPr>
        <w:t>(Ms Berry</w:t>
      </w:r>
      <w:r w:rsidRPr="002F13C1">
        <w:t>); debate ensued; agreed to</w:t>
      </w:r>
      <w:r>
        <w:t>, 1942</w:t>
      </w:r>
    </w:p>
    <w:p w14:paraId="7C2708E5" w14:textId="77777777" w:rsidR="009E3107" w:rsidRDefault="009E3107" w:rsidP="009E3107">
      <w:pPr>
        <w:pStyle w:val="Index3"/>
        <w:tabs>
          <w:tab w:val="right" w:leader="dot" w:pos="7734"/>
        </w:tabs>
        <w:rPr>
          <w:noProof/>
        </w:rPr>
      </w:pPr>
      <w:r w:rsidRPr="00DA430F">
        <w:rPr>
          <w:i/>
          <w:noProof/>
        </w:rPr>
        <w:t>Long Service (Portable Schemes) Act 2009</w:t>
      </w:r>
      <w:r w:rsidRPr="00DA430F">
        <w:rPr>
          <w:noProof/>
        </w:rPr>
        <w:t xml:space="preserve">—Update on progress to expand—Government response to resolution of the Assembly of 9 November 2021—Ministerial statement </w:t>
      </w:r>
      <w:r w:rsidRPr="00DA430F">
        <w:rPr>
          <w:i/>
          <w:iCs/>
          <w:noProof/>
        </w:rPr>
        <w:t>(</w:t>
      </w:r>
      <w:r w:rsidR="00291A92">
        <w:rPr>
          <w:i/>
          <w:iCs/>
          <w:noProof/>
        </w:rPr>
        <w:t>Mr </w:t>
      </w:r>
      <w:r w:rsidRPr="00DA430F">
        <w:rPr>
          <w:i/>
          <w:iCs/>
          <w:noProof/>
        </w:rPr>
        <w:t>Gentleman</w:t>
      </w:r>
      <w:r w:rsidRPr="00DA430F">
        <w:rPr>
          <w:noProof/>
        </w:rPr>
        <w:t>); agreed to</w:t>
      </w:r>
      <w:r>
        <w:rPr>
          <w:noProof/>
        </w:rPr>
        <w:t>, 696</w:t>
      </w:r>
    </w:p>
    <w:p w14:paraId="008D410A" w14:textId="77777777" w:rsidR="00715E98" w:rsidRPr="008D1976" w:rsidRDefault="00715E98" w:rsidP="00715E98">
      <w:pPr>
        <w:pStyle w:val="Index3"/>
        <w:rPr>
          <w:noProof/>
          <w:lang w:val="en-US"/>
        </w:rPr>
      </w:pPr>
      <w:r w:rsidRPr="008D1976">
        <w:rPr>
          <w:noProof/>
          <w:lang w:val="en-US"/>
        </w:rPr>
        <w:t xml:space="preserve">Loose Fill Asbestos Insulation Eradication Scheme—Implementation—Quarterly report—1 January to 30 June 2022 </w:t>
      </w:r>
      <w:r w:rsidRPr="008D1976">
        <w:rPr>
          <w:i/>
          <w:iCs/>
          <w:noProof/>
          <w:lang w:val="en-US"/>
        </w:rPr>
        <w:t>(Mr Gentleman</w:t>
      </w:r>
      <w:r w:rsidRPr="008D1976">
        <w:rPr>
          <w:i/>
          <w:noProof/>
          <w:lang w:val="en-US"/>
        </w:rPr>
        <w:t>)</w:t>
      </w:r>
      <w:r w:rsidRPr="008D1976">
        <w:rPr>
          <w:noProof/>
          <w:lang w:val="en-US"/>
        </w:rPr>
        <w:t>; agreed to, 781</w:t>
      </w:r>
    </w:p>
    <w:p w14:paraId="3260B198" w14:textId="77777777" w:rsidR="00A04A46" w:rsidRDefault="00A04A46" w:rsidP="00A04A46">
      <w:pPr>
        <w:pStyle w:val="Index3"/>
        <w:tabs>
          <w:tab w:val="right" w:leader="dot" w:pos="9316"/>
        </w:tabs>
        <w:rPr>
          <w:noProof/>
        </w:rPr>
      </w:pPr>
      <w:r w:rsidRPr="001D0482">
        <w:rPr>
          <w:noProof/>
        </w:rPr>
        <w:t xml:space="preserve">Marion Halligan AM and Bruce Armstrong—Celebration of lives—Ministerial statement </w:t>
      </w:r>
      <w:r w:rsidRPr="001D0482">
        <w:rPr>
          <w:i/>
          <w:iCs/>
          <w:noProof/>
        </w:rPr>
        <w:t>(Ms Cheyne</w:t>
      </w:r>
      <w:r w:rsidRPr="001D0482">
        <w:rPr>
          <w:noProof/>
        </w:rPr>
        <w:t>); debate ensued; agreed to</w:t>
      </w:r>
      <w:r>
        <w:rPr>
          <w:noProof/>
        </w:rPr>
        <w:t>, 1808</w:t>
      </w:r>
    </w:p>
    <w:p w14:paraId="7E20AB3E" w14:textId="056BA372" w:rsidR="00C75A41" w:rsidRDefault="00C75A41" w:rsidP="00C75A41">
      <w:pPr>
        <w:pStyle w:val="Index3"/>
        <w:tabs>
          <w:tab w:val="right" w:leader="dot" w:pos="9316"/>
        </w:tabs>
        <w:rPr>
          <w:noProof/>
        </w:rPr>
      </w:pPr>
      <w:r w:rsidRPr="005E2F61">
        <w:rPr>
          <w:noProof/>
        </w:rPr>
        <w:t xml:space="preserve">Maternity services and health services for women—Assembly resolutions of 7 February 2023 and 21 March 2023—Government response—Ministerial statement </w:t>
      </w:r>
      <w:r w:rsidRPr="005E2F61">
        <w:rPr>
          <w:i/>
          <w:iCs/>
          <w:noProof/>
        </w:rPr>
        <w:t>(Ms</w:t>
      </w:r>
      <w:r w:rsidR="005C0DA4">
        <w:rPr>
          <w:i/>
          <w:iCs/>
          <w:noProof/>
        </w:rPr>
        <w:t> </w:t>
      </w:r>
      <w:r w:rsidRPr="005E2F61">
        <w:rPr>
          <w:i/>
          <w:iCs/>
          <w:noProof/>
        </w:rPr>
        <w:t>Stephen-Smith</w:t>
      </w:r>
      <w:r w:rsidRPr="005E2F61">
        <w:rPr>
          <w:noProof/>
        </w:rPr>
        <w:t>); debate ensued; agreed to</w:t>
      </w:r>
      <w:r>
        <w:rPr>
          <w:noProof/>
        </w:rPr>
        <w:t>, 1558</w:t>
      </w:r>
    </w:p>
    <w:p w14:paraId="550308A8" w14:textId="77777777" w:rsidR="00C75A41" w:rsidRDefault="00C75A41" w:rsidP="00C75A41">
      <w:pPr>
        <w:pStyle w:val="Index3"/>
        <w:tabs>
          <w:tab w:val="right" w:leader="dot" w:pos="9316"/>
        </w:tabs>
        <w:rPr>
          <w:noProof/>
        </w:rPr>
      </w:pPr>
      <w:r w:rsidRPr="006A4CE8">
        <w:rPr>
          <w:noProof/>
        </w:rPr>
        <w:t>Menstruation and menopause support—Assembly resolution of 21 March 2023—</w:t>
      </w:r>
      <w:r w:rsidRPr="006A4CE8">
        <w:rPr>
          <w:noProof/>
          <w:spacing w:val="-6"/>
        </w:rPr>
        <w:t xml:space="preserve">Government response—Ministerial statement </w:t>
      </w:r>
      <w:r w:rsidRPr="006A4CE8">
        <w:rPr>
          <w:i/>
          <w:iCs/>
          <w:noProof/>
          <w:spacing w:val="-6"/>
        </w:rPr>
        <w:t>(Ms Berry</w:t>
      </w:r>
      <w:r w:rsidRPr="006A4CE8">
        <w:rPr>
          <w:noProof/>
          <w:spacing w:val="-6"/>
        </w:rPr>
        <w:t>); debate ensued; agreed to, 1484</w:t>
      </w:r>
    </w:p>
    <w:p w14:paraId="4604DC3F" w14:textId="77777777" w:rsidR="00363B32" w:rsidRDefault="00363B32" w:rsidP="00363B32">
      <w:pPr>
        <w:pStyle w:val="Index3"/>
        <w:tabs>
          <w:tab w:val="right" w:leader="dot" w:pos="9318"/>
        </w:tabs>
        <w:rPr>
          <w:noProof/>
        </w:rPr>
      </w:pPr>
      <w:r w:rsidRPr="009974B1">
        <w:rPr>
          <w:noProof/>
          <w:color w:val="000000"/>
        </w:rPr>
        <w:t>Mental health, alcohol and other drug use disorders—Treatment services—Update to resolution of the Assembly of 2 December 2021</w:t>
      </w:r>
      <w:r w:rsidRPr="009974B1">
        <w:rPr>
          <w:noProof/>
        </w:rPr>
        <w:t xml:space="preserve">—Ministerial statement </w:t>
      </w:r>
      <w:r w:rsidR="00277A91">
        <w:rPr>
          <w:i/>
          <w:iCs/>
          <w:noProof/>
        </w:rPr>
        <w:t>(</w:t>
      </w:r>
      <w:r w:rsidR="00291A92">
        <w:rPr>
          <w:i/>
          <w:iCs/>
          <w:noProof/>
        </w:rPr>
        <w:t>Ms </w:t>
      </w:r>
      <w:r w:rsidRPr="009974B1">
        <w:rPr>
          <w:i/>
          <w:iCs/>
          <w:noProof/>
        </w:rPr>
        <w:t>Davidson</w:t>
      </w:r>
      <w:r w:rsidRPr="009974B1">
        <w:rPr>
          <w:noProof/>
        </w:rPr>
        <w:t>); agreed to</w:t>
      </w:r>
      <w:r>
        <w:rPr>
          <w:noProof/>
        </w:rPr>
        <w:t>, 613</w:t>
      </w:r>
    </w:p>
    <w:p w14:paraId="43823EE5" w14:textId="77777777" w:rsidR="00AB189E" w:rsidRDefault="00AB189E" w:rsidP="00AB189E">
      <w:pPr>
        <w:pStyle w:val="Index3"/>
        <w:tabs>
          <w:tab w:val="right" w:leader="dot" w:pos="9318"/>
        </w:tabs>
        <w:rPr>
          <w:noProof/>
        </w:rPr>
      </w:pPr>
      <w:r w:rsidRPr="00FE6533">
        <w:rPr>
          <w:noProof/>
        </w:rPr>
        <w:t xml:space="preserve">Mental Health and Suicide Prevention—Bilateral Agreement—Ministerial statement </w:t>
      </w:r>
      <w:r w:rsidRPr="00FE6533">
        <w:rPr>
          <w:i/>
          <w:iCs/>
          <w:noProof/>
        </w:rPr>
        <w:t>(</w:t>
      </w:r>
      <w:r w:rsidR="00291A92">
        <w:rPr>
          <w:i/>
          <w:iCs/>
          <w:noProof/>
        </w:rPr>
        <w:t>Ms </w:t>
      </w:r>
      <w:r w:rsidRPr="00FE6533">
        <w:rPr>
          <w:i/>
          <w:iCs/>
          <w:noProof/>
        </w:rPr>
        <w:t>Davidson</w:t>
      </w:r>
      <w:r w:rsidRPr="00FE6533">
        <w:rPr>
          <w:noProof/>
        </w:rPr>
        <w:t>); agreed to</w:t>
      </w:r>
      <w:r>
        <w:rPr>
          <w:noProof/>
        </w:rPr>
        <w:t>, 565</w:t>
      </w:r>
    </w:p>
    <w:p w14:paraId="76B3AC9B" w14:textId="77777777" w:rsidR="00A22F35" w:rsidRDefault="00A22F35" w:rsidP="00A22F35">
      <w:pPr>
        <w:pStyle w:val="Index3"/>
        <w:tabs>
          <w:tab w:val="right" w:leader="dot" w:pos="9318"/>
        </w:tabs>
        <w:rPr>
          <w:noProof/>
        </w:rPr>
      </w:pPr>
      <w:r w:rsidRPr="00235CD1">
        <w:rPr>
          <w:noProof/>
        </w:rPr>
        <w:t xml:space="preserve">Mental health in the ACT—Ministerial statement </w:t>
      </w:r>
      <w:r w:rsidRPr="00235CD1">
        <w:rPr>
          <w:i/>
          <w:iCs/>
          <w:noProof/>
        </w:rPr>
        <w:t>(</w:t>
      </w:r>
      <w:r w:rsidR="00291A92">
        <w:rPr>
          <w:i/>
          <w:iCs/>
          <w:noProof/>
        </w:rPr>
        <w:t>Ms </w:t>
      </w:r>
      <w:r w:rsidRPr="00235CD1">
        <w:rPr>
          <w:i/>
          <w:iCs/>
          <w:noProof/>
        </w:rPr>
        <w:t>Davidson</w:t>
      </w:r>
      <w:r w:rsidRPr="00235CD1">
        <w:rPr>
          <w:noProof/>
        </w:rPr>
        <w:t>); agreed to</w:t>
      </w:r>
      <w:r>
        <w:rPr>
          <w:noProof/>
        </w:rPr>
        <w:t>, 515</w:t>
      </w:r>
    </w:p>
    <w:p w14:paraId="055B0CAF" w14:textId="0F896EE0" w:rsidR="00715E98" w:rsidRPr="00955189" w:rsidRDefault="00715E98" w:rsidP="00556892">
      <w:pPr>
        <w:pStyle w:val="Index3"/>
        <w:rPr>
          <w:lang w:val="en-US"/>
        </w:rPr>
      </w:pPr>
      <w:r w:rsidRPr="00955189">
        <w:rPr>
          <w:i/>
          <w:noProof/>
          <w:lang w:val="en-US"/>
        </w:rPr>
        <w:t>Mental Health (Security Facilities) Act 2016</w:t>
      </w:r>
      <w:r w:rsidRPr="00955189">
        <w:rPr>
          <w:noProof/>
          <w:lang w:val="en-US"/>
        </w:rPr>
        <w:t xml:space="preserve">—Review, prepared by Angeline True on behalf of the ACT Health Directorate </w:t>
      </w:r>
      <w:r w:rsidRPr="00955189">
        <w:rPr>
          <w:i/>
          <w:iCs/>
          <w:noProof/>
          <w:lang w:val="en-US"/>
        </w:rPr>
        <w:t>(Mr Gentleman)</w:t>
      </w:r>
      <w:r w:rsidR="00955189" w:rsidRPr="00955189">
        <w:rPr>
          <w:noProof/>
          <w:lang w:val="en-US"/>
        </w:rPr>
        <w:t xml:space="preserve"> a</w:t>
      </w:r>
      <w:r w:rsidRPr="00955189">
        <w:rPr>
          <w:lang w:val="en-US"/>
        </w:rPr>
        <w:t>djourned, 781</w:t>
      </w:r>
    </w:p>
    <w:p w14:paraId="0C23A48E" w14:textId="77777777" w:rsidR="003C459E" w:rsidRDefault="003C459E" w:rsidP="003C459E">
      <w:pPr>
        <w:pStyle w:val="Index3"/>
      </w:pPr>
      <w:r w:rsidRPr="002F13C1">
        <w:t xml:space="preserve">Mental Health Services for People with Intellectual Disability Position Statement—Ministerial statement </w:t>
      </w:r>
      <w:r w:rsidRPr="002F13C1">
        <w:rPr>
          <w:i/>
        </w:rPr>
        <w:t>(Ms Davidson</w:t>
      </w:r>
      <w:r w:rsidRPr="002F13C1">
        <w:t>); agreed to</w:t>
      </w:r>
      <w:r>
        <w:t>, 1943</w:t>
      </w:r>
    </w:p>
    <w:p w14:paraId="4E6C9D99" w14:textId="77777777" w:rsidR="003C459E" w:rsidRDefault="003C459E">
      <w:pPr>
        <w:pStyle w:val="Index3"/>
        <w:rPr>
          <w:noProof/>
        </w:rPr>
      </w:pPr>
      <w:r w:rsidRPr="00A46C38">
        <w:rPr>
          <w:noProof/>
        </w:rPr>
        <w:t xml:space="preserve">Mental health services—Update—Ministerial statement </w:t>
      </w:r>
      <w:r w:rsidRPr="00A46C38">
        <w:rPr>
          <w:i/>
          <w:iCs/>
          <w:noProof/>
        </w:rPr>
        <w:t>(</w:t>
      </w:r>
      <w:r>
        <w:rPr>
          <w:i/>
          <w:iCs/>
          <w:noProof/>
        </w:rPr>
        <w:t>Ms </w:t>
      </w:r>
      <w:r w:rsidRPr="00A46C38">
        <w:rPr>
          <w:i/>
          <w:iCs/>
          <w:noProof/>
        </w:rPr>
        <w:t>Davidson</w:t>
      </w:r>
      <w:r w:rsidRPr="00A46C38">
        <w:rPr>
          <w:noProof/>
        </w:rPr>
        <w:t>); agreed to</w:t>
      </w:r>
      <w:r>
        <w:rPr>
          <w:noProof/>
        </w:rPr>
        <w:t>, 196</w:t>
      </w:r>
    </w:p>
    <w:p w14:paraId="2F5BE35A" w14:textId="77777777" w:rsidR="00D91289" w:rsidRDefault="00D91289" w:rsidP="00D91289">
      <w:pPr>
        <w:pStyle w:val="Index3"/>
        <w:tabs>
          <w:tab w:val="right" w:leader="dot" w:pos="9318"/>
        </w:tabs>
        <w:rPr>
          <w:noProof/>
        </w:rPr>
      </w:pPr>
      <w:r w:rsidRPr="0098111F">
        <w:rPr>
          <w:noProof/>
        </w:rPr>
        <w:t xml:space="preserve">Mental Health Month—Ministerial statement </w:t>
      </w:r>
      <w:r w:rsidRPr="0098111F">
        <w:rPr>
          <w:i/>
          <w:iCs/>
          <w:noProof/>
        </w:rPr>
        <w:t>(Ms Davidson</w:t>
      </w:r>
      <w:r w:rsidRPr="0098111F">
        <w:rPr>
          <w:noProof/>
        </w:rPr>
        <w:t>); agreed to</w:t>
      </w:r>
      <w:r>
        <w:rPr>
          <w:noProof/>
        </w:rPr>
        <w:t>, 838</w:t>
      </w:r>
    </w:p>
    <w:p w14:paraId="2176D55A" w14:textId="77777777" w:rsidR="005C417E" w:rsidRDefault="005C417E">
      <w:pPr>
        <w:pStyle w:val="Index3"/>
        <w:rPr>
          <w:noProof/>
        </w:rPr>
      </w:pPr>
      <w:r w:rsidRPr="00A46C38">
        <w:rPr>
          <w:noProof/>
        </w:rPr>
        <w:t xml:space="preserve">Minimum age of criminal responsibility—Ministerial statement </w:t>
      </w:r>
      <w:r w:rsidRPr="00A46C38">
        <w:rPr>
          <w:i/>
          <w:iCs/>
          <w:noProof/>
        </w:rPr>
        <w:t>(</w:t>
      </w:r>
      <w:r w:rsidR="00291A92">
        <w:rPr>
          <w:i/>
          <w:iCs/>
          <w:noProof/>
        </w:rPr>
        <w:t>Mr </w:t>
      </w:r>
      <w:r w:rsidRPr="00A46C38">
        <w:rPr>
          <w:i/>
          <w:iCs/>
          <w:noProof/>
        </w:rPr>
        <w:t>Rattenbury)</w:t>
      </w:r>
      <w:r w:rsidRPr="00A46C38">
        <w:rPr>
          <w:noProof/>
        </w:rPr>
        <w:t>—</w:t>
      </w:r>
    </w:p>
    <w:p w14:paraId="66E39E22" w14:textId="77777777" w:rsidR="005C417E" w:rsidRDefault="005C417E" w:rsidP="00033490">
      <w:pPr>
        <w:pStyle w:val="Index4"/>
      </w:pPr>
      <w:r w:rsidRPr="00A46C38">
        <w:t>Debate ensued; adjourned</w:t>
      </w:r>
      <w:r>
        <w:t>, 224</w:t>
      </w:r>
    </w:p>
    <w:p w14:paraId="45366048" w14:textId="77777777" w:rsidR="003312F9" w:rsidRDefault="003312F9" w:rsidP="00033490">
      <w:pPr>
        <w:pStyle w:val="Index4"/>
      </w:pPr>
      <w:r w:rsidRPr="00A46C38">
        <w:t>Debate resumed; agreed to</w:t>
      </w:r>
      <w:r>
        <w:t>, 262</w:t>
      </w:r>
    </w:p>
    <w:p w14:paraId="01F22D25" w14:textId="77777777" w:rsidR="00645EC6" w:rsidRDefault="00645EC6" w:rsidP="00645EC6">
      <w:pPr>
        <w:pStyle w:val="Index3"/>
        <w:tabs>
          <w:tab w:val="right" w:leader="dot" w:pos="9318"/>
        </w:tabs>
        <w:rPr>
          <w:noProof/>
        </w:rPr>
      </w:pPr>
      <w:r>
        <w:rPr>
          <w:noProof/>
        </w:rPr>
        <w:t xml:space="preserve">Minister for Health Trade Mission to Singapore—9-14 August 2022—Ministerial statement </w:t>
      </w:r>
      <w:r>
        <w:rPr>
          <w:i/>
          <w:iCs/>
          <w:noProof/>
        </w:rPr>
        <w:t>(Ms Stephen-Smith</w:t>
      </w:r>
      <w:r>
        <w:rPr>
          <w:noProof/>
        </w:rPr>
        <w:t>); agreed to, 982</w:t>
      </w:r>
    </w:p>
    <w:p w14:paraId="6DE61B60" w14:textId="77777777" w:rsidR="00645EC6" w:rsidRDefault="00645EC6" w:rsidP="00D40EFA">
      <w:pPr>
        <w:pStyle w:val="Index3"/>
        <w:tabs>
          <w:tab w:val="right" w:leader="dot" w:pos="9318"/>
        </w:tabs>
        <w:rPr>
          <w:noProof/>
        </w:rPr>
      </w:pPr>
      <w:r w:rsidRPr="009974B1">
        <w:rPr>
          <w:noProof/>
        </w:rPr>
        <w:t xml:space="preserve">Ministerial Advisory Council on Ageing Work Plan—Ministerial statement </w:t>
      </w:r>
      <w:r>
        <w:rPr>
          <w:i/>
          <w:iCs/>
          <w:noProof/>
        </w:rPr>
        <w:t>(Ms </w:t>
      </w:r>
      <w:r w:rsidRPr="009974B1">
        <w:rPr>
          <w:i/>
          <w:iCs/>
          <w:noProof/>
        </w:rPr>
        <w:t>Davidson</w:t>
      </w:r>
      <w:r w:rsidRPr="009974B1">
        <w:rPr>
          <w:noProof/>
        </w:rPr>
        <w:t>); agreed to</w:t>
      </w:r>
      <w:r>
        <w:rPr>
          <w:noProof/>
        </w:rPr>
        <w:t>, 613</w:t>
      </w:r>
    </w:p>
    <w:p w14:paraId="46E1D043" w14:textId="10139983" w:rsidR="003312F9" w:rsidRDefault="003312F9" w:rsidP="003312F9">
      <w:pPr>
        <w:pStyle w:val="Index3"/>
        <w:rPr>
          <w:noProof/>
        </w:rPr>
      </w:pPr>
      <w:r>
        <w:rPr>
          <w:noProof/>
        </w:rPr>
        <w:t>Molonglo—</w:t>
      </w:r>
    </w:p>
    <w:p w14:paraId="5FFF85B6" w14:textId="77777777" w:rsidR="003312F9" w:rsidRDefault="003312F9" w:rsidP="00033490">
      <w:pPr>
        <w:pStyle w:val="Index4"/>
      </w:pPr>
      <w:r w:rsidRPr="00A46C38">
        <w:t xml:space="preserve">Group Centre and Surrounds—Draft Concept Plan and response to the resolution of the Assembly </w:t>
      </w:r>
      <w:r w:rsidRPr="00A46C38">
        <w:rPr>
          <w:i/>
          <w:iCs/>
        </w:rPr>
        <w:t>(</w:t>
      </w:r>
      <w:r w:rsidR="00291A92">
        <w:rPr>
          <w:i/>
          <w:iCs/>
        </w:rPr>
        <w:t>Mr </w:t>
      </w:r>
      <w:r w:rsidRPr="00A46C38">
        <w:rPr>
          <w:i/>
          <w:iCs/>
        </w:rPr>
        <w:t>Gentleman</w:t>
      </w:r>
      <w:r w:rsidRPr="00A46C38">
        <w:rPr>
          <w:i/>
        </w:rPr>
        <w:t>)</w:t>
      </w:r>
      <w:r w:rsidRPr="00A46C38">
        <w:t>; agreed to</w:t>
      </w:r>
      <w:r>
        <w:t>, 456</w:t>
      </w:r>
    </w:p>
    <w:p w14:paraId="68B98795" w14:textId="77777777" w:rsidR="003312F9" w:rsidRDefault="003312F9" w:rsidP="00033490">
      <w:pPr>
        <w:pStyle w:val="Index4"/>
      </w:pPr>
      <w:r w:rsidRPr="00A46C38">
        <w:t>V</w:t>
      </w:r>
      <w:r w:rsidRPr="006A4CE8">
        <w:t xml:space="preserve">alley Community Council—Ministerial statement </w:t>
      </w:r>
      <w:r w:rsidRPr="006A4CE8">
        <w:rPr>
          <w:i/>
          <w:iCs/>
        </w:rPr>
        <w:t>(</w:t>
      </w:r>
      <w:r w:rsidR="00291A92" w:rsidRPr="006A4CE8">
        <w:rPr>
          <w:i/>
          <w:iCs/>
        </w:rPr>
        <w:t>Mr </w:t>
      </w:r>
      <w:r w:rsidRPr="006A4CE8">
        <w:rPr>
          <w:i/>
          <w:iCs/>
        </w:rPr>
        <w:t>Barr</w:t>
      </w:r>
      <w:r w:rsidRPr="006A4CE8">
        <w:t>); debate ensued; agreed to, 233</w:t>
      </w:r>
    </w:p>
    <w:p w14:paraId="64B5684B" w14:textId="64987452" w:rsidR="002F14CD" w:rsidRDefault="00BE563E" w:rsidP="001829C5">
      <w:pPr>
        <w:pStyle w:val="Index3"/>
        <w:tabs>
          <w:tab w:val="right" w:leader="dot" w:pos="7734"/>
        </w:tabs>
        <w:rPr>
          <w:noProof/>
        </w:rPr>
      </w:pPr>
      <w:r w:rsidRPr="00AB7F49">
        <w:rPr>
          <w:noProof/>
        </w:rPr>
        <w:t xml:space="preserve">Multicultural Recognition Act—Ministerial statement </w:t>
      </w:r>
      <w:r w:rsidRPr="00AB7F49">
        <w:rPr>
          <w:i/>
          <w:iCs/>
          <w:noProof/>
        </w:rPr>
        <w:t>(</w:t>
      </w:r>
      <w:r w:rsidR="00291A92">
        <w:rPr>
          <w:i/>
          <w:iCs/>
          <w:noProof/>
        </w:rPr>
        <w:t>Ms </w:t>
      </w:r>
      <w:r w:rsidRPr="00AB7F49">
        <w:rPr>
          <w:i/>
          <w:iCs/>
          <w:noProof/>
        </w:rPr>
        <w:t>Cheyne</w:t>
      </w:r>
      <w:r w:rsidRPr="00AB7F49">
        <w:rPr>
          <w:noProof/>
        </w:rPr>
        <w:t>); agreed to</w:t>
      </w:r>
      <w:r>
        <w:rPr>
          <w:noProof/>
        </w:rPr>
        <w:t>, 668</w:t>
      </w:r>
    </w:p>
    <w:p w14:paraId="1EAF0938" w14:textId="0CD4975F" w:rsidR="003312F9" w:rsidRDefault="003312F9" w:rsidP="003312F9">
      <w:pPr>
        <w:pStyle w:val="Index3"/>
        <w:rPr>
          <w:noProof/>
        </w:rPr>
      </w:pPr>
      <w:r w:rsidRPr="00A46C38">
        <w:rPr>
          <w:noProof/>
        </w:rPr>
        <w:t xml:space="preserve">Namadgi National Park—Recovery and management—Ministerial statement </w:t>
      </w:r>
      <w:r w:rsidRPr="00A46C38">
        <w:rPr>
          <w:i/>
          <w:iCs/>
          <w:noProof/>
        </w:rPr>
        <w:t>(</w:t>
      </w:r>
      <w:r w:rsidR="00291A92">
        <w:rPr>
          <w:i/>
          <w:iCs/>
          <w:noProof/>
        </w:rPr>
        <w:t>Mr </w:t>
      </w:r>
      <w:r w:rsidRPr="00A46C38">
        <w:rPr>
          <w:i/>
          <w:iCs/>
          <w:noProof/>
        </w:rPr>
        <w:t>Gentleman</w:t>
      </w:r>
      <w:r w:rsidRPr="00A46C38">
        <w:rPr>
          <w:noProof/>
        </w:rPr>
        <w:t>); debate ensued; agreed to</w:t>
      </w:r>
      <w:r>
        <w:rPr>
          <w:noProof/>
        </w:rPr>
        <w:t>, 224</w:t>
      </w:r>
    </w:p>
    <w:p w14:paraId="3C01759F" w14:textId="77777777" w:rsidR="00CB021F" w:rsidRDefault="00CB021F" w:rsidP="00CB021F">
      <w:pPr>
        <w:pStyle w:val="Index3"/>
        <w:tabs>
          <w:tab w:val="right" w:leader="dot" w:pos="9318"/>
        </w:tabs>
        <w:rPr>
          <w:noProof/>
        </w:rPr>
      </w:pPr>
      <w:r w:rsidRPr="009E49E2">
        <w:rPr>
          <w:noProof/>
        </w:rPr>
        <w:t>N</w:t>
      </w:r>
      <w:r w:rsidRPr="006A4CE8">
        <w:rPr>
          <w:noProof/>
          <w:spacing w:val="-8"/>
        </w:rPr>
        <w:t xml:space="preserve">ational Agreement on Closing the Gap—Annual Report 2022 </w:t>
      </w:r>
      <w:r w:rsidRPr="006A4CE8">
        <w:rPr>
          <w:i/>
          <w:iCs/>
          <w:noProof/>
          <w:spacing w:val="-8"/>
        </w:rPr>
        <w:t>(Mr Gentleman</w:t>
      </w:r>
      <w:r w:rsidRPr="006A4CE8">
        <w:rPr>
          <w:i/>
          <w:noProof/>
          <w:spacing w:val="-8"/>
        </w:rPr>
        <w:t>)</w:t>
      </w:r>
      <w:r w:rsidRPr="006A4CE8">
        <w:rPr>
          <w:noProof/>
          <w:spacing w:val="-8"/>
        </w:rPr>
        <w:t>; agreed to, 812</w:t>
      </w:r>
    </w:p>
    <w:p w14:paraId="266F5228" w14:textId="77777777" w:rsidR="00955189" w:rsidRDefault="00955189" w:rsidP="00955189">
      <w:pPr>
        <w:pStyle w:val="Index1"/>
        <w:keepNext/>
        <w:keepLines/>
        <w:tabs>
          <w:tab w:val="right" w:leader="dot" w:pos="9017"/>
        </w:tabs>
        <w:rPr>
          <w:noProof/>
        </w:rPr>
      </w:pPr>
      <w:r w:rsidRPr="00A46C38">
        <w:rPr>
          <w:b/>
          <w:bCs/>
          <w:noProof/>
        </w:rPr>
        <w:lastRenderedPageBreak/>
        <w:t>Motions</w:t>
      </w:r>
      <w:r>
        <w:rPr>
          <w:b/>
          <w:bCs/>
          <w:noProof/>
        </w:rPr>
        <w:t>—To take note of paper</w:t>
      </w:r>
      <w:r>
        <w:rPr>
          <w:noProof/>
        </w:rPr>
        <w:t>—</w:t>
      </w:r>
      <w:r>
        <w:rPr>
          <w:i/>
          <w:iCs/>
          <w:noProof/>
        </w:rPr>
        <w:t>continued</w:t>
      </w:r>
    </w:p>
    <w:p w14:paraId="13C62B8A" w14:textId="77777777" w:rsidR="00AC64B1" w:rsidRDefault="00C371B4" w:rsidP="00FC45B0">
      <w:pPr>
        <w:pStyle w:val="Index3"/>
        <w:keepNext/>
        <w:tabs>
          <w:tab w:val="right" w:leader="dot" w:pos="9318"/>
        </w:tabs>
        <w:ind w:left="748" w:hanging="289"/>
        <w:rPr>
          <w:noProof/>
        </w:rPr>
      </w:pPr>
      <w:r w:rsidRPr="00B51DC7">
        <w:rPr>
          <w:noProof/>
        </w:rPr>
        <w:t>National Disability Insurance Scheme—</w:t>
      </w:r>
    </w:p>
    <w:p w14:paraId="4BDF8223" w14:textId="0223CEC6" w:rsidR="00AC64B1" w:rsidRDefault="00AC64B1" w:rsidP="00033490">
      <w:pPr>
        <w:pStyle w:val="Index4"/>
      </w:pPr>
      <w:r w:rsidRPr="008434F1">
        <w:t xml:space="preserve">2022 policy reforms—Progress update and reflection—Ministerial statement </w:t>
      </w:r>
      <w:r w:rsidRPr="008434F1">
        <w:rPr>
          <w:i/>
          <w:iCs/>
        </w:rPr>
        <w:t>(Ms</w:t>
      </w:r>
      <w:r w:rsidR="006A4CE8">
        <w:rPr>
          <w:i/>
          <w:iCs/>
        </w:rPr>
        <w:t> </w:t>
      </w:r>
      <w:r w:rsidRPr="008434F1">
        <w:rPr>
          <w:i/>
          <w:iCs/>
        </w:rPr>
        <w:t>Davidson</w:t>
      </w:r>
      <w:r w:rsidRPr="008434F1">
        <w:t>); agreed to</w:t>
      </w:r>
      <w:r>
        <w:t>, 1011</w:t>
      </w:r>
    </w:p>
    <w:p w14:paraId="5890655C" w14:textId="77777777" w:rsidR="00AC64B1" w:rsidRDefault="00AC64B1" w:rsidP="00033490">
      <w:pPr>
        <w:pStyle w:val="Index4"/>
      </w:pPr>
      <w:r w:rsidRPr="00B51DC7">
        <w:t xml:space="preserve">Ministerial statement </w:t>
      </w:r>
      <w:r w:rsidRPr="00B51DC7">
        <w:rPr>
          <w:i/>
          <w:iCs/>
        </w:rPr>
        <w:t>(</w:t>
      </w:r>
      <w:r>
        <w:rPr>
          <w:i/>
          <w:iCs/>
        </w:rPr>
        <w:t>Ms </w:t>
      </w:r>
      <w:r w:rsidRPr="00B51DC7">
        <w:rPr>
          <w:i/>
          <w:iCs/>
        </w:rPr>
        <w:t>Davidson</w:t>
      </w:r>
      <w:r w:rsidRPr="00B51DC7">
        <w:t>); agreed to</w:t>
      </w:r>
      <w:r>
        <w:t>, 496</w:t>
      </w:r>
    </w:p>
    <w:p w14:paraId="7932A94B" w14:textId="77777777" w:rsidR="006A4DE2" w:rsidRDefault="006A4DE2" w:rsidP="006A4DE2">
      <w:pPr>
        <w:pStyle w:val="Index3"/>
        <w:tabs>
          <w:tab w:val="right" w:leader="dot" w:pos="9316"/>
        </w:tabs>
        <w:rPr>
          <w:noProof/>
        </w:rPr>
      </w:pPr>
      <w:r w:rsidRPr="000F3717">
        <w:rPr>
          <w:noProof/>
        </w:rPr>
        <w:t xml:space="preserve">National Multicultural Festival 2024—Ministerial statement </w:t>
      </w:r>
      <w:r w:rsidRPr="000F3717">
        <w:rPr>
          <w:i/>
          <w:iCs/>
          <w:noProof/>
        </w:rPr>
        <w:t>(Mr Gentleman</w:t>
      </w:r>
      <w:r w:rsidRPr="000F3717">
        <w:rPr>
          <w:noProof/>
        </w:rPr>
        <w:t>); debate ensued; agreed to</w:t>
      </w:r>
      <w:r>
        <w:rPr>
          <w:noProof/>
        </w:rPr>
        <w:t>, 1744</w:t>
      </w:r>
    </w:p>
    <w:p w14:paraId="4362CF64" w14:textId="77777777" w:rsidR="004250D3" w:rsidRDefault="004250D3" w:rsidP="004250D3">
      <w:pPr>
        <w:pStyle w:val="Index3"/>
        <w:tabs>
          <w:tab w:val="right" w:leader="dot" w:pos="9316"/>
        </w:tabs>
        <w:rPr>
          <w:noProof/>
        </w:rPr>
      </w:pPr>
      <w:r w:rsidRPr="00C46826">
        <w:rPr>
          <w:noProof/>
        </w:rPr>
        <w:t xml:space="preserve">National Skills Agreement—Ministerial statement </w:t>
      </w:r>
      <w:r w:rsidRPr="00C46826">
        <w:rPr>
          <w:i/>
          <w:iCs/>
          <w:noProof/>
        </w:rPr>
        <w:t>(Mr Steel</w:t>
      </w:r>
      <w:r w:rsidRPr="00C46826">
        <w:rPr>
          <w:noProof/>
        </w:rPr>
        <w:t>); agreed to</w:t>
      </w:r>
      <w:r>
        <w:rPr>
          <w:noProof/>
        </w:rPr>
        <w:t>, 1474</w:t>
      </w:r>
    </w:p>
    <w:p w14:paraId="73D751D5" w14:textId="77777777" w:rsidR="006078E1" w:rsidRDefault="006078E1" w:rsidP="006078E1">
      <w:pPr>
        <w:pStyle w:val="Index3"/>
        <w:tabs>
          <w:tab w:val="right" w:leader="dot" w:pos="7645"/>
        </w:tabs>
        <w:rPr>
          <w:noProof/>
        </w:rPr>
      </w:pPr>
      <w:r w:rsidRPr="00547B07">
        <w:rPr>
          <w:noProof/>
        </w:rPr>
        <w:t xml:space="preserve">Nature preservation—Assembly resolution of 31 October 2023—Government response—Ministerial statement </w:t>
      </w:r>
      <w:r w:rsidRPr="00547B07">
        <w:rPr>
          <w:i/>
          <w:iCs/>
          <w:noProof/>
        </w:rPr>
        <w:t>(Ms Vassarotti)</w:t>
      </w:r>
      <w:r w:rsidRPr="00547B07">
        <w:rPr>
          <w:noProof/>
        </w:rPr>
        <w:t>; agreed to</w:t>
      </w:r>
      <w:r>
        <w:rPr>
          <w:noProof/>
        </w:rPr>
        <w:t>, 2088</w:t>
      </w:r>
    </w:p>
    <w:p w14:paraId="43CD5809" w14:textId="77777777" w:rsidR="00955189" w:rsidRDefault="00955189" w:rsidP="00955189">
      <w:pPr>
        <w:pStyle w:val="Index3"/>
        <w:rPr>
          <w:noProof/>
        </w:rPr>
      </w:pPr>
      <w:r w:rsidRPr="00A46C38">
        <w:rPr>
          <w:noProof/>
        </w:rPr>
        <w:t xml:space="preserve">Nature: the foundation of Canberra as a liveable city and the wellbeing of the ACT community—Ministerial statement </w:t>
      </w:r>
      <w:r w:rsidRPr="00A46C38">
        <w:rPr>
          <w:i/>
          <w:iCs/>
          <w:noProof/>
        </w:rPr>
        <w:t>(</w:t>
      </w:r>
      <w:r>
        <w:rPr>
          <w:i/>
          <w:iCs/>
          <w:noProof/>
        </w:rPr>
        <w:t>Ms </w:t>
      </w:r>
      <w:r w:rsidRPr="00A46C38">
        <w:rPr>
          <w:i/>
          <w:iCs/>
          <w:noProof/>
        </w:rPr>
        <w:t>Vassarotti</w:t>
      </w:r>
      <w:r w:rsidRPr="00A46C38">
        <w:rPr>
          <w:noProof/>
        </w:rPr>
        <w:t>); debate ensued; agreed to</w:t>
      </w:r>
      <w:r>
        <w:rPr>
          <w:noProof/>
        </w:rPr>
        <w:t>, 169</w:t>
      </w:r>
    </w:p>
    <w:p w14:paraId="2F79CED2" w14:textId="77777777" w:rsidR="003312F9" w:rsidRDefault="003312F9" w:rsidP="003312F9">
      <w:pPr>
        <w:pStyle w:val="Index3"/>
        <w:rPr>
          <w:noProof/>
        </w:rPr>
      </w:pPr>
      <w:r w:rsidRPr="00A46C38">
        <w:rPr>
          <w:noProof/>
        </w:rPr>
        <w:t xml:space="preserve">New programs to address homelessness in the ACT—Update—Ministerial statement </w:t>
      </w:r>
      <w:r w:rsidRPr="00A46C38">
        <w:rPr>
          <w:i/>
          <w:iCs/>
          <w:noProof/>
        </w:rPr>
        <w:t>(</w:t>
      </w:r>
      <w:r w:rsidR="00291A92">
        <w:rPr>
          <w:i/>
          <w:iCs/>
          <w:noProof/>
        </w:rPr>
        <w:t>Ms </w:t>
      </w:r>
      <w:r w:rsidRPr="00A46C38">
        <w:rPr>
          <w:i/>
          <w:iCs/>
          <w:noProof/>
        </w:rPr>
        <w:t>Vassarotti</w:t>
      </w:r>
      <w:r w:rsidRPr="00A46C38">
        <w:rPr>
          <w:noProof/>
        </w:rPr>
        <w:t>); debate ensued; agreed to</w:t>
      </w:r>
      <w:r>
        <w:rPr>
          <w:noProof/>
        </w:rPr>
        <w:t>, 234</w:t>
      </w:r>
    </w:p>
    <w:p w14:paraId="6F000B47" w14:textId="77777777" w:rsidR="003312F9" w:rsidRDefault="003312F9" w:rsidP="003312F9">
      <w:pPr>
        <w:pStyle w:val="Index3"/>
        <w:rPr>
          <w:noProof/>
        </w:rPr>
      </w:pPr>
      <w:r w:rsidRPr="00A46C38">
        <w:rPr>
          <w:noProof/>
        </w:rPr>
        <w:t xml:space="preserve">New school builds to cater for growth in our community—Ministerial statement </w:t>
      </w:r>
      <w:r w:rsidRPr="00A46C38">
        <w:rPr>
          <w:i/>
          <w:iCs/>
          <w:noProof/>
        </w:rPr>
        <w:t>(</w:t>
      </w:r>
      <w:r w:rsidR="00291A92">
        <w:rPr>
          <w:i/>
          <w:iCs/>
          <w:noProof/>
        </w:rPr>
        <w:t>Ms </w:t>
      </w:r>
      <w:r w:rsidRPr="00A46C38">
        <w:rPr>
          <w:i/>
          <w:iCs/>
          <w:noProof/>
        </w:rPr>
        <w:t>Berry</w:t>
      </w:r>
      <w:r w:rsidRPr="00A46C38">
        <w:rPr>
          <w:noProof/>
        </w:rPr>
        <w:t>); debate ensued; agreed to</w:t>
      </w:r>
      <w:r>
        <w:rPr>
          <w:noProof/>
        </w:rPr>
        <w:t>, 196</w:t>
      </w:r>
    </w:p>
    <w:p w14:paraId="108FE824" w14:textId="77777777" w:rsidR="00C75A41" w:rsidRDefault="009E3107" w:rsidP="009E3107">
      <w:pPr>
        <w:pStyle w:val="Index3"/>
        <w:tabs>
          <w:tab w:val="right" w:leader="dot" w:pos="7734"/>
        </w:tabs>
        <w:rPr>
          <w:noProof/>
        </w:rPr>
      </w:pPr>
      <w:r w:rsidRPr="00DA430F">
        <w:rPr>
          <w:noProof/>
        </w:rPr>
        <w:t>Next Step for our Kids 2022-2030</w:t>
      </w:r>
      <w:r w:rsidR="00C75A41" w:rsidRPr="00AD5171">
        <w:rPr>
          <w:noProof/>
        </w:rPr>
        <w:t>—</w:t>
      </w:r>
    </w:p>
    <w:p w14:paraId="6FBD9D73" w14:textId="7BC973E2" w:rsidR="009E3107" w:rsidRDefault="00C75A41" w:rsidP="00033490">
      <w:pPr>
        <w:pStyle w:val="Index4"/>
      </w:pPr>
      <w:r>
        <w:t>A</w:t>
      </w:r>
      <w:r w:rsidR="009E3107" w:rsidRPr="00DA430F">
        <w:t xml:space="preserve">nd progress update on resolution of the Assembly of 11 May 2021—Care and Protection Orders </w:t>
      </w:r>
      <w:r w:rsidR="009E3107" w:rsidRPr="00DA430F">
        <w:rPr>
          <w:i/>
          <w:iCs/>
        </w:rPr>
        <w:t>(</w:t>
      </w:r>
      <w:r w:rsidR="00291A92">
        <w:rPr>
          <w:i/>
          <w:iCs/>
        </w:rPr>
        <w:t>Ms </w:t>
      </w:r>
      <w:r w:rsidR="009E3107" w:rsidRPr="00DA430F">
        <w:rPr>
          <w:i/>
          <w:iCs/>
        </w:rPr>
        <w:t>Stephen-Smith</w:t>
      </w:r>
      <w:r w:rsidR="009E3107" w:rsidRPr="00DA430F">
        <w:t>); agreed to</w:t>
      </w:r>
      <w:r w:rsidR="009E3107">
        <w:t>, 697</w:t>
      </w:r>
    </w:p>
    <w:p w14:paraId="3ED3ECEC" w14:textId="6F408382" w:rsidR="00C75A41" w:rsidRDefault="00C75A41" w:rsidP="00033490">
      <w:pPr>
        <w:pStyle w:val="Index4"/>
      </w:pPr>
      <w:r w:rsidRPr="00AD5171">
        <w:t xml:space="preserve">First 4 Year Action Plan—Ministerial statement </w:t>
      </w:r>
      <w:r w:rsidRPr="00AD5171">
        <w:rPr>
          <w:i/>
          <w:iCs/>
        </w:rPr>
        <w:t>(Ms Stephen-Smith</w:t>
      </w:r>
      <w:r w:rsidRPr="00AD5171">
        <w:t>); agreed to</w:t>
      </w:r>
      <w:r>
        <w:t>, 1592</w:t>
      </w:r>
    </w:p>
    <w:p w14:paraId="67918AED" w14:textId="77777777" w:rsidR="00F4655C" w:rsidRDefault="00F4655C" w:rsidP="00F4655C">
      <w:pPr>
        <w:pStyle w:val="Index3"/>
        <w:tabs>
          <w:tab w:val="right" w:leader="dot" w:pos="9316"/>
        </w:tabs>
        <w:rPr>
          <w:noProof/>
        </w:rPr>
      </w:pPr>
      <w:r w:rsidRPr="007A1068">
        <w:rPr>
          <w:noProof/>
        </w:rPr>
        <w:t xml:space="preserve">Northside hospital transition—Ministerial statement </w:t>
      </w:r>
      <w:r w:rsidRPr="007A1068">
        <w:rPr>
          <w:i/>
          <w:iCs/>
          <w:noProof/>
        </w:rPr>
        <w:t>(Ms Stephen-Smith</w:t>
      </w:r>
      <w:r w:rsidRPr="007A1068">
        <w:rPr>
          <w:noProof/>
        </w:rPr>
        <w:t>); debate ensued; agreed to</w:t>
      </w:r>
      <w:r>
        <w:rPr>
          <w:noProof/>
        </w:rPr>
        <w:t>, 1288</w:t>
      </w:r>
    </w:p>
    <w:p w14:paraId="2B7CBDEC" w14:textId="77777777" w:rsidR="00944A59" w:rsidRDefault="00944A59" w:rsidP="00944A59">
      <w:pPr>
        <w:pStyle w:val="Index3"/>
        <w:tabs>
          <w:tab w:val="right" w:leader="dot" w:pos="9318"/>
        </w:tabs>
        <w:rPr>
          <w:noProof/>
        </w:rPr>
      </w:pPr>
      <w:r w:rsidRPr="004245E4">
        <w:rPr>
          <w:noProof/>
        </w:rPr>
        <w:t xml:space="preserve">Number of teachers in the ACT—Assembly Resolution of 1 June 2022—Government response </w:t>
      </w:r>
      <w:r w:rsidRPr="004245E4">
        <w:rPr>
          <w:i/>
          <w:iCs/>
          <w:noProof/>
        </w:rPr>
        <w:t>(Mr Gentleman</w:t>
      </w:r>
      <w:r w:rsidRPr="004245E4">
        <w:rPr>
          <w:i/>
          <w:noProof/>
        </w:rPr>
        <w:t>)</w:t>
      </w:r>
      <w:r w:rsidRPr="004245E4">
        <w:rPr>
          <w:noProof/>
        </w:rPr>
        <w:t>; debate ensued; agreed to</w:t>
      </w:r>
      <w:r>
        <w:rPr>
          <w:noProof/>
        </w:rPr>
        <w:t>, 1030</w:t>
      </w:r>
    </w:p>
    <w:p w14:paraId="7750C942" w14:textId="3C3B3543" w:rsidR="005E5382" w:rsidRDefault="003312F9" w:rsidP="00D313FF">
      <w:pPr>
        <w:pStyle w:val="Index3"/>
        <w:rPr>
          <w:noProof/>
        </w:rPr>
      </w:pPr>
      <w:r w:rsidRPr="00A46C38">
        <w:rPr>
          <w:noProof/>
        </w:rPr>
        <w:t xml:space="preserve">Nurses and midwives—Ministerial statement </w:t>
      </w:r>
      <w:r w:rsidRPr="00A46C38">
        <w:rPr>
          <w:i/>
          <w:iCs/>
          <w:noProof/>
        </w:rPr>
        <w:t>(</w:t>
      </w:r>
      <w:r w:rsidR="00291A92">
        <w:rPr>
          <w:i/>
          <w:iCs/>
          <w:noProof/>
        </w:rPr>
        <w:t>Ms </w:t>
      </w:r>
      <w:r w:rsidRPr="00A46C38">
        <w:rPr>
          <w:i/>
          <w:iCs/>
          <w:noProof/>
        </w:rPr>
        <w:t>Stephen-Smith</w:t>
      </w:r>
      <w:r w:rsidRPr="00A46C38">
        <w:rPr>
          <w:noProof/>
        </w:rPr>
        <w:t>); debate ensued; agreed to</w:t>
      </w:r>
      <w:r>
        <w:rPr>
          <w:noProof/>
        </w:rPr>
        <w:t>, 162</w:t>
      </w:r>
    </w:p>
    <w:p w14:paraId="49F90E20" w14:textId="77777777" w:rsidR="00CB021F" w:rsidRDefault="00CB021F" w:rsidP="00CB021F">
      <w:pPr>
        <w:pStyle w:val="Index3"/>
        <w:tabs>
          <w:tab w:val="right" w:leader="dot" w:pos="9318"/>
        </w:tabs>
        <w:rPr>
          <w:noProof/>
        </w:rPr>
      </w:pPr>
      <w:r w:rsidRPr="009E49E2">
        <w:rPr>
          <w:noProof/>
        </w:rPr>
        <w:t>Non-payment of fines—Penalties for minor offences—Government response to the resolution of the Assembly</w:t>
      </w:r>
      <w:r w:rsidRPr="009E49E2">
        <w:rPr>
          <w:i/>
          <w:iCs/>
          <w:noProof/>
        </w:rPr>
        <w:t xml:space="preserve"> (Mr Gentleman)</w:t>
      </w:r>
      <w:r>
        <w:rPr>
          <w:noProof/>
        </w:rPr>
        <w:t>; a</w:t>
      </w:r>
      <w:r w:rsidRPr="00CB021F">
        <w:rPr>
          <w:noProof/>
        </w:rPr>
        <w:t>djourned</w:t>
      </w:r>
      <w:r>
        <w:rPr>
          <w:noProof/>
        </w:rPr>
        <w:t>, 811</w:t>
      </w:r>
    </w:p>
    <w:p w14:paraId="5F02A8AF" w14:textId="77777777" w:rsidR="0030071E" w:rsidRDefault="0030071E" w:rsidP="0030071E">
      <w:pPr>
        <w:pStyle w:val="Index3"/>
        <w:tabs>
          <w:tab w:val="right" w:leader="dot" w:pos="7644"/>
        </w:tabs>
        <w:rPr>
          <w:noProof/>
        </w:rPr>
      </w:pPr>
      <w:r>
        <w:rPr>
          <w:noProof/>
        </w:rPr>
        <w:t>Office of the ACT Inspector of Correctional Services (OICS) Thematic Review of Bimberi Youth Justice Centre</w:t>
      </w:r>
      <w:r w:rsidRPr="00C305F6">
        <w:rPr>
          <w:noProof/>
        </w:rPr>
        <w:t xml:space="preserve">—Government response—Ministerial statement </w:t>
      </w:r>
      <w:r w:rsidRPr="00C305F6">
        <w:rPr>
          <w:i/>
          <w:iCs/>
          <w:noProof/>
        </w:rPr>
        <w:t>(Ms Stephen-Smith</w:t>
      </w:r>
      <w:r w:rsidRPr="00C305F6">
        <w:rPr>
          <w:noProof/>
        </w:rPr>
        <w:t>); agreed to</w:t>
      </w:r>
      <w:r>
        <w:rPr>
          <w:noProof/>
        </w:rPr>
        <w:t>, 1722</w:t>
      </w:r>
    </w:p>
    <w:p w14:paraId="62C795AE" w14:textId="77777777" w:rsidR="00944A59" w:rsidRDefault="00944A59" w:rsidP="00944A59">
      <w:pPr>
        <w:pStyle w:val="Index3"/>
        <w:tabs>
          <w:tab w:val="right" w:leader="dot" w:pos="9318"/>
        </w:tabs>
        <w:rPr>
          <w:noProof/>
        </w:rPr>
      </w:pPr>
      <w:r w:rsidRPr="004245E4">
        <w:rPr>
          <w:noProof/>
        </w:rPr>
        <w:t>Office of Water</w:t>
      </w:r>
      <w:r>
        <w:rPr>
          <w:noProof/>
        </w:rPr>
        <w:t xml:space="preserve">, </w:t>
      </w:r>
      <w:r w:rsidRPr="004245E4">
        <w:rPr>
          <w:noProof/>
        </w:rPr>
        <w:t xml:space="preserve">Catchment Plans and Yerrabi Floating Wetlands—Update—Ministerial statement </w:t>
      </w:r>
      <w:r w:rsidRPr="004245E4">
        <w:rPr>
          <w:i/>
          <w:iCs/>
          <w:noProof/>
        </w:rPr>
        <w:t>(Mr Rattenbury</w:t>
      </w:r>
      <w:r w:rsidRPr="004245E4">
        <w:rPr>
          <w:noProof/>
        </w:rPr>
        <w:t>); debate adjourned</w:t>
      </w:r>
      <w:r>
        <w:rPr>
          <w:noProof/>
        </w:rPr>
        <w:t>, 1024</w:t>
      </w:r>
    </w:p>
    <w:p w14:paraId="1DC60D3A" w14:textId="77777777" w:rsidR="00944A59" w:rsidRDefault="00944A59" w:rsidP="003312F9">
      <w:pPr>
        <w:pStyle w:val="Index3"/>
        <w:rPr>
          <w:noProof/>
        </w:rPr>
      </w:pPr>
      <w:r w:rsidRPr="00A46C38">
        <w:rPr>
          <w:noProof/>
        </w:rPr>
        <w:t>Official Visitor—</w:t>
      </w:r>
    </w:p>
    <w:p w14:paraId="752F72AB" w14:textId="1F00941E" w:rsidR="003312F9" w:rsidRDefault="003312F9" w:rsidP="00033490">
      <w:pPr>
        <w:pStyle w:val="Index4"/>
      </w:pPr>
      <w:r w:rsidRPr="00A46C38">
        <w:t xml:space="preserve">(Disability Services)—2019-2020 Annual Report </w:t>
      </w:r>
      <w:r w:rsidRPr="00A46C38">
        <w:rPr>
          <w:i/>
          <w:iCs/>
        </w:rPr>
        <w:t>(</w:t>
      </w:r>
      <w:r w:rsidR="00291A92">
        <w:rPr>
          <w:i/>
          <w:iCs/>
        </w:rPr>
        <w:t>M</w:t>
      </w:r>
      <w:r w:rsidR="007E34C1">
        <w:rPr>
          <w:i/>
          <w:iCs/>
        </w:rPr>
        <w:t>s</w:t>
      </w:r>
      <w:r w:rsidR="00291A92">
        <w:rPr>
          <w:i/>
          <w:iCs/>
        </w:rPr>
        <w:t> </w:t>
      </w:r>
      <w:r w:rsidR="007E34C1">
        <w:rPr>
          <w:i/>
          <w:iCs/>
        </w:rPr>
        <w:t>Davidson</w:t>
      </w:r>
      <w:r w:rsidRPr="00A46C38">
        <w:rPr>
          <w:i/>
        </w:rPr>
        <w:t>)</w:t>
      </w:r>
      <w:r w:rsidRPr="00A46C38">
        <w:t>; agreed to</w:t>
      </w:r>
      <w:r>
        <w:t>, 77</w:t>
      </w:r>
    </w:p>
    <w:p w14:paraId="384EEFA6" w14:textId="77777777" w:rsidR="003312F9" w:rsidRPr="00033340" w:rsidRDefault="003312F9" w:rsidP="00033490">
      <w:pPr>
        <w:pStyle w:val="Index4"/>
      </w:pPr>
      <w:r w:rsidRPr="00033340">
        <w:t xml:space="preserve">(Homelessness Services)—2019-2020 Annual Report </w:t>
      </w:r>
      <w:r w:rsidRPr="00033340">
        <w:rPr>
          <w:i/>
          <w:iCs/>
        </w:rPr>
        <w:t>(</w:t>
      </w:r>
      <w:r w:rsidR="00291A92" w:rsidRPr="00033340">
        <w:rPr>
          <w:i/>
          <w:iCs/>
        </w:rPr>
        <w:t>Mr </w:t>
      </w:r>
      <w:r w:rsidRPr="00033340">
        <w:rPr>
          <w:i/>
          <w:iCs/>
        </w:rPr>
        <w:t>Gentleman</w:t>
      </w:r>
      <w:r w:rsidRPr="00033340">
        <w:rPr>
          <w:i/>
        </w:rPr>
        <w:t>)</w:t>
      </w:r>
      <w:r w:rsidRPr="00033340">
        <w:t>; agreed to, 75</w:t>
      </w:r>
    </w:p>
    <w:p w14:paraId="17C0E0F6" w14:textId="77777777" w:rsidR="00766AB8" w:rsidRDefault="003312F9" w:rsidP="006A4CE8">
      <w:pPr>
        <w:pStyle w:val="Index3"/>
        <w:keepNext/>
        <w:ind w:left="748" w:hanging="289"/>
        <w:rPr>
          <w:noProof/>
        </w:rPr>
      </w:pPr>
      <w:r w:rsidRPr="00A46C38">
        <w:rPr>
          <w:noProof/>
        </w:rPr>
        <w:t>Our Booris, Our Way—</w:t>
      </w:r>
    </w:p>
    <w:p w14:paraId="474C91F0" w14:textId="3AD1A557" w:rsidR="003312F9" w:rsidRDefault="003312F9" w:rsidP="00033490">
      <w:pPr>
        <w:pStyle w:val="Index4"/>
      </w:pPr>
      <w:r w:rsidRPr="00A46C38">
        <w:t xml:space="preserve">Implementation Update </w:t>
      </w:r>
      <w:r w:rsidRPr="00A46C38">
        <w:rPr>
          <w:i/>
          <w:iCs/>
        </w:rPr>
        <w:t>(</w:t>
      </w:r>
      <w:r w:rsidR="00291A92">
        <w:rPr>
          <w:i/>
          <w:iCs/>
        </w:rPr>
        <w:t>Mr </w:t>
      </w:r>
      <w:r w:rsidRPr="00A46C38">
        <w:rPr>
          <w:i/>
          <w:iCs/>
        </w:rPr>
        <w:t>Gentleman</w:t>
      </w:r>
      <w:r w:rsidRPr="00A46C38">
        <w:rPr>
          <w:i/>
        </w:rPr>
        <w:t>)</w:t>
      </w:r>
      <w:r w:rsidRPr="00A46C38">
        <w:t>; debate ensued; agreed to</w:t>
      </w:r>
      <w:r>
        <w:t>, 153</w:t>
      </w:r>
    </w:p>
    <w:p w14:paraId="308D9549" w14:textId="77777777" w:rsidR="00E96D4E" w:rsidRDefault="00766AB8" w:rsidP="00033490">
      <w:pPr>
        <w:pStyle w:val="Index4"/>
      </w:pPr>
      <w:r w:rsidRPr="00CF51FE">
        <w:t>Review</w:t>
      </w:r>
      <w:r w:rsidR="00B61863">
        <w:t>—</w:t>
      </w:r>
      <w:r w:rsidRPr="00CF51FE">
        <w:t>Six-monthly Implementation Update—Government response</w:t>
      </w:r>
      <w:r w:rsidR="00E96D4E">
        <w:t>—</w:t>
      </w:r>
    </w:p>
    <w:p w14:paraId="41F650D6" w14:textId="44A51157" w:rsidR="00766AB8" w:rsidRDefault="00E96D4E" w:rsidP="00E96D4E">
      <w:pPr>
        <w:pStyle w:val="Index5"/>
      </w:pPr>
      <w:r>
        <w:t>A</w:t>
      </w:r>
      <w:r w:rsidR="00766AB8" w:rsidRPr="00CF51FE">
        <w:t xml:space="preserve">nd A Step Up for Our Kids—Out </w:t>
      </w:r>
      <w:r w:rsidR="0081073E">
        <w:t>o</w:t>
      </w:r>
      <w:r w:rsidR="00766AB8" w:rsidRPr="00CF51FE">
        <w:t xml:space="preserve">f Home Care Strategy and Snapshot Report—Ministerial statement </w:t>
      </w:r>
      <w:r w:rsidR="00766AB8" w:rsidRPr="00CF51FE">
        <w:rPr>
          <w:i/>
          <w:iCs/>
        </w:rPr>
        <w:t>(Ms Stephen-Smith</w:t>
      </w:r>
      <w:r w:rsidR="00766AB8" w:rsidRPr="00CF51FE">
        <w:t>); agreed to</w:t>
      </w:r>
      <w:r w:rsidR="00766AB8">
        <w:t>, 958</w:t>
      </w:r>
    </w:p>
    <w:p w14:paraId="723F09AE" w14:textId="0B9715D8" w:rsidR="00E96D4E" w:rsidRDefault="00E96D4E" w:rsidP="00E96D4E">
      <w:pPr>
        <w:pStyle w:val="Index5"/>
        <w:rPr>
          <w:noProof/>
        </w:rPr>
      </w:pPr>
      <w:r>
        <w:rPr>
          <w:rFonts w:ascii="Calibri" w:hAnsi="Calibri"/>
          <w:noProof/>
        </w:rPr>
        <w:t>A</w:t>
      </w:r>
      <w:r w:rsidRPr="004D5DA4">
        <w:rPr>
          <w:rFonts w:ascii="Calibri" w:hAnsi="Calibri"/>
          <w:noProof/>
        </w:rPr>
        <w:t>nd</w:t>
      </w:r>
      <w:r w:rsidRPr="00E96D4E">
        <w:rPr>
          <w:rFonts w:ascii="Calibri" w:hAnsi="Calibri"/>
          <w:noProof/>
          <w:spacing w:val="-4"/>
        </w:rPr>
        <w:t xml:space="preserve"> Out </w:t>
      </w:r>
      <w:r w:rsidR="0081073E">
        <w:rPr>
          <w:rFonts w:ascii="Calibri" w:hAnsi="Calibri"/>
          <w:noProof/>
          <w:spacing w:val="-4"/>
        </w:rPr>
        <w:t>o</w:t>
      </w:r>
      <w:r w:rsidRPr="00E96D4E">
        <w:rPr>
          <w:rFonts w:ascii="Calibri" w:hAnsi="Calibri"/>
          <w:noProof/>
          <w:spacing w:val="-4"/>
        </w:rPr>
        <w:t xml:space="preserve">f Home Care Snapshot Report—Ministerial statement </w:t>
      </w:r>
      <w:r w:rsidRPr="00E96D4E">
        <w:rPr>
          <w:rFonts w:ascii="Calibri" w:hAnsi="Calibri"/>
          <w:i/>
          <w:iCs/>
          <w:noProof/>
          <w:spacing w:val="-4"/>
        </w:rPr>
        <w:t>(Ms Stephen-Smith</w:t>
      </w:r>
      <w:r w:rsidRPr="00E96D4E">
        <w:rPr>
          <w:rFonts w:ascii="Calibri" w:hAnsi="Calibri"/>
          <w:noProof/>
          <w:spacing w:val="-4"/>
        </w:rPr>
        <w:t>)</w:t>
      </w:r>
      <w:r w:rsidRPr="004D5DA4">
        <w:rPr>
          <w:rFonts w:ascii="Calibri" w:hAnsi="Calibri"/>
          <w:noProof/>
        </w:rPr>
        <w:t>; agreed to</w:t>
      </w:r>
      <w:r>
        <w:rPr>
          <w:noProof/>
        </w:rPr>
        <w:t>, 1621</w:t>
      </w:r>
      <w:r w:rsidR="00F84C70">
        <w:t xml:space="preserve">, </w:t>
      </w:r>
      <w:r w:rsidR="00F84C70">
        <w:rPr>
          <w:noProof/>
        </w:rPr>
        <w:t>1781</w:t>
      </w:r>
    </w:p>
    <w:p w14:paraId="5F878DD6" w14:textId="77777777" w:rsidR="00235060" w:rsidRDefault="00235060">
      <w:pPr>
        <w:pStyle w:val="Index3"/>
        <w:rPr>
          <w:noProof/>
        </w:rPr>
      </w:pPr>
      <w:r>
        <w:rPr>
          <w:noProof/>
        </w:rPr>
        <w:t xml:space="preserve">Our Public Health Workforce—Ministerial statement </w:t>
      </w:r>
      <w:r>
        <w:rPr>
          <w:i/>
          <w:noProof/>
        </w:rPr>
        <w:t>(</w:t>
      </w:r>
      <w:r w:rsidR="00291A92">
        <w:rPr>
          <w:i/>
          <w:noProof/>
        </w:rPr>
        <w:t>Ms </w:t>
      </w:r>
      <w:r>
        <w:rPr>
          <w:i/>
          <w:noProof/>
        </w:rPr>
        <w:t>Stephen-Smith)</w:t>
      </w:r>
      <w:r>
        <w:rPr>
          <w:noProof/>
        </w:rPr>
        <w:t>; debate ensued; agreed to, 544</w:t>
      </w:r>
    </w:p>
    <w:p w14:paraId="128CB1E2" w14:textId="2E9D15E4" w:rsidR="00F4655C" w:rsidRDefault="00F4655C" w:rsidP="00F4655C">
      <w:pPr>
        <w:pStyle w:val="Index3"/>
        <w:tabs>
          <w:tab w:val="right" w:leader="dot" w:pos="9316"/>
        </w:tabs>
        <w:rPr>
          <w:noProof/>
        </w:rPr>
      </w:pPr>
      <w:r w:rsidRPr="007A1068">
        <w:rPr>
          <w:noProof/>
        </w:rPr>
        <w:t xml:space="preserve">Outcome of 2023 Autumn Prescribed Burning Program—Ministerial statement </w:t>
      </w:r>
      <w:r w:rsidRPr="007A1068">
        <w:rPr>
          <w:i/>
          <w:iCs/>
          <w:noProof/>
        </w:rPr>
        <w:t>(Mr</w:t>
      </w:r>
      <w:r w:rsidR="00652F72">
        <w:rPr>
          <w:i/>
          <w:iCs/>
          <w:noProof/>
        </w:rPr>
        <w:t> </w:t>
      </w:r>
      <w:r w:rsidRPr="007A1068">
        <w:rPr>
          <w:i/>
          <w:iCs/>
          <w:noProof/>
        </w:rPr>
        <w:t>Gentleman</w:t>
      </w:r>
      <w:r w:rsidRPr="007A1068">
        <w:rPr>
          <w:noProof/>
        </w:rPr>
        <w:t>); agreed to</w:t>
      </w:r>
      <w:r>
        <w:rPr>
          <w:noProof/>
        </w:rPr>
        <w:t>, 1288</w:t>
      </w:r>
    </w:p>
    <w:p w14:paraId="4B0A5C7E" w14:textId="77777777" w:rsidR="006E1174" w:rsidRDefault="006E1174" w:rsidP="006E1174">
      <w:pPr>
        <w:pStyle w:val="Index1"/>
        <w:keepNext/>
        <w:keepLines/>
        <w:tabs>
          <w:tab w:val="right" w:leader="dot" w:pos="9017"/>
        </w:tabs>
        <w:rPr>
          <w:noProof/>
        </w:rPr>
      </w:pPr>
      <w:r w:rsidRPr="00A46C38">
        <w:rPr>
          <w:b/>
          <w:bCs/>
          <w:noProof/>
        </w:rPr>
        <w:lastRenderedPageBreak/>
        <w:t>Motions</w:t>
      </w:r>
      <w:r>
        <w:rPr>
          <w:b/>
          <w:bCs/>
          <w:noProof/>
        </w:rPr>
        <w:t>—To take note of paper</w:t>
      </w:r>
      <w:r>
        <w:rPr>
          <w:noProof/>
        </w:rPr>
        <w:t>—</w:t>
      </w:r>
      <w:r>
        <w:rPr>
          <w:i/>
          <w:iCs/>
          <w:noProof/>
        </w:rPr>
        <w:t>continued</w:t>
      </w:r>
    </w:p>
    <w:p w14:paraId="719FD568" w14:textId="77777777" w:rsidR="00A34915" w:rsidRDefault="00A34915" w:rsidP="00A34915">
      <w:pPr>
        <w:pStyle w:val="Index3"/>
        <w:tabs>
          <w:tab w:val="right" w:leader="dot" w:pos="9316"/>
        </w:tabs>
        <w:rPr>
          <w:noProof/>
        </w:rPr>
      </w:pPr>
      <w:r w:rsidRPr="00B16619">
        <w:rPr>
          <w:noProof/>
        </w:rPr>
        <w:t>P</w:t>
      </w:r>
      <w:r w:rsidRPr="006A4CE8">
        <w:rPr>
          <w:noProof/>
          <w:spacing w:val="-8"/>
        </w:rPr>
        <w:t>aediatric services in the ACT—Assembly resolutions of 21 September and 12 October 2022—</w:t>
      </w:r>
      <w:r w:rsidRPr="006A4CE8">
        <w:rPr>
          <w:noProof/>
        </w:rPr>
        <w:t xml:space="preserve">Government response—Ministerial statement </w:t>
      </w:r>
      <w:r w:rsidRPr="006A4CE8">
        <w:rPr>
          <w:i/>
          <w:iCs/>
          <w:noProof/>
        </w:rPr>
        <w:t>(Ms Stephen-Smith</w:t>
      </w:r>
      <w:r w:rsidRPr="006A4CE8">
        <w:rPr>
          <w:noProof/>
        </w:rPr>
        <w:t>); agreed to, 1326</w:t>
      </w:r>
    </w:p>
    <w:p w14:paraId="276C7EB1" w14:textId="77777777" w:rsidR="00A04A46" w:rsidRPr="0081073E" w:rsidRDefault="00A04A46" w:rsidP="00A04A46">
      <w:pPr>
        <w:pStyle w:val="Index3"/>
        <w:tabs>
          <w:tab w:val="right" w:leader="dot" w:pos="9316"/>
        </w:tabs>
        <w:rPr>
          <w:noProof/>
          <w:spacing w:val="-12"/>
        </w:rPr>
      </w:pPr>
      <w:r w:rsidRPr="0081073E">
        <w:rPr>
          <w:noProof/>
          <w:spacing w:val="-12"/>
        </w:rPr>
        <w:t xml:space="preserve">Palliative care—Current investments—Ministerial statement </w:t>
      </w:r>
      <w:r w:rsidRPr="0081073E">
        <w:rPr>
          <w:i/>
          <w:iCs/>
          <w:noProof/>
          <w:spacing w:val="-12"/>
        </w:rPr>
        <w:t>(Ms Stephen-Smith</w:t>
      </w:r>
      <w:r w:rsidRPr="0081073E">
        <w:rPr>
          <w:noProof/>
          <w:spacing w:val="-12"/>
        </w:rPr>
        <w:t>); agreed to, 1796</w:t>
      </w:r>
    </w:p>
    <w:p w14:paraId="4056F425" w14:textId="77777777" w:rsidR="000F423F" w:rsidRDefault="000F423F" w:rsidP="000F423F">
      <w:pPr>
        <w:pStyle w:val="Index3"/>
        <w:tabs>
          <w:tab w:val="right" w:leader="dot" w:pos="9318"/>
        </w:tabs>
        <w:rPr>
          <w:noProof/>
        </w:rPr>
      </w:pPr>
      <w:r w:rsidRPr="00692FA0">
        <w:rPr>
          <w:noProof/>
        </w:rPr>
        <w:t xml:space="preserve">Paramedic—Shortages and Working Conditions—Assembly Resolution of 1 December 2022—Update—Ministerial statement </w:t>
      </w:r>
      <w:r w:rsidRPr="00692FA0">
        <w:rPr>
          <w:i/>
          <w:iCs/>
          <w:noProof/>
        </w:rPr>
        <w:t>(Mr Gentleman</w:t>
      </w:r>
      <w:r w:rsidRPr="00692FA0">
        <w:rPr>
          <w:noProof/>
        </w:rPr>
        <w:t>); agreed to</w:t>
      </w:r>
      <w:r>
        <w:rPr>
          <w:noProof/>
        </w:rPr>
        <w:t>, 996</w:t>
      </w:r>
    </w:p>
    <w:p w14:paraId="06239EF0" w14:textId="77777777" w:rsidR="00891218" w:rsidRDefault="00891218" w:rsidP="00891218">
      <w:pPr>
        <w:pStyle w:val="Index3"/>
        <w:tabs>
          <w:tab w:val="right" w:leader="dot" w:pos="9316"/>
        </w:tabs>
        <w:rPr>
          <w:noProof/>
        </w:rPr>
      </w:pPr>
      <w:r w:rsidRPr="008A3488">
        <w:rPr>
          <w:noProof/>
        </w:rPr>
        <w:t xml:space="preserve">Payroll tax exemption proposal—General practices—Assembly resolution of 10 May 2023—Government response </w:t>
      </w:r>
      <w:r w:rsidRPr="008A3488">
        <w:rPr>
          <w:i/>
          <w:iCs/>
          <w:noProof/>
        </w:rPr>
        <w:t>(Mr Gentleman</w:t>
      </w:r>
      <w:r w:rsidRPr="008A3488">
        <w:rPr>
          <w:i/>
          <w:noProof/>
        </w:rPr>
        <w:t>)</w:t>
      </w:r>
      <w:r w:rsidRPr="008A3488">
        <w:rPr>
          <w:noProof/>
        </w:rPr>
        <w:t>; debate ensued; agreed to</w:t>
      </w:r>
      <w:r>
        <w:rPr>
          <w:noProof/>
        </w:rPr>
        <w:t>, 1382</w:t>
      </w:r>
    </w:p>
    <w:p w14:paraId="38B58C98" w14:textId="77777777" w:rsidR="0030071E" w:rsidRDefault="0030071E" w:rsidP="0030071E">
      <w:pPr>
        <w:pStyle w:val="Index3"/>
        <w:tabs>
          <w:tab w:val="right" w:leader="dot" w:pos="9316"/>
        </w:tabs>
        <w:rPr>
          <w:noProof/>
        </w:rPr>
      </w:pPr>
      <w:r w:rsidRPr="00E672F5">
        <w:rPr>
          <w:noProof/>
        </w:rPr>
        <w:t xml:space="preserve">Physical Activities and Excursions Policies—Post-Implementation Review—Assembly Update—Ministerial statement </w:t>
      </w:r>
      <w:r w:rsidRPr="00E672F5">
        <w:rPr>
          <w:i/>
          <w:iCs/>
          <w:noProof/>
        </w:rPr>
        <w:t>(Ms Berry</w:t>
      </w:r>
      <w:r w:rsidRPr="00E672F5">
        <w:rPr>
          <w:noProof/>
        </w:rPr>
        <w:t>); agreed to</w:t>
      </w:r>
      <w:r>
        <w:rPr>
          <w:noProof/>
        </w:rPr>
        <w:t>, 1693</w:t>
      </w:r>
    </w:p>
    <w:p w14:paraId="6E5928ED" w14:textId="6BD22F11" w:rsidR="005C417E" w:rsidRDefault="005C417E">
      <w:pPr>
        <w:pStyle w:val="Index3"/>
        <w:rPr>
          <w:noProof/>
        </w:rPr>
      </w:pPr>
      <w:r w:rsidRPr="00A46C38">
        <w:rPr>
          <w:noProof/>
        </w:rPr>
        <w:t>Planning and Development Act—</w:t>
      </w:r>
    </w:p>
    <w:p w14:paraId="79F34484" w14:textId="7464D0A5" w:rsidR="008A3F54" w:rsidRDefault="008A3F54" w:rsidP="003C2906">
      <w:pPr>
        <w:pStyle w:val="Index4"/>
      </w:pPr>
      <w:r>
        <w:t>Applications to amend—Notices of decisions—DA201936662 and DA202037196 (Common Ground Dickson)</w:t>
      </w:r>
      <w:r w:rsidRPr="00955189">
        <w:rPr>
          <w:i/>
          <w:iCs/>
        </w:rPr>
        <w:t xml:space="preserve"> (</w:t>
      </w:r>
      <w:r w:rsidR="00291A92" w:rsidRPr="00955189">
        <w:rPr>
          <w:i/>
          <w:iCs/>
        </w:rPr>
        <w:t>Mr </w:t>
      </w:r>
      <w:r w:rsidRPr="00955189">
        <w:rPr>
          <w:i/>
          <w:iCs/>
        </w:rPr>
        <w:t>Gentleman)</w:t>
      </w:r>
      <w:r w:rsidR="00955189">
        <w:t>; a</w:t>
      </w:r>
      <w:r>
        <w:t>djourned, 721</w:t>
      </w:r>
    </w:p>
    <w:p w14:paraId="0498865A" w14:textId="77777777" w:rsidR="00344410" w:rsidRDefault="00344410" w:rsidP="00033490">
      <w:pPr>
        <w:pStyle w:val="Index4"/>
      </w:pPr>
      <w:r w:rsidRPr="00A46C38">
        <w:t>Pursuant to subsection 79(1)—Approval</w:t>
      </w:r>
      <w:r w:rsidR="007E693B">
        <w:t>s</w:t>
      </w:r>
      <w:r w:rsidRPr="00A46C38">
        <w:t>—Variation</w:t>
      </w:r>
      <w:r w:rsidR="007E693B">
        <w:t>s</w:t>
      </w:r>
      <w:r w:rsidRPr="00A46C38">
        <w:t xml:space="preserve"> to the Territory Plan—</w:t>
      </w:r>
    </w:p>
    <w:p w14:paraId="6A66CAB0" w14:textId="77777777" w:rsidR="00CB021F" w:rsidRDefault="00CB021F" w:rsidP="00CB021F">
      <w:pPr>
        <w:pStyle w:val="Index5"/>
        <w:rPr>
          <w:noProof/>
        </w:rPr>
      </w:pPr>
      <w:r w:rsidRPr="009E49E2">
        <w:rPr>
          <w:noProof/>
        </w:rPr>
        <w:t xml:space="preserve">No 328—Oaks Estate: Zone changes and amendments to the Oaks Estate Precinct Map and Code </w:t>
      </w:r>
      <w:r w:rsidRPr="009E49E2">
        <w:rPr>
          <w:i/>
          <w:iCs/>
          <w:noProof/>
        </w:rPr>
        <w:t>(Mr Gentleman)</w:t>
      </w:r>
      <w:r>
        <w:rPr>
          <w:noProof/>
        </w:rPr>
        <w:t>; a</w:t>
      </w:r>
      <w:r w:rsidRPr="009E49E2">
        <w:rPr>
          <w:noProof/>
        </w:rPr>
        <w:t>djourned</w:t>
      </w:r>
      <w:r>
        <w:rPr>
          <w:noProof/>
        </w:rPr>
        <w:t>, 811</w:t>
      </w:r>
    </w:p>
    <w:p w14:paraId="047AB149" w14:textId="77777777" w:rsidR="00830C32" w:rsidRPr="008D1976" w:rsidRDefault="00830C32" w:rsidP="00830C32">
      <w:pPr>
        <w:pStyle w:val="Index5"/>
        <w:rPr>
          <w:noProof/>
          <w:lang w:val="en-US"/>
        </w:rPr>
      </w:pPr>
      <w:r w:rsidRPr="008D1976">
        <w:rPr>
          <w:noProof/>
          <w:lang w:val="en-US"/>
        </w:rPr>
        <w:t xml:space="preserve">No 357—End-of-Trip Facilities General Code </w:t>
      </w:r>
      <w:r w:rsidRPr="008D1976">
        <w:rPr>
          <w:i/>
          <w:iCs/>
          <w:noProof/>
          <w:lang w:val="en-US"/>
        </w:rPr>
        <w:t>(Mr Gentleman</w:t>
      </w:r>
      <w:r w:rsidRPr="008D1976">
        <w:rPr>
          <w:i/>
          <w:noProof/>
          <w:lang w:val="en-US"/>
        </w:rPr>
        <w:t>)</w:t>
      </w:r>
      <w:r w:rsidRPr="008D1976">
        <w:rPr>
          <w:noProof/>
          <w:lang w:val="en-US"/>
        </w:rPr>
        <w:t>; debate ensued; agreed to, 780</w:t>
      </w:r>
    </w:p>
    <w:p w14:paraId="1C847DBE" w14:textId="438C2410" w:rsidR="009C01E7" w:rsidRDefault="009C01E7" w:rsidP="001242C4">
      <w:pPr>
        <w:pStyle w:val="Index5"/>
        <w:tabs>
          <w:tab w:val="right" w:leader="dot" w:pos="9318"/>
        </w:tabs>
      </w:pPr>
      <w:r>
        <w:rPr>
          <w:noProof/>
        </w:rPr>
        <w:t>No 364—Gungahlin Town Centre—Amendments to the Gungahlin Precinct Map and Code</w:t>
      </w:r>
      <w:r w:rsidRPr="006E1174">
        <w:rPr>
          <w:rFonts w:ascii="Calibri" w:hAnsi="Calibri"/>
          <w:noProof/>
        </w:rPr>
        <w:t xml:space="preserve"> </w:t>
      </w:r>
      <w:r w:rsidRPr="006E1174">
        <w:rPr>
          <w:rFonts w:ascii="Calibri" w:hAnsi="Calibri"/>
          <w:i/>
          <w:iCs/>
          <w:noProof/>
        </w:rPr>
        <w:t>(</w:t>
      </w:r>
      <w:r w:rsidR="00291A92" w:rsidRPr="006E1174">
        <w:rPr>
          <w:rFonts w:ascii="Calibri" w:hAnsi="Calibri"/>
          <w:i/>
          <w:iCs/>
          <w:noProof/>
        </w:rPr>
        <w:t>Mr </w:t>
      </w:r>
      <w:r w:rsidRPr="006E1174">
        <w:rPr>
          <w:rFonts w:ascii="Calibri" w:hAnsi="Calibri"/>
          <w:i/>
          <w:iCs/>
          <w:noProof/>
        </w:rPr>
        <w:t>Gentleman)</w:t>
      </w:r>
      <w:r w:rsidR="006E1174" w:rsidRPr="006E1174">
        <w:rPr>
          <w:rFonts w:ascii="Calibri" w:hAnsi="Calibri"/>
          <w:noProof/>
        </w:rPr>
        <w:t>; a</w:t>
      </w:r>
      <w:r w:rsidRPr="006E1174">
        <w:rPr>
          <w:rFonts w:ascii="Calibri" w:hAnsi="Calibri"/>
        </w:rPr>
        <w:t>djourned</w:t>
      </w:r>
      <w:r>
        <w:t>, 592</w:t>
      </w:r>
    </w:p>
    <w:p w14:paraId="21D8A8AF" w14:textId="77777777" w:rsidR="009C01E7" w:rsidRDefault="009C01E7" w:rsidP="009C01E7">
      <w:pPr>
        <w:pStyle w:val="Index5"/>
        <w:tabs>
          <w:tab w:val="right" w:leader="dot" w:pos="9318"/>
        </w:tabs>
        <w:rPr>
          <w:noProof/>
        </w:rPr>
      </w:pPr>
      <w:r>
        <w:rPr>
          <w:noProof/>
        </w:rPr>
        <w:t>No 365—Housing Choices—Boarding Houses and Co-Housing</w:t>
      </w:r>
      <w:r w:rsidRPr="00AD138F">
        <w:rPr>
          <w:rFonts w:ascii="Calibri" w:hAnsi="Calibri"/>
          <w:noProof/>
        </w:rPr>
        <w:t xml:space="preserve"> </w:t>
      </w:r>
      <w:r w:rsidRPr="00AD138F">
        <w:rPr>
          <w:rFonts w:ascii="Calibri" w:hAnsi="Calibri"/>
          <w:i/>
          <w:iCs/>
          <w:noProof/>
        </w:rPr>
        <w:t>(</w:t>
      </w:r>
      <w:r w:rsidR="00291A92">
        <w:rPr>
          <w:rFonts w:ascii="Calibri" w:hAnsi="Calibri"/>
          <w:i/>
          <w:iCs/>
          <w:noProof/>
        </w:rPr>
        <w:t>Mr </w:t>
      </w:r>
      <w:r w:rsidRPr="00AD138F">
        <w:rPr>
          <w:rFonts w:ascii="Calibri" w:hAnsi="Calibri"/>
          <w:i/>
          <w:iCs/>
          <w:noProof/>
        </w:rPr>
        <w:t>Gentleman)</w:t>
      </w:r>
      <w:r w:rsidRPr="00AD138F">
        <w:rPr>
          <w:rFonts w:ascii="Calibri" w:hAnsi="Calibri"/>
          <w:noProof/>
        </w:rPr>
        <w:t>; agreed to</w:t>
      </w:r>
      <w:r>
        <w:rPr>
          <w:noProof/>
        </w:rPr>
        <w:t>, 592</w:t>
      </w:r>
    </w:p>
    <w:p w14:paraId="39045B02" w14:textId="281C0CAF" w:rsidR="00EF3BFA" w:rsidRDefault="00EF3BFA" w:rsidP="00E725F2">
      <w:pPr>
        <w:pStyle w:val="Index5"/>
        <w:tabs>
          <w:tab w:val="right" w:leader="dot" w:pos="9260"/>
        </w:tabs>
      </w:pPr>
      <w:r>
        <w:rPr>
          <w:noProof/>
        </w:rPr>
        <w:t>No 368—City and Gateway South Northbourne Avenue Corridor</w:t>
      </w:r>
      <w:r w:rsidRPr="006E1174">
        <w:rPr>
          <w:rFonts w:ascii="Calibri" w:hAnsi="Calibri"/>
          <w:noProof/>
        </w:rPr>
        <w:t xml:space="preserve"> </w:t>
      </w:r>
      <w:r w:rsidRPr="006E1174">
        <w:rPr>
          <w:rFonts w:ascii="Calibri" w:hAnsi="Calibri"/>
          <w:i/>
          <w:iCs/>
          <w:noProof/>
        </w:rPr>
        <w:t>(</w:t>
      </w:r>
      <w:r w:rsidR="00291A92" w:rsidRPr="006E1174">
        <w:rPr>
          <w:rFonts w:ascii="Calibri" w:hAnsi="Calibri"/>
          <w:i/>
          <w:iCs/>
          <w:noProof/>
        </w:rPr>
        <w:t>Mr </w:t>
      </w:r>
      <w:r w:rsidRPr="006E1174">
        <w:rPr>
          <w:rFonts w:ascii="Calibri" w:hAnsi="Calibri"/>
          <w:i/>
          <w:iCs/>
          <w:noProof/>
        </w:rPr>
        <w:t>Gentleman)</w:t>
      </w:r>
      <w:r w:rsidR="006E1174" w:rsidRPr="006E1174">
        <w:rPr>
          <w:rFonts w:ascii="Calibri" w:hAnsi="Calibri"/>
          <w:noProof/>
        </w:rPr>
        <w:t>; a</w:t>
      </w:r>
      <w:r w:rsidRPr="006E1174">
        <w:rPr>
          <w:rFonts w:ascii="Calibri" w:hAnsi="Calibri"/>
        </w:rPr>
        <w:t>djourned</w:t>
      </w:r>
      <w:r>
        <w:t>, 630</w:t>
      </w:r>
    </w:p>
    <w:p w14:paraId="43EB448E" w14:textId="412FA6F6" w:rsidR="00EF3BFA" w:rsidRDefault="00EF3BFA" w:rsidP="00ED7E4D">
      <w:pPr>
        <w:pStyle w:val="Index5"/>
        <w:tabs>
          <w:tab w:val="right" w:leader="dot" w:pos="9260"/>
        </w:tabs>
      </w:pPr>
      <w:r>
        <w:rPr>
          <w:noProof/>
        </w:rPr>
        <w:t>No 369—Living Infrastructure in Residential Zones</w:t>
      </w:r>
      <w:r w:rsidRPr="006E1174">
        <w:rPr>
          <w:rFonts w:ascii="Calibri" w:hAnsi="Calibri"/>
          <w:noProof/>
        </w:rPr>
        <w:t xml:space="preserve"> </w:t>
      </w:r>
      <w:r w:rsidRPr="006E1174">
        <w:rPr>
          <w:rFonts w:ascii="Calibri" w:hAnsi="Calibri"/>
          <w:i/>
          <w:iCs/>
          <w:noProof/>
        </w:rPr>
        <w:t>(</w:t>
      </w:r>
      <w:r w:rsidR="00291A92" w:rsidRPr="006E1174">
        <w:rPr>
          <w:rFonts w:ascii="Calibri" w:hAnsi="Calibri"/>
          <w:i/>
          <w:iCs/>
          <w:noProof/>
        </w:rPr>
        <w:t>Mr </w:t>
      </w:r>
      <w:r w:rsidRPr="006E1174">
        <w:rPr>
          <w:rFonts w:ascii="Calibri" w:hAnsi="Calibri"/>
          <w:i/>
          <w:iCs/>
          <w:noProof/>
        </w:rPr>
        <w:t>Gentleman)</w:t>
      </w:r>
      <w:r w:rsidR="006E1174">
        <w:rPr>
          <w:noProof/>
        </w:rPr>
        <w:t>; a</w:t>
      </w:r>
      <w:r w:rsidRPr="006E1174">
        <w:rPr>
          <w:rFonts w:ascii="Calibri" w:hAnsi="Calibri"/>
        </w:rPr>
        <w:t>djourned</w:t>
      </w:r>
      <w:r>
        <w:t>, 629</w:t>
      </w:r>
    </w:p>
    <w:p w14:paraId="46899CF6" w14:textId="70D6CD62" w:rsidR="00054241" w:rsidRDefault="00054241" w:rsidP="00CB024D">
      <w:pPr>
        <w:pStyle w:val="Index5"/>
        <w:tabs>
          <w:tab w:val="right" w:leader="dot" w:pos="7734"/>
        </w:tabs>
      </w:pPr>
      <w:r>
        <w:rPr>
          <w:noProof/>
        </w:rPr>
        <w:t>No 375—Demonstration Housing—Manor House—Griffith section 31 block 6</w:t>
      </w:r>
      <w:r w:rsidRPr="006E1174">
        <w:rPr>
          <w:rFonts w:ascii="Calibri" w:hAnsi="Calibri"/>
          <w:noProof/>
        </w:rPr>
        <w:t xml:space="preserve"> </w:t>
      </w:r>
      <w:r w:rsidRPr="006E1174">
        <w:rPr>
          <w:rFonts w:ascii="Calibri" w:hAnsi="Calibri"/>
          <w:i/>
          <w:iCs/>
          <w:noProof/>
        </w:rPr>
        <w:t>(</w:t>
      </w:r>
      <w:r w:rsidR="00291A92" w:rsidRPr="006E1174">
        <w:rPr>
          <w:rFonts w:ascii="Calibri" w:hAnsi="Calibri"/>
          <w:i/>
          <w:iCs/>
          <w:noProof/>
        </w:rPr>
        <w:t>Mr </w:t>
      </w:r>
      <w:r w:rsidRPr="006E1174">
        <w:rPr>
          <w:rFonts w:ascii="Calibri" w:hAnsi="Calibri"/>
          <w:i/>
          <w:iCs/>
          <w:noProof/>
        </w:rPr>
        <w:t>Gentleman)</w:t>
      </w:r>
      <w:r w:rsidR="006E1174" w:rsidRPr="006E1174">
        <w:rPr>
          <w:rFonts w:ascii="Calibri" w:hAnsi="Calibri"/>
          <w:noProof/>
        </w:rPr>
        <w:t>; a</w:t>
      </w:r>
      <w:r w:rsidRPr="006E1174">
        <w:rPr>
          <w:rFonts w:ascii="Calibri" w:hAnsi="Calibri"/>
        </w:rPr>
        <w:t>djourned</w:t>
      </w:r>
      <w:r>
        <w:t>, 672</w:t>
      </w:r>
    </w:p>
    <w:p w14:paraId="285769F4" w14:textId="77777777" w:rsidR="00344410" w:rsidRDefault="006176D6" w:rsidP="00344410">
      <w:pPr>
        <w:pStyle w:val="Index5"/>
        <w:tabs>
          <w:tab w:val="right" w:leader="dot" w:pos="9017"/>
        </w:tabs>
        <w:rPr>
          <w:noProof/>
        </w:rPr>
      </w:pPr>
      <w:r>
        <w:rPr>
          <w:rFonts w:ascii="Calibri" w:hAnsi="Calibri"/>
          <w:noProof/>
        </w:rPr>
        <w:t>No </w:t>
      </w:r>
      <w:r w:rsidR="00344410" w:rsidRPr="00A46C38">
        <w:rPr>
          <w:rFonts w:ascii="Calibri" w:hAnsi="Calibri"/>
          <w:noProof/>
        </w:rPr>
        <w:t>376—</w:t>
      </w:r>
      <w:r w:rsidR="00344410">
        <w:rPr>
          <w:noProof/>
        </w:rPr>
        <w:t>Demonstration Housing Co-Housing—Ainslie section 25 block 6</w:t>
      </w:r>
      <w:r w:rsidR="00344410" w:rsidRPr="00A46C38">
        <w:rPr>
          <w:rFonts w:ascii="Calibri" w:hAnsi="Calibri"/>
          <w:noProof/>
        </w:rPr>
        <w:t xml:space="preserve"> </w:t>
      </w:r>
      <w:r w:rsidR="00344410" w:rsidRPr="00A46C38">
        <w:rPr>
          <w:rFonts w:ascii="Calibri" w:hAnsi="Calibri"/>
          <w:i/>
          <w:iCs/>
          <w:noProof/>
        </w:rPr>
        <w:t>(</w:t>
      </w:r>
      <w:r w:rsidR="00291A92">
        <w:rPr>
          <w:rFonts w:ascii="Calibri" w:hAnsi="Calibri"/>
          <w:i/>
          <w:iCs/>
          <w:noProof/>
        </w:rPr>
        <w:t>Mr </w:t>
      </w:r>
      <w:r w:rsidR="00344410" w:rsidRPr="00A46C38">
        <w:rPr>
          <w:rFonts w:ascii="Calibri" w:hAnsi="Calibri"/>
          <w:i/>
          <w:iCs/>
          <w:noProof/>
        </w:rPr>
        <w:t>Gentleman</w:t>
      </w:r>
      <w:r w:rsidR="00344410" w:rsidRPr="00A46C38">
        <w:rPr>
          <w:rFonts w:ascii="Calibri" w:hAnsi="Calibri"/>
          <w:i/>
          <w:noProof/>
        </w:rPr>
        <w:t>)</w:t>
      </w:r>
      <w:r w:rsidR="00344410" w:rsidRPr="00A46C38">
        <w:rPr>
          <w:rFonts w:ascii="Calibri" w:hAnsi="Calibri"/>
          <w:noProof/>
        </w:rPr>
        <w:t>; agreed to</w:t>
      </w:r>
      <w:r w:rsidR="00344410">
        <w:rPr>
          <w:noProof/>
        </w:rPr>
        <w:t>, 377</w:t>
      </w:r>
    </w:p>
    <w:p w14:paraId="23644E06" w14:textId="705B7D9C" w:rsidR="00692AC5" w:rsidRDefault="006176D6" w:rsidP="00DD62A5">
      <w:pPr>
        <w:pStyle w:val="Index5"/>
        <w:tabs>
          <w:tab w:val="right" w:leader="dot" w:pos="9017"/>
        </w:tabs>
        <w:rPr>
          <w:noProof/>
        </w:rPr>
      </w:pPr>
      <w:r>
        <w:rPr>
          <w:rFonts w:ascii="Calibri" w:hAnsi="Calibri"/>
          <w:noProof/>
        </w:rPr>
        <w:t>No </w:t>
      </w:r>
      <w:r w:rsidR="00344410" w:rsidRPr="00A46C38">
        <w:rPr>
          <w:rFonts w:ascii="Calibri" w:hAnsi="Calibri"/>
          <w:noProof/>
        </w:rPr>
        <w:t>377—</w:t>
      </w:r>
      <w:r w:rsidR="00344410">
        <w:rPr>
          <w:noProof/>
        </w:rPr>
        <w:t>1 Dairy Road Fyshwick—Rezoning from Industrial IZ1 General Industrial Zone to Commercial CZ3 Services Zone and Non-Urban Hills Ridges and Buffer Zone and changes to the Fyshwick Precinct Map and Code</w:t>
      </w:r>
      <w:r w:rsidR="00344410" w:rsidRPr="00A46C38">
        <w:rPr>
          <w:rFonts w:ascii="Calibri" w:hAnsi="Calibri"/>
          <w:noProof/>
        </w:rPr>
        <w:t xml:space="preserve"> </w:t>
      </w:r>
      <w:r w:rsidR="00344410" w:rsidRPr="00A46C38">
        <w:rPr>
          <w:rFonts w:ascii="Calibri" w:hAnsi="Calibri"/>
          <w:i/>
          <w:iCs/>
          <w:noProof/>
        </w:rPr>
        <w:t>(</w:t>
      </w:r>
      <w:r w:rsidR="00291A92">
        <w:rPr>
          <w:rFonts w:ascii="Calibri" w:hAnsi="Calibri"/>
          <w:i/>
          <w:iCs/>
          <w:noProof/>
        </w:rPr>
        <w:t>Mr </w:t>
      </w:r>
      <w:r w:rsidR="00344410" w:rsidRPr="00A46C38">
        <w:rPr>
          <w:rFonts w:ascii="Calibri" w:hAnsi="Calibri"/>
          <w:i/>
          <w:iCs/>
          <w:noProof/>
        </w:rPr>
        <w:t>Gentleman</w:t>
      </w:r>
      <w:r w:rsidR="00344410" w:rsidRPr="00A46C38">
        <w:rPr>
          <w:rFonts w:ascii="Calibri" w:hAnsi="Calibri"/>
          <w:i/>
          <w:noProof/>
        </w:rPr>
        <w:t>)</w:t>
      </w:r>
      <w:r w:rsidR="00344410" w:rsidRPr="00A46C38">
        <w:rPr>
          <w:rFonts w:ascii="Calibri" w:hAnsi="Calibri"/>
          <w:noProof/>
        </w:rPr>
        <w:t>; debate ensued; agreed to</w:t>
      </w:r>
      <w:r w:rsidR="00344410">
        <w:rPr>
          <w:noProof/>
        </w:rPr>
        <w:t>, 76</w:t>
      </w:r>
    </w:p>
    <w:p w14:paraId="58FBCCA5" w14:textId="77777777" w:rsidR="00344410" w:rsidRDefault="006176D6" w:rsidP="00344410">
      <w:pPr>
        <w:pStyle w:val="Index5"/>
        <w:tabs>
          <w:tab w:val="right" w:leader="dot" w:pos="9017"/>
        </w:tabs>
        <w:rPr>
          <w:noProof/>
        </w:rPr>
      </w:pPr>
      <w:r>
        <w:rPr>
          <w:rFonts w:ascii="Calibri" w:hAnsi="Calibri"/>
          <w:noProof/>
        </w:rPr>
        <w:t>No </w:t>
      </w:r>
      <w:r w:rsidR="00344410" w:rsidRPr="00A46C38">
        <w:rPr>
          <w:rFonts w:ascii="Calibri" w:hAnsi="Calibri"/>
          <w:noProof/>
        </w:rPr>
        <w:t xml:space="preserve">379—Nature Reserve—Kenny Environmental Offsets Site </w:t>
      </w:r>
      <w:r w:rsidR="00344410" w:rsidRPr="00A46C38">
        <w:rPr>
          <w:rFonts w:ascii="Calibri" w:hAnsi="Calibri"/>
          <w:i/>
          <w:iCs/>
          <w:noProof/>
        </w:rPr>
        <w:t>(</w:t>
      </w:r>
      <w:r w:rsidR="00291A92">
        <w:rPr>
          <w:rFonts w:ascii="Calibri" w:hAnsi="Calibri"/>
          <w:i/>
          <w:iCs/>
          <w:noProof/>
        </w:rPr>
        <w:t>Mr </w:t>
      </w:r>
      <w:r w:rsidR="00344410" w:rsidRPr="00A46C38">
        <w:rPr>
          <w:rFonts w:ascii="Calibri" w:hAnsi="Calibri"/>
          <w:i/>
          <w:iCs/>
          <w:noProof/>
        </w:rPr>
        <w:t>Gentleman</w:t>
      </w:r>
      <w:r w:rsidR="00344410" w:rsidRPr="00A46C38">
        <w:rPr>
          <w:rFonts w:ascii="Calibri" w:hAnsi="Calibri"/>
          <w:i/>
          <w:noProof/>
        </w:rPr>
        <w:t>)</w:t>
      </w:r>
      <w:r w:rsidR="00344410" w:rsidRPr="00A46C38">
        <w:rPr>
          <w:rFonts w:ascii="Calibri" w:hAnsi="Calibri"/>
          <w:noProof/>
        </w:rPr>
        <w:t>; agreed to</w:t>
      </w:r>
      <w:r w:rsidR="00344410">
        <w:rPr>
          <w:noProof/>
        </w:rPr>
        <w:t>, 243</w:t>
      </w:r>
    </w:p>
    <w:p w14:paraId="4EE6C5E2" w14:textId="77777777" w:rsidR="00AB189E" w:rsidRDefault="00AB189E" w:rsidP="00AB189E">
      <w:pPr>
        <w:pStyle w:val="Index5"/>
        <w:tabs>
          <w:tab w:val="right" w:leader="dot" w:pos="9318"/>
        </w:tabs>
        <w:rPr>
          <w:noProof/>
        </w:rPr>
      </w:pPr>
      <w:r>
        <w:rPr>
          <w:noProof/>
        </w:rPr>
        <w:t>No 381—Local Centre shop size</w:t>
      </w:r>
      <w:r w:rsidRPr="00FE6533">
        <w:rPr>
          <w:rFonts w:ascii="Calibri" w:hAnsi="Calibri"/>
          <w:noProof/>
        </w:rPr>
        <w:t xml:space="preserve"> </w:t>
      </w:r>
      <w:r w:rsidRPr="00FE6533">
        <w:rPr>
          <w:rFonts w:ascii="Calibri" w:hAnsi="Calibri"/>
          <w:i/>
          <w:iCs/>
          <w:noProof/>
        </w:rPr>
        <w:t>(</w:t>
      </w:r>
      <w:r w:rsidR="00291A92">
        <w:rPr>
          <w:rFonts w:ascii="Calibri" w:hAnsi="Calibri"/>
          <w:i/>
          <w:iCs/>
          <w:noProof/>
        </w:rPr>
        <w:t>Mr </w:t>
      </w:r>
      <w:r w:rsidRPr="00FE6533">
        <w:rPr>
          <w:rFonts w:ascii="Calibri" w:hAnsi="Calibri"/>
          <w:i/>
          <w:iCs/>
          <w:noProof/>
        </w:rPr>
        <w:t>Gentleman)</w:t>
      </w:r>
      <w:r w:rsidRPr="00FE6533">
        <w:rPr>
          <w:rFonts w:ascii="Calibri" w:hAnsi="Calibri"/>
          <w:noProof/>
        </w:rPr>
        <w:t>; agreed to</w:t>
      </w:r>
      <w:r>
        <w:rPr>
          <w:noProof/>
        </w:rPr>
        <w:t>, 569</w:t>
      </w:r>
    </w:p>
    <w:p w14:paraId="0642572E" w14:textId="77777777" w:rsidR="005C417E" w:rsidRDefault="005C417E" w:rsidP="00033490">
      <w:pPr>
        <w:pStyle w:val="Index4"/>
      </w:pPr>
      <w:r w:rsidRPr="00BC2550">
        <w:t>P</w:t>
      </w:r>
      <w:r w:rsidRPr="00033340">
        <w:t>ursuant to subsection 161(2)—Exercise of call-in powers—Statement by Minister—Development application—</w:t>
      </w:r>
      <w:r w:rsidR="006176D6" w:rsidRPr="00033340">
        <w:t>No </w:t>
      </w:r>
      <w:r w:rsidRPr="00033340">
        <w:t xml:space="preserve">202138534—Block 1 Section 58 Garran, including notice of decision </w:t>
      </w:r>
      <w:r w:rsidRPr="00033340">
        <w:rPr>
          <w:i/>
          <w:iCs/>
        </w:rPr>
        <w:t>(</w:t>
      </w:r>
      <w:r w:rsidR="00291A92" w:rsidRPr="00033340">
        <w:rPr>
          <w:i/>
          <w:iCs/>
        </w:rPr>
        <w:t>Mr </w:t>
      </w:r>
      <w:r w:rsidRPr="00033340">
        <w:rPr>
          <w:i/>
          <w:iCs/>
        </w:rPr>
        <w:t>Gentleman</w:t>
      </w:r>
      <w:r w:rsidRPr="00033340">
        <w:rPr>
          <w:i/>
        </w:rPr>
        <w:t>)</w:t>
      </w:r>
      <w:r w:rsidRPr="00033340">
        <w:t>; debate ensued; agreed to, 263</w:t>
      </w:r>
    </w:p>
    <w:p w14:paraId="3A173EA7" w14:textId="6AF2793B" w:rsidR="00830C32" w:rsidRDefault="00EF3BFA" w:rsidP="00033490">
      <w:pPr>
        <w:pStyle w:val="Index4"/>
      </w:pPr>
      <w:r>
        <w:t xml:space="preserve">Pursuant to subsection 242 (2)—Statement of </w:t>
      </w:r>
      <w:r w:rsidR="006E1174">
        <w:t>l</w:t>
      </w:r>
      <w:r>
        <w:t>eases granted for the period</w:t>
      </w:r>
      <w:r w:rsidR="00830C32">
        <w:t>—</w:t>
      </w:r>
    </w:p>
    <w:p w14:paraId="1ED6D165" w14:textId="5A0F6B9A" w:rsidR="00FA6743" w:rsidRDefault="00EF3BFA" w:rsidP="00F617C0">
      <w:pPr>
        <w:pStyle w:val="Index5"/>
      </w:pPr>
      <w:r>
        <w:rPr>
          <w:noProof/>
        </w:rPr>
        <w:t>1 January to 31 March 2022</w:t>
      </w:r>
      <w:r w:rsidRPr="006E1174">
        <w:rPr>
          <w:rFonts w:ascii="Calibri" w:hAnsi="Calibri"/>
          <w:noProof/>
        </w:rPr>
        <w:t xml:space="preserve"> </w:t>
      </w:r>
      <w:r w:rsidRPr="006E1174">
        <w:rPr>
          <w:rFonts w:ascii="Calibri" w:hAnsi="Calibri"/>
          <w:i/>
          <w:iCs/>
          <w:noProof/>
        </w:rPr>
        <w:t>(</w:t>
      </w:r>
      <w:r w:rsidR="00291A92" w:rsidRPr="006E1174">
        <w:rPr>
          <w:rFonts w:ascii="Calibri" w:hAnsi="Calibri"/>
          <w:i/>
          <w:iCs/>
          <w:noProof/>
        </w:rPr>
        <w:t>Mr </w:t>
      </w:r>
      <w:r w:rsidRPr="006E1174">
        <w:rPr>
          <w:rFonts w:ascii="Calibri" w:hAnsi="Calibri"/>
          <w:i/>
          <w:iCs/>
          <w:noProof/>
        </w:rPr>
        <w:t>Gentleman)</w:t>
      </w:r>
      <w:r w:rsidR="006E1174">
        <w:rPr>
          <w:noProof/>
        </w:rPr>
        <w:t>; a</w:t>
      </w:r>
      <w:r w:rsidRPr="009708E7">
        <w:t>djourned</w:t>
      </w:r>
      <w:r>
        <w:t>, 630</w:t>
      </w:r>
    </w:p>
    <w:p w14:paraId="56FE2057" w14:textId="48A812B3" w:rsidR="00830C32" w:rsidRPr="006E1174" w:rsidRDefault="00830C32" w:rsidP="001928AF">
      <w:pPr>
        <w:pStyle w:val="Index5"/>
        <w:keepNext/>
        <w:rPr>
          <w:lang w:val="en-US"/>
        </w:rPr>
      </w:pPr>
      <w:r w:rsidRPr="006E1174">
        <w:rPr>
          <w:noProof/>
          <w:lang w:val="en-US"/>
        </w:rPr>
        <w:t xml:space="preserve">1 April to 30 June 2022 </w:t>
      </w:r>
      <w:r w:rsidRPr="006E1174">
        <w:rPr>
          <w:i/>
          <w:iCs/>
          <w:noProof/>
          <w:lang w:val="en-US"/>
        </w:rPr>
        <w:t>(Mr Gentleman)</w:t>
      </w:r>
      <w:r w:rsidR="006E1174" w:rsidRPr="006E1174">
        <w:rPr>
          <w:noProof/>
          <w:lang w:val="en-US"/>
        </w:rPr>
        <w:t>; a</w:t>
      </w:r>
      <w:r w:rsidRPr="006E1174">
        <w:rPr>
          <w:lang w:val="en-US"/>
        </w:rPr>
        <w:t>djourned, 780</w:t>
      </w:r>
    </w:p>
    <w:p w14:paraId="4D945FF5" w14:textId="77777777" w:rsidR="000F423F" w:rsidRDefault="000F423F" w:rsidP="000F423F">
      <w:pPr>
        <w:pStyle w:val="Index3"/>
        <w:tabs>
          <w:tab w:val="right" w:leader="dot" w:pos="9318"/>
        </w:tabs>
        <w:rPr>
          <w:noProof/>
        </w:rPr>
      </w:pPr>
      <w:r w:rsidRPr="00692FA0">
        <w:rPr>
          <w:noProof/>
        </w:rPr>
        <w:t>P</w:t>
      </w:r>
      <w:r w:rsidRPr="0081073E">
        <w:rPr>
          <w:noProof/>
          <w:spacing w:val="-8"/>
        </w:rPr>
        <w:t xml:space="preserve">riorities for the year ahead—Ministerial statement </w:t>
      </w:r>
      <w:r w:rsidRPr="0081073E">
        <w:rPr>
          <w:i/>
          <w:iCs/>
          <w:noProof/>
          <w:spacing w:val="-8"/>
        </w:rPr>
        <w:t>(Mr Barr</w:t>
      </w:r>
      <w:r w:rsidRPr="0081073E">
        <w:rPr>
          <w:noProof/>
          <w:spacing w:val="-8"/>
        </w:rPr>
        <w:t>); debate ensued; agreed to, 995</w:t>
      </w:r>
    </w:p>
    <w:p w14:paraId="6E2B9521" w14:textId="77777777" w:rsidR="005C417E" w:rsidRDefault="005C417E">
      <w:pPr>
        <w:pStyle w:val="Index3"/>
        <w:rPr>
          <w:noProof/>
        </w:rPr>
      </w:pPr>
      <w:r w:rsidRPr="00A46C38">
        <w:rPr>
          <w:noProof/>
        </w:rPr>
        <w:t>P</w:t>
      </w:r>
      <w:r w:rsidRPr="006A4CE8">
        <w:rPr>
          <w:noProof/>
          <w:spacing w:val="-4"/>
        </w:rPr>
        <w:t xml:space="preserve">rivate Buildings Cladding Scheme—Ministerial statement </w:t>
      </w:r>
      <w:r w:rsidRPr="006A4CE8">
        <w:rPr>
          <w:i/>
          <w:iCs/>
          <w:noProof/>
          <w:spacing w:val="-4"/>
        </w:rPr>
        <w:t>(</w:t>
      </w:r>
      <w:r w:rsidR="00291A92" w:rsidRPr="006A4CE8">
        <w:rPr>
          <w:i/>
          <w:iCs/>
          <w:noProof/>
          <w:spacing w:val="-4"/>
        </w:rPr>
        <w:t>Ms </w:t>
      </w:r>
      <w:r w:rsidRPr="006A4CE8">
        <w:rPr>
          <w:i/>
          <w:iCs/>
          <w:noProof/>
          <w:spacing w:val="-4"/>
        </w:rPr>
        <w:t>Vassarotti</w:t>
      </w:r>
      <w:r w:rsidRPr="006A4CE8">
        <w:rPr>
          <w:noProof/>
          <w:spacing w:val="-4"/>
        </w:rPr>
        <w:t>); agreed to, 260</w:t>
      </w:r>
    </w:p>
    <w:p w14:paraId="4AE5F49F" w14:textId="77777777" w:rsidR="00F97A4C" w:rsidRDefault="00F97A4C" w:rsidP="00F97A4C">
      <w:pPr>
        <w:pStyle w:val="Index3"/>
        <w:tabs>
          <w:tab w:val="right" w:leader="dot" w:pos="9318"/>
        </w:tabs>
        <w:rPr>
          <w:noProof/>
        </w:rPr>
      </w:pPr>
      <w:r w:rsidRPr="00464DDA">
        <w:rPr>
          <w:noProof/>
        </w:rPr>
        <w:t xml:space="preserve">Procurement reform program 2022 </w:t>
      </w:r>
      <w:r w:rsidRPr="00464DDA">
        <w:rPr>
          <w:i/>
          <w:iCs/>
          <w:noProof/>
        </w:rPr>
        <w:t>(Ms Cheyne</w:t>
      </w:r>
      <w:r w:rsidRPr="00464DDA">
        <w:rPr>
          <w:i/>
          <w:noProof/>
        </w:rPr>
        <w:t>)</w:t>
      </w:r>
      <w:r w:rsidRPr="00464DDA">
        <w:rPr>
          <w:noProof/>
        </w:rPr>
        <w:t>; debate ensued; agreed to</w:t>
      </w:r>
      <w:r>
        <w:rPr>
          <w:noProof/>
        </w:rPr>
        <w:t>, 892</w:t>
      </w:r>
    </w:p>
    <w:p w14:paraId="7321CF55" w14:textId="77777777" w:rsidR="006E1174" w:rsidRDefault="006E1174" w:rsidP="006E1174">
      <w:pPr>
        <w:pStyle w:val="Index1"/>
        <w:keepNext/>
        <w:keepLines/>
        <w:tabs>
          <w:tab w:val="right" w:leader="dot" w:pos="9017"/>
        </w:tabs>
        <w:rPr>
          <w:noProof/>
        </w:rPr>
      </w:pPr>
      <w:r w:rsidRPr="00A46C38">
        <w:rPr>
          <w:b/>
          <w:bCs/>
          <w:noProof/>
        </w:rPr>
        <w:lastRenderedPageBreak/>
        <w:t>Motions</w:t>
      </w:r>
      <w:r>
        <w:rPr>
          <w:b/>
          <w:bCs/>
          <w:noProof/>
        </w:rPr>
        <w:t>—To take note of paper</w:t>
      </w:r>
      <w:r>
        <w:rPr>
          <w:noProof/>
        </w:rPr>
        <w:t>—</w:t>
      </w:r>
      <w:r>
        <w:rPr>
          <w:i/>
          <w:iCs/>
          <w:noProof/>
        </w:rPr>
        <w:t>continued</w:t>
      </w:r>
    </w:p>
    <w:p w14:paraId="4BC5AA3A" w14:textId="77777777" w:rsidR="00A04A46" w:rsidRDefault="00A04A46" w:rsidP="00A04A46">
      <w:pPr>
        <w:pStyle w:val="Index3"/>
        <w:tabs>
          <w:tab w:val="right" w:leader="dot" w:pos="9316"/>
        </w:tabs>
        <w:rPr>
          <w:noProof/>
        </w:rPr>
      </w:pPr>
      <w:r w:rsidRPr="001D0482">
        <w:rPr>
          <w:noProof/>
        </w:rPr>
        <w:t xml:space="preserve">Procurement Reform Program—Assembly resolution of 30 November 2023—Government response—Ministerial statement </w:t>
      </w:r>
      <w:r w:rsidRPr="001D0482">
        <w:rPr>
          <w:i/>
          <w:iCs/>
          <w:noProof/>
        </w:rPr>
        <w:t>(Mr Steel</w:t>
      </w:r>
      <w:r w:rsidRPr="001D0482">
        <w:rPr>
          <w:noProof/>
        </w:rPr>
        <w:t>); agreed to</w:t>
      </w:r>
      <w:r>
        <w:rPr>
          <w:noProof/>
        </w:rPr>
        <w:t>, 1808</w:t>
      </w:r>
    </w:p>
    <w:p w14:paraId="134F2607" w14:textId="77777777" w:rsidR="00EE60FA" w:rsidRDefault="00EE60FA" w:rsidP="00EE60FA">
      <w:pPr>
        <w:pStyle w:val="Index3"/>
        <w:tabs>
          <w:tab w:val="right" w:leader="dot" w:pos="9316"/>
        </w:tabs>
        <w:rPr>
          <w:noProof/>
        </w:rPr>
      </w:pPr>
      <w:r>
        <w:rPr>
          <w:noProof/>
        </w:rPr>
        <w:t xml:space="preserve">Procurement Reform Program—Delivery—Update—Ministerial statement </w:t>
      </w:r>
      <w:r>
        <w:rPr>
          <w:i/>
          <w:iCs/>
          <w:noProof/>
        </w:rPr>
        <w:t>(Mr Steel</w:t>
      </w:r>
      <w:r>
        <w:rPr>
          <w:noProof/>
        </w:rPr>
        <w:t>); debate ensued; agreed to, 1452</w:t>
      </w:r>
    </w:p>
    <w:p w14:paraId="1904F692" w14:textId="77777777" w:rsidR="005C417E" w:rsidRPr="00033340" w:rsidRDefault="005C417E">
      <w:pPr>
        <w:pStyle w:val="Index3"/>
        <w:rPr>
          <w:noProof/>
          <w:spacing w:val="-4"/>
        </w:rPr>
      </w:pPr>
      <w:r w:rsidRPr="00033340">
        <w:rPr>
          <w:noProof/>
          <w:spacing w:val="-4"/>
        </w:rPr>
        <w:t xml:space="preserve">Professor of Mental Health Nursing—Ministerial statement </w:t>
      </w:r>
      <w:r w:rsidRPr="00033340">
        <w:rPr>
          <w:i/>
          <w:iCs/>
          <w:noProof/>
          <w:spacing w:val="-4"/>
        </w:rPr>
        <w:t>(</w:t>
      </w:r>
      <w:r w:rsidR="00291A92" w:rsidRPr="00033340">
        <w:rPr>
          <w:i/>
          <w:iCs/>
          <w:noProof/>
          <w:spacing w:val="-4"/>
        </w:rPr>
        <w:t>Ms </w:t>
      </w:r>
      <w:r w:rsidRPr="00033340">
        <w:rPr>
          <w:i/>
          <w:iCs/>
          <w:noProof/>
          <w:spacing w:val="-4"/>
        </w:rPr>
        <w:t>Davidson</w:t>
      </w:r>
      <w:r w:rsidRPr="00033340">
        <w:rPr>
          <w:noProof/>
          <w:spacing w:val="-4"/>
        </w:rPr>
        <w:t>); agreed to, 363</w:t>
      </w:r>
    </w:p>
    <w:p w14:paraId="6E7401F3" w14:textId="77777777" w:rsidR="005C417E" w:rsidRPr="00033340" w:rsidRDefault="005C417E">
      <w:pPr>
        <w:pStyle w:val="Index3"/>
        <w:rPr>
          <w:noProof/>
          <w:spacing w:val="-4"/>
        </w:rPr>
      </w:pPr>
      <w:r w:rsidRPr="00033340">
        <w:rPr>
          <w:noProof/>
          <w:spacing w:val="-4"/>
        </w:rPr>
        <w:t xml:space="preserve">Property Crime Prevention Strategy—Final progress report </w:t>
      </w:r>
      <w:r w:rsidRPr="00033340">
        <w:rPr>
          <w:i/>
          <w:iCs/>
          <w:noProof/>
          <w:spacing w:val="-4"/>
        </w:rPr>
        <w:t>(</w:t>
      </w:r>
      <w:r w:rsidR="00291A92" w:rsidRPr="00033340">
        <w:rPr>
          <w:i/>
          <w:iCs/>
          <w:noProof/>
          <w:spacing w:val="-4"/>
        </w:rPr>
        <w:t>Mr </w:t>
      </w:r>
      <w:r w:rsidRPr="00033340">
        <w:rPr>
          <w:i/>
          <w:iCs/>
          <w:noProof/>
          <w:spacing w:val="-4"/>
        </w:rPr>
        <w:t>Gentleman</w:t>
      </w:r>
      <w:r w:rsidRPr="00033340">
        <w:rPr>
          <w:i/>
          <w:noProof/>
          <w:spacing w:val="-4"/>
        </w:rPr>
        <w:t>)</w:t>
      </w:r>
      <w:r w:rsidRPr="00033340">
        <w:rPr>
          <w:noProof/>
          <w:spacing w:val="-4"/>
        </w:rPr>
        <w:t>; agreed to, 41</w:t>
      </w:r>
    </w:p>
    <w:p w14:paraId="737BA8FB" w14:textId="77777777" w:rsidR="005C417E" w:rsidRDefault="005C417E">
      <w:pPr>
        <w:pStyle w:val="Index3"/>
        <w:rPr>
          <w:noProof/>
        </w:rPr>
      </w:pPr>
      <w:r>
        <w:rPr>
          <w:noProof/>
        </w:rPr>
        <w:t>Protection of Rights Services Review—Final Report—Government response</w:t>
      </w:r>
      <w:r w:rsidRPr="00A46C38">
        <w:rPr>
          <w:noProof/>
        </w:rPr>
        <w:t xml:space="preserve"> </w:t>
      </w:r>
      <w:r w:rsidRPr="00A46C38">
        <w:rPr>
          <w:i/>
          <w:iCs/>
          <w:noProof/>
        </w:rPr>
        <w:t>(</w:t>
      </w:r>
      <w:r w:rsidR="00291A92">
        <w:rPr>
          <w:i/>
          <w:iCs/>
          <w:noProof/>
        </w:rPr>
        <w:t>Mr </w:t>
      </w:r>
      <w:r w:rsidRPr="00A46C38">
        <w:rPr>
          <w:i/>
          <w:iCs/>
          <w:noProof/>
        </w:rPr>
        <w:t>Gentleman</w:t>
      </w:r>
      <w:r w:rsidRPr="00A46C38">
        <w:rPr>
          <w:i/>
          <w:noProof/>
        </w:rPr>
        <w:t>)</w:t>
      </w:r>
      <w:r w:rsidRPr="00A46C38">
        <w:rPr>
          <w:noProof/>
        </w:rPr>
        <w:t>; debate ensued; agreed to</w:t>
      </w:r>
      <w:r>
        <w:rPr>
          <w:noProof/>
        </w:rPr>
        <w:t>, 208</w:t>
      </w:r>
    </w:p>
    <w:p w14:paraId="1C9C17D0" w14:textId="1D5B61D9" w:rsidR="000F423F" w:rsidRDefault="00BB7B28" w:rsidP="00BB7B28">
      <w:pPr>
        <w:pStyle w:val="Index3"/>
        <w:tabs>
          <w:tab w:val="right" w:leader="dot" w:pos="9318"/>
        </w:tabs>
        <w:rPr>
          <w:noProof/>
        </w:rPr>
      </w:pPr>
      <w:r w:rsidRPr="00650273">
        <w:rPr>
          <w:noProof/>
        </w:rPr>
        <w:t>Public</w:t>
      </w:r>
      <w:r w:rsidR="000F423F">
        <w:rPr>
          <w:noProof/>
        </w:rPr>
        <w:t>—</w:t>
      </w:r>
    </w:p>
    <w:p w14:paraId="67FF7511" w14:textId="40C535A9" w:rsidR="00763BFC" w:rsidRDefault="000F423F" w:rsidP="00033490">
      <w:pPr>
        <w:pStyle w:val="Index4"/>
      </w:pPr>
      <w:r>
        <w:t>H</w:t>
      </w:r>
      <w:r w:rsidR="00BB7B28" w:rsidRPr="00650273">
        <w:t xml:space="preserve">ousing—Improving the application process —Ministerial statement </w:t>
      </w:r>
      <w:r w:rsidR="00BB7B28">
        <w:rPr>
          <w:i/>
          <w:iCs/>
        </w:rPr>
        <w:t>(</w:t>
      </w:r>
      <w:r w:rsidR="00291A92">
        <w:rPr>
          <w:i/>
          <w:iCs/>
        </w:rPr>
        <w:t>Ms </w:t>
      </w:r>
      <w:r w:rsidR="00BB7B28" w:rsidRPr="00650273">
        <w:rPr>
          <w:i/>
          <w:iCs/>
        </w:rPr>
        <w:t>Vassarotti</w:t>
      </w:r>
      <w:r w:rsidR="00BB7B28" w:rsidRPr="00650273">
        <w:t>); debate ensued; agreed to</w:t>
      </w:r>
      <w:r w:rsidR="00BB7B28">
        <w:t>, 601</w:t>
      </w:r>
    </w:p>
    <w:p w14:paraId="3B809659" w14:textId="72CF5A25" w:rsidR="00491FDA" w:rsidRDefault="00491FDA" w:rsidP="003B70CA">
      <w:pPr>
        <w:pStyle w:val="Index4"/>
      </w:pPr>
      <w:r>
        <w:t>Sector Management Standards, pursuant to section 56—Engagements of long term senior executive service members—Schedule—1 September 2021 to 28 February 2022</w:t>
      </w:r>
      <w:r w:rsidRPr="009A1FE7">
        <w:t xml:space="preserve"> </w:t>
      </w:r>
      <w:r w:rsidRPr="006E1174">
        <w:rPr>
          <w:i/>
          <w:iCs/>
        </w:rPr>
        <w:t>(</w:t>
      </w:r>
      <w:r w:rsidR="00291A92" w:rsidRPr="006E1174">
        <w:rPr>
          <w:i/>
          <w:iCs/>
        </w:rPr>
        <w:t>Mr </w:t>
      </w:r>
      <w:r w:rsidRPr="006E1174">
        <w:rPr>
          <w:i/>
          <w:iCs/>
        </w:rPr>
        <w:t>Gentleman)</w:t>
      </w:r>
      <w:r w:rsidR="006E1174">
        <w:t>; a</w:t>
      </w:r>
      <w:r w:rsidRPr="009A1FE7">
        <w:t>djourned</w:t>
      </w:r>
      <w:r>
        <w:t>, 553</w:t>
      </w:r>
    </w:p>
    <w:p w14:paraId="16EFAE7B" w14:textId="764B7CBF" w:rsidR="000F423F" w:rsidRDefault="000F423F" w:rsidP="002A11DC">
      <w:pPr>
        <w:pStyle w:val="Index4"/>
      </w:pPr>
      <w:r>
        <w:t>T</w:t>
      </w:r>
      <w:r w:rsidRPr="00692FA0">
        <w:t xml:space="preserve">ransport workforce and timetables—Assembly Resolution of 4 May 2022—Government response </w:t>
      </w:r>
      <w:r w:rsidRPr="006E1174">
        <w:rPr>
          <w:i/>
          <w:iCs/>
        </w:rPr>
        <w:t>(Mr Gentleman)</w:t>
      </w:r>
      <w:r w:rsidR="006E1174">
        <w:t>; a</w:t>
      </w:r>
      <w:r w:rsidRPr="00692FA0">
        <w:t>djourned</w:t>
      </w:r>
      <w:r>
        <w:t>, 999</w:t>
      </w:r>
    </w:p>
    <w:p w14:paraId="66C3E728" w14:textId="0979120D" w:rsidR="00705114" w:rsidRPr="006E1174" w:rsidRDefault="00705114" w:rsidP="008627CD">
      <w:pPr>
        <w:pStyle w:val="Index3"/>
        <w:rPr>
          <w:lang w:val="en-US"/>
        </w:rPr>
      </w:pPr>
      <w:r w:rsidRPr="006E1174">
        <w:rPr>
          <w:noProof/>
          <w:lang w:val="en-US"/>
        </w:rPr>
        <w:t xml:space="preserve">Rail Safety National Law—Rail Safety National Law National Regulations (Fees and FOI) Amendment Regulations 2022 and Rail Safety National Law National Regulations (Reporting Requirements) Amendment Regulations 2022 </w:t>
      </w:r>
      <w:r w:rsidRPr="006E1174">
        <w:rPr>
          <w:i/>
          <w:iCs/>
          <w:noProof/>
          <w:lang w:val="en-US"/>
        </w:rPr>
        <w:t>(Mr Gentleman)</w:t>
      </w:r>
      <w:r w:rsidR="006E1174" w:rsidRPr="006E1174">
        <w:rPr>
          <w:noProof/>
          <w:lang w:val="en-US"/>
        </w:rPr>
        <w:t>; a</w:t>
      </w:r>
      <w:r w:rsidRPr="006E1174">
        <w:rPr>
          <w:lang w:val="en-US"/>
        </w:rPr>
        <w:t>djourned, 781</w:t>
      </w:r>
    </w:p>
    <w:p w14:paraId="0487CBC4" w14:textId="04954A13" w:rsidR="00277A91" w:rsidRDefault="005C417E">
      <w:pPr>
        <w:pStyle w:val="Index3"/>
        <w:rPr>
          <w:noProof/>
        </w:rPr>
      </w:pPr>
      <w:r w:rsidRPr="00A46C38">
        <w:rPr>
          <w:noProof/>
        </w:rPr>
        <w:t>Recognising</w:t>
      </w:r>
      <w:r w:rsidR="00277A91">
        <w:rPr>
          <w:noProof/>
        </w:rPr>
        <w:t>—</w:t>
      </w:r>
    </w:p>
    <w:p w14:paraId="68A0D6B2" w14:textId="77777777" w:rsidR="005C417E" w:rsidRDefault="00277A91" w:rsidP="00033490">
      <w:pPr>
        <w:pStyle w:val="Index4"/>
      </w:pPr>
      <w:r>
        <w:t>A</w:t>
      </w:r>
      <w:r w:rsidR="005C417E" w:rsidRPr="00A46C38">
        <w:t xml:space="preserve"> significant contribution to the Canberra region and Australian arts sector—Ministerial statement </w:t>
      </w:r>
      <w:r w:rsidR="005C417E" w:rsidRPr="00A46C38">
        <w:rPr>
          <w:i/>
          <w:iCs/>
        </w:rPr>
        <w:t>(</w:t>
      </w:r>
      <w:r w:rsidR="00291A92">
        <w:rPr>
          <w:i/>
          <w:iCs/>
        </w:rPr>
        <w:t>Ms </w:t>
      </w:r>
      <w:r w:rsidR="005C417E" w:rsidRPr="00A46C38">
        <w:rPr>
          <w:i/>
          <w:iCs/>
        </w:rPr>
        <w:t>Cheyne</w:t>
      </w:r>
      <w:r w:rsidR="005C417E" w:rsidRPr="00A46C38">
        <w:t>); agreed to</w:t>
      </w:r>
      <w:r w:rsidR="005C417E">
        <w:t>, 250</w:t>
      </w:r>
    </w:p>
    <w:p w14:paraId="7D596937" w14:textId="77777777" w:rsidR="00277A91" w:rsidRDefault="00277A91" w:rsidP="00033490">
      <w:pPr>
        <w:pStyle w:val="Index4"/>
      </w:pPr>
      <w:r>
        <w:t>O</w:t>
      </w:r>
      <w:r w:rsidRPr="009974B1">
        <w:t xml:space="preserve">ur first responders—Ministerial statement </w:t>
      </w:r>
      <w:r w:rsidRPr="009974B1">
        <w:rPr>
          <w:i/>
          <w:iCs/>
        </w:rPr>
        <w:t>(</w:t>
      </w:r>
      <w:r w:rsidR="00291A92">
        <w:rPr>
          <w:i/>
          <w:iCs/>
        </w:rPr>
        <w:t>Mr </w:t>
      </w:r>
      <w:r w:rsidRPr="009974B1">
        <w:rPr>
          <w:i/>
          <w:iCs/>
        </w:rPr>
        <w:t>Gentleman</w:t>
      </w:r>
      <w:r w:rsidRPr="009974B1">
        <w:t>); agreed to</w:t>
      </w:r>
      <w:r>
        <w:t>, 612</w:t>
      </w:r>
    </w:p>
    <w:p w14:paraId="1FD3F716" w14:textId="77777777" w:rsidR="00EB1B3F" w:rsidRDefault="00F1393D" w:rsidP="00F1393D">
      <w:pPr>
        <w:pStyle w:val="Index3"/>
        <w:tabs>
          <w:tab w:val="right" w:leader="dot" w:pos="9318"/>
        </w:tabs>
        <w:rPr>
          <w:noProof/>
        </w:rPr>
      </w:pPr>
      <w:r w:rsidRPr="00E03CC0">
        <w:rPr>
          <w:noProof/>
        </w:rPr>
        <w:t>Reconciliation Week—</w:t>
      </w:r>
    </w:p>
    <w:p w14:paraId="5DBFB68D" w14:textId="77777777" w:rsidR="006E1174" w:rsidRDefault="006E1174" w:rsidP="006E1174">
      <w:pPr>
        <w:pStyle w:val="Index4"/>
      </w:pPr>
      <w:r w:rsidRPr="00E03CC0">
        <w:t xml:space="preserve">Ministerial statement </w:t>
      </w:r>
      <w:r w:rsidRPr="00E03CC0">
        <w:rPr>
          <w:i/>
          <w:iCs/>
        </w:rPr>
        <w:t>(</w:t>
      </w:r>
      <w:r>
        <w:rPr>
          <w:i/>
          <w:iCs/>
        </w:rPr>
        <w:t>Ms </w:t>
      </w:r>
      <w:r w:rsidRPr="00E03CC0">
        <w:rPr>
          <w:i/>
          <w:iCs/>
        </w:rPr>
        <w:t>Stephen-Smith</w:t>
      </w:r>
      <w:r w:rsidRPr="00E03CC0">
        <w:t>); debate ensued; agreed to</w:t>
      </w:r>
      <w:r>
        <w:t>, 646</w:t>
      </w:r>
    </w:p>
    <w:p w14:paraId="21BAD5E5" w14:textId="77777777" w:rsidR="00EB1B3F" w:rsidRDefault="00EB1B3F" w:rsidP="00033490">
      <w:pPr>
        <w:pStyle w:val="Index4"/>
      </w:pPr>
      <w:r w:rsidRPr="006A5CF8">
        <w:t xml:space="preserve">2023—Ministerial statement </w:t>
      </w:r>
      <w:r w:rsidRPr="006A5CF8">
        <w:rPr>
          <w:i/>
          <w:iCs/>
        </w:rPr>
        <w:t>(Ms Stephen-Smith</w:t>
      </w:r>
      <w:r w:rsidRPr="006A5CF8">
        <w:t>); debate ensued; agreed to</w:t>
      </w:r>
      <w:r>
        <w:t>, 1198</w:t>
      </w:r>
    </w:p>
    <w:p w14:paraId="18DDA52E" w14:textId="77777777" w:rsidR="00642F73" w:rsidRDefault="00642F73" w:rsidP="00033490">
      <w:pPr>
        <w:pStyle w:val="Index4"/>
      </w:pPr>
      <w:r w:rsidRPr="00556080">
        <w:t xml:space="preserve">2024—Ministerial statement </w:t>
      </w:r>
      <w:r w:rsidRPr="00556080">
        <w:rPr>
          <w:i/>
          <w:iCs/>
        </w:rPr>
        <w:t>(Ms Stephen-Smith</w:t>
      </w:r>
      <w:r w:rsidRPr="00556080">
        <w:t>); debate ensued; agreed to</w:t>
      </w:r>
      <w:r>
        <w:t>, 1816</w:t>
      </w:r>
    </w:p>
    <w:p w14:paraId="58D4DD79" w14:textId="77777777" w:rsidR="008A3F54" w:rsidRDefault="008A3F54" w:rsidP="008A3F54">
      <w:pPr>
        <w:pStyle w:val="Index3"/>
        <w:tabs>
          <w:tab w:val="right" w:leader="dot" w:pos="9318"/>
        </w:tabs>
        <w:rPr>
          <w:noProof/>
        </w:rPr>
      </w:pPr>
      <w:r w:rsidRPr="00BB5003">
        <w:rPr>
          <w:noProof/>
        </w:rPr>
        <w:t>Re-envisioning Older Persons Mental Health and Wellbeing in the ACT Strategy 2022</w:t>
      </w:r>
      <w:r w:rsidRPr="00BB5003">
        <w:rPr>
          <w:noProof/>
        </w:rPr>
        <w:noBreakHyphen/>
        <w:t xml:space="preserve">2026—Ministerial statement </w:t>
      </w:r>
      <w:r w:rsidRPr="00BB5003">
        <w:rPr>
          <w:i/>
          <w:iCs/>
          <w:noProof/>
        </w:rPr>
        <w:t>(</w:t>
      </w:r>
      <w:r w:rsidR="00291A92">
        <w:rPr>
          <w:i/>
          <w:iCs/>
          <w:noProof/>
        </w:rPr>
        <w:t>Ms </w:t>
      </w:r>
      <w:r w:rsidRPr="00BB5003">
        <w:rPr>
          <w:i/>
          <w:iCs/>
          <w:noProof/>
        </w:rPr>
        <w:t>Davidson</w:t>
      </w:r>
      <w:r w:rsidRPr="00BB5003">
        <w:rPr>
          <w:noProof/>
        </w:rPr>
        <w:t>); agreed to</w:t>
      </w:r>
      <w:r>
        <w:rPr>
          <w:noProof/>
        </w:rPr>
        <w:t>, 719</w:t>
      </w:r>
    </w:p>
    <w:p w14:paraId="79415DD2" w14:textId="77777777" w:rsidR="00C371B4" w:rsidRDefault="00C371B4" w:rsidP="00C371B4">
      <w:pPr>
        <w:pStyle w:val="Index3"/>
        <w:tabs>
          <w:tab w:val="right" w:leader="dot" w:pos="9318"/>
        </w:tabs>
        <w:rPr>
          <w:noProof/>
        </w:rPr>
      </w:pPr>
      <w:r w:rsidRPr="00B51DC7">
        <w:rPr>
          <w:noProof/>
        </w:rPr>
        <w:t xml:space="preserve">Release of de-identified workers compensation claims data—Ministerial statement </w:t>
      </w:r>
      <w:r w:rsidR="00BB7B28">
        <w:rPr>
          <w:i/>
          <w:iCs/>
          <w:noProof/>
        </w:rPr>
        <w:t>(</w:t>
      </w:r>
      <w:r w:rsidR="00291A92">
        <w:rPr>
          <w:i/>
          <w:iCs/>
          <w:noProof/>
        </w:rPr>
        <w:t>Mr </w:t>
      </w:r>
      <w:r w:rsidRPr="00B51DC7">
        <w:rPr>
          <w:i/>
          <w:iCs/>
          <w:noProof/>
        </w:rPr>
        <w:t>Steel</w:t>
      </w:r>
      <w:r w:rsidRPr="00B51DC7">
        <w:rPr>
          <w:noProof/>
        </w:rPr>
        <w:t>); agreed to</w:t>
      </w:r>
      <w:r>
        <w:rPr>
          <w:noProof/>
        </w:rPr>
        <w:t>, 496</w:t>
      </w:r>
    </w:p>
    <w:p w14:paraId="5BB92C96" w14:textId="77777777" w:rsidR="00BE5E92" w:rsidRDefault="00491FDA" w:rsidP="006A4CE8">
      <w:pPr>
        <w:pStyle w:val="Index3"/>
        <w:keepNext/>
        <w:tabs>
          <w:tab w:val="right" w:leader="dot" w:pos="9318"/>
        </w:tabs>
        <w:ind w:left="748" w:hanging="289"/>
        <w:rPr>
          <w:noProof/>
        </w:rPr>
      </w:pPr>
      <w:r w:rsidRPr="009A1FE7">
        <w:rPr>
          <w:noProof/>
        </w:rPr>
        <w:t>Remuneration Tribunal Act, pursuant to subsection 12(2)—Determination</w:t>
      </w:r>
      <w:r w:rsidR="00BE5E92">
        <w:rPr>
          <w:noProof/>
        </w:rPr>
        <w:t>s</w:t>
      </w:r>
      <w:r w:rsidRPr="009A1FE7">
        <w:rPr>
          <w:noProof/>
        </w:rPr>
        <w:t>, together with accompanying statement</w:t>
      </w:r>
      <w:r w:rsidR="00BE5E92">
        <w:rPr>
          <w:noProof/>
        </w:rPr>
        <w:t>s</w:t>
      </w:r>
      <w:r w:rsidRPr="009A1FE7">
        <w:rPr>
          <w:noProof/>
        </w:rPr>
        <w:t>—</w:t>
      </w:r>
    </w:p>
    <w:p w14:paraId="43E7974F" w14:textId="661428C9" w:rsidR="00491FDA" w:rsidRDefault="00BE5E92" w:rsidP="006E1174">
      <w:pPr>
        <w:pStyle w:val="Index4"/>
        <w:ind w:left="1145"/>
      </w:pPr>
      <w:r w:rsidRPr="009A1FE7">
        <w:t>Determination 1 of 2022</w:t>
      </w:r>
      <w:r>
        <w:t>—</w:t>
      </w:r>
      <w:r w:rsidR="00491FDA" w:rsidRPr="009A1FE7">
        <w:t>Head of Service, Directors-General and Executives</w:t>
      </w:r>
      <w:r w:rsidRPr="000124EF">
        <w:rPr>
          <w:i/>
          <w:iCs/>
        </w:rPr>
        <w:t xml:space="preserve"> </w:t>
      </w:r>
      <w:r w:rsidR="00491FDA" w:rsidRPr="000124EF">
        <w:rPr>
          <w:i/>
          <w:iCs/>
        </w:rPr>
        <w:t>(</w:t>
      </w:r>
      <w:r w:rsidR="00291A92" w:rsidRPr="000124EF">
        <w:rPr>
          <w:i/>
          <w:iCs/>
        </w:rPr>
        <w:t>Mr </w:t>
      </w:r>
      <w:r w:rsidR="00491FDA" w:rsidRPr="000124EF">
        <w:rPr>
          <w:i/>
          <w:iCs/>
        </w:rPr>
        <w:t>Gentleman)</w:t>
      </w:r>
      <w:r w:rsidR="000124EF">
        <w:t xml:space="preserve"> a</w:t>
      </w:r>
      <w:r w:rsidR="00491FDA" w:rsidRPr="009A1FE7">
        <w:t>djourned</w:t>
      </w:r>
      <w:r w:rsidR="00491FDA">
        <w:t>, 553</w:t>
      </w:r>
    </w:p>
    <w:p w14:paraId="26A48A7E" w14:textId="77777777" w:rsidR="00705114" w:rsidRPr="00705114" w:rsidRDefault="00705114" w:rsidP="006E1174">
      <w:pPr>
        <w:pStyle w:val="Index4"/>
        <w:ind w:left="1145"/>
      </w:pPr>
      <w:r w:rsidRPr="008D1976">
        <w:rPr>
          <w:lang w:val="en-US"/>
        </w:rPr>
        <w:t>Determinations</w:t>
      </w:r>
      <w:r>
        <w:rPr>
          <w:lang w:val="en-US"/>
        </w:rPr>
        <w:t xml:space="preserve"> Nos 2 of 2022 to 6 of 2022</w:t>
      </w:r>
      <w:r w:rsidRPr="008D1976">
        <w:rPr>
          <w:i/>
          <w:iCs/>
          <w:lang w:val="en-US"/>
        </w:rPr>
        <w:t xml:space="preserve"> (Mr Gentleman</w:t>
      </w:r>
      <w:r w:rsidRPr="008D1976">
        <w:rPr>
          <w:i/>
          <w:lang w:val="en-US"/>
        </w:rPr>
        <w:t>)</w:t>
      </w:r>
      <w:r w:rsidRPr="008D1976">
        <w:rPr>
          <w:lang w:val="en-US"/>
        </w:rPr>
        <w:t>; agreed to, 778</w:t>
      </w:r>
    </w:p>
    <w:p w14:paraId="2CFBEF3A" w14:textId="77777777" w:rsidR="003C459E" w:rsidRDefault="003C459E" w:rsidP="003C459E">
      <w:pPr>
        <w:pStyle w:val="Index3"/>
      </w:pPr>
      <w:r w:rsidRPr="002F13C1">
        <w:t xml:space="preserve">Residential building work insurance regulatory settings—Review—Final report—Ministerial statement </w:t>
      </w:r>
      <w:r w:rsidRPr="002F13C1">
        <w:rPr>
          <w:i/>
        </w:rPr>
        <w:t>(Ms Vassarotti</w:t>
      </w:r>
      <w:r w:rsidRPr="002F13C1">
        <w:t>); agreed to</w:t>
      </w:r>
      <w:r>
        <w:t>, 1942</w:t>
      </w:r>
    </w:p>
    <w:p w14:paraId="1161C09E" w14:textId="3975E276" w:rsidR="00705114" w:rsidRPr="008D1976" w:rsidRDefault="00705114" w:rsidP="00705114">
      <w:pPr>
        <w:pStyle w:val="Index3"/>
        <w:rPr>
          <w:noProof/>
          <w:lang w:val="en-US"/>
        </w:rPr>
      </w:pPr>
      <w:r w:rsidRPr="008D1976">
        <w:rPr>
          <w:noProof/>
          <w:lang w:val="en-US"/>
        </w:rPr>
        <w:t xml:space="preserve">Residential Tenancies Legislation Amendment Bill 2022—Public exposure draft, and tenancy rights—Response to resolution of the Assembly —Ministerial statement </w:t>
      </w:r>
      <w:r w:rsidRPr="008D1976">
        <w:rPr>
          <w:i/>
          <w:iCs/>
          <w:noProof/>
          <w:lang w:val="en-US"/>
        </w:rPr>
        <w:t>(Mr</w:t>
      </w:r>
      <w:r w:rsidR="005A1AB1">
        <w:rPr>
          <w:i/>
          <w:iCs/>
          <w:noProof/>
          <w:lang w:val="en-US"/>
        </w:rPr>
        <w:t> </w:t>
      </w:r>
      <w:r w:rsidRPr="008D1976">
        <w:rPr>
          <w:i/>
          <w:iCs/>
          <w:noProof/>
          <w:lang w:val="en-US"/>
        </w:rPr>
        <w:t>Rattenbury</w:t>
      </w:r>
      <w:r w:rsidRPr="008D1976">
        <w:rPr>
          <w:noProof/>
          <w:lang w:val="en-US"/>
        </w:rPr>
        <w:t>); debate ensued; agreed to, 768</w:t>
      </w:r>
    </w:p>
    <w:p w14:paraId="64CE1A58" w14:textId="77777777" w:rsidR="00EF5E81" w:rsidRDefault="00EF5E81" w:rsidP="00EF5E81">
      <w:pPr>
        <w:pStyle w:val="Index3"/>
        <w:tabs>
          <w:tab w:val="right" w:leader="dot" w:pos="9316"/>
        </w:tabs>
        <w:rPr>
          <w:noProof/>
        </w:rPr>
      </w:pPr>
      <w:r w:rsidRPr="00F6447B">
        <w:rPr>
          <w:noProof/>
        </w:rPr>
        <w:t xml:space="preserve">Restorative justice reforms—Assembly resolution of 28 June 2023—Government response—Ministerial statement </w:t>
      </w:r>
      <w:r w:rsidRPr="00F6447B">
        <w:rPr>
          <w:i/>
          <w:iCs/>
          <w:noProof/>
        </w:rPr>
        <w:t>(Mr Rattenbury</w:t>
      </w:r>
      <w:r w:rsidRPr="00F6447B">
        <w:rPr>
          <w:noProof/>
        </w:rPr>
        <w:t>); agreed to</w:t>
      </w:r>
      <w:r>
        <w:rPr>
          <w:noProof/>
        </w:rPr>
        <w:t>, 1603</w:t>
      </w:r>
    </w:p>
    <w:p w14:paraId="3A223008" w14:textId="761158B3" w:rsidR="0030071E" w:rsidRDefault="0030071E" w:rsidP="0030071E">
      <w:pPr>
        <w:pStyle w:val="Index3"/>
        <w:tabs>
          <w:tab w:val="right" w:leader="dot" w:pos="9316"/>
        </w:tabs>
        <w:rPr>
          <w:noProof/>
        </w:rPr>
      </w:pPr>
      <w:r>
        <w:rPr>
          <w:noProof/>
        </w:rPr>
        <w:t>R</w:t>
      </w:r>
      <w:r w:rsidRPr="00E672F5">
        <w:rPr>
          <w:noProof/>
        </w:rPr>
        <w:t xml:space="preserve">etirement of Deputy Commissioner Neil Gaughan APM—Chief Police Officer for the ACT—Ministerial statement </w:t>
      </w:r>
      <w:r w:rsidRPr="00E672F5">
        <w:rPr>
          <w:i/>
          <w:iCs/>
          <w:noProof/>
        </w:rPr>
        <w:t>(Mr Barr</w:t>
      </w:r>
      <w:r w:rsidRPr="00E672F5">
        <w:rPr>
          <w:noProof/>
        </w:rPr>
        <w:t>); debate ensued; agreed to</w:t>
      </w:r>
      <w:r>
        <w:rPr>
          <w:noProof/>
        </w:rPr>
        <w:t>, 1693</w:t>
      </w:r>
    </w:p>
    <w:p w14:paraId="18A5522A" w14:textId="77777777" w:rsidR="006E1174" w:rsidRDefault="006E1174" w:rsidP="006E1174">
      <w:pPr>
        <w:pStyle w:val="Index1"/>
        <w:keepNext/>
        <w:keepLines/>
        <w:tabs>
          <w:tab w:val="right" w:leader="dot" w:pos="9017"/>
        </w:tabs>
        <w:rPr>
          <w:noProof/>
        </w:rPr>
      </w:pPr>
      <w:r w:rsidRPr="00A46C38">
        <w:rPr>
          <w:b/>
          <w:bCs/>
          <w:noProof/>
        </w:rPr>
        <w:lastRenderedPageBreak/>
        <w:t>Motions</w:t>
      </w:r>
      <w:r>
        <w:rPr>
          <w:b/>
          <w:bCs/>
          <w:noProof/>
        </w:rPr>
        <w:t>—To take note of paper</w:t>
      </w:r>
      <w:r>
        <w:rPr>
          <w:noProof/>
        </w:rPr>
        <w:t>—</w:t>
      </w:r>
      <w:r>
        <w:rPr>
          <w:i/>
          <w:iCs/>
          <w:noProof/>
        </w:rPr>
        <w:t>continued</w:t>
      </w:r>
    </w:p>
    <w:p w14:paraId="7BA62545" w14:textId="5CE5CD5C" w:rsidR="00512575" w:rsidRDefault="00705B41" w:rsidP="00671E15">
      <w:pPr>
        <w:pStyle w:val="Index3"/>
        <w:tabs>
          <w:tab w:val="right" w:leader="dot" w:pos="9318"/>
        </w:tabs>
      </w:pPr>
      <w:r w:rsidRPr="00A2759E">
        <w:rPr>
          <w:noProof/>
        </w:rPr>
        <w:t>Review of</w:t>
      </w:r>
      <w:r w:rsidR="005A1AB1">
        <w:rPr>
          <w:noProof/>
        </w:rPr>
        <w:t xml:space="preserve"> </w:t>
      </w:r>
      <w:r w:rsidR="00F4655C" w:rsidRPr="007A1068">
        <w:t>Embedded Networks in the ACT</w:t>
      </w:r>
      <w:r w:rsidR="00512575">
        <w:t>—</w:t>
      </w:r>
    </w:p>
    <w:p w14:paraId="7A9499C9" w14:textId="3AF9204A" w:rsidR="00F4655C" w:rsidRDefault="00F4655C" w:rsidP="00033490">
      <w:pPr>
        <w:pStyle w:val="Index4"/>
      </w:pPr>
      <w:r w:rsidRPr="007A1068">
        <w:t xml:space="preserve">Embedded </w:t>
      </w:r>
      <w:r w:rsidR="00FF46AB">
        <w:t>u</w:t>
      </w:r>
      <w:r w:rsidRPr="007A1068">
        <w:t xml:space="preserve">tilities networks—Assembly Resolution of 18 October 2022—Government response—Ministerial statement </w:t>
      </w:r>
      <w:r w:rsidRPr="005A1AB1">
        <w:rPr>
          <w:i/>
          <w:iCs/>
        </w:rPr>
        <w:t>(Mr</w:t>
      </w:r>
      <w:r w:rsidR="005A1AB1">
        <w:rPr>
          <w:i/>
          <w:iCs/>
        </w:rPr>
        <w:t> </w:t>
      </w:r>
      <w:r w:rsidRPr="005A1AB1">
        <w:rPr>
          <w:i/>
          <w:iCs/>
        </w:rPr>
        <w:t>Rattenbury</w:t>
      </w:r>
      <w:r w:rsidRPr="007A1068">
        <w:t>); agreed to</w:t>
      </w:r>
      <w:r>
        <w:t>, 1289</w:t>
      </w:r>
    </w:p>
    <w:p w14:paraId="2FF0C13A" w14:textId="74721FDC" w:rsidR="00512575" w:rsidRDefault="00512575" w:rsidP="00033490">
      <w:pPr>
        <w:pStyle w:val="Index4"/>
      </w:pPr>
      <w:r w:rsidRPr="003668D6">
        <w:t xml:space="preserve">Government response—Ministerial statement </w:t>
      </w:r>
      <w:r w:rsidRPr="003668D6">
        <w:rPr>
          <w:i/>
          <w:iCs/>
        </w:rPr>
        <w:t>(Mr Rattenbury</w:t>
      </w:r>
      <w:r w:rsidRPr="003668D6">
        <w:t>); agreed to</w:t>
      </w:r>
      <w:r>
        <w:t>, 1663</w:t>
      </w:r>
    </w:p>
    <w:p w14:paraId="5BF00CBD" w14:textId="764B707B" w:rsidR="00705B41" w:rsidRDefault="005A1AB1" w:rsidP="005A1AB1">
      <w:pPr>
        <w:pStyle w:val="Index3"/>
      </w:pPr>
      <w:r>
        <w:t>Review of t</w:t>
      </w:r>
      <w:r w:rsidR="00705B41" w:rsidRPr="00A2759E">
        <w:t xml:space="preserve">he ACT Heritage Council—Report for internal use—ACT Environment, Planning and Sustainable Development Directorate (Redacted), dated November 2022, in response to the Assembly Resolution of 9 February 2023 </w:t>
      </w:r>
      <w:r w:rsidR="00705B41" w:rsidRPr="00A2759E">
        <w:rPr>
          <w:i/>
          <w:iCs/>
        </w:rPr>
        <w:t>(Ms Vassarotti</w:t>
      </w:r>
      <w:r w:rsidR="00705B41" w:rsidRPr="00A2759E">
        <w:t>); debate ensued; agreed to</w:t>
      </w:r>
      <w:r w:rsidR="00705B41">
        <w:t>, 1060</w:t>
      </w:r>
    </w:p>
    <w:p w14:paraId="5C68AAA4" w14:textId="77777777" w:rsidR="00766AB8" w:rsidRDefault="00766AB8" w:rsidP="00766AB8">
      <w:pPr>
        <w:pStyle w:val="Index3"/>
        <w:tabs>
          <w:tab w:val="right" w:leader="dot" w:pos="9318"/>
        </w:tabs>
        <w:rPr>
          <w:noProof/>
        </w:rPr>
      </w:pPr>
      <w:r w:rsidRPr="00CF51FE">
        <w:rPr>
          <w:noProof/>
        </w:rPr>
        <w:t xml:space="preserve">Right to a healthy environment—Assembly resolution—Government response—Ministerial statement </w:t>
      </w:r>
      <w:r w:rsidRPr="00CF51FE">
        <w:rPr>
          <w:i/>
          <w:iCs/>
          <w:noProof/>
        </w:rPr>
        <w:t>(Ms Cheyne</w:t>
      </w:r>
      <w:r w:rsidRPr="00CF51FE">
        <w:rPr>
          <w:noProof/>
        </w:rPr>
        <w:t>); debate ensued; agreed to</w:t>
      </w:r>
      <w:r>
        <w:rPr>
          <w:noProof/>
        </w:rPr>
        <w:t>, 959</w:t>
      </w:r>
    </w:p>
    <w:p w14:paraId="691406EC" w14:textId="77777777" w:rsidR="00AC64B1" w:rsidRDefault="00AC64B1" w:rsidP="00AC64B1">
      <w:pPr>
        <w:pStyle w:val="Index3"/>
        <w:tabs>
          <w:tab w:val="right" w:leader="dot" w:pos="9318"/>
        </w:tabs>
        <w:rPr>
          <w:noProof/>
        </w:rPr>
      </w:pPr>
      <w:r w:rsidRPr="008434F1">
        <w:rPr>
          <w:noProof/>
        </w:rPr>
        <w:t xml:space="preserve">Road Maintenance—Assembly Resolution of 12 October 2022—Government Response—Ministerial statement </w:t>
      </w:r>
      <w:r w:rsidRPr="008434F1">
        <w:rPr>
          <w:i/>
          <w:iCs/>
          <w:noProof/>
        </w:rPr>
        <w:t>(Mr Steel</w:t>
      </w:r>
      <w:r w:rsidRPr="008434F1">
        <w:rPr>
          <w:noProof/>
        </w:rPr>
        <w:t>); agreed to</w:t>
      </w:r>
      <w:r>
        <w:rPr>
          <w:noProof/>
        </w:rPr>
        <w:t>, 1010</w:t>
      </w:r>
    </w:p>
    <w:p w14:paraId="6E2733C1" w14:textId="77777777" w:rsidR="00CB021F" w:rsidRDefault="003312F9" w:rsidP="003312F9">
      <w:pPr>
        <w:pStyle w:val="Index3"/>
        <w:rPr>
          <w:noProof/>
        </w:rPr>
      </w:pPr>
      <w:r>
        <w:rPr>
          <w:noProof/>
        </w:rPr>
        <w:t>Royal Commission into Institutional Responses to Child Sexual Abuse—ACT Government Progress Report responding to recommendations</w:t>
      </w:r>
      <w:r w:rsidRPr="00A46C38">
        <w:rPr>
          <w:noProof/>
        </w:rPr>
        <w:t>—</w:t>
      </w:r>
    </w:p>
    <w:p w14:paraId="70F96274" w14:textId="77777777" w:rsidR="00CB021F" w:rsidRPr="00CB021F" w:rsidRDefault="00CB021F" w:rsidP="00CB021F">
      <w:pPr>
        <w:pStyle w:val="Index5"/>
        <w:rPr>
          <w:noProof/>
        </w:rPr>
      </w:pPr>
      <w:r w:rsidRPr="009E49E2">
        <w:rPr>
          <w:noProof/>
        </w:rPr>
        <w:t xml:space="preserve">Fourth Progress Report </w:t>
      </w:r>
      <w:r w:rsidRPr="009E49E2">
        <w:rPr>
          <w:i/>
          <w:iCs/>
          <w:noProof/>
        </w:rPr>
        <w:t>(Mr Gentleman</w:t>
      </w:r>
      <w:r w:rsidRPr="009E49E2">
        <w:rPr>
          <w:i/>
          <w:noProof/>
        </w:rPr>
        <w:t>)</w:t>
      </w:r>
      <w:r w:rsidRPr="009E49E2">
        <w:rPr>
          <w:noProof/>
        </w:rPr>
        <w:t>; agreed to</w:t>
      </w:r>
      <w:r>
        <w:rPr>
          <w:noProof/>
        </w:rPr>
        <w:t>, 811</w:t>
      </w:r>
    </w:p>
    <w:p w14:paraId="2A42F959" w14:textId="77777777" w:rsidR="00CB021F" w:rsidRDefault="00CB021F" w:rsidP="00CB021F">
      <w:pPr>
        <w:pStyle w:val="Index5"/>
        <w:rPr>
          <w:noProof/>
        </w:rPr>
      </w:pPr>
      <w:r w:rsidRPr="00A46C38">
        <w:rPr>
          <w:noProof/>
        </w:rPr>
        <w:t xml:space="preserve">Ministerial statement </w:t>
      </w:r>
      <w:r w:rsidRPr="00A46C38">
        <w:rPr>
          <w:i/>
          <w:iCs/>
          <w:noProof/>
        </w:rPr>
        <w:t>(</w:t>
      </w:r>
      <w:r>
        <w:rPr>
          <w:i/>
          <w:iCs/>
          <w:noProof/>
        </w:rPr>
        <w:t>Mr </w:t>
      </w:r>
      <w:r w:rsidRPr="00A46C38">
        <w:rPr>
          <w:i/>
          <w:iCs/>
          <w:noProof/>
        </w:rPr>
        <w:t>Barr</w:t>
      </w:r>
      <w:r w:rsidRPr="00A46C38">
        <w:rPr>
          <w:noProof/>
        </w:rPr>
        <w:t>); debate ensued; agreed to</w:t>
      </w:r>
      <w:r>
        <w:rPr>
          <w:noProof/>
        </w:rPr>
        <w:t>, 85</w:t>
      </w:r>
    </w:p>
    <w:p w14:paraId="020AC62F" w14:textId="77777777" w:rsidR="00C75A41" w:rsidRDefault="00C75A41" w:rsidP="00C75A41">
      <w:pPr>
        <w:pStyle w:val="Index3"/>
        <w:tabs>
          <w:tab w:val="right" w:leader="dot" w:pos="9316"/>
        </w:tabs>
        <w:rPr>
          <w:noProof/>
        </w:rPr>
      </w:pPr>
      <w:r w:rsidRPr="008B3BF5">
        <w:rPr>
          <w:noProof/>
        </w:rPr>
        <w:t xml:space="preserve">Safe swimming infrastructure—Assembly resolution of 30 November 2022—Government response—Ministerial statement </w:t>
      </w:r>
      <w:r w:rsidRPr="008B3BF5">
        <w:rPr>
          <w:i/>
          <w:iCs/>
          <w:noProof/>
        </w:rPr>
        <w:t>(Mr Gentleman</w:t>
      </w:r>
      <w:r w:rsidRPr="008B3BF5">
        <w:rPr>
          <w:noProof/>
        </w:rPr>
        <w:t>); debate ensued; agreed to</w:t>
      </w:r>
      <w:r>
        <w:rPr>
          <w:noProof/>
        </w:rPr>
        <w:t>, 1484</w:t>
      </w:r>
    </w:p>
    <w:p w14:paraId="666492E3" w14:textId="77777777" w:rsidR="00716755" w:rsidRDefault="00716755" w:rsidP="003312F9">
      <w:pPr>
        <w:pStyle w:val="Index3"/>
        <w:rPr>
          <w:noProof/>
        </w:rPr>
      </w:pPr>
      <w:r>
        <w:rPr>
          <w:noProof/>
        </w:rPr>
        <w:t>Safer Families Annual Statement—</w:t>
      </w:r>
    </w:p>
    <w:p w14:paraId="3B63FA36" w14:textId="77777777" w:rsidR="003312F9" w:rsidRDefault="003312F9" w:rsidP="00033490">
      <w:pPr>
        <w:pStyle w:val="Index4"/>
      </w:pPr>
      <w:r w:rsidRPr="00A46C38">
        <w:t xml:space="preserve">2021—Ministerial statement </w:t>
      </w:r>
      <w:r w:rsidRPr="00A46C38">
        <w:rPr>
          <w:i/>
          <w:iCs/>
        </w:rPr>
        <w:t>(</w:t>
      </w:r>
      <w:r w:rsidR="00291A92">
        <w:rPr>
          <w:i/>
          <w:iCs/>
        </w:rPr>
        <w:t>Ms </w:t>
      </w:r>
      <w:r w:rsidRPr="00A46C38">
        <w:rPr>
          <w:i/>
          <w:iCs/>
        </w:rPr>
        <w:t>Berry</w:t>
      </w:r>
      <w:r w:rsidRPr="00A46C38">
        <w:t>); debate ensued; agreed to</w:t>
      </w:r>
      <w:r>
        <w:t>, 216</w:t>
      </w:r>
    </w:p>
    <w:p w14:paraId="0582CB1A" w14:textId="77777777" w:rsidR="00716755" w:rsidRDefault="00716755" w:rsidP="00033490">
      <w:pPr>
        <w:pStyle w:val="Index4"/>
      </w:pPr>
      <w:r>
        <w:t>2022</w:t>
      </w:r>
      <w:r w:rsidRPr="002E34A3">
        <w:t xml:space="preserve">—Ministerial statement </w:t>
      </w:r>
      <w:r w:rsidRPr="002E34A3">
        <w:rPr>
          <w:i/>
          <w:iCs/>
        </w:rPr>
        <w:t>(</w:t>
      </w:r>
      <w:r w:rsidR="00291A92">
        <w:rPr>
          <w:i/>
          <w:iCs/>
        </w:rPr>
        <w:t>Ms </w:t>
      </w:r>
      <w:r w:rsidRPr="002E34A3">
        <w:rPr>
          <w:i/>
          <w:iCs/>
        </w:rPr>
        <w:t>Berry</w:t>
      </w:r>
      <w:r w:rsidRPr="002E34A3">
        <w:t>); agreed to</w:t>
      </w:r>
      <w:r>
        <w:t>, 668</w:t>
      </w:r>
    </w:p>
    <w:p w14:paraId="0899C34D" w14:textId="77777777" w:rsidR="00EB7FE8" w:rsidRDefault="00EB7FE8" w:rsidP="00033490">
      <w:pPr>
        <w:pStyle w:val="Index4"/>
      </w:pPr>
      <w:r w:rsidRPr="006A5CF8">
        <w:t xml:space="preserve">2023—Ministerial statement </w:t>
      </w:r>
      <w:r w:rsidRPr="006A5CF8">
        <w:rPr>
          <w:i/>
          <w:iCs/>
        </w:rPr>
        <w:t>(Ms Berry</w:t>
      </w:r>
      <w:r w:rsidRPr="006A5CF8">
        <w:t>); agreed to</w:t>
      </w:r>
      <w:r>
        <w:t>, 1198</w:t>
      </w:r>
    </w:p>
    <w:p w14:paraId="6D036020" w14:textId="77777777" w:rsidR="00196DEB" w:rsidRDefault="00196DEB" w:rsidP="00033490">
      <w:pPr>
        <w:pStyle w:val="Index4"/>
      </w:pPr>
      <w:r w:rsidRPr="00433F5B">
        <w:t xml:space="preserve">2024—Ministerial statement </w:t>
      </w:r>
      <w:r w:rsidRPr="00433F5B">
        <w:rPr>
          <w:i/>
          <w:iCs/>
        </w:rPr>
        <w:t>(Ms Berry</w:t>
      </w:r>
      <w:r w:rsidRPr="00433F5B">
        <w:t>); debate ensued; agreed to</w:t>
      </w:r>
      <w:r>
        <w:t>, 1873</w:t>
      </w:r>
    </w:p>
    <w:p w14:paraId="05B663FD" w14:textId="3CAC82AD" w:rsidR="00705114" w:rsidRPr="008D1976" w:rsidRDefault="00705114" w:rsidP="003C459E">
      <w:pPr>
        <w:pStyle w:val="Index3"/>
        <w:ind w:left="748" w:hanging="289"/>
        <w:rPr>
          <w:noProof/>
          <w:lang w:val="en-US"/>
        </w:rPr>
      </w:pPr>
      <w:r w:rsidRPr="008D1976">
        <w:rPr>
          <w:noProof/>
          <w:lang w:val="en-US"/>
        </w:rPr>
        <w:t>Set up for Success: An Early Childhood Strategy for the ACT—Phase One Implementation Plan</w:t>
      </w:r>
      <w:r w:rsidR="002128F4">
        <w:rPr>
          <w:noProof/>
          <w:lang w:val="en-US"/>
        </w:rPr>
        <w:t xml:space="preserve"> </w:t>
      </w:r>
      <w:r w:rsidR="002128F4" w:rsidRPr="006A5CF8">
        <w:rPr>
          <w:i/>
          <w:iCs/>
        </w:rPr>
        <w:t>(Ms Berry</w:t>
      </w:r>
      <w:r w:rsidR="002128F4" w:rsidRPr="006A5CF8">
        <w:t>); agreed to</w:t>
      </w:r>
      <w:r w:rsidR="002128F4">
        <w:t>, 601</w:t>
      </w:r>
    </w:p>
    <w:p w14:paraId="4F222A8F" w14:textId="77777777" w:rsidR="003C459E" w:rsidRDefault="003C459E" w:rsidP="003C459E">
      <w:pPr>
        <w:pStyle w:val="Index3"/>
      </w:pPr>
      <w:r w:rsidRPr="0082699F">
        <w:t xml:space="preserve">Scientific Committee—Ministerial statement </w:t>
      </w:r>
      <w:r w:rsidRPr="0082699F">
        <w:rPr>
          <w:i/>
        </w:rPr>
        <w:t>(Ms Vassarotti</w:t>
      </w:r>
      <w:r w:rsidRPr="0082699F">
        <w:t>); agreed to</w:t>
      </w:r>
      <w:r>
        <w:t>, 1910</w:t>
      </w:r>
    </w:p>
    <w:p w14:paraId="41269596" w14:textId="77777777" w:rsidR="009E3107" w:rsidRDefault="009E3107" w:rsidP="003C459E">
      <w:pPr>
        <w:pStyle w:val="Index3"/>
        <w:ind w:left="748" w:hanging="289"/>
        <w:rPr>
          <w:noProof/>
        </w:rPr>
      </w:pPr>
      <w:r w:rsidRPr="00DA430F">
        <w:rPr>
          <w:noProof/>
        </w:rPr>
        <w:t xml:space="preserve">Schizophrenia Awareness Week—Ministerial statement </w:t>
      </w:r>
      <w:r w:rsidRPr="00DA430F">
        <w:rPr>
          <w:i/>
          <w:iCs/>
          <w:noProof/>
        </w:rPr>
        <w:t>(</w:t>
      </w:r>
      <w:r w:rsidR="00291A92">
        <w:rPr>
          <w:i/>
          <w:iCs/>
          <w:noProof/>
        </w:rPr>
        <w:t>Ms </w:t>
      </w:r>
      <w:r w:rsidRPr="00DA430F">
        <w:rPr>
          <w:i/>
          <w:iCs/>
          <w:noProof/>
        </w:rPr>
        <w:t>Davidson</w:t>
      </w:r>
      <w:r w:rsidRPr="00DA430F">
        <w:rPr>
          <w:noProof/>
        </w:rPr>
        <w:t>); agreed to</w:t>
      </w:r>
      <w:r>
        <w:rPr>
          <w:noProof/>
        </w:rPr>
        <w:t>, 703</w:t>
      </w:r>
    </w:p>
    <w:p w14:paraId="00456992" w14:textId="77777777" w:rsidR="00537D10" w:rsidRDefault="00537D10" w:rsidP="003C459E">
      <w:pPr>
        <w:pStyle w:val="Index3"/>
        <w:numPr>
          <w:ilvl w:val="0"/>
          <w:numId w:val="0"/>
        </w:numPr>
        <w:tabs>
          <w:tab w:val="right" w:leader="dot" w:pos="9318"/>
        </w:tabs>
        <w:ind w:left="749" w:hanging="288"/>
        <w:rPr>
          <w:noProof/>
        </w:rPr>
      </w:pPr>
      <w:r w:rsidRPr="00EF1222">
        <w:rPr>
          <w:noProof/>
        </w:rPr>
        <w:t>Scope 3 Greenhouse Gas Emissions in the ACT—</w:t>
      </w:r>
      <w:r>
        <w:rPr>
          <w:noProof/>
        </w:rPr>
        <w:t>Investigation Report—</w:t>
      </w:r>
      <w:r w:rsidRPr="00EF1222">
        <w:rPr>
          <w:noProof/>
        </w:rPr>
        <w:t xml:space="preserve">Government response—Ministerial statement </w:t>
      </w:r>
      <w:r w:rsidRPr="00EF1222">
        <w:rPr>
          <w:i/>
          <w:iCs/>
          <w:noProof/>
        </w:rPr>
        <w:t>(</w:t>
      </w:r>
      <w:r w:rsidR="00291A92">
        <w:rPr>
          <w:i/>
          <w:iCs/>
          <w:noProof/>
        </w:rPr>
        <w:t>Mr </w:t>
      </w:r>
      <w:r w:rsidRPr="00EF1222">
        <w:rPr>
          <w:i/>
          <w:iCs/>
          <w:noProof/>
        </w:rPr>
        <w:t>Rattenbury</w:t>
      </w:r>
      <w:r w:rsidRPr="00EF1222">
        <w:rPr>
          <w:noProof/>
        </w:rPr>
        <w:t>); debate ensued; agreed to</w:t>
      </w:r>
      <w:r>
        <w:rPr>
          <w:noProof/>
        </w:rPr>
        <w:t>, 665</w:t>
      </w:r>
    </w:p>
    <w:p w14:paraId="01EFC3DC" w14:textId="55027CB9" w:rsidR="002C4896" w:rsidRDefault="002C4896" w:rsidP="002128F4">
      <w:pPr>
        <w:pStyle w:val="Index3"/>
        <w:tabs>
          <w:tab w:val="right" w:leader="dot" w:pos="7734"/>
        </w:tabs>
        <w:ind w:left="748" w:hanging="289"/>
        <w:rPr>
          <w:noProof/>
        </w:rPr>
      </w:pPr>
      <w:r w:rsidRPr="00BD7730">
        <w:rPr>
          <w:noProof/>
        </w:rPr>
        <w:t xml:space="preserve">Senior Practitioner Act—Update on the implementation—Ministerial statement </w:t>
      </w:r>
      <w:r w:rsidRPr="00BD7730">
        <w:rPr>
          <w:i/>
          <w:iCs/>
          <w:noProof/>
        </w:rPr>
        <w:t>(</w:t>
      </w:r>
      <w:r w:rsidR="00291A92">
        <w:rPr>
          <w:i/>
          <w:iCs/>
          <w:noProof/>
        </w:rPr>
        <w:t>Ms </w:t>
      </w:r>
      <w:r w:rsidRPr="00BD7730">
        <w:rPr>
          <w:i/>
          <w:iCs/>
          <w:noProof/>
        </w:rPr>
        <w:t>Davidson</w:t>
      </w:r>
      <w:r w:rsidRPr="00BD7730">
        <w:rPr>
          <w:noProof/>
        </w:rPr>
        <w:t>); agreed to</w:t>
      </w:r>
      <w:r>
        <w:rPr>
          <w:noProof/>
        </w:rPr>
        <w:t>, 486</w:t>
      </w:r>
    </w:p>
    <w:p w14:paraId="66397CC7" w14:textId="77777777" w:rsidR="007160A0" w:rsidRDefault="00BB7B28" w:rsidP="00BB7B28">
      <w:pPr>
        <w:pStyle w:val="Index3"/>
        <w:tabs>
          <w:tab w:val="right" w:leader="dot" w:pos="9318"/>
        </w:tabs>
        <w:rPr>
          <w:noProof/>
        </w:rPr>
      </w:pPr>
      <w:r w:rsidRPr="00650273">
        <w:rPr>
          <w:noProof/>
        </w:rPr>
        <w:t xml:space="preserve">Set up for Success: An </w:t>
      </w:r>
      <w:r w:rsidR="007160A0" w:rsidRPr="00650273">
        <w:rPr>
          <w:noProof/>
        </w:rPr>
        <w:t xml:space="preserve">Early Childhood Strategy For The </w:t>
      </w:r>
      <w:r w:rsidRPr="00650273">
        <w:rPr>
          <w:noProof/>
        </w:rPr>
        <w:t>ACT</w:t>
      </w:r>
      <w:r w:rsidR="007160A0" w:rsidRPr="00650273">
        <w:rPr>
          <w:noProof/>
        </w:rPr>
        <w:t>—</w:t>
      </w:r>
      <w:r w:rsidRPr="00650273">
        <w:rPr>
          <w:noProof/>
        </w:rPr>
        <w:t xml:space="preserve">Phase </w:t>
      </w:r>
      <w:r w:rsidR="007160A0" w:rsidRPr="00650273">
        <w:rPr>
          <w:noProof/>
        </w:rPr>
        <w:t>One Implementation Plan</w:t>
      </w:r>
      <w:r w:rsidRPr="00650273">
        <w:rPr>
          <w:noProof/>
        </w:rPr>
        <w:t>—</w:t>
      </w:r>
    </w:p>
    <w:p w14:paraId="4674CCCD" w14:textId="77777777" w:rsidR="00BB7B28" w:rsidRDefault="00BB7B28" w:rsidP="00FF46AB">
      <w:pPr>
        <w:pStyle w:val="Index4"/>
        <w:ind w:left="1145"/>
      </w:pPr>
      <w:r w:rsidRPr="00650273">
        <w:t xml:space="preserve">Ministerial statement </w:t>
      </w:r>
      <w:r w:rsidRPr="00650273">
        <w:rPr>
          <w:i/>
          <w:iCs/>
        </w:rPr>
        <w:t>(</w:t>
      </w:r>
      <w:r w:rsidR="00291A92">
        <w:rPr>
          <w:i/>
          <w:iCs/>
        </w:rPr>
        <w:t>Ms </w:t>
      </w:r>
      <w:r w:rsidRPr="00650273">
        <w:rPr>
          <w:i/>
          <w:iCs/>
        </w:rPr>
        <w:t>Berry</w:t>
      </w:r>
      <w:r w:rsidRPr="00650273">
        <w:t>); agreed to</w:t>
      </w:r>
      <w:r>
        <w:t>, 601</w:t>
      </w:r>
    </w:p>
    <w:p w14:paraId="317609E9" w14:textId="11510ADE" w:rsidR="007160A0" w:rsidRPr="00FF46AB" w:rsidRDefault="007160A0" w:rsidP="00FF46AB">
      <w:pPr>
        <w:pStyle w:val="Index4"/>
        <w:keepNext/>
        <w:ind w:left="1145"/>
        <w:rPr>
          <w:lang w:val="en-US"/>
        </w:rPr>
      </w:pPr>
      <w:r w:rsidRPr="00FF46AB">
        <w:rPr>
          <w:lang w:val="en-US"/>
        </w:rPr>
        <w:t>(Mr Gentleman)</w:t>
      </w:r>
      <w:r w:rsidR="00FF46AB" w:rsidRPr="00FF46AB">
        <w:rPr>
          <w:lang w:val="en-US"/>
        </w:rPr>
        <w:t xml:space="preserve">; </w:t>
      </w:r>
      <w:r w:rsidR="00FF46AB">
        <w:rPr>
          <w:lang w:val="en-US"/>
        </w:rPr>
        <w:t>a</w:t>
      </w:r>
      <w:r w:rsidRPr="00FF46AB">
        <w:rPr>
          <w:lang w:val="en-US"/>
        </w:rPr>
        <w:t>djourned, 779</w:t>
      </w:r>
    </w:p>
    <w:p w14:paraId="747634CE" w14:textId="77777777" w:rsidR="00194F7B" w:rsidRDefault="00194F7B" w:rsidP="00194F7B">
      <w:pPr>
        <w:pStyle w:val="Index3"/>
        <w:tabs>
          <w:tab w:val="right" w:leader="dot" w:pos="7645"/>
        </w:tabs>
        <w:rPr>
          <w:noProof/>
        </w:rPr>
      </w:pPr>
      <w:r w:rsidRPr="00547B07">
        <w:rPr>
          <w:noProof/>
        </w:rPr>
        <w:t xml:space="preserve">Sexual Assault (Police) Review Report—Government response—Ministerial statement </w:t>
      </w:r>
      <w:r w:rsidRPr="00547B07">
        <w:rPr>
          <w:i/>
          <w:iCs/>
          <w:noProof/>
        </w:rPr>
        <w:t>(Ms Berry</w:t>
      </w:r>
      <w:r w:rsidRPr="00547B07">
        <w:rPr>
          <w:noProof/>
        </w:rPr>
        <w:t>); agreed to</w:t>
      </w:r>
      <w:r>
        <w:rPr>
          <w:noProof/>
        </w:rPr>
        <w:t>, 2088</w:t>
      </w:r>
    </w:p>
    <w:p w14:paraId="75D4B3C0" w14:textId="77777777" w:rsidR="00194F7B" w:rsidRDefault="00194F7B" w:rsidP="00891218">
      <w:pPr>
        <w:pStyle w:val="Index3"/>
        <w:tabs>
          <w:tab w:val="right" w:leader="dot" w:pos="9316"/>
        </w:tabs>
        <w:rPr>
          <w:noProof/>
        </w:rPr>
      </w:pPr>
      <w:r w:rsidRPr="00C7757D">
        <w:rPr>
          <w:noProof/>
        </w:rPr>
        <w:t xml:space="preserve">Sexual assault prevention and Response program 2023—Ministerial statement </w:t>
      </w:r>
      <w:r w:rsidRPr="00C7757D">
        <w:rPr>
          <w:i/>
          <w:iCs/>
          <w:noProof/>
        </w:rPr>
        <w:t>(Ms</w:t>
      </w:r>
      <w:r>
        <w:rPr>
          <w:i/>
          <w:iCs/>
          <w:noProof/>
        </w:rPr>
        <w:t> </w:t>
      </w:r>
      <w:r w:rsidRPr="00C7757D">
        <w:rPr>
          <w:i/>
          <w:iCs/>
          <w:noProof/>
        </w:rPr>
        <w:t xml:space="preserve"> Berry</w:t>
      </w:r>
      <w:r w:rsidRPr="00C7757D">
        <w:rPr>
          <w:noProof/>
        </w:rPr>
        <w:t>); agreed to</w:t>
      </w:r>
      <w:r>
        <w:rPr>
          <w:noProof/>
        </w:rPr>
        <w:t>, 1346</w:t>
      </w:r>
    </w:p>
    <w:p w14:paraId="748DB5BD" w14:textId="77777777" w:rsidR="004D379E" w:rsidRDefault="004D379E" w:rsidP="004D379E">
      <w:pPr>
        <w:pStyle w:val="Index3"/>
        <w:tabs>
          <w:tab w:val="right" w:leader="dot" w:pos="9318"/>
        </w:tabs>
        <w:rPr>
          <w:noProof/>
        </w:rPr>
      </w:pPr>
      <w:r w:rsidRPr="00EA0F14">
        <w:rPr>
          <w:noProof/>
        </w:rPr>
        <w:t xml:space="preserve">Shoring Collapse at Dickson—Ministerial statement </w:t>
      </w:r>
      <w:r w:rsidRPr="00EA0F14">
        <w:rPr>
          <w:i/>
          <w:iCs/>
          <w:noProof/>
        </w:rPr>
        <w:t>(Ms Cheyne</w:t>
      </w:r>
      <w:r w:rsidRPr="00EA0F14">
        <w:rPr>
          <w:noProof/>
        </w:rPr>
        <w:t>); debate ensued; agreed to</w:t>
      </w:r>
      <w:r>
        <w:rPr>
          <w:noProof/>
        </w:rPr>
        <w:t>, 866</w:t>
      </w:r>
    </w:p>
    <w:p w14:paraId="760DF6C4" w14:textId="77777777" w:rsidR="00F4655C" w:rsidRDefault="00F4655C" w:rsidP="00F4655C">
      <w:pPr>
        <w:pStyle w:val="Index3"/>
        <w:tabs>
          <w:tab w:val="right" w:leader="dot" w:pos="9316"/>
        </w:tabs>
        <w:rPr>
          <w:noProof/>
        </w:rPr>
      </w:pPr>
      <w:r w:rsidRPr="007B77AA">
        <w:rPr>
          <w:noProof/>
        </w:rPr>
        <w:t xml:space="preserve">Silica Dust Safety Reforms Update—Ministerial statement </w:t>
      </w:r>
      <w:r w:rsidRPr="007B77AA">
        <w:rPr>
          <w:i/>
          <w:iCs/>
          <w:noProof/>
        </w:rPr>
        <w:t>(Mr Gentleman</w:t>
      </w:r>
      <w:r w:rsidRPr="007B77AA">
        <w:rPr>
          <w:noProof/>
        </w:rPr>
        <w:t>); debate ensued; agreed to</w:t>
      </w:r>
      <w:r>
        <w:rPr>
          <w:noProof/>
        </w:rPr>
        <w:t>, 1303</w:t>
      </w:r>
    </w:p>
    <w:p w14:paraId="1866EE10" w14:textId="77777777" w:rsidR="00277A91" w:rsidRDefault="00277A91" w:rsidP="00277A91">
      <w:pPr>
        <w:pStyle w:val="Index3"/>
        <w:tabs>
          <w:tab w:val="right" w:leader="dot" w:pos="9318"/>
        </w:tabs>
        <w:rPr>
          <w:noProof/>
        </w:rPr>
      </w:pPr>
      <w:r w:rsidRPr="009974B1">
        <w:rPr>
          <w:noProof/>
        </w:rPr>
        <w:t xml:space="preserve">Skilled to Succeed—Ministerial statement </w:t>
      </w:r>
      <w:r w:rsidRPr="009974B1">
        <w:rPr>
          <w:i/>
          <w:iCs/>
          <w:noProof/>
        </w:rPr>
        <w:t>(</w:t>
      </w:r>
      <w:r w:rsidR="00291A92">
        <w:rPr>
          <w:i/>
          <w:iCs/>
          <w:noProof/>
        </w:rPr>
        <w:t>Mr </w:t>
      </w:r>
      <w:r w:rsidRPr="009974B1">
        <w:rPr>
          <w:i/>
          <w:iCs/>
          <w:noProof/>
        </w:rPr>
        <w:t>Steel</w:t>
      </w:r>
      <w:r w:rsidRPr="009974B1">
        <w:rPr>
          <w:noProof/>
        </w:rPr>
        <w:t>); agreed to</w:t>
      </w:r>
      <w:r>
        <w:rPr>
          <w:noProof/>
        </w:rPr>
        <w:t>, 613</w:t>
      </w:r>
    </w:p>
    <w:p w14:paraId="4668187C" w14:textId="77777777" w:rsidR="00FF46AB" w:rsidRDefault="00FF46AB" w:rsidP="00FF46AB">
      <w:pPr>
        <w:pStyle w:val="Index1"/>
        <w:keepNext/>
        <w:tabs>
          <w:tab w:val="right" w:leader="dot" w:pos="9017"/>
        </w:tabs>
        <w:rPr>
          <w:noProof/>
        </w:rPr>
      </w:pPr>
      <w:r w:rsidRPr="00A46C38">
        <w:rPr>
          <w:b/>
          <w:bCs/>
          <w:noProof/>
        </w:rPr>
        <w:lastRenderedPageBreak/>
        <w:t>Motions</w:t>
      </w:r>
      <w:r>
        <w:rPr>
          <w:b/>
          <w:bCs/>
          <w:noProof/>
        </w:rPr>
        <w:t>—To take note of paper</w:t>
      </w:r>
      <w:r>
        <w:rPr>
          <w:noProof/>
        </w:rPr>
        <w:t>—</w:t>
      </w:r>
      <w:r>
        <w:rPr>
          <w:i/>
          <w:iCs/>
          <w:noProof/>
        </w:rPr>
        <w:t>continued</w:t>
      </w:r>
    </w:p>
    <w:p w14:paraId="3FC79B0D" w14:textId="77777777" w:rsidR="003312F9" w:rsidRDefault="003312F9" w:rsidP="003312F9">
      <w:pPr>
        <w:pStyle w:val="Index3"/>
        <w:rPr>
          <w:noProof/>
        </w:rPr>
      </w:pPr>
      <w:r w:rsidRPr="00A46C38">
        <w:rPr>
          <w:noProof/>
        </w:rPr>
        <w:t>Smoke and Air Quality—Response to resolution of the Assembly of 11</w:t>
      </w:r>
      <w:r w:rsidR="0039236D">
        <w:rPr>
          <w:noProof/>
        </w:rPr>
        <w:t> February</w:t>
      </w:r>
      <w:r w:rsidRPr="00A46C38">
        <w:rPr>
          <w:noProof/>
        </w:rPr>
        <w:t xml:space="preserve"> 2020, dated</w:t>
      </w:r>
      <w:r w:rsidR="0039236D">
        <w:rPr>
          <w:noProof/>
        </w:rPr>
        <w:t> February</w:t>
      </w:r>
      <w:r w:rsidRPr="00A46C38">
        <w:rPr>
          <w:noProof/>
        </w:rPr>
        <w:t xml:space="preserve"> 2021. </w:t>
      </w:r>
      <w:r w:rsidRPr="00A46C38">
        <w:rPr>
          <w:i/>
          <w:iCs/>
          <w:noProof/>
        </w:rPr>
        <w:t>(</w:t>
      </w:r>
      <w:r w:rsidR="00291A92">
        <w:rPr>
          <w:i/>
          <w:iCs/>
          <w:noProof/>
        </w:rPr>
        <w:t>Mr </w:t>
      </w:r>
      <w:r w:rsidRPr="00A46C38">
        <w:rPr>
          <w:i/>
          <w:iCs/>
          <w:noProof/>
        </w:rPr>
        <w:t>Gentleman</w:t>
      </w:r>
      <w:r w:rsidRPr="00A46C38">
        <w:rPr>
          <w:i/>
          <w:noProof/>
        </w:rPr>
        <w:t>)</w:t>
      </w:r>
      <w:r w:rsidRPr="00A46C38">
        <w:rPr>
          <w:noProof/>
        </w:rPr>
        <w:t>; debate ensued; agreed to</w:t>
      </w:r>
      <w:r>
        <w:rPr>
          <w:noProof/>
        </w:rPr>
        <w:t>, 54</w:t>
      </w:r>
    </w:p>
    <w:p w14:paraId="4455D53B" w14:textId="32E78E4B" w:rsidR="004250D3" w:rsidRDefault="004250D3" w:rsidP="004250D3">
      <w:pPr>
        <w:pStyle w:val="Index3"/>
        <w:tabs>
          <w:tab w:val="right" w:leader="dot" w:pos="9316"/>
        </w:tabs>
        <w:rPr>
          <w:noProof/>
          <w:spacing w:val="-2"/>
        </w:rPr>
      </w:pPr>
      <w:r>
        <w:rPr>
          <w:noProof/>
        </w:rPr>
        <w:t>S</w:t>
      </w:r>
      <w:r w:rsidRPr="006A4CE8">
        <w:rPr>
          <w:noProof/>
          <w:spacing w:val="-2"/>
        </w:rPr>
        <w:t xml:space="preserve">nakes—Protection and education programs—Assembly resolution of 28 March 2023—Government response—Ministerial statement </w:t>
      </w:r>
      <w:r w:rsidRPr="006A4CE8">
        <w:rPr>
          <w:i/>
          <w:iCs/>
          <w:noProof/>
          <w:spacing w:val="-2"/>
        </w:rPr>
        <w:t>(Ms Vassarotti</w:t>
      </w:r>
      <w:r w:rsidRPr="006A4CE8">
        <w:rPr>
          <w:noProof/>
          <w:spacing w:val="-2"/>
        </w:rPr>
        <w:t>); agreed to, 1474</w:t>
      </w:r>
    </w:p>
    <w:p w14:paraId="448F6BAB" w14:textId="77777777" w:rsidR="00EF5E81" w:rsidRDefault="00EF5E81" w:rsidP="00915B48">
      <w:pPr>
        <w:pStyle w:val="Index3"/>
        <w:keepNext/>
        <w:tabs>
          <w:tab w:val="right" w:leader="dot" w:pos="9316"/>
        </w:tabs>
        <w:ind w:left="748" w:hanging="289"/>
        <w:rPr>
          <w:noProof/>
        </w:rPr>
      </w:pPr>
      <w:r w:rsidRPr="00BA2338">
        <w:rPr>
          <w:noProof/>
        </w:rPr>
        <w:t xml:space="preserve">Specialist medical training—Assembly resolutions of 29 March (Maternal and Fetal Medicine Unit) and 31 August 2023 (Specialist medical training accreditation)—Government response—Ministerial statement </w:t>
      </w:r>
      <w:r w:rsidRPr="00BA2338">
        <w:rPr>
          <w:i/>
          <w:iCs/>
          <w:noProof/>
        </w:rPr>
        <w:t>(Ms Stephen-Smith</w:t>
      </w:r>
      <w:r w:rsidRPr="00BA2338">
        <w:rPr>
          <w:noProof/>
        </w:rPr>
        <w:t>); debate ensued; agreed to</w:t>
      </w:r>
      <w:r>
        <w:rPr>
          <w:noProof/>
        </w:rPr>
        <w:t>, 1633</w:t>
      </w:r>
    </w:p>
    <w:p w14:paraId="39B2A0CF" w14:textId="4E85115D" w:rsidR="009C01E7" w:rsidRDefault="009C01E7" w:rsidP="0024539A">
      <w:pPr>
        <w:pStyle w:val="Index3"/>
        <w:tabs>
          <w:tab w:val="right" w:leader="dot" w:pos="9318"/>
        </w:tabs>
      </w:pPr>
      <w:r>
        <w:rPr>
          <w:noProof/>
        </w:rPr>
        <w:t>Sport and active recreation—Report—Resolution of the Assembly of 22 April 2021—Update</w:t>
      </w:r>
      <w:r w:rsidRPr="00AD138F">
        <w:rPr>
          <w:noProof/>
        </w:rPr>
        <w:t xml:space="preserve"> </w:t>
      </w:r>
      <w:r w:rsidRPr="00FF46AB">
        <w:rPr>
          <w:i/>
          <w:iCs/>
          <w:noProof/>
        </w:rPr>
        <w:t>(</w:t>
      </w:r>
      <w:r w:rsidR="00291A92" w:rsidRPr="00FF46AB">
        <w:rPr>
          <w:i/>
          <w:iCs/>
          <w:noProof/>
        </w:rPr>
        <w:t>Mr </w:t>
      </w:r>
      <w:r w:rsidRPr="00FF46AB">
        <w:rPr>
          <w:i/>
          <w:iCs/>
          <w:noProof/>
        </w:rPr>
        <w:t>Gentleman)</w:t>
      </w:r>
      <w:r w:rsidR="00FF46AB">
        <w:rPr>
          <w:noProof/>
        </w:rPr>
        <w:t>; a</w:t>
      </w:r>
      <w:r w:rsidRPr="00AD138F">
        <w:t>djourned</w:t>
      </w:r>
      <w:r>
        <w:t>, 591</w:t>
      </w:r>
    </w:p>
    <w:p w14:paraId="14D007E2" w14:textId="77777777" w:rsidR="003312F9" w:rsidRDefault="003312F9" w:rsidP="003312F9">
      <w:pPr>
        <w:pStyle w:val="Index3"/>
        <w:rPr>
          <w:noProof/>
        </w:rPr>
      </w:pPr>
      <w:r w:rsidRPr="00A46C38">
        <w:rPr>
          <w:noProof/>
        </w:rPr>
        <w:t xml:space="preserve">Standing Committees—Reports—Appropriation Bill 2021-2022 and Appropriation (Office of the Legislative Assembly) Bill 2021-2022—Government response </w:t>
      </w:r>
      <w:r w:rsidRPr="00A46C38">
        <w:rPr>
          <w:i/>
          <w:iCs/>
          <w:noProof/>
        </w:rPr>
        <w:t>(</w:t>
      </w:r>
      <w:r w:rsidR="00291A92">
        <w:rPr>
          <w:i/>
          <w:iCs/>
          <w:noProof/>
        </w:rPr>
        <w:t>Mr </w:t>
      </w:r>
      <w:r w:rsidRPr="00A46C38">
        <w:rPr>
          <w:i/>
          <w:iCs/>
          <w:noProof/>
        </w:rPr>
        <w:t>Barr)</w:t>
      </w:r>
      <w:r w:rsidRPr="00A46C38">
        <w:rPr>
          <w:i/>
          <w:noProof/>
        </w:rPr>
        <w:t>;</w:t>
      </w:r>
      <w:r w:rsidRPr="00A46C38">
        <w:rPr>
          <w:noProof/>
        </w:rPr>
        <w:t xml:space="preserve"> debate ensued; agreed to</w:t>
      </w:r>
      <w:r>
        <w:rPr>
          <w:noProof/>
        </w:rPr>
        <w:t>, 390</w:t>
      </w:r>
    </w:p>
    <w:p w14:paraId="0BCB250C" w14:textId="77777777" w:rsidR="00FA0788" w:rsidRPr="00F35CD0" w:rsidRDefault="00FA0788" w:rsidP="00FA0788">
      <w:pPr>
        <w:pStyle w:val="Index3"/>
        <w:rPr>
          <w:noProof/>
          <w:spacing w:val="-4"/>
        </w:rPr>
      </w:pPr>
      <w:r w:rsidRPr="00F35CD0">
        <w:rPr>
          <w:noProof/>
          <w:spacing w:val="-4"/>
        </w:rPr>
        <w:t>Status of the Public Health Emergency Due to COVID-19—Chief Health Officer’s Report—</w:t>
      </w:r>
    </w:p>
    <w:p w14:paraId="0B58FCD4" w14:textId="77777777" w:rsidR="00FA0788" w:rsidRDefault="00FA0788" w:rsidP="00033490">
      <w:pPr>
        <w:pStyle w:val="Index4"/>
      </w:pPr>
      <w:r w:rsidRPr="00A46C38">
        <w:t xml:space="preserve">2020 </w:t>
      </w:r>
      <w:r w:rsidRPr="00A46C38">
        <w:rPr>
          <w:i/>
          <w:iCs/>
        </w:rPr>
        <w:t>(</w:t>
      </w:r>
      <w:r w:rsidR="00291A92">
        <w:rPr>
          <w:i/>
          <w:iCs/>
        </w:rPr>
        <w:t>Mr </w:t>
      </w:r>
      <w:r w:rsidRPr="00A46C38">
        <w:rPr>
          <w:i/>
          <w:iCs/>
        </w:rPr>
        <w:t>Gentleman</w:t>
      </w:r>
      <w:r>
        <w:t>); debate ensued; agreed to, 172</w:t>
      </w:r>
    </w:p>
    <w:p w14:paraId="3223D168" w14:textId="0F7F7087" w:rsidR="008A3F54" w:rsidRDefault="00FF46AB" w:rsidP="00FF46AB">
      <w:pPr>
        <w:pStyle w:val="Index4"/>
        <w:numPr>
          <w:ilvl w:val="0"/>
          <w:numId w:val="0"/>
        </w:numPr>
        <w:ind w:left="1527" w:hanging="807"/>
      </w:pPr>
      <w:r>
        <w:t xml:space="preserve"> </w:t>
      </w:r>
      <w:r w:rsidR="008A3F54">
        <w:t xml:space="preserve">June 2022 </w:t>
      </w:r>
      <w:r w:rsidR="008A3F54" w:rsidRPr="00BB5003">
        <w:rPr>
          <w:i/>
          <w:iCs/>
        </w:rPr>
        <w:t>(</w:t>
      </w:r>
      <w:r w:rsidR="00291A92">
        <w:rPr>
          <w:i/>
          <w:iCs/>
        </w:rPr>
        <w:t>Mr </w:t>
      </w:r>
      <w:r w:rsidR="008A3F54" w:rsidRPr="00BB5003">
        <w:rPr>
          <w:i/>
          <w:iCs/>
        </w:rPr>
        <w:t>Gentleman</w:t>
      </w:r>
      <w:r w:rsidR="008A3F54" w:rsidRPr="00BB5003">
        <w:rPr>
          <w:i/>
        </w:rPr>
        <w:t>)</w:t>
      </w:r>
      <w:r w:rsidR="008A3F54">
        <w:t>;  agreed to, 722</w:t>
      </w:r>
    </w:p>
    <w:p w14:paraId="68F01692" w14:textId="77777777" w:rsidR="00891218" w:rsidRDefault="00891218" w:rsidP="00891218">
      <w:pPr>
        <w:pStyle w:val="Index3"/>
        <w:tabs>
          <w:tab w:val="right" w:leader="dot" w:pos="9316"/>
        </w:tabs>
        <w:rPr>
          <w:noProof/>
        </w:rPr>
      </w:pPr>
      <w:r w:rsidRPr="00B474B4">
        <w:rPr>
          <w:noProof/>
        </w:rPr>
        <w:t xml:space="preserve">Stromlo Forest Park masterplan—Mountain biking—Assembly resolution of 20 October 2022—Government response—Ministerial statement </w:t>
      </w:r>
      <w:r w:rsidRPr="00B474B4">
        <w:rPr>
          <w:i/>
          <w:iCs/>
          <w:noProof/>
        </w:rPr>
        <w:t>(Mr Steel</w:t>
      </w:r>
      <w:r w:rsidRPr="00B474B4">
        <w:rPr>
          <w:noProof/>
        </w:rPr>
        <w:t>); agreed to</w:t>
      </w:r>
      <w:r>
        <w:rPr>
          <w:noProof/>
        </w:rPr>
        <w:t>, 1371</w:t>
      </w:r>
    </w:p>
    <w:p w14:paraId="42ED5A81" w14:textId="77777777" w:rsidR="00217573" w:rsidRDefault="00217573" w:rsidP="00217573">
      <w:pPr>
        <w:pStyle w:val="Index3"/>
        <w:tabs>
          <w:tab w:val="right" w:leader="dot" w:pos="9318"/>
        </w:tabs>
        <w:rPr>
          <w:noProof/>
        </w:rPr>
      </w:pPr>
      <w:r w:rsidRPr="00CA0E36">
        <w:rPr>
          <w:noProof/>
        </w:rPr>
        <w:t>S</w:t>
      </w:r>
      <w:r w:rsidRPr="0081073E">
        <w:rPr>
          <w:noProof/>
          <w:spacing w:val="-8"/>
        </w:rPr>
        <w:t xml:space="preserve">upport for women in Iran—Ministerial statement </w:t>
      </w:r>
      <w:r w:rsidRPr="0081073E">
        <w:rPr>
          <w:i/>
          <w:iCs/>
          <w:noProof/>
          <w:spacing w:val="-8"/>
        </w:rPr>
        <w:t>(Ms Berry</w:t>
      </w:r>
      <w:r w:rsidRPr="0081073E">
        <w:rPr>
          <w:noProof/>
          <w:spacing w:val="-8"/>
        </w:rPr>
        <w:t>); debate ensued; agreed to, 942</w:t>
      </w:r>
    </w:p>
    <w:p w14:paraId="26B5EE0B" w14:textId="77777777" w:rsidR="00217573" w:rsidRDefault="00217573" w:rsidP="003D77C5">
      <w:pPr>
        <w:pStyle w:val="Index3"/>
        <w:tabs>
          <w:tab w:val="right" w:leader="dot" w:pos="9318"/>
        </w:tabs>
        <w:rPr>
          <w:noProof/>
        </w:rPr>
      </w:pPr>
      <w:r>
        <w:rPr>
          <w:noProof/>
        </w:rPr>
        <w:t>S</w:t>
      </w:r>
      <w:r w:rsidRPr="00271D74">
        <w:rPr>
          <w:noProof/>
        </w:rPr>
        <w:t xml:space="preserve">upporting our Courts to deliver justice for the Territory—Ministerial statement </w:t>
      </w:r>
      <w:r w:rsidRPr="00271D74">
        <w:rPr>
          <w:i/>
          <w:iCs/>
          <w:noProof/>
        </w:rPr>
        <w:t>(</w:t>
      </w:r>
      <w:r>
        <w:rPr>
          <w:i/>
          <w:iCs/>
          <w:noProof/>
        </w:rPr>
        <w:t>Mr </w:t>
      </w:r>
      <w:r w:rsidRPr="00271D74">
        <w:rPr>
          <w:i/>
          <w:iCs/>
          <w:noProof/>
        </w:rPr>
        <w:t>Rattenbury</w:t>
      </w:r>
      <w:r w:rsidRPr="00271D74">
        <w:rPr>
          <w:noProof/>
        </w:rPr>
        <w:t>); agreed to</w:t>
      </w:r>
      <w:r>
        <w:rPr>
          <w:noProof/>
        </w:rPr>
        <w:t>, 577</w:t>
      </w:r>
    </w:p>
    <w:p w14:paraId="67208251" w14:textId="77777777" w:rsidR="007160A0" w:rsidRPr="008D1976" w:rsidRDefault="007160A0" w:rsidP="007160A0">
      <w:pPr>
        <w:pStyle w:val="Index3"/>
        <w:rPr>
          <w:noProof/>
          <w:lang w:val="en-US"/>
        </w:rPr>
      </w:pPr>
      <w:r w:rsidRPr="008D1976">
        <w:rPr>
          <w:noProof/>
          <w:lang w:val="en-US"/>
        </w:rPr>
        <w:t>Territory-owned Corporations Act—</w:t>
      </w:r>
    </w:p>
    <w:p w14:paraId="65344E0B" w14:textId="77777777" w:rsidR="007160A0" w:rsidRPr="008D1976" w:rsidRDefault="007160A0" w:rsidP="00033490">
      <w:pPr>
        <w:pStyle w:val="Index4"/>
        <w:rPr>
          <w:lang w:val="en-US"/>
        </w:rPr>
      </w:pPr>
      <w:r w:rsidRPr="008D1976">
        <w:rPr>
          <w:lang w:val="en-US"/>
        </w:rPr>
        <w:t xml:space="preserve">Pursuant to subsection 19(3)—Icon Water Limited—Statement of Corporate Intent—2022-23 to 2025-26 Business Strategy </w:t>
      </w:r>
      <w:r w:rsidRPr="008D1976">
        <w:rPr>
          <w:i/>
          <w:iCs/>
          <w:lang w:val="en-US"/>
        </w:rPr>
        <w:t>(Mr Gentleman</w:t>
      </w:r>
      <w:r w:rsidRPr="008D1976">
        <w:rPr>
          <w:i/>
          <w:lang w:val="en-US"/>
        </w:rPr>
        <w:t>)</w:t>
      </w:r>
      <w:r w:rsidRPr="008D1976">
        <w:rPr>
          <w:lang w:val="en-US"/>
        </w:rPr>
        <w:t>; agreed to, 779</w:t>
      </w:r>
    </w:p>
    <w:p w14:paraId="22A2D610" w14:textId="77777777" w:rsidR="007160A0" w:rsidRPr="008D1976" w:rsidRDefault="007160A0" w:rsidP="00033490">
      <w:pPr>
        <w:pStyle w:val="Index4"/>
        <w:rPr>
          <w:lang w:val="en-US"/>
        </w:rPr>
      </w:pPr>
      <w:r w:rsidRPr="008D1976">
        <w:rPr>
          <w:lang w:val="en-US"/>
        </w:rPr>
        <w:t xml:space="preserve">Pursuant to subsection 16(3)—Icon Water Limited—Proposed demerger with the AGL Australia entity—Correspondence </w:t>
      </w:r>
      <w:r w:rsidRPr="008D1976">
        <w:rPr>
          <w:i/>
          <w:iCs/>
          <w:lang w:val="en-US"/>
        </w:rPr>
        <w:t>(Mr Gentleman</w:t>
      </w:r>
      <w:r w:rsidRPr="008D1976">
        <w:rPr>
          <w:i/>
          <w:lang w:val="en-US"/>
        </w:rPr>
        <w:t>)</w:t>
      </w:r>
      <w:r w:rsidRPr="008D1976">
        <w:rPr>
          <w:lang w:val="en-US"/>
        </w:rPr>
        <w:t>; agreed to, 779</w:t>
      </w:r>
    </w:p>
    <w:p w14:paraId="0CDC9046" w14:textId="77777777" w:rsidR="00540D97" w:rsidRDefault="00540D97" w:rsidP="00540D97">
      <w:pPr>
        <w:pStyle w:val="Index3"/>
        <w:rPr>
          <w:noProof/>
        </w:rPr>
      </w:pPr>
      <w:r w:rsidRPr="00DB582E">
        <w:rPr>
          <w:noProof/>
          <w:lang w:eastAsia="en-US"/>
        </w:rPr>
        <w:t>The best start for Canberra’s children</w:t>
      </w:r>
      <w:r>
        <w:rPr>
          <w:noProof/>
          <w:lang w:eastAsia="en-US"/>
        </w:rPr>
        <w:t xml:space="preserve">: </w:t>
      </w:r>
      <w:r w:rsidRPr="00DB582E">
        <w:rPr>
          <w:noProof/>
          <w:lang w:eastAsia="en-US"/>
        </w:rPr>
        <w:t>The first 1000 days strategy</w:t>
      </w:r>
      <w:r w:rsidRPr="00DB582E">
        <w:rPr>
          <w:noProof/>
        </w:rPr>
        <w:t xml:space="preserve">—Ministerial statement </w:t>
      </w:r>
      <w:r w:rsidRPr="00DB582E">
        <w:rPr>
          <w:i/>
          <w:iCs/>
          <w:noProof/>
        </w:rPr>
        <w:t>(Ms Berry</w:t>
      </w:r>
      <w:r w:rsidRPr="00DB582E">
        <w:rPr>
          <w:noProof/>
        </w:rPr>
        <w:t>); debate ensued; agreed to</w:t>
      </w:r>
      <w:r>
        <w:rPr>
          <w:noProof/>
        </w:rPr>
        <w:t>, 932</w:t>
      </w:r>
    </w:p>
    <w:p w14:paraId="5BFAE406" w14:textId="77777777" w:rsidR="003312F9" w:rsidRDefault="003312F9" w:rsidP="003312F9">
      <w:pPr>
        <w:pStyle w:val="Index3"/>
        <w:rPr>
          <w:noProof/>
        </w:rPr>
      </w:pPr>
      <w:r w:rsidRPr="00A46C38">
        <w:rPr>
          <w:noProof/>
        </w:rPr>
        <w:t xml:space="preserve">The Canberra Hospital—Expansion—Ministerial statement </w:t>
      </w:r>
      <w:r w:rsidRPr="00A46C38">
        <w:rPr>
          <w:i/>
          <w:iCs/>
          <w:noProof/>
        </w:rPr>
        <w:t>(</w:t>
      </w:r>
      <w:r w:rsidR="00291A92">
        <w:rPr>
          <w:i/>
          <w:iCs/>
          <w:noProof/>
        </w:rPr>
        <w:t>Ms </w:t>
      </w:r>
      <w:r w:rsidRPr="00A46C38">
        <w:rPr>
          <w:i/>
          <w:iCs/>
          <w:noProof/>
        </w:rPr>
        <w:t>Stephen-Smith</w:t>
      </w:r>
      <w:r w:rsidRPr="00A46C38">
        <w:rPr>
          <w:noProof/>
        </w:rPr>
        <w:t>); debate ensued; agreed to</w:t>
      </w:r>
      <w:r>
        <w:rPr>
          <w:noProof/>
        </w:rPr>
        <w:t>, 71</w:t>
      </w:r>
    </w:p>
    <w:p w14:paraId="430AAD92" w14:textId="3EAC14B3" w:rsidR="003312F9" w:rsidRPr="00B910B3" w:rsidRDefault="003312F9" w:rsidP="003312F9">
      <w:pPr>
        <w:pStyle w:val="Index3"/>
        <w:rPr>
          <w:noProof/>
          <w:spacing w:val="-4"/>
        </w:rPr>
      </w:pPr>
      <w:r w:rsidRPr="00B910B3">
        <w:rPr>
          <w:noProof/>
          <w:spacing w:val="-4"/>
        </w:rPr>
        <w:t xml:space="preserve">Threatened species—Ministerial statement </w:t>
      </w:r>
      <w:r w:rsidRPr="00B910B3">
        <w:rPr>
          <w:i/>
          <w:iCs/>
          <w:noProof/>
          <w:spacing w:val="-4"/>
        </w:rPr>
        <w:t>(</w:t>
      </w:r>
      <w:r w:rsidR="00291A92" w:rsidRPr="00B910B3">
        <w:rPr>
          <w:i/>
          <w:iCs/>
          <w:noProof/>
          <w:spacing w:val="-4"/>
        </w:rPr>
        <w:t>Ms </w:t>
      </w:r>
      <w:r w:rsidRPr="00B910B3">
        <w:rPr>
          <w:i/>
          <w:iCs/>
          <w:noProof/>
          <w:spacing w:val="-4"/>
        </w:rPr>
        <w:t>Vassarotti</w:t>
      </w:r>
      <w:r w:rsidRPr="00B910B3">
        <w:rPr>
          <w:noProof/>
          <w:spacing w:val="-4"/>
        </w:rPr>
        <w:t>); debate ensued; agreed to, 312</w:t>
      </w:r>
    </w:p>
    <w:p w14:paraId="0BB18964" w14:textId="77777777" w:rsidR="00CB021F" w:rsidRDefault="00CB021F" w:rsidP="003B41F9">
      <w:pPr>
        <w:pStyle w:val="Index3"/>
        <w:rPr>
          <w:noProof/>
        </w:rPr>
      </w:pPr>
      <w:r w:rsidRPr="009E49E2">
        <w:rPr>
          <w:noProof/>
        </w:rPr>
        <w:t>Thr</w:t>
      </w:r>
      <w:r>
        <w:rPr>
          <w:noProof/>
        </w:rPr>
        <w:t>eatened Species Day—7 September</w:t>
      </w:r>
      <w:r w:rsidRPr="009E49E2">
        <w:rPr>
          <w:noProof/>
        </w:rPr>
        <w:t xml:space="preserve">—Consultation Draft—Ministerial statement </w:t>
      </w:r>
      <w:r w:rsidRPr="009E49E2">
        <w:rPr>
          <w:i/>
          <w:iCs/>
          <w:noProof/>
        </w:rPr>
        <w:t>(Ms Vassarotti</w:t>
      </w:r>
      <w:r w:rsidRPr="009E49E2">
        <w:rPr>
          <w:noProof/>
        </w:rPr>
        <w:t>); debate ensued; agreed to</w:t>
      </w:r>
      <w:r>
        <w:rPr>
          <w:noProof/>
        </w:rPr>
        <w:t>, 805</w:t>
      </w:r>
    </w:p>
    <w:p w14:paraId="09CBDCD8" w14:textId="1ADB4D55" w:rsidR="003B41F9" w:rsidRDefault="003B41F9" w:rsidP="0098470A">
      <w:pPr>
        <w:pStyle w:val="Index3"/>
        <w:rPr>
          <w:noProof/>
        </w:rPr>
      </w:pPr>
      <w:r w:rsidRPr="00B92782">
        <w:rPr>
          <w:noProof/>
        </w:rPr>
        <w:t xml:space="preserve">Towards Our Vision: Mental Health Portfolio Action Plan—2022, Towards Our Vision: Taking a Strategic Approach to Mental Health in the A.C.T., and associated statement </w:t>
      </w:r>
      <w:r w:rsidRPr="00FF46AB">
        <w:rPr>
          <w:i/>
          <w:iCs/>
          <w:noProof/>
        </w:rPr>
        <w:t>(Mr Gentleman)</w:t>
      </w:r>
      <w:r w:rsidR="00FF46AB">
        <w:rPr>
          <w:noProof/>
        </w:rPr>
        <w:t>; a</w:t>
      </w:r>
      <w:r w:rsidRPr="00B92782">
        <w:rPr>
          <w:noProof/>
        </w:rPr>
        <w:t>djourned</w:t>
      </w:r>
      <w:r>
        <w:rPr>
          <w:noProof/>
        </w:rPr>
        <w:t>, 760</w:t>
      </w:r>
    </w:p>
    <w:p w14:paraId="6CE40A9B" w14:textId="77777777" w:rsidR="003312F9" w:rsidRDefault="003312F9" w:rsidP="003312F9">
      <w:pPr>
        <w:pStyle w:val="Index3"/>
        <w:rPr>
          <w:noProof/>
        </w:rPr>
      </w:pPr>
      <w:r w:rsidRPr="00A46C38">
        <w:rPr>
          <w:noProof/>
        </w:rPr>
        <w:t xml:space="preserve">Trade mission to New Zealand—Ministerial statement </w:t>
      </w:r>
      <w:r w:rsidRPr="00A46C38">
        <w:rPr>
          <w:i/>
          <w:iCs/>
          <w:noProof/>
        </w:rPr>
        <w:t>(</w:t>
      </w:r>
      <w:r w:rsidR="00291A92">
        <w:rPr>
          <w:i/>
          <w:iCs/>
          <w:noProof/>
        </w:rPr>
        <w:t>Mr </w:t>
      </w:r>
      <w:r w:rsidRPr="00A46C38">
        <w:rPr>
          <w:i/>
          <w:iCs/>
          <w:noProof/>
        </w:rPr>
        <w:t>Barr</w:t>
      </w:r>
      <w:r w:rsidRPr="00A46C38">
        <w:rPr>
          <w:noProof/>
        </w:rPr>
        <w:t>); agreed to</w:t>
      </w:r>
      <w:r>
        <w:rPr>
          <w:noProof/>
        </w:rPr>
        <w:t>, 223</w:t>
      </w:r>
    </w:p>
    <w:p w14:paraId="4439942E" w14:textId="77777777" w:rsidR="00512575" w:rsidRPr="00512575" w:rsidRDefault="004250D3" w:rsidP="004250D3">
      <w:pPr>
        <w:pStyle w:val="Index3"/>
        <w:tabs>
          <w:tab w:val="right" w:leader="dot" w:pos="9316"/>
        </w:tabs>
        <w:rPr>
          <w:noProof/>
        </w:rPr>
      </w:pPr>
      <w:r w:rsidRPr="005B6DFB">
        <w:rPr>
          <w:noProof/>
        </w:rPr>
        <w:t>T</w:t>
      </w:r>
      <w:r w:rsidRPr="006A4CE8">
        <w:rPr>
          <w:noProof/>
          <w:spacing w:val="-6"/>
        </w:rPr>
        <w:t xml:space="preserve">ransport Canberra’s Bus Fleet—Update—Ministerial statement </w:t>
      </w:r>
      <w:r w:rsidRPr="006A4CE8">
        <w:rPr>
          <w:i/>
          <w:iCs/>
          <w:noProof/>
          <w:spacing w:val="-6"/>
        </w:rPr>
        <w:t>(Mr Steel</w:t>
      </w:r>
      <w:r w:rsidRPr="006A4CE8">
        <w:rPr>
          <w:noProof/>
          <w:spacing w:val="-6"/>
        </w:rPr>
        <w:t>)</w:t>
      </w:r>
      <w:r w:rsidR="00512575">
        <w:rPr>
          <w:noProof/>
          <w:spacing w:val="-6"/>
        </w:rPr>
        <w:t>—</w:t>
      </w:r>
    </w:p>
    <w:p w14:paraId="692C5636" w14:textId="6FF67D01" w:rsidR="004250D3" w:rsidRDefault="00512575" w:rsidP="00033490">
      <w:pPr>
        <w:pStyle w:val="Index4"/>
      </w:pPr>
      <w:r>
        <w:t>A</w:t>
      </w:r>
      <w:r w:rsidR="004250D3" w:rsidRPr="006A4CE8">
        <w:t>greed to, 1463</w:t>
      </w:r>
    </w:p>
    <w:p w14:paraId="498EA0BC" w14:textId="049B8AAD" w:rsidR="006624F6" w:rsidRDefault="00512575" w:rsidP="00033490">
      <w:pPr>
        <w:pStyle w:val="Index4"/>
      </w:pPr>
      <w:r>
        <w:t>D</w:t>
      </w:r>
      <w:r w:rsidR="006624F6" w:rsidRPr="00A57A99">
        <w:t>ebate ensued; agreed to</w:t>
      </w:r>
      <w:r w:rsidR="006624F6">
        <w:t>, 1645</w:t>
      </w:r>
    </w:p>
    <w:p w14:paraId="0377C8BC" w14:textId="77777777" w:rsidR="003312F9" w:rsidRDefault="003312F9" w:rsidP="003312F9">
      <w:pPr>
        <w:pStyle w:val="Index3"/>
        <w:rPr>
          <w:noProof/>
        </w:rPr>
      </w:pPr>
      <w:r w:rsidRPr="00A46C38">
        <w:rPr>
          <w:noProof/>
        </w:rPr>
        <w:t xml:space="preserve">Transport investment in the Molonglo Valley—Ministerial statement </w:t>
      </w:r>
      <w:r w:rsidRPr="00A46C38">
        <w:rPr>
          <w:i/>
          <w:iCs/>
          <w:noProof/>
        </w:rPr>
        <w:t>(</w:t>
      </w:r>
      <w:r w:rsidR="00291A92">
        <w:rPr>
          <w:i/>
          <w:iCs/>
          <w:noProof/>
        </w:rPr>
        <w:t>Mr </w:t>
      </w:r>
      <w:r w:rsidRPr="00A46C38">
        <w:rPr>
          <w:i/>
          <w:iCs/>
          <w:noProof/>
        </w:rPr>
        <w:t>Steel</w:t>
      </w:r>
      <w:r w:rsidRPr="00A46C38">
        <w:rPr>
          <w:noProof/>
        </w:rPr>
        <w:t>); debate ensued; agreed to</w:t>
      </w:r>
      <w:r>
        <w:rPr>
          <w:noProof/>
        </w:rPr>
        <w:t>, 196</w:t>
      </w:r>
    </w:p>
    <w:p w14:paraId="3A5F3A46" w14:textId="77777777" w:rsidR="00E96D4E" w:rsidRDefault="00E96D4E" w:rsidP="00E96D4E">
      <w:pPr>
        <w:pStyle w:val="Index3"/>
        <w:tabs>
          <w:tab w:val="right" w:leader="dot" w:pos="9316"/>
        </w:tabs>
        <w:rPr>
          <w:noProof/>
        </w:rPr>
      </w:pPr>
      <w:r w:rsidRPr="004D5DA4">
        <w:rPr>
          <w:noProof/>
        </w:rPr>
        <w:t xml:space="preserve">Trauma informed practices  for children and young people—Position statement—Ministerial statement </w:t>
      </w:r>
      <w:r w:rsidRPr="004D5DA4">
        <w:rPr>
          <w:i/>
          <w:iCs/>
          <w:noProof/>
        </w:rPr>
        <w:t>(Ms Davidson</w:t>
      </w:r>
      <w:r w:rsidRPr="004D5DA4">
        <w:rPr>
          <w:noProof/>
        </w:rPr>
        <w:t>); debate ensued; agreed to</w:t>
      </w:r>
      <w:r>
        <w:rPr>
          <w:noProof/>
        </w:rPr>
        <w:t>, 1621</w:t>
      </w:r>
    </w:p>
    <w:p w14:paraId="255C817B" w14:textId="04941641" w:rsidR="003B41F9" w:rsidRDefault="003B41F9" w:rsidP="003B41F9">
      <w:pPr>
        <w:pStyle w:val="Index3"/>
        <w:tabs>
          <w:tab w:val="right" w:leader="dot" w:pos="7734"/>
        </w:tabs>
        <w:rPr>
          <w:noProof/>
        </w:rPr>
      </w:pPr>
      <w:r w:rsidRPr="00B92782">
        <w:rPr>
          <w:noProof/>
        </w:rPr>
        <w:t xml:space="preserve">Understanding the ‘Missing Middle’—Final Report—Ministerial statement </w:t>
      </w:r>
      <w:r w:rsidRPr="00B92782">
        <w:rPr>
          <w:i/>
          <w:iCs/>
          <w:noProof/>
        </w:rPr>
        <w:t>(Ms</w:t>
      </w:r>
      <w:r w:rsidR="00906F52">
        <w:rPr>
          <w:i/>
          <w:iCs/>
          <w:noProof/>
        </w:rPr>
        <w:t> </w:t>
      </w:r>
      <w:r w:rsidRPr="00B92782">
        <w:rPr>
          <w:i/>
          <w:iCs/>
          <w:noProof/>
        </w:rPr>
        <w:t>Davidson</w:t>
      </w:r>
      <w:r w:rsidRPr="00B92782">
        <w:rPr>
          <w:noProof/>
        </w:rPr>
        <w:t>); agreed to</w:t>
      </w:r>
      <w:r>
        <w:rPr>
          <w:noProof/>
        </w:rPr>
        <w:t>, 757</w:t>
      </w:r>
    </w:p>
    <w:p w14:paraId="373DB0BE" w14:textId="77777777" w:rsidR="009C5886" w:rsidRDefault="009C5886" w:rsidP="009C5886">
      <w:pPr>
        <w:pStyle w:val="Index1"/>
        <w:keepNext/>
        <w:tabs>
          <w:tab w:val="right" w:leader="dot" w:pos="9017"/>
        </w:tabs>
        <w:rPr>
          <w:noProof/>
        </w:rPr>
      </w:pPr>
      <w:r w:rsidRPr="00A46C38">
        <w:rPr>
          <w:b/>
          <w:bCs/>
          <w:noProof/>
        </w:rPr>
        <w:lastRenderedPageBreak/>
        <w:t>Motions</w:t>
      </w:r>
      <w:r>
        <w:rPr>
          <w:b/>
          <w:bCs/>
          <w:noProof/>
        </w:rPr>
        <w:t>—To take note of paper</w:t>
      </w:r>
      <w:r>
        <w:rPr>
          <w:noProof/>
        </w:rPr>
        <w:t>—</w:t>
      </w:r>
      <w:r>
        <w:rPr>
          <w:i/>
          <w:iCs/>
          <w:noProof/>
        </w:rPr>
        <w:t>continued</w:t>
      </w:r>
    </w:p>
    <w:p w14:paraId="3E4B213F" w14:textId="77777777" w:rsidR="00512575" w:rsidRDefault="00512575" w:rsidP="00512575">
      <w:pPr>
        <w:pStyle w:val="Index3"/>
        <w:tabs>
          <w:tab w:val="right" w:leader="dot" w:pos="9316"/>
        </w:tabs>
        <w:rPr>
          <w:noProof/>
        </w:rPr>
      </w:pPr>
      <w:r w:rsidRPr="003668D6">
        <w:rPr>
          <w:noProof/>
        </w:rPr>
        <w:t xml:space="preserve">United Kingdom study tour—Ministerial statement </w:t>
      </w:r>
      <w:r w:rsidRPr="003668D6">
        <w:rPr>
          <w:i/>
          <w:iCs/>
          <w:noProof/>
        </w:rPr>
        <w:t>(Ms Davidson</w:t>
      </w:r>
      <w:r w:rsidRPr="003668D6">
        <w:rPr>
          <w:noProof/>
        </w:rPr>
        <w:t>); agreed to</w:t>
      </w:r>
      <w:r>
        <w:rPr>
          <w:noProof/>
        </w:rPr>
        <w:t>, 1664</w:t>
      </w:r>
    </w:p>
    <w:p w14:paraId="68E01376" w14:textId="77777777" w:rsidR="007160A0" w:rsidRPr="008D1976" w:rsidRDefault="007160A0" w:rsidP="007160A0">
      <w:pPr>
        <w:pStyle w:val="Index3"/>
        <w:rPr>
          <w:noProof/>
          <w:lang w:val="en-US"/>
        </w:rPr>
      </w:pPr>
      <w:r w:rsidRPr="008D1976">
        <w:rPr>
          <w:noProof/>
          <w:lang w:val="en-US"/>
        </w:rPr>
        <w:t xml:space="preserve">University of Canberra Act, pursuant to section 36—University of Canberra—Annual Report 2021 </w:t>
      </w:r>
      <w:r w:rsidRPr="008D1976">
        <w:rPr>
          <w:i/>
          <w:iCs/>
          <w:noProof/>
          <w:lang w:val="en-US"/>
        </w:rPr>
        <w:t>(Mr Gentleman</w:t>
      </w:r>
      <w:r w:rsidRPr="008D1976">
        <w:rPr>
          <w:i/>
          <w:noProof/>
          <w:lang w:val="en-US"/>
        </w:rPr>
        <w:t>)</w:t>
      </w:r>
      <w:r w:rsidRPr="008D1976">
        <w:rPr>
          <w:noProof/>
          <w:lang w:val="en-US"/>
        </w:rPr>
        <w:t>; agreed to, 779</w:t>
      </w:r>
    </w:p>
    <w:p w14:paraId="46E08187" w14:textId="77777777" w:rsidR="00A04A46" w:rsidRDefault="00A04A46" w:rsidP="00A04A46">
      <w:pPr>
        <w:pStyle w:val="Index3"/>
        <w:tabs>
          <w:tab w:val="right" w:leader="dot" w:pos="9316"/>
        </w:tabs>
        <w:rPr>
          <w:noProof/>
        </w:rPr>
      </w:pPr>
      <w:r w:rsidRPr="00E26B8B">
        <w:rPr>
          <w:noProof/>
        </w:rPr>
        <w:t xml:space="preserve">Urban agriculture—Assembly resolution of 25 October 2023—Government update—Ministerial statement </w:t>
      </w:r>
      <w:r w:rsidRPr="00E26B8B">
        <w:rPr>
          <w:i/>
          <w:iCs/>
          <w:noProof/>
        </w:rPr>
        <w:t>(Ms Vassarotti</w:t>
      </w:r>
      <w:r w:rsidRPr="00E26B8B">
        <w:rPr>
          <w:noProof/>
        </w:rPr>
        <w:t>; debate ensued; agreed to</w:t>
      </w:r>
      <w:r>
        <w:rPr>
          <w:noProof/>
        </w:rPr>
        <w:t>, 1781</w:t>
      </w:r>
    </w:p>
    <w:p w14:paraId="50DC14B6" w14:textId="1B118B10" w:rsidR="00C75A41" w:rsidRDefault="00C75A41" w:rsidP="00C75A41">
      <w:pPr>
        <w:pStyle w:val="Index3"/>
        <w:tabs>
          <w:tab w:val="right" w:leader="dot" w:pos="9316"/>
        </w:tabs>
        <w:rPr>
          <w:noProof/>
        </w:rPr>
      </w:pPr>
      <w:r w:rsidRPr="006250C8">
        <w:rPr>
          <w:noProof/>
        </w:rPr>
        <w:t>Urban conservation areas—Protection and maintenance—Assembly resolution of 2</w:t>
      </w:r>
      <w:r w:rsidR="00906F52">
        <w:rPr>
          <w:noProof/>
        </w:rPr>
        <w:t> </w:t>
      </w:r>
      <w:r w:rsidRPr="006250C8">
        <w:rPr>
          <w:noProof/>
        </w:rPr>
        <w:t xml:space="preserve">August 2022—Government update—Ministerial statement </w:t>
      </w:r>
      <w:r w:rsidRPr="006250C8">
        <w:rPr>
          <w:i/>
          <w:iCs/>
          <w:noProof/>
        </w:rPr>
        <w:t>(Ms Vassarotti</w:t>
      </w:r>
      <w:r w:rsidRPr="006250C8">
        <w:rPr>
          <w:noProof/>
        </w:rPr>
        <w:t>); debate ensued; agreed to</w:t>
      </w:r>
      <w:r>
        <w:rPr>
          <w:noProof/>
        </w:rPr>
        <w:t>, 1492</w:t>
      </w:r>
    </w:p>
    <w:p w14:paraId="77579684" w14:textId="77777777" w:rsidR="003312F9" w:rsidRDefault="003312F9" w:rsidP="003312F9">
      <w:pPr>
        <w:pStyle w:val="Index3"/>
        <w:rPr>
          <w:noProof/>
        </w:rPr>
      </w:pPr>
      <w:r w:rsidRPr="00A46C38">
        <w:rPr>
          <w:noProof/>
        </w:rPr>
        <w:t xml:space="preserve">Urban Forest Strategy—Implementation update—Ministerial statement </w:t>
      </w:r>
      <w:r w:rsidRPr="00A46C38">
        <w:rPr>
          <w:i/>
          <w:iCs/>
          <w:noProof/>
        </w:rPr>
        <w:t>(</w:t>
      </w:r>
      <w:r w:rsidR="00291A92">
        <w:rPr>
          <w:i/>
          <w:iCs/>
          <w:noProof/>
        </w:rPr>
        <w:t>Mr </w:t>
      </w:r>
      <w:r w:rsidRPr="00A46C38">
        <w:rPr>
          <w:i/>
          <w:iCs/>
          <w:noProof/>
        </w:rPr>
        <w:t>Steel</w:t>
      </w:r>
      <w:r w:rsidRPr="00A46C38">
        <w:rPr>
          <w:noProof/>
        </w:rPr>
        <w:t>); debate ensued; agreed to</w:t>
      </w:r>
      <w:r>
        <w:rPr>
          <w:noProof/>
        </w:rPr>
        <w:t>, 363</w:t>
      </w:r>
    </w:p>
    <w:p w14:paraId="6B80EC3B" w14:textId="24809B77" w:rsidR="00EE60FA" w:rsidRDefault="00EE60FA" w:rsidP="0037387C">
      <w:pPr>
        <w:pStyle w:val="Index3"/>
        <w:tabs>
          <w:tab w:val="right" w:leader="dot" w:pos="9316"/>
        </w:tabs>
      </w:pPr>
      <w:r>
        <w:rPr>
          <w:noProof/>
        </w:rPr>
        <w:t xml:space="preserve">Urban Open Space Land Management Plan—Draft—Transport Canberra and City Services Directorate </w:t>
      </w:r>
      <w:r w:rsidRPr="009C5886">
        <w:rPr>
          <w:i/>
          <w:iCs/>
          <w:noProof/>
        </w:rPr>
        <w:t>(Mr Gentleman)</w:t>
      </w:r>
      <w:r w:rsidR="009C5886">
        <w:rPr>
          <w:noProof/>
        </w:rPr>
        <w:t>; a</w:t>
      </w:r>
      <w:r>
        <w:t>djourned, 1428</w:t>
      </w:r>
    </w:p>
    <w:p w14:paraId="7C4B8F76" w14:textId="2EF4CD79" w:rsidR="003C459E" w:rsidRDefault="003C459E" w:rsidP="003C459E">
      <w:pPr>
        <w:pStyle w:val="Index3"/>
      </w:pPr>
      <w:r w:rsidRPr="00E96DC2">
        <w:t>Vaping and nicotine dependence—Harm minimisation—Assembly resolution of 20</w:t>
      </w:r>
      <w:r w:rsidR="00652F72">
        <w:t> </w:t>
      </w:r>
      <w:r w:rsidRPr="00E96DC2">
        <w:t xml:space="preserve">March 2024—Government response—Ministerial statement </w:t>
      </w:r>
      <w:r w:rsidRPr="00E96DC2">
        <w:rPr>
          <w:i/>
        </w:rPr>
        <w:t>(Ms Davidson</w:t>
      </w:r>
      <w:r w:rsidRPr="00E96DC2">
        <w:t>); debate ensued; agreed to</w:t>
      </w:r>
      <w:r>
        <w:t>, 1960</w:t>
      </w:r>
    </w:p>
    <w:p w14:paraId="4944DF15" w14:textId="77777777" w:rsidR="00FD0FF9" w:rsidRDefault="00FD0FF9" w:rsidP="00FD0FF9">
      <w:pPr>
        <w:pStyle w:val="Index3"/>
        <w:tabs>
          <w:tab w:val="right" w:leader="dot" w:pos="9318"/>
        </w:tabs>
        <w:rPr>
          <w:noProof/>
        </w:rPr>
      </w:pPr>
      <w:r w:rsidRPr="005C3272">
        <w:rPr>
          <w:noProof/>
        </w:rPr>
        <w:t xml:space="preserve">Vaping products—Education and Regulation—Assembly resolution of 3 August 2021—Update—Ministerial statement </w:t>
      </w:r>
      <w:r w:rsidRPr="005C3272">
        <w:rPr>
          <w:i/>
          <w:iCs/>
          <w:noProof/>
        </w:rPr>
        <w:t>(Ms Stephen-Smith</w:t>
      </w:r>
      <w:r w:rsidRPr="005C3272">
        <w:rPr>
          <w:noProof/>
        </w:rPr>
        <w:t>); debate ensued; agreed to</w:t>
      </w:r>
      <w:r>
        <w:rPr>
          <w:noProof/>
        </w:rPr>
        <w:t>, 972</w:t>
      </w:r>
    </w:p>
    <w:p w14:paraId="7636416F" w14:textId="77777777" w:rsidR="00491FDA" w:rsidRDefault="00491FDA" w:rsidP="00491FDA">
      <w:pPr>
        <w:pStyle w:val="Index3"/>
        <w:tabs>
          <w:tab w:val="right" w:leader="dot" w:pos="9318"/>
        </w:tabs>
        <w:rPr>
          <w:noProof/>
        </w:rPr>
      </w:pPr>
      <w:r w:rsidRPr="009A1FE7">
        <w:rPr>
          <w:noProof/>
        </w:rPr>
        <w:t xml:space="preserve">Variation 369 to the Territory Plan—Living Infrastructure in Residential Zones—Ministerial statement </w:t>
      </w:r>
      <w:r w:rsidRPr="009A1FE7">
        <w:rPr>
          <w:i/>
          <w:iCs/>
          <w:noProof/>
        </w:rPr>
        <w:t>(</w:t>
      </w:r>
      <w:r w:rsidR="00291A92">
        <w:rPr>
          <w:i/>
          <w:iCs/>
          <w:noProof/>
        </w:rPr>
        <w:t>Mr </w:t>
      </w:r>
      <w:r w:rsidRPr="009A1FE7">
        <w:rPr>
          <w:i/>
          <w:iCs/>
          <w:noProof/>
        </w:rPr>
        <w:t>Gentleman</w:t>
      </w:r>
      <w:r w:rsidRPr="009A1FE7">
        <w:rPr>
          <w:noProof/>
        </w:rPr>
        <w:t>); debate ensued; agreed to</w:t>
      </w:r>
      <w:r>
        <w:rPr>
          <w:noProof/>
        </w:rPr>
        <w:t>, 544</w:t>
      </w:r>
    </w:p>
    <w:p w14:paraId="0A9CEB04" w14:textId="77777777" w:rsidR="00A34915" w:rsidRDefault="00BE698B" w:rsidP="00BE698B">
      <w:pPr>
        <w:pStyle w:val="Index3"/>
        <w:tabs>
          <w:tab w:val="right" w:leader="dot" w:pos="9318"/>
        </w:tabs>
        <w:rPr>
          <w:noProof/>
        </w:rPr>
      </w:pPr>
      <w:r w:rsidRPr="00F51EA2">
        <w:rPr>
          <w:noProof/>
        </w:rPr>
        <w:t>Voluntary Assisted Dying</w:t>
      </w:r>
      <w:r w:rsidR="00A34915">
        <w:rPr>
          <w:noProof/>
        </w:rPr>
        <w:t>—</w:t>
      </w:r>
    </w:p>
    <w:p w14:paraId="102DF261" w14:textId="6AC1897C" w:rsidR="00BE698B" w:rsidRDefault="00A34915" w:rsidP="00033490">
      <w:pPr>
        <w:pStyle w:val="Index4"/>
      </w:pPr>
      <w:r w:rsidRPr="00FA6743">
        <w:t>C</w:t>
      </w:r>
      <w:r w:rsidR="00BE698B" w:rsidRPr="00FA6743">
        <w:t xml:space="preserve">onsultation—Update—Ministerial statement </w:t>
      </w:r>
      <w:r w:rsidR="00BE698B" w:rsidRPr="00FA6743">
        <w:rPr>
          <w:i/>
          <w:iCs/>
        </w:rPr>
        <w:t>(Ms Cheyne</w:t>
      </w:r>
      <w:r w:rsidR="00BE698B" w:rsidRPr="00FA6743">
        <w:t>); debate ensued; agreed to, 104</w:t>
      </w:r>
      <w:r w:rsidR="00BE698B">
        <w:t>4</w:t>
      </w:r>
    </w:p>
    <w:p w14:paraId="442EC7A2" w14:textId="1DC456E1" w:rsidR="00A34915" w:rsidRDefault="00A34915" w:rsidP="00033490">
      <w:pPr>
        <w:pStyle w:val="Index4"/>
      </w:pPr>
      <w:r w:rsidRPr="00B16619">
        <w:t xml:space="preserve">Listening Report—Update—Ministerial statement </w:t>
      </w:r>
      <w:r w:rsidRPr="00B16619">
        <w:rPr>
          <w:i/>
          <w:iCs/>
        </w:rPr>
        <w:t>(Ms Cheyne</w:t>
      </w:r>
      <w:r w:rsidRPr="00B16619">
        <w:t>; debate ensued; agreed to</w:t>
      </w:r>
      <w:r>
        <w:t>, 1326</w:t>
      </w:r>
    </w:p>
    <w:p w14:paraId="0C23BF77" w14:textId="16CEBF23" w:rsidR="00254577" w:rsidRDefault="00254577" w:rsidP="00254577">
      <w:pPr>
        <w:pStyle w:val="Index3"/>
        <w:tabs>
          <w:tab w:val="right" w:leader="dot" w:pos="9316"/>
        </w:tabs>
        <w:rPr>
          <w:noProof/>
        </w:rPr>
      </w:pPr>
      <w:r w:rsidRPr="005C1F94">
        <w:rPr>
          <w:noProof/>
        </w:rPr>
        <w:t>Waiting times—Outpatients and Emergency Department—Assembly resolution of 9</w:t>
      </w:r>
      <w:r w:rsidR="00906F52">
        <w:rPr>
          <w:noProof/>
        </w:rPr>
        <w:t> </w:t>
      </w:r>
      <w:r w:rsidRPr="005C1F94">
        <w:rPr>
          <w:noProof/>
        </w:rPr>
        <w:t xml:space="preserve">February 2023—Ministerial statement </w:t>
      </w:r>
      <w:r w:rsidRPr="005C1F94">
        <w:rPr>
          <w:i/>
          <w:iCs/>
          <w:noProof/>
        </w:rPr>
        <w:t>(Ms Stephen-Smith</w:t>
      </w:r>
      <w:r w:rsidRPr="005C1F94">
        <w:rPr>
          <w:noProof/>
        </w:rPr>
        <w:t>); agreed to</w:t>
      </w:r>
      <w:r>
        <w:rPr>
          <w:noProof/>
        </w:rPr>
        <w:t>, 1168</w:t>
      </w:r>
    </w:p>
    <w:p w14:paraId="21220FFD" w14:textId="023EC410" w:rsidR="009E39B7" w:rsidRDefault="003312F9" w:rsidP="003312F9">
      <w:pPr>
        <w:pStyle w:val="Index3"/>
        <w:rPr>
          <w:noProof/>
        </w:rPr>
      </w:pPr>
      <w:r w:rsidRPr="00A46C38">
        <w:rPr>
          <w:noProof/>
        </w:rPr>
        <w:t>Women and girls in the ACT—Annual statement on the status—</w:t>
      </w:r>
    </w:p>
    <w:p w14:paraId="1A79265A" w14:textId="7EE137AE" w:rsidR="003312F9" w:rsidRDefault="003312F9" w:rsidP="00033490">
      <w:pPr>
        <w:pStyle w:val="Index4"/>
      </w:pPr>
      <w:r w:rsidRPr="00A46C38">
        <w:t xml:space="preserve">Ministerial statement </w:t>
      </w:r>
      <w:r w:rsidRPr="00A46C38">
        <w:rPr>
          <w:i/>
          <w:iCs/>
        </w:rPr>
        <w:t>(</w:t>
      </w:r>
      <w:r w:rsidR="00291A92">
        <w:rPr>
          <w:i/>
          <w:iCs/>
        </w:rPr>
        <w:t>Ms </w:t>
      </w:r>
      <w:r w:rsidRPr="00A46C38">
        <w:rPr>
          <w:i/>
          <w:iCs/>
        </w:rPr>
        <w:t>Berry</w:t>
      </w:r>
      <w:r w:rsidRPr="00A46C38">
        <w:t>); debate ensued; agreed to</w:t>
      </w:r>
      <w:r>
        <w:t>, 85</w:t>
      </w:r>
      <w:r w:rsidR="00A22F35">
        <w:t>, 515</w:t>
      </w:r>
    </w:p>
    <w:p w14:paraId="32CC2777" w14:textId="54E7BA5A" w:rsidR="009E39B7" w:rsidRDefault="009E39B7" w:rsidP="00033490">
      <w:pPr>
        <w:pStyle w:val="Index4"/>
      </w:pPr>
      <w:r w:rsidRPr="00B05DB1">
        <w:t xml:space="preserve">2023—Ministerial statement </w:t>
      </w:r>
      <w:r w:rsidRPr="00B05DB1">
        <w:rPr>
          <w:i/>
          <w:iCs/>
        </w:rPr>
        <w:t>(Ms Berry</w:t>
      </w:r>
      <w:r w:rsidRPr="00B05DB1">
        <w:t>); debate ensued; agreed to</w:t>
      </w:r>
      <w:r>
        <w:t>, 1098</w:t>
      </w:r>
    </w:p>
    <w:p w14:paraId="2914D351" w14:textId="77761662" w:rsidR="0030071E" w:rsidRDefault="0030071E" w:rsidP="00033490">
      <w:pPr>
        <w:pStyle w:val="Index4"/>
      </w:pPr>
      <w:r w:rsidRPr="005813FE">
        <w:t xml:space="preserve">2024—Ministerial statement </w:t>
      </w:r>
      <w:r w:rsidRPr="005813FE">
        <w:rPr>
          <w:i/>
          <w:iCs/>
        </w:rPr>
        <w:t>(Ms Berry</w:t>
      </w:r>
      <w:r w:rsidRPr="005813FE">
        <w:t>); debate ensued; agreed to</w:t>
      </w:r>
      <w:r>
        <w:t>, 1709</w:t>
      </w:r>
    </w:p>
    <w:p w14:paraId="496A8056" w14:textId="77777777" w:rsidR="00FD0FF9" w:rsidRDefault="00FD0FF9" w:rsidP="003D77C5">
      <w:pPr>
        <w:pStyle w:val="Index3"/>
        <w:tabs>
          <w:tab w:val="right" w:leader="dot" w:pos="9318"/>
        </w:tabs>
        <w:rPr>
          <w:noProof/>
        </w:rPr>
      </w:pPr>
      <w:r w:rsidRPr="00271D74">
        <w:rPr>
          <w:noProof/>
        </w:rPr>
        <w:t xml:space="preserve">Work health and safety—Psychosocial hazards—Ministerial statement—Government response to the resolution of the Assembly—12 month update </w:t>
      </w:r>
      <w:r w:rsidRPr="00271D74">
        <w:rPr>
          <w:i/>
          <w:iCs/>
          <w:noProof/>
        </w:rPr>
        <w:t>(</w:t>
      </w:r>
      <w:r>
        <w:rPr>
          <w:i/>
          <w:iCs/>
          <w:noProof/>
        </w:rPr>
        <w:t>Mr </w:t>
      </w:r>
      <w:r w:rsidRPr="00271D74">
        <w:rPr>
          <w:i/>
          <w:iCs/>
          <w:noProof/>
        </w:rPr>
        <w:t>Gentleman</w:t>
      </w:r>
      <w:r w:rsidRPr="00271D74">
        <w:rPr>
          <w:noProof/>
        </w:rPr>
        <w:t>); debate ensued; agreed to</w:t>
      </w:r>
      <w:r>
        <w:rPr>
          <w:noProof/>
        </w:rPr>
        <w:t>, 576</w:t>
      </w:r>
    </w:p>
    <w:p w14:paraId="15CA330B" w14:textId="77777777" w:rsidR="00FD0FF9" w:rsidRPr="00B910B3" w:rsidRDefault="00FD0FF9" w:rsidP="00FD0FF9">
      <w:pPr>
        <w:pStyle w:val="Index3"/>
        <w:tabs>
          <w:tab w:val="right" w:leader="dot" w:pos="9318"/>
        </w:tabs>
        <w:rPr>
          <w:noProof/>
        </w:rPr>
      </w:pPr>
      <w:r w:rsidRPr="00B910B3">
        <w:rPr>
          <w:noProof/>
        </w:rPr>
        <w:t xml:space="preserve">Working conditions of casual and contract workers in the ACT—Assembly resolution of 3 May 2022—Government response—Ministerial statement </w:t>
      </w:r>
      <w:r w:rsidRPr="00B910B3">
        <w:rPr>
          <w:i/>
          <w:iCs/>
          <w:noProof/>
        </w:rPr>
        <w:t>(Mr Gentleman</w:t>
      </w:r>
      <w:r w:rsidRPr="00B910B3">
        <w:rPr>
          <w:noProof/>
        </w:rPr>
        <w:t>); agreed to, 972</w:t>
      </w:r>
    </w:p>
    <w:p w14:paraId="6F3EFD7A" w14:textId="317F6754" w:rsidR="003312F9" w:rsidRDefault="003312F9" w:rsidP="003312F9">
      <w:pPr>
        <w:pStyle w:val="Index3"/>
        <w:rPr>
          <w:noProof/>
        </w:rPr>
      </w:pPr>
      <w:r w:rsidRPr="00E96AA5">
        <w:rPr>
          <w:noProof/>
        </w:rPr>
        <w:t>Workplace Culture within ACT Public Health Services—</w:t>
      </w:r>
      <w:r w:rsidR="00277A91">
        <w:rPr>
          <w:noProof/>
        </w:rPr>
        <w:t>Independent Review—</w:t>
      </w:r>
    </w:p>
    <w:p w14:paraId="1AC714CF" w14:textId="77777777" w:rsidR="004364D4" w:rsidRDefault="004364D4" w:rsidP="00033490">
      <w:pPr>
        <w:pStyle w:val="Index4"/>
      </w:pPr>
      <w:r>
        <w:t>Biannual update on the implementation of the recommendations of final report of the independent review</w:t>
      </w:r>
      <w:r w:rsidRPr="00BD3C34">
        <w:t xml:space="preserve">—Ministerial statement </w:t>
      </w:r>
      <w:r w:rsidRPr="00BD3C34">
        <w:rPr>
          <w:i/>
          <w:iCs/>
        </w:rPr>
        <w:t>(Ms Stephen-Smith</w:t>
      </w:r>
      <w:r w:rsidRPr="00BD3C34">
        <w:t>); debate ensued; agreed to</w:t>
      </w:r>
      <w:r>
        <w:t>, 1068</w:t>
      </w:r>
    </w:p>
    <w:p w14:paraId="62761699" w14:textId="77777777" w:rsidR="004364D4" w:rsidRDefault="004364D4" w:rsidP="00033490">
      <w:pPr>
        <w:pStyle w:val="Index4"/>
      </w:pPr>
      <w:r w:rsidRPr="00E96AA5">
        <w:t>Biannual update on the implementation of the reco</w:t>
      </w:r>
      <w:r>
        <w:t>mmendations of the Final Report</w:t>
      </w:r>
      <w:r w:rsidRPr="00E96AA5">
        <w:t xml:space="preserve">, Update on Workplace culture in the ACT health system, and Update on Health workers—Ministerial statement </w:t>
      </w:r>
      <w:r w:rsidRPr="00E96AA5">
        <w:rPr>
          <w:i/>
          <w:iCs/>
        </w:rPr>
        <w:t>(</w:t>
      </w:r>
      <w:r>
        <w:rPr>
          <w:i/>
          <w:iCs/>
        </w:rPr>
        <w:t>Ms </w:t>
      </w:r>
      <w:r w:rsidRPr="00E96AA5">
        <w:rPr>
          <w:i/>
          <w:iCs/>
        </w:rPr>
        <w:t>Stephen-Smith</w:t>
      </w:r>
      <w:r w:rsidRPr="00E96AA5">
        <w:rPr>
          <w:i/>
        </w:rPr>
        <w:t>)</w:t>
      </w:r>
      <w:r w:rsidRPr="00E96AA5">
        <w:t>; agreed to</w:t>
      </w:r>
      <w:r>
        <w:t>, 372</w:t>
      </w:r>
    </w:p>
    <w:p w14:paraId="674DDDC5" w14:textId="77777777" w:rsidR="004364D4" w:rsidRDefault="004364D4" w:rsidP="00033490">
      <w:pPr>
        <w:pStyle w:val="Index4"/>
      </w:pPr>
      <w:r w:rsidRPr="00277A91">
        <w:t xml:space="preserve">Biannual update on the implementation of the recommendations of the Final Report—Update to resolution of the Assembly of 13 May 2021—Ministerial statement </w:t>
      </w:r>
      <w:r w:rsidRPr="00277A91">
        <w:rPr>
          <w:i/>
          <w:iCs/>
        </w:rPr>
        <w:t>(</w:t>
      </w:r>
      <w:r>
        <w:rPr>
          <w:i/>
          <w:iCs/>
        </w:rPr>
        <w:t>Ms </w:t>
      </w:r>
      <w:r w:rsidRPr="00277A91">
        <w:rPr>
          <w:i/>
          <w:iCs/>
        </w:rPr>
        <w:t>Stephen-Smith</w:t>
      </w:r>
      <w:r w:rsidRPr="00277A91">
        <w:t>); agreed to</w:t>
      </w:r>
      <w:r>
        <w:t>, 612</w:t>
      </w:r>
    </w:p>
    <w:p w14:paraId="3DF7AB01" w14:textId="77777777" w:rsidR="009C5886" w:rsidRDefault="009C5886" w:rsidP="009C5886">
      <w:pPr>
        <w:pStyle w:val="Index1"/>
        <w:keepNext/>
        <w:tabs>
          <w:tab w:val="right" w:leader="dot" w:pos="9017"/>
        </w:tabs>
        <w:rPr>
          <w:noProof/>
        </w:rPr>
      </w:pPr>
      <w:r w:rsidRPr="00A46C38">
        <w:rPr>
          <w:b/>
          <w:bCs/>
          <w:noProof/>
        </w:rPr>
        <w:lastRenderedPageBreak/>
        <w:t>Motions</w:t>
      </w:r>
      <w:r>
        <w:rPr>
          <w:b/>
          <w:bCs/>
          <w:noProof/>
        </w:rPr>
        <w:t>—To take note of paper</w:t>
      </w:r>
      <w:r>
        <w:rPr>
          <w:noProof/>
        </w:rPr>
        <w:t>—</w:t>
      </w:r>
      <w:r>
        <w:rPr>
          <w:i/>
          <w:iCs/>
          <w:noProof/>
        </w:rPr>
        <w:t>continued</w:t>
      </w:r>
    </w:p>
    <w:p w14:paraId="3141C7E0" w14:textId="77777777" w:rsidR="004364D4" w:rsidRDefault="004364D4" w:rsidP="00033490">
      <w:pPr>
        <w:pStyle w:val="Index4"/>
      </w:pPr>
      <w:r>
        <w:t>Biannual u</w:t>
      </w:r>
      <w:r w:rsidRPr="00E96AA5">
        <w:t xml:space="preserve">pdate—Ministerial statement </w:t>
      </w:r>
      <w:r w:rsidRPr="00E96AA5">
        <w:rPr>
          <w:i/>
          <w:iCs/>
        </w:rPr>
        <w:t>(</w:t>
      </w:r>
      <w:r>
        <w:rPr>
          <w:i/>
          <w:iCs/>
        </w:rPr>
        <w:t>Ms </w:t>
      </w:r>
      <w:r w:rsidRPr="00E96AA5">
        <w:rPr>
          <w:i/>
          <w:iCs/>
        </w:rPr>
        <w:t>Stephen-Smith</w:t>
      </w:r>
      <w:r w:rsidRPr="00E96AA5">
        <w:rPr>
          <w:i/>
        </w:rPr>
        <w:t>)</w:t>
      </w:r>
      <w:r w:rsidRPr="00E96AA5">
        <w:t>; agreed to</w:t>
      </w:r>
      <w:r>
        <w:t>, 102</w:t>
      </w:r>
    </w:p>
    <w:p w14:paraId="05DB6555" w14:textId="77777777" w:rsidR="003312F9" w:rsidRDefault="003312F9" w:rsidP="003312F9">
      <w:pPr>
        <w:pStyle w:val="Index3"/>
        <w:rPr>
          <w:noProof/>
        </w:rPr>
      </w:pPr>
      <w:r w:rsidRPr="00A46C38">
        <w:rPr>
          <w:noProof/>
        </w:rPr>
        <w:t xml:space="preserve">WorkSafe ACT activities and initiatives for young workers—Ministerial statement </w:t>
      </w:r>
      <w:r w:rsidRPr="00A46C38">
        <w:rPr>
          <w:i/>
          <w:iCs/>
          <w:noProof/>
        </w:rPr>
        <w:t>(</w:t>
      </w:r>
      <w:r w:rsidR="00291A92">
        <w:rPr>
          <w:i/>
          <w:iCs/>
          <w:noProof/>
        </w:rPr>
        <w:t>Mr </w:t>
      </w:r>
      <w:r w:rsidRPr="00A46C38">
        <w:rPr>
          <w:i/>
          <w:iCs/>
          <w:noProof/>
        </w:rPr>
        <w:t>Gentleman</w:t>
      </w:r>
      <w:r w:rsidRPr="00A46C38">
        <w:rPr>
          <w:noProof/>
        </w:rPr>
        <w:t>); debate ensued; agreed to</w:t>
      </w:r>
      <w:r>
        <w:rPr>
          <w:noProof/>
        </w:rPr>
        <w:t>, 362</w:t>
      </w:r>
    </w:p>
    <w:p w14:paraId="66F00B15" w14:textId="77777777" w:rsidR="00742C6A" w:rsidRPr="00742C6A" w:rsidRDefault="00742C6A" w:rsidP="00EB1B3F">
      <w:pPr>
        <w:pStyle w:val="Index3"/>
        <w:tabs>
          <w:tab w:val="right" w:leader="dot" w:pos="9316"/>
        </w:tabs>
        <w:rPr>
          <w:noProof/>
        </w:rPr>
      </w:pPr>
      <w:bookmarkStart w:id="25" w:name="_Hlk141351770"/>
      <w:r w:rsidRPr="00596753">
        <w:rPr>
          <w:noProof/>
          <w:color w:val="000000"/>
        </w:rPr>
        <w:t xml:space="preserve">World </w:t>
      </w:r>
      <w:r>
        <w:rPr>
          <w:noProof/>
        </w:rPr>
        <w:t>Day for Safety and Health at Work</w:t>
      </w:r>
      <w:r w:rsidRPr="00596753">
        <w:rPr>
          <w:noProof/>
          <w:color w:val="000000"/>
        </w:rPr>
        <w:t xml:space="preserve"> and Workers’ Memorial Da</w:t>
      </w:r>
      <w:r w:rsidR="00EB1B3F">
        <w:rPr>
          <w:noProof/>
        </w:rPr>
        <w:t>y</w:t>
      </w:r>
      <w:r w:rsidRPr="00A46C38">
        <w:rPr>
          <w:noProof/>
        </w:rPr>
        <w:t>—Ministerial statement</w:t>
      </w:r>
      <w:r w:rsidR="00EB1B3F">
        <w:rPr>
          <w:noProof/>
        </w:rPr>
        <w:t xml:space="preserve"> </w:t>
      </w:r>
      <w:r w:rsidRPr="00596753">
        <w:rPr>
          <w:i/>
          <w:iCs/>
          <w:noProof/>
          <w:color w:val="000000"/>
        </w:rPr>
        <w:t>(Mr</w:t>
      </w:r>
      <w:r>
        <w:rPr>
          <w:i/>
          <w:iCs/>
          <w:noProof/>
          <w:color w:val="000000"/>
        </w:rPr>
        <w:t> </w:t>
      </w:r>
      <w:r w:rsidRPr="00596753">
        <w:rPr>
          <w:i/>
          <w:iCs/>
          <w:noProof/>
          <w:color w:val="000000"/>
        </w:rPr>
        <w:t>Gentleman)</w:t>
      </w:r>
      <w:r w:rsidRPr="00596753">
        <w:rPr>
          <w:noProof/>
          <w:color w:val="000000"/>
        </w:rPr>
        <w:t xml:space="preserve">; debate ensued; </w:t>
      </w:r>
      <w:r>
        <w:rPr>
          <w:noProof/>
          <w:color w:val="000000"/>
        </w:rPr>
        <w:t>agreed to, 612</w:t>
      </w:r>
    </w:p>
    <w:p w14:paraId="1352EB03" w14:textId="72052774" w:rsidR="00EB1B3F" w:rsidRDefault="00742C6A" w:rsidP="00EB1B3F">
      <w:pPr>
        <w:pStyle w:val="Index3"/>
        <w:tabs>
          <w:tab w:val="right" w:leader="dot" w:pos="9316"/>
        </w:tabs>
        <w:rPr>
          <w:noProof/>
        </w:rPr>
      </w:pPr>
      <w:r>
        <w:rPr>
          <w:noProof/>
        </w:rPr>
        <w:t xml:space="preserve">World Day </w:t>
      </w:r>
      <w:r w:rsidR="00EB1B3F">
        <w:rPr>
          <w:noProof/>
        </w:rPr>
        <w:t>for Safety and Health at Work</w:t>
      </w:r>
      <w:r w:rsidR="00EB1B3F" w:rsidRPr="00596753">
        <w:rPr>
          <w:noProof/>
          <w:color w:val="000000"/>
        </w:rPr>
        <w:t xml:space="preserve"> and International Workers’ Memorial Day </w:t>
      </w:r>
      <w:r w:rsidR="00EB1B3F" w:rsidRPr="00596753">
        <w:rPr>
          <w:i/>
          <w:iCs/>
          <w:noProof/>
          <w:color w:val="000000"/>
        </w:rPr>
        <w:t>(Mr</w:t>
      </w:r>
      <w:r w:rsidR="00906F52">
        <w:rPr>
          <w:i/>
          <w:iCs/>
          <w:noProof/>
          <w:color w:val="000000"/>
        </w:rPr>
        <w:t> </w:t>
      </w:r>
      <w:r w:rsidR="00EB1B3F" w:rsidRPr="00596753">
        <w:rPr>
          <w:i/>
          <w:iCs/>
          <w:noProof/>
          <w:color w:val="000000"/>
        </w:rPr>
        <w:t>Gentleman)</w:t>
      </w:r>
      <w:r w:rsidR="00EB1B3F" w:rsidRPr="00596753">
        <w:rPr>
          <w:noProof/>
          <w:color w:val="000000"/>
        </w:rPr>
        <w:t>; debate ensued; debate adjourned</w:t>
      </w:r>
      <w:bookmarkEnd w:id="25"/>
      <w:r w:rsidR="00EB1B3F">
        <w:rPr>
          <w:noProof/>
        </w:rPr>
        <w:t>, 1207</w:t>
      </w:r>
    </w:p>
    <w:p w14:paraId="03592040" w14:textId="77777777" w:rsidR="00EB7FE8" w:rsidRDefault="00EB7FE8" w:rsidP="00EB7FE8">
      <w:pPr>
        <w:pStyle w:val="Index3"/>
        <w:tabs>
          <w:tab w:val="right" w:leader="dot" w:pos="9316"/>
        </w:tabs>
        <w:rPr>
          <w:noProof/>
        </w:rPr>
      </w:pPr>
      <w:r w:rsidRPr="002D1C56">
        <w:rPr>
          <w:noProof/>
        </w:rPr>
        <w:t xml:space="preserve">World Environment Day 2023—Ministerial statement </w:t>
      </w:r>
      <w:r w:rsidRPr="002D1C56">
        <w:rPr>
          <w:i/>
          <w:iCs/>
          <w:noProof/>
        </w:rPr>
        <w:t>(Ms Vassarotti</w:t>
      </w:r>
      <w:r w:rsidRPr="002D1C56">
        <w:rPr>
          <w:noProof/>
        </w:rPr>
        <w:t>); debate ensued; agreed to</w:t>
      </w:r>
      <w:r>
        <w:rPr>
          <w:noProof/>
        </w:rPr>
        <w:t>, 1274</w:t>
      </w:r>
    </w:p>
    <w:p w14:paraId="4CCB26AD" w14:textId="77777777" w:rsidR="003312F9" w:rsidRDefault="003312F9" w:rsidP="003312F9">
      <w:pPr>
        <w:pStyle w:val="Index3"/>
        <w:rPr>
          <w:noProof/>
        </w:rPr>
      </w:pPr>
      <w:r w:rsidRPr="00A46C38">
        <w:rPr>
          <w:noProof/>
        </w:rPr>
        <w:t xml:space="preserve">World Mental Health Day—Ministerial statement </w:t>
      </w:r>
      <w:r w:rsidRPr="00A46C38">
        <w:rPr>
          <w:i/>
          <w:iCs/>
          <w:noProof/>
        </w:rPr>
        <w:t>(</w:t>
      </w:r>
      <w:r w:rsidR="00291A92">
        <w:rPr>
          <w:i/>
          <w:iCs/>
          <w:noProof/>
        </w:rPr>
        <w:t>Ms </w:t>
      </w:r>
      <w:r w:rsidRPr="00A46C38">
        <w:rPr>
          <w:i/>
          <w:iCs/>
          <w:noProof/>
        </w:rPr>
        <w:t>Davidson</w:t>
      </w:r>
      <w:r w:rsidRPr="00A46C38">
        <w:rPr>
          <w:noProof/>
        </w:rPr>
        <w:t>); debate ensued; agreed to</w:t>
      </w:r>
      <w:r>
        <w:rPr>
          <w:noProof/>
        </w:rPr>
        <w:t>, 312</w:t>
      </w:r>
    </w:p>
    <w:p w14:paraId="571E0323" w14:textId="4F45AC8B" w:rsidR="004E1BDD" w:rsidRDefault="00533D04" w:rsidP="004E1BDD">
      <w:pPr>
        <w:pStyle w:val="Index3"/>
        <w:rPr>
          <w:noProof/>
        </w:rPr>
      </w:pPr>
      <w:r w:rsidRPr="009708E7">
        <w:rPr>
          <w:noProof/>
        </w:rPr>
        <w:t>Wrongful Conviction</w:t>
      </w:r>
      <w:r w:rsidR="004E1BDD">
        <w:rPr>
          <w:noProof/>
        </w:rPr>
        <w:t>:</w:t>
      </w:r>
      <w:r w:rsidR="004E1BDD" w:rsidRPr="004E1BDD">
        <w:rPr>
          <w:noProof/>
        </w:rPr>
        <w:t xml:space="preserve"> </w:t>
      </w:r>
      <w:r w:rsidR="004E1BDD" w:rsidRPr="009708E7">
        <w:rPr>
          <w:noProof/>
        </w:rPr>
        <w:t xml:space="preserve">Reforms to the Right to Appeal and Right to Compensation—Ministerial statement </w:t>
      </w:r>
      <w:r w:rsidR="004E1BDD" w:rsidRPr="009708E7">
        <w:rPr>
          <w:i/>
          <w:iCs/>
          <w:noProof/>
        </w:rPr>
        <w:t>(</w:t>
      </w:r>
      <w:r w:rsidR="004E1BDD">
        <w:rPr>
          <w:i/>
          <w:iCs/>
          <w:noProof/>
        </w:rPr>
        <w:t>Mr </w:t>
      </w:r>
      <w:r w:rsidR="004E1BDD" w:rsidRPr="009708E7">
        <w:rPr>
          <w:i/>
          <w:iCs/>
          <w:noProof/>
        </w:rPr>
        <w:t>Rattenbury</w:t>
      </w:r>
      <w:r w:rsidR="004E1BDD" w:rsidRPr="009708E7">
        <w:rPr>
          <w:noProof/>
        </w:rPr>
        <w:t>); agreed to</w:t>
      </w:r>
      <w:r w:rsidR="004E1BDD">
        <w:rPr>
          <w:noProof/>
        </w:rPr>
        <w:t>, 621</w:t>
      </w:r>
    </w:p>
    <w:p w14:paraId="4411E231" w14:textId="3440297C" w:rsidR="00CB021F" w:rsidRDefault="00CB021F" w:rsidP="00CB021F">
      <w:pPr>
        <w:pStyle w:val="Index3"/>
        <w:rPr>
          <w:noProof/>
        </w:rPr>
      </w:pPr>
      <w:r w:rsidRPr="009E49E2">
        <w:rPr>
          <w:noProof/>
        </w:rPr>
        <w:t>Youth Mental Health—A Framework for Change</w:t>
      </w:r>
      <w:r>
        <w:rPr>
          <w:noProof/>
        </w:rPr>
        <w:t xml:space="preserve">: </w:t>
      </w:r>
      <w:r w:rsidRPr="009E49E2">
        <w:rPr>
          <w:noProof/>
        </w:rPr>
        <w:t xml:space="preserve">ACT Mental Health Workforce Strategy—Government response to Assembly resolution of 8 October 2021 </w:t>
      </w:r>
      <w:r w:rsidRPr="009E49E2">
        <w:rPr>
          <w:i/>
          <w:iCs/>
          <w:noProof/>
        </w:rPr>
        <w:t>(Mr</w:t>
      </w:r>
      <w:r w:rsidR="00906F52">
        <w:rPr>
          <w:i/>
          <w:iCs/>
          <w:noProof/>
        </w:rPr>
        <w:t> </w:t>
      </w:r>
      <w:r w:rsidRPr="009E49E2">
        <w:rPr>
          <w:i/>
          <w:iCs/>
          <w:noProof/>
        </w:rPr>
        <w:t>Gentleman</w:t>
      </w:r>
      <w:r w:rsidRPr="009E49E2">
        <w:rPr>
          <w:i/>
          <w:noProof/>
        </w:rPr>
        <w:t>)</w:t>
      </w:r>
      <w:r w:rsidRPr="009E49E2">
        <w:rPr>
          <w:noProof/>
        </w:rPr>
        <w:t>; debate ensued; agreed to</w:t>
      </w:r>
      <w:r>
        <w:rPr>
          <w:noProof/>
        </w:rPr>
        <w:t>, 810</w:t>
      </w:r>
    </w:p>
    <w:p w14:paraId="372E4E80" w14:textId="77777777" w:rsidR="00DC52AC" w:rsidRDefault="00DC52AC" w:rsidP="00DC52AC">
      <w:pPr>
        <w:pStyle w:val="Index3"/>
        <w:tabs>
          <w:tab w:val="right" w:leader="dot" w:pos="9316"/>
        </w:tabs>
        <w:rPr>
          <w:noProof/>
        </w:rPr>
      </w:pPr>
      <w:r w:rsidRPr="006C7061">
        <w:rPr>
          <w:noProof/>
        </w:rPr>
        <w:t xml:space="preserve">Youth mental health support—Assembly Resolution of 1 December 2022—Government response—Ministerial statement </w:t>
      </w:r>
      <w:r w:rsidRPr="006C7061">
        <w:rPr>
          <w:i/>
          <w:iCs/>
          <w:noProof/>
        </w:rPr>
        <w:t>(Ms Davidson</w:t>
      </w:r>
      <w:r w:rsidRPr="006C7061">
        <w:rPr>
          <w:noProof/>
        </w:rPr>
        <w:t>); agreed to</w:t>
      </w:r>
      <w:r>
        <w:rPr>
          <w:noProof/>
        </w:rPr>
        <w:t>, 1155</w:t>
      </w:r>
    </w:p>
    <w:p w14:paraId="7915B02E" w14:textId="77777777" w:rsidR="000F423F" w:rsidRDefault="003312F9" w:rsidP="002F14CD">
      <w:pPr>
        <w:pStyle w:val="Index3"/>
        <w:keepNext/>
        <w:ind w:left="748" w:hanging="289"/>
        <w:rPr>
          <w:noProof/>
        </w:rPr>
      </w:pPr>
      <w:r w:rsidRPr="00A46C38">
        <w:rPr>
          <w:noProof/>
        </w:rPr>
        <w:t>Zero emission</w:t>
      </w:r>
      <w:r w:rsidR="000F423F">
        <w:rPr>
          <w:noProof/>
        </w:rPr>
        <w:t>—</w:t>
      </w:r>
    </w:p>
    <w:p w14:paraId="720F4B06" w14:textId="6CEF4BA2" w:rsidR="00EB1B3F" w:rsidRDefault="000F423F" w:rsidP="00033490">
      <w:pPr>
        <w:pStyle w:val="Index4"/>
      </w:pPr>
      <w:r>
        <w:t>T</w:t>
      </w:r>
      <w:r w:rsidRPr="00692FA0">
        <w:t>ransition plan for Transport Canberra</w:t>
      </w:r>
      <w:r w:rsidR="00EB1B3F">
        <w:t xml:space="preserve"> u</w:t>
      </w:r>
      <w:r w:rsidRPr="00692FA0">
        <w:t>pdate—</w:t>
      </w:r>
    </w:p>
    <w:p w14:paraId="425D0156" w14:textId="6AE1C354" w:rsidR="000F423F" w:rsidRPr="000F423F" w:rsidRDefault="000F423F" w:rsidP="00EB1B3F">
      <w:pPr>
        <w:pStyle w:val="Index5"/>
      </w:pPr>
      <w:r w:rsidRPr="00692FA0">
        <w:t xml:space="preserve">Ministerial statement </w:t>
      </w:r>
      <w:r w:rsidRPr="00692FA0">
        <w:rPr>
          <w:i/>
          <w:iCs/>
        </w:rPr>
        <w:t>(Mr Steel</w:t>
      </w:r>
      <w:r w:rsidRPr="00692FA0">
        <w:t>); agreed to</w:t>
      </w:r>
      <w:r>
        <w:t>, 1006</w:t>
      </w:r>
    </w:p>
    <w:p w14:paraId="4FBE1965" w14:textId="77777777" w:rsidR="00EB1B3F" w:rsidRPr="00EB1B3F" w:rsidRDefault="00EB1B3F" w:rsidP="00EB1B3F">
      <w:pPr>
        <w:pStyle w:val="Index5"/>
        <w:rPr>
          <w:noProof/>
        </w:rPr>
      </w:pPr>
      <w:r w:rsidRPr="00596753">
        <w:rPr>
          <w:rFonts w:ascii="Calibri" w:hAnsi="Calibri"/>
          <w:noProof/>
        </w:rPr>
        <w:t xml:space="preserve">Ministerial statement </w:t>
      </w:r>
      <w:r w:rsidRPr="00596753">
        <w:rPr>
          <w:rFonts w:ascii="Calibri" w:hAnsi="Calibri"/>
          <w:i/>
          <w:iCs/>
          <w:noProof/>
        </w:rPr>
        <w:t>(Mr Steel</w:t>
      </w:r>
      <w:r w:rsidRPr="00596753">
        <w:rPr>
          <w:rFonts w:ascii="Calibri" w:hAnsi="Calibri"/>
          <w:noProof/>
        </w:rPr>
        <w:t>); debate ensued; agreed to</w:t>
      </w:r>
      <w:r>
        <w:rPr>
          <w:noProof/>
        </w:rPr>
        <w:t>, 1206</w:t>
      </w:r>
    </w:p>
    <w:p w14:paraId="7D1F389B" w14:textId="13186820" w:rsidR="003312F9" w:rsidRDefault="000F423F" w:rsidP="00033490">
      <w:pPr>
        <w:pStyle w:val="Index4"/>
      </w:pPr>
      <w:r>
        <w:t>V</w:t>
      </w:r>
      <w:r w:rsidR="003312F9" w:rsidRPr="00A46C38">
        <w:t xml:space="preserve">ehicles in the ACT—Update—Ministerial statement </w:t>
      </w:r>
      <w:r w:rsidR="003312F9" w:rsidRPr="00A46C38">
        <w:rPr>
          <w:i/>
          <w:iCs/>
        </w:rPr>
        <w:t>(</w:t>
      </w:r>
      <w:r w:rsidR="00291A92">
        <w:rPr>
          <w:i/>
          <w:iCs/>
        </w:rPr>
        <w:t>Mr </w:t>
      </w:r>
      <w:r w:rsidR="003312F9" w:rsidRPr="00A46C38">
        <w:rPr>
          <w:i/>
          <w:iCs/>
        </w:rPr>
        <w:t>Rattenbury</w:t>
      </w:r>
      <w:r w:rsidR="003312F9" w:rsidRPr="00A46C38">
        <w:t>); debate ensued; agreed to</w:t>
      </w:r>
      <w:r w:rsidR="003312F9">
        <w:t>, 373</w:t>
      </w:r>
    </w:p>
    <w:p w14:paraId="2A5F5FD4" w14:textId="0B91E80F" w:rsidR="00A358A8" w:rsidRDefault="00A358A8" w:rsidP="00EB1B3F">
      <w:pPr>
        <w:pStyle w:val="Index3"/>
        <w:tabs>
          <w:tab w:val="right" w:leader="dot" w:pos="9318"/>
        </w:tabs>
        <w:rPr>
          <w:noProof/>
        </w:rPr>
      </w:pPr>
      <w:r w:rsidRPr="00152718">
        <w:rPr>
          <w:noProof/>
        </w:rPr>
        <w:t xml:space="preserve">Zero emissions vehicles strategy update—Ministerial statement </w:t>
      </w:r>
      <w:r w:rsidRPr="00EB1B3F">
        <w:rPr>
          <w:i/>
          <w:iCs/>
          <w:noProof/>
        </w:rPr>
        <w:t>(Mr Rattenbury</w:t>
      </w:r>
      <w:r w:rsidRPr="00152718">
        <w:rPr>
          <w:noProof/>
        </w:rPr>
        <w:t>); agreed to</w:t>
      </w:r>
      <w:r>
        <w:rPr>
          <w:noProof/>
        </w:rPr>
        <w:t>, 1110</w:t>
      </w:r>
    </w:p>
    <w:p w14:paraId="31CB851A" w14:textId="408C38E4" w:rsidR="005C417E" w:rsidRDefault="005C417E">
      <w:pPr>
        <w:pStyle w:val="Index1"/>
        <w:tabs>
          <w:tab w:val="right" w:leader="dot" w:pos="9017"/>
        </w:tabs>
        <w:rPr>
          <w:noProof/>
        </w:rPr>
      </w:pPr>
      <w:r w:rsidRPr="00A46C38">
        <w:rPr>
          <w:noProof/>
          <w:color w:val="000000"/>
        </w:rPr>
        <w:t>Mowing services</w:t>
      </w:r>
      <w:r>
        <w:rPr>
          <w:noProof/>
        </w:rPr>
        <w:t xml:space="preserve">. </w:t>
      </w:r>
      <w:r w:rsidR="006B65AD" w:rsidRPr="006B65AD">
        <w:rPr>
          <w:i/>
          <w:noProof/>
          <w:color w:val="000000"/>
        </w:rPr>
        <w:t xml:space="preserve">See </w:t>
      </w:r>
      <w:r w:rsidR="00F8304D">
        <w:rPr>
          <w:noProof/>
          <w:color w:val="000000"/>
        </w:rPr>
        <w:t>“</w:t>
      </w:r>
      <w:r w:rsidRPr="00A46C38">
        <w:rPr>
          <w:noProof/>
          <w:color w:val="000000"/>
        </w:rPr>
        <w:t xml:space="preserve">Motions—Private </w:t>
      </w:r>
      <w:r w:rsidR="004F7957">
        <w:rPr>
          <w:noProof/>
          <w:color w:val="000000"/>
        </w:rPr>
        <w:t>Members’</w:t>
      </w:r>
      <w:r w:rsidRPr="00A46C38">
        <w:rPr>
          <w:noProof/>
          <w:color w:val="000000"/>
        </w:rPr>
        <w:t xml:space="preserve"> business</w:t>
      </w:r>
      <w:r w:rsidR="00F8304D">
        <w:rPr>
          <w:noProof/>
          <w:color w:val="000000"/>
        </w:rPr>
        <w:t>”</w:t>
      </w:r>
    </w:p>
    <w:p w14:paraId="0A420634" w14:textId="64E40831" w:rsidR="00C75A41" w:rsidRDefault="00C75A41" w:rsidP="00C75A41">
      <w:pPr>
        <w:pStyle w:val="Index1"/>
        <w:tabs>
          <w:tab w:val="right" w:leader="dot" w:pos="9316"/>
        </w:tabs>
        <w:rPr>
          <w:noProof/>
        </w:rPr>
      </w:pPr>
      <w:r w:rsidRPr="005B6DFB">
        <w:rPr>
          <w:rFonts w:ascii="Calibri" w:hAnsi="Calibri"/>
          <w:noProof/>
        </w:rPr>
        <w:t>Mr Fluffy board of inquiry—Proposed establishment</w:t>
      </w:r>
      <w:r>
        <w:rPr>
          <w:noProof/>
        </w:rPr>
        <w:t xml:space="preserve">. </w:t>
      </w:r>
      <w:r w:rsidRPr="005B6DFB">
        <w:rPr>
          <w:rFonts w:ascii="Calibri" w:hAnsi="Calibri"/>
          <w:i/>
          <w:noProof/>
        </w:rPr>
        <w:t>See</w:t>
      </w:r>
      <w:r w:rsidRPr="005B6DFB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5B6DFB">
        <w:rPr>
          <w:rFonts w:ascii="Calibri" w:hAnsi="Calibri"/>
          <w:noProof/>
        </w:rPr>
        <w:t>Petitions</w:t>
      </w:r>
      <w:r w:rsidR="00F8304D">
        <w:rPr>
          <w:rFonts w:ascii="Calibri" w:hAnsi="Calibri"/>
          <w:noProof/>
        </w:rPr>
        <w:t>”</w:t>
      </w:r>
    </w:p>
    <w:p w14:paraId="443C8FFA" w14:textId="24ECBF83" w:rsidR="00194F7B" w:rsidRDefault="00194F7B" w:rsidP="00194F7B">
      <w:pPr>
        <w:pStyle w:val="Index1"/>
        <w:tabs>
          <w:tab w:val="right" w:leader="dot" w:pos="9346"/>
        </w:tabs>
        <w:rPr>
          <w:noProof/>
        </w:rPr>
      </w:pPr>
      <w:r w:rsidRPr="00291ADB">
        <w:rPr>
          <w:rFonts w:ascii="Calibri" w:hAnsi="Calibri"/>
          <w:noProof/>
        </w:rPr>
        <w:t>Mugga Lane Resource Management Centre—Odours management</w:t>
      </w:r>
      <w:r>
        <w:rPr>
          <w:noProof/>
        </w:rPr>
        <w:t xml:space="preserve">. </w:t>
      </w:r>
      <w:r w:rsidRPr="00291ADB">
        <w:rPr>
          <w:rFonts w:ascii="Calibri" w:hAnsi="Calibri"/>
          <w:i/>
          <w:noProof/>
        </w:rPr>
        <w:t>See</w:t>
      </w:r>
      <w:r w:rsidRPr="00291ADB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291ADB">
        <w:rPr>
          <w:rFonts w:ascii="Calibri" w:hAnsi="Calibri"/>
          <w:noProof/>
        </w:rPr>
        <w:t>Petitions</w:t>
      </w:r>
      <w:r w:rsidR="00F8304D">
        <w:rPr>
          <w:rFonts w:ascii="Calibri" w:hAnsi="Calibri"/>
          <w:noProof/>
        </w:rPr>
        <w:t>”</w:t>
      </w:r>
    </w:p>
    <w:p w14:paraId="67BDF469" w14:textId="6BBA8428" w:rsidR="00716755" w:rsidRDefault="00716755" w:rsidP="001C0128">
      <w:pPr>
        <w:pStyle w:val="Index1"/>
        <w:tabs>
          <w:tab w:val="right" w:leader="dot" w:pos="7734"/>
        </w:tabs>
        <w:rPr>
          <w:noProof/>
        </w:rPr>
      </w:pPr>
      <w:r w:rsidRPr="00114956">
        <w:rPr>
          <w:noProof/>
        </w:rPr>
        <w:t>Multicultural Recognition Act</w:t>
      </w:r>
      <w:r>
        <w:rPr>
          <w:noProof/>
        </w:rPr>
        <w:t xml:space="preserve">. </w:t>
      </w:r>
      <w:r w:rsidR="006B65AD" w:rsidRPr="006B65AD">
        <w:rPr>
          <w:i/>
          <w:noProof/>
        </w:rPr>
        <w:t xml:space="preserve">See </w:t>
      </w:r>
      <w:r w:rsidR="00F8304D">
        <w:rPr>
          <w:noProof/>
        </w:rPr>
        <w:t>“</w:t>
      </w:r>
      <w:r w:rsidRPr="00114956">
        <w:rPr>
          <w:noProof/>
        </w:rPr>
        <w:t>Ministerial statements</w:t>
      </w:r>
      <w:r w:rsidR="00F8304D">
        <w:rPr>
          <w:noProof/>
        </w:rPr>
        <w:t>”</w:t>
      </w:r>
      <w:r w:rsidRPr="00114956">
        <w:rPr>
          <w:noProof/>
        </w:rPr>
        <w:t xml:space="preserve"> </w:t>
      </w:r>
      <w:r w:rsidRPr="00746F3D">
        <w:rPr>
          <w:i/>
          <w:iCs/>
          <w:noProof/>
        </w:rPr>
        <w:t>and</w:t>
      </w:r>
      <w:r w:rsidRPr="00114956">
        <w:rPr>
          <w:noProof/>
        </w:rPr>
        <w:t xml:space="preserve"> </w:t>
      </w:r>
      <w:r w:rsidR="00F8304D">
        <w:rPr>
          <w:noProof/>
        </w:rPr>
        <w:t>“</w:t>
      </w:r>
      <w:r w:rsidRPr="00114956">
        <w:rPr>
          <w:noProof/>
        </w:rPr>
        <w:t>Motions—To take note of papers</w:t>
      </w:r>
      <w:r w:rsidR="00F8304D">
        <w:rPr>
          <w:noProof/>
        </w:rPr>
        <w:t>”</w:t>
      </w:r>
    </w:p>
    <w:p w14:paraId="7D56424C" w14:textId="77777777" w:rsidR="005C59F4" w:rsidRDefault="005C59F4" w:rsidP="00A27065">
      <w:pPr>
        <w:pStyle w:val="IndexHeading"/>
        <w:keepNext/>
        <w:tabs>
          <w:tab w:val="right" w:leader="dot" w:pos="9017"/>
        </w:tabs>
        <w:spacing w:after="80"/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N</w:t>
      </w:r>
    </w:p>
    <w:p w14:paraId="713A5BDC" w14:textId="53099B6D" w:rsidR="005C417E" w:rsidRDefault="005C417E">
      <w:pPr>
        <w:pStyle w:val="Index1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>Namadgi National Park—Recovery and management</w:t>
      </w:r>
      <w:r>
        <w:rPr>
          <w:noProof/>
        </w:rPr>
        <w:t xml:space="preserve">. </w:t>
      </w:r>
      <w:r w:rsidR="006B65AD" w:rsidRPr="006B65AD">
        <w:rPr>
          <w:rFonts w:ascii="Calibri" w:hAnsi="Calibri"/>
          <w:i/>
          <w:noProof/>
        </w:rPr>
        <w:t xml:space="preserve">See </w:t>
      </w:r>
      <w:r w:rsidR="00F8304D">
        <w:rPr>
          <w:rFonts w:ascii="Calibri" w:hAnsi="Calibri"/>
          <w:noProof/>
        </w:rPr>
        <w:t>“</w:t>
      </w:r>
      <w:r w:rsidRPr="00A46C38">
        <w:rPr>
          <w:rFonts w:ascii="Calibri" w:hAnsi="Calibri"/>
          <w:noProof/>
        </w:rPr>
        <w:t>Ministerial statements</w:t>
      </w:r>
      <w:r w:rsidR="00F8304D">
        <w:rPr>
          <w:rFonts w:ascii="Calibri" w:hAnsi="Calibri"/>
          <w:noProof/>
        </w:rPr>
        <w:t>”</w:t>
      </w:r>
      <w:r w:rsidRPr="00A46C38">
        <w:rPr>
          <w:rFonts w:ascii="Calibri" w:hAnsi="Calibri"/>
          <w:noProof/>
        </w:rPr>
        <w:t xml:space="preserve"> </w:t>
      </w:r>
      <w:r w:rsidRPr="00746F3D">
        <w:rPr>
          <w:rFonts w:ascii="Calibri" w:hAnsi="Calibri"/>
          <w:i/>
          <w:iCs/>
          <w:noProof/>
        </w:rPr>
        <w:t>and</w:t>
      </w:r>
      <w:r w:rsidRPr="00A46C38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A46C38">
        <w:rPr>
          <w:rFonts w:ascii="Calibri" w:hAnsi="Calibri"/>
          <w:noProof/>
        </w:rPr>
        <w:t>Motions—To take note of papers</w:t>
      </w:r>
      <w:r w:rsidR="00F8304D">
        <w:rPr>
          <w:rFonts w:ascii="Calibri" w:hAnsi="Calibri"/>
          <w:noProof/>
        </w:rPr>
        <w:t>”</w:t>
      </w:r>
    </w:p>
    <w:p w14:paraId="2008117D" w14:textId="77777777" w:rsidR="0029662C" w:rsidRPr="0029662C" w:rsidRDefault="0029662C" w:rsidP="0029662C">
      <w:pPr>
        <w:pStyle w:val="Index1"/>
        <w:tabs>
          <w:tab w:val="right" w:leader="dot" w:pos="7645"/>
        </w:tabs>
        <w:rPr>
          <w:noProof/>
        </w:rPr>
      </w:pPr>
      <w:r w:rsidRPr="00836430">
        <w:rPr>
          <w:rFonts w:ascii="Calibri" w:hAnsi="Calibri"/>
          <w:noProof/>
        </w:rPr>
        <w:t>Narrabundah—</w:t>
      </w:r>
    </w:p>
    <w:p w14:paraId="783F11ED" w14:textId="56228810" w:rsidR="0029662C" w:rsidRDefault="0029662C" w:rsidP="0029662C">
      <w:pPr>
        <w:pStyle w:val="Index2"/>
      </w:pPr>
      <w:r w:rsidRPr="00836430">
        <w:t>Intersection of Sturt Avenue and McMillan Crescent—Safe pedestrian crossing—Installation</w:t>
      </w:r>
      <w:r>
        <w:t xml:space="preserve">. </w:t>
      </w:r>
      <w:r w:rsidRPr="00836430">
        <w:rPr>
          <w:i/>
        </w:rPr>
        <w:t>See</w:t>
      </w:r>
      <w:r w:rsidRPr="00836430">
        <w:t xml:space="preserve"> </w:t>
      </w:r>
      <w:r w:rsidR="00F8304D">
        <w:t>“</w:t>
      </w:r>
      <w:r w:rsidRPr="00836430">
        <w:t>Petitions</w:t>
      </w:r>
      <w:r w:rsidR="00F8304D">
        <w:t>”</w:t>
      </w:r>
    </w:p>
    <w:p w14:paraId="66E309AB" w14:textId="45EAA8E7" w:rsidR="00F1393D" w:rsidRDefault="00F1393D" w:rsidP="0029662C">
      <w:pPr>
        <w:pStyle w:val="Index2"/>
      </w:pPr>
      <w:r w:rsidRPr="00E03CC0">
        <w:t>Traffic congestion</w:t>
      </w:r>
      <w:r>
        <w:t xml:space="preserve">. </w:t>
      </w:r>
      <w:r w:rsidR="006B65AD" w:rsidRPr="006B65AD">
        <w:rPr>
          <w:i/>
        </w:rPr>
        <w:t xml:space="preserve">See </w:t>
      </w:r>
      <w:r w:rsidR="00F8304D">
        <w:t>“</w:t>
      </w:r>
      <w:r w:rsidRPr="00E03CC0">
        <w:t>Petitions</w:t>
      </w:r>
      <w:r w:rsidR="00F8304D">
        <w:t>”</w:t>
      </w:r>
    </w:p>
    <w:p w14:paraId="42208CC1" w14:textId="77777777" w:rsidR="00AC64B1" w:rsidRDefault="005C417E">
      <w:pPr>
        <w:pStyle w:val="Index1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  <w:color w:val="000000"/>
        </w:rPr>
        <w:t>National Disability Insurance Scheme</w:t>
      </w:r>
      <w:r w:rsidR="00AC64B1">
        <w:rPr>
          <w:rFonts w:ascii="Calibri" w:hAnsi="Calibri"/>
          <w:noProof/>
          <w:color w:val="000000"/>
        </w:rPr>
        <w:t>—</w:t>
      </w:r>
    </w:p>
    <w:p w14:paraId="75C5887B" w14:textId="68EC1F22" w:rsidR="00AC64B1" w:rsidRDefault="00AC64B1" w:rsidP="00AC64B1">
      <w:pPr>
        <w:pStyle w:val="Index2"/>
      </w:pPr>
      <w:r w:rsidRPr="008434F1">
        <w:t>2022 policy reforms—Progress update and reflection</w:t>
      </w:r>
      <w:r>
        <w:t xml:space="preserve">. </w:t>
      </w:r>
      <w:r w:rsidRPr="00746F3D">
        <w:rPr>
          <w:i/>
          <w:iCs/>
        </w:rPr>
        <w:t>See</w:t>
      </w:r>
      <w:r w:rsidRPr="008434F1">
        <w:t xml:space="preserve"> </w:t>
      </w:r>
      <w:r w:rsidR="00F8304D">
        <w:t>“</w:t>
      </w:r>
      <w:r w:rsidRPr="008434F1">
        <w:t>Ministerial statements</w:t>
      </w:r>
      <w:r w:rsidR="00F8304D">
        <w:t>”</w:t>
      </w:r>
      <w:r w:rsidRPr="008434F1">
        <w:t xml:space="preserve"> </w:t>
      </w:r>
      <w:r w:rsidRPr="00746F3D">
        <w:rPr>
          <w:i/>
          <w:iCs/>
        </w:rPr>
        <w:t>and</w:t>
      </w:r>
      <w:r w:rsidRPr="008434F1">
        <w:t xml:space="preserve"> </w:t>
      </w:r>
      <w:r w:rsidR="00F8304D">
        <w:t>“</w:t>
      </w:r>
      <w:r w:rsidRPr="008434F1">
        <w:t>Motions—To take note of papers</w:t>
      </w:r>
      <w:r w:rsidR="00F8304D">
        <w:t>”</w:t>
      </w:r>
    </w:p>
    <w:p w14:paraId="3611CCFF" w14:textId="616817DC" w:rsidR="00AC64B1" w:rsidRDefault="00AC64B1" w:rsidP="00AC64B1">
      <w:pPr>
        <w:pStyle w:val="Index2"/>
      </w:pPr>
      <w:r w:rsidRPr="006B65AD">
        <w:rPr>
          <w:i/>
        </w:rPr>
        <w:t xml:space="preserve">See </w:t>
      </w:r>
      <w:r w:rsidR="00F8304D">
        <w:t>“</w:t>
      </w:r>
      <w:r w:rsidRPr="00A46C38">
        <w:t xml:space="preserve">Motions—Private </w:t>
      </w:r>
      <w:r w:rsidR="004F7957">
        <w:t>Members’</w:t>
      </w:r>
      <w:r w:rsidRPr="00A46C38">
        <w:t xml:space="preserve"> business</w:t>
      </w:r>
      <w:r w:rsidR="00F8304D">
        <w:t>”</w:t>
      </w:r>
      <w:r>
        <w:t xml:space="preserve">, </w:t>
      </w:r>
      <w:r w:rsidR="00746F3D">
        <w:rPr>
          <w:i/>
          <w:iCs/>
        </w:rPr>
        <w:t xml:space="preserve">see also </w:t>
      </w:r>
      <w:r w:rsidR="00F8304D">
        <w:t>“</w:t>
      </w:r>
      <w:r>
        <w:t>Ministerial statements</w:t>
      </w:r>
      <w:r w:rsidR="00F8304D">
        <w:t>”</w:t>
      </w:r>
      <w:r>
        <w:t xml:space="preserve"> </w:t>
      </w:r>
      <w:r>
        <w:rPr>
          <w:i/>
        </w:rPr>
        <w:t xml:space="preserve">and </w:t>
      </w:r>
      <w:r w:rsidR="009C5886">
        <w:rPr>
          <w:i/>
        </w:rPr>
        <w:t>"</w:t>
      </w:r>
      <w:r>
        <w:t>Motions—To take note of papers</w:t>
      </w:r>
      <w:r w:rsidR="00F8304D">
        <w:t>”</w:t>
      </w:r>
    </w:p>
    <w:p w14:paraId="12503274" w14:textId="65ECEC70" w:rsidR="004657D5" w:rsidRDefault="004657D5" w:rsidP="004657D5">
      <w:pPr>
        <w:pStyle w:val="Index1"/>
        <w:tabs>
          <w:tab w:val="right" w:leader="dot" w:pos="9316"/>
        </w:tabs>
        <w:rPr>
          <w:noProof/>
        </w:rPr>
      </w:pPr>
      <w:r w:rsidRPr="000F3717">
        <w:rPr>
          <w:rFonts w:ascii="Calibri" w:hAnsi="Calibri"/>
          <w:noProof/>
        </w:rPr>
        <w:t>National Multicultural Festival 2024</w:t>
      </w:r>
      <w:r>
        <w:rPr>
          <w:noProof/>
        </w:rPr>
        <w:t xml:space="preserve">. </w:t>
      </w:r>
      <w:r w:rsidRPr="000F3717">
        <w:rPr>
          <w:rFonts w:ascii="Calibri" w:hAnsi="Calibri"/>
          <w:noProof/>
        </w:rPr>
        <w:t xml:space="preserve">See </w:t>
      </w:r>
      <w:r w:rsidR="00F8304D">
        <w:rPr>
          <w:rFonts w:ascii="Calibri" w:hAnsi="Calibri"/>
          <w:noProof/>
        </w:rPr>
        <w:t>“</w:t>
      </w:r>
      <w:r w:rsidRPr="000F3717">
        <w:rPr>
          <w:rFonts w:ascii="Calibri" w:hAnsi="Calibri"/>
          <w:noProof/>
        </w:rPr>
        <w:t>Ministerial statements</w:t>
      </w:r>
      <w:r w:rsidR="00F8304D">
        <w:rPr>
          <w:rFonts w:ascii="Calibri" w:hAnsi="Calibri"/>
          <w:noProof/>
        </w:rPr>
        <w:t>”</w:t>
      </w:r>
      <w:r w:rsidRPr="000F3717">
        <w:rPr>
          <w:rFonts w:ascii="Calibri" w:hAnsi="Calibri"/>
          <w:noProof/>
        </w:rPr>
        <w:t xml:space="preserve"> and </w:t>
      </w:r>
      <w:r w:rsidR="00F8304D">
        <w:rPr>
          <w:rFonts w:ascii="Calibri" w:hAnsi="Calibri"/>
          <w:noProof/>
        </w:rPr>
        <w:t>“</w:t>
      </w:r>
      <w:r w:rsidRPr="000F3717">
        <w:rPr>
          <w:rFonts w:ascii="Calibri" w:hAnsi="Calibri"/>
          <w:noProof/>
        </w:rPr>
        <w:t>Motions—To take note of papers</w:t>
      </w:r>
      <w:r w:rsidR="00F8304D">
        <w:rPr>
          <w:rFonts w:ascii="Calibri" w:hAnsi="Calibri"/>
          <w:noProof/>
        </w:rPr>
        <w:t>”</w:t>
      </w:r>
    </w:p>
    <w:p w14:paraId="5094B527" w14:textId="54B473F1" w:rsidR="005C417E" w:rsidRDefault="005C417E">
      <w:pPr>
        <w:pStyle w:val="Index1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  <w:color w:val="000000"/>
        </w:rPr>
        <w:lastRenderedPageBreak/>
        <w:t>National Park City Foundation</w:t>
      </w:r>
      <w:r>
        <w:rPr>
          <w:noProof/>
        </w:rPr>
        <w:t xml:space="preserve">. </w:t>
      </w:r>
      <w:r w:rsidR="006B65AD" w:rsidRPr="006B65AD">
        <w:rPr>
          <w:rFonts w:ascii="Calibri" w:hAnsi="Calibri"/>
          <w:i/>
          <w:noProof/>
          <w:color w:val="000000"/>
        </w:rPr>
        <w:t xml:space="preserve">See </w:t>
      </w:r>
      <w:r w:rsidR="00F8304D">
        <w:rPr>
          <w:rFonts w:ascii="Calibri" w:hAnsi="Calibri"/>
          <w:noProof/>
          <w:color w:val="000000"/>
        </w:rPr>
        <w:t>“</w:t>
      </w:r>
      <w:r w:rsidRPr="00A46C38">
        <w:rPr>
          <w:rFonts w:ascii="Calibri" w:hAnsi="Calibri"/>
          <w:noProof/>
          <w:color w:val="000000"/>
        </w:rPr>
        <w:t xml:space="preserve">Motions—Private </w:t>
      </w:r>
      <w:r w:rsidR="004F7957">
        <w:rPr>
          <w:rFonts w:ascii="Calibri" w:hAnsi="Calibri"/>
          <w:noProof/>
          <w:color w:val="000000"/>
        </w:rPr>
        <w:t>Members’</w:t>
      </w:r>
      <w:r w:rsidRPr="00A46C38">
        <w:rPr>
          <w:rFonts w:ascii="Calibri" w:hAnsi="Calibri"/>
          <w:noProof/>
          <w:color w:val="000000"/>
        </w:rPr>
        <w:t xml:space="preserve"> business</w:t>
      </w:r>
      <w:r w:rsidR="00F8304D">
        <w:rPr>
          <w:rFonts w:ascii="Calibri" w:hAnsi="Calibri"/>
          <w:noProof/>
          <w:color w:val="000000"/>
        </w:rPr>
        <w:t>”</w:t>
      </w:r>
    </w:p>
    <w:p w14:paraId="7DBE8F14" w14:textId="1B58A3EC" w:rsidR="00447CB8" w:rsidRDefault="00447CB8" w:rsidP="00447CB8">
      <w:pPr>
        <w:pStyle w:val="Index1"/>
        <w:tabs>
          <w:tab w:val="right" w:leader="dot" w:pos="9316"/>
        </w:tabs>
        <w:rPr>
          <w:noProof/>
        </w:rPr>
      </w:pPr>
      <w:r w:rsidRPr="00C46826">
        <w:rPr>
          <w:rFonts w:ascii="Calibri" w:hAnsi="Calibri"/>
          <w:noProof/>
        </w:rPr>
        <w:t>N</w:t>
      </w:r>
      <w:r w:rsidRPr="00447CB8">
        <w:rPr>
          <w:rFonts w:ascii="Calibri" w:hAnsi="Calibri"/>
          <w:noProof/>
          <w:spacing w:val="-4"/>
        </w:rPr>
        <w:t xml:space="preserve">ational Skills Agreement. </w:t>
      </w:r>
      <w:r w:rsidRPr="00746F3D">
        <w:rPr>
          <w:rFonts w:ascii="Calibri" w:hAnsi="Calibri"/>
          <w:i/>
          <w:iCs/>
          <w:noProof/>
          <w:spacing w:val="-4"/>
        </w:rPr>
        <w:t>See</w:t>
      </w:r>
      <w:r w:rsidRPr="00447CB8">
        <w:rPr>
          <w:rFonts w:ascii="Calibri" w:hAnsi="Calibri"/>
          <w:noProof/>
          <w:spacing w:val="-4"/>
        </w:rPr>
        <w:t xml:space="preserve"> </w:t>
      </w:r>
      <w:r w:rsidR="00F8304D">
        <w:rPr>
          <w:rFonts w:ascii="Calibri" w:hAnsi="Calibri"/>
          <w:noProof/>
          <w:spacing w:val="-4"/>
        </w:rPr>
        <w:t>“</w:t>
      </w:r>
      <w:r w:rsidRPr="00447CB8">
        <w:rPr>
          <w:rFonts w:ascii="Calibri" w:hAnsi="Calibri"/>
          <w:noProof/>
          <w:spacing w:val="-4"/>
        </w:rPr>
        <w:t>Ministerial statements</w:t>
      </w:r>
      <w:r w:rsidR="00F8304D">
        <w:rPr>
          <w:rFonts w:ascii="Calibri" w:hAnsi="Calibri"/>
          <w:noProof/>
          <w:spacing w:val="-4"/>
        </w:rPr>
        <w:t>”</w:t>
      </w:r>
      <w:r w:rsidRPr="00447CB8">
        <w:rPr>
          <w:rFonts w:ascii="Calibri" w:hAnsi="Calibri"/>
          <w:noProof/>
          <w:spacing w:val="-4"/>
        </w:rPr>
        <w:t xml:space="preserve"> </w:t>
      </w:r>
      <w:r w:rsidRPr="00746F3D">
        <w:rPr>
          <w:rFonts w:ascii="Calibri" w:hAnsi="Calibri"/>
          <w:i/>
          <w:iCs/>
          <w:noProof/>
          <w:spacing w:val="-4"/>
        </w:rPr>
        <w:t>and</w:t>
      </w:r>
      <w:r w:rsidRPr="00447CB8">
        <w:rPr>
          <w:rFonts w:ascii="Calibri" w:hAnsi="Calibri"/>
          <w:noProof/>
          <w:spacing w:val="-4"/>
        </w:rPr>
        <w:t xml:space="preserve"> </w:t>
      </w:r>
      <w:r w:rsidR="00F8304D">
        <w:rPr>
          <w:rFonts w:ascii="Calibri" w:hAnsi="Calibri"/>
          <w:noProof/>
          <w:spacing w:val="-4"/>
        </w:rPr>
        <w:t>“</w:t>
      </w:r>
      <w:r w:rsidRPr="00447CB8">
        <w:rPr>
          <w:rFonts w:ascii="Calibri" w:hAnsi="Calibri"/>
          <w:noProof/>
          <w:spacing w:val="-4"/>
        </w:rPr>
        <w:t>Motions—To take note of papers</w:t>
      </w:r>
      <w:r w:rsidR="00F8304D">
        <w:rPr>
          <w:rFonts w:ascii="Calibri" w:hAnsi="Calibri"/>
          <w:noProof/>
          <w:spacing w:val="-4"/>
        </w:rPr>
        <w:t>”</w:t>
      </w:r>
    </w:p>
    <w:p w14:paraId="0972C2EC" w14:textId="77777777" w:rsidR="00194F7B" w:rsidRDefault="002E0BD8" w:rsidP="0081073E">
      <w:pPr>
        <w:pStyle w:val="Index1"/>
        <w:keepNext/>
        <w:tabs>
          <w:tab w:val="right" w:leader="dot" w:pos="9316"/>
        </w:tabs>
        <w:rPr>
          <w:noProof/>
        </w:rPr>
      </w:pPr>
      <w:r w:rsidRPr="006250C8">
        <w:rPr>
          <w:rFonts w:ascii="Calibri" w:hAnsi="Calibri"/>
          <w:noProof/>
          <w:color w:val="000000"/>
        </w:rPr>
        <w:t>Nature preservation</w:t>
      </w:r>
      <w:r w:rsidR="00194F7B">
        <w:rPr>
          <w:noProof/>
        </w:rPr>
        <w:t>—</w:t>
      </w:r>
    </w:p>
    <w:p w14:paraId="1A2EE67D" w14:textId="0E758549" w:rsidR="00194F7B" w:rsidRDefault="00194F7B" w:rsidP="00194F7B">
      <w:pPr>
        <w:pStyle w:val="Index2"/>
      </w:pPr>
      <w:r w:rsidRPr="006250C8">
        <w:rPr>
          <w:i/>
        </w:rPr>
        <w:t>See</w:t>
      </w:r>
      <w:r w:rsidRPr="006250C8">
        <w:t xml:space="preserve"> </w:t>
      </w:r>
      <w:r w:rsidR="00F8304D">
        <w:t>“</w:t>
      </w:r>
      <w:r w:rsidRPr="006250C8">
        <w:t xml:space="preserve">Motions—Private </w:t>
      </w:r>
      <w:r>
        <w:t>Members’</w:t>
      </w:r>
      <w:r w:rsidRPr="006250C8">
        <w:t xml:space="preserve"> business</w:t>
      </w:r>
      <w:r w:rsidR="00F8304D">
        <w:t>”</w:t>
      </w:r>
    </w:p>
    <w:p w14:paraId="144CFB51" w14:textId="076B712D" w:rsidR="00194F7B" w:rsidRDefault="00194F7B" w:rsidP="00194F7B">
      <w:pPr>
        <w:pStyle w:val="Index2"/>
      </w:pPr>
      <w:r w:rsidRPr="00547B07">
        <w:t>Assembly resolution of 31 October 2023—Government response</w:t>
      </w:r>
      <w:r>
        <w:t xml:space="preserve">. </w:t>
      </w:r>
      <w:r w:rsidRPr="00547B07">
        <w:rPr>
          <w:i/>
          <w:iCs/>
        </w:rPr>
        <w:t>See</w:t>
      </w:r>
      <w:r w:rsidRPr="00547B07">
        <w:t xml:space="preserve"> </w:t>
      </w:r>
      <w:r w:rsidR="00F8304D">
        <w:t>“</w:t>
      </w:r>
      <w:r w:rsidRPr="00547B07">
        <w:t>Ministerial statements</w:t>
      </w:r>
      <w:r w:rsidR="00F8304D">
        <w:t>”</w:t>
      </w:r>
      <w:r w:rsidRPr="00547B07">
        <w:t xml:space="preserve"> </w:t>
      </w:r>
      <w:r w:rsidRPr="00547B07">
        <w:rPr>
          <w:i/>
          <w:iCs/>
        </w:rPr>
        <w:t>and</w:t>
      </w:r>
      <w:r w:rsidRPr="00547B07">
        <w:t xml:space="preserve"> </w:t>
      </w:r>
      <w:r w:rsidR="00F8304D">
        <w:t>“</w:t>
      </w:r>
      <w:r w:rsidRPr="00547B07">
        <w:t>Motions—To take note of papers</w:t>
      </w:r>
      <w:r w:rsidR="00F8304D">
        <w:t>”</w:t>
      </w:r>
    </w:p>
    <w:p w14:paraId="630AF4A7" w14:textId="08081CCB" w:rsidR="002E0BD8" w:rsidRDefault="002E0BD8">
      <w:pPr>
        <w:pStyle w:val="Index1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>Nature: the foundation of Canberra as a liveable city and the wellbeing of the A.C.T. community</w:t>
      </w:r>
      <w:r>
        <w:rPr>
          <w:noProof/>
        </w:rPr>
        <w:t xml:space="preserve">. </w:t>
      </w:r>
      <w:r w:rsidRPr="006B65AD">
        <w:rPr>
          <w:rFonts w:ascii="Calibri" w:hAnsi="Calibri"/>
          <w:i/>
          <w:noProof/>
        </w:rPr>
        <w:t xml:space="preserve">See </w:t>
      </w:r>
      <w:r w:rsidR="00F8304D">
        <w:rPr>
          <w:rFonts w:ascii="Calibri" w:hAnsi="Calibri"/>
          <w:noProof/>
        </w:rPr>
        <w:t>“</w:t>
      </w:r>
      <w:r w:rsidRPr="00A46C38">
        <w:rPr>
          <w:rFonts w:ascii="Calibri" w:hAnsi="Calibri"/>
          <w:noProof/>
        </w:rPr>
        <w:t>Ministerial statements</w:t>
      </w:r>
      <w:r w:rsidR="00F8304D">
        <w:rPr>
          <w:rFonts w:ascii="Calibri" w:hAnsi="Calibri"/>
          <w:noProof/>
        </w:rPr>
        <w:t>”</w:t>
      </w:r>
      <w:r w:rsidRPr="00A46C38">
        <w:rPr>
          <w:rFonts w:ascii="Calibri" w:hAnsi="Calibri"/>
          <w:noProof/>
        </w:rPr>
        <w:t xml:space="preserve"> </w:t>
      </w:r>
      <w:r w:rsidRPr="002E0BD8">
        <w:rPr>
          <w:rFonts w:ascii="Calibri" w:hAnsi="Calibri"/>
          <w:i/>
          <w:iCs/>
          <w:noProof/>
        </w:rPr>
        <w:t>and</w:t>
      </w:r>
      <w:r w:rsidRPr="00A46C38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A46C38">
        <w:rPr>
          <w:rFonts w:ascii="Calibri" w:hAnsi="Calibri"/>
          <w:noProof/>
        </w:rPr>
        <w:t>Motions—To take note of papers</w:t>
      </w:r>
      <w:r w:rsidR="00F8304D">
        <w:rPr>
          <w:rFonts w:ascii="Calibri" w:hAnsi="Calibri"/>
          <w:noProof/>
        </w:rPr>
        <w:t>”</w:t>
      </w:r>
    </w:p>
    <w:p w14:paraId="407B631D" w14:textId="35BDCA50" w:rsidR="0027111A" w:rsidRDefault="0027111A" w:rsidP="0027111A">
      <w:pPr>
        <w:pStyle w:val="Index1"/>
        <w:tabs>
          <w:tab w:val="right" w:leader="dot" w:pos="7786"/>
        </w:tabs>
        <w:rPr>
          <w:noProof/>
        </w:rPr>
      </w:pPr>
      <w:r w:rsidRPr="002F13C1">
        <w:rPr>
          <w:rFonts w:ascii="Calibri" w:hAnsi="Calibri"/>
          <w:noProof/>
          <w:color w:val="000000"/>
        </w:rPr>
        <w:t>Neighbourhood democracy programs—Proposed expansion</w:t>
      </w:r>
      <w:r>
        <w:rPr>
          <w:noProof/>
        </w:rPr>
        <w:t xml:space="preserve">. </w:t>
      </w:r>
      <w:r w:rsidRPr="002F13C1">
        <w:rPr>
          <w:rFonts w:ascii="Calibri" w:hAnsi="Calibri"/>
          <w:i/>
          <w:noProof/>
          <w:color w:val="000000"/>
        </w:rPr>
        <w:t>See</w:t>
      </w:r>
      <w:r w:rsidRPr="002F13C1">
        <w:rPr>
          <w:rFonts w:ascii="Calibri" w:hAnsi="Calibri"/>
          <w:noProof/>
          <w:color w:val="000000"/>
        </w:rPr>
        <w:t xml:space="preserve"> </w:t>
      </w:r>
      <w:r w:rsidR="00F8304D">
        <w:rPr>
          <w:rFonts w:ascii="Calibri" w:hAnsi="Calibri"/>
          <w:noProof/>
          <w:color w:val="000000"/>
        </w:rPr>
        <w:t>“</w:t>
      </w:r>
      <w:r w:rsidRPr="002F13C1">
        <w:rPr>
          <w:rFonts w:ascii="Calibri" w:hAnsi="Calibri"/>
          <w:noProof/>
          <w:color w:val="000000"/>
        </w:rPr>
        <w:t>Motions—Private Members' business</w:t>
      </w:r>
      <w:r w:rsidR="00F8304D">
        <w:rPr>
          <w:rFonts w:ascii="Calibri" w:hAnsi="Calibri"/>
          <w:noProof/>
          <w:color w:val="000000"/>
        </w:rPr>
        <w:t>”</w:t>
      </w:r>
    </w:p>
    <w:p w14:paraId="5C8A538E" w14:textId="5DBE928B" w:rsidR="00120F22" w:rsidRDefault="00120F22" w:rsidP="00120F22">
      <w:pPr>
        <w:pStyle w:val="Index1"/>
        <w:tabs>
          <w:tab w:val="right" w:leader="dot" w:pos="9316"/>
        </w:tabs>
        <w:rPr>
          <w:noProof/>
        </w:rPr>
      </w:pPr>
      <w:r>
        <w:rPr>
          <w:rFonts w:ascii="Calibri" w:hAnsi="Calibri"/>
          <w:noProof/>
          <w:color w:val="000000"/>
        </w:rPr>
        <w:t>Neurodiversity in the ACT</w:t>
      </w:r>
      <w:r>
        <w:rPr>
          <w:noProof/>
        </w:rPr>
        <w:t xml:space="preserve">. </w:t>
      </w:r>
      <w:r>
        <w:rPr>
          <w:rFonts w:ascii="Calibri" w:hAnsi="Calibri"/>
          <w:i/>
          <w:noProof/>
          <w:color w:val="000000"/>
        </w:rPr>
        <w:t>See</w:t>
      </w:r>
      <w:r>
        <w:rPr>
          <w:rFonts w:ascii="Calibri" w:hAnsi="Calibri"/>
          <w:noProof/>
          <w:color w:val="000000"/>
        </w:rPr>
        <w:t xml:space="preserve"> </w:t>
      </w:r>
      <w:r w:rsidR="00F8304D">
        <w:rPr>
          <w:rFonts w:ascii="Calibri" w:hAnsi="Calibri"/>
          <w:noProof/>
          <w:color w:val="000000"/>
        </w:rPr>
        <w:t>“</w:t>
      </w:r>
      <w:r>
        <w:rPr>
          <w:rFonts w:ascii="Calibri" w:hAnsi="Calibri"/>
          <w:noProof/>
          <w:color w:val="000000"/>
        </w:rPr>
        <w:t xml:space="preserve">Motions—Private </w:t>
      </w:r>
      <w:r w:rsidR="004F7957">
        <w:rPr>
          <w:rFonts w:ascii="Calibri" w:hAnsi="Calibri"/>
          <w:noProof/>
          <w:color w:val="000000"/>
        </w:rPr>
        <w:t>Members’</w:t>
      </w:r>
      <w:r>
        <w:rPr>
          <w:rFonts w:ascii="Calibri" w:hAnsi="Calibri"/>
          <w:noProof/>
          <w:color w:val="000000"/>
        </w:rPr>
        <w:t xml:space="preserve"> business</w:t>
      </w:r>
      <w:r w:rsidR="00F8304D">
        <w:rPr>
          <w:rFonts w:ascii="Calibri" w:hAnsi="Calibri"/>
          <w:noProof/>
          <w:color w:val="000000"/>
        </w:rPr>
        <w:t>”</w:t>
      </w:r>
    </w:p>
    <w:p w14:paraId="5033EA92" w14:textId="4396B7C3" w:rsidR="005C417E" w:rsidRDefault="005C417E">
      <w:pPr>
        <w:pStyle w:val="Index1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>New programs to address homelessness in the ACT—Update</w:t>
      </w:r>
      <w:r>
        <w:rPr>
          <w:noProof/>
        </w:rPr>
        <w:t xml:space="preserve">. </w:t>
      </w:r>
      <w:r w:rsidR="006B65AD" w:rsidRPr="006B65AD">
        <w:rPr>
          <w:rFonts w:ascii="Calibri" w:hAnsi="Calibri"/>
          <w:i/>
          <w:noProof/>
        </w:rPr>
        <w:t xml:space="preserve">See </w:t>
      </w:r>
      <w:r w:rsidR="00F8304D">
        <w:rPr>
          <w:rFonts w:ascii="Calibri" w:hAnsi="Calibri"/>
          <w:noProof/>
        </w:rPr>
        <w:t>“</w:t>
      </w:r>
      <w:r w:rsidRPr="00A46C38">
        <w:rPr>
          <w:rFonts w:ascii="Calibri" w:hAnsi="Calibri"/>
          <w:noProof/>
        </w:rPr>
        <w:t>Ministerial statements</w:t>
      </w:r>
      <w:r w:rsidR="00F8304D">
        <w:rPr>
          <w:rFonts w:ascii="Calibri" w:hAnsi="Calibri"/>
          <w:noProof/>
        </w:rPr>
        <w:t>”</w:t>
      </w:r>
      <w:r w:rsidRPr="00A46C38">
        <w:rPr>
          <w:rFonts w:ascii="Calibri" w:hAnsi="Calibri"/>
          <w:noProof/>
        </w:rPr>
        <w:t xml:space="preserve"> </w:t>
      </w:r>
      <w:r w:rsidRPr="00746F3D">
        <w:rPr>
          <w:rFonts w:ascii="Calibri" w:hAnsi="Calibri"/>
          <w:i/>
          <w:iCs/>
          <w:noProof/>
        </w:rPr>
        <w:t>and</w:t>
      </w:r>
      <w:r w:rsidRPr="00A46C38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A46C38">
        <w:rPr>
          <w:rFonts w:ascii="Calibri" w:hAnsi="Calibri"/>
          <w:noProof/>
        </w:rPr>
        <w:t>Motions—To take note of papers</w:t>
      </w:r>
      <w:r w:rsidR="00F8304D">
        <w:rPr>
          <w:rFonts w:ascii="Calibri" w:hAnsi="Calibri"/>
          <w:noProof/>
        </w:rPr>
        <w:t>”</w:t>
      </w:r>
    </w:p>
    <w:p w14:paraId="72BAC7F7" w14:textId="7EE0AD73" w:rsidR="005C417E" w:rsidRDefault="005C417E">
      <w:pPr>
        <w:pStyle w:val="Index1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>New school builds to cater for growth in our community</w:t>
      </w:r>
      <w:r>
        <w:rPr>
          <w:noProof/>
        </w:rPr>
        <w:t xml:space="preserve">. </w:t>
      </w:r>
      <w:r w:rsidR="006B65AD" w:rsidRPr="006B65AD">
        <w:rPr>
          <w:rFonts w:ascii="Calibri" w:hAnsi="Calibri"/>
          <w:i/>
          <w:noProof/>
        </w:rPr>
        <w:t xml:space="preserve">See </w:t>
      </w:r>
      <w:r w:rsidR="00F8304D">
        <w:rPr>
          <w:rFonts w:ascii="Calibri" w:hAnsi="Calibri"/>
          <w:noProof/>
        </w:rPr>
        <w:t>“</w:t>
      </w:r>
      <w:r w:rsidRPr="00A46C38">
        <w:rPr>
          <w:rFonts w:ascii="Calibri" w:hAnsi="Calibri"/>
          <w:noProof/>
        </w:rPr>
        <w:t>Ministerial statements</w:t>
      </w:r>
      <w:r w:rsidR="00F8304D">
        <w:rPr>
          <w:rFonts w:ascii="Calibri" w:hAnsi="Calibri"/>
          <w:noProof/>
        </w:rPr>
        <w:t>”</w:t>
      </w:r>
      <w:r w:rsidRPr="00A46C38">
        <w:rPr>
          <w:rFonts w:ascii="Calibri" w:hAnsi="Calibri"/>
          <w:noProof/>
        </w:rPr>
        <w:t xml:space="preserve"> </w:t>
      </w:r>
      <w:r w:rsidRPr="00746F3D">
        <w:rPr>
          <w:rFonts w:ascii="Calibri" w:hAnsi="Calibri"/>
          <w:i/>
          <w:iCs/>
          <w:noProof/>
        </w:rPr>
        <w:t>and</w:t>
      </w:r>
      <w:r w:rsidRPr="00A46C38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A46C38">
        <w:rPr>
          <w:rFonts w:ascii="Calibri" w:hAnsi="Calibri"/>
          <w:noProof/>
        </w:rPr>
        <w:t>Motions—To take note of papers</w:t>
      </w:r>
      <w:r w:rsidR="00F8304D">
        <w:rPr>
          <w:rFonts w:ascii="Calibri" w:hAnsi="Calibri"/>
          <w:noProof/>
        </w:rPr>
        <w:t>”</w:t>
      </w:r>
    </w:p>
    <w:p w14:paraId="6A4559FD" w14:textId="1800AD08" w:rsidR="00FF2CE6" w:rsidRDefault="00FF2CE6" w:rsidP="009E3107">
      <w:pPr>
        <w:pStyle w:val="Index1"/>
        <w:tabs>
          <w:tab w:val="right" w:leader="dot" w:pos="7734"/>
        </w:tabs>
        <w:rPr>
          <w:noProof/>
        </w:rPr>
      </w:pPr>
      <w:r>
        <w:rPr>
          <w:noProof/>
        </w:rPr>
        <w:t>Next Step for Our Kids 2022-2030 and progress update on resolution of the Assembly of 11</w:t>
      </w:r>
      <w:r w:rsidR="00652F72">
        <w:rPr>
          <w:noProof/>
        </w:rPr>
        <w:t> </w:t>
      </w:r>
      <w:r>
        <w:rPr>
          <w:noProof/>
        </w:rPr>
        <w:t>May 2021—Care and Protection Orders, 697</w:t>
      </w:r>
    </w:p>
    <w:p w14:paraId="019A3DB1" w14:textId="42EE7189" w:rsidR="00FF2CE6" w:rsidRDefault="00FF2CE6" w:rsidP="00FF2CE6">
      <w:pPr>
        <w:pStyle w:val="Index1"/>
        <w:tabs>
          <w:tab w:val="right" w:leader="dot" w:pos="9316"/>
        </w:tabs>
        <w:rPr>
          <w:noProof/>
        </w:rPr>
      </w:pPr>
      <w:r w:rsidRPr="00AD5171">
        <w:rPr>
          <w:rFonts w:ascii="Calibri" w:hAnsi="Calibri"/>
          <w:noProof/>
        </w:rPr>
        <w:t>Next Steps for Our Kids 2022-2030—First 4 Year Action Plan</w:t>
      </w:r>
      <w:r>
        <w:rPr>
          <w:noProof/>
        </w:rPr>
        <w:t xml:space="preserve">. </w:t>
      </w:r>
      <w:r w:rsidRPr="00746F3D">
        <w:rPr>
          <w:rFonts w:ascii="Calibri" w:hAnsi="Calibri"/>
          <w:i/>
          <w:iCs/>
          <w:noProof/>
        </w:rPr>
        <w:t>See</w:t>
      </w:r>
      <w:r w:rsidRPr="00AD5171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AD5171">
        <w:rPr>
          <w:rFonts w:ascii="Calibri" w:hAnsi="Calibri"/>
          <w:noProof/>
        </w:rPr>
        <w:t>Ministerial statements</w:t>
      </w:r>
      <w:r w:rsidR="00F8304D">
        <w:rPr>
          <w:rFonts w:ascii="Calibri" w:hAnsi="Calibri"/>
          <w:noProof/>
        </w:rPr>
        <w:t>”</w:t>
      </w:r>
      <w:r w:rsidRPr="00AD5171">
        <w:rPr>
          <w:rFonts w:ascii="Calibri" w:hAnsi="Calibri"/>
          <w:noProof/>
        </w:rPr>
        <w:t xml:space="preserve"> </w:t>
      </w:r>
      <w:r w:rsidRPr="00746F3D">
        <w:rPr>
          <w:rFonts w:ascii="Calibri" w:hAnsi="Calibri"/>
          <w:i/>
          <w:iCs/>
          <w:noProof/>
        </w:rPr>
        <w:t>and</w:t>
      </w:r>
      <w:r w:rsidRPr="00AD5171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AD5171">
        <w:rPr>
          <w:rFonts w:ascii="Calibri" w:hAnsi="Calibri"/>
          <w:noProof/>
        </w:rPr>
        <w:t>Motions—To take note of papers</w:t>
      </w:r>
      <w:r w:rsidR="00F8304D">
        <w:rPr>
          <w:rFonts w:ascii="Calibri" w:hAnsi="Calibri"/>
          <w:noProof/>
        </w:rPr>
        <w:t>”</w:t>
      </w:r>
    </w:p>
    <w:p w14:paraId="602F6903" w14:textId="52A51F1C" w:rsidR="00120F22" w:rsidRDefault="00120F22" w:rsidP="00120F22">
      <w:pPr>
        <w:pStyle w:val="Index1"/>
        <w:tabs>
          <w:tab w:val="right" w:leader="dot" w:pos="9316"/>
        </w:tabs>
        <w:rPr>
          <w:noProof/>
        </w:rPr>
      </w:pPr>
      <w:r>
        <w:rPr>
          <w:rFonts w:ascii="Calibri" w:hAnsi="Calibri"/>
          <w:noProof/>
        </w:rPr>
        <w:t>Ngunnawal Oval lighting—Impact consideration</w:t>
      </w:r>
      <w:r>
        <w:rPr>
          <w:noProof/>
        </w:rPr>
        <w:t xml:space="preserve">. </w:t>
      </w:r>
      <w:r>
        <w:rPr>
          <w:rFonts w:ascii="Calibri" w:hAnsi="Calibri"/>
          <w:i/>
          <w:noProof/>
        </w:rPr>
        <w:t>See</w:t>
      </w:r>
      <w:r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>
        <w:rPr>
          <w:rFonts w:ascii="Calibri" w:hAnsi="Calibri"/>
          <w:noProof/>
        </w:rPr>
        <w:t>Petitions</w:t>
      </w:r>
      <w:r w:rsidR="00F8304D">
        <w:rPr>
          <w:rFonts w:ascii="Calibri" w:hAnsi="Calibri"/>
          <w:noProof/>
        </w:rPr>
        <w:t>”</w:t>
      </w:r>
    </w:p>
    <w:p w14:paraId="59792E80" w14:textId="2AEE5027" w:rsidR="008B687A" w:rsidRDefault="008B687A" w:rsidP="008B687A">
      <w:pPr>
        <w:pStyle w:val="Index1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>Nicholls oval—Upgrade to amenities</w:t>
      </w:r>
      <w:r>
        <w:rPr>
          <w:noProof/>
        </w:rPr>
        <w:t xml:space="preserve">. </w:t>
      </w:r>
      <w:r w:rsidR="006B65AD" w:rsidRPr="006B65AD">
        <w:rPr>
          <w:rFonts w:ascii="Calibri" w:hAnsi="Calibri"/>
          <w:i/>
          <w:noProof/>
        </w:rPr>
        <w:t xml:space="preserve">See </w:t>
      </w:r>
      <w:r w:rsidR="00F8304D">
        <w:rPr>
          <w:rFonts w:ascii="Calibri" w:hAnsi="Calibri"/>
          <w:noProof/>
        </w:rPr>
        <w:t>“</w:t>
      </w:r>
      <w:r w:rsidRPr="00A46C38">
        <w:rPr>
          <w:rFonts w:ascii="Calibri" w:hAnsi="Calibri"/>
          <w:noProof/>
        </w:rPr>
        <w:t>Petitions</w:t>
      </w:r>
      <w:r w:rsidR="00F8304D">
        <w:rPr>
          <w:rFonts w:ascii="Calibri" w:hAnsi="Calibri"/>
          <w:noProof/>
        </w:rPr>
        <w:t>”</w:t>
      </w:r>
    </w:p>
    <w:p w14:paraId="6123BBF3" w14:textId="1C9F1405" w:rsidR="00355A52" w:rsidRDefault="00355A52" w:rsidP="00355A52">
      <w:pPr>
        <w:pStyle w:val="Index1"/>
        <w:tabs>
          <w:tab w:val="right" w:leader="dot" w:pos="9316"/>
        </w:tabs>
        <w:rPr>
          <w:noProof/>
        </w:rPr>
      </w:pPr>
      <w:r w:rsidRPr="002D1C56">
        <w:rPr>
          <w:rFonts w:ascii="Calibri" w:hAnsi="Calibri"/>
          <w:noProof/>
          <w:color w:val="000000"/>
        </w:rPr>
        <w:t>Night-time economy</w:t>
      </w:r>
      <w:r>
        <w:rPr>
          <w:noProof/>
        </w:rPr>
        <w:t xml:space="preserve">. </w:t>
      </w:r>
      <w:r w:rsidRPr="002D1C56">
        <w:rPr>
          <w:rFonts w:ascii="Calibri" w:hAnsi="Calibri"/>
          <w:i/>
          <w:noProof/>
          <w:color w:val="000000"/>
        </w:rPr>
        <w:t>See</w:t>
      </w:r>
      <w:r w:rsidRPr="002D1C56">
        <w:rPr>
          <w:rFonts w:ascii="Calibri" w:hAnsi="Calibri"/>
          <w:noProof/>
          <w:color w:val="000000"/>
        </w:rPr>
        <w:t xml:space="preserve"> </w:t>
      </w:r>
      <w:r w:rsidR="00F8304D">
        <w:rPr>
          <w:rFonts w:ascii="Calibri" w:hAnsi="Calibri"/>
          <w:noProof/>
          <w:color w:val="000000"/>
        </w:rPr>
        <w:t>“</w:t>
      </w:r>
      <w:r w:rsidRPr="002D1C56">
        <w:rPr>
          <w:rFonts w:ascii="Calibri" w:hAnsi="Calibri"/>
          <w:noProof/>
          <w:color w:val="000000"/>
        </w:rPr>
        <w:t xml:space="preserve">Motions—Private </w:t>
      </w:r>
      <w:r w:rsidR="004F7957">
        <w:rPr>
          <w:rFonts w:ascii="Calibri" w:hAnsi="Calibri"/>
          <w:noProof/>
          <w:color w:val="000000"/>
        </w:rPr>
        <w:t>Members’</w:t>
      </w:r>
      <w:r w:rsidRPr="002D1C56">
        <w:rPr>
          <w:rFonts w:ascii="Calibri" w:hAnsi="Calibri"/>
          <w:noProof/>
          <w:color w:val="000000"/>
        </w:rPr>
        <w:t xml:space="preserve"> business</w:t>
      </w:r>
      <w:r w:rsidR="00F8304D">
        <w:rPr>
          <w:rFonts w:ascii="Calibri" w:hAnsi="Calibri"/>
          <w:noProof/>
          <w:color w:val="000000"/>
        </w:rPr>
        <w:t>”</w:t>
      </w:r>
    </w:p>
    <w:p w14:paraId="18F9D1C0" w14:textId="354A4E30" w:rsidR="003D77C5" w:rsidRDefault="003D77C5" w:rsidP="003D77C5">
      <w:pPr>
        <w:pStyle w:val="Index1"/>
        <w:tabs>
          <w:tab w:val="right" w:leader="dot" w:pos="9318"/>
        </w:tabs>
        <w:rPr>
          <w:noProof/>
        </w:rPr>
      </w:pPr>
      <w:r w:rsidRPr="00271D74">
        <w:rPr>
          <w:rFonts w:ascii="Calibri" w:hAnsi="Calibri"/>
          <w:noProof/>
        </w:rPr>
        <w:t>Nipperville Childcare Centre—Installation of a zebra crossing</w:t>
      </w:r>
      <w:r>
        <w:rPr>
          <w:noProof/>
        </w:rPr>
        <w:t xml:space="preserve">. </w:t>
      </w:r>
      <w:r w:rsidR="006B65AD" w:rsidRPr="006B65AD">
        <w:rPr>
          <w:rFonts w:ascii="Calibri" w:hAnsi="Calibri"/>
          <w:i/>
          <w:noProof/>
        </w:rPr>
        <w:t xml:space="preserve">See </w:t>
      </w:r>
      <w:r w:rsidR="00F8304D">
        <w:rPr>
          <w:rFonts w:ascii="Calibri" w:hAnsi="Calibri"/>
          <w:noProof/>
        </w:rPr>
        <w:t>“</w:t>
      </w:r>
      <w:r w:rsidRPr="00271D74">
        <w:rPr>
          <w:rFonts w:ascii="Calibri" w:hAnsi="Calibri"/>
          <w:noProof/>
        </w:rPr>
        <w:t>Petitions</w:t>
      </w:r>
      <w:r w:rsidR="00F8304D">
        <w:rPr>
          <w:rFonts w:ascii="Calibri" w:hAnsi="Calibri"/>
          <w:noProof/>
        </w:rPr>
        <w:t>”</w:t>
      </w:r>
    </w:p>
    <w:p w14:paraId="42F076C9" w14:textId="554F6FB9" w:rsidR="00983F55" w:rsidRDefault="002A59C5" w:rsidP="00983F55">
      <w:pPr>
        <w:pStyle w:val="Index1"/>
        <w:tabs>
          <w:tab w:val="right" w:leader="dot" w:pos="9318"/>
        </w:tabs>
        <w:rPr>
          <w:noProof/>
        </w:rPr>
      </w:pPr>
      <w:r w:rsidRPr="009A1FE7">
        <w:rPr>
          <w:rFonts w:ascii="Calibri" w:hAnsi="Calibri"/>
          <w:noProof/>
          <w:color w:val="000000"/>
        </w:rPr>
        <w:t>Non-payment of fines—Penalties for minor offences</w:t>
      </w:r>
      <w:r>
        <w:rPr>
          <w:noProof/>
        </w:rPr>
        <w:t xml:space="preserve">. </w:t>
      </w:r>
      <w:r w:rsidR="006B65AD" w:rsidRPr="006B65AD">
        <w:rPr>
          <w:rFonts w:ascii="Calibri" w:hAnsi="Calibri"/>
          <w:i/>
          <w:noProof/>
          <w:color w:val="000000"/>
        </w:rPr>
        <w:t xml:space="preserve">See </w:t>
      </w:r>
      <w:r w:rsidR="00F8304D">
        <w:rPr>
          <w:rFonts w:ascii="Calibri" w:hAnsi="Calibri"/>
          <w:noProof/>
          <w:color w:val="000000"/>
        </w:rPr>
        <w:t>“</w:t>
      </w:r>
      <w:r w:rsidRPr="009A1FE7">
        <w:rPr>
          <w:rFonts w:ascii="Calibri" w:hAnsi="Calibri"/>
          <w:noProof/>
          <w:color w:val="000000"/>
        </w:rPr>
        <w:t xml:space="preserve">Motions—Private </w:t>
      </w:r>
      <w:r w:rsidR="004F7957">
        <w:rPr>
          <w:rFonts w:ascii="Calibri" w:hAnsi="Calibri"/>
          <w:noProof/>
          <w:color w:val="000000"/>
        </w:rPr>
        <w:t>Members’</w:t>
      </w:r>
      <w:r w:rsidRPr="009A1FE7">
        <w:rPr>
          <w:rFonts w:ascii="Calibri" w:hAnsi="Calibri"/>
          <w:noProof/>
          <w:color w:val="000000"/>
        </w:rPr>
        <w:t xml:space="preserve"> business</w:t>
      </w:r>
      <w:r w:rsidR="00F8304D">
        <w:rPr>
          <w:rFonts w:ascii="Calibri" w:hAnsi="Calibri"/>
          <w:noProof/>
          <w:color w:val="000000"/>
        </w:rPr>
        <w:t>”</w:t>
      </w:r>
      <w:r w:rsidR="00983F55">
        <w:rPr>
          <w:rFonts w:ascii="Calibri" w:hAnsi="Calibri"/>
          <w:noProof/>
          <w:color w:val="000000"/>
        </w:rPr>
        <w:t xml:space="preserve"> </w:t>
      </w:r>
      <w:r w:rsidR="00983F55" w:rsidRPr="00746F3D">
        <w:rPr>
          <w:rFonts w:ascii="Calibri" w:hAnsi="Calibri"/>
          <w:i/>
          <w:iCs/>
          <w:noProof/>
          <w:color w:val="000000"/>
        </w:rPr>
        <w:t>and</w:t>
      </w:r>
      <w:r w:rsidR="00983F55">
        <w:rPr>
          <w:rFonts w:ascii="Calibri" w:hAnsi="Calibri"/>
          <w:noProof/>
          <w:color w:val="000000"/>
        </w:rPr>
        <w:t xml:space="preserve"> </w:t>
      </w:r>
      <w:r w:rsidR="00F8304D">
        <w:rPr>
          <w:noProof/>
        </w:rPr>
        <w:t>“</w:t>
      </w:r>
      <w:r w:rsidR="00983F55">
        <w:rPr>
          <w:noProof/>
        </w:rPr>
        <w:t>Motions—To take note of papers</w:t>
      </w:r>
      <w:r w:rsidR="00F8304D">
        <w:rPr>
          <w:noProof/>
        </w:rPr>
        <w:t>”</w:t>
      </w:r>
    </w:p>
    <w:p w14:paraId="78930E8F" w14:textId="20A38624" w:rsidR="00A34915" w:rsidRDefault="00A34915" w:rsidP="00A34915">
      <w:pPr>
        <w:pStyle w:val="Index1"/>
        <w:tabs>
          <w:tab w:val="right" w:leader="dot" w:pos="9316"/>
        </w:tabs>
        <w:rPr>
          <w:noProof/>
        </w:rPr>
      </w:pPr>
      <w:r w:rsidRPr="007A1068">
        <w:rPr>
          <w:rFonts w:ascii="Calibri" w:hAnsi="Calibri"/>
          <w:noProof/>
        </w:rPr>
        <w:t>N</w:t>
      </w:r>
      <w:r w:rsidRPr="00015FC5">
        <w:rPr>
          <w:rFonts w:ascii="Calibri" w:hAnsi="Calibri"/>
          <w:noProof/>
          <w:spacing w:val="-8"/>
        </w:rPr>
        <w:t xml:space="preserve">orthside hospital transition. </w:t>
      </w:r>
      <w:r w:rsidRPr="00015FC5">
        <w:rPr>
          <w:rFonts w:ascii="Calibri" w:hAnsi="Calibri"/>
          <w:i/>
          <w:iCs/>
          <w:noProof/>
          <w:spacing w:val="-8"/>
        </w:rPr>
        <w:t>See</w:t>
      </w:r>
      <w:r w:rsidRPr="00015FC5">
        <w:rPr>
          <w:rFonts w:ascii="Calibri" w:hAnsi="Calibri"/>
          <w:noProof/>
          <w:spacing w:val="-8"/>
        </w:rPr>
        <w:t xml:space="preserve"> </w:t>
      </w:r>
      <w:r w:rsidR="00F8304D">
        <w:rPr>
          <w:rFonts w:ascii="Calibri" w:hAnsi="Calibri"/>
          <w:noProof/>
          <w:spacing w:val="-8"/>
        </w:rPr>
        <w:t>“</w:t>
      </w:r>
      <w:r w:rsidRPr="00015FC5">
        <w:rPr>
          <w:rFonts w:ascii="Calibri" w:hAnsi="Calibri"/>
          <w:noProof/>
          <w:spacing w:val="-8"/>
        </w:rPr>
        <w:t>Ministerial statements</w:t>
      </w:r>
      <w:r w:rsidR="00F8304D">
        <w:rPr>
          <w:rFonts w:ascii="Calibri" w:hAnsi="Calibri"/>
          <w:noProof/>
          <w:spacing w:val="-8"/>
        </w:rPr>
        <w:t>”</w:t>
      </w:r>
      <w:r w:rsidRPr="00015FC5">
        <w:rPr>
          <w:rFonts w:ascii="Calibri" w:hAnsi="Calibri"/>
          <w:noProof/>
          <w:spacing w:val="-8"/>
        </w:rPr>
        <w:t xml:space="preserve"> </w:t>
      </w:r>
      <w:r w:rsidRPr="00015FC5">
        <w:rPr>
          <w:rFonts w:ascii="Calibri" w:hAnsi="Calibri"/>
          <w:i/>
          <w:iCs/>
          <w:noProof/>
          <w:spacing w:val="-8"/>
        </w:rPr>
        <w:t>and</w:t>
      </w:r>
      <w:r w:rsidRPr="00015FC5">
        <w:rPr>
          <w:rFonts w:ascii="Calibri" w:hAnsi="Calibri"/>
          <w:noProof/>
          <w:spacing w:val="-8"/>
        </w:rPr>
        <w:t xml:space="preserve"> </w:t>
      </w:r>
      <w:r w:rsidR="00F8304D">
        <w:rPr>
          <w:rFonts w:ascii="Calibri" w:hAnsi="Calibri"/>
          <w:noProof/>
          <w:spacing w:val="-8"/>
        </w:rPr>
        <w:t>“</w:t>
      </w:r>
      <w:r w:rsidRPr="00015FC5">
        <w:rPr>
          <w:rFonts w:ascii="Calibri" w:hAnsi="Calibri"/>
          <w:noProof/>
          <w:spacing w:val="-8"/>
        </w:rPr>
        <w:t>Motions—To take note of papers</w:t>
      </w:r>
      <w:r w:rsidR="00F8304D">
        <w:rPr>
          <w:rFonts w:ascii="Calibri" w:hAnsi="Calibri"/>
          <w:noProof/>
          <w:spacing w:val="-8"/>
        </w:rPr>
        <w:t>”</w:t>
      </w:r>
    </w:p>
    <w:p w14:paraId="1E09D42A" w14:textId="77777777" w:rsidR="008B687A" w:rsidRDefault="008B687A" w:rsidP="008B687A">
      <w:pPr>
        <w:pStyle w:val="Index1"/>
        <w:tabs>
          <w:tab w:val="right" w:leader="dot" w:pos="9017"/>
        </w:tabs>
        <w:rPr>
          <w:noProof/>
        </w:rPr>
      </w:pPr>
      <w:r>
        <w:rPr>
          <w:noProof/>
        </w:rPr>
        <w:t>Notice convening meeting of the Assembly, pursuant to the resolution of the Assembly of 2</w:t>
      </w:r>
      <w:r w:rsidR="0039236D">
        <w:rPr>
          <w:noProof/>
        </w:rPr>
        <w:t> December</w:t>
      </w:r>
      <w:r>
        <w:rPr>
          <w:noProof/>
        </w:rPr>
        <w:t xml:space="preserve"> 2020, 267</w:t>
      </w:r>
    </w:p>
    <w:p w14:paraId="7A1D0C3F" w14:textId="77777777" w:rsidR="008B687A" w:rsidRDefault="008B687A" w:rsidP="008B687A">
      <w:pPr>
        <w:pStyle w:val="Index1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>Notice convening the first meeting of the Tenth Legislative Assembly for the Australian Capital Territory</w:t>
      </w:r>
      <w:r>
        <w:rPr>
          <w:noProof/>
        </w:rPr>
        <w:t>, 1</w:t>
      </w:r>
    </w:p>
    <w:p w14:paraId="476BC78B" w14:textId="1740439B" w:rsidR="008B687A" w:rsidRDefault="008B687A" w:rsidP="008B687A">
      <w:pPr>
        <w:pStyle w:val="Index1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 xml:space="preserve">Notice </w:t>
      </w:r>
      <w:r w:rsidR="006176D6">
        <w:rPr>
          <w:rFonts w:ascii="Calibri" w:hAnsi="Calibri"/>
          <w:noProof/>
        </w:rPr>
        <w:t>No </w:t>
      </w:r>
      <w:r w:rsidRPr="00A46C38">
        <w:rPr>
          <w:rFonts w:ascii="Calibri" w:hAnsi="Calibri"/>
          <w:noProof/>
        </w:rPr>
        <w:t xml:space="preserve">2, Private </w:t>
      </w:r>
      <w:r w:rsidR="004F7957">
        <w:rPr>
          <w:rFonts w:ascii="Calibri" w:hAnsi="Calibri"/>
          <w:noProof/>
        </w:rPr>
        <w:t>Members’</w:t>
      </w:r>
      <w:r w:rsidRPr="00A46C38">
        <w:rPr>
          <w:rFonts w:ascii="Calibri" w:hAnsi="Calibri"/>
          <w:noProof/>
        </w:rPr>
        <w:t xml:space="preserve"> business—Committee inquiry on same subject</w:t>
      </w:r>
      <w:r>
        <w:rPr>
          <w:noProof/>
        </w:rPr>
        <w:t xml:space="preserve">. </w:t>
      </w:r>
      <w:r w:rsidR="006B65AD" w:rsidRPr="006B65AD">
        <w:rPr>
          <w:rFonts w:ascii="Calibri" w:hAnsi="Calibri"/>
          <w:i/>
          <w:noProof/>
        </w:rPr>
        <w:t xml:space="preserve">See </w:t>
      </w:r>
      <w:r w:rsidR="00F8304D">
        <w:rPr>
          <w:rFonts w:ascii="Calibri" w:hAnsi="Calibri"/>
          <w:noProof/>
        </w:rPr>
        <w:t>“</w:t>
      </w:r>
      <w:r w:rsidRPr="00A46C38">
        <w:rPr>
          <w:rFonts w:ascii="Calibri" w:hAnsi="Calibri"/>
          <w:noProof/>
        </w:rPr>
        <w:t>Speaker—Statements</w:t>
      </w:r>
      <w:r w:rsidR="00F8304D">
        <w:rPr>
          <w:rFonts w:ascii="Calibri" w:hAnsi="Calibri"/>
          <w:noProof/>
        </w:rPr>
        <w:t>”</w:t>
      </w:r>
    </w:p>
    <w:p w14:paraId="0CD306AD" w14:textId="77777777" w:rsidR="008B687A" w:rsidRDefault="008B687A" w:rsidP="008B687A">
      <w:pPr>
        <w:pStyle w:val="Index1"/>
        <w:tabs>
          <w:tab w:val="right" w:leader="dot" w:pos="9017"/>
        </w:tabs>
        <w:rPr>
          <w:noProof/>
        </w:rPr>
      </w:pPr>
      <w:r w:rsidRPr="00A46C38">
        <w:rPr>
          <w:noProof/>
          <w:spacing w:val="-2"/>
        </w:rPr>
        <w:t>Notices—</w:t>
      </w:r>
    </w:p>
    <w:p w14:paraId="16B3D2E6" w14:textId="77777777" w:rsidR="001F6B89" w:rsidRDefault="001F6B89" w:rsidP="001F6B89">
      <w:pPr>
        <w:pStyle w:val="Index2"/>
        <w:tabs>
          <w:tab w:val="right" w:leader="dot" w:pos="9318"/>
        </w:tabs>
      </w:pPr>
      <w:r>
        <w:t>As amended, by leave, 588</w:t>
      </w:r>
    </w:p>
    <w:p w14:paraId="047DDD8A" w14:textId="1E23A5D6" w:rsidR="0027111A" w:rsidRDefault="0027111A" w:rsidP="007F7DE9">
      <w:pPr>
        <w:pStyle w:val="Index2"/>
        <w:tabs>
          <w:tab w:val="right" w:leader="dot" w:pos="7786"/>
        </w:tabs>
      </w:pPr>
      <w:r>
        <w:t>Executive business—Postponed—Notice having been called on and Member not being present, a later hour of this day fixed for the moving of the motion—Pursuant to SO127, 1945</w:t>
      </w:r>
    </w:p>
    <w:p w14:paraId="0BAE6FF0" w14:textId="77777777" w:rsidR="008B687A" w:rsidRDefault="008B687A" w:rsidP="008B687A">
      <w:pPr>
        <w:pStyle w:val="Index2"/>
        <w:tabs>
          <w:tab w:val="right" w:leader="dot" w:pos="9017"/>
        </w:tabs>
      </w:pPr>
      <w:r w:rsidRPr="00A46C38">
        <w:rPr>
          <w:spacing w:val="-2"/>
        </w:rPr>
        <w:t xml:space="preserve">Withdrawn from </w:t>
      </w:r>
      <w:r w:rsidRPr="00A46C38">
        <w:rPr>
          <w:i/>
          <w:spacing w:val="-2"/>
        </w:rPr>
        <w:t>Notice Paper</w:t>
      </w:r>
      <w:r w:rsidRPr="00A46C38">
        <w:rPr>
          <w:spacing w:val="-2"/>
        </w:rPr>
        <w:t>—</w:t>
      </w:r>
    </w:p>
    <w:p w14:paraId="7C793796" w14:textId="16E375A8" w:rsidR="008B687A" w:rsidRDefault="008B687A" w:rsidP="001F4300">
      <w:pPr>
        <w:pStyle w:val="Index3"/>
      </w:pPr>
      <w:r w:rsidRPr="005749DD">
        <w:rPr>
          <w:noProof/>
          <w:spacing w:val="-2"/>
        </w:rPr>
        <w:t>Pursuant to standing order 127—</w:t>
      </w:r>
      <w:r w:rsidRPr="00A46C38">
        <w:t xml:space="preserve">Private </w:t>
      </w:r>
      <w:r w:rsidR="004F7957">
        <w:t>Members’</w:t>
      </w:r>
      <w:r w:rsidRPr="00A46C38">
        <w:t xml:space="preserve"> business</w:t>
      </w:r>
      <w:r>
        <w:t>, 403</w:t>
      </w:r>
    </w:p>
    <w:p w14:paraId="437F2860" w14:textId="392B1993" w:rsidR="00015FC5" w:rsidRDefault="00015FC5" w:rsidP="00015FC5">
      <w:pPr>
        <w:pStyle w:val="Index3"/>
      </w:pPr>
      <w:r w:rsidRPr="00340256">
        <w:t>Pursuant to standing order 1</w:t>
      </w:r>
      <w:r>
        <w:t>52</w:t>
      </w:r>
      <w:r w:rsidRPr="00340256">
        <w:t>—Private Members’ business</w:t>
      </w:r>
      <w:r>
        <w:t>, 1383</w:t>
      </w:r>
    </w:p>
    <w:p w14:paraId="64A390C8" w14:textId="6D367CF1" w:rsidR="00015FC5" w:rsidRPr="00015FC5" w:rsidRDefault="00015FC5" w:rsidP="00015FC5">
      <w:pPr>
        <w:pStyle w:val="Index3"/>
      </w:pPr>
      <w:r w:rsidRPr="00340256">
        <w:t>Pursuant to standing order 1</w:t>
      </w:r>
      <w:r>
        <w:t>70</w:t>
      </w:r>
      <w:r w:rsidRPr="00340256">
        <w:t>—Private Members’ business</w:t>
      </w:r>
      <w:r>
        <w:t>, 1379</w:t>
      </w:r>
    </w:p>
    <w:p w14:paraId="4AFB07BB" w14:textId="0A2FDBA9" w:rsidR="0027111A" w:rsidRDefault="0027111A" w:rsidP="0027111A">
      <w:pPr>
        <w:pStyle w:val="Index1"/>
        <w:tabs>
          <w:tab w:val="right" w:leader="dot" w:pos="7645"/>
        </w:tabs>
        <w:rPr>
          <w:noProof/>
        </w:rPr>
      </w:pPr>
      <w:r>
        <w:rPr>
          <w:noProof/>
        </w:rPr>
        <w:t xml:space="preserve">Nuclear power in Australia—Objection. </w:t>
      </w:r>
      <w:r w:rsidRPr="00E96DC2">
        <w:rPr>
          <w:rFonts w:cstheme="minorHAnsi"/>
          <w:i/>
          <w:noProof/>
        </w:rPr>
        <w:t>See</w:t>
      </w:r>
      <w:r w:rsidRPr="00E96DC2">
        <w:rPr>
          <w:rFonts w:cstheme="minorHAnsi"/>
          <w:noProof/>
        </w:rPr>
        <w:t xml:space="preserve"> </w:t>
      </w:r>
      <w:r w:rsidR="00F8304D">
        <w:rPr>
          <w:rFonts w:cstheme="minorHAnsi"/>
          <w:noProof/>
        </w:rPr>
        <w:t>“</w:t>
      </w:r>
      <w:r w:rsidRPr="00E96DC2">
        <w:rPr>
          <w:rFonts w:cstheme="minorHAnsi"/>
          <w:noProof/>
        </w:rPr>
        <w:t>Motions—Principal</w:t>
      </w:r>
      <w:r w:rsidR="00F8304D">
        <w:rPr>
          <w:rFonts w:cstheme="minorHAnsi"/>
          <w:noProof/>
        </w:rPr>
        <w:t>”</w:t>
      </w:r>
    </w:p>
    <w:p w14:paraId="515676F8" w14:textId="46212AB5" w:rsidR="00F1393D" w:rsidRDefault="00F1393D" w:rsidP="00F1393D">
      <w:pPr>
        <w:pStyle w:val="Index1"/>
        <w:tabs>
          <w:tab w:val="right" w:leader="dot" w:pos="9318"/>
        </w:tabs>
        <w:rPr>
          <w:noProof/>
        </w:rPr>
      </w:pPr>
      <w:r w:rsidRPr="00E03CC0">
        <w:rPr>
          <w:rFonts w:ascii="Calibri" w:hAnsi="Calibri"/>
          <w:noProof/>
          <w:color w:val="000000"/>
        </w:rPr>
        <w:t>Number of teachers in the ACT</w:t>
      </w:r>
      <w:r>
        <w:rPr>
          <w:noProof/>
        </w:rPr>
        <w:t xml:space="preserve">. </w:t>
      </w:r>
      <w:r w:rsidR="006B65AD" w:rsidRPr="006B65AD">
        <w:rPr>
          <w:rFonts w:ascii="Calibri" w:hAnsi="Calibri"/>
          <w:i/>
          <w:noProof/>
          <w:color w:val="000000"/>
        </w:rPr>
        <w:t xml:space="preserve">See </w:t>
      </w:r>
      <w:r w:rsidR="00F8304D">
        <w:rPr>
          <w:rFonts w:ascii="Calibri" w:hAnsi="Calibri"/>
          <w:noProof/>
          <w:color w:val="000000"/>
        </w:rPr>
        <w:t>“</w:t>
      </w:r>
      <w:r w:rsidRPr="00E03CC0">
        <w:rPr>
          <w:rFonts w:ascii="Calibri" w:hAnsi="Calibri"/>
          <w:noProof/>
          <w:color w:val="000000"/>
        </w:rPr>
        <w:t xml:space="preserve">Motions—Private </w:t>
      </w:r>
      <w:r w:rsidR="004F7957">
        <w:rPr>
          <w:rFonts w:ascii="Calibri" w:hAnsi="Calibri"/>
          <w:noProof/>
          <w:color w:val="000000"/>
        </w:rPr>
        <w:t>Members’</w:t>
      </w:r>
      <w:r w:rsidRPr="00E03CC0">
        <w:rPr>
          <w:rFonts w:ascii="Calibri" w:hAnsi="Calibri"/>
          <w:noProof/>
          <w:color w:val="000000"/>
        </w:rPr>
        <w:t xml:space="preserve"> business</w:t>
      </w:r>
      <w:r w:rsidR="00F8304D">
        <w:rPr>
          <w:rFonts w:ascii="Calibri" w:hAnsi="Calibri"/>
          <w:noProof/>
          <w:color w:val="000000"/>
        </w:rPr>
        <w:t>”</w:t>
      </w:r>
    </w:p>
    <w:p w14:paraId="6B203F03" w14:textId="076A67AC" w:rsidR="00287937" w:rsidRDefault="00287937" w:rsidP="009E3107">
      <w:pPr>
        <w:pStyle w:val="Index1"/>
        <w:tabs>
          <w:tab w:val="right" w:leader="dot" w:pos="7734"/>
        </w:tabs>
        <w:rPr>
          <w:noProof/>
        </w:rPr>
      </w:pPr>
      <w:r w:rsidRPr="00DA430F">
        <w:rPr>
          <w:rFonts w:ascii="Calibri" w:hAnsi="Calibri"/>
          <w:noProof/>
          <w:color w:val="000000"/>
        </w:rPr>
        <w:t>Nurse and midwifery ratios</w:t>
      </w:r>
      <w:r>
        <w:rPr>
          <w:noProof/>
        </w:rPr>
        <w:t xml:space="preserve">. </w:t>
      </w:r>
      <w:r w:rsidRPr="006B65AD">
        <w:rPr>
          <w:rFonts w:ascii="Calibri" w:hAnsi="Calibri"/>
          <w:i/>
          <w:noProof/>
          <w:color w:val="000000"/>
        </w:rPr>
        <w:t xml:space="preserve">See </w:t>
      </w:r>
      <w:r w:rsidR="00F8304D">
        <w:rPr>
          <w:rFonts w:ascii="Calibri" w:hAnsi="Calibri"/>
          <w:noProof/>
          <w:color w:val="000000"/>
        </w:rPr>
        <w:t>“</w:t>
      </w:r>
      <w:r w:rsidRPr="00DA430F">
        <w:rPr>
          <w:rFonts w:ascii="Calibri" w:hAnsi="Calibri"/>
          <w:noProof/>
          <w:color w:val="000000"/>
        </w:rPr>
        <w:t xml:space="preserve">Motions—Private </w:t>
      </w:r>
      <w:r>
        <w:rPr>
          <w:rFonts w:ascii="Calibri" w:hAnsi="Calibri"/>
          <w:noProof/>
          <w:color w:val="000000"/>
        </w:rPr>
        <w:t>Members’</w:t>
      </w:r>
      <w:r w:rsidRPr="00DA430F">
        <w:rPr>
          <w:rFonts w:ascii="Calibri" w:hAnsi="Calibri"/>
          <w:noProof/>
          <w:color w:val="000000"/>
        </w:rPr>
        <w:t xml:space="preserve"> business</w:t>
      </w:r>
      <w:r w:rsidR="00F8304D">
        <w:rPr>
          <w:rFonts w:ascii="Calibri" w:hAnsi="Calibri"/>
          <w:noProof/>
          <w:color w:val="000000"/>
        </w:rPr>
        <w:t>”</w:t>
      </w:r>
    </w:p>
    <w:p w14:paraId="4F1E5970" w14:textId="7444BFF6" w:rsidR="00287937" w:rsidRDefault="00287937" w:rsidP="00287937">
      <w:pPr>
        <w:pStyle w:val="Index1"/>
        <w:tabs>
          <w:tab w:val="right" w:leader="dot" w:pos="9316"/>
        </w:tabs>
        <w:rPr>
          <w:noProof/>
        </w:rPr>
      </w:pPr>
      <w:r w:rsidRPr="0040307F">
        <w:rPr>
          <w:rFonts w:ascii="Calibri" w:hAnsi="Calibri"/>
          <w:noProof/>
          <w:color w:val="000000"/>
        </w:rPr>
        <w:t>Nurse-led walk-in centres</w:t>
      </w:r>
      <w:r>
        <w:rPr>
          <w:noProof/>
        </w:rPr>
        <w:t xml:space="preserve">. </w:t>
      </w:r>
      <w:r w:rsidRPr="0040307F">
        <w:rPr>
          <w:rFonts w:ascii="Calibri" w:hAnsi="Calibri"/>
          <w:i/>
          <w:noProof/>
          <w:color w:val="000000"/>
        </w:rPr>
        <w:t>See</w:t>
      </w:r>
      <w:r w:rsidRPr="0040307F">
        <w:rPr>
          <w:rFonts w:ascii="Calibri" w:hAnsi="Calibri"/>
          <w:noProof/>
          <w:color w:val="000000"/>
        </w:rPr>
        <w:t xml:space="preserve"> </w:t>
      </w:r>
      <w:r w:rsidR="00F8304D">
        <w:rPr>
          <w:rFonts w:ascii="Calibri" w:hAnsi="Calibri"/>
          <w:noProof/>
          <w:color w:val="000000"/>
        </w:rPr>
        <w:t>“</w:t>
      </w:r>
      <w:r w:rsidRPr="0040307F">
        <w:rPr>
          <w:rFonts w:ascii="Calibri" w:hAnsi="Calibri"/>
          <w:noProof/>
          <w:color w:val="000000"/>
        </w:rPr>
        <w:t>Motions—Private Members’ business</w:t>
      </w:r>
      <w:r w:rsidR="00F8304D">
        <w:rPr>
          <w:rFonts w:ascii="Calibri" w:hAnsi="Calibri"/>
          <w:noProof/>
          <w:color w:val="000000"/>
        </w:rPr>
        <w:t>”</w:t>
      </w:r>
    </w:p>
    <w:p w14:paraId="5A5A078F" w14:textId="3440D6BB" w:rsidR="00287937" w:rsidRDefault="00287937" w:rsidP="008B687A">
      <w:pPr>
        <w:pStyle w:val="Index1"/>
        <w:tabs>
          <w:tab w:val="right" w:leader="dot" w:pos="9017"/>
        </w:tabs>
        <w:rPr>
          <w:rFonts w:ascii="Calibri" w:hAnsi="Calibri"/>
          <w:noProof/>
        </w:rPr>
      </w:pPr>
      <w:r w:rsidRPr="00A46C38">
        <w:rPr>
          <w:rFonts w:ascii="Calibri" w:hAnsi="Calibri"/>
          <w:noProof/>
        </w:rPr>
        <w:t>Nurses and midwives</w:t>
      </w:r>
      <w:r>
        <w:rPr>
          <w:noProof/>
        </w:rPr>
        <w:t xml:space="preserve">. </w:t>
      </w:r>
      <w:r w:rsidRPr="006B65AD">
        <w:rPr>
          <w:rFonts w:ascii="Calibri" w:hAnsi="Calibri"/>
          <w:i/>
          <w:noProof/>
        </w:rPr>
        <w:t xml:space="preserve">See </w:t>
      </w:r>
      <w:r w:rsidR="00F8304D">
        <w:rPr>
          <w:rFonts w:ascii="Calibri" w:hAnsi="Calibri"/>
          <w:noProof/>
        </w:rPr>
        <w:t>“</w:t>
      </w:r>
      <w:r w:rsidRPr="00A46C38">
        <w:rPr>
          <w:rFonts w:ascii="Calibri" w:hAnsi="Calibri"/>
          <w:noProof/>
        </w:rPr>
        <w:t>Ministerial statements</w:t>
      </w:r>
      <w:r w:rsidR="00F8304D">
        <w:rPr>
          <w:rFonts w:ascii="Calibri" w:hAnsi="Calibri"/>
          <w:noProof/>
        </w:rPr>
        <w:t>”</w:t>
      </w:r>
      <w:r w:rsidRPr="00A46C38">
        <w:rPr>
          <w:rFonts w:ascii="Calibri" w:hAnsi="Calibri"/>
          <w:noProof/>
        </w:rPr>
        <w:t xml:space="preserve"> </w:t>
      </w:r>
      <w:r w:rsidRPr="00287937">
        <w:rPr>
          <w:rFonts w:ascii="Calibri" w:hAnsi="Calibri"/>
          <w:i/>
          <w:iCs/>
          <w:noProof/>
        </w:rPr>
        <w:t>and</w:t>
      </w:r>
      <w:r w:rsidRPr="00A46C38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A46C38">
        <w:rPr>
          <w:rFonts w:ascii="Calibri" w:hAnsi="Calibri"/>
          <w:noProof/>
        </w:rPr>
        <w:t>Motions—To take note of papers</w:t>
      </w:r>
      <w:r w:rsidR="00F8304D">
        <w:rPr>
          <w:rFonts w:ascii="Calibri" w:hAnsi="Calibri"/>
          <w:noProof/>
        </w:rPr>
        <w:t>”</w:t>
      </w:r>
    </w:p>
    <w:p w14:paraId="488B73B8" w14:textId="6AE02BC1" w:rsidR="00881C8B" w:rsidRDefault="00881C8B" w:rsidP="0081073E">
      <w:pPr>
        <w:pStyle w:val="Index1"/>
        <w:keepNext/>
        <w:tabs>
          <w:tab w:val="right" w:leader="dot" w:pos="9316"/>
        </w:tabs>
        <w:rPr>
          <w:noProof/>
        </w:rPr>
      </w:pPr>
      <w:r>
        <w:rPr>
          <w:noProof/>
        </w:rPr>
        <w:lastRenderedPageBreak/>
        <w:t xml:space="preserve">Nuttall, </w:t>
      </w:r>
      <w:r w:rsidR="0097235B">
        <w:rPr>
          <w:noProof/>
        </w:rPr>
        <w:t>Miss Laura</w:t>
      </w:r>
      <w:r>
        <w:rPr>
          <w:noProof/>
        </w:rPr>
        <w:t>—</w:t>
      </w:r>
    </w:p>
    <w:p w14:paraId="0BE44954" w14:textId="77777777" w:rsidR="0034423B" w:rsidRDefault="0034423B" w:rsidP="0034423B">
      <w:pPr>
        <w:pStyle w:val="Index2"/>
        <w:tabs>
          <w:tab w:val="right" w:leader="dot" w:pos="9316"/>
        </w:tabs>
      </w:pPr>
      <w:r w:rsidRPr="00A57A99">
        <w:rPr>
          <w:rFonts w:ascii="Calibri" w:hAnsi="Calibri"/>
        </w:rPr>
        <w:t>Inaugural speech</w:t>
      </w:r>
      <w:r>
        <w:t>, 1643</w:t>
      </w:r>
    </w:p>
    <w:p w14:paraId="4D9019F8" w14:textId="7E866691" w:rsidR="00091027" w:rsidRDefault="00091027" w:rsidP="00881C8B">
      <w:pPr>
        <w:pStyle w:val="Index2"/>
        <w:tabs>
          <w:tab w:val="right" w:leader="dot" w:pos="9316"/>
        </w:tabs>
      </w:pPr>
      <w:r>
        <w:t>Code of Conduct—Affirmation, 1620</w:t>
      </w:r>
    </w:p>
    <w:p w14:paraId="28E3339C" w14:textId="2359F81C" w:rsidR="00881C8B" w:rsidRDefault="00881C8B" w:rsidP="00881C8B">
      <w:pPr>
        <w:pStyle w:val="Index2"/>
        <w:tabs>
          <w:tab w:val="right" w:leader="dot" w:pos="9316"/>
        </w:tabs>
      </w:pPr>
      <w:r>
        <w:t>Oath or Affirmation, 1620</w:t>
      </w:r>
    </w:p>
    <w:p w14:paraId="0A97EBAD" w14:textId="77777777" w:rsidR="005C59F4" w:rsidRDefault="005C59F4" w:rsidP="009A23A9">
      <w:pPr>
        <w:pStyle w:val="IndexHeading"/>
        <w:keepNext/>
        <w:tabs>
          <w:tab w:val="right" w:leader="dot" w:pos="9017"/>
        </w:tabs>
        <w:spacing w:before="360"/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O</w:t>
      </w:r>
    </w:p>
    <w:p w14:paraId="01391009" w14:textId="4D26610C" w:rsidR="008B687A" w:rsidRDefault="008B687A" w:rsidP="009A23A9">
      <w:pPr>
        <w:pStyle w:val="Index1"/>
        <w:keepNext/>
        <w:tabs>
          <w:tab w:val="right" w:leader="dot" w:pos="9017"/>
        </w:tabs>
        <w:spacing w:before="240"/>
        <w:rPr>
          <w:noProof/>
        </w:rPr>
      </w:pPr>
      <w:r w:rsidRPr="00A46C38">
        <w:rPr>
          <w:rFonts w:ascii="Calibri" w:hAnsi="Calibri"/>
          <w:noProof/>
        </w:rPr>
        <w:t>Oath or Affirmation</w:t>
      </w:r>
      <w:r>
        <w:rPr>
          <w:noProof/>
        </w:rPr>
        <w:t>, 2, 3, 84</w:t>
      </w:r>
      <w:r w:rsidR="000A43D4">
        <w:rPr>
          <w:noProof/>
        </w:rPr>
        <w:t>, 730</w:t>
      </w:r>
      <w:r w:rsidR="00881C8B">
        <w:rPr>
          <w:noProof/>
        </w:rPr>
        <w:t>, 1620</w:t>
      </w:r>
    </w:p>
    <w:p w14:paraId="428CFBC1" w14:textId="5B26A4F2" w:rsidR="00E7253F" w:rsidRDefault="00E7253F" w:rsidP="00E7253F">
      <w:pPr>
        <w:pStyle w:val="Index1"/>
        <w:rPr>
          <w:noProof/>
        </w:rPr>
      </w:pPr>
      <w:r>
        <w:rPr>
          <w:noProof/>
        </w:rPr>
        <w:t>Office of the ACT Inspector of Correctional Services (OICS) Thematic Review of Bimberi Youth Justice Centre—</w:t>
      </w:r>
      <w:r w:rsidRPr="00C305F6">
        <w:rPr>
          <w:rFonts w:ascii="Calibri" w:hAnsi="Calibri"/>
          <w:noProof/>
        </w:rPr>
        <w:t>Government response</w:t>
      </w:r>
      <w:r>
        <w:rPr>
          <w:noProof/>
        </w:rPr>
        <w:t xml:space="preserve">. </w:t>
      </w:r>
      <w:r w:rsidRPr="00111171">
        <w:rPr>
          <w:rFonts w:ascii="Calibri" w:hAnsi="Calibri"/>
          <w:i/>
          <w:iCs/>
          <w:noProof/>
        </w:rPr>
        <w:t>See</w:t>
      </w:r>
      <w:r w:rsidRPr="00C305F6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C305F6">
        <w:rPr>
          <w:rFonts w:ascii="Calibri" w:hAnsi="Calibri"/>
          <w:noProof/>
        </w:rPr>
        <w:t>Ministerial statements</w:t>
      </w:r>
      <w:r w:rsidR="00F8304D">
        <w:rPr>
          <w:rFonts w:ascii="Calibri" w:hAnsi="Calibri"/>
          <w:noProof/>
        </w:rPr>
        <w:t>”</w:t>
      </w:r>
      <w:r w:rsidRPr="00C305F6">
        <w:rPr>
          <w:rFonts w:ascii="Calibri" w:hAnsi="Calibri"/>
          <w:noProof/>
        </w:rPr>
        <w:t xml:space="preserve"> </w:t>
      </w:r>
      <w:r w:rsidRPr="00111171">
        <w:rPr>
          <w:rFonts w:ascii="Calibri" w:hAnsi="Calibri"/>
          <w:i/>
          <w:iCs/>
          <w:noProof/>
        </w:rPr>
        <w:t>and</w:t>
      </w:r>
      <w:r w:rsidRPr="00C305F6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C305F6">
        <w:rPr>
          <w:rFonts w:ascii="Calibri" w:hAnsi="Calibri"/>
          <w:noProof/>
        </w:rPr>
        <w:t>Motions—To take note of papers</w:t>
      </w:r>
      <w:r w:rsidR="00F8304D">
        <w:rPr>
          <w:rFonts w:ascii="Calibri" w:hAnsi="Calibri"/>
          <w:noProof/>
        </w:rPr>
        <w:t>”</w:t>
      </w:r>
    </w:p>
    <w:p w14:paraId="339C8A32" w14:textId="5D1BE8B0" w:rsidR="00944A59" w:rsidRDefault="00944A59" w:rsidP="00944A59">
      <w:pPr>
        <w:pStyle w:val="Index1"/>
        <w:tabs>
          <w:tab w:val="right" w:leader="dot" w:pos="9318"/>
        </w:tabs>
        <w:rPr>
          <w:noProof/>
        </w:rPr>
      </w:pPr>
      <w:r w:rsidRPr="004245E4">
        <w:rPr>
          <w:rFonts w:ascii="Calibri" w:hAnsi="Calibri"/>
          <w:noProof/>
        </w:rPr>
        <w:t>Office of Water</w:t>
      </w:r>
      <w:r>
        <w:rPr>
          <w:rFonts w:ascii="Calibri" w:hAnsi="Calibri"/>
          <w:noProof/>
        </w:rPr>
        <w:t xml:space="preserve">, </w:t>
      </w:r>
      <w:r w:rsidRPr="004245E4">
        <w:rPr>
          <w:rFonts w:ascii="Calibri" w:hAnsi="Calibri"/>
          <w:noProof/>
        </w:rPr>
        <w:t>Catchment Plans and Yerrabi Floating Wetlands—Update</w:t>
      </w:r>
      <w:r>
        <w:rPr>
          <w:noProof/>
        </w:rPr>
        <w:t xml:space="preserve">. </w:t>
      </w:r>
      <w:r w:rsidRPr="004245E4">
        <w:rPr>
          <w:rFonts w:ascii="Calibri" w:hAnsi="Calibri"/>
          <w:noProof/>
        </w:rPr>
        <w:t xml:space="preserve">See </w:t>
      </w:r>
      <w:r w:rsidR="00F8304D">
        <w:rPr>
          <w:rFonts w:ascii="Calibri" w:hAnsi="Calibri"/>
          <w:noProof/>
        </w:rPr>
        <w:t>“</w:t>
      </w:r>
      <w:r w:rsidRPr="004245E4">
        <w:rPr>
          <w:rFonts w:ascii="Calibri" w:hAnsi="Calibri"/>
          <w:noProof/>
        </w:rPr>
        <w:t>Ministerial statements</w:t>
      </w:r>
      <w:r w:rsidR="00F8304D">
        <w:rPr>
          <w:rFonts w:ascii="Calibri" w:hAnsi="Calibri"/>
          <w:noProof/>
        </w:rPr>
        <w:t>”</w:t>
      </w:r>
      <w:r w:rsidRPr="004245E4">
        <w:rPr>
          <w:rFonts w:ascii="Calibri" w:hAnsi="Calibri"/>
          <w:noProof/>
        </w:rPr>
        <w:t xml:space="preserve"> and </w:t>
      </w:r>
      <w:r w:rsidR="00F8304D">
        <w:rPr>
          <w:rFonts w:ascii="Calibri" w:hAnsi="Calibri"/>
          <w:noProof/>
        </w:rPr>
        <w:t>“</w:t>
      </w:r>
      <w:r w:rsidRPr="004245E4">
        <w:rPr>
          <w:rFonts w:ascii="Calibri" w:hAnsi="Calibri"/>
          <w:noProof/>
        </w:rPr>
        <w:t>Motions—To take note of papers</w:t>
      </w:r>
      <w:r w:rsidR="00F8304D">
        <w:rPr>
          <w:rFonts w:ascii="Calibri" w:hAnsi="Calibri"/>
          <w:noProof/>
        </w:rPr>
        <w:t>”</w:t>
      </w:r>
    </w:p>
    <w:p w14:paraId="0528E7FD" w14:textId="58F6ADF6" w:rsidR="00F1393D" w:rsidRDefault="00F1393D" w:rsidP="00F1393D">
      <w:pPr>
        <w:pStyle w:val="Index1"/>
        <w:tabs>
          <w:tab w:val="right" w:leader="dot" w:pos="9318"/>
        </w:tabs>
        <w:rPr>
          <w:noProof/>
        </w:rPr>
      </w:pPr>
      <w:r w:rsidRPr="00E03CC0">
        <w:rPr>
          <w:rFonts w:ascii="Calibri" w:hAnsi="Calibri"/>
          <w:noProof/>
          <w:color w:val="000000"/>
        </w:rPr>
        <w:t>Online gambling—Protections for consumers</w:t>
      </w:r>
      <w:r>
        <w:rPr>
          <w:noProof/>
        </w:rPr>
        <w:t xml:space="preserve">. </w:t>
      </w:r>
      <w:r w:rsidR="006B65AD" w:rsidRPr="006B65AD">
        <w:rPr>
          <w:rFonts w:ascii="Calibri" w:hAnsi="Calibri"/>
          <w:i/>
          <w:noProof/>
          <w:color w:val="000000"/>
        </w:rPr>
        <w:t xml:space="preserve">See </w:t>
      </w:r>
      <w:r w:rsidR="00F8304D">
        <w:rPr>
          <w:rFonts w:ascii="Calibri" w:hAnsi="Calibri"/>
          <w:noProof/>
          <w:color w:val="000000"/>
        </w:rPr>
        <w:t>“</w:t>
      </w:r>
      <w:r w:rsidRPr="00E03CC0">
        <w:rPr>
          <w:rFonts w:ascii="Calibri" w:hAnsi="Calibri"/>
          <w:noProof/>
          <w:color w:val="000000"/>
        </w:rPr>
        <w:t xml:space="preserve">Motions—Private </w:t>
      </w:r>
      <w:r w:rsidR="004F7957">
        <w:rPr>
          <w:rFonts w:ascii="Calibri" w:hAnsi="Calibri"/>
          <w:noProof/>
          <w:color w:val="000000"/>
        </w:rPr>
        <w:t>Members’</w:t>
      </w:r>
      <w:r w:rsidRPr="00E03CC0">
        <w:rPr>
          <w:rFonts w:ascii="Calibri" w:hAnsi="Calibri"/>
          <w:noProof/>
          <w:color w:val="000000"/>
        </w:rPr>
        <w:t xml:space="preserve"> business</w:t>
      </w:r>
      <w:r w:rsidR="00F8304D">
        <w:rPr>
          <w:rFonts w:ascii="Calibri" w:hAnsi="Calibri"/>
          <w:noProof/>
          <w:color w:val="000000"/>
        </w:rPr>
        <w:t>”</w:t>
      </w:r>
    </w:p>
    <w:p w14:paraId="0D5889AA" w14:textId="6D818287" w:rsidR="008B687A" w:rsidRPr="00944A59" w:rsidRDefault="008B687A" w:rsidP="008B687A">
      <w:pPr>
        <w:pStyle w:val="Index1"/>
        <w:tabs>
          <w:tab w:val="right" w:leader="dot" w:pos="9017"/>
        </w:tabs>
        <w:rPr>
          <w:noProof/>
          <w:spacing w:val="-2"/>
        </w:rPr>
      </w:pPr>
      <w:r w:rsidRPr="00944A59">
        <w:rPr>
          <w:noProof/>
          <w:spacing w:val="-2"/>
        </w:rPr>
        <w:t xml:space="preserve">Order of business. </w:t>
      </w:r>
      <w:r w:rsidR="006B65AD" w:rsidRPr="00944A59">
        <w:rPr>
          <w:i/>
          <w:noProof/>
          <w:spacing w:val="-2"/>
        </w:rPr>
        <w:t xml:space="preserve">See </w:t>
      </w:r>
      <w:r w:rsidR="00F8304D">
        <w:rPr>
          <w:noProof/>
          <w:spacing w:val="-2"/>
        </w:rPr>
        <w:t>“</w:t>
      </w:r>
      <w:r w:rsidRPr="00944A59">
        <w:rPr>
          <w:noProof/>
          <w:spacing w:val="-2"/>
        </w:rPr>
        <w:t>Standing orders—Suspension of</w:t>
      </w:r>
      <w:r w:rsidR="00F8304D">
        <w:rPr>
          <w:noProof/>
          <w:spacing w:val="-2"/>
        </w:rPr>
        <w:t>”</w:t>
      </w:r>
      <w:r w:rsidRPr="00944A59">
        <w:rPr>
          <w:noProof/>
          <w:spacing w:val="-2"/>
        </w:rPr>
        <w:t xml:space="preserve"> </w:t>
      </w:r>
      <w:r w:rsidRPr="00944A59">
        <w:rPr>
          <w:i/>
          <w:noProof/>
          <w:spacing w:val="-2"/>
        </w:rPr>
        <w:t>and</w:t>
      </w:r>
      <w:r w:rsidRPr="00944A59">
        <w:rPr>
          <w:noProof/>
          <w:spacing w:val="-2"/>
        </w:rPr>
        <w:t xml:space="preserve"> </w:t>
      </w:r>
      <w:r w:rsidR="00F8304D">
        <w:rPr>
          <w:noProof/>
          <w:spacing w:val="-2"/>
        </w:rPr>
        <w:t>“</w:t>
      </w:r>
      <w:r w:rsidRPr="00944A59">
        <w:rPr>
          <w:noProof/>
          <w:spacing w:val="-2"/>
        </w:rPr>
        <w:t>Motions—Assembly business</w:t>
      </w:r>
      <w:r w:rsidR="00F8304D">
        <w:rPr>
          <w:noProof/>
          <w:spacing w:val="-2"/>
        </w:rPr>
        <w:t>”</w:t>
      </w:r>
    </w:p>
    <w:p w14:paraId="419446B1" w14:textId="77777777" w:rsidR="00944A59" w:rsidRDefault="00944A59" w:rsidP="001A3777">
      <w:pPr>
        <w:pStyle w:val="Index1"/>
        <w:keepNext/>
        <w:tabs>
          <w:tab w:val="right" w:leader="dot" w:pos="9017"/>
        </w:tabs>
        <w:ind w:left="288" w:hanging="288"/>
        <w:rPr>
          <w:noProof/>
        </w:rPr>
      </w:pPr>
      <w:r w:rsidRPr="00A46C38">
        <w:rPr>
          <w:bCs/>
          <w:noProof/>
        </w:rPr>
        <w:t>Orders of the day</w:t>
      </w:r>
      <w:r>
        <w:rPr>
          <w:noProof/>
        </w:rPr>
        <w:t>—</w:t>
      </w:r>
    </w:p>
    <w:p w14:paraId="2173D693" w14:textId="4DC7CDF5" w:rsidR="008B687A" w:rsidRDefault="008B687A" w:rsidP="00BB14F7">
      <w:pPr>
        <w:pStyle w:val="Index2"/>
        <w:tabs>
          <w:tab w:val="right" w:leader="dot" w:pos="9017"/>
        </w:tabs>
      </w:pPr>
      <w:r>
        <w:t>Assembly business—</w:t>
      </w:r>
      <w:r w:rsidRPr="009C5886">
        <w:rPr>
          <w:bCs/>
        </w:rPr>
        <w:t>Discharged</w:t>
      </w:r>
      <w:r>
        <w:t>, 411</w:t>
      </w:r>
      <w:r w:rsidR="00324E1D">
        <w:t>, 1274</w:t>
      </w:r>
    </w:p>
    <w:p w14:paraId="197919C4" w14:textId="77777777" w:rsidR="009E39B7" w:rsidRDefault="009E39B7" w:rsidP="009E39B7">
      <w:pPr>
        <w:pStyle w:val="Index2"/>
        <w:tabs>
          <w:tab w:val="right" w:leader="dot" w:pos="9318"/>
        </w:tabs>
      </w:pPr>
      <w:r>
        <w:t>Executive business—</w:t>
      </w:r>
    </w:p>
    <w:p w14:paraId="331A14D4" w14:textId="16B3DF15" w:rsidR="00DF2BA5" w:rsidRDefault="00DF2BA5" w:rsidP="00DF2BA5">
      <w:pPr>
        <w:pStyle w:val="Index3"/>
        <w:tabs>
          <w:tab w:val="right" w:leader="dot" w:pos="9316"/>
        </w:tabs>
        <w:rPr>
          <w:noProof/>
        </w:rPr>
      </w:pPr>
      <w:r w:rsidRPr="008A3488">
        <w:rPr>
          <w:noProof/>
        </w:rPr>
        <w:t>Discharged</w:t>
      </w:r>
      <w:r>
        <w:rPr>
          <w:noProof/>
        </w:rPr>
        <w:t>, 940</w:t>
      </w:r>
    </w:p>
    <w:p w14:paraId="55DE46C6" w14:textId="779C6E45" w:rsidR="009E39B7" w:rsidRDefault="009E39B7" w:rsidP="00CF65EA">
      <w:pPr>
        <w:pStyle w:val="Index3"/>
        <w:tabs>
          <w:tab w:val="right" w:leader="dot" w:pos="9316"/>
        </w:tabs>
        <w:rPr>
          <w:noProof/>
        </w:rPr>
      </w:pPr>
      <w:r>
        <w:rPr>
          <w:noProof/>
        </w:rPr>
        <w:t>Postponed, 1101</w:t>
      </w:r>
      <w:r w:rsidR="00CF65EA">
        <w:rPr>
          <w:noProof/>
        </w:rPr>
        <w:t>, 1454</w:t>
      </w:r>
      <w:r w:rsidR="00194F7B">
        <w:rPr>
          <w:noProof/>
        </w:rPr>
        <w:t>, 2017, 2018</w:t>
      </w:r>
    </w:p>
    <w:p w14:paraId="27F83529" w14:textId="6F6D0363" w:rsidR="00EF631B" w:rsidRDefault="00EF631B" w:rsidP="00DE41EE">
      <w:pPr>
        <w:pStyle w:val="Index2"/>
        <w:tabs>
          <w:tab w:val="right" w:leader="dot" w:pos="9316"/>
        </w:tabs>
      </w:pPr>
      <w:r w:rsidRPr="008A3488">
        <w:rPr>
          <w:rFonts w:ascii="Calibri" w:hAnsi="Calibri"/>
        </w:rPr>
        <w:t xml:space="preserve">Private </w:t>
      </w:r>
      <w:r w:rsidR="004F7957">
        <w:rPr>
          <w:rFonts w:ascii="Calibri" w:hAnsi="Calibri"/>
        </w:rPr>
        <w:t>Members’</w:t>
      </w:r>
      <w:r w:rsidRPr="008A3488">
        <w:rPr>
          <w:rFonts w:ascii="Calibri" w:hAnsi="Calibri"/>
        </w:rPr>
        <w:t xml:space="preserve"> business—</w:t>
      </w:r>
      <w:r w:rsidRPr="008A3488">
        <w:t>Discharged</w:t>
      </w:r>
      <w:r>
        <w:t>, 1383</w:t>
      </w:r>
    </w:p>
    <w:p w14:paraId="73FB828A" w14:textId="379F5B1A" w:rsidR="008B687A" w:rsidRDefault="008B687A" w:rsidP="00A27065">
      <w:pPr>
        <w:pStyle w:val="Index1"/>
        <w:keepNext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 xml:space="preserve">Orr, </w:t>
      </w:r>
      <w:r w:rsidR="0097235B">
        <w:rPr>
          <w:rFonts w:ascii="Calibri" w:hAnsi="Calibri"/>
          <w:noProof/>
        </w:rPr>
        <w:t>Ms Suzanne</w:t>
      </w:r>
      <w:r w:rsidRPr="00A46C38">
        <w:rPr>
          <w:rFonts w:ascii="Calibri" w:hAnsi="Calibri"/>
          <w:noProof/>
        </w:rPr>
        <w:t>—</w:t>
      </w:r>
    </w:p>
    <w:p w14:paraId="12CBF0BB" w14:textId="77777777" w:rsidR="008B687A" w:rsidRDefault="008B687A" w:rsidP="008B687A">
      <w:pPr>
        <w:pStyle w:val="Index2"/>
        <w:tabs>
          <w:tab w:val="right" w:leader="dot" w:pos="9017"/>
        </w:tabs>
      </w:pPr>
      <w:r w:rsidRPr="00A46C38">
        <w:rPr>
          <w:rFonts w:ascii="Calibri" w:hAnsi="Calibri"/>
        </w:rPr>
        <w:t>Oath or Affirmation</w:t>
      </w:r>
      <w:r>
        <w:t>, 3</w:t>
      </w:r>
    </w:p>
    <w:p w14:paraId="34DEEE81" w14:textId="77777777" w:rsidR="00AB189E" w:rsidRDefault="00AB189E" w:rsidP="00AB189E">
      <w:pPr>
        <w:pStyle w:val="Index2"/>
        <w:tabs>
          <w:tab w:val="right" w:leader="dot" w:pos="9318"/>
        </w:tabs>
      </w:pPr>
      <w:r>
        <w:t>Assistant Speaker—Nomination, 564</w:t>
      </w:r>
    </w:p>
    <w:p w14:paraId="5448D854" w14:textId="1ED5FEB1" w:rsidR="00881C8B" w:rsidRDefault="00881C8B" w:rsidP="00881C8B">
      <w:pPr>
        <w:pStyle w:val="Index1"/>
        <w:tabs>
          <w:tab w:val="right" w:leader="dot" w:pos="9316"/>
        </w:tabs>
        <w:rPr>
          <w:noProof/>
        </w:rPr>
      </w:pPr>
      <w:r>
        <w:rPr>
          <w:noProof/>
        </w:rPr>
        <w:t xml:space="preserve">Our Booris, Our Way review and Out of Home Care Snapshot Report. </w:t>
      </w:r>
      <w:r w:rsidRPr="00881C8B">
        <w:rPr>
          <w:i/>
          <w:iCs/>
          <w:noProof/>
        </w:rPr>
        <w:t>See</w:t>
      </w:r>
      <w:r>
        <w:rPr>
          <w:noProof/>
        </w:rPr>
        <w:t xml:space="preserve"> </w:t>
      </w:r>
      <w:r w:rsidR="00F8304D">
        <w:rPr>
          <w:noProof/>
        </w:rPr>
        <w:t>“</w:t>
      </w:r>
      <w:r>
        <w:rPr>
          <w:noProof/>
        </w:rPr>
        <w:t>Ministerial statements</w:t>
      </w:r>
      <w:r w:rsidR="00F8304D">
        <w:rPr>
          <w:noProof/>
        </w:rPr>
        <w:t>”</w:t>
      </w:r>
      <w:r>
        <w:rPr>
          <w:noProof/>
        </w:rPr>
        <w:t xml:space="preserve"> </w:t>
      </w:r>
      <w:r w:rsidRPr="00881C8B">
        <w:rPr>
          <w:i/>
          <w:iCs/>
          <w:noProof/>
        </w:rPr>
        <w:t>and</w:t>
      </w:r>
      <w:r>
        <w:rPr>
          <w:noProof/>
        </w:rPr>
        <w:t xml:space="preserve"> </w:t>
      </w:r>
      <w:r w:rsidR="00F8304D">
        <w:rPr>
          <w:noProof/>
        </w:rPr>
        <w:t>“</w:t>
      </w:r>
      <w:r>
        <w:rPr>
          <w:noProof/>
        </w:rPr>
        <w:t>Motions—To take note of papers</w:t>
      </w:r>
      <w:r w:rsidR="00F8304D">
        <w:rPr>
          <w:noProof/>
        </w:rPr>
        <w:t>”</w:t>
      </w:r>
    </w:p>
    <w:p w14:paraId="6770AA05" w14:textId="160C42C9" w:rsidR="00983F55" w:rsidRPr="005E3D5D" w:rsidRDefault="00983F55" w:rsidP="00983F55">
      <w:pPr>
        <w:pStyle w:val="Index1"/>
        <w:tabs>
          <w:tab w:val="right" w:leader="dot" w:pos="9318"/>
        </w:tabs>
        <w:rPr>
          <w:rFonts w:ascii="Calibri" w:hAnsi="Calibri"/>
          <w:noProof/>
        </w:rPr>
      </w:pPr>
      <w:r w:rsidRPr="005E3D5D">
        <w:rPr>
          <w:rFonts w:ascii="Calibri" w:hAnsi="Calibri"/>
          <w:noProof/>
          <w:color w:val="000000"/>
        </w:rPr>
        <w:t>Our Canberra Newsletter</w:t>
      </w:r>
      <w:r w:rsidRPr="005E3D5D">
        <w:rPr>
          <w:rFonts w:ascii="Calibri" w:hAnsi="Calibri"/>
          <w:noProof/>
        </w:rPr>
        <w:t xml:space="preserve">. </w:t>
      </w:r>
      <w:r w:rsidRPr="005E3D5D">
        <w:rPr>
          <w:rFonts w:ascii="Calibri" w:hAnsi="Calibri"/>
          <w:i/>
          <w:noProof/>
          <w:color w:val="000000"/>
        </w:rPr>
        <w:t>See</w:t>
      </w:r>
      <w:r w:rsidRPr="005E3D5D">
        <w:rPr>
          <w:rFonts w:ascii="Calibri" w:hAnsi="Calibri"/>
          <w:noProof/>
          <w:color w:val="000000"/>
        </w:rPr>
        <w:t xml:space="preserve"> </w:t>
      </w:r>
      <w:r w:rsidR="00F8304D">
        <w:rPr>
          <w:rFonts w:ascii="Calibri" w:hAnsi="Calibri"/>
          <w:noProof/>
          <w:color w:val="000000"/>
        </w:rPr>
        <w:t>“</w:t>
      </w:r>
      <w:r w:rsidRPr="005E3D5D">
        <w:rPr>
          <w:rFonts w:ascii="Calibri" w:hAnsi="Calibri"/>
          <w:noProof/>
          <w:color w:val="000000"/>
        </w:rPr>
        <w:t xml:space="preserve">Motions—Private </w:t>
      </w:r>
      <w:r w:rsidR="004F7957">
        <w:rPr>
          <w:rFonts w:ascii="Calibri" w:hAnsi="Calibri"/>
          <w:noProof/>
          <w:color w:val="000000"/>
        </w:rPr>
        <w:t>Members’</w:t>
      </w:r>
      <w:r w:rsidRPr="005E3D5D">
        <w:rPr>
          <w:rFonts w:ascii="Calibri" w:hAnsi="Calibri"/>
          <w:noProof/>
          <w:color w:val="000000"/>
        </w:rPr>
        <w:t xml:space="preserve"> business</w:t>
      </w:r>
      <w:r w:rsidR="00F8304D">
        <w:rPr>
          <w:rFonts w:ascii="Calibri" w:hAnsi="Calibri"/>
          <w:noProof/>
          <w:color w:val="000000"/>
        </w:rPr>
        <w:t>”</w:t>
      </w:r>
    </w:p>
    <w:p w14:paraId="683775E1" w14:textId="598CC6EE" w:rsidR="00CF3773" w:rsidRPr="005E3D5D" w:rsidRDefault="00CF3773" w:rsidP="00CF3773">
      <w:pPr>
        <w:pStyle w:val="Index1"/>
        <w:tabs>
          <w:tab w:val="right" w:leader="dot" w:pos="9318"/>
        </w:tabs>
        <w:rPr>
          <w:rFonts w:ascii="Calibri" w:hAnsi="Calibri"/>
          <w:noProof/>
        </w:rPr>
      </w:pPr>
      <w:r w:rsidRPr="005E3D5D">
        <w:rPr>
          <w:rFonts w:ascii="Calibri" w:hAnsi="Calibri"/>
          <w:noProof/>
        </w:rPr>
        <w:t xml:space="preserve">Our Public Health Workforce. </w:t>
      </w:r>
      <w:r w:rsidR="006B65AD" w:rsidRPr="005E3D5D">
        <w:rPr>
          <w:rFonts w:ascii="Calibri" w:hAnsi="Calibri"/>
          <w:i/>
          <w:noProof/>
        </w:rPr>
        <w:t xml:space="preserve">See </w:t>
      </w:r>
      <w:r w:rsidR="00F8304D">
        <w:rPr>
          <w:rFonts w:ascii="Calibri" w:hAnsi="Calibri"/>
          <w:noProof/>
        </w:rPr>
        <w:t>“</w:t>
      </w:r>
      <w:r w:rsidRPr="005E3D5D">
        <w:rPr>
          <w:rFonts w:ascii="Calibri" w:hAnsi="Calibri"/>
          <w:noProof/>
        </w:rPr>
        <w:t>Ministerial statements</w:t>
      </w:r>
      <w:r w:rsidR="00F8304D">
        <w:rPr>
          <w:rFonts w:ascii="Calibri" w:hAnsi="Calibri"/>
          <w:noProof/>
        </w:rPr>
        <w:t>”</w:t>
      </w:r>
      <w:r w:rsidRPr="005E3D5D">
        <w:rPr>
          <w:rFonts w:ascii="Calibri" w:hAnsi="Calibri"/>
          <w:noProof/>
        </w:rPr>
        <w:t xml:space="preserve"> </w:t>
      </w:r>
      <w:r w:rsidRPr="00881C8B">
        <w:rPr>
          <w:rFonts w:ascii="Calibri" w:hAnsi="Calibri"/>
          <w:i/>
          <w:iCs/>
          <w:noProof/>
        </w:rPr>
        <w:t>and</w:t>
      </w:r>
      <w:r w:rsidRPr="005E3D5D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5E3D5D">
        <w:rPr>
          <w:rFonts w:ascii="Calibri" w:hAnsi="Calibri"/>
          <w:noProof/>
        </w:rPr>
        <w:t>Motions—To take note of papers</w:t>
      </w:r>
      <w:r w:rsidR="00F8304D">
        <w:rPr>
          <w:rFonts w:ascii="Calibri" w:hAnsi="Calibri"/>
          <w:noProof/>
        </w:rPr>
        <w:t>”</w:t>
      </w:r>
    </w:p>
    <w:p w14:paraId="32B22071" w14:textId="41541B24" w:rsidR="008B687A" w:rsidRPr="005E3D5D" w:rsidRDefault="008B687A" w:rsidP="008B687A">
      <w:pPr>
        <w:pStyle w:val="Index1"/>
        <w:tabs>
          <w:tab w:val="right" w:leader="dot" w:pos="9017"/>
        </w:tabs>
        <w:rPr>
          <w:rFonts w:ascii="Calibri" w:hAnsi="Calibri"/>
          <w:noProof/>
          <w:color w:val="000000"/>
        </w:rPr>
      </w:pPr>
      <w:r w:rsidRPr="005E3D5D">
        <w:rPr>
          <w:rFonts w:ascii="Calibri" w:hAnsi="Calibri"/>
          <w:noProof/>
          <w:color w:val="000000"/>
        </w:rPr>
        <w:t>Out-of-home care education</w:t>
      </w:r>
      <w:r w:rsidRPr="005E3D5D">
        <w:rPr>
          <w:rFonts w:ascii="Calibri" w:hAnsi="Calibri"/>
          <w:noProof/>
        </w:rPr>
        <w:t xml:space="preserve">. </w:t>
      </w:r>
      <w:r w:rsidR="006B65AD" w:rsidRPr="005E3D5D">
        <w:rPr>
          <w:rFonts w:ascii="Calibri" w:hAnsi="Calibri"/>
          <w:i/>
          <w:noProof/>
          <w:color w:val="000000"/>
        </w:rPr>
        <w:t xml:space="preserve">See </w:t>
      </w:r>
      <w:r w:rsidR="00F8304D">
        <w:rPr>
          <w:rFonts w:ascii="Calibri" w:hAnsi="Calibri"/>
          <w:noProof/>
          <w:color w:val="000000"/>
        </w:rPr>
        <w:t>“</w:t>
      </w:r>
      <w:r w:rsidRPr="005E3D5D">
        <w:rPr>
          <w:rFonts w:ascii="Calibri" w:hAnsi="Calibri"/>
          <w:noProof/>
          <w:color w:val="000000"/>
        </w:rPr>
        <w:t xml:space="preserve">Motions—Private </w:t>
      </w:r>
      <w:r w:rsidR="004F7957">
        <w:rPr>
          <w:rFonts w:ascii="Calibri" w:hAnsi="Calibri"/>
          <w:noProof/>
          <w:color w:val="000000"/>
        </w:rPr>
        <w:t>Members’</w:t>
      </w:r>
      <w:r w:rsidRPr="005E3D5D">
        <w:rPr>
          <w:rFonts w:ascii="Calibri" w:hAnsi="Calibri"/>
          <w:noProof/>
          <w:color w:val="000000"/>
        </w:rPr>
        <w:t xml:space="preserve"> business</w:t>
      </w:r>
      <w:r w:rsidR="00F8304D">
        <w:rPr>
          <w:rFonts w:ascii="Calibri" w:hAnsi="Calibri"/>
          <w:noProof/>
          <w:color w:val="000000"/>
        </w:rPr>
        <w:t>”</w:t>
      </w:r>
    </w:p>
    <w:p w14:paraId="3D71893F" w14:textId="0D26D78D" w:rsidR="00A34915" w:rsidRPr="005E3D5D" w:rsidRDefault="00A34915" w:rsidP="00A34915">
      <w:pPr>
        <w:pStyle w:val="Index1"/>
        <w:tabs>
          <w:tab w:val="right" w:leader="dot" w:pos="9316"/>
        </w:tabs>
        <w:rPr>
          <w:rFonts w:ascii="Calibri" w:hAnsi="Calibri"/>
          <w:noProof/>
        </w:rPr>
      </w:pPr>
      <w:r w:rsidRPr="005E3D5D">
        <w:rPr>
          <w:rFonts w:ascii="Calibri" w:hAnsi="Calibri"/>
          <w:noProof/>
        </w:rPr>
        <w:t xml:space="preserve">Outcome of 2023 Autumn Prescribed Burning Program. </w:t>
      </w:r>
      <w:r w:rsidRPr="00DA066F">
        <w:rPr>
          <w:rFonts w:ascii="Calibri" w:hAnsi="Calibri"/>
          <w:i/>
          <w:iCs/>
          <w:noProof/>
        </w:rPr>
        <w:t>See</w:t>
      </w:r>
      <w:r w:rsidRPr="005E3D5D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5E3D5D">
        <w:rPr>
          <w:rFonts w:ascii="Calibri" w:hAnsi="Calibri"/>
          <w:noProof/>
        </w:rPr>
        <w:t>Ministerial statements</w:t>
      </w:r>
      <w:r w:rsidR="00F8304D">
        <w:rPr>
          <w:rFonts w:ascii="Calibri" w:hAnsi="Calibri"/>
          <w:noProof/>
        </w:rPr>
        <w:t>”</w:t>
      </w:r>
      <w:r w:rsidRPr="005E3D5D">
        <w:rPr>
          <w:rFonts w:ascii="Calibri" w:hAnsi="Calibri"/>
          <w:noProof/>
        </w:rPr>
        <w:t xml:space="preserve"> </w:t>
      </w:r>
      <w:r w:rsidRPr="00DA066F">
        <w:rPr>
          <w:rFonts w:ascii="Calibri" w:hAnsi="Calibri"/>
          <w:i/>
          <w:iCs/>
          <w:noProof/>
        </w:rPr>
        <w:t>and</w:t>
      </w:r>
      <w:r w:rsidRPr="005E3D5D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5E3D5D">
        <w:rPr>
          <w:rFonts w:ascii="Calibri" w:hAnsi="Calibri"/>
          <w:noProof/>
        </w:rPr>
        <w:t>Motions—To take note of papers</w:t>
      </w:r>
      <w:r w:rsidR="00F8304D">
        <w:rPr>
          <w:rFonts w:ascii="Calibri" w:hAnsi="Calibri"/>
          <w:noProof/>
        </w:rPr>
        <w:t>”</w:t>
      </w:r>
    </w:p>
    <w:p w14:paraId="76935182" w14:textId="77777777" w:rsidR="005C59F4" w:rsidRDefault="005C59F4" w:rsidP="0081073E">
      <w:pPr>
        <w:pStyle w:val="IndexHeading"/>
        <w:keepNext/>
        <w:tabs>
          <w:tab w:val="right" w:leader="dot" w:pos="9017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P</w:t>
      </w:r>
    </w:p>
    <w:p w14:paraId="0699D961" w14:textId="3D36C157" w:rsidR="00E7253F" w:rsidRDefault="00E7253F" w:rsidP="009A23A9">
      <w:pPr>
        <w:pStyle w:val="Index1"/>
        <w:spacing w:before="240"/>
        <w:rPr>
          <w:noProof/>
        </w:rPr>
      </w:pPr>
      <w:r w:rsidRPr="00C305F6">
        <w:rPr>
          <w:noProof/>
        </w:rPr>
        <w:t>PACER program and innovative mental services—Investment</w:t>
      </w:r>
      <w:r>
        <w:rPr>
          <w:noProof/>
        </w:rPr>
        <w:t xml:space="preserve">. </w:t>
      </w:r>
      <w:r w:rsidRPr="00C305F6">
        <w:rPr>
          <w:i/>
          <w:noProof/>
        </w:rPr>
        <w:t>See</w:t>
      </w:r>
      <w:r w:rsidRPr="00C305F6">
        <w:rPr>
          <w:noProof/>
        </w:rPr>
        <w:t xml:space="preserve"> </w:t>
      </w:r>
      <w:r w:rsidR="00F8304D">
        <w:rPr>
          <w:noProof/>
        </w:rPr>
        <w:t>“</w:t>
      </w:r>
      <w:r w:rsidRPr="00C305F6">
        <w:rPr>
          <w:noProof/>
        </w:rPr>
        <w:t>Motions—Private Members' business</w:t>
      </w:r>
      <w:r w:rsidR="00F8304D">
        <w:rPr>
          <w:noProof/>
        </w:rPr>
        <w:t>”</w:t>
      </w:r>
    </w:p>
    <w:p w14:paraId="0CAAECDA" w14:textId="273FC761" w:rsidR="00983F55" w:rsidRDefault="00983F55" w:rsidP="005A1AB1">
      <w:pPr>
        <w:pStyle w:val="Index1"/>
        <w:keepNext/>
        <w:tabs>
          <w:tab w:val="right" w:leader="dot" w:pos="9318"/>
        </w:tabs>
        <w:rPr>
          <w:noProof/>
        </w:rPr>
      </w:pPr>
      <w:r w:rsidRPr="009E49E2">
        <w:rPr>
          <w:rFonts w:ascii="Calibri" w:hAnsi="Calibri"/>
          <w:noProof/>
          <w:color w:val="000000"/>
        </w:rPr>
        <w:t>Paediatric early warning system</w:t>
      </w:r>
      <w:r>
        <w:rPr>
          <w:noProof/>
        </w:rPr>
        <w:t xml:space="preserve">. </w:t>
      </w:r>
      <w:r w:rsidRPr="009E49E2">
        <w:rPr>
          <w:rFonts w:ascii="Calibri" w:hAnsi="Calibri"/>
          <w:i/>
          <w:noProof/>
          <w:color w:val="000000"/>
        </w:rPr>
        <w:t>See</w:t>
      </w:r>
      <w:r w:rsidRPr="009E49E2">
        <w:rPr>
          <w:rFonts w:ascii="Calibri" w:hAnsi="Calibri"/>
          <w:noProof/>
          <w:color w:val="000000"/>
        </w:rPr>
        <w:t xml:space="preserve"> </w:t>
      </w:r>
      <w:r w:rsidR="00F8304D">
        <w:rPr>
          <w:rFonts w:ascii="Calibri" w:hAnsi="Calibri"/>
          <w:noProof/>
          <w:color w:val="000000"/>
        </w:rPr>
        <w:t>“</w:t>
      </w:r>
      <w:r w:rsidRPr="009E49E2">
        <w:rPr>
          <w:rFonts w:ascii="Calibri" w:hAnsi="Calibri"/>
          <w:noProof/>
          <w:color w:val="000000"/>
        </w:rPr>
        <w:t xml:space="preserve">Motions—Private </w:t>
      </w:r>
      <w:r w:rsidR="004F7957">
        <w:rPr>
          <w:rFonts w:ascii="Calibri" w:hAnsi="Calibri"/>
          <w:noProof/>
          <w:color w:val="000000"/>
        </w:rPr>
        <w:t>Members’</w:t>
      </w:r>
      <w:r w:rsidRPr="009E49E2">
        <w:rPr>
          <w:rFonts w:ascii="Calibri" w:hAnsi="Calibri"/>
          <w:noProof/>
          <w:color w:val="000000"/>
        </w:rPr>
        <w:t xml:space="preserve"> business</w:t>
      </w:r>
      <w:r w:rsidR="00F8304D">
        <w:rPr>
          <w:rFonts w:ascii="Calibri" w:hAnsi="Calibri"/>
          <w:noProof/>
          <w:color w:val="000000"/>
        </w:rPr>
        <w:t>”</w:t>
      </w:r>
    </w:p>
    <w:p w14:paraId="68B869BE" w14:textId="4ED72179" w:rsidR="005348E3" w:rsidRDefault="005348E3" w:rsidP="005348E3">
      <w:pPr>
        <w:pStyle w:val="Index1"/>
        <w:tabs>
          <w:tab w:val="right" w:leader="dot" w:pos="9316"/>
        </w:tabs>
        <w:rPr>
          <w:noProof/>
        </w:rPr>
      </w:pPr>
      <w:r>
        <w:rPr>
          <w:noProof/>
        </w:rPr>
        <w:t xml:space="preserve">Paediatric early warning system—Assembly resolution of 21 September 2022—Government response. </w:t>
      </w:r>
      <w:r w:rsidRPr="00B16619">
        <w:rPr>
          <w:rFonts w:cstheme="minorHAnsi"/>
          <w:i/>
          <w:noProof/>
        </w:rPr>
        <w:t>See</w:t>
      </w:r>
      <w:r w:rsidRPr="00B16619">
        <w:rPr>
          <w:rFonts w:cstheme="minorHAnsi"/>
          <w:noProof/>
        </w:rPr>
        <w:t xml:space="preserve"> </w:t>
      </w:r>
      <w:r w:rsidR="00F8304D">
        <w:rPr>
          <w:rFonts w:cstheme="minorHAnsi"/>
          <w:noProof/>
        </w:rPr>
        <w:t>“</w:t>
      </w:r>
      <w:r w:rsidRPr="00B16619">
        <w:rPr>
          <w:rFonts w:cstheme="minorHAnsi"/>
          <w:noProof/>
        </w:rPr>
        <w:t>Paediatric services in the ACT—Assembly resolutions of 21 September and 12 October 2022—Government response</w:t>
      </w:r>
      <w:r w:rsidR="00F8304D">
        <w:rPr>
          <w:rFonts w:cstheme="minorHAnsi"/>
          <w:noProof/>
        </w:rPr>
        <w:t>”</w:t>
      </w:r>
    </w:p>
    <w:p w14:paraId="6B216BA3" w14:textId="09A1C4F7" w:rsidR="005E3D5D" w:rsidRPr="005E3D5D" w:rsidRDefault="005348E3" w:rsidP="00B70E0F">
      <w:pPr>
        <w:pStyle w:val="Index1"/>
        <w:tabs>
          <w:tab w:val="right" w:leader="dot" w:pos="9316"/>
        </w:tabs>
        <w:rPr>
          <w:noProof/>
        </w:rPr>
      </w:pPr>
      <w:r w:rsidRPr="00B16619">
        <w:rPr>
          <w:rFonts w:ascii="Calibri" w:hAnsi="Calibri"/>
          <w:noProof/>
        </w:rPr>
        <w:t>P</w:t>
      </w:r>
      <w:r w:rsidRPr="00A70799">
        <w:rPr>
          <w:rFonts w:ascii="Calibri" w:hAnsi="Calibri"/>
          <w:noProof/>
          <w:spacing w:val="-4"/>
        </w:rPr>
        <w:t xml:space="preserve">aediatric services in the ACT—Assembly resolutions of 21 September and 12 October 2022—Government response. </w:t>
      </w:r>
      <w:r w:rsidRPr="008D2F69">
        <w:rPr>
          <w:rFonts w:ascii="Calibri" w:hAnsi="Calibri"/>
          <w:i/>
          <w:iCs/>
          <w:noProof/>
          <w:spacing w:val="-4"/>
        </w:rPr>
        <w:t>See</w:t>
      </w:r>
      <w:r w:rsidRPr="00A70799">
        <w:rPr>
          <w:rFonts w:ascii="Calibri" w:hAnsi="Calibri"/>
          <w:noProof/>
          <w:spacing w:val="-4"/>
        </w:rPr>
        <w:t xml:space="preserve"> </w:t>
      </w:r>
      <w:r w:rsidR="00F8304D">
        <w:rPr>
          <w:rFonts w:ascii="Calibri" w:hAnsi="Calibri"/>
          <w:noProof/>
          <w:spacing w:val="-4"/>
        </w:rPr>
        <w:t>“</w:t>
      </w:r>
      <w:r w:rsidRPr="00A70799">
        <w:rPr>
          <w:rFonts w:ascii="Calibri" w:hAnsi="Calibri"/>
          <w:noProof/>
          <w:spacing w:val="-4"/>
        </w:rPr>
        <w:t>Ministerial statements</w:t>
      </w:r>
      <w:r w:rsidR="00F8304D">
        <w:rPr>
          <w:rFonts w:ascii="Calibri" w:hAnsi="Calibri"/>
          <w:noProof/>
          <w:spacing w:val="-4"/>
        </w:rPr>
        <w:t>”</w:t>
      </w:r>
      <w:r w:rsidRPr="00A70799">
        <w:rPr>
          <w:rFonts w:ascii="Calibri" w:hAnsi="Calibri"/>
          <w:noProof/>
          <w:spacing w:val="-4"/>
        </w:rPr>
        <w:t xml:space="preserve"> </w:t>
      </w:r>
      <w:r w:rsidRPr="008D2F69">
        <w:rPr>
          <w:rFonts w:ascii="Calibri" w:hAnsi="Calibri"/>
          <w:i/>
          <w:iCs/>
          <w:noProof/>
          <w:spacing w:val="-4"/>
        </w:rPr>
        <w:t>and</w:t>
      </w:r>
      <w:r w:rsidRPr="00A70799">
        <w:rPr>
          <w:rFonts w:ascii="Calibri" w:hAnsi="Calibri"/>
          <w:noProof/>
          <w:spacing w:val="-4"/>
        </w:rPr>
        <w:t xml:space="preserve"> </w:t>
      </w:r>
      <w:r w:rsidR="00F8304D">
        <w:rPr>
          <w:rFonts w:ascii="Calibri" w:hAnsi="Calibri"/>
          <w:noProof/>
          <w:spacing w:val="-4"/>
        </w:rPr>
        <w:t>“</w:t>
      </w:r>
      <w:r w:rsidRPr="00A70799">
        <w:rPr>
          <w:rFonts w:ascii="Calibri" w:hAnsi="Calibri"/>
          <w:noProof/>
          <w:spacing w:val="-4"/>
        </w:rPr>
        <w:t>Motions—To take note of papers</w:t>
      </w:r>
      <w:r w:rsidR="00F8304D">
        <w:rPr>
          <w:rFonts w:ascii="Calibri" w:hAnsi="Calibri"/>
          <w:noProof/>
          <w:spacing w:val="-4"/>
        </w:rPr>
        <w:t>”</w:t>
      </w:r>
    </w:p>
    <w:p w14:paraId="44B3B3B4" w14:textId="7E64B05A" w:rsidR="0027111A" w:rsidRDefault="0027111A" w:rsidP="0027111A">
      <w:pPr>
        <w:pStyle w:val="Index1"/>
        <w:tabs>
          <w:tab w:val="right" w:leader="dot" w:pos="7786"/>
        </w:tabs>
        <w:rPr>
          <w:noProof/>
        </w:rPr>
      </w:pPr>
      <w:r w:rsidRPr="002F13C1">
        <w:rPr>
          <w:rFonts w:ascii="Calibri" w:hAnsi="Calibri"/>
          <w:noProof/>
          <w:spacing w:val="-2"/>
        </w:rPr>
        <w:t>Page—</w:t>
      </w:r>
      <w:r w:rsidRPr="002F13C1">
        <w:rPr>
          <w:rFonts w:ascii="Calibri" w:hAnsi="Calibri"/>
          <w:noProof/>
          <w:color w:val="000000"/>
          <w:spacing w:val="-2"/>
        </w:rPr>
        <w:t>Newbery Crescent Neighbourhood Playground—Improvements</w:t>
      </w:r>
      <w:r>
        <w:rPr>
          <w:noProof/>
        </w:rPr>
        <w:t xml:space="preserve">. </w:t>
      </w:r>
      <w:r w:rsidRPr="002F13C1">
        <w:rPr>
          <w:rFonts w:ascii="Calibri" w:hAnsi="Calibri"/>
          <w:i/>
          <w:noProof/>
          <w:spacing w:val="-2"/>
        </w:rPr>
        <w:t>See</w:t>
      </w:r>
      <w:r w:rsidRPr="002F13C1">
        <w:rPr>
          <w:rFonts w:ascii="Calibri" w:hAnsi="Calibri"/>
          <w:noProof/>
          <w:spacing w:val="-2"/>
        </w:rPr>
        <w:t xml:space="preserve"> </w:t>
      </w:r>
      <w:r w:rsidR="00F8304D">
        <w:rPr>
          <w:rFonts w:ascii="Calibri" w:hAnsi="Calibri"/>
          <w:noProof/>
          <w:spacing w:val="-2"/>
        </w:rPr>
        <w:t>“</w:t>
      </w:r>
      <w:r w:rsidRPr="002F13C1">
        <w:rPr>
          <w:rFonts w:ascii="Calibri" w:hAnsi="Calibri"/>
          <w:noProof/>
          <w:spacing w:val="-2"/>
        </w:rPr>
        <w:t>Petitions</w:t>
      </w:r>
      <w:r w:rsidR="00F8304D">
        <w:rPr>
          <w:rFonts w:ascii="Calibri" w:hAnsi="Calibri"/>
          <w:noProof/>
          <w:spacing w:val="-2"/>
        </w:rPr>
        <w:t>”</w:t>
      </w:r>
    </w:p>
    <w:p w14:paraId="1D5D4A1E" w14:textId="3E9C0A90" w:rsidR="00F02E9C" w:rsidRDefault="00F02E9C" w:rsidP="00F02E9C">
      <w:pPr>
        <w:pStyle w:val="Index1"/>
        <w:rPr>
          <w:noProof/>
        </w:rPr>
      </w:pPr>
      <w:r w:rsidRPr="00067663">
        <w:rPr>
          <w:noProof/>
        </w:rPr>
        <w:t>Palliative care—Current investments</w:t>
      </w:r>
      <w:r>
        <w:rPr>
          <w:noProof/>
        </w:rPr>
        <w:t xml:space="preserve">. </w:t>
      </w:r>
      <w:r w:rsidRPr="00067663">
        <w:rPr>
          <w:noProof/>
        </w:rPr>
        <w:t xml:space="preserve">See </w:t>
      </w:r>
      <w:r w:rsidR="00F8304D">
        <w:rPr>
          <w:noProof/>
        </w:rPr>
        <w:t>“</w:t>
      </w:r>
      <w:r w:rsidRPr="00067663">
        <w:rPr>
          <w:noProof/>
        </w:rPr>
        <w:t>Ministerial statements</w:t>
      </w:r>
      <w:r w:rsidR="00F8304D">
        <w:rPr>
          <w:noProof/>
        </w:rPr>
        <w:t>”</w:t>
      </w:r>
      <w:r w:rsidRPr="00067663">
        <w:rPr>
          <w:noProof/>
        </w:rPr>
        <w:t xml:space="preserve"> and </w:t>
      </w:r>
      <w:r w:rsidR="00F8304D">
        <w:rPr>
          <w:noProof/>
        </w:rPr>
        <w:t>“</w:t>
      </w:r>
      <w:r w:rsidRPr="00067663">
        <w:rPr>
          <w:noProof/>
        </w:rPr>
        <w:t>Motions—To take note of papers</w:t>
      </w:r>
      <w:r w:rsidR="00F8304D">
        <w:rPr>
          <w:noProof/>
        </w:rPr>
        <w:t>”</w:t>
      </w:r>
    </w:p>
    <w:p w14:paraId="144D2E28" w14:textId="6E05AF42" w:rsidR="008B687A" w:rsidRDefault="008B687A" w:rsidP="009A23A9">
      <w:pPr>
        <w:pStyle w:val="Index1"/>
        <w:keepNext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b/>
          <w:bCs/>
          <w:noProof/>
        </w:rPr>
        <w:lastRenderedPageBreak/>
        <w:t>Papers</w:t>
      </w:r>
      <w:r w:rsidRPr="00A46C38">
        <w:rPr>
          <w:rFonts w:ascii="Calibri" w:hAnsi="Calibri"/>
          <w:noProof/>
        </w:rPr>
        <w:t>—</w:t>
      </w:r>
    </w:p>
    <w:p w14:paraId="74E7057D" w14:textId="29353AAE" w:rsidR="008B687A" w:rsidRDefault="008B687A" w:rsidP="00D76264">
      <w:pPr>
        <w:pStyle w:val="Index2"/>
        <w:keepNext/>
        <w:tabs>
          <w:tab w:val="right" w:leader="dot" w:pos="9017"/>
        </w:tabs>
      </w:pPr>
      <w:r w:rsidRPr="00A46C38">
        <w:rPr>
          <w:rFonts w:ascii="Calibri" w:hAnsi="Calibri"/>
        </w:rPr>
        <w:t>Presented—</w:t>
      </w:r>
      <w:r w:rsidRPr="00A46C38">
        <w:t>During—</w:t>
      </w:r>
    </w:p>
    <w:p w14:paraId="5DCA95C1" w14:textId="04387B2D" w:rsidR="008B687A" w:rsidRPr="001965DB" w:rsidRDefault="008B687A" w:rsidP="009C5886">
      <w:pPr>
        <w:pStyle w:val="Index4"/>
        <w:ind w:left="697"/>
      </w:pPr>
      <w:r w:rsidRPr="001965DB">
        <w:t>246A statement, 46, 87, 88, 103, 216, 261, 298, 385, 411, 449</w:t>
      </w:r>
      <w:r w:rsidR="00440988" w:rsidRPr="001965DB">
        <w:t>, 471, 472</w:t>
      </w:r>
      <w:r w:rsidR="007503FF" w:rsidRPr="001965DB">
        <w:t>, 517</w:t>
      </w:r>
      <w:r w:rsidR="00AB189E" w:rsidRPr="001965DB">
        <w:t>, 566</w:t>
      </w:r>
      <w:r w:rsidR="00533D04" w:rsidRPr="001965DB">
        <w:t>, 636</w:t>
      </w:r>
      <w:r w:rsidR="00F1393D" w:rsidRPr="001965DB">
        <w:t>, 654</w:t>
      </w:r>
      <w:r w:rsidR="007160A0" w:rsidRPr="001965DB">
        <w:t xml:space="preserve">, </w:t>
      </w:r>
      <w:r w:rsidR="007160A0" w:rsidRPr="001965DB">
        <w:rPr>
          <w:lang w:val="en-US"/>
        </w:rPr>
        <w:t>772, 773</w:t>
      </w:r>
      <w:r w:rsidR="00983F55" w:rsidRPr="001965DB">
        <w:rPr>
          <w:lang w:val="en-US"/>
        </w:rPr>
        <w:t>, 809</w:t>
      </w:r>
      <w:r w:rsidR="000F423F" w:rsidRPr="001965DB">
        <w:rPr>
          <w:lang w:val="en-US"/>
        </w:rPr>
        <w:t>, 1007</w:t>
      </w:r>
      <w:r w:rsidR="00AC64B1" w:rsidRPr="001965DB">
        <w:rPr>
          <w:lang w:val="en-US"/>
        </w:rPr>
        <w:t xml:space="preserve">, </w:t>
      </w:r>
      <w:r w:rsidR="00AC64B1" w:rsidRPr="001965DB">
        <w:t>1011</w:t>
      </w:r>
      <w:r w:rsidR="004364D4" w:rsidRPr="001965DB">
        <w:t>, 1072</w:t>
      </w:r>
      <w:r w:rsidR="00A34915" w:rsidRPr="001965DB">
        <w:t>, 1290</w:t>
      </w:r>
      <w:r w:rsidR="00FA2263">
        <w:t>, 1347, 1348, 1349</w:t>
      </w:r>
      <w:r w:rsidR="00447CB8">
        <w:t>, 1475</w:t>
      </w:r>
      <w:r w:rsidR="00E96D4E">
        <w:t>, 1608</w:t>
      </w:r>
      <w:r w:rsidR="00512575">
        <w:t>, 1646, 1664, 1680</w:t>
      </w:r>
      <w:r w:rsidR="001A3FFE">
        <w:t>, 1696</w:t>
      </w:r>
      <w:r w:rsidR="00287937">
        <w:t>, 1770</w:t>
      </w:r>
      <w:r w:rsidR="00796478">
        <w:t>, 1783</w:t>
      </w:r>
      <w:r w:rsidR="00973384">
        <w:t>, 1960</w:t>
      </w:r>
      <w:r w:rsidR="00194F7B">
        <w:t>, 1999, 2000, 2089</w:t>
      </w:r>
    </w:p>
    <w:p w14:paraId="3FDFE501" w14:textId="0C1A5FA6" w:rsidR="00B42672" w:rsidRPr="001965DB" w:rsidRDefault="00B42672" w:rsidP="009C5886">
      <w:pPr>
        <w:pStyle w:val="Index4"/>
        <w:ind w:left="697"/>
      </w:pPr>
      <w:r w:rsidRPr="001965DB">
        <w:t xml:space="preserve">Adjournment debate, </w:t>
      </w:r>
      <w:r w:rsidR="00720DC4">
        <w:t xml:space="preserve">159, </w:t>
      </w:r>
      <w:r w:rsidRPr="001965DB">
        <w:t>536</w:t>
      </w:r>
      <w:r w:rsidR="001449E3" w:rsidRPr="001965DB">
        <w:t>, 795</w:t>
      </w:r>
      <w:r w:rsidR="00E96D4E">
        <w:t>, 1628</w:t>
      </w:r>
      <w:r w:rsidR="00196DEB">
        <w:t>, 1884</w:t>
      </w:r>
    </w:p>
    <w:p w14:paraId="0B6133AE" w14:textId="5E61169B" w:rsidR="008B687A" w:rsidRPr="001965DB" w:rsidRDefault="008B687A" w:rsidP="009C5886">
      <w:pPr>
        <w:pStyle w:val="Index4"/>
        <w:ind w:left="697"/>
      </w:pPr>
      <w:r w:rsidRPr="001965DB">
        <w:t xml:space="preserve">Consideration of bill, </w:t>
      </w:r>
      <w:r w:rsidR="003371E7">
        <w:t xml:space="preserve">59, </w:t>
      </w:r>
      <w:r w:rsidR="009E3107" w:rsidRPr="001965DB">
        <w:t xml:space="preserve">140, </w:t>
      </w:r>
      <w:r w:rsidRPr="001965DB">
        <w:t>402, 433</w:t>
      </w:r>
      <w:r w:rsidR="009E3107" w:rsidRPr="001965DB">
        <w:t>, 704</w:t>
      </w:r>
      <w:r w:rsidR="00447CB8">
        <w:t>, 1568</w:t>
      </w:r>
      <w:r w:rsidR="00194F7B">
        <w:t>, 2049</w:t>
      </w:r>
    </w:p>
    <w:p w14:paraId="2B08454C" w14:textId="77777777" w:rsidR="007160A0" w:rsidRPr="001965DB" w:rsidRDefault="007160A0" w:rsidP="009C5886">
      <w:pPr>
        <w:pStyle w:val="Index4"/>
        <w:ind w:left="697"/>
        <w:rPr>
          <w:lang w:val="en-US"/>
        </w:rPr>
      </w:pPr>
      <w:r w:rsidRPr="001965DB">
        <w:rPr>
          <w:lang w:val="en-US"/>
        </w:rPr>
        <w:t>Having added to an answer, 776</w:t>
      </w:r>
    </w:p>
    <w:p w14:paraId="4B987A5F" w14:textId="2DC4D8B8" w:rsidR="00E96D4E" w:rsidRDefault="004F7957" w:rsidP="009C5886">
      <w:pPr>
        <w:pStyle w:val="Index4"/>
        <w:ind w:left="697"/>
      </w:pPr>
      <w:r>
        <w:t>Members’</w:t>
      </w:r>
      <w:r w:rsidR="00E96D4E" w:rsidRPr="00F6447B">
        <w:t xml:space="preserve"> </w:t>
      </w:r>
      <w:r w:rsidR="00194F7B">
        <w:t xml:space="preserve">90 second </w:t>
      </w:r>
      <w:r w:rsidR="00E96D4E" w:rsidRPr="00F6447B">
        <w:t>statements</w:t>
      </w:r>
      <w:r w:rsidR="00E96D4E">
        <w:t>, 1617</w:t>
      </w:r>
      <w:r w:rsidR="00194F7B">
        <w:t>, 2102</w:t>
      </w:r>
    </w:p>
    <w:p w14:paraId="00B691A7" w14:textId="45A54DC0" w:rsidR="00A216C3" w:rsidRPr="001965DB" w:rsidRDefault="008B687A" w:rsidP="009C5886">
      <w:pPr>
        <w:pStyle w:val="Index4"/>
        <w:ind w:left="697"/>
      </w:pPr>
      <w:r w:rsidRPr="001965DB">
        <w:t>Ministerial statement, 44, 86, 118, 233, 270, 296, 347, 362, 363, 372, 373, 448</w:t>
      </w:r>
      <w:r w:rsidR="00440988" w:rsidRPr="001965DB">
        <w:t>, 467</w:t>
      </w:r>
      <w:r w:rsidR="007503FF" w:rsidRPr="001965DB">
        <w:t>, 515</w:t>
      </w:r>
      <w:r w:rsidR="00B42672" w:rsidRPr="001965DB">
        <w:t>, 530</w:t>
      </w:r>
      <w:r w:rsidR="00BB7B28" w:rsidRPr="001965DB">
        <w:t>, 601, 602</w:t>
      </w:r>
      <w:r w:rsidR="00277A91" w:rsidRPr="001965DB">
        <w:t>, 613</w:t>
      </w:r>
      <w:r w:rsidR="00533D04" w:rsidRPr="001965DB">
        <w:t>, 622</w:t>
      </w:r>
      <w:r w:rsidR="00F1393D" w:rsidRPr="001965DB">
        <w:t>, 646</w:t>
      </w:r>
      <w:r w:rsidR="00EA0F21" w:rsidRPr="001965DB">
        <w:t>, 665</w:t>
      </w:r>
      <w:r w:rsidR="00716755" w:rsidRPr="001965DB">
        <w:t>, 667, 668</w:t>
      </w:r>
      <w:r w:rsidR="009E3107" w:rsidRPr="001965DB">
        <w:t>, 697</w:t>
      </w:r>
      <w:r w:rsidR="008A3F54" w:rsidRPr="001965DB">
        <w:t>, 718</w:t>
      </w:r>
      <w:r w:rsidR="00EF3789" w:rsidRPr="001965DB">
        <w:t>, 756, 757</w:t>
      </w:r>
      <w:r w:rsidR="00983F55" w:rsidRPr="001965DB">
        <w:t>, 805</w:t>
      </w:r>
      <w:r w:rsidR="00A216C3" w:rsidRPr="001965DB">
        <w:t>, 921</w:t>
      </w:r>
      <w:r w:rsidR="00217573" w:rsidRPr="001965DB">
        <w:t>, 943</w:t>
      </w:r>
      <w:r w:rsidR="00766AB8" w:rsidRPr="001965DB">
        <w:t>, 958, 959</w:t>
      </w:r>
      <w:r w:rsidR="00D4510C" w:rsidRPr="001965DB">
        <w:t>, 973</w:t>
      </w:r>
      <w:r w:rsidR="00645EC6" w:rsidRPr="001965DB">
        <w:t>, 983</w:t>
      </w:r>
      <w:r w:rsidR="000F423F" w:rsidRPr="001965DB">
        <w:t>, 996</w:t>
      </w:r>
      <w:r w:rsidR="00AC64B1" w:rsidRPr="001965DB">
        <w:t>, 1010</w:t>
      </w:r>
      <w:r w:rsidR="00982B6D" w:rsidRPr="001965DB">
        <w:t>, 1043</w:t>
      </w:r>
      <w:r w:rsidR="00705B41" w:rsidRPr="001965DB">
        <w:t>, 1060</w:t>
      </w:r>
      <w:r w:rsidR="004364D4" w:rsidRPr="001965DB">
        <w:t>, 1068, 1069</w:t>
      </w:r>
      <w:r w:rsidR="00211012" w:rsidRPr="001965DB">
        <w:t>, 1098</w:t>
      </w:r>
      <w:r w:rsidR="005A25AE" w:rsidRPr="001965DB">
        <w:t>, 1141</w:t>
      </w:r>
      <w:r w:rsidR="00DC52AC" w:rsidRPr="001965DB">
        <w:t>, 1154, 1155</w:t>
      </w:r>
      <w:r w:rsidR="00254577" w:rsidRPr="001965DB">
        <w:t>, 1168</w:t>
      </w:r>
      <w:r w:rsidR="00EB7FE8" w:rsidRPr="001965DB">
        <w:t>, 1198, 1255</w:t>
      </w:r>
      <w:r w:rsidR="00A34915" w:rsidRPr="001965DB">
        <w:t>, 1289, 1304, 1325, 1326</w:t>
      </w:r>
      <w:r w:rsidR="00FA2263">
        <w:t>, 1345, 1346</w:t>
      </w:r>
      <w:r w:rsidR="009B197C" w:rsidRPr="009B197C">
        <w:t>, 1414</w:t>
      </w:r>
      <w:r w:rsidR="009B197C">
        <w:t>, 1438, 1452</w:t>
      </w:r>
      <w:r w:rsidR="00447CB8">
        <w:t>, 1474, 1558, 1592</w:t>
      </w:r>
      <w:r w:rsidR="00E96D4E">
        <w:t>, 1603, 1604, 1621, 1632, 1633</w:t>
      </w:r>
      <w:r w:rsidR="00512575">
        <w:t>, 1645, 1663, 1680</w:t>
      </w:r>
      <w:r w:rsidR="001A3FFE">
        <w:t>, 1693</w:t>
      </w:r>
      <w:r w:rsidR="0030071E">
        <w:t>, 1710</w:t>
      </w:r>
      <w:r w:rsidR="00493FE6">
        <w:t>, 1721, 1722</w:t>
      </w:r>
      <w:r w:rsidR="00287937">
        <w:t>, 1758, 1768</w:t>
      </w:r>
      <w:r w:rsidR="00796478">
        <w:t>, 1808, 1780</w:t>
      </w:r>
      <w:r w:rsidR="006B60B6">
        <w:t>, 1816, 1899</w:t>
      </w:r>
      <w:r w:rsidR="00973384">
        <w:t>, 1942, 1943</w:t>
      </w:r>
      <w:r w:rsidR="00194F7B">
        <w:t>, 1997, 1998</w:t>
      </w:r>
    </w:p>
    <w:p w14:paraId="6836284E" w14:textId="242453CF" w:rsidR="008B687A" w:rsidRPr="001965DB" w:rsidRDefault="008B687A" w:rsidP="009C5886">
      <w:pPr>
        <w:pStyle w:val="Index4"/>
        <w:ind w:left="697"/>
      </w:pPr>
      <w:r w:rsidRPr="001965DB">
        <w:rPr>
          <w:color w:val="000000"/>
        </w:rPr>
        <w:t>Motion</w:t>
      </w:r>
      <w:r w:rsidRPr="001965DB">
        <w:t xml:space="preserve">, </w:t>
      </w:r>
      <w:r w:rsidR="00E71A52">
        <w:t xml:space="preserve">41, </w:t>
      </w:r>
      <w:r w:rsidR="003014FC">
        <w:t xml:space="preserve">109, </w:t>
      </w:r>
      <w:r w:rsidRPr="001965DB">
        <w:t>155, 171, 210, 220, 227, 233, 269, 334, 342, 349, 414, 422, 426</w:t>
      </w:r>
      <w:r w:rsidR="00BB7B28" w:rsidRPr="001965DB">
        <w:t>, 600</w:t>
      </w:r>
      <w:r w:rsidR="00716755" w:rsidRPr="001965DB">
        <w:t>, 674</w:t>
      </w:r>
      <w:r w:rsidR="009E3107" w:rsidRPr="001965DB">
        <w:t>, 695, 700</w:t>
      </w:r>
      <w:r w:rsidR="00834140" w:rsidRPr="001965DB">
        <w:t>, 732</w:t>
      </w:r>
      <w:r w:rsidR="00EF3789" w:rsidRPr="001965DB">
        <w:t>, 760</w:t>
      </w:r>
      <w:r w:rsidR="007160A0" w:rsidRPr="001965DB">
        <w:t>, 776</w:t>
      </w:r>
      <w:r w:rsidR="00983F55" w:rsidRPr="001965DB">
        <w:t>, 815</w:t>
      </w:r>
      <w:r w:rsidR="002616BA" w:rsidRPr="001965DB">
        <w:t>, 857</w:t>
      </w:r>
      <w:r w:rsidR="00A216C3" w:rsidRPr="001965DB">
        <w:t>, 923</w:t>
      </w:r>
      <w:r w:rsidR="00540D97" w:rsidRPr="001965DB">
        <w:t>, 932</w:t>
      </w:r>
      <w:r w:rsidR="00AC64B1" w:rsidRPr="001965DB">
        <w:t>, 1016</w:t>
      </w:r>
      <w:r w:rsidR="00944A59" w:rsidRPr="001965DB">
        <w:t>, 1033, 1036</w:t>
      </w:r>
      <w:r w:rsidR="004364D4" w:rsidRPr="001965DB">
        <w:t>, 1071, 1078</w:t>
      </w:r>
      <w:r w:rsidR="008E1480" w:rsidRPr="001965DB">
        <w:t>, 1186</w:t>
      </w:r>
      <w:r w:rsidR="00EB7FE8" w:rsidRPr="001965DB">
        <w:t>, 1201</w:t>
      </w:r>
      <w:r w:rsidR="00FA2263">
        <w:t>, 1384, 1385</w:t>
      </w:r>
      <w:r w:rsidR="009B197C">
        <w:t>, 1394, 1440, 1450</w:t>
      </w:r>
      <w:r w:rsidR="00447CB8">
        <w:t>, 1477, 1499, 1560</w:t>
      </w:r>
      <w:r w:rsidR="00E96D4E">
        <w:t>, 1641</w:t>
      </w:r>
      <w:r w:rsidR="00512575">
        <w:t>, 1668</w:t>
      </w:r>
      <w:r w:rsidR="00287937">
        <w:t>, 1765</w:t>
      </w:r>
      <w:r w:rsidR="00194F7B">
        <w:t>, 2001, 2046</w:t>
      </w:r>
    </w:p>
    <w:p w14:paraId="6D1D95F6" w14:textId="22EAAACB" w:rsidR="00353551" w:rsidRPr="001965DB" w:rsidRDefault="00353551" w:rsidP="009C5886">
      <w:pPr>
        <w:pStyle w:val="Index4"/>
        <w:ind w:left="697"/>
      </w:pPr>
      <w:r w:rsidRPr="001965DB">
        <w:t>Petition, 958, 995</w:t>
      </w:r>
      <w:r w:rsidR="005A25AE" w:rsidRPr="001965DB">
        <w:t>, 1140</w:t>
      </w:r>
      <w:r w:rsidR="00FA2263">
        <w:t>, 1345</w:t>
      </w:r>
      <w:r w:rsidR="009B197C">
        <w:t>, 1424</w:t>
      </w:r>
      <w:r w:rsidR="00512575">
        <w:t>, 1679, 1680</w:t>
      </w:r>
      <w:r w:rsidR="00973384">
        <w:t>, 1910</w:t>
      </w:r>
      <w:r w:rsidR="00194F7B">
        <w:t>, 1997, 2019, 2076</w:t>
      </w:r>
    </w:p>
    <w:p w14:paraId="230EE77E" w14:textId="593C281E" w:rsidR="00353551" w:rsidRPr="001965DB" w:rsidRDefault="00353551" w:rsidP="009C5886">
      <w:pPr>
        <w:pStyle w:val="Index4"/>
        <w:ind w:left="697"/>
      </w:pPr>
      <w:r w:rsidRPr="001965DB">
        <w:t>Presentation of bill, 55, 309</w:t>
      </w:r>
      <w:r w:rsidR="00944A59" w:rsidRPr="001965DB">
        <w:t>, 1038</w:t>
      </w:r>
      <w:r w:rsidR="00254577" w:rsidRPr="001965DB">
        <w:t>, 1168</w:t>
      </w:r>
      <w:r w:rsidR="00A34915" w:rsidRPr="001965DB">
        <w:t>, 1300, 1301</w:t>
      </w:r>
      <w:r w:rsidR="00FA2263">
        <w:t>, 1380</w:t>
      </w:r>
      <w:r w:rsidR="009B197C">
        <w:rPr>
          <w:lang w:val="en-US"/>
        </w:rPr>
        <w:t>, 1426</w:t>
      </w:r>
      <w:r w:rsidR="00512575">
        <w:t>, 1689</w:t>
      </w:r>
      <w:r w:rsidR="00973384">
        <w:t>, 1923, 1924</w:t>
      </w:r>
    </w:p>
    <w:p w14:paraId="2C5DF4D5" w14:textId="7244B7BD" w:rsidR="005A25AE" w:rsidRPr="001965DB" w:rsidRDefault="005A25AE" w:rsidP="009C5886">
      <w:pPr>
        <w:pStyle w:val="Index4"/>
        <w:ind w:left="697"/>
      </w:pPr>
      <w:r w:rsidRPr="001965DB">
        <w:t>Presentation of report, 1142</w:t>
      </w:r>
      <w:r w:rsidR="001A3FFE">
        <w:t>, 1694</w:t>
      </w:r>
    </w:p>
    <w:p w14:paraId="0C424551" w14:textId="4F6FA768" w:rsidR="008B687A" w:rsidRPr="001965DB" w:rsidRDefault="008B687A" w:rsidP="009C5886">
      <w:pPr>
        <w:pStyle w:val="Index4"/>
        <w:ind w:left="697"/>
      </w:pPr>
      <w:r w:rsidRPr="001965DB">
        <w:t>Q</w:t>
      </w:r>
      <w:r w:rsidRPr="009A23A9">
        <w:t>uestions without notice, 226, 262</w:t>
      </w:r>
      <w:r w:rsidR="00716755" w:rsidRPr="009A23A9">
        <w:t xml:space="preserve">, </w:t>
      </w:r>
      <w:r w:rsidR="000A3D5C">
        <w:t xml:space="preserve">566, </w:t>
      </w:r>
      <w:r w:rsidR="002320B0">
        <w:t xml:space="preserve">658, </w:t>
      </w:r>
      <w:r w:rsidR="00716755" w:rsidRPr="009A23A9">
        <w:t>671</w:t>
      </w:r>
      <w:r w:rsidR="00BE0AD2" w:rsidRPr="009A23A9">
        <w:t>, 824</w:t>
      </w:r>
      <w:r w:rsidR="00FA2263" w:rsidRPr="009A23A9">
        <w:t>, 1372</w:t>
      </w:r>
      <w:r w:rsidR="009B197C" w:rsidRPr="009A23A9">
        <w:t>, 1402</w:t>
      </w:r>
      <w:r w:rsidR="009B197C" w:rsidRPr="009A23A9">
        <w:rPr>
          <w:szCs w:val="24"/>
          <w:lang w:val="en-US"/>
        </w:rPr>
        <w:t>, 1455</w:t>
      </w:r>
      <w:r w:rsidR="00287937" w:rsidRPr="009A23A9">
        <w:t>, 1748</w:t>
      </w:r>
      <w:r w:rsidR="00196DEB" w:rsidRPr="009A23A9">
        <w:t>, 1877</w:t>
      </w:r>
      <w:r w:rsidR="006B60B6" w:rsidRPr="009A23A9">
        <w:t>, 1900</w:t>
      </w:r>
      <w:r w:rsidR="00973384" w:rsidRPr="009A23A9">
        <w:t>, 1915</w:t>
      </w:r>
      <w:r w:rsidR="00194F7B">
        <w:t>, 2001, 2092</w:t>
      </w:r>
    </w:p>
    <w:p w14:paraId="79AD65DF" w14:textId="77777777" w:rsidR="00944A59" w:rsidRPr="001965DB" w:rsidRDefault="00944A59" w:rsidP="009C5886">
      <w:pPr>
        <w:pStyle w:val="Index4"/>
        <w:ind w:left="697"/>
      </w:pPr>
      <w:r w:rsidRPr="001965DB">
        <w:t>Statement by Minister, 1038</w:t>
      </w:r>
    </w:p>
    <w:p w14:paraId="6569E8CC" w14:textId="79DF2740" w:rsidR="001449E3" w:rsidRPr="001965DB" w:rsidRDefault="001449E3" w:rsidP="009C5886">
      <w:pPr>
        <w:pStyle w:val="Index4"/>
        <w:ind w:left="697"/>
        <w:rPr>
          <w:lang w:val="en-US"/>
        </w:rPr>
      </w:pPr>
      <w:r w:rsidRPr="001965DB">
        <w:rPr>
          <w:lang w:val="en-US"/>
        </w:rPr>
        <w:t>Statement by Speaker, 792, 793</w:t>
      </w:r>
      <w:r w:rsidR="00FA2263">
        <w:t>, 1379</w:t>
      </w:r>
      <w:r w:rsidR="00E96D4E">
        <w:t>, 1619</w:t>
      </w:r>
      <w:r w:rsidR="00512575">
        <w:t>, 1647</w:t>
      </w:r>
    </w:p>
    <w:p w14:paraId="2B14D90A" w14:textId="77777777" w:rsidR="00B42672" w:rsidRPr="001965DB" w:rsidRDefault="00B42672" w:rsidP="009C5886">
      <w:pPr>
        <w:pStyle w:val="Index4"/>
        <w:ind w:left="697"/>
      </w:pPr>
      <w:r w:rsidRPr="001965DB">
        <w:t>Statement to correct record, 536</w:t>
      </w:r>
    </w:p>
    <w:p w14:paraId="05B61C1D" w14:textId="77777777" w:rsidR="000F423F" w:rsidRPr="000F423F" w:rsidRDefault="00645EC6" w:rsidP="00645EC6">
      <w:pPr>
        <w:pStyle w:val="Index1"/>
        <w:tabs>
          <w:tab w:val="right" w:leader="dot" w:pos="9318"/>
        </w:tabs>
        <w:rPr>
          <w:noProof/>
        </w:rPr>
      </w:pPr>
      <w:r>
        <w:rPr>
          <w:rFonts w:ascii="Calibri" w:hAnsi="Calibri"/>
          <w:noProof/>
          <w:color w:val="000000"/>
        </w:rPr>
        <w:t>Paramedics—Shortages and working conditions</w:t>
      </w:r>
      <w:r w:rsidR="000F423F">
        <w:rPr>
          <w:rFonts w:ascii="Calibri" w:hAnsi="Calibri"/>
          <w:noProof/>
          <w:color w:val="000000"/>
        </w:rPr>
        <w:t>—</w:t>
      </w:r>
    </w:p>
    <w:p w14:paraId="4B514170" w14:textId="5AB66101" w:rsidR="00353551" w:rsidRDefault="00353551" w:rsidP="00353551">
      <w:pPr>
        <w:pStyle w:val="Index2"/>
      </w:pPr>
      <w:r>
        <w:rPr>
          <w:i/>
        </w:rPr>
        <w:t>See</w:t>
      </w:r>
      <w:r>
        <w:t xml:space="preserve"> </w:t>
      </w:r>
      <w:r w:rsidR="00F8304D">
        <w:t>“</w:t>
      </w:r>
      <w:r>
        <w:t xml:space="preserve">Motions—Private </w:t>
      </w:r>
      <w:r w:rsidR="004F7957">
        <w:t>Members’</w:t>
      </w:r>
      <w:r>
        <w:t xml:space="preserve"> business</w:t>
      </w:r>
      <w:r w:rsidR="00F8304D">
        <w:t>”</w:t>
      </w:r>
    </w:p>
    <w:p w14:paraId="07483557" w14:textId="37F566AD" w:rsidR="00353551" w:rsidRDefault="00353551" w:rsidP="00353551">
      <w:pPr>
        <w:pStyle w:val="Index2"/>
      </w:pPr>
      <w:r w:rsidRPr="00692FA0">
        <w:t>Assembly Resolution of 1 December 2022—Update</w:t>
      </w:r>
      <w:r>
        <w:t xml:space="preserve">. </w:t>
      </w:r>
      <w:r w:rsidRPr="00692FA0">
        <w:t xml:space="preserve">See </w:t>
      </w:r>
      <w:r w:rsidR="00F8304D">
        <w:t>“</w:t>
      </w:r>
      <w:r w:rsidRPr="00692FA0">
        <w:t>Ministerial statements</w:t>
      </w:r>
      <w:r w:rsidR="00F8304D">
        <w:t>”</w:t>
      </w:r>
      <w:r w:rsidRPr="00692FA0">
        <w:t xml:space="preserve"> and </w:t>
      </w:r>
      <w:r w:rsidR="00F8304D">
        <w:t>“</w:t>
      </w:r>
      <w:r w:rsidRPr="00692FA0">
        <w:t>Motions—To take note of papers</w:t>
      </w:r>
      <w:r w:rsidR="00F8304D">
        <w:t>”</w:t>
      </w:r>
    </w:p>
    <w:p w14:paraId="0411E000" w14:textId="0FAC36A3" w:rsidR="00645EC6" w:rsidRDefault="00645EC6" w:rsidP="00645EC6">
      <w:pPr>
        <w:pStyle w:val="Index1"/>
        <w:tabs>
          <w:tab w:val="right" w:leader="dot" w:pos="9318"/>
        </w:tabs>
        <w:rPr>
          <w:noProof/>
        </w:rPr>
      </w:pPr>
      <w:r>
        <w:rPr>
          <w:noProof/>
        </w:rPr>
        <w:t>Parliament Portal</w:t>
      </w:r>
      <w:r>
        <w:rPr>
          <w:rFonts w:ascii="Calibri" w:hAnsi="Calibri"/>
          <w:noProof/>
          <w:color w:val="000000"/>
        </w:rPr>
        <w:t>—</w:t>
      </w:r>
      <w:r>
        <w:rPr>
          <w:noProof/>
        </w:rPr>
        <w:t xml:space="preserve">Questions on Notice. </w:t>
      </w:r>
      <w:r>
        <w:rPr>
          <w:i/>
          <w:noProof/>
        </w:rPr>
        <w:t>See</w:t>
      </w:r>
      <w:r>
        <w:rPr>
          <w:noProof/>
        </w:rPr>
        <w:t xml:space="preserve"> </w:t>
      </w:r>
      <w:r w:rsidR="00F8304D">
        <w:rPr>
          <w:noProof/>
        </w:rPr>
        <w:t>“</w:t>
      </w:r>
      <w:r>
        <w:rPr>
          <w:noProof/>
        </w:rPr>
        <w:t>Motions</w:t>
      </w:r>
      <w:r>
        <w:rPr>
          <w:rFonts w:ascii="Calibri" w:hAnsi="Calibri"/>
          <w:noProof/>
          <w:color w:val="000000"/>
        </w:rPr>
        <w:t>—</w:t>
      </w:r>
      <w:r>
        <w:rPr>
          <w:noProof/>
        </w:rPr>
        <w:t>Assembly business</w:t>
      </w:r>
      <w:r w:rsidR="00F8304D">
        <w:rPr>
          <w:noProof/>
        </w:rPr>
        <w:t>”</w:t>
      </w:r>
    </w:p>
    <w:p w14:paraId="59D722EE" w14:textId="447CC33D" w:rsidR="005C417E" w:rsidRDefault="005C417E" w:rsidP="000233B1">
      <w:pPr>
        <w:pStyle w:val="Index1"/>
        <w:keepNext/>
        <w:tabs>
          <w:tab w:val="right" w:leader="dot" w:pos="9017"/>
        </w:tabs>
        <w:ind w:left="288" w:hanging="288"/>
        <w:rPr>
          <w:noProof/>
        </w:rPr>
      </w:pPr>
      <w:r w:rsidRPr="00A46C38">
        <w:rPr>
          <w:rFonts w:ascii="Calibri" w:hAnsi="Calibri"/>
          <w:noProof/>
        </w:rPr>
        <w:t>Parton, M</w:t>
      </w:r>
      <w:r w:rsidR="00BB1487">
        <w:rPr>
          <w:rFonts w:ascii="Calibri" w:hAnsi="Calibri"/>
          <w:noProof/>
        </w:rPr>
        <w:t xml:space="preserve">r </w:t>
      </w:r>
      <w:r w:rsidR="00AB2750">
        <w:rPr>
          <w:rFonts w:ascii="Calibri" w:hAnsi="Calibri"/>
          <w:noProof/>
        </w:rPr>
        <w:t>Mark</w:t>
      </w:r>
      <w:r w:rsidRPr="00A46C38">
        <w:rPr>
          <w:rFonts w:ascii="Calibri" w:hAnsi="Calibri"/>
          <w:noProof/>
        </w:rPr>
        <w:t>—</w:t>
      </w:r>
    </w:p>
    <w:p w14:paraId="7002ABB7" w14:textId="12161D58" w:rsidR="005C417E" w:rsidRDefault="005C417E" w:rsidP="003E2E24">
      <w:pPr>
        <w:pStyle w:val="Index2"/>
        <w:tabs>
          <w:tab w:val="right" w:leader="dot" w:pos="9017"/>
        </w:tabs>
      </w:pPr>
      <w:r w:rsidRPr="00A46C38">
        <w:rPr>
          <w:rFonts w:ascii="Calibri" w:hAnsi="Calibri"/>
        </w:rPr>
        <w:t>Elected as—</w:t>
      </w:r>
      <w:r w:rsidRPr="00A46C38">
        <w:t>Deputy Speaker</w:t>
      </w:r>
      <w:r>
        <w:t>, 4</w:t>
      </w:r>
    </w:p>
    <w:p w14:paraId="31826CBD" w14:textId="77777777" w:rsidR="005C417E" w:rsidRDefault="005C417E">
      <w:pPr>
        <w:pStyle w:val="Index2"/>
        <w:tabs>
          <w:tab w:val="right" w:leader="dot" w:pos="9017"/>
        </w:tabs>
      </w:pPr>
      <w:r w:rsidRPr="00A46C38">
        <w:rPr>
          <w:rFonts w:ascii="Calibri" w:hAnsi="Calibri"/>
        </w:rPr>
        <w:t>Oath or Affirmation</w:t>
      </w:r>
      <w:r>
        <w:t>, 3</w:t>
      </w:r>
    </w:p>
    <w:p w14:paraId="73925FCE" w14:textId="5AC85746" w:rsidR="005C417E" w:rsidRDefault="005C417E">
      <w:pPr>
        <w:pStyle w:val="Index1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 xml:space="preserve">Paterson, </w:t>
      </w:r>
      <w:r w:rsidR="00BB1487">
        <w:rPr>
          <w:rFonts w:ascii="Calibri" w:hAnsi="Calibri"/>
          <w:noProof/>
        </w:rPr>
        <w:t xml:space="preserve">Dr </w:t>
      </w:r>
      <w:r w:rsidRPr="00A46C38">
        <w:rPr>
          <w:rFonts w:ascii="Calibri" w:hAnsi="Calibri"/>
          <w:noProof/>
        </w:rPr>
        <w:t>M</w:t>
      </w:r>
      <w:r w:rsidR="00BB1487">
        <w:rPr>
          <w:rFonts w:ascii="Calibri" w:hAnsi="Calibri"/>
          <w:noProof/>
        </w:rPr>
        <w:t>arisa</w:t>
      </w:r>
      <w:r w:rsidRPr="00A46C38">
        <w:rPr>
          <w:rFonts w:ascii="Calibri" w:hAnsi="Calibri"/>
          <w:noProof/>
        </w:rPr>
        <w:t>—</w:t>
      </w:r>
    </w:p>
    <w:p w14:paraId="5172572C" w14:textId="77777777" w:rsidR="005C417E" w:rsidRDefault="005C417E">
      <w:pPr>
        <w:pStyle w:val="Index2"/>
        <w:tabs>
          <w:tab w:val="right" w:leader="dot" w:pos="9017"/>
        </w:tabs>
      </w:pPr>
      <w:r w:rsidRPr="00A46C38">
        <w:rPr>
          <w:rFonts w:ascii="Calibri" w:hAnsi="Calibri"/>
        </w:rPr>
        <w:t>Inaugural speech</w:t>
      </w:r>
      <w:r>
        <w:t>, 40</w:t>
      </w:r>
    </w:p>
    <w:p w14:paraId="2A871E35" w14:textId="77777777" w:rsidR="005C417E" w:rsidRDefault="005C417E">
      <w:pPr>
        <w:pStyle w:val="Index2"/>
        <w:tabs>
          <w:tab w:val="right" w:leader="dot" w:pos="9017"/>
        </w:tabs>
      </w:pPr>
      <w:r w:rsidRPr="00A46C38">
        <w:rPr>
          <w:rFonts w:ascii="Calibri" w:hAnsi="Calibri"/>
        </w:rPr>
        <w:t>Oath or Affirmation</w:t>
      </w:r>
      <w:r>
        <w:t>, 3</w:t>
      </w:r>
    </w:p>
    <w:p w14:paraId="33FC225F" w14:textId="0C1812C8" w:rsidR="00FA7CFA" w:rsidRDefault="00FA7CFA" w:rsidP="00EF631B">
      <w:pPr>
        <w:pStyle w:val="Index1"/>
        <w:tabs>
          <w:tab w:val="right" w:leader="dot" w:pos="9316"/>
        </w:tabs>
        <w:rPr>
          <w:noProof/>
        </w:rPr>
      </w:pPr>
      <w:r w:rsidRPr="008A3488">
        <w:rPr>
          <w:rFonts w:ascii="Calibri" w:hAnsi="Calibri"/>
          <w:noProof/>
        </w:rPr>
        <w:t>Payroll Tax Amendment Bill 2023</w:t>
      </w:r>
      <w:r>
        <w:rPr>
          <w:noProof/>
        </w:rPr>
        <w:t xml:space="preserve">. </w:t>
      </w:r>
      <w:r w:rsidRPr="008A3488">
        <w:rPr>
          <w:rFonts w:ascii="Calibri" w:hAnsi="Calibri"/>
          <w:i/>
          <w:noProof/>
        </w:rPr>
        <w:t>See</w:t>
      </w:r>
      <w:r w:rsidRPr="008A3488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8A3488">
        <w:rPr>
          <w:rFonts w:ascii="Calibri" w:hAnsi="Calibri"/>
          <w:noProof/>
        </w:rPr>
        <w:t>Speaker—Statements</w:t>
      </w:r>
      <w:r w:rsidR="00F8304D">
        <w:rPr>
          <w:rFonts w:ascii="Calibri" w:hAnsi="Calibri"/>
          <w:noProof/>
        </w:rPr>
        <w:t>”</w:t>
      </w:r>
      <w:r w:rsidRPr="008A3488">
        <w:rPr>
          <w:rFonts w:ascii="Calibri" w:hAnsi="Calibri"/>
          <w:noProof/>
        </w:rPr>
        <w:t xml:space="preserve"> </w:t>
      </w:r>
      <w:r w:rsidRPr="008A3488">
        <w:rPr>
          <w:rFonts w:ascii="Calibri" w:hAnsi="Calibri"/>
          <w:i/>
          <w:noProof/>
        </w:rPr>
        <w:t>and</w:t>
      </w:r>
      <w:r w:rsidRPr="008A3488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8A3488">
        <w:rPr>
          <w:rFonts w:ascii="Calibri" w:hAnsi="Calibri"/>
          <w:noProof/>
        </w:rPr>
        <w:t>Speaker—Rulings</w:t>
      </w:r>
      <w:r w:rsidR="00F8304D">
        <w:rPr>
          <w:rFonts w:ascii="Calibri" w:hAnsi="Calibri"/>
          <w:noProof/>
        </w:rPr>
        <w:t>”</w:t>
      </w:r>
    </w:p>
    <w:p w14:paraId="6ABF52D4" w14:textId="127E0BB0" w:rsidR="00FA7CFA" w:rsidRDefault="00FA7CFA" w:rsidP="00DC52AC">
      <w:pPr>
        <w:pStyle w:val="Index1"/>
        <w:tabs>
          <w:tab w:val="right" w:leader="dot" w:pos="9316"/>
        </w:tabs>
        <w:rPr>
          <w:noProof/>
        </w:rPr>
      </w:pPr>
      <w:r w:rsidRPr="006C7061">
        <w:rPr>
          <w:rFonts w:ascii="Calibri" w:hAnsi="Calibri"/>
          <w:noProof/>
          <w:color w:val="000000"/>
        </w:rPr>
        <w:t>P</w:t>
      </w:r>
      <w:r w:rsidRPr="009A23A9">
        <w:rPr>
          <w:rFonts w:ascii="Calibri" w:hAnsi="Calibri"/>
          <w:noProof/>
          <w:color w:val="000000"/>
          <w:spacing w:val="-4"/>
        </w:rPr>
        <w:t>ayroll tax exemption proposal—General practices</w:t>
      </w:r>
      <w:r w:rsidRPr="009A23A9">
        <w:rPr>
          <w:rFonts w:ascii="Calibri" w:hAnsi="Calibri"/>
          <w:noProof/>
          <w:spacing w:val="-4"/>
        </w:rPr>
        <w:t xml:space="preserve">. </w:t>
      </w:r>
      <w:r w:rsidRPr="009A23A9">
        <w:rPr>
          <w:rFonts w:ascii="Calibri" w:hAnsi="Calibri"/>
          <w:i/>
          <w:noProof/>
          <w:color w:val="000000"/>
          <w:spacing w:val="-4"/>
        </w:rPr>
        <w:t>See</w:t>
      </w:r>
      <w:r w:rsidRPr="009A23A9">
        <w:rPr>
          <w:rFonts w:ascii="Calibri" w:hAnsi="Calibri"/>
          <w:noProof/>
          <w:color w:val="000000"/>
          <w:spacing w:val="-4"/>
        </w:rPr>
        <w:t xml:space="preserve"> </w:t>
      </w:r>
      <w:r w:rsidR="00F8304D">
        <w:rPr>
          <w:rFonts w:ascii="Calibri" w:hAnsi="Calibri"/>
          <w:noProof/>
          <w:color w:val="000000"/>
          <w:spacing w:val="-4"/>
        </w:rPr>
        <w:t>“</w:t>
      </w:r>
      <w:r w:rsidRPr="009A23A9">
        <w:rPr>
          <w:rFonts w:ascii="Calibri" w:hAnsi="Calibri"/>
          <w:noProof/>
          <w:color w:val="000000"/>
          <w:spacing w:val="-4"/>
        </w:rPr>
        <w:t xml:space="preserve">Motions—Private </w:t>
      </w:r>
      <w:r w:rsidR="004F7957" w:rsidRPr="009A23A9">
        <w:rPr>
          <w:rFonts w:ascii="Calibri" w:hAnsi="Calibri"/>
          <w:noProof/>
          <w:color w:val="000000"/>
          <w:spacing w:val="-4"/>
        </w:rPr>
        <w:t>Members’</w:t>
      </w:r>
      <w:r w:rsidRPr="009A23A9">
        <w:rPr>
          <w:rFonts w:ascii="Calibri" w:hAnsi="Calibri"/>
          <w:noProof/>
          <w:color w:val="000000"/>
          <w:spacing w:val="-4"/>
        </w:rPr>
        <w:t xml:space="preserve"> business</w:t>
      </w:r>
      <w:r w:rsidR="00F8304D">
        <w:rPr>
          <w:rFonts w:ascii="Calibri" w:hAnsi="Calibri"/>
          <w:noProof/>
          <w:color w:val="000000"/>
        </w:rPr>
        <w:t>”</w:t>
      </w:r>
    </w:p>
    <w:p w14:paraId="48D97152" w14:textId="3691EDC8" w:rsidR="00FA7CFA" w:rsidRDefault="00FA7CFA" w:rsidP="00FA7CFA">
      <w:pPr>
        <w:pStyle w:val="Index1"/>
        <w:tabs>
          <w:tab w:val="right" w:leader="dot" w:pos="9316"/>
        </w:tabs>
        <w:rPr>
          <w:noProof/>
        </w:rPr>
      </w:pPr>
      <w:r>
        <w:rPr>
          <w:rFonts w:ascii="Calibri" w:hAnsi="Calibri"/>
          <w:noProof/>
          <w:color w:val="000000"/>
        </w:rPr>
        <w:t>Payroll tax—General practitioners—Impact</w:t>
      </w:r>
      <w:r>
        <w:rPr>
          <w:noProof/>
        </w:rPr>
        <w:t xml:space="preserve">. </w:t>
      </w:r>
      <w:r>
        <w:rPr>
          <w:rFonts w:ascii="Calibri" w:hAnsi="Calibri"/>
          <w:i/>
          <w:noProof/>
          <w:color w:val="000000"/>
        </w:rPr>
        <w:t>See</w:t>
      </w:r>
      <w:r>
        <w:rPr>
          <w:rFonts w:ascii="Calibri" w:hAnsi="Calibri"/>
          <w:noProof/>
          <w:color w:val="000000"/>
        </w:rPr>
        <w:t xml:space="preserve"> </w:t>
      </w:r>
      <w:r w:rsidR="00F8304D">
        <w:rPr>
          <w:rFonts w:ascii="Calibri" w:hAnsi="Calibri"/>
          <w:noProof/>
          <w:color w:val="000000"/>
        </w:rPr>
        <w:t>“</w:t>
      </w:r>
      <w:r>
        <w:rPr>
          <w:rFonts w:ascii="Calibri" w:hAnsi="Calibri"/>
          <w:noProof/>
          <w:color w:val="000000"/>
        </w:rPr>
        <w:t xml:space="preserve">Motions—Private </w:t>
      </w:r>
      <w:r w:rsidR="004F7957">
        <w:rPr>
          <w:rFonts w:ascii="Calibri" w:hAnsi="Calibri"/>
          <w:noProof/>
          <w:color w:val="000000"/>
        </w:rPr>
        <w:t>Members’</w:t>
      </w:r>
      <w:r>
        <w:rPr>
          <w:rFonts w:ascii="Calibri" w:hAnsi="Calibri"/>
          <w:noProof/>
          <w:color w:val="000000"/>
        </w:rPr>
        <w:t xml:space="preserve"> business</w:t>
      </w:r>
      <w:r w:rsidR="00F8304D">
        <w:rPr>
          <w:rFonts w:ascii="Calibri" w:hAnsi="Calibri"/>
          <w:noProof/>
          <w:color w:val="000000"/>
        </w:rPr>
        <w:t>”</w:t>
      </w:r>
    </w:p>
    <w:p w14:paraId="0E925C2E" w14:textId="61478A1F" w:rsidR="005C417E" w:rsidRDefault="005C417E" w:rsidP="00915820">
      <w:pPr>
        <w:pStyle w:val="Index1"/>
        <w:tabs>
          <w:tab w:val="right" w:leader="dot" w:pos="9017"/>
        </w:tabs>
      </w:pPr>
      <w:r w:rsidRPr="009C5886">
        <w:rPr>
          <w:rFonts w:ascii="Calibri" w:hAnsi="Calibri"/>
          <w:b/>
          <w:bCs/>
          <w:noProof/>
        </w:rPr>
        <w:t>Petitions—</w:t>
      </w:r>
      <w:r w:rsidRPr="009C5886">
        <w:rPr>
          <w:rFonts w:ascii="Calibri" w:hAnsi="Calibri"/>
          <w:b/>
        </w:rPr>
        <w:t>Ninth Assembly—</w:t>
      </w:r>
    </w:p>
    <w:p w14:paraId="50E46AA3" w14:textId="6553061E" w:rsidR="005C417E" w:rsidRDefault="005C417E" w:rsidP="004D45C8">
      <w:pPr>
        <w:pStyle w:val="Index3"/>
      </w:pPr>
      <w:r w:rsidRPr="00A46C38">
        <w:rPr>
          <w:noProof/>
        </w:rPr>
        <w:t>Chisholm Village—Proposed redevelopment—</w:t>
      </w:r>
      <w:r w:rsidRPr="00A27065">
        <w:t>Ministerial response</w:t>
      </w:r>
      <w:r>
        <w:t>, 14</w:t>
      </w:r>
    </w:p>
    <w:p w14:paraId="3EB3CD9E" w14:textId="0552049B" w:rsidR="005C417E" w:rsidRDefault="005C417E" w:rsidP="006E38E6">
      <w:pPr>
        <w:pStyle w:val="Index3"/>
      </w:pPr>
      <w:r w:rsidRPr="00A46C38">
        <w:rPr>
          <w:noProof/>
        </w:rPr>
        <w:t>Farrer—Nature play toilet—</w:t>
      </w:r>
      <w:r w:rsidRPr="00A27065">
        <w:t>Ministerial response</w:t>
      </w:r>
      <w:r w:rsidRPr="00897EAE">
        <w:t>,</w:t>
      </w:r>
      <w:r>
        <w:t xml:space="preserve"> 14</w:t>
      </w:r>
    </w:p>
    <w:p w14:paraId="4DC7CE67" w14:textId="66D8CE57" w:rsidR="008B687A" w:rsidRDefault="008B687A" w:rsidP="006008CF">
      <w:pPr>
        <w:pStyle w:val="Index3"/>
        <w:keepNext/>
        <w:ind w:left="748" w:hanging="289"/>
      </w:pPr>
      <w:r>
        <w:rPr>
          <w:noProof/>
        </w:rPr>
        <w:t>Fraser West—Bus terminus—</w:t>
      </w:r>
      <w:r w:rsidRPr="00A27065">
        <w:t>Ministerial response</w:t>
      </w:r>
      <w:r>
        <w:t>, 14</w:t>
      </w:r>
    </w:p>
    <w:p w14:paraId="70745E43" w14:textId="7B67DB26" w:rsidR="008B687A" w:rsidRDefault="008B687A" w:rsidP="00D95967">
      <w:pPr>
        <w:pStyle w:val="Index3"/>
      </w:pPr>
      <w:r w:rsidRPr="00A46C38">
        <w:rPr>
          <w:noProof/>
        </w:rPr>
        <w:t>Fyshwick—Proposed waste processing facilities—</w:t>
      </w:r>
      <w:r w:rsidRPr="00A27065">
        <w:t>Ministerial response</w:t>
      </w:r>
      <w:r w:rsidRPr="00897EAE">
        <w:t>,</w:t>
      </w:r>
      <w:r>
        <w:t xml:space="preserve"> 14</w:t>
      </w:r>
    </w:p>
    <w:p w14:paraId="352D5154" w14:textId="7CB7DA35" w:rsidR="008B687A" w:rsidRDefault="008B687A" w:rsidP="0031091F">
      <w:pPr>
        <w:pStyle w:val="Index3"/>
      </w:pPr>
      <w:r w:rsidRPr="009C5886">
        <w:rPr>
          <w:i/>
          <w:noProof/>
        </w:rPr>
        <w:t>Live In Ya Lounge</w:t>
      </w:r>
      <w:r w:rsidRPr="00A46C38">
        <w:rPr>
          <w:noProof/>
        </w:rPr>
        <w:t>—Financial support—</w:t>
      </w:r>
      <w:r w:rsidRPr="00A27065">
        <w:t>Ministerial response</w:t>
      </w:r>
      <w:r>
        <w:t>, 14</w:t>
      </w:r>
    </w:p>
    <w:p w14:paraId="0592773C" w14:textId="7E3CDBB4" w:rsidR="00AD162C" w:rsidRDefault="00AD162C" w:rsidP="00AD162C">
      <w:pPr>
        <w:pStyle w:val="Index1"/>
        <w:keepNext/>
        <w:tabs>
          <w:tab w:val="right" w:leader="dot" w:pos="9017"/>
        </w:tabs>
      </w:pPr>
      <w:r w:rsidRPr="009C5886">
        <w:rPr>
          <w:rFonts w:ascii="Calibri" w:hAnsi="Calibri"/>
          <w:b/>
          <w:bCs/>
          <w:noProof/>
        </w:rPr>
        <w:lastRenderedPageBreak/>
        <w:t>Petitions—</w:t>
      </w:r>
      <w:r w:rsidRPr="009C5886">
        <w:rPr>
          <w:rFonts w:ascii="Calibri" w:hAnsi="Calibri"/>
          <w:b/>
        </w:rPr>
        <w:t>Ninth Assembly—</w:t>
      </w:r>
      <w:r w:rsidRPr="00AD162C">
        <w:rPr>
          <w:rFonts w:ascii="Calibri" w:hAnsi="Calibri"/>
          <w:bCs/>
          <w:i/>
          <w:iCs/>
        </w:rPr>
        <w:t>continued</w:t>
      </w:r>
    </w:p>
    <w:p w14:paraId="2695E0BA" w14:textId="77777777" w:rsidR="008B687A" w:rsidRDefault="008B687A" w:rsidP="00AD162C">
      <w:pPr>
        <w:pStyle w:val="Index3"/>
        <w:keepNext/>
        <w:rPr>
          <w:noProof/>
        </w:rPr>
      </w:pPr>
      <w:r>
        <w:rPr>
          <w:noProof/>
        </w:rPr>
        <w:t>Off-leash dog park—</w:t>
      </w:r>
    </w:p>
    <w:p w14:paraId="16312568" w14:textId="728B4E5B" w:rsidR="008B687A" w:rsidRDefault="008B687A" w:rsidP="00AD162C">
      <w:pPr>
        <w:pStyle w:val="Index4"/>
        <w:keepNext/>
        <w:tabs>
          <w:tab w:val="right" w:leader="dot" w:pos="9017"/>
        </w:tabs>
      </w:pPr>
      <w:r>
        <w:t>Campbell—</w:t>
      </w:r>
      <w:r w:rsidRPr="009C5886">
        <w:rPr>
          <w:bCs w:val="0"/>
        </w:rPr>
        <w:t>Ministerial response</w:t>
      </w:r>
      <w:r>
        <w:t>, 14</w:t>
      </w:r>
    </w:p>
    <w:p w14:paraId="77E37E98" w14:textId="7DFCA327" w:rsidR="008B687A" w:rsidRDefault="008B687A" w:rsidP="00AD162C">
      <w:pPr>
        <w:pStyle w:val="Index4"/>
        <w:keepNext/>
        <w:tabs>
          <w:tab w:val="right" w:leader="dot" w:pos="9017"/>
        </w:tabs>
      </w:pPr>
      <w:r>
        <w:t>Kingston foreshore—</w:t>
      </w:r>
      <w:r w:rsidRPr="009C5886">
        <w:rPr>
          <w:bCs w:val="0"/>
        </w:rPr>
        <w:t>Ministerial response</w:t>
      </w:r>
      <w:r>
        <w:t>, 14</w:t>
      </w:r>
    </w:p>
    <w:p w14:paraId="35CEB05B" w14:textId="0C8FB47E" w:rsidR="008B687A" w:rsidRDefault="008B687A" w:rsidP="001D4539">
      <w:pPr>
        <w:pStyle w:val="Index3"/>
        <w:rPr>
          <w:noProof/>
        </w:rPr>
      </w:pPr>
      <w:r w:rsidRPr="009C5886">
        <w:rPr>
          <w:noProof/>
          <w:spacing w:val="-2"/>
        </w:rPr>
        <w:t>Symonston—</w:t>
      </w:r>
      <w:r w:rsidRPr="00A46C38">
        <w:t>Reinstatement of bus services—</w:t>
      </w:r>
      <w:r w:rsidRPr="00AD162C">
        <w:rPr>
          <w:bCs/>
          <w:noProof/>
        </w:rPr>
        <w:t>Ministerial response</w:t>
      </w:r>
      <w:r>
        <w:rPr>
          <w:noProof/>
        </w:rPr>
        <w:t>, 14</w:t>
      </w:r>
    </w:p>
    <w:p w14:paraId="0A181D9A" w14:textId="465FBE4C" w:rsidR="008B687A" w:rsidRDefault="008B687A" w:rsidP="00BD48DD">
      <w:pPr>
        <w:pStyle w:val="Index3"/>
      </w:pPr>
      <w:r>
        <w:rPr>
          <w:noProof/>
        </w:rPr>
        <w:t>Turner—Proposed bus layover—</w:t>
      </w:r>
      <w:r w:rsidRPr="00897EAE">
        <w:t>Ministerial response,</w:t>
      </w:r>
      <w:r>
        <w:t xml:space="preserve"> 14</w:t>
      </w:r>
    </w:p>
    <w:p w14:paraId="5A344302" w14:textId="77777777" w:rsidR="008B687A" w:rsidRDefault="008B687A" w:rsidP="00FA6743">
      <w:pPr>
        <w:pStyle w:val="Index3"/>
        <w:keepNext/>
        <w:rPr>
          <w:noProof/>
        </w:rPr>
      </w:pPr>
      <w:r>
        <w:rPr>
          <w:noProof/>
        </w:rPr>
        <w:t>Watson shops—</w:t>
      </w:r>
    </w:p>
    <w:p w14:paraId="499F633E" w14:textId="1CDC647A" w:rsidR="008B687A" w:rsidRDefault="008B687A" w:rsidP="006634D1">
      <w:pPr>
        <w:pStyle w:val="Index4"/>
        <w:tabs>
          <w:tab w:val="right" w:leader="dot" w:pos="9017"/>
        </w:tabs>
      </w:pPr>
      <w:r>
        <w:t>Mobility parking arrangements—</w:t>
      </w:r>
      <w:r w:rsidRPr="00AD162C">
        <w:rPr>
          <w:bCs w:val="0"/>
        </w:rPr>
        <w:t>Ministerial response</w:t>
      </w:r>
      <w:r>
        <w:t>, 14</w:t>
      </w:r>
    </w:p>
    <w:p w14:paraId="126ED3D3" w14:textId="65055256" w:rsidR="008B687A" w:rsidRDefault="0058527F" w:rsidP="009D61EA">
      <w:pPr>
        <w:pStyle w:val="Index4"/>
        <w:tabs>
          <w:tab w:val="right" w:leader="dot" w:pos="9017"/>
        </w:tabs>
      </w:pPr>
      <w:r>
        <w:t>Traffic assessment</w:t>
      </w:r>
      <w:r w:rsidR="008B687A">
        <w:t>—</w:t>
      </w:r>
      <w:r w:rsidR="008B687A" w:rsidRPr="00AD162C">
        <w:rPr>
          <w:bCs w:val="0"/>
        </w:rPr>
        <w:t>Ministerial response</w:t>
      </w:r>
      <w:r w:rsidR="008B687A">
        <w:t>, 14</w:t>
      </w:r>
    </w:p>
    <w:p w14:paraId="44E05E26" w14:textId="1071442A" w:rsidR="008B687A" w:rsidRDefault="008B687A" w:rsidP="008147EC">
      <w:pPr>
        <w:pStyle w:val="Index3"/>
      </w:pPr>
      <w:r>
        <w:rPr>
          <w:noProof/>
        </w:rPr>
        <w:t>West Belconnen—Waste facility—</w:t>
      </w:r>
      <w:r w:rsidRPr="00A27065">
        <w:t>Ministerial response</w:t>
      </w:r>
      <w:r w:rsidRPr="00897EAE">
        <w:t>,</w:t>
      </w:r>
      <w:r>
        <w:t xml:space="preserve"> 14</w:t>
      </w:r>
    </w:p>
    <w:p w14:paraId="6E88A953" w14:textId="757CF741" w:rsidR="005C417E" w:rsidRDefault="00AD162C" w:rsidP="000A19DC">
      <w:pPr>
        <w:pStyle w:val="Index1"/>
        <w:keepNext/>
        <w:tabs>
          <w:tab w:val="right" w:leader="dot" w:pos="9017"/>
        </w:tabs>
      </w:pPr>
      <w:r w:rsidRPr="00AD162C">
        <w:rPr>
          <w:rFonts w:ascii="Calibri" w:hAnsi="Calibri"/>
          <w:b/>
          <w:bCs/>
          <w:noProof/>
        </w:rPr>
        <w:t>Petitions—</w:t>
      </w:r>
      <w:r w:rsidR="005C417E" w:rsidRPr="00AD162C">
        <w:rPr>
          <w:rFonts w:ascii="Calibri" w:hAnsi="Calibri"/>
          <w:b/>
          <w:bCs/>
        </w:rPr>
        <w:t>Presented</w:t>
      </w:r>
      <w:r w:rsidR="005C417E" w:rsidRPr="00AD162C">
        <w:rPr>
          <w:rFonts w:ascii="Calibri" w:hAnsi="Calibri"/>
        </w:rPr>
        <w:t>—</w:t>
      </w:r>
    </w:p>
    <w:p w14:paraId="0A51DD4E" w14:textId="77777777" w:rsidR="00796478" w:rsidRDefault="00796478" w:rsidP="00796478">
      <w:pPr>
        <w:pStyle w:val="Index3"/>
        <w:tabs>
          <w:tab w:val="right" w:leader="dot" w:pos="9316"/>
        </w:tabs>
        <w:rPr>
          <w:noProof/>
        </w:rPr>
      </w:pPr>
      <w:bookmarkStart w:id="26" w:name="_Hlk178677032"/>
      <w:r w:rsidRPr="00E26B8B">
        <w:rPr>
          <w:noProof/>
          <w:spacing w:val="-2"/>
        </w:rPr>
        <w:t>ACT Housing—Royal Commission—Proposed establishment—</w:t>
      </w:r>
    </w:p>
    <w:bookmarkEnd w:id="26"/>
    <w:p w14:paraId="01A3A7CC" w14:textId="77777777" w:rsidR="00796478" w:rsidRDefault="00796478" w:rsidP="00033490">
      <w:pPr>
        <w:pStyle w:val="Index4"/>
      </w:pPr>
      <w:r w:rsidRPr="00E26B8B">
        <w:rPr>
          <w:iCs/>
        </w:rPr>
        <w:t>(</w:t>
      </w:r>
      <w:r w:rsidRPr="00E26B8B">
        <w:rPr>
          <w:i/>
        </w:rPr>
        <w:t>Mr Parton</w:t>
      </w:r>
      <w:r w:rsidRPr="00E26B8B">
        <w:t>, 249 residents</w:t>
      </w:r>
      <w:r w:rsidRPr="00E26B8B">
        <w:rPr>
          <w:iCs/>
        </w:rPr>
        <w:t>)</w:t>
      </w:r>
      <w:r>
        <w:t>, 1780</w:t>
      </w:r>
    </w:p>
    <w:p w14:paraId="62C60C50" w14:textId="77777777" w:rsidR="00816F7C" w:rsidRDefault="00816F7C" w:rsidP="00033490">
      <w:pPr>
        <w:pStyle w:val="Index4"/>
      </w:pPr>
      <w:r w:rsidRPr="00816F7C">
        <w:t>Ministerial response,</w:t>
      </w:r>
      <w:r>
        <w:t xml:space="preserve"> 1997</w:t>
      </w:r>
    </w:p>
    <w:p w14:paraId="64DA0B19" w14:textId="1DD6EF7F" w:rsidR="00982B6D" w:rsidRPr="00A27065" w:rsidRDefault="00982B6D" w:rsidP="00982B6D">
      <w:pPr>
        <w:pStyle w:val="Index3"/>
        <w:rPr>
          <w:noProof/>
        </w:rPr>
      </w:pPr>
      <w:r w:rsidRPr="00A27065">
        <w:rPr>
          <w:noProof/>
        </w:rPr>
        <w:t>ACT Ombudsman for retirement villages—Establishment—</w:t>
      </w:r>
    </w:p>
    <w:p w14:paraId="1BE8B4B2" w14:textId="58FF8BB2" w:rsidR="00982B6D" w:rsidRPr="00A27065" w:rsidRDefault="00982B6D" w:rsidP="00033490">
      <w:pPr>
        <w:pStyle w:val="Index4"/>
      </w:pPr>
      <w:r w:rsidRPr="00A27065">
        <w:rPr>
          <w:iCs/>
          <w:color w:val="000000"/>
        </w:rPr>
        <w:t>(</w:t>
      </w:r>
      <w:r w:rsidRPr="00A27065">
        <w:rPr>
          <w:i/>
        </w:rPr>
        <w:t>Mr Pettersson</w:t>
      </w:r>
      <w:r w:rsidRPr="00A27065">
        <w:rPr>
          <w:color w:val="000000"/>
        </w:rPr>
        <w:t xml:space="preserve">, 207 </w:t>
      </w:r>
      <w:r w:rsidR="008770EE">
        <w:rPr>
          <w:color w:val="000000"/>
        </w:rPr>
        <w:t xml:space="preserve">and 64 </w:t>
      </w:r>
      <w:r w:rsidRPr="00A27065">
        <w:rPr>
          <w:color w:val="000000"/>
        </w:rPr>
        <w:t>residents</w:t>
      </w:r>
      <w:r w:rsidRPr="00A27065">
        <w:rPr>
          <w:iCs/>
          <w:color w:val="000000"/>
        </w:rPr>
        <w:t>)</w:t>
      </w:r>
      <w:r w:rsidRPr="00A27065">
        <w:t>, 1042</w:t>
      </w:r>
    </w:p>
    <w:p w14:paraId="13CBB5D6" w14:textId="77777777" w:rsidR="00A34915" w:rsidRDefault="00A34915" w:rsidP="00033490">
      <w:pPr>
        <w:pStyle w:val="Index4"/>
      </w:pPr>
      <w:r w:rsidRPr="007A1068">
        <w:t>Ministerial response</w:t>
      </w:r>
      <w:r>
        <w:t>, 1288</w:t>
      </w:r>
    </w:p>
    <w:p w14:paraId="0BD4C6F9" w14:textId="77777777" w:rsidR="005C417E" w:rsidRPr="00A27065" w:rsidRDefault="005C417E" w:rsidP="00537382">
      <w:pPr>
        <w:pStyle w:val="Index3"/>
        <w:keepNext/>
        <w:rPr>
          <w:noProof/>
        </w:rPr>
      </w:pPr>
      <w:r w:rsidRPr="00A27065">
        <w:rPr>
          <w:noProof/>
        </w:rPr>
        <w:t>Alcohol, tobacco and other drug treatment services—</w:t>
      </w:r>
    </w:p>
    <w:p w14:paraId="7CE1EEA2" w14:textId="501C3009" w:rsidR="005C417E" w:rsidRPr="00A27065" w:rsidRDefault="005C417E" w:rsidP="00033490">
      <w:pPr>
        <w:pStyle w:val="Index4"/>
      </w:pPr>
      <w:r w:rsidRPr="00A27065">
        <w:rPr>
          <w:iCs/>
        </w:rPr>
        <w:t>(</w:t>
      </w:r>
      <w:r w:rsidR="00291A92" w:rsidRPr="00A27065">
        <w:rPr>
          <w:i/>
        </w:rPr>
        <w:t>Mrs </w:t>
      </w:r>
      <w:r w:rsidRPr="00A27065">
        <w:rPr>
          <w:i/>
        </w:rPr>
        <w:t>Kikkert</w:t>
      </w:r>
      <w:r w:rsidRPr="00A27065">
        <w:t xml:space="preserve">, 212 </w:t>
      </w:r>
      <w:r w:rsidR="008770EE">
        <w:t xml:space="preserve">and 487 </w:t>
      </w:r>
      <w:r w:rsidRPr="00A27065">
        <w:t>residents</w:t>
      </w:r>
      <w:r w:rsidRPr="00A27065">
        <w:rPr>
          <w:iCs/>
        </w:rPr>
        <w:t>)</w:t>
      </w:r>
      <w:r w:rsidRPr="00A27065">
        <w:t>, 43</w:t>
      </w:r>
    </w:p>
    <w:p w14:paraId="6B0FC17C" w14:textId="41B02D22" w:rsidR="004410CA" w:rsidRPr="00A27065" w:rsidRDefault="000C48F7" w:rsidP="00033490">
      <w:pPr>
        <w:pStyle w:val="Index4"/>
      </w:pPr>
      <w:r w:rsidRPr="00A27065">
        <w:t>Ministerial response,</w:t>
      </w:r>
      <w:r w:rsidR="004410CA" w:rsidRPr="00A27065">
        <w:t xml:space="preserve"> 180</w:t>
      </w:r>
    </w:p>
    <w:p w14:paraId="3839627C" w14:textId="77777777" w:rsidR="00645EC6" w:rsidRPr="00A27065" w:rsidRDefault="00645EC6" w:rsidP="00306CE7">
      <w:pPr>
        <w:pStyle w:val="Index3"/>
        <w:keepNext/>
        <w:tabs>
          <w:tab w:val="right" w:leader="dot" w:pos="9318"/>
        </w:tabs>
        <w:ind w:left="748" w:hanging="289"/>
        <w:rPr>
          <w:noProof/>
        </w:rPr>
      </w:pPr>
      <w:r w:rsidRPr="00A27065">
        <w:rPr>
          <w:noProof/>
        </w:rPr>
        <w:t>Amaroo Shops—Playground installation—</w:t>
      </w:r>
    </w:p>
    <w:p w14:paraId="0C8406A4" w14:textId="77777777" w:rsidR="00645EC6" w:rsidRPr="00A27065" w:rsidRDefault="00645EC6" w:rsidP="00033490">
      <w:pPr>
        <w:pStyle w:val="Index4"/>
      </w:pPr>
      <w:r w:rsidRPr="00A27065">
        <w:rPr>
          <w:iCs/>
          <w:color w:val="000000"/>
        </w:rPr>
        <w:t>(</w:t>
      </w:r>
      <w:r w:rsidRPr="00A27065">
        <w:rPr>
          <w:i/>
        </w:rPr>
        <w:t>Mr Pettersson</w:t>
      </w:r>
      <w:r w:rsidRPr="00A27065">
        <w:rPr>
          <w:color w:val="000000"/>
        </w:rPr>
        <w:t>, 202 residents</w:t>
      </w:r>
      <w:r w:rsidRPr="00A27065">
        <w:rPr>
          <w:iCs/>
          <w:color w:val="000000"/>
        </w:rPr>
        <w:t>)</w:t>
      </w:r>
      <w:r w:rsidRPr="00A27065">
        <w:t>, 982</w:t>
      </w:r>
    </w:p>
    <w:p w14:paraId="0F465EA7" w14:textId="2E71385C" w:rsidR="005F5A22" w:rsidRPr="00A27065" w:rsidRDefault="000C48F7" w:rsidP="00033490">
      <w:pPr>
        <w:pStyle w:val="Index4"/>
      </w:pPr>
      <w:r w:rsidRPr="00A27065">
        <w:t>Ministerial response,</w:t>
      </w:r>
      <w:r w:rsidR="005F5A22" w:rsidRPr="00A27065">
        <w:t xml:space="preserve"> 1043</w:t>
      </w:r>
    </w:p>
    <w:p w14:paraId="2C4895B9" w14:textId="77777777" w:rsidR="005F5A22" w:rsidRPr="00A27065" w:rsidRDefault="005F5A22" w:rsidP="00EF15D4">
      <w:pPr>
        <w:pStyle w:val="Index3"/>
        <w:keepNext/>
        <w:ind w:left="748" w:hanging="289"/>
        <w:rPr>
          <w:noProof/>
        </w:rPr>
      </w:pPr>
      <w:r w:rsidRPr="00A27065">
        <w:rPr>
          <w:noProof/>
        </w:rPr>
        <w:t>ANU bus route—Reinstatement</w:t>
      </w:r>
      <w:r w:rsidRPr="00A27065">
        <w:rPr>
          <w:noProof/>
          <w:color w:val="000000"/>
        </w:rPr>
        <w:t>—</w:t>
      </w:r>
    </w:p>
    <w:p w14:paraId="77A49F83" w14:textId="77777777" w:rsidR="005F5A22" w:rsidRPr="00A27065" w:rsidRDefault="005F5A22" w:rsidP="00033490">
      <w:pPr>
        <w:pStyle w:val="Index4"/>
      </w:pPr>
      <w:r w:rsidRPr="00A27065">
        <w:rPr>
          <w:iCs/>
        </w:rPr>
        <w:t>(</w:t>
      </w:r>
      <w:r w:rsidRPr="00A27065">
        <w:rPr>
          <w:i/>
          <w:iCs/>
        </w:rPr>
        <w:t>Ms Clay</w:t>
      </w:r>
      <w:r w:rsidRPr="00A27065">
        <w:t>, 1237 residents</w:t>
      </w:r>
      <w:r w:rsidRPr="00A27065">
        <w:rPr>
          <w:iCs/>
        </w:rPr>
        <w:t>)</w:t>
      </w:r>
      <w:r w:rsidRPr="00A27065">
        <w:t>, 1042</w:t>
      </w:r>
    </w:p>
    <w:p w14:paraId="331D3396" w14:textId="77777777" w:rsidR="00324E1D" w:rsidRDefault="00324E1D" w:rsidP="00033490">
      <w:pPr>
        <w:pStyle w:val="Index4"/>
      </w:pPr>
      <w:r w:rsidRPr="002D1C56">
        <w:t>Ministerial response</w:t>
      </w:r>
      <w:r>
        <w:t>, 1273</w:t>
      </w:r>
    </w:p>
    <w:p w14:paraId="567EA417" w14:textId="77777777" w:rsidR="00440988" w:rsidRPr="00A27065" w:rsidRDefault="00440988" w:rsidP="005A1AB1">
      <w:pPr>
        <w:pStyle w:val="Index3"/>
        <w:keepNext/>
        <w:tabs>
          <w:tab w:val="right" w:leader="dot" w:pos="9318"/>
        </w:tabs>
        <w:ind w:left="748" w:hanging="289"/>
        <w:rPr>
          <w:noProof/>
        </w:rPr>
      </w:pPr>
      <w:r w:rsidRPr="00A27065">
        <w:rPr>
          <w:noProof/>
        </w:rPr>
        <w:t>Auslan—Provision of services and information—</w:t>
      </w:r>
    </w:p>
    <w:p w14:paraId="5369E271" w14:textId="77777777" w:rsidR="00440988" w:rsidRPr="00A27065" w:rsidRDefault="00440988" w:rsidP="00033490">
      <w:pPr>
        <w:pStyle w:val="Index4"/>
      </w:pPr>
      <w:r w:rsidRPr="00A27065">
        <w:rPr>
          <w:iCs/>
        </w:rPr>
        <w:t>(</w:t>
      </w:r>
      <w:r w:rsidR="00291A92" w:rsidRPr="00A27065">
        <w:rPr>
          <w:i/>
        </w:rPr>
        <w:t>Ms </w:t>
      </w:r>
      <w:r w:rsidRPr="00A27065">
        <w:rPr>
          <w:i/>
        </w:rPr>
        <w:t>Lawder</w:t>
      </w:r>
      <w:r w:rsidRPr="00A27065">
        <w:t>, 536 residents</w:t>
      </w:r>
      <w:r w:rsidRPr="00A27065">
        <w:rPr>
          <w:iCs/>
        </w:rPr>
        <w:t>)</w:t>
      </w:r>
      <w:r w:rsidRPr="00A27065">
        <w:t>, 466</w:t>
      </w:r>
    </w:p>
    <w:p w14:paraId="658D8190" w14:textId="35291671" w:rsidR="0070034E" w:rsidRPr="00A27065" w:rsidRDefault="000C48F7" w:rsidP="00033490">
      <w:pPr>
        <w:pStyle w:val="Index4"/>
      </w:pPr>
      <w:r w:rsidRPr="00A27065">
        <w:t>Ministerial response,</w:t>
      </w:r>
      <w:r w:rsidR="00BB7B28" w:rsidRPr="00A27065">
        <w:t xml:space="preserve"> 599</w:t>
      </w:r>
    </w:p>
    <w:p w14:paraId="2C426D0B" w14:textId="7FFB44DB" w:rsidR="00D4510C" w:rsidRPr="00A27065" w:rsidRDefault="005C417E" w:rsidP="00915B48">
      <w:pPr>
        <w:pStyle w:val="Index3"/>
        <w:keepNext/>
        <w:rPr>
          <w:noProof/>
        </w:rPr>
      </w:pPr>
      <w:r w:rsidRPr="00A27065">
        <w:rPr>
          <w:noProof/>
        </w:rPr>
        <w:t>Belconnen</w:t>
      </w:r>
      <w:r w:rsidR="00D4510C" w:rsidRPr="00A27065">
        <w:rPr>
          <w:noProof/>
        </w:rPr>
        <w:t>—</w:t>
      </w:r>
    </w:p>
    <w:p w14:paraId="2A08E6DA" w14:textId="0A34F25C" w:rsidR="005C417E" w:rsidRPr="00A27065" w:rsidRDefault="005C417E" w:rsidP="00033490">
      <w:pPr>
        <w:pStyle w:val="Index4"/>
      </w:pPr>
      <w:r w:rsidRPr="00A27065">
        <w:t>High School—French language tuition—</w:t>
      </w:r>
    </w:p>
    <w:p w14:paraId="328D12A9" w14:textId="77777777" w:rsidR="005C417E" w:rsidRPr="00A27065" w:rsidRDefault="005C417E" w:rsidP="00D4510C">
      <w:pPr>
        <w:pStyle w:val="Index5"/>
        <w:rPr>
          <w:rFonts w:ascii="Calibri" w:hAnsi="Calibri"/>
          <w:noProof/>
        </w:rPr>
      </w:pPr>
      <w:r w:rsidRPr="00A27065">
        <w:rPr>
          <w:rFonts w:ascii="Calibri" w:hAnsi="Calibri"/>
          <w:iCs/>
          <w:noProof/>
        </w:rPr>
        <w:t>(</w:t>
      </w:r>
      <w:r w:rsidR="00291A92" w:rsidRPr="00A27065">
        <w:rPr>
          <w:rFonts w:ascii="Calibri" w:hAnsi="Calibri"/>
          <w:i/>
          <w:noProof/>
        </w:rPr>
        <w:t>Mrs </w:t>
      </w:r>
      <w:r w:rsidRPr="00A27065">
        <w:rPr>
          <w:rFonts w:ascii="Calibri" w:hAnsi="Calibri"/>
          <w:i/>
          <w:noProof/>
        </w:rPr>
        <w:t>Kikkert</w:t>
      </w:r>
      <w:r w:rsidRPr="00A27065">
        <w:rPr>
          <w:rFonts w:ascii="Calibri" w:hAnsi="Calibri"/>
          <w:noProof/>
        </w:rPr>
        <w:t>, 61 residents</w:t>
      </w:r>
      <w:r w:rsidRPr="00A27065">
        <w:rPr>
          <w:rFonts w:ascii="Calibri" w:hAnsi="Calibri"/>
          <w:iCs/>
          <w:noProof/>
        </w:rPr>
        <w:t>)</w:t>
      </w:r>
      <w:r w:rsidRPr="00A27065">
        <w:rPr>
          <w:rFonts w:ascii="Calibri" w:hAnsi="Calibri"/>
          <w:noProof/>
        </w:rPr>
        <w:t>, 84</w:t>
      </w:r>
    </w:p>
    <w:p w14:paraId="6911B296" w14:textId="77777777" w:rsidR="005C417E" w:rsidRPr="00A27065" w:rsidRDefault="005C417E" w:rsidP="00D4510C">
      <w:pPr>
        <w:pStyle w:val="Index5"/>
        <w:rPr>
          <w:noProof/>
        </w:rPr>
      </w:pPr>
      <w:r w:rsidRPr="008119B2">
        <w:rPr>
          <w:noProof/>
        </w:rPr>
        <w:t>Ministerial response,</w:t>
      </w:r>
      <w:r w:rsidRPr="00A27065">
        <w:rPr>
          <w:noProof/>
        </w:rPr>
        <w:t xml:space="preserve"> 216</w:t>
      </w:r>
    </w:p>
    <w:p w14:paraId="3EE7AAFD" w14:textId="77777777" w:rsidR="00C75A41" w:rsidRDefault="00C75A41" w:rsidP="00033490">
      <w:pPr>
        <w:pStyle w:val="Index4"/>
      </w:pPr>
      <w:r w:rsidRPr="005B6DFB">
        <w:t>Public transport outcomes—Improvement</w:t>
      </w:r>
      <w:r w:rsidRPr="005B6DFB">
        <w:rPr>
          <w:color w:val="000000"/>
        </w:rPr>
        <w:t>—</w:t>
      </w:r>
    </w:p>
    <w:p w14:paraId="5897885F" w14:textId="77777777" w:rsidR="00C75A41" w:rsidRDefault="00C75A41" w:rsidP="00C75A41">
      <w:pPr>
        <w:pStyle w:val="Index5"/>
        <w:tabs>
          <w:tab w:val="right" w:leader="dot" w:pos="9316"/>
        </w:tabs>
        <w:rPr>
          <w:noProof/>
        </w:rPr>
      </w:pPr>
      <w:r w:rsidRPr="005B6DFB">
        <w:rPr>
          <w:rFonts w:ascii="Calibri" w:hAnsi="Calibri"/>
          <w:iCs/>
          <w:noProof/>
          <w:color w:val="000000"/>
          <w:spacing w:val="-4"/>
        </w:rPr>
        <w:t>(</w:t>
      </w:r>
      <w:r w:rsidRPr="005B6DFB">
        <w:rPr>
          <w:rFonts w:ascii="Calibri" w:hAnsi="Calibri"/>
          <w:i/>
          <w:iCs/>
          <w:noProof/>
          <w:color w:val="000000"/>
          <w:spacing w:val="-4"/>
        </w:rPr>
        <w:t>Ms Cheyne</w:t>
      </w:r>
      <w:r w:rsidRPr="005B6DFB">
        <w:rPr>
          <w:rFonts w:ascii="Calibri" w:hAnsi="Calibri"/>
          <w:noProof/>
          <w:color w:val="000000"/>
          <w:spacing w:val="-4"/>
        </w:rPr>
        <w:t>, 109 residents</w:t>
      </w:r>
      <w:r w:rsidRPr="005B6DFB">
        <w:rPr>
          <w:rFonts w:ascii="Calibri" w:hAnsi="Calibri"/>
          <w:iCs/>
          <w:noProof/>
          <w:color w:val="000000"/>
          <w:spacing w:val="-4"/>
        </w:rPr>
        <w:t>)</w:t>
      </w:r>
      <w:r>
        <w:rPr>
          <w:noProof/>
        </w:rPr>
        <w:t>, 1462</w:t>
      </w:r>
    </w:p>
    <w:p w14:paraId="5174B90B" w14:textId="77777777" w:rsidR="00512575" w:rsidRDefault="00512575" w:rsidP="00512575">
      <w:pPr>
        <w:pStyle w:val="Index5"/>
        <w:tabs>
          <w:tab w:val="right" w:leader="dot" w:pos="9316"/>
        </w:tabs>
        <w:rPr>
          <w:noProof/>
        </w:rPr>
      </w:pPr>
      <w:r w:rsidRPr="008119B2">
        <w:rPr>
          <w:rFonts w:ascii="Calibri" w:hAnsi="Calibri"/>
          <w:bCs/>
          <w:noProof/>
        </w:rPr>
        <w:t>Ministerial response</w:t>
      </w:r>
      <w:r w:rsidRPr="008119B2">
        <w:rPr>
          <w:bCs/>
          <w:noProof/>
        </w:rPr>
        <w:t>,</w:t>
      </w:r>
      <w:r>
        <w:rPr>
          <w:noProof/>
        </w:rPr>
        <w:t xml:space="preserve"> 1644</w:t>
      </w:r>
    </w:p>
    <w:p w14:paraId="026CA1F8" w14:textId="5581B018" w:rsidR="00D4510C" w:rsidRPr="00A27065" w:rsidRDefault="00127D27" w:rsidP="00127D27">
      <w:pPr>
        <w:pStyle w:val="Index3"/>
      </w:pPr>
      <w:r>
        <w:t xml:space="preserve">Belconnen </w:t>
      </w:r>
      <w:r w:rsidR="00D4510C" w:rsidRPr="00A27065">
        <w:t>Town Centre—Margaret Timpson Park—Extension—</w:t>
      </w:r>
    </w:p>
    <w:p w14:paraId="1C8E53AE" w14:textId="77777777" w:rsidR="00D4510C" w:rsidRPr="00A27065" w:rsidRDefault="00D4510C" w:rsidP="00D4510C">
      <w:pPr>
        <w:pStyle w:val="Index5"/>
        <w:rPr>
          <w:noProof/>
        </w:rPr>
      </w:pPr>
      <w:r w:rsidRPr="00A27065">
        <w:rPr>
          <w:iCs/>
          <w:noProof/>
        </w:rPr>
        <w:t>(</w:t>
      </w:r>
      <w:r w:rsidRPr="00A27065">
        <w:rPr>
          <w:i/>
          <w:noProof/>
        </w:rPr>
        <w:t>Ms Clay</w:t>
      </w:r>
      <w:r w:rsidRPr="00A27065">
        <w:rPr>
          <w:noProof/>
        </w:rPr>
        <w:t>, 268 residents</w:t>
      </w:r>
      <w:r w:rsidRPr="00A27065">
        <w:rPr>
          <w:iCs/>
          <w:noProof/>
        </w:rPr>
        <w:t>)</w:t>
      </w:r>
      <w:r w:rsidRPr="00A27065">
        <w:rPr>
          <w:noProof/>
        </w:rPr>
        <w:t>, 972</w:t>
      </w:r>
    </w:p>
    <w:p w14:paraId="61FE3D27" w14:textId="77777777" w:rsidR="005F5A22" w:rsidRPr="00A27065" w:rsidRDefault="005F5A22" w:rsidP="005F5A22">
      <w:pPr>
        <w:pStyle w:val="Index5"/>
        <w:tabs>
          <w:tab w:val="right" w:leader="dot" w:pos="9318"/>
        </w:tabs>
        <w:rPr>
          <w:noProof/>
        </w:rPr>
      </w:pPr>
      <w:r w:rsidRPr="008119B2">
        <w:rPr>
          <w:noProof/>
        </w:rPr>
        <w:t>Ministerial response,</w:t>
      </w:r>
      <w:r w:rsidRPr="00A27065">
        <w:rPr>
          <w:noProof/>
        </w:rPr>
        <w:t xml:space="preserve"> 1043</w:t>
      </w:r>
    </w:p>
    <w:p w14:paraId="66FD127C" w14:textId="683B8A1B" w:rsidR="00E82ED2" w:rsidRPr="00A27065" w:rsidRDefault="00E82ED2" w:rsidP="00E82ED2">
      <w:pPr>
        <w:pStyle w:val="Index3"/>
        <w:rPr>
          <w:noProof/>
        </w:rPr>
      </w:pPr>
      <w:r w:rsidRPr="00A27065">
        <w:rPr>
          <w:noProof/>
        </w:rPr>
        <w:t>Bluetts Block-Piney Ridge area—Protection from development—</w:t>
      </w:r>
    </w:p>
    <w:p w14:paraId="15BB11C4" w14:textId="77777777" w:rsidR="00E82ED2" w:rsidRPr="00A27065" w:rsidRDefault="00E82ED2" w:rsidP="00033490">
      <w:pPr>
        <w:pStyle w:val="Index4"/>
      </w:pPr>
      <w:r w:rsidRPr="00A27065">
        <w:rPr>
          <w:iCs/>
        </w:rPr>
        <w:t>(</w:t>
      </w:r>
      <w:r w:rsidRPr="00A27065">
        <w:rPr>
          <w:i/>
        </w:rPr>
        <w:t>Dr Paterson</w:t>
      </w:r>
      <w:r w:rsidRPr="00A27065">
        <w:t>, 732 residents</w:t>
      </w:r>
      <w:r w:rsidRPr="00A27065">
        <w:rPr>
          <w:iCs/>
        </w:rPr>
        <w:t>)</w:t>
      </w:r>
      <w:r w:rsidRPr="00A27065">
        <w:t xml:space="preserve">, </w:t>
      </w:r>
      <w:r w:rsidR="003466CE" w:rsidRPr="00A27065">
        <w:t>731</w:t>
      </w:r>
    </w:p>
    <w:p w14:paraId="2AB0DF61" w14:textId="7EB89EC3" w:rsidR="00A216C3" w:rsidRPr="00A27065" w:rsidRDefault="000C48F7" w:rsidP="00033490">
      <w:pPr>
        <w:pStyle w:val="Index4"/>
      </w:pPr>
      <w:r w:rsidRPr="00A27065">
        <w:t>Ministerial response,</w:t>
      </w:r>
      <w:r w:rsidR="00A216C3" w:rsidRPr="00A27065">
        <w:t xml:space="preserve"> 920</w:t>
      </w:r>
    </w:p>
    <w:p w14:paraId="44A54333" w14:textId="77777777" w:rsidR="005C417E" w:rsidRPr="00A27065" w:rsidRDefault="005C417E" w:rsidP="000C2E6F">
      <w:pPr>
        <w:pStyle w:val="Index3"/>
        <w:keepNext/>
        <w:rPr>
          <w:noProof/>
        </w:rPr>
      </w:pPr>
      <w:r w:rsidRPr="00A27065">
        <w:rPr>
          <w:noProof/>
        </w:rPr>
        <w:t>Bonner Oval facilities—</w:t>
      </w:r>
    </w:p>
    <w:p w14:paraId="130FE1CF" w14:textId="77777777" w:rsidR="005C417E" w:rsidRPr="00A27065" w:rsidRDefault="005C417E" w:rsidP="00033490">
      <w:pPr>
        <w:pStyle w:val="Index4"/>
      </w:pPr>
      <w:r w:rsidRPr="00A27065">
        <w:rPr>
          <w:iCs/>
        </w:rPr>
        <w:t>(</w:t>
      </w:r>
      <w:r w:rsidR="00291A92" w:rsidRPr="00A27065">
        <w:rPr>
          <w:i/>
        </w:rPr>
        <w:t>Ms </w:t>
      </w:r>
      <w:r w:rsidRPr="00A27065">
        <w:rPr>
          <w:i/>
        </w:rPr>
        <w:t>Orr</w:t>
      </w:r>
      <w:r w:rsidRPr="00A27065">
        <w:t>, 153 residents</w:t>
      </w:r>
      <w:r w:rsidRPr="00A27065">
        <w:rPr>
          <w:iCs/>
        </w:rPr>
        <w:t>)</w:t>
      </w:r>
      <w:r w:rsidRPr="00A27065">
        <w:t>, 205</w:t>
      </w:r>
    </w:p>
    <w:p w14:paraId="6356735A" w14:textId="313B4242" w:rsidR="005C417E" w:rsidRPr="00A27065" w:rsidRDefault="000C48F7" w:rsidP="00033490">
      <w:pPr>
        <w:pStyle w:val="Index4"/>
      </w:pPr>
      <w:r w:rsidRPr="00A27065">
        <w:t>Ministerial response,</w:t>
      </w:r>
      <w:r w:rsidR="005C417E" w:rsidRPr="00A27065">
        <w:t xml:space="preserve"> 269</w:t>
      </w:r>
    </w:p>
    <w:p w14:paraId="3E813D6C" w14:textId="77777777" w:rsidR="008119B2" w:rsidRDefault="008119B2" w:rsidP="008119B2">
      <w:pPr>
        <w:pStyle w:val="Index1"/>
        <w:keepNext/>
        <w:tabs>
          <w:tab w:val="right" w:leader="dot" w:pos="9017"/>
        </w:tabs>
      </w:pPr>
      <w:r w:rsidRPr="00AD162C">
        <w:rPr>
          <w:rFonts w:ascii="Calibri" w:hAnsi="Calibri"/>
          <w:b/>
          <w:bCs/>
          <w:noProof/>
        </w:rPr>
        <w:lastRenderedPageBreak/>
        <w:t>Petitions—</w:t>
      </w:r>
      <w:r w:rsidRPr="00AD162C">
        <w:rPr>
          <w:rFonts w:ascii="Calibri" w:hAnsi="Calibri"/>
          <w:b/>
          <w:bCs/>
        </w:rPr>
        <w:t>Presented</w:t>
      </w:r>
      <w:r w:rsidRPr="00AD162C">
        <w:rPr>
          <w:rFonts w:ascii="Calibri" w:hAnsi="Calibri"/>
        </w:rPr>
        <w:t>—</w:t>
      </w:r>
      <w:r w:rsidRPr="00AD162C">
        <w:rPr>
          <w:rFonts w:ascii="Calibri" w:hAnsi="Calibri"/>
          <w:i/>
          <w:iCs/>
        </w:rPr>
        <w:t>continued</w:t>
      </w:r>
    </w:p>
    <w:p w14:paraId="06942388" w14:textId="77777777" w:rsidR="00BB7B28" w:rsidRPr="00A27065" w:rsidRDefault="00BB7B28" w:rsidP="00BB7B28">
      <w:pPr>
        <w:pStyle w:val="Index3"/>
        <w:tabs>
          <w:tab w:val="right" w:leader="dot" w:pos="9318"/>
        </w:tabs>
        <w:rPr>
          <w:noProof/>
        </w:rPr>
      </w:pPr>
      <w:r w:rsidRPr="00A27065">
        <w:rPr>
          <w:noProof/>
        </w:rPr>
        <w:t>Braddon</w:t>
      </w:r>
      <w:r w:rsidRPr="00A27065">
        <w:rPr>
          <w:rFonts w:eastAsia="Malgun Gothic" w:cs="Malgun Gothic"/>
          <w:noProof/>
          <w:lang w:eastAsia="ko-KR"/>
        </w:rPr>
        <w:t>—Park Upgrade</w:t>
      </w:r>
      <w:r w:rsidRPr="00A27065">
        <w:rPr>
          <w:noProof/>
        </w:rPr>
        <w:t>—</w:t>
      </w:r>
    </w:p>
    <w:p w14:paraId="7C23D818" w14:textId="770F6611" w:rsidR="00BB7B28" w:rsidRPr="00A27065" w:rsidRDefault="00BB7B28" w:rsidP="00033490">
      <w:pPr>
        <w:pStyle w:val="Index4"/>
      </w:pPr>
      <w:r w:rsidRPr="00A27065">
        <w:rPr>
          <w:iCs/>
        </w:rPr>
        <w:t>(</w:t>
      </w:r>
      <w:r w:rsidR="00291A92" w:rsidRPr="00A27065">
        <w:rPr>
          <w:i/>
        </w:rPr>
        <w:t>Ms </w:t>
      </w:r>
      <w:r w:rsidRPr="00A27065">
        <w:rPr>
          <w:i/>
        </w:rPr>
        <w:t>Lee</w:t>
      </w:r>
      <w:r w:rsidRPr="00A27065">
        <w:t xml:space="preserve">, 152 </w:t>
      </w:r>
      <w:r w:rsidR="008770EE">
        <w:t xml:space="preserve">and 16 </w:t>
      </w:r>
      <w:r w:rsidRPr="00A27065">
        <w:t>residents</w:t>
      </w:r>
      <w:r w:rsidRPr="00A27065">
        <w:rPr>
          <w:iCs/>
        </w:rPr>
        <w:t>)</w:t>
      </w:r>
      <w:r w:rsidRPr="00A27065">
        <w:t>, 599</w:t>
      </w:r>
    </w:p>
    <w:p w14:paraId="7708B7EF" w14:textId="2C120213" w:rsidR="00C170AC" w:rsidRPr="00A27065" w:rsidRDefault="000C48F7" w:rsidP="00033490">
      <w:pPr>
        <w:pStyle w:val="Index4"/>
      </w:pPr>
      <w:r w:rsidRPr="00A27065">
        <w:t>Ministerial response,</w:t>
      </w:r>
      <w:r w:rsidR="00C170AC" w:rsidRPr="00A27065">
        <w:t xml:space="preserve"> 732</w:t>
      </w:r>
    </w:p>
    <w:p w14:paraId="191AE9A3" w14:textId="77777777" w:rsidR="008E1480" w:rsidRDefault="008E1480" w:rsidP="008E1480">
      <w:pPr>
        <w:pStyle w:val="Index3"/>
        <w:tabs>
          <w:tab w:val="right" w:leader="dot" w:pos="8471"/>
        </w:tabs>
        <w:rPr>
          <w:noProof/>
        </w:rPr>
      </w:pPr>
      <w:r w:rsidRPr="00B749FE">
        <w:rPr>
          <w:noProof/>
        </w:rPr>
        <w:t>Callum Brae Nature Reserve—</w:t>
      </w:r>
    </w:p>
    <w:p w14:paraId="1E8C694D" w14:textId="125D1C7F" w:rsidR="008E1480" w:rsidRDefault="008E1480" w:rsidP="00033490">
      <w:pPr>
        <w:pStyle w:val="Index4"/>
      </w:pPr>
      <w:r w:rsidRPr="00B749FE">
        <w:t>Proposed crematorium development—</w:t>
      </w:r>
    </w:p>
    <w:p w14:paraId="0BB07AA7" w14:textId="77777777" w:rsidR="008E1480" w:rsidRDefault="008E1480" w:rsidP="008E1480">
      <w:pPr>
        <w:pStyle w:val="Index5"/>
        <w:rPr>
          <w:noProof/>
        </w:rPr>
      </w:pPr>
      <w:r w:rsidRPr="00B749FE">
        <w:rPr>
          <w:iCs/>
          <w:noProof/>
        </w:rPr>
        <w:t>(</w:t>
      </w:r>
      <w:r w:rsidRPr="00B749FE">
        <w:rPr>
          <w:i/>
          <w:noProof/>
        </w:rPr>
        <w:t>Ms Clay</w:t>
      </w:r>
      <w:r w:rsidRPr="00B749FE">
        <w:rPr>
          <w:noProof/>
        </w:rPr>
        <w:t>, 252 residents</w:t>
      </w:r>
      <w:r w:rsidRPr="00B749FE">
        <w:rPr>
          <w:iCs/>
          <w:noProof/>
        </w:rPr>
        <w:t>)</w:t>
      </w:r>
      <w:r>
        <w:rPr>
          <w:noProof/>
        </w:rPr>
        <w:t>, 1181</w:t>
      </w:r>
    </w:p>
    <w:p w14:paraId="7CBE92A6" w14:textId="77777777" w:rsidR="009B197C" w:rsidRDefault="009B197C" w:rsidP="009B197C">
      <w:pPr>
        <w:pStyle w:val="Index5"/>
        <w:rPr>
          <w:noProof/>
        </w:rPr>
      </w:pPr>
      <w:r w:rsidRPr="00AD162C">
        <w:rPr>
          <w:noProof/>
        </w:rPr>
        <w:t>Ministerial response</w:t>
      </w:r>
      <w:r>
        <w:rPr>
          <w:noProof/>
        </w:rPr>
        <w:t>, 1392</w:t>
      </w:r>
    </w:p>
    <w:p w14:paraId="24853B3F" w14:textId="3881E037" w:rsidR="00E82ED2" w:rsidRPr="00A27065" w:rsidRDefault="00E82ED2" w:rsidP="00033490">
      <w:pPr>
        <w:pStyle w:val="Index4"/>
      </w:pPr>
      <w:r w:rsidRPr="00A27065">
        <w:t>Protection—</w:t>
      </w:r>
    </w:p>
    <w:p w14:paraId="263E9743" w14:textId="77777777" w:rsidR="00E82ED2" w:rsidRPr="00A27065" w:rsidRDefault="00E82ED2" w:rsidP="008E1480">
      <w:pPr>
        <w:pStyle w:val="Index5"/>
      </w:pPr>
      <w:r w:rsidRPr="00A27065">
        <w:rPr>
          <w:iCs/>
        </w:rPr>
        <w:t>(</w:t>
      </w:r>
      <w:r w:rsidRPr="00A27065">
        <w:rPr>
          <w:i/>
        </w:rPr>
        <w:t>Ms Clay</w:t>
      </w:r>
      <w:r w:rsidRPr="00A27065">
        <w:t>, 583 residents</w:t>
      </w:r>
      <w:r w:rsidRPr="00A27065">
        <w:rPr>
          <w:iCs/>
        </w:rPr>
        <w:t>)</w:t>
      </w:r>
      <w:r w:rsidRPr="00A27065">
        <w:t xml:space="preserve">, </w:t>
      </w:r>
      <w:r w:rsidR="003466CE" w:rsidRPr="00A27065">
        <w:t>731</w:t>
      </w:r>
    </w:p>
    <w:p w14:paraId="7CE6B993" w14:textId="471D07F6" w:rsidR="00A216C3" w:rsidRPr="00A27065" w:rsidRDefault="000C48F7" w:rsidP="008E1480">
      <w:pPr>
        <w:pStyle w:val="Index5"/>
      </w:pPr>
      <w:r w:rsidRPr="00AD162C">
        <w:t>Ministerial response,</w:t>
      </w:r>
      <w:r w:rsidR="00A216C3" w:rsidRPr="00A27065">
        <w:t xml:space="preserve"> 920</w:t>
      </w:r>
    </w:p>
    <w:p w14:paraId="09AD65F6" w14:textId="77777777" w:rsidR="00950AE5" w:rsidRDefault="00950AE5" w:rsidP="00950AE5">
      <w:pPr>
        <w:pStyle w:val="Index3"/>
        <w:tabs>
          <w:tab w:val="right" w:leader="dot" w:pos="9316"/>
        </w:tabs>
        <w:rPr>
          <w:noProof/>
        </w:rPr>
      </w:pPr>
      <w:r w:rsidRPr="000F3717">
        <w:rPr>
          <w:noProof/>
          <w:color w:val="000000"/>
        </w:rPr>
        <w:t>Calwell Shopping Centre—Safety, security and maintenance—Improvement—</w:t>
      </w:r>
    </w:p>
    <w:p w14:paraId="5C2D46C9" w14:textId="219BB984" w:rsidR="00950AE5" w:rsidRDefault="00950AE5" w:rsidP="00033490">
      <w:pPr>
        <w:pStyle w:val="Index4"/>
      </w:pPr>
      <w:r w:rsidRPr="000F3717">
        <w:rPr>
          <w:i/>
          <w:iCs/>
        </w:rPr>
        <w:t>(Ms Lawder</w:t>
      </w:r>
      <w:r w:rsidRPr="000F3717">
        <w:t xml:space="preserve">, 249 </w:t>
      </w:r>
      <w:r w:rsidR="008770EE">
        <w:t xml:space="preserve">and 59 </w:t>
      </w:r>
      <w:r w:rsidRPr="000F3717">
        <w:t>residents</w:t>
      </w:r>
      <w:r w:rsidRPr="000F3717">
        <w:rPr>
          <w:i/>
          <w:iCs/>
        </w:rPr>
        <w:t>)</w:t>
      </w:r>
      <w:r>
        <w:t>, 1743</w:t>
      </w:r>
    </w:p>
    <w:p w14:paraId="0A9A6F18" w14:textId="77777777" w:rsidR="00816F7C" w:rsidRPr="008225DB" w:rsidRDefault="00816F7C" w:rsidP="00033490">
      <w:pPr>
        <w:pStyle w:val="Index4"/>
      </w:pPr>
      <w:r w:rsidRPr="008225DB">
        <w:t>Ministerial response,</w:t>
      </w:r>
      <w:r w:rsidRPr="00C54C6E">
        <w:t xml:space="preserve"> 1996</w:t>
      </w:r>
    </w:p>
    <w:p w14:paraId="4A3DA1BB" w14:textId="77777777" w:rsidR="005C417E" w:rsidRPr="00A27065" w:rsidRDefault="005C417E" w:rsidP="001C0128">
      <w:pPr>
        <w:pStyle w:val="Index3"/>
        <w:keepNext/>
        <w:ind w:left="748" w:hanging="289"/>
        <w:rPr>
          <w:noProof/>
        </w:rPr>
      </w:pPr>
      <w:r w:rsidRPr="00A27065">
        <w:rPr>
          <w:noProof/>
        </w:rPr>
        <w:t>Campbell—Review of parking and traffic—</w:t>
      </w:r>
    </w:p>
    <w:p w14:paraId="39726C35" w14:textId="039365F3" w:rsidR="005C417E" w:rsidRPr="00A27065" w:rsidRDefault="005C417E" w:rsidP="00033490">
      <w:pPr>
        <w:pStyle w:val="Index4"/>
      </w:pPr>
      <w:r w:rsidRPr="00A27065">
        <w:rPr>
          <w:iCs/>
        </w:rPr>
        <w:t>(</w:t>
      </w:r>
      <w:r w:rsidR="00291A92" w:rsidRPr="00A27065">
        <w:rPr>
          <w:i/>
        </w:rPr>
        <w:t>Ms </w:t>
      </w:r>
      <w:r w:rsidRPr="00A27065">
        <w:rPr>
          <w:i/>
        </w:rPr>
        <w:t>Lee</w:t>
      </w:r>
      <w:r w:rsidRPr="00A27065">
        <w:t xml:space="preserve">, 186 </w:t>
      </w:r>
      <w:r w:rsidR="008770EE">
        <w:t xml:space="preserve">and 444 </w:t>
      </w:r>
      <w:r w:rsidRPr="00A27065">
        <w:t>residents</w:t>
      </w:r>
      <w:r w:rsidRPr="00A27065">
        <w:rPr>
          <w:iCs/>
        </w:rPr>
        <w:t>)</w:t>
      </w:r>
      <w:r w:rsidRPr="00A27065">
        <w:t>, 296</w:t>
      </w:r>
    </w:p>
    <w:p w14:paraId="3180C7D0" w14:textId="64FEBE4F" w:rsidR="00440988" w:rsidRPr="00A27065" w:rsidRDefault="000C48F7" w:rsidP="00033490">
      <w:pPr>
        <w:pStyle w:val="Index4"/>
      </w:pPr>
      <w:r w:rsidRPr="00A27065">
        <w:t>Ministerial response,</w:t>
      </w:r>
      <w:r w:rsidR="00440988" w:rsidRPr="00A27065">
        <w:t xml:space="preserve"> 466</w:t>
      </w:r>
    </w:p>
    <w:p w14:paraId="347E4550" w14:textId="77777777" w:rsidR="00CC0D7D" w:rsidRPr="00EF15D4" w:rsidRDefault="00CC0D7D" w:rsidP="00F56A84">
      <w:pPr>
        <w:pStyle w:val="Index3"/>
        <w:ind w:left="720" w:hanging="180"/>
        <w:rPr>
          <w:noProof/>
        </w:rPr>
      </w:pPr>
      <w:r w:rsidRPr="00EF15D4">
        <w:rPr>
          <w:noProof/>
        </w:rPr>
        <w:t>C</w:t>
      </w:r>
      <w:r w:rsidRPr="00591AE5">
        <w:rPr>
          <w:noProof/>
          <w:spacing w:val="-8"/>
        </w:rPr>
        <w:t>anberra Avenue—Reduction of speed limit between Barrallier Street and Hume </w:t>
      </w:r>
      <w:r w:rsidRPr="00591AE5">
        <w:rPr>
          <w:spacing w:val="-8"/>
        </w:rPr>
        <w:t>Circle</w:t>
      </w:r>
      <w:r w:rsidRPr="00591AE5">
        <w:rPr>
          <w:noProof/>
          <w:spacing w:val="-8"/>
        </w:rPr>
        <w:t>—</w:t>
      </w:r>
    </w:p>
    <w:p w14:paraId="6B35E43A" w14:textId="77777777" w:rsidR="00CC0D7D" w:rsidRPr="00A27065" w:rsidRDefault="00CC0D7D" w:rsidP="00033490">
      <w:pPr>
        <w:pStyle w:val="Index4"/>
      </w:pPr>
      <w:r w:rsidRPr="00A27065">
        <w:rPr>
          <w:iCs/>
        </w:rPr>
        <w:t>(</w:t>
      </w:r>
      <w:r w:rsidRPr="00A27065">
        <w:rPr>
          <w:i/>
        </w:rPr>
        <w:t>Ms Lee</w:t>
      </w:r>
      <w:r w:rsidRPr="00A27065">
        <w:t>, 542 residents</w:t>
      </w:r>
      <w:r w:rsidRPr="00A27065">
        <w:rPr>
          <w:iCs/>
        </w:rPr>
        <w:t>)</w:t>
      </w:r>
      <w:r w:rsidRPr="00A27065">
        <w:t xml:space="preserve">, </w:t>
      </w:r>
      <w:r w:rsidR="003466CE" w:rsidRPr="00A27065">
        <w:t>731</w:t>
      </w:r>
    </w:p>
    <w:p w14:paraId="1950504C" w14:textId="26EA9B49" w:rsidR="00A216C3" w:rsidRPr="00A27065" w:rsidRDefault="000C48F7" w:rsidP="00033490">
      <w:pPr>
        <w:pStyle w:val="Index4"/>
      </w:pPr>
      <w:r w:rsidRPr="00A27065">
        <w:t>Ministerial response,</w:t>
      </w:r>
      <w:r w:rsidR="00A216C3" w:rsidRPr="00A27065">
        <w:t xml:space="preserve"> 920</w:t>
      </w:r>
    </w:p>
    <w:p w14:paraId="0D8180EE" w14:textId="77777777" w:rsidR="005C417E" w:rsidRPr="00A27065" w:rsidRDefault="005C417E">
      <w:pPr>
        <w:pStyle w:val="Index3"/>
        <w:rPr>
          <w:noProof/>
        </w:rPr>
      </w:pPr>
      <w:r w:rsidRPr="00A27065">
        <w:rPr>
          <w:noProof/>
        </w:rPr>
        <w:t>Canberra Sand and Gravel—Green waste and landscaping supplies—</w:t>
      </w:r>
    </w:p>
    <w:p w14:paraId="3C3BE7AE" w14:textId="77777777" w:rsidR="005C417E" w:rsidRPr="00A27065" w:rsidRDefault="005C417E" w:rsidP="00033490">
      <w:pPr>
        <w:pStyle w:val="Index4"/>
      </w:pPr>
      <w:r w:rsidRPr="00A27065">
        <w:rPr>
          <w:iCs/>
        </w:rPr>
        <w:t>(</w:t>
      </w:r>
      <w:r w:rsidR="00291A92" w:rsidRPr="00A27065">
        <w:rPr>
          <w:i/>
        </w:rPr>
        <w:t>Mr </w:t>
      </w:r>
      <w:r w:rsidRPr="00A27065">
        <w:rPr>
          <w:i/>
        </w:rPr>
        <w:t>Cain</w:t>
      </w:r>
      <w:r w:rsidRPr="00A27065">
        <w:t>, 2128 residents</w:t>
      </w:r>
      <w:r w:rsidRPr="00A27065">
        <w:rPr>
          <w:iCs/>
        </w:rPr>
        <w:t>)</w:t>
      </w:r>
      <w:r w:rsidRPr="00A27065">
        <w:t>, 206</w:t>
      </w:r>
    </w:p>
    <w:p w14:paraId="6133C10C" w14:textId="4C46592A" w:rsidR="005C417E" w:rsidRPr="00A27065" w:rsidRDefault="000C48F7" w:rsidP="00033490">
      <w:pPr>
        <w:pStyle w:val="Index4"/>
      </w:pPr>
      <w:r w:rsidRPr="00A27065">
        <w:t>Ministerial response,</w:t>
      </w:r>
      <w:r w:rsidR="005C417E" w:rsidRPr="00A27065">
        <w:t xml:space="preserve"> 296</w:t>
      </w:r>
    </w:p>
    <w:p w14:paraId="63CF5D41" w14:textId="77777777" w:rsidR="00FA2263" w:rsidRDefault="00FA2263" w:rsidP="00FA2263">
      <w:pPr>
        <w:pStyle w:val="Index3"/>
        <w:tabs>
          <w:tab w:val="right" w:leader="dot" w:pos="9316"/>
        </w:tabs>
        <w:rPr>
          <w:noProof/>
        </w:rPr>
      </w:pPr>
      <w:r w:rsidRPr="00C7757D">
        <w:rPr>
          <w:noProof/>
        </w:rPr>
        <w:t>Car parking on public green open spaces—</w:t>
      </w:r>
    </w:p>
    <w:p w14:paraId="253983F9" w14:textId="77777777" w:rsidR="00FA2263" w:rsidRDefault="00FA2263" w:rsidP="00033490">
      <w:pPr>
        <w:pStyle w:val="Index4"/>
      </w:pPr>
      <w:r w:rsidRPr="00C7757D">
        <w:rPr>
          <w:iCs/>
          <w:color w:val="000000"/>
        </w:rPr>
        <w:t>(</w:t>
      </w:r>
      <w:r w:rsidRPr="00C7757D">
        <w:rPr>
          <w:i/>
        </w:rPr>
        <w:t>Ms Vassarotti</w:t>
      </w:r>
      <w:r w:rsidRPr="00C7757D">
        <w:rPr>
          <w:color w:val="000000"/>
        </w:rPr>
        <w:t>, 1134 residents</w:t>
      </w:r>
      <w:r w:rsidRPr="00C7757D">
        <w:rPr>
          <w:iCs/>
          <w:color w:val="000000"/>
        </w:rPr>
        <w:t>)</w:t>
      </w:r>
      <w:r>
        <w:t>, 1344</w:t>
      </w:r>
    </w:p>
    <w:p w14:paraId="674E2739" w14:textId="77777777" w:rsidR="008C2D61" w:rsidRDefault="008C2D61" w:rsidP="00033490">
      <w:pPr>
        <w:pStyle w:val="Index4"/>
      </w:pPr>
      <w:r w:rsidRPr="00BA2338">
        <w:t>Ministerial response</w:t>
      </w:r>
      <w:r>
        <w:t>, 1631</w:t>
      </w:r>
    </w:p>
    <w:p w14:paraId="7B222BDC" w14:textId="77777777" w:rsidR="005F5A22" w:rsidRPr="00A27065" w:rsidRDefault="005F5A22" w:rsidP="005A1AB1">
      <w:pPr>
        <w:pStyle w:val="Index3"/>
        <w:keepNext/>
        <w:ind w:left="748" w:hanging="289"/>
        <w:rPr>
          <w:noProof/>
        </w:rPr>
      </w:pPr>
      <w:r w:rsidRPr="00A27065">
        <w:rPr>
          <w:noProof/>
        </w:rPr>
        <w:t>Casey and surrounding areas—Improvements to traffic and public transport</w:t>
      </w:r>
      <w:r w:rsidRPr="00A27065">
        <w:rPr>
          <w:noProof/>
          <w:color w:val="000000"/>
        </w:rPr>
        <w:t>—</w:t>
      </w:r>
    </w:p>
    <w:p w14:paraId="68F99B18" w14:textId="77777777" w:rsidR="005F5A22" w:rsidRPr="00A27065" w:rsidRDefault="005F5A22" w:rsidP="00033490">
      <w:pPr>
        <w:pStyle w:val="Index4"/>
      </w:pPr>
      <w:r w:rsidRPr="00A27065">
        <w:rPr>
          <w:i/>
          <w:iCs/>
        </w:rPr>
        <w:t>(Ms Orr</w:t>
      </w:r>
      <w:r w:rsidRPr="00A27065">
        <w:t>, 701 residents</w:t>
      </w:r>
      <w:r w:rsidRPr="00A27065">
        <w:rPr>
          <w:i/>
          <w:iCs/>
        </w:rPr>
        <w:t>)</w:t>
      </w:r>
      <w:r w:rsidRPr="00A27065">
        <w:t>, 1042</w:t>
      </w:r>
    </w:p>
    <w:p w14:paraId="73BFB9D4" w14:textId="77777777" w:rsidR="00324E1D" w:rsidRDefault="00324E1D" w:rsidP="00033490">
      <w:pPr>
        <w:pStyle w:val="Index4"/>
      </w:pPr>
      <w:r w:rsidRPr="002D1C56">
        <w:t>Ministerial response</w:t>
      </w:r>
      <w:r>
        <w:t>, 1273</w:t>
      </w:r>
    </w:p>
    <w:p w14:paraId="5B3E9424" w14:textId="77777777" w:rsidR="00DA2F9A" w:rsidRDefault="00DA2F9A" w:rsidP="00DA2F9A">
      <w:pPr>
        <w:pStyle w:val="Index3"/>
        <w:tabs>
          <w:tab w:val="right" w:leader="dot" w:pos="7645"/>
        </w:tabs>
        <w:rPr>
          <w:noProof/>
        </w:rPr>
      </w:pPr>
      <w:r w:rsidRPr="00836430">
        <w:rPr>
          <w:noProof/>
        </w:rPr>
        <w:t>Charnwood-Dunlop School—Inclusive play space—Construction—</w:t>
      </w:r>
    </w:p>
    <w:p w14:paraId="0AC60F82" w14:textId="28F8BD50" w:rsidR="00DA2F9A" w:rsidRDefault="00DA2F9A" w:rsidP="00033490">
      <w:pPr>
        <w:pStyle w:val="Index4"/>
      </w:pPr>
      <w:r w:rsidRPr="00836430">
        <w:rPr>
          <w:iCs/>
        </w:rPr>
        <w:t>(</w:t>
      </w:r>
      <w:r w:rsidRPr="00836430">
        <w:rPr>
          <w:i/>
        </w:rPr>
        <w:t>Mr Cain</w:t>
      </w:r>
      <w:r w:rsidRPr="00836430">
        <w:t xml:space="preserve">, 157 </w:t>
      </w:r>
      <w:r w:rsidR="008770EE">
        <w:t xml:space="preserve">and 418 </w:t>
      </w:r>
      <w:r w:rsidRPr="00836430">
        <w:t>residents</w:t>
      </w:r>
      <w:r w:rsidRPr="00836430">
        <w:rPr>
          <w:iCs/>
        </w:rPr>
        <w:t>)</w:t>
      </w:r>
      <w:r>
        <w:t>, 2058</w:t>
      </w:r>
    </w:p>
    <w:p w14:paraId="6071D4D4" w14:textId="77777777" w:rsidR="00084E7A" w:rsidRPr="00A27065" w:rsidRDefault="00084E7A" w:rsidP="00084E7A">
      <w:pPr>
        <w:pStyle w:val="Index3"/>
        <w:tabs>
          <w:tab w:val="right" w:leader="dot" w:pos="9318"/>
        </w:tabs>
        <w:rPr>
          <w:noProof/>
        </w:rPr>
      </w:pPr>
      <w:r w:rsidRPr="00A27065">
        <w:rPr>
          <w:noProof/>
        </w:rPr>
        <w:t>Chisholm—</w:t>
      </w:r>
    </w:p>
    <w:p w14:paraId="32214383" w14:textId="77777777" w:rsidR="00084E7A" w:rsidRPr="00A27065" w:rsidRDefault="00084E7A" w:rsidP="00033490">
      <w:pPr>
        <w:pStyle w:val="Index4"/>
      </w:pPr>
      <w:r w:rsidRPr="00A27065">
        <w:t>Shops—KFC Development Application—</w:t>
      </w:r>
    </w:p>
    <w:p w14:paraId="4A5DAB15" w14:textId="4127B582" w:rsidR="00084E7A" w:rsidRPr="00A27065" w:rsidRDefault="00084E7A" w:rsidP="00084E7A">
      <w:pPr>
        <w:pStyle w:val="Index5"/>
        <w:rPr>
          <w:noProof/>
        </w:rPr>
      </w:pPr>
      <w:r w:rsidRPr="00A27065">
        <w:rPr>
          <w:iCs/>
          <w:noProof/>
        </w:rPr>
        <w:t>(</w:t>
      </w:r>
      <w:r w:rsidRPr="00A27065">
        <w:rPr>
          <w:i/>
          <w:noProof/>
        </w:rPr>
        <w:t>Ms Burch</w:t>
      </w:r>
      <w:r w:rsidRPr="00A27065">
        <w:rPr>
          <w:noProof/>
        </w:rPr>
        <w:t>, 287 residents</w:t>
      </w:r>
      <w:r w:rsidRPr="00A27065">
        <w:rPr>
          <w:iCs/>
          <w:noProof/>
        </w:rPr>
        <w:t>)</w:t>
      </w:r>
      <w:r w:rsidRPr="00A27065">
        <w:rPr>
          <w:noProof/>
        </w:rPr>
        <w:t>, 920</w:t>
      </w:r>
    </w:p>
    <w:p w14:paraId="798A51BC" w14:textId="77777777" w:rsidR="005F5A22" w:rsidRPr="00A27065" w:rsidRDefault="005F5A22" w:rsidP="005F5A22">
      <w:pPr>
        <w:pStyle w:val="Index5"/>
        <w:tabs>
          <w:tab w:val="right" w:leader="dot" w:pos="9318"/>
        </w:tabs>
        <w:rPr>
          <w:noProof/>
        </w:rPr>
      </w:pPr>
      <w:r w:rsidRPr="00AD162C">
        <w:rPr>
          <w:bCs/>
          <w:noProof/>
        </w:rPr>
        <w:t>Ministerial response</w:t>
      </w:r>
      <w:r w:rsidRPr="00A27065">
        <w:rPr>
          <w:noProof/>
        </w:rPr>
        <w:t>, 1043</w:t>
      </w:r>
    </w:p>
    <w:p w14:paraId="1981C41A" w14:textId="76535BC4" w:rsidR="005C417E" w:rsidRPr="00A27065" w:rsidRDefault="005C417E" w:rsidP="00033490">
      <w:pPr>
        <w:pStyle w:val="Index4"/>
      </w:pPr>
      <w:r w:rsidRPr="00A27065">
        <w:t>Village—Development—</w:t>
      </w:r>
    </w:p>
    <w:p w14:paraId="224CCBA6" w14:textId="408B51DE" w:rsidR="005C417E" w:rsidRPr="00A27065" w:rsidRDefault="005C417E" w:rsidP="00084E7A">
      <w:pPr>
        <w:pStyle w:val="Index5"/>
        <w:rPr>
          <w:noProof/>
        </w:rPr>
      </w:pPr>
      <w:r w:rsidRPr="00A27065">
        <w:rPr>
          <w:iCs/>
          <w:noProof/>
        </w:rPr>
        <w:t>(</w:t>
      </w:r>
      <w:r w:rsidR="00291A92" w:rsidRPr="00A27065">
        <w:rPr>
          <w:i/>
          <w:noProof/>
        </w:rPr>
        <w:t>Ms </w:t>
      </w:r>
      <w:r w:rsidRPr="00A27065">
        <w:rPr>
          <w:i/>
          <w:noProof/>
        </w:rPr>
        <w:t>Burch</w:t>
      </w:r>
      <w:r w:rsidRPr="00A27065">
        <w:rPr>
          <w:noProof/>
        </w:rPr>
        <w:t xml:space="preserve">, 1043 </w:t>
      </w:r>
      <w:r w:rsidR="008770EE">
        <w:rPr>
          <w:noProof/>
        </w:rPr>
        <w:t xml:space="preserve">and 321 </w:t>
      </w:r>
      <w:r w:rsidR="007D704F" w:rsidRPr="00A27065">
        <w:rPr>
          <w:noProof/>
        </w:rPr>
        <w:t>residents</w:t>
      </w:r>
      <w:r w:rsidRPr="00A27065">
        <w:rPr>
          <w:iCs/>
          <w:noProof/>
        </w:rPr>
        <w:t>)</w:t>
      </w:r>
      <w:r w:rsidRPr="00A27065">
        <w:rPr>
          <w:noProof/>
        </w:rPr>
        <w:t>, 116</w:t>
      </w:r>
    </w:p>
    <w:p w14:paraId="24D2A608" w14:textId="54008AB6" w:rsidR="005C417E" w:rsidRPr="00A27065" w:rsidRDefault="000C48F7" w:rsidP="00AD162C">
      <w:pPr>
        <w:pStyle w:val="Index4"/>
        <w:ind w:left="1145"/>
      </w:pPr>
      <w:r w:rsidRPr="00A27065">
        <w:t>Ministerial response,</w:t>
      </w:r>
      <w:r w:rsidR="005C417E" w:rsidRPr="00A27065">
        <w:t xml:space="preserve"> 232</w:t>
      </w:r>
    </w:p>
    <w:p w14:paraId="403848C3" w14:textId="77777777" w:rsidR="008B687A" w:rsidRPr="00A27065" w:rsidRDefault="00010C5B" w:rsidP="005E5382">
      <w:pPr>
        <w:pStyle w:val="Index3"/>
        <w:keepNext/>
        <w:ind w:left="748" w:hanging="289"/>
        <w:rPr>
          <w:noProof/>
        </w:rPr>
      </w:pPr>
      <w:r w:rsidRPr="00A27065">
        <w:rPr>
          <w:noProof/>
        </w:rPr>
        <w:t>Civic—40 km</w:t>
      </w:r>
      <w:r w:rsidR="008B687A" w:rsidRPr="00A27065">
        <w:rPr>
          <w:noProof/>
        </w:rPr>
        <w:t xml:space="preserve"> speed limit zones—</w:t>
      </w:r>
    </w:p>
    <w:p w14:paraId="4A4C4219" w14:textId="5B3A54C6" w:rsidR="008B687A" w:rsidRPr="00A27065" w:rsidRDefault="008B687A" w:rsidP="00033490">
      <w:pPr>
        <w:pStyle w:val="Index4"/>
      </w:pPr>
      <w:r w:rsidRPr="00A27065">
        <w:rPr>
          <w:iCs/>
        </w:rPr>
        <w:t>(</w:t>
      </w:r>
      <w:r w:rsidR="00291A92" w:rsidRPr="00A27065">
        <w:rPr>
          <w:i/>
        </w:rPr>
        <w:t>Mr </w:t>
      </w:r>
      <w:r w:rsidRPr="00A27065">
        <w:rPr>
          <w:i/>
        </w:rPr>
        <w:t>Parton</w:t>
      </w:r>
      <w:r w:rsidRPr="00A27065">
        <w:t>, 1286</w:t>
      </w:r>
      <w:r w:rsidR="008770EE">
        <w:t xml:space="preserve"> and 17</w:t>
      </w:r>
      <w:r w:rsidRPr="00A27065">
        <w:t xml:space="preserve"> residents</w:t>
      </w:r>
      <w:r w:rsidRPr="00A27065">
        <w:rPr>
          <w:iCs/>
        </w:rPr>
        <w:t>)</w:t>
      </w:r>
      <w:r w:rsidRPr="00A27065">
        <w:t>, 268</w:t>
      </w:r>
    </w:p>
    <w:p w14:paraId="460E08AB" w14:textId="333B96E0" w:rsidR="00440988" w:rsidRPr="00A27065" w:rsidRDefault="000C48F7" w:rsidP="00033490">
      <w:pPr>
        <w:pStyle w:val="Index4"/>
      </w:pPr>
      <w:r w:rsidRPr="00A27065">
        <w:t>Ministerial response,</w:t>
      </w:r>
      <w:r w:rsidR="00440988" w:rsidRPr="00A27065">
        <w:t xml:space="preserve"> 466</w:t>
      </w:r>
    </w:p>
    <w:p w14:paraId="236F5513" w14:textId="2DAADE6E" w:rsidR="007503FF" w:rsidRPr="00A27065" w:rsidRDefault="007503FF" w:rsidP="007503FF">
      <w:pPr>
        <w:pStyle w:val="Index3"/>
        <w:tabs>
          <w:tab w:val="right" w:leader="dot" w:pos="9318"/>
        </w:tabs>
        <w:rPr>
          <w:noProof/>
        </w:rPr>
      </w:pPr>
      <w:r w:rsidRPr="00A27065">
        <w:rPr>
          <w:noProof/>
        </w:rPr>
        <w:t>Community language schools—Access to free rapid antigen tests for teachers—</w:t>
      </w:r>
    </w:p>
    <w:p w14:paraId="011F824A" w14:textId="77777777" w:rsidR="007503FF" w:rsidRPr="00A27065" w:rsidRDefault="007503FF" w:rsidP="00033490">
      <w:pPr>
        <w:pStyle w:val="Index4"/>
      </w:pPr>
      <w:r w:rsidRPr="00A27065">
        <w:rPr>
          <w:iCs/>
          <w:color w:val="000000"/>
        </w:rPr>
        <w:t>(</w:t>
      </w:r>
      <w:r w:rsidR="00291A92" w:rsidRPr="00A27065">
        <w:rPr>
          <w:i/>
        </w:rPr>
        <w:t>Mr </w:t>
      </w:r>
      <w:r w:rsidRPr="00A27065">
        <w:rPr>
          <w:i/>
        </w:rPr>
        <w:t>Braddock</w:t>
      </w:r>
      <w:r w:rsidRPr="00A27065">
        <w:rPr>
          <w:color w:val="000000"/>
        </w:rPr>
        <w:t>, 57 residents</w:t>
      </w:r>
      <w:r w:rsidRPr="00A27065">
        <w:rPr>
          <w:iCs/>
          <w:color w:val="000000"/>
        </w:rPr>
        <w:t>)</w:t>
      </w:r>
      <w:r w:rsidRPr="00A27065">
        <w:t>, 514</w:t>
      </w:r>
    </w:p>
    <w:p w14:paraId="30D5EFD4" w14:textId="673374F5" w:rsidR="008A3F54" w:rsidRPr="00A27065" w:rsidRDefault="000C48F7" w:rsidP="00033490">
      <w:pPr>
        <w:pStyle w:val="Index4"/>
      </w:pPr>
      <w:r w:rsidRPr="00A27065">
        <w:t>Ministerial response,</w:t>
      </w:r>
      <w:r w:rsidR="008A3F54" w:rsidRPr="00A27065">
        <w:t xml:space="preserve"> 717</w:t>
      </w:r>
    </w:p>
    <w:p w14:paraId="7F1E30DF" w14:textId="77777777" w:rsidR="008119B2" w:rsidRDefault="008119B2" w:rsidP="008119B2">
      <w:pPr>
        <w:pStyle w:val="Index1"/>
        <w:keepNext/>
        <w:tabs>
          <w:tab w:val="right" w:leader="dot" w:pos="9017"/>
        </w:tabs>
      </w:pPr>
      <w:r w:rsidRPr="00AD162C">
        <w:rPr>
          <w:rFonts w:ascii="Calibri" w:hAnsi="Calibri"/>
          <w:b/>
          <w:bCs/>
          <w:noProof/>
        </w:rPr>
        <w:lastRenderedPageBreak/>
        <w:t>Petitions—</w:t>
      </w:r>
      <w:r w:rsidRPr="00AD162C">
        <w:rPr>
          <w:rFonts w:ascii="Calibri" w:hAnsi="Calibri"/>
          <w:b/>
          <w:bCs/>
        </w:rPr>
        <w:t>Presented</w:t>
      </w:r>
      <w:r w:rsidRPr="00AD162C">
        <w:rPr>
          <w:rFonts w:ascii="Calibri" w:hAnsi="Calibri"/>
        </w:rPr>
        <w:t>—</w:t>
      </w:r>
      <w:r w:rsidRPr="00AD162C">
        <w:rPr>
          <w:rFonts w:ascii="Calibri" w:hAnsi="Calibri"/>
          <w:i/>
          <w:iCs/>
        </w:rPr>
        <w:t>continued</w:t>
      </w:r>
    </w:p>
    <w:p w14:paraId="5045370A" w14:textId="77777777" w:rsidR="00DA2F9A" w:rsidRDefault="00DA2F9A" w:rsidP="008119B2">
      <w:pPr>
        <w:pStyle w:val="Index3"/>
        <w:keepNext/>
        <w:tabs>
          <w:tab w:val="right" w:leader="dot" w:pos="7645"/>
        </w:tabs>
        <w:rPr>
          <w:noProof/>
        </w:rPr>
      </w:pPr>
      <w:r w:rsidRPr="00547B07">
        <w:rPr>
          <w:noProof/>
        </w:rPr>
        <w:t>Cook—</w:t>
      </w:r>
    </w:p>
    <w:p w14:paraId="0A5D5A79" w14:textId="625AFE89" w:rsidR="00DA2F9A" w:rsidRDefault="00DA2F9A" w:rsidP="008119B2">
      <w:pPr>
        <w:pStyle w:val="Index4"/>
        <w:keepNext/>
      </w:pPr>
      <w:r>
        <w:t>A</w:t>
      </w:r>
      <w:r w:rsidRPr="007D7B48">
        <w:t>nd Macquarie—Upgrade to the C5 cycle path and other active travel measures</w:t>
      </w:r>
      <w:r w:rsidRPr="007D7B48">
        <w:rPr>
          <w:spacing w:val="-2"/>
        </w:rPr>
        <w:t>—</w:t>
      </w:r>
    </w:p>
    <w:p w14:paraId="3A647BAB" w14:textId="77777777" w:rsidR="00DA2F9A" w:rsidRDefault="00DA2F9A" w:rsidP="008119B2">
      <w:pPr>
        <w:pStyle w:val="Index5"/>
        <w:keepNext/>
      </w:pPr>
      <w:r w:rsidRPr="007D7B48">
        <w:rPr>
          <w:iCs/>
        </w:rPr>
        <w:t>(</w:t>
      </w:r>
      <w:r w:rsidRPr="007D7B48">
        <w:rPr>
          <w:i/>
        </w:rPr>
        <w:t>Ms Clay</w:t>
      </w:r>
      <w:r w:rsidRPr="007D7B48">
        <w:t>, 87 residents</w:t>
      </w:r>
      <w:r w:rsidRPr="007D7B48">
        <w:rPr>
          <w:iCs/>
        </w:rPr>
        <w:t>)</w:t>
      </w:r>
      <w:r>
        <w:t>, 2075</w:t>
      </w:r>
    </w:p>
    <w:p w14:paraId="709C136E" w14:textId="77777777" w:rsidR="00DA2F9A" w:rsidRDefault="00DA2F9A" w:rsidP="008119B2">
      <w:pPr>
        <w:pStyle w:val="Index4"/>
        <w:keepNext/>
      </w:pPr>
      <w:r w:rsidRPr="00547B07">
        <w:t>Lyttleton Circuit and Teague Street neighbourhood playgrounds—Improvements—</w:t>
      </w:r>
    </w:p>
    <w:p w14:paraId="16F27243" w14:textId="77777777" w:rsidR="00DA2F9A" w:rsidRDefault="00DA2F9A" w:rsidP="008119B2">
      <w:pPr>
        <w:pStyle w:val="Index5"/>
        <w:keepNext/>
      </w:pPr>
      <w:r w:rsidRPr="00547B07">
        <w:rPr>
          <w:iCs/>
          <w:color w:val="000000"/>
        </w:rPr>
        <w:t>(</w:t>
      </w:r>
      <w:r w:rsidRPr="00547B07">
        <w:rPr>
          <w:i/>
        </w:rPr>
        <w:t>Mrs Kikkert</w:t>
      </w:r>
      <w:r w:rsidRPr="00547B07">
        <w:rPr>
          <w:color w:val="000000"/>
        </w:rPr>
        <w:t>, 58 residents</w:t>
      </w:r>
      <w:r w:rsidRPr="00547B07">
        <w:rPr>
          <w:iCs/>
          <w:color w:val="000000"/>
        </w:rPr>
        <w:t>)</w:t>
      </w:r>
      <w:r>
        <w:t>, 2088</w:t>
      </w:r>
    </w:p>
    <w:p w14:paraId="0DA1B12B" w14:textId="77777777" w:rsidR="001A3FFE" w:rsidRDefault="008B687A" w:rsidP="00537382">
      <w:pPr>
        <w:pStyle w:val="Index3"/>
        <w:keepNext/>
        <w:rPr>
          <w:noProof/>
        </w:rPr>
      </w:pPr>
      <w:r w:rsidRPr="00A27065">
        <w:rPr>
          <w:noProof/>
        </w:rPr>
        <w:t>Coombs—</w:t>
      </w:r>
    </w:p>
    <w:p w14:paraId="1A5E7288" w14:textId="27AF5D79" w:rsidR="008B687A" w:rsidRPr="00A27065" w:rsidRDefault="008B687A" w:rsidP="00033490">
      <w:pPr>
        <w:pStyle w:val="Index4"/>
      </w:pPr>
      <w:r w:rsidRPr="00A27065">
        <w:t>Increased police presence—</w:t>
      </w:r>
    </w:p>
    <w:p w14:paraId="345C9A92" w14:textId="77777777" w:rsidR="008B687A" w:rsidRPr="00A27065" w:rsidRDefault="008B687A" w:rsidP="001A3FFE">
      <w:pPr>
        <w:pStyle w:val="Index5"/>
      </w:pPr>
      <w:r w:rsidRPr="00A27065">
        <w:rPr>
          <w:iCs/>
        </w:rPr>
        <w:t>(</w:t>
      </w:r>
      <w:r w:rsidR="00291A92" w:rsidRPr="00A27065">
        <w:rPr>
          <w:i/>
        </w:rPr>
        <w:t>Mrs </w:t>
      </w:r>
      <w:r w:rsidRPr="00A27065">
        <w:rPr>
          <w:i/>
        </w:rPr>
        <w:t>Jones</w:t>
      </w:r>
      <w:r w:rsidRPr="00A27065">
        <w:t>, 179 residents</w:t>
      </w:r>
      <w:r w:rsidRPr="00A27065">
        <w:rPr>
          <w:iCs/>
        </w:rPr>
        <w:t>)</w:t>
      </w:r>
      <w:r w:rsidRPr="00A27065">
        <w:t>, 371</w:t>
      </w:r>
    </w:p>
    <w:p w14:paraId="5FA295FC" w14:textId="14624187" w:rsidR="007503FF" w:rsidRPr="00A27065" w:rsidRDefault="000C48F7" w:rsidP="001A3FFE">
      <w:pPr>
        <w:pStyle w:val="Index5"/>
      </w:pPr>
      <w:r w:rsidRPr="00AD162C">
        <w:rPr>
          <w:bCs/>
        </w:rPr>
        <w:t>Ministerial response</w:t>
      </w:r>
      <w:r w:rsidR="007503FF" w:rsidRPr="00A27065">
        <w:t>, 514</w:t>
      </w:r>
    </w:p>
    <w:p w14:paraId="0F1679AB" w14:textId="00F3F580" w:rsidR="001A3FFE" w:rsidRDefault="001A3FFE" w:rsidP="00033490">
      <w:pPr>
        <w:pStyle w:val="Index4"/>
      </w:pPr>
      <w:r w:rsidRPr="00E672F5">
        <w:t>Ruth Park Playground—Toilet facilities—</w:t>
      </w:r>
    </w:p>
    <w:p w14:paraId="6C464DB1" w14:textId="77777777" w:rsidR="001A3FFE" w:rsidRDefault="001A3FFE" w:rsidP="001A3FFE">
      <w:pPr>
        <w:pStyle w:val="Index5"/>
        <w:rPr>
          <w:noProof/>
        </w:rPr>
      </w:pPr>
      <w:r w:rsidRPr="00E672F5">
        <w:rPr>
          <w:iCs/>
          <w:noProof/>
          <w:color w:val="000000"/>
        </w:rPr>
        <w:t>(</w:t>
      </w:r>
      <w:r w:rsidRPr="00E672F5">
        <w:rPr>
          <w:i/>
          <w:noProof/>
        </w:rPr>
        <w:t>Dr Paterson</w:t>
      </w:r>
      <w:r w:rsidRPr="00E672F5">
        <w:rPr>
          <w:noProof/>
          <w:color w:val="000000"/>
        </w:rPr>
        <w:t>, 332 residents</w:t>
      </w:r>
      <w:r w:rsidRPr="00E672F5">
        <w:rPr>
          <w:iCs/>
          <w:noProof/>
          <w:color w:val="000000"/>
        </w:rPr>
        <w:t>)</w:t>
      </w:r>
      <w:r>
        <w:rPr>
          <w:noProof/>
        </w:rPr>
        <w:t>, 1692</w:t>
      </w:r>
    </w:p>
    <w:p w14:paraId="74A87F8E" w14:textId="77777777" w:rsidR="00973384" w:rsidRDefault="00973384" w:rsidP="00973384">
      <w:pPr>
        <w:pStyle w:val="Index5"/>
        <w:tabs>
          <w:tab w:val="right" w:leader="dot" w:pos="7786"/>
        </w:tabs>
        <w:rPr>
          <w:noProof/>
        </w:rPr>
      </w:pPr>
      <w:r w:rsidRPr="00AD162C">
        <w:rPr>
          <w:rFonts w:ascii="Calibri" w:hAnsi="Calibri"/>
          <w:bCs/>
          <w:noProof/>
        </w:rPr>
        <w:t>Ministerial response</w:t>
      </w:r>
      <w:r>
        <w:rPr>
          <w:noProof/>
        </w:rPr>
        <w:t>, 1910</w:t>
      </w:r>
    </w:p>
    <w:p w14:paraId="1DED6B43" w14:textId="77777777" w:rsidR="00512575" w:rsidRDefault="00512575" w:rsidP="00512575">
      <w:pPr>
        <w:pStyle w:val="Index3"/>
        <w:tabs>
          <w:tab w:val="right" w:leader="dot" w:pos="9316"/>
        </w:tabs>
        <w:rPr>
          <w:noProof/>
        </w:rPr>
      </w:pPr>
      <w:r w:rsidRPr="00A57A99">
        <w:rPr>
          <w:i/>
          <w:iCs/>
          <w:noProof/>
        </w:rPr>
        <w:t>Crimes (Sentencing) Act 2005</w:t>
      </w:r>
      <w:r>
        <w:rPr>
          <w:noProof/>
        </w:rPr>
        <w:t>—</w:t>
      </w:r>
      <w:r w:rsidRPr="00A57A99">
        <w:rPr>
          <w:noProof/>
        </w:rPr>
        <w:t>Sentencing procedure of child sexual abuse cases—Amendment to remove good character references—</w:t>
      </w:r>
    </w:p>
    <w:p w14:paraId="38389FF7" w14:textId="77777777" w:rsidR="00512575" w:rsidRDefault="00512575" w:rsidP="00AD162C">
      <w:pPr>
        <w:pStyle w:val="Index4"/>
        <w:ind w:left="1145"/>
      </w:pPr>
      <w:r w:rsidRPr="00A57A99">
        <w:rPr>
          <w:iCs/>
          <w:color w:val="000000"/>
        </w:rPr>
        <w:t>(</w:t>
      </w:r>
      <w:r w:rsidRPr="00A57A99">
        <w:rPr>
          <w:i/>
        </w:rPr>
        <w:t>Mr Braddock</w:t>
      </w:r>
      <w:r w:rsidRPr="00A57A99">
        <w:rPr>
          <w:color w:val="000000"/>
        </w:rPr>
        <w:t>, 567 residents</w:t>
      </w:r>
      <w:r w:rsidRPr="00A57A99">
        <w:rPr>
          <w:iCs/>
          <w:color w:val="000000"/>
        </w:rPr>
        <w:t>)</w:t>
      </w:r>
      <w:r>
        <w:t>, 1643</w:t>
      </w:r>
    </w:p>
    <w:p w14:paraId="290CB922" w14:textId="77777777" w:rsidR="00796478" w:rsidRDefault="00796478" w:rsidP="00AD162C">
      <w:pPr>
        <w:pStyle w:val="Index4"/>
        <w:ind w:left="1145"/>
      </w:pPr>
      <w:r w:rsidRPr="00796478">
        <w:t>Ministerial response,</w:t>
      </w:r>
      <w:r>
        <w:t xml:space="preserve"> 1780</w:t>
      </w:r>
    </w:p>
    <w:p w14:paraId="7B60DCEA" w14:textId="6E2F5640" w:rsidR="008B687A" w:rsidRPr="00A27065" w:rsidRDefault="008B687A" w:rsidP="008B687A">
      <w:pPr>
        <w:pStyle w:val="Index3"/>
        <w:rPr>
          <w:noProof/>
        </w:rPr>
      </w:pPr>
      <w:r w:rsidRPr="00A27065">
        <w:rPr>
          <w:noProof/>
        </w:rPr>
        <w:t>Domestic Animal Services—</w:t>
      </w:r>
    </w:p>
    <w:p w14:paraId="4E0808F9" w14:textId="77777777" w:rsidR="008B687A" w:rsidRPr="00A27065" w:rsidRDefault="008B687A" w:rsidP="00033490">
      <w:pPr>
        <w:pStyle w:val="Index4"/>
      </w:pPr>
      <w:r w:rsidRPr="00A27065">
        <w:rPr>
          <w:iCs/>
        </w:rPr>
        <w:t>(</w:t>
      </w:r>
      <w:r w:rsidR="00291A92" w:rsidRPr="00A27065">
        <w:rPr>
          <w:i/>
        </w:rPr>
        <w:t>Ms </w:t>
      </w:r>
      <w:r w:rsidRPr="00A27065">
        <w:rPr>
          <w:i/>
        </w:rPr>
        <w:t>Lawder</w:t>
      </w:r>
      <w:r w:rsidRPr="00A27065">
        <w:t>, 114 residents</w:t>
      </w:r>
      <w:r w:rsidRPr="00A27065">
        <w:rPr>
          <w:iCs/>
        </w:rPr>
        <w:t>)</w:t>
      </w:r>
      <w:r w:rsidRPr="00A27065">
        <w:t>, 268</w:t>
      </w:r>
    </w:p>
    <w:p w14:paraId="254D1DFD" w14:textId="48109652" w:rsidR="00440988" w:rsidRPr="00A27065" w:rsidRDefault="000C48F7" w:rsidP="00033490">
      <w:pPr>
        <w:pStyle w:val="Index4"/>
      </w:pPr>
      <w:r w:rsidRPr="00A27065">
        <w:t>Ministerial response,</w:t>
      </w:r>
      <w:r w:rsidR="00440988" w:rsidRPr="00A27065">
        <w:t xml:space="preserve"> 466</w:t>
      </w:r>
    </w:p>
    <w:p w14:paraId="5D0379E9" w14:textId="47FA1096" w:rsidR="00084E7A" w:rsidRPr="00A27065" w:rsidRDefault="00084E7A" w:rsidP="004E1BDD">
      <w:pPr>
        <w:pStyle w:val="Index3"/>
        <w:keepNext/>
        <w:tabs>
          <w:tab w:val="right" w:leader="dot" w:pos="9318"/>
        </w:tabs>
        <w:rPr>
          <w:noProof/>
        </w:rPr>
      </w:pPr>
      <w:r w:rsidRPr="00A27065">
        <w:rPr>
          <w:noProof/>
        </w:rPr>
        <w:t>Downer—Appropriate trees for Brad</w:t>
      </w:r>
      <w:r w:rsidR="00EF6D42" w:rsidRPr="00A27065">
        <w:rPr>
          <w:noProof/>
        </w:rPr>
        <w:t>field</w:t>
      </w:r>
      <w:r w:rsidRPr="00A27065">
        <w:rPr>
          <w:noProof/>
        </w:rPr>
        <w:t xml:space="preserve"> Street—</w:t>
      </w:r>
    </w:p>
    <w:p w14:paraId="23BD22C9" w14:textId="229F8630" w:rsidR="00084E7A" w:rsidRPr="00A27065" w:rsidRDefault="00084E7A" w:rsidP="00033490">
      <w:pPr>
        <w:pStyle w:val="Index4"/>
      </w:pPr>
      <w:r w:rsidRPr="00A27065">
        <w:rPr>
          <w:iCs/>
        </w:rPr>
        <w:t>(</w:t>
      </w:r>
      <w:r w:rsidRPr="00A27065">
        <w:rPr>
          <w:i/>
        </w:rPr>
        <w:t>Ms Lee</w:t>
      </w:r>
      <w:r w:rsidRPr="00A27065">
        <w:t xml:space="preserve">, 322 </w:t>
      </w:r>
      <w:r w:rsidR="008770EE">
        <w:t xml:space="preserve">and 266 </w:t>
      </w:r>
      <w:r w:rsidRPr="00A27065">
        <w:t>residents</w:t>
      </w:r>
      <w:r w:rsidRPr="00A27065">
        <w:rPr>
          <w:iCs/>
        </w:rPr>
        <w:t>)</w:t>
      </w:r>
      <w:r w:rsidRPr="00A27065">
        <w:t>, 920</w:t>
      </w:r>
    </w:p>
    <w:p w14:paraId="1702BDB8" w14:textId="2193E523" w:rsidR="005F5A22" w:rsidRPr="00A27065" w:rsidRDefault="000C48F7" w:rsidP="00033490">
      <w:pPr>
        <w:pStyle w:val="Index4"/>
      </w:pPr>
      <w:r w:rsidRPr="00A27065">
        <w:t>Ministerial response,</w:t>
      </w:r>
      <w:r w:rsidR="005F5A22" w:rsidRPr="00A27065">
        <w:t xml:space="preserve"> 1043</w:t>
      </w:r>
    </w:p>
    <w:p w14:paraId="1A842B1C" w14:textId="77777777" w:rsidR="008B687A" w:rsidRPr="00A27065" w:rsidRDefault="008B687A" w:rsidP="00D23F46">
      <w:pPr>
        <w:pStyle w:val="Index3"/>
        <w:keepNext/>
        <w:rPr>
          <w:noProof/>
        </w:rPr>
      </w:pPr>
      <w:r w:rsidRPr="00A27065">
        <w:rPr>
          <w:noProof/>
        </w:rPr>
        <w:t xml:space="preserve">Draft Variation </w:t>
      </w:r>
      <w:r w:rsidR="006176D6" w:rsidRPr="00A27065">
        <w:rPr>
          <w:noProof/>
        </w:rPr>
        <w:t>No </w:t>
      </w:r>
      <w:r w:rsidRPr="00A27065">
        <w:rPr>
          <w:noProof/>
        </w:rPr>
        <w:t>375 to the Territory Plan—Manor House—Griffith—</w:t>
      </w:r>
    </w:p>
    <w:p w14:paraId="5B768D7D" w14:textId="77777777" w:rsidR="008B687A" w:rsidRPr="00A27065" w:rsidRDefault="008B687A" w:rsidP="00033490">
      <w:pPr>
        <w:pStyle w:val="Index4"/>
      </w:pPr>
      <w:r w:rsidRPr="00A27065">
        <w:rPr>
          <w:iCs/>
        </w:rPr>
        <w:t>(</w:t>
      </w:r>
      <w:r w:rsidR="00291A92" w:rsidRPr="00A27065">
        <w:rPr>
          <w:i/>
        </w:rPr>
        <w:t>Ms </w:t>
      </w:r>
      <w:r w:rsidRPr="00A27065">
        <w:rPr>
          <w:i/>
        </w:rPr>
        <w:t>Lee</w:t>
      </w:r>
      <w:r w:rsidRPr="00A27065">
        <w:t>, 516 residents</w:t>
      </w:r>
      <w:r w:rsidRPr="00A27065">
        <w:rPr>
          <w:iCs/>
        </w:rPr>
        <w:t>)</w:t>
      </w:r>
      <w:r w:rsidRPr="00A27065">
        <w:t>, 232</w:t>
      </w:r>
    </w:p>
    <w:p w14:paraId="6E1ED6B7" w14:textId="5C86080E" w:rsidR="008B687A" w:rsidRPr="00A27065" w:rsidRDefault="000C48F7" w:rsidP="00033490">
      <w:pPr>
        <w:pStyle w:val="Index4"/>
      </w:pPr>
      <w:r w:rsidRPr="00A27065">
        <w:t>Ministerial response,</w:t>
      </w:r>
      <w:r w:rsidR="008B687A" w:rsidRPr="00A27065">
        <w:t xml:space="preserve"> 388</w:t>
      </w:r>
    </w:p>
    <w:p w14:paraId="3020104F" w14:textId="0783772D" w:rsidR="008B687A" w:rsidRPr="00A27065" w:rsidRDefault="008B687A" w:rsidP="008B687A">
      <w:pPr>
        <w:pStyle w:val="Index3"/>
        <w:rPr>
          <w:noProof/>
        </w:rPr>
      </w:pPr>
      <w:r w:rsidRPr="00A27065">
        <w:rPr>
          <w:noProof/>
        </w:rPr>
        <w:t>Drake-Brockman Drive and Southern Cross Drive—Improvements to cycling lanes</w:t>
      </w:r>
      <w:r w:rsidR="000C2E6F" w:rsidRPr="00A27065">
        <w:rPr>
          <w:noProof/>
        </w:rPr>
        <w:t>—</w:t>
      </w:r>
    </w:p>
    <w:p w14:paraId="591E7AD8" w14:textId="77777777" w:rsidR="008B687A" w:rsidRPr="00A27065" w:rsidRDefault="008B687A" w:rsidP="00033490">
      <w:pPr>
        <w:pStyle w:val="Index4"/>
      </w:pPr>
      <w:r w:rsidRPr="00A27065">
        <w:rPr>
          <w:iCs/>
          <w:color w:val="000000"/>
        </w:rPr>
        <w:t>(</w:t>
      </w:r>
      <w:r w:rsidR="00291A92" w:rsidRPr="00A27065">
        <w:rPr>
          <w:i/>
        </w:rPr>
        <w:t>Mrs </w:t>
      </w:r>
      <w:r w:rsidRPr="00A27065">
        <w:rPr>
          <w:i/>
        </w:rPr>
        <w:t>Kikkert</w:t>
      </w:r>
      <w:r w:rsidRPr="00A27065">
        <w:rPr>
          <w:color w:val="000000"/>
        </w:rPr>
        <w:t>, 21 residents</w:t>
      </w:r>
      <w:r w:rsidRPr="00A27065">
        <w:rPr>
          <w:iCs/>
          <w:color w:val="000000"/>
        </w:rPr>
        <w:t>)</w:t>
      </w:r>
      <w:r w:rsidRPr="00A27065">
        <w:t>, 269</w:t>
      </w:r>
    </w:p>
    <w:p w14:paraId="015B89A3" w14:textId="6D90BAB9" w:rsidR="00440988" w:rsidRPr="00A27065" w:rsidRDefault="000C48F7" w:rsidP="00033490">
      <w:pPr>
        <w:pStyle w:val="Index4"/>
      </w:pPr>
      <w:r w:rsidRPr="00A27065">
        <w:t>Minist</w:t>
      </w:r>
      <w:r w:rsidR="00421887" w:rsidRPr="00A27065">
        <w:t>e</w:t>
      </w:r>
      <w:r w:rsidRPr="00A27065">
        <w:t>rial response</w:t>
      </w:r>
      <w:r w:rsidR="00440988" w:rsidRPr="00A27065">
        <w:t>, 466</w:t>
      </w:r>
    </w:p>
    <w:p w14:paraId="2FBBEB89" w14:textId="77777777" w:rsidR="005029D7" w:rsidRPr="00A27065" w:rsidRDefault="005029D7" w:rsidP="008B687A">
      <w:pPr>
        <w:pStyle w:val="Index3"/>
        <w:rPr>
          <w:noProof/>
        </w:rPr>
      </w:pPr>
      <w:r w:rsidRPr="00A27065">
        <w:rPr>
          <w:noProof/>
        </w:rPr>
        <w:t>Drugs of Dependence (Personal Use) Amendment Bill 2021—Objection—</w:t>
      </w:r>
    </w:p>
    <w:p w14:paraId="5747BEE3" w14:textId="77777777" w:rsidR="005029D7" w:rsidRPr="00A27065" w:rsidRDefault="005029D7" w:rsidP="00033490">
      <w:pPr>
        <w:pStyle w:val="Index4"/>
      </w:pPr>
      <w:r w:rsidRPr="00A27065">
        <w:rPr>
          <w:iCs/>
        </w:rPr>
        <w:t>(</w:t>
      </w:r>
      <w:r w:rsidRPr="00A27065">
        <w:rPr>
          <w:i/>
        </w:rPr>
        <w:t>Mr Hanson</w:t>
      </w:r>
      <w:r w:rsidRPr="00A27065">
        <w:t>, 361 residents</w:t>
      </w:r>
      <w:r w:rsidRPr="00A27065">
        <w:rPr>
          <w:iCs/>
        </w:rPr>
        <w:t>)</w:t>
      </w:r>
      <w:r w:rsidRPr="00A27065">
        <w:t>, 732</w:t>
      </w:r>
    </w:p>
    <w:p w14:paraId="724DFDDE" w14:textId="6D04686F" w:rsidR="00BE0AD2" w:rsidRPr="00A27065" w:rsidRDefault="000C48F7" w:rsidP="00033490">
      <w:pPr>
        <w:pStyle w:val="Index4"/>
      </w:pPr>
      <w:r w:rsidRPr="00A27065">
        <w:t>Ministerial response,</w:t>
      </w:r>
      <w:r w:rsidR="00BE0AD2" w:rsidRPr="00A27065">
        <w:t xml:space="preserve"> 822</w:t>
      </w:r>
    </w:p>
    <w:p w14:paraId="7672E0D1" w14:textId="77777777" w:rsidR="008B687A" w:rsidRPr="00A27065" w:rsidRDefault="008B687A" w:rsidP="008B687A">
      <w:pPr>
        <w:pStyle w:val="Index3"/>
        <w:rPr>
          <w:noProof/>
        </w:rPr>
      </w:pPr>
      <w:r w:rsidRPr="00A27065">
        <w:rPr>
          <w:noProof/>
        </w:rPr>
        <w:t>East Belconnen—Investment in cricket infrastructure—</w:t>
      </w:r>
    </w:p>
    <w:p w14:paraId="3027AC0F" w14:textId="77777777" w:rsidR="008B687A" w:rsidRPr="00A27065" w:rsidRDefault="008B687A" w:rsidP="00033490">
      <w:pPr>
        <w:pStyle w:val="Index4"/>
      </w:pPr>
      <w:r w:rsidRPr="00A27065">
        <w:rPr>
          <w:iCs/>
        </w:rPr>
        <w:t>(</w:t>
      </w:r>
      <w:r w:rsidR="00291A92" w:rsidRPr="00A27065">
        <w:rPr>
          <w:i/>
        </w:rPr>
        <w:t>Ms </w:t>
      </w:r>
      <w:r w:rsidRPr="00A27065">
        <w:rPr>
          <w:i/>
        </w:rPr>
        <w:t>Clay</w:t>
      </w:r>
      <w:r w:rsidRPr="00A27065">
        <w:t>, 378 residents</w:t>
      </w:r>
      <w:r w:rsidRPr="00A27065">
        <w:rPr>
          <w:iCs/>
        </w:rPr>
        <w:t>)</w:t>
      </w:r>
      <w:r w:rsidRPr="00A27065">
        <w:t>, 448</w:t>
      </w:r>
    </w:p>
    <w:p w14:paraId="7D009848" w14:textId="3DD64278" w:rsidR="007503FF" w:rsidRPr="00A27065" w:rsidRDefault="000C48F7" w:rsidP="00033490">
      <w:pPr>
        <w:pStyle w:val="Index4"/>
      </w:pPr>
      <w:r w:rsidRPr="00A27065">
        <w:t>Ministerial response,</w:t>
      </w:r>
      <w:r w:rsidR="007503FF" w:rsidRPr="00A27065">
        <w:t>514</w:t>
      </w:r>
    </w:p>
    <w:p w14:paraId="1ADF0462" w14:textId="77777777" w:rsidR="008B687A" w:rsidRPr="00A27065" w:rsidRDefault="008B687A" w:rsidP="008B687A">
      <w:pPr>
        <w:pStyle w:val="Index3"/>
        <w:rPr>
          <w:noProof/>
        </w:rPr>
      </w:pPr>
      <w:r w:rsidRPr="00A27065">
        <w:rPr>
          <w:noProof/>
        </w:rPr>
        <w:t>Eating Disorder Position Statement—</w:t>
      </w:r>
    </w:p>
    <w:p w14:paraId="78B7F1C0" w14:textId="77777777" w:rsidR="008B687A" w:rsidRPr="00A27065" w:rsidRDefault="008B687A" w:rsidP="00033490">
      <w:pPr>
        <w:pStyle w:val="Index4"/>
      </w:pPr>
      <w:r w:rsidRPr="00A27065">
        <w:rPr>
          <w:iCs/>
        </w:rPr>
        <w:t>(</w:t>
      </w:r>
      <w:r w:rsidRPr="00A27065">
        <w:rPr>
          <w:i/>
        </w:rPr>
        <w:t>Dr Paterson</w:t>
      </w:r>
      <w:r w:rsidRPr="00A27065">
        <w:t>, 741 residents</w:t>
      </w:r>
      <w:r w:rsidRPr="00A27065">
        <w:rPr>
          <w:iCs/>
        </w:rPr>
        <w:t>)</w:t>
      </w:r>
      <w:r w:rsidRPr="00A27065">
        <w:t>, 421</w:t>
      </w:r>
    </w:p>
    <w:p w14:paraId="43C23DE6" w14:textId="439BB006" w:rsidR="007503FF" w:rsidRPr="00A27065" w:rsidRDefault="000C48F7" w:rsidP="00033490">
      <w:pPr>
        <w:pStyle w:val="Index4"/>
      </w:pPr>
      <w:r w:rsidRPr="00A27065">
        <w:t>Ministerial response,</w:t>
      </w:r>
      <w:r w:rsidR="007503FF" w:rsidRPr="00A27065">
        <w:t xml:space="preserve"> 514</w:t>
      </w:r>
    </w:p>
    <w:p w14:paraId="645CBE35" w14:textId="77777777" w:rsidR="00DA2F9A" w:rsidRDefault="00DA2F9A" w:rsidP="00DA2F9A">
      <w:pPr>
        <w:pStyle w:val="Index3"/>
        <w:tabs>
          <w:tab w:val="right" w:leader="dot" w:pos="7645"/>
        </w:tabs>
        <w:rPr>
          <w:noProof/>
        </w:rPr>
      </w:pPr>
      <w:r w:rsidRPr="00547B07">
        <w:rPr>
          <w:i/>
          <w:iCs/>
          <w:noProof/>
          <w:spacing w:val="-2"/>
        </w:rPr>
        <w:t>Electoral Act 1992</w:t>
      </w:r>
      <w:r w:rsidRPr="00547B07">
        <w:rPr>
          <w:noProof/>
          <w:spacing w:val="-2"/>
        </w:rPr>
        <w:t>—Amendment to lower the voting age to 16 years old—</w:t>
      </w:r>
    </w:p>
    <w:p w14:paraId="54F9DD3B" w14:textId="77777777" w:rsidR="00DA2F9A" w:rsidRDefault="00DA2F9A" w:rsidP="00033490">
      <w:pPr>
        <w:pStyle w:val="Index4"/>
      </w:pPr>
      <w:r w:rsidRPr="00547B07">
        <w:rPr>
          <w:iCs/>
          <w:color w:val="000000"/>
        </w:rPr>
        <w:t>(</w:t>
      </w:r>
      <w:r w:rsidRPr="00547B07">
        <w:rPr>
          <w:i/>
        </w:rPr>
        <w:t>Mr Pettersson</w:t>
      </w:r>
      <w:r w:rsidRPr="00547B07">
        <w:rPr>
          <w:color w:val="000000"/>
        </w:rPr>
        <w:t>, 120 residents</w:t>
      </w:r>
      <w:r w:rsidRPr="00547B07">
        <w:rPr>
          <w:iCs/>
          <w:color w:val="000000"/>
        </w:rPr>
        <w:t>)</w:t>
      </w:r>
      <w:r>
        <w:t>, 2088</w:t>
      </w:r>
    </w:p>
    <w:p w14:paraId="0DCD70CE" w14:textId="77777777" w:rsidR="008B687A" w:rsidRPr="00A27065" w:rsidRDefault="008B687A" w:rsidP="00EF15D4">
      <w:pPr>
        <w:pStyle w:val="Index3"/>
        <w:keepNext/>
        <w:rPr>
          <w:noProof/>
        </w:rPr>
      </w:pPr>
      <w:r w:rsidRPr="00A27065">
        <w:rPr>
          <w:noProof/>
        </w:rPr>
        <w:t>Fadden Hills Pond playground—Improvements—</w:t>
      </w:r>
    </w:p>
    <w:p w14:paraId="06AC452C" w14:textId="2CA097CC" w:rsidR="008B687A" w:rsidRPr="00A27065" w:rsidRDefault="008B687A" w:rsidP="00033490">
      <w:pPr>
        <w:pStyle w:val="Index4"/>
      </w:pPr>
      <w:r w:rsidRPr="00A27065">
        <w:rPr>
          <w:iCs/>
        </w:rPr>
        <w:t>(</w:t>
      </w:r>
      <w:r w:rsidR="00291A92" w:rsidRPr="00A27065">
        <w:rPr>
          <w:i/>
        </w:rPr>
        <w:t>Ms </w:t>
      </w:r>
      <w:r w:rsidRPr="00A27065">
        <w:rPr>
          <w:i/>
        </w:rPr>
        <w:t>Lawder</w:t>
      </w:r>
      <w:r w:rsidRPr="00A27065">
        <w:t>, 52 residents</w:t>
      </w:r>
      <w:r w:rsidRPr="00A27065">
        <w:rPr>
          <w:iCs/>
        </w:rPr>
        <w:t>)</w:t>
      </w:r>
      <w:r w:rsidRPr="00A27065">
        <w:t>, 346</w:t>
      </w:r>
    </w:p>
    <w:p w14:paraId="19E66D9F" w14:textId="699030C2" w:rsidR="00440988" w:rsidRPr="00A27065" w:rsidRDefault="000C48F7" w:rsidP="00033490">
      <w:pPr>
        <w:pStyle w:val="Index4"/>
      </w:pPr>
      <w:r w:rsidRPr="00A27065">
        <w:t>Ministerial response,</w:t>
      </w:r>
      <w:r w:rsidR="00440988" w:rsidRPr="00A27065">
        <w:t xml:space="preserve"> 466</w:t>
      </w:r>
    </w:p>
    <w:p w14:paraId="38082EED" w14:textId="77777777" w:rsidR="008B687A" w:rsidRPr="00A27065" w:rsidRDefault="008B687A" w:rsidP="008B687A">
      <w:pPr>
        <w:pStyle w:val="Index3"/>
        <w:rPr>
          <w:noProof/>
        </w:rPr>
      </w:pPr>
      <w:r w:rsidRPr="00A27065">
        <w:rPr>
          <w:noProof/>
        </w:rPr>
        <w:t>Federal income support—</w:t>
      </w:r>
    </w:p>
    <w:p w14:paraId="2CFCFC7C" w14:textId="77777777" w:rsidR="008B687A" w:rsidRPr="00A27065" w:rsidRDefault="008B687A" w:rsidP="00033490">
      <w:pPr>
        <w:pStyle w:val="Index4"/>
      </w:pPr>
      <w:r w:rsidRPr="00A27065">
        <w:rPr>
          <w:iCs/>
        </w:rPr>
        <w:t>(</w:t>
      </w:r>
      <w:r w:rsidR="00291A92" w:rsidRPr="00A27065">
        <w:rPr>
          <w:i/>
        </w:rPr>
        <w:t>Mr </w:t>
      </w:r>
      <w:r w:rsidRPr="00A27065">
        <w:rPr>
          <w:i/>
        </w:rPr>
        <w:t>Braddock</w:t>
      </w:r>
      <w:r w:rsidRPr="00A27065">
        <w:t>, 588 residents</w:t>
      </w:r>
      <w:r w:rsidRPr="00A27065">
        <w:rPr>
          <w:iCs/>
        </w:rPr>
        <w:t>)</w:t>
      </w:r>
      <w:r w:rsidRPr="00A27065">
        <w:t>, 269</w:t>
      </w:r>
    </w:p>
    <w:p w14:paraId="006EF858" w14:textId="43ED42E8" w:rsidR="00440988" w:rsidRPr="00A27065" w:rsidRDefault="000C48F7" w:rsidP="00033490">
      <w:pPr>
        <w:pStyle w:val="Index4"/>
      </w:pPr>
      <w:r w:rsidRPr="00A27065">
        <w:t>Ministerial response,</w:t>
      </w:r>
      <w:r w:rsidR="00440988" w:rsidRPr="00A27065">
        <w:t xml:space="preserve"> 466</w:t>
      </w:r>
    </w:p>
    <w:p w14:paraId="0C086692" w14:textId="77777777" w:rsidR="008119B2" w:rsidRDefault="008119B2" w:rsidP="008119B2">
      <w:pPr>
        <w:pStyle w:val="Index1"/>
        <w:keepNext/>
        <w:tabs>
          <w:tab w:val="right" w:leader="dot" w:pos="9017"/>
        </w:tabs>
      </w:pPr>
      <w:r w:rsidRPr="00AD162C">
        <w:rPr>
          <w:rFonts w:ascii="Calibri" w:hAnsi="Calibri"/>
          <w:b/>
          <w:bCs/>
          <w:noProof/>
        </w:rPr>
        <w:lastRenderedPageBreak/>
        <w:t>Petitions—</w:t>
      </w:r>
      <w:r w:rsidRPr="00AD162C">
        <w:rPr>
          <w:rFonts w:ascii="Calibri" w:hAnsi="Calibri"/>
          <w:b/>
          <w:bCs/>
        </w:rPr>
        <w:t>Presented</w:t>
      </w:r>
      <w:r w:rsidRPr="00AD162C">
        <w:rPr>
          <w:rFonts w:ascii="Calibri" w:hAnsi="Calibri"/>
        </w:rPr>
        <w:t>—</w:t>
      </w:r>
      <w:r w:rsidRPr="00AD162C">
        <w:rPr>
          <w:rFonts w:ascii="Calibri" w:hAnsi="Calibri"/>
          <w:i/>
          <w:iCs/>
        </w:rPr>
        <w:t>continued</w:t>
      </w:r>
    </w:p>
    <w:p w14:paraId="3C39EC89" w14:textId="77777777" w:rsidR="008B687A" w:rsidRPr="00A27065" w:rsidRDefault="008B687A" w:rsidP="008B687A">
      <w:pPr>
        <w:pStyle w:val="Index3"/>
        <w:rPr>
          <w:noProof/>
        </w:rPr>
      </w:pPr>
      <w:r w:rsidRPr="00A27065">
        <w:rPr>
          <w:noProof/>
        </w:rPr>
        <w:t>Fisher—Construction of a footpath on Ballarat Street—</w:t>
      </w:r>
    </w:p>
    <w:p w14:paraId="15340FD3" w14:textId="77777777" w:rsidR="008B687A" w:rsidRPr="00A27065" w:rsidRDefault="008B687A" w:rsidP="00033490">
      <w:pPr>
        <w:pStyle w:val="Index4"/>
      </w:pPr>
      <w:r w:rsidRPr="00A27065">
        <w:rPr>
          <w:iCs/>
        </w:rPr>
        <w:t>(</w:t>
      </w:r>
      <w:r w:rsidRPr="00A27065">
        <w:rPr>
          <w:i/>
        </w:rPr>
        <w:t>Dr Paterson</w:t>
      </w:r>
      <w:r w:rsidR="00C50322" w:rsidRPr="00A27065">
        <w:t>, 15</w:t>
      </w:r>
      <w:r w:rsidRPr="00A27065">
        <w:t>5 residents</w:t>
      </w:r>
      <w:r w:rsidRPr="00A27065">
        <w:rPr>
          <w:iCs/>
        </w:rPr>
        <w:t>)</w:t>
      </w:r>
      <w:r w:rsidRPr="00A27065">
        <w:t>, 180</w:t>
      </w:r>
    </w:p>
    <w:p w14:paraId="094FDE9B" w14:textId="47226A19" w:rsidR="008B687A" w:rsidRPr="00A27065" w:rsidRDefault="000C48F7" w:rsidP="00033490">
      <w:pPr>
        <w:pStyle w:val="Index4"/>
      </w:pPr>
      <w:r w:rsidRPr="00A27065">
        <w:t>Ministerial response,</w:t>
      </w:r>
      <w:r w:rsidR="008B687A" w:rsidRPr="00A27065">
        <w:t xml:space="preserve"> 269</w:t>
      </w:r>
    </w:p>
    <w:p w14:paraId="1B9BB892" w14:textId="77777777" w:rsidR="00796478" w:rsidRDefault="00796478" w:rsidP="00796478">
      <w:pPr>
        <w:pStyle w:val="Index3"/>
        <w:tabs>
          <w:tab w:val="right" w:leader="dot" w:pos="9316"/>
        </w:tabs>
        <w:rPr>
          <w:noProof/>
        </w:rPr>
      </w:pPr>
      <w:r w:rsidRPr="001D0482">
        <w:rPr>
          <w:noProof/>
        </w:rPr>
        <w:t>Florey Shops</w:t>
      </w:r>
      <w:r w:rsidRPr="001D0482">
        <w:rPr>
          <w:noProof/>
          <w:color w:val="000000"/>
        </w:rPr>
        <w:t>—</w:t>
      </w:r>
      <w:r w:rsidRPr="001D0482">
        <w:rPr>
          <w:noProof/>
        </w:rPr>
        <w:t>Car parking improvement</w:t>
      </w:r>
      <w:r w:rsidRPr="001D0482">
        <w:rPr>
          <w:noProof/>
          <w:color w:val="000000"/>
        </w:rPr>
        <w:t>—</w:t>
      </w:r>
    </w:p>
    <w:p w14:paraId="400474E8" w14:textId="77777777" w:rsidR="00796478" w:rsidRDefault="00796478" w:rsidP="00033490">
      <w:pPr>
        <w:pStyle w:val="Index4"/>
      </w:pPr>
      <w:r w:rsidRPr="001D0482">
        <w:rPr>
          <w:i/>
          <w:iCs/>
        </w:rPr>
        <w:t>(Mrs Kikkert</w:t>
      </w:r>
      <w:r w:rsidRPr="001D0482">
        <w:t>, 610 residents</w:t>
      </w:r>
      <w:r w:rsidRPr="001D0482">
        <w:rPr>
          <w:i/>
          <w:iCs/>
        </w:rPr>
        <w:t>)</w:t>
      </w:r>
      <w:r>
        <w:t>, 1807</w:t>
      </w:r>
    </w:p>
    <w:p w14:paraId="445A2F65" w14:textId="77777777" w:rsidR="00816F7C" w:rsidRPr="008225DB" w:rsidRDefault="00816F7C" w:rsidP="00033490">
      <w:pPr>
        <w:pStyle w:val="Index4"/>
      </w:pPr>
      <w:r w:rsidRPr="008225DB">
        <w:t>Ministerial response,</w:t>
      </w:r>
      <w:r w:rsidRPr="00C54C6E">
        <w:t xml:space="preserve"> 1996</w:t>
      </w:r>
    </w:p>
    <w:p w14:paraId="5BF255BC" w14:textId="379C81D0" w:rsidR="00353551" w:rsidRPr="00A27065" w:rsidRDefault="00353551" w:rsidP="00353551">
      <w:pPr>
        <w:pStyle w:val="Index3"/>
        <w:tabs>
          <w:tab w:val="right" w:leader="dot" w:pos="9318"/>
        </w:tabs>
        <w:rPr>
          <w:noProof/>
        </w:rPr>
      </w:pPr>
      <w:r w:rsidRPr="00A27065">
        <w:rPr>
          <w:noProof/>
        </w:rPr>
        <w:t>Freestanding birth centre in the ACT—</w:t>
      </w:r>
    </w:p>
    <w:p w14:paraId="7ACFF299" w14:textId="5A3F6A07" w:rsidR="00353551" w:rsidRPr="00A27065" w:rsidRDefault="00353551" w:rsidP="00033490">
      <w:pPr>
        <w:pStyle w:val="Index4"/>
      </w:pPr>
      <w:r w:rsidRPr="00A27065">
        <w:rPr>
          <w:iCs/>
        </w:rPr>
        <w:t>(</w:t>
      </w:r>
      <w:r w:rsidRPr="00A27065">
        <w:rPr>
          <w:i/>
        </w:rPr>
        <w:t>Ms Clay</w:t>
      </w:r>
      <w:r w:rsidRPr="00A27065">
        <w:t>, 551</w:t>
      </w:r>
      <w:r w:rsidR="00652F72">
        <w:t xml:space="preserve"> </w:t>
      </w:r>
      <w:r w:rsidR="008770EE">
        <w:t xml:space="preserve">and 63 </w:t>
      </w:r>
      <w:r w:rsidRPr="00A27065">
        <w:t>residents</w:t>
      </w:r>
      <w:r w:rsidRPr="00A27065">
        <w:rPr>
          <w:iCs/>
        </w:rPr>
        <w:t>)</w:t>
      </w:r>
      <w:r w:rsidRPr="00A27065">
        <w:t>, 994</w:t>
      </w:r>
    </w:p>
    <w:p w14:paraId="07D5C49E" w14:textId="27DAE234" w:rsidR="00211012" w:rsidRPr="00A27065" w:rsidRDefault="000C48F7" w:rsidP="00033490">
      <w:pPr>
        <w:pStyle w:val="Index4"/>
      </w:pPr>
      <w:r w:rsidRPr="00A27065">
        <w:t>Ministerial response,</w:t>
      </w:r>
      <w:r w:rsidR="00211012" w:rsidRPr="00A27065">
        <w:t xml:space="preserve"> 1098</w:t>
      </w:r>
    </w:p>
    <w:p w14:paraId="581BA8B0" w14:textId="77777777" w:rsidR="008B687A" w:rsidRPr="00A27065" w:rsidRDefault="008B687A" w:rsidP="005E5382">
      <w:pPr>
        <w:pStyle w:val="Index3"/>
        <w:keepNext/>
        <w:ind w:left="748" w:hanging="289"/>
        <w:rPr>
          <w:noProof/>
        </w:rPr>
      </w:pPr>
      <w:r w:rsidRPr="00A27065">
        <w:rPr>
          <w:noProof/>
        </w:rPr>
        <w:t>Fully fenced playgrounds for children with autism—Kambah and Throsby—</w:t>
      </w:r>
    </w:p>
    <w:p w14:paraId="3823539C" w14:textId="77777777" w:rsidR="008B687A" w:rsidRPr="00A27065" w:rsidRDefault="008B687A" w:rsidP="00033490">
      <w:pPr>
        <w:pStyle w:val="Index4"/>
      </w:pPr>
      <w:r w:rsidRPr="00A27065">
        <w:rPr>
          <w:iCs/>
        </w:rPr>
        <w:t>(</w:t>
      </w:r>
      <w:r w:rsidR="00291A92" w:rsidRPr="00A27065">
        <w:rPr>
          <w:i/>
        </w:rPr>
        <w:t>Mrs </w:t>
      </w:r>
      <w:r w:rsidRPr="00A27065">
        <w:rPr>
          <w:i/>
        </w:rPr>
        <w:t>Jones</w:t>
      </w:r>
      <w:r w:rsidRPr="00A27065">
        <w:t>, 451 residents</w:t>
      </w:r>
      <w:r w:rsidRPr="00A27065">
        <w:rPr>
          <w:iCs/>
        </w:rPr>
        <w:t>)</w:t>
      </w:r>
      <w:r w:rsidRPr="00A27065">
        <w:t>, 447</w:t>
      </w:r>
    </w:p>
    <w:p w14:paraId="3E4B6230" w14:textId="32C3D958" w:rsidR="007503FF" w:rsidRPr="00A27065" w:rsidRDefault="000C48F7" w:rsidP="00033490">
      <w:pPr>
        <w:pStyle w:val="Index4"/>
      </w:pPr>
      <w:r w:rsidRPr="00A27065">
        <w:t>Ministerial response,</w:t>
      </w:r>
      <w:r w:rsidR="007503FF" w:rsidRPr="00A27065">
        <w:t xml:space="preserve"> 514</w:t>
      </w:r>
    </w:p>
    <w:p w14:paraId="6D028F18" w14:textId="77777777" w:rsidR="005C417E" w:rsidRPr="00A27065" w:rsidRDefault="005C417E">
      <w:pPr>
        <w:pStyle w:val="Index3"/>
        <w:rPr>
          <w:noProof/>
        </w:rPr>
      </w:pPr>
      <w:r w:rsidRPr="00A27065">
        <w:rPr>
          <w:noProof/>
        </w:rPr>
        <w:t>Fyshwick—Proposed waste processing facility—</w:t>
      </w:r>
    </w:p>
    <w:p w14:paraId="68219FFB" w14:textId="73955795" w:rsidR="00E40B8F" w:rsidRPr="00A27065" w:rsidRDefault="00E40B8F" w:rsidP="00033490">
      <w:pPr>
        <w:pStyle w:val="Index4"/>
      </w:pPr>
      <w:r w:rsidRPr="00A27065">
        <w:rPr>
          <w:iCs/>
        </w:rPr>
        <w:t>(</w:t>
      </w:r>
      <w:r w:rsidRPr="00A27065">
        <w:rPr>
          <w:i/>
        </w:rPr>
        <w:t>Ms </w:t>
      </w:r>
      <w:r>
        <w:rPr>
          <w:i/>
        </w:rPr>
        <w:t>Lee</w:t>
      </w:r>
      <w:r w:rsidRPr="00A27065">
        <w:t xml:space="preserve">, </w:t>
      </w:r>
      <w:r>
        <w:t>1737</w:t>
      </w:r>
      <w:r w:rsidRPr="00A27065">
        <w:t xml:space="preserve"> residents</w:t>
      </w:r>
      <w:r w:rsidRPr="00A27065">
        <w:rPr>
          <w:iCs/>
        </w:rPr>
        <w:t>)</w:t>
      </w:r>
      <w:r w:rsidRPr="00A27065">
        <w:t xml:space="preserve">, </w:t>
      </w:r>
      <w:r>
        <w:t>31</w:t>
      </w:r>
    </w:p>
    <w:p w14:paraId="127C4D23" w14:textId="5D8B97A4" w:rsidR="005C417E" w:rsidRPr="00A27065" w:rsidRDefault="000C48F7" w:rsidP="00033490">
      <w:pPr>
        <w:pStyle w:val="Index4"/>
      </w:pPr>
      <w:r w:rsidRPr="0021122B">
        <w:t>Ministerial response</w:t>
      </w:r>
      <w:r w:rsidR="005C417E" w:rsidRPr="00A27065">
        <w:t>, 85</w:t>
      </w:r>
    </w:p>
    <w:p w14:paraId="42932F7B" w14:textId="77777777" w:rsidR="00816F7C" w:rsidRDefault="00816F7C" w:rsidP="00816F7C">
      <w:pPr>
        <w:pStyle w:val="Index3"/>
        <w:tabs>
          <w:tab w:val="right" w:leader="dot" w:pos="9346"/>
        </w:tabs>
        <w:rPr>
          <w:noProof/>
        </w:rPr>
      </w:pPr>
      <w:r w:rsidRPr="00291ADB">
        <w:rPr>
          <w:noProof/>
        </w:rPr>
        <w:t>Garran</w:t>
      </w:r>
      <w:r w:rsidRPr="00291ADB">
        <w:rPr>
          <w:noProof/>
          <w:spacing w:val="-2"/>
        </w:rPr>
        <w:t>—</w:t>
      </w:r>
      <w:r w:rsidRPr="00291ADB">
        <w:rPr>
          <w:noProof/>
        </w:rPr>
        <w:t>Stephens Place</w:t>
      </w:r>
      <w:r w:rsidRPr="00291ADB">
        <w:rPr>
          <w:noProof/>
          <w:spacing w:val="-2"/>
        </w:rPr>
        <w:t>—</w:t>
      </w:r>
      <w:r w:rsidRPr="00291ADB">
        <w:rPr>
          <w:noProof/>
        </w:rPr>
        <w:t>Improvement to pedestrian access and parking issues—</w:t>
      </w:r>
    </w:p>
    <w:p w14:paraId="239147D2" w14:textId="18C26C0B" w:rsidR="00816F7C" w:rsidRDefault="00816F7C" w:rsidP="00033490">
      <w:pPr>
        <w:pStyle w:val="Index4"/>
      </w:pPr>
      <w:r w:rsidRPr="00291ADB">
        <w:rPr>
          <w:iCs/>
          <w:color w:val="000000"/>
        </w:rPr>
        <w:t>(</w:t>
      </w:r>
      <w:r w:rsidRPr="00291ADB">
        <w:rPr>
          <w:i/>
        </w:rPr>
        <w:t>Dr Paterson</w:t>
      </w:r>
      <w:r w:rsidRPr="00291ADB">
        <w:rPr>
          <w:color w:val="000000"/>
        </w:rPr>
        <w:t xml:space="preserve">, 14 </w:t>
      </w:r>
      <w:r w:rsidR="008770EE">
        <w:rPr>
          <w:color w:val="000000"/>
        </w:rPr>
        <w:t xml:space="preserve">and 60 </w:t>
      </w:r>
      <w:r w:rsidRPr="00291ADB">
        <w:rPr>
          <w:color w:val="000000"/>
        </w:rPr>
        <w:t>residents</w:t>
      </w:r>
      <w:r w:rsidRPr="00291ADB">
        <w:rPr>
          <w:iCs/>
          <w:color w:val="000000"/>
        </w:rPr>
        <w:t>)</w:t>
      </w:r>
      <w:r>
        <w:t>, 1996</w:t>
      </w:r>
    </w:p>
    <w:p w14:paraId="471D46F9" w14:textId="77777777" w:rsidR="00816F7C" w:rsidRDefault="00816F7C" w:rsidP="00816F7C">
      <w:pPr>
        <w:pStyle w:val="Index3"/>
        <w:tabs>
          <w:tab w:val="right" w:leader="dot" w:pos="9346"/>
        </w:tabs>
        <w:rPr>
          <w:noProof/>
        </w:rPr>
      </w:pPr>
      <w:r w:rsidRPr="00291ADB">
        <w:rPr>
          <w:noProof/>
        </w:rPr>
        <w:t>G</w:t>
      </w:r>
      <w:r w:rsidRPr="00816F7C">
        <w:rPr>
          <w:noProof/>
          <w:spacing w:val="-4"/>
        </w:rPr>
        <w:t>aza war—Removal of links to the State of Israel and support for affected communities—</w:t>
      </w:r>
    </w:p>
    <w:p w14:paraId="49388650" w14:textId="77777777" w:rsidR="00816F7C" w:rsidRDefault="00816F7C" w:rsidP="00033490">
      <w:pPr>
        <w:pStyle w:val="Index4"/>
      </w:pPr>
      <w:r w:rsidRPr="00291ADB">
        <w:rPr>
          <w:iCs/>
          <w:color w:val="000000"/>
        </w:rPr>
        <w:t>(</w:t>
      </w:r>
      <w:r w:rsidRPr="00291ADB">
        <w:rPr>
          <w:i/>
        </w:rPr>
        <w:t>Mr Braddock</w:t>
      </w:r>
      <w:r w:rsidRPr="00291ADB">
        <w:rPr>
          <w:color w:val="000000"/>
        </w:rPr>
        <w:t>, 912 residents</w:t>
      </w:r>
      <w:r w:rsidRPr="00291ADB">
        <w:rPr>
          <w:iCs/>
          <w:color w:val="000000"/>
        </w:rPr>
        <w:t>)</w:t>
      </w:r>
      <w:r>
        <w:t>, 1996</w:t>
      </w:r>
    </w:p>
    <w:p w14:paraId="5275A0F2" w14:textId="77777777" w:rsidR="00DA2F9A" w:rsidRDefault="00DA2F9A" w:rsidP="00DA2F9A">
      <w:pPr>
        <w:pStyle w:val="Index3"/>
        <w:tabs>
          <w:tab w:val="right" w:leader="dot" w:pos="7645"/>
        </w:tabs>
        <w:rPr>
          <w:noProof/>
        </w:rPr>
      </w:pPr>
      <w:r w:rsidRPr="00836430">
        <w:rPr>
          <w:noProof/>
        </w:rPr>
        <w:t>Giralang and Kaleen—Implementation of measures to address increasing crime—</w:t>
      </w:r>
    </w:p>
    <w:p w14:paraId="05AC3F68" w14:textId="77777777" w:rsidR="00DA2F9A" w:rsidRDefault="00DA2F9A" w:rsidP="00033490">
      <w:pPr>
        <w:pStyle w:val="Index4"/>
      </w:pPr>
      <w:r w:rsidRPr="00836430">
        <w:rPr>
          <w:iCs/>
          <w:color w:val="000000"/>
        </w:rPr>
        <w:t>(</w:t>
      </w:r>
      <w:r w:rsidRPr="00836430">
        <w:rPr>
          <w:i/>
        </w:rPr>
        <w:t>Mr Pettersson</w:t>
      </w:r>
      <w:r w:rsidRPr="00836430">
        <w:rPr>
          <w:color w:val="000000"/>
        </w:rPr>
        <w:t>, 461 residents</w:t>
      </w:r>
      <w:r w:rsidRPr="00836430">
        <w:rPr>
          <w:iCs/>
          <w:color w:val="000000"/>
        </w:rPr>
        <w:t>)</w:t>
      </w:r>
      <w:r>
        <w:t>, 2058</w:t>
      </w:r>
    </w:p>
    <w:p w14:paraId="56F09D38" w14:textId="357EFFDC" w:rsidR="005C417E" w:rsidRPr="00A27065" w:rsidRDefault="005C417E" w:rsidP="00007E21">
      <w:pPr>
        <w:pStyle w:val="Index3"/>
        <w:keepNext/>
        <w:ind w:left="748" w:hanging="289"/>
      </w:pPr>
      <w:r w:rsidRPr="00A27065">
        <w:rPr>
          <w:noProof/>
        </w:rPr>
        <w:t>Giralang Shops—</w:t>
      </w:r>
      <w:r w:rsidRPr="00A27065">
        <w:t>Update on development—</w:t>
      </w:r>
    </w:p>
    <w:p w14:paraId="67CC5FD5" w14:textId="77777777" w:rsidR="005C417E" w:rsidRPr="00A27065" w:rsidRDefault="005C417E" w:rsidP="00AD162C">
      <w:pPr>
        <w:pStyle w:val="Index5"/>
        <w:tabs>
          <w:tab w:val="right" w:leader="dot" w:pos="9017"/>
        </w:tabs>
        <w:ind w:left="1004"/>
        <w:rPr>
          <w:noProof/>
        </w:rPr>
      </w:pPr>
      <w:r w:rsidRPr="00A27065">
        <w:rPr>
          <w:rFonts w:ascii="Calibri" w:hAnsi="Calibri"/>
          <w:iCs/>
          <w:noProof/>
          <w:color w:val="000000"/>
        </w:rPr>
        <w:t>(</w:t>
      </w:r>
      <w:r w:rsidR="00291A92" w:rsidRPr="00A27065">
        <w:rPr>
          <w:rFonts w:ascii="Calibri" w:hAnsi="Calibri"/>
          <w:i/>
          <w:iCs/>
          <w:noProof/>
          <w:color w:val="000000"/>
        </w:rPr>
        <w:t>Ms </w:t>
      </w:r>
      <w:r w:rsidRPr="00A27065">
        <w:rPr>
          <w:rFonts w:ascii="Calibri" w:hAnsi="Calibri"/>
          <w:i/>
          <w:iCs/>
          <w:noProof/>
          <w:color w:val="000000"/>
        </w:rPr>
        <w:t>Orr</w:t>
      </w:r>
      <w:r w:rsidRPr="00A27065">
        <w:rPr>
          <w:rFonts w:ascii="Calibri" w:hAnsi="Calibri"/>
          <w:noProof/>
          <w:color w:val="000000"/>
        </w:rPr>
        <w:t>, 321 residents</w:t>
      </w:r>
      <w:r w:rsidRPr="00A27065">
        <w:rPr>
          <w:rFonts w:ascii="Calibri" w:hAnsi="Calibri"/>
          <w:iCs/>
          <w:noProof/>
          <w:color w:val="000000"/>
        </w:rPr>
        <w:t>)</w:t>
      </w:r>
      <w:r w:rsidRPr="00A27065">
        <w:rPr>
          <w:noProof/>
        </w:rPr>
        <w:t>, 43</w:t>
      </w:r>
    </w:p>
    <w:p w14:paraId="26855D33" w14:textId="77777777" w:rsidR="005C417E" w:rsidRPr="00A27065" w:rsidRDefault="005C417E" w:rsidP="00AD162C">
      <w:pPr>
        <w:pStyle w:val="Index5"/>
        <w:tabs>
          <w:tab w:val="right" w:leader="dot" w:pos="9017"/>
        </w:tabs>
        <w:ind w:left="1004"/>
        <w:rPr>
          <w:noProof/>
        </w:rPr>
      </w:pPr>
      <w:r w:rsidRPr="00A27065">
        <w:rPr>
          <w:rFonts w:ascii="Calibri" w:hAnsi="Calibri"/>
          <w:iCs/>
          <w:noProof/>
          <w:color w:val="000000"/>
        </w:rPr>
        <w:t>(</w:t>
      </w:r>
      <w:r w:rsidR="00291A92" w:rsidRPr="00A27065">
        <w:rPr>
          <w:rFonts w:ascii="Calibri" w:hAnsi="Calibri"/>
          <w:i/>
          <w:iCs/>
          <w:noProof/>
          <w:color w:val="000000"/>
        </w:rPr>
        <w:t>Ms </w:t>
      </w:r>
      <w:r w:rsidRPr="00A27065">
        <w:rPr>
          <w:rFonts w:ascii="Calibri" w:hAnsi="Calibri"/>
          <w:i/>
          <w:iCs/>
          <w:noProof/>
          <w:color w:val="000000"/>
        </w:rPr>
        <w:t>Orr</w:t>
      </w:r>
      <w:r w:rsidRPr="00A27065">
        <w:rPr>
          <w:rFonts w:ascii="Calibri" w:hAnsi="Calibri"/>
          <w:noProof/>
          <w:color w:val="000000"/>
        </w:rPr>
        <w:t>, 584 residents</w:t>
      </w:r>
      <w:r w:rsidRPr="00A27065">
        <w:rPr>
          <w:rFonts w:ascii="Calibri" w:hAnsi="Calibri"/>
          <w:iCs/>
          <w:noProof/>
          <w:color w:val="000000"/>
        </w:rPr>
        <w:t>)</w:t>
      </w:r>
      <w:r w:rsidRPr="00A27065">
        <w:rPr>
          <w:noProof/>
        </w:rPr>
        <w:t>, 57</w:t>
      </w:r>
    </w:p>
    <w:p w14:paraId="655539CD" w14:textId="77777777" w:rsidR="005C417E" w:rsidRPr="00A27065" w:rsidRDefault="005C417E" w:rsidP="00AD162C">
      <w:pPr>
        <w:pStyle w:val="Index5"/>
        <w:tabs>
          <w:tab w:val="right" w:leader="dot" w:pos="9017"/>
        </w:tabs>
        <w:ind w:left="1004"/>
        <w:rPr>
          <w:noProof/>
        </w:rPr>
      </w:pPr>
      <w:r w:rsidRPr="00AD162C">
        <w:rPr>
          <w:rFonts w:ascii="Calibri" w:hAnsi="Calibri"/>
          <w:bCs/>
          <w:noProof/>
        </w:rPr>
        <w:t>Ministerial response</w:t>
      </w:r>
      <w:r w:rsidRPr="00A27065">
        <w:rPr>
          <w:noProof/>
        </w:rPr>
        <w:t>, 161</w:t>
      </w:r>
    </w:p>
    <w:p w14:paraId="11976A3B" w14:textId="77777777" w:rsidR="005C417E" w:rsidRPr="00A27065" w:rsidRDefault="005C417E" w:rsidP="001C0128">
      <w:pPr>
        <w:pStyle w:val="Index3"/>
        <w:keepNext/>
        <w:rPr>
          <w:noProof/>
        </w:rPr>
      </w:pPr>
      <w:r w:rsidRPr="00A27065">
        <w:rPr>
          <w:noProof/>
        </w:rPr>
        <w:t>Gordon—</w:t>
      </w:r>
    </w:p>
    <w:p w14:paraId="78D31D77" w14:textId="77777777" w:rsidR="005C417E" w:rsidRPr="00A27065" w:rsidRDefault="005C417E" w:rsidP="00033490">
      <w:pPr>
        <w:pStyle w:val="Index4"/>
      </w:pPr>
      <w:r w:rsidRPr="00A27065">
        <w:t>Antisocial behaviour—</w:t>
      </w:r>
    </w:p>
    <w:p w14:paraId="561E5BBC" w14:textId="77777777" w:rsidR="005C417E" w:rsidRPr="00A27065" w:rsidRDefault="005C417E" w:rsidP="00537382">
      <w:pPr>
        <w:pStyle w:val="Index5"/>
        <w:keepNext/>
        <w:tabs>
          <w:tab w:val="right" w:leader="dot" w:pos="9017"/>
        </w:tabs>
        <w:rPr>
          <w:noProof/>
        </w:rPr>
      </w:pPr>
      <w:r w:rsidRPr="00A27065">
        <w:rPr>
          <w:rFonts w:ascii="Calibri" w:hAnsi="Calibri"/>
          <w:iCs/>
          <w:noProof/>
          <w:color w:val="000000"/>
        </w:rPr>
        <w:t>(</w:t>
      </w:r>
      <w:r w:rsidR="00291A92" w:rsidRPr="00A27065">
        <w:rPr>
          <w:rFonts w:ascii="Calibri" w:hAnsi="Calibri"/>
          <w:i/>
          <w:noProof/>
        </w:rPr>
        <w:t>Ms </w:t>
      </w:r>
      <w:r w:rsidRPr="00A27065">
        <w:rPr>
          <w:rFonts w:ascii="Calibri" w:hAnsi="Calibri"/>
          <w:i/>
          <w:noProof/>
        </w:rPr>
        <w:t>Lawder</w:t>
      </w:r>
      <w:r w:rsidRPr="00A27065">
        <w:rPr>
          <w:rFonts w:ascii="Calibri" w:hAnsi="Calibri"/>
          <w:noProof/>
          <w:color w:val="000000"/>
        </w:rPr>
        <w:t>, 49 residents</w:t>
      </w:r>
      <w:r w:rsidRPr="00A27065">
        <w:rPr>
          <w:rFonts w:ascii="Calibri" w:hAnsi="Calibri"/>
          <w:iCs/>
          <w:noProof/>
          <w:color w:val="000000"/>
        </w:rPr>
        <w:t>)</w:t>
      </w:r>
      <w:r w:rsidRPr="00A27065">
        <w:rPr>
          <w:noProof/>
        </w:rPr>
        <w:t>, 361</w:t>
      </w:r>
    </w:p>
    <w:p w14:paraId="32607C2F" w14:textId="77777777" w:rsidR="00950E4E" w:rsidRPr="00A27065" w:rsidRDefault="00950E4E" w:rsidP="00950E4E">
      <w:pPr>
        <w:pStyle w:val="Index5"/>
      </w:pPr>
      <w:r w:rsidRPr="00AD162C">
        <w:t>Ministerial response,</w:t>
      </w:r>
      <w:r w:rsidRPr="00A27065">
        <w:t xml:space="preserve"> </w:t>
      </w:r>
      <w:r>
        <w:t>485</w:t>
      </w:r>
    </w:p>
    <w:p w14:paraId="07D71816" w14:textId="77777777" w:rsidR="00973384" w:rsidRDefault="00973384" w:rsidP="00033490">
      <w:pPr>
        <w:pStyle w:val="Index4"/>
      </w:pPr>
      <w:r w:rsidRPr="0082699F">
        <w:t>Playing Fields—Provision of permanent facilities—</w:t>
      </w:r>
    </w:p>
    <w:p w14:paraId="61C3AC57" w14:textId="08CA3FE2" w:rsidR="00973384" w:rsidRDefault="00973384" w:rsidP="00973384">
      <w:pPr>
        <w:pStyle w:val="Index5"/>
        <w:tabs>
          <w:tab w:val="right" w:leader="dot" w:pos="7786"/>
        </w:tabs>
        <w:rPr>
          <w:noProof/>
        </w:rPr>
      </w:pPr>
      <w:r w:rsidRPr="0082699F">
        <w:rPr>
          <w:rFonts w:ascii="Calibri" w:hAnsi="Calibri"/>
          <w:iCs/>
          <w:noProof/>
          <w:color w:val="000000"/>
        </w:rPr>
        <w:t>(</w:t>
      </w:r>
      <w:r w:rsidRPr="0082699F">
        <w:rPr>
          <w:rFonts w:ascii="Calibri" w:hAnsi="Calibri"/>
          <w:i/>
          <w:noProof/>
        </w:rPr>
        <w:t>Mr Parton</w:t>
      </w:r>
      <w:r w:rsidRPr="0082699F">
        <w:rPr>
          <w:rFonts w:ascii="Calibri" w:hAnsi="Calibri"/>
          <w:noProof/>
          <w:color w:val="000000"/>
        </w:rPr>
        <w:t xml:space="preserve">, 135 </w:t>
      </w:r>
      <w:r w:rsidR="008770EE">
        <w:rPr>
          <w:rFonts w:ascii="Calibri" w:hAnsi="Calibri"/>
          <w:noProof/>
          <w:color w:val="000000"/>
        </w:rPr>
        <w:t xml:space="preserve">and 20 </w:t>
      </w:r>
      <w:r w:rsidRPr="0082699F">
        <w:rPr>
          <w:rFonts w:ascii="Calibri" w:hAnsi="Calibri"/>
          <w:noProof/>
          <w:color w:val="000000"/>
        </w:rPr>
        <w:t>residents</w:t>
      </w:r>
      <w:r w:rsidRPr="0082699F">
        <w:rPr>
          <w:rFonts w:ascii="Calibri" w:hAnsi="Calibri"/>
          <w:iCs/>
          <w:noProof/>
          <w:color w:val="000000"/>
        </w:rPr>
        <w:t>)</w:t>
      </w:r>
      <w:r>
        <w:rPr>
          <w:noProof/>
        </w:rPr>
        <w:t>, 1910</w:t>
      </w:r>
    </w:p>
    <w:p w14:paraId="1F6CD8BF" w14:textId="77777777" w:rsidR="00DA2F9A" w:rsidRDefault="00DA2F9A" w:rsidP="00DA2F9A">
      <w:pPr>
        <w:pStyle w:val="Index5"/>
        <w:tabs>
          <w:tab w:val="right" w:leader="dot" w:pos="9316"/>
        </w:tabs>
        <w:rPr>
          <w:noProof/>
        </w:rPr>
      </w:pPr>
      <w:r w:rsidRPr="00AD162C">
        <w:rPr>
          <w:rFonts w:ascii="Calibri" w:hAnsi="Calibri"/>
          <w:bCs/>
          <w:noProof/>
        </w:rPr>
        <w:t>Ministerial response</w:t>
      </w:r>
      <w:r>
        <w:rPr>
          <w:noProof/>
        </w:rPr>
        <w:t>, 2075</w:t>
      </w:r>
    </w:p>
    <w:p w14:paraId="65B21EBA" w14:textId="77777777" w:rsidR="005C417E" w:rsidRPr="00A27065" w:rsidRDefault="005C417E" w:rsidP="00033490">
      <w:pPr>
        <w:pStyle w:val="Index4"/>
      </w:pPr>
      <w:r w:rsidRPr="00A27065">
        <w:t>Traffic management plan—</w:t>
      </w:r>
    </w:p>
    <w:p w14:paraId="7D51A0D4" w14:textId="77777777" w:rsidR="005C417E" w:rsidRPr="00A27065" w:rsidRDefault="005C417E" w:rsidP="00455F71">
      <w:pPr>
        <w:pStyle w:val="Index5"/>
        <w:rPr>
          <w:noProof/>
        </w:rPr>
      </w:pPr>
      <w:r w:rsidRPr="00A27065">
        <w:rPr>
          <w:iCs/>
          <w:noProof/>
        </w:rPr>
        <w:t>(</w:t>
      </w:r>
      <w:r w:rsidR="00291A92" w:rsidRPr="00A27065">
        <w:rPr>
          <w:i/>
          <w:noProof/>
        </w:rPr>
        <w:t>Mr </w:t>
      </w:r>
      <w:r w:rsidRPr="00A27065">
        <w:rPr>
          <w:i/>
          <w:noProof/>
        </w:rPr>
        <w:t>Davis</w:t>
      </w:r>
      <w:r w:rsidRPr="00A27065">
        <w:rPr>
          <w:noProof/>
        </w:rPr>
        <w:t>, 52 residents</w:t>
      </w:r>
      <w:r w:rsidRPr="00A27065">
        <w:rPr>
          <w:iCs/>
          <w:noProof/>
        </w:rPr>
        <w:t>)</w:t>
      </w:r>
      <w:r w:rsidRPr="00A27065">
        <w:rPr>
          <w:noProof/>
        </w:rPr>
        <w:t>, 179</w:t>
      </w:r>
    </w:p>
    <w:p w14:paraId="3F93EE5C" w14:textId="77777777" w:rsidR="005C417E" w:rsidRPr="00A27065" w:rsidRDefault="005C417E" w:rsidP="00455F71">
      <w:pPr>
        <w:pStyle w:val="Index5"/>
        <w:rPr>
          <w:noProof/>
        </w:rPr>
      </w:pPr>
      <w:r w:rsidRPr="00AD162C">
        <w:rPr>
          <w:bCs/>
          <w:noProof/>
        </w:rPr>
        <w:t>Ministerial response,</w:t>
      </w:r>
      <w:r w:rsidRPr="00A27065">
        <w:rPr>
          <w:noProof/>
        </w:rPr>
        <w:t xml:space="preserve"> 269</w:t>
      </w:r>
    </w:p>
    <w:p w14:paraId="31DAA3EB" w14:textId="77777777" w:rsidR="00973384" w:rsidRDefault="00973384" w:rsidP="00973384">
      <w:pPr>
        <w:pStyle w:val="Index3"/>
        <w:tabs>
          <w:tab w:val="right" w:leader="dot" w:pos="9316"/>
        </w:tabs>
        <w:rPr>
          <w:noProof/>
        </w:rPr>
      </w:pPr>
      <w:r w:rsidRPr="00E672F5">
        <w:rPr>
          <w:noProof/>
        </w:rPr>
        <w:t>GP payroll tax—Objection—</w:t>
      </w:r>
    </w:p>
    <w:p w14:paraId="2BCF49DC" w14:textId="77777777" w:rsidR="00973384" w:rsidRDefault="00973384" w:rsidP="00033490">
      <w:pPr>
        <w:pStyle w:val="Index4"/>
      </w:pPr>
      <w:r w:rsidRPr="00E672F5">
        <w:rPr>
          <w:iCs/>
        </w:rPr>
        <w:t>(</w:t>
      </w:r>
      <w:r w:rsidRPr="00E672F5">
        <w:rPr>
          <w:i/>
        </w:rPr>
        <w:t>Ms Lee</w:t>
      </w:r>
      <w:r w:rsidRPr="00E672F5">
        <w:t>, 920 residents</w:t>
      </w:r>
      <w:r w:rsidRPr="00E672F5">
        <w:rPr>
          <w:iCs/>
        </w:rPr>
        <w:t>)</w:t>
      </w:r>
      <w:r>
        <w:t>, 1692</w:t>
      </w:r>
    </w:p>
    <w:p w14:paraId="4A514E72" w14:textId="77777777" w:rsidR="00973384" w:rsidRPr="002400A0" w:rsidRDefault="00973384" w:rsidP="00033490">
      <w:pPr>
        <w:pStyle w:val="Index4"/>
      </w:pPr>
      <w:r w:rsidRPr="002400A0">
        <w:t>Ministerial response, 1910</w:t>
      </w:r>
    </w:p>
    <w:p w14:paraId="3953A284" w14:textId="77777777" w:rsidR="008119B2" w:rsidRDefault="008119B2" w:rsidP="008119B2">
      <w:pPr>
        <w:pStyle w:val="Index1"/>
        <w:keepNext/>
        <w:tabs>
          <w:tab w:val="right" w:leader="dot" w:pos="9017"/>
        </w:tabs>
      </w:pPr>
      <w:r w:rsidRPr="00AD162C">
        <w:rPr>
          <w:rFonts w:ascii="Calibri" w:hAnsi="Calibri"/>
          <w:b/>
          <w:bCs/>
          <w:noProof/>
        </w:rPr>
        <w:lastRenderedPageBreak/>
        <w:t>Petitions—</w:t>
      </w:r>
      <w:r w:rsidRPr="00AD162C">
        <w:rPr>
          <w:rFonts w:ascii="Calibri" w:hAnsi="Calibri"/>
          <w:b/>
          <w:bCs/>
        </w:rPr>
        <w:t>Presented</w:t>
      </w:r>
      <w:r w:rsidRPr="00AD162C">
        <w:rPr>
          <w:rFonts w:ascii="Calibri" w:hAnsi="Calibri"/>
        </w:rPr>
        <w:t>—</w:t>
      </w:r>
      <w:r w:rsidRPr="00AD162C">
        <w:rPr>
          <w:rFonts w:ascii="Calibri" w:hAnsi="Calibri"/>
          <w:i/>
          <w:iCs/>
        </w:rPr>
        <w:t>continued</w:t>
      </w:r>
    </w:p>
    <w:p w14:paraId="495EA646" w14:textId="54613B24" w:rsidR="00084E7A" w:rsidRPr="00A27065" w:rsidRDefault="00084E7A" w:rsidP="008119B2">
      <w:pPr>
        <w:pStyle w:val="Index3"/>
        <w:keepNext/>
        <w:tabs>
          <w:tab w:val="right" w:leader="dot" w:pos="9318"/>
        </w:tabs>
        <w:rPr>
          <w:noProof/>
        </w:rPr>
      </w:pPr>
      <w:r w:rsidRPr="00A27065">
        <w:rPr>
          <w:noProof/>
        </w:rPr>
        <w:t>Gungahlin</w:t>
      </w:r>
      <w:r w:rsidR="004E1BDD" w:rsidRPr="00A27065">
        <w:rPr>
          <w:noProof/>
        </w:rPr>
        <w:t>—</w:t>
      </w:r>
    </w:p>
    <w:p w14:paraId="026D5305" w14:textId="466DB976" w:rsidR="005A25AE" w:rsidRPr="00A27065" w:rsidRDefault="005A25AE" w:rsidP="008119B2">
      <w:pPr>
        <w:pStyle w:val="Index4"/>
        <w:keepNext/>
      </w:pPr>
      <w:r w:rsidRPr="00A27065">
        <w:t>ACT Policing resources improvement—</w:t>
      </w:r>
    </w:p>
    <w:p w14:paraId="3716AADA" w14:textId="4C6C9254" w:rsidR="005A25AE" w:rsidRPr="00A27065" w:rsidRDefault="005A25AE" w:rsidP="008119B2">
      <w:pPr>
        <w:pStyle w:val="Index5"/>
        <w:keepNext/>
      </w:pPr>
      <w:r w:rsidRPr="00A27065">
        <w:rPr>
          <w:iCs/>
          <w:color w:val="000000"/>
        </w:rPr>
        <w:t>(</w:t>
      </w:r>
      <w:r w:rsidRPr="00A27065">
        <w:rPr>
          <w:i/>
        </w:rPr>
        <w:t>Mr Pettersson</w:t>
      </w:r>
      <w:r w:rsidRPr="00A27065">
        <w:rPr>
          <w:color w:val="000000"/>
        </w:rPr>
        <w:t>, 660 residents</w:t>
      </w:r>
      <w:r w:rsidRPr="00A27065">
        <w:rPr>
          <w:iCs/>
          <w:color w:val="000000"/>
        </w:rPr>
        <w:t>)</w:t>
      </w:r>
      <w:r w:rsidRPr="00A27065">
        <w:t>, 1140</w:t>
      </w:r>
    </w:p>
    <w:p w14:paraId="5C0E40BE" w14:textId="77777777" w:rsidR="00FA2263" w:rsidRDefault="00FA2263" w:rsidP="008119B2">
      <w:pPr>
        <w:pStyle w:val="Index5"/>
        <w:keepNext/>
        <w:tabs>
          <w:tab w:val="right" w:leader="dot" w:pos="9316"/>
        </w:tabs>
        <w:rPr>
          <w:noProof/>
        </w:rPr>
      </w:pPr>
      <w:r w:rsidRPr="00AD162C">
        <w:rPr>
          <w:rFonts w:ascii="Calibri" w:hAnsi="Calibri"/>
          <w:bCs/>
          <w:noProof/>
        </w:rPr>
        <w:t>Ministerial response</w:t>
      </w:r>
      <w:r w:rsidRPr="00AD162C">
        <w:rPr>
          <w:bCs/>
          <w:noProof/>
        </w:rPr>
        <w:t>,</w:t>
      </w:r>
      <w:r>
        <w:rPr>
          <w:noProof/>
        </w:rPr>
        <w:t xml:space="preserve"> 1345</w:t>
      </w:r>
    </w:p>
    <w:p w14:paraId="379C4EE5" w14:textId="77777777" w:rsidR="00CF55F3" w:rsidRDefault="00CF55F3" w:rsidP="008119B2">
      <w:pPr>
        <w:pStyle w:val="Index4"/>
        <w:keepNext/>
      </w:pPr>
      <w:r w:rsidRPr="00B474B4">
        <w:t>Gribble and Hibberson Streets intersection—Pedestrian safety—</w:t>
      </w:r>
    </w:p>
    <w:p w14:paraId="028B744C" w14:textId="77777777" w:rsidR="00CF55F3" w:rsidRDefault="00CF55F3" w:rsidP="008119B2">
      <w:pPr>
        <w:pStyle w:val="Index5"/>
        <w:keepNext/>
        <w:rPr>
          <w:noProof/>
        </w:rPr>
      </w:pPr>
      <w:r w:rsidRPr="00B474B4">
        <w:rPr>
          <w:iCs/>
          <w:noProof/>
          <w:color w:val="000000"/>
        </w:rPr>
        <w:t>(</w:t>
      </w:r>
      <w:r w:rsidRPr="00B474B4">
        <w:rPr>
          <w:i/>
          <w:noProof/>
        </w:rPr>
        <w:t>Mr Braddock</w:t>
      </w:r>
      <w:r w:rsidRPr="00B474B4">
        <w:rPr>
          <w:noProof/>
          <w:color w:val="000000"/>
        </w:rPr>
        <w:t>, 68 residents</w:t>
      </w:r>
      <w:r w:rsidRPr="00B474B4">
        <w:rPr>
          <w:iCs/>
          <w:noProof/>
          <w:color w:val="000000"/>
        </w:rPr>
        <w:t>)</w:t>
      </w:r>
      <w:r>
        <w:rPr>
          <w:noProof/>
        </w:rPr>
        <w:t>, 1369</w:t>
      </w:r>
    </w:p>
    <w:p w14:paraId="22F62EAE" w14:textId="77777777" w:rsidR="00E96D4E" w:rsidRDefault="00E96D4E" w:rsidP="008119B2">
      <w:pPr>
        <w:pStyle w:val="Index5"/>
        <w:keepNext/>
        <w:tabs>
          <w:tab w:val="right" w:leader="dot" w:pos="9316"/>
        </w:tabs>
        <w:rPr>
          <w:noProof/>
        </w:rPr>
      </w:pPr>
      <w:r w:rsidRPr="00AD162C">
        <w:rPr>
          <w:rFonts w:ascii="Calibri" w:hAnsi="Calibri"/>
          <w:bCs/>
          <w:noProof/>
        </w:rPr>
        <w:t>Ministerial response</w:t>
      </w:r>
      <w:r w:rsidRPr="00AD162C">
        <w:rPr>
          <w:bCs/>
          <w:noProof/>
        </w:rPr>
        <w:t>,</w:t>
      </w:r>
      <w:r>
        <w:rPr>
          <w:noProof/>
        </w:rPr>
        <w:t xml:space="preserve"> 1602</w:t>
      </w:r>
    </w:p>
    <w:p w14:paraId="613AC4C9" w14:textId="77777777" w:rsidR="00084E7A" w:rsidRPr="00A27065" w:rsidRDefault="00084E7A" w:rsidP="00033490">
      <w:pPr>
        <w:pStyle w:val="Index4"/>
      </w:pPr>
      <w:r w:rsidRPr="00A27065">
        <w:t>Parking and urban open space—Block 6 Section 88—</w:t>
      </w:r>
    </w:p>
    <w:p w14:paraId="3D1293FE" w14:textId="269C3720" w:rsidR="00084E7A" w:rsidRPr="00A27065" w:rsidRDefault="00084E7A" w:rsidP="00084E7A">
      <w:pPr>
        <w:pStyle w:val="Index5"/>
        <w:rPr>
          <w:noProof/>
        </w:rPr>
      </w:pPr>
      <w:r w:rsidRPr="00A27065">
        <w:rPr>
          <w:iCs/>
          <w:noProof/>
        </w:rPr>
        <w:t>(</w:t>
      </w:r>
      <w:r w:rsidRPr="00A27065">
        <w:rPr>
          <w:i/>
          <w:noProof/>
        </w:rPr>
        <w:t>Ms Orr</w:t>
      </w:r>
      <w:r w:rsidRPr="00A27065">
        <w:rPr>
          <w:noProof/>
        </w:rPr>
        <w:t>, 590 residents</w:t>
      </w:r>
      <w:r w:rsidRPr="00A27065">
        <w:rPr>
          <w:iCs/>
          <w:noProof/>
        </w:rPr>
        <w:t>)</w:t>
      </w:r>
      <w:r w:rsidRPr="00A27065">
        <w:rPr>
          <w:noProof/>
        </w:rPr>
        <w:t>, 920</w:t>
      </w:r>
    </w:p>
    <w:p w14:paraId="15229B21" w14:textId="77777777" w:rsidR="00A358A8" w:rsidRPr="00A27065" w:rsidRDefault="00A358A8" w:rsidP="00A358A8">
      <w:pPr>
        <w:pStyle w:val="Index5"/>
        <w:tabs>
          <w:tab w:val="right" w:leader="dot" w:pos="9318"/>
        </w:tabs>
        <w:rPr>
          <w:noProof/>
        </w:rPr>
      </w:pPr>
      <w:r w:rsidRPr="00AD162C">
        <w:rPr>
          <w:rFonts w:ascii="Calibri" w:hAnsi="Calibri"/>
          <w:bCs/>
          <w:noProof/>
        </w:rPr>
        <w:t>Ministerial response</w:t>
      </w:r>
      <w:r w:rsidRPr="00A27065">
        <w:rPr>
          <w:noProof/>
        </w:rPr>
        <w:t>, 1110</w:t>
      </w:r>
    </w:p>
    <w:p w14:paraId="292C1751" w14:textId="419F6528" w:rsidR="00036AA4" w:rsidRPr="00A27065" w:rsidRDefault="00084E7A" w:rsidP="00033490">
      <w:pPr>
        <w:pStyle w:val="Index4"/>
      </w:pPr>
      <w:r w:rsidRPr="00A27065">
        <w:t>S</w:t>
      </w:r>
      <w:r w:rsidR="00036AA4" w:rsidRPr="00A27065">
        <w:t>kate park—Refurbishment—</w:t>
      </w:r>
    </w:p>
    <w:p w14:paraId="1B873460" w14:textId="77777777" w:rsidR="00036AA4" w:rsidRPr="00A27065" w:rsidRDefault="00036AA4" w:rsidP="00084E7A">
      <w:pPr>
        <w:pStyle w:val="Index5"/>
        <w:rPr>
          <w:noProof/>
        </w:rPr>
      </w:pPr>
      <w:r w:rsidRPr="00A27065">
        <w:rPr>
          <w:iCs/>
          <w:noProof/>
        </w:rPr>
        <w:t>(</w:t>
      </w:r>
      <w:r w:rsidR="00291A92" w:rsidRPr="00A27065">
        <w:rPr>
          <w:i/>
          <w:noProof/>
        </w:rPr>
        <w:t>Mr </w:t>
      </w:r>
      <w:r w:rsidRPr="00A27065">
        <w:rPr>
          <w:i/>
          <w:noProof/>
        </w:rPr>
        <w:t>Braddock</w:t>
      </w:r>
      <w:r w:rsidRPr="00A27065">
        <w:rPr>
          <w:noProof/>
        </w:rPr>
        <w:t>, 612 residents</w:t>
      </w:r>
      <w:r w:rsidRPr="00A27065">
        <w:rPr>
          <w:iCs/>
          <w:noProof/>
        </w:rPr>
        <w:t>)</w:t>
      </w:r>
      <w:r w:rsidRPr="00A27065">
        <w:rPr>
          <w:noProof/>
        </w:rPr>
        <w:t>, 496</w:t>
      </w:r>
    </w:p>
    <w:p w14:paraId="2CF11853" w14:textId="77777777" w:rsidR="00277A91" w:rsidRPr="00A27065" w:rsidRDefault="00277A91" w:rsidP="00084E7A">
      <w:pPr>
        <w:pStyle w:val="Index5"/>
        <w:rPr>
          <w:noProof/>
        </w:rPr>
      </w:pPr>
      <w:r w:rsidRPr="00AD162C">
        <w:rPr>
          <w:bCs/>
          <w:noProof/>
        </w:rPr>
        <w:t>Ministerial response,</w:t>
      </w:r>
      <w:r w:rsidRPr="00A27065">
        <w:rPr>
          <w:noProof/>
        </w:rPr>
        <w:t xml:space="preserve"> 611</w:t>
      </w:r>
    </w:p>
    <w:p w14:paraId="66BC2D06" w14:textId="77777777" w:rsidR="008119B2" w:rsidRDefault="004410CA" w:rsidP="00BE60C2">
      <w:pPr>
        <w:pStyle w:val="Index4"/>
      </w:pPr>
      <w:r w:rsidRPr="00A27065">
        <w:t>Town Centre—</w:t>
      </w:r>
    </w:p>
    <w:p w14:paraId="383EECA3" w14:textId="2DC12BDB" w:rsidR="004410CA" w:rsidRPr="00A27065" w:rsidRDefault="004410CA" w:rsidP="008119B2">
      <w:pPr>
        <w:pStyle w:val="Index4"/>
        <w:ind w:left="1145"/>
      </w:pPr>
      <w:r w:rsidRPr="00A27065">
        <w:t>Suspension of land auctions/sales—</w:t>
      </w:r>
    </w:p>
    <w:p w14:paraId="610903CD" w14:textId="77777777" w:rsidR="004410CA" w:rsidRPr="00A27065" w:rsidRDefault="004410CA" w:rsidP="008119B2">
      <w:pPr>
        <w:pStyle w:val="Index6"/>
      </w:pPr>
      <w:r w:rsidRPr="00A27065">
        <w:rPr>
          <w:iCs/>
        </w:rPr>
        <w:t>(</w:t>
      </w:r>
      <w:r w:rsidR="00291A92" w:rsidRPr="00A27065">
        <w:rPr>
          <w:i/>
        </w:rPr>
        <w:t>Mr </w:t>
      </w:r>
      <w:r w:rsidRPr="00A27065">
        <w:rPr>
          <w:i/>
        </w:rPr>
        <w:t>Braddock</w:t>
      </w:r>
      <w:r w:rsidRPr="00A27065">
        <w:t>, 714 residents</w:t>
      </w:r>
      <w:r w:rsidRPr="00A27065">
        <w:rPr>
          <w:iCs/>
        </w:rPr>
        <w:t>)</w:t>
      </w:r>
      <w:r w:rsidRPr="00A27065">
        <w:t>, 232</w:t>
      </w:r>
    </w:p>
    <w:p w14:paraId="31E3C077" w14:textId="77777777" w:rsidR="004410CA" w:rsidRPr="00A27065" w:rsidRDefault="004410CA" w:rsidP="008119B2">
      <w:pPr>
        <w:pStyle w:val="Index6"/>
      </w:pPr>
      <w:r w:rsidRPr="00AD162C">
        <w:t>Ministerial response,</w:t>
      </w:r>
      <w:r w:rsidRPr="00A27065">
        <w:t xml:space="preserve"> 361</w:t>
      </w:r>
    </w:p>
    <w:p w14:paraId="5F6FA711" w14:textId="4BD721E4" w:rsidR="007F07DA" w:rsidRDefault="007F07DA" w:rsidP="008119B2">
      <w:pPr>
        <w:pStyle w:val="Index3"/>
        <w:ind w:left="1196" w:hanging="289"/>
        <w:rPr>
          <w:noProof/>
        </w:rPr>
      </w:pPr>
      <w:r w:rsidRPr="005B6DFB">
        <w:rPr>
          <w:noProof/>
        </w:rPr>
        <w:t>Traffic flow and safety</w:t>
      </w:r>
      <w:r w:rsidRPr="005B6DFB">
        <w:rPr>
          <w:noProof/>
          <w:color w:val="000000"/>
        </w:rPr>
        <w:t>—</w:t>
      </w:r>
    </w:p>
    <w:p w14:paraId="59691163" w14:textId="77777777" w:rsidR="007F07DA" w:rsidRDefault="007F07DA" w:rsidP="008119B2">
      <w:pPr>
        <w:pStyle w:val="Index4"/>
        <w:ind w:left="1678"/>
      </w:pPr>
      <w:r w:rsidRPr="005B6DFB">
        <w:rPr>
          <w:iCs/>
        </w:rPr>
        <w:t>(</w:t>
      </w:r>
      <w:r w:rsidRPr="005B6DFB">
        <w:rPr>
          <w:i/>
          <w:iCs/>
        </w:rPr>
        <w:t>Ms Castley</w:t>
      </w:r>
      <w:r w:rsidRPr="005B6DFB">
        <w:t>, 86 residents</w:t>
      </w:r>
      <w:r w:rsidRPr="005B6DFB">
        <w:rPr>
          <w:iCs/>
        </w:rPr>
        <w:t>)</w:t>
      </w:r>
      <w:r>
        <w:t>, 1462</w:t>
      </w:r>
    </w:p>
    <w:p w14:paraId="01ED7A42" w14:textId="77777777" w:rsidR="00EE6170" w:rsidRDefault="00EE6170" w:rsidP="008119B2">
      <w:pPr>
        <w:pStyle w:val="Index4"/>
        <w:ind w:left="1678"/>
      </w:pPr>
      <w:r w:rsidRPr="00A57A99">
        <w:t>Ministerial response</w:t>
      </w:r>
      <w:r>
        <w:t>, 1644</w:t>
      </w:r>
    </w:p>
    <w:p w14:paraId="095B6BC7" w14:textId="77777777" w:rsidR="004410CA" w:rsidRPr="00A27065" w:rsidRDefault="004410CA" w:rsidP="00675D3F">
      <w:pPr>
        <w:pStyle w:val="Index3"/>
        <w:keepNext/>
        <w:ind w:left="748" w:hanging="289"/>
        <w:rPr>
          <w:noProof/>
        </w:rPr>
      </w:pPr>
      <w:r w:rsidRPr="00A27065">
        <w:rPr>
          <w:noProof/>
        </w:rPr>
        <w:t>Hackett Shops—Public toilet facility—</w:t>
      </w:r>
    </w:p>
    <w:p w14:paraId="13425CE7" w14:textId="77777777" w:rsidR="004410CA" w:rsidRPr="00A27065" w:rsidRDefault="004410CA" w:rsidP="00033490">
      <w:pPr>
        <w:pStyle w:val="Index4"/>
      </w:pPr>
      <w:r w:rsidRPr="00A27065">
        <w:rPr>
          <w:iCs/>
          <w:color w:val="000000"/>
        </w:rPr>
        <w:t>(</w:t>
      </w:r>
      <w:r w:rsidR="00291A92" w:rsidRPr="00A27065">
        <w:rPr>
          <w:i/>
        </w:rPr>
        <w:t>Ms </w:t>
      </w:r>
      <w:r w:rsidRPr="00A27065">
        <w:rPr>
          <w:i/>
        </w:rPr>
        <w:t>Vassarotti</w:t>
      </w:r>
      <w:r w:rsidRPr="00A27065">
        <w:rPr>
          <w:color w:val="000000"/>
        </w:rPr>
        <w:t>, 50 residents</w:t>
      </w:r>
      <w:r w:rsidRPr="00A27065">
        <w:rPr>
          <w:iCs/>
          <w:color w:val="000000"/>
        </w:rPr>
        <w:t>)</w:t>
      </w:r>
      <w:r w:rsidRPr="00A27065">
        <w:t>, 345</w:t>
      </w:r>
    </w:p>
    <w:p w14:paraId="73F2D8D1" w14:textId="11847B40" w:rsidR="00440988" w:rsidRPr="00A27065" w:rsidRDefault="000C48F7" w:rsidP="00033490">
      <w:pPr>
        <w:pStyle w:val="Index4"/>
      </w:pPr>
      <w:r w:rsidRPr="0021122B">
        <w:t>Ministerial response,</w:t>
      </w:r>
      <w:r w:rsidR="00440988" w:rsidRPr="00A27065">
        <w:t xml:space="preserve"> 467</w:t>
      </w:r>
    </w:p>
    <w:p w14:paraId="5ED2FC72" w14:textId="77777777" w:rsidR="00BA6F2C" w:rsidRPr="00A27065" w:rsidRDefault="005F5A22" w:rsidP="001965DB">
      <w:pPr>
        <w:pStyle w:val="Index3"/>
        <w:keepNext/>
        <w:ind w:left="748" w:hanging="289"/>
        <w:rPr>
          <w:noProof/>
        </w:rPr>
      </w:pPr>
      <w:r w:rsidRPr="00A27065">
        <w:rPr>
          <w:noProof/>
        </w:rPr>
        <w:t>Harrison—</w:t>
      </w:r>
    </w:p>
    <w:p w14:paraId="5F2B79E7" w14:textId="11AEBAEA" w:rsidR="00BA6F2C" w:rsidRPr="00A27065" w:rsidRDefault="00BA6F2C" w:rsidP="00033490">
      <w:pPr>
        <w:pStyle w:val="Index4"/>
      </w:pPr>
      <w:r w:rsidRPr="00A27065">
        <w:t>Education precinct—Traffic safety—Review and improvements—</w:t>
      </w:r>
    </w:p>
    <w:p w14:paraId="21F0809D" w14:textId="77777777" w:rsidR="00BA6F2C" w:rsidRPr="00A27065" w:rsidRDefault="00BA6F2C" w:rsidP="001A7F6A">
      <w:pPr>
        <w:pStyle w:val="Index4"/>
        <w:ind w:left="1145"/>
      </w:pPr>
      <w:r w:rsidRPr="00A27065">
        <w:rPr>
          <w:iCs/>
          <w:color w:val="000000"/>
        </w:rPr>
        <w:t>(</w:t>
      </w:r>
      <w:r w:rsidRPr="00A27065">
        <w:rPr>
          <w:i/>
        </w:rPr>
        <w:t>Mr Pettersson</w:t>
      </w:r>
      <w:r w:rsidRPr="00A27065">
        <w:rPr>
          <w:color w:val="000000"/>
        </w:rPr>
        <w:t>, 370 residents</w:t>
      </w:r>
      <w:r w:rsidRPr="00A27065">
        <w:rPr>
          <w:iCs/>
          <w:color w:val="000000"/>
        </w:rPr>
        <w:t>)</w:t>
      </w:r>
      <w:r w:rsidRPr="00A27065">
        <w:t>, 1086</w:t>
      </w:r>
    </w:p>
    <w:p w14:paraId="252EE5D3" w14:textId="77777777" w:rsidR="00CC0711" w:rsidRDefault="00CC0711" w:rsidP="001A7F6A">
      <w:pPr>
        <w:pStyle w:val="Index4"/>
        <w:ind w:left="1145"/>
      </w:pPr>
      <w:r w:rsidRPr="00596753">
        <w:t>Ministerial response</w:t>
      </w:r>
      <w:r>
        <w:t>, 1206</w:t>
      </w:r>
    </w:p>
    <w:p w14:paraId="7F35BF8F" w14:textId="7078A15A" w:rsidR="005F5A22" w:rsidRPr="00A27065" w:rsidRDefault="005F5A22" w:rsidP="00033490">
      <w:pPr>
        <w:pStyle w:val="Index4"/>
      </w:pPr>
      <w:r w:rsidRPr="00A27065">
        <w:t>Nullarbor Avenue—Speed reduction and controls</w:t>
      </w:r>
      <w:r w:rsidRPr="00A27065">
        <w:rPr>
          <w:color w:val="000000"/>
        </w:rPr>
        <w:t>—</w:t>
      </w:r>
    </w:p>
    <w:p w14:paraId="4C02C8C2" w14:textId="77777777" w:rsidR="005F5A22" w:rsidRPr="00A27065" w:rsidRDefault="005F5A22" w:rsidP="001A7F6A">
      <w:pPr>
        <w:pStyle w:val="Index4"/>
        <w:ind w:left="1145"/>
      </w:pPr>
      <w:r w:rsidRPr="00A27065">
        <w:rPr>
          <w:iCs/>
        </w:rPr>
        <w:t>(</w:t>
      </w:r>
      <w:r w:rsidRPr="00A27065">
        <w:rPr>
          <w:i/>
          <w:iCs/>
        </w:rPr>
        <w:t>Mr Braddock</w:t>
      </w:r>
      <w:r w:rsidRPr="00A27065">
        <w:t>, 167 residents</w:t>
      </w:r>
      <w:r w:rsidRPr="00A27065">
        <w:rPr>
          <w:iCs/>
        </w:rPr>
        <w:t>)</w:t>
      </w:r>
      <w:r w:rsidRPr="00A27065">
        <w:t>, 1043</w:t>
      </w:r>
    </w:p>
    <w:p w14:paraId="0E1D89F8" w14:textId="77777777" w:rsidR="00A34915" w:rsidRDefault="00A34915" w:rsidP="001A7F6A">
      <w:pPr>
        <w:pStyle w:val="Index4"/>
        <w:ind w:left="1145"/>
      </w:pPr>
      <w:r w:rsidRPr="00A34915">
        <w:t>Ministerial response,</w:t>
      </w:r>
      <w:r>
        <w:t xml:space="preserve"> 1288</w:t>
      </w:r>
    </w:p>
    <w:p w14:paraId="22C83B02" w14:textId="77777777" w:rsidR="00816F7C" w:rsidRPr="00C54C6E" w:rsidRDefault="00816F7C" w:rsidP="00816F7C">
      <w:pPr>
        <w:pStyle w:val="Index3"/>
        <w:tabs>
          <w:tab w:val="right" w:leader="dot" w:pos="9346"/>
        </w:tabs>
        <w:rPr>
          <w:noProof/>
          <w:spacing w:val="-2"/>
        </w:rPr>
      </w:pPr>
      <w:r w:rsidRPr="00C54C6E">
        <w:rPr>
          <w:noProof/>
          <w:spacing w:val="-2"/>
        </w:rPr>
        <w:t>Hawker—Construction of a raised pedestrian crossing in Coniston Street—</w:t>
      </w:r>
    </w:p>
    <w:p w14:paraId="768C89B9" w14:textId="77777777" w:rsidR="00816F7C" w:rsidRDefault="00816F7C" w:rsidP="00033490">
      <w:pPr>
        <w:pStyle w:val="Index4"/>
      </w:pPr>
      <w:r w:rsidRPr="00291ADB">
        <w:rPr>
          <w:iCs/>
          <w:color w:val="000000"/>
        </w:rPr>
        <w:t>(</w:t>
      </w:r>
      <w:r w:rsidRPr="00291ADB">
        <w:rPr>
          <w:i/>
        </w:rPr>
        <w:t>Mrs Kikkert</w:t>
      </w:r>
      <w:r w:rsidRPr="00291ADB">
        <w:rPr>
          <w:color w:val="000000"/>
        </w:rPr>
        <w:t>, 31 residents</w:t>
      </w:r>
      <w:r w:rsidRPr="00291ADB">
        <w:rPr>
          <w:iCs/>
          <w:color w:val="000000"/>
        </w:rPr>
        <w:t>)</w:t>
      </w:r>
      <w:r>
        <w:t>, 1996</w:t>
      </w:r>
    </w:p>
    <w:p w14:paraId="75A798BD" w14:textId="77777777" w:rsidR="006A36DF" w:rsidRDefault="006A36DF" w:rsidP="006A36DF">
      <w:pPr>
        <w:pStyle w:val="Index3"/>
        <w:tabs>
          <w:tab w:val="right" w:leader="dot" w:pos="7645"/>
        </w:tabs>
        <w:rPr>
          <w:noProof/>
        </w:rPr>
      </w:pPr>
      <w:r w:rsidRPr="00A26430">
        <w:rPr>
          <w:noProof/>
        </w:rPr>
        <w:t>Hawker College—Improvement to bus services—</w:t>
      </w:r>
    </w:p>
    <w:p w14:paraId="399B7ECD" w14:textId="77777777" w:rsidR="006A36DF" w:rsidRDefault="006A36DF" w:rsidP="00033490">
      <w:pPr>
        <w:pStyle w:val="Index4"/>
      </w:pPr>
      <w:r w:rsidRPr="00A26430">
        <w:rPr>
          <w:iCs/>
          <w:color w:val="000000"/>
        </w:rPr>
        <w:t>(</w:t>
      </w:r>
      <w:r w:rsidRPr="00A26430">
        <w:rPr>
          <w:i/>
        </w:rPr>
        <w:t>Mrs Kikkert</w:t>
      </w:r>
      <w:r w:rsidRPr="00A26430">
        <w:rPr>
          <w:color w:val="000000"/>
        </w:rPr>
        <w:t>, 93 residents</w:t>
      </w:r>
      <w:r w:rsidRPr="00A26430">
        <w:rPr>
          <w:iCs/>
          <w:color w:val="000000"/>
        </w:rPr>
        <w:t>)</w:t>
      </w:r>
      <w:r>
        <w:t>, 2019</w:t>
      </w:r>
    </w:p>
    <w:p w14:paraId="3BC5E7EE" w14:textId="77777777" w:rsidR="00796478" w:rsidRDefault="00796478" w:rsidP="00796478">
      <w:pPr>
        <w:pStyle w:val="Index3"/>
        <w:tabs>
          <w:tab w:val="right" w:leader="dot" w:pos="9316"/>
        </w:tabs>
        <w:rPr>
          <w:noProof/>
        </w:rPr>
      </w:pPr>
      <w:r w:rsidRPr="00067663">
        <w:rPr>
          <w:noProof/>
        </w:rPr>
        <w:t>Higgins—Construction of a footpath between the western side of Fullagar Crescent and the Higgins Shops—</w:t>
      </w:r>
    </w:p>
    <w:p w14:paraId="325F5A9F" w14:textId="77777777" w:rsidR="00796478" w:rsidRDefault="00796478" w:rsidP="001A7F6A">
      <w:pPr>
        <w:pStyle w:val="Index4"/>
        <w:ind w:left="1145"/>
      </w:pPr>
      <w:r w:rsidRPr="00067663">
        <w:rPr>
          <w:iCs/>
          <w:color w:val="000000"/>
        </w:rPr>
        <w:t>(</w:t>
      </w:r>
      <w:r w:rsidRPr="00067663">
        <w:rPr>
          <w:i/>
        </w:rPr>
        <w:t>Mrs Kikkert</w:t>
      </w:r>
      <w:r w:rsidRPr="00067663">
        <w:rPr>
          <w:color w:val="000000"/>
        </w:rPr>
        <w:t>, 172 residents</w:t>
      </w:r>
      <w:r w:rsidRPr="00067663">
        <w:rPr>
          <w:iCs/>
          <w:color w:val="000000"/>
        </w:rPr>
        <w:t>)</w:t>
      </w:r>
      <w:r>
        <w:t>, 1795</w:t>
      </w:r>
    </w:p>
    <w:p w14:paraId="727D2D91" w14:textId="77777777" w:rsidR="00816F7C" w:rsidRDefault="00816F7C" w:rsidP="001A7F6A">
      <w:pPr>
        <w:pStyle w:val="Index4"/>
        <w:ind w:left="1145"/>
      </w:pPr>
      <w:r w:rsidRPr="00816F7C">
        <w:t>Ministerial response,</w:t>
      </w:r>
      <w:r>
        <w:t xml:space="preserve"> 1996</w:t>
      </w:r>
    </w:p>
    <w:p w14:paraId="5AB2EA1D" w14:textId="0E9F3E16" w:rsidR="00084E7A" w:rsidRPr="00A27065" w:rsidRDefault="00084E7A" w:rsidP="00B70E0F">
      <w:pPr>
        <w:pStyle w:val="Index3"/>
        <w:keepNext/>
        <w:tabs>
          <w:tab w:val="right" w:leader="dot" w:pos="9318"/>
        </w:tabs>
        <w:ind w:left="748" w:hanging="289"/>
        <w:rPr>
          <w:noProof/>
        </w:rPr>
      </w:pPr>
      <w:r w:rsidRPr="00A27065">
        <w:rPr>
          <w:noProof/>
        </w:rPr>
        <w:t>Housing costs reduction for first home buyers—</w:t>
      </w:r>
    </w:p>
    <w:p w14:paraId="1CCC399F" w14:textId="77777777" w:rsidR="00084E7A" w:rsidRPr="00A27065" w:rsidRDefault="00084E7A" w:rsidP="00033490">
      <w:pPr>
        <w:pStyle w:val="Index4"/>
      </w:pPr>
      <w:r w:rsidRPr="00A27065">
        <w:rPr>
          <w:iCs/>
        </w:rPr>
        <w:t>(</w:t>
      </w:r>
      <w:r w:rsidRPr="00A27065">
        <w:rPr>
          <w:i/>
        </w:rPr>
        <w:t>Mr Parton</w:t>
      </w:r>
      <w:r w:rsidRPr="00A27065">
        <w:t>, 72 residents</w:t>
      </w:r>
      <w:r w:rsidRPr="00A27065">
        <w:rPr>
          <w:iCs/>
        </w:rPr>
        <w:t>)</w:t>
      </w:r>
      <w:r w:rsidRPr="00A27065">
        <w:t>, 798</w:t>
      </w:r>
    </w:p>
    <w:p w14:paraId="7DC273EF" w14:textId="190DF681" w:rsidR="00353551" w:rsidRPr="00A27065" w:rsidRDefault="000C48F7" w:rsidP="00033490">
      <w:pPr>
        <w:pStyle w:val="Index4"/>
      </w:pPr>
      <w:r w:rsidRPr="0021122B">
        <w:t>Ministerial response</w:t>
      </w:r>
      <w:r w:rsidRPr="00A27065">
        <w:t>,</w:t>
      </w:r>
      <w:r w:rsidR="00353551" w:rsidRPr="00A27065">
        <w:t xml:space="preserve"> 994</w:t>
      </w:r>
    </w:p>
    <w:p w14:paraId="4674AE08" w14:textId="77777777" w:rsidR="004410CA" w:rsidRPr="00A27065" w:rsidRDefault="004410CA" w:rsidP="001C0128">
      <w:pPr>
        <w:pStyle w:val="Index3"/>
        <w:keepNext/>
        <w:ind w:left="748" w:hanging="289"/>
        <w:rPr>
          <w:noProof/>
        </w:rPr>
      </w:pPr>
      <w:r w:rsidRPr="00A27065">
        <w:rPr>
          <w:noProof/>
        </w:rPr>
        <w:t>Human Rights Act—Breaches—Handling of complaints—</w:t>
      </w:r>
    </w:p>
    <w:p w14:paraId="05453629" w14:textId="77777777" w:rsidR="004410CA" w:rsidRPr="00A27065" w:rsidRDefault="004410CA" w:rsidP="00033490">
      <w:pPr>
        <w:pStyle w:val="Index4"/>
      </w:pPr>
      <w:r w:rsidRPr="00A27065">
        <w:rPr>
          <w:iCs/>
        </w:rPr>
        <w:t>(</w:t>
      </w:r>
      <w:r w:rsidRPr="00A27065">
        <w:rPr>
          <w:i/>
        </w:rPr>
        <w:t>Dr Paterson</w:t>
      </w:r>
      <w:r w:rsidRPr="00A27065">
        <w:t>, 518 residents</w:t>
      </w:r>
      <w:r w:rsidRPr="00A27065">
        <w:rPr>
          <w:iCs/>
        </w:rPr>
        <w:t>)</w:t>
      </w:r>
      <w:r w:rsidRPr="00A27065">
        <w:t>, 388</w:t>
      </w:r>
    </w:p>
    <w:p w14:paraId="3C29D049" w14:textId="250E9AF9" w:rsidR="00950E4E" w:rsidRPr="00A27065" w:rsidRDefault="00950E4E" w:rsidP="00033490">
      <w:pPr>
        <w:pStyle w:val="Index4"/>
      </w:pPr>
      <w:r w:rsidRPr="0021122B">
        <w:t>Ministerial response</w:t>
      </w:r>
      <w:r w:rsidRPr="00A27065">
        <w:t xml:space="preserve">, </w:t>
      </w:r>
      <w:r>
        <w:t>485</w:t>
      </w:r>
    </w:p>
    <w:p w14:paraId="31576D16" w14:textId="77777777" w:rsidR="001A7F6A" w:rsidRDefault="001A7F6A" w:rsidP="001A7F6A">
      <w:pPr>
        <w:pStyle w:val="Index1"/>
        <w:keepNext/>
        <w:tabs>
          <w:tab w:val="right" w:leader="dot" w:pos="9017"/>
        </w:tabs>
      </w:pPr>
      <w:r w:rsidRPr="00AD162C">
        <w:rPr>
          <w:rFonts w:ascii="Calibri" w:hAnsi="Calibri"/>
          <w:b/>
          <w:bCs/>
          <w:noProof/>
        </w:rPr>
        <w:lastRenderedPageBreak/>
        <w:t>Petitions—</w:t>
      </w:r>
      <w:r w:rsidRPr="00AD162C">
        <w:rPr>
          <w:rFonts w:ascii="Calibri" w:hAnsi="Calibri"/>
          <w:b/>
          <w:bCs/>
        </w:rPr>
        <w:t>Presented</w:t>
      </w:r>
      <w:r w:rsidRPr="00AD162C">
        <w:rPr>
          <w:rFonts w:ascii="Calibri" w:hAnsi="Calibri"/>
        </w:rPr>
        <w:t>—</w:t>
      </w:r>
      <w:r w:rsidRPr="00AD162C">
        <w:rPr>
          <w:rFonts w:ascii="Calibri" w:hAnsi="Calibri"/>
          <w:i/>
          <w:iCs/>
        </w:rPr>
        <w:t>continued</w:t>
      </w:r>
    </w:p>
    <w:p w14:paraId="2BA353DE" w14:textId="77777777" w:rsidR="00FA2263" w:rsidRDefault="00FA2263" w:rsidP="00FA2263">
      <w:pPr>
        <w:pStyle w:val="Index3"/>
        <w:tabs>
          <w:tab w:val="right" w:leader="dot" w:pos="9316"/>
        </w:tabs>
        <w:rPr>
          <w:noProof/>
        </w:rPr>
      </w:pPr>
      <w:r w:rsidRPr="00C7757D">
        <w:rPr>
          <w:noProof/>
        </w:rPr>
        <w:t>Indian Myna bird control—</w:t>
      </w:r>
    </w:p>
    <w:p w14:paraId="33D548A3" w14:textId="77777777" w:rsidR="00FA2263" w:rsidRDefault="00FA2263" w:rsidP="00033490">
      <w:pPr>
        <w:pStyle w:val="Index4"/>
      </w:pPr>
      <w:r w:rsidRPr="00C7757D">
        <w:rPr>
          <w:iCs/>
        </w:rPr>
        <w:t>(</w:t>
      </w:r>
      <w:r w:rsidRPr="00C7757D">
        <w:rPr>
          <w:i/>
        </w:rPr>
        <w:t>Dr Paterson</w:t>
      </w:r>
      <w:r w:rsidRPr="00C7757D">
        <w:t>, 2108 residents</w:t>
      </w:r>
      <w:r w:rsidRPr="00C7757D">
        <w:rPr>
          <w:iCs/>
        </w:rPr>
        <w:t>)</w:t>
      </w:r>
      <w:r>
        <w:t>, 1344</w:t>
      </w:r>
    </w:p>
    <w:p w14:paraId="70C97789" w14:textId="77777777" w:rsidR="008C2D61" w:rsidRDefault="008C2D61" w:rsidP="00033490">
      <w:pPr>
        <w:pStyle w:val="Index4"/>
      </w:pPr>
      <w:r w:rsidRPr="004D5DA4">
        <w:t>Ministerial response</w:t>
      </w:r>
      <w:r>
        <w:t>, 1620</w:t>
      </w:r>
    </w:p>
    <w:p w14:paraId="7164ECF0" w14:textId="77777777" w:rsidR="007F07DA" w:rsidRDefault="007F07DA" w:rsidP="007F07DA">
      <w:pPr>
        <w:pStyle w:val="Index3"/>
        <w:tabs>
          <w:tab w:val="right" w:leader="dot" w:pos="9316"/>
        </w:tabs>
        <w:rPr>
          <w:noProof/>
        </w:rPr>
      </w:pPr>
      <w:r w:rsidRPr="005B6DFB">
        <w:rPr>
          <w:noProof/>
          <w:color w:val="000000"/>
        </w:rPr>
        <w:t>Japanese domestic market style number plates—Introduction—</w:t>
      </w:r>
    </w:p>
    <w:p w14:paraId="47E29D49" w14:textId="77777777" w:rsidR="007F07DA" w:rsidRDefault="007F07DA" w:rsidP="00033490">
      <w:pPr>
        <w:pStyle w:val="Index4"/>
      </w:pPr>
      <w:r w:rsidRPr="005B6DFB">
        <w:rPr>
          <w:iCs/>
        </w:rPr>
        <w:t>(</w:t>
      </w:r>
      <w:r w:rsidRPr="005B6DFB">
        <w:rPr>
          <w:i/>
          <w:iCs/>
        </w:rPr>
        <w:t>Mr Davis</w:t>
      </w:r>
      <w:r w:rsidRPr="005B6DFB">
        <w:t>, 519 residents</w:t>
      </w:r>
      <w:r w:rsidRPr="005B6DFB">
        <w:rPr>
          <w:iCs/>
        </w:rPr>
        <w:t>)</w:t>
      </w:r>
      <w:r>
        <w:t>, 1462</w:t>
      </w:r>
    </w:p>
    <w:p w14:paraId="58FA971B" w14:textId="77777777" w:rsidR="00EE6170" w:rsidRDefault="00EE6170" w:rsidP="00033490">
      <w:pPr>
        <w:pStyle w:val="Index4"/>
      </w:pPr>
      <w:r w:rsidRPr="00A57A99">
        <w:t>Ministerial response</w:t>
      </w:r>
      <w:r>
        <w:t>, 1644</w:t>
      </w:r>
    </w:p>
    <w:p w14:paraId="7CA7A746" w14:textId="2932AB08" w:rsidR="00BE0AD2" w:rsidRPr="00EF15D4" w:rsidRDefault="00BE0AD2" w:rsidP="00BE0AD2">
      <w:pPr>
        <w:pStyle w:val="Index3"/>
        <w:tabs>
          <w:tab w:val="right" w:leader="dot" w:pos="9318"/>
        </w:tabs>
        <w:rPr>
          <w:noProof/>
        </w:rPr>
      </w:pPr>
      <w:r w:rsidRPr="00EF15D4">
        <w:rPr>
          <w:noProof/>
        </w:rPr>
        <w:t>Judgements and decisions of the ACT Judiciary regarding sentencing—Independent review</w:t>
      </w:r>
      <w:r w:rsidRPr="00EF15D4">
        <w:rPr>
          <w:noProof/>
          <w:color w:val="000000"/>
        </w:rPr>
        <w:t>—</w:t>
      </w:r>
    </w:p>
    <w:p w14:paraId="46C91573" w14:textId="77777777" w:rsidR="00BE0AD2" w:rsidRPr="00A27065" w:rsidRDefault="00BE0AD2" w:rsidP="001A7F6A">
      <w:pPr>
        <w:pStyle w:val="Index4"/>
        <w:ind w:left="1145"/>
      </w:pPr>
      <w:r w:rsidRPr="00A27065">
        <w:rPr>
          <w:i/>
          <w:iCs/>
        </w:rPr>
        <w:t>(Mr Hanson</w:t>
      </w:r>
      <w:r w:rsidRPr="00A27065">
        <w:t>, 2446 residents</w:t>
      </w:r>
      <w:r w:rsidRPr="00A27065">
        <w:rPr>
          <w:i/>
          <w:iCs/>
        </w:rPr>
        <w:t>)</w:t>
      </w:r>
      <w:r w:rsidRPr="00A27065">
        <w:t>, 822</w:t>
      </w:r>
    </w:p>
    <w:p w14:paraId="5C8CA195" w14:textId="5D6D8848" w:rsidR="00353551" w:rsidRPr="00A27065" w:rsidRDefault="000C48F7" w:rsidP="001A7F6A">
      <w:pPr>
        <w:pStyle w:val="Index4"/>
        <w:ind w:left="1145"/>
      </w:pPr>
      <w:r w:rsidRPr="0021122B">
        <w:t>Ministerial response</w:t>
      </w:r>
      <w:r w:rsidRPr="00A27065">
        <w:t>,</w:t>
      </w:r>
      <w:r w:rsidR="00353551" w:rsidRPr="00A27065">
        <w:t xml:space="preserve"> 995</w:t>
      </w:r>
    </w:p>
    <w:p w14:paraId="68E610E8" w14:textId="77777777" w:rsidR="00BE0AD2" w:rsidRPr="00A27065" w:rsidRDefault="00BE0AD2" w:rsidP="00BE0AD2">
      <w:pPr>
        <w:pStyle w:val="Index3"/>
        <w:tabs>
          <w:tab w:val="right" w:leader="dot" w:pos="9318"/>
        </w:tabs>
        <w:rPr>
          <w:noProof/>
        </w:rPr>
      </w:pPr>
      <w:r w:rsidRPr="00A27065">
        <w:rPr>
          <w:noProof/>
          <w:color w:val="000000"/>
        </w:rPr>
        <w:t>Judicial appointments—Independent review of process—</w:t>
      </w:r>
    </w:p>
    <w:p w14:paraId="5D237623" w14:textId="77777777" w:rsidR="00BE0AD2" w:rsidRPr="00A27065" w:rsidRDefault="00BE0AD2" w:rsidP="00033490">
      <w:pPr>
        <w:pStyle w:val="Index4"/>
      </w:pPr>
      <w:r w:rsidRPr="00A27065">
        <w:rPr>
          <w:iCs/>
        </w:rPr>
        <w:t>(</w:t>
      </w:r>
      <w:r w:rsidRPr="00A27065">
        <w:rPr>
          <w:i/>
          <w:iCs/>
        </w:rPr>
        <w:t>Mr Hanson</w:t>
      </w:r>
      <w:r w:rsidRPr="00A27065">
        <w:t>, 2194 residents</w:t>
      </w:r>
      <w:r w:rsidRPr="00A27065">
        <w:rPr>
          <w:iCs/>
        </w:rPr>
        <w:t>)</w:t>
      </w:r>
      <w:r w:rsidRPr="00A27065">
        <w:t>, 822</w:t>
      </w:r>
    </w:p>
    <w:p w14:paraId="43EC7355" w14:textId="0F3722A6" w:rsidR="00353551" w:rsidRPr="00A27065" w:rsidRDefault="000C48F7" w:rsidP="00033490">
      <w:pPr>
        <w:pStyle w:val="Index4"/>
      </w:pPr>
      <w:r w:rsidRPr="0021122B">
        <w:t>Ministerial response,</w:t>
      </w:r>
      <w:r w:rsidR="00353551" w:rsidRPr="00A27065">
        <w:t xml:space="preserve"> 995</w:t>
      </w:r>
    </w:p>
    <w:p w14:paraId="02844C05" w14:textId="77777777" w:rsidR="00796478" w:rsidRDefault="00796478" w:rsidP="00796478">
      <w:pPr>
        <w:pStyle w:val="Index3"/>
        <w:tabs>
          <w:tab w:val="right" w:leader="dot" w:pos="9316"/>
        </w:tabs>
        <w:rPr>
          <w:noProof/>
        </w:rPr>
      </w:pPr>
      <w:r w:rsidRPr="001D0482">
        <w:rPr>
          <w:noProof/>
        </w:rPr>
        <w:t>Kaleen</w:t>
      </w:r>
      <w:r w:rsidRPr="001D0482">
        <w:rPr>
          <w:b/>
          <w:noProof/>
          <w:color w:val="000000"/>
        </w:rPr>
        <w:t>—</w:t>
      </w:r>
      <w:r w:rsidRPr="001D0482">
        <w:rPr>
          <w:noProof/>
        </w:rPr>
        <w:t>Improvement of active travel network around Maribyrnong Primary School</w:t>
      </w:r>
      <w:r w:rsidRPr="001D0482">
        <w:rPr>
          <w:noProof/>
          <w:color w:val="000000"/>
        </w:rPr>
        <w:t>—</w:t>
      </w:r>
    </w:p>
    <w:p w14:paraId="28650D7F" w14:textId="77777777" w:rsidR="00796478" w:rsidRDefault="00796478" w:rsidP="00033490">
      <w:pPr>
        <w:pStyle w:val="Index4"/>
      </w:pPr>
      <w:r w:rsidRPr="001D0482">
        <w:rPr>
          <w:iCs/>
        </w:rPr>
        <w:t>(</w:t>
      </w:r>
      <w:r w:rsidRPr="001D0482">
        <w:rPr>
          <w:i/>
          <w:iCs/>
        </w:rPr>
        <w:t>Mr Braddock</w:t>
      </w:r>
      <w:r w:rsidRPr="001D0482">
        <w:t>, 142 residents</w:t>
      </w:r>
      <w:r w:rsidRPr="001D0482">
        <w:rPr>
          <w:iCs/>
        </w:rPr>
        <w:t>)</w:t>
      </w:r>
      <w:r>
        <w:t>, 1807</w:t>
      </w:r>
    </w:p>
    <w:p w14:paraId="4C9687DE" w14:textId="77777777" w:rsidR="00816F7C" w:rsidRDefault="00816F7C" w:rsidP="00033490">
      <w:pPr>
        <w:pStyle w:val="Index4"/>
      </w:pPr>
      <w:r w:rsidRPr="00816F7C">
        <w:t>Ministerial response,</w:t>
      </w:r>
      <w:r>
        <w:t xml:space="preserve"> 1996</w:t>
      </w:r>
    </w:p>
    <w:p w14:paraId="4B3B80C9" w14:textId="77777777" w:rsidR="00AB189E" w:rsidRPr="00A27065" w:rsidRDefault="00440988" w:rsidP="00440988">
      <w:pPr>
        <w:pStyle w:val="Index3"/>
        <w:tabs>
          <w:tab w:val="right" w:leader="dot" w:pos="9318"/>
        </w:tabs>
        <w:rPr>
          <w:noProof/>
        </w:rPr>
      </w:pPr>
      <w:r w:rsidRPr="00A27065">
        <w:rPr>
          <w:noProof/>
        </w:rPr>
        <w:t>Kambah—</w:t>
      </w:r>
    </w:p>
    <w:p w14:paraId="44C87A35" w14:textId="77777777" w:rsidR="00440988" w:rsidRPr="00A27065" w:rsidRDefault="00440988" w:rsidP="00033490">
      <w:pPr>
        <w:pStyle w:val="Index4"/>
      </w:pPr>
      <w:r w:rsidRPr="00A27065">
        <w:t>Installation of speed limit signs on Bateman Street—</w:t>
      </w:r>
    </w:p>
    <w:p w14:paraId="5A051F44" w14:textId="77777777" w:rsidR="00440988" w:rsidRPr="00A27065" w:rsidRDefault="00440988" w:rsidP="00AB189E">
      <w:pPr>
        <w:pStyle w:val="Index5"/>
        <w:rPr>
          <w:noProof/>
        </w:rPr>
      </w:pPr>
      <w:r w:rsidRPr="00A27065">
        <w:rPr>
          <w:iCs/>
          <w:noProof/>
        </w:rPr>
        <w:t>(</w:t>
      </w:r>
      <w:r w:rsidR="00291A92" w:rsidRPr="00A27065">
        <w:rPr>
          <w:i/>
          <w:noProof/>
        </w:rPr>
        <w:t>Mr </w:t>
      </w:r>
      <w:r w:rsidRPr="00A27065">
        <w:rPr>
          <w:i/>
          <w:noProof/>
        </w:rPr>
        <w:t>Davis</w:t>
      </w:r>
      <w:r w:rsidRPr="00A27065">
        <w:rPr>
          <w:noProof/>
        </w:rPr>
        <w:t>, 12 residents</w:t>
      </w:r>
      <w:r w:rsidRPr="00A27065">
        <w:rPr>
          <w:iCs/>
          <w:noProof/>
        </w:rPr>
        <w:t>)</w:t>
      </w:r>
      <w:r w:rsidRPr="00A27065">
        <w:rPr>
          <w:noProof/>
        </w:rPr>
        <w:t>, 466</w:t>
      </w:r>
    </w:p>
    <w:p w14:paraId="118D4FA5" w14:textId="77777777" w:rsidR="00277A91" w:rsidRPr="00A27065" w:rsidRDefault="00277A91" w:rsidP="00277A91">
      <w:pPr>
        <w:pStyle w:val="Index5"/>
        <w:rPr>
          <w:noProof/>
        </w:rPr>
      </w:pPr>
      <w:r w:rsidRPr="008770EE">
        <w:rPr>
          <w:bCs/>
          <w:noProof/>
        </w:rPr>
        <w:t>Ministerial response</w:t>
      </w:r>
      <w:r w:rsidRPr="00A27065">
        <w:rPr>
          <w:b/>
          <w:noProof/>
        </w:rPr>
        <w:t>,</w:t>
      </w:r>
      <w:r w:rsidRPr="00A27065">
        <w:rPr>
          <w:noProof/>
        </w:rPr>
        <w:t xml:space="preserve"> 611</w:t>
      </w:r>
    </w:p>
    <w:p w14:paraId="75351B8B" w14:textId="77777777" w:rsidR="00AB189E" w:rsidRPr="00A27065" w:rsidRDefault="00AB189E" w:rsidP="00033490">
      <w:pPr>
        <w:pStyle w:val="Index4"/>
      </w:pPr>
      <w:r w:rsidRPr="00A27065">
        <w:t>Traffic calming—</w:t>
      </w:r>
    </w:p>
    <w:p w14:paraId="116EA2F4" w14:textId="77777777" w:rsidR="00AB189E" w:rsidRPr="00A27065" w:rsidRDefault="00AB189E" w:rsidP="00AB189E">
      <w:pPr>
        <w:pStyle w:val="Index5"/>
        <w:rPr>
          <w:noProof/>
        </w:rPr>
      </w:pPr>
      <w:r w:rsidRPr="00A27065">
        <w:rPr>
          <w:iCs/>
          <w:noProof/>
        </w:rPr>
        <w:t>(</w:t>
      </w:r>
      <w:r w:rsidRPr="00A27065">
        <w:rPr>
          <w:i/>
          <w:noProof/>
        </w:rPr>
        <w:t>Dr Paterson</w:t>
      </w:r>
      <w:r w:rsidRPr="00A27065">
        <w:rPr>
          <w:noProof/>
        </w:rPr>
        <w:t>, 206 residents</w:t>
      </w:r>
      <w:r w:rsidRPr="00A27065">
        <w:rPr>
          <w:iCs/>
          <w:noProof/>
        </w:rPr>
        <w:t>)</w:t>
      </w:r>
      <w:r w:rsidRPr="00A27065">
        <w:rPr>
          <w:noProof/>
        </w:rPr>
        <w:t>, 563</w:t>
      </w:r>
    </w:p>
    <w:p w14:paraId="5C6E1D11" w14:textId="77777777" w:rsidR="00C170AC" w:rsidRPr="00A27065" w:rsidRDefault="00C170AC" w:rsidP="00C170AC">
      <w:pPr>
        <w:pStyle w:val="Index5"/>
        <w:rPr>
          <w:noProof/>
        </w:rPr>
      </w:pPr>
      <w:r w:rsidRPr="008770EE">
        <w:rPr>
          <w:bCs/>
          <w:noProof/>
        </w:rPr>
        <w:t>Ministerial response</w:t>
      </w:r>
      <w:r w:rsidRPr="00A27065">
        <w:rPr>
          <w:b/>
          <w:noProof/>
        </w:rPr>
        <w:t>,</w:t>
      </w:r>
      <w:r w:rsidRPr="00A27065">
        <w:rPr>
          <w:noProof/>
        </w:rPr>
        <w:t xml:space="preserve"> 732</w:t>
      </w:r>
    </w:p>
    <w:p w14:paraId="3A7FA372" w14:textId="77777777" w:rsidR="005A25AE" w:rsidRPr="00A27065" w:rsidRDefault="00EA0F21" w:rsidP="00EA0F21">
      <w:pPr>
        <w:pStyle w:val="Index3"/>
        <w:tabs>
          <w:tab w:val="right" w:leader="dot" w:pos="9318"/>
        </w:tabs>
        <w:rPr>
          <w:noProof/>
        </w:rPr>
      </w:pPr>
      <w:r w:rsidRPr="00A27065">
        <w:rPr>
          <w:noProof/>
          <w:color w:val="000000"/>
        </w:rPr>
        <w:t>Kangaroo culling—</w:t>
      </w:r>
    </w:p>
    <w:p w14:paraId="075DF862" w14:textId="09B9DDD3" w:rsidR="00EA0F21" w:rsidRPr="00A27065" w:rsidRDefault="00EA0F21" w:rsidP="00033490">
      <w:pPr>
        <w:pStyle w:val="Index4"/>
      </w:pPr>
      <w:r w:rsidRPr="00A27065">
        <w:t>Moratorium and independent review—</w:t>
      </w:r>
    </w:p>
    <w:p w14:paraId="3B0E8DF6" w14:textId="77777777" w:rsidR="00EA0F21" w:rsidRPr="00A27065" w:rsidRDefault="00EA0F21" w:rsidP="001A7F6A">
      <w:pPr>
        <w:pStyle w:val="Index4"/>
        <w:ind w:left="1145"/>
      </w:pPr>
      <w:r w:rsidRPr="00A27065">
        <w:rPr>
          <w:i/>
          <w:iCs/>
        </w:rPr>
        <w:t>(</w:t>
      </w:r>
      <w:r w:rsidR="00291A92" w:rsidRPr="00A27065">
        <w:rPr>
          <w:i/>
          <w:iCs/>
        </w:rPr>
        <w:t>Mr </w:t>
      </w:r>
      <w:r w:rsidRPr="00A27065">
        <w:rPr>
          <w:i/>
          <w:iCs/>
        </w:rPr>
        <w:t>Pettersson</w:t>
      </w:r>
      <w:r w:rsidRPr="00A27065">
        <w:t>, 853 residents</w:t>
      </w:r>
      <w:r w:rsidRPr="00A27065">
        <w:rPr>
          <w:i/>
          <w:iCs/>
        </w:rPr>
        <w:t>)</w:t>
      </w:r>
      <w:r w:rsidRPr="00A27065">
        <w:t>, 656</w:t>
      </w:r>
    </w:p>
    <w:p w14:paraId="2A4D3007" w14:textId="408A5449" w:rsidR="00C170AC" w:rsidRPr="00A27065" w:rsidRDefault="000C48F7" w:rsidP="001A7F6A">
      <w:pPr>
        <w:pStyle w:val="Index4"/>
        <w:ind w:left="1145"/>
      </w:pPr>
      <w:r w:rsidRPr="0021122B">
        <w:t>Ministerial response</w:t>
      </w:r>
      <w:r w:rsidRPr="00A27065">
        <w:t>,</w:t>
      </w:r>
      <w:r w:rsidR="00C170AC" w:rsidRPr="00A27065">
        <w:t xml:space="preserve"> 732</w:t>
      </w:r>
    </w:p>
    <w:p w14:paraId="4DAE244E" w14:textId="49C96836" w:rsidR="005A25AE" w:rsidRPr="00A27065" w:rsidRDefault="005A25AE" w:rsidP="00033490">
      <w:pPr>
        <w:pStyle w:val="Index4"/>
      </w:pPr>
      <w:r w:rsidRPr="00A27065">
        <w:t>Program—Independent review—</w:t>
      </w:r>
    </w:p>
    <w:p w14:paraId="2CB3A0A6" w14:textId="77777777" w:rsidR="005A25AE" w:rsidRPr="00A27065" w:rsidRDefault="005A25AE" w:rsidP="001A7F6A">
      <w:pPr>
        <w:pStyle w:val="Index4"/>
        <w:ind w:left="1145"/>
      </w:pPr>
      <w:r w:rsidRPr="00A27065">
        <w:rPr>
          <w:iCs/>
        </w:rPr>
        <w:t>(</w:t>
      </w:r>
      <w:r w:rsidRPr="00A27065">
        <w:rPr>
          <w:i/>
        </w:rPr>
        <w:t>Ms Lawder</w:t>
      </w:r>
      <w:r w:rsidRPr="00A27065">
        <w:t>, 254 residents</w:t>
      </w:r>
      <w:r w:rsidRPr="00A27065">
        <w:rPr>
          <w:iCs/>
        </w:rPr>
        <w:t>)</w:t>
      </w:r>
      <w:r w:rsidRPr="00A27065">
        <w:t>, 1140</w:t>
      </w:r>
    </w:p>
    <w:p w14:paraId="0E4688B3" w14:textId="77777777" w:rsidR="009F2C63" w:rsidRDefault="009F2C63" w:rsidP="001A7F6A">
      <w:pPr>
        <w:pStyle w:val="Index4"/>
        <w:ind w:left="1145"/>
      </w:pPr>
      <w:r w:rsidRPr="00C7757D">
        <w:t>Ministerial response</w:t>
      </w:r>
      <w:r>
        <w:t>, 1345</w:t>
      </w:r>
    </w:p>
    <w:p w14:paraId="6E383616" w14:textId="0930C9D2" w:rsidR="004410CA" w:rsidRPr="00A27065" w:rsidRDefault="004410CA" w:rsidP="00675D3F">
      <w:pPr>
        <w:pStyle w:val="Index3"/>
        <w:keepNext/>
        <w:rPr>
          <w:noProof/>
        </w:rPr>
      </w:pPr>
      <w:r w:rsidRPr="00A27065">
        <w:rPr>
          <w:noProof/>
        </w:rPr>
        <w:t>Kippax</w:t>
      </w:r>
      <w:r w:rsidR="00E96D4E">
        <w:rPr>
          <w:noProof/>
        </w:rPr>
        <w:t>—</w:t>
      </w:r>
    </w:p>
    <w:p w14:paraId="3978F5D4" w14:textId="77777777" w:rsidR="001C0128" w:rsidRPr="00675D3F" w:rsidRDefault="001C0128" w:rsidP="00033490">
      <w:pPr>
        <w:pStyle w:val="Index4"/>
      </w:pPr>
      <w:r>
        <w:t>Fair—</w:t>
      </w:r>
    </w:p>
    <w:p w14:paraId="4C380F7B" w14:textId="4596D7B2" w:rsidR="009713E8" w:rsidRDefault="009713E8" w:rsidP="009713E8">
      <w:pPr>
        <w:pStyle w:val="Index5"/>
      </w:pPr>
      <w:r>
        <w:t>Expansion—</w:t>
      </w:r>
    </w:p>
    <w:p w14:paraId="7D7FD702" w14:textId="7493267A" w:rsidR="004410CA" w:rsidRPr="00A27065" w:rsidRDefault="004410CA" w:rsidP="001C0128">
      <w:pPr>
        <w:pStyle w:val="Index6"/>
        <w:numPr>
          <w:ilvl w:val="0"/>
          <w:numId w:val="0"/>
        </w:numPr>
        <w:ind w:left="1440"/>
      </w:pPr>
      <w:r w:rsidRPr="00A27065">
        <w:rPr>
          <w:iCs/>
        </w:rPr>
        <w:t>(</w:t>
      </w:r>
      <w:r w:rsidR="00291A92" w:rsidRPr="00A27065">
        <w:rPr>
          <w:i/>
        </w:rPr>
        <w:t>Mrs </w:t>
      </w:r>
      <w:r w:rsidRPr="00A27065">
        <w:rPr>
          <w:i/>
        </w:rPr>
        <w:t>Kikkert</w:t>
      </w:r>
      <w:r w:rsidRPr="00A27065">
        <w:t>, 781 residents</w:t>
      </w:r>
      <w:r w:rsidRPr="00A27065">
        <w:rPr>
          <w:iCs/>
        </w:rPr>
        <w:t>)</w:t>
      </w:r>
      <w:r w:rsidRPr="00A27065">
        <w:t>, 85</w:t>
      </w:r>
    </w:p>
    <w:p w14:paraId="2C687305" w14:textId="77777777" w:rsidR="004410CA" w:rsidRPr="00A27065" w:rsidRDefault="004410CA" w:rsidP="00E96D4E">
      <w:pPr>
        <w:pStyle w:val="Index6"/>
      </w:pPr>
      <w:r w:rsidRPr="008770EE">
        <w:rPr>
          <w:rFonts w:ascii="Calibri" w:hAnsi="Calibri"/>
          <w:bCs/>
        </w:rPr>
        <w:t>Ministerial response</w:t>
      </w:r>
      <w:r w:rsidRPr="008770EE">
        <w:rPr>
          <w:bCs/>
        </w:rPr>
        <w:t>,</w:t>
      </w:r>
      <w:r w:rsidRPr="00A27065">
        <w:t xml:space="preserve"> 206</w:t>
      </w:r>
    </w:p>
    <w:p w14:paraId="6A298D51" w14:textId="3EBCBD55" w:rsidR="00D4510C" w:rsidRPr="00A27065" w:rsidRDefault="00D4510C" w:rsidP="00E96D4E">
      <w:pPr>
        <w:pStyle w:val="Index5"/>
      </w:pPr>
      <w:r w:rsidRPr="00A27065">
        <w:t>Parking improvement—</w:t>
      </w:r>
    </w:p>
    <w:p w14:paraId="571F4D6B" w14:textId="77777777" w:rsidR="00D4510C" w:rsidRPr="00A27065" w:rsidRDefault="00D4510C" w:rsidP="00E96D4E">
      <w:pPr>
        <w:pStyle w:val="Index6"/>
      </w:pPr>
      <w:r w:rsidRPr="00A27065">
        <w:rPr>
          <w:iCs/>
        </w:rPr>
        <w:t>(</w:t>
      </w:r>
      <w:r w:rsidRPr="00A27065">
        <w:rPr>
          <w:i/>
        </w:rPr>
        <w:t>Mrs Kikkert</w:t>
      </w:r>
      <w:r w:rsidRPr="00A27065">
        <w:t>, 536 residents</w:t>
      </w:r>
      <w:r w:rsidRPr="00A27065">
        <w:rPr>
          <w:iCs/>
        </w:rPr>
        <w:t>)</w:t>
      </w:r>
      <w:r w:rsidRPr="00A27065">
        <w:t>, 971</w:t>
      </w:r>
    </w:p>
    <w:p w14:paraId="79346804" w14:textId="78BB7717" w:rsidR="00127D27" w:rsidRDefault="005F5A22" w:rsidP="001A3FFE">
      <w:pPr>
        <w:pStyle w:val="Index6"/>
      </w:pPr>
      <w:r w:rsidRPr="008770EE">
        <w:t>Ministerial response</w:t>
      </w:r>
      <w:r w:rsidRPr="00A27065">
        <w:t>, 1043</w:t>
      </w:r>
    </w:p>
    <w:p w14:paraId="2441A1F5" w14:textId="53E755AA" w:rsidR="006B60B6" w:rsidRDefault="006B60B6" w:rsidP="00033490">
      <w:pPr>
        <w:pStyle w:val="Index4"/>
      </w:pPr>
      <w:bookmarkStart w:id="27" w:name="_Hlk178156902"/>
      <w:r w:rsidRPr="00556080">
        <w:t>Group Centre—Long</w:t>
      </w:r>
      <w:r w:rsidR="00E0204A">
        <w:t>-</w:t>
      </w:r>
      <w:r w:rsidRPr="00556080">
        <w:t>term car parking improvement—</w:t>
      </w:r>
      <w:bookmarkEnd w:id="27"/>
    </w:p>
    <w:p w14:paraId="04EEF69E" w14:textId="5E6E75D1" w:rsidR="006B60B6" w:rsidRDefault="006B60B6" w:rsidP="006B60B6">
      <w:pPr>
        <w:pStyle w:val="Index5"/>
        <w:rPr>
          <w:noProof/>
        </w:rPr>
      </w:pPr>
      <w:r w:rsidRPr="00556080">
        <w:rPr>
          <w:iCs/>
          <w:noProof/>
        </w:rPr>
        <w:t>(</w:t>
      </w:r>
      <w:r w:rsidRPr="00556080">
        <w:rPr>
          <w:i/>
          <w:noProof/>
        </w:rPr>
        <w:t>Mr Cain</w:t>
      </w:r>
      <w:r w:rsidRPr="00556080">
        <w:rPr>
          <w:noProof/>
        </w:rPr>
        <w:t>, 155</w:t>
      </w:r>
      <w:r w:rsidR="008770EE">
        <w:rPr>
          <w:noProof/>
        </w:rPr>
        <w:t xml:space="preserve"> and 51</w:t>
      </w:r>
      <w:r w:rsidRPr="00556080">
        <w:rPr>
          <w:noProof/>
        </w:rPr>
        <w:t xml:space="preserve"> residents</w:t>
      </w:r>
      <w:r w:rsidRPr="00556080">
        <w:rPr>
          <w:iCs/>
          <w:noProof/>
        </w:rPr>
        <w:t>)</w:t>
      </w:r>
      <w:r>
        <w:rPr>
          <w:noProof/>
        </w:rPr>
        <w:t>, 1815</w:t>
      </w:r>
    </w:p>
    <w:p w14:paraId="5C6023D7" w14:textId="77777777" w:rsidR="00DA2F9A" w:rsidRDefault="00DA2F9A" w:rsidP="00DA2F9A">
      <w:pPr>
        <w:pStyle w:val="Index5"/>
        <w:tabs>
          <w:tab w:val="right" w:leader="dot" w:pos="7645"/>
        </w:tabs>
        <w:rPr>
          <w:noProof/>
        </w:rPr>
      </w:pPr>
      <w:r w:rsidRPr="008770EE">
        <w:rPr>
          <w:rFonts w:ascii="Calibri" w:hAnsi="Calibri"/>
          <w:bCs/>
          <w:noProof/>
        </w:rPr>
        <w:t>Ministerial response</w:t>
      </w:r>
      <w:r w:rsidRPr="008770EE">
        <w:rPr>
          <w:bCs/>
          <w:noProof/>
        </w:rPr>
        <w:t>,</w:t>
      </w:r>
      <w:r>
        <w:rPr>
          <w:noProof/>
        </w:rPr>
        <w:t xml:space="preserve"> 2058</w:t>
      </w:r>
    </w:p>
    <w:p w14:paraId="4A71F2C6" w14:textId="6BF00E95" w:rsidR="00E96D4E" w:rsidRDefault="00E96D4E" w:rsidP="00033490">
      <w:pPr>
        <w:pStyle w:val="Index4"/>
      </w:pPr>
      <w:r w:rsidRPr="00F6447B">
        <w:t>Group Centre—Proposed increase of police presence—</w:t>
      </w:r>
    </w:p>
    <w:p w14:paraId="107B8068" w14:textId="47C94FF4" w:rsidR="00E96D4E" w:rsidRDefault="00E96D4E" w:rsidP="00E96D4E">
      <w:pPr>
        <w:pStyle w:val="Index5"/>
        <w:tabs>
          <w:tab w:val="right" w:leader="dot" w:pos="9316"/>
        </w:tabs>
        <w:rPr>
          <w:noProof/>
        </w:rPr>
      </w:pPr>
      <w:r w:rsidRPr="00F6447B">
        <w:rPr>
          <w:rFonts w:ascii="Calibri" w:hAnsi="Calibri"/>
          <w:iCs/>
          <w:noProof/>
          <w:color w:val="000000"/>
        </w:rPr>
        <w:t>(</w:t>
      </w:r>
      <w:r w:rsidRPr="00F6447B">
        <w:rPr>
          <w:rFonts w:ascii="Calibri" w:hAnsi="Calibri"/>
          <w:i/>
          <w:noProof/>
        </w:rPr>
        <w:t>Mr Cain</w:t>
      </w:r>
      <w:r w:rsidRPr="00F6447B">
        <w:rPr>
          <w:rFonts w:ascii="Calibri" w:hAnsi="Calibri"/>
          <w:noProof/>
          <w:color w:val="000000"/>
        </w:rPr>
        <w:t xml:space="preserve">, 71 </w:t>
      </w:r>
      <w:r w:rsidR="008770EE">
        <w:rPr>
          <w:rFonts w:ascii="Calibri" w:hAnsi="Calibri"/>
          <w:noProof/>
          <w:color w:val="000000"/>
        </w:rPr>
        <w:t xml:space="preserve">and 114 </w:t>
      </w:r>
      <w:r w:rsidRPr="00F6447B">
        <w:rPr>
          <w:rFonts w:ascii="Calibri" w:hAnsi="Calibri"/>
          <w:noProof/>
          <w:color w:val="000000"/>
        </w:rPr>
        <w:t>residents</w:t>
      </w:r>
      <w:r w:rsidRPr="00F6447B">
        <w:rPr>
          <w:rFonts w:ascii="Calibri" w:hAnsi="Calibri"/>
          <w:iCs/>
          <w:noProof/>
          <w:color w:val="000000"/>
        </w:rPr>
        <w:t>)</w:t>
      </w:r>
      <w:r>
        <w:rPr>
          <w:noProof/>
        </w:rPr>
        <w:t>, 1602</w:t>
      </w:r>
    </w:p>
    <w:p w14:paraId="77AF51E0" w14:textId="77777777" w:rsidR="001A3FFE" w:rsidRDefault="001A3FFE" w:rsidP="001A3FFE">
      <w:pPr>
        <w:pStyle w:val="Index5"/>
        <w:rPr>
          <w:noProof/>
        </w:rPr>
      </w:pPr>
      <w:r w:rsidRPr="008770EE">
        <w:rPr>
          <w:noProof/>
        </w:rPr>
        <w:t>Ministerial response,</w:t>
      </w:r>
      <w:r>
        <w:rPr>
          <w:noProof/>
        </w:rPr>
        <w:t xml:space="preserve"> 1692</w:t>
      </w:r>
    </w:p>
    <w:p w14:paraId="6AC845E5" w14:textId="77777777" w:rsidR="001A7F6A" w:rsidRDefault="001A7F6A" w:rsidP="001A7F6A">
      <w:pPr>
        <w:pStyle w:val="Index1"/>
        <w:keepNext/>
        <w:tabs>
          <w:tab w:val="right" w:leader="dot" w:pos="9017"/>
        </w:tabs>
      </w:pPr>
      <w:r w:rsidRPr="00AD162C">
        <w:rPr>
          <w:rFonts w:ascii="Calibri" w:hAnsi="Calibri"/>
          <w:b/>
          <w:bCs/>
          <w:noProof/>
        </w:rPr>
        <w:lastRenderedPageBreak/>
        <w:t>Petitions—</w:t>
      </w:r>
      <w:r w:rsidRPr="00AD162C">
        <w:rPr>
          <w:rFonts w:ascii="Calibri" w:hAnsi="Calibri"/>
          <w:b/>
          <w:bCs/>
        </w:rPr>
        <w:t>Presented</w:t>
      </w:r>
      <w:r w:rsidRPr="00AD162C">
        <w:rPr>
          <w:rFonts w:ascii="Calibri" w:hAnsi="Calibri"/>
        </w:rPr>
        <w:t>—</w:t>
      </w:r>
      <w:r w:rsidRPr="00AD162C">
        <w:rPr>
          <w:rFonts w:ascii="Calibri" w:hAnsi="Calibri"/>
          <w:i/>
          <w:iCs/>
        </w:rPr>
        <w:t>continued</w:t>
      </w:r>
    </w:p>
    <w:p w14:paraId="7C5F3BD7" w14:textId="77777777" w:rsidR="00816F7C" w:rsidRDefault="00816F7C" w:rsidP="00816F7C">
      <w:pPr>
        <w:pStyle w:val="Index3"/>
        <w:tabs>
          <w:tab w:val="right" w:leader="dot" w:pos="9346"/>
        </w:tabs>
        <w:rPr>
          <w:noProof/>
        </w:rPr>
      </w:pPr>
      <w:r w:rsidRPr="00291ADB">
        <w:rPr>
          <w:noProof/>
        </w:rPr>
        <w:t>Latham</w:t>
      </w:r>
      <w:r w:rsidRPr="00291ADB">
        <w:rPr>
          <w:noProof/>
          <w:spacing w:val="-2"/>
        </w:rPr>
        <w:t xml:space="preserve">—Reinstatement of bus route on </w:t>
      </w:r>
      <w:r w:rsidRPr="00291ADB">
        <w:rPr>
          <w:noProof/>
        </w:rPr>
        <w:t>Macrossan Crescent—</w:t>
      </w:r>
    </w:p>
    <w:p w14:paraId="6C8797F2" w14:textId="584F293D" w:rsidR="00816F7C" w:rsidRDefault="00816F7C" w:rsidP="00033490">
      <w:pPr>
        <w:pStyle w:val="Index4"/>
      </w:pPr>
      <w:r w:rsidRPr="00291ADB">
        <w:rPr>
          <w:iCs/>
        </w:rPr>
        <w:t>(</w:t>
      </w:r>
      <w:r w:rsidRPr="00291ADB">
        <w:rPr>
          <w:i/>
        </w:rPr>
        <w:t>Mr Cain</w:t>
      </w:r>
      <w:r w:rsidRPr="00291ADB">
        <w:t xml:space="preserve">, 123 </w:t>
      </w:r>
      <w:r w:rsidR="008770EE">
        <w:t xml:space="preserve">and 82 </w:t>
      </w:r>
      <w:r w:rsidRPr="00291ADB">
        <w:t>residents</w:t>
      </w:r>
      <w:r w:rsidRPr="00291ADB">
        <w:rPr>
          <w:iCs/>
        </w:rPr>
        <w:t>)</w:t>
      </w:r>
      <w:r>
        <w:t>, 1996</w:t>
      </w:r>
    </w:p>
    <w:p w14:paraId="3E115411" w14:textId="77777777" w:rsidR="00785B3B" w:rsidRPr="00A27065" w:rsidRDefault="00F1393D" w:rsidP="000C48F7">
      <w:pPr>
        <w:pStyle w:val="Index3"/>
        <w:keepNext/>
        <w:tabs>
          <w:tab w:val="right" w:leader="dot" w:pos="9318"/>
        </w:tabs>
        <w:ind w:left="748" w:hanging="289"/>
        <w:rPr>
          <w:noProof/>
        </w:rPr>
      </w:pPr>
      <w:r w:rsidRPr="00A27065">
        <w:rPr>
          <w:noProof/>
        </w:rPr>
        <w:t>Lyneham—</w:t>
      </w:r>
    </w:p>
    <w:p w14:paraId="39D2F46E" w14:textId="77777777" w:rsidR="00785B3B" w:rsidRPr="00A27065" w:rsidRDefault="00785B3B" w:rsidP="00033490">
      <w:pPr>
        <w:pStyle w:val="Index4"/>
      </w:pPr>
      <w:r w:rsidRPr="00A27065">
        <w:t>Primary School—Building condition—</w:t>
      </w:r>
    </w:p>
    <w:p w14:paraId="6CF7FB25" w14:textId="7B90267E" w:rsidR="00785B3B" w:rsidRPr="00A27065" w:rsidRDefault="00785B3B" w:rsidP="00BF2139">
      <w:pPr>
        <w:pStyle w:val="Index5"/>
        <w:rPr>
          <w:noProof/>
        </w:rPr>
      </w:pPr>
      <w:r w:rsidRPr="00A27065">
        <w:rPr>
          <w:iCs/>
          <w:noProof/>
        </w:rPr>
        <w:t>(</w:t>
      </w:r>
      <w:r w:rsidRPr="00A27065">
        <w:rPr>
          <w:i/>
          <w:noProof/>
        </w:rPr>
        <w:t>Mr Davis</w:t>
      </w:r>
      <w:r w:rsidRPr="00A27065">
        <w:rPr>
          <w:noProof/>
        </w:rPr>
        <w:t xml:space="preserve">, 277 </w:t>
      </w:r>
      <w:r w:rsidR="008770EE">
        <w:rPr>
          <w:noProof/>
        </w:rPr>
        <w:t xml:space="preserve">and 258 </w:t>
      </w:r>
      <w:r w:rsidRPr="00A27065">
        <w:rPr>
          <w:noProof/>
        </w:rPr>
        <w:t>residents</w:t>
      </w:r>
      <w:r w:rsidRPr="00A27065">
        <w:rPr>
          <w:iCs/>
          <w:noProof/>
        </w:rPr>
        <w:t>)</w:t>
      </w:r>
      <w:r w:rsidRPr="00A27065">
        <w:rPr>
          <w:noProof/>
        </w:rPr>
        <w:t>, 731</w:t>
      </w:r>
    </w:p>
    <w:p w14:paraId="09C779A0" w14:textId="5A56D468" w:rsidR="00766AB8" w:rsidRPr="00A27065" w:rsidRDefault="000C48F7" w:rsidP="000E2695">
      <w:pPr>
        <w:pStyle w:val="Index5"/>
      </w:pPr>
      <w:r w:rsidRPr="008770EE">
        <w:t>Ministerial response,</w:t>
      </w:r>
      <w:r w:rsidR="00766AB8" w:rsidRPr="00A27065">
        <w:t xml:space="preserve"> 958</w:t>
      </w:r>
    </w:p>
    <w:p w14:paraId="19DA79DE" w14:textId="214092F9" w:rsidR="00F1393D" w:rsidRPr="00A27065" w:rsidRDefault="00F1393D" w:rsidP="00033490">
      <w:pPr>
        <w:pStyle w:val="Index4"/>
      </w:pPr>
      <w:r w:rsidRPr="00A27065">
        <w:t>Safe active travel to school</w:t>
      </w:r>
      <w:r w:rsidRPr="00A27065">
        <w:rPr>
          <w:color w:val="000000"/>
        </w:rPr>
        <w:t>—</w:t>
      </w:r>
    </w:p>
    <w:p w14:paraId="6D81E841" w14:textId="77777777" w:rsidR="00F1393D" w:rsidRPr="00A27065" w:rsidRDefault="00F1393D" w:rsidP="00785B3B">
      <w:pPr>
        <w:pStyle w:val="Index5"/>
        <w:rPr>
          <w:noProof/>
        </w:rPr>
      </w:pPr>
      <w:r w:rsidRPr="00A27065">
        <w:rPr>
          <w:iCs/>
          <w:noProof/>
        </w:rPr>
        <w:t>(</w:t>
      </w:r>
      <w:r w:rsidR="00291A92" w:rsidRPr="00A27065">
        <w:rPr>
          <w:i/>
          <w:iCs/>
          <w:noProof/>
        </w:rPr>
        <w:t>Ms </w:t>
      </w:r>
      <w:r w:rsidRPr="00A27065">
        <w:rPr>
          <w:i/>
          <w:iCs/>
          <w:noProof/>
        </w:rPr>
        <w:t>Vassarotti</w:t>
      </w:r>
      <w:r w:rsidRPr="00A27065">
        <w:rPr>
          <w:noProof/>
        </w:rPr>
        <w:t>, 613 residents</w:t>
      </w:r>
      <w:r w:rsidRPr="00A27065">
        <w:rPr>
          <w:iCs/>
          <w:noProof/>
        </w:rPr>
        <w:t>)</w:t>
      </w:r>
      <w:r w:rsidRPr="00A27065">
        <w:rPr>
          <w:noProof/>
        </w:rPr>
        <w:t>, 644</w:t>
      </w:r>
    </w:p>
    <w:p w14:paraId="2BB7EA35" w14:textId="77777777" w:rsidR="00BF2139" w:rsidRPr="00A27065" w:rsidRDefault="00BF2139" w:rsidP="00BF2139">
      <w:pPr>
        <w:pStyle w:val="Index5"/>
        <w:rPr>
          <w:noProof/>
        </w:rPr>
      </w:pPr>
      <w:r w:rsidRPr="008770EE">
        <w:rPr>
          <w:bCs/>
          <w:noProof/>
        </w:rPr>
        <w:t>Ministerial response,</w:t>
      </w:r>
      <w:r w:rsidRPr="00A27065">
        <w:rPr>
          <w:noProof/>
        </w:rPr>
        <w:t xml:space="preserve"> 798</w:t>
      </w:r>
    </w:p>
    <w:p w14:paraId="61D2F8A3" w14:textId="77777777" w:rsidR="009F2C63" w:rsidRDefault="004410CA" w:rsidP="004410CA">
      <w:pPr>
        <w:pStyle w:val="Index3"/>
        <w:rPr>
          <w:noProof/>
        </w:rPr>
      </w:pPr>
      <w:r w:rsidRPr="00A27065">
        <w:rPr>
          <w:noProof/>
        </w:rPr>
        <w:t>Lyons</w:t>
      </w:r>
      <w:r w:rsidR="009F2C63" w:rsidRPr="00A27065">
        <w:rPr>
          <w:noProof/>
        </w:rPr>
        <w:t>—</w:t>
      </w:r>
    </w:p>
    <w:p w14:paraId="49A0B45E" w14:textId="312B3668" w:rsidR="004410CA" w:rsidRPr="00A27065" w:rsidRDefault="004410CA" w:rsidP="00033490">
      <w:pPr>
        <w:pStyle w:val="Index4"/>
      </w:pPr>
      <w:r w:rsidRPr="00A27065">
        <w:t>Shops—Upgrades—</w:t>
      </w:r>
    </w:p>
    <w:p w14:paraId="35344E12" w14:textId="77777777" w:rsidR="004410CA" w:rsidRPr="00A27065" w:rsidRDefault="004410CA" w:rsidP="009F2C63">
      <w:pPr>
        <w:pStyle w:val="Index5"/>
      </w:pPr>
      <w:r w:rsidRPr="00A27065">
        <w:rPr>
          <w:iCs/>
        </w:rPr>
        <w:t>(</w:t>
      </w:r>
      <w:r w:rsidR="00291A92" w:rsidRPr="0021122B">
        <w:rPr>
          <w:i/>
        </w:rPr>
        <w:t>Mrs </w:t>
      </w:r>
      <w:r w:rsidRPr="0021122B">
        <w:rPr>
          <w:i/>
        </w:rPr>
        <w:t>Jones</w:t>
      </w:r>
      <w:r w:rsidRPr="00A27065">
        <w:t>, 442 residents</w:t>
      </w:r>
      <w:r w:rsidRPr="00A27065">
        <w:rPr>
          <w:iCs/>
        </w:rPr>
        <w:t>)</w:t>
      </w:r>
      <w:r w:rsidRPr="00A27065">
        <w:t>, 330</w:t>
      </w:r>
    </w:p>
    <w:p w14:paraId="32A3CCCD" w14:textId="6778A315" w:rsidR="00440988" w:rsidRPr="00A27065" w:rsidRDefault="000C48F7" w:rsidP="009F2C63">
      <w:pPr>
        <w:pStyle w:val="Index5"/>
      </w:pPr>
      <w:r w:rsidRPr="008770EE">
        <w:t>Ministerial response,</w:t>
      </w:r>
      <w:r w:rsidR="00440988" w:rsidRPr="00A27065">
        <w:t xml:space="preserve"> 466</w:t>
      </w:r>
    </w:p>
    <w:p w14:paraId="136775DA" w14:textId="77777777" w:rsidR="009F2C63" w:rsidRDefault="009F2C63" w:rsidP="00033490">
      <w:pPr>
        <w:pStyle w:val="Index4"/>
      </w:pPr>
      <w:r w:rsidRPr="00C7757D">
        <w:t>Early Childhood School and Hughes Primary School—School bus—</w:t>
      </w:r>
    </w:p>
    <w:p w14:paraId="0320D616" w14:textId="77777777" w:rsidR="009F2C63" w:rsidRDefault="009F2C63" w:rsidP="009F2C63">
      <w:pPr>
        <w:pStyle w:val="Index5"/>
        <w:tabs>
          <w:tab w:val="right" w:leader="dot" w:pos="9316"/>
        </w:tabs>
        <w:rPr>
          <w:noProof/>
        </w:rPr>
      </w:pPr>
      <w:r w:rsidRPr="00C7757D">
        <w:rPr>
          <w:rFonts w:ascii="Calibri" w:hAnsi="Calibri"/>
          <w:iCs/>
          <w:noProof/>
          <w:color w:val="000000"/>
        </w:rPr>
        <w:t>(</w:t>
      </w:r>
      <w:r w:rsidRPr="00C7757D">
        <w:rPr>
          <w:rFonts w:ascii="Calibri" w:hAnsi="Calibri"/>
          <w:i/>
          <w:noProof/>
        </w:rPr>
        <w:t>Ms Davidson</w:t>
      </w:r>
      <w:r w:rsidRPr="00C7757D">
        <w:rPr>
          <w:rFonts w:ascii="Calibri" w:hAnsi="Calibri"/>
          <w:noProof/>
          <w:color w:val="000000"/>
        </w:rPr>
        <w:t>, 96 residents</w:t>
      </w:r>
      <w:r w:rsidRPr="00C7757D">
        <w:rPr>
          <w:rFonts w:ascii="Calibri" w:hAnsi="Calibri"/>
          <w:iCs/>
          <w:noProof/>
          <w:color w:val="000000"/>
        </w:rPr>
        <w:t>)</w:t>
      </w:r>
      <w:r>
        <w:rPr>
          <w:noProof/>
        </w:rPr>
        <w:t>, 1344</w:t>
      </w:r>
    </w:p>
    <w:p w14:paraId="300F2CF1" w14:textId="77777777" w:rsidR="00E96D4E" w:rsidRDefault="00E96D4E" w:rsidP="008C2D61">
      <w:pPr>
        <w:pStyle w:val="Index5"/>
        <w:rPr>
          <w:noProof/>
        </w:rPr>
      </w:pPr>
      <w:r w:rsidRPr="008770EE">
        <w:rPr>
          <w:noProof/>
        </w:rPr>
        <w:t>Ministerial response</w:t>
      </w:r>
      <w:r w:rsidRPr="008C2D61">
        <w:rPr>
          <w:b/>
          <w:bCs/>
          <w:noProof/>
        </w:rPr>
        <w:t>,</w:t>
      </w:r>
      <w:r>
        <w:rPr>
          <w:noProof/>
        </w:rPr>
        <w:t xml:space="preserve"> 1602</w:t>
      </w:r>
    </w:p>
    <w:p w14:paraId="7BB05BA8" w14:textId="77777777" w:rsidR="00EE6170" w:rsidRDefault="00EE6170" w:rsidP="00EE6170">
      <w:pPr>
        <w:pStyle w:val="Index3"/>
        <w:tabs>
          <w:tab w:val="right" w:leader="dot" w:pos="9316"/>
        </w:tabs>
        <w:rPr>
          <w:noProof/>
        </w:rPr>
      </w:pPr>
      <w:r w:rsidRPr="00EF6638">
        <w:rPr>
          <w:noProof/>
        </w:rPr>
        <w:t>Macgregor—Pulleine Crescent Neighbourhood Playground—Improvements—</w:t>
      </w:r>
    </w:p>
    <w:p w14:paraId="37B933D8" w14:textId="77777777" w:rsidR="00EE6170" w:rsidRDefault="00EE6170" w:rsidP="00033490">
      <w:pPr>
        <w:pStyle w:val="Index4"/>
      </w:pPr>
      <w:r w:rsidRPr="00EF6638">
        <w:rPr>
          <w:iCs/>
          <w:color w:val="000000"/>
        </w:rPr>
        <w:t>(</w:t>
      </w:r>
      <w:r w:rsidRPr="00EF6638">
        <w:rPr>
          <w:i/>
        </w:rPr>
        <w:t>Mrs Kikkert</w:t>
      </w:r>
      <w:r w:rsidRPr="00EF6638">
        <w:rPr>
          <w:color w:val="000000"/>
        </w:rPr>
        <w:t>, 120 residents</w:t>
      </w:r>
      <w:r w:rsidRPr="00EF6638">
        <w:rPr>
          <w:iCs/>
          <w:color w:val="000000"/>
        </w:rPr>
        <w:t>)</w:t>
      </w:r>
      <w:r>
        <w:t>, 1679</w:t>
      </w:r>
    </w:p>
    <w:p w14:paraId="228824B2" w14:textId="77777777" w:rsidR="00796478" w:rsidRDefault="00796478" w:rsidP="00033490">
      <w:pPr>
        <w:pStyle w:val="Index4"/>
      </w:pPr>
      <w:r w:rsidRPr="00796478">
        <w:t>Ministerial response,</w:t>
      </w:r>
      <w:r>
        <w:t xml:space="preserve"> 1780</w:t>
      </w:r>
    </w:p>
    <w:p w14:paraId="2595271E" w14:textId="77777777" w:rsidR="00796478" w:rsidRDefault="00796478" w:rsidP="00796478">
      <w:pPr>
        <w:pStyle w:val="Index3"/>
        <w:tabs>
          <w:tab w:val="right" w:leader="dot" w:pos="9316"/>
        </w:tabs>
        <w:rPr>
          <w:noProof/>
        </w:rPr>
      </w:pPr>
      <w:r w:rsidRPr="00E26B8B">
        <w:rPr>
          <w:noProof/>
        </w:rPr>
        <w:t>Macquarie—Erskine Street Neighbourhood Playground—Improvements—</w:t>
      </w:r>
    </w:p>
    <w:p w14:paraId="660A68FC" w14:textId="77777777" w:rsidR="00796478" w:rsidRDefault="00796478" w:rsidP="00033490">
      <w:pPr>
        <w:pStyle w:val="Index4"/>
      </w:pPr>
      <w:r w:rsidRPr="00E26B8B">
        <w:rPr>
          <w:iCs/>
          <w:color w:val="000000"/>
        </w:rPr>
        <w:t>(</w:t>
      </w:r>
      <w:r w:rsidRPr="00E26B8B">
        <w:rPr>
          <w:i/>
        </w:rPr>
        <w:t>Mrs Kikkert</w:t>
      </w:r>
      <w:r w:rsidRPr="00E26B8B">
        <w:rPr>
          <w:color w:val="000000"/>
        </w:rPr>
        <w:t>, 74 residents</w:t>
      </w:r>
      <w:r w:rsidRPr="00E26B8B">
        <w:rPr>
          <w:iCs/>
          <w:color w:val="000000"/>
        </w:rPr>
        <w:t>)</w:t>
      </w:r>
      <w:r>
        <w:t>, 1780</w:t>
      </w:r>
    </w:p>
    <w:p w14:paraId="16AD432D" w14:textId="77777777" w:rsidR="00816F7C" w:rsidRDefault="00816F7C" w:rsidP="00033490">
      <w:pPr>
        <w:pStyle w:val="Index4"/>
      </w:pPr>
      <w:r w:rsidRPr="00816F7C">
        <w:t>Ministerial response,</w:t>
      </w:r>
      <w:r>
        <w:t xml:space="preserve"> 1996</w:t>
      </w:r>
    </w:p>
    <w:p w14:paraId="50F49A28" w14:textId="77777777" w:rsidR="004410CA" w:rsidRPr="00A27065" w:rsidRDefault="004410CA" w:rsidP="004410CA">
      <w:pPr>
        <w:pStyle w:val="Index3"/>
        <w:rPr>
          <w:noProof/>
        </w:rPr>
      </w:pPr>
      <w:r w:rsidRPr="00A27065">
        <w:rPr>
          <w:noProof/>
        </w:rPr>
        <w:t>Melba recreational space—</w:t>
      </w:r>
    </w:p>
    <w:p w14:paraId="52CAC786" w14:textId="77777777" w:rsidR="004410CA" w:rsidRPr="00A27065" w:rsidRDefault="004410CA" w:rsidP="00033490">
      <w:pPr>
        <w:pStyle w:val="Index4"/>
      </w:pPr>
      <w:r w:rsidRPr="00A27065">
        <w:rPr>
          <w:iCs/>
        </w:rPr>
        <w:t>(</w:t>
      </w:r>
      <w:r w:rsidR="00291A92" w:rsidRPr="00A27065">
        <w:rPr>
          <w:i/>
        </w:rPr>
        <w:t>Ms </w:t>
      </w:r>
      <w:r w:rsidRPr="00A27065">
        <w:rPr>
          <w:i/>
        </w:rPr>
        <w:t>Clay</w:t>
      </w:r>
      <w:r w:rsidRPr="00A27065">
        <w:t>, 251 residents</w:t>
      </w:r>
      <w:r w:rsidRPr="00A27065">
        <w:rPr>
          <w:iCs/>
        </w:rPr>
        <w:t>)</w:t>
      </w:r>
      <w:r w:rsidRPr="00A27065">
        <w:t>, 346</w:t>
      </w:r>
    </w:p>
    <w:p w14:paraId="48553519" w14:textId="347DAB42" w:rsidR="00440988" w:rsidRPr="00A27065" w:rsidRDefault="000C48F7" w:rsidP="00033490">
      <w:pPr>
        <w:pStyle w:val="Index4"/>
      </w:pPr>
      <w:r w:rsidRPr="0021122B">
        <w:t>Ministerial response,</w:t>
      </w:r>
      <w:r w:rsidR="00440988" w:rsidRPr="00A27065">
        <w:t xml:space="preserve"> 467</w:t>
      </w:r>
    </w:p>
    <w:p w14:paraId="41AC2E2A" w14:textId="5E5AE59A" w:rsidR="005F5A22" w:rsidRPr="00A27065" w:rsidRDefault="005F5A22" w:rsidP="005F5A22">
      <w:pPr>
        <w:pStyle w:val="Index3"/>
        <w:rPr>
          <w:noProof/>
        </w:rPr>
      </w:pPr>
      <w:r w:rsidRPr="00A27065">
        <w:rPr>
          <w:noProof/>
        </w:rPr>
        <w:t xml:space="preserve">Monash Primary School </w:t>
      </w:r>
      <w:r w:rsidR="00794DB1" w:rsidRPr="00A27065">
        <w:rPr>
          <w:noProof/>
        </w:rPr>
        <w:t>o</w:t>
      </w:r>
      <w:r w:rsidRPr="00A27065">
        <w:rPr>
          <w:noProof/>
        </w:rPr>
        <w:t>val—Replacement and upgrades—</w:t>
      </w:r>
    </w:p>
    <w:p w14:paraId="0573D449" w14:textId="77777777" w:rsidR="005F5A22" w:rsidRPr="00A27065" w:rsidRDefault="005F5A22" w:rsidP="00033490">
      <w:pPr>
        <w:pStyle w:val="Index4"/>
      </w:pPr>
      <w:r w:rsidRPr="00A27065">
        <w:rPr>
          <w:iCs/>
        </w:rPr>
        <w:t>(</w:t>
      </w:r>
      <w:r w:rsidRPr="00A27065">
        <w:rPr>
          <w:i/>
        </w:rPr>
        <w:t>Mr Parton</w:t>
      </w:r>
      <w:r w:rsidRPr="00A27065">
        <w:t>, 131 residents</w:t>
      </w:r>
      <w:r w:rsidRPr="00A27065">
        <w:rPr>
          <w:iCs/>
        </w:rPr>
        <w:t>)</w:t>
      </w:r>
      <w:r w:rsidRPr="00A27065">
        <w:t>, 1042</w:t>
      </w:r>
    </w:p>
    <w:p w14:paraId="4D4FC3FA" w14:textId="77777777" w:rsidR="00324E1D" w:rsidRDefault="00324E1D" w:rsidP="00033490">
      <w:pPr>
        <w:pStyle w:val="Index4"/>
      </w:pPr>
      <w:r w:rsidRPr="002D1C56">
        <w:t>Ministerial response</w:t>
      </w:r>
      <w:r>
        <w:t>, 1273</w:t>
      </w:r>
    </w:p>
    <w:p w14:paraId="07E2DC9F" w14:textId="77777777" w:rsidR="00036AA4" w:rsidRPr="00A27065" w:rsidRDefault="00036AA4" w:rsidP="00036AA4">
      <w:pPr>
        <w:pStyle w:val="Index3"/>
        <w:tabs>
          <w:tab w:val="right" w:leader="dot" w:pos="9318"/>
        </w:tabs>
        <w:rPr>
          <w:noProof/>
        </w:rPr>
      </w:pPr>
      <w:r w:rsidRPr="00A27065">
        <w:rPr>
          <w:noProof/>
        </w:rPr>
        <w:t>Moncrieff drying pad—</w:t>
      </w:r>
    </w:p>
    <w:p w14:paraId="25367FC1" w14:textId="77777777" w:rsidR="00036AA4" w:rsidRPr="00A27065" w:rsidRDefault="00036AA4" w:rsidP="00033490">
      <w:pPr>
        <w:pStyle w:val="Index4"/>
      </w:pPr>
      <w:r w:rsidRPr="00A27065">
        <w:rPr>
          <w:iCs/>
        </w:rPr>
        <w:t>(</w:t>
      </w:r>
      <w:r w:rsidR="00291A92" w:rsidRPr="00A27065">
        <w:rPr>
          <w:i/>
        </w:rPr>
        <w:t>Mr </w:t>
      </w:r>
      <w:r w:rsidRPr="00A27065">
        <w:rPr>
          <w:i/>
        </w:rPr>
        <w:t>Braddock</w:t>
      </w:r>
      <w:r w:rsidRPr="00A27065">
        <w:t>, 508 residents</w:t>
      </w:r>
      <w:r w:rsidRPr="00A27065">
        <w:rPr>
          <w:iCs/>
        </w:rPr>
        <w:t>)</w:t>
      </w:r>
      <w:r w:rsidRPr="00A27065">
        <w:t>, 495</w:t>
      </w:r>
    </w:p>
    <w:p w14:paraId="36CFC73C" w14:textId="56228344" w:rsidR="00277A91" w:rsidRPr="00A27065" w:rsidRDefault="00421887" w:rsidP="00033490">
      <w:pPr>
        <w:pStyle w:val="Index4"/>
      </w:pPr>
      <w:r w:rsidRPr="0021122B">
        <w:t>Ministerial response</w:t>
      </w:r>
      <w:r w:rsidRPr="00A27065">
        <w:t>,</w:t>
      </w:r>
      <w:r w:rsidR="00277A91" w:rsidRPr="00A27065">
        <w:t xml:space="preserve"> 611</w:t>
      </w:r>
    </w:p>
    <w:p w14:paraId="5C1B2482" w14:textId="77777777" w:rsidR="004410CA" w:rsidRPr="00A27065" w:rsidRDefault="004410CA" w:rsidP="005E5382">
      <w:pPr>
        <w:pStyle w:val="Index3"/>
        <w:keepNext/>
        <w:ind w:left="748" w:hanging="289"/>
        <w:rPr>
          <w:noProof/>
        </w:rPr>
      </w:pPr>
      <w:r w:rsidRPr="00A27065">
        <w:rPr>
          <w:noProof/>
        </w:rPr>
        <w:t>Monumental women—</w:t>
      </w:r>
    </w:p>
    <w:p w14:paraId="185475A8" w14:textId="77777777" w:rsidR="004410CA" w:rsidRPr="00A27065" w:rsidRDefault="004410CA" w:rsidP="00033490">
      <w:pPr>
        <w:pStyle w:val="Index4"/>
      </w:pPr>
      <w:r w:rsidRPr="00A27065">
        <w:rPr>
          <w:iCs/>
        </w:rPr>
        <w:t>(</w:t>
      </w:r>
      <w:r w:rsidR="00291A92" w:rsidRPr="00A27065">
        <w:rPr>
          <w:i/>
        </w:rPr>
        <w:t>Ms </w:t>
      </w:r>
      <w:r w:rsidRPr="00A27065">
        <w:rPr>
          <w:i/>
        </w:rPr>
        <w:t>Orr</w:t>
      </w:r>
      <w:r w:rsidRPr="00A27065">
        <w:t>, 223 residents</w:t>
      </w:r>
      <w:r w:rsidRPr="00A27065">
        <w:rPr>
          <w:iCs/>
        </w:rPr>
        <w:t>)</w:t>
      </w:r>
      <w:r w:rsidRPr="00A27065">
        <w:t>, 179</w:t>
      </w:r>
    </w:p>
    <w:p w14:paraId="7B326D1E" w14:textId="2690A6D3" w:rsidR="004410CA" w:rsidRPr="00A27065" w:rsidRDefault="00421887" w:rsidP="00033490">
      <w:pPr>
        <w:pStyle w:val="Index4"/>
      </w:pPr>
      <w:r w:rsidRPr="0021122B">
        <w:t>Ministerial response</w:t>
      </w:r>
      <w:r w:rsidR="004410CA" w:rsidRPr="00A27065">
        <w:t>, 269</w:t>
      </w:r>
    </w:p>
    <w:p w14:paraId="2DD2E15D" w14:textId="77777777" w:rsidR="00CC0711" w:rsidRDefault="00CC0711" w:rsidP="00CC0711">
      <w:pPr>
        <w:pStyle w:val="Index3"/>
        <w:tabs>
          <w:tab w:val="right" w:leader="dot" w:pos="9316"/>
        </w:tabs>
        <w:rPr>
          <w:noProof/>
        </w:rPr>
      </w:pPr>
      <w:r w:rsidRPr="00596753">
        <w:rPr>
          <w:noProof/>
        </w:rPr>
        <w:t>Mount Ainslie Nature Reserve—Proposed expansion—</w:t>
      </w:r>
    </w:p>
    <w:p w14:paraId="0E1C717F" w14:textId="0C4288AE" w:rsidR="00CC0711" w:rsidRDefault="00CC0711" w:rsidP="00033490">
      <w:pPr>
        <w:pStyle w:val="Index4"/>
      </w:pPr>
      <w:r w:rsidRPr="00596753">
        <w:rPr>
          <w:iCs/>
        </w:rPr>
        <w:t>(</w:t>
      </w:r>
      <w:r w:rsidRPr="00596753">
        <w:rPr>
          <w:i/>
        </w:rPr>
        <w:t>Ms Clay</w:t>
      </w:r>
      <w:r w:rsidRPr="00596753">
        <w:t xml:space="preserve">, 178 </w:t>
      </w:r>
      <w:r w:rsidR="008119B2">
        <w:t xml:space="preserve">and 403 </w:t>
      </w:r>
      <w:r w:rsidRPr="00596753">
        <w:t>residents</w:t>
      </w:r>
      <w:r w:rsidRPr="00596753">
        <w:rPr>
          <w:iCs/>
        </w:rPr>
        <w:t>)</w:t>
      </w:r>
      <w:r>
        <w:t>, 1205</w:t>
      </w:r>
    </w:p>
    <w:p w14:paraId="698B3974" w14:textId="77777777" w:rsidR="000973F6" w:rsidRDefault="000973F6" w:rsidP="00033490">
      <w:pPr>
        <w:pStyle w:val="Index4"/>
      </w:pPr>
      <w:r>
        <w:t>Ministerial response, 1392</w:t>
      </w:r>
    </w:p>
    <w:p w14:paraId="7E1B5D59" w14:textId="77777777" w:rsidR="007F07DA" w:rsidRDefault="007F07DA" w:rsidP="007F07DA">
      <w:pPr>
        <w:pStyle w:val="Index3"/>
        <w:tabs>
          <w:tab w:val="right" w:leader="dot" w:pos="9316"/>
        </w:tabs>
        <w:rPr>
          <w:noProof/>
        </w:rPr>
      </w:pPr>
      <w:r w:rsidRPr="005B6DFB">
        <w:rPr>
          <w:noProof/>
        </w:rPr>
        <w:t>Mr Fluffy board of inquiry—Proposed establishment</w:t>
      </w:r>
      <w:r w:rsidRPr="005B6DFB">
        <w:rPr>
          <w:noProof/>
          <w:color w:val="000000"/>
        </w:rPr>
        <w:t>—</w:t>
      </w:r>
    </w:p>
    <w:p w14:paraId="7AD90C46" w14:textId="77777777" w:rsidR="007F07DA" w:rsidRDefault="007F07DA" w:rsidP="00033490">
      <w:pPr>
        <w:pStyle w:val="Index4"/>
      </w:pPr>
      <w:r w:rsidRPr="005B6DFB">
        <w:rPr>
          <w:i/>
          <w:iCs/>
        </w:rPr>
        <w:t>(Mr Cocks</w:t>
      </w:r>
      <w:r w:rsidRPr="005B6DFB">
        <w:t>, 100 residents</w:t>
      </w:r>
      <w:r w:rsidRPr="005B6DFB">
        <w:rPr>
          <w:i/>
          <w:iCs/>
        </w:rPr>
        <w:t>)</w:t>
      </w:r>
      <w:r>
        <w:t>, 1462</w:t>
      </w:r>
    </w:p>
    <w:p w14:paraId="08086839" w14:textId="77777777" w:rsidR="00EE6170" w:rsidRDefault="00EE6170" w:rsidP="00033490">
      <w:pPr>
        <w:pStyle w:val="Index4"/>
      </w:pPr>
      <w:r w:rsidRPr="00A57A99">
        <w:t>Ministerial response</w:t>
      </w:r>
      <w:r>
        <w:t>, 1644</w:t>
      </w:r>
    </w:p>
    <w:p w14:paraId="5D5E625A" w14:textId="77777777" w:rsidR="00816F7C" w:rsidRDefault="00816F7C" w:rsidP="00816F7C">
      <w:pPr>
        <w:pStyle w:val="Index3"/>
        <w:tabs>
          <w:tab w:val="right" w:leader="dot" w:pos="9346"/>
        </w:tabs>
        <w:rPr>
          <w:noProof/>
        </w:rPr>
      </w:pPr>
      <w:r w:rsidRPr="00291ADB">
        <w:rPr>
          <w:noProof/>
        </w:rPr>
        <w:t>Mugga Lane Resource Management Centre—Odours management—</w:t>
      </w:r>
    </w:p>
    <w:p w14:paraId="08EFFFAC" w14:textId="77777777" w:rsidR="00816F7C" w:rsidRDefault="00816F7C" w:rsidP="00033490">
      <w:pPr>
        <w:pStyle w:val="Index4"/>
      </w:pPr>
      <w:r w:rsidRPr="00291ADB">
        <w:rPr>
          <w:iCs/>
        </w:rPr>
        <w:t>(</w:t>
      </w:r>
      <w:r w:rsidRPr="00291ADB">
        <w:rPr>
          <w:i/>
        </w:rPr>
        <w:t>Ms Lawder</w:t>
      </w:r>
      <w:r w:rsidRPr="00291ADB">
        <w:t>, 111 residents</w:t>
      </w:r>
      <w:r w:rsidRPr="00291ADB">
        <w:rPr>
          <w:iCs/>
        </w:rPr>
        <w:t>)</w:t>
      </w:r>
      <w:r>
        <w:t>, 1995</w:t>
      </w:r>
    </w:p>
    <w:p w14:paraId="6A361372" w14:textId="77777777" w:rsidR="001A7F6A" w:rsidRDefault="001A7F6A" w:rsidP="001A7F6A">
      <w:pPr>
        <w:pStyle w:val="Index1"/>
        <w:keepNext/>
        <w:tabs>
          <w:tab w:val="right" w:leader="dot" w:pos="9017"/>
        </w:tabs>
      </w:pPr>
      <w:r w:rsidRPr="00AD162C">
        <w:rPr>
          <w:rFonts w:ascii="Calibri" w:hAnsi="Calibri"/>
          <w:b/>
          <w:bCs/>
          <w:noProof/>
        </w:rPr>
        <w:lastRenderedPageBreak/>
        <w:t>Petitions—</w:t>
      </w:r>
      <w:r w:rsidRPr="00AD162C">
        <w:rPr>
          <w:rFonts w:ascii="Calibri" w:hAnsi="Calibri"/>
          <w:b/>
          <w:bCs/>
        </w:rPr>
        <w:t>Presented</w:t>
      </w:r>
      <w:r w:rsidRPr="00AD162C">
        <w:rPr>
          <w:rFonts w:ascii="Calibri" w:hAnsi="Calibri"/>
        </w:rPr>
        <w:t>—</w:t>
      </w:r>
      <w:r w:rsidRPr="00AD162C">
        <w:rPr>
          <w:rFonts w:ascii="Calibri" w:hAnsi="Calibri"/>
          <w:i/>
          <w:iCs/>
        </w:rPr>
        <w:t>continued</w:t>
      </w:r>
    </w:p>
    <w:p w14:paraId="180DC542" w14:textId="77777777" w:rsidR="00DA2F9A" w:rsidRPr="00DA2F9A" w:rsidRDefault="00F1393D" w:rsidP="005A1AB1">
      <w:pPr>
        <w:pStyle w:val="Index3"/>
        <w:keepNext/>
        <w:tabs>
          <w:tab w:val="right" w:leader="dot" w:pos="9318"/>
        </w:tabs>
        <w:ind w:left="748" w:hanging="289"/>
        <w:rPr>
          <w:noProof/>
        </w:rPr>
      </w:pPr>
      <w:r w:rsidRPr="00A27065">
        <w:rPr>
          <w:noProof/>
          <w:color w:val="000000"/>
        </w:rPr>
        <w:t>Narrabundah—</w:t>
      </w:r>
    </w:p>
    <w:p w14:paraId="63552946" w14:textId="77777777" w:rsidR="00DA2F9A" w:rsidRDefault="00DA2F9A" w:rsidP="00033490">
      <w:pPr>
        <w:pStyle w:val="Index4"/>
      </w:pPr>
      <w:r w:rsidRPr="00836430">
        <w:t>I</w:t>
      </w:r>
      <w:r w:rsidRPr="00591AE5">
        <w:t>ntersection of Sturt Avenue and McMillan Crescent—Safe pedestrian crossing—Installation—</w:t>
      </w:r>
    </w:p>
    <w:p w14:paraId="551D5A64" w14:textId="77777777" w:rsidR="00DA2F9A" w:rsidRDefault="00DA2F9A" w:rsidP="00DA2F9A">
      <w:pPr>
        <w:pStyle w:val="Index5"/>
        <w:tabs>
          <w:tab w:val="right" w:leader="dot" w:pos="7645"/>
        </w:tabs>
        <w:rPr>
          <w:noProof/>
        </w:rPr>
      </w:pPr>
      <w:r w:rsidRPr="00836430">
        <w:rPr>
          <w:rFonts w:ascii="Calibri" w:hAnsi="Calibri"/>
          <w:iCs/>
          <w:noProof/>
          <w:color w:val="000000"/>
        </w:rPr>
        <w:t>(</w:t>
      </w:r>
      <w:r w:rsidRPr="00836430">
        <w:rPr>
          <w:rFonts w:ascii="Calibri" w:hAnsi="Calibri"/>
          <w:i/>
          <w:noProof/>
        </w:rPr>
        <w:t>Ms Lee</w:t>
      </w:r>
      <w:r w:rsidRPr="00836430">
        <w:rPr>
          <w:rFonts w:ascii="Calibri" w:hAnsi="Calibri"/>
          <w:noProof/>
          <w:color w:val="000000"/>
        </w:rPr>
        <w:t>, 28 residents</w:t>
      </w:r>
      <w:r w:rsidRPr="00836430">
        <w:rPr>
          <w:rFonts w:ascii="Calibri" w:hAnsi="Calibri"/>
          <w:iCs/>
          <w:noProof/>
          <w:color w:val="000000"/>
        </w:rPr>
        <w:t>)</w:t>
      </w:r>
      <w:r>
        <w:rPr>
          <w:noProof/>
        </w:rPr>
        <w:t>, 2058</w:t>
      </w:r>
    </w:p>
    <w:p w14:paraId="589115DA" w14:textId="2EEEBE78" w:rsidR="00F1393D" w:rsidRPr="00A27065" w:rsidRDefault="00F1393D" w:rsidP="00033490">
      <w:pPr>
        <w:pStyle w:val="Index4"/>
      </w:pPr>
      <w:r w:rsidRPr="00A27065">
        <w:t>Traffic congestion—</w:t>
      </w:r>
    </w:p>
    <w:p w14:paraId="51003312" w14:textId="77777777" w:rsidR="00F1393D" w:rsidRPr="00A27065" w:rsidRDefault="00F1393D" w:rsidP="00DA2F9A">
      <w:pPr>
        <w:pStyle w:val="Index5"/>
      </w:pPr>
      <w:r w:rsidRPr="00A27065">
        <w:rPr>
          <w:i/>
          <w:iCs/>
        </w:rPr>
        <w:t>(</w:t>
      </w:r>
      <w:r w:rsidR="00291A92" w:rsidRPr="00A27065">
        <w:rPr>
          <w:i/>
          <w:iCs/>
        </w:rPr>
        <w:t>Ms </w:t>
      </w:r>
      <w:r w:rsidRPr="00A27065">
        <w:rPr>
          <w:i/>
          <w:iCs/>
        </w:rPr>
        <w:t>Vassarotti</w:t>
      </w:r>
      <w:r w:rsidRPr="00A27065">
        <w:t>, 651 residents</w:t>
      </w:r>
      <w:r w:rsidRPr="00A27065">
        <w:rPr>
          <w:i/>
          <w:iCs/>
        </w:rPr>
        <w:t>)</w:t>
      </w:r>
      <w:r w:rsidRPr="00A27065">
        <w:t>, 643</w:t>
      </w:r>
    </w:p>
    <w:p w14:paraId="0FB42271" w14:textId="77777777" w:rsidR="00BF2139" w:rsidRPr="00A27065" w:rsidRDefault="00BF2139" w:rsidP="00DA2F9A">
      <w:pPr>
        <w:pStyle w:val="Index5"/>
      </w:pPr>
      <w:r w:rsidRPr="008119B2">
        <w:rPr>
          <w:bCs/>
        </w:rPr>
        <w:t>Ministerial response,</w:t>
      </w:r>
      <w:r w:rsidRPr="00A27065">
        <w:t xml:space="preserve"> 798</w:t>
      </w:r>
    </w:p>
    <w:p w14:paraId="4F15FB47" w14:textId="77777777" w:rsidR="000973F6" w:rsidRDefault="000973F6" w:rsidP="000973F6">
      <w:pPr>
        <w:pStyle w:val="Index3"/>
        <w:tabs>
          <w:tab w:val="right" w:leader="dot" w:pos="9316"/>
        </w:tabs>
        <w:rPr>
          <w:noProof/>
        </w:rPr>
      </w:pPr>
      <w:r>
        <w:rPr>
          <w:noProof/>
        </w:rPr>
        <w:t>Ngunnawal Oval lighting—Impact consideration—</w:t>
      </w:r>
    </w:p>
    <w:p w14:paraId="1955B819" w14:textId="77777777" w:rsidR="000973F6" w:rsidRDefault="000973F6" w:rsidP="00033490">
      <w:pPr>
        <w:pStyle w:val="Index4"/>
      </w:pPr>
      <w:r>
        <w:rPr>
          <w:iCs/>
          <w:color w:val="000000"/>
        </w:rPr>
        <w:t>(</w:t>
      </w:r>
      <w:r>
        <w:rPr>
          <w:i/>
        </w:rPr>
        <w:t>Mr Braddock</w:t>
      </w:r>
      <w:r>
        <w:rPr>
          <w:color w:val="000000"/>
        </w:rPr>
        <w:t>, 25 residents</w:t>
      </w:r>
      <w:r>
        <w:rPr>
          <w:iCs/>
          <w:color w:val="000000"/>
        </w:rPr>
        <w:t>)</w:t>
      </w:r>
      <w:r>
        <w:t>, 1414</w:t>
      </w:r>
    </w:p>
    <w:p w14:paraId="287C8B61" w14:textId="77777777" w:rsidR="008C2D61" w:rsidRDefault="008C2D61" w:rsidP="00033490">
      <w:pPr>
        <w:pStyle w:val="Index4"/>
      </w:pPr>
      <w:r w:rsidRPr="00F6447B">
        <w:t>Ministerial response</w:t>
      </w:r>
      <w:r>
        <w:t>, 1602</w:t>
      </w:r>
    </w:p>
    <w:p w14:paraId="0C9A07EB" w14:textId="77777777" w:rsidR="004410CA" w:rsidRPr="00A27065" w:rsidRDefault="004410CA" w:rsidP="004410CA">
      <w:pPr>
        <w:pStyle w:val="Index3"/>
        <w:rPr>
          <w:noProof/>
        </w:rPr>
      </w:pPr>
      <w:r w:rsidRPr="00A27065">
        <w:rPr>
          <w:noProof/>
        </w:rPr>
        <w:t>Nicholls oval—Upgrade to amenities—</w:t>
      </w:r>
    </w:p>
    <w:p w14:paraId="0C2E8510" w14:textId="77777777" w:rsidR="004410CA" w:rsidRPr="00A27065" w:rsidRDefault="004410CA" w:rsidP="00033490">
      <w:pPr>
        <w:pStyle w:val="Index4"/>
      </w:pPr>
      <w:r w:rsidRPr="00A27065">
        <w:rPr>
          <w:iCs/>
          <w:color w:val="000000"/>
        </w:rPr>
        <w:t>(</w:t>
      </w:r>
      <w:r w:rsidR="00291A92" w:rsidRPr="00A27065">
        <w:rPr>
          <w:i/>
        </w:rPr>
        <w:t>Mr </w:t>
      </w:r>
      <w:r w:rsidRPr="00A27065">
        <w:rPr>
          <w:i/>
        </w:rPr>
        <w:t>Pettersson</w:t>
      </w:r>
      <w:r w:rsidRPr="00A27065">
        <w:rPr>
          <w:color w:val="000000"/>
        </w:rPr>
        <w:t>, 509 residents</w:t>
      </w:r>
      <w:r w:rsidRPr="00A27065">
        <w:rPr>
          <w:iCs/>
          <w:color w:val="000000"/>
        </w:rPr>
        <w:t>)</w:t>
      </w:r>
      <w:r w:rsidRPr="00A27065">
        <w:t>, 232</w:t>
      </w:r>
    </w:p>
    <w:p w14:paraId="6FB35D40" w14:textId="77777777" w:rsidR="004410CA" w:rsidRPr="00A27065" w:rsidRDefault="004410CA" w:rsidP="00033490">
      <w:pPr>
        <w:pStyle w:val="Index4"/>
      </w:pPr>
      <w:r w:rsidRPr="0021122B">
        <w:t>Ministerial response,</w:t>
      </w:r>
      <w:r w:rsidRPr="00A27065">
        <w:t xml:space="preserve"> 346</w:t>
      </w:r>
    </w:p>
    <w:p w14:paraId="4F0D410F" w14:textId="77777777" w:rsidR="003D77C5" w:rsidRPr="00A27065" w:rsidRDefault="003D77C5" w:rsidP="003D77C5">
      <w:pPr>
        <w:pStyle w:val="Index3"/>
        <w:tabs>
          <w:tab w:val="right" w:leader="dot" w:pos="9318"/>
        </w:tabs>
        <w:rPr>
          <w:noProof/>
        </w:rPr>
      </w:pPr>
      <w:r w:rsidRPr="00A27065">
        <w:rPr>
          <w:noProof/>
        </w:rPr>
        <w:t>Nipperville Childcare Centre—Installation of a zebra crossing—</w:t>
      </w:r>
    </w:p>
    <w:p w14:paraId="4A85AA00" w14:textId="77777777" w:rsidR="003D77C5" w:rsidRPr="00A27065" w:rsidRDefault="003D77C5" w:rsidP="00033490">
      <w:pPr>
        <w:pStyle w:val="Index4"/>
      </w:pPr>
      <w:r w:rsidRPr="00A27065">
        <w:rPr>
          <w:iCs/>
          <w:color w:val="000000"/>
        </w:rPr>
        <w:t>(</w:t>
      </w:r>
      <w:r w:rsidR="00291A92" w:rsidRPr="00A27065">
        <w:rPr>
          <w:i/>
        </w:rPr>
        <w:t>Ms </w:t>
      </w:r>
      <w:r w:rsidRPr="00A27065">
        <w:rPr>
          <w:i/>
        </w:rPr>
        <w:t>Vassarotti</w:t>
      </w:r>
      <w:r w:rsidRPr="00A27065">
        <w:rPr>
          <w:color w:val="000000"/>
        </w:rPr>
        <w:t>, 113 residents</w:t>
      </w:r>
      <w:r w:rsidRPr="00A27065">
        <w:rPr>
          <w:iCs/>
          <w:color w:val="000000"/>
        </w:rPr>
        <w:t>)</w:t>
      </w:r>
      <w:r w:rsidRPr="00A27065">
        <w:t>, 576</w:t>
      </w:r>
    </w:p>
    <w:p w14:paraId="04D79BC5" w14:textId="77777777" w:rsidR="00B7443E" w:rsidRPr="00A27065" w:rsidRDefault="00B7443E" w:rsidP="00033490">
      <w:pPr>
        <w:pStyle w:val="Index4"/>
      </w:pPr>
      <w:r w:rsidRPr="0021122B">
        <w:t>Ministerial response</w:t>
      </w:r>
      <w:r w:rsidRPr="00A27065">
        <w:t>, 732</w:t>
      </w:r>
    </w:p>
    <w:p w14:paraId="5E7F78E8" w14:textId="77777777" w:rsidR="004410CA" w:rsidRPr="00A27065" w:rsidRDefault="004410CA" w:rsidP="00077A6F">
      <w:pPr>
        <w:pStyle w:val="Index3"/>
        <w:tabs>
          <w:tab w:val="right" w:leader="dot" w:pos="9318"/>
        </w:tabs>
        <w:rPr>
          <w:noProof/>
        </w:rPr>
      </w:pPr>
      <w:r w:rsidRPr="00A27065">
        <w:rPr>
          <w:noProof/>
        </w:rPr>
        <w:t>Phillip Pool—</w:t>
      </w:r>
    </w:p>
    <w:p w14:paraId="5B4E39CA" w14:textId="57839CAF" w:rsidR="004410CA" w:rsidRPr="00A27065" w:rsidRDefault="004410CA" w:rsidP="00033490">
      <w:pPr>
        <w:pStyle w:val="Index4"/>
      </w:pPr>
      <w:r w:rsidRPr="00A27065">
        <w:rPr>
          <w:iCs/>
        </w:rPr>
        <w:t>(</w:t>
      </w:r>
      <w:r w:rsidR="00291A92" w:rsidRPr="00A27065">
        <w:rPr>
          <w:i/>
        </w:rPr>
        <w:t>Mrs </w:t>
      </w:r>
      <w:r w:rsidRPr="00A27065">
        <w:rPr>
          <w:i/>
        </w:rPr>
        <w:t>Jones</w:t>
      </w:r>
      <w:r w:rsidRPr="00A27065">
        <w:t xml:space="preserve">, 115 </w:t>
      </w:r>
      <w:r w:rsidR="008119B2">
        <w:t xml:space="preserve">and 374 </w:t>
      </w:r>
      <w:r w:rsidRPr="00A27065">
        <w:t>residents</w:t>
      </w:r>
      <w:r w:rsidRPr="00A27065">
        <w:rPr>
          <w:iCs/>
        </w:rPr>
        <w:t>)</w:t>
      </w:r>
      <w:r w:rsidRPr="00A27065">
        <w:t>, 422</w:t>
      </w:r>
    </w:p>
    <w:p w14:paraId="5BCD32DB" w14:textId="77777777" w:rsidR="007503FF" w:rsidRPr="00A27065" w:rsidRDefault="007503FF" w:rsidP="00033490">
      <w:pPr>
        <w:pStyle w:val="Index4"/>
      </w:pPr>
      <w:r w:rsidRPr="0021122B">
        <w:t>Ministerial response,</w:t>
      </w:r>
      <w:r w:rsidRPr="00A27065">
        <w:t xml:space="preserve"> 514</w:t>
      </w:r>
    </w:p>
    <w:p w14:paraId="27AC7BF7" w14:textId="2F417D07" w:rsidR="00973384" w:rsidRDefault="00973384" w:rsidP="00973384">
      <w:pPr>
        <w:pStyle w:val="Index3"/>
      </w:pPr>
      <w:r w:rsidRPr="002F13C1">
        <w:t>Page—Newbery Crescent Neighbourhood Playground—Improvements—</w:t>
      </w:r>
    </w:p>
    <w:p w14:paraId="1F1C7CFD" w14:textId="77777777" w:rsidR="00973384" w:rsidRDefault="00973384" w:rsidP="00033490">
      <w:pPr>
        <w:pStyle w:val="Index4"/>
      </w:pPr>
      <w:r w:rsidRPr="002F13C1">
        <w:rPr>
          <w:i/>
          <w:iCs/>
        </w:rPr>
        <w:t>(Mrs Kikkert</w:t>
      </w:r>
      <w:r w:rsidRPr="002F13C1">
        <w:t>, 31 residents</w:t>
      </w:r>
      <w:r w:rsidRPr="002F13C1">
        <w:rPr>
          <w:i/>
          <w:iCs/>
        </w:rPr>
        <w:t>)</w:t>
      </w:r>
      <w:r>
        <w:t>, 1942</w:t>
      </w:r>
    </w:p>
    <w:p w14:paraId="6A24DC24" w14:textId="77777777" w:rsidR="00EA0F21" w:rsidRPr="00A27065" w:rsidRDefault="00EA0F21" w:rsidP="00EA0F21">
      <w:pPr>
        <w:pStyle w:val="Index3"/>
        <w:tabs>
          <w:tab w:val="right" w:leader="dot" w:pos="9318"/>
        </w:tabs>
        <w:rPr>
          <w:noProof/>
        </w:rPr>
      </w:pPr>
      <w:r w:rsidRPr="00A27065">
        <w:rPr>
          <w:noProof/>
          <w:color w:val="000000"/>
        </w:rPr>
        <w:t>Platypus Centre—One-way car park—</w:t>
      </w:r>
    </w:p>
    <w:p w14:paraId="231E3017" w14:textId="77777777" w:rsidR="00EA0F21" w:rsidRPr="00A27065" w:rsidRDefault="00EA0F21" w:rsidP="00033490">
      <w:pPr>
        <w:pStyle w:val="Index4"/>
      </w:pPr>
      <w:r w:rsidRPr="00A27065">
        <w:rPr>
          <w:iCs/>
        </w:rPr>
        <w:t>(</w:t>
      </w:r>
      <w:r w:rsidR="00291A92" w:rsidRPr="00A27065">
        <w:rPr>
          <w:i/>
          <w:iCs/>
        </w:rPr>
        <w:t>Ms </w:t>
      </w:r>
      <w:r w:rsidRPr="00A27065">
        <w:rPr>
          <w:i/>
          <w:iCs/>
        </w:rPr>
        <w:t>Castley</w:t>
      </w:r>
      <w:r w:rsidRPr="00A27065">
        <w:t>, 125 residents</w:t>
      </w:r>
      <w:r w:rsidRPr="00A27065">
        <w:rPr>
          <w:iCs/>
        </w:rPr>
        <w:t>)</w:t>
      </w:r>
      <w:r w:rsidRPr="00A27065">
        <w:t>, 655</w:t>
      </w:r>
    </w:p>
    <w:p w14:paraId="5827A21E" w14:textId="77777777" w:rsidR="00983F55" w:rsidRPr="00A27065" w:rsidRDefault="00983F55" w:rsidP="00033490">
      <w:pPr>
        <w:pStyle w:val="Index4"/>
      </w:pPr>
      <w:r w:rsidRPr="0021122B">
        <w:t>Ministerial response</w:t>
      </w:r>
      <w:r w:rsidRPr="00A27065">
        <w:t>, 804</w:t>
      </w:r>
    </w:p>
    <w:p w14:paraId="1CBACD11" w14:textId="77777777" w:rsidR="007F07DA" w:rsidRDefault="007F07DA" w:rsidP="00591AE5">
      <w:pPr>
        <w:pStyle w:val="Index3"/>
        <w:keepNext/>
        <w:tabs>
          <w:tab w:val="right" w:leader="dot" w:pos="9316"/>
        </w:tabs>
        <w:ind w:left="748" w:hanging="289"/>
        <w:rPr>
          <w:noProof/>
        </w:rPr>
      </w:pPr>
      <w:r w:rsidRPr="005E2F61">
        <w:rPr>
          <w:noProof/>
        </w:rPr>
        <w:t>Point Hut Pond Parkrun path—Paved section completion—</w:t>
      </w:r>
    </w:p>
    <w:p w14:paraId="4559CBE8" w14:textId="77777777" w:rsidR="007F07DA" w:rsidRDefault="007F07DA" w:rsidP="00033490">
      <w:pPr>
        <w:pStyle w:val="Index4"/>
      </w:pPr>
      <w:r w:rsidRPr="005E2F61">
        <w:rPr>
          <w:iCs/>
        </w:rPr>
        <w:t>(</w:t>
      </w:r>
      <w:r w:rsidRPr="005E2F61">
        <w:rPr>
          <w:i/>
        </w:rPr>
        <w:t>Mr Parton</w:t>
      </w:r>
      <w:r w:rsidRPr="005E2F61">
        <w:t>, 101 residents</w:t>
      </w:r>
      <w:r w:rsidRPr="005E2F61">
        <w:rPr>
          <w:iCs/>
        </w:rPr>
        <w:t>)</w:t>
      </w:r>
      <w:r>
        <w:t>, 1557</w:t>
      </w:r>
    </w:p>
    <w:p w14:paraId="250B871D" w14:textId="77777777" w:rsidR="00EE6170" w:rsidRDefault="00EE6170" w:rsidP="00033490">
      <w:pPr>
        <w:pStyle w:val="Index4"/>
      </w:pPr>
      <w:r w:rsidRPr="00A57A99">
        <w:t>Ministerial response</w:t>
      </w:r>
      <w:r>
        <w:t>, 1644</w:t>
      </w:r>
    </w:p>
    <w:p w14:paraId="2DBD2104" w14:textId="77777777" w:rsidR="00084E7A" w:rsidRPr="00A27065" w:rsidRDefault="00084E7A" w:rsidP="00084E7A">
      <w:pPr>
        <w:pStyle w:val="Index3"/>
        <w:tabs>
          <w:tab w:val="right" w:leader="dot" w:pos="9318"/>
        </w:tabs>
        <w:rPr>
          <w:noProof/>
        </w:rPr>
      </w:pPr>
      <w:r w:rsidRPr="00A27065">
        <w:rPr>
          <w:noProof/>
        </w:rPr>
        <w:t>Property developer licensing—</w:t>
      </w:r>
    </w:p>
    <w:p w14:paraId="4BA86A13" w14:textId="59B531C0" w:rsidR="00084E7A" w:rsidRPr="00A27065" w:rsidRDefault="00084E7A" w:rsidP="00033490">
      <w:pPr>
        <w:pStyle w:val="Index4"/>
      </w:pPr>
      <w:r w:rsidRPr="00A27065">
        <w:rPr>
          <w:iCs/>
          <w:color w:val="000000"/>
        </w:rPr>
        <w:t>(</w:t>
      </w:r>
      <w:r w:rsidRPr="00A27065">
        <w:rPr>
          <w:i/>
        </w:rPr>
        <w:t>Mr Pettersson</w:t>
      </w:r>
      <w:r w:rsidRPr="00A27065">
        <w:rPr>
          <w:color w:val="000000"/>
        </w:rPr>
        <w:t xml:space="preserve">, 308 </w:t>
      </w:r>
      <w:r w:rsidR="008119B2">
        <w:rPr>
          <w:color w:val="000000"/>
        </w:rPr>
        <w:t xml:space="preserve">and 820 </w:t>
      </w:r>
      <w:r w:rsidRPr="00A27065">
        <w:rPr>
          <w:color w:val="000000"/>
        </w:rPr>
        <w:t>residents</w:t>
      </w:r>
      <w:r w:rsidRPr="00A27065">
        <w:rPr>
          <w:iCs/>
          <w:color w:val="000000"/>
        </w:rPr>
        <w:t>)</w:t>
      </w:r>
      <w:r w:rsidRPr="00A27065">
        <w:t>, 920</w:t>
      </w:r>
    </w:p>
    <w:p w14:paraId="7B1C8820" w14:textId="77777777" w:rsidR="005F5A22" w:rsidRPr="00A27065" w:rsidRDefault="005F5A22" w:rsidP="00033490">
      <w:pPr>
        <w:pStyle w:val="Index4"/>
      </w:pPr>
      <w:r w:rsidRPr="0021122B">
        <w:t>Ministerial response</w:t>
      </w:r>
      <w:r w:rsidRPr="00A27065">
        <w:t>, 1043</w:t>
      </w:r>
    </w:p>
    <w:p w14:paraId="038348D8" w14:textId="068017C5" w:rsidR="004410CA" w:rsidRPr="00A27065" w:rsidRDefault="004410CA" w:rsidP="004410CA">
      <w:pPr>
        <w:pStyle w:val="Index3"/>
        <w:rPr>
          <w:noProof/>
        </w:rPr>
      </w:pPr>
      <w:r w:rsidRPr="00A27065">
        <w:rPr>
          <w:noProof/>
          <w:color w:val="000000"/>
        </w:rPr>
        <w:t>Public housing—Maintenance—</w:t>
      </w:r>
    </w:p>
    <w:p w14:paraId="5E8E482E" w14:textId="77777777" w:rsidR="00983F55" w:rsidRPr="00A27065" w:rsidRDefault="004410CA" w:rsidP="00033490">
      <w:pPr>
        <w:pStyle w:val="Index4"/>
      </w:pPr>
      <w:r w:rsidRPr="00A27065">
        <w:rPr>
          <w:iCs/>
        </w:rPr>
        <w:t>(</w:t>
      </w:r>
      <w:r w:rsidR="00291A92" w:rsidRPr="00A27065">
        <w:rPr>
          <w:i/>
          <w:iCs/>
        </w:rPr>
        <w:t>Mr </w:t>
      </w:r>
      <w:r w:rsidRPr="00A27065">
        <w:rPr>
          <w:i/>
          <w:iCs/>
        </w:rPr>
        <w:t>Parton</w:t>
      </w:r>
      <w:r w:rsidRPr="00A27065">
        <w:t>, 14 residents</w:t>
      </w:r>
      <w:r w:rsidRPr="00A27065">
        <w:rPr>
          <w:iCs/>
        </w:rPr>
        <w:t>)</w:t>
      </w:r>
      <w:r w:rsidRPr="00A27065">
        <w:t>, 268</w:t>
      </w:r>
    </w:p>
    <w:p w14:paraId="1373F204" w14:textId="77777777" w:rsidR="004410CA" w:rsidRPr="00A27065" w:rsidRDefault="004410CA" w:rsidP="00033490">
      <w:pPr>
        <w:pStyle w:val="Index4"/>
      </w:pPr>
      <w:r w:rsidRPr="0021122B">
        <w:t>Ministerial response,</w:t>
      </w:r>
      <w:r w:rsidRPr="00A27065">
        <w:t xml:space="preserve"> 436</w:t>
      </w:r>
    </w:p>
    <w:p w14:paraId="62184D1B" w14:textId="1060F851" w:rsidR="00343ACE" w:rsidRPr="00A27065" w:rsidRDefault="00343ACE" w:rsidP="00343ACE">
      <w:pPr>
        <w:pStyle w:val="Index3"/>
        <w:tabs>
          <w:tab w:val="right" w:leader="dot" w:pos="9318"/>
        </w:tabs>
        <w:rPr>
          <w:noProof/>
        </w:rPr>
      </w:pPr>
      <w:r w:rsidRPr="00A27065">
        <w:rPr>
          <w:noProof/>
        </w:rPr>
        <w:t>Public space advertising—</w:t>
      </w:r>
    </w:p>
    <w:p w14:paraId="5952F3DA" w14:textId="77777777" w:rsidR="00343ACE" w:rsidRPr="00A27065" w:rsidRDefault="00343ACE" w:rsidP="00033490">
      <w:pPr>
        <w:pStyle w:val="Index4"/>
      </w:pPr>
      <w:r w:rsidRPr="00A27065">
        <w:rPr>
          <w:iCs/>
        </w:rPr>
        <w:t>(</w:t>
      </w:r>
      <w:r w:rsidR="00291A92" w:rsidRPr="00A27065">
        <w:rPr>
          <w:i/>
        </w:rPr>
        <w:t>Ms </w:t>
      </w:r>
      <w:r w:rsidRPr="00A27065">
        <w:rPr>
          <w:i/>
        </w:rPr>
        <w:t>Clay</w:t>
      </w:r>
      <w:r w:rsidRPr="00A27065">
        <w:t>, 523 residents</w:t>
      </w:r>
      <w:r w:rsidRPr="00A27065">
        <w:rPr>
          <w:iCs/>
        </w:rPr>
        <w:t>)</w:t>
      </w:r>
      <w:r w:rsidRPr="00A27065">
        <w:t>, 514</w:t>
      </w:r>
    </w:p>
    <w:p w14:paraId="5E61D360" w14:textId="77777777" w:rsidR="00EA0F21" w:rsidRPr="00A27065" w:rsidRDefault="00EA0F21" w:rsidP="00033490">
      <w:pPr>
        <w:pStyle w:val="Index4"/>
      </w:pPr>
      <w:r w:rsidRPr="0021122B">
        <w:t>Ministerial response,</w:t>
      </w:r>
      <w:r w:rsidRPr="00A27065">
        <w:t xml:space="preserve"> 656</w:t>
      </w:r>
    </w:p>
    <w:p w14:paraId="42EBEE3A" w14:textId="2A588BCF" w:rsidR="00EF3789" w:rsidRPr="00A27065" w:rsidRDefault="00EF3789" w:rsidP="00EF3789">
      <w:pPr>
        <w:pStyle w:val="Index3"/>
        <w:rPr>
          <w:noProof/>
        </w:rPr>
      </w:pPr>
      <w:r w:rsidRPr="00A27065">
        <w:rPr>
          <w:noProof/>
        </w:rPr>
        <w:t>Recovery plan fo</w:t>
      </w:r>
      <w:r w:rsidR="00DD3C07" w:rsidRPr="00A27065">
        <w:rPr>
          <w:noProof/>
        </w:rPr>
        <w:t>r nursing and midwifery workers</w:t>
      </w:r>
      <w:r w:rsidRPr="00A27065">
        <w:rPr>
          <w:noProof/>
        </w:rPr>
        <w:t>—</w:t>
      </w:r>
    </w:p>
    <w:p w14:paraId="701EF3A5" w14:textId="77777777" w:rsidR="00EF3789" w:rsidRPr="00A27065" w:rsidRDefault="00EF3789" w:rsidP="00033490">
      <w:pPr>
        <w:pStyle w:val="Index4"/>
      </w:pPr>
      <w:r w:rsidRPr="00A27065">
        <w:rPr>
          <w:iCs/>
        </w:rPr>
        <w:t>(</w:t>
      </w:r>
      <w:r w:rsidRPr="00A27065">
        <w:rPr>
          <w:i/>
        </w:rPr>
        <w:t>Mr Davis</w:t>
      </w:r>
      <w:r w:rsidRPr="00A27065">
        <w:t>, 2696 residents</w:t>
      </w:r>
      <w:r w:rsidRPr="00A27065">
        <w:rPr>
          <w:iCs/>
        </w:rPr>
        <w:t>)</w:t>
      </w:r>
      <w:r w:rsidRPr="00A27065">
        <w:t>, 756</w:t>
      </w:r>
    </w:p>
    <w:p w14:paraId="093EEC75" w14:textId="77777777" w:rsidR="002326C5" w:rsidRPr="00A27065" w:rsidRDefault="002326C5" w:rsidP="00033490">
      <w:pPr>
        <w:pStyle w:val="Index4"/>
      </w:pPr>
      <w:r w:rsidRPr="0021122B">
        <w:t>Ministerial response,</w:t>
      </w:r>
      <w:r w:rsidRPr="00A27065">
        <w:t xml:space="preserve"> 931</w:t>
      </w:r>
    </w:p>
    <w:p w14:paraId="2B675B9F" w14:textId="77777777" w:rsidR="001A7F6A" w:rsidRDefault="001A7F6A" w:rsidP="001A7F6A">
      <w:pPr>
        <w:pStyle w:val="Index1"/>
        <w:keepNext/>
        <w:tabs>
          <w:tab w:val="right" w:leader="dot" w:pos="9017"/>
        </w:tabs>
      </w:pPr>
      <w:r w:rsidRPr="00AD162C">
        <w:rPr>
          <w:rFonts w:ascii="Calibri" w:hAnsi="Calibri"/>
          <w:b/>
          <w:bCs/>
          <w:noProof/>
        </w:rPr>
        <w:lastRenderedPageBreak/>
        <w:t>Petitions—</w:t>
      </w:r>
      <w:r w:rsidRPr="00AD162C">
        <w:rPr>
          <w:rFonts w:ascii="Calibri" w:hAnsi="Calibri"/>
          <w:b/>
          <w:bCs/>
        </w:rPr>
        <w:t>Presented</w:t>
      </w:r>
      <w:r w:rsidRPr="00AD162C">
        <w:rPr>
          <w:rFonts w:ascii="Calibri" w:hAnsi="Calibri"/>
        </w:rPr>
        <w:t>—</w:t>
      </w:r>
      <w:r w:rsidRPr="00AD162C">
        <w:rPr>
          <w:rFonts w:ascii="Calibri" w:hAnsi="Calibri"/>
          <w:i/>
          <w:iCs/>
        </w:rPr>
        <w:t>continued</w:t>
      </w:r>
    </w:p>
    <w:p w14:paraId="32B0113A" w14:textId="77777777" w:rsidR="00973384" w:rsidRDefault="005C417E" w:rsidP="001A7F6A">
      <w:pPr>
        <w:pStyle w:val="Index3"/>
        <w:keepNext/>
        <w:rPr>
          <w:noProof/>
        </w:rPr>
      </w:pPr>
      <w:r w:rsidRPr="00A27065">
        <w:rPr>
          <w:noProof/>
        </w:rPr>
        <w:t>Red Hill</w:t>
      </w:r>
      <w:r w:rsidR="00973384">
        <w:rPr>
          <w:noProof/>
        </w:rPr>
        <w:t>—</w:t>
      </w:r>
    </w:p>
    <w:p w14:paraId="6E75F334" w14:textId="7755D3ED" w:rsidR="005C417E" w:rsidRPr="00A27065" w:rsidRDefault="005C417E" w:rsidP="001A7F6A">
      <w:pPr>
        <w:pStyle w:val="Index4"/>
        <w:keepNext/>
      </w:pPr>
      <w:r w:rsidRPr="00A27065">
        <w:t>Integrated Plan—</w:t>
      </w:r>
    </w:p>
    <w:p w14:paraId="3E00123E" w14:textId="77777777" w:rsidR="005C417E" w:rsidRPr="00A27065" w:rsidRDefault="005C417E" w:rsidP="001A7F6A">
      <w:pPr>
        <w:pStyle w:val="Index5"/>
        <w:keepNext/>
      </w:pPr>
      <w:r w:rsidRPr="00A27065">
        <w:rPr>
          <w:iCs/>
        </w:rPr>
        <w:t>(</w:t>
      </w:r>
      <w:r w:rsidR="00291A92" w:rsidRPr="00A27065">
        <w:rPr>
          <w:i/>
        </w:rPr>
        <w:t>Mrs </w:t>
      </w:r>
      <w:r w:rsidRPr="00A27065">
        <w:rPr>
          <w:i/>
        </w:rPr>
        <w:t>Jones</w:t>
      </w:r>
      <w:r w:rsidRPr="00A27065">
        <w:t>, 1527 residents</w:t>
      </w:r>
      <w:r w:rsidRPr="00A27065">
        <w:rPr>
          <w:iCs/>
        </w:rPr>
        <w:t>)</w:t>
      </w:r>
      <w:r w:rsidRPr="00A27065">
        <w:t>, 232</w:t>
      </w:r>
    </w:p>
    <w:p w14:paraId="23C8B435" w14:textId="77777777" w:rsidR="005C417E" w:rsidRPr="00A27065" w:rsidRDefault="005C417E" w:rsidP="001A7F6A">
      <w:pPr>
        <w:pStyle w:val="Index5"/>
        <w:keepNext/>
      </w:pPr>
      <w:r w:rsidRPr="00A27065">
        <w:rPr>
          <w:iCs/>
        </w:rPr>
        <w:t>(</w:t>
      </w:r>
      <w:r w:rsidR="00291A92" w:rsidRPr="00A27065">
        <w:rPr>
          <w:i/>
        </w:rPr>
        <w:t>Mrs </w:t>
      </w:r>
      <w:r w:rsidRPr="00A27065">
        <w:rPr>
          <w:i/>
        </w:rPr>
        <w:t>Jones</w:t>
      </w:r>
      <w:r w:rsidRPr="00A27065">
        <w:t>, 201 residents</w:t>
      </w:r>
      <w:r w:rsidRPr="00A27065">
        <w:rPr>
          <w:iCs/>
        </w:rPr>
        <w:t>)</w:t>
      </w:r>
      <w:r w:rsidRPr="00A27065">
        <w:t>, 249</w:t>
      </w:r>
    </w:p>
    <w:p w14:paraId="36643F3E" w14:textId="0F5376BD" w:rsidR="005E3D5D" w:rsidRDefault="005C417E" w:rsidP="001A7F6A">
      <w:pPr>
        <w:pStyle w:val="Index5"/>
        <w:keepNext/>
      </w:pPr>
      <w:r w:rsidRPr="008119B2">
        <w:rPr>
          <w:bCs/>
        </w:rPr>
        <w:t>Ministerial response,</w:t>
      </w:r>
      <w:r w:rsidRPr="00A27065">
        <w:t xml:space="preserve"> 448</w:t>
      </w:r>
    </w:p>
    <w:p w14:paraId="57D20A3A" w14:textId="77777777" w:rsidR="00973384" w:rsidRDefault="00973384" w:rsidP="001A7F6A">
      <w:pPr>
        <w:pStyle w:val="Index4"/>
        <w:keepNext/>
      </w:pPr>
      <w:bookmarkStart w:id="28" w:name="_Hlk178156815"/>
      <w:r w:rsidRPr="0082699F">
        <w:t>Proposed duplication of a section of Dalrymple Street (southbound)—</w:t>
      </w:r>
      <w:bookmarkEnd w:id="28"/>
    </w:p>
    <w:p w14:paraId="2FDF2FAF" w14:textId="77777777" w:rsidR="00973384" w:rsidRPr="002400A0" w:rsidRDefault="00973384" w:rsidP="001A7F6A">
      <w:pPr>
        <w:pStyle w:val="Index5"/>
        <w:keepNext/>
      </w:pPr>
      <w:r w:rsidRPr="002400A0">
        <w:rPr>
          <w:iCs/>
        </w:rPr>
        <w:t>(</w:t>
      </w:r>
      <w:r w:rsidRPr="002400A0">
        <w:rPr>
          <w:i/>
        </w:rPr>
        <w:t>Mr Cocks</w:t>
      </w:r>
      <w:r w:rsidRPr="002400A0">
        <w:t>, 134 residents</w:t>
      </w:r>
      <w:r w:rsidRPr="002400A0">
        <w:rPr>
          <w:iCs/>
        </w:rPr>
        <w:t>)</w:t>
      </w:r>
      <w:r w:rsidRPr="002400A0">
        <w:t>, 1909</w:t>
      </w:r>
    </w:p>
    <w:p w14:paraId="3CCBDD09" w14:textId="77777777" w:rsidR="00DA2F9A" w:rsidRDefault="00DA2F9A" w:rsidP="001A7F6A">
      <w:pPr>
        <w:pStyle w:val="Index5"/>
        <w:keepNext/>
        <w:tabs>
          <w:tab w:val="right" w:leader="dot" w:pos="7645"/>
        </w:tabs>
        <w:rPr>
          <w:noProof/>
        </w:rPr>
      </w:pPr>
      <w:r w:rsidRPr="008119B2">
        <w:rPr>
          <w:rFonts w:ascii="Calibri" w:hAnsi="Calibri"/>
          <w:bCs/>
          <w:noProof/>
        </w:rPr>
        <w:t>Ministerial response</w:t>
      </w:r>
      <w:r w:rsidRPr="008119B2">
        <w:rPr>
          <w:bCs/>
          <w:noProof/>
        </w:rPr>
        <w:t>,</w:t>
      </w:r>
      <w:r>
        <w:rPr>
          <w:noProof/>
        </w:rPr>
        <w:t xml:space="preserve"> 2058</w:t>
      </w:r>
    </w:p>
    <w:p w14:paraId="233A1A61" w14:textId="77777777" w:rsidR="001A7F6A" w:rsidRDefault="00796478" w:rsidP="00796478">
      <w:pPr>
        <w:pStyle w:val="Index3"/>
        <w:tabs>
          <w:tab w:val="right" w:leader="dot" w:pos="9316"/>
        </w:tabs>
        <w:rPr>
          <w:noProof/>
        </w:rPr>
      </w:pPr>
      <w:r w:rsidRPr="00671F91">
        <w:rPr>
          <w:noProof/>
        </w:rPr>
        <w:t>Richardson shops—</w:t>
      </w:r>
    </w:p>
    <w:p w14:paraId="7BE3F759" w14:textId="1685B9EB" w:rsidR="00796478" w:rsidRPr="00671F91" w:rsidRDefault="00796478" w:rsidP="001A7F6A">
      <w:pPr>
        <w:pStyle w:val="Index3"/>
        <w:tabs>
          <w:tab w:val="right" w:leader="dot" w:pos="9316"/>
        </w:tabs>
        <w:ind w:left="1009" w:hanging="289"/>
        <w:rPr>
          <w:noProof/>
        </w:rPr>
      </w:pPr>
      <w:r w:rsidRPr="00671F91">
        <w:rPr>
          <w:noProof/>
        </w:rPr>
        <w:t>Improvement—</w:t>
      </w:r>
    </w:p>
    <w:p w14:paraId="739519C6" w14:textId="0EB3A4F2" w:rsidR="00796478" w:rsidRPr="00671F91" w:rsidRDefault="00796478" w:rsidP="001A7F6A">
      <w:pPr>
        <w:pStyle w:val="Index4"/>
        <w:ind w:left="1145"/>
      </w:pPr>
      <w:r w:rsidRPr="00671F91">
        <w:rPr>
          <w:iCs/>
        </w:rPr>
        <w:t>(</w:t>
      </w:r>
      <w:r w:rsidRPr="00671F91">
        <w:rPr>
          <w:i/>
        </w:rPr>
        <w:t>Ms Burch</w:t>
      </w:r>
      <w:r w:rsidRPr="00671F91">
        <w:t xml:space="preserve">, 317 </w:t>
      </w:r>
      <w:r w:rsidR="008119B2">
        <w:t xml:space="preserve">and 362 </w:t>
      </w:r>
      <w:r w:rsidRPr="00671F91">
        <w:t>residents</w:t>
      </w:r>
      <w:r w:rsidRPr="00671F91">
        <w:rPr>
          <w:iCs/>
        </w:rPr>
        <w:t>)</w:t>
      </w:r>
      <w:r w:rsidRPr="00671F91">
        <w:t>, 1780</w:t>
      </w:r>
    </w:p>
    <w:p w14:paraId="1736B107" w14:textId="77777777" w:rsidR="00796478" w:rsidRDefault="00796478" w:rsidP="001A7F6A">
      <w:pPr>
        <w:pStyle w:val="Index4"/>
        <w:ind w:left="1145"/>
      </w:pPr>
      <w:r w:rsidRPr="00067663">
        <w:rPr>
          <w:iCs/>
        </w:rPr>
        <w:t>(</w:t>
      </w:r>
      <w:r w:rsidRPr="00067663">
        <w:rPr>
          <w:i/>
        </w:rPr>
        <w:t>Ms Burch</w:t>
      </w:r>
      <w:r w:rsidRPr="00067663">
        <w:t>, 13 residents</w:t>
      </w:r>
      <w:r w:rsidRPr="00067663">
        <w:rPr>
          <w:iCs/>
        </w:rPr>
        <w:t>)</w:t>
      </w:r>
      <w:r>
        <w:t>, 1795</w:t>
      </w:r>
    </w:p>
    <w:p w14:paraId="46BC734B" w14:textId="77777777" w:rsidR="006A36DF" w:rsidRDefault="006A36DF" w:rsidP="001A7F6A">
      <w:pPr>
        <w:pStyle w:val="Index4"/>
        <w:ind w:left="1145"/>
      </w:pPr>
      <w:r w:rsidRPr="006A36DF">
        <w:t>Ministerial response,</w:t>
      </w:r>
      <w:r>
        <w:t xml:space="preserve"> 1996</w:t>
      </w:r>
    </w:p>
    <w:p w14:paraId="3AC0554D" w14:textId="0712C2F3" w:rsidR="00084E7A" w:rsidRPr="00A27065" w:rsidRDefault="00084E7A" w:rsidP="001A7F6A">
      <w:pPr>
        <w:pStyle w:val="Index3"/>
        <w:tabs>
          <w:tab w:val="right" w:leader="dot" w:pos="9318"/>
        </w:tabs>
        <w:ind w:left="1009" w:hanging="289"/>
        <w:rPr>
          <w:noProof/>
        </w:rPr>
      </w:pPr>
      <w:r w:rsidRPr="00A27065">
        <w:rPr>
          <w:noProof/>
        </w:rPr>
        <w:t>Leasing of shopfronts</w:t>
      </w:r>
      <w:r w:rsidR="00794DB1" w:rsidRPr="00A27065">
        <w:rPr>
          <w:noProof/>
        </w:rPr>
        <w:t>—</w:t>
      </w:r>
    </w:p>
    <w:p w14:paraId="7F954D33" w14:textId="494856F0" w:rsidR="00084E7A" w:rsidRPr="00A27065" w:rsidRDefault="00084E7A" w:rsidP="001A7F6A">
      <w:pPr>
        <w:pStyle w:val="Index4"/>
        <w:ind w:left="1145"/>
      </w:pPr>
      <w:r w:rsidRPr="00A27065">
        <w:rPr>
          <w:iCs/>
        </w:rPr>
        <w:t>(</w:t>
      </w:r>
      <w:r w:rsidRPr="00A27065">
        <w:rPr>
          <w:i/>
        </w:rPr>
        <w:t>Ms Lawder</w:t>
      </w:r>
      <w:r w:rsidRPr="00A27065">
        <w:t>, 513 residents</w:t>
      </w:r>
      <w:r w:rsidRPr="00A27065">
        <w:rPr>
          <w:iCs/>
        </w:rPr>
        <w:t>)</w:t>
      </w:r>
      <w:r w:rsidRPr="00A27065">
        <w:t>, 920</w:t>
      </w:r>
    </w:p>
    <w:p w14:paraId="773C0EB9" w14:textId="560DD1BB" w:rsidR="005F5A22" w:rsidRPr="00A27065" w:rsidRDefault="005F5A22" w:rsidP="001A7F6A">
      <w:pPr>
        <w:pStyle w:val="Index5"/>
        <w:rPr>
          <w:noProof/>
        </w:rPr>
      </w:pPr>
      <w:r w:rsidRPr="008119B2">
        <w:rPr>
          <w:noProof/>
        </w:rPr>
        <w:t>Ministerial response,</w:t>
      </w:r>
      <w:r w:rsidRPr="00A27065">
        <w:rPr>
          <w:noProof/>
        </w:rPr>
        <w:t xml:space="preserve"> 1043</w:t>
      </w:r>
    </w:p>
    <w:p w14:paraId="5A0FECA1" w14:textId="77777777" w:rsidR="006A36DF" w:rsidRDefault="006A36DF" w:rsidP="006A36DF">
      <w:pPr>
        <w:pStyle w:val="Index3"/>
        <w:tabs>
          <w:tab w:val="right" w:leader="dot" w:pos="9346"/>
        </w:tabs>
        <w:rPr>
          <w:noProof/>
        </w:rPr>
      </w:pPr>
      <w:r w:rsidRPr="00291ADB">
        <w:rPr>
          <w:noProof/>
        </w:rPr>
        <w:t>Rivett—Rivett Place—Measures to improve traffic safety—</w:t>
      </w:r>
    </w:p>
    <w:p w14:paraId="2FF5C936" w14:textId="77777777" w:rsidR="006A36DF" w:rsidRDefault="006A36DF" w:rsidP="00033490">
      <w:pPr>
        <w:pStyle w:val="Index4"/>
      </w:pPr>
      <w:r w:rsidRPr="00291ADB">
        <w:rPr>
          <w:iCs/>
          <w:color w:val="000000"/>
        </w:rPr>
        <w:t>(</w:t>
      </w:r>
      <w:r w:rsidRPr="00291ADB">
        <w:rPr>
          <w:i/>
        </w:rPr>
        <w:t>Dr Paterson</w:t>
      </w:r>
      <w:r w:rsidRPr="00291ADB">
        <w:rPr>
          <w:color w:val="000000"/>
        </w:rPr>
        <w:t>, 132 residents</w:t>
      </w:r>
      <w:r w:rsidRPr="00291ADB">
        <w:rPr>
          <w:iCs/>
          <w:color w:val="000000"/>
        </w:rPr>
        <w:t>)</w:t>
      </w:r>
      <w:r>
        <w:t>, 1996</w:t>
      </w:r>
    </w:p>
    <w:p w14:paraId="4C73B268" w14:textId="77777777" w:rsidR="00343ACE" w:rsidRPr="00A27065" w:rsidRDefault="00343ACE" w:rsidP="000C2E6F">
      <w:pPr>
        <w:pStyle w:val="Index3"/>
        <w:keepNext/>
        <w:keepLines/>
        <w:tabs>
          <w:tab w:val="right" w:leader="dot" w:pos="9318"/>
        </w:tabs>
        <w:rPr>
          <w:noProof/>
        </w:rPr>
      </w:pPr>
      <w:r w:rsidRPr="00A27065">
        <w:rPr>
          <w:noProof/>
        </w:rPr>
        <w:t>Reid Oval—Extension of fencing along Limestone Avenue—</w:t>
      </w:r>
    </w:p>
    <w:p w14:paraId="0D900FCF" w14:textId="77777777" w:rsidR="00343ACE" w:rsidRPr="00A27065" w:rsidRDefault="00343ACE" w:rsidP="00033490">
      <w:pPr>
        <w:pStyle w:val="Index4"/>
      </w:pPr>
      <w:r w:rsidRPr="00A27065">
        <w:rPr>
          <w:iCs/>
          <w:color w:val="000000"/>
        </w:rPr>
        <w:t>(</w:t>
      </w:r>
      <w:r w:rsidR="00291A92" w:rsidRPr="00A27065">
        <w:rPr>
          <w:i/>
        </w:rPr>
        <w:t>Mr </w:t>
      </w:r>
      <w:r w:rsidRPr="00A27065">
        <w:rPr>
          <w:i/>
        </w:rPr>
        <w:t>Rattenbury</w:t>
      </w:r>
      <w:r w:rsidRPr="00A27065">
        <w:rPr>
          <w:color w:val="000000"/>
        </w:rPr>
        <w:t>, 190 residents</w:t>
      </w:r>
      <w:r w:rsidRPr="00A27065">
        <w:rPr>
          <w:iCs/>
          <w:color w:val="000000"/>
        </w:rPr>
        <w:t>)</w:t>
      </w:r>
      <w:r w:rsidRPr="00A27065">
        <w:t>, 514</w:t>
      </w:r>
    </w:p>
    <w:p w14:paraId="6ABB2B5F" w14:textId="77777777" w:rsidR="009E3107" w:rsidRPr="00A27065" w:rsidRDefault="009E3107" w:rsidP="00033490">
      <w:pPr>
        <w:pStyle w:val="Index4"/>
      </w:pPr>
      <w:r w:rsidRPr="0021122B">
        <w:t>Ministerial response,</w:t>
      </w:r>
      <w:r w:rsidRPr="00A27065">
        <w:t xml:space="preserve"> 696</w:t>
      </w:r>
    </w:p>
    <w:p w14:paraId="297BDE0A" w14:textId="77777777" w:rsidR="00AB189E" w:rsidRPr="00A27065" w:rsidRDefault="00AB189E" w:rsidP="005A1AB1">
      <w:pPr>
        <w:pStyle w:val="Index3"/>
        <w:keepNext/>
        <w:tabs>
          <w:tab w:val="right" w:leader="dot" w:pos="9318"/>
        </w:tabs>
        <w:ind w:left="748" w:hanging="289"/>
        <w:rPr>
          <w:noProof/>
        </w:rPr>
      </w:pPr>
      <w:r w:rsidRPr="00A27065">
        <w:rPr>
          <w:noProof/>
        </w:rPr>
        <w:t>Residential Tenancies Act—Inclusion of a wellbeing clause for tenants—</w:t>
      </w:r>
    </w:p>
    <w:p w14:paraId="1001E925" w14:textId="77777777" w:rsidR="00AB189E" w:rsidRPr="00A27065" w:rsidRDefault="00AB189E" w:rsidP="00033490">
      <w:pPr>
        <w:pStyle w:val="Index4"/>
      </w:pPr>
      <w:r w:rsidRPr="00A27065">
        <w:rPr>
          <w:iCs/>
          <w:color w:val="000000"/>
        </w:rPr>
        <w:t>(</w:t>
      </w:r>
      <w:r w:rsidR="00291A92" w:rsidRPr="00A27065">
        <w:rPr>
          <w:i/>
        </w:rPr>
        <w:t>Mr </w:t>
      </w:r>
      <w:r w:rsidRPr="00A27065">
        <w:rPr>
          <w:i/>
        </w:rPr>
        <w:t>Braddock</w:t>
      </w:r>
      <w:r w:rsidRPr="00A27065">
        <w:rPr>
          <w:color w:val="000000"/>
        </w:rPr>
        <w:t>, 60 residents</w:t>
      </w:r>
      <w:r w:rsidRPr="00A27065">
        <w:rPr>
          <w:iCs/>
          <w:color w:val="000000"/>
        </w:rPr>
        <w:t>)</w:t>
      </w:r>
      <w:r w:rsidRPr="00A27065">
        <w:t>, 564</w:t>
      </w:r>
    </w:p>
    <w:p w14:paraId="3459FD2B" w14:textId="77777777" w:rsidR="00C170AC" w:rsidRPr="00A27065" w:rsidRDefault="00C170AC" w:rsidP="00033490">
      <w:pPr>
        <w:pStyle w:val="Index4"/>
      </w:pPr>
      <w:r w:rsidRPr="0021122B">
        <w:t>Ministerial response</w:t>
      </w:r>
      <w:r w:rsidRPr="00A27065">
        <w:t>, 732</w:t>
      </w:r>
    </w:p>
    <w:p w14:paraId="0BA009BF" w14:textId="77777777" w:rsidR="00DA2F9A" w:rsidRDefault="00DA2F9A" w:rsidP="00DA2F9A">
      <w:pPr>
        <w:pStyle w:val="Index3"/>
        <w:tabs>
          <w:tab w:val="right" w:leader="dot" w:pos="7645"/>
        </w:tabs>
        <w:rPr>
          <w:noProof/>
        </w:rPr>
      </w:pPr>
      <w:r w:rsidRPr="00836430">
        <w:rPr>
          <w:noProof/>
        </w:rPr>
        <w:t>Sensory friendly venues—Online data base—Development and maintenance—</w:t>
      </w:r>
    </w:p>
    <w:p w14:paraId="15A28D73" w14:textId="77777777" w:rsidR="00DA2F9A" w:rsidRDefault="00DA2F9A" w:rsidP="00033490">
      <w:pPr>
        <w:pStyle w:val="Index4"/>
      </w:pPr>
      <w:r w:rsidRPr="00836430">
        <w:rPr>
          <w:iCs/>
          <w:color w:val="000000"/>
        </w:rPr>
        <w:t>(</w:t>
      </w:r>
      <w:r w:rsidRPr="00836430">
        <w:rPr>
          <w:i/>
        </w:rPr>
        <w:t>Miss Nuttall</w:t>
      </w:r>
      <w:r w:rsidRPr="00836430">
        <w:rPr>
          <w:color w:val="000000"/>
        </w:rPr>
        <w:t>, 107 residents</w:t>
      </w:r>
      <w:r w:rsidRPr="00836430">
        <w:rPr>
          <w:iCs/>
          <w:color w:val="000000"/>
        </w:rPr>
        <w:t>)</w:t>
      </w:r>
      <w:r>
        <w:t>, 2058</w:t>
      </w:r>
    </w:p>
    <w:p w14:paraId="2E6A8801" w14:textId="77777777" w:rsidR="007F07DA" w:rsidRDefault="007F07DA" w:rsidP="007F07DA">
      <w:pPr>
        <w:pStyle w:val="Index3"/>
        <w:tabs>
          <w:tab w:val="right" w:leader="dot" w:pos="9316"/>
        </w:tabs>
        <w:rPr>
          <w:noProof/>
        </w:rPr>
      </w:pPr>
      <w:r w:rsidRPr="00AD5171">
        <w:rPr>
          <w:noProof/>
        </w:rPr>
        <w:t>Scullin and other areas—Tree hollows—Protection—</w:t>
      </w:r>
    </w:p>
    <w:p w14:paraId="47F0661B" w14:textId="34951255" w:rsidR="007F07DA" w:rsidRDefault="007F07DA" w:rsidP="00033490">
      <w:pPr>
        <w:pStyle w:val="Index4"/>
      </w:pPr>
      <w:r w:rsidRPr="00AD5171">
        <w:rPr>
          <w:iCs/>
        </w:rPr>
        <w:t>(</w:t>
      </w:r>
      <w:r w:rsidRPr="00AD5171">
        <w:rPr>
          <w:i/>
        </w:rPr>
        <w:t>Ms Clay</w:t>
      </w:r>
      <w:r w:rsidRPr="00AD5171">
        <w:t xml:space="preserve">, 28 </w:t>
      </w:r>
      <w:r w:rsidR="008119B2">
        <w:t xml:space="preserve">and 576 </w:t>
      </w:r>
      <w:r w:rsidRPr="00AD5171">
        <w:t>residents</w:t>
      </w:r>
      <w:r w:rsidRPr="00AD5171">
        <w:rPr>
          <w:iCs/>
        </w:rPr>
        <w:t>)</w:t>
      </w:r>
      <w:r>
        <w:t>, 1591</w:t>
      </w:r>
    </w:p>
    <w:p w14:paraId="1EF81156" w14:textId="77777777" w:rsidR="00EE6170" w:rsidRDefault="00EE6170" w:rsidP="00033490">
      <w:pPr>
        <w:pStyle w:val="Index4"/>
      </w:pPr>
      <w:r w:rsidRPr="00A57A99">
        <w:t>Ministerial response</w:t>
      </w:r>
      <w:r>
        <w:t>, 1644</w:t>
      </w:r>
    </w:p>
    <w:p w14:paraId="7F1B30F8" w14:textId="77777777" w:rsidR="00BE0AD2" w:rsidRPr="00A27065" w:rsidRDefault="00BE0AD2" w:rsidP="00BE0AD2">
      <w:pPr>
        <w:pStyle w:val="Index3"/>
        <w:tabs>
          <w:tab w:val="right" w:leader="dot" w:pos="9318"/>
        </w:tabs>
        <w:rPr>
          <w:noProof/>
        </w:rPr>
      </w:pPr>
      <w:r w:rsidRPr="00A27065">
        <w:rPr>
          <w:noProof/>
        </w:rPr>
        <w:t>Sentencing guidelines for reckless motor vehicle crimes—Review</w:t>
      </w:r>
      <w:r w:rsidRPr="00A27065">
        <w:rPr>
          <w:noProof/>
          <w:color w:val="000000"/>
        </w:rPr>
        <w:t>—</w:t>
      </w:r>
    </w:p>
    <w:p w14:paraId="5132877D" w14:textId="77777777" w:rsidR="00BE0AD2" w:rsidRPr="00A27065" w:rsidRDefault="00BE0AD2" w:rsidP="00033490">
      <w:pPr>
        <w:pStyle w:val="Index4"/>
      </w:pPr>
      <w:r w:rsidRPr="00A27065">
        <w:rPr>
          <w:i/>
          <w:iCs/>
        </w:rPr>
        <w:t>(Mr Hanson</w:t>
      </w:r>
      <w:r w:rsidRPr="00A27065">
        <w:t>, 3093 residents</w:t>
      </w:r>
      <w:r w:rsidRPr="00A27065">
        <w:rPr>
          <w:i/>
          <w:iCs/>
        </w:rPr>
        <w:t>)</w:t>
      </w:r>
      <w:r w:rsidRPr="00A27065">
        <w:t>, 822</w:t>
      </w:r>
    </w:p>
    <w:p w14:paraId="46B15C84" w14:textId="77777777" w:rsidR="00353551" w:rsidRPr="00A27065" w:rsidRDefault="00353551" w:rsidP="00033490">
      <w:pPr>
        <w:pStyle w:val="Index4"/>
      </w:pPr>
      <w:r w:rsidRPr="0021122B">
        <w:t>Ministerial response</w:t>
      </w:r>
      <w:r w:rsidRPr="00A27065">
        <w:t>, 995</w:t>
      </w:r>
    </w:p>
    <w:p w14:paraId="41D4D184" w14:textId="77777777" w:rsidR="00D91289" w:rsidRPr="00A27065" w:rsidRDefault="00D91289" w:rsidP="00D91289">
      <w:pPr>
        <w:pStyle w:val="Index3"/>
        <w:tabs>
          <w:tab w:val="right" w:leader="dot" w:pos="9318"/>
        </w:tabs>
        <w:rPr>
          <w:noProof/>
        </w:rPr>
      </w:pPr>
      <w:r w:rsidRPr="00A27065">
        <w:rPr>
          <w:noProof/>
        </w:rPr>
        <w:t>Shepherds Lookout</w:t>
      </w:r>
      <w:r w:rsidRPr="00A27065">
        <w:rPr>
          <w:iCs/>
          <w:noProof/>
        </w:rPr>
        <w:t xml:space="preserve">—The </w:t>
      </w:r>
      <w:r w:rsidRPr="00A27065">
        <w:rPr>
          <w:noProof/>
        </w:rPr>
        <w:t>Brontë Haskins memorial bench—</w:t>
      </w:r>
    </w:p>
    <w:p w14:paraId="1C767ED6" w14:textId="77777777" w:rsidR="00D91289" w:rsidRPr="00A27065" w:rsidRDefault="00D91289" w:rsidP="00033490">
      <w:pPr>
        <w:pStyle w:val="Index4"/>
      </w:pPr>
      <w:r w:rsidRPr="00A27065">
        <w:rPr>
          <w:iCs/>
        </w:rPr>
        <w:t>(</w:t>
      </w:r>
      <w:r w:rsidRPr="00A27065">
        <w:rPr>
          <w:i/>
        </w:rPr>
        <w:t>Mr Cain</w:t>
      </w:r>
      <w:r w:rsidRPr="00A27065">
        <w:t>, 234 residents</w:t>
      </w:r>
      <w:r w:rsidRPr="00A27065">
        <w:rPr>
          <w:iCs/>
        </w:rPr>
        <w:t>)</w:t>
      </w:r>
      <w:r w:rsidRPr="00A27065">
        <w:t>, 837</w:t>
      </w:r>
    </w:p>
    <w:p w14:paraId="2D785F24" w14:textId="77777777" w:rsidR="00353551" w:rsidRPr="00A27065" w:rsidRDefault="00353551" w:rsidP="00033490">
      <w:pPr>
        <w:pStyle w:val="Index4"/>
      </w:pPr>
      <w:r w:rsidRPr="0021122B">
        <w:t>Ministerial response</w:t>
      </w:r>
      <w:r w:rsidRPr="00A27065">
        <w:t>, 995</w:t>
      </w:r>
    </w:p>
    <w:p w14:paraId="605D1460" w14:textId="77777777" w:rsidR="001A3FFE" w:rsidRDefault="001A3FFE" w:rsidP="001A3FFE">
      <w:pPr>
        <w:pStyle w:val="Index3"/>
        <w:tabs>
          <w:tab w:val="right" w:leader="dot" w:pos="9316"/>
        </w:tabs>
        <w:rPr>
          <w:noProof/>
        </w:rPr>
      </w:pPr>
      <w:r w:rsidRPr="00E672F5">
        <w:rPr>
          <w:noProof/>
        </w:rPr>
        <w:t>Snakes—Licensing, catching and education—Review—</w:t>
      </w:r>
    </w:p>
    <w:p w14:paraId="6DE37E50" w14:textId="77777777" w:rsidR="001A3FFE" w:rsidRDefault="001A3FFE" w:rsidP="00033490">
      <w:pPr>
        <w:pStyle w:val="Index4"/>
      </w:pPr>
      <w:r w:rsidRPr="00E672F5">
        <w:rPr>
          <w:iCs/>
          <w:color w:val="000000"/>
        </w:rPr>
        <w:t>(</w:t>
      </w:r>
      <w:r w:rsidRPr="00E672F5">
        <w:rPr>
          <w:i/>
        </w:rPr>
        <w:t>Dr Paterson</w:t>
      </w:r>
      <w:r w:rsidRPr="00E672F5">
        <w:rPr>
          <w:color w:val="000000"/>
        </w:rPr>
        <w:t>, 646 residents</w:t>
      </w:r>
      <w:r w:rsidRPr="00E672F5">
        <w:rPr>
          <w:iCs/>
          <w:color w:val="000000"/>
        </w:rPr>
        <w:t>)</w:t>
      </w:r>
      <w:r>
        <w:t>, 1692</w:t>
      </w:r>
    </w:p>
    <w:p w14:paraId="7DEF09FC" w14:textId="77777777" w:rsidR="00973384" w:rsidRPr="002400A0" w:rsidRDefault="00973384" w:rsidP="00033490">
      <w:pPr>
        <w:pStyle w:val="Index4"/>
      </w:pPr>
      <w:r w:rsidRPr="002400A0">
        <w:t>Ministerial response, 1910</w:t>
      </w:r>
    </w:p>
    <w:p w14:paraId="4D908DCD" w14:textId="77777777" w:rsidR="004D379E" w:rsidRPr="00A27065" w:rsidRDefault="004D379E" w:rsidP="004D379E">
      <w:pPr>
        <w:pStyle w:val="Index3"/>
        <w:tabs>
          <w:tab w:val="right" w:leader="dot" w:pos="9318"/>
        </w:tabs>
        <w:rPr>
          <w:noProof/>
        </w:rPr>
      </w:pPr>
      <w:r w:rsidRPr="00A27065">
        <w:rPr>
          <w:noProof/>
        </w:rPr>
        <w:t>Stromlo Forest Park car park changes—</w:t>
      </w:r>
    </w:p>
    <w:p w14:paraId="3D9CCC96" w14:textId="77777777" w:rsidR="004D379E" w:rsidRPr="00A27065" w:rsidRDefault="004D379E" w:rsidP="00033490">
      <w:pPr>
        <w:pStyle w:val="Index4"/>
      </w:pPr>
      <w:r w:rsidRPr="00A27065">
        <w:rPr>
          <w:iCs/>
        </w:rPr>
        <w:t>(</w:t>
      </w:r>
      <w:r w:rsidRPr="00A27065">
        <w:rPr>
          <w:i/>
        </w:rPr>
        <w:t>Ms Lawder</w:t>
      </w:r>
      <w:r w:rsidRPr="00A27065">
        <w:t>, 692 residents</w:t>
      </w:r>
      <w:r w:rsidRPr="00A27065">
        <w:rPr>
          <w:iCs/>
        </w:rPr>
        <w:t>)</w:t>
      </w:r>
      <w:r w:rsidRPr="00A27065">
        <w:t>, 865</w:t>
      </w:r>
    </w:p>
    <w:p w14:paraId="3BF16567" w14:textId="77777777" w:rsidR="00353551" w:rsidRPr="00A27065" w:rsidRDefault="00353551" w:rsidP="00033490">
      <w:pPr>
        <w:pStyle w:val="Index4"/>
      </w:pPr>
      <w:r w:rsidRPr="0021122B">
        <w:t>Ministerial response</w:t>
      </w:r>
      <w:r w:rsidRPr="00A27065">
        <w:t>, 995</w:t>
      </w:r>
    </w:p>
    <w:p w14:paraId="4664C84E" w14:textId="77777777" w:rsidR="00705B41" w:rsidRPr="00A27065" w:rsidRDefault="00705B41" w:rsidP="00705B41">
      <w:pPr>
        <w:pStyle w:val="Index3"/>
        <w:tabs>
          <w:tab w:val="right" w:leader="dot" w:pos="9318"/>
        </w:tabs>
        <w:rPr>
          <w:noProof/>
        </w:rPr>
      </w:pPr>
      <w:r w:rsidRPr="00A27065">
        <w:rPr>
          <w:noProof/>
        </w:rPr>
        <w:t>Swinger Hill—Management of a vacant Housing ACT property—</w:t>
      </w:r>
    </w:p>
    <w:p w14:paraId="23653879" w14:textId="77777777" w:rsidR="00705B41" w:rsidRPr="00A27065" w:rsidRDefault="00705B41" w:rsidP="00033490">
      <w:pPr>
        <w:pStyle w:val="Index4"/>
      </w:pPr>
      <w:r w:rsidRPr="00A27065">
        <w:rPr>
          <w:iCs/>
          <w:color w:val="000000"/>
        </w:rPr>
        <w:t>(</w:t>
      </w:r>
      <w:r w:rsidRPr="00A27065">
        <w:rPr>
          <w:i/>
        </w:rPr>
        <w:t>Dr Paterson</w:t>
      </w:r>
      <w:r w:rsidRPr="00A27065">
        <w:rPr>
          <w:color w:val="000000"/>
        </w:rPr>
        <w:t>, 16 residents</w:t>
      </w:r>
      <w:r w:rsidRPr="00A27065">
        <w:rPr>
          <w:iCs/>
          <w:color w:val="000000"/>
        </w:rPr>
        <w:t>)</w:t>
      </w:r>
      <w:r w:rsidRPr="00A27065">
        <w:t>, 1059</w:t>
      </w:r>
    </w:p>
    <w:p w14:paraId="64A173BE" w14:textId="77777777" w:rsidR="00CC0711" w:rsidRDefault="00CC0711" w:rsidP="00033490">
      <w:pPr>
        <w:pStyle w:val="Index4"/>
      </w:pPr>
      <w:r w:rsidRPr="00596753">
        <w:t>Ministerial response</w:t>
      </w:r>
      <w:r>
        <w:t>, 1206</w:t>
      </w:r>
    </w:p>
    <w:p w14:paraId="25744C58" w14:textId="77777777" w:rsidR="001A7F6A" w:rsidRDefault="001A7F6A" w:rsidP="001A7F6A">
      <w:pPr>
        <w:pStyle w:val="Index1"/>
        <w:keepNext/>
        <w:tabs>
          <w:tab w:val="right" w:leader="dot" w:pos="9017"/>
        </w:tabs>
      </w:pPr>
      <w:r w:rsidRPr="00AD162C">
        <w:rPr>
          <w:rFonts w:ascii="Calibri" w:hAnsi="Calibri"/>
          <w:b/>
          <w:bCs/>
          <w:noProof/>
        </w:rPr>
        <w:lastRenderedPageBreak/>
        <w:t>Petitions—</w:t>
      </w:r>
      <w:r w:rsidRPr="00AD162C">
        <w:rPr>
          <w:rFonts w:ascii="Calibri" w:hAnsi="Calibri"/>
          <w:b/>
          <w:bCs/>
        </w:rPr>
        <w:t>Presented</w:t>
      </w:r>
      <w:r w:rsidRPr="00AD162C">
        <w:rPr>
          <w:rFonts w:ascii="Calibri" w:hAnsi="Calibri"/>
        </w:rPr>
        <w:t>—</w:t>
      </w:r>
      <w:r w:rsidRPr="00AD162C">
        <w:rPr>
          <w:rFonts w:ascii="Calibri" w:hAnsi="Calibri"/>
          <w:i/>
          <w:iCs/>
        </w:rPr>
        <w:t>continued</w:t>
      </w:r>
    </w:p>
    <w:p w14:paraId="700A5C6B" w14:textId="77777777" w:rsidR="001A3FFE" w:rsidRDefault="001A3FFE" w:rsidP="001A3FFE">
      <w:pPr>
        <w:pStyle w:val="Index3"/>
        <w:tabs>
          <w:tab w:val="right" w:leader="dot" w:pos="9316"/>
        </w:tabs>
        <w:rPr>
          <w:noProof/>
        </w:rPr>
      </w:pPr>
      <w:r w:rsidRPr="00E672F5">
        <w:rPr>
          <w:noProof/>
        </w:rPr>
        <w:t>Telopea Park School—Timetable changes—Reverse—</w:t>
      </w:r>
    </w:p>
    <w:p w14:paraId="58887812" w14:textId="77777777" w:rsidR="001A3FFE" w:rsidRDefault="001A3FFE" w:rsidP="00033490">
      <w:pPr>
        <w:pStyle w:val="Index4"/>
      </w:pPr>
      <w:r w:rsidRPr="00E672F5">
        <w:rPr>
          <w:iCs/>
        </w:rPr>
        <w:t>(</w:t>
      </w:r>
      <w:r w:rsidRPr="00E672F5">
        <w:rPr>
          <w:i/>
        </w:rPr>
        <w:t>Ms Lee</w:t>
      </w:r>
      <w:r w:rsidRPr="00E672F5">
        <w:t>, 96 residents</w:t>
      </w:r>
      <w:r w:rsidRPr="00E672F5">
        <w:rPr>
          <w:iCs/>
        </w:rPr>
        <w:t>)</w:t>
      </w:r>
      <w:r>
        <w:t>, 1692</w:t>
      </w:r>
    </w:p>
    <w:p w14:paraId="6F39D162" w14:textId="77777777" w:rsidR="00973384" w:rsidRPr="002400A0" w:rsidRDefault="00973384" w:rsidP="00033490">
      <w:pPr>
        <w:pStyle w:val="Index4"/>
      </w:pPr>
      <w:r w:rsidRPr="002400A0">
        <w:t>Ministerial response, 1910</w:t>
      </w:r>
    </w:p>
    <w:p w14:paraId="1C0DF545" w14:textId="77777777" w:rsidR="005A25AE" w:rsidRPr="00A27065" w:rsidRDefault="005A25AE" w:rsidP="005A25AE">
      <w:pPr>
        <w:pStyle w:val="Index3"/>
        <w:tabs>
          <w:tab w:val="right" w:leader="dot" w:pos="9316"/>
        </w:tabs>
        <w:rPr>
          <w:noProof/>
        </w:rPr>
      </w:pPr>
      <w:r w:rsidRPr="00A27065">
        <w:rPr>
          <w:noProof/>
        </w:rPr>
        <w:t>The Grove Retirement Village—Traffic management improvement—</w:t>
      </w:r>
    </w:p>
    <w:p w14:paraId="5E871295" w14:textId="77777777" w:rsidR="005A25AE" w:rsidRPr="00A27065" w:rsidRDefault="005A25AE" w:rsidP="00033490">
      <w:pPr>
        <w:pStyle w:val="Index4"/>
      </w:pPr>
      <w:r w:rsidRPr="00A27065">
        <w:rPr>
          <w:iCs/>
          <w:color w:val="000000"/>
        </w:rPr>
        <w:t>(</w:t>
      </w:r>
      <w:r w:rsidRPr="00A27065">
        <w:rPr>
          <w:i/>
        </w:rPr>
        <w:t>Mr Pettersson</w:t>
      </w:r>
      <w:r w:rsidRPr="00A27065">
        <w:rPr>
          <w:color w:val="000000"/>
        </w:rPr>
        <w:t>, 158 residents</w:t>
      </w:r>
      <w:r w:rsidRPr="00A27065">
        <w:rPr>
          <w:iCs/>
          <w:color w:val="000000"/>
        </w:rPr>
        <w:t>)</w:t>
      </w:r>
      <w:r w:rsidRPr="00A27065">
        <w:t>, 1140</w:t>
      </w:r>
    </w:p>
    <w:p w14:paraId="3E879A17" w14:textId="77777777" w:rsidR="00BD3DD9" w:rsidRDefault="00BD3DD9" w:rsidP="00033490">
      <w:pPr>
        <w:pStyle w:val="Index4"/>
      </w:pPr>
      <w:r w:rsidRPr="00C7757D">
        <w:t>Ministerial response</w:t>
      </w:r>
      <w:r>
        <w:t>, 1345</w:t>
      </w:r>
    </w:p>
    <w:p w14:paraId="7B523475" w14:textId="70B8B0C5" w:rsidR="005C417E" w:rsidRPr="00A27065" w:rsidRDefault="005C417E">
      <w:pPr>
        <w:pStyle w:val="Index3"/>
        <w:rPr>
          <w:noProof/>
        </w:rPr>
      </w:pPr>
      <w:r w:rsidRPr="00A27065">
        <w:rPr>
          <w:noProof/>
        </w:rPr>
        <w:t>Theodore—Traffic safety—</w:t>
      </w:r>
    </w:p>
    <w:p w14:paraId="1BB3648B" w14:textId="583E49D0" w:rsidR="005C417E" w:rsidRPr="00A27065" w:rsidRDefault="005C417E" w:rsidP="00033490">
      <w:pPr>
        <w:pStyle w:val="Index4"/>
      </w:pPr>
      <w:r w:rsidRPr="00A27065">
        <w:rPr>
          <w:iCs/>
        </w:rPr>
        <w:t>(</w:t>
      </w:r>
      <w:r w:rsidR="00291A92" w:rsidRPr="00A27065">
        <w:rPr>
          <w:i/>
        </w:rPr>
        <w:t>Mr </w:t>
      </w:r>
      <w:r w:rsidRPr="00A27065">
        <w:rPr>
          <w:i/>
        </w:rPr>
        <w:t>Parton</w:t>
      </w:r>
      <w:r w:rsidRPr="00A27065">
        <w:t xml:space="preserve">, 278 </w:t>
      </w:r>
      <w:r w:rsidR="008119B2">
        <w:t xml:space="preserve">and 31 </w:t>
      </w:r>
      <w:r w:rsidRPr="00A27065">
        <w:t>residents</w:t>
      </w:r>
      <w:r w:rsidRPr="00A27065">
        <w:rPr>
          <w:iCs/>
        </w:rPr>
        <w:t>)</w:t>
      </w:r>
      <w:r w:rsidRPr="00A27065">
        <w:t>, 205</w:t>
      </w:r>
    </w:p>
    <w:p w14:paraId="3D0C31A6" w14:textId="77777777" w:rsidR="005C417E" w:rsidRPr="00A27065" w:rsidRDefault="005C417E" w:rsidP="00033490">
      <w:pPr>
        <w:pStyle w:val="Index4"/>
      </w:pPr>
      <w:r w:rsidRPr="0021122B">
        <w:t>Ministerial response</w:t>
      </w:r>
      <w:r w:rsidRPr="00A27065">
        <w:t>, 269</w:t>
      </w:r>
    </w:p>
    <w:p w14:paraId="17D970D1" w14:textId="77777777" w:rsidR="005C417E" w:rsidRPr="00A27065" w:rsidRDefault="005C417E">
      <w:pPr>
        <w:pStyle w:val="Index3"/>
        <w:rPr>
          <w:noProof/>
        </w:rPr>
      </w:pPr>
      <w:r w:rsidRPr="00A27065">
        <w:rPr>
          <w:noProof/>
        </w:rPr>
        <w:t>Thoroughbred Park—Withdrawal of Government funding—</w:t>
      </w:r>
    </w:p>
    <w:p w14:paraId="0BC9CEA8" w14:textId="77777777" w:rsidR="005C417E" w:rsidRPr="00A27065" w:rsidRDefault="005C417E" w:rsidP="00033490">
      <w:pPr>
        <w:pStyle w:val="Index4"/>
      </w:pPr>
      <w:r w:rsidRPr="00A27065">
        <w:rPr>
          <w:iCs/>
        </w:rPr>
        <w:t>(</w:t>
      </w:r>
      <w:r w:rsidR="00291A92" w:rsidRPr="00A27065">
        <w:rPr>
          <w:i/>
        </w:rPr>
        <w:t>Ms </w:t>
      </w:r>
      <w:r w:rsidRPr="00A27065">
        <w:rPr>
          <w:i/>
        </w:rPr>
        <w:t>Clay</w:t>
      </w:r>
      <w:r w:rsidRPr="00A27065">
        <w:t>, 674 residents</w:t>
      </w:r>
      <w:r w:rsidRPr="00A27065">
        <w:rPr>
          <w:iCs/>
        </w:rPr>
        <w:t>)</w:t>
      </w:r>
      <w:r w:rsidRPr="00A27065">
        <w:t>, 14</w:t>
      </w:r>
    </w:p>
    <w:p w14:paraId="5809B681" w14:textId="77777777" w:rsidR="005C417E" w:rsidRPr="00A27065" w:rsidRDefault="005C417E" w:rsidP="00033490">
      <w:pPr>
        <w:pStyle w:val="Index4"/>
      </w:pPr>
      <w:r w:rsidRPr="0021122B">
        <w:t>Ministerial response</w:t>
      </w:r>
      <w:r w:rsidRPr="00A27065">
        <w:t>, 85</w:t>
      </w:r>
    </w:p>
    <w:p w14:paraId="452C35FA" w14:textId="77777777" w:rsidR="00EE6170" w:rsidRDefault="00EE6170" w:rsidP="00EE6170">
      <w:pPr>
        <w:pStyle w:val="Index3"/>
        <w:tabs>
          <w:tab w:val="right" w:leader="dot" w:pos="9316"/>
        </w:tabs>
        <w:rPr>
          <w:noProof/>
        </w:rPr>
      </w:pPr>
      <w:r w:rsidRPr="00A57A99">
        <w:rPr>
          <w:noProof/>
        </w:rPr>
        <w:t>Tralee—Access to the Monaro Highway via Hume Industrial Estate—</w:t>
      </w:r>
    </w:p>
    <w:p w14:paraId="4C1F8765" w14:textId="77777777" w:rsidR="00EE6170" w:rsidRDefault="00EE6170" w:rsidP="00033490">
      <w:pPr>
        <w:pStyle w:val="Index4"/>
      </w:pPr>
      <w:r w:rsidRPr="00A57A99">
        <w:rPr>
          <w:iCs/>
        </w:rPr>
        <w:t>(</w:t>
      </w:r>
      <w:r w:rsidRPr="00A57A99">
        <w:rPr>
          <w:i/>
        </w:rPr>
        <w:t>Mr Parton</w:t>
      </w:r>
      <w:r w:rsidRPr="00A57A99">
        <w:t>, 468 residents</w:t>
      </w:r>
      <w:r w:rsidRPr="00A57A99">
        <w:rPr>
          <w:iCs/>
        </w:rPr>
        <w:t>)</w:t>
      </w:r>
      <w:r>
        <w:t>, 1644</w:t>
      </w:r>
    </w:p>
    <w:p w14:paraId="35BC5048" w14:textId="77777777" w:rsidR="00796478" w:rsidRDefault="00796478" w:rsidP="00033490">
      <w:pPr>
        <w:pStyle w:val="Index4"/>
      </w:pPr>
      <w:r w:rsidRPr="00067663">
        <w:t>Ministerial response</w:t>
      </w:r>
      <w:r>
        <w:t>, 1796</w:t>
      </w:r>
    </w:p>
    <w:p w14:paraId="34E96BFF" w14:textId="77777777" w:rsidR="00353551" w:rsidRPr="00A27065" w:rsidRDefault="00353551" w:rsidP="00353551">
      <w:pPr>
        <w:pStyle w:val="Index3"/>
        <w:tabs>
          <w:tab w:val="right" w:leader="dot" w:pos="9318"/>
        </w:tabs>
        <w:rPr>
          <w:noProof/>
        </w:rPr>
      </w:pPr>
      <w:r w:rsidRPr="00A27065">
        <w:rPr>
          <w:noProof/>
        </w:rPr>
        <w:t>Tuggeranong—Skatepark redevelopment—</w:t>
      </w:r>
    </w:p>
    <w:p w14:paraId="79E0EA61" w14:textId="77777777" w:rsidR="00353551" w:rsidRPr="00A27065" w:rsidRDefault="00353551" w:rsidP="00033490">
      <w:pPr>
        <w:pStyle w:val="Index4"/>
      </w:pPr>
      <w:r w:rsidRPr="00A27065">
        <w:rPr>
          <w:iCs/>
        </w:rPr>
        <w:t>(</w:t>
      </w:r>
      <w:r w:rsidRPr="00A27065">
        <w:rPr>
          <w:i/>
        </w:rPr>
        <w:t>Mr Davis</w:t>
      </w:r>
      <w:r w:rsidRPr="00A27065">
        <w:t>, 776 residents</w:t>
      </w:r>
      <w:r w:rsidRPr="00A27065">
        <w:rPr>
          <w:iCs/>
        </w:rPr>
        <w:t>)</w:t>
      </w:r>
      <w:r w:rsidRPr="00A27065">
        <w:t>, 994</w:t>
      </w:r>
    </w:p>
    <w:p w14:paraId="5EEDF22A" w14:textId="77777777" w:rsidR="005A25AE" w:rsidRPr="00A27065" w:rsidRDefault="005A25AE" w:rsidP="00033490">
      <w:pPr>
        <w:pStyle w:val="Index4"/>
      </w:pPr>
      <w:r w:rsidRPr="0021122B">
        <w:t>Ministerial response</w:t>
      </w:r>
      <w:r w:rsidRPr="00A27065">
        <w:t>, 1140</w:t>
      </w:r>
    </w:p>
    <w:p w14:paraId="07AB6AE7" w14:textId="042D74FE" w:rsidR="00AB189E" w:rsidRPr="00A27065" w:rsidRDefault="00AB189E" w:rsidP="00B70E0F">
      <w:pPr>
        <w:pStyle w:val="Index3"/>
        <w:keepNext/>
        <w:tabs>
          <w:tab w:val="right" w:leader="dot" w:pos="9318"/>
        </w:tabs>
        <w:ind w:left="748" w:hanging="289"/>
        <w:rPr>
          <w:noProof/>
        </w:rPr>
      </w:pPr>
      <w:r w:rsidRPr="00A27065">
        <w:rPr>
          <w:noProof/>
        </w:rPr>
        <w:t>Vehicle registration transfer between family members—</w:t>
      </w:r>
    </w:p>
    <w:p w14:paraId="5630D2F1" w14:textId="77777777" w:rsidR="00AB189E" w:rsidRPr="00A27065" w:rsidRDefault="00AB189E" w:rsidP="00033490">
      <w:pPr>
        <w:pStyle w:val="Index4"/>
      </w:pPr>
      <w:r w:rsidRPr="00A27065">
        <w:rPr>
          <w:iCs/>
        </w:rPr>
        <w:t>(</w:t>
      </w:r>
      <w:r w:rsidR="00291A92" w:rsidRPr="00A27065">
        <w:rPr>
          <w:i/>
        </w:rPr>
        <w:t>Ms </w:t>
      </w:r>
      <w:r w:rsidRPr="00A27065">
        <w:rPr>
          <w:i/>
        </w:rPr>
        <w:t>Clay</w:t>
      </w:r>
      <w:r w:rsidRPr="00A27065">
        <w:t>, 9 residents</w:t>
      </w:r>
      <w:r w:rsidRPr="00A27065">
        <w:rPr>
          <w:iCs/>
        </w:rPr>
        <w:t>)</w:t>
      </w:r>
      <w:r w:rsidRPr="00A27065">
        <w:t>, 563</w:t>
      </w:r>
    </w:p>
    <w:p w14:paraId="2A195C24" w14:textId="77777777" w:rsidR="00B7443E" w:rsidRPr="00A27065" w:rsidRDefault="00B7443E" w:rsidP="00033490">
      <w:pPr>
        <w:pStyle w:val="Index4"/>
      </w:pPr>
      <w:r w:rsidRPr="0021122B">
        <w:t>Ministerial response</w:t>
      </w:r>
      <w:r w:rsidRPr="00A27065">
        <w:t>, 732</w:t>
      </w:r>
    </w:p>
    <w:p w14:paraId="6D30EBC5" w14:textId="77777777" w:rsidR="00DA2F9A" w:rsidRDefault="00DA2F9A" w:rsidP="00DA2F9A">
      <w:pPr>
        <w:pStyle w:val="Index3"/>
        <w:tabs>
          <w:tab w:val="right" w:leader="dot" w:pos="9316"/>
        </w:tabs>
        <w:rPr>
          <w:noProof/>
        </w:rPr>
      </w:pPr>
      <w:r w:rsidRPr="007D7B48">
        <w:rPr>
          <w:noProof/>
        </w:rPr>
        <w:t>Veterans and frontliner responders—Provision of a facility—</w:t>
      </w:r>
    </w:p>
    <w:p w14:paraId="08D1DDBB" w14:textId="77777777" w:rsidR="00DA2F9A" w:rsidRDefault="00DA2F9A" w:rsidP="00033490">
      <w:pPr>
        <w:pStyle w:val="Index4"/>
      </w:pPr>
      <w:r w:rsidRPr="007D7B48">
        <w:rPr>
          <w:iCs/>
        </w:rPr>
        <w:t>(</w:t>
      </w:r>
      <w:r w:rsidRPr="007D7B48">
        <w:rPr>
          <w:i/>
        </w:rPr>
        <w:t>Mr Hanson</w:t>
      </w:r>
      <w:r w:rsidRPr="007D7B48">
        <w:t>, 378 residents</w:t>
      </w:r>
      <w:r w:rsidRPr="007D7B48">
        <w:rPr>
          <w:iCs/>
        </w:rPr>
        <w:t>)</w:t>
      </w:r>
      <w:r>
        <w:t>, 2075</w:t>
      </w:r>
    </w:p>
    <w:p w14:paraId="29F09CD5" w14:textId="77777777" w:rsidR="005C417E" w:rsidRPr="00A27065" w:rsidRDefault="005C417E" w:rsidP="00421887">
      <w:pPr>
        <w:pStyle w:val="Index3"/>
        <w:keepNext/>
        <w:ind w:left="748" w:hanging="289"/>
        <w:rPr>
          <w:noProof/>
        </w:rPr>
      </w:pPr>
      <w:r w:rsidRPr="00A27065">
        <w:rPr>
          <w:noProof/>
        </w:rPr>
        <w:t>Waramanga playing fields—Lighting—</w:t>
      </w:r>
    </w:p>
    <w:p w14:paraId="0EBD635C" w14:textId="70F5E4DC" w:rsidR="005C417E" w:rsidRPr="00A27065" w:rsidRDefault="005C417E" w:rsidP="00033490">
      <w:pPr>
        <w:pStyle w:val="Index4"/>
      </w:pPr>
      <w:r w:rsidRPr="00A27065">
        <w:rPr>
          <w:iCs/>
        </w:rPr>
        <w:t>(</w:t>
      </w:r>
      <w:r w:rsidRPr="00A27065">
        <w:rPr>
          <w:i/>
        </w:rPr>
        <w:t>Dr Paterson</w:t>
      </w:r>
      <w:r w:rsidRPr="00A27065">
        <w:t xml:space="preserve">, 149 </w:t>
      </w:r>
      <w:r w:rsidR="008119B2">
        <w:t xml:space="preserve">and 406 </w:t>
      </w:r>
      <w:r w:rsidRPr="00A27065">
        <w:t>residents</w:t>
      </w:r>
      <w:r w:rsidRPr="00A27065">
        <w:rPr>
          <w:iCs/>
        </w:rPr>
        <w:t>)</w:t>
      </w:r>
      <w:r w:rsidRPr="00A27065">
        <w:t>, 346</w:t>
      </w:r>
    </w:p>
    <w:p w14:paraId="250E4412" w14:textId="77777777" w:rsidR="00440988" w:rsidRPr="00A27065" w:rsidRDefault="00440988" w:rsidP="00033490">
      <w:pPr>
        <w:pStyle w:val="Index4"/>
      </w:pPr>
      <w:r w:rsidRPr="0021122B">
        <w:t>Ministerial response</w:t>
      </w:r>
      <w:r w:rsidRPr="00A27065">
        <w:t>, 467</w:t>
      </w:r>
    </w:p>
    <w:p w14:paraId="2F563C2F" w14:textId="77777777" w:rsidR="00E10AED" w:rsidRPr="00A27065" w:rsidRDefault="00E10AED" w:rsidP="00077A6F">
      <w:pPr>
        <w:pStyle w:val="Index3"/>
        <w:tabs>
          <w:tab w:val="right" w:leader="dot" w:pos="9318"/>
        </w:tabs>
        <w:rPr>
          <w:noProof/>
        </w:rPr>
      </w:pPr>
      <w:r w:rsidRPr="00A27065">
        <w:rPr>
          <w:noProof/>
        </w:rPr>
        <w:t>Waste-to-energy incinerator—ACT border—</w:t>
      </w:r>
    </w:p>
    <w:p w14:paraId="1A4FA228" w14:textId="77777777" w:rsidR="00E10AED" w:rsidRPr="00A27065" w:rsidRDefault="00E10AED" w:rsidP="00033490">
      <w:pPr>
        <w:pStyle w:val="Index4"/>
      </w:pPr>
      <w:r w:rsidRPr="00A27065">
        <w:rPr>
          <w:iCs/>
        </w:rPr>
        <w:t>(</w:t>
      </w:r>
      <w:r w:rsidRPr="00A27065">
        <w:rPr>
          <w:i/>
        </w:rPr>
        <w:t>Ms Clay</w:t>
      </w:r>
      <w:r w:rsidRPr="00A27065">
        <w:t>, 919 residents</w:t>
      </w:r>
      <w:r w:rsidRPr="00A27065">
        <w:rPr>
          <w:iCs/>
        </w:rPr>
        <w:t>)</w:t>
      </w:r>
      <w:r w:rsidRPr="00A27065">
        <w:t>, 731</w:t>
      </w:r>
    </w:p>
    <w:p w14:paraId="57BAE533" w14:textId="77777777" w:rsidR="00353551" w:rsidRPr="00A27065" w:rsidRDefault="00353551" w:rsidP="00033490">
      <w:pPr>
        <w:pStyle w:val="Index4"/>
      </w:pPr>
      <w:r w:rsidRPr="0021122B">
        <w:t>Ministerial response</w:t>
      </w:r>
      <w:r w:rsidRPr="00A27065">
        <w:t>, 995</w:t>
      </w:r>
    </w:p>
    <w:p w14:paraId="55E529A0" w14:textId="77777777" w:rsidR="00950AE5" w:rsidRPr="00950AE5" w:rsidRDefault="00950AE5" w:rsidP="001C0128">
      <w:pPr>
        <w:pStyle w:val="Index3"/>
        <w:keepNext/>
        <w:tabs>
          <w:tab w:val="right" w:leader="dot" w:pos="9316"/>
        </w:tabs>
        <w:ind w:left="748" w:hanging="289"/>
        <w:rPr>
          <w:noProof/>
        </w:rPr>
      </w:pPr>
      <w:r w:rsidRPr="000F3717">
        <w:rPr>
          <w:noProof/>
          <w:color w:val="000000"/>
        </w:rPr>
        <w:t>Watson—</w:t>
      </w:r>
    </w:p>
    <w:p w14:paraId="3FA13578" w14:textId="2F5473A4" w:rsidR="00950AE5" w:rsidRDefault="00950AE5" w:rsidP="00033490">
      <w:pPr>
        <w:pStyle w:val="Index4"/>
      </w:pPr>
      <w:r w:rsidRPr="000F3717">
        <w:t>Community safety—</w:t>
      </w:r>
    </w:p>
    <w:p w14:paraId="268D21D3" w14:textId="4A0ABEF0" w:rsidR="00950AE5" w:rsidRDefault="00950AE5" w:rsidP="00950AE5">
      <w:pPr>
        <w:pStyle w:val="Index5"/>
      </w:pPr>
      <w:r w:rsidRPr="000F3717">
        <w:rPr>
          <w:iCs/>
        </w:rPr>
        <w:t>(</w:t>
      </w:r>
      <w:r w:rsidRPr="000F3717">
        <w:rPr>
          <w:i/>
          <w:iCs/>
        </w:rPr>
        <w:t>Ms Lee</w:t>
      </w:r>
      <w:r w:rsidRPr="000F3717">
        <w:t xml:space="preserve">, 500 </w:t>
      </w:r>
      <w:r w:rsidR="008119B2">
        <w:t xml:space="preserve">and 51 </w:t>
      </w:r>
      <w:r w:rsidRPr="000F3717">
        <w:t>residents</w:t>
      </w:r>
      <w:r w:rsidRPr="000F3717">
        <w:rPr>
          <w:iCs/>
        </w:rPr>
        <w:t>)</w:t>
      </w:r>
      <w:r>
        <w:t>, 1743</w:t>
      </w:r>
    </w:p>
    <w:p w14:paraId="3C87E35D" w14:textId="77777777" w:rsidR="006A36DF" w:rsidRDefault="006A36DF" w:rsidP="006A36DF">
      <w:pPr>
        <w:pStyle w:val="Index5"/>
      </w:pPr>
      <w:r w:rsidRPr="001A7F6A">
        <w:t>Ministerial response,</w:t>
      </w:r>
      <w:r>
        <w:t xml:space="preserve"> 1996</w:t>
      </w:r>
    </w:p>
    <w:p w14:paraId="7C0C8C27" w14:textId="50D95467" w:rsidR="00BF2139" w:rsidRPr="00A27065" w:rsidRDefault="00D4510C" w:rsidP="00033490">
      <w:pPr>
        <w:pStyle w:val="Index4"/>
      </w:pPr>
      <w:r w:rsidRPr="00A27065">
        <w:t>Off-leash dog area</w:t>
      </w:r>
      <w:r w:rsidR="00BF2139" w:rsidRPr="00A27065">
        <w:t>—</w:t>
      </w:r>
      <w:r w:rsidRPr="00A27065">
        <w:t>Mowing and improvement—</w:t>
      </w:r>
    </w:p>
    <w:p w14:paraId="0869BA25" w14:textId="77777777" w:rsidR="00BF2139" w:rsidRPr="00A27065" w:rsidRDefault="00BF2139" w:rsidP="00950AE5">
      <w:pPr>
        <w:pStyle w:val="Index5"/>
      </w:pPr>
      <w:r w:rsidRPr="00A27065">
        <w:rPr>
          <w:iCs/>
          <w:color w:val="000000"/>
        </w:rPr>
        <w:t>(</w:t>
      </w:r>
      <w:r w:rsidRPr="00A27065">
        <w:rPr>
          <w:i/>
        </w:rPr>
        <w:t>Ms Vassarotti</w:t>
      </w:r>
      <w:r w:rsidRPr="00A27065">
        <w:rPr>
          <w:color w:val="000000"/>
        </w:rPr>
        <w:t>, 222 residents</w:t>
      </w:r>
      <w:r w:rsidRPr="00A27065">
        <w:rPr>
          <w:iCs/>
          <w:color w:val="000000"/>
        </w:rPr>
        <w:t>)</w:t>
      </w:r>
      <w:r w:rsidRPr="00A27065">
        <w:t>, 798</w:t>
      </w:r>
    </w:p>
    <w:p w14:paraId="75AED790" w14:textId="77777777" w:rsidR="00D4510C" w:rsidRPr="00A27065" w:rsidRDefault="00D4510C" w:rsidP="00950AE5">
      <w:pPr>
        <w:pStyle w:val="Index5"/>
      </w:pPr>
      <w:r w:rsidRPr="008119B2">
        <w:rPr>
          <w:bCs/>
        </w:rPr>
        <w:t>Ministerial response,</w:t>
      </w:r>
      <w:r w:rsidRPr="00A27065">
        <w:t xml:space="preserve"> 972</w:t>
      </w:r>
    </w:p>
    <w:p w14:paraId="55F3FBFE" w14:textId="309DDC08" w:rsidR="002B47D4" w:rsidRDefault="002B47D4" w:rsidP="00033490">
      <w:pPr>
        <w:pStyle w:val="Index4"/>
      </w:pPr>
      <w:bookmarkStart w:id="29" w:name="_Hlk178165193"/>
      <w:r w:rsidRPr="002F13C1">
        <w:t>Phillip Avenue light rail stop—Bike cage security improvements</w:t>
      </w:r>
      <w:bookmarkEnd w:id="29"/>
      <w:r w:rsidRPr="002F13C1">
        <w:rPr>
          <w:color w:val="000000"/>
        </w:rPr>
        <w:t>—</w:t>
      </w:r>
    </w:p>
    <w:p w14:paraId="0C170FFA" w14:textId="77777777" w:rsidR="002B47D4" w:rsidRDefault="002B47D4" w:rsidP="002B47D4">
      <w:pPr>
        <w:pStyle w:val="Index5"/>
      </w:pPr>
      <w:r w:rsidRPr="002F13C1">
        <w:rPr>
          <w:iCs/>
        </w:rPr>
        <w:t>(</w:t>
      </w:r>
      <w:r w:rsidRPr="002F13C1">
        <w:rPr>
          <w:i/>
          <w:iCs/>
        </w:rPr>
        <w:t>Ms Stephen-Smith</w:t>
      </w:r>
      <w:r w:rsidRPr="002F13C1">
        <w:t>, 94 residents</w:t>
      </w:r>
      <w:r w:rsidRPr="002F13C1">
        <w:rPr>
          <w:iCs/>
        </w:rPr>
        <w:t>)</w:t>
      </w:r>
      <w:r>
        <w:t>, 1942</w:t>
      </w:r>
    </w:p>
    <w:p w14:paraId="1160DB49" w14:textId="77777777" w:rsidR="00DA2F9A" w:rsidRDefault="00DA2F9A" w:rsidP="00DA2F9A">
      <w:pPr>
        <w:pStyle w:val="Index5"/>
        <w:tabs>
          <w:tab w:val="right" w:leader="dot" w:pos="7645"/>
        </w:tabs>
        <w:rPr>
          <w:noProof/>
        </w:rPr>
      </w:pPr>
      <w:r w:rsidRPr="008119B2">
        <w:rPr>
          <w:rFonts w:ascii="Calibri" w:hAnsi="Calibri"/>
          <w:bCs/>
          <w:noProof/>
        </w:rPr>
        <w:t>Ministerial response</w:t>
      </w:r>
      <w:r w:rsidRPr="008119B2">
        <w:rPr>
          <w:bCs/>
          <w:noProof/>
        </w:rPr>
        <w:t>,</w:t>
      </w:r>
      <w:r>
        <w:rPr>
          <w:noProof/>
        </w:rPr>
        <w:t xml:space="preserve"> 2088</w:t>
      </w:r>
    </w:p>
    <w:p w14:paraId="22C3505B" w14:textId="77777777" w:rsidR="001A7F6A" w:rsidRDefault="001A7F6A" w:rsidP="001A7F6A">
      <w:pPr>
        <w:pStyle w:val="Index1"/>
        <w:keepNext/>
        <w:tabs>
          <w:tab w:val="right" w:leader="dot" w:pos="9017"/>
        </w:tabs>
      </w:pPr>
      <w:r w:rsidRPr="00AD162C">
        <w:rPr>
          <w:rFonts w:ascii="Calibri" w:hAnsi="Calibri"/>
          <w:b/>
          <w:bCs/>
          <w:noProof/>
        </w:rPr>
        <w:lastRenderedPageBreak/>
        <w:t>Petitions—</w:t>
      </w:r>
      <w:r w:rsidRPr="00AD162C">
        <w:rPr>
          <w:rFonts w:ascii="Calibri" w:hAnsi="Calibri"/>
          <w:b/>
          <w:bCs/>
        </w:rPr>
        <w:t>Presented</w:t>
      </w:r>
      <w:r w:rsidRPr="00AD162C">
        <w:rPr>
          <w:rFonts w:ascii="Calibri" w:hAnsi="Calibri"/>
        </w:rPr>
        <w:t>—</w:t>
      </w:r>
      <w:r w:rsidRPr="00AD162C">
        <w:rPr>
          <w:rFonts w:ascii="Calibri" w:hAnsi="Calibri"/>
          <w:i/>
          <w:iCs/>
        </w:rPr>
        <w:t>continued</w:t>
      </w:r>
    </w:p>
    <w:p w14:paraId="2F3479C9" w14:textId="77777777" w:rsidR="00B97E95" w:rsidRDefault="00BD3DD9" w:rsidP="001A7F6A">
      <w:pPr>
        <w:pStyle w:val="Index3"/>
        <w:keepNext/>
        <w:tabs>
          <w:tab w:val="right" w:leader="dot" w:pos="9316"/>
        </w:tabs>
        <w:ind w:left="748" w:hanging="289"/>
        <w:rPr>
          <w:noProof/>
        </w:rPr>
      </w:pPr>
      <w:r w:rsidRPr="00C7757D">
        <w:rPr>
          <w:noProof/>
        </w:rPr>
        <w:t>Woden</w:t>
      </w:r>
      <w:r w:rsidR="00B97E95" w:rsidRPr="00C7757D">
        <w:rPr>
          <w:noProof/>
        </w:rPr>
        <w:t>—</w:t>
      </w:r>
    </w:p>
    <w:p w14:paraId="7F20CD0F" w14:textId="47F8CF46" w:rsidR="00BD3DD9" w:rsidRDefault="00BD3DD9" w:rsidP="001A7F6A">
      <w:pPr>
        <w:pStyle w:val="Index4"/>
        <w:keepNext/>
      </w:pPr>
      <w:r w:rsidRPr="00C7757D">
        <w:t>Art Centre—</w:t>
      </w:r>
    </w:p>
    <w:p w14:paraId="2867C1A5" w14:textId="77777777" w:rsidR="00BD3DD9" w:rsidRDefault="00BD3DD9" w:rsidP="001A7F6A">
      <w:pPr>
        <w:pStyle w:val="Index5"/>
        <w:keepNext/>
        <w:rPr>
          <w:noProof/>
        </w:rPr>
      </w:pPr>
      <w:r w:rsidRPr="00C7757D">
        <w:rPr>
          <w:iCs/>
          <w:noProof/>
        </w:rPr>
        <w:t>(</w:t>
      </w:r>
      <w:r w:rsidRPr="00C7757D">
        <w:rPr>
          <w:i/>
          <w:noProof/>
        </w:rPr>
        <w:t>Mr Cocks</w:t>
      </w:r>
      <w:r w:rsidRPr="00C7757D">
        <w:rPr>
          <w:noProof/>
        </w:rPr>
        <w:t>, 62 residents</w:t>
      </w:r>
      <w:r w:rsidRPr="00C7757D">
        <w:rPr>
          <w:iCs/>
          <w:noProof/>
        </w:rPr>
        <w:t>)</w:t>
      </w:r>
      <w:r>
        <w:rPr>
          <w:noProof/>
        </w:rPr>
        <w:t>, 1345</w:t>
      </w:r>
    </w:p>
    <w:p w14:paraId="6D598352" w14:textId="77777777" w:rsidR="000973F6" w:rsidRDefault="000973F6" w:rsidP="001A7F6A">
      <w:pPr>
        <w:pStyle w:val="Index5"/>
        <w:keepNext/>
        <w:tabs>
          <w:tab w:val="right" w:leader="dot" w:pos="9316"/>
        </w:tabs>
        <w:rPr>
          <w:noProof/>
        </w:rPr>
      </w:pPr>
      <w:r>
        <w:rPr>
          <w:rFonts w:ascii="Calibri" w:hAnsi="Calibri"/>
          <w:iCs/>
          <w:noProof/>
          <w:color w:val="000000"/>
        </w:rPr>
        <w:t>(</w:t>
      </w:r>
      <w:r>
        <w:rPr>
          <w:rFonts w:ascii="Calibri" w:hAnsi="Calibri"/>
          <w:i/>
          <w:noProof/>
        </w:rPr>
        <w:t>Mr Cocks</w:t>
      </w:r>
      <w:r>
        <w:rPr>
          <w:rFonts w:ascii="Calibri" w:hAnsi="Calibri"/>
          <w:noProof/>
          <w:color w:val="000000"/>
        </w:rPr>
        <w:t>, 220 residents</w:t>
      </w:r>
      <w:r>
        <w:rPr>
          <w:rFonts w:ascii="Calibri" w:hAnsi="Calibri"/>
          <w:iCs/>
          <w:noProof/>
          <w:color w:val="000000"/>
        </w:rPr>
        <w:t>)</w:t>
      </w:r>
      <w:r>
        <w:rPr>
          <w:noProof/>
        </w:rPr>
        <w:t>, 1424</w:t>
      </w:r>
    </w:p>
    <w:p w14:paraId="24B3452B" w14:textId="77777777" w:rsidR="008C2D61" w:rsidRDefault="008C2D61" w:rsidP="001A7F6A">
      <w:pPr>
        <w:pStyle w:val="Index5"/>
        <w:keepNext/>
        <w:rPr>
          <w:noProof/>
        </w:rPr>
      </w:pPr>
      <w:r w:rsidRPr="008119B2">
        <w:rPr>
          <w:noProof/>
        </w:rPr>
        <w:t>Ministerial response</w:t>
      </w:r>
      <w:r w:rsidRPr="008C2D61">
        <w:rPr>
          <w:b/>
          <w:bCs/>
          <w:noProof/>
        </w:rPr>
        <w:t>,</w:t>
      </w:r>
      <w:r>
        <w:rPr>
          <w:noProof/>
        </w:rPr>
        <w:t xml:space="preserve"> 1602</w:t>
      </w:r>
    </w:p>
    <w:p w14:paraId="13DDD665" w14:textId="77777777" w:rsidR="001A7F6A" w:rsidRDefault="005C417E" w:rsidP="001A7F6A">
      <w:pPr>
        <w:pStyle w:val="Index4"/>
        <w:keepNext/>
      </w:pPr>
      <w:r w:rsidRPr="00A27065">
        <w:t>Town Centre—</w:t>
      </w:r>
    </w:p>
    <w:p w14:paraId="5B16C839" w14:textId="4F3087FD" w:rsidR="005C417E" w:rsidRPr="00A27065" w:rsidRDefault="005C417E" w:rsidP="001A7F6A">
      <w:pPr>
        <w:pStyle w:val="Index4"/>
        <w:keepNext/>
        <w:ind w:left="1145"/>
      </w:pPr>
      <w:r w:rsidRPr="00A27065">
        <w:t>Multi-purpose indoor sports stadium—</w:t>
      </w:r>
    </w:p>
    <w:p w14:paraId="140C280C" w14:textId="77777777" w:rsidR="005C417E" w:rsidRPr="00A27065" w:rsidRDefault="005C417E" w:rsidP="001A7F6A">
      <w:pPr>
        <w:pStyle w:val="Index5"/>
        <w:keepNext/>
        <w:ind w:left="1724"/>
      </w:pPr>
      <w:r w:rsidRPr="00A27065">
        <w:rPr>
          <w:iCs/>
        </w:rPr>
        <w:t>(</w:t>
      </w:r>
      <w:r w:rsidR="00291A92" w:rsidRPr="00A27065">
        <w:rPr>
          <w:i/>
        </w:rPr>
        <w:t>Ms </w:t>
      </w:r>
      <w:r w:rsidRPr="00A27065">
        <w:rPr>
          <w:i/>
        </w:rPr>
        <w:t>Davidson</w:t>
      </w:r>
      <w:r w:rsidRPr="00A27065">
        <w:t>, 1271 residents</w:t>
      </w:r>
      <w:r w:rsidRPr="00A27065">
        <w:rPr>
          <w:iCs/>
        </w:rPr>
        <w:t>)</w:t>
      </w:r>
      <w:r w:rsidRPr="00A27065">
        <w:t>, 422</w:t>
      </w:r>
    </w:p>
    <w:p w14:paraId="31691912" w14:textId="77777777" w:rsidR="005C417E" w:rsidRPr="00A27065" w:rsidRDefault="005C417E" w:rsidP="001A7F6A">
      <w:pPr>
        <w:pStyle w:val="Index5"/>
        <w:keepNext/>
        <w:ind w:left="1724"/>
      </w:pPr>
      <w:r w:rsidRPr="00A27065">
        <w:rPr>
          <w:iCs/>
        </w:rPr>
        <w:t>(</w:t>
      </w:r>
      <w:r w:rsidR="00291A92" w:rsidRPr="00A27065">
        <w:rPr>
          <w:i/>
        </w:rPr>
        <w:t>Ms </w:t>
      </w:r>
      <w:r w:rsidRPr="00A27065">
        <w:rPr>
          <w:i/>
        </w:rPr>
        <w:t>Davidson</w:t>
      </w:r>
      <w:r w:rsidRPr="00A27065">
        <w:t>, 694 residents</w:t>
      </w:r>
      <w:r w:rsidRPr="00A27065">
        <w:rPr>
          <w:iCs/>
        </w:rPr>
        <w:t>)</w:t>
      </w:r>
      <w:r w:rsidRPr="00A27065">
        <w:t>, 435</w:t>
      </w:r>
    </w:p>
    <w:p w14:paraId="27F390AC" w14:textId="77777777" w:rsidR="00343ACE" w:rsidRPr="00A27065" w:rsidRDefault="00343ACE" w:rsidP="001A7F6A">
      <w:pPr>
        <w:pStyle w:val="Index5"/>
        <w:keepNext/>
        <w:ind w:left="1724"/>
      </w:pPr>
      <w:r w:rsidRPr="008119B2">
        <w:rPr>
          <w:bCs/>
        </w:rPr>
        <w:t>Ministerial response,</w:t>
      </w:r>
      <w:r w:rsidRPr="00A27065">
        <w:t xml:space="preserve"> 514</w:t>
      </w:r>
    </w:p>
    <w:p w14:paraId="39BBAABA" w14:textId="4076A03B" w:rsidR="00796478" w:rsidRDefault="00796478" w:rsidP="001A7F6A">
      <w:pPr>
        <w:pStyle w:val="Index4"/>
        <w:ind w:left="1145"/>
      </w:pPr>
      <w:r w:rsidRPr="00E26B8B">
        <w:t>Proposed increase of police presence—</w:t>
      </w:r>
    </w:p>
    <w:p w14:paraId="6F916527" w14:textId="2CA6515F" w:rsidR="00796478" w:rsidRDefault="00796478" w:rsidP="001A7F6A">
      <w:pPr>
        <w:pStyle w:val="Index5"/>
        <w:ind w:left="1724"/>
        <w:rPr>
          <w:noProof/>
        </w:rPr>
      </w:pPr>
      <w:r w:rsidRPr="00E26B8B">
        <w:rPr>
          <w:iCs/>
          <w:noProof/>
        </w:rPr>
        <w:t>(</w:t>
      </w:r>
      <w:r w:rsidRPr="00E26B8B">
        <w:rPr>
          <w:i/>
          <w:noProof/>
        </w:rPr>
        <w:t>Mr Cocks</w:t>
      </w:r>
      <w:r w:rsidRPr="00E26B8B">
        <w:rPr>
          <w:noProof/>
        </w:rPr>
        <w:t>, 136</w:t>
      </w:r>
      <w:r w:rsidR="008119B2">
        <w:rPr>
          <w:noProof/>
        </w:rPr>
        <w:t xml:space="preserve"> and 417</w:t>
      </w:r>
      <w:r w:rsidRPr="00E26B8B">
        <w:rPr>
          <w:noProof/>
        </w:rPr>
        <w:t xml:space="preserve"> residents</w:t>
      </w:r>
      <w:r w:rsidRPr="00E26B8B">
        <w:rPr>
          <w:iCs/>
          <w:noProof/>
        </w:rPr>
        <w:t>)</w:t>
      </w:r>
      <w:r>
        <w:rPr>
          <w:noProof/>
        </w:rPr>
        <w:t>, 1779</w:t>
      </w:r>
    </w:p>
    <w:p w14:paraId="4A6B84F9" w14:textId="77777777" w:rsidR="006A36DF" w:rsidRDefault="006A36DF" w:rsidP="001A7F6A">
      <w:pPr>
        <w:pStyle w:val="Index5"/>
        <w:tabs>
          <w:tab w:val="right" w:leader="dot" w:pos="9346"/>
        </w:tabs>
        <w:ind w:left="1724"/>
        <w:rPr>
          <w:noProof/>
        </w:rPr>
      </w:pPr>
      <w:r w:rsidRPr="008119B2">
        <w:rPr>
          <w:rFonts w:ascii="Calibri" w:hAnsi="Calibri"/>
          <w:bCs/>
          <w:noProof/>
        </w:rPr>
        <w:t>Ministerial response</w:t>
      </w:r>
      <w:r>
        <w:rPr>
          <w:noProof/>
        </w:rPr>
        <w:t>, 1996</w:t>
      </w:r>
    </w:p>
    <w:p w14:paraId="2B2FC1C2" w14:textId="77777777" w:rsidR="00DA2F9A" w:rsidRDefault="00DA2F9A" w:rsidP="00DA2F9A">
      <w:pPr>
        <w:pStyle w:val="Index3"/>
        <w:tabs>
          <w:tab w:val="right" w:leader="dot" w:pos="7645"/>
        </w:tabs>
        <w:rPr>
          <w:noProof/>
        </w:rPr>
      </w:pPr>
      <w:r w:rsidRPr="00836430">
        <w:rPr>
          <w:noProof/>
        </w:rPr>
        <w:t>Workplace compensation—Workplace incident—Investigation—</w:t>
      </w:r>
    </w:p>
    <w:p w14:paraId="6229069E" w14:textId="77777777" w:rsidR="00DA2F9A" w:rsidRDefault="00DA2F9A" w:rsidP="00033490">
      <w:pPr>
        <w:pStyle w:val="Index4"/>
      </w:pPr>
      <w:r w:rsidRPr="00836430">
        <w:rPr>
          <w:iCs/>
          <w:color w:val="000000"/>
        </w:rPr>
        <w:t>(</w:t>
      </w:r>
      <w:r w:rsidRPr="00836430">
        <w:rPr>
          <w:i/>
        </w:rPr>
        <w:t>Mrs Kikkert</w:t>
      </w:r>
      <w:r w:rsidRPr="00836430">
        <w:rPr>
          <w:color w:val="000000"/>
        </w:rPr>
        <w:t>, 13 residents</w:t>
      </w:r>
      <w:r w:rsidRPr="00836430">
        <w:rPr>
          <w:iCs/>
          <w:color w:val="000000"/>
        </w:rPr>
        <w:t>)</w:t>
      </w:r>
      <w:r>
        <w:t>, 2058</w:t>
      </w:r>
    </w:p>
    <w:p w14:paraId="4601D4C0" w14:textId="77777777" w:rsidR="005C417E" w:rsidRPr="00A27065" w:rsidRDefault="005C417E" w:rsidP="0082597B">
      <w:pPr>
        <w:pStyle w:val="Index3"/>
        <w:keepNext/>
        <w:rPr>
          <w:noProof/>
        </w:rPr>
      </w:pPr>
      <w:r w:rsidRPr="00A27065">
        <w:rPr>
          <w:noProof/>
        </w:rPr>
        <w:t>Yerrabi Pond—</w:t>
      </w:r>
    </w:p>
    <w:p w14:paraId="4F4BA16A" w14:textId="77777777" w:rsidR="005C417E" w:rsidRPr="00A27065" w:rsidRDefault="005C417E" w:rsidP="00033490">
      <w:pPr>
        <w:pStyle w:val="Index4"/>
      </w:pPr>
      <w:r w:rsidRPr="00A27065">
        <w:rPr>
          <w:iCs/>
          <w:color w:val="000000"/>
        </w:rPr>
        <w:t>(</w:t>
      </w:r>
      <w:r w:rsidR="00291A92" w:rsidRPr="00A27065">
        <w:rPr>
          <w:i/>
        </w:rPr>
        <w:t>Mr </w:t>
      </w:r>
      <w:r w:rsidRPr="00A27065">
        <w:rPr>
          <w:i/>
        </w:rPr>
        <w:t>Pettersson</w:t>
      </w:r>
      <w:r w:rsidRPr="00A27065">
        <w:rPr>
          <w:color w:val="000000"/>
        </w:rPr>
        <w:t>, 601 residents</w:t>
      </w:r>
      <w:r w:rsidRPr="00A27065">
        <w:rPr>
          <w:iCs/>
          <w:color w:val="000000"/>
        </w:rPr>
        <w:t>)</w:t>
      </w:r>
      <w:r w:rsidRPr="00A27065">
        <w:t>, 116</w:t>
      </w:r>
    </w:p>
    <w:p w14:paraId="237C4D48" w14:textId="77777777" w:rsidR="004C081F" w:rsidRPr="00A27065" w:rsidRDefault="004C081F" w:rsidP="00033490">
      <w:pPr>
        <w:pStyle w:val="Index4"/>
      </w:pPr>
      <w:r w:rsidRPr="00A27065">
        <w:rPr>
          <w:iCs/>
          <w:color w:val="000000"/>
        </w:rPr>
        <w:t>(</w:t>
      </w:r>
      <w:r w:rsidR="00291A92" w:rsidRPr="00A27065">
        <w:rPr>
          <w:i/>
        </w:rPr>
        <w:t>Mr </w:t>
      </w:r>
      <w:r w:rsidRPr="00A27065">
        <w:rPr>
          <w:i/>
        </w:rPr>
        <w:t xml:space="preserve">Pettersson, </w:t>
      </w:r>
      <w:r w:rsidRPr="00A27065">
        <w:t>508</w:t>
      </w:r>
      <w:r w:rsidRPr="00A27065">
        <w:rPr>
          <w:color w:val="000000"/>
        </w:rPr>
        <w:t xml:space="preserve"> residents</w:t>
      </w:r>
      <w:r w:rsidRPr="00A27065">
        <w:rPr>
          <w:iCs/>
          <w:color w:val="000000"/>
        </w:rPr>
        <w:t>)</w:t>
      </w:r>
      <w:r w:rsidRPr="00A27065">
        <w:t>, 143</w:t>
      </w:r>
    </w:p>
    <w:p w14:paraId="72AD7A9A" w14:textId="77777777" w:rsidR="005C417E" w:rsidRPr="00A27065" w:rsidRDefault="005C417E" w:rsidP="00033490">
      <w:pPr>
        <w:pStyle w:val="Index4"/>
      </w:pPr>
      <w:r w:rsidRPr="0021122B">
        <w:t>Ministerial response</w:t>
      </w:r>
      <w:r w:rsidRPr="00A27065">
        <w:t>, 233</w:t>
      </w:r>
    </w:p>
    <w:p w14:paraId="04454FAC" w14:textId="77777777" w:rsidR="005C417E" w:rsidRPr="00A27065" w:rsidRDefault="005C417E" w:rsidP="00A70799">
      <w:pPr>
        <w:pStyle w:val="Index2"/>
        <w:keepNext/>
        <w:tabs>
          <w:tab w:val="right" w:leader="dot" w:pos="9017"/>
        </w:tabs>
        <w:ind w:left="511" w:hanging="284"/>
      </w:pPr>
      <w:r w:rsidRPr="00A27065">
        <w:rPr>
          <w:rFonts w:ascii="Calibri" w:hAnsi="Calibri"/>
          <w:b/>
        </w:rPr>
        <w:t>Referred to Committee</w:t>
      </w:r>
      <w:r w:rsidRPr="00A27065">
        <w:rPr>
          <w:rFonts w:ascii="Calibri" w:hAnsi="Calibri"/>
        </w:rPr>
        <w:t>—</w:t>
      </w:r>
    </w:p>
    <w:p w14:paraId="720E3859" w14:textId="77777777" w:rsidR="00270309" w:rsidRPr="00A27065" w:rsidRDefault="00270309">
      <w:pPr>
        <w:pStyle w:val="Index3"/>
        <w:rPr>
          <w:noProof/>
        </w:rPr>
      </w:pPr>
      <w:r w:rsidRPr="00A27065">
        <w:rPr>
          <w:noProof/>
        </w:rPr>
        <w:t>By leave, 346, 422</w:t>
      </w:r>
    </w:p>
    <w:p w14:paraId="26949762" w14:textId="0F3BB030" w:rsidR="005C417E" w:rsidRPr="00A27065" w:rsidRDefault="005C417E">
      <w:pPr>
        <w:pStyle w:val="Index3"/>
        <w:rPr>
          <w:noProof/>
        </w:rPr>
      </w:pPr>
      <w:r w:rsidRPr="00A27065">
        <w:rPr>
          <w:noProof/>
        </w:rPr>
        <w:t>Pursuant to standing order 99, 180, 206</w:t>
      </w:r>
      <w:r w:rsidR="00BD3DD9">
        <w:rPr>
          <w:noProof/>
        </w:rPr>
        <w:t>, 1345</w:t>
      </w:r>
      <w:r w:rsidR="007F07DA">
        <w:rPr>
          <w:noProof/>
        </w:rPr>
        <w:t>, 1462</w:t>
      </w:r>
    </w:p>
    <w:p w14:paraId="581894E7" w14:textId="347A9975" w:rsidR="00084E7A" w:rsidRPr="00A27065" w:rsidRDefault="005C417E" w:rsidP="00897EAE">
      <w:pPr>
        <w:pStyle w:val="Index3"/>
        <w:tabs>
          <w:tab w:val="right" w:leader="dot" w:pos="9318"/>
        </w:tabs>
        <w:rPr>
          <w:noProof/>
        </w:rPr>
      </w:pPr>
      <w:r w:rsidRPr="00A27065">
        <w:rPr>
          <w:noProof/>
        </w:rPr>
        <w:t xml:space="preserve">Pursuant to standing order 99A, 14, 31, 44, 57, </w:t>
      </w:r>
      <w:r w:rsidR="00423FFA" w:rsidRPr="00A27065">
        <w:rPr>
          <w:noProof/>
        </w:rPr>
        <w:t>85</w:t>
      </w:r>
      <w:r w:rsidR="00870450" w:rsidRPr="00A27065">
        <w:rPr>
          <w:noProof/>
        </w:rPr>
        <w:t xml:space="preserve">, </w:t>
      </w:r>
      <w:r w:rsidRPr="00A27065">
        <w:rPr>
          <w:noProof/>
        </w:rPr>
        <w:t>116, 143, 206, 232, 269, 296, 346, 388, 421, 422, 435</w:t>
      </w:r>
      <w:r w:rsidR="00440988" w:rsidRPr="00A27065">
        <w:rPr>
          <w:noProof/>
        </w:rPr>
        <w:t>, 466</w:t>
      </w:r>
      <w:r w:rsidR="00036AA4" w:rsidRPr="00A27065">
        <w:rPr>
          <w:noProof/>
        </w:rPr>
        <w:t>, 495, 496</w:t>
      </w:r>
      <w:r w:rsidR="00343ACE" w:rsidRPr="00A27065">
        <w:rPr>
          <w:noProof/>
        </w:rPr>
        <w:t>, 514</w:t>
      </w:r>
      <w:r w:rsidR="00F1393D" w:rsidRPr="00A27065">
        <w:rPr>
          <w:noProof/>
        </w:rPr>
        <w:t>, 644</w:t>
      </w:r>
      <w:r w:rsidR="00EA0F21" w:rsidRPr="00A27065">
        <w:rPr>
          <w:noProof/>
        </w:rPr>
        <w:t>, 656</w:t>
      </w:r>
      <w:r w:rsidR="00E10AED" w:rsidRPr="00A27065">
        <w:rPr>
          <w:noProof/>
        </w:rPr>
        <w:t>, 731</w:t>
      </w:r>
      <w:r w:rsidR="00EF3789" w:rsidRPr="00A27065">
        <w:rPr>
          <w:noProof/>
        </w:rPr>
        <w:t>, 756</w:t>
      </w:r>
      <w:r w:rsidR="00BE0AD2" w:rsidRPr="00A27065">
        <w:rPr>
          <w:noProof/>
        </w:rPr>
        <w:t>, 822</w:t>
      </w:r>
      <w:r w:rsidR="004D379E" w:rsidRPr="00A27065">
        <w:rPr>
          <w:noProof/>
        </w:rPr>
        <w:t>, 865</w:t>
      </w:r>
      <w:r w:rsidR="00084E7A" w:rsidRPr="00A27065">
        <w:rPr>
          <w:noProof/>
        </w:rPr>
        <w:t>, 920</w:t>
      </w:r>
      <w:r w:rsidR="00D4510C" w:rsidRPr="00A27065">
        <w:rPr>
          <w:noProof/>
        </w:rPr>
        <w:t>, 972</w:t>
      </w:r>
      <w:r w:rsidR="00353551" w:rsidRPr="00A27065">
        <w:rPr>
          <w:noProof/>
        </w:rPr>
        <w:t>, 994</w:t>
      </w:r>
      <w:r w:rsidR="00794DB1" w:rsidRPr="00A27065">
        <w:rPr>
          <w:noProof/>
        </w:rPr>
        <w:t>, 1042</w:t>
      </w:r>
      <w:r w:rsidR="005A25AE" w:rsidRPr="00A27065">
        <w:rPr>
          <w:noProof/>
        </w:rPr>
        <w:t>, 1140</w:t>
      </w:r>
      <w:r w:rsidR="00BD3DD9">
        <w:rPr>
          <w:noProof/>
        </w:rPr>
        <w:t>, 1344</w:t>
      </w:r>
      <w:r w:rsidR="007F07DA">
        <w:rPr>
          <w:noProof/>
        </w:rPr>
        <w:t>, 1462</w:t>
      </w:r>
      <w:r w:rsidR="00EE6170">
        <w:rPr>
          <w:noProof/>
        </w:rPr>
        <w:t>, 1644</w:t>
      </w:r>
      <w:r w:rsidR="001A3FFE">
        <w:rPr>
          <w:noProof/>
        </w:rPr>
        <w:t>, 1692</w:t>
      </w:r>
      <w:r w:rsidR="00950AE5">
        <w:rPr>
          <w:noProof/>
        </w:rPr>
        <w:t>, 1743</w:t>
      </w:r>
      <w:r w:rsidR="00796478">
        <w:rPr>
          <w:noProof/>
        </w:rPr>
        <w:t>, 1779, 1780</w:t>
      </w:r>
      <w:r w:rsidR="0068366E">
        <w:rPr>
          <w:noProof/>
        </w:rPr>
        <w:t>, 1807</w:t>
      </w:r>
      <w:r w:rsidR="006A36DF">
        <w:rPr>
          <w:noProof/>
        </w:rPr>
        <w:t>, 1996, 2058</w:t>
      </w:r>
    </w:p>
    <w:p w14:paraId="32749C11" w14:textId="2F39AD7D" w:rsidR="00BE78CA" w:rsidRDefault="00BE78CA" w:rsidP="00BE78CA">
      <w:pPr>
        <w:pStyle w:val="Index1"/>
        <w:tabs>
          <w:tab w:val="right" w:leader="dot" w:pos="9316"/>
        </w:tabs>
        <w:rPr>
          <w:noProof/>
        </w:rPr>
      </w:pPr>
      <w:r w:rsidRPr="007D7B48">
        <w:rPr>
          <w:rFonts w:ascii="Calibri" w:hAnsi="Calibri"/>
          <w:noProof/>
        </w:rPr>
        <w:t>Petition which does not conform with the standing orders—Fraser Oval—Improvement</w:t>
      </w:r>
      <w:r>
        <w:rPr>
          <w:noProof/>
        </w:rPr>
        <w:t xml:space="preserve">. </w:t>
      </w:r>
      <w:r w:rsidRPr="007D7B48">
        <w:rPr>
          <w:rFonts w:ascii="Calibri" w:hAnsi="Calibri"/>
          <w:i/>
          <w:noProof/>
        </w:rPr>
        <w:t>See</w:t>
      </w:r>
      <w:r w:rsidRPr="007D7B48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7D7B48">
        <w:rPr>
          <w:rFonts w:ascii="Calibri" w:hAnsi="Calibri"/>
          <w:noProof/>
        </w:rPr>
        <w:t>Statements—By Member</w:t>
      </w:r>
      <w:r w:rsidR="00F8304D">
        <w:rPr>
          <w:rFonts w:ascii="Calibri" w:hAnsi="Calibri"/>
          <w:noProof/>
        </w:rPr>
        <w:t>”</w:t>
      </w:r>
    </w:p>
    <w:p w14:paraId="67CAB166" w14:textId="2AEFDAF0" w:rsidR="005C417E" w:rsidRPr="00A27065" w:rsidRDefault="005C417E" w:rsidP="000C2E6F">
      <w:pPr>
        <w:pStyle w:val="Index1"/>
        <w:keepNext/>
        <w:tabs>
          <w:tab w:val="right" w:leader="dot" w:pos="9017"/>
        </w:tabs>
        <w:ind w:left="288" w:hanging="288"/>
        <w:rPr>
          <w:noProof/>
        </w:rPr>
      </w:pPr>
      <w:r w:rsidRPr="00A27065">
        <w:rPr>
          <w:rFonts w:ascii="Calibri" w:hAnsi="Calibri"/>
          <w:noProof/>
        </w:rPr>
        <w:t>Pettersson, M</w:t>
      </w:r>
      <w:r w:rsidR="00BB1487">
        <w:rPr>
          <w:rFonts w:ascii="Calibri" w:hAnsi="Calibri"/>
          <w:noProof/>
        </w:rPr>
        <w:t>r Michael</w:t>
      </w:r>
      <w:r w:rsidRPr="00A27065">
        <w:rPr>
          <w:rFonts w:ascii="Calibri" w:hAnsi="Calibri"/>
          <w:noProof/>
        </w:rPr>
        <w:t>—</w:t>
      </w:r>
    </w:p>
    <w:p w14:paraId="660496EE" w14:textId="77777777" w:rsidR="002A4BFF" w:rsidRPr="00A27065" w:rsidRDefault="002A4BFF" w:rsidP="002A4BFF">
      <w:pPr>
        <w:pStyle w:val="Index2"/>
        <w:tabs>
          <w:tab w:val="right" w:leader="dot" w:pos="9318"/>
        </w:tabs>
      </w:pPr>
      <w:r w:rsidRPr="00A27065">
        <w:t>Acting Speaker—Appointment, 600</w:t>
      </w:r>
    </w:p>
    <w:p w14:paraId="591F127C" w14:textId="77777777" w:rsidR="005C417E" w:rsidRPr="00A27065" w:rsidRDefault="005C417E">
      <w:pPr>
        <w:pStyle w:val="Index2"/>
        <w:tabs>
          <w:tab w:val="right" w:leader="dot" w:pos="9017"/>
        </w:tabs>
      </w:pPr>
      <w:r w:rsidRPr="00A27065">
        <w:rPr>
          <w:rFonts w:ascii="Calibri" w:hAnsi="Calibri"/>
        </w:rPr>
        <w:t>Oath or Affirmation</w:t>
      </w:r>
      <w:r w:rsidRPr="00A27065">
        <w:t>, 3</w:t>
      </w:r>
    </w:p>
    <w:p w14:paraId="1814F9B6" w14:textId="1CCC2660" w:rsidR="005C417E" w:rsidRPr="00A27065" w:rsidRDefault="005C417E">
      <w:pPr>
        <w:pStyle w:val="Index1"/>
        <w:tabs>
          <w:tab w:val="right" w:leader="dot" w:pos="9017"/>
        </w:tabs>
        <w:rPr>
          <w:noProof/>
        </w:rPr>
      </w:pPr>
      <w:r w:rsidRPr="00A27065">
        <w:rPr>
          <w:noProof/>
        </w:rPr>
        <w:t xml:space="preserve">Phillip Pool. </w:t>
      </w:r>
      <w:r w:rsidR="006B65AD" w:rsidRPr="00A27065">
        <w:rPr>
          <w:i/>
          <w:noProof/>
        </w:rPr>
        <w:t xml:space="preserve">See </w:t>
      </w:r>
      <w:r w:rsidR="00F8304D">
        <w:rPr>
          <w:noProof/>
        </w:rPr>
        <w:t>“</w:t>
      </w:r>
      <w:r w:rsidRPr="00A27065">
        <w:rPr>
          <w:noProof/>
        </w:rPr>
        <w:t>Petitions</w:t>
      </w:r>
      <w:r w:rsidR="00F8304D">
        <w:rPr>
          <w:noProof/>
        </w:rPr>
        <w:t>”</w:t>
      </w:r>
      <w:r w:rsidRPr="00A27065">
        <w:rPr>
          <w:noProof/>
        </w:rPr>
        <w:t xml:space="preserve">, </w:t>
      </w:r>
      <w:r w:rsidR="00F8304D">
        <w:rPr>
          <w:noProof/>
        </w:rPr>
        <w:t>“</w:t>
      </w:r>
      <w:r w:rsidRPr="00A27065">
        <w:rPr>
          <w:noProof/>
        </w:rPr>
        <w:t>Committees—Planning, Transport and City Services—Standing Committee</w:t>
      </w:r>
      <w:r w:rsidR="00F8304D">
        <w:rPr>
          <w:noProof/>
        </w:rPr>
        <w:t>”</w:t>
      </w:r>
      <w:r w:rsidRPr="00A27065">
        <w:rPr>
          <w:noProof/>
        </w:rPr>
        <w:t xml:space="preserve"> </w:t>
      </w:r>
      <w:r w:rsidRPr="00A27065">
        <w:rPr>
          <w:i/>
          <w:noProof/>
        </w:rPr>
        <w:t>and</w:t>
      </w:r>
      <w:r w:rsidRPr="00A27065">
        <w:rPr>
          <w:noProof/>
        </w:rPr>
        <w:t xml:space="preserve"> </w:t>
      </w:r>
      <w:r w:rsidR="00F8304D">
        <w:rPr>
          <w:noProof/>
        </w:rPr>
        <w:t>“</w:t>
      </w:r>
      <w:r w:rsidRPr="00A27065">
        <w:rPr>
          <w:noProof/>
        </w:rPr>
        <w:t>Motions—Assembly business—Inquiries/References—Planning, Transport and City Services—Standing Committee</w:t>
      </w:r>
      <w:r w:rsidR="00F8304D">
        <w:rPr>
          <w:noProof/>
        </w:rPr>
        <w:t>”</w:t>
      </w:r>
    </w:p>
    <w:p w14:paraId="1BBB3C08" w14:textId="2D14DB2C" w:rsidR="00493FE6" w:rsidRDefault="00493FE6" w:rsidP="00493FE6">
      <w:pPr>
        <w:pStyle w:val="Index1"/>
        <w:rPr>
          <w:noProof/>
        </w:rPr>
      </w:pPr>
      <w:r w:rsidRPr="00E672F5">
        <w:rPr>
          <w:noProof/>
        </w:rPr>
        <w:t>Physical Activities and Excursions Policies—Post-Implementation Review—Assembly Update</w:t>
      </w:r>
      <w:r>
        <w:rPr>
          <w:noProof/>
        </w:rPr>
        <w:t xml:space="preserve">. </w:t>
      </w:r>
      <w:r w:rsidRPr="004E7EAF">
        <w:rPr>
          <w:i/>
          <w:iCs/>
          <w:noProof/>
        </w:rPr>
        <w:t>See</w:t>
      </w:r>
      <w:r w:rsidRPr="00E672F5">
        <w:rPr>
          <w:noProof/>
        </w:rPr>
        <w:t xml:space="preserve"> </w:t>
      </w:r>
      <w:r w:rsidR="00F8304D">
        <w:rPr>
          <w:noProof/>
        </w:rPr>
        <w:t>“</w:t>
      </w:r>
      <w:r w:rsidRPr="00E672F5">
        <w:rPr>
          <w:noProof/>
        </w:rPr>
        <w:t>Ministerial statements</w:t>
      </w:r>
      <w:r w:rsidR="00F8304D">
        <w:rPr>
          <w:noProof/>
        </w:rPr>
        <w:t>”</w:t>
      </w:r>
      <w:r w:rsidRPr="00E672F5">
        <w:rPr>
          <w:noProof/>
        </w:rPr>
        <w:t xml:space="preserve"> </w:t>
      </w:r>
      <w:r w:rsidRPr="004E7EAF">
        <w:rPr>
          <w:i/>
          <w:iCs/>
          <w:noProof/>
        </w:rPr>
        <w:t>and</w:t>
      </w:r>
      <w:r w:rsidRPr="00E672F5">
        <w:rPr>
          <w:noProof/>
        </w:rPr>
        <w:t xml:space="preserve"> </w:t>
      </w:r>
      <w:r w:rsidR="00F8304D">
        <w:rPr>
          <w:noProof/>
        </w:rPr>
        <w:t>“</w:t>
      </w:r>
      <w:r w:rsidRPr="00E672F5">
        <w:rPr>
          <w:noProof/>
        </w:rPr>
        <w:t>Motions—To take note of papers</w:t>
      </w:r>
      <w:r w:rsidR="00F8304D">
        <w:rPr>
          <w:noProof/>
        </w:rPr>
        <w:t>”</w:t>
      </w:r>
    </w:p>
    <w:p w14:paraId="1D12D9E4" w14:textId="4A8DEFF6" w:rsidR="000E74FB" w:rsidRDefault="000E74FB" w:rsidP="00D23F46">
      <w:pPr>
        <w:pStyle w:val="Index1"/>
        <w:keepNext/>
        <w:tabs>
          <w:tab w:val="right" w:leader="dot" w:pos="9017"/>
        </w:tabs>
        <w:ind w:left="288" w:hanging="288"/>
        <w:rPr>
          <w:noProof/>
        </w:rPr>
      </w:pPr>
      <w:r w:rsidRPr="000E74FB">
        <w:rPr>
          <w:noProof/>
        </w:rPr>
        <w:t>Planning Act—Territory Plan 2023—Interim—Proposed approval</w:t>
      </w:r>
      <w:r w:rsidR="00D92CB6">
        <w:rPr>
          <w:noProof/>
        </w:rPr>
        <w:t xml:space="preserve">. </w:t>
      </w:r>
      <w:r w:rsidR="00D92CB6">
        <w:rPr>
          <w:i/>
          <w:iCs/>
          <w:noProof/>
        </w:rPr>
        <w:t xml:space="preserve">See </w:t>
      </w:r>
      <w:r w:rsidR="00F8304D">
        <w:t>“</w:t>
      </w:r>
      <w:r w:rsidR="00D92CB6" w:rsidRPr="00B92782">
        <w:t>Motions—Pri</w:t>
      </w:r>
      <w:r w:rsidR="00D92CB6">
        <w:t>ncipal</w:t>
      </w:r>
      <w:r w:rsidR="00F8304D">
        <w:t>”</w:t>
      </w:r>
    </w:p>
    <w:p w14:paraId="77BC8CB6" w14:textId="11C065EC" w:rsidR="005C417E" w:rsidRDefault="005C417E" w:rsidP="00D23F46">
      <w:pPr>
        <w:pStyle w:val="Index1"/>
        <w:keepNext/>
        <w:tabs>
          <w:tab w:val="right" w:leader="dot" w:pos="9017"/>
        </w:tabs>
        <w:ind w:left="288" w:hanging="288"/>
        <w:rPr>
          <w:noProof/>
        </w:rPr>
      </w:pPr>
      <w:r>
        <w:rPr>
          <w:noProof/>
        </w:rPr>
        <w:t>Planning and Development Act—</w:t>
      </w:r>
    </w:p>
    <w:p w14:paraId="176F1AE8" w14:textId="77777777" w:rsidR="005C417E" w:rsidRDefault="005C417E">
      <w:pPr>
        <w:pStyle w:val="Index2"/>
        <w:tabs>
          <w:tab w:val="right" w:leader="dot" w:pos="9017"/>
        </w:tabs>
      </w:pPr>
      <w:r>
        <w:t>Approval of Variation—</w:t>
      </w:r>
    </w:p>
    <w:p w14:paraId="1C67E244" w14:textId="77777777" w:rsidR="00983F55" w:rsidRDefault="00983F55" w:rsidP="00983F55">
      <w:pPr>
        <w:pStyle w:val="Index3"/>
        <w:rPr>
          <w:noProof/>
        </w:rPr>
      </w:pPr>
      <w:r>
        <w:rPr>
          <w:noProof/>
        </w:rPr>
        <w:t xml:space="preserve">No 328 to the Territory Plan—Oaks Estate:Zone changes and amendments to the Oaks Estate Precint Map and Code. </w:t>
      </w:r>
      <w:r w:rsidRPr="009E49E2">
        <w:rPr>
          <w:i/>
          <w:noProof/>
        </w:rPr>
        <w:t>See</w:t>
      </w:r>
      <w:r>
        <w:rPr>
          <w:noProof/>
        </w:rPr>
        <w:t xml:space="preserve"> Motions—To take note of papers</w:t>
      </w:r>
    </w:p>
    <w:p w14:paraId="58601614" w14:textId="33D388E3" w:rsidR="005C417E" w:rsidRDefault="006176D6">
      <w:pPr>
        <w:pStyle w:val="Index3"/>
        <w:rPr>
          <w:noProof/>
        </w:rPr>
      </w:pPr>
      <w:r>
        <w:rPr>
          <w:noProof/>
        </w:rPr>
        <w:t>No </w:t>
      </w:r>
      <w:r w:rsidR="005C417E">
        <w:rPr>
          <w:noProof/>
        </w:rPr>
        <w:t xml:space="preserve">376 to the Territory Plan—Demonstration Housing Co-Housing—Ainslie section 25 block 6. </w:t>
      </w:r>
      <w:r w:rsidR="006B65AD" w:rsidRPr="006B65AD">
        <w:rPr>
          <w:i/>
          <w:noProof/>
        </w:rPr>
        <w:t xml:space="preserve">See </w:t>
      </w:r>
      <w:r w:rsidR="00F8304D">
        <w:rPr>
          <w:noProof/>
        </w:rPr>
        <w:t>“</w:t>
      </w:r>
      <w:r w:rsidR="005C417E">
        <w:rPr>
          <w:noProof/>
        </w:rPr>
        <w:t>Motions—To take note of papers</w:t>
      </w:r>
      <w:r w:rsidR="00F8304D">
        <w:rPr>
          <w:noProof/>
        </w:rPr>
        <w:t>”</w:t>
      </w:r>
    </w:p>
    <w:p w14:paraId="793BF320" w14:textId="17FFD816" w:rsidR="005C417E" w:rsidRDefault="006176D6">
      <w:pPr>
        <w:pStyle w:val="Index3"/>
        <w:rPr>
          <w:noProof/>
        </w:rPr>
      </w:pPr>
      <w:r>
        <w:rPr>
          <w:noProof/>
        </w:rPr>
        <w:t>No </w:t>
      </w:r>
      <w:r w:rsidR="005C417E">
        <w:rPr>
          <w:noProof/>
        </w:rPr>
        <w:t xml:space="preserve">379 to the Territory Plan—Nature Reserve—Kenny Environmental Offsets Site. </w:t>
      </w:r>
      <w:r w:rsidR="006B65AD" w:rsidRPr="006B65AD">
        <w:rPr>
          <w:i/>
          <w:noProof/>
        </w:rPr>
        <w:t xml:space="preserve">See </w:t>
      </w:r>
      <w:r w:rsidR="00F8304D">
        <w:rPr>
          <w:noProof/>
        </w:rPr>
        <w:t>“</w:t>
      </w:r>
      <w:r w:rsidR="005C417E">
        <w:rPr>
          <w:noProof/>
        </w:rPr>
        <w:t>Motions—To take note of papers</w:t>
      </w:r>
      <w:r w:rsidR="00F8304D">
        <w:rPr>
          <w:noProof/>
        </w:rPr>
        <w:t>”</w:t>
      </w:r>
    </w:p>
    <w:p w14:paraId="0BEB081E" w14:textId="253FE1F6" w:rsidR="005C417E" w:rsidRDefault="005C417E">
      <w:pPr>
        <w:pStyle w:val="Index2"/>
        <w:tabs>
          <w:tab w:val="right" w:leader="dot" w:pos="9017"/>
        </w:tabs>
      </w:pPr>
      <w:r>
        <w:t xml:space="preserve">Exercise of call-in powers. </w:t>
      </w:r>
      <w:r w:rsidR="006B65AD" w:rsidRPr="006B65AD">
        <w:rPr>
          <w:i/>
        </w:rPr>
        <w:t xml:space="preserve">See </w:t>
      </w:r>
      <w:r w:rsidR="00F8304D">
        <w:t>“</w:t>
      </w:r>
      <w:r>
        <w:t>Motions—To take note of papers</w:t>
      </w:r>
      <w:r w:rsidR="00F8304D">
        <w:t>”</w:t>
      </w:r>
    </w:p>
    <w:p w14:paraId="52A3132E" w14:textId="7B8B62DD" w:rsidR="00EA0F21" w:rsidRDefault="00EA0F21" w:rsidP="00EA0F21">
      <w:pPr>
        <w:pStyle w:val="Index2"/>
      </w:pPr>
      <w:r>
        <w:t>R</w:t>
      </w:r>
      <w:r w:rsidRPr="00611175">
        <w:rPr>
          <w:spacing w:val="-2"/>
        </w:rPr>
        <w:t xml:space="preserve">evisions. </w:t>
      </w:r>
      <w:r w:rsidR="006B65AD" w:rsidRPr="00611175">
        <w:rPr>
          <w:i/>
          <w:spacing w:val="-2"/>
        </w:rPr>
        <w:t xml:space="preserve">See </w:t>
      </w:r>
      <w:r w:rsidR="00F8304D">
        <w:rPr>
          <w:spacing w:val="-2"/>
        </w:rPr>
        <w:t>“</w:t>
      </w:r>
      <w:r w:rsidRPr="00611175">
        <w:rPr>
          <w:spacing w:val="-2"/>
        </w:rPr>
        <w:t>Committees—Planning, Transport and City Services—Standing Committee</w:t>
      </w:r>
      <w:r w:rsidR="00F8304D">
        <w:t>”</w:t>
      </w:r>
    </w:p>
    <w:p w14:paraId="5523B2F6" w14:textId="7ABE105F" w:rsidR="00EA0F21" w:rsidRDefault="00EA0F21" w:rsidP="00EA0F21">
      <w:pPr>
        <w:pStyle w:val="Index1"/>
        <w:tabs>
          <w:tab w:val="right" w:leader="dot" w:pos="9318"/>
        </w:tabs>
        <w:rPr>
          <w:noProof/>
        </w:rPr>
      </w:pPr>
      <w:r w:rsidRPr="00EF1222">
        <w:rPr>
          <w:rFonts w:ascii="Calibri" w:hAnsi="Calibri"/>
          <w:noProof/>
        </w:rPr>
        <w:lastRenderedPageBreak/>
        <w:t>Platypus Centre—One-way car park</w:t>
      </w:r>
      <w:r>
        <w:rPr>
          <w:noProof/>
        </w:rPr>
        <w:t xml:space="preserve">. </w:t>
      </w:r>
      <w:r w:rsidR="006B65AD" w:rsidRPr="006B65AD">
        <w:rPr>
          <w:rFonts w:ascii="Calibri" w:hAnsi="Calibri"/>
          <w:i/>
          <w:noProof/>
        </w:rPr>
        <w:t xml:space="preserve">See </w:t>
      </w:r>
      <w:r w:rsidR="00F8304D">
        <w:rPr>
          <w:rFonts w:ascii="Calibri" w:hAnsi="Calibri"/>
          <w:noProof/>
        </w:rPr>
        <w:t>“</w:t>
      </w:r>
      <w:r w:rsidRPr="00EF1222">
        <w:rPr>
          <w:rFonts w:ascii="Calibri" w:hAnsi="Calibri"/>
          <w:noProof/>
        </w:rPr>
        <w:t>Petitions</w:t>
      </w:r>
      <w:r w:rsidR="00F8304D">
        <w:rPr>
          <w:rFonts w:ascii="Calibri" w:hAnsi="Calibri"/>
          <w:noProof/>
        </w:rPr>
        <w:t>”</w:t>
      </w:r>
    </w:p>
    <w:p w14:paraId="77E822CF" w14:textId="08DA47FB" w:rsidR="00FF2CE6" w:rsidRDefault="00FF2CE6" w:rsidP="00FF2CE6">
      <w:pPr>
        <w:pStyle w:val="Index1"/>
        <w:tabs>
          <w:tab w:val="right" w:leader="dot" w:pos="9316"/>
        </w:tabs>
        <w:rPr>
          <w:noProof/>
        </w:rPr>
      </w:pPr>
      <w:r w:rsidRPr="005E2F61">
        <w:rPr>
          <w:rFonts w:ascii="Calibri" w:hAnsi="Calibri"/>
          <w:noProof/>
        </w:rPr>
        <w:t>Point Hut Pond Parkrun path—Paved section completion</w:t>
      </w:r>
      <w:r>
        <w:rPr>
          <w:noProof/>
        </w:rPr>
        <w:t xml:space="preserve">. </w:t>
      </w:r>
      <w:r w:rsidRPr="005E2F61">
        <w:rPr>
          <w:rFonts w:ascii="Calibri" w:hAnsi="Calibri"/>
          <w:i/>
          <w:noProof/>
        </w:rPr>
        <w:t>See</w:t>
      </w:r>
      <w:r w:rsidRPr="005E2F61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5E2F61">
        <w:rPr>
          <w:rFonts w:ascii="Calibri" w:hAnsi="Calibri"/>
          <w:noProof/>
        </w:rPr>
        <w:t>Petitions</w:t>
      </w:r>
      <w:r w:rsidR="00F8304D">
        <w:rPr>
          <w:rFonts w:ascii="Calibri" w:hAnsi="Calibri"/>
          <w:noProof/>
        </w:rPr>
        <w:t>”</w:t>
      </w:r>
    </w:p>
    <w:p w14:paraId="55956CBF" w14:textId="7C19D550" w:rsidR="00FD7BCD" w:rsidRDefault="00217573" w:rsidP="00EF3789">
      <w:pPr>
        <w:pStyle w:val="Index1"/>
        <w:tabs>
          <w:tab w:val="right" w:leader="dot" w:pos="7734"/>
        </w:tabs>
        <w:rPr>
          <w:noProof/>
        </w:rPr>
      </w:pPr>
      <w:r>
        <w:rPr>
          <w:rFonts w:ascii="Calibri" w:hAnsi="Calibri"/>
          <w:noProof/>
          <w:color w:val="000000"/>
        </w:rPr>
        <w:t>Point of consumption tax—</w:t>
      </w:r>
      <w:r w:rsidR="00EF3789" w:rsidRPr="00B92782">
        <w:rPr>
          <w:rFonts w:ascii="Calibri" w:hAnsi="Calibri"/>
          <w:noProof/>
          <w:color w:val="000000"/>
        </w:rPr>
        <w:t>Online gambling—Racing codes</w:t>
      </w:r>
      <w:r w:rsidR="00FD7BCD">
        <w:rPr>
          <w:noProof/>
        </w:rPr>
        <w:t>—</w:t>
      </w:r>
    </w:p>
    <w:p w14:paraId="6079AC02" w14:textId="41273192" w:rsidR="00EF3789" w:rsidRDefault="00EF3789" w:rsidP="00FD7BCD">
      <w:pPr>
        <w:pStyle w:val="Index2"/>
      </w:pPr>
      <w:r w:rsidRPr="00B92782">
        <w:rPr>
          <w:i/>
        </w:rPr>
        <w:t>See</w:t>
      </w:r>
      <w:r w:rsidRPr="00B92782">
        <w:t xml:space="preserve"> </w:t>
      </w:r>
      <w:r w:rsidR="00F8304D">
        <w:t>“</w:t>
      </w:r>
      <w:r w:rsidRPr="00B92782">
        <w:t xml:space="preserve">Motions—Private </w:t>
      </w:r>
      <w:r w:rsidR="004F7957">
        <w:t>Members’</w:t>
      </w:r>
      <w:r w:rsidRPr="00B92782">
        <w:t xml:space="preserve"> business</w:t>
      </w:r>
      <w:r w:rsidR="00F8304D">
        <w:t>”</w:t>
      </w:r>
    </w:p>
    <w:p w14:paraId="548EED55" w14:textId="55E699CD" w:rsidR="00217573" w:rsidRDefault="00217573" w:rsidP="00705B41">
      <w:pPr>
        <w:pStyle w:val="Index1"/>
        <w:tabs>
          <w:tab w:val="right" w:leader="dot" w:pos="9318"/>
        </w:tabs>
        <w:rPr>
          <w:noProof/>
        </w:rPr>
      </w:pPr>
      <w:r w:rsidRPr="00CA0E36">
        <w:rPr>
          <w:rFonts w:ascii="Calibri" w:hAnsi="Calibri"/>
          <w:noProof/>
        </w:rPr>
        <w:t>Point of order</w:t>
      </w:r>
      <w:r>
        <w:rPr>
          <w:noProof/>
        </w:rPr>
        <w:t xml:space="preserve">. </w:t>
      </w:r>
      <w:r w:rsidRPr="00CA0E36">
        <w:rPr>
          <w:rFonts w:ascii="Calibri" w:hAnsi="Calibri"/>
          <w:i/>
          <w:noProof/>
        </w:rPr>
        <w:t>See</w:t>
      </w:r>
      <w:r w:rsidRPr="00CA0E36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CA0E36">
        <w:rPr>
          <w:rFonts w:ascii="Calibri" w:hAnsi="Calibri"/>
          <w:noProof/>
        </w:rPr>
        <w:t>Speaker—Statements</w:t>
      </w:r>
      <w:r w:rsidR="00F8304D">
        <w:rPr>
          <w:rFonts w:ascii="Calibri" w:hAnsi="Calibri"/>
          <w:noProof/>
        </w:rPr>
        <w:t>”</w:t>
      </w:r>
      <w:r w:rsidR="00705B41">
        <w:rPr>
          <w:rFonts w:ascii="Calibri" w:hAnsi="Calibri"/>
          <w:noProof/>
        </w:rPr>
        <w:t xml:space="preserve"> </w:t>
      </w:r>
      <w:r w:rsidR="00705B41">
        <w:rPr>
          <w:rFonts w:ascii="Calibri" w:hAnsi="Calibri"/>
          <w:i/>
          <w:iCs/>
          <w:noProof/>
        </w:rPr>
        <w:t xml:space="preserve">and </w:t>
      </w:r>
      <w:r w:rsidR="00F8304D">
        <w:rPr>
          <w:rFonts w:ascii="Calibri" w:hAnsi="Calibri"/>
          <w:noProof/>
        </w:rPr>
        <w:t>“</w:t>
      </w:r>
      <w:r w:rsidR="00705B41" w:rsidRPr="00A2759E">
        <w:rPr>
          <w:rFonts w:ascii="Calibri" w:hAnsi="Calibri"/>
          <w:noProof/>
        </w:rPr>
        <w:t>Speaker—Rulings</w:t>
      </w:r>
      <w:r w:rsidR="00F8304D">
        <w:rPr>
          <w:rFonts w:ascii="Calibri" w:hAnsi="Calibri"/>
          <w:noProof/>
        </w:rPr>
        <w:t>”</w:t>
      </w:r>
    </w:p>
    <w:p w14:paraId="4CA0C8DC" w14:textId="4072FF5F" w:rsidR="005C417E" w:rsidRDefault="005C417E">
      <w:pPr>
        <w:pStyle w:val="Index1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  <w:color w:val="000000"/>
        </w:rPr>
        <w:t>Police numbers</w:t>
      </w:r>
      <w:r>
        <w:rPr>
          <w:noProof/>
        </w:rPr>
        <w:t xml:space="preserve">. </w:t>
      </w:r>
      <w:r w:rsidR="006B65AD" w:rsidRPr="006B65AD">
        <w:rPr>
          <w:rFonts w:ascii="Calibri" w:hAnsi="Calibri"/>
          <w:i/>
          <w:noProof/>
          <w:color w:val="000000"/>
        </w:rPr>
        <w:t xml:space="preserve">See </w:t>
      </w:r>
      <w:r w:rsidR="00F8304D">
        <w:rPr>
          <w:rFonts w:ascii="Calibri" w:hAnsi="Calibri"/>
          <w:noProof/>
          <w:color w:val="000000"/>
        </w:rPr>
        <w:t>“</w:t>
      </w:r>
      <w:r w:rsidRPr="00A46C38">
        <w:rPr>
          <w:rFonts w:ascii="Calibri" w:hAnsi="Calibri"/>
          <w:noProof/>
          <w:color w:val="000000"/>
        </w:rPr>
        <w:t xml:space="preserve">Motions—Private </w:t>
      </w:r>
      <w:r w:rsidR="004F7957">
        <w:rPr>
          <w:rFonts w:ascii="Calibri" w:hAnsi="Calibri"/>
          <w:noProof/>
          <w:color w:val="000000"/>
        </w:rPr>
        <w:t>Members’</w:t>
      </w:r>
      <w:r w:rsidRPr="00A46C38">
        <w:rPr>
          <w:rFonts w:ascii="Calibri" w:hAnsi="Calibri"/>
          <w:noProof/>
          <w:color w:val="000000"/>
        </w:rPr>
        <w:t xml:space="preserve"> business</w:t>
      </w:r>
      <w:r w:rsidR="00F8304D">
        <w:rPr>
          <w:rFonts w:ascii="Calibri" w:hAnsi="Calibri"/>
          <w:noProof/>
          <w:color w:val="000000"/>
        </w:rPr>
        <w:t>”</w:t>
      </w:r>
    </w:p>
    <w:p w14:paraId="4F468CCB" w14:textId="445FC033" w:rsidR="005C417E" w:rsidRDefault="005C417E">
      <w:pPr>
        <w:pStyle w:val="Index1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  <w:color w:val="000000"/>
        </w:rPr>
        <w:t>Portable long service leave schemes</w:t>
      </w:r>
      <w:r>
        <w:rPr>
          <w:noProof/>
        </w:rPr>
        <w:t xml:space="preserve">. </w:t>
      </w:r>
      <w:r w:rsidR="006B65AD" w:rsidRPr="006B65AD">
        <w:rPr>
          <w:rFonts w:ascii="Calibri" w:hAnsi="Calibri"/>
          <w:i/>
          <w:noProof/>
          <w:color w:val="000000"/>
        </w:rPr>
        <w:t xml:space="preserve">See </w:t>
      </w:r>
      <w:r w:rsidR="00F8304D">
        <w:rPr>
          <w:rFonts w:ascii="Calibri" w:hAnsi="Calibri"/>
          <w:noProof/>
          <w:color w:val="000000"/>
        </w:rPr>
        <w:t>“</w:t>
      </w:r>
      <w:r w:rsidRPr="00A46C38">
        <w:rPr>
          <w:rFonts w:ascii="Calibri" w:hAnsi="Calibri"/>
          <w:noProof/>
          <w:color w:val="000000"/>
        </w:rPr>
        <w:t xml:space="preserve">Motions—Private </w:t>
      </w:r>
      <w:r w:rsidR="004F7957">
        <w:rPr>
          <w:rFonts w:ascii="Calibri" w:hAnsi="Calibri"/>
          <w:noProof/>
          <w:color w:val="000000"/>
        </w:rPr>
        <w:t>Members’</w:t>
      </w:r>
      <w:r w:rsidRPr="00A46C38">
        <w:rPr>
          <w:rFonts w:ascii="Calibri" w:hAnsi="Calibri"/>
          <w:noProof/>
          <w:color w:val="000000"/>
        </w:rPr>
        <w:t xml:space="preserve"> business</w:t>
      </w:r>
      <w:r w:rsidR="00F8304D">
        <w:rPr>
          <w:rFonts w:ascii="Calibri" w:hAnsi="Calibri"/>
          <w:noProof/>
          <w:color w:val="000000"/>
        </w:rPr>
        <w:t>”</w:t>
      </w:r>
    </w:p>
    <w:p w14:paraId="4D9EA0D0" w14:textId="21B04CC9" w:rsidR="00211012" w:rsidRDefault="00211012" w:rsidP="00DC5729">
      <w:pPr>
        <w:pStyle w:val="Index1"/>
        <w:keepNext/>
        <w:tabs>
          <w:tab w:val="right" w:leader="dot" w:pos="9318"/>
        </w:tabs>
      </w:pPr>
      <w:r>
        <w:rPr>
          <w:noProof/>
        </w:rPr>
        <w:t>Postponement—</w:t>
      </w:r>
      <w:r>
        <w:t>Orders of the day—Executive business, 1101</w:t>
      </w:r>
      <w:r w:rsidR="00CF65EA">
        <w:t>, 1454</w:t>
      </w:r>
      <w:r w:rsidR="00DA2F9A">
        <w:rPr>
          <w:noProof/>
        </w:rPr>
        <w:t>, 2017, 2018</w:t>
      </w:r>
    </w:p>
    <w:p w14:paraId="7FC638EC" w14:textId="69A304B5" w:rsidR="00A358A8" w:rsidRDefault="00A358A8" w:rsidP="00A358A8">
      <w:pPr>
        <w:pStyle w:val="Index1"/>
        <w:tabs>
          <w:tab w:val="right" w:leader="dot" w:pos="9318"/>
        </w:tabs>
        <w:rPr>
          <w:noProof/>
        </w:rPr>
      </w:pPr>
      <w:r w:rsidRPr="00152718">
        <w:rPr>
          <w:rFonts w:ascii="Calibri" w:hAnsi="Calibri"/>
          <w:noProof/>
          <w:color w:val="000000"/>
        </w:rPr>
        <w:t>Potholes-related damage—Compensation</w:t>
      </w:r>
      <w:r>
        <w:rPr>
          <w:noProof/>
        </w:rPr>
        <w:t xml:space="preserve">. </w:t>
      </w:r>
      <w:r w:rsidRPr="00152718">
        <w:rPr>
          <w:rFonts w:ascii="Calibri" w:hAnsi="Calibri"/>
          <w:i/>
          <w:noProof/>
          <w:color w:val="000000"/>
        </w:rPr>
        <w:t>See</w:t>
      </w:r>
      <w:r w:rsidRPr="00152718">
        <w:rPr>
          <w:rFonts w:ascii="Calibri" w:hAnsi="Calibri"/>
          <w:noProof/>
          <w:color w:val="000000"/>
        </w:rPr>
        <w:t xml:space="preserve"> </w:t>
      </w:r>
      <w:r w:rsidR="00F8304D">
        <w:rPr>
          <w:rFonts w:ascii="Calibri" w:hAnsi="Calibri"/>
          <w:noProof/>
          <w:color w:val="000000"/>
        </w:rPr>
        <w:t>“</w:t>
      </w:r>
      <w:r w:rsidRPr="00152718">
        <w:rPr>
          <w:rFonts w:ascii="Calibri" w:hAnsi="Calibri"/>
          <w:noProof/>
          <w:color w:val="000000"/>
        </w:rPr>
        <w:t xml:space="preserve">Motions—Private </w:t>
      </w:r>
      <w:r w:rsidR="004F7957">
        <w:rPr>
          <w:rFonts w:ascii="Calibri" w:hAnsi="Calibri"/>
          <w:noProof/>
          <w:color w:val="000000"/>
        </w:rPr>
        <w:t>Members’</w:t>
      </w:r>
      <w:r w:rsidRPr="00152718">
        <w:rPr>
          <w:rFonts w:ascii="Calibri" w:hAnsi="Calibri"/>
          <w:noProof/>
          <w:color w:val="000000"/>
        </w:rPr>
        <w:t xml:space="preserve"> business</w:t>
      </w:r>
      <w:r w:rsidR="00F8304D">
        <w:rPr>
          <w:rFonts w:ascii="Calibri" w:hAnsi="Calibri"/>
          <w:noProof/>
          <w:color w:val="000000"/>
        </w:rPr>
        <w:t>”</w:t>
      </w:r>
    </w:p>
    <w:p w14:paraId="60941EA9" w14:textId="6CB6716E" w:rsidR="005C417E" w:rsidRDefault="005C417E">
      <w:pPr>
        <w:pStyle w:val="Index1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  <w:color w:val="000000"/>
        </w:rPr>
        <w:t>Poverty Task Force—Proposed establishment</w:t>
      </w:r>
      <w:r>
        <w:rPr>
          <w:noProof/>
        </w:rPr>
        <w:t xml:space="preserve">. </w:t>
      </w:r>
      <w:r w:rsidR="006B65AD" w:rsidRPr="006B65AD">
        <w:rPr>
          <w:rFonts w:ascii="Calibri" w:hAnsi="Calibri"/>
          <w:i/>
          <w:noProof/>
          <w:color w:val="000000"/>
        </w:rPr>
        <w:t xml:space="preserve">See </w:t>
      </w:r>
      <w:r w:rsidR="00F8304D">
        <w:rPr>
          <w:rFonts w:ascii="Calibri" w:hAnsi="Calibri"/>
          <w:noProof/>
          <w:color w:val="000000"/>
        </w:rPr>
        <w:t>“</w:t>
      </w:r>
      <w:r w:rsidRPr="00A46C38">
        <w:rPr>
          <w:rFonts w:ascii="Calibri" w:hAnsi="Calibri"/>
          <w:noProof/>
          <w:color w:val="000000"/>
        </w:rPr>
        <w:t xml:space="preserve">Motions—Private </w:t>
      </w:r>
      <w:r w:rsidR="004F7957">
        <w:rPr>
          <w:rFonts w:ascii="Calibri" w:hAnsi="Calibri"/>
          <w:noProof/>
          <w:color w:val="000000"/>
        </w:rPr>
        <w:t>Members’</w:t>
      </w:r>
      <w:r w:rsidRPr="00A46C38">
        <w:rPr>
          <w:rFonts w:ascii="Calibri" w:hAnsi="Calibri"/>
          <w:noProof/>
          <w:color w:val="000000"/>
        </w:rPr>
        <w:t xml:space="preserve"> business</w:t>
      </w:r>
      <w:r w:rsidR="00F8304D">
        <w:rPr>
          <w:rFonts w:ascii="Calibri" w:hAnsi="Calibri"/>
          <w:noProof/>
          <w:color w:val="000000"/>
        </w:rPr>
        <w:t>”</w:t>
      </w:r>
    </w:p>
    <w:p w14:paraId="2D692E36" w14:textId="77777777" w:rsidR="005C417E" w:rsidRDefault="005C417E">
      <w:pPr>
        <w:pStyle w:val="Index1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>Precedence—</w:t>
      </w:r>
    </w:p>
    <w:p w14:paraId="371E87EA" w14:textId="77777777" w:rsidR="003F12C2" w:rsidRDefault="003F12C2" w:rsidP="003F12C2">
      <w:pPr>
        <w:pStyle w:val="Index2"/>
        <w:tabs>
          <w:tab w:val="right" w:leader="dot" w:pos="9318"/>
        </w:tabs>
      </w:pPr>
      <w:r w:rsidRPr="00FE6533">
        <w:rPr>
          <w:rFonts w:ascii="Calibri" w:hAnsi="Calibri"/>
        </w:rPr>
        <w:t>Assembly business</w:t>
      </w:r>
      <w:r>
        <w:t>, 565</w:t>
      </w:r>
    </w:p>
    <w:p w14:paraId="25764EC6" w14:textId="44B286E7" w:rsidR="00324E1D" w:rsidRDefault="005C417E" w:rsidP="00324E1D">
      <w:pPr>
        <w:pStyle w:val="Index2"/>
        <w:tabs>
          <w:tab w:val="right" w:leader="dot" w:pos="9316"/>
        </w:tabs>
      </w:pPr>
      <w:r w:rsidRPr="00A46C38">
        <w:rPr>
          <w:rFonts w:ascii="Calibri" w:hAnsi="Calibri"/>
        </w:rPr>
        <w:t>Executive business</w:t>
      </w:r>
      <w:r>
        <w:t>, 411, 450</w:t>
      </w:r>
      <w:r w:rsidR="001F6B89">
        <w:t>, 589</w:t>
      </w:r>
      <w:r w:rsidR="008A3F54">
        <w:t>, 726</w:t>
      </w:r>
      <w:r w:rsidR="00217573">
        <w:t>, 944</w:t>
      </w:r>
      <w:r w:rsidR="00324E1D">
        <w:t>, 1274</w:t>
      </w:r>
      <w:r w:rsidR="00EF6761">
        <w:t>, 1327</w:t>
      </w:r>
      <w:r w:rsidR="00EF631B">
        <w:t>, 1381</w:t>
      </w:r>
      <w:r w:rsidR="00CF65EA">
        <w:t xml:space="preserve">, </w:t>
      </w:r>
      <w:r w:rsidR="00120F22">
        <w:t xml:space="preserve">1416, </w:t>
      </w:r>
      <w:r w:rsidR="00CF65EA">
        <w:t>1453</w:t>
      </w:r>
    </w:p>
    <w:p w14:paraId="1E0644C5" w14:textId="1114475C" w:rsidR="005C417E" w:rsidRDefault="005C417E">
      <w:pPr>
        <w:pStyle w:val="Index1"/>
        <w:tabs>
          <w:tab w:val="right" w:leader="dot" w:pos="9017"/>
        </w:tabs>
        <w:rPr>
          <w:noProof/>
        </w:rPr>
      </w:pPr>
      <w:r>
        <w:rPr>
          <w:noProof/>
        </w:rPr>
        <w:t xml:space="preserve">Pregnancy and Infant Loss Remembrance Day. </w:t>
      </w:r>
      <w:r w:rsidR="006B65AD" w:rsidRPr="006B65AD">
        <w:rPr>
          <w:i/>
          <w:noProof/>
        </w:rPr>
        <w:t xml:space="preserve">See </w:t>
      </w:r>
      <w:r w:rsidR="00F8304D">
        <w:rPr>
          <w:noProof/>
        </w:rPr>
        <w:t>“</w:t>
      </w:r>
      <w:r>
        <w:rPr>
          <w:noProof/>
        </w:rPr>
        <w:t>Motions—Principal</w:t>
      </w:r>
      <w:r w:rsidR="00F8304D">
        <w:rPr>
          <w:noProof/>
        </w:rPr>
        <w:t>”</w:t>
      </w:r>
    </w:p>
    <w:p w14:paraId="71890385" w14:textId="7ADC6DDF" w:rsidR="005C417E" w:rsidRDefault="005C417E">
      <w:pPr>
        <w:pStyle w:val="Index1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  <w:color w:val="000000"/>
        </w:rPr>
        <w:t>Pregnancy and infant loss—Paid leave scheme for public sector employees</w:t>
      </w:r>
      <w:r>
        <w:rPr>
          <w:noProof/>
        </w:rPr>
        <w:t xml:space="preserve">. </w:t>
      </w:r>
      <w:r w:rsidR="006B65AD" w:rsidRPr="006B65AD">
        <w:rPr>
          <w:rFonts w:ascii="Calibri" w:hAnsi="Calibri"/>
          <w:i/>
          <w:noProof/>
          <w:color w:val="000000"/>
        </w:rPr>
        <w:t xml:space="preserve">See </w:t>
      </w:r>
      <w:r w:rsidR="00F8304D">
        <w:rPr>
          <w:rFonts w:ascii="Calibri" w:hAnsi="Calibri"/>
          <w:noProof/>
          <w:color w:val="000000"/>
        </w:rPr>
        <w:t>“</w:t>
      </w:r>
      <w:r w:rsidRPr="00A46C38">
        <w:rPr>
          <w:rFonts w:ascii="Calibri" w:hAnsi="Calibri"/>
          <w:noProof/>
          <w:color w:val="000000"/>
        </w:rPr>
        <w:t xml:space="preserve">Motions—Private </w:t>
      </w:r>
      <w:r w:rsidR="004F7957">
        <w:rPr>
          <w:rFonts w:ascii="Calibri" w:hAnsi="Calibri"/>
          <w:noProof/>
          <w:color w:val="000000"/>
        </w:rPr>
        <w:t>Members’</w:t>
      </w:r>
      <w:r w:rsidRPr="00A46C38">
        <w:rPr>
          <w:rFonts w:ascii="Calibri" w:hAnsi="Calibri"/>
          <w:noProof/>
          <w:color w:val="000000"/>
        </w:rPr>
        <w:t xml:space="preserve"> business</w:t>
      </w:r>
      <w:r w:rsidR="00F8304D">
        <w:rPr>
          <w:rFonts w:ascii="Calibri" w:hAnsi="Calibri"/>
          <w:noProof/>
          <w:color w:val="000000"/>
        </w:rPr>
        <w:t>”</w:t>
      </w:r>
    </w:p>
    <w:p w14:paraId="2D69D9E2" w14:textId="60D12E03" w:rsidR="002616BA" w:rsidRDefault="002616BA" w:rsidP="002616BA">
      <w:pPr>
        <w:pStyle w:val="Index1"/>
        <w:tabs>
          <w:tab w:val="right" w:leader="dot" w:pos="9318"/>
        </w:tabs>
        <w:rPr>
          <w:noProof/>
        </w:rPr>
      </w:pPr>
      <w:r w:rsidRPr="000E52A0">
        <w:rPr>
          <w:rFonts w:ascii="Calibri" w:hAnsi="Calibri"/>
          <w:noProof/>
          <w:color w:val="000000"/>
        </w:rPr>
        <w:t>Prevalence of poverty in Canberra—Proposed independent inquiry</w:t>
      </w:r>
      <w:r>
        <w:rPr>
          <w:noProof/>
        </w:rPr>
        <w:t xml:space="preserve">. </w:t>
      </w:r>
      <w:r w:rsidRPr="000E52A0">
        <w:rPr>
          <w:rFonts w:ascii="Calibri" w:hAnsi="Calibri"/>
          <w:i/>
          <w:noProof/>
          <w:color w:val="000000"/>
        </w:rPr>
        <w:t>See</w:t>
      </w:r>
      <w:r w:rsidRPr="000E52A0">
        <w:rPr>
          <w:rFonts w:ascii="Calibri" w:hAnsi="Calibri"/>
          <w:noProof/>
          <w:color w:val="000000"/>
        </w:rPr>
        <w:t xml:space="preserve"> </w:t>
      </w:r>
      <w:r w:rsidR="00F8304D">
        <w:rPr>
          <w:rFonts w:ascii="Calibri" w:hAnsi="Calibri"/>
          <w:noProof/>
          <w:color w:val="000000"/>
        </w:rPr>
        <w:t>“</w:t>
      </w:r>
      <w:r w:rsidRPr="000E52A0">
        <w:rPr>
          <w:rFonts w:ascii="Calibri" w:hAnsi="Calibri"/>
          <w:noProof/>
          <w:color w:val="000000"/>
        </w:rPr>
        <w:t xml:space="preserve">Motions—Private </w:t>
      </w:r>
      <w:r w:rsidR="004F7957">
        <w:rPr>
          <w:rFonts w:ascii="Calibri" w:hAnsi="Calibri"/>
          <w:noProof/>
          <w:color w:val="000000"/>
        </w:rPr>
        <w:t>Members’</w:t>
      </w:r>
      <w:r w:rsidRPr="000E52A0">
        <w:rPr>
          <w:rFonts w:ascii="Calibri" w:hAnsi="Calibri"/>
          <w:noProof/>
          <w:color w:val="000000"/>
        </w:rPr>
        <w:t xml:space="preserve"> business</w:t>
      </w:r>
      <w:r w:rsidR="00F8304D">
        <w:rPr>
          <w:rFonts w:ascii="Calibri" w:hAnsi="Calibri"/>
          <w:noProof/>
          <w:color w:val="000000"/>
        </w:rPr>
        <w:t>”</w:t>
      </w:r>
    </w:p>
    <w:p w14:paraId="29C53B7C" w14:textId="1BBC5F86" w:rsidR="00F46CB4" w:rsidRDefault="00F46CB4" w:rsidP="00F46CB4">
      <w:pPr>
        <w:pStyle w:val="Index1"/>
        <w:tabs>
          <w:tab w:val="right" w:leader="dot" w:pos="9038"/>
        </w:tabs>
        <w:rPr>
          <w:noProof/>
        </w:rPr>
      </w:pPr>
      <w:r w:rsidRPr="004F6925">
        <w:rPr>
          <w:rFonts w:ascii="Calibri" w:hAnsi="Calibri"/>
          <w:noProof/>
          <w:color w:val="000000"/>
        </w:rPr>
        <w:t>Primary health care</w:t>
      </w:r>
      <w:r>
        <w:rPr>
          <w:noProof/>
        </w:rPr>
        <w:t xml:space="preserve">. </w:t>
      </w:r>
      <w:r w:rsidRPr="004F6925">
        <w:rPr>
          <w:rFonts w:ascii="Calibri" w:hAnsi="Calibri"/>
          <w:i/>
          <w:noProof/>
          <w:color w:val="000000"/>
        </w:rPr>
        <w:t>See</w:t>
      </w:r>
      <w:r w:rsidRPr="004F6925">
        <w:rPr>
          <w:rFonts w:ascii="Calibri" w:hAnsi="Calibri"/>
          <w:noProof/>
          <w:color w:val="000000"/>
        </w:rPr>
        <w:t xml:space="preserve"> </w:t>
      </w:r>
      <w:r w:rsidR="00F8304D">
        <w:rPr>
          <w:rFonts w:ascii="Calibri" w:hAnsi="Calibri"/>
          <w:noProof/>
          <w:color w:val="000000"/>
        </w:rPr>
        <w:t>“</w:t>
      </w:r>
      <w:r w:rsidRPr="004F6925">
        <w:rPr>
          <w:rFonts w:ascii="Calibri" w:hAnsi="Calibri"/>
          <w:noProof/>
          <w:color w:val="000000"/>
        </w:rPr>
        <w:t>Motions—Private Members’ business</w:t>
      </w:r>
      <w:r w:rsidR="00F8304D">
        <w:rPr>
          <w:rFonts w:ascii="Calibri" w:hAnsi="Calibri"/>
          <w:noProof/>
          <w:color w:val="000000"/>
        </w:rPr>
        <w:t>”</w:t>
      </w:r>
    </w:p>
    <w:p w14:paraId="32ABA560" w14:textId="07BBCC01" w:rsidR="004364D4" w:rsidRDefault="004364D4" w:rsidP="004364D4">
      <w:pPr>
        <w:pStyle w:val="Index1"/>
        <w:tabs>
          <w:tab w:val="right" w:leader="dot" w:pos="9318"/>
        </w:tabs>
        <w:rPr>
          <w:noProof/>
        </w:rPr>
      </w:pPr>
      <w:r w:rsidRPr="00BD3C34">
        <w:rPr>
          <w:rFonts w:ascii="Calibri" w:hAnsi="Calibri"/>
          <w:noProof/>
        </w:rPr>
        <w:t>Principal workloads in ACT schools</w:t>
      </w:r>
      <w:r>
        <w:rPr>
          <w:noProof/>
        </w:rPr>
        <w:t xml:space="preserve">. </w:t>
      </w:r>
      <w:r w:rsidRPr="00BD3C34">
        <w:rPr>
          <w:rFonts w:ascii="Calibri" w:hAnsi="Calibri"/>
          <w:i/>
          <w:noProof/>
        </w:rPr>
        <w:t>See</w:t>
      </w:r>
      <w:r w:rsidRPr="00BD3C34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BD3C34">
        <w:rPr>
          <w:rFonts w:ascii="Calibri" w:hAnsi="Calibri"/>
          <w:noProof/>
        </w:rPr>
        <w:t>Motions—Assembly business—Inquiries/References</w:t>
      </w:r>
      <w:r w:rsidR="00F8304D">
        <w:rPr>
          <w:rFonts w:ascii="Calibri" w:hAnsi="Calibri"/>
          <w:noProof/>
        </w:rPr>
        <w:t>”</w:t>
      </w:r>
      <w:r w:rsidRPr="00BD3C34">
        <w:rPr>
          <w:rFonts w:ascii="Calibri" w:hAnsi="Calibri"/>
          <w:noProof/>
        </w:rPr>
        <w:t xml:space="preserve"> </w:t>
      </w:r>
      <w:r w:rsidRPr="00BD3C34">
        <w:rPr>
          <w:rFonts w:ascii="Calibri" w:hAnsi="Calibri"/>
          <w:i/>
          <w:noProof/>
        </w:rPr>
        <w:t>and</w:t>
      </w:r>
      <w:r w:rsidRPr="00BD3C34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BD3C34">
        <w:rPr>
          <w:rFonts w:ascii="Calibri" w:hAnsi="Calibri"/>
          <w:noProof/>
        </w:rPr>
        <w:t>Committees</w:t>
      </w:r>
      <w:r w:rsidR="00F8304D">
        <w:rPr>
          <w:rFonts w:ascii="Calibri" w:hAnsi="Calibri"/>
          <w:noProof/>
        </w:rPr>
        <w:t>”</w:t>
      </w:r>
    </w:p>
    <w:p w14:paraId="3E157AF5" w14:textId="30022B81" w:rsidR="00353551" w:rsidRDefault="00353551" w:rsidP="00353551">
      <w:pPr>
        <w:pStyle w:val="Index1"/>
        <w:tabs>
          <w:tab w:val="right" w:leader="dot" w:pos="9318"/>
        </w:tabs>
        <w:rPr>
          <w:noProof/>
        </w:rPr>
      </w:pPr>
      <w:r w:rsidRPr="00692FA0">
        <w:rPr>
          <w:rFonts w:ascii="Calibri" w:hAnsi="Calibri"/>
          <w:noProof/>
        </w:rPr>
        <w:t>P</w:t>
      </w:r>
      <w:r w:rsidRPr="00EF15D4">
        <w:rPr>
          <w:rFonts w:ascii="Calibri" w:hAnsi="Calibri"/>
          <w:noProof/>
          <w:spacing w:val="-8"/>
        </w:rPr>
        <w:t xml:space="preserve">riorities for the year ahead. See </w:t>
      </w:r>
      <w:r w:rsidR="00F8304D">
        <w:rPr>
          <w:rFonts w:ascii="Calibri" w:hAnsi="Calibri"/>
          <w:noProof/>
          <w:spacing w:val="-8"/>
        </w:rPr>
        <w:t>“</w:t>
      </w:r>
      <w:r w:rsidRPr="00EF15D4">
        <w:rPr>
          <w:rFonts w:ascii="Calibri" w:hAnsi="Calibri"/>
          <w:noProof/>
          <w:spacing w:val="-8"/>
        </w:rPr>
        <w:t>Ministerial statements</w:t>
      </w:r>
      <w:r w:rsidR="00F8304D">
        <w:rPr>
          <w:rFonts w:ascii="Calibri" w:hAnsi="Calibri"/>
          <w:noProof/>
          <w:spacing w:val="-8"/>
        </w:rPr>
        <w:t>”</w:t>
      </w:r>
      <w:r w:rsidRPr="00EF15D4">
        <w:rPr>
          <w:rFonts w:ascii="Calibri" w:hAnsi="Calibri"/>
          <w:noProof/>
          <w:spacing w:val="-8"/>
        </w:rPr>
        <w:t xml:space="preserve"> </w:t>
      </w:r>
      <w:r w:rsidRPr="00EF15D4">
        <w:rPr>
          <w:rFonts w:ascii="Calibri" w:hAnsi="Calibri"/>
          <w:i/>
          <w:iCs/>
          <w:noProof/>
          <w:spacing w:val="-8"/>
        </w:rPr>
        <w:t>and</w:t>
      </w:r>
      <w:r w:rsidRPr="00EF15D4">
        <w:rPr>
          <w:rFonts w:ascii="Calibri" w:hAnsi="Calibri"/>
          <w:noProof/>
          <w:spacing w:val="-8"/>
        </w:rPr>
        <w:t xml:space="preserve"> </w:t>
      </w:r>
      <w:r w:rsidR="00F8304D">
        <w:rPr>
          <w:rFonts w:ascii="Calibri" w:hAnsi="Calibri"/>
          <w:noProof/>
          <w:spacing w:val="-8"/>
        </w:rPr>
        <w:t>“</w:t>
      </w:r>
      <w:r w:rsidRPr="00EF15D4">
        <w:rPr>
          <w:rFonts w:ascii="Calibri" w:hAnsi="Calibri"/>
          <w:noProof/>
          <w:spacing w:val="-8"/>
        </w:rPr>
        <w:t>Motions—To take note of papers</w:t>
      </w:r>
      <w:r w:rsidR="00F8304D">
        <w:rPr>
          <w:rFonts w:ascii="Calibri" w:hAnsi="Calibri"/>
          <w:noProof/>
          <w:spacing w:val="-8"/>
        </w:rPr>
        <w:t>”</w:t>
      </w:r>
    </w:p>
    <w:p w14:paraId="3058E9DF" w14:textId="65CA3C2F" w:rsidR="005C417E" w:rsidRDefault="005C417E">
      <w:pPr>
        <w:pStyle w:val="Index1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>Private Buildings Cladding Scheme</w:t>
      </w:r>
      <w:r>
        <w:rPr>
          <w:noProof/>
        </w:rPr>
        <w:t xml:space="preserve">. </w:t>
      </w:r>
      <w:r w:rsidR="006B65AD" w:rsidRPr="006B65AD">
        <w:rPr>
          <w:rFonts w:ascii="Calibri" w:hAnsi="Calibri"/>
          <w:i/>
          <w:noProof/>
        </w:rPr>
        <w:t xml:space="preserve">See </w:t>
      </w:r>
      <w:r w:rsidR="00F8304D">
        <w:rPr>
          <w:rFonts w:ascii="Calibri" w:hAnsi="Calibri"/>
          <w:noProof/>
        </w:rPr>
        <w:t>“</w:t>
      </w:r>
      <w:r w:rsidRPr="00A46C38">
        <w:rPr>
          <w:rFonts w:ascii="Calibri" w:hAnsi="Calibri"/>
          <w:noProof/>
        </w:rPr>
        <w:t>Ministerial statements</w:t>
      </w:r>
      <w:r w:rsidR="00F8304D">
        <w:rPr>
          <w:rFonts w:ascii="Calibri" w:hAnsi="Calibri"/>
          <w:noProof/>
        </w:rPr>
        <w:t>”</w:t>
      </w:r>
      <w:r w:rsidRPr="00A46C38">
        <w:rPr>
          <w:rFonts w:ascii="Calibri" w:hAnsi="Calibri"/>
          <w:noProof/>
        </w:rPr>
        <w:t xml:space="preserve"> </w:t>
      </w:r>
      <w:r w:rsidRPr="00570BC2">
        <w:rPr>
          <w:rFonts w:ascii="Calibri" w:hAnsi="Calibri"/>
          <w:i/>
          <w:iCs/>
          <w:noProof/>
        </w:rPr>
        <w:t>and</w:t>
      </w:r>
      <w:r w:rsidRPr="00A46C38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A46C38">
        <w:rPr>
          <w:rFonts w:ascii="Calibri" w:hAnsi="Calibri"/>
          <w:noProof/>
        </w:rPr>
        <w:t>Motions—To take note of papers</w:t>
      </w:r>
      <w:r w:rsidR="00F8304D">
        <w:rPr>
          <w:rFonts w:ascii="Calibri" w:hAnsi="Calibri"/>
          <w:noProof/>
        </w:rPr>
        <w:t>”</w:t>
      </w:r>
    </w:p>
    <w:p w14:paraId="5E10E0DC" w14:textId="6A377B5E" w:rsidR="005C417E" w:rsidRDefault="005C417E">
      <w:pPr>
        <w:pStyle w:val="Index1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 xml:space="preserve">Private </w:t>
      </w:r>
      <w:r w:rsidR="004F7957">
        <w:rPr>
          <w:rFonts w:ascii="Calibri" w:hAnsi="Calibri"/>
          <w:noProof/>
        </w:rPr>
        <w:t>Members’</w:t>
      </w:r>
      <w:r w:rsidRPr="00A46C38">
        <w:rPr>
          <w:rFonts w:ascii="Calibri" w:hAnsi="Calibri"/>
          <w:noProof/>
        </w:rPr>
        <w:t xml:space="preserve"> business—</w:t>
      </w:r>
    </w:p>
    <w:p w14:paraId="38667829" w14:textId="32AD676F" w:rsidR="005C417E" w:rsidRDefault="005C417E" w:rsidP="00A15DC6">
      <w:pPr>
        <w:pStyle w:val="Index2"/>
        <w:tabs>
          <w:tab w:val="right" w:leader="dot" w:pos="9017"/>
        </w:tabs>
      </w:pPr>
      <w:r w:rsidRPr="00A46C38">
        <w:rPr>
          <w:rFonts w:ascii="Calibri" w:hAnsi="Calibri"/>
        </w:rPr>
        <w:t>By suspension of standing orders—</w:t>
      </w:r>
      <w:r w:rsidRPr="00A46C38">
        <w:t>Consideration</w:t>
      </w:r>
      <w:r>
        <w:t>, 189</w:t>
      </w:r>
    </w:p>
    <w:p w14:paraId="51214654" w14:textId="330B4A4C" w:rsidR="00570BC2" w:rsidRDefault="00570BC2" w:rsidP="00570BC2">
      <w:pPr>
        <w:pStyle w:val="Index2"/>
      </w:pPr>
      <w:r w:rsidRPr="006250C8">
        <w:t>Notice No 4</w:t>
      </w:r>
      <w:r>
        <w:t xml:space="preserve">. </w:t>
      </w:r>
      <w:r w:rsidRPr="006250C8">
        <w:rPr>
          <w:i/>
        </w:rPr>
        <w:t>See</w:t>
      </w:r>
      <w:r w:rsidRPr="006250C8">
        <w:t xml:space="preserve"> </w:t>
      </w:r>
      <w:r w:rsidR="00F8304D">
        <w:t>“</w:t>
      </w:r>
      <w:r w:rsidRPr="006250C8">
        <w:t>Speaker—Statements</w:t>
      </w:r>
      <w:r w:rsidR="00F8304D">
        <w:t>”</w:t>
      </w:r>
      <w:r w:rsidRPr="006250C8">
        <w:t xml:space="preserve"> </w:t>
      </w:r>
      <w:r w:rsidRPr="00570BC2">
        <w:rPr>
          <w:i/>
          <w:iCs/>
        </w:rPr>
        <w:t>and</w:t>
      </w:r>
      <w:r>
        <w:t xml:space="preserve"> </w:t>
      </w:r>
      <w:r w:rsidR="00F8304D">
        <w:t>“</w:t>
      </w:r>
      <w:r>
        <w:t>Speaker—Rulings</w:t>
      </w:r>
      <w:r w:rsidR="00F8304D">
        <w:t>”</w:t>
      </w:r>
      <w:r w:rsidRPr="006250C8">
        <w:t xml:space="preserve"> </w:t>
      </w:r>
    </w:p>
    <w:p w14:paraId="1E20940E" w14:textId="1522A3B8" w:rsidR="00EF631B" w:rsidRDefault="00EF631B" w:rsidP="00622022">
      <w:pPr>
        <w:pStyle w:val="Index2"/>
        <w:tabs>
          <w:tab w:val="right" w:leader="dot" w:pos="9316"/>
        </w:tabs>
      </w:pPr>
      <w:r w:rsidRPr="008A3488">
        <w:rPr>
          <w:rFonts w:ascii="Calibri" w:hAnsi="Calibri"/>
        </w:rPr>
        <w:t>Orders of the day—</w:t>
      </w:r>
      <w:r w:rsidRPr="008A3488">
        <w:t>Discharged</w:t>
      </w:r>
      <w:r>
        <w:t>, 1383</w:t>
      </w:r>
    </w:p>
    <w:p w14:paraId="3AFD2F0D" w14:textId="5692C3B4" w:rsidR="005C417E" w:rsidRDefault="005C417E" w:rsidP="00414DF5">
      <w:pPr>
        <w:pStyle w:val="Index2"/>
        <w:tabs>
          <w:tab w:val="right" w:leader="dot" w:pos="9017"/>
        </w:tabs>
      </w:pPr>
      <w:r w:rsidRPr="00111778">
        <w:rPr>
          <w:spacing w:val="-2"/>
        </w:rPr>
        <w:t xml:space="preserve">Pursuant to standing order 127—Withdrawn—Notice having been called on and the Member not being present, withdrawn from the </w:t>
      </w:r>
      <w:r w:rsidRPr="00111778">
        <w:rPr>
          <w:i/>
          <w:iCs/>
          <w:spacing w:val="-2"/>
        </w:rPr>
        <w:t>Notice Paper</w:t>
      </w:r>
      <w:r>
        <w:t>, 403</w:t>
      </w:r>
    </w:p>
    <w:p w14:paraId="1E02EC01" w14:textId="2AF2AF30" w:rsidR="001449E3" w:rsidRPr="00972B70" w:rsidRDefault="001449E3" w:rsidP="001449E3">
      <w:pPr>
        <w:pStyle w:val="Index1"/>
        <w:rPr>
          <w:noProof/>
          <w:lang w:val="en-US"/>
        </w:rPr>
      </w:pPr>
      <w:r w:rsidRPr="00972B70">
        <w:rPr>
          <w:noProof/>
          <w:lang w:val="en-US"/>
        </w:rPr>
        <w:t xml:space="preserve">Privilege—Alleged breach. </w:t>
      </w:r>
      <w:r w:rsidRPr="00972B70">
        <w:rPr>
          <w:i/>
          <w:noProof/>
          <w:lang w:val="en-US"/>
        </w:rPr>
        <w:t>See</w:t>
      </w:r>
      <w:r w:rsidRPr="00972B70">
        <w:rPr>
          <w:noProof/>
          <w:lang w:val="en-US"/>
        </w:rPr>
        <w:t xml:space="preserve"> </w:t>
      </w:r>
      <w:r w:rsidR="00F8304D">
        <w:rPr>
          <w:noProof/>
          <w:lang w:val="en-US"/>
        </w:rPr>
        <w:t>“</w:t>
      </w:r>
      <w:r w:rsidRPr="00972B70">
        <w:rPr>
          <w:noProof/>
          <w:lang w:val="en-US"/>
        </w:rPr>
        <w:t>Speaker—Statements</w:t>
      </w:r>
      <w:r w:rsidR="00F8304D">
        <w:rPr>
          <w:noProof/>
          <w:lang w:val="en-US"/>
        </w:rPr>
        <w:t>”</w:t>
      </w:r>
    </w:p>
    <w:p w14:paraId="71249383" w14:textId="60C31D9A" w:rsidR="001449E3" w:rsidRPr="00972B70" w:rsidRDefault="001449E3" w:rsidP="001449E3">
      <w:pPr>
        <w:pStyle w:val="Index1"/>
        <w:rPr>
          <w:noProof/>
          <w:lang w:val="en-US"/>
        </w:rPr>
      </w:pPr>
      <w:r w:rsidRPr="00972B70">
        <w:rPr>
          <w:noProof/>
          <w:lang w:val="en-US"/>
        </w:rPr>
        <w:t xml:space="preserve">Privileges 2022—Select Committee—Establishment. </w:t>
      </w:r>
      <w:r w:rsidRPr="00972B70">
        <w:rPr>
          <w:i/>
          <w:noProof/>
          <w:lang w:val="en-US"/>
        </w:rPr>
        <w:t>See</w:t>
      </w:r>
      <w:r w:rsidRPr="00972B70">
        <w:rPr>
          <w:noProof/>
          <w:lang w:val="en-US"/>
        </w:rPr>
        <w:t xml:space="preserve"> </w:t>
      </w:r>
      <w:r w:rsidR="00F8304D">
        <w:rPr>
          <w:noProof/>
          <w:lang w:val="en-US"/>
        </w:rPr>
        <w:t>“</w:t>
      </w:r>
      <w:r w:rsidRPr="00972B70">
        <w:rPr>
          <w:noProof/>
          <w:lang w:val="en-US"/>
        </w:rPr>
        <w:t>Motions—Assembly business</w:t>
      </w:r>
      <w:r w:rsidR="00F8304D">
        <w:rPr>
          <w:noProof/>
          <w:lang w:val="en-US"/>
        </w:rPr>
        <w:t>”</w:t>
      </w:r>
    </w:p>
    <w:p w14:paraId="0F222F89" w14:textId="0E661DCA" w:rsidR="008C2D61" w:rsidRDefault="008C2D61" w:rsidP="008C2D61">
      <w:pPr>
        <w:pStyle w:val="Index1"/>
        <w:tabs>
          <w:tab w:val="right" w:leader="dot" w:pos="9316"/>
        </w:tabs>
        <w:rPr>
          <w:noProof/>
        </w:rPr>
      </w:pPr>
      <w:r w:rsidRPr="00BA2338">
        <w:rPr>
          <w:rFonts w:ascii="Calibri" w:hAnsi="Calibri"/>
          <w:noProof/>
          <w:color w:val="000000"/>
        </w:rPr>
        <w:t>Procurement Reform Program</w:t>
      </w:r>
      <w:r>
        <w:rPr>
          <w:noProof/>
        </w:rPr>
        <w:t xml:space="preserve">. </w:t>
      </w:r>
      <w:r w:rsidRPr="00BA2338">
        <w:rPr>
          <w:rFonts w:ascii="Calibri" w:hAnsi="Calibri"/>
          <w:i/>
          <w:noProof/>
          <w:color w:val="000000"/>
        </w:rPr>
        <w:t>See</w:t>
      </w:r>
      <w:r w:rsidRPr="00BA2338">
        <w:rPr>
          <w:rFonts w:ascii="Calibri" w:hAnsi="Calibri"/>
          <w:noProof/>
          <w:color w:val="000000"/>
        </w:rPr>
        <w:t xml:space="preserve"> </w:t>
      </w:r>
      <w:r w:rsidR="00F8304D">
        <w:rPr>
          <w:rFonts w:ascii="Calibri" w:hAnsi="Calibri"/>
          <w:noProof/>
          <w:color w:val="000000"/>
        </w:rPr>
        <w:t>“</w:t>
      </w:r>
      <w:r w:rsidRPr="00BA2338">
        <w:rPr>
          <w:rFonts w:ascii="Calibri" w:hAnsi="Calibri"/>
          <w:noProof/>
          <w:color w:val="000000"/>
        </w:rPr>
        <w:t xml:space="preserve">Motions—Private </w:t>
      </w:r>
      <w:r w:rsidR="004F7957">
        <w:rPr>
          <w:rFonts w:ascii="Calibri" w:hAnsi="Calibri"/>
          <w:noProof/>
          <w:color w:val="000000"/>
        </w:rPr>
        <w:t>Members’</w:t>
      </w:r>
      <w:r w:rsidRPr="00BA2338">
        <w:rPr>
          <w:rFonts w:ascii="Calibri" w:hAnsi="Calibri"/>
          <w:noProof/>
          <w:color w:val="000000"/>
        </w:rPr>
        <w:t xml:space="preserve"> business</w:t>
      </w:r>
      <w:r w:rsidR="00F8304D">
        <w:rPr>
          <w:rFonts w:ascii="Calibri" w:hAnsi="Calibri"/>
          <w:noProof/>
          <w:color w:val="000000"/>
        </w:rPr>
        <w:t>”</w:t>
      </w:r>
    </w:p>
    <w:p w14:paraId="0DDB8384" w14:textId="5092A28E" w:rsidR="0068366E" w:rsidRDefault="0068366E" w:rsidP="0068366E">
      <w:pPr>
        <w:pStyle w:val="Index1"/>
        <w:tabs>
          <w:tab w:val="right" w:leader="dot" w:pos="9316"/>
        </w:tabs>
        <w:rPr>
          <w:noProof/>
        </w:rPr>
      </w:pPr>
      <w:r w:rsidRPr="001D0482">
        <w:rPr>
          <w:rFonts w:ascii="Calibri" w:hAnsi="Calibri"/>
          <w:noProof/>
        </w:rPr>
        <w:t>Procurement Reform Program—Assembly resolution of 30 November 2023—Government response</w:t>
      </w:r>
      <w:r>
        <w:rPr>
          <w:noProof/>
        </w:rPr>
        <w:t xml:space="preserve">. </w:t>
      </w:r>
      <w:r w:rsidRPr="001D0482">
        <w:rPr>
          <w:rFonts w:ascii="Calibri" w:hAnsi="Calibri"/>
          <w:i/>
          <w:iCs/>
          <w:noProof/>
        </w:rPr>
        <w:t>See</w:t>
      </w:r>
      <w:r w:rsidRPr="001D0482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1D0482">
        <w:rPr>
          <w:rFonts w:ascii="Calibri" w:hAnsi="Calibri"/>
          <w:noProof/>
        </w:rPr>
        <w:t>Ministerial statements</w:t>
      </w:r>
      <w:r w:rsidR="00F8304D">
        <w:rPr>
          <w:rFonts w:ascii="Calibri" w:hAnsi="Calibri"/>
          <w:noProof/>
        </w:rPr>
        <w:t>”</w:t>
      </w:r>
      <w:r w:rsidRPr="001D0482">
        <w:rPr>
          <w:rFonts w:ascii="Calibri" w:hAnsi="Calibri"/>
          <w:noProof/>
        </w:rPr>
        <w:t xml:space="preserve"> </w:t>
      </w:r>
      <w:r w:rsidRPr="001D0482">
        <w:rPr>
          <w:rFonts w:ascii="Calibri" w:hAnsi="Calibri"/>
          <w:i/>
          <w:iCs/>
          <w:noProof/>
        </w:rPr>
        <w:t>and</w:t>
      </w:r>
      <w:r w:rsidRPr="001D0482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1D0482">
        <w:rPr>
          <w:rFonts w:ascii="Calibri" w:hAnsi="Calibri"/>
          <w:noProof/>
        </w:rPr>
        <w:t>Motions—To take note of papers</w:t>
      </w:r>
      <w:r w:rsidR="00F8304D">
        <w:rPr>
          <w:rFonts w:ascii="Calibri" w:hAnsi="Calibri"/>
          <w:noProof/>
        </w:rPr>
        <w:t>”</w:t>
      </w:r>
    </w:p>
    <w:p w14:paraId="2D86513E" w14:textId="254ED4DC" w:rsidR="008C2D61" w:rsidRDefault="008C2D61" w:rsidP="00CF65EA">
      <w:pPr>
        <w:pStyle w:val="Index1"/>
        <w:tabs>
          <w:tab w:val="right" w:leader="dot" w:pos="9316"/>
        </w:tabs>
        <w:rPr>
          <w:noProof/>
        </w:rPr>
      </w:pPr>
      <w:r>
        <w:rPr>
          <w:rFonts w:ascii="Calibri" w:hAnsi="Calibri"/>
          <w:noProof/>
        </w:rPr>
        <w:t>Procurement Reform Program—Delivery—Update</w:t>
      </w:r>
      <w:r>
        <w:rPr>
          <w:noProof/>
        </w:rPr>
        <w:t xml:space="preserve">. </w:t>
      </w:r>
      <w:r w:rsidRPr="00570BC2">
        <w:rPr>
          <w:rFonts w:ascii="Calibri" w:hAnsi="Calibri"/>
          <w:i/>
          <w:iCs/>
          <w:noProof/>
        </w:rPr>
        <w:t>See</w:t>
      </w:r>
      <w:r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>
        <w:rPr>
          <w:rFonts w:ascii="Calibri" w:hAnsi="Calibri"/>
          <w:noProof/>
        </w:rPr>
        <w:t>Ministerial statements</w:t>
      </w:r>
      <w:r w:rsidR="00F8304D">
        <w:rPr>
          <w:rFonts w:ascii="Calibri" w:hAnsi="Calibri"/>
          <w:noProof/>
        </w:rPr>
        <w:t>”</w:t>
      </w:r>
      <w:r>
        <w:rPr>
          <w:rFonts w:ascii="Calibri" w:hAnsi="Calibri"/>
          <w:noProof/>
        </w:rPr>
        <w:t xml:space="preserve"> </w:t>
      </w:r>
      <w:r w:rsidRPr="00570BC2">
        <w:rPr>
          <w:rFonts w:ascii="Calibri" w:hAnsi="Calibri"/>
          <w:i/>
          <w:iCs/>
          <w:noProof/>
        </w:rPr>
        <w:t>and</w:t>
      </w:r>
      <w:r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>
        <w:rPr>
          <w:rFonts w:ascii="Calibri" w:hAnsi="Calibri"/>
          <w:noProof/>
        </w:rPr>
        <w:t>Motions—To take note of papers</w:t>
      </w:r>
      <w:r w:rsidR="00F8304D">
        <w:rPr>
          <w:rFonts w:ascii="Calibri" w:hAnsi="Calibri"/>
          <w:noProof/>
        </w:rPr>
        <w:t>”</w:t>
      </w:r>
    </w:p>
    <w:p w14:paraId="233C0ECA" w14:textId="2FEC372A" w:rsidR="005C417E" w:rsidRDefault="005C417E">
      <w:pPr>
        <w:pStyle w:val="Index1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>Professor of Mental Health Nursing</w:t>
      </w:r>
      <w:r>
        <w:rPr>
          <w:noProof/>
        </w:rPr>
        <w:t xml:space="preserve">. </w:t>
      </w:r>
      <w:r w:rsidR="006B65AD" w:rsidRPr="006B65AD">
        <w:rPr>
          <w:rFonts w:ascii="Calibri" w:hAnsi="Calibri"/>
          <w:i/>
          <w:noProof/>
        </w:rPr>
        <w:t xml:space="preserve">See </w:t>
      </w:r>
      <w:r w:rsidR="00F8304D">
        <w:rPr>
          <w:rFonts w:ascii="Calibri" w:hAnsi="Calibri"/>
          <w:noProof/>
        </w:rPr>
        <w:t>“</w:t>
      </w:r>
      <w:r w:rsidRPr="00A46C38">
        <w:rPr>
          <w:rFonts w:ascii="Calibri" w:hAnsi="Calibri"/>
          <w:noProof/>
        </w:rPr>
        <w:t>Ministerial statements</w:t>
      </w:r>
      <w:r w:rsidR="00F8304D">
        <w:rPr>
          <w:rFonts w:ascii="Calibri" w:hAnsi="Calibri"/>
          <w:noProof/>
        </w:rPr>
        <w:t>”</w:t>
      </w:r>
      <w:r w:rsidRPr="00A46C38">
        <w:rPr>
          <w:rFonts w:ascii="Calibri" w:hAnsi="Calibri"/>
          <w:noProof/>
        </w:rPr>
        <w:t xml:space="preserve"> </w:t>
      </w:r>
      <w:r w:rsidRPr="00570BC2">
        <w:rPr>
          <w:rFonts w:ascii="Calibri" w:hAnsi="Calibri"/>
          <w:i/>
          <w:iCs/>
          <w:noProof/>
        </w:rPr>
        <w:t>and</w:t>
      </w:r>
      <w:r w:rsidRPr="00A46C38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A46C38">
        <w:rPr>
          <w:rFonts w:ascii="Calibri" w:hAnsi="Calibri"/>
          <w:noProof/>
        </w:rPr>
        <w:t>Motions—To take note of papers</w:t>
      </w:r>
      <w:r w:rsidR="00F8304D">
        <w:rPr>
          <w:rFonts w:ascii="Calibri" w:hAnsi="Calibri"/>
          <w:noProof/>
        </w:rPr>
        <w:t>”</w:t>
      </w:r>
    </w:p>
    <w:p w14:paraId="52101B25" w14:textId="2979DD91" w:rsidR="001449E3" w:rsidRPr="00972B70" w:rsidRDefault="001449E3" w:rsidP="001449E3">
      <w:pPr>
        <w:pStyle w:val="Index1"/>
        <w:rPr>
          <w:noProof/>
          <w:lang w:val="en-US"/>
        </w:rPr>
      </w:pPr>
      <w:r w:rsidRPr="00972B70">
        <w:rPr>
          <w:noProof/>
          <w:lang w:val="en-US"/>
        </w:rPr>
        <w:t xml:space="preserve">Prohibition notice—WorkSafe ACT. </w:t>
      </w:r>
      <w:r w:rsidRPr="00972B70">
        <w:rPr>
          <w:i/>
          <w:noProof/>
          <w:lang w:val="en-US"/>
        </w:rPr>
        <w:t>See</w:t>
      </w:r>
      <w:r w:rsidRPr="00972B70">
        <w:rPr>
          <w:noProof/>
          <w:lang w:val="en-US"/>
        </w:rPr>
        <w:t xml:space="preserve"> </w:t>
      </w:r>
      <w:r w:rsidR="00F8304D">
        <w:rPr>
          <w:noProof/>
          <w:lang w:val="en-US"/>
        </w:rPr>
        <w:t>“</w:t>
      </w:r>
      <w:r w:rsidRPr="00972B70">
        <w:rPr>
          <w:noProof/>
          <w:lang w:val="en-US"/>
        </w:rPr>
        <w:t>Speaker—Statements</w:t>
      </w:r>
      <w:r w:rsidR="00F8304D">
        <w:rPr>
          <w:noProof/>
          <w:lang w:val="en-US"/>
        </w:rPr>
        <w:t>”</w:t>
      </w:r>
    </w:p>
    <w:p w14:paraId="16035CC6" w14:textId="63C92F24" w:rsidR="00EB7FE8" w:rsidRDefault="00EB7FE8" w:rsidP="00EB7FE8">
      <w:pPr>
        <w:pStyle w:val="Index1"/>
        <w:tabs>
          <w:tab w:val="right" w:leader="dot" w:pos="9316"/>
        </w:tabs>
        <w:rPr>
          <w:noProof/>
        </w:rPr>
      </w:pPr>
      <w:r w:rsidRPr="006A5CF8">
        <w:rPr>
          <w:rFonts w:ascii="Calibri" w:hAnsi="Calibri"/>
          <w:noProof/>
        </w:rPr>
        <w:t>Promotion of committee work</w:t>
      </w:r>
      <w:r>
        <w:rPr>
          <w:noProof/>
        </w:rPr>
        <w:t xml:space="preserve">. </w:t>
      </w:r>
      <w:r w:rsidRPr="006A5CF8">
        <w:rPr>
          <w:rFonts w:ascii="Calibri" w:hAnsi="Calibri"/>
          <w:i/>
          <w:noProof/>
        </w:rPr>
        <w:t>See</w:t>
      </w:r>
      <w:r w:rsidRPr="006A5CF8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6A5CF8">
        <w:rPr>
          <w:rFonts w:ascii="Calibri" w:hAnsi="Calibri"/>
          <w:noProof/>
        </w:rPr>
        <w:t>Speaker—Statements</w:t>
      </w:r>
      <w:r w:rsidR="00F8304D">
        <w:rPr>
          <w:rFonts w:ascii="Calibri" w:hAnsi="Calibri"/>
          <w:noProof/>
        </w:rPr>
        <w:t>”</w:t>
      </w:r>
    </w:p>
    <w:p w14:paraId="1931E942" w14:textId="77777777" w:rsidR="00EE6170" w:rsidRDefault="008C2D61" w:rsidP="008C2D61">
      <w:pPr>
        <w:pStyle w:val="Index1"/>
        <w:tabs>
          <w:tab w:val="right" w:leader="dot" w:pos="9316"/>
        </w:tabs>
        <w:rPr>
          <w:noProof/>
        </w:rPr>
      </w:pPr>
      <w:r w:rsidRPr="00BA2338">
        <w:rPr>
          <w:rFonts w:ascii="Calibri" w:hAnsi="Calibri"/>
          <w:noProof/>
        </w:rPr>
        <w:t>Property Developers Bill 2023</w:t>
      </w:r>
      <w:r w:rsidR="00EE6170">
        <w:rPr>
          <w:noProof/>
        </w:rPr>
        <w:t>—</w:t>
      </w:r>
    </w:p>
    <w:p w14:paraId="130E0AF8" w14:textId="784F0C9F" w:rsidR="008C2D61" w:rsidRDefault="008C2D61" w:rsidP="00EE6170">
      <w:pPr>
        <w:pStyle w:val="Index2"/>
      </w:pPr>
      <w:r w:rsidRPr="00BA2338">
        <w:rPr>
          <w:i/>
        </w:rPr>
        <w:t>See</w:t>
      </w:r>
      <w:r w:rsidRPr="00BA2338">
        <w:t xml:space="preserve"> </w:t>
      </w:r>
      <w:r w:rsidR="00F8304D">
        <w:t>“</w:t>
      </w:r>
      <w:r w:rsidRPr="00BA2338">
        <w:t>Motions—Assembly business—Request to consider</w:t>
      </w:r>
      <w:r w:rsidR="00F8304D">
        <w:t>”</w:t>
      </w:r>
      <w:r w:rsidRPr="00BA2338">
        <w:t xml:space="preserve"> </w:t>
      </w:r>
      <w:r w:rsidRPr="00BA2338">
        <w:rPr>
          <w:i/>
        </w:rPr>
        <w:t>and</w:t>
      </w:r>
      <w:r w:rsidRPr="00BA2338">
        <w:t xml:space="preserve"> </w:t>
      </w:r>
      <w:r w:rsidR="00F8304D">
        <w:t>“</w:t>
      </w:r>
      <w:r w:rsidRPr="00BA2338">
        <w:t>Committees</w:t>
      </w:r>
      <w:r w:rsidR="00F8304D">
        <w:t>”</w:t>
      </w:r>
    </w:p>
    <w:p w14:paraId="2ACE48BE" w14:textId="257FB79C" w:rsidR="00EE6170" w:rsidRDefault="00EE6170" w:rsidP="00EE6170">
      <w:pPr>
        <w:pStyle w:val="Index2"/>
      </w:pPr>
      <w:r>
        <w:t xml:space="preserve">Inquiry—Amendment to reporting date. </w:t>
      </w:r>
      <w:r w:rsidRPr="00A57A99">
        <w:rPr>
          <w:rFonts w:cstheme="minorHAnsi"/>
          <w:i/>
        </w:rPr>
        <w:t>See</w:t>
      </w:r>
      <w:r w:rsidRPr="00A57A99">
        <w:rPr>
          <w:rFonts w:cstheme="minorHAnsi"/>
        </w:rPr>
        <w:t xml:space="preserve"> </w:t>
      </w:r>
      <w:r w:rsidR="00F8304D">
        <w:rPr>
          <w:rFonts w:cstheme="minorHAnsi"/>
        </w:rPr>
        <w:t>“</w:t>
      </w:r>
      <w:r w:rsidRPr="00A57A99">
        <w:rPr>
          <w:rFonts w:cstheme="minorHAnsi"/>
        </w:rPr>
        <w:t>Motions—Assembly business—Inquiries/References</w:t>
      </w:r>
      <w:r w:rsidR="00F8304D">
        <w:rPr>
          <w:rFonts w:cstheme="minorHAnsi"/>
        </w:rPr>
        <w:t>”</w:t>
      </w:r>
    </w:p>
    <w:p w14:paraId="43DEBBE6" w14:textId="04A5115B" w:rsidR="00084E7A" w:rsidRDefault="00084E7A" w:rsidP="00084E7A">
      <w:pPr>
        <w:pStyle w:val="Index1"/>
        <w:tabs>
          <w:tab w:val="right" w:leader="dot" w:pos="9318"/>
        </w:tabs>
        <w:rPr>
          <w:noProof/>
        </w:rPr>
      </w:pPr>
      <w:r w:rsidRPr="00304AB1">
        <w:rPr>
          <w:rFonts w:ascii="Calibri" w:hAnsi="Calibri"/>
          <w:noProof/>
        </w:rPr>
        <w:t>Property developer licensing</w:t>
      </w:r>
      <w:r>
        <w:rPr>
          <w:noProof/>
        </w:rPr>
        <w:t xml:space="preserve">. </w:t>
      </w:r>
      <w:r w:rsidRPr="00304AB1">
        <w:rPr>
          <w:rFonts w:ascii="Calibri" w:hAnsi="Calibri"/>
          <w:i/>
          <w:noProof/>
        </w:rPr>
        <w:t>See</w:t>
      </w:r>
      <w:r w:rsidRPr="00304AB1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304AB1">
        <w:rPr>
          <w:rFonts w:ascii="Calibri" w:hAnsi="Calibri"/>
          <w:noProof/>
        </w:rPr>
        <w:t>Petitions</w:t>
      </w:r>
      <w:r w:rsidR="00F8304D">
        <w:rPr>
          <w:rFonts w:ascii="Calibri" w:hAnsi="Calibri"/>
          <w:noProof/>
        </w:rPr>
        <w:t>”</w:t>
      </w:r>
    </w:p>
    <w:p w14:paraId="3FF0E04F" w14:textId="5B313274" w:rsidR="00254577" w:rsidRDefault="00254577" w:rsidP="00254577">
      <w:pPr>
        <w:pStyle w:val="Index1"/>
        <w:tabs>
          <w:tab w:val="right" w:leader="dot" w:pos="9316"/>
        </w:tabs>
        <w:rPr>
          <w:noProof/>
        </w:rPr>
      </w:pPr>
      <w:r w:rsidRPr="005C1F94">
        <w:rPr>
          <w:rFonts w:ascii="Calibri" w:hAnsi="Calibri"/>
          <w:noProof/>
          <w:color w:val="000000"/>
        </w:rPr>
        <w:t>Property developer licensing scheme</w:t>
      </w:r>
      <w:r>
        <w:rPr>
          <w:noProof/>
        </w:rPr>
        <w:t xml:space="preserve">. </w:t>
      </w:r>
      <w:r w:rsidRPr="005C1F94">
        <w:rPr>
          <w:rFonts w:ascii="Calibri" w:hAnsi="Calibri"/>
          <w:i/>
          <w:noProof/>
          <w:color w:val="000000"/>
        </w:rPr>
        <w:t>See</w:t>
      </w:r>
      <w:r w:rsidRPr="005C1F94">
        <w:rPr>
          <w:rFonts w:ascii="Calibri" w:hAnsi="Calibri"/>
          <w:noProof/>
          <w:color w:val="000000"/>
        </w:rPr>
        <w:t xml:space="preserve"> </w:t>
      </w:r>
      <w:r w:rsidR="00F8304D">
        <w:rPr>
          <w:rFonts w:ascii="Calibri" w:hAnsi="Calibri"/>
          <w:noProof/>
          <w:color w:val="000000"/>
        </w:rPr>
        <w:t>“</w:t>
      </w:r>
      <w:r w:rsidRPr="005C1F94">
        <w:rPr>
          <w:rFonts w:ascii="Calibri" w:hAnsi="Calibri"/>
          <w:noProof/>
          <w:color w:val="000000"/>
        </w:rPr>
        <w:t xml:space="preserve">Motions—Private </w:t>
      </w:r>
      <w:r w:rsidR="004F7957">
        <w:rPr>
          <w:rFonts w:ascii="Calibri" w:hAnsi="Calibri"/>
          <w:noProof/>
          <w:color w:val="000000"/>
        </w:rPr>
        <w:t>Members’</w:t>
      </w:r>
      <w:r w:rsidRPr="005C1F94">
        <w:rPr>
          <w:rFonts w:ascii="Calibri" w:hAnsi="Calibri"/>
          <w:noProof/>
          <w:color w:val="000000"/>
        </w:rPr>
        <w:t xml:space="preserve"> business</w:t>
      </w:r>
      <w:r w:rsidR="00F8304D">
        <w:rPr>
          <w:rFonts w:ascii="Calibri" w:hAnsi="Calibri"/>
          <w:noProof/>
          <w:color w:val="000000"/>
        </w:rPr>
        <w:t>”</w:t>
      </w:r>
    </w:p>
    <w:p w14:paraId="4EEE4A62" w14:textId="55BBA70D" w:rsidR="005C417E" w:rsidRDefault="005C417E">
      <w:pPr>
        <w:pStyle w:val="Index1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lastRenderedPageBreak/>
        <w:t>Proposed amendment to standing order 113A</w:t>
      </w:r>
      <w:r>
        <w:rPr>
          <w:noProof/>
        </w:rPr>
        <w:t xml:space="preserve">. </w:t>
      </w:r>
      <w:r w:rsidR="006B65AD" w:rsidRPr="006B65AD">
        <w:rPr>
          <w:rFonts w:ascii="Calibri" w:hAnsi="Calibri"/>
          <w:i/>
          <w:noProof/>
        </w:rPr>
        <w:t xml:space="preserve">See </w:t>
      </w:r>
      <w:r w:rsidR="00F8304D">
        <w:rPr>
          <w:rFonts w:ascii="Calibri" w:hAnsi="Calibri"/>
          <w:noProof/>
        </w:rPr>
        <w:t>“</w:t>
      </w:r>
      <w:r w:rsidRPr="00A46C38">
        <w:rPr>
          <w:rFonts w:ascii="Calibri" w:hAnsi="Calibri"/>
          <w:noProof/>
        </w:rPr>
        <w:t>Motions—Assembly business—Inquiries/References</w:t>
      </w:r>
      <w:r w:rsidR="00F8304D">
        <w:rPr>
          <w:rFonts w:ascii="Calibri" w:hAnsi="Calibri"/>
          <w:noProof/>
        </w:rPr>
        <w:t>”</w:t>
      </w:r>
      <w:r w:rsidRPr="00A46C38">
        <w:rPr>
          <w:rFonts w:ascii="Calibri" w:hAnsi="Calibri"/>
          <w:noProof/>
        </w:rPr>
        <w:t xml:space="preserve"> </w:t>
      </w:r>
      <w:r w:rsidRPr="00A46C38">
        <w:rPr>
          <w:rFonts w:ascii="Calibri" w:hAnsi="Calibri"/>
          <w:i/>
          <w:noProof/>
        </w:rPr>
        <w:t>and</w:t>
      </w:r>
      <w:r w:rsidRPr="00A46C38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A46C38">
        <w:rPr>
          <w:rFonts w:ascii="Calibri" w:hAnsi="Calibri"/>
          <w:noProof/>
        </w:rPr>
        <w:t>Committees</w:t>
      </w:r>
      <w:r w:rsidR="00F8304D">
        <w:rPr>
          <w:rFonts w:ascii="Calibri" w:hAnsi="Calibri"/>
          <w:noProof/>
        </w:rPr>
        <w:t>”</w:t>
      </w:r>
    </w:p>
    <w:p w14:paraId="19FC442C" w14:textId="0741971D" w:rsidR="00BA6F2C" w:rsidRDefault="00BA6F2C" w:rsidP="00BA6F2C">
      <w:pPr>
        <w:pStyle w:val="Index1"/>
        <w:tabs>
          <w:tab w:val="right" w:leader="dot" w:pos="9318"/>
        </w:tabs>
        <w:rPr>
          <w:noProof/>
        </w:rPr>
      </w:pPr>
      <w:r>
        <w:rPr>
          <w:noProof/>
        </w:rPr>
        <w:t xml:space="preserve">Proposed call to apologise. </w:t>
      </w:r>
      <w:r w:rsidRPr="00F1421B">
        <w:rPr>
          <w:rFonts w:cstheme="minorHAnsi"/>
          <w:i/>
          <w:noProof/>
        </w:rPr>
        <w:t>See</w:t>
      </w:r>
      <w:r>
        <w:rPr>
          <w:noProof/>
        </w:rPr>
        <w:t xml:space="preserve">, </w:t>
      </w:r>
      <w:r w:rsidRPr="00F1421B">
        <w:rPr>
          <w:rFonts w:cstheme="minorHAnsi"/>
          <w:i/>
          <w:noProof/>
        </w:rPr>
        <w:t>See</w:t>
      </w:r>
      <w:r w:rsidRPr="00F1421B">
        <w:rPr>
          <w:rFonts w:cstheme="minorHAnsi"/>
          <w:noProof/>
        </w:rPr>
        <w:t xml:space="preserve"> </w:t>
      </w:r>
      <w:r w:rsidR="00F8304D">
        <w:rPr>
          <w:rFonts w:cstheme="minorHAnsi"/>
          <w:noProof/>
        </w:rPr>
        <w:t>“</w:t>
      </w:r>
      <w:r w:rsidRPr="00F1421B">
        <w:rPr>
          <w:rFonts w:cstheme="minorHAnsi"/>
          <w:noProof/>
        </w:rPr>
        <w:t xml:space="preserve">Motions—Private </w:t>
      </w:r>
      <w:r w:rsidR="004F7957">
        <w:rPr>
          <w:rFonts w:cstheme="minorHAnsi"/>
          <w:noProof/>
        </w:rPr>
        <w:t>Members’</w:t>
      </w:r>
      <w:r w:rsidRPr="00F1421B">
        <w:rPr>
          <w:rFonts w:cstheme="minorHAnsi"/>
          <w:noProof/>
        </w:rPr>
        <w:t xml:space="preserve"> business</w:t>
      </w:r>
      <w:r w:rsidR="00F8304D">
        <w:rPr>
          <w:rFonts w:cstheme="minorHAnsi"/>
          <w:noProof/>
        </w:rPr>
        <w:t>”</w:t>
      </w:r>
    </w:p>
    <w:p w14:paraId="26A879AE" w14:textId="2D12C2F0" w:rsidR="005C417E" w:rsidRDefault="005C417E">
      <w:pPr>
        <w:pStyle w:val="Index1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  <w:color w:val="000000"/>
        </w:rPr>
        <w:t>Protected information—Alleged misuse</w:t>
      </w:r>
      <w:r>
        <w:rPr>
          <w:noProof/>
        </w:rPr>
        <w:t xml:space="preserve">. </w:t>
      </w:r>
      <w:r w:rsidR="006B65AD" w:rsidRPr="006B65AD">
        <w:rPr>
          <w:rFonts w:ascii="Calibri" w:hAnsi="Calibri"/>
          <w:i/>
          <w:noProof/>
          <w:color w:val="000000"/>
        </w:rPr>
        <w:t xml:space="preserve">See </w:t>
      </w:r>
      <w:r w:rsidR="00F8304D">
        <w:rPr>
          <w:rFonts w:ascii="Calibri" w:hAnsi="Calibri"/>
          <w:noProof/>
          <w:color w:val="000000"/>
        </w:rPr>
        <w:t>“</w:t>
      </w:r>
      <w:r w:rsidRPr="00A46C38">
        <w:rPr>
          <w:rFonts w:ascii="Calibri" w:hAnsi="Calibri"/>
          <w:noProof/>
          <w:color w:val="000000"/>
        </w:rPr>
        <w:t>Motions—Assembly business</w:t>
      </w:r>
      <w:r w:rsidR="00F8304D">
        <w:rPr>
          <w:rFonts w:ascii="Calibri" w:hAnsi="Calibri"/>
          <w:noProof/>
          <w:color w:val="000000"/>
        </w:rPr>
        <w:t>”</w:t>
      </w:r>
    </w:p>
    <w:p w14:paraId="71123F4B" w14:textId="77777777" w:rsidR="003155B9" w:rsidRPr="00BA6F2C" w:rsidRDefault="003155B9" w:rsidP="00117FCA">
      <w:pPr>
        <w:pStyle w:val="Index1"/>
        <w:keepNext/>
        <w:tabs>
          <w:tab w:val="right" w:leader="dot" w:pos="9318"/>
        </w:tabs>
        <w:rPr>
          <w:noProof/>
        </w:rPr>
      </w:pPr>
      <w:r w:rsidRPr="009A1FE7">
        <w:rPr>
          <w:rFonts w:ascii="Calibri" w:hAnsi="Calibri"/>
          <w:noProof/>
        </w:rPr>
        <w:t>Public Accounts—Standing Committee—</w:t>
      </w:r>
    </w:p>
    <w:p w14:paraId="641321B8" w14:textId="231EBAD9" w:rsidR="003155B9" w:rsidRDefault="003155B9" w:rsidP="003155B9">
      <w:pPr>
        <w:pStyle w:val="Index2"/>
      </w:pPr>
      <w:r w:rsidRPr="00B749FE">
        <w:t>Health Infrastructure Enabling Bill 2023</w:t>
      </w:r>
      <w:r>
        <w:t xml:space="preserve">. </w:t>
      </w:r>
      <w:r w:rsidRPr="00B749FE">
        <w:rPr>
          <w:i/>
        </w:rPr>
        <w:t>See</w:t>
      </w:r>
      <w:r w:rsidRPr="00B749FE">
        <w:t xml:space="preserve"> </w:t>
      </w:r>
      <w:r w:rsidR="00F8304D">
        <w:t>“</w:t>
      </w:r>
      <w:r w:rsidRPr="00B749FE">
        <w:t>Statements—By Member</w:t>
      </w:r>
      <w:r w:rsidR="00F8304D">
        <w:t>”</w:t>
      </w:r>
    </w:p>
    <w:p w14:paraId="4D018B40" w14:textId="3BE4195C" w:rsidR="003155B9" w:rsidRDefault="003155B9" w:rsidP="003155B9">
      <w:pPr>
        <w:pStyle w:val="Index2"/>
      </w:pPr>
      <w:r w:rsidRPr="009A1FE7">
        <w:t>Report 4—</w:t>
      </w:r>
      <w:r w:rsidRPr="009A1FE7">
        <w:rPr>
          <w:i/>
        </w:rPr>
        <w:t>Inquiry into the Auditor-General’s Report No. 6 of 2020: Transfer of Worker’s Compensation Arrangements from Comcare</w:t>
      </w:r>
      <w:r w:rsidRPr="009A1FE7">
        <w:t>—Government response—Ministerial statement</w:t>
      </w:r>
      <w:r>
        <w:t xml:space="preserve">. </w:t>
      </w:r>
      <w:r w:rsidRPr="006B65AD">
        <w:rPr>
          <w:i/>
        </w:rPr>
        <w:t xml:space="preserve">See </w:t>
      </w:r>
      <w:r w:rsidR="00F8304D">
        <w:t>“</w:t>
      </w:r>
      <w:r w:rsidRPr="009A1FE7">
        <w:t>Ministerial statements</w:t>
      </w:r>
      <w:r w:rsidR="00F8304D">
        <w:t>”</w:t>
      </w:r>
      <w:r w:rsidRPr="009A1FE7">
        <w:t xml:space="preserve"> </w:t>
      </w:r>
      <w:r w:rsidRPr="00BA6F2C">
        <w:rPr>
          <w:i/>
          <w:iCs/>
        </w:rPr>
        <w:t xml:space="preserve">and </w:t>
      </w:r>
      <w:r w:rsidR="00F8304D">
        <w:t>“</w:t>
      </w:r>
      <w:r w:rsidRPr="009A1FE7">
        <w:t>Motions—Assembly business—Government responses—To take note of papers</w:t>
      </w:r>
      <w:r w:rsidR="00F8304D">
        <w:t>”</w:t>
      </w:r>
    </w:p>
    <w:p w14:paraId="4F47F64F" w14:textId="76B9B9EC" w:rsidR="003155B9" w:rsidRPr="003155B9" w:rsidRDefault="003155B9" w:rsidP="003155B9">
      <w:pPr>
        <w:pStyle w:val="Index2"/>
        <w:ind w:left="511" w:hanging="284"/>
      </w:pPr>
      <w:r w:rsidRPr="00F1421B">
        <w:t>R</w:t>
      </w:r>
      <w:r w:rsidRPr="003E3440">
        <w:rPr>
          <w:spacing w:val="-4"/>
        </w:rPr>
        <w:t xml:space="preserve">eport 16—Inquiry into the Appropriation Bill 2022-2023 (No 2) and Appropriation (Office of the Legislative Assembly) Bill 2022-2023 (No 2)—Government response, and Budget 2022-2023—Supplementary Budget Papers—Corrigendum. </w:t>
      </w:r>
      <w:r w:rsidRPr="003E3440">
        <w:rPr>
          <w:i/>
          <w:spacing w:val="-4"/>
        </w:rPr>
        <w:t>See</w:t>
      </w:r>
      <w:r w:rsidRPr="003E3440">
        <w:rPr>
          <w:spacing w:val="-4"/>
        </w:rPr>
        <w:t xml:space="preserve"> </w:t>
      </w:r>
      <w:r w:rsidR="00F8304D">
        <w:rPr>
          <w:spacing w:val="-4"/>
        </w:rPr>
        <w:t>“</w:t>
      </w:r>
      <w:r w:rsidRPr="003E3440">
        <w:rPr>
          <w:spacing w:val="-4"/>
        </w:rPr>
        <w:t>Statements—By Minister</w:t>
      </w:r>
      <w:r w:rsidR="00F8304D">
        <w:rPr>
          <w:spacing w:val="-4"/>
        </w:rPr>
        <w:t>”</w:t>
      </w:r>
    </w:p>
    <w:p w14:paraId="2850C727" w14:textId="77777777" w:rsidR="00F21AB1" w:rsidRPr="00F21AB1" w:rsidRDefault="00F21AB1" w:rsidP="00CF5A04">
      <w:pPr>
        <w:pStyle w:val="Index1"/>
        <w:tabs>
          <w:tab w:val="right" w:leader="dot" w:pos="9318"/>
        </w:tabs>
        <w:rPr>
          <w:noProof/>
        </w:rPr>
      </w:pPr>
      <w:r>
        <w:rPr>
          <w:rFonts w:ascii="Calibri" w:hAnsi="Calibri"/>
          <w:noProof/>
          <w:color w:val="000000"/>
        </w:rPr>
        <w:t>Public—</w:t>
      </w:r>
    </w:p>
    <w:p w14:paraId="3DF4ECD3" w14:textId="4BF92448" w:rsidR="00CF5A04" w:rsidRDefault="00F21AB1" w:rsidP="00F21AB1">
      <w:pPr>
        <w:pStyle w:val="Index2"/>
      </w:pPr>
      <w:r>
        <w:t>E</w:t>
      </w:r>
      <w:r w:rsidR="00CF5A04" w:rsidRPr="00B51DC7">
        <w:t>lection funding</w:t>
      </w:r>
      <w:r w:rsidR="00CF5A04">
        <w:t xml:space="preserve">. </w:t>
      </w:r>
      <w:r w:rsidR="006B65AD" w:rsidRPr="006B65AD">
        <w:rPr>
          <w:i/>
        </w:rPr>
        <w:t xml:space="preserve">See </w:t>
      </w:r>
      <w:r w:rsidR="00F8304D">
        <w:t>“</w:t>
      </w:r>
      <w:r w:rsidR="00CF5A04" w:rsidRPr="00B51DC7">
        <w:t xml:space="preserve">Motions—Private </w:t>
      </w:r>
      <w:r w:rsidR="004F7957">
        <w:t>Members’</w:t>
      </w:r>
      <w:r w:rsidR="00CF5A04" w:rsidRPr="00B51DC7">
        <w:t xml:space="preserve"> business</w:t>
      </w:r>
      <w:r w:rsidR="00F8304D">
        <w:t>”</w:t>
      </w:r>
    </w:p>
    <w:p w14:paraId="782E2354" w14:textId="77777777" w:rsidR="002A4BFF" w:rsidRDefault="00F21AB1" w:rsidP="00F21AB1">
      <w:pPr>
        <w:pStyle w:val="Index2"/>
      </w:pPr>
      <w:r>
        <w:t>H</w:t>
      </w:r>
      <w:r w:rsidRPr="00A46C38">
        <w:t>ousing—</w:t>
      </w:r>
    </w:p>
    <w:p w14:paraId="017EF906" w14:textId="4E4D93E9" w:rsidR="003155B9" w:rsidRDefault="003155B9" w:rsidP="002A4BFF">
      <w:pPr>
        <w:pStyle w:val="Index3"/>
        <w:rPr>
          <w:noProof/>
        </w:rPr>
      </w:pPr>
      <w:r w:rsidRPr="00650273">
        <w:rPr>
          <w:noProof/>
        </w:rPr>
        <w:t>Improving the application process</w:t>
      </w:r>
      <w:r>
        <w:rPr>
          <w:noProof/>
        </w:rPr>
        <w:t xml:space="preserve">. </w:t>
      </w:r>
      <w:r w:rsidRPr="006B65AD">
        <w:rPr>
          <w:i/>
          <w:noProof/>
        </w:rPr>
        <w:t xml:space="preserve">See </w:t>
      </w:r>
      <w:r w:rsidR="00F8304D">
        <w:rPr>
          <w:noProof/>
        </w:rPr>
        <w:t>“</w:t>
      </w:r>
      <w:r w:rsidRPr="00650273">
        <w:rPr>
          <w:noProof/>
        </w:rPr>
        <w:t>Ministerial statements</w:t>
      </w:r>
      <w:r w:rsidR="00F8304D">
        <w:rPr>
          <w:noProof/>
        </w:rPr>
        <w:t>”</w:t>
      </w:r>
      <w:r w:rsidRPr="00650273">
        <w:rPr>
          <w:noProof/>
        </w:rPr>
        <w:t xml:space="preserve"> </w:t>
      </w:r>
      <w:r w:rsidRPr="005C0DA4">
        <w:rPr>
          <w:i/>
          <w:iCs/>
          <w:noProof/>
        </w:rPr>
        <w:t>and</w:t>
      </w:r>
      <w:r w:rsidRPr="00650273">
        <w:rPr>
          <w:noProof/>
        </w:rPr>
        <w:t xml:space="preserve"> </w:t>
      </w:r>
      <w:r w:rsidR="00F8304D">
        <w:rPr>
          <w:noProof/>
        </w:rPr>
        <w:t>“</w:t>
      </w:r>
      <w:r w:rsidRPr="00650273">
        <w:rPr>
          <w:noProof/>
        </w:rPr>
        <w:t>Motions—To take note of papers</w:t>
      </w:r>
      <w:r w:rsidR="00F8304D">
        <w:rPr>
          <w:noProof/>
        </w:rPr>
        <w:t>”</w:t>
      </w:r>
    </w:p>
    <w:p w14:paraId="7F23FF97" w14:textId="36951487" w:rsidR="003155B9" w:rsidRDefault="003155B9" w:rsidP="002A4BFF">
      <w:pPr>
        <w:pStyle w:val="Index3"/>
      </w:pPr>
      <w:r w:rsidRPr="00A46C38">
        <w:t>Maintenance</w:t>
      </w:r>
      <w:r>
        <w:t xml:space="preserve">. </w:t>
      </w:r>
      <w:r w:rsidRPr="006B65AD">
        <w:rPr>
          <w:i/>
        </w:rPr>
        <w:t xml:space="preserve">See </w:t>
      </w:r>
      <w:r w:rsidR="00F8304D">
        <w:t>“</w:t>
      </w:r>
      <w:r w:rsidRPr="00A46C38">
        <w:t>Petitions</w:t>
      </w:r>
      <w:r w:rsidR="00F8304D">
        <w:t>”</w:t>
      </w:r>
      <w:r>
        <w:t xml:space="preserve">, </w:t>
      </w:r>
      <w:r w:rsidRPr="006B65AD">
        <w:rPr>
          <w:i/>
        </w:rPr>
        <w:t xml:space="preserve">See </w:t>
      </w:r>
      <w:r w:rsidR="00F8304D">
        <w:t>“</w:t>
      </w:r>
      <w:r w:rsidRPr="00A46C38">
        <w:t xml:space="preserve">Motions—Private </w:t>
      </w:r>
      <w:r w:rsidR="004F7957">
        <w:t>Members’</w:t>
      </w:r>
      <w:r w:rsidRPr="00A46C38">
        <w:t xml:space="preserve"> business</w:t>
      </w:r>
      <w:r w:rsidR="00F8304D">
        <w:t>”</w:t>
      </w:r>
    </w:p>
    <w:p w14:paraId="23114EB3" w14:textId="66F68DAC" w:rsidR="003155B9" w:rsidRDefault="003155B9" w:rsidP="003155B9">
      <w:pPr>
        <w:pStyle w:val="Index3"/>
        <w:rPr>
          <w:noProof/>
        </w:rPr>
      </w:pPr>
      <w:r w:rsidRPr="004D5DA4">
        <w:rPr>
          <w:noProof/>
        </w:rPr>
        <w:t>Minimum energy efficiency standard—Proposed upgrade</w:t>
      </w:r>
      <w:r>
        <w:rPr>
          <w:noProof/>
        </w:rPr>
        <w:t xml:space="preserve">. </w:t>
      </w:r>
      <w:r w:rsidRPr="004D5DA4">
        <w:rPr>
          <w:i/>
          <w:noProof/>
        </w:rPr>
        <w:t>See</w:t>
      </w:r>
      <w:r w:rsidRPr="004D5DA4">
        <w:rPr>
          <w:noProof/>
        </w:rPr>
        <w:t xml:space="preserve"> </w:t>
      </w:r>
      <w:r w:rsidR="00F8304D">
        <w:rPr>
          <w:noProof/>
        </w:rPr>
        <w:t>“</w:t>
      </w:r>
      <w:r w:rsidRPr="004D5DA4">
        <w:rPr>
          <w:noProof/>
        </w:rPr>
        <w:t xml:space="preserve">Motions—Private </w:t>
      </w:r>
      <w:r w:rsidR="004F7957">
        <w:rPr>
          <w:noProof/>
        </w:rPr>
        <w:t>Members’</w:t>
      </w:r>
      <w:r w:rsidRPr="004D5DA4">
        <w:rPr>
          <w:noProof/>
        </w:rPr>
        <w:t xml:space="preserve"> business</w:t>
      </w:r>
      <w:r w:rsidR="00F8304D">
        <w:rPr>
          <w:noProof/>
        </w:rPr>
        <w:t>”</w:t>
      </w:r>
    </w:p>
    <w:p w14:paraId="6A04FE5E" w14:textId="089AC2DF" w:rsidR="003155B9" w:rsidRDefault="003155B9" w:rsidP="00EF631B">
      <w:pPr>
        <w:pStyle w:val="Index3"/>
        <w:rPr>
          <w:noProof/>
        </w:rPr>
      </w:pPr>
      <w:r>
        <w:rPr>
          <w:noProof/>
        </w:rPr>
        <w:t>S</w:t>
      </w:r>
      <w:r w:rsidRPr="00B474B4">
        <w:rPr>
          <w:noProof/>
        </w:rPr>
        <w:t>tock</w:t>
      </w:r>
      <w:r>
        <w:rPr>
          <w:noProof/>
        </w:rPr>
        <w:t xml:space="preserve">. </w:t>
      </w:r>
      <w:r w:rsidRPr="00B474B4">
        <w:rPr>
          <w:i/>
          <w:noProof/>
        </w:rPr>
        <w:t>See</w:t>
      </w:r>
      <w:r w:rsidRPr="00B474B4">
        <w:rPr>
          <w:noProof/>
        </w:rPr>
        <w:t xml:space="preserve"> </w:t>
      </w:r>
      <w:r w:rsidR="00F8304D">
        <w:rPr>
          <w:noProof/>
        </w:rPr>
        <w:t>“</w:t>
      </w:r>
      <w:r w:rsidRPr="00B474B4">
        <w:rPr>
          <w:noProof/>
        </w:rPr>
        <w:t xml:space="preserve">Motions—Private </w:t>
      </w:r>
      <w:r w:rsidR="004F7957">
        <w:rPr>
          <w:noProof/>
        </w:rPr>
        <w:t>Members’</w:t>
      </w:r>
      <w:r w:rsidRPr="00B474B4">
        <w:rPr>
          <w:noProof/>
        </w:rPr>
        <w:t xml:space="preserve"> business</w:t>
      </w:r>
      <w:r w:rsidR="00F8304D">
        <w:rPr>
          <w:noProof/>
        </w:rPr>
        <w:t>”</w:t>
      </w:r>
    </w:p>
    <w:p w14:paraId="00AFD381" w14:textId="75F75ED5" w:rsidR="003D77C5" w:rsidRDefault="003D77C5" w:rsidP="003D77C5">
      <w:pPr>
        <w:pStyle w:val="Index2"/>
      </w:pPr>
      <w:r>
        <w:t>S</w:t>
      </w:r>
      <w:r w:rsidRPr="00271D74">
        <w:t>chools—Resourcing</w:t>
      </w:r>
      <w:r>
        <w:t xml:space="preserve">. </w:t>
      </w:r>
      <w:r w:rsidR="006B65AD" w:rsidRPr="006B65AD">
        <w:rPr>
          <w:i/>
        </w:rPr>
        <w:t xml:space="preserve">See </w:t>
      </w:r>
      <w:r w:rsidR="00F8304D">
        <w:t>“</w:t>
      </w:r>
      <w:r w:rsidRPr="00271D74">
        <w:t xml:space="preserve">Motions—Private </w:t>
      </w:r>
      <w:r w:rsidR="004F7957">
        <w:t>Members’</w:t>
      </w:r>
      <w:r w:rsidRPr="00271D74">
        <w:t xml:space="preserve"> business</w:t>
      </w:r>
      <w:r w:rsidR="00F8304D">
        <w:t>”</w:t>
      </w:r>
    </w:p>
    <w:p w14:paraId="21086657" w14:textId="050D996E" w:rsidR="006B60B6" w:rsidRDefault="006B60B6" w:rsidP="006B60B6">
      <w:pPr>
        <w:pStyle w:val="Index2"/>
      </w:pPr>
      <w:r>
        <w:t>S</w:t>
      </w:r>
      <w:r w:rsidRPr="00556080">
        <w:t>ervice workforce—Support</w:t>
      </w:r>
      <w:r>
        <w:t xml:space="preserve">. </w:t>
      </w:r>
      <w:r w:rsidRPr="00556080">
        <w:rPr>
          <w:i/>
        </w:rPr>
        <w:t>See</w:t>
      </w:r>
      <w:r w:rsidRPr="00556080">
        <w:t xml:space="preserve"> </w:t>
      </w:r>
      <w:r w:rsidR="00F8304D">
        <w:t>“</w:t>
      </w:r>
      <w:r w:rsidRPr="00556080">
        <w:t>Motions—Private Members’ business</w:t>
      </w:r>
      <w:r w:rsidR="00F8304D">
        <w:t>”</w:t>
      </w:r>
    </w:p>
    <w:p w14:paraId="74519DF4" w14:textId="6C4201CB" w:rsidR="008022D7" w:rsidRDefault="008022D7" w:rsidP="008022D7">
      <w:pPr>
        <w:pStyle w:val="Index2"/>
      </w:pPr>
      <w:r>
        <w:t xml:space="preserve">Space advertising. </w:t>
      </w:r>
      <w:r w:rsidR="006B65AD" w:rsidRPr="006B65AD">
        <w:rPr>
          <w:i/>
        </w:rPr>
        <w:t xml:space="preserve">See </w:t>
      </w:r>
      <w:r w:rsidR="00F8304D">
        <w:t>“</w:t>
      </w:r>
      <w:r>
        <w:t>Petitions</w:t>
      </w:r>
      <w:r w:rsidR="00F8304D">
        <w:t>”</w:t>
      </w:r>
      <w:r>
        <w:t xml:space="preserve"> </w:t>
      </w:r>
      <w:r w:rsidRPr="00235CD1">
        <w:rPr>
          <w:i/>
        </w:rPr>
        <w:t>and</w:t>
      </w:r>
      <w:r>
        <w:t xml:space="preserve"> </w:t>
      </w:r>
      <w:r w:rsidR="00F8304D">
        <w:t>“</w:t>
      </w:r>
      <w:r>
        <w:t>Planning, Transport and City Services—Standing Committee—Inquiries/References</w:t>
      </w:r>
      <w:r w:rsidR="00F8304D">
        <w:t>”</w:t>
      </w:r>
    </w:p>
    <w:p w14:paraId="7A258C47" w14:textId="3D6E1324" w:rsidR="00277A91" w:rsidRDefault="00277A91" w:rsidP="00277A91">
      <w:pPr>
        <w:pStyle w:val="Index2"/>
      </w:pPr>
      <w:r>
        <w:t>T</w:t>
      </w:r>
      <w:r w:rsidRPr="009974B1">
        <w:t>ransport</w:t>
      </w:r>
      <w:r w:rsidR="00EA7912" w:rsidRPr="0040307F">
        <w:t>—</w:t>
      </w:r>
    </w:p>
    <w:p w14:paraId="268D977C" w14:textId="129B2C68" w:rsidR="00EA7912" w:rsidRDefault="00EA7912" w:rsidP="00EA7912">
      <w:pPr>
        <w:pStyle w:val="Index3"/>
        <w:rPr>
          <w:noProof/>
        </w:rPr>
      </w:pPr>
      <w:r w:rsidRPr="0040307F">
        <w:rPr>
          <w:noProof/>
        </w:rPr>
        <w:t>Affordability</w:t>
      </w:r>
      <w:r>
        <w:rPr>
          <w:noProof/>
        </w:rPr>
        <w:t xml:space="preserve">. </w:t>
      </w:r>
      <w:r w:rsidRPr="0040307F">
        <w:rPr>
          <w:i/>
          <w:noProof/>
        </w:rPr>
        <w:t>See</w:t>
      </w:r>
      <w:r w:rsidRPr="0040307F">
        <w:rPr>
          <w:noProof/>
        </w:rPr>
        <w:t xml:space="preserve"> </w:t>
      </w:r>
      <w:r w:rsidR="00F8304D">
        <w:rPr>
          <w:noProof/>
        </w:rPr>
        <w:t>“</w:t>
      </w:r>
      <w:r w:rsidRPr="0040307F">
        <w:rPr>
          <w:noProof/>
        </w:rPr>
        <w:t>Motions—Private Members’ business</w:t>
      </w:r>
      <w:r w:rsidR="00F8304D">
        <w:rPr>
          <w:noProof/>
        </w:rPr>
        <w:t>”</w:t>
      </w:r>
    </w:p>
    <w:p w14:paraId="42E118CE" w14:textId="26AA1EA6" w:rsidR="00EA7912" w:rsidRDefault="00EA7912" w:rsidP="00EA7912">
      <w:pPr>
        <w:pStyle w:val="Index3"/>
      </w:pPr>
      <w:r>
        <w:t>W</w:t>
      </w:r>
      <w:r w:rsidRPr="009974B1">
        <w:t>orkforce and timetables</w:t>
      </w:r>
      <w:r>
        <w:t xml:space="preserve">. </w:t>
      </w:r>
      <w:r w:rsidRPr="006B65AD">
        <w:rPr>
          <w:i/>
        </w:rPr>
        <w:t xml:space="preserve">See </w:t>
      </w:r>
      <w:r w:rsidR="00F8304D">
        <w:t>“</w:t>
      </w:r>
      <w:r w:rsidRPr="009974B1">
        <w:t xml:space="preserve">Motions—Private </w:t>
      </w:r>
      <w:r>
        <w:t>Members’</w:t>
      </w:r>
      <w:r w:rsidRPr="009974B1">
        <w:t xml:space="preserve"> business</w:t>
      </w:r>
      <w:r w:rsidR="00F8304D">
        <w:t>”</w:t>
      </w:r>
    </w:p>
    <w:p w14:paraId="0A089D6B" w14:textId="0DB3FDF0" w:rsidR="0072205F" w:rsidRDefault="0072205F" w:rsidP="0072205F">
      <w:pPr>
        <w:pStyle w:val="Index1"/>
        <w:tabs>
          <w:tab w:val="right" w:leader="dot" w:pos="9017"/>
        </w:tabs>
        <w:rPr>
          <w:rFonts w:ascii="Calibri" w:hAnsi="Calibri"/>
          <w:noProof/>
        </w:rPr>
      </w:pPr>
      <w:r w:rsidRPr="00A46C38">
        <w:rPr>
          <w:rFonts w:ascii="Calibri" w:hAnsi="Calibri"/>
          <w:noProof/>
        </w:rPr>
        <w:t>Public Health Amendment Bill 2021 (</w:t>
      </w:r>
      <w:r w:rsidR="006176D6">
        <w:rPr>
          <w:rFonts w:ascii="Calibri" w:hAnsi="Calibri"/>
          <w:noProof/>
        </w:rPr>
        <w:t>No </w:t>
      </w:r>
      <w:r w:rsidRPr="00A46C38">
        <w:rPr>
          <w:rFonts w:ascii="Calibri" w:hAnsi="Calibri"/>
          <w:noProof/>
        </w:rPr>
        <w:t>2)</w:t>
      </w:r>
      <w:r>
        <w:rPr>
          <w:noProof/>
        </w:rPr>
        <w:t xml:space="preserve">. </w:t>
      </w:r>
      <w:r w:rsidR="006B65AD" w:rsidRPr="006B65AD">
        <w:rPr>
          <w:rFonts w:ascii="Calibri" w:hAnsi="Calibri"/>
          <w:i/>
          <w:noProof/>
        </w:rPr>
        <w:t xml:space="preserve">See </w:t>
      </w:r>
      <w:r w:rsidR="00F8304D">
        <w:rPr>
          <w:rFonts w:ascii="Calibri" w:hAnsi="Calibri"/>
          <w:noProof/>
        </w:rPr>
        <w:t>“</w:t>
      </w:r>
      <w:r w:rsidRPr="00A46C38">
        <w:rPr>
          <w:rFonts w:ascii="Calibri" w:hAnsi="Calibri"/>
          <w:noProof/>
        </w:rPr>
        <w:t>Motions—Assembly business—Inquiries/References</w:t>
      </w:r>
      <w:r w:rsidR="00F8304D">
        <w:rPr>
          <w:rFonts w:ascii="Calibri" w:hAnsi="Calibri"/>
          <w:noProof/>
        </w:rPr>
        <w:t>”</w:t>
      </w:r>
      <w:r w:rsidRPr="00A46C38">
        <w:rPr>
          <w:rFonts w:ascii="Calibri" w:hAnsi="Calibri"/>
          <w:noProof/>
        </w:rPr>
        <w:t xml:space="preserve"> </w:t>
      </w:r>
      <w:r w:rsidRPr="00A46C38">
        <w:rPr>
          <w:rFonts w:ascii="Calibri" w:hAnsi="Calibri"/>
          <w:i/>
          <w:noProof/>
        </w:rPr>
        <w:t>and</w:t>
      </w:r>
      <w:r w:rsidRPr="00A46C38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A46C38">
        <w:rPr>
          <w:rFonts w:ascii="Calibri" w:hAnsi="Calibri"/>
          <w:noProof/>
        </w:rPr>
        <w:t>Committees</w:t>
      </w:r>
      <w:r w:rsidR="00F8304D">
        <w:rPr>
          <w:rFonts w:ascii="Calibri" w:hAnsi="Calibri"/>
          <w:noProof/>
        </w:rPr>
        <w:t>”</w:t>
      </w:r>
    </w:p>
    <w:p w14:paraId="47B692F0" w14:textId="77777777" w:rsidR="00CF3773" w:rsidRDefault="00CF3773" w:rsidP="007E102E">
      <w:pPr>
        <w:pStyle w:val="IndexHeading"/>
        <w:keepNext/>
        <w:tabs>
          <w:tab w:val="right" w:leader="dot" w:pos="9017"/>
        </w:tabs>
        <w:spacing w:before="0" w:after="0"/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Q</w:t>
      </w:r>
    </w:p>
    <w:p w14:paraId="422FC958" w14:textId="77777777" w:rsidR="00CF3773" w:rsidRDefault="00CF3773" w:rsidP="007E102E">
      <w:pPr>
        <w:pStyle w:val="Index1"/>
        <w:tabs>
          <w:tab w:val="right" w:leader="dot" w:pos="9318"/>
        </w:tabs>
        <w:spacing w:before="120"/>
        <w:ind w:left="289" w:hanging="289"/>
        <w:rPr>
          <w:noProof/>
        </w:rPr>
      </w:pPr>
      <w:r w:rsidRPr="009A1FE7">
        <w:rPr>
          <w:rFonts w:ascii="Calibri" w:hAnsi="Calibri"/>
          <w:noProof/>
        </w:rPr>
        <w:t>Questions—</w:t>
      </w:r>
    </w:p>
    <w:p w14:paraId="3E4C0BBC" w14:textId="77777777" w:rsidR="00CF3773" w:rsidRDefault="00CF3773" w:rsidP="00CF3773">
      <w:pPr>
        <w:pStyle w:val="Index2"/>
        <w:tabs>
          <w:tab w:val="right" w:leader="dot" w:pos="9318"/>
        </w:tabs>
      </w:pPr>
      <w:r w:rsidRPr="009A1FE7">
        <w:rPr>
          <w:rFonts w:ascii="Calibri" w:hAnsi="Calibri"/>
        </w:rPr>
        <w:t>Answers—</w:t>
      </w:r>
    </w:p>
    <w:p w14:paraId="066B122D" w14:textId="77777777" w:rsidR="00CF3773" w:rsidRDefault="00CF3773" w:rsidP="00CF3773">
      <w:pPr>
        <w:pStyle w:val="Index3"/>
        <w:tabs>
          <w:tab w:val="right" w:leader="dot" w:pos="9318"/>
        </w:tabs>
        <w:rPr>
          <w:noProof/>
        </w:rPr>
      </w:pPr>
      <w:r w:rsidRPr="009A1FE7">
        <w:rPr>
          <w:noProof/>
        </w:rPr>
        <w:t>Pursuant to standing order 118A—</w:t>
      </w:r>
    </w:p>
    <w:p w14:paraId="54A50AE2" w14:textId="77777777" w:rsidR="00CF3773" w:rsidRDefault="00CF3773" w:rsidP="00033490">
      <w:pPr>
        <w:pStyle w:val="Index4"/>
      </w:pPr>
      <w:r w:rsidRPr="009A1FE7">
        <w:t>Explanations—</w:t>
      </w:r>
    </w:p>
    <w:p w14:paraId="5A9F6554" w14:textId="77777777" w:rsidR="003D77C5" w:rsidRDefault="003D77C5" w:rsidP="003D77C5">
      <w:pPr>
        <w:pStyle w:val="Index5"/>
        <w:tabs>
          <w:tab w:val="right" w:leader="dot" w:pos="9318"/>
        </w:tabs>
        <w:rPr>
          <w:noProof/>
        </w:rPr>
      </w:pPr>
      <w:r>
        <w:rPr>
          <w:noProof/>
        </w:rPr>
        <w:t xml:space="preserve">No 647 asked by </w:t>
      </w:r>
      <w:r w:rsidR="00291A92">
        <w:rPr>
          <w:noProof/>
        </w:rPr>
        <w:t>Mrs </w:t>
      </w:r>
      <w:r>
        <w:rPr>
          <w:noProof/>
        </w:rPr>
        <w:t>Kikkert</w:t>
      </w:r>
      <w:r w:rsidRPr="002B47D4">
        <w:rPr>
          <w:i/>
          <w:iCs/>
          <w:noProof/>
        </w:rPr>
        <w:t xml:space="preserve"> (</w:t>
      </w:r>
      <w:r w:rsidR="00291A92" w:rsidRPr="002B47D4">
        <w:rPr>
          <w:i/>
          <w:iCs/>
          <w:noProof/>
        </w:rPr>
        <w:t>Ms </w:t>
      </w:r>
      <w:r w:rsidRPr="002B47D4">
        <w:rPr>
          <w:i/>
          <w:iCs/>
          <w:noProof/>
        </w:rPr>
        <w:t>Davidson)</w:t>
      </w:r>
      <w:r>
        <w:rPr>
          <w:noProof/>
        </w:rPr>
        <w:t>, 577</w:t>
      </w:r>
    </w:p>
    <w:p w14:paraId="2FFF3091" w14:textId="77777777" w:rsidR="003F12C2" w:rsidRDefault="003F12C2" w:rsidP="003F12C2">
      <w:pPr>
        <w:pStyle w:val="Index5"/>
        <w:tabs>
          <w:tab w:val="right" w:leader="dot" w:pos="9318"/>
        </w:tabs>
        <w:rPr>
          <w:noProof/>
        </w:rPr>
      </w:pPr>
      <w:r w:rsidRPr="00FE6533">
        <w:rPr>
          <w:rFonts w:ascii="Calibri" w:hAnsi="Calibri"/>
          <w:noProof/>
        </w:rPr>
        <w:t xml:space="preserve">No 662 asked by </w:t>
      </w:r>
      <w:r w:rsidR="00291A92">
        <w:rPr>
          <w:rFonts w:ascii="Calibri" w:hAnsi="Calibri"/>
          <w:noProof/>
        </w:rPr>
        <w:t>Ms </w:t>
      </w:r>
      <w:r w:rsidRPr="00FE6533">
        <w:rPr>
          <w:rFonts w:ascii="Calibri" w:hAnsi="Calibri"/>
          <w:noProof/>
        </w:rPr>
        <w:t>Castley</w:t>
      </w:r>
      <w:r w:rsidRPr="003F12C2">
        <w:rPr>
          <w:rFonts w:ascii="Calibri" w:hAnsi="Calibri"/>
          <w:noProof/>
        </w:rPr>
        <w:t xml:space="preserve"> </w:t>
      </w:r>
      <w:r w:rsidRPr="002B47D4">
        <w:rPr>
          <w:rFonts w:ascii="Calibri" w:hAnsi="Calibri"/>
          <w:i/>
          <w:noProof/>
        </w:rPr>
        <w:t>(</w:t>
      </w:r>
      <w:r w:rsidR="00291A92" w:rsidRPr="002B47D4">
        <w:rPr>
          <w:rFonts w:ascii="Calibri" w:hAnsi="Calibri"/>
          <w:i/>
          <w:noProof/>
        </w:rPr>
        <w:t>Ms </w:t>
      </w:r>
      <w:r w:rsidRPr="002B47D4">
        <w:rPr>
          <w:i/>
          <w:noProof/>
        </w:rPr>
        <w:t>Berry</w:t>
      </w:r>
      <w:r w:rsidRPr="002B47D4">
        <w:rPr>
          <w:rFonts w:ascii="Calibri" w:hAnsi="Calibri"/>
          <w:i/>
          <w:noProof/>
        </w:rPr>
        <w:t>)</w:t>
      </w:r>
      <w:r>
        <w:rPr>
          <w:noProof/>
        </w:rPr>
        <w:t>, 566</w:t>
      </w:r>
    </w:p>
    <w:p w14:paraId="6BF6F77A" w14:textId="77777777" w:rsidR="009E3107" w:rsidRDefault="009E3107" w:rsidP="009E3107">
      <w:pPr>
        <w:pStyle w:val="Index5"/>
        <w:tabs>
          <w:tab w:val="right" w:leader="dot" w:pos="7734"/>
        </w:tabs>
        <w:rPr>
          <w:noProof/>
        </w:rPr>
      </w:pPr>
      <w:r w:rsidRPr="00DA430F">
        <w:rPr>
          <w:rFonts w:ascii="Calibri" w:hAnsi="Calibri"/>
          <w:noProof/>
        </w:rPr>
        <w:t xml:space="preserve">No 771 asked by </w:t>
      </w:r>
      <w:r w:rsidR="00291A92">
        <w:rPr>
          <w:rFonts w:ascii="Calibri" w:hAnsi="Calibri"/>
          <w:noProof/>
        </w:rPr>
        <w:t>Ms </w:t>
      </w:r>
      <w:r w:rsidRPr="00DA430F">
        <w:rPr>
          <w:rFonts w:ascii="Calibri" w:hAnsi="Calibri"/>
          <w:noProof/>
        </w:rPr>
        <w:t xml:space="preserve">Castley </w:t>
      </w:r>
      <w:r w:rsidRPr="002B47D4">
        <w:rPr>
          <w:rFonts w:ascii="Calibri" w:hAnsi="Calibri"/>
          <w:i/>
          <w:noProof/>
        </w:rPr>
        <w:t>(</w:t>
      </w:r>
      <w:r w:rsidR="00291A92" w:rsidRPr="002B47D4">
        <w:rPr>
          <w:rFonts w:ascii="Calibri" w:hAnsi="Calibri"/>
          <w:i/>
          <w:noProof/>
        </w:rPr>
        <w:t>Ms </w:t>
      </w:r>
      <w:r w:rsidRPr="002B47D4">
        <w:rPr>
          <w:rFonts w:ascii="Calibri" w:hAnsi="Calibri"/>
          <w:i/>
          <w:noProof/>
        </w:rPr>
        <w:t>Stephen-Smith)</w:t>
      </w:r>
      <w:r>
        <w:rPr>
          <w:noProof/>
        </w:rPr>
        <w:t>, 697</w:t>
      </w:r>
    </w:p>
    <w:p w14:paraId="7C80E420" w14:textId="77777777" w:rsidR="00716755" w:rsidRDefault="00716755" w:rsidP="00716755">
      <w:pPr>
        <w:pStyle w:val="Index5"/>
        <w:tabs>
          <w:tab w:val="right" w:leader="dot" w:pos="7734"/>
        </w:tabs>
        <w:rPr>
          <w:noProof/>
        </w:rPr>
      </w:pPr>
      <w:r w:rsidRPr="002E34A3">
        <w:rPr>
          <w:rFonts w:ascii="Calibri" w:hAnsi="Calibri"/>
          <w:noProof/>
        </w:rPr>
        <w:t xml:space="preserve">No 776 asked by </w:t>
      </w:r>
      <w:r w:rsidR="00291A92">
        <w:rPr>
          <w:rFonts w:ascii="Calibri" w:hAnsi="Calibri"/>
          <w:noProof/>
        </w:rPr>
        <w:t>Ms </w:t>
      </w:r>
      <w:r w:rsidRPr="002E34A3">
        <w:rPr>
          <w:rFonts w:ascii="Calibri" w:hAnsi="Calibri"/>
          <w:noProof/>
        </w:rPr>
        <w:t>Castley</w:t>
      </w:r>
      <w:r w:rsidRPr="005712F0">
        <w:rPr>
          <w:rFonts w:ascii="Calibri" w:hAnsi="Calibri"/>
          <w:noProof/>
        </w:rPr>
        <w:t xml:space="preserve"> </w:t>
      </w:r>
      <w:r w:rsidRPr="002B47D4">
        <w:rPr>
          <w:rFonts w:ascii="Calibri" w:hAnsi="Calibri"/>
          <w:i/>
          <w:noProof/>
        </w:rPr>
        <w:t>(</w:t>
      </w:r>
      <w:r w:rsidR="00291A92" w:rsidRPr="002B47D4">
        <w:rPr>
          <w:rFonts w:ascii="Calibri" w:hAnsi="Calibri"/>
          <w:i/>
          <w:noProof/>
        </w:rPr>
        <w:t>Ms </w:t>
      </w:r>
      <w:r w:rsidRPr="002B47D4">
        <w:rPr>
          <w:rFonts w:ascii="Calibri" w:hAnsi="Calibri"/>
          <w:i/>
          <w:noProof/>
        </w:rPr>
        <w:t>Berry)</w:t>
      </w:r>
      <w:r>
        <w:rPr>
          <w:noProof/>
        </w:rPr>
        <w:t>, 672</w:t>
      </w:r>
      <w:r w:rsidR="005712F0">
        <w:rPr>
          <w:noProof/>
        </w:rPr>
        <w:t>, 698</w:t>
      </w:r>
    </w:p>
    <w:p w14:paraId="77BC9389" w14:textId="77777777" w:rsidR="00601787" w:rsidRPr="00601787" w:rsidRDefault="00601787" w:rsidP="00CF3773">
      <w:pPr>
        <w:pStyle w:val="Index5"/>
        <w:tabs>
          <w:tab w:val="right" w:leader="dot" w:pos="9318"/>
        </w:tabs>
        <w:rPr>
          <w:noProof/>
        </w:rPr>
      </w:pPr>
      <w:r>
        <w:rPr>
          <w:noProof/>
        </w:rPr>
        <w:t>No 830, 737</w:t>
      </w:r>
    </w:p>
    <w:p w14:paraId="5BB6D0C3" w14:textId="77777777" w:rsidR="00A34915" w:rsidRDefault="00A34915" w:rsidP="00A34915">
      <w:pPr>
        <w:pStyle w:val="Index5"/>
        <w:tabs>
          <w:tab w:val="right" w:leader="dot" w:pos="9316"/>
        </w:tabs>
        <w:rPr>
          <w:noProof/>
        </w:rPr>
      </w:pPr>
      <w:r w:rsidRPr="007A1068">
        <w:rPr>
          <w:rFonts w:ascii="Calibri" w:hAnsi="Calibri"/>
          <w:noProof/>
        </w:rPr>
        <w:t xml:space="preserve">No 1160 asked by Ms Castley </w:t>
      </w:r>
      <w:r w:rsidRPr="002B47D4">
        <w:rPr>
          <w:rFonts w:ascii="Calibri" w:hAnsi="Calibri"/>
          <w:i/>
          <w:noProof/>
        </w:rPr>
        <w:t>(Ms Davidson)</w:t>
      </w:r>
      <w:r>
        <w:rPr>
          <w:noProof/>
        </w:rPr>
        <w:t>, 1291</w:t>
      </w:r>
    </w:p>
    <w:p w14:paraId="4A81610B" w14:textId="77777777" w:rsidR="00A34915" w:rsidRDefault="00A34915" w:rsidP="00A34915">
      <w:pPr>
        <w:pStyle w:val="Index5"/>
        <w:tabs>
          <w:tab w:val="right" w:leader="dot" w:pos="9316"/>
        </w:tabs>
        <w:rPr>
          <w:noProof/>
        </w:rPr>
      </w:pPr>
      <w:r w:rsidRPr="007A1068">
        <w:rPr>
          <w:rFonts w:ascii="Calibri" w:hAnsi="Calibri"/>
          <w:noProof/>
        </w:rPr>
        <w:t xml:space="preserve">No 1212 asked by Ms Castley </w:t>
      </w:r>
      <w:r w:rsidRPr="002B47D4">
        <w:rPr>
          <w:rFonts w:ascii="Calibri" w:hAnsi="Calibri"/>
          <w:i/>
          <w:noProof/>
        </w:rPr>
        <w:t>(Mr Barr)</w:t>
      </w:r>
      <w:r>
        <w:rPr>
          <w:noProof/>
        </w:rPr>
        <w:t>, 1291</w:t>
      </w:r>
    </w:p>
    <w:p w14:paraId="010BB08B" w14:textId="343C5D02" w:rsidR="008C2D61" w:rsidRDefault="008C2D61" w:rsidP="008C2D61">
      <w:pPr>
        <w:pStyle w:val="Index5"/>
        <w:tabs>
          <w:tab w:val="right" w:leader="dot" w:pos="9316"/>
        </w:tabs>
        <w:rPr>
          <w:noProof/>
        </w:rPr>
      </w:pPr>
      <w:r w:rsidRPr="00BA2338">
        <w:rPr>
          <w:rFonts w:ascii="Calibri" w:hAnsi="Calibri"/>
          <w:noProof/>
        </w:rPr>
        <w:t xml:space="preserve">No 1397 asked by Dr Paterson </w:t>
      </w:r>
      <w:r w:rsidRPr="002B47D4">
        <w:rPr>
          <w:rFonts w:ascii="Calibri" w:hAnsi="Calibri"/>
          <w:i/>
          <w:noProof/>
        </w:rPr>
        <w:t>(Mr Rattenbury)</w:t>
      </w:r>
      <w:r>
        <w:rPr>
          <w:noProof/>
        </w:rPr>
        <w:t>, 1623, 1635</w:t>
      </w:r>
    </w:p>
    <w:p w14:paraId="563A5705" w14:textId="77777777" w:rsidR="006B60B6" w:rsidRDefault="006B60B6" w:rsidP="006B60B6">
      <w:pPr>
        <w:pStyle w:val="Index5"/>
        <w:tabs>
          <w:tab w:val="right" w:leader="dot" w:pos="7928"/>
        </w:tabs>
        <w:rPr>
          <w:noProof/>
        </w:rPr>
      </w:pPr>
      <w:r w:rsidRPr="00556080">
        <w:rPr>
          <w:rFonts w:ascii="Calibri" w:hAnsi="Calibri"/>
          <w:noProof/>
        </w:rPr>
        <w:t xml:space="preserve">No 1817 asked by Ms Clay </w:t>
      </w:r>
      <w:r w:rsidRPr="002B47D4">
        <w:rPr>
          <w:rFonts w:ascii="Calibri" w:hAnsi="Calibri"/>
          <w:i/>
          <w:noProof/>
        </w:rPr>
        <w:t>(Ms Berry)</w:t>
      </w:r>
      <w:r>
        <w:rPr>
          <w:noProof/>
        </w:rPr>
        <w:t>, 1822</w:t>
      </w:r>
    </w:p>
    <w:p w14:paraId="6B4B9FE4" w14:textId="77777777" w:rsidR="00DA2F9A" w:rsidRDefault="00DA2F9A" w:rsidP="00DA2F9A">
      <w:pPr>
        <w:pStyle w:val="Index5"/>
        <w:tabs>
          <w:tab w:val="right" w:leader="dot" w:pos="7644"/>
        </w:tabs>
        <w:rPr>
          <w:noProof/>
        </w:rPr>
      </w:pPr>
      <w:r w:rsidRPr="00C2169B">
        <w:rPr>
          <w:rFonts w:ascii="Calibri" w:hAnsi="Calibri"/>
          <w:noProof/>
        </w:rPr>
        <w:t xml:space="preserve">No 2096 asked by Dr Paterson </w:t>
      </w:r>
      <w:r w:rsidRPr="00DA2F9A">
        <w:rPr>
          <w:rFonts w:ascii="Calibri" w:hAnsi="Calibri"/>
          <w:i/>
          <w:noProof/>
        </w:rPr>
        <w:t>(Mr Rattenbury)</w:t>
      </w:r>
      <w:r>
        <w:rPr>
          <w:noProof/>
        </w:rPr>
        <w:t>, 2043</w:t>
      </w:r>
    </w:p>
    <w:p w14:paraId="01DCE3F0" w14:textId="7766AB9E" w:rsidR="00706BFF" w:rsidRDefault="00706BFF" w:rsidP="00706BFF">
      <w:pPr>
        <w:pStyle w:val="Index1"/>
        <w:tabs>
          <w:tab w:val="right" w:leader="dot" w:pos="9318"/>
        </w:tabs>
        <w:spacing w:before="120"/>
        <w:ind w:left="289" w:hanging="289"/>
        <w:rPr>
          <w:noProof/>
        </w:rPr>
      </w:pPr>
      <w:r w:rsidRPr="00706BFF">
        <w:rPr>
          <w:rFonts w:ascii="Calibri" w:hAnsi="Calibri"/>
          <w:b/>
          <w:bCs/>
          <w:noProof/>
        </w:rPr>
        <w:lastRenderedPageBreak/>
        <w:t>Questions</w:t>
      </w:r>
      <w:r w:rsidRPr="009A1FE7">
        <w:rPr>
          <w:rFonts w:ascii="Calibri" w:hAnsi="Calibri"/>
          <w:noProof/>
        </w:rPr>
        <w:t>—</w:t>
      </w:r>
      <w:r w:rsidRPr="00706BFF">
        <w:rPr>
          <w:rFonts w:ascii="Calibri" w:hAnsi="Calibri"/>
          <w:i/>
          <w:iCs/>
          <w:noProof/>
        </w:rPr>
        <w:t>continued</w:t>
      </w:r>
    </w:p>
    <w:p w14:paraId="1874EEF9" w14:textId="77777777" w:rsidR="00CF3773" w:rsidRDefault="00CF3773" w:rsidP="00CF3773">
      <w:pPr>
        <w:pStyle w:val="Index5"/>
        <w:tabs>
          <w:tab w:val="right" w:leader="dot" w:pos="9318"/>
        </w:tabs>
        <w:rPr>
          <w:noProof/>
        </w:rPr>
      </w:pPr>
      <w:r w:rsidRPr="009A1FE7">
        <w:rPr>
          <w:rFonts w:ascii="Calibri" w:hAnsi="Calibri"/>
          <w:noProof/>
        </w:rPr>
        <w:t xml:space="preserve">Nos 647 and 648 asked by </w:t>
      </w:r>
      <w:r w:rsidR="00291A92">
        <w:rPr>
          <w:rFonts w:ascii="Calibri" w:hAnsi="Calibri"/>
          <w:noProof/>
        </w:rPr>
        <w:t>Mrs </w:t>
      </w:r>
      <w:r w:rsidRPr="009A1FE7">
        <w:rPr>
          <w:rFonts w:ascii="Calibri" w:hAnsi="Calibri"/>
          <w:noProof/>
        </w:rPr>
        <w:t xml:space="preserve">Kikkert </w:t>
      </w:r>
      <w:r w:rsidRPr="002B47D4">
        <w:rPr>
          <w:rFonts w:ascii="Calibri" w:hAnsi="Calibri"/>
          <w:i/>
          <w:noProof/>
        </w:rPr>
        <w:t>(</w:t>
      </w:r>
      <w:r w:rsidR="00291A92" w:rsidRPr="002B47D4">
        <w:rPr>
          <w:rFonts w:ascii="Calibri" w:hAnsi="Calibri"/>
          <w:i/>
          <w:noProof/>
        </w:rPr>
        <w:t>Ms </w:t>
      </w:r>
      <w:r w:rsidRPr="002B47D4">
        <w:rPr>
          <w:rFonts w:ascii="Calibri" w:hAnsi="Calibri"/>
          <w:i/>
          <w:noProof/>
        </w:rPr>
        <w:t>Davidson)</w:t>
      </w:r>
      <w:r>
        <w:rPr>
          <w:noProof/>
        </w:rPr>
        <w:t>, 552</w:t>
      </w:r>
    </w:p>
    <w:p w14:paraId="59009834" w14:textId="77777777" w:rsidR="00716755" w:rsidRDefault="00716755" w:rsidP="00716755">
      <w:pPr>
        <w:pStyle w:val="Index5"/>
        <w:tabs>
          <w:tab w:val="right" w:leader="dot" w:pos="7734"/>
        </w:tabs>
        <w:rPr>
          <w:noProof/>
        </w:rPr>
      </w:pPr>
      <w:r w:rsidRPr="002E34A3">
        <w:rPr>
          <w:rFonts w:ascii="Calibri" w:hAnsi="Calibri"/>
          <w:noProof/>
        </w:rPr>
        <w:t>No</w:t>
      </w:r>
      <w:r>
        <w:rPr>
          <w:rFonts w:ascii="Calibri" w:hAnsi="Calibri"/>
          <w:noProof/>
        </w:rPr>
        <w:t>s</w:t>
      </w:r>
      <w:r w:rsidRPr="002E34A3">
        <w:rPr>
          <w:rFonts w:ascii="Calibri" w:hAnsi="Calibri"/>
          <w:noProof/>
        </w:rPr>
        <w:t xml:space="preserve"> 675, 738, 741, 771, 772 asked by </w:t>
      </w:r>
      <w:r w:rsidR="00291A92">
        <w:rPr>
          <w:rFonts w:ascii="Calibri" w:hAnsi="Calibri"/>
          <w:noProof/>
        </w:rPr>
        <w:t>Ms </w:t>
      </w:r>
      <w:r w:rsidRPr="002E34A3">
        <w:rPr>
          <w:rFonts w:ascii="Calibri" w:hAnsi="Calibri"/>
          <w:noProof/>
        </w:rPr>
        <w:t xml:space="preserve">Castley </w:t>
      </w:r>
      <w:r w:rsidRPr="002B47D4">
        <w:rPr>
          <w:rFonts w:ascii="Calibri" w:hAnsi="Calibri"/>
          <w:i/>
          <w:iCs/>
          <w:noProof/>
        </w:rPr>
        <w:t>(</w:t>
      </w:r>
      <w:r w:rsidR="00291A92" w:rsidRPr="002B47D4">
        <w:rPr>
          <w:rFonts w:ascii="Calibri" w:hAnsi="Calibri"/>
          <w:i/>
          <w:iCs/>
          <w:noProof/>
        </w:rPr>
        <w:t>Ms </w:t>
      </w:r>
      <w:r w:rsidRPr="002B47D4">
        <w:rPr>
          <w:rFonts w:ascii="Calibri" w:hAnsi="Calibri"/>
          <w:i/>
          <w:iCs/>
          <w:noProof/>
        </w:rPr>
        <w:t>Stephen-Smith)</w:t>
      </w:r>
      <w:r>
        <w:rPr>
          <w:noProof/>
        </w:rPr>
        <w:t>, 672</w:t>
      </w:r>
    </w:p>
    <w:p w14:paraId="06DBE341" w14:textId="77777777" w:rsidR="00601787" w:rsidRPr="00601787" w:rsidRDefault="00601787" w:rsidP="00601787">
      <w:pPr>
        <w:pStyle w:val="Index5"/>
      </w:pPr>
      <w:r>
        <w:t>Nos 805, 833 and 835, 737</w:t>
      </w:r>
    </w:p>
    <w:p w14:paraId="383719FE" w14:textId="77777777" w:rsidR="005A25AE" w:rsidRDefault="005A25AE" w:rsidP="005A25AE">
      <w:pPr>
        <w:pStyle w:val="Index5"/>
        <w:tabs>
          <w:tab w:val="right" w:leader="dot" w:pos="9316"/>
        </w:tabs>
        <w:rPr>
          <w:noProof/>
        </w:rPr>
      </w:pPr>
      <w:r w:rsidRPr="008832F4">
        <w:rPr>
          <w:rFonts w:ascii="Calibri" w:hAnsi="Calibri"/>
          <w:noProof/>
        </w:rPr>
        <w:t xml:space="preserve">Nos 1098 and 1108 asked by Mrs Kikkert </w:t>
      </w:r>
      <w:r w:rsidRPr="002B47D4">
        <w:rPr>
          <w:rFonts w:ascii="Calibri" w:hAnsi="Calibri"/>
          <w:i/>
          <w:noProof/>
        </w:rPr>
        <w:t>(Mr Rattenbury)</w:t>
      </w:r>
      <w:r>
        <w:rPr>
          <w:noProof/>
        </w:rPr>
        <w:t>, 1143</w:t>
      </w:r>
    </w:p>
    <w:p w14:paraId="46E159C9" w14:textId="77777777" w:rsidR="005A25AE" w:rsidRDefault="005A25AE" w:rsidP="005A25AE">
      <w:pPr>
        <w:pStyle w:val="Index5"/>
        <w:tabs>
          <w:tab w:val="right" w:leader="dot" w:pos="9316"/>
        </w:tabs>
        <w:rPr>
          <w:noProof/>
        </w:rPr>
      </w:pPr>
      <w:r w:rsidRPr="008832F4">
        <w:rPr>
          <w:rFonts w:ascii="Calibri" w:hAnsi="Calibri"/>
          <w:noProof/>
        </w:rPr>
        <w:t xml:space="preserve">Nos 1127, 1129 and 1131 asked by Ms Castley </w:t>
      </w:r>
      <w:r w:rsidRPr="002B47D4">
        <w:rPr>
          <w:rFonts w:ascii="Calibri" w:hAnsi="Calibri"/>
          <w:i/>
          <w:noProof/>
        </w:rPr>
        <w:t>(Ms Stephen-Smith)</w:t>
      </w:r>
      <w:r>
        <w:rPr>
          <w:noProof/>
        </w:rPr>
        <w:t>, 1143</w:t>
      </w:r>
    </w:p>
    <w:p w14:paraId="4D37701F" w14:textId="77777777" w:rsidR="00A34915" w:rsidRDefault="00A34915" w:rsidP="00A34915">
      <w:pPr>
        <w:pStyle w:val="Index5"/>
        <w:tabs>
          <w:tab w:val="right" w:leader="dot" w:pos="9316"/>
        </w:tabs>
        <w:rPr>
          <w:noProof/>
        </w:rPr>
      </w:pPr>
      <w:r w:rsidRPr="007A1068">
        <w:rPr>
          <w:rFonts w:ascii="Calibri" w:hAnsi="Calibri"/>
          <w:noProof/>
        </w:rPr>
        <w:t xml:space="preserve">Nos 1139, 1140, 1176 and 1179 asked by Ms Castley </w:t>
      </w:r>
      <w:r w:rsidRPr="002B47D4">
        <w:rPr>
          <w:rFonts w:ascii="Calibri" w:hAnsi="Calibri"/>
          <w:i/>
          <w:noProof/>
        </w:rPr>
        <w:t>(Ms Stephen-Smith)</w:t>
      </w:r>
      <w:r>
        <w:rPr>
          <w:noProof/>
        </w:rPr>
        <w:t>, 1291</w:t>
      </w:r>
    </w:p>
    <w:p w14:paraId="359F20FB" w14:textId="2E446E16" w:rsidR="002B47D4" w:rsidRDefault="002B47D4" w:rsidP="002B47D4">
      <w:pPr>
        <w:pStyle w:val="Index5"/>
        <w:tabs>
          <w:tab w:val="right" w:leader="dot" w:pos="7786"/>
        </w:tabs>
        <w:rPr>
          <w:noProof/>
        </w:rPr>
      </w:pPr>
      <w:r w:rsidRPr="0082699F">
        <w:rPr>
          <w:rFonts w:ascii="Calibri" w:hAnsi="Calibri"/>
          <w:noProof/>
        </w:rPr>
        <w:t xml:space="preserve">Nos 1842, 1869 and 1873 asked by Dr Paterson </w:t>
      </w:r>
      <w:r w:rsidRPr="002B47D4">
        <w:rPr>
          <w:rFonts w:ascii="Calibri" w:hAnsi="Calibri"/>
          <w:i/>
          <w:noProof/>
        </w:rPr>
        <w:t>(Mr Rattenbury)</w:t>
      </w:r>
      <w:r>
        <w:rPr>
          <w:noProof/>
        </w:rPr>
        <w:t>, 1915, 1946, 1962</w:t>
      </w:r>
    </w:p>
    <w:p w14:paraId="64606498" w14:textId="77777777" w:rsidR="002B47D4" w:rsidRDefault="002B47D4" w:rsidP="002B47D4">
      <w:pPr>
        <w:pStyle w:val="Index5"/>
        <w:tabs>
          <w:tab w:val="right" w:leader="dot" w:pos="7786"/>
        </w:tabs>
        <w:rPr>
          <w:noProof/>
        </w:rPr>
      </w:pPr>
      <w:r w:rsidRPr="0082699F">
        <w:rPr>
          <w:rFonts w:ascii="Calibri" w:hAnsi="Calibri"/>
          <w:noProof/>
        </w:rPr>
        <w:t>N</w:t>
      </w:r>
      <w:r w:rsidRPr="00DA2F9A">
        <w:rPr>
          <w:rFonts w:ascii="Calibri" w:hAnsi="Calibri"/>
          <w:noProof/>
          <w:spacing w:val="-8"/>
        </w:rPr>
        <w:t xml:space="preserve">os 1868, 1897 and 1898 asked by Mr Cain </w:t>
      </w:r>
      <w:r w:rsidRPr="00DA2F9A">
        <w:rPr>
          <w:rFonts w:ascii="Calibri" w:hAnsi="Calibri"/>
          <w:i/>
          <w:noProof/>
          <w:spacing w:val="-8"/>
        </w:rPr>
        <w:t>(Ms Stephen-Smith, Mr Barr, Ms Berry)</w:t>
      </w:r>
      <w:r w:rsidRPr="00DA2F9A">
        <w:rPr>
          <w:rFonts w:ascii="Calibri" w:hAnsi="Calibri"/>
          <w:noProof/>
          <w:spacing w:val="-8"/>
        </w:rPr>
        <w:t>, 1916</w:t>
      </w:r>
    </w:p>
    <w:p w14:paraId="7CDE215F" w14:textId="77777777" w:rsidR="00DA2F9A" w:rsidRDefault="00DA2F9A" w:rsidP="00DA2F9A">
      <w:pPr>
        <w:pStyle w:val="Index5"/>
        <w:tabs>
          <w:tab w:val="right" w:leader="dot" w:pos="9346"/>
        </w:tabs>
        <w:rPr>
          <w:noProof/>
        </w:rPr>
      </w:pPr>
      <w:r w:rsidRPr="00291ADB">
        <w:rPr>
          <w:rFonts w:ascii="Calibri" w:hAnsi="Calibri"/>
          <w:noProof/>
          <w:spacing w:val="-2"/>
        </w:rPr>
        <w:t xml:space="preserve">Nos 2047 and 2096 asked by Dr Paterson </w:t>
      </w:r>
      <w:r w:rsidRPr="00652F72">
        <w:rPr>
          <w:rFonts w:ascii="Calibri" w:hAnsi="Calibri"/>
          <w:i/>
          <w:noProof/>
          <w:spacing w:val="-2"/>
        </w:rPr>
        <w:t>(Mr Rattenbury)</w:t>
      </w:r>
      <w:r>
        <w:rPr>
          <w:noProof/>
        </w:rPr>
        <w:t>, 2002</w:t>
      </w:r>
    </w:p>
    <w:p w14:paraId="4A38351F" w14:textId="77777777" w:rsidR="00DA2F9A" w:rsidRDefault="00DA2F9A" w:rsidP="00DA2F9A">
      <w:pPr>
        <w:pStyle w:val="Index5"/>
        <w:tabs>
          <w:tab w:val="right" w:leader="dot" w:pos="9346"/>
        </w:tabs>
        <w:rPr>
          <w:noProof/>
        </w:rPr>
      </w:pPr>
      <w:r w:rsidRPr="00291ADB">
        <w:rPr>
          <w:rFonts w:ascii="Calibri" w:hAnsi="Calibri"/>
          <w:noProof/>
        </w:rPr>
        <w:t xml:space="preserve">Nos 2060, 2063 and 2076 asked by Mrs Kikkert </w:t>
      </w:r>
      <w:r w:rsidRPr="00652F72">
        <w:rPr>
          <w:rFonts w:ascii="Calibri" w:hAnsi="Calibri"/>
          <w:i/>
          <w:noProof/>
        </w:rPr>
        <w:t>(Ms Berry)</w:t>
      </w:r>
      <w:r>
        <w:rPr>
          <w:noProof/>
        </w:rPr>
        <w:t>, 2002</w:t>
      </w:r>
    </w:p>
    <w:p w14:paraId="5421005C" w14:textId="2F2938EC" w:rsidR="006B60B6" w:rsidRDefault="006B60B6" w:rsidP="006B60B6">
      <w:pPr>
        <w:pStyle w:val="Index2"/>
        <w:tabs>
          <w:tab w:val="right" w:leader="dot" w:pos="7928"/>
        </w:tabs>
      </w:pPr>
      <w:r>
        <w:rPr>
          <w:rFonts w:ascii="Calibri" w:hAnsi="Calibri"/>
        </w:rPr>
        <w:t>T</w:t>
      </w:r>
      <w:r w:rsidRPr="00556080">
        <w:rPr>
          <w:rFonts w:ascii="Calibri" w:hAnsi="Calibri"/>
        </w:rPr>
        <w:t>aken on notice—</w:t>
      </w:r>
    </w:p>
    <w:p w14:paraId="1F0BDD91" w14:textId="4093E38D" w:rsidR="003735AD" w:rsidRPr="003735AD" w:rsidRDefault="006B60B6" w:rsidP="003735AD">
      <w:pPr>
        <w:pStyle w:val="Index3"/>
        <w:rPr>
          <w:noProof/>
        </w:rPr>
      </w:pPr>
      <w:r w:rsidRPr="00556080">
        <w:rPr>
          <w:noProof/>
        </w:rPr>
        <w:t>Adding to an answer—Paper</w:t>
      </w:r>
      <w:r>
        <w:rPr>
          <w:noProof/>
        </w:rPr>
        <w:t>, 1822</w:t>
      </w:r>
    </w:p>
    <w:p w14:paraId="4E243E46" w14:textId="0AA65879" w:rsidR="003735AD" w:rsidRPr="003735AD" w:rsidRDefault="003735AD" w:rsidP="003735AD">
      <w:pPr>
        <w:pStyle w:val="Index3"/>
        <w:rPr>
          <w:noProof/>
        </w:rPr>
      </w:pPr>
      <w:r w:rsidRPr="00556080">
        <w:rPr>
          <w:noProof/>
        </w:rPr>
        <w:t>Answer</w:t>
      </w:r>
      <w:r>
        <w:rPr>
          <w:noProof/>
        </w:rPr>
        <w:t>, 997</w:t>
      </w:r>
      <w:r w:rsidR="00243ADD">
        <w:rPr>
          <w:noProof/>
        </w:rPr>
        <w:t>, 1877</w:t>
      </w:r>
    </w:p>
    <w:p w14:paraId="5ADDE72F" w14:textId="77777777" w:rsidR="001F6B89" w:rsidRDefault="001F6B89" w:rsidP="003C52EF">
      <w:pPr>
        <w:pStyle w:val="Index2"/>
        <w:keepNext/>
        <w:tabs>
          <w:tab w:val="right" w:leader="dot" w:pos="9318"/>
        </w:tabs>
        <w:ind w:left="518" w:hanging="288"/>
      </w:pPr>
      <w:r w:rsidRPr="00AD138F">
        <w:rPr>
          <w:rFonts w:ascii="Calibri" w:hAnsi="Calibri"/>
        </w:rPr>
        <w:t>Without notice—</w:t>
      </w:r>
    </w:p>
    <w:p w14:paraId="0DFAE4E6" w14:textId="4539253F" w:rsidR="001F6B89" w:rsidRDefault="001F6B89" w:rsidP="001F6B89">
      <w:pPr>
        <w:pStyle w:val="Index3"/>
        <w:tabs>
          <w:tab w:val="right" w:leader="dot" w:pos="9318"/>
        </w:tabs>
        <w:rPr>
          <w:noProof/>
        </w:rPr>
      </w:pPr>
      <w:r w:rsidRPr="00AD138F">
        <w:rPr>
          <w:noProof/>
        </w:rPr>
        <w:t>Adding to an answer—Paper</w:t>
      </w:r>
      <w:r>
        <w:rPr>
          <w:noProof/>
        </w:rPr>
        <w:t>, 595</w:t>
      </w:r>
      <w:r w:rsidR="007B273B">
        <w:rPr>
          <w:noProof/>
        </w:rPr>
        <w:t>, 824</w:t>
      </w:r>
      <w:r w:rsidR="002E0228">
        <w:rPr>
          <w:noProof/>
        </w:rPr>
        <w:t>, 875</w:t>
      </w:r>
      <w:r w:rsidR="000973F6">
        <w:rPr>
          <w:noProof/>
        </w:rPr>
        <w:t>, 1402</w:t>
      </w:r>
    </w:p>
    <w:p w14:paraId="6D2BF177" w14:textId="4E3FB626" w:rsidR="001F6B89" w:rsidRDefault="001F6B89" w:rsidP="001F6B89">
      <w:pPr>
        <w:pStyle w:val="Index1"/>
        <w:tabs>
          <w:tab w:val="right" w:leader="dot" w:pos="9318"/>
        </w:tabs>
        <w:rPr>
          <w:noProof/>
        </w:rPr>
      </w:pPr>
      <w:r w:rsidRPr="00AD138F">
        <w:rPr>
          <w:rFonts w:ascii="Calibri" w:hAnsi="Calibri"/>
          <w:noProof/>
        </w:rPr>
        <w:t>Question without notice</w:t>
      </w:r>
      <w:r>
        <w:rPr>
          <w:noProof/>
        </w:rPr>
        <w:t xml:space="preserve">. </w:t>
      </w:r>
      <w:r w:rsidR="006B65AD" w:rsidRPr="006B65AD">
        <w:rPr>
          <w:rFonts w:ascii="Calibri" w:hAnsi="Calibri"/>
          <w:i/>
          <w:noProof/>
        </w:rPr>
        <w:t xml:space="preserve">See </w:t>
      </w:r>
      <w:r w:rsidR="00F8304D">
        <w:rPr>
          <w:rFonts w:ascii="Calibri" w:hAnsi="Calibri"/>
          <w:noProof/>
        </w:rPr>
        <w:t>“</w:t>
      </w:r>
      <w:r w:rsidRPr="00AD138F">
        <w:rPr>
          <w:rFonts w:ascii="Calibri" w:hAnsi="Calibri"/>
          <w:noProof/>
        </w:rPr>
        <w:t>Speaker—Rulings</w:t>
      </w:r>
      <w:r w:rsidR="00F8304D">
        <w:rPr>
          <w:rFonts w:ascii="Calibri" w:hAnsi="Calibri"/>
          <w:noProof/>
        </w:rPr>
        <w:t>”</w:t>
      </w:r>
    </w:p>
    <w:p w14:paraId="49DB5EFC" w14:textId="6888A109" w:rsidR="001F6B89" w:rsidRDefault="001F6B89" w:rsidP="001F6B89">
      <w:pPr>
        <w:pStyle w:val="Index1"/>
        <w:tabs>
          <w:tab w:val="right" w:leader="dot" w:pos="9318"/>
        </w:tabs>
        <w:rPr>
          <w:noProof/>
        </w:rPr>
      </w:pPr>
      <w:r w:rsidRPr="00AD138F">
        <w:rPr>
          <w:rFonts w:ascii="Calibri" w:hAnsi="Calibri"/>
          <w:bCs/>
          <w:noProof/>
        </w:rPr>
        <w:t>Quorum—not present</w:t>
      </w:r>
      <w:r>
        <w:rPr>
          <w:noProof/>
        </w:rPr>
        <w:t>, 587</w:t>
      </w:r>
      <w:r w:rsidR="00EF631B">
        <w:rPr>
          <w:noProof/>
        </w:rPr>
        <w:t>, 1370</w:t>
      </w:r>
      <w:r w:rsidR="00EE6170">
        <w:rPr>
          <w:noProof/>
        </w:rPr>
        <w:t>, 1681</w:t>
      </w:r>
      <w:r w:rsidR="00493FE6">
        <w:rPr>
          <w:noProof/>
        </w:rPr>
        <w:t>, 1724</w:t>
      </w:r>
      <w:r w:rsidR="00766D7C">
        <w:rPr>
          <w:noProof/>
        </w:rPr>
        <w:t>, 1965</w:t>
      </w:r>
    </w:p>
    <w:p w14:paraId="7FD7D404" w14:textId="77777777" w:rsidR="005C59F4" w:rsidRDefault="005C59F4" w:rsidP="007E102E">
      <w:pPr>
        <w:pStyle w:val="IndexHeading"/>
        <w:keepNext/>
        <w:keepLines/>
        <w:tabs>
          <w:tab w:val="right" w:leader="dot" w:pos="9017"/>
        </w:tabs>
        <w:spacing w:before="120" w:after="0"/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R</w:t>
      </w:r>
    </w:p>
    <w:p w14:paraId="5865B147" w14:textId="77777777" w:rsidR="004364D4" w:rsidRPr="004364D4" w:rsidRDefault="004364D4" w:rsidP="00127D27">
      <w:pPr>
        <w:pStyle w:val="Index1"/>
        <w:keepNext/>
        <w:keepLines/>
        <w:tabs>
          <w:tab w:val="right" w:leader="dot" w:pos="9318"/>
        </w:tabs>
        <w:rPr>
          <w:noProof/>
        </w:rPr>
      </w:pPr>
      <w:r w:rsidRPr="00BD3C34">
        <w:rPr>
          <w:rFonts w:ascii="Calibri" w:hAnsi="Calibri"/>
          <w:noProof/>
          <w:color w:val="000000"/>
        </w:rPr>
        <w:t>Racial</w:t>
      </w:r>
      <w:r>
        <w:rPr>
          <w:rFonts w:ascii="Calibri" w:hAnsi="Calibri"/>
          <w:noProof/>
          <w:color w:val="000000"/>
        </w:rPr>
        <w:t>—</w:t>
      </w:r>
    </w:p>
    <w:p w14:paraId="38840414" w14:textId="77777777" w:rsidR="002C58EB" w:rsidRDefault="004364D4" w:rsidP="004364D4">
      <w:pPr>
        <w:pStyle w:val="Index2"/>
      </w:pPr>
      <w:r>
        <w:t>D</w:t>
      </w:r>
      <w:r w:rsidRPr="00BD3C34">
        <w:t>iscrimination elimination</w:t>
      </w:r>
      <w:r w:rsidR="002C58EB">
        <w:t>—</w:t>
      </w:r>
    </w:p>
    <w:p w14:paraId="7C82ECCF" w14:textId="583C8275" w:rsidR="004364D4" w:rsidRDefault="004364D4" w:rsidP="002C58EB">
      <w:pPr>
        <w:pStyle w:val="Index3"/>
      </w:pPr>
      <w:r w:rsidRPr="00BD3C34">
        <w:rPr>
          <w:i/>
        </w:rPr>
        <w:t>See</w:t>
      </w:r>
      <w:r w:rsidRPr="00BD3C34">
        <w:t xml:space="preserve"> </w:t>
      </w:r>
      <w:r w:rsidR="00F8304D">
        <w:t>“</w:t>
      </w:r>
      <w:r w:rsidRPr="00BD3C34">
        <w:t xml:space="preserve">Motions—Private </w:t>
      </w:r>
      <w:r w:rsidR="004F7957">
        <w:t>Members’</w:t>
      </w:r>
      <w:r w:rsidRPr="00BD3C34">
        <w:t xml:space="preserve"> business</w:t>
      </w:r>
      <w:r w:rsidR="00F8304D">
        <w:t>”</w:t>
      </w:r>
    </w:p>
    <w:p w14:paraId="3B9D39D9" w14:textId="1B581334" w:rsidR="002C58EB" w:rsidRDefault="002C58EB" w:rsidP="002C58EB">
      <w:pPr>
        <w:pStyle w:val="Index3"/>
        <w:rPr>
          <w:noProof/>
        </w:rPr>
      </w:pPr>
      <w:r w:rsidRPr="00BA2338">
        <w:rPr>
          <w:noProof/>
        </w:rPr>
        <w:t>Assembly resolution of 23 March 2023—Response</w:t>
      </w:r>
      <w:r>
        <w:rPr>
          <w:noProof/>
        </w:rPr>
        <w:t xml:space="preserve">. </w:t>
      </w:r>
      <w:r w:rsidRPr="00BA2338">
        <w:rPr>
          <w:i/>
          <w:noProof/>
        </w:rPr>
        <w:t>See</w:t>
      </w:r>
      <w:r w:rsidRPr="00BA2338">
        <w:rPr>
          <w:noProof/>
        </w:rPr>
        <w:t xml:space="preserve"> </w:t>
      </w:r>
      <w:r w:rsidR="00F8304D">
        <w:rPr>
          <w:noProof/>
        </w:rPr>
        <w:t>“</w:t>
      </w:r>
      <w:r w:rsidRPr="00BA2338">
        <w:rPr>
          <w:noProof/>
        </w:rPr>
        <w:t>Statements—By Member</w:t>
      </w:r>
      <w:r w:rsidR="00F8304D">
        <w:rPr>
          <w:noProof/>
        </w:rPr>
        <w:t>”</w:t>
      </w:r>
    </w:p>
    <w:p w14:paraId="15EDA1EE" w14:textId="5B99D939" w:rsidR="0072205F" w:rsidRPr="002C58EB" w:rsidRDefault="004364D4" w:rsidP="00706BFF">
      <w:pPr>
        <w:pStyle w:val="Index3"/>
        <w:ind w:left="516" w:hanging="289"/>
        <w:rPr>
          <w:spacing w:val="-2"/>
        </w:rPr>
      </w:pPr>
      <w:r w:rsidRPr="002C58EB">
        <w:rPr>
          <w:spacing w:val="-2"/>
        </w:rPr>
        <w:t>V</w:t>
      </w:r>
      <w:r w:rsidR="0072205F" w:rsidRPr="002C58EB">
        <w:rPr>
          <w:spacing w:val="-2"/>
        </w:rPr>
        <w:t xml:space="preserve">ilification. </w:t>
      </w:r>
      <w:r w:rsidR="006B65AD" w:rsidRPr="002C58EB">
        <w:rPr>
          <w:i/>
          <w:spacing w:val="-2"/>
        </w:rPr>
        <w:t xml:space="preserve">See </w:t>
      </w:r>
      <w:r w:rsidR="00F8304D">
        <w:rPr>
          <w:spacing w:val="-2"/>
        </w:rPr>
        <w:t>“</w:t>
      </w:r>
      <w:r w:rsidR="0072205F" w:rsidRPr="002C58EB">
        <w:rPr>
          <w:spacing w:val="-2"/>
        </w:rPr>
        <w:t>Motions—Assembly business—Inquiries/References</w:t>
      </w:r>
      <w:r w:rsidR="00F8304D">
        <w:rPr>
          <w:spacing w:val="-2"/>
        </w:rPr>
        <w:t>”</w:t>
      </w:r>
      <w:r w:rsidR="0072205F" w:rsidRPr="002C58EB">
        <w:rPr>
          <w:spacing w:val="-2"/>
        </w:rPr>
        <w:t xml:space="preserve"> </w:t>
      </w:r>
      <w:r w:rsidR="0072205F" w:rsidRPr="002C58EB">
        <w:rPr>
          <w:i/>
          <w:spacing w:val="-2"/>
        </w:rPr>
        <w:t>and</w:t>
      </w:r>
      <w:r w:rsidR="0072205F" w:rsidRPr="002C58EB">
        <w:rPr>
          <w:spacing w:val="-2"/>
        </w:rPr>
        <w:t xml:space="preserve"> </w:t>
      </w:r>
      <w:r w:rsidR="00F8304D">
        <w:rPr>
          <w:spacing w:val="-2"/>
        </w:rPr>
        <w:t>“</w:t>
      </w:r>
      <w:r w:rsidR="0072205F" w:rsidRPr="002C58EB">
        <w:rPr>
          <w:spacing w:val="-2"/>
        </w:rPr>
        <w:t>Committees</w:t>
      </w:r>
      <w:r w:rsidR="00F8304D">
        <w:rPr>
          <w:spacing w:val="-2"/>
        </w:rPr>
        <w:t>”</w:t>
      </w:r>
    </w:p>
    <w:p w14:paraId="646B83F0" w14:textId="30733151" w:rsidR="008C2D61" w:rsidRDefault="008C2D61" w:rsidP="008C2D61">
      <w:pPr>
        <w:pStyle w:val="Index1"/>
        <w:tabs>
          <w:tab w:val="right" w:leader="dot" w:pos="9316"/>
        </w:tabs>
        <w:rPr>
          <w:noProof/>
        </w:rPr>
      </w:pPr>
      <w:r w:rsidRPr="00F6447B">
        <w:rPr>
          <w:rFonts w:ascii="Calibri" w:hAnsi="Calibri"/>
          <w:noProof/>
          <w:color w:val="000000"/>
        </w:rPr>
        <w:t>Rail connection between Sydney and Canberra—Improvement</w:t>
      </w:r>
      <w:r>
        <w:rPr>
          <w:noProof/>
        </w:rPr>
        <w:t xml:space="preserve">. </w:t>
      </w:r>
      <w:r w:rsidRPr="00F6447B">
        <w:rPr>
          <w:rFonts w:ascii="Calibri" w:hAnsi="Calibri"/>
          <w:i/>
          <w:noProof/>
          <w:color w:val="000000"/>
        </w:rPr>
        <w:t>See</w:t>
      </w:r>
      <w:r w:rsidRPr="00F6447B">
        <w:rPr>
          <w:rFonts w:ascii="Calibri" w:hAnsi="Calibri"/>
          <w:noProof/>
          <w:color w:val="000000"/>
        </w:rPr>
        <w:t xml:space="preserve"> </w:t>
      </w:r>
      <w:r w:rsidR="00F8304D">
        <w:rPr>
          <w:rFonts w:ascii="Calibri" w:hAnsi="Calibri"/>
          <w:noProof/>
          <w:color w:val="000000"/>
        </w:rPr>
        <w:t>“</w:t>
      </w:r>
      <w:r w:rsidRPr="00F6447B">
        <w:rPr>
          <w:rFonts w:ascii="Calibri" w:hAnsi="Calibri"/>
          <w:noProof/>
          <w:color w:val="000000"/>
        </w:rPr>
        <w:t xml:space="preserve">Motions—Private </w:t>
      </w:r>
      <w:r w:rsidR="004F7957">
        <w:rPr>
          <w:rFonts w:ascii="Calibri" w:hAnsi="Calibri"/>
          <w:noProof/>
          <w:color w:val="000000"/>
        </w:rPr>
        <w:t>Members’</w:t>
      </w:r>
      <w:r w:rsidRPr="00F6447B">
        <w:rPr>
          <w:rFonts w:ascii="Calibri" w:hAnsi="Calibri"/>
          <w:noProof/>
          <w:color w:val="000000"/>
        </w:rPr>
        <w:t xml:space="preserve"> business</w:t>
      </w:r>
      <w:r w:rsidR="00F8304D">
        <w:rPr>
          <w:rFonts w:ascii="Calibri" w:hAnsi="Calibri"/>
          <w:noProof/>
          <w:color w:val="000000"/>
        </w:rPr>
        <w:t>”</w:t>
      </w:r>
    </w:p>
    <w:p w14:paraId="4960C1F3" w14:textId="462BA59F" w:rsidR="002E0228" w:rsidRDefault="002E0228" w:rsidP="002E0228">
      <w:pPr>
        <w:pStyle w:val="Index1"/>
        <w:tabs>
          <w:tab w:val="right" w:leader="dot" w:pos="9318"/>
        </w:tabs>
        <w:rPr>
          <w:noProof/>
        </w:rPr>
      </w:pPr>
      <w:r w:rsidRPr="00A26E39">
        <w:rPr>
          <w:rFonts w:ascii="Calibri" w:hAnsi="Calibri"/>
          <w:noProof/>
        </w:rPr>
        <w:t>Raise the age of criminal responsibility to at least 14—Out of order petition</w:t>
      </w:r>
      <w:r>
        <w:rPr>
          <w:noProof/>
        </w:rPr>
        <w:t xml:space="preserve">. </w:t>
      </w:r>
      <w:r w:rsidRPr="00A26E39">
        <w:rPr>
          <w:rFonts w:ascii="Calibri" w:hAnsi="Calibri"/>
          <w:i/>
          <w:noProof/>
        </w:rPr>
        <w:t>See</w:t>
      </w:r>
      <w:r w:rsidRPr="00A26E39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A26E39">
        <w:rPr>
          <w:rFonts w:ascii="Calibri" w:hAnsi="Calibri"/>
          <w:noProof/>
        </w:rPr>
        <w:t>Statements—By Minister</w:t>
      </w:r>
      <w:r w:rsidR="00F8304D">
        <w:rPr>
          <w:rFonts w:ascii="Calibri" w:hAnsi="Calibri"/>
          <w:noProof/>
        </w:rPr>
        <w:t>”</w:t>
      </w:r>
    </w:p>
    <w:p w14:paraId="70CFF18C" w14:textId="5A441386" w:rsidR="0072205F" w:rsidRDefault="0072205F" w:rsidP="00D423BF">
      <w:pPr>
        <w:pStyle w:val="Index1"/>
        <w:tabs>
          <w:tab w:val="right" w:leader="dot" w:pos="9017"/>
        </w:tabs>
      </w:pPr>
      <w:r w:rsidRPr="00BB1487">
        <w:rPr>
          <w:rFonts w:ascii="Calibri" w:hAnsi="Calibri"/>
          <w:noProof/>
        </w:rPr>
        <w:t xml:space="preserve">Rattenbury, </w:t>
      </w:r>
      <w:r w:rsidR="00BB1487" w:rsidRPr="00BB1487">
        <w:rPr>
          <w:rFonts w:ascii="Calibri" w:hAnsi="Calibri"/>
          <w:noProof/>
        </w:rPr>
        <w:t>Mr Shane</w:t>
      </w:r>
      <w:r w:rsidRPr="00BB1487">
        <w:rPr>
          <w:rFonts w:ascii="Calibri" w:hAnsi="Calibri"/>
          <w:noProof/>
        </w:rPr>
        <w:t>—</w:t>
      </w:r>
      <w:r w:rsidRPr="00BB1487">
        <w:rPr>
          <w:rFonts w:ascii="Calibri" w:hAnsi="Calibri"/>
        </w:rPr>
        <w:t>Oath or Affirmation</w:t>
      </w:r>
      <w:r>
        <w:t>, 3</w:t>
      </w:r>
    </w:p>
    <w:p w14:paraId="74726B70" w14:textId="77777777" w:rsidR="00277A91" w:rsidRPr="00277A91" w:rsidRDefault="0072205F" w:rsidP="006323A8">
      <w:pPr>
        <w:pStyle w:val="Index1"/>
        <w:keepNext/>
        <w:tabs>
          <w:tab w:val="right" w:leader="dot" w:pos="9017"/>
        </w:tabs>
        <w:ind w:left="288" w:hanging="288"/>
        <w:rPr>
          <w:noProof/>
        </w:rPr>
      </w:pPr>
      <w:r w:rsidRPr="00A46C38">
        <w:rPr>
          <w:rFonts w:ascii="Calibri" w:hAnsi="Calibri"/>
          <w:noProof/>
        </w:rPr>
        <w:t>Recognising</w:t>
      </w:r>
      <w:r w:rsidR="00277A91">
        <w:rPr>
          <w:rFonts w:ascii="Calibri" w:hAnsi="Calibri"/>
          <w:noProof/>
        </w:rPr>
        <w:t>—</w:t>
      </w:r>
    </w:p>
    <w:p w14:paraId="649090F6" w14:textId="28C196A7" w:rsidR="0072205F" w:rsidRDefault="00277A91" w:rsidP="00277A91">
      <w:pPr>
        <w:pStyle w:val="Index2"/>
      </w:pPr>
      <w:r>
        <w:t>A</w:t>
      </w:r>
      <w:r w:rsidR="0072205F" w:rsidRPr="00A46C38">
        <w:t xml:space="preserve"> significant contribution to the Canberra region and Australian arts sector</w:t>
      </w:r>
      <w:r w:rsidR="0072205F">
        <w:t xml:space="preserve">. </w:t>
      </w:r>
      <w:r w:rsidR="006B65AD" w:rsidRPr="006B65AD">
        <w:rPr>
          <w:i/>
        </w:rPr>
        <w:t xml:space="preserve">See </w:t>
      </w:r>
      <w:r w:rsidR="00F8304D">
        <w:t>“</w:t>
      </w:r>
      <w:r w:rsidR="0072205F" w:rsidRPr="00A46C38">
        <w:t>Ministerial statements</w:t>
      </w:r>
      <w:r w:rsidR="00F8304D">
        <w:t>”</w:t>
      </w:r>
      <w:r w:rsidR="0072205F" w:rsidRPr="00A46C38">
        <w:t xml:space="preserve"> </w:t>
      </w:r>
      <w:r w:rsidR="0072205F" w:rsidRPr="005C0DA4">
        <w:rPr>
          <w:i/>
          <w:iCs/>
        </w:rPr>
        <w:t>and</w:t>
      </w:r>
      <w:r w:rsidR="0072205F" w:rsidRPr="00A46C38">
        <w:t xml:space="preserve"> </w:t>
      </w:r>
      <w:r w:rsidR="00F8304D">
        <w:t>“</w:t>
      </w:r>
      <w:r w:rsidR="0072205F" w:rsidRPr="00A46C38">
        <w:t>Motions—To take note of papers</w:t>
      </w:r>
      <w:r w:rsidR="00F8304D">
        <w:t>”</w:t>
      </w:r>
    </w:p>
    <w:p w14:paraId="19160F27" w14:textId="570FCA36" w:rsidR="00277A91" w:rsidRDefault="00277A91" w:rsidP="00277A91">
      <w:pPr>
        <w:pStyle w:val="Index2"/>
      </w:pPr>
      <w:r>
        <w:t>O</w:t>
      </w:r>
      <w:r w:rsidRPr="00A70799">
        <w:rPr>
          <w:spacing w:val="-4"/>
        </w:rPr>
        <w:t xml:space="preserve">ur first responders. </w:t>
      </w:r>
      <w:r w:rsidR="006B65AD" w:rsidRPr="00A70799">
        <w:rPr>
          <w:i/>
          <w:spacing w:val="-4"/>
        </w:rPr>
        <w:t xml:space="preserve">See </w:t>
      </w:r>
      <w:r w:rsidR="00F8304D">
        <w:rPr>
          <w:spacing w:val="-4"/>
        </w:rPr>
        <w:t>“</w:t>
      </w:r>
      <w:r w:rsidRPr="00A70799">
        <w:rPr>
          <w:spacing w:val="-4"/>
        </w:rPr>
        <w:t>Ministerial statements</w:t>
      </w:r>
      <w:r w:rsidR="00F8304D">
        <w:rPr>
          <w:spacing w:val="-4"/>
        </w:rPr>
        <w:t>”</w:t>
      </w:r>
      <w:r w:rsidRPr="00A70799">
        <w:rPr>
          <w:spacing w:val="-4"/>
        </w:rPr>
        <w:t xml:space="preserve"> </w:t>
      </w:r>
      <w:r w:rsidRPr="005C0DA4">
        <w:rPr>
          <w:i/>
          <w:iCs/>
          <w:spacing w:val="-4"/>
        </w:rPr>
        <w:t>and</w:t>
      </w:r>
      <w:r w:rsidRPr="00A70799">
        <w:rPr>
          <w:spacing w:val="-4"/>
        </w:rPr>
        <w:t xml:space="preserve"> </w:t>
      </w:r>
      <w:r w:rsidR="00F8304D">
        <w:rPr>
          <w:spacing w:val="-4"/>
        </w:rPr>
        <w:t>“</w:t>
      </w:r>
      <w:r w:rsidRPr="00A70799">
        <w:rPr>
          <w:spacing w:val="-4"/>
        </w:rPr>
        <w:t>Motions—To take note of papers</w:t>
      </w:r>
      <w:r w:rsidR="00F8304D">
        <w:rPr>
          <w:spacing w:val="-4"/>
        </w:rPr>
        <w:t>”</w:t>
      </w:r>
    </w:p>
    <w:p w14:paraId="3E3B3A4C" w14:textId="4C30AFF9" w:rsidR="00EB7FE8" w:rsidRPr="00EB7FE8" w:rsidRDefault="00F1393D" w:rsidP="0072205F">
      <w:pPr>
        <w:pStyle w:val="Index1"/>
        <w:tabs>
          <w:tab w:val="right" w:leader="dot" w:pos="9017"/>
        </w:tabs>
        <w:rPr>
          <w:noProof/>
        </w:rPr>
      </w:pPr>
      <w:r w:rsidRPr="00E03CC0">
        <w:rPr>
          <w:rFonts w:ascii="Calibri" w:hAnsi="Calibri"/>
          <w:noProof/>
        </w:rPr>
        <w:t>Reconciliation Week</w:t>
      </w:r>
      <w:r w:rsidR="00EB7FE8">
        <w:rPr>
          <w:rFonts w:ascii="Calibri" w:hAnsi="Calibri"/>
          <w:noProof/>
        </w:rPr>
        <w:t>—</w:t>
      </w:r>
    </w:p>
    <w:p w14:paraId="3908FE42" w14:textId="4557819E" w:rsidR="00EB7FE8" w:rsidRPr="00F1393D" w:rsidRDefault="00EB7FE8" w:rsidP="006B60B6">
      <w:pPr>
        <w:pStyle w:val="Index2"/>
        <w:tabs>
          <w:tab w:val="right" w:leader="dot" w:pos="9316"/>
        </w:tabs>
      </w:pPr>
      <w:r w:rsidRPr="006A5CF8">
        <w:rPr>
          <w:rFonts w:ascii="Calibri" w:hAnsi="Calibri"/>
        </w:rPr>
        <w:t>2023</w:t>
      </w:r>
      <w:r>
        <w:t xml:space="preserve">. </w:t>
      </w:r>
      <w:r w:rsidRPr="006A5CF8">
        <w:rPr>
          <w:rFonts w:ascii="Calibri" w:hAnsi="Calibri"/>
        </w:rPr>
        <w:t xml:space="preserve">See </w:t>
      </w:r>
      <w:r w:rsidR="00F8304D">
        <w:rPr>
          <w:rFonts w:ascii="Calibri" w:hAnsi="Calibri"/>
        </w:rPr>
        <w:t>“</w:t>
      </w:r>
      <w:r w:rsidRPr="006A5CF8">
        <w:rPr>
          <w:rFonts w:ascii="Calibri" w:hAnsi="Calibri"/>
        </w:rPr>
        <w:t>Ministerial statements</w:t>
      </w:r>
      <w:r w:rsidR="00F8304D">
        <w:rPr>
          <w:rFonts w:ascii="Calibri" w:hAnsi="Calibri"/>
        </w:rPr>
        <w:t>”</w:t>
      </w:r>
      <w:r w:rsidRPr="006A5CF8">
        <w:rPr>
          <w:rFonts w:ascii="Calibri" w:hAnsi="Calibri"/>
        </w:rPr>
        <w:t xml:space="preserve"> and </w:t>
      </w:r>
      <w:r w:rsidR="00F8304D">
        <w:rPr>
          <w:rFonts w:ascii="Calibri" w:hAnsi="Calibri"/>
        </w:rPr>
        <w:t>“</w:t>
      </w:r>
      <w:r w:rsidRPr="006A5CF8">
        <w:rPr>
          <w:rFonts w:ascii="Calibri" w:hAnsi="Calibri"/>
        </w:rPr>
        <w:t>Motions—To take note of papers</w:t>
      </w:r>
      <w:r w:rsidR="00F8304D">
        <w:rPr>
          <w:rFonts w:ascii="Calibri" w:hAnsi="Calibri"/>
        </w:rPr>
        <w:t>”</w:t>
      </w:r>
    </w:p>
    <w:p w14:paraId="532F5AB1" w14:textId="4F9DFD2F" w:rsidR="006B60B6" w:rsidRDefault="006B60B6" w:rsidP="006B60B6">
      <w:pPr>
        <w:pStyle w:val="Index2"/>
        <w:tabs>
          <w:tab w:val="right" w:leader="dot" w:pos="7928"/>
        </w:tabs>
      </w:pPr>
      <w:r w:rsidRPr="00556080">
        <w:rPr>
          <w:rFonts w:ascii="Calibri" w:hAnsi="Calibri"/>
        </w:rPr>
        <w:t>2024</w:t>
      </w:r>
      <w:r>
        <w:t xml:space="preserve">. </w:t>
      </w:r>
      <w:r w:rsidRPr="00556080">
        <w:rPr>
          <w:rFonts w:ascii="Calibri" w:hAnsi="Calibri"/>
        </w:rPr>
        <w:t xml:space="preserve">See </w:t>
      </w:r>
      <w:r w:rsidR="00F8304D">
        <w:rPr>
          <w:rFonts w:ascii="Calibri" w:hAnsi="Calibri"/>
        </w:rPr>
        <w:t>“</w:t>
      </w:r>
      <w:r w:rsidRPr="00556080">
        <w:rPr>
          <w:rFonts w:ascii="Calibri" w:hAnsi="Calibri"/>
        </w:rPr>
        <w:t>Ministerial statements</w:t>
      </w:r>
      <w:r w:rsidR="00F8304D">
        <w:rPr>
          <w:rFonts w:ascii="Calibri" w:hAnsi="Calibri"/>
        </w:rPr>
        <w:t>”</w:t>
      </w:r>
      <w:r w:rsidRPr="00556080">
        <w:rPr>
          <w:rFonts w:ascii="Calibri" w:hAnsi="Calibri"/>
        </w:rPr>
        <w:t xml:space="preserve"> and </w:t>
      </w:r>
      <w:r w:rsidR="00F8304D">
        <w:rPr>
          <w:rFonts w:ascii="Calibri" w:hAnsi="Calibri"/>
        </w:rPr>
        <w:t>“</w:t>
      </w:r>
      <w:r w:rsidRPr="00556080">
        <w:rPr>
          <w:rFonts w:ascii="Calibri" w:hAnsi="Calibri"/>
        </w:rPr>
        <w:t>Motions—To take note of papers</w:t>
      </w:r>
      <w:r w:rsidR="00F8304D">
        <w:rPr>
          <w:rFonts w:ascii="Calibri" w:hAnsi="Calibri"/>
        </w:rPr>
        <w:t>”</w:t>
      </w:r>
    </w:p>
    <w:p w14:paraId="196512DB" w14:textId="242514CD" w:rsidR="006B60B6" w:rsidRDefault="006B60B6" w:rsidP="006B60B6">
      <w:pPr>
        <w:pStyle w:val="Index2"/>
      </w:pPr>
      <w:r w:rsidRPr="006B65AD">
        <w:rPr>
          <w:i/>
        </w:rPr>
        <w:t xml:space="preserve">See </w:t>
      </w:r>
      <w:r w:rsidR="00F8304D">
        <w:t>“</w:t>
      </w:r>
      <w:r w:rsidRPr="00E03CC0">
        <w:t>Ministerial statements</w:t>
      </w:r>
      <w:r w:rsidR="00F8304D">
        <w:t>”</w:t>
      </w:r>
      <w:r w:rsidRPr="00E03CC0">
        <w:t xml:space="preserve"> and </w:t>
      </w:r>
      <w:r w:rsidR="00F8304D">
        <w:t>“</w:t>
      </w:r>
      <w:r w:rsidRPr="00E03CC0">
        <w:t>Motions—To take note of papers</w:t>
      </w:r>
      <w:r w:rsidR="00F8304D">
        <w:t>”</w:t>
      </w:r>
    </w:p>
    <w:p w14:paraId="3E7FC5CF" w14:textId="77777777" w:rsidR="00111778" w:rsidRDefault="00111778" w:rsidP="00111778">
      <w:pPr>
        <w:pStyle w:val="Index1"/>
        <w:tabs>
          <w:tab w:val="right" w:leader="dot" w:pos="7734"/>
        </w:tabs>
        <w:rPr>
          <w:noProof/>
        </w:rPr>
      </w:pPr>
      <w:r w:rsidRPr="00B92782">
        <w:rPr>
          <w:rFonts w:ascii="Calibri" w:hAnsi="Calibri"/>
          <w:noProof/>
        </w:rPr>
        <w:t>Recovery plan for nursing and midwifery workers</w:t>
      </w:r>
      <w:r>
        <w:rPr>
          <w:noProof/>
        </w:rPr>
        <w:t xml:space="preserve">. </w:t>
      </w:r>
      <w:r w:rsidRPr="00B92782">
        <w:rPr>
          <w:rFonts w:ascii="Calibri" w:hAnsi="Calibri"/>
          <w:i/>
          <w:noProof/>
        </w:rPr>
        <w:t>See</w:t>
      </w:r>
      <w:r w:rsidRPr="00B92782">
        <w:rPr>
          <w:rFonts w:ascii="Calibri" w:hAnsi="Calibri"/>
          <w:noProof/>
        </w:rPr>
        <w:t xml:space="preserve"> </w:t>
      </w:r>
      <w:r>
        <w:rPr>
          <w:rFonts w:ascii="Calibri" w:hAnsi="Calibri"/>
          <w:noProof/>
        </w:rPr>
        <w:t>“</w:t>
      </w:r>
      <w:r w:rsidRPr="00B92782">
        <w:rPr>
          <w:rFonts w:ascii="Calibri" w:hAnsi="Calibri"/>
          <w:noProof/>
        </w:rPr>
        <w:t>Petitions</w:t>
      </w:r>
      <w:r>
        <w:rPr>
          <w:rFonts w:ascii="Calibri" w:hAnsi="Calibri"/>
          <w:noProof/>
        </w:rPr>
        <w:t>”</w:t>
      </w:r>
    </w:p>
    <w:p w14:paraId="4A9FCEAF" w14:textId="77777777" w:rsidR="002B47D4" w:rsidRPr="002B47D4" w:rsidRDefault="0072205F" w:rsidP="0072205F">
      <w:pPr>
        <w:pStyle w:val="Index1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>Red Hill</w:t>
      </w:r>
      <w:r w:rsidR="002B47D4">
        <w:rPr>
          <w:rFonts w:ascii="Calibri" w:hAnsi="Calibri"/>
          <w:noProof/>
        </w:rPr>
        <w:t>—</w:t>
      </w:r>
    </w:p>
    <w:p w14:paraId="5E252EE5" w14:textId="1636F32A" w:rsidR="0072205F" w:rsidRDefault="0072205F" w:rsidP="002B47D4">
      <w:pPr>
        <w:pStyle w:val="Index2"/>
      </w:pPr>
      <w:r w:rsidRPr="00A46C38">
        <w:t>Integrated Plan</w:t>
      </w:r>
      <w:r>
        <w:t xml:space="preserve">. </w:t>
      </w:r>
      <w:r w:rsidR="006B65AD" w:rsidRPr="006B65AD">
        <w:rPr>
          <w:i/>
        </w:rPr>
        <w:t xml:space="preserve">See </w:t>
      </w:r>
      <w:r w:rsidR="00F8304D">
        <w:t>“</w:t>
      </w:r>
      <w:r w:rsidRPr="00A46C38">
        <w:t>Petitions</w:t>
      </w:r>
      <w:r w:rsidR="00F8304D">
        <w:t>”</w:t>
      </w:r>
    </w:p>
    <w:p w14:paraId="6FC8EB22" w14:textId="36484958" w:rsidR="002B47D4" w:rsidRDefault="002B47D4" w:rsidP="002B47D4">
      <w:pPr>
        <w:pStyle w:val="Index2"/>
        <w:tabs>
          <w:tab w:val="right" w:leader="dot" w:pos="7786"/>
        </w:tabs>
      </w:pPr>
      <w:r w:rsidRPr="0082699F">
        <w:rPr>
          <w:rFonts w:ascii="Calibri" w:hAnsi="Calibri"/>
        </w:rPr>
        <w:t>Proposed duplication of a section of Dalrymple Street (southbound)</w:t>
      </w:r>
      <w:r>
        <w:t xml:space="preserve">. </w:t>
      </w:r>
      <w:r w:rsidRPr="0082699F">
        <w:rPr>
          <w:rFonts w:ascii="Calibri" w:hAnsi="Calibri"/>
          <w:i/>
        </w:rPr>
        <w:t>See</w:t>
      </w:r>
      <w:r w:rsidRPr="0082699F">
        <w:rPr>
          <w:rFonts w:ascii="Calibri" w:hAnsi="Calibri"/>
        </w:rPr>
        <w:t xml:space="preserve"> </w:t>
      </w:r>
      <w:r w:rsidR="00F8304D">
        <w:rPr>
          <w:rFonts w:ascii="Calibri" w:hAnsi="Calibri"/>
        </w:rPr>
        <w:t>“</w:t>
      </w:r>
      <w:r w:rsidRPr="0082699F">
        <w:rPr>
          <w:rFonts w:ascii="Calibri" w:hAnsi="Calibri"/>
        </w:rPr>
        <w:t>Petitions</w:t>
      </w:r>
      <w:r w:rsidR="00F8304D">
        <w:rPr>
          <w:rFonts w:ascii="Calibri" w:hAnsi="Calibri"/>
        </w:rPr>
        <w:t>”</w:t>
      </w:r>
    </w:p>
    <w:p w14:paraId="2FF290F4" w14:textId="4C6885EA" w:rsidR="008A3F54" w:rsidRDefault="008A3F54" w:rsidP="008A3F54">
      <w:pPr>
        <w:pStyle w:val="Index1"/>
        <w:tabs>
          <w:tab w:val="right" w:leader="dot" w:pos="9318"/>
        </w:tabs>
        <w:rPr>
          <w:noProof/>
        </w:rPr>
      </w:pPr>
      <w:r>
        <w:rPr>
          <w:noProof/>
        </w:rPr>
        <w:t>Re-envisioning Older Persons Mental Health and Wellbeing in the ACT Strategy 2022</w:t>
      </w:r>
      <w:r>
        <w:rPr>
          <w:noProof/>
        </w:rPr>
        <w:noBreakHyphen/>
        <w:t xml:space="preserve">2026. </w:t>
      </w:r>
      <w:r w:rsidR="006B65AD" w:rsidRPr="006B65AD">
        <w:rPr>
          <w:i/>
          <w:noProof/>
        </w:rPr>
        <w:t xml:space="preserve">See </w:t>
      </w:r>
      <w:r w:rsidR="00F8304D">
        <w:rPr>
          <w:noProof/>
        </w:rPr>
        <w:t>“</w:t>
      </w:r>
      <w:r>
        <w:rPr>
          <w:noProof/>
        </w:rPr>
        <w:t>Ministerial statements</w:t>
      </w:r>
      <w:r w:rsidR="00F8304D">
        <w:rPr>
          <w:noProof/>
        </w:rPr>
        <w:t>”</w:t>
      </w:r>
      <w:r>
        <w:rPr>
          <w:noProof/>
        </w:rPr>
        <w:t xml:space="preserve"> </w:t>
      </w:r>
      <w:r w:rsidRPr="005C0DA4">
        <w:rPr>
          <w:i/>
          <w:iCs/>
          <w:noProof/>
        </w:rPr>
        <w:t>and</w:t>
      </w:r>
      <w:r>
        <w:rPr>
          <w:noProof/>
        </w:rPr>
        <w:t xml:space="preserve"> </w:t>
      </w:r>
      <w:r w:rsidR="00F8304D">
        <w:rPr>
          <w:noProof/>
        </w:rPr>
        <w:t>“</w:t>
      </w:r>
      <w:r>
        <w:rPr>
          <w:noProof/>
        </w:rPr>
        <w:t>Motions—To take note of papers</w:t>
      </w:r>
      <w:r w:rsidR="00F8304D">
        <w:rPr>
          <w:noProof/>
        </w:rPr>
        <w:t>”</w:t>
      </w:r>
    </w:p>
    <w:p w14:paraId="5DBB8E3C" w14:textId="77777777" w:rsidR="00111778" w:rsidRDefault="00111778" w:rsidP="00111778">
      <w:pPr>
        <w:pStyle w:val="Index1"/>
        <w:tabs>
          <w:tab w:val="right" w:leader="dot" w:pos="9316"/>
        </w:tabs>
        <w:rPr>
          <w:noProof/>
        </w:rPr>
      </w:pPr>
      <w:r w:rsidRPr="00E26B8B">
        <w:rPr>
          <w:rFonts w:ascii="Calibri" w:hAnsi="Calibri"/>
          <w:noProof/>
          <w:color w:val="000000"/>
        </w:rPr>
        <w:t>Registry weddings—Proposed establishment</w:t>
      </w:r>
      <w:r>
        <w:rPr>
          <w:noProof/>
        </w:rPr>
        <w:t xml:space="preserve">. </w:t>
      </w:r>
      <w:r w:rsidRPr="00E26B8B">
        <w:rPr>
          <w:rFonts w:ascii="Calibri" w:hAnsi="Calibri"/>
          <w:i/>
          <w:noProof/>
          <w:color w:val="000000"/>
        </w:rPr>
        <w:t>See</w:t>
      </w:r>
      <w:r w:rsidRPr="00E26B8B">
        <w:rPr>
          <w:rFonts w:ascii="Calibri" w:hAnsi="Calibri"/>
          <w:noProof/>
          <w:color w:val="000000"/>
        </w:rPr>
        <w:t xml:space="preserve"> </w:t>
      </w:r>
      <w:r>
        <w:rPr>
          <w:rFonts w:ascii="Calibri" w:hAnsi="Calibri"/>
          <w:noProof/>
          <w:color w:val="000000"/>
        </w:rPr>
        <w:t>“</w:t>
      </w:r>
      <w:r w:rsidRPr="00E26B8B">
        <w:rPr>
          <w:rFonts w:ascii="Calibri" w:hAnsi="Calibri"/>
          <w:noProof/>
          <w:color w:val="000000"/>
        </w:rPr>
        <w:t>Motions—Private Members’ business</w:t>
      </w:r>
      <w:r>
        <w:rPr>
          <w:rFonts w:ascii="Calibri" w:hAnsi="Calibri"/>
          <w:noProof/>
          <w:color w:val="000000"/>
        </w:rPr>
        <w:t>”</w:t>
      </w:r>
    </w:p>
    <w:p w14:paraId="07AFAB0C" w14:textId="124C1E6E" w:rsidR="008022D7" w:rsidRDefault="008022D7" w:rsidP="008022D7">
      <w:pPr>
        <w:pStyle w:val="Index1"/>
        <w:tabs>
          <w:tab w:val="right" w:leader="dot" w:pos="9318"/>
        </w:tabs>
        <w:rPr>
          <w:noProof/>
        </w:rPr>
      </w:pPr>
      <w:r w:rsidRPr="00235CD1">
        <w:rPr>
          <w:rFonts w:ascii="Calibri" w:hAnsi="Calibri"/>
          <w:noProof/>
        </w:rPr>
        <w:t>Reid Oval—Extension of fencing along Limestone Avenue</w:t>
      </w:r>
      <w:r>
        <w:rPr>
          <w:noProof/>
        </w:rPr>
        <w:t xml:space="preserve">. </w:t>
      </w:r>
      <w:r w:rsidR="006B65AD" w:rsidRPr="006B65AD">
        <w:rPr>
          <w:rFonts w:ascii="Calibri" w:hAnsi="Calibri"/>
          <w:i/>
          <w:noProof/>
        </w:rPr>
        <w:t xml:space="preserve">See </w:t>
      </w:r>
      <w:r w:rsidR="00F8304D">
        <w:rPr>
          <w:rFonts w:ascii="Calibri" w:hAnsi="Calibri"/>
          <w:noProof/>
        </w:rPr>
        <w:t>“</w:t>
      </w:r>
      <w:r w:rsidRPr="00235CD1">
        <w:rPr>
          <w:rFonts w:ascii="Calibri" w:hAnsi="Calibri"/>
          <w:noProof/>
        </w:rPr>
        <w:t>Petitions</w:t>
      </w:r>
      <w:r w:rsidR="00F8304D">
        <w:rPr>
          <w:rFonts w:ascii="Calibri" w:hAnsi="Calibri"/>
          <w:noProof/>
        </w:rPr>
        <w:t>”</w:t>
      </w:r>
    </w:p>
    <w:p w14:paraId="7941ACFE" w14:textId="2305BB28" w:rsidR="00CF5A04" w:rsidRDefault="00CF5A04" w:rsidP="00CF5A04">
      <w:pPr>
        <w:pStyle w:val="Index1"/>
        <w:tabs>
          <w:tab w:val="right" w:leader="dot" w:pos="9318"/>
        </w:tabs>
        <w:rPr>
          <w:noProof/>
        </w:rPr>
      </w:pPr>
      <w:r w:rsidRPr="0021122B">
        <w:rPr>
          <w:rFonts w:ascii="Calibri" w:hAnsi="Calibri"/>
          <w:noProof/>
          <w:spacing w:val="-4"/>
        </w:rPr>
        <w:lastRenderedPageBreak/>
        <w:t xml:space="preserve">Release of de-identified workers compensation claims data—Update on the ACT Government’s response. </w:t>
      </w:r>
      <w:r w:rsidR="006B65AD" w:rsidRPr="0021122B">
        <w:rPr>
          <w:rFonts w:ascii="Calibri" w:hAnsi="Calibri"/>
          <w:i/>
          <w:noProof/>
          <w:spacing w:val="-4"/>
        </w:rPr>
        <w:t xml:space="preserve">See </w:t>
      </w:r>
      <w:r w:rsidR="00F8304D">
        <w:rPr>
          <w:rFonts w:ascii="Calibri" w:hAnsi="Calibri"/>
          <w:noProof/>
          <w:spacing w:val="-4"/>
        </w:rPr>
        <w:t>“</w:t>
      </w:r>
      <w:r w:rsidRPr="0021122B">
        <w:rPr>
          <w:rFonts w:ascii="Calibri" w:hAnsi="Calibri"/>
          <w:noProof/>
          <w:spacing w:val="-4"/>
        </w:rPr>
        <w:t>Ministerial statements</w:t>
      </w:r>
      <w:r w:rsidR="00F8304D">
        <w:rPr>
          <w:rFonts w:ascii="Calibri" w:hAnsi="Calibri"/>
          <w:noProof/>
          <w:spacing w:val="-4"/>
        </w:rPr>
        <w:t>”</w:t>
      </w:r>
      <w:r w:rsidRPr="0021122B">
        <w:rPr>
          <w:rFonts w:ascii="Calibri" w:hAnsi="Calibri"/>
          <w:noProof/>
          <w:spacing w:val="-4"/>
        </w:rPr>
        <w:t xml:space="preserve"> </w:t>
      </w:r>
      <w:r w:rsidRPr="005C0DA4">
        <w:rPr>
          <w:rFonts w:ascii="Calibri" w:hAnsi="Calibri"/>
          <w:i/>
          <w:iCs/>
          <w:noProof/>
          <w:spacing w:val="-4"/>
        </w:rPr>
        <w:t>and</w:t>
      </w:r>
      <w:r w:rsidRPr="0021122B">
        <w:rPr>
          <w:rFonts w:ascii="Calibri" w:hAnsi="Calibri"/>
          <w:noProof/>
          <w:spacing w:val="-4"/>
        </w:rPr>
        <w:t xml:space="preserve"> </w:t>
      </w:r>
      <w:r w:rsidR="00F8304D">
        <w:rPr>
          <w:rFonts w:ascii="Calibri" w:hAnsi="Calibri"/>
          <w:noProof/>
          <w:spacing w:val="-4"/>
        </w:rPr>
        <w:t>“</w:t>
      </w:r>
      <w:r w:rsidRPr="0021122B">
        <w:rPr>
          <w:rFonts w:ascii="Calibri" w:hAnsi="Calibri"/>
          <w:noProof/>
          <w:spacing w:val="-4"/>
        </w:rPr>
        <w:t>Motions—To take note of papers</w:t>
      </w:r>
      <w:r w:rsidR="00F8304D">
        <w:rPr>
          <w:rFonts w:ascii="Calibri" w:hAnsi="Calibri"/>
          <w:noProof/>
        </w:rPr>
        <w:t>”</w:t>
      </w:r>
    </w:p>
    <w:p w14:paraId="679690F8" w14:textId="77777777" w:rsidR="0072205F" w:rsidRDefault="0072205F" w:rsidP="0072205F">
      <w:pPr>
        <w:pStyle w:val="Index1"/>
        <w:tabs>
          <w:tab w:val="right" w:leader="dot" w:pos="9017"/>
        </w:tabs>
        <w:rPr>
          <w:noProof/>
        </w:rPr>
      </w:pPr>
      <w:r>
        <w:rPr>
          <w:noProof/>
        </w:rPr>
        <w:t>Remembrance Day, 373</w:t>
      </w:r>
    </w:p>
    <w:p w14:paraId="3BC318D1" w14:textId="2ED1A16B" w:rsidR="00324E1D" w:rsidRDefault="00324E1D" w:rsidP="00324E1D">
      <w:pPr>
        <w:pStyle w:val="Index1"/>
        <w:tabs>
          <w:tab w:val="right" w:leader="dot" w:pos="9316"/>
        </w:tabs>
        <w:rPr>
          <w:noProof/>
        </w:rPr>
      </w:pPr>
      <w:r w:rsidRPr="002D1C56">
        <w:rPr>
          <w:rFonts w:ascii="Calibri" w:hAnsi="Calibri"/>
          <w:noProof/>
          <w:color w:val="000000"/>
        </w:rPr>
        <w:t>Rental affordability</w:t>
      </w:r>
      <w:r>
        <w:rPr>
          <w:noProof/>
        </w:rPr>
        <w:t xml:space="preserve">. </w:t>
      </w:r>
      <w:r w:rsidRPr="002D1C56">
        <w:rPr>
          <w:rFonts w:ascii="Calibri" w:hAnsi="Calibri"/>
          <w:i/>
          <w:noProof/>
          <w:color w:val="000000"/>
        </w:rPr>
        <w:t>See</w:t>
      </w:r>
      <w:r w:rsidRPr="002D1C56">
        <w:rPr>
          <w:rFonts w:ascii="Calibri" w:hAnsi="Calibri"/>
          <w:noProof/>
          <w:color w:val="000000"/>
        </w:rPr>
        <w:t xml:space="preserve"> </w:t>
      </w:r>
      <w:r w:rsidR="00F8304D">
        <w:rPr>
          <w:rFonts w:ascii="Calibri" w:hAnsi="Calibri"/>
          <w:noProof/>
          <w:color w:val="000000"/>
        </w:rPr>
        <w:t>“</w:t>
      </w:r>
      <w:r w:rsidRPr="002D1C56">
        <w:rPr>
          <w:rFonts w:ascii="Calibri" w:hAnsi="Calibri"/>
          <w:noProof/>
          <w:color w:val="000000"/>
        </w:rPr>
        <w:t xml:space="preserve">Motions—Private </w:t>
      </w:r>
      <w:r w:rsidR="004F7957">
        <w:rPr>
          <w:rFonts w:ascii="Calibri" w:hAnsi="Calibri"/>
          <w:noProof/>
          <w:color w:val="000000"/>
        </w:rPr>
        <w:t>Members’</w:t>
      </w:r>
      <w:r w:rsidRPr="002D1C56">
        <w:rPr>
          <w:rFonts w:ascii="Calibri" w:hAnsi="Calibri"/>
          <w:noProof/>
          <w:color w:val="000000"/>
        </w:rPr>
        <w:t xml:space="preserve"> business</w:t>
      </w:r>
      <w:r w:rsidR="00F8304D">
        <w:rPr>
          <w:rFonts w:ascii="Calibri" w:hAnsi="Calibri"/>
          <w:noProof/>
          <w:color w:val="000000"/>
        </w:rPr>
        <w:t>”</w:t>
      </w:r>
    </w:p>
    <w:p w14:paraId="16446E4F" w14:textId="4615FF89" w:rsidR="00533D04" w:rsidRDefault="00533D04" w:rsidP="00533D04">
      <w:pPr>
        <w:pStyle w:val="Index1"/>
        <w:tabs>
          <w:tab w:val="right" w:leader="dot" w:pos="9260"/>
        </w:tabs>
        <w:rPr>
          <w:noProof/>
        </w:rPr>
      </w:pPr>
      <w:r w:rsidRPr="009708E7">
        <w:rPr>
          <w:rFonts w:ascii="Calibri" w:hAnsi="Calibri"/>
          <w:noProof/>
        </w:rPr>
        <w:t>Rental housing market—Impact of short-term holiday letting</w:t>
      </w:r>
      <w:r>
        <w:rPr>
          <w:noProof/>
        </w:rPr>
        <w:t xml:space="preserve">. </w:t>
      </w:r>
      <w:r w:rsidR="006B65AD" w:rsidRPr="006B65AD">
        <w:rPr>
          <w:rFonts w:ascii="Calibri" w:hAnsi="Calibri"/>
          <w:i/>
          <w:noProof/>
          <w:color w:val="000000"/>
        </w:rPr>
        <w:t xml:space="preserve">See </w:t>
      </w:r>
      <w:r w:rsidR="00F8304D">
        <w:rPr>
          <w:rFonts w:ascii="Calibri" w:hAnsi="Calibri"/>
          <w:noProof/>
          <w:color w:val="000000"/>
        </w:rPr>
        <w:t>“</w:t>
      </w:r>
      <w:r w:rsidRPr="009708E7">
        <w:rPr>
          <w:rFonts w:ascii="Calibri" w:hAnsi="Calibri"/>
          <w:noProof/>
          <w:color w:val="000000"/>
        </w:rPr>
        <w:t>Motions—Assembly business—Planning, Transport and City Services—Standing Committee</w:t>
      </w:r>
      <w:r w:rsidR="00F8304D">
        <w:rPr>
          <w:rFonts w:ascii="Calibri" w:hAnsi="Calibri"/>
          <w:noProof/>
          <w:color w:val="000000"/>
        </w:rPr>
        <w:t>”</w:t>
      </w:r>
    </w:p>
    <w:p w14:paraId="65497563" w14:textId="2465BD46" w:rsidR="0027111A" w:rsidRDefault="0027111A" w:rsidP="0027111A">
      <w:pPr>
        <w:pStyle w:val="Index1"/>
        <w:tabs>
          <w:tab w:val="right" w:leader="dot" w:pos="7786"/>
        </w:tabs>
        <w:rPr>
          <w:noProof/>
        </w:rPr>
      </w:pPr>
      <w:r w:rsidRPr="002F13C1">
        <w:rPr>
          <w:rFonts w:ascii="Calibri" w:hAnsi="Calibri"/>
          <w:noProof/>
        </w:rPr>
        <w:t>Residential building work insurance regulatory settings—Review—Final report</w:t>
      </w:r>
      <w:r>
        <w:rPr>
          <w:noProof/>
        </w:rPr>
        <w:t xml:space="preserve">. </w:t>
      </w:r>
      <w:r w:rsidRPr="002F13C1">
        <w:rPr>
          <w:rFonts w:ascii="Calibri" w:hAnsi="Calibri"/>
          <w:i/>
          <w:iCs/>
          <w:noProof/>
        </w:rPr>
        <w:t>See</w:t>
      </w:r>
      <w:r w:rsidRPr="002F13C1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2F13C1">
        <w:rPr>
          <w:rFonts w:ascii="Calibri" w:hAnsi="Calibri"/>
          <w:noProof/>
        </w:rPr>
        <w:t>Ministerial statements</w:t>
      </w:r>
      <w:r w:rsidR="00F8304D">
        <w:rPr>
          <w:rFonts w:ascii="Calibri" w:hAnsi="Calibri"/>
          <w:noProof/>
        </w:rPr>
        <w:t>”</w:t>
      </w:r>
      <w:r w:rsidRPr="002F13C1">
        <w:rPr>
          <w:rFonts w:ascii="Calibri" w:hAnsi="Calibri"/>
          <w:noProof/>
        </w:rPr>
        <w:t xml:space="preserve"> </w:t>
      </w:r>
      <w:r w:rsidRPr="002F13C1">
        <w:rPr>
          <w:rFonts w:ascii="Calibri" w:hAnsi="Calibri"/>
          <w:i/>
          <w:iCs/>
          <w:noProof/>
        </w:rPr>
        <w:t>and</w:t>
      </w:r>
      <w:r w:rsidRPr="002F13C1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2F13C1">
        <w:rPr>
          <w:rFonts w:ascii="Calibri" w:hAnsi="Calibri"/>
          <w:noProof/>
        </w:rPr>
        <w:t>Motions—To take note of papers</w:t>
      </w:r>
      <w:r w:rsidR="00F8304D">
        <w:rPr>
          <w:rFonts w:ascii="Calibri" w:hAnsi="Calibri"/>
          <w:noProof/>
        </w:rPr>
        <w:t>”</w:t>
      </w:r>
    </w:p>
    <w:p w14:paraId="5A489BF9" w14:textId="1223DF2A" w:rsidR="003F12C2" w:rsidRDefault="003F12C2" w:rsidP="003F12C2">
      <w:pPr>
        <w:pStyle w:val="Index1"/>
        <w:tabs>
          <w:tab w:val="right" w:leader="dot" w:pos="9318"/>
        </w:tabs>
        <w:rPr>
          <w:noProof/>
        </w:rPr>
      </w:pPr>
      <w:r w:rsidRPr="00FE6533">
        <w:rPr>
          <w:rFonts w:ascii="Calibri" w:hAnsi="Calibri"/>
          <w:noProof/>
        </w:rPr>
        <w:t>Residential Tenancies Act—Inclusion of a wellbeing clause for tenants</w:t>
      </w:r>
      <w:r>
        <w:rPr>
          <w:noProof/>
        </w:rPr>
        <w:t xml:space="preserve">. </w:t>
      </w:r>
      <w:r w:rsidR="006B65AD" w:rsidRPr="006B65AD">
        <w:rPr>
          <w:rFonts w:ascii="Calibri" w:hAnsi="Calibri"/>
          <w:i/>
          <w:noProof/>
        </w:rPr>
        <w:t xml:space="preserve">See </w:t>
      </w:r>
      <w:r w:rsidR="00F8304D">
        <w:rPr>
          <w:rFonts w:ascii="Calibri" w:hAnsi="Calibri"/>
          <w:noProof/>
        </w:rPr>
        <w:t>“</w:t>
      </w:r>
      <w:r w:rsidRPr="00FE6533">
        <w:rPr>
          <w:rFonts w:ascii="Calibri" w:hAnsi="Calibri"/>
          <w:noProof/>
        </w:rPr>
        <w:t>Petitions</w:t>
      </w:r>
      <w:r w:rsidR="00F8304D">
        <w:rPr>
          <w:rFonts w:ascii="Calibri" w:hAnsi="Calibri"/>
          <w:noProof/>
        </w:rPr>
        <w:t>”</w:t>
      </w:r>
    </w:p>
    <w:p w14:paraId="2E94800A" w14:textId="4DE1B70E" w:rsidR="007160A0" w:rsidRPr="008D1976" w:rsidRDefault="007160A0" w:rsidP="007160A0">
      <w:pPr>
        <w:pStyle w:val="Index1"/>
        <w:rPr>
          <w:rFonts w:ascii="Times New Roman" w:hAnsi="Times New Roman"/>
          <w:noProof/>
          <w:lang w:val="en-US"/>
        </w:rPr>
      </w:pPr>
      <w:r w:rsidRPr="008D1976">
        <w:rPr>
          <w:noProof/>
          <w:lang w:val="en-US"/>
        </w:rPr>
        <w:t>Residential Tenancies Legislation Amendment Bill 2022—Public exposure draft</w:t>
      </w:r>
      <w:r w:rsidRPr="008D1976">
        <w:rPr>
          <w:rFonts w:ascii="Times New Roman" w:hAnsi="Times New Roman"/>
          <w:noProof/>
          <w:lang w:val="en-US"/>
        </w:rPr>
        <w:t xml:space="preserve">. </w:t>
      </w:r>
      <w:r w:rsidRPr="005C0DA4">
        <w:rPr>
          <w:i/>
          <w:iCs/>
          <w:noProof/>
          <w:lang w:val="en-US"/>
        </w:rPr>
        <w:t>See</w:t>
      </w:r>
      <w:r w:rsidRPr="008D1976">
        <w:rPr>
          <w:noProof/>
          <w:lang w:val="en-US"/>
        </w:rPr>
        <w:t xml:space="preserve"> </w:t>
      </w:r>
      <w:r w:rsidR="00F8304D">
        <w:rPr>
          <w:noProof/>
          <w:lang w:val="en-US"/>
        </w:rPr>
        <w:t>“</w:t>
      </w:r>
      <w:r w:rsidRPr="008D1976">
        <w:rPr>
          <w:noProof/>
          <w:lang w:val="en-US"/>
        </w:rPr>
        <w:t>Ministerial statements</w:t>
      </w:r>
      <w:r w:rsidR="00F8304D">
        <w:rPr>
          <w:noProof/>
          <w:lang w:val="en-US"/>
        </w:rPr>
        <w:t>”</w:t>
      </w:r>
      <w:r w:rsidRPr="008D1976">
        <w:rPr>
          <w:noProof/>
          <w:lang w:val="en-US"/>
        </w:rPr>
        <w:t xml:space="preserve"> </w:t>
      </w:r>
      <w:r w:rsidRPr="005C0DA4">
        <w:rPr>
          <w:i/>
          <w:iCs/>
          <w:noProof/>
          <w:lang w:val="en-US"/>
        </w:rPr>
        <w:t>and</w:t>
      </w:r>
      <w:r w:rsidRPr="008D1976">
        <w:rPr>
          <w:noProof/>
          <w:lang w:val="en-US"/>
        </w:rPr>
        <w:t xml:space="preserve"> </w:t>
      </w:r>
      <w:r w:rsidR="00F8304D">
        <w:rPr>
          <w:noProof/>
          <w:lang w:val="en-US"/>
        </w:rPr>
        <w:t>“</w:t>
      </w:r>
      <w:r w:rsidRPr="008D1976">
        <w:rPr>
          <w:noProof/>
          <w:lang w:val="en-US"/>
        </w:rPr>
        <w:t>Motions—To take note of papers</w:t>
      </w:r>
      <w:r w:rsidR="00F8304D">
        <w:rPr>
          <w:noProof/>
          <w:lang w:val="en-US"/>
        </w:rPr>
        <w:t>”</w:t>
      </w:r>
    </w:p>
    <w:p w14:paraId="2F4C9288" w14:textId="05846748" w:rsidR="00F97A4C" w:rsidRDefault="00F97A4C" w:rsidP="00F97A4C">
      <w:pPr>
        <w:pStyle w:val="Index1"/>
        <w:tabs>
          <w:tab w:val="right" w:leader="dot" w:pos="9318"/>
        </w:tabs>
        <w:rPr>
          <w:noProof/>
        </w:rPr>
      </w:pPr>
      <w:r w:rsidRPr="00464DDA">
        <w:rPr>
          <w:rFonts w:ascii="Calibri" w:hAnsi="Calibri"/>
          <w:noProof/>
        </w:rPr>
        <w:t>Resolve Health Advisory—Department of Paediatrics Organisational and Service Plan 2021-2023</w:t>
      </w:r>
      <w:r>
        <w:rPr>
          <w:noProof/>
        </w:rPr>
        <w:t xml:space="preserve">. </w:t>
      </w:r>
      <w:r w:rsidRPr="00464DDA">
        <w:rPr>
          <w:rFonts w:ascii="Calibri" w:hAnsi="Calibri"/>
          <w:i/>
          <w:noProof/>
        </w:rPr>
        <w:t>See</w:t>
      </w:r>
      <w:r w:rsidRPr="00464DDA">
        <w:rPr>
          <w:rFonts w:ascii="Calibri" w:hAnsi="Calibri"/>
          <w:noProof/>
        </w:rPr>
        <w:t xml:space="preserve"> </w:t>
      </w:r>
      <w:r w:rsidR="00F8304D">
        <w:rPr>
          <w:noProof/>
          <w:lang w:val="en-US"/>
        </w:rPr>
        <w:t>“</w:t>
      </w:r>
      <w:r w:rsidRPr="00464DDA">
        <w:rPr>
          <w:rFonts w:ascii="Calibri" w:hAnsi="Calibri"/>
          <w:noProof/>
        </w:rPr>
        <w:t>Statements—By Minister</w:t>
      </w:r>
      <w:r w:rsidR="00F8304D">
        <w:rPr>
          <w:rFonts w:ascii="Calibri" w:hAnsi="Calibri"/>
          <w:noProof/>
        </w:rPr>
        <w:t>”</w:t>
      </w:r>
    </w:p>
    <w:p w14:paraId="24AAD48B" w14:textId="3F016AFC" w:rsidR="00A358A8" w:rsidRDefault="00A358A8" w:rsidP="00A358A8">
      <w:pPr>
        <w:pStyle w:val="Index1"/>
        <w:tabs>
          <w:tab w:val="right" w:leader="dot" w:pos="9318"/>
        </w:tabs>
        <w:rPr>
          <w:noProof/>
        </w:rPr>
      </w:pPr>
      <w:r w:rsidRPr="00915B48">
        <w:rPr>
          <w:noProof/>
          <w:spacing w:val="-8"/>
        </w:rPr>
        <w:t xml:space="preserve">Resourcing requirements for ACT Police. </w:t>
      </w:r>
      <w:r w:rsidRPr="00915B48">
        <w:rPr>
          <w:rFonts w:cstheme="minorHAnsi"/>
          <w:i/>
          <w:noProof/>
          <w:spacing w:val="-8"/>
        </w:rPr>
        <w:t>See</w:t>
      </w:r>
      <w:r w:rsidRPr="00915B48">
        <w:rPr>
          <w:rFonts w:cstheme="minorHAnsi"/>
          <w:noProof/>
          <w:spacing w:val="-8"/>
        </w:rPr>
        <w:t xml:space="preserve"> </w:t>
      </w:r>
      <w:r w:rsidR="00F8304D">
        <w:rPr>
          <w:rFonts w:cstheme="minorHAnsi"/>
          <w:noProof/>
          <w:spacing w:val="-8"/>
        </w:rPr>
        <w:t>“</w:t>
      </w:r>
      <w:r w:rsidRPr="00915B48">
        <w:rPr>
          <w:rFonts w:cstheme="minorHAnsi"/>
          <w:noProof/>
          <w:spacing w:val="-8"/>
        </w:rPr>
        <w:t>Justice and Community Safety—Standing Committee</w:t>
      </w:r>
      <w:r w:rsidR="00F8304D">
        <w:rPr>
          <w:rFonts w:cstheme="minorHAnsi"/>
          <w:noProof/>
        </w:rPr>
        <w:t>”</w:t>
      </w:r>
    </w:p>
    <w:p w14:paraId="0A45990E" w14:textId="77777777" w:rsidR="008C2D61" w:rsidRDefault="007A46A6" w:rsidP="00117FCA">
      <w:pPr>
        <w:pStyle w:val="Index1"/>
        <w:keepNext/>
        <w:tabs>
          <w:tab w:val="right" w:leader="dot" w:pos="9316"/>
        </w:tabs>
        <w:rPr>
          <w:noProof/>
        </w:rPr>
      </w:pPr>
      <w:r w:rsidRPr="007B77AA">
        <w:rPr>
          <w:rFonts w:ascii="Calibri" w:hAnsi="Calibri"/>
          <w:noProof/>
          <w:color w:val="000000"/>
        </w:rPr>
        <w:t>Restorative justice reforms</w:t>
      </w:r>
      <w:r w:rsidR="008C2D61">
        <w:rPr>
          <w:noProof/>
        </w:rPr>
        <w:t>—</w:t>
      </w:r>
    </w:p>
    <w:p w14:paraId="0F11B11A" w14:textId="4B09944C" w:rsidR="00906F52" w:rsidRDefault="00906F52" w:rsidP="008C2D61">
      <w:pPr>
        <w:pStyle w:val="Index2"/>
      </w:pPr>
      <w:r w:rsidRPr="00F6447B">
        <w:t>Assembly resolution of 28 June 2023—Government response</w:t>
      </w:r>
      <w:r>
        <w:t xml:space="preserve">. </w:t>
      </w:r>
      <w:r w:rsidRPr="008C2D61">
        <w:rPr>
          <w:i/>
          <w:iCs/>
        </w:rPr>
        <w:t>See</w:t>
      </w:r>
      <w:r w:rsidRPr="00F6447B">
        <w:t xml:space="preserve"> </w:t>
      </w:r>
      <w:r w:rsidR="00F8304D">
        <w:t>“</w:t>
      </w:r>
      <w:r w:rsidRPr="00F6447B">
        <w:t>Ministerial statements</w:t>
      </w:r>
      <w:r w:rsidR="00F8304D">
        <w:t>”</w:t>
      </w:r>
      <w:r w:rsidRPr="00F6447B">
        <w:t xml:space="preserve"> </w:t>
      </w:r>
      <w:r w:rsidRPr="008C2D61">
        <w:rPr>
          <w:i/>
          <w:iCs/>
        </w:rPr>
        <w:t>and</w:t>
      </w:r>
      <w:r w:rsidRPr="00F6447B">
        <w:t xml:space="preserve"> </w:t>
      </w:r>
      <w:r w:rsidR="00F8304D">
        <w:t>“</w:t>
      </w:r>
      <w:r w:rsidRPr="00F6447B">
        <w:t>Motions—To take note of papers</w:t>
      </w:r>
      <w:r w:rsidR="00F8304D">
        <w:t>”</w:t>
      </w:r>
    </w:p>
    <w:p w14:paraId="77648C06" w14:textId="7FC9429A" w:rsidR="00591AE5" w:rsidRDefault="00591AE5" w:rsidP="00591AE5">
      <w:pPr>
        <w:pStyle w:val="Index2"/>
      </w:pPr>
      <w:r w:rsidRPr="007B77AA">
        <w:rPr>
          <w:i/>
        </w:rPr>
        <w:t>See</w:t>
      </w:r>
      <w:r w:rsidRPr="007B77AA">
        <w:t xml:space="preserve"> </w:t>
      </w:r>
      <w:r w:rsidR="00F8304D">
        <w:t>“</w:t>
      </w:r>
      <w:r w:rsidRPr="007B77AA">
        <w:t xml:space="preserve">Motions—Private </w:t>
      </w:r>
      <w:r>
        <w:t>Members’</w:t>
      </w:r>
      <w:r w:rsidRPr="007B77AA">
        <w:t xml:space="preserve"> business</w:t>
      </w:r>
      <w:r w:rsidR="00F8304D">
        <w:t>”</w:t>
      </w:r>
    </w:p>
    <w:p w14:paraId="424CAA7D" w14:textId="07826BD2" w:rsidR="00493FE6" w:rsidRDefault="00493FE6" w:rsidP="00493FE6">
      <w:pPr>
        <w:pStyle w:val="Index1"/>
        <w:rPr>
          <w:noProof/>
        </w:rPr>
      </w:pPr>
      <w:r w:rsidRPr="00E672F5">
        <w:rPr>
          <w:noProof/>
        </w:rPr>
        <w:t>Retirement of Deputy Commissioner Neil Gaughan APM—Chief Police Officer for the ACT</w:t>
      </w:r>
      <w:r>
        <w:rPr>
          <w:noProof/>
        </w:rPr>
        <w:t xml:space="preserve">. </w:t>
      </w:r>
      <w:r w:rsidRPr="004E7EAF">
        <w:rPr>
          <w:i/>
          <w:iCs/>
          <w:noProof/>
        </w:rPr>
        <w:t>See</w:t>
      </w:r>
      <w:r w:rsidRPr="00E672F5">
        <w:rPr>
          <w:noProof/>
        </w:rPr>
        <w:t xml:space="preserve"> </w:t>
      </w:r>
      <w:r w:rsidR="00F8304D">
        <w:rPr>
          <w:noProof/>
        </w:rPr>
        <w:t>“</w:t>
      </w:r>
      <w:r w:rsidRPr="00E672F5">
        <w:rPr>
          <w:noProof/>
        </w:rPr>
        <w:t>Ministerial statements</w:t>
      </w:r>
      <w:r w:rsidR="00F8304D">
        <w:rPr>
          <w:noProof/>
        </w:rPr>
        <w:t>”</w:t>
      </w:r>
      <w:r w:rsidRPr="00E672F5">
        <w:rPr>
          <w:noProof/>
        </w:rPr>
        <w:t xml:space="preserve"> </w:t>
      </w:r>
      <w:r w:rsidRPr="004E7EAF">
        <w:rPr>
          <w:i/>
          <w:iCs/>
          <w:noProof/>
        </w:rPr>
        <w:t>and</w:t>
      </w:r>
      <w:r w:rsidRPr="00E672F5">
        <w:rPr>
          <w:noProof/>
        </w:rPr>
        <w:t xml:space="preserve"> </w:t>
      </w:r>
      <w:r w:rsidR="00F8304D">
        <w:rPr>
          <w:noProof/>
        </w:rPr>
        <w:t>“</w:t>
      </w:r>
      <w:r w:rsidRPr="00E672F5">
        <w:rPr>
          <w:noProof/>
        </w:rPr>
        <w:t>Motions—To take note of papers</w:t>
      </w:r>
      <w:r w:rsidR="00F8304D">
        <w:rPr>
          <w:noProof/>
        </w:rPr>
        <w:t>”</w:t>
      </w:r>
    </w:p>
    <w:p w14:paraId="53508354" w14:textId="77777777" w:rsidR="00E50EF4" w:rsidRPr="00E50EF4" w:rsidRDefault="00A34915" w:rsidP="00A34915">
      <w:pPr>
        <w:pStyle w:val="Index1"/>
        <w:tabs>
          <w:tab w:val="right" w:leader="dot" w:pos="9316"/>
        </w:tabs>
        <w:rPr>
          <w:noProof/>
        </w:rPr>
      </w:pPr>
      <w:r w:rsidRPr="007A1068">
        <w:rPr>
          <w:rFonts w:ascii="Calibri" w:hAnsi="Calibri"/>
          <w:noProof/>
        </w:rPr>
        <w:t>Review of Embedded Networks in the ACT—</w:t>
      </w:r>
    </w:p>
    <w:p w14:paraId="33222B94" w14:textId="6F6A6346" w:rsidR="00A34915" w:rsidRDefault="00A34915" w:rsidP="00E50EF4">
      <w:pPr>
        <w:pStyle w:val="Index2"/>
      </w:pPr>
      <w:r w:rsidRPr="007A1068">
        <w:t>Embedded Utilities networks—Assembly Resolution of 18 October 2022—Government response</w:t>
      </w:r>
      <w:r>
        <w:t xml:space="preserve">. </w:t>
      </w:r>
      <w:r w:rsidRPr="008C2D61">
        <w:rPr>
          <w:i/>
          <w:iCs/>
        </w:rPr>
        <w:t>See</w:t>
      </w:r>
      <w:r w:rsidRPr="007A1068">
        <w:t xml:space="preserve"> </w:t>
      </w:r>
      <w:r w:rsidR="00F8304D">
        <w:t>“</w:t>
      </w:r>
      <w:r w:rsidRPr="007A1068">
        <w:t>Ministerial statements</w:t>
      </w:r>
      <w:r w:rsidR="00F8304D">
        <w:t>”</w:t>
      </w:r>
      <w:r w:rsidRPr="007A1068">
        <w:t xml:space="preserve"> </w:t>
      </w:r>
      <w:r w:rsidRPr="008C2D61">
        <w:rPr>
          <w:i/>
          <w:iCs/>
        </w:rPr>
        <w:t>and</w:t>
      </w:r>
      <w:r w:rsidRPr="007A1068">
        <w:t xml:space="preserve"> </w:t>
      </w:r>
      <w:r w:rsidR="00F8304D">
        <w:t>“</w:t>
      </w:r>
      <w:r w:rsidRPr="007A1068">
        <w:t>Motions—To take note of papers</w:t>
      </w:r>
      <w:r w:rsidR="00F8304D">
        <w:t>”</w:t>
      </w:r>
    </w:p>
    <w:p w14:paraId="52CB19A3" w14:textId="10569CDB" w:rsidR="00E50EF4" w:rsidRDefault="00E50EF4" w:rsidP="00E50EF4">
      <w:pPr>
        <w:pStyle w:val="Index2"/>
      </w:pPr>
      <w:r w:rsidRPr="00E30570">
        <w:rPr>
          <w:spacing w:val="-6"/>
        </w:rPr>
        <w:t xml:space="preserve">Government response. </w:t>
      </w:r>
      <w:r w:rsidRPr="00E30570">
        <w:rPr>
          <w:i/>
          <w:iCs/>
          <w:spacing w:val="-6"/>
        </w:rPr>
        <w:t>See</w:t>
      </w:r>
      <w:r w:rsidRPr="00E30570">
        <w:rPr>
          <w:spacing w:val="-6"/>
        </w:rPr>
        <w:t xml:space="preserve"> </w:t>
      </w:r>
      <w:r w:rsidR="00F8304D">
        <w:rPr>
          <w:spacing w:val="-6"/>
        </w:rPr>
        <w:t>“</w:t>
      </w:r>
      <w:r w:rsidRPr="00E30570">
        <w:rPr>
          <w:spacing w:val="-6"/>
        </w:rPr>
        <w:t>Ministerial statements</w:t>
      </w:r>
      <w:r w:rsidR="00F8304D">
        <w:rPr>
          <w:spacing w:val="-6"/>
        </w:rPr>
        <w:t>”</w:t>
      </w:r>
      <w:r w:rsidRPr="00E30570">
        <w:rPr>
          <w:spacing w:val="-6"/>
        </w:rPr>
        <w:t xml:space="preserve"> </w:t>
      </w:r>
      <w:r w:rsidRPr="00E30570">
        <w:rPr>
          <w:i/>
          <w:iCs/>
          <w:spacing w:val="-6"/>
        </w:rPr>
        <w:t xml:space="preserve">and </w:t>
      </w:r>
      <w:r w:rsidR="00F8304D">
        <w:rPr>
          <w:spacing w:val="-6"/>
        </w:rPr>
        <w:t>“</w:t>
      </w:r>
      <w:r w:rsidRPr="00E30570">
        <w:rPr>
          <w:spacing w:val="-6"/>
        </w:rPr>
        <w:t>Motions—To take note of papers</w:t>
      </w:r>
      <w:r w:rsidR="00F8304D">
        <w:t>”</w:t>
      </w:r>
    </w:p>
    <w:p w14:paraId="30BD6006" w14:textId="41CD7245" w:rsidR="00084E7A" w:rsidRDefault="00084E7A" w:rsidP="00084E7A">
      <w:pPr>
        <w:pStyle w:val="Index1"/>
        <w:tabs>
          <w:tab w:val="right" w:leader="dot" w:pos="9318"/>
        </w:tabs>
        <w:rPr>
          <w:noProof/>
        </w:rPr>
      </w:pPr>
      <w:r w:rsidRPr="00304AB1">
        <w:rPr>
          <w:rFonts w:ascii="Calibri" w:hAnsi="Calibri"/>
          <w:noProof/>
        </w:rPr>
        <w:t>Richardson shops—Leasing of shopfronts</w:t>
      </w:r>
      <w:r>
        <w:rPr>
          <w:noProof/>
        </w:rPr>
        <w:t xml:space="preserve">. </w:t>
      </w:r>
      <w:r w:rsidRPr="00304AB1">
        <w:rPr>
          <w:rFonts w:ascii="Calibri" w:hAnsi="Calibri"/>
          <w:i/>
          <w:noProof/>
        </w:rPr>
        <w:t>See</w:t>
      </w:r>
      <w:r w:rsidRPr="00304AB1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304AB1">
        <w:rPr>
          <w:rFonts w:ascii="Calibri" w:hAnsi="Calibri"/>
          <w:noProof/>
        </w:rPr>
        <w:t>Petitions</w:t>
      </w:r>
      <w:r w:rsidR="00F8304D">
        <w:rPr>
          <w:rFonts w:ascii="Calibri" w:hAnsi="Calibri"/>
          <w:noProof/>
        </w:rPr>
        <w:t>”</w:t>
      </w:r>
    </w:p>
    <w:p w14:paraId="4B49D596" w14:textId="1F1450D6" w:rsidR="00365CA8" w:rsidRPr="00365CA8" w:rsidRDefault="00766AB8" w:rsidP="0092074C">
      <w:pPr>
        <w:pStyle w:val="Index1"/>
        <w:tabs>
          <w:tab w:val="right" w:leader="dot" w:pos="9318"/>
        </w:tabs>
      </w:pPr>
      <w:r w:rsidRPr="005A1AB1">
        <w:rPr>
          <w:rFonts w:ascii="Calibri" w:hAnsi="Calibri"/>
          <w:noProof/>
        </w:rPr>
        <w:t>Right to a healthy environment</w:t>
      </w:r>
      <w:r w:rsidR="00365CA8">
        <w:rPr>
          <w:rFonts w:ascii="Calibri" w:hAnsi="Calibri"/>
          <w:noProof/>
        </w:rPr>
        <w:t>—</w:t>
      </w:r>
    </w:p>
    <w:p w14:paraId="77601961" w14:textId="45F166D0" w:rsidR="00365CA8" w:rsidRDefault="00365CA8" w:rsidP="00365CA8">
      <w:pPr>
        <w:pStyle w:val="Index2"/>
      </w:pPr>
      <w:r w:rsidRPr="00CF51FE">
        <w:t>Assembly resolution—Government response</w:t>
      </w:r>
      <w:r>
        <w:t xml:space="preserve">. </w:t>
      </w:r>
      <w:r w:rsidRPr="005C0DA4">
        <w:rPr>
          <w:i/>
          <w:iCs/>
        </w:rPr>
        <w:t>See</w:t>
      </w:r>
      <w:r w:rsidRPr="00CF51FE">
        <w:t xml:space="preserve"> </w:t>
      </w:r>
      <w:r w:rsidR="00F8304D">
        <w:t>“</w:t>
      </w:r>
      <w:r w:rsidRPr="00CF51FE">
        <w:t>Ministerial statements</w:t>
      </w:r>
      <w:r w:rsidR="00F8304D">
        <w:t>”</w:t>
      </w:r>
      <w:r w:rsidRPr="00CF51FE">
        <w:t xml:space="preserve"> </w:t>
      </w:r>
      <w:r w:rsidRPr="005C0DA4">
        <w:rPr>
          <w:i/>
          <w:iCs/>
        </w:rPr>
        <w:t>and</w:t>
      </w:r>
      <w:r w:rsidRPr="00CF51FE">
        <w:t xml:space="preserve"> </w:t>
      </w:r>
      <w:r w:rsidR="00F8304D">
        <w:t>“</w:t>
      </w:r>
      <w:r w:rsidRPr="00CF51FE">
        <w:t>Motions—To take note of papers</w:t>
      </w:r>
      <w:r w:rsidR="00F8304D">
        <w:t>”</w:t>
      </w:r>
    </w:p>
    <w:p w14:paraId="3CBAA7CF" w14:textId="3F777F99" w:rsidR="00365CA8" w:rsidRPr="00766AB8" w:rsidRDefault="00365CA8" w:rsidP="00365CA8">
      <w:pPr>
        <w:pStyle w:val="Index2"/>
      </w:pPr>
      <w:r w:rsidRPr="005A1AB1">
        <w:rPr>
          <w:i/>
          <w:color w:val="000000"/>
        </w:rPr>
        <w:t xml:space="preserve">See </w:t>
      </w:r>
      <w:r w:rsidR="00F8304D">
        <w:rPr>
          <w:color w:val="000000"/>
        </w:rPr>
        <w:t>“</w:t>
      </w:r>
      <w:r w:rsidRPr="005A1AB1">
        <w:rPr>
          <w:color w:val="000000"/>
        </w:rPr>
        <w:t xml:space="preserve">Motions—Private </w:t>
      </w:r>
      <w:r>
        <w:rPr>
          <w:color w:val="000000"/>
        </w:rPr>
        <w:t>Members’</w:t>
      </w:r>
      <w:r w:rsidRPr="005A1AB1">
        <w:rPr>
          <w:color w:val="000000"/>
        </w:rPr>
        <w:t xml:space="preserve"> business</w:t>
      </w:r>
      <w:r w:rsidR="00F8304D">
        <w:rPr>
          <w:color w:val="000000"/>
        </w:rPr>
        <w:t>”</w:t>
      </w:r>
    </w:p>
    <w:p w14:paraId="2244A5B0" w14:textId="2693C18E" w:rsidR="004D379E" w:rsidRDefault="004D379E" w:rsidP="004D379E">
      <w:pPr>
        <w:pStyle w:val="Index1"/>
        <w:tabs>
          <w:tab w:val="right" w:leader="dot" w:pos="9318"/>
        </w:tabs>
        <w:rPr>
          <w:noProof/>
        </w:rPr>
      </w:pPr>
      <w:r w:rsidRPr="00EA0F14">
        <w:rPr>
          <w:rFonts w:ascii="Calibri" w:hAnsi="Calibri"/>
          <w:noProof/>
          <w:color w:val="000000"/>
        </w:rPr>
        <w:t>Rights of older person</w:t>
      </w:r>
      <w:r>
        <w:rPr>
          <w:rFonts w:ascii="Calibri" w:hAnsi="Calibri"/>
          <w:noProof/>
          <w:color w:val="000000"/>
        </w:rPr>
        <w:t>s</w:t>
      </w:r>
      <w:r>
        <w:rPr>
          <w:noProof/>
        </w:rPr>
        <w:t xml:space="preserve">. </w:t>
      </w:r>
      <w:r w:rsidRPr="00EA0F14">
        <w:rPr>
          <w:rFonts w:ascii="Calibri" w:hAnsi="Calibri"/>
          <w:i/>
          <w:noProof/>
          <w:color w:val="000000"/>
        </w:rPr>
        <w:t>See</w:t>
      </w:r>
      <w:r w:rsidRPr="00EA0F14">
        <w:rPr>
          <w:rFonts w:ascii="Calibri" w:hAnsi="Calibri"/>
          <w:noProof/>
          <w:color w:val="000000"/>
        </w:rPr>
        <w:t xml:space="preserve"> </w:t>
      </w:r>
      <w:r w:rsidR="00F8304D">
        <w:rPr>
          <w:rFonts w:ascii="Calibri" w:hAnsi="Calibri"/>
          <w:noProof/>
          <w:color w:val="000000"/>
        </w:rPr>
        <w:t>“</w:t>
      </w:r>
      <w:r w:rsidRPr="00EA0F14">
        <w:rPr>
          <w:rFonts w:ascii="Calibri" w:hAnsi="Calibri"/>
          <w:noProof/>
          <w:color w:val="000000"/>
        </w:rPr>
        <w:t xml:space="preserve">Motions—Private </w:t>
      </w:r>
      <w:r w:rsidR="004F7957">
        <w:rPr>
          <w:rFonts w:ascii="Calibri" w:hAnsi="Calibri"/>
          <w:noProof/>
          <w:color w:val="000000"/>
        </w:rPr>
        <w:t>Members’</w:t>
      </w:r>
      <w:r w:rsidRPr="00EA0F14">
        <w:rPr>
          <w:rFonts w:ascii="Calibri" w:hAnsi="Calibri"/>
          <w:noProof/>
          <w:color w:val="000000"/>
        </w:rPr>
        <w:t xml:space="preserve"> business</w:t>
      </w:r>
      <w:r w:rsidR="00F8304D">
        <w:rPr>
          <w:rFonts w:ascii="Calibri" w:hAnsi="Calibri"/>
          <w:noProof/>
          <w:color w:val="000000"/>
        </w:rPr>
        <w:t>”</w:t>
      </w:r>
    </w:p>
    <w:p w14:paraId="17072EBC" w14:textId="521C2D7F" w:rsidR="00365CA8" w:rsidRDefault="00365CA8" w:rsidP="00365CA8">
      <w:pPr>
        <w:pStyle w:val="Index1"/>
        <w:tabs>
          <w:tab w:val="right" w:leader="dot" w:pos="9346"/>
        </w:tabs>
        <w:rPr>
          <w:noProof/>
        </w:rPr>
      </w:pPr>
      <w:r w:rsidRPr="00291ADB">
        <w:rPr>
          <w:rFonts w:ascii="Calibri" w:hAnsi="Calibri"/>
          <w:noProof/>
        </w:rPr>
        <w:t>Rivett—Rivett Place—Measures to improve traffic safety</w:t>
      </w:r>
      <w:r>
        <w:rPr>
          <w:noProof/>
        </w:rPr>
        <w:t xml:space="preserve">. </w:t>
      </w:r>
      <w:r w:rsidRPr="00291ADB">
        <w:rPr>
          <w:rFonts w:ascii="Calibri" w:hAnsi="Calibri"/>
          <w:i/>
          <w:noProof/>
        </w:rPr>
        <w:t>See</w:t>
      </w:r>
      <w:r w:rsidRPr="00291ADB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291ADB">
        <w:rPr>
          <w:rFonts w:ascii="Calibri" w:hAnsi="Calibri"/>
          <w:noProof/>
        </w:rPr>
        <w:t>Petitions</w:t>
      </w:r>
      <w:r w:rsidR="00F8304D">
        <w:rPr>
          <w:rFonts w:ascii="Calibri" w:hAnsi="Calibri"/>
          <w:noProof/>
        </w:rPr>
        <w:t>”</w:t>
      </w:r>
    </w:p>
    <w:p w14:paraId="561D7489" w14:textId="77777777" w:rsidR="00333EF3" w:rsidRPr="00333EF3" w:rsidRDefault="00D91289" w:rsidP="00D91289">
      <w:pPr>
        <w:pStyle w:val="Index1"/>
        <w:tabs>
          <w:tab w:val="right" w:leader="dot" w:pos="9318"/>
        </w:tabs>
        <w:rPr>
          <w:noProof/>
        </w:rPr>
      </w:pPr>
      <w:r w:rsidRPr="0098111F">
        <w:rPr>
          <w:rFonts w:ascii="Calibri" w:hAnsi="Calibri"/>
          <w:noProof/>
          <w:color w:val="000000"/>
        </w:rPr>
        <w:t>Road</w:t>
      </w:r>
      <w:r w:rsidR="00333EF3">
        <w:rPr>
          <w:rFonts w:ascii="Calibri" w:hAnsi="Calibri"/>
          <w:noProof/>
          <w:color w:val="000000"/>
        </w:rPr>
        <w:t>—</w:t>
      </w:r>
    </w:p>
    <w:p w14:paraId="0CBEB514" w14:textId="77777777" w:rsidR="00AC64B1" w:rsidRDefault="00333EF3" w:rsidP="00333EF3">
      <w:pPr>
        <w:pStyle w:val="Index2"/>
      </w:pPr>
      <w:r>
        <w:t>M</w:t>
      </w:r>
      <w:r w:rsidR="00D91289" w:rsidRPr="0098111F">
        <w:t>aintenance</w:t>
      </w:r>
      <w:r w:rsidR="00AC64B1">
        <w:t>—</w:t>
      </w:r>
    </w:p>
    <w:p w14:paraId="23BBF630" w14:textId="745BECE0" w:rsidR="00AC64B1" w:rsidRDefault="00AC64B1" w:rsidP="00AC64B1">
      <w:pPr>
        <w:pStyle w:val="Index3"/>
      </w:pPr>
      <w:r w:rsidRPr="0098111F">
        <w:rPr>
          <w:i/>
        </w:rPr>
        <w:t>See</w:t>
      </w:r>
      <w:r w:rsidRPr="0098111F">
        <w:t xml:space="preserve"> </w:t>
      </w:r>
      <w:r w:rsidR="00F8304D">
        <w:t>“</w:t>
      </w:r>
      <w:r w:rsidRPr="0098111F">
        <w:t xml:space="preserve">Motions—Private </w:t>
      </w:r>
      <w:r w:rsidR="004F7957">
        <w:t>Members’</w:t>
      </w:r>
      <w:r w:rsidRPr="0098111F">
        <w:t xml:space="preserve"> business</w:t>
      </w:r>
      <w:r w:rsidR="00F8304D">
        <w:t>”</w:t>
      </w:r>
    </w:p>
    <w:p w14:paraId="7CE04396" w14:textId="07D28304" w:rsidR="00AC64B1" w:rsidRDefault="00AC64B1" w:rsidP="00AC64B1">
      <w:pPr>
        <w:pStyle w:val="Index3"/>
        <w:rPr>
          <w:noProof/>
        </w:rPr>
      </w:pPr>
      <w:r w:rsidRPr="008434F1">
        <w:rPr>
          <w:noProof/>
        </w:rPr>
        <w:t>Assembly Resolution of 12 October 2022—Government Response</w:t>
      </w:r>
      <w:r>
        <w:rPr>
          <w:noProof/>
        </w:rPr>
        <w:t xml:space="preserve">. </w:t>
      </w:r>
      <w:r w:rsidRPr="005C0DA4">
        <w:rPr>
          <w:i/>
          <w:iCs/>
          <w:noProof/>
        </w:rPr>
        <w:t>See</w:t>
      </w:r>
      <w:r w:rsidRPr="008434F1">
        <w:rPr>
          <w:noProof/>
        </w:rPr>
        <w:t xml:space="preserve"> </w:t>
      </w:r>
      <w:r w:rsidR="00F8304D">
        <w:rPr>
          <w:noProof/>
        </w:rPr>
        <w:t>“</w:t>
      </w:r>
      <w:r w:rsidRPr="008434F1">
        <w:rPr>
          <w:noProof/>
        </w:rPr>
        <w:t>Ministerial statements</w:t>
      </w:r>
      <w:r w:rsidR="00F8304D">
        <w:rPr>
          <w:noProof/>
        </w:rPr>
        <w:t>”</w:t>
      </w:r>
      <w:r w:rsidRPr="008434F1">
        <w:rPr>
          <w:noProof/>
        </w:rPr>
        <w:t xml:space="preserve"> </w:t>
      </w:r>
      <w:r w:rsidRPr="005C0DA4">
        <w:rPr>
          <w:i/>
          <w:iCs/>
          <w:noProof/>
        </w:rPr>
        <w:t>and</w:t>
      </w:r>
      <w:r w:rsidRPr="008434F1">
        <w:rPr>
          <w:noProof/>
        </w:rPr>
        <w:t xml:space="preserve"> </w:t>
      </w:r>
      <w:r w:rsidR="00F8304D">
        <w:rPr>
          <w:noProof/>
        </w:rPr>
        <w:t>“</w:t>
      </w:r>
      <w:r w:rsidRPr="008434F1">
        <w:rPr>
          <w:noProof/>
        </w:rPr>
        <w:t>Motions—To take note of papers</w:t>
      </w:r>
      <w:r w:rsidR="00F8304D">
        <w:rPr>
          <w:noProof/>
        </w:rPr>
        <w:t>”</w:t>
      </w:r>
    </w:p>
    <w:p w14:paraId="37152927" w14:textId="16B660B2" w:rsidR="00333EF3" w:rsidRDefault="00333EF3" w:rsidP="00333EF3">
      <w:pPr>
        <w:pStyle w:val="Index2"/>
      </w:pPr>
      <w:r>
        <w:t>P</w:t>
      </w:r>
      <w:r w:rsidRPr="00304AB1">
        <w:t>rojects—Federal funding</w:t>
      </w:r>
      <w:r>
        <w:t xml:space="preserve">. </w:t>
      </w:r>
      <w:r w:rsidRPr="00304AB1">
        <w:rPr>
          <w:i/>
        </w:rPr>
        <w:t>See</w:t>
      </w:r>
      <w:r w:rsidRPr="00304AB1">
        <w:t xml:space="preserve"> </w:t>
      </w:r>
      <w:r w:rsidR="00F8304D">
        <w:t>“</w:t>
      </w:r>
      <w:r w:rsidRPr="00304AB1">
        <w:t xml:space="preserve">Motions—Private </w:t>
      </w:r>
      <w:r w:rsidR="004F7957">
        <w:t>Members’</w:t>
      </w:r>
      <w:r w:rsidRPr="00304AB1">
        <w:t xml:space="preserve"> business</w:t>
      </w:r>
      <w:r w:rsidR="00F8304D">
        <w:t>”</w:t>
      </w:r>
    </w:p>
    <w:p w14:paraId="396B5D2F" w14:textId="6C700374" w:rsidR="00645EC6" w:rsidRPr="00510255" w:rsidRDefault="00645EC6" w:rsidP="00645EC6">
      <w:pPr>
        <w:pStyle w:val="Index2"/>
        <w:rPr>
          <w:spacing w:val="-10"/>
        </w:rPr>
      </w:pPr>
      <w:r w:rsidRPr="00510255">
        <w:rPr>
          <w:spacing w:val="-10"/>
        </w:rPr>
        <w:t xml:space="preserve">Safety and Crimes Legislation Amendment Bills 2022. </w:t>
      </w:r>
      <w:r w:rsidRPr="00510255">
        <w:rPr>
          <w:i/>
          <w:spacing w:val="-10"/>
        </w:rPr>
        <w:t>See</w:t>
      </w:r>
      <w:r w:rsidRPr="00510255">
        <w:rPr>
          <w:spacing w:val="-10"/>
        </w:rPr>
        <w:t xml:space="preserve"> </w:t>
      </w:r>
      <w:r w:rsidR="00F8304D">
        <w:rPr>
          <w:spacing w:val="-10"/>
        </w:rPr>
        <w:t>“</w:t>
      </w:r>
      <w:r w:rsidRPr="00510255">
        <w:rPr>
          <w:spacing w:val="-10"/>
        </w:rPr>
        <w:t>Motions</w:t>
      </w:r>
      <w:r w:rsidRPr="00510255">
        <w:rPr>
          <w:color w:val="000000"/>
          <w:spacing w:val="-10"/>
        </w:rPr>
        <w:t>—</w:t>
      </w:r>
      <w:r w:rsidRPr="00510255">
        <w:rPr>
          <w:spacing w:val="-10"/>
        </w:rPr>
        <w:t>Assembly business</w:t>
      </w:r>
      <w:r w:rsidR="00F8304D">
        <w:rPr>
          <w:spacing w:val="-10"/>
        </w:rPr>
        <w:t>”</w:t>
      </w:r>
    </w:p>
    <w:p w14:paraId="66E29902" w14:textId="4B99F8BE" w:rsidR="00645EC6" w:rsidRDefault="00645EC6" w:rsidP="002326C5">
      <w:pPr>
        <w:pStyle w:val="Index2"/>
      </w:pPr>
      <w:r w:rsidRPr="00510255">
        <w:rPr>
          <w:spacing w:val="-10"/>
        </w:rPr>
        <w:t xml:space="preserve">Safety Legislation Amendment Bill 2022. </w:t>
      </w:r>
      <w:r w:rsidRPr="00510255">
        <w:rPr>
          <w:i/>
          <w:spacing w:val="-10"/>
        </w:rPr>
        <w:t>See</w:t>
      </w:r>
      <w:r w:rsidRPr="00510255">
        <w:rPr>
          <w:spacing w:val="-10"/>
        </w:rPr>
        <w:t xml:space="preserve"> </w:t>
      </w:r>
      <w:r w:rsidR="00F8304D">
        <w:rPr>
          <w:spacing w:val="-10"/>
        </w:rPr>
        <w:t>“</w:t>
      </w:r>
      <w:r w:rsidRPr="00510255">
        <w:rPr>
          <w:spacing w:val="-10"/>
        </w:rPr>
        <w:t>Motions—Requests to consider</w:t>
      </w:r>
      <w:r w:rsidR="00F8304D">
        <w:rPr>
          <w:spacing w:val="-10"/>
        </w:rPr>
        <w:t>”</w:t>
      </w:r>
      <w:r w:rsidRPr="00510255">
        <w:rPr>
          <w:spacing w:val="-10"/>
        </w:rPr>
        <w:t xml:space="preserve"> </w:t>
      </w:r>
      <w:r w:rsidRPr="00510255">
        <w:rPr>
          <w:i/>
          <w:spacing w:val="-10"/>
        </w:rPr>
        <w:t>and</w:t>
      </w:r>
      <w:r w:rsidRPr="00510255">
        <w:rPr>
          <w:spacing w:val="-10"/>
        </w:rPr>
        <w:t xml:space="preserve"> </w:t>
      </w:r>
      <w:r w:rsidR="00F8304D">
        <w:rPr>
          <w:spacing w:val="-10"/>
        </w:rPr>
        <w:t>“</w:t>
      </w:r>
      <w:r w:rsidRPr="00510255">
        <w:rPr>
          <w:spacing w:val="-10"/>
        </w:rPr>
        <w:t>Committees</w:t>
      </w:r>
      <w:r w:rsidR="00F8304D">
        <w:rPr>
          <w:spacing w:val="-10"/>
        </w:rPr>
        <w:t>”</w:t>
      </w:r>
    </w:p>
    <w:p w14:paraId="6E05D121" w14:textId="77777777" w:rsidR="007E102E" w:rsidRDefault="0072205F" w:rsidP="003E3440">
      <w:pPr>
        <w:pStyle w:val="Index1"/>
        <w:numPr>
          <w:ilvl w:val="0"/>
          <w:numId w:val="0"/>
        </w:numPr>
        <w:tabs>
          <w:tab w:val="right" w:leader="dot" w:pos="9017"/>
        </w:tabs>
        <w:ind w:left="284" w:hanging="284"/>
        <w:rPr>
          <w:noProof/>
        </w:rPr>
      </w:pPr>
      <w:r>
        <w:rPr>
          <w:noProof/>
        </w:rPr>
        <w:t>Royal Commission into</w:t>
      </w:r>
      <w:r w:rsidR="007E102E">
        <w:rPr>
          <w:noProof/>
        </w:rPr>
        <w:t>—</w:t>
      </w:r>
    </w:p>
    <w:p w14:paraId="466A1FB5" w14:textId="1A97999B" w:rsidR="0072205F" w:rsidRDefault="003E3440" w:rsidP="007E102E">
      <w:pPr>
        <w:pStyle w:val="Index2"/>
      </w:pPr>
      <w:r>
        <w:t>I</w:t>
      </w:r>
      <w:r w:rsidRPr="00591AE5">
        <w:rPr>
          <w:spacing w:val="-4"/>
        </w:rPr>
        <w:t>nstitutional</w:t>
      </w:r>
      <w:r w:rsidR="0072205F" w:rsidRPr="00591AE5">
        <w:rPr>
          <w:spacing w:val="-4"/>
        </w:rPr>
        <w:t xml:space="preserve"> Responses to Child Sexual Abuse—ACT Government Progress Report responding to recommendations. </w:t>
      </w:r>
      <w:r w:rsidR="006B65AD" w:rsidRPr="00591AE5">
        <w:rPr>
          <w:i/>
          <w:spacing w:val="-4"/>
        </w:rPr>
        <w:t xml:space="preserve">See </w:t>
      </w:r>
      <w:r w:rsidR="00F8304D">
        <w:rPr>
          <w:spacing w:val="-4"/>
        </w:rPr>
        <w:t>“</w:t>
      </w:r>
      <w:r w:rsidR="0072205F" w:rsidRPr="00591AE5">
        <w:rPr>
          <w:spacing w:val="-4"/>
        </w:rPr>
        <w:t>Ministerial statements</w:t>
      </w:r>
      <w:r w:rsidR="00F8304D">
        <w:rPr>
          <w:spacing w:val="-4"/>
        </w:rPr>
        <w:t>”</w:t>
      </w:r>
      <w:r w:rsidR="0072205F" w:rsidRPr="00591AE5">
        <w:rPr>
          <w:spacing w:val="-4"/>
        </w:rPr>
        <w:t xml:space="preserve"> </w:t>
      </w:r>
      <w:r w:rsidR="0072205F" w:rsidRPr="00591AE5">
        <w:rPr>
          <w:i/>
          <w:iCs/>
          <w:spacing w:val="-4"/>
        </w:rPr>
        <w:t>and</w:t>
      </w:r>
      <w:r w:rsidR="0072205F" w:rsidRPr="00591AE5">
        <w:rPr>
          <w:spacing w:val="-4"/>
        </w:rPr>
        <w:t xml:space="preserve"> </w:t>
      </w:r>
      <w:r w:rsidR="00F8304D">
        <w:rPr>
          <w:spacing w:val="-4"/>
        </w:rPr>
        <w:t>“</w:t>
      </w:r>
      <w:r w:rsidR="0072205F" w:rsidRPr="00591AE5">
        <w:rPr>
          <w:spacing w:val="-4"/>
        </w:rPr>
        <w:t>Motions—To take note of papers</w:t>
      </w:r>
      <w:r w:rsidR="00F8304D">
        <w:rPr>
          <w:spacing w:val="-4"/>
        </w:rPr>
        <w:t>”</w:t>
      </w:r>
    </w:p>
    <w:p w14:paraId="1061EE6A" w14:textId="7853CD86" w:rsidR="009E3A1F" w:rsidRDefault="009E3A1F" w:rsidP="009E3A1F">
      <w:pPr>
        <w:pStyle w:val="Index2"/>
      </w:pPr>
      <w:r w:rsidRPr="00E30570">
        <w:rPr>
          <w:rFonts w:ascii="Calibri" w:hAnsi="Calibri"/>
          <w:color w:val="000000"/>
          <w:spacing w:val="-6"/>
        </w:rPr>
        <w:t>The ACT Health System—Proposed establishment</w:t>
      </w:r>
      <w:r w:rsidRPr="00E30570">
        <w:rPr>
          <w:rFonts w:ascii="Calibri" w:hAnsi="Calibri"/>
          <w:spacing w:val="-6"/>
        </w:rPr>
        <w:t xml:space="preserve">. </w:t>
      </w:r>
      <w:r w:rsidRPr="00E30570">
        <w:rPr>
          <w:rFonts w:ascii="Calibri" w:hAnsi="Calibri"/>
          <w:i/>
          <w:color w:val="000000"/>
          <w:spacing w:val="-6"/>
        </w:rPr>
        <w:t>See</w:t>
      </w:r>
      <w:r w:rsidRPr="00E30570">
        <w:rPr>
          <w:rFonts w:ascii="Calibri" w:hAnsi="Calibri"/>
          <w:color w:val="000000"/>
          <w:spacing w:val="-6"/>
        </w:rPr>
        <w:t xml:space="preserve"> </w:t>
      </w:r>
      <w:r w:rsidR="00F8304D">
        <w:rPr>
          <w:rFonts w:ascii="Calibri" w:hAnsi="Calibri"/>
          <w:color w:val="000000"/>
          <w:spacing w:val="-6"/>
        </w:rPr>
        <w:t>“</w:t>
      </w:r>
      <w:r w:rsidRPr="00E30570">
        <w:rPr>
          <w:rFonts w:ascii="Calibri" w:hAnsi="Calibri"/>
          <w:color w:val="000000"/>
          <w:spacing w:val="-6"/>
        </w:rPr>
        <w:t xml:space="preserve">Motions—Private </w:t>
      </w:r>
      <w:r w:rsidR="004F7957" w:rsidRPr="00E30570">
        <w:rPr>
          <w:rFonts w:ascii="Calibri" w:hAnsi="Calibri"/>
          <w:color w:val="000000"/>
          <w:spacing w:val="-6"/>
        </w:rPr>
        <w:t>Members’</w:t>
      </w:r>
      <w:r w:rsidRPr="00E30570">
        <w:rPr>
          <w:rFonts w:ascii="Calibri" w:hAnsi="Calibri"/>
          <w:color w:val="000000"/>
          <w:spacing w:val="-6"/>
        </w:rPr>
        <w:t xml:space="preserve"> business</w:t>
      </w:r>
      <w:r w:rsidR="00F8304D">
        <w:rPr>
          <w:rFonts w:ascii="Calibri" w:hAnsi="Calibri"/>
          <w:color w:val="000000"/>
        </w:rPr>
        <w:t>”</w:t>
      </w:r>
    </w:p>
    <w:p w14:paraId="704F2C55" w14:textId="337C8335" w:rsidR="0072205F" w:rsidRDefault="0072205F" w:rsidP="009E3A1F">
      <w:pPr>
        <w:pStyle w:val="Index2"/>
      </w:pPr>
      <w:r w:rsidRPr="00A46C38">
        <w:rPr>
          <w:rFonts w:ascii="Calibri" w:hAnsi="Calibri"/>
        </w:rPr>
        <w:t>Veterans</w:t>
      </w:r>
      <w:r>
        <w:t xml:space="preserve">. </w:t>
      </w:r>
      <w:r w:rsidR="006B65AD" w:rsidRPr="006B65AD">
        <w:rPr>
          <w:rFonts w:ascii="Calibri" w:hAnsi="Calibri"/>
          <w:i/>
        </w:rPr>
        <w:t xml:space="preserve">See </w:t>
      </w:r>
      <w:r w:rsidR="00F8304D">
        <w:rPr>
          <w:rFonts w:ascii="Calibri" w:hAnsi="Calibri"/>
        </w:rPr>
        <w:t>“</w:t>
      </w:r>
      <w:r w:rsidRPr="00A46C38">
        <w:rPr>
          <w:rFonts w:ascii="Calibri" w:hAnsi="Calibri"/>
        </w:rPr>
        <w:t>Statements—By Minister</w:t>
      </w:r>
      <w:r w:rsidR="00F8304D">
        <w:rPr>
          <w:rFonts w:ascii="Calibri" w:hAnsi="Calibri"/>
        </w:rPr>
        <w:t>”</w:t>
      </w:r>
    </w:p>
    <w:p w14:paraId="2864A0F5" w14:textId="17D10E41" w:rsidR="0072205F" w:rsidRDefault="007E102E" w:rsidP="00526F8B">
      <w:pPr>
        <w:pStyle w:val="Index1"/>
        <w:rPr>
          <w:rFonts w:ascii="Calibri" w:hAnsi="Calibri"/>
          <w:color w:val="000000"/>
        </w:rPr>
      </w:pPr>
      <w:r>
        <w:rPr>
          <w:noProof/>
        </w:rPr>
        <w:t xml:space="preserve">Royal Commission into </w:t>
      </w:r>
      <w:r w:rsidR="003014FC">
        <w:rPr>
          <w:rFonts w:ascii="Calibri" w:hAnsi="Calibri"/>
          <w:color w:val="000000"/>
        </w:rPr>
        <w:t>V</w:t>
      </w:r>
      <w:r w:rsidR="0072205F" w:rsidRPr="007E102E">
        <w:rPr>
          <w:rFonts w:ascii="Calibri" w:hAnsi="Calibri"/>
          <w:color w:val="000000"/>
        </w:rPr>
        <w:t>eterans Suicide</w:t>
      </w:r>
      <w:r w:rsidR="0072205F">
        <w:t xml:space="preserve">. </w:t>
      </w:r>
      <w:r w:rsidR="006B65AD" w:rsidRPr="007E102E">
        <w:rPr>
          <w:rFonts w:ascii="Calibri" w:hAnsi="Calibri"/>
          <w:i/>
          <w:color w:val="000000"/>
        </w:rPr>
        <w:t xml:space="preserve">See </w:t>
      </w:r>
      <w:r w:rsidR="00F8304D">
        <w:rPr>
          <w:rFonts w:ascii="Calibri" w:hAnsi="Calibri"/>
          <w:color w:val="000000"/>
        </w:rPr>
        <w:t>“</w:t>
      </w:r>
      <w:r w:rsidR="0072205F" w:rsidRPr="007E102E">
        <w:rPr>
          <w:rFonts w:ascii="Calibri" w:hAnsi="Calibri"/>
          <w:color w:val="000000"/>
        </w:rPr>
        <w:t xml:space="preserve">Motions—Executive </w:t>
      </w:r>
      <w:r w:rsidR="004F7957" w:rsidRPr="007E102E">
        <w:rPr>
          <w:rFonts w:ascii="Calibri" w:hAnsi="Calibri"/>
          <w:color w:val="000000"/>
        </w:rPr>
        <w:t>Members’</w:t>
      </w:r>
      <w:r w:rsidR="0072205F" w:rsidRPr="007E102E">
        <w:rPr>
          <w:rFonts w:ascii="Calibri" w:hAnsi="Calibri"/>
          <w:color w:val="000000"/>
        </w:rPr>
        <w:t xml:space="preserve"> business</w:t>
      </w:r>
      <w:r w:rsidR="00F8304D">
        <w:rPr>
          <w:rFonts w:ascii="Calibri" w:hAnsi="Calibri"/>
          <w:color w:val="000000"/>
        </w:rPr>
        <w:t>”</w:t>
      </w:r>
    </w:p>
    <w:p w14:paraId="5B28E39E" w14:textId="77777777" w:rsidR="00111778" w:rsidRDefault="00111778" w:rsidP="00111778">
      <w:pPr>
        <w:pStyle w:val="Index1"/>
        <w:tabs>
          <w:tab w:val="right" w:leader="dot" w:pos="7734"/>
        </w:tabs>
        <w:rPr>
          <w:noProof/>
        </w:rPr>
      </w:pPr>
      <w:r>
        <w:rPr>
          <w:noProof/>
        </w:rPr>
        <w:t xml:space="preserve">Rural road funding. </w:t>
      </w:r>
      <w:r w:rsidRPr="00B92782">
        <w:rPr>
          <w:i/>
          <w:noProof/>
        </w:rPr>
        <w:t>See</w:t>
      </w:r>
      <w:r>
        <w:rPr>
          <w:noProof/>
        </w:rPr>
        <w:t xml:space="preserve"> “Motions—Principal”</w:t>
      </w:r>
    </w:p>
    <w:p w14:paraId="377F9605" w14:textId="77777777" w:rsidR="005C59F4" w:rsidRDefault="005C59F4" w:rsidP="00591AE5">
      <w:pPr>
        <w:pStyle w:val="IndexHeading"/>
        <w:keepNext/>
        <w:tabs>
          <w:tab w:val="right" w:leader="dot" w:pos="9017"/>
        </w:tabs>
        <w:spacing w:before="120"/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lastRenderedPageBreak/>
        <w:t>S</w:t>
      </w:r>
    </w:p>
    <w:p w14:paraId="7B185102" w14:textId="77777777" w:rsidR="00F46F70" w:rsidRDefault="00CC1D94" w:rsidP="00306CE7">
      <w:pPr>
        <w:pStyle w:val="Index1"/>
        <w:keepNext/>
        <w:tabs>
          <w:tab w:val="right" w:leader="dot" w:pos="9318"/>
        </w:tabs>
        <w:rPr>
          <w:noProof/>
        </w:rPr>
      </w:pPr>
      <w:r>
        <w:rPr>
          <w:rFonts w:ascii="Calibri" w:hAnsi="Calibri"/>
          <w:noProof/>
          <w:color w:val="000000"/>
        </w:rPr>
        <w:t>Safe swimming infrastructure</w:t>
      </w:r>
      <w:r w:rsidR="00F46F70">
        <w:rPr>
          <w:noProof/>
        </w:rPr>
        <w:t>—</w:t>
      </w:r>
    </w:p>
    <w:p w14:paraId="21EBE9CA" w14:textId="6B228986" w:rsidR="00CC1D94" w:rsidRDefault="00CC1D94" w:rsidP="00306CE7">
      <w:pPr>
        <w:pStyle w:val="Index2"/>
        <w:keepNext/>
      </w:pPr>
      <w:r>
        <w:rPr>
          <w:i/>
        </w:rPr>
        <w:t>See</w:t>
      </w:r>
      <w:r>
        <w:t xml:space="preserve"> </w:t>
      </w:r>
      <w:r w:rsidR="00F8304D">
        <w:t>“</w:t>
      </w:r>
      <w:r>
        <w:t xml:space="preserve">Motions—Private </w:t>
      </w:r>
      <w:r w:rsidR="004F7957">
        <w:t>Members’</w:t>
      </w:r>
      <w:r>
        <w:t xml:space="preserve"> business</w:t>
      </w:r>
      <w:r w:rsidR="00F8304D">
        <w:t>”</w:t>
      </w:r>
    </w:p>
    <w:p w14:paraId="3E2DF6A8" w14:textId="7EF81E32" w:rsidR="00F46F70" w:rsidRDefault="00F46F70" w:rsidP="00F46F70">
      <w:pPr>
        <w:pStyle w:val="Index2"/>
      </w:pPr>
      <w:r w:rsidRPr="008B3BF5">
        <w:t>Assembly resolution of 30 November 2022—Government response</w:t>
      </w:r>
      <w:r>
        <w:t xml:space="preserve">. </w:t>
      </w:r>
      <w:r w:rsidRPr="00F46F70">
        <w:rPr>
          <w:i/>
          <w:iCs/>
        </w:rPr>
        <w:t>See</w:t>
      </w:r>
      <w:r w:rsidRPr="008B3BF5">
        <w:t xml:space="preserve"> </w:t>
      </w:r>
      <w:r w:rsidR="00F8304D">
        <w:t>“</w:t>
      </w:r>
      <w:r w:rsidRPr="008B3BF5">
        <w:t>Ministerial statements</w:t>
      </w:r>
      <w:r w:rsidR="00F8304D">
        <w:t>”</w:t>
      </w:r>
      <w:r w:rsidRPr="008B3BF5">
        <w:t xml:space="preserve"> </w:t>
      </w:r>
      <w:r w:rsidRPr="00F46F70">
        <w:rPr>
          <w:i/>
          <w:iCs/>
        </w:rPr>
        <w:t>and</w:t>
      </w:r>
      <w:r w:rsidRPr="008B3BF5">
        <w:t xml:space="preserve"> </w:t>
      </w:r>
      <w:r w:rsidR="00F8304D">
        <w:t>“</w:t>
      </w:r>
      <w:r w:rsidRPr="008B3BF5">
        <w:t>Motions—To take note of papers</w:t>
      </w:r>
      <w:r w:rsidR="00F8304D">
        <w:t>”</w:t>
      </w:r>
    </w:p>
    <w:p w14:paraId="7274B0F6" w14:textId="77777777" w:rsidR="00CC1D94" w:rsidRPr="00716755" w:rsidRDefault="00CC1D94" w:rsidP="0072205F">
      <w:pPr>
        <w:pStyle w:val="Index1"/>
        <w:tabs>
          <w:tab w:val="right" w:leader="dot" w:pos="9017"/>
        </w:tabs>
        <w:rPr>
          <w:noProof/>
        </w:rPr>
      </w:pPr>
      <w:r>
        <w:rPr>
          <w:rFonts w:ascii="Calibri" w:hAnsi="Calibri"/>
          <w:noProof/>
        </w:rPr>
        <w:t>Safer Families Annual Statement—</w:t>
      </w:r>
    </w:p>
    <w:p w14:paraId="2155C99D" w14:textId="1940E51D" w:rsidR="0072205F" w:rsidRDefault="0072205F" w:rsidP="00716755">
      <w:pPr>
        <w:pStyle w:val="Index2"/>
      </w:pPr>
      <w:r w:rsidRPr="00A46C38">
        <w:t>2021</w:t>
      </w:r>
      <w:r>
        <w:t xml:space="preserve">. </w:t>
      </w:r>
      <w:r w:rsidR="006B65AD" w:rsidRPr="006B65AD">
        <w:rPr>
          <w:i/>
        </w:rPr>
        <w:t xml:space="preserve">See </w:t>
      </w:r>
      <w:r w:rsidR="00F8304D">
        <w:t>“</w:t>
      </w:r>
      <w:r w:rsidRPr="00A46C38">
        <w:t>Ministerial statements</w:t>
      </w:r>
      <w:r w:rsidR="00F8304D">
        <w:t>”</w:t>
      </w:r>
      <w:r w:rsidRPr="00A46C38">
        <w:t xml:space="preserve"> </w:t>
      </w:r>
      <w:r w:rsidRPr="005C0DA4">
        <w:rPr>
          <w:i/>
          <w:iCs/>
        </w:rPr>
        <w:t>and</w:t>
      </w:r>
      <w:r w:rsidRPr="00A46C38">
        <w:t xml:space="preserve"> </w:t>
      </w:r>
      <w:r w:rsidR="00F8304D">
        <w:t>“</w:t>
      </w:r>
      <w:r w:rsidRPr="00A46C38">
        <w:t>Motions—To take note of papers</w:t>
      </w:r>
      <w:r w:rsidR="00F8304D">
        <w:t>”</w:t>
      </w:r>
    </w:p>
    <w:p w14:paraId="7324473A" w14:textId="0410CEBD" w:rsidR="00716755" w:rsidRDefault="00716755" w:rsidP="00716755">
      <w:pPr>
        <w:pStyle w:val="Index2"/>
        <w:tabs>
          <w:tab w:val="right" w:leader="dot" w:pos="7734"/>
        </w:tabs>
      </w:pPr>
      <w:r>
        <w:t xml:space="preserve">2022. </w:t>
      </w:r>
      <w:r w:rsidR="006B65AD" w:rsidRPr="006B65AD">
        <w:rPr>
          <w:i/>
        </w:rPr>
        <w:t xml:space="preserve">See </w:t>
      </w:r>
      <w:r w:rsidR="00F8304D">
        <w:t>“</w:t>
      </w:r>
      <w:r>
        <w:t>Ministerial statements</w:t>
      </w:r>
      <w:r w:rsidR="00F8304D">
        <w:t>”</w:t>
      </w:r>
      <w:r>
        <w:t xml:space="preserve"> </w:t>
      </w:r>
      <w:r w:rsidRPr="005C0DA4">
        <w:rPr>
          <w:i/>
          <w:iCs/>
        </w:rPr>
        <w:t>and</w:t>
      </w:r>
      <w:r>
        <w:t xml:space="preserve"> </w:t>
      </w:r>
      <w:r w:rsidR="00F8304D">
        <w:t>“</w:t>
      </w:r>
      <w:r>
        <w:t>Motions—To take note of papers</w:t>
      </w:r>
      <w:r w:rsidR="00F8304D">
        <w:t>”</w:t>
      </w:r>
    </w:p>
    <w:p w14:paraId="3C7A63FC" w14:textId="5CF3D71B" w:rsidR="00EB7FE8" w:rsidRDefault="00EB7FE8" w:rsidP="00EB7FE8">
      <w:pPr>
        <w:pStyle w:val="Index2"/>
        <w:tabs>
          <w:tab w:val="right" w:leader="dot" w:pos="9316"/>
        </w:tabs>
      </w:pPr>
      <w:r w:rsidRPr="006A5CF8">
        <w:rPr>
          <w:rFonts w:ascii="Calibri" w:hAnsi="Calibri"/>
        </w:rPr>
        <w:t>2023</w:t>
      </w:r>
      <w:r>
        <w:t xml:space="preserve">. </w:t>
      </w:r>
      <w:r w:rsidRPr="00196DEB">
        <w:rPr>
          <w:rFonts w:ascii="Calibri" w:hAnsi="Calibri"/>
          <w:i/>
          <w:iCs/>
        </w:rPr>
        <w:t>See</w:t>
      </w:r>
      <w:r w:rsidRPr="006A5CF8">
        <w:rPr>
          <w:rFonts w:ascii="Calibri" w:hAnsi="Calibri"/>
        </w:rPr>
        <w:t xml:space="preserve"> </w:t>
      </w:r>
      <w:r w:rsidR="00F8304D">
        <w:rPr>
          <w:rFonts w:ascii="Calibri" w:hAnsi="Calibri"/>
        </w:rPr>
        <w:t>“</w:t>
      </w:r>
      <w:r w:rsidRPr="006A5CF8">
        <w:rPr>
          <w:rFonts w:ascii="Calibri" w:hAnsi="Calibri"/>
        </w:rPr>
        <w:t>Ministerial statements</w:t>
      </w:r>
      <w:r w:rsidR="00F8304D">
        <w:rPr>
          <w:rFonts w:ascii="Calibri" w:hAnsi="Calibri"/>
        </w:rPr>
        <w:t>”</w:t>
      </w:r>
      <w:r w:rsidRPr="006A5CF8">
        <w:rPr>
          <w:rFonts w:ascii="Calibri" w:hAnsi="Calibri"/>
        </w:rPr>
        <w:t xml:space="preserve"> </w:t>
      </w:r>
      <w:r w:rsidRPr="005C0DA4">
        <w:rPr>
          <w:rFonts w:ascii="Calibri" w:hAnsi="Calibri"/>
          <w:i/>
          <w:iCs/>
        </w:rPr>
        <w:t>and</w:t>
      </w:r>
      <w:r w:rsidRPr="006A5CF8">
        <w:rPr>
          <w:rFonts w:ascii="Calibri" w:hAnsi="Calibri"/>
        </w:rPr>
        <w:t xml:space="preserve"> </w:t>
      </w:r>
      <w:r w:rsidR="00F8304D">
        <w:rPr>
          <w:rFonts w:ascii="Calibri" w:hAnsi="Calibri"/>
        </w:rPr>
        <w:t>“</w:t>
      </w:r>
      <w:r w:rsidRPr="006A5CF8">
        <w:rPr>
          <w:rFonts w:ascii="Calibri" w:hAnsi="Calibri"/>
        </w:rPr>
        <w:t>Motions—To take note of papers</w:t>
      </w:r>
      <w:r w:rsidR="00F8304D">
        <w:rPr>
          <w:rFonts w:ascii="Calibri" w:hAnsi="Calibri"/>
        </w:rPr>
        <w:t>”</w:t>
      </w:r>
    </w:p>
    <w:p w14:paraId="48092965" w14:textId="4503A01B" w:rsidR="00196DEB" w:rsidRDefault="00196DEB" w:rsidP="00196DEB">
      <w:pPr>
        <w:pStyle w:val="Index2"/>
        <w:tabs>
          <w:tab w:val="right" w:leader="dot" w:pos="7928"/>
        </w:tabs>
      </w:pPr>
      <w:r w:rsidRPr="00433F5B">
        <w:rPr>
          <w:rFonts w:ascii="Calibri" w:hAnsi="Calibri"/>
        </w:rPr>
        <w:t>2024</w:t>
      </w:r>
      <w:r>
        <w:t xml:space="preserve">. </w:t>
      </w:r>
      <w:r w:rsidRPr="00196DEB">
        <w:rPr>
          <w:rFonts w:ascii="Calibri" w:hAnsi="Calibri"/>
          <w:i/>
          <w:iCs/>
        </w:rPr>
        <w:t>See</w:t>
      </w:r>
      <w:r w:rsidRPr="00433F5B">
        <w:rPr>
          <w:rFonts w:ascii="Calibri" w:hAnsi="Calibri"/>
        </w:rPr>
        <w:t xml:space="preserve"> </w:t>
      </w:r>
      <w:r w:rsidR="00F8304D">
        <w:rPr>
          <w:rFonts w:ascii="Calibri" w:hAnsi="Calibri"/>
        </w:rPr>
        <w:t>“</w:t>
      </w:r>
      <w:r w:rsidRPr="00433F5B">
        <w:rPr>
          <w:rFonts w:ascii="Calibri" w:hAnsi="Calibri"/>
        </w:rPr>
        <w:t>Ministerial statements</w:t>
      </w:r>
      <w:r w:rsidR="00F8304D">
        <w:rPr>
          <w:rFonts w:ascii="Calibri" w:hAnsi="Calibri"/>
        </w:rPr>
        <w:t>”</w:t>
      </w:r>
      <w:r w:rsidRPr="00433F5B">
        <w:rPr>
          <w:rFonts w:ascii="Calibri" w:hAnsi="Calibri"/>
        </w:rPr>
        <w:t xml:space="preserve"> and </w:t>
      </w:r>
      <w:r w:rsidR="00F8304D">
        <w:rPr>
          <w:rFonts w:ascii="Calibri" w:hAnsi="Calibri"/>
        </w:rPr>
        <w:t>“</w:t>
      </w:r>
      <w:r w:rsidRPr="00433F5B">
        <w:rPr>
          <w:rFonts w:ascii="Calibri" w:hAnsi="Calibri"/>
        </w:rPr>
        <w:t>Motions—To take note of papers</w:t>
      </w:r>
      <w:r w:rsidR="00F8304D">
        <w:rPr>
          <w:rFonts w:ascii="Calibri" w:hAnsi="Calibri"/>
        </w:rPr>
        <w:t>”</w:t>
      </w:r>
    </w:p>
    <w:p w14:paraId="51CD68F1" w14:textId="40C89ABE" w:rsidR="005712F0" w:rsidRPr="00E30570" w:rsidRDefault="005712F0" w:rsidP="005712F0">
      <w:pPr>
        <w:pStyle w:val="Index1"/>
        <w:tabs>
          <w:tab w:val="right" w:leader="dot" w:pos="7734"/>
        </w:tabs>
        <w:rPr>
          <w:noProof/>
        </w:rPr>
      </w:pPr>
      <w:r w:rsidRPr="00E30570">
        <w:rPr>
          <w:rFonts w:ascii="Calibri" w:hAnsi="Calibri"/>
          <w:noProof/>
        </w:rPr>
        <w:t>S</w:t>
      </w:r>
      <w:r w:rsidRPr="00E30570">
        <w:rPr>
          <w:rFonts w:ascii="Calibri" w:hAnsi="Calibri"/>
          <w:noProof/>
          <w:spacing w:val="-10"/>
        </w:rPr>
        <w:t xml:space="preserve">chizophrenia Awareness Week. </w:t>
      </w:r>
      <w:r w:rsidR="006B65AD" w:rsidRPr="00E30570">
        <w:rPr>
          <w:rFonts w:ascii="Calibri" w:hAnsi="Calibri"/>
          <w:i/>
          <w:noProof/>
          <w:spacing w:val="-10"/>
        </w:rPr>
        <w:t xml:space="preserve">See </w:t>
      </w:r>
      <w:r w:rsidR="00F8304D">
        <w:rPr>
          <w:rFonts w:ascii="Calibri" w:hAnsi="Calibri"/>
          <w:noProof/>
          <w:spacing w:val="-10"/>
        </w:rPr>
        <w:t>“</w:t>
      </w:r>
      <w:r w:rsidRPr="00E30570">
        <w:rPr>
          <w:rFonts w:ascii="Calibri" w:hAnsi="Calibri"/>
          <w:noProof/>
          <w:spacing w:val="-10"/>
        </w:rPr>
        <w:t>Ministerial statements</w:t>
      </w:r>
      <w:r w:rsidR="00F8304D">
        <w:rPr>
          <w:rFonts w:ascii="Calibri" w:hAnsi="Calibri"/>
          <w:noProof/>
          <w:spacing w:val="-10"/>
        </w:rPr>
        <w:t>”</w:t>
      </w:r>
      <w:r w:rsidRPr="00E30570">
        <w:rPr>
          <w:rFonts w:ascii="Calibri" w:hAnsi="Calibri"/>
          <w:noProof/>
          <w:spacing w:val="-10"/>
        </w:rPr>
        <w:t xml:space="preserve"> </w:t>
      </w:r>
      <w:r w:rsidRPr="00E30570">
        <w:rPr>
          <w:rFonts w:ascii="Calibri" w:hAnsi="Calibri"/>
          <w:i/>
          <w:iCs/>
          <w:noProof/>
          <w:spacing w:val="-10"/>
        </w:rPr>
        <w:t>and</w:t>
      </w:r>
      <w:r w:rsidRPr="00E30570">
        <w:rPr>
          <w:rFonts w:ascii="Calibri" w:hAnsi="Calibri"/>
          <w:noProof/>
          <w:spacing w:val="-10"/>
        </w:rPr>
        <w:t xml:space="preserve"> </w:t>
      </w:r>
      <w:r w:rsidR="00F8304D">
        <w:rPr>
          <w:rFonts w:ascii="Calibri" w:hAnsi="Calibri"/>
          <w:noProof/>
          <w:spacing w:val="-10"/>
        </w:rPr>
        <w:t>“</w:t>
      </w:r>
      <w:r w:rsidRPr="00E30570">
        <w:rPr>
          <w:rFonts w:ascii="Calibri" w:hAnsi="Calibri"/>
          <w:noProof/>
          <w:spacing w:val="-10"/>
        </w:rPr>
        <w:t>Motions—To take note of papers</w:t>
      </w:r>
      <w:r w:rsidR="00F8304D">
        <w:rPr>
          <w:rFonts w:ascii="Calibri" w:hAnsi="Calibri"/>
          <w:noProof/>
          <w:spacing w:val="-10"/>
        </w:rPr>
        <w:t>”</w:t>
      </w:r>
    </w:p>
    <w:p w14:paraId="33C6DF4F" w14:textId="2E96845C" w:rsidR="00EF631B" w:rsidRDefault="00EF631B" w:rsidP="00EF631B">
      <w:pPr>
        <w:pStyle w:val="Index1"/>
        <w:tabs>
          <w:tab w:val="right" w:leader="dot" w:pos="9316"/>
        </w:tabs>
        <w:rPr>
          <w:noProof/>
        </w:rPr>
      </w:pPr>
      <w:r w:rsidRPr="00B474B4">
        <w:rPr>
          <w:rFonts w:ascii="Calibri" w:hAnsi="Calibri"/>
          <w:noProof/>
          <w:color w:val="000000"/>
        </w:rPr>
        <w:t>School canteens</w:t>
      </w:r>
      <w:r>
        <w:rPr>
          <w:noProof/>
        </w:rPr>
        <w:t xml:space="preserve">. </w:t>
      </w:r>
      <w:r w:rsidRPr="00B474B4">
        <w:rPr>
          <w:rFonts w:ascii="Calibri" w:hAnsi="Calibri"/>
          <w:i/>
          <w:noProof/>
          <w:color w:val="000000"/>
        </w:rPr>
        <w:t>See</w:t>
      </w:r>
      <w:r w:rsidRPr="00B474B4">
        <w:rPr>
          <w:rFonts w:ascii="Calibri" w:hAnsi="Calibri"/>
          <w:noProof/>
          <w:color w:val="000000"/>
        </w:rPr>
        <w:t xml:space="preserve"> </w:t>
      </w:r>
      <w:r w:rsidR="00F8304D">
        <w:rPr>
          <w:rFonts w:ascii="Calibri" w:hAnsi="Calibri"/>
          <w:noProof/>
          <w:color w:val="000000"/>
        </w:rPr>
        <w:t>“</w:t>
      </w:r>
      <w:r w:rsidRPr="00B474B4">
        <w:rPr>
          <w:rFonts w:ascii="Calibri" w:hAnsi="Calibri"/>
          <w:noProof/>
          <w:color w:val="000000"/>
        </w:rPr>
        <w:t xml:space="preserve">Motions—Private </w:t>
      </w:r>
      <w:r w:rsidR="004F7957">
        <w:rPr>
          <w:rFonts w:ascii="Calibri" w:hAnsi="Calibri"/>
          <w:noProof/>
          <w:color w:val="000000"/>
        </w:rPr>
        <w:t>Members’</w:t>
      </w:r>
      <w:r w:rsidRPr="00B474B4">
        <w:rPr>
          <w:rFonts w:ascii="Calibri" w:hAnsi="Calibri"/>
          <w:noProof/>
          <w:color w:val="000000"/>
        </w:rPr>
        <w:t xml:space="preserve"> business</w:t>
      </w:r>
      <w:r w:rsidR="00F8304D">
        <w:rPr>
          <w:rFonts w:ascii="Calibri" w:hAnsi="Calibri"/>
          <w:noProof/>
          <w:color w:val="000000"/>
        </w:rPr>
        <w:t>”</w:t>
      </w:r>
    </w:p>
    <w:p w14:paraId="348E278F" w14:textId="62490FD3" w:rsidR="002B47D4" w:rsidRPr="002B47D4" w:rsidRDefault="002B47D4" w:rsidP="00EA0F21">
      <w:pPr>
        <w:pStyle w:val="Index1"/>
        <w:tabs>
          <w:tab w:val="right" w:leader="dot" w:pos="9318"/>
        </w:tabs>
        <w:rPr>
          <w:noProof/>
        </w:rPr>
      </w:pPr>
      <w:r w:rsidRPr="0082699F">
        <w:rPr>
          <w:rFonts w:ascii="Calibri" w:hAnsi="Calibri"/>
          <w:noProof/>
        </w:rPr>
        <w:t>Scientific Committee</w:t>
      </w:r>
      <w:r>
        <w:rPr>
          <w:noProof/>
        </w:rPr>
        <w:t xml:space="preserve">. </w:t>
      </w:r>
      <w:r w:rsidRPr="0082699F">
        <w:rPr>
          <w:rFonts w:ascii="Calibri" w:hAnsi="Calibri"/>
          <w:i/>
          <w:iCs/>
          <w:noProof/>
        </w:rPr>
        <w:t>See</w:t>
      </w:r>
      <w:r w:rsidRPr="0082699F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82699F">
        <w:rPr>
          <w:rFonts w:ascii="Calibri" w:hAnsi="Calibri"/>
          <w:noProof/>
        </w:rPr>
        <w:t>Ministerial statements</w:t>
      </w:r>
      <w:r w:rsidR="00F8304D">
        <w:rPr>
          <w:rFonts w:ascii="Calibri" w:hAnsi="Calibri"/>
          <w:noProof/>
        </w:rPr>
        <w:t>”</w:t>
      </w:r>
      <w:r w:rsidRPr="0082699F">
        <w:rPr>
          <w:rFonts w:ascii="Calibri" w:hAnsi="Calibri"/>
          <w:noProof/>
        </w:rPr>
        <w:t xml:space="preserve"> </w:t>
      </w:r>
      <w:r w:rsidRPr="0082699F">
        <w:rPr>
          <w:rFonts w:ascii="Calibri" w:hAnsi="Calibri"/>
          <w:i/>
          <w:iCs/>
          <w:noProof/>
        </w:rPr>
        <w:t>and</w:t>
      </w:r>
      <w:r w:rsidRPr="0082699F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82699F">
        <w:rPr>
          <w:rFonts w:ascii="Calibri" w:hAnsi="Calibri"/>
          <w:noProof/>
        </w:rPr>
        <w:t>Motions—To take note of papers</w:t>
      </w:r>
      <w:r w:rsidR="00F8304D">
        <w:rPr>
          <w:rFonts w:ascii="Calibri" w:hAnsi="Calibri"/>
          <w:noProof/>
        </w:rPr>
        <w:t>”</w:t>
      </w:r>
    </w:p>
    <w:p w14:paraId="503FBC8B" w14:textId="487B3128" w:rsidR="00EA0F21" w:rsidRDefault="00EA0F21" w:rsidP="00EA0F21">
      <w:pPr>
        <w:pStyle w:val="Index1"/>
        <w:tabs>
          <w:tab w:val="right" w:leader="dot" w:pos="9318"/>
        </w:tabs>
        <w:rPr>
          <w:noProof/>
        </w:rPr>
      </w:pPr>
      <w:r>
        <w:rPr>
          <w:noProof/>
        </w:rPr>
        <w:t xml:space="preserve">Scope 3 Greenhouse Gas Emissions in the ACT—Investigation Report—Government response. </w:t>
      </w:r>
      <w:r w:rsidR="006B65AD" w:rsidRPr="006B65AD">
        <w:rPr>
          <w:i/>
          <w:noProof/>
        </w:rPr>
        <w:t xml:space="preserve">See </w:t>
      </w:r>
      <w:r w:rsidR="00F8304D">
        <w:rPr>
          <w:noProof/>
        </w:rPr>
        <w:t>“</w:t>
      </w:r>
      <w:r>
        <w:rPr>
          <w:noProof/>
        </w:rPr>
        <w:t>Ministerial statements</w:t>
      </w:r>
      <w:r w:rsidR="00F8304D">
        <w:rPr>
          <w:noProof/>
        </w:rPr>
        <w:t>”</w:t>
      </w:r>
      <w:r>
        <w:rPr>
          <w:noProof/>
        </w:rPr>
        <w:t xml:space="preserve"> </w:t>
      </w:r>
      <w:r w:rsidRPr="005C0DA4">
        <w:rPr>
          <w:i/>
          <w:iCs/>
          <w:noProof/>
        </w:rPr>
        <w:t>and</w:t>
      </w:r>
      <w:r>
        <w:rPr>
          <w:noProof/>
        </w:rPr>
        <w:t xml:space="preserve"> </w:t>
      </w:r>
      <w:r w:rsidR="00F8304D">
        <w:rPr>
          <w:noProof/>
        </w:rPr>
        <w:t>“</w:t>
      </w:r>
      <w:r>
        <w:rPr>
          <w:noProof/>
        </w:rPr>
        <w:t>Motions—To take note of papers</w:t>
      </w:r>
      <w:r w:rsidR="00F8304D">
        <w:rPr>
          <w:noProof/>
        </w:rPr>
        <w:t>”</w:t>
      </w:r>
    </w:p>
    <w:p w14:paraId="70F1A7B8" w14:textId="5F530925" w:rsidR="00FF2CE6" w:rsidRDefault="00FF2CE6" w:rsidP="00FF2CE6">
      <w:pPr>
        <w:pStyle w:val="Index1"/>
        <w:tabs>
          <w:tab w:val="right" w:leader="dot" w:pos="9316"/>
        </w:tabs>
        <w:rPr>
          <w:noProof/>
        </w:rPr>
      </w:pPr>
      <w:r w:rsidRPr="00AD5171">
        <w:rPr>
          <w:rFonts w:ascii="Calibri" w:hAnsi="Calibri"/>
          <w:noProof/>
        </w:rPr>
        <w:t>Scullin and other areas—Tree hollows—Protection</w:t>
      </w:r>
      <w:r>
        <w:rPr>
          <w:noProof/>
        </w:rPr>
        <w:t xml:space="preserve">. </w:t>
      </w:r>
      <w:r w:rsidRPr="00AD5171">
        <w:rPr>
          <w:rFonts w:ascii="Calibri" w:hAnsi="Calibri"/>
          <w:i/>
          <w:noProof/>
        </w:rPr>
        <w:t>See</w:t>
      </w:r>
      <w:r w:rsidRPr="00AD5171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AD5171">
        <w:rPr>
          <w:rFonts w:ascii="Calibri" w:hAnsi="Calibri"/>
          <w:noProof/>
        </w:rPr>
        <w:t>Petitions</w:t>
      </w:r>
      <w:r w:rsidR="00F8304D">
        <w:rPr>
          <w:rFonts w:ascii="Calibri" w:hAnsi="Calibri"/>
          <w:noProof/>
        </w:rPr>
        <w:t>”</w:t>
      </w:r>
    </w:p>
    <w:p w14:paraId="2059ABB0" w14:textId="664EC559" w:rsidR="00493FE6" w:rsidRDefault="00493FE6" w:rsidP="00493FE6">
      <w:pPr>
        <w:pStyle w:val="Index1"/>
        <w:rPr>
          <w:noProof/>
        </w:rPr>
      </w:pPr>
      <w:r>
        <w:rPr>
          <w:noProof/>
        </w:rPr>
        <w:t xml:space="preserve">Secondary care giver leave—Granted, 1691, </w:t>
      </w:r>
      <w:r w:rsidRPr="00493FE6">
        <w:rPr>
          <w:i/>
          <w:noProof/>
        </w:rPr>
        <w:t>See</w:t>
      </w:r>
      <w:r>
        <w:rPr>
          <w:noProof/>
        </w:rPr>
        <w:t xml:space="preserve"> </w:t>
      </w:r>
      <w:r w:rsidR="00F8304D">
        <w:rPr>
          <w:noProof/>
        </w:rPr>
        <w:t>“</w:t>
      </w:r>
      <w:r>
        <w:rPr>
          <w:noProof/>
        </w:rPr>
        <w:t>Leave of absence—Mr Steel</w:t>
      </w:r>
      <w:r w:rsidR="00F8304D">
        <w:rPr>
          <w:noProof/>
        </w:rPr>
        <w:t>”</w:t>
      </w:r>
    </w:p>
    <w:p w14:paraId="23CFF780" w14:textId="23F32472" w:rsidR="00B80EC4" w:rsidRDefault="00B80EC4" w:rsidP="00B80EC4">
      <w:pPr>
        <w:pStyle w:val="Index1"/>
        <w:tabs>
          <w:tab w:val="right" w:leader="dot" w:pos="7645"/>
        </w:tabs>
        <w:rPr>
          <w:noProof/>
        </w:rPr>
      </w:pPr>
      <w:r w:rsidRPr="00B80EC4">
        <w:rPr>
          <w:rFonts w:ascii="Calibri" w:hAnsi="Calibri"/>
          <w:noProof/>
          <w:spacing w:val="-2"/>
        </w:rPr>
        <w:t xml:space="preserve">Sensory friendly venues—Online data base—Development and maintenance. </w:t>
      </w:r>
      <w:r w:rsidRPr="00B80EC4">
        <w:rPr>
          <w:rFonts w:ascii="Calibri" w:hAnsi="Calibri"/>
          <w:i/>
          <w:noProof/>
          <w:spacing w:val="-2"/>
        </w:rPr>
        <w:t>See</w:t>
      </w:r>
      <w:r w:rsidRPr="00B80EC4">
        <w:rPr>
          <w:rFonts w:ascii="Calibri" w:hAnsi="Calibri"/>
          <w:noProof/>
          <w:spacing w:val="-2"/>
        </w:rPr>
        <w:t xml:space="preserve"> </w:t>
      </w:r>
      <w:r w:rsidR="00F8304D">
        <w:rPr>
          <w:rFonts w:ascii="Calibri" w:hAnsi="Calibri"/>
          <w:noProof/>
          <w:spacing w:val="-2"/>
        </w:rPr>
        <w:t>“</w:t>
      </w:r>
      <w:r w:rsidRPr="00B80EC4">
        <w:rPr>
          <w:rFonts w:ascii="Calibri" w:hAnsi="Calibri"/>
          <w:noProof/>
          <w:spacing w:val="-2"/>
        </w:rPr>
        <w:t>Petitions</w:t>
      </w:r>
      <w:r w:rsidR="00F8304D">
        <w:rPr>
          <w:rFonts w:ascii="Calibri" w:hAnsi="Calibri"/>
          <w:noProof/>
        </w:rPr>
        <w:t>”</w:t>
      </w:r>
    </w:p>
    <w:p w14:paraId="29F35740" w14:textId="567CEEAC" w:rsidR="007B273B" w:rsidRDefault="007B273B" w:rsidP="007B273B">
      <w:pPr>
        <w:pStyle w:val="Index1"/>
        <w:tabs>
          <w:tab w:val="right" w:leader="dot" w:pos="9318"/>
        </w:tabs>
        <w:rPr>
          <w:noProof/>
        </w:rPr>
      </w:pPr>
      <w:r w:rsidRPr="00EB085E">
        <w:rPr>
          <w:rFonts w:ascii="Calibri" w:hAnsi="Calibri"/>
          <w:noProof/>
          <w:color w:val="000000"/>
        </w:rPr>
        <w:t>Sentencing and bail in the ACT—Proposed independent review</w:t>
      </w:r>
      <w:r>
        <w:rPr>
          <w:noProof/>
        </w:rPr>
        <w:t xml:space="preserve">. </w:t>
      </w:r>
      <w:r w:rsidRPr="00EB085E">
        <w:rPr>
          <w:rFonts w:ascii="Calibri" w:hAnsi="Calibri"/>
          <w:i/>
          <w:noProof/>
          <w:color w:val="000000"/>
        </w:rPr>
        <w:t>See</w:t>
      </w:r>
      <w:r w:rsidRPr="00EB085E">
        <w:rPr>
          <w:rFonts w:ascii="Calibri" w:hAnsi="Calibri"/>
          <w:noProof/>
          <w:color w:val="000000"/>
        </w:rPr>
        <w:t xml:space="preserve"> </w:t>
      </w:r>
      <w:r w:rsidR="00F8304D">
        <w:rPr>
          <w:rFonts w:ascii="Calibri" w:hAnsi="Calibri"/>
          <w:noProof/>
          <w:color w:val="000000"/>
        </w:rPr>
        <w:t>“</w:t>
      </w:r>
      <w:r w:rsidRPr="00EB085E">
        <w:rPr>
          <w:rFonts w:ascii="Calibri" w:hAnsi="Calibri"/>
          <w:noProof/>
          <w:color w:val="000000"/>
        </w:rPr>
        <w:t xml:space="preserve">Motions—Private </w:t>
      </w:r>
      <w:r w:rsidR="004F7957">
        <w:rPr>
          <w:rFonts w:ascii="Calibri" w:hAnsi="Calibri"/>
          <w:noProof/>
          <w:color w:val="000000"/>
        </w:rPr>
        <w:t>Members’</w:t>
      </w:r>
      <w:r w:rsidRPr="00EB085E">
        <w:rPr>
          <w:rFonts w:ascii="Calibri" w:hAnsi="Calibri"/>
          <w:noProof/>
          <w:color w:val="000000"/>
        </w:rPr>
        <w:t xml:space="preserve"> business</w:t>
      </w:r>
      <w:r w:rsidR="00F8304D">
        <w:rPr>
          <w:rFonts w:ascii="Calibri" w:hAnsi="Calibri"/>
          <w:noProof/>
          <w:color w:val="000000"/>
        </w:rPr>
        <w:t>”</w:t>
      </w:r>
    </w:p>
    <w:p w14:paraId="77670438" w14:textId="070CC81C" w:rsidR="007B273B" w:rsidRDefault="007B273B" w:rsidP="007B273B">
      <w:pPr>
        <w:pStyle w:val="Index1"/>
        <w:tabs>
          <w:tab w:val="right" w:leader="dot" w:pos="9318"/>
        </w:tabs>
        <w:rPr>
          <w:noProof/>
        </w:rPr>
      </w:pPr>
      <w:r>
        <w:rPr>
          <w:noProof/>
        </w:rPr>
        <w:t xml:space="preserve">Sentencing guidelines for reckless motor vehicle crimes—Review. </w:t>
      </w:r>
      <w:r w:rsidRPr="00EB085E">
        <w:rPr>
          <w:rFonts w:ascii="Calibri" w:hAnsi="Calibri"/>
          <w:i/>
          <w:noProof/>
        </w:rPr>
        <w:t>See</w:t>
      </w:r>
      <w:r w:rsidRPr="00EB085E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EB085E">
        <w:rPr>
          <w:rFonts w:ascii="Calibri" w:hAnsi="Calibri"/>
          <w:noProof/>
        </w:rPr>
        <w:t>Petitions</w:t>
      </w:r>
      <w:r w:rsidR="00F8304D">
        <w:rPr>
          <w:rFonts w:ascii="Calibri" w:hAnsi="Calibri"/>
          <w:noProof/>
        </w:rPr>
        <w:t>”</w:t>
      </w:r>
    </w:p>
    <w:p w14:paraId="3830F5EA" w14:textId="208D7E07" w:rsidR="00CB4828" w:rsidRDefault="00CB4828" w:rsidP="00CB4828">
      <w:pPr>
        <w:pStyle w:val="Index1"/>
        <w:tabs>
          <w:tab w:val="right" w:leader="dot" w:pos="9318"/>
        </w:tabs>
        <w:rPr>
          <w:noProof/>
        </w:rPr>
      </w:pPr>
      <w:r w:rsidRPr="00650273">
        <w:rPr>
          <w:rFonts w:ascii="Calibri" w:hAnsi="Calibri"/>
          <w:noProof/>
        </w:rPr>
        <w:t>Set up for Success: An early childhood strategy for the ACT—Phase one implementation plan</w:t>
      </w:r>
      <w:r>
        <w:rPr>
          <w:noProof/>
        </w:rPr>
        <w:t xml:space="preserve">. </w:t>
      </w:r>
      <w:r w:rsidR="006B65AD" w:rsidRPr="006B65AD">
        <w:rPr>
          <w:rFonts w:ascii="Calibri" w:hAnsi="Calibri"/>
          <w:i/>
          <w:noProof/>
        </w:rPr>
        <w:t xml:space="preserve">See </w:t>
      </w:r>
      <w:r w:rsidR="00F8304D">
        <w:rPr>
          <w:rFonts w:ascii="Calibri" w:hAnsi="Calibri"/>
          <w:noProof/>
        </w:rPr>
        <w:t>“</w:t>
      </w:r>
      <w:r w:rsidRPr="00650273">
        <w:rPr>
          <w:rFonts w:ascii="Calibri" w:hAnsi="Calibri"/>
          <w:noProof/>
        </w:rPr>
        <w:t>Ministerial statements</w:t>
      </w:r>
      <w:r w:rsidR="00F8304D">
        <w:rPr>
          <w:rFonts w:ascii="Calibri" w:hAnsi="Calibri"/>
          <w:noProof/>
        </w:rPr>
        <w:t>”</w:t>
      </w:r>
      <w:r w:rsidRPr="00650273">
        <w:rPr>
          <w:rFonts w:ascii="Calibri" w:hAnsi="Calibri"/>
          <w:noProof/>
        </w:rPr>
        <w:t xml:space="preserve"> </w:t>
      </w:r>
      <w:r w:rsidRPr="005C0DA4">
        <w:rPr>
          <w:rFonts w:ascii="Calibri" w:hAnsi="Calibri"/>
          <w:i/>
          <w:iCs/>
          <w:noProof/>
        </w:rPr>
        <w:t>and</w:t>
      </w:r>
      <w:r w:rsidRPr="00650273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650273">
        <w:rPr>
          <w:rFonts w:ascii="Calibri" w:hAnsi="Calibri"/>
          <w:noProof/>
        </w:rPr>
        <w:t>Motions—To take note of papers</w:t>
      </w:r>
      <w:r w:rsidR="00F8304D">
        <w:rPr>
          <w:rFonts w:ascii="Calibri" w:hAnsi="Calibri"/>
          <w:noProof/>
        </w:rPr>
        <w:t>”</w:t>
      </w:r>
    </w:p>
    <w:p w14:paraId="64BACAE2" w14:textId="0260ECCF" w:rsidR="00B80EC4" w:rsidRDefault="00B80EC4" w:rsidP="00B80EC4">
      <w:pPr>
        <w:pStyle w:val="Index1"/>
        <w:tabs>
          <w:tab w:val="right" w:leader="dot" w:pos="7645"/>
        </w:tabs>
        <w:rPr>
          <w:noProof/>
        </w:rPr>
      </w:pPr>
      <w:r w:rsidRPr="00547B07">
        <w:rPr>
          <w:rFonts w:ascii="Calibri" w:hAnsi="Calibri"/>
          <w:noProof/>
        </w:rPr>
        <w:t>Sexual Assault (Police) Review Report—Government response</w:t>
      </w:r>
      <w:r>
        <w:rPr>
          <w:noProof/>
        </w:rPr>
        <w:t xml:space="preserve">. </w:t>
      </w:r>
      <w:r w:rsidRPr="00547B07">
        <w:rPr>
          <w:rFonts w:ascii="Calibri" w:hAnsi="Calibri"/>
          <w:i/>
          <w:iCs/>
          <w:noProof/>
        </w:rPr>
        <w:t>See</w:t>
      </w:r>
      <w:r w:rsidRPr="00547B07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547B07">
        <w:rPr>
          <w:rFonts w:ascii="Calibri" w:hAnsi="Calibri"/>
          <w:noProof/>
        </w:rPr>
        <w:t>Ministerial statements</w:t>
      </w:r>
      <w:r w:rsidR="00F8304D">
        <w:rPr>
          <w:rFonts w:ascii="Calibri" w:hAnsi="Calibri"/>
          <w:noProof/>
        </w:rPr>
        <w:t>”</w:t>
      </w:r>
      <w:r w:rsidRPr="00547B07">
        <w:rPr>
          <w:rFonts w:ascii="Calibri" w:hAnsi="Calibri"/>
          <w:noProof/>
        </w:rPr>
        <w:t xml:space="preserve"> </w:t>
      </w:r>
      <w:r w:rsidRPr="00547B07">
        <w:rPr>
          <w:rFonts w:ascii="Calibri" w:hAnsi="Calibri"/>
          <w:i/>
          <w:iCs/>
          <w:noProof/>
        </w:rPr>
        <w:t>and</w:t>
      </w:r>
      <w:r w:rsidRPr="00547B07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547B07">
        <w:rPr>
          <w:rFonts w:ascii="Calibri" w:hAnsi="Calibri"/>
          <w:noProof/>
        </w:rPr>
        <w:t>Motions—To take note of papers</w:t>
      </w:r>
      <w:r w:rsidR="00F8304D">
        <w:rPr>
          <w:rFonts w:ascii="Calibri" w:hAnsi="Calibri"/>
          <w:noProof/>
        </w:rPr>
        <w:t>”</w:t>
      </w:r>
    </w:p>
    <w:p w14:paraId="6D063F1A" w14:textId="3ABAC3CE" w:rsidR="00B80EC4" w:rsidRDefault="00B80EC4" w:rsidP="00BF276A">
      <w:pPr>
        <w:pStyle w:val="Index1"/>
        <w:tabs>
          <w:tab w:val="right" w:leader="dot" w:pos="9316"/>
        </w:tabs>
        <w:rPr>
          <w:noProof/>
        </w:rPr>
      </w:pPr>
      <w:r w:rsidRPr="00C7757D">
        <w:rPr>
          <w:rFonts w:ascii="Calibri" w:hAnsi="Calibri"/>
          <w:noProof/>
        </w:rPr>
        <w:t>Sexual Assault Prevention and Response program 2023</w:t>
      </w:r>
      <w:r>
        <w:rPr>
          <w:noProof/>
        </w:rPr>
        <w:t xml:space="preserve">. </w:t>
      </w:r>
      <w:r w:rsidRPr="005C0DA4">
        <w:rPr>
          <w:rFonts w:ascii="Calibri" w:hAnsi="Calibri"/>
          <w:i/>
          <w:iCs/>
          <w:noProof/>
        </w:rPr>
        <w:t>See</w:t>
      </w:r>
      <w:r w:rsidRPr="00C7757D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C7757D">
        <w:rPr>
          <w:rFonts w:ascii="Calibri" w:hAnsi="Calibri"/>
          <w:noProof/>
        </w:rPr>
        <w:t>Ministerial statements</w:t>
      </w:r>
      <w:r w:rsidR="00F8304D">
        <w:rPr>
          <w:rFonts w:ascii="Calibri" w:hAnsi="Calibri"/>
          <w:noProof/>
        </w:rPr>
        <w:t>”</w:t>
      </w:r>
      <w:r w:rsidRPr="00C7757D">
        <w:rPr>
          <w:rFonts w:ascii="Calibri" w:hAnsi="Calibri"/>
          <w:noProof/>
        </w:rPr>
        <w:t xml:space="preserve"> </w:t>
      </w:r>
      <w:r w:rsidRPr="005C0DA4">
        <w:rPr>
          <w:rFonts w:ascii="Calibri" w:hAnsi="Calibri"/>
          <w:i/>
          <w:iCs/>
          <w:noProof/>
        </w:rPr>
        <w:t>and</w:t>
      </w:r>
      <w:r w:rsidRPr="00C7757D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C7757D">
        <w:rPr>
          <w:rFonts w:ascii="Calibri" w:hAnsi="Calibri"/>
          <w:noProof/>
        </w:rPr>
        <w:t>Motions—To take note of papers</w:t>
      </w:r>
      <w:r w:rsidR="00F8304D">
        <w:rPr>
          <w:rFonts w:ascii="Calibri" w:hAnsi="Calibri"/>
          <w:noProof/>
        </w:rPr>
        <w:t>”</w:t>
      </w:r>
    </w:p>
    <w:p w14:paraId="23AFC414" w14:textId="1DE67FC5" w:rsidR="00B80EC4" w:rsidRDefault="00B80EC4" w:rsidP="00211012">
      <w:pPr>
        <w:pStyle w:val="Index1"/>
        <w:tabs>
          <w:tab w:val="right" w:leader="dot" w:pos="9318"/>
        </w:tabs>
        <w:rPr>
          <w:noProof/>
        </w:rPr>
      </w:pPr>
      <w:r>
        <w:rPr>
          <w:noProof/>
        </w:rPr>
        <w:t xml:space="preserve">Sexual assault—Online reporting. </w:t>
      </w:r>
      <w:r w:rsidRPr="00B05DB1">
        <w:rPr>
          <w:i/>
          <w:noProof/>
        </w:rPr>
        <w:t>See</w:t>
      </w:r>
      <w:r>
        <w:rPr>
          <w:noProof/>
        </w:rPr>
        <w:t xml:space="preserve"> </w:t>
      </w:r>
      <w:r w:rsidR="00F8304D">
        <w:rPr>
          <w:noProof/>
        </w:rPr>
        <w:t>“</w:t>
      </w:r>
      <w:r>
        <w:rPr>
          <w:noProof/>
        </w:rPr>
        <w:t>Motions—Private Members’ business</w:t>
      </w:r>
      <w:r w:rsidR="00F8304D">
        <w:rPr>
          <w:noProof/>
        </w:rPr>
        <w:t>”</w:t>
      </w:r>
    </w:p>
    <w:p w14:paraId="27AC546C" w14:textId="3C71AC0A" w:rsidR="008C2D61" w:rsidRDefault="008C2D61" w:rsidP="00591AE5">
      <w:pPr>
        <w:pStyle w:val="Index1"/>
        <w:widowControl w:val="0"/>
        <w:tabs>
          <w:tab w:val="right" w:leader="dot" w:pos="9316"/>
        </w:tabs>
        <w:rPr>
          <w:noProof/>
        </w:rPr>
      </w:pPr>
      <w:r w:rsidRPr="00BA2338">
        <w:rPr>
          <w:rFonts w:ascii="Calibri" w:hAnsi="Calibri"/>
          <w:noProof/>
          <w:color w:val="000000"/>
        </w:rPr>
        <w:t>Sexual offences in the ACT—Specialist court—Proposed establishment</w:t>
      </w:r>
      <w:r>
        <w:rPr>
          <w:noProof/>
        </w:rPr>
        <w:t xml:space="preserve">. </w:t>
      </w:r>
      <w:r w:rsidRPr="00BA2338">
        <w:rPr>
          <w:rFonts w:ascii="Calibri" w:hAnsi="Calibri"/>
          <w:i/>
          <w:noProof/>
          <w:color w:val="000000"/>
        </w:rPr>
        <w:t>See</w:t>
      </w:r>
      <w:r w:rsidRPr="00BA2338">
        <w:rPr>
          <w:rFonts w:ascii="Calibri" w:hAnsi="Calibri"/>
          <w:noProof/>
          <w:color w:val="000000"/>
        </w:rPr>
        <w:t xml:space="preserve"> </w:t>
      </w:r>
      <w:r w:rsidR="00F8304D">
        <w:rPr>
          <w:rFonts w:ascii="Calibri" w:hAnsi="Calibri"/>
          <w:noProof/>
          <w:color w:val="000000"/>
        </w:rPr>
        <w:t>“</w:t>
      </w:r>
      <w:r w:rsidRPr="00BA2338">
        <w:rPr>
          <w:rFonts w:ascii="Calibri" w:hAnsi="Calibri"/>
          <w:noProof/>
          <w:color w:val="000000"/>
        </w:rPr>
        <w:t xml:space="preserve">Motions—Private </w:t>
      </w:r>
      <w:r w:rsidR="004F7957">
        <w:rPr>
          <w:rFonts w:ascii="Calibri" w:hAnsi="Calibri"/>
          <w:noProof/>
          <w:color w:val="000000"/>
        </w:rPr>
        <w:t>Members’</w:t>
      </w:r>
      <w:r w:rsidRPr="00BA2338">
        <w:rPr>
          <w:rFonts w:ascii="Calibri" w:hAnsi="Calibri"/>
          <w:noProof/>
          <w:color w:val="000000"/>
        </w:rPr>
        <w:t xml:space="preserve"> business</w:t>
      </w:r>
      <w:r w:rsidR="00F8304D">
        <w:rPr>
          <w:rFonts w:ascii="Calibri" w:hAnsi="Calibri"/>
          <w:noProof/>
          <w:color w:val="000000"/>
        </w:rPr>
        <w:t>”</w:t>
      </w:r>
    </w:p>
    <w:p w14:paraId="0B521A79" w14:textId="69D19D57" w:rsidR="00A358A8" w:rsidRDefault="00A358A8" w:rsidP="00A358A8">
      <w:pPr>
        <w:pStyle w:val="Index1"/>
        <w:tabs>
          <w:tab w:val="right" w:leader="dot" w:pos="9318"/>
        </w:tabs>
        <w:rPr>
          <w:noProof/>
        </w:rPr>
      </w:pPr>
      <w:r w:rsidRPr="00152718">
        <w:rPr>
          <w:rFonts w:ascii="Calibri" w:hAnsi="Calibri"/>
          <w:noProof/>
        </w:rPr>
        <w:t>Shea OAM, Aunty Agnes</w:t>
      </w:r>
      <w:r>
        <w:rPr>
          <w:noProof/>
        </w:rPr>
        <w:t xml:space="preserve">. </w:t>
      </w:r>
      <w:r w:rsidRPr="00152718">
        <w:rPr>
          <w:rFonts w:ascii="Calibri" w:hAnsi="Calibri"/>
          <w:i/>
          <w:noProof/>
        </w:rPr>
        <w:t>See</w:t>
      </w:r>
      <w:r w:rsidRPr="00152718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152718">
        <w:rPr>
          <w:rFonts w:ascii="Calibri" w:hAnsi="Calibri"/>
          <w:noProof/>
        </w:rPr>
        <w:t>Condolences</w:t>
      </w:r>
      <w:r w:rsidR="00F8304D">
        <w:rPr>
          <w:rFonts w:ascii="Calibri" w:hAnsi="Calibri"/>
          <w:noProof/>
        </w:rPr>
        <w:t>”</w:t>
      </w:r>
    </w:p>
    <w:p w14:paraId="2A9E1A18" w14:textId="69761C13" w:rsidR="00A33371" w:rsidRDefault="00A33371" w:rsidP="00A33371">
      <w:pPr>
        <w:pStyle w:val="Index1"/>
        <w:tabs>
          <w:tab w:val="right" w:leader="dot" w:pos="9318"/>
        </w:tabs>
        <w:rPr>
          <w:noProof/>
        </w:rPr>
      </w:pPr>
      <w:r w:rsidRPr="0098111F">
        <w:rPr>
          <w:rFonts w:ascii="Calibri" w:hAnsi="Calibri"/>
          <w:noProof/>
        </w:rPr>
        <w:t>Shepherds Lookout—The Brontë Haskins memorial bench</w:t>
      </w:r>
      <w:r>
        <w:rPr>
          <w:noProof/>
        </w:rPr>
        <w:t xml:space="preserve">. </w:t>
      </w:r>
      <w:r w:rsidRPr="0098111F">
        <w:rPr>
          <w:rFonts w:ascii="Calibri" w:hAnsi="Calibri"/>
          <w:i/>
          <w:noProof/>
        </w:rPr>
        <w:t>See</w:t>
      </w:r>
      <w:r w:rsidRPr="0098111F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98111F">
        <w:rPr>
          <w:rFonts w:ascii="Calibri" w:hAnsi="Calibri"/>
          <w:noProof/>
        </w:rPr>
        <w:t>Petitions</w:t>
      </w:r>
      <w:r w:rsidR="00F8304D">
        <w:rPr>
          <w:rFonts w:ascii="Calibri" w:hAnsi="Calibri"/>
          <w:noProof/>
        </w:rPr>
        <w:t>”</w:t>
      </w:r>
    </w:p>
    <w:p w14:paraId="570CB11D" w14:textId="18CB76AE" w:rsidR="00A358A8" w:rsidRDefault="00A358A8" w:rsidP="004D379E">
      <w:pPr>
        <w:pStyle w:val="Index1"/>
        <w:tabs>
          <w:tab w:val="right" w:leader="dot" w:pos="9318"/>
        </w:tabs>
        <w:rPr>
          <w:noProof/>
        </w:rPr>
      </w:pPr>
      <w:r w:rsidRPr="0021122B">
        <w:rPr>
          <w:rFonts w:ascii="Calibri" w:hAnsi="Calibri"/>
          <w:noProof/>
          <w:spacing w:val="-6"/>
        </w:rPr>
        <w:t xml:space="preserve">Shoring Collapse at Dickson. See </w:t>
      </w:r>
      <w:r w:rsidR="00F8304D">
        <w:rPr>
          <w:rFonts w:ascii="Calibri" w:hAnsi="Calibri"/>
          <w:noProof/>
          <w:spacing w:val="-6"/>
        </w:rPr>
        <w:t>“</w:t>
      </w:r>
      <w:r w:rsidRPr="0021122B">
        <w:rPr>
          <w:rFonts w:ascii="Calibri" w:hAnsi="Calibri"/>
          <w:noProof/>
          <w:spacing w:val="-6"/>
        </w:rPr>
        <w:t>Ministerial statements</w:t>
      </w:r>
      <w:r w:rsidR="00F8304D">
        <w:rPr>
          <w:rFonts w:ascii="Calibri" w:hAnsi="Calibri"/>
          <w:noProof/>
          <w:spacing w:val="-6"/>
        </w:rPr>
        <w:t>”</w:t>
      </w:r>
      <w:r w:rsidRPr="0021122B">
        <w:rPr>
          <w:rFonts w:ascii="Calibri" w:hAnsi="Calibri"/>
          <w:noProof/>
          <w:spacing w:val="-6"/>
        </w:rPr>
        <w:t xml:space="preserve"> and </w:t>
      </w:r>
      <w:r w:rsidR="00F8304D">
        <w:rPr>
          <w:rFonts w:ascii="Calibri" w:hAnsi="Calibri"/>
          <w:noProof/>
          <w:spacing w:val="-6"/>
        </w:rPr>
        <w:t>“</w:t>
      </w:r>
      <w:r w:rsidRPr="0021122B">
        <w:rPr>
          <w:rFonts w:ascii="Calibri" w:hAnsi="Calibri"/>
          <w:noProof/>
          <w:spacing w:val="-6"/>
        </w:rPr>
        <w:t>Motions—To take note of papers</w:t>
      </w:r>
      <w:r w:rsidR="00F8304D">
        <w:rPr>
          <w:rFonts w:ascii="Calibri" w:hAnsi="Calibri"/>
          <w:noProof/>
          <w:spacing w:val="-4"/>
        </w:rPr>
        <w:t>”</w:t>
      </w:r>
    </w:p>
    <w:p w14:paraId="1CF3963B" w14:textId="1474333F" w:rsidR="00A358A8" w:rsidRDefault="00A358A8" w:rsidP="00A358A8">
      <w:pPr>
        <w:pStyle w:val="Index1"/>
        <w:tabs>
          <w:tab w:val="right" w:leader="dot" w:pos="9318"/>
        </w:tabs>
        <w:rPr>
          <w:noProof/>
        </w:rPr>
      </w:pPr>
      <w:r w:rsidRPr="00152718">
        <w:rPr>
          <w:rFonts w:ascii="Calibri" w:hAnsi="Calibri"/>
          <w:noProof/>
          <w:color w:val="000000"/>
        </w:rPr>
        <w:t>Short-term rental accommodation in the ACT</w:t>
      </w:r>
      <w:r>
        <w:rPr>
          <w:noProof/>
        </w:rPr>
        <w:t xml:space="preserve">. </w:t>
      </w:r>
      <w:r w:rsidRPr="00152718">
        <w:rPr>
          <w:rFonts w:ascii="Calibri" w:hAnsi="Calibri"/>
          <w:i/>
          <w:noProof/>
          <w:color w:val="000000"/>
        </w:rPr>
        <w:t>See</w:t>
      </w:r>
      <w:r w:rsidRPr="00152718">
        <w:rPr>
          <w:rFonts w:ascii="Calibri" w:hAnsi="Calibri"/>
          <w:noProof/>
          <w:color w:val="000000"/>
        </w:rPr>
        <w:t xml:space="preserve"> </w:t>
      </w:r>
      <w:r w:rsidR="00F8304D">
        <w:rPr>
          <w:rFonts w:ascii="Calibri" w:hAnsi="Calibri"/>
          <w:noProof/>
          <w:color w:val="000000"/>
        </w:rPr>
        <w:t>“</w:t>
      </w:r>
      <w:r w:rsidRPr="00152718">
        <w:rPr>
          <w:rFonts w:ascii="Calibri" w:hAnsi="Calibri"/>
          <w:noProof/>
          <w:color w:val="000000"/>
        </w:rPr>
        <w:t xml:space="preserve">Motions—Private </w:t>
      </w:r>
      <w:r w:rsidR="004F7957">
        <w:rPr>
          <w:rFonts w:ascii="Calibri" w:hAnsi="Calibri"/>
          <w:noProof/>
          <w:color w:val="000000"/>
        </w:rPr>
        <w:t>Members’</w:t>
      </w:r>
      <w:r w:rsidRPr="00152718">
        <w:rPr>
          <w:rFonts w:ascii="Calibri" w:hAnsi="Calibri"/>
          <w:noProof/>
          <w:color w:val="000000"/>
        </w:rPr>
        <w:t xml:space="preserve"> business</w:t>
      </w:r>
      <w:r w:rsidR="00F8304D">
        <w:rPr>
          <w:rFonts w:ascii="Calibri" w:hAnsi="Calibri"/>
          <w:noProof/>
          <w:color w:val="000000"/>
        </w:rPr>
        <w:t>”</w:t>
      </w:r>
    </w:p>
    <w:p w14:paraId="5E59F37C" w14:textId="2F1E0494" w:rsidR="007A46A6" w:rsidRDefault="007A46A6" w:rsidP="007A46A6">
      <w:pPr>
        <w:pStyle w:val="Index1"/>
        <w:tabs>
          <w:tab w:val="right" w:leader="dot" w:pos="9316"/>
        </w:tabs>
        <w:rPr>
          <w:noProof/>
        </w:rPr>
      </w:pPr>
      <w:r w:rsidRPr="007B77AA">
        <w:rPr>
          <w:rFonts w:ascii="Calibri" w:hAnsi="Calibri"/>
          <w:noProof/>
        </w:rPr>
        <w:t>Silica Dust Safety Reforms Update</w:t>
      </w:r>
      <w:r>
        <w:rPr>
          <w:noProof/>
        </w:rPr>
        <w:t xml:space="preserve">. </w:t>
      </w:r>
      <w:r w:rsidRPr="007B77AA">
        <w:rPr>
          <w:rFonts w:ascii="Calibri" w:hAnsi="Calibri"/>
          <w:noProof/>
        </w:rPr>
        <w:t xml:space="preserve">See </w:t>
      </w:r>
      <w:r w:rsidR="00F8304D">
        <w:rPr>
          <w:rFonts w:ascii="Calibri" w:hAnsi="Calibri"/>
          <w:noProof/>
        </w:rPr>
        <w:t>“</w:t>
      </w:r>
      <w:r w:rsidRPr="007B77AA">
        <w:rPr>
          <w:rFonts w:ascii="Calibri" w:hAnsi="Calibri"/>
          <w:noProof/>
        </w:rPr>
        <w:t>Ministerial statements</w:t>
      </w:r>
      <w:r w:rsidR="00F8304D">
        <w:rPr>
          <w:rFonts w:ascii="Calibri" w:hAnsi="Calibri"/>
          <w:noProof/>
        </w:rPr>
        <w:t>”</w:t>
      </w:r>
      <w:r w:rsidRPr="007B77AA">
        <w:rPr>
          <w:rFonts w:ascii="Calibri" w:hAnsi="Calibri"/>
          <w:noProof/>
        </w:rPr>
        <w:t xml:space="preserve"> </w:t>
      </w:r>
      <w:r w:rsidRPr="001F7E66">
        <w:rPr>
          <w:rFonts w:ascii="Calibri" w:hAnsi="Calibri"/>
          <w:i/>
          <w:iCs/>
          <w:noProof/>
        </w:rPr>
        <w:t>and</w:t>
      </w:r>
      <w:r w:rsidRPr="007B77AA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7B77AA">
        <w:rPr>
          <w:rFonts w:ascii="Calibri" w:hAnsi="Calibri"/>
          <w:noProof/>
        </w:rPr>
        <w:t>Motions—To take note of papers</w:t>
      </w:r>
      <w:r w:rsidR="00F8304D">
        <w:rPr>
          <w:rFonts w:ascii="Calibri" w:hAnsi="Calibri"/>
          <w:noProof/>
        </w:rPr>
        <w:t>”</w:t>
      </w:r>
    </w:p>
    <w:p w14:paraId="4956EE8B" w14:textId="77777777" w:rsidR="00262830" w:rsidRDefault="00262830" w:rsidP="00262830">
      <w:pPr>
        <w:pStyle w:val="Index1"/>
        <w:tabs>
          <w:tab w:val="right" w:leader="dot" w:pos="9017"/>
        </w:tabs>
        <w:rPr>
          <w:noProof/>
        </w:rPr>
      </w:pPr>
      <w:r>
        <w:rPr>
          <w:noProof/>
        </w:rPr>
        <w:t>Sitting pattern—</w:t>
      </w:r>
    </w:p>
    <w:p w14:paraId="270A30DA" w14:textId="7A16D104" w:rsidR="00262830" w:rsidRDefault="00262830" w:rsidP="00262830">
      <w:pPr>
        <w:pStyle w:val="Index2"/>
        <w:tabs>
          <w:tab w:val="right" w:leader="dot" w:pos="9017"/>
        </w:tabs>
      </w:pPr>
      <w:r>
        <w:t xml:space="preserve">2021. </w:t>
      </w:r>
      <w:r w:rsidR="006B65AD" w:rsidRPr="006B65AD">
        <w:rPr>
          <w:i/>
        </w:rPr>
        <w:t xml:space="preserve">See </w:t>
      </w:r>
      <w:r w:rsidR="00F8304D">
        <w:t>“</w:t>
      </w:r>
      <w:r>
        <w:t>Motions—Assembly business</w:t>
      </w:r>
      <w:r w:rsidR="00F8304D">
        <w:t>”</w:t>
      </w:r>
    </w:p>
    <w:p w14:paraId="4D00D351" w14:textId="49B6F4EE" w:rsidR="00262830" w:rsidRDefault="00262830" w:rsidP="00262830">
      <w:pPr>
        <w:pStyle w:val="Index2"/>
        <w:tabs>
          <w:tab w:val="right" w:leader="dot" w:pos="9017"/>
        </w:tabs>
      </w:pPr>
      <w:r>
        <w:t xml:space="preserve">2022. </w:t>
      </w:r>
      <w:r w:rsidR="006B65AD" w:rsidRPr="006B65AD">
        <w:rPr>
          <w:i/>
        </w:rPr>
        <w:t xml:space="preserve">See </w:t>
      </w:r>
      <w:r w:rsidR="00F8304D">
        <w:t>“</w:t>
      </w:r>
      <w:r>
        <w:t>Motions—Assembly business</w:t>
      </w:r>
      <w:r w:rsidR="00F8304D">
        <w:t>”</w:t>
      </w:r>
    </w:p>
    <w:p w14:paraId="6BCB2A67" w14:textId="5FDB601B" w:rsidR="000A2A5A" w:rsidRDefault="000A2A5A" w:rsidP="000A2A5A">
      <w:pPr>
        <w:pStyle w:val="Index2"/>
        <w:tabs>
          <w:tab w:val="right" w:leader="dot" w:pos="9318"/>
        </w:tabs>
      </w:pPr>
      <w:r w:rsidRPr="00464DDA">
        <w:rPr>
          <w:rFonts w:ascii="Calibri" w:hAnsi="Calibri"/>
        </w:rPr>
        <w:t>2023</w:t>
      </w:r>
      <w:r>
        <w:t xml:space="preserve">. </w:t>
      </w:r>
      <w:r w:rsidRPr="00784C10">
        <w:rPr>
          <w:rFonts w:ascii="Calibri" w:hAnsi="Calibri"/>
          <w:i/>
          <w:iCs/>
        </w:rPr>
        <w:t>See</w:t>
      </w:r>
      <w:r>
        <w:rPr>
          <w:rFonts w:ascii="Calibri" w:hAnsi="Calibri"/>
        </w:rPr>
        <w:t xml:space="preserve"> </w:t>
      </w:r>
      <w:r w:rsidR="00F8304D">
        <w:t>“</w:t>
      </w:r>
      <w:r w:rsidRPr="00464DDA">
        <w:rPr>
          <w:rFonts w:ascii="Calibri" w:hAnsi="Calibri"/>
        </w:rPr>
        <w:t>Motions—Assembly business</w:t>
      </w:r>
      <w:r w:rsidR="00F8304D">
        <w:rPr>
          <w:rFonts w:ascii="Calibri" w:hAnsi="Calibri"/>
        </w:rPr>
        <w:t>”</w:t>
      </w:r>
    </w:p>
    <w:p w14:paraId="51271B53" w14:textId="296F8697" w:rsidR="000C7DA6" w:rsidRPr="000C7DA6" w:rsidRDefault="000C7DA6" w:rsidP="000C7DA6">
      <w:pPr>
        <w:pStyle w:val="Index2"/>
      </w:pPr>
      <w:r w:rsidRPr="00464DDA">
        <w:t>202</w:t>
      </w:r>
      <w:r>
        <w:t xml:space="preserve">4. </w:t>
      </w:r>
      <w:r w:rsidRPr="00784C10">
        <w:rPr>
          <w:i/>
          <w:iCs/>
        </w:rPr>
        <w:t>See</w:t>
      </w:r>
      <w:r>
        <w:t xml:space="preserve"> </w:t>
      </w:r>
      <w:r w:rsidR="00F8304D">
        <w:t>“</w:t>
      </w:r>
      <w:r w:rsidRPr="00464DDA">
        <w:t>Motions—Assembly busines</w:t>
      </w:r>
      <w:r>
        <w:t>s</w:t>
      </w:r>
      <w:r w:rsidR="00F8304D">
        <w:t>”</w:t>
      </w:r>
    </w:p>
    <w:p w14:paraId="33B7A624" w14:textId="1BB02FD1" w:rsidR="0072205F" w:rsidRDefault="0072205F" w:rsidP="0072205F">
      <w:pPr>
        <w:pStyle w:val="Index1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>Sittings—</w:t>
      </w:r>
    </w:p>
    <w:p w14:paraId="276D7325" w14:textId="5BF37994" w:rsidR="0072205F" w:rsidRDefault="0072205F" w:rsidP="0072205F">
      <w:pPr>
        <w:pStyle w:val="Index2"/>
        <w:tabs>
          <w:tab w:val="right" w:leader="dot" w:pos="9017"/>
        </w:tabs>
      </w:pPr>
      <w:r w:rsidRPr="00A46C38">
        <w:rPr>
          <w:rFonts w:ascii="Calibri" w:hAnsi="Calibri"/>
        </w:rPr>
        <w:t>Suspension and resumption</w:t>
      </w:r>
      <w:r>
        <w:t>, 308</w:t>
      </w:r>
      <w:r w:rsidR="001449E3">
        <w:t>, 792</w:t>
      </w:r>
      <w:r w:rsidR="00A358A8">
        <w:t>, 1110</w:t>
      </w:r>
      <w:r w:rsidR="00A34915">
        <w:t>, 1300, 1338</w:t>
      </w:r>
      <w:r w:rsidR="000973F6">
        <w:t>, 1392</w:t>
      </w:r>
      <w:r w:rsidR="008710E1">
        <w:t>, 1424</w:t>
      </w:r>
      <w:r w:rsidR="000C7DA6">
        <w:t>, 1462</w:t>
      </w:r>
      <w:r w:rsidR="002B47D4">
        <w:t>, 1923</w:t>
      </w:r>
      <w:r w:rsidR="00BE78CA">
        <w:t>, 2041</w:t>
      </w:r>
      <w:r w:rsidR="00B80EC4">
        <w:t>, 2082, 2087, 2100</w:t>
      </w:r>
    </w:p>
    <w:p w14:paraId="2CE71188" w14:textId="77777777" w:rsidR="0072205F" w:rsidRDefault="0072205F" w:rsidP="0072205F">
      <w:pPr>
        <w:pStyle w:val="Index3"/>
        <w:rPr>
          <w:noProof/>
        </w:rPr>
      </w:pPr>
      <w:r w:rsidRPr="00A46C38">
        <w:rPr>
          <w:noProof/>
        </w:rPr>
        <w:t>To enable Members to consult on proceedings</w:t>
      </w:r>
      <w:r>
        <w:rPr>
          <w:noProof/>
        </w:rPr>
        <w:t>, 178</w:t>
      </w:r>
    </w:p>
    <w:p w14:paraId="7110DDB8" w14:textId="4B60A404" w:rsidR="00766D7C" w:rsidRDefault="00766D7C" w:rsidP="00766D7C">
      <w:pPr>
        <w:pStyle w:val="Index1"/>
        <w:tabs>
          <w:tab w:val="right" w:leader="dot" w:pos="7645"/>
        </w:tabs>
        <w:rPr>
          <w:noProof/>
        </w:rPr>
      </w:pPr>
      <w:r w:rsidRPr="00E96DC2">
        <w:rPr>
          <w:rFonts w:ascii="Calibri" w:hAnsi="Calibri"/>
          <w:noProof/>
          <w:color w:val="000000"/>
        </w:rPr>
        <w:t>S</w:t>
      </w:r>
      <w:r w:rsidRPr="005D3898">
        <w:rPr>
          <w:rFonts w:ascii="Calibri" w:hAnsi="Calibri"/>
          <w:noProof/>
          <w:color w:val="000000"/>
          <w:spacing w:val="-2"/>
        </w:rPr>
        <w:t>mall businesses in the ACT—</w:t>
      </w:r>
      <w:r w:rsidR="005D3898" w:rsidRPr="005D3898">
        <w:rPr>
          <w:rFonts w:ascii="Calibri" w:hAnsi="Calibri"/>
          <w:noProof/>
          <w:color w:val="000000"/>
          <w:spacing w:val="-2"/>
        </w:rPr>
        <w:t>Proposed s</w:t>
      </w:r>
      <w:r w:rsidRPr="005D3898">
        <w:rPr>
          <w:rFonts w:ascii="Calibri" w:hAnsi="Calibri"/>
          <w:noProof/>
          <w:color w:val="000000"/>
          <w:spacing w:val="-2"/>
        </w:rPr>
        <w:t>upport</w:t>
      </w:r>
      <w:r w:rsidRPr="005D3898">
        <w:rPr>
          <w:rFonts w:ascii="Calibri" w:hAnsi="Calibri"/>
          <w:noProof/>
          <w:spacing w:val="-2"/>
        </w:rPr>
        <w:t xml:space="preserve">. </w:t>
      </w:r>
      <w:r w:rsidRPr="005D3898">
        <w:rPr>
          <w:rFonts w:ascii="Calibri" w:hAnsi="Calibri"/>
          <w:i/>
          <w:noProof/>
          <w:color w:val="000000"/>
          <w:spacing w:val="-2"/>
        </w:rPr>
        <w:t>See</w:t>
      </w:r>
      <w:r w:rsidRPr="005D3898">
        <w:rPr>
          <w:rFonts w:ascii="Calibri" w:hAnsi="Calibri"/>
          <w:noProof/>
          <w:color w:val="000000"/>
          <w:spacing w:val="-2"/>
        </w:rPr>
        <w:t xml:space="preserve"> </w:t>
      </w:r>
      <w:r w:rsidR="00F8304D">
        <w:rPr>
          <w:rFonts w:ascii="Calibri" w:hAnsi="Calibri"/>
          <w:noProof/>
          <w:color w:val="000000"/>
          <w:spacing w:val="-2"/>
        </w:rPr>
        <w:t>“</w:t>
      </w:r>
      <w:r w:rsidRPr="005D3898">
        <w:rPr>
          <w:rFonts w:ascii="Calibri" w:hAnsi="Calibri"/>
          <w:noProof/>
          <w:color w:val="000000"/>
          <w:spacing w:val="-2"/>
        </w:rPr>
        <w:t>Motions—Private Members’ business</w:t>
      </w:r>
      <w:r w:rsidR="00F8304D">
        <w:rPr>
          <w:rFonts w:ascii="Calibri" w:hAnsi="Calibri"/>
          <w:noProof/>
          <w:color w:val="000000"/>
        </w:rPr>
        <w:t>”</w:t>
      </w:r>
    </w:p>
    <w:p w14:paraId="2F16DC0C" w14:textId="1027F33D" w:rsidR="00766D7C" w:rsidRDefault="00766D7C" w:rsidP="0072205F">
      <w:pPr>
        <w:pStyle w:val="Index1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  <w:color w:val="000000"/>
        </w:rPr>
        <w:lastRenderedPageBreak/>
        <w:t>S</w:t>
      </w:r>
      <w:r w:rsidRPr="00591AE5">
        <w:rPr>
          <w:rFonts w:ascii="Calibri" w:hAnsi="Calibri"/>
          <w:noProof/>
          <w:color w:val="000000"/>
          <w:spacing w:val="-8"/>
        </w:rPr>
        <w:t>mall business—Proposed ministerial advisory council</w:t>
      </w:r>
      <w:r w:rsidRPr="00591AE5">
        <w:rPr>
          <w:rFonts w:ascii="Calibri" w:hAnsi="Calibri"/>
          <w:noProof/>
          <w:spacing w:val="-8"/>
        </w:rPr>
        <w:t xml:space="preserve">. </w:t>
      </w:r>
      <w:r w:rsidRPr="00591AE5">
        <w:rPr>
          <w:rFonts w:ascii="Calibri" w:hAnsi="Calibri"/>
          <w:i/>
          <w:noProof/>
          <w:color w:val="000000"/>
          <w:spacing w:val="-8"/>
        </w:rPr>
        <w:t xml:space="preserve">See </w:t>
      </w:r>
      <w:r w:rsidR="00F8304D">
        <w:rPr>
          <w:rFonts w:ascii="Calibri" w:hAnsi="Calibri"/>
          <w:noProof/>
          <w:color w:val="000000"/>
          <w:spacing w:val="-8"/>
        </w:rPr>
        <w:t>“</w:t>
      </w:r>
      <w:r w:rsidRPr="00591AE5">
        <w:rPr>
          <w:rFonts w:ascii="Calibri" w:hAnsi="Calibri"/>
          <w:noProof/>
          <w:color w:val="000000"/>
          <w:spacing w:val="-8"/>
        </w:rPr>
        <w:t>Motions—Private Members’ business</w:t>
      </w:r>
      <w:r w:rsidR="00F8304D">
        <w:rPr>
          <w:rFonts w:ascii="Calibri" w:hAnsi="Calibri"/>
          <w:noProof/>
          <w:color w:val="000000"/>
          <w:spacing w:val="-8"/>
        </w:rPr>
        <w:t>”</w:t>
      </w:r>
    </w:p>
    <w:p w14:paraId="345A0F8B" w14:textId="77777777" w:rsidR="001768FB" w:rsidRDefault="00493FE6" w:rsidP="00493FE6">
      <w:pPr>
        <w:pStyle w:val="Index1"/>
        <w:rPr>
          <w:noProof/>
        </w:rPr>
      </w:pPr>
      <w:r w:rsidRPr="00E672F5">
        <w:rPr>
          <w:noProof/>
        </w:rPr>
        <w:t>Snakes—</w:t>
      </w:r>
    </w:p>
    <w:p w14:paraId="4907CE7F" w14:textId="2CA440E3" w:rsidR="00493FE6" w:rsidRDefault="00493FE6" w:rsidP="001768FB">
      <w:pPr>
        <w:pStyle w:val="Index1"/>
        <w:ind w:left="511"/>
        <w:rPr>
          <w:noProof/>
        </w:rPr>
      </w:pPr>
      <w:r w:rsidRPr="00E672F5">
        <w:rPr>
          <w:noProof/>
        </w:rPr>
        <w:t>Licensing, catching and education—Review</w:t>
      </w:r>
      <w:r>
        <w:rPr>
          <w:noProof/>
        </w:rPr>
        <w:t xml:space="preserve">. </w:t>
      </w:r>
      <w:r w:rsidRPr="00E672F5">
        <w:rPr>
          <w:i/>
          <w:noProof/>
        </w:rPr>
        <w:t>See</w:t>
      </w:r>
      <w:r w:rsidRPr="00E672F5">
        <w:rPr>
          <w:noProof/>
        </w:rPr>
        <w:t xml:space="preserve"> </w:t>
      </w:r>
      <w:r w:rsidR="00F8304D">
        <w:rPr>
          <w:noProof/>
        </w:rPr>
        <w:t>“</w:t>
      </w:r>
      <w:r w:rsidRPr="00E672F5">
        <w:rPr>
          <w:noProof/>
        </w:rPr>
        <w:t>Petitions</w:t>
      </w:r>
      <w:r w:rsidR="00F8304D">
        <w:rPr>
          <w:noProof/>
        </w:rPr>
        <w:t>”</w:t>
      </w:r>
    </w:p>
    <w:p w14:paraId="0B5BB44F" w14:textId="7E13217B" w:rsidR="00447CB8" w:rsidRDefault="00BA6F2C" w:rsidP="001768FB">
      <w:pPr>
        <w:pStyle w:val="Index1"/>
        <w:tabs>
          <w:tab w:val="right" w:leader="dot" w:pos="9318"/>
        </w:tabs>
        <w:ind w:left="511"/>
        <w:rPr>
          <w:noProof/>
        </w:rPr>
      </w:pPr>
      <w:r w:rsidRPr="00F1421B">
        <w:rPr>
          <w:rFonts w:ascii="Calibri" w:hAnsi="Calibri"/>
          <w:noProof/>
          <w:color w:val="000000"/>
        </w:rPr>
        <w:t>Protection and education programs</w:t>
      </w:r>
      <w:r w:rsidR="00447CB8">
        <w:rPr>
          <w:noProof/>
        </w:rPr>
        <w:t>—</w:t>
      </w:r>
    </w:p>
    <w:p w14:paraId="3D3FAD14" w14:textId="6E56D2B4" w:rsidR="00447CB8" w:rsidRDefault="00447CB8" w:rsidP="00447CB8">
      <w:pPr>
        <w:pStyle w:val="Index2"/>
      </w:pPr>
      <w:r w:rsidRPr="00F1421B">
        <w:rPr>
          <w:i/>
        </w:rPr>
        <w:t>See</w:t>
      </w:r>
      <w:r w:rsidRPr="00F1421B">
        <w:t xml:space="preserve"> </w:t>
      </w:r>
      <w:r w:rsidR="00F8304D">
        <w:t>“</w:t>
      </w:r>
      <w:r w:rsidRPr="00F1421B">
        <w:t xml:space="preserve">Motions—Private </w:t>
      </w:r>
      <w:r w:rsidR="004F7957">
        <w:t>Members’</w:t>
      </w:r>
      <w:r w:rsidRPr="00F1421B">
        <w:t xml:space="preserve"> business</w:t>
      </w:r>
      <w:r w:rsidR="00F8304D">
        <w:t>”</w:t>
      </w:r>
    </w:p>
    <w:p w14:paraId="4EDFA584" w14:textId="42A8C4B6" w:rsidR="00447CB8" w:rsidRPr="00447CB8" w:rsidRDefault="00447CB8" w:rsidP="00447CB8">
      <w:pPr>
        <w:pStyle w:val="Index2"/>
      </w:pPr>
      <w:r w:rsidRPr="00C46826">
        <w:t>Assembly resolution of 28 March 2023—Government response</w:t>
      </w:r>
      <w:r>
        <w:t xml:space="preserve">. </w:t>
      </w:r>
      <w:r w:rsidRPr="001F7E66">
        <w:rPr>
          <w:i/>
          <w:iCs/>
        </w:rPr>
        <w:t>See</w:t>
      </w:r>
      <w:r w:rsidRPr="00C46826">
        <w:t xml:space="preserve"> </w:t>
      </w:r>
      <w:r w:rsidR="00F8304D">
        <w:t>“</w:t>
      </w:r>
      <w:r w:rsidRPr="00C46826">
        <w:t>Ministerial statements</w:t>
      </w:r>
      <w:r w:rsidR="00F8304D">
        <w:t>”</w:t>
      </w:r>
      <w:r w:rsidRPr="00C46826">
        <w:t xml:space="preserve"> </w:t>
      </w:r>
      <w:r w:rsidRPr="001F7E66">
        <w:rPr>
          <w:i/>
          <w:iCs/>
        </w:rPr>
        <w:t>and</w:t>
      </w:r>
      <w:r w:rsidRPr="00C46826">
        <w:t xml:space="preserve"> </w:t>
      </w:r>
      <w:r w:rsidR="00F8304D">
        <w:t>“</w:t>
      </w:r>
      <w:r w:rsidRPr="00C46826">
        <w:t>Motions—To take note of papers</w:t>
      </w:r>
      <w:r w:rsidR="00F8304D">
        <w:t>”</w:t>
      </w:r>
    </w:p>
    <w:p w14:paraId="4F3B437A" w14:textId="0735215D" w:rsidR="00B80EC4" w:rsidRDefault="00B80EC4" w:rsidP="00B80EC4">
      <w:pPr>
        <w:pStyle w:val="Index1"/>
        <w:tabs>
          <w:tab w:val="right" w:leader="dot" w:pos="7645"/>
        </w:tabs>
        <w:rPr>
          <w:noProof/>
        </w:rPr>
      </w:pPr>
      <w:r w:rsidRPr="00547B07">
        <w:rPr>
          <w:rFonts w:ascii="Calibri" w:hAnsi="Calibri"/>
          <w:noProof/>
        </w:rPr>
        <w:t>Snow, Mr Terry AM</w:t>
      </w:r>
      <w:r>
        <w:rPr>
          <w:noProof/>
        </w:rPr>
        <w:t xml:space="preserve">. </w:t>
      </w:r>
      <w:r w:rsidRPr="00547B07">
        <w:rPr>
          <w:rFonts w:ascii="Calibri" w:hAnsi="Calibri"/>
          <w:i/>
          <w:noProof/>
        </w:rPr>
        <w:t>See</w:t>
      </w:r>
      <w:r w:rsidRPr="00547B07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547B07">
        <w:rPr>
          <w:rFonts w:ascii="Calibri" w:hAnsi="Calibri"/>
          <w:noProof/>
        </w:rPr>
        <w:t>Condolences</w:t>
      </w:r>
      <w:r w:rsidR="00F8304D">
        <w:rPr>
          <w:rFonts w:ascii="Calibri" w:hAnsi="Calibri"/>
          <w:noProof/>
        </w:rPr>
        <w:t>”</w:t>
      </w:r>
    </w:p>
    <w:p w14:paraId="73495B20" w14:textId="12B05570" w:rsidR="00B80EC4" w:rsidRDefault="00B80EC4" w:rsidP="00B80EC4">
      <w:pPr>
        <w:pStyle w:val="Index1"/>
        <w:tabs>
          <w:tab w:val="right" w:leader="dot" w:pos="7645"/>
        </w:tabs>
        <w:rPr>
          <w:noProof/>
        </w:rPr>
      </w:pPr>
      <w:r w:rsidRPr="00836430">
        <w:rPr>
          <w:rFonts w:ascii="Calibri" w:hAnsi="Calibri"/>
          <w:noProof/>
        </w:rPr>
        <w:t>Social media post by Minister</w:t>
      </w:r>
      <w:r>
        <w:rPr>
          <w:noProof/>
        </w:rPr>
        <w:t xml:space="preserve">. </w:t>
      </w:r>
      <w:r w:rsidRPr="00836430">
        <w:rPr>
          <w:rFonts w:ascii="Calibri" w:hAnsi="Calibri"/>
          <w:i/>
          <w:noProof/>
        </w:rPr>
        <w:t>See</w:t>
      </w:r>
      <w:r w:rsidRPr="00836430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836430">
        <w:rPr>
          <w:rFonts w:ascii="Calibri" w:hAnsi="Calibri"/>
          <w:noProof/>
        </w:rPr>
        <w:t>Speaker—Rulings</w:t>
      </w:r>
      <w:r w:rsidR="00F8304D">
        <w:rPr>
          <w:rFonts w:ascii="Calibri" w:hAnsi="Calibri"/>
          <w:noProof/>
        </w:rPr>
        <w:t>”</w:t>
      </w:r>
      <w:r w:rsidRPr="00836430">
        <w:rPr>
          <w:rFonts w:ascii="Calibri" w:hAnsi="Calibri"/>
          <w:noProof/>
        </w:rPr>
        <w:t xml:space="preserve"> </w:t>
      </w:r>
      <w:r w:rsidRPr="00836430">
        <w:rPr>
          <w:rFonts w:ascii="Calibri" w:hAnsi="Calibri"/>
          <w:i/>
          <w:iCs/>
          <w:noProof/>
        </w:rPr>
        <w:t xml:space="preserve">and </w:t>
      </w:r>
      <w:r w:rsidR="00F8304D">
        <w:rPr>
          <w:rFonts w:ascii="Calibri" w:hAnsi="Calibri"/>
          <w:noProof/>
        </w:rPr>
        <w:t>“</w:t>
      </w:r>
      <w:r w:rsidRPr="00836430">
        <w:rPr>
          <w:rFonts w:ascii="Calibri" w:hAnsi="Calibri"/>
          <w:noProof/>
        </w:rPr>
        <w:t>Speaker—Statements</w:t>
      </w:r>
      <w:r w:rsidR="00F8304D">
        <w:rPr>
          <w:rFonts w:ascii="Calibri" w:hAnsi="Calibri"/>
          <w:noProof/>
        </w:rPr>
        <w:t>”</w:t>
      </w:r>
      <w:r w:rsidRPr="00836430">
        <w:rPr>
          <w:rFonts w:ascii="Calibri" w:hAnsi="Calibri"/>
          <w:noProof/>
        </w:rPr>
        <w:t xml:space="preserve"> </w:t>
      </w:r>
    </w:p>
    <w:p w14:paraId="6C8DCE70" w14:textId="5820E389" w:rsidR="005C417E" w:rsidRDefault="005C417E">
      <w:pPr>
        <w:pStyle w:val="Index1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>Speaker—</w:t>
      </w:r>
    </w:p>
    <w:p w14:paraId="1735809F" w14:textId="43B1FDE6" w:rsidR="003F12C2" w:rsidRDefault="003F12C2" w:rsidP="003F12C2">
      <w:pPr>
        <w:pStyle w:val="Index2"/>
        <w:tabs>
          <w:tab w:val="right" w:leader="dot" w:pos="9318"/>
        </w:tabs>
      </w:pPr>
      <w:r>
        <w:t>Absence of, 574</w:t>
      </w:r>
      <w:r w:rsidR="007A46A6">
        <w:t>, 1303</w:t>
      </w:r>
      <w:r w:rsidR="002B47D4">
        <w:t>, 1924</w:t>
      </w:r>
    </w:p>
    <w:p w14:paraId="7A9416D2" w14:textId="46BE289D" w:rsidR="003F12C2" w:rsidRDefault="003F12C2" w:rsidP="003F12C2">
      <w:pPr>
        <w:pStyle w:val="Index2"/>
        <w:tabs>
          <w:tab w:val="right" w:leader="dot" w:pos="9318"/>
        </w:tabs>
      </w:pPr>
      <w:r>
        <w:t xml:space="preserve">Assistant Speakers, </w:t>
      </w:r>
      <w:r w:rsidR="004224DB">
        <w:t xml:space="preserve">15, </w:t>
      </w:r>
      <w:r>
        <w:t>564</w:t>
      </w:r>
    </w:p>
    <w:p w14:paraId="072CEA2E" w14:textId="77777777" w:rsidR="00365CA8" w:rsidRDefault="00365CA8" w:rsidP="00365CA8">
      <w:pPr>
        <w:pStyle w:val="Index2"/>
        <w:tabs>
          <w:tab w:val="right" w:leader="dot" w:pos="7645"/>
        </w:tabs>
      </w:pPr>
      <w:r w:rsidRPr="00A26430">
        <w:rPr>
          <w:rFonts w:ascii="Calibri" w:hAnsi="Calibri"/>
        </w:rPr>
        <w:t>Dissent from Speaker’s ruling</w:t>
      </w:r>
      <w:r>
        <w:t>, 2023</w:t>
      </w:r>
    </w:p>
    <w:p w14:paraId="1E3C65EF" w14:textId="77777777" w:rsidR="005C417E" w:rsidRDefault="005C417E">
      <w:pPr>
        <w:pStyle w:val="Index2"/>
        <w:tabs>
          <w:tab w:val="right" w:leader="dot" w:pos="9017"/>
        </w:tabs>
      </w:pPr>
      <w:r w:rsidRPr="00A46C38">
        <w:rPr>
          <w:rFonts w:ascii="Calibri" w:hAnsi="Calibri"/>
        </w:rPr>
        <w:t>Election of</w:t>
      </w:r>
      <w:r>
        <w:t>, 3</w:t>
      </w:r>
    </w:p>
    <w:p w14:paraId="6206F1B5" w14:textId="77777777" w:rsidR="005C417E" w:rsidRDefault="005C417E">
      <w:pPr>
        <w:pStyle w:val="Index2"/>
        <w:tabs>
          <w:tab w:val="right" w:leader="dot" w:pos="9017"/>
        </w:tabs>
      </w:pPr>
      <w:r>
        <w:t>Presents bill, 374</w:t>
      </w:r>
    </w:p>
    <w:p w14:paraId="3F739308" w14:textId="2FABE1AE" w:rsidR="00440988" w:rsidRDefault="00440988" w:rsidP="00440988">
      <w:pPr>
        <w:pStyle w:val="Index2"/>
        <w:tabs>
          <w:tab w:val="right" w:leader="dot" w:pos="9318"/>
        </w:tabs>
      </w:pPr>
      <w:r>
        <w:t xml:space="preserve">Presents papers, </w:t>
      </w:r>
      <w:r w:rsidR="00BA668A">
        <w:t xml:space="preserve">40, </w:t>
      </w:r>
      <w:r w:rsidR="002A1EA1">
        <w:t>138,</w:t>
      </w:r>
      <w:r w:rsidR="00BC45D0">
        <w:t xml:space="preserve"> 147,</w:t>
      </w:r>
      <w:r w:rsidR="002A1EA1">
        <w:t xml:space="preserve"> </w:t>
      </w:r>
      <w:r w:rsidR="00650508">
        <w:t xml:space="preserve">152, </w:t>
      </w:r>
      <w:r w:rsidR="00573D78">
        <w:t xml:space="preserve">163, </w:t>
      </w:r>
      <w:r w:rsidR="00EC651F">
        <w:t xml:space="preserve">171, </w:t>
      </w:r>
      <w:r w:rsidR="00A12CF1">
        <w:t xml:space="preserve">182, </w:t>
      </w:r>
      <w:r w:rsidR="00B23179">
        <w:t xml:space="preserve">217, </w:t>
      </w:r>
      <w:r w:rsidR="002448FB">
        <w:t xml:space="preserve">226, </w:t>
      </w:r>
      <w:r w:rsidR="00E763F2">
        <w:t xml:space="preserve">234, </w:t>
      </w:r>
      <w:r w:rsidR="00D24D88">
        <w:t xml:space="preserve">252, </w:t>
      </w:r>
      <w:r w:rsidR="004E463A">
        <w:t xml:space="preserve">391, </w:t>
      </w:r>
      <w:r w:rsidR="00B42246">
        <w:t xml:space="preserve">412, </w:t>
      </w:r>
      <w:r w:rsidR="001F093C">
        <w:t xml:space="preserve">424, </w:t>
      </w:r>
      <w:r w:rsidR="004441A1">
        <w:t xml:space="preserve">451, </w:t>
      </w:r>
      <w:r>
        <w:t>472</w:t>
      </w:r>
      <w:r w:rsidR="0064712A">
        <w:t>, 473</w:t>
      </w:r>
      <w:r w:rsidR="00D95695">
        <w:t>, 1047</w:t>
      </w:r>
      <w:r w:rsidR="00D1710D">
        <w:t>, 1170, 1182</w:t>
      </w:r>
      <w:r w:rsidR="008722EC">
        <w:t>, 1211</w:t>
      </w:r>
      <w:r w:rsidR="00733C00">
        <w:t>, 1291</w:t>
      </w:r>
      <w:r w:rsidR="00180116">
        <w:t>, 1329</w:t>
      </w:r>
    </w:p>
    <w:p w14:paraId="4FDC716C" w14:textId="77777777" w:rsidR="001F6B89" w:rsidRPr="001F6B89" w:rsidRDefault="0072205F" w:rsidP="0072205F">
      <w:pPr>
        <w:pStyle w:val="Index2"/>
        <w:tabs>
          <w:tab w:val="right" w:leader="dot" w:pos="9017"/>
        </w:tabs>
      </w:pPr>
      <w:r>
        <w:rPr>
          <w:rFonts w:ascii="Calibri" w:hAnsi="Calibri"/>
        </w:rPr>
        <w:t>Ruling</w:t>
      </w:r>
      <w:r w:rsidR="001F6B89">
        <w:rPr>
          <w:rFonts w:ascii="Calibri" w:hAnsi="Calibri"/>
        </w:rPr>
        <w:t>s</w:t>
      </w:r>
      <w:r>
        <w:rPr>
          <w:rFonts w:ascii="Calibri" w:hAnsi="Calibri"/>
        </w:rPr>
        <w:t>—</w:t>
      </w:r>
    </w:p>
    <w:p w14:paraId="56F81C11" w14:textId="77777777" w:rsidR="005C417E" w:rsidRDefault="005C417E" w:rsidP="001F6B89">
      <w:pPr>
        <w:pStyle w:val="Index3"/>
      </w:pPr>
      <w:r w:rsidRPr="00A46C38">
        <w:t>ACT Integrity Commission—Ministerial responsibility</w:t>
      </w:r>
      <w:r>
        <w:t>, 350</w:t>
      </w:r>
    </w:p>
    <w:p w14:paraId="13EB9471" w14:textId="77777777" w:rsidR="008C2D61" w:rsidRDefault="008C2D61" w:rsidP="008C2D61">
      <w:pPr>
        <w:pStyle w:val="Index3"/>
        <w:tabs>
          <w:tab w:val="right" w:leader="dot" w:pos="9316"/>
        </w:tabs>
        <w:rPr>
          <w:noProof/>
        </w:rPr>
      </w:pPr>
      <w:r w:rsidRPr="00F6447B">
        <w:rPr>
          <w:noProof/>
        </w:rPr>
        <w:t>Allegation made against a Member—Handling of—Review</w:t>
      </w:r>
      <w:r>
        <w:rPr>
          <w:noProof/>
        </w:rPr>
        <w:t>, 1604</w:t>
      </w:r>
    </w:p>
    <w:p w14:paraId="4EB2947B" w14:textId="77777777" w:rsidR="008710E1" w:rsidRDefault="008710E1" w:rsidP="00B93ECC">
      <w:pPr>
        <w:pStyle w:val="Index3"/>
        <w:tabs>
          <w:tab w:val="right" w:leader="dot" w:pos="9316"/>
        </w:tabs>
        <w:rPr>
          <w:noProof/>
        </w:rPr>
      </w:pPr>
      <w:r>
        <w:rPr>
          <w:noProof/>
          <w:spacing w:val="-4"/>
        </w:rPr>
        <w:t>Alleged misrepresentation by a Member</w:t>
      </w:r>
      <w:r>
        <w:rPr>
          <w:noProof/>
        </w:rPr>
        <w:t>, 1414</w:t>
      </w:r>
    </w:p>
    <w:p w14:paraId="6296DE96" w14:textId="77777777" w:rsidR="00365CA8" w:rsidRDefault="00365CA8" w:rsidP="00365CA8">
      <w:pPr>
        <w:pStyle w:val="Index3"/>
        <w:tabs>
          <w:tab w:val="right" w:leader="dot" w:pos="7645"/>
        </w:tabs>
        <w:rPr>
          <w:noProof/>
        </w:rPr>
      </w:pPr>
      <w:r w:rsidRPr="00547B07">
        <w:rPr>
          <w:noProof/>
        </w:rPr>
        <w:t>Gaming Machine (Compulsory Surrender) Amendment Bill 2024—Amendments by Member</w:t>
      </w:r>
      <w:r>
        <w:rPr>
          <w:noProof/>
        </w:rPr>
        <w:t>, 2088</w:t>
      </w:r>
    </w:p>
    <w:p w14:paraId="1740E170" w14:textId="143C253E" w:rsidR="00950AE5" w:rsidRDefault="00950AE5" w:rsidP="00950AE5">
      <w:pPr>
        <w:pStyle w:val="Index3"/>
        <w:tabs>
          <w:tab w:val="right" w:leader="dot" w:pos="9316"/>
        </w:tabs>
        <w:rPr>
          <w:noProof/>
        </w:rPr>
      </w:pPr>
      <w:r w:rsidRPr="0040307F">
        <w:rPr>
          <w:noProof/>
        </w:rPr>
        <w:t>Interjection by M</w:t>
      </w:r>
      <w:r w:rsidR="00EA7912">
        <w:rPr>
          <w:noProof/>
        </w:rPr>
        <w:t>inister</w:t>
      </w:r>
      <w:r>
        <w:rPr>
          <w:noProof/>
        </w:rPr>
        <w:t>, 1767</w:t>
      </w:r>
    </w:p>
    <w:p w14:paraId="3AB2EFEE" w14:textId="5562DBFC" w:rsidR="00B93ECC" w:rsidRDefault="00B93ECC" w:rsidP="00CC4595">
      <w:pPr>
        <w:pStyle w:val="Index3"/>
        <w:keepNext/>
        <w:tabs>
          <w:tab w:val="right" w:leader="dot" w:pos="9316"/>
        </w:tabs>
        <w:ind w:left="748" w:hanging="289"/>
      </w:pPr>
      <w:r w:rsidRPr="008A3488">
        <w:rPr>
          <w:noProof/>
        </w:rPr>
        <w:t>Payroll Tax Amendment Bill 2023—</w:t>
      </w:r>
      <w:r w:rsidRPr="008A3488">
        <w:t>Ruled out-of-order</w:t>
      </w:r>
      <w:r>
        <w:t>, 1379</w:t>
      </w:r>
    </w:p>
    <w:p w14:paraId="7DAB4BC2" w14:textId="77777777" w:rsidR="00B93ECC" w:rsidRDefault="00B93ECC" w:rsidP="00033490">
      <w:pPr>
        <w:pStyle w:val="Index4"/>
      </w:pPr>
      <w:r w:rsidRPr="008A3488">
        <w:t>Dissent from ruling moved</w:t>
      </w:r>
      <w:r>
        <w:t>, 1379</w:t>
      </w:r>
    </w:p>
    <w:p w14:paraId="4DFC2029" w14:textId="77777777" w:rsidR="00705B41" w:rsidRDefault="00705B41" w:rsidP="00705B41">
      <w:pPr>
        <w:pStyle w:val="Index3"/>
        <w:tabs>
          <w:tab w:val="right" w:leader="dot" w:pos="9318"/>
        </w:tabs>
        <w:rPr>
          <w:noProof/>
        </w:rPr>
      </w:pPr>
      <w:r w:rsidRPr="00A2759E">
        <w:rPr>
          <w:noProof/>
        </w:rPr>
        <w:t>Point of order</w:t>
      </w:r>
      <w:r>
        <w:rPr>
          <w:noProof/>
        </w:rPr>
        <w:t>, 1059</w:t>
      </w:r>
    </w:p>
    <w:p w14:paraId="197D56E3" w14:textId="429B640D" w:rsidR="00570BC2" w:rsidRDefault="00570BC2" w:rsidP="00570BC2">
      <w:pPr>
        <w:pStyle w:val="Index3"/>
        <w:tabs>
          <w:tab w:val="right" w:leader="dot" w:pos="9316"/>
        </w:tabs>
        <w:rPr>
          <w:noProof/>
        </w:rPr>
      </w:pPr>
      <w:r w:rsidRPr="006250C8">
        <w:rPr>
          <w:noProof/>
        </w:rPr>
        <w:t xml:space="preserve">Private </w:t>
      </w:r>
      <w:r w:rsidR="004F7957">
        <w:rPr>
          <w:noProof/>
        </w:rPr>
        <w:t>Members’</w:t>
      </w:r>
      <w:r w:rsidRPr="006250C8">
        <w:rPr>
          <w:noProof/>
        </w:rPr>
        <w:t xml:space="preserve"> Business—Notice No 4</w:t>
      </w:r>
      <w:r>
        <w:rPr>
          <w:noProof/>
        </w:rPr>
        <w:t>, 1495</w:t>
      </w:r>
    </w:p>
    <w:p w14:paraId="07599E3B" w14:textId="77777777" w:rsidR="001F6B89" w:rsidRDefault="001F6B89" w:rsidP="001F6B89">
      <w:pPr>
        <w:pStyle w:val="Index3"/>
        <w:tabs>
          <w:tab w:val="right" w:leader="dot" w:pos="9318"/>
        </w:tabs>
        <w:rPr>
          <w:noProof/>
        </w:rPr>
      </w:pPr>
      <w:r w:rsidRPr="00AD138F">
        <w:rPr>
          <w:noProof/>
        </w:rPr>
        <w:t>Question without notice</w:t>
      </w:r>
      <w:r>
        <w:rPr>
          <w:noProof/>
        </w:rPr>
        <w:t>, 596</w:t>
      </w:r>
    </w:p>
    <w:p w14:paraId="12455000" w14:textId="77777777" w:rsidR="00B80EC4" w:rsidRDefault="00B80EC4" w:rsidP="00B80EC4">
      <w:pPr>
        <w:pStyle w:val="Index3"/>
        <w:tabs>
          <w:tab w:val="right" w:leader="dot" w:pos="7645"/>
        </w:tabs>
        <w:rPr>
          <w:noProof/>
        </w:rPr>
      </w:pPr>
      <w:r w:rsidRPr="00836430">
        <w:rPr>
          <w:noProof/>
        </w:rPr>
        <w:t>Social media post by Minister</w:t>
      </w:r>
      <w:r>
        <w:rPr>
          <w:noProof/>
        </w:rPr>
        <w:t>, 2057</w:t>
      </w:r>
    </w:p>
    <w:p w14:paraId="04A4E661" w14:textId="77777777" w:rsidR="00642F73" w:rsidRDefault="00642F73" w:rsidP="00642F73">
      <w:pPr>
        <w:pStyle w:val="Index3"/>
        <w:rPr>
          <w:noProof/>
        </w:rPr>
      </w:pPr>
      <w:r w:rsidRPr="00D061BE">
        <w:rPr>
          <w:noProof/>
        </w:rPr>
        <w:t>Sub judice convention—Application</w:t>
      </w:r>
      <w:r>
        <w:rPr>
          <w:noProof/>
        </w:rPr>
        <w:t>, 1897</w:t>
      </w:r>
    </w:p>
    <w:p w14:paraId="2DB40B19" w14:textId="6A6B9A34" w:rsidR="00642F73" w:rsidRDefault="00642F73" w:rsidP="00033490">
      <w:pPr>
        <w:pStyle w:val="Index4"/>
      </w:pPr>
      <w:r w:rsidRPr="00D061BE">
        <w:t>Dissent from Speaker’s ruling</w:t>
      </w:r>
      <w:r>
        <w:t xml:space="preserve"> moved, 1897</w:t>
      </w:r>
    </w:p>
    <w:p w14:paraId="033536BE" w14:textId="67A530B8" w:rsidR="008048EA" w:rsidRDefault="008048EA" w:rsidP="008048EA">
      <w:pPr>
        <w:pStyle w:val="Index3"/>
        <w:tabs>
          <w:tab w:val="right" w:leader="dot" w:pos="9318"/>
        </w:tabs>
        <w:rPr>
          <w:noProof/>
        </w:rPr>
      </w:pPr>
      <w:r w:rsidRPr="004245E4">
        <w:rPr>
          <w:noProof/>
        </w:rPr>
        <w:t>Unparliamentary language</w:t>
      </w:r>
      <w:r>
        <w:rPr>
          <w:noProof/>
        </w:rPr>
        <w:t>, 1023</w:t>
      </w:r>
      <w:r w:rsidR="008710E1">
        <w:rPr>
          <w:noProof/>
        </w:rPr>
        <w:t>, 1401</w:t>
      </w:r>
      <w:r w:rsidR="000C7DA6">
        <w:rPr>
          <w:noProof/>
        </w:rPr>
        <w:t>, 1462</w:t>
      </w:r>
      <w:r w:rsidR="008C2D61">
        <w:rPr>
          <w:noProof/>
        </w:rPr>
        <w:t>, 1620</w:t>
      </w:r>
      <w:r w:rsidR="002B47D4">
        <w:t>, 1909</w:t>
      </w:r>
    </w:p>
    <w:p w14:paraId="7B7DDAE9" w14:textId="77777777" w:rsidR="002B47D4" w:rsidRDefault="002B47D4" w:rsidP="002B47D4">
      <w:pPr>
        <w:pStyle w:val="Index3"/>
      </w:pPr>
      <w:r w:rsidRPr="00E96DC2">
        <w:t>Unparliamentary language and disclosure of committee proceedings</w:t>
      </w:r>
      <w:r>
        <w:t>, 1959</w:t>
      </w:r>
    </w:p>
    <w:p w14:paraId="4164A974" w14:textId="77777777" w:rsidR="008710E1" w:rsidRDefault="008710E1" w:rsidP="008710E1">
      <w:pPr>
        <w:pStyle w:val="Index3"/>
        <w:tabs>
          <w:tab w:val="right" w:leader="dot" w:pos="9316"/>
        </w:tabs>
        <w:rPr>
          <w:noProof/>
        </w:rPr>
      </w:pPr>
      <w:r>
        <w:rPr>
          <w:noProof/>
        </w:rPr>
        <w:t>Word not required to be withdrawn, 1430</w:t>
      </w:r>
    </w:p>
    <w:p w14:paraId="1418000C" w14:textId="77777777" w:rsidR="005C417E" w:rsidRDefault="005C417E">
      <w:pPr>
        <w:pStyle w:val="Index2"/>
        <w:tabs>
          <w:tab w:val="right" w:leader="dot" w:pos="9017"/>
        </w:tabs>
      </w:pPr>
      <w:r>
        <w:t>Statement</w:t>
      </w:r>
      <w:r w:rsidR="006B65AD">
        <w:t>s</w:t>
      </w:r>
      <w:r>
        <w:t xml:space="preserve"> of condolence—</w:t>
      </w:r>
    </w:p>
    <w:p w14:paraId="77C69231" w14:textId="77777777" w:rsidR="005C417E" w:rsidRDefault="005C417E">
      <w:pPr>
        <w:pStyle w:val="Index3"/>
        <w:rPr>
          <w:noProof/>
        </w:rPr>
      </w:pPr>
      <w:r>
        <w:rPr>
          <w:noProof/>
        </w:rPr>
        <w:t>Death of HRH Prince Philip, Duke of Edinburgh, 115</w:t>
      </w:r>
    </w:p>
    <w:p w14:paraId="17E346BB" w14:textId="77777777" w:rsidR="006B65AD" w:rsidRPr="006B65AD" w:rsidRDefault="006B65AD" w:rsidP="006B65AD">
      <w:pPr>
        <w:pStyle w:val="Index3"/>
        <w:rPr>
          <w:noProof/>
        </w:rPr>
      </w:pPr>
      <w:r>
        <w:rPr>
          <w:noProof/>
        </w:rPr>
        <w:t>Death of Mr Shinzo Abe, former Prime Minister of Japan, 731</w:t>
      </w:r>
    </w:p>
    <w:p w14:paraId="051D4130" w14:textId="77777777" w:rsidR="005C417E" w:rsidRDefault="005C417E" w:rsidP="00421887">
      <w:pPr>
        <w:pStyle w:val="Index2"/>
        <w:keepNext/>
        <w:tabs>
          <w:tab w:val="right" w:leader="dot" w:pos="9017"/>
        </w:tabs>
        <w:ind w:left="511" w:hanging="284"/>
      </w:pPr>
      <w:r w:rsidRPr="00A46C38">
        <w:rPr>
          <w:rFonts w:ascii="Calibri" w:hAnsi="Calibri"/>
        </w:rPr>
        <w:t>Statements—</w:t>
      </w:r>
    </w:p>
    <w:p w14:paraId="4E5A8C54" w14:textId="77777777" w:rsidR="005C417E" w:rsidRDefault="005C417E">
      <w:pPr>
        <w:pStyle w:val="Index3"/>
        <w:rPr>
          <w:noProof/>
        </w:rPr>
      </w:pPr>
      <w:r w:rsidRPr="00A46C38">
        <w:rPr>
          <w:noProof/>
        </w:rPr>
        <w:t>ACT Integrity Commission—Ministerial responsibility</w:t>
      </w:r>
      <w:r>
        <w:rPr>
          <w:noProof/>
        </w:rPr>
        <w:t>, 350</w:t>
      </w:r>
    </w:p>
    <w:p w14:paraId="02C64DB5" w14:textId="77777777" w:rsidR="005C417E" w:rsidRDefault="005C417E">
      <w:pPr>
        <w:pStyle w:val="Index3"/>
        <w:rPr>
          <w:noProof/>
        </w:rPr>
      </w:pPr>
      <w:r w:rsidRPr="00A46C38">
        <w:rPr>
          <w:noProof/>
        </w:rPr>
        <w:t>ACT Legislative Assembly—Anniversary</w:t>
      </w:r>
      <w:r>
        <w:rPr>
          <w:noProof/>
        </w:rPr>
        <w:t>, 149</w:t>
      </w:r>
    </w:p>
    <w:p w14:paraId="0AE4B295" w14:textId="77777777" w:rsidR="008C2D61" w:rsidRDefault="008C2D61" w:rsidP="008C2D61">
      <w:pPr>
        <w:pStyle w:val="Index3"/>
        <w:tabs>
          <w:tab w:val="right" w:leader="dot" w:pos="9316"/>
        </w:tabs>
        <w:rPr>
          <w:noProof/>
        </w:rPr>
      </w:pPr>
      <w:r w:rsidRPr="00F6447B">
        <w:rPr>
          <w:noProof/>
        </w:rPr>
        <w:t>Allegation made against a Member—Handling of—Review</w:t>
      </w:r>
      <w:r>
        <w:rPr>
          <w:noProof/>
        </w:rPr>
        <w:t>, 1604</w:t>
      </w:r>
    </w:p>
    <w:p w14:paraId="2078EC26" w14:textId="77777777" w:rsidR="008C2D61" w:rsidRDefault="008C2D61" w:rsidP="008C2D61">
      <w:pPr>
        <w:pStyle w:val="Index3"/>
        <w:tabs>
          <w:tab w:val="right" w:leader="dot" w:pos="9316"/>
        </w:tabs>
        <w:rPr>
          <w:noProof/>
        </w:rPr>
      </w:pPr>
      <w:r w:rsidRPr="00BA2338">
        <w:rPr>
          <w:noProof/>
        </w:rPr>
        <w:t>Alleged breach of Code of Conduct by a Member</w:t>
      </w:r>
      <w:r>
        <w:rPr>
          <w:noProof/>
        </w:rPr>
        <w:t>, 1631</w:t>
      </w:r>
    </w:p>
    <w:p w14:paraId="16C19F5D" w14:textId="77777777" w:rsidR="008710E1" w:rsidRDefault="008710E1" w:rsidP="00551287">
      <w:pPr>
        <w:pStyle w:val="Index3"/>
        <w:rPr>
          <w:noProof/>
        </w:rPr>
      </w:pPr>
      <w:r>
        <w:rPr>
          <w:noProof/>
          <w:spacing w:val="-4"/>
        </w:rPr>
        <w:t>Alleged misrepresentation by a Member</w:t>
      </w:r>
      <w:r>
        <w:rPr>
          <w:noProof/>
        </w:rPr>
        <w:t>, 1414</w:t>
      </w:r>
    </w:p>
    <w:p w14:paraId="0C9FCE68" w14:textId="57F96C6E" w:rsidR="00551287" w:rsidRDefault="00551287" w:rsidP="00551287">
      <w:pPr>
        <w:pStyle w:val="Index3"/>
        <w:rPr>
          <w:noProof/>
        </w:rPr>
      </w:pPr>
      <w:r>
        <w:rPr>
          <w:noProof/>
        </w:rPr>
        <w:t>Andrew Snedden—Retirement, 386</w:t>
      </w:r>
    </w:p>
    <w:p w14:paraId="69BE215B" w14:textId="59AA4F74" w:rsidR="007160A0" w:rsidRPr="007160A0" w:rsidRDefault="007160A0" w:rsidP="0072205F">
      <w:pPr>
        <w:pStyle w:val="Index3"/>
        <w:rPr>
          <w:noProof/>
        </w:rPr>
      </w:pPr>
      <w:r w:rsidRPr="008D1976">
        <w:rPr>
          <w:noProof/>
          <w:lang w:val="en-US"/>
        </w:rPr>
        <w:t>Anne Shannon</w:t>
      </w:r>
      <w:r w:rsidR="00A3245B">
        <w:rPr>
          <w:noProof/>
          <w:lang w:val="en-US"/>
        </w:rPr>
        <w:t xml:space="preserve"> and </w:t>
      </w:r>
      <w:r w:rsidRPr="008D1976">
        <w:rPr>
          <w:noProof/>
          <w:lang w:val="en-US"/>
        </w:rPr>
        <w:t>Devika Nair—Retirement, 790</w:t>
      </w:r>
    </w:p>
    <w:p w14:paraId="2B2050DE" w14:textId="77777777" w:rsidR="00D8590A" w:rsidRDefault="00D8590A" w:rsidP="00D8590A">
      <w:pPr>
        <w:pStyle w:val="Index3"/>
        <w:tabs>
          <w:tab w:val="right" w:leader="dot" w:pos="9316"/>
        </w:tabs>
        <w:rPr>
          <w:noProof/>
        </w:rPr>
      </w:pPr>
      <w:r w:rsidRPr="00AD5171">
        <w:rPr>
          <w:noProof/>
        </w:rPr>
        <w:t>Assembly Business—Notice No 1—Withdrawn</w:t>
      </w:r>
      <w:r>
        <w:rPr>
          <w:noProof/>
        </w:rPr>
        <w:t>, 1592</w:t>
      </w:r>
    </w:p>
    <w:p w14:paraId="75B3B5BC" w14:textId="2DD9FD52" w:rsidR="001768FB" w:rsidRDefault="001768FB" w:rsidP="001768FB">
      <w:pPr>
        <w:pStyle w:val="Index2"/>
        <w:keepNext/>
        <w:tabs>
          <w:tab w:val="right" w:leader="dot" w:pos="9017"/>
        </w:tabs>
        <w:ind w:left="511" w:hanging="284"/>
      </w:pPr>
      <w:r w:rsidRPr="001768FB">
        <w:rPr>
          <w:rFonts w:ascii="Calibri" w:hAnsi="Calibri"/>
          <w:b/>
          <w:bCs/>
        </w:rPr>
        <w:lastRenderedPageBreak/>
        <w:t>Speaker— Statements</w:t>
      </w:r>
      <w:r w:rsidRPr="00A46C38">
        <w:rPr>
          <w:rFonts w:ascii="Calibri" w:hAnsi="Calibri"/>
        </w:rPr>
        <w:t>—</w:t>
      </w:r>
      <w:r w:rsidRPr="001768FB">
        <w:rPr>
          <w:rFonts w:ascii="Calibri" w:hAnsi="Calibri"/>
          <w:i/>
          <w:iCs/>
        </w:rPr>
        <w:t>continued</w:t>
      </w:r>
    </w:p>
    <w:p w14:paraId="3E128C05" w14:textId="77777777" w:rsidR="0072205F" w:rsidRDefault="0072205F" w:rsidP="0072205F">
      <w:pPr>
        <w:pStyle w:val="Index3"/>
        <w:rPr>
          <w:noProof/>
        </w:rPr>
      </w:pPr>
      <w:r w:rsidRPr="00A46C38">
        <w:rPr>
          <w:noProof/>
        </w:rPr>
        <w:t>Australian Capital Territory Legislative Assembly Members Superannuation Board—Board membership</w:t>
      </w:r>
      <w:r>
        <w:rPr>
          <w:noProof/>
        </w:rPr>
        <w:t>, 329</w:t>
      </w:r>
    </w:p>
    <w:p w14:paraId="758CDF97" w14:textId="6D05BE90" w:rsidR="00650508" w:rsidRDefault="00650508" w:rsidP="00650508">
      <w:pPr>
        <w:pStyle w:val="Index3"/>
        <w:rPr>
          <w:noProof/>
        </w:rPr>
      </w:pPr>
      <w:r w:rsidRPr="00A46C38">
        <w:rPr>
          <w:noProof/>
        </w:rPr>
        <w:t>Committee inquiry on same subject</w:t>
      </w:r>
      <w:r>
        <w:rPr>
          <w:noProof/>
        </w:rPr>
        <w:t>, 156</w:t>
      </w:r>
    </w:p>
    <w:p w14:paraId="5F039C1A" w14:textId="77777777" w:rsidR="00B80EC4" w:rsidRDefault="00B80EC4" w:rsidP="00B80EC4">
      <w:pPr>
        <w:pStyle w:val="Index3"/>
        <w:tabs>
          <w:tab w:val="right" w:leader="dot" w:pos="7645"/>
        </w:tabs>
        <w:rPr>
          <w:noProof/>
        </w:rPr>
      </w:pPr>
      <w:r w:rsidRPr="00836430">
        <w:rPr>
          <w:noProof/>
          <w:spacing w:val="-2"/>
        </w:rPr>
        <w:t>Dissent from Speaker’s ruling motion</w:t>
      </w:r>
      <w:r>
        <w:rPr>
          <w:noProof/>
        </w:rPr>
        <w:t>, 2057</w:t>
      </w:r>
    </w:p>
    <w:p w14:paraId="50D3D505" w14:textId="77777777" w:rsidR="002B47D4" w:rsidRDefault="002B47D4" w:rsidP="002B47D4">
      <w:pPr>
        <w:pStyle w:val="Index3"/>
      </w:pPr>
      <w:r w:rsidRPr="00E96DC2">
        <w:t>Emma Rogers—Acknowledgment</w:t>
      </w:r>
      <w:r>
        <w:t>, 1968</w:t>
      </w:r>
    </w:p>
    <w:p w14:paraId="689282EA" w14:textId="639E3C09" w:rsidR="0072205F" w:rsidRDefault="0072205F" w:rsidP="0072205F">
      <w:pPr>
        <w:pStyle w:val="Index3"/>
        <w:rPr>
          <w:noProof/>
        </w:rPr>
      </w:pPr>
      <w:r w:rsidRPr="00A46C38">
        <w:rPr>
          <w:noProof/>
        </w:rPr>
        <w:t>Executive Manager, Business Support Branch—Retirement</w:t>
      </w:r>
      <w:r>
        <w:rPr>
          <w:noProof/>
        </w:rPr>
        <w:t>, 226</w:t>
      </w:r>
    </w:p>
    <w:p w14:paraId="57B548D0" w14:textId="77777777" w:rsidR="00440988" w:rsidRDefault="00440988" w:rsidP="00440988">
      <w:pPr>
        <w:pStyle w:val="Index3"/>
        <w:tabs>
          <w:tab w:val="right" w:leader="dot" w:pos="9318"/>
        </w:tabs>
        <w:rPr>
          <w:noProof/>
        </w:rPr>
      </w:pPr>
      <w:r w:rsidRPr="002F010E">
        <w:rPr>
          <w:noProof/>
        </w:rPr>
        <w:t>Hunga-Tonga eruption and tsunami</w:t>
      </w:r>
      <w:r>
        <w:rPr>
          <w:noProof/>
        </w:rPr>
        <w:t>, 465</w:t>
      </w:r>
    </w:p>
    <w:p w14:paraId="74E4D570" w14:textId="77777777" w:rsidR="00447CB8" w:rsidRDefault="00447CB8" w:rsidP="00447CB8">
      <w:pPr>
        <w:pStyle w:val="Index3"/>
        <w:tabs>
          <w:tab w:val="right" w:leader="dot" w:pos="9316"/>
        </w:tabs>
        <w:rPr>
          <w:noProof/>
        </w:rPr>
      </w:pPr>
      <w:r w:rsidRPr="00C46826">
        <w:rPr>
          <w:noProof/>
          <w:spacing w:val="-2"/>
        </w:rPr>
        <w:t>Hypothetical questions without notice</w:t>
      </w:r>
      <w:r>
        <w:rPr>
          <w:noProof/>
        </w:rPr>
        <w:t>, 1473</w:t>
      </w:r>
    </w:p>
    <w:p w14:paraId="2CB25353" w14:textId="77777777" w:rsidR="002B47D4" w:rsidRDefault="002B47D4" w:rsidP="002B47D4">
      <w:pPr>
        <w:pStyle w:val="Index3"/>
      </w:pPr>
      <w:r w:rsidRPr="00E96DC2">
        <w:t>Integrity Commission special report—Presentation and publication</w:t>
      </w:r>
      <w:r>
        <w:t>, 1968</w:t>
      </w:r>
    </w:p>
    <w:p w14:paraId="60B72C6D" w14:textId="77777777" w:rsidR="0072205F" w:rsidRDefault="0072205F" w:rsidP="0072205F">
      <w:pPr>
        <w:pStyle w:val="Index3"/>
        <w:rPr>
          <w:noProof/>
        </w:rPr>
      </w:pPr>
      <w:r w:rsidRPr="00A46C38">
        <w:rPr>
          <w:noProof/>
        </w:rPr>
        <w:t xml:space="preserve">Interaction between </w:t>
      </w:r>
      <w:r w:rsidR="00291A92">
        <w:rPr>
          <w:noProof/>
        </w:rPr>
        <w:t>Mrs </w:t>
      </w:r>
      <w:r w:rsidRPr="00A46C38">
        <w:rPr>
          <w:noProof/>
        </w:rPr>
        <w:t xml:space="preserve">Jones and </w:t>
      </w:r>
      <w:r w:rsidR="00291A92">
        <w:rPr>
          <w:noProof/>
        </w:rPr>
        <w:t>Mr </w:t>
      </w:r>
      <w:r w:rsidRPr="00A46C38">
        <w:rPr>
          <w:noProof/>
        </w:rPr>
        <w:t>Barr</w:t>
      </w:r>
      <w:r>
        <w:rPr>
          <w:noProof/>
        </w:rPr>
        <w:t>, 215</w:t>
      </w:r>
    </w:p>
    <w:p w14:paraId="1EE2DB29" w14:textId="77777777" w:rsidR="00EA7912" w:rsidRDefault="00EA7912" w:rsidP="00EA7912">
      <w:pPr>
        <w:pStyle w:val="Index3"/>
        <w:tabs>
          <w:tab w:val="right" w:leader="dot" w:pos="9316"/>
        </w:tabs>
        <w:rPr>
          <w:noProof/>
        </w:rPr>
      </w:pPr>
      <w:r w:rsidRPr="0040307F">
        <w:rPr>
          <w:noProof/>
        </w:rPr>
        <w:t>Interjection by M</w:t>
      </w:r>
      <w:r>
        <w:rPr>
          <w:noProof/>
        </w:rPr>
        <w:t>inister, 1767</w:t>
      </w:r>
    </w:p>
    <w:p w14:paraId="11C1ED0D" w14:textId="77777777" w:rsidR="00254577" w:rsidRDefault="00254577" w:rsidP="00254577">
      <w:pPr>
        <w:pStyle w:val="Index3"/>
        <w:tabs>
          <w:tab w:val="right" w:leader="dot" w:pos="9316"/>
        </w:tabs>
        <w:rPr>
          <w:noProof/>
        </w:rPr>
      </w:pPr>
      <w:r w:rsidRPr="005C1F94">
        <w:rPr>
          <w:noProof/>
        </w:rPr>
        <w:t>Joanne Cullen—Retirement</w:t>
      </w:r>
      <w:r>
        <w:rPr>
          <w:noProof/>
        </w:rPr>
        <w:t>, 1179</w:t>
      </w:r>
    </w:p>
    <w:p w14:paraId="66C4C8A9" w14:textId="61AE55F8" w:rsidR="007E102E" w:rsidRDefault="00983F55" w:rsidP="002B47D4">
      <w:pPr>
        <w:pStyle w:val="Index3"/>
        <w:tabs>
          <w:tab w:val="right" w:leader="dot" w:pos="9316"/>
        </w:tabs>
        <w:rPr>
          <w:noProof/>
        </w:rPr>
      </w:pPr>
      <w:r w:rsidRPr="009E49E2">
        <w:rPr>
          <w:noProof/>
        </w:rPr>
        <w:t>Julia Agostino—Resignation</w:t>
      </w:r>
      <w:r>
        <w:rPr>
          <w:noProof/>
        </w:rPr>
        <w:t>, 820</w:t>
      </w:r>
    </w:p>
    <w:p w14:paraId="0A6E758B" w14:textId="4F66E45F" w:rsidR="008710E1" w:rsidRDefault="008710E1" w:rsidP="008710E1">
      <w:pPr>
        <w:pStyle w:val="Index3"/>
        <w:tabs>
          <w:tab w:val="right" w:leader="dot" w:pos="9316"/>
        </w:tabs>
        <w:rPr>
          <w:noProof/>
        </w:rPr>
      </w:pPr>
      <w:r>
        <w:rPr>
          <w:noProof/>
        </w:rPr>
        <w:t>Motion—</w:t>
      </w:r>
    </w:p>
    <w:p w14:paraId="769F165E" w14:textId="61AB79D9" w:rsidR="008710E1" w:rsidRDefault="008710E1" w:rsidP="00033490">
      <w:pPr>
        <w:pStyle w:val="Index4"/>
      </w:pPr>
      <w:r>
        <w:t>For closure—Declined, 1448</w:t>
      </w:r>
    </w:p>
    <w:p w14:paraId="5029FCAC" w14:textId="2D9439DC" w:rsidR="008710E1" w:rsidRDefault="008710E1" w:rsidP="00033490">
      <w:pPr>
        <w:pStyle w:val="Index4"/>
      </w:pPr>
      <w:r>
        <w:t>Amendment be agreed to—Question not put, 1449</w:t>
      </w:r>
    </w:p>
    <w:p w14:paraId="063D5AD0" w14:textId="77777777" w:rsidR="00B93ECC" w:rsidRDefault="00B93ECC" w:rsidP="00B93ECC">
      <w:pPr>
        <w:pStyle w:val="Index3"/>
        <w:tabs>
          <w:tab w:val="right" w:leader="dot" w:pos="9316"/>
        </w:tabs>
        <w:rPr>
          <w:noProof/>
        </w:rPr>
      </w:pPr>
      <w:r w:rsidRPr="008A3488">
        <w:rPr>
          <w:noProof/>
        </w:rPr>
        <w:t>Payroll Tax Amendment Bill 2023</w:t>
      </w:r>
      <w:r>
        <w:rPr>
          <w:noProof/>
        </w:rPr>
        <w:t>, 1379</w:t>
      </w:r>
    </w:p>
    <w:p w14:paraId="43EDD8EE" w14:textId="77777777" w:rsidR="00217573" w:rsidRDefault="00217573" w:rsidP="00217573">
      <w:pPr>
        <w:pStyle w:val="Index3"/>
        <w:tabs>
          <w:tab w:val="right" w:leader="dot" w:pos="9318"/>
        </w:tabs>
        <w:rPr>
          <w:noProof/>
        </w:rPr>
      </w:pPr>
      <w:r w:rsidRPr="00CA0E36">
        <w:rPr>
          <w:noProof/>
        </w:rPr>
        <w:t>Point of order</w:t>
      </w:r>
      <w:r>
        <w:rPr>
          <w:noProof/>
        </w:rPr>
        <w:t>, 941</w:t>
      </w:r>
    </w:p>
    <w:p w14:paraId="2BE474FC" w14:textId="5784C892" w:rsidR="00570BC2" w:rsidRDefault="00570BC2" w:rsidP="00570BC2">
      <w:pPr>
        <w:pStyle w:val="Index3"/>
        <w:tabs>
          <w:tab w:val="right" w:leader="dot" w:pos="9316"/>
        </w:tabs>
        <w:rPr>
          <w:noProof/>
        </w:rPr>
      </w:pPr>
      <w:r w:rsidRPr="006250C8">
        <w:rPr>
          <w:noProof/>
        </w:rPr>
        <w:t xml:space="preserve">Private </w:t>
      </w:r>
      <w:r w:rsidR="004F7957">
        <w:rPr>
          <w:noProof/>
        </w:rPr>
        <w:t>Members’</w:t>
      </w:r>
      <w:r w:rsidRPr="006250C8">
        <w:rPr>
          <w:noProof/>
        </w:rPr>
        <w:t xml:space="preserve"> Business—Notice No 4</w:t>
      </w:r>
      <w:r>
        <w:rPr>
          <w:noProof/>
        </w:rPr>
        <w:t>, 1495</w:t>
      </w:r>
    </w:p>
    <w:p w14:paraId="6A3E83F9" w14:textId="143D464D" w:rsidR="00983F55" w:rsidRDefault="001449E3" w:rsidP="00983F55">
      <w:pPr>
        <w:pStyle w:val="Index3"/>
        <w:tabs>
          <w:tab w:val="right" w:leader="dot" w:pos="9318"/>
        </w:tabs>
        <w:rPr>
          <w:noProof/>
        </w:rPr>
      </w:pPr>
      <w:r w:rsidRPr="00972B70">
        <w:rPr>
          <w:noProof/>
          <w:lang w:val="en-US"/>
        </w:rPr>
        <w:t>Privilege—Alleged breach, 793</w:t>
      </w:r>
      <w:r w:rsidR="00983F55">
        <w:rPr>
          <w:noProof/>
          <w:lang w:val="en-US"/>
        </w:rPr>
        <w:t xml:space="preserve">, </w:t>
      </w:r>
      <w:r w:rsidR="00983F55">
        <w:rPr>
          <w:noProof/>
        </w:rPr>
        <w:t>803</w:t>
      </w:r>
      <w:r w:rsidR="00B93ECC">
        <w:rPr>
          <w:noProof/>
        </w:rPr>
        <w:t>, 1381</w:t>
      </w:r>
    </w:p>
    <w:p w14:paraId="7B59E0FD" w14:textId="77777777" w:rsidR="001449E3" w:rsidRPr="00983F55" w:rsidRDefault="001449E3" w:rsidP="00565E73">
      <w:pPr>
        <w:pStyle w:val="Index3"/>
        <w:tabs>
          <w:tab w:val="right" w:leader="dot" w:pos="9318"/>
        </w:tabs>
        <w:rPr>
          <w:noProof/>
          <w:lang w:val="en-US"/>
        </w:rPr>
      </w:pPr>
      <w:r w:rsidRPr="00983F55">
        <w:rPr>
          <w:noProof/>
          <w:lang w:val="en-US"/>
        </w:rPr>
        <w:t>Prohibition notice—WorkSafe ACT, 792</w:t>
      </w:r>
    </w:p>
    <w:p w14:paraId="662E59F2" w14:textId="77777777" w:rsidR="00EB7FE8" w:rsidRDefault="00EB7FE8" w:rsidP="00EB7FE8">
      <w:pPr>
        <w:pStyle w:val="Index3"/>
        <w:tabs>
          <w:tab w:val="right" w:leader="dot" w:pos="9316"/>
        </w:tabs>
        <w:rPr>
          <w:noProof/>
        </w:rPr>
      </w:pPr>
      <w:r w:rsidRPr="006A5CF8">
        <w:rPr>
          <w:noProof/>
        </w:rPr>
        <w:t>Promotion of committee work</w:t>
      </w:r>
      <w:r>
        <w:rPr>
          <w:noProof/>
        </w:rPr>
        <w:t>, 1197</w:t>
      </w:r>
    </w:p>
    <w:p w14:paraId="0D9DADF9" w14:textId="77777777" w:rsidR="00B80EC4" w:rsidRDefault="00B80EC4" w:rsidP="00493FE6">
      <w:pPr>
        <w:pStyle w:val="Index3"/>
        <w:tabs>
          <w:tab w:val="right" w:leader="dot" w:pos="9316"/>
        </w:tabs>
        <w:rPr>
          <w:noProof/>
        </w:rPr>
      </w:pPr>
      <w:r w:rsidRPr="00836430">
        <w:rPr>
          <w:noProof/>
        </w:rPr>
        <w:t>Social media post by Minister</w:t>
      </w:r>
      <w:r>
        <w:rPr>
          <w:noProof/>
        </w:rPr>
        <w:t>, 2057</w:t>
      </w:r>
    </w:p>
    <w:p w14:paraId="2DD92E0E" w14:textId="68662C6C" w:rsidR="00493FE6" w:rsidRDefault="00493FE6" w:rsidP="00493FE6">
      <w:pPr>
        <w:pStyle w:val="Index3"/>
        <w:tabs>
          <w:tab w:val="right" w:leader="dot" w:pos="9316"/>
        </w:tabs>
        <w:rPr>
          <w:noProof/>
        </w:rPr>
      </w:pPr>
      <w:r w:rsidRPr="00E672F5">
        <w:rPr>
          <w:noProof/>
        </w:rPr>
        <w:t>Standing Order 118A—Application</w:t>
      </w:r>
      <w:r>
        <w:rPr>
          <w:noProof/>
        </w:rPr>
        <w:t>, 1706</w:t>
      </w:r>
    </w:p>
    <w:p w14:paraId="29CA6731" w14:textId="32C32C56" w:rsidR="00CC0711" w:rsidRDefault="00CC0711" w:rsidP="00CC0711">
      <w:pPr>
        <w:pStyle w:val="Index3"/>
        <w:tabs>
          <w:tab w:val="right" w:leader="dot" w:pos="9316"/>
        </w:tabs>
        <w:rPr>
          <w:noProof/>
        </w:rPr>
      </w:pPr>
      <w:r w:rsidRPr="00596753">
        <w:rPr>
          <w:noProof/>
        </w:rPr>
        <w:t>Sub judice convention—Application</w:t>
      </w:r>
      <w:r>
        <w:rPr>
          <w:noProof/>
        </w:rPr>
        <w:t>, 1205</w:t>
      </w:r>
      <w:r w:rsidR="00F84C70">
        <w:rPr>
          <w:noProof/>
        </w:rPr>
        <w:t>, 1897</w:t>
      </w:r>
    </w:p>
    <w:p w14:paraId="42193B94" w14:textId="77777777" w:rsidR="00EA0F21" w:rsidRDefault="00EA0F21" w:rsidP="00EA0F21">
      <w:pPr>
        <w:pStyle w:val="Index3"/>
        <w:tabs>
          <w:tab w:val="right" w:leader="dot" w:pos="9318"/>
        </w:tabs>
        <w:rPr>
          <w:noProof/>
        </w:rPr>
      </w:pPr>
      <w:r w:rsidRPr="00EF1222">
        <w:rPr>
          <w:noProof/>
        </w:rPr>
        <w:t>Suspension of member—Social media post</w:t>
      </w:r>
      <w:r>
        <w:rPr>
          <w:noProof/>
        </w:rPr>
        <w:t>, 655</w:t>
      </w:r>
    </w:p>
    <w:p w14:paraId="3DFDEF68" w14:textId="73CE36A2" w:rsidR="00794DB1" w:rsidRDefault="00794DB1" w:rsidP="008E1480">
      <w:pPr>
        <w:pStyle w:val="Index3"/>
        <w:tabs>
          <w:tab w:val="right" w:leader="dot" w:pos="8471"/>
        </w:tabs>
        <w:rPr>
          <w:noProof/>
        </w:rPr>
      </w:pPr>
      <w:r w:rsidRPr="00F51EA2">
        <w:rPr>
          <w:noProof/>
        </w:rPr>
        <w:t>Unparliamentary language</w:t>
      </w:r>
      <w:r>
        <w:rPr>
          <w:noProof/>
        </w:rPr>
        <w:t>, 1041</w:t>
      </w:r>
      <w:r w:rsidR="008E1480">
        <w:rPr>
          <w:noProof/>
        </w:rPr>
        <w:t>, 1181</w:t>
      </w:r>
      <w:r w:rsidR="008710E1">
        <w:rPr>
          <w:noProof/>
        </w:rPr>
        <w:t>, 1401</w:t>
      </w:r>
      <w:r w:rsidR="000C7DA6">
        <w:rPr>
          <w:noProof/>
        </w:rPr>
        <w:t>, 1462</w:t>
      </w:r>
      <w:r w:rsidR="008C2D61">
        <w:rPr>
          <w:noProof/>
        </w:rPr>
        <w:t>, 1620</w:t>
      </w:r>
    </w:p>
    <w:p w14:paraId="15D1A92D" w14:textId="77777777" w:rsidR="002B47D4" w:rsidRDefault="002B47D4" w:rsidP="002B47D4">
      <w:pPr>
        <w:pStyle w:val="Index3"/>
      </w:pPr>
      <w:r w:rsidRPr="00E96DC2">
        <w:t>Unparliamentary language and disclosure of committee proceedings</w:t>
      </w:r>
      <w:r>
        <w:t>, 1959</w:t>
      </w:r>
    </w:p>
    <w:p w14:paraId="78D887D3" w14:textId="10957D13" w:rsidR="004D379E" w:rsidRDefault="004D379E" w:rsidP="004D379E">
      <w:pPr>
        <w:pStyle w:val="Index1"/>
        <w:tabs>
          <w:tab w:val="right" w:leader="dot" w:pos="9318"/>
        </w:tabs>
        <w:rPr>
          <w:noProof/>
        </w:rPr>
      </w:pPr>
      <w:r w:rsidRPr="00EA0F14">
        <w:rPr>
          <w:rFonts w:ascii="Calibri" w:hAnsi="Calibri"/>
          <w:noProof/>
        </w:rPr>
        <w:t>Stromlo Forest Park car park changes</w:t>
      </w:r>
      <w:r>
        <w:rPr>
          <w:noProof/>
        </w:rPr>
        <w:t xml:space="preserve">. </w:t>
      </w:r>
      <w:r w:rsidRPr="00EA0F14">
        <w:rPr>
          <w:rFonts w:ascii="Calibri" w:hAnsi="Calibri"/>
          <w:i/>
          <w:noProof/>
        </w:rPr>
        <w:t>See</w:t>
      </w:r>
      <w:r w:rsidRPr="00EA0F14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EA0F14">
        <w:rPr>
          <w:rFonts w:ascii="Calibri" w:hAnsi="Calibri"/>
          <w:noProof/>
        </w:rPr>
        <w:t>Petitions</w:t>
      </w:r>
      <w:r w:rsidR="00F8304D">
        <w:rPr>
          <w:rFonts w:ascii="Calibri" w:hAnsi="Calibri"/>
          <w:noProof/>
        </w:rPr>
        <w:t>”</w:t>
      </w:r>
    </w:p>
    <w:p w14:paraId="11F6B44F" w14:textId="77777777" w:rsidR="005A1AB1" w:rsidRPr="005A1AB1" w:rsidRDefault="008C2D61" w:rsidP="00E30570">
      <w:pPr>
        <w:pStyle w:val="Index1"/>
        <w:keepNext/>
        <w:tabs>
          <w:tab w:val="right" w:leader="dot" w:pos="9316"/>
        </w:tabs>
        <w:rPr>
          <w:noProof/>
        </w:rPr>
      </w:pPr>
      <w:r w:rsidRPr="008A3488">
        <w:rPr>
          <w:rFonts w:ascii="Calibri" w:hAnsi="Calibri"/>
          <w:noProof/>
          <w:color w:val="000000"/>
        </w:rPr>
        <w:t>Specialist medical training</w:t>
      </w:r>
      <w:r w:rsidR="005A1AB1">
        <w:rPr>
          <w:rFonts w:ascii="Calibri" w:hAnsi="Calibri"/>
          <w:noProof/>
          <w:color w:val="000000"/>
        </w:rPr>
        <w:t>—</w:t>
      </w:r>
    </w:p>
    <w:p w14:paraId="18D380D3" w14:textId="78AD84C7" w:rsidR="008C2D61" w:rsidRDefault="005A1AB1" w:rsidP="00E30570">
      <w:pPr>
        <w:pStyle w:val="Index2"/>
        <w:keepNext/>
      </w:pPr>
      <w:r>
        <w:t>A</w:t>
      </w:r>
      <w:r w:rsidR="008C2D61" w:rsidRPr="008A3488">
        <w:t>ccreditation</w:t>
      </w:r>
      <w:r w:rsidR="008C2D61">
        <w:t xml:space="preserve">. </w:t>
      </w:r>
      <w:r w:rsidR="008C2D61" w:rsidRPr="008A3488">
        <w:rPr>
          <w:i/>
        </w:rPr>
        <w:t>See</w:t>
      </w:r>
      <w:r w:rsidR="008C2D61" w:rsidRPr="008A3488">
        <w:t xml:space="preserve"> </w:t>
      </w:r>
      <w:r w:rsidR="00F8304D">
        <w:t>“</w:t>
      </w:r>
      <w:r w:rsidR="008C2D61" w:rsidRPr="008A3488">
        <w:t xml:space="preserve">Motions—Private </w:t>
      </w:r>
      <w:r w:rsidR="004F7957">
        <w:t>Members’</w:t>
      </w:r>
      <w:r w:rsidR="008C2D61" w:rsidRPr="008A3488">
        <w:t xml:space="preserve"> business</w:t>
      </w:r>
      <w:r w:rsidR="00F8304D">
        <w:t>”</w:t>
      </w:r>
    </w:p>
    <w:p w14:paraId="0501CEFC" w14:textId="12E58684" w:rsidR="008C2D61" w:rsidRDefault="008C2D61" w:rsidP="005A1AB1">
      <w:pPr>
        <w:pStyle w:val="Index2"/>
      </w:pPr>
      <w:r w:rsidRPr="008C2D61">
        <w:rPr>
          <w:spacing w:val="-2"/>
        </w:rPr>
        <w:t xml:space="preserve">Assembly resolutions of 29 March (Maternal and Fetal Medicine Unit) and 31 August 2023 (Specialist medical training accreditation)—Government response. </w:t>
      </w:r>
      <w:r w:rsidRPr="001F7E66">
        <w:rPr>
          <w:i/>
          <w:iCs/>
          <w:spacing w:val="-2"/>
        </w:rPr>
        <w:t>See</w:t>
      </w:r>
      <w:r w:rsidRPr="008C2D61">
        <w:rPr>
          <w:spacing w:val="-2"/>
        </w:rPr>
        <w:t xml:space="preserve"> </w:t>
      </w:r>
      <w:r w:rsidR="00F8304D">
        <w:rPr>
          <w:spacing w:val="-2"/>
        </w:rPr>
        <w:t>“</w:t>
      </w:r>
      <w:r w:rsidRPr="008C2D61">
        <w:rPr>
          <w:spacing w:val="-2"/>
        </w:rPr>
        <w:t>Ministerial statements</w:t>
      </w:r>
      <w:r w:rsidR="00F8304D">
        <w:rPr>
          <w:spacing w:val="-2"/>
        </w:rPr>
        <w:t>”</w:t>
      </w:r>
      <w:r w:rsidRPr="008C2D61">
        <w:rPr>
          <w:spacing w:val="-2"/>
        </w:rPr>
        <w:t xml:space="preserve"> </w:t>
      </w:r>
      <w:r w:rsidRPr="001F7E66">
        <w:rPr>
          <w:i/>
          <w:iCs/>
          <w:spacing w:val="-2"/>
        </w:rPr>
        <w:t>and</w:t>
      </w:r>
      <w:r w:rsidRPr="008C2D61">
        <w:rPr>
          <w:spacing w:val="-2"/>
        </w:rPr>
        <w:t xml:space="preserve"> </w:t>
      </w:r>
      <w:r w:rsidR="00F8304D">
        <w:rPr>
          <w:spacing w:val="-2"/>
        </w:rPr>
        <w:t>“</w:t>
      </w:r>
      <w:r w:rsidRPr="008C2D61">
        <w:rPr>
          <w:spacing w:val="-2"/>
        </w:rPr>
        <w:t>Motions—To take note of papers</w:t>
      </w:r>
      <w:r w:rsidR="00F8304D">
        <w:rPr>
          <w:spacing w:val="-2"/>
        </w:rPr>
        <w:t>”</w:t>
      </w:r>
    </w:p>
    <w:p w14:paraId="5D0F655F" w14:textId="2DFBFF6D" w:rsidR="0072205F" w:rsidRDefault="0072205F" w:rsidP="0072205F">
      <w:pPr>
        <w:pStyle w:val="Index1"/>
        <w:tabs>
          <w:tab w:val="right" w:leader="dot" w:pos="9017"/>
        </w:tabs>
        <w:rPr>
          <w:noProof/>
        </w:rPr>
      </w:pPr>
      <w:r>
        <w:rPr>
          <w:noProof/>
        </w:rPr>
        <w:t>Speech—</w:t>
      </w:r>
    </w:p>
    <w:p w14:paraId="1756C5DC" w14:textId="50050DF6" w:rsidR="002616BA" w:rsidRDefault="002616BA" w:rsidP="0081615E">
      <w:pPr>
        <w:pStyle w:val="Index2"/>
        <w:tabs>
          <w:tab w:val="right" w:leader="dot" w:pos="9318"/>
        </w:tabs>
      </w:pPr>
      <w:r>
        <w:t>Adjournment debate—Extension of time, 861</w:t>
      </w:r>
      <w:r w:rsidR="000973F6">
        <w:t>, 1450</w:t>
      </w:r>
      <w:r w:rsidR="00365CA8">
        <w:t>, 2050, 2073</w:t>
      </w:r>
    </w:p>
    <w:p w14:paraId="32B0C7BA" w14:textId="66AF6296" w:rsidR="0072205F" w:rsidRDefault="0072205F" w:rsidP="0072205F">
      <w:pPr>
        <w:pStyle w:val="Index2"/>
        <w:tabs>
          <w:tab w:val="right" w:leader="dot" w:pos="9017"/>
        </w:tabs>
      </w:pPr>
      <w:r>
        <w:t xml:space="preserve">Extension of time, </w:t>
      </w:r>
      <w:r w:rsidR="002D54E6">
        <w:t>229,</w:t>
      </w:r>
      <w:r>
        <w:t>449</w:t>
      </w:r>
      <w:r w:rsidR="00533D04">
        <w:t>, 628, 629</w:t>
      </w:r>
      <w:r w:rsidR="00716755">
        <w:t>, 668</w:t>
      </w:r>
      <w:r w:rsidR="005712F0">
        <w:t>, 704</w:t>
      </w:r>
      <w:r w:rsidR="00EF3789">
        <w:t>,</w:t>
      </w:r>
      <w:r w:rsidR="00983F55">
        <w:t xml:space="preserve"> 815</w:t>
      </w:r>
      <w:r w:rsidR="00A33371">
        <w:t>, 837</w:t>
      </w:r>
      <w:r w:rsidR="00F97A4C">
        <w:t>, 892</w:t>
      </w:r>
      <w:r w:rsidR="00794DB1">
        <w:t>, 1046</w:t>
      </w:r>
      <w:r w:rsidR="004364D4">
        <w:t>, 1078</w:t>
      </w:r>
      <w:r w:rsidR="008E1480">
        <w:t>, 1182, 1188</w:t>
      </w:r>
      <w:r w:rsidR="00CC0711">
        <w:t>, 1220</w:t>
      </w:r>
      <w:r w:rsidR="000973F6">
        <w:t>, 1396, 1408</w:t>
      </w:r>
      <w:r w:rsidR="00447CB8">
        <w:t>, 1476</w:t>
      </w:r>
      <w:r w:rsidR="0068366E">
        <w:t>, 1813</w:t>
      </w:r>
      <w:r w:rsidR="00365CA8">
        <w:t>, 2012, 2058, 2102</w:t>
      </w:r>
    </w:p>
    <w:p w14:paraId="42EAF8B8" w14:textId="419FD323" w:rsidR="0072205F" w:rsidRDefault="0072205F" w:rsidP="0072205F">
      <w:pPr>
        <w:pStyle w:val="Index1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  <w:color w:val="000000"/>
        </w:rPr>
        <w:t>Sport and active recreation</w:t>
      </w:r>
      <w:r>
        <w:rPr>
          <w:noProof/>
        </w:rPr>
        <w:t xml:space="preserve">. </w:t>
      </w:r>
      <w:r w:rsidR="006B65AD" w:rsidRPr="006B65AD">
        <w:rPr>
          <w:rFonts w:ascii="Calibri" w:hAnsi="Calibri"/>
          <w:i/>
          <w:noProof/>
          <w:color w:val="000000"/>
        </w:rPr>
        <w:t xml:space="preserve">See </w:t>
      </w:r>
      <w:r w:rsidR="00F8304D">
        <w:rPr>
          <w:rFonts w:ascii="Calibri" w:hAnsi="Calibri"/>
          <w:noProof/>
          <w:color w:val="000000"/>
        </w:rPr>
        <w:t>“</w:t>
      </w:r>
      <w:r w:rsidRPr="00A46C38">
        <w:rPr>
          <w:rFonts w:ascii="Calibri" w:hAnsi="Calibri"/>
          <w:noProof/>
          <w:color w:val="000000"/>
        </w:rPr>
        <w:t xml:space="preserve">Motions—Private </w:t>
      </w:r>
      <w:r w:rsidR="004F7957">
        <w:rPr>
          <w:rFonts w:ascii="Calibri" w:hAnsi="Calibri"/>
          <w:noProof/>
          <w:color w:val="000000"/>
        </w:rPr>
        <w:t>Members’</w:t>
      </w:r>
      <w:r w:rsidRPr="00A46C38">
        <w:rPr>
          <w:rFonts w:ascii="Calibri" w:hAnsi="Calibri"/>
          <w:noProof/>
          <w:color w:val="000000"/>
        </w:rPr>
        <w:t xml:space="preserve"> business</w:t>
      </w:r>
      <w:r w:rsidR="00F8304D">
        <w:rPr>
          <w:rFonts w:ascii="Calibri" w:hAnsi="Calibri"/>
          <w:noProof/>
          <w:color w:val="000000"/>
        </w:rPr>
        <w:t>”</w:t>
      </w:r>
    </w:p>
    <w:p w14:paraId="63604D01" w14:textId="5632C083" w:rsidR="002C58EB" w:rsidRDefault="002C58EB" w:rsidP="002C58EB">
      <w:pPr>
        <w:pStyle w:val="Index1"/>
        <w:tabs>
          <w:tab w:val="right" w:leader="dot" w:pos="9316"/>
        </w:tabs>
        <w:rPr>
          <w:noProof/>
        </w:rPr>
      </w:pPr>
      <w:bookmarkStart w:id="30" w:name="_Hlk153464519"/>
      <w:r>
        <w:rPr>
          <w:noProof/>
        </w:rPr>
        <w:t xml:space="preserve">Standing Committees—Establishment—Amendment to resolution. </w:t>
      </w:r>
      <w:r w:rsidRPr="00F6447B">
        <w:rPr>
          <w:rFonts w:cstheme="minorHAnsi"/>
          <w:i/>
          <w:noProof/>
        </w:rPr>
        <w:t>See</w:t>
      </w:r>
      <w:r w:rsidRPr="00F6447B">
        <w:rPr>
          <w:rFonts w:cstheme="minorHAnsi"/>
          <w:noProof/>
        </w:rPr>
        <w:t xml:space="preserve"> </w:t>
      </w:r>
      <w:r w:rsidR="00F8304D">
        <w:rPr>
          <w:rFonts w:cstheme="minorHAnsi"/>
          <w:noProof/>
        </w:rPr>
        <w:t>“</w:t>
      </w:r>
      <w:r w:rsidRPr="00F6447B">
        <w:rPr>
          <w:rFonts w:cstheme="minorHAnsi"/>
          <w:noProof/>
        </w:rPr>
        <w:t>Committees—Standing Committees</w:t>
      </w:r>
      <w:r w:rsidR="00F8304D">
        <w:rPr>
          <w:rFonts w:cstheme="minorHAnsi"/>
          <w:noProof/>
        </w:rPr>
        <w:t>”</w:t>
      </w:r>
      <w:r w:rsidRPr="00F6447B">
        <w:rPr>
          <w:rFonts w:cstheme="minorHAnsi"/>
          <w:noProof/>
        </w:rPr>
        <w:t xml:space="preserve"> </w:t>
      </w:r>
      <w:r w:rsidRPr="00F6447B">
        <w:rPr>
          <w:rFonts w:cstheme="minorHAnsi"/>
          <w:i/>
          <w:iCs/>
          <w:noProof/>
        </w:rPr>
        <w:t xml:space="preserve">and </w:t>
      </w:r>
      <w:r w:rsidR="00F8304D">
        <w:rPr>
          <w:rFonts w:cstheme="minorHAnsi"/>
          <w:noProof/>
        </w:rPr>
        <w:t>“</w:t>
      </w:r>
      <w:r w:rsidRPr="00F6447B">
        <w:rPr>
          <w:rFonts w:cstheme="minorHAnsi"/>
          <w:noProof/>
        </w:rPr>
        <w:t>Motion—Assembly business</w:t>
      </w:r>
      <w:r w:rsidR="00F8304D">
        <w:rPr>
          <w:rFonts w:cstheme="minorHAnsi"/>
          <w:noProof/>
        </w:rPr>
        <w:t>”</w:t>
      </w:r>
    </w:p>
    <w:p w14:paraId="4B5495FE" w14:textId="77777777" w:rsidR="0072205F" w:rsidRDefault="0072205F" w:rsidP="00537382">
      <w:pPr>
        <w:pStyle w:val="Index1"/>
        <w:keepNext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b/>
          <w:bCs/>
          <w:noProof/>
        </w:rPr>
        <w:t>Standing orders</w:t>
      </w:r>
      <w:r w:rsidRPr="00A46C38">
        <w:rPr>
          <w:rFonts w:ascii="Calibri" w:hAnsi="Calibri"/>
          <w:noProof/>
        </w:rPr>
        <w:t>—</w:t>
      </w:r>
    </w:p>
    <w:bookmarkEnd w:id="30"/>
    <w:p w14:paraId="75AB2657" w14:textId="77777777" w:rsidR="00B80EC4" w:rsidRDefault="00B80EC4" w:rsidP="00B80EC4">
      <w:pPr>
        <w:pStyle w:val="Index2"/>
        <w:tabs>
          <w:tab w:val="right" w:leader="dot" w:pos="9316"/>
        </w:tabs>
      </w:pPr>
      <w:r>
        <w:t>SO76—New business—Suspension of, 2084</w:t>
      </w:r>
    </w:p>
    <w:p w14:paraId="7B8D48BE" w14:textId="77777777" w:rsidR="00873DAC" w:rsidRDefault="00873DAC" w:rsidP="00537382">
      <w:pPr>
        <w:pStyle w:val="Index2"/>
        <w:keepNext/>
        <w:tabs>
          <w:tab w:val="right" w:leader="dot" w:pos="7734"/>
        </w:tabs>
      </w:pPr>
      <w:r>
        <w:t>SO103—Notice of motion of no confidence, 755</w:t>
      </w:r>
    </w:p>
    <w:p w14:paraId="762C9E73" w14:textId="2759E2C8" w:rsidR="00873DAC" w:rsidRDefault="00873DAC" w:rsidP="00537382">
      <w:pPr>
        <w:pStyle w:val="Index2"/>
        <w:keepNext/>
        <w:tabs>
          <w:tab w:val="right" w:leader="dot" w:pos="9017"/>
        </w:tabs>
      </w:pPr>
      <w:r>
        <w:t xml:space="preserve">SO113A—Proposed amendment. </w:t>
      </w:r>
      <w:r w:rsidRPr="006B65AD">
        <w:rPr>
          <w:i/>
        </w:rPr>
        <w:t xml:space="preserve">See </w:t>
      </w:r>
      <w:r w:rsidR="00F8304D">
        <w:t>“</w:t>
      </w:r>
      <w:r>
        <w:t>Motions—Assembly business</w:t>
      </w:r>
      <w:r w:rsidR="00F8304D">
        <w:t>”</w:t>
      </w:r>
    </w:p>
    <w:p w14:paraId="0B63A5A9" w14:textId="332FE8BC" w:rsidR="00493FE6" w:rsidRDefault="00493FE6" w:rsidP="00493FE6">
      <w:pPr>
        <w:pStyle w:val="Index2"/>
      </w:pPr>
      <w:r>
        <w:t>SO</w:t>
      </w:r>
      <w:r w:rsidRPr="00E672F5">
        <w:t>118A—Application</w:t>
      </w:r>
      <w:r>
        <w:t xml:space="preserve">. </w:t>
      </w:r>
      <w:r w:rsidRPr="00E672F5">
        <w:rPr>
          <w:i/>
        </w:rPr>
        <w:t>See</w:t>
      </w:r>
      <w:r w:rsidRPr="00E672F5">
        <w:t xml:space="preserve"> </w:t>
      </w:r>
      <w:r w:rsidR="00F8304D">
        <w:t>“</w:t>
      </w:r>
      <w:r w:rsidRPr="00E672F5">
        <w:t>Speaker—Statements</w:t>
      </w:r>
      <w:r w:rsidR="00F8304D">
        <w:t>”</w:t>
      </w:r>
    </w:p>
    <w:p w14:paraId="1F264FB2" w14:textId="3C3C5398" w:rsidR="001768FB" w:rsidRDefault="001768FB" w:rsidP="001768FB">
      <w:pPr>
        <w:pStyle w:val="Index1"/>
        <w:keepNext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b/>
          <w:bCs/>
          <w:noProof/>
        </w:rPr>
        <w:lastRenderedPageBreak/>
        <w:t>Standing orders</w:t>
      </w:r>
      <w:r w:rsidRPr="00A46C38">
        <w:rPr>
          <w:rFonts w:ascii="Calibri" w:hAnsi="Calibri"/>
          <w:noProof/>
        </w:rPr>
        <w:t>—</w:t>
      </w:r>
      <w:r w:rsidRPr="001768FB">
        <w:rPr>
          <w:rFonts w:ascii="Calibri" w:hAnsi="Calibri"/>
          <w:i/>
          <w:iCs/>
          <w:noProof/>
        </w:rPr>
        <w:t>continued</w:t>
      </w:r>
    </w:p>
    <w:p w14:paraId="28C7A4AE" w14:textId="4C098839" w:rsidR="00873DAC" w:rsidRDefault="00873DAC" w:rsidP="00210A18">
      <w:pPr>
        <w:pStyle w:val="Index2"/>
        <w:tabs>
          <w:tab w:val="right" w:leader="dot" w:pos="9318"/>
        </w:tabs>
      </w:pPr>
      <w:r>
        <w:rPr>
          <w:rFonts w:ascii="Calibri" w:hAnsi="Calibri"/>
        </w:rPr>
        <w:t>SO</w:t>
      </w:r>
      <w:r w:rsidRPr="002F010E">
        <w:rPr>
          <w:rFonts w:ascii="Calibri" w:hAnsi="Calibri"/>
        </w:rPr>
        <w:t>210—Auslan interpreter on floor of Chamber</w:t>
      </w:r>
      <w:r>
        <w:t>, 467, 656</w:t>
      </w:r>
      <w:r w:rsidR="00906F52">
        <w:t>, 1024, 1256</w:t>
      </w:r>
      <w:r w:rsidR="00950AE5">
        <w:t>, 1768</w:t>
      </w:r>
      <w:r w:rsidR="00B80EC4">
        <w:t>, 2082</w:t>
      </w:r>
    </w:p>
    <w:p w14:paraId="0E056747" w14:textId="6378556F" w:rsidR="00873DAC" w:rsidRPr="005C5FED" w:rsidRDefault="00873DAC" w:rsidP="00873DAC">
      <w:pPr>
        <w:pStyle w:val="Index2"/>
      </w:pPr>
      <w:r>
        <w:t xml:space="preserve">SO211A—Take note of papers presented. </w:t>
      </w:r>
      <w:r>
        <w:rPr>
          <w:i/>
          <w:iCs/>
        </w:rPr>
        <w:t xml:space="preserve">See </w:t>
      </w:r>
      <w:r w:rsidR="00F8304D">
        <w:t>“</w:t>
      </w:r>
      <w:r>
        <w:t>Motions—Pursuant to standing order 211A—Papers be noted</w:t>
      </w:r>
      <w:r w:rsidR="00F8304D">
        <w:t>”</w:t>
      </w:r>
    </w:p>
    <w:p w14:paraId="0057CDE3" w14:textId="77777777" w:rsidR="00873DAC" w:rsidRPr="00972B70" w:rsidRDefault="00873DAC" w:rsidP="00873DAC">
      <w:pPr>
        <w:pStyle w:val="Index2"/>
        <w:rPr>
          <w:lang w:val="en-US"/>
        </w:rPr>
      </w:pPr>
      <w:r>
        <w:t>SO</w:t>
      </w:r>
      <w:r w:rsidRPr="00972B70">
        <w:rPr>
          <w:lang w:val="en-US"/>
        </w:rPr>
        <w:t>276—Privilege and contempt, 793</w:t>
      </w:r>
    </w:p>
    <w:p w14:paraId="3678F9DF" w14:textId="7B9F95DA" w:rsidR="0072205F" w:rsidRPr="00EF6761" w:rsidRDefault="0072205F" w:rsidP="00855A2F">
      <w:pPr>
        <w:pStyle w:val="Index2"/>
        <w:keepNext/>
        <w:tabs>
          <w:tab w:val="right" w:leader="dot" w:pos="9017"/>
        </w:tabs>
        <w:ind w:left="518" w:hanging="289"/>
        <w:rPr>
          <w:bCs/>
        </w:rPr>
      </w:pPr>
      <w:r w:rsidRPr="00396ED3">
        <w:rPr>
          <w:rFonts w:ascii="Calibri" w:hAnsi="Calibri"/>
          <w:b/>
          <w:bCs/>
        </w:rPr>
        <w:t>Suspension of</w:t>
      </w:r>
      <w:r w:rsidRPr="00A46C38">
        <w:rPr>
          <w:rFonts w:ascii="Calibri" w:hAnsi="Calibri"/>
        </w:rPr>
        <w:t>—</w:t>
      </w:r>
      <w:r w:rsidRPr="00A46C38">
        <w:t>Moved without notice</w:t>
      </w:r>
      <w:r w:rsidR="001768FB">
        <w:t xml:space="preserve"> t</w:t>
      </w:r>
      <w:r w:rsidRPr="00EF6761">
        <w:t xml:space="preserve">o enable </w:t>
      </w:r>
      <w:r w:rsidRPr="001768FB">
        <w:rPr>
          <w:b/>
          <w:bCs/>
        </w:rPr>
        <w:t>(agreed to unless otherwise shown)</w:t>
      </w:r>
      <w:r w:rsidRPr="00EF6761">
        <w:t>—</w:t>
      </w:r>
    </w:p>
    <w:p w14:paraId="5A16A3AC" w14:textId="77777777" w:rsidR="0072205F" w:rsidRDefault="0072205F" w:rsidP="001768FB">
      <w:pPr>
        <w:pStyle w:val="Index5"/>
        <w:tabs>
          <w:tab w:val="right" w:leader="dot" w:pos="9017"/>
        </w:tabs>
        <w:ind w:left="743"/>
        <w:rPr>
          <w:noProof/>
        </w:rPr>
      </w:pPr>
      <w:r w:rsidRPr="00A46C38">
        <w:rPr>
          <w:rFonts w:ascii="Calibri" w:hAnsi="Calibri"/>
          <w:noProof/>
        </w:rPr>
        <w:t>Adjournment debate—</w:t>
      </w:r>
    </w:p>
    <w:p w14:paraId="77E8946B" w14:textId="77777777" w:rsidR="00D23F8B" w:rsidRPr="00D23F8B" w:rsidRDefault="0072205F" w:rsidP="001768FB">
      <w:pPr>
        <w:pStyle w:val="Index6"/>
        <w:ind w:left="1191"/>
      </w:pPr>
      <w:r w:rsidRPr="00A46C38">
        <w:rPr>
          <w:rFonts w:ascii="Calibri" w:hAnsi="Calibri"/>
        </w:rPr>
        <w:t>Extending</w:t>
      </w:r>
      <w:r w:rsidR="00D23F8B">
        <w:rPr>
          <w:rFonts w:ascii="Calibri" w:hAnsi="Calibri"/>
        </w:rPr>
        <w:t>—</w:t>
      </w:r>
    </w:p>
    <w:p w14:paraId="3191D826" w14:textId="6A8C9B1C" w:rsidR="0072205F" w:rsidRDefault="0072205F" w:rsidP="001768FB">
      <w:pPr>
        <w:pStyle w:val="Index8"/>
        <w:ind w:left="1724" w:hanging="284"/>
      </w:pPr>
      <w:r w:rsidRPr="00A46C38">
        <w:t>beyond 30 minutes</w:t>
      </w:r>
      <w:r>
        <w:t>, 32, 79</w:t>
      </w:r>
    </w:p>
    <w:p w14:paraId="415EAB9A" w14:textId="6239377C" w:rsidR="005E3FAF" w:rsidRPr="005E3FAF" w:rsidRDefault="005E3FAF" w:rsidP="001768FB">
      <w:pPr>
        <w:pStyle w:val="Index8"/>
        <w:ind w:left="1724" w:hanging="284"/>
      </w:pPr>
      <w:r>
        <w:t>by 15 minutes each day, 1995</w:t>
      </w:r>
    </w:p>
    <w:p w14:paraId="12F09AEB" w14:textId="6965C233" w:rsidR="00D23F8B" w:rsidRPr="00D23F8B" w:rsidRDefault="00D23F8B" w:rsidP="001768FB">
      <w:pPr>
        <w:pStyle w:val="Index8"/>
        <w:ind w:left="1724" w:hanging="284"/>
        <w:rPr>
          <w:noProof/>
        </w:rPr>
      </w:pPr>
      <w:r w:rsidRPr="00CF51FE">
        <w:rPr>
          <w:noProof/>
        </w:rPr>
        <w:t>to a maximum of 1 hour and 15 minutes</w:t>
      </w:r>
      <w:r>
        <w:rPr>
          <w:noProof/>
        </w:rPr>
        <w:t>, 960</w:t>
      </w:r>
    </w:p>
    <w:p w14:paraId="431DFB67" w14:textId="4921FD81" w:rsidR="0072205F" w:rsidRDefault="0072205F" w:rsidP="001768FB">
      <w:pPr>
        <w:pStyle w:val="Index6"/>
        <w:ind w:left="1191"/>
      </w:pPr>
      <w:r w:rsidRPr="00A46C38">
        <w:rPr>
          <w:rFonts w:ascii="Calibri" w:hAnsi="Calibri"/>
        </w:rPr>
        <w:t>Extension of debate</w:t>
      </w:r>
      <w:r>
        <w:t>, 159, 167, 229</w:t>
      </w:r>
      <w:r w:rsidR="00254577">
        <w:t xml:space="preserve">, </w:t>
      </w:r>
      <w:r w:rsidR="001768FB">
        <w:t xml:space="preserve">437, </w:t>
      </w:r>
      <w:r w:rsidR="00254577">
        <w:t>1179</w:t>
      </w:r>
      <w:r w:rsidR="001768FB">
        <w:t>, 1607</w:t>
      </w:r>
    </w:p>
    <w:p w14:paraId="3FEFBA74" w14:textId="77777777" w:rsidR="0072205F" w:rsidRDefault="0072205F" w:rsidP="001768FB">
      <w:pPr>
        <w:pStyle w:val="Index5"/>
        <w:tabs>
          <w:tab w:val="right" w:leader="dot" w:pos="9017"/>
        </w:tabs>
        <w:ind w:left="743"/>
      </w:pPr>
      <w:r w:rsidRPr="00D7768F">
        <w:rPr>
          <w:rFonts w:ascii="Calibri" w:hAnsi="Calibri"/>
          <w:noProof/>
        </w:rPr>
        <w:t>Appropriation Bill 2021-2022—</w:t>
      </w:r>
      <w:r w:rsidRPr="00D7768F">
        <w:rPr>
          <w:rFonts w:ascii="Calibri" w:hAnsi="Calibri"/>
        </w:rPr>
        <w:t>Order of consideration of Parts</w:t>
      </w:r>
      <w:r>
        <w:t>, 418</w:t>
      </w:r>
    </w:p>
    <w:p w14:paraId="6AD0BF97" w14:textId="05D4AE00" w:rsidR="0072205F" w:rsidRDefault="0072205F" w:rsidP="001768FB">
      <w:pPr>
        <w:pStyle w:val="Index5"/>
        <w:tabs>
          <w:tab w:val="right" w:leader="dot" w:pos="9017"/>
        </w:tabs>
        <w:ind w:left="743"/>
      </w:pPr>
      <w:r w:rsidRPr="00D7768F">
        <w:rPr>
          <w:rFonts w:ascii="Calibri" w:hAnsi="Calibri"/>
          <w:noProof/>
        </w:rPr>
        <w:t>Assembly business—</w:t>
      </w:r>
      <w:r w:rsidRPr="00D7768F">
        <w:rPr>
          <w:rFonts w:ascii="Calibri" w:hAnsi="Calibri"/>
        </w:rPr>
        <w:t>Consideration of</w:t>
      </w:r>
      <w:r>
        <w:t>, 349</w:t>
      </w:r>
      <w:r w:rsidR="00983F55">
        <w:t>, 807</w:t>
      </w:r>
      <w:r w:rsidR="00217573">
        <w:t>, 944</w:t>
      </w:r>
      <w:r w:rsidR="00110AAB">
        <w:t>, 984</w:t>
      </w:r>
      <w:r w:rsidR="008048EA">
        <w:t>, 1028</w:t>
      </w:r>
    </w:p>
    <w:p w14:paraId="655300AF" w14:textId="77777777" w:rsidR="0072205F" w:rsidRDefault="0072205F" w:rsidP="001768FB">
      <w:pPr>
        <w:pStyle w:val="Index5"/>
        <w:tabs>
          <w:tab w:val="right" w:leader="dot" w:pos="9017"/>
        </w:tabs>
        <w:ind w:left="743"/>
        <w:rPr>
          <w:noProof/>
        </w:rPr>
      </w:pPr>
      <w:r>
        <w:rPr>
          <w:noProof/>
        </w:rPr>
        <w:t>Cognate debate, 390</w:t>
      </w:r>
    </w:p>
    <w:p w14:paraId="2226256B" w14:textId="265C79A3" w:rsidR="000973F6" w:rsidRPr="000973F6" w:rsidRDefault="0072205F" w:rsidP="001768FB">
      <w:pPr>
        <w:pStyle w:val="Index5"/>
        <w:tabs>
          <w:tab w:val="right" w:leader="dot" w:pos="9017"/>
        </w:tabs>
        <w:ind w:left="743"/>
        <w:rPr>
          <w:noProof/>
        </w:rPr>
      </w:pPr>
      <w:r w:rsidRPr="00A46C38">
        <w:rPr>
          <w:rFonts w:ascii="Calibri" w:hAnsi="Calibri"/>
          <w:noProof/>
        </w:rPr>
        <w:t>Consideration</w:t>
      </w:r>
      <w:r w:rsidR="000973F6">
        <w:rPr>
          <w:noProof/>
        </w:rPr>
        <w:t xml:space="preserve"> </w:t>
      </w:r>
      <w:r w:rsidRPr="000973F6">
        <w:rPr>
          <w:rFonts w:ascii="Calibri" w:hAnsi="Calibri"/>
          <w:noProof/>
        </w:rPr>
        <w:t>of</w:t>
      </w:r>
      <w:r w:rsidR="00EE6170">
        <w:rPr>
          <w:rFonts w:ascii="Calibri" w:hAnsi="Calibri"/>
          <w:noProof/>
        </w:rPr>
        <w:t xml:space="preserve"> bill</w:t>
      </w:r>
      <w:r w:rsidR="000973F6" w:rsidRPr="00D7768F">
        <w:rPr>
          <w:rFonts w:ascii="Calibri" w:hAnsi="Calibri"/>
          <w:noProof/>
        </w:rPr>
        <w:t>—</w:t>
      </w:r>
    </w:p>
    <w:p w14:paraId="1310A5AE" w14:textId="654F437F" w:rsidR="000973F6" w:rsidRDefault="000973F6" w:rsidP="001768FB">
      <w:pPr>
        <w:pStyle w:val="Index6"/>
        <w:ind w:left="1191"/>
      </w:pPr>
      <w:r>
        <w:t>ACT Teacher Quality Institute Amendment Bill 2023, 1426</w:t>
      </w:r>
    </w:p>
    <w:p w14:paraId="148CFFC1" w14:textId="77777777" w:rsidR="00EE6170" w:rsidRDefault="00EE6170" w:rsidP="001768FB">
      <w:pPr>
        <w:pStyle w:val="Index6"/>
        <w:tabs>
          <w:tab w:val="right" w:leader="dot" w:pos="9316"/>
        </w:tabs>
        <w:ind w:left="1191"/>
      </w:pPr>
      <w:r w:rsidRPr="00A57A99">
        <w:rPr>
          <w:rFonts w:ascii="Calibri" w:hAnsi="Calibri"/>
        </w:rPr>
        <w:t>Children and Young People Amendment Bill 2024</w:t>
      </w:r>
      <w:r>
        <w:t>, 1647</w:t>
      </w:r>
    </w:p>
    <w:p w14:paraId="1DD7F251" w14:textId="2C763CB5" w:rsidR="0072205F" w:rsidRDefault="0072205F" w:rsidP="001768FB">
      <w:pPr>
        <w:pStyle w:val="Index6"/>
        <w:ind w:left="743"/>
      </w:pPr>
      <w:r w:rsidRPr="000973F6">
        <w:t>Financial Management Amendment Bill 2021</w:t>
      </w:r>
      <w:r>
        <w:t>, 292</w:t>
      </w:r>
    </w:p>
    <w:p w14:paraId="483D63C3" w14:textId="77777777" w:rsidR="00720DC4" w:rsidRPr="00720DC4" w:rsidRDefault="00720DC4" w:rsidP="001768FB">
      <w:pPr>
        <w:pStyle w:val="Index5"/>
        <w:tabs>
          <w:tab w:val="right" w:leader="dot" w:pos="9017"/>
        </w:tabs>
        <w:ind w:left="743"/>
        <w:rPr>
          <w:noProof/>
        </w:rPr>
      </w:pPr>
      <w:r>
        <w:rPr>
          <w:rFonts w:ascii="Calibri" w:hAnsi="Calibri"/>
          <w:noProof/>
        </w:rPr>
        <w:t>Continuation of debate, negatived 158</w:t>
      </w:r>
    </w:p>
    <w:p w14:paraId="0077C28E" w14:textId="42AB7F3F" w:rsidR="0072205F" w:rsidRDefault="0072205F" w:rsidP="001768FB">
      <w:pPr>
        <w:pStyle w:val="Index5"/>
        <w:tabs>
          <w:tab w:val="right" w:leader="dot" w:pos="9017"/>
        </w:tabs>
        <w:ind w:left="743"/>
        <w:rPr>
          <w:noProof/>
        </w:rPr>
      </w:pPr>
      <w:r w:rsidRPr="00A46C38">
        <w:rPr>
          <w:rFonts w:ascii="Calibri" w:hAnsi="Calibri"/>
          <w:noProof/>
        </w:rPr>
        <w:t>Determination of Bill</w:t>
      </w:r>
      <w:r>
        <w:rPr>
          <w:noProof/>
        </w:rPr>
        <w:t>, 119</w:t>
      </w:r>
    </w:p>
    <w:p w14:paraId="3F7D1797" w14:textId="77777777" w:rsidR="000973F6" w:rsidRDefault="000973F6" w:rsidP="001768FB">
      <w:pPr>
        <w:pStyle w:val="Index5"/>
        <w:tabs>
          <w:tab w:val="right" w:leader="dot" w:pos="9316"/>
        </w:tabs>
        <w:ind w:left="743"/>
        <w:rPr>
          <w:noProof/>
        </w:rPr>
      </w:pPr>
      <w:r>
        <w:rPr>
          <w:rFonts w:ascii="Calibri" w:hAnsi="Calibri"/>
          <w:noProof/>
          <w:spacing w:val="-4"/>
        </w:rPr>
        <w:t>Dissent from Speaker’s ruling</w:t>
      </w:r>
      <w:r>
        <w:rPr>
          <w:noProof/>
        </w:rPr>
        <w:t>, moved and withdrawn 1431</w:t>
      </w:r>
    </w:p>
    <w:p w14:paraId="576697F6" w14:textId="35BF5098" w:rsidR="00A33371" w:rsidRDefault="00A33371" w:rsidP="00DB79A3">
      <w:pPr>
        <w:pStyle w:val="Index5"/>
        <w:tabs>
          <w:tab w:val="right" w:leader="dot" w:pos="9318"/>
        </w:tabs>
        <w:ind w:left="743"/>
      </w:pPr>
      <w:r w:rsidRPr="001768FB">
        <w:rPr>
          <w:rFonts w:ascii="Calibri" w:hAnsi="Calibri"/>
          <w:noProof/>
        </w:rPr>
        <w:t>Executive and Assembly business—</w:t>
      </w:r>
      <w:r w:rsidRPr="001768FB">
        <w:rPr>
          <w:rFonts w:ascii="Calibri" w:hAnsi="Calibri"/>
        </w:rPr>
        <w:t>Consideration of</w:t>
      </w:r>
      <w:r>
        <w:t>, 838</w:t>
      </w:r>
    </w:p>
    <w:p w14:paraId="0D6F6CC0" w14:textId="77777777" w:rsidR="0072205F" w:rsidRDefault="0072205F" w:rsidP="001768FB">
      <w:pPr>
        <w:pStyle w:val="Index5"/>
        <w:tabs>
          <w:tab w:val="right" w:leader="dot" w:pos="9017"/>
        </w:tabs>
        <w:ind w:left="743"/>
      </w:pPr>
      <w:r w:rsidRPr="00D7768F">
        <w:rPr>
          <w:rFonts w:ascii="Calibri" w:hAnsi="Calibri"/>
          <w:noProof/>
        </w:rPr>
        <w:t>Executive business—</w:t>
      </w:r>
      <w:r w:rsidRPr="00D7768F">
        <w:rPr>
          <w:rFonts w:ascii="Calibri" w:hAnsi="Calibri"/>
        </w:rPr>
        <w:t>Consideration of</w:t>
      </w:r>
      <w:r>
        <w:t>, 73</w:t>
      </w:r>
    </w:p>
    <w:p w14:paraId="4D0BD68D" w14:textId="6B2C7497" w:rsidR="00B80EC4" w:rsidRDefault="00B80EC4" w:rsidP="001768FB">
      <w:pPr>
        <w:pStyle w:val="Index5"/>
        <w:tabs>
          <w:tab w:val="right" w:leader="dot" w:pos="7645"/>
        </w:tabs>
        <w:ind w:left="743"/>
        <w:rPr>
          <w:noProof/>
        </w:rPr>
      </w:pPr>
      <w:r w:rsidRPr="00547B07">
        <w:rPr>
          <w:rFonts w:ascii="Calibri" w:hAnsi="Calibri"/>
          <w:noProof/>
        </w:rPr>
        <w:t>Minister to move amendment(s)</w:t>
      </w:r>
      <w:r>
        <w:rPr>
          <w:noProof/>
        </w:rPr>
        <w:t>, 1189, 2090</w:t>
      </w:r>
    </w:p>
    <w:p w14:paraId="5CABC211" w14:textId="70ED664F" w:rsidR="00950AE5" w:rsidRDefault="00950AE5" w:rsidP="001768FB">
      <w:pPr>
        <w:pStyle w:val="Index5"/>
        <w:ind w:left="743"/>
      </w:pPr>
      <w:r w:rsidRPr="000F3717">
        <w:t>Motion of censure, negatived</w:t>
      </w:r>
      <w:r>
        <w:t>, 174</w:t>
      </w:r>
      <w:r w:rsidR="00292BF5">
        <w:t>7</w:t>
      </w:r>
    </w:p>
    <w:p w14:paraId="06ABA6D8" w14:textId="50084904" w:rsidR="0072205F" w:rsidRDefault="0072205F" w:rsidP="001768FB">
      <w:pPr>
        <w:pStyle w:val="Index5"/>
        <w:tabs>
          <w:tab w:val="right" w:leader="dot" w:pos="9017"/>
        </w:tabs>
        <w:ind w:left="743"/>
        <w:rPr>
          <w:noProof/>
        </w:rPr>
      </w:pPr>
      <w:r w:rsidRPr="00A46C38">
        <w:rPr>
          <w:rFonts w:ascii="Calibri" w:hAnsi="Calibri"/>
          <w:noProof/>
        </w:rPr>
        <w:t>Motion of no confidence</w:t>
      </w:r>
      <w:r>
        <w:rPr>
          <w:noProof/>
        </w:rPr>
        <w:t xml:space="preserve">, </w:t>
      </w:r>
      <w:r w:rsidR="00FD07CB">
        <w:rPr>
          <w:noProof/>
        </w:rPr>
        <w:t xml:space="preserve">295, </w:t>
      </w:r>
      <w:r>
        <w:rPr>
          <w:noProof/>
        </w:rPr>
        <w:t>297</w:t>
      </w:r>
    </w:p>
    <w:p w14:paraId="554D2D88" w14:textId="2381A5BD" w:rsidR="004F1311" w:rsidRDefault="0072205F" w:rsidP="00396ED3">
      <w:pPr>
        <w:pStyle w:val="Index6"/>
        <w:ind w:left="1191"/>
      </w:pPr>
      <w:r>
        <w:t>N</w:t>
      </w:r>
      <w:r w:rsidRPr="00A46C38">
        <w:t>egatived</w:t>
      </w:r>
      <w:r>
        <w:t>, 296</w:t>
      </w:r>
    </w:p>
    <w:p w14:paraId="7CA17A8D" w14:textId="77777777" w:rsidR="0072205F" w:rsidRDefault="0072205F" w:rsidP="00396ED3">
      <w:pPr>
        <w:pStyle w:val="Index5"/>
        <w:tabs>
          <w:tab w:val="right" w:leader="dot" w:pos="9017"/>
        </w:tabs>
        <w:ind w:left="743"/>
        <w:rPr>
          <w:noProof/>
        </w:rPr>
      </w:pPr>
      <w:r w:rsidRPr="00A46C38">
        <w:rPr>
          <w:rFonts w:ascii="Calibri" w:hAnsi="Calibri"/>
          <w:noProof/>
        </w:rPr>
        <w:t>Order of business</w:t>
      </w:r>
      <w:r>
        <w:rPr>
          <w:noProof/>
        </w:rPr>
        <w:t>, 10, 32, 72, 142</w:t>
      </w:r>
    </w:p>
    <w:p w14:paraId="59E76D05" w14:textId="3767C451" w:rsidR="0072205F" w:rsidRDefault="0072205F" w:rsidP="00396ED3">
      <w:pPr>
        <w:pStyle w:val="Index5"/>
        <w:tabs>
          <w:tab w:val="right" w:leader="dot" w:pos="9017"/>
        </w:tabs>
        <w:ind w:left="743"/>
        <w:rPr>
          <w:noProof/>
        </w:rPr>
      </w:pPr>
      <w:r w:rsidRPr="00A46C38">
        <w:rPr>
          <w:rFonts w:ascii="Calibri" w:hAnsi="Calibri"/>
          <w:noProof/>
        </w:rPr>
        <w:t xml:space="preserve">Order of Private </w:t>
      </w:r>
      <w:r w:rsidR="004F7957">
        <w:rPr>
          <w:rFonts w:ascii="Calibri" w:hAnsi="Calibri"/>
          <w:noProof/>
        </w:rPr>
        <w:t>Members’</w:t>
      </w:r>
      <w:r w:rsidRPr="00A46C38">
        <w:rPr>
          <w:rFonts w:ascii="Calibri" w:hAnsi="Calibri"/>
          <w:noProof/>
        </w:rPr>
        <w:t xml:space="preserve"> business, negatived</w:t>
      </w:r>
      <w:r>
        <w:rPr>
          <w:noProof/>
        </w:rPr>
        <w:t>, 359</w:t>
      </w:r>
    </w:p>
    <w:p w14:paraId="1E4E4072" w14:textId="77777777" w:rsidR="003F12C2" w:rsidRPr="003F12C2" w:rsidRDefault="00531297" w:rsidP="00396ED3">
      <w:pPr>
        <w:pStyle w:val="Index5"/>
        <w:tabs>
          <w:tab w:val="right" w:leader="dot" w:pos="9017"/>
        </w:tabs>
        <w:ind w:left="743"/>
        <w:rPr>
          <w:noProof/>
        </w:rPr>
      </w:pPr>
      <w:r>
        <w:rPr>
          <w:rFonts w:ascii="Calibri" w:hAnsi="Calibri"/>
          <w:noProof/>
        </w:rPr>
        <w:t>Precedence</w:t>
      </w:r>
      <w:r w:rsidR="003F12C2">
        <w:rPr>
          <w:rFonts w:ascii="Calibri" w:hAnsi="Calibri"/>
          <w:noProof/>
        </w:rPr>
        <w:t>—</w:t>
      </w:r>
    </w:p>
    <w:p w14:paraId="7EA6BFAC" w14:textId="77777777" w:rsidR="00A82B39" w:rsidRDefault="00A82B39" w:rsidP="00396ED3">
      <w:pPr>
        <w:pStyle w:val="Index6"/>
        <w:tabs>
          <w:tab w:val="right" w:leader="dot" w:pos="9318"/>
        </w:tabs>
        <w:ind w:left="1191"/>
      </w:pPr>
      <w:r>
        <w:t>Assembly business, 565</w:t>
      </w:r>
    </w:p>
    <w:p w14:paraId="2F996F4E" w14:textId="77777777" w:rsidR="002C58EB" w:rsidRDefault="002C58EB" w:rsidP="00396ED3">
      <w:pPr>
        <w:pStyle w:val="Index6"/>
        <w:tabs>
          <w:tab w:val="right" w:leader="dot" w:pos="9316"/>
        </w:tabs>
        <w:ind w:left="1191"/>
      </w:pPr>
      <w:r w:rsidRPr="00F6447B">
        <w:rPr>
          <w:rFonts w:ascii="Calibri" w:hAnsi="Calibri"/>
        </w:rPr>
        <w:t>Assembly business motion</w:t>
      </w:r>
      <w:r>
        <w:t>, 1604</w:t>
      </w:r>
    </w:p>
    <w:p w14:paraId="23C22167" w14:textId="77777777" w:rsidR="000973F6" w:rsidRDefault="000973F6" w:rsidP="00396ED3">
      <w:pPr>
        <w:pStyle w:val="Index6"/>
        <w:tabs>
          <w:tab w:val="right" w:leader="dot" w:pos="9316"/>
        </w:tabs>
        <w:ind w:left="1191"/>
      </w:pPr>
      <w:r>
        <w:rPr>
          <w:rFonts w:ascii="Calibri" w:hAnsi="Calibri"/>
        </w:rPr>
        <w:t>Executive motion</w:t>
      </w:r>
      <w:r>
        <w:t>, 1393</w:t>
      </w:r>
    </w:p>
    <w:p w14:paraId="5E1436CC" w14:textId="594915B8" w:rsidR="00A82B39" w:rsidRDefault="00A82B39" w:rsidP="00396ED3">
      <w:pPr>
        <w:pStyle w:val="Index6"/>
        <w:ind w:left="1191"/>
      </w:pPr>
      <w:r w:rsidRPr="00A46C38">
        <w:t>Private Member’s motion</w:t>
      </w:r>
      <w:r>
        <w:t>, 363</w:t>
      </w:r>
      <w:r w:rsidR="00217573">
        <w:t>, 943</w:t>
      </w:r>
      <w:r w:rsidR="00D23F8B">
        <w:t>, 961</w:t>
      </w:r>
    </w:p>
    <w:p w14:paraId="48872021" w14:textId="00A97218" w:rsidR="00A82B39" w:rsidRDefault="00A82B39" w:rsidP="00396ED3">
      <w:pPr>
        <w:pStyle w:val="Index6"/>
        <w:tabs>
          <w:tab w:val="right" w:leader="dot" w:pos="9318"/>
        </w:tabs>
        <w:ind w:left="1191"/>
      </w:pPr>
      <w:r w:rsidRPr="00464DDA">
        <w:rPr>
          <w:rFonts w:ascii="Calibri" w:hAnsi="Calibri"/>
          <w:color w:val="000000"/>
        </w:rPr>
        <w:t xml:space="preserve">Private </w:t>
      </w:r>
      <w:r w:rsidR="004F7957">
        <w:rPr>
          <w:rFonts w:ascii="Calibri" w:hAnsi="Calibri"/>
          <w:color w:val="000000"/>
        </w:rPr>
        <w:t>Members’</w:t>
      </w:r>
      <w:r w:rsidRPr="00464DDA">
        <w:rPr>
          <w:rFonts w:ascii="Calibri" w:hAnsi="Calibri"/>
          <w:color w:val="000000"/>
        </w:rPr>
        <w:t xml:space="preserve"> business</w:t>
      </w:r>
      <w:r>
        <w:t>, 889, 897</w:t>
      </w:r>
    </w:p>
    <w:p w14:paraId="04991E32" w14:textId="701CE09F" w:rsidR="0072205F" w:rsidRDefault="0072205F" w:rsidP="00396ED3">
      <w:pPr>
        <w:pStyle w:val="Index7"/>
        <w:ind w:left="1724" w:hanging="284"/>
      </w:pPr>
      <w:r>
        <w:t>N</w:t>
      </w:r>
      <w:r w:rsidRPr="00A46C38">
        <w:t>egatived</w:t>
      </w:r>
      <w:r>
        <w:t>, 359</w:t>
      </w:r>
    </w:p>
    <w:p w14:paraId="69CC4987" w14:textId="77777777" w:rsidR="00B93ECC" w:rsidRDefault="00B93ECC" w:rsidP="00396ED3">
      <w:pPr>
        <w:pStyle w:val="Index6"/>
        <w:tabs>
          <w:tab w:val="right" w:leader="dot" w:pos="9316"/>
        </w:tabs>
        <w:ind w:left="1191"/>
      </w:pPr>
      <w:r w:rsidRPr="008A3488">
        <w:rPr>
          <w:rFonts w:ascii="Calibri" w:hAnsi="Calibri"/>
        </w:rPr>
        <w:t>Private Member’s motion, negatived</w:t>
      </w:r>
      <w:r>
        <w:t>, 1381</w:t>
      </w:r>
    </w:p>
    <w:p w14:paraId="4CEE619B" w14:textId="77777777" w:rsidR="00196DEB" w:rsidRDefault="00196DEB" w:rsidP="00396ED3">
      <w:pPr>
        <w:pStyle w:val="Index5"/>
        <w:tabs>
          <w:tab w:val="right" w:leader="dot" w:pos="7928"/>
        </w:tabs>
        <w:ind w:left="907"/>
        <w:rPr>
          <w:noProof/>
        </w:rPr>
      </w:pPr>
      <w:r w:rsidRPr="00433F5B">
        <w:rPr>
          <w:rFonts w:ascii="Calibri" w:hAnsi="Calibri"/>
          <w:noProof/>
        </w:rPr>
        <w:t>Precedence to motion</w:t>
      </w:r>
      <w:r>
        <w:rPr>
          <w:noProof/>
        </w:rPr>
        <w:t>, 1878</w:t>
      </w:r>
    </w:p>
    <w:p w14:paraId="01280DC1" w14:textId="77777777" w:rsidR="00834140" w:rsidRDefault="0072205F" w:rsidP="00396ED3">
      <w:pPr>
        <w:pStyle w:val="Index5"/>
        <w:keepNext/>
        <w:tabs>
          <w:tab w:val="right" w:leader="dot" w:pos="9017"/>
        </w:tabs>
        <w:ind w:left="907" w:hanging="288"/>
      </w:pPr>
      <w:r>
        <w:rPr>
          <w:noProof/>
        </w:rPr>
        <w:t>Presentation of—</w:t>
      </w:r>
    </w:p>
    <w:p w14:paraId="78A45151" w14:textId="77777777" w:rsidR="0072205F" w:rsidRDefault="0072205F" w:rsidP="00396ED3">
      <w:pPr>
        <w:pStyle w:val="Index6"/>
        <w:ind w:left="1191"/>
      </w:pPr>
      <w:r>
        <w:t>Appropriation Bill 2021-2022 and Appropriation (Office of the Legislative Assembly) Bill 2021-2022, 297</w:t>
      </w:r>
    </w:p>
    <w:p w14:paraId="52D09713" w14:textId="52A740D7" w:rsidR="00834140" w:rsidRDefault="00834140" w:rsidP="00396ED3">
      <w:pPr>
        <w:pStyle w:val="Index6"/>
        <w:ind w:left="1191"/>
      </w:pPr>
      <w:r>
        <w:t>Appropriation Bill 2022-2023 and Appropriation (Office of the Legislative Assembly) Bill 2022-2023, 733</w:t>
      </w:r>
    </w:p>
    <w:p w14:paraId="4C0ED26B" w14:textId="1F07E2EB" w:rsidR="008048EA" w:rsidRDefault="008048EA" w:rsidP="00396ED3">
      <w:pPr>
        <w:pStyle w:val="Index6"/>
        <w:ind w:left="1191"/>
      </w:pPr>
      <w:r w:rsidRPr="004245E4">
        <w:t>Appropriation Bill 2022 (No 2) and Appropriation (Office of the Legislative Assembly) Bill 2022-2023 (No 2)</w:t>
      </w:r>
      <w:r>
        <w:t>, 1037</w:t>
      </w:r>
    </w:p>
    <w:p w14:paraId="18B9476E" w14:textId="50056DD1" w:rsidR="00396ED3" w:rsidRDefault="00396ED3" w:rsidP="00396ED3">
      <w:pPr>
        <w:pStyle w:val="Index1"/>
        <w:keepNext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b/>
          <w:bCs/>
          <w:noProof/>
        </w:rPr>
        <w:lastRenderedPageBreak/>
        <w:t>Standing orders</w:t>
      </w:r>
      <w:r w:rsidRPr="00A46C38">
        <w:rPr>
          <w:rFonts w:ascii="Calibri" w:hAnsi="Calibri"/>
          <w:noProof/>
        </w:rPr>
        <w:t>—</w:t>
      </w:r>
      <w:r w:rsidRPr="00396ED3">
        <w:rPr>
          <w:rFonts w:ascii="Calibri" w:hAnsi="Calibri"/>
          <w:b/>
          <w:bCs/>
          <w:noProof/>
        </w:rPr>
        <w:t>Suspension of</w:t>
      </w:r>
      <w:r w:rsidRPr="00A46C38">
        <w:rPr>
          <w:rFonts w:ascii="Calibri" w:hAnsi="Calibri"/>
          <w:noProof/>
        </w:rPr>
        <w:t>—</w:t>
      </w:r>
      <w:r w:rsidRPr="001768FB">
        <w:rPr>
          <w:rFonts w:ascii="Calibri" w:hAnsi="Calibri"/>
          <w:i/>
          <w:iCs/>
          <w:noProof/>
        </w:rPr>
        <w:t>continued</w:t>
      </w:r>
    </w:p>
    <w:p w14:paraId="1412A4A9" w14:textId="77777777" w:rsidR="007A46A6" w:rsidRDefault="007A46A6" w:rsidP="00396ED3">
      <w:pPr>
        <w:pStyle w:val="Index6"/>
        <w:tabs>
          <w:tab w:val="right" w:leader="dot" w:pos="9316"/>
        </w:tabs>
        <w:ind w:left="1191"/>
      </w:pPr>
      <w:r w:rsidRPr="007A1068">
        <w:rPr>
          <w:rFonts w:ascii="Calibri" w:hAnsi="Calibri"/>
        </w:rPr>
        <w:t>Appropriation Bill 2023-2024 and Appropriation Bill (Office of the Legislative Assembly) Bill 2023-2024</w:t>
      </w:r>
      <w:r>
        <w:t>, 1289</w:t>
      </w:r>
    </w:p>
    <w:p w14:paraId="364CD570" w14:textId="77777777" w:rsidR="00766D7C" w:rsidRDefault="00766D7C" w:rsidP="00396ED3">
      <w:pPr>
        <w:pStyle w:val="Index6"/>
        <w:tabs>
          <w:tab w:val="right" w:leader="dot" w:pos="7786"/>
        </w:tabs>
        <w:ind w:left="1191"/>
      </w:pPr>
      <w:r w:rsidRPr="0082699F">
        <w:rPr>
          <w:rFonts w:ascii="Calibri" w:hAnsi="Calibri"/>
        </w:rPr>
        <w:t>Appropriation Bill 2024-2025 and Appropriation (Office of the Legislative Assembly) Bill 2024-2025</w:t>
      </w:r>
      <w:r>
        <w:t>, 1911</w:t>
      </w:r>
    </w:p>
    <w:p w14:paraId="14AE5C88" w14:textId="77777777" w:rsidR="000973F6" w:rsidRDefault="000973F6" w:rsidP="00396ED3">
      <w:pPr>
        <w:pStyle w:val="Index6"/>
        <w:tabs>
          <w:tab w:val="right" w:leader="dot" w:pos="9316"/>
        </w:tabs>
        <w:ind w:left="1191"/>
      </w:pPr>
      <w:r>
        <w:rPr>
          <w:rFonts w:ascii="Calibri" w:hAnsi="Calibri"/>
          <w:spacing w:val="-4"/>
        </w:rPr>
        <w:t>Nature Conservation Amendment Bill 2023</w:t>
      </w:r>
      <w:r>
        <w:t>, 1426</w:t>
      </w:r>
    </w:p>
    <w:p w14:paraId="70E116D5" w14:textId="13EABB4E" w:rsidR="0072205F" w:rsidRDefault="000C7DA6" w:rsidP="00034E00">
      <w:pPr>
        <w:pStyle w:val="Index5"/>
        <w:tabs>
          <w:tab w:val="right" w:leader="dot" w:pos="9017"/>
        </w:tabs>
      </w:pPr>
      <w:r w:rsidRPr="00396ED3">
        <w:rPr>
          <w:rFonts w:ascii="Calibri" w:hAnsi="Calibri"/>
          <w:noProof/>
        </w:rPr>
        <w:t xml:space="preserve">Private </w:t>
      </w:r>
      <w:r w:rsidR="004F7957" w:rsidRPr="00396ED3">
        <w:rPr>
          <w:rFonts w:ascii="Calibri" w:hAnsi="Calibri"/>
          <w:noProof/>
        </w:rPr>
        <w:t>Members’</w:t>
      </w:r>
      <w:r w:rsidRPr="00396ED3">
        <w:rPr>
          <w:rFonts w:ascii="Calibri" w:hAnsi="Calibri"/>
          <w:noProof/>
        </w:rPr>
        <w:t xml:space="preserve"> business—</w:t>
      </w:r>
      <w:r w:rsidR="0072205F" w:rsidRPr="00396ED3">
        <w:rPr>
          <w:rFonts w:ascii="Calibri" w:hAnsi="Calibri"/>
        </w:rPr>
        <w:t>Consideration of</w:t>
      </w:r>
      <w:r w:rsidR="0072205F">
        <w:t>, 33, 189</w:t>
      </w:r>
    </w:p>
    <w:p w14:paraId="0635E53D" w14:textId="77777777" w:rsidR="0072205F" w:rsidRDefault="0072205F" w:rsidP="00396ED3">
      <w:pPr>
        <w:pStyle w:val="Index7"/>
        <w:ind w:left="1724" w:hanging="284"/>
      </w:pPr>
      <w:r w:rsidRPr="00A46C38">
        <w:rPr>
          <w:rFonts w:ascii="Calibri" w:hAnsi="Calibri"/>
        </w:rPr>
        <w:t>Negatived</w:t>
      </w:r>
      <w:r>
        <w:t>, 158</w:t>
      </w:r>
    </w:p>
    <w:p w14:paraId="494837CF" w14:textId="77777777" w:rsidR="000C7DA6" w:rsidRDefault="000C7DA6" w:rsidP="00396ED3">
      <w:pPr>
        <w:pStyle w:val="Index6"/>
        <w:ind w:left="1191"/>
      </w:pPr>
      <w:r w:rsidRPr="005B6DFB">
        <w:t>Notices Nos 5 and 1—Cognate debate</w:t>
      </w:r>
      <w:r>
        <w:t>, 1468</w:t>
      </w:r>
    </w:p>
    <w:p w14:paraId="515D301A" w14:textId="77777777" w:rsidR="00B80EC4" w:rsidRDefault="00B80EC4" w:rsidP="00396ED3">
      <w:pPr>
        <w:pStyle w:val="Index5"/>
        <w:tabs>
          <w:tab w:val="right" w:leader="dot" w:pos="9316"/>
        </w:tabs>
        <w:ind w:left="743"/>
        <w:rPr>
          <w:noProof/>
        </w:rPr>
      </w:pPr>
      <w:r w:rsidRPr="007D7B48">
        <w:rPr>
          <w:rFonts w:ascii="Calibri" w:hAnsi="Calibri"/>
          <w:noProof/>
        </w:rPr>
        <w:t>Standing order 76</w:t>
      </w:r>
      <w:r>
        <w:rPr>
          <w:noProof/>
        </w:rPr>
        <w:t>, 2084</w:t>
      </w:r>
    </w:p>
    <w:p w14:paraId="6F6C6B7A" w14:textId="77777777" w:rsidR="00B80EC4" w:rsidRDefault="00B80EC4" w:rsidP="00396ED3">
      <w:pPr>
        <w:pStyle w:val="Index5"/>
        <w:tabs>
          <w:tab w:val="right" w:leader="dot" w:pos="9316"/>
        </w:tabs>
        <w:ind w:left="743"/>
        <w:rPr>
          <w:noProof/>
        </w:rPr>
      </w:pPr>
      <w:r w:rsidRPr="007D7B48">
        <w:rPr>
          <w:rFonts w:ascii="Calibri" w:hAnsi="Calibri"/>
          <w:noProof/>
        </w:rPr>
        <w:t>Valedictory—Ms Lawder and Ms Burch</w:t>
      </w:r>
      <w:r>
        <w:rPr>
          <w:noProof/>
        </w:rPr>
        <w:t>, 2077</w:t>
      </w:r>
    </w:p>
    <w:p w14:paraId="5CA81260" w14:textId="77777777" w:rsidR="005C417E" w:rsidRDefault="005C417E" w:rsidP="001A3777">
      <w:pPr>
        <w:pStyle w:val="Index1"/>
        <w:keepNext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b/>
          <w:noProof/>
        </w:rPr>
        <w:t>Statements—</w:t>
      </w:r>
    </w:p>
    <w:p w14:paraId="36D5D613" w14:textId="77777777" w:rsidR="005C417E" w:rsidRDefault="005C417E" w:rsidP="001A3777">
      <w:pPr>
        <w:pStyle w:val="Index2"/>
        <w:keepNext/>
        <w:tabs>
          <w:tab w:val="right" w:leader="dot" w:pos="9017"/>
        </w:tabs>
      </w:pPr>
      <w:r w:rsidRPr="00A46C38">
        <w:rPr>
          <w:rFonts w:ascii="Calibri" w:hAnsi="Calibri"/>
          <w:b/>
        </w:rPr>
        <w:t>By Member</w:t>
      </w:r>
      <w:r w:rsidRPr="00A46C38">
        <w:rPr>
          <w:rFonts w:ascii="Calibri" w:hAnsi="Calibri"/>
          <w:b/>
          <w:bCs/>
        </w:rPr>
        <w:t>—</w:t>
      </w:r>
    </w:p>
    <w:p w14:paraId="448271A4" w14:textId="77777777" w:rsidR="005C417E" w:rsidRDefault="005C417E">
      <w:pPr>
        <w:pStyle w:val="Index3"/>
        <w:rPr>
          <w:noProof/>
        </w:rPr>
      </w:pPr>
      <w:r w:rsidRPr="00A46C38">
        <w:rPr>
          <w:noProof/>
        </w:rPr>
        <w:t xml:space="preserve">ACT Greens </w:t>
      </w:r>
      <w:r w:rsidRPr="00A46C38">
        <w:rPr>
          <w:i/>
          <w:noProof/>
        </w:rPr>
        <w:t>(</w:t>
      </w:r>
      <w:r w:rsidR="00291A92">
        <w:rPr>
          <w:i/>
          <w:noProof/>
        </w:rPr>
        <w:t>Mr </w:t>
      </w:r>
      <w:r w:rsidRPr="00A46C38">
        <w:rPr>
          <w:i/>
          <w:noProof/>
        </w:rPr>
        <w:t>Rattenbury)</w:t>
      </w:r>
      <w:r>
        <w:rPr>
          <w:noProof/>
        </w:rPr>
        <w:t>, 4</w:t>
      </w:r>
    </w:p>
    <w:p w14:paraId="053A1A28" w14:textId="7786BA54" w:rsidR="00EE6170" w:rsidRDefault="00EE6170" w:rsidP="00EE6170">
      <w:pPr>
        <w:pStyle w:val="Index3"/>
        <w:tabs>
          <w:tab w:val="right" w:leader="dot" w:pos="9316"/>
        </w:tabs>
        <w:rPr>
          <w:noProof/>
        </w:rPr>
      </w:pPr>
      <w:r w:rsidRPr="00EF6638">
        <w:rPr>
          <w:noProof/>
        </w:rPr>
        <w:t>ACT Legislative Assembly exchange with the Maneaba ni Maungatabu Kiribati—19 to 24 November 2023—Report—</w:t>
      </w:r>
    </w:p>
    <w:p w14:paraId="210A14B9" w14:textId="77777777" w:rsidR="00EE6170" w:rsidRDefault="00EE6170" w:rsidP="00033490">
      <w:pPr>
        <w:pStyle w:val="Index4"/>
      </w:pPr>
      <w:r w:rsidRPr="00EF6638">
        <w:t>(Dr Paterson)</w:t>
      </w:r>
      <w:r>
        <w:t>, 1682</w:t>
      </w:r>
    </w:p>
    <w:p w14:paraId="1AC9CCC9" w14:textId="77777777" w:rsidR="00EE6170" w:rsidRDefault="00EE6170" w:rsidP="00033490">
      <w:pPr>
        <w:pStyle w:val="Index4"/>
      </w:pPr>
      <w:r w:rsidRPr="00EF6638">
        <w:t>(Mr Parton)</w:t>
      </w:r>
      <w:r>
        <w:t>, 1682</w:t>
      </w:r>
    </w:p>
    <w:p w14:paraId="3254F8D5" w14:textId="77777777" w:rsidR="00EE6170" w:rsidRPr="00135105" w:rsidRDefault="00EE6170" w:rsidP="00EE6170">
      <w:pPr>
        <w:pStyle w:val="Index3"/>
      </w:pPr>
      <w:r w:rsidRPr="00A46C38">
        <w:t>Apology</w:t>
      </w:r>
      <w:r>
        <w:t xml:space="preserve"> to the Assembly,</w:t>
      </w:r>
      <w:r w:rsidRPr="00A46C38">
        <w:t xml:space="preserve"> in accordance with—</w:t>
      </w:r>
    </w:p>
    <w:p w14:paraId="00DADE59" w14:textId="77777777" w:rsidR="00EE6170" w:rsidRDefault="00EE6170" w:rsidP="00033490">
      <w:pPr>
        <w:pStyle w:val="Index4"/>
      </w:pPr>
      <w:r w:rsidRPr="00A46C38">
        <w:t>Recommendation 1 of the Standing Committee on Administration and Procedure’s Report 6</w:t>
      </w:r>
      <w:r>
        <w:t xml:space="preserve"> </w:t>
      </w:r>
      <w:r w:rsidRPr="006150F7">
        <w:rPr>
          <w:i/>
        </w:rPr>
        <w:t>(</w:t>
      </w:r>
      <w:r>
        <w:rPr>
          <w:i/>
        </w:rPr>
        <w:t>Mr </w:t>
      </w:r>
      <w:r w:rsidRPr="006150F7">
        <w:rPr>
          <w:i/>
        </w:rPr>
        <w:t>Parton)</w:t>
      </w:r>
      <w:r>
        <w:t>, 260</w:t>
      </w:r>
    </w:p>
    <w:p w14:paraId="67909D13" w14:textId="77777777" w:rsidR="00EE6170" w:rsidRDefault="00EE6170" w:rsidP="00033490">
      <w:pPr>
        <w:pStyle w:val="Index4"/>
      </w:pPr>
      <w:r>
        <w:t>R</w:t>
      </w:r>
      <w:r w:rsidRPr="00A46C38">
        <w:t xml:space="preserve">ecommendation </w:t>
      </w:r>
      <w:r>
        <w:t>2</w:t>
      </w:r>
      <w:r w:rsidRPr="00A46C38">
        <w:t xml:space="preserve"> of the Standing Committee on Administration and Procedure’s Report </w:t>
      </w:r>
      <w:r>
        <w:t xml:space="preserve">8 </w:t>
      </w:r>
      <w:r w:rsidRPr="006150F7">
        <w:rPr>
          <w:i/>
        </w:rPr>
        <w:t>(</w:t>
      </w:r>
      <w:r>
        <w:rPr>
          <w:i/>
        </w:rPr>
        <w:t>Ms Vassarotti</w:t>
      </w:r>
      <w:r w:rsidRPr="006150F7">
        <w:rPr>
          <w:i/>
        </w:rPr>
        <w:t>)</w:t>
      </w:r>
      <w:r>
        <w:t>, 1142</w:t>
      </w:r>
    </w:p>
    <w:p w14:paraId="31E6CA34" w14:textId="5662F8EE" w:rsidR="00EE6170" w:rsidRDefault="00EE6170" w:rsidP="00033490">
      <w:pPr>
        <w:pStyle w:val="Index4"/>
      </w:pPr>
      <w:r w:rsidRPr="00A57A99">
        <w:t xml:space="preserve">Recommendations 1 and 3 of the Standing Committee on Administration and Procedure’s Report 11 </w:t>
      </w:r>
      <w:r w:rsidRPr="00A57A99">
        <w:rPr>
          <w:i/>
          <w:iCs/>
        </w:rPr>
        <w:t>(Mr Cain)</w:t>
      </w:r>
      <w:r>
        <w:t>, 1648</w:t>
      </w:r>
    </w:p>
    <w:p w14:paraId="61A2F6F1" w14:textId="77777777" w:rsidR="001F7E66" w:rsidRDefault="00D8590A">
      <w:pPr>
        <w:pStyle w:val="Index3"/>
        <w:rPr>
          <w:noProof/>
        </w:rPr>
      </w:pPr>
      <w:r w:rsidRPr="00AD5171">
        <w:rPr>
          <w:noProof/>
        </w:rPr>
        <w:t xml:space="preserve">Assembly Business—Notice No 1—Withdrawn </w:t>
      </w:r>
      <w:r w:rsidRPr="00AD5171">
        <w:rPr>
          <w:i/>
          <w:iCs/>
          <w:noProof/>
        </w:rPr>
        <w:t>(Mrs Kikkert)</w:t>
      </w:r>
      <w:r>
        <w:rPr>
          <w:noProof/>
        </w:rPr>
        <w:t>, 1592</w:t>
      </w:r>
    </w:p>
    <w:p w14:paraId="2F98BA6D" w14:textId="77777777" w:rsidR="004657D5" w:rsidRDefault="004657D5" w:rsidP="004657D5">
      <w:pPr>
        <w:pStyle w:val="Index3"/>
        <w:tabs>
          <w:tab w:val="clear" w:pos="9017"/>
          <w:tab w:val="right" w:leader="dot" w:pos="9038"/>
        </w:tabs>
        <w:rPr>
          <w:noProof/>
        </w:rPr>
      </w:pPr>
      <w:r w:rsidRPr="004F6925">
        <w:rPr>
          <w:noProof/>
        </w:rPr>
        <w:t>Canberra United Football team—Support—Petition out-of-order—Paper—</w:t>
      </w:r>
    </w:p>
    <w:p w14:paraId="708970AD" w14:textId="2E989BAB" w:rsidR="004657D5" w:rsidRDefault="004657D5" w:rsidP="00033490">
      <w:pPr>
        <w:pStyle w:val="Index4"/>
      </w:pPr>
      <w:r w:rsidRPr="004657D5">
        <w:t>(Miss Nuttall)</w:t>
      </w:r>
      <w:r>
        <w:t>, 1757</w:t>
      </w:r>
    </w:p>
    <w:p w14:paraId="63B49B66" w14:textId="2D55B53C" w:rsidR="004657D5" w:rsidRDefault="004657D5" w:rsidP="00033490">
      <w:pPr>
        <w:pStyle w:val="Index4"/>
      </w:pPr>
      <w:r w:rsidRPr="004657D5">
        <w:t>(Ms Orr)</w:t>
      </w:r>
      <w:r>
        <w:t>, 1757</w:t>
      </w:r>
    </w:p>
    <w:p w14:paraId="5B4E7924" w14:textId="62D6B321" w:rsidR="005C417E" w:rsidRDefault="005C417E">
      <w:pPr>
        <w:pStyle w:val="Index3"/>
        <w:rPr>
          <w:noProof/>
        </w:rPr>
      </w:pPr>
      <w:r w:rsidRPr="00A46C38">
        <w:rPr>
          <w:noProof/>
        </w:rPr>
        <w:t>Commissioner for Standards—Reference—</w:t>
      </w:r>
    </w:p>
    <w:p w14:paraId="6C8A4EBD" w14:textId="77777777" w:rsidR="005C417E" w:rsidRDefault="005C417E" w:rsidP="00033490">
      <w:pPr>
        <w:pStyle w:val="Index4"/>
      </w:pPr>
      <w:r w:rsidRPr="001F7E66">
        <w:t>(</w:t>
      </w:r>
      <w:r w:rsidR="00291A92" w:rsidRPr="001F7E66">
        <w:t>Ms </w:t>
      </w:r>
      <w:r w:rsidRPr="001F7E66">
        <w:t>Lawder)</w:t>
      </w:r>
      <w:r w:rsidRPr="00254577">
        <w:t>,</w:t>
      </w:r>
      <w:r>
        <w:t xml:space="preserve"> 226</w:t>
      </w:r>
    </w:p>
    <w:p w14:paraId="10FBA1BF" w14:textId="77777777" w:rsidR="005C417E" w:rsidRDefault="005C417E" w:rsidP="00033490">
      <w:pPr>
        <w:pStyle w:val="Index4"/>
      </w:pPr>
      <w:r w:rsidRPr="001F7E66">
        <w:t>(</w:t>
      </w:r>
      <w:r w:rsidR="00291A92" w:rsidRPr="001F7E66">
        <w:t>Ms </w:t>
      </w:r>
      <w:r w:rsidRPr="001F7E66">
        <w:t>Orr)</w:t>
      </w:r>
      <w:r w:rsidRPr="00254577">
        <w:t>,</w:t>
      </w:r>
      <w:r>
        <w:t xml:space="preserve"> 229</w:t>
      </w:r>
    </w:p>
    <w:p w14:paraId="2078E43F" w14:textId="77777777" w:rsidR="00CF5A04" w:rsidRDefault="00CF5A04" w:rsidP="00CF5A04">
      <w:pPr>
        <w:pStyle w:val="Index3"/>
        <w:tabs>
          <w:tab w:val="right" w:leader="dot" w:pos="9318"/>
        </w:tabs>
        <w:rPr>
          <w:noProof/>
        </w:rPr>
      </w:pPr>
      <w:r w:rsidRPr="00B51DC7">
        <w:rPr>
          <w:noProof/>
        </w:rPr>
        <w:t xml:space="preserve">Climate targets and commitments—Papers </w:t>
      </w:r>
      <w:r w:rsidRPr="00B51DC7">
        <w:rPr>
          <w:i/>
          <w:iCs/>
          <w:noProof/>
        </w:rPr>
        <w:t>(</w:t>
      </w:r>
      <w:r w:rsidR="00291A92">
        <w:rPr>
          <w:i/>
          <w:iCs/>
          <w:noProof/>
        </w:rPr>
        <w:t>Mr </w:t>
      </w:r>
      <w:r w:rsidRPr="00B51DC7">
        <w:rPr>
          <w:i/>
          <w:iCs/>
          <w:noProof/>
        </w:rPr>
        <w:t>Rattenbury)</w:t>
      </w:r>
      <w:r>
        <w:rPr>
          <w:noProof/>
        </w:rPr>
        <w:t>, 507</w:t>
      </w:r>
    </w:p>
    <w:p w14:paraId="58D8FFC7" w14:textId="77777777" w:rsidR="00B42672" w:rsidRDefault="00B42672">
      <w:pPr>
        <w:pStyle w:val="Index3"/>
        <w:rPr>
          <w:noProof/>
        </w:rPr>
      </w:pPr>
      <w:r>
        <w:rPr>
          <w:noProof/>
        </w:rPr>
        <w:t>Correction of record—</w:t>
      </w:r>
    </w:p>
    <w:p w14:paraId="4C87DE08" w14:textId="77777777" w:rsidR="00907E2F" w:rsidRPr="007160A0" w:rsidRDefault="00907E2F" w:rsidP="00033490">
      <w:pPr>
        <w:pStyle w:val="Index4"/>
      </w:pPr>
      <w:r w:rsidRPr="0021122B">
        <w:rPr>
          <w:i/>
          <w:iCs/>
        </w:rPr>
        <w:t>(Mr</w:t>
      </w:r>
      <w:r>
        <w:rPr>
          <w:i/>
          <w:iCs/>
        </w:rPr>
        <w:t> </w:t>
      </w:r>
      <w:r w:rsidRPr="0021122B">
        <w:rPr>
          <w:i/>
          <w:iCs/>
        </w:rPr>
        <w:t>Davis)</w:t>
      </w:r>
      <w:r w:rsidRPr="00254577">
        <w:t>,</w:t>
      </w:r>
      <w:r>
        <w:t xml:space="preserve"> </w:t>
      </w:r>
      <w:r w:rsidRPr="007160A0">
        <w:t>768</w:t>
      </w:r>
      <w:r>
        <w:t>, 1328</w:t>
      </w:r>
    </w:p>
    <w:p w14:paraId="135DB093" w14:textId="77777777" w:rsidR="00907E2F" w:rsidRDefault="00907E2F" w:rsidP="00033490">
      <w:pPr>
        <w:pStyle w:val="Index4"/>
      </w:pPr>
      <w:r w:rsidRPr="001F7E66">
        <w:t>(Mr Parton)</w:t>
      </w:r>
      <w:r w:rsidRPr="00254577">
        <w:t>,</w:t>
      </w:r>
      <w:r>
        <w:t xml:space="preserve"> 127</w:t>
      </w:r>
    </w:p>
    <w:p w14:paraId="0C4BBED0" w14:textId="77777777" w:rsidR="00907E2F" w:rsidRDefault="00907E2F" w:rsidP="00033490">
      <w:pPr>
        <w:pStyle w:val="Index4"/>
      </w:pPr>
      <w:r w:rsidRPr="001F7E66">
        <w:t>(Mrs</w:t>
      </w:r>
      <w:r>
        <w:t> </w:t>
      </w:r>
      <w:r w:rsidRPr="001F7E66">
        <w:t>Kikkert)</w:t>
      </w:r>
      <w:r w:rsidRPr="00254577">
        <w:t>,</w:t>
      </w:r>
      <w:r>
        <w:t xml:space="preserve"> 1051</w:t>
      </w:r>
    </w:p>
    <w:p w14:paraId="14630A9A" w14:textId="7697D6AD" w:rsidR="00FA6743" w:rsidRDefault="00907E2F" w:rsidP="00033490">
      <w:pPr>
        <w:pStyle w:val="Index4"/>
      </w:pPr>
      <w:r w:rsidRPr="001F7E66">
        <w:t>(Ms Castley)</w:t>
      </w:r>
      <w:r>
        <w:t>, 545</w:t>
      </w:r>
    </w:p>
    <w:p w14:paraId="526EDB73" w14:textId="77777777" w:rsidR="00907E2F" w:rsidRDefault="00907E2F" w:rsidP="00033490">
      <w:pPr>
        <w:pStyle w:val="Index4"/>
      </w:pPr>
      <w:r w:rsidRPr="001F7E66">
        <w:t>(Ms</w:t>
      </w:r>
      <w:r>
        <w:t> </w:t>
      </w:r>
      <w:r w:rsidRPr="001F7E66">
        <w:t>Clay)</w:t>
      </w:r>
      <w:r>
        <w:t>, 1171</w:t>
      </w:r>
    </w:p>
    <w:p w14:paraId="01E5AFEF" w14:textId="77777777" w:rsidR="00907E2F" w:rsidRDefault="00907E2F" w:rsidP="00033490">
      <w:pPr>
        <w:pStyle w:val="Index4"/>
      </w:pPr>
      <w:r w:rsidRPr="00907E2F">
        <w:t>(Ms</w:t>
      </w:r>
      <w:r>
        <w:t> </w:t>
      </w:r>
      <w:r w:rsidRPr="00907E2F">
        <w:t>Lawder)</w:t>
      </w:r>
      <w:r>
        <w:t>, 1746</w:t>
      </w:r>
    </w:p>
    <w:p w14:paraId="289907A0" w14:textId="77777777" w:rsidR="00B80EC4" w:rsidRDefault="00B80EC4">
      <w:pPr>
        <w:pStyle w:val="Index3"/>
        <w:rPr>
          <w:noProof/>
        </w:rPr>
      </w:pPr>
      <w:r>
        <w:rPr>
          <w:noProof/>
        </w:rPr>
        <w:t>Environment, Climate Change and Biodiversity—Standing Committee—</w:t>
      </w:r>
      <w:r w:rsidRPr="00291ADB">
        <w:rPr>
          <w:noProof/>
        </w:rPr>
        <w:t>Requested Member refused to attend committee as witness</w:t>
      </w:r>
      <w:r>
        <w:rPr>
          <w:noProof/>
        </w:rPr>
        <w:t xml:space="preserve"> </w:t>
      </w:r>
      <w:r>
        <w:rPr>
          <w:i/>
          <w:iCs/>
          <w:noProof/>
        </w:rPr>
        <w:t>(Ms Clay)</w:t>
      </w:r>
      <w:r>
        <w:rPr>
          <w:noProof/>
        </w:rPr>
        <w:t>, 2000</w:t>
      </w:r>
    </w:p>
    <w:p w14:paraId="77B7C727" w14:textId="09374685" w:rsidR="005C417E" w:rsidRDefault="005C417E">
      <w:pPr>
        <w:pStyle w:val="Index3"/>
        <w:rPr>
          <w:noProof/>
        </w:rPr>
      </w:pPr>
      <w:r w:rsidRPr="00A46C38">
        <w:rPr>
          <w:noProof/>
        </w:rPr>
        <w:t xml:space="preserve">Fisher—Construction of a footpath on Ballarat Street—Petition </w:t>
      </w:r>
      <w:r w:rsidRPr="00A46C38">
        <w:rPr>
          <w:i/>
          <w:noProof/>
        </w:rPr>
        <w:t>(Dr Peterson)</w:t>
      </w:r>
      <w:r>
        <w:rPr>
          <w:noProof/>
        </w:rPr>
        <w:t>, 180</w:t>
      </w:r>
    </w:p>
    <w:p w14:paraId="60600EFD" w14:textId="77777777" w:rsidR="00EA0F21" w:rsidRDefault="00EA0F21" w:rsidP="00EA0F21">
      <w:pPr>
        <w:pStyle w:val="Index3"/>
        <w:tabs>
          <w:tab w:val="right" w:leader="dot" w:pos="9318"/>
        </w:tabs>
        <w:rPr>
          <w:noProof/>
        </w:rPr>
      </w:pPr>
      <w:r w:rsidRPr="00EF1222">
        <w:rPr>
          <w:noProof/>
        </w:rPr>
        <w:t xml:space="preserve">Freedom of Information Amendment Bill 2022—Exposure draft—Paper </w:t>
      </w:r>
      <w:r w:rsidRPr="00EF1222">
        <w:rPr>
          <w:i/>
          <w:iCs/>
          <w:noProof/>
        </w:rPr>
        <w:t>(</w:t>
      </w:r>
      <w:r w:rsidR="00291A92">
        <w:rPr>
          <w:i/>
          <w:iCs/>
          <w:noProof/>
        </w:rPr>
        <w:t>Ms </w:t>
      </w:r>
      <w:r w:rsidRPr="00EF1222">
        <w:rPr>
          <w:i/>
          <w:iCs/>
          <w:noProof/>
        </w:rPr>
        <w:t>Lee)</w:t>
      </w:r>
      <w:r>
        <w:rPr>
          <w:noProof/>
        </w:rPr>
        <w:t>, 659</w:t>
      </w:r>
    </w:p>
    <w:p w14:paraId="602BE86F" w14:textId="77777777" w:rsidR="005C417E" w:rsidRDefault="005C417E">
      <w:pPr>
        <w:pStyle w:val="Index3"/>
        <w:rPr>
          <w:noProof/>
        </w:rPr>
      </w:pPr>
      <w:r w:rsidRPr="00A46C38">
        <w:rPr>
          <w:noProof/>
        </w:rPr>
        <w:t xml:space="preserve">Gordon—Traffic management plan—Petition </w:t>
      </w:r>
      <w:r w:rsidRPr="00A46C38">
        <w:rPr>
          <w:i/>
          <w:noProof/>
        </w:rPr>
        <w:t>(</w:t>
      </w:r>
      <w:r w:rsidR="00291A92">
        <w:rPr>
          <w:i/>
          <w:noProof/>
        </w:rPr>
        <w:t>Ms </w:t>
      </w:r>
      <w:r w:rsidRPr="00A46C38">
        <w:rPr>
          <w:i/>
          <w:noProof/>
        </w:rPr>
        <w:t>Lawder)</w:t>
      </w:r>
      <w:r>
        <w:rPr>
          <w:noProof/>
        </w:rPr>
        <w:t>, 180</w:t>
      </w:r>
    </w:p>
    <w:p w14:paraId="0F80D314" w14:textId="4F132B56" w:rsidR="005C417E" w:rsidRDefault="005C417E">
      <w:pPr>
        <w:pStyle w:val="Index3"/>
        <w:rPr>
          <w:noProof/>
        </w:rPr>
      </w:pPr>
      <w:r w:rsidRPr="00A46C38">
        <w:rPr>
          <w:noProof/>
        </w:rPr>
        <w:t xml:space="preserve">Gungahlin—Union Land Playground—Shade sail—Petition out-of-order—Paper </w:t>
      </w:r>
      <w:r w:rsidRPr="00A46C38">
        <w:rPr>
          <w:i/>
          <w:noProof/>
        </w:rPr>
        <w:t>(</w:t>
      </w:r>
      <w:r w:rsidR="00291A92">
        <w:rPr>
          <w:i/>
          <w:noProof/>
        </w:rPr>
        <w:t>Ms </w:t>
      </w:r>
      <w:r w:rsidRPr="00A46C38">
        <w:rPr>
          <w:i/>
          <w:noProof/>
        </w:rPr>
        <w:t>Orr)</w:t>
      </w:r>
      <w:r>
        <w:rPr>
          <w:noProof/>
        </w:rPr>
        <w:t>, 149</w:t>
      </w:r>
    </w:p>
    <w:p w14:paraId="340BE094" w14:textId="3A3EC858" w:rsidR="00396ED3" w:rsidRDefault="00396ED3" w:rsidP="00396ED3">
      <w:pPr>
        <w:pStyle w:val="Index1"/>
        <w:keepNext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b/>
          <w:noProof/>
        </w:rPr>
        <w:lastRenderedPageBreak/>
        <w:t>Statements</w:t>
      </w:r>
      <w:r>
        <w:rPr>
          <w:rFonts w:ascii="Calibri" w:hAnsi="Calibri"/>
          <w:b/>
          <w:noProof/>
        </w:rPr>
        <w:t>—By Member—</w:t>
      </w:r>
      <w:r>
        <w:rPr>
          <w:rFonts w:ascii="Calibri" w:hAnsi="Calibri"/>
          <w:bCs/>
          <w:i/>
          <w:iCs/>
          <w:noProof/>
        </w:rPr>
        <w:t>continued</w:t>
      </w:r>
    </w:p>
    <w:p w14:paraId="5C2E5731" w14:textId="77777777" w:rsidR="00343A10" w:rsidRDefault="00343A10" w:rsidP="00343A10">
      <w:pPr>
        <w:pStyle w:val="Index3"/>
        <w:tabs>
          <w:tab w:val="right" w:leader="dot" w:pos="9318"/>
        </w:tabs>
        <w:rPr>
          <w:noProof/>
        </w:rPr>
      </w:pPr>
      <w:r w:rsidRPr="002F010E">
        <w:rPr>
          <w:noProof/>
        </w:rPr>
        <w:t xml:space="preserve">Hunga-Tonga eruption and tsunami </w:t>
      </w:r>
      <w:r w:rsidRPr="002F010E">
        <w:rPr>
          <w:i/>
          <w:noProof/>
        </w:rPr>
        <w:t>(</w:t>
      </w:r>
      <w:r w:rsidR="00291A92">
        <w:rPr>
          <w:i/>
          <w:noProof/>
        </w:rPr>
        <w:t>Mrs </w:t>
      </w:r>
      <w:r w:rsidRPr="002F010E">
        <w:rPr>
          <w:i/>
          <w:noProof/>
        </w:rPr>
        <w:t>Kikkert)</w:t>
      </w:r>
      <w:r>
        <w:rPr>
          <w:noProof/>
        </w:rPr>
        <w:t>, 465</w:t>
      </w:r>
    </w:p>
    <w:p w14:paraId="271B1106" w14:textId="77777777" w:rsidR="00B80EC4" w:rsidRPr="00B80EC4" w:rsidRDefault="00B80EC4" w:rsidP="00B80EC4">
      <w:pPr>
        <w:pStyle w:val="Index3"/>
        <w:rPr>
          <w:iCs/>
        </w:rPr>
      </w:pPr>
      <w:r>
        <w:t>Justice and Community Safety—Standing Committee (Legislative Scrutiny Role)—Scrutiny Report 44—</w:t>
      </w:r>
    </w:p>
    <w:p w14:paraId="5653FC76" w14:textId="0DE86298" w:rsidR="00B80EC4" w:rsidRDefault="00B80EC4" w:rsidP="00396ED3">
      <w:pPr>
        <w:pStyle w:val="Index4"/>
        <w:ind w:left="1145"/>
      </w:pPr>
      <w:r w:rsidRPr="00B80EC4">
        <w:t>(Dr Paterson)</w:t>
      </w:r>
      <w:r>
        <w:t>, 1998</w:t>
      </w:r>
    </w:p>
    <w:p w14:paraId="0CF91B10" w14:textId="77777777" w:rsidR="00B80EC4" w:rsidRPr="00B80EC4" w:rsidRDefault="00B80EC4" w:rsidP="00396ED3">
      <w:pPr>
        <w:pStyle w:val="Index4"/>
        <w:ind w:left="1145"/>
      </w:pPr>
      <w:r w:rsidRPr="00B80EC4">
        <w:t>(Mr Cain)</w:t>
      </w:r>
      <w:r>
        <w:t>, 1998</w:t>
      </w:r>
    </w:p>
    <w:p w14:paraId="29453CBA" w14:textId="77777777" w:rsidR="00B80EC4" w:rsidRPr="00B80EC4" w:rsidRDefault="00B80EC4" w:rsidP="00396ED3">
      <w:pPr>
        <w:pStyle w:val="Index4"/>
        <w:ind w:left="1145"/>
      </w:pPr>
      <w:r w:rsidRPr="00B80EC4">
        <w:t>(Ms Castley)</w:t>
      </w:r>
      <w:r>
        <w:t>, 1998</w:t>
      </w:r>
    </w:p>
    <w:p w14:paraId="78D3E417" w14:textId="2D1C1458" w:rsidR="005C417E" w:rsidRDefault="005C417E">
      <w:pPr>
        <w:pStyle w:val="Index3"/>
        <w:rPr>
          <w:noProof/>
        </w:rPr>
      </w:pPr>
      <w:r w:rsidRPr="00A46C38">
        <w:rPr>
          <w:noProof/>
        </w:rPr>
        <w:t>Leader of the Opposition—</w:t>
      </w:r>
      <w:r w:rsidR="00E36363">
        <w:rPr>
          <w:noProof/>
        </w:rPr>
        <w:t>Election—</w:t>
      </w:r>
      <w:r w:rsidRPr="00A46C38">
        <w:rPr>
          <w:noProof/>
        </w:rPr>
        <w:t xml:space="preserve">Consent </w:t>
      </w:r>
      <w:r w:rsidRPr="00A46C38">
        <w:rPr>
          <w:i/>
          <w:iCs/>
          <w:noProof/>
        </w:rPr>
        <w:t>(</w:t>
      </w:r>
      <w:r w:rsidR="00291A92">
        <w:rPr>
          <w:i/>
          <w:iCs/>
          <w:noProof/>
        </w:rPr>
        <w:t>Ms </w:t>
      </w:r>
      <w:r w:rsidRPr="00A46C38">
        <w:rPr>
          <w:i/>
          <w:iCs/>
          <w:noProof/>
        </w:rPr>
        <w:t>Lee)</w:t>
      </w:r>
      <w:r>
        <w:rPr>
          <w:noProof/>
        </w:rPr>
        <w:t>, 4</w:t>
      </w:r>
    </w:p>
    <w:p w14:paraId="74C6D898" w14:textId="77777777" w:rsidR="00B80EC4" w:rsidRDefault="00B80EC4" w:rsidP="00B80EC4">
      <w:pPr>
        <w:pStyle w:val="Index3"/>
        <w:tabs>
          <w:tab w:val="right" w:leader="dot" w:pos="9316"/>
        </w:tabs>
        <w:rPr>
          <w:noProof/>
        </w:rPr>
      </w:pPr>
      <w:r w:rsidRPr="007D7B48">
        <w:rPr>
          <w:noProof/>
        </w:rPr>
        <w:t xml:space="preserve">Petition which does not conform with the standing orders—Fraser Oval—Improvement </w:t>
      </w:r>
      <w:r w:rsidRPr="007D7B48">
        <w:rPr>
          <w:i/>
          <w:iCs/>
          <w:noProof/>
        </w:rPr>
        <w:t>(Ms Berry)</w:t>
      </w:r>
      <w:r>
        <w:rPr>
          <w:noProof/>
        </w:rPr>
        <w:t>, 2076</w:t>
      </w:r>
    </w:p>
    <w:p w14:paraId="6CAA66B2" w14:textId="6D8E4EF7" w:rsidR="004F1311" w:rsidRDefault="004F1311" w:rsidP="004F1311">
      <w:pPr>
        <w:pStyle w:val="Index3"/>
        <w:tabs>
          <w:tab w:val="right" w:leader="dot" w:pos="8471"/>
        </w:tabs>
        <w:rPr>
          <w:noProof/>
        </w:rPr>
      </w:pPr>
      <w:r w:rsidRPr="00B749FE">
        <w:rPr>
          <w:noProof/>
        </w:rPr>
        <w:t xml:space="preserve">Public Accounts—Standing Committee—Health Infrastructure Enabling Bill 2023 </w:t>
      </w:r>
      <w:r w:rsidRPr="00B749FE">
        <w:rPr>
          <w:i/>
          <w:iCs/>
          <w:noProof/>
        </w:rPr>
        <w:t>(Mrs</w:t>
      </w:r>
      <w:r>
        <w:rPr>
          <w:i/>
          <w:iCs/>
          <w:noProof/>
        </w:rPr>
        <w:t> </w:t>
      </w:r>
      <w:r w:rsidRPr="00B749FE">
        <w:rPr>
          <w:i/>
          <w:iCs/>
          <w:noProof/>
        </w:rPr>
        <w:t>Kikkert)</w:t>
      </w:r>
      <w:r>
        <w:rPr>
          <w:noProof/>
        </w:rPr>
        <w:t>, 1182</w:t>
      </w:r>
    </w:p>
    <w:p w14:paraId="73E238C5" w14:textId="77777777" w:rsidR="005C417E" w:rsidRDefault="005C417E" w:rsidP="009A23A9">
      <w:pPr>
        <w:pStyle w:val="Index3"/>
        <w:keepNext/>
        <w:ind w:left="748" w:hanging="289"/>
        <w:rPr>
          <w:noProof/>
        </w:rPr>
      </w:pPr>
      <w:r w:rsidRPr="00A46C38">
        <w:rPr>
          <w:noProof/>
        </w:rPr>
        <w:t>Protected information—Alleged misuse—</w:t>
      </w:r>
    </w:p>
    <w:p w14:paraId="48A8C57E" w14:textId="77777777" w:rsidR="005C417E" w:rsidRDefault="005C417E" w:rsidP="00033490">
      <w:pPr>
        <w:pStyle w:val="Index4"/>
      </w:pPr>
      <w:r w:rsidRPr="001F7E66">
        <w:t>(</w:t>
      </w:r>
      <w:r w:rsidR="00291A92" w:rsidRPr="001F7E66">
        <w:t>Mr </w:t>
      </w:r>
      <w:r w:rsidRPr="001F7E66">
        <w:t>Braddock)</w:t>
      </w:r>
      <w:r w:rsidRPr="00254577">
        <w:t>,</w:t>
      </w:r>
      <w:r>
        <w:t xml:space="preserve"> 177</w:t>
      </w:r>
    </w:p>
    <w:p w14:paraId="04D4EFD9" w14:textId="08C70231" w:rsidR="0070034E" w:rsidRDefault="005C417E" w:rsidP="00033490">
      <w:pPr>
        <w:pStyle w:val="Index4"/>
      </w:pPr>
      <w:r w:rsidRPr="001F7E66">
        <w:t>(</w:t>
      </w:r>
      <w:r w:rsidR="00291A92" w:rsidRPr="001F7E66">
        <w:t>Mr </w:t>
      </w:r>
      <w:r w:rsidRPr="001F7E66">
        <w:t>Hanson)</w:t>
      </w:r>
      <w:r w:rsidRPr="00254577">
        <w:t>,</w:t>
      </w:r>
      <w:r>
        <w:t xml:space="preserve"> 177</w:t>
      </w:r>
    </w:p>
    <w:p w14:paraId="24D493D3" w14:textId="77777777" w:rsidR="002C58EB" w:rsidRDefault="002C58EB" w:rsidP="002C58EB">
      <w:pPr>
        <w:pStyle w:val="Index3"/>
        <w:tabs>
          <w:tab w:val="right" w:leader="dot" w:pos="9316"/>
        </w:tabs>
        <w:rPr>
          <w:noProof/>
        </w:rPr>
      </w:pPr>
      <w:r w:rsidRPr="00BA2338">
        <w:rPr>
          <w:noProof/>
        </w:rPr>
        <w:t xml:space="preserve">Racial discrimination elimination—Assembly resolution of 23 March 2023—Response </w:t>
      </w:r>
      <w:r w:rsidRPr="00BA2338">
        <w:rPr>
          <w:i/>
          <w:iCs/>
          <w:noProof/>
        </w:rPr>
        <w:t>(Ms Orr)</w:t>
      </w:r>
      <w:r>
        <w:rPr>
          <w:noProof/>
        </w:rPr>
        <w:t>, 1635</w:t>
      </w:r>
    </w:p>
    <w:p w14:paraId="4C04F8D8" w14:textId="77777777" w:rsidR="00EA0F21" w:rsidRDefault="00EA0F21" w:rsidP="00EA0F21">
      <w:pPr>
        <w:pStyle w:val="Index3"/>
        <w:tabs>
          <w:tab w:val="right" w:leader="dot" w:pos="9318"/>
        </w:tabs>
        <w:rPr>
          <w:noProof/>
        </w:rPr>
      </w:pPr>
      <w:r w:rsidRPr="00EF1222">
        <w:rPr>
          <w:noProof/>
        </w:rPr>
        <w:t xml:space="preserve">Suspension of member—Social media post </w:t>
      </w:r>
      <w:r w:rsidRPr="00EF1222">
        <w:rPr>
          <w:i/>
          <w:iCs/>
          <w:noProof/>
        </w:rPr>
        <w:t>(</w:t>
      </w:r>
      <w:r w:rsidR="00291A92">
        <w:rPr>
          <w:i/>
          <w:iCs/>
          <w:noProof/>
        </w:rPr>
        <w:t>Ms </w:t>
      </w:r>
      <w:r w:rsidRPr="00EF1222">
        <w:rPr>
          <w:i/>
          <w:iCs/>
          <w:noProof/>
        </w:rPr>
        <w:t>Lee)</w:t>
      </w:r>
      <w:r>
        <w:rPr>
          <w:noProof/>
        </w:rPr>
        <w:t>, 656</w:t>
      </w:r>
    </w:p>
    <w:p w14:paraId="18330E2B" w14:textId="5C82E49A" w:rsidR="00766D7C" w:rsidRDefault="00766D7C" w:rsidP="00766D7C">
      <w:pPr>
        <w:pStyle w:val="Index3"/>
      </w:pPr>
      <w:r w:rsidRPr="00E96DC2">
        <w:t xml:space="preserve">Unparliamentary language—Withdrawal </w:t>
      </w:r>
      <w:r w:rsidRPr="00E96DC2">
        <w:rPr>
          <w:i/>
        </w:rPr>
        <w:t>(Ms Lee)</w:t>
      </w:r>
      <w:r w:rsidRPr="00766D7C">
        <w:t xml:space="preserve"> </w:t>
      </w:r>
      <w:r>
        <w:t>, 1911, 1962</w:t>
      </w:r>
    </w:p>
    <w:p w14:paraId="75CB60A4" w14:textId="34D8A819" w:rsidR="00EA0F21" w:rsidRDefault="00EA0F21" w:rsidP="00EA0F21">
      <w:pPr>
        <w:pStyle w:val="Index3"/>
        <w:tabs>
          <w:tab w:val="right" w:leader="dot" w:pos="9318"/>
        </w:tabs>
        <w:rPr>
          <w:noProof/>
        </w:rPr>
      </w:pPr>
      <w:r>
        <w:rPr>
          <w:noProof/>
        </w:rPr>
        <w:t>Valedictory—</w:t>
      </w:r>
    </w:p>
    <w:p w14:paraId="16475C2E" w14:textId="77777777" w:rsidR="00EA0F21" w:rsidRDefault="00291A92" w:rsidP="00033490">
      <w:pPr>
        <w:pStyle w:val="Index4"/>
      </w:pPr>
      <w:r>
        <w:t>Mrs </w:t>
      </w:r>
      <w:r w:rsidR="00EA0F21">
        <w:t>Jones—</w:t>
      </w:r>
    </w:p>
    <w:p w14:paraId="1E064A6A" w14:textId="7E96AFC1" w:rsidR="009615FB" w:rsidRDefault="009615FB" w:rsidP="009615FB">
      <w:pPr>
        <w:pStyle w:val="Index5"/>
        <w:tabs>
          <w:tab w:val="right" w:leader="dot" w:pos="9318"/>
        </w:tabs>
        <w:rPr>
          <w:noProof/>
        </w:rPr>
      </w:pPr>
      <w:r w:rsidRPr="00EF1222">
        <w:rPr>
          <w:i/>
          <w:iCs/>
          <w:noProof/>
        </w:rPr>
        <w:t>(</w:t>
      </w:r>
      <w:r>
        <w:rPr>
          <w:i/>
          <w:iCs/>
          <w:noProof/>
        </w:rPr>
        <w:t>Mr Barr</w:t>
      </w:r>
      <w:r w:rsidRPr="00EF1222">
        <w:rPr>
          <w:i/>
          <w:iCs/>
          <w:noProof/>
        </w:rPr>
        <w:t>)</w:t>
      </w:r>
      <w:r>
        <w:rPr>
          <w:noProof/>
        </w:rPr>
        <w:t>, 656</w:t>
      </w:r>
    </w:p>
    <w:p w14:paraId="75E17400" w14:textId="1D2FF123" w:rsidR="009615FB" w:rsidRDefault="009615FB" w:rsidP="009615FB">
      <w:pPr>
        <w:pStyle w:val="Index5"/>
        <w:tabs>
          <w:tab w:val="right" w:leader="dot" w:pos="9318"/>
        </w:tabs>
        <w:rPr>
          <w:noProof/>
        </w:rPr>
      </w:pPr>
      <w:r w:rsidRPr="00EF1222">
        <w:rPr>
          <w:i/>
          <w:iCs/>
          <w:noProof/>
        </w:rPr>
        <w:t>(</w:t>
      </w:r>
      <w:r>
        <w:rPr>
          <w:i/>
          <w:iCs/>
          <w:noProof/>
        </w:rPr>
        <w:t>Ms Berry)</w:t>
      </w:r>
      <w:r>
        <w:rPr>
          <w:noProof/>
        </w:rPr>
        <w:t>, 656</w:t>
      </w:r>
    </w:p>
    <w:p w14:paraId="4AA81A11" w14:textId="77777777" w:rsidR="00EA0F21" w:rsidRDefault="00EA0F21" w:rsidP="00EA0F21">
      <w:pPr>
        <w:pStyle w:val="Index5"/>
        <w:tabs>
          <w:tab w:val="right" w:leader="dot" w:pos="9318"/>
        </w:tabs>
        <w:rPr>
          <w:noProof/>
        </w:rPr>
      </w:pPr>
      <w:r w:rsidRPr="00EF1222">
        <w:rPr>
          <w:i/>
          <w:iCs/>
          <w:noProof/>
        </w:rPr>
        <w:t>(</w:t>
      </w:r>
      <w:r w:rsidR="00291A92">
        <w:rPr>
          <w:i/>
          <w:iCs/>
          <w:noProof/>
        </w:rPr>
        <w:t>Mr </w:t>
      </w:r>
      <w:r w:rsidRPr="00EF1222">
        <w:rPr>
          <w:i/>
          <w:iCs/>
          <w:noProof/>
        </w:rPr>
        <w:t>Cain)</w:t>
      </w:r>
      <w:r>
        <w:rPr>
          <w:noProof/>
        </w:rPr>
        <w:t>, 656</w:t>
      </w:r>
    </w:p>
    <w:p w14:paraId="1386DD6E" w14:textId="7E564D00" w:rsidR="009615FB" w:rsidRDefault="009615FB" w:rsidP="009615FB">
      <w:pPr>
        <w:pStyle w:val="Index5"/>
        <w:tabs>
          <w:tab w:val="right" w:leader="dot" w:pos="9318"/>
        </w:tabs>
        <w:rPr>
          <w:noProof/>
        </w:rPr>
      </w:pPr>
      <w:r w:rsidRPr="00EF1222">
        <w:rPr>
          <w:i/>
          <w:iCs/>
          <w:noProof/>
        </w:rPr>
        <w:t>(</w:t>
      </w:r>
      <w:r>
        <w:rPr>
          <w:i/>
          <w:iCs/>
          <w:noProof/>
        </w:rPr>
        <w:t>Ms </w:t>
      </w:r>
      <w:r w:rsidRPr="00EF1222">
        <w:rPr>
          <w:i/>
          <w:iCs/>
          <w:noProof/>
        </w:rPr>
        <w:t>Davi</w:t>
      </w:r>
      <w:r>
        <w:rPr>
          <w:i/>
          <w:iCs/>
          <w:noProof/>
        </w:rPr>
        <w:t>d</w:t>
      </w:r>
      <w:r w:rsidRPr="00EF1222">
        <w:rPr>
          <w:i/>
          <w:iCs/>
          <w:noProof/>
        </w:rPr>
        <w:t>s</w:t>
      </w:r>
      <w:r>
        <w:rPr>
          <w:i/>
          <w:iCs/>
          <w:noProof/>
        </w:rPr>
        <w:t>on</w:t>
      </w:r>
      <w:r w:rsidRPr="00EF1222">
        <w:rPr>
          <w:i/>
          <w:iCs/>
          <w:noProof/>
        </w:rPr>
        <w:t>)</w:t>
      </w:r>
      <w:r>
        <w:rPr>
          <w:noProof/>
        </w:rPr>
        <w:t>, 656</w:t>
      </w:r>
    </w:p>
    <w:p w14:paraId="2DFCD159" w14:textId="77777777" w:rsidR="00EA0F21" w:rsidRDefault="00EA0F21" w:rsidP="00EA0F21">
      <w:pPr>
        <w:pStyle w:val="Index5"/>
        <w:tabs>
          <w:tab w:val="right" w:leader="dot" w:pos="9318"/>
        </w:tabs>
        <w:rPr>
          <w:noProof/>
        </w:rPr>
      </w:pPr>
      <w:r w:rsidRPr="00EF1222">
        <w:rPr>
          <w:i/>
          <w:iCs/>
          <w:noProof/>
        </w:rPr>
        <w:t>(</w:t>
      </w:r>
      <w:r w:rsidR="00291A92">
        <w:rPr>
          <w:i/>
          <w:iCs/>
          <w:noProof/>
        </w:rPr>
        <w:t>Mr </w:t>
      </w:r>
      <w:r w:rsidRPr="00EF1222">
        <w:rPr>
          <w:i/>
          <w:iCs/>
          <w:noProof/>
        </w:rPr>
        <w:t>Davis)</w:t>
      </w:r>
      <w:r>
        <w:rPr>
          <w:noProof/>
        </w:rPr>
        <w:t>, 656</w:t>
      </w:r>
    </w:p>
    <w:p w14:paraId="56F80EA2" w14:textId="77777777" w:rsidR="00EA0F21" w:rsidRDefault="00EA0F21" w:rsidP="00F82F5C">
      <w:pPr>
        <w:pStyle w:val="Index5"/>
        <w:tabs>
          <w:tab w:val="right" w:leader="dot" w:pos="9318"/>
        </w:tabs>
        <w:rPr>
          <w:noProof/>
        </w:rPr>
      </w:pPr>
      <w:r w:rsidRPr="00EF1222">
        <w:rPr>
          <w:i/>
          <w:iCs/>
          <w:noProof/>
        </w:rPr>
        <w:t>(</w:t>
      </w:r>
      <w:r w:rsidR="00291A92">
        <w:rPr>
          <w:i/>
          <w:iCs/>
          <w:noProof/>
        </w:rPr>
        <w:t>Mr </w:t>
      </w:r>
      <w:r w:rsidRPr="00EF1222">
        <w:rPr>
          <w:i/>
          <w:iCs/>
          <w:noProof/>
        </w:rPr>
        <w:t>Milligan)</w:t>
      </w:r>
      <w:r>
        <w:rPr>
          <w:noProof/>
        </w:rPr>
        <w:t>, 656</w:t>
      </w:r>
    </w:p>
    <w:p w14:paraId="5AA4B1A1" w14:textId="0EAF966E" w:rsidR="00EA0F21" w:rsidRDefault="00EA0F21" w:rsidP="00F82F5C">
      <w:pPr>
        <w:pStyle w:val="Index5"/>
        <w:numPr>
          <w:ilvl w:val="0"/>
          <w:numId w:val="0"/>
        </w:numPr>
        <w:tabs>
          <w:tab w:val="right" w:leader="dot" w:pos="9318"/>
        </w:tabs>
        <w:ind w:left="1191" w:hanging="198"/>
        <w:rPr>
          <w:noProof/>
        </w:rPr>
      </w:pPr>
      <w:r w:rsidRPr="00EF1222">
        <w:rPr>
          <w:i/>
          <w:iCs/>
          <w:noProof/>
        </w:rPr>
        <w:t>(</w:t>
      </w:r>
      <w:r w:rsidR="00291A92">
        <w:rPr>
          <w:i/>
          <w:iCs/>
          <w:noProof/>
        </w:rPr>
        <w:t>Mr </w:t>
      </w:r>
      <w:r w:rsidRPr="00EF1222">
        <w:rPr>
          <w:i/>
          <w:iCs/>
          <w:noProof/>
        </w:rPr>
        <w:t>Parton)</w:t>
      </w:r>
      <w:r>
        <w:rPr>
          <w:noProof/>
        </w:rPr>
        <w:t>, 656</w:t>
      </w:r>
    </w:p>
    <w:p w14:paraId="7B3F661F" w14:textId="77777777" w:rsidR="00EA0F21" w:rsidRDefault="00EA0F21" w:rsidP="00EA0F21">
      <w:pPr>
        <w:pStyle w:val="Index5"/>
        <w:tabs>
          <w:tab w:val="right" w:leader="dot" w:pos="9318"/>
        </w:tabs>
        <w:rPr>
          <w:noProof/>
        </w:rPr>
      </w:pPr>
      <w:r w:rsidRPr="00EF1222">
        <w:rPr>
          <w:i/>
          <w:iCs/>
          <w:noProof/>
        </w:rPr>
        <w:t>(</w:t>
      </w:r>
      <w:r w:rsidR="00291A92">
        <w:rPr>
          <w:i/>
          <w:iCs/>
          <w:noProof/>
        </w:rPr>
        <w:t>Mrs </w:t>
      </w:r>
      <w:r w:rsidRPr="00EF1222">
        <w:rPr>
          <w:i/>
          <w:iCs/>
          <w:noProof/>
        </w:rPr>
        <w:t>Jones)</w:t>
      </w:r>
      <w:r>
        <w:rPr>
          <w:noProof/>
        </w:rPr>
        <w:t>, 656</w:t>
      </w:r>
    </w:p>
    <w:p w14:paraId="4A3D9E09" w14:textId="77777777" w:rsidR="00EA0F21" w:rsidRDefault="00EA0F21" w:rsidP="00EA0F21">
      <w:pPr>
        <w:pStyle w:val="Index5"/>
        <w:tabs>
          <w:tab w:val="right" w:leader="dot" w:pos="9318"/>
        </w:tabs>
        <w:rPr>
          <w:noProof/>
        </w:rPr>
      </w:pPr>
      <w:r w:rsidRPr="00EF1222">
        <w:rPr>
          <w:i/>
          <w:iCs/>
          <w:noProof/>
        </w:rPr>
        <w:t>(</w:t>
      </w:r>
      <w:r w:rsidR="00291A92">
        <w:rPr>
          <w:i/>
          <w:iCs/>
          <w:noProof/>
        </w:rPr>
        <w:t>Mrs </w:t>
      </w:r>
      <w:r w:rsidRPr="00EF1222">
        <w:rPr>
          <w:i/>
          <w:iCs/>
          <w:noProof/>
        </w:rPr>
        <w:t>Kikkert)</w:t>
      </w:r>
      <w:r>
        <w:rPr>
          <w:noProof/>
        </w:rPr>
        <w:t>, 656</w:t>
      </w:r>
    </w:p>
    <w:p w14:paraId="060FFC79" w14:textId="77777777" w:rsidR="009615FB" w:rsidRDefault="009615FB" w:rsidP="009615FB">
      <w:pPr>
        <w:pStyle w:val="Index5"/>
        <w:tabs>
          <w:tab w:val="right" w:leader="dot" w:pos="9318"/>
        </w:tabs>
        <w:rPr>
          <w:noProof/>
        </w:rPr>
      </w:pPr>
      <w:r w:rsidRPr="00EF1222">
        <w:rPr>
          <w:i/>
          <w:iCs/>
          <w:noProof/>
        </w:rPr>
        <w:t>(</w:t>
      </w:r>
      <w:r>
        <w:rPr>
          <w:i/>
          <w:iCs/>
          <w:noProof/>
        </w:rPr>
        <w:t>Ms </w:t>
      </w:r>
      <w:r w:rsidRPr="00EF1222">
        <w:rPr>
          <w:i/>
          <w:iCs/>
          <w:noProof/>
        </w:rPr>
        <w:t>Lawder)</w:t>
      </w:r>
      <w:r>
        <w:rPr>
          <w:noProof/>
        </w:rPr>
        <w:t>, 656</w:t>
      </w:r>
    </w:p>
    <w:p w14:paraId="7E1B00E2" w14:textId="54F4A5C1" w:rsidR="009615FB" w:rsidRDefault="009615FB" w:rsidP="009615FB">
      <w:pPr>
        <w:pStyle w:val="Index5"/>
        <w:tabs>
          <w:tab w:val="right" w:leader="dot" w:pos="9318"/>
        </w:tabs>
        <w:rPr>
          <w:noProof/>
        </w:rPr>
      </w:pPr>
      <w:r w:rsidRPr="00EF1222">
        <w:rPr>
          <w:i/>
          <w:iCs/>
          <w:noProof/>
        </w:rPr>
        <w:t>(</w:t>
      </w:r>
      <w:r>
        <w:rPr>
          <w:i/>
          <w:iCs/>
          <w:noProof/>
        </w:rPr>
        <w:t>Ms Lee</w:t>
      </w:r>
      <w:r w:rsidRPr="00EF1222">
        <w:rPr>
          <w:i/>
          <w:iCs/>
          <w:noProof/>
        </w:rPr>
        <w:t>)</w:t>
      </w:r>
      <w:r>
        <w:rPr>
          <w:noProof/>
        </w:rPr>
        <w:t>, 656</w:t>
      </w:r>
    </w:p>
    <w:p w14:paraId="3673CCDC" w14:textId="2A40416F" w:rsidR="009615FB" w:rsidRDefault="009615FB" w:rsidP="009615FB">
      <w:pPr>
        <w:pStyle w:val="Index5"/>
        <w:tabs>
          <w:tab w:val="right" w:leader="dot" w:pos="9318"/>
        </w:tabs>
        <w:rPr>
          <w:noProof/>
        </w:rPr>
      </w:pPr>
      <w:r w:rsidRPr="00EF1222">
        <w:rPr>
          <w:i/>
          <w:iCs/>
          <w:noProof/>
        </w:rPr>
        <w:t>(</w:t>
      </w:r>
      <w:r>
        <w:rPr>
          <w:i/>
          <w:iCs/>
          <w:noProof/>
        </w:rPr>
        <w:t>Mr Rattenbury</w:t>
      </w:r>
      <w:r w:rsidRPr="00EF1222">
        <w:rPr>
          <w:i/>
          <w:iCs/>
          <w:noProof/>
        </w:rPr>
        <w:t>)</w:t>
      </w:r>
      <w:r>
        <w:rPr>
          <w:noProof/>
        </w:rPr>
        <w:t>, 656</w:t>
      </w:r>
    </w:p>
    <w:p w14:paraId="38E492F7" w14:textId="4387F6F4" w:rsidR="00EA0F21" w:rsidRDefault="00EA0F21" w:rsidP="00EA0F21">
      <w:pPr>
        <w:pStyle w:val="Index5"/>
        <w:tabs>
          <w:tab w:val="right" w:leader="dot" w:pos="9318"/>
        </w:tabs>
        <w:rPr>
          <w:noProof/>
        </w:rPr>
      </w:pPr>
      <w:r w:rsidRPr="00EF1222">
        <w:rPr>
          <w:i/>
          <w:iCs/>
          <w:noProof/>
        </w:rPr>
        <w:t>(</w:t>
      </w:r>
      <w:r w:rsidR="00291A92">
        <w:rPr>
          <w:i/>
          <w:iCs/>
          <w:noProof/>
        </w:rPr>
        <w:t>M</w:t>
      </w:r>
      <w:r w:rsidR="009615FB">
        <w:rPr>
          <w:i/>
          <w:iCs/>
          <w:noProof/>
        </w:rPr>
        <w:t>r</w:t>
      </w:r>
      <w:r w:rsidR="00291A92">
        <w:rPr>
          <w:i/>
          <w:iCs/>
          <w:noProof/>
        </w:rPr>
        <w:t> </w:t>
      </w:r>
      <w:r w:rsidR="009615FB">
        <w:rPr>
          <w:i/>
          <w:iCs/>
          <w:noProof/>
        </w:rPr>
        <w:t>Steel</w:t>
      </w:r>
      <w:r w:rsidRPr="00EF1222">
        <w:rPr>
          <w:i/>
          <w:iCs/>
          <w:noProof/>
        </w:rPr>
        <w:t>)</w:t>
      </w:r>
      <w:r>
        <w:rPr>
          <w:noProof/>
        </w:rPr>
        <w:t>, 656</w:t>
      </w:r>
    </w:p>
    <w:p w14:paraId="3CFDBBD4" w14:textId="56DB4F08" w:rsidR="009615FB" w:rsidRDefault="009615FB" w:rsidP="009615FB">
      <w:pPr>
        <w:pStyle w:val="Index5"/>
        <w:tabs>
          <w:tab w:val="right" w:leader="dot" w:pos="9318"/>
        </w:tabs>
        <w:rPr>
          <w:noProof/>
        </w:rPr>
      </w:pPr>
      <w:r w:rsidRPr="00EF1222">
        <w:rPr>
          <w:i/>
          <w:iCs/>
          <w:noProof/>
        </w:rPr>
        <w:t>(</w:t>
      </w:r>
      <w:r>
        <w:rPr>
          <w:i/>
          <w:iCs/>
          <w:noProof/>
        </w:rPr>
        <w:t>Ms Stephen -Smith</w:t>
      </w:r>
      <w:r w:rsidRPr="00EF1222">
        <w:rPr>
          <w:i/>
          <w:iCs/>
          <w:noProof/>
        </w:rPr>
        <w:t>)</w:t>
      </w:r>
      <w:r>
        <w:rPr>
          <w:noProof/>
        </w:rPr>
        <w:t>, 656</w:t>
      </w:r>
    </w:p>
    <w:p w14:paraId="5428C5A1" w14:textId="77777777" w:rsidR="00B80EC4" w:rsidRDefault="00B80EC4" w:rsidP="00033490">
      <w:pPr>
        <w:pStyle w:val="Index4"/>
      </w:pPr>
      <w:r w:rsidRPr="00547B07">
        <w:t>Ms Burch—</w:t>
      </w:r>
    </w:p>
    <w:p w14:paraId="08ED7ABB" w14:textId="77777777" w:rsidR="00190177" w:rsidRDefault="00190177" w:rsidP="00190177">
      <w:pPr>
        <w:pStyle w:val="Index5"/>
        <w:tabs>
          <w:tab w:val="right" w:leader="dot" w:pos="7645"/>
        </w:tabs>
        <w:rPr>
          <w:noProof/>
        </w:rPr>
      </w:pPr>
      <w:r w:rsidRPr="00547B07">
        <w:rPr>
          <w:i/>
          <w:iCs/>
          <w:noProof/>
          <w:spacing w:val="-6"/>
        </w:rPr>
        <w:t>(Ms Burch)</w:t>
      </w:r>
      <w:r>
        <w:rPr>
          <w:noProof/>
        </w:rPr>
        <w:t>, 2100</w:t>
      </w:r>
    </w:p>
    <w:p w14:paraId="14257B0C" w14:textId="235DC741" w:rsidR="00190177" w:rsidRDefault="00190177" w:rsidP="00190177">
      <w:pPr>
        <w:pStyle w:val="Index5"/>
        <w:tabs>
          <w:tab w:val="right" w:leader="dot" w:pos="9316"/>
        </w:tabs>
        <w:rPr>
          <w:noProof/>
        </w:rPr>
      </w:pPr>
      <w:r w:rsidRPr="007D7B48">
        <w:rPr>
          <w:i/>
          <w:iCs/>
          <w:noProof/>
        </w:rPr>
        <w:t>(Ms Lee)</w:t>
      </w:r>
      <w:r>
        <w:rPr>
          <w:noProof/>
        </w:rPr>
        <w:t>, 2100</w:t>
      </w:r>
    </w:p>
    <w:p w14:paraId="5491C0AB" w14:textId="77777777" w:rsidR="00B80EC4" w:rsidRDefault="00B80EC4" w:rsidP="00033490">
      <w:pPr>
        <w:pStyle w:val="Index4"/>
      </w:pPr>
      <w:r>
        <w:t>Ms Lawder—</w:t>
      </w:r>
    </w:p>
    <w:p w14:paraId="73453683" w14:textId="77777777" w:rsidR="00B80EC4" w:rsidRDefault="00B80EC4" w:rsidP="00B80EC4">
      <w:pPr>
        <w:pStyle w:val="Index5"/>
        <w:tabs>
          <w:tab w:val="right" w:leader="dot" w:pos="9316"/>
        </w:tabs>
        <w:rPr>
          <w:noProof/>
        </w:rPr>
      </w:pPr>
      <w:r w:rsidRPr="007D7B48">
        <w:rPr>
          <w:i/>
          <w:iCs/>
          <w:noProof/>
        </w:rPr>
        <w:t>(Ms Lawder)</w:t>
      </w:r>
      <w:r>
        <w:rPr>
          <w:noProof/>
        </w:rPr>
        <w:t>, 2082</w:t>
      </w:r>
    </w:p>
    <w:p w14:paraId="414946B0" w14:textId="77777777" w:rsidR="00B80EC4" w:rsidRDefault="00B80EC4" w:rsidP="00B80EC4">
      <w:pPr>
        <w:pStyle w:val="Index5"/>
        <w:tabs>
          <w:tab w:val="right" w:leader="dot" w:pos="9316"/>
        </w:tabs>
        <w:rPr>
          <w:noProof/>
        </w:rPr>
      </w:pPr>
      <w:r w:rsidRPr="007D7B48">
        <w:rPr>
          <w:i/>
          <w:iCs/>
          <w:noProof/>
        </w:rPr>
        <w:t>(Ms Lee)</w:t>
      </w:r>
      <w:r>
        <w:rPr>
          <w:noProof/>
        </w:rPr>
        <w:t>, 2082</w:t>
      </w:r>
    </w:p>
    <w:p w14:paraId="7DE46884" w14:textId="77777777" w:rsidR="005C417E" w:rsidRDefault="005C417E">
      <w:pPr>
        <w:pStyle w:val="Index2"/>
        <w:tabs>
          <w:tab w:val="right" w:leader="dot" w:pos="9017"/>
        </w:tabs>
      </w:pPr>
      <w:r w:rsidRPr="00A46C38">
        <w:rPr>
          <w:rFonts w:ascii="Calibri" w:hAnsi="Calibri"/>
          <w:b/>
        </w:rPr>
        <w:t>By Minister—</w:t>
      </w:r>
    </w:p>
    <w:p w14:paraId="6D26F8E8" w14:textId="08DBF2F0" w:rsidR="008048EA" w:rsidRDefault="008048EA" w:rsidP="00014A57">
      <w:pPr>
        <w:pStyle w:val="Index3"/>
        <w:tabs>
          <w:tab w:val="right" w:leader="dot" w:pos="9318"/>
        </w:tabs>
        <w:rPr>
          <w:noProof/>
        </w:rPr>
      </w:pPr>
      <w:r w:rsidRPr="008048EA">
        <w:rPr>
          <w:noProof/>
        </w:rPr>
        <w:t>Budget 2022-2023—</w:t>
      </w:r>
      <w:r>
        <w:rPr>
          <w:noProof/>
        </w:rPr>
        <w:t>Financial Management Act, pursuant to section</w:t>
      </w:r>
      <w:r w:rsidRPr="008048EA">
        <w:rPr>
          <w:noProof/>
        </w:rPr>
        <w:t xml:space="preserve"> 20A(2)—Delivering for Canberrans</w:t>
      </w:r>
      <w:r>
        <w:rPr>
          <w:noProof/>
        </w:rPr>
        <w:t xml:space="preserve">: </w:t>
      </w:r>
      <w:r w:rsidRPr="004245E4">
        <w:rPr>
          <w:noProof/>
        </w:rPr>
        <w:t xml:space="preserve">now and into the future—Budget Review—Paper </w:t>
      </w:r>
      <w:r w:rsidRPr="008048EA">
        <w:rPr>
          <w:i/>
          <w:iCs/>
          <w:noProof/>
        </w:rPr>
        <w:t>(Mr Barr)</w:t>
      </w:r>
      <w:r>
        <w:rPr>
          <w:noProof/>
        </w:rPr>
        <w:t>, 1038</w:t>
      </w:r>
    </w:p>
    <w:p w14:paraId="46820EF0" w14:textId="77777777" w:rsidR="004364D4" w:rsidRDefault="004364D4" w:rsidP="00E36363">
      <w:pPr>
        <w:pStyle w:val="Index3"/>
        <w:rPr>
          <w:noProof/>
        </w:rPr>
      </w:pPr>
      <w:r w:rsidRPr="00BD3C34">
        <w:rPr>
          <w:noProof/>
        </w:rPr>
        <w:t xml:space="preserve">Canberra Health Services—Breach of privacy </w:t>
      </w:r>
      <w:r w:rsidRPr="00BD3C34">
        <w:rPr>
          <w:i/>
          <w:iCs/>
          <w:noProof/>
        </w:rPr>
        <w:t>(Ms Davidson)</w:t>
      </w:r>
      <w:r>
        <w:rPr>
          <w:noProof/>
        </w:rPr>
        <w:t>, 1068</w:t>
      </w:r>
    </w:p>
    <w:p w14:paraId="53E4540A" w14:textId="77777777" w:rsidR="004657D5" w:rsidRDefault="004657D5" w:rsidP="004657D5">
      <w:pPr>
        <w:pStyle w:val="Index3"/>
        <w:tabs>
          <w:tab w:val="clear" w:pos="9017"/>
          <w:tab w:val="right" w:leader="dot" w:pos="9038"/>
        </w:tabs>
        <w:rPr>
          <w:noProof/>
        </w:rPr>
      </w:pPr>
      <w:r w:rsidRPr="004F6925">
        <w:rPr>
          <w:noProof/>
        </w:rPr>
        <w:t xml:space="preserve">Canberra United Football team—Support—Petition out-of-order—Paper </w:t>
      </w:r>
      <w:r w:rsidRPr="004F6925">
        <w:rPr>
          <w:i/>
          <w:iCs/>
          <w:noProof/>
        </w:rPr>
        <w:t>(Ms Berry)</w:t>
      </w:r>
      <w:r>
        <w:rPr>
          <w:noProof/>
        </w:rPr>
        <w:t>, 1757</w:t>
      </w:r>
    </w:p>
    <w:p w14:paraId="5A28AD70" w14:textId="6DF19A13" w:rsidR="00396ED3" w:rsidRDefault="00396ED3" w:rsidP="00396ED3">
      <w:pPr>
        <w:pStyle w:val="Index1"/>
        <w:keepNext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b/>
          <w:noProof/>
        </w:rPr>
        <w:lastRenderedPageBreak/>
        <w:t>Statements</w:t>
      </w:r>
      <w:r>
        <w:rPr>
          <w:rFonts w:ascii="Calibri" w:hAnsi="Calibri"/>
          <w:b/>
          <w:noProof/>
        </w:rPr>
        <w:t>—</w:t>
      </w:r>
      <w:r w:rsidRPr="00396ED3">
        <w:rPr>
          <w:rFonts w:ascii="Calibri" w:hAnsi="Calibri"/>
          <w:b/>
        </w:rPr>
        <w:t xml:space="preserve"> </w:t>
      </w:r>
      <w:r w:rsidRPr="00A46C38">
        <w:rPr>
          <w:rFonts w:ascii="Calibri" w:hAnsi="Calibri"/>
          <w:b/>
        </w:rPr>
        <w:t>By Minister—</w:t>
      </w:r>
      <w:r>
        <w:rPr>
          <w:rFonts w:ascii="Calibri" w:hAnsi="Calibri"/>
          <w:bCs/>
          <w:i/>
          <w:iCs/>
          <w:noProof/>
        </w:rPr>
        <w:t>continued</w:t>
      </w:r>
    </w:p>
    <w:p w14:paraId="3E8A964D" w14:textId="7DE14787" w:rsidR="00E36363" w:rsidRDefault="00E36363" w:rsidP="00E36363">
      <w:pPr>
        <w:pStyle w:val="Index3"/>
        <w:rPr>
          <w:noProof/>
        </w:rPr>
      </w:pPr>
      <w:r w:rsidRPr="00A46C38">
        <w:rPr>
          <w:noProof/>
        </w:rPr>
        <w:t>Chief Minister</w:t>
      </w:r>
      <w:r>
        <w:rPr>
          <w:noProof/>
        </w:rPr>
        <w:t>—Election</w:t>
      </w:r>
      <w:r w:rsidRPr="00A46C38">
        <w:rPr>
          <w:noProof/>
        </w:rPr>
        <w:t xml:space="preserve"> </w:t>
      </w:r>
      <w:r w:rsidRPr="00A46C38">
        <w:rPr>
          <w:i/>
          <w:iCs/>
          <w:noProof/>
        </w:rPr>
        <w:t>(</w:t>
      </w:r>
      <w:r w:rsidR="00291A92">
        <w:rPr>
          <w:i/>
          <w:noProof/>
        </w:rPr>
        <w:t>Mr </w:t>
      </w:r>
      <w:r w:rsidRPr="00A46C38">
        <w:rPr>
          <w:i/>
          <w:noProof/>
        </w:rPr>
        <w:t>Barr</w:t>
      </w:r>
      <w:r w:rsidRPr="00A46C38">
        <w:rPr>
          <w:i/>
          <w:iCs/>
          <w:noProof/>
        </w:rPr>
        <w:t>)</w:t>
      </w:r>
      <w:r>
        <w:rPr>
          <w:noProof/>
        </w:rPr>
        <w:t>, 4</w:t>
      </w:r>
    </w:p>
    <w:p w14:paraId="65B4D5AC" w14:textId="700141CA" w:rsidR="008A3F54" w:rsidRDefault="008A3F54" w:rsidP="008A3F54">
      <w:pPr>
        <w:pStyle w:val="Index3"/>
        <w:tabs>
          <w:tab w:val="right" w:leader="dot" w:pos="9318"/>
        </w:tabs>
        <w:rPr>
          <w:noProof/>
        </w:rPr>
      </w:pPr>
      <w:r w:rsidRPr="00BB5003">
        <w:rPr>
          <w:noProof/>
        </w:rPr>
        <w:t xml:space="preserve">Combustible cladding </w:t>
      </w:r>
      <w:r w:rsidRPr="00BB5003">
        <w:rPr>
          <w:i/>
          <w:iCs/>
          <w:noProof/>
        </w:rPr>
        <w:t>(</w:t>
      </w:r>
      <w:r w:rsidR="00291A92">
        <w:rPr>
          <w:i/>
          <w:iCs/>
          <w:noProof/>
        </w:rPr>
        <w:t>Ms </w:t>
      </w:r>
      <w:r w:rsidRPr="00BB5003">
        <w:rPr>
          <w:i/>
          <w:iCs/>
          <w:noProof/>
        </w:rPr>
        <w:t>Vassarotti)</w:t>
      </w:r>
      <w:r>
        <w:rPr>
          <w:noProof/>
        </w:rPr>
        <w:t>, 720</w:t>
      </w:r>
    </w:p>
    <w:p w14:paraId="65760F2F" w14:textId="77777777" w:rsidR="005C417E" w:rsidRDefault="005C417E" w:rsidP="00CD4DAE">
      <w:pPr>
        <w:pStyle w:val="Index3"/>
        <w:keepNext/>
        <w:rPr>
          <w:noProof/>
        </w:rPr>
      </w:pPr>
      <w:r w:rsidRPr="00A46C38">
        <w:rPr>
          <w:noProof/>
        </w:rPr>
        <w:t>Correction of record—</w:t>
      </w:r>
    </w:p>
    <w:p w14:paraId="7D3166E5" w14:textId="77777777" w:rsidR="005C417E" w:rsidRDefault="005C417E" w:rsidP="00033490">
      <w:pPr>
        <w:pStyle w:val="Index4"/>
      </w:pPr>
      <w:r w:rsidRPr="006906A8">
        <w:rPr>
          <w:i/>
          <w:iCs/>
        </w:rPr>
        <w:t>(</w:t>
      </w:r>
      <w:r w:rsidR="00291A92" w:rsidRPr="006906A8">
        <w:rPr>
          <w:i/>
          <w:iCs/>
        </w:rPr>
        <w:t>Ms </w:t>
      </w:r>
      <w:r w:rsidRPr="006906A8">
        <w:rPr>
          <w:i/>
          <w:iCs/>
        </w:rPr>
        <w:t>Cheyne)</w:t>
      </w:r>
      <w:r>
        <w:t>, 115</w:t>
      </w:r>
    </w:p>
    <w:p w14:paraId="6B4563D0" w14:textId="3DA61C9B" w:rsidR="005C417E" w:rsidRDefault="005C417E" w:rsidP="00033490">
      <w:pPr>
        <w:pStyle w:val="Index4"/>
      </w:pPr>
      <w:r w:rsidRPr="006906A8">
        <w:rPr>
          <w:i/>
          <w:iCs/>
        </w:rPr>
        <w:t>(</w:t>
      </w:r>
      <w:r w:rsidR="00291A92" w:rsidRPr="006906A8">
        <w:rPr>
          <w:i/>
          <w:iCs/>
        </w:rPr>
        <w:t>Ms </w:t>
      </w:r>
      <w:r w:rsidRPr="006906A8">
        <w:rPr>
          <w:i/>
          <w:iCs/>
        </w:rPr>
        <w:t>Davidson)</w:t>
      </w:r>
      <w:r>
        <w:t>, 115</w:t>
      </w:r>
      <w:r w:rsidR="00277A91">
        <w:t>, 614</w:t>
      </w:r>
    </w:p>
    <w:p w14:paraId="60130FE2" w14:textId="0FCB3D00" w:rsidR="007160A0" w:rsidRPr="007160A0" w:rsidRDefault="007160A0" w:rsidP="00033490">
      <w:pPr>
        <w:pStyle w:val="Index4"/>
      </w:pPr>
      <w:r w:rsidRPr="0021122B">
        <w:rPr>
          <w:i/>
          <w:iCs/>
        </w:rPr>
        <w:t>(Mr Steel)</w:t>
      </w:r>
      <w:r w:rsidRPr="007160A0">
        <w:t>, 771</w:t>
      </w:r>
      <w:r w:rsidR="007B273B">
        <w:t>, 824</w:t>
      </w:r>
    </w:p>
    <w:p w14:paraId="7F31006D" w14:textId="31D3B076" w:rsidR="008710E1" w:rsidRDefault="005C417E" w:rsidP="00033490">
      <w:pPr>
        <w:pStyle w:val="Index4"/>
      </w:pPr>
      <w:r w:rsidRPr="00A46C38">
        <w:rPr>
          <w:i/>
          <w:iCs/>
        </w:rPr>
        <w:t>(</w:t>
      </w:r>
      <w:r w:rsidR="00291A92">
        <w:rPr>
          <w:i/>
          <w:iCs/>
        </w:rPr>
        <w:t>Ms </w:t>
      </w:r>
      <w:r w:rsidRPr="00A46C38">
        <w:rPr>
          <w:i/>
          <w:iCs/>
        </w:rPr>
        <w:t>Stephen-Smith)</w:t>
      </w:r>
      <w:r>
        <w:t>, 125</w:t>
      </w:r>
      <w:r w:rsidR="00EF0AA9">
        <w:t>, 536</w:t>
      </w:r>
      <w:r w:rsidR="00FD7BCD">
        <w:t>, 760</w:t>
      </w:r>
      <w:r w:rsidR="007160A0">
        <w:t>, 771</w:t>
      </w:r>
      <w:r w:rsidR="00B16E3D">
        <w:t>, 1013</w:t>
      </w:r>
      <w:r w:rsidR="00DC52AC">
        <w:t>, 1153</w:t>
      </w:r>
      <w:r w:rsidR="008710E1">
        <w:t>, 1450</w:t>
      </w:r>
      <w:r w:rsidR="00447CB8">
        <w:t>, 1476</w:t>
      </w:r>
    </w:p>
    <w:p w14:paraId="0888E11F" w14:textId="77777777" w:rsidR="00BD20EC" w:rsidRDefault="00BD20EC" w:rsidP="00BD20EC">
      <w:pPr>
        <w:pStyle w:val="Index3"/>
        <w:tabs>
          <w:tab w:val="right" w:leader="dot" w:pos="9316"/>
        </w:tabs>
        <w:rPr>
          <w:noProof/>
        </w:rPr>
      </w:pPr>
      <w:r w:rsidRPr="000A067D">
        <w:rPr>
          <w:noProof/>
        </w:rPr>
        <w:t xml:space="preserve">Corrections and Sentencing Legislation Amendment Bill 2022 </w:t>
      </w:r>
      <w:r w:rsidRPr="000A067D">
        <w:rPr>
          <w:i/>
          <w:iCs/>
          <w:noProof/>
        </w:rPr>
        <w:t>(Ms Davidson)</w:t>
      </w:r>
      <w:r>
        <w:rPr>
          <w:noProof/>
        </w:rPr>
        <w:t>, 1257</w:t>
      </w:r>
    </w:p>
    <w:p w14:paraId="13253B4D" w14:textId="77777777" w:rsidR="00BA6F2C" w:rsidRDefault="00BA6F2C" w:rsidP="00B22350">
      <w:pPr>
        <w:pStyle w:val="Index3"/>
        <w:keepLines/>
        <w:tabs>
          <w:tab w:val="right" w:leader="dot" w:pos="9318"/>
        </w:tabs>
        <w:ind w:left="748" w:hanging="289"/>
        <w:rPr>
          <w:noProof/>
        </w:rPr>
      </w:pPr>
      <w:r w:rsidRPr="00F1421B">
        <w:rPr>
          <w:noProof/>
        </w:rPr>
        <w:t xml:space="preserve">Public Accounts—Standing Committee—Report 16—Inquiry into the Appropriation Bill 2022-2023 (No 2) and Appropriation (Office of the Legislative Assembly) Bill 2022-2023 (No 2)—Government response, and Budget 2022-2023—Supplementary Budget Papers—Corrigendum—Paper </w:t>
      </w:r>
      <w:r w:rsidRPr="00F1421B">
        <w:rPr>
          <w:i/>
          <w:iCs/>
          <w:noProof/>
        </w:rPr>
        <w:t>(Mr Barr)</w:t>
      </w:r>
      <w:r>
        <w:rPr>
          <w:noProof/>
        </w:rPr>
        <w:t>, 1087</w:t>
      </w:r>
    </w:p>
    <w:p w14:paraId="7CB8475D" w14:textId="753BC702" w:rsidR="00152ED5" w:rsidRDefault="00152ED5">
      <w:pPr>
        <w:pStyle w:val="Index3"/>
        <w:rPr>
          <w:noProof/>
        </w:rPr>
      </w:pPr>
      <w:r w:rsidRPr="00A26E39">
        <w:rPr>
          <w:noProof/>
        </w:rPr>
        <w:t>Raise the age of criminal responsibility to at least 14—Out of order petition</w:t>
      </w:r>
      <w:r>
        <w:rPr>
          <w:noProof/>
        </w:rPr>
        <w:t>—</w:t>
      </w:r>
    </w:p>
    <w:p w14:paraId="6E635EE1" w14:textId="1D255572" w:rsidR="00152ED5" w:rsidRDefault="00152ED5" w:rsidP="00033490">
      <w:pPr>
        <w:pStyle w:val="Index4"/>
      </w:pPr>
      <w:r w:rsidRPr="006906A8">
        <w:rPr>
          <w:i/>
          <w:iCs/>
        </w:rPr>
        <w:t>(Mr Rattenbury)</w:t>
      </w:r>
      <w:r>
        <w:t>, 875</w:t>
      </w:r>
    </w:p>
    <w:p w14:paraId="62A4799C" w14:textId="3C4BB415" w:rsidR="00152ED5" w:rsidRPr="00152ED5" w:rsidRDefault="00152ED5" w:rsidP="00033490">
      <w:pPr>
        <w:pStyle w:val="Index4"/>
      </w:pPr>
      <w:r w:rsidRPr="006906A8">
        <w:rPr>
          <w:i/>
          <w:iCs/>
        </w:rPr>
        <w:t>(Ms Stephen-Smith)</w:t>
      </w:r>
      <w:r>
        <w:t>, 875</w:t>
      </w:r>
    </w:p>
    <w:p w14:paraId="0009FE82" w14:textId="3F484FE9" w:rsidR="00152ED5" w:rsidRPr="00152ED5" w:rsidRDefault="00152ED5" w:rsidP="00033490">
      <w:pPr>
        <w:pStyle w:val="Index4"/>
      </w:pPr>
      <w:r w:rsidRPr="006906A8">
        <w:rPr>
          <w:i/>
          <w:iCs/>
        </w:rPr>
        <w:t>(Ms Davidson)</w:t>
      </w:r>
      <w:r w:rsidRPr="0021122B">
        <w:t>,</w:t>
      </w:r>
      <w:r>
        <w:t xml:space="preserve"> 875</w:t>
      </w:r>
    </w:p>
    <w:p w14:paraId="0767CF00" w14:textId="77777777" w:rsidR="00A82B39" w:rsidRDefault="00A82B39" w:rsidP="00A82B39">
      <w:pPr>
        <w:pStyle w:val="Index3"/>
        <w:tabs>
          <w:tab w:val="right" w:leader="dot" w:pos="9318"/>
        </w:tabs>
        <w:rPr>
          <w:noProof/>
        </w:rPr>
      </w:pPr>
      <w:r w:rsidRPr="00464DDA">
        <w:rPr>
          <w:noProof/>
        </w:rPr>
        <w:t xml:space="preserve">Resolve Health Advisory—Department of Paediatrics Organisational and Service Plan 2021-2023—Paper </w:t>
      </w:r>
      <w:r w:rsidRPr="00464DDA">
        <w:rPr>
          <w:i/>
          <w:iCs/>
          <w:noProof/>
        </w:rPr>
        <w:t>(Ms Stephen-Smith)</w:t>
      </w:r>
      <w:r>
        <w:rPr>
          <w:noProof/>
        </w:rPr>
        <w:t>, 892</w:t>
      </w:r>
    </w:p>
    <w:p w14:paraId="1C743031" w14:textId="630C6AA0" w:rsidR="005C417E" w:rsidRDefault="005C417E">
      <w:pPr>
        <w:pStyle w:val="Index3"/>
        <w:rPr>
          <w:noProof/>
        </w:rPr>
      </w:pPr>
      <w:r w:rsidRPr="00A46C38">
        <w:rPr>
          <w:noProof/>
        </w:rPr>
        <w:t xml:space="preserve">Royal Commission into Veterans </w:t>
      </w:r>
      <w:r w:rsidRPr="00A46C38">
        <w:rPr>
          <w:i/>
          <w:iCs/>
          <w:noProof/>
        </w:rPr>
        <w:t>(</w:t>
      </w:r>
      <w:r w:rsidR="00291A92">
        <w:rPr>
          <w:i/>
          <w:iCs/>
          <w:noProof/>
        </w:rPr>
        <w:t>Ms </w:t>
      </w:r>
      <w:r w:rsidRPr="00A46C38">
        <w:rPr>
          <w:i/>
          <w:iCs/>
          <w:noProof/>
        </w:rPr>
        <w:t>Davidson)</w:t>
      </w:r>
      <w:r>
        <w:rPr>
          <w:noProof/>
        </w:rPr>
        <w:t>, 172</w:t>
      </w:r>
    </w:p>
    <w:p w14:paraId="44E7E2EE" w14:textId="77777777" w:rsidR="00766D7C" w:rsidRDefault="00766D7C" w:rsidP="00766D7C">
      <w:pPr>
        <w:pStyle w:val="Index3"/>
      </w:pPr>
      <w:r w:rsidRPr="0082699F">
        <w:t xml:space="preserve">Unparliamentary language—Withdrawal </w:t>
      </w:r>
      <w:r w:rsidRPr="0082699F">
        <w:rPr>
          <w:i/>
        </w:rPr>
        <w:t>(Mr Barr)</w:t>
      </w:r>
      <w:r>
        <w:t>, 1914</w:t>
      </w:r>
    </w:p>
    <w:p w14:paraId="30698039" w14:textId="186E8E75" w:rsidR="00EA0F21" w:rsidRDefault="00EA0F21" w:rsidP="009A23A9">
      <w:pPr>
        <w:pStyle w:val="Index3"/>
        <w:keepNext/>
        <w:tabs>
          <w:tab w:val="right" w:leader="dot" w:pos="9318"/>
        </w:tabs>
        <w:rPr>
          <w:noProof/>
        </w:rPr>
      </w:pPr>
      <w:r>
        <w:rPr>
          <w:noProof/>
        </w:rPr>
        <w:t>Valedictory—</w:t>
      </w:r>
    </w:p>
    <w:p w14:paraId="0493F377" w14:textId="77777777" w:rsidR="006906A8" w:rsidRDefault="006906A8" w:rsidP="006906A8">
      <w:pPr>
        <w:pStyle w:val="Index4"/>
      </w:pPr>
      <w:r>
        <w:t>Ms Burch—</w:t>
      </w:r>
    </w:p>
    <w:p w14:paraId="3AEFC631" w14:textId="77777777" w:rsidR="006906A8" w:rsidRDefault="006906A8" w:rsidP="006906A8">
      <w:pPr>
        <w:pStyle w:val="Index5"/>
        <w:tabs>
          <w:tab w:val="right" w:leader="dot" w:pos="7645"/>
        </w:tabs>
        <w:rPr>
          <w:noProof/>
        </w:rPr>
      </w:pPr>
      <w:r w:rsidRPr="00547B07">
        <w:rPr>
          <w:i/>
          <w:iCs/>
          <w:noProof/>
        </w:rPr>
        <w:t>(Mr Barr)</w:t>
      </w:r>
      <w:r>
        <w:rPr>
          <w:noProof/>
        </w:rPr>
        <w:t>, 2100</w:t>
      </w:r>
    </w:p>
    <w:p w14:paraId="1B9314DA" w14:textId="77777777" w:rsidR="006906A8" w:rsidRDefault="006906A8" w:rsidP="006906A8">
      <w:pPr>
        <w:pStyle w:val="Index5"/>
        <w:tabs>
          <w:tab w:val="right" w:leader="dot" w:pos="7645"/>
        </w:tabs>
        <w:rPr>
          <w:noProof/>
        </w:rPr>
      </w:pPr>
      <w:r w:rsidRPr="00547B07">
        <w:rPr>
          <w:i/>
          <w:iCs/>
          <w:noProof/>
        </w:rPr>
        <w:t>(Mr Rattenbury)</w:t>
      </w:r>
      <w:r>
        <w:rPr>
          <w:noProof/>
        </w:rPr>
        <w:t>, 2100</w:t>
      </w:r>
    </w:p>
    <w:p w14:paraId="5A68DBEE" w14:textId="77777777" w:rsidR="00EA0F21" w:rsidRDefault="00291A92" w:rsidP="00033490">
      <w:pPr>
        <w:pStyle w:val="Index4"/>
      </w:pPr>
      <w:r>
        <w:t>Mrs </w:t>
      </w:r>
      <w:r w:rsidR="00EA0F21">
        <w:t>Jones—</w:t>
      </w:r>
    </w:p>
    <w:p w14:paraId="03CA0F68" w14:textId="77777777" w:rsidR="00EA0F21" w:rsidRDefault="00EA0F21" w:rsidP="00EA0F21">
      <w:pPr>
        <w:pStyle w:val="Index5"/>
        <w:tabs>
          <w:tab w:val="right" w:leader="dot" w:pos="9318"/>
        </w:tabs>
        <w:rPr>
          <w:noProof/>
        </w:rPr>
      </w:pPr>
      <w:r w:rsidRPr="00EF1222">
        <w:rPr>
          <w:i/>
          <w:iCs/>
          <w:noProof/>
        </w:rPr>
        <w:t>(</w:t>
      </w:r>
      <w:r w:rsidR="00291A92">
        <w:rPr>
          <w:i/>
          <w:iCs/>
          <w:noProof/>
        </w:rPr>
        <w:t>Mr </w:t>
      </w:r>
      <w:r w:rsidRPr="00EF1222">
        <w:rPr>
          <w:i/>
          <w:iCs/>
          <w:noProof/>
        </w:rPr>
        <w:t>Barr)</w:t>
      </w:r>
      <w:r>
        <w:rPr>
          <w:noProof/>
        </w:rPr>
        <w:t>, 656</w:t>
      </w:r>
    </w:p>
    <w:p w14:paraId="79BDC95E" w14:textId="77777777" w:rsidR="00EA0F21" w:rsidRDefault="00EA0F21" w:rsidP="00EA0F21">
      <w:pPr>
        <w:pStyle w:val="Index5"/>
        <w:tabs>
          <w:tab w:val="right" w:leader="dot" w:pos="9318"/>
        </w:tabs>
        <w:rPr>
          <w:noProof/>
        </w:rPr>
      </w:pPr>
      <w:r w:rsidRPr="00EF1222">
        <w:rPr>
          <w:i/>
          <w:iCs/>
          <w:noProof/>
        </w:rPr>
        <w:t>(</w:t>
      </w:r>
      <w:r w:rsidR="00291A92">
        <w:rPr>
          <w:i/>
          <w:iCs/>
          <w:noProof/>
        </w:rPr>
        <w:t>Mr </w:t>
      </w:r>
      <w:r w:rsidRPr="00EF1222">
        <w:rPr>
          <w:i/>
          <w:iCs/>
          <w:noProof/>
        </w:rPr>
        <w:t>Rattenbury)</w:t>
      </w:r>
      <w:r>
        <w:rPr>
          <w:noProof/>
        </w:rPr>
        <w:t>, 656</w:t>
      </w:r>
    </w:p>
    <w:p w14:paraId="00E30B05" w14:textId="77777777" w:rsidR="00EA0F21" w:rsidRDefault="00EA0F21" w:rsidP="00EA0F21">
      <w:pPr>
        <w:pStyle w:val="Index5"/>
        <w:tabs>
          <w:tab w:val="right" w:leader="dot" w:pos="9318"/>
        </w:tabs>
        <w:rPr>
          <w:noProof/>
        </w:rPr>
      </w:pPr>
      <w:r w:rsidRPr="00EF1222">
        <w:rPr>
          <w:i/>
          <w:iCs/>
          <w:noProof/>
        </w:rPr>
        <w:t>(</w:t>
      </w:r>
      <w:r w:rsidR="00291A92">
        <w:rPr>
          <w:i/>
          <w:iCs/>
          <w:noProof/>
        </w:rPr>
        <w:t>Mr </w:t>
      </w:r>
      <w:r w:rsidRPr="00EF1222">
        <w:rPr>
          <w:i/>
          <w:iCs/>
          <w:noProof/>
        </w:rPr>
        <w:t>Steel)</w:t>
      </w:r>
      <w:r>
        <w:rPr>
          <w:noProof/>
        </w:rPr>
        <w:t>, 656</w:t>
      </w:r>
    </w:p>
    <w:p w14:paraId="212A79A3" w14:textId="77777777" w:rsidR="00EA0F21" w:rsidRPr="00EA0F21" w:rsidRDefault="00EA0F21" w:rsidP="00EA0F21">
      <w:pPr>
        <w:pStyle w:val="Index5"/>
        <w:tabs>
          <w:tab w:val="right" w:leader="dot" w:pos="9318"/>
        </w:tabs>
        <w:rPr>
          <w:noProof/>
        </w:rPr>
      </w:pPr>
      <w:r>
        <w:rPr>
          <w:i/>
          <w:noProof/>
        </w:rPr>
        <w:t>(</w:t>
      </w:r>
      <w:r w:rsidR="00291A92">
        <w:rPr>
          <w:i/>
          <w:noProof/>
        </w:rPr>
        <w:t>Ms </w:t>
      </w:r>
      <w:r>
        <w:rPr>
          <w:i/>
          <w:noProof/>
        </w:rPr>
        <w:t>Berry)</w:t>
      </w:r>
      <w:r>
        <w:rPr>
          <w:noProof/>
        </w:rPr>
        <w:t>, 656</w:t>
      </w:r>
    </w:p>
    <w:p w14:paraId="75892C3E" w14:textId="77777777" w:rsidR="00EA0F21" w:rsidRDefault="00EA0F21" w:rsidP="00EA0F21">
      <w:pPr>
        <w:pStyle w:val="Index5"/>
        <w:tabs>
          <w:tab w:val="right" w:leader="dot" w:pos="9318"/>
        </w:tabs>
        <w:rPr>
          <w:noProof/>
        </w:rPr>
      </w:pPr>
      <w:r w:rsidRPr="00EF1222">
        <w:rPr>
          <w:i/>
          <w:iCs/>
          <w:noProof/>
        </w:rPr>
        <w:t>(</w:t>
      </w:r>
      <w:r w:rsidR="00291A92">
        <w:rPr>
          <w:i/>
          <w:iCs/>
          <w:noProof/>
        </w:rPr>
        <w:t>Ms </w:t>
      </w:r>
      <w:r w:rsidRPr="00EF1222">
        <w:rPr>
          <w:i/>
          <w:iCs/>
          <w:noProof/>
        </w:rPr>
        <w:t>Stephen-Smith)</w:t>
      </w:r>
      <w:r>
        <w:rPr>
          <w:noProof/>
        </w:rPr>
        <w:t>, 656</w:t>
      </w:r>
    </w:p>
    <w:p w14:paraId="4AA9BC0B" w14:textId="77777777" w:rsidR="00B80EC4" w:rsidRDefault="00B80EC4" w:rsidP="00033490">
      <w:pPr>
        <w:pStyle w:val="Index4"/>
      </w:pPr>
      <w:r>
        <w:t>Ms Lawder—</w:t>
      </w:r>
    </w:p>
    <w:p w14:paraId="6C9FBC8C" w14:textId="77777777" w:rsidR="00B80EC4" w:rsidRDefault="00B80EC4" w:rsidP="00B80EC4">
      <w:pPr>
        <w:pStyle w:val="Index5"/>
        <w:tabs>
          <w:tab w:val="right" w:leader="dot" w:pos="9316"/>
        </w:tabs>
        <w:rPr>
          <w:noProof/>
        </w:rPr>
      </w:pPr>
      <w:r w:rsidRPr="007D7B48">
        <w:rPr>
          <w:i/>
          <w:iCs/>
          <w:noProof/>
        </w:rPr>
        <w:t>(Mr Barr)</w:t>
      </w:r>
      <w:r>
        <w:rPr>
          <w:noProof/>
        </w:rPr>
        <w:t>, 2082</w:t>
      </w:r>
    </w:p>
    <w:p w14:paraId="45231488" w14:textId="77777777" w:rsidR="00B80EC4" w:rsidRDefault="00B80EC4" w:rsidP="00B80EC4">
      <w:pPr>
        <w:pStyle w:val="Index5"/>
        <w:tabs>
          <w:tab w:val="right" w:leader="dot" w:pos="9316"/>
        </w:tabs>
        <w:rPr>
          <w:noProof/>
        </w:rPr>
      </w:pPr>
      <w:r w:rsidRPr="007D7B48">
        <w:rPr>
          <w:i/>
          <w:iCs/>
          <w:noProof/>
        </w:rPr>
        <w:t>(Mr Rattenbury)</w:t>
      </w:r>
      <w:r>
        <w:rPr>
          <w:noProof/>
        </w:rPr>
        <w:t>, 2082</w:t>
      </w:r>
    </w:p>
    <w:p w14:paraId="220CFF33" w14:textId="0B422B4D" w:rsidR="005C417E" w:rsidRDefault="005C417E" w:rsidP="009F4549">
      <w:pPr>
        <w:pStyle w:val="Index1"/>
        <w:tabs>
          <w:tab w:val="right" w:leader="dot" w:pos="9017"/>
        </w:tabs>
      </w:pPr>
      <w:r w:rsidRPr="00BB1487">
        <w:rPr>
          <w:rFonts w:ascii="Calibri" w:hAnsi="Calibri"/>
          <w:noProof/>
        </w:rPr>
        <w:t xml:space="preserve">Steel, </w:t>
      </w:r>
      <w:r w:rsidR="00BB1487" w:rsidRPr="00BB1487">
        <w:rPr>
          <w:rFonts w:ascii="Calibri" w:hAnsi="Calibri"/>
          <w:noProof/>
        </w:rPr>
        <w:t>Mr Chris</w:t>
      </w:r>
      <w:r w:rsidRPr="00BB1487">
        <w:rPr>
          <w:rFonts w:ascii="Calibri" w:hAnsi="Calibri"/>
          <w:noProof/>
        </w:rPr>
        <w:t>—</w:t>
      </w:r>
      <w:r w:rsidRPr="00BB1487">
        <w:rPr>
          <w:rFonts w:ascii="Calibri" w:hAnsi="Calibri"/>
        </w:rPr>
        <w:t>Oath or Affirmation</w:t>
      </w:r>
      <w:r>
        <w:t>, 3</w:t>
      </w:r>
    </w:p>
    <w:p w14:paraId="00DD6E5C" w14:textId="4A60BFDC" w:rsidR="0070034E" w:rsidRPr="0070034E" w:rsidRDefault="008048EA" w:rsidP="00897EAE">
      <w:pPr>
        <w:pStyle w:val="Index1"/>
        <w:tabs>
          <w:tab w:val="right" w:leader="dot" w:pos="9318"/>
        </w:tabs>
        <w:rPr>
          <w:noProof/>
        </w:rPr>
      </w:pPr>
      <w:r w:rsidRPr="004245E4">
        <w:rPr>
          <w:rFonts w:ascii="Calibri" w:hAnsi="Calibri"/>
          <w:noProof/>
        </w:rPr>
        <w:t>Steffen, Professor Will</w:t>
      </w:r>
      <w:r>
        <w:rPr>
          <w:noProof/>
        </w:rPr>
        <w:t xml:space="preserve">. </w:t>
      </w:r>
      <w:r w:rsidRPr="001F7E66">
        <w:rPr>
          <w:rFonts w:ascii="Calibri" w:hAnsi="Calibri"/>
          <w:i/>
          <w:iCs/>
          <w:noProof/>
        </w:rPr>
        <w:t>See</w:t>
      </w:r>
      <w:r w:rsidRPr="004245E4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4245E4">
        <w:rPr>
          <w:rFonts w:ascii="Calibri" w:hAnsi="Calibri"/>
          <w:noProof/>
        </w:rPr>
        <w:t>Ministerial statements</w:t>
      </w:r>
      <w:r w:rsidR="00F8304D">
        <w:rPr>
          <w:rFonts w:ascii="Calibri" w:hAnsi="Calibri"/>
          <w:noProof/>
        </w:rPr>
        <w:t>”</w:t>
      </w:r>
      <w:r w:rsidRPr="004245E4">
        <w:rPr>
          <w:rFonts w:ascii="Calibri" w:hAnsi="Calibri"/>
          <w:noProof/>
        </w:rPr>
        <w:t xml:space="preserve"> </w:t>
      </w:r>
      <w:r w:rsidRPr="001F7E66">
        <w:rPr>
          <w:rFonts w:ascii="Calibri" w:hAnsi="Calibri"/>
          <w:i/>
          <w:iCs/>
          <w:noProof/>
        </w:rPr>
        <w:t>and</w:t>
      </w:r>
      <w:r w:rsidRPr="004245E4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4245E4">
        <w:rPr>
          <w:rFonts w:ascii="Calibri" w:hAnsi="Calibri"/>
          <w:noProof/>
        </w:rPr>
        <w:t>Motions—To take note of papers</w:t>
      </w:r>
      <w:r w:rsidR="00F8304D">
        <w:rPr>
          <w:rFonts w:ascii="Calibri" w:hAnsi="Calibri"/>
          <w:noProof/>
        </w:rPr>
        <w:t>”</w:t>
      </w:r>
    </w:p>
    <w:p w14:paraId="0E622B3C" w14:textId="0A799364" w:rsidR="005C417E" w:rsidRDefault="005C417E" w:rsidP="00EC12D1">
      <w:pPr>
        <w:pStyle w:val="Index1"/>
        <w:keepNext/>
        <w:tabs>
          <w:tab w:val="right" w:leader="dot" w:pos="9017"/>
        </w:tabs>
      </w:pPr>
      <w:r w:rsidRPr="00BB1487">
        <w:rPr>
          <w:rFonts w:ascii="Calibri" w:hAnsi="Calibri"/>
          <w:noProof/>
        </w:rPr>
        <w:t xml:space="preserve">Stephen-Smith, </w:t>
      </w:r>
      <w:r w:rsidR="00BB1487">
        <w:rPr>
          <w:rFonts w:ascii="Calibri" w:hAnsi="Calibri"/>
          <w:noProof/>
        </w:rPr>
        <w:t xml:space="preserve">Ms </w:t>
      </w:r>
      <w:r w:rsidRPr="00BB1487">
        <w:rPr>
          <w:rFonts w:ascii="Calibri" w:hAnsi="Calibri"/>
          <w:noProof/>
        </w:rPr>
        <w:t>R</w:t>
      </w:r>
      <w:r w:rsidR="00BB1487">
        <w:rPr>
          <w:rFonts w:ascii="Calibri" w:hAnsi="Calibri"/>
          <w:noProof/>
        </w:rPr>
        <w:t>achel</w:t>
      </w:r>
      <w:r w:rsidRPr="00BB1487">
        <w:rPr>
          <w:rFonts w:ascii="Calibri" w:hAnsi="Calibri"/>
          <w:noProof/>
        </w:rPr>
        <w:t>—</w:t>
      </w:r>
      <w:r w:rsidRPr="00BB1487">
        <w:rPr>
          <w:rFonts w:ascii="Calibri" w:hAnsi="Calibri"/>
        </w:rPr>
        <w:t>Oath or Affirmation</w:t>
      </w:r>
      <w:r>
        <w:t>, 3</w:t>
      </w:r>
    </w:p>
    <w:p w14:paraId="142F5477" w14:textId="77777777" w:rsidR="00746F3D" w:rsidRDefault="00A82B39" w:rsidP="00A82B39">
      <w:pPr>
        <w:pStyle w:val="Index1"/>
        <w:tabs>
          <w:tab w:val="right" w:leader="dot" w:pos="9318"/>
        </w:tabs>
        <w:rPr>
          <w:noProof/>
        </w:rPr>
      </w:pPr>
      <w:r w:rsidRPr="00464DDA">
        <w:rPr>
          <w:rFonts w:ascii="Calibri" w:hAnsi="Calibri"/>
          <w:bCs/>
          <w:noProof/>
        </w:rPr>
        <w:t>Stromlo Forest Park masterplan—Mountain biking</w:t>
      </w:r>
      <w:r w:rsidR="00746F3D">
        <w:rPr>
          <w:noProof/>
        </w:rPr>
        <w:t>—</w:t>
      </w:r>
    </w:p>
    <w:p w14:paraId="06FBDDD5" w14:textId="23196228" w:rsidR="00A82B39" w:rsidRDefault="00A82B39" w:rsidP="00746F3D">
      <w:pPr>
        <w:pStyle w:val="Index2"/>
      </w:pPr>
      <w:r w:rsidRPr="00464DDA">
        <w:rPr>
          <w:i/>
        </w:rPr>
        <w:t>See</w:t>
      </w:r>
      <w:r w:rsidRPr="00464DDA">
        <w:t xml:space="preserve"> </w:t>
      </w:r>
      <w:r w:rsidR="00F8304D">
        <w:t>“</w:t>
      </w:r>
      <w:r w:rsidRPr="00464DDA">
        <w:t xml:space="preserve">Motions—Private </w:t>
      </w:r>
      <w:r w:rsidR="004F7957">
        <w:t>Members’</w:t>
      </w:r>
      <w:r w:rsidRPr="00464DDA">
        <w:t xml:space="preserve"> business</w:t>
      </w:r>
      <w:r w:rsidR="00F8304D">
        <w:t>”</w:t>
      </w:r>
    </w:p>
    <w:p w14:paraId="3A49AD99" w14:textId="3EA0FDBC" w:rsidR="00EF631B" w:rsidRDefault="00EF631B" w:rsidP="00746F3D">
      <w:pPr>
        <w:pStyle w:val="Index2"/>
      </w:pPr>
      <w:r w:rsidRPr="00B474B4">
        <w:t>Assembly resolution of 20 October 2022—Government response</w:t>
      </w:r>
      <w:r>
        <w:t xml:space="preserve">. </w:t>
      </w:r>
      <w:r w:rsidRPr="001F7E66">
        <w:rPr>
          <w:i/>
          <w:iCs/>
        </w:rPr>
        <w:t>See</w:t>
      </w:r>
      <w:r w:rsidRPr="00B474B4">
        <w:t xml:space="preserve"> </w:t>
      </w:r>
      <w:r w:rsidR="00F8304D">
        <w:t>“</w:t>
      </w:r>
      <w:r w:rsidRPr="00B474B4">
        <w:t>Ministerial statements</w:t>
      </w:r>
      <w:r w:rsidR="00F8304D">
        <w:t>”</w:t>
      </w:r>
      <w:r w:rsidRPr="00B474B4">
        <w:t xml:space="preserve"> </w:t>
      </w:r>
      <w:r w:rsidRPr="001F7E66">
        <w:rPr>
          <w:i/>
          <w:iCs/>
        </w:rPr>
        <w:t>and</w:t>
      </w:r>
      <w:r w:rsidRPr="00B474B4">
        <w:t xml:space="preserve"> </w:t>
      </w:r>
      <w:r w:rsidR="00F8304D">
        <w:t>“</w:t>
      </w:r>
      <w:r w:rsidRPr="00B474B4">
        <w:t>Motions—To take note of papers</w:t>
      </w:r>
      <w:r w:rsidR="00F8304D">
        <w:t>”</w:t>
      </w:r>
    </w:p>
    <w:p w14:paraId="67214C26" w14:textId="27AF903E" w:rsidR="005C417E" w:rsidRDefault="005C417E">
      <w:pPr>
        <w:pStyle w:val="Index1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  <w:color w:val="000000"/>
        </w:rPr>
        <w:t>Student participation in democracy</w:t>
      </w:r>
      <w:r>
        <w:rPr>
          <w:noProof/>
        </w:rPr>
        <w:t xml:space="preserve">. </w:t>
      </w:r>
      <w:r w:rsidR="006B65AD" w:rsidRPr="006B65AD">
        <w:rPr>
          <w:rFonts w:ascii="Calibri" w:hAnsi="Calibri"/>
          <w:i/>
          <w:noProof/>
          <w:color w:val="000000"/>
        </w:rPr>
        <w:t xml:space="preserve">See </w:t>
      </w:r>
      <w:r w:rsidR="00F8304D">
        <w:rPr>
          <w:rFonts w:ascii="Calibri" w:hAnsi="Calibri"/>
          <w:noProof/>
          <w:color w:val="000000"/>
        </w:rPr>
        <w:t>“</w:t>
      </w:r>
      <w:r w:rsidRPr="00A46C38">
        <w:rPr>
          <w:rFonts w:ascii="Calibri" w:hAnsi="Calibri"/>
          <w:noProof/>
          <w:color w:val="000000"/>
        </w:rPr>
        <w:t xml:space="preserve">Motions—Private </w:t>
      </w:r>
      <w:r w:rsidR="004F7957">
        <w:rPr>
          <w:rFonts w:ascii="Calibri" w:hAnsi="Calibri"/>
          <w:noProof/>
          <w:color w:val="000000"/>
        </w:rPr>
        <w:t>Members’</w:t>
      </w:r>
      <w:r w:rsidRPr="00A46C38">
        <w:rPr>
          <w:rFonts w:ascii="Calibri" w:hAnsi="Calibri"/>
          <w:noProof/>
          <w:color w:val="000000"/>
        </w:rPr>
        <w:t xml:space="preserve"> business</w:t>
      </w:r>
      <w:r w:rsidR="00F8304D">
        <w:rPr>
          <w:rFonts w:ascii="Calibri" w:hAnsi="Calibri"/>
          <w:noProof/>
          <w:color w:val="000000"/>
        </w:rPr>
        <w:t>”</w:t>
      </w:r>
    </w:p>
    <w:p w14:paraId="3752CACB" w14:textId="5940EE9B" w:rsidR="00CC0711" w:rsidRDefault="00CC0711" w:rsidP="00CC0711">
      <w:pPr>
        <w:pStyle w:val="Index1"/>
        <w:tabs>
          <w:tab w:val="right" w:leader="dot" w:pos="9316"/>
        </w:tabs>
        <w:rPr>
          <w:noProof/>
        </w:rPr>
      </w:pPr>
      <w:r w:rsidRPr="00596753">
        <w:rPr>
          <w:rFonts w:ascii="Calibri" w:hAnsi="Calibri"/>
          <w:noProof/>
        </w:rPr>
        <w:t>Sub judice convention—Application</w:t>
      </w:r>
      <w:r>
        <w:rPr>
          <w:noProof/>
        </w:rPr>
        <w:t xml:space="preserve">. </w:t>
      </w:r>
      <w:r w:rsidRPr="00596753">
        <w:rPr>
          <w:rFonts w:ascii="Calibri" w:hAnsi="Calibri"/>
          <w:i/>
          <w:noProof/>
        </w:rPr>
        <w:t>See</w:t>
      </w:r>
      <w:r w:rsidRPr="00596753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596753">
        <w:rPr>
          <w:rFonts w:ascii="Calibri" w:hAnsi="Calibri"/>
          <w:noProof/>
        </w:rPr>
        <w:t>Speaker—Statements</w:t>
      </w:r>
      <w:r w:rsidR="00F8304D">
        <w:rPr>
          <w:rFonts w:ascii="Calibri" w:hAnsi="Calibri"/>
          <w:noProof/>
        </w:rPr>
        <w:t>”</w:t>
      </w:r>
      <w:r w:rsidR="00642F73">
        <w:rPr>
          <w:rFonts w:ascii="Calibri" w:hAnsi="Calibri"/>
          <w:noProof/>
        </w:rPr>
        <w:t xml:space="preserve"> </w:t>
      </w:r>
      <w:r w:rsidR="00642F73">
        <w:rPr>
          <w:rFonts w:ascii="Calibri" w:hAnsi="Calibri"/>
          <w:i/>
          <w:iCs/>
          <w:noProof/>
        </w:rPr>
        <w:t xml:space="preserve">and </w:t>
      </w:r>
      <w:r w:rsidR="00F8304D">
        <w:rPr>
          <w:rFonts w:ascii="Calibri" w:hAnsi="Calibri"/>
          <w:i/>
          <w:iCs/>
          <w:noProof/>
        </w:rPr>
        <w:t>“</w:t>
      </w:r>
      <w:r w:rsidR="00642F73">
        <w:rPr>
          <w:rFonts w:ascii="Calibri" w:hAnsi="Calibri"/>
          <w:i/>
          <w:iCs/>
          <w:noProof/>
        </w:rPr>
        <w:t>Speaker's ruling</w:t>
      </w:r>
      <w:r w:rsidR="00F8304D">
        <w:rPr>
          <w:rFonts w:ascii="Calibri" w:hAnsi="Calibri"/>
          <w:i/>
          <w:iCs/>
          <w:noProof/>
        </w:rPr>
        <w:t>”</w:t>
      </w:r>
    </w:p>
    <w:p w14:paraId="66C03E8A" w14:textId="637AA196" w:rsidR="008710E1" w:rsidRDefault="008710E1" w:rsidP="008710E1">
      <w:pPr>
        <w:pStyle w:val="Index1"/>
        <w:tabs>
          <w:tab w:val="right" w:leader="dot" w:pos="9316"/>
        </w:tabs>
        <w:rPr>
          <w:noProof/>
        </w:rPr>
      </w:pPr>
      <w:r>
        <w:rPr>
          <w:rFonts w:ascii="Calibri" w:hAnsi="Calibri"/>
          <w:noProof/>
          <w:color w:val="000000"/>
        </w:rPr>
        <w:t>Suburban maintenance strategy</w:t>
      </w:r>
      <w:r>
        <w:rPr>
          <w:noProof/>
        </w:rPr>
        <w:t xml:space="preserve">. </w:t>
      </w:r>
      <w:r>
        <w:rPr>
          <w:rFonts w:ascii="Calibri" w:hAnsi="Calibri"/>
          <w:i/>
          <w:noProof/>
          <w:color w:val="000000"/>
        </w:rPr>
        <w:t>See</w:t>
      </w:r>
      <w:r>
        <w:rPr>
          <w:rFonts w:ascii="Calibri" w:hAnsi="Calibri"/>
          <w:noProof/>
          <w:color w:val="000000"/>
        </w:rPr>
        <w:t xml:space="preserve"> </w:t>
      </w:r>
      <w:r w:rsidR="00F8304D">
        <w:rPr>
          <w:rFonts w:ascii="Calibri" w:hAnsi="Calibri"/>
          <w:noProof/>
          <w:color w:val="000000"/>
        </w:rPr>
        <w:t>“</w:t>
      </w:r>
      <w:r>
        <w:rPr>
          <w:rFonts w:ascii="Calibri" w:hAnsi="Calibri"/>
          <w:noProof/>
          <w:color w:val="000000"/>
        </w:rPr>
        <w:t xml:space="preserve">Motions—Private </w:t>
      </w:r>
      <w:r w:rsidR="004F7957">
        <w:rPr>
          <w:rFonts w:ascii="Calibri" w:hAnsi="Calibri"/>
          <w:noProof/>
          <w:color w:val="000000"/>
        </w:rPr>
        <w:t>Members’</w:t>
      </w:r>
      <w:r>
        <w:rPr>
          <w:rFonts w:ascii="Calibri" w:hAnsi="Calibri"/>
          <w:noProof/>
          <w:color w:val="000000"/>
        </w:rPr>
        <w:t xml:space="preserve"> business</w:t>
      </w:r>
      <w:r w:rsidR="00F8304D">
        <w:rPr>
          <w:rFonts w:ascii="Calibri" w:hAnsi="Calibri"/>
          <w:noProof/>
          <w:color w:val="000000"/>
        </w:rPr>
        <w:t>”</w:t>
      </w:r>
    </w:p>
    <w:p w14:paraId="619372A5" w14:textId="38C3CB1C" w:rsidR="00570BC2" w:rsidRDefault="00570BC2" w:rsidP="00570BC2">
      <w:pPr>
        <w:pStyle w:val="Index1"/>
        <w:tabs>
          <w:tab w:val="right" w:leader="dot" w:pos="9316"/>
        </w:tabs>
        <w:rPr>
          <w:noProof/>
        </w:rPr>
      </w:pPr>
      <w:r w:rsidRPr="006250C8">
        <w:rPr>
          <w:rFonts w:ascii="Calibri" w:hAnsi="Calibri"/>
          <w:noProof/>
          <w:color w:val="000000"/>
        </w:rPr>
        <w:t>Suburban rejuvenation</w:t>
      </w:r>
      <w:r>
        <w:rPr>
          <w:noProof/>
        </w:rPr>
        <w:t xml:space="preserve">. </w:t>
      </w:r>
      <w:r w:rsidRPr="006250C8">
        <w:rPr>
          <w:rFonts w:ascii="Calibri" w:hAnsi="Calibri"/>
          <w:i/>
          <w:noProof/>
          <w:color w:val="000000"/>
        </w:rPr>
        <w:t>See</w:t>
      </w:r>
      <w:r w:rsidRPr="006250C8">
        <w:rPr>
          <w:rFonts w:ascii="Calibri" w:hAnsi="Calibri"/>
          <w:noProof/>
          <w:color w:val="000000"/>
        </w:rPr>
        <w:t xml:space="preserve"> </w:t>
      </w:r>
      <w:r w:rsidR="00F8304D">
        <w:rPr>
          <w:rFonts w:ascii="Calibri" w:hAnsi="Calibri"/>
          <w:noProof/>
          <w:color w:val="000000"/>
        </w:rPr>
        <w:t>“</w:t>
      </w:r>
      <w:r w:rsidRPr="006250C8">
        <w:rPr>
          <w:rFonts w:ascii="Calibri" w:hAnsi="Calibri"/>
          <w:noProof/>
          <w:color w:val="000000"/>
        </w:rPr>
        <w:t xml:space="preserve">Motions—Private </w:t>
      </w:r>
      <w:r w:rsidR="004F7957">
        <w:rPr>
          <w:rFonts w:ascii="Calibri" w:hAnsi="Calibri"/>
          <w:noProof/>
          <w:color w:val="000000"/>
        </w:rPr>
        <w:t>Members’</w:t>
      </w:r>
      <w:r w:rsidRPr="006250C8">
        <w:rPr>
          <w:rFonts w:ascii="Calibri" w:hAnsi="Calibri"/>
          <w:noProof/>
          <w:color w:val="000000"/>
        </w:rPr>
        <w:t xml:space="preserve"> business</w:t>
      </w:r>
      <w:r w:rsidR="00F8304D">
        <w:rPr>
          <w:rFonts w:ascii="Calibri" w:hAnsi="Calibri"/>
          <w:noProof/>
          <w:color w:val="000000"/>
        </w:rPr>
        <w:t>”</w:t>
      </w:r>
    </w:p>
    <w:p w14:paraId="03734638" w14:textId="7F31FF4D" w:rsidR="005C417E" w:rsidRDefault="005C417E">
      <w:pPr>
        <w:pStyle w:val="Index1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  <w:color w:val="000000"/>
        </w:rPr>
        <w:t>Sun smart messaging</w:t>
      </w:r>
      <w:r>
        <w:rPr>
          <w:noProof/>
        </w:rPr>
        <w:t xml:space="preserve">. </w:t>
      </w:r>
      <w:r w:rsidR="006B65AD" w:rsidRPr="006B65AD">
        <w:rPr>
          <w:rFonts w:ascii="Calibri" w:hAnsi="Calibri"/>
          <w:i/>
          <w:noProof/>
          <w:color w:val="000000"/>
        </w:rPr>
        <w:t xml:space="preserve">See </w:t>
      </w:r>
      <w:r w:rsidR="00F8304D">
        <w:rPr>
          <w:rFonts w:ascii="Calibri" w:hAnsi="Calibri"/>
          <w:noProof/>
          <w:color w:val="000000"/>
        </w:rPr>
        <w:t>“</w:t>
      </w:r>
      <w:r w:rsidRPr="00A46C38">
        <w:rPr>
          <w:rFonts w:ascii="Calibri" w:hAnsi="Calibri"/>
          <w:noProof/>
          <w:color w:val="000000"/>
        </w:rPr>
        <w:t xml:space="preserve">Motions—Private </w:t>
      </w:r>
      <w:r w:rsidR="004F7957">
        <w:rPr>
          <w:rFonts w:ascii="Calibri" w:hAnsi="Calibri"/>
          <w:noProof/>
          <w:color w:val="000000"/>
        </w:rPr>
        <w:t>Members’</w:t>
      </w:r>
      <w:r w:rsidRPr="00A46C38">
        <w:rPr>
          <w:rFonts w:ascii="Calibri" w:hAnsi="Calibri"/>
          <w:noProof/>
          <w:color w:val="000000"/>
        </w:rPr>
        <w:t xml:space="preserve"> business</w:t>
      </w:r>
      <w:r w:rsidR="00F8304D">
        <w:rPr>
          <w:rFonts w:ascii="Calibri" w:hAnsi="Calibri"/>
          <w:noProof/>
          <w:color w:val="000000"/>
        </w:rPr>
        <w:t>”</w:t>
      </w:r>
    </w:p>
    <w:p w14:paraId="1B891136" w14:textId="40F78808" w:rsidR="006D552C" w:rsidRDefault="006D552C" w:rsidP="006D552C">
      <w:pPr>
        <w:pStyle w:val="Index1"/>
        <w:tabs>
          <w:tab w:val="right" w:leader="dot" w:pos="9318"/>
        </w:tabs>
        <w:rPr>
          <w:noProof/>
        </w:rPr>
      </w:pPr>
      <w:r w:rsidRPr="00CA0E36">
        <w:rPr>
          <w:rFonts w:ascii="Calibri" w:hAnsi="Calibri"/>
          <w:noProof/>
        </w:rPr>
        <w:t>Sup</w:t>
      </w:r>
      <w:r w:rsidRPr="009A23A9">
        <w:rPr>
          <w:rFonts w:ascii="Calibri" w:hAnsi="Calibri"/>
          <w:noProof/>
          <w:spacing w:val="-8"/>
        </w:rPr>
        <w:t xml:space="preserve">port for women in Iran. </w:t>
      </w:r>
      <w:r w:rsidRPr="009A23A9">
        <w:rPr>
          <w:rFonts w:ascii="Calibri" w:hAnsi="Calibri"/>
          <w:i/>
          <w:iCs/>
          <w:noProof/>
          <w:spacing w:val="-8"/>
        </w:rPr>
        <w:t>See</w:t>
      </w:r>
      <w:r w:rsidRPr="009A23A9">
        <w:rPr>
          <w:rFonts w:ascii="Calibri" w:hAnsi="Calibri"/>
          <w:noProof/>
          <w:spacing w:val="-8"/>
        </w:rPr>
        <w:t xml:space="preserve"> </w:t>
      </w:r>
      <w:r w:rsidR="00F8304D">
        <w:rPr>
          <w:rFonts w:ascii="Calibri" w:hAnsi="Calibri"/>
          <w:noProof/>
          <w:spacing w:val="-8"/>
        </w:rPr>
        <w:t>“</w:t>
      </w:r>
      <w:r w:rsidRPr="009A23A9">
        <w:rPr>
          <w:rFonts w:ascii="Calibri" w:hAnsi="Calibri"/>
          <w:noProof/>
          <w:spacing w:val="-8"/>
        </w:rPr>
        <w:t>Ministerial statements</w:t>
      </w:r>
      <w:r w:rsidR="00F8304D">
        <w:rPr>
          <w:rFonts w:ascii="Calibri" w:hAnsi="Calibri"/>
          <w:noProof/>
          <w:spacing w:val="-8"/>
        </w:rPr>
        <w:t>”</w:t>
      </w:r>
      <w:r w:rsidRPr="009A23A9">
        <w:rPr>
          <w:rFonts w:ascii="Calibri" w:hAnsi="Calibri"/>
          <w:noProof/>
          <w:spacing w:val="-8"/>
        </w:rPr>
        <w:t xml:space="preserve"> </w:t>
      </w:r>
      <w:r w:rsidRPr="009A23A9">
        <w:rPr>
          <w:rFonts w:ascii="Calibri" w:hAnsi="Calibri"/>
          <w:i/>
          <w:iCs/>
          <w:noProof/>
          <w:spacing w:val="-8"/>
        </w:rPr>
        <w:t>and</w:t>
      </w:r>
      <w:r w:rsidRPr="009A23A9">
        <w:rPr>
          <w:rFonts w:ascii="Calibri" w:hAnsi="Calibri"/>
          <w:noProof/>
          <w:spacing w:val="-8"/>
        </w:rPr>
        <w:t xml:space="preserve"> </w:t>
      </w:r>
      <w:r w:rsidR="00F8304D">
        <w:rPr>
          <w:rFonts w:ascii="Calibri" w:hAnsi="Calibri"/>
          <w:noProof/>
          <w:spacing w:val="-8"/>
        </w:rPr>
        <w:t>“</w:t>
      </w:r>
      <w:r w:rsidRPr="009A23A9">
        <w:rPr>
          <w:rFonts w:ascii="Calibri" w:hAnsi="Calibri"/>
          <w:noProof/>
          <w:spacing w:val="-8"/>
        </w:rPr>
        <w:t>Motions—To take note of papers</w:t>
      </w:r>
      <w:r w:rsidR="00F8304D">
        <w:rPr>
          <w:rFonts w:ascii="Calibri" w:hAnsi="Calibri"/>
          <w:noProof/>
        </w:rPr>
        <w:t>”</w:t>
      </w:r>
    </w:p>
    <w:p w14:paraId="785981D8" w14:textId="21780322" w:rsidR="003D77C5" w:rsidRDefault="003D77C5" w:rsidP="003D77C5">
      <w:pPr>
        <w:pStyle w:val="Index1"/>
        <w:tabs>
          <w:tab w:val="right" w:leader="dot" w:pos="9318"/>
        </w:tabs>
        <w:rPr>
          <w:noProof/>
        </w:rPr>
      </w:pPr>
      <w:r w:rsidRPr="00271D74">
        <w:rPr>
          <w:rFonts w:ascii="Calibri" w:hAnsi="Calibri"/>
          <w:noProof/>
        </w:rPr>
        <w:lastRenderedPageBreak/>
        <w:t>Supporting our Courts to deliver justice for the Territory</w:t>
      </w:r>
      <w:r>
        <w:rPr>
          <w:noProof/>
        </w:rPr>
        <w:t xml:space="preserve">. </w:t>
      </w:r>
      <w:r w:rsidR="006B65AD" w:rsidRPr="006B65AD">
        <w:rPr>
          <w:rFonts w:ascii="Calibri" w:hAnsi="Calibri"/>
          <w:i/>
          <w:noProof/>
        </w:rPr>
        <w:t xml:space="preserve">See </w:t>
      </w:r>
      <w:r w:rsidR="00F8304D">
        <w:rPr>
          <w:rFonts w:ascii="Calibri" w:hAnsi="Calibri"/>
          <w:noProof/>
        </w:rPr>
        <w:t>“</w:t>
      </w:r>
      <w:r w:rsidRPr="00271D74">
        <w:rPr>
          <w:rFonts w:ascii="Calibri" w:hAnsi="Calibri"/>
          <w:noProof/>
        </w:rPr>
        <w:t>Ministerial statements</w:t>
      </w:r>
      <w:r w:rsidR="00F8304D">
        <w:rPr>
          <w:rFonts w:ascii="Calibri" w:hAnsi="Calibri"/>
          <w:noProof/>
        </w:rPr>
        <w:t>”</w:t>
      </w:r>
      <w:r w:rsidRPr="00271D74">
        <w:rPr>
          <w:rFonts w:ascii="Calibri" w:hAnsi="Calibri"/>
          <w:noProof/>
        </w:rPr>
        <w:t xml:space="preserve"> and </w:t>
      </w:r>
      <w:r w:rsidR="00F8304D">
        <w:rPr>
          <w:rFonts w:ascii="Calibri" w:hAnsi="Calibri"/>
          <w:noProof/>
        </w:rPr>
        <w:t>“</w:t>
      </w:r>
      <w:r w:rsidRPr="00271D74">
        <w:rPr>
          <w:rFonts w:ascii="Calibri" w:hAnsi="Calibri"/>
          <w:noProof/>
        </w:rPr>
        <w:t>Motions—To take note of papers</w:t>
      </w:r>
      <w:r w:rsidR="00F8304D">
        <w:rPr>
          <w:rFonts w:ascii="Calibri" w:hAnsi="Calibri"/>
          <w:noProof/>
        </w:rPr>
        <w:t>”</w:t>
      </w:r>
    </w:p>
    <w:p w14:paraId="1CD741D1" w14:textId="515B814D" w:rsidR="00EA0F21" w:rsidRDefault="00EA0F21" w:rsidP="00EA0F21">
      <w:pPr>
        <w:pStyle w:val="Index1"/>
        <w:tabs>
          <w:tab w:val="right" w:leader="dot" w:pos="9318"/>
        </w:tabs>
        <w:rPr>
          <w:noProof/>
        </w:rPr>
      </w:pPr>
      <w:r>
        <w:rPr>
          <w:noProof/>
        </w:rPr>
        <w:t xml:space="preserve">Suspension of member—Social media post. </w:t>
      </w:r>
      <w:r w:rsidR="006B65AD" w:rsidRPr="006B65AD">
        <w:rPr>
          <w:i/>
          <w:noProof/>
        </w:rPr>
        <w:t xml:space="preserve">See </w:t>
      </w:r>
      <w:r w:rsidR="00F8304D">
        <w:rPr>
          <w:noProof/>
        </w:rPr>
        <w:t>“</w:t>
      </w:r>
      <w:r>
        <w:rPr>
          <w:noProof/>
        </w:rPr>
        <w:t>Speaker—Statements</w:t>
      </w:r>
      <w:r w:rsidR="00F8304D">
        <w:rPr>
          <w:noProof/>
        </w:rPr>
        <w:t>”</w:t>
      </w:r>
      <w:r>
        <w:rPr>
          <w:noProof/>
        </w:rPr>
        <w:t xml:space="preserve"> </w:t>
      </w:r>
      <w:r w:rsidRPr="00EF1222">
        <w:rPr>
          <w:i/>
          <w:noProof/>
        </w:rPr>
        <w:t xml:space="preserve">and </w:t>
      </w:r>
      <w:r w:rsidR="00F8304D">
        <w:rPr>
          <w:noProof/>
        </w:rPr>
        <w:t>“</w:t>
      </w:r>
      <w:r>
        <w:rPr>
          <w:noProof/>
        </w:rPr>
        <w:t>Statements—By Member</w:t>
      </w:r>
      <w:r w:rsidR="00F8304D">
        <w:rPr>
          <w:noProof/>
        </w:rPr>
        <w:t>”</w:t>
      </w:r>
    </w:p>
    <w:p w14:paraId="36D09E3B" w14:textId="3677B7FF" w:rsidR="00705B41" w:rsidRPr="00705B41" w:rsidRDefault="00705B41" w:rsidP="00705B41">
      <w:pPr>
        <w:pStyle w:val="Index1"/>
        <w:tabs>
          <w:tab w:val="right" w:leader="dot" w:pos="9318"/>
        </w:tabs>
        <w:rPr>
          <w:noProof/>
        </w:rPr>
      </w:pPr>
      <w:r w:rsidRPr="00A2759E">
        <w:rPr>
          <w:rFonts w:ascii="Calibri" w:hAnsi="Calibri"/>
          <w:noProof/>
        </w:rPr>
        <w:t>Swinger Hill—Management of a vacant Housing ACT property</w:t>
      </w:r>
      <w:r>
        <w:rPr>
          <w:noProof/>
        </w:rPr>
        <w:t xml:space="preserve">. </w:t>
      </w:r>
      <w:r w:rsidRPr="00A2759E">
        <w:rPr>
          <w:rFonts w:ascii="Calibri" w:hAnsi="Calibri"/>
          <w:i/>
          <w:noProof/>
        </w:rPr>
        <w:t>See</w:t>
      </w:r>
      <w:r w:rsidRPr="00A2759E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A2759E">
        <w:rPr>
          <w:rFonts w:ascii="Calibri" w:hAnsi="Calibri"/>
          <w:noProof/>
        </w:rPr>
        <w:t>Petitions</w:t>
      </w:r>
      <w:r w:rsidR="00F8304D">
        <w:rPr>
          <w:rFonts w:ascii="Calibri" w:hAnsi="Calibri"/>
          <w:noProof/>
        </w:rPr>
        <w:t>”</w:t>
      </w:r>
    </w:p>
    <w:p w14:paraId="0904BCA1" w14:textId="77777777" w:rsidR="005C59F4" w:rsidRDefault="005C59F4" w:rsidP="009A23A9">
      <w:pPr>
        <w:pStyle w:val="IndexHeading"/>
        <w:keepNext/>
        <w:tabs>
          <w:tab w:val="right" w:leader="dot" w:pos="9017"/>
        </w:tabs>
        <w:spacing w:before="120"/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T</w:t>
      </w:r>
    </w:p>
    <w:p w14:paraId="191A30EC" w14:textId="4993992F" w:rsidR="00642F73" w:rsidRDefault="00642F73" w:rsidP="00642F73">
      <w:pPr>
        <w:pStyle w:val="Index1"/>
        <w:tabs>
          <w:tab w:val="right" w:leader="dot" w:pos="9316"/>
        </w:tabs>
        <w:rPr>
          <w:noProof/>
        </w:rPr>
      </w:pPr>
      <w:r w:rsidRPr="00D061BE">
        <w:rPr>
          <w:rFonts w:ascii="Calibri" w:hAnsi="Calibri"/>
          <w:noProof/>
          <w:color w:val="000000"/>
        </w:rPr>
        <w:t>Tax reform and housing affordability</w:t>
      </w:r>
      <w:r>
        <w:rPr>
          <w:noProof/>
        </w:rPr>
        <w:t xml:space="preserve">. </w:t>
      </w:r>
      <w:r w:rsidRPr="00D061BE">
        <w:rPr>
          <w:rFonts w:ascii="Calibri" w:hAnsi="Calibri"/>
          <w:i/>
          <w:noProof/>
          <w:color w:val="000000"/>
        </w:rPr>
        <w:t>See</w:t>
      </w:r>
      <w:r w:rsidRPr="00D061BE">
        <w:rPr>
          <w:rFonts w:ascii="Calibri" w:hAnsi="Calibri"/>
          <w:noProof/>
          <w:color w:val="000000"/>
        </w:rPr>
        <w:t xml:space="preserve"> </w:t>
      </w:r>
      <w:r w:rsidR="00F8304D">
        <w:rPr>
          <w:rFonts w:ascii="Calibri" w:hAnsi="Calibri"/>
          <w:noProof/>
          <w:color w:val="000000"/>
        </w:rPr>
        <w:t>“</w:t>
      </w:r>
      <w:r w:rsidRPr="00D061BE">
        <w:rPr>
          <w:rFonts w:ascii="Calibri" w:hAnsi="Calibri"/>
          <w:noProof/>
          <w:color w:val="000000"/>
        </w:rPr>
        <w:t>Motions—Private Members’ business</w:t>
      </w:r>
      <w:r w:rsidR="00F8304D">
        <w:rPr>
          <w:rFonts w:ascii="Calibri" w:hAnsi="Calibri"/>
          <w:noProof/>
          <w:color w:val="000000"/>
        </w:rPr>
        <w:t>”</w:t>
      </w:r>
    </w:p>
    <w:p w14:paraId="183767A6" w14:textId="2BAE5D06" w:rsidR="00493FE6" w:rsidRDefault="00493FE6" w:rsidP="00493FE6">
      <w:pPr>
        <w:pStyle w:val="Index1"/>
        <w:rPr>
          <w:noProof/>
        </w:rPr>
      </w:pPr>
      <w:r w:rsidRPr="00E672F5">
        <w:rPr>
          <w:noProof/>
        </w:rPr>
        <w:t>Telopea Park School—Timetable changes—Reverse</w:t>
      </w:r>
      <w:r>
        <w:rPr>
          <w:noProof/>
        </w:rPr>
        <w:t xml:space="preserve">. </w:t>
      </w:r>
      <w:r w:rsidRPr="00E672F5">
        <w:rPr>
          <w:i/>
          <w:noProof/>
        </w:rPr>
        <w:t>See</w:t>
      </w:r>
      <w:r w:rsidRPr="00E672F5">
        <w:rPr>
          <w:noProof/>
        </w:rPr>
        <w:t xml:space="preserve"> </w:t>
      </w:r>
      <w:r w:rsidR="00F8304D">
        <w:rPr>
          <w:noProof/>
        </w:rPr>
        <w:t>“</w:t>
      </w:r>
      <w:r w:rsidRPr="00E672F5">
        <w:rPr>
          <w:noProof/>
        </w:rPr>
        <w:t>Petitions</w:t>
      </w:r>
      <w:r w:rsidR="00F8304D">
        <w:rPr>
          <w:noProof/>
        </w:rPr>
        <w:t>”</w:t>
      </w:r>
    </w:p>
    <w:p w14:paraId="15C52DD4" w14:textId="5794CD74" w:rsidR="00B42672" w:rsidRDefault="00B42672" w:rsidP="006751F1">
      <w:pPr>
        <w:pStyle w:val="Index1"/>
        <w:keepNext/>
        <w:tabs>
          <w:tab w:val="right" w:leader="dot" w:pos="14035"/>
        </w:tabs>
        <w:ind w:left="288" w:hanging="288"/>
        <w:rPr>
          <w:noProof/>
        </w:rPr>
      </w:pPr>
      <w:r w:rsidRPr="00235295">
        <w:rPr>
          <w:rFonts w:ascii="Calibri" w:hAnsi="Calibri"/>
          <w:noProof/>
          <w:color w:val="000000"/>
        </w:rPr>
        <w:t>Tenancy rights</w:t>
      </w:r>
      <w:r>
        <w:rPr>
          <w:noProof/>
        </w:rPr>
        <w:t xml:space="preserve">. </w:t>
      </w:r>
      <w:r w:rsidR="006B65AD" w:rsidRPr="006B65AD">
        <w:rPr>
          <w:rFonts w:ascii="Calibri" w:hAnsi="Calibri"/>
          <w:i/>
          <w:noProof/>
          <w:color w:val="000000"/>
        </w:rPr>
        <w:t xml:space="preserve">See </w:t>
      </w:r>
      <w:r w:rsidR="00F8304D">
        <w:rPr>
          <w:rFonts w:ascii="Calibri" w:hAnsi="Calibri"/>
          <w:noProof/>
          <w:color w:val="000000"/>
        </w:rPr>
        <w:t>“</w:t>
      </w:r>
      <w:r w:rsidRPr="00235295">
        <w:rPr>
          <w:rFonts w:ascii="Calibri" w:hAnsi="Calibri"/>
          <w:noProof/>
          <w:color w:val="000000"/>
        </w:rPr>
        <w:t xml:space="preserve">Motions—Private </w:t>
      </w:r>
      <w:r w:rsidR="004F7957">
        <w:rPr>
          <w:rFonts w:ascii="Calibri" w:hAnsi="Calibri"/>
          <w:noProof/>
          <w:color w:val="000000"/>
        </w:rPr>
        <w:t>Members’</w:t>
      </w:r>
      <w:r w:rsidRPr="00235295">
        <w:rPr>
          <w:rFonts w:ascii="Calibri" w:hAnsi="Calibri"/>
          <w:noProof/>
          <w:color w:val="000000"/>
        </w:rPr>
        <w:t xml:space="preserve"> business</w:t>
      </w:r>
      <w:r w:rsidR="00F8304D">
        <w:rPr>
          <w:rFonts w:ascii="Calibri" w:hAnsi="Calibri"/>
          <w:noProof/>
          <w:color w:val="000000"/>
        </w:rPr>
        <w:t>”</w:t>
      </w:r>
    </w:p>
    <w:p w14:paraId="487BE07A" w14:textId="77777777" w:rsidR="005C417E" w:rsidRDefault="005C417E" w:rsidP="000233B1">
      <w:pPr>
        <w:pStyle w:val="Index1"/>
        <w:keepNext/>
        <w:tabs>
          <w:tab w:val="right" w:leader="dot" w:pos="9017"/>
        </w:tabs>
        <w:ind w:left="288" w:hanging="288"/>
        <w:rPr>
          <w:noProof/>
        </w:rPr>
      </w:pPr>
      <w:r w:rsidRPr="00A46C38">
        <w:rPr>
          <w:rFonts w:ascii="Calibri" w:hAnsi="Calibri"/>
          <w:noProof/>
          <w:color w:val="000000"/>
        </w:rPr>
        <w:t>Territory rights—</w:t>
      </w:r>
    </w:p>
    <w:p w14:paraId="535F8694" w14:textId="5AF83E0A" w:rsidR="0038320A" w:rsidRDefault="006B65AD" w:rsidP="0038320A">
      <w:pPr>
        <w:pStyle w:val="Index2"/>
      </w:pPr>
      <w:r w:rsidRPr="006B65AD">
        <w:rPr>
          <w:i/>
        </w:rPr>
        <w:t xml:space="preserve">See </w:t>
      </w:r>
      <w:r w:rsidR="00F8304D">
        <w:t>“</w:t>
      </w:r>
      <w:r w:rsidR="0038320A">
        <w:t>Motions—Principal</w:t>
      </w:r>
      <w:r w:rsidR="00F8304D">
        <w:t>”</w:t>
      </w:r>
    </w:p>
    <w:p w14:paraId="06C916C3" w14:textId="624783FB" w:rsidR="008710E1" w:rsidRDefault="008710E1" w:rsidP="008710E1">
      <w:pPr>
        <w:pStyle w:val="Index2"/>
      </w:pPr>
      <w:r>
        <w:t xml:space="preserve">Support. </w:t>
      </w:r>
      <w:r>
        <w:rPr>
          <w:i/>
        </w:rPr>
        <w:t>See</w:t>
      </w:r>
      <w:r>
        <w:t xml:space="preserve"> </w:t>
      </w:r>
      <w:r w:rsidR="00F8304D">
        <w:t>“</w:t>
      </w:r>
      <w:r>
        <w:t>Motions—Principal</w:t>
      </w:r>
      <w:r w:rsidR="00F8304D">
        <w:t>”</w:t>
      </w:r>
    </w:p>
    <w:p w14:paraId="12BAC8F0" w14:textId="25938973" w:rsidR="005C417E" w:rsidRDefault="005C417E">
      <w:pPr>
        <w:pStyle w:val="Index2"/>
        <w:tabs>
          <w:tab w:val="right" w:leader="dot" w:pos="9017"/>
        </w:tabs>
      </w:pPr>
      <w:r w:rsidRPr="00A46C38">
        <w:rPr>
          <w:rFonts w:ascii="Calibri" w:hAnsi="Calibri"/>
          <w:color w:val="000000"/>
        </w:rPr>
        <w:t>Voluntary assisted dying in the ACT</w:t>
      </w:r>
      <w:r>
        <w:t xml:space="preserve">. </w:t>
      </w:r>
      <w:r w:rsidR="006B65AD" w:rsidRPr="006B65AD">
        <w:rPr>
          <w:rFonts w:ascii="Calibri" w:hAnsi="Calibri"/>
          <w:i/>
          <w:color w:val="000000"/>
        </w:rPr>
        <w:t xml:space="preserve">See </w:t>
      </w:r>
      <w:r w:rsidR="00F8304D">
        <w:rPr>
          <w:rFonts w:ascii="Calibri" w:hAnsi="Calibri"/>
          <w:color w:val="000000"/>
        </w:rPr>
        <w:t>“</w:t>
      </w:r>
      <w:r w:rsidRPr="00A46C38">
        <w:rPr>
          <w:rFonts w:ascii="Calibri" w:hAnsi="Calibri"/>
          <w:color w:val="000000"/>
        </w:rPr>
        <w:t xml:space="preserve">Motions—Private </w:t>
      </w:r>
      <w:r w:rsidR="004F7957">
        <w:rPr>
          <w:rFonts w:ascii="Calibri" w:hAnsi="Calibri"/>
          <w:color w:val="000000"/>
        </w:rPr>
        <w:t>Members’</w:t>
      </w:r>
      <w:r w:rsidRPr="00A46C38">
        <w:rPr>
          <w:rFonts w:ascii="Calibri" w:hAnsi="Calibri"/>
          <w:color w:val="000000"/>
        </w:rPr>
        <w:t xml:space="preserve"> business</w:t>
      </w:r>
      <w:r w:rsidR="00F8304D">
        <w:rPr>
          <w:rFonts w:ascii="Calibri" w:hAnsi="Calibri"/>
          <w:color w:val="000000"/>
        </w:rPr>
        <w:t>”</w:t>
      </w:r>
    </w:p>
    <w:p w14:paraId="6148C03A" w14:textId="7CFBCCFF" w:rsidR="002C58EB" w:rsidRDefault="002C58EB" w:rsidP="002C58EB">
      <w:pPr>
        <w:pStyle w:val="Index1"/>
        <w:tabs>
          <w:tab w:val="right" w:leader="dot" w:pos="9316"/>
        </w:tabs>
        <w:rPr>
          <w:noProof/>
        </w:rPr>
      </w:pPr>
      <w:r w:rsidRPr="00F6447B">
        <w:rPr>
          <w:rFonts w:ascii="Calibri" w:hAnsi="Calibri"/>
          <w:noProof/>
          <w:color w:val="000000"/>
        </w:rPr>
        <w:t>Territory’s credit rating</w:t>
      </w:r>
      <w:r>
        <w:rPr>
          <w:noProof/>
        </w:rPr>
        <w:t xml:space="preserve">. </w:t>
      </w:r>
      <w:r w:rsidRPr="00F6447B">
        <w:rPr>
          <w:rFonts w:ascii="Calibri" w:hAnsi="Calibri"/>
          <w:i/>
          <w:noProof/>
          <w:color w:val="000000"/>
        </w:rPr>
        <w:t>See</w:t>
      </w:r>
      <w:r w:rsidRPr="00F6447B">
        <w:rPr>
          <w:rFonts w:ascii="Calibri" w:hAnsi="Calibri"/>
          <w:noProof/>
          <w:color w:val="000000"/>
        </w:rPr>
        <w:t xml:space="preserve"> </w:t>
      </w:r>
      <w:r w:rsidR="00F8304D">
        <w:rPr>
          <w:rFonts w:ascii="Calibri" w:hAnsi="Calibri"/>
          <w:noProof/>
          <w:color w:val="000000"/>
        </w:rPr>
        <w:t>“</w:t>
      </w:r>
      <w:r w:rsidRPr="00F6447B">
        <w:rPr>
          <w:rFonts w:ascii="Calibri" w:hAnsi="Calibri"/>
          <w:noProof/>
          <w:color w:val="000000"/>
        </w:rPr>
        <w:t xml:space="preserve">Motions—Private </w:t>
      </w:r>
      <w:r w:rsidR="004F7957">
        <w:rPr>
          <w:rFonts w:ascii="Calibri" w:hAnsi="Calibri"/>
          <w:noProof/>
          <w:color w:val="000000"/>
        </w:rPr>
        <w:t>Members’</w:t>
      </w:r>
      <w:r w:rsidRPr="00F6447B">
        <w:rPr>
          <w:rFonts w:ascii="Calibri" w:hAnsi="Calibri"/>
          <w:noProof/>
          <w:color w:val="000000"/>
        </w:rPr>
        <w:t xml:space="preserve"> business</w:t>
      </w:r>
      <w:r w:rsidR="00F8304D">
        <w:rPr>
          <w:rFonts w:ascii="Calibri" w:hAnsi="Calibri"/>
          <w:noProof/>
          <w:color w:val="000000"/>
        </w:rPr>
        <w:t>”</w:t>
      </w:r>
    </w:p>
    <w:p w14:paraId="22BB6B9E" w14:textId="0AF465CB" w:rsidR="00716755" w:rsidRDefault="00716755" w:rsidP="00716755">
      <w:pPr>
        <w:pStyle w:val="Index1"/>
        <w:tabs>
          <w:tab w:val="right" w:leader="dot" w:pos="7734"/>
        </w:tabs>
        <w:rPr>
          <w:noProof/>
        </w:rPr>
      </w:pPr>
      <w:r w:rsidRPr="002E34A3">
        <w:rPr>
          <w:rFonts w:ascii="Calibri" w:hAnsi="Calibri"/>
          <w:noProof/>
          <w:color w:val="000000"/>
        </w:rPr>
        <w:t>Textile Circular economy</w:t>
      </w:r>
      <w:r>
        <w:rPr>
          <w:noProof/>
        </w:rPr>
        <w:t xml:space="preserve">. </w:t>
      </w:r>
      <w:r w:rsidR="006B65AD" w:rsidRPr="006B65AD">
        <w:rPr>
          <w:rFonts w:ascii="Calibri" w:hAnsi="Calibri"/>
          <w:i/>
          <w:noProof/>
          <w:color w:val="000000"/>
        </w:rPr>
        <w:t xml:space="preserve">See </w:t>
      </w:r>
      <w:r w:rsidR="00F8304D">
        <w:rPr>
          <w:rFonts w:ascii="Calibri" w:hAnsi="Calibri"/>
          <w:noProof/>
          <w:color w:val="000000"/>
        </w:rPr>
        <w:t>“</w:t>
      </w:r>
      <w:r w:rsidRPr="002E34A3">
        <w:rPr>
          <w:rFonts w:ascii="Calibri" w:hAnsi="Calibri"/>
          <w:noProof/>
          <w:color w:val="000000"/>
        </w:rPr>
        <w:t xml:space="preserve">Motions—Private </w:t>
      </w:r>
      <w:r w:rsidR="004F7957">
        <w:rPr>
          <w:rFonts w:ascii="Calibri" w:hAnsi="Calibri"/>
          <w:noProof/>
          <w:color w:val="000000"/>
        </w:rPr>
        <w:t>Members’</w:t>
      </w:r>
      <w:r w:rsidRPr="002E34A3">
        <w:rPr>
          <w:rFonts w:ascii="Calibri" w:hAnsi="Calibri"/>
          <w:noProof/>
          <w:color w:val="000000"/>
        </w:rPr>
        <w:t xml:space="preserve"> business</w:t>
      </w:r>
      <w:r w:rsidR="00F8304D">
        <w:rPr>
          <w:rFonts w:ascii="Calibri" w:hAnsi="Calibri"/>
          <w:noProof/>
          <w:color w:val="000000"/>
        </w:rPr>
        <w:t>”</w:t>
      </w:r>
    </w:p>
    <w:p w14:paraId="0B1C4A5E" w14:textId="66FB5C2A" w:rsidR="00CF3773" w:rsidRDefault="00CF3773" w:rsidP="00CF3773">
      <w:pPr>
        <w:pStyle w:val="Index1"/>
        <w:tabs>
          <w:tab w:val="right" w:leader="dot" w:pos="9318"/>
        </w:tabs>
        <w:rPr>
          <w:noProof/>
        </w:rPr>
      </w:pPr>
      <w:r w:rsidRPr="009A1FE7">
        <w:rPr>
          <w:rFonts w:ascii="Calibri" w:hAnsi="Calibri"/>
          <w:noProof/>
        </w:rPr>
        <w:t xml:space="preserve">The Best </w:t>
      </w:r>
      <w:r w:rsidR="002326C5">
        <w:rPr>
          <w:rFonts w:ascii="Calibri" w:hAnsi="Calibri"/>
          <w:noProof/>
        </w:rPr>
        <w:t>Start for Canberra’s Children: The F</w:t>
      </w:r>
      <w:r w:rsidRPr="009A1FE7">
        <w:rPr>
          <w:rFonts w:ascii="Calibri" w:hAnsi="Calibri"/>
          <w:noProof/>
        </w:rPr>
        <w:t>irst 1000 Days Strategy</w:t>
      </w:r>
      <w:r>
        <w:rPr>
          <w:noProof/>
        </w:rPr>
        <w:t xml:space="preserve">. </w:t>
      </w:r>
      <w:r w:rsidR="006B65AD" w:rsidRPr="006B65AD">
        <w:rPr>
          <w:rFonts w:ascii="Calibri" w:hAnsi="Calibri"/>
          <w:i/>
          <w:noProof/>
        </w:rPr>
        <w:t xml:space="preserve">See </w:t>
      </w:r>
      <w:r w:rsidR="00F8304D">
        <w:rPr>
          <w:rFonts w:ascii="Calibri" w:hAnsi="Calibri"/>
          <w:noProof/>
        </w:rPr>
        <w:t>“</w:t>
      </w:r>
      <w:r w:rsidRPr="009A1FE7">
        <w:rPr>
          <w:rFonts w:ascii="Calibri" w:hAnsi="Calibri"/>
          <w:noProof/>
        </w:rPr>
        <w:t>Ministerial statements</w:t>
      </w:r>
      <w:r w:rsidR="00F8304D">
        <w:rPr>
          <w:rFonts w:ascii="Calibri" w:hAnsi="Calibri"/>
          <w:noProof/>
        </w:rPr>
        <w:t>”</w:t>
      </w:r>
      <w:r w:rsidRPr="009A1FE7">
        <w:rPr>
          <w:rFonts w:ascii="Calibri" w:hAnsi="Calibri"/>
          <w:noProof/>
        </w:rPr>
        <w:t xml:space="preserve"> </w:t>
      </w:r>
      <w:r w:rsidRPr="001F7E66">
        <w:rPr>
          <w:rFonts w:ascii="Calibri" w:hAnsi="Calibri"/>
          <w:i/>
          <w:iCs/>
          <w:noProof/>
        </w:rPr>
        <w:t>and</w:t>
      </w:r>
      <w:r w:rsidRPr="009A1FE7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9A1FE7">
        <w:rPr>
          <w:rFonts w:ascii="Calibri" w:hAnsi="Calibri"/>
          <w:noProof/>
        </w:rPr>
        <w:t>Motions—To take note of papers</w:t>
      </w:r>
      <w:r w:rsidR="00F8304D">
        <w:rPr>
          <w:rFonts w:ascii="Calibri" w:hAnsi="Calibri"/>
          <w:noProof/>
        </w:rPr>
        <w:t>”</w:t>
      </w:r>
    </w:p>
    <w:p w14:paraId="575DB3F1" w14:textId="65251889" w:rsidR="005C417E" w:rsidRDefault="005C417E" w:rsidP="00125661">
      <w:pPr>
        <w:pStyle w:val="Index1"/>
        <w:tabs>
          <w:tab w:val="right" w:leader="dot" w:pos="9017"/>
        </w:tabs>
      </w:pPr>
      <w:r w:rsidRPr="00125661">
        <w:rPr>
          <w:rFonts w:ascii="Calibri" w:hAnsi="Calibri"/>
          <w:noProof/>
        </w:rPr>
        <w:t>The Canberra Hospital—</w:t>
      </w:r>
      <w:r w:rsidRPr="00125661">
        <w:rPr>
          <w:rFonts w:ascii="Calibri" w:hAnsi="Calibri"/>
        </w:rPr>
        <w:t>Expansion</w:t>
      </w:r>
      <w:r>
        <w:t xml:space="preserve">. </w:t>
      </w:r>
      <w:r w:rsidR="006B65AD" w:rsidRPr="006B65AD">
        <w:rPr>
          <w:rFonts w:ascii="Calibri" w:hAnsi="Calibri"/>
          <w:i/>
        </w:rPr>
        <w:t xml:space="preserve">See </w:t>
      </w:r>
      <w:r w:rsidR="00F8304D">
        <w:rPr>
          <w:rFonts w:ascii="Calibri" w:hAnsi="Calibri"/>
        </w:rPr>
        <w:t>“</w:t>
      </w:r>
      <w:r w:rsidRPr="00125661">
        <w:rPr>
          <w:rFonts w:ascii="Calibri" w:hAnsi="Calibri"/>
        </w:rPr>
        <w:t>Ministerial statements</w:t>
      </w:r>
      <w:r w:rsidR="00F8304D">
        <w:rPr>
          <w:rFonts w:ascii="Calibri" w:hAnsi="Calibri"/>
        </w:rPr>
        <w:t>”</w:t>
      </w:r>
      <w:r w:rsidRPr="00125661">
        <w:rPr>
          <w:rFonts w:ascii="Calibri" w:hAnsi="Calibri"/>
        </w:rPr>
        <w:t xml:space="preserve"> </w:t>
      </w:r>
      <w:r w:rsidRPr="001F7E66">
        <w:rPr>
          <w:rFonts w:ascii="Calibri" w:hAnsi="Calibri"/>
          <w:i/>
          <w:iCs/>
        </w:rPr>
        <w:t>and</w:t>
      </w:r>
      <w:r w:rsidRPr="00125661">
        <w:rPr>
          <w:rFonts w:ascii="Calibri" w:hAnsi="Calibri"/>
        </w:rPr>
        <w:t xml:space="preserve"> </w:t>
      </w:r>
      <w:r w:rsidR="00F8304D">
        <w:rPr>
          <w:rFonts w:ascii="Calibri" w:hAnsi="Calibri"/>
        </w:rPr>
        <w:t>“</w:t>
      </w:r>
      <w:r w:rsidRPr="00125661">
        <w:rPr>
          <w:rFonts w:ascii="Calibri" w:hAnsi="Calibri"/>
        </w:rPr>
        <w:t>Motions—To take note of papers</w:t>
      </w:r>
      <w:r w:rsidR="00F8304D">
        <w:rPr>
          <w:rFonts w:ascii="Calibri" w:hAnsi="Calibri"/>
        </w:rPr>
        <w:t>”</w:t>
      </w:r>
    </w:p>
    <w:p w14:paraId="56682649" w14:textId="5C62ED82" w:rsidR="009E3A1F" w:rsidRPr="009E3A1F" w:rsidRDefault="009E3A1F" w:rsidP="009E3A1F">
      <w:pPr>
        <w:pStyle w:val="Index1"/>
        <w:tabs>
          <w:tab w:val="right" w:leader="dot" w:pos="9316"/>
        </w:tabs>
        <w:rPr>
          <w:noProof/>
        </w:rPr>
      </w:pPr>
      <w:r w:rsidRPr="008832F4">
        <w:rPr>
          <w:rFonts w:ascii="Calibri" w:hAnsi="Calibri"/>
          <w:noProof/>
        </w:rPr>
        <w:t>The Grove Retirement Village—Traffic management improvemen</w:t>
      </w:r>
      <w:r w:rsidRPr="009E3A1F">
        <w:rPr>
          <w:rFonts w:ascii="Calibri" w:hAnsi="Calibri"/>
          <w:noProof/>
        </w:rPr>
        <w:t xml:space="preserve"> </w:t>
      </w:r>
      <w:r w:rsidRPr="008832F4">
        <w:rPr>
          <w:rFonts w:ascii="Calibri" w:hAnsi="Calibri"/>
          <w:noProof/>
        </w:rPr>
        <w:t>t</w:t>
      </w:r>
      <w:r>
        <w:rPr>
          <w:noProof/>
        </w:rPr>
        <w:t xml:space="preserve">. </w:t>
      </w:r>
      <w:r w:rsidRPr="008832F4">
        <w:rPr>
          <w:rFonts w:ascii="Calibri" w:hAnsi="Calibri"/>
          <w:i/>
          <w:noProof/>
        </w:rPr>
        <w:t>See</w:t>
      </w:r>
      <w:r w:rsidRPr="008832F4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8832F4">
        <w:rPr>
          <w:rFonts w:ascii="Calibri" w:hAnsi="Calibri"/>
          <w:noProof/>
        </w:rPr>
        <w:t>Petitions</w:t>
      </w:r>
      <w:r w:rsidR="00F8304D">
        <w:rPr>
          <w:rFonts w:ascii="Calibri" w:hAnsi="Calibri"/>
          <w:noProof/>
        </w:rPr>
        <w:t>”</w:t>
      </w:r>
    </w:p>
    <w:p w14:paraId="40CCFC71" w14:textId="629A395C" w:rsidR="005C417E" w:rsidRDefault="005C417E">
      <w:pPr>
        <w:pStyle w:val="Index1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>Theodore—Traffic safety</w:t>
      </w:r>
      <w:r>
        <w:rPr>
          <w:noProof/>
        </w:rPr>
        <w:t xml:space="preserve">. </w:t>
      </w:r>
      <w:r w:rsidR="006B65AD" w:rsidRPr="006B65AD">
        <w:rPr>
          <w:rFonts w:ascii="Calibri" w:hAnsi="Calibri"/>
          <w:i/>
          <w:noProof/>
        </w:rPr>
        <w:t xml:space="preserve">See </w:t>
      </w:r>
      <w:r w:rsidR="00F8304D">
        <w:rPr>
          <w:rFonts w:ascii="Calibri" w:hAnsi="Calibri"/>
          <w:noProof/>
        </w:rPr>
        <w:t>“</w:t>
      </w:r>
      <w:r w:rsidRPr="00A46C38">
        <w:rPr>
          <w:rFonts w:ascii="Calibri" w:hAnsi="Calibri"/>
          <w:noProof/>
        </w:rPr>
        <w:t>Petitions</w:t>
      </w:r>
      <w:r w:rsidR="00F8304D">
        <w:rPr>
          <w:rFonts w:ascii="Calibri" w:hAnsi="Calibri"/>
          <w:noProof/>
        </w:rPr>
        <w:t>”</w:t>
      </w:r>
    </w:p>
    <w:p w14:paraId="12FD575E" w14:textId="21197028" w:rsidR="005C417E" w:rsidRDefault="005C417E">
      <w:pPr>
        <w:pStyle w:val="Index1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>Thoroughbred Park—Withdrawal of Government funding</w:t>
      </w:r>
      <w:r>
        <w:rPr>
          <w:noProof/>
        </w:rPr>
        <w:t xml:space="preserve">. </w:t>
      </w:r>
      <w:r w:rsidR="006B65AD" w:rsidRPr="006B65AD">
        <w:rPr>
          <w:rFonts w:ascii="Calibri" w:hAnsi="Calibri"/>
          <w:i/>
          <w:noProof/>
        </w:rPr>
        <w:t xml:space="preserve">See </w:t>
      </w:r>
      <w:r w:rsidR="00F8304D">
        <w:rPr>
          <w:rFonts w:ascii="Calibri" w:hAnsi="Calibri"/>
          <w:noProof/>
        </w:rPr>
        <w:t>“</w:t>
      </w:r>
      <w:r w:rsidRPr="00A46C38">
        <w:rPr>
          <w:rFonts w:ascii="Calibri" w:hAnsi="Calibri"/>
          <w:noProof/>
        </w:rPr>
        <w:t>Petitions</w:t>
      </w:r>
      <w:r w:rsidR="00F8304D">
        <w:rPr>
          <w:rFonts w:ascii="Calibri" w:hAnsi="Calibri"/>
          <w:noProof/>
        </w:rPr>
        <w:t>”</w:t>
      </w:r>
    </w:p>
    <w:p w14:paraId="1C0D5C3C" w14:textId="25D210A7" w:rsidR="005C417E" w:rsidRDefault="005C417E">
      <w:pPr>
        <w:pStyle w:val="Index1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>Threatened species: A Road to Recovery</w:t>
      </w:r>
      <w:r>
        <w:rPr>
          <w:noProof/>
        </w:rPr>
        <w:t xml:space="preserve">. </w:t>
      </w:r>
      <w:r w:rsidR="006B65AD" w:rsidRPr="006B65AD">
        <w:rPr>
          <w:rFonts w:ascii="Calibri" w:hAnsi="Calibri"/>
          <w:i/>
          <w:noProof/>
        </w:rPr>
        <w:t xml:space="preserve">See </w:t>
      </w:r>
      <w:r w:rsidR="00F8304D">
        <w:rPr>
          <w:rFonts w:ascii="Calibri" w:hAnsi="Calibri"/>
          <w:noProof/>
        </w:rPr>
        <w:t>“</w:t>
      </w:r>
      <w:r w:rsidRPr="00A46C38">
        <w:rPr>
          <w:rFonts w:ascii="Calibri" w:hAnsi="Calibri"/>
          <w:noProof/>
        </w:rPr>
        <w:t>Ministerial statements</w:t>
      </w:r>
      <w:r w:rsidR="00F8304D">
        <w:rPr>
          <w:rFonts w:ascii="Calibri" w:hAnsi="Calibri"/>
          <w:noProof/>
        </w:rPr>
        <w:t>”</w:t>
      </w:r>
      <w:r w:rsidRPr="00A46C38">
        <w:rPr>
          <w:rFonts w:ascii="Calibri" w:hAnsi="Calibri"/>
          <w:noProof/>
        </w:rPr>
        <w:t xml:space="preserve"> </w:t>
      </w:r>
      <w:r w:rsidRPr="001F7E66">
        <w:rPr>
          <w:rFonts w:ascii="Calibri" w:hAnsi="Calibri"/>
          <w:i/>
          <w:iCs/>
          <w:noProof/>
        </w:rPr>
        <w:t>and</w:t>
      </w:r>
      <w:r w:rsidRPr="00A46C38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A46C38">
        <w:rPr>
          <w:rFonts w:ascii="Calibri" w:hAnsi="Calibri"/>
          <w:noProof/>
        </w:rPr>
        <w:t>Motions—To take note of papers</w:t>
      </w:r>
      <w:r w:rsidR="00F8304D">
        <w:rPr>
          <w:rFonts w:ascii="Calibri" w:hAnsi="Calibri"/>
          <w:noProof/>
        </w:rPr>
        <w:t>”</w:t>
      </w:r>
    </w:p>
    <w:p w14:paraId="47982E48" w14:textId="1559BEB8" w:rsidR="00983F55" w:rsidRPr="00983F55" w:rsidRDefault="00983F55" w:rsidP="00CF5A04">
      <w:pPr>
        <w:pStyle w:val="Index1"/>
        <w:tabs>
          <w:tab w:val="right" w:leader="dot" w:pos="9318"/>
        </w:tabs>
        <w:rPr>
          <w:noProof/>
        </w:rPr>
      </w:pPr>
      <w:r w:rsidRPr="009E49E2">
        <w:rPr>
          <w:rFonts w:ascii="Calibri" w:hAnsi="Calibri"/>
          <w:noProof/>
        </w:rPr>
        <w:t>T</w:t>
      </w:r>
      <w:r w:rsidRPr="00452AC0">
        <w:rPr>
          <w:rFonts w:ascii="Calibri" w:hAnsi="Calibri"/>
          <w:noProof/>
          <w:spacing w:val="-2"/>
        </w:rPr>
        <w:t xml:space="preserve">hreatened Species Day. </w:t>
      </w:r>
      <w:r w:rsidRPr="00452AC0">
        <w:rPr>
          <w:rFonts w:ascii="Calibri" w:hAnsi="Calibri"/>
          <w:i/>
          <w:noProof/>
          <w:spacing w:val="-2"/>
        </w:rPr>
        <w:t>See</w:t>
      </w:r>
      <w:r w:rsidRPr="00452AC0">
        <w:rPr>
          <w:rFonts w:ascii="Calibri" w:hAnsi="Calibri"/>
          <w:noProof/>
          <w:spacing w:val="-2"/>
        </w:rPr>
        <w:t xml:space="preserve"> </w:t>
      </w:r>
      <w:r w:rsidR="00F8304D">
        <w:rPr>
          <w:rFonts w:ascii="Calibri" w:hAnsi="Calibri"/>
          <w:noProof/>
          <w:spacing w:val="-2"/>
        </w:rPr>
        <w:t>“</w:t>
      </w:r>
      <w:r w:rsidRPr="00452AC0">
        <w:rPr>
          <w:rFonts w:ascii="Calibri" w:hAnsi="Calibri"/>
          <w:noProof/>
          <w:spacing w:val="-2"/>
        </w:rPr>
        <w:t>Ministerial statements</w:t>
      </w:r>
      <w:r w:rsidR="00F8304D">
        <w:rPr>
          <w:rFonts w:ascii="Calibri" w:hAnsi="Calibri"/>
          <w:noProof/>
          <w:spacing w:val="-2"/>
        </w:rPr>
        <w:t>”</w:t>
      </w:r>
      <w:r w:rsidRPr="00452AC0">
        <w:rPr>
          <w:rFonts w:ascii="Calibri" w:hAnsi="Calibri"/>
          <w:noProof/>
          <w:spacing w:val="-2"/>
        </w:rPr>
        <w:t xml:space="preserve"> </w:t>
      </w:r>
      <w:r w:rsidRPr="00452AC0">
        <w:rPr>
          <w:rFonts w:ascii="Calibri" w:hAnsi="Calibri"/>
          <w:i/>
          <w:iCs/>
          <w:noProof/>
          <w:spacing w:val="-2"/>
        </w:rPr>
        <w:t>and</w:t>
      </w:r>
      <w:r w:rsidRPr="00452AC0">
        <w:rPr>
          <w:rFonts w:ascii="Calibri" w:hAnsi="Calibri"/>
          <w:noProof/>
          <w:spacing w:val="-2"/>
        </w:rPr>
        <w:t xml:space="preserve"> </w:t>
      </w:r>
      <w:r w:rsidR="00F8304D">
        <w:rPr>
          <w:rFonts w:ascii="Calibri" w:hAnsi="Calibri"/>
          <w:noProof/>
          <w:spacing w:val="-2"/>
        </w:rPr>
        <w:t>“</w:t>
      </w:r>
      <w:r w:rsidRPr="00452AC0">
        <w:rPr>
          <w:rFonts w:ascii="Calibri" w:hAnsi="Calibri"/>
          <w:noProof/>
          <w:spacing w:val="-2"/>
        </w:rPr>
        <w:t>Motions—To take note of papers</w:t>
      </w:r>
      <w:r w:rsidR="00F8304D">
        <w:rPr>
          <w:rFonts w:ascii="Calibri" w:hAnsi="Calibri"/>
          <w:noProof/>
          <w:spacing w:val="-2"/>
        </w:rPr>
        <w:t>”</w:t>
      </w:r>
      <w:r w:rsidRPr="009E49E2">
        <w:rPr>
          <w:rFonts w:ascii="Calibri" w:hAnsi="Calibri"/>
          <w:noProof/>
        </w:rPr>
        <w:t xml:space="preserve"> </w:t>
      </w:r>
    </w:p>
    <w:p w14:paraId="34345ABF" w14:textId="2DFDD498" w:rsidR="00CF5A04" w:rsidRDefault="00CF5A04" w:rsidP="00CF5A04">
      <w:pPr>
        <w:pStyle w:val="Index1"/>
        <w:tabs>
          <w:tab w:val="right" w:leader="dot" w:pos="9318"/>
        </w:tabs>
        <w:rPr>
          <w:noProof/>
        </w:rPr>
      </w:pPr>
      <w:r w:rsidRPr="00B51DC7">
        <w:rPr>
          <w:rFonts w:ascii="Calibri" w:hAnsi="Calibri"/>
          <w:noProof/>
        </w:rPr>
        <w:t>Thunderstorm event of 3</w:t>
      </w:r>
      <w:r w:rsidR="0039236D">
        <w:rPr>
          <w:rFonts w:ascii="Calibri" w:hAnsi="Calibri"/>
          <w:noProof/>
        </w:rPr>
        <w:t> January</w:t>
      </w:r>
      <w:r w:rsidRPr="00B51DC7">
        <w:rPr>
          <w:rFonts w:ascii="Calibri" w:hAnsi="Calibri"/>
          <w:noProof/>
        </w:rPr>
        <w:t xml:space="preserve"> 2022</w:t>
      </w:r>
      <w:r>
        <w:rPr>
          <w:noProof/>
        </w:rPr>
        <w:t xml:space="preserve">. </w:t>
      </w:r>
      <w:r w:rsidR="006B65AD" w:rsidRPr="006B65AD">
        <w:rPr>
          <w:rFonts w:ascii="Calibri" w:hAnsi="Calibri"/>
          <w:i/>
          <w:noProof/>
        </w:rPr>
        <w:t xml:space="preserve">See </w:t>
      </w:r>
      <w:r w:rsidR="00F8304D">
        <w:rPr>
          <w:rFonts w:ascii="Calibri" w:hAnsi="Calibri"/>
          <w:noProof/>
        </w:rPr>
        <w:t>“</w:t>
      </w:r>
      <w:r w:rsidRPr="00B51DC7">
        <w:rPr>
          <w:rFonts w:ascii="Calibri" w:hAnsi="Calibri"/>
          <w:noProof/>
        </w:rPr>
        <w:t>Motions—Assembly business</w:t>
      </w:r>
      <w:r w:rsidR="00F8304D">
        <w:rPr>
          <w:rFonts w:ascii="Calibri" w:hAnsi="Calibri"/>
          <w:noProof/>
        </w:rPr>
        <w:t>”</w:t>
      </w:r>
    </w:p>
    <w:p w14:paraId="0A1B2B69" w14:textId="3FCC4BC0" w:rsidR="003363AA" w:rsidRDefault="003363AA" w:rsidP="003363AA">
      <w:pPr>
        <w:pStyle w:val="Index1"/>
        <w:tabs>
          <w:tab w:val="right" w:leader="dot" w:pos="7786"/>
        </w:tabs>
        <w:rPr>
          <w:noProof/>
        </w:rPr>
      </w:pPr>
      <w:r w:rsidRPr="0082699F">
        <w:rPr>
          <w:rFonts w:ascii="Calibri" w:hAnsi="Calibri"/>
          <w:noProof/>
          <w:color w:val="000000"/>
        </w:rPr>
        <w:t>Toilet facilities—Equitable access</w:t>
      </w:r>
      <w:r>
        <w:rPr>
          <w:noProof/>
        </w:rPr>
        <w:t xml:space="preserve">. </w:t>
      </w:r>
      <w:r w:rsidRPr="0082699F">
        <w:rPr>
          <w:rFonts w:ascii="Calibri" w:hAnsi="Calibri"/>
          <w:i/>
          <w:noProof/>
          <w:color w:val="000000"/>
        </w:rPr>
        <w:t>See</w:t>
      </w:r>
      <w:r w:rsidRPr="0082699F">
        <w:rPr>
          <w:rFonts w:ascii="Calibri" w:hAnsi="Calibri"/>
          <w:noProof/>
          <w:color w:val="000000"/>
        </w:rPr>
        <w:t xml:space="preserve"> </w:t>
      </w:r>
      <w:r w:rsidR="00F8304D">
        <w:rPr>
          <w:rFonts w:ascii="Calibri" w:hAnsi="Calibri"/>
          <w:noProof/>
          <w:color w:val="000000"/>
        </w:rPr>
        <w:t>“</w:t>
      </w:r>
      <w:r w:rsidRPr="0082699F">
        <w:rPr>
          <w:rFonts w:ascii="Calibri" w:hAnsi="Calibri"/>
          <w:noProof/>
          <w:color w:val="000000"/>
        </w:rPr>
        <w:t>Motions—Private Members’ business</w:t>
      </w:r>
      <w:r w:rsidR="00F8304D">
        <w:rPr>
          <w:rFonts w:ascii="Calibri" w:hAnsi="Calibri"/>
          <w:noProof/>
          <w:color w:val="000000"/>
        </w:rPr>
        <w:t>”</w:t>
      </w:r>
    </w:p>
    <w:p w14:paraId="578A1C04" w14:textId="10D52278" w:rsidR="005C417E" w:rsidRDefault="005C417E">
      <w:pPr>
        <w:pStyle w:val="Index1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  <w:color w:val="000000"/>
        </w:rPr>
        <w:t>Town centres—Initiatives to support night-time economy</w:t>
      </w:r>
      <w:r>
        <w:rPr>
          <w:noProof/>
        </w:rPr>
        <w:t xml:space="preserve">. </w:t>
      </w:r>
      <w:r w:rsidR="006B65AD" w:rsidRPr="006B65AD">
        <w:rPr>
          <w:rFonts w:ascii="Calibri" w:hAnsi="Calibri"/>
          <w:i/>
          <w:noProof/>
          <w:color w:val="000000"/>
        </w:rPr>
        <w:t xml:space="preserve">See </w:t>
      </w:r>
      <w:r w:rsidR="00F8304D">
        <w:rPr>
          <w:rFonts w:ascii="Calibri" w:hAnsi="Calibri"/>
          <w:noProof/>
          <w:color w:val="000000"/>
        </w:rPr>
        <w:t>“</w:t>
      </w:r>
      <w:r w:rsidRPr="00A46C38">
        <w:rPr>
          <w:rFonts w:ascii="Calibri" w:hAnsi="Calibri"/>
          <w:noProof/>
          <w:color w:val="000000"/>
        </w:rPr>
        <w:t xml:space="preserve">Motions—Private </w:t>
      </w:r>
      <w:r w:rsidR="004F7957">
        <w:rPr>
          <w:rFonts w:ascii="Calibri" w:hAnsi="Calibri"/>
          <w:noProof/>
          <w:color w:val="000000"/>
        </w:rPr>
        <w:t>Members’</w:t>
      </w:r>
      <w:r w:rsidRPr="00A46C38">
        <w:rPr>
          <w:rFonts w:ascii="Calibri" w:hAnsi="Calibri"/>
          <w:noProof/>
          <w:color w:val="000000"/>
        </w:rPr>
        <w:t xml:space="preserve"> business</w:t>
      </w:r>
      <w:r w:rsidR="00F8304D">
        <w:rPr>
          <w:rFonts w:ascii="Calibri" w:hAnsi="Calibri"/>
          <w:noProof/>
          <w:color w:val="000000"/>
        </w:rPr>
        <w:t>”</w:t>
      </w:r>
    </w:p>
    <w:p w14:paraId="3AE2EA65" w14:textId="46D7EA81" w:rsidR="00353551" w:rsidRDefault="00353551" w:rsidP="00B66BDF">
      <w:pPr>
        <w:pStyle w:val="Index1"/>
        <w:tabs>
          <w:tab w:val="right" w:leader="dot" w:pos="9017"/>
        </w:tabs>
      </w:pPr>
      <w:r w:rsidRPr="00B66BDF">
        <w:rPr>
          <w:rFonts w:ascii="Calibri" w:hAnsi="Calibri"/>
          <w:noProof/>
        </w:rPr>
        <w:t>T</w:t>
      </w:r>
      <w:r w:rsidRPr="009A23A9">
        <w:rPr>
          <w:rFonts w:ascii="Calibri" w:hAnsi="Calibri"/>
          <w:noProof/>
          <w:spacing w:val="-8"/>
        </w:rPr>
        <w:t>rade mission—</w:t>
      </w:r>
      <w:r w:rsidRPr="009A23A9">
        <w:rPr>
          <w:rFonts w:ascii="Calibri" w:hAnsi="Calibri"/>
          <w:spacing w:val="-8"/>
        </w:rPr>
        <w:t xml:space="preserve">New Zealand. </w:t>
      </w:r>
      <w:r w:rsidRPr="009A23A9">
        <w:rPr>
          <w:rFonts w:ascii="Calibri" w:hAnsi="Calibri"/>
          <w:i/>
          <w:spacing w:val="-8"/>
        </w:rPr>
        <w:t xml:space="preserve">See </w:t>
      </w:r>
      <w:r w:rsidR="00F8304D">
        <w:rPr>
          <w:rFonts w:ascii="Calibri" w:hAnsi="Calibri"/>
          <w:spacing w:val="-8"/>
        </w:rPr>
        <w:t>“</w:t>
      </w:r>
      <w:r w:rsidRPr="009A23A9">
        <w:rPr>
          <w:rFonts w:ascii="Calibri" w:hAnsi="Calibri"/>
          <w:spacing w:val="-8"/>
        </w:rPr>
        <w:t>Ministerial statements</w:t>
      </w:r>
      <w:r w:rsidR="00F8304D">
        <w:rPr>
          <w:rFonts w:ascii="Calibri" w:hAnsi="Calibri"/>
          <w:spacing w:val="-8"/>
        </w:rPr>
        <w:t>”</w:t>
      </w:r>
      <w:r w:rsidRPr="009A23A9">
        <w:rPr>
          <w:rFonts w:ascii="Calibri" w:hAnsi="Calibri"/>
          <w:spacing w:val="-8"/>
        </w:rPr>
        <w:t xml:space="preserve"> </w:t>
      </w:r>
      <w:r w:rsidRPr="009A23A9">
        <w:rPr>
          <w:rFonts w:ascii="Calibri" w:hAnsi="Calibri"/>
          <w:i/>
          <w:iCs/>
          <w:spacing w:val="-8"/>
        </w:rPr>
        <w:t>and</w:t>
      </w:r>
      <w:r w:rsidRPr="009A23A9">
        <w:rPr>
          <w:rFonts w:ascii="Calibri" w:hAnsi="Calibri"/>
          <w:spacing w:val="-8"/>
        </w:rPr>
        <w:t xml:space="preserve"> </w:t>
      </w:r>
      <w:r w:rsidR="00F8304D">
        <w:rPr>
          <w:rFonts w:ascii="Calibri" w:hAnsi="Calibri"/>
          <w:spacing w:val="-8"/>
        </w:rPr>
        <w:t>“</w:t>
      </w:r>
      <w:r w:rsidRPr="009A23A9">
        <w:rPr>
          <w:rFonts w:ascii="Calibri" w:hAnsi="Calibri"/>
          <w:spacing w:val="-8"/>
        </w:rPr>
        <w:t>Motions—To take note of papers</w:t>
      </w:r>
      <w:r w:rsidR="00F8304D">
        <w:rPr>
          <w:rFonts w:ascii="Calibri" w:hAnsi="Calibri"/>
          <w:spacing w:val="-8"/>
        </w:rPr>
        <w:t>”</w:t>
      </w:r>
    </w:p>
    <w:p w14:paraId="5B70BB1E" w14:textId="31EE03C8" w:rsidR="00E50EF4" w:rsidRDefault="00E50EF4" w:rsidP="00E50EF4">
      <w:pPr>
        <w:pStyle w:val="Index1"/>
        <w:tabs>
          <w:tab w:val="right" w:leader="dot" w:pos="9316"/>
        </w:tabs>
        <w:rPr>
          <w:noProof/>
        </w:rPr>
      </w:pPr>
      <w:r w:rsidRPr="00A57A99">
        <w:rPr>
          <w:rFonts w:ascii="Calibri" w:hAnsi="Calibri"/>
          <w:noProof/>
        </w:rPr>
        <w:t>Tralee—Access to the Monaro Highway via Hume Industrial Estate</w:t>
      </w:r>
      <w:r>
        <w:rPr>
          <w:noProof/>
        </w:rPr>
        <w:t xml:space="preserve">. </w:t>
      </w:r>
      <w:r w:rsidRPr="00A57A99">
        <w:rPr>
          <w:rFonts w:ascii="Calibri" w:hAnsi="Calibri"/>
          <w:i/>
          <w:noProof/>
        </w:rPr>
        <w:t>See</w:t>
      </w:r>
      <w:r w:rsidRPr="00A57A99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A57A99">
        <w:rPr>
          <w:rFonts w:ascii="Calibri" w:hAnsi="Calibri"/>
          <w:noProof/>
        </w:rPr>
        <w:t>Petitions</w:t>
      </w:r>
      <w:r w:rsidR="00F8304D">
        <w:rPr>
          <w:rFonts w:ascii="Calibri" w:hAnsi="Calibri"/>
          <w:noProof/>
        </w:rPr>
        <w:t>”</w:t>
      </w:r>
    </w:p>
    <w:p w14:paraId="2E46E5E1" w14:textId="14AC0CFF" w:rsidR="00353551" w:rsidRDefault="00353551" w:rsidP="00353551">
      <w:pPr>
        <w:pStyle w:val="Index1"/>
        <w:tabs>
          <w:tab w:val="right" w:leader="dot" w:pos="9318"/>
        </w:tabs>
        <w:rPr>
          <w:noProof/>
        </w:rPr>
      </w:pPr>
      <w:r w:rsidRPr="00692FA0">
        <w:rPr>
          <w:rFonts w:ascii="Calibri" w:hAnsi="Calibri"/>
          <w:noProof/>
          <w:color w:val="000000"/>
        </w:rPr>
        <w:t>Tram—Stage 2</w:t>
      </w:r>
      <w:r>
        <w:rPr>
          <w:noProof/>
        </w:rPr>
        <w:t xml:space="preserve">. </w:t>
      </w:r>
      <w:r w:rsidRPr="00692FA0">
        <w:rPr>
          <w:rFonts w:ascii="Calibri" w:hAnsi="Calibri"/>
          <w:i/>
          <w:noProof/>
          <w:color w:val="000000"/>
        </w:rPr>
        <w:t>See</w:t>
      </w:r>
      <w:r w:rsidRPr="00692FA0">
        <w:rPr>
          <w:rFonts w:ascii="Calibri" w:hAnsi="Calibri"/>
          <w:noProof/>
          <w:color w:val="000000"/>
        </w:rPr>
        <w:t xml:space="preserve"> </w:t>
      </w:r>
      <w:r w:rsidR="00F8304D">
        <w:rPr>
          <w:rFonts w:ascii="Calibri" w:hAnsi="Calibri"/>
          <w:noProof/>
          <w:color w:val="000000"/>
        </w:rPr>
        <w:t>“</w:t>
      </w:r>
      <w:r w:rsidRPr="00692FA0">
        <w:rPr>
          <w:rFonts w:ascii="Calibri" w:hAnsi="Calibri"/>
          <w:noProof/>
          <w:color w:val="000000"/>
        </w:rPr>
        <w:t xml:space="preserve">Motions—Private </w:t>
      </w:r>
      <w:r w:rsidR="004F7957">
        <w:rPr>
          <w:rFonts w:ascii="Calibri" w:hAnsi="Calibri"/>
          <w:noProof/>
          <w:color w:val="000000"/>
        </w:rPr>
        <w:t>Members’</w:t>
      </w:r>
      <w:r w:rsidRPr="00692FA0">
        <w:rPr>
          <w:rFonts w:ascii="Calibri" w:hAnsi="Calibri"/>
          <w:noProof/>
          <w:color w:val="000000"/>
        </w:rPr>
        <w:t xml:space="preserve"> business</w:t>
      </w:r>
      <w:r w:rsidR="00F8304D">
        <w:rPr>
          <w:rFonts w:ascii="Calibri" w:hAnsi="Calibri"/>
          <w:noProof/>
          <w:color w:val="000000"/>
        </w:rPr>
        <w:t>”</w:t>
      </w:r>
      <w:r>
        <w:rPr>
          <w:noProof/>
        </w:rPr>
        <w:t xml:space="preserve">, </w:t>
      </w:r>
      <w:r w:rsidR="001F7E66">
        <w:rPr>
          <w:rFonts w:cstheme="minorHAnsi"/>
          <w:i/>
          <w:noProof/>
        </w:rPr>
        <w:t>s</w:t>
      </w:r>
      <w:r w:rsidRPr="00692FA0">
        <w:rPr>
          <w:rFonts w:cstheme="minorHAnsi"/>
          <w:i/>
          <w:noProof/>
        </w:rPr>
        <w:t>ee also</w:t>
      </w:r>
      <w:r w:rsidRPr="00692FA0">
        <w:rPr>
          <w:rFonts w:cstheme="minorHAnsi"/>
          <w:noProof/>
        </w:rPr>
        <w:t xml:space="preserve"> </w:t>
      </w:r>
      <w:r w:rsidR="00F8304D">
        <w:rPr>
          <w:rFonts w:cstheme="minorHAnsi"/>
          <w:noProof/>
        </w:rPr>
        <w:t>“</w:t>
      </w:r>
      <w:r w:rsidRPr="00692FA0">
        <w:rPr>
          <w:rFonts w:cstheme="minorHAnsi"/>
          <w:noProof/>
        </w:rPr>
        <w:t>Light Rail Stage 2</w:t>
      </w:r>
      <w:r w:rsidR="00F8304D">
        <w:rPr>
          <w:rFonts w:cstheme="minorHAnsi"/>
          <w:noProof/>
        </w:rPr>
        <w:t>”</w:t>
      </w:r>
      <w:r w:rsidRPr="00692FA0">
        <w:rPr>
          <w:rFonts w:cstheme="minorHAnsi"/>
          <w:noProof/>
        </w:rPr>
        <w:t xml:space="preserve"> </w:t>
      </w:r>
      <w:r w:rsidRPr="001F7E66">
        <w:rPr>
          <w:rFonts w:cstheme="minorHAnsi"/>
          <w:i/>
          <w:iCs/>
          <w:noProof/>
        </w:rPr>
        <w:t>and</w:t>
      </w:r>
      <w:r w:rsidRPr="00692FA0">
        <w:rPr>
          <w:rFonts w:cstheme="minorHAnsi"/>
          <w:noProof/>
        </w:rPr>
        <w:t xml:space="preserve"> </w:t>
      </w:r>
      <w:r w:rsidR="00F8304D">
        <w:rPr>
          <w:rFonts w:cstheme="minorHAnsi"/>
          <w:noProof/>
        </w:rPr>
        <w:t>“</w:t>
      </w:r>
      <w:r w:rsidRPr="00692FA0">
        <w:rPr>
          <w:rFonts w:cstheme="minorHAnsi"/>
          <w:noProof/>
        </w:rPr>
        <w:t>Light Rail 2A</w:t>
      </w:r>
      <w:r w:rsidR="00F8304D">
        <w:rPr>
          <w:rFonts w:cstheme="minorHAnsi"/>
          <w:noProof/>
        </w:rPr>
        <w:t>”</w:t>
      </w:r>
    </w:p>
    <w:p w14:paraId="121441BE" w14:textId="7C8F01E2" w:rsidR="00332198" w:rsidRPr="00332198" w:rsidRDefault="00353551" w:rsidP="00A70799">
      <w:pPr>
        <w:pStyle w:val="Index1"/>
        <w:keepNext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>Transport</w:t>
      </w:r>
      <w:r w:rsidR="00332198">
        <w:rPr>
          <w:rFonts w:ascii="Calibri" w:hAnsi="Calibri"/>
          <w:noProof/>
        </w:rPr>
        <w:t>—</w:t>
      </w:r>
    </w:p>
    <w:p w14:paraId="256F72B2" w14:textId="607FFE2F" w:rsidR="00F46CB4" w:rsidRDefault="00F46CB4" w:rsidP="00F46CB4">
      <w:pPr>
        <w:pStyle w:val="Index2"/>
      </w:pPr>
      <w:r w:rsidRPr="004F6925">
        <w:t>Canberra fleet—Transition to zero emissions</w:t>
      </w:r>
      <w:r>
        <w:t xml:space="preserve">. </w:t>
      </w:r>
      <w:r w:rsidRPr="004F6925">
        <w:rPr>
          <w:i/>
        </w:rPr>
        <w:t>See</w:t>
      </w:r>
      <w:r w:rsidRPr="004F6925">
        <w:t xml:space="preserve"> </w:t>
      </w:r>
      <w:r w:rsidR="00F8304D">
        <w:t>“</w:t>
      </w:r>
      <w:r w:rsidRPr="004F6925">
        <w:t>Motions—Private Members’ business</w:t>
      </w:r>
      <w:r w:rsidR="00F8304D">
        <w:t>”</w:t>
      </w:r>
    </w:p>
    <w:p w14:paraId="0ABD9395" w14:textId="6CBEAA09" w:rsidR="00F46CB4" w:rsidRDefault="00F46CB4" w:rsidP="000C7DA6">
      <w:pPr>
        <w:pStyle w:val="Index2"/>
      </w:pPr>
      <w:r w:rsidRPr="005B6DFB">
        <w:t>Canberra’s Bus Fleet—Update</w:t>
      </w:r>
      <w:r>
        <w:t xml:space="preserve">. </w:t>
      </w:r>
      <w:r w:rsidRPr="001F7E66">
        <w:rPr>
          <w:i/>
          <w:iCs/>
        </w:rPr>
        <w:t>See</w:t>
      </w:r>
      <w:r w:rsidRPr="005B6DFB">
        <w:t xml:space="preserve"> </w:t>
      </w:r>
      <w:r w:rsidR="00F8304D">
        <w:t>“</w:t>
      </w:r>
      <w:r w:rsidRPr="005B6DFB">
        <w:t>Ministerial statements</w:t>
      </w:r>
      <w:r w:rsidR="00F8304D">
        <w:t>”</w:t>
      </w:r>
      <w:r w:rsidRPr="005B6DFB">
        <w:t xml:space="preserve"> </w:t>
      </w:r>
      <w:r w:rsidRPr="001F7E66">
        <w:rPr>
          <w:i/>
          <w:iCs/>
        </w:rPr>
        <w:t>and</w:t>
      </w:r>
      <w:r w:rsidRPr="005B6DFB">
        <w:t xml:space="preserve"> </w:t>
      </w:r>
      <w:r w:rsidR="00F8304D">
        <w:t>“</w:t>
      </w:r>
      <w:r w:rsidRPr="005B6DFB">
        <w:t>Motions—To take note of papers</w:t>
      </w:r>
      <w:r w:rsidR="00F8304D">
        <w:t>”</w:t>
      </w:r>
    </w:p>
    <w:p w14:paraId="6794F44D" w14:textId="77777777" w:rsidR="00354A04" w:rsidRDefault="00354A04" w:rsidP="00354A04">
      <w:pPr>
        <w:pStyle w:val="Index2"/>
      </w:pPr>
      <w:r w:rsidRPr="00692FA0">
        <w:t>Canberra workforce and bus network timetable update</w:t>
      </w:r>
      <w:r>
        <w:t xml:space="preserve">. </w:t>
      </w:r>
      <w:r w:rsidRPr="001F7E66">
        <w:rPr>
          <w:i/>
          <w:iCs/>
        </w:rPr>
        <w:t>See</w:t>
      </w:r>
      <w:r w:rsidRPr="00692FA0">
        <w:t xml:space="preserve"> </w:t>
      </w:r>
      <w:r>
        <w:t>“</w:t>
      </w:r>
      <w:r w:rsidRPr="00692FA0">
        <w:t>Ministerial statements</w:t>
      </w:r>
      <w:r>
        <w:t>”</w:t>
      </w:r>
      <w:r w:rsidRPr="00692FA0">
        <w:t xml:space="preserve"> </w:t>
      </w:r>
      <w:r w:rsidRPr="001F7E66">
        <w:rPr>
          <w:i/>
          <w:iCs/>
        </w:rPr>
        <w:t>and</w:t>
      </w:r>
      <w:r w:rsidRPr="00692FA0">
        <w:t xml:space="preserve"> </w:t>
      </w:r>
      <w:r>
        <w:t>“</w:t>
      </w:r>
      <w:r w:rsidRPr="00692FA0">
        <w:t>Motions—To take note of papers</w:t>
      </w:r>
      <w:r>
        <w:t>”</w:t>
      </w:r>
    </w:p>
    <w:p w14:paraId="70EDC3A0" w14:textId="2DAF13A9" w:rsidR="00353551" w:rsidRDefault="00332198" w:rsidP="00332198">
      <w:pPr>
        <w:pStyle w:val="Index2"/>
      </w:pPr>
      <w:r>
        <w:t>I</w:t>
      </w:r>
      <w:r w:rsidR="00353551" w:rsidRPr="00A46C38">
        <w:t>nvestment in the Molonglo Valley</w:t>
      </w:r>
      <w:r w:rsidR="00353551">
        <w:t xml:space="preserve">. </w:t>
      </w:r>
      <w:r w:rsidR="00353551" w:rsidRPr="006B65AD">
        <w:rPr>
          <w:i/>
        </w:rPr>
        <w:t xml:space="preserve">See </w:t>
      </w:r>
      <w:r w:rsidR="00F8304D">
        <w:t>“</w:t>
      </w:r>
      <w:r w:rsidR="00353551" w:rsidRPr="00A46C38">
        <w:t>Ministerial statements</w:t>
      </w:r>
      <w:r w:rsidR="00F8304D">
        <w:t>”</w:t>
      </w:r>
      <w:r w:rsidR="00353551" w:rsidRPr="00A46C38">
        <w:t xml:space="preserve"> </w:t>
      </w:r>
      <w:r w:rsidR="00353551" w:rsidRPr="001F7E66">
        <w:rPr>
          <w:i/>
          <w:iCs/>
        </w:rPr>
        <w:t>and</w:t>
      </w:r>
      <w:r w:rsidR="00353551" w:rsidRPr="00A46C38">
        <w:t xml:space="preserve"> </w:t>
      </w:r>
      <w:r w:rsidR="00F8304D">
        <w:t>“</w:t>
      </w:r>
      <w:r w:rsidR="00353551" w:rsidRPr="00A46C38">
        <w:t>Motions—To take note of papers</w:t>
      </w:r>
      <w:r w:rsidR="00F8304D">
        <w:t>”</w:t>
      </w:r>
    </w:p>
    <w:p w14:paraId="07B09CEC" w14:textId="70582CC5" w:rsidR="002C58EB" w:rsidRDefault="002C58EB" w:rsidP="002C58EB">
      <w:pPr>
        <w:pStyle w:val="Index1"/>
        <w:tabs>
          <w:tab w:val="right" w:leader="dot" w:pos="9316"/>
        </w:tabs>
        <w:rPr>
          <w:noProof/>
        </w:rPr>
      </w:pPr>
      <w:r w:rsidRPr="004D5DA4">
        <w:rPr>
          <w:rFonts w:ascii="Calibri" w:hAnsi="Calibri"/>
          <w:noProof/>
        </w:rPr>
        <w:t>Trauma informed practices for children and young people—Position statement</w:t>
      </w:r>
      <w:r>
        <w:rPr>
          <w:noProof/>
        </w:rPr>
        <w:t xml:space="preserve">. </w:t>
      </w:r>
      <w:r w:rsidRPr="001F7E66">
        <w:rPr>
          <w:rFonts w:ascii="Calibri" w:hAnsi="Calibri"/>
          <w:i/>
          <w:iCs/>
          <w:noProof/>
        </w:rPr>
        <w:t>See</w:t>
      </w:r>
      <w:r w:rsidRPr="004D5DA4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4D5DA4">
        <w:rPr>
          <w:rFonts w:ascii="Calibri" w:hAnsi="Calibri"/>
          <w:noProof/>
        </w:rPr>
        <w:t>Ministerial statements</w:t>
      </w:r>
      <w:r w:rsidR="00F8304D">
        <w:rPr>
          <w:rFonts w:ascii="Calibri" w:hAnsi="Calibri"/>
          <w:noProof/>
        </w:rPr>
        <w:t>”</w:t>
      </w:r>
      <w:r w:rsidRPr="004D5DA4">
        <w:rPr>
          <w:rFonts w:ascii="Calibri" w:hAnsi="Calibri"/>
          <w:noProof/>
        </w:rPr>
        <w:t xml:space="preserve"> </w:t>
      </w:r>
      <w:r w:rsidRPr="001F7E66">
        <w:rPr>
          <w:rFonts w:ascii="Calibri" w:hAnsi="Calibri"/>
          <w:i/>
          <w:iCs/>
          <w:noProof/>
        </w:rPr>
        <w:t>and</w:t>
      </w:r>
      <w:r w:rsidRPr="004D5DA4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4D5DA4">
        <w:rPr>
          <w:rFonts w:ascii="Calibri" w:hAnsi="Calibri"/>
          <w:noProof/>
        </w:rPr>
        <w:t>Motions—To take note of papers</w:t>
      </w:r>
      <w:r w:rsidR="00F8304D">
        <w:rPr>
          <w:rFonts w:ascii="Calibri" w:hAnsi="Calibri"/>
          <w:noProof/>
        </w:rPr>
        <w:t>”</w:t>
      </w:r>
    </w:p>
    <w:p w14:paraId="5C956A8C" w14:textId="4A4ABC22" w:rsidR="0029662C" w:rsidRPr="0029662C" w:rsidRDefault="00332198" w:rsidP="0029662C">
      <w:pPr>
        <w:pStyle w:val="Index1"/>
        <w:tabs>
          <w:tab w:val="right" w:leader="dot" w:pos="7645"/>
        </w:tabs>
        <w:rPr>
          <w:noProof/>
        </w:rPr>
      </w:pPr>
      <w:r w:rsidRPr="00692FA0">
        <w:rPr>
          <w:rFonts w:ascii="Calibri" w:hAnsi="Calibri"/>
          <w:noProof/>
        </w:rPr>
        <w:t>Tuggeranong—Skatepark redevelopment</w:t>
      </w:r>
      <w:r>
        <w:rPr>
          <w:noProof/>
        </w:rPr>
        <w:t xml:space="preserve">. </w:t>
      </w:r>
      <w:r w:rsidRPr="00692FA0">
        <w:rPr>
          <w:rFonts w:ascii="Calibri" w:hAnsi="Calibri"/>
          <w:i/>
          <w:noProof/>
        </w:rPr>
        <w:t>See</w:t>
      </w:r>
      <w:r w:rsidRPr="00692FA0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692FA0">
        <w:rPr>
          <w:rFonts w:ascii="Calibri" w:hAnsi="Calibri"/>
          <w:noProof/>
        </w:rPr>
        <w:t>Petitions</w:t>
      </w:r>
      <w:r w:rsidR="00F8304D">
        <w:rPr>
          <w:rFonts w:ascii="Calibri" w:hAnsi="Calibri"/>
          <w:noProof/>
        </w:rPr>
        <w:t>”</w:t>
      </w:r>
      <w:r w:rsidR="0029662C" w:rsidRPr="0029662C">
        <w:rPr>
          <w:rFonts w:ascii="Calibri" w:hAnsi="Calibri"/>
          <w:noProof/>
          <w:color w:val="000000"/>
        </w:rPr>
        <w:t xml:space="preserve"> </w:t>
      </w:r>
    </w:p>
    <w:p w14:paraId="5F1096F5" w14:textId="36A035B1" w:rsidR="0029662C" w:rsidRDefault="0029662C" w:rsidP="0029662C">
      <w:pPr>
        <w:pStyle w:val="Index1"/>
        <w:tabs>
          <w:tab w:val="right" w:leader="dot" w:pos="7645"/>
        </w:tabs>
        <w:rPr>
          <w:noProof/>
        </w:rPr>
      </w:pPr>
      <w:r w:rsidRPr="00A26430">
        <w:rPr>
          <w:rFonts w:ascii="Calibri" w:hAnsi="Calibri"/>
          <w:noProof/>
          <w:color w:val="000000"/>
        </w:rPr>
        <w:t>Tuggeranong Skatepark—Upgrade and redevelopment</w:t>
      </w:r>
      <w:r>
        <w:rPr>
          <w:noProof/>
        </w:rPr>
        <w:t xml:space="preserve">. </w:t>
      </w:r>
      <w:r w:rsidRPr="00A26430">
        <w:rPr>
          <w:rFonts w:ascii="Calibri" w:hAnsi="Calibri"/>
          <w:i/>
          <w:noProof/>
          <w:color w:val="000000"/>
        </w:rPr>
        <w:t>See</w:t>
      </w:r>
      <w:r w:rsidRPr="00A26430">
        <w:rPr>
          <w:rFonts w:ascii="Calibri" w:hAnsi="Calibri"/>
          <w:noProof/>
          <w:color w:val="000000"/>
        </w:rPr>
        <w:t xml:space="preserve"> </w:t>
      </w:r>
      <w:r w:rsidR="00F8304D">
        <w:rPr>
          <w:rFonts w:ascii="Calibri" w:hAnsi="Calibri"/>
          <w:noProof/>
          <w:color w:val="000000"/>
        </w:rPr>
        <w:t>“</w:t>
      </w:r>
      <w:r w:rsidRPr="00A26430">
        <w:rPr>
          <w:rFonts w:ascii="Calibri" w:hAnsi="Calibri"/>
          <w:noProof/>
          <w:color w:val="000000"/>
        </w:rPr>
        <w:t>Motions—Private Members’ business</w:t>
      </w:r>
      <w:r w:rsidR="00F8304D">
        <w:rPr>
          <w:rFonts w:ascii="Calibri" w:hAnsi="Calibri"/>
          <w:noProof/>
          <w:color w:val="000000"/>
        </w:rPr>
        <w:t>”</w:t>
      </w:r>
    </w:p>
    <w:p w14:paraId="38EFCA92" w14:textId="77777777" w:rsidR="00D7646B" w:rsidRDefault="00D7646B" w:rsidP="009A23A9">
      <w:pPr>
        <w:pStyle w:val="IndexHeading"/>
        <w:keepNext/>
        <w:tabs>
          <w:tab w:val="right" w:leader="dot" w:pos="9017"/>
        </w:tabs>
        <w:spacing w:before="120"/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lastRenderedPageBreak/>
        <w:t>U</w:t>
      </w:r>
    </w:p>
    <w:p w14:paraId="623B2724" w14:textId="27CE3046" w:rsidR="00B42672" w:rsidRDefault="00B42672" w:rsidP="00B42672">
      <w:pPr>
        <w:pStyle w:val="Index1"/>
        <w:tabs>
          <w:tab w:val="right" w:leader="dot" w:pos="14035"/>
        </w:tabs>
        <w:rPr>
          <w:noProof/>
        </w:rPr>
      </w:pPr>
      <w:r>
        <w:rPr>
          <w:noProof/>
        </w:rPr>
        <w:t xml:space="preserve">Ukraine conflict. </w:t>
      </w:r>
      <w:r w:rsidR="006B65AD" w:rsidRPr="006B65AD">
        <w:rPr>
          <w:i/>
          <w:noProof/>
        </w:rPr>
        <w:t xml:space="preserve">See </w:t>
      </w:r>
      <w:r w:rsidR="00F8304D">
        <w:rPr>
          <w:noProof/>
        </w:rPr>
        <w:t>“</w:t>
      </w:r>
      <w:r>
        <w:rPr>
          <w:noProof/>
        </w:rPr>
        <w:t>Motions—Principal</w:t>
      </w:r>
      <w:r w:rsidR="00F8304D">
        <w:rPr>
          <w:noProof/>
        </w:rPr>
        <w:t>”</w:t>
      </w:r>
    </w:p>
    <w:p w14:paraId="7AE0C18E" w14:textId="642AC3D1" w:rsidR="002326C5" w:rsidRDefault="002326C5" w:rsidP="002326C5">
      <w:pPr>
        <w:pStyle w:val="Index1"/>
        <w:tabs>
          <w:tab w:val="right" w:leader="dot" w:pos="9318"/>
        </w:tabs>
        <w:rPr>
          <w:noProof/>
        </w:rPr>
      </w:pPr>
      <w:r w:rsidRPr="00DB582E">
        <w:rPr>
          <w:rFonts w:ascii="Calibri" w:hAnsi="Calibri"/>
          <w:noProof/>
          <w:color w:val="000000"/>
        </w:rPr>
        <w:t>Uluru Statement from the Heart</w:t>
      </w:r>
      <w:r>
        <w:rPr>
          <w:noProof/>
        </w:rPr>
        <w:t xml:space="preserve">. </w:t>
      </w:r>
      <w:r w:rsidRPr="00DB582E">
        <w:rPr>
          <w:rFonts w:ascii="Calibri" w:hAnsi="Calibri"/>
          <w:i/>
          <w:noProof/>
          <w:color w:val="000000"/>
        </w:rPr>
        <w:t xml:space="preserve">See </w:t>
      </w:r>
      <w:r w:rsidR="00F8304D">
        <w:rPr>
          <w:rFonts w:ascii="Calibri" w:hAnsi="Calibri"/>
          <w:noProof/>
          <w:color w:val="000000"/>
        </w:rPr>
        <w:t>“</w:t>
      </w:r>
      <w:r w:rsidRPr="00DB582E">
        <w:rPr>
          <w:rFonts w:ascii="Calibri" w:hAnsi="Calibri"/>
          <w:noProof/>
          <w:color w:val="000000"/>
        </w:rPr>
        <w:t xml:space="preserve">Motions—Private </w:t>
      </w:r>
      <w:r w:rsidR="004F7957">
        <w:rPr>
          <w:rFonts w:ascii="Calibri" w:hAnsi="Calibri"/>
          <w:noProof/>
          <w:color w:val="000000"/>
        </w:rPr>
        <w:t>Members’</w:t>
      </w:r>
      <w:r w:rsidRPr="00DB582E">
        <w:rPr>
          <w:rFonts w:ascii="Calibri" w:hAnsi="Calibri"/>
          <w:noProof/>
          <w:color w:val="000000"/>
        </w:rPr>
        <w:t xml:space="preserve"> business</w:t>
      </w:r>
      <w:r w:rsidR="00F8304D">
        <w:rPr>
          <w:rFonts w:ascii="Calibri" w:hAnsi="Calibri"/>
          <w:noProof/>
          <w:color w:val="000000"/>
        </w:rPr>
        <w:t>”</w:t>
      </w:r>
    </w:p>
    <w:p w14:paraId="125983B2" w14:textId="656EB4B8" w:rsidR="00FD7BCD" w:rsidRDefault="00FD7BCD" w:rsidP="00FD7BCD">
      <w:pPr>
        <w:pStyle w:val="Index1"/>
        <w:tabs>
          <w:tab w:val="right" w:leader="dot" w:pos="7734"/>
        </w:tabs>
        <w:rPr>
          <w:noProof/>
        </w:rPr>
      </w:pPr>
      <w:r w:rsidRPr="00B92782">
        <w:rPr>
          <w:rFonts w:ascii="Calibri" w:hAnsi="Calibri"/>
          <w:noProof/>
        </w:rPr>
        <w:t>Understanding the ‘Missing Middle’—Final Report</w:t>
      </w:r>
      <w:r>
        <w:rPr>
          <w:noProof/>
        </w:rPr>
        <w:t xml:space="preserve">. </w:t>
      </w:r>
      <w:r w:rsidRPr="001F7E66">
        <w:rPr>
          <w:rFonts w:ascii="Calibri" w:hAnsi="Calibri"/>
          <w:i/>
          <w:iCs/>
          <w:noProof/>
        </w:rPr>
        <w:t>See</w:t>
      </w:r>
      <w:r w:rsidRPr="00B92782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B92782">
        <w:rPr>
          <w:rFonts w:ascii="Calibri" w:hAnsi="Calibri"/>
          <w:noProof/>
        </w:rPr>
        <w:t>Ministerial statements</w:t>
      </w:r>
      <w:r w:rsidR="00F8304D">
        <w:rPr>
          <w:rFonts w:ascii="Calibri" w:hAnsi="Calibri"/>
          <w:noProof/>
        </w:rPr>
        <w:t>”</w:t>
      </w:r>
      <w:r w:rsidRPr="00B92782">
        <w:rPr>
          <w:rFonts w:ascii="Calibri" w:hAnsi="Calibri"/>
          <w:noProof/>
        </w:rPr>
        <w:t xml:space="preserve"> </w:t>
      </w:r>
      <w:r w:rsidRPr="001F7E66">
        <w:rPr>
          <w:rFonts w:ascii="Calibri" w:hAnsi="Calibri"/>
          <w:i/>
          <w:iCs/>
          <w:noProof/>
        </w:rPr>
        <w:t>and</w:t>
      </w:r>
      <w:r w:rsidRPr="00B92782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B92782">
        <w:rPr>
          <w:rFonts w:ascii="Calibri" w:hAnsi="Calibri"/>
          <w:noProof/>
        </w:rPr>
        <w:t>Motions—To take note of papers</w:t>
      </w:r>
      <w:r w:rsidR="00F8304D">
        <w:rPr>
          <w:rFonts w:ascii="Calibri" w:hAnsi="Calibri"/>
          <w:noProof/>
        </w:rPr>
        <w:t>”</w:t>
      </w:r>
    </w:p>
    <w:p w14:paraId="7C218A7E" w14:textId="5A23C076" w:rsidR="00E50EF4" w:rsidRDefault="00E50EF4" w:rsidP="00E50EF4">
      <w:pPr>
        <w:pStyle w:val="Index1"/>
        <w:tabs>
          <w:tab w:val="right" w:leader="dot" w:pos="9316"/>
        </w:tabs>
        <w:rPr>
          <w:noProof/>
        </w:rPr>
      </w:pPr>
      <w:r w:rsidRPr="003668D6">
        <w:rPr>
          <w:rFonts w:ascii="Calibri" w:hAnsi="Calibri"/>
          <w:noProof/>
        </w:rPr>
        <w:t>U</w:t>
      </w:r>
      <w:r w:rsidRPr="009A23A9">
        <w:rPr>
          <w:rFonts w:ascii="Calibri" w:hAnsi="Calibri"/>
          <w:noProof/>
          <w:spacing w:val="-6"/>
        </w:rPr>
        <w:t xml:space="preserve">nited Kingdom study tour. </w:t>
      </w:r>
      <w:r w:rsidRPr="009A23A9">
        <w:rPr>
          <w:rFonts w:ascii="Calibri" w:hAnsi="Calibri"/>
          <w:i/>
          <w:iCs/>
          <w:noProof/>
          <w:spacing w:val="-6"/>
        </w:rPr>
        <w:t>See</w:t>
      </w:r>
      <w:r w:rsidRPr="009A23A9">
        <w:rPr>
          <w:rFonts w:ascii="Calibri" w:hAnsi="Calibri"/>
          <w:noProof/>
          <w:spacing w:val="-6"/>
        </w:rPr>
        <w:t xml:space="preserve"> </w:t>
      </w:r>
      <w:r w:rsidR="00F8304D">
        <w:rPr>
          <w:rFonts w:ascii="Calibri" w:hAnsi="Calibri"/>
          <w:noProof/>
          <w:spacing w:val="-6"/>
        </w:rPr>
        <w:t>“</w:t>
      </w:r>
      <w:r w:rsidRPr="009A23A9">
        <w:rPr>
          <w:rFonts w:ascii="Calibri" w:hAnsi="Calibri"/>
          <w:noProof/>
          <w:spacing w:val="-6"/>
        </w:rPr>
        <w:t>Ministerial statements</w:t>
      </w:r>
      <w:r w:rsidR="00F8304D">
        <w:rPr>
          <w:rFonts w:ascii="Calibri" w:hAnsi="Calibri"/>
          <w:noProof/>
          <w:spacing w:val="-6"/>
        </w:rPr>
        <w:t>”</w:t>
      </w:r>
      <w:r w:rsidRPr="009A23A9">
        <w:rPr>
          <w:rFonts w:ascii="Calibri" w:hAnsi="Calibri"/>
          <w:noProof/>
          <w:spacing w:val="-6"/>
        </w:rPr>
        <w:t xml:space="preserve"> </w:t>
      </w:r>
      <w:r w:rsidRPr="009A23A9">
        <w:rPr>
          <w:rFonts w:ascii="Calibri" w:hAnsi="Calibri"/>
          <w:i/>
          <w:iCs/>
          <w:noProof/>
          <w:spacing w:val="-6"/>
        </w:rPr>
        <w:t>and</w:t>
      </w:r>
      <w:r w:rsidRPr="009A23A9">
        <w:rPr>
          <w:rFonts w:ascii="Calibri" w:hAnsi="Calibri"/>
          <w:noProof/>
          <w:spacing w:val="-6"/>
        </w:rPr>
        <w:t xml:space="preserve"> </w:t>
      </w:r>
      <w:r w:rsidR="00F8304D">
        <w:rPr>
          <w:rFonts w:ascii="Calibri" w:hAnsi="Calibri"/>
          <w:noProof/>
          <w:spacing w:val="-6"/>
        </w:rPr>
        <w:t>“</w:t>
      </w:r>
      <w:r w:rsidRPr="009A23A9">
        <w:rPr>
          <w:rFonts w:ascii="Calibri" w:hAnsi="Calibri"/>
          <w:noProof/>
          <w:spacing w:val="-6"/>
        </w:rPr>
        <w:t>Motions—To take note of papers</w:t>
      </w:r>
      <w:r w:rsidR="00F8304D">
        <w:rPr>
          <w:rFonts w:ascii="Calibri" w:hAnsi="Calibri"/>
          <w:noProof/>
          <w:spacing w:val="-6"/>
        </w:rPr>
        <w:t>”</w:t>
      </w:r>
    </w:p>
    <w:p w14:paraId="69DB7410" w14:textId="0E8B69E7" w:rsidR="00B93ECC" w:rsidRDefault="00B93ECC" w:rsidP="00B93ECC">
      <w:pPr>
        <w:pStyle w:val="Index1"/>
        <w:tabs>
          <w:tab w:val="right" w:leader="dot" w:pos="9316"/>
        </w:tabs>
        <w:rPr>
          <w:noProof/>
        </w:rPr>
      </w:pPr>
      <w:r w:rsidRPr="008A3488">
        <w:rPr>
          <w:rFonts w:ascii="Calibri" w:hAnsi="Calibri"/>
          <w:noProof/>
          <w:lang w:eastAsia="en-US"/>
        </w:rPr>
        <w:t xml:space="preserve">United Nations International Day </w:t>
      </w:r>
      <w:r w:rsidR="00E50103">
        <w:rPr>
          <w:rFonts w:ascii="Calibri" w:hAnsi="Calibri"/>
          <w:noProof/>
          <w:lang w:eastAsia="en-US"/>
        </w:rPr>
        <w:t>for</w:t>
      </w:r>
      <w:r w:rsidRPr="008A3488">
        <w:rPr>
          <w:rFonts w:ascii="Calibri" w:hAnsi="Calibri"/>
          <w:noProof/>
          <w:lang w:eastAsia="en-US"/>
        </w:rPr>
        <w:t xml:space="preserve"> People of African Descent</w:t>
      </w:r>
      <w:r>
        <w:rPr>
          <w:noProof/>
        </w:rPr>
        <w:t xml:space="preserve">. </w:t>
      </w:r>
      <w:r w:rsidRPr="008A3488">
        <w:rPr>
          <w:rFonts w:ascii="Calibri" w:hAnsi="Calibri"/>
          <w:i/>
          <w:noProof/>
          <w:color w:val="000000"/>
        </w:rPr>
        <w:t>See</w:t>
      </w:r>
      <w:r w:rsidRPr="008A3488">
        <w:rPr>
          <w:rFonts w:ascii="Calibri" w:hAnsi="Calibri"/>
          <w:noProof/>
          <w:color w:val="000000"/>
        </w:rPr>
        <w:t xml:space="preserve"> </w:t>
      </w:r>
      <w:r w:rsidR="00F8304D">
        <w:rPr>
          <w:rFonts w:ascii="Calibri" w:hAnsi="Calibri"/>
          <w:noProof/>
          <w:color w:val="000000"/>
        </w:rPr>
        <w:t>“</w:t>
      </w:r>
      <w:r w:rsidRPr="008A3488">
        <w:rPr>
          <w:rFonts w:ascii="Calibri" w:hAnsi="Calibri"/>
          <w:noProof/>
          <w:color w:val="000000"/>
        </w:rPr>
        <w:t xml:space="preserve">Motions—Private </w:t>
      </w:r>
      <w:r w:rsidR="004F7957">
        <w:rPr>
          <w:rFonts w:ascii="Calibri" w:hAnsi="Calibri"/>
          <w:noProof/>
          <w:color w:val="000000"/>
        </w:rPr>
        <w:t>Members’</w:t>
      </w:r>
      <w:r w:rsidRPr="008A3488">
        <w:rPr>
          <w:rFonts w:ascii="Calibri" w:hAnsi="Calibri"/>
          <w:noProof/>
          <w:color w:val="000000"/>
        </w:rPr>
        <w:t xml:space="preserve"> business</w:t>
      </w:r>
      <w:r w:rsidR="00F8304D">
        <w:rPr>
          <w:rFonts w:ascii="Calibri" w:hAnsi="Calibri"/>
          <w:noProof/>
          <w:color w:val="000000"/>
        </w:rPr>
        <w:t>”</w:t>
      </w:r>
    </w:p>
    <w:p w14:paraId="6C528091" w14:textId="77777777" w:rsidR="003363AA" w:rsidRPr="003363AA" w:rsidRDefault="003363AA" w:rsidP="003363AA">
      <w:pPr>
        <w:pStyle w:val="Index1"/>
        <w:tabs>
          <w:tab w:val="right" w:leader="dot" w:pos="7645"/>
        </w:tabs>
        <w:rPr>
          <w:noProof/>
        </w:rPr>
      </w:pPr>
      <w:r w:rsidRPr="00E96DC2">
        <w:rPr>
          <w:rFonts w:ascii="Calibri" w:hAnsi="Calibri"/>
          <w:noProof/>
        </w:rPr>
        <w:t>Unparliamentary language</w:t>
      </w:r>
      <w:r>
        <w:rPr>
          <w:rFonts w:ascii="Calibri" w:hAnsi="Calibri"/>
          <w:noProof/>
        </w:rPr>
        <w:t>—</w:t>
      </w:r>
    </w:p>
    <w:p w14:paraId="0395AB19" w14:textId="492D51DE" w:rsidR="003363AA" w:rsidRDefault="003363AA" w:rsidP="003363AA">
      <w:pPr>
        <w:pStyle w:val="Index2"/>
      </w:pPr>
      <w:r>
        <w:t>A</w:t>
      </w:r>
      <w:r w:rsidRPr="00E96DC2">
        <w:t>nd disclosure of committee proceedings</w:t>
      </w:r>
      <w:r>
        <w:t xml:space="preserve">. </w:t>
      </w:r>
      <w:r w:rsidRPr="00E96DC2">
        <w:rPr>
          <w:i/>
        </w:rPr>
        <w:t>See</w:t>
      </w:r>
      <w:r w:rsidRPr="00E96DC2">
        <w:t xml:space="preserve"> </w:t>
      </w:r>
      <w:r w:rsidR="00F8304D">
        <w:t>“</w:t>
      </w:r>
      <w:r w:rsidR="0027111A">
        <w:t>Speaker—Rulings</w:t>
      </w:r>
      <w:r w:rsidR="00F8304D">
        <w:t>”</w:t>
      </w:r>
      <w:r w:rsidR="0027111A">
        <w:t xml:space="preserve"> </w:t>
      </w:r>
      <w:r w:rsidR="0027111A" w:rsidRPr="00E96DC2">
        <w:rPr>
          <w:i/>
          <w:iCs/>
        </w:rPr>
        <w:t>and</w:t>
      </w:r>
      <w:r w:rsidR="0027111A">
        <w:t xml:space="preserve"> </w:t>
      </w:r>
      <w:r w:rsidR="00F8304D">
        <w:t>“</w:t>
      </w:r>
      <w:r w:rsidRPr="00E96DC2">
        <w:t>Speaker—Statements</w:t>
      </w:r>
      <w:r w:rsidR="00F8304D">
        <w:t>”</w:t>
      </w:r>
      <w:r w:rsidRPr="00E96DC2">
        <w:t xml:space="preserve"> </w:t>
      </w:r>
    </w:p>
    <w:p w14:paraId="1FD18978" w14:textId="22B84A5C" w:rsidR="003363AA" w:rsidRDefault="003363AA" w:rsidP="003363AA">
      <w:pPr>
        <w:pStyle w:val="Index2"/>
      </w:pPr>
      <w:r w:rsidRPr="004245E4">
        <w:rPr>
          <w:i/>
        </w:rPr>
        <w:t>See</w:t>
      </w:r>
      <w:r w:rsidRPr="004245E4">
        <w:t xml:space="preserve"> </w:t>
      </w:r>
      <w:r w:rsidR="00F8304D">
        <w:t>“</w:t>
      </w:r>
      <w:r w:rsidRPr="004245E4">
        <w:t>Speaker—Rulings</w:t>
      </w:r>
      <w:r w:rsidR="00F8304D">
        <w:t>”</w:t>
      </w:r>
      <w:r>
        <w:t xml:space="preserve"> </w:t>
      </w:r>
      <w:r>
        <w:rPr>
          <w:i/>
          <w:iCs/>
        </w:rPr>
        <w:t xml:space="preserve">and </w:t>
      </w:r>
      <w:r w:rsidR="00F8304D">
        <w:t>“</w:t>
      </w:r>
      <w:r>
        <w:t>Speaker—Statements</w:t>
      </w:r>
      <w:r w:rsidR="00F8304D">
        <w:t>”</w:t>
      </w:r>
    </w:p>
    <w:p w14:paraId="44937A97" w14:textId="04D41ABD" w:rsidR="003363AA" w:rsidRDefault="003363AA" w:rsidP="003363AA">
      <w:pPr>
        <w:pStyle w:val="Index2"/>
      </w:pPr>
      <w:r w:rsidRPr="0082699F">
        <w:t>Withdrawal</w:t>
      </w:r>
      <w:r>
        <w:t xml:space="preserve">. </w:t>
      </w:r>
      <w:r w:rsidRPr="0082699F">
        <w:rPr>
          <w:i/>
        </w:rPr>
        <w:t>See</w:t>
      </w:r>
      <w:r w:rsidRPr="0082699F">
        <w:t xml:space="preserve"> </w:t>
      </w:r>
      <w:r w:rsidR="00F8304D">
        <w:t>“</w:t>
      </w:r>
      <w:r w:rsidRPr="0082699F">
        <w:t>Statements—By Member</w:t>
      </w:r>
      <w:r w:rsidR="00F8304D">
        <w:t>”</w:t>
      </w:r>
      <w:r>
        <w:t xml:space="preserve">, </w:t>
      </w:r>
      <w:r w:rsidRPr="0082699F">
        <w:rPr>
          <w:i/>
        </w:rPr>
        <w:t>See</w:t>
      </w:r>
      <w:r w:rsidRPr="0082699F">
        <w:t xml:space="preserve"> </w:t>
      </w:r>
      <w:r w:rsidR="00F8304D">
        <w:t>“</w:t>
      </w:r>
      <w:r w:rsidRPr="0082699F">
        <w:t>Statements—By Minister</w:t>
      </w:r>
      <w:r w:rsidR="00F8304D">
        <w:t>”</w:t>
      </w:r>
    </w:p>
    <w:p w14:paraId="0F1E018F" w14:textId="77777777" w:rsidR="00B66BDF" w:rsidRPr="00B66BDF" w:rsidRDefault="00B66BDF" w:rsidP="006323A8">
      <w:pPr>
        <w:pStyle w:val="Index1"/>
        <w:keepNext/>
        <w:tabs>
          <w:tab w:val="right" w:leader="dot" w:pos="9017"/>
        </w:tabs>
        <w:ind w:left="288" w:hanging="288"/>
        <w:rPr>
          <w:noProof/>
        </w:rPr>
      </w:pPr>
      <w:r>
        <w:rPr>
          <w:rFonts w:ascii="Calibri" w:hAnsi="Calibri"/>
          <w:noProof/>
          <w:spacing w:val="-2"/>
        </w:rPr>
        <w:t>Urban—</w:t>
      </w:r>
    </w:p>
    <w:p w14:paraId="42293938" w14:textId="176C7391" w:rsidR="00447CB8" w:rsidRDefault="00447CB8" w:rsidP="00447CB8">
      <w:pPr>
        <w:pStyle w:val="Index2"/>
      </w:pPr>
      <w:r>
        <w:t>A</w:t>
      </w:r>
      <w:r w:rsidRPr="00C46826">
        <w:t>griculture</w:t>
      </w:r>
      <w:r>
        <w:t xml:space="preserve">. </w:t>
      </w:r>
      <w:r w:rsidRPr="00C46826">
        <w:rPr>
          <w:i/>
        </w:rPr>
        <w:t>See</w:t>
      </w:r>
      <w:r w:rsidRPr="00C46826">
        <w:t xml:space="preserve"> </w:t>
      </w:r>
      <w:r w:rsidR="00F8304D">
        <w:t>“</w:t>
      </w:r>
      <w:r w:rsidRPr="00C46826">
        <w:t xml:space="preserve">Motions—Private </w:t>
      </w:r>
      <w:r w:rsidR="004F7957">
        <w:t>Members’</w:t>
      </w:r>
      <w:r w:rsidRPr="00C46826">
        <w:t xml:space="preserve"> business</w:t>
      </w:r>
      <w:r w:rsidR="00F8304D">
        <w:t>”</w:t>
      </w:r>
    </w:p>
    <w:p w14:paraId="132DF5E7" w14:textId="52AD30C4" w:rsidR="0068366E" w:rsidRDefault="0068366E" w:rsidP="0068366E">
      <w:pPr>
        <w:pStyle w:val="Index2"/>
      </w:pPr>
      <w:r>
        <w:t>A</w:t>
      </w:r>
      <w:r w:rsidRPr="00E26B8B">
        <w:t>griculture—Assembly resolution of 25 October 2023—Government update</w:t>
      </w:r>
      <w:r>
        <w:t xml:space="preserve">. </w:t>
      </w:r>
      <w:r w:rsidRPr="00A46629">
        <w:rPr>
          <w:i/>
          <w:iCs/>
        </w:rPr>
        <w:t>See</w:t>
      </w:r>
      <w:r w:rsidRPr="00E26B8B">
        <w:t xml:space="preserve"> </w:t>
      </w:r>
      <w:r w:rsidR="00F8304D">
        <w:t>“</w:t>
      </w:r>
      <w:r w:rsidRPr="00E26B8B">
        <w:t>Ministerial statements</w:t>
      </w:r>
      <w:r w:rsidR="00F8304D">
        <w:t>”</w:t>
      </w:r>
      <w:r w:rsidRPr="00E26B8B">
        <w:t xml:space="preserve"> </w:t>
      </w:r>
      <w:r w:rsidRPr="00A46629">
        <w:rPr>
          <w:i/>
          <w:iCs/>
        </w:rPr>
        <w:t>and</w:t>
      </w:r>
      <w:r w:rsidRPr="00E26B8B">
        <w:t xml:space="preserve"> </w:t>
      </w:r>
      <w:r w:rsidR="00F8304D">
        <w:t>“</w:t>
      </w:r>
      <w:r w:rsidRPr="00E26B8B">
        <w:t>Motions—To take note of papers</w:t>
      </w:r>
      <w:r w:rsidR="00F8304D">
        <w:t>”</w:t>
      </w:r>
    </w:p>
    <w:p w14:paraId="3202433A" w14:textId="77777777" w:rsidR="00570BC2" w:rsidRDefault="001E6584" w:rsidP="00B66BDF">
      <w:pPr>
        <w:pStyle w:val="Index2"/>
      </w:pPr>
      <w:r>
        <w:t>Conservation areas—Protection and maintenance</w:t>
      </w:r>
      <w:r w:rsidR="00570BC2">
        <w:t>—</w:t>
      </w:r>
    </w:p>
    <w:p w14:paraId="0D2E7FC7" w14:textId="6E8F8E37" w:rsidR="001E6584" w:rsidRDefault="001E6584" w:rsidP="00570BC2">
      <w:pPr>
        <w:pStyle w:val="Index3"/>
      </w:pPr>
      <w:r>
        <w:rPr>
          <w:i/>
        </w:rPr>
        <w:t>See</w:t>
      </w:r>
      <w:r>
        <w:t xml:space="preserve"> </w:t>
      </w:r>
      <w:r w:rsidR="00F8304D">
        <w:t>“</w:t>
      </w:r>
      <w:r>
        <w:t xml:space="preserve">Motions—Private </w:t>
      </w:r>
      <w:r w:rsidR="004F7957">
        <w:t>Members’</w:t>
      </w:r>
      <w:r>
        <w:t xml:space="preserve"> business</w:t>
      </w:r>
      <w:r w:rsidR="00F8304D">
        <w:t>”</w:t>
      </w:r>
    </w:p>
    <w:p w14:paraId="0BFFC103" w14:textId="0A840227" w:rsidR="00570BC2" w:rsidRDefault="00570BC2" w:rsidP="00570BC2">
      <w:pPr>
        <w:pStyle w:val="Index3"/>
        <w:rPr>
          <w:noProof/>
        </w:rPr>
      </w:pPr>
      <w:r w:rsidRPr="006250C8">
        <w:rPr>
          <w:noProof/>
        </w:rPr>
        <w:t>Assembly resolution of 2 August 2022—Government update</w:t>
      </w:r>
      <w:r>
        <w:rPr>
          <w:noProof/>
        </w:rPr>
        <w:t xml:space="preserve">. </w:t>
      </w:r>
      <w:r w:rsidRPr="00570BC2">
        <w:rPr>
          <w:i/>
          <w:iCs/>
          <w:noProof/>
        </w:rPr>
        <w:t>See</w:t>
      </w:r>
      <w:r w:rsidRPr="006250C8">
        <w:rPr>
          <w:noProof/>
        </w:rPr>
        <w:t xml:space="preserve"> </w:t>
      </w:r>
      <w:r w:rsidR="00F8304D">
        <w:rPr>
          <w:noProof/>
        </w:rPr>
        <w:t>“</w:t>
      </w:r>
      <w:r w:rsidRPr="006250C8">
        <w:rPr>
          <w:noProof/>
        </w:rPr>
        <w:t>Ministerial statements</w:t>
      </w:r>
      <w:r w:rsidR="00F8304D">
        <w:rPr>
          <w:noProof/>
        </w:rPr>
        <w:t>”</w:t>
      </w:r>
      <w:r w:rsidRPr="006250C8">
        <w:rPr>
          <w:noProof/>
        </w:rPr>
        <w:t xml:space="preserve"> </w:t>
      </w:r>
      <w:r w:rsidRPr="00CB215D">
        <w:rPr>
          <w:i/>
          <w:iCs/>
          <w:noProof/>
        </w:rPr>
        <w:t>and</w:t>
      </w:r>
      <w:r w:rsidRPr="006250C8">
        <w:rPr>
          <w:noProof/>
        </w:rPr>
        <w:t xml:space="preserve"> </w:t>
      </w:r>
      <w:r w:rsidR="00F8304D">
        <w:rPr>
          <w:noProof/>
        </w:rPr>
        <w:t>“</w:t>
      </w:r>
      <w:r w:rsidRPr="006250C8">
        <w:rPr>
          <w:noProof/>
        </w:rPr>
        <w:t>Motions—To take note of papers</w:t>
      </w:r>
      <w:r w:rsidR="00F8304D">
        <w:rPr>
          <w:noProof/>
        </w:rPr>
        <w:t>”</w:t>
      </w:r>
    </w:p>
    <w:p w14:paraId="4BE8AAF1" w14:textId="3BD76166" w:rsidR="005C417E" w:rsidRDefault="005C417E" w:rsidP="00B66BDF">
      <w:pPr>
        <w:pStyle w:val="Index2"/>
      </w:pPr>
      <w:r w:rsidRPr="00A46C38">
        <w:t>Forest Strategy—Implementation update</w:t>
      </w:r>
      <w:r>
        <w:t xml:space="preserve">. </w:t>
      </w:r>
      <w:r w:rsidR="006B65AD" w:rsidRPr="006B65AD">
        <w:rPr>
          <w:i/>
        </w:rPr>
        <w:t xml:space="preserve">See </w:t>
      </w:r>
      <w:r w:rsidR="00F8304D">
        <w:t>“</w:t>
      </w:r>
      <w:r w:rsidRPr="00A46C38">
        <w:t>Ministerial statements</w:t>
      </w:r>
      <w:r w:rsidR="00F8304D">
        <w:t>”</w:t>
      </w:r>
      <w:r w:rsidRPr="00A46C38">
        <w:t xml:space="preserve"> </w:t>
      </w:r>
      <w:r w:rsidRPr="00CB215D">
        <w:rPr>
          <w:i/>
          <w:iCs/>
        </w:rPr>
        <w:t>and</w:t>
      </w:r>
      <w:r w:rsidRPr="00A46C38">
        <w:t xml:space="preserve"> </w:t>
      </w:r>
      <w:r w:rsidR="00F8304D">
        <w:t>“</w:t>
      </w:r>
      <w:r w:rsidRPr="00A46C38">
        <w:t>Motions—To take note of papers</w:t>
      </w:r>
      <w:r w:rsidR="00F8304D">
        <w:t>”</w:t>
      </w:r>
    </w:p>
    <w:p w14:paraId="37F2BB7D" w14:textId="24D8DDE1" w:rsidR="005C417E" w:rsidRDefault="00B66BDF" w:rsidP="00B66BDF">
      <w:pPr>
        <w:pStyle w:val="Index2"/>
      </w:pPr>
      <w:r>
        <w:t>T</w:t>
      </w:r>
      <w:r w:rsidR="005C417E" w:rsidRPr="00A46C38">
        <w:t>ree canopy coverage</w:t>
      </w:r>
      <w:r w:rsidR="005C417E">
        <w:t xml:space="preserve">. </w:t>
      </w:r>
      <w:r w:rsidR="006B65AD" w:rsidRPr="006B65AD">
        <w:rPr>
          <w:i/>
        </w:rPr>
        <w:t xml:space="preserve">See </w:t>
      </w:r>
      <w:r w:rsidR="00F8304D">
        <w:t>“</w:t>
      </w:r>
      <w:r w:rsidR="005C417E" w:rsidRPr="00A46C38">
        <w:t xml:space="preserve">Motions—Private </w:t>
      </w:r>
      <w:r w:rsidR="004F7957">
        <w:t>Members’</w:t>
      </w:r>
      <w:r w:rsidR="005C417E" w:rsidRPr="00A46C38">
        <w:t xml:space="preserve"> business</w:t>
      </w:r>
      <w:r w:rsidR="00F8304D">
        <w:t>”</w:t>
      </w:r>
    </w:p>
    <w:p w14:paraId="760F7F60" w14:textId="77777777" w:rsidR="005C59F4" w:rsidRDefault="005C59F4" w:rsidP="00FC45B0">
      <w:pPr>
        <w:pStyle w:val="IndexHeading"/>
        <w:keepNext/>
        <w:tabs>
          <w:tab w:val="right" w:leader="dot" w:pos="9017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V</w:t>
      </w:r>
    </w:p>
    <w:p w14:paraId="02E7B7F1" w14:textId="77777777" w:rsidR="003363AA" w:rsidRDefault="00420B69" w:rsidP="00420B69">
      <w:pPr>
        <w:pStyle w:val="Index1"/>
        <w:rPr>
          <w:noProof/>
        </w:rPr>
      </w:pPr>
      <w:r w:rsidRPr="005813FE">
        <w:rPr>
          <w:noProof/>
        </w:rPr>
        <w:t>Vaping and nicotine dependence—Harm minimisation</w:t>
      </w:r>
      <w:r w:rsidR="003363AA">
        <w:rPr>
          <w:noProof/>
        </w:rPr>
        <w:t>—</w:t>
      </w:r>
    </w:p>
    <w:p w14:paraId="5B12EC82" w14:textId="5DD8FD8F" w:rsidR="00420B69" w:rsidRDefault="00420B69" w:rsidP="003363AA">
      <w:pPr>
        <w:pStyle w:val="Index2"/>
      </w:pPr>
      <w:r w:rsidRPr="005813FE">
        <w:rPr>
          <w:i/>
        </w:rPr>
        <w:t>See</w:t>
      </w:r>
      <w:r w:rsidRPr="005813FE">
        <w:t xml:space="preserve"> </w:t>
      </w:r>
      <w:r w:rsidR="00F8304D">
        <w:t>“</w:t>
      </w:r>
      <w:r w:rsidRPr="005813FE">
        <w:t>Motions—Private Members’ business</w:t>
      </w:r>
      <w:r w:rsidR="00F8304D">
        <w:t>”</w:t>
      </w:r>
    </w:p>
    <w:p w14:paraId="181CAB7A" w14:textId="272687EF" w:rsidR="003363AA" w:rsidRDefault="003363AA" w:rsidP="003363AA">
      <w:pPr>
        <w:pStyle w:val="Index2"/>
      </w:pPr>
      <w:r w:rsidRPr="00E96DC2">
        <w:rPr>
          <w:rFonts w:ascii="Calibri" w:hAnsi="Calibri"/>
        </w:rPr>
        <w:t>Assembly resolution of 20 March 2024—Government response</w:t>
      </w:r>
      <w:r>
        <w:t xml:space="preserve">. </w:t>
      </w:r>
      <w:r w:rsidRPr="00E96DC2">
        <w:rPr>
          <w:rFonts w:ascii="Calibri" w:hAnsi="Calibri"/>
          <w:i/>
          <w:iCs/>
        </w:rPr>
        <w:t>See</w:t>
      </w:r>
      <w:r w:rsidRPr="00E96DC2">
        <w:rPr>
          <w:rFonts w:ascii="Calibri" w:hAnsi="Calibri"/>
        </w:rPr>
        <w:t xml:space="preserve"> </w:t>
      </w:r>
      <w:r w:rsidR="00F8304D">
        <w:rPr>
          <w:rFonts w:ascii="Calibri" w:hAnsi="Calibri"/>
        </w:rPr>
        <w:t>“</w:t>
      </w:r>
      <w:r w:rsidRPr="00E96DC2">
        <w:rPr>
          <w:rFonts w:ascii="Calibri" w:hAnsi="Calibri"/>
        </w:rPr>
        <w:t>Ministerial statements</w:t>
      </w:r>
      <w:r w:rsidR="00F8304D">
        <w:rPr>
          <w:rFonts w:ascii="Calibri" w:hAnsi="Calibri"/>
        </w:rPr>
        <w:t>”</w:t>
      </w:r>
      <w:r w:rsidRPr="00E96DC2">
        <w:rPr>
          <w:rFonts w:ascii="Calibri" w:hAnsi="Calibri"/>
        </w:rPr>
        <w:t xml:space="preserve"> </w:t>
      </w:r>
      <w:r w:rsidRPr="00E96DC2">
        <w:rPr>
          <w:rFonts w:ascii="Calibri" w:hAnsi="Calibri"/>
          <w:i/>
          <w:iCs/>
        </w:rPr>
        <w:t>and</w:t>
      </w:r>
      <w:r w:rsidRPr="00E96DC2">
        <w:rPr>
          <w:rFonts w:ascii="Calibri" w:hAnsi="Calibri"/>
        </w:rPr>
        <w:t xml:space="preserve"> </w:t>
      </w:r>
      <w:r w:rsidR="00F8304D">
        <w:rPr>
          <w:rFonts w:ascii="Calibri" w:hAnsi="Calibri"/>
        </w:rPr>
        <w:t>“</w:t>
      </w:r>
      <w:r w:rsidRPr="00E96DC2">
        <w:rPr>
          <w:rFonts w:ascii="Calibri" w:hAnsi="Calibri"/>
        </w:rPr>
        <w:t>Motions—To take note of papers</w:t>
      </w:r>
      <w:r w:rsidR="00F8304D">
        <w:rPr>
          <w:rFonts w:ascii="Calibri" w:hAnsi="Calibri"/>
        </w:rPr>
        <w:t>”</w:t>
      </w:r>
    </w:p>
    <w:p w14:paraId="43631752" w14:textId="77777777" w:rsidR="00CC1D94" w:rsidRDefault="0072205F" w:rsidP="00FC45B0">
      <w:pPr>
        <w:pStyle w:val="Index1"/>
        <w:keepNext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  <w:color w:val="000000"/>
        </w:rPr>
        <w:t>Vaping products—Education and regulation</w:t>
      </w:r>
      <w:r w:rsidR="00CC1D94">
        <w:rPr>
          <w:rFonts w:ascii="Calibri" w:hAnsi="Calibri"/>
          <w:noProof/>
          <w:color w:val="000000"/>
        </w:rPr>
        <w:t>—</w:t>
      </w:r>
    </w:p>
    <w:p w14:paraId="7B8323EA" w14:textId="06338E0C" w:rsidR="00CC1D94" w:rsidRDefault="00CC1D94" w:rsidP="00CC1D94">
      <w:pPr>
        <w:pStyle w:val="Index2"/>
      </w:pPr>
      <w:r>
        <w:t xml:space="preserve">Assembly resolution of 3 August 2021—Update. </w:t>
      </w:r>
      <w:r w:rsidRPr="00136841">
        <w:rPr>
          <w:i/>
          <w:iCs/>
        </w:rPr>
        <w:t>See</w:t>
      </w:r>
      <w:r>
        <w:t xml:space="preserve"> </w:t>
      </w:r>
      <w:r w:rsidR="00F8304D">
        <w:t>“</w:t>
      </w:r>
      <w:r>
        <w:t>Ministerial statements</w:t>
      </w:r>
      <w:r w:rsidR="00F8304D">
        <w:t>”</w:t>
      </w:r>
      <w:r>
        <w:t xml:space="preserve"> </w:t>
      </w:r>
      <w:r w:rsidRPr="00136841">
        <w:rPr>
          <w:i/>
          <w:iCs/>
        </w:rPr>
        <w:t>and</w:t>
      </w:r>
      <w:r>
        <w:t xml:space="preserve"> </w:t>
      </w:r>
      <w:r w:rsidR="00F8304D">
        <w:t>“</w:t>
      </w:r>
      <w:r>
        <w:t>Motions—To take note of papers</w:t>
      </w:r>
      <w:r w:rsidR="00F8304D">
        <w:t>”</w:t>
      </w:r>
    </w:p>
    <w:p w14:paraId="4B968554" w14:textId="251B2873" w:rsidR="0072205F" w:rsidRDefault="006B65AD" w:rsidP="00CC1D94">
      <w:pPr>
        <w:pStyle w:val="Index2"/>
      </w:pPr>
      <w:r w:rsidRPr="006B65AD">
        <w:rPr>
          <w:i/>
          <w:color w:val="000000"/>
        </w:rPr>
        <w:t xml:space="preserve">See </w:t>
      </w:r>
      <w:r w:rsidR="00F8304D">
        <w:rPr>
          <w:color w:val="000000"/>
        </w:rPr>
        <w:t>“</w:t>
      </w:r>
      <w:r w:rsidR="0072205F" w:rsidRPr="00A46C38">
        <w:rPr>
          <w:color w:val="000000"/>
        </w:rPr>
        <w:t xml:space="preserve">Motions—Private </w:t>
      </w:r>
      <w:r w:rsidR="004F7957">
        <w:rPr>
          <w:color w:val="000000"/>
        </w:rPr>
        <w:t>Members’</w:t>
      </w:r>
      <w:r w:rsidR="0072205F" w:rsidRPr="00A46C38">
        <w:rPr>
          <w:color w:val="000000"/>
        </w:rPr>
        <w:t xml:space="preserve"> business</w:t>
      </w:r>
      <w:r w:rsidR="00F8304D">
        <w:rPr>
          <w:color w:val="000000"/>
        </w:rPr>
        <w:t>”</w:t>
      </w:r>
    </w:p>
    <w:p w14:paraId="6885C04E" w14:textId="583DA067" w:rsidR="00CF3773" w:rsidRDefault="00CF3773" w:rsidP="00CF3773">
      <w:pPr>
        <w:pStyle w:val="Index1"/>
        <w:tabs>
          <w:tab w:val="right" w:leader="dot" w:pos="9318"/>
        </w:tabs>
        <w:rPr>
          <w:noProof/>
        </w:rPr>
      </w:pPr>
      <w:r w:rsidRPr="009A1FE7">
        <w:rPr>
          <w:rFonts w:ascii="Calibri" w:hAnsi="Calibri"/>
          <w:noProof/>
        </w:rPr>
        <w:t>Variation 369 to the Territory Plan—Living Infrastructure in Residential Zones</w:t>
      </w:r>
      <w:r>
        <w:rPr>
          <w:noProof/>
        </w:rPr>
        <w:t xml:space="preserve">. </w:t>
      </w:r>
      <w:r w:rsidR="006B65AD" w:rsidRPr="006B65AD">
        <w:rPr>
          <w:rFonts w:ascii="Calibri" w:hAnsi="Calibri"/>
          <w:i/>
          <w:noProof/>
        </w:rPr>
        <w:t xml:space="preserve">See </w:t>
      </w:r>
      <w:r w:rsidR="00F8304D">
        <w:rPr>
          <w:rFonts w:ascii="Calibri" w:hAnsi="Calibri"/>
          <w:noProof/>
        </w:rPr>
        <w:t>“</w:t>
      </w:r>
      <w:r w:rsidRPr="009A1FE7">
        <w:rPr>
          <w:rFonts w:ascii="Calibri" w:hAnsi="Calibri"/>
          <w:noProof/>
        </w:rPr>
        <w:t>Ministerial statements</w:t>
      </w:r>
      <w:r w:rsidR="00F8304D">
        <w:rPr>
          <w:rFonts w:ascii="Calibri" w:hAnsi="Calibri"/>
          <w:noProof/>
        </w:rPr>
        <w:t>”</w:t>
      </w:r>
      <w:r w:rsidRPr="009A1FE7">
        <w:rPr>
          <w:rFonts w:ascii="Calibri" w:hAnsi="Calibri"/>
          <w:noProof/>
        </w:rPr>
        <w:t xml:space="preserve"> </w:t>
      </w:r>
      <w:r w:rsidRPr="00136841">
        <w:rPr>
          <w:rFonts w:ascii="Calibri" w:hAnsi="Calibri"/>
          <w:i/>
          <w:iCs/>
          <w:noProof/>
        </w:rPr>
        <w:t>and</w:t>
      </w:r>
      <w:r w:rsidRPr="009A1FE7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9A1FE7">
        <w:rPr>
          <w:rFonts w:ascii="Calibri" w:hAnsi="Calibri"/>
          <w:noProof/>
        </w:rPr>
        <w:t>Motions—To take note of papers</w:t>
      </w:r>
      <w:r w:rsidR="00F8304D">
        <w:rPr>
          <w:rFonts w:ascii="Calibri" w:hAnsi="Calibri"/>
          <w:noProof/>
        </w:rPr>
        <w:t>”</w:t>
      </w:r>
    </w:p>
    <w:p w14:paraId="6E2F538A" w14:textId="7F8D926E" w:rsidR="0072205F" w:rsidRDefault="0072205F" w:rsidP="0072205F">
      <w:pPr>
        <w:pStyle w:val="Index1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 xml:space="preserve">Vassarotti, </w:t>
      </w:r>
      <w:r w:rsidR="00BB1487">
        <w:rPr>
          <w:rFonts w:ascii="Calibri" w:hAnsi="Calibri"/>
          <w:noProof/>
        </w:rPr>
        <w:t>Ms Rebecca</w:t>
      </w:r>
      <w:r w:rsidRPr="00A46C38">
        <w:rPr>
          <w:rFonts w:ascii="Calibri" w:hAnsi="Calibri"/>
          <w:noProof/>
        </w:rPr>
        <w:t>—</w:t>
      </w:r>
    </w:p>
    <w:p w14:paraId="28A4C1DB" w14:textId="77777777" w:rsidR="0072205F" w:rsidRDefault="0072205F" w:rsidP="0072205F">
      <w:pPr>
        <w:pStyle w:val="Index2"/>
        <w:tabs>
          <w:tab w:val="right" w:leader="dot" w:pos="9017"/>
        </w:tabs>
      </w:pPr>
      <w:r>
        <w:t>Inaugural speech, 16</w:t>
      </w:r>
    </w:p>
    <w:p w14:paraId="53ADB79D" w14:textId="77777777" w:rsidR="0072205F" w:rsidRDefault="0072205F" w:rsidP="0072205F">
      <w:pPr>
        <w:pStyle w:val="Index2"/>
        <w:tabs>
          <w:tab w:val="right" w:leader="dot" w:pos="9017"/>
        </w:tabs>
      </w:pPr>
      <w:r w:rsidRPr="00A46C38">
        <w:rPr>
          <w:rFonts w:ascii="Calibri" w:hAnsi="Calibri"/>
        </w:rPr>
        <w:t>Oath or Affirmation</w:t>
      </w:r>
      <w:r>
        <w:t>, 3</w:t>
      </w:r>
    </w:p>
    <w:p w14:paraId="4A69DFB2" w14:textId="2DB538A8" w:rsidR="00531297" w:rsidRDefault="00531297" w:rsidP="00531297">
      <w:pPr>
        <w:pStyle w:val="Index1"/>
        <w:tabs>
          <w:tab w:val="right" w:leader="dot" w:pos="9318"/>
        </w:tabs>
        <w:rPr>
          <w:noProof/>
        </w:rPr>
      </w:pPr>
      <w:r w:rsidRPr="00FE6533">
        <w:rPr>
          <w:rFonts w:ascii="Calibri" w:hAnsi="Calibri"/>
          <w:noProof/>
        </w:rPr>
        <w:t>Vehicle registration transfer between family members</w:t>
      </w:r>
      <w:r>
        <w:rPr>
          <w:noProof/>
        </w:rPr>
        <w:t xml:space="preserve">. </w:t>
      </w:r>
      <w:r w:rsidR="006B65AD" w:rsidRPr="006B65AD">
        <w:rPr>
          <w:rFonts w:ascii="Calibri" w:hAnsi="Calibri"/>
          <w:i/>
          <w:noProof/>
        </w:rPr>
        <w:t xml:space="preserve">See </w:t>
      </w:r>
      <w:r w:rsidR="00F8304D">
        <w:rPr>
          <w:rFonts w:ascii="Calibri" w:hAnsi="Calibri"/>
          <w:noProof/>
        </w:rPr>
        <w:t>“</w:t>
      </w:r>
      <w:r w:rsidRPr="00FE6533">
        <w:rPr>
          <w:rFonts w:ascii="Calibri" w:hAnsi="Calibri"/>
          <w:noProof/>
        </w:rPr>
        <w:t>Petitions</w:t>
      </w:r>
      <w:r w:rsidR="00F8304D">
        <w:rPr>
          <w:rFonts w:ascii="Calibri" w:hAnsi="Calibri"/>
          <w:noProof/>
        </w:rPr>
        <w:t>”</w:t>
      </w:r>
    </w:p>
    <w:p w14:paraId="414B659F" w14:textId="326AC35B" w:rsidR="00B80EC4" w:rsidRPr="00B80EC4" w:rsidRDefault="00B80EC4" w:rsidP="00EF631B">
      <w:pPr>
        <w:pStyle w:val="Index1"/>
        <w:tabs>
          <w:tab w:val="right" w:leader="dot" w:pos="9316"/>
        </w:tabs>
        <w:rPr>
          <w:noProof/>
        </w:rPr>
      </w:pPr>
      <w:r w:rsidRPr="007D7B48">
        <w:rPr>
          <w:rFonts w:ascii="Calibri" w:hAnsi="Calibri"/>
          <w:noProof/>
        </w:rPr>
        <w:t>Veterans and frontliner responders—Provision of a facility</w:t>
      </w:r>
      <w:r>
        <w:rPr>
          <w:noProof/>
        </w:rPr>
        <w:t xml:space="preserve">. </w:t>
      </w:r>
      <w:r w:rsidRPr="007D7B48">
        <w:rPr>
          <w:rFonts w:ascii="Calibri" w:hAnsi="Calibri"/>
          <w:i/>
          <w:noProof/>
        </w:rPr>
        <w:t>See</w:t>
      </w:r>
      <w:r w:rsidRPr="007D7B48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7D7B48">
        <w:rPr>
          <w:rFonts w:ascii="Calibri" w:hAnsi="Calibri"/>
          <w:noProof/>
        </w:rPr>
        <w:t>Petitions</w:t>
      </w:r>
      <w:r w:rsidR="00F8304D">
        <w:rPr>
          <w:rFonts w:ascii="Calibri" w:hAnsi="Calibri"/>
          <w:noProof/>
        </w:rPr>
        <w:t>”</w:t>
      </w:r>
    </w:p>
    <w:p w14:paraId="33EF8FE0" w14:textId="736919E3" w:rsidR="00EF631B" w:rsidRDefault="00EF631B" w:rsidP="00EF631B">
      <w:pPr>
        <w:pStyle w:val="Index1"/>
        <w:tabs>
          <w:tab w:val="right" w:leader="dot" w:pos="9316"/>
        </w:tabs>
        <w:rPr>
          <w:noProof/>
        </w:rPr>
      </w:pPr>
      <w:r w:rsidRPr="00B474B4">
        <w:rPr>
          <w:rFonts w:ascii="Calibri" w:hAnsi="Calibri"/>
          <w:noProof/>
        </w:rPr>
        <w:t>Vietnam War—50</w:t>
      </w:r>
      <w:r w:rsidRPr="00B474B4">
        <w:rPr>
          <w:rFonts w:ascii="Calibri" w:hAnsi="Calibri"/>
          <w:noProof/>
          <w:vertAlign w:val="superscript"/>
        </w:rPr>
        <w:t>th</w:t>
      </w:r>
      <w:r w:rsidRPr="00B474B4">
        <w:rPr>
          <w:rFonts w:ascii="Calibri" w:hAnsi="Calibri"/>
          <w:noProof/>
        </w:rPr>
        <w:t xml:space="preserve"> anniversary of the end of Australia’s involvement</w:t>
      </w:r>
      <w:r>
        <w:rPr>
          <w:noProof/>
        </w:rPr>
        <w:t xml:space="preserve">. </w:t>
      </w:r>
      <w:r w:rsidRPr="001F7E66">
        <w:rPr>
          <w:rFonts w:ascii="Calibri" w:hAnsi="Calibri"/>
          <w:i/>
          <w:iCs/>
          <w:noProof/>
        </w:rPr>
        <w:t>See</w:t>
      </w:r>
      <w:r w:rsidRPr="00B474B4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B474B4">
        <w:rPr>
          <w:rFonts w:ascii="Calibri" w:hAnsi="Calibri"/>
          <w:noProof/>
        </w:rPr>
        <w:t>Ministerial statements</w:t>
      </w:r>
      <w:r w:rsidR="00F8304D">
        <w:rPr>
          <w:rFonts w:ascii="Calibri" w:hAnsi="Calibri"/>
          <w:noProof/>
        </w:rPr>
        <w:t>”</w:t>
      </w:r>
      <w:r w:rsidRPr="00B474B4">
        <w:rPr>
          <w:rFonts w:ascii="Calibri" w:hAnsi="Calibri"/>
          <w:noProof/>
        </w:rPr>
        <w:t xml:space="preserve"> </w:t>
      </w:r>
      <w:r w:rsidRPr="001F7E66">
        <w:rPr>
          <w:rFonts w:ascii="Calibri" w:hAnsi="Calibri"/>
          <w:i/>
          <w:iCs/>
          <w:noProof/>
        </w:rPr>
        <w:t>and</w:t>
      </w:r>
      <w:r w:rsidRPr="00B474B4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B474B4">
        <w:rPr>
          <w:rFonts w:ascii="Calibri" w:hAnsi="Calibri"/>
          <w:noProof/>
        </w:rPr>
        <w:t>Motions—To take note of papers</w:t>
      </w:r>
      <w:r w:rsidR="00F8304D">
        <w:rPr>
          <w:rFonts w:ascii="Calibri" w:hAnsi="Calibri"/>
          <w:noProof/>
        </w:rPr>
        <w:t>”</w:t>
      </w:r>
    </w:p>
    <w:p w14:paraId="15ACEF76" w14:textId="0355D3FE" w:rsidR="00B16E3D" w:rsidRDefault="00B16E3D" w:rsidP="00B16E3D">
      <w:pPr>
        <w:pStyle w:val="Index1"/>
        <w:tabs>
          <w:tab w:val="right" w:leader="dot" w:pos="9318"/>
        </w:tabs>
        <w:rPr>
          <w:noProof/>
        </w:rPr>
      </w:pPr>
      <w:r>
        <w:rPr>
          <w:noProof/>
        </w:rPr>
        <w:t xml:space="preserve">Voice to Parliament. </w:t>
      </w:r>
      <w:r w:rsidRPr="008434F1">
        <w:rPr>
          <w:rFonts w:cstheme="minorHAnsi"/>
          <w:i/>
          <w:noProof/>
        </w:rPr>
        <w:t>See</w:t>
      </w:r>
      <w:r w:rsidRPr="008434F1">
        <w:rPr>
          <w:rFonts w:cstheme="minorHAnsi"/>
          <w:noProof/>
        </w:rPr>
        <w:t xml:space="preserve"> </w:t>
      </w:r>
      <w:r w:rsidR="00F8304D">
        <w:rPr>
          <w:rFonts w:cstheme="minorHAnsi"/>
          <w:noProof/>
        </w:rPr>
        <w:t>“</w:t>
      </w:r>
      <w:r w:rsidRPr="008434F1">
        <w:rPr>
          <w:rFonts w:cstheme="minorHAnsi"/>
          <w:noProof/>
        </w:rPr>
        <w:t>Motions—Principal</w:t>
      </w:r>
      <w:r w:rsidR="00F8304D">
        <w:rPr>
          <w:rFonts w:cstheme="minorHAnsi"/>
          <w:noProof/>
        </w:rPr>
        <w:t>”</w:t>
      </w:r>
      <w:bookmarkStart w:id="31" w:name="_Hlk127960554"/>
      <w:r w:rsidR="001B61F2">
        <w:rPr>
          <w:rFonts w:cstheme="minorHAnsi"/>
          <w:noProof/>
        </w:rPr>
        <w:t>, s</w:t>
      </w:r>
      <w:r w:rsidR="00AC5F31" w:rsidRPr="006B65AD">
        <w:rPr>
          <w:i/>
        </w:rPr>
        <w:t xml:space="preserve">ee </w:t>
      </w:r>
      <w:r w:rsidR="00AC5F31">
        <w:rPr>
          <w:i/>
        </w:rPr>
        <w:t xml:space="preserve">also </w:t>
      </w:r>
      <w:r w:rsidR="00F8304D">
        <w:t>“</w:t>
      </w:r>
      <w:r w:rsidR="00AC5F31" w:rsidRPr="00DB582E">
        <w:rPr>
          <w:noProof/>
          <w:color w:val="000000"/>
        </w:rPr>
        <w:t>Uluru Statement from the Heart</w:t>
      </w:r>
      <w:r w:rsidR="00F8304D">
        <w:t>”</w:t>
      </w:r>
    </w:p>
    <w:bookmarkEnd w:id="31"/>
    <w:p w14:paraId="628B3590" w14:textId="208ABC42" w:rsidR="00120F22" w:rsidRDefault="00120F22" w:rsidP="00120F22">
      <w:pPr>
        <w:pStyle w:val="Index1"/>
        <w:tabs>
          <w:tab w:val="right" w:leader="dot" w:pos="9316"/>
        </w:tabs>
        <w:rPr>
          <w:noProof/>
        </w:rPr>
      </w:pPr>
      <w:r>
        <w:rPr>
          <w:rFonts w:ascii="Calibri" w:hAnsi="Calibri"/>
          <w:noProof/>
          <w:color w:val="000000"/>
        </w:rPr>
        <w:t>Voice to Parliament—Support</w:t>
      </w:r>
      <w:r>
        <w:rPr>
          <w:noProof/>
        </w:rPr>
        <w:t xml:space="preserve">. </w:t>
      </w:r>
      <w:r>
        <w:rPr>
          <w:rFonts w:ascii="Calibri" w:hAnsi="Calibri"/>
          <w:i/>
          <w:noProof/>
          <w:color w:val="000000"/>
        </w:rPr>
        <w:t>See</w:t>
      </w:r>
      <w:r>
        <w:rPr>
          <w:rFonts w:ascii="Calibri" w:hAnsi="Calibri"/>
          <w:noProof/>
          <w:color w:val="000000"/>
        </w:rPr>
        <w:t xml:space="preserve"> </w:t>
      </w:r>
      <w:r w:rsidR="00F8304D">
        <w:rPr>
          <w:rFonts w:ascii="Calibri" w:hAnsi="Calibri"/>
          <w:noProof/>
          <w:color w:val="000000"/>
        </w:rPr>
        <w:t>“</w:t>
      </w:r>
      <w:r>
        <w:rPr>
          <w:rFonts w:ascii="Calibri" w:hAnsi="Calibri"/>
          <w:noProof/>
          <w:color w:val="000000"/>
        </w:rPr>
        <w:t xml:space="preserve">Motions—Private </w:t>
      </w:r>
      <w:r w:rsidR="004F7957">
        <w:rPr>
          <w:rFonts w:ascii="Calibri" w:hAnsi="Calibri"/>
          <w:noProof/>
          <w:color w:val="000000"/>
        </w:rPr>
        <w:t>Members’</w:t>
      </w:r>
      <w:r>
        <w:rPr>
          <w:rFonts w:ascii="Calibri" w:hAnsi="Calibri"/>
          <w:noProof/>
          <w:color w:val="000000"/>
        </w:rPr>
        <w:t xml:space="preserve"> business</w:t>
      </w:r>
      <w:r w:rsidR="00F8304D">
        <w:rPr>
          <w:rFonts w:ascii="Calibri" w:hAnsi="Calibri"/>
          <w:noProof/>
          <w:color w:val="000000"/>
        </w:rPr>
        <w:t>”</w:t>
      </w:r>
    </w:p>
    <w:p w14:paraId="602B8075" w14:textId="1392AAE1" w:rsidR="00642F73" w:rsidRDefault="00642F73" w:rsidP="00642F73">
      <w:pPr>
        <w:pStyle w:val="Index1"/>
        <w:tabs>
          <w:tab w:val="right" w:leader="dot" w:pos="9316"/>
        </w:tabs>
        <w:rPr>
          <w:noProof/>
        </w:rPr>
      </w:pPr>
      <w:r w:rsidRPr="00D061BE">
        <w:rPr>
          <w:rFonts w:ascii="Calibri" w:hAnsi="Calibri"/>
          <w:noProof/>
          <w:color w:val="000000"/>
        </w:rPr>
        <w:lastRenderedPageBreak/>
        <w:t>Voluntary Assisted Dying—Access—Loss of capacity</w:t>
      </w:r>
      <w:r>
        <w:rPr>
          <w:noProof/>
        </w:rPr>
        <w:t xml:space="preserve">. </w:t>
      </w:r>
      <w:r w:rsidRPr="00D061BE">
        <w:rPr>
          <w:rFonts w:ascii="Calibri" w:hAnsi="Calibri"/>
          <w:i/>
          <w:noProof/>
          <w:color w:val="000000"/>
        </w:rPr>
        <w:t>See</w:t>
      </w:r>
      <w:r w:rsidRPr="00D061BE">
        <w:rPr>
          <w:rFonts w:ascii="Calibri" w:hAnsi="Calibri"/>
          <w:noProof/>
          <w:color w:val="000000"/>
        </w:rPr>
        <w:t xml:space="preserve"> </w:t>
      </w:r>
      <w:r w:rsidR="00F8304D">
        <w:rPr>
          <w:rFonts w:ascii="Calibri" w:hAnsi="Calibri"/>
          <w:noProof/>
          <w:color w:val="000000"/>
        </w:rPr>
        <w:t>“</w:t>
      </w:r>
      <w:r w:rsidRPr="00D061BE">
        <w:rPr>
          <w:rFonts w:ascii="Calibri" w:hAnsi="Calibri"/>
          <w:noProof/>
          <w:color w:val="000000"/>
        </w:rPr>
        <w:t>Motions—Private Members’ business</w:t>
      </w:r>
      <w:r w:rsidR="00F8304D">
        <w:rPr>
          <w:rFonts w:ascii="Calibri" w:hAnsi="Calibri"/>
          <w:noProof/>
          <w:color w:val="000000"/>
        </w:rPr>
        <w:t>”</w:t>
      </w:r>
    </w:p>
    <w:p w14:paraId="36DD39AA" w14:textId="1BDF384B" w:rsidR="00CB215D" w:rsidRDefault="00CB215D" w:rsidP="00CB215D">
      <w:pPr>
        <w:pStyle w:val="Index1"/>
        <w:tabs>
          <w:tab w:val="right" w:leader="dot" w:pos="9316"/>
        </w:tabs>
        <w:rPr>
          <w:noProof/>
        </w:rPr>
      </w:pPr>
      <w:r>
        <w:rPr>
          <w:noProof/>
          <w:lang w:eastAsia="en-US"/>
        </w:rPr>
        <w:t>Voluntary Assisted Dying Bill 2023</w:t>
      </w:r>
      <w:r>
        <w:rPr>
          <w:noProof/>
        </w:rPr>
        <w:t xml:space="preserve">—Select Committee—Establishment. </w:t>
      </w:r>
      <w:r w:rsidRPr="006250C8">
        <w:rPr>
          <w:i/>
          <w:noProof/>
        </w:rPr>
        <w:t>See</w:t>
      </w:r>
      <w:r>
        <w:rPr>
          <w:noProof/>
        </w:rPr>
        <w:t xml:space="preserve"> </w:t>
      </w:r>
      <w:r w:rsidR="00F8304D">
        <w:rPr>
          <w:noProof/>
        </w:rPr>
        <w:t>“</w:t>
      </w:r>
      <w:r>
        <w:rPr>
          <w:noProof/>
        </w:rPr>
        <w:t>Motions—Assembly business</w:t>
      </w:r>
      <w:r w:rsidR="00F8304D">
        <w:rPr>
          <w:noProof/>
        </w:rPr>
        <w:t>”</w:t>
      </w:r>
      <w:r>
        <w:rPr>
          <w:noProof/>
        </w:rPr>
        <w:t xml:space="preserve"> </w:t>
      </w:r>
      <w:r w:rsidRPr="00CB215D">
        <w:rPr>
          <w:i/>
          <w:iCs/>
          <w:noProof/>
        </w:rPr>
        <w:t>and</w:t>
      </w:r>
      <w:r>
        <w:rPr>
          <w:noProof/>
        </w:rPr>
        <w:t xml:space="preserve"> </w:t>
      </w:r>
      <w:r w:rsidR="00F8304D">
        <w:rPr>
          <w:noProof/>
        </w:rPr>
        <w:t>“</w:t>
      </w:r>
      <w:r>
        <w:rPr>
          <w:noProof/>
        </w:rPr>
        <w:t>Committees</w:t>
      </w:r>
      <w:r w:rsidR="00F8304D">
        <w:rPr>
          <w:noProof/>
        </w:rPr>
        <w:t>”</w:t>
      </w:r>
    </w:p>
    <w:p w14:paraId="5F080B16" w14:textId="77777777" w:rsidR="00EF6761" w:rsidRPr="00EF6761" w:rsidRDefault="00794DB1" w:rsidP="00A70799">
      <w:pPr>
        <w:pStyle w:val="Index1"/>
        <w:keepNext/>
        <w:tabs>
          <w:tab w:val="right" w:leader="dot" w:pos="9318"/>
        </w:tabs>
        <w:rPr>
          <w:noProof/>
        </w:rPr>
      </w:pPr>
      <w:r w:rsidRPr="00F51EA2">
        <w:rPr>
          <w:rFonts w:ascii="Calibri" w:hAnsi="Calibri"/>
          <w:noProof/>
        </w:rPr>
        <w:t>Voluntary Assisted Dying consultation—</w:t>
      </w:r>
    </w:p>
    <w:p w14:paraId="6DC5014C" w14:textId="17F8A91D" w:rsidR="00794DB1" w:rsidRDefault="00EF6761" w:rsidP="00EF6761">
      <w:pPr>
        <w:pStyle w:val="Index2"/>
      </w:pPr>
      <w:r>
        <w:t>L</w:t>
      </w:r>
      <w:r w:rsidRPr="007603D1">
        <w:rPr>
          <w:spacing w:val="-8"/>
        </w:rPr>
        <w:t>istening Report—</w:t>
      </w:r>
      <w:r w:rsidR="00794DB1" w:rsidRPr="007603D1">
        <w:rPr>
          <w:spacing w:val="-8"/>
        </w:rPr>
        <w:t xml:space="preserve">Update. </w:t>
      </w:r>
      <w:r w:rsidR="00794DB1" w:rsidRPr="007603D1">
        <w:rPr>
          <w:i/>
          <w:iCs/>
          <w:spacing w:val="-8"/>
        </w:rPr>
        <w:t>See</w:t>
      </w:r>
      <w:r w:rsidR="00794DB1" w:rsidRPr="007603D1">
        <w:rPr>
          <w:spacing w:val="-8"/>
        </w:rPr>
        <w:t xml:space="preserve"> </w:t>
      </w:r>
      <w:r w:rsidR="00F8304D">
        <w:rPr>
          <w:spacing w:val="-8"/>
        </w:rPr>
        <w:t>“</w:t>
      </w:r>
      <w:r w:rsidR="00794DB1" w:rsidRPr="007603D1">
        <w:rPr>
          <w:spacing w:val="-8"/>
        </w:rPr>
        <w:t>Ministerial statements</w:t>
      </w:r>
      <w:r w:rsidR="00F8304D">
        <w:rPr>
          <w:spacing w:val="-8"/>
        </w:rPr>
        <w:t>”</w:t>
      </w:r>
      <w:r w:rsidR="00794DB1" w:rsidRPr="007603D1">
        <w:rPr>
          <w:spacing w:val="-8"/>
        </w:rPr>
        <w:t xml:space="preserve"> </w:t>
      </w:r>
      <w:r w:rsidR="00794DB1" w:rsidRPr="007603D1">
        <w:rPr>
          <w:i/>
          <w:iCs/>
          <w:spacing w:val="-8"/>
        </w:rPr>
        <w:t>and</w:t>
      </w:r>
      <w:r w:rsidR="00794DB1" w:rsidRPr="007603D1">
        <w:rPr>
          <w:spacing w:val="-8"/>
        </w:rPr>
        <w:t xml:space="preserve"> </w:t>
      </w:r>
      <w:r w:rsidR="00F8304D">
        <w:rPr>
          <w:spacing w:val="-8"/>
        </w:rPr>
        <w:t>“</w:t>
      </w:r>
      <w:r w:rsidR="00794DB1" w:rsidRPr="007603D1">
        <w:rPr>
          <w:spacing w:val="-8"/>
        </w:rPr>
        <w:t>Motions—To take note of papers</w:t>
      </w:r>
      <w:r w:rsidR="00F8304D">
        <w:rPr>
          <w:spacing w:val="-8"/>
        </w:rPr>
        <w:t>”</w:t>
      </w:r>
    </w:p>
    <w:p w14:paraId="0B01896A" w14:textId="07D03A96" w:rsidR="00EF6761" w:rsidRDefault="00EF6761" w:rsidP="00EF6761">
      <w:pPr>
        <w:pStyle w:val="Index2"/>
      </w:pPr>
      <w:r w:rsidRPr="00F51EA2">
        <w:t>Update</w:t>
      </w:r>
      <w:r>
        <w:t xml:space="preserve">. </w:t>
      </w:r>
      <w:r w:rsidRPr="00136841">
        <w:rPr>
          <w:i/>
          <w:iCs/>
        </w:rPr>
        <w:t>See</w:t>
      </w:r>
      <w:r w:rsidRPr="00F51EA2">
        <w:t xml:space="preserve"> </w:t>
      </w:r>
      <w:r w:rsidR="00F8304D">
        <w:t>“</w:t>
      </w:r>
      <w:r w:rsidRPr="00F51EA2">
        <w:t>Ministerial statements</w:t>
      </w:r>
      <w:r w:rsidR="00F8304D">
        <w:t>”</w:t>
      </w:r>
      <w:r w:rsidRPr="00F51EA2">
        <w:t xml:space="preserve"> </w:t>
      </w:r>
      <w:r w:rsidRPr="00136841">
        <w:rPr>
          <w:i/>
          <w:iCs/>
        </w:rPr>
        <w:t>and</w:t>
      </w:r>
      <w:r w:rsidRPr="00F51EA2">
        <w:t xml:space="preserve"> </w:t>
      </w:r>
      <w:r w:rsidR="00F8304D">
        <w:t>“</w:t>
      </w:r>
      <w:r w:rsidRPr="00F51EA2">
        <w:t>Motions—To take note of papers</w:t>
      </w:r>
      <w:r w:rsidR="00F8304D">
        <w:t>”</w:t>
      </w:r>
    </w:p>
    <w:p w14:paraId="5AB78B73" w14:textId="77777777" w:rsidR="0072205F" w:rsidRDefault="0072205F" w:rsidP="008750BE">
      <w:pPr>
        <w:pStyle w:val="Index1"/>
        <w:keepNext/>
        <w:tabs>
          <w:tab w:val="right" w:leader="dot" w:pos="9017"/>
        </w:tabs>
        <w:ind w:left="288" w:hanging="288"/>
        <w:rPr>
          <w:noProof/>
        </w:rPr>
      </w:pPr>
      <w:r w:rsidRPr="00A46C38">
        <w:rPr>
          <w:b/>
          <w:bCs/>
          <w:noProof/>
        </w:rPr>
        <w:t>Votes—</w:t>
      </w:r>
    </w:p>
    <w:p w14:paraId="4E6DA82C" w14:textId="58B9FC21" w:rsidR="0072205F" w:rsidRDefault="0072205F" w:rsidP="0072205F">
      <w:pPr>
        <w:pStyle w:val="Index2"/>
        <w:tabs>
          <w:tab w:val="right" w:leader="dot" w:pos="9017"/>
        </w:tabs>
      </w:pPr>
      <w:r>
        <w:t xml:space="preserve">Agreed to by a </w:t>
      </w:r>
      <w:r w:rsidRPr="00A46C38">
        <w:rPr>
          <w:vertAlign w:val="superscript"/>
        </w:rPr>
        <w:t>2</w:t>
      </w:r>
      <w:r>
        <w:t>/</w:t>
      </w:r>
      <w:r w:rsidRPr="00A46C38">
        <w:rPr>
          <w:vertAlign w:val="subscript"/>
        </w:rPr>
        <w:t>3</w:t>
      </w:r>
      <w:r>
        <w:t xml:space="preserve"> majority of Members, 136, 365</w:t>
      </w:r>
      <w:r w:rsidR="00D23F8B">
        <w:t>, 961</w:t>
      </w:r>
    </w:p>
    <w:p w14:paraId="5FD98151" w14:textId="77777777" w:rsidR="0072205F" w:rsidRDefault="0072205F" w:rsidP="0072205F">
      <w:pPr>
        <w:pStyle w:val="Index2"/>
        <w:tabs>
          <w:tab w:val="right" w:leader="dot" w:pos="9017"/>
        </w:tabs>
      </w:pPr>
      <w:r w:rsidRPr="00A46C38">
        <w:rPr>
          <w:b/>
          <w:bCs/>
        </w:rPr>
        <w:t>Agreed to unless otherwise shown</w:t>
      </w:r>
      <w:r>
        <w:t>—</w:t>
      </w:r>
    </w:p>
    <w:p w14:paraId="1353A09F" w14:textId="77777777" w:rsidR="00D23F8B" w:rsidRDefault="0072205F" w:rsidP="005A1AB1">
      <w:pPr>
        <w:pStyle w:val="Index3"/>
        <w:keepNext/>
        <w:ind w:left="748" w:hanging="289"/>
        <w:rPr>
          <w:noProof/>
        </w:rPr>
      </w:pPr>
      <w:r>
        <w:rPr>
          <w:noProof/>
        </w:rPr>
        <w:t>ACT Government Campaign Advertising—</w:t>
      </w:r>
    </w:p>
    <w:p w14:paraId="3D74579C" w14:textId="720A61B7" w:rsidR="0072205F" w:rsidRDefault="0072205F" w:rsidP="00033490">
      <w:pPr>
        <w:pStyle w:val="Index4"/>
      </w:pPr>
      <w:r>
        <w:t xml:space="preserve">Acting Independent Reviewer—Appointment—Motion, agreed to by a </w:t>
      </w:r>
      <w:r w:rsidRPr="00A46C38">
        <w:rPr>
          <w:vertAlign w:val="superscript"/>
        </w:rPr>
        <w:t>2</w:t>
      </w:r>
      <w:r>
        <w:t>/</w:t>
      </w:r>
      <w:r w:rsidRPr="00A46C38">
        <w:rPr>
          <w:vertAlign w:val="subscript"/>
        </w:rPr>
        <w:t>3</w:t>
      </w:r>
      <w:r>
        <w:t xml:space="preserve"> majority of Members, 365</w:t>
      </w:r>
    </w:p>
    <w:p w14:paraId="70182F43" w14:textId="77777777" w:rsidR="00D23F8B" w:rsidRDefault="00D23F8B" w:rsidP="00033490">
      <w:pPr>
        <w:pStyle w:val="Index4"/>
      </w:pPr>
      <w:r>
        <w:t xml:space="preserve">Independent Reviewer—Appointment—Motion, agreed to by a </w:t>
      </w:r>
      <w:r w:rsidRPr="00CF51FE">
        <w:rPr>
          <w:vertAlign w:val="superscript"/>
        </w:rPr>
        <w:t>2</w:t>
      </w:r>
      <w:r>
        <w:t>/</w:t>
      </w:r>
      <w:r w:rsidRPr="00CF51FE">
        <w:rPr>
          <w:vertAlign w:val="subscript"/>
        </w:rPr>
        <w:t>3</w:t>
      </w:r>
      <w:r>
        <w:t xml:space="preserve"> majority of Members, 961</w:t>
      </w:r>
    </w:p>
    <w:p w14:paraId="3351C900" w14:textId="77777777" w:rsidR="00CF3773" w:rsidRDefault="00CF3773" w:rsidP="00E748FF">
      <w:pPr>
        <w:pStyle w:val="Index3"/>
        <w:rPr>
          <w:noProof/>
        </w:rPr>
      </w:pPr>
      <w:r w:rsidRPr="009A1FE7">
        <w:rPr>
          <w:noProof/>
          <w:color w:val="000000"/>
        </w:rPr>
        <w:t>ACT Government procurement processes—Amendment</w:t>
      </w:r>
      <w:r>
        <w:rPr>
          <w:noProof/>
        </w:rPr>
        <w:t>, 559</w:t>
      </w:r>
    </w:p>
    <w:p w14:paraId="2E1208A1" w14:textId="77777777" w:rsidR="007A46A6" w:rsidRDefault="007A46A6" w:rsidP="007A46A6">
      <w:pPr>
        <w:pStyle w:val="Index3"/>
        <w:tabs>
          <w:tab w:val="right" w:leader="dot" w:pos="9316"/>
        </w:tabs>
        <w:rPr>
          <w:noProof/>
        </w:rPr>
      </w:pPr>
      <w:r w:rsidRPr="007B77AA">
        <w:rPr>
          <w:rFonts w:cs="Calibri"/>
          <w:noProof/>
          <w:color w:val="000000"/>
        </w:rPr>
        <w:t>ACT Health workforce—Support for nursing and midwifery workers</w:t>
      </w:r>
    </w:p>
    <w:p w14:paraId="04E1C1E3" w14:textId="77777777" w:rsidR="007A46A6" w:rsidRDefault="007A46A6" w:rsidP="00033490">
      <w:pPr>
        <w:pStyle w:val="Index4"/>
      </w:pPr>
      <w:r w:rsidRPr="007B77AA">
        <w:t>Amendment</w:t>
      </w:r>
      <w:r>
        <w:t>, 1312</w:t>
      </w:r>
    </w:p>
    <w:p w14:paraId="72FC71C1" w14:textId="215AEF95" w:rsidR="00753A78" w:rsidRDefault="00753A78" w:rsidP="00753A78">
      <w:pPr>
        <w:pStyle w:val="Index3"/>
        <w:tabs>
          <w:tab w:val="right" w:leader="dot" w:pos="9318"/>
        </w:tabs>
        <w:rPr>
          <w:noProof/>
        </w:rPr>
      </w:pPr>
      <w:r w:rsidRPr="00CF51FE">
        <w:rPr>
          <w:noProof/>
        </w:rPr>
        <w:t>ACT Heritage Council Review—</w:t>
      </w:r>
      <w:r w:rsidR="00E56B19">
        <w:rPr>
          <w:noProof/>
        </w:rPr>
        <w:t>Outcome—</w:t>
      </w:r>
      <w:r w:rsidRPr="00753A78">
        <w:rPr>
          <w:noProof/>
        </w:rPr>
        <w:t>Motion</w:t>
      </w:r>
      <w:r w:rsidR="00D24966">
        <w:rPr>
          <w:noProof/>
        </w:rPr>
        <w:t xml:space="preserve"> pursuant to SO213</w:t>
      </w:r>
      <w:r w:rsidRPr="00753A78">
        <w:rPr>
          <w:noProof/>
        </w:rPr>
        <w:t>, negatived</w:t>
      </w:r>
      <w:r>
        <w:rPr>
          <w:noProof/>
        </w:rPr>
        <w:t>, 959</w:t>
      </w:r>
    </w:p>
    <w:p w14:paraId="6398C9DB" w14:textId="51CA4805" w:rsidR="00E748FF" w:rsidRDefault="00E748FF" w:rsidP="00E748FF">
      <w:pPr>
        <w:pStyle w:val="Index3"/>
        <w:rPr>
          <w:noProof/>
        </w:rPr>
      </w:pPr>
      <w:r>
        <w:rPr>
          <w:noProof/>
        </w:rPr>
        <w:t xml:space="preserve">ACT Integrity Commissioner—Appointment—Motion, agreed to by a </w:t>
      </w:r>
      <w:r w:rsidRPr="00742DC7">
        <w:rPr>
          <w:noProof/>
          <w:vertAlign w:val="superscript"/>
        </w:rPr>
        <w:t>2</w:t>
      </w:r>
      <w:r>
        <w:rPr>
          <w:noProof/>
        </w:rPr>
        <w:t>/</w:t>
      </w:r>
      <w:r w:rsidRPr="00742DC7">
        <w:rPr>
          <w:noProof/>
          <w:vertAlign w:val="subscript"/>
        </w:rPr>
        <w:t>3</w:t>
      </w:r>
      <w:r>
        <w:rPr>
          <w:noProof/>
        </w:rPr>
        <w:t xml:space="preserve"> majority of Members, 136</w:t>
      </w:r>
    </w:p>
    <w:p w14:paraId="40A73FCE" w14:textId="5ECB1BAC" w:rsidR="002326C5" w:rsidRDefault="002326C5" w:rsidP="002326C5">
      <w:pPr>
        <w:pStyle w:val="Index3"/>
        <w:tabs>
          <w:tab w:val="right" w:leader="dot" w:pos="9318"/>
        </w:tabs>
        <w:rPr>
          <w:noProof/>
        </w:rPr>
      </w:pPr>
      <w:r w:rsidRPr="00DB582E">
        <w:rPr>
          <w:noProof/>
          <w:color w:val="000000"/>
        </w:rPr>
        <w:t>ACT Men’s Health Plan—Proposed development—</w:t>
      </w:r>
      <w:r w:rsidRPr="002326C5">
        <w:rPr>
          <w:noProof/>
          <w:color w:val="000000"/>
        </w:rPr>
        <w:t>Amendment</w:t>
      </w:r>
      <w:r>
        <w:rPr>
          <w:noProof/>
        </w:rPr>
        <w:t>, 935</w:t>
      </w:r>
    </w:p>
    <w:p w14:paraId="37A7521D" w14:textId="77777777" w:rsidR="004F1311" w:rsidRDefault="004F1311" w:rsidP="004F1311">
      <w:pPr>
        <w:pStyle w:val="Index3"/>
        <w:tabs>
          <w:tab w:val="right" w:leader="dot" w:pos="8471"/>
        </w:tabs>
        <w:rPr>
          <w:noProof/>
        </w:rPr>
      </w:pPr>
      <w:r w:rsidRPr="00B749FE">
        <w:rPr>
          <w:noProof/>
          <w:color w:val="000000"/>
        </w:rPr>
        <w:t>ACT Planning System Review and Reform Project—Independent review—Amendment</w:t>
      </w:r>
      <w:r>
        <w:rPr>
          <w:noProof/>
        </w:rPr>
        <w:t>, 1186</w:t>
      </w:r>
    </w:p>
    <w:p w14:paraId="6C09FAA7" w14:textId="77777777" w:rsidR="00B16E3D" w:rsidRDefault="00753A78" w:rsidP="00591AE5">
      <w:pPr>
        <w:pStyle w:val="Index3"/>
        <w:keepNext/>
        <w:tabs>
          <w:tab w:val="right" w:leader="dot" w:pos="9318"/>
        </w:tabs>
        <w:ind w:left="748" w:hanging="289"/>
        <w:rPr>
          <w:noProof/>
        </w:rPr>
      </w:pPr>
      <w:r>
        <w:rPr>
          <w:noProof/>
        </w:rPr>
        <w:t>ACT Policing</w:t>
      </w:r>
      <w:r w:rsidR="00B16E3D">
        <w:rPr>
          <w:noProof/>
        </w:rPr>
        <w:t>—</w:t>
      </w:r>
    </w:p>
    <w:p w14:paraId="5D0D9277" w14:textId="4A21E5F0" w:rsidR="00753A78" w:rsidRDefault="00B16E3D" w:rsidP="00033490">
      <w:pPr>
        <w:pStyle w:val="Index4"/>
      </w:pPr>
      <w:r>
        <w:t>F</w:t>
      </w:r>
      <w:r w:rsidR="00753A78">
        <w:t>unding—Request for correction of record</w:t>
      </w:r>
      <w:r w:rsidR="00753A78" w:rsidRPr="00CF51FE">
        <w:t>—</w:t>
      </w:r>
      <w:r w:rsidR="00753A78" w:rsidRPr="00753A78">
        <w:t>Motion, negatived</w:t>
      </w:r>
      <w:r w:rsidR="00753A78">
        <w:t>, 969</w:t>
      </w:r>
    </w:p>
    <w:p w14:paraId="4FE007A8" w14:textId="64559F36" w:rsidR="00B16E3D" w:rsidRDefault="00B16E3D" w:rsidP="00033490">
      <w:pPr>
        <w:pStyle w:val="Index4"/>
      </w:pPr>
      <w:r w:rsidRPr="00B16E3D">
        <w:t>Online reporting mechanisms—Amendment, negatived</w:t>
      </w:r>
      <w:r>
        <w:t>, 1015</w:t>
      </w:r>
    </w:p>
    <w:p w14:paraId="78227C66" w14:textId="603531A8" w:rsidR="00313030" w:rsidRDefault="00313030" w:rsidP="00033490">
      <w:pPr>
        <w:pStyle w:val="Index4"/>
      </w:pPr>
      <w:r w:rsidRPr="00313030">
        <w:rPr>
          <w:color w:val="000000"/>
        </w:rPr>
        <w:t>Resourcing—</w:t>
      </w:r>
      <w:r w:rsidRPr="004245E4">
        <w:t xml:space="preserve">Amendment, </w:t>
      </w:r>
      <w:r w:rsidR="00990CAB">
        <w:t>490</w:t>
      </w:r>
    </w:p>
    <w:p w14:paraId="70529283" w14:textId="77777777" w:rsidR="00990CAB" w:rsidRDefault="00990CAB" w:rsidP="00033490">
      <w:pPr>
        <w:pStyle w:val="Index4"/>
      </w:pPr>
      <w:r w:rsidRPr="00313030">
        <w:rPr>
          <w:color w:val="000000"/>
        </w:rPr>
        <w:t>Resourcing—</w:t>
      </w:r>
      <w:r w:rsidRPr="004245E4">
        <w:t>Amendment to amendment, negatived</w:t>
      </w:r>
      <w:r>
        <w:t>, 1037</w:t>
      </w:r>
    </w:p>
    <w:p w14:paraId="4BEC7AEE" w14:textId="34FF3AB0" w:rsidR="0068366E" w:rsidRDefault="0068366E" w:rsidP="00033490">
      <w:pPr>
        <w:pStyle w:val="Index4"/>
      </w:pPr>
      <w:r w:rsidRPr="001D0482">
        <w:rPr>
          <w:color w:val="000000"/>
        </w:rPr>
        <w:t>Resourcing</w:t>
      </w:r>
      <w:r w:rsidRPr="001D0482">
        <w:t>—Proposed reference</w:t>
      </w:r>
      <w:r w:rsidRPr="001D0482">
        <w:rPr>
          <w:color w:val="000000"/>
        </w:rPr>
        <w:t>—Negatived</w:t>
      </w:r>
      <w:r>
        <w:t>, 1810</w:t>
      </w:r>
    </w:p>
    <w:p w14:paraId="594339AD" w14:textId="67E15E53" w:rsidR="009E3A1F" w:rsidRDefault="009E3A1F" w:rsidP="009E3A1F">
      <w:pPr>
        <w:pStyle w:val="Index3"/>
        <w:tabs>
          <w:tab w:val="right" w:leader="dot" w:pos="9316"/>
        </w:tabs>
        <w:rPr>
          <w:noProof/>
        </w:rPr>
      </w:pPr>
      <w:r w:rsidRPr="006C7061">
        <w:rPr>
          <w:noProof/>
          <w:color w:val="000000"/>
        </w:rPr>
        <w:t>ACT rental ombudsman or commissioner—Proposed establishment—Amendment, negatived</w:t>
      </w:r>
      <w:r>
        <w:rPr>
          <w:noProof/>
        </w:rPr>
        <w:t>, 1164</w:t>
      </w:r>
    </w:p>
    <w:p w14:paraId="7784D3FC" w14:textId="77777777" w:rsidR="00343A10" w:rsidRDefault="00343A10" w:rsidP="00343A10">
      <w:pPr>
        <w:pStyle w:val="Index3"/>
        <w:tabs>
          <w:tab w:val="right" w:leader="dot" w:pos="9318"/>
        </w:tabs>
        <w:rPr>
          <w:noProof/>
        </w:rPr>
      </w:pPr>
      <w:r w:rsidRPr="002F010E">
        <w:rPr>
          <w:noProof/>
          <w:color w:val="000000"/>
        </w:rPr>
        <w:t>Affordable housing—Amendment</w:t>
      </w:r>
      <w:r>
        <w:rPr>
          <w:noProof/>
        </w:rPr>
        <w:t>, 482</w:t>
      </w:r>
    </w:p>
    <w:p w14:paraId="3DC56D4C" w14:textId="77777777" w:rsidR="0072205F" w:rsidRDefault="0072205F" w:rsidP="0072205F">
      <w:pPr>
        <w:pStyle w:val="Index3"/>
        <w:rPr>
          <w:noProof/>
        </w:rPr>
      </w:pPr>
      <w:r w:rsidRPr="00A46C38">
        <w:rPr>
          <w:noProof/>
          <w:color w:val="000000"/>
        </w:rPr>
        <w:t>Alexander Maconochie Centre—Racism—Amendment</w:t>
      </w:r>
      <w:r>
        <w:rPr>
          <w:noProof/>
        </w:rPr>
        <w:t>, 48</w:t>
      </w:r>
    </w:p>
    <w:p w14:paraId="59FED519" w14:textId="77777777" w:rsidR="0072205F" w:rsidRDefault="0072205F" w:rsidP="0072205F">
      <w:pPr>
        <w:pStyle w:val="Index3"/>
        <w:rPr>
          <w:noProof/>
        </w:rPr>
      </w:pPr>
      <w:r>
        <w:rPr>
          <w:noProof/>
        </w:rPr>
        <w:t>Animal-friendly netting—Amendment 4, negatived, 393</w:t>
      </w:r>
    </w:p>
    <w:p w14:paraId="20420DC8" w14:textId="77777777" w:rsidR="00C17951" w:rsidRDefault="00C17951" w:rsidP="0072205F">
      <w:pPr>
        <w:pStyle w:val="Index3"/>
        <w:rPr>
          <w:noProof/>
        </w:rPr>
      </w:pPr>
      <w:r>
        <w:rPr>
          <w:noProof/>
        </w:rPr>
        <w:t>Appropriation Bill 2020-2021—Bill be agreed to, 141</w:t>
      </w:r>
    </w:p>
    <w:p w14:paraId="21176223" w14:textId="77777777" w:rsidR="0072205F" w:rsidRDefault="0072205F" w:rsidP="0072205F">
      <w:pPr>
        <w:pStyle w:val="Index3"/>
        <w:rPr>
          <w:noProof/>
        </w:rPr>
      </w:pPr>
      <w:r>
        <w:rPr>
          <w:noProof/>
        </w:rPr>
        <w:t>Appropriation Bill 2021-2022—Bill be agreed to, 424</w:t>
      </w:r>
    </w:p>
    <w:p w14:paraId="1B15A9C6" w14:textId="77777777" w:rsidR="00152ED5" w:rsidRDefault="002616BA" w:rsidP="002616BA">
      <w:pPr>
        <w:pStyle w:val="Index3"/>
        <w:tabs>
          <w:tab w:val="right" w:leader="dot" w:pos="9318"/>
        </w:tabs>
        <w:rPr>
          <w:noProof/>
        </w:rPr>
      </w:pPr>
      <w:r>
        <w:rPr>
          <w:noProof/>
        </w:rPr>
        <w:t>Appropriation Bill 2022-2023—</w:t>
      </w:r>
    </w:p>
    <w:p w14:paraId="11DBCF9B" w14:textId="291EC1DC" w:rsidR="002616BA" w:rsidRDefault="002616BA" w:rsidP="00033490">
      <w:pPr>
        <w:pStyle w:val="Index4"/>
      </w:pPr>
      <w:r>
        <w:t>Amendment, 860</w:t>
      </w:r>
    </w:p>
    <w:p w14:paraId="1BFFDFDA" w14:textId="423B7A3F" w:rsidR="00152ED5" w:rsidRDefault="00152ED5" w:rsidP="00033490">
      <w:pPr>
        <w:pStyle w:val="Index4"/>
      </w:pPr>
      <w:r>
        <w:t>Bill be agreed to, 875</w:t>
      </w:r>
    </w:p>
    <w:p w14:paraId="30B2B33F" w14:textId="77777777" w:rsidR="00BA6F2C" w:rsidRDefault="00BA6F2C" w:rsidP="00BA6F2C">
      <w:pPr>
        <w:pStyle w:val="Index3"/>
        <w:tabs>
          <w:tab w:val="right" w:leader="dot" w:pos="9318"/>
        </w:tabs>
        <w:rPr>
          <w:noProof/>
        </w:rPr>
      </w:pPr>
      <w:r w:rsidRPr="00F1421B">
        <w:rPr>
          <w:iCs/>
          <w:noProof/>
        </w:rPr>
        <w:t>Appropriation Bill 2022-2023 (No 2)—Agreement in principle</w:t>
      </w:r>
      <w:r>
        <w:rPr>
          <w:noProof/>
        </w:rPr>
        <w:t>, 1094</w:t>
      </w:r>
    </w:p>
    <w:p w14:paraId="03B919B0" w14:textId="77777777" w:rsidR="00BF276A" w:rsidRDefault="00BF276A" w:rsidP="00BF276A">
      <w:pPr>
        <w:pStyle w:val="Index3"/>
        <w:tabs>
          <w:tab w:val="right" w:leader="dot" w:pos="9316"/>
        </w:tabs>
        <w:rPr>
          <w:noProof/>
        </w:rPr>
      </w:pPr>
      <w:r>
        <w:rPr>
          <w:noProof/>
        </w:rPr>
        <w:t>Appropriation Bill 2023-2024—</w:t>
      </w:r>
    </w:p>
    <w:p w14:paraId="6F1B17B4" w14:textId="77777777" w:rsidR="00BF276A" w:rsidRDefault="00BF276A" w:rsidP="00033490">
      <w:pPr>
        <w:pStyle w:val="Index4"/>
      </w:pPr>
      <w:r>
        <w:t>Amendment No 2, negatived, 1388</w:t>
      </w:r>
    </w:p>
    <w:p w14:paraId="72596FF6" w14:textId="77777777" w:rsidR="00265333" w:rsidRDefault="00265333" w:rsidP="00033490">
      <w:pPr>
        <w:pStyle w:val="Index4"/>
      </w:pPr>
      <w:r>
        <w:t>Bill be agreed to, 1411</w:t>
      </w:r>
    </w:p>
    <w:p w14:paraId="1FEE02A1" w14:textId="77777777" w:rsidR="00420B69" w:rsidRDefault="00420B69" w:rsidP="00420B69">
      <w:pPr>
        <w:pStyle w:val="Index3"/>
        <w:tabs>
          <w:tab w:val="right" w:leader="dot" w:pos="9316"/>
        </w:tabs>
        <w:rPr>
          <w:noProof/>
        </w:rPr>
      </w:pPr>
      <w:r w:rsidRPr="005813FE">
        <w:rPr>
          <w:iCs/>
          <w:noProof/>
        </w:rPr>
        <w:t>Appropriation Bill 2023-2024 (No 2)—Agreement in principle</w:t>
      </w:r>
      <w:r>
        <w:rPr>
          <w:noProof/>
        </w:rPr>
        <w:t>, 1712</w:t>
      </w:r>
    </w:p>
    <w:p w14:paraId="06BB802B" w14:textId="77777777" w:rsidR="00354A04" w:rsidRDefault="00354A04" w:rsidP="00354A04">
      <w:pPr>
        <w:pStyle w:val="Index1"/>
        <w:keepNext/>
      </w:pPr>
      <w:r>
        <w:rPr>
          <w:b/>
          <w:bCs/>
          <w:noProof/>
        </w:rPr>
        <w:lastRenderedPageBreak/>
        <w:t>Votes</w:t>
      </w:r>
      <w:r w:rsidRPr="00A46C38">
        <w:rPr>
          <w:noProof/>
        </w:rPr>
        <w:t>—</w:t>
      </w:r>
      <w:r>
        <w:rPr>
          <w:i/>
          <w:iCs/>
          <w:noProof/>
        </w:rPr>
        <w:t>continued</w:t>
      </w:r>
    </w:p>
    <w:p w14:paraId="6DB4933A" w14:textId="77777777" w:rsidR="00BE78CA" w:rsidRDefault="00BE78CA" w:rsidP="00354A04">
      <w:pPr>
        <w:pStyle w:val="Index3"/>
        <w:keepNext/>
        <w:tabs>
          <w:tab w:val="right" w:leader="dot" w:pos="9316"/>
        </w:tabs>
        <w:rPr>
          <w:noProof/>
        </w:rPr>
      </w:pPr>
      <w:r>
        <w:rPr>
          <w:noProof/>
        </w:rPr>
        <w:t>Appropriation Bill 2024-2025—</w:t>
      </w:r>
    </w:p>
    <w:p w14:paraId="3C79855D" w14:textId="77777777" w:rsidR="0029662C" w:rsidRDefault="0029662C" w:rsidP="00354A04">
      <w:pPr>
        <w:pStyle w:val="Index4"/>
        <w:keepNext/>
      </w:pPr>
      <w:r>
        <w:t>Amendment No 2, negatived, 2072</w:t>
      </w:r>
    </w:p>
    <w:p w14:paraId="4381119B" w14:textId="77777777" w:rsidR="00BE78CA" w:rsidRDefault="00BE78CA" w:rsidP="00354A04">
      <w:pPr>
        <w:pStyle w:val="Index4"/>
        <w:keepNext/>
      </w:pPr>
      <w:r>
        <w:t>Bill be agreed to, 2085</w:t>
      </w:r>
    </w:p>
    <w:p w14:paraId="1F00BD02" w14:textId="5BEEC71C" w:rsidR="007B273B" w:rsidRDefault="007B273B" w:rsidP="00265333">
      <w:pPr>
        <w:pStyle w:val="Index3"/>
        <w:rPr>
          <w:noProof/>
        </w:rPr>
      </w:pPr>
      <w:r w:rsidRPr="00EB085E">
        <w:rPr>
          <w:noProof/>
        </w:rPr>
        <w:t>Attorney General—Proposed motion of no confidence, negatived</w:t>
      </w:r>
      <w:r>
        <w:rPr>
          <w:noProof/>
        </w:rPr>
        <w:t>, 822</w:t>
      </w:r>
    </w:p>
    <w:p w14:paraId="191CA033" w14:textId="77777777" w:rsidR="0072205F" w:rsidRDefault="0072205F" w:rsidP="0072205F">
      <w:pPr>
        <w:pStyle w:val="Index3"/>
        <w:rPr>
          <w:noProof/>
        </w:rPr>
      </w:pPr>
      <w:r w:rsidRPr="00A46C38">
        <w:rPr>
          <w:noProof/>
          <w:color w:val="000000"/>
        </w:rPr>
        <w:t>Australian Defence Force budget cuts—Amendment</w:t>
      </w:r>
      <w:r>
        <w:rPr>
          <w:noProof/>
        </w:rPr>
        <w:t>, 397</w:t>
      </w:r>
    </w:p>
    <w:p w14:paraId="7AFCACBF" w14:textId="77777777" w:rsidR="00D21241" w:rsidRDefault="00D21241" w:rsidP="00D21241">
      <w:pPr>
        <w:pStyle w:val="Index3"/>
        <w:tabs>
          <w:tab w:val="right" w:leader="dot" w:pos="9316"/>
        </w:tabs>
        <w:rPr>
          <w:noProof/>
        </w:rPr>
      </w:pPr>
      <w:r w:rsidRPr="005B6DFB">
        <w:rPr>
          <w:noProof/>
          <w:color w:val="000000"/>
        </w:rPr>
        <w:t>Australian Institute of Sport—Possible relocation—Motion, negatived</w:t>
      </w:r>
      <w:r>
        <w:rPr>
          <w:noProof/>
        </w:rPr>
        <w:t>, 1469</w:t>
      </w:r>
    </w:p>
    <w:p w14:paraId="31BE3D28" w14:textId="77777777" w:rsidR="00CB4828" w:rsidRDefault="00CB4828" w:rsidP="00CB4828">
      <w:pPr>
        <w:pStyle w:val="Index3"/>
        <w:tabs>
          <w:tab w:val="right" w:leader="dot" w:pos="9318"/>
        </w:tabs>
        <w:rPr>
          <w:noProof/>
        </w:rPr>
      </w:pPr>
      <w:r w:rsidRPr="00650273">
        <w:rPr>
          <w:noProof/>
          <w:color w:val="000000"/>
        </w:rPr>
        <w:t>Australian Public Sector contractors and consultants—Amendment</w:t>
      </w:r>
      <w:r>
        <w:rPr>
          <w:noProof/>
        </w:rPr>
        <w:t>, 608</w:t>
      </w:r>
    </w:p>
    <w:p w14:paraId="6A3CE6B2" w14:textId="77777777" w:rsidR="0072205F" w:rsidRDefault="0072205F" w:rsidP="0072205F">
      <w:pPr>
        <w:pStyle w:val="Index3"/>
        <w:rPr>
          <w:noProof/>
        </w:rPr>
      </w:pPr>
      <w:r>
        <w:rPr>
          <w:noProof/>
        </w:rPr>
        <w:t>Autism spectrum disorder—Access to screening—Amendment to amendment, negatived, 406</w:t>
      </w:r>
    </w:p>
    <w:p w14:paraId="3D6B1939" w14:textId="77777777" w:rsidR="0072205F" w:rsidRDefault="0072205F" w:rsidP="0072205F">
      <w:pPr>
        <w:pStyle w:val="Index3"/>
        <w:rPr>
          <w:noProof/>
        </w:rPr>
      </w:pPr>
      <w:r w:rsidRPr="00A46C38">
        <w:rPr>
          <w:noProof/>
          <w:color w:val="000000"/>
        </w:rPr>
        <w:t>Bail Amendment Bill 2021—Agreement in principle, negatived</w:t>
      </w:r>
      <w:r>
        <w:rPr>
          <w:noProof/>
        </w:rPr>
        <w:t>, 367</w:t>
      </w:r>
    </w:p>
    <w:p w14:paraId="143F130F" w14:textId="77777777" w:rsidR="00265333" w:rsidRDefault="00265333" w:rsidP="00265333">
      <w:pPr>
        <w:pStyle w:val="Index3"/>
        <w:tabs>
          <w:tab w:val="right" w:leader="dot" w:pos="9316"/>
        </w:tabs>
        <w:rPr>
          <w:noProof/>
        </w:rPr>
      </w:pPr>
      <w:r>
        <w:rPr>
          <w:noProof/>
          <w:color w:val="000000"/>
        </w:rPr>
        <w:t>Belconnen to City transport corridor—</w:t>
      </w:r>
    </w:p>
    <w:p w14:paraId="52CAF413" w14:textId="77777777" w:rsidR="00265333" w:rsidRDefault="00265333" w:rsidP="00033490">
      <w:pPr>
        <w:pStyle w:val="Index4"/>
      </w:pPr>
      <w:r>
        <w:t>Amendment, negatived, 1403, 1404</w:t>
      </w:r>
    </w:p>
    <w:p w14:paraId="3F61D9BD" w14:textId="77777777" w:rsidR="00265333" w:rsidRDefault="00265333" w:rsidP="00033490">
      <w:pPr>
        <w:pStyle w:val="Index4"/>
      </w:pPr>
      <w:r>
        <w:t>Motion, as amended, negatived, 1405</w:t>
      </w:r>
    </w:p>
    <w:p w14:paraId="43F51BF0" w14:textId="77777777" w:rsidR="00420B69" w:rsidRDefault="00420B69" w:rsidP="00420B69">
      <w:pPr>
        <w:pStyle w:val="Index3"/>
        <w:tabs>
          <w:tab w:val="right" w:leader="dot" w:pos="7644"/>
        </w:tabs>
        <w:rPr>
          <w:noProof/>
        </w:rPr>
      </w:pPr>
      <w:r w:rsidRPr="00C305F6">
        <w:rPr>
          <w:noProof/>
        </w:rPr>
        <w:t>Births, Deaths and Marriages Registration Amendment Bill 2023—</w:t>
      </w:r>
    </w:p>
    <w:p w14:paraId="2D3DAAF8" w14:textId="77777777" w:rsidR="00420B69" w:rsidRDefault="00420B69" w:rsidP="00033490">
      <w:pPr>
        <w:pStyle w:val="Index4"/>
      </w:pPr>
      <w:r w:rsidRPr="00C305F6">
        <w:t>Amendment No 1</w:t>
      </w:r>
      <w:r>
        <w:t>, 1724</w:t>
      </w:r>
    </w:p>
    <w:p w14:paraId="31D4AB56" w14:textId="77777777" w:rsidR="00420B69" w:rsidRDefault="00420B69" w:rsidP="00033490">
      <w:pPr>
        <w:pStyle w:val="Index4"/>
      </w:pPr>
      <w:r w:rsidRPr="00C305F6">
        <w:t>Amendment No 10</w:t>
      </w:r>
      <w:r>
        <w:t>, 1729</w:t>
      </w:r>
    </w:p>
    <w:p w14:paraId="46BDC168" w14:textId="77777777" w:rsidR="00420B69" w:rsidRDefault="00420B69" w:rsidP="00033490">
      <w:pPr>
        <w:pStyle w:val="Index4"/>
      </w:pPr>
      <w:r w:rsidRPr="00C305F6">
        <w:t>Amendment No 2</w:t>
      </w:r>
      <w:r>
        <w:t>, 1726</w:t>
      </w:r>
    </w:p>
    <w:p w14:paraId="78B19156" w14:textId="77777777" w:rsidR="00420B69" w:rsidRDefault="00420B69" w:rsidP="00033490">
      <w:pPr>
        <w:pStyle w:val="Index4"/>
      </w:pPr>
      <w:r w:rsidRPr="00C305F6">
        <w:t>Amendment No 3</w:t>
      </w:r>
      <w:r>
        <w:t>, 1726</w:t>
      </w:r>
    </w:p>
    <w:p w14:paraId="4F219949" w14:textId="77777777" w:rsidR="00420B69" w:rsidRDefault="00420B69" w:rsidP="00033490">
      <w:pPr>
        <w:pStyle w:val="Index4"/>
      </w:pPr>
      <w:r w:rsidRPr="00C305F6">
        <w:t>Amendment No 4</w:t>
      </w:r>
      <w:r>
        <w:t>, 1727</w:t>
      </w:r>
    </w:p>
    <w:p w14:paraId="570267E6" w14:textId="77777777" w:rsidR="00420B69" w:rsidRDefault="00420B69" w:rsidP="00033490">
      <w:pPr>
        <w:pStyle w:val="Index4"/>
      </w:pPr>
      <w:r w:rsidRPr="00C305F6">
        <w:t>Amendment No 5</w:t>
      </w:r>
      <w:r>
        <w:t>, 1727</w:t>
      </w:r>
    </w:p>
    <w:p w14:paraId="1258CF5B" w14:textId="77777777" w:rsidR="00420B69" w:rsidRDefault="00420B69" w:rsidP="00033490">
      <w:pPr>
        <w:pStyle w:val="Index4"/>
      </w:pPr>
      <w:r w:rsidRPr="00C305F6">
        <w:t>Amendment No 8</w:t>
      </w:r>
      <w:r>
        <w:t>, 1728</w:t>
      </w:r>
    </w:p>
    <w:p w14:paraId="74177FA4" w14:textId="77777777" w:rsidR="00420B69" w:rsidRDefault="00420B69" w:rsidP="00033490">
      <w:pPr>
        <w:pStyle w:val="Index4"/>
      </w:pPr>
      <w:r w:rsidRPr="00C305F6">
        <w:t>Amendment No 9</w:t>
      </w:r>
      <w:r>
        <w:t>, 1729</w:t>
      </w:r>
    </w:p>
    <w:p w14:paraId="4488AF83" w14:textId="77777777" w:rsidR="00420B69" w:rsidRDefault="00420B69" w:rsidP="00033490">
      <w:pPr>
        <w:pStyle w:val="Index4"/>
      </w:pPr>
      <w:r w:rsidRPr="00C305F6">
        <w:t>Bill, as amended</w:t>
      </w:r>
      <w:r>
        <w:t>, 1730</w:t>
      </w:r>
    </w:p>
    <w:p w14:paraId="4AC21506" w14:textId="77777777" w:rsidR="00420B69" w:rsidRDefault="00420B69" w:rsidP="00033490">
      <w:pPr>
        <w:pStyle w:val="Index4"/>
      </w:pPr>
      <w:r w:rsidRPr="00C305F6">
        <w:t>Clause 10</w:t>
      </w:r>
      <w:r>
        <w:t>, 1725</w:t>
      </w:r>
    </w:p>
    <w:p w14:paraId="12AD5841" w14:textId="77777777" w:rsidR="00420B69" w:rsidRDefault="00420B69" w:rsidP="00033490">
      <w:pPr>
        <w:pStyle w:val="Index4"/>
      </w:pPr>
      <w:r w:rsidRPr="00C305F6">
        <w:t>Clause 11</w:t>
      </w:r>
      <w:r>
        <w:t>, 1725</w:t>
      </w:r>
    </w:p>
    <w:p w14:paraId="1F1F7D9F" w14:textId="77777777" w:rsidR="00420B69" w:rsidRDefault="00420B69" w:rsidP="00033490">
      <w:pPr>
        <w:pStyle w:val="Index4"/>
      </w:pPr>
      <w:r w:rsidRPr="00C305F6">
        <w:t>Clause 12</w:t>
      </w:r>
      <w:r>
        <w:t>, 1726</w:t>
      </w:r>
    </w:p>
    <w:p w14:paraId="16230598" w14:textId="77777777" w:rsidR="00420B69" w:rsidRDefault="00420B69" w:rsidP="00033490">
      <w:pPr>
        <w:pStyle w:val="Index4"/>
      </w:pPr>
      <w:r w:rsidRPr="00C305F6">
        <w:t>Clause 19</w:t>
      </w:r>
      <w:r>
        <w:t>, 1728</w:t>
      </w:r>
    </w:p>
    <w:p w14:paraId="589A60F9" w14:textId="77777777" w:rsidR="00420B69" w:rsidRDefault="00420B69" w:rsidP="00033490">
      <w:pPr>
        <w:pStyle w:val="Index4"/>
      </w:pPr>
      <w:r w:rsidRPr="00C305F6">
        <w:t>Clause 2, as amended</w:t>
      </w:r>
      <w:r>
        <w:t>, 1725</w:t>
      </w:r>
    </w:p>
    <w:p w14:paraId="3587189C" w14:textId="77777777" w:rsidR="00420B69" w:rsidRDefault="00420B69" w:rsidP="00033490">
      <w:pPr>
        <w:pStyle w:val="Index4"/>
      </w:pPr>
      <w:r w:rsidRPr="00C305F6">
        <w:t>Clause 21, as amended</w:t>
      </w:r>
      <w:r>
        <w:t>, 1729</w:t>
      </w:r>
    </w:p>
    <w:p w14:paraId="1AC7DE95" w14:textId="77777777" w:rsidR="00420B69" w:rsidRDefault="00420B69" w:rsidP="00033490">
      <w:pPr>
        <w:pStyle w:val="Index4"/>
      </w:pPr>
      <w:r w:rsidRPr="00C305F6">
        <w:t>Clause 5, as amended</w:t>
      </w:r>
      <w:r>
        <w:t>, 1727</w:t>
      </w:r>
    </w:p>
    <w:p w14:paraId="00B2BFAB" w14:textId="35B228BB" w:rsidR="00420B69" w:rsidRDefault="00420B69" w:rsidP="00033490">
      <w:pPr>
        <w:pStyle w:val="Index4"/>
      </w:pPr>
      <w:r w:rsidRPr="00C305F6">
        <w:t xml:space="preserve">Clause </w:t>
      </w:r>
      <w:r w:rsidR="000C74B6">
        <w:t>1</w:t>
      </w:r>
      <w:r w:rsidRPr="00C305F6">
        <w:t>8</w:t>
      </w:r>
      <w:r>
        <w:t>, 1728</w:t>
      </w:r>
    </w:p>
    <w:p w14:paraId="5BCAD7DC" w14:textId="77777777" w:rsidR="004C4583" w:rsidRDefault="007A46A6" w:rsidP="003D77C5">
      <w:pPr>
        <w:pStyle w:val="Index3"/>
        <w:tabs>
          <w:tab w:val="right" w:leader="dot" w:pos="9318"/>
        </w:tabs>
        <w:rPr>
          <w:noProof/>
        </w:rPr>
      </w:pPr>
      <w:r w:rsidRPr="00B16619">
        <w:rPr>
          <w:noProof/>
          <w:color w:val="000000"/>
        </w:rPr>
        <w:t>Bulk billing general practice services—Amendment, negatived</w:t>
      </w:r>
      <w:r>
        <w:rPr>
          <w:noProof/>
        </w:rPr>
        <w:t>, 1338</w:t>
      </w:r>
    </w:p>
    <w:p w14:paraId="50B38263" w14:textId="6EC37776" w:rsidR="003D77C5" w:rsidRDefault="003D77C5" w:rsidP="003D77C5">
      <w:pPr>
        <w:pStyle w:val="Index3"/>
        <w:tabs>
          <w:tab w:val="right" w:leader="dot" w:pos="9318"/>
        </w:tabs>
        <w:rPr>
          <w:noProof/>
        </w:rPr>
      </w:pPr>
      <w:r>
        <w:rPr>
          <w:noProof/>
        </w:rPr>
        <w:t>Bus travel—Amendment, 583</w:t>
      </w:r>
    </w:p>
    <w:p w14:paraId="68C5DDEB" w14:textId="77777777" w:rsidR="00420B69" w:rsidRDefault="00420B69" w:rsidP="00420B69">
      <w:pPr>
        <w:pStyle w:val="Index3"/>
        <w:tabs>
          <w:tab w:val="right" w:leader="dot" w:pos="9316"/>
        </w:tabs>
        <w:rPr>
          <w:noProof/>
        </w:rPr>
      </w:pPr>
      <w:r w:rsidRPr="005813FE">
        <w:rPr>
          <w:noProof/>
          <w:color w:val="000000"/>
        </w:rPr>
        <w:t>Businesses in the ACT—Support—Amendment</w:t>
      </w:r>
      <w:r>
        <w:rPr>
          <w:noProof/>
        </w:rPr>
        <w:t>, 1714</w:t>
      </w:r>
    </w:p>
    <w:p w14:paraId="1F9D658E" w14:textId="77777777" w:rsidR="009E3A1F" w:rsidRDefault="009E3A1F" w:rsidP="009E3A1F">
      <w:pPr>
        <w:pStyle w:val="Index3"/>
        <w:tabs>
          <w:tab w:val="right" w:leader="dot" w:pos="9316"/>
        </w:tabs>
        <w:rPr>
          <w:noProof/>
        </w:rPr>
      </w:pPr>
      <w:r w:rsidRPr="008832F4">
        <w:rPr>
          <w:noProof/>
          <w:color w:val="000000"/>
        </w:rPr>
        <w:t>C40 Green and Healthy Streets Accelerator initiative—Amendment, negatived</w:t>
      </w:r>
      <w:r>
        <w:rPr>
          <w:noProof/>
        </w:rPr>
        <w:t>, 1150</w:t>
      </w:r>
    </w:p>
    <w:p w14:paraId="1A22BADC" w14:textId="77777777" w:rsidR="00EB7FE8" w:rsidRPr="00EB7FE8" w:rsidRDefault="00EB7FE8" w:rsidP="005A1AB1">
      <w:pPr>
        <w:pStyle w:val="Index3"/>
        <w:keepNext/>
        <w:tabs>
          <w:tab w:val="right" w:leader="dot" w:pos="9316"/>
        </w:tabs>
        <w:ind w:left="748" w:hanging="289"/>
        <w:rPr>
          <w:noProof/>
        </w:rPr>
      </w:pPr>
      <w:r w:rsidRPr="00EB7FE8">
        <w:rPr>
          <w:noProof/>
          <w:color w:val="000000"/>
        </w:rPr>
        <w:t>Calvary Public Hospital</w:t>
      </w:r>
      <w:r>
        <w:rPr>
          <w:noProof/>
          <w:color w:val="000000"/>
        </w:rPr>
        <w:t>—</w:t>
      </w:r>
    </w:p>
    <w:p w14:paraId="388496DE" w14:textId="3531AF9C" w:rsidR="00EB7FE8" w:rsidRPr="00EB7FE8" w:rsidRDefault="00EB7FE8" w:rsidP="00033490">
      <w:pPr>
        <w:pStyle w:val="Index4"/>
      </w:pPr>
      <w:r w:rsidRPr="00EB7FE8">
        <w:rPr>
          <w:color w:val="000000"/>
        </w:rPr>
        <w:t>Acquisition</w:t>
      </w:r>
      <w:r w:rsidRPr="00EB7FE8">
        <w:t>—Amendment, 1203</w:t>
      </w:r>
    </w:p>
    <w:p w14:paraId="595D604E" w14:textId="100DB252" w:rsidR="00EB7FE8" w:rsidRPr="00EB7FE8" w:rsidRDefault="00EB7FE8" w:rsidP="00033490">
      <w:pPr>
        <w:pStyle w:val="Index4"/>
      </w:pPr>
      <w:r w:rsidRPr="00EB7FE8">
        <w:t>Staffing levels and clinical services—Amendment, 1214</w:t>
      </w:r>
    </w:p>
    <w:p w14:paraId="119DF246" w14:textId="77777777" w:rsidR="0072205F" w:rsidRDefault="0072205F" w:rsidP="0072205F">
      <w:pPr>
        <w:pStyle w:val="Index3"/>
        <w:rPr>
          <w:noProof/>
        </w:rPr>
      </w:pPr>
      <w:r w:rsidRPr="00A46C38">
        <w:rPr>
          <w:noProof/>
          <w:color w:val="000000"/>
        </w:rPr>
        <w:t>Canberra Community Law—</w:t>
      </w:r>
      <w:r w:rsidR="000B3D4A">
        <w:rPr>
          <w:noProof/>
          <w:color w:val="000000"/>
        </w:rPr>
        <w:t>Funding—</w:t>
      </w:r>
      <w:r w:rsidRPr="00A46C38">
        <w:rPr>
          <w:noProof/>
          <w:color w:val="000000"/>
        </w:rPr>
        <w:t>Amendment, negatived</w:t>
      </w:r>
      <w:r>
        <w:rPr>
          <w:noProof/>
        </w:rPr>
        <w:t>, 188</w:t>
      </w:r>
    </w:p>
    <w:p w14:paraId="7E94F11C" w14:textId="77777777" w:rsidR="00504CC4" w:rsidRDefault="00504CC4" w:rsidP="00504CC4">
      <w:pPr>
        <w:pStyle w:val="Index3"/>
        <w:tabs>
          <w:tab w:val="right" w:leader="dot" w:pos="9316"/>
        </w:tabs>
        <w:rPr>
          <w:noProof/>
        </w:rPr>
      </w:pPr>
      <w:r w:rsidRPr="005C1F94">
        <w:rPr>
          <w:noProof/>
          <w:color w:val="000000"/>
        </w:rPr>
        <w:t>Canberra Health Services rebranding exercise—Amendment</w:t>
      </w:r>
      <w:r>
        <w:rPr>
          <w:noProof/>
        </w:rPr>
        <w:t>, 1178</w:t>
      </w:r>
    </w:p>
    <w:p w14:paraId="736426E4" w14:textId="77777777" w:rsidR="0072205F" w:rsidRDefault="0072205F" w:rsidP="0072205F">
      <w:pPr>
        <w:pStyle w:val="Index3"/>
        <w:rPr>
          <w:noProof/>
        </w:rPr>
      </w:pPr>
      <w:r w:rsidRPr="00A46C38">
        <w:rPr>
          <w:noProof/>
          <w:color w:val="000000"/>
        </w:rPr>
        <w:t>Canberra Indian-Australian community—Support</w:t>
      </w:r>
      <w:r w:rsidRPr="00A46C38">
        <w:rPr>
          <w:noProof/>
        </w:rPr>
        <w:t>—Amendment</w:t>
      </w:r>
      <w:r w:rsidR="00083C33">
        <w:rPr>
          <w:noProof/>
        </w:rPr>
        <w:t>, negatived</w:t>
      </w:r>
      <w:r>
        <w:rPr>
          <w:noProof/>
        </w:rPr>
        <w:t>, 177</w:t>
      </w:r>
    </w:p>
    <w:p w14:paraId="5E6523AF" w14:textId="0FB76517" w:rsidR="00716755" w:rsidRDefault="00716755" w:rsidP="003601D2">
      <w:pPr>
        <w:pStyle w:val="Index3"/>
        <w:tabs>
          <w:tab w:val="right" w:leader="dot" w:pos="7734"/>
        </w:tabs>
      </w:pPr>
      <w:r w:rsidRPr="00354A04">
        <w:rPr>
          <w:noProof/>
          <w:color w:val="000000"/>
        </w:rPr>
        <w:t>Canberra Institute of Technology—</w:t>
      </w:r>
      <w:r w:rsidRPr="002E34A3">
        <w:t>Consultancy contracts—</w:t>
      </w:r>
    </w:p>
    <w:p w14:paraId="6916E250" w14:textId="77777777" w:rsidR="00716755" w:rsidRDefault="00716755" w:rsidP="00716755">
      <w:pPr>
        <w:pStyle w:val="Index5"/>
        <w:tabs>
          <w:tab w:val="right" w:leader="dot" w:pos="7734"/>
        </w:tabs>
        <w:rPr>
          <w:noProof/>
        </w:rPr>
      </w:pPr>
      <w:r w:rsidRPr="002E34A3">
        <w:rPr>
          <w:rFonts w:ascii="Calibri" w:hAnsi="Calibri"/>
          <w:noProof/>
          <w:color w:val="000000"/>
        </w:rPr>
        <w:t>Debate be adjourned</w:t>
      </w:r>
      <w:r>
        <w:rPr>
          <w:noProof/>
        </w:rPr>
        <w:t>, 674</w:t>
      </w:r>
    </w:p>
    <w:p w14:paraId="2DF50CED" w14:textId="77777777" w:rsidR="00716755" w:rsidRDefault="00716755" w:rsidP="00716755">
      <w:pPr>
        <w:pStyle w:val="Index5"/>
        <w:tabs>
          <w:tab w:val="right" w:leader="dot" w:pos="7734"/>
        </w:tabs>
        <w:rPr>
          <w:noProof/>
        </w:rPr>
      </w:pPr>
      <w:r w:rsidRPr="002E34A3">
        <w:rPr>
          <w:rFonts w:ascii="Calibri" w:hAnsi="Calibri"/>
          <w:noProof/>
        </w:rPr>
        <w:t>Amendment</w:t>
      </w:r>
      <w:r>
        <w:rPr>
          <w:noProof/>
        </w:rPr>
        <w:t>, 679</w:t>
      </w:r>
    </w:p>
    <w:p w14:paraId="09ADE60C" w14:textId="77777777" w:rsidR="00354A04" w:rsidRDefault="00354A04" w:rsidP="00354A04">
      <w:pPr>
        <w:pStyle w:val="Index1"/>
        <w:keepNext/>
      </w:pPr>
      <w:r>
        <w:rPr>
          <w:b/>
          <w:bCs/>
          <w:noProof/>
        </w:rPr>
        <w:lastRenderedPageBreak/>
        <w:t>Votes</w:t>
      </w:r>
      <w:r w:rsidRPr="00A46C38">
        <w:rPr>
          <w:noProof/>
        </w:rPr>
        <w:t>—</w:t>
      </w:r>
      <w:r>
        <w:rPr>
          <w:i/>
          <w:iCs/>
          <w:noProof/>
        </w:rPr>
        <w:t>continued</w:t>
      </w:r>
    </w:p>
    <w:p w14:paraId="3E093AC9" w14:textId="77777777" w:rsidR="00BE78CA" w:rsidRDefault="00BE78CA" w:rsidP="00BE78CA">
      <w:pPr>
        <w:pStyle w:val="Index3"/>
        <w:tabs>
          <w:tab w:val="right" w:leader="dot" w:pos="7645"/>
        </w:tabs>
        <w:rPr>
          <w:noProof/>
        </w:rPr>
      </w:pPr>
      <w:r w:rsidRPr="00547B07">
        <w:rPr>
          <w:noProof/>
          <w:color w:val="000000"/>
        </w:rPr>
        <w:t>Canberra Thoroughbred Park redevelopment—</w:t>
      </w:r>
    </w:p>
    <w:p w14:paraId="03210192" w14:textId="77777777" w:rsidR="00BE78CA" w:rsidRDefault="00BE78CA" w:rsidP="00033490">
      <w:pPr>
        <w:pStyle w:val="Index4"/>
      </w:pPr>
      <w:r w:rsidRPr="00547B07">
        <w:t>Amendment</w:t>
      </w:r>
      <w:r>
        <w:t>, 2097</w:t>
      </w:r>
    </w:p>
    <w:p w14:paraId="2445FBA2" w14:textId="77777777" w:rsidR="00BE78CA" w:rsidRDefault="00BE78CA" w:rsidP="00033490">
      <w:pPr>
        <w:pStyle w:val="Index4"/>
      </w:pPr>
      <w:r w:rsidRPr="00547B07">
        <w:t>Amendment, negatived</w:t>
      </w:r>
      <w:r>
        <w:t>, 2096</w:t>
      </w:r>
    </w:p>
    <w:p w14:paraId="22D12B83" w14:textId="77777777" w:rsidR="00BE78CA" w:rsidRDefault="00BE78CA" w:rsidP="00BE78CA">
      <w:pPr>
        <w:pStyle w:val="Index3"/>
        <w:tabs>
          <w:tab w:val="right" w:leader="dot" w:pos="9316"/>
        </w:tabs>
        <w:rPr>
          <w:noProof/>
        </w:rPr>
      </w:pPr>
      <w:r w:rsidRPr="007D7B48">
        <w:rPr>
          <w:noProof/>
          <w:color w:val="000000"/>
        </w:rPr>
        <w:t>CFMEU—ACT Branch—Amendment</w:t>
      </w:r>
      <w:r>
        <w:rPr>
          <w:noProof/>
        </w:rPr>
        <w:t>, 2079</w:t>
      </w:r>
    </w:p>
    <w:p w14:paraId="2CFDAF39" w14:textId="77777777" w:rsidR="001449E3" w:rsidRPr="001449E3" w:rsidRDefault="001449E3" w:rsidP="001449E3">
      <w:pPr>
        <w:pStyle w:val="Index3"/>
        <w:rPr>
          <w:noProof/>
          <w:lang w:val="en-US"/>
        </w:rPr>
      </w:pPr>
      <w:r w:rsidRPr="00972B70">
        <w:rPr>
          <w:noProof/>
          <w:lang w:val="en-US"/>
        </w:rPr>
        <w:t>Chief Minister—</w:t>
      </w:r>
      <w:r w:rsidRPr="001449E3">
        <w:rPr>
          <w:noProof/>
          <w:lang w:val="en-US"/>
        </w:rPr>
        <w:t>Proposed motion of no confidence—Motion, negatived, 792</w:t>
      </w:r>
    </w:p>
    <w:p w14:paraId="192E20B8" w14:textId="77777777" w:rsidR="00CC1D94" w:rsidRDefault="00CC1D94" w:rsidP="00CC1D94">
      <w:pPr>
        <w:pStyle w:val="Index3"/>
        <w:tabs>
          <w:tab w:val="right" w:leader="dot" w:pos="9318"/>
        </w:tabs>
        <w:rPr>
          <w:noProof/>
        </w:rPr>
      </w:pPr>
      <w:r>
        <w:rPr>
          <w:iCs/>
          <w:noProof/>
        </w:rPr>
        <w:t>Climate Change and Greenhouse Gas Reduction Amendment Bill 2022—</w:t>
      </w:r>
    </w:p>
    <w:p w14:paraId="19A9EC17" w14:textId="77777777" w:rsidR="00CC1D94" w:rsidRDefault="00CC1D94" w:rsidP="00033490">
      <w:pPr>
        <w:pStyle w:val="Index4"/>
      </w:pPr>
      <w:r>
        <w:t>Amendment No 1, negatived, 974</w:t>
      </w:r>
    </w:p>
    <w:p w14:paraId="26D2FF81" w14:textId="77777777" w:rsidR="00CC1D94" w:rsidRDefault="00CC1D94" w:rsidP="00033490">
      <w:pPr>
        <w:pStyle w:val="Index4"/>
      </w:pPr>
      <w:r>
        <w:t>Amendment No 2, negatived, 975</w:t>
      </w:r>
    </w:p>
    <w:p w14:paraId="07A0C6D7" w14:textId="77777777" w:rsidR="00CC1D94" w:rsidRDefault="00CC1D94" w:rsidP="00033490">
      <w:pPr>
        <w:pStyle w:val="Index4"/>
      </w:pPr>
      <w:r>
        <w:t>Amendment No 3, negatived, 975</w:t>
      </w:r>
    </w:p>
    <w:p w14:paraId="2CFC63F0" w14:textId="77777777" w:rsidR="00CC0711" w:rsidRDefault="00CC0711" w:rsidP="00CC0711">
      <w:pPr>
        <w:pStyle w:val="Index3"/>
        <w:tabs>
          <w:tab w:val="right" w:leader="dot" w:pos="9316"/>
        </w:tabs>
        <w:rPr>
          <w:noProof/>
        </w:rPr>
      </w:pPr>
      <w:r w:rsidRPr="002D1C56">
        <w:rPr>
          <w:iCs/>
          <w:noProof/>
        </w:rPr>
        <w:t>Climate Change and Greenhouse Gas Reduction (Natural Gas Transition) Amendment Bill 2022—Bill be agreed to in principle</w:t>
      </w:r>
      <w:r>
        <w:rPr>
          <w:noProof/>
        </w:rPr>
        <w:t>, 1282</w:t>
      </w:r>
    </w:p>
    <w:p w14:paraId="101BCF0E" w14:textId="45BAE1D8" w:rsidR="0068366E" w:rsidRDefault="0068366E" w:rsidP="005A7FEC">
      <w:pPr>
        <w:pStyle w:val="Index3"/>
        <w:tabs>
          <w:tab w:val="right" w:leader="dot" w:pos="9316"/>
        </w:tabs>
      </w:pPr>
      <w:r w:rsidRPr="00354A04">
        <w:rPr>
          <w:noProof/>
          <w:color w:val="000000"/>
        </w:rPr>
        <w:t>Coercive control—Elimination—Education and support—</w:t>
      </w:r>
      <w:r w:rsidRPr="00E26B8B">
        <w:t>Amendment</w:t>
      </w:r>
      <w:r>
        <w:t>, 1791</w:t>
      </w:r>
    </w:p>
    <w:p w14:paraId="1B37F05B" w14:textId="77777777" w:rsidR="00676BBE" w:rsidRPr="00676BBE" w:rsidRDefault="00676BBE" w:rsidP="00C51742">
      <w:pPr>
        <w:pStyle w:val="Index3"/>
        <w:rPr>
          <w:noProof/>
        </w:rPr>
      </w:pPr>
      <w:r w:rsidRPr="00EF1222">
        <w:rPr>
          <w:noProof/>
          <w:color w:val="000000"/>
        </w:rPr>
        <w:t>Combustible cladding—Amendment</w:t>
      </w:r>
      <w:r>
        <w:rPr>
          <w:noProof/>
        </w:rPr>
        <w:t>, 663</w:t>
      </w:r>
    </w:p>
    <w:p w14:paraId="4C0C93F2" w14:textId="027EBDBC" w:rsidR="0072205F" w:rsidRDefault="0072205F" w:rsidP="00C51742">
      <w:pPr>
        <w:pStyle w:val="Index3"/>
        <w:rPr>
          <w:noProof/>
        </w:rPr>
      </w:pPr>
      <w:r w:rsidRPr="00F33C05">
        <w:rPr>
          <w:noProof/>
          <w:color w:val="000000"/>
        </w:rPr>
        <w:t>Community clubs—Government support—Amendment</w:t>
      </w:r>
      <w:r w:rsidR="00BA668A">
        <w:rPr>
          <w:noProof/>
          <w:color w:val="000000"/>
        </w:rPr>
        <w:t>s</w:t>
      </w:r>
      <w:r>
        <w:rPr>
          <w:noProof/>
        </w:rPr>
        <w:t>, 37</w:t>
      </w:r>
    </w:p>
    <w:p w14:paraId="154D4802" w14:textId="77777777" w:rsidR="003363AA" w:rsidRDefault="003363AA" w:rsidP="003363AA">
      <w:pPr>
        <w:pStyle w:val="Index3"/>
      </w:pPr>
      <w:r w:rsidRPr="0082699F">
        <w:t>Community clubs—Sustainability and gambling harm reduction policies—</w:t>
      </w:r>
    </w:p>
    <w:p w14:paraId="50D02431" w14:textId="77777777" w:rsidR="003363AA" w:rsidRDefault="003363AA" w:rsidP="00033490">
      <w:pPr>
        <w:pStyle w:val="Index4"/>
      </w:pPr>
      <w:r w:rsidRPr="0082699F">
        <w:t>Amendment</w:t>
      </w:r>
      <w:r>
        <w:t>, 1921</w:t>
      </w:r>
    </w:p>
    <w:p w14:paraId="37E8AABE" w14:textId="7287B8C5" w:rsidR="0068366E" w:rsidRDefault="0068366E" w:rsidP="008E5720">
      <w:pPr>
        <w:pStyle w:val="Index3"/>
        <w:tabs>
          <w:tab w:val="right" w:leader="dot" w:pos="9316"/>
        </w:tabs>
        <w:rPr>
          <w:noProof/>
        </w:rPr>
      </w:pPr>
      <w:r w:rsidRPr="0068366E">
        <w:rPr>
          <w:noProof/>
          <w:color w:val="000000"/>
        </w:rPr>
        <w:t>Construction sector—Regulatory environment—Amendment</w:t>
      </w:r>
      <w:r>
        <w:rPr>
          <w:noProof/>
        </w:rPr>
        <w:t>, 1803</w:t>
      </w:r>
    </w:p>
    <w:p w14:paraId="6EA7A993" w14:textId="77777777" w:rsidR="00BF276A" w:rsidRDefault="00BF276A" w:rsidP="00BF276A">
      <w:pPr>
        <w:pStyle w:val="Index3"/>
        <w:tabs>
          <w:tab w:val="right" w:leader="dot" w:pos="9316"/>
        </w:tabs>
        <w:rPr>
          <w:noProof/>
        </w:rPr>
      </w:pPr>
      <w:r w:rsidRPr="00C7757D">
        <w:rPr>
          <w:noProof/>
          <w:color w:val="000000"/>
        </w:rPr>
        <w:t>Cost of living—Economic policy impacts—Amendment</w:t>
      </w:r>
      <w:r>
        <w:rPr>
          <w:noProof/>
        </w:rPr>
        <w:t>, 1364</w:t>
      </w:r>
    </w:p>
    <w:p w14:paraId="1C32C648" w14:textId="7FE8A41D" w:rsidR="00753A78" w:rsidRDefault="0072205F" w:rsidP="0072205F">
      <w:pPr>
        <w:pStyle w:val="Index3"/>
        <w:rPr>
          <w:noProof/>
        </w:rPr>
      </w:pPr>
      <w:r w:rsidRPr="00A46C38">
        <w:rPr>
          <w:noProof/>
        </w:rPr>
        <w:t>Cost of living pressures—</w:t>
      </w:r>
    </w:p>
    <w:p w14:paraId="478B2AEC" w14:textId="77777777" w:rsidR="00354A04" w:rsidRDefault="00354A04" w:rsidP="00354A04">
      <w:pPr>
        <w:pStyle w:val="Index4"/>
      </w:pPr>
      <w:r w:rsidRPr="003668D6">
        <w:t>Alleviation—Amendment</w:t>
      </w:r>
      <w:r>
        <w:t>, 1676</w:t>
      </w:r>
    </w:p>
    <w:p w14:paraId="5FAC4AB2" w14:textId="77777777" w:rsidR="00753A78" w:rsidRDefault="00753A78" w:rsidP="00033490">
      <w:pPr>
        <w:pStyle w:val="Index4"/>
      </w:pPr>
      <w:r w:rsidRPr="00CF51FE">
        <w:t>Amendment</w:t>
      </w:r>
      <w:r>
        <w:t>, 966</w:t>
      </w:r>
    </w:p>
    <w:p w14:paraId="6FBA862C" w14:textId="77777777" w:rsidR="00753A78" w:rsidRDefault="00753A78" w:rsidP="00033490">
      <w:pPr>
        <w:pStyle w:val="Index4"/>
      </w:pPr>
      <w:r>
        <w:t>Amendment—</w:t>
      </w:r>
      <w:r w:rsidRPr="00A46C38">
        <w:t>Paragraphs (1) to (5)</w:t>
      </w:r>
      <w:r>
        <w:t>, 305</w:t>
      </w:r>
    </w:p>
    <w:p w14:paraId="1742320E" w14:textId="592125DC" w:rsidR="00BE78CA" w:rsidRDefault="00BE78CA" w:rsidP="00033490">
      <w:pPr>
        <w:pStyle w:val="Index4"/>
      </w:pPr>
      <w:r w:rsidRPr="00291ADB">
        <w:t>Support—Amendment</w:t>
      </w:r>
      <w:r>
        <w:t>, 2015</w:t>
      </w:r>
    </w:p>
    <w:p w14:paraId="56750B4D" w14:textId="1653999F" w:rsidR="00313030" w:rsidRDefault="00313030" w:rsidP="00B2640A">
      <w:pPr>
        <w:pStyle w:val="Index3"/>
        <w:tabs>
          <w:tab w:val="right" w:leader="dot" w:pos="9318"/>
        </w:tabs>
        <w:rPr>
          <w:noProof/>
        </w:rPr>
      </w:pPr>
      <w:r w:rsidRPr="00313030">
        <w:rPr>
          <w:noProof/>
          <w:color w:val="000000"/>
        </w:rPr>
        <w:t>Cost of Living</w:t>
      </w:r>
      <w:r w:rsidR="007032F1">
        <w:rPr>
          <w:noProof/>
          <w:color w:val="000000"/>
        </w:rPr>
        <w:t xml:space="preserve"> Pressures in the ACT</w:t>
      </w:r>
      <w:r w:rsidRPr="00313030">
        <w:rPr>
          <w:noProof/>
          <w:color w:val="000000"/>
        </w:rPr>
        <w:t>—Select Committee—Establishment—</w:t>
      </w:r>
      <w:r w:rsidRPr="004245E4">
        <w:rPr>
          <w:noProof/>
        </w:rPr>
        <w:t>Amendment to amendment paragraph 4, negatived</w:t>
      </w:r>
      <w:r>
        <w:rPr>
          <w:noProof/>
        </w:rPr>
        <w:t>, 1026</w:t>
      </w:r>
    </w:p>
    <w:p w14:paraId="73705DDE" w14:textId="77777777" w:rsidR="0072205F" w:rsidRDefault="0072205F" w:rsidP="0072205F">
      <w:pPr>
        <w:pStyle w:val="Index3"/>
        <w:rPr>
          <w:noProof/>
        </w:rPr>
      </w:pPr>
      <w:r w:rsidRPr="00A46C38">
        <w:rPr>
          <w:iCs/>
          <w:noProof/>
        </w:rPr>
        <w:t>COVID-19 Emergency Response Legislation Amendment Bill 2020 (</w:t>
      </w:r>
      <w:r w:rsidR="006176D6">
        <w:rPr>
          <w:iCs/>
          <w:noProof/>
        </w:rPr>
        <w:t>No </w:t>
      </w:r>
      <w:r w:rsidRPr="00A46C38">
        <w:rPr>
          <w:iCs/>
          <w:noProof/>
        </w:rPr>
        <w:t>3)—Amendment, negatived</w:t>
      </w:r>
      <w:r>
        <w:rPr>
          <w:noProof/>
        </w:rPr>
        <w:t>, 59</w:t>
      </w:r>
    </w:p>
    <w:p w14:paraId="38CDF892" w14:textId="77777777" w:rsidR="00D7646B" w:rsidRPr="0052035A" w:rsidRDefault="00D7646B" w:rsidP="006323A8">
      <w:pPr>
        <w:pStyle w:val="Index3"/>
        <w:keepNext/>
        <w:rPr>
          <w:noProof/>
        </w:rPr>
      </w:pPr>
      <w:r>
        <w:rPr>
          <w:noProof/>
          <w:color w:val="000000"/>
        </w:rPr>
        <w:t>COVID-19 pandemic—</w:t>
      </w:r>
    </w:p>
    <w:p w14:paraId="50C5DAAC" w14:textId="77777777" w:rsidR="00D7646B" w:rsidRDefault="00D7646B" w:rsidP="00033490">
      <w:pPr>
        <w:pStyle w:val="Index4"/>
      </w:pPr>
      <w:r>
        <w:t>L</w:t>
      </w:r>
      <w:r w:rsidRPr="00A46C38">
        <w:t>ockdown—</w:t>
      </w:r>
    </w:p>
    <w:p w14:paraId="5162C5F6" w14:textId="77777777" w:rsidR="00792EBA" w:rsidRDefault="00792EBA" w:rsidP="00792EBA">
      <w:pPr>
        <w:pStyle w:val="Index5"/>
        <w:rPr>
          <w:noProof/>
        </w:rPr>
      </w:pPr>
      <w:r w:rsidRPr="00A46C38">
        <w:rPr>
          <w:noProof/>
        </w:rPr>
        <w:t>Community sector support—Amendment, negatived</w:t>
      </w:r>
      <w:r>
        <w:rPr>
          <w:noProof/>
        </w:rPr>
        <w:t>, 289</w:t>
      </w:r>
    </w:p>
    <w:p w14:paraId="55514129" w14:textId="77777777" w:rsidR="00792EBA" w:rsidRDefault="00792EBA" w:rsidP="00792EBA">
      <w:pPr>
        <w:pStyle w:val="Index5"/>
        <w:rPr>
          <w:noProof/>
        </w:rPr>
      </w:pPr>
      <w:r w:rsidRPr="00A46C38">
        <w:rPr>
          <w:noProof/>
        </w:rPr>
        <w:t>Support for business—Amendment</w:t>
      </w:r>
      <w:r>
        <w:rPr>
          <w:noProof/>
        </w:rPr>
        <w:t>, 285</w:t>
      </w:r>
    </w:p>
    <w:p w14:paraId="293DB716" w14:textId="77777777" w:rsidR="0072205F" w:rsidRDefault="0072205F" w:rsidP="00033490">
      <w:pPr>
        <w:pStyle w:val="Index4"/>
      </w:pPr>
      <w:r w:rsidRPr="00A46C38">
        <w:t>Social and economic recovery—Paragraphs (1) and (3)</w:t>
      </w:r>
      <w:r>
        <w:t>, 324</w:t>
      </w:r>
    </w:p>
    <w:p w14:paraId="1A4ED2BF" w14:textId="77777777" w:rsidR="00BE78CA" w:rsidRDefault="00BE78CA" w:rsidP="00BE78CA">
      <w:pPr>
        <w:pStyle w:val="Index3"/>
        <w:tabs>
          <w:tab w:val="right" w:leader="dot" w:pos="9346"/>
        </w:tabs>
        <w:rPr>
          <w:noProof/>
        </w:rPr>
      </w:pPr>
      <w:r w:rsidRPr="00291ADB">
        <w:rPr>
          <w:iCs/>
          <w:noProof/>
        </w:rPr>
        <w:t>C</w:t>
      </w:r>
      <w:r w:rsidRPr="00BE78CA">
        <w:rPr>
          <w:iCs/>
          <w:noProof/>
          <w:spacing w:val="-4"/>
        </w:rPr>
        <w:t>rimes (Coercive Control) Amendment Bill 2024—Agreement in principle, negatived</w:t>
      </w:r>
      <w:r w:rsidRPr="00BE78CA">
        <w:rPr>
          <w:noProof/>
          <w:spacing w:val="-4"/>
        </w:rPr>
        <w:t>, 2012</w:t>
      </w:r>
    </w:p>
    <w:p w14:paraId="014EEFAF" w14:textId="6192AB23" w:rsidR="002C58EB" w:rsidRDefault="002C58EB" w:rsidP="002C58EB">
      <w:pPr>
        <w:pStyle w:val="Index3"/>
        <w:tabs>
          <w:tab w:val="right" w:leader="dot" w:pos="9316"/>
        </w:tabs>
        <w:rPr>
          <w:noProof/>
        </w:rPr>
      </w:pPr>
      <w:r w:rsidRPr="00F6447B">
        <w:rPr>
          <w:noProof/>
        </w:rPr>
        <w:t>Crimes Legislation Amendment Bill 2023, Parentage (Surrogacy) Amendment Bill 2023 and Sexual, Family and Personal Violence Legislation Amendment Bill 2023—Amendments to reporting dates</w:t>
      </w:r>
      <w:r w:rsidRPr="00F6447B">
        <w:rPr>
          <w:noProof/>
          <w:color w:val="000000"/>
        </w:rPr>
        <w:t>—</w:t>
      </w:r>
      <w:r w:rsidRPr="002C58EB">
        <w:rPr>
          <w:noProof/>
          <w:color w:val="000000"/>
        </w:rPr>
        <w:t>Amendment</w:t>
      </w:r>
      <w:r>
        <w:rPr>
          <w:noProof/>
        </w:rPr>
        <w:t>, 1606</w:t>
      </w:r>
    </w:p>
    <w:p w14:paraId="3FA57DC4" w14:textId="77777777" w:rsidR="0088380D" w:rsidRDefault="0088380D" w:rsidP="0088380D">
      <w:pPr>
        <w:pStyle w:val="Index3"/>
        <w:tabs>
          <w:tab w:val="right" w:leader="dot" w:pos="9318"/>
        </w:tabs>
        <w:rPr>
          <w:noProof/>
        </w:rPr>
      </w:pPr>
      <w:r w:rsidRPr="009974B1">
        <w:rPr>
          <w:noProof/>
          <w:color w:val="000000"/>
        </w:rPr>
        <w:t>Defence industry role in Canberra—Amendment</w:t>
      </w:r>
      <w:r>
        <w:rPr>
          <w:noProof/>
        </w:rPr>
        <w:t>, 616</w:t>
      </w:r>
    </w:p>
    <w:p w14:paraId="4AD69993" w14:textId="77777777" w:rsidR="00B42672" w:rsidRPr="00B42672" w:rsidRDefault="00B42672" w:rsidP="003F1A45">
      <w:pPr>
        <w:pStyle w:val="Index3"/>
        <w:tabs>
          <w:tab w:val="right" w:leader="dot" w:pos="9318"/>
        </w:tabs>
        <w:rPr>
          <w:noProof/>
        </w:rPr>
      </w:pPr>
      <w:r w:rsidRPr="00235295">
        <w:rPr>
          <w:noProof/>
          <w:color w:val="000000"/>
        </w:rPr>
        <w:t>Defibrillators—Government schools and workplaces—Amendment</w:t>
      </w:r>
      <w:r>
        <w:rPr>
          <w:noProof/>
        </w:rPr>
        <w:t>, 534</w:t>
      </w:r>
    </w:p>
    <w:p w14:paraId="25CE8049" w14:textId="77777777" w:rsidR="009A441B" w:rsidRDefault="009A441B" w:rsidP="003F1A45">
      <w:pPr>
        <w:pStyle w:val="Index3"/>
        <w:tabs>
          <w:tab w:val="right" w:leader="dot" w:pos="9318"/>
        </w:tabs>
        <w:rPr>
          <w:noProof/>
        </w:rPr>
      </w:pPr>
      <w:r w:rsidRPr="009A441B">
        <w:rPr>
          <w:noProof/>
          <w:color w:val="000000"/>
        </w:rPr>
        <w:t>Detached housing affordability—Amendment</w:t>
      </w:r>
      <w:r>
        <w:rPr>
          <w:noProof/>
        </w:rPr>
        <w:t>, 522</w:t>
      </w:r>
    </w:p>
    <w:p w14:paraId="6E90C15D" w14:textId="7556C1DA" w:rsidR="00BA4F74" w:rsidRDefault="00BA4F74" w:rsidP="001F7E66">
      <w:pPr>
        <w:pStyle w:val="Index3"/>
        <w:keepNext/>
        <w:tabs>
          <w:tab w:val="right" w:leader="dot" w:pos="9318"/>
        </w:tabs>
        <w:ind w:left="748" w:hanging="289"/>
        <w:rPr>
          <w:noProof/>
        </w:rPr>
      </w:pPr>
      <w:r w:rsidRPr="00235295">
        <w:rPr>
          <w:noProof/>
          <w:color w:val="000000"/>
        </w:rPr>
        <w:t>D</w:t>
      </w:r>
      <w:r>
        <w:rPr>
          <w:noProof/>
          <w:color w:val="000000"/>
        </w:rPr>
        <w:t>iagnostic imaging equipment</w:t>
      </w:r>
      <w:r w:rsidRPr="00235295">
        <w:rPr>
          <w:noProof/>
          <w:color w:val="000000"/>
        </w:rPr>
        <w:t>—Amendment</w:t>
      </w:r>
      <w:r>
        <w:rPr>
          <w:noProof/>
        </w:rPr>
        <w:t>, 1457</w:t>
      </w:r>
    </w:p>
    <w:p w14:paraId="331B29D9" w14:textId="582A6C7C" w:rsidR="004364D4" w:rsidRDefault="004364D4" w:rsidP="001F7E66">
      <w:pPr>
        <w:pStyle w:val="Index3"/>
        <w:keepNext/>
        <w:tabs>
          <w:tab w:val="right" w:leader="dot" w:pos="9318"/>
        </w:tabs>
        <w:ind w:left="748" w:hanging="289"/>
        <w:rPr>
          <w:noProof/>
        </w:rPr>
      </w:pPr>
      <w:r w:rsidRPr="00BD3C34">
        <w:rPr>
          <w:iCs/>
          <w:noProof/>
        </w:rPr>
        <w:t>Discrimination Amendment Bill 2022—</w:t>
      </w:r>
    </w:p>
    <w:p w14:paraId="34212939" w14:textId="77777777" w:rsidR="004364D4" w:rsidRDefault="004364D4" w:rsidP="00033490">
      <w:pPr>
        <w:pStyle w:val="Index4"/>
      </w:pPr>
      <w:r w:rsidRPr="00BD3C34">
        <w:t>Amendment No 2, negatived</w:t>
      </w:r>
      <w:r>
        <w:t>, 1072</w:t>
      </w:r>
    </w:p>
    <w:p w14:paraId="77373CCE" w14:textId="77777777" w:rsidR="004364D4" w:rsidRDefault="004364D4" w:rsidP="00033490">
      <w:pPr>
        <w:pStyle w:val="Index4"/>
      </w:pPr>
      <w:r w:rsidRPr="00BD3C34">
        <w:t>Amendment No 4, negatived</w:t>
      </w:r>
      <w:r>
        <w:t>, 1073</w:t>
      </w:r>
    </w:p>
    <w:p w14:paraId="143182D7" w14:textId="77777777" w:rsidR="00CC1D94" w:rsidRDefault="00CC1D94" w:rsidP="00CC1D94">
      <w:pPr>
        <w:pStyle w:val="Index3"/>
        <w:tabs>
          <w:tab w:val="right" w:leader="dot" w:pos="9318"/>
        </w:tabs>
        <w:rPr>
          <w:noProof/>
        </w:rPr>
      </w:pPr>
      <w:r>
        <w:rPr>
          <w:noProof/>
          <w:color w:val="000000"/>
        </w:rPr>
        <w:t>Direct bus routes—South Canberra to Civic—Proposed continuance—</w:t>
      </w:r>
    </w:p>
    <w:p w14:paraId="04122546" w14:textId="0840BF22" w:rsidR="007603D1" w:rsidRDefault="00CC1D94" w:rsidP="00033490">
      <w:pPr>
        <w:pStyle w:val="Index4"/>
      </w:pPr>
      <w:r>
        <w:t>Motion, negatived, 977</w:t>
      </w:r>
    </w:p>
    <w:p w14:paraId="142992D0" w14:textId="77777777" w:rsidR="00354A04" w:rsidRDefault="00354A04" w:rsidP="00354A04">
      <w:pPr>
        <w:pStyle w:val="Index1"/>
        <w:keepNext/>
      </w:pPr>
      <w:r>
        <w:rPr>
          <w:b/>
          <w:bCs/>
          <w:noProof/>
        </w:rPr>
        <w:lastRenderedPageBreak/>
        <w:t>Votes</w:t>
      </w:r>
      <w:r w:rsidRPr="00A46C38">
        <w:rPr>
          <w:noProof/>
        </w:rPr>
        <w:t>—</w:t>
      </w:r>
      <w:r>
        <w:rPr>
          <w:i/>
          <w:iCs/>
          <w:noProof/>
        </w:rPr>
        <w:t>continued</w:t>
      </w:r>
    </w:p>
    <w:p w14:paraId="6F5297A8" w14:textId="752D6A40" w:rsidR="000973F6" w:rsidRDefault="000973F6" w:rsidP="00A047D1">
      <w:pPr>
        <w:pStyle w:val="Index3"/>
        <w:tabs>
          <w:tab w:val="right" w:leader="dot" w:pos="9316"/>
        </w:tabs>
      </w:pPr>
      <w:r w:rsidRPr="005A1AB1">
        <w:rPr>
          <w:i/>
          <w:iCs/>
          <w:noProof/>
          <w:color w:val="000000"/>
        </w:rPr>
        <w:t>Drugs of Dependence (Personal Use) Amendment Act 2022</w:t>
      </w:r>
      <w:r w:rsidRPr="005A1AB1">
        <w:rPr>
          <w:noProof/>
          <w:color w:val="000000"/>
        </w:rPr>
        <w:t>—Proposed delayed commencement—</w:t>
      </w:r>
      <w:r w:rsidRPr="005A1AB1">
        <w:rPr>
          <w:color w:val="000000"/>
        </w:rPr>
        <w:t>Motion, negatived</w:t>
      </w:r>
      <w:r>
        <w:t>, 1397</w:t>
      </w:r>
    </w:p>
    <w:p w14:paraId="1234B3B1" w14:textId="77777777" w:rsidR="00A82B39" w:rsidRDefault="00A82B39" w:rsidP="00A82B39">
      <w:pPr>
        <w:pStyle w:val="Index3"/>
        <w:tabs>
          <w:tab w:val="right" w:leader="dot" w:pos="9318"/>
        </w:tabs>
        <w:rPr>
          <w:noProof/>
        </w:rPr>
      </w:pPr>
      <w:r w:rsidRPr="00464DDA">
        <w:rPr>
          <w:bCs/>
          <w:noProof/>
        </w:rPr>
        <w:t>Drugs of Dependence (Personal Use) Amendment Bill 2021</w:t>
      </w:r>
      <w:r>
        <w:rPr>
          <w:noProof/>
        </w:rPr>
        <w:t>—</w:t>
      </w:r>
    </w:p>
    <w:p w14:paraId="431A0C4F" w14:textId="77777777" w:rsidR="005319BD" w:rsidRDefault="005319BD" w:rsidP="00033490">
      <w:pPr>
        <w:pStyle w:val="Index4"/>
      </w:pPr>
      <w:r>
        <w:t>Agreement in principle, 890</w:t>
      </w:r>
    </w:p>
    <w:p w14:paraId="59571395" w14:textId="77777777" w:rsidR="005319BD" w:rsidRDefault="005319BD" w:rsidP="00033490">
      <w:pPr>
        <w:pStyle w:val="Index4"/>
      </w:pPr>
      <w:r>
        <w:t>Amendment, negatived, 890</w:t>
      </w:r>
    </w:p>
    <w:p w14:paraId="7C970FA5" w14:textId="77777777" w:rsidR="005319BD" w:rsidRDefault="005319BD" w:rsidP="00033490">
      <w:pPr>
        <w:pStyle w:val="Index4"/>
      </w:pPr>
      <w:r>
        <w:t>Bill, as amended, be agreed to, 902</w:t>
      </w:r>
    </w:p>
    <w:p w14:paraId="4E93B58B" w14:textId="57C89592" w:rsidR="002C58EB" w:rsidRDefault="002C58EB" w:rsidP="00242DD1">
      <w:pPr>
        <w:pStyle w:val="Index3"/>
        <w:tabs>
          <w:tab w:val="right" w:leader="dot" w:pos="9316"/>
        </w:tabs>
        <w:rPr>
          <w:noProof/>
        </w:rPr>
      </w:pPr>
      <w:r w:rsidRPr="002C58EB">
        <w:rPr>
          <w:noProof/>
          <w:color w:val="000000"/>
        </w:rPr>
        <w:t>Dual occupancy size restriction—Amendment, negatived</w:t>
      </w:r>
      <w:r>
        <w:rPr>
          <w:noProof/>
        </w:rPr>
        <w:t>, 1624</w:t>
      </w:r>
    </w:p>
    <w:p w14:paraId="195896E8" w14:textId="77777777" w:rsidR="00343A10" w:rsidRDefault="00343A10" w:rsidP="00343A10">
      <w:pPr>
        <w:pStyle w:val="Index3"/>
        <w:tabs>
          <w:tab w:val="right" w:leader="dot" w:pos="9318"/>
        </w:tabs>
        <w:rPr>
          <w:noProof/>
        </w:rPr>
      </w:pPr>
      <w:r w:rsidRPr="002F010E">
        <w:rPr>
          <w:noProof/>
          <w:color w:val="000000"/>
        </w:rPr>
        <w:t>Economic recovery—Amendment</w:t>
      </w:r>
      <w:r>
        <w:rPr>
          <w:noProof/>
        </w:rPr>
        <w:t>, 479</w:t>
      </w:r>
    </w:p>
    <w:p w14:paraId="0EBDCB17" w14:textId="77777777" w:rsidR="00C34745" w:rsidRDefault="00C34745" w:rsidP="00C34745">
      <w:pPr>
        <w:pStyle w:val="Index3"/>
        <w:tabs>
          <w:tab w:val="right" w:leader="dot" w:pos="9318"/>
        </w:tabs>
        <w:rPr>
          <w:noProof/>
        </w:rPr>
      </w:pPr>
      <w:r>
        <w:rPr>
          <w:noProof/>
          <w:color w:val="000000"/>
        </w:rPr>
        <w:t>Education and Community Inclusion</w:t>
      </w:r>
      <w:r w:rsidRPr="00972B70">
        <w:rPr>
          <w:noProof/>
          <w:lang w:val="en-US"/>
        </w:rPr>
        <w:t>—S</w:t>
      </w:r>
      <w:r>
        <w:rPr>
          <w:noProof/>
          <w:lang w:val="en-US"/>
        </w:rPr>
        <w:t>tanding</w:t>
      </w:r>
      <w:r w:rsidRPr="00972B70">
        <w:rPr>
          <w:noProof/>
          <w:lang w:val="en-US"/>
        </w:rPr>
        <w:t xml:space="preserve"> Committee—</w:t>
      </w:r>
      <w:r w:rsidRPr="00BD3C34">
        <w:rPr>
          <w:noProof/>
          <w:color w:val="000000"/>
        </w:rPr>
        <w:t>Principal workloads in ACT schools—Proposed reference—</w:t>
      </w:r>
      <w:r w:rsidRPr="00233E91">
        <w:rPr>
          <w:noProof/>
          <w:color w:val="000000"/>
        </w:rPr>
        <w:t>Motion, negatived</w:t>
      </w:r>
      <w:r>
        <w:rPr>
          <w:noProof/>
        </w:rPr>
        <w:t>, 1071</w:t>
      </w:r>
    </w:p>
    <w:p w14:paraId="76A1F60E" w14:textId="77777777" w:rsidR="000712E8" w:rsidRDefault="000712E8" w:rsidP="0072205F">
      <w:pPr>
        <w:pStyle w:val="Index3"/>
        <w:rPr>
          <w:noProof/>
        </w:rPr>
      </w:pPr>
      <w:r>
        <w:rPr>
          <w:noProof/>
        </w:rPr>
        <w:t>Education system—</w:t>
      </w:r>
    </w:p>
    <w:p w14:paraId="3E6964A2" w14:textId="77777777" w:rsidR="0072205F" w:rsidRDefault="000712E8" w:rsidP="00033490">
      <w:pPr>
        <w:pStyle w:val="Index4"/>
      </w:pPr>
      <w:r>
        <w:t>R</w:t>
      </w:r>
      <w:r w:rsidR="0072205F">
        <w:t>eview—Amendment, 221</w:t>
      </w:r>
    </w:p>
    <w:p w14:paraId="6C4663E7" w14:textId="77777777" w:rsidR="000712E8" w:rsidRDefault="000712E8" w:rsidP="00033490">
      <w:pPr>
        <w:pStyle w:val="Index4"/>
      </w:pPr>
      <w:r>
        <w:t>T</w:t>
      </w:r>
      <w:r w:rsidRPr="00A46C38">
        <w:t>eachers’ pay and conditions—Amendment</w:t>
      </w:r>
      <w:r>
        <w:t>, 442</w:t>
      </w:r>
    </w:p>
    <w:p w14:paraId="1E6023FE" w14:textId="77777777" w:rsidR="00BE78CA" w:rsidRDefault="00BE78CA" w:rsidP="00BE78CA">
      <w:pPr>
        <w:pStyle w:val="Index3"/>
        <w:tabs>
          <w:tab w:val="right" w:leader="dot" w:pos="7644"/>
        </w:tabs>
        <w:rPr>
          <w:noProof/>
        </w:rPr>
      </w:pPr>
      <w:r w:rsidRPr="00C2169B">
        <w:rPr>
          <w:noProof/>
          <w:color w:val="000000"/>
        </w:rPr>
        <w:t>Election commitments—Progress—Amendment</w:t>
      </w:r>
      <w:r>
        <w:rPr>
          <w:noProof/>
        </w:rPr>
        <w:t>, 2047</w:t>
      </w:r>
    </w:p>
    <w:p w14:paraId="1504ED96" w14:textId="7E911085" w:rsidR="00BA4F74" w:rsidRDefault="00BA4F74" w:rsidP="00D21241">
      <w:pPr>
        <w:pStyle w:val="Index3"/>
        <w:tabs>
          <w:tab w:val="right" w:leader="dot" w:pos="9316"/>
        </w:tabs>
        <w:rPr>
          <w:noProof/>
        </w:rPr>
      </w:pPr>
      <w:r>
        <w:rPr>
          <w:noProof/>
          <w:color w:val="000000"/>
        </w:rPr>
        <w:t>Electoral Amendment Bill 2001</w:t>
      </w:r>
      <w:r w:rsidRPr="00235295">
        <w:rPr>
          <w:noProof/>
          <w:color w:val="000000"/>
        </w:rPr>
        <w:t>—A</w:t>
      </w:r>
      <w:r>
        <w:rPr>
          <w:noProof/>
          <w:color w:val="000000"/>
        </w:rPr>
        <w:t>greement in principal, negatived</w:t>
      </w:r>
      <w:r>
        <w:rPr>
          <w:noProof/>
        </w:rPr>
        <w:t>, 1458</w:t>
      </w:r>
    </w:p>
    <w:p w14:paraId="5E2F6077" w14:textId="6F39BC97" w:rsidR="00D21241" w:rsidRDefault="00D21241" w:rsidP="00D21241">
      <w:pPr>
        <w:pStyle w:val="Index3"/>
        <w:tabs>
          <w:tab w:val="right" w:leader="dot" w:pos="9316"/>
        </w:tabs>
        <w:rPr>
          <w:noProof/>
        </w:rPr>
      </w:pPr>
      <w:r w:rsidRPr="006250C8">
        <w:rPr>
          <w:iCs/>
          <w:noProof/>
        </w:rPr>
        <w:t>Electoral and Road Safety Legislation Amendment Bill 2023—</w:t>
      </w:r>
    </w:p>
    <w:p w14:paraId="5A94942A" w14:textId="77777777" w:rsidR="00D21241" w:rsidRDefault="00D21241" w:rsidP="00033490">
      <w:pPr>
        <w:pStyle w:val="Index4"/>
      </w:pPr>
      <w:r>
        <w:t>A</w:t>
      </w:r>
      <w:r w:rsidRPr="006250C8">
        <w:t>mendment No 1, negatived</w:t>
      </w:r>
      <w:r>
        <w:t>, 1502</w:t>
      </w:r>
    </w:p>
    <w:p w14:paraId="1104EE6C" w14:textId="77777777" w:rsidR="00D21241" w:rsidRDefault="00D21241" w:rsidP="00033490">
      <w:pPr>
        <w:pStyle w:val="Index4"/>
      </w:pPr>
      <w:r>
        <w:t>A</w:t>
      </w:r>
      <w:r w:rsidRPr="006250C8">
        <w:t>mendment No 10, negatived</w:t>
      </w:r>
      <w:r>
        <w:t>, 1503</w:t>
      </w:r>
    </w:p>
    <w:p w14:paraId="053B4C93" w14:textId="77777777" w:rsidR="00D21241" w:rsidRDefault="00D21241" w:rsidP="00033490">
      <w:pPr>
        <w:pStyle w:val="Index4"/>
      </w:pPr>
      <w:r>
        <w:t>A</w:t>
      </w:r>
      <w:r w:rsidRPr="006250C8">
        <w:t>mendment No 33, negatived</w:t>
      </w:r>
      <w:r>
        <w:t>, 1504</w:t>
      </w:r>
    </w:p>
    <w:p w14:paraId="33DAA456" w14:textId="77777777" w:rsidR="00A33371" w:rsidRDefault="00A33371" w:rsidP="00A33371">
      <w:pPr>
        <w:pStyle w:val="Index3"/>
        <w:tabs>
          <w:tab w:val="right" w:leader="dot" w:pos="9318"/>
        </w:tabs>
        <w:rPr>
          <w:noProof/>
        </w:rPr>
      </w:pPr>
      <w:r w:rsidRPr="0098111F">
        <w:rPr>
          <w:noProof/>
          <w:color w:val="000000"/>
        </w:rPr>
        <w:t>E</w:t>
      </w:r>
      <w:r>
        <w:rPr>
          <w:noProof/>
        </w:rPr>
        <w:t>mergency paediatric services—Canberra Hospital</w:t>
      </w:r>
      <w:r>
        <w:rPr>
          <w:noProof/>
          <w:lang w:eastAsia="en-US"/>
        </w:rPr>
        <w:t>—Amendment</w:t>
      </w:r>
      <w:r>
        <w:rPr>
          <w:noProof/>
        </w:rPr>
        <w:t>, 841</w:t>
      </w:r>
    </w:p>
    <w:p w14:paraId="2013692F" w14:textId="77777777" w:rsidR="00BA6F2C" w:rsidRDefault="00BA6F2C" w:rsidP="00BA6F2C">
      <w:pPr>
        <w:pStyle w:val="Index3"/>
        <w:tabs>
          <w:tab w:val="right" w:leader="dot" w:pos="9318"/>
        </w:tabs>
        <w:rPr>
          <w:noProof/>
        </w:rPr>
      </w:pPr>
      <w:r w:rsidRPr="00F1421B">
        <w:rPr>
          <w:noProof/>
          <w:color w:val="000000"/>
        </w:rPr>
        <w:t>Endoscopy and colonoscopy services—Amendment</w:t>
      </w:r>
      <w:r>
        <w:rPr>
          <w:noProof/>
        </w:rPr>
        <w:t>, 1091</w:t>
      </w:r>
    </w:p>
    <w:p w14:paraId="7386909C" w14:textId="77777777" w:rsidR="00EA7912" w:rsidRDefault="00EA7912" w:rsidP="00EA7912">
      <w:pPr>
        <w:pStyle w:val="Index3"/>
        <w:tabs>
          <w:tab w:val="right" w:leader="dot" w:pos="9316"/>
        </w:tabs>
        <w:rPr>
          <w:noProof/>
        </w:rPr>
      </w:pPr>
      <w:r w:rsidRPr="0040307F">
        <w:rPr>
          <w:noProof/>
          <w:color w:val="000000"/>
        </w:rPr>
        <w:t>Estimates 2024-2025—Standing Committee—Establishment—Amendment</w:t>
      </w:r>
      <w:r>
        <w:rPr>
          <w:noProof/>
        </w:rPr>
        <w:t>, 1769</w:t>
      </w:r>
    </w:p>
    <w:p w14:paraId="637398F1" w14:textId="77777777" w:rsidR="0072205F" w:rsidRDefault="0072205F" w:rsidP="0072205F">
      <w:pPr>
        <w:pStyle w:val="Index3"/>
        <w:rPr>
          <w:noProof/>
        </w:rPr>
      </w:pPr>
      <w:r>
        <w:rPr>
          <w:noProof/>
        </w:rPr>
        <w:t>Family and domestic violence—Legislative reforms—Amendment, 96</w:t>
      </w:r>
    </w:p>
    <w:p w14:paraId="64BF317C" w14:textId="77777777" w:rsidR="00FD7BCD" w:rsidRDefault="00FD7BCD" w:rsidP="00450733">
      <w:pPr>
        <w:pStyle w:val="Index3"/>
        <w:tabs>
          <w:tab w:val="right" w:leader="dot" w:pos="7734"/>
        </w:tabs>
        <w:rPr>
          <w:noProof/>
        </w:rPr>
      </w:pPr>
      <w:r w:rsidRPr="00FD7BCD">
        <w:rPr>
          <w:noProof/>
        </w:rPr>
        <w:t>Family Violence Legislation Amendment Bill 2022</w:t>
      </w:r>
      <w:r w:rsidRPr="00B92782">
        <w:rPr>
          <w:noProof/>
        </w:rPr>
        <w:t>—</w:t>
      </w:r>
      <w:r w:rsidRPr="008750BE">
        <w:rPr>
          <w:noProof/>
        </w:rPr>
        <w:t>Amendments, negatived</w:t>
      </w:r>
      <w:r>
        <w:rPr>
          <w:noProof/>
        </w:rPr>
        <w:t>, 764</w:t>
      </w:r>
    </w:p>
    <w:p w14:paraId="5DF6B3E9" w14:textId="77777777" w:rsidR="00BE78CA" w:rsidRDefault="00BE78CA" w:rsidP="00BE78CA">
      <w:pPr>
        <w:pStyle w:val="Index3"/>
        <w:tabs>
          <w:tab w:val="right" w:leader="dot" w:pos="7645"/>
        </w:tabs>
        <w:rPr>
          <w:noProof/>
        </w:rPr>
      </w:pPr>
      <w:r w:rsidRPr="00A26430">
        <w:rPr>
          <w:noProof/>
        </w:rPr>
        <w:t>Final Territory Plan—Motion</w:t>
      </w:r>
      <w:r>
        <w:rPr>
          <w:noProof/>
        </w:rPr>
        <w:t>, 2021</w:t>
      </w:r>
    </w:p>
    <w:p w14:paraId="15DA5D62" w14:textId="77777777" w:rsidR="0072205F" w:rsidRDefault="0072205F" w:rsidP="0072205F">
      <w:pPr>
        <w:pStyle w:val="Index3"/>
        <w:rPr>
          <w:noProof/>
        </w:rPr>
      </w:pPr>
      <w:r w:rsidRPr="00A46C38">
        <w:rPr>
          <w:noProof/>
          <w:color w:val="000000"/>
        </w:rPr>
        <w:t>Financial literacy education and school banking programs—Amendment, negatived</w:t>
      </w:r>
      <w:r w:rsidR="00EF08FA">
        <w:rPr>
          <w:noProof/>
        </w:rPr>
        <w:t>, 64</w:t>
      </w:r>
    </w:p>
    <w:p w14:paraId="0744F67D" w14:textId="77777777" w:rsidR="007A46A6" w:rsidRPr="00875E60" w:rsidRDefault="007A46A6" w:rsidP="007A46A6">
      <w:pPr>
        <w:pStyle w:val="Index3"/>
        <w:tabs>
          <w:tab w:val="right" w:leader="dot" w:pos="9316"/>
        </w:tabs>
        <w:rPr>
          <w:szCs w:val="24"/>
          <w:lang w:val="en-US"/>
        </w:rPr>
      </w:pPr>
      <w:r w:rsidRPr="00B16619">
        <w:rPr>
          <w:iCs/>
          <w:noProof/>
        </w:rPr>
        <w:t>Financial Management Amendment Bill 2021 (No 2)—Amendments Nos 1 to 3, negatived</w:t>
      </w:r>
      <w:r>
        <w:rPr>
          <w:noProof/>
        </w:rPr>
        <w:t>, 1328</w:t>
      </w:r>
    </w:p>
    <w:p w14:paraId="7693C16C" w14:textId="77777777" w:rsidR="003363AA" w:rsidRDefault="003363AA" w:rsidP="003363AA">
      <w:pPr>
        <w:pStyle w:val="Index3"/>
      </w:pPr>
      <w:r w:rsidRPr="002F13C1">
        <w:t>Footpath maintenance—Amendment</w:t>
      </w:r>
      <w:r>
        <w:t>, 1951</w:t>
      </w:r>
    </w:p>
    <w:p w14:paraId="3FE7A092" w14:textId="0B6F1BE6" w:rsidR="009E3A1F" w:rsidRDefault="009E3A1F" w:rsidP="009E3A1F">
      <w:pPr>
        <w:pStyle w:val="Index3"/>
        <w:tabs>
          <w:tab w:val="right" w:leader="dot" w:pos="9316"/>
        </w:tabs>
        <w:rPr>
          <w:noProof/>
        </w:rPr>
      </w:pPr>
      <w:r w:rsidRPr="006C7061">
        <w:rPr>
          <w:iCs/>
          <w:noProof/>
        </w:rPr>
        <w:t>Freedom of Information Amendment Bill 2022—</w:t>
      </w:r>
      <w:r w:rsidRPr="006C7061">
        <w:rPr>
          <w:noProof/>
        </w:rPr>
        <w:t>Clause 12</w:t>
      </w:r>
      <w:r>
        <w:rPr>
          <w:noProof/>
        </w:rPr>
        <w:t>, 1164</w:t>
      </w:r>
    </w:p>
    <w:p w14:paraId="4BD426C5" w14:textId="005520DF" w:rsidR="00265333" w:rsidRDefault="00265333" w:rsidP="00265333">
      <w:pPr>
        <w:pStyle w:val="Index3"/>
        <w:rPr>
          <w:noProof/>
        </w:rPr>
      </w:pPr>
      <w:r>
        <w:rPr>
          <w:noProof/>
        </w:rPr>
        <w:t>Freedom of Information Amendment Bill 2022 [No 2]—</w:t>
      </w:r>
      <w:r w:rsidR="005319BD">
        <w:t>Agreement</w:t>
      </w:r>
      <w:r>
        <w:rPr>
          <w:noProof/>
        </w:rPr>
        <w:t xml:space="preserve"> in principle, negatived, 1421</w:t>
      </w:r>
    </w:p>
    <w:p w14:paraId="202A4AA0" w14:textId="77777777" w:rsidR="00D21241" w:rsidRDefault="00D21241" w:rsidP="00D21241">
      <w:pPr>
        <w:pStyle w:val="Index3"/>
        <w:tabs>
          <w:tab w:val="right" w:leader="dot" w:pos="9316"/>
        </w:tabs>
        <w:rPr>
          <w:noProof/>
        </w:rPr>
      </w:pPr>
      <w:r w:rsidRPr="00C46826">
        <w:rPr>
          <w:noProof/>
          <w:color w:val="000000"/>
        </w:rPr>
        <w:t>Frontline health workers—Retention strategy—Amendment</w:t>
      </w:r>
      <w:r>
        <w:rPr>
          <w:noProof/>
        </w:rPr>
        <w:t>, 1479</w:t>
      </w:r>
    </w:p>
    <w:p w14:paraId="0771A4DD" w14:textId="77777777" w:rsidR="0029662C" w:rsidRDefault="0029662C" w:rsidP="0029662C">
      <w:pPr>
        <w:pStyle w:val="Index3"/>
        <w:tabs>
          <w:tab w:val="right" w:leader="dot" w:pos="7645"/>
        </w:tabs>
        <w:rPr>
          <w:noProof/>
        </w:rPr>
      </w:pPr>
      <w:r w:rsidRPr="00836430">
        <w:rPr>
          <w:noProof/>
          <w:color w:val="000000"/>
        </w:rPr>
        <w:t>Fuel prices in the Territory—Amendment</w:t>
      </w:r>
      <w:r>
        <w:rPr>
          <w:noProof/>
        </w:rPr>
        <w:t>, 2070</w:t>
      </w:r>
    </w:p>
    <w:p w14:paraId="46B40E3B" w14:textId="6321BB3C" w:rsidR="007160A0" w:rsidRPr="00354A04" w:rsidRDefault="007160A0" w:rsidP="0017478B">
      <w:pPr>
        <w:pStyle w:val="Index3"/>
        <w:rPr>
          <w:lang w:val="en-US"/>
        </w:rPr>
      </w:pPr>
      <w:r w:rsidRPr="00354A04">
        <w:rPr>
          <w:noProof/>
          <w:lang w:val="en-US"/>
        </w:rPr>
        <w:t>Fuel pricing—FuelCheck application implementation—</w:t>
      </w:r>
      <w:r w:rsidRPr="00354A04">
        <w:rPr>
          <w:lang w:val="en-US"/>
        </w:rPr>
        <w:t>Amendment, 783</w:t>
      </w:r>
    </w:p>
    <w:p w14:paraId="78A1476F" w14:textId="77777777" w:rsidR="0029662C" w:rsidRDefault="0029662C" w:rsidP="0029662C">
      <w:pPr>
        <w:pStyle w:val="Index3"/>
        <w:tabs>
          <w:tab w:val="right" w:leader="dot" w:pos="7645"/>
        </w:tabs>
        <w:rPr>
          <w:noProof/>
        </w:rPr>
      </w:pPr>
      <w:r>
        <w:rPr>
          <w:noProof/>
        </w:rPr>
        <w:t>Gambling policy—ClubsACT—Reform and inquiry—</w:t>
      </w:r>
    </w:p>
    <w:p w14:paraId="3D8202C4" w14:textId="12379023" w:rsidR="0029662C" w:rsidRDefault="0029662C" w:rsidP="00033490">
      <w:pPr>
        <w:pStyle w:val="Index4"/>
      </w:pPr>
      <w:r>
        <w:t>Amendment, as amended, 2065</w:t>
      </w:r>
    </w:p>
    <w:p w14:paraId="3FB0EA93" w14:textId="5E3E5A6B" w:rsidR="0029662C" w:rsidRDefault="0029662C" w:rsidP="00033490">
      <w:pPr>
        <w:pStyle w:val="Index4"/>
      </w:pPr>
      <w:r>
        <w:t>Amendments to amendment, 2064</w:t>
      </w:r>
    </w:p>
    <w:p w14:paraId="6E0A3C4F" w14:textId="77777777" w:rsidR="00E50EF4" w:rsidRDefault="00E50EF4" w:rsidP="00E50EF4">
      <w:pPr>
        <w:pStyle w:val="Index3"/>
        <w:tabs>
          <w:tab w:val="right" w:leader="dot" w:pos="9316"/>
        </w:tabs>
        <w:rPr>
          <w:noProof/>
        </w:rPr>
      </w:pPr>
      <w:r w:rsidRPr="00A57A99">
        <w:rPr>
          <w:iCs/>
          <w:noProof/>
        </w:rPr>
        <w:t>Gaming Machine Amendment Bill 2023—Bill, as amended</w:t>
      </w:r>
      <w:r>
        <w:rPr>
          <w:noProof/>
        </w:rPr>
        <w:t>, 1660</w:t>
      </w:r>
    </w:p>
    <w:p w14:paraId="61FC1FC7" w14:textId="45C96844" w:rsidR="00F45636" w:rsidRDefault="00F45636" w:rsidP="00F45636">
      <w:pPr>
        <w:pStyle w:val="Index3"/>
        <w:tabs>
          <w:tab w:val="right" w:leader="dot" w:pos="9318"/>
        </w:tabs>
        <w:rPr>
          <w:noProof/>
        </w:rPr>
      </w:pPr>
      <w:r w:rsidRPr="00F51EA2">
        <w:rPr>
          <w:noProof/>
          <w:color w:val="000000"/>
        </w:rPr>
        <w:t>G</w:t>
      </w:r>
      <w:r>
        <w:rPr>
          <w:noProof/>
          <w:color w:val="000000"/>
        </w:rPr>
        <w:t>overnment financial management and accountability</w:t>
      </w:r>
      <w:r w:rsidRPr="00F51EA2">
        <w:rPr>
          <w:noProof/>
          <w:color w:val="000000"/>
        </w:rPr>
        <w:t>—</w:t>
      </w:r>
      <w:r w:rsidRPr="001C436C">
        <w:rPr>
          <w:noProof/>
          <w:color w:val="000000"/>
        </w:rPr>
        <w:t>Amendment</w:t>
      </w:r>
      <w:r>
        <w:rPr>
          <w:noProof/>
        </w:rPr>
        <w:t xml:space="preserve">, </w:t>
      </w:r>
      <w:r w:rsidR="006C6448">
        <w:rPr>
          <w:noProof/>
        </w:rPr>
        <w:t>2027</w:t>
      </w:r>
    </w:p>
    <w:p w14:paraId="0492C9AD" w14:textId="537370FB" w:rsidR="0072205F" w:rsidRDefault="0072205F" w:rsidP="0072205F">
      <w:pPr>
        <w:pStyle w:val="Index3"/>
        <w:rPr>
          <w:noProof/>
        </w:rPr>
      </w:pPr>
      <w:r w:rsidRPr="00A46C38">
        <w:rPr>
          <w:noProof/>
          <w:color w:val="000000"/>
        </w:rPr>
        <w:t>Government Procurement Act—Government Procurement (Secure Local Jobs) Code 2020—Disallowable Instrument DI2020-278—Motion to disallow, negatived</w:t>
      </w:r>
      <w:r>
        <w:rPr>
          <w:noProof/>
        </w:rPr>
        <w:t>, 58</w:t>
      </w:r>
    </w:p>
    <w:p w14:paraId="0E4F95F7" w14:textId="77777777" w:rsidR="00A91A0F" w:rsidRDefault="00A91A0F" w:rsidP="00210A18">
      <w:pPr>
        <w:pStyle w:val="Index3"/>
        <w:tabs>
          <w:tab w:val="right" w:leader="dot" w:pos="7734"/>
        </w:tabs>
        <w:rPr>
          <w:noProof/>
        </w:rPr>
      </w:pPr>
      <w:r w:rsidRPr="00A91A0F">
        <w:rPr>
          <w:iCs/>
          <w:noProof/>
        </w:rPr>
        <w:t>Government Procurement Amendment Bill 2021—Clause 11</w:t>
      </w:r>
      <w:r>
        <w:rPr>
          <w:noProof/>
        </w:rPr>
        <w:t>, 487</w:t>
      </w:r>
    </w:p>
    <w:p w14:paraId="27E95D27" w14:textId="77777777" w:rsidR="00E50EF4" w:rsidRDefault="00E50EF4" w:rsidP="00CC0711">
      <w:pPr>
        <w:pStyle w:val="Index3"/>
        <w:tabs>
          <w:tab w:val="right" w:leader="dot" w:pos="9316"/>
        </w:tabs>
        <w:rPr>
          <w:noProof/>
        </w:rPr>
      </w:pPr>
      <w:r w:rsidRPr="003668D6">
        <w:rPr>
          <w:iCs/>
          <w:noProof/>
        </w:rPr>
        <w:t>Government Procurement Amendment Bill 2023—Agreement in principle</w:t>
      </w:r>
      <w:r>
        <w:rPr>
          <w:noProof/>
        </w:rPr>
        <w:t>, 1666</w:t>
      </w:r>
    </w:p>
    <w:p w14:paraId="7BF8D698" w14:textId="31A52781" w:rsidR="00CC0711" w:rsidRDefault="00CC0711" w:rsidP="00CC0711">
      <w:pPr>
        <w:pStyle w:val="Index3"/>
        <w:tabs>
          <w:tab w:val="right" w:leader="dot" w:pos="9316"/>
        </w:tabs>
        <w:rPr>
          <w:noProof/>
        </w:rPr>
      </w:pPr>
      <w:r w:rsidRPr="000A067D">
        <w:rPr>
          <w:noProof/>
          <w:color w:val="000000"/>
        </w:rPr>
        <w:t>Government vehicles policies—Amendment to amendment to amendment</w:t>
      </w:r>
      <w:r>
        <w:rPr>
          <w:noProof/>
        </w:rPr>
        <w:t>, 1260</w:t>
      </w:r>
    </w:p>
    <w:p w14:paraId="2018E73B" w14:textId="77777777" w:rsidR="00354A04" w:rsidRDefault="00354A04" w:rsidP="00354A04">
      <w:pPr>
        <w:pStyle w:val="Index1"/>
        <w:keepNext/>
      </w:pPr>
      <w:r>
        <w:rPr>
          <w:b/>
          <w:bCs/>
          <w:noProof/>
        </w:rPr>
        <w:lastRenderedPageBreak/>
        <w:t>Votes</w:t>
      </w:r>
      <w:r w:rsidRPr="00A46C38">
        <w:rPr>
          <w:noProof/>
        </w:rPr>
        <w:t>—</w:t>
      </w:r>
      <w:r>
        <w:rPr>
          <w:i/>
          <w:iCs/>
          <w:noProof/>
        </w:rPr>
        <w:t>continued</w:t>
      </w:r>
    </w:p>
    <w:p w14:paraId="2642B780" w14:textId="44E64CCC" w:rsidR="006D552C" w:rsidRDefault="006D552C" w:rsidP="00E34C6E">
      <w:pPr>
        <w:pStyle w:val="Index3"/>
        <w:tabs>
          <w:tab w:val="right" w:leader="dot" w:pos="9318"/>
        </w:tabs>
      </w:pPr>
      <w:r w:rsidRPr="0002119D">
        <w:rPr>
          <w:noProof/>
          <w:color w:val="000000"/>
        </w:rPr>
        <w:t>Grass clippings—Impact on ACT waterways—</w:t>
      </w:r>
      <w:r w:rsidRPr="00CA0E36">
        <w:t>Amendment, negatived</w:t>
      </w:r>
      <w:r>
        <w:t>, 949</w:t>
      </w:r>
    </w:p>
    <w:p w14:paraId="1E38ED57" w14:textId="77777777" w:rsidR="002419F2" w:rsidRPr="002419F2" w:rsidRDefault="002419F2" w:rsidP="0072205F">
      <w:pPr>
        <w:pStyle w:val="Index3"/>
        <w:rPr>
          <w:noProof/>
        </w:rPr>
      </w:pPr>
      <w:r>
        <w:rPr>
          <w:noProof/>
        </w:rPr>
        <w:t>Gungahlin Town Centre—Development—Debate be adjourned, 158</w:t>
      </w:r>
    </w:p>
    <w:p w14:paraId="3127B39D" w14:textId="77777777" w:rsidR="00794DB1" w:rsidRDefault="00794DB1" w:rsidP="00794DB1">
      <w:pPr>
        <w:pStyle w:val="Index3"/>
        <w:tabs>
          <w:tab w:val="right" w:leader="dot" w:pos="9318"/>
        </w:tabs>
        <w:rPr>
          <w:noProof/>
        </w:rPr>
      </w:pPr>
      <w:r w:rsidRPr="00F51EA2">
        <w:rPr>
          <w:noProof/>
          <w:color w:val="000000"/>
        </w:rPr>
        <w:t>Gynaecology Oncology Unit—</w:t>
      </w:r>
      <w:r w:rsidRPr="001C436C">
        <w:rPr>
          <w:noProof/>
          <w:color w:val="000000"/>
        </w:rPr>
        <w:t>Amendment</w:t>
      </w:r>
      <w:r>
        <w:rPr>
          <w:noProof/>
        </w:rPr>
        <w:t>, 1053</w:t>
      </w:r>
    </w:p>
    <w:p w14:paraId="7F983E75" w14:textId="77777777" w:rsidR="003363AA" w:rsidRPr="004B72C2" w:rsidRDefault="003363AA" w:rsidP="003363AA">
      <w:pPr>
        <w:pStyle w:val="Index3"/>
      </w:pPr>
      <w:r w:rsidRPr="004B72C2">
        <w:t>Health (Improved Abortion Access) Amendment Bill 2024—Agreement in principle, 1914</w:t>
      </w:r>
    </w:p>
    <w:p w14:paraId="0EA0FE13" w14:textId="77777777" w:rsidR="003363AA" w:rsidRDefault="003363AA" w:rsidP="002C58EB">
      <w:pPr>
        <w:pStyle w:val="Index3"/>
        <w:tabs>
          <w:tab w:val="right" w:leader="dot" w:pos="9260"/>
        </w:tabs>
        <w:rPr>
          <w:noProof/>
        </w:rPr>
      </w:pPr>
      <w:r w:rsidRPr="009708E7">
        <w:rPr>
          <w:noProof/>
          <w:color w:val="000000"/>
        </w:rPr>
        <w:t>Health and Community Wellbeing—Stan</w:t>
      </w:r>
      <w:r>
        <w:rPr>
          <w:noProof/>
          <w:color w:val="000000"/>
        </w:rPr>
        <w:t>ding Committee—</w:t>
      </w:r>
      <w:r w:rsidRPr="009708E7">
        <w:rPr>
          <w:noProof/>
          <w:color w:val="000000"/>
        </w:rPr>
        <w:t>Dhulwa Mental Health Unit—Workplace safety—</w:t>
      </w:r>
      <w:r>
        <w:rPr>
          <w:noProof/>
          <w:color w:val="000000"/>
        </w:rPr>
        <w:t>Proposed reference</w:t>
      </w:r>
      <w:r>
        <w:rPr>
          <w:noProof/>
        </w:rPr>
        <w:t>—Amendments, 624</w:t>
      </w:r>
    </w:p>
    <w:p w14:paraId="2E9A02D6" w14:textId="77777777" w:rsidR="00753A78" w:rsidRDefault="00753A78" w:rsidP="00753A78">
      <w:pPr>
        <w:pStyle w:val="Index3"/>
        <w:tabs>
          <w:tab w:val="right" w:leader="dot" w:pos="9318"/>
        </w:tabs>
        <w:rPr>
          <w:noProof/>
        </w:rPr>
      </w:pPr>
      <w:r w:rsidRPr="00CF51FE">
        <w:rPr>
          <w:noProof/>
          <w:color w:val="000000"/>
        </w:rPr>
        <w:t>Health expenditure—</w:t>
      </w:r>
      <w:r w:rsidRPr="00753A78">
        <w:rPr>
          <w:noProof/>
          <w:color w:val="000000"/>
        </w:rPr>
        <w:t>Motion, negatived</w:t>
      </w:r>
      <w:r>
        <w:rPr>
          <w:noProof/>
        </w:rPr>
        <w:t>, 963</w:t>
      </w:r>
    </w:p>
    <w:p w14:paraId="41198F73" w14:textId="34AA1238" w:rsidR="004F1311" w:rsidRDefault="00504CC4" w:rsidP="00504CC4">
      <w:pPr>
        <w:pStyle w:val="Index3"/>
        <w:tabs>
          <w:tab w:val="right" w:leader="dot" w:pos="9316"/>
        </w:tabs>
        <w:rPr>
          <w:noProof/>
        </w:rPr>
      </w:pPr>
      <w:r w:rsidRPr="005C1F94">
        <w:rPr>
          <w:noProof/>
        </w:rPr>
        <w:t>Health Infrastructure Enabling Bill 2023—</w:t>
      </w:r>
    </w:p>
    <w:p w14:paraId="1B442B02" w14:textId="72D7A3B7" w:rsidR="004F1311" w:rsidRDefault="004F1311" w:rsidP="00033490">
      <w:pPr>
        <w:pStyle w:val="Index4"/>
      </w:pPr>
      <w:r w:rsidRPr="00B749FE">
        <w:t>Agreement in principle</w:t>
      </w:r>
      <w:r>
        <w:t>, 118</w:t>
      </w:r>
      <w:r w:rsidR="000E5765">
        <w:t>8</w:t>
      </w:r>
    </w:p>
    <w:p w14:paraId="2132B934" w14:textId="77777777" w:rsidR="004F1311" w:rsidRDefault="004F1311" w:rsidP="00033490">
      <w:pPr>
        <w:pStyle w:val="Index4"/>
      </w:pPr>
      <w:r w:rsidRPr="00B749FE">
        <w:t>Amendments</w:t>
      </w:r>
      <w:r>
        <w:t>, 1190</w:t>
      </w:r>
    </w:p>
    <w:p w14:paraId="31F7D2B0" w14:textId="77777777" w:rsidR="004F1311" w:rsidRDefault="004F1311" w:rsidP="00033490">
      <w:pPr>
        <w:pStyle w:val="Index4"/>
      </w:pPr>
      <w:r w:rsidRPr="00B749FE">
        <w:t>Bill, as a whole, as amended</w:t>
      </w:r>
      <w:r>
        <w:t>, 1190</w:t>
      </w:r>
    </w:p>
    <w:p w14:paraId="65B78472" w14:textId="77777777" w:rsidR="004F1311" w:rsidRDefault="004F1311" w:rsidP="00033490">
      <w:pPr>
        <w:pStyle w:val="Index4"/>
      </w:pPr>
      <w:r w:rsidRPr="005C1F94">
        <w:t>Consideration</w:t>
      </w:r>
      <w:r w:rsidRPr="005C1F94">
        <w:rPr>
          <w:color w:val="000000"/>
        </w:rPr>
        <w:t>—Motion</w:t>
      </w:r>
      <w:r>
        <w:t>, 1169</w:t>
      </w:r>
    </w:p>
    <w:p w14:paraId="656BA282" w14:textId="77777777" w:rsidR="00753A78" w:rsidRDefault="00753A78" w:rsidP="0072205F">
      <w:pPr>
        <w:pStyle w:val="Index3"/>
        <w:rPr>
          <w:noProof/>
        </w:rPr>
      </w:pPr>
      <w:r w:rsidRPr="00742DC7">
        <w:rPr>
          <w:noProof/>
          <w:color w:val="000000"/>
        </w:rPr>
        <w:t>Healthcare services—Amendment</w:t>
      </w:r>
      <w:r>
        <w:rPr>
          <w:noProof/>
        </w:rPr>
        <w:t>, 320</w:t>
      </w:r>
    </w:p>
    <w:p w14:paraId="16918D25" w14:textId="77777777" w:rsidR="00354A04" w:rsidRDefault="00354A04" w:rsidP="00354A04">
      <w:pPr>
        <w:pStyle w:val="Index3"/>
        <w:rPr>
          <w:noProof/>
        </w:rPr>
      </w:pPr>
      <w:r w:rsidRPr="00A46C38">
        <w:rPr>
          <w:noProof/>
          <w:color w:val="000000"/>
        </w:rPr>
        <w:t>’Her Way’ Recommendation Report—Amendment, negatived</w:t>
      </w:r>
      <w:r>
        <w:rPr>
          <w:noProof/>
        </w:rPr>
        <w:t>, 414</w:t>
      </w:r>
    </w:p>
    <w:p w14:paraId="27100390" w14:textId="77777777" w:rsidR="00152ED5" w:rsidRDefault="00152ED5" w:rsidP="00152ED5">
      <w:pPr>
        <w:pStyle w:val="Index3"/>
        <w:tabs>
          <w:tab w:val="right" w:leader="dot" w:pos="9318"/>
        </w:tabs>
        <w:rPr>
          <w:noProof/>
        </w:rPr>
      </w:pPr>
      <w:r w:rsidRPr="00A26E39">
        <w:rPr>
          <w:noProof/>
          <w:color w:val="000000"/>
        </w:rPr>
        <w:t>Historic ACT housing debt—Amendment</w:t>
      </w:r>
      <w:r>
        <w:rPr>
          <w:noProof/>
        </w:rPr>
        <w:t>, 881</w:t>
      </w:r>
    </w:p>
    <w:p w14:paraId="5A3114A7" w14:textId="77777777" w:rsidR="0072205F" w:rsidRDefault="0072205F" w:rsidP="0072205F">
      <w:pPr>
        <w:pStyle w:val="Index3"/>
        <w:rPr>
          <w:noProof/>
        </w:rPr>
      </w:pPr>
      <w:r w:rsidRPr="00A46C38">
        <w:rPr>
          <w:noProof/>
          <w:color w:val="000000"/>
        </w:rPr>
        <w:t>Hospitality support package—Amendment</w:t>
      </w:r>
      <w:r>
        <w:rPr>
          <w:noProof/>
        </w:rPr>
        <w:t>, 253</w:t>
      </w:r>
    </w:p>
    <w:p w14:paraId="27F235D1" w14:textId="77777777" w:rsidR="00531297" w:rsidRDefault="00531297" w:rsidP="00531297">
      <w:pPr>
        <w:pStyle w:val="Index3"/>
        <w:tabs>
          <w:tab w:val="right" w:leader="dot" w:pos="9318"/>
        </w:tabs>
        <w:rPr>
          <w:noProof/>
        </w:rPr>
      </w:pPr>
      <w:r w:rsidRPr="00FE6533">
        <w:rPr>
          <w:noProof/>
          <w:color w:val="000000"/>
        </w:rPr>
        <w:t>Household waste management—Amendment</w:t>
      </w:r>
      <w:r>
        <w:rPr>
          <w:noProof/>
        </w:rPr>
        <w:t>, 572</w:t>
      </w:r>
    </w:p>
    <w:p w14:paraId="12076307" w14:textId="77777777" w:rsidR="0072205F" w:rsidRDefault="0072205F" w:rsidP="0072205F">
      <w:pPr>
        <w:pStyle w:val="Index3"/>
        <w:rPr>
          <w:noProof/>
        </w:rPr>
      </w:pPr>
      <w:r w:rsidRPr="00A46C38">
        <w:rPr>
          <w:noProof/>
          <w:color w:val="000000"/>
        </w:rPr>
        <w:t>Housing and rental affordability—Amendment</w:t>
      </w:r>
      <w:r>
        <w:rPr>
          <w:noProof/>
        </w:rPr>
        <w:t>, 356</w:t>
      </w:r>
    </w:p>
    <w:p w14:paraId="406EBDB0" w14:textId="77777777" w:rsidR="001F6B89" w:rsidRPr="001F6B89" w:rsidRDefault="001F6B89" w:rsidP="001F6B89">
      <w:pPr>
        <w:pStyle w:val="Index3"/>
        <w:tabs>
          <w:tab w:val="right" w:leader="dot" w:pos="9318"/>
        </w:tabs>
        <w:rPr>
          <w:noProof/>
        </w:rPr>
      </w:pPr>
      <w:r>
        <w:rPr>
          <w:noProof/>
          <w:color w:val="000000"/>
        </w:rPr>
        <w:t>Housing—</w:t>
      </w:r>
    </w:p>
    <w:p w14:paraId="2616C112" w14:textId="5BF3E2DE" w:rsidR="00D40EFA" w:rsidRDefault="001F6B89" w:rsidP="00033490">
      <w:pPr>
        <w:pStyle w:val="Index4"/>
      </w:pPr>
      <w:r>
        <w:t>C</w:t>
      </w:r>
      <w:r w:rsidRPr="00AD138F">
        <w:t>hoices—Amendment</w:t>
      </w:r>
      <w:r>
        <w:t>, 594</w:t>
      </w:r>
    </w:p>
    <w:p w14:paraId="51F998E5" w14:textId="77777777" w:rsidR="0072205F" w:rsidRDefault="001F6B89" w:rsidP="00033490">
      <w:pPr>
        <w:pStyle w:val="Index4"/>
      </w:pPr>
      <w:r>
        <w:t>S</w:t>
      </w:r>
      <w:r w:rsidR="0072205F" w:rsidRPr="00A46C38">
        <w:t>tress reduction—Amendment</w:t>
      </w:r>
      <w:r w:rsidR="0072205F">
        <w:t>, 66</w:t>
      </w:r>
    </w:p>
    <w:p w14:paraId="50F73287" w14:textId="77777777" w:rsidR="006B60B6" w:rsidRDefault="006B60B6" w:rsidP="006B60B6">
      <w:pPr>
        <w:pStyle w:val="Index3"/>
        <w:rPr>
          <w:noProof/>
        </w:rPr>
      </w:pPr>
      <w:r w:rsidRPr="00433F5B">
        <w:rPr>
          <w:noProof/>
        </w:rPr>
        <w:t>Human Resource Information Management System Program—Amendment</w:t>
      </w:r>
      <w:r>
        <w:rPr>
          <w:noProof/>
        </w:rPr>
        <w:t>, 1882</w:t>
      </w:r>
    </w:p>
    <w:p w14:paraId="4D9427A2" w14:textId="77777777" w:rsidR="00E50EF4" w:rsidRDefault="00E50EF4" w:rsidP="00E50EF4">
      <w:pPr>
        <w:pStyle w:val="Index3"/>
        <w:tabs>
          <w:tab w:val="right" w:leader="dot" w:pos="9316"/>
        </w:tabs>
        <w:rPr>
          <w:noProof/>
        </w:rPr>
      </w:pPr>
      <w:r w:rsidRPr="003668D6">
        <w:rPr>
          <w:noProof/>
          <w:color w:val="000000"/>
        </w:rPr>
        <w:t>Human rights incompliant companies—Divestments—</w:t>
      </w:r>
    </w:p>
    <w:p w14:paraId="47C15954" w14:textId="77777777" w:rsidR="00E50EF4" w:rsidRDefault="00E50EF4" w:rsidP="00033490">
      <w:pPr>
        <w:pStyle w:val="Index4"/>
      </w:pPr>
      <w:r w:rsidRPr="003668D6">
        <w:t>Amendment 1</w:t>
      </w:r>
      <w:r>
        <w:t>, 1670</w:t>
      </w:r>
    </w:p>
    <w:p w14:paraId="5F8CBF6F" w14:textId="77777777" w:rsidR="00E50EF4" w:rsidRDefault="00E50EF4" w:rsidP="00033490">
      <w:pPr>
        <w:pStyle w:val="Index4"/>
      </w:pPr>
      <w:r w:rsidRPr="003668D6">
        <w:t>Amendment 3</w:t>
      </w:r>
      <w:r>
        <w:t>, 1671</w:t>
      </w:r>
    </w:p>
    <w:p w14:paraId="3598EFF3" w14:textId="77777777" w:rsidR="00E50EF4" w:rsidRDefault="00E50EF4" w:rsidP="00033490">
      <w:pPr>
        <w:pStyle w:val="Index4"/>
      </w:pPr>
      <w:r w:rsidRPr="003668D6">
        <w:t>Amendment to Amendment 1, negatived</w:t>
      </w:r>
      <w:r>
        <w:t>, 1670</w:t>
      </w:r>
    </w:p>
    <w:p w14:paraId="473A02F6" w14:textId="77777777" w:rsidR="00E50EF4" w:rsidRDefault="00E50EF4" w:rsidP="00033490">
      <w:pPr>
        <w:pStyle w:val="Index4"/>
      </w:pPr>
      <w:r w:rsidRPr="003668D6">
        <w:t>Motion, as amended</w:t>
      </w:r>
      <w:r>
        <w:t>, 1673</w:t>
      </w:r>
    </w:p>
    <w:p w14:paraId="6F6B5C5C" w14:textId="1A089DA1" w:rsidR="00120BDA" w:rsidRPr="00120BDA" w:rsidRDefault="00120BDA" w:rsidP="00533D04">
      <w:pPr>
        <w:pStyle w:val="Index3"/>
        <w:tabs>
          <w:tab w:val="right" w:leader="dot" w:pos="9260"/>
        </w:tabs>
        <w:rPr>
          <w:noProof/>
        </w:rPr>
      </w:pPr>
      <w:r>
        <w:rPr>
          <w:noProof/>
        </w:rPr>
        <w:t>Independent budget audit—Motion, negatived, 74</w:t>
      </w:r>
      <w:r w:rsidR="003F029E">
        <w:rPr>
          <w:noProof/>
        </w:rPr>
        <w:t>9</w:t>
      </w:r>
    </w:p>
    <w:p w14:paraId="4A36E2EE" w14:textId="77777777" w:rsidR="00152ED5" w:rsidRDefault="00152ED5" w:rsidP="00152ED5">
      <w:pPr>
        <w:pStyle w:val="Index3"/>
        <w:tabs>
          <w:tab w:val="right" w:leader="dot" w:pos="9318"/>
        </w:tabs>
        <w:rPr>
          <w:noProof/>
        </w:rPr>
      </w:pPr>
      <w:r w:rsidRPr="00A26E39">
        <w:rPr>
          <w:noProof/>
          <w:color w:val="000000"/>
        </w:rPr>
        <w:t>Indicative land release program—Amendment</w:t>
      </w:r>
      <w:r>
        <w:rPr>
          <w:noProof/>
        </w:rPr>
        <w:t>, 878</w:t>
      </w:r>
    </w:p>
    <w:p w14:paraId="2B7CF889" w14:textId="77777777" w:rsidR="00265333" w:rsidRDefault="00265333" w:rsidP="00265333">
      <w:pPr>
        <w:pStyle w:val="Index3"/>
        <w:tabs>
          <w:tab w:val="right" w:leader="dot" w:pos="9316"/>
        </w:tabs>
        <w:rPr>
          <w:noProof/>
        </w:rPr>
      </w:pPr>
      <w:r>
        <w:rPr>
          <w:noProof/>
          <w:color w:val="000000"/>
        </w:rPr>
        <w:t>Indoor venue for multicultural use at EPIC—Amendment</w:t>
      </w:r>
      <w:r>
        <w:rPr>
          <w:noProof/>
        </w:rPr>
        <w:t>, 1446</w:t>
      </w:r>
    </w:p>
    <w:p w14:paraId="095D9B89" w14:textId="77777777" w:rsidR="00BE78CA" w:rsidRDefault="00BE78CA" w:rsidP="00BE78CA">
      <w:pPr>
        <w:pStyle w:val="Index3"/>
        <w:tabs>
          <w:tab w:val="right" w:leader="dot" w:pos="7645"/>
        </w:tabs>
        <w:rPr>
          <w:noProof/>
        </w:rPr>
      </w:pPr>
      <w:r w:rsidRPr="00547B07">
        <w:rPr>
          <w:noProof/>
        </w:rPr>
        <w:t>Infrastructure cost estimates—Amendment</w:t>
      </w:r>
      <w:r>
        <w:rPr>
          <w:noProof/>
        </w:rPr>
        <w:t>, 2101</w:t>
      </w:r>
    </w:p>
    <w:p w14:paraId="04C32718" w14:textId="77777777" w:rsidR="007160A0" w:rsidRPr="00021B27" w:rsidRDefault="007160A0" w:rsidP="00021B27">
      <w:pPr>
        <w:pStyle w:val="Index3"/>
        <w:rPr>
          <w:noProof/>
          <w:lang w:val="en-US"/>
        </w:rPr>
      </w:pPr>
      <w:r w:rsidRPr="008D1976">
        <w:rPr>
          <w:noProof/>
          <w:lang w:val="en-US"/>
        </w:rPr>
        <w:t>Integrity—Standing Committee—Proposed establishment—</w:t>
      </w:r>
      <w:r w:rsidRPr="00021B27">
        <w:rPr>
          <w:noProof/>
          <w:lang w:val="en-US"/>
        </w:rPr>
        <w:t>Amendment, 770</w:t>
      </w:r>
    </w:p>
    <w:p w14:paraId="036569DC" w14:textId="77777777" w:rsidR="00D21241" w:rsidRDefault="00D21241" w:rsidP="00D21241">
      <w:pPr>
        <w:pStyle w:val="Index3"/>
        <w:tabs>
          <w:tab w:val="right" w:leader="dot" w:pos="9316"/>
        </w:tabs>
        <w:rPr>
          <w:noProof/>
        </w:rPr>
      </w:pPr>
      <w:r w:rsidRPr="005E2F61">
        <w:rPr>
          <w:iCs/>
          <w:noProof/>
        </w:rPr>
        <w:t>Justice (Age of Criminal Responsibility) Legislation Amendment Bill 2023—</w:t>
      </w:r>
    </w:p>
    <w:p w14:paraId="649AE23B" w14:textId="77777777" w:rsidR="00D21241" w:rsidRDefault="00D21241" w:rsidP="00033490">
      <w:pPr>
        <w:pStyle w:val="Index4"/>
      </w:pPr>
      <w:r w:rsidRPr="005E2F61">
        <w:t>Amendment No 4, negatived</w:t>
      </w:r>
      <w:r>
        <w:t>, 1566</w:t>
      </w:r>
    </w:p>
    <w:p w14:paraId="24E5CBF3" w14:textId="77777777" w:rsidR="00D21241" w:rsidRDefault="00D21241" w:rsidP="00033490">
      <w:pPr>
        <w:pStyle w:val="Index4"/>
      </w:pPr>
      <w:r w:rsidRPr="005E2F61">
        <w:t>Bill, as amended, be agreed to</w:t>
      </w:r>
      <w:r>
        <w:t>, 1568</w:t>
      </w:r>
    </w:p>
    <w:p w14:paraId="0CAFC13F" w14:textId="77777777" w:rsidR="00A358A8" w:rsidRDefault="006D552C" w:rsidP="006D552C">
      <w:pPr>
        <w:pStyle w:val="Index3"/>
        <w:tabs>
          <w:tab w:val="right" w:leader="dot" w:pos="9318"/>
        </w:tabs>
        <w:rPr>
          <w:noProof/>
        </w:rPr>
      </w:pPr>
      <w:r w:rsidRPr="00CA0E36">
        <w:rPr>
          <w:noProof/>
        </w:rPr>
        <w:t>Justice and Community Safety</w:t>
      </w:r>
      <w:r w:rsidR="00A358A8">
        <w:rPr>
          <w:noProof/>
        </w:rPr>
        <w:t>—</w:t>
      </w:r>
    </w:p>
    <w:p w14:paraId="6D7057A7" w14:textId="0E969476" w:rsidR="006D552C" w:rsidRDefault="006D552C" w:rsidP="00033490">
      <w:pPr>
        <w:pStyle w:val="Index4"/>
      </w:pPr>
      <w:r w:rsidRPr="00CA0E36">
        <w:t>Legislation Amendment Bill 2022 (No 2)—Amendment</w:t>
      </w:r>
      <w:r>
        <w:t>, 954</w:t>
      </w:r>
    </w:p>
    <w:p w14:paraId="4D953A2B" w14:textId="41CA21C6" w:rsidR="00A358A8" w:rsidRDefault="00A358A8" w:rsidP="00033490">
      <w:pPr>
        <w:pStyle w:val="Index4"/>
      </w:pPr>
      <w:r>
        <w:rPr>
          <w:lang w:eastAsia="en-US"/>
        </w:rPr>
        <w:t>Standing Committee—</w:t>
      </w:r>
      <w:r w:rsidRPr="00152718">
        <w:t>Resourcing requirements for ACT Police—Proposed reference</w:t>
      </w:r>
      <w:r>
        <w:rPr>
          <w:lang w:eastAsia="en-US"/>
        </w:rPr>
        <w:t>—Motion, negatived</w:t>
      </w:r>
      <w:r>
        <w:t>, 1112</w:t>
      </w:r>
    </w:p>
    <w:p w14:paraId="2E2C0744" w14:textId="77777777" w:rsidR="00BE78CA" w:rsidRDefault="00BE78CA" w:rsidP="00BE78CA">
      <w:pPr>
        <w:pStyle w:val="Index3"/>
        <w:tabs>
          <w:tab w:val="right" w:leader="dot" w:pos="7645"/>
        </w:tabs>
        <w:rPr>
          <w:noProof/>
        </w:rPr>
      </w:pPr>
      <w:r w:rsidRPr="00BE78CA">
        <w:rPr>
          <w:noProof/>
          <w:spacing w:val="-4"/>
        </w:rPr>
        <w:t>Justice and Community Safety Legislation Amendment Bill 2024—Amendment No 3, 209</w:t>
      </w:r>
      <w:r>
        <w:rPr>
          <w:noProof/>
        </w:rPr>
        <w:t>1</w:t>
      </w:r>
    </w:p>
    <w:p w14:paraId="4DBF65F6" w14:textId="77777777" w:rsidR="00533D04" w:rsidRDefault="00533D04" w:rsidP="00533D04">
      <w:pPr>
        <w:pStyle w:val="Index3"/>
        <w:tabs>
          <w:tab w:val="right" w:leader="dot" w:pos="9260"/>
        </w:tabs>
        <w:rPr>
          <w:noProof/>
        </w:rPr>
      </w:pPr>
      <w:r w:rsidRPr="009708E7">
        <w:rPr>
          <w:noProof/>
          <w:color w:val="000000"/>
        </w:rPr>
        <w:t>Land Release Program—Amendment</w:t>
      </w:r>
      <w:r>
        <w:rPr>
          <w:noProof/>
        </w:rPr>
        <w:t>, 634</w:t>
      </w:r>
    </w:p>
    <w:p w14:paraId="1CA09E90" w14:textId="77777777" w:rsidR="00D21241" w:rsidRPr="00430C56" w:rsidRDefault="00D21241" w:rsidP="00D21241">
      <w:pPr>
        <w:pStyle w:val="Index3"/>
        <w:rPr>
          <w:szCs w:val="24"/>
        </w:rPr>
      </w:pPr>
      <w:r w:rsidRPr="00AD5171">
        <w:rPr>
          <w:noProof/>
        </w:rPr>
        <w:t>Land Supply—Motion, negatived</w:t>
      </w:r>
      <w:r>
        <w:rPr>
          <w:noProof/>
        </w:rPr>
        <w:t>, 1596</w:t>
      </w:r>
    </w:p>
    <w:p w14:paraId="441EDE36" w14:textId="77777777" w:rsidR="00907E2F" w:rsidRDefault="00907E2F" w:rsidP="00907E2F">
      <w:pPr>
        <w:pStyle w:val="Index3"/>
        <w:tabs>
          <w:tab w:val="right" w:leader="dot" w:pos="9316"/>
        </w:tabs>
        <w:rPr>
          <w:noProof/>
        </w:rPr>
      </w:pPr>
      <w:r w:rsidRPr="000F3717">
        <w:rPr>
          <w:bCs/>
          <w:noProof/>
        </w:rPr>
        <w:t>Legislative compliance—Impact on building industry—Amendment</w:t>
      </w:r>
      <w:r>
        <w:rPr>
          <w:noProof/>
        </w:rPr>
        <w:t>, 1754</w:t>
      </w:r>
    </w:p>
    <w:p w14:paraId="4105AD16" w14:textId="77777777" w:rsidR="0002119D" w:rsidRDefault="0002119D" w:rsidP="0002119D">
      <w:pPr>
        <w:pStyle w:val="Index1"/>
        <w:keepNext/>
      </w:pPr>
      <w:r>
        <w:rPr>
          <w:b/>
          <w:bCs/>
          <w:noProof/>
        </w:rPr>
        <w:lastRenderedPageBreak/>
        <w:t>Votes</w:t>
      </w:r>
      <w:r w:rsidRPr="00A46C38">
        <w:rPr>
          <w:noProof/>
        </w:rPr>
        <w:t>—</w:t>
      </w:r>
      <w:r>
        <w:rPr>
          <w:i/>
          <w:iCs/>
          <w:noProof/>
        </w:rPr>
        <w:t>continued</w:t>
      </w:r>
    </w:p>
    <w:p w14:paraId="0C663AF2" w14:textId="77777777" w:rsidR="006E0A61" w:rsidRDefault="0051764C" w:rsidP="0002119D">
      <w:pPr>
        <w:pStyle w:val="Index3"/>
        <w:keepNext/>
        <w:rPr>
          <w:noProof/>
        </w:rPr>
      </w:pPr>
      <w:r w:rsidRPr="00A46C38">
        <w:rPr>
          <w:noProof/>
        </w:rPr>
        <w:t>Light Rail Stage 2</w:t>
      </w:r>
      <w:r w:rsidR="006E0A61">
        <w:rPr>
          <w:noProof/>
        </w:rPr>
        <w:t>—</w:t>
      </w:r>
    </w:p>
    <w:p w14:paraId="59EB2717" w14:textId="77777777" w:rsidR="006E0A61" w:rsidRDefault="006E0A61" w:rsidP="0002119D">
      <w:pPr>
        <w:pStyle w:val="Index4"/>
        <w:keepNext/>
        <w:numPr>
          <w:ilvl w:val="0"/>
          <w:numId w:val="0"/>
        </w:numPr>
        <w:ind w:left="965"/>
      </w:pPr>
      <w:r w:rsidRPr="00CA0E36">
        <w:t>Amendment</w:t>
      </w:r>
      <w:r>
        <w:t>, 952</w:t>
      </w:r>
    </w:p>
    <w:p w14:paraId="1C150509" w14:textId="388CCF8F" w:rsidR="0028520D" w:rsidRDefault="003A5BC3" w:rsidP="0002119D">
      <w:pPr>
        <w:pStyle w:val="Index4"/>
        <w:keepNext/>
        <w:numPr>
          <w:ilvl w:val="0"/>
          <w:numId w:val="0"/>
        </w:numPr>
        <w:ind w:left="965"/>
      </w:pPr>
      <w:r>
        <w:t>P</w:t>
      </w:r>
      <w:r w:rsidR="0051764C" w:rsidRPr="00A46C38">
        <w:t>roject—Select Committee—Proposed establishment—Light Rail Stage 2 Project—</w:t>
      </w:r>
      <w:r w:rsidR="0028520D">
        <w:t>Consideration by Standing Committee on Public Accounts</w:t>
      </w:r>
      <w:r w:rsidR="0028520D" w:rsidRPr="00A46C38">
        <w:t>—</w:t>
      </w:r>
      <w:r w:rsidR="0028520D">
        <w:t>Amendment, 316</w:t>
      </w:r>
    </w:p>
    <w:p w14:paraId="18DC2397" w14:textId="62B6DBA4" w:rsidR="002F6944" w:rsidRPr="002F6944" w:rsidRDefault="00716755" w:rsidP="0028520D">
      <w:pPr>
        <w:pStyle w:val="Index3"/>
      </w:pPr>
      <w:r w:rsidRPr="002E34A3">
        <w:t>Light Rail Stage 2A—</w:t>
      </w:r>
    </w:p>
    <w:p w14:paraId="0FAF90F2" w14:textId="7CE28383" w:rsidR="00716755" w:rsidRDefault="00716755" w:rsidP="00033490">
      <w:pPr>
        <w:pStyle w:val="Index4"/>
      </w:pPr>
      <w:r w:rsidRPr="002E34A3">
        <w:t>Business case—Amendment</w:t>
      </w:r>
      <w:r>
        <w:t>, 677</w:t>
      </w:r>
    </w:p>
    <w:p w14:paraId="504E1A04" w14:textId="1CEC36C1" w:rsidR="002F6944" w:rsidRDefault="002F6944" w:rsidP="00033490">
      <w:pPr>
        <w:pStyle w:val="Index4"/>
      </w:pPr>
      <w:r w:rsidRPr="00A2759E">
        <w:t>Construction—Traffic disruption—Motion, negatived</w:t>
      </w:r>
      <w:r>
        <w:t>, 1063</w:t>
      </w:r>
    </w:p>
    <w:p w14:paraId="15A14569" w14:textId="77777777" w:rsidR="007A46A6" w:rsidRDefault="007A46A6" w:rsidP="007A46A6">
      <w:pPr>
        <w:pStyle w:val="Index3"/>
        <w:tabs>
          <w:tab w:val="right" w:leader="dot" w:pos="9316"/>
        </w:tabs>
        <w:rPr>
          <w:noProof/>
        </w:rPr>
      </w:pPr>
      <w:r w:rsidRPr="007A1068">
        <w:rPr>
          <w:noProof/>
          <w:color w:val="000000"/>
        </w:rPr>
        <w:t>Light Rail Stage 2B—Cost benefit assessment—Amendment</w:t>
      </w:r>
      <w:r>
        <w:rPr>
          <w:noProof/>
        </w:rPr>
        <w:t>, 1296</w:t>
      </w:r>
    </w:p>
    <w:p w14:paraId="66BF771C" w14:textId="77777777" w:rsidR="00E50EF4" w:rsidRDefault="00E50EF4" w:rsidP="00E50EF4">
      <w:pPr>
        <w:pStyle w:val="Index3"/>
        <w:tabs>
          <w:tab w:val="right" w:leader="dot" w:pos="9316"/>
        </w:tabs>
        <w:rPr>
          <w:noProof/>
        </w:rPr>
      </w:pPr>
      <w:r w:rsidRPr="00EF6638">
        <w:rPr>
          <w:noProof/>
          <w:color w:val="000000"/>
        </w:rPr>
        <w:t>Light Rail Stage 2B’s impact on the bus network—Motion, negatived</w:t>
      </w:r>
      <w:r>
        <w:rPr>
          <w:noProof/>
        </w:rPr>
        <w:t>, 1689</w:t>
      </w:r>
    </w:p>
    <w:p w14:paraId="0D65E164" w14:textId="77777777" w:rsidR="00E50EF4" w:rsidRPr="00E50EF4" w:rsidRDefault="00E50EF4" w:rsidP="00211012">
      <w:pPr>
        <w:pStyle w:val="Index3"/>
        <w:tabs>
          <w:tab w:val="right" w:leader="dot" w:pos="9318"/>
        </w:tabs>
        <w:rPr>
          <w:noProof/>
        </w:rPr>
      </w:pPr>
      <w:r w:rsidRPr="00EF6638">
        <w:rPr>
          <w:noProof/>
          <w:color w:val="000000"/>
        </w:rPr>
        <w:t>Light Rail Stages 2A and 2B—</w:t>
      </w:r>
    </w:p>
    <w:p w14:paraId="69432174" w14:textId="3745D76A" w:rsidR="00E50EF4" w:rsidRDefault="00E50EF4" w:rsidP="00033490">
      <w:pPr>
        <w:pStyle w:val="Index4"/>
      </w:pPr>
      <w:r w:rsidRPr="00EF6638">
        <w:t>Costings—Amendments to amendment, negatived</w:t>
      </w:r>
      <w:r>
        <w:t>, 1686</w:t>
      </w:r>
    </w:p>
    <w:p w14:paraId="7A4B5697" w14:textId="188471AD" w:rsidR="00E50EF4" w:rsidRDefault="00E50EF4" w:rsidP="00033490">
      <w:pPr>
        <w:pStyle w:val="Index4"/>
      </w:pPr>
      <w:r>
        <w:t>Progress review—Amendment, 1443</w:t>
      </w:r>
    </w:p>
    <w:p w14:paraId="05312CB0" w14:textId="655F0AE2" w:rsidR="00420B69" w:rsidRDefault="00420B69" w:rsidP="00675D3F">
      <w:pPr>
        <w:pStyle w:val="Index3"/>
        <w:tabs>
          <w:tab w:val="right" w:leader="dot" w:pos="9316"/>
        </w:tabs>
        <w:rPr>
          <w:noProof/>
        </w:rPr>
      </w:pPr>
      <w:r w:rsidRPr="00E672F5">
        <w:rPr>
          <w:noProof/>
          <w:color w:val="000000"/>
        </w:rPr>
        <w:t>Major infrastructure program—Investment—Transparency—</w:t>
      </w:r>
      <w:r w:rsidRPr="00675D3F">
        <w:rPr>
          <w:color w:val="000000"/>
        </w:rPr>
        <w:t>Amendment</w:t>
      </w:r>
      <w:r>
        <w:t>, 1704</w:t>
      </w:r>
    </w:p>
    <w:p w14:paraId="582E4827" w14:textId="0C21017F" w:rsidR="00211012" w:rsidRDefault="00211012" w:rsidP="00211012">
      <w:pPr>
        <w:pStyle w:val="Index3"/>
        <w:tabs>
          <w:tab w:val="right" w:leader="dot" w:pos="9318"/>
        </w:tabs>
        <w:rPr>
          <w:noProof/>
        </w:rPr>
      </w:pPr>
      <w:r w:rsidRPr="00B05DB1">
        <w:rPr>
          <w:noProof/>
          <w:color w:val="000000"/>
        </w:rPr>
        <w:t>Maternal and Fetal Medicine Unit—Canberra Hospital</w:t>
      </w:r>
      <w:r>
        <w:rPr>
          <w:noProof/>
        </w:rPr>
        <w:t>—Amendment, 1103</w:t>
      </w:r>
    </w:p>
    <w:p w14:paraId="17A6037A" w14:textId="77777777" w:rsidR="00153903" w:rsidRDefault="00153903" w:rsidP="00153903">
      <w:pPr>
        <w:pStyle w:val="Index3"/>
        <w:rPr>
          <w:noProof/>
          <w:szCs w:val="24"/>
        </w:rPr>
      </w:pPr>
      <w:r>
        <w:t>Maternity services and birthing centres—Amendment, negatived, 1004</w:t>
      </w:r>
    </w:p>
    <w:p w14:paraId="41E7B5A8" w14:textId="77777777" w:rsidR="00EB7FE8" w:rsidRDefault="00EB7FE8" w:rsidP="00EB7FE8">
      <w:pPr>
        <w:pStyle w:val="Index3"/>
        <w:rPr>
          <w:noProof/>
        </w:rPr>
      </w:pPr>
      <w:r w:rsidRPr="006A5CF8">
        <w:rPr>
          <w:noProof/>
        </w:rPr>
        <w:t>Member be suspended, pursuant to standing order 203</w:t>
      </w:r>
      <w:r>
        <w:rPr>
          <w:noProof/>
        </w:rPr>
        <w:t>, 1199</w:t>
      </w:r>
    </w:p>
    <w:p w14:paraId="43404055" w14:textId="290B4176" w:rsidR="00B16E3D" w:rsidRDefault="00B16E3D" w:rsidP="00ED2974">
      <w:pPr>
        <w:pStyle w:val="Index3"/>
        <w:tabs>
          <w:tab w:val="right" w:leader="dot" w:pos="9318"/>
        </w:tabs>
        <w:rPr>
          <w:noProof/>
        </w:rPr>
      </w:pPr>
      <w:r w:rsidRPr="00B16E3D">
        <w:rPr>
          <w:noProof/>
          <w:color w:val="000000"/>
        </w:rPr>
        <w:t>Mental health funding—Medicare Benefits Schedule—Amendment</w:t>
      </w:r>
      <w:r>
        <w:rPr>
          <w:noProof/>
        </w:rPr>
        <w:t>, 1018</w:t>
      </w:r>
    </w:p>
    <w:p w14:paraId="4CFE634A" w14:textId="77777777" w:rsidR="006B60B6" w:rsidRDefault="006B60B6" w:rsidP="006B60B6">
      <w:pPr>
        <w:pStyle w:val="Index3"/>
        <w:rPr>
          <w:noProof/>
        </w:rPr>
      </w:pPr>
      <w:r w:rsidRPr="00556080">
        <w:rPr>
          <w:noProof/>
        </w:rPr>
        <w:t>Mental health support—Amendment</w:t>
      </w:r>
      <w:r>
        <w:rPr>
          <w:noProof/>
        </w:rPr>
        <w:t>, 1827</w:t>
      </w:r>
    </w:p>
    <w:p w14:paraId="5D583DA6" w14:textId="77777777" w:rsidR="005C417E" w:rsidRDefault="005C417E" w:rsidP="00742DC7">
      <w:pPr>
        <w:pStyle w:val="Index3"/>
        <w:rPr>
          <w:noProof/>
        </w:rPr>
      </w:pPr>
      <w:r w:rsidRPr="00A46C38">
        <w:rPr>
          <w:noProof/>
        </w:rPr>
        <w:t>Minister for Corrections—Motion of no confidence, negatived</w:t>
      </w:r>
      <w:r>
        <w:rPr>
          <w:noProof/>
        </w:rPr>
        <w:t xml:space="preserve">, </w:t>
      </w:r>
      <w:r w:rsidR="000A12F7">
        <w:rPr>
          <w:noProof/>
        </w:rPr>
        <w:t xml:space="preserve">232, </w:t>
      </w:r>
      <w:r>
        <w:rPr>
          <w:noProof/>
        </w:rPr>
        <w:t>297</w:t>
      </w:r>
    </w:p>
    <w:p w14:paraId="1D41E9D1" w14:textId="77777777" w:rsidR="003D77C5" w:rsidRDefault="003D77C5" w:rsidP="003D77C5">
      <w:pPr>
        <w:pStyle w:val="Index3"/>
        <w:tabs>
          <w:tab w:val="right" w:leader="dot" w:pos="9318"/>
        </w:tabs>
        <w:rPr>
          <w:noProof/>
        </w:rPr>
      </w:pPr>
      <w:r w:rsidRPr="00271D74">
        <w:rPr>
          <w:noProof/>
        </w:rPr>
        <w:t>Minister for Education and Youth Affairs—Motion of no confidence, negatived</w:t>
      </w:r>
      <w:r>
        <w:rPr>
          <w:noProof/>
        </w:rPr>
        <w:t>, 576</w:t>
      </w:r>
    </w:p>
    <w:p w14:paraId="04B3A89B" w14:textId="77777777" w:rsidR="005712F0" w:rsidRDefault="005712F0" w:rsidP="005712F0">
      <w:pPr>
        <w:pStyle w:val="Index3"/>
        <w:rPr>
          <w:noProof/>
        </w:rPr>
      </w:pPr>
      <w:r w:rsidRPr="00DA430F">
        <w:rPr>
          <w:noProof/>
        </w:rPr>
        <w:t>Minister for Skills—Proposed want of confidence—Motion, negatived</w:t>
      </w:r>
      <w:r>
        <w:rPr>
          <w:noProof/>
        </w:rPr>
        <w:t>, 696</w:t>
      </w:r>
    </w:p>
    <w:p w14:paraId="7B580631" w14:textId="77777777" w:rsidR="005C417E" w:rsidRDefault="005C417E">
      <w:pPr>
        <w:pStyle w:val="Index3"/>
        <w:rPr>
          <w:noProof/>
        </w:rPr>
      </w:pPr>
      <w:r w:rsidRPr="00A46C38">
        <w:rPr>
          <w:noProof/>
          <w:color w:val="000000"/>
        </w:rPr>
        <w:t>Molonglo Valley commercial centre—Land release—Amendment</w:t>
      </w:r>
      <w:r>
        <w:rPr>
          <w:noProof/>
        </w:rPr>
        <w:t>, 340</w:t>
      </w:r>
    </w:p>
    <w:p w14:paraId="7AF2755E" w14:textId="77777777" w:rsidR="005C417E" w:rsidRDefault="005C417E">
      <w:pPr>
        <w:pStyle w:val="Index3"/>
        <w:rPr>
          <w:noProof/>
        </w:rPr>
      </w:pPr>
      <w:r w:rsidRPr="00A46C38">
        <w:rPr>
          <w:noProof/>
          <w:color w:val="000000"/>
        </w:rPr>
        <w:t>Mowing services—Amendment</w:t>
      </w:r>
      <w:r>
        <w:rPr>
          <w:noProof/>
        </w:rPr>
        <w:t>, 417</w:t>
      </w:r>
    </w:p>
    <w:p w14:paraId="428D82D2" w14:textId="77777777" w:rsidR="005712F0" w:rsidRDefault="005712F0" w:rsidP="005712F0">
      <w:pPr>
        <w:pStyle w:val="Index3"/>
        <w:tabs>
          <w:tab w:val="right" w:leader="dot" w:pos="7734"/>
        </w:tabs>
        <w:rPr>
          <w:noProof/>
        </w:rPr>
      </w:pPr>
      <w:r w:rsidRPr="00DA430F">
        <w:rPr>
          <w:noProof/>
          <w:color w:val="000000"/>
        </w:rPr>
        <w:t>Nurse and midwifery ratios—Amendment</w:t>
      </w:r>
      <w:r>
        <w:rPr>
          <w:noProof/>
        </w:rPr>
        <w:t>, 700</w:t>
      </w:r>
    </w:p>
    <w:p w14:paraId="4E711E3D" w14:textId="77777777" w:rsidR="00EA7912" w:rsidRDefault="00EA7912" w:rsidP="00EA7912">
      <w:pPr>
        <w:pStyle w:val="Index3"/>
        <w:tabs>
          <w:tab w:val="right" w:leader="dot" w:pos="9316"/>
        </w:tabs>
        <w:rPr>
          <w:noProof/>
        </w:rPr>
      </w:pPr>
      <w:r w:rsidRPr="0040307F">
        <w:rPr>
          <w:noProof/>
          <w:color w:val="000000"/>
        </w:rPr>
        <w:t>Nurse-led walk-in centres—Amendment, negatived</w:t>
      </w:r>
      <w:r>
        <w:rPr>
          <w:noProof/>
        </w:rPr>
        <w:t>, 1774</w:t>
      </w:r>
    </w:p>
    <w:p w14:paraId="49E08CE1" w14:textId="77777777" w:rsidR="005C417E" w:rsidRDefault="005C417E" w:rsidP="00C51742">
      <w:pPr>
        <w:pStyle w:val="Index3"/>
        <w:rPr>
          <w:noProof/>
        </w:rPr>
      </w:pPr>
      <w:r w:rsidRPr="00A46C38">
        <w:rPr>
          <w:noProof/>
        </w:rPr>
        <w:t>O</w:t>
      </w:r>
      <w:r w:rsidRPr="00675D3F">
        <w:rPr>
          <w:noProof/>
          <w:spacing w:val="-6"/>
        </w:rPr>
        <w:t>perational Efficiencies (COVID-19) Legislation Amendment Bill 2021—Clauses 24 to 40, 325</w:t>
      </w:r>
    </w:p>
    <w:p w14:paraId="46895E5E" w14:textId="77777777" w:rsidR="00983F55" w:rsidRDefault="00983F55" w:rsidP="00983F55">
      <w:pPr>
        <w:pStyle w:val="Index3"/>
        <w:tabs>
          <w:tab w:val="right" w:leader="dot" w:pos="9318"/>
        </w:tabs>
        <w:rPr>
          <w:noProof/>
        </w:rPr>
      </w:pPr>
      <w:r w:rsidRPr="009E49E2">
        <w:rPr>
          <w:noProof/>
          <w:color w:val="000000"/>
        </w:rPr>
        <w:t>Our Canberra newsletter—</w:t>
      </w:r>
      <w:r w:rsidRPr="00983F55">
        <w:rPr>
          <w:noProof/>
          <w:color w:val="000000"/>
        </w:rPr>
        <w:t>Amendment</w:t>
      </w:r>
      <w:r>
        <w:rPr>
          <w:noProof/>
        </w:rPr>
        <w:t>, 818</w:t>
      </w:r>
    </w:p>
    <w:p w14:paraId="62CA1F4B" w14:textId="77777777" w:rsidR="00420B69" w:rsidRDefault="00420B69" w:rsidP="00420B69">
      <w:pPr>
        <w:pStyle w:val="Index3"/>
        <w:tabs>
          <w:tab w:val="right" w:leader="dot" w:pos="7644"/>
        </w:tabs>
        <w:rPr>
          <w:noProof/>
          <w:spacing w:val="-2"/>
        </w:rPr>
      </w:pPr>
      <w:r>
        <w:rPr>
          <w:noProof/>
        </w:rPr>
        <w:t>P</w:t>
      </w:r>
      <w:r w:rsidRPr="00675D3F">
        <w:rPr>
          <w:noProof/>
          <w:spacing w:val="-2"/>
        </w:rPr>
        <w:t>ACER Program and innovative mental health services—Investment—Amendment, 1734</w:t>
      </w:r>
    </w:p>
    <w:p w14:paraId="7D9EC71F" w14:textId="19CBA9F0" w:rsidR="0044678A" w:rsidRDefault="0044678A" w:rsidP="0044678A">
      <w:pPr>
        <w:pStyle w:val="Index3"/>
        <w:tabs>
          <w:tab w:val="right" w:leader="dot" w:pos="9318"/>
        </w:tabs>
        <w:rPr>
          <w:noProof/>
        </w:rPr>
      </w:pPr>
      <w:r>
        <w:rPr>
          <w:noProof/>
          <w:color w:val="000000"/>
        </w:rPr>
        <w:t>Paediatric Early Warning System</w:t>
      </w:r>
      <w:r w:rsidRPr="009E49E2">
        <w:rPr>
          <w:noProof/>
          <w:color w:val="000000"/>
        </w:rPr>
        <w:t>—</w:t>
      </w:r>
      <w:r w:rsidRPr="00983F55">
        <w:rPr>
          <w:noProof/>
          <w:color w:val="000000"/>
        </w:rPr>
        <w:t>Amendment</w:t>
      </w:r>
      <w:r>
        <w:rPr>
          <w:noProof/>
        </w:rPr>
        <w:t>, 815</w:t>
      </w:r>
    </w:p>
    <w:p w14:paraId="7AC0E67E" w14:textId="5803661D" w:rsidR="00265333" w:rsidRDefault="00265333" w:rsidP="001F76A7">
      <w:pPr>
        <w:pStyle w:val="Index3"/>
        <w:tabs>
          <w:tab w:val="right" w:leader="dot" w:pos="9316"/>
        </w:tabs>
      </w:pPr>
      <w:r w:rsidRPr="008A3488">
        <w:rPr>
          <w:noProof/>
        </w:rPr>
        <w:t>Payroll Tax Amendment Bill 2023—</w:t>
      </w:r>
      <w:r w:rsidRPr="008A3488">
        <w:t>Proposed dissent from Speaker’s ruling, negatived</w:t>
      </w:r>
      <w:r>
        <w:t>, 1380</w:t>
      </w:r>
    </w:p>
    <w:p w14:paraId="758EAEDA" w14:textId="77777777" w:rsidR="00265333" w:rsidRDefault="00265333" w:rsidP="00265333">
      <w:pPr>
        <w:pStyle w:val="Index3"/>
        <w:tabs>
          <w:tab w:val="right" w:leader="dot" w:pos="9316"/>
        </w:tabs>
        <w:rPr>
          <w:noProof/>
        </w:rPr>
      </w:pPr>
      <w:r>
        <w:rPr>
          <w:noProof/>
          <w:color w:val="000000"/>
        </w:rPr>
        <w:t xml:space="preserve">Payroll tax—General </w:t>
      </w:r>
      <w:r>
        <w:rPr>
          <w:noProof/>
          <w:lang w:eastAsia="en-US"/>
        </w:rPr>
        <w:t>practitioners</w:t>
      </w:r>
      <w:r>
        <w:rPr>
          <w:noProof/>
          <w:color w:val="000000"/>
        </w:rPr>
        <w:t>—Impact—Amendment</w:t>
      </w:r>
      <w:r>
        <w:rPr>
          <w:noProof/>
        </w:rPr>
        <w:t>, 1409</w:t>
      </w:r>
    </w:p>
    <w:p w14:paraId="2D70CA12" w14:textId="77777777" w:rsidR="00504CC4" w:rsidRDefault="00504CC4" w:rsidP="00504CC4">
      <w:pPr>
        <w:pStyle w:val="Index3"/>
        <w:tabs>
          <w:tab w:val="right" w:leader="dot" w:pos="9316"/>
        </w:tabs>
        <w:rPr>
          <w:noProof/>
        </w:rPr>
      </w:pPr>
      <w:r w:rsidRPr="006C7061">
        <w:rPr>
          <w:noProof/>
          <w:color w:val="000000"/>
        </w:rPr>
        <w:t>Payroll tax exemption proposal—General practices—Amendment</w:t>
      </w:r>
      <w:r>
        <w:rPr>
          <w:noProof/>
        </w:rPr>
        <w:t>, 1158</w:t>
      </w:r>
    </w:p>
    <w:p w14:paraId="60BE2210" w14:textId="77777777" w:rsidR="00EB7FE8" w:rsidRDefault="00EB7FE8" w:rsidP="007A5D23">
      <w:pPr>
        <w:pStyle w:val="Index3"/>
        <w:tabs>
          <w:tab w:val="right" w:leader="dot" w:pos="9316"/>
        </w:tabs>
        <w:rPr>
          <w:noProof/>
        </w:rPr>
      </w:pPr>
      <w:r w:rsidRPr="00596753">
        <w:rPr>
          <w:noProof/>
        </w:rPr>
        <w:t>Planning Bill 2022—Bill, as amended, be agreed to</w:t>
      </w:r>
      <w:r>
        <w:rPr>
          <w:noProof/>
        </w:rPr>
        <w:t>, 1220</w:t>
      </w:r>
    </w:p>
    <w:p w14:paraId="41F61D8C" w14:textId="77777777" w:rsidR="002C58EB" w:rsidRDefault="00EB7FE8" w:rsidP="005A1AB1">
      <w:pPr>
        <w:pStyle w:val="Index3"/>
        <w:keepNext/>
        <w:ind w:left="748" w:hanging="289"/>
        <w:rPr>
          <w:noProof/>
        </w:rPr>
      </w:pPr>
      <w:r>
        <w:rPr>
          <w:noProof/>
        </w:rPr>
        <w:t>Planning, Transport and City Services—Standing Committee—</w:t>
      </w:r>
    </w:p>
    <w:p w14:paraId="792D9E5E" w14:textId="0A6E3BBB" w:rsidR="00EB7FE8" w:rsidRDefault="00EB7FE8" w:rsidP="00033490">
      <w:pPr>
        <w:pStyle w:val="Index4"/>
      </w:pPr>
      <w:r>
        <w:t>Medium density housing models and residential zoning—Request to consider—Debate be adjourned, 1114</w:t>
      </w:r>
    </w:p>
    <w:p w14:paraId="19D84892" w14:textId="77777777" w:rsidR="002C58EB" w:rsidRDefault="002C58EB" w:rsidP="00033490">
      <w:pPr>
        <w:pStyle w:val="Index4"/>
      </w:pPr>
      <w:r w:rsidRPr="00BA2338">
        <w:t>Property Developers Bill 2023—Request to consider—Amendment</w:t>
      </w:r>
      <w:r>
        <w:t>, 1635</w:t>
      </w:r>
    </w:p>
    <w:p w14:paraId="1434EDCE" w14:textId="41BFDD84" w:rsidR="006203DC" w:rsidRDefault="006203DC" w:rsidP="006203DC">
      <w:pPr>
        <w:pStyle w:val="Index3"/>
        <w:rPr>
          <w:noProof/>
        </w:rPr>
      </w:pPr>
      <w:r>
        <w:rPr>
          <w:noProof/>
        </w:rPr>
        <w:t>Point of consumption tax—</w:t>
      </w:r>
      <w:r w:rsidRPr="00B92782">
        <w:rPr>
          <w:noProof/>
        </w:rPr>
        <w:t>Online gambling—Racing codes</w:t>
      </w:r>
      <w:r>
        <w:rPr>
          <w:noProof/>
        </w:rPr>
        <w:t>—</w:t>
      </w:r>
      <w:r w:rsidRPr="00B92782">
        <w:t>Amendment</w:t>
      </w:r>
      <w:r>
        <w:t>, 76</w:t>
      </w:r>
      <w:r w:rsidR="00727BB7">
        <w:t>2</w:t>
      </w:r>
    </w:p>
    <w:p w14:paraId="1EF612B1" w14:textId="4947A025" w:rsidR="007F6A7A" w:rsidRPr="007F6A7A" w:rsidRDefault="007F6A7A">
      <w:pPr>
        <w:pStyle w:val="Index3"/>
        <w:rPr>
          <w:noProof/>
        </w:rPr>
      </w:pPr>
      <w:r>
        <w:rPr>
          <w:noProof/>
        </w:rPr>
        <w:t>Police numbers—Amendment, 123</w:t>
      </w:r>
    </w:p>
    <w:p w14:paraId="6137E245" w14:textId="77777777" w:rsidR="005C417E" w:rsidRDefault="005C417E">
      <w:pPr>
        <w:pStyle w:val="Index3"/>
        <w:rPr>
          <w:noProof/>
        </w:rPr>
      </w:pPr>
      <w:r w:rsidRPr="00A46C38">
        <w:rPr>
          <w:noProof/>
          <w:color w:val="000000"/>
        </w:rPr>
        <w:t>Portable long service leave schemes—Amendment, negatived</w:t>
      </w:r>
      <w:r>
        <w:rPr>
          <w:noProof/>
        </w:rPr>
        <w:t>, 358</w:t>
      </w:r>
    </w:p>
    <w:p w14:paraId="450D0126" w14:textId="7FD8F9D9" w:rsidR="00A358A8" w:rsidRDefault="00A358A8" w:rsidP="00A358A8">
      <w:pPr>
        <w:pStyle w:val="Index3"/>
        <w:tabs>
          <w:tab w:val="right" w:leader="dot" w:pos="9318"/>
        </w:tabs>
        <w:rPr>
          <w:noProof/>
        </w:rPr>
      </w:pPr>
      <w:r w:rsidRPr="00152718">
        <w:rPr>
          <w:noProof/>
          <w:color w:val="000000"/>
        </w:rPr>
        <w:t>Potholes-related damage—Compensation—</w:t>
      </w:r>
      <w:r w:rsidRPr="00A358A8">
        <w:rPr>
          <w:noProof/>
          <w:color w:val="000000"/>
        </w:rPr>
        <w:t>Motion, negatived</w:t>
      </w:r>
      <w:r>
        <w:rPr>
          <w:noProof/>
        </w:rPr>
        <w:t>, 1117</w:t>
      </w:r>
    </w:p>
    <w:p w14:paraId="1C92889F" w14:textId="31F97873" w:rsidR="005C417E" w:rsidRDefault="005C417E" w:rsidP="000B6516">
      <w:pPr>
        <w:pStyle w:val="Index3"/>
      </w:pPr>
      <w:r>
        <w:rPr>
          <w:noProof/>
        </w:rPr>
        <w:t>Poverty taskforce—Proposed establishment—</w:t>
      </w:r>
      <w:r>
        <w:t>Motion, negatived, 78</w:t>
      </w:r>
    </w:p>
    <w:p w14:paraId="3F080E3D" w14:textId="1A1CDC7C" w:rsidR="002616BA" w:rsidRPr="002616BA" w:rsidRDefault="002616BA" w:rsidP="002616BA">
      <w:pPr>
        <w:pStyle w:val="Index3"/>
        <w:tabs>
          <w:tab w:val="right" w:leader="dot" w:pos="9318"/>
        </w:tabs>
        <w:rPr>
          <w:noProof/>
        </w:rPr>
      </w:pPr>
      <w:r w:rsidRPr="000E52A0">
        <w:rPr>
          <w:noProof/>
          <w:color w:val="000000"/>
        </w:rPr>
        <w:t>Prevalence of poverty in Canberra—Proposed independent inquiry—</w:t>
      </w:r>
      <w:r w:rsidRPr="002616BA">
        <w:rPr>
          <w:noProof/>
          <w:color w:val="000000"/>
        </w:rPr>
        <w:t>Amendment</w:t>
      </w:r>
      <w:r>
        <w:rPr>
          <w:noProof/>
        </w:rPr>
        <w:t>, 857</w:t>
      </w:r>
    </w:p>
    <w:p w14:paraId="27EEE700" w14:textId="77777777" w:rsidR="00EA7912" w:rsidRDefault="00EA7912" w:rsidP="00EA7912">
      <w:pPr>
        <w:pStyle w:val="Index3"/>
        <w:tabs>
          <w:tab w:val="clear" w:pos="9017"/>
          <w:tab w:val="right" w:leader="dot" w:pos="9038"/>
        </w:tabs>
        <w:rPr>
          <w:noProof/>
        </w:rPr>
      </w:pPr>
      <w:r w:rsidRPr="004F6925">
        <w:rPr>
          <w:noProof/>
          <w:color w:val="000000"/>
        </w:rPr>
        <w:t>Primary health care—Motion, negatived</w:t>
      </w:r>
      <w:r>
        <w:rPr>
          <w:noProof/>
        </w:rPr>
        <w:t>, 1765</w:t>
      </w:r>
    </w:p>
    <w:p w14:paraId="3C900903" w14:textId="77777777" w:rsidR="001449E3" w:rsidRPr="001449E3" w:rsidRDefault="001449E3" w:rsidP="001449E3">
      <w:pPr>
        <w:pStyle w:val="Index3"/>
        <w:rPr>
          <w:noProof/>
          <w:lang w:val="en-US"/>
        </w:rPr>
      </w:pPr>
      <w:r w:rsidRPr="00972B70">
        <w:rPr>
          <w:noProof/>
          <w:lang w:val="en-US"/>
        </w:rPr>
        <w:t>Privileges 2022—Select Committee—Establishment</w:t>
      </w:r>
      <w:r w:rsidRPr="00972B70">
        <w:rPr>
          <w:noProof/>
          <w:color w:val="000000"/>
          <w:lang w:val="en-US"/>
        </w:rPr>
        <w:t>—</w:t>
      </w:r>
      <w:r w:rsidRPr="001449E3">
        <w:rPr>
          <w:noProof/>
          <w:lang w:val="en-US"/>
        </w:rPr>
        <w:t>Amendment, 793</w:t>
      </w:r>
    </w:p>
    <w:p w14:paraId="15714147" w14:textId="77777777" w:rsidR="0002119D" w:rsidRDefault="0002119D" w:rsidP="0002119D">
      <w:pPr>
        <w:pStyle w:val="Index1"/>
        <w:keepNext/>
      </w:pPr>
      <w:r>
        <w:rPr>
          <w:b/>
          <w:bCs/>
          <w:noProof/>
        </w:rPr>
        <w:lastRenderedPageBreak/>
        <w:t>Votes</w:t>
      </w:r>
      <w:r w:rsidRPr="00A46C38">
        <w:rPr>
          <w:noProof/>
        </w:rPr>
        <w:t>—</w:t>
      </w:r>
      <w:r>
        <w:rPr>
          <w:i/>
          <w:iCs/>
          <w:noProof/>
        </w:rPr>
        <w:t>continued</w:t>
      </w:r>
    </w:p>
    <w:p w14:paraId="6085B18B" w14:textId="77DE4BA0" w:rsidR="002C58EB" w:rsidRPr="002C58EB" w:rsidRDefault="002C58EB" w:rsidP="00C06847">
      <w:pPr>
        <w:pStyle w:val="Index3"/>
        <w:tabs>
          <w:tab w:val="right" w:leader="dot" w:pos="9316"/>
        </w:tabs>
        <w:rPr>
          <w:szCs w:val="24"/>
          <w:lang w:val="en-US"/>
        </w:rPr>
      </w:pPr>
      <w:r>
        <w:rPr>
          <w:noProof/>
          <w:lang w:eastAsia="en-US"/>
        </w:rPr>
        <w:t>Procurement Reform Program—</w:t>
      </w:r>
      <w:r>
        <w:rPr>
          <w:noProof/>
        </w:rPr>
        <w:t>Amendment, 1639</w:t>
      </w:r>
    </w:p>
    <w:p w14:paraId="6324B4B9" w14:textId="77777777" w:rsidR="003363AA" w:rsidRDefault="003363AA" w:rsidP="003363AA">
      <w:pPr>
        <w:pStyle w:val="Index3"/>
      </w:pPr>
      <w:r w:rsidRPr="00E96DC2">
        <w:t>Property Developers Bill 2023—Clause 55</w:t>
      </w:r>
      <w:r>
        <w:t>, as amended, 1969</w:t>
      </w:r>
    </w:p>
    <w:p w14:paraId="7A685794" w14:textId="77777777" w:rsidR="00BA6F2C" w:rsidRDefault="00BA6F2C" w:rsidP="00BA6F2C">
      <w:pPr>
        <w:pStyle w:val="Index3"/>
        <w:rPr>
          <w:noProof/>
        </w:rPr>
      </w:pPr>
      <w:r w:rsidRPr="00F1421B">
        <w:rPr>
          <w:noProof/>
        </w:rPr>
        <w:t>Proposed call to apologise—Motion, negatived</w:t>
      </w:r>
      <w:r>
        <w:rPr>
          <w:noProof/>
        </w:rPr>
        <w:t>, 1095</w:t>
      </w:r>
    </w:p>
    <w:p w14:paraId="7CB69C57" w14:textId="77777777" w:rsidR="005C417E" w:rsidRDefault="005C417E">
      <w:pPr>
        <w:pStyle w:val="Index3"/>
        <w:rPr>
          <w:noProof/>
        </w:rPr>
      </w:pPr>
      <w:r w:rsidRPr="00A46C38">
        <w:rPr>
          <w:noProof/>
        </w:rPr>
        <w:t>Protected information—Alleged misuse—Motion</w:t>
      </w:r>
      <w:r>
        <w:rPr>
          <w:noProof/>
        </w:rPr>
        <w:t>, 177</w:t>
      </w:r>
    </w:p>
    <w:p w14:paraId="0498B729" w14:textId="77777777" w:rsidR="007275C8" w:rsidRPr="007275C8" w:rsidRDefault="007275C8" w:rsidP="00CF5A04">
      <w:pPr>
        <w:pStyle w:val="Index3"/>
        <w:tabs>
          <w:tab w:val="right" w:leader="dot" w:pos="9318"/>
        </w:tabs>
        <w:rPr>
          <w:noProof/>
        </w:rPr>
      </w:pPr>
      <w:r>
        <w:rPr>
          <w:noProof/>
          <w:color w:val="000000"/>
        </w:rPr>
        <w:t>Public—</w:t>
      </w:r>
    </w:p>
    <w:p w14:paraId="71B7559E" w14:textId="77777777" w:rsidR="00CF5A04" w:rsidRDefault="007275C8" w:rsidP="00033490">
      <w:pPr>
        <w:pStyle w:val="Index4"/>
      </w:pPr>
      <w:r>
        <w:t>E</w:t>
      </w:r>
      <w:r w:rsidR="00CF5A04" w:rsidRPr="00B51DC7">
        <w:t>lection funding—Amendment</w:t>
      </w:r>
      <w:r w:rsidR="00CF5A04">
        <w:t>, 511</w:t>
      </w:r>
    </w:p>
    <w:p w14:paraId="215C714E" w14:textId="77777777" w:rsidR="005C417E" w:rsidRDefault="007275C8" w:rsidP="00033490">
      <w:pPr>
        <w:pStyle w:val="Index4"/>
      </w:pPr>
      <w:r>
        <w:t>H</w:t>
      </w:r>
      <w:r w:rsidR="005C417E">
        <w:t>ousing—Maintenance—Amendment, 130</w:t>
      </w:r>
    </w:p>
    <w:p w14:paraId="72738E2E" w14:textId="77777777" w:rsidR="003D77C5" w:rsidRDefault="003D77C5" w:rsidP="00033490">
      <w:pPr>
        <w:pStyle w:val="Index4"/>
      </w:pPr>
      <w:r>
        <w:t>S</w:t>
      </w:r>
      <w:r w:rsidRPr="00271D74">
        <w:t>chools—Resourcing—Amendment to amendment, negatived</w:t>
      </w:r>
      <w:r>
        <w:t>, 580</w:t>
      </w:r>
    </w:p>
    <w:p w14:paraId="3A7655B4" w14:textId="0DFF9A99" w:rsidR="00EA7912" w:rsidRPr="00D30256" w:rsidRDefault="00EA7912" w:rsidP="00033490">
      <w:pPr>
        <w:pStyle w:val="Index4"/>
        <w:rPr>
          <w:szCs w:val="24"/>
          <w:lang w:val="en-US"/>
        </w:rPr>
      </w:pPr>
      <w:r>
        <w:t>T</w:t>
      </w:r>
      <w:r w:rsidRPr="0040307F">
        <w:t>ransport—Affordability—</w:t>
      </w:r>
      <w:r w:rsidRPr="00D30256">
        <w:rPr>
          <w:szCs w:val="24"/>
        </w:rPr>
        <w:t>Amendment, 1776</w:t>
      </w:r>
    </w:p>
    <w:p w14:paraId="56227A8A" w14:textId="77777777" w:rsidR="00716755" w:rsidRDefault="00716755" w:rsidP="00716755">
      <w:pPr>
        <w:pStyle w:val="Index3"/>
        <w:tabs>
          <w:tab w:val="right" w:leader="dot" w:pos="7734"/>
        </w:tabs>
        <w:rPr>
          <w:noProof/>
        </w:rPr>
      </w:pPr>
      <w:r w:rsidRPr="002E34A3">
        <w:rPr>
          <w:iCs/>
          <w:noProof/>
        </w:rPr>
        <w:t>Public Health Amendment Bill 2021 (No 2)—</w:t>
      </w:r>
    </w:p>
    <w:p w14:paraId="03C3D57B" w14:textId="77777777" w:rsidR="00716755" w:rsidRDefault="00716755" w:rsidP="00033490">
      <w:pPr>
        <w:pStyle w:val="Index4"/>
      </w:pPr>
      <w:r w:rsidRPr="002E34A3">
        <w:t>Amendment, negatived</w:t>
      </w:r>
      <w:r>
        <w:t>, 670</w:t>
      </w:r>
    </w:p>
    <w:p w14:paraId="0AE17EE4" w14:textId="77777777" w:rsidR="00716755" w:rsidRDefault="00716755" w:rsidP="00033490">
      <w:pPr>
        <w:pStyle w:val="Index4"/>
      </w:pPr>
      <w:r w:rsidRPr="002E34A3">
        <w:t>Amendments, negatived</w:t>
      </w:r>
      <w:r>
        <w:t>, 669, 670, 671</w:t>
      </w:r>
    </w:p>
    <w:p w14:paraId="6AE3BD8B" w14:textId="77777777" w:rsidR="00CC0711" w:rsidRDefault="00CC0711" w:rsidP="00CC0711">
      <w:pPr>
        <w:pStyle w:val="Index3"/>
        <w:tabs>
          <w:tab w:val="right" w:leader="dot" w:pos="9316"/>
        </w:tabs>
        <w:rPr>
          <w:noProof/>
        </w:rPr>
      </w:pPr>
      <w:r w:rsidRPr="002D1C56">
        <w:rPr>
          <w:noProof/>
          <w:color w:val="000000"/>
        </w:rPr>
        <w:t>Rental affordability—Amendment</w:t>
      </w:r>
      <w:r>
        <w:rPr>
          <w:noProof/>
        </w:rPr>
        <w:t>, 1280</w:t>
      </w:r>
    </w:p>
    <w:p w14:paraId="40493933" w14:textId="77777777" w:rsidR="00907E2F" w:rsidRDefault="00907E2F" w:rsidP="00907E2F">
      <w:pPr>
        <w:pStyle w:val="Index3"/>
        <w:tabs>
          <w:tab w:val="right" w:leader="dot" w:pos="9316"/>
        </w:tabs>
        <w:rPr>
          <w:noProof/>
        </w:rPr>
      </w:pPr>
      <w:r w:rsidRPr="000F3717">
        <w:rPr>
          <w:iCs/>
          <w:noProof/>
        </w:rPr>
        <w:t>Residential Tenancies Amendment Bill 2024—Agreement in principle, negatived</w:t>
      </w:r>
      <w:r>
        <w:rPr>
          <w:noProof/>
        </w:rPr>
        <w:t>, 1755</w:t>
      </w:r>
    </w:p>
    <w:p w14:paraId="6A8C4155" w14:textId="77777777" w:rsidR="00794DB1" w:rsidRDefault="00794DB1" w:rsidP="00794DB1">
      <w:pPr>
        <w:pStyle w:val="Index3"/>
        <w:rPr>
          <w:szCs w:val="24"/>
        </w:rPr>
      </w:pPr>
      <w:r>
        <w:t>R</w:t>
      </w:r>
      <w:r w:rsidRPr="005A1AB1">
        <w:rPr>
          <w:spacing w:val="-4"/>
        </w:rPr>
        <w:t>esidential Tenancies Legislation Amendment Bill 2022—Amendments Nos 1 and 2, 1047</w:t>
      </w:r>
    </w:p>
    <w:p w14:paraId="0E37CC57" w14:textId="014D3C01" w:rsidR="004D379E" w:rsidRPr="004D379E" w:rsidRDefault="004D379E" w:rsidP="004D379E">
      <w:pPr>
        <w:pStyle w:val="Index3"/>
        <w:tabs>
          <w:tab w:val="right" w:leader="dot" w:pos="9318"/>
        </w:tabs>
        <w:rPr>
          <w:noProof/>
        </w:rPr>
      </w:pPr>
      <w:r w:rsidRPr="00EA0F14">
        <w:rPr>
          <w:noProof/>
          <w:color w:val="000000"/>
        </w:rPr>
        <w:t>Rights of older person</w:t>
      </w:r>
      <w:r>
        <w:rPr>
          <w:noProof/>
          <w:color w:val="000000"/>
        </w:rPr>
        <w:t>s</w:t>
      </w:r>
      <w:r w:rsidRPr="00EA0F14">
        <w:rPr>
          <w:noProof/>
          <w:color w:val="000000"/>
        </w:rPr>
        <w:t>—</w:t>
      </w:r>
      <w:r w:rsidRPr="004D379E">
        <w:rPr>
          <w:noProof/>
          <w:color w:val="000000"/>
        </w:rPr>
        <w:t>Amendment to amendment</w:t>
      </w:r>
      <w:r>
        <w:rPr>
          <w:noProof/>
        </w:rPr>
        <w:t>, negatived, 869</w:t>
      </w:r>
    </w:p>
    <w:p w14:paraId="26305766" w14:textId="77777777" w:rsidR="008C4693" w:rsidRDefault="00A33371" w:rsidP="00A33371">
      <w:pPr>
        <w:pStyle w:val="Index3"/>
      </w:pPr>
      <w:r w:rsidRPr="0098111F">
        <w:rPr>
          <w:noProof/>
        </w:rPr>
        <w:t>Road</w:t>
      </w:r>
      <w:r w:rsidR="008C4693">
        <w:rPr>
          <w:noProof/>
        </w:rPr>
        <w:t>—</w:t>
      </w:r>
    </w:p>
    <w:p w14:paraId="3EA8592E" w14:textId="30FFCCC9" w:rsidR="00A33371" w:rsidRPr="004B4CCA" w:rsidRDefault="008C4693" w:rsidP="00033490">
      <w:pPr>
        <w:pStyle w:val="Index4"/>
      </w:pPr>
      <w:r>
        <w:t>M</w:t>
      </w:r>
      <w:r w:rsidR="00A33371">
        <w:t>aintenance—Amendment to</w:t>
      </w:r>
      <w:r w:rsidR="00A33371" w:rsidRPr="0098111F">
        <w:t xml:space="preserve"> amendment, negatived</w:t>
      </w:r>
      <w:r w:rsidR="00A33371">
        <w:t>, 844</w:t>
      </w:r>
    </w:p>
    <w:p w14:paraId="5C7D1CAA" w14:textId="4E66C131" w:rsidR="008C4693" w:rsidRDefault="008C4693" w:rsidP="00033490">
      <w:pPr>
        <w:pStyle w:val="Index4"/>
      </w:pPr>
      <w:r>
        <w:t>P</w:t>
      </w:r>
      <w:r w:rsidRPr="00304AB1">
        <w:t>rojects—Federal funding—</w:t>
      </w:r>
      <w:r w:rsidRPr="008C4693">
        <w:rPr>
          <w:color w:val="000000"/>
        </w:rPr>
        <w:t>Motion, negatived</w:t>
      </w:r>
      <w:r>
        <w:t>, 928</w:t>
      </w:r>
    </w:p>
    <w:p w14:paraId="4A890140" w14:textId="77777777" w:rsidR="005238BD" w:rsidRDefault="005238BD" w:rsidP="005238BD">
      <w:pPr>
        <w:pStyle w:val="Index3"/>
        <w:rPr>
          <w:noProof/>
        </w:rPr>
      </w:pPr>
      <w:r w:rsidRPr="008832F4">
        <w:rPr>
          <w:noProof/>
        </w:rPr>
        <w:t>Royal Commission into the ACT Health System—Proposed establishment—Motion, negatived</w:t>
      </w:r>
      <w:r>
        <w:rPr>
          <w:noProof/>
        </w:rPr>
        <w:t>, 1149</w:t>
      </w:r>
    </w:p>
    <w:p w14:paraId="07CDB4F1" w14:textId="18C3A5F1" w:rsidR="0051764C" w:rsidRDefault="0051764C">
      <w:pPr>
        <w:pStyle w:val="Index3"/>
        <w:rPr>
          <w:noProof/>
        </w:rPr>
      </w:pPr>
      <w:r>
        <w:rPr>
          <w:noProof/>
        </w:rPr>
        <w:t xml:space="preserve">Royal Commission into Veterans Suicide—Amendment, </w:t>
      </w:r>
      <w:r w:rsidR="003014FC">
        <w:rPr>
          <w:noProof/>
        </w:rPr>
        <w:t xml:space="preserve">negatived </w:t>
      </w:r>
      <w:r>
        <w:rPr>
          <w:noProof/>
        </w:rPr>
        <w:t>111</w:t>
      </w:r>
    </w:p>
    <w:p w14:paraId="76484A4E" w14:textId="5B6622F3" w:rsidR="007B273B" w:rsidRDefault="007B273B" w:rsidP="007B273B">
      <w:pPr>
        <w:pStyle w:val="Index3"/>
        <w:tabs>
          <w:tab w:val="right" w:leader="dot" w:pos="9318"/>
        </w:tabs>
        <w:rPr>
          <w:noProof/>
        </w:rPr>
      </w:pPr>
      <w:r w:rsidRPr="00EB085E">
        <w:rPr>
          <w:noProof/>
          <w:color w:val="000000"/>
        </w:rPr>
        <w:t>Sentencing and bail in the ACT—</w:t>
      </w:r>
      <w:r w:rsidRPr="00EB085E">
        <w:rPr>
          <w:noProof/>
        </w:rPr>
        <w:t>Proposed independent review—</w:t>
      </w:r>
    </w:p>
    <w:p w14:paraId="2200F1DB" w14:textId="06F3785B" w:rsidR="007B273B" w:rsidRDefault="007B273B" w:rsidP="00033490">
      <w:pPr>
        <w:pStyle w:val="Index4"/>
      </w:pPr>
      <w:r w:rsidRPr="00EB085E">
        <w:t>Amendment</w:t>
      </w:r>
      <w:r>
        <w:t>,</w:t>
      </w:r>
      <w:r w:rsidRPr="00EB085E">
        <w:t xml:space="preserve"> </w:t>
      </w:r>
      <w:r>
        <w:t>827</w:t>
      </w:r>
    </w:p>
    <w:p w14:paraId="455CE624" w14:textId="58B0437C" w:rsidR="007B273B" w:rsidRPr="007B273B" w:rsidRDefault="007B273B" w:rsidP="00033490">
      <w:pPr>
        <w:pStyle w:val="Index4"/>
      </w:pPr>
      <w:r w:rsidRPr="00EB085E">
        <w:t>Amendment to amendment, negatived</w:t>
      </w:r>
      <w:r>
        <w:t>, 827</w:t>
      </w:r>
    </w:p>
    <w:p w14:paraId="13BFA605" w14:textId="77777777" w:rsidR="00A358A8" w:rsidRDefault="00A358A8" w:rsidP="00A358A8">
      <w:pPr>
        <w:pStyle w:val="Index3"/>
        <w:tabs>
          <w:tab w:val="right" w:leader="dot" w:pos="9318"/>
        </w:tabs>
        <w:rPr>
          <w:noProof/>
        </w:rPr>
      </w:pPr>
      <w:r w:rsidRPr="00152718">
        <w:rPr>
          <w:noProof/>
          <w:color w:val="000000"/>
        </w:rPr>
        <w:t>Short-term rental accommodation in the ACT—Amendment, negatived</w:t>
      </w:r>
      <w:r>
        <w:rPr>
          <w:noProof/>
        </w:rPr>
        <w:t>, 1120</w:t>
      </w:r>
    </w:p>
    <w:p w14:paraId="79A3394B" w14:textId="77777777" w:rsidR="000A12F7" w:rsidRDefault="005C417E" w:rsidP="008750BE">
      <w:pPr>
        <w:pStyle w:val="Index3"/>
        <w:keepNext/>
        <w:tabs>
          <w:tab w:val="left" w:pos="454"/>
        </w:tabs>
        <w:rPr>
          <w:noProof/>
        </w:rPr>
      </w:pPr>
      <w:r>
        <w:rPr>
          <w:noProof/>
        </w:rPr>
        <w:t>Sitting pattern 2022—</w:t>
      </w:r>
    </w:p>
    <w:p w14:paraId="05D9F7D9" w14:textId="77777777" w:rsidR="005C417E" w:rsidRDefault="005C417E" w:rsidP="00033490">
      <w:pPr>
        <w:pStyle w:val="Index4"/>
      </w:pPr>
      <w:r>
        <w:t>Amendment, negatived, 375</w:t>
      </w:r>
    </w:p>
    <w:p w14:paraId="1605EE37" w14:textId="77777777" w:rsidR="000A12F7" w:rsidRDefault="000A12F7" w:rsidP="00033490">
      <w:pPr>
        <w:pStyle w:val="Index4"/>
      </w:pPr>
      <w:r w:rsidRPr="00A46C38">
        <w:t>Proposed amendments—Motion, negatived</w:t>
      </w:r>
      <w:r>
        <w:t>, 411</w:t>
      </w:r>
    </w:p>
    <w:p w14:paraId="42DD2D38" w14:textId="2379B2B6" w:rsidR="003363AA" w:rsidRDefault="003363AA">
      <w:pPr>
        <w:pStyle w:val="Index3"/>
        <w:rPr>
          <w:noProof/>
        </w:rPr>
      </w:pPr>
      <w:r w:rsidRPr="00E96DC2">
        <w:t>Small businesses in the ACT—</w:t>
      </w:r>
      <w:r w:rsidR="00C46AFC">
        <w:t>Proposed support—</w:t>
      </w:r>
      <w:r w:rsidRPr="00E96DC2">
        <w:t>Motion, negatived</w:t>
      </w:r>
      <w:r>
        <w:t>, 1964</w:t>
      </w:r>
    </w:p>
    <w:p w14:paraId="7C907829" w14:textId="6491A7BF" w:rsidR="006741FB" w:rsidRDefault="006741FB">
      <w:pPr>
        <w:pStyle w:val="Index3"/>
        <w:rPr>
          <w:noProof/>
        </w:rPr>
      </w:pPr>
      <w:r>
        <w:rPr>
          <w:noProof/>
        </w:rPr>
        <w:t>Small business—Proposed ministerial advisory council—Amendment, 146</w:t>
      </w:r>
    </w:p>
    <w:p w14:paraId="4D5EC856" w14:textId="77777777" w:rsidR="00530307" w:rsidRDefault="005C417E" w:rsidP="00897EAE">
      <w:pPr>
        <w:pStyle w:val="Index3"/>
        <w:keepNext/>
        <w:ind w:left="748" w:hanging="289"/>
        <w:rPr>
          <w:noProof/>
        </w:rPr>
      </w:pPr>
      <w:r>
        <w:rPr>
          <w:noProof/>
        </w:rPr>
        <w:t>Standing Committees—Establishment—</w:t>
      </w:r>
    </w:p>
    <w:p w14:paraId="4838666E" w14:textId="77777777" w:rsidR="00530307" w:rsidRDefault="00530307" w:rsidP="00033490">
      <w:pPr>
        <w:pStyle w:val="Index4"/>
      </w:pPr>
      <w:r>
        <w:t>Amendment, negatived, 22</w:t>
      </w:r>
    </w:p>
    <w:p w14:paraId="36BE65F9" w14:textId="77777777" w:rsidR="005C417E" w:rsidRDefault="005C417E" w:rsidP="00033490">
      <w:pPr>
        <w:pStyle w:val="Index4"/>
      </w:pPr>
      <w:r>
        <w:t>Amendment to resolution—Estimates reporting date—Amendment, negatived, 349</w:t>
      </w:r>
    </w:p>
    <w:p w14:paraId="71E39C07" w14:textId="77777777" w:rsidR="003363AA" w:rsidRDefault="003363AA" w:rsidP="003363AA">
      <w:pPr>
        <w:pStyle w:val="Index3"/>
      </w:pPr>
      <w:r w:rsidRPr="0082699F">
        <w:t>Standing Committees—Proposed reference—</w:t>
      </w:r>
    </w:p>
    <w:p w14:paraId="1B22C622" w14:textId="3B742607" w:rsidR="003363AA" w:rsidRDefault="003363AA" w:rsidP="00033490">
      <w:pPr>
        <w:pStyle w:val="Index4"/>
      </w:pPr>
      <w:r w:rsidRPr="0082699F">
        <w:t>Canberra Institute of Technology—Chief Executive Officer—Resignation—Motion, negatived</w:t>
      </w:r>
      <w:r>
        <w:t>, 1913</w:t>
      </w:r>
    </w:p>
    <w:p w14:paraId="5A0E48B1" w14:textId="77777777" w:rsidR="003363AA" w:rsidRDefault="003363AA" w:rsidP="00033490">
      <w:pPr>
        <w:pStyle w:val="Index4"/>
      </w:pPr>
      <w:r>
        <w:t>Law Officers Legal Services Directions 2023 and legal assistance provided to a public servant</w:t>
      </w:r>
      <w:r w:rsidRPr="002F13C1">
        <w:rPr>
          <w:color w:val="000000"/>
        </w:rPr>
        <w:t>—Proposed reference, negatived</w:t>
      </w:r>
      <w:r>
        <w:t>, 1944</w:t>
      </w:r>
    </w:p>
    <w:p w14:paraId="0559222E" w14:textId="77777777" w:rsidR="00642F73" w:rsidRPr="00B76165" w:rsidRDefault="00642F73" w:rsidP="00642F73">
      <w:pPr>
        <w:pStyle w:val="Index3"/>
        <w:rPr>
          <w:noProof/>
        </w:rPr>
      </w:pPr>
      <w:r w:rsidRPr="00B76165">
        <w:rPr>
          <w:noProof/>
        </w:rPr>
        <w:t>Sub judice convention—Application—Proposed dissent from Speaker’s ruling—Negatived, 1898</w:t>
      </w:r>
    </w:p>
    <w:p w14:paraId="4780FBDA" w14:textId="77777777" w:rsidR="00642F73" w:rsidRDefault="00642F73" w:rsidP="00265333">
      <w:pPr>
        <w:pStyle w:val="Index3"/>
        <w:tabs>
          <w:tab w:val="right" w:leader="dot" w:pos="9316"/>
        </w:tabs>
        <w:rPr>
          <w:noProof/>
        </w:rPr>
      </w:pPr>
      <w:r>
        <w:rPr>
          <w:noProof/>
          <w:color w:val="000000"/>
        </w:rPr>
        <w:t>Suburban maintenance strategy—Amendment</w:t>
      </w:r>
      <w:r>
        <w:rPr>
          <w:noProof/>
        </w:rPr>
        <w:t>, 1431</w:t>
      </w:r>
    </w:p>
    <w:p w14:paraId="288F6F43" w14:textId="77777777" w:rsidR="00D21241" w:rsidRDefault="00D21241">
      <w:pPr>
        <w:pStyle w:val="Index3"/>
        <w:rPr>
          <w:noProof/>
        </w:rPr>
      </w:pPr>
      <w:r w:rsidRPr="006250C8">
        <w:rPr>
          <w:noProof/>
          <w:color w:val="000000"/>
        </w:rPr>
        <w:t>Suburban rejuvenation—Amendment</w:t>
      </w:r>
      <w:r>
        <w:rPr>
          <w:noProof/>
        </w:rPr>
        <w:t>, 1500</w:t>
      </w:r>
    </w:p>
    <w:p w14:paraId="34E1F2FF" w14:textId="77777777" w:rsidR="0002119D" w:rsidRDefault="0002119D" w:rsidP="0002119D">
      <w:pPr>
        <w:pStyle w:val="Index1"/>
        <w:keepNext/>
      </w:pPr>
      <w:r>
        <w:rPr>
          <w:b/>
          <w:bCs/>
          <w:noProof/>
        </w:rPr>
        <w:lastRenderedPageBreak/>
        <w:t>Votes</w:t>
      </w:r>
      <w:r w:rsidRPr="00A46C38">
        <w:rPr>
          <w:noProof/>
        </w:rPr>
        <w:t>—</w:t>
      </w:r>
      <w:r>
        <w:rPr>
          <w:i/>
          <w:iCs/>
          <w:noProof/>
        </w:rPr>
        <w:t>continued</w:t>
      </w:r>
    </w:p>
    <w:p w14:paraId="415ADD65" w14:textId="3F152093" w:rsidR="005C417E" w:rsidRDefault="005C417E" w:rsidP="0002119D">
      <w:pPr>
        <w:pStyle w:val="Index3"/>
        <w:keepNext/>
        <w:rPr>
          <w:noProof/>
        </w:rPr>
      </w:pPr>
      <w:r w:rsidRPr="00A46C38">
        <w:rPr>
          <w:noProof/>
        </w:rPr>
        <w:t>Suspension of standing orders—</w:t>
      </w:r>
    </w:p>
    <w:p w14:paraId="201C9B63" w14:textId="1D51E93D" w:rsidR="004F1311" w:rsidRDefault="004F1311" w:rsidP="0002119D">
      <w:pPr>
        <w:pStyle w:val="Index4"/>
        <w:keepNext/>
      </w:pPr>
      <w:r w:rsidRPr="00B749FE">
        <w:t>Minister to move amendments</w:t>
      </w:r>
      <w:r>
        <w:t>, 1189</w:t>
      </w:r>
      <w:r w:rsidR="00BE78CA">
        <w:t>, 2090</w:t>
      </w:r>
    </w:p>
    <w:p w14:paraId="57BE9F4A" w14:textId="77777777" w:rsidR="00907E2F" w:rsidRDefault="00907E2F" w:rsidP="0002119D">
      <w:pPr>
        <w:pStyle w:val="Index4"/>
        <w:keepNext/>
      </w:pPr>
      <w:r w:rsidRPr="000F3717">
        <w:t>Motion of censure, negatived</w:t>
      </w:r>
      <w:r>
        <w:t>, 1748</w:t>
      </w:r>
    </w:p>
    <w:p w14:paraId="55EC40A9" w14:textId="77777777" w:rsidR="005C417E" w:rsidRDefault="005C417E" w:rsidP="0002119D">
      <w:pPr>
        <w:pStyle w:val="Index4"/>
        <w:keepNext/>
      </w:pPr>
      <w:r w:rsidRPr="00A46C38">
        <w:t>Motion of no confidence, negatived</w:t>
      </w:r>
      <w:r>
        <w:t>, 296</w:t>
      </w:r>
    </w:p>
    <w:p w14:paraId="6E26BDC2" w14:textId="77777777" w:rsidR="00265333" w:rsidRDefault="00265333" w:rsidP="00033490">
      <w:pPr>
        <w:pStyle w:val="Index4"/>
      </w:pPr>
      <w:r>
        <w:t>Precedence to Executive motion, 1393</w:t>
      </w:r>
    </w:p>
    <w:p w14:paraId="073D6CEA" w14:textId="77777777" w:rsidR="006B60B6" w:rsidRDefault="006B60B6" w:rsidP="00033490">
      <w:pPr>
        <w:pStyle w:val="Index4"/>
      </w:pPr>
      <w:r w:rsidRPr="00433F5B">
        <w:t>Precedence to motion, negatived</w:t>
      </w:r>
      <w:r>
        <w:t>, 1878</w:t>
      </w:r>
    </w:p>
    <w:p w14:paraId="63796C7C" w14:textId="77777777" w:rsidR="005C417E" w:rsidRDefault="005C417E" w:rsidP="00033490">
      <w:pPr>
        <w:pStyle w:val="Index4"/>
      </w:pPr>
      <w:r w:rsidRPr="00A46C38">
        <w:t>Precedence to Private Member’s motion</w:t>
      </w:r>
      <w:r>
        <w:t>, 359</w:t>
      </w:r>
    </w:p>
    <w:p w14:paraId="1F8661C1" w14:textId="3578EA32" w:rsidR="00A82B39" w:rsidRDefault="00A82B39" w:rsidP="00033490">
      <w:pPr>
        <w:pStyle w:val="Index4"/>
      </w:pPr>
      <w:r>
        <w:t xml:space="preserve">Precedence to Private </w:t>
      </w:r>
      <w:r w:rsidR="004F7957">
        <w:t>Members’</w:t>
      </w:r>
      <w:r>
        <w:t xml:space="preserve"> Business, 889</w:t>
      </w:r>
    </w:p>
    <w:p w14:paraId="2A1698B8" w14:textId="77777777" w:rsidR="00642F73" w:rsidRDefault="00642F73" w:rsidP="00642F73">
      <w:pPr>
        <w:pStyle w:val="Index3"/>
        <w:rPr>
          <w:noProof/>
        </w:rPr>
      </w:pPr>
      <w:r w:rsidRPr="00D061BE">
        <w:rPr>
          <w:noProof/>
        </w:rPr>
        <w:t>Tax reform and housing affordability—Amendment</w:t>
      </w:r>
      <w:r>
        <w:rPr>
          <w:noProof/>
        </w:rPr>
        <w:t>, 1903</w:t>
      </w:r>
    </w:p>
    <w:p w14:paraId="25DEA96D" w14:textId="77777777" w:rsidR="002C58EB" w:rsidRDefault="002C58EB" w:rsidP="0028520D">
      <w:pPr>
        <w:pStyle w:val="Index3"/>
        <w:tabs>
          <w:tab w:val="right" w:leader="dot" w:pos="9316"/>
        </w:tabs>
        <w:rPr>
          <w:noProof/>
        </w:rPr>
      </w:pPr>
      <w:r>
        <w:rPr>
          <w:noProof/>
        </w:rPr>
        <w:t>Territory Rights—Support—</w:t>
      </w:r>
    </w:p>
    <w:p w14:paraId="5AA14E44" w14:textId="77777777" w:rsidR="002C58EB" w:rsidRDefault="002C58EB" w:rsidP="00033490">
      <w:pPr>
        <w:pStyle w:val="Index4"/>
      </w:pPr>
      <w:r>
        <w:t>Amendment No 1, negatived, 1448</w:t>
      </w:r>
    </w:p>
    <w:p w14:paraId="79446842" w14:textId="77777777" w:rsidR="002C58EB" w:rsidRDefault="002C58EB" w:rsidP="00033490">
      <w:pPr>
        <w:pStyle w:val="Index4"/>
      </w:pPr>
      <w:r>
        <w:t>Amendments to amendment, 1448</w:t>
      </w:r>
    </w:p>
    <w:p w14:paraId="6A167B7C" w14:textId="77777777" w:rsidR="002C58EB" w:rsidRDefault="002C58EB" w:rsidP="008E6C8F">
      <w:pPr>
        <w:pStyle w:val="Index3"/>
        <w:tabs>
          <w:tab w:val="right" w:leader="dot" w:pos="9316"/>
        </w:tabs>
        <w:rPr>
          <w:noProof/>
        </w:rPr>
      </w:pPr>
      <w:r w:rsidRPr="002C58EB">
        <w:rPr>
          <w:noProof/>
          <w:color w:val="000000"/>
        </w:rPr>
        <w:t>Territory’s credit rating—Amendment</w:t>
      </w:r>
      <w:r>
        <w:rPr>
          <w:noProof/>
        </w:rPr>
        <w:t>, 1615</w:t>
      </w:r>
    </w:p>
    <w:p w14:paraId="4443A9C3" w14:textId="77777777" w:rsidR="005C417E" w:rsidRDefault="005C417E">
      <w:pPr>
        <w:pStyle w:val="Index3"/>
        <w:rPr>
          <w:noProof/>
        </w:rPr>
      </w:pPr>
      <w:r w:rsidRPr="00A46C38">
        <w:rPr>
          <w:noProof/>
          <w:color w:val="000000"/>
        </w:rPr>
        <w:t>Town centres—Initiatives to support night-time economy—Amendment</w:t>
      </w:r>
      <w:r>
        <w:rPr>
          <w:noProof/>
        </w:rPr>
        <w:t>, 379</w:t>
      </w:r>
    </w:p>
    <w:p w14:paraId="6367C9C5" w14:textId="6F98C8DD" w:rsidR="00153903" w:rsidRDefault="00153903" w:rsidP="00153903">
      <w:pPr>
        <w:pStyle w:val="Index3"/>
        <w:rPr>
          <w:noProof/>
          <w:szCs w:val="24"/>
        </w:rPr>
      </w:pPr>
      <w:r>
        <w:t>Tram—Stage 2</w:t>
      </w:r>
      <w:r w:rsidRPr="004915B7">
        <w:t>—</w:t>
      </w:r>
      <w:r>
        <w:t>Motion, negatived,</w:t>
      </w:r>
      <w:r w:rsidR="00313030">
        <w:t xml:space="preserve"> 1005</w:t>
      </w:r>
    </w:p>
    <w:p w14:paraId="530F6F06" w14:textId="77777777" w:rsidR="00907E2F" w:rsidRDefault="00907E2F" w:rsidP="00907E2F">
      <w:pPr>
        <w:pStyle w:val="Index3"/>
        <w:tabs>
          <w:tab w:val="clear" w:pos="9017"/>
          <w:tab w:val="right" w:leader="dot" w:pos="9038"/>
        </w:tabs>
        <w:rPr>
          <w:noProof/>
        </w:rPr>
      </w:pPr>
      <w:r w:rsidRPr="004F6925">
        <w:rPr>
          <w:noProof/>
          <w:color w:val="000000"/>
        </w:rPr>
        <w:t>Transport Canberra fleet—Transition to zero emissions—Amendment</w:t>
      </w:r>
      <w:r>
        <w:rPr>
          <w:noProof/>
        </w:rPr>
        <w:t>, 1762</w:t>
      </w:r>
    </w:p>
    <w:p w14:paraId="4403991C" w14:textId="77777777" w:rsidR="002326C5" w:rsidRDefault="002326C5" w:rsidP="002326C5">
      <w:pPr>
        <w:pStyle w:val="Index3"/>
        <w:tabs>
          <w:tab w:val="right" w:leader="dot" w:pos="9318"/>
        </w:tabs>
        <w:rPr>
          <w:noProof/>
        </w:rPr>
      </w:pPr>
      <w:r w:rsidRPr="00DB582E">
        <w:rPr>
          <w:noProof/>
          <w:color w:val="000000"/>
        </w:rPr>
        <w:t>Uluru Statement from the Heart—Amendment, negatived</w:t>
      </w:r>
      <w:r>
        <w:rPr>
          <w:noProof/>
        </w:rPr>
        <w:t>, 940</w:t>
      </w:r>
    </w:p>
    <w:p w14:paraId="0219962A" w14:textId="77777777" w:rsidR="00CC0711" w:rsidRDefault="00CC0711" w:rsidP="00CC0711">
      <w:pPr>
        <w:pStyle w:val="Index3"/>
        <w:tabs>
          <w:tab w:val="right" w:leader="dot" w:pos="9316"/>
        </w:tabs>
        <w:rPr>
          <w:noProof/>
        </w:rPr>
      </w:pPr>
      <w:r w:rsidRPr="002D1C56">
        <w:rPr>
          <w:iCs/>
          <w:noProof/>
        </w:rPr>
        <w:t>Variation In Sex Characteristics (Restricted Medical Treatment) Bill 2023—</w:t>
      </w:r>
    </w:p>
    <w:p w14:paraId="2AA2691B" w14:textId="77777777" w:rsidR="00CC0711" w:rsidRDefault="00CC0711" w:rsidP="00033490">
      <w:pPr>
        <w:pStyle w:val="Index4"/>
      </w:pPr>
      <w:r w:rsidRPr="002D1C56">
        <w:t>Amendment No 2, negatived</w:t>
      </w:r>
      <w:r>
        <w:t>, 1275</w:t>
      </w:r>
    </w:p>
    <w:p w14:paraId="33A6EBDB" w14:textId="77777777" w:rsidR="00CC0711" w:rsidRDefault="00CC0711" w:rsidP="00033490">
      <w:pPr>
        <w:pStyle w:val="Index4"/>
      </w:pPr>
      <w:r w:rsidRPr="002D1C56">
        <w:t>Amendment No 6, negatived</w:t>
      </w:r>
      <w:r>
        <w:t>, 1276</w:t>
      </w:r>
    </w:p>
    <w:p w14:paraId="25B30022" w14:textId="77777777" w:rsidR="00CC0711" w:rsidRDefault="00CC0711" w:rsidP="00033490">
      <w:pPr>
        <w:pStyle w:val="Index4"/>
      </w:pPr>
      <w:r w:rsidRPr="002D1C56">
        <w:t>Amendments Nos 3 and 4, negatived</w:t>
      </w:r>
      <w:r>
        <w:t>, 1275</w:t>
      </w:r>
    </w:p>
    <w:p w14:paraId="69A93EDD" w14:textId="1B9A2421" w:rsidR="00B16E3D" w:rsidRDefault="00B16E3D" w:rsidP="007054B9">
      <w:pPr>
        <w:pStyle w:val="Index3"/>
        <w:tabs>
          <w:tab w:val="right" w:leader="dot" w:pos="9318"/>
        </w:tabs>
        <w:rPr>
          <w:noProof/>
        </w:rPr>
      </w:pPr>
      <w:r w:rsidRPr="00B16E3D">
        <w:rPr>
          <w:noProof/>
          <w:color w:val="000000"/>
        </w:rPr>
        <w:t>Voice to Parliament—Amendment, negatived</w:t>
      </w:r>
      <w:r>
        <w:rPr>
          <w:noProof/>
        </w:rPr>
        <w:t>, 1012</w:t>
      </w:r>
    </w:p>
    <w:p w14:paraId="1D9468FE" w14:textId="77777777" w:rsidR="00265333" w:rsidRDefault="00265333" w:rsidP="00265333">
      <w:pPr>
        <w:pStyle w:val="Index3"/>
        <w:tabs>
          <w:tab w:val="right" w:leader="dot" w:pos="9316"/>
        </w:tabs>
        <w:rPr>
          <w:noProof/>
        </w:rPr>
      </w:pPr>
      <w:r>
        <w:rPr>
          <w:noProof/>
          <w:color w:val="000000"/>
        </w:rPr>
        <w:t>Voice to Parliament—Support—Motion</w:t>
      </w:r>
      <w:r>
        <w:rPr>
          <w:noProof/>
        </w:rPr>
        <w:t>, 1434</w:t>
      </w:r>
    </w:p>
    <w:p w14:paraId="1E252F87" w14:textId="77777777" w:rsidR="00196DEB" w:rsidRDefault="00196DEB" w:rsidP="0068366E">
      <w:pPr>
        <w:pStyle w:val="Index3"/>
        <w:tabs>
          <w:tab w:val="right" w:leader="dot" w:pos="9316"/>
        </w:tabs>
        <w:rPr>
          <w:noProof/>
        </w:rPr>
      </w:pPr>
      <w:r w:rsidRPr="001D0482">
        <w:rPr>
          <w:iCs/>
          <w:noProof/>
        </w:rPr>
        <w:t>Voluntary Assisted Dying Bill 2023—</w:t>
      </w:r>
    </w:p>
    <w:p w14:paraId="39D6B7CF" w14:textId="77777777" w:rsidR="006B60B6" w:rsidRDefault="006B60B6" w:rsidP="00033490">
      <w:pPr>
        <w:pStyle w:val="Index4"/>
      </w:pPr>
      <w:r w:rsidRPr="001D0482">
        <w:t>Agreement in principle</w:t>
      </w:r>
      <w:r>
        <w:t>, 1813</w:t>
      </w:r>
    </w:p>
    <w:p w14:paraId="7D565E28" w14:textId="77777777" w:rsidR="006B60B6" w:rsidRDefault="006B60B6" w:rsidP="00033490">
      <w:pPr>
        <w:pStyle w:val="Index4"/>
      </w:pPr>
      <w:r w:rsidRPr="00433F5B">
        <w:t>Bill, as amended</w:t>
      </w:r>
      <w:r>
        <w:t>, 1877</w:t>
      </w:r>
    </w:p>
    <w:p w14:paraId="75671C30" w14:textId="77777777" w:rsidR="006B60B6" w:rsidRDefault="006B60B6" w:rsidP="00033490">
      <w:pPr>
        <w:pStyle w:val="Index4"/>
      </w:pPr>
      <w:r w:rsidRPr="00556080">
        <w:t>Ms Castley’s Amendment No 1, negatived</w:t>
      </w:r>
      <w:r>
        <w:t>, 1818</w:t>
      </w:r>
    </w:p>
    <w:p w14:paraId="0FB160CA" w14:textId="77777777" w:rsidR="006B60B6" w:rsidRDefault="006B60B6" w:rsidP="00033490">
      <w:pPr>
        <w:pStyle w:val="Index4"/>
      </w:pPr>
      <w:r w:rsidRPr="00433F5B">
        <w:t>Ms Cheyne’s Amendment No 114</w:t>
      </w:r>
      <w:r>
        <w:t>, 1876</w:t>
      </w:r>
    </w:p>
    <w:p w14:paraId="22DAE8E5" w14:textId="77777777" w:rsidR="006B60B6" w:rsidRDefault="006B60B6" w:rsidP="00033490">
      <w:pPr>
        <w:pStyle w:val="Index4"/>
      </w:pPr>
      <w:r w:rsidRPr="00556080">
        <w:t>Ms Cocks’s Amendment No 1, negatived</w:t>
      </w:r>
      <w:r>
        <w:t>, 1831</w:t>
      </w:r>
    </w:p>
    <w:p w14:paraId="432565EB" w14:textId="77777777" w:rsidR="006B60B6" w:rsidRDefault="006B60B6" w:rsidP="00033490">
      <w:pPr>
        <w:pStyle w:val="Index4"/>
      </w:pPr>
      <w:r w:rsidRPr="00433F5B">
        <w:t>Ms Lee’s Amendment No 1</w:t>
      </w:r>
      <w:r>
        <w:t>, 1876</w:t>
      </w:r>
    </w:p>
    <w:p w14:paraId="0355A468" w14:textId="77777777" w:rsidR="00196DEB" w:rsidRDefault="00196DEB" w:rsidP="00196DEB">
      <w:pPr>
        <w:pStyle w:val="Index3"/>
        <w:rPr>
          <w:noProof/>
        </w:rPr>
      </w:pPr>
      <w:r w:rsidRPr="00D061BE">
        <w:rPr>
          <w:noProof/>
        </w:rPr>
        <w:t>Voluntary Assisted Dying—Access—Loss of capacity—Motion</w:t>
      </w:r>
      <w:r>
        <w:rPr>
          <w:noProof/>
        </w:rPr>
        <w:t>, 1907</w:t>
      </w:r>
    </w:p>
    <w:p w14:paraId="7F3BC54B" w14:textId="77777777" w:rsidR="00E50EF4" w:rsidRPr="00E50EF4" w:rsidRDefault="00313030" w:rsidP="00591AE5">
      <w:pPr>
        <w:pStyle w:val="Index3"/>
        <w:keepNext/>
        <w:tabs>
          <w:tab w:val="right" w:leader="dot" w:pos="9318"/>
        </w:tabs>
        <w:rPr>
          <w:noProof/>
        </w:rPr>
      </w:pPr>
      <w:r w:rsidRPr="00313030">
        <w:rPr>
          <w:noProof/>
          <w:color w:val="000000"/>
        </w:rPr>
        <w:t>Waiting times—</w:t>
      </w:r>
    </w:p>
    <w:p w14:paraId="79E2F555" w14:textId="12EAAB6D" w:rsidR="00E50EF4" w:rsidRDefault="00E50EF4" w:rsidP="00033490">
      <w:pPr>
        <w:pStyle w:val="Index4"/>
      </w:pPr>
      <w:r w:rsidRPr="00A57A99">
        <w:t>Emergency Department—Amendment</w:t>
      </w:r>
      <w:r>
        <w:t>, 1658</w:t>
      </w:r>
    </w:p>
    <w:p w14:paraId="35E8C0FB" w14:textId="355430DA" w:rsidR="00313030" w:rsidRDefault="00313030" w:rsidP="00033490">
      <w:pPr>
        <w:pStyle w:val="Index4"/>
      </w:pPr>
      <w:r w:rsidRPr="00313030">
        <w:t>Outpatients and emergency department—</w:t>
      </w:r>
      <w:r w:rsidRPr="004245E4">
        <w:t>Amendment</w:t>
      </w:r>
      <w:r>
        <w:t>, 1034</w:t>
      </w:r>
    </w:p>
    <w:p w14:paraId="72D47A13" w14:textId="77777777" w:rsidR="005C417E" w:rsidRDefault="005C417E" w:rsidP="00F746A9">
      <w:pPr>
        <w:pStyle w:val="Index3"/>
        <w:rPr>
          <w:noProof/>
        </w:rPr>
      </w:pPr>
      <w:r>
        <w:rPr>
          <w:noProof/>
        </w:rPr>
        <w:t>Withdrawal of assertions made against Senators</w:t>
      </w:r>
      <w:r w:rsidRPr="00F746A9">
        <w:rPr>
          <w:noProof/>
          <w:color w:val="000000"/>
        </w:rPr>
        <w:t>—Motion, negatived</w:t>
      </w:r>
      <w:r>
        <w:rPr>
          <w:noProof/>
        </w:rPr>
        <w:t>, 367</w:t>
      </w:r>
    </w:p>
    <w:p w14:paraId="5C5C1BBE" w14:textId="77777777" w:rsidR="005C417E" w:rsidRDefault="005C417E">
      <w:pPr>
        <w:pStyle w:val="Index3"/>
        <w:rPr>
          <w:noProof/>
        </w:rPr>
      </w:pPr>
      <w:r w:rsidRPr="00A46C38">
        <w:rPr>
          <w:noProof/>
          <w:color w:val="000000"/>
        </w:rPr>
        <w:t>Workers compensation data—Privacy breach—Amendment</w:t>
      </w:r>
      <w:r>
        <w:rPr>
          <w:noProof/>
        </w:rPr>
        <w:t>, 428</w:t>
      </w:r>
    </w:p>
    <w:p w14:paraId="54A13724" w14:textId="06CB760E" w:rsidR="005C417E" w:rsidRDefault="005C417E">
      <w:pPr>
        <w:pStyle w:val="Index3"/>
        <w:rPr>
          <w:noProof/>
        </w:rPr>
      </w:pPr>
      <w:r>
        <w:rPr>
          <w:noProof/>
        </w:rPr>
        <w:t>Yerrabi Pond—Parking—Amendment, 166</w:t>
      </w:r>
    </w:p>
    <w:p w14:paraId="47CD483A" w14:textId="77777777" w:rsidR="005C59F4" w:rsidRDefault="005C59F4" w:rsidP="00127D27">
      <w:pPr>
        <w:pStyle w:val="IndexHeading"/>
        <w:keepNext/>
        <w:tabs>
          <w:tab w:val="right" w:leader="dot" w:pos="9017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W</w:t>
      </w:r>
    </w:p>
    <w:p w14:paraId="65193CF9" w14:textId="77777777" w:rsidR="00E50EF4" w:rsidRPr="00E50EF4" w:rsidRDefault="00313030" w:rsidP="00127D27">
      <w:pPr>
        <w:pStyle w:val="Index1"/>
        <w:keepNext/>
        <w:tabs>
          <w:tab w:val="right" w:leader="dot" w:pos="9318"/>
        </w:tabs>
        <w:rPr>
          <w:noProof/>
        </w:rPr>
      </w:pPr>
      <w:r w:rsidRPr="004245E4">
        <w:rPr>
          <w:rFonts w:ascii="Calibri" w:hAnsi="Calibri"/>
          <w:noProof/>
          <w:color w:val="000000"/>
        </w:rPr>
        <w:t>Waiting times—</w:t>
      </w:r>
    </w:p>
    <w:p w14:paraId="144507AF" w14:textId="6F98DD82" w:rsidR="00E50EF4" w:rsidRDefault="00E50EF4" w:rsidP="00127D27">
      <w:pPr>
        <w:pStyle w:val="Index2"/>
        <w:keepNext/>
      </w:pPr>
      <w:r w:rsidRPr="00A57A99">
        <w:t>Emergency Department</w:t>
      </w:r>
      <w:r>
        <w:t xml:space="preserve">. </w:t>
      </w:r>
      <w:r w:rsidRPr="00A57A99">
        <w:rPr>
          <w:i/>
        </w:rPr>
        <w:t>See</w:t>
      </w:r>
      <w:r w:rsidRPr="00A57A99">
        <w:t xml:space="preserve"> </w:t>
      </w:r>
      <w:r w:rsidR="00F8304D">
        <w:t>“</w:t>
      </w:r>
      <w:r w:rsidRPr="00A57A99">
        <w:t xml:space="preserve">Motions—Private </w:t>
      </w:r>
      <w:r w:rsidR="004F7957">
        <w:t>Members’</w:t>
      </w:r>
      <w:r w:rsidRPr="00A57A99">
        <w:t xml:space="preserve"> business</w:t>
      </w:r>
      <w:r w:rsidR="00F8304D">
        <w:t>”</w:t>
      </w:r>
    </w:p>
    <w:p w14:paraId="2200B91C" w14:textId="77777777" w:rsidR="00746F3D" w:rsidRDefault="00313030" w:rsidP="00127D27">
      <w:pPr>
        <w:pStyle w:val="Index2"/>
        <w:keepNext/>
      </w:pPr>
      <w:r w:rsidRPr="00E50EF4">
        <w:t>Outpatients and Emergency Department</w:t>
      </w:r>
      <w:r w:rsidR="00504CC4" w:rsidRPr="00E50EF4">
        <w:t>—</w:t>
      </w:r>
    </w:p>
    <w:p w14:paraId="354A9106" w14:textId="1876D9B9" w:rsidR="00746F3D" w:rsidRDefault="00746F3D" w:rsidP="00746F3D">
      <w:pPr>
        <w:pStyle w:val="Index3"/>
      </w:pPr>
      <w:r w:rsidRPr="004245E4">
        <w:rPr>
          <w:i/>
        </w:rPr>
        <w:t>See</w:t>
      </w:r>
      <w:r w:rsidRPr="004245E4">
        <w:t xml:space="preserve"> </w:t>
      </w:r>
      <w:r w:rsidR="00F8304D">
        <w:t>“</w:t>
      </w:r>
      <w:r w:rsidRPr="004245E4">
        <w:t xml:space="preserve">Motions—Private </w:t>
      </w:r>
      <w:r w:rsidR="004F7957">
        <w:t>Members’</w:t>
      </w:r>
      <w:r w:rsidRPr="004245E4">
        <w:t xml:space="preserve"> business</w:t>
      </w:r>
      <w:r w:rsidR="00F8304D">
        <w:t>”</w:t>
      </w:r>
    </w:p>
    <w:p w14:paraId="5B772DEC" w14:textId="64FB65F3" w:rsidR="00504CC4" w:rsidRDefault="00504CC4" w:rsidP="00746F3D">
      <w:pPr>
        <w:pStyle w:val="Index3"/>
      </w:pPr>
      <w:r w:rsidRPr="005C1F94">
        <w:t>Assembly resolution of 9 February 2023</w:t>
      </w:r>
      <w:r>
        <w:t xml:space="preserve">. </w:t>
      </w:r>
      <w:r w:rsidRPr="001F7E66">
        <w:rPr>
          <w:i/>
          <w:iCs/>
        </w:rPr>
        <w:t>See</w:t>
      </w:r>
      <w:r w:rsidRPr="005C1F94">
        <w:t xml:space="preserve"> </w:t>
      </w:r>
      <w:r w:rsidR="00F8304D">
        <w:t>“</w:t>
      </w:r>
      <w:r w:rsidRPr="005C1F94">
        <w:t>Ministerial statements</w:t>
      </w:r>
      <w:r w:rsidR="00F8304D">
        <w:t>”</w:t>
      </w:r>
      <w:r w:rsidRPr="005C1F94">
        <w:t xml:space="preserve"> </w:t>
      </w:r>
      <w:r w:rsidRPr="001F7E66">
        <w:rPr>
          <w:i/>
          <w:iCs/>
        </w:rPr>
        <w:t>and</w:t>
      </w:r>
      <w:r w:rsidRPr="005C1F94">
        <w:t xml:space="preserve"> </w:t>
      </w:r>
      <w:r w:rsidR="00F8304D">
        <w:t>“</w:t>
      </w:r>
      <w:r w:rsidRPr="005C1F94">
        <w:t>Motions—To take note of papers</w:t>
      </w:r>
      <w:r w:rsidR="00F8304D">
        <w:t>”</w:t>
      </w:r>
    </w:p>
    <w:p w14:paraId="108D5A11" w14:textId="77777777" w:rsidR="002D1E15" w:rsidRPr="002D1E15" w:rsidRDefault="002D1E15" w:rsidP="00675D3F">
      <w:pPr>
        <w:pStyle w:val="Index1"/>
        <w:keepNext/>
        <w:tabs>
          <w:tab w:val="right" w:leader="dot" w:pos="9017"/>
        </w:tabs>
        <w:ind w:left="288" w:hanging="288"/>
        <w:rPr>
          <w:noProof/>
        </w:rPr>
      </w:pPr>
      <w:r w:rsidRPr="00A46C38">
        <w:rPr>
          <w:rFonts w:ascii="Calibri" w:hAnsi="Calibri"/>
          <w:noProof/>
        </w:rPr>
        <w:lastRenderedPageBreak/>
        <w:t>Waramanga</w:t>
      </w:r>
      <w:r>
        <w:rPr>
          <w:rFonts w:ascii="Calibri" w:hAnsi="Calibri"/>
          <w:noProof/>
          <w:color w:val="000000"/>
        </w:rPr>
        <w:t>—</w:t>
      </w:r>
    </w:p>
    <w:p w14:paraId="79A35278" w14:textId="1C495CE5" w:rsidR="002D1E15" w:rsidRDefault="002D1E15" w:rsidP="00675D3F">
      <w:pPr>
        <w:pStyle w:val="Index2"/>
        <w:keepNext/>
      </w:pPr>
      <w:r>
        <w:t>P</w:t>
      </w:r>
      <w:r w:rsidRPr="00A46C38">
        <w:t>laying fields—Lighting</w:t>
      </w:r>
      <w:r>
        <w:t xml:space="preserve">. </w:t>
      </w:r>
      <w:r w:rsidRPr="006B65AD">
        <w:rPr>
          <w:i/>
        </w:rPr>
        <w:t xml:space="preserve">See </w:t>
      </w:r>
      <w:r w:rsidR="00F8304D">
        <w:t>“</w:t>
      </w:r>
      <w:r w:rsidRPr="00A46C38">
        <w:t>Petitions</w:t>
      </w:r>
      <w:r w:rsidR="00F8304D">
        <w:t>”</w:t>
      </w:r>
    </w:p>
    <w:p w14:paraId="099FC50D" w14:textId="0D3ED66E" w:rsidR="002D1E15" w:rsidRDefault="002D1E15" w:rsidP="002D1E15">
      <w:pPr>
        <w:pStyle w:val="Index2"/>
      </w:pPr>
      <w:r>
        <w:rPr>
          <w:color w:val="000000"/>
        </w:rPr>
        <w:t>Street naming conventions</w:t>
      </w:r>
      <w:r>
        <w:t xml:space="preserve">. </w:t>
      </w:r>
      <w:r>
        <w:rPr>
          <w:i/>
          <w:color w:val="000000"/>
        </w:rPr>
        <w:t>See</w:t>
      </w:r>
      <w:r>
        <w:rPr>
          <w:color w:val="000000"/>
        </w:rPr>
        <w:t xml:space="preserve"> </w:t>
      </w:r>
      <w:r w:rsidR="00F8304D">
        <w:rPr>
          <w:color w:val="000000"/>
        </w:rPr>
        <w:t>“</w:t>
      </w:r>
      <w:r>
        <w:rPr>
          <w:color w:val="000000"/>
        </w:rPr>
        <w:t xml:space="preserve">Motions—Private </w:t>
      </w:r>
      <w:r w:rsidR="004F7957">
        <w:rPr>
          <w:color w:val="000000"/>
        </w:rPr>
        <w:t>Members’</w:t>
      </w:r>
      <w:r>
        <w:rPr>
          <w:color w:val="000000"/>
        </w:rPr>
        <w:t xml:space="preserve"> business</w:t>
      </w:r>
      <w:r w:rsidR="00F8304D">
        <w:rPr>
          <w:color w:val="000000"/>
        </w:rPr>
        <w:t>”</w:t>
      </w:r>
    </w:p>
    <w:p w14:paraId="4D978680" w14:textId="25F826FA" w:rsidR="00157F37" w:rsidRPr="00157F37" w:rsidRDefault="00157F37" w:rsidP="00D23F46">
      <w:pPr>
        <w:pStyle w:val="Index1"/>
        <w:keepNext/>
        <w:tabs>
          <w:tab w:val="right" w:leader="dot" w:pos="9017"/>
        </w:tabs>
        <w:ind w:left="288" w:hanging="288"/>
        <w:rPr>
          <w:noProof/>
        </w:rPr>
      </w:pPr>
      <w:r>
        <w:rPr>
          <w:noProof/>
        </w:rPr>
        <w:t xml:space="preserve">Waste-to-energy incinerator—ACT border. </w:t>
      </w:r>
      <w:r>
        <w:rPr>
          <w:i/>
          <w:noProof/>
        </w:rPr>
        <w:t>See</w:t>
      </w:r>
      <w:r>
        <w:rPr>
          <w:noProof/>
        </w:rPr>
        <w:t xml:space="preserve"> </w:t>
      </w:r>
      <w:r w:rsidR="00F8304D">
        <w:rPr>
          <w:noProof/>
        </w:rPr>
        <w:t>“</w:t>
      </w:r>
      <w:r>
        <w:rPr>
          <w:noProof/>
        </w:rPr>
        <w:t>Petitions</w:t>
      </w:r>
      <w:r w:rsidR="00F8304D">
        <w:rPr>
          <w:noProof/>
        </w:rPr>
        <w:t>”</w:t>
      </w:r>
      <w:r>
        <w:rPr>
          <w:noProof/>
        </w:rPr>
        <w:t xml:space="preserve"> </w:t>
      </w:r>
      <w:r>
        <w:rPr>
          <w:i/>
          <w:noProof/>
        </w:rPr>
        <w:t>and</w:t>
      </w:r>
      <w:r>
        <w:rPr>
          <w:noProof/>
        </w:rPr>
        <w:t xml:space="preserve"> </w:t>
      </w:r>
      <w:r w:rsidR="00F8304D">
        <w:rPr>
          <w:noProof/>
        </w:rPr>
        <w:t>“</w:t>
      </w:r>
      <w:r>
        <w:rPr>
          <w:noProof/>
        </w:rPr>
        <w:t>Committees—Environment, Climate Change and Biodiversity—Standing Committee</w:t>
      </w:r>
      <w:r w:rsidR="00F8304D">
        <w:rPr>
          <w:noProof/>
        </w:rPr>
        <w:t>”</w:t>
      </w:r>
    </w:p>
    <w:p w14:paraId="490FCBEB" w14:textId="4DBFA768" w:rsidR="00FD7BCD" w:rsidRDefault="00FD7BCD" w:rsidP="00FD7BCD">
      <w:pPr>
        <w:pStyle w:val="Index1"/>
        <w:tabs>
          <w:tab w:val="right" w:leader="dot" w:pos="7734"/>
        </w:tabs>
        <w:rPr>
          <w:noProof/>
        </w:rPr>
      </w:pPr>
      <w:r>
        <w:rPr>
          <w:noProof/>
        </w:rPr>
        <w:t xml:space="preserve">Waste management of absorbent hygiene products in the ACT. </w:t>
      </w:r>
      <w:r w:rsidRPr="00B92782">
        <w:rPr>
          <w:i/>
          <w:noProof/>
        </w:rPr>
        <w:t>See</w:t>
      </w:r>
      <w:r>
        <w:rPr>
          <w:noProof/>
        </w:rPr>
        <w:t xml:space="preserve"> </w:t>
      </w:r>
      <w:r w:rsidR="00F8304D">
        <w:rPr>
          <w:noProof/>
        </w:rPr>
        <w:t>“</w:t>
      </w:r>
      <w:r>
        <w:rPr>
          <w:noProof/>
        </w:rPr>
        <w:t>Committees—Environment, Climate Change and Biodiversity—Standing Committee</w:t>
      </w:r>
      <w:r w:rsidR="00F8304D">
        <w:rPr>
          <w:noProof/>
        </w:rPr>
        <w:t>”</w:t>
      </w:r>
    </w:p>
    <w:p w14:paraId="578B65A9" w14:textId="77777777" w:rsidR="00907E2F" w:rsidRDefault="00907E2F" w:rsidP="00907E2F">
      <w:pPr>
        <w:pStyle w:val="Index1"/>
        <w:rPr>
          <w:noProof/>
        </w:rPr>
      </w:pPr>
      <w:r w:rsidRPr="008D5458">
        <w:rPr>
          <w:noProof/>
        </w:rPr>
        <w:t>Watson—</w:t>
      </w:r>
    </w:p>
    <w:p w14:paraId="07A7CA8A" w14:textId="64173E6B" w:rsidR="00907E2F" w:rsidRPr="008D5458" w:rsidRDefault="00907E2F" w:rsidP="00907E2F">
      <w:pPr>
        <w:pStyle w:val="Index2"/>
      </w:pPr>
      <w:r w:rsidRPr="008D5458">
        <w:rPr>
          <w:color w:val="000000"/>
        </w:rPr>
        <w:t>Community safety</w:t>
      </w:r>
      <w:r w:rsidRPr="008D5458">
        <w:t xml:space="preserve">. </w:t>
      </w:r>
      <w:r w:rsidRPr="008D5458">
        <w:rPr>
          <w:i/>
        </w:rPr>
        <w:t>See</w:t>
      </w:r>
      <w:r w:rsidRPr="008D5458">
        <w:t xml:space="preserve"> </w:t>
      </w:r>
      <w:r w:rsidR="00F8304D">
        <w:t>“</w:t>
      </w:r>
      <w:r w:rsidRPr="008D5458">
        <w:t>Petitions</w:t>
      </w:r>
      <w:r w:rsidR="00F8304D">
        <w:t>”</w:t>
      </w:r>
    </w:p>
    <w:p w14:paraId="585DD739" w14:textId="530B1125" w:rsidR="00CC1D94" w:rsidRDefault="00CC1D94" w:rsidP="00907E2F">
      <w:pPr>
        <w:pStyle w:val="Index2"/>
      </w:pPr>
      <w:r>
        <w:t>Off-leash dog area—Mowing and improvement</w:t>
      </w:r>
      <w:r w:rsidR="00907E2F">
        <w:t xml:space="preserve">. </w:t>
      </w:r>
      <w:r>
        <w:rPr>
          <w:i/>
        </w:rPr>
        <w:t>See</w:t>
      </w:r>
      <w:r>
        <w:t xml:space="preserve"> </w:t>
      </w:r>
      <w:r w:rsidR="00F8304D">
        <w:t>“</w:t>
      </w:r>
      <w:r>
        <w:t>Petitions</w:t>
      </w:r>
      <w:r w:rsidR="00F8304D">
        <w:t>”</w:t>
      </w:r>
    </w:p>
    <w:p w14:paraId="7EB3AA3A" w14:textId="76B61E57" w:rsidR="0027111A" w:rsidRDefault="0027111A" w:rsidP="0027111A">
      <w:pPr>
        <w:pStyle w:val="Index2"/>
      </w:pPr>
      <w:r w:rsidRPr="002F13C1">
        <w:t>Phillip Avenue light rail stop—Bike cage security improvements</w:t>
      </w:r>
      <w:r>
        <w:t xml:space="preserve">. </w:t>
      </w:r>
      <w:r w:rsidRPr="002F13C1">
        <w:rPr>
          <w:i/>
        </w:rPr>
        <w:t>See</w:t>
      </w:r>
      <w:r w:rsidRPr="002F13C1">
        <w:t xml:space="preserve"> </w:t>
      </w:r>
      <w:r w:rsidR="00F8304D">
        <w:t>“</w:t>
      </w:r>
      <w:r w:rsidRPr="002F13C1">
        <w:t>Petitions</w:t>
      </w:r>
      <w:r w:rsidR="00F8304D">
        <w:t>”</w:t>
      </w:r>
    </w:p>
    <w:p w14:paraId="70466C1E" w14:textId="3ADD5658" w:rsidR="00FA7CFA" w:rsidRDefault="00FA7CFA" w:rsidP="00FA7CFA">
      <w:pPr>
        <w:pStyle w:val="Index1"/>
        <w:rPr>
          <w:noProof/>
        </w:rPr>
      </w:pPr>
      <w:r>
        <w:rPr>
          <w:noProof/>
        </w:rPr>
        <w:t>West, Dr Dami</w:t>
      </w:r>
      <w:r w:rsidR="00335CF4">
        <w:rPr>
          <w:noProof/>
        </w:rPr>
        <w:t>a</w:t>
      </w:r>
      <w:r>
        <w:rPr>
          <w:noProof/>
        </w:rPr>
        <w:t>n</w:t>
      </w:r>
      <w:r w:rsidR="0002119D">
        <w:rPr>
          <w:noProof/>
        </w:rPr>
        <w:t xml:space="preserve"> PSM</w:t>
      </w:r>
      <w:r>
        <w:rPr>
          <w:noProof/>
        </w:rPr>
        <w:t xml:space="preserve">. </w:t>
      </w:r>
      <w:r>
        <w:rPr>
          <w:i/>
          <w:noProof/>
        </w:rPr>
        <w:t>See</w:t>
      </w:r>
      <w:r>
        <w:rPr>
          <w:noProof/>
        </w:rPr>
        <w:t xml:space="preserve"> </w:t>
      </w:r>
      <w:r w:rsidR="00F8304D">
        <w:rPr>
          <w:noProof/>
        </w:rPr>
        <w:t>“</w:t>
      </w:r>
      <w:r>
        <w:rPr>
          <w:noProof/>
        </w:rPr>
        <w:t>Condolences</w:t>
      </w:r>
      <w:r w:rsidR="00F8304D">
        <w:rPr>
          <w:noProof/>
        </w:rPr>
        <w:t>”</w:t>
      </w:r>
    </w:p>
    <w:p w14:paraId="19E912B2" w14:textId="64F65F49" w:rsidR="005C417E" w:rsidRDefault="005C417E" w:rsidP="00D23F46">
      <w:pPr>
        <w:pStyle w:val="Index1"/>
        <w:keepNext/>
        <w:tabs>
          <w:tab w:val="right" w:leader="dot" w:pos="9017"/>
        </w:tabs>
        <w:ind w:left="288" w:hanging="288"/>
        <w:rPr>
          <w:noProof/>
        </w:rPr>
      </w:pPr>
      <w:r w:rsidRPr="00A46C38">
        <w:rPr>
          <w:rFonts w:ascii="Calibri" w:hAnsi="Calibri"/>
          <w:noProof/>
        </w:rPr>
        <w:t>Westend</w:t>
      </w:r>
      <w:r w:rsidR="003D3A34">
        <w:rPr>
          <w:rFonts w:ascii="Calibri" w:hAnsi="Calibri"/>
          <w:noProof/>
        </w:rPr>
        <w:t>e</w:t>
      </w:r>
      <w:r w:rsidRPr="00A46C38">
        <w:rPr>
          <w:rFonts w:ascii="Calibri" w:hAnsi="Calibri"/>
          <w:noProof/>
        </w:rPr>
        <w:t xml:space="preserve">, </w:t>
      </w:r>
      <w:r w:rsidR="00291A92">
        <w:rPr>
          <w:rFonts w:ascii="Calibri" w:hAnsi="Calibri"/>
          <w:noProof/>
        </w:rPr>
        <w:t>Mr </w:t>
      </w:r>
      <w:r w:rsidRPr="00A46C38">
        <w:rPr>
          <w:rFonts w:ascii="Calibri" w:hAnsi="Calibri"/>
          <w:noProof/>
        </w:rPr>
        <w:t>Lou</w:t>
      </w:r>
      <w:r>
        <w:rPr>
          <w:noProof/>
        </w:rPr>
        <w:t xml:space="preserve">. </w:t>
      </w:r>
      <w:r w:rsidR="006B65AD" w:rsidRPr="006B65AD">
        <w:rPr>
          <w:rFonts w:ascii="Calibri" w:hAnsi="Calibri"/>
          <w:i/>
          <w:noProof/>
        </w:rPr>
        <w:t xml:space="preserve">See </w:t>
      </w:r>
      <w:r w:rsidR="00F8304D">
        <w:rPr>
          <w:rFonts w:ascii="Calibri" w:hAnsi="Calibri"/>
          <w:noProof/>
        </w:rPr>
        <w:t>“</w:t>
      </w:r>
      <w:r w:rsidRPr="00A46C38">
        <w:rPr>
          <w:rFonts w:ascii="Calibri" w:hAnsi="Calibri"/>
          <w:noProof/>
        </w:rPr>
        <w:t>Condolences</w:t>
      </w:r>
      <w:r w:rsidR="00F8304D">
        <w:rPr>
          <w:rFonts w:ascii="Calibri" w:hAnsi="Calibri"/>
          <w:noProof/>
        </w:rPr>
        <w:t>”</w:t>
      </w:r>
    </w:p>
    <w:p w14:paraId="1D7EFDC6" w14:textId="63FE9E8E" w:rsidR="005C417E" w:rsidRDefault="005C417E">
      <w:pPr>
        <w:pStyle w:val="Index1"/>
        <w:tabs>
          <w:tab w:val="right" w:leader="dot" w:pos="9017"/>
        </w:tabs>
        <w:rPr>
          <w:noProof/>
        </w:rPr>
      </w:pPr>
      <w:r>
        <w:rPr>
          <w:noProof/>
        </w:rPr>
        <w:t xml:space="preserve">Withdrawal of assertions made against Senators. </w:t>
      </w:r>
      <w:r w:rsidR="006B65AD" w:rsidRPr="006B65AD">
        <w:rPr>
          <w:i/>
          <w:noProof/>
        </w:rPr>
        <w:t xml:space="preserve">See </w:t>
      </w:r>
      <w:r w:rsidR="00F8304D">
        <w:rPr>
          <w:noProof/>
        </w:rPr>
        <w:t>“</w:t>
      </w:r>
      <w:r>
        <w:rPr>
          <w:noProof/>
        </w:rPr>
        <w:t xml:space="preserve">Motions—Private </w:t>
      </w:r>
      <w:r w:rsidR="004F7957">
        <w:rPr>
          <w:noProof/>
        </w:rPr>
        <w:t>Members’</w:t>
      </w:r>
      <w:r>
        <w:rPr>
          <w:noProof/>
        </w:rPr>
        <w:t xml:space="preserve"> business</w:t>
      </w:r>
      <w:r w:rsidR="00F8304D">
        <w:rPr>
          <w:noProof/>
        </w:rPr>
        <w:t>”</w:t>
      </w:r>
    </w:p>
    <w:p w14:paraId="2808188F" w14:textId="023A7F30" w:rsidR="00BF276A" w:rsidRDefault="00BF276A" w:rsidP="00BF276A">
      <w:pPr>
        <w:pStyle w:val="Index1"/>
        <w:tabs>
          <w:tab w:val="right" w:leader="dot" w:pos="9316"/>
        </w:tabs>
        <w:rPr>
          <w:noProof/>
        </w:rPr>
      </w:pPr>
      <w:r w:rsidRPr="00C7757D">
        <w:rPr>
          <w:rFonts w:ascii="Calibri" w:hAnsi="Calibri"/>
          <w:noProof/>
        </w:rPr>
        <w:t>Woden Art Centre</w:t>
      </w:r>
      <w:r>
        <w:rPr>
          <w:noProof/>
        </w:rPr>
        <w:t xml:space="preserve">. </w:t>
      </w:r>
      <w:r w:rsidRPr="00C7757D">
        <w:rPr>
          <w:rFonts w:ascii="Calibri" w:hAnsi="Calibri"/>
          <w:i/>
          <w:noProof/>
        </w:rPr>
        <w:t>See</w:t>
      </w:r>
      <w:r w:rsidRPr="00C7757D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C7757D">
        <w:rPr>
          <w:rFonts w:ascii="Calibri" w:hAnsi="Calibri"/>
          <w:noProof/>
        </w:rPr>
        <w:t>Petitions</w:t>
      </w:r>
      <w:r w:rsidR="00F8304D">
        <w:rPr>
          <w:rFonts w:ascii="Calibri" w:hAnsi="Calibri"/>
          <w:noProof/>
        </w:rPr>
        <w:t>”</w:t>
      </w:r>
    </w:p>
    <w:p w14:paraId="2BDA56DE" w14:textId="03ECD79A" w:rsidR="005C417E" w:rsidRDefault="005C417E">
      <w:pPr>
        <w:pStyle w:val="Index1"/>
        <w:tabs>
          <w:tab w:val="right" w:leader="dot" w:pos="9017"/>
        </w:tabs>
        <w:rPr>
          <w:noProof/>
        </w:rPr>
      </w:pPr>
      <w:r>
        <w:rPr>
          <w:noProof/>
        </w:rPr>
        <w:t xml:space="preserve">Woden Town Centre—Multi-purpose indoor sports stadium. </w:t>
      </w:r>
      <w:r w:rsidR="006B65AD" w:rsidRPr="006B65AD">
        <w:rPr>
          <w:i/>
          <w:noProof/>
        </w:rPr>
        <w:t xml:space="preserve">See </w:t>
      </w:r>
      <w:r w:rsidR="00F8304D">
        <w:rPr>
          <w:noProof/>
        </w:rPr>
        <w:t>“</w:t>
      </w:r>
      <w:r>
        <w:rPr>
          <w:noProof/>
        </w:rPr>
        <w:t>Petitions</w:t>
      </w:r>
      <w:r w:rsidR="00F8304D">
        <w:rPr>
          <w:noProof/>
        </w:rPr>
        <w:t>”</w:t>
      </w:r>
      <w:r>
        <w:rPr>
          <w:noProof/>
        </w:rPr>
        <w:t xml:space="preserve"> </w:t>
      </w:r>
      <w:r w:rsidRPr="00A46C38">
        <w:rPr>
          <w:i/>
          <w:noProof/>
        </w:rPr>
        <w:t>and</w:t>
      </w:r>
      <w:r>
        <w:rPr>
          <w:noProof/>
        </w:rPr>
        <w:t xml:space="preserve"> </w:t>
      </w:r>
      <w:r w:rsidR="00F8304D">
        <w:rPr>
          <w:noProof/>
        </w:rPr>
        <w:t>“</w:t>
      </w:r>
      <w:r>
        <w:rPr>
          <w:noProof/>
        </w:rPr>
        <w:t>Committees—Planning, Transport and City Services—Standing Committee</w:t>
      </w:r>
      <w:r w:rsidR="00F8304D">
        <w:rPr>
          <w:noProof/>
        </w:rPr>
        <w:t>”</w:t>
      </w:r>
    </w:p>
    <w:p w14:paraId="4FF62400" w14:textId="54927AC5" w:rsidR="0068366E" w:rsidRDefault="0068366E" w:rsidP="0068366E">
      <w:pPr>
        <w:pStyle w:val="Index1"/>
        <w:rPr>
          <w:noProof/>
        </w:rPr>
      </w:pPr>
      <w:r w:rsidRPr="00E26B8B">
        <w:rPr>
          <w:noProof/>
        </w:rPr>
        <w:t>Woden Town Centre—Proposed increase of police presence</w:t>
      </w:r>
      <w:r>
        <w:rPr>
          <w:noProof/>
        </w:rPr>
        <w:t xml:space="preserve">. </w:t>
      </w:r>
      <w:r w:rsidRPr="00E26B8B">
        <w:rPr>
          <w:i/>
          <w:noProof/>
        </w:rPr>
        <w:t>See</w:t>
      </w:r>
      <w:r w:rsidRPr="00E26B8B">
        <w:rPr>
          <w:noProof/>
        </w:rPr>
        <w:t xml:space="preserve"> </w:t>
      </w:r>
      <w:r w:rsidR="00F8304D">
        <w:rPr>
          <w:noProof/>
        </w:rPr>
        <w:t>“</w:t>
      </w:r>
      <w:r w:rsidRPr="00E26B8B">
        <w:rPr>
          <w:noProof/>
        </w:rPr>
        <w:t>Petitions</w:t>
      </w:r>
      <w:r w:rsidR="00F8304D">
        <w:rPr>
          <w:noProof/>
        </w:rPr>
        <w:t>”</w:t>
      </w:r>
    </w:p>
    <w:p w14:paraId="7243567E" w14:textId="4B092CC8" w:rsidR="005C417E" w:rsidRDefault="005C417E">
      <w:pPr>
        <w:pStyle w:val="Index1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>Women and girls in the ACT—Annual statement on the status</w:t>
      </w:r>
      <w:r>
        <w:rPr>
          <w:noProof/>
        </w:rPr>
        <w:t xml:space="preserve">. </w:t>
      </w:r>
      <w:r w:rsidR="006B65AD" w:rsidRPr="006B65AD">
        <w:rPr>
          <w:rFonts w:ascii="Calibri" w:hAnsi="Calibri"/>
          <w:i/>
          <w:noProof/>
        </w:rPr>
        <w:t xml:space="preserve">See </w:t>
      </w:r>
      <w:r w:rsidR="00F8304D">
        <w:rPr>
          <w:rFonts w:ascii="Calibri" w:hAnsi="Calibri"/>
          <w:noProof/>
        </w:rPr>
        <w:t>“</w:t>
      </w:r>
      <w:r w:rsidRPr="00A46C38">
        <w:rPr>
          <w:rFonts w:ascii="Calibri" w:hAnsi="Calibri"/>
          <w:noProof/>
        </w:rPr>
        <w:t>Ministerial statements</w:t>
      </w:r>
      <w:r w:rsidR="00F8304D">
        <w:rPr>
          <w:rFonts w:ascii="Calibri" w:hAnsi="Calibri"/>
          <w:noProof/>
        </w:rPr>
        <w:t>”</w:t>
      </w:r>
      <w:r w:rsidRPr="00A46C38">
        <w:rPr>
          <w:rFonts w:ascii="Calibri" w:hAnsi="Calibri"/>
          <w:noProof/>
        </w:rPr>
        <w:t xml:space="preserve"> and </w:t>
      </w:r>
      <w:r w:rsidR="00F8304D">
        <w:rPr>
          <w:rFonts w:ascii="Calibri" w:hAnsi="Calibri"/>
          <w:noProof/>
        </w:rPr>
        <w:t>“</w:t>
      </w:r>
      <w:r w:rsidRPr="00A46C38">
        <w:rPr>
          <w:rFonts w:ascii="Calibri" w:hAnsi="Calibri"/>
          <w:noProof/>
        </w:rPr>
        <w:t>Motions—To take note of papers</w:t>
      </w:r>
      <w:r w:rsidR="00F8304D">
        <w:rPr>
          <w:rFonts w:ascii="Calibri" w:hAnsi="Calibri"/>
          <w:noProof/>
        </w:rPr>
        <w:t>”</w:t>
      </w:r>
    </w:p>
    <w:p w14:paraId="6D851952" w14:textId="259FD205" w:rsidR="0029662C" w:rsidRDefault="0029662C" w:rsidP="0029662C">
      <w:pPr>
        <w:pStyle w:val="Index1"/>
        <w:tabs>
          <w:tab w:val="right" w:leader="dot" w:pos="7644"/>
        </w:tabs>
        <w:rPr>
          <w:noProof/>
        </w:rPr>
      </w:pPr>
      <w:r w:rsidRPr="00C2169B">
        <w:rPr>
          <w:rFonts w:ascii="Calibri" w:hAnsi="Calibri"/>
          <w:noProof/>
        </w:rPr>
        <w:t>Wood, Mr Bill AM</w:t>
      </w:r>
      <w:r>
        <w:rPr>
          <w:noProof/>
        </w:rPr>
        <w:t xml:space="preserve">. </w:t>
      </w:r>
      <w:r w:rsidRPr="00C2169B">
        <w:rPr>
          <w:rFonts w:ascii="Calibri" w:hAnsi="Calibri"/>
          <w:i/>
          <w:noProof/>
        </w:rPr>
        <w:t>See</w:t>
      </w:r>
      <w:r w:rsidRPr="00C2169B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C2169B">
        <w:rPr>
          <w:rFonts w:ascii="Calibri" w:hAnsi="Calibri"/>
          <w:noProof/>
        </w:rPr>
        <w:t>Condolences</w:t>
      </w:r>
      <w:r w:rsidR="00F8304D">
        <w:rPr>
          <w:rFonts w:ascii="Calibri" w:hAnsi="Calibri"/>
          <w:noProof/>
        </w:rPr>
        <w:t>”</w:t>
      </w:r>
    </w:p>
    <w:p w14:paraId="1C5A036E" w14:textId="1A16FC5F" w:rsidR="00940017" w:rsidRPr="00940017" w:rsidRDefault="00940017">
      <w:pPr>
        <w:pStyle w:val="Index1"/>
        <w:tabs>
          <w:tab w:val="right" w:leader="dot" w:pos="9017"/>
        </w:tabs>
        <w:rPr>
          <w:noProof/>
        </w:rPr>
      </w:pPr>
      <w:r w:rsidRPr="00DA430F">
        <w:rPr>
          <w:rFonts w:ascii="Calibri" w:hAnsi="Calibri"/>
          <w:noProof/>
          <w:color w:val="000000"/>
        </w:rPr>
        <w:t>Wood heater replacement program</w:t>
      </w:r>
      <w:r>
        <w:rPr>
          <w:noProof/>
        </w:rPr>
        <w:t xml:space="preserve">. </w:t>
      </w:r>
      <w:r w:rsidR="006B65AD" w:rsidRPr="006B65AD">
        <w:rPr>
          <w:rFonts w:ascii="Calibri" w:hAnsi="Calibri"/>
          <w:i/>
          <w:noProof/>
          <w:color w:val="000000"/>
        </w:rPr>
        <w:t xml:space="preserve">See </w:t>
      </w:r>
      <w:r w:rsidR="00F8304D">
        <w:rPr>
          <w:rFonts w:ascii="Calibri" w:hAnsi="Calibri"/>
          <w:noProof/>
          <w:color w:val="000000"/>
        </w:rPr>
        <w:t>“</w:t>
      </w:r>
      <w:r w:rsidRPr="00DA430F">
        <w:rPr>
          <w:rFonts w:ascii="Calibri" w:hAnsi="Calibri"/>
          <w:noProof/>
          <w:color w:val="000000"/>
        </w:rPr>
        <w:t xml:space="preserve">Motions—Private </w:t>
      </w:r>
      <w:r w:rsidR="004F7957">
        <w:rPr>
          <w:rFonts w:ascii="Calibri" w:hAnsi="Calibri"/>
          <w:noProof/>
          <w:color w:val="000000"/>
        </w:rPr>
        <w:t>Members’</w:t>
      </w:r>
      <w:r w:rsidRPr="00DA430F">
        <w:rPr>
          <w:rFonts w:ascii="Calibri" w:hAnsi="Calibri"/>
          <w:noProof/>
          <w:color w:val="000000"/>
        </w:rPr>
        <w:t xml:space="preserve"> business</w:t>
      </w:r>
      <w:r w:rsidR="00F8304D">
        <w:rPr>
          <w:rFonts w:ascii="Calibri" w:hAnsi="Calibri"/>
          <w:noProof/>
          <w:color w:val="000000"/>
        </w:rPr>
        <w:t>”</w:t>
      </w:r>
    </w:p>
    <w:p w14:paraId="44425CEA" w14:textId="6F8574D9" w:rsidR="005C417E" w:rsidRDefault="005C417E">
      <w:pPr>
        <w:pStyle w:val="Index1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  <w:color w:val="000000"/>
        </w:rPr>
        <w:t>Work health and safety—Psychosocial hazards</w:t>
      </w:r>
      <w:r>
        <w:rPr>
          <w:noProof/>
        </w:rPr>
        <w:t xml:space="preserve">. </w:t>
      </w:r>
      <w:r w:rsidR="006B65AD" w:rsidRPr="006B65AD">
        <w:rPr>
          <w:rFonts w:ascii="Calibri" w:hAnsi="Calibri"/>
          <w:i/>
          <w:noProof/>
          <w:color w:val="000000"/>
        </w:rPr>
        <w:t xml:space="preserve">See </w:t>
      </w:r>
      <w:r w:rsidR="00F8304D">
        <w:rPr>
          <w:rFonts w:ascii="Calibri" w:hAnsi="Calibri"/>
          <w:noProof/>
          <w:color w:val="000000"/>
        </w:rPr>
        <w:t>“</w:t>
      </w:r>
      <w:r w:rsidRPr="00A46C38">
        <w:rPr>
          <w:rFonts w:ascii="Calibri" w:hAnsi="Calibri"/>
          <w:noProof/>
          <w:color w:val="000000"/>
        </w:rPr>
        <w:t xml:space="preserve">Motions—Private </w:t>
      </w:r>
      <w:r w:rsidR="004F7957">
        <w:rPr>
          <w:rFonts w:ascii="Calibri" w:hAnsi="Calibri"/>
          <w:noProof/>
          <w:color w:val="000000"/>
        </w:rPr>
        <w:t>Members’</w:t>
      </w:r>
      <w:r w:rsidRPr="00A46C38">
        <w:rPr>
          <w:rFonts w:ascii="Calibri" w:hAnsi="Calibri"/>
          <w:noProof/>
          <w:color w:val="000000"/>
        </w:rPr>
        <w:t xml:space="preserve"> business</w:t>
      </w:r>
      <w:r w:rsidR="00F8304D">
        <w:rPr>
          <w:rFonts w:ascii="Calibri" w:hAnsi="Calibri"/>
          <w:noProof/>
          <w:color w:val="000000"/>
        </w:rPr>
        <w:t>”</w:t>
      </w:r>
      <w:r w:rsidR="003D77C5">
        <w:rPr>
          <w:rFonts w:ascii="Calibri" w:hAnsi="Calibri"/>
          <w:noProof/>
          <w:color w:val="000000"/>
        </w:rPr>
        <w:t xml:space="preserve">, </w:t>
      </w:r>
      <w:r w:rsidR="00F8304D">
        <w:rPr>
          <w:rFonts w:ascii="Calibri" w:hAnsi="Calibri"/>
          <w:noProof/>
          <w:color w:val="000000"/>
        </w:rPr>
        <w:t>“</w:t>
      </w:r>
      <w:r w:rsidR="003D77C5">
        <w:rPr>
          <w:rFonts w:ascii="Calibri" w:hAnsi="Calibri"/>
          <w:noProof/>
          <w:color w:val="000000"/>
        </w:rPr>
        <w:t>Ministerial statements</w:t>
      </w:r>
      <w:r w:rsidR="00F8304D">
        <w:rPr>
          <w:rFonts w:ascii="Calibri" w:hAnsi="Calibri"/>
          <w:noProof/>
          <w:color w:val="000000"/>
        </w:rPr>
        <w:t>”</w:t>
      </w:r>
      <w:r w:rsidR="003D77C5">
        <w:rPr>
          <w:rFonts w:ascii="Calibri" w:hAnsi="Calibri"/>
          <w:noProof/>
          <w:color w:val="000000"/>
        </w:rPr>
        <w:t xml:space="preserve"> </w:t>
      </w:r>
      <w:r w:rsidR="003D77C5">
        <w:rPr>
          <w:rFonts w:ascii="Calibri" w:hAnsi="Calibri"/>
          <w:i/>
          <w:noProof/>
          <w:color w:val="000000"/>
        </w:rPr>
        <w:t>and</w:t>
      </w:r>
      <w:r w:rsidR="003D77C5">
        <w:rPr>
          <w:rFonts w:ascii="Calibri" w:hAnsi="Calibri"/>
          <w:noProof/>
          <w:color w:val="000000"/>
        </w:rPr>
        <w:t xml:space="preserve"> </w:t>
      </w:r>
      <w:r w:rsidR="00F8304D">
        <w:rPr>
          <w:rFonts w:ascii="Calibri" w:hAnsi="Calibri"/>
          <w:noProof/>
          <w:color w:val="000000"/>
        </w:rPr>
        <w:t>“</w:t>
      </w:r>
      <w:r w:rsidR="003D77C5">
        <w:rPr>
          <w:rFonts w:ascii="Calibri" w:hAnsi="Calibri"/>
          <w:noProof/>
          <w:color w:val="000000"/>
        </w:rPr>
        <w:t>Motions—To take note of papers</w:t>
      </w:r>
      <w:r w:rsidR="00F8304D">
        <w:rPr>
          <w:rFonts w:ascii="Calibri" w:hAnsi="Calibri"/>
          <w:noProof/>
          <w:color w:val="000000"/>
        </w:rPr>
        <w:t>”</w:t>
      </w:r>
    </w:p>
    <w:p w14:paraId="40F36190" w14:textId="34835C16" w:rsidR="005C417E" w:rsidRDefault="005C417E">
      <w:pPr>
        <w:pStyle w:val="Index1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  <w:color w:val="000000"/>
        </w:rPr>
        <w:t>Workers compensation data—Privacy breach</w:t>
      </w:r>
      <w:r>
        <w:rPr>
          <w:noProof/>
        </w:rPr>
        <w:t xml:space="preserve">. </w:t>
      </w:r>
      <w:r w:rsidR="006B65AD" w:rsidRPr="006B65AD">
        <w:rPr>
          <w:rFonts w:ascii="Calibri" w:hAnsi="Calibri"/>
          <w:i/>
          <w:noProof/>
          <w:color w:val="000000"/>
        </w:rPr>
        <w:t xml:space="preserve">See </w:t>
      </w:r>
      <w:r w:rsidR="00F8304D">
        <w:rPr>
          <w:rFonts w:ascii="Calibri" w:hAnsi="Calibri"/>
          <w:noProof/>
          <w:color w:val="000000"/>
        </w:rPr>
        <w:t>“</w:t>
      </w:r>
      <w:r w:rsidRPr="00A46C38">
        <w:rPr>
          <w:rFonts w:ascii="Calibri" w:hAnsi="Calibri"/>
          <w:noProof/>
          <w:color w:val="000000"/>
        </w:rPr>
        <w:t xml:space="preserve">Motions—Private </w:t>
      </w:r>
      <w:r w:rsidR="004F7957">
        <w:rPr>
          <w:rFonts w:ascii="Calibri" w:hAnsi="Calibri"/>
          <w:noProof/>
          <w:color w:val="000000"/>
        </w:rPr>
        <w:t>Members’</w:t>
      </w:r>
      <w:r w:rsidRPr="00A46C38">
        <w:rPr>
          <w:rFonts w:ascii="Calibri" w:hAnsi="Calibri"/>
          <w:noProof/>
          <w:color w:val="000000"/>
        </w:rPr>
        <w:t xml:space="preserve"> business</w:t>
      </w:r>
      <w:r w:rsidR="00F8304D">
        <w:rPr>
          <w:rFonts w:ascii="Calibri" w:hAnsi="Calibri"/>
          <w:noProof/>
          <w:color w:val="000000"/>
        </w:rPr>
        <w:t>”</w:t>
      </w:r>
    </w:p>
    <w:p w14:paraId="76BDFF1D" w14:textId="77777777" w:rsidR="00CC1D94" w:rsidRDefault="00CB4828" w:rsidP="00CB4828">
      <w:pPr>
        <w:pStyle w:val="Index1"/>
        <w:tabs>
          <w:tab w:val="right" w:leader="dot" w:pos="9318"/>
        </w:tabs>
        <w:rPr>
          <w:noProof/>
        </w:rPr>
      </w:pPr>
      <w:r w:rsidRPr="00650273">
        <w:rPr>
          <w:rFonts w:ascii="Calibri" w:hAnsi="Calibri"/>
          <w:noProof/>
          <w:color w:val="000000"/>
        </w:rPr>
        <w:t>Working conditions of casual and contract workers in the ACT</w:t>
      </w:r>
      <w:r w:rsidR="00CC1D94">
        <w:rPr>
          <w:noProof/>
        </w:rPr>
        <w:t>—</w:t>
      </w:r>
    </w:p>
    <w:p w14:paraId="2EDD7F0A" w14:textId="1BA6C8E4" w:rsidR="00746F3D" w:rsidRDefault="00746F3D" w:rsidP="00746F3D">
      <w:pPr>
        <w:pStyle w:val="Index2"/>
      </w:pPr>
      <w:r w:rsidRPr="006B65AD">
        <w:rPr>
          <w:i/>
          <w:color w:val="000000"/>
        </w:rPr>
        <w:t xml:space="preserve">See </w:t>
      </w:r>
      <w:r w:rsidR="00F8304D">
        <w:rPr>
          <w:color w:val="000000"/>
        </w:rPr>
        <w:t>“</w:t>
      </w:r>
      <w:r w:rsidRPr="00650273">
        <w:rPr>
          <w:color w:val="000000"/>
        </w:rPr>
        <w:t>Motions—Assembly business—Economy and Gender and Economic Equality—Standing Committee</w:t>
      </w:r>
      <w:r w:rsidR="00F8304D">
        <w:rPr>
          <w:color w:val="000000"/>
        </w:rPr>
        <w:t>”</w:t>
      </w:r>
    </w:p>
    <w:p w14:paraId="05851E0B" w14:textId="709FC691" w:rsidR="00CC1D94" w:rsidRPr="00CC1D94" w:rsidRDefault="00CC1D94" w:rsidP="00CC1D94">
      <w:pPr>
        <w:pStyle w:val="Index2"/>
      </w:pPr>
      <w:r>
        <w:t xml:space="preserve">Assembly resolution of 3 May 2022. </w:t>
      </w:r>
      <w:r w:rsidRPr="001F7E66">
        <w:rPr>
          <w:i/>
          <w:iCs/>
        </w:rPr>
        <w:t>See</w:t>
      </w:r>
      <w:r>
        <w:t xml:space="preserve"> </w:t>
      </w:r>
      <w:r w:rsidR="00F8304D">
        <w:t>“</w:t>
      </w:r>
      <w:r>
        <w:t>Ministerial statements</w:t>
      </w:r>
      <w:r w:rsidR="00F8304D">
        <w:t>”</w:t>
      </w:r>
      <w:r>
        <w:t xml:space="preserve"> </w:t>
      </w:r>
      <w:r w:rsidRPr="001F7E66">
        <w:rPr>
          <w:i/>
          <w:iCs/>
        </w:rPr>
        <w:t>and</w:t>
      </w:r>
      <w:r>
        <w:t xml:space="preserve"> </w:t>
      </w:r>
      <w:r w:rsidR="00F8304D">
        <w:t>“</w:t>
      </w:r>
      <w:r>
        <w:t>Motions—To take note of papers</w:t>
      </w:r>
      <w:r w:rsidR="00F8304D">
        <w:t>”</w:t>
      </w:r>
    </w:p>
    <w:p w14:paraId="1826B536" w14:textId="501DA2E9" w:rsidR="0029662C" w:rsidRDefault="0029662C" w:rsidP="0029662C">
      <w:pPr>
        <w:pStyle w:val="Index1"/>
        <w:tabs>
          <w:tab w:val="right" w:leader="dot" w:pos="7645"/>
        </w:tabs>
        <w:rPr>
          <w:rFonts w:ascii="Calibri" w:hAnsi="Calibri"/>
          <w:noProof/>
        </w:rPr>
      </w:pPr>
      <w:r w:rsidRPr="00836430">
        <w:rPr>
          <w:rFonts w:ascii="Calibri" w:hAnsi="Calibri"/>
          <w:noProof/>
        </w:rPr>
        <w:t>Workplace compensation—Workplace incident—Investigation</w:t>
      </w:r>
      <w:r>
        <w:rPr>
          <w:noProof/>
        </w:rPr>
        <w:t xml:space="preserve">. </w:t>
      </w:r>
      <w:r w:rsidRPr="00836430">
        <w:rPr>
          <w:rFonts w:ascii="Calibri" w:hAnsi="Calibri"/>
          <w:i/>
          <w:noProof/>
        </w:rPr>
        <w:t>See</w:t>
      </w:r>
      <w:r w:rsidRPr="00836430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836430">
        <w:rPr>
          <w:rFonts w:ascii="Calibri" w:hAnsi="Calibri"/>
          <w:noProof/>
        </w:rPr>
        <w:t>Petitions</w:t>
      </w:r>
      <w:r w:rsidR="00F8304D">
        <w:rPr>
          <w:rFonts w:ascii="Calibri" w:hAnsi="Calibri"/>
          <w:noProof/>
        </w:rPr>
        <w:t>”</w:t>
      </w:r>
    </w:p>
    <w:p w14:paraId="1E3E189F" w14:textId="49592923" w:rsidR="005C417E" w:rsidRDefault="005C417E">
      <w:pPr>
        <w:pStyle w:val="Index1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  <w:color w:val="000000"/>
        </w:rPr>
        <w:t>Workplace culture in the ACT Health services</w:t>
      </w:r>
      <w:r>
        <w:rPr>
          <w:noProof/>
        </w:rPr>
        <w:t xml:space="preserve">. </w:t>
      </w:r>
      <w:r w:rsidR="006B65AD" w:rsidRPr="006B65AD">
        <w:rPr>
          <w:rFonts w:ascii="Calibri" w:hAnsi="Calibri"/>
          <w:i/>
          <w:noProof/>
          <w:color w:val="000000"/>
        </w:rPr>
        <w:t xml:space="preserve">See </w:t>
      </w:r>
      <w:r w:rsidR="00F8304D">
        <w:rPr>
          <w:rFonts w:ascii="Calibri" w:hAnsi="Calibri"/>
          <w:noProof/>
          <w:color w:val="000000"/>
        </w:rPr>
        <w:t>“</w:t>
      </w:r>
      <w:r w:rsidRPr="00A46C38">
        <w:rPr>
          <w:rFonts w:ascii="Calibri" w:hAnsi="Calibri"/>
          <w:noProof/>
          <w:color w:val="000000"/>
        </w:rPr>
        <w:t xml:space="preserve">Motions—Private </w:t>
      </w:r>
      <w:r w:rsidR="004F7957">
        <w:rPr>
          <w:rFonts w:ascii="Calibri" w:hAnsi="Calibri"/>
          <w:noProof/>
          <w:color w:val="000000"/>
        </w:rPr>
        <w:t>Members’</w:t>
      </w:r>
      <w:r w:rsidRPr="00A46C38">
        <w:rPr>
          <w:rFonts w:ascii="Calibri" w:hAnsi="Calibri"/>
          <w:noProof/>
          <w:color w:val="000000"/>
        </w:rPr>
        <w:t xml:space="preserve"> business</w:t>
      </w:r>
      <w:r w:rsidR="00F8304D">
        <w:rPr>
          <w:rFonts w:ascii="Calibri" w:hAnsi="Calibri"/>
          <w:noProof/>
          <w:color w:val="000000"/>
        </w:rPr>
        <w:t>”</w:t>
      </w:r>
    </w:p>
    <w:p w14:paraId="4F4342D5" w14:textId="77777777" w:rsidR="0072205F" w:rsidRDefault="0072205F" w:rsidP="0072205F">
      <w:pPr>
        <w:pStyle w:val="Index1"/>
        <w:tabs>
          <w:tab w:val="right" w:leader="dot" w:pos="9017"/>
        </w:tabs>
        <w:rPr>
          <w:noProof/>
        </w:rPr>
      </w:pPr>
      <w:r w:rsidRPr="00E96AA5">
        <w:rPr>
          <w:rFonts w:ascii="Calibri" w:hAnsi="Calibri"/>
          <w:noProof/>
        </w:rPr>
        <w:t>Workplace Culture within</w:t>
      </w:r>
      <w:r w:rsidR="0032627E">
        <w:rPr>
          <w:rFonts w:ascii="Calibri" w:hAnsi="Calibri"/>
          <w:noProof/>
        </w:rPr>
        <w:t xml:space="preserve"> ACT Public Health Services—Independent Review—</w:t>
      </w:r>
    </w:p>
    <w:p w14:paraId="0B5A6FF6" w14:textId="00582A7D" w:rsidR="00233E91" w:rsidRDefault="00233E91" w:rsidP="00233E91">
      <w:pPr>
        <w:pStyle w:val="Index2"/>
      </w:pPr>
      <w:r>
        <w:t>B</w:t>
      </w:r>
      <w:r w:rsidRPr="004B182D">
        <w:rPr>
          <w:spacing w:val="-4"/>
        </w:rPr>
        <w:t xml:space="preserve">iannual update on the implementation of the recommendations of final report of the independent review. </w:t>
      </w:r>
      <w:r w:rsidRPr="004B182D">
        <w:rPr>
          <w:i/>
          <w:iCs/>
          <w:spacing w:val="-4"/>
        </w:rPr>
        <w:t xml:space="preserve">See </w:t>
      </w:r>
      <w:r w:rsidR="00F8304D">
        <w:rPr>
          <w:spacing w:val="-4"/>
        </w:rPr>
        <w:t>“</w:t>
      </w:r>
      <w:r w:rsidRPr="004B182D">
        <w:rPr>
          <w:spacing w:val="-4"/>
        </w:rPr>
        <w:t>Ministerial statements</w:t>
      </w:r>
      <w:r w:rsidR="00F8304D">
        <w:rPr>
          <w:spacing w:val="-4"/>
        </w:rPr>
        <w:t>”</w:t>
      </w:r>
      <w:r w:rsidRPr="004B182D">
        <w:rPr>
          <w:spacing w:val="-4"/>
        </w:rPr>
        <w:t xml:space="preserve"> </w:t>
      </w:r>
      <w:r w:rsidRPr="004B182D">
        <w:rPr>
          <w:i/>
          <w:iCs/>
          <w:spacing w:val="-4"/>
        </w:rPr>
        <w:t>and</w:t>
      </w:r>
      <w:r w:rsidRPr="004B182D">
        <w:rPr>
          <w:spacing w:val="-4"/>
        </w:rPr>
        <w:t xml:space="preserve"> </w:t>
      </w:r>
      <w:r w:rsidR="00F8304D">
        <w:rPr>
          <w:spacing w:val="-4"/>
        </w:rPr>
        <w:t>“</w:t>
      </w:r>
      <w:r w:rsidRPr="004B182D">
        <w:rPr>
          <w:spacing w:val="-4"/>
        </w:rPr>
        <w:t>Motions—To take note of papers</w:t>
      </w:r>
      <w:r w:rsidR="00F8304D">
        <w:rPr>
          <w:spacing w:val="-4"/>
        </w:rPr>
        <w:t>”</w:t>
      </w:r>
    </w:p>
    <w:p w14:paraId="2785F8AD" w14:textId="7853B637" w:rsidR="00233E91" w:rsidRDefault="00233E91" w:rsidP="0072205F">
      <w:pPr>
        <w:pStyle w:val="Index2"/>
        <w:tabs>
          <w:tab w:val="right" w:leader="dot" w:pos="9017"/>
        </w:tabs>
      </w:pPr>
      <w:r w:rsidRPr="00E96AA5">
        <w:rPr>
          <w:rFonts w:ascii="Calibri" w:hAnsi="Calibri"/>
        </w:rPr>
        <w:t>Biannual update on the implementation of the recomme</w:t>
      </w:r>
      <w:r>
        <w:rPr>
          <w:rFonts w:ascii="Calibri" w:hAnsi="Calibri"/>
        </w:rPr>
        <w:t>ndations of the Final Report</w:t>
      </w:r>
      <w:r w:rsidRPr="00E96AA5">
        <w:rPr>
          <w:rFonts w:ascii="Calibri" w:hAnsi="Calibri"/>
        </w:rPr>
        <w:t xml:space="preserve">, Update on Workplace culture in the ACT health system, </w:t>
      </w:r>
      <w:r w:rsidRPr="001F7E66">
        <w:rPr>
          <w:rFonts w:ascii="Calibri" w:hAnsi="Calibri"/>
          <w:i/>
          <w:iCs/>
        </w:rPr>
        <w:t>and</w:t>
      </w:r>
      <w:r w:rsidRPr="00E96AA5">
        <w:rPr>
          <w:rFonts w:ascii="Calibri" w:hAnsi="Calibri"/>
        </w:rPr>
        <w:t xml:space="preserve"> Update on Health workers</w:t>
      </w:r>
      <w:r>
        <w:t xml:space="preserve">. </w:t>
      </w:r>
      <w:r w:rsidRPr="006B65AD">
        <w:rPr>
          <w:rFonts w:ascii="Calibri" w:hAnsi="Calibri"/>
          <w:i/>
        </w:rPr>
        <w:t xml:space="preserve">See </w:t>
      </w:r>
      <w:r w:rsidR="00F8304D">
        <w:rPr>
          <w:rFonts w:ascii="Calibri" w:hAnsi="Calibri"/>
        </w:rPr>
        <w:t>“</w:t>
      </w:r>
      <w:r w:rsidRPr="00E96AA5">
        <w:rPr>
          <w:rFonts w:ascii="Calibri" w:hAnsi="Calibri"/>
        </w:rPr>
        <w:t>Ministerial statements</w:t>
      </w:r>
      <w:r w:rsidR="00F8304D">
        <w:rPr>
          <w:rFonts w:ascii="Calibri" w:hAnsi="Calibri"/>
        </w:rPr>
        <w:t>”</w:t>
      </w:r>
      <w:r w:rsidRPr="00E96AA5">
        <w:rPr>
          <w:rFonts w:ascii="Calibri" w:hAnsi="Calibri"/>
        </w:rPr>
        <w:t xml:space="preserve"> </w:t>
      </w:r>
      <w:r w:rsidRPr="001F7E66">
        <w:rPr>
          <w:rFonts w:ascii="Calibri" w:hAnsi="Calibri"/>
          <w:i/>
          <w:iCs/>
        </w:rPr>
        <w:t>and</w:t>
      </w:r>
      <w:r w:rsidRPr="00E96AA5">
        <w:rPr>
          <w:rFonts w:ascii="Calibri" w:hAnsi="Calibri"/>
        </w:rPr>
        <w:t xml:space="preserve"> </w:t>
      </w:r>
      <w:r w:rsidR="00F8304D">
        <w:rPr>
          <w:rFonts w:ascii="Calibri" w:hAnsi="Calibri"/>
        </w:rPr>
        <w:t>“</w:t>
      </w:r>
      <w:r w:rsidRPr="00E96AA5">
        <w:rPr>
          <w:rFonts w:ascii="Calibri" w:hAnsi="Calibri"/>
        </w:rPr>
        <w:t>Motions—To take note of papers</w:t>
      </w:r>
      <w:r w:rsidR="00F8304D">
        <w:rPr>
          <w:rFonts w:ascii="Calibri" w:hAnsi="Calibri"/>
        </w:rPr>
        <w:t>”</w:t>
      </w:r>
    </w:p>
    <w:p w14:paraId="59A1C330" w14:textId="76D79B7D" w:rsidR="00233E91" w:rsidRPr="003713DE" w:rsidRDefault="00233E91" w:rsidP="003713DE">
      <w:pPr>
        <w:pStyle w:val="Index2"/>
        <w:tabs>
          <w:tab w:val="right" w:leader="dot" w:pos="9017"/>
        </w:tabs>
        <w:ind w:left="518" w:hanging="288"/>
        <w:rPr>
          <w:rFonts w:ascii="Calibri" w:hAnsi="Calibri"/>
        </w:rPr>
      </w:pPr>
      <w:r>
        <w:rPr>
          <w:rFonts w:ascii="Calibri" w:hAnsi="Calibri"/>
        </w:rPr>
        <w:t>Biannual update on the implementation of the recommendations of the Final Report—Update to resolution of the Assembly of 13 May 2021</w:t>
      </w:r>
      <w:r>
        <w:t xml:space="preserve">. </w:t>
      </w:r>
      <w:r w:rsidRPr="006B65AD">
        <w:rPr>
          <w:rFonts w:ascii="Calibri" w:hAnsi="Calibri"/>
          <w:i/>
        </w:rPr>
        <w:t xml:space="preserve">See </w:t>
      </w:r>
      <w:r w:rsidR="00F8304D">
        <w:rPr>
          <w:rFonts w:ascii="Calibri" w:hAnsi="Calibri"/>
        </w:rPr>
        <w:t>“</w:t>
      </w:r>
      <w:r w:rsidRPr="003713DE">
        <w:rPr>
          <w:rFonts w:ascii="Calibri" w:hAnsi="Calibri"/>
        </w:rPr>
        <w:t>Ministerial statements</w:t>
      </w:r>
      <w:r w:rsidR="00F8304D">
        <w:rPr>
          <w:rFonts w:ascii="Calibri" w:hAnsi="Calibri"/>
        </w:rPr>
        <w:t>”</w:t>
      </w:r>
      <w:r w:rsidRPr="003713DE">
        <w:rPr>
          <w:rFonts w:ascii="Calibri" w:hAnsi="Calibri"/>
        </w:rPr>
        <w:t xml:space="preserve"> </w:t>
      </w:r>
      <w:r w:rsidRPr="001F7E66">
        <w:rPr>
          <w:rFonts w:ascii="Calibri" w:hAnsi="Calibri"/>
          <w:i/>
          <w:iCs/>
        </w:rPr>
        <w:t>and</w:t>
      </w:r>
      <w:r w:rsidRPr="003713DE">
        <w:rPr>
          <w:rFonts w:ascii="Calibri" w:hAnsi="Calibri"/>
        </w:rPr>
        <w:t xml:space="preserve"> </w:t>
      </w:r>
      <w:r w:rsidR="00F8304D">
        <w:rPr>
          <w:rFonts w:ascii="Calibri" w:hAnsi="Calibri"/>
        </w:rPr>
        <w:t>“</w:t>
      </w:r>
      <w:r w:rsidRPr="003713DE">
        <w:rPr>
          <w:rFonts w:ascii="Calibri" w:hAnsi="Calibri"/>
        </w:rPr>
        <w:t>Motions—To take note of papers</w:t>
      </w:r>
      <w:r w:rsidR="00F8304D">
        <w:rPr>
          <w:rFonts w:ascii="Calibri" w:hAnsi="Calibri"/>
        </w:rPr>
        <w:t>”</w:t>
      </w:r>
    </w:p>
    <w:p w14:paraId="60F4DC35" w14:textId="05C2D397" w:rsidR="005C417E" w:rsidRDefault="005C417E" w:rsidP="003713DE">
      <w:pPr>
        <w:pStyle w:val="Index1"/>
        <w:tabs>
          <w:tab w:val="right" w:leader="dot" w:pos="9017"/>
        </w:tabs>
        <w:ind w:left="288" w:hanging="288"/>
        <w:rPr>
          <w:noProof/>
        </w:rPr>
      </w:pPr>
      <w:r w:rsidRPr="00A46C38">
        <w:rPr>
          <w:rFonts w:ascii="Calibri" w:hAnsi="Calibri"/>
          <w:noProof/>
        </w:rPr>
        <w:t>WorkSafe ACT activities and initiatives for young workers</w:t>
      </w:r>
      <w:r>
        <w:rPr>
          <w:noProof/>
        </w:rPr>
        <w:t xml:space="preserve">. </w:t>
      </w:r>
      <w:r w:rsidR="006B65AD" w:rsidRPr="006B65AD">
        <w:rPr>
          <w:rFonts w:ascii="Calibri" w:hAnsi="Calibri"/>
          <w:i/>
          <w:noProof/>
        </w:rPr>
        <w:t xml:space="preserve">See </w:t>
      </w:r>
      <w:r w:rsidR="00F8304D">
        <w:rPr>
          <w:rFonts w:ascii="Calibri" w:hAnsi="Calibri"/>
          <w:noProof/>
        </w:rPr>
        <w:t>“</w:t>
      </w:r>
      <w:r w:rsidRPr="00A46C38">
        <w:rPr>
          <w:rFonts w:ascii="Calibri" w:hAnsi="Calibri"/>
          <w:noProof/>
        </w:rPr>
        <w:t>Ministerial statements</w:t>
      </w:r>
      <w:r w:rsidR="00F8304D">
        <w:rPr>
          <w:rFonts w:ascii="Calibri" w:hAnsi="Calibri"/>
          <w:noProof/>
        </w:rPr>
        <w:t>”</w:t>
      </w:r>
      <w:r w:rsidRPr="00A46C38">
        <w:rPr>
          <w:rFonts w:ascii="Calibri" w:hAnsi="Calibri"/>
          <w:noProof/>
        </w:rPr>
        <w:t xml:space="preserve"> </w:t>
      </w:r>
      <w:r w:rsidRPr="001F7E66">
        <w:rPr>
          <w:rFonts w:ascii="Calibri" w:hAnsi="Calibri"/>
          <w:i/>
          <w:iCs/>
          <w:noProof/>
        </w:rPr>
        <w:t>and</w:t>
      </w:r>
      <w:r w:rsidRPr="00A46C38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A46C38">
        <w:rPr>
          <w:rFonts w:ascii="Calibri" w:hAnsi="Calibri"/>
          <w:noProof/>
        </w:rPr>
        <w:t>Motions—To take note of papers</w:t>
      </w:r>
      <w:r w:rsidR="00F8304D">
        <w:rPr>
          <w:rFonts w:ascii="Calibri" w:hAnsi="Calibri"/>
          <w:noProof/>
        </w:rPr>
        <w:t>”</w:t>
      </w:r>
    </w:p>
    <w:p w14:paraId="2CB0D7FD" w14:textId="52FD496B" w:rsidR="0088380D" w:rsidRDefault="0088380D" w:rsidP="0088380D">
      <w:pPr>
        <w:pStyle w:val="Index1"/>
        <w:tabs>
          <w:tab w:val="right" w:leader="dot" w:pos="9318"/>
        </w:tabs>
        <w:rPr>
          <w:noProof/>
        </w:rPr>
      </w:pPr>
      <w:r w:rsidRPr="009974B1">
        <w:rPr>
          <w:rFonts w:ascii="Calibri" w:hAnsi="Calibri"/>
          <w:noProof/>
        </w:rPr>
        <w:t>World Bee Day and the ACT’s Capital Food and Fibre Strategy</w:t>
      </w:r>
      <w:r>
        <w:rPr>
          <w:noProof/>
        </w:rPr>
        <w:t xml:space="preserve">. </w:t>
      </w:r>
      <w:r w:rsidR="006B65AD" w:rsidRPr="006B65AD">
        <w:rPr>
          <w:rFonts w:ascii="Calibri" w:hAnsi="Calibri"/>
          <w:i/>
          <w:noProof/>
        </w:rPr>
        <w:t xml:space="preserve">See </w:t>
      </w:r>
      <w:r w:rsidR="00F8304D">
        <w:rPr>
          <w:rFonts w:ascii="Calibri" w:hAnsi="Calibri"/>
          <w:noProof/>
        </w:rPr>
        <w:t>“</w:t>
      </w:r>
      <w:r w:rsidRPr="009974B1">
        <w:rPr>
          <w:rFonts w:ascii="Calibri" w:hAnsi="Calibri"/>
          <w:noProof/>
        </w:rPr>
        <w:t>Ministerial statements</w:t>
      </w:r>
      <w:r w:rsidR="00F8304D">
        <w:rPr>
          <w:rFonts w:ascii="Calibri" w:hAnsi="Calibri"/>
          <w:noProof/>
        </w:rPr>
        <w:t>”</w:t>
      </w:r>
      <w:r w:rsidRPr="009974B1">
        <w:rPr>
          <w:rFonts w:ascii="Calibri" w:hAnsi="Calibri"/>
          <w:noProof/>
        </w:rPr>
        <w:t xml:space="preserve"> </w:t>
      </w:r>
      <w:r w:rsidRPr="001F7E66">
        <w:rPr>
          <w:rFonts w:ascii="Calibri" w:hAnsi="Calibri"/>
          <w:i/>
          <w:iCs/>
          <w:noProof/>
        </w:rPr>
        <w:t>and</w:t>
      </w:r>
      <w:r w:rsidRPr="009974B1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9974B1">
        <w:rPr>
          <w:rFonts w:ascii="Calibri" w:hAnsi="Calibri"/>
          <w:noProof/>
        </w:rPr>
        <w:t>Motions—To take note of papers</w:t>
      </w:r>
      <w:r w:rsidR="00F8304D">
        <w:rPr>
          <w:rFonts w:ascii="Calibri" w:hAnsi="Calibri"/>
          <w:noProof/>
        </w:rPr>
        <w:t>”</w:t>
      </w:r>
    </w:p>
    <w:p w14:paraId="175ACC9F" w14:textId="56AFEEE0" w:rsidR="0088380D" w:rsidRDefault="0088380D" w:rsidP="0088380D">
      <w:pPr>
        <w:pStyle w:val="Index1"/>
        <w:tabs>
          <w:tab w:val="right" w:leader="dot" w:pos="9318"/>
        </w:tabs>
        <w:rPr>
          <w:noProof/>
        </w:rPr>
      </w:pPr>
      <w:r w:rsidRPr="009974B1">
        <w:rPr>
          <w:rFonts w:ascii="Calibri" w:hAnsi="Calibri"/>
          <w:noProof/>
        </w:rPr>
        <w:lastRenderedPageBreak/>
        <w:t>World Day for Safety and Health at Work and Workers’ Memorial Day</w:t>
      </w:r>
      <w:r>
        <w:rPr>
          <w:noProof/>
        </w:rPr>
        <w:t xml:space="preserve">. </w:t>
      </w:r>
      <w:r w:rsidR="006B65AD" w:rsidRPr="006B65AD">
        <w:rPr>
          <w:rFonts w:ascii="Calibri" w:hAnsi="Calibri"/>
          <w:i/>
          <w:noProof/>
        </w:rPr>
        <w:t xml:space="preserve">See </w:t>
      </w:r>
      <w:r w:rsidR="00F8304D">
        <w:rPr>
          <w:rFonts w:ascii="Calibri" w:hAnsi="Calibri"/>
          <w:noProof/>
        </w:rPr>
        <w:t>“</w:t>
      </w:r>
      <w:r w:rsidRPr="009974B1">
        <w:rPr>
          <w:rFonts w:ascii="Calibri" w:hAnsi="Calibri"/>
          <w:noProof/>
        </w:rPr>
        <w:t>Ministerial statements</w:t>
      </w:r>
      <w:r w:rsidR="00F8304D">
        <w:rPr>
          <w:rFonts w:ascii="Calibri" w:hAnsi="Calibri"/>
          <w:noProof/>
        </w:rPr>
        <w:t>”</w:t>
      </w:r>
      <w:r w:rsidRPr="009974B1">
        <w:rPr>
          <w:rFonts w:ascii="Calibri" w:hAnsi="Calibri"/>
          <w:noProof/>
        </w:rPr>
        <w:t xml:space="preserve"> </w:t>
      </w:r>
      <w:r w:rsidRPr="001F7E66">
        <w:rPr>
          <w:rFonts w:ascii="Calibri" w:hAnsi="Calibri"/>
          <w:i/>
          <w:iCs/>
          <w:noProof/>
        </w:rPr>
        <w:t>and</w:t>
      </w:r>
      <w:r w:rsidRPr="009974B1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9974B1">
        <w:rPr>
          <w:rFonts w:ascii="Calibri" w:hAnsi="Calibri"/>
          <w:noProof/>
        </w:rPr>
        <w:t>Motions—To take note of papers</w:t>
      </w:r>
      <w:r w:rsidR="00F8304D">
        <w:rPr>
          <w:rFonts w:ascii="Calibri" w:hAnsi="Calibri"/>
          <w:noProof/>
        </w:rPr>
        <w:t>”</w:t>
      </w:r>
    </w:p>
    <w:p w14:paraId="5C35DBDA" w14:textId="589B308A" w:rsidR="00CC0711" w:rsidRDefault="00CC0711" w:rsidP="00CC0711">
      <w:pPr>
        <w:pStyle w:val="Index1"/>
        <w:tabs>
          <w:tab w:val="right" w:leader="dot" w:pos="9316"/>
        </w:tabs>
        <w:rPr>
          <w:noProof/>
        </w:rPr>
      </w:pPr>
      <w:r w:rsidRPr="002D1C56">
        <w:rPr>
          <w:rFonts w:ascii="Calibri" w:hAnsi="Calibri"/>
          <w:noProof/>
        </w:rPr>
        <w:t>World Environment Day 2023</w:t>
      </w:r>
      <w:r>
        <w:rPr>
          <w:noProof/>
        </w:rPr>
        <w:t xml:space="preserve">. </w:t>
      </w:r>
      <w:r w:rsidRPr="001F7E66">
        <w:rPr>
          <w:rFonts w:ascii="Calibri" w:hAnsi="Calibri"/>
          <w:i/>
          <w:iCs/>
          <w:noProof/>
        </w:rPr>
        <w:t>See</w:t>
      </w:r>
      <w:r w:rsidRPr="002D1C56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2D1C56">
        <w:rPr>
          <w:rFonts w:ascii="Calibri" w:hAnsi="Calibri"/>
          <w:noProof/>
        </w:rPr>
        <w:t>Ministerial statements</w:t>
      </w:r>
      <w:r w:rsidR="00F8304D">
        <w:rPr>
          <w:rFonts w:ascii="Calibri" w:hAnsi="Calibri"/>
          <w:noProof/>
        </w:rPr>
        <w:t>”</w:t>
      </w:r>
      <w:r w:rsidRPr="002D1C56">
        <w:rPr>
          <w:rFonts w:ascii="Calibri" w:hAnsi="Calibri"/>
          <w:noProof/>
        </w:rPr>
        <w:t xml:space="preserve"> </w:t>
      </w:r>
      <w:r w:rsidRPr="001F7E66">
        <w:rPr>
          <w:rFonts w:ascii="Calibri" w:hAnsi="Calibri"/>
          <w:i/>
          <w:iCs/>
          <w:noProof/>
        </w:rPr>
        <w:t>and</w:t>
      </w:r>
      <w:r w:rsidRPr="002D1C56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2D1C56">
        <w:rPr>
          <w:rFonts w:ascii="Calibri" w:hAnsi="Calibri"/>
          <w:noProof/>
        </w:rPr>
        <w:t>Motions—To take note of papers</w:t>
      </w:r>
      <w:r w:rsidR="00F8304D">
        <w:rPr>
          <w:rFonts w:ascii="Calibri" w:hAnsi="Calibri"/>
          <w:noProof/>
        </w:rPr>
        <w:t>”</w:t>
      </w:r>
    </w:p>
    <w:p w14:paraId="11689CB9" w14:textId="32D034A0" w:rsidR="001F6B89" w:rsidRDefault="001F6B89" w:rsidP="001F6B89">
      <w:pPr>
        <w:pStyle w:val="Index1"/>
        <w:tabs>
          <w:tab w:val="right" w:leader="dot" w:pos="9318"/>
        </w:tabs>
        <w:rPr>
          <w:noProof/>
        </w:rPr>
      </w:pPr>
      <w:r>
        <w:rPr>
          <w:noProof/>
        </w:rPr>
        <w:t xml:space="preserve">World Health Day. </w:t>
      </w:r>
      <w:r w:rsidR="006B65AD" w:rsidRPr="006B65AD">
        <w:rPr>
          <w:i/>
          <w:noProof/>
        </w:rPr>
        <w:t xml:space="preserve">See </w:t>
      </w:r>
      <w:r w:rsidR="00F8304D">
        <w:rPr>
          <w:noProof/>
        </w:rPr>
        <w:t>“</w:t>
      </w:r>
      <w:r>
        <w:rPr>
          <w:noProof/>
        </w:rPr>
        <w:t xml:space="preserve">Motions—Private </w:t>
      </w:r>
      <w:r w:rsidR="004F7957">
        <w:rPr>
          <w:noProof/>
        </w:rPr>
        <w:t>Members’</w:t>
      </w:r>
      <w:r>
        <w:rPr>
          <w:noProof/>
        </w:rPr>
        <w:t xml:space="preserve"> business</w:t>
      </w:r>
      <w:r w:rsidR="00F8304D">
        <w:rPr>
          <w:noProof/>
        </w:rPr>
        <w:t>”</w:t>
      </w:r>
    </w:p>
    <w:p w14:paraId="75511815" w14:textId="2E0BD365" w:rsidR="005C417E" w:rsidRDefault="005C417E">
      <w:pPr>
        <w:pStyle w:val="Index1"/>
        <w:tabs>
          <w:tab w:val="right" w:leader="dot" w:pos="9017"/>
        </w:tabs>
        <w:rPr>
          <w:noProof/>
        </w:rPr>
      </w:pPr>
      <w:r w:rsidRPr="00A46C38">
        <w:rPr>
          <w:rFonts w:ascii="Calibri" w:hAnsi="Calibri"/>
          <w:noProof/>
        </w:rPr>
        <w:t>World Mental Health Day</w:t>
      </w:r>
      <w:r>
        <w:rPr>
          <w:noProof/>
        </w:rPr>
        <w:t xml:space="preserve">. </w:t>
      </w:r>
      <w:r w:rsidR="006B65AD" w:rsidRPr="006B65AD">
        <w:rPr>
          <w:rFonts w:ascii="Calibri" w:hAnsi="Calibri"/>
          <w:i/>
          <w:noProof/>
        </w:rPr>
        <w:t xml:space="preserve">See </w:t>
      </w:r>
      <w:r w:rsidR="00F8304D">
        <w:rPr>
          <w:rFonts w:ascii="Calibri" w:hAnsi="Calibri"/>
          <w:noProof/>
        </w:rPr>
        <w:t>“</w:t>
      </w:r>
      <w:r w:rsidRPr="00A46C38">
        <w:rPr>
          <w:rFonts w:ascii="Calibri" w:hAnsi="Calibri"/>
          <w:noProof/>
        </w:rPr>
        <w:t>Ministerial statements</w:t>
      </w:r>
      <w:r w:rsidR="00F8304D">
        <w:rPr>
          <w:rFonts w:ascii="Calibri" w:hAnsi="Calibri"/>
          <w:noProof/>
        </w:rPr>
        <w:t>”</w:t>
      </w:r>
      <w:r w:rsidRPr="00A46C38">
        <w:rPr>
          <w:rFonts w:ascii="Calibri" w:hAnsi="Calibri"/>
          <w:noProof/>
        </w:rPr>
        <w:t xml:space="preserve"> </w:t>
      </w:r>
      <w:r w:rsidRPr="001F7E66">
        <w:rPr>
          <w:rFonts w:ascii="Calibri" w:hAnsi="Calibri"/>
          <w:i/>
          <w:iCs/>
          <w:noProof/>
        </w:rPr>
        <w:t>and</w:t>
      </w:r>
      <w:r w:rsidRPr="00A46C38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Pr="00A46C38">
        <w:rPr>
          <w:rFonts w:ascii="Calibri" w:hAnsi="Calibri"/>
          <w:noProof/>
        </w:rPr>
        <w:t>Motions—To take note of papers</w:t>
      </w:r>
      <w:r w:rsidR="00F8304D">
        <w:rPr>
          <w:rFonts w:ascii="Calibri" w:hAnsi="Calibri"/>
          <w:noProof/>
        </w:rPr>
        <w:t>”</w:t>
      </w:r>
    </w:p>
    <w:p w14:paraId="0FE53857" w14:textId="14A11006" w:rsidR="00211012" w:rsidRDefault="00211012" w:rsidP="00211012">
      <w:pPr>
        <w:pStyle w:val="Index1"/>
        <w:tabs>
          <w:tab w:val="right" w:leader="dot" w:pos="9318"/>
        </w:tabs>
        <w:rPr>
          <w:noProof/>
        </w:rPr>
      </w:pPr>
      <w:r>
        <w:rPr>
          <w:noProof/>
        </w:rPr>
        <w:t xml:space="preserve">World Wildlife Day. </w:t>
      </w:r>
      <w:r w:rsidRPr="00B05DB1">
        <w:rPr>
          <w:rFonts w:cstheme="minorHAnsi"/>
          <w:i/>
          <w:noProof/>
        </w:rPr>
        <w:t>See</w:t>
      </w:r>
      <w:r w:rsidRPr="00B05DB1">
        <w:rPr>
          <w:rFonts w:cstheme="minorHAnsi"/>
          <w:noProof/>
        </w:rPr>
        <w:t xml:space="preserve"> </w:t>
      </w:r>
      <w:r w:rsidR="00F8304D">
        <w:rPr>
          <w:rFonts w:cstheme="minorHAnsi"/>
          <w:noProof/>
        </w:rPr>
        <w:t>“</w:t>
      </w:r>
      <w:r w:rsidRPr="00B05DB1">
        <w:rPr>
          <w:rFonts w:cstheme="minorHAnsi"/>
          <w:noProof/>
        </w:rPr>
        <w:t>Motions—Principal</w:t>
      </w:r>
      <w:r w:rsidR="00F8304D">
        <w:rPr>
          <w:rFonts w:cstheme="minorHAnsi"/>
          <w:noProof/>
        </w:rPr>
        <w:t>”</w:t>
      </w:r>
    </w:p>
    <w:p w14:paraId="41E1E34F" w14:textId="5FCE821F" w:rsidR="0085784F" w:rsidRPr="003E3440" w:rsidRDefault="00AC2CC4" w:rsidP="003E3440">
      <w:pPr>
        <w:pStyle w:val="Index1"/>
        <w:tabs>
          <w:tab w:val="right" w:leader="dot" w:pos="9260"/>
        </w:tabs>
        <w:spacing w:after="240"/>
        <w:rPr>
          <w:rFonts w:ascii="Calibri" w:hAnsi="Calibri"/>
          <w:noProof/>
          <w:spacing w:val="-4"/>
        </w:rPr>
      </w:pPr>
      <w:r w:rsidRPr="005A1AB1">
        <w:rPr>
          <w:rFonts w:ascii="Calibri" w:hAnsi="Calibri"/>
          <w:noProof/>
          <w:spacing w:val="-2"/>
        </w:rPr>
        <w:t>Wrongful Conviction: Reforms to the Right to Appeal and Right to Compensation—Ministeria</w:t>
      </w:r>
      <w:r w:rsidR="005A1AB1">
        <w:rPr>
          <w:rFonts w:ascii="Calibri" w:hAnsi="Calibri"/>
          <w:noProof/>
          <w:spacing w:val="-2"/>
        </w:rPr>
        <w:t>l</w:t>
      </w:r>
      <w:r w:rsidR="005A1AB1" w:rsidRPr="005A1AB1">
        <w:rPr>
          <w:rFonts w:ascii="Calibri" w:hAnsi="Calibri"/>
          <w:noProof/>
          <w:spacing w:val="-2"/>
        </w:rPr>
        <w:t xml:space="preserve"> </w:t>
      </w:r>
      <w:r w:rsidR="005A1AB1" w:rsidRPr="005A1AB1">
        <w:rPr>
          <w:rFonts w:ascii="Calibri" w:hAnsi="Calibri"/>
          <w:noProof/>
        </w:rPr>
        <w:t xml:space="preserve">statement. </w:t>
      </w:r>
      <w:r w:rsidR="005A1AB1" w:rsidRPr="005A1AB1">
        <w:rPr>
          <w:rFonts w:ascii="Calibri" w:hAnsi="Calibri"/>
          <w:i/>
          <w:noProof/>
        </w:rPr>
        <w:t xml:space="preserve">See </w:t>
      </w:r>
      <w:r w:rsidR="00F8304D">
        <w:rPr>
          <w:rFonts w:ascii="Calibri" w:hAnsi="Calibri"/>
          <w:noProof/>
        </w:rPr>
        <w:t>“</w:t>
      </w:r>
      <w:r w:rsidR="005A1AB1" w:rsidRPr="005A1AB1">
        <w:rPr>
          <w:rFonts w:ascii="Calibri" w:hAnsi="Calibri"/>
          <w:noProof/>
        </w:rPr>
        <w:t>Ministerial statements</w:t>
      </w:r>
      <w:r w:rsidR="00F8304D">
        <w:rPr>
          <w:rFonts w:ascii="Calibri" w:hAnsi="Calibri"/>
          <w:noProof/>
        </w:rPr>
        <w:t>”</w:t>
      </w:r>
      <w:r w:rsidR="005A1AB1" w:rsidRPr="005A1AB1">
        <w:rPr>
          <w:rFonts w:ascii="Calibri" w:hAnsi="Calibri"/>
          <w:noProof/>
        </w:rPr>
        <w:t xml:space="preserve"> </w:t>
      </w:r>
      <w:r w:rsidR="005A1AB1" w:rsidRPr="00186134">
        <w:rPr>
          <w:rFonts w:ascii="Calibri" w:hAnsi="Calibri"/>
          <w:i/>
          <w:iCs/>
          <w:noProof/>
        </w:rPr>
        <w:t>and</w:t>
      </w:r>
      <w:r w:rsidR="005A1AB1" w:rsidRPr="005A1AB1">
        <w:rPr>
          <w:rFonts w:ascii="Calibri" w:hAnsi="Calibri"/>
          <w:noProof/>
        </w:rPr>
        <w:t xml:space="preserve"> </w:t>
      </w:r>
      <w:r w:rsidR="00F8304D">
        <w:rPr>
          <w:rFonts w:ascii="Calibri" w:hAnsi="Calibri"/>
          <w:noProof/>
        </w:rPr>
        <w:t>“</w:t>
      </w:r>
      <w:r w:rsidR="005A1AB1" w:rsidRPr="005A1AB1">
        <w:rPr>
          <w:rFonts w:ascii="Calibri" w:hAnsi="Calibri"/>
          <w:noProof/>
        </w:rPr>
        <w:t>Motions—To take note of papers</w:t>
      </w:r>
      <w:r w:rsidR="00F8304D">
        <w:rPr>
          <w:rFonts w:ascii="Calibri" w:hAnsi="Calibri"/>
          <w:noProof/>
        </w:rPr>
        <w:t>”</w:t>
      </w:r>
      <w:r w:rsidRPr="005A1AB1">
        <w:rPr>
          <w:rFonts w:ascii="Calibri" w:hAnsi="Calibri"/>
          <w:noProof/>
          <w:spacing w:val="-4"/>
        </w:rPr>
        <w:t xml:space="preserve"> </w:t>
      </w:r>
    </w:p>
    <w:p w14:paraId="3517D24D" w14:textId="77777777" w:rsidR="005C59F4" w:rsidRDefault="005C59F4" w:rsidP="005C59F4">
      <w:pPr>
        <w:pStyle w:val="IndexHeading"/>
        <w:keepNext/>
        <w:tabs>
          <w:tab w:val="right" w:leader="dot" w:pos="9017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Y</w:t>
      </w:r>
    </w:p>
    <w:p w14:paraId="6DEBAD23" w14:textId="22867B95" w:rsidR="005C417E" w:rsidRDefault="005C417E">
      <w:pPr>
        <w:pStyle w:val="Index1"/>
        <w:tabs>
          <w:tab w:val="right" w:leader="dot" w:pos="9017"/>
        </w:tabs>
        <w:rPr>
          <w:noProof/>
        </w:rPr>
      </w:pPr>
      <w:r>
        <w:rPr>
          <w:noProof/>
        </w:rPr>
        <w:t xml:space="preserve">Yerrabi Pond. </w:t>
      </w:r>
      <w:r w:rsidR="006B65AD" w:rsidRPr="006B65AD">
        <w:rPr>
          <w:i/>
          <w:noProof/>
        </w:rPr>
        <w:t xml:space="preserve">See </w:t>
      </w:r>
      <w:r w:rsidR="00F8304D">
        <w:rPr>
          <w:noProof/>
        </w:rPr>
        <w:t>“</w:t>
      </w:r>
      <w:r>
        <w:rPr>
          <w:noProof/>
        </w:rPr>
        <w:t>Petitions</w:t>
      </w:r>
      <w:r w:rsidR="00F8304D">
        <w:rPr>
          <w:noProof/>
        </w:rPr>
        <w:t>”</w:t>
      </w:r>
      <w:r>
        <w:rPr>
          <w:noProof/>
        </w:rPr>
        <w:t xml:space="preserve"> </w:t>
      </w:r>
      <w:r w:rsidRPr="00A46C38">
        <w:rPr>
          <w:i/>
          <w:noProof/>
        </w:rPr>
        <w:t>and</w:t>
      </w:r>
      <w:r>
        <w:rPr>
          <w:noProof/>
        </w:rPr>
        <w:t xml:space="preserve"> </w:t>
      </w:r>
      <w:r w:rsidR="00F8304D">
        <w:rPr>
          <w:noProof/>
        </w:rPr>
        <w:t>“</w:t>
      </w:r>
      <w:r>
        <w:rPr>
          <w:noProof/>
        </w:rPr>
        <w:t xml:space="preserve">Motions—Private </w:t>
      </w:r>
      <w:r w:rsidR="004F7957">
        <w:rPr>
          <w:noProof/>
        </w:rPr>
        <w:t>Members’</w:t>
      </w:r>
      <w:r>
        <w:rPr>
          <w:noProof/>
        </w:rPr>
        <w:t xml:space="preserve"> business</w:t>
      </w:r>
      <w:r w:rsidR="00F8304D">
        <w:rPr>
          <w:noProof/>
        </w:rPr>
        <w:t>”</w:t>
      </w:r>
    </w:p>
    <w:p w14:paraId="055DF767" w14:textId="7AFB450C" w:rsidR="005C417E" w:rsidRDefault="005C417E">
      <w:pPr>
        <w:pStyle w:val="Index1"/>
        <w:tabs>
          <w:tab w:val="right" w:leader="dot" w:pos="9017"/>
        </w:tabs>
        <w:rPr>
          <w:rFonts w:ascii="Calibri" w:hAnsi="Calibri"/>
          <w:noProof/>
          <w:color w:val="000000"/>
        </w:rPr>
      </w:pPr>
      <w:r w:rsidRPr="00A46C38">
        <w:rPr>
          <w:rFonts w:ascii="Calibri" w:hAnsi="Calibri"/>
          <w:noProof/>
          <w:color w:val="000000"/>
        </w:rPr>
        <w:t>Youth mental health</w:t>
      </w:r>
      <w:r>
        <w:rPr>
          <w:noProof/>
        </w:rPr>
        <w:t xml:space="preserve">. </w:t>
      </w:r>
      <w:r w:rsidR="006B65AD" w:rsidRPr="006B65AD">
        <w:rPr>
          <w:rFonts w:ascii="Calibri" w:hAnsi="Calibri"/>
          <w:i/>
          <w:noProof/>
          <w:color w:val="000000"/>
        </w:rPr>
        <w:t xml:space="preserve">See </w:t>
      </w:r>
      <w:r w:rsidR="00F8304D">
        <w:rPr>
          <w:rFonts w:ascii="Calibri" w:hAnsi="Calibri"/>
          <w:noProof/>
          <w:color w:val="000000"/>
        </w:rPr>
        <w:t>“</w:t>
      </w:r>
      <w:r w:rsidRPr="00A46C38">
        <w:rPr>
          <w:rFonts w:ascii="Calibri" w:hAnsi="Calibri"/>
          <w:noProof/>
          <w:color w:val="000000"/>
        </w:rPr>
        <w:t xml:space="preserve">Motions—Private </w:t>
      </w:r>
      <w:r w:rsidR="004F7957">
        <w:rPr>
          <w:rFonts w:ascii="Calibri" w:hAnsi="Calibri"/>
          <w:noProof/>
          <w:color w:val="000000"/>
        </w:rPr>
        <w:t>Members’</w:t>
      </w:r>
      <w:r w:rsidRPr="00A46C38">
        <w:rPr>
          <w:rFonts w:ascii="Calibri" w:hAnsi="Calibri"/>
          <w:noProof/>
          <w:color w:val="000000"/>
        </w:rPr>
        <w:t xml:space="preserve"> business</w:t>
      </w:r>
      <w:r w:rsidR="00F8304D">
        <w:rPr>
          <w:rFonts w:ascii="Calibri" w:hAnsi="Calibri"/>
          <w:noProof/>
          <w:color w:val="000000"/>
        </w:rPr>
        <w:t>”</w:t>
      </w:r>
    </w:p>
    <w:p w14:paraId="64660DF4" w14:textId="77777777" w:rsidR="00110AAB" w:rsidRDefault="00983F55" w:rsidP="00B22350">
      <w:pPr>
        <w:pStyle w:val="Index1"/>
        <w:keepNext/>
        <w:rPr>
          <w:noProof/>
        </w:rPr>
      </w:pPr>
      <w:r>
        <w:rPr>
          <w:noProof/>
        </w:rPr>
        <w:t>Youth mental health—</w:t>
      </w:r>
    </w:p>
    <w:p w14:paraId="00E8DC40" w14:textId="34F9B3E5" w:rsidR="00983F55" w:rsidRDefault="00983F55" w:rsidP="00110AAB">
      <w:pPr>
        <w:pStyle w:val="Index2"/>
      </w:pPr>
      <w:r>
        <w:t xml:space="preserve">A framework for change: ACT Mental Health Workforce Strategy—Government response to the resolution of the Assembly. </w:t>
      </w:r>
      <w:r w:rsidRPr="009E49E2">
        <w:rPr>
          <w:i/>
        </w:rPr>
        <w:t>See</w:t>
      </w:r>
      <w:r>
        <w:t xml:space="preserve"> </w:t>
      </w:r>
      <w:r w:rsidR="00F8304D">
        <w:t>“</w:t>
      </w:r>
      <w:r>
        <w:t>Motions—To take note of papers</w:t>
      </w:r>
      <w:r w:rsidR="00F8304D">
        <w:t>”</w:t>
      </w:r>
    </w:p>
    <w:p w14:paraId="4CFCD3EA" w14:textId="77777777" w:rsidR="00504CC4" w:rsidRDefault="00110AAB" w:rsidP="00110AAB">
      <w:pPr>
        <w:pStyle w:val="Index2"/>
      </w:pPr>
      <w:r>
        <w:t>Support</w:t>
      </w:r>
      <w:r w:rsidR="00504CC4">
        <w:t>—</w:t>
      </w:r>
    </w:p>
    <w:p w14:paraId="313D0F36" w14:textId="6FB50399" w:rsidR="00110AAB" w:rsidRDefault="00110AAB" w:rsidP="00504CC4">
      <w:pPr>
        <w:pStyle w:val="Index3"/>
      </w:pPr>
      <w:r>
        <w:rPr>
          <w:i/>
        </w:rPr>
        <w:t>See</w:t>
      </w:r>
      <w:r>
        <w:t xml:space="preserve"> </w:t>
      </w:r>
      <w:r w:rsidR="00F8304D">
        <w:t>“</w:t>
      </w:r>
      <w:r>
        <w:t xml:space="preserve">Motions—Private </w:t>
      </w:r>
      <w:r w:rsidR="004F7957">
        <w:t>Members’</w:t>
      </w:r>
      <w:r>
        <w:t xml:space="preserve"> business</w:t>
      </w:r>
      <w:r w:rsidR="00F8304D">
        <w:t>”</w:t>
      </w:r>
    </w:p>
    <w:p w14:paraId="499FA4A2" w14:textId="49B9D3AA" w:rsidR="00504CC4" w:rsidRPr="00504CC4" w:rsidRDefault="00504CC4" w:rsidP="00504CC4">
      <w:pPr>
        <w:pStyle w:val="Index3"/>
        <w:rPr>
          <w:noProof/>
        </w:rPr>
      </w:pPr>
      <w:r w:rsidRPr="006C7061">
        <w:rPr>
          <w:noProof/>
        </w:rPr>
        <w:t>Assembly Resolution of 1 December 2022—Government response</w:t>
      </w:r>
      <w:r>
        <w:rPr>
          <w:noProof/>
        </w:rPr>
        <w:t xml:space="preserve">. </w:t>
      </w:r>
      <w:r w:rsidRPr="001F7E66">
        <w:rPr>
          <w:i/>
          <w:iCs/>
          <w:noProof/>
        </w:rPr>
        <w:t>See</w:t>
      </w:r>
      <w:r w:rsidRPr="006C7061">
        <w:rPr>
          <w:noProof/>
        </w:rPr>
        <w:t xml:space="preserve"> </w:t>
      </w:r>
      <w:r w:rsidR="00F8304D">
        <w:rPr>
          <w:noProof/>
        </w:rPr>
        <w:t>“</w:t>
      </w:r>
      <w:r w:rsidRPr="006C7061">
        <w:rPr>
          <w:noProof/>
        </w:rPr>
        <w:t>Ministerial statements</w:t>
      </w:r>
      <w:r w:rsidR="00F8304D">
        <w:rPr>
          <w:noProof/>
        </w:rPr>
        <w:t>”</w:t>
      </w:r>
      <w:r w:rsidRPr="006C7061">
        <w:rPr>
          <w:noProof/>
        </w:rPr>
        <w:t xml:space="preserve"> </w:t>
      </w:r>
      <w:r w:rsidRPr="001F7E66">
        <w:rPr>
          <w:i/>
          <w:iCs/>
          <w:noProof/>
        </w:rPr>
        <w:t>and</w:t>
      </w:r>
      <w:r w:rsidRPr="006C7061">
        <w:rPr>
          <w:noProof/>
        </w:rPr>
        <w:t xml:space="preserve"> </w:t>
      </w:r>
      <w:r w:rsidR="00F8304D">
        <w:rPr>
          <w:noProof/>
        </w:rPr>
        <w:t>“</w:t>
      </w:r>
      <w:r w:rsidRPr="006C7061">
        <w:rPr>
          <w:noProof/>
        </w:rPr>
        <w:t>Motions—To take note of papers</w:t>
      </w:r>
      <w:r w:rsidR="00F8304D">
        <w:rPr>
          <w:noProof/>
        </w:rPr>
        <w:t>”</w:t>
      </w:r>
    </w:p>
    <w:p w14:paraId="00562EB6" w14:textId="77777777" w:rsidR="00983F55" w:rsidRDefault="00CE2348" w:rsidP="00FC45B0">
      <w:pPr>
        <w:pStyle w:val="IndexHeading"/>
        <w:keepNext/>
      </w:pPr>
      <w:r w:rsidRPr="00CE2348">
        <w:t>Z</w:t>
      </w:r>
    </w:p>
    <w:p w14:paraId="054ABD16" w14:textId="77777777" w:rsidR="00CE2348" w:rsidRPr="00CE2348" w:rsidRDefault="00CE2348" w:rsidP="00FC45B0">
      <w:pPr>
        <w:keepNext/>
        <w:jc w:val="center"/>
        <w:rPr>
          <w:rFonts w:ascii="Arial" w:hAnsi="Arial" w:cs="Arial"/>
          <w:b/>
        </w:rPr>
      </w:pPr>
    </w:p>
    <w:p w14:paraId="4B3C8608" w14:textId="77777777" w:rsidR="00332198" w:rsidRPr="00332198" w:rsidRDefault="005C417E" w:rsidP="00FC45B0">
      <w:pPr>
        <w:pStyle w:val="Index1"/>
        <w:keepNext/>
        <w:tabs>
          <w:tab w:val="right" w:leader="dot" w:pos="9017"/>
        </w:tabs>
        <w:rPr>
          <w:b/>
        </w:rPr>
      </w:pPr>
      <w:r w:rsidRPr="00B366A0">
        <w:rPr>
          <w:rFonts w:ascii="Calibri" w:hAnsi="Calibri"/>
          <w:noProof/>
        </w:rPr>
        <w:t>Zero emission</w:t>
      </w:r>
      <w:r w:rsidR="00332198">
        <w:rPr>
          <w:rFonts w:ascii="Calibri" w:hAnsi="Calibri"/>
          <w:noProof/>
        </w:rPr>
        <w:t>—</w:t>
      </w:r>
    </w:p>
    <w:p w14:paraId="6BEEB160" w14:textId="19205406" w:rsidR="00332198" w:rsidRDefault="00332198" w:rsidP="00332198">
      <w:pPr>
        <w:pStyle w:val="Index2"/>
      </w:pPr>
      <w:r>
        <w:t>T</w:t>
      </w:r>
      <w:r w:rsidRPr="00692FA0">
        <w:t>ransition plan for Transport Canberra update</w:t>
      </w:r>
      <w:r>
        <w:t xml:space="preserve">. </w:t>
      </w:r>
      <w:r w:rsidRPr="001F7E66">
        <w:rPr>
          <w:i/>
          <w:iCs/>
        </w:rPr>
        <w:t>See</w:t>
      </w:r>
      <w:r w:rsidRPr="00692FA0">
        <w:t xml:space="preserve"> </w:t>
      </w:r>
      <w:r w:rsidR="00F8304D">
        <w:t>“</w:t>
      </w:r>
      <w:r w:rsidRPr="00692FA0">
        <w:t>Ministerial statements</w:t>
      </w:r>
      <w:r w:rsidR="00F8304D">
        <w:t>”</w:t>
      </w:r>
      <w:r w:rsidRPr="00692FA0">
        <w:t xml:space="preserve"> </w:t>
      </w:r>
      <w:r w:rsidRPr="001F7E66">
        <w:rPr>
          <w:i/>
          <w:iCs/>
        </w:rPr>
        <w:t>and</w:t>
      </w:r>
      <w:r w:rsidRPr="00692FA0">
        <w:t xml:space="preserve"> </w:t>
      </w:r>
      <w:r w:rsidR="00F8304D">
        <w:t>“</w:t>
      </w:r>
      <w:r w:rsidRPr="00692FA0">
        <w:t>Motions—To take note of papers</w:t>
      </w:r>
      <w:r w:rsidR="00F8304D">
        <w:t>”</w:t>
      </w:r>
    </w:p>
    <w:p w14:paraId="1F44A01D" w14:textId="2459C91C" w:rsidR="00CE2348" w:rsidRDefault="00332198" w:rsidP="00332198">
      <w:pPr>
        <w:pStyle w:val="Index2"/>
        <w:rPr>
          <w:b/>
        </w:rPr>
      </w:pPr>
      <w:r>
        <w:t>V</w:t>
      </w:r>
      <w:r w:rsidR="005C417E" w:rsidRPr="00B366A0">
        <w:t>ehicles in the ACT—Update</w:t>
      </w:r>
      <w:r w:rsidR="005C417E">
        <w:t xml:space="preserve">. </w:t>
      </w:r>
      <w:r w:rsidR="006B65AD" w:rsidRPr="006B65AD">
        <w:rPr>
          <w:i/>
        </w:rPr>
        <w:t xml:space="preserve">See </w:t>
      </w:r>
      <w:r w:rsidR="00F8304D">
        <w:t>“</w:t>
      </w:r>
      <w:r w:rsidR="005C417E" w:rsidRPr="00B366A0">
        <w:t>Ministerial statements</w:t>
      </w:r>
      <w:r w:rsidR="00F8304D">
        <w:t>”</w:t>
      </w:r>
      <w:r w:rsidR="005C417E" w:rsidRPr="00B366A0">
        <w:t xml:space="preserve"> </w:t>
      </w:r>
      <w:r w:rsidR="005C417E" w:rsidRPr="001F7E66">
        <w:rPr>
          <w:i/>
          <w:iCs/>
        </w:rPr>
        <w:t>and</w:t>
      </w:r>
      <w:r w:rsidR="005C417E" w:rsidRPr="00B366A0">
        <w:t xml:space="preserve"> </w:t>
      </w:r>
      <w:r w:rsidR="00F8304D">
        <w:t>“</w:t>
      </w:r>
      <w:r w:rsidR="005C417E" w:rsidRPr="00B366A0">
        <w:t>Motions—To take note of papers</w:t>
      </w:r>
      <w:r w:rsidR="00F8304D">
        <w:t>”</w:t>
      </w:r>
      <w:r w:rsidR="004E6B78" w:rsidRPr="00B366A0">
        <w:rPr>
          <w:rFonts w:cstheme="minorHAnsi"/>
        </w:rPr>
        <w:fldChar w:fldCharType="end"/>
      </w:r>
    </w:p>
    <w:p w14:paraId="4FEFA8F5" w14:textId="258C3D4F" w:rsidR="00BF322F" w:rsidRPr="00CE2348" w:rsidRDefault="00A358A8" w:rsidP="00452AC0">
      <w:pPr>
        <w:pStyle w:val="Index1"/>
        <w:tabs>
          <w:tab w:val="right" w:leader="dot" w:pos="9318"/>
        </w:tabs>
        <w:rPr>
          <w:noProof/>
        </w:rPr>
      </w:pPr>
      <w:r w:rsidRPr="00152718">
        <w:rPr>
          <w:rFonts w:ascii="Calibri" w:hAnsi="Calibri"/>
          <w:noProof/>
        </w:rPr>
        <w:t>Zero emissions vehicles strategy update</w:t>
      </w:r>
      <w:r>
        <w:rPr>
          <w:noProof/>
        </w:rPr>
        <w:t xml:space="preserve">. </w:t>
      </w:r>
      <w:r w:rsidRPr="00152718">
        <w:rPr>
          <w:rFonts w:ascii="Calibri" w:hAnsi="Calibri"/>
          <w:noProof/>
        </w:rPr>
        <w:t xml:space="preserve">See </w:t>
      </w:r>
      <w:r w:rsidR="00F8304D">
        <w:rPr>
          <w:rFonts w:ascii="Calibri" w:hAnsi="Calibri"/>
          <w:noProof/>
        </w:rPr>
        <w:t>“</w:t>
      </w:r>
      <w:r w:rsidRPr="00152718">
        <w:rPr>
          <w:rFonts w:ascii="Calibri" w:hAnsi="Calibri"/>
          <w:noProof/>
        </w:rPr>
        <w:t>Ministerial statements</w:t>
      </w:r>
      <w:r w:rsidR="00F8304D">
        <w:rPr>
          <w:rFonts w:ascii="Calibri" w:hAnsi="Calibri"/>
          <w:noProof/>
        </w:rPr>
        <w:t>”</w:t>
      </w:r>
      <w:r w:rsidRPr="00152718">
        <w:rPr>
          <w:rFonts w:ascii="Calibri" w:hAnsi="Calibri"/>
          <w:noProof/>
        </w:rPr>
        <w:t xml:space="preserve"> and </w:t>
      </w:r>
      <w:r w:rsidR="00F8304D">
        <w:rPr>
          <w:rFonts w:ascii="Calibri" w:hAnsi="Calibri"/>
          <w:noProof/>
        </w:rPr>
        <w:t>“</w:t>
      </w:r>
      <w:r w:rsidRPr="00152718">
        <w:rPr>
          <w:rFonts w:ascii="Calibri" w:hAnsi="Calibri"/>
          <w:noProof/>
        </w:rPr>
        <w:t>Motions—To take note of papers</w:t>
      </w:r>
      <w:r w:rsidR="00F8304D">
        <w:rPr>
          <w:rFonts w:ascii="Calibri" w:hAnsi="Calibri"/>
          <w:noProof/>
        </w:rPr>
        <w:t>”</w:t>
      </w:r>
    </w:p>
    <w:sectPr w:rsidR="00BF322F" w:rsidRPr="00CE2348" w:rsidSect="00D04D9C">
      <w:headerReference w:type="even" r:id="rId17"/>
      <w:headerReference w:type="default" r:id="rId18"/>
      <w:footerReference w:type="even" r:id="rId19"/>
      <w:headerReference w:type="first" r:id="rId20"/>
      <w:footerReference w:type="first" r:id="rId21"/>
      <w:type w:val="continuous"/>
      <w:pgSz w:w="11907" w:h="16840" w:code="9"/>
      <w:pgMar w:top="1368" w:right="1714" w:bottom="1138" w:left="1138" w:header="734" w:footer="432" w:gutter="0"/>
      <w:pgNumType w:fmt="lowerRoman" w:start="1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1EA5B" w14:textId="77777777" w:rsidR="00EE6928" w:rsidRDefault="00EE6928" w:rsidP="000F79BB">
      <w:r>
        <w:separator/>
      </w:r>
    </w:p>
  </w:endnote>
  <w:endnote w:type="continuationSeparator" w:id="0">
    <w:p w14:paraId="4B73E6D2" w14:textId="77777777" w:rsidR="00EE6928" w:rsidRDefault="00EE6928" w:rsidP="000F7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20C5D" w14:textId="77777777" w:rsidR="00EE6928" w:rsidRPr="00700C95" w:rsidRDefault="00EE6928">
    <w:pPr>
      <w:pStyle w:val="Footer"/>
      <w:jc w:val="center"/>
      <w:rPr>
        <w:rFonts w:asciiTheme="minorHAnsi" w:hAnsiTheme="minorHAnsi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3339921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  <w:sz w:val="20"/>
      </w:rPr>
    </w:sdtEndPr>
    <w:sdtContent>
      <w:p w14:paraId="18F6D52B" w14:textId="77777777" w:rsidR="00EE6928" w:rsidRDefault="00EE6928">
        <w:pPr>
          <w:pStyle w:val="Footer"/>
          <w:jc w:val="center"/>
          <w:rPr>
            <w:rFonts w:asciiTheme="minorHAnsi" w:hAnsiTheme="minorHAnsi"/>
            <w:noProof/>
            <w:sz w:val="20"/>
          </w:rPr>
        </w:pPr>
        <w:r w:rsidRPr="00700C95">
          <w:rPr>
            <w:rFonts w:asciiTheme="minorHAnsi" w:hAnsiTheme="minorHAnsi"/>
            <w:sz w:val="20"/>
          </w:rPr>
          <w:fldChar w:fldCharType="begin"/>
        </w:r>
        <w:r w:rsidRPr="00700C95">
          <w:rPr>
            <w:rFonts w:asciiTheme="minorHAnsi" w:hAnsiTheme="minorHAnsi"/>
            <w:sz w:val="20"/>
          </w:rPr>
          <w:instrText xml:space="preserve"> PAGE   \* MERGEFORMAT </w:instrText>
        </w:r>
        <w:r w:rsidRPr="00700C95">
          <w:rPr>
            <w:rFonts w:asciiTheme="minorHAnsi" w:hAnsiTheme="minorHAnsi"/>
            <w:sz w:val="20"/>
          </w:rPr>
          <w:fldChar w:fldCharType="separate"/>
        </w:r>
        <w:r w:rsidR="006D552C">
          <w:rPr>
            <w:rFonts w:asciiTheme="minorHAnsi" w:hAnsiTheme="minorHAnsi"/>
            <w:noProof/>
            <w:sz w:val="20"/>
          </w:rPr>
          <w:t>xciii</w:t>
        </w:r>
        <w:r w:rsidRPr="00700C95">
          <w:rPr>
            <w:rFonts w:asciiTheme="minorHAnsi" w:hAnsiTheme="minorHAnsi"/>
            <w:noProof/>
            <w:sz w:val="20"/>
          </w:rPr>
          <w:fldChar w:fldCharType="end"/>
        </w:r>
      </w:p>
      <w:p w14:paraId="505C9F0D" w14:textId="77777777" w:rsidR="00EE6928" w:rsidRPr="00700C95" w:rsidRDefault="006E3512">
        <w:pPr>
          <w:pStyle w:val="Footer"/>
          <w:jc w:val="center"/>
          <w:rPr>
            <w:rFonts w:asciiTheme="minorHAnsi" w:hAnsiTheme="minorHAnsi"/>
            <w:sz w:val="20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9258578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  <w:sz w:val="20"/>
      </w:rPr>
    </w:sdtEndPr>
    <w:sdtContent>
      <w:p w14:paraId="6700CC6B" w14:textId="77777777" w:rsidR="00EE6928" w:rsidRPr="00467D41" w:rsidRDefault="00EE6928">
        <w:pPr>
          <w:pStyle w:val="Footer"/>
          <w:jc w:val="center"/>
          <w:rPr>
            <w:rFonts w:asciiTheme="minorHAnsi" w:hAnsiTheme="minorHAnsi"/>
            <w:sz w:val="20"/>
          </w:rPr>
        </w:pPr>
        <w:r w:rsidRPr="00467D41">
          <w:rPr>
            <w:rFonts w:asciiTheme="minorHAnsi" w:hAnsiTheme="minorHAnsi"/>
            <w:sz w:val="20"/>
          </w:rPr>
          <w:fldChar w:fldCharType="begin"/>
        </w:r>
        <w:r w:rsidRPr="00467D41">
          <w:rPr>
            <w:rFonts w:asciiTheme="minorHAnsi" w:hAnsiTheme="minorHAnsi"/>
            <w:sz w:val="20"/>
          </w:rPr>
          <w:instrText xml:space="preserve"> PAGE   \* MERGEFORMAT </w:instrText>
        </w:r>
        <w:r w:rsidRPr="00467D41">
          <w:rPr>
            <w:rFonts w:asciiTheme="minorHAnsi" w:hAnsiTheme="minorHAnsi"/>
            <w:sz w:val="20"/>
          </w:rPr>
          <w:fldChar w:fldCharType="separate"/>
        </w:r>
        <w:r w:rsidR="006D552C">
          <w:rPr>
            <w:rFonts w:asciiTheme="minorHAnsi" w:hAnsiTheme="minorHAnsi"/>
            <w:noProof/>
            <w:sz w:val="20"/>
          </w:rPr>
          <w:t>xcvi</w:t>
        </w:r>
        <w:r w:rsidRPr="00467D41">
          <w:rPr>
            <w:rFonts w:asciiTheme="minorHAnsi" w:hAnsiTheme="minorHAnsi"/>
            <w:noProof/>
            <w:sz w:val="20"/>
          </w:rPr>
          <w:fldChar w:fldCharType="end"/>
        </w:r>
      </w:p>
    </w:sdtContent>
  </w:sdt>
  <w:p w14:paraId="24AF0C80" w14:textId="77777777" w:rsidR="00EE6928" w:rsidRPr="00700C95" w:rsidRDefault="00EE6928">
    <w:pPr>
      <w:pStyle w:val="Footer"/>
      <w:jc w:val="center"/>
      <w:rPr>
        <w:rFonts w:asciiTheme="minorHAnsi" w:hAnsiTheme="minorHAnsi"/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5403191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  <w:sz w:val="20"/>
      </w:rPr>
    </w:sdtEndPr>
    <w:sdtContent>
      <w:p w14:paraId="359F8248" w14:textId="77777777" w:rsidR="00EE6928" w:rsidRPr="003675DF" w:rsidRDefault="00EE6928">
        <w:pPr>
          <w:pStyle w:val="Footer"/>
          <w:jc w:val="center"/>
          <w:rPr>
            <w:rFonts w:asciiTheme="minorHAnsi" w:hAnsiTheme="minorHAnsi"/>
            <w:sz w:val="20"/>
          </w:rPr>
        </w:pPr>
        <w:r w:rsidRPr="003675DF">
          <w:rPr>
            <w:rFonts w:asciiTheme="minorHAnsi" w:hAnsiTheme="minorHAnsi"/>
            <w:sz w:val="20"/>
          </w:rPr>
          <w:fldChar w:fldCharType="begin"/>
        </w:r>
        <w:r w:rsidRPr="003675DF">
          <w:rPr>
            <w:rFonts w:asciiTheme="minorHAnsi" w:hAnsiTheme="minorHAnsi"/>
            <w:sz w:val="20"/>
          </w:rPr>
          <w:instrText xml:space="preserve"> PAGE   \* MERGEFORMAT </w:instrText>
        </w:r>
        <w:r w:rsidRPr="003675DF">
          <w:rPr>
            <w:rFonts w:asciiTheme="minorHAnsi" w:hAnsiTheme="minorHAnsi"/>
            <w:sz w:val="20"/>
          </w:rPr>
          <w:fldChar w:fldCharType="separate"/>
        </w:r>
        <w:r w:rsidR="00217573">
          <w:rPr>
            <w:rFonts w:asciiTheme="minorHAnsi" w:hAnsiTheme="minorHAnsi"/>
            <w:noProof/>
            <w:sz w:val="20"/>
          </w:rPr>
          <w:t>i</w:t>
        </w:r>
        <w:r w:rsidRPr="003675DF">
          <w:rPr>
            <w:rFonts w:asciiTheme="minorHAnsi" w:hAnsiTheme="minorHAnsi"/>
            <w:noProof/>
            <w:sz w:val="20"/>
          </w:rPr>
          <w:fldChar w:fldCharType="end"/>
        </w:r>
      </w:p>
    </w:sdtContent>
  </w:sdt>
  <w:p w14:paraId="4355E471" w14:textId="77777777" w:rsidR="00EE6928" w:rsidRPr="00FD57F9" w:rsidRDefault="00EE6928" w:rsidP="00D04D9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191CD" w14:textId="77777777" w:rsidR="00EE6928" w:rsidRDefault="00EE6928" w:rsidP="000F79BB">
      <w:r>
        <w:separator/>
      </w:r>
    </w:p>
  </w:footnote>
  <w:footnote w:type="continuationSeparator" w:id="0">
    <w:p w14:paraId="55EA24BF" w14:textId="77777777" w:rsidR="00EE6928" w:rsidRDefault="00EE6928" w:rsidP="000F79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20"/>
      </w:rPr>
      <w:id w:val="-1409379326"/>
      <w:docPartObj>
        <w:docPartGallery w:val="Page Numbers (Top of Page)"/>
        <w:docPartUnique/>
      </w:docPartObj>
    </w:sdtPr>
    <w:sdtEndPr>
      <w:rPr>
        <w:b/>
        <w:noProof/>
      </w:rPr>
    </w:sdtEndPr>
    <w:sdtContent>
      <w:p w14:paraId="7730A324" w14:textId="77777777" w:rsidR="00EE6928" w:rsidRPr="006476FB" w:rsidRDefault="00EE6928" w:rsidP="00D04D9C">
        <w:pPr>
          <w:pStyle w:val="Header"/>
          <w:tabs>
            <w:tab w:val="clear" w:pos="4153"/>
            <w:tab w:val="center" w:pos="4500"/>
          </w:tabs>
        </w:pPr>
        <w:r w:rsidRPr="007A63AA">
          <w:rPr>
            <w:rFonts w:asciiTheme="minorHAnsi" w:hAnsiTheme="minorHAnsi"/>
            <w:noProof/>
            <w:sz w:val="20"/>
          </w:rPr>
          <w:tab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b/>
        <w:kern w:val="28"/>
        <w:sz w:val="21"/>
        <w:szCs w:val="40"/>
      </w:rPr>
      <w:id w:val="-2099165150"/>
      <w:docPartObj>
        <w:docPartGallery w:val="Page Numbers (Top of Page)"/>
        <w:docPartUnique/>
      </w:docPartObj>
    </w:sdtPr>
    <w:sdtEndPr>
      <w:rPr>
        <w:kern w:val="0"/>
      </w:rPr>
    </w:sdtEndPr>
    <w:sdtContent>
      <w:p w14:paraId="43C1A521" w14:textId="77777777" w:rsidR="00EE6928" w:rsidRPr="00276007" w:rsidRDefault="006E3512" w:rsidP="00997666">
        <w:pPr>
          <w:pStyle w:val="Header"/>
          <w:tabs>
            <w:tab w:val="clear" w:pos="4153"/>
            <w:tab w:val="clear" w:pos="8306"/>
            <w:tab w:val="center" w:pos="4500"/>
            <w:tab w:val="right" w:pos="9000"/>
          </w:tabs>
          <w:rPr>
            <w:rFonts w:asciiTheme="minorHAnsi" w:hAnsiTheme="minorHAnsi"/>
            <w:sz w:val="20"/>
          </w:rPr>
        </w:pPr>
        <w:sdt>
          <w:sdtPr>
            <w:rPr>
              <w:rFonts w:asciiTheme="minorHAnsi" w:hAnsiTheme="minorHAnsi"/>
              <w:sz w:val="20"/>
            </w:rPr>
            <w:id w:val="-1955776042"/>
            <w:docPartObj>
              <w:docPartGallery w:val="Page Numbers (Top of Page)"/>
              <w:docPartUnique/>
            </w:docPartObj>
          </w:sdtPr>
          <w:sdtEndPr/>
          <w:sdtContent>
            <w:r w:rsidR="00EE6928" w:rsidRPr="00276007">
              <w:rPr>
                <w:rFonts w:asciiTheme="minorHAnsi" w:hAnsiTheme="minorHAnsi"/>
                <w:i/>
                <w:sz w:val="20"/>
              </w:rPr>
              <w:tab/>
            </w:r>
            <w:r w:rsidR="00EE6928">
              <w:rPr>
                <w:rFonts w:asciiTheme="minorHAnsi" w:hAnsiTheme="minorHAnsi"/>
                <w:i/>
                <w:sz w:val="20"/>
              </w:rPr>
              <w:t>Index to Minutes of Proceedings</w:t>
            </w:r>
          </w:sdtContent>
        </w:sdt>
      </w:p>
      <w:p w14:paraId="76E8CDFC" w14:textId="77777777" w:rsidR="00EE6928" w:rsidRDefault="006E3512" w:rsidP="001A3F58">
        <w:pPr>
          <w:pStyle w:val="Heading5"/>
          <w:spacing w:before="240"/>
          <w:ind w:hanging="1411"/>
          <w:rPr>
            <w:rFonts w:asciiTheme="minorHAnsi" w:hAnsiTheme="minorHAnsi"/>
            <w:sz w:val="24"/>
          </w:rPr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B8164" w14:textId="77777777" w:rsidR="00EE6928" w:rsidRPr="00B934D7" w:rsidRDefault="00EE6928" w:rsidP="00D04D9C">
    <w:pPr>
      <w:pStyle w:val="Header"/>
      <w:tabs>
        <w:tab w:val="clear" w:pos="4153"/>
        <w:tab w:val="center" w:pos="4500"/>
      </w:tabs>
      <w:jc w:val="center"/>
      <w:rPr>
        <w:rFonts w:asciiTheme="minorHAnsi" w:hAnsiTheme="minorHAnsi"/>
        <w:szCs w:val="22"/>
      </w:rPr>
    </w:pPr>
    <w:r w:rsidRPr="00B934D7">
      <w:rPr>
        <w:rFonts w:asciiTheme="minorHAnsi" w:hAnsiTheme="minorHAnsi"/>
        <w:i/>
        <w:szCs w:val="22"/>
      </w:rPr>
      <w:t>Index to Minutes of Proceedings</w:t>
    </w:r>
  </w:p>
  <w:p w14:paraId="6C0FB20A" w14:textId="77777777" w:rsidR="00EE6928" w:rsidRPr="00AC6EA0" w:rsidRDefault="00EE6928" w:rsidP="00D04D9C">
    <w:pPr>
      <w:pStyle w:val="DPSPageHeader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3C45A" w14:textId="77777777" w:rsidR="00EE6928" w:rsidRPr="00B934D7" w:rsidRDefault="00EE6928" w:rsidP="00D04D9C">
    <w:pPr>
      <w:pStyle w:val="Header"/>
      <w:tabs>
        <w:tab w:val="clear" w:pos="4153"/>
        <w:tab w:val="center" w:pos="4500"/>
      </w:tabs>
      <w:jc w:val="center"/>
      <w:rPr>
        <w:rFonts w:asciiTheme="minorHAnsi" w:hAnsiTheme="minorHAnsi"/>
        <w:szCs w:val="22"/>
      </w:rPr>
    </w:pPr>
    <w:r w:rsidRPr="00B934D7">
      <w:rPr>
        <w:rFonts w:asciiTheme="minorHAnsi" w:hAnsiTheme="minorHAnsi"/>
        <w:i/>
        <w:szCs w:val="22"/>
      </w:rPr>
      <w:t>Index to Minutes of Proceedings</w:t>
    </w:r>
  </w:p>
  <w:p w14:paraId="35708045" w14:textId="77777777" w:rsidR="00EE6928" w:rsidRPr="00D04D9C" w:rsidRDefault="00EE6928" w:rsidP="00D04D9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D03A8" w14:textId="77777777" w:rsidR="00EE6928" w:rsidRPr="00B934D7" w:rsidRDefault="00EE6928" w:rsidP="00D04D9C">
    <w:pPr>
      <w:pStyle w:val="Header"/>
      <w:tabs>
        <w:tab w:val="clear" w:pos="4153"/>
        <w:tab w:val="center" w:pos="4500"/>
      </w:tabs>
      <w:jc w:val="center"/>
      <w:rPr>
        <w:rFonts w:asciiTheme="minorHAnsi" w:hAnsiTheme="minorHAnsi"/>
        <w:szCs w:val="22"/>
      </w:rPr>
    </w:pPr>
    <w:r w:rsidRPr="00B934D7">
      <w:rPr>
        <w:rFonts w:asciiTheme="minorHAnsi" w:hAnsiTheme="minorHAnsi"/>
        <w:i/>
        <w:szCs w:val="22"/>
      </w:rPr>
      <w:t>Index to Minutes of Proceedings</w:t>
    </w:r>
  </w:p>
  <w:p w14:paraId="1B720A77" w14:textId="77777777" w:rsidR="00EE6928" w:rsidRPr="00AC6EA0" w:rsidRDefault="00EE6928" w:rsidP="00D04D9C">
    <w:pPr>
      <w:pStyle w:val="DPSPageHeaderA4"/>
    </w:pPr>
  </w:p>
  <w:p w14:paraId="7450C71B" w14:textId="77777777" w:rsidR="00F82F5C" w:rsidRDefault="00F82F5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E127"/>
      </v:shape>
    </w:pict>
  </w:numPicBullet>
  <w:abstractNum w:abstractNumId="0" w15:restartNumberingAfterBreak="0">
    <w:nsid w:val="01A84565"/>
    <w:multiLevelType w:val="hybridMultilevel"/>
    <w:tmpl w:val="23ACFE22"/>
    <w:lvl w:ilvl="0" w:tplc="0C090007">
      <w:start w:val="1"/>
      <w:numFmt w:val="bullet"/>
      <w:pStyle w:val="ListBullet"/>
      <w:lvlText w:val=""/>
      <w:lvlPicBulletId w:val="0"/>
      <w:lvlJc w:val="left"/>
      <w:pPr>
        <w:ind w:left="0" w:firstLine="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22101"/>
    <w:multiLevelType w:val="multilevel"/>
    <w:tmpl w:val="0E02AD1C"/>
    <w:lvl w:ilvl="0">
      <w:start w:val="1"/>
      <w:numFmt w:val="bullet"/>
      <w:pStyle w:val="Index1"/>
      <w:suff w:val="nothing"/>
      <w:lvlText w:val=""/>
      <w:lvlJc w:val="left"/>
      <w:pPr>
        <w:ind w:left="426" w:hanging="284"/>
      </w:pPr>
      <w:rPr>
        <w:rFonts w:ascii="Symbol" w:hAnsi="Symbol" w:hint="default"/>
      </w:rPr>
    </w:lvl>
    <w:lvl w:ilvl="1">
      <w:start w:val="1"/>
      <w:numFmt w:val="bullet"/>
      <w:lvlRestart w:val="0"/>
      <w:pStyle w:val="Index2"/>
      <w:suff w:val="nothing"/>
      <w:lvlText w:val=""/>
      <w:lvlJc w:val="left"/>
      <w:pPr>
        <w:ind w:left="2263" w:hanging="283"/>
      </w:pPr>
      <w:rPr>
        <w:rFonts w:ascii="Symbol" w:hAnsi="Symbol" w:hint="default"/>
      </w:rPr>
    </w:lvl>
    <w:lvl w:ilvl="2">
      <w:start w:val="1"/>
      <w:numFmt w:val="bullet"/>
      <w:lvlRestart w:val="0"/>
      <w:pStyle w:val="Index3"/>
      <w:suff w:val="nothing"/>
      <w:lvlText w:val=""/>
      <w:lvlJc w:val="left"/>
      <w:pPr>
        <w:ind w:left="1985" w:hanging="283"/>
      </w:pPr>
      <w:rPr>
        <w:rFonts w:ascii="Symbol" w:hAnsi="Symbol" w:hint="default"/>
      </w:rPr>
    </w:lvl>
    <w:lvl w:ilvl="3">
      <w:start w:val="1"/>
      <w:numFmt w:val="bullet"/>
      <w:lvlRestart w:val="0"/>
      <w:pStyle w:val="Index4"/>
      <w:suff w:val="nothing"/>
      <w:lvlText w:val=""/>
      <w:lvlJc w:val="left"/>
      <w:pPr>
        <w:ind w:left="3262" w:hanging="284"/>
      </w:pPr>
      <w:rPr>
        <w:rFonts w:ascii="Symbol" w:hAnsi="Symbol" w:hint="default"/>
      </w:rPr>
    </w:lvl>
    <w:lvl w:ilvl="4">
      <w:start w:val="1"/>
      <w:numFmt w:val="bullet"/>
      <w:lvlRestart w:val="0"/>
      <w:pStyle w:val="Index5"/>
      <w:suff w:val="nothing"/>
      <w:lvlText w:val=""/>
      <w:lvlJc w:val="left"/>
      <w:pPr>
        <w:ind w:left="2553" w:hanging="284"/>
      </w:pPr>
      <w:rPr>
        <w:rFonts w:ascii="Symbol" w:hAnsi="Symbol" w:hint="default"/>
      </w:rPr>
    </w:lvl>
    <w:lvl w:ilvl="5">
      <w:start w:val="1"/>
      <w:numFmt w:val="bullet"/>
      <w:lvlRestart w:val="0"/>
      <w:pStyle w:val="Index6"/>
      <w:suff w:val="nothing"/>
      <w:lvlText w:val=""/>
      <w:lvlJc w:val="left"/>
      <w:pPr>
        <w:ind w:left="1724" w:hanging="284"/>
      </w:pPr>
      <w:rPr>
        <w:rFonts w:ascii="Symbol" w:hAnsi="Symbol" w:hint="default"/>
      </w:rPr>
    </w:lvl>
    <w:lvl w:ilvl="6">
      <w:start w:val="1"/>
      <w:numFmt w:val="bullet"/>
      <w:lvlRestart w:val="0"/>
      <w:pStyle w:val="Index7"/>
      <w:suff w:val="nothing"/>
      <w:lvlText w:val=""/>
      <w:lvlJc w:val="left"/>
      <w:pPr>
        <w:ind w:left="1843" w:hanging="283"/>
      </w:pPr>
      <w:rPr>
        <w:rFonts w:ascii="Symbol" w:hAnsi="Symbol" w:hint="default"/>
      </w:rPr>
    </w:lvl>
    <w:lvl w:ilvl="7">
      <w:start w:val="1"/>
      <w:numFmt w:val="bullet"/>
      <w:lvlRestart w:val="0"/>
      <w:pStyle w:val="Index8"/>
      <w:suff w:val="nothing"/>
      <w:lvlText w:val=""/>
      <w:lvlJc w:val="left"/>
      <w:pPr>
        <w:ind w:left="1871" w:hanging="283"/>
      </w:pPr>
      <w:rPr>
        <w:rFonts w:ascii="Symbol" w:hAnsi="Symbol" w:hint="default"/>
      </w:rPr>
    </w:lvl>
    <w:lvl w:ilvl="8">
      <w:start w:val="1"/>
      <w:numFmt w:val="bullet"/>
      <w:lvlRestart w:val="0"/>
      <w:pStyle w:val="Index9"/>
      <w:suff w:val="nothing"/>
      <w:lvlText w:val=""/>
      <w:lvlJc w:val="left"/>
      <w:pPr>
        <w:ind w:left="2098" w:hanging="284"/>
      </w:pPr>
      <w:rPr>
        <w:rFonts w:ascii="Symbol" w:hAnsi="Symbol" w:hint="default"/>
      </w:rPr>
    </w:lvl>
  </w:abstractNum>
  <w:abstractNum w:abstractNumId="2" w15:restartNumberingAfterBreak="0">
    <w:nsid w:val="23CD2B1A"/>
    <w:multiLevelType w:val="hybridMultilevel"/>
    <w:tmpl w:val="83E69BDC"/>
    <w:lvl w:ilvl="0" w:tplc="1972A6B6">
      <w:start w:val="1"/>
      <w:numFmt w:val="bullet"/>
      <w:pStyle w:val="Index12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C3B5B"/>
    <w:multiLevelType w:val="multilevel"/>
    <w:tmpl w:val="0C09001D"/>
    <w:styleLink w:val="MinutesIndex"/>
    <w:lvl w:ilvl="0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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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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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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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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4C33CD6"/>
    <w:multiLevelType w:val="singleLevel"/>
    <w:tmpl w:val="F14A25FE"/>
    <w:lvl w:ilvl="0">
      <w:start w:val="1"/>
      <w:numFmt w:val="bullet"/>
      <w:pStyle w:val="Amain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5" w15:restartNumberingAfterBreak="0">
    <w:nsid w:val="79F279FE"/>
    <w:multiLevelType w:val="hybridMultilevel"/>
    <w:tmpl w:val="02664E86"/>
    <w:lvl w:ilvl="0" w:tplc="E81C1C86">
      <w:start w:val="1"/>
      <w:numFmt w:val="lowerRoman"/>
      <w:pStyle w:val="DPSEntryIndentsLev3"/>
      <w:lvlText w:val="(%1)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7954893">
    <w:abstractNumId w:val="2"/>
  </w:num>
  <w:num w:numId="2" w16cid:durableId="736054114">
    <w:abstractNumId w:val="0"/>
  </w:num>
  <w:num w:numId="3" w16cid:durableId="498614524">
    <w:abstractNumId w:val="3"/>
  </w:num>
  <w:num w:numId="4" w16cid:durableId="332997017">
    <w:abstractNumId w:val="1"/>
  </w:num>
  <w:num w:numId="5" w16cid:durableId="173954671">
    <w:abstractNumId w:val="1"/>
  </w:num>
  <w:num w:numId="6" w16cid:durableId="1119835400">
    <w:abstractNumId w:val="5"/>
  </w:num>
  <w:num w:numId="7" w16cid:durableId="1301501438">
    <w:abstractNumId w:val="1"/>
  </w:num>
  <w:num w:numId="8" w16cid:durableId="861480119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4A7"/>
    <w:rsid w:val="00001CE4"/>
    <w:rsid w:val="000020BE"/>
    <w:rsid w:val="00003A6E"/>
    <w:rsid w:val="00007566"/>
    <w:rsid w:val="00010C5B"/>
    <w:rsid w:val="00010DB1"/>
    <w:rsid w:val="0001133B"/>
    <w:rsid w:val="00011BE9"/>
    <w:rsid w:val="000124EF"/>
    <w:rsid w:val="0001299E"/>
    <w:rsid w:val="000131B2"/>
    <w:rsid w:val="00015FC5"/>
    <w:rsid w:val="00016622"/>
    <w:rsid w:val="00016743"/>
    <w:rsid w:val="00016C1B"/>
    <w:rsid w:val="0002119D"/>
    <w:rsid w:val="00021B27"/>
    <w:rsid w:val="00021B4D"/>
    <w:rsid w:val="000233B1"/>
    <w:rsid w:val="00030483"/>
    <w:rsid w:val="000318D0"/>
    <w:rsid w:val="00033340"/>
    <w:rsid w:val="00033490"/>
    <w:rsid w:val="000355B6"/>
    <w:rsid w:val="0003681A"/>
    <w:rsid w:val="00036AA4"/>
    <w:rsid w:val="00036CEC"/>
    <w:rsid w:val="0003775D"/>
    <w:rsid w:val="0004139B"/>
    <w:rsid w:val="00043D17"/>
    <w:rsid w:val="0004566E"/>
    <w:rsid w:val="00054241"/>
    <w:rsid w:val="00054892"/>
    <w:rsid w:val="00055058"/>
    <w:rsid w:val="0005545C"/>
    <w:rsid w:val="00057FE0"/>
    <w:rsid w:val="00060CC2"/>
    <w:rsid w:val="00061920"/>
    <w:rsid w:val="00062CF5"/>
    <w:rsid w:val="00063B3E"/>
    <w:rsid w:val="00064E36"/>
    <w:rsid w:val="00065750"/>
    <w:rsid w:val="00071015"/>
    <w:rsid w:val="000712E8"/>
    <w:rsid w:val="0007275C"/>
    <w:rsid w:val="000753C0"/>
    <w:rsid w:val="00077A6F"/>
    <w:rsid w:val="00077C69"/>
    <w:rsid w:val="00080284"/>
    <w:rsid w:val="000810C8"/>
    <w:rsid w:val="00083C33"/>
    <w:rsid w:val="00084624"/>
    <w:rsid w:val="00084A40"/>
    <w:rsid w:val="00084E24"/>
    <w:rsid w:val="00084E7A"/>
    <w:rsid w:val="00087AF2"/>
    <w:rsid w:val="00087D0C"/>
    <w:rsid w:val="00090AA8"/>
    <w:rsid w:val="00091027"/>
    <w:rsid w:val="00091AD0"/>
    <w:rsid w:val="00091CAA"/>
    <w:rsid w:val="00094B6A"/>
    <w:rsid w:val="00094ED7"/>
    <w:rsid w:val="00096B3B"/>
    <w:rsid w:val="000973F6"/>
    <w:rsid w:val="000977A4"/>
    <w:rsid w:val="000A12F7"/>
    <w:rsid w:val="000A2A5A"/>
    <w:rsid w:val="000A2C66"/>
    <w:rsid w:val="000A3029"/>
    <w:rsid w:val="000A31C6"/>
    <w:rsid w:val="000A3C5F"/>
    <w:rsid w:val="000A3D5C"/>
    <w:rsid w:val="000A3E99"/>
    <w:rsid w:val="000A43D4"/>
    <w:rsid w:val="000A4A2F"/>
    <w:rsid w:val="000A54A7"/>
    <w:rsid w:val="000A5B70"/>
    <w:rsid w:val="000A6B1B"/>
    <w:rsid w:val="000A7429"/>
    <w:rsid w:val="000A7EE6"/>
    <w:rsid w:val="000B1010"/>
    <w:rsid w:val="000B1CEF"/>
    <w:rsid w:val="000B1CF5"/>
    <w:rsid w:val="000B35E2"/>
    <w:rsid w:val="000B3D4A"/>
    <w:rsid w:val="000B48B0"/>
    <w:rsid w:val="000B5306"/>
    <w:rsid w:val="000B67BF"/>
    <w:rsid w:val="000C10D4"/>
    <w:rsid w:val="000C2E6F"/>
    <w:rsid w:val="000C38B2"/>
    <w:rsid w:val="000C400B"/>
    <w:rsid w:val="000C48F7"/>
    <w:rsid w:val="000C5A29"/>
    <w:rsid w:val="000C6120"/>
    <w:rsid w:val="000C74B6"/>
    <w:rsid w:val="000C7DA6"/>
    <w:rsid w:val="000D28ED"/>
    <w:rsid w:val="000D30A7"/>
    <w:rsid w:val="000D33F9"/>
    <w:rsid w:val="000D4FFC"/>
    <w:rsid w:val="000D516C"/>
    <w:rsid w:val="000D5DAA"/>
    <w:rsid w:val="000D6AB9"/>
    <w:rsid w:val="000D7214"/>
    <w:rsid w:val="000E003D"/>
    <w:rsid w:val="000E106C"/>
    <w:rsid w:val="000E20C0"/>
    <w:rsid w:val="000E2695"/>
    <w:rsid w:val="000E2DE3"/>
    <w:rsid w:val="000E377A"/>
    <w:rsid w:val="000E4507"/>
    <w:rsid w:val="000E4E81"/>
    <w:rsid w:val="000E51B9"/>
    <w:rsid w:val="000E5399"/>
    <w:rsid w:val="000E5765"/>
    <w:rsid w:val="000E62DC"/>
    <w:rsid w:val="000E74FB"/>
    <w:rsid w:val="000E762A"/>
    <w:rsid w:val="000F0229"/>
    <w:rsid w:val="000F1388"/>
    <w:rsid w:val="000F2F96"/>
    <w:rsid w:val="000F30FC"/>
    <w:rsid w:val="000F352B"/>
    <w:rsid w:val="000F423F"/>
    <w:rsid w:val="000F4645"/>
    <w:rsid w:val="000F5A48"/>
    <w:rsid w:val="000F6930"/>
    <w:rsid w:val="000F79BB"/>
    <w:rsid w:val="001002C2"/>
    <w:rsid w:val="00101A7B"/>
    <w:rsid w:val="00105D1D"/>
    <w:rsid w:val="00110408"/>
    <w:rsid w:val="001106AF"/>
    <w:rsid w:val="00110AAB"/>
    <w:rsid w:val="00111778"/>
    <w:rsid w:val="00114404"/>
    <w:rsid w:val="00115713"/>
    <w:rsid w:val="0011654D"/>
    <w:rsid w:val="001166B7"/>
    <w:rsid w:val="00116CAF"/>
    <w:rsid w:val="00117FCA"/>
    <w:rsid w:val="00120BDA"/>
    <w:rsid w:val="00120BF8"/>
    <w:rsid w:val="00120F22"/>
    <w:rsid w:val="00124176"/>
    <w:rsid w:val="00125661"/>
    <w:rsid w:val="001269B6"/>
    <w:rsid w:val="00126D1D"/>
    <w:rsid w:val="00127502"/>
    <w:rsid w:val="00127D27"/>
    <w:rsid w:val="00130FCB"/>
    <w:rsid w:val="00131825"/>
    <w:rsid w:val="00131EF2"/>
    <w:rsid w:val="001321C6"/>
    <w:rsid w:val="00132300"/>
    <w:rsid w:val="00133653"/>
    <w:rsid w:val="00133748"/>
    <w:rsid w:val="00135105"/>
    <w:rsid w:val="00136841"/>
    <w:rsid w:val="00141003"/>
    <w:rsid w:val="0014136A"/>
    <w:rsid w:val="00141DFE"/>
    <w:rsid w:val="00142CAE"/>
    <w:rsid w:val="0014492B"/>
    <w:rsid w:val="001449E3"/>
    <w:rsid w:val="00144AB1"/>
    <w:rsid w:val="0014554A"/>
    <w:rsid w:val="001460F1"/>
    <w:rsid w:val="00151F60"/>
    <w:rsid w:val="00152C3F"/>
    <w:rsid w:val="00152ED5"/>
    <w:rsid w:val="00153903"/>
    <w:rsid w:val="001539AD"/>
    <w:rsid w:val="00153DFB"/>
    <w:rsid w:val="00154106"/>
    <w:rsid w:val="001542B3"/>
    <w:rsid w:val="001544F9"/>
    <w:rsid w:val="00157F37"/>
    <w:rsid w:val="00162B8F"/>
    <w:rsid w:val="001635CA"/>
    <w:rsid w:val="00165659"/>
    <w:rsid w:val="00165A66"/>
    <w:rsid w:val="00165F26"/>
    <w:rsid w:val="0016645B"/>
    <w:rsid w:val="0016733B"/>
    <w:rsid w:val="001706E2"/>
    <w:rsid w:val="001732E6"/>
    <w:rsid w:val="00173D60"/>
    <w:rsid w:val="001766CA"/>
    <w:rsid w:val="001768FB"/>
    <w:rsid w:val="00177990"/>
    <w:rsid w:val="001779B1"/>
    <w:rsid w:val="00180116"/>
    <w:rsid w:val="0018063C"/>
    <w:rsid w:val="001812EE"/>
    <w:rsid w:val="001817AD"/>
    <w:rsid w:val="001829C5"/>
    <w:rsid w:val="001831DE"/>
    <w:rsid w:val="00184762"/>
    <w:rsid w:val="00186134"/>
    <w:rsid w:val="00190177"/>
    <w:rsid w:val="00190A56"/>
    <w:rsid w:val="00190D0F"/>
    <w:rsid w:val="0019237E"/>
    <w:rsid w:val="00193517"/>
    <w:rsid w:val="0019381E"/>
    <w:rsid w:val="001946EA"/>
    <w:rsid w:val="00194C23"/>
    <w:rsid w:val="00194DFD"/>
    <w:rsid w:val="00194F7B"/>
    <w:rsid w:val="0019580F"/>
    <w:rsid w:val="001965DB"/>
    <w:rsid w:val="00196DEB"/>
    <w:rsid w:val="001A0748"/>
    <w:rsid w:val="001A26F0"/>
    <w:rsid w:val="001A2928"/>
    <w:rsid w:val="001A2B80"/>
    <w:rsid w:val="001A30B4"/>
    <w:rsid w:val="001A3777"/>
    <w:rsid w:val="001A3F58"/>
    <w:rsid w:val="001A3FFE"/>
    <w:rsid w:val="001A70FC"/>
    <w:rsid w:val="001A7F6A"/>
    <w:rsid w:val="001B0769"/>
    <w:rsid w:val="001B507D"/>
    <w:rsid w:val="001B61F2"/>
    <w:rsid w:val="001B65B1"/>
    <w:rsid w:val="001C0128"/>
    <w:rsid w:val="001C0ABB"/>
    <w:rsid w:val="001C220F"/>
    <w:rsid w:val="001C297C"/>
    <w:rsid w:val="001C38CD"/>
    <w:rsid w:val="001C3D9E"/>
    <w:rsid w:val="001C4D59"/>
    <w:rsid w:val="001C599F"/>
    <w:rsid w:val="001C7226"/>
    <w:rsid w:val="001D0879"/>
    <w:rsid w:val="001D08B5"/>
    <w:rsid w:val="001D0E15"/>
    <w:rsid w:val="001D3B5A"/>
    <w:rsid w:val="001D4385"/>
    <w:rsid w:val="001E09F7"/>
    <w:rsid w:val="001E25F0"/>
    <w:rsid w:val="001E4C96"/>
    <w:rsid w:val="001E4D13"/>
    <w:rsid w:val="001E61CF"/>
    <w:rsid w:val="001E6584"/>
    <w:rsid w:val="001E65F1"/>
    <w:rsid w:val="001E670A"/>
    <w:rsid w:val="001F093C"/>
    <w:rsid w:val="001F110E"/>
    <w:rsid w:val="001F1717"/>
    <w:rsid w:val="001F2015"/>
    <w:rsid w:val="001F2440"/>
    <w:rsid w:val="001F2FCA"/>
    <w:rsid w:val="001F35F3"/>
    <w:rsid w:val="001F40C5"/>
    <w:rsid w:val="001F488B"/>
    <w:rsid w:val="001F5ABE"/>
    <w:rsid w:val="001F6B49"/>
    <w:rsid w:val="001F6B89"/>
    <w:rsid w:val="001F6CEE"/>
    <w:rsid w:val="001F7E66"/>
    <w:rsid w:val="00203D05"/>
    <w:rsid w:val="0020463B"/>
    <w:rsid w:val="00204A5F"/>
    <w:rsid w:val="00206F78"/>
    <w:rsid w:val="00210A18"/>
    <w:rsid w:val="00211012"/>
    <w:rsid w:val="00211100"/>
    <w:rsid w:val="0021122B"/>
    <w:rsid w:val="002128F4"/>
    <w:rsid w:val="00214328"/>
    <w:rsid w:val="00214393"/>
    <w:rsid w:val="002153B7"/>
    <w:rsid w:val="00215485"/>
    <w:rsid w:val="0021614D"/>
    <w:rsid w:val="002163BB"/>
    <w:rsid w:val="00217553"/>
    <w:rsid w:val="00217573"/>
    <w:rsid w:val="002234F0"/>
    <w:rsid w:val="00223BEA"/>
    <w:rsid w:val="0022453D"/>
    <w:rsid w:val="0022614C"/>
    <w:rsid w:val="002320B0"/>
    <w:rsid w:val="002323E1"/>
    <w:rsid w:val="002326C5"/>
    <w:rsid w:val="00232C6F"/>
    <w:rsid w:val="00233243"/>
    <w:rsid w:val="002336B8"/>
    <w:rsid w:val="00233E91"/>
    <w:rsid w:val="00235060"/>
    <w:rsid w:val="00236539"/>
    <w:rsid w:val="00237268"/>
    <w:rsid w:val="0023796D"/>
    <w:rsid w:val="002419F2"/>
    <w:rsid w:val="002431F9"/>
    <w:rsid w:val="00243ADD"/>
    <w:rsid w:val="00243F38"/>
    <w:rsid w:val="002448FB"/>
    <w:rsid w:val="00245817"/>
    <w:rsid w:val="00247A52"/>
    <w:rsid w:val="002500A8"/>
    <w:rsid w:val="00251463"/>
    <w:rsid w:val="00252952"/>
    <w:rsid w:val="002535D4"/>
    <w:rsid w:val="0025395F"/>
    <w:rsid w:val="00253AC0"/>
    <w:rsid w:val="00254577"/>
    <w:rsid w:val="002559D0"/>
    <w:rsid w:val="00256AED"/>
    <w:rsid w:val="0026023A"/>
    <w:rsid w:val="002616BA"/>
    <w:rsid w:val="0026262F"/>
    <w:rsid w:val="0026282E"/>
    <w:rsid w:val="00262830"/>
    <w:rsid w:val="00262D6E"/>
    <w:rsid w:val="00263CB7"/>
    <w:rsid w:val="00264D44"/>
    <w:rsid w:val="00265333"/>
    <w:rsid w:val="00266D48"/>
    <w:rsid w:val="002671E3"/>
    <w:rsid w:val="00267DDC"/>
    <w:rsid w:val="00270309"/>
    <w:rsid w:val="00270536"/>
    <w:rsid w:val="0027111A"/>
    <w:rsid w:val="00276007"/>
    <w:rsid w:val="002769BA"/>
    <w:rsid w:val="002774D9"/>
    <w:rsid w:val="00277A91"/>
    <w:rsid w:val="00283F0A"/>
    <w:rsid w:val="0028520D"/>
    <w:rsid w:val="00285A5B"/>
    <w:rsid w:val="00287937"/>
    <w:rsid w:val="002901C8"/>
    <w:rsid w:val="00291A92"/>
    <w:rsid w:val="002929B2"/>
    <w:rsid w:val="002929EB"/>
    <w:rsid w:val="00292BF5"/>
    <w:rsid w:val="00292E01"/>
    <w:rsid w:val="0029429F"/>
    <w:rsid w:val="0029662C"/>
    <w:rsid w:val="002973D4"/>
    <w:rsid w:val="002A14AA"/>
    <w:rsid w:val="002A1EA1"/>
    <w:rsid w:val="002A2FF0"/>
    <w:rsid w:val="002A47A8"/>
    <w:rsid w:val="002A497E"/>
    <w:rsid w:val="002A4BFF"/>
    <w:rsid w:val="002A510C"/>
    <w:rsid w:val="002A59C5"/>
    <w:rsid w:val="002A5F4A"/>
    <w:rsid w:val="002A76AC"/>
    <w:rsid w:val="002B0588"/>
    <w:rsid w:val="002B1506"/>
    <w:rsid w:val="002B47D4"/>
    <w:rsid w:val="002B55B1"/>
    <w:rsid w:val="002B5A5C"/>
    <w:rsid w:val="002B5EEF"/>
    <w:rsid w:val="002B62F3"/>
    <w:rsid w:val="002C0F05"/>
    <w:rsid w:val="002C4896"/>
    <w:rsid w:val="002C4ED3"/>
    <w:rsid w:val="002C58EB"/>
    <w:rsid w:val="002C5D35"/>
    <w:rsid w:val="002C6198"/>
    <w:rsid w:val="002C6F0E"/>
    <w:rsid w:val="002D01AC"/>
    <w:rsid w:val="002D1068"/>
    <w:rsid w:val="002D1187"/>
    <w:rsid w:val="002D1A15"/>
    <w:rsid w:val="002D1E15"/>
    <w:rsid w:val="002D2B48"/>
    <w:rsid w:val="002D4093"/>
    <w:rsid w:val="002D43AD"/>
    <w:rsid w:val="002D48BE"/>
    <w:rsid w:val="002D4907"/>
    <w:rsid w:val="002D5267"/>
    <w:rsid w:val="002D54E6"/>
    <w:rsid w:val="002D6E03"/>
    <w:rsid w:val="002D6E8C"/>
    <w:rsid w:val="002D70A7"/>
    <w:rsid w:val="002E0228"/>
    <w:rsid w:val="002E0955"/>
    <w:rsid w:val="002E0BD8"/>
    <w:rsid w:val="002E1591"/>
    <w:rsid w:val="002E249F"/>
    <w:rsid w:val="002E435B"/>
    <w:rsid w:val="002E4E7D"/>
    <w:rsid w:val="002E5E5B"/>
    <w:rsid w:val="002E63EB"/>
    <w:rsid w:val="002F14CD"/>
    <w:rsid w:val="002F167D"/>
    <w:rsid w:val="002F1956"/>
    <w:rsid w:val="002F5B2C"/>
    <w:rsid w:val="002F6944"/>
    <w:rsid w:val="003006C2"/>
    <w:rsid w:val="0030071E"/>
    <w:rsid w:val="0030088A"/>
    <w:rsid w:val="00300F26"/>
    <w:rsid w:val="003014FC"/>
    <w:rsid w:val="00302B64"/>
    <w:rsid w:val="00304B22"/>
    <w:rsid w:val="00306CE7"/>
    <w:rsid w:val="00310409"/>
    <w:rsid w:val="003113B6"/>
    <w:rsid w:val="00311CDA"/>
    <w:rsid w:val="00313030"/>
    <w:rsid w:val="00313268"/>
    <w:rsid w:val="003155B9"/>
    <w:rsid w:val="00316B23"/>
    <w:rsid w:val="00317335"/>
    <w:rsid w:val="00317496"/>
    <w:rsid w:val="0031768D"/>
    <w:rsid w:val="00320DAB"/>
    <w:rsid w:val="00323B75"/>
    <w:rsid w:val="00323BF3"/>
    <w:rsid w:val="00324075"/>
    <w:rsid w:val="00324273"/>
    <w:rsid w:val="00324E1D"/>
    <w:rsid w:val="00325588"/>
    <w:rsid w:val="0032567D"/>
    <w:rsid w:val="0032627E"/>
    <w:rsid w:val="003265C0"/>
    <w:rsid w:val="00327780"/>
    <w:rsid w:val="003279C2"/>
    <w:rsid w:val="00327AE9"/>
    <w:rsid w:val="00330400"/>
    <w:rsid w:val="003312F9"/>
    <w:rsid w:val="00332198"/>
    <w:rsid w:val="00333EF3"/>
    <w:rsid w:val="00335C2E"/>
    <w:rsid w:val="00335CF4"/>
    <w:rsid w:val="003363AA"/>
    <w:rsid w:val="003371E7"/>
    <w:rsid w:val="00340ACC"/>
    <w:rsid w:val="00340F34"/>
    <w:rsid w:val="00341DAA"/>
    <w:rsid w:val="00342C1D"/>
    <w:rsid w:val="00343A10"/>
    <w:rsid w:val="00343ACE"/>
    <w:rsid w:val="00343AE4"/>
    <w:rsid w:val="0034423B"/>
    <w:rsid w:val="00344410"/>
    <w:rsid w:val="00345D07"/>
    <w:rsid w:val="003466CE"/>
    <w:rsid w:val="00346C8A"/>
    <w:rsid w:val="00350C58"/>
    <w:rsid w:val="00351EED"/>
    <w:rsid w:val="00352096"/>
    <w:rsid w:val="00353551"/>
    <w:rsid w:val="00354A04"/>
    <w:rsid w:val="003552A0"/>
    <w:rsid w:val="00355A52"/>
    <w:rsid w:val="003564FD"/>
    <w:rsid w:val="00356A81"/>
    <w:rsid w:val="00356ADF"/>
    <w:rsid w:val="00356EAD"/>
    <w:rsid w:val="003577EC"/>
    <w:rsid w:val="0036031A"/>
    <w:rsid w:val="00360BC1"/>
    <w:rsid w:val="00361399"/>
    <w:rsid w:val="00363B32"/>
    <w:rsid w:val="0036537A"/>
    <w:rsid w:val="003657B8"/>
    <w:rsid w:val="00365CA8"/>
    <w:rsid w:val="003664CB"/>
    <w:rsid w:val="00367058"/>
    <w:rsid w:val="003675DF"/>
    <w:rsid w:val="003713DE"/>
    <w:rsid w:val="003721A1"/>
    <w:rsid w:val="003735AD"/>
    <w:rsid w:val="00373BE8"/>
    <w:rsid w:val="00376801"/>
    <w:rsid w:val="003768F0"/>
    <w:rsid w:val="0037736D"/>
    <w:rsid w:val="00377A89"/>
    <w:rsid w:val="00380E54"/>
    <w:rsid w:val="0038320A"/>
    <w:rsid w:val="0038367E"/>
    <w:rsid w:val="003860EC"/>
    <w:rsid w:val="00386EAC"/>
    <w:rsid w:val="00386F35"/>
    <w:rsid w:val="00387883"/>
    <w:rsid w:val="00390EDC"/>
    <w:rsid w:val="003914A1"/>
    <w:rsid w:val="003918BD"/>
    <w:rsid w:val="00391F17"/>
    <w:rsid w:val="0039236D"/>
    <w:rsid w:val="00393032"/>
    <w:rsid w:val="003941CC"/>
    <w:rsid w:val="00394906"/>
    <w:rsid w:val="00394C85"/>
    <w:rsid w:val="003954CA"/>
    <w:rsid w:val="003962E2"/>
    <w:rsid w:val="00396ED3"/>
    <w:rsid w:val="00397FF2"/>
    <w:rsid w:val="003A3B8C"/>
    <w:rsid w:val="003A451F"/>
    <w:rsid w:val="003A501B"/>
    <w:rsid w:val="003A5BC3"/>
    <w:rsid w:val="003B266C"/>
    <w:rsid w:val="003B3EAA"/>
    <w:rsid w:val="003B41F9"/>
    <w:rsid w:val="003C014E"/>
    <w:rsid w:val="003C01D4"/>
    <w:rsid w:val="003C0A2B"/>
    <w:rsid w:val="003C1FC1"/>
    <w:rsid w:val="003C25EA"/>
    <w:rsid w:val="003C2C1B"/>
    <w:rsid w:val="003C459E"/>
    <w:rsid w:val="003C52EF"/>
    <w:rsid w:val="003C736F"/>
    <w:rsid w:val="003C7918"/>
    <w:rsid w:val="003D05CF"/>
    <w:rsid w:val="003D0889"/>
    <w:rsid w:val="003D10C8"/>
    <w:rsid w:val="003D2172"/>
    <w:rsid w:val="003D23BB"/>
    <w:rsid w:val="003D3207"/>
    <w:rsid w:val="003D3A34"/>
    <w:rsid w:val="003D77C5"/>
    <w:rsid w:val="003D7974"/>
    <w:rsid w:val="003D7FCE"/>
    <w:rsid w:val="003E209E"/>
    <w:rsid w:val="003E3440"/>
    <w:rsid w:val="003E3F84"/>
    <w:rsid w:val="003E5198"/>
    <w:rsid w:val="003E55E2"/>
    <w:rsid w:val="003E5B57"/>
    <w:rsid w:val="003E6940"/>
    <w:rsid w:val="003F029E"/>
    <w:rsid w:val="003F12C2"/>
    <w:rsid w:val="003F1A45"/>
    <w:rsid w:val="003F2565"/>
    <w:rsid w:val="003F28E5"/>
    <w:rsid w:val="003F328C"/>
    <w:rsid w:val="003F438B"/>
    <w:rsid w:val="003F5F96"/>
    <w:rsid w:val="003F62C0"/>
    <w:rsid w:val="0040070A"/>
    <w:rsid w:val="004012EF"/>
    <w:rsid w:val="0040797C"/>
    <w:rsid w:val="00407F47"/>
    <w:rsid w:val="00412C7D"/>
    <w:rsid w:val="0041315E"/>
    <w:rsid w:val="00415F9E"/>
    <w:rsid w:val="004201A0"/>
    <w:rsid w:val="00420B69"/>
    <w:rsid w:val="00420CB8"/>
    <w:rsid w:val="00421887"/>
    <w:rsid w:val="004224DB"/>
    <w:rsid w:val="0042277F"/>
    <w:rsid w:val="00423FFA"/>
    <w:rsid w:val="004250D3"/>
    <w:rsid w:val="0042555B"/>
    <w:rsid w:val="004261FD"/>
    <w:rsid w:val="00427426"/>
    <w:rsid w:val="004300BE"/>
    <w:rsid w:val="00430429"/>
    <w:rsid w:val="00433FCE"/>
    <w:rsid w:val="0043431F"/>
    <w:rsid w:val="004348E8"/>
    <w:rsid w:val="004352D7"/>
    <w:rsid w:val="00435BFA"/>
    <w:rsid w:val="004364D4"/>
    <w:rsid w:val="00436CE0"/>
    <w:rsid w:val="00440988"/>
    <w:rsid w:val="00440A83"/>
    <w:rsid w:val="00440FA1"/>
    <w:rsid w:val="004410CA"/>
    <w:rsid w:val="0044145F"/>
    <w:rsid w:val="00442FD0"/>
    <w:rsid w:val="004432AA"/>
    <w:rsid w:val="004441A1"/>
    <w:rsid w:val="0044678A"/>
    <w:rsid w:val="00447B01"/>
    <w:rsid w:val="00447CB8"/>
    <w:rsid w:val="00447EC4"/>
    <w:rsid w:val="00450012"/>
    <w:rsid w:val="00450733"/>
    <w:rsid w:val="0045092E"/>
    <w:rsid w:val="004526EA"/>
    <w:rsid w:val="00452AC0"/>
    <w:rsid w:val="00455BB1"/>
    <w:rsid w:val="00455F71"/>
    <w:rsid w:val="004567D0"/>
    <w:rsid w:val="00457CFA"/>
    <w:rsid w:val="0046033D"/>
    <w:rsid w:val="00460DFF"/>
    <w:rsid w:val="00460EEC"/>
    <w:rsid w:val="00461107"/>
    <w:rsid w:val="0046293F"/>
    <w:rsid w:val="00463657"/>
    <w:rsid w:val="00463B4B"/>
    <w:rsid w:val="0046402D"/>
    <w:rsid w:val="004647AE"/>
    <w:rsid w:val="00465007"/>
    <w:rsid w:val="004657D5"/>
    <w:rsid w:val="0046613E"/>
    <w:rsid w:val="004666C7"/>
    <w:rsid w:val="00467D41"/>
    <w:rsid w:val="00477006"/>
    <w:rsid w:val="00480604"/>
    <w:rsid w:val="004818E6"/>
    <w:rsid w:val="00483C5B"/>
    <w:rsid w:val="004840F5"/>
    <w:rsid w:val="004846F2"/>
    <w:rsid w:val="00485009"/>
    <w:rsid w:val="00487E40"/>
    <w:rsid w:val="00490BA9"/>
    <w:rsid w:val="00490E4B"/>
    <w:rsid w:val="00491A04"/>
    <w:rsid w:val="00491A47"/>
    <w:rsid w:val="00491FDA"/>
    <w:rsid w:val="004921BF"/>
    <w:rsid w:val="004922D1"/>
    <w:rsid w:val="00493158"/>
    <w:rsid w:val="00493FE6"/>
    <w:rsid w:val="004940CB"/>
    <w:rsid w:val="0049600E"/>
    <w:rsid w:val="004A4BBA"/>
    <w:rsid w:val="004A4EF1"/>
    <w:rsid w:val="004A7541"/>
    <w:rsid w:val="004B05A2"/>
    <w:rsid w:val="004B083F"/>
    <w:rsid w:val="004B16D0"/>
    <w:rsid w:val="004B182D"/>
    <w:rsid w:val="004B5F11"/>
    <w:rsid w:val="004B63B2"/>
    <w:rsid w:val="004B69E6"/>
    <w:rsid w:val="004C081F"/>
    <w:rsid w:val="004C1372"/>
    <w:rsid w:val="004C2792"/>
    <w:rsid w:val="004C2C0C"/>
    <w:rsid w:val="004C3DFB"/>
    <w:rsid w:val="004C4381"/>
    <w:rsid w:val="004C4583"/>
    <w:rsid w:val="004C4E64"/>
    <w:rsid w:val="004C55EF"/>
    <w:rsid w:val="004D0274"/>
    <w:rsid w:val="004D0AA5"/>
    <w:rsid w:val="004D20F2"/>
    <w:rsid w:val="004D2DBB"/>
    <w:rsid w:val="004D379E"/>
    <w:rsid w:val="004D4732"/>
    <w:rsid w:val="004E0965"/>
    <w:rsid w:val="004E1BDD"/>
    <w:rsid w:val="004E327A"/>
    <w:rsid w:val="004E463A"/>
    <w:rsid w:val="004E4818"/>
    <w:rsid w:val="004E6B78"/>
    <w:rsid w:val="004E7222"/>
    <w:rsid w:val="004E7243"/>
    <w:rsid w:val="004E73B0"/>
    <w:rsid w:val="004F1311"/>
    <w:rsid w:val="004F1646"/>
    <w:rsid w:val="004F350A"/>
    <w:rsid w:val="004F422B"/>
    <w:rsid w:val="004F55C6"/>
    <w:rsid w:val="004F7957"/>
    <w:rsid w:val="005011DA"/>
    <w:rsid w:val="005029D7"/>
    <w:rsid w:val="00502A1B"/>
    <w:rsid w:val="00503235"/>
    <w:rsid w:val="005033B4"/>
    <w:rsid w:val="00504634"/>
    <w:rsid w:val="00504CC4"/>
    <w:rsid w:val="00504D39"/>
    <w:rsid w:val="00505AC9"/>
    <w:rsid w:val="00510255"/>
    <w:rsid w:val="00510D74"/>
    <w:rsid w:val="00512575"/>
    <w:rsid w:val="00515D71"/>
    <w:rsid w:val="0051623D"/>
    <w:rsid w:val="0051764C"/>
    <w:rsid w:val="00517B65"/>
    <w:rsid w:val="0052035A"/>
    <w:rsid w:val="00520EFF"/>
    <w:rsid w:val="00522115"/>
    <w:rsid w:val="005238BD"/>
    <w:rsid w:val="00524A09"/>
    <w:rsid w:val="00524B19"/>
    <w:rsid w:val="00526280"/>
    <w:rsid w:val="00530307"/>
    <w:rsid w:val="00531297"/>
    <w:rsid w:val="005314FB"/>
    <w:rsid w:val="005319BD"/>
    <w:rsid w:val="005321DA"/>
    <w:rsid w:val="005328AB"/>
    <w:rsid w:val="00533500"/>
    <w:rsid w:val="00533D04"/>
    <w:rsid w:val="00534625"/>
    <w:rsid w:val="005348E3"/>
    <w:rsid w:val="0053665A"/>
    <w:rsid w:val="00536F51"/>
    <w:rsid w:val="00537382"/>
    <w:rsid w:val="00537D10"/>
    <w:rsid w:val="00540D97"/>
    <w:rsid w:val="00543393"/>
    <w:rsid w:val="00543D67"/>
    <w:rsid w:val="00546BAD"/>
    <w:rsid w:val="00546FE7"/>
    <w:rsid w:val="00547BEA"/>
    <w:rsid w:val="00547C02"/>
    <w:rsid w:val="00547EA6"/>
    <w:rsid w:val="00550440"/>
    <w:rsid w:val="00551287"/>
    <w:rsid w:val="005519BE"/>
    <w:rsid w:val="00552061"/>
    <w:rsid w:val="00552708"/>
    <w:rsid w:val="00552C5F"/>
    <w:rsid w:val="00553B44"/>
    <w:rsid w:val="00553BDD"/>
    <w:rsid w:val="0055479C"/>
    <w:rsid w:val="00555B4B"/>
    <w:rsid w:val="00556AFE"/>
    <w:rsid w:val="00557F23"/>
    <w:rsid w:val="00560EE3"/>
    <w:rsid w:val="00564156"/>
    <w:rsid w:val="0056442D"/>
    <w:rsid w:val="00565541"/>
    <w:rsid w:val="00565B3B"/>
    <w:rsid w:val="00565E73"/>
    <w:rsid w:val="00566355"/>
    <w:rsid w:val="00570BC2"/>
    <w:rsid w:val="005712F0"/>
    <w:rsid w:val="00573D78"/>
    <w:rsid w:val="005749DD"/>
    <w:rsid w:val="005749DF"/>
    <w:rsid w:val="005762AA"/>
    <w:rsid w:val="005800B5"/>
    <w:rsid w:val="00581466"/>
    <w:rsid w:val="00581A27"/>
    <w:rsid w:val="00581BBE"/>
    <w:rsid w:val="00581E89"/>
    <w:rsid w:val="005836DE"/>
    <w:rsid w:val="0058527F"/>
    <w:rsid w:val="005855BF"/>
    <w:rsid w:val="00585AE0"/>
    <w:rsid w:val="005861C5"/>
    <w:rsid w:val="00586ADA"/>
    <w:rsid w:val="00587B70"/>
    <w:rsid w:val="0059080E"/>
    <w:rsid w:val="00590B2B"/>
    <w:rsid w:val="00591AE5"/>
    <w:rsid w:val="00592998"/>
    <w:rsid w:val="00592DC3"/>
    <w:rsid w:val="0059474E"/>
    <w:rsid w:val="00594895"/>
    <w:rsid w:val="00594D55"/>
    <w:rsid w:val="00595A98"/>
    <w:rsid w:val="00597E33"/>
    <w:rsid w:val="005A0D7A"/>
    <w:rsid w:val="005A1838"/>
    <w:rsid w:val="005A1AB1"/>
    <w:rsid w:val="005A1F90"/>
    <w:rsid w:val="005A2591"/>
    <w:rsid w:val="005A25AE"/>
    <w:rsid w:val="005A2614"/>
    <w:rsid w:val="005A304B"/>
    <w:rsid w:val="005A409D"/>
    <w:rsid w:val="005A6BB7"/>
    <w:rsid w:val="005B0122"/>
    <w:rsid w:val="005B02FC"/>
    <w:rsid w:val="005B7029"/>
    <w:rsid w:val="005C0DA4"/>
    <w:rsid w:val="005C417E"/>
    <w:rsid w:val="005C59D3"/>
    <w:rsid w:val="005C59F4"/>
    <w:rsid w:val="005C6634"/>
    <w:rsid w:val="005C669C"/>
    <w:rsid w:val="005D3898"/>
    <w:rsid w:val="005D702C"/>
    <w:rsid w:val="005D7AEA"/>
    <w:rsid w:val="005D7C67"/>
    <w:rsid w:val="005D7EFD"/>
    <w:rsid w:val="005E094A"/>
    <w:rsid w:val="005E148B"/>
    <w:rsid w:val="005E3D5D"/>
    <w:rsid w:val="005E3FAF"/>
    <w:rsid w:val="005E42A4"/>
    <w:rsid w:val="005E5382"/>
    <w:rsid w:val="005E66C9"/>
    <w:rsid w:val="005F1A31"/>
    <w:rsid w:val="005F1A6B"/>
    <w:rsid w:val="005F208C"/>
    <w:rsid w:val="005F39C8"/>
    <w:rsid w:val="005F5A22"/>
    <w:rsid w:val="005F5B3A"/>
    <w:rsid w:val="005F66FB"/>
    <w:rsid w:val="005F77A2"/>
    <w:rsid w:val="005F7E85"/>
    <w:rsid w:val="006001EA"/>
    <w:rsid w:val="00601188"/>
    <w:rsid w:val="006015E0"/>
    <w:rsid w:val="00601787"/>
    <w:rsid w:val="00602B31"/>
    <w:rsid w:val="00604DE1"/>
    <w:rsid w:val="00604FA2"/>
    <w:rsid w:val="00605B3B"/>
    <w:rsid w:val="006062D2"/>
    <w:rsid w:val="00606A61"/>
    <w:rsid w:val="006078E1"/>
    <w:rsid w:val="00611175"/>
    <w:rsid w:val="006116C4"/>
    <w:rsid w:val="006125BC"/>
    <w:rsid w:val="00612FDC"/>
    <w:rsid w:val="006150F7"/>
    <w:rsid w:val="00616230"/>
    <w:rsid w:val="00616563"/>
    <w:rsid w:val="006176A5"/>
    <w:rsid w:val="006176D6"/>
    <w:rsid w:val="0061799C"/>
    <w:rsid w:val="00617BC3"/>
    <w:rsid w:val="00617F2C"/>
    <w:rsid w:val="00620260"/>
    <w:rsid w:val="006203DC"/>
    <w:rsid w:val="00620F25"/>
    <w:rsid w:val="00621CA7"/>
    <w:rsid w:val="006254C4"/>
    <w:rsid w:val="00625DD2"/>
    <w:rsid w:val="0062652E"/>
    <w:rsid w:val="006265EC"/>
    <w:rsid w:val="0063014A"/>
    <w:rsid w:val="006311D1"/>
    <w:rsid w:val="006323A8"/>
    <w:rsid w:val="006325ED"/>
    <w:rsid w:val="006363F9"/>
    <w:rsid w:val="0063732B"/>
    <w:rsid w:val="00640DD8"/>
    <w:rsid w:val="0064144E"/>
    <w:rsid w:val="00641AE0"/>
    <w:rsid w:val="00642F73"/>
    <w:rsid w:val="0064360B"/>
    <w:rsid w:val="00643BF5"/>
    <w:rsid w:val="006442CB"/>
    <w:rsid w:val="00645180"/>
    <w:rsid w:val="0064568E"/>
    <w:rsid w:val="00645EC6"/>
    <w:rsid w:val="0064712A"/>
    <w:rsid w:val="006476FB"/>
    <w:rsid w:val="00650508"/>
    <w:rsid w:val="0065058F"/>
    <w:rsid w:val="00650857"/>
    <w:rsid w:val="00650D15"/>
    <w:rsid w:val="00652F72"/>
    <w:rsid w:val="00654A00"/>
    <w:rsid w:val="00656E38"/>
    <w:rsid w:val="00656F04"/>
    <w:rsid w:val="00660812"/>
    <w:rsid w:val="0066215B"/>
    <w:rsid w:val="006624F6"/>
    <w:rsid w:val="00664116"/>
    <w:rsid w:val="00664343"/>
    <w:rsid w:val="0066458F"/>
    <w:rsid w:val="00666169"/>
    <w:rsid w:val="0066643A"/>
    <w:rsid w:val="006724C3"/>
    <w:rsid w:val="00673151"/>
    <w:rsid w:val="006741FB"/>
    <w:rsid w:val="006751F1"/>
    <w:rsid w:val="00675D3F"/>
    <w:rsid w:val="00676BBE"/>
    <w:rsid w:val="00681EED"/>
    <w:rsid w:val="00683051"/>
    <w:rsid w:val="0068366E"/>
    <w:rsid w:val="00687616"/>
    <w:rsid w:val="0069043F"/>
    <w:rsid w:val="006906A8"/>
    <w:rsid w:val="00690F8C"/>
    <w:rsid w:val="00692164"/>
    <w:rsid w:val="00692AC5"/>
    <w:rsid w:val="0069323E"/>
    <w:rsid w:val="0069373A"/>
    <w:rsid w:val="00694BAE"/>
    <w:rsid w:val="00695253"/>
    <w:rsid w:val="00695743"/>
    <w:rsid w:val="006A36DF"/>
    <w:rsid w:val="006A3B93"/>
    <w:rsid w:val="006A4CE8"/>
    <w:rsid w:val="006A4DE2"/>
    <w:rsid w:val="006A4E1C"/>
    <w:rsid w:val="006A503F"/>
    <w:rsid w:val="006A5D1A"/>
    <w:rsid w:val="006A63C2"/>
    <w:rsid w:val="006A6571"/>
    <w:rsid w:val="006A7ABB"/>
    <w:rsid w:val="006B0BC5"/>
    <w:rsid w:val="006B34E6"/>
    <w:rsid w:val="006B4867"/>
    <w:rsid w:val="006B4D7B"/>
    <w:rsid w:val="006B60B6"/>
    <w:rsid w:val="006B65AD"/>
    <w:rsid w:val="006B7728"/>
    <w:rsid w:val="006C38C4"/>
    <w:rsid w:val="006C3BA7"/>
    <w:rsid w:val="006C3C81"/>
    <w:rsid w:val="006C504C"/>
    <w:rsid w:val="006C510C"/>
    <w:rsid w:val="006C61B9"/>
    <w:rsid w:val="006C6448"/>
    <w:rsid w:val="006D0036"/>
    <w:rsid w:val="006D20D1"/>
    <w:rsid w:val="006D28A3"/>
    <w:rsid w:val="006D2E2A"/>
    <w:rsid w:val="006D4ABB"/>
    <w:rsid w:val="006D552C"/>
    <w:rsid w:val="006D6065"/>
    <w:rsid w:val="006E068C"/>
    <w:rsid w:val="006E0723"/>
    <w:rsid w:val="006E0A61"/>
    <w:rsid w:val="006E1174"/>
    <w:rsid w:val="006E3512"/>
    <w:rsid w:val="006E6E0C"/>
    <w:rsid w:val="006E6EC4"/>
    <w:rsid w:val="006E77B9"/>
    <w:rsid w:val="006E7E3C"/>
    <w:rsid w:val="006F14CB"/>
    <w:rsid w:val="006F34CA"/>
    <w:rsid w:val="006F356C"/>
    <w:rsid w:val="006F7C2D"/>
    <w:rsid w:val="0070034E"/>
    <w:rsid w:val="00700C95"/>
    <w:rsid w:val="007012E9"/>
    <w:rsid w:val="007032F1"/>
    <w:rsid w:val="007045BD"/>
    <w:rsid w:val="00705114"/>
    <w:rsid w:val="00705B41"/>
    <w:rsid w:val="00706BFF"/>
    <w:rsid w:val="007070AF"/>
    <w:rsid w:val="00707883"/>
    <w:rsid w:val="00712D08"/>
    <w:rsid w:val="00714802"/>
    <w:rsid w:val="00715980"/>
    <w:rsid w:val="00715CA1"/>
    <w:rsid w:val="00715E98"/>
    <w:rsid w:val="007160A0"/>
    <w:rsid w:val="00716755"/>
    <w:rsid w:val="00717592"/>
    <w:rsid w:val="00720DC4"/>
    <w:rsid w:val="0072205F"/>
    <w:rsid w:val="00723631"/>
    <w:rsid w:val="00723A38"/>
    <w:rsid w:val="00723DAF"/>
    <w:rsid w:val="00726FBD"/>
    <w:rsid w:val="007275C8"/>
    <w:rsid w:val="00727740"/>
    <w:rsid w:val="00727BB7"/>
    <w:rsid w:val="0073062A"/>
    <w:rsid w:val="00731514"/>
    <w:rsid w:val="00732C79"/>
    <w:rsid w:val="00733C00"/>
    <w:rsid w:val="0073618C"/>
    <w:rsid w:val="00737479"/>
    <w:rsid w:val="007376C1"/>
    <w:rsid w:val="0074016F"/>
    <w:rsid w:val="00741789"/>
    <w:rsid w:val="00742C6A"/>
    <w:rsid w:val="00742DC7"/>
    <w:rsid w:val="00743883"/>
    <w:rsid w:val="007446DC"/>
    <w:rsid w:val="00744B82"/>
    <w:rsid w:val="007453DA"/>
    <w:rsid w:val="00745DD9"/>
    <w:rsid w:val="00746F3D"/>
    <w:rsid w:val="007503FF"/>
    <w:rsid w:val="00752071"/>
    <w:rsid w:val="00753A78"/>
    <w:rsid w:val="007603D1"/>
    <w:rsid w:val="00761007"/>
    <w:rsid w:val="00762A37"/>
    <w:rsid w:val="00762A4F"/>
    <w:rsid w:val="007636E6"/>
    <w:rsid w:val="00763BFC"/>
    <w:rsid w:val="00766AB8"/>
    <w:rsid w:val="00766D7C"/>
    <w:rsid w:val="00767524"/>
    <w:rsid w:val="00767833"/>
    <w:rsid w:val="007678AE"/>
    <w:rsid w:val="007709B6"/>
    <w:rsid w:val="00771981"/>
    <w:rsid w:val="00773C8E"/>
    <w:rsid w:val="00774B3A"/>
    <w:rsid w:val="00775110"/>
    <w:rsid w:val="00775DA4"/>
    <w:rsid w:val="0078029E"/>
    <w:rsid w:val="0078048D"/>
    <w:rsid w:val="00780A78"/>
    <w:rsid w:val="007811A6"/>
    <w:rsid w:val="007820C2"/>
    <w:rsid w:val="0078272C"/>
    <w:rsid w:val="0078277E"/>
    <w:rsid w:val="00783DDB"/>
    <w:rsid w:val="007847E5"/>
    <w:rsid w:val="007849FD"/>
    <w:rsid w:val="00784C10"/>
    <w:rsid w:val="00785B3B"/>
    <w:rsid w:val="00786660"/>
    <w:rsid w:val="0078692E"/>
    <w:rsid w:val="00786B4A"/>
    <w:rsid w:val="00787B4B"/>
    <w:rsid w:val="007914D9"/>
    <w:rsid w:val="007920CE"/>
    <w:rsid w:val="00792EBA"/>
    <w:rsid w:val="00794DB1"/>
    <w:rsid w:val="00795E7D"/>
    <w:rsid w:val="00796478"/>
    <w:rsid w:val="007975BE"/>
    <w:rsid w:val="007A0438"/>
    <w:rsid w:val="007A34E8"/>
    <w:rsid w:val="007A3BF4"/>
    <w:rsid w:val="007A46A6"/>
    <w:rsid w:val="007A63AA"/>
    <w:rsid w:val="007B0D01"/>
    <w:rsid w:val="007B1666"/>
    <w:rsid w:val="007B270C"/>
    <w:rsid w:val="007B273B"/>
    <w:rsid w:val="007B2E3B"/>
    <w:rsid w:val="007B5411"/>
    <w:rsid w:val="007B795D"/>
    <w:rsid w:val="007C0F4B"/>
    <w:rsid w:val="007C261B"/>
    <w:rsid w:val="007C4331"/>
    <w:rsid w:val="007C6D94"/>
    <w:rsid w:val="007D0AC5"/>
    <w:rsid w:val="007D2C60"/>
    <w:rsid w:val="007D31D4"/>
    <w:rsid w:val="007D35A4"/>
    <w:rsid w:val="007D581A"/>
    <w:rsid w:val="007D704F"/>
    <w:rsid w:val="007D73BE"/>
    <w:rsid w:val="007D7476"/>
    <w:rsid w:val="007D7874"/>
    <w:rsid w:val="007D7E4A"/>
    <w:rsid w:val="007E102E"/>
    <w:rsid w:val="007E2388"/>
    <w:rsid w:val="007E34C1"/>
    <w:rsid w:val="007E61B8"/>
    <w:rsid w:val="007E693B"/>
    <w:rsid w:val="007E7155"/>
    <w:rsid w:val="007E7DF1"/>
    <w:rsid w:val="007F07DA"/>
    <w:rsid w:val="007F2099"/>
    <w:rsid w:val="007F2E1B"/>
    <w:rsid w:val="007F320A"/>
    <w:rsid w:val="007F3694"/>
    <w:rsid w:val="007F4A26"/>
    <w:rsid w:val="007F53B2"/>
    <w:rsid w:val="007F6A18"/>
    <w:rsid w:val="007F6A7A"/>
    <w:rsid w:val="007F7E8A"/>
    <w:rsid w:val="00800E51"/>
    <w:rsid w:val="008016C4"/>
    <w:rsid w:val="0080190F"/>
    <w:rsid w:val="00801B52"/>
    <w:rsid w:val="00801F35"/>
    <w:rsid w:val="008022D7"/>
    <w:rsid w:val="00803123"/>
    <w:rsid w:val="0080385F"/>
    <w:rsid w:val="00804024"/>
    <w:rsid w:val="008048EA"/>
    <w:rsid w:val="00806263"/>
    <w:rsid w:val="00807218"/>
    <w:rsid w:val="0081073E"/>
    <w:rsid w:val="008119B2"/>
    <w:rsid w:val="008147F9"/>
    <w:rsid w:val="00815074"/>
    <w:rsid w:val="00816F7C"/>
    <w:rsid w:val="00817784"/>
    <w:rsid w:val="00820C06"/>
    <w:rsid w:val="00822F9A"/>
    <w:rsid w:val="008247EF"/>
    <w:rsid w:val="0082597B"/>
    <w:rsid w:val="00825B4B"/>
    <w:rsid w:val="0082669C"/>
    <w:rsid w:val="008309D5"/>
    <w:rsid w:val="00830C32"/>
    <w:rsid w:val="00832C1D"/>
    <w:rsid w:val="0083300D"/>
    <w:rsid w:val="00834140"/>
    <w:rsid w:val="00834430"/>
    <w:rsid w:val="00834816"/>
    <w:rsid w:val="0083770E"/>
    <w:rsid w:val="00840FDB"/>
    <w:rsid w:val="00841B9F"/>
    <w:rsid w:val="00841ECC"/>
    <w:rsid w:val="00842010"/>
    <w:rsid w:val="0084253F"/>
    <w:rsid w:val="00842B5A"/>
    <w:rsid w:val="008443B3"/>
    <w:rsid w:val="008446C3"/>
    <w:rsid w:val="008462B8"/>
    <w:rsid w:val="00847D6E"/>
    <w:rsid w:val="00847FE7"/>
    <w:rsid w:val="00851808"/>
    <w:rsid w:val="00851DD1"/>
    <w:rsid w:val="008546E2"/>
    <w:rsid w:val="00854F71"/>
    <w:rsid w:val="008556C7"/>
    <w:rsid w:val="00855DAD"/>
    <w:rsid w:val="0085784F"/>
    <w:rsid w:val="0086092C"/>
    <w:rsid w:val="00861965"/>
    <w:rsid w:val="00863745"/>
    <w:rsid w:val="00863926"/>
    <w:rsid w:val="00863E4A"/>
    <w:rsid w:val="00867287"/>
    <w:rsid w:val="00867BCB"/>
    <w:rsid w:val="00870314"/>
    <w:rsid w:val="00870450"/>
    <w:rsid w:val="008704F5"/>
    <w:rsid w:val="0087093B"/>
    <w:rsid w:val="008710E1"/>
    <w:rsid w:val="00871A5B"/>
    <w:rsid w:val="00871D2D"/>
    <w:rsid w:val="008722EC"/>
    <w:rsid w:val="00872630"/>
    <w:rsid w:val="00873DAC"/>
    <w:rsid w:val="008750BE"/>
    <w:rsid w:val="00875A37"/>
    <w:rsid w:val="00875AE1"/>
    <w:rsid w:val="00875C62"/>
    <w:rsid w:val="00876333"/>
    <w:rsid w:val="008770EE"/>
    <w:rsid w:val="008777B8"/>
    <w:rsid w:val="00877C51"/>
    <w:rsid w:val="00880414"/>
    <w:rsid w:val="008816C4"/>
    <w:rsid w:val="00881C8B"/>
    <w:rsid w:val="008821A5"/>
    <w:rsid w:val="0088380D"/>
    <w:rsid w:val="008853C0"/>
    <w:rsid w:val="00885F52"/>
    <w:rsid w:val="00890099"/>
    <w:rsid w:val="008900F5"/>
    <w:rsid w:val="00890B10"/>
    <w:rsid w:val="00891218"/>
    <w:rsid w:val="0089177F"/>
    <w:rsid w:val="00892176"/>
    <w:rsid w:val="00897CE1"/>
    <w:rsid w:val="00897EAE"/>
    <w:rsid w:val="008A1A10"/>
    <w:rsid w:val="008A1B08"/>
    <w:rsid w:val="008A2664"/>
    <w:rsid w:val="008A3F54"/>
    <w:rsid w:val="008A4A1F"/>
    <w:rsid w:val="008A7302"/>
    <w:rsid w:val="008B0523"/>
    <w:rsid w:val="008B1700"/>
    <w:rsid w:val="008B1767"/>
    <w:rsid w:val="008B298A"/>
    <w:rsid w:val="008B51A6"/>
    <w:rsid w:val="008B687A"/>
    <w:rsid w:val="008C0601"/>
    <w:rsid w:val="008C0739"/>
    <w:rsid w:val="008C1284"/>
    <w:rsid w:val="008C19DC"/>
    <w:rsid w:val="008C22B4"/>
    <w:rsid w:val="008C22EA"/>
    <w:rsid w:val="008C2539"/>
    <w:rsid w:val="008C2D61"/>
    <w:rsid w:val="008C4693"/>
    <w:rsid w:val="008C5F2A"/>
    <w:rsid w:val="008C6FC6"/>
    <w:rsid w:val="008C7871"/>
    <w:rsid w:val="008C7D21"/>
    <w:rsid w:val="008D05BD"/>
    <w:rsid w:val="008D0860"/>
    <w:rsid w:val="008D1472"/>
    <w:rsid w:val="008D1FB0"/>
    <w:rsid w:val="008D2F69"/>
    <w:rsid w:val="008D5625"/>
    <w:rsid w:val="008D57B8"/>
    <w:rsid w:val="008D5C02"/>
    <w:rsid w:val="008D66CA"/>
    <w:rsid w:val="008D7D56"/>
    <w:rsid w:val="008E0013"/>
    <w:rsid w:val="008E1480"/>
    <w:rsid w:val="008E192C"/>
    <w:rsid w:val="008E2891"/>
    <w:rsid w:val="008E4906"/>
    <w:rsid w:val="008F2950"/>
    <w:rsid w:val="008F4197"/>
    <w:rsid w:val="008F4817"/>
    <w:rsid w:val="008F6566"/>
    <w:rsid w:val="00901B10"/>
    <w:rsid w:val="00902DDE"/>
    <w:rsid w:val="00903E05"/>
    <w:rsid w:val="00904730"/>
    <w:rsid w:val="00905BCB"/>
    <w:rsid w:val="0090671E"/>
    <w:rsid w:val="00906F52"/>
    <w:rsid w:val="00907DBD"/>
    <w:rsid w:val="00907E2F"/>
    <w:rsid w:val="00911086"/>
    <w:rsid w:val="00915B48"/>
    <w:rsid w:val="009168AF"/>
    <w:rsid w:val="009171D4"/>
    <w:rsid w:val="00917DC9"/>
    <w:rsid w:val="00920737"/>
    <w:rsid w:val="00920BCF"/>
    <w:rsid w:val="009216A0"/>
    <w:rsid w:val="00922DDC"/>
    <w:rsid w:val="00924695"/>
    <w:rsid w:val="009261BC"/>
    <w:rsid w:val="0092686D"/>
    <w:rsid w:val="00932B40"/>
    <w:rsid w:val="0093315B"/>
    <w:rsid w:val="00935893"/>
    <w:rsid w:val="0093681E"/>
    <w:rsid w:val="0093767C"/>
    <w:rsid w:val="00937E11"/>
    <w:rsid w:val="00940017"/>
    <w:rsid w:val="00942174"/>
    <w:rsid w:val="009424A2"/>
    <w:rsid w:val="00944A59"/>
    <w:rsid w:val="00944A90"/>
    <w:rsid w:val="009451FD"/>
    <w:rsid w:val="00947A8E"/>
    <w:rsid w:val="00950AE5"/>
    <w:rsid w:val="00950E4E"/>
    <w:rsid w:val="00952F03"/>
    <w:rsid w:val="0095395B"/>
    <w:rsid w:val="00953EBF"/>
    <w:rsid w:val="0095445E"/>
    <w:rsid w:val="00954557"/>
    <w:rsid w:val="00954878"/>
    <w:rsid w:val="009548FC"/>
    <w:rsid w:val="00955189"/>
    <w:rsid w:val="009559A9"/>
    <w:rsid w:val="00956B27"/>
    <w:rsid w:val="00957DB0"/>
    <w:rsid w:val="00960869"/>
    <w:rsid w:val="009615FB"/>
    <w:rsid w:val="00961BDC"/>
    <w:rsid w:val="00962F22"/>
    <w:rsid w:val="00963003"/>
    <w:rsid w:val="0096706E"/>
    <w:rsid w:val="00970FD1"/>
    <w:rsid w:val="009713E8"/>
    <w:rsid w:val="0097235B"/>
    <w:rsid w:val="009730A2"/>
    <w:rsid w:val="00973310"/>
    <w:rsid w:val="00973384"/>
    <w:rsid w:val="0097514A"/>
    <w:rsid w:val="009754CF"/>
    <w:rsid w:val="00975B1F"/>
    <w:rsid w:val="0097614B"/>
    <w:rsid w:val="00976233"/>
    <w:rsid w:val="00980D79"/>
    <w:rsid w:val="00981B1A"/>
    <w:rsid w:val="00981E47"/>
    <w:rsid w:val="00982B6D"/>
    <w:rsid w:val="00983505"/>
    <w:rsid w:val="009839A5"/>
    <w:rsid w:val="00983F55"/>
    <w:rsid w:val="009864A8"/>
    <w:rsid w:val="00986E06"/>
    <w:rsid w:val="00990002"/>
    <w:rsid w:val="009901C2"/>
    <w:rsid w:val="00990432"/>
    <w:rsid w:val="00990CAB"/>
    <w:rsid w:val="00992E04"/>
    <w:rsid w:val="0099343E"/>
    <w:rsid w:val="00993567"/>
    <w:rsid w:val="0099362B"/>
    <w:rsid w:val="0099398B"/>
    <w:rsid w:val="00993ADB"/>
    <w:rsid w:val="00993C98"/>
    <w:rsid w:val="00993F79"/>
    <w:rsid w:val="00994967"/>
    <w:rsid w:val="00994974"/>
    <w:rsid w:val="0099517E"/>
    <w:rsid w:val="00995E79"/>
    <w:rsid w:val="00996ADE"/>
    <w:rsid w:val="0099726C"/>
    <w:rsid w:val="00997666"/>
    <w:rsid w:val="009A00DB"/>
    <w:rsid w:val="009A16CD"/>
    <w:rsid w:val="009A23A9"/>
    <w:rsid w:val="009A2D76"/>
    <w:rsid w:val="009A3F9F"/>
    <w:rsid w:val="009A441B"/>
    <w:rsid w:val="009A4DEF"/>
    <w:rsid w:val="009A50DA"/>
    <w:rsid w:val="009A6C29"/>
    <w:rsid w:val="009A6DAD"/>
    <w:rsid w:val="009A753A"/>
    <w:rsid w:val="009B071E"/>
    <w:rsid w:val="009B1657"/>
    <w:rsid w:val="009B197C"/>
    <w:rsid w:val="009B2D1F"/>
    <w:rsid w:val="009B3696"/>
    <w:rsid w:val="009B37CD"/>
    <w:rsid w:val="009B5DE1"/>
    <w:rsid w:val="009B6444"/>
    <w:rsid w:val="009B7A81"/>
    <w:rsid w:val="009C01E7"/>
    <w:rsid w:val="009C0E00"/>
    <w:rsid w:val="009C1423"/>
    <w:rsid w:val="009C19CC"/>
    <w:rsid w:val="009C372C"/>
    <w:rsid w:val="009C389D"/>
    <w:rsid w:val="009C3AA8"/>
    <w:rsid w:val="009C4799"/>
    <w:rsid w:val="009C4EBF"/>
    <w:rsid w:val="009C5650"/>
    <w:rsid w:val="009C5886"/>
    <w:rsid w:val="009C624A"/>
    <w:rsid w:val="009D32BB"/>
    <w:rsid w:val="009D3FD3"/>
    <w:rsid w:val="009D7C07"/>
    <w:rsid w:val="009E1D5D"/>
    <w:rsid w:val="009E23CB"/>
    <w:rsid w:val="009E2607"/>
    <w:rsid w:val="009E3107"/>
    <w:rsid w:val="009E39B7"/>
    <w:rsid w:val="009E3A1F"/>
    <w:rsid w:val="009E3C76"/>
    <w:rsid w:val="009E4D18"/>
    <w:rsid w:val="009E63BF"/>
    <w:rsid w:val="009E70AA"/>
    <w:rsid w:val="009E71A9"/>
    <w:rsid w:val="009F0654"/>
    <w:rsid w:val="009F0F07"/>
    <w:rsid w:val="009F2C63"/>
    <w:rsid w:val="009F34FC"/>
    <w:rsid w:val="009F3A89"/>
    <w:rsid w:val="009F3BBB"/>
    <w:rsid w:val="009F3E4C"/>
    <w:rsid w:val="009F59BF"/>
    <w:rsid w:val="009F5ABD"/>
    <w:rsid w:val="009F67BC"/>
    <w:rsid w:val="009F68F3"/>
    <w:rsid w:val="009F6BE7"/>
    <w:rsid w:val="009F70C8"/>
    <w:rsid w:val="00A00709"/>
    <w:rsid w:val="00A009AF"/>
    <w:rsid w:val="00A03BEB"/>
    <w:rsid w:val="00A04A46"/>
    <w:rsid w:val="00A07E08"/>
    <w:rsid w:val="00A1116B"/>
    <w:rsid w:val="00A12CF1"/>
    <w:rsid w:val="00A1343F"/>
    <w:rsid w:val="00A13C49"/>
    <w:rsid w:val="00A13E13"/>
    <w:rsid w:val="00A143D6"/>
    <w:rsid w:val="00A15F2A"/>
    <w:rsid w:val="00A1693D"/>
    <w:rsid w:val="00A216C3"/>
    <w:rsid w:val="00A21FF4"/>
    <w:rsid w:val="00A22844"/>
    <w:rsid w:val="00A22982"/>
    <w:rsid w:val="00A22F35"/>
    <w:rsid w:val="00A240CF"/>
    <w:rsid w:val="00A245BD"/>
    <w:rsid w:val="00A261A6"/>
    <w:rsid w:val="00A26F37"/>
    <w:rsid w:val="00A27065"/>
    <w:rsid w:val="00A3245B"/>
    <w:rsid w:val="00A33371"/>
    <w:rsid w:val="00A33532"/>
    <w:rsid w:val="00A33965"/>
    <w:rsid w:val="00A341C3"/>
    <w:rsid w:val="00A34915"/>
    <w:rsid w:val="00A358A8"/>
    <w:rsid w:val="00A359E4"/>
    <w:rsid w:val="00A36A54"/>
    <w:rsid w:val="00A36AF3"/>
    <w:rsid w:val="00A37C22"/>
    <w:rsid w:val="00A438B0"/>
    <w:rsid w:val="00A44DA8"/>
    <w:rsid w:val="00A46CC8"/>
    <w:rsid w:val="00A47992"/>
    <w:rsid w:val="00A52B85"/>
    <w:rsid w:val="00A56E69"/>
    <w:rsid w:val="00A60336"/>
    <w:rsid w:val="00A6063B"/>
    <w:rsid w:val="00A63108"/>
    <w:rsid w:val="00A63C33"/>
    <w:rsid w:val="00A64BBF"/>
    <w:rsid w:val="00A66EC8"/>
    <w:rsid w:val="00A67F45"/>
    <w:rsid w:val="00A70799"/>
    <w:rsid w:val="00A70FF3"/>
    <w:rsid w:val="00A71D81"/>
    <w:rsid w:val="00A737A9"/>
    <w:rsid w:val="00A759EE"/>
    <w:rsid w:val="00A76A79"/>
    <w:rsid w:val="00A77C63"/>
    <w:rsid w:val="00A80162"/>
    <w:rsid w:val="00A82B39"/>
    <w:rsid w:val="00A83237"/>
    <w:rsid w:val="00A83705"/>
    <w:rsid w:val="00A83CD9"/>
    <w:rsid w:val="00A84196"/>
    <w:rsid w:val="00A858F7"/>
    <w:rsid w:val="00A90B9D"/>
    <w:rsid w:val="00A91A0F"/>
    <w:rsid w:val="00A96119"/>
    <w:rsid w:val="00A968B0"/>
    <w:rsid w:val="00AA2706"/>
    <w:rsid w:val="00AA3D1A"/>
    <w:rsid w:val="00AA49D9"/>
    <w:rsid w:val="00AA5056"/>
    <w:rsid w:val="00AB189E"/>
    <w:rsid w:val="00AB2750"/>
    <w:rsid w:val="00AB3909"/>
    <w:rsid w:val="00AB4833"/>
    <w:rsid w:val="00AB4DB9"/>
    <w:rsid w:val="00AB6644"/>
    <w:rsid w:val="00AC2757"/>
    <w:rsid w:val="00AC2CC4"/>
    <w:rsid w:val="00AC5F31"/>
    <w:rsid w:val="00AC64B1"/>
    <w:rsid w:val="00AD052F"/>
    <w:rsid w:val="00AD0F97"/>
    <w:rsid w:val="00AD162C"/>
    <w:rsid w:val="00AD1732"/>
    <w:rsid w:val="00AD2FB9"/>
    <w:rsid w:val="00AD33B2"/>
    <w:rsid w:val="00AD53E6"/>
    <w:rsid w:val="00AD54E7"/>
    <w:rsid w:val="00AD6913"/>
    <w:rsid w:val="00AD74CA"/>
    <w:rsid w:val="00AD7795"/>
    <w:rsid w:val="00AD7A64"/>
    <w:rsid w:val="00AD7B64"/>
    <w:rsid w:val="00AE3195"/>
    <w:rsid w:val="00AE3512"/>
    <w:rsid w:val="00AE5792"/>
    <w:rsid w:val="00AF0422"/>
    <w:rsid w:val="00AF052C"/>
    <w:rsid w:val="00AF2EEA"/>
    <w:rsid w:val="00AF32B8"/>
    <w:rsid w:val="00AF3340"/>
    <w:rsid w:val="00AF3914"/>
    <w:rsid w:val="00AF42BB"/>
    <w:rsid w:val="00AF51D6"/>
    <w:rsid w:val="00AF5820"/>
    <w:rsid w:val="00B04496"/>
    <w:rsid w:val="00B05C7D"/>
    <w:rsid w:val="00B05E1E"/>
    <w:rsid w:val="00B05EF6"/>
    <w:rsid w:val="00B06D57"/>
    <w:rsid w:val="00B07C39"/>
    <w:rsid w:val="00B10B4B"/>
    <w:rsid w:val="00B10D42"/>
    <w:rsid w:val="00B11267"/>
    <w:rsid w:val="00B11A16"/>
    <w:rsid w:val="00B12736"/>
    <w:rsid w:val="00B12B70"/>
    <w:rsid w:val="00B14EFB"/>
    <w:rsid w:val="00B15A26"/>
    <w:rsid w:val="00B16AD2"/>
    <w:rsid w:val="00B16C5E"/>
    <w:rsid w:val="00B16E3D"/>
    <w:rsid w:val="00B170E8"/>
    <w:rsid w:val="00B216E7"/>
    <w:rsid w:val="00B21EF1"/>
    <w:rsid w:val="00B22350"/>
    <w:rsid w:val="00B23179"/>
    <w:rsid w:val="00B25DFE"/>
    <w:rsid w:val="00B26020"/>
    <w:rsid w:val="00B3640B"/>
    <w:rsid w:val="00B366A0"/>
    <w:rsid w:val="00B36ECB"/>
    <w:rsid w:val="00B37907"/>
    <w:rsid w:val="00B401E5"/>
    <w:rsid w:val="00B41FCB"/>
    <w:rsid w:val="00B42246"/>
    <w:rsid w:val="00B42672"/>
    <w:rsid w:val="00B43FFE"/>
    <w:rsid w:val="00B52FC2"/>
    <w:rsid w:val="00B5309C"/>
    <w:rsid w:val="00B549A7"/>
    <w:rsid w:val="00B55C83"/>
    <w:rsid w:val="00B56A9E"/>
    <w:rsid w:val="00B56B02"/>
    <w:rsid w:val="00B571E6"/>
    <w:rsid w:val="00B57D9F"/>
    <w:rsid w:val="00B6054C"/>
    <w:rsid w:val="00B61863"/>
    <w:rsid w:val="00B631CD"/>
    <w:rsid w:val="00B6438C"/>
    <w:rsid w:val="00B66BDF"/>
    <w:rsid w:val="00B6764B"/>
    <w:rsid w:val="00B70988"/>
    <w:rsid w:val="00B70E0F"/>
    <w:rsid w:val="00B713B7"/>
    <w:rsid w:val="00B72122"/>
    <w:rsid w:val="00B72A50"/>
    <w:rsid w:val="00B73183"/>
    <w:rsid w:val="00B7443E"/>
    <w:rsid w:val="00B74949"/>
    <w:rsid w:val="00B762BB"/>
    <w:rsid w:val="00B77EDA"/>
    <w:rsid w:val="00B80EC4"/>
    <w:rsid w:val="00B813B9"/>
    <w:rsid w:val="00B814EC"/>
    <w:rsid w:val="00B81D89"/>
    <w:rsid w:val="00B82229"/>
    <w:rsid w:val="00B8222E"/>
    <w:rsid w:val="00B843D1"/>
    <w:rsid w:val="00B84E34"/>
    <w:rsid w:val="00B858B1"/>
    <w:rsid w:val="00B86173"/>
    <w:rsid w:val="00B8622B"/>
    <w:rsid w:val="00B8644D"/>
    <w:rsid w:val="00B90AC3"/>
    <w:rsid w:val="00B910B3"/>
    <w:rsid w:val="00B928D6"/>
    <w:rsid w:val="00B934D7"/>
    <w:rsid w:val="00B93ECC"/>
    <w:rsid w:val="00B9421F"/>
    <w:rsid w:val="00B94EAA"/>
    <w:rsid w:val="00B952B3"/>
    <w:rsid w:val="00B960C6"/>
    <w:rsid w:val="00B9727F"/>
    <w:rsid w:val="00B97E95"/>
    <w:rsid w:val="00BA0312"/>
    <w:rsid w:val="00BA053E"/>
    <w:rsid w:val="00BA285E"/>
    <w:rsid w:val="00BA31AC"/>
    <w:rsid w:val="00BA3214"/>
    <w:rsid w:val="00BA3D36"/>
    <w:rsid w:val="00BA4F74"/>
    <w:rsid w:val="00BA52E5"/>
    <w:rsid w:val="00BA5B6C"/>
    <w:rsid w:val="00BA668A"/>
    <w:rsid w:val="00BA6F2C"/>
    <w:rsid w:val="00BA70B2"/>
    <w:rsid w:val="00BB1487"/>
    <w:rsid w:val="00BB2F95"/>
    <w:rsid w:val="00BB4640"/>
    <w:rsid w:val="00BB56A9"/>
    <w:rsid w:val="00BB5A99"/>
    <w:rsid w:val="00BB62D8"/>
    <w:rsid w:val="00BB7B28"/>
    <w:rsid w:val="00BB7CA3"/>
    <w:rsid w:val="00BC0759"/>
    <w:rsid w:val="00BC1A48"/>
    <w:rsid w:val="00BC2550"/>
    <w:rsid w:val="00BC2EE2"/>
    <w:rsid w:val="00BC2F1B"/>
    <w:rsid w:val="00BC340D"/>
    <w:rsid w:val="00BC45D0"/>
    <w:rsid w:val="00BC48D2"/>
    <w:rsid w:val="00BC7768"/>
    <w:rsid w:val="00BD17DD"/>
    <w:rsid w:val="00BD20EC"/>
    <w:rsid w:val="00BD2DDC"/>
    <w:rsid w:val="00BD3DD9"/>
    <w:rsid w:val="00BD4283"/>
    <w:rsid w:val="00BD44F6"/>
    <w:rsid w:val="00BD5F91"/>
    <w:rsid w:val="00BD6142"/>
    <w:rsid w:val="00BD6800"/>
    <w:rsid w:val="00BE0AD2"/>
    <w:rsid w:val="00BE1FD1"/>
    <w:rsid w:val="00BE203A"/>
    <w:rsid w:val="00BE24EA"/>
    <w:rsid w:val="00BE3279"/>
    <w:rsid w:val="00BE3D57"/>
    <w:rsid w:val="00BE563E"/>
    <w:rsid w:val="00BE57A1"/>
    <w:rsid w:val="00BE5E92"/>
    <w:rsid w:val="00BE635E"/>
    <w:rsid w:val="00BE6536"/>
    <w:rsid w:val="00BE698B"/>
    <w:rsid w:val="00BE7506"/>
    <w:rsid w:val="00BE78CA"/>
    <w:rsid w:val="00BF2139"/>
    <w:rsid w:val="00BF276A"/>
    <w:rsid w:val="00BF322F"/>
    <w:rsid w:val="00BF41C6"/>
    <w:rsid w:val="00BF59CE"/>
    <w:rsid w:val="00BF5E51"/>
    <w:rsid w:val="00BF61E5"/>
    <w:rsid w:val="00BF68DE"/>
    <w:rsid w:val="00C0028F"/>
    <w:rsid w:val="00C003A9"/>
    <w:rsid w:val="00C025E7"/>
    <w:rsid w:val="00C03896"/>
    <w:rsid w:val="00C03988"/>
    <w:rsid w:val="00C045E3"/>
    <w:rsid w:val="00C04C98"/>
    <w:rsid w:val="00C05203"/>
    <w:rsid w:val="00C0524B"/>
    <w:rsid w:val="00C05BDE"/>
    <w:rsid w:val="00C0762C"/>
    <w:rsid w:val="00C07D00"/>
    <w:rsid w:val="00C1046C"/>
    <w:rsid w:val="00C10B70"/>
    <w:rsid w:val="00C1411D"/>
    <w:rsid w:val="00C14789"/>
    <w:rsid w:val="00C16928"/>
    <w:rsid w:val="00C170AC"/>
    <w:rsid w:val="00C1793C"/>
    <w:rsid w:val="00C17951"/>
    <w:rsid w:val="00C2007C"/>
    <w:rsid w:val="00C265B4"/>
    <w:rsid w:val="00C27144"/>
    <w:rsid w:val="00C3057C"/>
    <w:rsid w:val="00C30899"/>
    <w:rsid w:val="00C31E2A"/>
    <w:rsid w:val="00C32EF5"/>
    <w:rsid w:val="00C32FA5"/>
    <w:rsid w:val="00C34745"/>
    <w:rsid w:val="00C34D94"/>
    <w:rsid w:val="00C371B4"/>
    <w:rsid w:val="00C376B9"/>
    <w:rsid w:val="00C40882"/>
    <w:rsid w:val="00C46AFC"/>
    <w:rsid w:val="00C47797"/>
    <w:rsid w:val="00C50322"/>
    <w:rsid w:val="00C51742"/>
    <w:rsid w:val="00C5236C"/>
    <w:rsid w:val="00C5285B"/>
    <w:rsid w:val="00C52AC6"/>
    <w:rsid w:val="00C52F9C"/>
    <w:rsid w:val="00C53C58"/>
    <w:rsid w:val="00C5733C"/>
    <w:rsid w:val="00C57BB3"/>
    <w:rsid w:val="00C6108F"/>
    <w:rsid w:val="00C63C30"/>
    <w:rsid w:val="00C63DC3"/>
    <w:rsid w:val="00C64679"/>
    <w:rsid w:val="00C67072"/>
    <w:rsid w:val="00C703BB"/>
    <w:rsid w:val="00C738A8"/>
    <w:rsid w:val="00C74113"/>
    <w:rsid w:val="00C743B8"/>
    <w:rsid w:val="00C75A41"/>
    <w:rsid w:val="00C77040"/>
    <w:rsid w:val="00C80B41"/>
    <w:rsid w:val="00C82422"/>
    <w:rsid w:val="00C82D51"/>
    <w:rsid w:val="00C83A04"/>
    <w:rsid w:val="00C84ADC"/>
    <w:rsid w:val="00C85ADB"/>
    <w:rsid w:val="00C923C3"/>
    <w:rsid w:val="00C92449"/>
    <w:rsid w:val="00C929AE"/>
    <w:rsid w:val="00C933C6"/>
    <w:rsid w:val="00CA1765"/>
    <w:rsid w:val="00CA347F"/>
    <w:rsid w:val="00CA4D77"/>
    <w:rsid w:val="00CA5468"/>
    <w:rsid w:val="00CA6918"/>
    <w:rsid w:val="00CA6FD2"/>
    <w:rsid w:val="00CA790E"/>
    <w:rsid w:val="00CB021F"/>
    <w:rsid w:val="00CB215D"/>
    <w:rsid w:val="00CB2C8A"/>
    <w:rsid w:val="00CB4828"/>
    <w:rsid w:val="00CB585E"/>
    <w:rsid w:val="00CB58ED"/>
    <w:rsid w:val="00CB7127"/>
    <w:rsid w:val="00CC0711"/>
    <w:rsid w:val="00CC0D7D"/>
    <w:rsid w:val="00CC1613"/>
    <w:rsid w:val="00CC1D94"/>
    <w:rsid w:val="00CC3558"/>
    <w:rsid w:val="00CC3AE2"/>
    <w:rsid w:val="00CC3E8B"/>
    <w:rsid w:val="00CC4035"/>
    <w:rsid w:val="00CC4C33"/>
    <w:rsid w:val="00CC5B9A"/>
    <w:rsid w:val="00CC605D"/>
    <w:rsid w:val="00CC792D"/>
    <w:rsid w:val="00CD07A9"/>
    <w:rsid w:val="00CD2290"/>
    <w:rsid w:val="00CD2F2E"/>
    <w:rsid w:val="00CD4DAE"/>
    <w:rsid w:val="00CD4E2B"/>
    <w:rsid w:val="00CD6C62"/>
    <w:rsid w:val="00CD758D"/>
    <w:rsid w:val="00CE047E"/>
    <w:rsid w:val="00CE1138"/>
    <w:rsid w:val="00CE130A"/>
    <w:rsid w:val="00CE1C9A"/>
    <w:rsid w:val="00CE2348"/>
    <w:rsid w:val="00CE61BB"/>
    <w:rsid w:val="00CE713A"/>
    <w:rsid w:val="00CF2159"/>
    <w:rsid w:val="00CF29FD"/>
    <w:rsid w:val="00CF3773"/>
    <w:rsid w:val="00CF55F3"/>
    <w:rsid w:val="00CF5A04"/>
    <w:rsid w:val="00CF65EA"/>
    <w:rsid w:val="00CF7300"/>
    <w:rsid w:val="00CF7CCA"/>
    <w:rsid w:val="00CF7E1D"/>
    <w:rsid w:val="00CF7F4A"/>
    <w:rsid w:val="00D00BEA"/>
    <w:rsid w:val="00D00DEC"/>
    <w:rsid w:val="00D014F5"/>
    <w:rsid w:val="00D01AC1"/>
    <w:rsid w:val="00D01D86"/>
    <w:rsid w:val="00D0202E"/>
    <w:rsid w:val="00D04D9C"/>
    <w:rsid w:val="00D06489"/>
    <w:rsid w:val="00D06E88"/>
    <w:rsid w:val="00D1710D"/>
    <w:rsid w:val="00D171B8"/>
    <w:rsid w:val="00D20ED7"/>
    <w:rsid w:val="00D21241"/>
    <w:rsid w:val="00D2161A"/>
    <w:rsid w:val="00D21816"/>
    <w:rsid w:val="00D224F2"/>
    <w:rsid w:val="00D2262A"/>
    <w:rsid w:val="00D22BC9"/>
    <w:rsid w:val="00D2335F"/>
    <w:rsid w:val="00D23F46"/>
    <w:rsid w:val="00D23F8B"/>
    <w:rsid w:val="00D24966"/>
    <w:rsid w:val="00D24D88"/>
    <w:rsid w:val="00D25E4C"/>
    <w:rsid w:val="00D3056F"/>
    <w:rsid w:val="00D313FF"/>
    <w:rsid w:val="00D32D56"/>
    <w:rsid w:val="00D34534"/>
    <w:rsid w:val="00D35BB1"/>
    <w:rsid w:val="00D3658A"/>
    <w:rsid w:val="00D40EFA"/>
    <w:rsid w:val="00D41143"/>
    <w:rsid w:val="00D415CB"/>
    <w:rsid w:val="00D41C81"/>
    <w:rsid w:val="00D4259A"/>
    <w:rsid w:val="00D43A97"/>
    <w:rsid w:val="00D4510C"/>
    <w:rsid w:val="00D4687D"/>
    <w:rsid w:val="00D5318B"/>
    <w:rsid w:val="00D5344C"/>
    <w:rsid w:val="00D56950"/>
    <w:rsid w:val="00D56E03"/>
    <w:rsid w:val="00D57EA7"/>
    <w:rsid w:val="00D60F2D"/>
    <w:rsid w:val="00D62CF3"/>
    <w:rsid w:val="00D6400C"/>
    <w:rsid w:val="00D65CA4"/>
    <w:rsid w:val="00D65F39"/>
    <w:rsid w:val="00D706AE"/>
    <w:rsid w:val="00D75944"/>
    <w:rsid w:val="00D7644E"/>
    <w:rsid w:val="00D7646B"/>
    <w:rsid w:val="00D7768F"/>
    <w:rsid w:val="00D80CF4"/>
    <w:rsid w:val="00D81DC1"/>
    <w:rsid w:val="00D8367F"/>
    <w:rsid w:val="00D8590A"/>
    <w:rsid w:val="00D863AA"/>
    <w:rsid w:val="00D86A66"/>
    <w:rsid w:val="00D876B1"/>
    <w:rsid w:val="00D87A4E"/>
    <w:rsid w:val="00D87BF4"/>
    <w:rsid w:val="00D903DA"/>
    <w:rsid w:val="00D91289"/>
    <w:rsid w:val="00D92429"/>
    <w:rsid w:val="00D92682"/>
    <w:rsid w:val="00D9268C"/>
    <w:rsid w:val="00D92CB6"/>
    <w:rsid w:val="00D9317D"/>
    <w:rsid w:val="00D93D0C"/>
    <w:rsid w:val="00D95695"/>
    <w:rsid w:val="00D95DC4"/>
    <w:rsid w:val="00D9600E"/>
    <w:rsid w:val="00D969C2"/>
    <w:rsid w:val="00D96BEE"/>
    <w:rsid w:val="00D96CED"/>
    <w:rsid w:val="00DA00A9"/>
    <w:rsid w:val="00DA066F"/>
    <w:rsid w:val="00DA2296"/>
    <w:rsid w:val="00DA2441"/>
    <w:rsid w:val="00DA2F9A"/>
    <w:rsid w:val="00DA5577"/>
    <w:rsid w:val="00DA65AA"/>
    <w:rsid w:val="00DA69F0"/>
    <w:rsid w:val="00DB07D9"/>
    <w:rsid w:val="00DB0DBC"/>
    <w:rsid w:val="00DB18D9"/>
    <w:rsid w:val="00DB26EB"/>
    <w:rsid w:val="00DB3852"/>
    <w:rsid w:val="00DB4E3C"/>
    <w:rsid w:val="00DB6208"/>
    <w:rsid w:val="00DB69C8"/>
    <w:rsid w:val="00DC1C17"/>
    <w:rsid w:val="00DC26BE"/>
    <w:rsid w:val="00DC3C51"/>
    <w:rsid w:val="00DC4B31"/>
    <w:rsid w:val="00DC52AC"/>
    <w:rsid w:val="00DC5DEB"/>
    <w:rsid w:val="00DC65AD"/>
    <w:rsid w:val="00DC7BB4"/>
    <w:rsid w:val="00DC7D78"/>
    <w:rsid w:val="00DD1A81"/>
    <w:rsid w:val="00DD269B"/>
    <w:rsid w:val="00DD2CD5"/>
    <w:rsid w:val="00DD2E6E"/>
    <w:rsid w:val="00DD2FB0"/>
    <w:rsid w:val="00DD3C07"/>
    <w:rsid w:val="00DD4674"/>
    <w:rsid w:val="00DD62A5"/>
    <w:rsid w:val="00DE021D"/>
    <w:rsid w:val="00DE241B"/>
    <w:rsid w:val="00DE2996"/>
    <w:rsid w:val="00DE4B18"/>
    <w:rsid w:val="00DE5D61"/>
    <w:rsid w:val="00DE784A"/>
    <w:rsid w:val="00DF02C1"/>
    <w:rsid w:val="00DF220A"/>
    <w:rsid w:val="00DF2BA5"/>
    <w:rsid w:val="00DF2D36"/>
    <w:rsid w:val="00DF3449"/>
    <w:rsid w:val="00DF506A"/>
    <w:rsid w:val="00DF58E1"/>
    <w:rsid w:val="00DF60DB"/>
    <w:rsid w:val="00DF748C"/>
    <w:rsid w:val="00E01A06"/>
    <w:rsid w:val="00E02049"/>
    <w:rsid w:val="00E0204A"/>
    <w:rsid w:val="00E042AC"/>
    <w:rsid w:val="00E0577C"/>
    <w:rsid w:val="00E05C83"/>
    <w:rsid w:val="00E079EB"/>
    <w:rsid w:val="00E10AED"/>
    <w:rsid w:val="00E11490"/>
    <w:rsid w:val="00E14335"/>
    <w:rsid w:val="00E1477C"/>
    <w:rsid w:val="00E15E35"/>
    <w:rsid w:val="00E17EFD"/>
    <w:rsid w:val="00E213F6"/>
    <w:rsid w:val="00E22209"/>
    <w:rsid w:val="00E22D92"/>
    <w:rsid w:val="00E24800"/>
    <w:rsid w:val="00E24D3A"/>
    <w:rsid w:val="00E263D1"/>
    <w:rsid w:val="00E269EA"/>
    <w:rsid w:val="00E27311"/>
    <w:rsid w:val="00E304E8"/>
    <w:rsid w:val="00E30570"/>
    <w:rsid w:val="00E318B6"/>
    <w:rsid w:val="00E31D54"/>
    <w:rsid w:val="00E32EF7"/>
    <w:rsid w:val="00E33366"/>
    <w:rsid w:val="00E345AE"/>
    <w:rsid w:val="00E36363"/>
    <w:rsid w:val="00E3652F"/>
    <w:rsid w:val="00E37F91"/>
    <w:rsid w:val="00E40730"/>
    <w:rsid w:val="00E4085C"/>
    <w:rsid w:val="00E40B8F"/>
    <w:rsid w:val="00E43060"/>
    <w:rsid w:val="00E45029"/>
    <w:rsid w:val="00E45265"/>
    <w:rsid w:val="00E4729A"/>
    <w:rsid w:val="00E47485"/>
    <w:rsid w:val="00E50103"/>
    <w:rsid w:val="00E50EF4"/>
    <w:rsid w:val="00E53623"/>
    <w:rsid w:val="00E53ED8"/>
    <w:rsid w:val="00E541B1"/>
    <w:rsid w:val="00E551A7"/>
    <w:rsid w:val="00E55A98"/>
    <w:rsid w:val="00E56B19"/>
    <w:rsid w:val="00E56FBC"/>
    <w:rsid w:val="00E575BC"/>
    <w:rsid w:val="00E5789F"/>
    <w:rsid w:val="00E57918"/>
    <w:rsid w:val="00E57C48"/>
    <w:rsid w:val="00E57E16"/>
    <w:rsid w:val="00E57E2E"/>
    <w:rsid w:val="00E60478"/>
    <w:rsid w:val="00E62925"/>
    <w:rsid w:val="00E62995"/>
    <w:rsid w:val="00E63288"/>
    <w:rsid w:val="00E65B19"/>
    <w:rsid w:val="00E65B7F"/>
    <w:rsid w:val="00E66DE7"/>
    <w:rsid w:val="00E67E83"/>
    <w:rsid w:val="00E7005B"/>
    <w:rsid w:val="00E70504"/>
    <w:rsid w:val="00E7082E"/>
    <w:rsid w:val="00E71257"/>
    <w:rsid w:val="00E71A52"/>
    <w:rsid w:val="00E7253F"/>
    <w:rsid w:val="00E734ED"/>
    <w:rsid w:val="00E748FF"/>
    <w:rsid w:val="00E763F2"/>
    <w:rsid w:val="00E76AC7"/>
    <w:rsid w:val="00E8071F"/>
    <w:rsid w:val="00E813AA"/>
    <w:rsid w:val="00E813DA"/>
    <w:rsid w:val="00E81A73"/>
    <w:rsid w:val="00E82A30"/>
    <w:rsid w:val="00E82ED2"/>
    <w:rsid w:val="00E831A8"/>
    <w:rsid w:val="00E83A94"/>
    <w:rsid w:val="00E841AA"/>
    <w:rsid w:val="00E84345"/>
    <w:rsid w:val="00E85939"/>
    <w:rsid w:val="00E860F1"/>
    <w:rsid w:val="00E908C2"/>
    <w:rsid w:val="00E908F4"/>
    <w:rsid w:val="00E90F25"/>
    <w:rsid w:val="00E94EE4"/>
    <w:rsid w:val="00E96D4E"/>
    <w:rsid w:val="00E96F7F"/>
    <w:rsid w:val="00EA0F21"/>
    <w:rsid w:val="00EA2BB2"/>
    <w:rsid w:val="00EA3E7A"/>
    <w:rsid w:val="00EA6318"/>
    <w:rsid w:val="00EA7912"/>
    <w:rsid w:val="00EB08C8"/>
    <w:rsid w:val="00EB1B3F"/>
    <w:rsid w:val="00EB1EFB"/>
    <w:rsid w:val="00EB2368"/>
    <w:rsid w:val="00EB24A1"/>
    <w:rsid w:val="00EB2C09"/>
    <w:rsid w:val="00EB2EBF"/>
    <w:rsid w:val="00EB4478"/>
    <w:rsid w:val="00EB5783"/>
    <w:rsid w:val="00EB7FE8"/>
    <w:rsid w:val="00EC27AC"/>
    <w:rsid w:val="00EC3A79"/>
    <w:rsid w:val="00EC454D"/>
    <w:rsid w:val="00EC4E45"/>
    <w:rsid w:val="00EC50C2"/>
    <w:rsid w:val="00EC636A"/>
    <w:rsid w:val="00EC651F"/>
    <w:rsid w:val="00EC673C"/>
    <w:rsid w:val="00EC769F"/>
    <w:rsid w:val="00ED106B"/>
    <w:rsid w:val="00ED379F"/>
    <w:rsid w:val="00ED40F7"/>
    <w:rsid w:val="00ED47B7"/>
    <w:rsid w:val="00ED798B"/>
    <w:rsid w:val="00ED7CB8"/>
    <w:rsid w:val="00EE0896"/>
    <w:rsid w:val="00EE0B5A"/>
    <w:rsid w:val="00EE239D"/>
    <w:rsid w:val="00EE3685"/>
    <w:rsid w:val="00EE4B9A"/>
    <w:rsid w:val="00EE60FA"/>
    <w:rsid w:val="00EE6170"/>
    <w:rsid w:val="00EE6928"/>
    <w:rsid w:val="00EE7EFF"/>
    <w:rsid w:val="00EF08FA"/>
    <w:rsid w:val="00EF0AA9"/>
    <w:rsid w:val="00EF1440"/>
    <w:rsid w:val="00EF15D4"/>
    <w:rsid w:val="00EF1B2C"/>
    <w:rsid w:val="00EF3789"/>
    <w:rsid w:val="00EF3A7A"/>
    <w:rsid w:val="00EF3BFA"/>
    <w:rsid w:val="00EF43BE"/>
    <w:rsid w:val="00EF4CFF"/>
    <w:rsid w:val="00EF5948"/>
    <w:rsid w:val="00EF5E81"/>
    <w:rsid w:val="00EF631B"/>
    <w:rsid w:val="00EF6761"/>
    <w:rsid w:val="00EF6D42"/>
    <w:rsid w:val="00EF7533"/>
    <w:rsid w:val="00F00E7F"/>
    <w:rsid w:val="00F02E9C"/>
    <w:rsid w:val="00F03CC1"/>
    <w:rsid w:val="00F03D31"/>
    <w:rsid w:val="00F04149"/>
    <w:rsid w:val="00F046F5"/>
    <w:rsid w:val="00F05B79"/>
    <w:rsid w:val="00F06760"/>
    <w:rsid w:val="00F06BF6"/>
    <w:rsid w:val="00F06D84"/>
    <w:rsid w:val="00F07940"/>
    <w:rsid w:val="00F1082F"/>
    <w:rsid w:val="00F1393D"/>
    <w:rsid w:val="00F14DF0"/>
    <w:rsid w:val="00F179C9"/>
    <w:rsid w:val="00F21AB1"/>
    <w:rsid w:val="00F23EF0"/>
    <w:rsid w:val="00F242BB"/>
    <w:rsid w:val="00F24EF6"/>
    <w:rsid w:val="00F26FE9"/>
    <w:rsid w:val="00F27762"/>
    <w:rsid w:val="00F30BD1"/>
    <w:rsid w:val="00F30F45"/>
    <w:rsid w:val="00F335CC"/>
    <w:rsid w:val="00F33C05"/>
    <w:rsid w:val="00F34A0B"/>
    <w:rsid w:val="00F355D6"/>
    <w:rsid w:val="00F35CD0"/>
    <w:rsid w:val="00F362CE"/>
    <w:rsid w:val="00F36336"/>
    <w:rsid w:val="00F364CE"/>
    <w:rsid w:val="00F36FBF"/>
    <w:rsid w:val="00F4191B"/>
    <w:rsid w:val="00F42090"/>
    <w:rsid w:val="00F42EC9"/>
    <w:rsid w:val="00F45636"/>
    <w:rsid w:val="00F459B6"/>
    <w:rsid w:val="00F45A04"/>
    <w:rsid w:val="00F4655C"/>
    <w:rsid w:val="00F46880"/>
    <w:rsid w:val="00F46CB4"/>
    <w:rsid w:val="00F46F70"/>
    <w:rsid w:val="00F47133"/>
    <w:rsid w:val="00F479B2"/>
    <w:rsid w:val="00F47EEF"/>
    <w:rsid w:val="00F51C68"/>
    <w:rsid w:val="00F52371"/>
    <w:rsid w:val="00F5541B"/>
    <w:rsid w:val="00F55612"/>
    <w:rsid w:val="00F56A84"/>
    <w:rsid w:val="00F579D6"/>
    <w:rsid w:val="00F62608"/>
    <w:rsid w:val="00F62DAE"/>
    <w:rsid w:val="00F63396"/>
    <w:rsid w:val="00F63BFE"/>
    <w:rsid w:val="00F67818"/>
    <w:rsid w:val="00F6796E"/>
    <w:rsid w:val="00F71313"/>
    <w:rsid w:val="00F72A62"/>
    <w:rsid w:val="00F7466A"/>
    <w:rsid w:val="00F746A9"/>
    <w:rsid w:val="00F75DC9"/>
    <w:rsid w:val="00F76523"/>
    <w:rsid w:val="00F77262"/>
    <w:rsid w:val="00F77AF1"/>
    <w:rsid w:val="00F77B13"/>
    <w:rsid w:val="00F77C99"/>
    <w:rsid w:val="00F77D15"/>
    <w:rsid w:val="00F77FDD"/>
    <w:rsid w:val="00F8001A"/>
    <w:rsid w:val="00F80306"/>
    <w:rsid w:val="00F80533"/>
    <w:rsid w:val="00F8075B"/>
    <w:rsid w:val="00F80C1B"/>
    <w:rsid w:val="00F81A42"/>
    <w:rsid w:val="00F81B7E"/>
    <w:rsid w:val="00F828FA"/>
    <w:rsid w:val="00F82A62"/>
    <w:rsid w:val="00F82F5C"/>
    <w:rsid w:val="00F8304D"/>
    <w:rsid w:val="00F83148"/>
    <w:rsid w:val="00F84C70"/>
    <w:rsid w:val="00F84FA6"/>
    <w:rsid w:val="00F86496"/>
    <w:rsid w:val="00F86958"/>
    <w:rsid w:val="00F86A6C"/>
    <w:rsid w:val="00F95BB4"/>
    <w:rsid w:val="00F96041"/>
    <w:rsid w:val="00F96E72"/>
    <w:rsid w:val="00F96FE7"/>
    <w:rsid w:val="00F97A4C"/>
    <w:rsid w:val="00FA0788"/>
    <w:rsid w:val="00FA2263"/>
    <w:rsid w:val="00FA2719"/>
    <w:rsid w:val="00FA46B0"/>
    <w:rsid w:val="00FA4A59"/>
    <w:rsid w:val="00FA5278"/>
    <w:rsid w:val="00FA6743"/>
    <w:rsid w:val="00FA750E"/>
    <w:rsid w:val="00FA7837"/>
    <w:rsid w:val="00FA79A7"/>
    <w:rsid w:val="00FA7CFA"/>
    <w:rsid w:val="00FB19F6"/>
    <w:rsid w:val="00FB20CE"/>
    <w:rsid w:val="00FB2497"/>
    <w:rsid w:val="00FB2BF9"/>
    <w:rsid w:val="00FB3DC9"/>
    <w:rsid w:val="00FB4447"/>
    <w:rsid w:val="00FB5C3F"/>
    <w:rsid w:val="00FC0DA6"/>
    <w:rsid w:val="00FC1029"/>
    <w:rsid w:val="00FC3AC6"/>
    <w:rsid w:val="00FC40B3"/>
    <w:rsid w:val="00FC40EC"/>
    <w:rsid w:val="00FC45B0"/>
    <w:rsid w:val="00FC5D5F"/>
    <w:rsid w:val="00FC7296"/>
    <w:rsid w:val="00FD0679"/>
    <w:rsid w:val="00FD07CB"/>
    <w:rsid w:val="00FD07DA"/>
    <w:rsid w:val="00FD0FF9"/>
    <w:rsid w:val="00FD50A9"/>
    <w:rsid w:val="00FD52E1"/>
    <w:rsid w:val="00FD540F"/>
    <w:rsid w:val="00FD57F9"/>
    <w:rsid w:val="00FD59F3"/>
    <w:rsid w:val="00FD7BCD"/>
    <w:rsid w:val="00FD7EAE"/>
    <w:rsid w:val="00FE0245"/>
    <w:rsid w:val="00FE1AC3"/>
    <w:rsid w:val="00FE2B53"/>
    <w:rsid w:val="00FE4089"/>
    <w:rsid w:val="00FE5DB7"/>
    <w:rsid w:val="00FE61DF"/>
    <w:rsid w:val="00FE61FC"/>
    <w:rsid w:val="00FE6ED9"/>
    <w:rsid w:val="00FE72A4"/>
    <w:rsid w:val="00FF2646"/>
    <w:rsid w:val="00FF2CE6"/>
    <w:rsid w:val="00FF340D"/>
    <w:rsid w:val="00FF34C8"/>
    <w:rsid w:val="00FF377A"/>
    <w:rsid w:val="00FF3CA7"/>
    <w:rsid w:val="00FF4470"/>
    <w:rsid w:val="00FF46AB"/>
    <w:rsid w:val="00FF46C4"/>
    <w:rsid w:val="00FF6D7C"/>
    <w:rsid w:val="00FF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C46DA2"/>
  <w15:docId w15:val="{FFC4D7B6-D10D-4A34-8FFB-94EFF843D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0" w:unhideWhenUsed="1" w:qFormat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 w:qFormat="1"/>
    <w:lsdException w:name="index 2" w:semiHidden="1" w:unhideWhenUsed="1" w:qFormat="1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 w:qFormat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F6761"/>
    <w:pPr>
      <w:spacing w:after="0" w:line="240" w:lineRule="auto"/>
    </w:pPr>
    <w:rPr>
      <w:rFonts w:eastAsia="Times New Roman" w:cs="Times New Roman"/>
      <w:sz w:val="24"/>
      <w:szCs w:val="20"/>
      <w:lang w:eastAsia="en-AU"/>
    </w:rPr>
  </w:style>
  <w:style w:type="paragraph" w:styleId="Heading1">
    <w:name w:val="heading 1"/>
    <w:aliases w:val="c"/>
    <w:basedOn w:val="DPSMainHeadingDoc"/>
    <w:next w:val="Heading2"/>
    <w:link w:val="Heading1Char"/>
    <w:rsid w:val="00233243"/>
    <w:pPr>
      <w:outlineLvl w:val="0"/>
    </w:pPr>
    <w:rPr>
      <w:rFonts w:asciiTheme="minorHAnsi" w:hAnsiTheme="minorHAnsi"/>
      <w:sz w:val="32"/>
    </w:rPr>
  </w:style>
  <w:style w:type="paragraph" w:styleId="Heading2">
    <w:name w:val="heading 2"/>
    <w:basedOn w:val="IndexHeading"/>
    <w:next w:val="Heading3"/>
    <w:link w:val="Heading2Char"/>
    <w:qFormat/>
    <w:rsid w:val="00DA2296"/>
    <w:pPr>
      <w:keepNext/>
      <w:tabs>
        <w:tab w:val="right" w:leader="dot" w:pos="9017"/>
      </w:tabs>
      <w:outlineLvl w:val="1"/>
    </w:pPr>
    <w:rPr>
      <w:noProof/>
    </w:rPr>
  </w:style>
  <w:style w:type="paragraph" w:styleId="Heading3">
    <w:name w:val="heading 3"/>
    <w:aliases w:val="d,3"/>
    <w:basedOn w:val="Heading1"/>
    <w:next w:val="Heading4"/>
    <w:link w:val="Heading3Char"/>
    <w:rsid w:val="000A54A7"/>
    <w:pPr>
      <w:spacing w:before="240"/>
      <w:outlineLvl w:val="2"/>
    </w:pPr>
    <w:rPr>
      <w:sz w:val="28"/>
    </w:rPr>
  </w:style>
  <w:style w:type="paragraph" w:styleId="Heading4">
    <w:name w:val="heading 4"/>
    <w:aliases w:val="sd"/>
    <w:basedOn w:val="Heading1"/>
    <w:next w:val="Heading5"/>
    <w:link w:val="Heading4Char"/>
    <w:rsid w:val="000A54A7"/>
    <w:pPr>
      <w:spacing w:before="220"/>
      <w:outlineLvl w:val="3"/>
    </w:pPr>
    <w:rPr>
      <w:sz w:val="26"/>
    </w:rPr>
  </w:style>
  <w:style w:type="paragraph" w:styleId="Heading5">
    <w:name w:val="heading 5"/>
    <w:aliases w:val="s"/>
    <w:basedOn w:val="Heading1"/>
    <w:next w:val="Normal"/>
    <w:link w:val="Heading5Char"/>
    <w:rsid w:val="000A54A7"/>
    <w:pPr>
      <w:tabs>
        <w:tab w:val="right" w:pos="1032"/>
        <w:tab w:val="left" w:pos="1134"/>
      </w:tabs>
      <w:ind w:left="1843" w:hanging="1418"/>
      <w:outlineLvl w:val="4"/>
    </w:pPr>
    <w:rPr>
      <w:rFonts w:ascii="Times New Roman" w:hAnsi="Times New Roman"/>
      <w:sz w:val="21"/>
    </w:rPr>
  </w:style>
  <w:style w:type="paragraph" w:styleId="Heading6">
    <w:name w:val="heading 6"/>
    <w:aliases w:val="as,heading6"/>
    <w:basedOn w:val="Heading1"/>
    <w:next w:val="Normal"/>
    <w:link w:val="Heading6Char"/>
    <w:rsid w:val="000A54A7"/>
    <w:pPr>
      <w:ind w:hanging="709"/>
      <w:outlineLvl w:val="5"/>
    </w:pPr>
    <w:rPr>
      <w:rFonts w:ascii="Helvetica" w:hAnsi="Helvetica"/>
    </w:rPr>
  </w:style>
  <w:style w:type="paragraph" w:styleId="Heading7">
    <w:name w:val="heading 7"/>
    <w:aliases w:val="ap"/>
    <w:basedOn w:val="Heading6"/>
    <w:next w:val="Normal"/>
    <w:link w:val="Heading7Char"/>
    <w:rsid w:val="000A54A7"/>
    <w:pPr>
      <w:spacing w:before="280"/>
      <w:outlineLvl w:val="6"/>
    </w:pPr>
    <w:rPr>
      <w:sz w:val="28"/>
    </w:rPr>
  </w:style>
  <w:style w:type="paragraph" w:styleId="Heading8">
    <w:name w:val="heading 8"/>
    <w:aliases w:val="ad"/>
    <w:basedOn w:val="Heading6"/>
    <w:next w:val="Normal"/>
    <w:link w:val="Heading8Char"/>
    <w:rsid w:val="000A54A7"/>
    <w:pPr>
      <w:spacing w:before="240"/>
      <w:outlineLvl w:val="7"/>
    </w:pPr>
    <w:rPr>
      <w:sz w:val="26"/>
    </w:rPr>
  </w:style>
  <w:style w:type="paragraph" w:styleId="Heading9">
    <w:name w:val="heading 9"/>
    <w:aliases w:val="aat"/>
    <w:basedOn w:val="Heading1"/>
    <w:next w:val="Normal"/>
    <w:link w:val="Heading9Char"/>
    <w:rsid w:val="000A54A7"/>
    <w:pPr>
      <w:ind w:left="1843" w:hanging="1418"/>
      <w:outlineLvl w:val="8"/>
    </w:pPr>
    <w:rPr>
      <w:rFonts w:ascii="Times New Roman" w:hAnsi="Times New Roman"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aliases w:val="s Char"/>
    <w:basedOn w:val="DefaultParagraphFont"/>
    <w:link w:val="Heading5"/>
    <w:rsid w:val="000A54A7"/>
    <w:rPr>
      <w:rFonts w:ascii="Times New Roman" w:eastAsia="Times New Roman" w:hAnsi="Times New Roman" w:cs="Times New Roman"/>
      <w:b/>
      <w:kern w:val="28"/>
      <w:sz w:val="21"/>
      <w:szCs w:val="20"/>
      <w:lang w:val="en-US" w:eastAsia="en-AU"/>
    </w:rPr>
  </w:style>
  <w:style w:type="character" w:customStyle="1" w:styleId="Heading4Char">
    <w:name w:val="Heading 4 Char"/>
    <w:aliases w:val="sd Char"/>
    <w:basedOn w:val="DefaultParagraphFont"/>
    <w:link w:val="Heading4"/>
    <w:rsid w:val="000A54A7"/>
    <w:rPr>
      <w:rFonts w:ascii="Times" w:eastAsia="Times New Roman" w:hAnsi="Times" w:cs="Times New Roman"/>
      <w:b/>
      <w:kern w:val="28"/>
      <w:sz w:val="26"/>
      <w:szCs w:val="20"/>
      <w:lang w:val="en-US" w:eastAsia="en-AU"/>
    </w:rPr>
  </w:style>
  <w:style w:type="character" w:customStyle="1" w:styleId="Heading3Char">
    <w:name w:val="Heading 3 Char"/>
    <w:aliases w:val="d Char,3 Char"/>
    <w:basedOn w:val="DefaultParagraphFont"/>
    <w:link w:val="Heading3"/>
    <w:rsid w:val="000A54A7"/>
    <w:rPr>
      <w:rFonts w:ascii="Times" w:eastAsia="Times New Roman" w:hAnsi="Times" w:cs="Times New Roman"/>
      <w:b/>
      <w:kern w:val="28"/>
      <w:sz w:val="28"/>
      <w:szCs w:val="20"/>
      <w:lang w:val="en-US" w:eastAsia="en-AU"/>
    </w:rPr>
  </w:style>
  <w:style w:type="character" w:customStyle="1" w:styleId="Heading2Char">
    <w:name w:val="Heading 2 Char"/>
    <w:basedOn w:val="DefaultParagraphFont"/>
    <w:link w:val="Heading2"/>
    <w:rsid w:val="00DA2296"/>
    <w:rPr>
      <w:rFonts w:ascii="Arial" w:eastAsia="Times New Roman" w:hAnsi="Arial" w:cs="Times New Roman"/>
      <w:b/>
      <w:bCs/>
      <w:noProof/>
      <w:sz w:val="24"/>
      <w:szCs w:val="26"/>
      <w:lang w:val="en-US" w:eastAsia="en-AU"/>
    </w:rPr>
  </w:style>
  <w:style w:type="character" w:customStyle="1" w:styleId="Heading1Char">
    <w:name w:val="Heading 1 Char"/>
    <w:aliases w:val="c Char"/>
    <w:basedOn w:val="DefaultParagraphFont"/>
    <w:link w:val="Heading1"/>
    <w:rsid w:val="00233243"/>
    <w:rPr>
      <w:rFonts w:eastAsia="Times New Roman" w:cs="Times New Roman"/>
      <w:b/>
      <w:sz w:val="32"/>
      <w:szCs w:val="40"/>
      <w:lang w:eastAsia="en-AU"/>
    </w:rPr>
  </w:style>
  <w:style w:type="character" w:customStyle="1" w:styleId="Heading6Char">
    <w:name w:val="Heading 6 Char"/>
    <w:aliases w:val="as Char,heading6 Char"/>
    <w:basedOn w:val="DefaultParagraphFont"/>
    <w:link w:val="Heading6"/>
    <w:rsid w:val="000A54A7"/>
    <w:rPr>
      <w:rFonts w:ascii="Helvetica" w:eastAsia="Times New Roman" w:hAnsi="Helvetica" w:cs="Times New Roman"/>
      <w:b/>
      <w:kern w:val="28"/>
      <w:sz w:val="32"/>
      <w:szCs w:val="20"/>
      <w:lang w:val="en-US" w:eastAsia="en-AU"/>
    </w:rPr>
  </w:style>
  <w:style w:type="character" w:customStyle="1" w:styleId="Heading7Char">
    <w:name w:val="Heading 7 Char"/>
    <w:aliases w:val="ap Char"/>
    <w:basedOn w:val="DefaultParagraphFont"/>
    <w:link w:val="Heading7"/>
    <w:rsid w:val="000A54A7"/>
    <w:rPr>
      <w:rFonts w:ascii="Helvetica" w:eastAsia="Times New Roman" w:hAnsi="Helvetica" w:cs="Times New Roman"/>
      <w:b/>
      <w:kern w:val="28"/>
      <w:sz w:val="28"/>
      <w:szCs w:val="20"/>
      <w:lang w:val="en-US" w:eastAsia="en-AU"/>
    </w:rPr>
  </w:style>
  <w:style w:type="character" w:customStyle="1" w:styleId="Heading8Char">
    <w:name w:val="Heading 8 Char"/>
    <w:aliases w:val="ad Char"/>
    <w:basedOn w:val="DefaultParagraphFont"/>
    <w:link w:val="Heading8"/>
    <w:rsid w:val="000A54A7"/>
    <w:rPr>
      <w:rFonts w:ascii="Helvetica" w:eastAsia="Times New Roman" w:hAnsi="Helvetica" w:cs="Times New Roman"/>
      <w:b/>
      <w:kern w:val="28"/>
      <w:sz w:val="26"/>
      <w:szCs w:val="20"/>
      <w:lang w:val="en-US" w:eastAsia="en-AU"/>
    </w:rPr>
  </w:style>
  <w:style w:type="character" w:customStyle="1" w:styleId="Heading9Char">
    <w:name w:val="Heading 9 Char"/>
    <w:aliases w:val="aat Char"/>
    <w:basedOn w:val="DefaultParagraphFont"/>
    <w:link w:val="Heading9"/>
    <w:rsid w:val="000A54A7"/>
    <w:rPr>
      <w:rFonts w:ascii="Times New Roman" w:eastAsia="Times New Roman" w:hAnsi="Times New Roman" w:cs="Times New Roman"/>
      <w:b/>
      <w:i/>
      <w:kern w:val="28"/>
      <w:sz w:val="24"/>
      <w:szCs w:val="20"/>
      <w:lang w:val="en-US" w:eastAsia="en-AU"/>
    </w:rPr>
  </w:style>
  <w:style w:type="paragraph" w:customStyle="1" w:styleId="Actno">
    <w:name w:val="Actno"/>
    <w:basedOn w:val="Normal"/>
    <w:next w:val="Normal"/>
    <w:rsid w:val="000A54A7"/>
    <w:pPr>
      <w:jc w:val="center"/>
    </w:pPr>
    <w:rPr>
      <w:rFonts w:ascii="Times" w:hAnsi="Times"/>
      <w:b/>
      <w:sz w:val="36"/>
    </w:rPr>
  </w:style>
  <w:style w:type="paragraph" w:customStyle="1" w:styleId="BoxHeadBold">
    <w:name w:val="BoxHeadBold"/>
    <w:aliases w:val="bhb"/>
    <w:basedOn w:val="Normal"/>
    <w:next w:val="Normal"/>
    <w:rsid w:val="000A54A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</w:pPr>
    <w:rPr>
      <w:rFonts w:ascii="Times" w:hAnsi="Times"/>
      <w:b/>
      <w:sz w:val="22"/>
    </w:rPr>
  </w:style>
  <w:style w:type="paragraph" w:customStyle="1" w:styleId="BoxHeadItalic">
    <w:name w:val="BoxHeadItalic"/>
    <w:aliases w:val="bhi"/>
    <w:basedOn w:val="BoxHeadBold"/>
    <w:next w:val="Normal"/>
    <w:rsid w:val="000A54A7"/>
    <w:rPr>
      <w:b w:val="0"/>
      <w:i/>
    </w:rPr>
  </w:style>
  <w:style w:type="paragraph" w:customStyle="1" w:styleId="BoxList">
    <w:name w:val="BoxList"/>
    <w:aliases w:val="bl"/>
    <w:basedOn w:val="Normal"/>
    <w:rsid w:val="000A54A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560" w:hanging="426"/>
    </w:pPr>
    <w:rPr>
      <w:rFonts w:ascii="Times" w:hAnsi="Times"/>
      <w:sz w:val="22"/>
    </w:rPr>
  </w:style>
  <w:style w:type="paragraph" w:customStyle="1" w:styleId="BoxPara">
    <w:name w:val="BoxPara"/>
    <w:aliases w:val="bp"/>
    <w:basedOn w:val="Normal"/>
    <w:rsid w:val="000A54A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tabs>
        <w:tab w:val="right" w:pos="2268"/>
      </w:tabs>
      <w:spacing w:before="240" w:line="240" w:lineRule="atLeast"/>
      <w:ind w:left="2552" w:hanging="1418"/>
    </w:pPr>
    <w:rPr>
      <w:rFonts w:ascii="Times" w:hAnsi="Times"/>
      <w:sz w:val="22"/>
    </w:rPr>
  </w:style>
  <w:style w:type="paragraph" w:customStyle="1" w:styleId="BoxStep">
    <w:name w:val="BoxStep"/>
    <w:aliases w:val="bs"/>
    <w:basedOn w:val="Normal"/>
    <w:rsid w:val="000A54A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985" w:hanging="851"/>
    </w:pPr>
    <w:rPr>
      <w:rFonts w:ascii="Times" w:hAnsi="Times"/>
      <w:sz w:val="22"/>
    </w:rPr>
  </w:style>
  <w:style w:type="paragraph" w:customStyle="1" w:styleId="BoxText">
    <w:name w:val="BoxText"/>
    <w:aliases w:val="bt"/>
    <w:basedOn w:val="Normal"/>
    <w:rsid w:val="000A54A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</w:pPr>
    <w:rPr>
      <w:rFonts w:ascii="Times" w:hAnsi="Times"/>
      <w:sz w:val="22"/>
    </w:rPr>
  </w:style>
  <w:style w:type="character" w:customStyle="1" w:styleId="CharAmPartNo">
    <w:name w:val="CharAmPartNo"/>
    <w:basedOn w:val="DefaultParagraphFont"/>
    <w:rsid w:val="000A54A7"/>
  </w:style>
  <w:style w:type="character" w:customStyle="1" w:styleId="CharAmPartText">
    <w:name w:val="CharAmPartText"/>
    <w:basedOn w:val="DefaultParagraphFont"/>
    <w:rsid w:val="000A54A7"/>
  </w:style>
  <w:style w:type="character" w:customStyle="1" w:styleId="CharAmSchNo">
    <w:name w:val="CharAmSchNo"/>
    <w:basedOn w:val="DefaultParagraphFont"/>
    <w:rsid w:val="000A54A7"/>
  </w:style>
  <w:style w:type="character" w:customStyle="1" w:styleId="CharAmSchText">
    <w:name w:val="CharAmSchText"/>
    <w:basedOn w:val="DefaultParagraphFont"/>
    <w:rsid w:val="000A54A7"/>
  </w:style>
  <w:style w:type="character" w:customStyle="1" w:styleId="CharChapNo">
    <w:name w:val="CharChapNo"/>
    <w:basedOn w:val="DefaultParagraphFont"/>
    <w:rsid w:val="000A54A7"/>
  </w:style>
  <w:style w:type="character" w:customStyle="1" w:styleId="CharChapText">
    <w:name w:val="CharChapText"/>
    <w:basedOn w:val="DefaultParagraphFont"/>
    <w:rsid w:val="000A54A7"/>
  </w:style>
  <w:style w:type="character" w:customStyle="1" w:styleId="CharDivNo">
    <w:name w:val="CharDivNo"/>
    <w:basedOn w:val="DefaultParagraphFont"/>
    <w:rsid w:val="000A54A7"/>
  </w:style>
  <w:style w:type="character" w:customStyle="1" w:styleId="CharDivText">
    <w:name w:val="CharDivText"/>
    <w:basedOn w:val="DefaultParagraphFont"/>
    <w:rsid w:val="000A54A7"/>
  </w:style>
  <w:style w:type="character" w:customStyle="1" w:styleId="CharPartNo">
    <w:name w:val="CharPartNo"/>
    <w:basedOn w:val="DefaultParagraphFont"/>
    <w:rsid w:val="000A54A7"/>
  </w:style>
  <w:style w:type="character" w:customStyle="1" w:styleId="CharPartText">
    <w:name w:val="CharPartText"/>
    <w:basedOn w:val="DefaultParagraphFont"/>
    <w:rsid w:val="000A54A7"/>
  </w:style>
  <w:style w:type="character" w:customStyle="1" w:styleId="CharSectno">
    <w:name w:val="CharSectno"/>
    <w:basedOn w:val="DefaultParagraphFont"/>
    <w:rsid w:val="000A54A7"/>
  </w:style>
  <w:style w:type="character" w:customStyle="1" w:styleId="CharSubdNo">
    <w:name w:val="CharSubdNo"/>
    <w:basedOn w:val="DefaultParagraphFont"/>
    <w:rsid w:val="000A54A7"/>
  </w:style>
  <w:style w:type="character" w:customStyle="1" w:styleId="CharSubdText">
    <w:name w:val="CharSubdText"/>
    <w:basedOn w:val="DefaultParagraphFont"/>
    <w:rsid w:val="000A54A7"/>
  </w:style>
  <w:style w:type="paragraph" w:customStyle="1" w:styleId="Date1">
    <w:name w:val="Date1"/>
    <w:rsid w:val="000A54A7"/>
    <w:pPr>
      <w:keepNext/>
      <w:keepLines/>
      <w:tabs>
        <w:tab w:val="left" w:pos="0"/>
        <w:tab w:val="left" w:pos="1418"/>
        <w:tab w:val="left" w:pos="2835"/>
        <w:tab w:val="left" w:pos="4252"/>
      </w:tabs>
      <w:spacing w:before="400" w:after="0" w:line="10" w:lineRule="atLeast"/>
      <w:jc w:val="center"/>
    </w:pPr>
    <w:rPr>
      <w:rFonts w:ascii="Times New Roman" w:eastAsia="Times New Roman" w:hAnsi="Times New Roman" w:cs="Times New Roman"/>
      <w:sz w:val="26"/>
      <w:szCs w:val="20"/>
      <w:lang w:eastAsia="en-AU"/>
    </w:rPr>
  </w:style>
  <w:style w:type="paragraph" w:customStyle="1" w:styleId="Definition">
    <w:name w:val="Definition"/>
    <w:aliases w:val="dd"/>
    <w:basedOn w:val="Normal"/>
    <w:rsid w:val="000A54A7"/>
    <w:pPr>
      <w:spacing w:before="60"/>
      <w:ind w:left="1418"/>
    </w:pPr>
    <w:rPr>
      <w:sz w:val="21"/>
    </w:rPr>
  </w:style>
  <w:style w:type="paragraph" w:customStyle="1" w:styleId="DIVAyes">
    <w:name w:val="DIVAyes"/>
    <w:basedOn w:val="Normal"/>
    <w:rsid w:val="000A54A7"/>
    <w:pPr>
      <w:keepNext/>
      <w:tabs>
        <w:tab w:val="center" w:pos="2041"/>
        <w:tab w:val="center" w:pos="6747"/>
      </w:tabs>
      <w:spacing w:before="120" w:after="120"/>
    </w:pPr>
  </w:style>
  <w:style w:type="paragraph" w:customStyle="1" w:styleId="DIVIntro">
    <w:name w:val="DIVIntro"/>
    <w:basedOn w:val="Normal"/>
    <w:autoRedefine/>
    <w:rsid w:val="000A54A7"/>
    <w:pPr>
      <w:spacing w:before="120"/>
      <w:ind w:left="720"/>
    </w:pPr>
    <w:rPr>
      <w:rFonts w:ascii="Calibri" w:hAnsi="Calibri"/>
    </w:rPr>
  </w:style>
  <w:style w:type="paragraph" w:customStyle="1" w:styleId="DIVName">
    <w:name w:val="DIVName"/>
    <w:basedOn w:val="Normal"/>
    <w:autoRedefine/>
    <w:rsid w:val="000A54A7"/>
    <w:rPr>
      <w:rFonts w:ascii="Calibri" w:hAnsi="Calibri"/>
    </w:rPr>
  </w:style>
  <w:style w:type="paragraph" w:customStyle="1" w:styleId="DIVNoes">
    <w:name w:val="DIVNoes"/>
    <w:basedOn w:val="Normal"/>
    <w:rsid w:val="000A54A7"/>
    <w:pPr>
      <w:keepNext/>
      <w:spacing w:before="240" w:after="120"/>
      <w:ind w:left="425"/>
      <w:jc w:val="center"/>
    </w:pPr>
    <w:rPr>
      <w:sz w:val="18"/>
    </w:rPr>
  </w:style>
  <w:style w:type="paragraph" w:customStyle="1" w:styleId="DIVResult">
    <w:name w:val="DIVResult"/>
    <w:basedOn w:val="Normal"/>
    <w:autoRedefine/>
    <w:rsid w:val="000A54A7"/>
    <w:pPr>
      <w:spacing w:before="120"/>
      <w:ind w:left="720"/>
    </w:pPr>
    <w:rPr>
      <w:rFonts w:ascii="Calibri" w:hAnsi="Calibri"/>
    </w:rPr>
  </w:style>
  <w:style w:type="paragraph" w:customStyle="1" w:styleId="DIVTellers">
    <w:name w:val="DIVTellers"/>
    <w:basedOn w:val="Normal"/>
    <w:rsid w:val="000A54A7"/>
    <w:pPr>
      <w:spacing w:before="120" w:after="120"/>
      <w:ind w:left="425"/>
      <w:jc w:val="center"/>
    </w:pPr>
    <w:rPr>
      <w:sz w:val="18"/>
    </w:rPr>
  </w:style>
  <w:style w:type="paragraph" w:customStyle="1" w:styleId="DPSAttendance">
    <w:name w:val="DPSAttendance"/>
    <w:rsid w:val="000A54A7"/>
    <w:pPr>
      <w:spacing w:before="18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DPSAttendanceHeading">
    <w:name w:val="DPSAttendanceHeading"/>
    <w:rsid w:val="000A54A7"/>
    <w:pPr>
      <w:spacing w:before="180" w:after="0" w:line="240" w:lineRule="auto"/>
      <w:ind w:left="346"/>
      <w:jc w:val="both"/>
    </w:pPr>
    <w:rPr>
      <w:rFonts w:ascii="Times New Roman" w:eastAsia="Times New Roman" w:hAnsi="Times New Roman" w:cs="Times New Roman"/>
      <w:b/>
      <w:sz w:val="24"/>
      <w:szCs w:val="20"/>
      <w:lang w:eastAsia="en-AU"/>
    </w:rPr>
  </w:style>
  <w:style w:type="paragraph" w:customStyle="1" w:styleId="DPSAttendanceNote">
    <w:name w:val="DPSAttendanceNote"/>
    <w:rsid w:val="000A54A7"/>
    <w:pPr>
      <w:spacing w:before="60" w:after="0" w:line="240" w:lineRule="auto"/>
      <w:jc w:val="center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DPSDraftSectionBreak">
    <w:name w:val="DPSDraftSectionBreak"/>
    <w:basedOn w:val="Normal"/>
    <w:rsid w:val="000A54A7"/>
  </w:style>
  <w:style w:type="paragraph" w:customStyle="1" w:styleId="DPSEntryDetail">
    <w:name w:val="DPSEntryDetail"/>
    <w:link w:val="DPSEntryDetailChar"/>
    <w:rsid w:val="000A54A7"/>
    <w:pPr>
      <w:tabs>
        <w:tab w:val="left" w:pos="1197"/>
        <w:tab w:val="left" w:pos="1767"/>
      </w:tabs>
      <w:spacing w:before="120" w:after="0" w:line="240" w:lineRule="auto"/>
      <w:ind w:left="720"/>
      <w:jc w:val="both"/>
    </w:pPr>
    <w:rPr>
      <w:rFonts w:ascii="Calibri" w:eastAsia="Times New Roman" w:hAnsi="Calibri" w:cs="Times New Roman"/>
      <w:sz w:val="24"/>
      <w:szCs w:val="20"/>
      <w:lang w:eastAsia="en-AU"/>
    </w:rPr>
  </w:style>
  <w:style w:type="character" w:customStyle="1" w:styleId="DPSEntryDetailChar">
    <w:name w:val="DPSEntryDetail Char"/>
    <w:basedOn w:val="DefaultParagraphFont"/>
    <w:link w:val="DPSEntryDetail"/>
    <w:rsid w:val="000A54A7"/>
    <w:rPr>
      <w:rFonts w:ascii="Calibri" w:eastAsia="Times New Roman" w:hAnsi="Calibri" w:cs="Times New Roman"/>
      <w:sz w:val="24"/>
      <w:szCs w:val="20"/>
      <w:lang w:eastAsia="en-AU"/>
    </w:rPr>
  </w:style>
  <w:style w:type="paragraph" w:customStyle="1" w:styleId="DPSEntryDetailIndentLev1">
    <w:name w:val="DPSEntryDetailIndentLev1"/>
    <w:link w:val="DPSEntryDetailIndentLev1Char"/>
    <w:autoRedefine/>
    <w:rsid w:val="000A54A7"/>
    <w:pPr>
      <w:spacing w:before="120" w:after="0" w:line="240" w:lineRule="auto"/>
      <w:ind w:left="864"/>
      <w:jc w:val="both"/>
    </w:pPr>
    <w:rPr>
      <w:rFonts w:ascii="Calibri" w:eastAsia="Times New Roman" w:hAnsi="Calibri" w:cs="Times New Roman"/>
      <w:sz w:val="24"/>
      <w:szCs w:val="20"/>
      <w:lang w:eastAsia="en-AU"/>
    </w:rPr>
  </w:style>
  <w:style w:type="character" w:customStyle="1" w:styleId="DPSEntryDetailIndentLev1Char">
    <w:name w:val="DPSEntryDetailIndentLev1 Char"/>
    <w:link w:val="DPSEntryDetailIndentLev1"/>
    <w:rsid w:val="000A54A7"/>
    <w:rPr>
      <w:rFonts w:ascii="Calibri" w:eastAsia="Times New Roman" w:hAnsi="Calibri" w:cs="Times New Roman"/>
      <w:sz w:val="24"/>
      <w:szCs w:val="20"/>
      <w:lang w:eastAsia="en-AU"/>
    </w:rPr>
  </w:style>
  <w:style w:type="paragraph" w:customStyle="1" w:styleId="DPSEntryDetailIndentLev2">
    <w:name w:val="DPSEntryDetailIndentLev2"/>
    <w:autoRedefine/>
    <w:rsid w:val="000A54A7"/>
    <w:pPr>
      <w:spacing w:before="120" w:after="0" w:line="240" w:lineRule="auto"/>
      <w:ind w:left="1008"/>
      <w:jc w:val="both"/>
    </w:pPr>
    <w:rPr>
      <w:rFonts w:ascii="Calibri" w:eastAsia="Times New Roman" w:hAnsi="Calibri" w:cs="Times New Roman"/>
      <w:sz w:val="24"/>
      <w:szCs w:val="20"/>
      <w:lang w:eastAsia="en-AU"/>
    </w:rPr>
  </w:style>
  <w:style w:type="paragraph" w:customStyle="1" w:styleId="DPSEntryDetailIndentLevel3">
    <w:name w:val="DPSEntryDetailIndentLevel3"/>
    <w:autoRedefine/>
    <w:rsid w:val="000A54A7"/>
    <w:pPr>
      <w:keepLines/>
      <w:tabs>
        <w:tab w:val="right" w:pos="339"/>
        <w:tab w:val="left" w:pos="428"/>
        <w:tab w:val="left" w:pos="7173"/>
      </w:tabs>
      <w:spacing w:before="120" w:after="0" w:line="240" w:lineRule="auto"/>
      <w:ind w:left="1008"/>
      <w:jc w:val="both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DPSEntryHeading">
    <w:name w:val="DPSEntryHeading"/>
    <w:autoRedefine/>
    <w:rsid w:val="000A54A7"/>
    <w:pPr>
      <w:keepNext/>
      <w:keepLines/>
      <w:tabs>
        <w:tab w:val="right" w:pos="339"/>
        <w:tab w:val="left" w:pos="720"/>
      </w:tabs>
      <w:spacing w:before="240" w:after="0" w:line="240" w:lineRule="auto"/>
      <w:ind w:left="720" w:hanging="720"/>
      <w:jc w:val="both"/>
    </w:pPr>
    <w:rPr>
      <w:rFonts w:ascii="Calibri" w:eastAsia="Times New Roman" w:hAnsi="Calibri" w:cs="Times New Roman"/>
      <w:b/>
      <w:caps/>
      <w:sz w:val="24"/>
      <w:szCs w:val="20"/>
      <w:lang w:val="en-US" w:eastAsia="en-AU"/>
    </w:rPr>
  </w:style>
  <w:style w:type="paragraph" w:customStyle="1" w:styleId="DPSEntrySubHeading">
    <w:name w:val="DPSEntrySubHeading"/>
    <w:rsid w:val="000A54A7"/>
    <w:pPr>
      <w:keepNext/>
      <w:keepLines/>
      <w:spacing w:before="60" w:after="0" w:line="240" w:lineRule="auto"/>
      <w:jc w:val="center"/>
    </w:pPr>
    <w:rPr>
      <w:rFonts w:ascii="Times New Roman" w:eastAsia="Times New Roman" w:hAnsi="Times New Roman" w:cs="Times New Roman"/>
      <w:sz w:val="21"/>
      <w:szCs w:val="20"/>
      <w:lang w:eastAsia="en-AU"/>
    </w:rPr>
  </w:style>
  <w:style w:type="paragraph" w:customStyle="1" w:styleId="DPSHouseMetEntry">
    <w:name w:val="DPSHouseMetEntry"/>
    <w:rsid w:val="000A54A7"/>
    <w:pPr>
      <w:keepNext/>
      <w:keepLines/>
      <w:tabs>
        <w:tab w:val="right" w:pos="339"/>
        <w:tab w:val="left" w:pos="428"/>
      </w:tabs>
      <w:spacing w:before="180" w:after="0" w:line="240" w:lineRule="auto"/>
      <w:ind w:left="425" w:hanging="425"/>
      <w:jc w:val="both"/>
    </w:pPr>
    <w:rPr>
      <w:rFonts w:ascii="Times New Roman" w:eastAsia="Times New Roman" w:hAnsi="Times New Roman" w:cs="Times New Roman"/>
      <w:sz w:val="21"/>
      <w:szCs w:val="20"/>
      <w:lang w:eastAsia="en-AU"/>
    </w:rPr>
  </w:style>
  <w:style w:type="paragraph" w:customStyle="1" w:styleId="DPSMainHeadingDate">
    <w:name w:val="DPSMainHeadingDate"/>
    <w:autoRedefine/>
    <w:rsid w:val="000A54A7"/>
    <w:pPr>
      <w:keepNext/>
      <w:keepLines/>
      <w:spacing w:before="200" w:after="0" w:line="240" w:lineRule="auto"/>
      <w:jc w:val="center"/>
    </w:pPr>
    <w:rPr>
      <w:rFonts w:ascii="Calibri" w:eastAsia="Times New Roman" w:hAnsi="Calibri" w:cs="Times New Roman"/>
      <w:sz w:val="28"/>
      <w:szCs w:val="20"/>
      <w:lang w:eastAsia="en-AU"/>
    </w:rPr>
  </w:style>
  <w:style w:type="paragraph" w:customStyle="1" w:styleId="DPSMainHeadingDoc">
    <w:name w:val="DPSMainHeadingDoc"/>
    <w:autoRedefine/>
    <w:rsid w:val="000A54A7"/>
    <w:pPr>
      <w:keepNext/>
      <w:keepLines/>
      <w:spacing w:before="360" w:after="0" w:line="240" w:lineRule="auto"/>
      <w:jc w:val="center"/>
    </w:pPr>
    <w:rPr>
      <w:rFonts w:ascii="Calibri" w:eastAsia="Times New Roman" w:hAnsi="Calibri" w:cs="Times New Roman"/>
      <w:b/>
      <w:sz w:val="40"/>
      <w:szCs w:val="40"/>
      <w:lang w:eastAsia="en-AU"/>
    </w:rPr>
  </w:style>
  <w:style w:type="paragraph" w:customStyle="1" w:styleId="DPSMainHeadingHouse">
    <w:name w:val="DPSMainHeadingHouse"/>
    <w:autoRedefine/>
    <w:rsid w:val="009754CF"/>
    <w:pPr>
      <w:keepNext/>
      <w:keepLines/>
      <w:spacing w:after="0" w:line="240" w:lineRule="auto"/>
      <w:jc w:val="center"/>
    </w:pPr>
    <w:rPr>
      <w:rFonts w:ascii="Calibri" w:eastAsia="Times New Roman" w:hAnsi="Calibri" w:cs="Times New Roman"/>
      <w:b/>
      <w:bCs/>
      <w:sz w:val="32"/>
      <w:szCs w:val="20"/>
      <w:lang w:eastAsia="en-AU"/>
    </w:rPr>
  </w:style>
  <w:style w:type="paragraph" w:customStyle="1" w:styleId="DPSMainHeadingIssue">
    <w:name w:val="DPSMainHeadingIssue"/>
    <w:autoRedefine/>
    <w:rsid w:val="000A54A7"/>
    <w:pPr>
      <w:keepNext/>
      <w:keepLines/>
      <w:spacing w:before="200" w:after="0" w:line="240" w:lineRule="auto"/>
      <w:jc w:val="center"/>
    </w:pPr>
    <w:rPr>
      <w:rFonts w:ascii="Calibri" w:eastAsia="Times New Roman" w:hAnsi="Calibri" w:cs="Times New Roman"/>
      <w:b/>
      <w:sz w:val="28"/>
      <w:szCs w:val="20"/>
      <w:lang w:eastAsia="en-AU"/>
    </w:rPr>
  </w:style>
  <w:style w:type="paragraph" w:customStyle="1" w:styleId="DPSMainHeadingParl">
    <w:name w:val="DPSMainHeadingParl"/>
    <w:next w:val="Normal"/>
    <w:rsid w:val="000A54A7"/>
    <w:pPr>
      <w:keepNext/>
      <w:keepLines/>
      <w:spacing w:before="200" w:after="0" w:line="240" w:lineRule="auto"/>
      <w:jc w:val="center"/>
    </w:pPr>
    <w:rPr>
      <w:rFonts w:ascii="Times New Roman" w:eastAsia="Times New Roman" w:hAnsi="Times New Roman" w:cs="Times New Roman"/>
      <w:sz w:val="21"/>
      <w:szCs w:val="20"/>
      <w:lang w:eastAsia="en-AU"/>
    </w:rPr>
  </w:style>
  <w:style w:type="paragraph" w:customStyle="1" w:styleId="DPSMainHeadingSubTitle">
    <w:name w:val="DPSMainHeadingSubTitle"/>
    <w:rsid w:val="000A54A7"/>
    <w:pPr>
      <w:keepNext/>
      <w:keepLines/>
      <w:spacing w:before="200" w:after="0" w:line="240" w:lineRule="auto"/>
      <w:jc w:val="center"/>
    </w:pPr>
    <w:rPr>
      <w:rFonts w:ascii="Times New Roman" w:eastAsia="Times New Roman" w:hAnsi="Times New Roman" w:cs="Times New Roman"/>
      <w:b/>
      <w:sz w:val="21"/>
      <w:szCs w:val="20"/>
      <w:lang w:eastAsia="en-AU"/>
    </w:rPr>
  </w:style>
  <w:style w:type="paragraph" w:customStyle="1" w:styleId="DPSMainHeadingYear">
    <w:name w:val="DPSMainHeadingYear"/>
    <w:autoRedefine/>
    <w:rsid w:val="000A54A7"/>
    <w:pPr>
      <w:keepNext/>
      <w:keepLines/>
      <w:spacing w:before="360" w:after="0" w:line="360" w:lineRule="auto"/>
      <w:jc w:val="center"/>
    </w:pPr>
    <w:rPr>
      <w:rFonts w:ascii="Calibri" w:eastAsia="Times New Roman" w:hAnsi="Calibri" w:cs="Times New Roman"/>
      <w:b/>
      <w:bCs/>
      <w:sz w:val="28"/>
      <w:szCs w:val="20"/>
      <w:lang w:eastAsia="en-AU"/>
    </w:rPr>
  </w:style>
  <w:style w:type="paragraph" w:customStyle="1" w:styleId="DPSMessage">
    <w:name w:val="DPSMessage"/>
    <w:rsid w:val="000A54A7"/>
    <w:pPr>
      <w:spacing w:before="60" w:after="0" w:line="240" w:lineRule="auto"/>
      <w:ind w:left="629"/>
      <w:jc w:val="both"/>
    </w:pPr>
    <w:rPr>
      <w:rFonts w:ascii="Times New Roman" w:eastAsia="Times New Roman" w:hAnsi="Times New Roman" w:cs="Times New Roman"/>
      <w:sz w:val="21"/>
      <w:szCs w:val="20"/>
      <w:lang w:eastAsia="en-AU"/>
    </w:rPr>
  </w:style>
  <w:style w:type="paragraph" w:customStyle="1" w:styleId="DPSMessageDate">
    <w:name w:val="DPSMessageDate"/>
    <w:rsid w:val="000A54A7"/>
    <w:pPr>
      <w:spacing w:before="60" w:after="0" w:line="240" w:lineRule="auto"/>
      <w:ind w:left="629"/>
      <w:jc w:val="both"/>
    </w:pPr>
    <w:rPr>
      <w:rFonts w:ascii="Times New Roman" w:eastAsia="Times New Roman" w:hAnsi="Times New Roman" w:cs="Times New Roman"/>
      <w:sz w:val="21"/>
      <w:szCs w:val="20"/>
      <w:lang w:eastAsia="en-AU"/>
    </w:rPr>
  </w:style>
  <w:style w:type="paragraph" w:customStyle="1" w:styleId="DPSMessageNumber">
    <w:name w:val="DPSMessageNumber"/>
    <w:rsid w:val="000A54A7"/>
    <w:pPr>
      <w:spacing w:before="60" w:after="0" w:line="240" w:lineRule="auto"/>
      <w:jc w:val="right"/>
    </w:pPr>
    <w:rPr>
      <w:rFonts w:ascii="Times New Roman" w:eastAsia="Times New Roman" w:hAnsi="Times New Roman" w:cs="Times New Roman"/>
      <w:sz w:val="21"/>
      <w:szCs w:val="20"/>
      <w:lang w:eastAsia="en-AU"/>
    </w:rPr>
  </w:style>
  <w:style w:type="paragraph" w:customStyle="1" w:styleId="DPSMessageSigBlockName">
    <w:name w:val="DPSMessageSigBlockName"/>
    <w:rsid w:val="000A54A7"/>
    <w:pPr>
      <w:spacing w:after="0" w:line="240" w:lineRule="auto"/>
      <w:jc w:val="right"/>
    </w:pPr>
    <w:rPr>
      <w:rFonts w:ascii="Times New Roman" w:eastAsia="Times New Roman" w:hAnsi="Times New Roman" w:cs="Times New Roman"/>
      <w:sz w:val="21"/>
      <w:szCs w:val="20"/>
      <w:lang w:eastAsia="en-AU"/>
    </w:rPr>
  </w:style>
  <w:style w:type="paragraph" w:customStyle="1" w:styleId="DPSMessageSigBlockTitle">
    <w:name w:val="DPSMessageSigBlockTitle"/>
    <w:rsid w:val="000A54A7"/>
    <w:pPr>
      <w:spacing w:after="0" w:line="240" w:lineRule="auto"/>
      <w:jc w:val="right"/>
    </w:pPr>
    <w:rPr>
      <w:rFonts w:ascii="Times New Roman" w:eastAsia="Times New Roman" w:hAnsi="Times New Roman" w:cs="Times New Roman"/>
      <w:sz w:val="21"/>
      <w:szCs w:val="20"/>
      <w:lang w:eastAsia="en-AU"/>
    </w:rPr>
  </w:style>
  <w:style w:type="paragraph" w:customStyle="1" w:styleId="DPSMessageSource">
    <w:name w:val="DPSMessageSource"/>
    <w:rsid w:val="000A54A7"/>
    <w:pPr>
      <w:spacing w:before="60" w:after="0" w:line="240" w:lineRule="auto"/>
      <w:ind w:left="629"/>
      <w:jc w:val="both"/>
    </w:pPr>
    <w:rPr>
      <w:rFonts w:ascii="Times New Roman" w:eastAsia="Times New Roman" w:hAnsi="Times New Roman" w:cs="Times New Roman"/>
      <w:sz w:val="21"/>
      <w:szCs w:val="20"/>
      <w:lang w:eastAsia="en-AU"/>
    </w:rPr>
  </w:style>
  <w:style w:type="paragraph" w:customStyle="1" w:styleId="DPSMidnight">
    <w:name w:val="DPSMidnight"/>
    <w:rsid w:val="000A54A7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DPSMidnightDate">
    <w:name w:val="DPSMidnightDate"/>
    <w:rsid w:val="000A54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DPSHeaderUnbolded">
    <w:name w:val="DPSHeaderUnbolded"/>
    <w:basedOn w:val="DPSEntryDetail"/>
    <w:autoRedefine/>
    <w:rsid w:val="000A54A7"/>
    <w:pPr>
      <w:ind w:left="0"/>
    </w:pPr>
  </w:style>
  <w:style w:type="paragraph" w:customStyle="1" w:styleId="DPSPapers">
    <w:name w:val="DPSPapers"/>
    <w:rsid w:val="000A54A7"/>
    <w:pPr>
      <w:spacing w:before="60" w:after="0" w:line="240" w:lineRule="auto"/>
      <w:ind w:left="425"/>
      <w:jc w:val="both"/>
    </w:pPr>
    <w:rPr>
      <w:rFonts w:ascii="Times New Roman" w:eastAsia="Times New Roman" w:hAnsi="Times New Roman" w:cs="Times New Roman"/>
      <w:sz w:val="21"/>
      <w:szCs w:val="20"/>
      <w:lang w:eastAsia="en-AU"/>
    </w:rPr>
  </w:style>
  <w:style w:type="paragraph" w:customStyle="1" w:styleId="DPSPapersHeading">
    <w:name w:val="DPSPapersHeading"/>
    <w:rsid w:val="000A54A7"/>
    <w:pPr>
      <w:spacing w:before="180" w:after="0" w:line="240" w:lineRule="auto"/>
      <w:ind w:left="425"/>
      <w:jc w:val="both"/>
    </w:pPr>
    <w:rPr>
      <w:rFonts w:ascii="Times New Roman" w:eastAsia="Times New Roman" w:hAnsi="Times New Roman" w:cs="Times New Roman"/>
      <w:b/>
      <w:sz w:val="18"/>
      <w:szCs w:val="20"/>
      <w:lang w:eastAsia="en-AU"/>
    </w:rPr>
  </w:style>
  <w:style w:type="paragraph" w:customStyle="1" w:styleId="DPSPapersIntro">
    <w:name w:val="DPSPapersIntro"/>
    <w:rsid w:val="000A54A7"/>
    <w:pPr>
      <w:spacing w:before="60" w:after="0" w:line="240" w:lineRule="auto"/>
      <w:ind w:left="425"/>
      <w:jc w:val="both"/>
    </w:pPr>
    <w:rPr>
      <w:rFonts w:ascii="Times New Roman" w:eastAsia="Times New Roman" w:hAnsi="Times New Roman" w:cs="Times New Roman"/>
      <w:sz w:val="21"/>
      <w:szCs w:val="20"/>
      <w:lang w:eastAsia="en-AU"/>
    </w:rPr>
  </w:style>
  <w:style w:type="paragraph" w:customStyle="1" w:styleId="DPSPrecedenceFooter">
    <w:name w:val="DPSPrecedenceFooter"/>
    <w:rsid w:val="000A54A7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customStyle="1" w:styleId="DPSPrintingAuthorityFooter">
    <w:name w:val="DPSPrintingAuthorityFooter"/>
    <w:rsid w:val="000A54A7"/>
    <w:pPr>
      <w:keepLines/>
      <w:spacing w:before="240" w:after="0" w:line="240" w:lineRule="auto"/>
      <w:jc w:val="center"/>
    </w:pPr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DPSSigBlockName">
    <w:name w:val="DPSSigBlockName"/>
    <w:autoRedefine/>
    <w:rsid w:val="000A54A7"/>
    <w:pPr>
      <w:keepNext/>
      <w:keepLines/>
      <w:spacing w:before="720" w:after="0" w:line="240" w:lineRule="auto"/>
      <w:ind w:left="5670" w:right="29"/>
      <w:jc w:val="center"/>
    </w:pPr>
    <w:rPr>
      <w:rFonts w:ascii="Calibri" w:eastAsia="Times New Roman" w:hAnsi="Calibri" w:cs="Times New Roman"/>
      <w:b/>
      <w:sz w:val="24"/>
      <w:szCs w:val="20"/>
      <w:lang w:eastAsia="en-AU"/>
    </w:rPr>
  </w:style>
  <w:style w:type="paragraph" w:customStyle="1" w:styleId="DPSSigBlockTitle">
    <w:name w:val="DPSSigBlockTitle"/>
    <w:autoRedefine/>
    <w:rsid w:val="000A54A7"/>
    <w:pPr>
      <w:keepLines/>
      <w:tabs>
        <w:tab w:val="center" w:pos="5670"/>
      </w:tabs>
      <w:spacing w:after="0" w:line="240" w:lineRule="auto"/>
      <w:jc w:val="right"/>
    </w:pPr>
    <w:rPr>
      <w:rFonts w:ascii="Calibri" w:eastAsia="Times New Roman" w:hAnsi="Calibri" w:cs="Times New Roman"/>
      <w:sz w:val="24"/>
      <w:szCs w:val="20"/>
      <w:lang w:eastAsia="en-AU"/>
    </w:rPr>
  </w:style>
  <w:style w:type="paragraph" w:customStyle="1" w:styleId="DPSTOCHeading">
    <w:name w:val="DPSTOCHeading"/>
    <w:basedOn w:val="DPSMainHeadingHouse"/>
    <w:rsid w:val="000A54A7"/>
  </w:style>
  <w:style w:type="paragraph" w:styleId="Footer">
    <w:name w:val="footer"/>
    <w:basedOn w:val="Normal"/>
    <w:link w:val="FooterChar"/>
    <w:uiPriority w:val="99"/>
    <w:rsid w:val="000A54A7"/>
    <w:pPr>
      <w:tabs>
        <w:tab w:val="center" w:pos="4153"/>
        <w:tab w:val="right" w:pos="8306"/>
      </w:tabs>
      <w:spacing w:line="240" w:lineRule="exact"/>
    </w:pPr>
    <w:rPr>
      <w:rFonts w:ascii="Times" w:hAnsi="Times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0A54A7"/>
    <w:rPr>
      <w:rFonts w:ascii="Times" w:eastAsia="Times New Roman" w:hAnsi="Times" w:cs="Times New Roman"/>
      <w:szCs w:val="20"/>
      <w:lang w:val="en-US" w:eastAsia="en-AU"/>
    </w:rPr>
  </w:style>
  <w:style w:type="paragraph" w:customStyle="1" w:styleId="Formula">
    <w:name w:val="Formula"/>
    <w:basedOn w:val="Normal"/>
    <w:rsid w:val="000A54A7"/>
    <w:pPr>
      <w:spacing w:before="240"/>
      <w:ind w:left="1134"/>
    </w:pPr>
    <w:rPr>
      <w:rFonts w:ascii="Times" w:hAnsi="Times"/>
      <w:sz w:val="22"/>
    </w:rPr>
  </w:style>
  <w:style w:type="paragraph" w:customStyle="1" w:styleId="hdrsection">
    <w:name w:val="hdrsection"/>
    <w:basedOn w:val="Normal"/>
    <w:rsid w:val="000A54A7"/>
    <w:pPr>
      <w:keepNext/>
    </w:pPr>
    <w:rPr>
      <w:rFonts w:ascii="Times" w:hAnsi="Times"/>
      <w:b/>
    </w:rPr>
  </w:style>
  <w:style w:type="paragraph" w:styleId="Header">
    <w:name w:val="header"/>
    <w:basedOn w:val="Normal"/>
    <w:next w:val="Heading5"/>
    <w:link w:val="HeaderChar"/>
    <w:uiPriority w:val="99"/>
    <w:rsid w:val="000A54A7"/>
    <w:pPr>
      <w:tabs>
        <w:tab w:val="center" w:pos="4153"/>
        <w:tab w:val="right" w:pos="8306"/>
      </w:tabs>
      <w:spacing w:line="240" w:lineRule="exact"/>
    </w:pPr>
    <w:rPr>
      <w:rFonts w:ascii="Times" w:hAnsi="Times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0A54A7"/>
    <w:rPr>
      <w:rFonts w:ascii="Times" w:eastAsia="Times New Roman" w:hAnsi="Times" w:cs="Times New Roman"/>
      <w:szCs w:val="20"/>
      <w:lang w:val="en-US" w:eastAsia="en-AU"/>
    </w:rPr>
  </w:style>
  <w:style w:type="paragraph" w:customStyle="1" w:styleId="headerpart">
    <w:name w:val="header.part"/>
    <w:basedOn w:val="Normal"/>
    <w:rsid w:val="000A54A7"/>
    <w:pPr>
      <w:keepNext/>
      <w:spacing w:line="240" w:lineRule="exact"/>
    </w:pPr>
    <w:rPr>
      <w:rFonts w:ascii="Times" w:hAnsi="Times"/>
      <w:b/>
    </w:rPr>
  </w:style>
  <w:style w:type="paragraph" w:customStyle="1" w:styleId="headerpartodd">
    <w:name w:val="header.part.odd"/>
    <w:basedOn w:val="headerpart"/>
    <w:rsid w:val="000A54A7"/>
    <w:pPr>
      <w:ind w:left="5387" w:hanging="1134"/>
    </w:pPr>
  </w:style>
  <w:style w:type="paragraph" w:customStyle="1" w:styleId="indenta">
    <w:name w:val="indent(a)"/>
    <w:aliases w:val="a,indent"/>
    <w:basedOn w:val="Normal"/>
    <w:rsid w:val="000A54A7"/>
    <w:pPr>
      <w:tabs>
        <w:tab w:val="right" w:pos="1758"/>
      </w:tabs>
      <w:spacing w:before="60"/>
      <w:ind w:left="1984" w:hanging="1559"/>
    </w:pPr>
    <w:rPr>
      <w:sz w:val="21"/>
    </w:rPr>
  </w:style>
  <w:style w:type="paragraph" w:customStyle="1" w:styleId="indentA0">
    <w:name w:val="indent(A)"/>
    <w:aliases w:val="aaa"/>
    <w:basedOn w:val="indenta"/>
    <w:rsid w:val="000A54A7"/>
    <w:pPr>
      <w:tabs>
        <w:tab w:val="right" w:pos="2722"/>
      </w:tabs>
      <w:ind w:left="2835" w:hanging="2835"/>
    </w:pPr>
  </w:style>
  <w:style w:type="paragraph" w:customStyle="1" w:styleId="indentii">
    <w:name w:val="indent(ii)"/>
    <w:aliases w:val="aa"/>
    <w:basedOn w:val="indenta"/>
    <w:rsid w:val="000A54A7"/>
    <w:pPr>
      <w:tabs>
        <w:tab w:val="clear" w:pos="1758"/>
        <w:tab w:val="right" w:pos="2410"/>
      </w:tabs>
      <w:ind w:left="2552" w:hanging="2552"/>
    </w:pPr>
  </w:style>
  <w:style w:type="paragraph" w:customStyle="1" w:styleId="Item">
    <w:name w:val="Item"/>
    <w:aliases w:val="i"/>
    <w:basedOn w:val="Normal"/>
    <w:rsid w:val="000A54A7"/>
    <w:pPr>
      <w:keepLines/>
      <w:spacing w:before="60"/>
      <w:ind w:left="1049"/>
    </w:pPr>
    <w:rPr>
      <w:sz w:val="21"/>
    </w:rPr>
  </w:style>
  <w:style w:type="paragraph" w:customStyle="1" w:styleId="ItemHead">
    <w:name w:val="ItemHead"/>
    <w:aliases w:val="ih"/>
    <w:basedOn w:val="Heading1"/>
    <w:next w:val="Item"/>
    <w:rsid w:val="000A54A7"/>
    <w:pPr>
      <w:ind w:left="1049" w:hanging="624"/>
      <w:outlineLvl w:val="9"/>
    </w:pPr>
    <w:rPr>
      <w:rFonts w:ascii="Helvetica" w:hAnsi="Helvetica"/>
      <w:sz w:val="21"/>
    </w:rPr>
  </w:style>
  <w:style w:type="character" w:styleId="LineNumber">
    <w:name w:val="line number"/>
    <w:basedOn w:val="DefaultParagraphFont"/>
    <w:rsid w:val="000A54A7"/>
    <w:rPr>
      <w:rFonts w:ascii="Times New Roman" w:hAnsi="Times New Roman"/>
      <w:sz w:val="24"/>
    </w:rPr>
  </w:style>
  <w:style w:type="paragraph" w:customStyle="1" w:styleId="LongT">
    <w:name w:val="LongT"/>
    <w:basedOn w:val="Normal"/>
    <w:rsid w:val="000A54A7"/>
    <w:rPr>
      <w:rFonts w:ascii="Times" w:hAnsi="Times"/>
      <w:b/>
      <w:sz w:val="32"/>
    </w:rPr>
  </w:style>
  <w:style w:type="paragraph" w:customStyle="1" w:styleId="notedraft">
    <w:name w:val="note(draft)"/>
    <w:aliases w:val="nd,Note(draft)"/>
    <w:basedOn w:val="Normal"/>
    <w:link w:val="notedraftChar"/>
    <w:rsid w:val="000A54A7"/>
    <w:pPr>
      <w:spacing w:before="240" w:line="240" w:lineRule="exact"/>
      <w:ind w:left="284" w:hanging="284"/>
    </w:pPr>
    <w:rPr>
      <w:rFonts w:ascii="Times" w:hAnsi="Times"/>
      <w:i/>
    </w:rPr>
  </w:style>
  <w:style w:type="character" w:customStyle="1" w:styleId="notedraftChar">
    <w:name w:val="note(draft) Char"/>
    <w:aliases w:val="nd Char,Note(draft) Char"/>
    <w:link w:val="notedraft"/>
    <w:rsid w:val="000A54A7"/>
    <w:rPr>
      <w:rFonts w:ascii="Times" w:eastAsia="Times New Roman" w:hAnsi="Times" w:cs="Times New Roman"/>
      <w:i/>
      <w:sz w:val="24"/>
      <w:szCs w:val="20"/>
      <w:lang w:eastAsia="en-AU"/>
    </w:rPr>
  </w:style>
  <w:style w:type="paragraph" w:customStyle="1" w:styleId="notemargin">
    <w:name w:val="note(margin)"/>
    <w:aliases w:val="nm"/>
    <w:basedOn w:val="Normal"/>
    <w:rsid w:val="000A54A7"/>
    <w:pPr>
      <w:tabs>
        <w:tab w:val="left" w:pos="709"/>
      </w:tabs>
      <w:spacing w:before="60" w:line="198" w:lineRule="exact"/>
      <w:ind w:left="1134" w:hanging="709"/>
    </w:pPr>
    <w:rPr>
      <w:rFonts w:ascii="Times" w:hAnsi="Times"/>
      <w:sz w:val="16"/>
    </w:rPr>
  </w:style>
  <w:style w:type="paragraph" w:customStyle="1" w:styleId="notepara">
    <w:name w:val="note(para)"/>
    <w:aliases w:val="na"/>
    <w:basedOn w:val="Normal"/>
    <w:rsid w:val="000A54A7"/>
    <w:pPr>
      <w:spacing w:before="122" w:line="198" w:lineRule="exact"/>
      <w:ind w:left="2410" w:hanging="709"/>
    </w:pPr>
    <w:rPr>
      <w:rFonts w:ascii="Times" w:hAnsi="Times"/>
      <w:sz w:val="18"/>
    </w:rPr>
  </w:style>
  <w:style w:type="paragraph" w:customStyle="1" w:styleId="notetext">
    <w:name w:val="note(text)"/>
    <w:aliases w:val="n"/>
    <w:basedOn w:val="Normal"/>
    <w:rsid w:val="000A54A7"/>
    <w:pPr>
      <w:spacing w:before="60"/>
      <w:ind w:left="2155" w:hanging="737"/>
    </w:pPr>
    <w:rPr>
      <w:sz w:val="18"/>
    </w:rPr>
  </w:style>
  <w:style w:type="paragraph" w:customStyle="1" w:styleId="NTSpecial1">
    <w:name w:val="NTSpecial1"/>
    <w:aliases w:val="nt1"/>
    <w:basedOn w:val="Normal"/>
    <w:next w:val="Normal"/>
    <w:rsid w:val="000A54A7"/>
    <w:pPr>
      <w:tabs>
        <w:tab w:val="right" w:pos="1021"/>
      </w:tabs>
      <w:spacing w:before="120" w:line="240" w:lineRule="atLeast"/>
    </w:pPr>
    <w:rPr>
      <w:rFonts w:ascii="Times" w:hAnsi="Times"/>
    </w:rPr>
  </w:style>
  <w:style w:type="character" w:styleId="PageNumber">
    <w:name w:val="page number"/>
    <w:basedOn w:val="DefaultParagraphFont"/>
    <w:rsid w:val="000A54A7"/>
  </w:style>
  <w:style w:type="paragraph" w:customStyle="1" w:styleId="Page1">
    <w:name w:val="Page1"/>
    <w:basedOn w:val="Normal"/>
    <w:rsid w:val="000A54A7"/>
    <w:pPr>
      <w:spacing w:before="5103"/>
    </w:pPr>
    <w:rPr>
      <w:rFonts w:ascii="Times" w:hAnsi="Times"/>
      <w:b/>
      <w:sz w:val="32"/>
    </w:rPr>
  </w:style>
  <w:style w:type="paragraph" w:customStyle="1" w:styleId="PageBreak">
    <w:name w:val="PageBreak"/>
    <w:aliases w:val="pb"/>
    <w:basedOn w:val="Normal"/>
    <w:next w:val="Heading2"/>
    <w:rsid w:val="000A54A7"/>
    <w:pPr>
      <w:jc w:val="center"/>
    </w:pPr>
    <w:rPr>
      <w:rFonts w:ascii="Times" w:hAnsi="Times"/>
      <w:sz w:val="2"/>
    </w:rPr>
  </w:style>
  <w:style w:type="paragraph" w:customStyle="1" w:styleId="parabullet">
    <w:name w:val="para bullet"/>
    <w:aliases w:val="b"/>
    <w:basedOn w:val="Normal"/>
    <w:rsid w:val="000A54A7"/>
    <w:pPr>
      <w:spacing w:before="240" w:line="240" w:lineRule="exact"/>
      <w:ind w:left="1843" w:hanging="283"/>
    </w:pPr>
    <w:rPr>
      <w:rFonts w:ascii="Times" w:hAnsi="Times"/>
      <w:sz w:val="22"/>
    </w:rPr>
  </w:style>
  <w:style w:type="paragraph" w:customStyle="1" w:styleId="ParlAmend">
    <w:name w:val="ParlAmend"/>
    <w:aliases w:val="pp,partamend"/>
    <w:basedOn w:val="Normal"/>
    <w:rsid w:val="000A54A7"/>
    <w:pPr>
      <w:spacing w:before="60"/>
      <w:ind w:left="425"/>
    </w:pPr>
    <w:rPr>
      <w:sz w:val="21"/>
    </w:rPr>
  </w:style>
  <w:style w:type="paragraph" w:customStyle="1" w:styleId="Penalty">
    <w:name w:val="Penalty"/>
    <w:basedOn w:val="Normal"/>
    <w:rsid w:val="000A54A7"/>
    <w:pPr>
      <w:tabs>
        <w:tab w:val="left" w:pos="2977"/>
      </w:tabs>
      <w:spacing w:before="180" w:line="260" w:lineRule="atLeast"/>
      <w:ind w:left="1985" w:hanging="851"/>
    </w:pPr>
    <w:rPr>
      <w:rFonts w:ascii="Times" w:hAnsi="Times"/>
      <w:sz w:val="22"/>
    </w:rPr>
  </w:style>
  <w:style w:type="paragraph" w:customStyle="1" w:styleId="Preamble">
    <w:name w:val="Preamble"/>
    <w:basedOn w:val="Heading5"/>
    <w:next w:val="Normal"/>
    <w:rsid w:val="000A54A7"/>
    <w:pPr>
      <w:tabs>
        <w:tab w:val="center" w:pos="4513"/>
      </w:tabs>
      <w:spacing w:before="280"/>
      <w:ind w:left="1134" w:hanging="1134"/>
      <w:outlineLvl w:val="9"/>
    </w:pPr>
    <w:rPr>
      <w:rFonts w:ascii="Times" w:hAnsi="Times"/>
      <w:sz w:val="28"/>
    </w:rPr>
  </w:style>
  <w:style w:type="paragraph" w:customStyle="1" w:styleId="SenAmend">
    <w:name w:val="SenAmend"/>
    <w:basedOn w:val="ParlAmend"/>
    <w:rsid w:val="000A54A7"/>
    <w:pPr>
      <w:ind w:left="992" w:hanging="567"/>
    </w:pPr>
  </w:style>
  <w:style w:type="paragraph" w:customStyle="1" w:styleId="ShortT">
    <w:name w:val="ShortT"/>
    <w:basedOn w:val="Normal"/>
    <w:next w:val="Normal"/>
    <w:rsid w:val="000A54A7"/>
    <w:rPr>
      <w:rFonts w:ascii="Times" w:hAnsi="Times"/>
      <w:b/>
      <w:sz w:val="36"/>
    </w:rPr>
  </w:style>
  <w:style w:type="paragraph" w:customStyle="1" w:styleId="Subitem">
    <w:name w:val="Subitem"/>
    <w:aliases w:val="iss"/>
    <w:basedOn w:val="Normal"/>
    <w:rsid w:val="000A54A7"/>
    <w:pPr>
      <w:tabs>
        <w:tab w:val="left" w:pos="0"/>
      </w:tabs>
      <w:spacing w:before="60"/>
      <w:ind w:left="1049" w:hanging="624"/>
    </w:pPr>
    <w:rPr>
      <w:rFonts w:ascii="Times" w:hAnsi="Times"/>
      <w:sz w:val="22"/>
    </w:rPr>
  </w:style>
  <w:style w:type="paragraph" w:customStyle="1" w:styleId="SubitemHead">
    <w:name w:val="SubitemHead"/>
    <w:aliases w:val="issh"/>
    <w:basedOn w:val="Normal"/>
    <w:next w:val="Subitem"/>
    <w:rsid w:val="000A54A7"/>
    <w:pPr>
      <w:keepNext/>
      <w:keepLines/>
      <w:spacing w:before="60"/>
      <w:ind w:left="1049"/>
    </w:pPr>
    <w:rPr>
      <w:rFonts w:ascii="Helvetica" w:hAnsi="Helvetica"/>
      <w:i/>
      <w:kern w:val="28"/>
      <w:sz w:val="19"/>
    </w:rPr>
  </w:style>
  <w:style w:type="paragraph" w:customStyle="1" w:styleId="subsection">
    <w:name w:val="subsection"/>
    <w:aliases w:val="ss,sub,Subsection"/>
    <w:basedOn w:val="Normal"/>
    <w:rsid w:val="000A54A7"/>
    <w:pPr>
      <w:tabs>
        <w:tab w:val="right" w:pos="1304"/>
      </w:tabs>
      <w:spacing w:before="60"/>
      <w:ind w:left="1417" w:hanging="992"/>
    </w:pPr>
    <w:rPr>
      <w:sz w:val="21"/>
    </w:rPr>
  </w:style>
  <w:style w:type="paragraph" w:customStyle="1" w:styleId="subsection2">
    <w:name w:val="subsection2"/>
    <w:aliases w:val="ss2"/>
    <w:basedOn w:val="subsection"/>
    <w:next w:val="subsection"/>
    <w:rsid w:val="000A54A7"/>
    <w:pPr>
      <w:spacing w:before="40"/>
      <w:ind w:firstLine="0"/>
    </w:pPr>
  </w:style>
  <w:style w:type="paragraph" w:customStyle="1" w:styleId="SubsectionHead">
    <w:name w:val="SubsectionHead"/>
    <w:aliases w:val="ssh"/>
    <w:basedOn w:val="subsection"/>
    <w:next w:val="subsection"/>
    <w:rsid w:val="000A54A7"/>
    <w:pPr>
      <w:spacing w:before="240"/>
      <w:ind w:firstLine="0"/>
    </w:pPr>
    <w:rPr>
      <w:i/>
    </w:rPr>
  </w:style>
  <w:style w:type="paragraph" w:customStyle="1" w:styleId="Tablea">
    <w:name w:val="Table(a)"/>
    <w:aliases w:val="ta"/>
    <w:basedOn w:val="Normal"/>
    <w:rsid w:val="000A54A7"/>
    <w:pPr>
      <w:ind w:left="284" w:hanging="284"/>
    </w:pPr>
    <w:rPr>
      <w:rFonts w:ascii="Times" w:hAnsi="Times"/>
    </w:rPr>
  </w:style>
  <w:style w:type="paragraph" w:customStyle="1" w:styleId="Table">
    <w:name w:val="Table"/>
    <w:aliases w:val="t,Tables"/>
    <w:basedOn w:val="Normal"/>
    <w:rsid w:val="000A54A7"/>
    <w:pPr>
      <w:spacing w:line="240" w:lineRule="atLeast"/>
    </w:pPr>
    <w:rPr>
      <w:rFonts w:ascii="Times" w:hAnsi="Times"/>
    </w:rPr>
  </w:style>
  <w:style w:type="paragraph" w:customStyle="1" w:styleId="TLPLink">
    <w:name w:val="TLPLink"/>
    <w:basedOn w:val="Heading9"/>
    <w:rsid w:val="000A54A7"/>
    <w:pPr>
      <w:ind w:left="1134" w:firstLine="0"/>
      <w:outlineLvl w:val="9"/>
    </w:pPr>
    <w:rPr>
      <w:rFonts w:ascii="Times" w:hAnsi="Times"/>
      <w:b w:val="0"/>
      <w:sz w:val="20"/>
    </w:rPr>
  </w:style>
  <w:style w:type="paragraph" w:styleId="TOC1">
    <w:name w:val="toc 1"/>
    <w:basedOn w:val="Heading1"/>
    <w:next w:val="Normal"/>
    <w:autoRedefine/>
    <w:semiHidden/>
    <w:rsid w:val="000A54A7"/>
    <w:pPr>
      <w:tabs>
        <w:tab w:val="right" w:pos="7087"/>
      </w:tabs>
      <w:outlineLvl w:val="9"/>
    </w:pPr>
    <w:rPr>
      <w:sz w:val="24"/>
    </w:rPr>
  </w:style>
  <w:style w:type="paragraph" w:styleId="TOC3">
    <w:name w:val="toc 3"/>
    <w:basedOn w:val="Heading3"/>
    <w:next w:val="Normal"/>
    <w:autoRedefine/>
    <w:semiHidden/>
    <w:rsid w:val="000A54A7"/>
    <w:pPr>
      <w:tabs>
        <w:tab w:val="right" w:pos="7087"/>
      </w:tabs>
      <w:spacing w:before="80"/>
      <w:ind w:left="567"/>
      <w:outlineLvl w:val="9"/>
    </w:pPr>
    <w:rPr>
      <w:sz w:val="20"/>
    </w:rPr>
  </w:style>
  <w:style w:type="paragraph" w:styleId="TOC4">
    <w:name w:val="toc 4"/>
    <w:basedOn w:val="Heading4"/>
    <w:next w:val="Normal"/>
    <w:autoRedefine/>
    <w:semiHidden/>
    <w:rsid w:val="000A54A7"/>
    <w:pPr>
      <w:tabs>
        <w:tab w:val="right" w:pos="7087"/>
      </w:tabs>
      <w:spacing w:before="80"/>
      <w:ind w:left="567"/>
      <w:outlineLvl w:val="9"/>
    </w:pPr>
    <w:rPr>
      <w:sz w:val="20"/>
    </w:rPr>
  </w:style>
  <w:style w:type="paragraph" w:styleId="TOC5">
    <w:name w:val="toc 5"/>
    <w:basedOn w:val="Heading5"/>
    <w:next w:val="Normal"/>
    <w:autoRedefine/>
    <w:semiHidden/>
    <w:rsid w:val="000A54A7"/>
    <w:pPr>
      <w:keepNext w:val="0"/>
      <w:tabs>
        <w:tab w:val="clear" w:pos="1032"/>
        <w:tab w:val="right" w:leader="dot" w:pos="7087"/>
      </w:tabs>
      <w:spacing w:before="40"/>
      <w:ind w:left="1587" w:hanging="340"/>
      <w:outlineLvl w:val="9"/>
    </w:pPr>
    <w:rPr>
      <w:b w:val="0"/>
      <w:sz w:val="18"/>
    </w:rPr>
  </w:style>
  <w:style w:type="paragraph" w:styleId="TOC6">
    <w:name w:val="toc 6"/>
    <w:basedOn w:val="TOC1"/>
    <w:next w:val="Normal"/>
    <w:autoRedefine/>
    <w:semiHidden/>
    <w:rsid w:val="000A54A7"/>
  </w:style>
  <w:style w:type="paragraph" w:styleId="TOC8">
    <w:name w:val="toc 8"/>
    <w:basedOn w:val="TOC3"/>
    <w:next w:val="Normal"/>
    <w:autoRedefine/>
    <w:semiHidden/>
    <w:rsid w:val="000A54A7"/>
    <w:pPr>
      <w:ind w:left="1680"/>
    </w:pPr>
  </w:style>
  <w:style w:type="paragraph" w:customStyle="1" w:styleId="TofSectsGroupHeading">
    <w:name w:val="TofSects(GroupHeading)"/>
    <w:basedOn w:val="TOC4"/>
    <w:rsid w:val="000A54A7"/>
    <w:pPr>
      <w:spacing w:before="240" w:after="120"/>
      <w:ind w:left="794" w:right="567"/>
    </w:pPr>
  </w:style>
  <w:style w:type="paragraph" w:customStyle="1" w:styleId="TofSectsHeading">
    <w:name w:val="TofSects(Heading)"/>
    <w:basedOn w:val="TOC5"/>
    <w:rsid w:val="000A54A7"/>
    <w:pPr>
      <w:keepLines w:val="0"/>
      <w:tabs>
        <w:tab w:val="clear" w:pos="1134"/>
        <w:tab w:val="clear" w:pos="7087"/>
      </w:tabs>
      <w:spacing w:before="240" w:after="120"/>
      <w:ind w:left="794" w:right="851" w:hanging="794"/>
    </w:pPr>
    <w:rPr>
      <w:rFonts w:ascii="Times" w:hAnsi="Times"/>
      <w:b/>
      <w:sz w:val="24"/>
    </w:rPr>
  </w:style>
  <w:style w:type="paragraph" w:customStyle="1" w:styleId="TofSectsSection">
    <w:name w:val="TofSects(Section)"/>
    <w:basedOn w:val="TOC5"/>
    <w:rsid w:val="000A54A7"/>
    <w:pPr>
      <w:tabs>
        <w:tab w:val="clear" w:pos="1134"/>
        <w:tab w:val="left" w:pos="851"/>
      </w:tabs>
      <w:ind w:left="1588" w:right="567" w:hanging="794"/>
    </w:pPr>
    <w:rPr>
      <w:rFonts w:ascii="Times" w:hAnsi="Times"/>
    </w:rPr>
  </w:style>
  <w:style w:type="paragraph" w:customStyle="1" w:styleId="TofSectsSubdiv">
    <w:name w:val="TofSects(Subdiv)"/>
    <w:basedOn w:val="TOC4"/>
    <w:rsid w:val="000A54A7"/>
    <w:pPr>
      <w:tabs>
        <w:tab w:val="left" w:pos="1560"/>
      </w:tabs>
      <w:ind w:left="1588" w:right="567" w:hanging="794"/>
    </w:pPr>
    <w:rPr>
      <w:b w:val="0"/>
      <w:sz w:val="22"/>
    </w:rPr>
  </w:style>
  <w:style w:type="paragraph" w:customStyle="1" w:styleId="DIVSection">
    <w:name w:val="DIVSection"/>
    <w:basedOn w:val="Normal"/>
    <w:rsid w:val="000A54A7"/>
    <w:pPr>
      <w:ind w:left="425"/>
    </w:pPr>
    <w:rPr>
      <w:sz w:val="21"/>
    </w:rPr>
  </w:style>
  <w:style w:type="paragraph" w:customStyle="1" w:styleId="DPSPageHeaderB5">
    <w:name w:val="DPSPageHeaderB5"/>
    <w:basedOn w:val="Normal"/>
    <w:rsid w:val="000A54A7"/>
    <w:pPr>
      <w:tabs>
        <w:tab w:val="center" w:pos="3686"/>
        <w:tab w:val="right" w:pos="7201"/>
      </w:tabs>
    </w:pPr>
    <w:rPr>
      <w:sz w:val="21"/>
    </w:rPr>
  </w:style>
  <w:style w:type="paragraph" w:customStyle="1" w:styleId="DPSPageHeaderA4">
    <w:name w:val="DPSPageHeaderA4"/>
    <w:basedOn w:val="DPSPageHeaderB5"/>
    <w:autoRedefine/>
    <w:rsid w:val="00D04D9C"/>
    <w:pPr>
      <w:tabs>
        <w:tab w:val="clear" w:pos="3686"/>
        <w:tab w:val="clear" w:pos="7201"/>
        <w:tab w:val="center" w:pos="4678"/>
        <w:tab w:val="right" w:pos="9090"/>
      </w:tabs>
    </w:pPr>
    <w:rPr>
      <w:rFonts w:ascii="Times New Roman" w:hAnsi="Times New Roman"/>
      <w:noProof/>
      <w:sz w:val="22"/>
    </w:rPr>
  </w:style>
  <w:style w:type="paragraph" w:customStyle="1" w:styleId="DPSEntryPrayer">
    <w:name w:val="DPSEntryPrayer"/>
    <w:autoRedefine/>
    <w:rsid w:val="000A54A7"/>
    <w:pPr>
      <w:keepNext/>
      <w:keepLines/>
      <w:tabs>
        <w:tab w:val="right" w:pos="339"/>
        <w:tab w:val="left" w:pos="720"/>
      </w:tabs>
      <w:spacing w:before="240" w:after="0" w:line="240" w:lineRule="auto"/>
      <w:ind w:left="720" w:hanging="720"/>
      <w:jc w:val="both"/>
    </w:pPr>
    <w:rPr>
      <w:rFonts w:ascii="Calibri" w:eastAsia="Times New Roman" w:hAnsi="Calibri" w:cs="Times New Roman"/>
      <w:sz w:val="24"/>
      <w:szCs w:val="20"/>
      <w:lang w:eastAsia="en-AU"/>
    </w:rPr>
  </w:style>
  <w:style w:type="paragraph" w:customStyle="1" w:styleId="DPSCONNOTICEHEAD">
    <w:name w:val="DPSCONNOTICEHEAD"/>
    <w:basedOn w:val="DPSEntrySubHeading"/>
    <w:autoRedefine/>
    <w:rsid w:val="000A54A7"/>
    <w:pPr>
      <w:spacing w:before="120"/>
      <w:ind w:left="720"/>
    </w:pPr>
    <w:rPr>
      <w:rFonts w:ascii="Times New (W1)" w:hAnsi="Times New (W1)"/>
      <w:b/>
      <w:caps/>
      <w:spacing w:val="-4"/>
      <w:sz w:val="24"/>
    </w:rPr>
  </w:style>
  <w:style w:type="paragraph" w:customStyle="1" w:styleId="DPSSigBlockLeft">
    <w:name w:val="DPSSigBlockLeft"/>
    <w:basedOn w:val="DPSMessageSigBlockName"/>
    <w:autoRedefine/>
    <w:rsid w:val="000A54A7"/>
    <w:pPr>
      <w:ind w:left="425"/>
      <w:jc w:val="left"/>
    </w:pPr>
    <w:rPr>
      <w:sz w:val="24"/>
    </w:rPr>
  </w:style>
  <w:style w:type="paragraph" w:customStyle="1" w:styleId="DPSEntryDetailIndentLev3">
    <w:name w:val="DPSEntryDetailIndentLev3"/>
    <w:autoRedefine/>
    <w:rsid w:val="000A54A7"/>
    <w:pPr>
      <w:keepLines/>
      <w:tabs>
        <w:tab w:val="right" w:pos="339"/>
        <w:tab w:val="left" w:pos="428"/>
        <w:tab w:val="left" w:pos="7173"/>
      </w:tabs>
      <w:spacing w:before="120" w:after="0" w:line="240" w:lineRule="auto"/>
      <w:ind w:left="1152"/>
      <w:jc w:val="both"/>
    </w:pPr>
    <w:rPr>
      <w:rFonts w:ascii="Calibri" w:eastAsia="Times New Roman" w:hAnsi="Calibri" w:cs="Times New Roman"/>
      <w:sz w:val="24"/>
      <w:szCs w:val="20"/>
      <w:lang w:eastAsia="en-AU"/>
    </w:rPr>
  </w:style>
  <w:style w:type="character" w:styleId="Hyperlink">
    <w:name w:val="Hyperlink"/>
    <w:basedOn w:val="DefaultParagraphFont"/>
    <w:rsid w:val="000A54A7"/>
    <w:rPr>
      <w:color w:val="0000FF"/>
      <w:sz w:val="24"/>
      <w:u w:val="none"/>
    </w:rPr>
  </w:style>
  <w:style w:type="paragraph" w:customStyle="1" w:styleId="DPSEntryIndents">
    <w:name w:val="DPSEntryIndents"/>
    <w:basedOn w:val="DPSEntryDetail"/>
    <w:rsid w:val="000A54A7"/>
    <w:pPr>
      <w:tabs>
        <w:tab w:val="clear" w:pos="1197"/>
        <w:tab w:val="clear" w:pos="1767"/>
        <w:tab w:val="num" w:pos="360"/>
      </w:tabs>
    </w:pPr>
  </w:style>
  <w:style w:type="paragraph" w:customStyle="1" w:styleId="DIVIntroA">
    <w:name w:val="DIVIntroA"/>
    <w:basedOn w:val="DIVIntro"/>
    <w:autoRedefine/>
    <w:rsid w:val="000A54A7"/>
    <w:pPr>
      <w:spacing w:after="120"/>
    </w:pPr>
  </w:style>
  <w:style w:type="paragraph" w:customStyle="1" w:styleId="aDefsubpara">
    <w:name w:val="aDef subpara"/>
    <w:basedOn w:val="Normal"/>
    <w:rsid w:val="000A54A7"/>
    <w:pPr>
      <w:tabs>
        <w:tab w:val="num" w:pos="2140"/>
      </w:tabs>
      <w:spacing w:before="80" w:after="60"/>
      <w:ind w:left="1600" w:hanging="200"/>
      <w:jc w:val="both"/>
      <w:outlineLvl w:val="7"/>
    </w:pPr>
    <w:rPr>
      <w:lang w:eastAsia="en-US"/>
    </w:rPr>
  </w:style>
  <w:style w:type="paragraph" w:customStyle="1" w:styleId="aNoteBulletss">
    <w:name w:val="aNoteBulletss"/>
    <w:basedOn w:val="Normal"/>
    <w:rsid w:val="000A54A7"/>
    <w:pPr>
      <w:tabs>
        <w:tab w:val="num" w:pos="2300"/>
      </w:tabs>
      <w:spacing w:after="60"/>
      <w:ind w:left="2300" w:hanging="400"/>
      <w:jc w:val="both"/>
    </w:pPr>
    <w:rPr>
      <w:sz w:val="20"/>
      <w:lang w:eastAsia="en-US"/>
    </w:rPr>
  </w:style>
  <w:style w:type="paragraph" w:customStyle="1" w:styleId="DPSEntryDetailListLev1">
    <w:name w:val="DPSEntryDetailListLev1"/>
    <w:rsid w:val="000A54A7"/>
    <w:pPr>
      <w:tabs>
        <w:tab w:val="left" w:pos="720"/>
        <w:tab w:val="num" w:pos="1224"/>
      </w:tabs>
      <w:spacing w:before="120" w:after="0" w:line="240" w:lineRule="auto"/>
      <w:ind w:left="1224" w:hanging="504"/>
      <w:jc w:val="both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DPSEntryDetailListLev2">
    <w:name w:val="DPSEntryDetailListLev2"/>
    <w:rsid w:val="000A54A7"/>
    <w:pPr>
      <w:tabs>
        <w:tab w:val="left" w:pos="1728"/>
        <w:tab w:val="num" w:pos="1944"/>
      </w:tabs>
      <w:spacing w:before="120" w:after="0" w:line="240" w:lineRule="auto"/>
      <w:ind w:left="720" w:firstLine="504"/>
      <w:jc w:val="both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DPSEntryDetailListLev4">
    <w:name w:val="DPSEntryDetailListLev4"/>
    <w:autoRedefine/>
    <w:rsid w:val="000A54A7"/>
    <w:pPr>
      <w:tabs>
        <w:tab w:val="left" w:pos="2700"/>
        <w:tab w:val="num" w:pos="2880"/>
      </w:tabs>
      <w:spacing w:before="120" w:after="0" w:line="240" w:lineRule="auto"/>
      <w:ind w:left="2592" w:hanging="432"/>
      <w:jc w:val="both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styleId="Index1">
    <w:name w:val="index 1"/>
    <w:basedOn w:val="Normal"/>
    <w:next w:val="Normal"/>
    <w:uiPriority w:val="99"/>
    <w:qFormat/>
    <w:rsid w:val="001C38CD"/>
    <w:pPr>
      <w:numPr>
        <w:numId w:val="4"/>
      </w:numPr>
      <w:ind w:left="284"/>
    </w:pPr>
  </w:style>
  <w:style w:type="paragraph" w:styleId="Index2">
    <w:name w:val="index 2"/>
    <w:basedOn w:val="Normal"/>
    <w:next w:val="Normal"/>
    <w:uiPriority w:val="99"/>
    <w:qFormat/>
    <w:rsid w:val="001C38CD"/>
    <w:pPr>
      <w:numPr>
        <w:ilvl w:val="1"/>
        <w:numId w:val="4"/>
      </w:numPr>
      <w:ind w:left="510"/>
    </w:pPr>
    <w:rPr>
      <w:noProof/>
    </w:rPr>
  </w:style>
  <w:style w:type="paragraph" w:styleId="Index3">
    <w:name w:val="index 3"/>
    <w:basedOn w:val="Normal"/>
    <w:next w:val="Normal"/>
    <w:uiPriority w:val="99"/>
    <w:qFormat/>
    <w:rsid w:val="001946EA"/>
    <w:pPr>
      <w:numPr>
        <w:ilvl w:val="2"/>
        <w:numId w:val="4"/>
      </w:numPr>
      <w:tabs>
        <w:tab w:val="right" w:leader="dot" w:pos="9017"/>
      </w:tabs>
      <w:ind w:left="749" w:hanging="288"/>
    </w:pPr>
    <w:rPr>
      <w:rFonts w:ascii="Calibri" w:hAnsi="Calibri"/>
    </w:rPr>
  </w:style>
  <w:style w:type="paragraph" w:styleId="Index4">
    <w:name w:val="index 4"/>
    <w:basedOn w:val="Normal"/>
    <w:next w:val="Normal"/>
    <w:autoRedefine/>
    <w:uiPriority w:val="99"/>
    <w:qFormat/>
    <w:rsid w:val="00033490"/>
    <w:pPr>
      <w:numPr>
        <w:ilvl w:val="3"/>
        <w:numId w:val="4"/>
      </w:numPr>
      <w:tabs>
        <w:tab w:val="right" w:leader="dot" w:pos="9318"/>
      </w:tabs>
      <w:ind w:left="958" w:hanging="238"/>
    </w:pPr>
    <w:rPr>
      <w:rFonts w:ascii="Calibri" w:hAnsi="Calibri"/>
      <w:bCs/>
      <w:noProof/>
    </w:rPr>
  </w:style>
  <w:style w:type="paragraph" w:styleId="Index5">
    <w:name w:val="index 5"/>
    <w:basedOn w:val="Normal"/>
    <w:next w:val="Normal"/>
    <w:uiPriority w:val="99"/>
    <w:qFormat/>
    <w:rsid w:val="00063B3E"/>
    <w:pPr>
      <w:numPr>
        <w:ilvl w:val="4"/>
        <w:numId w:val="4"/>
      </w:numPr>
      <w:ind w:left="1191"/>
    </w:pPr>
  </w:style>
  <w:style w:type="paragraph" w:styleId="Index6">
    <w:name w:val="index 6"/>
    <w:basedOn w:val="Normal"/>
    <w:next w:val="Normal"/>
    <w:uiPriority w:val="99"/>
    <w:qFormat/>
    <w:rsid w:val="009E2607"/>
    <w:pPr>
      <w:numPr>
        <w:ilvl w:val="5"/>
        <w:numId w:val="4"/>
      </w:numPr>
      <w:tabs>
        <w:tab w:val="right" w:leader="dot" w:pos="9017"/>
      </w:tabs>
    </w:pPr>
    <w:rPr>
      <w:noProof/>
      <w:spacing w:val="-2"/>
      <w:szCs w:val="21"/>
    </w:rPr>
  </w:style>
  <w:style w:type="paragraph" w:styleId="Index7">
    <w:name w:val="index 7"/>
    <w:basedOn w:val="Normal"/>
    <w:next w:val="Normal"/>
    <w:uiPriority w:val="99"/>
    <w:qFormat/>
    <w:rsid w:val="00063B3E"/>
    <w:pPr>
      <w:numPr>
        <w:ilvl w:val="6"/>
        <w:numId w:val="4"/>
      </w:numPr>
      <w:tabs>
        <w:tab w:val="left" w:pos="1710"/>
        <w:tab w:val="right" w:leader="dot" w:pos="9017"/>
      </w:tabs>
    </w:pPr>
    <w:rPr>
      <w:iCs/>
      <w:noProof/>
      <w:spacing w:val="-2"/>
      <w:szCs w:val="21"/>
    </w:rPr>
  </w:style>
  <w:style w:type="paragraph" w:styleId="IndexHeading">
    <w:name w:val="index heading"/>
    <w:basedOn w:val="Normal"/>
    <w:next w:val="Index1"/>
    <w:uiPriority w:val="99"/>
    <w:rsid w:val="000A54A7"/>
    <w:pPr>
      <w:pBdr>
        <w:top w:val="double" w:sz="6" w:space="0" w:color="auto" w:shadow="1"/>
        <w:left w:val="double" w:sz="6" w:space="0" w:color="auto" w:shadow="1"/>
        <w:bottom w:val="double" w:sz="6" w:space="0" w:color="auto" w:shadow="1"/>
        <w:right w:val="double" w:sz="6" w:space="0" w:color="auto" w:shadow="1"/>
      </w:pBdr>
      <w:spacing w:before="240" w:after="120"/>
      <w:jc w:val="center"/>
    </w:pPr>
    <w:rPr>
      <w:rFonts w:ascii="Arial" w:hAnsi="Arial"/>
      <w:b/>
      <w:bCs/>
      <w:szCs w:val="26"/>
    </w:rPr>
  </w:style>
  <w:style w:type="paragraph" w:customStyle="1" w:styleId="DPSEntryDetailListLev3">
    <w:name w:val="DPSEntryDetailListLev3"/>
    <w:basedOn w:val="DPSEntryDetailListLev4"/>
    <w:rsid w:val="000A54A7"/>
    <w:pPr>
      <w:tabs>
        <w:tab w:val="clear" w:pos="2700"/>
        <w:tab w:val="clear" w:pos="2880"/>
        <w:tab w:val="right" w:pos="2070"/>
        <w:tab w:val="left" w:pos="2340"/>
      </w:tabs>
      <w:ind w:left="2340" w:hanging="900"/>
    </w:pPr>
  </w:style>
  <w:style w:type="paragraph" w:styleId="Index8">
    <w:name w:val="index 8"/>
    <w:basedOn w:val="Normal"/>
    <w:next w:val="Normal"/>
    <w:uiPriority w:val="99"/>
    <w:qFormat/>
    <w:rsid w:val="00063B3E"/>
    <w:pPr>
      <w:numPr>
        <w:ilvl w:val="7"/>
        <w:numId w:val="4"/>
      </w:numPr>
    </w:pPr>
    <w:rPr>
      <w:spacing w:val="-6"/>
      <w:szCs w:val="21"/>
    </w:rPr>
  </w:style>
  <w:style w:type="paragraph" w:styleId="Index9">
    <w:name w:val="index 9"/>
    <w:basedOn w:val="Normal"/>
    <w:next w:val="Normal"/>
    <w:autoRedefine/>
    <w:uiPriority w:val="99"/>
    <w:qFormat/>
    <w:rsid w:val="00485009"/>
    <w:pPr>
      <w:numPr>
        <w:ilvl w:val="8"/>
        <w:numId w:val="4"/>
      </w:numPr>
    </w:pPr>
    <w:rPr>
      <w:szCs w:val="21"/>
    </w:rPr>
  </w:style>
  <w:style w:type="character" w:styleId="FollowedHyperlink">
    <w:name w:val="FollowedHyperlink"/>
    <w:basedOn w:val="DefaultParagraphFont"/>
    <w:rsid w:val="000A54A7"/>
    <w:rPr>
      <w:color w:val="800080"/>
      <w:u w:val="single"/>
    </w:rPr>
  </w:style>
  <w:style w:type="paragraph" w:customStyle="1" w:styleId="Norm">
    <w:name w:val="Norm"/>
    <w:basedOn w:val="Normal"/>
    <w:rsid w:val="000A54A7"/>
  </w:style>
  <w:style w:type="paragraph" w:customStyle="1" w:styleId="Index">
    <w:name w:val="Index"/>
    <w:basedOn w:val="Heading9"/>
    <w:rsid w:val="00C32EF5"/>
    <w:rPr>
      <w:rFonts w:ascii="Calibri" w:hAnsi="Calibri"/>
      <w:noProof/>
    </w:rPr>
  </w:style>
  <w:style w:type="paragraph" w:customStyle="1" w:styleId="indent2">
    <w:name w:val="indent 2"/>
    <w:basedOn w:val="Normal"/>
    <w:rsid w:val="000A54A7"/>
  </w:style>
  <w:style w:type="character" w:styleId="IntenseEmphasis">
    <w:name w:val="Intense Emphasis"/>
    <w:uiPriority w:val="21"/>
    <w:rsid w:val="000A54A7"/>
    <w:rPr>
      <w:b/>
      <w:bCs/>
      <w:i/>
      <w:iCs/>
      <w:color w:val="4F81BD"/>
    </w:rPr>
  </w:style>
  <w:style w:type="paragraph" w:customStyle="1" w:styleId="entry5">
    <w:name w:val="entry 5"/>
    <w:basedOn w:val="Normal"/>
    <w:rsid w:val="000A54A7"/>
    <w:pPr>
      <w:tabs>
        <w:tab w:val="right" w:leader="dot" w:pos="9017"/>
      </w:tabs>
      <w:ind w:left="720" w:hanging="240"/>
    </w:pPr>
    <w:rPr>
      <w:noProof/>
      <w:szCs w:val="21"/>
    </w:rPr>
  </w:style>
  <w:style w:type="paragraph" w:customStyle="1" w:styleId="DPSNoticeIndent1">
    <w:name w:val="DPSNoticeIndent1"/>
    <w:link w:val="DPSNoticeIndent1Char"/>
    <w:rsid w:val="000A54A7"/>
    <w:pPr>
      <w:tabs>
        <w:tab w:val="left" w:pos="567"/>
      </w:tabs>
      <w:spacing w:before="60" w:after="60" w:line="240" w:lineRule="auto"/>
      <w:ind w:left="1701" w:hanging="56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DPSNoticeIndent1Char">
    <w:name w:val="DPSNoticeIndent1 Char"/>
    <w:link w:val="DPSNoticeIndent1"/>
    <w:rsid w:val="000A54A7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rsid w:val="000A54A7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0A54A7"/>
    <w:rPr>
      <w:rFonts w:eastAsia="Times New Roman" w:cs="Times New Roman"/>
      <w:sz w:val="20"/>
      <w:szCs w:val="20"/>
      <w:lang w:val="en-US" w:eastAsia="en-AU"/>
    </w:rPr>
  </w:style>
  <w:style w:type="character" w:styleId="FootnoteReference">
    <w:name w:val="footnote reference"/>
    <w:rsid w:val="000A54A7"/>
    <w:rPr>
      <w:vertAlign w:val="superscript"/>
    </w:rPr>
  </w:style>
  <w:style w:type="paragraph" w:customStyle="1" w:styleId="Indexin">
    <w:name w:val="Indexin"/>
    <w:basedOn w:val="Index1"/>
    <w:rsid w:val="000A54A7"/>
    <w:rPr>
      <w:i/>
    </w:rPr>
  </w:style>
  <w:style w:type="paragraph" w:customStyle="1" w:styleId="IMain">
    <w:name w:val="I Main"/>
    <w:basedOn w:val="Normal"/>
    <w:rsid w:val="000A54A7"/>
    <w:pPr>
      <w:tabs>
        <w:tab w:val="right" w:pos="900"/>
        <w:tab w:val="left" w:pos="1100"/>
      </w:tabs>
      <w:spacing w:before="140"/>
      <w:ind w:left="1100" w:hanging="1100"/>
      <w:jc w:val="both"/>
    </w:pPr>
    <w:rPr>
      <w:lang w:eastAsia="en-US"/>
    </w:rPr>
  </w:style>
  <w:style w:type="paragraph" w:customStyle="1" w:styleId="Amain">
    <w:name w:val="A main"/>
    <w:basedOn w:val="Normal"/>
    <w:rsid w:val="000A54A7"/>
    <w:pPr>
      <w:tabs>
        <w:tab w:val="num" w:pos="1100"/>
      </w:tabs>
      <w:spacing w:before="140"/>
      <w:ind w:left="1100" w:hanging="200"/>
      <w:jc w:val="both"/>
      <w:outlineLvl w:val="5"/>
    </w:pPr>
    <w:rPr>
      <w:lang w:eastAsia="en-US"/>
    </w:rPr>
  </w:style>
  <w:style w:type="paragraph" w:customStyle="1" w:styleId="Apara">
    <w:name w:val="A para"/>
    <w:basedOn w:val="Normal"/>
    <w:rsid w:val="000A54A7"/>
    <w:pPr>
      <w:tabs>
        <w:tab w:val="num" w:pos="1600"/>
      </w:tabs>
      <w:spacing w:before="140"/>
      <w:ind w:left="1600" w:hanging="200"/>
      <w:jc w:val="both"/>
      <w:outlineLvl w:val="6"/>
    </w:pPr>
    <w:rPr>
      <w:lang w:eastAsia="en-US"/>
    </w:rPr>
  </w:style>
  <w:style w:type="paragraph" w:customStyle="1" w:styleId="Asubpara">
    <w:name w:val="A subpara"/>
    <w:basedOn w:val="Normal"/>
    <w:rsid w:val="000A54A7"/>
    <w:pPr>
      <w:tabs>
        <w:tab w:val="num" w:pos="2140"/>
      </w:tabs>
      <w:spacing w:before="140"/>
      <w:ind w:left="2140" w:hanging="200"/>
      <w:jc w:val="both"/>
      <w:outlineLvl w:val="7"/>
    </w:pPr>
    <w:rPr>
      <w:lang w:eastAsia="en-US"/>
    </w:rPr>
  </w:style>
  <w:style w:type="paragraph" w:customStyle="1" w:styleId="Asubsubpara">
    <w:name w:val="A subsubpara"/>
    <w:basedOn w:val="Normal"/>
    <w:rsid w:val="000A54A7"/>
    <w:pPr>
      <w:tabs>
        <w:tab w:val="num" w:pos="2660"/>
      </w:tabs>
      <w:spacing w:before="140"/>
      <w:ind w:left="2660" w:hanging="200"/>
      <w:jc w:val="both"/>
      <w:outlineLvl w:val="8"/>
    </w:pPr>
    <w:rPr>
      <w:lang w:eastAsia="en-US"/>
    </w:rPr>
  </w:style>
  <w:style w:type="paragraph" w:customStyle="1" w:styleId="AH5Sec">
    <w:name w:val="A H5 Sec"/>
    <w:basedOn w:val="Normal"/>
    <w:next w:val="Amain"/>
    <w:rsid w:val="000A54A7"/>
    <w:pPr>
      <w:keepNext/>
      <w:tabs>
        <w:tab w:val="num" w:pos="1100"/>
      </w:tabs>
      <w:spacing w:before="240"/>
      <w:ind w:left="1100" w:hanging="1100"/>
      <w:outlineLvl w:val="4"/>
    </w:pPr>
    <w:rPr>
      <w:rFonts w:ascii="Arial" w:hAnsi="Arial"/>
      <w:b/>
      <w:lang w:eastAsia="en-US"/>
    </w:rPr>
  </w:style>
  <w:style w:type="paragraph" w:customStyle="1" w:styleId="aNote">
    <w:name w:val="aNote"/>
    <w:basedOn w:val="Normal"/>
    <w:link w:val="aNoteChar"/>
    <w:rsid w:val="000A54A7"/>
    <w:pPr>
      <w:spacing w:before="140"/>
      <w:ind w:left="1900" w:hanging="800"/>
      <w:jc w:val="both"/>
    </w:pPr>
    <w:rPr>
      <w:sz w:val="20"/>
      <w:lang w:eastAsia="en-US"/>
    </w:rPr>
  </w:style>
  <w:style w:type="character" w:customStyle="1" w:styleId="aNoteChar">
    <w:name w:val="aNote Char"/>
    <w:link w:val="aNote"/>
    <w:locked/>
    <w:rsid w:val="000A54A7"/>
    <w:rPr>
      <w:rFonts w:eastAsia="Times New Roman" w:cs="Times New Roman"/>
      <w:sz w:val="20"/>
      <w:szCs w:val="20"/>
    </w:rPr>
  </w:style>
  <w:style w:type="paragraph" w:customStyle="1" w:styleId="PaperTitleIndent4">
    <w:name w:val="PaperTitleIndent4"/>
    <w:basedOn w:val="Normal"/>
    <w:rsid w:val="000A54A7"/>
    <w:pPr>
      <w:tabs>
        <w:tab w:val="right" w:leader="dot" w:pos="8640"/>
      </w:tabs>
      <w:spacing w:after="120"/>
      <w:ind w:left="960" w:right="1701"/>
    </w:pPr>
  </w:style>
  <w:style w:type="paragraph" w:customStyle="1" w:styleId="Inded3">
    <w:name w:val="Inded 3"/>
    <w:basedOn w:val="Index2"/>
    <w:rsid w:val="000A54A7"/>
  </w:style>
  <w:style w:type="paragraph" w:customStyle="1" w:styleId="Index23">
    <w:name w:val="Index 23"/>
    <w:basedOn w:val="Index4"/>
    <w:rsid w:val="000A54A7"/>
    <w:pPr>
      <w:tabs>
        <w:tab w:val="right" w:leader="dot" w:pos="9017"/>
      </w:tabs>
    </w:pPr>
  </w:style>
  <w:style w:type="paragraph" w:customStyle="1" w:styleId="Indexd5">
    <w:name w:val="Indexd 5"/>
    <w:basedOn w:val="Index4"/>
    <w:rsid w:val="000A54A7"/>
    <w:pPr>
      <w:tabs>
        <w:tab w:val="right" w:leader="dot" w:pos="7692"/>
      </w:tabs>
    </w:pPr>
    <w:rPr>
      <w:rFonts w:ascii="Times New (W1)" w:hAnsi="Times New (W1)"/>
    </w:rPr>
  </w:style>
  <w:style w:type="paragraph" w:customStyle="1" w:styleId="Indexw2">
    <w:name w:val="Index w2"/>
    <w:basedOn w:val="Normal"/>
    <w:rsid w:val="000A54A7"/>
  </w:style>
  <w:style w:type="paragraph" w:customStyle="1" w:styleId="Index50">
    <w:name w:val="In dex 5"/>
    <w:basedOn w:val="Index4"/>
    <w:rsid w:val="000A54A7"/>
    <w:pPr>
      <w:tabs>
        <w:tab w:val="right" w:leader="dot" w:pos="9017"/>
      </w:tabs>
    </w:pPr>
  </w:style>
  <w:style w:type="paragraph" w:customStyle="1" w:styleId="direction">
    <w:name w:val="direction"/>
    <w:basedOn w:val="Normal"/>
    <w:next w:val="Normal"/>
    <w:rsid w:val="000A54A7"/>
    <w:pPr>
      <w:spacing w:before="140"/>
      <w:ind w:left="1100"/>
      <w:jc w:val="both"/>
    </w:pPr>
    <w:rPr>
      <w:i/>
      <w:lang w:eastAsia="en-US"/>
    </w:rPr>
  </w:style>
  <w:style w:type="paragraph" w:customStyle="1" w:styleId="Ipara">
    <w:name w:val="I para"/>
    <w:basedOn w:val="Normal"/>
    <w:rsid w:val="000A54A7"/>
    <w:pPr>
      <w:tabs>
        <w:tab w:val="right" w:pos="1400"/>
        <w:tab w:val="left" w:pos="1600"/>
      </w:tabs>
      <w:spacing w:before="140"/>
      <w:ind w:left="1600" w:hanging="1600"/>
      <w:jc w:val="both"/>
    </w:pPr>
    <w:rPr>
      <w:lang w:eastAsia="en-US"/>
    </w:rPr>
  </w:style>
  <w:style w:type="paragraph" w:customStyle="1" w:styleId="Isubpara">
    <w:name w:val="I subpara"/>
    <w:basedOn w:val="Normal"/>
    <w:rsid w:val="000A54A7"/>
    <w:pPr>
      <w:tabs>
        <w:tab w:val="right" w:pos="1940"/>
        <w:tab w:val="left" w:pos="2140"/>
      </w:tabs>
      <w:spacing w:before="140"/>
      <w:ind w:left="2140" w:hanging="2140"/>
      <w:jc w:val="both"/>
    </w:pPr>
    <w:rPr>
      <w:lang w:eastAsia="en-US"/>
    </w:rPr>
  </w:style>
  <w:style w:type="paragraph" w:customStyle="1" w:styleId="IshadedH5Sec">
    <w:name w:val="I shaded H5 Sec"/>
    <w:basedOn w:val="Normal"/>
    <w:rsid w:val="000A54A7"/>
    <w:pPr>
      <w:keepNext/>
      <w:shd w:val="pct25" w:color="auto" w:fill="auto"/>
      <w:spacing w:before="240"/>
      <w:ind w:left="1100" w:hanging="1100"/>
    </w:pPr>
    <w:rPr>
      <w:rFonts w:ascii="Arial" w:hAnsi="Arial"/>
      <w:b/>
      <w:lang w:eastAsia="en-US"/>
    </w:rPr>
  </w:style>
  <w:style w:type="paragraph" w:customStyle="1" w:styleId="AH3sec">
    <w:name w:val="A H3 sec"/>
    <w:basedOn w:val="Normal"/>
    <w:next w:val="Normal"/>
    <w:rsid w:val="000A54A7"/>
    <w:pPr>
      <w:keepNext/>
      <w:keepLines/>
      <w:pBdr>
        <w:top w:val="single" w:sz="4" w:space="1" w:color="auto"/>
      </w:pBdr>
      <w:tabs>
        <w:tab w:val="left" w:pos="284"/>
      </w:tabs>
      <w:spacing w:before="240"/>
    </w:pPr>
    <w:rPr>
      <w:rFonts w:ascii="Arial" w:hAnsi="Arial"/>
      <w:b/>
      <w:sz w:val="22"/>
      <w:lang w:eastAsia="en-US"/>
    </w:rPr>
  </w:style>
  <w:style w:type="paragraph" w:styleId="BalloonText">
    <w:name w:val="Balloon Text"/>
    <w:basedOn w:val="Normal"/>
    <w:link w:val="BalloonTextChar"/>
    <w:unhideWhenUsed/>
    <w:rsid w:val="000A54A7"/>
    <w:rPr>
      <w:rFonts w:ascii="Tahoma" w:eastAsia="Calibr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0A54A7"/>
    <w:rPr>
      <w:rFonts w:ascii="Tahoma" w:eastAsia="Calibri" w:hAnsi="Tahoma" w:cs="Tahoma"/>
      <w:sz w:val="16"/>
      <w:szCs w:val="16"/>
    </w:rPr>
  </w:style>
  <w:style w:type="paragraph" w:customStyle="1" w:styleId="DPSEntryDetailIndentLev4">
    <w:name w:val="DPSEntryDetailIndentLev4"/>
    <w:basedOn w:val="DPSEntryDetailIndentLev3"/>
    <w:autoRedefine/>
    <w:rsid w:val="000A54A7"/>
    <w:pPr>
      <w:ind w:left="1296"/>
    </w:pPr>
  </w:style>
  <w:style w:type="paragraph" w:styleId="BodyTextIndent">
    <w:name w:val="Body Text Indent"/>
    <w:basedOn w:val="Normal"/>
    <w:link w:val="BodyTextIndentChar"/>
    <w:rsid w:val="000A54A7"/>
    <w:pPr>
      <w:tabs>
        <w:tab w:val="right" w:pos="1980"/>
      </w:tabs>
      <w:spacing w:before="120"/>
      <w:ind w:left="2250" w:hanging="153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0A54A7"/>
    <w:rPr>
      <w:rFonts w:eastAsia="Times New Roman" w:cs="Times New Roman"/>
      <w:sz w:val="24"/>
      <w:szCs w:val="20"/>
      <w:lang w:val="en-US" w:eastAsia="en-AU"/>
    </w:rPr>
  </w:style>
  <w:style w:type="paragraph" w:customStyle="1" w:styleId="PaperTitleIndent3">
    <w:name w:val="PaperTitleIndent3"/>
    <w:basedOn w:val="Normal"/>
    <w:rsid w:val="000A54A7"/>
    <w:pPr>
      <w:tabs>
        <w:tab w:val="right" w:leader="dot" w:pos="8640"/>
      </w:tabs>
      <w:spacing w:after="120"/>
      <w:ind w:left="720" w:right="1701"/>
    </w:pPr>
  </w:style>
  <w:style w:type="paragraph" w:customStyle="1" w:styleId="PaperTitleIndent1">
    <w:name w:val="PaperTitleIndent1"/>
    <w:basedOn w:val="Normal"/>
    <w:rsid w:val="000A54A7"/>
    <w:pPr>
      <w:tabs>
        <w:tab w:val="right" w:leader="dot" w:pos="8640"/>
      </w:tabs>
      <w:spacing w:after="120"/>
      <w:ind w:right="1701"/>
    </w:pPr>
  </w:style>
  <w:style w:type="paragraph" w:customStyle="1" w:styleId="DPENS">
    <w:name w:val="DPENS"/>
    <w:basedOn w:val="DPSEntryDetailIndentLev1"/>
    <w:rsid w:val="000A54A7"/>
  </w:style>
  <w:style w:type="paragraph" w:customStyle="1" w:styleId="DPSEntyr">
    <w:name w:val="DPSEntyr"/>
    <w:basedOn w:val="Normal"/>
    <w:rsid w:val="000A54A7"/>
    <w:pPr>
      <w:keepNext/>
      <w:tabs>
        <w:tab w:val="left" w:pos="1197"/>
        <w:tab w:val="left" w:pos="1767"/>
      </w:tabs>
      <w:spacing w:before="120"/>
      <w:ind w:left="720"/>
      <w:jc w:val="both"/>
    </w:pPr>
    <w:rPr>
      <w:b/>
      <w:bCs/>
    </w:rPr>
  </w:style>
  <w:style w:type="paragraph" w:customStyle="1" w:styleId="DPSEntydetail">
    <w:name w:val="DPSEntydetail"/>
    <w:basedOn w:val="DPSEntyr"/>
    <w:rsid w:val="000A54A7"/>
  </w:style>
  <w:style w:type="paragraph" w:customStyle="1" w:styleId="Amainreturn">
    <w:name w:val="A main return"/>
    <w:basedOn w:val="Normal"/>
    <w:link w:val="AmainreturnChar"/>
    <w:rsid w:val="000A54A7"/>
    <w:pPr>
      <w:spacing w:before="140"/>
      <w:ind w:left="1100"/>
      <w:jc w:val="both"/>
    </w:pPr>
    <w:rPr>
      <w:lang w:eastAsia="en-US"/>
    </w:rPr>
  </w:style>
  <w:style w:type="character" w:customStyle="1" w:styleId="AmainreturnChar">
    <w:name w:val="A main return Char"/>
    <w:link w:val="Amainreturn"/>
    <w:locked/>
    <w:rsid w:val="000A54A7"/>
    <w:rPr>
      <w:rFonts w:eastAsia="Times New Roman" w:cs="Times New Roman"/>
      <w:sz w:val="24"/>
      <w:szCs w:val="20"/>
    </w:rPr>
  </w:style>
  <w:style w:type="paragraph" w:customStyle="1" w:styleId="aExamHdgss">
    <w:name w:val="aExamHdgss"/>
    <w:basedOn w:val="Normal"/>
    <w:next w:val="aExamss"/>
    <w:rsid w:val="000A54A7"/>
    <w:pPr>
      <w:keepNext/>
      <w:spacing w:before="140"/>
      <w:ind w:left="1100"/>
    </w:pPr>
    <w:rPr>
      <w:rFonts w:ascii="Arial" w:hAnsi="Arial"/>
      <w:b/>
      <w:sz w:val="18"/>
      <w:lang w:eastAsia="en-US"/>
    </w:rPr>
  </w:style>
  <w:style w:type="paragraph" w:customStyle="1" w:styleId="aExamss">
    <w:name w:val="aExamss"/>
    <w:basedOn w:val="Normal"/>
    <w:rsid w:val="000A54A7"/>
    <w:pPr>
      <w:spacing w:before="60"/>
      <w:ind w:left="1100"/>
      <w:jc w:val="both"/>
    </w:pPr>
    <w:rPr>
      <w:sz w:val="20"/>
      <w:lang w:eastAsia="en-US"/>
    </w:rPr>
  </w:style>
  <w:style w:type="paragraph" w:customStyle="1" w:styleId="DPSDraftSectionBreak1">
    <w:name w:val="DPSDraftSectionBreak1"/>
    <w:basedOn w:val="Normal"/>
    <w:rsid w:val="000A54A7"/>
  </w:style>
  <w:style w:type="paragraph" w:customStyle="1" w:styleId="DPSEntryDetail1">
    <w:name w:val="DPSEntryDetail1"/>
    <w:rsid w:val="000A54A7"/>
    <w:pPr>
      <w:tabs>
        <w:tab w:val="left" w:pos="1197"/>
        <w:tab w:val="left" w:pos="1767"/>
      </w:tabs>
      <w:spacing w:before="120"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DPSEntryDetailIndentLev11">
    <w:name w:val="DPSEntryDetailIndentLev11"/>
    <w:rsid w:val="000A54A7"/>
    <w:pPr>
      <w:spacing w:before="120" w:after="0" w:line="240" w:lineRule="auto"/>
      <w:ind w:left="864"/>
      <w:jc w:val="both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DPSEntryDetailIndentLev21">
    <w:name w:val="DPSEntryDetailIndentLev21"/>
    <w:autoRedefine/>
    <w:rsid w:val="000A54A7"/>
    <w:pPr>
      <w:spacing w:before="120" w:after="0" w:line="240" w:lineRule="auto"/>
      <w:ind w:left="1008"/>
      <w:jc w:val="both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customStyle="1" w:styleId="FooterChar2">
    <w:name w:val="Footer Char2"/>
    <w:rsid w:val="000A54A7"/>
    <w:rPr>
      <w:rFonts w:ascii="Times" w:hAnsi="Times"/>
      <w:sz w:val="22"/>
      <w:lang w:val="en-US"/>
    </w:rPr>
  </w:style>
  <w:style w:type="paragraph" w:customStyle="1" w:styleId="DPSEntryHeading1">
    <w:name w:val="DPSEntryHeading1"/>
    <w:rsid w:val="000A54A7"/>
    <w:pPr>
      <w:keepNext/>
      <w:keepLines/>
      <w:tabs>
        <w:tab w:val="right" w:pos="339"/>
        <w:tab w:val="left" w:pos="720"/>
      </w:tabs>
      <w:spacing w:before="240" w:after="0" w:line="240" w:lineRule="auto"/>
      <w:ind w:left="720" w:hanging="720"/>
      <w:jc w:val="both"/>
    </w:pPr>
    <w:rPr>
      <w:rFonts w:ascii="Times New Roman" w:eastAsia="Times New Roman" w:hAnsi="Times New Roman" w:cs="Times New Roman"/>
      <w:b/>
      <w:caps/>
      <w:sz w:val="24"/>
      <w:szCs w:val="20"/>
      <w:lang w:val="en-US" w:eastAsia="en-AU"/>
    </w:rPr>
  </w:style>
  <w:style w:type="paragraph" w:customStyle="1" w:styleId="DPSMainHeadingDate1">
    <w:name w:val="DPSMainHeadingDate1"/>
    <w:rsid w:val="000A54A7"/>
    <w:pPr>
      <w:keepNext/>
      <w:keepLines/>
      <w:spacing w:before="200"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DPSMainHeadingDoc1">
    <w:name w:val="DPSMainHeadingDoc1"/>
    <w:rsid w:val="000A54A7"/>
    <w:pPr>
      <w:keepNext/>
      <w:keepLines/>
      <w:spacing w:before="200" w:after="0" w:line="240" w:lineRule="auto"/>
      <w:jc w:val="center"/>
    </w:pPr>
    <w:rPr>
      <w:rFonts w:ascii="Times New Roman" w:eastAsia="Times New Roman" w:hAnsi="Times New Roman" w:cs="Times New Roman"/>
      <w:b/>
      <w:sz w:val="37"/>
      <w:szCs w:val="20"/>
      <w:lang w:eastAsia="en-AU"/>
    </w:rPr>
  </w:style>
  <w:style w:type="paragraph" w:customStyle="1" w:styleId="DPSMainHeadingHouse1">
    <w:name w:val="DPSMainHeadingHouse1"/>
    <w:rsid w:val="000A54A7"/>
    <w:pPr>
      <w:keepNext/>
      <w:keepLines/>
      <w:spacing w:before="200"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AU"/>
    </w:rPr>
  </w:style>
  <w:style w:type="paragraph" w:customStyle="1" w:styleId="DPSMainHeadingIssue1">
    <w:name w:val="DPSMainHeadingIssue1"/>
    <w:rsid w:val="000A54A7"/>
    <w:pPr>
      <w:keepNext/>
      <w:keepLines/>
      <w:spacing w:before="200"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DPSMainHeadingYear1">
    <w:name w:val="DPSMainHeadingYear1"/>
    <w:rsid w:val="000A54A7"/>
    <w:pPr>
      <w:keepNext/>
      <w:keepLines/>
      <w:spacing w:after="0" w:line="240" w:lineRule="auto"/>
      <w:jc w:val="center"/>
    </w:pPr>
    <w:rPr>
      <w:rFonts w:ascii="Times New Roman" w:eastAsia="Times New Roman" w:hAnsi="Times New Roman" w:cs="Times New Roman"/>
      <w:sz w:val="21"/>
      <w:szCs w:val="20"/>
      <w:lang w:eastAsia="en-AU"/>
    </w:rPr>
  </w:style>
  <w:style w:type="paragraph" w:customStyle="1" w:styleId="DPSSigBlockName1">
    <w:name w:val="DPSSigBlockName1"/>
    <w:autoRedefine/>
    <w:rsid w:val="000A54A7"/>
    <w:pPr>
      <w:keepNext/>
      <w:keepLines/>
      <w:spacing w:before="720" w:after="0" w:line="240" w:lineRule="auto"/>
      <w:ind w:left="5490" w:right="29"/>
      <w:jc w:val="center"/>
    </w:pPr>
    <w:rPr>
      <w:rFonts w:ascii="Times New Roman" w:eastAsia="Times New Roman" w:hAnsi="Times New Roman" w:cs="Times New Roman"/>
      <w:b/>
      <w:sz w:val="24"/>
      <w:szCs w:val="20"/>
      <w:lang w:eastAsia="en-AU"/>
    </w:rPr>
  </w:style>
  <w:style w:type="paragraph" w:customStyle="1" w:styleId="DPSSigBlockTitle1">
    <w:name w:val="DPSSigBlockTitle1"/>
    <w:autoRedefine/>
    <w:rsid w:val="000A54A7"/>
    <w:pPr>
      <w:keepLines/>
      <w:tabs>
        <w:tab w:val="center" w:pos="5670"/>
      </w:tabs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DPSPageHeaderA41">
    <w:name w:val="DPSPageHeaderA41"/>
    <w:basedOn w:val="DPSPageHeaderB5"/>
    <w:rsid w:val="000A54A7"/>
    <w:pPr>
      <w:tabs>
        <w:tab w:val="clear" w:pos="3686"/>
        <w:tab w:val="clear" w:pos="7201"/>
        <w:tab w:val="center" w:pos="4678"/>
        <w:tab w:val="right" w:pos="9214"/>
      </w:tabs>
    </w:pPr>
  </w:style>
  <w:style w:type="paragraph" w:customStyle="1" w:styleId="DPSEntryPrayer1">
    <w:name w:val="DPSEntryPrayer1"/>
    <w:autoRedefine/>
    <w:rsid w:val="000A54A7"/>
    <w:pPr>
      <w:keepNext/>
      <w:keepLines/>
      <w:tabs>
        <w:tab w:val="right" w:pos="339"/>
        <w:tab w:val="left" w:pos="720"/>
      </w:tabs>
      <w:spacing w:before="240"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customStyle="1" w:styleId="DPSEntryDetailChar1">
    <w:name w:val="DPSEntryDetail Char1"/>
    <w:rsid w:val="000A54A7"/>
    <w:rPr>
      <w:sz w:val="24"/>
      <w:lang w:val="en-AU" w:eastAsia="en-AU" w:bidi="ar-SA"/>
    </w:rPr>
  </w:style>
  <w:style w:type="character" w:customStyle="1" w:styleId="DPSEntryDetailIndentLev1Char1">
    <w:name w:val="DPSEntryDetailIndentLev1 Char1"/>
    <w:rsid w:val="000A54A7"/>
    <w:rPr>
      <w:sz w:val="24"/>
      <w:lang w:val="en-AU" w:eastAsia="en-AU" w:bidi="ar-SA"/>
    </w:rPr>
  </w:style>
  <w:style w:type="paragraph" w:customStyle="1" w:styleId="ISched-Part">
    <w:name w:val="I Sched-Part"/>
    <w:basedOn w:val="Normal"/>
    <w:rsid w:val="000A54A7"/>
    <w:pPr>
      <w:keepNext/>
      <w:tabs>
        <w:tab w:val="left" w:pos="2600"/>
      </w:tabs>
      <w:spacing w:before="380"/>
      <w:ind w:left="2600" w:hanging="2600"/>
    </w:pPr>
    <w:rPr>
      <w:rFonts w:ascii="Arial" w:hAnsi="Arial"/>
      <w:b/>
      <w:sz w:val="32"/>
      <w:lang w:eastAsia="en-US"/>
    </w:rPr>
  </w:style>
  <w:style w:type="paragraph" w:customStyle="1" w:styleId="IshadedSchClause">
    <w:name w:val="I shaded Sch Clause"/>
    <w:basedOn w:val="IshadedH5Sec"/>
    <w:rsid w:val="000A54A7"/>
  </w:style>
  <w:style w:type="paragraph" w:customStyle="1" w:styleId="IH5Sec">
    <w:name w:val="I H5 Sec"/>
    <w:basedOn w:val="Normal"/>
    <w:next w:val="Amainreturn"/>
    <w:rsid w:val="000A54A7"/>
    <w:pPr>
      <w:keepNext/>
      <w:tabs>
        <w:tab w:val="left" w:pos="1100"/>
      </w:tabs>
      <w:spacing w:before="240"/>
      <w:ind w:left="1100" w:hanging="1100"/>
    </w:pPr>
    <w:rPr>
      <w:rFonts w:ascii="Arial" w:hAnsi="Arial"/>
      <w:b/>
      <w:lang w:eastAsia="en-US"/>
    </w:rPr>
  </w:style>
  <w:style w:type="character" w:customStyle="1" w:styleId="CharSectNo0">
    <w:name w:val="CharSectNo"/>
    <w:rsid w:val="000A54A7"/>
  </w:style>
  <w:style w:type="paragraph" w:customStyle="1" w:styleId="aExamINumss">
    <w:name w:val="aExamINumss"/>
    <w:basedOn w:val="aExamss"/>
    <w:rsid w:val="000A54A7"/>
    <w:pPr>
      <w:tabs>
        <w:tab w:val="left" w:pos="1500"/>
      </w:tabs>
      <w:ind w:left="1500" w:hanging="400"/>
    </w:pPr>
  </w:style>
  <w:style w:type="paragraph" w:customStyle="1" w:styleId="aNoteBulletpar">
    <w:name w:val="aNoteBulletpar"/>
    <w:basedOn w:val="Normal"/>
    <w:rsid w:val="000A54A7"/>
    <w:pPr>
      <w:tabs>
        <w:tab w:val="num" w:pos="1500"/>
      </w:tabs>
      <w:spacing w:before="60"/>
      <w:ind w:left="1500" w:hanging="400"/>
      <w:jc w:val="both"/>
    </w:pPr>
    <w:rPr>
      <w:sz w:val="20"/>
      <w:lang w:eastAsia="en-US"/>
    </w:rPr>
  </w:style>
  <w:style w:type="character" w:customStyle="1" w:styleId="googqs-tidbit">
    <w:name w:val="goog_qs-tidbit"/>
    <w:rsid w:val="000A54A7"/>
  </w:style>
  <w:style w:type="paragraph" w:customStyle="1" w:styleId="aDef">
    <w:name w:val="aDef"/>
    <w:basedOn w:val="Normal"/>
    <w:link w:val="aDefChar"/>
    <w:rsid w:val="000A54A7"/>
    <w:pPr>
      <w:tabs>
        <w:tab w:val="num" w:pos="4320"/>
      </w:tabs>
      <w:spacing w:before="140"/>
      <w:ind w:left="4320" w:hanging="720"/>
      <w:jc w:val="both"/>
      <w:outlineLvl w:val="5"/>
    </w:pPr>
    <w:rPr>
      <w:lang w:eastAsia="en-US"/>
    </w:rPr>
  </w:style>
  <w:style w:type="character" w:customStyle="1" w:styleId="aDefChar">
    <w:name w:val="aDef Char"/>
    <w:link w:val="aDef"/>
    <w:locked/>
    <w:rsid w:val="000A54A7"/>
    <w:rPr>
      <w:rFonts w:eastAsia="Times New Roman" w:cs="Times New Roman"/>
      <w:sz w:val="24"/>
      <w:szCs w:val="20"/>
    </w:rPr>
  </w:style>
  <w:style w:type="paragraph" w:customStyle="1" w:styleId="aDefpara">
    <w:name w:val="aDef para"/>
    <w:basedOn w:val="Normal"/>
    <w:rsid w:val="000A54A7"/>
    <w:pPr>
      <w:tabs>
        <w:tab w:val="num" w:pos="5040"/>
      </w:tabs>
      <w:spacing w:before="140"/>
      <w:ind w:left="5040" w:hanging="720"/>
      <w:jc w:val="both"/>
      <w:outlineLvl w:val="6"/>
    </w:pPr>
    <w:rPr>
      <w:lang w:eastAsia="en-US"/>
    </w:rPr>
  </w:style>
  <w:style w:type="paragraph" w:customStyle="1" w:styleId="Idefpara">
    <w:name w:val="I def para"/>
    <w:basedOn w:val="Ipara"/>
    <w:rsid w:val="000A54A7"/>
  </w:style>
  <w:style w:type="paragraph" w:customStyle="1" w:styleId="Idefsubpara">
    <w:name w:val="I def subpara"/>
    <w:basedOn w:val="Isubpara"/>
    <w:rsid w:val="000A54A7"/>
  </w:style>
  <w:style w:type="paragraph" w:customStyle="1" w:styleId="Isubsubpara">
    <w:name w:val="I subsubpara"/>
    <w:basedOn w:val="Normal"/>
    <w:rsid w:val="000A54A7"/>
    <w:pPr>
      <w:tabs>
        <w:tab w:val="right" w:pos="2460"/>
        <w:tab w:val="left" w:pos="2660"/>
      </w:tabs>
      <w:spacing w:before="140"/>
      <w:ind w:left="2660" w:hanging="2660"/>
      <w:jc w:val="both"/>
    </w:pPr>
    <w:rPr>
      <w:lang w:eastAsia="en-US"/>
    </w:rPr>
  </w:style>
  <w:style w:type="character" w:customStyle="1" w:styleId="charBoldItals">
    <w:name w:val="charBoldItals"/>
    <w:rsid w:val="000A54A7"/>
    <w:rPr>
      <w:b/>
      <w:i/>
    </w:rPr>
  </w:style>
  <w:style w:type="character" w:customStyle="1" w:styleId="charItals">
    <w:name w:val="charItals"/>
    <w:rsid w:val="000A54A7"/>
    <w:rPr>
      <w:i/>
    </w:rPr>
  </w:style>
  <w:style w:type="paragraph" w:customStyle="1" w:styleId="DPSNoticeIndent2">
    <w:name w:val="DPSNoticeIndent2"/>
    <w:basedOn w:val="DPSNoticeIndent1"/>
    <w:link w:val="DPSNoticeIndent2Char"/>
    <w:rsid w:val="000A54A7"/>
    <w:pPr>
      <w:ind w:left="2268"/>
    </w:pPr>
  </w:style>
  <w:style w:type="character" w:customStyle="1" w:styleId="DPSNoticeIndent2Char">
    <w:name w:val="DPSNoticeIndent2 Char"/>
    <w:link w:val="DPSNoticeIndent2"/>
    <w:rsid w:val="000A54A7"/>
    <w:rPr>
      <w:rFonts w:ascii="Times New Roman" w:eastAsia="Times New Roman" w:hAnsi="Times New Roman" w:cs="Times New Roman"/>
      <w:sz w:val="24"/>
      <w:szCs w:val="20"/>
    </w:rPr>
  </w:style>
  <w:style w:type="paragraph" w:customStyle="1" w:styleId="DPSNoticeIndent3">
    <w:name w:val="DPSNoticeIndent3"/>
    <w:link w:val="DPSNoticeIndent3Char"/>
    <w:rsid w:val="000A54A7"/>
    <w:pPr>
      <w:spacing w:before="60" w:after="60" w:line="240" w:lineRule="auto"/>
      <w:ind w:left="2835" w:hanging="56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DPSNoticeIndent3Char">
    <w:name w:val="DPSNoticeIndent3 Char"/>
    <w:link w:val="DPSNoticeIndent3"/>
    <w:rsid w:val="000A54A7"/>
    <w:rPr>
      <w:rFonts w:ascii="Times New Roman" w:eastAsia="Times New Roman" w:hAnsi="Times New Roman" w:cs="Times New Roman"/>
      <w:sz w:val="24"/>
      <w:szCs w:val="20"/>
    </w:rPr>
  </w:style>
  <w:style w:type="paragraph" w:customStyle="1" w:styleId="DPSOTDIndent1">
    <w:name w:val="DPSOTDIndent1"/>
    <w:basedOn w:val="DPSNoticeIndent1"/>
    <w:rsid w:val="000A54A7"/>
  </w:style>
  <w:style w:type="paragraph" w:customStyle="1" w:styleId="aNotess">
    <w:name w:val="aNotess"/>
    <w:basedOn w:val="Normal"/>
    <w:rsid w:val="000A54A7"/>
    <w:pPr>
      <w:spacing w:before="140"/>
      <w:ind w:left="1900" w:hanging="800"/>
      <w:jc w:val="both"/>
    </w:pPr>
    <w:rPr>
      <w:sz w:val="20"/>
      <w:lang w:eastAsia="en-US"/>
    </w:rPr>
  </w:style>
  <w:style w:type="paragraph" w:customStyle="1" w:styleId="PaperTitleIndent2">
    <w:name w:val="PaperTitleIndent2"/>
    <w:basedOn w:val="PaperTitleIndent1"/>
    <w:rsid w:val="000A54A7"/>
    <w:pPr>
      <w:ind w:left="238"/>
    </w:pPr>
  </w:style>
  <w:style w:type="paragraph" w:customStyle="1" w:styleId="PaperTitleIndent5">
    <w:name w:val="PaperTitleIndent5"/>
    <w:basedOn w:val="PaperTitleIndent1"/>
    <w:rsid w:val="000A54A7"/>
    <w:pPr>
      <w:ind w:left="1200"/>
    </w:pPr>
  </w:style>
  <w:style w:type="paragraph" w:styleId="NormalWeb">
    <w:name w:val="Normal (Web)"/>
    <w:basedOn w:val="Normal"/>
    <w:uiPriority w:val="99"/>
    <w:unhideWhenUsed/>
    <w:rsid w:val="000A54A7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rsid w:val="000A54A7"/>
  </w:style>
  <w:style w:type="character" w:styleId="Emphasis">
    <w:name w:val="Emphasis"/>
    <w:uiPriority w:val="20"/>
    <w:rsid w:val="000A54A7"/>
    <w:rPr>
      <w:i/>
      <w:iCs/>
    </w:rPr>
  </w:style>
  <w:style w:type="paragraph" w:customStyle="1" w:styleId="DPSNotice">
    <w:name w:val="DPSNotice"/>
    <w:link w:val="DPSNoticeChar"/>
    <w:rsid w:val="000A54A7"/>
    <w:pPr>
      <w:tabs>
        <w:tab w:val="right" w:pos="567"/>
        <w:tab w:val="left" w:pos="1134"/>
      </w:tabs>
      <w:spacing w:before="120" w:after="60" w:line="240" w:lineRule="auto"/>
      <w:ind w:left="1134" w:hanging="1134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customStyle="1" w:styleId="DPSNoticeChar">
    <w:name w:val="DPSNotice Char"/>
    <w:link w:val="DPSNotice"/>
    <w:rsid w:val="000A54A7"/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dspentryindents">
    <w:name w:val="dspentryindents"/>
    <w:basedOn w:val="DPSNoticeIndent1"/>
    <w:rsid w:val="000A54A7"/>
    <w:rPr>
      <w:rFonts w:ascii="Calibri" w:hAnsi="Calibri"/>
    </w:rPr>
  </w:style>
  <w:style w:type="paragraph" w:customStyle="1" w:styleId="aExplanHeading">
    <w:name w:val="aExplanHeading"/>
    <w:basedOn w:val="Normal"/>
    <w:next w:val="aExplanText"/>
    <w:rsid w:val="000A54A7"/>
    <w:pPr>
      <w:keepNext/>
      <w:tabs>
        <w:tab w:val="left" w:pos="2600"/>
      </w:tabs>
      <w:spacing w:before="140"/>
      <w:jc w:val="both"/>
    </w:pPr>
    <w:rPr>
      <w:rFonts w:ascii="Arial" w:hAnsi="Arial"/>
      <w:b/>
      <w:sz w:val="18"/>
      <w:lang w:eastAsia="en-US"/>
    </w:rPr>
  </w:style>
  <w:style w:type="paragraph" w:customStyle="1" w:styleId="aExplanText">
    <w:name w:val="aExplanText"/>
    <w:basedOn w:val="Normal"/>
    <w:rsid w:val="000A54A7"/>
    <w:pPr>
      <w:spacing w:before="140"/>
      <w:jc w:val="both"/>
    </w:pPr>
    <w:rPr>
      <w:sz w:val="20"/>
      <w:lang w:eastAsia="en-US"/>
    </w:rPr>
  </w:style>
  <w:style w:type="paragraph" w:customStyle="1" w:styleId="aNotepar">
    <w:name w:val="aNotepar"/>
    <w:basedOn w:val="Normal"/>
    <w:next w:val="Normal"/>
    <w:rsid w:val="000A54A7"/>
    <w:pPr>
      <w:spacing w:before="140"/>
      <w:ind w:left="2400" w:hanging="800"/>
      <w:jc w:val="both"/>
    </w:pPr>
    <w:rPr>
      <w:sz w:val="20"/>
      <w:lang w:eastAsia="en-US"/>
    </w:rPr>
  </w:style>
  <w:style w:type="paragraph" w:customStyle="1" w:styleId="aExamHdgpar">
    <w:name w:val="aExamHdgpar"/>
    <w:basedOn w:val="Normal"/>
    <w:next w:val="Normal"/>
    <w:rsid w:val="000A54A7"/>
    <w:pPr>
      <w:keepNext/>
      <w:spacing w:before="140"/>
      <w:ind w:left="1600"/>
    </w:pPr>
    <w:rPr>
      <w:rFonts w:ascii="Arial" w:hAnsi="Arial"/>
      <w:b/>
      <w:sz w:val="18"/>
      <w:lang w:eastAsia="en-US"/>
    </w:rPr>
  </w:style>
  <w:style w:type="paragraph" w:customStyle="1" w:styleId="aExamBulletpar">
    <w:name w:val="aExamBulletpar"/>
    <w:basedOn w:val="Normal"/>
    <w:rsid w:val="000A54A7"/>
    <w:pPr>
      <w:tabs>
        <w:tab w:val="num" w:pos="2000"/>
      </w:tabs>
      <w:spacing w:before="60"/>
      <w:ind w:left="2000" w:hanging="400"/>
      <w:jc w:val="both"/>
    </w:pPr>
    <w:rPr>
      <w:sz w:val="20"/>
      <w:lang w:eastAsia="en-US"/>
    </w:rPr>
  </w:style>
  <w:style w:type="paragraph" w:styleId="ListParagraph">
    <w:name w:val="List Paragraph"/>
    <w:basedOn w:val="Normal"/>
    <w:uiPriority w:val="34"/>
    <w:rsid w:val="000A54A7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BillFor">
    <w:name w:val="BillFor"/>
    <w:basedOn w:val="Normal"/>
    <w:rsid w:val="000A54A7"/>
    <w:pPr>
      <w:tabs>
        <w:tab w:val="left" w:pos="2600"/>
      </w:tabs>
      <w:spacing w:before="320"/>
      <w:jc w:val="both"/>
    </w:pPr>
    <w:rPr>
      <w:rFonts w:ascii="Arial" w:hAnsi="Arial"/>
      <w:b/>
      <w:sz w:val="28"/>
      <w:lang w:eastAsia="en-US"/>
    </w:rPr>
  </w:style>
  <w:style w:type="paragraph" w:customStyle="1" w:styleId="aExamHdgsubpar">
    <w:name w:val="aExamHdgsubpar"/>
    <w:basedOn w:val="aExamHdgss"/>
    <w:next w:val="Normal"/>
    <w:rsid w:val="000A54A7"/>
    <w:pPr>
      <w:ind w:left="2140"/>
    </w:pPr>
  </w:style>
  <w:style w:type="paragraph" w:customStyle="1" w:styleId="aExamsubpar">
    <w:name w:val="aExamsubpar"/>
    <w:basedOn w:val="Normal"/>
    <w:rsid w:val="000A54A7"/>
    <w:pPr>
      <w:tabs>
        <w:tab w:val="left" w:pos="1100"/>
        <w:tab w:val="left" w:pos="2381"/>
      </w:tabs>
      <w:spacing w:before="60"/>
      <w:ind w:left="2140"/>
      <w:jc w:val="both"/>
    </w:pPr>
    <w:rPr>
      <w:sz w:val="20"/>
      <w:lang w:eastAsia="en-US"/>
    </w:rPr>
  </w:style>
  <w:style w:type="paragraph" w:customStyle="1" w:styleId="DPSStartEndMarker">
    <w:name w:val="DPSStartEndMarker"/>
    <w:rsid w:val="000A54A7"/>
    <w:pPr>
      <w:spacing w:after="0" w:line="240" w:lineRule="auto"/>
    </w:pPr>
    <w:rPr>
      <w:rFonts w:ascii="Times New Roman" w:eastAsia="Times New Roman" w:hAnsi="Times New Roman" w:cs="Times New Roman"/>
      <w:vanish/>
      <w:color w:val="008000"/>
      <w:sz w:val="16"/>
      <w:szCs w:val="20"/>
      <w:lang w:eastAsia="en-AU"/>
    </w:rPr>
  </w:style>
  <w:style w:type="paragraph" w:customStyle="1" w:styleId="Index12">
    <w:name w:val="Index 1.2"/>
    <w:basedOn w:val="Index1"/>
    <w:rsid w:val="00324273"/>
    <w:pPr>
      <w:numPr>
        <w:numId w:val="1"/>
      </w:numPr>
      <w:ind w:left="0" w:firstLine="0"/>
    </w:pPr>
  </w:style>
  <w:style w:type="paragraph" w:styleId="ListBullet">
    <w:name w:val="List Bullet"/>
    <w:basedOn w:val="Normal"/>
    <w:uiPriority w:val="99"/>
    <w:unhideWhenUsed/>
    <w:qFormat/>
    <w:rsid w:val="00801F35"/>
    <w:pPr>
      <w:numPr>
        <w:numId w:val="2"/>
      </w:numPr>
      <w:contextualSpacing/>
    </w:pPr>
  </w:style>
  <w:style w:type="numbering" w:customStyle="1" w:styleId="MinutesIndex">
    <w:name w:val="MinutesIndex"/>
    <w:uiPriority w:val="99"/>
    <w:rsid w:val="00BB4640"/>
    <w:pPr>
      <w:numPr>
        <w:numId w:val="3"/>
      </w:numPr>
    </w:pPr>
  </w:style>
  <w:style w:type="paragraph" w:customStyle="1" w:styleId="DPSEntryIndentsLev3">
    <w:name w:val="DPSEntryIndentsLev3"/>
    <w:qFormat/>
    <w:rsid w:val="0088380D"/>
    <w:pPr>
      <w:numPr>
        <w:numId w:val="6"/>
      </w:numPr>
      <w:tabs>
        <w:tab w:val="left" w:pos="2606"/>
      </w:tabs>
      <w:spacing w:before="120" w:after="0" w:line="240" w:lineRule="auto"/>
      <w:ind w:left="2606" w:hanging="331"/>
    </w:pPr>
    <w:rPr>
      <w:rFonts w:eastAsia="Times New Roman" w:cs="Times New Roman"/>
      <w:sz w:val="24"/>
      <w:szCs w:val="20"/>
      <w:lang w:eastAsia="en-AU"/>
    </w:rPr>
  </w:style>
  <w:style w:type="paragraph" w:styleId="BodyText">
    <w:name w:val="Body Text"/>
    <w:basedOn w:val="Normal"/>
    <w:link w:val="BodyTextChar"/>
    <w:unhideWhenUsed/>
    <w:qFormat/>
    <w:rsid w:val="00C376B9"/>
    <w:pPr>
      <w:spacing w:before="240" w:after="100" w:line="288" w:lineRule="auto"/>
      <w:ind w:left="567" w:hanging="567"/>
    </w:pPr>
    <w:rPr>
      <w:rFonts w:ascii="Calibri" w:hAnsi="Calibri"/>
      <w:sz w:val="22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C376B9"/>
    <w:rPr>
      <w:rFonts w:ascii="Calibri" w:eastAsia="Times New Roman" w:hAnsi="Calibri" w:cs="Times New Roman"/>
      <w:szCs w:val="24"/>
    </w:rPr>
  </w:style>
  <w:style w:type="paragraph" w:styleId="ListBullet2">
    <w:name w:val="List Bullet 2"/>
    <w:autoRedefine/>
    <w:rsid w:val="00C376B9"/>
    <w:pPr>
      <w:spacing w:before="40" w:after="60" w:line="288" w:lineRule="auto"/>
      <w:ind w:left="1276" w:hanging="284"/>
    </w:pPr>
    <w:rPr>
      <w:rFonts w:ascii="Calibri" w:eastAsia="Times New Roman" w:hAnsi="Calibri" w:cs="Times New Roman"/>
      <w:szCs w:val="24"/>
    </w:rPr>
  </w:style>
  <w:style w:type="paragraph" w:customStyle="1" w:styleId="Index40">
    <w:name w:val="Index  4"/>
    <w:basedOn w:val="Normal"/>
    <w:rsid w:val="00152ED5"/>
  </w:style>
  <w:style w:type="paragraph" w:customStyle="1" w:styleId="Index20">
    <w:name w:val="Index2"/>
    <w:basedOn w:val="Index1"/>
    <w:rsid w:val="00493FE6"/>
    <w:rPr>
      <w:noProof/>
    </w:rPr>
  </w:style>
  <w:style w:type="paragraph" w:customStyle="1" w:styleId="Amainbullet">
    <w:name w:val="A main bullet"/>
    <w:basedOn w:val="Normal"/>
    <w:rsid w:val="00CC1613"/>
    <w:pPr>
      <w:numPr>
        <w:numId w:val="8"/>
      </w:numPr>
      <w:spacing w:before="60"/>
      <w:jc w:val="both"/>
    </w:pPr>
    <w:rPr>
      <w:rFonts w:ascii="Times New Roman" w:hAnsi="Times New Roman"/>
      <w:lang w:eastAsia="en-US"/>
    </w:rPr>
  </w:style>
  <w:style w:type="paragraph" w:customStyle="1" w:styleId="Inde3">
    <w:name w:val="Inde 3"/>
    <w:basedOn w:val="Index1"/>
    <w:rsid w:val="00CC1613"/>
    <w:pPr>
      <w:tabs>
        <w:tab w:val="right" w:leader="dot" w:pos="9017"/>
        <w:tab w:val="right" w:leader="dot" w:pos="9044"/>
      </w:tabs>
    </w:pPr>
    <w:rPr>
      <w:noProof/>
    </w:rPr>
  </w:style>
  <w:style w:type="paragraph" w:customStyle="1" w:styleId="Indes5">
    <w:name w:val="Indes 5"/>
    <w:basedOn w:val="Normal"/>
    <w:rsid w:val="00CC1613"/>
    <w:rPr>
      <w:rFonts w:ascii="Calibri" w:hAnsi="Calibri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lies_x0020_to xmlns="abfbb4d4-1185-46f9-8512-efc28a2e7395"/>
    <Description0 xmlns="abfbb4d4-1185-46f9-8512-efc28a2e7395" xsi:nil="true"/>
    <LinkOrder xmlns="abfbb4d4-1185-46f9-8512-efc28a2e7395" xsi:nil="true"/>
    <Category xmlns="abfbb4d4-1185-46f9-8512-efc28a2e7395" xsi:nil="true"/>
    <Thumbnail_x0020_Lightbox xmlns="abfbb4d4-1185-46f9-8512-efc28a2e7395" xsi:nil="true"/>
    <Page xmlns="abfbb4d4-1185-46f9-8512-efc28a2e7395" xsi:nil="true"/>
    <Thumbnail xmlns="abfbb4d4-1185-46f9-8512-efc28a2e739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449047CCBC5A458FE3C6E951C16874" ma:contentTypeVersion="39" ma:contentTypeDescription="Create a new document." ma:contentTypeScope="" ma:versionID="b8ad9b5d35c4b517c87a92855a9b996e">
  <xsd:schema xmlns:xsd="http://www.w3.org/2001/XMLSchema" xmlns:xs="http://www.w3.org/2001/XMLSchema" xmlns:p="http://schemas.microsoft.com/office/2006/metadata/properties" xmlns:ns2="c453ea32-ca59-4f2e-a27b-feb6b95b9700" xmlns:ns3="abfbb4d4-1185-46f9-8512-efc28a2e7395" targetNamespace="http://schemas.microsoft.com/office/2006/metadata/properties" ma:root="true" ma:fieldsID="da8899bce7ba7fbaf6bf8b66b94825ef" ns2:_="" ns3:_="">
    <xsd:import namespace="c453ea32-ca59-4f2e-a27b-feb6b95b9700"/>
    <xsd:import namespace="abfbb4d4-1185-46f9-8512-efc28a2e739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pplies_x0020_to" minOccurs="0"/>
                <xsd:element ref="ns3:Category" minOccurs="0"/>
                <xsd:element ref="ns3:Description0" minOccurs="0"/>
                <xsd:element ref="ns3:LinkOrder" minOccurs="0"/>
                <xsd:element ref="ns3:Pag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2:SharedWithUsers" minOccurs="0"/>
                <xsd:element ref="ns2:SharedWithDetails" minOccurs="0"/>
                <xsd:element ref="ns3:Thumbnail_x0020_Lightbox" minOccurs="0"/>
                <xsd:element ref="ns3:Thumbnail" minOccurs="0"/>
                <xsd:element ref="ns3:MediaServiceObjectDetectorVersion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53ea32-ca59-4f2e-a27b-feb6b95b970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fbb4d4-1185-46f9-8512-efc28a2e7395" elementFormDefault="qualified">
    <xsd:import namespace="http://schemas.microsoft.com/office/2006/documentManagement/types"/>
    <xsd:import namespace="http://schemas.microsoft.com/office/infopath/2007/PartnerControls"/>
    <xsd:element name="Applies_x0020_to" ma:index="11" nillable="true" ma:displayName="Applies to" ma:internalName="Applies_x0020_to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xecutive"/>
                    <xsd:enumeration value="Non-Executive"/>
                    <xsd:enumeration value="All Staff"/>
                    <xsd:enumeration value="OLA"/>
                  </xsd:restriction>
                </xsd:simpleType>
              </xsd:element>
            </xsd:sequence>
          </xsd:extension>
        </xsd:complexContent>
      </xsd:complexType>
    </xsd:element>
    <xsd:element name="Category" ma:index="12" nillable="true" ma:displayName="Category" ma:format="Dropdown" ma:internalName="Category">
      <xsd:simpleType>
        <xsd:restriction base="dms:Choice">
          <xsd:enumeration value="Chamber"/>
          <xsd:enumeration value="Committees"/>
          <xsd:enumeration value="Hansard"/>
          <xsd:enumeration value="HROnline"/>
          <xsd:enumeration value="Portal"/>
          <xsd:enumeration value="General Policies and Procedures"/>
          <xsd:enumeration value="Information-Broadcasting-and-Digital-Services"/>
          <xsd:enumeration value="MLA-Resources"/>
          <xsd:enumeration value="Work-Health-and-Safety"/>
          <xsd:enumeration value="LAMS-Staff"/>
          <xsd:enumeration value="OLA-Staff"/>
          <xsd:enumeration value="Secuity-and-Assembly-Building"/>
        </xsd:restriction>
      </xsd:simpleType>
    </xsd:element>
    <xsd:element name="Description0" ma:index="13" nillable="true" ma:displayName="Description" ma:internalName="Description0">
      <xsd:simpleType>
        <xsd:restriction base="dms:Text">
          <xsd:maxLength value="255"/>
        </xsd:restriction>
      </xsd:simpleType>
    </xsd:element>
    <xsd:element name="LinkOrder" ma:index="14" nillable="true" ma:displayName="LinkOrder" ma:internalName="LinkOrder">
      <xsd:simpleType>
        <xsd:restriction base="dms:Number"/>
      </xsd:simpleType>
    </xsd:element>
    <xsd:element name="Page" ma:index="15" nillable="true" ma:displayName="Page" ma:format="Dropdown" ma:internalName="Page">
      <xsd:simpleType>
        <xsd:restriction base="dms:Choice">
          <xsd:enumeration value="Assembly-and-Committee-Resources"/>
          <xsd:enumeration value="Assembly-Matters"/>
          <xsd:enumeration value="Business-Resources"/>
          <xsd:enumeration value="People-Resources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Thumbnail_x0020_Lightbox" ma:index="23" nillable="true" ma:displayName="Thumbnail Lightbox" ma:internalName="Thumbnail_x0020_Lightbox">
      <xsd:simpleType>
        <xsd:restriction base="dms:Text">
          <xsd:maxLength value="255"/>
        </xsd:restriction>
      </xsd:simpleType>
    </xsd:element>
    <xsd:element name="Thumbnail" ma:index="24" nillable="true" ma:displayName="Thumbnail" ma:internalName="Thumbnail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5E005504-00B9-4D8E-8F57-04D045A7400A}">
  <ds:schemaRefs>
    <ds:schemaRef ds:uri="http://schemas.microsoft.com/office/2006/documentManagement/types"/>
    <ds:schemaRef ds:uri="http://purl.org/dc/dcmitype/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abfbb4d4-1185-46f9-8512-efc28a2e7395"/>
    <ds:schemaRef ds:uri="c453ea32-ca59-4f2e-a27b-feb6b95b9700"/>
  </ds:schemaRefs>
</ds:datastoreItem>
</file>

<file path=customXml/itemProps2.xml><?xml version="1.0" encoding="utf-8"?>
<ds:datastoreItem xmlns:ds="http://schemas.openxmlformats.org/officeDocument/2006/customXml" ds:itemID="{FE425390-DF4F-45CE-85B8-04EFBDBB80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2D30E1-CAF7-41A4-8BEF-FC38AF4A90E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045465C-9DA1-4C0D-8C0E-38620FDD8D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53ea32-ca59-4f2e-a27b-feb6b95b9700"/>
    <ds:schemaRef ds:uri="abfbb4d4-1185-46f9-8512-efc28a2e73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20E88FF-3ABB-4E51-A1D8-ECEB2CA09256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7FAB25B-BBB0-4C1A-AAC1-15EF14911D8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186</Pages>
  <Words>62764</Words>
  <Characters>357761</Characters>
  <Application>Microsoft Office Word</Application>
  <DocSecurity>0</DocSecurity>
  <Lines>2981</Lines>
  <Paragraphs>839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Index - 10th Assembly</vt:lpstr>
    </vt:vector>
  </TitlesOfParts>
  <Company>ACT Government</Company>
  <LinksUpToDate>false</LinksUpToDate>
  <CharactersWithSpaces>419686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Index - 10th Assembly</dc:title>
  <dc:creator>Shannon, Anne</dc:creator>
  <cp:lastModifiedBy>Scott, Frieda</cp:lastModifiedBy>
  <cp:revision>5</cp:revision>
  <cp:lastPrinted>2025-03-31T03:58:00Z</cp:lastPrinted>
  <dcterms:created xsi:type="dcterms:W3CDTF">2025-05-23T05:31:00Z</dcterms:created>
  <dcterms:modified xsi:type="dcterms:W3CDTF">2025-11-18T05:40:00Z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0fde3f1f-647f-4494-9269-e04606616cd9</vt:lpwstr>
  </property>
  <property fmtid="{D5CDD505-2E9C-101B-9397-08002B2CF9AE}" pid="3" name="bjSaver">
    <vt:lpwstr>ZwE+/ToLrPDfvyrx1nh9MyjXnSm5Wksu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MSIP_Label_69af8531-eb46-4968-8cb3-105d2f5ea87e_Enabled">
    <vt:lpwstr>true</vt:lpwstr>
  </property>
  <property fmtid="{D5CDD505-2E9C-101B-9397-08002B2CF9AE}" pid="10" name="MSIP_Label_69af8531-eb46-4968-8cb3-105d2f5ea87e_SetDate">
    <vt:lpwstr>2022-11-13T12:31:18Z</vt:lpwstr>
  </property>
  <property fmtid="{D5CDD505-2E9C-101B-9397-08002B2CF9AE}" pid="11" name="MSIP_Label_69af8531-eb46-4968-8cb3-105d2f5ea87e_Method">
    <vt:lpwstr>Privileged</vt:lpwstr>
  </property>
  <property fmtid="{D5CDD505-2E9C-101B-9397-08002B2CF9AE}" pid="12" name="MSIP_Label_69af8531-eb46-4968-8cb3-105d2f5ea87e_Name">
    <vt:lpwstr>Official - No Marking</vt:lpwstr>
  </property>
  <property fmtid="{D5CDD505-2E9C-101B-9397-08002B2CF9AE}" pid="13" name="MSIP_Label_69af8531-eb46-4968-8cb3-105d2f5ea87e_SiteId">
    <vt:lpwstr>b46c1908-0334-4236-b978-585ee88e4199</vt:lpwstr>
  </property>
  <property fmtid="{D5CDD505-2E9C-101B-9397-08002B2CF9AE}" pid="14" name="MSIP_Label_69af8531-eb46-4968-8cb3-105d2f5ea87e_ActionId">
    <vt:lpwstr>5672e828-a2dd-4df3-9e84-c957e3e366d6</vt:lpwstr>
  </property>
  <property fmtid="{D5CDD505-2E9C-101B-9397-08002B2CF9AE}" pid="15" name="MSIP_Label_69af8531-eb46-4968-8cb3-105d2f5ea87e_ContentBits">
    <vt:lpwstr>0</vt:lpwstr>
  </property>
  <property fmtid="{D5CDD505-2E9C-101B-9397-08002B2CF9AE}" pid="16" name="ContentTypeId">
    <vt:lpwstr>0x01010061449047CCBC5A458FE3C6E951C16874</vt:lpwstr>
  </property>
</Properties>
</file>