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463A84BF" w:rsidR="00AF12AB" w:rsidRPr="003A049B" w:rsidRDefault="001B7C96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More time to participate in</w:t>
      </w:r>
      <w:r w:rsidR="00565105">
        <w:rPr>
          <w:sz w:val="36"/>
          <w:szCs w:val="36"/>
        </w:rPr>
        <w:t xml:space="preserve"> </w:t>
      </w:r>
      <w:r>
        <w:rPr>
          <w:sz w:val="36"/>
          <w:szCs w:val="36"/>
        </w:rPr>
        <w:t>2020</w:t>
      </w:r>
      <w:r w:rsidR="00565105">
        <w:rPr>
          <w:sz w:val="36"/>
          <w:szCs w:val="36"/>
        </w:rPr>
        <w:t xml:space="preserve"> Election </w:t>
      </w:r>
      <w:r>
        <w:rPr>
          <w:sz w:val="36"/>
          <w:szCs w:val="36"/>
        </w:rPr>
        <w:t>inquiry</w:t>
      </w:r>
    </w:p>
    <w:p w14:paraId="39813A4C" w14:textId="77777777" w:rsidR="00565105" w:rsidRDefault="00565105" w:rsidP="00AF12AB"/>
    <w:p w14:paraId="2D80A04D" w14:textId="77777777" w:rsidR="001B7C96" w:rsidRDefault="001B7C96" w:rsidP="00AF12AB"/>
    <w:p w14:paraId="7E374AFB" w14:textId="0B614429" w:rsidR="00AF12AB" w:rsidRDefault="00AE254C" w:rsidP="00AF12AB">
      <w:r>
        <w:t xml:space="preserve">Canberrans </w:t>
      </w:r>
      <w:r w:rsidR="001B7C96">
        <w:t>now have more time</w:t>
      </w:r>
      <w:r>
        <w:t xml:space="preserve"> to have their say on the 2020 ACT Election. </w:t>
      </w:r>
    </w:p>
    <w:p w14:paraId="2A4482AF" w14:textId="77777777" w:rsidR="00AF12AB" w:rsidRDefault="00AF12AB" w:rsidP="00AF12AB"/>
    <w:p w14:paraId="46DDF30C" w14:textId="20F9C9BD" w:rsidR="00AE254C" w:rsidRDefault="001B7C96" w:rsidP="00AE254C">
      <w:r>
        <w:t xml:space="preserve">The closing date for submissions to the Assembly inquiry has been extended to 30 April </w:t>
      </w:r>
      <w:r w:rsidR="00AE254C" w:rsidRPr="00565105">
        <w:t>2021</w:t>
      </w:r>
      <w:r w:rsidR="00AE254C">
        <w:t xml:space="preserve">.  </w:t>
      </w:r>
    </w:p>
    <w:p w14:paraId="48C4CDEA" w14:textId="411C6426" w:rsidR="00565105" w:rsidRDefault="00565105" w:rsidP="00AE254C"/>
    <w:p w14:paraId="793ACCFC" w14:textId="0FB43A46" w:rsidR="00565105" w:rsidRDefault="00565105" w:rsidP="00AE254C">
      <w:r>
        <w:t>A wide range of topics are open for discussion, including:</w:t>
      </w:r>
    </w:p>
    <w:p w14:paraId="76F72B68" w14:textId="2A38116D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impact of COVID-19 on the ACT election,</w:t>
      </w:r>
    </w:p>
    <w:p w14:paraId="03491C7C" w14:textId="44014895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timeframe and accessibility of early voting,</w:t>
      </w:r>
    </w:p>
    <w:p w14:paraId="26D68383" w14:textId="004A48A3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number and location of polling places,</w:t>
      </w:r>
    </w:p>
    <w:p w14:paraId="0E7FF07E" w14:textId="3CD133C9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systems for electronic voting,</w:t>
      </w:r>
    </w:p>
    <w:p w14:paraId="5D39C938" w14:textId="40BC840E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duration of campaign period,</w:t>
      </w:r>
    </w:p>
    <w:p w14:paraId="0CE95312" w14:textId="1B22F3BE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restrictions on roadside signage,</w:t>
      </w:r>
    </w:p>
    <w:p w14:paraId="6E249854" w14:textId="7D949141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donation rules,</w:t>
      </w:r>
    </w:p>
    <w:p w14:paraId="0CF4B09A" w14:textId="4C4C0D5C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voter turnout and participation in elections,</w:t>
      </w:r>
    </w:p>
    <w:p w14:paraId="2227AE95" w14:textId="466CA6AD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restrictions on campaigning activities outside polling places, and</w:t>
      </w:r>
    </w:p>
    <w:p w14:paraId="4BC1E5B5" w14:textId="67BEC44F" w:rsidR="00AE254C" w:rsidRDefault="00565105" w:rsidP="00565105">
      <w:pPr>
        <w:pStyle w:val="ListParagraph"/>
        <w:numPr>
          <w:ilvl w:val="0"/>
          <w:numId w:val="38"/>
        </w:numPr>
        <w:spacing w:line="259" w:lineRule="auto"/>
      </w:pPr>
      <w:r>
        <w:t>lowering the voting age.</w:t>
      </w:r>
    </w:p>
    <w:p w14:paraId="29559E86" w14:textId="77777777" w:rsidR="00565105" w:rsidRDefault="00565105" w:rsidP="00AE254C"/>
    <w:p w14:paraId="0F6606D4" w14:textId="593161EE" w:rsidR="001B7C96" w:rsidRDefault="00AE254C" w:rsidP="00AE254C">
      <w:r>
        <w:t>The Chair of the Standing Committee on Justice and Community Safety, Mr Jeremy Hanson MLA, said today: ‘</w:t>
      </w:r>
      <w:r w:rsidR="001B7C96">
        <w:t xml:space="preserve">After receiving some early requests for extension of time, the committee agreed to allow all submitters the same opportunity to </w:t>
      </w:r>
      <w:r w:rsidR="003B2D06">
        <w:t>participate in</w:t>
      </w:r>
      <w:r w:rsidR="001B7C96">
        <w:t xml:space="preserve"> the inquiry’.  </w:t>
      </w:r>
    </w:p>
    <w:p w14:paraId="76021411" w14:textId="77777777" w:rsidR="001B7C96" w:rsidRDefault="001B7C96" w:rsidP="00AE254C"/>
    <w:p w14:paraId="4DCDDEA6" w14:textId="57F8247F" w:rsidR="00AE254C" w:rsidRDefault="00AE254C" w:rsidP="00AE254C">
      <w:r>
        <w:t xml:space="preserve">The Committee’s terms of reference are available on the Legislative Assembly website at: </w:t>
      </w:r>
      <w:hyperlink r:id="rId8" w:history="1">
        <w:r w:rsidR="00057D05" w:rsidRPr="009F0CDC">
          <w:rPr>
            <w:rStyle w:val="Hyperlink"/>
          </w:rPr>
          <w:t>https://www.parliament.act.gov.au/parliamentary-business/in-committees/committees/jcs</w:t>
        </w:r>
      </w:hyperlink>
      <w:r w:rsidR="00057D05">
        <w:t xml:space="preserve"> </w:t>
      </w:r>
    </w:p>
    <w:p w14:paraId="6DE372B9" w14:textId="77777777" w:rsidR="00AE254C" w:rsidRDefault="00AE254C" w:rsidP="00AE254C"/>
    <w:p w14:paraId="10125588" w14:textId="46387444" w:rsidR="00AF12AB" w:rsidRDefault="00AE254C" w:rsidP="00AE254C">
      <w:r>
        <w:t xml:space="preserve">Information about how to make a submission is available at: </w:t>
      </w:r>
      <w:hyperlink r:id="rId9" w:history="1">
        <w:r w:rsidR="00565105" w:rsidRPr="009F0CDC">
          <w:rPr>
            <w:rStyle w:val="Hyperlink"/>
          </w:rPr>
          <w:t>www.parliament.act.gov.au/in-committees/Getting-involved</w:t>
        </w:r>
      </w:hyperlink>
      <w:r>
        <w:t>.</w:t>
      </w:r>
      <w:r w:rsidR="00565105">
        <w:t xml:space="preserve"> </w:t>
      </w:r>
    </w:p>
    <w:p w14:paraId="19D875FC" w14:textId="203316AC" w:rsidR="00BE5960" w:rsidRDefault="00BE5960" w:rsidP="00AF12AB"/>
    <w:p w14:paraId="5A0E0B51" w14:textId="77777777" w:rsidR="00AF12AB" w:rsidRDefault="00AF12AB" w:rsidP="00AF12AB"/>
    <w:p w14:paraId="67D513DD" w14:textId="55044BF4" w:rsidR="00AF12AB" w:rsidRDefault="00C571FA" w:rsidP="00AF12AB">
      <w:r>
        <w:t>24</w:t>
      </w:r>
      <w:r w:rsidR="00A54355">
        <w:t xml:space="preserve"> February</w:t>
      </w:r>
      <w:r w:rsidR="00565105" w:rsidRPr="00222DDD">
        <w:t xml:space="preserve"> </w:t>
      </w:r>
      <w:r w:rsidR="00565105" w:rsidRPr="00565105">
        <w:t>2021</w:t>
      </w:r>
    </w:p>
    <w:p w14:paraId="746805A2" w14:textId="77777777" w:rsidR="00AF12AB" w:rsidRDefault="00AF12AB" w:rsidP="00AF12AB">
      <w:r>
        <w:t>STATEMENT ENDS.</w:t>
      </w:r>
    </w:p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296DDC39" w:rsidR="00AF12AB" w:rsidRDefault="00AF12AB" w:rsidP="00AF12AB">
      <w:r>
        <w:t>Committee Chair, Mr Jeremy Hanson MLA on (</w:t>
      </w:r>
      <w:r w:rsidRPr="00651B87">
        <w:t>02</w:t>
      </w:r>
      <w:r>
        <w:t>)</w:t>
      </w:r>
      <w:r w:rsidRPr="00651B87">
        <w:t xml:space="preserve"> </w:t>
      </w:r>
      <w:r>
        <w:t>6205 0135</w:t>
      </w:r>
    </w:p>
    <w:p w14:paraId="72AFBE78" w14:textId="22A3F69D" w:rsidR="007E6184" w:rsidRPr="007E6184" w:rsidRDefault="00AF12AB" w:rsidP="00565105">
      <w:r>
        <w:t xml:space="preserve">Committee Secretary, Brianna McGill, on (02) 6207 0524 or at </w:t>
      </w:r>
      <w:hyperlink r:id="rId10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sectPr w:rsidR="007E6184" w:rsidRPr="007E6184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6E66E5">
          <w:fldChar w:fldCharType="begin"/>
        </w:r>
        <w:r w:rsidR="006E66E5">
          <w:instrText xml:space="preserve"> NUMPAGES  </w:instrText>
        </w:r>
        <w:r w:rsidR="006E66E5">
          <w:fldChar w:fldCharType="separate"/>
        </w:r>
        <w:r w:rsidR="0046631F">
          <w:rPr>
            <w:noProof/>
          </w:rPr>
          <w:t>2</w:t>
        </w:r>
        <w:r w:rsidR="006E66E5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6E66E5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5E74D61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Jeremy Hanson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D31FE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Ms Jo Clay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5E74D61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Jeremy Hanson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D31FE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Ms Jo Clay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345D2"/>
    <w:multiLevelType w:val="hybridMultilevel"/>
    <w:tmpl w:val="76F2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8"/>
  </w:num>
  <w:num w:numId="4">
    <w:abstractNumId w:val="32"/>
  </w:num>
  <w:num w:numId="5">
    <w:abstractNumId w:val="18"/>
  </w:num>
  <w:num w:numId="6">
    <w:abstractNumId w:val="28"/>
  </w:num>
  <w:num w:numId="7">
    <w:abstractNumId w:val="9"/>
  </w:num>
  <w:num w:numId="8">
    <w:abstractNumId w:val="2"/>
  </w:num>
  <w:num w:numId="9">
    <w:abstractNumId w:val="33"/>
  </w:num>
  <w:num w:numId="10">
    <w:abstractNumId w:val="14"/>
  </w:num>
  <w:num w:numId="11">
    <w:abstractNumId w:val="16"/>
  </w:num>
  <w:num w:numId="12">
    <w:abstractNumId w:val="19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0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3"/>
  </w:num>
  <w:num w:numId="21">
    <w:abstractNumId w:val="27"/>
  </w:num>
  <w:num w:numId="22">
    <w:abstractNumId w:val="23"/>
  </w:num>
  <w:num w:numId="23">
    <w:abstractNumId w:val="11"/>
  </w:num>
  <w:num w:numId="24">
    <w:abstractNumId w:val="22"/>
  </w:num>
  <w:num w:numId="25">
    <w:abstractNumId w:val="30"/>
  </w:num>
  <w:num w:numId="26">
    <w:abstractNumId w:val="17"/>
  </w:num>
  <w:num w:numId="27">
    <w:abstractNumId w:val="4"/>
  </w:num>
  <w:num w:numId="28">
    <w:abstractNumId w:val="6"/>
  </w:num>
  <w:num w:numId="29">
    <w:abstractNumId w:val="31"/>
  </w:num>
  <w:num w:numId="30">
    <w:abstractNumId w:val="10"/>
  </w:num>
  <w:num w:numId="31">
    <w:abstractNumId w:val="5"/>
  </w:num>
  <w:num w:numId="32">
    <w:abstractNumId w:val="7"/>
  </w:num>
  <w:num w:numId="33">
    <w:abstractNumId w:val="3"/>
  </w:num>
  <w:num w:numId="34">
    <w:abstractNumId w:val="15"/>
  </w:num>
  <w:num w:numId="35">
    <w:abstractNumId w:val="25"/>
  </w:num>
  <w:num w:numId="36">
    <w:abstractNumId w:val="34"/>
  </w:num>
  <w:num w:numId="37">
    <w:abstractNumId w:val="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57D05"/>
    <w:rsid w:val="00065B8C"/>
    <w:rsid w:val="00090412"/>
    <w:rsid w:val="000A7AA1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B7C96"/>
    <w:rsid w:val="001C6D04"/>
    <w:rsid w:val="001E4F3F"/>
    <w:rsid w:val="00213E81"/>
    <w:rsid w:val="00215FF9"/>
    <w:rsid w:val="00221A90"/>
    <w:rsid w:val="00222DDD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3E69"/>
    <w:rsid w:val="002F74E0"/>
    <w:rsid w:val="00310B99"/>
    <w:rsid w:val="00322632"/>
    <w:rsid w:val="003317C6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B2D06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5EC3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6510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6E66E5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2BF2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54355"/>
    <w:rsid w:val="00A67318"/>
    <w:rsid w:val="00A7067A"/>
    <w:rsid w:val="00A768BF"/>
    <w:rsid w:val="00A82B46"/>
    <w:rsid w:val="00A855CC"/>
    <w:rsid w:val="00AB294F"/>
    <w:rsid w:val="00AB371B"/>
    <w:rsid w:val="00AB6A48"/>
    <w:rsid w:val="00AC6EA3"/>
    <w:rsid w:val="00AC7549"/>
    <w:rsid w:val="00AE254C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571FA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B253A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liament.act.gov.au/in-committees/Getting-involve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2</cp:revision>
  <cp:lastPrinted>2021-01-22T00:09:00Z</cp:lastPrinted>
  <dcterms:created xsi:type="dcterms:W3CDTF">2021-02-23T03:26:00Z</dcterms:created>
  <dcterms:modified xsi:type="dcterms:W3CDTF">2021-02-23T03:26:00Z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