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506AB" w14:textId="56917F81" w:rsidR="00232CC9" w:rsidRPr="00232CC9" w:rsidRDefault="00232CC9" w:rsidP="00232CC9">
      <w:pPr>
        <w:jc w:val="center"/>
        <w:rPr>
          <w:rFonts w:ascii="Times New Roman" w:hAnsi="Times New Roman"/>
          <w:b/>
          <w:bCs/>
          <w:lang w:val="en-AU"/>
        </w:rPr>
      </w:pPr>
      <w:r w:rsidRPr="00232CC9">
        <w:rPr>
          <w:rFonts w:ascii="Times New Roman" w:hAnsi="Times New Roman"/>
          <w:b/>
          <w:bCs/>
          <w:noProof/>
          <w:lang w:val="en-AU"/>
        </w:rPr>
        <w:drawing>
          <wp:inline distT="0" distB="0" distL="0" distR="0" wp14:anchorId="64979250" wp14:editId="56AF4649">
            <wp:extent cx="755650" cy="755650"/>
            <wp:effectExtent l="0" t="0" r="6350" b="6350"/>
            <wp:docPr id="1230895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inline>
        </w:drawing>
      </w:r>
    </w:p>
    <w:p w14:paraId="786D8E68" w14:textId="77777777" w:rsidR="00232CC9" w:rsidRPr="00232CC9" w:rsidRDefault="00232CC9" w:rsidP="00232CC9">
      <w:pPr>
        <w:keepNext/>
        <w:keepLines/>
        <w:spacing w:before="320"/>
        <w:jc w:val="center"/>
        <w:rPr>
          <w:rFonts w:ascii="Calibri" w:hAnsi="Calibri"/>
          <w:b/>
          <w:bCs/>
          <w:sz w:val="32"/>
          <w:szCs w:val="32"/>
          <w:lang w:val="en-AU"/>
        </w:rPr>
      </w:pPr>
      <w:r w:rsidRPr="00232CC9">
        <w:rPr>
          <w:rFonts w:ascii="Calibri" w:hAnsi="Calibri"/>
          <w:b/>
          <w:bCs/>
          <w:sz w:val="32"/>
          <w:szCs w:val="32"/>
          <w:lang w:val="en-AU"/>
        </w:rPr>
        <w:t>LEGISLATIVE ASSEMBLY FOR THE</w:t>
      </w:r>
    </w:p>
    <w:p w14:paraId="1DFD2624" w14:textId="77777777" w:rsidR="00232CC9" w:rsidRPr="00232CC9" w:rsidRDefault="00232CC9" w:rsidP="00232CC9">
      <w:pPr>
        <w:keepNext/>
        <w:keepLines/>
        <w:jc w:val="center"/>
        <w:rPr>
          <w:rFonts w:ascii="Calibri" w:hAnsi="Calibri"/>
          <w:b/>
          <w:bCs/>
          <w:sz w:val="32"/>
          <w:szCs w:val="32"/>
          <w:lang w:val="en-AU"/>
        </w:rPr>
      </w:pPr>
      <w:smartTag w:uri="urn:schemas-microsoft-com:office:smarttags" w:element="place">
        <w:smartTag w:uri="urn:schemas-microsoft-com:office:smarttags" w:element="State">
          <w:r w:rsidRPr="00232CC9">
            <w:rPr>
              <w:rFonts w:ascii="Calibri" w:hAnsi="Calibri"/>
              <w:b/>
              <w:bCs/>
              <w:sz w:val="32"/>
              <w:szCs w:val="32"/>
              <w:lang w:val="en-AU"/>
            </w:rPr>
            <w:t>AUSTRALIAN CAPITAL TERRITORY</w:t>
          </w:r>
        </w:smartTag>
      </w:smartTag>
    </w:p>
    <w:p w14:paraId="13ACFE62" w14:textId="77777777" w:rsidR="00232CC9" w:rsidRPr="00232CC9" w:rsidRDefault="00232CC9" w:rsidP="00232CC9">
      <w:pPr>
        <w:spacing w:before="360"/>
        <w:jc w:val="center"/>
        <w:rPr>
          <w:rFonts w:ascii="Calibri" w:hAnsi="Calibri"/>
          <w:b/>
          <w:sz w:val="28"/>
          <w:szCs w:val="28"/>
        </w:rPr>
      </w:pPr>
      <w:r w:rsidRPr="00232CC9">
        <w:rPr>
          <w:rFonts w:ascii="Calibri" w:hAnsi="Calibri"/>
          <w:b/>
          <w:sz w:val="28"/>
          <w:szCs w:val="28"/>
        </w:rPr>
        <w:t>2024–2025–2026</w:t>
      </w:r>
    </w:p>
    <w:p w14:paraId="6EA7BE21" w14:textId="77777777" w:rsidR="00232CC9" w:rsidRPr="00232CC9" w:rsidRDefault="00232CC9" w:rsidP="00232CC9">
      <w:pPr>
        <w:keepNext/>
        <w:keepLines/>
        <w:spacing w:before="360"/>
        <w:jc w:val="center"/>
        <w:rPr>
          <w:rFonts w:ascii="Calibri" w:hAnsi="Calibri"/>
          <w:b/>
          <w:sz w:val="40"/>
          <w:szCs w:val="40"/>
          <w:lang w:val="en-AU"/>
        </w:rPr>
      </w:pPr>
      <w:r w:rsidRPr="00232CC9">
        <w:rPr>
          <w:rFonts w:ascii="Calibri" w:hAnsi="Calibri"/>
          <w:b/>
          <w:sz w:val="40"/>
          <w:szCs w:val="40"/>
          <w:lang w:val="en-AU"/>
        </w:rPr>
        <w:t>MINUTES OF PROCEEDINGS</w:t>
      </w:r>
    </w:p>
    <w:p w14:paraId="3435F199" w14:textId="09B5EBC6" w:rsidR="00232CC9" w:rsidRPr="00232CC9" w:rsidRDefault="00232CC9" w:rsidP="00232CC9">
      <w:pPr>
        <w:spacing w:before="360"/>
        <w:jc w:val="center"/>
        <w:rPr>
          <w:rFonts w:ascii="Calibri" w:hAnsi="Calibri"/>
          <w:b/>
          <w:sz w:val="28"/>
          <w:szCs w:val="28"/>
        </w:rPr>
      </w:pPr>
      <w:r w:rsidRPr="00232CC9">
        <w:rPr>
          <w:rFonts w:ascii="Calibri" w:hAnsi="Calibri"/>
          <w:b/>
          <w:sz w:val="28"/>
          <w:szCs w:val="28"/>
        </w:rPr>
        <w:t xml:space="preserve">No </w:t>
      </w:r>
      <w:r w:rsidR="00EC3004">
        <w:rPr>
          <w:rFonts w:ascii="Calibri" w:hAnsi="Calibri"/>
          <w:b/>
          <w:sz w:val="28"/>
          <w:szCs w:val="28"/>
        </w:rPr>
        <w:t>70</w:t>
      </w:r>
    </w:p>
    <w:p w14:paraId="14824CEE" w14:textId="2EA7BDDF" w:rsidR="00232CC9" w:rsidRPr="00232CC9" w:rsidRDefault="00EC3004" w:rsidP="00232CC9">
      <w:pPr>
        <w:keepNext/>
        <w:keepLines/>
        <w:spacing w:before="360"/>
        <w:jc w:val="center"/>
        <w:rPr>
          <w:rFonts w:ascii="Calibri" w:hAnsi="Calibri"/>
          <w:b/>
          <w:bCs/>
          <w:caps/>
          <w:sz w:val="28"/>
          <w:szCs w:val="28"/>
          <w:lang w:val="en-AU"/>
        </w:rPr>
      </w:pPr>
      <w:hyperlink r:id="rId10" w:history="1">
        <w:r w:rsidRPr="00EC0109">
          <w:rPr>
            <w:rStyle w:val="Hyperlink"/>
            <w:rFonts w:ascii="Calibri" w:hAnsi="Calibri"/>
            <w:b/>
            <w:bCs/>
            <w:caps/>
            <w:sz w:val="28"/>
            <w:szCs w:val="28"/>
            <w:lang w:val="en-AU"/>
          </w:rPr>
          <w:t>Thursday, 24 September 2026</w:t>
        </w:r>
      </w:hyperlink>
    </w:p>
    <w:tbl>
      <w:tblPr>
        <w:tblW w:w="0" w:type="auto"/>
        <w:jc w:val="center"/>
        <w:tblLayout w:type="fixed"/>
        <w:tblLook w:val="0000" w:firstRow="0" w:lastRow="0" w:firstColumn="0" w:lastColumn="0" w:noHBand="0" w:noVBand="0"/>
      </w:tblPr>
      <w:tblGrid>
        <w:gridCol w:w="2452"/>
      </w:tblGrid>
      <w:tr w:rsidR="00232CC9" w:rsidRPr="00232CC9" w14:paraId="2D8F349B" w14:textId="77777777" w:rsidTr="00CA405C">
        <w:trPr>
          <w:trHeight w:hRule="exact" w:val="333"/>
          <w:jc w:val="center"/>
        </w:trPr>
        <w:tc>
          <w:tcPr>
            <w:tcW w:w="2452" w:type="dxa"/>
          </w:tcPr>
          <w:p w14:paraId="65CE11D6" w14:textId="77777777" w:rsidR="00232CC9" w:rsidRPr="00232CC9" w:rsidRDefault="00232CC9" w:rsidP="00232CC9">
            <w:pPr>
              <w:rPr>
                <w:rFonts w:ascii="Times New Roman" w:hAnsi="Times New Roman"/>
                <w:color w:val="008000"/>
                <w:sz w:val="16"/>
                <w:lang w:val="en-AU"/>
              </w:rPr>
            </w:pPr>
          </w:p>
        </w:tc>
      </w:tr>
      <w:tr w:rsidR="00232CC9" w:rsidRPr="00232CC9" w14:paraId="1B5E8DF9" w14:textId="77777777" w:rsidTr="00CA405C">
        <w:trPr>
          <w:trHeight w:hRule="exact" w:val="60"/>
          <w:jc w:val="center"/>
        </w:trPr>
        <w:tc>
          <w:tcPr>
            <w:tcW w:w="2452" w:type="dxa"/>
            <w:tcBorders>
              <w:top w:val="single" w:sz="8" w:space="0" w:color="000000"/>
              <w:bottom w:val="single" w:sz="4" w:space="0" w:color="000000"/>
            </w:tcBorders>
          </w:tcPr>
          <w:p w14:paraId="69E1ED6E" w14:textId="77777777" w:rsidR="00232CC9" w:rsidRPr="00232CC9" w:rsidRDefault="00232CC9" w:rsidP="00232CC9">
            <w:pPr>
              <w:rPr>
                <w:rFonts w:ascii="Times New Roman" w:hAnsi="Times New Roman"/>
                <w:color w:val="008000"/>
                <w:sz w:val="16"/>
                <w:lang w:val="en-AU"/>
              </w:rPr>
            </w:pPr>
          </w:p>
        </w:tc>
      </w:tr>
      <w:tr w:rsidR="00232CC9" w:rsidRPr="00232CC9" w14:paraId="6925F758" w14:textId="77777777" w:rsidTr="00CA405C">
        <w:trPr>
          <w:trHeight w:hRule="exact" w:val="200"/>
          <w:jc w:val="center"/>
        </w:trPr>
        <w:tc>
          <w:tcPr>
            <w:tcW w:w="2452" w:type="dxa"/>
          </w:tcPr>
          <w:p w14:paraId="15794A59" w14:textId="77777777" w:rsidR="00232CC9" w:rsidRPr="00232CC9" w:rsidRDefault="00232CC9" w:rsidP="00232CC9">
            <w:pPr>
              <w:rPr>
                <w:rFonts w:ascii="Times New Roman" w:hAnsi="Times New Roman"/>
                <w:color w:val="008000"/>
                <w:sz w:val="16"/>
                <w:lang w:val="en-AU"/>
              </w:rPr>
            </w:pPr>
          </w:p>
        </w:tc>
      </w:tr>
    </w:tbl>
    <w:p w14:paraId="2D49FA19" w14:textId="0A28E871" w:rsidR="00232CC9" w:rsidRPr="00232CC9" w:rsidRDefault="00232CC9" w:rsidP="00232CC9">
      <w:pPr>
        <w:keepNext/>
        <w:keepLines/>
        <w:tabs>
          <w:tab w:val="right" w:pos="339"/>
          <w:tab w:val="left" w:pos="720"/>
        </w:tabs>
        <w:spacing w:before="240"/>
        <w:ind w:left="720" w:hanging="720"/>
        <w:jc w:val="both"/>
        <w:rPr>
          <w:rFonts w:ascii="Calibri" w:hAnsi="Calibri"/>
          <w:bCs/>
          <w:lang w:val="en-AU"/>
        </w:rPr>
      </w:pPr>
      <w:r w:rsidRPr="00232CC9">
        <w:rPr>
          <w:rFonts w:ascii="Calibri" w:hAnsi="Calibri"/>
        </w:rPr>
        <w:tab/>
      </w:r>
      <w:r w:rsidR="00471C2D">
        <w:rPr>
          <w:rFonts w:ascii="Calibri" w:hAnsi="Calibri"/>
          <w:b/>
          <w:bCs/>
        </w:rPr>
        <w:fldChar w:fldCharType="begin"/>
      </w:r>
      <w:r w:rsidR="00471C2D">
        <w:rPr>
          <w:rFonts w:ascii="Calibri" w:hAnsi="Calibri"/>
          <w:b/>
          <w:bCs/>
        </w:rPr>
        <w:instrText xml:space="preserve"> SEQ A \* MERGEFORMAT </w:instrText>
      </w:r>
      <w:r w:rsidR="00471C2D">
        <w:rPr>
          <w:rFonts w:ascii="Calibri" w:hAnsi="Calibri"/>
          <w:b/>
          <w:bCs/>
        </w:rPr>
        <w:fldChar w:fldCharType="separate"/>
      </w:r>
      <w:r w:rsidR="0097445E">
        <w:rPr>
          <w:rFonts w:ascii="Calibri" w:hAnsi="Calibri"/>
          <w:b/>
          <w:bCs/>
          <w:noProof/>
        </w:rPr>
        <w:t>1</w:t>
      </w:r>
      <w:r w:rsidR="00471C2D">
        <w:rPr>
          <w:rFonts w:ascii="Calibri" w:hAnsi="Calibri"/>
          <w:b/>
          <w:bCs/>
        </w:rPr>
        <w:fldChar w:fldCharType="end"/>
      </w:r>
      <w:r w:rsidRPr="00232CC9">
        <w:rPr>
          <w:rFonts w:ascii="Calibri" w:hAnsi="Calibri"/>
        </w:rPr>
        <w:tab/>
      </w:r>
      <w:r w:rsidRPr="00232CC9">
        <w:rPr>
          <w:rFonts w:ascii="Calibri" w:hAnsi="Calibri"/>
          <w:bCs/>
          <w:lang w:val="en-AU"/>
        </w:rPr>
        <w:t xml:space="preserve">The Assembly met at 10 am, pursuant </w:t>
      </w:r>
      <w:r w:rsidRPr="00232CC9">
        <w:rPr>
          <w:rFonts w:ascii="Calibri" w:hAnsi="Calibri"/>
          <w:bCs/>
          <w:spacing w:val="-2"/>
          <w:lang w:val="en-AU"/>
        </w:rPr>
        <w:t xml:space="preserve">to adjournment.  The Speaker </w:t>
      </w:r>
      <w:r w:rsidRPr="00232CC9">
        <w:rPr>
          <w:rFonts w:ascii="Calibri" w:hAnsi="Calibri"/>
          <w:bCs/>
          <w:spacing w:val="-2"/>
        </w:rPr>
        <w:t>(Mr Hanson)</w:t>
      </w:r>
      <w:r w:rsidRPr="00232CC9">
        <w:rPr>
          <w:rFonts w:ascii="Calibri" w:hAnsi="Calibri"/>
          <w:bCs/>
          <w:spacing w:val="-2"/>
          <w:lang w:val="en-AU"/>
        </w:rPr>
        <w:t xml:space="preserve"> took the Chair</w:t>
      </w:r>
      <w:r w:rsidRPr="00232CC9">
        <w:rPr>
          <w:rFonts w:ascii="Calibri" w:hAnsi="Calibri"/>
          <w:bCs/>
          <w:lang w:val="en-AU"/>
        </w:rPr>
        <w:t xml:space="preserve"> and made the following acknowledgement of country in the Ngunnawal language:</w:t>
      </w:r>
    </w:p>
    <w:p w14:paraId="0A0C6861" w14:textId="77777777" w:rsidR="00232CC9" w:rsidRPr="00232CC9" w:rsidRDefault="00232CC9" w:rsidP="00232CC9">
      <w:pPr>
        <w:spacing w:before="120"/>
        <w:ind w:left="864"/>
        <w:jc w:val="both"/>
        <w:rPr>
          <w:rFonts w:ascii="Calibri" w:hAnsi="Calibri"/>
          <w:lang w:val="en-AU"/>
        </w:rPr>
      </w:pPr>
      <w:r w:rsidRPr="00232CC9">
        <w:rPr>
          <w:rFonts w:ascii="Calibri" w:hAnsi="Calibri"/>
          <w:lang w:val="en-AU"/>
        </w:rPr>
        <w:t>Dhawura nguna, dhawura Ngunnawal.</w:t>
      </w:r>
    </w:p>
    <w:p w14:paraId="190CF5CE" w14:textId="77777777" w:rsidR="00232CC9" w:rsidRPr="00232CC9" w:rsidRDefault="00232CC9" w:rsidP="00232CC9">
      <w:pPr>
        <w:spacing w:before="40"/>
        <w:ind w:left="864"/>
        <w:jc w:val="both"/>
        <w:rPr>
          <w:rFonts w:ascii="Calibri" w:hAnsi="Calibri"/>
          <w:lang w:val="en-AU"/>
        </w:rPr>
      </w:pPr>
      <w:r w:rsidRPr="00232CC9">
        <w:rPr>
          <w:rFonts w:ascii="Calibri" w:hAnsi="Calibri"/>
          <w:lang w:val="en-AU"/>
        </w:rPr>
        <w:t>Yanggu ngalawiri dhunimanyin Ngunnawalwari dhawurawari.</w:t>
      </w:r>
    </w:p>
    <w:p w14:paraId="213EABE4" w14:textId="77777777" w:rsidR="00232CC9" w:rsidRPr="00232CC9" w:rsidRDefault="00232CC9" w:rsidP="00232CC9">
      <w:pPr>
        <w:spacing w:before="40"/>
        <w:ind w:left="864"/>
        <w:jc w:val="both"/>
        <w:rPr>
          <w:rFonts w:ascii="Calibri" w:hAnsi="Calibri"/>
          <w:lang w:val="en-AU"/>
        </w:rPr>
      </w:pPr>
      <w:r w:rsidRPr="00232CC9">
        <w:rPr>
          <w:rFonts w:ascii="Calibri" w:hAnsi="Calibri"/>
          <w:lang w:val="en-AU"/>
        </w:rPr>
        <w:t>Nginggada Dindi wanggiralidjinyin.</w:t>
      </w:r>
    </w:p>
    <w:p w14:paraId="7C550B50" w14:textId="77777777" w:rsidR="00232CC9" w:rsidRPr="00232CC9" w:rsidRDefault="00232CC9" w:rsidP="00232CC9">
      <w:pPr>
        <w:spacing w:before="120"/>
        <w:ind w:left="864"/>
        <w:jc w:val="both"/>
        <w:rPr>
          <w:rFonts w:ascii="Calibri" w:hAnsi="Calibri"/>
          <w:i/>
          <w:lang w:val="en-AU"/>
        </w:rPr>
      </w:pPr>
      <w:r w:rsidRPr="00232CC9">
        <w:rPr>
          <w:rFonts w:ascii="Calibri" w:hAnsi="Calibri"/>
          <w:i/>
          <w:lang w:val="en-AU"/>
        </w:rPr>
        <w:t>This is Ngunnawal country.</w:t>
      </w:r>
    </w:p>
    <w:p w14:paraId="659FF2D2" w14:textId="77777777" w:rsidR="00232CC9" w:rsidRPr="00232CC9" w:rsidRDefault="00232CC9" w:rsidP="00232CC9">
      <w:pPr>
        <w:spacing w:before="40"/>
        <w:ind w:left="864"/>
        <w:jc w:val="both"/>
        <w:rPr>
          <w:rFonts w:ascii="Calibri" w:hAnsi="Calibri"/>
          <w:i/>
          <w:lang w:val="en-AU"/>
        </w:rPr>
      </w:pPr>
      <w:r w:rsidRPr="00232CC9">
        <w:rPr>
          <w:rFonts w:ascii="Calibri" w:hAnsi="Calibri"/>
          <w:i/>
          <w:lang w:val="en-AU"/>
        </w:rPr>
        <w:t>Today we are all meeting on Ngunnawal country.</w:t>
      </w:r>
    </w:p>
    <w:p w14:paraId="44335EBF" w14:textId="77777777" w:rsidR="00232CC9" w:rsidRPr="00232CC9" w:rsidRDefault="00232CC9" w:rsidP="00232CC9">
      <w:pPr>
        <w:spacing w:before="40"/>
        <w:ind w:left="864"/>
        <w:jc w:val="both"/>
        <w:rPr>
          <w:rFonts w:ascii="Calibri" w:hAnsi="Calibri"/>
          <w:i/>
          <w:lang w:val="en-AU"/>
        </w:rPr>
      </w:pPr>
      <w:r w:rsidRPr="00232CC9">
        <w:rPr>
          <w:rFonts w:ascii="Calibri" w:hAnsi="Calibri"/>
          <w:i/>
          <w:lang w:val="en-AU"/>
        </w:rPr>
        <w:t>We always pay respect to Elders, female and male.</w:t>
      </w:r>
    </w:p>
    <w:p w14:paraId="01C693EA" w14:textId="77777777" w:rsidR="00232CC9" w:rsidRDefault="00232CC9" w:rsidP="00232CC9">
      <w:pPr>
        <w:spacing w:before="120"/>
        <w:ind w:left="720"/>
        <w:jc w:val="both"/>
        <w:rPr>
          <w:rFonts w:ascii="Calibri" w:hAnsi="Calibri"/>
          <w:lang w:val="en-AU"/>
        </w:rPr>
      </w:pPr>
      <w:r w:rsidRPr="00232CC9">
        <w:rPr>
          <w:rFonts w:ascii="Calibri" w:hAnsi="Calibri"/>
          <w:lang w:val="en-AU"/>
        </w:rPr>
        <w:t xml:space="preserve">The Speaker asked Members to stand in </w:t>
      </w:r>
      <w:r w:rsidRPr="00232CC9">
        <w:rPr>
          <w:rFonts w:ascii="Calibri" w:hAnsi="Calibri"/>
          <w:spacing w:val="-2"/>
          <w:lang w:val="en-AU"/>
        </w:rPr>
        <w:t>silence and pray or reflect on</w:t>
      </w:r>
      <w:r w:rsidRPr="00232CC9">
        <w:rPr>
          <w:rFonts w:ascii="Calibri" w:hAnsi="Calibri"/>
          <w:lang w:val="en-AU"/>
        </w:rPr>
        <w:t xml:space="preserve"> their responsibilities to the people of the Australian Capital Territory.</w:t>
      </w:r>
    </w:p>
    <w:p w14:paraId="2A14A190" w14:textId="21E0DD00" w:rsidR="00F07382" w:rsidRPr="00F07382" w:rsidRDefault="00F07382" w:rsidP="00F07382">
      <w:pPr>
        <w:keepNext/>
        <w:keepLines/>
        <w:tabs>
          <w:tab w:val="right" w:pos="339"/>
          <w:tab w:val="left" w:pos="720"/>
        </w:tabs>
        <w:spacing w:before="240"/>
        <w:ind w:left="720" w:hanging="720"/>
        <w:jc w:val="both"/>
        <w:rPr>
          <w:rFonts w:ascii="Calibri" w:hAnsi="Calibri"/>
          <w:b/>
          <w:caps/>
        </w:rPr>
      </w:pPr>
      <w:r w:rsidRPr="00F07382">
        <w:rPr>
          <w:rFonts w:ascii="Calibri" w:hAnsi="Calibri"/>
          <w:b/>
          <w:caps/>
        </w:rPr>
        <w:tab/>
      </w:r>
      <w:r w:rsidR="00471C2D">
        <w:rPr>
          <w:rFonts w:ascii="Calibri" w:hAnsi="Calibri"/>
          <w:b/>
          <w:bCs/>
          <w:caps/>
        </w:rPr>
        <w:fldChar w:fldCharType="begin"/>
      </w:r>
      <w:r w:rsidR="00471C2D">
        <w:rPr>
          <w:rFonts w:ascii="Calibri" w:hAnsi="Calibri"/>
          <w:b/>
          <w:bCs/>
          <w:caps/>
        </w:rPr>
        <w:instrText xml:space="preserve"> SEQ A \* MERGEFORMAT </w:instrText>
      </w:r>
      <w:r w:rsidR="00471C2D">
        <w:rPr>
          <w:rFonts w:ascii="Calibri" w:hAnsi="Calibri"/>
          <w:b/>
          <w:bCs/>
          <w:caps/>
        </w:rPr>
        <w:fldChar w:fldCharType="separate"/>
      </w:r>
      <w:r w:rsidR="0097445E">
        <w:rPr>
          <w:rFonts w:ascii="Calibri" w:hAnsi="Calibri"/>
          <w:b/>
          <w:bCs/>
          <w:caps/>
          <w:noProof/>
        </w:rPr>
        <w:t>2</w:t>
      </w:r>
      <w:r w:rsidR="00471C2D">
        <w:rPr>
          <w:rFonts w:ascii="Calibri" w:hAnsi="Calibri"/>
          <w:b/>
          <w:bCs/>
          <w:caps/>
        </w:rPr>
        <w:fldChar w:fldCharType="end"/>
      </w:r>
      <w:r w:rsidRPr="00F07382">
        <w:rPr>
          <w:rFonts w:ascii="Calibri" w:hAnsi="Calibri"/>
          <w:b/>
          <w:caps/>
        </w:rPr>
        <w:tab/>
        <w:t>petition—MINISTERIAL RESPONSE—Response noted</w:t>
      </w:r>
    </w:p>
    <w:p w14:paraId="7486EB4C" w14:textId="77777777" w:rsidR="00F07382" w:rsidRPr="00F07382" w:rsidRDefault="00F07382" w:rsidP="00F07382">
      <w:pPr>
        <w:tabs>
          <w:tab w:val="left" w:pos="1197"/>
          <w:tab w:val="left" w:pos="1767"/>
        </w:tabs>
        <w:spacing w:before="120"/>
        <w:ind w:left="720"/>
        <w:rPr>
          <w:rFonts w:ascii="Calibri" w:hAnsi="Calibri"/>
          <w:lang w:val="en-AU"/>
        </w:rPr>
      </w:pPr>
      <w:r w:rsidRPr="00F07382">
        <w:rPr>
          <w:rFonts w:ascii="Calibri" w:hAnsi="Calibri"/>
          <w:lang w:val="en-AU"/>
        </w:rPr>
        <w:t>The Clerk announced that the following response to a petition had been lodged:</w:t>
      </w:r>
    </w:p>
    <w:p w14:paraId="76FDC894" w14:textId="7D4EE2A6" w:rsidR="00F07382" w:rsidRPr="00F07382" w:rsidRDefault="00F07382" w:rsidP="00F07382">
      <w:pPr>
        <w:tabs>
          <w:tab w:val="left" w:pos="1197"/>
          <w:tab w:val="left" w:pos="1767"/>
        </w:tabs>
        <w:spacing w:before="120"/>
        <w:ind w:left="720"/>
        <w:rPr>
          <w:rFonts w:ascii="Calibri" w:hAnsi="Calibri"/>
          <w:lang w:val="en-AU"/>
        </w:rPr>
      </w:pPr>
      <w:r>
        <w:rPr>
          <w:rFonts w:ascii="Calibri" w:hAnsi="Calibri"/>
          <w:lang w:val="en-AU"/>
        </w:rPr>
        <w:t>Ms Tough (Minister for Women, Seniors and Veterans)</w:t>
      </w:r>
      <w:r w:rsidRPr="00F07382">
        <w:rPr>
          <w:rFonts w:ascii="Calibri" w:hAnsi="Calibri"/>
          <w:lang w:val="en-AU"/>
        </w:rPr>
        <w:t xml:space="preserve">, dated </w:t>
      </w:r>
      <w:r>
        <w:rPr>
          <w:rFonts w:ascii="Calibri" w:hAnsi="Calibri"/>
          <w:lang w:val="en-AU"/>
        </w:rPr>
        <w:t>3 September 2026</w:t>
      </w:r>
      <w:r w:rsidRPr="00F07382">
        <w:rPr>
          <w:rFonts w:ascii="Calibri" w:hAnsi="Calibri"/>
          <w:lang w:val="en-AU"/>
        </w:rPr>
        <w:t>—Response to</w:t>
      </w:r>
      <w:r w:rsidR="00033CD6">
        <w:rPr>
          <w:rFonts w:ascii="Calibri" w:hAnsi="Calibri"/>
          <w:lang w:val="en-AU"/>
        </w:rPr>
        <w:t xml:space="preserve"> e-Pet 047-26</w:t>
      </w:r>
      <w:r w:rsidRPr="00F07382">
        <w:rPr>
          <w:rFonts w:ascii="Calibri" w:hAnsi="Calibri"/>
          <w:lang w:val="en-AU"/>
        </w:rPr>
        <w:t>, lodged by</w:t>
      </w:r>
      <w:r>
        <w:rPr>
          <w:rFonts w:ascii="Calibri" w:hAnsi="Calibri"/>
          <w:lang w:val="en-AU"/>
        </w:rPr>
        <w:t xml:space="preserve"> Mr Steel</w:t>
      </w:r>
      <w:r w:rsidRPr="00F07382">
        <w:rPr>
          <w:rFonts w:ascii="Calibri" w:hAnsi="Calibri"/>
          <w:lang w:val="en-AU"/>
        </w:rPr>
        <w:t xml:space="preserve"> concerning the inclusion of the Woden Valley Soccer Club on the National Premier League Girls in 2027.</w:t>
      </w:r>
    </w:p>
    <w:p w14:paraId="0104CD48" w14:textId="77777777" w:rsidR="00F07382" w:rsidRPr="00F07382" w:rsidRDefault="00F07382" w:rsidP="00F07382">
      <w:pPr>
        <w:jc w:val="center"/>
        <w:rPr>
          <w:rFonts w:ascii="Calibri" w:hAnsi="Calibri"/>
          <w:lang w:val="en-AU"/>
        </w:rPr>
      </w:pPr>
      <w:r w:rsidRPr="00F07382">
        <w:rPr>
          <w:rFonts w:ascii="Calibri" w:hAnsi="Calibri"/>
          <w:lang w:val="en-AU"/>
        </w:rPr>
        <w:t>____________________</w:t>
      </w:r>
    </w:p>
    <w:p w14:paraId="38BB8926" w14:textId="1A424315" w:rsidR="00F07382" w:rsidRPr="00F07382" w:rsidRDefault="00F07382" w:rsidP="00F5340A">
      <w:pPr>
        <w:spacing w:before="120"/>
        <w:ind w:left="720"/>
        <w:rPr>
          <w:rFonts w:ascii="Calibri" w:hAnsi="Calibri"/>
          <w:lang w:val="en-AU"/>
        </w:rPr>
      </w:pPr>
      <w:r w:rsidRPr="00F07382">
        <w:rPr>
          <w:rFonts w:ascii="Calibri" w:hAnsi="Calibri"/>
          <w:lang w:val="en-AU"/>
        </w:rPr>
        <w:t>The Speaker proposed—That the response so lodged be noted.</w:t>
      </w:r>
    </w:p>
    <w:p w14:paraId="0D894752" w14:textId="565A03CC" w:rsidR="00F07382" w:rsidRDefault="00F07382" w:rsidP="00F07382">
      <w:pPr>
        <w:spacing w:before="120"/>
        <w:ind w:left="720"/>
        <w:rPr>
          <w:rFonts w:ascii="Calibri" w:hAnsi="Calibri"/>
          <w:lang w:val="en-AU"/>
        </w:rPr>
      </w:pPr>
      <w:r w:rsidRPr="00F07382">
        <w:rPr>
          <w:rFonts w:ascii="Calibri" w:hAnsi="Calibri"/>
          <w:lang w:val="en-AU"/>
        </w:rPr>
        <w:t>Question—put and passed.</w:t>
      </w:r>
    </w:p>
    <w:p w14:paraId="626B6356" w14:textId="52943404" w:rsidR="00577B5A" w:rsidRPr="00577B5A" w:rsidRDefault="00577B5A" w:rsidP="00577B5A">
      <w:pPr>
        <w:keepNext/>
        <w:keepLines/>
        <w:tabs>
          <w:tab w:val="right" w:pos="339"/>
          <w:tab w:val="left" w:pos="720"/>
        </w:tabs>
        <w:spacing w:before="240"/>
        <w:ind w:left="720" w:hanging="720"/>
        <w:rPr>
          <w:rFonts w:ascii="Calibri" w:hAnsi="Calibri"/>
          <w:b/>
          <w:caps/>
        </w:rPr>
      </w:pPr>
      <w:r w:rsidRPr="00577B5A">
        <w:rPr>
          <w:rFonts w:ascii="Calibri" w:hAnsi="Calibri"/>
          <w:b/>
          <w:caps/>
        </w:rPr>
        <w:tab/>
      </w:r>
      <w:r w:rsidR="00471C2D">
        <w:rPr>
          <w:rFonts w:ascii="Calibri" w:hAnsi="Calibri"/>
          <w:b/>
          <w:bCs/>
          <w:caps/>
        </w:rPr>
        <w:fldChar w:fldCharType="begin"/>
      </w:r>
      <w:r w:rsidR="00471C2D">
        <w:rPr>
          <w:rFonts w:ascii="Calibri" w:hAnsi="Calibri"/>
          <w:b/>
          <w:bCs/>
          <w:caps/>
        </w:rPr>
        <w:instrText xml:space="preserve"> SEQ A \* MERGEFORMAT </w:instrText>
      </w:r>
      <w:r w:rsidR="00471C2D">
        <w:rPr>
          <w:rFonts w:ascii="Calibri" w:hAnsi="Calibri"/>
          <w:b/>
          <w:bCs/>
          <w:caps/>
        </w:rPr>
        <w:fldChar w:fldCharType="separate"/>
      </w:r>
      <w:r w:rsidR="0097445E">
        <w:rPr>
          <w:rFonts w:ascii="Calibri" w:hAnsi="Calibri"/>
          <w:b/>
          <w:bCs/>
          <w:caps/>
          <w:noProof/>
        </w:rPr>
        <w:t>3</w:t>
      </w:r>
      <w:r w:rsidR="00471C2D">
        <w:rPr>
          <w:rFonts w:ascii="Calibri" w:hAnsi="Calibri"/>
          <w:b/>
          <w:bCs/>
          <w:caps/>
        </w:rPr>
        <w:fldChar w:fldCharType="end"/>
      </w:r>
      <w:r w:rsidRPr="00577B5A">
        <w:rPr>
          <w:rFonts w:ascii="Calibri" w:hAnsi="Calibri"/>
          <w:b/>
          <w:caps/>
        </w:rPr>
        <w:tab/>
        <w:t>POSTPONEMENT OF notice</w:t>
      </w:r>
      <w:r w:rsidR="0062085F">
        <w:rPr>
          <w:rFonts w:ascii="Calibri" w:hAnsi="Calibri"/>
          <w:b/>
          <w:caps/>
        </w:rPr>
        <w:t>s</w:t>
      </w:r>
    </w:p>
    <w:p w14:paraId="4CCECE75" w14:textId="6B886141" w:rsidR="00577B5A" w:rsidRPr="00577B5A" w:rsidRDefault="00577B5A" w:rsidP="00577B5A">
      <w:pPr>
        <w:tabs>
          <w:tab w:val="left" w:pos="1197"/>
          <w:tab w:val="left" w:pos="1767"/>
        </w:tabs>
        <w:spacing w:before="120"/>
        <w:ind w:left="720"/>
        <w:rPr>
          <w:rFonts w:ascii="Calibri" w:hAnsi="Calibri"/>
          <w:lang w:val="en-AU"/>
        </w:rPr>
      </w:pPr>
      <w:r w:rsidRPr="00577B5A">
        <w:rPr>
          <w:rFonts w:ascii="Calibri" w:hAnsi="Calibri"/>
          <w:lang w:val="en-AU"/>
        </w:rPr>
        <w:t>Ordered—That notice</w:t>
      </w:r>
      <w:r>
        <w:rPr>
          <w:rFonts w:ascii="Calibri" w:hAnsi="Calibri"/>
          <w:lang w:val="en-AU"/>
        </w:rPr>
        <w:t>s</w:t>
      </w:r>
      <w:r w:rsidRPr="00577B5A">
        <w:rPr>
          <w:rFonts w:ascii="Calibri" w:hAnsi="Calibri"/>
          <w:lang w:val="en-AU"/>
        </w:rPr>
        <w:t xml:space="preserve"> No </w:t>
      </w:r>
      <w:r>
        <w:rPr>
          <w:rFonts w:ascii="Calibri" w:hAnsi="Calibri"/>
          <w:lang w:val="en-AU"/>
        </w:rPr>
        <w:t>1, 2 and 3</w:t>
      </w:r>
      <w:r w:rsidRPr="00577B5A">
        <w:rPr>
          <w:rFonts w:ascii="Calibri" w:hAnsi="Calibri"/>
          <w:lang w:val="en-AU"/>
        </w:rPr>
        <w:t xml:space="preserve">, Executive business, relating to the </w:t>
      </w:r>
      <w:r>
        <w:rPr>
          <w:rFonts w:ascii="Calibri" w:hAnsi="Calibri"/>
          <w:lang w:val="en-AU"/>
        </w:rPr>
        <w:t xml:space="preserve">presentation of </w:t>
      </w:r>
      <w:r w:rsidR="00C61B29">
        <w:rPr>
          <w:rFonts w:ascii="Calibri" w:hAnsi="Calibri"/>
          <w:lang w:val="en-AU"/>
        </w:rPr>
        <w:t xml:space="preserve">three </w:t>
      </w:r>
      <w:r>
        <w:rPr>
          <w:rFonts w:ascii="Calibri" w:hAnsi="Calibri"/>
          <w:lang w:val="en-AU"/>
        </w:rPr>
        <w:t>bills</w:t>
      </w:r>
      <w:r w:rsidRPr="00577B5A">
        <w:rPr>
          <w:rFonts w:ascii="Calibri" w:hAnsi="Calibri"/>
          <w:lang w:val="en-AU"/>
        </w:rPr>
        <w:t>, be postponed until a later hour this day.</w:t>
      </w:r>
    </w:p>
    <w:p w14:paraId="50DB578E" w14:textId="7B21062A" w:rsidR="0062085F" w:rsidRPr="0062085F" w:rsidRDefault="0062085F" w:rsidP="0062085F">
      <w:pPr>
        <w:keepNext/>
        <w:keepLines/>
        <w:tabs>
          <w:tab w:val="right" w:pos="339"/>
          <w:tab w:val="left" w:pos="720"/>
        </w:tabs>
        <w:spacing w:before="240"/>
        <w:ind w:left="720" w:hanging="720"/>
        <w:rPr>
          <w:rFonts w:ascii="Calibri" w:hAnsi="Calibri"/>
          <w:b/>
          <w:caps/>
          <w:lang w:val="en-AU"/>
        </w:rPr>
      </w:pPr>
      <w:r w:rsidRPr="0062085F">
        <w:rPr>
          <w:rFonts w:ascii="Calibri" w:hAnsi="Calibri"/>
          <w:b/>
          <w:caps/>
          <w:lang w:val="en-AU"/>
        </w:rPr>
        <w:lastRenderedPageBreak/>
        <w:tab/>
      </w:r>
      <w:r w:rsidR="00471C2D">
        <w:rPr>
          <w:rFonts w:ascii="Calibri" w:hAnsi="Calibri"/>
          <w:b/>
          <w:bCs/>
          <w:caps/>
          <w:lang w:val="en-AU"/>
        </w:rPr>
        <w:fldChar w:fldCharType="begin"/>
      </w:r>
      <w:r w:rsidR="00471C2D">
        <w:rPr>
          <w:rFonts w:ascii="Calibri" w:hAnsi="Calibri"/>
          <w:b/>
          <w:bCs/>
          <w:caps/>
          <w:lang w:val="en-AU"/>
        </w:rPr>
        <w:instrText xml:space="preserve"> SEQ A \* MERGEFORMAT </w:instrText>
      </w:r>
      <w:r w:rsidR="00471C2D">
        <w:rPr>
          <w:rFonts w:ascii="Calibri" w:hAnsi="Calibri"/>
          <w:b/>
          <w:bCs/>
          <w:caps/>
          <w:lang w:val="en-AU"/>
        </w:rPr>
        <w:fldChar w:fldCharType="separate"/>
      </w:r>
      <w:r w:rsidR="0097445E">
        <w:rPr>
          <w:rFonts w:ascii="Calibri" w:hAnsi="Calibri"/>
          <w:b/>
          <w:bCs/>
          <w:caps/>
          <w:noProof/>
          <w:lang w:val="en-AU"/>
        </w:rPr>
        <w:t>4</w:t>
      </w:r>
      <w:r w:rsidR="00471C2D">
        <w:rPr>
          <w:rFonts w:ascii="Calibri" w:hAnsi="Calibri"/>
          <w:b/>
          <w:bCs/>
          <w:caps/>
          <w:lang w:val="en-AU"/>
        </w:rPr>
        <w:fldChar w:fldCharType="end"/>
      </w:r>
      <w:r w:rsidRPr="0062085F">
        <w:rPr>
          <w:rFonts w:ascii="Calibri" w:hAnsi="Calibri"/>
          <w:b/>
          <w:caps/>
          <w:lang w:val="en-AU"/>
        </w:rPr>
        <w:tab/>
      </w:r>
      <w:r>
        <w:rPr>
          <w:rFonts w:ascii="Calibri" w:hAnsi="Calibri"/>
          <w:b/>
          <w:caps/>
          <w:lang w:val="en-AU"/>
        </w:rPr>
        <w:t>Tuggeranong Ice Sports Facility</w:t>
      </w:r>
      <w:r w:rsidR="00631787">
        <w:rPr>
          <w:rFonts w:ascii="Calibri" w:hAnsi="Calibri"/>
          <w:b/>
          <w:caps/>
          <w:lang w:val="en-AU"/>
        </w:rPr>
        <w:t>—documents—order to table</w:t>
      </w:r>
    </w:p>
    <w:p w14:paraId="6E5CA403" w14:textId="4E08C2DD" w:rsidR="0062085F" w:rsidRPr="0062085F" w:rsidRDefault="0062085F" w:rsidP="00D24F34">
      <w:pPr>
        <w:spacing w:before="80"/>
        <w:ind w:left="720"/>
        <w:rPr>
          <w:rFonts w:ascii="Calibri" w:hAnsi="Calibri"/>
          <w:color w:val="000000"/>
          <w:lang w:val="en-AU"/>
        </w:rPr>
      </w:pPr>
      <w:r>
        <w:rPr>
          <w:rFonts w:ascii="Calibri" w:hAnsi="Calibri"/>
          <w:color w:val="000000"/>
          <w:lang w:val="en-AU"/>
        </w:rPr>
        <w:t>Miss Nuttall</w:t>
      </w:r>
      <w:r w:rsidRPr="0062085F">
        <w:rPr>
          <w:rFonts w:ascii="Calibri" w:hAnsi="Calibri"/>
          <w:color w:val="000000"/>
          <w:lang w:val="en-AU"/>
        </w:rPr>
        <w:t>, pursuant to notice, moved—That</w:t>
      </w:r>
      <w:r>
        <w:rPr>
          <w:rFonts w:ascii="Calibri" w:hAnsi="Calibri"/>
          <w:color w:val="000000"/>
          <w:lang w:val="en-AU"/>
        </w:rPr>
        <w:t>,</w:t>
      </w:r>
      <w:r w:rsidRPr="004B7B34">
        <w:rPr>
          <w:rFonts w:ascii="Calibri" w:hAnsi="Calibri"/>
          <w:lang w:val="en-AU" w:eastAsia="en-US"/>
        </w:rPr>
        <w:t xml:space="preserve"> in accordance with standing order 213A, the Assembly orders the Government to provide the Assembly with the following documents:</w:t>
      </w:r>
    </w:p>
    <w:p w14:paraId="730CFD8D" w14:textId="21D0C577" w:rsidR="0062085F" w:rsidRPr="004B7B34" w:rsidRDefault="0062085F" w:rsidP="00D24F34">
      <w:pPr>
        <w:pStyle w:val="DPSEntryIndents"/>
        <w:spacing w:before="80"/>
        <w:rPr>
          <w:lang w:eastAsia="en-US"/>
        </w:rPr>
      </w:pPr>
      <w:r w:rsidRPr="004B7B34">
        <w:rPr>
          <w:lang w:eastAsia="en-US"/>
        </w:rPr>
        <w:t>all briefs, advice and business cases provided to the Minister for Sport and Recreation or the Minister</w:t>
      </w:r>
      <w:r w:rsidR="00471C2D">
        <w:rPr>
          <w:lang w:eastAsia="en-US"/>
        </w:rPr>
        <w:t>’</w:t>
      </w:r>
      <w:r w:rsidRPr="004B7B34">
        <w:rPr>
          <w:lang w:eastAsia="en-US"/>
        </w:rPr>
        <w:t>s office concerning the viability, cost, risks, delays or</w:t>
      </w:r>
      <w:r w:rsidR="00DF0E8A">
        <w:rPr>
          <w:lang w:eastAsia="en-US"/>
        </w:rPr>
        <w:t> </w:t>
      </w:r>
      <w:r w:rsidRPr="004B7B34">
        <w:rPr>
          <w:lang w:eastAsia="en-US"/>
        </w:rPr>
        <w:t xml:space="preserve">likelihood of the Tuggeranong Ice Sports Facility proceeding </w:t>
      </w:r>
      <w:r w:rsidR="00DF0E8A">
        <w:rPr>
          <w:lang w:eastAsia="en-US"/>
        </w:rPr>
        <w:br/>
      </w:r>
      <w:r w:rsidRPr="004B7B34">
        <w:rPr>
          <w:lang w:eastAsia="en-US"/>
        </w:rPr>
        <w:t>since 1 January 2016; and</w:t>
      </w:r>
    </w:p>
    <w:p w14:paraId="546801BB" w14:textId="7AF84CA7" w:rsidR="0062085F" w:rsidRPr="004B7B34" w:rsidRDefault="0062085F" w:rsidP="00D24F34">
      <w:pPr>
        <w:pStyle w:val="DPSEntryIndents"/>
        <w:spacing w:before="80"/>
        <w:rPr>
          <w:lang w:eastAsia="en-US"/>
        </w:rPr>
      </w:pPr>
      <w:r w:rsidRPr="004B7B34">
        <w:rPr>
          <w:lang w:eastAsia="en-US"/>
        </w:rPr>
        <w:t xml:space="preserve">all communication between the ACT Government and the project proponents concerning the viability, cost, risks, delays or likelihood of the project proceeding since 1 January 2018. </w:t>
      </w:r>
    </w:p>
    <w:p w14:paraId="5651DF5D" w14:textId="00356E3A" w:rsidR="0062085F" w:rsidRDefault="0062085F" w:rsidP="00D24F34">
      <w:pPr>
        <w:spacing w:before="80"/>
        <w:ind w:left="720"/>
        <w:rPr>
          <w:rFonts w:ascii="Calibri" w:hAnsi="Calibri"/>
          <w:color w:val="000000"/>
          <w:lang w:val="en-AU"/>
        </w:rPr>
      </w:pPr>
      <w:r>
        <w:rPr>
          <w:rFonts w:ascii="Calibri" w:hAnsi="Calibri"/>
          <w:color w:val="000000"/>
          <w:lang w:val="en-AU"/>
        </w:rPr>
        <w:t>Mr Steel (Minister for Sport and Recreation) moved the following amendment: Add:</w:t>
      </w:r>
    </w:p>
    <w:p w14:paraId="14B5028F" w14:textId="28ECEB81" w:rsidR="0062085F" w:rsidRDefault="00471C2D" w:rsidP="00D24F34">
      <w:pPr>
        <w:spacing w:before="80"/>
        <w:ind w:left="1440" w:hanging="731"/>
        <w:rPr>
          <w:rFonts w:ascii="Calibri" w:hAnsi="Calibri"/>
          <w:color w:val="000000"/>
          <w:lang w:val="en-AU"/>
        </w:rPr>
      </w:pPr>
      <w:r>
        <w:rPr>
          <w:rFonts w:ascii="Calibri" w:hAnsi="Calibri"/>
          <w:color w:val="000000"/>
          <w:lang w:val="en-AU"/>
        </w:rPr>
        <w:t>“</w:t>
      </w:r>
      <w:r w:rsidR="0062085F">
        <w:rPr>
          <w:rFonts w:ascii="Calibri" w:hAnsi="Calibri"/>
          <w:color w:val="000000"/>
          <w:lang w:val="en-AU"/>
        </w:rPr>
        <w:t xml:space="preserve">(3) </w:t>
      </w:r>
      <w:r w:rsidR="00C7795A">
        <w:rPr>
          <w:rFonts w:ascii="Calibri" w:hAnsi="Calibri"/>
          <w:color w:val="000000"/>
          <w:lang w:val="en-AU"/>
        </w:rPr>
        <w:tab/>
      </w:r>
      <w:r w:rsidR="0062085F">
        <w:rPr>
          <w:rFonts w:ascii="Calibri" w:hAnsi="Calibri"/>
          <w:color w:val="000000"/>
          <w:lang w:val="en-AU"/>
        </w:rPr>
        <w:t>notwithstanding the provisions of standing order 213A, the document or documents are to be provided within 30 calendar day</w:t>
      </w:r>
      <w:r w:rsidR="00C7795A">
        <w:rPr>
          <w:rFonts w:ascii="Calibri" w:hAnsi="Calibri"/>
          <w:color w:val="000000"/>
          <w:lang w:val="en-AU"/>
        </w:rPr>
        <w:t>s.</w:t>
      </w:r>
      <w:r>
        <w:rPr>
          <w:rFonts w:ascii="Calibri" w:hAnsi="Calibri"/>
          <w:color w:val="000000"/>
          <w:lang w:val="en-AU"/>
        </w:rPr>
        <w:t>”</w:t>
      </w:r>
      <w:r w:rsidR="00C7795A">
        <w:rPr>
          <w:rFonts w:ascii="Calibri" w:hAnsi="Calibri"/>
          <w:color w:val="000000"/>
          <w:lang w:val="en-AU"/>
        </w:rPr>
        <w:t>.</w:t>
      </w:r>
    </w:p>
    <w:p w14:paraId="33730090" w14:textId="22AA3549" w:rsidR="00532E88" w:rsidRDefault="00532E88" w:rsidP="00D24F34">
      <w:pPr>
        <w:spacing w:before="80"/>
        <w:ind w:left="720"/>
        <w:rPr>
          <w:rFonts w:ascii="Calibri" w:hAnsi="Calibri"/>
          <w:color w:val="000000"/>
          <w:lang w:val="en-AU"/>
        </w:rPr>
      </w:pPr>
      <w:r>
        <w:rPr>
          <w:rFonts w:ascii="Calibri" w:hAnsi="Calibri"/>
          <w:color w:val="000000"/>
          <w:lang w:val="en-AU"/>
        </w:rPr>
        <w:t>Amendment agreed to.</w:t>
      </w:r>
    </w:p>
    <w:p w14:paraId="5EE3905A" w14:textId="768DA800" w:rsidR="0062085F" w:rsidRPr="0062085F" w:rsidRDefault="0062085F" w:rsidP="00D24F34">
      <w:pPr>
        <w:spacing w:before="80"/>
        <w:ind w:left="720"/>
        <w:rPr>
          <w:rFonts w:ascii="Calibri" w:hAnsi="Calibri"/>
          <w:color w:val="000000"/>
          <w:lang w:val="en-AU"/>
        </w:rPr>
      </w:pPr>
      <w:r w:rsidRPr="0062085F">
        <w:rPr>
          <w:rFonts w:ascii="Calibri" w:hAnsi="Calibri"/>
          <w:color w:val="000000"/>
          <w:lang w:val="en-AU"/>
        </w:rPr>
        <w:t xml:space="preserve">Debate </w:t>
      </w:r>
      <w:r w:rsidR="00532E88">
        <w:rPr>
          <w:rFonts w:ascii="Calibri" w:hAnsi="Calibri"/>
          <w:color w:val="000000"/>
          <w:lang w:val="en-AU"/>
        </w:rPr>
        <w:t>continued</w:t>
      </w:r>
      <w:r w:rsidRPr="0062085F">
        <w:rPr>
          <w:rFonts w:ascii="Calibri" w:hAnsi="Calibri"/>
          <w:color w:val="000000"/>
          <w:lang w:val="en-AU"/>
        </w:rPr>
        <w:t>.</w:t>
      </w:r>
    </w:p>
    <w:p w14:paraId="44AA09E0" w14:textId="2E2DAE44" w:rsidR="00532E88" w:rsidRDefault="0062085F" w:rsidP="00D24F34">
      <w:pPr>
        <w:spacing w:before="80"/>
        <w:ind w:left="720"/>
        <w:rPr>
          <w:rFonts w:ascii="Calibri" w:hAnsi="Calibri"/>
          <w:color w:val="000000"/>
          <w:lang w:val="en-AU"/>
        </w:rPr>
      </w:pPr>
      <w:r w:rsidRPr="0062085F">
        <w:rPr>
          <w:rFonts w:ascii="Calibri" w:hAnsi="Calibri"/>
          <w:color w:val="000000"/>
          <w:lang w:val="en-AU"/>
        </w:rPr>
        <w:t>Question—</w:t>
      </w:r>
      <w:r w:rsidR="00BB791B">
        <w:rPr>
          <w:rFonts w:ascii="Calibri" w:hAnsi="Calibri"/>
          <w:color w:val="000000"/>
          <w:lang w:val="en-AU"/>
        </w:rPr>
        <w:t>T</w:t>
      </w:r>
      <w:r w:rsidR="00532E88">
        <w:rPr>
          <w:rFonts w:ascii="Calibri" w:hAnsi="Calibri"/>
          <w:color w:val="000000"/>
          <w:lang w:val="en-AU"/>
        </w:rPr>
        <w:t>hat the motion, as amended, viz:</w:t>
      </w:r>
    </w:p>
    <w:p w14:paraId="2A169444" w14:textId="4B6BFF77" w:rsidR="00BB791B" w:rsidRDefault="00BB791B" w:rsidP="00D24F34">
      <w:pPr>
        <w:spacing w:before="80"/>
        <w:ind w:left="720"/>
        <w:rPr>
          <w:rFonts w:ascii="Calibri" w:hAnsi="Calibri"/>
          <w:color w:val="000000"/>
          <w:lang w:val="en-AU"/>
        </w:rPr>
      </w:pPr>
      <w:r>
        <w:rPr>
          <w:rFonts w:ascii="Calibri" w:hAnsi="Calibri"/>
          <w:color w:val="000000"/>
          <w:lang w:val="en-AU"/>
        </w:rPr>
        <w:t>“That:</w:t>
      </w:r>
    </w:p>
    <w:p w14:paraId="01D10091" w14:textId="01960503" w:rsidR="00532E88" w:rsidRDefault="003B7329" w:rsidP="00D24F34">
      <w:pPr>
        <w:spacing w:before="80"/>
        <w:ind w:left="1368" w:hanging="648"/>
        <w:rPr>
          <w:rFonts w:ascii="Calibri" w:hAnsi="Calibri"/>
          <w:color w:val="000000"/>
          <w:lang w:val="en-AU"/>
        </w:rPr>
      </w:pPr>
      <w:r>
        <w:rPr>
          <w:rFonts w:ascii="Calibri" w:hAnsi="Calibri"/>
          <w:color w:val="000000"/>
          <w:lang w:val="en-AU"/>
        </w:rPr>
        <w:t>(1)</w:t>
      </w:r>
      <w:r>
        <w:rPr>
          <w:rFonts w:ascii="Calibri" w:hAnsi="Calibri"/>
          <w:color w:val="000000"/>
          <w:lang w:val="en-AU"/>
        </w:rPr>
        <w:tab/>
      </w:r>
      <w:r w:rsidR="00C45604">
        <w:rPr>
          <w:rFonts w:ascii="Calibri" w:hAnsi="Calibri"/>
          <w:color w:val="000000"/>
          <w:lang w:val="en-AU"/>
        </w:rPr>
        <w:t>i</w:t>
      </w:r>
      <w:r w:rsidR="00532E88" w:rsidRPr="004B7B34">
        <w:rPr>
          <w:rFonts w:ascii="Calibri" w:hAnsi="Calibri"/>
          <w:lang w:val="en-AU" w:eastAsia="en-US"/>
        </w:rPr>
        <w:t>n accordance with standing order 213A</w:t>
      </w:r>
      <w:r w:rsidR="00532E88">
        <w:rPr>
          <w:rFonts w:ascii="Calibri" w:hAnsi="Calibri"/>
          <w:lang w:val="en-AU" w:eastAsia="en-US"/>
        </w:rPr>
        <w:t>,</w:t>
      </w:r>
      <w:r w:rsidR="00532E88" w:rsidRPr="004B7B34">
        <w:rPr>
          <w:rFonts w:ascii="Calibri" w:hAnsi="Calibri"/>
          <w:lang w:val="en-AU" w:eastAsia="en-US"/>
        </w:rPr>
        <w:t xml:space="preserve"> the Assembly orders the Government to provide the Assembly with the following documents</w:t>
      </w:r>
      <w:r w:rsidR="00532E88">
        <w:rPr>
          <w:rFonts w:ascii="Calibri" w:hAnsi="Calibri"/>
          <w:lang w:val="en-AU" w:eastAsia="en-US"/>
        </w:rPr>
        <w:t>:</w:t>
      </w:r>
    </w:p>
    <w:p w14:paraId="7C736F28" w14:textId="71084E94" w:rsidR="00532E88" w:rsidRPr="004B7B34" w:rsidRDefault="00532E88" w:rsidP="00D24F34">
      <w:pPr>
        <w:pStyle w:val="DPSEntryIndents"/>
        <w:numPr>
          <w:ilvl w:val="1"/>
          <w:numId w:val="14"/>
        </w:numPr>
        <w:spacing w:before="80"/>
        <w:rPr>
          <w:lang w:eastAsia="en-US"/>
        </w:rPr>
      </w:pPr>
      <w:r w:rsidRPr="004B7B34">
        <w:rPr>
          <w:lang w:eastAsia="en-US"/>
        </w:rPr>
        <w:t>all briefs, advice and business cases provided to the Minister for Sport and Recreation or the Minister</w:t>
      </w:r>
      <w:r w:rsidR="00471C2D">
        <w:rPr>
          <w:lang w:eastAsia="en-US"/>
        </w:rPr>
        <w:t>’</w:t>
      </w:r>
      <w:r w:rsidRPr="004B7B34">
        <w:rPr>
          <w:lang w:eastAsia="en-US"/>
        </w:rPr>
        <w:t>s office concerning the viability, cost, risks, delays or likelihood of the Tuggeranong Ice Sports Facility proceeding since 1 January 2016;</w:t>
      </w:r>
      <w:r w:rsidR="003B7329">
        <w:rPr>
          <w:lang w:eastAsia="en-US"/>
        </w:rPr>
        <w:t xml:space="preserve"> and</w:t>
      </w:r>
    </w:p>
    <w:p w14:paraId="737C460B" w14:textId="6BCE5C44" w:rsidR="00532E88" w:rsidRPr="004B7B34" w:rsidRDefault="00532E88" w:rsidP="00D24F34">
      <w:pPr>
        <w:pStyle w:val="DPSEntryIndents"/>
        <w:numPr>
          <w:ilvl w:val="1"/>
          <w:numId w:val="14"/>
        </w:numPr>
        <w:spacing w:before="80"/>
        <w:rPr>
          <w:lang w:eastAsia="en-US"/>
        </w:rPr>
      </w:pPr>
      <w:r w:rsidRPr="004B7B34">
        <w:rPr>
          <w:lang w:eastAsia="en-US"/>
        </w:rPr>
        <w:t>all communication between the ACT Government and the project proponents concerning the viability, cost, risks, delays or likelihood of the project proceeding since 1 January 2018</w:t>
      </w:r>
      <w:r w:rsidR="003B7329">
        <w:rPr>
          <w:lang w:eastAsia="en-US"/>
        </w:rPr>
        <w:t>; and</w:t>
      </w:r>
    </w:p>
    <w:p w14:paraId="3F26DE7C" w14:textId="0F76F114" w:rsidR="00532E88" w:rsidRDefault="00532E88" w:rsidP="00D24F34">
      <w:pPr>
        <w:pStyle w:val="DPSEntryIndents"/>
        <w:numPr>
          <w:ilvl w:val="0"/>
          <w:numId w:val="21"/>
        </w:numPr>
        <w:spacing w:before="80"/>
        <w:ind w:hanging="517"/>
      </w:pPr>
      <w:r>
        <w:t>notwithstanding the provisions of standing order 213A, the document or documents are to be provided within 30 calendar days.</w:t>
      </w:r>
      <w:r w:rsidR="00471C2D">
        <w:t>”</w:t>
      </w:r>
      <w:r>
        <w:t>—</w:t>
      </w:r>
    </w:p>
    <w:p w14:paraId="5B25A5EF" w14:textId="2761320B" w:rsidR="0062085F" w:rsidRDefault="00532E88" w:rsidP="00D24F34">
      <w:pPr>
        <w:spacing w:before="80"/>
        <w:ind w:left="720"/>
        <w:rPr>
          <w:rFonts w:ascii="Calibri" w:hAnsi="Calibri"/>
          <w:color w:val="000000"/>
          <w:lang w:val="en-AU"/>
        </w:rPr>
      </w:pPr>
      <w:r>
        <w:rPr>
          <w:rFonts w:ascii="Calibri" w:hAnsi="Calibri"/>
          <w:color w:val="000000"/>
          <w:lang w:val="en-AU"/>
        </w:rPr>
        <w:t xml:space="preserve">be agreed to—put </w:t>
      </w:r>
      <w:r w:rsidR="0062085F" w:rsidRPr="0062085F">
        <w:rPr>
          <w:rFonts w:ascii="Calibri" w:hAnsi="Calibri"/>
          <w:color w:val="000000"/>
          <w:lang w:val="en-AU"/>
        </w:rPr>
        <w:t>and passed.</w:t>
      </w:r>
    </w:p>
    <w:p w14:paraId="65B19E17" w14:textId="5B80BD2D" w:rsidR="0062608E" w:rsidRPr="0062608E" w:rsidRDefault="0062608E" w:rsidP="0062608E">
      <w:pPr>
        <w:keepNext/>
        <w:keepLines/>
        <w:tabs>
          <w:tab w:val="right" w:pos="339"/>
          <w:tab w:val="left" w:pos="720"/>
        </w:tabs>
        <w:spacing w:before="240"/>
        <w:ind w:left="720" w:hanging="720"/>
        <w:rPr>
          <w:rFonts w:ascii="Calibri" w:hAnsi="Calibri"/>
          <w:b/>
          <w:caps/>
        </w:rPr>
      </w:pPr>
      <w:r w:rsidRPr="0062608E">
        <w:rPr>
          <w:rFonts w:ascii="Calibri" w:hAnsi="Calibri"/>
          <w:b/>
          <w:caps/>
        </w:rPr>
        <w:tab/>
      </w:r>
      <w:r w:rsidR="00471C2D">
        <w:rPr>
          <w:rFonts w:ascii="Calibri" w:hAnsi="Calibri"/>
          <w:b/>
          <w:bCs/>
          <w:caps/>
        </w:rPr>
        <w:fldChar w:fldCharType="begin"/>
      </w:r>
      <w:r w:rsidR="00471C2D">
        <w:rPr>
          <w:rFonts w:ascii="Calibri" w:hAnsi="Calibri"/>
          <w:b/>
          <w:bCs/>
          <w:caps/>
        </w:rPr>
        <w:instrText xml:space="preserve"> SEQ A \* MERGEFORMAT </w:instrText>
      </w:r>
      <w:r w:rsidR="00471C2D">
        <w:rPr>
          <w:rFonts w:ascii="Calibri" w:hAnsi="Calibri"/>
          <w:b/>
          <w:bCs/>
          <w:caps/>
        </w:rPr>
        <w:fldChar w:fldCharType="separate"/>
      </w:r>
      <w:r w:rsidR="0097445E">
        <w:rPr>
          <w:rFonts w:ascii="Calibri" w:hAnsi="Calibri"/>
          <w:b/>
          <w:bCs/>
          <w:caps/>
          <w:noProof/>
        </w:rPr>
        <w:t>5</w:t>
      </w:r>
      <w:r w:rsidR="00471C2D">
        <w:rPr>
          <w:rFonts w:ascii="Calibri" w:hAnsi="Calibri"/>
          <w:b/>
          <w:bCs/>
          <w:caps/>
        </w:rPr>
        <w:fldChar w:fldCharType="end"/>
      </w:r>
      <w:r w:rsidRPr="0062608E">
        <w:rPr>
          <w:rFonts w:ascii="Calibri" w:hAnsi="Calibri"/>
          <w:b/>
          <w:caps/>
        </w:rPr>
        <w:tab/>
      </w:r>
      <w:r>
        <w:rPr>
          <w:rFonts w:ascii="Calibri" w:hAnsi="Calibri"/>
          <w:b/>
          <w:caps/>
        </w:rPr>
        <w:t>Environment and Planning—Standing Committee</w:t>
      </w:r>
      <w:r w:rsidRPr="0062608E">
        <w:rPr>
          <w:rFonts w:ascii="Calibri" w:hAnsi="Calibri"/>
          <w:b/>
          <w:caps/>
        </w:rPr>
        <w:t>—</w:t>
      </w:r>
      <w:r>
        <w:rPr>
          <w:rFonts w:ascii="Calibri" w:hAnsi="Calibri"/>
          <w:b/>
          <w:caps/>
        </w:rPr>
        <w:t>petitions</w:t>
      </w:r>
      <w:r w:rsidRPr="0062608E">
        <w:rPr>
          <w:rFonts w:ascii="Calibri" w:hAnsi="Calibri"/>
          <w:b/>
          <w:caps/>
        </w:rPr>
        <w:t>—</w:t>
      </w:r>
      <w:r>
        <w:rPr>
          <w:rFonts w:ascii="Calibri" w:hAnsi="Calibri"/>
          <w:b/>
          <w:caps/>
        </w:rPr>
        <w:t>wombat—Support for protection</w:t>
      </w:r>
      <w:r w:rsidRPr="0062608E">
        <w:rPr>
          <w:rFonts w:ascii="Calibri" w:hAnsi="Calibri"/>
          <w:b/>
          <w:caps/>
        </w:rPr>
        <w:t>—STATEMENT BY CHAIR</w:t>
      </w:r>
    </w:p>
    <w:p w14:paraId="6A0AD675" w14:textId="412876FF" w:rsidR="0062608E" w:rsidRPr="00D24F34" w:rsidRDefault="0062608E" w:rsidP="0062608E">
      <w:pPr>
        <w:tabs>
          <w:tab w:val="left" w:pos="1197"/>
          <w:tab w:val="left" w:pos="1767"/>
        </w:tabs>
        <w:spacing w:before="120"/>
        <w:ind w:left="720"/>
        <w:rPr>
          <w:rFonts w:ascii="Calibri" w:hAnsi="Calibri"/>
          <w:spacing w:val="-2"/>
          <w:lang w:val="en-AU"/>
        </w:rPr>
      </w:pPr>
      <w:r w:rsidRPr="00D24F34">
        <w:rPr>
          <w:rFonts w:ascii="Calibri" w:hAnsi="Calibri"/>
          <w:spacing w:val="-2"/>
          <w:lang w:val="en-AU"/>
        </w:rPr>
        <w:t xml:space="preserve">Ms Clay (Chair), pursuant to standing order 246A, informed the Assembly that the </w:t>
      </w:r>
      <w:r w:rsidRPr="00D24F34">
        <w:rPr>
          <w:rFonts w:ascii="Calibri" w:hAnsi="Calibri"/>
          <w:spacing w:val="-2"/>
          <w:szCs w:val="24"/>
          <w:lang w:val="en-AU" w:eastAsia="en-US"/>
        </w:rPr>
        <w:t>Standing Committee on Environment and Planning</w:t>
      </w:r>
      <w:r w:rsidRPr="00D24F34">
        <w:rPr>
          <w:rFonts w:ascii="Calibri" w:hAnsi="Calibri"/>
          <w:spacing w:val="-2"/>
          <w:lang w:val="en-AU"/>
        </w:rPr>
        <w:t xml:space="preserve"> had resolved not to conduct an inquiry </w:t>
      </w:r>
      <w:r w:rsidR="00E20AAB" w:rsidRPr="00D24F34">
        <w:rPr>
          <w:rFonts w:ascii="Calibri" w:hAnsi="Calibri"/>
          <w:spacing w:val="-2"/>
          <w:lang w:val="en-AU"/>
        </w:rPr>
        <w:t>into</w:t>
      </w:r>
      <w:r w:rsidRPr="00D24F34">
        <w:rPr>
          <w:rFonts w:ascii="Calibri" w:hAnsi="Calibri"/>
          <w:spacing w:val="-2"/>
          <w:lang w:val="en-AU"/>
        </w:rPr>
        <w:t xml:space="preserve"> </w:t>
      </w:r>
      <w:r w:rsidR="00CA76AE" w:rsidRPr="00D24F34">
        <w:rPr>
          <w:rFonts w:ascii="Calibri" w:hAnsi="Calibri"/>
          <w:spacing w:val="-2"/>
          <w:lang w:val="en-AU"/>
        </w:rPr>
        <w:t>e-Pet 15-26 and Pet 049-26</w:t>
      </w:r>
      <w:r w:rsidR="00D24F34" w:rsidRPr="00D24F34">
        <w:rPr>
          <w:rFonts w:ascii="Calibri" w:hAnsi="Calibri"/>
          <w:spacing w:val="-2"/>
          <w:lang w:val="en-AU"/>
        </w:rPr>
        <w:t xml:space="preserve"> relating to</w:t>
      </w:r>
      <w:r w:rsidR="00CA76AE" w:rsidRPr="00D24F34">
        <w:rPr>
          <w:rFonts w:ascii="Calibri" w:hAnsi="Calibri"/>
          <w:spacing w:val="-2"/>
          <w:lang w:val="en-AU"/>
        </w:rPr>
        <w:t xml:space="preserve"> </w:t>
      </w:r>
      <w:r w:rsidRPr="00D24F34">
        <w:rPr>
          <w:rFonts w:ascii="Calibri" w:hAnsi="Calibri"/>
          <w:spacing w:val="-2"/>
          <w:lang w:val="en-AU"/>
        </w:rPr>
        <w:t xml:space="preserve">the management of wombats in the </w:t>
      </w:r>
      <w:r w:rsidR="00CA76AE" w:rsidRPr="00D24F34">
        <w:rPr>
          <w:rFonts w:ascii="Calibri" w:hAnsi="Calibri"/>
          <w:spacing w:val="-2"/>
          <w:lang w:val="en-AU"/>
        </w:rPr>
        <w:t>ACT</w:t>
      </w:r>
      <w:r w:rsidRPr="00D24F34">
        <w:rPr>
          <w:rFonts w:ascii="Calibri" w:hAnsi="Calibri"/>
          <w:spacing w:val="-2"/>
          <w:lang w:val="en-AU"/>
        </w:rPr>
        <w:t xml:space="preserve">. </w:t>
      </w:r>
    </w:p>
    <w:p w14:paraId="1539607A" w14:textId="5D3A2E6B" w:rsidR="00E20AAB" w:rsidRPr="0062608E" w:rsidRDefault="00E20AAB" w:rsidP="00E20AAB">
      <w:pPr>
        <w:keepNext/>
        <w:keepLines/>
        <w:tabs>
          <w:tab w:val="right" w:pos="339"/>
          <w:tab w:val="left" w:pos="720"/>
        </w:tabs>
        <w:spacing w:before="240"/>
        <w:ind w:left="720" w:hanging="720"/>
        <w:rPr>
          <w:rFonts w:ascii="Calibri" w:hAnsi="Calibri"/>
          <w:b/>
          <w:caps/>
        </w:rPr>
      </w:pPr>
      <w:r w:rsidRPr="00E20AAB">
        <w:rPr>
          <w:rFonts w:ascii="Calibri" w:hAnsi="Calibri"/>
          <w:b/>
          <w:caps/>
        </w:rPr>
        <w:tab/>
      </w:r>
      <w:r w:rsidR="00471C2D">
        <w:rPr>
          <w:rFonts w:ascii="Calibri" w:hAnsi="Calibri"/>
          <w:b/>
          <w:bCs/>
          <w:caps/>
        </w:rPr>
        <w:fldChar w:fldCharType="begin"/>
      </w:r>
      <w:r w:rsidR="00471C2D">
        <w:rPr>
          <w:rFonts w:ascii="Calibri" w:hAnsi="Calibri"/>
          <w:b/>
          <w:bCs/>
          <w:caps/>
        </w:rPr>
        <w:instrText xml:space="preserve"> SEQ A \* MERGEFORMAT </w:instrText>
      </w:r>
      <w:r w:rsidR="00471C2D">
        <w:rPr>
          <w:rFonts w:ascii="Calibri" w:hAnsi="Calibri"/>
          <w:b/>
          <w:bCs/>
          <w:caps/>
        </w:rPr>
        <w:fldChar w:fldCharType="separate"/>
      </w:r>
      <w:r w:rsidR="0097445E">
        <w:rPr>
          <w:rFonts w:ascii="Calibri" w:hAnsi="Calibri"/>
          <w:b/>
          <w:bCs/>
          <w:caps/>
          <w:noProof/>
        </w:rPr>
        <w:t>6</w:t>
      </w:r>
      <w:r w:rsidR="00471C2D">
        <w:rPr>
          <w:rFonts w:ascii="Calibri" w:hAnsi="Calibri"/>
          <w:b/>
          <w:bCs/>
          <w:caps/>
        </w:rPr>
        <w:fldChar w:fldCharType="end"/>
      </w:r>
      <w:r w:rsidRPr="00E20AAB">
        <w:rPr>
          <w:rFonts w:ascii="Calibri" w:hAnsi="Calibri"/>
          <w:b/>
          <w:caps/>
        </w:rPr>
        <w:tab/>
      </w:r>
      <w:r>
        <w:rPr>
          <w:rFonts w:ascii="Calibri" w:hAnsi="Calibri"/>
          <w:b/>
          <w:caps/>
        </w:rPr>
        <w:t>Environment and Planning—Standing Committee</w:t>
      </w:r>
      <w:r w:rsidRPr="0062608E">
        <w:rPr>
          <w:rFonts w:ascii="Calibri" w:hAnsi="Calibri"/>
          <w:b/>
          <w:caps/>
        </w:rPr>
        <w:t>—</w:t>
      </w:r>
      <w:r>
        <w:rPr>
          <w:rFonts w:ascii="Calibri" w:hAnsi="Calibri"/>
          <w:b/>
          <w:caps/>
        </w:rPr>
        <w:t>petitions</w:t>
      </w:r>
      <w:r w:rsidRPr="0062608E">
        <w:rPr>
          <w:rFonts w:ascii="Calibri" w:hAnsi="Calibri"/>
          <w:b/>
          <w:caps/>
        </w:rPr>
        <w:t>—</w:t>
      </w:r>
      <w:r>
        <w:rPr>
          <w:rFonts w:ascii="Calibri" w:hAnsi="Calibri"/>
          <w:b/>
          <w:caps/>
        </w:rPr>
        <w:t>Curtin presbytery site—objection to proposed development</w:t>
      </w:r>
      <w:r w:rsidRPr="0062608E">
        <w:rPr>
          <w:rFonts w:ascii="Calibri" w:hAnsi="Calibri"/>
          <w:b/>
          <w:caps/>
        </w:rPr>
        <w:t>—STATEMENT BY CHAIR</w:t>
      </w:r>
    </w:p>
    <w:p w14:paraId="5536F199" w14:textId="4869DEE4" w:rsidR="00E20AAB" w:rsidRPr="0062608E" w:rsidRDefault="00E20AAB" w:rsidP="00E20AAB">
      <w:pPr>
        <w:tabs>
          <w:tab w:val="left" w:pos="1197"/>
          <w:tab w:val="left" w:pos="1767"/>
        </w:tabs>
        <w:spacing w:before="120"/>
        <w:ind w:left="720"/>
        <w:rPr>
          <w:rFonts w:ascii="Calibri" w:hAnsi="Calibri"/>
          <w:lang w:val="en-AU"/>
        </w:rPr>
      </w:pPr>
      <w:r w:rsidRPr="00D24F34">
        <w:rPr>
          <w:rFonts w:ascii="Calibri" w:hAnsi="Calibri"/>
          <w:spacing w:val="-2"/>
          <w:lang w:val="en-AU"/>
        </w:rPr>
        <w:t xml:space="preserve">Ms Clay (Chair), pursuant to standing order 246A, informed the Assembly that the </w:t>
      </w:r>
      <w:r w:rsidRPr="00D24F34">
        <w:rPr>
          <w:rFonts w:ascii="Calibri" w:hAnsi="Calibri"/>
          <w:spacing w:val="-2"/>
          <w:szCs w:val="24"/>
          <w:lang w:val="en-AU" w:eastAsia="en-US"/>
        </w:rPr>
        <w:t>Standing Committee on Environment and Planning</w:t>
      </w:r>
      <w:r w:rsidRPr="00D24F34">
        <w:rPr>
          <w:rFonts w:ascii="Calibri" w:hAnsi="Calibri"/>
          <w:spacing w:val="-2"/>
          <w:lang w:val="en-AU"/>
        </w:rPr>
        <w:t xml:space="preserve"> had resolved not to conduct an inquiry into</w:t>
      </w:r>
      <w:r w:rsidR="00D24F34" w:rsidRPr="00D24F34">
        <w:rPr>
          <w:rFonts w:ascii="Calibri" w:hAnsi="Calibri"/>
          <w:spacing w:val="-2"/>
          <w:lang w:val="en-AU"/>
        </w:rPr>
        <w:t xml:space="preserve"> e-Pet 038-26 and Pet 052-26 concerning</w:t>
      </w:r>
      <w:r w:rsidRPr="00D24F34">
        <w:rPr>
          <w:rFonts w:ascii="Calibri" w:hAnsi="Calibri"/>
          <w:spacing w:val="-2"/>
          <w:lang w:val="en-AU"/>
        </w:rPr>
        <w:t xml:space="preserve"> </w:t>
      </w:r>
      <w:r w:rsidR="00C45604">
        <w:rPr>
          <w:rFonts w:ascii="Calibri" w:hAnsi="Calibri"/>
          <w:spacing w:val="-2"/>
          <w:lang w:val="en-AU"/>
        </w:rPr>
        <w:t xml:space="preserve">objection to </w:t>
      </w:r>
      <w:r w:rsidRPr="00D24F34">
        <w:rPr>
          <w:rFonts w:ascii="Calibri" w:hAnsi="Calibri"/>
          <w:spacing w:val="-2"/>
          <w:lang w:val="en-AU"/>
        </w:rPr>
        <w:t xml:space="preserve">the </w:t>
      </w:r>
      <w:r w:rsidR="00C45604">
        <w:rPr>
          <w:rFonts w:ascii="Calibri" w:hAnsi="Calibri"/>
          <w:spacing w:val="-2"/>
          <w:lang w:val="en-AU"/>
        </w:rPr>
        <w:t xml:space="preserve">proposed </w:t>
      </w:r>
      <w:r w:rsidRPr="00D24F34">
        <w:rPr>
          <w:rFonts w:ascii="Calibri" w:hAnsi="Calibri"/>
          <w:spacing w:val="-2"/>
          <w:lang w:val="en-AU"/>
        </w:rPr>
        <w:t>development</w:t>
      </w:r>
      <w:r w:rsidR="00C45604">
        <w:rPr>
          <w:rFonts w:ascii="Calibri" w:hAnsi="Calibri"/>
          <w:spacing w:val="-2"/>
          <w:lang w:val="en-AU"/>
        </w:rPr>
        <w:t xml:space="preserve"> at </w:t>
      </w:r>
      <w:r w:rsidR="005056B1">
        <w:rPr>
          <w:rFonts w:ascii="Calibri" w:hAnsi="Calibri"/>
          <w:spacing w:val="-2"/>
          <w:lang w:val="en-AU"/>
        </w:rPr>
        <w:t xml:space="preserve">the </w:t>
      </w:r>
      <w:r w:rsidR="00C45604" w:rsidRPr="00D24F34">
        <w:rPr>
          <w:rFonts w:ascii="Calibri" w:hAnsi="Calibri"/>
          <w:spacing w:val="-2"/>
          <w:lang w:val="en-AU"/>
        </w:rPr>
        <w:t>Curtin Presbytery</w:t>
      </w:r>
      <w:r w:rsidR="00C45604">
        <w:rPr>
          <w:rFonts w:ascii="Calibri" w:hAnsi="Calibri"/>
          <w:spacing w:val="-2"/>
          <w:lang w:val="en-AU"/>
        </w:rPr>
        <w:t xml:space="preserve"> site</w:t>
      </w:r>
      <w:r w:rsidR="00D24F34">
        <w:rPr>
          <w:rFonts w:ascii="Calibri" w:hAnsi="Calibri"/>
          <w:lang w:val="en-AU"/>
        </w:rPr>
        <w:t>.</w:t>
      </w:r>
      <w:r w:rsidRPr="0062608E">
        <w:rPr>
          <w:rFonts w:ascii="Calibri" w:hAnsi="Calibri"/>
          <w:lang w:val="en-AU"/>
        </w:rPr>
        <w:t xml:space="preserve"> </w:t>
      </w:r>
    </w:p>
    <w:p w14:paraId="0EE12BB6" w14:textId="7E3BC110" w:rsidR="002C6983" w:rsidRPr="002C6983" w:rsidRDefault="002C6983" w:rsidP="002C6983">
      <w:pPr>
        <w:pStyle w:val="DPSEntryHeading"/>
      </w:pPr>
      <w:r w:rsidRPr="002C6983">
        <w:lastRenderedPageBreak/>
        <w:tab/>
      </w:r>
      <w:r w:rsidR="00471C2D">
        <w:rPr>
          <w:bCs/>
        </w:rPr>
        <w:fldChar w:fldCharType="begin"/>
      </w:r>
      <w:r w:rsidR="00471C2D">
        <w:rPr>
          <w:bCs/>
        </w:rPr>
        <w:instrText xml:space="preserve"> SEQ A \* MERGEFORMAT </w:instrText>
      </w:r>
      <w:r w:rsidR="00471C2D">
        <w:rPr>
          <w:bCs/>
        </w:rPr>
        <w:fldChar w:fldCharType="separate"/>
      </w:r>
      <w:r w:rsidR="0097445E">
        <w:rPr>
          <w:bCs/>
          <w:noProof/>
        </w:rPr>
        <w:t>7</w:t>
      </w:r>
      <w:r w:rsidR="00471C2D">
        <w:rPr>
          <w:bCs/>
        </w:rPr>
        <w:fldChar w:fldCharType="end"/>
      </w:r>
      <w:r w:rsidRPr="002C6983">
        <w:tab/>
      </w:r>
      <w:r>
        <w:t>Transport and City Services—Standing Committee</w:t>
      </w:r>
      <w:r w:rsidRPr="002C6983">
        <w:t>—CONSIDERATION OF STATUTORY APPOINTMENTS—STATEMENT BY CHAIR—PAPER</w:t>
      </w:r>
    </w:p>
    <w:p w14:paraId="6F569884" w14:textId="2098AAE5" w:rsidR="002C6983" w:rsidRPr="00741676" w:rsidRDefault="002C6983" w:rsidP="00741676">
      <w:pPr>
        <w:tabs>
          <w:tab w:val="left" w:pos="1197"/>
          <w:tab w:val="left" w:pos="1767"/>
        </w:tabs>
        <w:spacing w:before="120"/>
        <w:ind w:left="720"/>
        <w:rPr>
          <w:rFonts w:ascii="Calibri" w:hAnsi="Calibri"/>
        </w:rPr>
      </w:pPr>
      <w:r>
        <w:rPr>
          <w:rFonts w:ascii="Calibri" w:hAnsi="Calibri"/>
          <w:lang w:val="en-AU"/>
        </w:rPr>
        <w:t>Mr Cain</w:t>
      </w:r>
      <w:r w:rsidRPr="002C6983">
        <w:rPr>
          <w:rFonts w:ascii="Calibri" w:hAnsi="Calibri"/>
          <w:lang w:val="en-AU"/>
        </w:rPr>
        <w:t xml:space="preserve"> (Chair), pursuant to standing order 246A</w:t>
      </w:r>
      <w:r w:rsidRPr="002C6983">
        <w:rPr>
          <w:rFonts w:ascii="Calibri" w:hAnsi="Calibri"/>
        </w:rPr>
        <w:t xml:space="preserve"> and Continuing Resolution 5A, made a</w:t>
      </w:r>
      <w:r w:rsidR="00741676">
        <w:rPr>
          <w:rFonts w:ascii="Calibri" w:hAnsi="Calibri"/>
        </w:rPr>
        <w:t> </w:t>
      </w:r>
      <w:r w:rsidRPr="002C6983">
        <w:rPr>
          <w:rFonts w:ascii="Calibri" w:hAnsi="Calibri"/>
        </w:rPr>
        <w:t>statement concerning consideration of statutory appointments by the</w:t>
      </w:r>
      <w:r w:rsidRPr="002C6983">
        <w:rPr>
          <w:rFonts w:ascii="Calibri" w:hAnsi="Calibri"/>
          <w:lang w:val="en-AU"/>
        </w:rPr>
        <w:t xml:space="preserve"> </w:t>
      </w:r>
      <w:r>
        <w:rPr>
          <w:rFonts w:ascii="Calibri" w:hAnsi="Calibri"/>
          <w:szCs w:val="24"/>
          <w:lang w:val="en-AU" w:eastAsia="en-US"/>
        </w:rPr>
        <w:t>Standing Committee on Transport and City Services</w:t>
      </w:r>
      <w:r w:rsidRPr="002C6983">
        <w:rPr>
          <w:rFonts w:ascii="Calibri" w:hAnsi="Calibri"/>
          <w:lang w:val="en-AU"/>
        </w:rPr>
        <w:t>.</w:t>
      </w:r>
    </w:p>
    <w:p w14:paraId="6825F105" w14:textId="1BE0D368" w:rsidR="002C6983" w:rsidRPr="002C6983" w:rsidRDefault="002C6983" w:rsidP="002C6983">
      <w:pPr>
        <w:tabs>
          <w:tab w:val="left" w:pos="1197"/>
          <w:tab w:val="left" w:pos="1767"/>
        </w:tabs>
        <w:spacing w:before="120"/>
        <w:ind w:left="720"/>
        <w:rPr>
          <w:rFonts w:ascii="Calibri" w:hAnsi="Calibri"/>
        </w:rPr>
      </w:pPr>
      <w:r w:rsidRPr="002C6983">
        <w:rPr>
          <w:rFonts w:ascii="Calibri" w:hAnsi="Calibri"/>
          <w:i/>
        </w:rPr>
        <w:t>Paper:</w:t>
      </w:r>
      <w:r w:rsidRPr="002C6983">
        <w:rPr>
          <w:rFonts w:ascii="Calibri" w:hAnsi="Calibri"/>
        </w:rPr>
        <w:t xml:space="preserve"> </w:t>
      </w:r>
      <w:r>
        <w:rPr>
          <w:rFonts w:ascii="Calibri" w:hAnsi="Calibri"/>
          <w:lang w:val="en-AU"/>
        </w:rPr>
        <w:t>Mr Cain</w:t>
      </w:r>
      <w:r w:rsidRPr="002C6983">
        <w:rPr>
          <w:rFonts w:ascii="Calibri" w:hAnsi="Calibri"/>
        </w:rPr>
        <w:t>, pursuant to Continuing Resolution 5A, presented the following paper:</w:t>
      </w:r>
    </w:p>
    <w:p w14:paraId="129C2A68" w14:textId="305945AD" w:rsidR="002C6983" w:rsidRPr="002C6983" w:rsidRDefault="002C6983" w:rsidP="002C6983">
      <w:pPr>
        <w:tabs>
          <w:tab w:val="left" w:pos="1197"/>
          <w:tab w:val="left" w:pos="1767"/>
        </w:tabs>
        <w:spacing w:before="120"/>
        <w:ind w:left="720"/>
        <w:rPr>
          <w:rFonts w:ascii="Calibri" w:hAnsi="Calibri"/>
        </w:rPr>
      </w:pPr>
      <w:r>
        <w:rPr>
          <w:rFonts w:ascii="Calibri" w:hAnsi="Calibri"/>
          <w:bCs/>
          <w:lang w:val="en-AU"/>
        </w:rPr>
        <w:t>Transport and City Services—Standing Committee</w:t>
      </w:r>
      <w:r w:rsidRPr="002C6983">
        <w:rPr>
          <w:rFonts w:ascii="Calibri" w:hAnsi="Calibri"/>
        </w:rPr>
        <w:t xml:space="preserve">—Schedule of Statutory Appointments—11th Assembly—Period </w:t>
      </w:r>
      <w:r>
        <w:rPr>
          <w:rFonts w:ascii="Calibri" w:hAnsi="Calibri"/>
        </w:rPr>
        <w:t>1 January to 30 June 2026</w:t>
      </w:r>
      <w:r w:rsidRPr="002C6983">
        <w:rPr>
          <w:rFonts w:ascii="Calibri" w:hAnsi="Calibri"/>
        </w:rPr>
        <w:t>.</w:t>
      </w:r>
    </w:p>
    <w:p w14:paraId="19FAF5FE" w14:textId="71D2268A" w:rsidR="00063EB4" w:rsidRPr="00295F1B" w:rsidRDefault="002C6983" w:rsidP="00063EB4">
      <w:pPr>
        <w:keepNext/>
        <w:keepLines/>
        <w:tabs>
          <w:tab w:val="right" w:pos="339"/>
          <w:tab w:val="left" w:pos="720"/>
        </w:tabs>
        <w:spacing w:before="240"/>
        <w:ind w:left="720" w:hanging="720"/>
        <w:rPr>
          <w:rFonts w:ascii="Calibri" w:hAnsi="Calibri"/>
          <w:b/>
          <w:caps/>
          <w:lang w:val="en-AU"/>
        </w:rPr>
      </w:pPr>
      <w:r w:rsidRPr="002C6983">
        <w:rPr>
          <w:rFonts w:ascii="Calibri" w:hAnsi="Calibri"/>
          <w:lang w:val="en-AU"/>
        </w:rPr>
        <w:t xml:space="preserve"> </w:t>
      </w:r>
      <w:r w:rsidR="00063EB4" w:rsidRPr="00295F1B">
        <w:rPr>
          <w:rFonts w:ascii="Calibri" w:hAnsi="Calibri"/>
          <w:b/>
          <w:caps/>
          <w:lang w:val="en-AU"/>
        </w:rPr>
        <w:tab/>
      </w:r>
      <w:r w:rsidR="00063EB4">
        <w:rPr>
          <w:rFonts w:ascii="Calibri" w:hAnsi="Calibri"/>
          <w:b/>
          <w:bCs/>
          <w:lang w:val="en-AU"/>
        </w:rPr>
        <w:fldChar w:fldCharType="begin"/>
      </w:r>
      <w:r w:rsidR="00063EB4">
        <w:rPr>
          <w:rFonts w:ascii="Calibri" w:hAnsi="Calibri"/>
          <w:b/>
          <w:bCs/>
          <w:lang w:val="en-AU"/>
        </w:rPr>
        <w:instrText xml:space="preserve"> SEQ A \* MERGEFORMAT </w:instrText>
      </w:r>
      <w:r w:rsidR="00063EB4">
        <w:rPr>
          <w:rFonts w:ascii="Calibri" w:hAnsi="Calibri"/>
          <w:b/>
          <w:bCs/>
          <w:lang w:val="en-AU"/>
        </w:rPr>
        <w:fldChar w:fldCharType="separate"/>
      </w:r>
      <w:r w:rsidR="0097445E">
        <w:rPr>
          <w:rFonts w:ascii="Calibri" w:hAnsi="Calibri"/>
          <w:b/>
          <w:bCs/>
          <w:noProof/>
          <w:lang w:val="en-AU"/>
        </w:rPr>
        <w:t>8</w:t>
      </w:r>
      <w:r w:rsidR="00063EB4">
        <w:rPr>
          <w:rFonts w:ascii="Calibri" w:hAnsi="Calibri"/>
          <w:b/>
          <w:bCs/>
          <w:lang w:val="en-AU"/>
        </w:rPr>
        <w:fldChar w:fldCharType="end"/>
      </w:r>
      <w:r w:rsidR="00063EB4" w:rsidRPr="00295F1B">
        <w:rPr>
          <w:rFonts w:ascii="Calibri" w:hAnsi="Calibri"/>
          <w:b/>
          <w:caps/>
          <w:lang w:val="en-AU"/>
        </w:rPr>
        <w:tab/>
      </w:r>
      <w:r w:rsidR="00063EB4">
        <w:rPr>
          <w:rFonts w:ascii="Calibri" w:hAnsi="Calibri"/>
          <w:b/>
          <w:caps/>
          <w:lang w:val="en-AU"/>
        </w:rPr>
        <w:t>Appropriation Bill 2026-2027</w:t>
      </w:r>
    </w:p>
    <w:p w14:paraId="4BBBC9C5" w14:textId="1B1B09CF" w:rsidR="00063EB4" w:rsidRPr="00295F1B" w:rsidRDefault="00063EB4" w:rsidP="00063EB4">
      <w:pPr>
        <w:spacing w:before="120"/>
        <w:ind w:left="720"/>
        <w:rPr>
          <w:rFonts w:ascii="Calibri" w:hAnsi="Calibri"/>
          <w:lang w:val="en-AU"/>
        </w:rPr>
      </w:pPr>
      <w:r w:rsidRPr="00295F1B">
        <w:rPr>
          <w:rFonts w:ascii="Calibri" w:hAnsi="Calibri"/>
          <w:lang w:val="en-AU"/>
        </w:rPr>
        <w:t>The Assembly, according to order, resumed consideration at the detail stage—</w:t>
      </w:r>
    </w:p>
    <w:p w14:paraId="7E3862C1" w14:textId="77777777" w:rsidR="00063EB4" w:rsidRPr="00295F1B" w:rsidRDefault="00063EB4" w:rsidP="00063EB4">
      <w:pPr>
        <w:pBdr>
          <w:bottom w:val="thinThickLargeGap" w:sz="18" w:space="1" w:color="auto"/>
        </w:pBdr>
        <w:ind w:left="3427" w:right="3658"/>
        <w:jc w:val="center"/>
        <w:rPr>
          <w:rFonts w:ascii="Calibri" w:hAnsi="Calibri"/>
          <w:i/>
          <w:iCs/>
          <w:lang w:val="en-AU"/>
        </w:rPr>
      </w:pPr>
    </w:p>
    <w:p w14:paraId="54317E4C" w14:textId="77777777" w:rsidR="00063EB4" w:rsidRPr="00295F1B" w:rsidRDefault="00063EB4" w:rsidP="00063EB4">
      <w:pPr>
        <w:tabs>
          <w:tab w:val="left" w:pos="1197"/>
          <w:tab w:val="left" w:pos="1767"/>
        </w:tabs>
        <w:spacing w:before="120"/>
        <w:jc w:val="center"/>
        <w:rPr>
          <w:rFonts w:ascii="Calibri" w:hAnsi="Calibri"/>
          <w:i/>
          <w:iCs/>
          <w:lang w:val="en-AU"/>
        </w:rPr>
      </w:pPr>
      <w:r w:rsidRPr="00295F1B">
        <w:rPr>
          <w:rFonts w:ascii="Calibri" w:hAnsi="Calibri"/>
          <w:i/>
          <w:iCs/>
          <w:lang w:val="en-AU"/>
        </w:rPr>
        <w:t>Detail Stage</w:t>
      </w:r>
    </w:p>
    <w:p w14:paraId="09C710F0" w14:textId="77777777" w:rsidR="00063EB4" w:rsidRDefault="00063EB4" w:rsidP="00063EB4">
      <w:pPr>
        <w:spacing w:before="120"/>
        <w:ind w:left="720"/>
        <w:rPr>
          <w:rFonts w:ascii="Calibri" w:hAnsi="Calibri"/>
          <w:lang w:val="en-AU"/>
        </w:rPr>
      </w:pPr>
      <w:r>
        <w:rPr>
          <w:rFonts w:ascii="Calibri" w:hAnsi="Calibri"/>
          <w:lang w:val="en-AU"/>
        </w:rPr>
        <w:t xml:space="preserve">Schedule </w:t>
      </w:r>
      <w:r w:rsidRPr="00DA3E6D">
        <w:rPr>
          <w:rFonts w:ascii="Calibri" w:hAnsi="Calibri"/>
          <w:lang w:val="en-AU"/>
        </w:rPr>
        <w:t>1—</w:t>
      </w:r>
      <w:r>
        <w:rPr>
          <w:rFonts w:ascii="Calibri" w:hAnsi="Calibri"/>
          <w:lang w:val="en-AU"/>
        </w:rPr>
        <w:t>Appropriations—Proposed expenditure—</w:t>
      </w:r>
    </w:p>
    <w:p w14:paraId="2C747B42" w14:textId="74C730B6" w:rsidR="0030655C" w:rsidRPr="00A27627" w:rsidRDefault="00063EB4" w:rsidP="0030655C">
      <w:pPr>
        <w:pStyle w:val="DPSEntryDetailIndentLev1"/>
        <w:rPr>
          <w:spacing w:val="-4"/>
        </w:rPr>
      </w:pPr>
      <w:r w:rsidRPr="00A27627">
        <w:rPr>
          <w:spacing w:val="-4"/>
        </w:rPr>
        <w:t xml:space="preserve">Consideration resumed at </w:t>
      </w:r>
      <w:r w:rsidR="00976E00" w:rsidRPr="00A27627">
        <w:rPr>
          <w:spacing w:val="-4"/>
        </w:rPr>
        <w:t>Part 1.19—ACT Gambling and Racing Commission—</w:t>
      </w:r>
      <w:r w:rsidR="00980B7D" w:rsidRPr="00A27627">
        <w:rPr>
          <w:spacing w:val="-4"/>
        </w:rPr>
        <w:t>a</w:t>
      </w:r>
      <w:r w:rsidR="0030655C" w:rsidRPr="00A27627">
        <w:rPr>
          <w:spacing w:val="-4"/>
        </w:rPr>
        <w:t>greed to.</w:t>
      </w:r>
    </w:p>
    <w:p w14:paraId="5A1258B1" w14:textId="665BC734" w:rsidR="00976E00" w:rsidRDefault="00976E00" w:rsidP="00976E00">
      <w:pPr>
        <w:pStyle w:val="DPSEntryDetailIndentLev1"/>
      </w:pPr>
      <w:r>
        <w:t>Part 1.20—Public Trustee and Guardian—</w:t>
      </w:r>
      <w:r w:rsidR="0030655C">
        <w:t>agreed to.</w:t>
      </w:r>
    </w:p>
    <w:p w14:paraId="0CE176F0" w14:textId="09A0E4B1" w:rsidR="00976E00" w:rsidRDefault="00976E00" w:rsidP="00976E00">
      <w:pPr>
        <w:pStyle w:val="DPSEntryDetailIndentLev1"/>
      </w:pPr>
      <w:r>
        <w:t>Part 1.21—Independent Competition and Regulatory Commission—</w:t>
      </w:r>
      <w:r w:rsidR="0030655C">
        <w:t>agreed to.</w:t>
      </w:r>
    </w:p>
    <w:p w14:paraId="409C9999" w14:textId="08323E18" w:rsidR="00976E00" w:rsidRDefault="00976E00" w:rsidP="00976E00">
      <w:pPr>
        <w:pStyle w:val="DPSEntryDetailIndentLev1"/>
      </w:pPr>
      <w:r>
        <w:t>Total Appropriated to Territory Entities—</w:t>
      </w:r>
      <w:r w:rsidR="0030655C">
        <w:t>debated and agreed to.</w:t>
      </w:r>
    </w:p>
    <w:p w14:paraId="52BD5634" w14:textId="41DC9D30" w:rsidR="00976E00" w:rsidRDefault="00976E00" w:rsidP="00976E00">
      <w:pPr>
        <w:pStyle w:val="DPSEntryDetailIndentLev1"/>
      </w:pPr>
      <w:r>
        <w:t>Part 1.22—Treasurer</w:t>
      </w:r>
      <w:r w:rsidR="00471C2D">
        <w:t>’</w:t>
      </w:r>
      <w:r>
        <w:t>s advance—</w:t>
      </w:r>
      <w:r w:rsidR="0030655C">
        <w:t>debated and agreed to.</w:t>
      </w:r>
    </w:p>
    <w:p w14:paraId="44A0D7A4" w14:textId="613C3AA2" w:rsidR="00976E00" w:rsidRDefault="00976E00" w:rsidP="00976E00">
      <w:pPr>
        <w:pStyle w:val="DPSEntryDetailIndentLev1"/>
      </w:pPr>
      <w:r>
        <w:t xml:space="preserve">Part 1.23—Capital </w:t>
      </w:r>
      <w:r w:rsidR="00D24F34">
        <w:t>works r</w:t>
      </w:r>
      <w:r>
        <w:t>eserve—</w:t>
      </w:r>
      <w:r w:rsidR="0030655C">
        <w:t>agreed to.</w:t>
      </w:r>
    </w:p>
    <w:p w14:paraId="697D84BE" w14:textId="2FC658F7" w:rsidR="00976E00" w:rsidRDefault="00976E00" w:rsidP="00976E00">
      <w:pPr>
        <w:pStyle w:val="DPSEntryDetailIndentLev1"/>
      </w:pPr>
      <w:r>
        <w:t>Total Appropriations—</w:t>
      </w:r>
      <w:r w:rsidR="0030655C">
        <w:t>debated and agreed to</w:t>
      </w:r>
      <w:r w:rsidR="001E3E64">
        <w:t>.</w:t>
      </w:r>
    </w:p>
    <w:p w14:paraId="0F5A68E2" w14:textId="4B783EBB" w:rsidR="00976E00" w:rsidRDefault="00976E00" w:rsidP="00976E00">
      <w:pPr>
        <w:pStyle w:val="DPSEntryDetailIndentLev1"/>
      </w:pPr>
      <w:r>
        <w:t>Clauses 1 to 10, by leave, taken together and agreed to</w:t>
      </w:r>
      <w:r w:rsidR="001E3E64">
        <w:t>.</w:t>
      </w:r>
    </w:p>
    <w:p w14:paraId="1A76633F" w14:textId="429418F6" w:rsidR="00976E00" w:rsidRDefault="00976E00" w:rsidP="00976E00">
      <w:pPr>
        <w:pStyle w:val="DPSEntryDetailIndentLev1"/>
      </w:pPr>
      <w:r>
        <w:t>Title</w:t>
      </w:r>
      <w:r w:rsidR="00C45604">
        <w:t xml:space="preserve">—debated and </w:t>
      </w:r>
      <w:r>
        <w:t>agreed to</w:t>
      </w:r>
      <w:r w:rsidR="00C0283A">
        <w:t>.</w:t>
      </w:r>
    </w:p>
    <w:p w14:paraId="0373F7A2" w14:textId="5F8CAA19" w:rsidR="00C0283A" w:rsidRDefault="00C0283A" w:rsidP="00976E00">
      <w:pPr>
        <w:pStyle w:val="DPSEntryDetailIndentLev1"/>
      </w:pPr>
      <w:r>
        <w:t xml:space="preserve">Question—That the </w:t>
      </w:r>
      <w:r w:rsidR="00C45604">
        <w:t>B</w:t>
      </w:r>
      <w:r>
        <w:t>ill be agreed to—</w:t>
      </w:r>
    </w:p>
    <w:p w14:paraId="110EAD14" w14:textId="77777777" w:rsidR="00C0283A" w:rsidRDefault="00C0283A" w:rsidP="00C0283A">
      <w:pPr>
        <w:pStyle w:val="DPSEntryDetailIndentLev1"/>
        <w:spacing w:after="120"/>
      </w:pPr>
      <w:r>
        <w:t>The Assembly voted—</w:t>
      </w:r>
    </w:p>
    <w:tbl>
      <w:tblPr>
        <w:tblW w:w="8245" w:type="dxa"/>
        <w:tblInd w:w="864" w:type="dxa"/>
        <w:tblLayout w:type="fixed"/>
        <w:tblCellMar>
          <w:left w:w="0" w:type="dxa"/>
        </w:tblCellMar>
        <w:tblLook w:val="0000" w:firstRow="0" w:lastRow="0" w:firstColumn="0" w:lastColumn="0" w:noHBand="0" w:noVBand="0"/>
      </w:tblPr>
      <w:tblGrid>
        <w:gridCol w:w="2113"/>
        <w:gridCol w:w="2835"/>
        <w:gridCol w:w="235"/>
        <w:gridCol w:w="2041"/>
        <w:gridCol w:w="1021"/>
      </w:tblGrid>
      <w:tr w:rsidR="00C0283A" w14:paraId="7B78C481" w14:textId="77777777" w:rsidTr="00A27627">
        <w:tc>
          <w:tcPr>
            <w:tcW w:w="4948" w:type="dxa"/>
            <w:gridSpan w:val="2"/>
          </w:tcPr>
          <w:p w14:paraId="6F424312" w14:textId="7A58DD05" w:rsidR="00C0283A" w:rsidRDefault="00C0283A" w:rsidP="00A27627">
            <w:pPr>
              <w:pStyle w:val="DPSEntryDetailIndentLev1"/>
              <w:tabs>
                <w:tab w:val="clear" w:pos="1350"/>
                <w:tab w:val="left" w:pos="1546"/>
                <w:tab w:val="center" w:pos="2107"/>
              </w:tabs>
              <w:ind w:left="0"/>
            </w:pPr>
            <w:r>
              <w:tab/>
              <w:t>AYES, 14</w:t>
            </w:r>
          </w:p>
        </w:tc>
        <w:tc>
          <w:tcPr>
            <w:tcW w:w="235" w:type="dxa"/>
          </w:tcPr>
          <w:p w14:paraId="5C13F177" w14:textId="77777777" w:rsidR="00C0283A" w:rsidRDefault="00C0283A" w:rsidP="00C0283A">
            <w:pPr>
              <w:pStyle w:val="DPSEntryDetailIndentLev1"/>
              <w:ind w:left="0"/>
            </w:pPr>
          </w:p>
        </w:tc>
        <w:tc>
          <w:tcPr>
            <w:tcW w:w="3062" w:type="dxa"/>
            <w:gridSpan w:val="2"/>
          </w:tcPr>
          <w:p w14:paraId="56685459" w14:textId="3E240499" w:rsidR="00C0283A" w:rsidRDefault="00C0283A" w:rsidP="00C0283A">
            <w:pPr>
              <w:pStyle w:val="DPSEntryDetailIndentLev1"/>
              <w:tabs>
                <w:tab w:val="center" w:pos="1644"/>
              </w:tabs>
              <w:ind w:left="0"/>
            </w:pPr>
            <w:r>
              <w:tab/>
              <w:t>NOES, 7</w:t>
            </w:r>
          </w:p>
        </w:tc>
      </w:tr>
      <w:tr w:rsidR="00C0283A" w14:paraId="478AE216" w14:textId="77777777" w:rsidTr="00A27627">
        <w:trPr>
          <w:trHeight w:hRule="exact" w:val="312"/>
        </w:trPr>
        <w:tc>
          <w:tcPr>
            <w:tcW w:w="2113" w:type="dxa"/>
          </w:tcPr>
          <w:p w14:paraId="63177176" w14:textId="06D13E1F" w:rsidR="00C0283A" w:rsidRDefault="00C0283A" w:rsidP="00C0283A">
            <w:pPr>
              <w:pStyle w:val="DPSEntryDetailIndentLev1"/>
              <w:spacing w:before="0"/>
              <w:ind w:left="0"/>
            </w:pPr>
            <w:r>
              <w:t>Andrew Barr</w:t>
            </w:r>
          </w:p>
        </w:tc>
        <w:tc>
          <w:tcPr>
            <w:tcW w:w="2835" w:type="dxa"/>
          </w:tcPr>
          <w:p w14:paraId="1568AB97" w14:textId="6EACE445" w:rsidR="00C0283A" w:rsidRDefault="00C0283A" w:rsidP="00C0283A">
            <w:pPr>
              <w:pStyle w:val="DPSEntryDetailIndentLev1"/>
              <w:spacing w:before="0"/>
              <w:ind w:left="0"/>
            </w:pPr>
            <w:r>
              <w:t>Michael Pettersson</w:t>
            </w:r>
          </w:p>
        </w:tc>
        <w:tc>
          <w:tcPr>
            <w:tcW w:w="235" w:type="dxa"/>
          </w:tcPr>
          <w:p w14:paraId="6B8B6CA9" w14:textId="77777777" w:rsidR="00C0283A" w:rsidRDefault="00C0283A" w:rsidP="00C0283A">
            <w:pPr>
              <w:pStyle w:val="DPSEntryDetailIndentLev1"/>
              <w:ind w:left="0"/>
            </w:pPr>
          </w:p>
        </w:tc>
        <w:tc>
          <w:tcPr>
            <w:tcW w:w="2041" w:type="dxa"/>
          </w:tcPr>
          <w:p w14:paraId="5ED4810F" w14:textId="2567D864" w:rsidR="00C0283A" w:rsidRDefault="00C0283A" w:rsidP="00C0283A">
            <w:pPr>
              <w:pStyle w:val="DPSEntryDetailIndentLev1"/>
              <w:spacing w:before="0"/>
              <w:ind w:left="0"/>
            </w:pPr>
            <w:r>
              <w:t>Peter Cain</w:t>
            </w:r>
          </w:p>
        </w:tc>
        <w:tc>
          <w:tcPr>
            <w:tcW w:w="1021" w:type="dxa"/>
          </w:tcPr>
          <w:p w14:paraId="19680B6C" w14:textId="77777777" w:rsidR="00C0283A" w:rsidRDefault="00C0283A" w:rsidP="00C0283A">
            <w:pPr>
              <w:pStyle w:val="DPSEntryDetailIndentLev1"/>
              <w:ind w:left="0"/>
            </w:pPr>
          </w:p>
        </w:tc>
      </w:tr>
      <w:tr w:rsidR="00C0283A" w14:paraId="32BCB3CB" w14:textId="77777777" w:rsidTr="00A27627">
        <w:trPr>
          <w:trHeight w:hRule="exact" w:val="312"/>
        </w:trPr>
        <w:tc>
          <w:tcPr>
            <w:tcW w:w="2113" w:type="dxa"/>
          </w:tcPr>
          <w:p w14:paraId="36103425" w14:textId="2448EB41" w:rsidR="00C0283A" w:rsidRDefault="00C0283A" w:rsidP="00C0283A">
            <w:pPr>
              <w:pStyle w:val="DPSEntryDetailIndentLev1"/>
              <w:spacing w:before="0"/>
              <w:ind w:left="0"/>
            </w:pPr>
            <w:r>
              <w:t>Andrew Braddock</w:t>
            </w:r>
          </w:p>
        </w:tc>
        <w:tc>
          <w:tcPr>
            <w:tcW w:w="2835" w:type="dxa"/>
          </w:tcPr>
          <w:p w14:paraId="26AD343A" w14:textId="79BE10E4" w:rsidR="00C0283A" w:rsidRDefault="00C0283A" w:rsidP="00C0283A">
            <w:pPr>
              <w:pStyle w:val="DPSEntryDetailIndentLev1"/>
              <w:tabs>
                <w:tab w:val="clear" w:pos="1350"/>
                <w:tab w:val="left" w:pos="1138"/>
              </w:tabs>
              <w:spacing w:before="0"/>
              <w:ind w:left="0"/>
            </w:pPr>
            <w:r>
              <w:t>Chris Steel</w:t>
            </w:r>
          </w:p>
        </w:tc>
        <w:tc>
          <w:tcPr>
            <w:tcW w:w="235" w:type="dxa"/>
          </w:tcPr>
          <w:p w14:paraId="5DB9652B" w14:textId="77777777" w:rsidR="00C0283A" w:rsidRDefault="00C0283A" w:rsidP="00C0283A">
            <w:pPr>
              <w:pStyle w:val="DPSEntryDetailIndentLev1"/>
              <w:ind w:left="0"/>
            </w:pPr>
          </w:p>
        </w:tc>
        <w:tc>
          <w:tcPr>
            <w:tcW w:w="2041" w:type="dxa"/>
          </w:tcPr>
          <w:p w14:paraId="2C6B0321" w14:textId="1BE535E5" w:rsidR="00C0283A" w:rsidRDefault="00C0283A" w:rsidP="00C0283A">
            <w:pPr>
              <w:pStyle w:val="DPSEntryDetailIndentLev1"/>
              <w:spacing w:before="0"/>
              <w:ind w:left="0"/>
            </w:pPr>
            <w:r>
              <w:t>Leanne Castley</w:t>
            </w:r>
          </w:p>
        </w:tc>
        <w:tc>
          <w:tcPr>
            <w:tcW w:w="1021" w:type="dxa"/>
          </w:tcPr>
          <w:p w14:paraId="2063E108" w14:textId="77777777" w:rsidR="00C0283A" w:rsidRDefault="00C0283A" w:rsidP="00C0283A">
            <w:pPr>
              <w:pStyle w:val="DPSEntryDetailIndentLev1"/>
              <w:ind w:left="0"/>
            </w:pPr>
          </w:p>
        </w:tc>
      </w:tr>
      <w:tr w:rsidR="00C0283A" w14:paraId="29A8FEB8" w14:textId="77777777" w:rsidTr="00A27627">
        <w:trPr>
          <w:trHeight w:hRule="exact" w:val="312"/>
        </w:trPr>
        <w:tc>
          <w:tcPr>
            <w:tcW w:w="2113" w:type="dxa"/>
          </w:tcPr>
          <w:p w14:paraId="0C4A3BF4" w14:textId="1C75D4BD" w:rsidR="00C0283A" w:rsidRDefault="00C0283A" w:rsidP="00C0283A">
            <w:pPr>
              <w:pStyle w:val="DPSEntryDetailIndentLev1"/>
              <w:spacing w:before="0"/>
              <w:ind w:left="0"/>
            </w:pPr>
            <w:r>
              <w:t>Fiona Carrick</w:t>
            </w:r>
          </w:p>
        </w:tc>
        <w:tc>
          <w:tcPr>
            <w:tcW w:w="2835" w:type="dxa"/>
          </w:tcPr>
          <w:p w14:paraId="16EAC4E1" w14:textId="0B9AF557" w:rsidR="00C0283A" w:rsidRDefault="00C0283A" w:rsidP="00C0283A">
            <w:pPr>
              <w:pStyle w:val="DPSEntryDetailIndentLev1"/>
              <w:spacing w:before="0"/>
              <w:ind w:left="0"/>
            </w:pPr>
            <w:r>
              <w:t>Rachel Stephen-Smith</w:t>
            </w:r>
          </w:p>
        </w:tc>
        <w:tc>
          <w:tcPr>
            <w:tcW w:w="235" w:type="dxa"/>
          </w:tcPr>
          <w:p w14:paraId="478F98EB" w14:textId="77777777" w:rsidR="00C0283A" w:rsidRDefault="00C0283A" w:rsidP="00C0283A">
            <w:pPr>
              <w:pStyle w:val="DPSEntryDetailIndentLev1"/>
              <w:ind w:left="0"/>
            </w:pPr>
          </w:p>
        </w:tc>
        <w:tc>
          <w:tcPr>
            <w:tcW w:w="2041" w:type="dxa"/>
          </w:tcPr>
          <w:p w14:paraId="6AEA5D83" w14:textId="43514332" w:rsidR="00C0283A" w:rsidRDefault="00C0283A" w:rsidP="00C0283A">
            <w:pPr>
              <w:pStyle w:val="DPSEntryDetailIndentLev1"/>
              <w:spacing w:before="0"/>
              <w:ind w:left="-417" w:firstLine="417"/>
            </w:pPr>
            <w:r>
              <w:t>Ed Cocks</w:t>
            </w:r>
          </w:p>
        </w:tc>
        <w:tc>
          <w:tcPr>
            <w:tcW w:w="1021" w:type="dxa"/>
          </w:tcPr>
          <w:p w14:paraId="3C126B3E" w14:textId="77777777" w:rsidR="00C0283A" w:rsidRDefault="00C0283A" w:rsidP="00C0283A">
            <w:pPr>
              <w:pStyle w:val="DPSEntryDetailIndentLev1"/>
              <w:ind w:left="0"/>
            </w:pPr>
          </w:p>
        </w:tc>
      </w:tr>
      <w:tr w:rsidR="00C0283A" w14:paraId="78E73688" w14:textId="77777777" w:rsidTr="00A27627">
        <w:trPr>
          <w:trHeight w:hRule="exact" w:val="312"/>
        </w:trPr>
        <w:tc>
          <w:tcPr>
            <w:tcW w:w="2113" w:type="dxa"/>
          </w:tcPr>
          <w:p w14:paraId="5340A079" w14:textId="6F6F0C02" w:rsidR="00C0283A" w:rsidRDefault="00C0283A" w:rsidP="00C0283A">
            <w:pPr>
              <w:pStyle w:val="DPSEntryDetailIndentLev1"/>
              <w:spacing w:before="0"/>
              <w:ind w:left="0"/>
            </w:pPr>
            <w:r>
              <w:t>Jo Clay</w:t>
            </w:r>
          </w:p>
        </w:tc>
        <w:tc>
          <w:tcPr>
            <w:tcW w:w="2835" w:type="dxa"/>
          </w:tcPr>
          <w:p w14:paraId="715934AB" w14:textId="52C2BD7B" w:rsidR="00C0283A" w:rsidRDefault="00C0283A" w:rsidP="00C0283A">
            <w:pPr>
              <w:pStyle w:val="DPSEntryDetailIndentLev1"/>
              <w:spacing w:before="0"/>
              <w:ind w:left="0"/>
            </w:pPr>
            <w:r>
              <w:t>Caitlin Tough</w:t>
            </w:r>
          </w:p>
        </w:tc>
        <w:tc>
          <w:tcPr>
            <w:tcW w:w="235" w:type="dxa"/>
          </w:tcPr>
          <w:p w14:paraId="064687D9" w14:textId="77777777" w:rsidR="00C0283A" w:rsidRDefault="00C0283A" w:rsidP="00C0283A">
            <w:pPr>
              <w:pStyle w:val="DPSEntryDetailIndentLev1"/>
              <w:ind w:left="0"/>
            </w:pPr>
          </w:p>
        </w:tc>
        <w:tc>
          <w:tcPr>
            <w:tcW w:w="2041" w:type="dxa"/>
          </w:tcPr>
          <w:p w14:paraId="5AD64FE5" w14:textId="1F8BA710" w:rsidR="00C0283A" w:rsidRDefault="00C0283A" w:rsidP="00C0283A">
            <w:pPr>
              <w:pStyle w:val="DPSEntryDetailIndentLev1"/>
              <w:spacing w:before="0"/>
              <w:ind w:left="0"/>
            </w:pPr>
            <w:r>
              <w:t>Jeremy Hanson</w:t>
            </w:r>
          </w:p>
        </w:tc>
        <w:tc>
          <w:tcPr>
            <w:tcW w:w="1021" w:type="dxa"/>
          </w:tcPr>
          <w:p w14:paraId="6AC3E9A4" w14:textId="77777777" w:rsidR="00C0283A" w:rsidRDefault="00C0283A" w:rsidP="00C0283A">
            <w:pPr>
              <w:pStyle w:val="DPSEntryDetailIndentLev1"/>
              <w:ind w:left="0"/>
            </w:pPr>
          </w:p>
        </w:tc>
      </w:tr>
      <w:tr w:rsidR="00C0283A" w14:paraId="4C038F25" w14:textId="77777777" w:rsidTr="00A27627">
        <w:trPr>
          <w:trHeight w:hRule="exact" w:val="312"/>
        </w:trPr>
        <w:tc>
          <w:tcPr>
            <w:tcW w:w="2113" w:type="dxa"/>
          </w:tcPr>
          <w:p w14:paraId="5923E635" w14:textId="122C8F28" w:rsidR="00C0283A" w:rsidRDefault="00C0283A" w:rsidP="00C0283A">
            <w:pPr>
              <w:pStyle w:val="DPSEntryDetailIndentLev1"/>
              <w:spacing w:before="0"/>
              <w:ind w:left="0"/>
            </w:pPr>
            <w:r>
              <w:t>Thomas Emerson</w:t>
            </w:r>
          </w:p>
        </w:tc>
        <w:tc>
          <w:tcPr>
            <w:tcW w:w="2835" w:type="dxa"/>
          </w:tcPr>
          <w:p w14:paraId="5143612F" w14:textId="13EBFE57" w:rsidR="00C0283A" w:rsidRDefault="00C0283A" w:rsidP="00C0283A">
            <w:pPr>
              <w:pStyle w:val="DPSEntryDetailIndentLev1"/>
              <w:spacing w:before="0"/>
              <w:ind w:left="0"/>
            </w:pPr>
            <w:r>
              <w:t>Rebecca Vassarotti</w:t>
            </w:r>
          </w:p>
        </w:tc>
        <w:tc>
          <w:tcPr>
            <w:tcW w:w="235" w:type="dxa"/>
          </w:tcPr>
          <w:p w14:paraId="20F4316D" w14:textId="77777777" w:rsidR="00C0283A" w:rsidRDefault="00C0283A" w:rsidP="00C0283A">
            <w:pPr>
              <w:pStyle w:val="DPSEntryDetailIndentLev1"/>
              <w:ind w:left="0"/>
            </w:pPr>
          </w:p>
        </w:tc>
        <w:tc>
          <w:tcPr>
            <w:tcW w:w="2041" w:type="dxa"/>
          </w:tcPr>
          <w:p w14:paraId="5318E4E9" w14:textId="4B94D8BE" w:rsidR="00C0283A" w:rsidRDefault="00C0283A" w:rsidP="00C0283A">
            <w:pPr>
              <w:pStyle w:val="DPSEntryDetailIndentLev1"/>
              <w:spacing w:before="0"/>
              <w:ind w:left="0"/>
            </w:pPr>
            <w:r>
              <w:t>Elizabeth Lee</w:t>
            </w:r>
          </w:p>
        </w:tc>
        <w:tc>
          <w:tcPr>
            <w:tcW w:w="1021" w:type="dxa"/>
          </w:tcPr>
          <w:p w14:paraId="7D128EF7" w14:textId="77777777" w:rsidR="00C0283A" w:rsidRDefault="00C0283A" w:rsidP="00C0283A">
            <w:pPr>
              <w:pStyle w:val="DPSEntryDetailIndentLev1"/>
              <w:ind w:left="0"/>
            </w:pPr>
          </w:p>
        </w:tc>
      </w:tr>
      <w:tr w:rsidR="00C0283A" w14:paraId="7F246D3F" w14:textId="77777777" w:rsidTr="00A27627">
        <w:trPr>
          <w:trHeight w:hRule="exact" w:val="312"/>
        </w:trPr>
        <w:tc>
          <w:tcPr>
            <w:tcW w:w="2113" w:type="dxa"/>
          </w:tcPr>
          <w:p w14:paraId="3F974A32" w14:textId="527CB0B2" w:rsidR="00C0283A" w:rsidRDefault="00C0283A" w:rsidP="00C0283A">
            <w:pPr>
              <w:pStyle w:val="DPSEntryDetailIndentLev1"/>
              <w:spacing w:before="0"/>
              <w:ind w:left="0"/>
            </w:pPr>
            <w:r>
              <w:t>Laura Nuttall</w:t>
            </w:r>
          </w:p>
        </w:tc>
        <w:tc>
          <w:tcPr>
            <w:tcW w:w="2835" w:type="dxa"/>
          </w:tcPr>
          <w:p w14:paraId="2A062C25" w14:textId="5F88FD3C" w:rsidR="00C0283A" w:rsidRDefault="00C0283A" w:rsidP="00C0283A">
            <w:pPr>
              <w:pStyle w:val="DPSEntryDetailIndentLev1"/>
              <w:spacing w:before="0"/>
              <w:ind w:left="0"/>
            </w:pPr>
            <w:r>
              <w:t>Taimus Werner-Gibbings</w:t>
            </w:r>
          </w:p>
        </w:tc>
        <w:tc>
          <w:tcPr>
            <w:tcW w:w="235" w:type="dxa"/>
          </w:tcPr>
          <w:p w14:paraId="49D841F6" w14:textId="77777777" w:rsidR="00C0283A" w:rsidRDefault="00C0283A" w:rsidP="00C0283A">
            <w:pPr>
              <w:pStyle w:val="DPSEntryDetailIndentLev1"/>
              <w:ind w:left="0"/>
            </w:pPr>
          </w:p>
        </w:tc>
        <w:tc>
          <w:tcPr>
            <w:tcW w:w="2041" w:type="dxa"/>
          </w:tcPr>
          <w:p w14:paraId="08674EE4" w14:textId="284BD940" w:rsidR="00C0283A" w:rsidRDefault="00C0283A" w:rsidP="00C0283A">
            <w:pPr>
              <w:pStyle w:val="DPSEntryDetailIndentLev1"/>
              <w:spacing w:before="0"/>
              <w:ind w:left="0"/>
            </w:pPr>
            <w:r>
              <w:t>James Milligan</w:t>
            </w:r>
          </w:p>
        </w:tc>
        <w:tc>
          <w:tcPr>
            <w:tcW w:w="1021" w:type="dxa"/>
          </w:tcPr>
          <w:p w14:paraId="7E4A301B" w14:textId="77777777" w:rsidR="00C0283A" w:rsidRDefault="00C0283A" w:rsidP="00C0283A">
            <w:pPr>
              <w:pStyle w:val="DPSEntryDetailIndentLev1"/>
              <w:ind w:left="0"/>
            </w:pPr>
          </w:p>
        </w:tc>
      </w:tr>
      <w:tr w:rsidR="00C0283A" w14:paraId="6D2A20ED" w14:textId="77777777" w:rsidTr="00A27627">
        <w:trPr>
          <w:trHeight w:hRule="exact" w:val="312"/>
        </w:trPr>
        <w:tc>
          <w:tcPr>
            <w:tcW w:w="2113" w:type="dxa"/>
          </w:tcPr>
          <w:p w14:paraId="33800A64" w14:textId="14937B3A" w:rsidR="00C0283A" w:rsidRDefault="00C0283A" w:rsidP="00C0283A">
            <w:pPr>
              <w:pStyle w:val="DPSEntryDetailIndentLev1"/>
              <w:spacing w:before="0"/>
              <w:ind w:left="0"/>
            </w:pPr>
            <w:r>
              <w:t>Suzanne Orr</w:t>
            </w:r>
          </w:p>
        </w:tc>
        <w:tc>
          <w:tcPr>
            <w:tcW w:w="2835" w:type="dxa"/>
          </w:tcPr>
          <w:p w14:paraId="521B6596" w14:textId="77777777" w:rsidR="00C0283A" w:rsidRDefault="00C0283A" w:rsidP="00C0283A">
            <w:pPr>
              <w:pStyle w:val="DPSEntryDetailIndentLev1"/>
              <w:ind w:left="0"/>
            </w:pPr>
          </w:p>
        </w:tc>
        <w:tc>
          <w:tcPr>
            <w:tcW w:w="235" w:type="dxa"/>
          </w:tcPr>
          <w:p w14:paraId="0014FB5F" w14:textId="77777777" w:rsidR="00C0283A" w:rsidRDefault="00C0283A" w:rsidP="00C0283A">
            <w:pPr>
              <w:pStyle w:val="DPSEntryDetailIndentLev1"/>
              <w:ind w:left="0"/>
            </w:pPr>
          </w:p>
        </w:tc>
        <w:tc>
          <w:tcPr>
            <w:tcW w:w="2041" w:type="dxa"/>
          </w:tcPr>
          <w:p w14:paraId="3FFC10C0" w14:textId="00DA3921" w:rsidR="00C0283A" w:rsidRDefault="00C0283A" w:rsidP="00C0283A">
            <w:pPr>
              <w:pStyle w:val="DPSEntryDetailIndentLev1"/>
              <w:spacing w:before="0"/>
              <w:ind w:left="0"/>
            </w:pPr>
            <w:r>
              <w:t>Mark Parton</w:t>
            </w:r>
          </w:p>
        </w:tc>
        <w:tc>
          <w:tcPr>
            <w:tcW w:w="1021" w:type="dxa"/>
          </w:tcPr>
          <w:p w14:paraId="441B7A28" w14:textId="77777777" w:rsidR="00C0283A" w:rsidRDefault="00C0283A" w:rsidP="00C0283A">
            <w:pPr>
              <w:pStyle w:val="DPSEntryDetailIndentLev1"/>
              <w:ind w:left="0"/>
            </w:pPr>
          </w:p>
        </w:tc>
      </w:tr>
      <w:tr w:rsidR="00C0283A" w14:paraId="3A82C810" w14:textId="77777777" w:rsidTr="00A27627">
        <w:trPr>
          <w:trHeight w:hRule="exact" w:val="312"/>
        </w:trPr>
        <w:tc>
          <w:tcPr>
            <w:tcW w:w="2113" w:type="dxa"/>
          </w:tcPr>
          <w:p w14:paraId="043E207C" w14:textId="78EB1C62" w:rsidR="00C0283A" w:rsidRDefault="00C0283A" w:rsidP="00C0283A">
            <w:pPr>
              <w:pStyle w:val="DPSEntryDetailIndentLev1"/>
              <w:spacing w:before="0"/>
              <w:ind w:left="0"/>
            </w:pPr>
            <w:r>
              <w:t>Marisa Paterson</w:t>
            </w:r>
          </w:p>
        </w:tc>
        <w:tc>
          <w:tcPr>
            <w:tcW w:w="2835" w:type="dxa"/>
          </w:tcPr>
          <w:p w14:paraId="5E70D63D" w14:textId="77777777" w:rsidR="00C0283A" w:rsidRDefault="00C0283A" w:rsidP="00C0283A">
            <w:pPr>
              <w:pStyle w:val="DPSEntryDetailIndentLev1"/>
              <w:ind w:left="0"/>
            </w:pPr>
          </w:p>
        </w:tc>
        <w:tc>
          <w:tcPr>
            <w:tcW w:w="235" w:type="dxa"/>
          </w:tcPr>
          <w:p w14:paraId="29D7CDE9" w14:textId="77777777" w:rsidR="00C0283A" w:rsidRDefault="00C0283A" w:rsidP="00C0283A">
            <w:pPr>
              <w:pStyle w:val="DPSEntryDetailIndentLev1"/>
              <w:ind w:left="0"/>
            </w:pPr>
          </w:p>
        </w:tc>
        <w:tc>
          <w:tcPr>
            <w:tcW w:w="2041" w:type="dxa"/>
          </w:tcPr>
          <w:p w14:paraId="57031EC3" w14:textId="77777777" w:rsidR="00C0283A" w:rsidRDefault="00C0283A" w:rsidP="00C0283A">
            <w:pPr>
              <w:pStyle w:val="DPSEntryDetailIndentLev1"/>
              <w:ind w:left="0"/>
            </w:pPr>
          </w:p>
        </w:tc>
        <w:tc>
          <w:tcPr>
            <w:tcW w:w="1021" w:type="dxa"/>
          </w:tcPr>
          <w:p w14:paraId="2DC004BE" w14:textId="77777777" w:rsidR="00C0283A" w:rsidRDefault="00C0283A" w:rsidP="00C0283A">
            <w:pPr>
              <w:pStyle w:val="DPSEntryDetailIndentLev1"/>
              <w:ind w:left="0"/>
            </w:pPr>
          </w:p>
        </w:tc>
      </w:tr>
    </w:tbl>
    <w:p w14:paraId="4ACA23C1" w14:textId="52BEEF05" w:rsidR="00976E00" w:rsidRDefault="00C0283A" w:rsidP="00D7029D">
      <w:pPr>
        <w:pStyle w:val="DPSEntryDetailIndentLev1"/>
      </w:pPr>
      <w:r>
        <w:t>And so it was resolved in the affirmative</w:t>
      </w:r>
      <w:r w:rsidR="00D7029D">
        <w:t>—</w:t>
      </w:r>
      <w:r w:rsidR="007A4D3C">
        <w:t>B</w:t>
      </w:r>
      <w:r w:rsidR="00D7029D">
        <w:t xml:space="preserve">ill </w:t>
      </w:r>
      <w:r w:rsidR="00976E00">
        <w:t>agreed to.</w:t>
      </w:r>
    </w:p>
    <w:p w14:paraId="4DF11C9B" w14:textId="539F67EB" w:rsidR="00590D87" w:rsidRPr="00590D87" w:rsidRDefault="00590D87" w:rsidP="00590D87">
      <w:pPr>
        <w:keepNext/>
        <w:keepLines/>
        <w:tabs>
          <w:tab w:val="right" w:pos="339"/>
          <w:tab w:val="left" w:pos="720"/>
        </w:tabs>
        <w:spacing w:before="240"/>
        <w:ind w:left="720" w:hanging="720"/>
        <w:rPr>
          <w:rFonts w:ascii="Calibri" w:hAnsi="Calibri"/>
          <w:b/>
          <w:caps/>
          <w:lang w:val="en-AU"/>
        </w:rPr>
      </w:pPr>
      <w:r w:rsidRPr="00590D87">
        <w:rPr>
          <w:rFonts w:ascii="Calibri" w:hAnsi="Calibri"/>
          <w:b/>
          <w:caps/>
          <w:lang w:val="en-AU"/>
        </w:rPr>
        <w:lastRenderedPageBreak/>
        <w:tab/>
      </w:r>
      <w:r w:rsidR="00471C2D">
        <w:rPr>
          <w:rFonts w:ascii="Calibri" w:hAnsi="Calibri"/>
          <w:b/>
          <w:bCs/>
          <w:caps/>
          <w:lang w:val="en-AU"/>
        </w:rPr>
        <w:fldChar w:fldCharType="begin"/>
      </w:r>
      <w:r w:rsidR="00471C2D">
        <w:rPr>
          <w:rFonts w:ascii="Calibri" w:hAnsi="Calibri"/>
          <w:b/>
          <w:bCs/>
          <w:caps/>
          <w:lang w:val="en-AU"/>
        </w:rPr>
        <w:instrText xml:space="preserve"> SEQ A \* MERGEFORMAT </w:instrText>
      </w:r>
      <w:r w:rsidR="00471C2D">
        <w:rPr>
          <w:rFonts w:ascii="Calibri" w:hAnsi="Calibri"/>
          <w:b/>
          <w:bCs/>
          <w:caps/>
          <w:lang w:val="en-AU"/>
        </w:rPr>
        <w:fldChar w:fldCharType="separate"/>
      </w:r>
      <w:r w:rsidR="0097445E">
        <w:rPr>
          <w:rFonts w:ascii="Calibri" w:hAnsi="Calibri"/>
          <w:b/>
          <w:bCs/>
          <w:caps/>
          <w:noProof/>
          <w:lang w:val="en-AU"/>
        </w:rPr>
        <w:t>9</w:t>
      </w:r>
      <w:r w:rsidR="00471C2D">
        <w:rPr>
          <w:rFonts w:ascii="Calibri" w:hAnsi="Calibri"/>
          <w:b/>
          <w:bCs/>
          <w:caps/>
          <w:lang w:val="en-AU"/>
        </w:rPr>
        <w:fldChar w:fldCharType="end"/>
      </w:r>
      <w:r w:rsidRPr="00590D87">
        <w:rPr>
          <w:rFonts w:ascii="Calibri" w:hAnsi="Calibri"/>
          <w:b/>
          <w:caps/>
          <w:lang w:val="en-AU"/>
        </w:rPr>
        <w:tab/>
      </w:r>
      <w:r>
        <w:rPr>
          <w:rFonts w:ascii="Calibri" w:hAnsi="Calibri"/>
          <w:b/>
          <w:caps/>
          <w:lang w:val="en-AU"/>
        </w:rPr>
        <w:t>Appropriation (Office of the Legislative Assembly) Bill 2026-2027</w:t>
      </w:r>
    </w:p>
    <w:p w14:paraId="35E35820" w14:textId="7064F768" w:rsidR="00590D87" w:rsidRPr="00590D87" w:rsidRDefault="00590D87" w:rsidP="00590D87">
      <w:pPr>
        <w:spacing w:before="120"/>
        <w:ind w:left="720"/>
        <w:rPr>
          <w:rFonts w:ascii="Calibri" w:hAnsi="Calibri"/>
          <w:lang w:val="en-AU"/>
        </w:rPr>
      </w:pPr>
      <w:r w:rsidRPr="00590D87">
        <w:rPr>
          <w:rFonts w:ascii="Calibri" w:hAnsi="Calibri"/>
          <w:lang w:val="en-AU"/>
        </w:rPr>
        <w:t>The order of the day having been read for the resumption of the debate on the question—That this Bill be agreed to in principle—</w:t>
      </w:r>
    </w:p>
    <w:p w14:paraId="6DB89A17" w14:textId="77777777" w:rsidR="00590D87" w:rsidRPr="00590D87" w:rsidRDefault="00590D87" w:rsidP="00590D87">
      <w:pPr>
        <w:spacing w:before="120"/>
        <w:ind w:left="720"/>
        <w:rPr>
          <w:rFonts w:ascii="Calibri" w:hAnsi="Calibri"/>
          <w:iCs/>
          <w:lang w:val="en-AU"/>
        </w:rPr>
      </w:pPr>
      <w:r w:rsidRPr="00590D87">
        <w:rPr>
          <w:rFonts w:ascii="Calibri" w:hAnsi="Calibri"/>
          <w:iCs/>
          <w:lang w:val="en-AU"/>
        </w:rPr>
        <w:t>Debate resumed.</w:t>
      </w:r>
    </w:p>
    <w:p w14:paraId="5DFC55B8" w14:textId="77777777" w:rsidR="00590D87" w:rsidRPr="00590D87" w:rsidRDefault="00590D87" w:rsidP="00590D87">
      <w:pPr>
        <w:spacing w:before="120"/>
        <w:ind w:left="720"/>
        <w:rPr>
          <w:rFonts w:ascii="Calibri" w:hAnsi="Calibri"/>
          <w:iCs/>
          <w:lang w:val="en-AU"/>
        </w:rPr>
      </w:pPr>
      <w:r w:rsidRPr="00590D87">
        <w:rPr>
          <w:rFonts w:ascii="Calibri" w:hAnsi="Calibri"/>
          <w:iCs/>
          <w:lang w:val="en-AU"/>
        </w:rPr>
        <w:t>Question—That this Bill be agreed to in principle—put and passed.</w:t>
      </w:r>
    </w:p>
    <w:p w14:paraId="34716D4E" w14:textId="77777777" w:rsidR="00590D87" w:rsidRPr="00590D87" w:rsidRDefault="00590D87" w:rsidP="00590D87">
      <w:pPr>
        <w:spacing w:before="120"/>
        <w:ind w:left="720"/>
        <w:rPr>
          <w:rFonts w:ascii="Calibri" w:hAnsi="Calibri"/>
          <w:iCs/>
          <w:lang w:val="en-AU"/>
        </w:rPr>
      </w:pPr>
      <w:r w:rsidRPr="00590D87">
        <w:rPr>
          <w:rFonts w:ascii="Calibri" w:hAnsi="Calibri"/>
          <w:iCs/>
          <w:lang w:val="en-AU"/>
        </w:rPr>
        <w:t>Leave granted to dispense with the detail stage.</w:t>
      </w:r>
    </w:p>
    <w:p w14:paraId="7E7B0DAB" w14:textId="77777777" w:rsidR="00590D87" w:rsidRPr="00590D87" w:rsidRDefault="00590D87" w:rsidP="00590D87">
      <w:pPr>
        <w:spacing w:before="120"/>
        <w:ind w:left="720"/>
        <w:rPr>
          <w:rFonts w:ascii="Calibri" w:hAnsi="Calibri"/>
          <w:lang w:val="en-AU"/>
        </w:rPr>
      </w:pPr>
      <w:r w:rsidRPr="00590D87">
        <w:rPr>
          <w:rFonts w:ascii="Calibri" w:hAnsi="Calibri"/>
          <w:lang w:val="en-AU"/>
        </w:rPr>
        <w:t>Question—That this Bill be agreed to—put and passed.</w:t>
      </w:r>
    </w:p>
    <w:p w14:paraId="7035B6FA" w14:textId="4E861250" w:rsidR="00590D87" w:rsidRPr="00590D87" w:rsidRDefault="00590D87" w:rsidP="00590D87">
      <w:pPr>
        <w:keepNext/>
        <w:keepLines/>
        <w:tabs>
          <w:tab w:val="right" w:pos="339"/>
          <w:tab w:val="left" w:pos="720"/>
        </w:tabs>
        <w:spacing w:before="240"/>
        <w:ind w:left="720" w:hanging="720"/>
        <w:rPr>
          <w:rFonts w:ascii="Calibri" w:hAnsi="Calibri"/>
          <w:b/>
          <w:caps/>
          <w:lang w:val="en-AU"/>
        </w:rPr>
      </w:pPr>
      <w:r w:rsidRPr="00590D87">
        <w:rPr>
          <w:rFonts w:ascii="Calibri" w:hAnsi="Calibri"/>
          <w:b/>
          <w:caps/>
          <w:lang w:val="en-AU"/>
        </w:rPr>
        <w:tab/>
      </w:r>
      <w:r w:rsidR="00471C2D">
        <w:rPr>
          <w:rFonts w:ascii="Calibri" w:hAnsi="Calibri"/>
          <w:b/>
          <w:bCs/>
          <w:caps/>
          <w:lang w:val="en-AU"/>
        </w:rPr>
        <w:fldChar w:fldCharType="begin"/>
      </w:r>
      <w:r w:rsidR="00471C2D">
        <w:rPr>
          <w:rFonts w:ascii="Calibri" w:hAnsi="Calibri"/>
          <w:b/>
          <w:bCs/>
          <w:caps/>
          <w:lang w:val="en-AU"/>
        </w:rPr>
        <w:instrText xml:space="preserve"> SEQ A \* MERGEFORMAT </w:instrText>
      </w:r>
      <w:r w:rsidR="00471C2D">
        <w:rPr>
          <w:rFonts w:ascii="Calibri" w:hAnsi="Calibri"/>
          <w:b/>
          <w:bCs/>
          <w:caps/>
          <w:lang w:val="en-AU"/>
        </w:rPr>
        <w:fldChar w:fldCharType="separate"/>
      </w:r>
      <w:r w:rsidR="0097445E">
        <w:rPr>
          <w:rFonts w:ascii="Calibri" w:hAnsi="Calibri"/>
          <w:b/>
          <w:bCs/>
          <w:caps/>
          <w:noProof/>
          <w:lang w:val="en-AU"/>
        </w:rPr>
        <w:t>10</w:t>
      </w:r>
      <w:r w:rsidR="00471C2D">
        <w:rPr>
          <w:rFonts w:ascii="Calibri" w:hAnsi="Calibri"/>
          <w:b/>
          <w:bCs/>
          <w:caps/>
          <w:lang w:val="en-AU"/>
        </w:rPr>
        <w:fldChar w:fldCharType="end"/>
      </w:r>
      <w:r w:rsidRPr="00590D87">
        <w:rPr>
          <w:rFonts w:ascii="Calibri" w:hAnsi="Calibri"/>
          <w:b/>
          <w:caps/>
          <w:lang w:val="en-AU"/>
        </w:rPr>
        <w:tab/>
      </w:r>
      <w:r>
        <w:rPr>
          <w:rFonts w:ascii="Calibri" w:hAnsi="Calibri"/>
          <w:b/>
          <w:caps/>
          <w:lang w:val="en-AU"/>
        </w:rPr>
        <w:t>Domestic Violence Agencies Amendment Bill 2026</w:t>
      </w:r>
    </w:p>
    <w:p w14:paraId="57B99A7E" w14:textId="6C74522E" w:rsidR="00590D87" w:rsidRPr="00590D87" w:rsidRDefault="00590D87" w:rsidP="00590D87">
      <w:pPr>
        <w:spacing w:before="120"/>
        <w:ind w:left="720"/>
        <w:rPr>
          <w:rFonts w:ascii="Calibri" w:hAnsi="Calibri"/>
          <w:lang w:val="en-AU"/>
        </w:rPr>
      </w:pPr>
      <w:r>
        <w:rPr>
          <w:rFonts w:ascii="Calibri" w:hAnsi="Calibri"/>
          <w:lang w:val="en-AU"/>
        </w:rPr>
        <w:t>Ms Tough (Minister for the Prevention of Domestic, Family and Sexual Violence)</w:t>
      </w:r>
      <w:r w:rsidRPr="00590D87">
        <w:rPr>
          <w:rFonts w:ascii="Calibri" w:hAnsi="Calibri"/>
          <w:lang w:val="en-AU"/>
        </w:rPr>
        <w:t xml:space="preserve">, pursuant to notice, presented </w:t>
      </w:r>
      <w:r>
        <w:rPr>
          <w:rFonts w:ascii="Calibri" w:hAnsi="Calibri"/>
          <w:lang w:val="en-AU"/>
        </w:rPr>
        <w:t xml:space="preserve">a Bill for an Act to amend the </w:t>
      </w:r>
      <w:r w:rsidRPr="00741676">
        <w:rPr>
          <w:rFonts w:ascii="Calibri" w:hAnsi="Calibri"/>
          <w:i/>
          <w:iCs/>
          <w:lang w:val="en-AU"/>
        </w:rPr>
        <w:t>Domestic Violence Agencies Act 1986</w:t>
      </w:r>
      <w:r>
        <w:rPr>
          <w:rFonts w:ascii="Calibri" w:hAnsi="Calibri"/>
          <w:lang w:val="en-AU"/>
        </w:rPr>
        <w:t>, and for other purposes</w:t>
      </w:r>
      <w:r w:rsidRPr="00590D87">
        <w:rPr>
          <w:rFonts w:ascii="Calibri" w:hAnsi="Calibri"/>
          <w:lang w:val="en-AU"/>
        </w:rPr>
        <w:t>.</w:t>
      </w:r>
    </w:p>
    <w:p w14:paraId="0668AF6A" w14:textId="705D75AD" w:rsidR="00590D87" w:rsidRPr="00590D87" w:rsidRDefault="00590D87" w:rsidP="00590D87">
      <w:pPr>
        <w:spacing w:before="120"/>
        <w:ind w:left="720"/>
        <w:rPr>
          <w:rFonts w:ascii="Calibri" w:hAnsi="Calibri"/>
          <w:lang w:val="en-AU"/>
        </w:rPr>
      </w:pPr>
      <w:r w:rsidRPr="00590D87">
        <w:rPr>
          <w:rFonts w:ascii="Calibri" w:hAnsi="Calibri"/>
          <w:i/>
          <w:lang w:val="en-AU"/>
        </w:rPr>
        <w:t>Paper:</w:t>
      </w:r>
      <w:r w:rsidRPr="00590D87">
        <w:rPr>
          <w:rFonts w:ascii="Calibri" w:hAnsi="Calibri"/>
          <w:lang w:val="en-AU"/>
        </w:rPr>
        <w:t xml:space="preserve">  </w:t>
      </w:r>
      <w:r>
        <w:rPr>
          <w:rFonts w:ascii="Calibri" w:hAnsi="Calibri"/>
          <w:lang w:val="en-AU"/>
        </w:rPr>
        <w:t>Ms Tough</w:t>
      </w:r>
      <w:r w:rsidRPr="00590D87">
        <w:rPr>
          <w:rFonts w:ascii="Calibri" w:hAnsi="Calibri"/>
          <w:lang w:val="en-AU"/>
        </w:rPr>
        <w:t xml:space="preserve"> presented the following paper:</w:t>
      </w:r>
    </w:p>
    <w:p w14:paraId="791E2E9A" w14:textId="77777777" w:rsidR="00590D87" w:rsidRPr="00590D87" w:rsidRDefault="00590D87" w:rsidP="00590D87">
      <w:pPr>
        <w:spacing w:before="120"/>
        <w:ind w:left="720"/>
        <w:rPr>
          <w:rFonts w:ascii="Calibri" w:hAnsi="Calibri"/>
          <w:lang w:val="en-AU"/>
        </w:rPr>
      </w:pPr>
      <w:r w:rsidRPr="00590D87">
        <w:rPr>
          <w:rFonts w:ascii="Calibri" w:hAnsi="Calibri"/>
          <w:lang w:val="en-AU"/>
        </w:rPr>
        <w:t xml:space="preserve">Explanatory statement to the Bill, incorporating a compatibility statement, pursuant to section 37 of the </w:t>
      </w:r>
      <w:r w:rsidRPr="00590D87">
        <w:rPr>
          <w:rFonts w:ascii="Calibri" w:hAnsi="Calibri"/>
          <w:i/>
          <w:lang w:val="en-AU"/>
        </w:rPr>
        <w:t>Human Rights Act 2004</w:t>
      </w:r>
      <w:r w:rsidRPr="00590D87">
        <w:rPr>
          <w:rFonts w:ascii="Calibri" w:hAnsi="Calibri"/>
          <w:lang w:val="en-AU"/>
        </w:rPr>
        <w:t>.</w:t>
      </w:r>
    </w:p>
    <w:p w14:paraId="15EEB386" w14:textId="77777777" w:rsidR="00590D87" w:rsidRPr="00590D87" w:rsidRDefault="00590D87" w:rsidP="00590D87">
      <w:pPr>
        <w:spacing w:before="120"/>
        <w:ind w:left="720"/>
        <w:rPr>
          <w:rFonts w:ascii="Calibri" w:hAnsi="Calibri"/>
          <w:lang w:val="en-AU"/>
        </w:rPr>
      </w:pPr>
      <w:r w:rsidRPr="00590D87">
        <w:rPr>
          <w:rFonts w:ascii="Calibri" w:hAnsi="Calibri"/>
          <w:lang w:val="en-AU"/>
        </w:rPr>
        <w:t>Title read by Clerk.</w:t>
      </w:r>
    </w:p>
    <w:p w14:paraId="0169CC9D" w14:textId="3F0F4957" w:rsidR="00590D87" w:rsidRPr="00590D87" w:rsidRDefault="00590D87" w:rsidP="00590D87">
      <w:pPr>
        <w:spacing w:before="120"/>
        <w:ind w:left="720"/>
        <w:rPr>
          <w:rFonts w:ascii="Calibri" w:hAnsi="Calibri"/>
          <w:lang w:val="en-AU"/>
        </w:rPr>
      </w:pPr>
      <w:r>
        <w:rPr>
          <w:rFonts w:ascii="Calibri" w:hAnsi="Calibri"/>
          <w:lang w:val="en-AU"/>
        </w:rPr>
        <w:t>Ms Tough</w:t>
      </w:r>
      <w:r w:rsidRPr="00590D87">
        <w:rPr>
          <w:rFonts w:ascii="Calibri" w:hAnsi="Calibri"/>
          <w:lang w:val="en-AU"/>
        </w:rPr>
        <w:t xml:space="preserve"> moved—That this Bill be agreed to in principle.</w:t>
      </w:r>
    </w:p>
    <w:p w14:paraId="52DB4799" w14:textId="0E02D041" w:rsidR="00590D87" w:rsidRPr="00590D87" w:rsidRDefault="00590D87" w:rsidP="00590D87">
      <w:pPr>
        <w:spacing w:before="120"/>
        <w:ind w:left="720"/>
        <w:rPr>
          <w:rFonts w:ascii="Calibri" w:hAnsi="Calibri"/>
          <w:lang w:val="en-AU"/>
        </w:rPr>
      </w:pPr>
      <w:r w:rsidRPr="00590D87">
        <w:rPr>
          <w:rFonts w:ascii="Calibri" w:hAnsi="Calibri"/>
          <w:lang w:val="en-AU"/>
        </w:rPr>
        <w:t>Debate adjourned (</w:t>
      </w:r>
      <w:r>
        <w:rPr>
          <w:rFonts w:ascii="Calibri" w:hAnsi="Calibri"/>
          <w:lang w:val="en-AU"/>
        </w:rPr>
        <w:t>Ms Barry</w:t>
      </w:r>
      <w:r w:rsidRPr="00590D87">
        <w:rPr>
          <w:rFonts w:ascii="Calibri" w:hAnsi="Calibri"/>
          <w:lang w:val="en-AU"/>
        </w:rPr>
        <w:t>) and the resumption of the debate made an order of the day for the next sitting.</w:t>
      </w:r>
    </w:p>
    <w:p w14:paraId="1F4FC653" w14:textId="36810D52" w:rsidR="003140B0" w:rsidRPr="003140B0" w:rsidRDefault="003140B0" w:rsidP="003140B0">
      <w:pPr>
        <w:keepNext/>
        <w:keepLines/>
        <w:tabs>
          <w:tab w:val="right" w:pos="339"/>
          <w:tab w:val="left" w:pos="720"/>
        </w:tabs>
        <w:spacing w:before="240"/>
        <w:ind w:left="720" w:hanging="720"/>
        <w:rPr>
          <w:rFonts w:ascii="Calibri" w:hAnsi="Calibri"/>
          <w:b/>
          <w:caps/>
          <w:lang w:val="en-AU"/>
        </w:rPr>
      </w:pPr>
      <w:r w:rsidRPr="003140B0">
        <w:rPr>
          <w:rFonts w:ascii="Calibri" w:hAnsi="Calibri"/>
          <w:b/>
          <w:caps/>
          <w:lang w:val="en-AU"/>
        </w:rPr>
        <w:tab/>
      </w:r>
      <w:r w:rsidR="00471C2D">
        <w:rPr>
          <w:rFonts w:ascii="Calibri" w:hAnsi="Calibri"/>
          <w:b/>
          <w:bCs/>
          <w:caps/>
          <w:lang w:val="en-AU"/>
        </w:rPr>
        <w:fldChar w:fldCharType="begin"/>
      </w:r>
      <w:r w:rsidR="00471C2D">
        <w:rPr>
          <w:rFonts w:ascii="Calibri" w:hAnsi="Calibri"/>
          <w:b/>
          <w:bCs/>
          <w:caps/>
          <w:lang w:val="en-AU"/>
        </w:rPr>
        <w:instrText xml:space="preserve"> SEQ A \* MERGEFORMAT </w:instrText>
      </w:r>
      <w:r w:rsidR="00471C2D">
        <w:rPr>
          <w:rFonts w:ascii="Calibri" w:hAnsi="Calibri"/>
          <w:b/>
          <w:bCs/>
          <w:caps/>
          <w:lang w:val="en-AU"/>
        </w:rPr>
        <w:fldChar w:fldCharType="separate"/>
      </w:r>
      <w:r w:rsidR="0097445E">
        <w:rPr>
          <w:rFonts w:ascii="Calibri" w:hAnsi="Calibri"/>
          <w:b/>
          <w:bCs/>
          <w:caps/>
          <w:noProof/>
          <w:lang w:val="en-AU"/>
        </w:rPr>
        <w:t>11</w:t>
      </w:r>
      <w:r w:rsidR="00471C2D">
        <w:rPr>
          <w:rFonts w:ascii="Calibri" w:hAnsi="Calibri"/>
          <w:b/>
          <w:bCs/>
          <w:caps/>
          <w:lang w:val="en-AU"/>
        </w:rPr>
        <w:fldChar w:fldCharType="end"/>
      </w:r>
      <w:r w:rsidRPr="003140B0">
        <w:rPr>
          <w:rFonts w:ascii="Calibri" w:hAnsi="Calibri"/>
          <w:b/>
          <w:caps/>
          <w:lang w:val="en-AU"/>
        </w:rPr>
        <w:tab/>
      </w:r>
      <w:r>
        <w:rPr>
          <w:rFonts w:ascii="Calibri" w:hAnsi="Calibri"/>
          <w:b/>
          <w:caps/>
          <w:lang w:val="en-AU"/>
        </w:rPr>
        <w:t>Property Developers Legislation Amendment Bill 2026</w:t>
      </w:r>
    </w:p>
    <w:p w14:paraId="52781872" w14:textId="4581A339" w:rsidR="003140B0" w:rsidRPr="003140B0" w:rsidRDefault="003140B0" w:rsidP="003140B0">
      <w:pPr>
        <w:spacing w:before="120"/>
        <w:ind w:left="720"/>
        <w:rPr>
          <w:rFonts w:ascii="Calibri" w:hAnsi="Calibri"/>
          <w:lang w:val="en-AU"/>
        </w:rPr>
      </w:pPr>
      <w:r>
        <w:rPr>
          <w:rFonts w:ascii="Calibri" w:hAnsi="Calibri"/>
          <w:lang w:val="en-AU"/>
        </w:rPr>
        <w:t>Mr Steel (Minister for Planning and Sustainable Development)</w:t>
      </w:r>
      <w:r w:rsidRPr="003140B0">
        <w:rPr>
          <w:rFonts w:ascii="Calibri" w:hAnsi="Calibri"/>
          <w:lang w:val="en-AU"/>
        </w:rPr>
        <w:t xml:space="preserve">, pursuant to notice, presented </w:t>
      </w:r>
      <w:r>
        <w:rPr>
          <w:rFonts w:ascii="Calibri" w:hAnsi="Calibri"/>
          <w:lang w:val="en-AU"/>
        </w:rPr>
        <w:t>a Bill for an Act to amend legislation about property developers, and for other purposes</w:t>
      </w:r>
      <w:r w:rsidRPr="003140B0">
        <w:rPr>
          <w:rFonts w:ascii="Calibri" w:hAnsi="Calibri"/>
          <w:lang w:val="en-AU"/>
        </w:rPr>
        <w:t>.</w:t>
      </w:r>
    </w:p>
    <w:p w14:paraId="644EB364" w14:textId="62AD4F1F" w:rsidR="003140B0" w:rsidRPr="003140B0" w:rsidRDefault="003140B0" w:rsidP="003140B0">
      <w:pPr>
        <w:spacing w:before="120"/>
        <w:ind w:left="720"/>
        <w:rPr>
          <w:rFonts w:ascii="Calibri" w:hAnsi="Calibri"/>
          <w:lang w:val="en-AU"/>
        </w:rPr>
      </w:pPr>
      <w:r w:rsidRPr="003140B0">
        <w:rPr>
          <w:rFonts w:ascii="Calibri" w:hAnsi="Calibri"/>
          <w:i/>
          <w:lang w:val="en-AU"/>
        </w:rPr>
        <w:t>Paper:</w:t>
      </w:r>
      <w:r w:rsidRPr="003140B0">
        <w:rPr>
          <w:rFonts w:ascii="Calibri" w:hAnsi="Calibri"/>
          <w:lang w:val="en-AU"/>
        </w:rPr>
        <w:t xml:space="preserve">  </w:t>
      </w:r>
      <w:r>
        <w:rPr>
          <w:rFonts w:ascii="Calibri" w:hAnsi="Calibri"/>
          <w:lang w:val="en-AU"/>
        </w:rPr>
        <w:t>Mr Steel</w:t>
      </w:r>
      <w:r w:rsidRPr="003140B0">
        <w:rPr>
          <w:rFonts w:ascii="Calibri" w:hAnsi="Calibri"/>
          <w:lang w:val="en-AU"/>
        </w:rPr>
        <w:t xml:space="preserve"> presented the following paper:</w:t>
      </w:r>
    </w:p>
    <w:p w14:paraId="3A44E556" w14:textId="77777777" w:rsidR="003140B0" w:rsidRPr="003140B0" w:rsidRDefault="003140B0" w:rsidP="003140B0">
      <w:pPr>
        <w:spacing w:before="120"/>
        <w:ind w:left="720"/>
        <w:rPr>
          <w:rFonts w:ascii="Calibri" w:hAnsi="Calibri"/>
          <w:lang w:val="en-AU"/>
        </w:rPr>
      </w:pPr>
      <w:r w:rsidRPr="003140B0">
        <w:rPr>
          <w:rFonts w:ascii="Calibri" w:hAnsi="Calibri"/>
          <w:lang w:val="en-AU"/>
        </w:rPr>
        <w:t xml:space="preserve">Explanatory statement to the Bill, incorporating a compatibility statement, pursuant to section 37 of the </w:t>
      </w:r>
      <w:r w:rsidRPr="003140B0">
        <w:rPr>
          <w:rFonts w:ascii="Calibri" w:hAnsi="Calibri"/>
          <w:i/>
          <w:lang w:val="en-AU"/>
        </w:rPr>
        <w:t>Human Rights Act 2004</w:t>
      </w:r>
      <w:r w:rsidRPr="003140B0">
        <w:rPr>
          <w:rFonts w:ascii="Calibri" w:hAnsi="Calibri"/>
          <w:lang w:val="en-AU"/>
        </w:rPr>
        <w:t>.</w:t>
      </w:r>
    </w:p>
    <w:p w14:paraId="001EDE33" w14:textId="77777777" w:rsidR="003140B0" w:rsidRPr="003140B0" w:rsidRDefault="003140B0" w:rsidP="003140B0">
      <w:pPr>
        <w:spacing w:before="120"/>
        <w:ind w:left="720"/>
        <w:rPr>
          <w:rFonts w:ascii="Calibri" w:hAnsi="Calibri"/>
          <w:lang w:val="en-AU"/>
        </w:rPr>
      </w:pPr>
      <w:r w:rsidRPr="003140B0">
        <w:rPr>
          <w:rFonts w:ascii="Calibri" w:hAnsi="Calibri"/>
          <w:lang w:val="en-AU"/>
        </w:rPr>
        <w:t>Title read by Clerk.</w:t>
      </w:r>
    </w:p>
    <w:p w14:paraId="3B3F08B8" w14:textId="6935AF66" w:rsidR="003140B0" w:rsidRPr="003140B0" w:rsidRDefault="003140B0" w:rsidP="003140B0">
      <w:pPr>
        <w:spacing w:before="120"/>
        <w:ind w:left="720"/>
        <w:rPr>
          <w:rFonts w:ascii="Calibri" w:hAnsi="Calibri"/>
          <w:lang w:val="en-AU"/>
        </w:rPr>
      </w:pPr>
      <w:r>
        <w:rPr>
          <w:rFonts w:ascii="Calibri" w:hAnsi="Calibri"/>
          <w:lang w:val="en-AU"/>
        </w:rPr>
        <w:t>Mr Steel</w:t>
      </w:r>
      <w:r w:rsidRPr="003140B0">
        <w:rPr>
          <w:rFonts w:ascii="Calibri" w:hAnsi="Calibri"/>
          <w:lang w:val="en-AU"/>
        </w:rPr>
        <w:t xml:space="preserve"> moved—That this Bill be agreed to in principle.</w:t>
      </w:r>
    </w:p>
    <w:p w14:paraId="7C3E4B8A" w14:textId="715C71E2" w:rsidR="003140B0" w:rsidRPr="003140B0" w:rsidRDefault="003140B0" w:rsidP="003140B0">
      <w:pPr>
        <w:spacing w:before="120"/>
        <w:ind w:left="720"/>
        <w:rPr>
          <w:rFonts w:ascii="Calibri" w:hAnsi="Calibri"/>
          <w:lang w:val="en-AU"/>
        </w:rPr>
      </w:pPr>
      <w:r w:rsidRPr="003140B0">
        <w:rPr>
          <w:rFonts w:ascii="Calibri" w:hAnsi="Calibri"/>
          <w:lang w:val="en-AU"/>
        </w:rPr>
        <w:t>Debate adjourned (</w:t>
      </w:r>
      <w:r>
        <w:rPr>
          <w:rFonts w:ascii="Calibri" w:hAnsi="Calibri"/>
          <w:lang w:val="en-AU"/>
        </w:rPr>
        <w:t>Ms Lee</w:t>
      </w:r>
      <w:r w:rsidRPr="003140B0">
        <w:rPr>
          <w:rFonts w:ascii="Calibri" w:hAnsi="Calibri"/>
          <w:lang w:val="en-AU"/>
        </w:rPr>
        <w:t>) and the resumption of the debate made an order of the day for the next sitting.</w:t>
      </w:r>
    </w:p>
    <w:p w14:paraId="4318170D" w14:textId="70A49DD8" w:rsidR="00AC7C65" w:rsidRPr="00AC7C65" w:rsidRDefault="00AC7C65" w:rsidP="00AC7C65">
      <w:pPr>
        <w:keepNext/>
        <w:keepLines/>
        <w:tabs>
          <w:tab w:val="right" w:pos="339"/>
          <w:tab w:val="left" w:pos="720"/>
        </w:tabs>
        <w:spacing w:before="240"/>
        <w:ind w:left="720" w:hanging="720"/>
        <w:rPr>
          <w:rFonts w:ascii="Calibri" w:hAnsi="Calibri"/>
          <w:b/>
          <w:caps/>
          <w:lang w:val="en-AU"/>
        </w:rPr>
      </w:pPr>
      <w:r w:rsidRPr="00AC7C65">
        <w:rPr>
          <w:rFonts w:ascii="Calibri" w:hAnsi="Calibri"/>
          <w:b/>
          <w:caps/>
          <w:lang w:val="en-AU"/>
        </w:rPr>
        <w:tab/>
      </w:r>
      <w:r w:rsidR="00471C2D">
        <w:rPr>
          <w:rFonts w:ascii="Calibri" w:hAnsi="Calibri"/>
          <w:b/>
          <w:bCs/>
          <w:caps/>
          <w:lang w:val="en-AU"/>
        </w:rPr>
        <w:fldChar w:fldCharType="begin"/>
      </w:r>
      <w:r w:rsidR="00471C2D">
        <w:rPr>
          <w:rFonts w:ascii="Calibri" w:hAnsi="Calibri"/>
          <w:b/>
          <w:bCs/>
          <w:caps/>
          <w:lang w:val="en-AU"/>
        </w:rPr>
        <w:instrText xml:space="preserve"> SEQ A \* MERGEFORMAT </w:instrText>
      </w:r>
      <w:r w:rsidR="00471C2D">
        <w:rPr>
          <w:rFonts w:ascii="Calibri" w:hAnsi="Calibri"/>
          <w:b/>
          <w:bCs/>
          <w:caps/>
          <w:lang w:val="en-AU"/>
        </w:rPr>
        <w:fldChar w:fldCharType="separate"/>
      </w:r>
      <w:r w:rsidR="0097445E">
        <w:rPr>
          <w:rFonts w:ascii="Calibri" w:hAnsi="Calibri"/>
          <w:b/>
          <w:bCs/>
          <w:caps/>
          <w:noProof/>
          <w:lang w:val="en-AU"/>
        </w:rPr>
        <w:t>12</w:t>
      </w:r>
      <w:r w:rsidR="00471C2D">
        <w:rPr>
          <w:rFonts w:ascii="Calibri" w:hAnsi="Calibri"/>
          <w:b/>
          <w:bCs/>
          <w:caps/>
          <w:lang w:val="en-AU"/>
        </w:rPr>
        <w:fldChar w:fldCharType="end"/>
      </w:r>
      <w:r w:rsidRPr="00AC7C65">
        <w:rPr>
          <w:rFonts w:ascii="Calibri" w:hAnsi="Calibri"/>
          <w:b/>
          <w:caps/>
          <w:lang w:val="en-AU"/>
        </w:rPr>
        <w:tab/>
      </w:r>
      <w:r>
        <w:rPr>
          <w:rFonts w:ascii="Calibri" w:hAnsi="Calibri"/>
          <w:b/>
          <w:caps/>
          <w:lang w:val="en-AU"/>
        </w:rPr>
        <w:t>Building and Construction Legislation Amendment Bill 2026</w:t>
      </w:r>
    </w:p>
    <w:p w14:paraId="0E391FB3" w14:textId="195FACEF" w:rsidR="00AC7C65" w:rsidRPr="00AC7C65" w:rsidRDefault="00AC7C65" w:rsidP="00AC7C65">
      <w:pPr>
        <w:spacing w:before="120"/>
        <w:ind w:left="720"/>
        <w:rPr>
          <w:rFonts w:ascii="Calibri" w:hAnsi="Calibri"/>
          <w:lang w:val="en-AU"/>
        </w:rPr>
      </w:pPr>
      <w:r>
        <w:rPr>
          <w:rFonts w:ascii="Calibri" w:hAnsi="Calibri"/>
          <w:lang w:val="en-AU"/>
        </w:rPr>
        <w:t>Mr Steel (Minister for Planning and Sustainable Development)</w:t>
      </w:r>
      <w:r w:rsidRPr="00AC7C65">
        <w:rPr>
          <w:rFonts w:ascii="Calibri" w:hAnsi="Calibri"/>
          <w:lang w:val="en-AU"/>
        </w:rPr>
        <w:t xml:space="preserve">, pursuant to notice, presented </w:t>
      </w:r>
      <w:r>
        <w:rPr>
          <w:rFonts w:ascii="Calibri" w:hAnsi="Calibri"/>
          <w:lang w:val="en-AU"/>
        </w:rPr>
        <w:t>a Bill for an Act to amend legislation about building and construction</w:t>
      </w:r>
      <w:r w:rsidRPr="00AC7C65">
        <w:rPr>
          <w:rFonts w:ascii="Calibri" w:hAnsi="Calibri"/>
          <w:lang w:val="en-AU"/>
        </w:rPr>
        <w:t>.</w:t>
      </w:r>
    </w:p>
    <w:p w14:paraId="4081BE90" w14:textId="72282715" w:rsidR="00AC7C65" w:rsidRPr="00AC7C65" w:rsidRDefault="00AC7C65" w:rsidP="00AC7C65">
      <w:pPr>
        <w:spacing w:before="120"/>
        <w:ind w:left="720"/>
        <w:rPr>
          <w:rFonts w:ascii="Calibri" w:hAnsi="Calibri"/>
          <w:lang w:val="en-AU"/>
        </w:rPr>
      </w:pPr>
      <w:r w:rsidRPr="00AC7C65">
        <w:rPr>
          <w:rFonts w:ascii="Calibri" w:hAnsi="Calibri"/>
          <w:i/>
          <w:lang w:val="en-AU"/>
        </w:rPr>
        <w:t>Paper:</w:t>
      </w:r>
      <w:r w:rsidRPr="00AC7C65">
        <w:rPr>
          <w:rFonts w:ascii="Calibri" w:hAnsi="Calibri"/>
          <w:lang w:val="en-AU"/>
        </w:rPr>
        <w:t xml:space="preserve">  </w:t>
      </w:r>
      <w:r>
        <w:rPr>
          <w:rFonts w:ascii="Calibri" w:hAnsi="Calibri"/>
          <w:lang w:val="en-AU"/>
        </w:rPr>
        <w:t>Mr Steel</w:t>
      </w:r>
      <w:r w:rsidRPr="00AC7C65">
        <w:rPr>
          <w:rFonts w:ascii="Calibri" w:hAnsi="Calibri"/>
          <w:lang w:val="en-AU"/>
        </w:rPr>
        <w:t xml:space="preserve"> presented the following paper:</w:t>
      </w:r>
    </w:p>
    <w:p w14:paraId="4C787E6B" w14:textId="77777777" w:rsidR="00AC7C65" w:rsidRPr="00AC7C65" w:rsidRDefault="00AC7C65" w:rsidP="00AC7C65">
      <w:pPr>
        <w:spacing w:before="120"/>
        <w:ind w:left="720"/>
        <w:rPr>
          <w:rFonts w:ascii="Calibri" w:hAnsi="Calibri"/>
          <w:lang w:val="en-AU"/>
        </w:rPr>
      </w:pPr>
      <w:r w:rsidRPr="00AC7C65">
        <w:rPr>
          <w:rFonts w:ascii="Calibri" w:hAnsi="Calibri"/>
          <w:lang w:val="en-AU"/>
        </w:rPr>
        <w:t xml:space="preserve">Explanatory statement to the Bill, incorporating a compatibility statement, pursuant to section 37 of the </w:t>
      </w:r>
      <w:r w:rsidRPr="00AC7C65">
        <w:rPr>
          <w:rFonts w:ascii="Calibri" w:hAnsi="Calibri"/>
          <w:i/>
          <w:lang w:val="en-AU"/>
        </w:rPr>
        <w:t>Human Rights Act 2004</w:t>
      </w:r>
      <w:r w:rsidRPr="00AC7C65">
        <w:rPr>
          <w:rFonts w:ascii="Calibri" w:hAnsi="Calibri"/>
          <w:lang w:val="en-AU"/>
        </w:rPr>
        <w:t>.</w:t>
      </w:r>
    </w:p>
    <w:p w14:paraId="45969C1F" w14:textId="77777777" w:rsidR="00AC7C65" w:rsidRPr="00AC7C65" w:rsidRDefault="00AC7C65" w:rsidP="00AC7C65">
      <w:pPr>
        <w:spacing w:before="120"/>
        <w:ind w:left="720"/>
        <w:rPr>
          <w:rFonts w:ascii="Calibri" w:hAnsi="Calibri"/>
          <w:lang w:val="en-AU"/>
        </w:rPr>
      </w:pPr>
      <w:r w:rsidRPr="00AC7C65">
        <w:rPr>
          <w:rFonts w:ascii="Calibri" w:hAnsi="Calibri"/>
          <w:lang w:val="en-AU"/>
        </w:rPr>
        <w:t>Title read by Clerk.</w:t>
      </w:r>
    </w:p>
    <w:p w14:paraId="3DF03584" w14:textId="309B3E03" w:rsidR="00AC7C65" w:rsidRPr="00AC7C65" w:rsidRDefault="00AC7C65" w:rsidP="00AC7C65">
      <w:pPr>
        <w:spacing w:before="120"/>
        <w:ind w:left="720"/>
        <w:rPr>
          <w:rFonts w:ascii="Calibri" w:hAnsi="Calibri"/>
          <w:lang w:val="en-AU"/>
        </w:rPr>
      </w:pPr>
      <w:r>
        <w:rPr>
          <w:rFonts w:ascii="Calibri" w:hAnsi="Calibri"/>
          <w:lang w:val="en-AU"/>
        </w:rPr>
        <w:lastRenderedPageBreak/>
        <w:t>Mr Steel</w:t>
      </w:r>
      <w:r w:rsidRPr="00AC7C65">
        <w:rPr>
          <w:rFonts w:ascii="Calibri" w:hAnsi="Calibri"/>
          <w:lang w:val="en-AU"/>
        </w:rPr>
        <w:t xml:space="preserve"> moved—That this Bill be agreed to in principle.</w:t>
      </w:r>
    </w:p>
    <w:p w14:paraId="4341E424" w14:textId="6FAC3501" w:rsidR="00AC7C65" w:rsidRPr="00AC7C65" w:rsidRDefault="00AC7C65" w:rsidP="00AC7C65">
      <w:pPr>
        <w:spacing w:before="120"/>
        <w:ind w:left="720"/>
        <w:rPr>
          <w:rFonts w:ascii="Calibri" w:hAnsi="Calibri"/>
          <w:lang w:val="en-AU"/>
        </w:rPr>
      </w:pPr>
      <w:r w:rsidRPr="00AC7C65">
        <w:rPr>
          <w:rFonts w:ascii="Calibri" w:hAnsi="Calibri"/>
          <w:lang w:val="en-AU"/>
        </w:rPr>
        <w:t>Debate adjourned (</w:t>
      </w:r>
      <w:r>
        <w:rPr>
          <w:rFonts w:ascii="Calibri" w:hAnsi="Calibri"/>
          <w:lang w:val="en-AU"/>
        </w:rPr>
        <w:t>Ms Lee</w:t>
      </w:r>
      <w:r w:rsidRPr="00AC7C65">
        <w:rPr>
          <w:rFonts w:ascii="Calibri" w:hAnsi="Calibri"/>
          <w:lang w:val="en-AU"/>
        </w:rPr>
        <w:t>) and the resumption of the debate made an order of the day for the next sitting.</w:t>
      </w:r>
    </w:p>
    <w:p w14:paraId="171028E8" w14:textId="4EC19111" w:rsidR="002C6E16" w:rsidRPr="002C6E16" w:rsidRDefault="002C6E16" w:rsidP="002C6E16">
      <w:pPr>
        <w:keepNext/>
        <w:keepLines/>
        <w:tabs>
          <w:tab w:val="right" w:pos="339"/>
          <w:tab w:val="left" w:pos="720"/>
        </w:tabs>
        <w:spacing w:before="240"/>
        <w:ind w:left="720" w:hanging="720"/>
        <w:rPr>
          <w:rFonts w:ascii="Calibri" w:hAnsi="Calibri"/>
          <w:b/>
          <w:lang w:val="en-AU"/>
        </w:rPr>
      </w:pPr>
      <w:r w:rsidRPr="002C6E16">
        <w:rPr>
          <w:rFonts w:ascii="Calibri" w:hAnsi="Calibri"/>
          <w:b/>
          <w:lang w:val="en-AU"/>
        </w:rPr>
        <w:tab/>
      </w:r>
      <w:r w:rsidR="00471C2D">
        <w:rPr>
          <w:rFonts w:ascii="Calibri" w:hAnsi="Calibri"/>
          <w:b/>
          <w:bCs/>
          <w:lang w:val="en-AU"/>
        </w:rPr>
        <w:fldChar w:fldCharType="begin"/>
      </w:r>
      <w:r w:rsidR="00471C2D">
        <w:rPr>
          <w:rFonts w:ascii="Calibri" w:hAnsi="Calibri"/>
          <w:b/>
          <w:bCs/>
          <w:lang w:val="en-AU"/>
        </w:rPr>
        <w:instrText xml:space="preserve"> SEQ A \* MERGEFORMAT </w:instrText>
      </w:r>
      <w:r w:rsidR="00471C2D">
        <w:rPr>
          <w:rFonts w:ascii="Calibri" w:hAnsi="Calibri"/>
          <w:b/>
          <w:bCs/>
          <w:lang w:val="en-AU"/>
        </w:rPr>
        <w:fldChar w:fldCharType="separate"/>
      </w:r>
      <w:r w:rsidR="0097445E">
        <w:rPr>
          <w:rFonts w:ascii="Calibri" w:hAnsi="Calibri"/>
          <w:b/>
          <w:bCs/>
          <w:noProof/>
          <w:lang w:val="en-AU"/>
        </w:rPr>
        <w:t>13</w:t>
      </w:r>
      <w:r w:rsidR="00471C2D">
        <w:rPr>
          <w:rFonts w:ascii="Calibri" w:hAnsi="Calibri"/>
          <w:b/>
          <w:bCs/>
          <w:lang w:val="en-AU"/>
        </w:rPr>
        <w:fldChar w:fldCharType="end"/>
      </w:r>
      <w:r w:rsidRPr="002C6E16">
        <w:rPr>
          <w:rFonts w:ascii="Calibri" w:hAnsi="Calibri"/>
          <w:b/>
          <w:lang w:val="en-AU"/>
        </w:rPr>
        <w:tab/>
      </w:r>
      <w:r>
        <w:rPr>
          <w:rFonts w:ascii="Calibri" w:hAnsi="Calibri"/>
          <w:b/>
          <w:caps/>
          <w:lang w:val="en-AU"/>
        </w:rPr>
        <w:t>A.C.T. Ambulance service</w:t>
      </w:r>
      <w:r w:rsidR="00BB791B">
        <w:rPr>
          <w:rFonts w:ascii="Calibri" w:hAnsi="Calibri"/>
          <w:b/>
          <w:caps/>
          <w:lang w:val="en-AU"/>
        </w:rPr>
        <w:t>—</w:t>
      </w:r>
      <w:r>
        <w:rPr>
          <w:rFonts w:ascii="Calibri" w:hAnsi="Calibri"/>
          <w:b/>
          <w:caps/>
          <w:lang w:val="en-AU"/>
        </w:rPr>
        <w:t>workforce, wellbeing and service sustainability</w:t>
      </w:r>
      <w:r w:rsidRPr="002C6E16">
        <w:rPr>
          <w:rFonts w:ascii="Calibri" w:hAnsi="Calibri"/>
          <w:b/>
          <w:caps/>
          <w:lang w:val="en-AU"/>
        </w:rPr>
        <w:t>—MINISTERIAL STATEMENT—PAPER NOTED</w:t>
      </w:r>
    </w:p>
    <w:p w14:paraId="61FE02AD" w14:textId="72E02284" w:rsidR="002C6E16" w:rsidRPr="002C6E16" w:rsidRDefault="002C6E16" w:rsidP="002C6E16">
      <w:pPr>
        <w:spacing w:before="120"/>
        <w:ind w:left="720"/>
        <w:rPr>
          <w:rFonts w:ascii="Calibri" w:hAnsi="Calibri"/>
          <w:lang w:val="en-AU"/>
        </w:rPr>
      </w:pPr>
      <w:r>
        <w:rPr>
          <w:rFonts w:ascii="Calibri" w:hAnsi="Calibri"/>
          <w:lang w:val="en-AU"/>
        </w:rPr>
        <w:t>Dr Paterson (Minister for Police, Fire and Emergency Services)</w:t>
      </w:r>
      <w:r w:rsidR="00C45604">
        <w:rPr>
          <w:rFonts w:ascii="Calibri" w:hAnsi="Calibri"/>
          <w:lang w:val="en-AU"/>
        </w:rPr>
        <w:t>, by leave,</w:t>
      </w:r>
      <w:r w:rsidRPr="002C6E16">
        <w:rPr>
          <w:rFonts w:ascii="Calibri" w:hAnsi="Calibri"/>
          <w:lang w:val="en-AU"/>
        </w:rPr>
        <w:t xml:space="preserve"> made a</w:t>
      </w:r>
      <w:r w:rsidR="00C45604">
        <w:rPr>
          <w:rFonts w:ascii="Calibri" w:hAnsi="Calibri"/>
          <w:lang w:val="en-AU"/>
        </w:rPr>
        <w:t> </w:t>
      </w:r>
      <w:r w:rsidRPr="002C6E16">
        <w:rPr>
          <w:rFonts w:ascii="Calibri" w:hAnsi="Calibri"/>
          <w:lang w:val="en-AU"/>
        </w:rPr>
        <w:t>ministerial statement</w:t>
      </w:r>
      <w:r>
        <w:rPr>
          <w:rFonts w:ascii="Calibri" w:hAnsi="Calibri"/>
          <w:lang w:val="en-AU"/>
        </w:rPr>
        <w:t xml:space="preserve"> </w:t>
      </w:r>
      <w:r w:rsidR="00BB791B">
        <w:rPr>
          <w:rFonts w:ascii="Calibri" w:hAnsi="Calibri"/>
          <w:lang w:val="en-AU"/>
        </w:rPr>
        <w:t>concerning the</w:t>
      </w:r>
      <w:r w:rsidR="00C61B29">
        <w:rPr>
          <w:rFonts w:ascii="Calibri" w:hAnsi="Calibri"/>
          <w:lang w:val="en-AU"/>
        </w:rPr>
        <w:t xml:space="preserve"> ACT Ambulance Service</w:t>
      </w:r>
      <w:r w:rsidR="00BB791B">
        <w:rPr>
          <w:rFonts w:ascii="Calibri" w:hAnsi="Calibri"/>
          <w:lang w:val="en-AU"/>
        </w:rPr>
        <w:t xml:space="preserve"> w</w:t>
      </w:r>
      <w:r w:rsidRPr="002C6E16">
        <w:rPr>
          <w:rFonts w:ascii="Calibri" w:hAnsi="Calibri"/>
          <w:lang w:val="en-AU"/>
        </w:rPr>
        <w:t>orkforce, wellbeing and service sustainability and presented the following paper:</w:t>
      </w:r>
    </w:p>
    <w:p w14:paraId="68B9A21A" w14:textId="1100006F" w:rsidR="002C6E16" w:rsidRPr="002C6E16" w:rsidRDefault="00471C2D" w:rsidP="002C6E16">
      <w:pPr>
        <w:spacing w:before="120"/>
        <w:ind w:left="720"/>
        <w:rPr>
          <w:rFonts w:ascii="Calibri" w:hAnsi="Calibri"/>
          <w:lang w:val="en-AU"/>
        </w:rPr>
      </w:pPr>
      <w:r>
        <w:rPr>
          <w:rFonts w:ascii="Calibri" w:hAnsi="Calibri"/>
          <w:lang w:val="en-AU"/>
        </w:rPr>
        <w:t xml:space="preserve">ACT </w:t>
      </w:r>
      <w:r w:rsidR="00BB791B">
        <w:rPr>
          <w:rFonts w:ascii="Calibri" w:hAnsi="Calibri"/>
          <w:lang w:val="en-AU"/>
        </w:rPr>
        <w:t>A</w:t>
      </w:r>
      <w:r w:rsidRPr="00471C2D">
        <w:rPr>
          <w:rFonts w:ascii="Calibri" w:hAnsi="Calibri"/>
          <w:lang w:val="en-AU"/>
        </w:rPr>
        <w:t xml:space="preserve">mbulance </w:t>
      </w:r>
      <w:r w:rsidR="00BB791B">
        <w:rPr>
          <w:rFonts w:ascii="Calibri" w:hAnsi="Calibri"/>
          <w:lang w:val="en-AU"/>
        </w:rPr>
        <w:t>S</w:t>
      </w:r>
      <w:r w:rsidRPr="00471C2D">
        <w:rPr>
          <w:rFonts w:ascii="Calibri" w:hAnsi="Calibri"/>
          <w:lang w:val="en-AU"/>
        </w:rPr>
        <w:t>ervice</w:t>
      </w:r>
      <w:r w:rsidR="00BB791B">
        <w:rPr>
          <w:rFonts w:ascii="Calibri" w:hAnsi="Calibri"/>
          <w:lang w:val="en-AU"/>
        </w:rPr>
        <w:t>—W</w:t>
      </w:r>
      <w:r w:rsidRPr="00471C2D">
        <w:rPr>
          <w:rFonts w:ascii="Calibri" w:hAnsi="Calibri"/>
          <w:lang w:val="en-AU"/>
        </w:rPr>
        <w:t xml:space="preserve">orkforce, wellbeing and service sustainability </w:t>
      </w:r>
      <w:r w:rsidR="002C6E16" w:rsidRPr="002C6E16">
        <w:rPr>
          <w:rFonts w:ascii="Calibri" w:hAnsi="Calibri"/>
          <w:lang w:val="en-AU"/>
        </w:rPr>
        <w:t xml:space="preserve">—Ministerial statement, </w:t>
      </w:r>
      <w:r w:rsidR="002C6E16">
        <w:rPr>
          <w:rFonts w:ascii="Calibri" w:hAnsi="Calibri"/>
          <w:lang w:val="en-AU"/>
        </w:rPr>
        <w:t>24 September 2026</w:t>
      </w:r>
      <w:r w:rsidR="002C6E16" w:rsidRPr="002C6E16">
        <w:rPr>
          <w:rFonts w:ascii="Calibri" w:hAnsi="Calibri"/>
          <w:lang w:val="en-AU"/>
        </w:rPr>
        <w:t>.</w:t>
      </w:r>
    </w:p>
    <w:p w14:paraId="348CB7EE" w14:textId="481D5460" w:rsidR="002C6E16" w:rsidRPr="002C6E16" w:rsidRDefault="002C6E16" w:rsidP="002C6E16">
      <w:pPr>
        <w:spacing w:before="120"/>
        <w:ind w:left="720"/>
        <w:rPr>
          <w:rFonts w:ascii="Calibri" w:hAnsi="Calibri"/>
          <w:lang w:val="en-AU"/>
        </w:rPr>
      </w:pPr>
      <w:r>
        <w:rPr>
          <w:rFonts w:ascii="Calibri" w:hAnsi="Calibri"/>
          <w:lang w:val="en-AU"/>
        </w:rPr>
        <w:t>Dr Paterson</w:t>
      </w:r>
      <w:r w:rsidRPr="002C6E16">
        <w:rPr>
          <w:rFonts w:ascii="Calibri" w:hAnsi="Calibri"/>
          <w:lang w:val="en-AU"/>
        </w:rPr>
        <w:t xml:space="preserve"> moved—That the Assembly take note of the paper.</w:t>
      </w:r>
    </w:p>
    <w:p w14:paraId="1579024D" w14:textId="77777777" w:rsidR="002C6E16" w:rsidRPr="002C6E16" w:rsidRDefault="002C6E16" w:rsidP="002C6E16">
      <w:pPr>
        <w:spacing w:before="120"/>
        <w:ind w:left="720"/>
        <w:rPr>
          <w:rFonts w:ascii="Calibri" w:hAnsi="Calibri"/>
          <w:lang w:val="en-AU"/>
        </w:rPr>
      </w:pPr>
      <w:r w:rsidRPr="002C6E16">
        <w:rPr>
          <w:rFonts w:ascii="Calibri" w:hAnsi="Calibri"/>
          <w:lang w:val="en-AU"/>
        </w:rPr>
        <w:t>Debate ensued.</w:t>
      </w:r>
    </w:p>
    <w:p w14:paraId="5E59F978" w14:textId="77777777" w:rsidR="002C6E16" w:rsidRPr="002C6E16" w:rsidRDefault="002C6E16" w:rsidP="002C6E16">
      <w:pPr>
        <w:spacing w:before="120"/>
        <w:ind w:left="720"/>
        <w:rPr>
          <w:rFonts w:ascii="Calibri" w:hAnsi="Calibri"/>
          <w:lang w:val="en-AU"/>
        </w:rPr>
      </w:pPr>
      <w:r w:rsidRPr="002C6E16">
        <w:rPr>
          <w:rFonts w:ascii="Calibri" w:hAnsi="Calibri"/>
          <w:lang w:val="en-AU"/>
        </w:rPr>
        <w:t>Question—put and passed.</w:t>
      </w:r>
    </w:p>
    <w:p w14:paraId="7BCEB825" w14:textId="268949DA" w:rsidR="00D03F12" w:rsidRPr="00D03F12" w:rsidRDefault="00D03F12" w:rsidP="00D03F12">
      <w:pPr>
        <w:keepNext/>
        <w:keepLines/>
        <w:tabs>
          <w:tab w:val="right" w:pos="339"/>
          <w:tab w:val="left" w:pos="720"/>
        </w:tabs>
        <w:spacing w:before="240"/>
        <w:ind w:left="720" w:hanging="720"/>
        <w:jc w:val="both"/>
        <w:rPr>
          <w:rFonts w:ascii="Calibri" w:hAnsi="Calibri"/>
          <w:b/>
          <w:caps/>
        </w:rPr>
      </w:pPr>
      <w:r w:rsidRPr="00D03F12">
        <w:rPr>
          <w:rFonts w:ascii="Calibri" w:hAnsi="Calibri"/>
          <w:b/>
          <w:caps/>
        </w:rPr>
        <w:tab/>
      </w:r>
      <w:r w:rsidR="00471C2D">
        <w:rPr>
          <w:rFonts w:ascii="Calibri" w:hAnsi="Calibri"/>
          <w:b/>
          <w:bCs/>
          <w:caps/>
          <w:lang w:val="en-AU"/>
        </w:rPr>
        <w:fldChar w:fldCharType="begin"/>
      </w:r>
      <w:r w:rsidR="00471C2D">
        <w:rPr>
          <w:rFonts w:ascii="Calibri" w:hAnsi="Calibri"/>
          <w:b/>
          <w:bCs/>
          <w:caps/>
          <w:lang w:val="en-AU"/>
        </w:rPr>
        <w:instrText xml:space="preserve"> SEQ A \* MERGEFORMAT </w:instrText>
      </w:r>
      <w:r w:rsidR="00471C2D">
        <w:rPr>
          <w:rFonts w:ascii="Calibri" w:hAnsi="Calibri"/>
          <w:b/>
          <w:bCs/>
          <w:caps/>
          <w:lang w:val="en-AU"/>
        </w:rPr>
        <w:fldChar w:fldCharType="separate"/>
      </w:r>
      <w:r w:rsidR="0097445E">
        <w:rPr>
          <w:rFonts w:ascii="Calibri" w:hAnsi="Calibri"/>
          <w:b/>
          <w:bCs/>
          <w:caps/>
          <w:noProof/>
          <w:lang w:val="en-AU"/>
        </w:rPr>
        <w:t>14</w:t>
      </w:r>
      <w:r w:rsidR="00471C2D">
        <w:rPr>
          <w:rFonts w:ascii="Calibri" w:hAnsi="Calibri"/>
          <w:b/>
          <w:bCs/>
          <w:caps/>
          <w:lang w:val="en-AU"/>
        </w:rPr>
        <w:fldChar w:fldCharType="end"/>
      </w:r>
      <w:r w:rsidRPr="00D03F12">
        <w:rPr>
          <w:rFonts w:ascii="Calibri" w:hAnsi="Calibri"/>
          <w:b/>
          <w:caps/>
        </w:rPr>
        <w:tab/>
        <w:t>QUESTIONS</w:t>
      </w:r>
    </w:p>
    <w:p w14:paraId="447B5961" w14:textId="77777777" w:rsidR="00D03F12" w:rsidRPr="00D03F12" w:rsidRDefault="00D03F12" w:rsidP="00D03F12">
      <w:pPr>
        <w:spacing w:before="120"/>
        <w:ind w:left="720"/>
        <w:jc w:val="both"/>
        <w:rPr>
          <w:rFonts w:ascii="Calibri" w:hAnsi="Calibri"/>
          <w:lang w:val="en-AU"/>
        </w:rPr>
      </w:pPr>
      <w:r w:rsidRPr="00D03F12">
        <w:rPr>
          <w:rFonts w:ascii="Calibri" w:hAnsi="Calibri"/>
          <w:lang w:val="en-AU"/>
        </w:rPr>
        <w:t>Questions without notice were asked.</w:t>
      </w:r>
    </w:p>
    <w:p w14:paraId="7364E3F2" w14:textId="4AF18765" w:rsidR="00D03F12" w:rsidRPr="00D03F12" w:rsidRDefault="00D03F12" w:rsidP="00D03F12">
      <w:pPr>
        <w:keepNext/>
        <w:keepLines/>
        <w:tabs>
          <w:tab w:val="right" w:pos="339"/>
          <w:tab w:val="left" w:pos="720"/>
        </w:tabs>
        <w:spacing w:before="240"/>
        <w:ind w:left="720" w:hanging="720"/>
        <w:rPr>
          <w:rFonts w:ascii="Calibri" w:hAnsi="Calibri"/>
          <w:b/>
          <w:lang w:val="en-AU"/>
        </w:rPr>
      </w:pPr>
      <w:r w:rsidRPr="00D03F12">
        <w:rPr>
          <w:rFonts w:ascii="Calibri" w:hAnsi="Calibri"/>
          <w:b/>
          <w:lang w:val="en-AU"/>
        </w:rPr>
        <w:tab/>
      </w:r>
      <w:r w:rsidR="00471C2D">
        <w:rPr>
          <w:rFonts w:ascii="Calibri" w:hAnsi="Calibri"/>
          <w:b/>
          <w:bCs/>
          <w:lang w:val="en-AU"/>
        </w:rPr>
        <w:fldChar w:fldCharType="begin"/>
      </w:r>
      <w:r w:rsidR="00471C2D">
        <w:rPr>
          <w:rFonts w:ascii="Calibri" w:hAnsi="Calibri"/>
          <w:b/>
          <w:bCs/>
          <w:lang w:val="en-AU"/>
        </w:rPr>
        <w:instrText xml:space="preserve"> SEQ A \* MERGEFORMAT </w:instrText>
      </w:r>
      <w:r w:rsidR="00471C2D">
        <w:rPr>
          <w:rFonts w:ascii="Calibri" w:hAnsi="Calibri"/>
          <w:b/>
          <w:bCs/>
          <w:lang w:val="en-AU"/>
        </w:rPr>
        <w:fldChar w:fldCharType="separate"/>
      </w:r>
      <w:r w:rsidR="0097445E">
        <w:rPr>
          <w:rFonts w:ascii="Calibri" w:hAnsi="Calibri"/>
          <w:b/>
          <w:bCs/>
          <w:noProof/>
          <w:lang w:val="en-AU"/>
        </w:rPr>
        <w:t>15</w:t>
      </w:r>
      <w:r w:rsidR="00471C2D">
        <w:rPr>
          <w:rFonts w:ascii="Calibri" w:hAnsi="Calibri"/>
          <w:b/>
          <w:bCs/>
          <w:lang w:val="en-AU"/>
        </w:rPr>
        <w:fldChar w:fldCharType="end"/>
      </w:r>
      <w:r w:rsidRPr="00D03F12">
        <w:rPr>
          <w:rFonts w:ascii="Calibri" w:hAnsi="Calibri"/>
          <w:b/>
          <w:lang w:val="en-AU"/>
        </w:rPr>
        <w:tab/>
        <w:t>PRESENTATION OF PAPERS</w:t>
      </w:r>
    </w:p>
    <w:p w14:paraId="0089AE62" w14:textId="77777777" w:rsidR="00D03F12" w:rsidRPr="00D03F12" w:rsidRDefault="00D03F12" w:rsidP="00D03F12">
      <w:pPr>
        <w:spacing w:before="120"/>
        <w:ind w:left="720"/>
        <w:rPr>
          <w:rFonts w:ascii="Calibri" w:hAnsi="Calibri"/>
          <w:lang w:val="en-AU"/>
        </w:rPr>
      </w:pPr>
      <w:r w:rsidRPr="00D03F12">
        <w:rPr>
          <w:rFonts w:ascii="Calibri" w:hAnsi="Calibri"/>
          <w:lang w:val="en-AU"/>
        </w:rPr>
        <w:t>Ms Cheyne (Manager of Government Business), pursuant to standing order 211, presented the following papers:</w:t>
      </w:r>
    </w:p>
    <w:p w14:paraId="3FD00667" w14:textId="4224D664" w:rsidR="00B76DDA" w:rsidRPr="00B76DDA" w:rsidRDefault="00B76DDA" w:rsidP="00B76DDA">
      <w:pPr>
        <w:spacing w:before="120"/>
        <w:ind w:left="720"/>
        <w:rPr>
          <w:rFonts w:ascii="Calibri" w:hAnsi="Calibri"/>
          <w:lang w:val="en-AU"/>
        </w:rPr>
      </w:pPr>
      <w:r w:rsidRPr="00B76DDA">
        <w:rPr>
          <w:rFonts w:ascii="Calibri" w:hAnsi="Calibri"/>
          <w:lang w:val="en-AU"/>
        </w:rPr>
        <w:t>ACT Disability Strategy 2024-2033</w:t>
      </w:r>
      <w:r w:rsidR="002B4438">
        <w:rPr>
          <w:rFonts w:ascii="Calibri" w:hAnsi="Calibri"/>
          <w:lang w:val="en-AU"/>
        </w:rPr>
        <w:t>—</w:t>
      </w:r>
      <w:r w:rsidRPr="00B76DDA">
        <w:rPr>
          <w:rFonts w:ascii="Calibri" w:hAnsi="Calibri"/>
          <w:lang w:val="en-AU"/>
        </w:rPr>
        <w:t>First Action Plan 2024-2026—Annual Report 2026, dated September 2026</w:t>
      </w:r>
      <w:r w:rsidR="00453F3D">
        <w:rPr>
          <w:rFonts w:ascii="Calibri" w:hAnsi="Calibri"/>
          <w:lang w:val="en-AU"/>
        </w:rPr>
        <w:t>,</w:t>
      </w:r>
      <w:r w:rsidR="00453F3D" w:rsidRPr="00453F3D">
        <w:rPr>
          <w:rFonts w:ascii="Calibri" w:hAnsi="Calibri"/>
          <w:lang w:val="en-AU"/>
        </w:rPr>
        <w:t xml:space="preserve"> </w:t>
      </w:r>
      <w:r w:rsidR="00453F3D" w:rsidRPr="00B76DDA">
        <w:rPr>
          <w:rFonts w:ascii="Calibri" w:hAnsi="Calibri"/>
          <w:lang w:val="en-AU"/>
        </w:rPr>
        <w:t>together with a tabling statement</w:t>
      </w:r>
      <w:r w:rsidRPr="00B76DDA">
        <w:rPr>
          <w:rFonts w:ascii="Calibri" w:hAnsi="Calibri"/>
          <w:lang w:val="en-AU"/>
        </w:rPr>
        <w:t>.</w:t>
      </w:r>
    </w:p>
    <w:p w14:paraId="2A926DBE" w14:textId="09F226D4" w:rsidR="00B76DDA" w:rsidRPr="00B76DDA" w:rsidRDefault="00B76DDA" w:rsidP="00B76DDA">
      <w:pPr>
        <w:spacing w:before="120"/>
        <w:ind w:left="720"/>
        <w:rPr>
          <w:rFonts w:ascii="Calibri" w:hAnsi="Calibri"/>
          <w:spacing w:val="-4"/>
          <w:lang w:val="en-AU"/>
        </w:rPr>
      </w:pPr>
      <w:r w:rsidRPr="00B76DDA">
        <w:rPr>
          <w:rFonts w:ascii="Calibri" w:hAnsi="Calibri"/>
          <w:spacing w:val="-4"/>
          <w:lang w:val="en-AU"/>
        </w:rPr>
        <w:t>Auditor-General Act</w:t>
      </w:r>
      <w:r w:rsidR="00453F3D">
        <w:rPr>
          <w:rFonts w:ascii="Calibri" w:hAnsi="Calibri"/>
          <w:spacing w:val="-4"/>
          <w:lang w:val="en-AU"/>
        </w:rPr>
        <w:t>, pursuant to section 21</w:t>
      </w:r>
      <w:r w:rsidRPr="00B76DDA">
        <w:rPr>
          <w:rFonts w:ascii="Calibri" w:hAnsi="Calibri"/>
          <w:spacing w:val="-4"/>
          <w:lang w:val="en-AU"/>
        </w:rPr>
        <w:t xml:space="preserve">—Auditor-General’s Report No 5/2026—Concession, rebate and social </w:t>
      </w:r>
      <w:r w:rsidRPr="00B76DDA">
        <w:rPr>
          <w:rFonts w:ascii="Calibri" w:hAnsi="Calibri"/>
          <w:lang w:val="en-AU"/>
        </w:rPr>
        <w:t>support scheme</w:t>
      </w:r>
      <w:r w:rsidR="00FB521E">
        <w:rPr>
          <w:rFonts w:ascii="Calibri" w:hAnsi="Calibri"/>
          <w:lang w:val="en-AU"/>
        </w:rPr>
        <w:t>s</w:t>
      </w:r>
      <w:r w:rsidRPr="00B76DDA">
        <w:rPr>
          <w:rFonts w:ascii="Calibri" w:hAnsi="Calibri"/>
          <w:lang w:val="en-AU"/>
        </w:rPr>
        <w:t>—Government response, dated September 2026.</w:t>
      </w:r>
    </w:p>
    <w:p w14:paraId="4E88E112" w14:textId="6321FF73" w:rsidR="00B76DDA" w:rsidRPr="00B76DDA" w:rsidRDefault="00B76DDA" w:rsidP="00B76DDA">
      <w:pPr>
        <w:spacing w:before="120"/>
        <w:ind w:left="720"/>
        <w:rPr>
          <w:rFonts w:ascii="Calibri" w:hAnsi="Calibri"/>
          <w:lang w:val="en-AU"/>
        </w:rPr>
      </w:pPr>
      <w:r w:rsidRPr="00B76DDA">
        <w:rPr>
          <w:rFonts w:ascii="Calibri" w:hAnsi="Calibri"/>
          <w:lang w:val="en-AU"/>
        </w:rPr>
        <w:t>Bus frequency</w:t>
      </w:r>
      <w:r w:rsidR="00FB521E">
        <w:rPr>
          <w:rFonts w:ascii="Calibri" w:hAnsi="Calibri"/>
          <w:lang w:val="en-AU"/>
        </w:rPr>
        <w:t>—</w:t>
      </w:r>
      <w:r w:rsidRPr="00B76DDA">
        <w:rPr>
          <w:rFonts w:ascii="Calibri" w:hAnsi="Calibri"/>
          <w:lang w:val="en-AU"/>
        </w:rPr>
        <w:t>Improvement—Assembly resolution of 5 December 2024—</w:t>
      </w:r>
      <w:r w:rsidR="00FB521E">
        <w:rPr>
          <w:rFonts w:ascii="Calibri" w:hAnsi="Calibri"/>
          <w:lang w:val="en-AU"/>
        </w:rPr>
        <w:t>Government response—</w:t>
      </w:r>
      <w:r w:rsidRPr="00B76DDA">
        <w:rPr>
          <w:rFonts w:ascii="Calibri" w:hAnsi="Calibri"/>
          <w:lang w:val="en-AU"/>
        </w:rPr>
        <w:t xml:space="preserve">4th </w:t>
      </w:r>
      <w:r w:rsidR="00FB521E">
        <w:rPr>
          <w:rFonts w:ascii="Calibri" w:hAnsi="Calibri"/>
          <w:lang w:val="en-AU"/>
        </w:rPr>
        <w:t>U</w:t>
      </w:r>
      <w:r w:rsidRPr="00B76DDA">
        <w:rPr>
          <w:rFonts w:ascii="Calibri" w:hAnsi="Calibri"/>
          <w:lang w:val="en-AU"/>
        </w:rPr>
        <w:t xml:space="preserve">pdate, </w:t>
      </w:r>
      <w:r w:rsidR="00FB521E">
        <w:rPr>
          <w:rFonts w:ascii="Calibri" w:hAnsi="Calibri"/>
          <w:lang w:val="en-AU"/>
        </w:rPr>
        <w:t xml:space="preserve">dated </w:t>
      </w:r>
      <w:r w:rsidRPr="00B76DDA">
        <w:rPr>
          <w:rFonts w:ascii="Calibri" w:hAnsi="Calibri"/>
          <w:lang w:val="en-AU"/>
        </w:rPr>
        <w:t>September 2026.</w:t>
      </w:r>
    </w:p>
    <w:p w14:paraId="58BF5623" w14:textId="2686C1CF" w:rsidR="00B76DDA" w:rsidRPr="00B76DDA" w:rsidRDefault="00B76DDA" w:rsidP="00B76DDA">
      <w:pPr>
        <w:spacing w:before="120"/>
        <w:ind w:left="720"/>
        <w:rPr>
          <w:rFonts w:ascii="Calibri" w:hAnsi="Calibri"/>
          <w:lang w:val="en-AU"/>
        </w:rPr>
      </w:pPr>
      <w:r w:rsidRPr="00B76DDA">
        <w:rPr>
          <w:rFonts w:ascii="Calibri" w:hAnsi="Calibri"/>
          <w:lang w:val="en-AU"/>
        </w:rPr>
        <w:t>Children and Young People Act</w:t>
      </w:r>
      <w:r>
        <w:rPr>
          <w:rFonts w:ascii="Calibri" w:hAnsi="Calibri"/>
          <w:lang w:val="en-AU"/>
        </w:rPr>
        <w:t>, p</w:t>
      </w:r>
      <w:r w:rsidRPr="00B76DDA">
        <w:rPr>
          <w:rFonts w:ascii="Calibri" w:hAnsi="Calibri"/>
          <w:lang w:val="en-AU"/>
        </w:rPr>
        <w:t>ursuant to subsection 727S(5)—ACT Children and Young People Death Review Committee—Annual Report—2024/2025, dated 25 June 2026, together with a tabling statement.</w:t>
      </w:r>
    </w:p>
    <w:p w14:paraId="37EF886B" w14:textId="5E9A27C8" w:rsidR="0063743C" w:rsidRDefault="00B76DDA" w:rsidP="0063743C">
      <w:pPr>
        <w:spacing w:before="120"/>
        <w:ind w:left="720"/>
      </w:pPr>
      <w:r w:rsidRPr="00B76DDA">
        <w:rPr>
          <w:rFonts w:ascii="Calibri" w:hAnsi="Calibri"/>
          <w:lang w:val="en-AU"/>
        </w:rPr>
        <w:t>Commissioner for Sustainability and the Environment Act</w:t>
      </w:r>
      <w:r>
        <w:rPr>
          <w:rFonts w:ascii="Calibri" w:hAnsi="Calibri"/>
          <w:lang w:val="en-AU"/>
        </w:rPr>
        <w:t>, p</w:t>
      </w:r>
      <w:r w:rsidRPr="00B76DDA">
        <w:rPr>
          <w:rFonts w:ascii="Calibri" w:hAnsi="Calibri"/>
          <w:lang w:val="en-AU"/>
        </w:rPr>
        <w:t>ursuant to section 21—</w:t>
      </w:r>
      <w:r w:rsidRPr="00B76DDA">
        <w:t>At a</w:t>
      </w:r>
      <w:r w:rsidR="0063743C">
        <w:t> </w:t>
      </w:r>
      <w:r w:rsidRPr="00B76DDA">
        <w:t>Cross</w:t>
      </w:r>
      <w:r w:rsidR="002B4438">
        <w:t>r</w:t>
      </w:r>
      <w:r w:rsidRPr="00B76DDA">
        <w:t>oad—Extinction or survival for our Canberra Dragon</w:t>
      </w:r>
      <w:r w:rsidR="00FB521E">
        <w:t>—</w:t>
      </w:r>
      <w:r w:rsidR="00FB521E" w:rsidRPr="00B76DDA">
        <w:t>Special Report</w:t>
      </w:r>
      <w:r w:rsidR="0063743C">
        <w:t>—</w:t>
      </w:r>
    </w:p>
    <w:p w14:paraId="0446DACB" w14:textId="2FB2A6D6" w:rsidR="00B76DDA" w:rsidRPr="0063743C" w:rsidRDefault="0063743C" w:rsidP="0063743C">
      <w:pPr>
        <w:pStyle w:val="DPSEntryDetailIndentLev2"/>
      </w:pPr>
      <w:r>
        <w:t>Report</w:t>
      </w:r>
      <w:r w:rsidR="00B76DDA" w:rsidRPr="00B76DDA">
        <w:t>, dated September 2026</w:t>
      </w:r>
      <w:r w:rsidR="00B76DDA">
        <w:t>.</w:t>
      </w:r>
    </w:p>
    <w:p w14:paraId="2D444BFA" w14:textId="77777777" w:rsidR="00B76DDA" w:rsidRPr="00B76DDA" w:rsidRDefault="00B76DDA" w:rsidP="00B76DDA">
      <w:pPr>
        <w:pStyle w:val="DPSEntryDetailIndentLev2"/>
      </w:pPr>
      <w:r w:rsidRPr="00B76DDA">
        <w:t>Government response, dated September 2026.</w:t>
      </w:r>
    </w:p>
    <w:p w14:paraId="3023926F" w14:textId="77777777" w:rsidR="00B76DDA" w:rsidRPr="00B76DDA" w:rsidRDefault="00B76DDA" w:rsidP="00B76DDA">
      <w:pPr>
        <w:spacing w:before="120"/>
        <w:ind w:left="720"/>
        <w:rPr>
          <w:rFonts w:ascii="Calibri" w:hAnsi="Calibri"/>
          <w:lang w:val="en-AU"/>
        </w:rPr>
      </w:pPr>
      <w:r w:rsidRPr="00B76DDA">
        <w:rPr>
          <w:rFonts w:ascii="Calibri" w:hAnsi="Calibri"/>
          <w:lang w:val="en-AU"/>
        </w:rPr>
        <w:t>Education and Care Services National Law as applied by the law of the States and Territories—Education and Care Services National Further Amendment Regulations 2026 (2026 No 290) dated 19 June 2026, together with an explanatory statement.</w:t>
      </w:r>
    </w:p>
    <w:p w14:paraId="4F146B85" w14:textId="2585E154" w:rsidR="00B76DDA" w:rsidRPr="00B76DDA" w:rsidRDefault="00B76DDA" w:rsidP="00B76DDA">
      <w:pPr>
        <w:spacing w:before="120"/>
        <w:ind w:left="720"/>
        <w:rPr>
          <w:rFonts w:ascii="Calibri" w:hAnsi="Calibri"/>
          <w:lang w:val="en-AU"/>
        </w:rPr>
      </w:pPr>
      <w:r w:rsidRPr="00B76DDA">
        <w:rPr>
          <w:rFonts w:ascii="Calibri" w:hAnsi="Calibri"/>
          <w:lang w:val="en-AU"/>
        </w:rPr>
        <w:t>Financial Management and Government Procurement Legislative Compliance—Select Committee—Report—Inquiry into the Financial Management and Government Procurement Legislative Compliance—Government response, dated September 2026.</w:t>
      </w:r>
    </w:p>
    <w:p w14:paraId="5D6DA967" w14:textId="7D607FFF" w:rsidR="00B76DDA" w:rsidRPr="00B76DDA" w:rsidRDefault="00B76DDA" w:rsidP="00B25F68">
      <w:pPr>
        <w:spacing w:before="100"/>
        <w:ind w:left="720"/>
        <w:rPr>
          <w:rFonts w:ascii="Calibri" w:hAnsi="Calibri"/>
          <w:lang w:val="en-AU"/>
        </w:rPr>
      </w:pPr>
      <w:r w:rsidRPr="00B76DDA">
        <w:rPr>
          <w:rFonts w:ascii="Calibri" w:hAnsi="Calibri"/>
          <w:lang w:val="en-AU"/>
        </w:rPr>
        <w:lastRenderedPageBreak/>
        <w:t>Freedom of Information Act</w:t>
      </w:r>
      <w:r>
        <w:rPr>
          <w:rFonts w:ascii="Calibri" w:hAnsi="Calibri"/>
          <w:lang w:val="en-AU"/>
        </w:rPr>
        <w:t>, p</w:t>
      </w:r>
      <w:r w:rsidRPr="00B76DDA">
        <w:rPr>
          <w:rFonts w:ascii="Calibri" w:hAnsi="Calibri"/>
          <w:lang w:val="en-AU"/>
        </w:rPr>
        <w:t>ursuant to section 39—Copy of notice provided to the Ombudsman—Freedom of Information request—Decision not made in time—</w:t>
      </w:r>
      <w:r w:rsidR="00C246CE" w:rsidRPr="00C246CE">
        <w:rPr>
          <w:rFonts w:ascii="Calibri" w:hAnsi="Calibri"/>
          <w:lang w:val="en-AU"/>
        </w:rPr>
        <w:t xml:space="preserve"> </w:t>
      </w:r>
      <w:r w:rsidR="00C246CE" w:rsidRPr="00B76DDA">
        <w:rPr>
          <w:rFonts w:ascii="Calibri" w:hAnsi="Calibri"/>
          <w:lang w:val="en-AU"/>
        </w:rPr>
        <w:t>Education Directorate—</w:t>
      </w:r>
      <w:r w:rsidRPr="00B76DDA">
        <w:rPr>
          <w:rFonts w:ascii="Calibri" w:hAnsi="Calibri"/>
          <w:lang w:val="en-AU"/>
        </w:rPr>
        <w:t>FILE202</w:t>
      </w:r>
      <w:r w:rsidR="0063743C">
        <w:rPr>
          <w:rFonts w:ascii="Calibri" w:hAnsi="Calibri"/>
          <w:lang w:val="en-AU"/>
        </w:rPr>
        <w:t>4/110421, FILE2024/111677 and FILE 2025/25514</w:t>
      </w:r>
      <w:r w:rsidRPr="00B76DDA">
        <w:rPr>
          <w:rFonts w:ascii="Calibri" w:hAnsi="Calibri"/>
          <w:lang w:val="en-AU"/>
        </w:rPr>
        <w:t xml:space="preserve">, dated </w:t>
      </w:r>
      <w:r w:rsidR="002B4438">
        <w:rPr>
          <w:rFonts w:ascii="Calibri" w:hAnsi="Calibri"/>
          <w:lang w:val="en-AU"/>
        </w:rPr>
        <w:t>11 September 2026</w:t>
      </w:r>
      <w:r w:rsidRPr="00B76DDA">
        <w:rPr>
          <w:rFonts w:ascii="Calibri" w:hAnsi="Calibri"/>
          <w:lang w:val="en-AU"/>
        </w:rPr>
        <w:t>.</w:t>
      </w:r>
    </w:p>
    <w:p w14:paraId="106DBC01" w14:textId="09751496" w:rsidR="00B76DDA" w:rsidRPr="00B76DDA" w:rsidRDefault="00B76DDA" w:rsidP="00B25F68">
      <w:pPr>
        <w:spacing w:before="100"/>
        <w:ind w:left="720"/>
        <w:rPr>
          <w:rFonts w:ascii="Calibri" w:hAnsi="Calibri"/>
          <w:lang w:val="en-AU"/>
        </w:rPr>
      </w:pPr>
      <w:r w:rsidRPr="00B76DDA">
        <w:rPr>
          <w:rFonts w:ascii="Calibri" w:hAnsi="Calibri"/>
          <w:lang w:val="en-AU"/>
        </w:rPr>
        <w:t xml:space="preserve">Heavy Vehicle National Law as applied by the law of States and Territories—Heavy Vehicle National Law Amendment Regulation 2026 (2026 No 348), </w:t>
      </w:r>
      <w:r w:rsidR="0063743C">
        <w:rPr>
          <w:rFonts w:ascii="Calibri" w:hAnsi="Calibri"/>
          <w:lang w:val="en-AU"/>
        </w:rPr>
        <w:t xml:space="preserve">undated, </w:t>
      </w:r>
      <w:r w:rsidRPr="00B76DDA">
        <w:rPr>
          <w:rFonts w:ascii="Calibri" w:hAnsi="Calibri"/>
          <w:lang w:val="en-AU"/>
        </w:rPr>
        <w:t>together with an explanatory statement.</w:t>
      </w:r>
    </w:p>
    <w:p w14:paraId="5CD22577" w14:textId="7FB57F50" w:rsidR="00B76DDA" w:rsidRPr="00B76DDA" w:rsidRDefault="00B76DDA" w:rsidP="00B25F68">
      <w:pPr>
        <w:spacing w:before="100"/>
        <w:ind w:left="720"/>
        <w:rPr>
          <w:rFonts w:ascii="Calibri" w:hAnsi="Calibri"/>
          <w:lang w:val="en-AU"/>
        </w:rPr>
      </w:pPr>
      <w:r w:rsidRPr="00B76DDA">
        <w:rPr>
          <w:rFonts w:ascii="Calibri" w:hAnsi="Calibri"/>
          <w:lang w:val="en-AU"/>
        </w:rPr>
        <w:t>Molonglo Valley playing fields—Improvement—Assembly resolution of 11 June 2026</w:t>
      </w:r>
      <w:r w:rsidR="0063743C">
        <w:rPr>
          <w:rFonts w:ascii="Calibri" w:hAnsi="Calibri"/>
          <w:lang w:val="en-AU"/>
        </w:rPr>
        <w:t>—Government response</w:t>
      </w:r>
      <w:r w:rsidRPr="00B76DDA">
        <w:rPr>
          <w:rFonts w:ascii="Calibri" w:hAnsi="Calibri"/>
          <w:lang w:val="en-AU"/>
        </w:rPr>
        <w:t>, dated September 2026.</w:t>
      </w:r>
    </w:p>
    <w:p w14:paraId="23CCEC3B" w14:textId="222B5627" w:rsidR="00B76DDA" w:rsidRPr="00B76DDA" w:rsidRDefault="00B76DDA" w:rsidP="00B25F68">
      <w:pPr>
        <w:spacing w:before="100"/>
        <w:ind w:left="720"/>
        <w:rPr>
          <w:rFonts w:ascii="Calibri" w:hAnsi="Calibri"/>
          <w:lang w:val="en-AU"/>
        </w:rPr>
      </w:pPr>
      <w:r w:rsidRPr="00B76DDA">
        <w:rPr>
          <w:rFonts w:ascii="Calibri" w:hAnsi="Calibri"/>
          <w:lang w:val="en-AU"/>
        </w:rPr>
        <w:t>Remuneration Tribunal Act</w:t>
      </w:r>
      <w:r>
        <w:rPr>
          <w:rFonts w:ascii="Calibri" w:hAnsi="Calibri"/>
          <w:lang w:val="en-AU"/>
        </w:rPr>
        <w:t>, p</w:t>
      </w:r>
      <w:r w:rsidRPr="00B76DDA">
        <w:rPr>
          <w:rFonts w:ascii="Calibri" w:hAnsi="Calibri"/>
          <w:lang w:val="en-AU"/>
        </w:rPr>
        <w:t>ursuant to section 10—</w:t>
      </w:r>
      <w:r>
        <w:rPr>
          <w:rFonts w:ascii="Calibri" w:hAnsi="Calibri"/>
          <w:lang w:val="en-AU"/>
        </w:rPr>
        <w:t>Determinations, together with accompanying statements for:</w:t>
      </w:r>
    </w:p>
    <w:p w14:paraId="078F5FCA" w14:textId="77777777" w:rsidR="00B76DDA" w:rsidRPr="00B76DDA" w:rsidRDefault="00B76DDA" w:rsidP="00B25F68">
      <w:pPr>
        <w:pStyle w:val="DPSEntryDetailIndentLev1"/>
        <w:spacing w:before="100"/>
      </w:pPr>
      <w:r w:rsidRPr="00B76DDA">
        <w:t>ACT Civil and Administrative Tribunal—Determination 9 of 2026, dated 16 September 2026.</w:t>
      </w:r>
    </w:p>
    <w:p w14:paraId="225A7F62" w14:textId="17ADB657" w:rsidR="00B76DDA" w:rsidRPr="00B76DDA" w:rsidRDefault="00B76DDA" w:rsidP="00B25F68">
      <w:pPr>
        <w:pStyle w:val="DPSEntryDetailIndentLev1"/>
        <w:spacing w:before="100"/>
      </w:pPr>
      <w:r w:rsidRPr="00B76DDA">
        <w:t>ACT Magistrates Court Judicial Positions—Determination 8 of 2026, dated 16</w:t>
      </w:r>
      <w:r w:rsidR="00735755">
        <w:t> </w:t>
      </w:r>
      <w:r w:rsidRPr="00B76DDA">
        <w:t>September 2026.</w:t>
      </w:r>
    </w:p>
    <w:p w14:paraId="04D59285" w14:textId="77777777" w:rsidR="00B76DDA" w:rsidRPr="00B76DDA" w:rsidRDefault="00B76DDA" w:rsidP="00B25F68">
      <w:pPr>
        <w:pStyle w:val="DPSEntryDetailIndentLev1"/>
        <w:spacing w:before="100"/>
        <w:rPr>
          <w:spacing w:val="-6"/>
        </w:rPr>
      </w:pPr>
      <w:r w:rsidRPr="00B76DDA">
        <w:rPr>
          <w:spacing w:val="-6"/>
        </w:rPr>
        <w:t>ACT Supreme Court Judicial Positions—Determination 7 of 2026, dated 16 September 2026.</w:t>
      </w:r>
    </w:p>
    <w:p w14:paraId="1062A979" w14:textId="77777777" w:rsidR="00B76DDA" w:rsidRPr="00B76DDA" w:rsidRDefault="00B76DDA" w:rsidP="00B25F68">
      <w:pPr>
        <w:pStyle w:val="DPSEntryDetailIndentLev1"/>
        <w:spacing w:before="100"/>
      </w:pPr>
      <w:r w:rsidRPr="00B76DDA">
        <w:t>Chief Executive Officer of ACT Courts and Tribunal—Determination 12 of 2026, dated 16 September 2026.</w:t>
      </w:r>
    </w:p>
    <w:p w14:paraId="340C406E" w14:textId="77777777" w:rsidR="00B76DDA" w:rsidRPr="00B76DDA" w:rsidRDefault="00B76DDA" w:rsidP="00B25F68">
      <w:pPr>
        <w:pStyle w:val="DPSEntryDetailIndentLev1"/>
        <w:spacing w:before="100"/>
      </w:pPr>
      <w:r w:rsidRPr="00B76DDA">
        <w:t>Director of Public Prosecutions—Determination 13 of 2026, dated 16 September 2026.</w:t>
      </w:r>
    </w:p>
    <w:p w14:paraId="55107BA6" w14:textId="77777777" w:rsidR="00B76DDA" w:rsidRPr="00B76DDA" w:rsidRDefault="00B76DDA" w:rsidP="00B25F68">
      <w:pPr>
        <w:pStyle w:val="DPSEntryDetailIndentLev1"/>
        <w:spacing w:before="100"/>
      </w:pPr>
      <w:r w:rsidRPr="00B76DDA">
        <w:t>Full-time Statutory Office Holders—Chief Executive Officer, ACT Integrity Commission—Determination 11 of 2026, dated 16 September 2026.</w:t>
      </w:r>
    </w:p>
    <w:p w14:paraId="74647847" w14:textId="70E213DD" w:rsidR="00B76DDA" w:rsidRPr="00B76DDA" w:rsidRDefault="00B76DDA" w:rsidP="00B25F68">
      <w:pPr>
        <w:pStyle w:val="DPSEntryDetailIndentLev1"/>
        <w:spacing w:before="100"/>
      </w:pPr>
      <w:r w:rsidRPr="00B76DDA">
        <w:t>Part-time Public Office Holder—Determination 14 of 2026, dated 16</w:t>
      </w:r>
      <w:r w:rsidR="0063743C">
        <w:t xml:space="preserve"> </w:t>
      </w:r>
      <w:r w:rsidRPr="00B76DDA">
        <w:t>September 2026.</w:t>
      </w:r>
    </w:p>
    <w:p w14:paraId="4D6727FD" w14:textId="77777777" w:rsidR="00B76DDA" w:rsidRPr="00B76DDA" w:rsidRDefault="00B76DDA" w:rsidP="00B25F68">
      <w:pPr>
        <w:pStyle w:val="DPSEntryDetailIndentLev1"/>
        <w:spacing w:before="100"/>
      </w:pPr>
      <w:r w:rsidRPr="00B76DDA">
        <w:t>Part-time Statutory Office Holder—Integrity Commissioner—Determination 10 of 2026, dated 16 September 2026.</w:t>
      </w:r>
    </w:p>
    <w:p w14:paraId="0975F9D8" w14:textId="61E7DA1B" w:rsidR="00B76DDA" w:rsidRPr="00B76DDA" w:rsidRDefault="00B76DDA" w:rsidP="00B25F68">
      <w:pPr>
        <w:spacing w:before="100"/>
        <w:ind w:left="720"/>
        <w:rPr>
          <w:rFonts w:ascii="Calibri" w:hAnsi="Calibri"/>
          <w:lang w:val="en-AU"/>
        </w:rPr>
      </w:pPr>
      <w:r w:rsidRPr="00B76DDA">
        <w:rPr>
          <w:rFonts w:ascii="Calibri" w:hAnsi="Calibri"/>
          <w:lang w:val="en-AU"/>
        </w:rPr>
        <w:t xml:space="preserve">Respite </w:t>
      </w:r>
      <w:r w:rsidR="002B4438" w:rsidRPr="00B76DDA">
        <w:rPr>
          <w:rFonts w:ascii="Calibri" w:hAnsi="Calibri"/>
          <w:lang w:val="en-AU"/>
        </w:rPr>
        <w:t>care s</w:t>
      </w:r>
      <w:r w:rsidRPr="00B76DDA">
        <w:rPr>
          <w:rFonts w:ascii="Calibri" w:hAnsi="Calibri"/>
          <w:lang w:val="en-AU"/>
        </w:rPr>
        <w:t>ervices—Improvement—Assembly resolution of 26 March 2026—Government response</w:t>
      </w:r>
      <w:r w:rsidR="0063743C">
        <w:rPr>
          <w:rFonts w:ascii="Calibri" w:hAnsi="Calibri"/>
          <w:lang w:val="en-AU"/>
        </w:rPr>
        <w:t>, dated September 2026</w:t>
      </w:r>
      <w:r w:rsidR="005F10CF">
        <w:rPr>
          <w:rFonts w:ascii="Calibri" w:hAnsi="Calibri"/>
          <w:lang w:val="en-AU"/>
        </w:rPr>
        <w:t>.</w:t>
      </w:r>
    </w:p>
    <w:p w14:paraId="1F1076F0" w14:textId="54DAED23" w:rsidR="00D03F12" w:rsidRPr="00D03F12" w:rsidRDefault="00B76DDA" w:rsidP="00B25F68">
      <w:pPr>
        <w:spacing w:before="100"/>
        <w:ind w:left="720"/>
        <w:rPr>
          <w:rFonts w:ascii="Calibri" w:hAnsi="Calibri"/>
          <w:lang w:val="en-AU"/>
        </w:rPr>
      </w:pPr>
      <w:r w:rsidRPr="00B76DDA">
        <w:rPr>
          <w:rFonts w:ascii="Calibri" w:hAnsi="Calibri"/>
          <w:lang w:val="en-AU"/>
        </w:rPr>
        <w:t>Woden Town Centre Integrated land use plan—Assembly resolution of 3 February 2026—</w:t>
      </w:r>
      <w:r w:rsidR="002B4438" w:rsidRPr="00B76DDA">
        <w:rPr>
          <w:rFonts w:ascii="Calibri" w:hAnsi="Calibri"/>
          <w:lang w:val="en-AU"/>
        </w:rPr>
        <w:t>Government response</w:t>
      </w:r>
      <w:r w:rsidR="0063743C">
        <w:rPr>
          <w:rFonts w:ascii="Calibri" w:hAnsi="Calibri"/>
          <w:lang w:val="en-AU"/>
        </w:rPr>
        <w:t xml:space="preserve"> to paragraph (3)(b)(iii)</w:t>
      </w:r>
      <w:r w:rsidR="002B4438">
        <w:rPr>
          <w:rFonts w:ascii="Calibri" w:hAnsi="Calibri"/>
          <w:lang w:val="en-AU"/>
        </w:rPr>
        <w:t>—</w:t>
      </w:r>
      <w:r w:rsidRPr="00B76DDA">
        <w:rPr>
          <w:rFonts w:ascii="Calibri" w:hAnsi="Calibri"/>
          <w:lang w:val="en-AU"/>
        </w:rPr>
        <w:t>Woden Town Centre Working Group—</w:t>
      </w:r>
      <w:r w:rsidR="0063743C">
        <w:rPr>
          <w:rFonts w:ascii="Calibri" w:hAnsi="Calibri"/>
          <w:lang w:val="en-AU"/>
        </w:rPr>
        <w:t>Q3 2026 q</w:t>
      </w:r>
      <w:r w:rsidR="00A70941">
        <w:rPr>
          <w:rFonts w:ascii="Calibri" w:hAnsi="Calibri"/>
          <w:lang w:val="en-AU"/>
        </w:rPr>
        <w:t>uarterly report</w:t>
      </w:r>
      <w:r w:rsidRPr="00B76DDA">
        <w:rPr>
          <w:rFonts w:ascii="Calibri" w:hAnsi="Calibri"/>
          <w:lang w:val="en-AU"/>
        </w:rPr>
        <w:t>, undated.</w:t>
      </w:r>
    </w:p>
    <w:p w14:paraId="01C1536D" w14:textId="002699DF" w:rsidR="00D03F12" w:rsidRPr="00D03F12" w:rsidRDefault="00D03F12" w:rsidP="00D03F12">
      <w:pPr>
        <w:keepNext/>
        <w:keepLines/>
        <w:tabs>
          <w:tab w:val="right" w:pos="339"/>
          <w:tab w:val="left" w:pos="720"/>
        </w:tabs>
        <w:spacing w:before="240"/>
        <w:ind w:left="720" w:hanging="720"/>
        <w:rPr>
          <w:rFonts w:ascii="Calibri" w:hAnsi="Calibri"/>
          <w:b/>
          <w:caps/>
          <w:lang w:val="en-AU"/>
        </w:rPr>
      </w:pPr>
      <w:r w:rsidRPr="00D03F12">
        <w:rPr>
          <w:rFonts w:ascii="Calibri" w:hAnsi="Calibri"/>
          <w:b/>
          <w:caps/>
          <w:lang w:val="en-AU"/>
        </w:rPr>
        <w:tab/>
      </w:r>
      <w:r w:rsidR="00471C2D">
        <w:rPr>
          <w:rFonts w:ascii="Calibri" w:hAnsi="Calibri"/>
          <w:b/>
          <w:bCs/>
          <w:caps/>
          <w:lang w:val="en-AU"/>
        </w:rPr>
        <w:fldChar w:fldCharType="begin"/>
      </w:r>
      <w:r w:rsidR="00471C2D">
        <w:rPr>
          <w:rFonts w:ascii="Calibri" w:hAnsi="Calibri"/>
          <w:b/>
          <w:bCs/>
          <w:caps/>
          <w:lang w:val="en-AU"/>
        </w:rPr>
        <w:instrText xml:space="preserve"> SEQ A \* MERGEFORMAT </w:instrText>
      </w:r>
      <w:r w:rsidR="00471C2D">
        <w:rPr>
          <w:rFonts w:ascii="Calibri" w:hAnsi="Calibri"/>
          <w:b/>
          <w:bCs/>
          <w:caps/>
          <w:lang w:val="en-AU"/>
        </w:rPr>
        <w:fldChar w:fldCharType="separate"/>
      </w:r>
      <w:r w:rsidR="0097445E">
        <w:rPr>
          <w:rFonts w:ascii="Calibri" w:hAnsi="Calibri"/>
          <w:b/>
          <w:bCs/>
          <w:caps/>
          <w:noProof/>
          <w:lang w:val="en-AU"/>
        </w:rPr>
        <w:t>16</w:t>
      </w:r>
      <w:r w:rsidR="00471C2D">
        <w:rPr>
          <w:rFonts w:ascii="Calibri" w:hAnsi="Calibri"/>
          <w:b/>
          <w:bCs/>
          <w:caps/>
          <w:lang w:val="en-AU"/>
        </w:rPr>
        <w:fldChar w:fldCharType="end"/>
      </w:r>
      <w:r w:rsidRPr="00D03F12">
        <w:rPr>
          <w:rFonts w:ascii="Calibri" w:hAnsi="Calibri"/>
          <w:b/>
          <w:caps/>
          <w:lang w:val="en-AU"/>
        </w:rPr>
        <w:tab/>
      </w:r>
      <w:r w:rsidR="007D74C9" w:rsidRPr="007D74C9">
        <w:rPr>
          <w:rFonts w:ascii="Calibri" w:hAnsi="Calibri"/>
          <w:b/>
          <w:caps/>
          <w:lang w:val="en-AU"/>
        </w:rPr>
        <w:t>Paediatric oncology and haematology services</w:t>
      </w:r>
      <w:r w:rsidR="00433D20">
        <w:rPr>
          <w:rFonts w:ascii="Calibri" w:hAnsi="Calibri"/>
          <w:b/>
          <w:caps/>
          <w:lang w:val="en-AU"/>
        </w:rPr>
        <w:t>—feasibility and scoping</w:t>
      </w:r>
    </w:p>
    <w:p w14:paraId="70AA370B" w14:textId="72EE67E8" w:rsidR="00D03F12" w:rsidRPr="00D03F12" w:rsidRDefault="008532D1" w:rsidP="00D03F12">
      <w:pPr>
        <w:spacing w:before="120"/>
        <w:ind w:left="720"/>
        <w:rPr>
          <w:rFonts w:ascii="Calibri" w:hAnsi="Calibri"/>
          <w:color w:val="000000"/>
          <w:lang w:val="en-AU"/>
        </w:rPr>
      </w:pPr>
      <w:r>
        <w:rPr>
          <w:rFonts w:ascii="Calibri" w:hAnsi="Calibri"/>
          <w:color w:val="000000"/>
          <w:lang w:val="en-AU"/>
        </w:rPr>
        <w:t>Mr Parton (Leader of the Opposition) and Ms Lee</w:t>
      </w:r>
      <w:r w:rsidR="00D03F12" w:rsidRPr="00D03F12">
        <w:rPr>
          <w:rFonts w:ascii="Calibri" w:hAnsi="Calibri"/>
          <w:color w:val="000000"/>
          <w:lang w:val="en-AU"/>
        </w:rPr>
        <w:t>, pursuant to notice, moved—That this Assembly:</w:t>
      </w:r>
    </w:p>
    <w:p w14:paraId="2A3A4C67" w14:textId="25EFC7FF" w:rsidR="00500B91" w:rsidRPr="004B7B34" w:rsidRDefault="00500B91" w:rsidP="008532D1">
      <w:pPr>
        <w:pStyle w:val="DPSEntryIndents"/>
        <w:numPr>
          <w:ilvl w:val="0"/>
          <w:numId w:val="24"/>
        </w:numPr>
        <w:rPr>
          <w:lang w:eastAsia="en-US"/>
        </w:rPr>
      </w:pPr>
      <w:r w:rsidRPr="004B7B34">
        <w:rPr>
          <w:lang w:eastAsia="en-US"/>
        </w:rPr>
        <w:t>notes that:</w:t>
      </w:r>
    </w:p>
    <w:p w14:paraId="1991E350"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(a)</w:t>
      </w:r>
      <w:r w:rsidRPr="004B7B34">
        <w:rPr>
          <w:rFonts w:ascii="Calibri" w:hAnsi="Calibri"/>
          <w:lang w:val="en-AU" w:eastAsia="en-US"/>
        </w:rPr>
        <w:tab/>
        <w:t>the ACT does not currently operate a self-contained paediatric oncology and haematology service, with care provided through a shared-care model involving Canberra Health Services and tertiary services, principally the Sydney Children’s Hospitals Network;</w:t>
      </w:r>
    </w:p>
    <w:p w14:paraId="0CCA2A04"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(b)</w:t>
      </w:r>
      <w:r w:rsidRPr="004B7B34">
        <w:rPr>
          <w:rFonts w:ascii="Calibri" w:hAnsi="Calibri"/>
          <w:lang w:val="en-AU" w:eastAsia="en-US"/>
        </w:rPr>
        <w:tab/>
        <w:t>while the current model enables some treatment and supportive care to be provided closer to home, many children and families are still required to travel interstate for specialised diagnosis, treatment, clinical review and other tertiary services; and</w:t>
      </w:r>
    </w:p>
    <w:p w14:paraId="42BA8689"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lastRenderedPageBreak/>
        <w:t>(c)</w:t>
      </w:r>
      <w:r w:rsidRPr="004B7B34">
        <w:rPr>
          <w:rFonts w:ascii="Calibri" w:hAnsi="Calibri"/>
          <w:lang w:val="en-AU" w:eastAsia="en-US"/>
        </w:rPr>
        <w:tab/>
        <w:t>interstate travel for treatment can impose significant emotional, financial and practical pressures on families already dealing with a child’s serious illness;</w:t>
      </w:r>
    </w:p>
    <w:p w14:paraId="08C8209F" w14:textId="1E2057E5" w:rsidR="00500B91" w:rsidRPr="004B7B34" w:rsidRDefault="00500B91" w:rsidP="008532D1">
      <w:pPr>
        <w:pStyle w:val="DPSEntryIndents"/>
        <w:numPr>
          <w:ilvl w:val="0"/>
          <w:numId w:val="24"/>
        </w:numPr>
        <w:rPr>
          <w:lang w:eastAsia="en-US"/>
        </w:rPr>
      </w:pPr>
      <w:r w:rsidRPr="004B7B34">
        <w:rPr>
          <w:lang w:eastAsia="en-US"/>
        </w:rPr>
        <w:t>further notes that:</w:t>
      </w:r>
    </w:p>
    <w:p w14:paraId="009827FE"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(a)</w:t>
      </w:r>
      <w:r w:rsidRPr="004B7B34">
        <w:rPr>
          <w:rFonts w:ascii="Calibri" w:hAnsi="Calibri"/>
          <w:lang w:val="en-AU" w:eastAsia="en-US"/>
        </w:rPr>
        <w:tab/>
        <w:t>a recent Assembly petition calling for a dedicated paediatric oncology and haematology unit at Canberra Hospital received 2,364 signatures, demonstrating significant community concern about current arrangements;</w:t>
      </w:r>
    </w:p>
    <w:p w14:paraId="6842DF89"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(b)</w:t>
      </w:r>
      <w:r w:rsidRPr="004B7B34">
        <w:rPr>
          <w:rFonts w:ascii="Calibri" w:hAnsi="Calibri"/>
          <w:lang w:val="en-AU" w:eastAsia="en-US"/>
        </w:rPr>
        <w:tab/>
        <w:t>an enhanced regional paediatric oncology and haematology service would increase the range of care safely delivered in Canberra while maintaining access to interstate tertiary services for highly specialised treatment; and</w:t>
      </w:r>
    </w:p>
    <w:p w14:paraId="688687AD"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(c)</w:t>
      </w:r>
      <w:r w:rsidRPr="004B7B34">
        <w:rPr>
          <w:rFonts w:ascii="Calibri" w:hAnsi="Calibri"/>
          <w:lang w:val="en-AU" w:eastAsia="en-US"/>
        </w:rPr>
        <w:tab/>
        <w:t>Canberrans travelling interstate may access assistance through the ACT Interstate Patient Travel Assistance Scheme (IPTAS), but families have raised concern about the onerous administrative burden, often requiring them to repeatedly provide evidence of travel, accommodation and appointments during periods of acute stress and intensive caregiving responsibilities; and</w:t>
      </w:r>
    </w:p>
    <w:p w14:paraId="0C0FD549" w14:textId="59D8A0A4" w:rsidR="00500B91" w:rsidRPr="004B7B34" w:rsidRDefault="00500B91" w:rsidP="008532D1">
      <w:pPr>
        <w:pStyle w:val="DPSEntryIndents"/>
        <w:numPr>
          <w:ilvl w:val="0"/>
          <w:numId w:val="24"/>
        </w:numPr>
        <w:rPr>
          <w:lang w:eastAsia="en-US"/>
        </w:rPr>
      </w:pPr>
      <w:r w:rsidRPr="004B7B34">
        <w:rPr>
          <w:lang w:eastAsia="en-US"/>
        </w:rPr>
        <w:t>calls on the Government to:</w:t>
      </w:r>
    </w:p>
    <w:p w14:paraId="56761867"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(a)</w:t>
      </w:r>
      <w:r w:rsidRPr="004B7B34">
        <w:rPr>
          <w:rFonts w:ascii="Calibri" w:hAnsi="Calibri"/>
          <w:lang w:val="en-AU" w:eastAsia="en-US"/>
        </w:rPr>
        <w:tab/>
        <w:t>undertake a formal feasibility and scoping exercise into establishing an enhanced regional paediatric oncology and haematology service at Canberra Hospital, in partnership with the Sydney Children’s Hospitals Network and other relevant clinical partners;</w:t>
      </w:r>
    </w:p>
    <w:p w14:paraId="0B92FAD1"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(b)</w:t>
      </w:r>
      <w:r w:rsidRPr="004B7B34">
        <w:rPr>
          <w:rFonts w:ascii="Calibri" w:hAnsi="Calibri"/>
          <w:lang w:val="en-AU" w:eastAsia="en-US"/>
        </w:rPr>
        <w:tab/>
        <w:t>ensure the scoping exercise considers:</w:t>
      </w:r>
    </w:p>
    <w:p w14:paraId="20ACDDC6" w14:textId="77777777" w:rsidR="00500B91" w:rsidRPr="004B7B34" w:rsidRDefault="00500B91" w:rsidP="008532D1">
      <w:pPr>
        <w:spacing w:before="120"/>
        <w:ind w:left="2477" w:hanging="544"/>
        <w:rPr>
          <w:rFonts w:ascii="Calibri" w:hAnsi="Calibri"/>
          <w:lang w:val="en-AU" w:eastAsia="en-US"/>
        </w:rPr>
      </w:pPr>
      <w:r w:rsidRPr="004B7B34">
        <w:rPr>
          <w:rFonts w:ascii="Calibri" w:hAnsi="Calibri"/>
          <w:lang w:val="en-AU" w:eastAsia="en-US"/>
        </w:rPr>
        <w:t>(i)</w:t>
      </w:r>
      <w:r w:rsidRPr="004B7B34">
        <w:rPr>
          <w:rFonts w:ascii="Calibri" w:hAnsi="Calibri"/>
          <w:lang w:val="en-AU" w:eastAsia="en-US"/>
        </w:rPr>
        <w:tab/>
        <w:t>current patient activity and treatment pathways;</w:t>
      </w:r>
    </w:p>
    <w:p w14:paraId="22C4B119" w14:textId="77777777" w:rsidR="00500B91" w:rsidRPr="004B7B34" w:rsidRDefault="00500B91" w:rsidP="008532D1">
      <w:pPr>
        <w:spacing w:before="120"/>
        <w:ind w:left="2477" w:hanging="544"/>
        <w:rPr>
          <w:rFonts w:ascii="Calibri" w:hAnsi="Calibri"/>
          <w:lang w:val="en-AU" w:eastAsia="en-US"/>
        </w:rPr>
      </w:pPr>
      <w:r w:rsidRPr="004B7B34">
        <w:rPr>
          <w:rFonts w:ascii="Calibri" w:hAnsi="Calibri"/>
          <w:lang w:val="en-AU" w:eastAsia="en-US"/>
        </w:rPr>
        <w:t>(ii)</w:t>
      </w:r>
      <w:r w:rsidRPr="004B7B34">
        <w:rPr>
          <w:rFonts w:ascii="Calibri" w:hAnsi="Calibri"/>
          <w:lang w:val="en-AU" w:eastAsia="en-US"/>
        </w:rPr>
        <w:tab/>
        <w:t>which aspects of paediatric oncology and haematology care could safely and sustainably be delivered in Canberra;</w:t>
      </w:r>
    </w:p>
    <w:p w14:paraId="6ECAE073" w14:textId="77777777" w:rsidR="00500B91" w:rsidRPr="004B7B34" w:rsidRDefault="00500B91" w:rsidP="008532D1">
      <w:pPr>
        <w:spacing w:before="120"/>
        <w:ind w:left="2477" w:hanging="544"/>
        <w:rPr>
          <w:rFonts w:ascii="Calibri" w:hAnsi="Calibri"/>
          <w:lang w:val="en-AU" w:eastAsia="en-US"/>
        </w:rPr>
      </w:pPr>
      <w:r w:rsidRPr="004B7B34">
        <w:rPr>
          <w:rFonts w:ascii="Calibri" w:hAnsi="Calibri"/>
          <w:lang w:val="en-AU" w:eastAsia="en-US"/>
        </w:rPr>
        <w:t>(iii)</w:t>
      </w:r>
      <w:r w:rsidRPr="004B7B34">
        <w:rPr>
          <w:rFonts w:ascii="Calibri" w:hAnsi="Calibri"/>
          <w:lang w:val="en-AU" w:eastAsia="en-US"/>
        </w:rPr>
        <w:tab/>
        <w:t>workforce, infrastructure, pharmacy, pathology, imaging, inpatient and day-treatment requirements;</w:t>
      </w:r>
    </w:p>
    <w:p w14:paraId="781189D8" w14:textId="77777777" w:rsidR="00500B91" w:rsidRPr="004B7B34" w:rsidRDefault="00500B91" w:rsidP="008532D1">
      <w:pPr>
        <w:spacing w:before="120"/>
        <w:ind w:left="2477" w:hanging="544"/>
        <w:rPr>
          <w:rFonts w:ascii="Calibri" w:hAnsi="Calibri"/>
          <w:lang w:val="en-AU" w:eastAsia="en-US"/>
        </w:rPr>
      </w:pPr>
      <w:r w:rsidRPr="004B7B34">
        <w:rPr>
          <w:rFonts w:ascii="Calibri" w:hAnsi="Calibri"/>
          <w:lang w:val="en-AU" w:eastAsia="en-US"/>
        </w:rPr>
        <w:t>(iv)</w:t>
      </w:r>
      <w:r w:rsidRPr="004B7B34">
        <w:rPr>
          <w:rFonts w:ascii="Calibri" w:hAnsi="Calibri"/>
          <w:lang w:val="en-AU" w:eastAsia="en-US"/>
        </w:rPr>
        <w:tab/>
        <w:t>clinical governance, escalation and transfer arrangements with tertiary services; and</w:t>
      </w:r>
    </w:p>
    <w:p w14:paraId="53E21D3A" w14:textId="77777777" w:rsidR="00500B91" w:rsidRPr="004B7B34" w:rsidRDefault="00500B91" w:rsidP="008532D1">
      <w:pPr>
        <w:spacing w:before="120"/>
        <w:ind w:left="2477" w:hanging="544"/>
        <w:rPr>
          <w:rFonts w:ascii="Calibri" w:hAnsi="Calibri"/>
          <w:lang w:val="en-AU" w:eastAsia="en-US"/>
        </w:rPr>
      </w:pPr>
      <w:r w:rsidRPr="004B7B34">
        <w:rPr>
          <w:rFonts w:ascii="Calibri" w:hAnsi="Calibri"/>
          <w:lang w:val="en-AU" w:eastAsia="en-US"/>
        </w:rPr>
        <w:t>(v)</w:t>
      </w:r>
      <w:r w:rsidRPr="004B7B34">
        <w:rPr>
          <w:rFonts w:ascii="Calibri" w:hAnsi="Calibri"/>
          <w:lang w:val="en-AU" w:eastAsia="en-US"/>
        </w:rPr>
        <w:tab/>
      </w:r>
      <w:r w:rsidRPr="004B7B34">
        <w:rPr>
          <w:rFonts w:ascii="Calibri" w:hAnsi="Calibri"/>
          <w:spacing w:val="-6"/>
          <w:lang w:val="en-AU" w:eastAsia="en-US"/>
        </w:rPr>
        <w:t>the capital and recurrent funding required for the preferred model;</w:t>
      </w:r>
    </w:p>
    <w:p w14:paraId="24881A5B"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(c)</w:t>
      </w:r>
      <w:r w:rsidRPr="004B7B34">
        <w:rPr>
          <w:rFonts w:ascii="Calibri" w:hAnsi="Calibri"/>
          <w:lang w:val="en-AU" w:eastAsia="en-US"/>
        </w:rPr>
        <w:tab/>
        <w:t>engage with the Commonwealth, NSW Government and Sydney Children’s Hospitals Network to identify opportunities to expand the proportion of paediatric oncology and haematology care that can safely be delivered closer to home;</w:t>
      </w:r>
    </w:p>
    <w:p w14:paraId="1467D833"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(d)</w:t>
      </w:r>
      <w:r w:rsidRPr="004B7B34">
        <w:rPr>
          <w:rFonts w:ascii="Calibri" w:hAnsi="Calibri"/>
          <w:lang w:val="en-AU" w:eastAsia="en-US"/>
        </w:rPr>
        <w:tab/>
        <w:t>strengthen IPTAS by reducing unnecessary administrative requirements for families undertaking repeated interstate treatment, improving access to assistance in advance where appropriate and reviewing travel, accommodation and transport assistance against the actual costs faced by families; and</w:t>
      </w:r>
    </w:p>
    <w:p w14:paraId="6EDDC669" w14:textId="2E65915D"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lastRenderedPageBreak/>
        <w:t>(e)</w:t>
      </w:r>
      <w:r w:rsidRPr="004B7B34">
        <w:rPr>
          <w:rFonts w:ascii="Calibri" w:hAnsi="Calibri"/>
          <w:lang w:val="en-AU" w:eastAsia="en-US"/>
        </w:rPr>
        <w:tab/>
        <w:t xml:space="preserve">report to the Assembly by 1 December 2026 on the outcome of the feasibility and scoping exercise, discussions with NSW and tertiary clinical partners, the preferred service model and proposed reforms to IPTAS. </w:t>
      </w:r>
    </w:p>
    <w:p w14:paraId="41261511" w14:textId="77777777" w:rsidR="00D03F12" w:rsidRDefault="00D03F12" w:rsidP="00D03F12">
      <w:pPr>
        <w:spacing w:before="120"/>
        <w:ind w:left="720" w:right="-35"/>
        <w:rPr>
          <w:rFonts w:ascii="Calibri" w:hAnsi="Calibri"/>
          <w:color w:val="000000"/>
          <w:lang w:val="en-AU"/>
        </w:rPr>
      </w:pPr>
      <w:r w:rsidRPr="00D03F12">
        <w:rPr>
          <w:rFonts w:ascii="Calibri" w:hAnsi="Calibri"/>
          <w:color w:val="000000"/>
          <w:lang w:val="en-AU"/>
        </w:rPr>
        <w:t>Debate ensued.</w:t>
      </w:r>
    </w:p>
    <w:p w14:paraId="37DA0196" w14:textId="7976165F" w:rsidR="005D204D" w:rsidRDefault="005D204D" w:rsidP="00D03F12">
      <w:pPr>
        <w:spacing w:before="120"/>
        <w:ind w:left="720" w:right="-35"/>
        <w:rPr>
          <w:rFonts w:ascii="Calibri" w:hAnsi="Calibri"/>
          <w:color w:val="000000"/>
          <w:lang w:val="en-AU"/>
        </w:rPr>
      </w:pPr>
      <w:r>
        <w:rPr>
          <w:rFonts w:ascii="Calibri" w:hAnsi="Calibri"/>
          <w:color w:val="000000"/>
          <w:lang w:val="en-AU"/>
        </w:rPr>
        <w:t>Ms Vassarotti, by leave, moved the following amendments together:</w:t>
      </w:r>
    </w:p>
    <w:p w14:paraId="24BCC8F5" w14:textId="51FA684C" w:rsidR="005D204D" w:rsidRDefault="005D204D" w:rsidP="00D03F12">
      <w:pPr>
        <w:spacing w:before="120"/>
        <w:ind w:left="720" w:right="-35"/>
        <w:rPr>
          <w:rFonts w:ascii="Calibri" w:hAnsi="Calibri"/>
          <w:color w:val="000000"/>
          <w:lang w:val="en-AU"/>
        </w:rPr>
      </w:pPr>
      <w:r>
        <w:rPr>
          <w:rFonts w:ascii="Calibri" w:hAnsi="Calibri"/>
          <w:color w:val="000000"/>
          <w:lang w:val="en-AU"/>
        </w:rPr>
        <w:t>1.</w:t>
      </w:r>
      <w:r>
        <w:rPr>
          <w:rFonts w:ascii="Calibri" w:hAnsi="Calibri"/>
          <w:color w:val="000000"/>
          <w:lang w:val="en-AU"/>
        </w:rPr>
        <w:tab/>
        <w:t>Omit paragraph (1)(a), substitute:</w:t>
      </w:r>
    </w:p>
    <w:p w14:paraId="28FC8F39" w14:textId="1713B078" w:rsidR="005D204D" w:rsidRDefault="005D204D" w:rsidP="005D204D">
      <w:pPr>
        <w:spacing w:before="120"/>
        <w:ind w:left="1985" w:right="-35" w:hanging="567"/>
        <w:rPr>
          <w:rFonts w:ascii="Calibri" w:hAnsi="Calibri"/>
          <w:color w:val="000000"/>
          <w:lang w:val="en-AU"/>
        </w:rPr>
      </w:pPr>
      <w:r>
        <w:rPr>
          <w:rFonts w:ascii="Calibri" w:hAnsi="Calibri"/>
          <w:color w:val="000000"/>
          <w:lang w:val="en-AU"/>
        </w:rPr>
        <w:t>“(a)</w:t>
      </w:r>
      <w:r>
        <w:rPr>
          <w:rFonts w:ascii="Calibri" w:hAnsi="Calibri"/>
          <w:color w:val="000000"/>
          <w:lang w:val="en-AU"/>
        </w:rPr>
        <w:tab/>
        <w:t xml:space="preserve">the </w:t>
      </w:r>
      <w:r w:rsidRPr="005D204D">
        <w:rPr>
          <w:rFonts w:ascii="Calibri" w:hAnsi="Calibri"/>
          <w:color w:val="000000"/>
          <w:lang w:val="en-AU"/>
        </w:rPr>
        <w:t>ACT does not currently operate a self-contained paediatric oncology and haematology service, with care provided through a shared-care model involving Canberra Health Services and interstate specialised services, principally the Sydney Children’s Hospitals Network;</w:t>
      </w:r>
      <w:r>
        <w:rPr>
          <w:rFonts w:ascii="Calibri" w:hAnsi="Calibri"/>
          <w:color w:val="000000"/>
          <w:lang w:val="en-AU"/>
        </w:rPr>
        <w:t>”.</w:t>
      </w:r>
    </w:p>
    <w:p w14:paraId="62D08241" w14:textId="562F4DF0" w:rsidR="005D204D" w:rsidRDefault="005D204D" w:rsidP="00D03F12">
      <w:pPr>
        <w:spacing w:before="120"/>
        <w:ind w:left="720" w:right="-35"/>
        <w:rPr>
          <w:rFonts w:ascii="Calibri" w:hAnsi="Calibri"/>
          <w:color w:val="000000"/>
          <w:lang w:val="en-AU"/>
        </w:rPr>
      </w:pPr>
      <w:r>
        <w:rPr>
          <w:rFonts w:ascii="Calibri" w:hAnsi="Calibri"/>
          <w:color w:val="000000"/>
          <w:lang w:val="en-AU"/>
        </w:rPr>
        <w:t>2.</w:t>
      </w:r>
      <w:r>
        <w:rPr>
          <w:rFonts w:ascii="Calibri" w:hAnsi="Calibri"/>
          <w:color w:val="000000"/>
          <w:lang w:val="en-AU"/>
        </w:rPr>
        <w:tab/>
        <w:t>After paragraph (1)(a), insert:</w:t>
      </w:r>
    </w:p>
    <w:p w14:paraId="7B12C184" w14:textId="51495366" w:rsidR="005D204D" w:rsidRDefault="005D204D" w:rsidP="005D204D">
      <w:pPr>
        <w:spacing w:before="120"/>
        <w:ind w:left="1985" w:right="-35" w:hanging="567"/>
        <w:rPr>
          <w:rFonts w:ascii="Calibri" w:hAnsi="Calibri"/>
          <w:color w:val="000000"/>
          <w:lang w:val="en-AU"/>
        </w:rPr>
      </w:pPr>
      <w:r>
        <w:rPr>
          <w:rFonts w:ascii="Calibri" w:hAnsi="Calibri"/>
          <w:color w:val="000000"/>
          <w:lang w:val="en-AU"/>
        </w:rPr>
        <w:t>“</w:t>
      </w:r>
      <w:r w:rsidRPr="005D204D">
        <w:rPr>
          <w:rFonts w:ascii="Calibri" w:hAnsi="Calibri"/>
          <w:color w:val="000000"/>
          <w:lang w:val="en-AU"/>
        </w:rPr>
        <w:t>(aa)</w:t>
      </w:r>
      <w:r w:rsidR="00597A19">
        <w:rPr>
          <w:rFonts w:ascii="Calibri" w:hAnsi="Calibri"/>
          <w:color w:val="000000"/>
          <w:lang w:val="en-AU"/>
        </w:rPr>
        <w:tab/>
        <w:t>m</w:t>
      </w:r>
      <w:r w:rsidRPr="005D204D">
        <w:rPr>
          <w:rFonts w:ascii="Calibri" w:hAnsi="Calibri"/>
          <w:color w:val="000000"/>
          <w:lang w:val="en-AU"/>
        </w:rPr>
        <w:t>any treatments require a reasonable number of patients to meet safety and quality thresholds, and highly specialised services require a specialist skillset that can often only be met in large states such as NSW;</w:t>
      </w:r>
      <w:r w:rsidR="00597A19">
        <w:rPr>
          <w:rFonts w:ascii="Calibri" w:hAnsi="Calibri"/>
          <w:color w:val="000000"/>
          <w:lang w:val="en-AU"/>
        </w:rPr>
        <w:t>”.</w:t>
      </w:r>
    </w:p>
    <w:p w14:paraId="71D724A1" w14:textId="430226AF" w:rsidR="005D204D" w:rsidRDefault="005D204D" w:rsidP="00D03F12">
      <w:pPr>
        <w:spacing w:before="120"/>
        <w:ind w:left="720" w:right="-35"/>
        <w:rPr>
          <w:rFonts w:ascii="Calibri" w:hAnsi="Calibri"/>
          <w:color w:val="000000"/>
          <w:lang w:val="en-AU"/>
        </w:rPr>
      </w:pPr>
      <w:r>
        <w:rPr>
          <w:rFonts w:ascii="Calibri" w:hAnsi="Calibri"/>
          <w:color w:val="000000"/>
          <w:lang w:val="en-AU"/>
        </w:rPr>
        <w:t>3.</w:t>
      </w:r>
      <w:r>
        <w:rPr>
          <w:rFonts w:ascii="Calibri" w:hAnsi="Calibri"/>
          <w:color w:val="000000"/>
          <w:lang w:val="en-AU"/>
        </w:rPr>
        <w:tab/>
        <w:t>Omit paragraph (2)(b), substitute:</w:t>
      </w:r>
    </w:p>
    <w:p w14:paraId="01BA39F9" w14:textId="57D5FFB1" w:rsidR="00597A19" w:rsidRDefault="00597A19" w:rsidP="00597A19">
      <w:pPr>
        <w:spacing w:before="120"/>
        <w:ind w:left="1985" w:right="-35" w:hanging="567"/>
        <w:rPr>
          <w:rFonts w:ascii="Calibri" w:hAnsi="Calibri"/>
          <w:color w:val="000000"/>
          <w:lang w:val="en-AU"/>
        </w:rPr>
      </w:pPr>
      <w:r>
        <w:rPr>
          <w:rFonts w:ascii="Calibri" w:hAnsi="Calibri"/>
          <w:color w:val="000000"/>
          <w:lang w:val="en-AU"/>
        </w:rPr>
        <w:t>“</w:t>
      </w:r>
      <w:r w:rsidRPr="00597A19">
        <w:rPr>
          <w:rFonts w:ascii="Calibri" w:hAnsi="Calibri"/>
          <w:color w:val="000000"/>
          <w:lang w:val="en-AU"/>
        </w:rPr>
        <w:t>(b)</w:t>
      </w:r>
      <w:r w:rsidRPr="00597A19">
        <w:rPr>
          <w:rFonts w:ascii="Calibri" w:hAnsi="Calibri"/>
          <w:color w:val="000000"/>
          <w:lang w:val="en-AU"/>
        </w:rPr>
        <w:tab/>
        <w:t>an enhanced regional paediatric oncology and haematology service may increase the range of care safely delivered in Canberra while maintaining access to interstate tertiary services for highly specialised treatment; and</w:t>
      </w:r>
      <w:r>
        <w:rPr>
          <w:rFonts w:ascii="Calibri" w:hAnsi="Calibri"/>
          <w:color w:val="000000"/>
          <w:lang w:val="en-AU"/>
        </w:rPr>
        <w:t>”.</w:t>
      </w:r>
    </w:p>
    <w:p w14:paraId="095DA5EC" w14:textId="68B2FE76" w:rsidR="00597A19" w:rsidRDefault="005D204D" w:rsidP="00597A19">
      <w:pPr>
        <w:spacing w:before="120"/>
        <w:ind w:left="720" w:right="-35"/>
        <w:rPr>
          <w:rFonts w:ascii="Calibri" w:hAnsi="Calibri"/>
          <w:color w:val="000000"/>
          <w:lang w:val="en-AU"/>
        </w:rPr>
      </w:pPr>
      <w:r>
        <w:rPr>
          <w:rFonts w:ascii="Calibri" w:hAnsi="Calibri"/>
          <w:color w:val="000000"/>
          <w:lang w:val="en-AU"/>
        </w:rPr>
        <w:t>4.</w:t>
      </w:r>
      <w:r>
        <w:rPr>
          <w:rFonts w:ascii="Calibri" w:hAnsi="Calibri"/>
          <w:color w:val="000000"/>
          <w:lang w:val="en-AU"/>
        </w:rPr>
        <w:tab/>
        <w:t>Omit paragraph (3)(b)(iv), substitute:</w:t>
      </w:r>
    </w:p>
    <w:p w14:paraId="5D8C78BD" w14:textId="6DD476D6" w:rsidR="00597A19" w:rsidRDefault="00597A19" w:rsidP="00597A19">
      <w:pPr>
        <w:spacing w:before="120"/>
        <w:ind w:left="1985" w:right="-35" w:hanging="567"/>
        <w:rPr>
          <w:rFonts w:ascii="Calibri" w:hAnsi="Calibri"/>
          <w:color w:val="000000"/>
          <w:lang w:val="en-AU"/>
        </w:rPr>
      </w:pPr>
      <w:r>
        <w:rPr>
          <w:rFonts w:ascii="Calibri" w:hAnsi="Calibri"/>
          <w:color w:val="000000"/>
          <w:lang w:val="en-AU"/>
        </w:rPr>
        <w:t>“</w:t>
      </w:r>
      <w:r w:rsidRPr="00597A19">
        <w:rPr>
          <w:rFonts w:ascii="Calibri" w:hAnsi="Calibri"/>
          <w:color w:val="000000"/>
          <w:lang w:val="en-AU"/>
        </w:rPr>
        <w:t>(iv) clinical governance, escalation and transfer arrangements with specialised services; and</w:t>
      </w:r>
      <w:r>
        <w:rPr>
          <w:rFonts w:ascii="Calibri" w:hAnsi="Calibri"/>
          <w:color w:val="000000"/>
          <w:lang w:val="en-AU"/>
        </w:rPr>
        <w:t>”.</w:t>
      </w:r>
    </w:p>
    <w:p w14:paraId="6D5C6CB8" w14:textId="55C95DE3" w:rsidR="005D204D" w:rsidRDefault="005D204D" w:rsidP="00D03F12">
      <w:pPr>
        <w:spacing w:before="120"/>
        <w:ind w:left="720" w:right="-35"/>
        <w:rPr>
          <w:rFonts w:ascii="Calibri" w:hAnsi="Calibri"/>
          <w:color w:val="000000"/>
          <w:lang w:val="en-AU"/>
        </w:rPr>
      </w:pPr>
      <w:r>
        <w:rPr>
          <w:rFonts w:ascii="Calibri" w:hAnsi="Calibri"/>
          <w:color w:val="000000"/>
          <w:lang w:val="en-AU"/>
        </w:rPr>
        <w:t>5.</w:t>
      </w:r>
      <w:r>
        <w:rPr>
          <w:rFonts w:ascii="Calibri" w:hAnsi="Calibri"/>
          <w:color w:val="000000"/>
          <w:lang w:val="en-AU"/>
        </w:rPr>
        <w:tab/>
        <w:t>Omit paragraph (3)(d), substitute:</w:t>
      </w:r>
    </w:p>
    <w:p w14:paraId="4A66FB49" w14:textId="3ED150F3" w:rsidR="00597A19" w:rsidRDefault="00597A19" w:rsidP="00597A19">
      <w:pPr>
        <w:spacing w:before="120"/>
        <w:ind w:left="1985" w:right="-35" w:hanging="567"/>
        <w:rPr>
          <w:rFonts w:ascii="Calibri" w:hAnsi="Calibri"/>
          <w:color w:val="000000"/>
          <w:lang w:val="en-AU"/>
        </w:rPr>
      </w:pPr>
      <w:r>
        <w:rPr>
          <w:rFonts w:ascii="Calibri" w:hAnsi="Calibri"/>
          <w:color w:val="000000"/>
          <w:lang w:val="en-AU"/>
        </w:rPr>
        <w:t>“</w:t>
      </w:r>
      <w:r w:rsidRPr="00597A19">
        <w:rPr>
          <w:rFonts w:ascii="Calibri" w:hAnsi="Calibri"/>
          <w:color w:val="000000"/>
          <w:lang w:val="en-AU"/>
        </w:rPr>
        <w:t>(</w:t>
      </w:r>
      <w:r>
        <w:rPr>
          <w:rFonts w:ascii="Calibri" w:hAnsi="Calibri"/>
          <w:color w:val="000000"/>
          <w:lang w:val="en-AU"/>
        </w:rPr>
        <w:t>d</w:t>
      </w:r>
      <w:r w:rsidRPr="00597A19">
        <w:rPr>
          <w:rFonts w:ascii="Calibri" w:hAnsi="Calibri"/>
          <w:color w:val="000000"/>
          <w:lang w:val="en-AU"/>
        </w:rPr>
        <w:t>)</w:t>
      </w:r>
      <w:r>
        <w:rPr>
          <w:rFonts w:ascii="Calibri" w:hAnsi="Calibri"/>
          <w:color w:val="000000"/>
          <w:lang w:val="en-AU"/>
        </w:rPr>
        <w:tab/>
      </w:r>
      <w:r w:rsidRPr="00597A19">
        <w:rPr>
          <w:rFonts w:ascii="Calibri" w:hAnsi="Calibri"/>
          <w:color w:val="000000"/>
          <w:lang w:val="en-AU"/>
        </w:rPr>
        <w:t>complete the review of IPTAS to enhance the user experience, reduce administrative burden and support more timely processing of applications;</w:t>
      </w:r>
      <w:r>
        <w:rPr>
          <w:rFonts w:ascii="Calibri" w:hAnsi="Calibri"/>
          <w:color w:val="000000"/>
          <w:lang w:val="en-AU"/>
        </w:rPr>
        <w:t>”.</w:t>
      </w:r>
    </w:p>
    <w:p w14:paraId="5AF828ED" w14:textId="40FF46D2" w:rsidR="005D204D" w:rsidRDefault="005D204D" w:rsidP="00D03F12">
      <w:pPr>
        <w:spacing w:before="120"/>
        <w:ind w:left="720" w:right="-35"/>
        <w:rPr>
          <w:rFonts w:ascii="Calibri" w:hAnsi="Calibri"/>
          <w:color w:val="000000"/>
          <w:lang w:val="en-AU"/>
        </w:rPr>
      </w:pPr>
      <w:r>
        <w:rPr>
          <w:rFonts w:ascii="Calibri" w:hAnsi="Calibri"/>
          <w:color w:val="000000"/>
          <w:lang w:val="en-AU"/>
        </w:rPr>
        <w:t>6.</w:t>
      </w:r>
      <w:r>
        <w:rPr>
          <w:rFonts w:ascii="Calibri" w:hAnsi="Calibri"/>
          <w:color w:val="000000"/>
          <w:lang w:val="en-AU"/>
        </w:rPr>
        <w:tab/>
      </w:r>
      <w:r w:rsidR="00597A19">
        <w:rPr>
          <w:rFonts w:ascii="Calibri" w:hAnsi="Calibri"/>
          <w:color w:val="000000"/>
          <w:lang w:val="en-AU"/>
        </w:rPr>
        <w:t>After paragraph (3)(d), insert</w:t>
      </w:r>
      <w:r>
        <w:rPr>
          <w:rFonts w:ascii="Calibri" w:hAnsi="Calibri"/>
          <w:color w:val="000000"/>
          <w:lang w:val="en-AU"/>
        </w:rPr>
        <w:t>:</w:t>
      </w:r>
    </w:p>
    <w:p w14:paraId="479348B6" w14:textId="534D43CF" w:rsidR="00597A19" w:rsidRDefault="00597A19" w:rsidP="00597A19">
      <w:pPr>
        <w:spacing w:before="120"/>
        <w:ind w:left="1985" w:right="-35" w:hanging="567"/>
        <w:rPr>
          <w:rFonts w:ascii="Calibri" w:hAnsi="Calibri"/>
          <w:color w:val="000000"/>
          <w:lang w:val="en-AU"/>
        </w:rPr>
      </w:pPr>
      <w:r>
        <w:rPr>
          <w:rFonts w:ascii="Calibri" w:hAnsi="Calibri"/>
          <w:color w:val="000000"/>
          <w:lang w:val="en-AU"/>
        </w:rPr>
        <w:t>“(dd)</w:t>
      </w:r>
      <w:r>
        <w:rPr>
          <w:rFonts w:ascii="Calibri" w:hAnsi="Calibri"/>
          <w:color w:val="000000"/>
          <w:lang w:val="en-AU"/>
        </w:rPr>
        <w:tab/>
      </w:r>
      <w:r w:rsidRPr="00597A19">
        <w:rPr>
          <w:rFonts w:ascii="Calibri" w:hAnsi="Calibri"/>
          <w:color w:val="000000"/>
          <w:lang w:val="en-AU"/>
        </w:rPr>
        <w:t>as part of the IPTAS review, immediately offer all families a PLaNS (Paediatric Liaison and Navigation Service) navigator and consider what viable solutions may provide greater support, both now and in the future</w:t>
      </w:r>
      <w:r>
        <w:rPr>
          <w:rFonts w:ascii="Calibri" w:hAnsi="Calibri"/>
          <w:color w:val="000000"/>
          <w:lang w:val="en-AU"/>
        </w:rPr>
        <w:t>;”.</w:t>
      </w:r>
    </w:p>
    <w:p w14:paraId="37F1ECD5" w14:textId="080A9576" w:rsidR="00597A19" w:rsidRDefault="00597A19" w:rsidP="00D03F12">
      <w:pPr>
        <w:spacing w:before="120"/>
        <w:ind w:left="720" w:right="-35"/>
        <w:rPr>
          <w:rFonts w:ascii="Calibri" w:hAnsi="Calibri"/>
          <w:color w:val="000000"/>
          <w:lang w:val="en-AU"/>
        </w:rPr>
      </w:pPr>
      <w:r>
        <w:rPr>
          <w:rFonts w:ascii="Calibri" w:hAnsi="Calibri"/>
          <w:color w:val="000000"/>
          <w:lang w:val="en-AU"/>
        </w:rPr>
        <w:t>7.</w:t>
      </w:r>
      <w:r>
        <w:rPr>
          <w:rFonts w:ascii="Calibri" w:hAnsi="Calibri"/>
          <w:color w:val="000000"/>
          <w:lang w:val="en-AU"/>
        </w:rPr>
        <w:tab/>
        <w:t>Omit paragraph (3)(e), substitute:</w:t>
      </w:r>
    </w:p>
    <w:p w14:paraId="44BA44B9" w14:textId="56089A78" w:rsidR="00597A19" w:rsidRPr="00D03F12" w:rsidRDefault="00597A19" w:rsidP="00597A19">
      <w:pPr>
        <w:spacing w:before="120"/>
        <w:ind w:left="1985" w:right="-35" w:hanging="567"/>
        <w:rPr>
          <w:rFonts w:ascii="Calibri" w:hAnsi="Calibri"/>
          <w:color w:val="000000"/>
          <w:lang w:val="en-AU"/>
        </w:rPr>
      </w:pPr>
      <w:r>
        <w:rPr>
          <w:rFonts w:ascii="Calibri" w:hAnsi="Calibri"/>
          <w:color w:val="000000"/>
          <w:lang w:val="en-AU"/>
        </w:rPr>
        <w:t>“</w:t>
      </w:r>
      <w:r w:rsidRPr="00597A19">
        <w:rPr>
          <w:rFonts w:ascii="Calibri" w:hAnsi="Calibri"/>
          <w:color w:val="000000"/>
          <w:lang w:val="en-AU"/>
        </w:rPr>
        <w:t>(f)</w:t>
      </w:r>
      <w:r>
        <w:rPr>
          <w:rFonts w:ascii="Calibri" w:hAnsi="Calibri"/>
          <w:color w:val="000000"/>
          <w:lang w:val="en-AU"/>
        </w:rPr>
        <w:tab/>
      </w:r>
      <w:r w:rsidRPr="00597A19">
        <w:rPr>
          <w:rFonts w:ascii="Calibri" w:hAnsi="Calibri"/>
          <w:color w:val="000000"/>
          <w:lang w:val="en-AU"/>
        </w:rPr>
        <w:t>report to the Assembly by 30 June 2027 on the outcome of the feasibility and scoping exercise, discussions with NSW and specialised clinical partners, the preferred service model, and completed IPTAS review, and provide an interim report on the IPTAS review by March 2027.</w:t>
      </w:r>
      <w:r>
        <w:rPr>
          <w:rFonts w:ascii="Calibri" w:hAnsi="Calibri"/>
          <w:color w:val="000000"/>
          <w:lang w:val="en-AU"/>
        </w:rPr>
        <w:t>”.</w:t>
      </w:r>
    </w:p>
    <w:p w14:paraId="124E7C2A" w14:textId="77777777" w:rsidR="00FA41FA" w:rsidRDefault="00FA41FA" w:rsidP="00D03F12">
      <w:pPr>
        <w:spacing w:before="120"/>
        <w:ind w:left="720"/>
        <w:rPr>
          <w:rFonts w:ascii="Calibri" w:hAnsi="Calibri"/>
          <w:color w:val="000000"/>
          <w:lang w:val="en-AU"/>
        </w:rPr>
      </w:pPr>
      <w:r>
        <w:rPr>
          <w:rFonts w:ascii="Calibri" w:hAnsi="Calibri"/>
          <w:color w:val="000000"/>
          <w:lang w:val="en-AU"/>
        </w:rPr>
        <w:t>Debate continued.</w:t>
      </w:r>
    </w:p>
    <w:p w14:paraId="232F19EB" w14:textId="77777777" w:rsidR="00FA41FA" w:rsidRDefault="00FA41FA" w:rsidP="00D03F12">
      <w:pPr>
        <w:spacing w:before="120"/>
        <w:ind w:left="720"/>
        <w:rPr>
          <w:rFonts w:ascii="Calibri" w:hAnsi="Calibri"/>
          <w:color w:val="000000"/>
          <w:lang w:val="en-AU"/>
        </w:rPr>
      </w:pPr>
      <w:r>
        <w:rPr>
          <w:rFonts w:ascii="Calibri" w:hAnsi="Calibri"/>
          <w:color w:val="000000"/>
          <w:lang w:val="en-AU"/>
        </w:rPr>
        <w:t>Amendments agreed to.</w:t>
      </w:r>
    </w:p>
    <w:p w14:paraId="11FCE280" w14:textId="77777777" w:rsidR="00FA41FA" w:rsidRDefault="00D03F12" w:rsidP="00433D20">
      <w:pPr>
        <w:keepNext/>
        <w:spacing w:before="120"/>
        <w:ind w:left="720"/>
        <w:rPr>
          <w:rFonts w:ascii="Calibri" w:hAnsi="Calibri"/>
          <w:color w:val="000000"/>
          <w:lang w:val="en-AU"/>
        </w:rPr>
      </w:pPr>
      <w:r w:rsidRPr="00D03F12">
        <w:rPr>
          <w:rFonts w:ascii="Calibri" w:hAnsi="Calibri"/>
          <w:color w:val="000000"/>
          <w:lang w:val="en-AU"/>
        </w:rPr>
        <w:lastRenderedPageBreak/>
        <w:t>Question—</w:t>
      </w:r>
      <w:r w:rsidR="00FA41FA">
        <w:rPr>
          <w:rFonts w:ascii="Calibri" w:hAnsi="Calibri"/>
          <w:color w:val="000000"/>
          <w:lang w:val="en-AU"/>
        </w:rPr>
        <w:t>That the motion, as amended, viz:</w:t>
      </w:r>
    </w:p>
    <w:p w14:paraId="20190891" w14:textId="7D8AA56D" w:rsidR="00FA41FA" w:rsidRDefault="00FA41FA" w:rsidP="00D849B8">
      <w:pPr>
        <w:keepNext/>
        <w:spacing w:before="120"/>
        <w:ind w:left="720"/>
        <w:rPr>
          <w:rFonts w:ascii="Calibri" w:hAnsi="Calibri"/>
          <w:color w:val="000000"/>
          <w:lang w:val="en-AU"/>
        </w:rPr>
      </w:pPr>
      <w:r>
        <w:rPr>
          <w:rFonts w:ascii="Calibri" w:hAnsi="Calibri"/>
          <w:color w:val="000000"/>
          <w:lang w:val="en-AU"/>
        </w:rPr>
        <w:t>“That this Assembly:</w:t>
      </w:r>
    </w:p>
    <w:p w14:paraId="68C19F40" w14:textId="77777777" w:rsidR="00FA41FA" w:rsidRPr="004B7B34" w:rsidRDefault="00FA41FA" w:rsidP="00D849B8">
      <w:pPr>
        <w:pStyle w:val="DPSEntryIndents"/>
        <w:keepNext/>
        <w:numPr>
          <w:ilvl w:val="0"/>
          <w:numId w:val="32"/>
        </w:numPr>
        <w:rPr>
          <w:lang w:eastAsia="en-US"/>
        </w:rPr>
      </w:pPr>
      <w:r w:rsidRPr="004B7B34">
        <w:rPr>
          <w:lang w:eastAsia="en-US"/>
        </w:rPr>
        <w:t>notes that:</w:t>
      </w:r>
    </w:p>
    <w:p w14:paraId="4E190848" w14:textId="3CEED5F0" w:rsidR="00FA41FA" w:rsidRDefault="00FA41FA" w:rsidP="00FA41FA">
      <w:pPr>
        <w:spacing w:before="120"/>
        <w:ind w:left="1910" w:hanging="544"/>
        <w:rPr>
          <w:color w:val="000000"/>
        </w:rPr>
      </w:pPr>
      <w:r w:rsidRPr="00FA41FA">
        <w:rPr>
          <w:rFonts w:ascii="Calibri" w:hAnsi="Calibri"/>
          <w:color w:val="000000"/>
          <w:lang w:val="en-AU"/>
        </w:rPr>
        <w:t>(a)</w:t>
      </w:r>
      <w:r w:rsidRPr="00FA41FA">
        <w:rPr>
          <w:rFonts w:ascii="Calibri" w:hAnsi="Calibri"/>
          <w:color w:val="000000"/>
          <w:lang w:val="en-AU"/>
        </w:rPr>
        <w:tab/>
        <w:t>the ACT does not currently operate a self-contained paediatric oncology and haematology service, with care provided through a shared-care model involving Canberra Health Services and interstate specialised services, principally the Sydney Children’s Hospitals Network;</w:t>
      </w:r>
    </w:p>
    <w:p w14:paraId="7B33306C" w14:textId="25603EC1" w:rsidR="00FA41FA" w:rsidRPr="00FA41FA" w:rsidRDefault="00FA41FA" w:rsidP="00FA41FA">
      <w:pPr>
        <w:spacing w:before="120"/>
        <w:ind w:left="1910" w:hanging="544"/>
        <w:rPr>
          <w:rFonts w:ascii="Calibri" w:hAnsi="Calibri"/>
          <w:color w:val="000000"/>
          <w:lang w:val="en-AU"/>
        </w:rPr>
      </w:pPr>
      <w:r w:rsidRPr="005D204D">
        <w:rPr>
          <w:rFonts w:ascii="Calibri" w:hAnsi="Calibri"/>
          <w:color w:val="000000"/>
          <w:lang w:val="en-AU"/>
        </w:rPr>
        <w:t>(</w:t>
      </w:r>
      <w:r>
        <w:rPr>
          <w:rFonts w:ascii="Calibri" w:hAnsi="Calibri"/>
          <w:color w:val="000000"/>
          <w:lang w:val="en-AU"/>
        </w:rPr>
        <w:t>b</w:t>
      </w:r>
      <w:r w:rsidRPr="005D204D">
        <w:rPr>
          <w:rFonts w:ascii="Calibri" w:hAnsi="Calibri"/>
          <w:color w:val="000000"/>
          <w:lang w:val="en-AU"/>
        </w:rPr>
        <w:t>)</w:t>
      </w:r>
      <w:r>
        <w:rPr>
          <w:rFonts w:ascii="Calibri" w:hAnsi="Calibri"/>
          <w:color w:val="000000"/>
          <w:lang w:val="en-AU"/>
        </w:rPr>
        <w:tab/>
        <w:t>m</w:t>
      </w:r>
      <w:r w:rsidRPr="005D204D">
        <w:rPr>
          <w:rFonts w:ascii="Calibri" w:hAnsi="Calibri"/>
          <w:color w:val="000000"/>
          <w:lang w:val="en-AU"/>
        </w:rPr>
        <w:t>any treatments require a reasonable number of patients to meet safety and quality thresholds, and highly specialised services require a specialist skillset that can often only be met in large states such as NSW;</w:t>
      </w:r>
    </w:p>
    <w:p w14:paraId="1BBC38A4" w14:textId="5032B804" w:rsidR="00FA41FA" w:rsidRPr="004B7B34" w:rsidRDefault="00FA41FA" w:rsidP="00FA41FA">
      <w:pPr>
        <w:tabs>
          <w:tab w:val="left" w:pos="567"/>
        </w:tabs>
        <w:spacing w:before="120"/>
        <w:ind w:left="1910" w:hanging="544"/>
        <w:rPr>
          <w:rFonts w:ascii="Calibri" w:hAnsi="Calibri"/>
          <w:lang w:val="en-AU" w:eastAsia="en-US"/>
        </w:rPr>
      </w:pPr>
      <w:r w:rsidRPr="004B7B34">
        <w:rPr>
          <w:rFonts w:ascii="Calibri" w:hAnsi="Calibri"/>
          <w:lang w:val="en-AU" w:eastAsia="en-US"/>
        </w:rPr>
        <w:t>(</w:t>
      </w:r>
      <w:r>
        <w:rPr>
          <w:rFonts w:ascii="Calibri" w:hAnsi="Calibri"/>
          <w:lang w:val="en-AU" w:eastAsia="en-US"/>
        </w:rPr>
        <w:t>c</w:t>
      </w:r>
      <w:r w:rsidRPr="004B7B34">
        <w:rPr>
          <w:rFonts w:ascii="Calibri" w:hAnsi="Calibri"/>
          <w:lang w:val="en-AU" w:eastAsia="en-US"/>
        </w:rPr>
        <w:t>)</w:t>
      </w:r>
      <w:r w:rsidRPr="004B7B34">
        <w:rPr>
          <w:rFonts w:ascii="Calibri" w:hAnsi="Calibri"/>
          <w:lang w:val="en-AU" w:eastAsia="en-US"/>
        </w:rPr>
        <w:tab/>
        <w:t>while the current model enables some treatment and supportive care to be provided closer to home, many children and families are still required to travel interstate for specialised diagnosis, treatment, clinical review and other tertiary services; and</w:t>
      </w:r>
    </w:p>
    <w:p w14:paraId="1ED5A6EC" w14:textId="222FB178" w:rsidR="00FA41FA" w:rsidRPr="004B7B34" w:rsidRDefault="00FA41FA" w:rsidP="00FA41FA">
      <w:pPr>
        <w:tabs>
          <w:tab w:val="left" w:pos="567"/>
        </w:tabs>
        <w:spacing w:before="120"/>
        <w:ind w:left="1910" w:hanging="544"/>
        <w:rPr>
          <w:rFonts w:ascii="Calibri" w:hAnsi="Calibri"/>
          <w:lang w:val="en-AU" w:eastAsia="en-US"/>
        </w:rPr>
      </w:pPr>
      <w:r w:rsidRPr="004B7B34">
        <w:rPr>
          <w:rFonts w:ascii="Calibri" w:hAnsi="Calibri"/>
          <w:lang w:val="en-AU" w:eastAsia="en-US"/>
        </w:rPr>
        <w:t>(</w:t>
      </w:r>
      <w:r>
        <w:rPr>
          <w:rFonts w:ascii="Calibri" w:hAnsi="Calibri"/>
          <w:lang w:val="en-AU" w:eastAsia="en-US"/>
        </w:rPr>
        <w:t>d</w:t>
      </w:r>
      <w:r w:rsidRPr="004B7B34">
        <w:rPr>
          <w:rFonts w:ascii="Calibri" w:hAnsi="Calibri"/>
          <w:lang w:val="en-AU" w:eastAsia="en-US"/>
        </w:rPr>
        <w:t>)</w:t>
      </w:r>
      <w:r w:rsidRPr="004B7B34">
        <w:rPr>
          <w:rFonts w:ascii="Calibri" w:hAnsi="Calibri"/>
          <w:lang w:val="en-AU" w:eastAsia="en-US"/>
        </w:rPr>
        <w:tab/>
        <w:t>interstate travel for treatment can impose significant emotional, financial and practical pressures on families already dealing with a child’s serious illness;</w:t>
      </w:r>
    </w:p>
    <w:p w14:paraId="0571802F" w14:textId="77777777" w:rsidR="00FA41FA" w:rsidRPr="004B7B34" w:rsidRDefault="00FA41FA" w:rsidP="00FA41FA">
      <w:pPr>
        <w:pStyle w:val="DPSEntryIndents"/>
        <w:numPr>
          <w:ilvl w:val="0"/>
          <w:numId w:val="24"/>
        </w:numPr>
        <w:rPr>
          <w:lang w:eastAsia="en-US"/>
        </w:rPr>
      </w:pPr>
      <w:r w:rsidRPr="004B7B34">
        <w:rPr>
          <w:lang w:eastAsia="en-US"/>
        </w:rPr>
        <w:t>further notes that:</w:t>
      </w:r>
    </w:p>
    <w:p w14:paraId="6E4F3362" w14:textId="77777777" w:rsidR="00FA41FA" w:rsidRPr="004B7B34" w:rsidRDefault="00FA41FA" w:rsidP="00FA41FA">
      <w:pPr>
        <w:tabs>
          <w:tab w:val="left" w:pos="567"/>
        </w:tabs>
        <w:spacing w:before="120"/>
        <w:ind w:left="1910" w:hanging="544"/>
        <w:rPr>
          <w:rFonts w:ascii="Calibri" w:hAnsi="Calibri"/>
          <w:lang w:val="en-AU" w:eastAsia="en-US"/>
        </w:rPr>
      </w:pPr>
      <w:r w:rsidRPr="004B7B34">
        <w:rPr>
          <w:rFonts w:ascii="Calibri" w:hAnsi="Calibri"/>
          <w:lang w:val="en-AU" w:eastAsia="en-US"/>
        </w:rPr>
        <w:t>(a)</w:t>
      </w:r>
      <w:r w:rsidRPr="004B7B34">
        <w:rPr>
          <w:rFonts w:ascii="Calibri" w:hAnsi="Calibri"/>
          <w:lang w:val="en-AU" w:eastAsia="en-US"/>
        </w:rPr>
        <w:tab/>
        <w:t>a recent Assembly petition calling for a dedicated paediatric oncology and haematology unit at Canberra Hospital received 2,364 signatures, demonstrating significant community concern about current arrangements;</w:t>
      </w:r>
    </w:p>
    <w:p w14:paraId="285B3A38" w14:textId="684C8E6D" w:rsidR="00FA41FA" w:rsidRDefault="00FA41FA" w:rsidP="00FA41FA">
      <w:pPr>
        <w:tabs>
          <w:tab w:val="left" w:pos="567"/>
        </w:tabs>
        <w:spacing w:before="120"/>
        <w:ind w:left="1910" w:hanging="544"/>
        <w:rPr>
          <w:rFonts w:ascii="Calibri" w:hAnsi="Calibri"/>
          <w:lang w:val="en-AU" w:eastAsia="en-US"/>
        </w:rPr>
      </w:pPr>
      <w:r w:rsidRPr="00FA41FA">
        <w:rPr>
          <w:rFonts w:ascii="Calibri" w:hAnsi="Calibri"/>
          <w:lang w:val="en-AU" w:eastAsia="en-US"/>
        </w:rPr>
        <w:t>(b)</w:t>
      </w:r>
      <w:r w:rsidRPr="00FA41FA">
        <w:rPr>
          <w:rFonts w:ascii="Calibri" w:hAnsi="Calibri"/>
          <w:lang w:val="en-AU" w:eastAsia="en-US"/>
        </w:rPr>
        <w:tab/>
        <w:t>an enhanced regional paediatric oncology and haematology service may increase the range of care safely delivered in Canberra while maintaining access to interstate tertiary services for highly specialised treatment; and</w:t>
      </w:r>
    </w:p>
    <w:p w14:paraId="307220F3" w14:textId="3D315373" w:rsidR="00FA41FA" w:rsidRPr="004B7B34" w:rsidRDefault="00FA41FA" w:rsidP="00FA41FA">
      <w:pPr>
        <w:tabs>
          <w:tab w:val="left" w:pos="567"/>
        </w:tabs>
        <w:spacing w:before="120"/>
        <w:ind w:left="1910" w:hanging="544"/>
        <w:rPr>
          <w:rFonts w:ascii="Calibri" w:hAnsi="Calibri"/>
          <w:lang w:val="en-AU" w:eastAsia="en-US"/>
        </w:rPr>
      </w:pPr>
      <w:r w:rsidRPr="004B7B34">
        <w:rPr>
          <w:rFonts w:ascii="Calibri" w:hAnsi="Calibri"/>
          <w:lang w:val="en-AU" w:eastAsia="en-US"/>
        </w:rPr>
        <w:t>(c)</w:t>
      </w:r>
      <w:r w:rsidRPr="004B7B34">
        <w:rPr>
          <w:rFonts w:ascii="Calibri" w:hAnsi="Calibri"/>
          <w:lang w:val="en-AU" w:eastAsia="en-US"/>
        </w:rPr>
        <w:tab/>
        <w:t>Canberrans travelling interstate may access assistance through the ACT Interstate Patient Travel Assistance Scheme (IPTAS), but families have raised concern about the onerous administrative burden, often requiring them to repeatedly provide evidence of travel, accommodation and appointments during periods of acute stress and intensive caregiving responsibilities; and</w:t>
      </w:r>
    </w:p>
    <w:p w14:paraId="2566CE17" w14:textId="77777777" w:rsidR="00FA41FA" w:rsidRPr="004B7B34" w:rsidRDefault="00FA41FA" w:rsidP="00FA41FA">
      <w:pPr>
        <w:pStyle w:val="DPSEntryIndents"/>
        <w:numPr>
          <w:ilvl w:val="0"/>
          <w:numId w:val="24"/>
        </w:numPr>
        <w:rPr>
          <w:lang w:eastAsia="en-US"/>
        </w:rPr>
      </w:pPr>
      <w:r w:rsidRPr="004B7B34">
        <w:rPr>
          <w:lang w:eastAsia="en-US"/>
        </w:rPr>
        <w:t>calls on the Government to:</w:t>
      </w:r>
    </w:p>
    <w:p w14:paraId="73FD0A97" w14:textId="77777777" w:rsidR="00FA41FA" w:rsidRPr="004B7B34" w:rsidRDefault="00FA41FA" w:rsidP="00FA41FA">
      <w:pPr>
        <w:tabs>
          <w:tab w:val="left" w:pos="567"/>
        </w:tabs>
        <w:spacing w:before="120"/>
        <w:ind w:left="1910" w:hanging="544"/>
        <w:rPr>
          <w:rFonts w:ascii="Calibri" w:hAnsi="Calibri"/>
          <w:lang w:val="en-AU" w:eastAsia="en-US"/>
        </w:rPr>
      </w:pPr>
      <w:r w:rsidRPr="004B7B34">
        <w:rPr>
          <w:rFonts w:ascii="Calibri" w:hAnsi="Calibri"/>
          <w:lang w:val="en-AU" w:eastAsia="en-US"/>
        </w:rPr>
        <w:t>(a)</w:t>
      </w:r>
      <w:r w:rsidRPr="004B7B34">
        <w:rPr>
          <w:rFonts w:ascii="Calibri" w:hAnsi="Calibri"/>
          <w:lang w:val="en-AU" w:eastAsia="en-US"/>
        </w:rPr>
        <w:tab/>
        <w:t>undertake a formal feasibility and scoping exercise into establishing an enhanced regional paediatric oncology and haematology service at Canberra Hospital, in partnership with the Sydney Children’s Hospitals Network and other relevant clinical partners;</w:t>
      </w:r>
    </w:p>
    <w:p w14:paraId="4D8C3293" w14:textId="77777777" w:rsidR="00FA41FA" w:rsidRPr="004B7B34" w:rsidRDefault="00FA41FA" w:rsidP="00FA41FA">
      <w:pPr>
        <w:tabs>
          <w:tab w:val="left" w:pos="567"/>
        </w:tabs>
        <w:spacing w:before="120"/>
        <w:ind w:left="1910" w:hanging="544"/>
        <w:rPr>
          <w:rFonts w:ascii="Calibri" w:hAnsi="Calibri"/>
          <w:lang w:val="en-AU" w:eastAsia="en-US"/>
        </w:rPr>
      </w:pPr>
      <w:r w:rsidRPr="004B7B34">
        <w:rPr>
          <w:rFonts w:ascii="Calibri" w:hAnsi="Calibri"/>
          <w:lang w:val="en-AU" w:eastAsia="en-US"/>
        </w:rPr>
        <w:t>(b)</w:t>
      </w:r>
      <w:r w:rsidRPr="004B7B34">
        <w:rPr>
          <w:rFonts w:ascii="Calibri" w:hAnsi="Calibri"/>
          <w:lang w:val="en-AU" w:eastAsia="en-US"/>
        </w:rPr>
        <w:tab/>
        <w:t>ensure the scoping exercise considers:</w:t>
      </w:r>
    </w:p>
    <w:p w14:paraId="167D04A7" w14:textId="77777777" w:rsidR="00FA41FA" w:rsidRPr="004B7B34" w:rsidRDefault="00FA41FA" w:rsidP="00FA41FA">
      <w:pPr>
        <w:spacing w:before="120"/>
        <w:ind w:left="2477" w:hanging="544"/>
        <w:rPr>
          <w:rFonts w:ascii="Calibri" w:hAnsi="Calibri"/>
          <w:lang w:val="en-AU" w:eastAsia="en-US"/>
        </w:rPr>
      </w:pPr>
      <w:r w:rsidRPr="004B7B34">
        <w:rPr>
          <w:rFonts w:ascii="Calibri" w:hAnsi="Calibri"/>
          <w:lang w:val="en-AU" w:eastAsia="en-US"/>
        </w:rPr>
        <w:t>(i)</w:t>
      </w:r>
      <w:r w:rsidRPr="004B7B34">
        <w:rPr>
          <w:rFonts w:ascii="Calibri" w:hAnsi="Calibri"/>
          <w:lang w:val="en-AU" w:eastAsia="en-US"/>
        </w:rPr>
        <w:tab/>
        <w:t>current patient activity and treatment pathways;</w:t>
      </w:r>
    </w:p>
    <w:p w14:paraId="55282693" w14:textId="77777777" w:rsidR="00FA41FA" w:rsidRPr="004B7B34" w:rsidRDefault="00FA41FA" w:rsidP="00FA41FA">
      <w:pPr>
        <w:spacing w:before="120"/>
        <w:ind w:left="2477" w:hanging="544"/>
        <w:rPr>
          <w:rFonts w:ascii="Calibri" w:hAnsi="Calibri"/>
          <w:lang w:val="en-AU" w:eastAsia="en-US"/>
        </w:rPr>
      </w:pPr>
      <w:r w:rsidRPr="004B7B34">
        <w:rPr>
          <w:rFonts w:ascii="Calibri" w:hAnsi="Calibri"/>
          <w:lang w:val="en-AU" w:eastAsia="en-US"/>
        </w:rPr>
        <w:t>(ii)</w:t>
      </w:r>
      <w:r w:rsidRPr="004B7B34">
        <w:rPr>
          <w:rFonts w:ascii="Calibri" w:hAnsi="Calibri"/>
          <w:lang w:val="en-AU" w:eastAsia="en-US"/>
        </w:rPr>
        <w:tab/>
        <w:t>which aspects of paediatric oncology and haematology care could safely and sustainably be delivered in Canberra;</w:t>
      </w:r>
    </w:p>
    <w:p w14:paraId="005CC02E" w14:textId="77777777" w:rsidR="00FA41FA" w:rsidRPr="004B7B34" w:rsidRDefault="00FA41FA" w:rsidP="00FA41FA">
      <w:pPr>
        <w:spacing w:before="120"/>
        <w:ind w:left="2477" w:hanging="544"/>
        <w:rPr>
          <w:rFonts w:ascii="Calibri" w:hAnsi="Calibri"/>
          <w:lang w:val="en-AU" w:eastAsia="en-US"/>
        </w:rPr>
      </w:pPr>
      <w:r w:rsidRPr="004B7B34">
        <w:rPr>
          <w:rFonts w:ascii="Calibri" w:hAnsi="Calibri"/>
          <w:lang w:val="en-AU" w:eastAsia="en-US"/>
        </w:rPr>
        <w:t>(iii)</w:t>
      </w:r>
      <w:r w:rsidRPr="004B7B34">
        <w:rPr>
          <w:rFonts w:ascii="Calibri" w:hAnsi="Calibri"/>
          <w:lang w:val="en-AU" w:eastAsia="en-US"/>
        </w:rPr>
        <w:tab/>
        <w:t>workforce, infrastructure, pharmacy, pathology, imaging, inpatient and day-treatment requirements;</w:t>
      </w:r>
    </w:p>
    <w:p w14:paraId="1625DBF3" w14:textId="1C670DC7" w:rsidR="00FA41FA" w:rsidRDefault="00FA41FA" w:rsidP="00FA41FA">
      <w:pPr>
        <w:spacing w:before="120"/>
        <w:ind w:left="2477" w:hanging="544"/>
        <w:rPr>
          <w:rFonts w:ascii="Calibri" w:hAnsi="Calibri"/>
          <w:lang w:val="en-AU" w:eastAsia="en-US"/>
        </w:rPr>
      </w:pPr>
      <w:r w:rsidRPr="00FA41FA">
        <w:rPr>
          <w:rFonts w:ascii="Calibri" w:hAnsi="Calibri"/>
          <w:lang w:val="en-AU" w:eastAsia="en-US"/>
        </w:rPr>
        <w:lastRenderedPageBreak/>
        <w:t>(iv)</w:t>
      </w:r>
      <w:r>
        <w:rPr>
          <w:rFonts w:ascii="Calibri" w:hAnsi="Calibri"/>
          <w:lang w:val="en-AU" w:eastAsia="en-US"/>
        </w:rPr>
        <w:tab/>
      </w:r>
      <w:r w:rsidRPr="00FA41FA">
        <w:rPr>
          <w:rFonts w:ascii="Calibri" w:hAnsi="Calibri"/>
          <w:lang w:val="en-AU" w:eastAsia="en-US"/>
        </w:rPr>
        <w:t>clinical governance, escalation and transfer arrangements with specialised services; and</w:t>
      </w:r>
    </w:p>
    <w:p w14:paraId="5B6665D8" w14:textId="5330E74A" w:rsidR="00FA41FA" w:rsidRPr="004B7B34" w:rsidRDefault="00FA41FA" w:rsidP="00FA41FA">
      <w:pPr>
        <w:spacing w:before="120"/>
        <w:ind w:left="2477" w:hanging="544"/>
        <w:rPr>
          <w:rFonts w:ascii="Calibri" w:hAnsi="Calibri"/>
          <w:lang w:val="en-AU" w:eastAsia="en-US"/>
        </w:rPr>
      </w:pPr>
      <w:r w:rsidRPr="004B7B34">
        <w:rPr>
          <w:rFonts w:ascii="Calibri" w:hAnsi="Calibri"/>
          <w:lang w:val="en-AU" w:eastAsia="en-US"/>
        </w:rPr>
        <w:t>(v)</w:t>
      </w:r>
      <w:r w:rsidRPr="004B7B34">
        <w:rPr>
          <w:rFonts w:ascii="Calibri" w:hAnsi="Calibri"/>
          <w:lang w:val="en-AU" w:eastAsia="en-US"/>
        </w:rPr>
        <w:tab/>
      </w:r>
      <w:r w:rsidRPr="004B7B34">
        <w:rPr>
          <w:rFonts w:ascii="Calibri" w:hAnsi="Calibri"/>
          <w:spacing w:val="-6"/>
          <w:lang w:val="en-AU" w:eastAsia="en-US"/>
        </w:rPr>
        <w:t>the capital and recurrent funding required for the preferred model;</w:t>
      </w:r>
    </w:p>
    <w:p w14:paraId="025DF404" w14:textId="77777777" w:rsidR="00FA41FA" w:rsidRPr="004B7B34" w:rsidRDefault="00FA41FA" w:rsidP="00FA41FA">
      <w:pPr>
        <w:tabs>
          <w:tab w:val="left" w:pos="567"/>
        </w:tabs>
        <w:spacing w:before="120"/>
        <w:ind w:left="1910" w:hanging="544"/>
        <w:rPr>
          <w:rFonts w:ascii="Calibri" w:hAnsi="Calibri"/>
          <w:lang w:val="en-AU" w:eastAsia="en-US"/>
        </w:rPr>
      </w:pPr>
      <w:r w:rsidRPr="004B7B34">
        <w:rPr>
          <w:rFonts w:ascii="Calibri" w:hAnsi="Calibri"/>
          <w:lang w:val="en-AU" w:eastAsia="en-US"/>
        </w:rPr>
        <w:t>(c)</w:t>
      </w:r>
      <w:r w:rsidRPr="004B7B34">
        <w:rPr>
          <w:rFonts w:ascii="Calibri" w:hAnsi="Calibri"/>
          <w:lang w:val="en-AU" w:eastAsia="en-US"/>
        </w:rPr>
        <w:tab/>
        <w:t>engage with the Commonwealth, NSW Government and Sydney Children’s Hospitals Network to identify opportunities to expand the proportion of paediatric oncology and haematology care that can safely be delivered closer to home;</w:t>
      </w:r>
    </w:p>
    <w:p w14:paraId="148FE7A6" w14:textId="192053B2" w:rsidR="00D24F34" w:rsidRDefault="00D24F34" w:rsidP="00144285">
      <w:pPr>
        <w:spacing w:before="120"/>
        <w:ind w:left="1910" w:hanging="544"/>
        <w:rPr>
          <w:rFonts w:ascii="Calibri" w:hAnsi="Calibri"/>
          <w:color w:val="000000"/>
          <w:lang w:val="en-AU"/>
        </w:rPr>
      </w:pPr>
      <w:r w:rsidRPr="00597A19">
        <w:rPr>
          <w:rFonts w:ascii="Calibri" w:hAnsi="Calibri"/>
          <w:color w:val="000000"/>
          <w:lang w:val="en-AU"/>
        </w:rPr>
        <w:t>(</w:t>
      </w:r>
      <w:r>
        <w:rPr>
          <w:rFonts w:ascii="Calibri" w:hAnsi="Calibri"/>
          <w:color w:val="000000"/>
          <w:lang w:val="en-AU"/>
        </w:rPr>
        <w:t>d</w:t>
      </w:r>
      <w:r w:rsidRPr="00597A19">
        <w:rPr>
          <w:rFonts w:ascii="Calibri" w:hAnsi="Calibri"/>
          <w:color w:val="000000"/>
          <w:lang w:val="en-AU"/>
        </w:rPr>
        <w:t>)</w:t>
      </w:r>
      <w:r>
        <w:rPr>
          <w:rFonts w:ascii="Calibri" w:hAnsi="Calibri"/>
          <w:color w:val="000000"/>
          <w:lang w:val="en-AU"/>
        </w:rPr>
        <w:tab/>
      </w:r>
      <w:r w:rsidRPr="00597A19">
        <w:rPr>
          <w:rFonts w:ascii="Calibri" w:hAnsi="Calibri"/>
          <w:color w:val="000000"/>
          <w:lang w:val="en-AU"/>
        </w:rPr>
        <w:t>complete the review of IPTAS to enhance the user experience, reduce administrative burden and support more timely processing of applications;</w:t>
      </w:r>
    </w:p>
    <w:p w14:paraId="2129C637" w14:textId="77777777" w:rsidR="00FA41FA" w:rsidRDefault="00FA41FA" w:rsidP="00144285">
      <w:pPr>
        <w:tabs>
          <w:tab w:val="left" w:pos="567"/>
        </w:tabs>
        <w:spacing w:before="120"/>
        <w:ind w:left="1910" w:hanging="544"/>
        <w:rPr>
          <w:rFonts w:ascii="Calibri" w:hAnsi="Calibri"/>
          <w:lang w:val="en-AU" w:eastAsia="en-US"/>
        </w:rPr>
      </w:pPr>
      <w:r w:rsidRPr="00FA41FA">
        <w:rPr>
          <w:rFonts w:ascii="Calibri" w:hAnsi="Calibri"/>
          <w:lang w:val="en-AU" w:eastAsia="en-US"/>
        </w:rPr>
        <w:t>(</w:t>
      </w:r>
      <w:r>
        <w:rPr>
          <w:rFonts w:ascii="Calibri" w:hAnsi="Calibri"/>
          <w:lang w:val="en-AU" w:eastAsia="en-US"/>
        </w:rPr>
        <w:t>e</w:t>
      </w:r>
      <w:r w:rsidRPr="00FA41FA">
        <w:rPr>
          <w:rFonts w:ascii="Calibri" w:hAnsi="Calibri"/>
          <w:lang w:val="en-AU" w:eastAsia="en-US"/>
        </w:rPr>
        <w:t>)</w:t>
      </w:r>
      <w:r w:rsidRPr="00FA41FA">
        <w:rPr>
          <w:rFonts w:ascii="Calibri" w:hAnsi="Calibri"/>
          <w:lang w:val="en-AU" w:eastAsia="en-US"/>
        </w:rPr>
        <w:tab/>
        <w:t>as part of the IPTAS review, immediately offer all families a PLaNS (Paediatric Liaison and Navigation Service) navigator and consider what viable solutions may provide greater support, both now and in the future;</w:t>
      </w:r>
      <w:r>
        <w:rPr>
          <w:rFonts w:ascii="Calibri" w:hAnsi="Calibri"/>
          <w:lang w:val="en-AU" w:eastAsia="en-US"/>
        </w:rPr>
        <w:t xml:space="preserve"> and</w:t>
      </w:r>
    </w:p>
    <w:p w14:paraId="593A8B7D" w14:textId="2BA4F8B5" w:rsidR="00FA41FA" w:rsidRPr="00FA41FA" w:rsidRDefault="00FA41FA" w:rsidP="00144285">
      <w:pPr>
        <w:tabs>
          <w:tab w:val="left" w:pos="567"/>
        </w:tabs>
        <w:spacing w:before="120"/>
        <w:ind w:left="1910" w:hanging="544"/>
        <w:rPr>
          <w:rFonts w:ascii="Calibri" w:hAnsi="Calibri"/>
          <w:lang w:val="en-AU" w:eastAsia="en-US"/>
        </w:rPr>
      </w:pPr>
      <w:r w:rsidRPr="00FA41FA">
        <w:rPr>
          <w:rFonts w:ascii="Calibri" w:hAnsi="Calibri"/>
          <w:lang w:val="en-AU" w:eastAsia="en-US"/>
        </w:rPr>
        <w:t>(f)</w:t>
      </w:r>
      <w:r w:rsidRPr="00FA41FA">
        <w:rPr>
          <w:rFonts w:ascii="Calibri" w:hAnsi="Calibri"/>
          <w:lang w:val="en-AU" w:eastAsia="en-US"/>
        </w:rPr>
        <w:tab/>
        <w:t>report to the Assembly by 30 June 2027 on the outcome of the feasibility and scoping exercise, discussions with NSW and specialised clinical partners, the preferred service model, and completed IPTAS review, and provide an interim report on the IPTAS review by March 2027.”</w:t>
      </w:r>
      <w:r>
        <w:rPr>
          <w:rFonts w:ascii="Calibri" w:hAnsi="Calibri"/>
          <w:lang w:val="en-AU" w:eastAsia="en-US"/>
        </w:rPr>
        <w:t>—</w:t>
      </w:r>
    </w:p>
    <w:p w14:paraId="6D02F268" w14:textId="0DFE4079" w:rsidR="00D03F12" w:rsidRPr="00D03F12" w:rsidRDefault="00FA41FA" w:rsidP="00D03F12">
      <w:pPr>
        <w:spacing w:before="120"/>
        <w:ind w:left="720"/>
        <w:rPr>
          <w:rFonts w:ascii="Calibri" w:hAnsi="Calibri"/>
          <w:color w:val="000000"/>
          <w:lang w:val="en-AU"/>
        </w:rPr>
      </w:pPr>
      <w:r>
        <w:rPr>
          <w:rFonts w:ascii="Calibri" w:hAnsi="Calibri"/>
          <w:color w:val="000000"/>
          <w:lang w:val="en-AU"/>
        </w:rPr>
        <w:t>be agreed to—</w:t>
      </w:r>
      <w:r w:rsidR="00D03F12" w:rsidRPr="00D03F12">
        <w:rPr>
          <w:rFonts w:ascii="Calibri" w:hAnsi="Calibri"/>
          <w:color w:val="000000"/>
          <w:lang w:val="en-AU"/>
        </w:rPr>
        <w:t>put and passed.</w:t>
      </w:r>
    </w:p>
    <w:p w14:paraId="7EE9B467" w14:textId="784E9335" w:rsidR="00D03F12" w:rsidRPr="00D03F12" w:rsidRDefault="00D03F12" w:rsidP="00D03F12">
      <w:pPr>
        <w:keepNext/>
        <w:keepLines/>
        <w:tabs>
          <w:tab w:val="right" w:pos="339"/>
          <w:tab w:val="left" w:pos="720"/>
        </w:tabs>
        <w:spacing w:before="240"/>
        <w:ind w:left="720" w:hanging="720"/>
        <w:rPr>
          <w:rFonts w:ascii="Calibri" w:hAnsi="Calibri"/>
          <w:b/>
          <w:caps/>
          <w:lang w:val="en-AU"/>
        </w:rPr>
      </w:pPr>
      <w:r w:rsidRPr="00D03F12">
        <w:rPr>
          <w:rFonts w:ascii="Calibri" w:hAnsi="Calibri"/>
          <w:b/>
          <w:caps/>
          <w:lang w:val="en-AU"/>
        </w:rPr>
        <w:tab/>
      </w:r>
      <w:r w:rsidR="00471C2D">
        <w:rPr>
          <w:rFonts w:ascii="Calibri" w:hAnsi="Calibri"/>
          <w:b/>
          <w:bCs/>
          <w:caps/>
          <w:lang w:val="en-AU"/>
        </w:rPr>
        <w:fldChar w:fldCharType="begin"/>
      </w:r>
      <w:r w:rsidR="00471C2D">
        <w:rPr>
          <w:rFonts w:ascii="Calibri" w:hAnsi="Calibri"/>
          <w:b/>
          <w:bCs/>
          <w:caps/>
          <w:lang w:val="en-AU"/>
        </w:rPr>
        <w:instrText xml:space="preserve"> SEQ A \* MERGEFORMAT </w:instrText>
      </w:r>
      <w:r w:rsidR="00471C2D">
        <w:rPr>
          <w:rFonts w:ascii="Calibri" w:hAnsi="Calibri"/>
          <w:b/>
          <w:bCs/>
          <w:caps/>
          <w:lang w:val="en-AU"/>
        </w:rPr>
        <w:fldChar w:fldCharType="separate"/>
      </w:r>
      <w:r w:rsidR="0097445E">
        <w:rPr>
          <w:rFonts w:ascii="Calibri" w:hAnsi="Calibri"/>
          <w:b/>
          <w:bCs/>
          <w:caps/>
          <w:noProof/>
          <w:lang w:val="en-AU"/>
        </w:rPr>
        <w:t>17</w:t>
      </w:r>
      <w:r w:rsidR="00471C2D">
        <w:rPr>
          <w:rFonts w:ascii="Calibri" w:hAnsi="Calibri"/>
          <w:b/>
          <w:bCs/>
          <w:caps/>
          <w:lang w:val="en-AU"/>
        </w:rPr>
        <w:fldChar w:fldCharType="end"/>
      </w:r>
      <w:r w:rsidRPr="00D03F12">
        <w:rPr>
          <w:rFonts w:ascii="Calibri" w:hAnsi="Calibri"/>
          <w:b/>
          <w:caps/>
          <w:lang w:val="en-AU"/>
        </w:rPr>
        <w:tab/>
      </w:r>
      <w:r w:rsidR="007D74C9" w:rsidRPr="007D74C9">
        <w:rPr>
          <w:rFonts w:ascii="Calibri" w:hAnsi="Calibri"/>
          <w:b/>
          <w:caps/>
          <w:lang w:val="en-AU"/>
        </w:rPr>
        <w:t>Data Centre</w:t>
      </w:r>
      <w:r w:rsidR="00061782">
        <w:rPr>
          <w:rFonts w:ascii="Calibri" w:hAnsi="Calibri"/>
          <w:b/>
          <w:caps/>
          <w:lang w:val="en-AU"/>
        </w:rPr>
        <w:t>s</w:t>
      </w:r>
      <w:r w:rsidR="0095104C" w:rsidRPr="0095104C">
        <w:rPr>
          <w:rFonts w:ascii="Calibri" w:hAnsi="Calibri"/>
          <w:b/>
          <w:bCs/>
          <w:color w:val="000000"/>
          <w:lang w:val="en-AU"/>
        </w:rPr>
        <w:t>—</w:t>
      </w:r>
      <w:r w:rsidR="0095104C">
        <w:rPr>
          <w:rFonts w:ascii="Calibri" w:hAnsi="Calibri"/>
          <w:b/>
          <w:bCs/>
          <w:color w:val="000000"/>
          <w:lang w:val="en-AU"/>
        </w:rPr>
        <w:t>INFRASTRUCTURE DEVELOPMENT</w:t>
      </w:r>
    </w:p>
    <w:p w14:paraId="66BAD74A" w14:textId="27FCDA20" w:rsidR="00D03F12" w:rsidRPr="00D03F12" w:rsidRDefault="007D74C9" w:rsidP="00D03F12">
      <w:pPr>
        <w:spacing w:before="120"/>
        <w:ind w:left="720"/>
        <w:rPr>
          <w:rFonts w:ascii="Calibri" w:hAnsi="Calibri"/>
          <w:color w:val="000000"/>
          <w:lang w:val="en-AU"/>
        </w:rPr>
      </w:pPr>
      <w:r>
        <w:rPr>
          <w:rFonts w:ascii="Calibri" w:hAnsi="Calibri"/>
          <w:color w:val="000000"/>
          <w:lang w:val="en-AU"/>
        </w:rPr>
        <w:t>Miss Nuttall</w:t>
      </w:r>
      <w:r w:rsidR="00D03F12" w:rsidRPr="00D03F12">
        <w:rPr>
          <w:rFonts w:ascii="Calibri" w:hAnsi="Calibri"/>
          <w:color w:val="000000"/>
          <w:lang w:val="en-AU"/>
        </w:rPr>
        <w:t>, pursuant to notice, moved—That this Assembly:</w:t>
      </w:r>
    </w:p>
    <w:p w14:paraId="5979B15A" w14:textId="6697931C" w:rsidR="00500B91" w:rsidRPr="004B7B34" w:rsidRDefault="00500B91" w:rsidP="008532D1">
      <w:pPr>
        <w:pStyle w:val="DPSEntryIndents"/>
        <w:numPr>
          <w:ilvl w:val="0"/>
          <w:numId w:val="30"/>
        </w:numPr>
        <w:rPr>
          <w:lang w:eastAsia="en-US"/>
        </w:rPr>
      </w:pPr>
      <w:r w:rsidRPr="004B7B34">
        <w:rPr>
          <w:lang w:eastAsia="en-US"/>
        </w:rPr>
        <w:t>notes the:</w:t>
      </w:r>
    </w:p>
    <w:p w14:paraId="2C95B4C5"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(a)</w:t>
      </w:r>
      <w:r w:rsidRPr="004B7B34">
        <w:rPr>
          <w:rFonts w:ascii="Calibri" w:hAnsi="Calibri"/>
          <w:lang w:val="en-AU" w:eastAsia="en-US"/>
        </w:rPr>
        <w:tab/>
      </w:r>
      <w:r w:rsidRPr="004B7B34">
        <w:rPr>
          <w:rFonts w:ascii="Calibri" w:hAnsi="Calibri"/>
          <w:spacing w:val="-6"/>
          <w:lang w:val="en-AU" w:eastAsia="en-US"/>
        </w:rPr>
        <w:t xml:space="preserve">Chief </w:t>
      </w:r>
      <w:r w:rsidRPr="008532D1">
        <w:rPr>
          <w:rFonts w:ascii="Calibri" w:hAnsi="Calibri"/>
          <w:lang w:val="en-AU" w:eastAsia="en-US"/>
        </w:rPr>
        <w:t>Minister’s</w:t>
      </w:r>
      <w:r w:rsidRPr="004B7B34">
        <w:rPr>
          <w:rFonts w:ascii="Calibri" w:hAnsi="Calibri"/>
          <w:spacing w:val="-6"/>
          <w:lang w:val="en-AU" w:eastAsia="en-US"/>
        </w:rPr>
        <w:t xml:space="preserve"> announcement to create an ACT Data Centre Framework </w:t>
      </w:r>
      <w:r w:rsidRPr="004B7B34">
        <w:rPr>
          <w:rFonts w:ascii="Calibri" w:hAnsi="Calibri"/>
          <w:lang w:val="en-AU" w:eastAsia="en-US"/>
        </w:rPr>
        <w:t>(ACTDCF) to ensure consistency and clarity for investors; and</w:t>
      </w:r>
    </w:p>
    <w:p w14:paraId="0644B2B3"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(b)</w:t>
      </w:r>
      <w:r w:rsidRPr="004B7B34">
        <w:rPr>
          <w:rFonts w:ascii="Calibri" w:hAnsi="Calibri"/>
          <w:lang w:val="en-AU" w:eastAsia="en-US"/>
        </w:rPr>
        <w:tab/>
        <w:t xml:space="preserve">ACT has around 15 data centres already, and there are current applications for new data centres which may not be subject to the proposed framework; </w:t>
      </w:r>
    </w:p>
    <w:p w14:paraId="14883B4C" w14:textId="580B5F85" w:rsidR="00500B91" w:rsidRPr="004B7B34" w:rsidRDefault="00500B91" w:rsidP="008532D1">
      <w:pPr>
        <w:pStyle w:val="DPSEntryIndents"/>
        <w:numPr>
          <w:ilvl w:val="0"/>
          <w:numId w:val="24"/>
        </w:numPr>
        <w:rPr>
          <w:lang w:eastAsia="en-US"/>
        </w:rPr>
      </w:pPr>
      <w:r w:rsidRPr="004B7B34">
        <w:rPr>
          <w:lang w:eastAsia="en-US"/>
        </w:rPr>
        <w:t>further notes that:</w:t>
      </w:r>
    </w:p>
    <w:p w14:paraId="495783E9"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(a)</w:t>
      </w:r>
      <w:r w:rsidRPr="004B7B34">
        <w:rPr>
          <w:rFonts w:ascii="Calibri" w:hAnsi="Calibri"/>
          <w:lang w:val="en-AU" w:eastAsia="en-US"/>
        </w:rPr>
        <w:tab/>
      </w:r>
      <w:r w:rsidRPr="004B7B34">
        <w:rPr>
          <w:rFonts w:ascii="Calibri" w:hAnsi="Calibri"/>
          <w:spacing w:val="-6"/>
          <w:lang w:val="en-AU" w:eastAsia="en-US"/>
        </w:rPr>
        <w:t>data centres are energy and water intensive and operate 24 hours a day;</w:t>
      </w:r>
    </w:p>
    <w:p w14:paraId="3D6C6F6A"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(b)</w:t>
      </w:r>
      <w:r w:rsidRPr="004B7B34">
        <w:rPr>
          <w:rFonts w:ascii="Calibri" w:hAnsi="Calibri"/>
          <w:lang w:val="en-AU" w:eastAsia="en-US"/>
        </w:rPr>
        <w:tab/>
        <w:t>demand for, and development of, data centres is growing rapidly across Australia and community concern about their use and impact is widespread;</w:t>
      </w:r>
    </w:p>
    <w:p w14:paraId="03FB1352"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(c)</w:t>
      </w:r>
      <w:r w:rsidRPr="004B7B34">
        <w:rPr>
          <w:rFonts w:ascii="Calibri" w:hAnsi="Calibri"/>
          <w:lang w:val="en-AU" w:eastAsia="en-US"/>
        </w:rPr>
        <w:tab/>
        <w:t>data centres pose a high risk for environmental damage and are not listed in the Planning (General) Regulation 2023 as a development requiring an environmental impact assessment;</w:t>
      </w:r>
    </w:p>
    <w:p w14:paraId="5220F426"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(d)</w:t>
      </w:r>
      <w:r w:rsidRPr="004B7B34">
        <w:rPr>
          <w:rFonts w:ascii="Calibri" w:hAnsi="Calibri"/>
          <w:lang w:val="en-AU" w:eastAsia="en-US"/>
        </w:rPr>
        <w:tab/>
        <w:t>without appropriate regulations, data centres’ high energy and water use will impact household and business energy bills and could undermine our climate emissions reduction targets; and</w:t>
      </w:r>
    </w:p>
    <w:p w14:paraId="55433AF5"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(e)</w:t>
      </w:r>
      <w:r w:rsidRPr="004B7B34">
        <w:rPr>
          <w:rFonts w:ascii="Calibri" w:hAnsi="Calibri"/>
          <w:lang w:val="en-AU" w:eastAsia="en-US"/>
        </w:rPr>
        <w:tab/>
        <w:t>data centres with closed loop water systems will still require significant amounts of water from our environment; and</w:t>
      </w:r>
    </w:p>
    <w:p w14:paraId="0F39AB17" w14:textId="475C58A4" w:rsidR="00500B91" w:rsidRPr="004B7B34" w:rsidRDefault="00500B91" w:rsidP="00C61B29">
      <w:pPr>
        <w:pStyle w:val="DPSEntryIndents"/>
        <w:keepNext/>
        <w:numPr>
          <w:ilvl w:val="0"/>
          <w:numId w:val="24"/>
        </w:numPr>
        <w:ind w:left="1366" w:hanging="646"/>
        <w:rPr>
          <w:lang w:eastAsia="en-US"/>
        </w:rPr>
      </w:pPr>
      <w:r w:rsidRPr="004B7B34">
        <w:rPr>
          <w:lang w:eastAsia="en-US"/>
        </w:rPr>
        <w:lastRenderedPageBreak/>
        <w:t>calls on the Government to:</w:t>
      </w:r>
    </w:p>
    <w:p w14:paraId="32653BEA"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(a)</w:t>
      </w:r>
      <w:r w:rsidRPr="004B7B34">
        <w:rPr>
          <w:rFonts w:ascii="Calibri" w:hAnsi="Calibri"/>
          <w:lang w:val="en-AU" w:eastAsia="en-US"/>
        </w:rPr>
        <w:tab/>
        <w:t>create an ACTDCF that:</w:t>
      </w:r>
    </w:p>
    <w:p w14:paraId="70B86070" w14:textId="77777777" w:rsidR="00500B91" w:rsidRPr="004B7B34" w:rsidRDefault="00500B91" w:rsidP="008532D1">
      <w:pPr>
        <w:spacing w:before="120"/>
        <w:ind w:left="2477" w:hanging="544"/>
        <w:rPr>
          <w:rFonts w:ascii="Calibri" w:hAnsi="Calibri"/>
          <w:lang w:val="en-AU" w:eastAsia="en-US"/>
        </w:rPr>
      </w:pPr>
      <w:r w:rsidRPr="004B7B34">
        <w:rPr>
          <w:rFonts w:ascii="Calibri" w:hAnsi="Calibri"/>
          <w:lang w:val="en-AU" w:eastAsia="en-US"/>
        </w:rPr>
        <w:t>(i)</w:t>
      </w:r>
      <w:r w:rsidRPr="004B7B34">
        <w:rPr>
          <w:rFonts w:ascii="Calibri" w:hAnsi="Calibri"/>
          <w:lang w:val="en-AU" w:eastAsia="en-US"/>
        </w:rPr>
        <w:tab/>
        <w:t>requires data centres to:</w:t>
      </w:r>
    </w:p>
    <w:p w14:paraId="6C58A01F" w14:textId="5ED019C5" w:rsidR="00500B91" w:rsidRPr="004B7B34" w:rsidRDefault="00500B91" w:rsidP="00015B1F">
      <w:pPr>
        <w:spacing w:before="120"/>
        <w:ind w:left="3044" w:hanging="544"/>
        <w:rPr>
          <w:rFonts w:ascii="Calibri" w:hAnsi="Calibri"/>
          <w:lang w:val="en-AU" w:eastAsia="en-US"/>
        </w:rPr>
      </w:pPr>
      <w:r w:rsidRPr="004B7B34">
        <w:rPr>
          <w:rFonts w:ascii="Calibri" w:hAnsi="Calibri"/>
          <w:lang w:val="en-AU" w:eastAsia="en-US"/>
        </w:rPr>
        <w:t>(A)</w:t>
      </w:r>
      <w:r w:rsidRPr="004B7B34">
        <w:rPr>
          <w:rFonts w:ascii="Calibri" w:hAnsi="Calibri"/>
          <w:lang w:val="en-AU" w:eastAsia="en-US"/>
        </w:rPr>
        <w:tab/>
        <w:t>demonstrate clear and enduring local economic and social benefits for Canberra including opportunities for local employment, skills development and community wealth building as a primary threshold for approval;</w:t>
      </w:r>
    </w:p>
    <w:p w14:paraId="1F03B3C9" w14:textId="64A2419F" w:rsidR="00500B91" w:rsidRPr="004B7B34" w:rsidRDefault="00500B91" w:rsidP="00015B1F">
      <w:pPr>
        <w:spacing w:before="120"/>
        <w:ind w:left="3044" w:hanging="544"/>
        <w:rPr>
          <w:rFonts w:ascii="Calibri" w:hAnsi="Calibri"/>
          <w:lang w:val="en-AU" w:eastAsia="en-US"/>
        </w:rPr>
      </w:pPr>
      <w:r w:rsidRPr="004B7B34">
        <w:rPr>
          <w:rFonts w:ascii="Calibri" w:hAnsi="Calibri"/>
          <w:lang w:val="en-AU" w:eastAsia="en-US"/>
        </w:rPr>
        <w:t>(B)</w:t>
      </w:r>
      <w:r w:rsidRPr="004B7B34">
        <w:rPr>
          <w:rFonts w:ascii="Calibri" w:hAnsi="Calibri"/>
          <w:lang w:val="en-AU" w:eastAsia="en-US"/>
        </w:rPr>
        <w:tab/>
        <w:t>purchase or create additional 100 percent renewable energy</w:t>
      </w:r>
      <w:r w:rsidR="00015B1F">
        <w:rPr>
          <w:rFonts w:ascii="Calibri" w:hAnsi="Calibri"/>
          <w:lang w:val="en-AU" w:eastAsia="en-US"/>
        </w:rPr>
        <w:t xml:space="preserve"> </w:t>
      </w:r>
      <w:r w:rsidRPr="004B7B34">
        <w:rPr>
          <w:rFonts w:ascii="Calibri" w:hAnsi="Calibri"/>
          <w:lang w:val="en-AU" w:eastAsia="en-US"/>
        </w:rPr>
        <w:t>to match their demand by using Renewable Energy Guarantee of Origin (REGO);</w:t>
      </w:r>
    </w:p>
    <w:p w14:paraId="6C14D67F" w14:textId="7DD3BBA1" w:rsidR="00500B91" w:rsidRPr="004B7B34" w:rsidRDefault="00500B91" w:rsidP="00015B1F">
      <w:pPr>
        <w:spacing w:before="120"/>
        <w:ind w:left="3044" w:hanging="544"/>
        <w:rPr>
          <w:rFonts w:ascii="Calibri" w:hAnsi="Calibri"/>
          <w:lang w:val="en-AU" w:eastAsia="en-US"/>
        </w:rPr>
      </w:pPr>
      <w:r w:rsidRPr="004B7B34">
        <w:rPr>
          <w:rFonts w:ascii="Calibri" w:hAnsi="Calibri"/>
          <w:lang w:val="en-AU" w:eastAsia="en-US"/>
        </w:rPr>
        <w:t>(C)</w:t>
      </w:r>
      <w:r w:rsidRPr="004B7B34">
        <w:rPr>
          <w:rFonts w:ascii="Calibri" w:hAnsi="Calibri"/>
          <w:lang w:val="en-AU" w:eastAsia="en-US"/>
        </w:rPr>
        <w:tab/>
        <w:t>ensure they do not increase electricity or water prices for Canberra households;</w:t>
      </w:r>
    </w:p>
    <w:p w14:paraId="7675B3FB" w14:textId="77777777" w:rsidR="00500B91" w:rsidRPr="004B7B34" w:rsidRDefault="00500B91" w:rsidP="00015B1F">
      <w:pPr>
        <w:spacing w:before="120"/>
        <w:ind w:left="3044" w:hanging="544"/>
        <w:rPr>
          <w:rFonts w:ascii="Calibri" w:hAnsi="Calibri"/>
          <w:lang w:val="en-AU" w:eastAsia="en-US"/>
        </w:rPr>
      </w:pPr>
      <w:r w:rsidRPr="004B7B34">
        <w:rPr>
          <w:rFonts w:ascii="Calibri" w:hAnsi="Calibri"/>
          <w:lang w:val="en-AU" w:eastAsia="en-US"/>
        </w:rPr>
        <w:t>(D)</w:t>
      </w:r>
      <w:r w:rsidRPr="004B7B34">
        <w:rPr>
          <w:rFonts w:ascii="Calibri" w:hAnsi="Calibri"/>
          <w:lang w:val="en-AU" w:eastAsia="en-US"/>
        </w:rPr>
        <w:tab/>
        <w:t>use flexible demand, backed by renewable solutions;</w:t>
      </w:r>
    </w:p>
    <w:p w14:paraId="1C86891D" w14:textId="7302183D" w:rsidR="00500B91" w:rsidRPr="004B7B34" w:rsidRDefault="00500B91" w:rsidP="00015B1F">
      <w:pPr>
        <w:spacing w:before="120"/>
        <w:ind w:left="3044" w:hanging="544"/>
        <w:rPr>
          <w:rFonts w:ascii="Calibri" w:hAnsi="Calibri"/>
          <w:lang w:val="en-AU" w:eastAsia="en-US"/>
        </w:rPr>
      </w:pPr>
      <w:r w:rsidRPr="004B7B34">
        <w:rPr>
          <w:rFonts w:ascii="Calibri" w:hAnsi="Calibri"/>
          <w:lang w:val="en-AU" w:eastAsia="en-US"/>
        </w:rPr>
        <w:t>(E)</w:t>
      </w:r>
      <w:r w:rsidRPr="004B7B34">
        <w:rPr>
          <w:rFonts w:ascii="Calibri" w:hAnsi="Calibri"/>
          <w:lang w:val="en-AU" w:eastAsia="en-US"/>
        </w:rPr>
        <w:tab/>
        <w:t>meet the full costs of any energy, water or utility</w:t>
      </w:r>
      <w:r w:rsidR="00015B1F">
        <w:rPr>
          <w:rFonts w:ascii="Calibri" w:hAnsi="Calibri"/>
          <w:lang w:val="en-AU" w:eastAsia="en-US"/>
        </w:rPr>
        <w:t xml:space="preserve"> </w:t>
      </w:r>
      <w:r w:rsidRPr="004B7B34">
        <w:rPr>
          <w:rFonts w:ascii="Calibri" w:hAnsi="Calibri"/>
          <w:lang w:val="en-AU" w:eastAsia="en-US"/>
        </w:rPr>
        <w:t>infrastructure upgrades attributable to their</w:t>
      </w:r>
      <w:r w:rsidR="00015B1F">
        <w:rPr>
          <w:rFonts w:ascii="Calibri" w:hAnsi="Calibri"/>
          <w:lang w:val="en-AU" w:eastAsia="en-US"/>
        </w:rPr>
        <w:t xml:space="preserve"> </w:t>
      </w:r>
      <w:r w:rsidRPr="004B7B34">
        <w:rPr>
          <w:rFonts w:ascii="Calibri" w:hAnsi="Calibri"/>
          <w:lang w:val="en-AU" w:eastAsia="en-US"/>
        </w:rPr>
        <w:t>development or expansion;</w:t>
      </w:r>
    </w:p>
    <w:p w14:paraId="7046EAC9" w14:textId="3268DEB0" w:rsidR="00500B91" w:rsidRPr="004B7B34" w:rsidRDefault="00500B91" w:rsidP="00015B1F">
      <w:pPr>
        <w:spacing w:before="120"/>
        <w:ind w:left="3044" w:hanging="544"/>
        <w:rPr>
          <w:rFonts w:ascii="Calibri" w:hAnsi="Calibri"/>
          <w:lang w:val="en-AU" w:eastAsia="en-US"/>
        </w:rPr>
      </w:pPr>
      <w:r w:rsidRPr="004B7B34">
        <w:rPr>
          <w:rFonts w:ascii="Calibri" w:hAnsi="Calibri"/>
          <w:lang w:val="en-AU" w:eastAsia="en-US"/>
        </w:rPr>
        <w:t>(F)</w:t>
      </w:r>
      <w:r w:rsidRPr="004B7B34">
        <w:rPr>
          <w:rFonts w:ascii="Calibri" w:hAnsi="Calibri"/>
          <w:lang w:val="en-AU" w:eastAsia="en-US"/>
        </w:rPr>
        <w:tab/>
      </w:r>
      <w:r w:rsidRPr="00F46B4A">
        <w:rPr>
          <w:rFonts w:ascii="Calibri" w:hAnsi="Calibri"/>
          <w:spacing w:val="-2"/>
          <w:lang w:val="en-AU" w:eastAsia="en-US"/>
        </w:rPr>
        <w:t>implement best practice water and energy efficiency as standard,</w:t>
      </w:r>
      <w:r w:rsidRPr="004B7B34">
        <w:rPr>
          <w:rFonts w:ascii="Calibri" w:hAnsi="Calibri"/>
          <w:lang w:val="en-AU" w:eastAsia="en-US"/>
        </w:rPr>
        <w:t xml:space="preserve"> currently closed loop water use;</w:t>
      </w:r>
    </w:p>
    <w:p w14:paraId="6BAA0545" w14:textId="7C33C998" w:rsidR="00500B91" w:rsidRPr="004B7B34" w:rsidRDefault="00500B91" w:rsidP="00015B1F">
      <w:pPr>
        <w:spacing w:before="120"/>
        <w:ind w:left="3044" w:hanging="544"/>
        <w:rPr>
          <w:rFonts w:ascii="Calibri" w:hAnsi="Calibri"/>
          <w:lang w:val="en-AU" w:eastAsia="en-US"/>
        </w:rPr>
      </w:pPr>
      <w:r w:rsidRPr="004B7B34">
        <w:rPr>
          <w:rFonts w:ascii="Calibri" w:hAnsi="Calibri"/>
          <w:lang w:val="en-AU" w:eastAsia="en-US"/>
        </w:rPr>
        <w:t>(G)</w:t>
      </w:r>
      <w:r w:rsidRPr="004B7B34">
        <w:rPr>
          <w:rFonts w:ascii="Calibri" w:hAnsi="Calibri"/>
          <w:lang w:val="en-AU" w:eastAsia="en-US"/>
        </w:rPr>
        <w:tab/>
      </w:r>
      <w:r w:rsidRPr="00852DFE">
        <w:rPr>
          <w:rFonts w:ascii="Calibri" w:hAnsi="Calibri"/>
          <w:spacing w:val="-2"/>
          <w:lang w:val="en-AU" w:eastAsia="en-US"/>
        </w:rPr>
        <w:t>be battery backup only, that is, not diesel generator backup; and</w:t>
      </w:r>
    </w:p>
    <w:p w14:paraId="749929C4" w14:textId="69C9CD3E" w:rsidR="00500B91" w:rsidRPr="004B7B34" w:rsidRDefault="00500B91" w:rsidP="00015B1F">
      <w:pPr>
        <w:spacing w:before="120"/>
        <w:ind w:left="3044" w:hanging="544"/>
        <w:rPr>
          <w:rFonts w:ascii="Calibri" w:hAnsi="Calibri"/>
          <w:lang w:val="en-AU" w:eastAsia="en-US"/>
        </w:rPr>
      </w:pPr>
      <w:r w:rsidRPr="004B7B34">
        <w:rPr>
          <w:rFonts w:ascii="Calibri" w:hAnsi="Calibri"/>
          <w:lang w:val="en-AU" w:eastAsia="en-US"/>
        </w:rPr>
        <w:t>(H)</w:t>
      </w:r>
      <w:r w:rsidRPr="004B7B34">
        <w:rPr>
          <w:rFonts w:ascii="Calibri" w:hAnsi="Calibri"/>
          <w:lang w:val="en-AU" w:eastAsia="en-US"/>
        </w:rPr>
        <w:tab/>
        <w:t>be sustainable in demands on the ACT’s limited water supply;</w:t>
      </w:r>
    </w:p>
    <w:p w14:paraId="32E42E3A" w14:textId="77777777" w:rsidR="00500B91" w:rsidRPr="004B7B34" w:rsidRDefault="00500B91" w:rsidP="008532D1">
      <w:pPr>
        <w:spacing w:before="120"/>
        <w:ind w:left="2477" w:hanging="544"/>
        <w:rPr>
          <w:rFonts w:ascii="Calibri" w:hAnsi="Calibri"/>
          <w:lang w:val="en-AU" w:eastAsia="en-US"/>
        </w:rPr>
      </w:pPr>
      <w:r w:rsidRPr="004B7B34">
        <w:rPr>
          <w:rFonts w:ascii="Calibri" w:hAnsi="Calibri"/>
          <w:lang w:val="en-AU" w:eastAsia="en-US"/>
        </w:rPr>
        <w:t>(ii)</w:t>
      </w:r>
      <w:r w:rsidRPr="004B7B34">
        <w:rPr>
          <w:rFonts w:ascii="Calibri" w:hAnsi="Calibri"/>
          <w:lang w:val="en-AU" w:eastAsia="en-US"/>
        </w:rPr>
        <w:tab/>
        <w:t>increases transparency of the magnitude of current and future water consumption, energy use and climate pollution by data centres;</w:t>
      </w:r>
    </w:p>
    <w:p w14:paraId="76CE41CE" w14:textId="37F8B460" w:rsidR="00500B91" w:rsidRPr="004B7B34" w:rsidRDefault="00500B91" w:rsidP="008532D1">
      <w:pPr>
        <w:spacing w:before="120"/>
        <w:ind w:left="2477" w:hanging="544"/>
        <w:rPr>
          <w:rFonts w:ascii="Calibri" w:hAnsi="Calibri"/>
          <w:lang w:val="en-AU" w:eastAsia="en-US"/>
        </w:rPr>
      </w:pPr>
      <w:r w:rsidRPr="004B7B34">
        <w:rPr>
          <w:rFonts w:ascii="Calibri" w:hAnsi="Calibri"/>
          <w:lang w:val="en-AU" w:eastAsia="en-US"/>
        </w:rPr>
        <w:t>(iii)</w:t>
      </w:r>
      <w:r w:rsidRPr="004B7B34">
        <w:rPr>
          <w:rFonts w:ascii="Calibri" w:hAnsi="Calibri"/>
          <w:lang w:val="en-AU" w:eastAsia="en-US"/>
        </w:rPr>
        <w:tab/>
        <w:t>has built</w:t>
      </w:r>
      <w:r w:rsidR="0095104C">
        <w:rPr>
          <w:rFonts w:ascii="Calibri" w:hAnsi="Calibri"/>
          <w:lang w:val="en-AU" w:eastAsia="en-US"/>
        </w:rPr>
        <w:t>-</w:t>
      </w:r>
      <w:r w:rsidRPr="004B7B34">
        <w:rPr>
          <w:rFonts w:ascii="Calibri" w:hAnsi="Calibri"/>
          <w:lang w:val="en-AU" w:eastAsia="en-US"/>
        </w:rPr>
        <w:t>in reviews to enable best practice to continue to be updated; and</w:t>
      </w:r>
    </w:p>
    <w:p w14:paraId="61BF7AC3" w14:textId="77777777" w:rsidR="00500B91" w:rsidRPr="004B7B34" w:rsidRDefault="00500B91" w:rsidP="008532D1">
      <w:pPr>
        <w:spacing w:before="120"/>
        <w:ind w:left="2477" w:hanging="544"/>
        <w:rPr>
          <w:rFonts w:ascii="Calibri" w:hAnsi="Calibri"/>
          <w:lang w:val="en-AU" w:eastAsia="en-US"/>
        </w:rPr>
      </w:pPr>
      <w:r w:rsidRPr="004B7B34">
        <w:rPr>
          <w:rFonts w:ascii="Calibri" w:hAnsi="Calibri"/>
          <w:lang w:val="en-AU" w:eastAsia="en-US"/>
        </w:rPr>
        <w:t>(iv)</w:t>
      </w:r>
      <w:r w:rsidRPr="004B7B34">
        <w:rPr>
          <w:rFonts w:ascii="Calibri" w:hAnsi="Calibri"/>
          <w:lang w:val="en-AU" w:eastAsia="en-US"/>
        </w:rPr>
        <w:tab/>
        <w:t xml:space="preserve">ensures adequate community input, including First Nations </w:t>
      </w:r>
      <w:r w:rsidRPr="004B7B34">
        <w:rPr>
          <w:rFonts w:ascii="Calibri" w:hAnsi="Calibri"/>
          <w:spacing w:val="-6"/>
          <w:lang w:val="en-AU" w:eastAsia="en-US"/>
        </w:rPr>
        <w:t>traditional custodians, for data centre development or expansion;</w:t>
      </w:r>
    </w:p>
    <w:p w14:paraId="09D57FA8"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(b)</w:t>
      </w:r>
      <w:r w:rsidRPr="004B7B34">
        <w:rPr>
          <w:rFonts w:ascii="Calibri" w:hAnsi="Calibri"/>
          <w:lang w:val="en-AU" w:eastAsia="en-US"/>
        </w:rPr>
        <w:tab/>
      </w:r>
      <w:r w:rsidRPr="008532D1">
        <w:rPr>
          <w:rFonts w:ascii="Calibri" w:hAnsi="Calibri"/>
          <w:lang w:val="en-AU" w:eastAsia="en-US"/>
        </w:rPr>
        <w:t>review</w:t>
      </w:r>
      <w:r w:rsidRPr="004B7B34">
        <w:rPr>
          <w:rFonts w:ascii="Calibri" w:hAnsi="Calibri"/>
          <w:spacing w:val="-2"/>
          <w:lang w:val="en-AU" w:eastAsia="en-US"/>
        </w:rPr>
        <w:t xml:space="preserve"> the </w:t>
      </w:r>
      <w:r w:rsidRPr="004B7B34">
        <w:rPr>
          <w:rFonts w:ascii="Calibri" w:hAnsi="Calibri"/>
          <w:i/>
          <w:iCs/>
          <w:spacing w:val="-2"/>
          <w:lang w:val="en-AU" w:eastAsia="en-US"/>
        </w:rPr>
        <w:t>Planning Act 2023</w:t>
      </w:r>
      <w:r w:rsidRPr="004B7B34">
        <w:rPr>
          <w:rFonts w:ascii="Calibri" w:hAnsi="Calibri"/>
          <w:spacing w:val="-2"/>
          <w:lang w:val="en-AU" w:eastAsia="en-US"/>
        </w:rPr>
        <w:t xml:space="preserve"> and the Territory Plan to ensure that the </w:t>
      </w:r>
      <w:r w:rsidRPr="004B7B34">
        <w:rPr>
          <w:rFonts w:ascii="Calibri" w:hAnsi="Calibri"/>
          <w:lang w:val="en-AU" w:eastAsia="en-US"/>
        </w:rPr>
        <w:t>water supply, environmental and ecological impacts of data centres are addressed as part of the Development Application process;</w:t>
      </w:r>
    </w:p>
    <w:p w14:paraId="5E8F0A53"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(c)</w:t>
      </w:r>
      <w:r w:rsidRPr="004B7B34">
        <w:rPr>
          <w:rFonts w:ascii="Calibri" w:hAnsi="Calibri"/>
          <w:lang w:val="en-AU" w:eastAsia="en-US"/>
        </w:rPr>
        <w:tab/>
        <w:t>undertake a deliberative participatory process to include and enable Canberrans, including First Nations traditional custodians, to provide input to the ACTDCF;</w:t>
      </w:r>
    </w:p>
    <w:p w14:paraId="308BF822"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(d)</w:t>
      </w:r>
      <w:r w:rsidRPr="004B7B34">
        <w:rPr>
          <w:rFonts w:ascii="Calibri" w:hAnsi="Calibri"/>
          <w:lang w:val="en-AU" w:eastAsia="en-US"/>
        </w:rPr>
        <w:tab/>
        <w:t>consider innovative options such as co-locating data centres with public pools to use cooling water as a heating source;</w:t>
      </w:r>
    </w:p>
    <w:p w14:paraId="04BAEC00"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(e)</w:t>
      </w:r>
      <w:r w:rsidRPr="004B7B34">
        <w:rPr>
          <w:rFonts w:ascii="Calibri" w:hAnsi="Calibri"/>
          <w:lang w:val="en-AU" w:eastAsia="en-US"/>
        </w:rPr>
        <w:tab/>
        <w:t>consider a levy on data centres or other mechanisms to ensure long</w:t>
      </w:r>
      <w:r w:rsidRPr="004B7B34">
        <w:rPr>
          <w:rFonts w:ascii="Calibri" w:hAnsi="Calibri"/>
          <w:lang w:val="en-AU" w:eastAsia="en-US"/>
        </w:rPr>
        <w:noBreakHyphen/>
        <w:t>term wealth benefits of data centres continue to recirculate to the Canberra community;</w:t>
      </w:r>
    </w:p>
    <w:p w14:paraId="11FC5F98" w14:textId="7777777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(f)</w:t>
      </w:r>
      <w:r w:rsidRPr="004B7B34">
        <w:rPr>
          <w:rFonts w:ascii="Calibri" w:hAnsi="Calibri"/>
          <w:lang w:val="en-AU" w:eastAsia="en-US"/>
        </w:rPr>
        <w:tab/>
        <w:t>collaborate and coordinate with NSW and the Federal Government on interjurisdictional and regional water matters including factoring data centres into any future water and energy negotiations; and</w:t>
      </w:r>
    </w:p>
    <w:p w14:paraId="19EC0869" w14:textId="1EC2CAA7" w:rsidR="00500B91" w:rsidRPr="004B7B34" w:rsidRDefault="00500B91" w:rsidP="008532D1">
      <w:pPr>
        <w:tabs>
          <w:tab w:val="left" w:pos="567"/>
        </w:tabs>
        <w:spacing w:before="120"/>
        <w:ind w:left="1910" w:hanging="544"/>
        <w:rPr>
          <w:rFonts w:ascii="Calibri" w:hAnsi="Calibri"/>
          <w:lang w:val="en-AU" w:eastAsia="en-US"/>
        </w:rPr>
      </w:pPr>
      <w:r w:rsidRPr="004B7B34">
        <w:rPr>
          <w:rFonts w:ascii="Calibri" w:hAnsi="Calibri"/>
          <w:lang w:val="en-AU" w:eastAsia="en-US"/>
        </w:rPr>
        <w:t>(g)</w:t>
      </w:r>
      <w:r w:rsidRPr="004B7B34">
        <w:rPr>
          <w:rFonts w:ascii="Calibri" w:hAnsi="Calibri"/>
          <w:lang w:val="en-AU" w:eastAsia="en-US"/>
        </w:rPr>
        <w:tab/>
        <w:t xml:space="preserve">enact a moratorium on new data centres until the ACTDCF is in place. </w:t>
      </w:r>
    </w:p>
    <w:p w14:paraId="2DBDBFA1" w14:textId="7A300A0D" w:rsidR="00481DE3" w:rsidRDefault="00481DE3" w:rsidP="00D03F12">
      <w:pPr>
        <w:spacing w:before="120"/>
        <w:ind w:left="720" w:right="-35"/>
        <w:rPr>
          <w:rFonts w:ascii="Calibri" w:hAnsi="Calibri"/>
          <w:color w:val="000000"/>
          <w:lang w:val="en-AU"/>
        </w:rPr>
      </w:pPr>
      <w:r>
        <w:rPr>
          <w:rFonts w:ascii="Calibri" w:hAnsi="Calibri"/>
          <w:color w:val="000000"/>
          <w:lang w:val="en-AU"/>
        </w:rPr>
        <w:lastRenderedPageBreak/>
        <w:t>Mr Milligan moved the following amendment: Omit all words after paragraph (1)(a), substitute:</w:t>
      </w:r>
    </w:p>
    <w:p w14:paraId="312C00C5" w14:textId="0125F8D2" w:rsidR="00481DE3" w:rsidRPr="00481DE3" w:rsidRDefault="00481DE3" w:rsidP="00481DE3">
      <w:pPr>
        <w:tabs>
          <w:tab w:val="left" w:pos="2552"/>
        </w:tabs>
        <w:spacing w:before="120"/>
        <w:ind w:left="1910" w:hanging="544"/>
        <w:rPr>
          <w:rFonts w:ascii="Calibri" w:hAnsi="Calibri"/>
          <w:color w:val="000000"/>
          <w:lang w:val="en-AU"/>
        </w:rPr>
      </w:pPr>
      <w:r>
        <w:rPr>
          <w:rFonts w:ascii="Calibri" w:hAnsi="Calibri"/>
          <w:color w:val="000000"/>
          <w:lang w:val="en-AU"/>
        </w:rPr>
        <w:t>“(b)</w:t>
      </w:r>
      <w:r>
        <w:rPr>
          <w:rFonts w:ascii="Calibri" w:hAnsi="Calibri"/>
          <w:color w:val="000000"/>
          <w:lang w:val="en-AU"/>
        </w:rPr>
        <w:tab/>
      </w:r>
      <w:r w:rsidRPr="00481DE3">
        <w:rPr>
          <w:rFonts w:ascii="Calibri" w:hAnsi="Calibri"/>
          <w:color w:val="000000"/>
          <w:lang w:val="en-AU"/>
        </w:rPr>
        <w:t>under the</w:t>
      </w:r>
      <w:r w:rsidRPr="00481DE3">
        <w:rPr>
          <w:rFonts w:ascii="Calibri" w:hAnsi="Calibri"/>
          <w:i/>
          <w:iCs/>
          <w:color w:val="000000"/>
          <w:lang w:val="en-AU"/>
        </w:rPr>
        <w:t xml:space="preserve"> Planning Act 2023</w:t>
      </w:r>
      <w:r w:rsidRPr="00481DE3">
        <w:rPr>
          <w:rFonts w:ascii="Calibri" w:hAnsi="Calibri"/>
          <w:color w:val="000000"/>
          <w:lang w:val="en-AU"/>
        </w:rPr>
        <w:t>, development proposals requiring approval are subject to the development application process and assessed against the Territory Plan;</w:t>
      </w:r>
    </w:p>
    <w:p w14:paraId="00265A51" w14:textId="73F19B4D" w:rsidR="00481DE3" w:rsidRPr="00481DE3" w:rsidRDefault="00481DE3" w:rsidP="00481DE3">
      <w:pPr>
        <w:pStyle w:val="DPSEntryIndents"/>
        <w:numPr>
          <w:ilvl w:val="0"/>
          <w:numId w:val="31"/>
        </w:numPr>
      </w:pPr>
      <w:r w:rsidRPr="00481DE3">
        <w:t>calls on the ACT Government to:</w:t>
      </w:r>
    </w:p>
    <w:p w14:paraId="5A63733F" w14:textId="71FEBA53" w:rsidR="00481DE3" w:rsidRPr="00481DE3" w:rsidRDefault="00481DE3" w:rsidP="00481DE3">
      <w:pPr>
        <w:tabs>
          <w:tab w:val="left" w:pos="567"/>
        </w:tabs>
        <w:spacing w:before="120"/>
        <w:ind w:left="1910" w:hanging="544"/>
        <w:rPr>
          <w:rFonts w:ascii="Calibri" w:hAnsi="Calibri"/>
          <w:color w:val="000000"/>
          <w:lang w:val="en-AU"/>
        </w:rPr>
      </w:pPr>
      <w:r>
        <w:rPr>
          <w:rFonts w:ascii="Calibri" w:hAnsi="Calibri"/>
          <w:color w:val="000000"/>
          <w:lang w:val="en-AU"/>
        </w:rPr>
        <w:t>(</w:t>
      </w:r>
      <w:r w:rsidRPr="00481DE3">
        <w:rPr>
          <w:rFonts w:ascii="Calibri" w:hAnsi="Calibri"/>
          <w:color w:val="000000"/>
          <w:lang w:val="en-AU"/>
        </w:rPr>
        <w:t>a)</w:t>
      </w:r>
      <w:r w:rsidRPr="00481DE3">
        <w:rPr>
          <w:rFonts w:ascii="Calibri" w:hAnsi="Calibri"/>
          <w:color w:val="000000"/>
          <w:lang w:val="en-AU"/>
        </w:rPr>
        <w:tab/>
        <w:t xml:space="preserve">ensure the </w:t>
      </w:r>
      <w:r w:rsidRPr="00481DE3">
        <w:rPr>
          <w:rFonts w:ascii="Calibri" w:hAnsi="Calibri"/>
          <w:lang w:val="en-AU" w:eastAsia="en-US"/>
        </w:rPr>
        <w:t>ACT</w:t>
      </w:r>
      <w:r w:rsidRPr="00481DE3">
        <w:rPr>
          <w:rFonts w:ascii="Calibri" w:hAnsi="Calibri"/>
          <w:color w:val="000000"/>
          <w:lang w:val="en-AU"/>
        </w:rPr>
        <w:t xml:space="preserve"> Data Centre Framework:</w:t>
      </w:r>
    </w:p>
    <w:p w14:paraId="34491CF8" w14:textId="1BA9F496" w:rsidR="00481DE3" w:rsidRPr="00481DE3" w:rsidRDefault="00481DE3" w:rsidP="00481DE3">
      <w:pPr>
        <w:spacing w:before="120"/>
        <w:ind w:left="2477" w:hanging="544"/>
        <w:rPr>
          <w:rFonts w:ascii="Calibri" w:hAnsi="Calibri"/>
          <w:color w:val="000000"/>
          <w:lang w:val="en-AU"/>
        </w:rPr>
      </w:pPr>
      <w:r>
        <w:rPr>
          <w:rFonts w:ascii="Calibri" w:hAnsi="Calibri"/>
          <w:color w:val="000000"/>
          <w:lang w:val="en-AU"/>
        </w:rPr>
        <w:t>(</w:t>
      </w:r>
      <w:r w:rsidRPr="00481DE3">
        <w:rPr>
          <w:rFonts w:ascii="Calibri" w:hAnsi="Calibri"/>
          <w:color w:val="000000"/>
          <w:lang w:val="en-AU"/>
        </w:rPr>
        <w:t>i</w:t>
      </w:r>
      <w:r>
        <w:rPr>
          <w:rFonts w:ascii="Calibri" w:hAnsi="Calibri"/>
          <w:color w:val="000000"/>
          <w:lang w:val="en-AU"/>
        </w:rPr>
        <w:t>)</w:t>
      </w:r>
      <w:r w:rsidRPr="00481DE3">
        <w:rPr>
          <w:rFonts w:ascii="Calibri" w:hAnsi="Calibri"/>
          <w:color w:val="000000"/>
          <w:lang w:val="en-AU"/>
        </w:rPr>
        <w:tab/>
        <w:t xml:space="preserve">requires data centre proponents to demonstrate how the additional energy and network capacity required by their development will be provided, including through investment in </w:t>
      </w:r>
      <w:r w:rsidRPr="00481DE3">
        <w:rPr>
          <w:rFonts w:ascii="Calibri" w:hAnsi="Calibri"/>
          <w:lang w:val="en-AU" w:eastAsia="en-US"/>
        </w:rPr>
        <w:t>additional</w:t>
      </w:r>
      <w:r w:rsidRPr="00481DE3">
        <w:rPr>
          <w:rFonts w:ascii="Calibri" w:hAnsi="Calibri"/>
          <w:color w:val="000000"/>
          <w:lang w:val="en-AU"/>
        </w:rPr>
        <w:t xml:space="preserve"> generation, storage or other infrastructure, without transferring additional costs to existing households and businesses;</w:t>
      </w:r>
      <w:r>
        <w:rPr>
          <w:rFonts w:ascii="Calibri" w:hAnsi="Calibri"/>
          <w:color w:val="000000"/>
          <w:lang w:val="en-AU"/>
        </w:rPr>
        <w:t xml:space="preserve"> and</w:t>
      </w:r>
    </w:p>
    <w:p w14:paraId="73E9193A" w14:textId="19242AFF" w:rsidR="00481DE3" w:rsidRPr="00481DE3" w:rsidRDefault="00481DE3" w:rsidP="00481DE3">
      <w:pPr>
        <w:spacing w:before="120"/>
        <w:ind w:left="2477" w:hanging="544"/>
        <w:rPr>
          <w:rFonts w:ascii="Calibri" w:hAnsi="Calibri"/>
          <w:color w:val="000000"/>
          <w:lang w:val="en-AU"/>
        </w:rPr>
      </w:pPr>
      <w:r>
        <w:rPr>
          <w:rFonts w:ascii="Calibri" w:hAnsi="Calibri"/>
          <w:color w:val="000000"/>
          <w:lang w:val="en-AU"/>
        </w:rPr>
        <w:t>(</w:t>
      </w:r>
      <w:r w:rsidRPr="00481DE3">
        <w:rPr>
          <w:rFonts w:ascii="Calibri" w:hAnsi="Calibri"/>
          <w:color w:val="000000"/>
          <w:lang w:val="en-AU"/>
        </w:rPr>
        <w:t>ii</w:t>
      </w:r>
      <w:r>
        <w:rPr>
          <w:rFonts w:ascii="Calibri" w:hAnsi="Calibri"/>
          <w:color w:val="000000"/>
          <w:lang w:val="en-AU"/>
        </w:rPr>
        <w:t>)</w:t>
      </w:r>
      <w:r w:rsidRPr="00481DE3">
        <w:rPr>
          <w:rFonts w:ascii="Calibri" w:hAnsi="Calibri"/>
          <w:color w:val="000000"/>
          <w:lang w:val="en-AU"/>
        </w:rPr>
        <w:tab/>
        <w:t xml:space="preserve">ensures planning requirements are clear, proportionate and provide certainty for investment by </w:t>
      </w:r>
      <w:r w:rsidRPr="00481DE3">
        <w:rPr>
          <w:rFonts w:ascii="Calibri" w:hAnsi="Calibri"/>
          <w:lang w:val="en-AU" w:eastAsia="en-US"/>
        </w:rPr>
        <w:t>identifying</w:t>
      </w:r>
      <w:r w:rsidRPr="00481DE3">
        <w:rPr>
          <w:rFonts w:ascii="Calibri" w:hAnsi="Calibri"/>
          <w:color w:val="000000"/>
          <w:lang w:val="en-AU"/>
        </w:rPr>
        <w:t xml:space="preserve"> appropriate locations for future data centre investment and associated digital infrastructure;</w:t>
      </w:r>
    </w:p>
    <w:p w14:paraId="5079BCAE" w14:textId="543EE9DA" w:rsidR="00481DE3" w:rsidRPr="00481DE3" w:rsidRDefault="00481DE3" w:rsidP="00481DE3">
      <w:pPr>
        <w:tabs>
          <w:tab w:val="left" w:pos="567"/>
        </w:tabs>
        <w:spacing w:before="120"/>
        <w:ind w:left="1910" w:hanging="544"/>
        <w:rPr>
          <w:rFonts w:ascii="Calibri" w:hAnsi="Calibri"/>
          <w:color w:val="000000"/>
          <w:lang w:val="en-AU"/>
        </w:rPr>
      </w:pPr>
      <w:r>
        <w:rPr>
          <w:rFonts w:ascii="Calibri" w:hAnsi="Calibri"/>
          <w:color w:val="000000"/>
          <w:lang w:val="en-AU"/>
        </w:rPr>
        <w:t>(</w:t>
      </w:r>
      <w:r w:rsidRPr="00481DE3">
        <w:rPr>
          <w:rFonts w:ascii="Calibri" w:hAnsi="Calibri"/>
          <w:color w:val="000000"/>
          <w:lang w:val="en-AU"/>
        </w:rPr>
        <w:t>b)</w:t>
      </w:r>
      <w:r w:rsidRPr="00481DE3">
        <w:rPr>
          <w:rFonts w:ascii="Calibri" w:hAnsi="Calibri"/>
          <w:color w:val="000000"/>
          <w:lang w:val="en-AU"/>
        </w:rPr>
        <w:tab/>
        <w:t>actively pursue and facilitate investment in data centres and associated digital infrastructure that leverages Canberra's strengths in government, defence, cyber security, research and advanced technology, including by identifying appropriate investment-ready locations and providing clear pathways for prospective investors; and</w:t>
      </w:r>
    </w:p>
    <w:p w14:paraId="023A1594" w14:textId="13876587" w:rsidR="00481DE3" w:rsidRPr="00D03F12" w:rsidRDefault="00481DE3" w:rsidP="00481DE3">
      <w:pPr>
        <w:tabs>
          <w:tab w:val="left" w:pos="567"/>
        </w:tabs>
        <w:spacing w:before="120"/>
        <w:ind w:left="1910" w:hanging="544"/>
        <w:rPr>
          <w:rFonts w:ascii="Calibri" w:hAnsi="Calibri"/>
          <w:color w:val="000000"/>
          <w:lang w:val="en-AU"/>
        </w:rPr>
      </w:pPr>
      <w:r>
        <w:rPr>
          <w:rFonts w:ascii="Calibri" w:hAnsi="Calibri"/>
          <w:color w:val="000000"/>
          <w:lang w:val="en-AU"/>
        </w:rPr>
        <w:t>(</w:t>
      </w:r>
      <w:r w:rsidRPr="00481DE3">
        <w:rPr>
          <w:rFonts w:ascii="Calibri" w:hAnsi="Calibri"/>
          <w:color w:val="000000"/>
          <w:lang w:val="en-AU"/>
        </w:rPr>
        <w:t>c)</w:t>
      </w:r>
      <w:r w:rsidRPr="00481DE3">
        <w:rPr>
          <w:rFonts w:ascii="Calibri" w:hAnsi="Calibri"/>
          <w:color w:val="000000"/>
          <w:lang w:val="en-AU"/>
        </w:rPr>
        <w:tab/>
        <w:t xml:space="preserve">engage with major domestic and international data centre operators, digital infrastructure </w:t>
      </w:r>
      <w:r w:rsidRPr="00481DE3">
        <w:rPr>
          <w:rFonts w:ascii="Calibri" w:hAnsi="Calibri"/>
          <w:lang w:val="en-AU" w:eastAsia="en-US"/>
        </w:rPr>
        <w:t>providers</w:t>
      </w:r>
      <w:r w:rsidRPr="00481DE3">
        <w:rPr>
          <w:rFonts w:ascii="Calibri" w:hAnsi="Calibri"/>
          <w:color w:val="000000"/>
          <w:lang w:val="en-AU"/>
        </w:rPr>
        <w:t xml:space="preserve"> and major users of data centre capacity to promote</w:t>
      </w:r>
      <w:r>
        <w:rPr>
          <w:rFonts w:ascii="Calibri" w:hAnsi="Calibri"/>
          <w:color w:val="000000"/>
          <w:lang w:val="en-AU"/>
        </w:rPr>
        <w:t xml:space="preserve"> the ACT as a destination for appropriate digital infrastructure investment.”.</w:t>
      </w:r>
    </w:p>
    <w:p w14:paraId="137098E2" w14:textId="63755536" w:rsidR="006D6438" w:rsidRDefault="00EE63D7" w:rsidP="006D6438">
      <w:pPr>
        <w:spacing w:before="120"/>
        <w:ind w:left="720"/>
        <w:rPr>
          <w:rFonts w:ascii="Calibri" w:hAnsi="Calibri"/>
          <w:color w:val="000000"/>
          <w:lang w:val="en-AU"/>
        </w:rPr>
      </w:pPr>
      <w:r>
        <w:rPr>
          <w:rFonts w:ascii="Calibri" w:hAnsi="Calibri"/>
          <w:color w:val="000000"/>
          <w:lang w:val="en-AU"/>
        </w:rPr>
        <w:t>Mr Barr (</w:t>
      </w:r>
      <w:r w:rsidR="00DF0E8A">
        <w:rPr>
          <w:rFonts w:ascii="Calibri" w:hAnsi="Calibri"/>
          <w:color w:val="000000"/>
          <w:lang w:val="en-AU"/>
        </w:rPr>
        <w:t>Chief Minister</w:t>
      </w:r>
      <w:r w:rsidR="00227709">
        <w:rPr>
          <w:rFonts w:ascii="Calibri" w:hAnsi="Calibri"/>
          <w:color w:val="000000"/>
          <w:lang w:val="en-AU"/>
        </w:rPr>
        <w:t>)</w:t>
      </w:r>
      <w:r w:rsidR="006D6438">
        <w:rPr>
          <w:rFonts w:ascii="Calibri" w:hAnsi="Calibri"/>
          <w:color w:val="000000"/>
          <w:lang w:val="en-AU"/>
        </w:rPr>
        <w:t xml:space="preserve">, by leave, </w:t>
      </w:r>
      <w:r w:rsidR="00227709">
        <w:rPr>
          <w:rFonts w:ascii="Calibri" w:hAnsi="Calibri"/>
          <w:color w:val="000000"/>
          <w:lang w:val="en-AU"/>
        </w:rPr>
        <w:t>moved</w:t>
      </w:r>
      <w:r w:rsidR="00433D20">
        <w:rPr>
          <w:rFonts w:ascii="Calibri" w:hAnsi="Calibri"/>
          <w:color w:val="000000"/>
          <w:lang w:val="en-AU"/>
        </w:rPr>
        <w:t xml:space="preserve"> the </w:t>
      </w:r>
      <w:r w:rsidR="006D6438">
        <w:rPr>
          <w:rFonts w:ascii="Calibri" w:hAnsi="Calibri"/>
          <w:color w:val="000000"/>
          <w:lang w:val="en-AU"/>
        </w:rPr>
        <w:t xml:space="preserve">following amendments </w:t>
      </w:r>
      <w:r w:rsidR="00FB1FBF">
        <w:rPr>
          <w:rFonts w:ascii="Calibri" w:hAnsi="Calibri"/>
          <w:color w:val="000000"/>
          <w:lang w:val="en-AU"/>
        </w:rPr>
        <w:t xml:space="preserve">to Mr Milligan’s </w:t>
      </w:r>
      <w:r w:rsidR="0095104C">
        <w:rPr>
          <w:rFonts w:ascii="Calibri" w:hAnsi="Calibri"/>
          <w:color w:val="000000"/>
          <w:lang w:val="en-AU"/>
        </w:rPr>
        <w:t xml:space="preserve">proposed </w:t>
      </w:r>
      <w:r w:rsidR="00FB1FBF">
        <w:rPr>
          <w:rFonts w:ascii="Calibri" w:hAnsi="Calibri"/>
          <w:color w:val="000000"/>
          <w:lang w:val="en-AU"/>
        </w:rPr>
        <w:t xml:space="preserve">amendment </w:t>
      </w:r>
      <w:r w:rsidR="006D6438">
        <w:rPr>
          <w:rFonts w:ascii="Calibri" w:hAnsi="Calibri"/>
          <w:color w:val="000000"/>
          <w:lang w:val="en-AU"/>
        </w:rPr>
        <w:t>together:</w:t>
      </w:r>
    </w:p>
    <w:p w14:paraId="0F0729D4" w14:textId="1832B1B9" w:rsidR="006D6438" w:rsidRDefault="006D6438" w:rsidP="006D6438">
      <w:pPr>
        <w:spacing w:before="120"/>
        <w:ind w:left="720"/>
        <w:rPr>
          <w:rFonts w:ascii="Calibri" w:hAnsi="Calibri"/>
          <w:color w:val="000000"/>
          <w:lang w:val="en-AU"/>
        </w:rPr>
      </w:pPr>
      <w:r>
        <w:rPr>
          <w:rFonts w:ascii="Calibri" w:hAnsi="Calibri"/>
          <w:color w:val="000000"/>
          <w:lang w:val="en-AU"/>
        </w:rPr>
        <w:t>1.</w:t>
      </w:r>
      <w:r>
        <w:rPr>
          <w:rFonts w:ascii="Calibri" w:hAnsi="Calibri"/>
          <w:color w:val="000000"/>
          <w:lang w:val="en-AU"/>
        </w:rPr>
        <w:tab/>
        <w:t xml:space="preserve">After </w:t>
      </w:r>
      <w:r w:rsidR="00BA6198">
        <w:rPr>
          <w:rFonts w:ascii="Calibri" w:hAnsi="Calibri"/>
          <w:color w:val="000000"/>
          <w:lang w:val="en-AU"/>
        </w:rPr>
        <w:t xml:space="preserve">all text in </w:t>
      </w:r>
      <w:r>
        <w:rPr>
          <w:rFonts w:ascii="Calibri" w:hAnsi="Calibri"/>
          <w:color w:val="000000"/>
          <w:lang w:val="en-AU"/>
        </w:rPr>
        <w:t>paragraph (1)(b), insert:</w:t>
      </w:r>
    </w:p>
    <w:p w14:paraId="016388C2" w14:textId="66543D63" w:rsidR="006D6438" w:rsidRPr="006D6438" w:rsidRDefault="006D6438" w:rsidP="006D6438">
      <w:pPr>
        <w:spacing w:before="120"/>
        <w:ind w:left="1985" w:hanging="567"/>
        <w:rPr>
          <w:rFonts w:ascii="Calibri" w:hAnsi="Calibri"/>
          <w:color w:val="000000"/>
          <w:lang w:val="en-AU"/>
        </w:rPr>
      </w:pPr>
      <w:r>
        <w:rPr>
          <w:rFonts w:ascii="Calibri" w:hAnsi="Calibri"/>
          <w:color w:val="000000"/>
          <w:lang w:val="en-AU"/>
        </w:rPr>
        <w:t>“(</w:t>
      </w:r>
      <w:r w:rsidRPr="006D6438">
        <w:rPr>
          <w:rFonts w:ascii="Calibri" w:hAnsi="Calibri"/>
          <w:color w:val="000000"/>
          <w:lang w:val="en-AU"/>
        </w:rPr>
        <w:t>c)</w:t>
      </w:r>
      <w:r>
        <w:rPr>
          <w:rFonts w:ascii="Calibri" w:hAnsi="Calibri"/>
          <w:color w:val="000000"/>
          <w:lang w:val="en-AU"/>
        </w:rPr>
        <w:tab/>
        <w:t>t</w:t>
      </w:r>
      <w:r w:rsidRPr="006D6438">
        <w:rPr>
          <w:rFonts w:ascii="Calibri" w:hAnsi="Calibri"/>
          <w:color w:val="000000"/>
          <w:lang w:val="en-AU"/>
        </w:rPr>
        <w:t>he ACT already has comprehensive requirements for the approval of data centres;</w:t>
      </w:r>
    </w:p>
    <w:p w14:paraId="378DC026" w14:textId="68FA72CC" w:rsidR="006D6438" w:rsidRDefault="006D6438" w:rsidP="006D6438">
      <w:pPr>
        <w:spacing w:before="120"/>
        <w:ind w:left="1985" w:hanging="567"/>
        <w:rPr>
          <w:rFonts w:ascii="Calibri" w:hAnsi="Calibri"/>
          <w:color w:val="000000"/>
          <w:lang w:val="en-AU"/>
        </w:rPr>
      </w:pPr>
      <w:r>
        <w:rPr>
          <w:rFonts w:ascii="Calibri" w:hAnsi="Calibri"/>
          <w:color w:val="000000"/>
          <w:lang w:val="en-AU"/>
        </w:rPr>
        <w:t>(</w:t>
      </w:r>
      <w:r w:rsidRPr="006D6438">
        <w:rPr>
          <w:rFonts w:ascii="Calibri" w:hAnsi="Calibri"/>
          <w:color w:val="000000"/>
          <w:lang w:val="en-AU"/>
        </w:rPr>
        <w:t>d)</w:t>
      </w:r>
      <w:r w:rsidRPr="006D6438">
        <w:rPr>
          <w:rFonts w:ascii="Calibri" w:hAnsi="Calibri"/>
          <w:color w:val="000000"/>
          <w:lang w:val="en-AU"/>
        </w:rPr>
        <w:tab/>
      </w:r>
      <w:r w:rsidR="00061782">
        <w:rPr>
          <w:rFonts w:ascii="Calibri" w:hAnsi="Calibri"/>
          <w:color w:val="000000"/>
          <w:lang w:val="en-AU"/>
        </w:rPr>
        <w:t xml:space="preserve">that </w:t>
      </w:r>
      <w:r w:rsidRPr="006D6438">
        <w:rPr>
          <w:rFonts w:ascii="Calibri" w:hAnsi="Calibri"/>
          <w:color w:val="000000"/>
          <w:lang w:val="en-AU"/>
        </w:rPr>
        <w:t>Canberra</w:t>
      </w:r>
      <w:r w:rsidR="0095104C">
        <w:rPr>
          <w:rFonts w:ascii="Calibri" w:hAnsi="Calibri"/>
          <w:color w:val="000000"/>
          <w:lang w:val="en-AU"/>
        </w:rPr>
        <w:t>’</w:t>
      </w:r>
      <w:r w:rsidRPr="006D6438">
        <w:rPr>
          <w:rFonts w:ascii="Calibri" w:hAnsi="Calibri"/>
          <w:color w:val="000000"/>
          <w:lang w:val="en-AU"/>
        </w:rPr>
        <w:t>s role as Australia</w:t>
      </w:r>
      <w:r w:rsidR="0095104C">
        <w:rPr>
          <w:rFonts w:ascii="Calibri" w:hAnsi="Calibri"/>
          <w:color w:val="000000"/>
          <w:lang w:val="en-AU"/>
        </w:rPr>
        <w:t>’</w:t>
      </w:r>
      <w:r w:rsidRPr="006D6438">
        <w:rPr>
          <w:rFonts w:ascii="Calibri" w:hAnsi="Calibri"/>
          <w:color w:val="000000"/>
          <w:lang w:val="en-AU"/>
        </w:rPr>
        <w:t>s seat of government provides a unique opportunity to attract digital infrastructure investment and creates a</w:t>
      </w:r>
      <w:r w:rsidR="00F46B4A">
        <w:rPr>
          <w:rFonts w:ascii="Calibri" w:hAnsi="Calibri"/>
          <w:color w:val="000000"/>
          <w:lang w:val="en-AU"/>
        </w:rPr>
        <w:t> </w:t>
      </w:r>
      <w:r w:rsidRPr="006D6438">
        <w:rPr>
          <w:rFonts w:ascii="Calibri" w:hAnsi="Calibri"/>
          <w:color w:val="000000"/>
          <w:lang w:val="en-AU"/>
        </w:rPr>
        <w:t>particular need for secure and reliable digital infrastructure;</w:t>
      </w:r>
    </w:p>
    <w:p w14:paraId="38886B89" w14:textId="67123F63" w:rsidR="006D6438" w:rsidRPr="006D6438" w:rsidRDefault="006D6438" w:rsidP="006D6438">
      <w:pPr>
        <w:spacing w:before="120"/>
        <w:ind w:left="1985" w:hanging="567"/>
        <w:rPr>
          <w:rFonts w:ascii="Calibri" w:hAnsi="Calibri"/>
          <w:color w:val="000000"/>
          <w:lang w:val="en-AU"/>
        </w:rPr>
      </w:pPr>
      <w:r>
        <w:rPr>
          <w:rFonts w:ascii="Calibri" w:hAnsi="Calibri"/>
          <w:color w:val="000000"/>
          <w:lang w:val="en-AU"/>
        </w:rPr>
        <w:t>(</w:t>
      </w:r>
      <w:r w:rsidRPr="006D6438">
        <w:rPr>
          <w:rFonts w:ascii="Calibri" w:hAnsi="Calibri"/>
          <w:color w:val="000000"/>
          <w:lang w:val="en-AU"/>
        </w:rPr>
        <w:t>e)</w:t>
      </w:r>
      <w:r w:rsidRPr="006D6438">
        <w:rPr>
          <w:rFonts w:ascii="Calibri" w:hAnsi="Calibri"/>
          <w:color w:val="000000"/>
          <w:lang w:val="en-AU"/>
        </w:rPr>
        <w:tab/>
      </w:r>
      <w:r w:rsidR="00061782">
        <w:rPr>
          <w:rFonts w:ascii="Calibri" w:hAnsi="Calibri"/>
          <w:color w:val="000000"/>
          <w:lang w:val="en-AU"/>
        </w:rPr>
        <w:t xml:space="preserve">that </w:t>
      </w:r>
      <w:r w:rsidRPr="006D6438">
        <w:rPr>
          <w:rFonts w:ascii="Calibri" w:hAnsi="Calibri"/>
          <w:color w:val="000000"/>
          <w:lang w:val="en-AU"/>
        </w:rPr>
        <w:t>data centres support nationally significant activities, including:</w:t>
      </w:r>
    </w:p>
    <w:p w14:paraId="64924793" w14:textId="4FF10AB4" w:rsidR="006D6438" w:rsidRPr="006D6438" w:rsidRDefault="006D6438" w:rsidP="006D6438">
      <w:pPr>
        <w:spacing w:before="120"/>
        <w:ind w:left="2552" w:hanging="567"/>
        <w:rPr>
          <w:rFonts w:ascii="Calibri" w:hAnsi="Calibri"/>
          <w:color w:val="000000"/>
          <w:lang w:val="en-AU"/>
        </w:rPr>
      </w:pPr>
      <w:r>
        <w:rPr>
          <w:rFonts w:ascii="Calibri" w:hAnsi="Calibri"/>
          <w:color w:val="000000"/>
          <w:lang w:val="en-AU"/>
        </w:rPr>
        <w:t>(</w:t>
      </w:r>
      <w:r w:rsidRPr="006D6438">
        <w:rPr>
          <w:rFonts w:ascii="Calibri" w:hAnsi="Calibri"/>
          <w:color w:val="000000"/>
          <w:lang w:val="en-AU"/>
        </w:rPr>
        <w:t>i</w:t>
      </w:r>
      <w:r>
        <w:rPr>
          <w:rFonts w:ascii="Calibri" w:hAnsi="Calibri"/>
          <w:color w:val="000000"/>
          <w:lang w:val="en-AU"/>
        </w:rPr>
        <w:t>)</w:t>
      </w:r>
      <w:r w:rsidRPr="006D6438">
        <w:rPr>
          <w:rFonts w:ascii="Calibri" w:hAnsi="Calibri"/>
          <w:color w:val="000000"/>
          <w:lang w:val="en-AU"/>
        </w:rPr>
        <w:tab/>
        <w:t>government service delivery;</w:t>
      </w:r>
    </w:p>
    <w:p w14:paraId="5AD0C651" w14:textId="0DE4354B" w:rsidR="006D6438" w:rsidRPr="006D6438" w:rsidRDefault="006D6438" w:rsidP="006D6438">
      <w:pPr>
        <w:spacing w:before="120"/>
        <w:ind w:left="2552" w:hanging="567"/>
        <w:rPr>
          <w:rFonts w:ascii="Calibri" w:hAnsi="Calibri"/>
          <w:color w:val="000000"/>
          <w:lang w:val="en-AU"/>
        </w:rPr>
      </w:pPr>
      <w:r>
        <w:rPr>
          <w:rFonts w:ascii="Calibri" w:hAnsi="Calibri"/>
          <w:color w:val="000000"/>
          <w:lang w:val="en-AU"/>
        </w:rPr>
        <w:t>(</w:t>
      </w:r>
      <w:r w:rsidRPr="006D6438">
        <w:rPr>
          <w:rFonts w:ascii="Calibri" w:hAnsi="Calibri"/>
          <w:color w:val="000000"/>
          <w:lang w:val="en-AU"/>
        </w:rPr>
        <w:t>ii</w:t>
      </w:r>
      <w:r>
        <w:rPr>
          <w:rFonts w:ascii="Calibri" w:hAnsi="Calibri"/>
          <w:color w:val="000000"/>
          <w:lang w:val="en-AU"/>
        </w:rPr>
        <w:t>)</w:t>
      </w:r>
      <w:r w:rsidRPr="006D6438">
        <w:rPr>
          <w:rFonts w:ascii="Calibri" w:hAnsi="Calibri"/>
          <w:color w:val="000000"/>
          <w:lang w:val="en-AU"/>
        </w:rPr>
        <w:tab/>
        <w:t>weather forecasting and climate modelling;</w:t>
      </w:r>
    </w:p>
    <w:p w14:paraId="1654EB31" w14:textId="31767C6D" w:rsidR="006D6438" w:rsidRPr="006D6438" w:rsidRDefault="006D6438" w:rsidP="006D6438">
      <w:pPr>
        <w:spacing w:before="120"/>
        <w:ind w:left="2552" w:hanging="567"/>
        <w:rPr>
          <w:rFonts w:ascii="Calibri" w:hAnsi="Calibri"/>
          <w:color w:val="000000"/>
          <w:lang w:val="en-AU"/>
        </w:rPr>
      </w:pPr>
      <w:r>
        <w:rPr>
          <w:rFonts w:ascii="Calibri" w:hAnsi="Calibri"/>
          <w:color w:val="000000"/>
          <w:lang w:val="en-AU"/>
        </w:rPr>
        <w:t>(</w:t>
      </w:r>
      <w:r w:rsidRPr="006D6438">
        <w:rPr>
          <w:rFonts w:ascii="Calibri" w:hAnsi="Calibri"/>
          <w:color w:val="000000"/>
          <w:lang w:val="en-AU"/>
        </w:rPr>
        <w:t>iii</w:t>
      </w:r>
      <w:r>
        <w:rPr>
          <w:rFonts w:ascii="Calibri" w:hAnsi="Calibri"/>
          <w:color w:val="000000"/>
          <w:lang w:val="en-AU"/>
        </w:rPr>
        <w:t>)</w:t>
      </w:r>
      <w:r w:rsidRPr="006D6438">
        <w:rPr>
          <w:rFonts w:ascii="Calibri" w:hAnsi="Calibri"/>
          <w:color w:val="000000"/>
          <w:lang w:val="en-AU"/>
        </w:rPr>
        <w:tab/>
        <w:t>environmental monitoring and natural resource management;</w:t>
      </w:r>
    </w:p>
    <w:p w14:paraId="52CF8181" w14:textId="7D015C3C" w:rsidR="006D6438" w:rsidRPr="006D6438" w:rsidRDefault="006D6438" w:rsidP="00F46B4A">
      <w:pPr>
        <w:spacing w:before="100"/>
        <w:ind w:left="2552" w:hanging="567"/>
        <w:rPr>
          <w:rFonts w:ascii="Calibri" w:hAnsi="Calibri"/>
          <w:color w:val="000000"/>
          <w:lang w:val="en-AU"/>
        </w:rPr>
      </w:pPr>
      <w:r>
        <w:rPr>
          <w:rFonts w:ascii="Calibri" w:hAnsi="Calibri"/>
          <w:color w:val="000000"/>
          <w:lang w:val="en-AU"/>
        </w:rPr>
        <w:t>(</w:t>
      </w:r>
      <w:r w:rsidRPr="006D6438">
        <w:rPr>
          <w:rFonts w:ascii="Calibri" w:hAnsi="Calibri"/>
          <w:color w:val="000000"/>
          <w:lang w:val="en-AU"/>
        </w:rPr>
        <w:t>iv</w:t>
      </w:r>
      <w:r>
        <w:rPr>
          <w:rFonts w:ascii="Calibri" w:hAnsi="Calibri"/>
          <w:color w:val="000000"/>
          <w:lang w:val="en-AU"/>
        </w:rPr>
        <w:t>)</w:t>
      </w:r>
      <w:r w:rsidRPr="006D6438">
        <w:rPr>
          <w:rFonts w:ascii="Calibri" w:hAnsi="Calibri"/>
          <w:color w:val="000000"/>
          <w:lang w:val="en-AU"/>
        </w:rPr>
        <w:tab/>
        <w:t>scientific and academic research;</w:t>
      </w:r>
    </w:p>
    <w:p w14:paraId="7DA80F5F" w14:textId="62A2ACF9" w:rsidR="006D6438" w:rsidRPr="006D6438" w:rsidRDefault="006D6438" w:rsidP="00F46B4A">
      <w:pPr>
        <w:spacing w:before="100"/>
        <w:ind w:left="2552" w:hanging="567"/>
        <w:rPr>
          <w:rFonts w:ascii="Calibri" w:hAnsi="Calibri"/>
          <w:color w:val="000000"/>
          <w:lang w:val="en-AU"/>
        </w:rPr>
      </w:pPr>
      <w:r>
        <w:rPr>
          <w:rFonts w:ascii="Calibri" w:hAnsi="Calibri"/>
          <w:color w:val="000000"/>
          <w:lang w:val="en-AU"/>
        </w:rPr>
        <w:t>(v)</w:t>
      </w:r>
      <w:r w:rsidRPr="006D6438">
        <w:rPr>
          <w:rFonts w:ascii="Calibri" w:hAnsi="Calibri"/>
          <w:color w:val="000000"/>
          <w:lang w:val="en-AU"/>
        </w:rPr>
        <w:tab/>
        <w:t>cyber security and critical infrastructure protection; and</w:t>
      </w:r>
    </w:p>
    <w:p w14:paraId="3362A3BA" w14:textId="2A24E410" w:rsidR="006D6438" w:rsidRPr="006D6438" w:rsidRDefault="006D6438" w:rsidP="00F46B4A">
      <w:pPr>
        <w:spacing w:before="100"/>
        <w:ind w:left="2552" w:hanging="567"/>
        <w:rPr>
          <w:rFonts w:ascii="Calibri" w:hAnsi="Calibri"/>
          <w:color w:val="000000"/>
          <w:lang w:val="en-AU"/>
        </w:rPr>
      </w:pPr>
      <w:r>
        <w:rPr>
          <w:rFonts w:ascii="Calibri" w:hAnsi="Calibri"/>
          <w:color w:val="000000"/>
          <w:lang w:val="en-AU"/>
        </w:rPr>
        <w:t>(</w:t>
      </w:r>
      <w:r w:rsidRPr="006D6438">
        <w:rPr>
          <w:rFonts w:ascii="Calibri" w:hAnsi="Calibri"/>
          <w:color w:val="000000"/>
          <w:lang w:val="en-AU"/>
        </w:rPr>
        <w:t>vi</w:t>
      </w:r>
      <w:r>
        <w:rPr>
          <w:rFonts w:ascii="Calibri" w:hAnsi="Calibri"/>
          <w:color w:val="000000"/>
          <w:lang w:val="en-AU"/>
        </w:rPr>
        <w:t>)</w:t>
      </w:r>
      <w:r w:rsidRPr="006D6438">
        <w:rPr>
          <w:rFonts w:ascii="Calibri" w:hAnsi="Calibri"/>
          <w:color w:val="000000"/>
          <w:lang w:val="en-AU"/>
        </w:rPr>
        <w:tab/>
        <w:t>emergency management and disaster response</w:t>
      </w:r>
      <w:r>
        <w:rPr>
          <w:rFonts w:ascii="Calibri" w:hAnsi="Calibri"/>
          <w:color w:val="000000"/>
          <w:lang w:val="en-AU"/>
        </w:rPr>
        <w:t>;</w:t>
      </w:r>
    </w:p>
    <w:p w14:paraId="6A2FE5EB" w14:textId="739DE836" w:rsidR="006D6438" w:rsidRPr="006D6438" w:rsidRDefault="006D6438" w:rsidP="00D24F34">
      <w:pPr>
        <w:keepLines/>
        <w:spacing w:before="100"/>
        <w:ind w:left="1985" w:hanging="567"/>
        <w:rPr>
          <w:rFonts w:ascii="Calibri" w:hAnsi="Calibri"/>
          <w:color w:val="000000"/>
          <w:lang w:val="en-AU"/>
        </w:rPr>
      </w:pPr>
      <w:r>
        <w:rPr>
          <w:rFonts w:ascii="Calibri" w:hAnsi="Calibri"/>
          <w:color w:val="000000"/>
          <w:lang w:val="en-AU"/>
        </w:rPr>
        <w:lastRenderedPageBreak/>
        <w:t>(</w:t>
      </w:r>
      <w:r w:rsidRPr="006D6438">
        <w:rPr>
          <w:rFonts w:ascii="Calibri" w:hAnsi="Calibri"/>
          <w:color w:val="000000"/>
          <w:lang w:val="en-AU"/>
        </w:rPr>
        <w:t>f)</w:t>
      </w:r>
      <w:r w:rsidRPr="006D6438">
        <w:rPr>
          <w:rFonts w:ascii="Calibri" w:hAnsi="Calibri"/>
          <w:color w:val="000000"/>
          <w:lang w:val="en-AU"/>
        </w:rPr>
        <w:tab/>
      </w:r>
      <w:r w:rsidRPr="0095104C">
        <w:rPr>
          <w:rFonts w:ascii="Calibri" w:hAnsi="Calibri"/>
          <w:color w:val="000000"/>
          <w:spacing w:val="-2"/>
          <w:lang w:val="en-AU"/>
        </w:rPr>
        <w:t xml:space="preserve">the growth of Al is increasing demand for high-performance computing and secure data storage, making sovereign data centres increasingly important </w:t>
      </w:r>
      <w:r w:rsidRPr="0095104C">
        <w:rPr>
          <w:rFonts w:ascii="Calibri" w:hAnsi="Calibri"/>
          <w:color w:val="000000"/>
          <w:lang w:val="en-AU"/>
        </w:rPr>
        <w:t>for keeping sensitive data and Al capabilities under Australian control; and</w:t>
      </w:r>
    </w:p>
    <w:p w14:paraId="7DE88566" w14:textId="237213AC" w:rsidR="006D6438" w:rsidRDefault="006D6438" w:rsidP="00F46B4A">
      <w:pPr>
        <w:spacing w:before="100"/>
        <w:ind w:left="1985" w:hanging="567"/>
        <w:rPr>
          <w:rFonts w:ascii="Calibri" w:hAnsi="Calibri"/>
          <w:color w:val="000000"/>
          <w:lang w:val="en-AU"/>
        </w:rPr>
      </w:pPr>
      <w:r>
        <w:rPr>
          <w:rFonts w:ascii="Calibri" w:hAnsi="Calibri"/>
          <w:color w:val="000000"/>
          <w:lang w:val="en-AU"/>
        </w:rPr>
        <w:t>(</w:t>
      </w:r>
      <w:r w:rsidRPr="006D6438">
        <w:rPr>
          <w:rFonts w:ascii="Calibri" w:hAnsi="Calibri"/>
          <w:color w:val="000000"/>
          <w:lang w:val="en-AU"/>
        </w:rPr>
        <w:t>g)</w:t>
      </w:r>
      <w:r w:rsidRPr="006D6438">
        <w:rPr>
          <w:rFonts w:ascii="Calibri" w:hAnsi="Calibri"/>
          <w:color w:val="000000"/>
          <w:lang w:val="en-AU"/>
        </w:rPr>
        <w:tab/>
      </w:r>
      <w:r w:rsidR="00061782">
        <w:rPr>
          <w:rFonts w:ascii="Calibri" w:hAnsi="Calibri"/>
          <w:color w:val="000000"/>
          <w:lang w:val="en-AU"/>
        </w:rPr>
        <w:t xml:space="preserve">that </w:t>
      </w:r>
      <w:r w:rsidRPr="006D6438">
        <w:rPr>
          <w:rFonts w:ascii="Calibri" w:hAnsi="Calibri"/>
          <w:color w:val="000000"/>
          <w:lang w:val="en-AU"/>
        </w:rPr>
        <w:t>data centres contribute to investment, highly skilled employment, construction activity, technology capability and economic diversification in the ACT</w:t>
      </w:r>
      <w:r>
        <w:rPr>
          <w:rFonts w:ascii="Calibri" w:hAnsi="Calibri"/>
          <w:color w:val="000000"/>
          <w:lang w:val="en-AU"/>
        </w:rPr>
        <w:t>;</w:t>
      </w:r>
      <w:r w:rsidR="00144285">
        <w:rPr>
          <w:rFonts w:ascii="Calibri" w:hAnsi="Calibri"/>
          <w:color w:val="000000"/>
          <w:lang w:val="en-AU"/>
        </w:rPr>
        <w:t xml:space="preserve"> and</w:t>
      </w:r>
      <w:r>
        <w:rPr>
          <w:rFonts w:ascii="Calibri" w:hAnsi="Calibri"/>
          <w:color w:val="000000"/>
          <w:lang w:val="en-AU"/>
        </w:rPr>
        <w:t>”.</w:t>
      </w:r>
    </w:p>
    <w:p w14:paraId="599575D2" w14:textId="41B100FE" w:rsidR="006D6438" w:rsidRDefault="006D6438" w:rsidP="00F46B4A">
      <w:pPr>
        <w:spacing w:before="100"/>
        <w:ind w:left="720"/>
        <w:rPr>
          <w:rFonts w:ascii="Calibri" w:hAnsi="Calibri"/>
          <w:color w:val="000000"/>
          <w:lang w:val="en-AU"/>
        </w:rPr>
      </w:pPr>
      <w:r>
        <w:rPr>
          <w:rFonts w:ascii="Calibri" w:hAnsi="Calibri"/>
          <w:color w:val="000000"/>
          <w:lang w:val="en-AU"/>
        </w:rPr>
        <w:t>2.</w:t>
      </w:r>
      <w:r>
        <w:rPr>
          <w:rFonts w:ascii="Calibri" w:hAnsi="Calibri"/>
          <w:color w:val="000000"/>
          <w:lang w:val="en-AU"/>
        </w:rPr>
        <w:tab/>
        <w:t xml:space="preserve">After </w:t>
      </w:r>
      <w:r w:rsidR="00BA6198">
        <w:rPr>
          <w:rFonts w:ascii="Calibri" w:hAnsi="Calibri"/>
          <w:color w:val="000000"/>
          <w:lang w:val="en-AU"/>
        </w:rPr>
        <w:t xml:space="preserve">all text in </w:t>
      </w:r>
      <w:r>
        <w:rPr>
          <w:rFonts w:ascii="Calibri" w:hAnsi="Calibri"/>
          <w:color w:val="000000"/>
          <w:lang w:val="en-AU"/>
        </w:rPr>
        <w:t>paragraph (2)(a)(ii), insert:</w:t>
      </w:r>
    </w:p>
    <w:p w14:paraId="20DB2039" w14:textId="77777777" w:rsidR="00837992" w:rsidRDefault="00837992" w:rsidP="00F46B4A">
      <w:pPr>
        <w:spacing w:before="100"/>
        <w:ind w:left="2127" w:hanging="709"/>
        <w:rPr>
          <w:rFonts w:ascii="Calibri" w:hAnsi="Calibri"/>
          <w:color w:val="000000"/>
          <w:lang w:val="en-AU"/>
        </w:rPr>
      </w:pPr>
      <w:r>
        <w:rPr>
          <w:rFonts w:ascii="Calibri" w:hAnsi="Calibri"/>
          <w:color w:val="000000"/>
          <w:lang w:val="en-AU"/>
        </w:rPr>
        <w:t>“(</w:t>
      </w:r>
      <w:r w:rsidRPr="00837992">
        <w:rPr>
          <w:rFonts w:ascii="Calibri" w:hAnsi="Calibri"/>
          <w:color w:val="000000"/>
          <w:lang w:val="en-AU"/>
        </w:rPr>
        <w:t>iii</w:t>
      </w:r>
      <w:r>
        <w:rPr>
          <w:rFonts w:ascii="Calibri" w:hAnsi="Calibri"/>
          <w:color w:val="000000"/>
          <w:lang w:val="en-AU"/>
        </w:rPr>
        <w:t>)</w:t>
      </w:r>
      <w:r>
        <w:rPr>
          <w:rFonts w:ascii="Calibri" w:hAnsi="Calibri"/>
          <w:color w:val="000000"/>
          <w:lang w:val="en-AU"/>
        </w:rPr>
        <w:tab/>
      </w:r>
      <w:r w:rsidRPr="00837992">
        <w:rPr>
          <w:rFonts w:ascii="Calibri" w:hAnsi="Calibri"/>
          <w:color w:val="000000"/>
          <w:lang w:val="en-AU"/>
        </w:rPr>
        <w:t>provides transparency regarding energy, water and infrastructure</w:t>
      </w:r>
      <w:r>
        <w:rPr>
          <w:rFonts w:ascii="Calibri" w:hAnsi="Calibri"/>
          <w:color w:val="000000"/>
          <w:lang w:val="en-AU"/>
        </w:rPr>
        <w:t xml:space="preserve"> </w:t>
      </w:r>
      <w:r w:rsidRPr="00837992">
        <w:rPr>
          <w:rFonts w:ascii="Calibri" w:hAnsi="Calibri"/>
          <w:color w:val="000000"/>
          <w:lang w:val="en-AU"/>
        </w:rPr>
        <w:t>impacts;</w:t>
      </w:r>
    </w:p>
    <w:p w14:paraId="181A7C06" w14:textId="77777777" w:rsidR="00837992" w:rsidRDefault="00837992" w:rsidP="00F46B4A">
      <w:pPr>
        <w:spacing w:before="100"/>
        <w:ind w:left="2127" w:hanging="709"/>
        <w:rPr>
          <w:rFonts w:ascii="Calibri" w:hAnsi="Calibri"/>
          <w:color w:val="000000"/>
          <w:lang w:val="en-AU"/>
        </w:rPr>
      </w:pPr>
      <w:r>
        <w:rPr>
          <w:rFonts w:ascii="Calibri" w:hAnsi="Calibri"/>
          <w:color w:val="000000"/>
          <w:lang w:val="en-AU"/>
        </w:rPr>
        <w:t>(</w:t>
      </w:r>
      <w:r w:rsidRPr="00837992">
        <w:rPr>
          <w:rFonts w:ascii="Calibri" w:hAnsi="Calibri"/>
          <w:color w:val="000000"/>
          <w:lang w:val="en-AU"/>
        </w:rPr>
        <w:t>iv</w:t>
      </w:r>
      <w:r>
        <w:rPr>
          <w:rFonts w:ascii="Calibri" w:hAnsi="Calibri"/>
          <w:color w:val="000000"/>
          <w:lang w:val="en-AU"/>
        </w:rPr>
        <w:t>)</w:t>
      </w:r>
      <w:r>
        <w:rPr>
          <w:rFonts w:ascii="Calibri" w:hAnsi="Calibri"/>
          <w:color w:val="000000"/>
          <w:lang w:val="en-AU"/>
        </w:rPr>
        <w:tab/>
      </w:r>
      <w:r w:rsidRPr="00837992">
        <w:rPr>
          <w:rFonts w:ascii="Calibri" w:hAnsi="Calibri"/>
          <w:color w:val="000000"/>
          <w:lang w:val="en-AU"/>
        </w:rPr>
        <w:t>supports renewable energy use, energy efficiency, water efficiency and innovation in infrastructure design; and</w:t>
      </w:r>
    </w:p>
    <w:p w14:paraId="551C3F68" w14:textId="19025389" w:rsidR="006D6438" w:rsidRDefault="00837992" w:rsidP="00F46B4A">
      <w:pPr>
        <w:spacing w:before="100"/>
        <w:ind w:left="2127" w:hanging="709"/>
        <w:rPr>
          <w:rFonts w:ascii="Calibri" w:hAnsi="Calibri"/>
          <w:color w:val="000000"/>
          <w:lang w:val="en-AU"/>
        </w:rPr>
      </w:pPr>
      <w:r>
        <w:rPr>
          <w:rFonts w:ascii="Calibri" w:hAnsi="Calibri"/>
          <w:color w:val="000000"/>
          <w:lang w:val="en-AU"/>
        </w:rPr>
        <w:t>(v)</w:t>
      </w:r>
      <w:r>
        <w:rPr>
          <w:rFonts w:ascii="Calibri" w:hAnsi="Calibri"/>
          <w:color w:val="000000"/>
          <w:lang w:val="en-AU"/>
        </w:rPr>
        <w:tab/>
      </w:r>
      <w:r w:rsidRPr="00837992">
        <w:rPr>
          <w:rFonts w:ascii="Calibri" w:hAnsi="Calibri"/>
          <w:color w:val="000000"/>
          <w:lang w:val="en-AU"/>
        </w:rPr>
        <w:t>ensures appropriate community consultation and engagement;</w:t>
      </w:r>
      <w:r>
        <w:rPr>
          <w:rFonts w:ascii="Calibri" w:hAnsi="Calibri"/>
          <w:color w:val="000000"/>
          <w:lang w:val="en-AU"/>
        </w:rPr>
        <w:t>”.</w:t>
      </w:r>
    </w:p>
    <w:p w14:paraId="5363E4EA" w14:textId="370D2715" w:rsidR="006D6438" w:rsidRDefault="006D6438" w:rsidP="00F46B4A">
      <w:pPr>
        <w:spacing w:before="100"/>
        <w:ind w:left="720"/>
        <w:rPr>
          <w:rFonts w:ascii="Calibri" w:hAnsi="Calibri"/>
          <w:color w:val="000000"/>
          <w:lang w:val="en-AU"/>
        </w:rPr>
      </w:pPr>
      <w:r>
        <w:rPr>
          <w:rFonts w:ascii="Calibri" w:hAnsi="Calibri"/>
          <w:color w:val="000000"/>
          <w:lang w:val="en-AU"/>
        </w:rPr>
        <w:t>3.</w:t>
      </w:r>
      <w:r>
        <w:rPr>
          <w:rFonts w:ascii="Calibri" w:hAnsi="Calibri"/>
          <w:color w:val="000000"/>
          <w:lang w:val="en-AU"/>
        </w:rPr>
        <w:tab/>
        <w:t>After paragraph (2)(c), insert:</w:t>
      </w:r>
    </w:p>
    <w:p w14:paraId="461373F8" w14:textId="174A80E1" w:rsidR="00837992" w:rsidRPr="00837992" w:rsidRDefault="00837992" w:rsidP="00F46B4A">
      <w:pPr>
        <w:spacing w:before="100"/>
        <w:ind w:left="1985" w:hanging="567"/>
        <w:rPr>
          <w:rFonts w:ascii="Calibri" w:hAnsi="Calibri"/>
          <w:color w:val="000000"/>
          <w:lang w:val="en-AU"/>
        </w:rPr>
      </w:pPr>
      <w:r>
        <w:rPr>
          <w:rFonts w:ascii="Calibri" w:hAnsi="Calibri"/>
          <w:color w:val="000000"/>
          <w:lang w:val="en-AU"/>
        </w:rPr>
        <w:t>“(</w:t>
      </w:r>
      <w:r w:rsidRPr="00837992">
        <w:rPr>
          <w:rFonts w:ascii="Calibri" w:hAnsi="Calibri"/>
          <w:color w:val="000000"/>
          <w:lang w:val="en-AU"/>
        </w:rPr>
        <w:t>d)</w:t>
      </w:r>
      <w:r w:rsidRPr="00837992">
        <w:rPr>
          <w:rFonts w:ascii="Calibri" w:hAnsi="Calibri"/>
          <w:color w:val="000000"/>
          <w:lang w:val="en-AU"/>
        </w:rPr>
        <w:tab/>
        <w:t>collaborate with NSW and the Commonwealth on matters relating to energy, water, digital infrastructure and regional planning associated with data centre investment; and</w:t>
      </w:r>
    </w:p>
    <w:p w14:paraId="575195FD" w14:textId="39AEBCA6" w:rsidR="006D6438" w:rsidRPr="006D6438" w:rsidRDefault="00837992" w:rsidP="00F46B4A">
      <w:pPr>
        <w:spacing w:before="100"/>
        <w:ind w:left="1985" w:hanging="567"/>
        <w:rPr>
          <w:rFonts w:ascii="Calibri" w:hAnsi="Calibri"/>
          <w:color w:val="000000"/>
          <w:lang w:val="en-AU"/>
        </w:rPr>
      </w:pPr>
      <w:r>
        <w:rPr>
          <w:rFonts w:ascii="Calibri" w:hAnsi="Calibri"/>
          <w:color w:val="000000"/>
          <w:lang w:val="en-AU"/>
        </w:rPr>
        <w:t>(</w:t>
      </w:r>
      <w:r w:rsidRPr="00837992">
        <w:rPr>
          <w:rFonts w:ascii="Calibri" w:hAnsi="Calibri"/>
          <w:color w:val="000000"/>
          <w:lang w:val="en-AU"/>
        </w:rPr>
        <w:t>e)</w:t>
      </w:r>
      <w:r w:rsidRPr="00837992">
        <w:rPr>
          <w:rFonts w:ascii="Calibri" w:hAnsi="Calibri"/>
          <w:color w:val="000000"/>
          <w:lang w:val="en-AU"/>
        </w:rPr>
        <w:tab/>
        <w:t>consider innovative approaches to improve energy productivity and reduce emissions, including waste heat recovery opportunities, while recognising that major data centres are not appropriate within public pool and aquatic centre precincts.</w:t>
      </w:r>
      <w:r>
        <w:rPr>
          <w:rFonts w:ascii="Calibri" w:hAnsi="Calibri"/>
          <w:color w:val="000000"/>
          <w:lang w:val="en-AU"/>
        </w:rPr>
        <w:t>”.</w:t>
      </w:r>
    </w:p>
    <w:p w14:paraId="13E0240B" w14:textId="75D92F07" w:rsidR="00EE63D7" w:rsidRDefault="00FB1FBF" w:rsidP="00F46B4A">
      <w:pPr>
        <w:spacing w:before="100"/>
        <w:ind w:left="720"/>
        <w:rPr>
          <w:rFonts w:ascii="Calibri" w:hAnsi="Calibri"/>
          <w:color w:val="000000"/>
          <w:lang w:val="en-AU"/>
        </w:rPr>
      </w:pPr>
      <w:r>
        <w:rPr>
          <w:rFonts w:ascii="Calibri" w:hAnsi="Calibri"/>
          <w:color w:val="000000"/>
          <w:lang w:val="en-AU"/>
        </w:rPr>
        <w:t xml:space="preserve">Miss Nuttall, by leave, moved the following amendments to Mr Barr’s </w:t>
      </w:r>
      <w:r w:rsidR="0095104C">
        <w:rPr>
          <w:rFonts w:ascii="Calibri" w:hAnsi="Calibri"/>
          <w:color w:val="000000"/>
          <w:lang w:val="en-AU"/>
        </w:rPr>
        <w:t xml:space="preserve">proposed </w:t>
      </w:r>
      <w:r>
        <w:rPr>
          <w:rFonts w:ascii="Calibri" w:hAnsi="Calibri"/>
          <w:color w:val="000000"/>
          <w:lang w:val="en-AU"/>
        </w:rPr>
        <w:t xml:space="preserve">amendments to Mr Milligan’s </w:t>
      </w:r>
      <w:r w:rsidR="0095104C">
        <w:rPr>
          <w:rFonts w:ascii="Calibri" w:hAnsi="Calibri"/>
          <w:color w:val="000000"/>
          <w:lang w:val="en-AU"/>
        </w:rPr>
        <w:t xml:space="preserve">proposed </w:t>
      </w:r>
      <w:r>
        <w:rPr>
          <w:rFonts w:ascii="Calibri" w:hAnsi="Calibri"/>
          <w:color w:val="000000"/>
          <w:lang w:val="en-AU"/>
        </w:rPr>
        <w:t>amendments:</w:t>
      </w:r>
    </w:p>
    <w:p w14:paraId="6021C278" w14:textId="4AC9BD47" w:rsidR="00FB1FBF" w:rsidRDefault="00FB1FBF" w:rsidP="00F46B4A">
      <w:pPr>
        <w:spacing w:before="100"/>
        <w:ind w:left="720"/>
        <w:rPr>
          <w:rFonts w:ascii="Calibri" w:hAnsi="Calibri"/>
          <w:color w:val="000000"/>
          <w:lang w:val="en-AU"/>
        </w:rPr>
      </w:pPr>
      <w:r>
        <w:rPr>
          <w:rFonts w:ascii="Calibri" w:hAnsi="Calibri"/>
          <w:color w:val="000000"/>
          <w:lang w:val="en-AU"/>
        </w:rPr>
        <w:t>1.</w:t>
      </w:r>
      <w:r>
        <w:rPr>
          <w:rFonts w:ascii="Calibri" w:hAnsi="Calibri"/>
          <w:color w:val="000000"/>
          <w:lang w:val="en-AU"/>
        </w:rPr>
        <w:tab/>
        <w:t xml:space="preserve">After </w:t>
      </w:r>
      <w:r w:rsidR="00BA6198">
        <w:rPr>
          <w:rFonts w:ascii="Calibri" w:hAnsi="Calibri"/>
          <w:color w:val="000000"/>
          <w:lang w:val="en-AU"/>
        </w:rPr>
        <w:t xml:space="preserve">all text in </w:t>
      </w:r>
      <w:r>
        <w:rPr>
          <w:rFonts w:ascii="Calibri" w:hAnsi="Calibri"/>
          <w:color w:val="000000"/>
          <w:lang w:val="en-AU"/>
        </w:rPr>
        <w:t>paragraph (1)(g), insert:</w:t>
      </w:r>
    </w:p>
    <w:p w14:paraId="0635D2EF" w14:textId="5D378451" w:rsidR="00FB1FBF" w:rsidRDefault="00FB1FBF" w:rsidP="00F46B4A">
      <w:pPr>
        <w:spacing w:before="100"/>
        <w:ind w:left="1985" w:hanging="567"/>
        <w:rPr>
          <w:rFonts w:ascii="Calibri" w:hAnsi="Calibri"/>
          <w:color w:val="000000"/>
          <w:lang w:val="en-AU"/>
        </w:rPr>
      </w:pPr>
      <w:r>
        <w:rPr>
          <w:rFonts w:ascii="Calibri" w:hAnsi="Calibri"/>
          <w:color w:val="000000"/>
          <w:lang w:val="en-AU"/>
        </w:rPr>
        <w:t>“(</w:t>
      </w:r>
      <w:r w:rsidRPr="00FB1FBF">
        <w:rPr>
          <w:rFonts w:ascii="Calibri" w:hAnsi="Calibri"/>
          <w:color w:val="000000"/>
          <w:lang w:val="en-AU"/>
        </w:rPr>
        <w:t>h)</w:t>
      </w:r>
      <w:r>
        <w:rPr>
          <w:rFonts w:ascii="Calibri" w:hAnsi="Calibri"/>
          <w:color w:val="000000"/>
          <w:lang w:val="en-AU"/>
        </w:rPr>
        <w:tab/>
      </w:r>
      <w:r w:rsidRPr="00FB1FBF">
        <w:rPr>
          <w:rFonts w:ascii="Calibri" w:hAnsi="Calibri"/>
          <w:color w:val="000000"/>
          <w:lang w:val="en-AU"/>
        </w:rPr>
        <w:t>community concern about data centres and their impact on local environment and amenity</w:t>
      </w:r>
      <w:r>
        <w:rPr>
          <w:rFonts w:ascii="Calibri" w:hAnsi="Calibri"/>
          <w:color w:val="000000"/>
          <w:lang w:val="en-AU"/>
        </w:rPr>
        <w:t>;”.</w:t>
      </w:r>
    </w:p>
    <w:p w14:paraId="4DD3E7A0" w14:textId="1C211B67" w:rsidR="00FB1FBF" w:rsidRDefault="00FB1FBF" w:rsidP="00F46B4A">
      <w:pPr>
        <w:spacing w:before="100"/>
        <w:ind w:left="720"/>
        <w:rPr>
          <w:rFonts w:ascii="Calibri" w:hAnsi="Calibri"/>
          <w:color w:val="000000"/>
          <w:lang w:val="en-AU"/>
        </w:rPr>
      </w:pPr>
      <w:r>
        <w:rPr>
          <w:rFonts w:ascii="Calibri" w:hAnsi="Calibri"/>
          <w:color w:val="000000"/>
          <w:lang w:val="en-AU"/>
        </w:rPr>
        <w:t>2.</w:t>
      </w:r>
      <w:r>
        <w:rPr>
          <w:rFonts w:ascii="Calibri" w:hAnsi="Calibri"/>
          <w:color w:val="000000"/>
          <w:lang w:val="en-AU"/>
        </w:rPr>
        <w:tab/>
        <w:t xml:space="preserve">After </w:t>
      </w:r>
      <w:r w:rsidR="00BA6198">
        <w:rPr>
          <w:rFonts w:ascii="Calibri" w:hAnsi="Calibri"/>
          <w:color w:val="000000"/>
          <w:lang w:val="en-AU"/>
        </w:rPr>
        <w:t xml:space="preserve">all text in </w:t>
      </w:r>
      <w:r>
        <w:rPr>
          <w:rFonts w:ascii="Calibri" w:hAnsi="Calibri"/>
          <w:color w:val="000000"/>
          <w:lang w:val="en-AU"/>
        </w:rPr>
        <w:t>paragraph (2)(a)(v), insert:</w:t>
      </w:r>
    </w:p>
    <w:p w14:paraId="562CE090" w14:textId="70A118AC" w:rsidR="00FB1FBF" w:rsidRPr="00FB1FBF" w:rsidRDefault="00FB1FBF" w:rsidP="00F46B4A">
      <w:pPr>
        <w:spacing w:before="100"/>
        <w:ind w:left="1985" w:hanging="567"/>
        <w:rPr>
          <w:rFonts w:ascii="Calibri" w:hAnsi="Calibri"/>
          <w:color w:val="000000"/>
          <w:lang w:val="en-AU"/>
        </w:rPr>
      </w:pPr>
      <w:r w:rsidRPr="00FB1FBF">
        <w:rPr>
          <w:rFonts w:ascii="Calibri" w:hAnsi="Calibri"/>
          <w:color w:val="000000"/>
          <w:lang w:val="en-AU"/>
        </w:rPr>
        <w:t>“</w:t>
      </w:r>
      <w:r>
        <w:rPr>
          <w:rFonts w:ascii="Calibri" w:hAnsi="Calibri"/>
          <w:color w:val="000000"/>
          <w:lang w:val="en-AU"/>
        </w:rPr>
        <w:t>(</w:t>
      </w:r>
      <w:r w:rsidRPr="00FB1FBF">
        <w:rPr>
          <w:rFonts w:ascii="Calibri" w:hAnsi="Calibri"/>
          <w:color w:val="000000"/>
          <w:lang w:val="en-AU"/>
        </w:rPr>
        <w:t>vi)</w:t>
      </w:r>
      <w:r w:rsidR="00F46B4A">
        <w:rPr>
          <w:rFonts w:ascii="Calibri" w:hAnsi="Calibri"/>
          <w:color w:val="000000"/>
          <w:lang w:val="en-AU"/>
        </w:rPr>
        <w:tab/>
      </w:r>
      <w:r w:rsidRPr="00FB1FBF">
        <w:rPr>
          <w:rFonts w:ascii="Calibri" w:hAnsi="Calibri"/>
          <w:color w:val="000000"/>
          <w:lang w:val="en-AU"/>
        </w:rPr>
        <w:t>requires data centres to buy or create 100</w:t>
      </w:r>
      <w:r w:rsidR="00F46B4A">
        <w:rPr>
          <w:rFonts w:ascii="Calibri" w:hAnsi="Calibri"/>
          <w:color w:val="000000"/>
          <w:lang w:val="en-AU"/>
        </w:rPr>
        <w:t xml:space="preserve"> percent </w:t>
      </w:r>
      <w:r w:rsidRPr="00FB1FBF">
        <w:rPr>
          <w:rFonts w:ascii="Calibri" w:hAnsi="Calibri"/>
          <w:color w:val="000000"/>
          <w:lang w:val="en-AU"/>
        </w:rPr>
        <w:t>renewable electricity to meet the additi</w:t>
      </w:r>
      <w:r>
        <w:rPr>
          <w:rFonts w:ascii="Calibri" w:hAnsi="Calibri"/>
          <w:color w:val="000000"/>
          <w:lang w:val="en-AU"/>
        </w:rPr>
        <w:t>o</w:t>
      </w:r>
      <w:r w:rsidRPr="00FB1FBF">
        <w:rPr>
          <w:rFonts w:ascii="Calibri" w:hAnsi="Calibri"/>
          <w:color w:val="000000"/>
          <w:lang w:val="en-AU"/>
        </w:rPr>
        <w:t>nal demand required;</w:t>
      </w:r>
    </w:p>
    <w:p w14:paraId="12AFE6F5" w14:textId="3272A3A9" w:rsidR="00FB1FBF" w:rsidRPr="00FB1FBF" w:rsidRDefault="00FB1FBF" w:rsidP="00F46B4A">
      <w:pPr>
        <w:spacing w:before="100"/>
        <w:ind w:left="1985" w:hanging="567"/>
        <w:rPr>
          <w:rFonts w:ascii="Calibri" w:hAnsi="Calibri"/>
          <w:color w:val="000000"/>
          <w:lang w:val="en-AU"/>
        </w:rPr>
      </w:pPr>
      <w:r>
        <w:rPr>
          <w:rFonts w:ascii="Calibri" w:hAnsi="Calibri"/>
          <w:color w:val="000000"/>
          <w:lang w:val="en-AU"/>
        </w:rPr>
        <w:t>(</w:t>
      </w:r>
      <w:r w:rsidRPr="00FB1FBF">
        <w:rPr>
          <w:rFonts w:ascii="Calibri" w:hAnsi="Calibri"/>
          <w:color w:val="000000"/>
          <w:lang w:val="en-AU"/>
        </w:rPr>
        <w:t>vii)</w:t>
      </w:r>
      <w:r w:rsidRPr="00FB1FBF">
        <w:rPr>
          <w:rFonts w:ascii="Calibri" w:hAnsi="Calibri"/>
          <w:color w:val="000000"/>
          <w:lang w:val="en-AU"/>
        </w:rPr>
        <w:tab/>
        <w:t>requires data centres to use closed loop water cooling and are sustainable on the ACT</w:t>
      </w:r>
      <w:r>
        <w:rPr>
          <w:rFonts w:ascii="Calibri" w:hAnsi="Calibri"/>
          <w:color w:val="000000"/>
          <w:lang w:val="en-AU"/>
        </w:rPr>
        <w:t>’</w:t>
      </w:r>
      <w:r w:rsidRPr="00FB1FBF">
        <w:rPr>
          <w:rFonts w:ascii="Calibri" w:hAnsi="Calibri"/>
          <w:color w:val="000000"/>
          <w:lang w:val="en-AU"/>
        </w:rPr>
        <w:t>s limited water supply;</w:t>
      </w:r>
    </w:p>
    <w:p w14:paraId="403E9B85" w14:textId="72FD4942" w:rsidR="00FB1FBF" w:rsidRDefault="00FB1FBF" w:rsidP="00F46B4A">
      <w:pPr>
        <w:spacing w:before="100"/>
        <w:ind w:left="1985" w:hanging="567"/>
        <w:rPr>
          <w:rFonts w:ascii="Calibri" w:hAnsi="Calibri"/>
          <w:color w:val="000000"/>
          <w:lang w:val="en-AU"/>
        </w:rPr>
      </w:pPr>
      <w:r>
        <w:rPr>
          <w:rFonts w:ascii="Calibri" w:hAnsi="Calibri"/>
          <w:color w:val="000000"/>
          <w:lang w:val="en-AU"/>
        </w:rPr>
        <w:t>(</w:t>
      </w:r>
      <w:r w:rsidRPr="00FB1FBF">
        <w:rPr>
          <w:rFonts w:ascii="Calibri" w:hAnsi="Calibri"/>
          <w:color w:val="000000"/>
          <w:lang w:val="en-AU"/>
        </w:rPr>
        <w:t>viii)</w:t>
      </w:r>
      <w:r w:rsidRPr="00FB1FBF">
        <w:rPr>
          <w:rFonts w:ascii="Calibri" w:hAnsi="Calibri"/>
          <w:color w:val="000000"/>
          <w:lang w:val="en-AU"/>
        </w:rPr>
        <w:tab/>
        <w:t>requires consultation with First Nations traditional custodians for any greenfield data centre development</w:t>
      </w:r>
      <w:r>
        <w:rPr>
          <w:rFonts w:ascii="Calibri" w:hAnsi="Calibri"/>
          <w:color w:val="000000"/>
          <w:lang w:val="en-AU"/>
        </w:rPr>
        <w:t>;</w:t>
      </w:r>
      <w:r w:rsidRPr="00FB1FBF">
        <w:rPr>
          <w:rFonts w:ascii="Calibri" w:hAnsi="Calibri"/>
          <w:color w:val="000000"/>
          <w:lang w:val="en-AU"/>
        </w:rPr>
        <w:t>”</w:t>
      </w:r>
      <w:r>
        <w:rPr>
          <w:rFonts w:ascii="Calibri" w:hAnsi="Calibri"/>
          <w:color w:val="000000"/>
          <w:lang w:val="en-AU"/>
        </w:rPr>
        <w:t>.</w:t>
      </w:r>
    </w:p>
    <w:p w14:paraId="7A41E6D8" w14:textId="4569E061" w:rsidR="00FB1FBF" w:rsidRDefault="00FB1FBF" w:rsidP="00F46B4A">
      <w:pPr>
        <w:spacing w:before="100"/>
        <w:ind w:left="720"/>
        <w:rPr>
          <w:rFonts w:ascii="Calibri" w:hAnsi="Calibri"/>
          <w:color w:val="000000"/>
          <w:lang w:val="en-AU"/>
        </w:rPr>
      </w:pPr>
      <w:r>
        <w:rPr>
          <w:rFonts w:ascii="Calibri" w:hAnsi="Calibri"/>
          <w:color w:val="000000"/>
          <w:lang w:val="en-AU"/>
        </w:rPr>
        <w:t>3.</w:t>
      </w:r>
      <w:r>
        <w:rPr>
          <w:rFonts w:ascii="Calibri" w:hAnsi="Calibri"/>
          <w:color w:val="000000"/>
          <w:lang w:val="en-AU"/>
        </w:rPr>
        <w:tab/>
      </w:r>
      <w:r w:rsidR="00301C7F">
        <w:rPr>
          <w:rFonts w:ascii="Calibri" w:hAnsi="Calibri"/>
          <w:color w:val="000000"/>
          <w:lang w:val="en-AU"/>
        </w:rPr>
        <w:t>In Mr Barr’s amendment No 3, omit paragraphs (2)(d) and (e), substitute:</w:t>
      </w:r>
    </w:p>
    <w:p w14:paraId="636A8444" w14:textId="159A5509" w:rsidR="00301C7F" w:rsidRPr="00301C7F" w:rsidRDefault="00301C7F" w:rsidP="00301C7F">
      <w:pPr>
        <w:spacing w:before="120"/>
        <w:ind w:left="1985" w:hanging="567"/>
        <w:rPr>
          <w:rFonts w:ascii="Calibri" w:hAnsi="Calibri"/>
          <w:color w:val="000000"/>
          <w:lang w:val="en-AU"/>
        </w:rPr>
      </w:pPr>
      <w:r>
        <w:rPr>
          <w:rFonts w:ascii="Calibri" w:hAnsi="Calibri"/>
          <w:color w:val="000000"/>
          <w:lang w:val="en-AU"/>
        </w:rPr>
        <w:t>“(</w:t>
      </w:r>
      <w:r w:rsidRPr="00301C7F">
        <w:rPr>
          <w:rFonts w:ascii="Calibri" w:hAnsi="Calibri"/>
          <w:color w:val="000000"/>
          <w:lang w:val="en-AU"/>
        </w:rPr>
        <w:t>d)</w:t>
      </w:r>
      <w:r w:rsidRPr="00301C7F">
        <w:rPr>
          <w:rFonts w:ascii="Calibri" w:hAnsi="Calibri"/>
          <w:color w:val="000000"/>
          <w:lang w:val="en-AU"/>
        </w:rPr>
        <w:tab/>
        <w:t>collaborate with NSW and the Commonwealth on matters relating to energy, water, digital infrastructure and regional planning associated with data centre investment;</w:t>
      </w:r>
    </w:p>
    <w:p w14:paraId="0861072A" w14:textId="56C5A849" w:rsidR="00301C7F" w:rsidRPr="00301C7F" w:rsidRDefault="00301C7F" w:rsidP="00301C7F">
      <w:pPr>
        <w:spacing w:before="120"/>
        <w:ind w:left="1985" w:hanging="567"/>
        <w:rPr>
          <w:rFonts w:ascii="Calibri" w:hAnsi="Calibri"/>
          <w:color w:val="000000"/>
          <w:lang w:val="en-AU"/>
        </w:rPr>
      </w:pPr>
      <w:r>
        <w:rPr>
          <w:rFonts w:ascii="Calibri" w:hAnsi="Calibri"/>
          <w:color w:val="000000"/>
          <w:lang w:val="en-AU"/>
        </w:rPr>
        <w:t>(</w:t>
      </w:r>
      <w:r w:rsidRPr="00301C7F">
        <w:rPr>
          <w:rFonts w:ascii="Calibri" w:hAnsi="Calibri"/>
          <w:color w:val="000000"/>
          <w:lang w:val="en-AU"/>
        </w:rPr>
        <w:t>e)</w:t>
      </w:r>
      <w:r w:rsidRPr="00301C7F">
        <w:rPr>
          <w:rFonts w:ascii="Calibri" w:hAnsi="Calibri"/>
          <w:color w:val="000000"/>
          <w:lang w:val="en-AU"/>
        </w:rPr>
        <w:tab/>
        <w:t>consider innovative approaches to improve energy productivity and reduce emissions, including waste heat recove</w:t>
      </w:r>
      <w:r>
        <w:rPr>
          <w:rFonts w:ascii="Calibri" w:hAnsi="Calibri"/>
          <w:color w:val="000000"/>
          <w:lang w:val="en-AU"/>
        </w:rPr>
        <w:t>r</w:t>
      </w:r>
      <w:r w:rsidRPr="00301C7F">
        <w:rPr>
          <w:rFonts w:ascii="Calibri" w:hAnsi="Calibri"/>
          <w:color w:val="000000"/>
          <w:lang w:val="en-AU"/>
        </w:rPr>
        <w:t>y opp</w:t>
      </w:r>
      <w:r>
        <w:rPr>
          <w:rFonts w:ascii="Calibri" w:hAnsi="Calibri"/>
          <w:color w:val="000000"/>
          <w:lang w:val="en-AU"/>
        </w:rPr>
        <w:t>or</w:t>
      </w:r>
      <w:r w:rsidRPr="00301C7F">
        <w:rPr>
          <w:rFonts w:ascii="Calibri" w:hAnsi="Calibri"/>
          <w:color w:val="000000"/>
          <w:lang w:val="en-AU"/>
        </w:rPr>
        <w:t>tunities; while recognising that major data centres are not appropriate within public pool and aquatic centre precincts; and</w:t>
      </w:r>
    </w:p>
    <w:p w14:paraId="63C97DBE" w14:textId="71063133" w:rsidR="00301C7F" w:rsidRPr="006D6438" w:rsidRDefault="00301C7F" w:rsidP="00301C7F">
      <w:pPr>
        <w:spacing w:before="120"/>
        <w:ind w:left="1985" w:hanging="567"/>
        <w:rPr>
          <w:rFonts w:ascii="Calibri" w:hAnsi="Calibri"/>
          <w:color w:val="000000"/>
          <w:lang w:val="en-AU"/>
        </w:rPr>
      </w:pPr>
      <w:r>
        <w:rPr>
          <w:rFonts w:ascii="Calibri" w:hAnsi="Calibri"/>
          <w:color w:val="000000"/>
          <w:lang w:val="en-AU"/>
        </w:rPr>
        <w:lastRenderedPageBreak/>
        <w:t>(</w:t>
      </w:r>
      <w:r w:rsidRPr="00301C7F">
        <w:rPr>
          <w:rFonts w:ascii="Calibri" w:hAnsi="Calibri"/>
          <w:color w:val="000000"/>
          <w:lang w:val="en-AU"/>
        </w:rPr>
        <w:t>f)</w:t>
      </w:r>
      <w:r w:rsidRPr="00301C7F">
        <w:rPr>
          <w:rFonts w:ascii="Calibri" w:hAnsi="Calibri"/>
          <w:color w:val="000000"/>
          <w:lang w:val="en-AU"/>
        </w:rPr>
        <w:tab/>
      </w:r>
      <w:r>
        <w:rPr>
          <w:rFonts w:ascii="Calibri" w:hAnsi="Calibri"/>
          <w:color w:val="000000"/>
          <w:lang w:val="en-AU"/>
        </w:rPr>
        <w:t>c</w:t>
      </w:r>
      <w:r w:rsidRPr="00301C7F">
        <w:rPr>
          <w:rFonts w:ascii="Calibri" w:hAnsi="Calibri"/>
          <w:color w:val="000000"/>
          <w:lang w:val="en-AU"/>
        </w:rPr>
        <w:t>onsider a levy on data centres or other options to ensure long-term wealth benefits for the Canberra community.</w:t>
      </w:r>
      <w:r>
        <w:rPr>
          <w:rFonts w:ascii="Calibri" w:hAnsi="Calibri"/>
          <w:color w:val="000000"/>
          <w:lang w:val="en-AU"/>
        </w:rPr>
        <w:t>”.</w:t>
      </w:r>
    </w:p>
    <w:p w14:paraId="4E3013B5" w14:textId="6D8DE8EF" w:rsidR="00301C7F" w:rsidRDefault="00301C7F" w:rsidP="00FB1FBF">
      <w:pPr>
        <w:spacing w:before="120"/>
        <w:ind w:left="720"/>
        <w:rPr>
          <w:rFonts w:ascii="Calibri" w:hAnsi="Calibri"/>
          <w:color w:val="000000"/>
          <w:lang w:val="en-AU"/>
        </w:rPr>
      </w:pPr>
      <w:r>
        <w:rPr>
          <w:rFonts w:ascii="Calibri" w:hAnsi="Calibri"/>
          <w:color w:val="000000"/>
          <w:lang w:val="en-AU"/>
        </w:rPr>
        <w:t>Debate continued.</w:t>
      </w:r>
    </w:p>
    <w:p w14:paraId="1769C292" w14:textId="1B9492A7" w:rsidR="00301C7F" w:rsidRDefault="00301C7F" w:rsidP="00FB1FBF">
      <w:pPr>
        <w:spacing w:before="120"/>
        <w:ind w:left="720"/>
        <w:rPr>
          <w:rFonts w:ascii="Calibri" w:hAnsi="Calibri"/>
          <w:color w:val="000000"/>
          <w:lang w:val="en-AU"/>
        </w:rPr>
      </w:pPr>
      <w:r>
        <w:rPr>
          <w:rFonts w:ascii="Calibri" w:hAnsi="Calibri"/>
          <w:color w:val="000000"/>
          <w:lang w:val="en-AU"/>
        </w:rPr>
        <w:t xml:space="preserve">Mr Emerson, by leave, moved the following amendments </w:t>
      </w:r>
      <w:r w:rsidR="002C2AF2">
        <w:rPr>
          <w:rFonts w:ascii="Calibri" w:hAnsi="Calibri"/>
          <w:color w:val="000000"/>
          <w:lang w:val="en-AU"/>
        </w:rPr>
        <w:t xml:space="preserve">to Miss Nuttall’s </w:t>
      </w:r>
      <w:r w:rsidR="0095104C">
        <w:rPr>
          <w:rFonts w:ascii="Calibri" w:hAnsi="Calibri"/>
          <w:color w:val="000000"/>
          <w:lang w:val="en-AU"/>
        </w:rPr>
        <w:t xml:space="preserve">proposed </w:t>
      </w:r>
      <w:r w:rsidR="002C2AF2">
        <w:rPr>
          <w:rFonts w:ascii="Calibri" w:hAnsi="Calibri"/>
          <w:color w:val="000000"/>
          <w:lang w:val="en-AU"/>
        </w:rPr>
        <w:t xml:space="preserve">amendments to Mr Barr’s </w:t>
      </w:r>
      <w:r w:rsidR="0095104C">
        <w:rPr>
          <w:rFonts w:ascii="Calibri" w:hAnsi="Calibri"/>
          <w:color w:val="000000"/>
          <w:lang w:val="en-AU"/>
        </w:rPr>
        <w:t xml:space="preserve">proposed </w:t>
      </w:r>
      <w:r w:rsidR="002C2AF2">
        <w:rPr>
          <w:rFonts w:ascii="Calibri" w:hAnsi="Calibri"/>
          <w:color w:val="000000"/>
          <w:lang w:val="en-AU"/>
        </w:rPr>
        <w:t xml:space="preserve">amendments to Mr Milligan’s </w:t>
      </w:r>
      <w:r w:rsidR="0095104C">
        <w:rPr>
          <w:rFonts w:ascii="Calibri" w:hAnsi="Calibri"/>
          <w:color w:val="000000"/>
          <w:lang w:val="en-AU"/>
        </w:rPr>
        <w:t xml:space="preserve">proposed </w:t>
      </w:r>
      <w:r w:rsidR="002C2AF2">
        <w:rPr>
          <w:rFonts w:ascii="Calibri" w:hAnsi="Calibri"/>
          <w:color w:val="000000"/>
          <w:lang w:val="en-AU"/>
        </w:rPr>
        <w:t xml:space="preserve">amendment </w:t>
      </w:r>
      <w:r>
        <w:rPr>
          <w:rFonts w:ascii="Calibri" w:hAnsi="Calibri"/>
          <w:color w:val="000000"/>
          <w:lang w:val="en-AU"/>
        </w:rPr>
        <w:t>together:</w:t>
      </w:r>
    </w:p>
    <w:p w14:paraId="7C30D534" w14:textId="51B07E34" w:rsidR="00301C7F" w:rsidRDefault="002C2AF2" w:rsidP="00FB1FBF">
      <w:pPr>
        <w:spacing w:before="120"/>
        <w:ind w:left="720"/>
        <w:rPr>
          <w:rFonts w:ascii="Calibri" w:hAnsi="Calibri"/>
          <w:color w:val="000000"/>
          <w:lang w:val="en-AU"/>
        </w:rPr>
      </w:pPr>
      <w:r>
        <w:rPr>
          <w:rFonts w:ascii="Calibri" w:hAnsi="Calibri"/>
          <w:color w:val="000000"/>
          <w:lang w:val="en-AU"/>
        </w:rPr>
        <w:t>1.</w:t>
      </w:r>
      <w:r>
        <w:rPr>
          <w:rFonts w:ascii="Calibri" w:hAnsi="Calibri"/>
          <w:color w:val="000000"/>
          <w:lang w:val="en-AU"/>
        </w:rPr>
        <w:tab/>
        <w:t xml:space="preserve">After </w:t>
      </w:r>
      <w:r w:rsidR="00BA6198">
        <w:rPr>
          <w:rFonts w:ascii="Calibri" w:hAnsi="Calibri"/>
          <w:color w:val="000000"/>
          <w:lang w:val="en-AU"/>
        </w:rPr>
        <w:t xml:space="preserve">all text in </w:t>
      </w:r>
      <w:r>
        <w:rPr>
          <w:rFonts w:ascii="Calibri" w:hAnsi="Calibri"/>
          <w:color w:val="000000"/>
          <w:lang w:val="en-AU"/>
        </w:rPr>
        <w:t>paragraph (1)(h), insert:</w:t>
      </w:r>
    </w:p>
    <w:p w14:paraId="7D3C3973" w14:textId="77777777" w:rsidR="00201FAA" w:rsidRPr="00201FAA" w:rsidRDefault="002C2AF2" w:rsidP="00201FAA">
      <w:pPr>
        <w:spacing w:before="120"/>
        <w:ind w:left="1985" w:hanging="567"/>
        <w:rPr>
          <w:rFonts w:ascii="Calibri" w:hAnsi="Calibri"/>
          <w:color w:val="000000"/>
          <w:lang w:val="en-AU"/>
        </w:rPr>
      </w:pPr>
      <w:r>
        <w:rPr>
          <w:rFonts w:ascii="Calibri" w:hAnsi="Calibri"/>
          <w:color w:val="000000"/>
          <w:lang w:val="en-AU"/>
        </w:rPr>
        <w:t>“</w:t>
      </w:r>
      <w:r w:rsidR="00201FAA" w:rsidRPr="00201FAA">
        <w:rPr>
          <w:rFonts w:ascii="Calibri" w:hAnsi="Calibri"/>
          <w:color w:val="000000"/>
          <w:lang w:val="en-AU"/>
        </w:rPr>
        <w:t>(i)</w:t>
      </w:r>
      <w:r w:rsidR="00201FAA" w:rsidRPr="00201FAA">
        <w:rPr>
          <w:rFonts w:ascii="Calibri" w:hAnsi="Calibri"/>
          <w:color w:val="000000"/>
          <w:lang w:val="en-AU"/>
        </w:rPr>
        <w:tab/>
        <w:t>demand for, and development of, data centres is growing rapidly across Australia; and</w:t>
      </w:r>
    </w:p>
    <w:p w14:paraId="0A74F6E7" w14:textId="64CD2F34" w:rsidR="00201FAA" w:rsidRPr="00201FAA" w:rsidRDefault="00201FAA" w:rsidP="00201FAA">
      <w:pPr>
        <w:spacing w:before="120"/>
        <w:ind w:left="1985" w:hanging="567"/>
        <w:rPr>
          <w:rFonts w:ascii="Calibri" w:hAnsi="Calibri"/>
          <w:color w:val="000000"/>
          <w:lang w:val="en-AU"/>
        </w:rPr>
      </w:pPr>
      <w:r w:rsidRPr="00201FAA">
        <w:rPr>
          <w:rFonts w:ascii="Calibri" w:hAnsi="Calibri"/>
          <w:color w:val="000000"/>
          <w:lang w:val="en-AU"/>
        </w:rPr>
        <w:t>(j)</w:t>
      </w:r>
      <w:r w:rsidRPr="00201FAA">
        <w:rPr>
          <w:rFonts w:ascii="Calibri" w:hAnsi="Calibri"/>
          <w:color w:val="000000"/>
          <w:lang w:val="en-AU"/>
        </w:rPr>
        <w:tab/>
        <w:t>international precedents (such as in Ireland and Virgin</w:t>
      </w:r>
      <w:r w:rsidR="00664CEA">
        <w:rPr>
          <w:rFonts w:ascii="Calibri" w:hAnsi="Calibri"/>
          <w:color w:val="000000"/>
          <w:lang w:val="en-AU"/>
        </w:rPr>
        <w:t>i</w:t>
      </w:r>
      <w:r w:rsidRPr="00201FAA">
        <w:rPr>
          <w:rFonts w:ascii="Calibri" w:hAnsi="Calibri"/>
          <w:color w:val="000000"/>
          <w:lang w:val="en-AU"/>
        </w:rPr>
        <w:t>a, USA) demonstrate that without appropriate regulation, the rapid growth of data centres can contribute to higher household energy and water bills and can undermine emissions reduction targets;</w:t>
      </w:r>
    </w:p>
    <w:p w14:paraId="4430B4CA" w14:textId="77777777" w:rsidR="00201FAA" w:rsidRPr="00201FAA" w:rsidRDefault="00201FAA" w:rsidP="00201FAA">
      <w:pPr>
        <w:spacing w:before="120"/>
        <w:ind w:left="1985" w:hanging="567"/>
        <w:rPr>
          <w:rFonts w:ascii="Calibri" w:hAnsi="Calibri"/>
          <w:color w:val="000000"/>
          <w:lang w:val="en-AU"/>
        </w:rPr>
      </w:pPr>
      <w:r w:rsidRPr="00201FAA">
        <w:rPr>
          <w:rFonts w:ascii="Calibri" w:hAnsi="Calibri"/>
          <w:color w:val="000000"/>
          <w:lang w:val="en-AU"/>
        </w:rPr>
        <w:t>(k)</w:t>
      </w:r>
      <w:r w:rsidRPr="00201FAA">
        <w:rPr>
          <w:rFonts w:ascii="Calibri" w:hAnsi="Calibri"/>
          <w:color w:val="000000"/>
          <w:lang w:val="en-AU"/>
        </w:rPr>
        <w:tab/>
        <w:t>the ACT is vulnerable to water stress from drought, climate change and population growth, and its biodiversity is in decline; and</w:t>
      </w:r>
    </w:p>
    <w:p w14:paraId="4D68714A" w14:textId="287E5011" w:rsidR="002C2AF2" w:rsidRDefault="00201FAA" w:rsidP="00201FAA">
      <w:pPr>
        <w:spacing w:before="120"/>
        <w:ind w:left="1985" w:hanging="567"/>
        <w:rPr>
          <w:rFonts w:ascii="Calibri" w:hAnsi="Calibri"/>
          <w:color w:val="000000"/>
          <w:lang w:val="en-AU"/>
        </w:rPr>
      </w:pPr>
      <w:r w:rsidRPr="00201FAA">
        <w:rPr>
          <w:rFonts w:ascii="Calibri" w:hAnsi="Calibri"/>
          <w:color w:val="000000"/>
          <w:lang w:val="en-AU"/>
        </w:rPr>
        <w:t>(</w:t>
      </w:r>
      <w:r>
        <w:rPr>
          <w:rFonts w:ascii="Calibri" w:hAnsi="Calibri"/>
          <w:color w:val="000000"/>
          <w:lang w:val="en-AU"/>
        </w:rPr>
        <w:t>l</w:t>
      </w:r>
      <w:r w:rsidRPr="00201FAA">
        <w:rPr>
          <w:rFonts w:ascii="Calibri" w:hAnsi="Calibri"/>
          <w:color w:val="000000"/>
          <w:lang w:val="en-AU"/>
        </w:rPr>
        <w:t>)</w:t>
      </w:r>
      <w:r w:rsidR="007821B3">
        <w:rPr>
          <w:rFonts w:ascii="Calibri" w:hAnsi="Calibri"/>
          <w:color w:val="000000"/>
          <w:lang w:val="en-AU"/>
        </w:rPr>
        <w:tab/>
      </w:r>
      <w:r w:rsidRPr="00201FAA">
        <w:rPr>
          <w:rFonts w:ascii="Calibri" w:hAnsi="Calibri"/>
          <w:color w:val="000000"/>
          <w:lang w:val="en-AU"/>
        </w:rPr>
        <w:t>data centres can exacerbate negative ecological and water supply impacts</w:t>
      </w:r>
      <w:r>
        <w:rPr>
          <w:rFonts w:ascii="Calibri" w:hAnsi="Calibri"/>
          <w:color w:val="000000"/>
          <w:lang w:val="en-AU"/>
        </w:rPr>
        <w:t>;”.</w:t>
      </w:r>
    </w:p>
    <w:p w14:paraId="457689A1" w14:textId="73182AEF" w:rsidR="00201FAA" w:rsidRDefault="00201FAA" w:rsidP="00201FAA">
      <w:pPr>
        <w:spacing w:before="120"/>
        <w:ind w:left="720"/>
        <w:rPr>
          <w:rFonts w:ascii="Calibri" w:hAnsi="Calibri"/>
          <w:color w:val="000000"/>
          <w:lang w:val="en-AU"/>
        </w:rPr>
      </w:pPr>
      <w:r>
        <w:rPr>
          <w:rFonts w:ascii="Calibri" w:hAnsi="Calibri"/>
          <w:color w:val="000000"/>
          <w:lang w:val="en-AU"/>
        </w:rPr>
        <w:t>2.</w:t>
      </w:r>
      <w:r>
        <w:rPr>
          <w:rFonts w:ascii="Calibri" w:hAnsi="Calibri"/>
          <w:color w:val="000000"/>
          <w:lang w:val="en-AU"/>
        </w:rPr>
        <w:tab/>
        <w:t xml:space="preserve">After </w:t>
      </w:r>
      <w:r w:rsidR="00BA6198">
        <w:rPr>
          <w:rFonts w:ascii="Calibri" w:hAnsi="Calibri"/>
          <w:color w:val="000000"/>
          <w:lang w:val="en-AU"/>
        </w:rPr>
        <w:t xml:space="preserve">all text in </w:t>
      </w:r>
      <w:r>
        <w:rPr>
          <w:rFonts w:ascii="Calibri" w:hAnsi="Calibri"/>
          <w:color w:val="000000"/>
          <w:lang w:val="en-AU"/>
        </w:rPr>
        <w:t>paragraph (2)(f), insert:</w:t>
      </w:r>
    </w:p>
    <w:p w14:paraId="460E67FD" w14:textId="70CF723A" w:rsidR="00201FAA" w:rsidRPr="00201FAA" w:rsidRDefault="00201FAA" w:rsidP="00201FAA">
      <w:pPr>
        <w:spacing w:before="120"/>
        <w:ind w:left="1985" w:hanging="567"/>
        <w:rPr>
          <w:rFonts w:ascii="Calibri" w:hAnsi="Calibri"/>
          <w:color w:val="000000"/>
          <w:lang w:val="en-AU"/>
        </w:rPr>
      </w:pPr>
      <w:r>
        <w:rPr>
          <w:rFonts w:ascii="Calibri" w:hAnsi="Calibri"/>
          <w:color w:val="000000"/>
          <w:lang w:val="en-AU"/>
        </w:rPr>
        <w:t>“</w:t>
      </w:r>
      <w:r w:rsidRPr="00201FAA">
        <w:rPr>
          <w:rFonts w:ascii="Calibri" w:hAnsi="Calibri"/>
          <w:color w:val="000000"/>
          <w:lang w:val="en-AU"/>
        </w:rPr>
        <w:t>(g)</w:t>
      </w:r>
      <w:r w:rsidRPr="00201FAA">
        <w:rPr>
          <w:rFonts w:ascii="Calibri" w:hAnsi="Calibri"/>
          <w:color w:val="000000"/>
          <w:lang w:val="en-AU"/>
        </w:rPr>
        <w:tab/>
        <w:t>ensure any data centres approved between now and</w:t>
      </w:r>
      <w:r w:rsidR="004506D6">
        <w:rPr>
          <w:rFonts w:ascii="Calibri" w:hAnsi="Calibri"/>
          <w:color w:val="000000"/>
          <w:lang w:val="en-AU"/>
        </w:rPr>
        <w:t xml:space="preserve"> </w:t>
      </w:r>
      <w:r w:rsidRPr="00201FAA">
        <w:rPr>
          <w:rFonts w:ascii="Calibri" w:hAnsi="Calibri"/>
          <w:color w:val="000000"/>
          <w:lang w:val="en-AU"/>
        </w:rPr>
        <w:t xml:space="preserve">the commencement of the ACT Data Centre Framework (ACTDCF) meet or exceed the standards set out at </w:t>
      </w:r>
      <w:r w:rsidR="004506D6">
        <w:rPr>
          <w:rFonts w:ascii="Calibri" w:hAnsi="Calibri"/>
          <w:color w:val="000000"/>
          <w:lang w:val="en-AU"/>
        </w:rPr>
        <w:t>paragraph</w:t>
      </w:r>
      <w:r w:rsidR="00BA6198">
        <w:rPr>
          <w:rFonts w:ascii="Calibri" w:hAnsi="Calibri"/>
          <w:color w:val="000000"/>
          <w:lang w:val="en-AU"/>
        </w:rPr>
        <w:t>s</w:t>
      </w:r>
      <w:r w:rsidR="004506D6">
        <w:rPr>
          <w:rFonts w:ascii="Calibri" w:hAnsi="Calibri"/>
          <w:color w:val="000000"/>
          <w:lang w:val="en-AU"/>
        </w:rPr>
        <w:t xml:space="preserve"> (</w:t>
      </w:r>
      <w:r w:rsidRPr="00201FAA">
        <w:rPr>
          <w:rFonts w:ascii="Calibri" w:hAnsi="Calibri"/>
          <w:color w:val="000000"/>
          <w:lang w:val="en-AU"/>
        </w:rPr>
        <w:t>2</w:t>
      </w:r>
      <w:r w:rsidR="004506D6">
        <w:rPr>
          <w:rFonts w:ascii="Calibri" w:hAnsi="Calibri"/>
          <w:color w:val="000000"/>
          <w:lang w:val="en-AU"/>
        </w:rPr>
        <w:t>)</w:t>
      </w:r>
      <w:r w:rsidRPr="00201FAA">
        <w:rPr>
          <w:rFonts w:ascii="Calibri" w:hAnsi="Calibri"/>
          <w:color w:val="000000"/>
          <w:lang w:val="en-AU"/>
        </w:rPr>
        <w:t>(a)</w:t>
      </w:r>
      <w:r w:rsidR="004506D6">
        <w:rPr>
          <w:rFonts w:ascii="Calibri" w:hAnsi="Calibri"/>
          <w:color w:val="000000"/>
          <w:lang w:val="en-AU"/>
        </w:rPr>
        <w:t xml:space="preserve"> to </w:t>
      </w:r>
      <w:r w:rsidRPr="00201FAA">
        <w:rPr>
          <w:rFonts w:ascii="Calibri" w:hAnsi="Calibri"/>
          <w:color w:val="000000"/>
          <w:lang w:val="en-AU"/>
        </w:rPr>
        <w:t>(f) of this motion; and</w:t>
      </w:r>
    </w:p>
    <w:p w14:paraId="79137539" w14:textId="4107AF64" w:rsidR="00201FAA" w:rsidRDefault="00201FAA" w:rsidP="00201FAA">
      <w:pPr>
        <w:spacing w:before="120"/>
        <w:ind w:left="1985" w:hanging="567"/>
        <w:rPr>
          <w:rFonts w:ascii="Calibri" w:hAnsi="Calibri"/>
          <w:color w:val="000000"/>
          <w:lang w:val="en-AU"/>
        </w:rPr>
      </w:pPr>
      <w:r w:rsidRPr="00201FAA">
        <w:rPr>
          <w:rFonts w:ascii="Calibri" w:hAnsi="Calibri"/>
          <w:color w:val="000000"/>
          <w:lang w:val="en-AU"/>
        </w:rPr>
        <w:t>(h)</w:t>
      </w:r>
      <w:r w:rsidRPr="00201FAA">
        <w:rPr>
          <w:rFonts w:ascii="Calibri" w:hAnsi="Calibri"/>
          <w:color w:val="000000"/>
          <w:lang w:val="en-AU"/>
        </w:rPr>
        <w:tab/>
        <w:t>report back to the Assembly by the last sitting week of 2026 on the expected impact of data centre demand on the ACT</w:t>
      </w:r>
      <w:r w:rsidR="004506D6">
        <w:rPr>
          <w:rFonts w:ascii="Calibri" w:hAnsi="Calibri"/>
          <w:color w:val="000000"/>
          <w:lang w:val="en-AU"/>
        </w:rPr>
        <w:t>’</w:t>
      </w:r>
      <w:r w:rsidRPr="00201FAA">
        <w:rPr>
          <w:rFonts w:ascii="Calibri" w:hAnsi="Calibri"/>
          <w:color w:val="000000"/>
          <w:lang w:val="en-AU"/>
        </w:rPr>
        <w:t>s legislated emissions reduction targets.</w:t>
      </w:r>
      <w:r>
        <w:rPr>
          <w:rFonts w:ascii="Calibri" w:hAnsi="Calibri"/>
          <w:color w:val="000000"/>
          <w:lang w:val="en-AU"/>
        </w:rPr>
        <w:t>”.</w:t>
      </w:r>
    </w:p>
    <w:p w14:paraId="3879027E" w14:textId="0BE922F1" w:rsidR="00BA6198" w:rsidRDefault="00BA6198" w:rsidP="00BA6198">
      <w:pPr>
        <w:spacing w:before="120"/>
        <w:ind w:left="709"/>
        <w:rPr>
          <w:rFonts w:ascii="Calibri" w:hAnsi="Calibri"/>
          <w:color w:val="000000"/>
          <w:lang w:val="en-AU"/>
        </w:rPr>
      </w:pPr>
      <w:r>
        <w:rPr>
          <w:rFonts w:ascii="Calibri" w:hAnsi="Calibri"/>
          <w:color w:val="000000"/>
          <w:lang w:val="en-AU"/>
        </w:rPr>
        <w:t>Debate continued.</w:t>
      </w:r>
    </w:p>
    <w:p w14:paraId="4E9E0FA0" w14:textId="6AAD71BD" w:rsidR="0060659B" w:rsidRDefault="0060659B" w:rsidP="00BA6198">
      <w:pPr>
        <w:spacing w:before="120"/>
        <w:ind w:left="709"/>
        <w:rPr>
          <w:rFonts w:ascii="Calibri" w:hAnsi="Calibri"/>
          <w:color w:val="000000"/>
          <w:lang w:val="en-AU"/>
        </w:rPr>
      </w:pPr>
      <w:r>
        <w:rPr>
          <w:rFonts w:ascii="Calibri" w:hAnsi="Calibri"/>
          <w:color w:val="000000"/>
          <w:lang w:val="en-AU"/>
        </w:rPr>
        <w:t>Question—That Mr Emerson’s amendments to Miss Nuttall’s amendments to Mr Barr’s amendments to Mr Milligan’s amendment be agreed to—put.</w:t>
      </w:r>
    </w:p>
    <w:p w14:paraId="0CA0D16E" w14:textId="77777777" w:rsidR="0060659B" w:rsidRDefault="0060659B" w:rsidP="0060659B">
      <w:pPr>
        <w:spacing w:before="120" w:after="120"/>
        <w:ind w:left="709"/>
        <w:rPr>
          <w:rFonts w:ascii="Calibri" w:hAnsi="Calibri"/>
          <w:color w:val="000000"/>
          <w:lang w:val="en-AU"/>
        </w:rPr>
      </w:pPr>
      <w:r>
        <w:rPr>
          <w:rFonts w:ascii="Calibri" w:hAnsi="Calibri"/>
          <w:color w:val="000000"/>
          <w:lang w:val="en-AU"/>
        </w:rPr>
        <w:t>The Assembly voted—</w:t>
      </w:r>
    </w:p>
    <w:tbl>
      <w:tblPr>
        <w:tblW w:w="8789" w:type="dxa"/>
        <w:tblInd w:w="709" w:type="dxa"/>
        <w:tblLayout w:type="fixed"/>
        <w:tblCellMar>
          <w:left w:w="0" w:type="dxa"/>
        </w:tblCellMar>
        <w:tblLook w:val="0000" w:firstRow="0" w:lastRow="0" w:firstColumn="0" w:lastColumn="0" w:noHBand="0" w:noVBand="0"/>
      </w:tblPr>
      <w:tblGrid>
        <w:gridCol w:w="2041"/>
        <w:gridCol w:w="1786"/>
        <w:gridCol w:w="234"/>
        <w:gridCol w:w="2041"/>
        <w:gridCol w:w="2687"/>
      </w:tblGrid>
      <w:tr w:rsidR="0060659B" w14:paraId="62A559F3" w14:textId="77777777" w:rsidTr="0060659B">
        <w:tc>
          <w:tcPr>
            <w:tcW w:w="3827" w:type="dxa"/>
            <w:gridSpan w:val="2"/>
          </w:tcPr>
          <w:p w14:paraId="087193AB" w14:textId="3C9535ED" w:rsidR="0060659B" w:rsidRDefault="0060659B" w:rsidP="00DB2E3C">
            <w:pPr>
              <w:tabs>
                <w:tab w:val="center" w:pos="2132"/>
              </w:tabs>
              <w:spacing w:before="120"/>
              <w:rPr>
                <w:rFonts w:ascii="Calibri" w:hAnsi="Calibri"/>
                <w:color w:val="000000"/>
                <w:lang w:val="en-AU"/>
              </w:rPr>
            </w:pPr>
            <w:r>
              <w:rPr>
                <w:rFonts w:ascii="Calibri" w:hAnsi="Calibri"/>
                <w:color w:val="000000"/>
                <w:lang w:val="en-AU"/>
              </w:rPr>
              <w:tab/>
              <w:t>AYES, 6</w:t>
            </w:r>
          </w:p>
        </w:tc>
        <w:tc>
          <w:tcPr>
            <w:tcW w:w="234" w:type="dxa"/>
          </w:tcPr>
          <w:p w14:paraId="083AA95E" w14:textId="77777777" w:rsidR="0060659B" w:rsidRDefault="0060659B" w:rsidP="0060659B">
            <w:pPr>
              <w:spacing w:before="120"/>
              <w:rPr>
                <w:rFonts w:ascii="Calibri" w:hAnsi="Calibri"/>
                <w:color w:val="000000"/>
                <w:lang w:val="en-AU"/>
              </w:rPr>
            </w:pPr>
          </w:p>
        </w:tc>
        <w:tc>
          <w:tcPr>
            <w:tcW w:w="4728" w:type="dxa"/>
            <w:gridSpan w:val="2"/>
          </w:tcPr>
          <w:p w14:paraId="4997E126" w14:textId="4342A0CF" w:rsidR="0060659B" w:rsidRDefault="0060659B" w:rsidP="0060659B">
            <w:pPr>
              <w:tabs>
                <w:tab w:val="center" w:pos="1749"/>
              </w:tabs>
              <w:spacing w:before="120"/>
              <w:rPr>
                <w:rFonts w:ascii="Calibri" w:hAnsi="Calibri"/>
                <w:color w:val="000000"/>
                <w:lang w:val="en-AU"/>
              </w:rPr>
            </w:pPr>
            <w:r>
              <w:rPr>
                <w:rFonts w:ascii="Calibri" w:hAnsi="Calibri"/>
                <w:color w:val="000000"/>
                <w:lang w:val="en-AU"/>
              </w:rPr>
              <w:tab/>
              <w:t>NOES, 15</w:t>
            </w:r>
          </w:p>
        </w:tc>
      </w:tr>
      <w:tr w:rsidR="0060659B" w14:paraId="627553C7" w14:textId="77777777" w:rsidTr="0060659B">
        <w:trPr>
          <w:trHeight w:hRule="exact" w:val="312"/>
        </w:trPr>
        <w:tc>
          <w:tcPr>
            <w:tcW w:w="2041" w:type="dxa"/>
          </w:tcPr>
          <w:p w14:paraId="7C78B5BC" w14:textId="6E200BA0" w:rsidR="0060659B" w:rsidRDefault="0060659B" w:rsidP="0060659B">
            <w:pPr>
              <w:rPr>
                <w:rFonts w:ascii="Calibri" w:hAnsi="Calibri"/>
                <w:color w:val="000000"/>
                <w:lang w:val="en-AU"/>
              </w:rPr>
            </w:pPr>
            <w:r>
              <w:rPr>
                <w:rFonts w:ascii="Calibri" w:hAnsi="Calibri"/>
                <w:color w:val="000000"/>
                <w:lang w:val="en-AU"/>
              </w:rPr>
              <w:t>Andrew Braddock</w:t>
            </w:r>
          </w:p>
        </w:tc>
        <w:tc>
          <w:tcPr>
            <w:tcW w:w="1786" w:type="dxa"/>
          </w:tcPr>
          <w:p w14:paraId="3DE0F42B" w14:textId="77777777" w:rsidR="0060659B" w:rsidRDefault="0060659B" w:rsidP="0060659B">
            <w:pPr>
              <w:spacing w:before="120"/>
              <w:rPr>
                <w:rFonts w:ascii="Calibri" w:hAnsi="Calibri"/>
                <w:color w:val="000000"/>
                <w:lang w:val="en-AU"/>
              </w:rPr>
            </w:pPr>
          </w:p>
        </w:tc>
        <w:tc>
          <w:tcPr>
            <w:tcW w:w="234" w:type="dxa"/>
          </w:tcPr>
          <w:p w14:paraId="7A03EDA9" w14:textId="77777777" w:rsidR="0060659B" w:rsidRDefault="0060659B" w:rsidP="0060659B">
            <w:pPr>
              <w:spacing w:before="120"/>
              <w:rPr>
                <w:rFonts w:ascii="Calibri" w:hAnsi="Calibri"/>
                <w:color w:val="000000"/>
                <w:lang w:val="en-AU"/>
              </w:rPr>
            </w:pPr>
          </w:p>
        </w:tc>
        <w:tc>
          <w:tcPr>
            <w:tcW w:w="2041" w:type="dxa"/>
          </w:tcPr>
          <w:p w14:paraId="03C156A6" w14:textId="373CD8E9" w:rsidR="0060659B" w:rsidRDefault="0060659B" w:rsidP="0060659B">
            <w:pPr>
              <w:rPr>
                <w:rFonts w:ascii="Calibri" w:hAnsi="Calibri"/>
                <w:color w:val="000000"/>
                <w:lang w:val="en-AU"/>
              </w:rPr>
            </w:pPr>
            <w:r>
              <w:rPr>
                <w:rFonts w:ascii="Calibri" w:hAnsi="Calibri"/>
                <w:color w:val="000000"/>
                <w:lang w:val="en-AU"/>
              </w:rPr>
              <w:t>Andrew Barr</w:t>
            </w:r>
          </w:p>
        </w:tc>
        <w:tc>
          <w:tcPr>
            <w:tcW w:w="2687" w:type="dxa"/>
          </w:tcPr>
          <w:p w14:paraId="2B25C14C" w14:textId="31A72FC8" w:rsidR="0060659B" w:rsidRDefault="0060659B" w:rsidP="0060659B">
            <w:pPr>
              <w:rPr>
                <w:rFonts w:ascii="Calibri" w:hAnsi="Calibri"/>
                <w:color w:val="000000"/>
                <w:lang w:val="en-AU"/>
              </w:rPr>
            </w:pPr>
            <w:r>
              <w:rPr>
                <w:rFonts w:ascii="Calibri" w:hAnsi="Calibri"/>
                <w:color w:val="000000"/>
                <w:lang w:val="en-AU"/>
              </w:rPr>
              <w:t>Suzanne Orr</w:t>
            </w:r>
          </w:p>
        </w:tc>
      </w:tr>
      <w:tr w:rsidR="0060659B" w14:paraId="7A4E7FBA" w14:textId="77777777" w:rsidTr="0060659B">
        <w:trPr>
          <w:trHeight w:hRule="exact" w:val="312"/>
        </w:trPr>
        <w:tc>
          <w:tcPr>
            <w:tcW w:w="2041" w:type="dxa"/>
          </w:tcPr>
          <w:p w14:paraId="4A1BEAF5" w14:textId="5E6ADE94" w:rsidR="0060659B" w:rsidRDefault="0060659B" w:rsidP="0060659B">
            <w:pPr>
              <w:rPr>
                <w:rFonts w:ascii="Calibri" w:hAnsi="Calibri"/>
                <w:color w:val="000000"/>
                <w:lang w:val="en-AU"/>
              </w:rPr>
            </w:pPr>
            <w:r>
              <w:rPr>
                <w:rFonts w:ascii="Calibri" w:hAnsi="Calibri"/>
                <w:color w:val="000000"/>
                <w:lang w:val="en-AU"/>
              </w:rPr>
              <w:t>Fiona Carrick</w:t>
            </w:r>
          </w:p>
        </w:tc>
        <w:tc>
          <w:tcPr>
            <w:tcW w:w="1786" w:type="dxa"/>
          </w:tcPr>
          <w:p w14:paraId="2C11A7E6" w14:textId="77777777" w:rsidR="0060659B" w:rsidRDefault="0060659B" w:rsidP="0060659B">
            <w:pPr>
              <w:spacing w:before="120"/>
              <w:rPr>
                <w:rFonts w:ascii="Calibri" w:hAnsi="Calibri"/>
                <w:color w:val="000000"/>
                <w:lang w:val="en-AU"/>
              </w:rPr>
            </w:pPr>
          </w:p>
        </w:tc>
        <w:tc>
          <w:tcPr>
            <w:tcW w:w="234" w:type="dxa"/>
          </w:tcPr>
          <w:p w14:paraId="3C62F5CD" w14:textId="77777777" w:rsidR="0060659B" w:rsidRDefault="0060659B" w:rsidP="0060659B">
            <w:pPr>
              <w:spacing w:before="120"/>
              <w:rPr>
                <w:rFonts w:ascii="Calibri" w:hAnsi="Calibri"/>
                <w:color w:val="000000"/>
                <w:lang w:val="en-AU"/>
              </w:rPr>
            </w:pPr>
          </w:p>
        </w:tc>
        <w:tc>
          <w:tcPr>
            <w:tcW w:w="2041" w:type="dxa"/>
          </w:tcPr>
          <w:p w14:paraId="3B7C8BBF" w14:textId="345A301F" w:rsidR="0060659B" w:rsidRDefault="0060659B" w:rsidP="0060659B">
            <w:pPr>
              <w:rPr>
                <w:rFonts w:ascii="Calibri" w:hAnsi="Calibri"/>
                <w:color w:val="000000"/>
                <w:lang w:val="en-AU"/>
              </w:rPr>
            </w:pPr>
            <w:r>
              <w:rPr>
                <w:rFonts w:ascii="Calibri" w:hAnsi="Calibri"/>
                <w:color w:val="000000"/>
                <w:lang w:val="en-AU"/>
              </w:rPr>
              <w:t>Peter Cain</w:t>
            </w:r>
          </w:p>
        </w:tc>
        <w:tc>
          <w:tcPr>
            <w:tcW w:w="2687" w:type="dxa"/>
          </w:tcPr>
          <w:p w14:paraId="3409E2CC" w14:textId="75E0DF0C" w:rsidR="0060659B" w:rsidRDefault="0060659B" w:rsidP="0060659B">
            <w:pPr>
              <w:rPr>
                <w:rFonts w:ascii="Calibri" w:hAnsi="Calibri"/>
                <w:color w:val="000000"/>
                <w:lang w:val="en-AU"/>
              </w:rPr>
            </w:pPr>
            <w:r>
              <w:rPr>
                <w:rFonts w:ascii="Calibri" w:hAnsi="Calibri"/>
                <w:color w:val="000000"/>
                <w:lang w:val="en-AU"/>
              </w:rPr>
              <w:t>Mark Parton</w:t>
            </w:r>
          </w:p>
        </w:tc>
      </w:tr>
      <w:tr w:rsidR="0060659B" w14:paraId="44791786" w14:textId="77777777" w:rsidTr="0060659B">
        <w:trPr>
          <w:trHeight w:hRule="exact" w:val="312"/>
        </w:trPr>
        <w:tc>
          <w:tcPr>
            <w:tcW w:w="2041" w:type="dxa"/>
          </w:tcPr>
          <w:p w14:paraId="3086F7AF" w14:textId="44E9AB82" w:rsidR="0060659B" w:rsidRDefault="0060659B" w:rsidP="0060659B">
            <w:pPr>
              <w:rPr>
                <w:rFonts w:ascii="Calibri" w:hAnsi="Calibri"/>
                <w:color w:val="000000"/>
                <w:lang w:val="en-AU"/>
              </w:rPr>
            </w:pPr>
            <w:r>
              <w:rPr>
                <w:rFonts w:ascii="Calibri" w:hAnsi="Calibri"/>
                <w:color w:val="000000"/>
                <w:lang w:val="en-AU"/>
              </w:rPr>
              <w:t>Jo Clay</w:t>
            </w:r>
          </w:p>
        </w:tc>
        <w:tc>
          <w:tcPr>
            <w:tcW w:w="1786" w:type="dxa"/>
          </w:tcPr>
          <w:p w14:paraId="44D8CAD1" w14:textId="77777777" w:rsidR="0060659B" w:rsidRDefault="0060659B" w:rsidP="0060659B">
            <w:pPr>
              <w:spacing w:before="120"/>
              <w:rPr>
                <w:rFonts w:ascii="Calibri" w:hAnsi="Calibri"/>
                <w:color w:val="000000"/>
                <w:lang w:val="en-AU"/>
              </w:rPr>
            </w:pPr>
          </w:p>
        </w:tc>
        <w:tc>
          <w:tcPr>
            <w:tcW w:w="234" w:type="dxa"/>
          </w:tcPr>
          <w:p w14:paraId="4BE99063" w14:textId="77777777" w:rsidR="0060659B" w:rsidRDefault="0060659B" w:rsidP="0060659B">
            <w:pPr>
              <w:spacing w:before="120"/>
              <w:rPr>
                <w:rFonts w:ascii="Calibri" w:hAnsi="Calibri"/>
                <w:color w:val="000000"/>
                <w:lang w:val="en-AU"/>
              </w:rPr>
            </w:pPr>
          </w:p>
        </w:tc>
        <w:tc>
          <w:tcPr>
            <w:tcW w:w="2041" w:type="dxa"/>
          </w:tcPr>
          <w:p w14:paraId="5A550559" w14:textId="02F4E810" w:rsidR="0060659B" w:rsidRDefault="0060659B" w:rsidP="0060659B">
            <w:pPr>
              <w:rPr>
                <w:rFonts w:ascii="Calibri" w:hAnsi="Calibri"/>
                <w:color w:val="000000"/>
                <w:lang w:val="en-AU"/>
              </w:rPr>
            </w:pPr>
            <w:r>
              <w:rPr>
                <w:rFonts w:ascii="Calibri" w:hAnsi="Calibri"/>
                <w:color w:val="000000"/>
                <w:lang w:val="en-AU"/>
              </w:rPr>
              <w:t>Leanne Castley</w:t>
            </w:r>
          </w:p>
        </w:tc>
        <w:tc>
          <w:tcPr>
            <w:tcW w:w="2687" w:type="dxa"/>
          </w:tcPr>
          <w:p w14:paraId="0ABB09F1" w14:textId="4ED9D5EE" w:rsidR="0060659B" w:rsidRDefault="0060659B" w:rsidP="0060659B">
            <w:pPr>
              <w:rPr>
                <w:rFonts w:ascii="Calibri" w:hAnsi="Calibri"/>
                <w:color w:val="000000"/>
                <w:lang w:val="en-AU"/>
              </w:rPr>
            </w:pPr>
            <w:r>
              <w:rPr>
                <w:rFonts w:ascii="Calibri" w:hAnsi="Calibri"/>
                <w:color w:val="000000"/>
                <w:lang w:val="en-AU"/>
              </w:rPr>
              <w:t>Michael Pettersson</w:t>
            </w:r>
          </w:p>
        </w:tc>
      </w:tr>
      <w:tr w:rsidR="0060659B" w14:paraId="641A3238" w14:textId="77777777" w:rsidTr="0060659B">
        <w:trPr>
          <w:trHeight w:hRule="exact" w:val="312"/>
        </w:trPr>
        <w:tc>
          <w:tcPr>
            <w:tcW w:w="2041" w:type="dxa"/>
          </w:tcPr>
          <w:p w14:paraId="748859A0" w14:textId="5365689A" w:rsidR="0060659B" w:rsidRDefault="0060659B" w:rsidP="0060659B">
            <w:pPr>
              <w:rPr>
                <w:rFonts w:ascii="Calibri" w:hAnsi="Calibri"/>
                <w:color w:val="000000"/>
                <w:lang w:val="en-AU"/>
              </w:rPr>
            </w:pPr>
            <w:r>
              <w:rPr>
                <w:rFonts w:ascii="Calibri" w:hAnsi="Calibri"/>
                <w:color w:val="000000"/>
                <w:lang w:val="en-AU"/>
              </w:rPr>
              <w:t>Thomas Emerson</w:t>
            </w:r>
          </w:p>
        </w:tc>
        <w:tc>
          <w:tcPr>
            <w:tcW w:w="1786" w:type="dxa"/>
          </w:tcPr>
          <w:p w14:paraId="2DE3492F" w14:textId="77777777" w:rsidR="0060659B" w:rsidRDefault="0060659B" w:rsidP="0060659B">
            <w:pPr>
              <w:spacing w:before="120"/>
              <w:rPr>
                <w:rFonts w:ascii="Calibri" w:hAnsi="Calibri"/>
                <w:color w:val="000000"/>
                <w:lang w:val="en-AU"/>
              </w:rPr>
            </w:pPr>
          </w:p>
        </w:tc>
        <w:tc>
          <w:tcPr>
            <w:tcW w:w="234" w:type="dxa"/>
          </w:tcPr>
          <w:p w14:paraId="037B65DF" w14:textId="77777777" w:rsidR="0060659B" w:rsidRDefault="0060659B" w:rsidP="0060659B">
            <w:pPr>
              <w:spacing w:before="120"/>
              <w:rPr>
                <w:rFonts w:ascii="Calibri" w:hAnsi="Calibri"/>
                <w:color w:val="000000"/>
                <w:lang w:val="en-AU"/>
              </w:rPr>
            </w:pPr>
          </w:p>
        </w:tc>
        <w:tc>
          <w:tcPr>
            <w:tcW w:w="2041" w:type="dxa"/>
          </w:tcPr>
          <w:p w14:paraId="2FFFCEAA" w14:textId="08775647" w:rsidR="0060659B" w:rsidRDefault="0060659B" w:rsidP="0060659B">
            <w:pPr>
              <w:rPr>
                <w:rFonts w:ascii="Calibri" w:hAnsi="Calibri"/>
                <w:color w:val="000000"/>
                <w:lang w:val="en-AU"/>
              </w:rPr>
            </w:pPr>
            <w:r>
              <w:rPr>
                <w:rFonts w:ascii="Calibri" w:hAnsi="Calibri"/>
                <w:color w:val="000000"/>
                <w:lang w:val="en-AU"/>
              </w:rPr>
              <w:t>Tara Cheyne</w:t>
            </w:r>
          </w:p>
        </w:tc>
        <w:tc>
          <w:tcPr>
            <w:tcW w:w="2687" w:type="dxa"/>
          </w:tcPr>
          <w:p w14:paraId="03A82182" w14:textId="15F0EDFF" w:rsidR="0060659B" w:rsidRDefault="0060659B" w:rsidP="0060659B">
            <w:pPr>
              <w:rPr>
                <w:rFonts w:ascii="Calibri" w:hAnsi="Calibri"/>
                <w:color w:val="000000"/>
                <w:lang w:val="en-AU"/>
              </w:rPr>
            </w:pPr>
            <w:r>
              <w:rPr>
                <w:rFonts w:ascii="Calibri" w:hAnsi="Calibri"/>
                <w:color w:val="000000"/>
                <w:lang w:val="en-AU"/>
              </w:rPr>
              <w:t>Chris Steel</w:t>
            </w:r>
          </w:p>
        </w:tc>
      </w:tr>
      <w:tr w:rsidR="0060659B" w14:paraId="2E74DA43" w14:textId="77777777" w:rsidTr="0060659B">
        <w:trPr>
          <w:trHeight w:hRule="exact" w:val="312"/>
        </w:trPr>
        <w:tc>
          <w:tcPr>
            <w:tcW w:w="2041" w:type="dxa"/>
          </w:tcPr>
          <w:p w14:paraId="5C057ECF" w14:textId="746AB5A2" w:rsidR="0060659B" w:rsidRDefault="0060659B" w:rsidP="0060659B">
            <w:pPr>
              <w:rPr>
                <w:rFonts w:ascii="Calibri" w:hAnsi="Calibri"/>
                <w:color w:val="000000"/>
                <w:lang w:val="en-AU"/>
              </w:rPr>
            </w:pPr>
            <w:r>
              <w:rPr>
                <w:rFonts w:ascii="Calibri" w:hAnsi="Calibri"/>
                <w:color w:val="000000"/>
                <w:lang w:val="en-AU"/>
              </w:rPr>
              <w:t>Laura Nuttall</w:t>
            </w:r>
          </w:p>
        </w:tc>
        <w:tc>
          <w:tcPr>
            <w:tcW w:w="1786" w:type="dxa"/>
          </w:tcPr>
          <w:p w14:paraId="59DEBDB0" w14:textId="77777777" w:rsidR="0060659B" w:rsidRDefault="0060659B" w:rsidP="0060659B">
            <w:pPr>
              <w:spacing w:before="120"/>
              <w:rPr>
                <w:rFonts w:ascii="Calibri" w:hAnsi="Calibri"/>
                <w:color w:val="000000"/>
                <w:lang w:val="en-AU"/>
              </w:rPr>
            </w:pPr>
          </w:p>
        </w:tc>
        <w:tc>
          <w:tcPr>
            <w:tcW w:w="234" w:type="dxa"/>
          </w:tcPr>
          <w:p w14:paraId="511FF7C1" w14:textId="77777777" w:rsidR="0060659B" w:rsidRDefault="0060659B" w:rsidP="0060659B">
            <w:pPr>
              <w:spacing w:before="120"/>
              <w:rPr>
                <w:rFonts w:ascii="Calibri" w:hAnsi="Calibri"/>
                <w:color w:val="000000"/>
                <w:lang w:val="en-AU"/>
              </w:rPr>
            </w:pPr>
          </w:p>
        </w:tc>
        <w:tc>
          <w:tcPr>
            <w:tcW w:w="2041" w:type="dxa"/>
          </w:tcPr>
          <w:p w14:paraId="527099C1" w14:textId="65359891" w:rsidR="0060659B" w:rsidRDefault="0060659B" w:rsidP="0060659B">
            <w:pPr>
              <w:rPr>
                <w:rFonts w:ascii="Calibri" w:hAnsi="Calibri"/>
                <w:color w:val="000000"/>
                <w:lang w:val="en-AU"/>
              </w:rPr>
            </w:pPr>
            <w:r>
              <w:rPr>
                <w:rFonts w:ascii="Calibri" w:hAnsi="Calibri"/>
                <w:color w:val="000000"/>
                <w:lang w:val="en-AU"/>
              </w:rPr>
              <w:t>Ed Cocks</w:t>
            </w:r>
          </w:p>
        </w:tc>
        <w:tc>
          <w:tcPr>
            <w:tcW w:w="2687" w:type="dxa"/>
          </w:tcPr>
          <w:p w14:paraId="44C75781" w14:textId="56E6FDA4" w:rsidR="0060659B" w:rsidRDefault="0060659B" w:rsidP="0060659B">
            <w:pPr>
              <w:rPr>
                <w:rFonts w:ascii="Calibri" w:hAnsi="Calibri"/>
                <w:color w:val="000000"/>
                <w:lang w:val="en-AU"/>
              </w:rPr>
            </w:pPr>
            <w:r>
              <w:rPr>
                <w:rFonts w:ascii="Calibri" w:hAnsi="Calibri"/>
                <w:color w:val="000000"/>
                <w:lang w:val="en-AU"/>
              </w:rPr>
              <w:t>Rachel Stephen-Smith</w:t>
            </w:r>
          </w:p>
        </w:tc>
      </w:tr>
      <w:tr w:rsidR="0060659B" w14:paraId="148ADCF6" w14:textId="77777777" w:rsidTr="0060659B">
        <w:trPr>
          <w:trHeight w:hRule="exact" w:val="312"/>
        </w:trPr>
        <w:tc>
          <w:tcPr>
            <w:tcW w:w="2041" w:type="dxa"/>
          </w:tcPr>
          <w:p w14:paraId="53E6137B" w14:textId="3CC6F1F3" w:rsidR="0060659B" w:rsidRDefault="0060659B" w:rsidP="0060659B">
            <w:pPr>
              <w:rPr>
                <w:rFonts w:ascii="Calibri" w:hAnsi="Calibri"/>
                <w:color w:val="000000"/>
                <w:lang w:val="en-AU"/>
              </w:rPr>
            </w:pPr>
            <w:r>
              <w:rPr>
                <w:rFonts w:ascii="Calibri" w:hAnsi="Calibri"/>
                <w:color w:val="000000"/>
                <w:lang w:val="en-AU"/>
              </w:rPr>
              <w:t>Rebecca Vassarotti</w:t>
            </w:r>
          </w:p>
        </w:tc>
        <w:tc>
          <w:tcPr>
            <w:tcW w:w="1786" w:type="dxa"/>
          </w:tcPr>
          <w:p w14:paraId="3C86390A" w14:textId="77777777" w:rsidR="0060659B" w:rsidRDefault="0060659B" w:rsidP="0060659B">
            <w:pPr>
              <w:spacing w:before="120"/>
              <w:rPr>
                <w:rFonts w:ascii="Calibri" w:hAnsi="Calibri"/>
                <w:color w:val="000000"/>
                <w:lang w:val="en-AU"/>
              </w:rPr>
            </w:pPr>
          </w:p>
        </w:tc>
        <w:tc>
          <w:tcPr>
            <w:tcW w:w="234" w:type="dxa"/>
          </w:tcPr>
          <w:p w14:paraId="044708EE" w14:textId="77777777" w:rsidR="0060659B" w:rsidRDefault="0060659B" w:rsidP="0060659B">
            <w:pPr>
              <w:spacing w:before="120"/>
              <w:rPr>
                <w:rFonts w:ascii="Calibri" w:hAnsi="Calibri"/>
                <w:color w:val="000000"/>
                <w:lang w:val="en-AU"/>
              </w:rPr>
            </w:pPr>
          </w:p>
        </w:tc>
        <w:tc>
          <w:tcPr>
            <w:tcW w:w="2041" w:type="dxa"/>
          </w:tcPr>
          <w:p w14:paraId="342E5333" w14:textId="542ADB0A" w:rsidR="0060659B" w:rsidRDefault="0060659B" w:rsidP="0060659B">
            <w:pPr>
              <w:rPr>
                <w:rFonts w:ascii="Calibri" w:hAnsi="Calibri"/>
                <w:color w:val="000000"/>
                <w:lang w:val="en-AU"/>
              </w:rPr>
            </w:pPr>
            <w:r>
              <w:rPr>
                <w:rFonts w:ascii="Calibri" w:hAnsi="Calibri"/>
                <w:color w:val="000000"/>
                <w:lang w:val="en-AU"/>
              </w:rPr>
              <w:t>Jeremy Hanson</w:t>
            </w:r>
          </w:p>
        </w:tc>
        <w:tc>
          <w:tcPr>
            <w:tcW w:w="2687" w:type="dxa"/>
          </w:tcPr>
          <w:p w14:paraId="703AA2F7" w14:textId="769D6AA5" w:rsidR="0060659B" w:rsidRDefault="0060659B" w:rsidP="0060659B">
            <w:pPr>
              <w:rPr>
                <w:rFonts w:ascii="Calibri" w:hAnsi="Calibri"/>
                <w:color w:val="000000"/>
                <w:lang w:val="en-AU"/>
              </w:rPr>
            </w:pPr>
            <w:r>
              <w:rPr>
                <w:rFonts w:ascii="Calibri" w:hAnsi="Calibri"/>
                <w:color w:val="000000"/>
                <w:lang w:val="en-AU"/>
              </w:rPr>
              <w:t>Caitlin Tough</w:t>
            </w:r>
          </w:p>
        </w:tc>
      </w:tr>
      <w:tr w:rsidR="0060659B" w14:paraId="139EA865" w14:textId="77777777" w:rsidTr="0060659B">
        <w:trPr>
          <w:trHeight w:hRule="exact" w:val="312"/>
        </w:trPr>
        <w:tc>
          <w:tcPr>
            <w:tcW w:w="2041" w:type="dxa"/>
          </w:tcPr>
          <w:p w14:paraId="2E4B8D54" w14:textId="77777777" w:rsidR="0060659B" w:rsidRDefault="0060659B" w:rsidP="0060659B">
            <w:pPr>
              <w:spacing w:before="120"/>
              <w:rPr>
                <w:rFonts w:ascii="Calibri" w:hAnsi="Calibri"/>
                <w:color w:val="000000"/>
                <w:lang w:val="en-AU"/>
              </w:rPr>
            </w:pPr>
          </w:p>
        </w:tc>
        <w:tc>
          <w:tcPr>
            <w:tcW w:w="1786" w:type="dxa"/>
          </w:tcPr>
          <w:p w14:paraId="23799FB1" w14:textId="77777777" w:rsidR="0060659B" w:rsidRDefault="0060659B" w:rsidP="0060659B">
            <w:pPr>
              <w:spacing w:before="120"/>
              <w:rPr>
                <w:rFonts w:ascii="Calibri" w:hAnsi="Calibri"/>
                <w:color w:val="000000"/>
                <w:lang w:val="en-AU"/>
              </w:rPr>
            </w:pPr>
          </w:p>
        </w:tc>
        <w:tc>
          <w:tcPr>
            <w:tcW w:w="234" w:type="dxa"/>
          </w:tcPr>
          <w:p w14:paraId="0BF00A6B" w14:textId="77777777" w:rsidR="0060659B" w:rsidRDefault="0060659B" w:rsidP="0060659B">
            <w:pPr>
              <w:spacing w:before="120"/>
              <w:rPr>
                <w:rFonts w:ascii="Calibri" w:hAnsi="Calibri"/>
                <w:color w:val="000000"/>
                <w:lang w:val="en-AU"/>
              </w:rPr>
            </w:pPr>
          </w:p>
        </w:tc>
        <w:tc>
          <w:tcPr>
            <w:tcW w:w="2041" w:type="dxa"/>
          </w:tcPr>
          <w:p w14:paraId="12CC586E" w14:textId="0B220087" w:rsidR="0060659B" w:rsidRDefault="0060659B" w:rsidP="0060659B">
            <w:pPr>
              <w:rPr>
                <w:rFonts w:ascii="Calibri" w:hAnsi="Calibri"/>
                <w:color w:val="000000"/>
                <w:lang w:val="en-AU"/>
              </w:rPr>
            </w:pPr>
            <w:r>
              <w:rPr>
                <w:rFonts w:ascii="Calibri" w:hAnsi="Calibri"/>
                <w:color w:val="000000"/>
                <w:lang w:val="en-AU"/>
              </w:rPr>
              <w:t>James Milligan</w:t>
            </w:r>
          </w:p>
        </w:tc>
        <w:tc>
          <w:tcPr>
            <w:tcW w:w="2687" w:type="dxa"/>
          </w:tcPr>
          <w:p w14:paraId="44693838" w14:textId="101135A1" w:rsidR="0060659B" w:rsidRDefault="0060659B" w:rsidP="0060659B">
            <w:pPr>
              <w:rPr>
                <w:rFonts w:ascii="Calibri" w:hAnsi="Calibri"/>
                <w:color w:val="000000"/>
                <w:lang w:val="en-AU"/>
              </w:rPr>
            </w:pPr>
            <w:r>
              <w:rPr>
                <w:rFonts w:ascii="Calibri" w:hAnsi="Calibri"/>
                <w:color w:val="000000"/>
                <w:lang w:val="en-AU"/>
              </w:rPr>
              <w:t>Taimus Werner-Gibbings</w:t>
            </w:r>
          </w:p>
        </w:tc>
      </w:tr>
      <w:tr w:rsidR="0060659B" w14:paraId="2DB9B243" w14:textId="77777777" w:rsidTr="0060659B">
        <w:trPr>
          <w:trHeight w:hRule="exact" w:val="312"/>
        </w:trPr>
        <w:tc>
          <w:tcPr>
            <w:tcW w:w="2041" w:type="dxa"/>
          </w:tcPr>
          <w:p w14:paraId="48AEDB52" w14:textId="77777777" w:rsidR="0060659B" w:rsidRDefault="0060659B" w:rsidP="0060659B">
            <w:pPr>
              <w:spacing w:before="120"/>
              <w:rPr>
                <w:rFonts w:ascii="Calibri" w:hAnsi="Calibri"/>
                <w:color w:val="000000"/>
                <w:lang w:val="en-AU"/>
              </w:rPr>
            </w:pPr>
          </w:p>
        </w:tc>
        <w:tc>
          <w:tcPr>
            <w:tcW w:w="1786" w:type="dxa"/>
          </w:tcPr>
          <w:p w14:paraId="7720AE34" w14:textId="77777777" w:rsidR="0060659B" w:rsidRDefault="0060659B" w:rsidP="0060659B">
            <w:pPr>
              <w:spacing w:before="120"/>
              <w:rPr>
                <w:rFonts w:ascii="Calibri" w:hAnsi="Calibri"/>
                <w:color w:val="000000"/>
                <w:lang w:val="en-AU"/>
              </w:rPr>
            </w:pPr>
          </w:p>
        </w:tc>
        <w:tc>
          <w:tcPr>
            <w:tcW w:w="234" w:type="dxa"/>
          </w:tcPr>
          <w:p w14:paraId="3BC803CA" w14:textId="77777777" w:rsidR="0060659B" w:rsidRDefault="0060659B" w:rsidP="0060659B">
            <w:pPr>
              <w:spacing w:before="120"/>
              <w:rPr>
                <w:rFonts w:ascii="Calibri" w:hAnsi="Calibri"/>
                <w:color w:val="000000"/>
                <w:lang w:val="en-AU"/>
              </w:rPr>
            </w:pPr>
          </w:p>
        </w:tc>
        <w:tc>
          <w:tcPr>
            <w:tcW w:w="2041" w:type="dxa"/>
          </w:tcPr>
          <w:p w14:paraId="034642D0" w14:textId="327AF21E" w:rsidR="0060659B" w:rsidRDefault="0060659B" w:rsidP="0060659B">
            <w:pPr>
              <w:rPr>
                <w:rFonts w:ascii="Calibri" w:hAnsi="Calibri"/>
                <w:color w:val="000000"/>
                <w:lang w:val="en-AU"/>
              </w:rPr>
            </w:pPr>
            <w:r>
              <w:rPr>
                <w:rFonts w:ascii="Calibri" w:hAnsi="Calibri"/>
                <w:color w:val="000000"/>
                <w:lang w:val="en-AU"/>
              </w:rPr>
              <w:t>Deborah Morris</w:t>
            </w:r>
          </w:p>
        </w:tc>
        <w:tc>
          <w:tcPr>
            <w:tcW w:w="2687" w:type="dxa"/>
          </w:tcPr>
          <w:p w14:paraId="397DE4A7" w14:textId="77777777" w:rsidR="0060659B" w:rsidRDefault="0060659B" w:rsidP="0060659B">
            <w:pPr>
              <w:spacing w:before="120"/>
              <w:rPr>
                <w:rFonts w:ascii="Calibri" w:hAnsi="Calibri"/>
                <w:color w:val="000000"/>
                <w:lang w:val="en-AU"/>
              </w:rPr>
            </w:pPr>
          </w:p>
        </w:tc>
      </w:tr>
    </w:tbl>
    <w:p w14:paraId="4B711A70" w14:textId="77777777" w:rsidR="0060659B" w:rsidRDefault="0060659B" w:rsidP="0060659B">
      <w:pPr>
        <w:spacing w:before="120"/>
        <w:ind w:left="709"/>
        <w:rPr>
          <w:rFonts w:ascii="Calibri" w:hAnsi="Calibri"/>
          <w:color w:val="000000"/>
          <w:lang w:val="en-AU"/>
        </w:rPr>
      </w:pPr>
      <w:r>
        <w:rPr>
          <w:rFonts w:ascii="Calibri" w:hAnsi="Calibri"/>
          <w:color w:val="000000"/>
          <w:lang w:val="en-AU"/>
        </w:rPr>
        <w:t>And so it was negatived.</w:t>
      </w:r>
    </w:p>
    <w:p w14:paraId="34F5D281" w14:textId="55996C90" w:rsidR="0060659B" w:rsidRDefault="0060659B" w:rsidP="0060659B">
      <w:pPr>
        <w:spacing w:before="120"/>
        <w:ind w:left="709"/>
        <w:rPr>
          <w:rFonts w:ascii="Calibri" w:hAnsi="Calibri"/>
          <w:color w:val="000000"/>
          <w:lang w:val="en-AU"/>
        </w:rPr>
      </w:pPr>
      <w:r>
        <w:rPr>
          <w:rFonts w:ascii="Calibri" w:hAnsi="Calibri"/>
          <w:color w:val="000000"/>
          <w:lang w:val="en-AU"/>
        </w:rPr>
        <w:t>Question—That Miss Nuttall’s amendments to Mr Barr’s amendments to Mr Milligan’s amendment be agreed to—put.</w:t>
      </w:r>
    </w:p>
    <w:p w14:paraId="60EADBBE" w14:textId="77777777" w:rsidR="0060659B" w:rsidRDefault="0060659B" w:rsidP="00D24F34">
      <w:pPr>
        <w:keepNext/>
        <w:spacing w:before="120" w:after="120"/>
        <w:ind w:left="709"/>
        <w:rPr>
          <w:rFonts w:ascii="Calibri" w:hAnsi="Calibri"/>
          <w:color w:val="000000"/>
          <w:lang w:val="en-AU"/>
        </w:rPr>
      </w:pPr>
      <w:r>
        <w:rPr>
          <w:rFonts w:ascii="Calibri" w:hAnsi="Calibri"/>
          <w:color w:val="000000"/>
          <w:lang w:val="en-AU"/>
        </w:rPr>
        <w:lastRenderedPageBreak/>
        <w:t>The Assembly voted—</w:t>
      </w:r>
    </w:p>
    <w:tbl>
      <w:tblPr>
        <w:tblW w:w="8363" w:type="dxa"/>
        <w:tblInd w:w="709" w:type="dxa"/>
        <w:tblLayout w:type="fixed"/>
        <w:tblCellMar>
          <w:left w:w="0" w:type="dxa"/>
        </w:tblCellMar>
        <w:tblLook w:val="0000" w:firstRow="0" w:lastRow="0" w:firstColumn="0" w:lastColumn="0" w:noHBand="0" w:noVBand="0"/>
      </w:tblPr>
      <w:tblGrid>
        <w:gridCol w:w="2041"/>
        <w:gridCol w:w="1078"/>
        <w:gridCol w:w="624"/>
        <w:gridCol w:w="2041"/>
        <w:gridCol w:w="2579"/>
      </w:tblGrid>
      <w:tr w:rsidR="0060659B" w14:paraId="48E2AA23" w14:textId="77777777" w:rsidTr="0060659B">
        <w:tc>
          <w:tcPr>
            <w:tcW w:w="3119" w:type="dxa"/>
            <w:gridSpan w:val="2"/>
          </w:tcPr>
          <w:p w14:paraId="15F50BDD" w14:textId="5C2BAA49" w:rsidR="0060659B" w:rsidRDefault="0060659B" w:rsidP="00D24F34">
            <w:pPr>
              <w:tabs>
                <w:tab w:val="center" w:pos="2132"/>
              </w:tabs>
              <w:spacing w:before="120"/>
              <w:rPr>
                <w:rFonts w:ascii="Calibri" w:hAnsi="Calibri"/>
                <w:color w:val="000000"/>
                <w:lang w:val="en-AU"/>
              </w:rPr>
            </w:pPr>
            <w:r>
              <w:rPr>
                <w:rFonts w:ascii="Calibri" w:hAnsi="Calibri"/>
                <w:color w:val="000000"/>
                <w:lang w:val="en-AU"/>
              </w:rPr>
              <w:tab/>
              <w:t>AYES, 6</w:t>
            </w:r>
          </w:p>
        </w:tc>
        <w:tc>
          <w:tcPr>
            <w:tcW w:w="624" w:type="dxa"/>
          </w:tcPr>
          <w:p w14:paraId="74D4D7BA" w14:textId="77777777" w:rsidR="0060659B" w:rsidRDefault="0060659B" w:rsidP="0060659B">
            <w:pPr>
              <w:spacing w:before="120"/>
              <w:rPr>
                <w:rFonts w:ascii="Calibri" w:hAnsi="Calibri"/>
                <w:color w:val="000000"/>
                <w:lang w:val="en-AU"/>
              </w:rPr>
            </w:pPr>
          </w:p>
        </w:tc>
        <w:tc>
          <w:tcPr>
            <w:tcW w:w="4620" w:type="dxa"/>
            <w:gridSpan w:val="2"/>
          </w:tcPr>
          <w:p w14:paraId="4F1DE4E3" w14:textId="12308F6F" w:rsidR="0060659B" w:rsidRDefault="0060659B" w:rsidP="0060659B">
            <w:pPr>
              <w:tabs>
                <w:tab w:val="center" w:pos="1783"/>
              </w:tabs>
              <w:spacing w:before="120"/>
              <w:rPr>
                <w:rFonts w:ascii="Calibri" w:hAnsi="Calibri"/>
                <w:color w:val="000000"/>
                <w:lang w:val="en-AU"/>
              </w:rPr>
            </w:pPr>
            <w:r>
              <w:rPr>
                <w:rFonts w:ascii="Calibri" w:hAnsi="Calibri"/>
                <w:color w:val="000000"/>
                <w:lang w:val="en-AU"/>
              </w:rPr>
              <w:tab/>
              <w:t>NOES, 15</w:t>
            </w:r>
          </w:p>
        </w:tc>
      </w:tr>
      <w:tr w:rsidR="0060659B" w14:paraId="5D860107" w14:textId="77777777" w:rsidTr="0060659B">
        <w:trPr>
          <w:trHeight w:hRule="exact" w:val="312"/>
        </w:trPr>
        <w:tc>
          <w:tcPr>
            <w:tcW w:w="2041" w:type="dxa"/>
          </w:tcPr>
          <w:p w14:paraId="3AA5DA1B" w14:textId="6BFB51CA" w:rsidR="0060659B" w:rsidRDefault="0060659B" w:rsidP="0060659B">
            <w:pPr>
              <w:rPr>
                <w:rFonts w:ascii="Calibri" w:hAnsi="Calibri"/>
                <w:color w:val="000000"/>
                <w:lang w:val="en-AU"/>
              </w:rPr>
            </w:pPr>
            <w:r>
              <w:rPr>
                <w:rFonts w:ascii="Calibri" w:hAnsi="Calibri"/>
                <w:color w:val="000000"/>
                <w:lang w:val="en-AU"/>
              </w:rPr>
              <w:t>Andrew Braddock</w:t>
            </w:r>
          </w:p>
        </w:tc>
        <w:tc>
          <w:tcPr>
            <w:tcW w:w="1078" w:type="dxa"/>
          </w:tcPr>
          <w:p w14:paraId="07AD0C0A" w14:textId="77777777" w:rsidR="0060659B" w:rsidRDefault="0060659B" w:rsidP="0060659B">
            <w:pPr>
              <w:spacing w:before="120"/>
              <w:rPr>
                <w:rFonts w:ascii="Calibri" w:hAnsi="Calibri"/>
                <w:color w:val="000000"/>
                <w:lang w:val="en-AU"/>
              </w:rPr>
            </w:pPr>
          </w:p>
        </w:tc>
        <w:tc>
          <w:tcPr>
            <w:tcW w:w="624" w:type="dxa"/>
          </w:tcPr>
          <w:p w14:paraId="14B38106" w14:textId="77777777" w:rsidR="0060659B" w:rsidRDefault="0060659B" w:rsidP="0060659B">
            <w:pPr>
              <w:spacing w:before="120"/>
              <w:rPr>
                <w:rFonts w:ascii="Calibri" w:hAnsi="Calibri"/>
                <w:color w:val="000000"/>
                <w:lang w:val="en-AU"/>
              </w:rPr>
            </w:pPr>
          </w:p>
        </w:tc>
        <w:tc>
          <w:tcPr>
            <w:tcW w:w="2041" w:type="dxa"/>
          </w:tcPr>
          <w:p w14:paraId="45698F28" w14:textId="50035568" w:rsidR="0060659B" w:rsidRDefault="0060659B" w:rsidP="0060659B">
            <w:pPr>
              <w:rPr>
                <w:rFonts w:ascii="Calibri" w:hAnsi="Calibri"/>
                <w:color w:val="000000"/>
                <w:lang w:val="en-AU"/>
              </w:rPr>
            </w:pPr>
            <w:r>
              <w:rPr>
                <w:rFonts w:ascii="Calibri" w:hAnsi="Calibri"/>
                <w:color w:val="000000"/>
                <w:lang w:val="en-AU"/>
              </w:rPr>
              <w:t>Andrew Barr</w:t>
            </w:r>
          </w:p>
        </w:tc>
        <w:tc>
          <w:tcPr>
            <w:tcW w:w="2579" w:type="dxa"/>
          </w:tcPr>
          <w:p w14:paraId="7DA5D269" w14:textId="1DE3E7C4" w:rsidR="0060659B" w:rsidRDefault="0060659B" w:rsidP="0060659B">
            <w:pPr>
              <w:rPr>
                <w:rFonts w:ascii="Calibri" w:hAnsi="Calibri"/>
                <w:color w:val="000000"/>
                <w:lang w:val="en-AU"/>
              </w:rPr>
            </w:pPr>
            <w:r>
              <w:rPr>
                <w:rFonts w:ascii="Calibri" w:hAnsi="Calibri"/>
                <w:color w:val="000000"/>
                <w:lang w:val="en-AU"/>
              </w:rPr>
              <w:t>Suzanne Orr</w:t>
            </w:r>
          </w:p>
        </w:tc>
      </w:tr>
      <w:tr w:rsidR="0060659B" w14:paraId="4F264C60" w14:textId="77777777" w:rsidTr="0060659B">
        <w:trPr>
          <w:trHeight w:hRule="exact" w:val="312"/>
        </w:trPr>
        <w:tc>
          <w:tcPr>
            <w:tcW w:w="2041" w:type="dxa"/>
          </w:tcPr>
          <w:p w14:paraId="78E23F2F" w14:textId="237DA2A1" w:rsidR="0060659B" w:rsidRDefault="0060659B" w:rsidP="0060659B">
            <w:pPr>
              <w:rPr>
                <w:rFonts w:ascii="Calibri" w:hAnsi="Calibri"/>
                <w:color w:val="000000"/>
                <w:lang w:val="en-AU"/>
              </w:rPr>
            </w:pPr>
            <w:r>
              <w:rPr>
                <w:rFonts w:ascii="Calibri" w:hAnsi="Calibri"/>
                <w:color w:val="000000"/>
                <w:lang w:val="en-AU"/>
              </w:rPr>
              <w:t>Fiona Carrick</w:t>
            </w:r>
          </w:p>
        </w:tc>
        <w:tc>
          <w:tcPr>
            <w:tcW w:w="1078" w:type="dxa"/>
          </w:tcPr>
          <w:p w14:paraId="1A9EDF85" w14:textId="77777777" w:rsidR="0060659B" w:rsidRDefault="0060659B" w:rsidP="0060659B">
            <w:pPr>
              <w:spacing w:before="120"/>
              <w:rPr>
                <w:rFonts w:ascii="Calibri" w:hAnsi="Calibri"/>
                <w:color w:val="000000"/>
                <w:lang w:val="en-AU"/>
              </w:rPr>
            </w:pPr>
          </w:p>
        </w:tc>
        <w:tc>
          <w:tcPr>
            <w:tcW w:w="624" w:type="dxa"/>
          </w:tcPr>
          <w:p w14:paraId="5BF1A517" w14:textId="77777777" w:rsidR="0060659B" w:rsidRDefault="0060659B" w:rsidP="0060659B">
            <w:pPr>
              <w:spacing w:before="120"/>
              <w:rPr>
                <w:rFonts w:ascii="Calibri" w:hAnsi="Calibri"/>
                <w:color w:val="000000"/>
                <w:lang w:val="en-AU"/>
              </w:rPr>
            </w:pPr>
          </w:p>
        </w:tc>
        <w:tc>
          <w:tcPr>
            <w:tcW w:w="2041" w:type="dxa"/>
          </w:tcPr>
          <w:p w14:paraId="605750E6" w14:textId="2AF067B3" w:rsidR="0060659B" w:rsidRDefault="0060659B" w:rsidP="0060659B">
            <w:pPr>
              <w:rPr>
                <w:rFonts w:ascii="Calibri" w:hAnsi="Calibri"/>
                <w:color w:val="000000"/>
                <w:lang w:val="en-AU"/>
              </w:rPr>
            </w:pPr>
            <w:r>
              <w:rPr>
                <w:rFonts w:ascii="Calibri" w:hAnsi="Calibri"/>
                <w:color w:val="000000"/>
                <w:lang w:val="en-AU"/>
              </w:rPr>
              <w:t>Peter Cain</w:t>
            </w:r>
          </w:p>
        </w:tc>
        <w:tc>
          <w:tcPr>
            <w:tcW w:w="2579" w:type="dxa"/>
          </w:tcPr>
          <w:p w14:paraId="10C776D4" w14:textId="4B3F1A27" w:rsidR="0060659B" w:rsidRDefault="0060659B" w:rsidP="0060659B">
            <w:pPr>
              <w:rPr>
                <w:rFonts w:ascii="Calibri" w:hAnsi="Calibri"/>
                <w:color w:val="000000"/>
                <w:lang w:val="en-AU"/>
              </w:rPr>
            </w:pPr>
            <w:r>
              <w:rPr>
                <w:rFonts w:ascii="Calibri" w:hAnsi="Calibri"/>
                <w:color w:val="000000"/>
                <w:lang w:val="en-AU"/>
              </w:rPr>
              <w:t>Mark Parton</w:t>
            </w:r>
          </w:p>
        </w:tc>
      </w:tr>
      <w:tr w:rsidR="0060659B" w14:paraId="7C5C85B2" w14:textId="77777777" w:rsidTr="0060659B">
        <w:trPr>
          <w:trHeight w:hRule="exact" w:val="312"/>
        </w:trPr>
        <w:tc>
          <w:tcPr>
            <w:tcW w:w="2041" w:type="dxa"/>
          </w:tcPr>
          <w:p w14:paraId="0B4CE2E8" w14:textId="25D4B1DD" w:rsidR="0060659B" w:rsidRDefault="0060659B" w:rsidP="0060659B">
            <w:pPr>
              <w:rPr>
                <w:rFonts w:ascii="Calibri" w:hAnsi="Calibri"/>
                <w:color w:val="000000"/>
                <w:lang w:val="en-AU"/>
              </w:rPr>
            </w:pPr>
            <w:r>
              <w:rPr>
                <w:rFonts w:ascii="Calibri" w:hAnsi="Calibri"/>
                <w:color w:val="000000"/>
                <w:lang w:val="en-AU"/>
              </w:rPr>
              <w:t>Jo Clay</w:t>
            </w:r>
          </w:p>
        </w:tc>
        <w:tc>
          <w:tcPr>
            <w:tcW w:w="1078" w:type="dxa"/>
          </w:tcPr>
          <w:p w14:paraId="1FA9A491" w14:textId="77777777" w:rsidR="0060659B" w:rsidRDefault="0060659B" w:rsidP="0060659B">
            <w:pPr>
              <w:spacing w:before="120"/>
              <w:rPr>
                <w:rFonts w:ascii="Calibri" w:hAnsi="Calibri"/>
                <w:color w:val="000000"/>
                <w:lang w:val="en-AU"/>
              </w:rPr>
            </w:pPr>
          </w:p>
        </w:tc>
        <w:tc>
          <w:tcPr>
            <w:tcW w:w="624" w:type="dxa"/>
          </w:tcPr>
          <w:p w14:paraId="4A1B10B0" w14:textId="77777777" w:rsidR="0060659B" w:rsidRDefault="0060659B" w:rsidP="0060659B">
            <w:pPr>
              <w:spacing w:before="120"/>
              <w:rPr>
                <w:rFonts w:ascii="Calibri" w:hAnsi="Calibri"/>
                <w:color w:val="000000"/>
                <w:lang w:val="en-AU"/>
              </w:rPr>
            </w:pPr>
          </w:p>
        </w:tc>
        <w:tc>
          <w:tcPr>
            <w:tcW w:w="2041" w:type="dxa"/>
          </w:tcPr>
          <w:p w14:paraId="0B5C0AC1" w14:textId="63C70D99" w:rsidR="0060659B" w:rsidRDefault="0060659B" w:rsidP="0060659B">
            <w:pPr>
              <w:rPr>
                <w:rFonts w:ascii="Calibri" w:hAnsi="Calibri"/>
                <w:color w:val="000000"/>
                <w:lang w:val="en-AU"/>
              </w:rPr>
            </w:pPr>
            <w:r>
              <w:rPr>
                <w:rFonts w:ascii="Calibri" w:hAnsi="Calibri"/>
                <w:color w:val="000000"/>
                <w:lang w:val="en-AU"/>
              </w:rPr>
              <w:t>Leanne Castley</w:t>
            </w:r>
          </w:p>
        </w:tc>
        <w:tc>
          <w:tcPr>
            <w:tcW w:w="2579" w:type="dxa"/>
          </w:tcPr>
          <w:p w14:paraId="65154748" w14:textId="4EDB1CBD" w:rsidR="0060659B" w:rsidRDefault="0060659B" w:rsidP="0060659B">
            <w:pPr>
              <w:rPr>
                <w:rFonts w:ascii="Calibri" w:hAnsi="Calibri"/>
                <w:color w:val="000000"/>
                <w:lang w:val="en-AU"/>
              </w:rPr>
            </w:pPr>
            <w:r>
              <w:rPr>
                <w:rFonts w:ascii="Calibri" w:hAnsi="Calibri"/>
                <w:color w:val="000000"/>
                <w:lang w:val="en-AU"/>
              </w:rPr>
              <w:t>Michael Pettersson</w:t>
            </w:r>
          </w:p>
        </w:tc>
      </w:tr>
      <w:tr w:rsidR="0060659B" w14:paraId="7DB45550" w14:textId="77777777" w:rsidTr="0060659B">
        <w:trPr>
          <w:trHeight w:hRule="exact" w:val="312"/>
        </w:trPr>
        <w:tc>
          <w:tcPr>
            <w:tcW w:w="2041" w:type="dxa"/>
          </w:tcPr>
          <w:p w14:paraId="0481F720" w14:textId="6BB827AD" w:rsidR="0060659B" w:rsidRDefault="0060659B" w:rsidP="0060659B">
            <w:pPr>
              <w:rPr>
                <w:rFonts w:ascii="Calibri" w:hAnsi="Calibri"/>
                <w:color w:val="000000"/>
                <w:lang w:val="en-AU"/>
              </w:rPr>
            </w:pPr>
            <w:r>
              <w:rPr>
                <w:rFonts w:ascii="Calibri" w:hAnsi="Calibri"/>
                <w:color w:val="000000"/>
                <w:lang w:val="en-AU"/>
              </w:rPr>
              <w:t>Thomas Emerson</w:t>
            </w:r>
          </w:p>
        </w:tc>
        <w:tc>
          <w:tcPr>
            <w:tcW w:w="1078" w:type="dxa"/>
          </w:tcPr>
          <w:p w14:paraId="08F24B0A" w14:textId="77777777" w:rsidR="0060659B" w:rsidRDefault="0060659B" w:rsidP="0060659B">
            <w:pPr>
              <w:spacing w:before="120"/>
              <w:rPr>
                <w:rFonts w:ascii="Calibri" w:hAnsi="Calibri"/>
                <w:color w:val="000000"/>
                <w:lang w:val="en-AU"/>
              </w:rPr>
            </w:pPr>
          </w:p>
        </w:tc>
        <w:tc>
          <w:tcPr>
            <w:tcW w:w="624" w:type="dxa"/>
          </w:tcPr>
          <w:p w14:paraId="52356BE4" w14:textId="77777777" w:rsidR="0060659B" w:rsidRDefault="0060659B" w:rsidP="0060659B">
            <w:pPr>
              <w:spacing w:before="120"/>
              <w:rPr>
                <w:rFonts w:ascii="Calibri" w:hAnsi="Calibri"/>
                <w:color w:val="000000"/>
                <w:lang w:val="en-AU"/>
              </w:rPr>
            </w:pPr>
          </w:p>
        </w:tc>
        <w:tc>
          <w:tcPr>
            <w:tcW w:w="2041" w:type="dxa"/>
          </w:tcPr>
          <w:p w14:paraId="6678D893" w14:textId="6661A309" w:rsidR="0060659B" w:rsidRDefault="0060659B" w:rsidP="0060659B">
            <w:pPr>
              <w:rPr>
                <w:rFonts w:ascii="Calibri" w:hAnsi="Calibri"/>
                <w:color w:val="000000"/>
                <w:lang w:val="en-AU"/>
              </w:rPr>
            </w:pPr>
            <w:r>
              <w:rPr>
                <w:rFonts w:ascii="Calibri" w:hAnsi="Calibri"/>
                <w:color w:val="000000"/>
                <w:lang w:val="en-AU"/>
              </w:rPr>
              <w:t>Tara Cheyne</w:t>
            </w:r>
          </w:p>
        </w:tc>
        <w:tc>
          <w:tcPr>
            <w:tcW w:w="2579" w:type="dxa"/>
          </w:tcPr>
          <w:p w14:paraId="45197BEF" w14:textId="46EA5EF1" w:rsidR="0060659B" w:rsidRDefault="0060659B" w:rsidP="0060659B">
            <w:pPr>
              <w:rPr>
                <w:rFonts w:ascii="Calibri" w:hAnsi="Calibri"/>
                <w:color w:val="000000"/>
                <w:lang w:val="en-AU"/>
              </w:rPr>
            </w:pPr>
            <w:r>
              <w:rPr>
                <w:rFonts w:ascii="Calibri" w:hAnsi="Calibri"/>
                <w:color w:val="000000"/>
                <w:lang w:val="en-AU"/>
              </w:rPr>
              <w:t>Chris Steel</w:t>
            </w:r>
          </w:p>
        </w:tc>
      </w:tr>
      <w:tr w:rsidR="0060659B" w14:paraId="25E860E4" w14:textId="77777777" w:rsidTr="0060659B">
        <w:trPr>
          <w:trHeight w:hRule="exact" w:val="312"/>
        </w:trPr>
        <w:tc>
          <w:tcPr>
            <w:tcW w:w="2041" w:type="dxa"/>
          </w:tcPr>
          <w:p w14:paraId="0A39E7EF" w14:textId="12D70120" w:rsidR="0060659B" w:rsidRDefault="0060659B" w:rsidP="0060659B">
            <w:pPr>
              <w:rPr>
                <w:rFonts w:ascii="Calibri" w:hAnsi="Calibri"/>
                <w:color w:val="000000"/>
                <w:lang w:val="en-AU"/>
              </w:rPr>
            </w:pPr>
            <w:r>
              <w:rPr>
                <w:rFonts w:ascii="Calibri" w:hAnsi="Calibri"/>
                <w:color w:val="000000"/>
                <w:lang w:val="en-AU"/>
              </w:rPr>
              <w:t>Laura Nuttall</w:t>
            </w:r>
          </w:p>
        </w:tc>
        <w:tc>
          <w:tcPr>
            <w:tcW w:w="1078" w:type="dxa"/>
          </w:tcPr>
          <w:p w14:paraId="6A8377B1" w14:textId="77777777" w:rsidR="0060659B" w:rsidRDefault="0060659B" w:rsidP="0060659B">
            <w:pPr>
              <w:spacing w:before="120"/>
              <w:rPr>
                <w:rFonts w:ascii="Calibri" w:hAnsi="Calibri"/>
                <w:color w:val="000000"/>
                <w:lang w:val="en-AU"/>
              </w:rPr>
            </w:pPr>
          </w:p>
        </w:tc>
        <w:tc>
          <w:tcPr>
            <w:tcW w:w="624" w:type="dxa"/>
          </w:tcPr>
          <w:p w14:paraId="5093A029" w14:textId="77777777" w:rsidR="0060659B" w:rsidRDefault="0060659B" w:rsidP="0060659B">
            <w:pPr>
              <w:spacing w:before="120"/>
              <w:rPr>
                <w:rFonts w:ascii="Calibri" w:hAnsi="Calibri"/>
                <w:color w:val="000000"/>
                <w:lang w:val="en-AU"/>
              </w:rPr>
            </w:pPr>
          </w:p>
        </w:tc>
        <w:tc>
          <w:tcPr>
            <w:tcW w:w="2041" w:type="dxa"/>
          </w:tcPr>
          <w:p w14:paraId="4A741D16" w14:textId="4AB88528" w:rsidR="0060659B" w:rsidRDefault="0060659B" w:rsidP="0060659B">
            <w:pPr>
              <w:rPr>
                <w:rFonts w:ascii="Calibri" w:hAnsi="Calibri"/>
                <w:color w:val="000000"/>
                <w:lang w:val="en-AU"/>
              </w:rPr>
            </w:pPr>
            <w:r>
              <w:rPr>
                <w:rFonts w:ascii="Calibri" w:hAnsi="Calibri"/>
                <w:color w:val="000000"/>
                <w:lang w:val="en-AU"/>
              </w:rPr>
              <w:t>Ed Cocks</w:t>
            </w:r>
          </w:p>
        </w:tc>
        <w:tc>
          <w:tcPr>
            <w:tcW w:w="2579" w:type="dxa"/>
          </w:tcPr>
          <w:p w14:paraId="638CA6D0" w14:textId="28492D0D" w:rsidR="0060659B" w:rsidRDefault="0060659B" w:rsidP="0060659B">
            <w:pPr>
              <w:rPr>
                <w:rFonts w:ascii="Calibri" w:hAnsi="Calibri"/>
                <w:color w:val="000000"/>
                <w:lang w:val="en-AU"/>
              </w:rPr>
            </w:pPr>
            <w:r>
              <w:rPr>
                <w:rFonts w:ascii="Calibri" w:hAnsi="Calibri"/>
                <w:color w:val="000000"/>
                <w:lang w:val="en-AU"/>
              </w:rPr>
              <w:t>Rachel Stephen-Smith</w:t>
            </w:r>
          </w:p>
        </w:tc>
      </w:tr>
      <w:tr w:rsidR="0060659B" w14:paraId="1663D90E" w14:textId="77777777" w:rsidTr="0060659B">
        <w:trPr>
          <w:trHeight w:hRule="exact" w:val="312"/>
        </w:trPr>
        <w:tc>
          <w:tcPr>
            <w:tcW w:w="2041" w:type="dxa"/>
          </w:tcPr>
          <w:p w14:paraId="5ED9D0CF" w14:textId="5D52E40B" w:rsidR="0060659B" w:rsidRDefault="0060659B" w:rsidP="0060659B">
            <w:pPr>
              <w:rPr>
                <w:rFonts w:ascii="Calibri" w:hAnsi="Calibri"/>
                <w:color w:val="000000"/>
                <w:lang w:val="en-AU"/>
              </w:rPr>
            </w:pPr>
            <w:r>
              <w:rPr>
                <w:rFonts w:ascii="Calibri" w:hAnsi="Calibri"/>
                <w:color w:val="000000"/>
                <w:lang w:val="en-AU"/>
              </w:rPr>
              <w:t>Rebecca Vassarotti</w:t>
            </w:r>
          </w:p>
        </w:tc>
        <w:tc>
          <w:tcPr>
            <w:tcW w:w="1078" w:type="dxa"/>
          </w:tcPr>
          <w:p w14:paraId="652C8810" w14:textId="77777777" w:rsidR="0060659B" w:rsidRDefault="0060659B" w:rsidP="0060659B">
            <w:pPr>
              <w:spacing w:before="120"/>
              <w:rPr>
                <w:rFonts w:ascii="Calibri" w:hAnsi="Calibri"/>
                <w:color w:val="000000"/>
                <w:lang w:val="en-AU"/>
              </w:rPr>
            </w:pPr>
          </w:p>
        </w:tc>
        <w:tc>
          <w:tcPr>
            <w:tcW w:w="624" w:type="dxa"/>
          </w:tcPr>
          <w:p w14:paraId="786CB91B" w14:textId="77777777" w:rsidR="0060659B" w:rsidRDefault="0060659B" w:rsidP="0060659B">
            <w:pPr>
              <w:spacing w:before="120"/>
              <w:rPr>
                <w:rFonts w:ascii="Calibri" w:hAnsi="Calibri"/>
                <w:color w:val="000000"/>
                <w:lang w:val="en-AU"/>
              </w:rPr>
            </w:pPr>
          </w:p>
        </w:tc>
        <w:tc>
          <w:tcPr>
            <w:tcW w:w="2041" w:type="dxa"/>
          </w:tcPr>
          <w:p w14:paraId="7E064534" w14:textId="23D93729" w:rsidR="0060659B" w:rsidRDefault="0060659B" w:rsidP="0060659B">
            <w:pPr>
              <w:rPr>
                <w:rFonts w:ascii="Calibri" w:hAnsi="Calibri"/>
                <w:color w:val="000000"/>
                <w:lang w:val="en-AU"/>
              </w:rPr>
            </w:pPr>
            <w:r>
              <w:rPr>
                <w:rFonts w:ascii="Calibri" w:hAnsi="Calibri"/>
                <w:color w:val="000000"/>
                <w:lang w:val="en-AU"/>
              </w:rPr>
              <w:t>Jeremy Hanson</w:t>
            </w:r>
          </w:p>
        </w:tc>
        <w:tc>
          <w:tcPr>
            <w:tcW w:w="2579" w:type="dxa"/>
          </w:tcPr>
          <w:p w14:paraId="5199DA98" w14:textId="1A521BF9" w:rsidR="0060659B" w:rsidRDefault="0060659B" w:rsidP="0060659B">
            <w:pPr>
              <w:rPr>
                <w:rFonts w:ascii="Calibri" w:hAnsi="Calibri"/>
                <w:color w:val="000000"/>
                <w:lang w:val="en-AU"/>
              </w:rPr>
            </w:pPr>
            <w:r>
              <w:rPr>
                <w:rFonts w:ascii="Calibri" w:hAnsi="Calibri"/>
                <w:color w:val="000000"/>
                <w:lang w:val="en-AU"/>
              </w:rPr>
              <w:t>Caitlin Tough</w:t>
            </w:r>
          </w:p>
        </w:tc>
      </w:tr>
      <w:tr w:rsidR="0060659B" w14:paraId="0858C104" w14:textId="77777777" w:rsidTr="0060659B">
        <w:trPr>
          <w:trHeight w:hRule="exact" w:val="312"/>
        </w:trPr>
        <w:tc>
          <w:tcPr>
            <w:tcW w:w="2041" w:type="dxa"/>
          </w:tcPr>
          <w:p w14:paraId="0F8AADC7" w14:textId="77777777" w:rsidR="0060659B" w:rsidRDefault="0060659B" w:rsidP="0060659B">
            <w:pPr>
              <w:spacing w:before="120"/>
              <w:rPr>
                <w:rFonts w:ascii="Calibri" w:hAnsi="Calibri"/>
                <w:color w:val="000000"/>
                <w:lang w:val="en-AU"/>
              </w:rPr>
            </w:pPr>
          </w:p>
        </w:tc>
        <w:tc>
          <w:tcPr>
            <w:tcW w:w="1078" w:type="dxa"/>
          </w:tcPr>
          <w:p w14:paraId="56396DE7" w14:textId="77777777" w:rsidR="0060659B" w:rsidRDefault="0060659B" w:rsidP="0060659B">
            <w:pPr>
              <w:spacing w:before="120"/>
              <w:rPr>
                <w:rFonts w:ascii="Calibri" w:hAnsi="Calibri"/>
                <w:color w:val="000000"/>
                <w:lang w:val="en-AU"/>
              </w:rPr>
            </w:pPr>
          </w:p>
        </w:tc>
        <w:tc>
          <w:tcPr>
            <w:tcW w:w="624" w:type="dxa"/>
          </w:tcPr>
          <w:p w14:paraId="743A231D" w14:textId="77777777" w:rsidR="0060659B" w:rsidRDefault="0060659B" w:rsidP="0060659B">
            <w:pPr>
              <w:spacing w:before="120"/>
              <w:rPr>
                <w:rFonts w:ascii="Calibri" w:hAnsi="Calibri"/>
                <w:color w:val="000000"/>
                <w:lang w:val="en-AU"/>
              </w:rPr>
            </w:pPr>
          </w:p>
        </w:tc>
        <w:tc>
          <w:tcPr>
            <w:tcW w:w="2041" w:type="dxa"/>
          </w:tcPr>
          <w:p w14:paraId="7561F476" w14:textId="5F25DB63" w:rsidR="0060659B" w:rsidRDefault="0060659B" w:rsidP="0060659B">
            <w:pPr>
              <w:rPr>
                <w:rFonts w:ascii="Calibri" w:hAnsi="Calibri"/>
                <w:color w:val="000000"/>
                <w:lang w:val="en-AU"/>
              </w:rPr>
            </w:pPr>
            <w:r>
              <w:rPr>
                <w:rFonts w:ascii="Calibri" w:hAnsi="Calibri"/>
                <w:color w:val="000000"/>
                <w:lang w:val="en-AU"/>
              </w:rPr>
              <w:t>James Milligan</w:t>
            </w:r>
          </w:p>
        </w:tc>
        <w:tc>
          <w:tcPr>
            <w:tcW w:w="2579" w:type="dxa"/>
          </w:tcPr>
          <w:p w14:paraId="49EC467B" w14:textId="5B07E789" w:rsidR="0060659B" w:rsidRDefault="0060659B" w:rsidP="0060659B">
            <w:pPr>
              <w:rPr>
                <w:rFonts w:ascii="Calibri" w:hAnsi="Calibri"/>
                <w:color w:val="000000"/>
                <w:lang w:val="en-AU"/>
              </w:rPr>
            </w:pPr>
            <w:r>
              <w:rPr>
                <w:rFonts w:ascii="Calibri" w:hAnsi="Calibri"/>
                <w:color w:val="000000"/>
                <w:lang w:val="en-AU"/>
              </w:rPr>
              <w:t>Taimus Werner-Gibbings</w:t>
            </w:r>
          </w:p>
        </w:tc>
      </w:tr>
      <w:tr w:rsidR="0060659B" w14:paraId="7BC0D0F4" w14:textId="77777777" w:rsidTr="0060659B">
        <w:trPr>
          <w:trHeight w:hRule="exact" w:val="312"/>
        </w:trPr>
        <w:tc>
          <w:tcPr>
            <w:tcW w:w="2041" w:type="dxa"/>
          </w:tcPr>
          <w:p w14:paraId="4FF1723F" w14:textId="77777777" w:rsidR="0060659B" w:rsidRDefault="0060659B" w:rsidP="0060659B">
            <w:pPr>
              <w:spacing w:before="120"/>
              <w:rPr>
                <w:rFonts w:ascii="Calibri" w:hAnsi="Calibri"/>
                <w:color w:val="000000"/>
                <w:lang w:val="en-AU"/>
              </w:rPr>
            </w:pPr>
          </w:p>
        </w:tc>
        <w:tc>
          <w:tcPr>
            <w:tcW w:w="1078" w:type="dxa"/>
          </w:tcPr>
          <w:p w14:paraId="7CB8B2C6" w14:textId="77777777" w:rsidR="0060659B" w:rsidRDefault="0060659B" w:rsidP="0060659B">
            <w:pPr>
              <w:spacing w:before="120"/>
              <w:rPr>
                <w:rFonts w:ascii="Calibri" w:hAnsi="Calibri"/>
                <w:color w:val="000000"/>
                <w:lang w:val="en-AU"/>
              </w:rPr>
            </w:pPr>
          </w:p>
        </w:tc>
        <w:tc>
          <w:tcPr>
            <w:tcW w:w="624" w:type="dxa"/>
          </w:tcPr>
          <w:p w14:paraId="54AF589B" w14:textId="77777777" w:rsidR="0060659B" w:rsidRDefault="0060659B" w:rsidP="0060659B">
            <w:pPr>
              <w:spacing w:before="120"/>
              <w:rPr>
                <w:rFonts w:ascii="Calibri" w:hAnsi="Calibri"/>
                <w:color w:val="000000"/>
                <w:lang w:val="en-AU"/>
              </w:rPr>
            </w:pPr>
          </w:p>
        </w:tc>
        <w:tc>
          <w:tcPr>
            <w:tcW w:w="2041" w:type="dxa"/>
          </w:tcPr>
          <w:p w14:paraId="65E703C1" w14:textId="4A5E4758" w:rsidR="0060659B" w:rsidRDefault="0060659B" w:rsidP="0060659B">
            <w:pPr>
              <w:rPr>
                <w:rFonts w:ascii="Calibri" w:hAnsi="Calibri"/>
                <w:color w:val="000000"/>
                <w:lang w:val="en-AU"/>
              </w:rPr>
            </w:pPr>
            <w:r>
              <w:rPr>
                <w:rFonts w:ascii="Calibri" w:hAnsi="Calibri"/>
                <w:color w:val="000000"/>
                <w:lang w:val="en-AU"/>
              </w:rPr>
              <w:t>Deborah Morris</w:t>
            </w:r>
          </w:p>
        </w:tc>
        <w:tc>
          <w:tcPr>
            <w:tcW w:w="2579" w:type="dxa"/>
          </w:tcPr>
          <w:p w14:paraId="6A87EDF5" w14:textId="77777777" w:rsidR="0060659B" w:rsidRDefault="0060659B" w:rsidP="0060659B">
            <w:pPr>
              <w:spacing w:before="120"/>
              <w:rPr>
                <w:rFonts w:ascii="Calibri" w:hAnsi="Calibri"/>
                <w:color w:val="000000"/>
                <w:lang w:val="en-AU"/>
              </w:rPr>
            </w:pPr>
          </w:p>
        </w:tc>
      </w:tr>
    </w:tbl>
    <w:p w14:paraId="16A85D76" w14:textId="77777777" w:rsidR="0060659B" w:rsidRDefault="0060659B" w:rsidP="00664CEA">
      <w:pPr>
        <w:ind w:left="709"/>
        <w:rPr>
          <w:rFonts w:ascii="Calibri" w:hAnsi="Calibri"/>
          <w:color w:val="000000"/>
          <w:lang w:val="en-AU"/>
        </w:rPr>
      </w:pPr>
      <w:r>
        <w:rPr>
          <w:rFonts w:ascii="Calibri" w:hAnsi="Calibri"/>
          <w:color w:val="000000"/>
          <w:lang w:val="en-AU"/>
        </w:rPr>
        <w:t>And so it was negatived.</w:t>
      </w:r>
    </w:p>
    <w:p w14:paraId="01B4F153" w14:textId="73B6DF6B" w:rsidR="0060659B" w:rsidRDefault="0060659B" w:rsidP="00664CEA">
      <w:pPr>
        <w:spacing w:before="120"/>
        <w:ind w:left="709"/>
        <w:rPr>
          <w:rFonts w:ascii="Calibri" w:hAnsi="Calibri"/>
          <w:color w:val="000000"/>
          <w:lang w:val="en-AU"/>
        </w:rPr>
      </w:pPr>
      <w:r>
        <w:rPr>
          <w:rFonts w:ascii="Calibri" w:hAnsi="Calibri"/>
          <w:color w:val="000000"/>
          <w:lang w:val="en-AU"/>
        </w:rPr>
        <w:t>Mr Barr’s amendments to Mr Milligan’s amendment agreed to.</w:t>
      </w:r>
    </w:p>
    <w:p w14:paraId="59939B14" w14:textId="77777777" w:rsidR="0060659B" w:rsidRDefault="0060659B" w:rsidP="00664CEA">
      <w:pPr>
        <w:spacing w:before="120"/>
        <w:ind w:left="709"/>
        <w:rPr>
          <w:rFonts w:ascii="Calibri" w:hAnsi="Calibri"/>
          <w:color w:val="000000"/>
          <w:lang w:val="en-AU"/>
        </w:rPr>
      </w:pPr>
      <w:r>
        <w:rPr>
          <w:rFonts w:ascii="Calibri" w:hAnsi="Calibri"/>
          <w:color w:val="000000"/>
          <w:lang w:val="en-AU"/>
        </w:rPr>
        <w:t>Question—That Mr Milligan’s amendment, as amended, be agreed to—put.</w:t>
      </w:r>
    </w:p>
    <w:p w14:paraId="192F4851" w14:textId="77777777" w:rsidR="00DB2E3C" w:rsidRDefault="00DB2E3C" w:rsidP="00664CEA">
      <w:pPr>
        <w:spacing w:before="120"/>
        <w:ind w:left="709"/>
        <w:rPr>
          <w:rFonts w:ascii="Calibri" w:hAnsi="Calibri"/>
          <w:color w:val="000000"/>
          <w:lang w:val="en-AU"/>
        </w:rPr>
      </w:pPr>
      <w:r>
        <w:rPr>
          <w:rFonts w:ascii="Calibri" w:hAnsi="Calibri"/>
          <w:color w:val="000000"/>
          <w:lang w:val="en-AU"/>
        </w:rPr>
        <w:t>The Assembly voted—</w:t>
      </w:r>
    </w:p>
    <w:tbl>
      <w:tblPr>
        <w:tblW w:w="9190" w:type="dxa"/>
        <w:tblInd w:w="709" w:type="dxa"/>
        <w:tblLayout w:type="fixed"/>
        <w:tblCellMar>
          <w:left w:w="0" w:type="dxa"/>
        </w:tblCellMar>
        <w:tblLook w:val="0000" w:firstRow="0" w:lastRow="0" w:firstColumn="0" w:lastColumn="0" w:noHBand="0" w:noVBand="0"/>
      </w:tblPr>
      <w:tblGrid>
        <w:gridCol w:w="1843"/>
        <w:gridCol w:w="2641"/>
        <w:gridCol w:w="624"/>
        <w:gridCol w:w="2041"/>
        <w:gridCol w:w="2041"/>
      </w:tblGrid>
      <w:tr w:rsidR="00DB2E3C" w14:paraId="4CD2D050" w14:textId="77777777" w:rsidTr="006644EC">
        <w:tc>
          <w:tcPr>
            <w:tcW w:w="4484" w:type="dxa"/>
            <w:gridSpan w:val="2"/>
          </w:tcPr>
          <w:p w14:paraId="3A669602" w14:textId="6503B8FD" w:rsidR="00DB2E3C" w:rsidRDefault="00DB2E3C" w:rsidP="00DB2E3C">
            <w:pPr>
              <w:tabs>
                <w:tab w:val="center" w:pos="1644"/>
              </w:tabs>
              <w:spacing w:before="120"/>
              <w:rPr>
                <w:rFonts w:ascii="Calibri" w:hAnsi="Calibri"/>
                <w:color w:val="000000"/>
                <w:lang w:val="en-AU"/>
              </w:rPr>
            </w:pPr>
            <w:r>
              <w:rPr>
                <w:rFonts w:ascii="Calibri" w:hAnsi="Calibri"/>
                <w:color w:val="000000"/>
                <w:lang w:val="en-AU"/>
              </w:rPr>
              <w:tab/>
              <w:t>AYES, 15</w:t>
            </w:r>
          </w:p>
        </w:tc>
        <w:tc>
          <w:tcPr>
            <w:tcW w:w="624" w:type="dxa"/>
          </w:tcPr>
          <w:p w14:paraId="0C95A6BE" w14:textId="77777777" w:rsidR="00DB2E3C" w:rsidRDefault="00DB2E3C" w:rsidP="00DB2E3C">
            <w:pPr>
              <w:spacing w:before="120"/>
              <w:rPr>
                <w:rFonts w:ascii="Calibri" w:hAnsi="Calibri"/>
                <w:color w:val="000000"/>
                <w:lang w:val="en-AU"/>
              </w:rPr>
            </w:pPr>
          </w:p>
        </w:tc>
        <w:tc>
          <w:tcPr>
            <w:tcW w:w="4082" w:type="dxa"/>
            <w:gridSpan w:val="2"/>
          </w:tcPr>
          <w:p w14:paraId="4CFACE8D" w14:textId="5ADCB659" w:rsidR="00DB2E3C" w:rsidRDefault="00DB2E3C" w:rsidP="006644EC">
            <w:pPr>
              <w:tabs>
                <w:tab w:val="center" w:pos="2069"/>
              </w:tabs>
              <w:spacing w:before="120"/>
              <w:rPr>
                <w:rFonts w:ascii="Calibri" w:hAnsi="Calibri"/>
                <w:color w:val="000000"/>
                <w:lang w:val="en-AU"/>
              </w:rPr>
            </w:pPr>
            <w:r>
              <w:rPr>
                <w:rFonts w:ascii="Calibri" w:hAnsi="Calibri"/>
                <w:color w:val="000000"/>
                <w:lang w:val="en-AU"/>
              </w:rPr>
              <w:tab/>
              <w:t>NOES, 6</w:t>
            </w:r>
          </w:p>
        </w:tc>
      </w:tr>
      <w:tr w:rsidR="00DB2E3C" w14:paraId="04C9D123" w14:textId="77777777" w:rsidTr="006644EC">
        <w:trPr>
          <w:trHeight w:hRule="exact" w:val="312"/>
        </w:trPr>
        <w:tc>
          <w:tcPr>
            <w:tcW w:w="1843" w:type="dxa"/>
          </w:tcPr>
          <w:p w14:paraId="4E8E65C7" w14:textId="604C5882" w:rsidR="00DB2E3C" w:rsidRDefault="00DB2E3C" w:rsidP="00DB2E3C">
            <w:pPr>
              <w:rPr>
                <w:rFonts w:ascii="Calibri" w:hAnsi="Calibri"/>
                <w:color w:val="000000"/>
                <w:lang w:val="en-AU"/>
              </w:rPr>
            </w:pPr>
            <w:r>
              <w:rPr>
                <w:rFonts w:ascii="Calibri" w:hAnsi="Calibri"/>
                <w:color w:val="000000"/>
                <w:lang w:val="en-AU"/>
              </w:rPr>
              <w:t>Andrew Barr</w:t>
            </w:r>
          </w:p>
        </w:tc>
        <w:tc>
          <w:tcPr>
            <w:tcW w:w="2637" w:type="dxa"/>
          </w:tcPr>
          <w:p w14:paraId="47E35F88" w14:textId="4DEB1846" w:rsidR="00DB2E3C" w:rsidRDefault="00DB2E3C" w:rsidP="00DB2E3C">
            <w:pPr>
              <w:rPr>
                <w:rFonts w:ascii="Calibri" w:hAnsi="Calibri"/>
                <w:color w:val="000000"/>
                <w:lang w:val="en-AU"/>
              </w:rPr>
            </w:pPr>
            <w:r>
              <w:rPr>
                <w:rFonts w:ascii="Calibri" w:hAnsi="Calibri"/>
                <w:color w:val="000000"/>
                <w:lang w:val="en-AU"/>
              </w:rPr>
              <w:t>Suzanne Orr</w:t>
            </w:r>
          </w:p>
        </w:tc>
        <w:tc>
          <w:tcPr>
            <w:tcW w:w="624" w:type="dxa"/>
          </w:tcPr>
          <w:p w14:paraId="78D4AEE2" w14:textId="77777777" w:rsidR="00DB2E3C" w:rsidRDefault="00DB2E3C" w:rsidP="00DB2E3C">
            <w:pPr>
              <w:spacing w:before="120"/>
              <w:rPr>
                <w:rFonts w:ascii="Calibri" w:hAnsi="Calibri"/>
                <w:color w:val="000000"/>
                <w:lang w:val="en-AU"/>
              </w:rPr>
            </w:pPr>
          </w:p>
        </w:tc>
        <w:tc>
          <w:tcPr>
            <w:tcW w:w="2041" w:type="dxa"/>
          </w:tcPr>
          <w:p w14:paraId="12460313" w14:textId="288680FB" w:rsidR="00DB2E3C" w:rsidRDefault="00DB2E3C" w:rsidP="00DB2E3C">
            <w:pPr>
              <w:rPr>
                <w:rFonts w:ascii="Calibri" w:hAnsi="Calibri"/>
                <w:color w:val="000000"/>
                <w:lang w:val="en-AU"/>
              </w:rPr>
            </w:pPr>
            <w:r>
              <w:rPr>
                <w:rFonts w:ascii="Calibri" w:hAnsi="Calibri"/>
                <w:color w:val="000000"/>
                <w:lang w:val="en-AU"/>
              </w:rPr>
              <w:t>Andrew Braddock</w:t>
            </w:r>
          </w:p>
        </w:tc>
        <w:tc>
          <w:tcPr>
            <w:tcW w:w="2041" w:type="dxa"/>
          </w:tcPr>
          <w:p w14:paraId="22F0A3D4" w14:textId="77777777" w:rsidR="00DB2E3C" w:rsidRDefault="00DB2E3C" w:rsidP="00DB2E3C">
            <w:pPr>
              <w:spacing w:before="120"/>
              <w:rPr>
                <w:rFonts w:ascii="Calibri" w:hAnsi="Calibri"/>
                <w:color w:val="000000"/>
                <w:lang w:val="en-AU"/>
              </w:rPr>
            </w:pPr>
          </w:p>
        </w:tc>
      </w:tr>
      <w:tr w:rsidR="00DB2E3C" w14:paraId="75F690E6" w14:textId="77777777" w:rsidTr="006644EC">
        <w:trPr>
          <w:trHeight w:hRule="exact" w:val="312"/>
        </w:trPr>
        <w:tc>
          <w:tcPr>
            <w:tcW w:w="1843" w:type="dxa"/>
          </w:tcPr>
          <w:p w14:paraId="4D68EC61" w14:textId="6BEC6DCF" w:rsidR="00DB2E3C" w:rsidRDefault="00DB2E3C" w:rsidP="00DB2E3C">
            <w:pPr>
              <w:rPr>
                <w:rFonts w:ascii="Calibri" w:hAnsi="Calibri"/>
                <w:color w:val="000000"/>
                <w:lang w:val="en-AU"/>
              </w:rPr>
            </w:pPr>
            <w:r>
              <w:rPr>
                <w:rFonts w:ascii="Calibri" w:hAnsi="Calibri"/>
                <w:color w:val="000000"/>
                <w:lang w:val="en-AU"/>
              </w:rPr>
              <w:t>Peter Cain</w:t>
            </w:r>
          </w:p>
        </w:tc>
        <w:tc>
          <w:tcPr>
            <w:tcW w:w="2637" w:type="dxa"/>
          </w:tcPr>
          <w:p w14:paraId="4D4115B6" w14:textId="4F0F0514" w:rsidR="00DB2E3C" w:rsidRDefault="00DB2E3C" w:rsidP="00DB2E3C">
            <w:pPr>
              <w:rPr>
                <w:rFonts w:ascii="Calibri" w:hAnsi="Calibri"/>
                <w:color w:val="000000"/>
                <w:lang w:val="en-AU"/>
              </w:rPr>
            </w:pPr>
            <w:r>
              <w:rPr>
                <w:rFonts w:ascii="Calibri" w:hAnsi="Calibri"/>
                <w:color w:val="000000"/>
                <w:lang w:val="en-AU"/>
              </w:rPr>
              <w:t>Mark Parton</w:t>
            </w:r>
          </w:p>
        </w:tc>
        <w:tc>
          <w:tcPr>
            <w:tcW w:w="624" w:type="dxa"/>
          </w:tcPr>
          <w:p w14:paraId="54EAC41A" w14:textId="77777777" w:rsidR="00DB2E3C" w:rsidRDefault="00DB2E3C" w:rsidP="00DB2E3C">
            <w:pPr>
              <w:spacing w:before="120"/>
              <w:rPr>
                <w:rFonts w:ascii="Calibri" w:hAnsi="Calibri"/>
                <w:color w:val="000000"/>
                <w:lang w:val="en-AU"/>
              </w:rPr>
            </w:pPr>
          </w:p>
        </w:tc>
        <w:tc>
          <w:tcPr>
            <w:tcW w:w="2041" w:type="dxa"/>
          </w:tcPr>
          <w:p w14:paraId="4D72033E" w14:textId="4B0EDB86" w:rsidR="00DB2E3C" w:rsidRDefault="00DB2E3C" w:rsidP="00DB2E3C">
            <w:pPr>
              <w:rPr>
                <w:rFonts w:ascii="Calibri" w:hAnsi="Calibri"/>
                <w:color w:val="000000"/>
                <w:lang w:val="en-AU"/>
              </w:rPr>
            </w:pPr>
            <w:r>
              <w:rPr>
                <w:rFonts w:ascii="Calibri" w:hAnsi="Calibri"/>
                <w:color w:val="000000"/>
                <w:lang w:val="en-AU"/>
              </w:rPr>
              <w:t>Fiona Carrick</w:t>
            </w:r>
          </w:p>
        </w:tc>
        <w:tc>
          <w:tcPr>
            <w:tcW w:w="2041" w:type="dxa"/>
          </w:tcPr>
          <w:p w14:paraId="29F34DA6" w14:textId="77777777" w:rsidR="00DB2E3C" w:rsidRDefault="00DB2E3C" w:rsidP="00DB2E3C">
            <w:pPr>
              <w:spacing w:before="120"/>
              <w:rPr>
                <w:rFonts w:ascii="Calibri" w:hAnsi="Calibri"/>
                <w:color w:val="000000"/>
                <w:lang w:val="en-AU"/>
              </w:rPr>
            </w:pPr>
          </w:p>
        </w:tc>
      </w:tr>
      <w:tr w:rsidR="00DB2E3C" w14:paraId="7F4767A3" w14:textId="77777777" w:rsidTr="006644EC">
        <w:trPr>
          <w:trHeight w:hRule="exact" w:val="312"/>
        </w:trPr>
        <w:tc>
          <w:tcPr>
            <w:tcW w:w="1843" w:type="dxa"/>
          </w:tcPr>
          <w:p w14:paraId="0F21BF38" w14:textId="683D7E55" w:rsidR="00DB2E3C" w:rsidRDefault="00DB2E3C" w:rsidP="00DB2E3C">
            <w:pPr>
              <w:rPr>
                <w:rFonts w:ascii="Calibri" w:hAnsi="Calibri"/>
                <w:color w:val="000000"/>
                <w:lang w:val="en-AU"/>
              </w:rPr>
            </w:pPr>
            <w:r>
              <w:rPr>
                <w:rFonts w:ascii="Calibri" w:hAnsi="Calibri"/>
                <w:color w:val="000000"/>
                <w:lang w:val="en-AU"/>
              </w:rPr>
              <w:t>Leanne Castley</w:t>
            </w:r>
          </w:p>
        </w:tc>
        <w:tc>
          <w:tcPr>
            <w:tcW w:w="2637" w:type="dxa"/>
          </w:tcPr>
          <w:p w14:paraId="1CB17DF8" w14:textId="0E42AD54" w:rsidR="00DB2E3C" w:rsidRDefault="00DB2E3C" w:rsidP="00DB2E3C">
            <w:pPr>
              <w:rPr>
                <w:rFonts w:ascii="Calibri" w:hAnsi="Calibri"/>
                <w:color w:val="000000"/>
                <w:lang w:val="en-AU"/>
              </w:rPr>
            </w:pPr>
            <w:r>
              <w:rPr>
                <w:rFonts w:ascii="Calibri" w:hAnsi="Calibri"/>
                <w:color w:val="000000"/>
                <w:lang w:val="en-AU"/>
              </w:rPr>
              <w:t>Michael Pettersson</w:t>
            </w:r>
          </w:p>
        </w:tc>
        <w:tc>
          <w:tcPr>
            <w:tcW w:w="624" w:type="dxa"/>
          </w:tcPr>
          <w:p w14:paraId="603A5687" w14:textId="77777777" w:rsidR="00DB2E3C" w:rsidRDefault="00DB2E3C" w:rsidP="00DB2E3C">
            <w:pPr>
              <w:spacing w:before="120"/>
              <w:rPr>
                <w:rFonts w:ascii="Calibri" w:hAnsi="Calibri"/>
                <w:color w:val="000000"/>
                <w:lang w:val="en-AU"/>
              </w:rPr>
            </w:pPr>
          </w:p>
        </w:tc>
        <w:tc>
          <w:tcPr>
            <w:tcW w:w="2041" w:type="dxa"/>
          </w:tcPr>
          <w:p w14:paraId="3916652A" w14:textId="14088251" w:rsidR="00DB2E3C" w:rsidRDefault="00DB2E3C" w:rsidP="00DB2E3C">
            <w:pPr>
              <w:rPr>
                <w:rFonts w:ascii="Calibri" w:hAnsi="Calibri"/>
                <w:color w:val="000000"/>
                <w:lang w:val="en-AU"/>
              </w:rPr>
            </w:pPr>
            <w:r>
              <w:rPr>
                <w:rFonts w:ascii="Calibri" w:hAnsi="Calibri"/>
                <w:color w:val="000000"/>
                <w:lang w:val="en-AU"/>
              </w:rPr>
              <w:t>Jo Clay</w:t>
            </w:r>
          </w:p>
        </w:tc>
        <w:tc>
          <w:tcPr>
            <w:tcW w:w="2041" w:type="dxa"/>
          </w:tcPr>
          <w:p w14:paraId="2B33DA38" w14:textId="77777777" w:rsidR="00DB2E3C" w:rsidRDefault="00DB2E3C" w:rsidP="00DB2E3C">
            <w:pPr>
              <w:spacing w:before="120"/>
              <w:rPr>
                <w:rFonts w:ascii="Calibri" w:hAnsi="Calibri"/>
                <w:color w:val="000000"/>
                <w:lang w:val="en-AU"/>
              </w:rPr>
            </w:pPr>
          </w:p>
        </w:tc>
      </w:tr>
      <w:tr w:rsidR="00DB2E3C" w14:paraId="156CEB6F" w14:textId="77777777" w:rsidTr="006644EC">
        <w:trPr>
          <w:trHeight w:hRule="exact" w:val="312"/>
        </w:trPr>
        <w:tc>
          <w:tcPr>
            <w:tcW w:w="1843" w:type="dxa"/>
          </w:tcPr>
          <w:p w14:paraId="715FDB7D" w14:textId="1A245E85" w:rsidR="00DB2E3C" w:rsidRDefault="00DB2E3C" w:rsidP="00DB2E3C">
            <w:pPr>
              <w:rPr>
                <w:rFonts w:ascii="Calibri" w:hAnsi="Calibri"/>
                <w:color w:val="000000"/>
                <w:lang w:val="en-AU"/>
              </w:rPr>
            </w:pPr>
            <w:r>
              <w:rPr>
                <w:rFonts w:ascii="Calibri" w:hAnsi="Calibri"/>
                <w:color w:val="000000"/>
                <w:lang w:val="en-AU"/>
              </w:rPr>
              <w:t>Tara Cheyne</w:t>
            </w:r>
          </w:p>
        </w:tc>
        <w:tc>
          <w:tcPr>
            <w:tcW w:w="2637" w:type="dxa"/>
          </w:tcPr>
          <w:p w14:paraId="05742D3F" w14:textId="2F0039EC" w:rsidR="00DB2E3C" w:rsidRDefault="00DB2E3C" w:rsidP="00DB2E3C">
            <w:pPr>
              <w:rPr>
                <w:rFonts w:ascii="Calibri" w:hAnsi="Calibri"/>
                <w:color w:val="000000"/>
                <w:lang w:val="en-AU"/>
              </w:rPr>
            </w:pPr>
            <w:r>
              <w:rPr>
                <w:rFonts w:ascii="Calibri" w:hAnsi="Calibri"/>
                <w:color w:val="000000"/>
                <w:lang w:val="en-AU"/>
              </w:rPr>
              <w:t>Chris Steel</w:t>
            </w:r>
          </w:p>
        </w:tc>
        <w:tc>
          <w:tcPr>
            <w:tcW w:w="624" w:type="dxa"/>
          </w:tcPr>
          <w:p w14:paraId="54F86D7A" w14:textId="77777777" w:rsidR="00DB2E3C" w:rsidRDefault="00DB2E3C" w:rsidP="00DB2E3C">
            <w:pPr>
              <w:spacing w:before="120"/>
              <w:rPr>
                <w:rFonts w:ascii="Calibri" w:hAnsi="Calibri"/>
                <w:color w:val="000000"/>
                <w:lang w:val="en-AU"/>
              </w:rPr>
            </w:pPr>
          </w:p>
        </w:tc>
        <w:tc>
          <w:tcPr>
            <w:tcW w:w="2041" w:type="dxa"/>
          </w:tcPr>
          <w:p w14:paraId="598CC5DF" w14:textId="257C20B7" w:rsidR="00DB2E3C" w:rsidRDefault="00DB2E3C" w:rsidP="00DB2E3C">
            <w:pPr>
              <w:rPr>
                <w:rFonts w:ascii="Calibri" w:hAnsi="Calibri"/>
                <w:color w:val="000000"/>
                <w:lang w:val="en-AU"/>
              </w:rPr>
            </w:pPr>
            <w:r>
              <w:rPr>
                <w:rFonts w:ascii="Calibri" w:hAnsi="Calibri"/>
                <w:color w:val="000000"/>
                <w:lang w:val="en-AU"/>
              </w:rPr>
              <w:t>Thomas Emerson</w:t>
            </w:r>
          </w:p>
        </w:tc>
        <w:tc>
          <w:tcPr>
            <w:tcW w:w="2041" w:type="dxa"/>
          </w:tcPr>
          <w:p w14:paraId="088FF314" w14:textId="77777777" w:rsidR="00DB2E3C" w:rsidRDefault="00DB2E3C" w:rsidP="00DB2E3C">
            <w:pPr>
              <w:spacing w:before="120"/>
              <w:rPr>
                <w:rFonts w:ascii="Calibri" w:hAnsi="Calibri"/>
                <w:color w:val="000000"/>
                <w:lang w:val="en-AU"/>
              </w:rPr>
            </w:pPr>
          </w:p>
        </w:tc>
      </w:tr>
      <w:tr w:rsidR="00DB2E3C" w14:paraId="219C6E60" w14:textId="77777777" w:rsidTr="006644EC">
        <w:trPr>
          <w:trHeight w:hRule="exact" w:val="312"/>
        </w:trPr>
        <w:tc>
          <w:tcPr>
            <w:tcW w:w="1843" w:type="dxa"/>
          </w:tcPr>
          <w:p w14:paraId="0E90B866" w14:textId="004ACD6A" w:rsidR="00DB2E3C" w:rsidRDefault="00DB2E3C" w:rsidP="00DB2E3C">
            <w:pPr>
              <w:rPr>
                <w:rFonts w:ascii="Calibri" w:hAnsi="Calibri"/>
                <w:color w:val="000000"/>
                <w:lang w:val="en-AU"/>
              </w:rPr>
            </w:pPr>
            <w:r>
              <w:rPr>
                <w:rFonts w:ascii="Calibri" w:hAnsi="Calibri"/>
                <w:color w:val="000000"/>
                <w:lang w:val="en-AU"/>
              </w:rPr>
              <w:t>Ed Cocks</w:t>
            </w:r>
          </w:p>
        </w:tc>
        <w:tc>
          <w:tcPr>
            <w:tcW w:w="2637" w:type="dxa"/>
          </w:tcPr>
          <w:p w14:paraId="60FEE7EF" w14:textId="36BAD45F" w:rsidR="00DB2E3C" w:rsidRDefault="00DB2E3C" w:rsidP="00DB2E3C">
            <w:pPr>
              <w:rPr>
                <w:rFonts w:ascii="Calibri" w:hAnsi="Calibri"/>
                <w:color w:val="000000"/>
                <w:lang w:val="en-AU"/>
              </w:rPr>
            </w:pPr>
            <w:r>
              <w:rPr>
                <w:rFonts w:ascii="Calibri" w:hAnsi="Calibri"/>
                <w:color w:val="000000"/>
                <w:lang w:val="en-AU"/>
              </w:rPr>
              <w:t>Rachel Stephen-Smith</w:t>
            </w:r>
          </w:p>
        </w:tc>
        <w:tc>
          <w:tcPr>
            <w:tcW w:w="624" w:type="dxa"/>
          </w:tcPr>
          <w:p w14:paraId="2E14B596" w14:textId="77777777" w:rsidR="00DB2E3C" w:rsidRDefault="00DB2E3C" w:rsidP="00DB2E3C">
            <w:pPr>
              <w:spacing w:before="120"/>
              <w:rPr>
                <w:rFonts w:ascii="Calibri" w:hAnsi="Calibri"/>
                <w:color w:val="000000"/>
                <w:lang w:val="en-AU"/>
              </w:rPr>
            </w:pPr>
          </w:p>
        </w:tc>
        <w:tc>
          <w:tcPr>
            <w:tcW w:w="2041" w:type="dxa"/>
          </w:tcPr>
          <w:p w14:paraId="6B86F556" w14:textId="25FFC44E" w:rsidR="00DB2E3C" w:rsidRDefault="00DB2E3C" w:rsidP="00DB2E3C">
            <w:pPr>
              <w:rPr>
                <w:rFonts w:ascii="Calibri" w:hAnsi="Calibri"/>
                <w:color w:val="000000"/>
                <w:lang w:val="en-AU"/>
              </w:rPr>
            </w:pPr>
            <w:r>
              <w:rPr>
                <w:rFonts w:ascii="Calibri" w:hAnsi="Calibri"/>
                <w:color w:val="000000"/>
                <w:lang w:val="en-AU"/>
              </w:rPr>
              <w:t>Laura Nuttall</w:t>
            </w:r>
          </w:p>
        </w:tc>
        <w:tc>
          <w:tcPr>
            <w:tcW w:w="2041" w:type="dxa"/>
          </w:tcPr>
          <w:p w14:paraId="337EC6C6" w14:textId="77777777" w:rsidR="00DB2E3C" w:rsidRDefault="00DB2E3C" w:rsidP="00DB2E3C">
            <w:pPr>
              <w:spacing w:before="120"/>
              <w:rPr>
                <w:rFonts w:ascii="Calibri" w:hAnsi="Calibri"/>
                <w:color w:val="000000"/>
                <w:lang w:val="en-AU"/>
              </w:rPr>
            </w:pPr>
          </w:p>
        </w:tc>
      </w:tr>
      <w:tr w:rsidR="00DB2E3C" w14:paraId="15B03B50" w14:textId="77777777" w:rsidTr="006644EC">
        <w:trPr>
          <w:trHeight w:hRule="exact" w:val="312"/>
        </w:trPr>
        <w:tc>
          <w:tcPr>
            <w:tcW w:w="1843" w:type="dxa"/>
          </w:tcPr>
          <w:p w14:paraId="0943278E" w14:textId="50B71EB8" w:rsidR="00DB2E3C" w:rsidRDefault="00DB2E3C" w:rsidP="00DB2E3C">
            <w:pPr>
              <w:rPr>
                <w:rFonts w:ascii="Calibri" w:hAnsi="Calibri"/>
                <w:color w:val="000000"/>
                <w:lang w:val="en-AU"/>
              </w:rPr>
            </w:pPr>
            <w:r>
              <w:rPr>
                <w:rFonts w:ascii="Calibri" w:hAnsi="Calibri"/>
                <w:color w:val="000000"/>
                <w:lang w:val="en-AU"/>
              </w:rPr>
              <w:t>Jeremy Hanson</w:t>
            </w:r>
          </w:p>
        </w:tc>
        <w:tc>
          <w:tcPr>
            <w:tcW w:w="2637" w:type="dxa"/>
          </w:tcPr>
          <w:p w14:paraId="70511B6B" w14:textId="38721ED9" w:rsidR="00DB2E3C" w:rsidRDefault="00DB2E3C" w:rsidP="00DB2E3C">
            <w:pPr>
              <w:rPr>
                <w:rFonts w:ascii="Calibri" w:hAnsi="Calibri"/>
                <w:color w:val="000000"/>
                <w:lang w:val="en-AU"/>
              </w:rPr>
            </w:pPr>
            <w:r>
              <w:rPr>
                <w:rFonts w:ascii="Calibri" w:hAnsi="Calibri"/>
                <w:color w:val="000000"/>
                <w:lang w:val="en-AU"/>
              </w:rPr>
              <w:t>Caitlin Tough</w:t>
            </w:r>
          </w:p>
        </w:tc>
        <w:tc>
          <w:tcPr>
            <w:tcW w:w="624" w:type="dxa"/>
          </w:tcPr>
          <w:p w14:paraId="7295D7D9" w14:textId="77777777" w:rsidR="00DB2E3C" w:rsidRDefault="00DB2E3C" w:rsidP="00DB2E3C">
            <w:pPr>
              <w:spacing w:before="120"/>
              <w:rPr>
                <w:rFonts w:ascii="Calibri" w:hAnsi="Calibri"/>
                <w:color w:val="000000"/>
                <w:lang w:val="en-AU"/>
              </w:rPr>
            </w:pPr>
          </w:p>
        </w:tc>
        <w:tc>
          <w:tcPr>
            <w:tcW w:w="2041" w:type="dxa"/>
          </w:tcPr>
          <w:p w14:paraId="798682F5" w14:textId="601AA42C" w:rsidR="00DB2E3C" w:rsidRDefault="00DB2E3C" w:rsidP="00DB2E3C">
            <w:pPr>
              <w:rPr>
                <w:rFonts w:ascii="Calibri" w:hAnsi="Calibri"/>
                <w:color w:val="000000"/>
                <w:lang w:val="en-AU"/>
              </w:rPr>
            </w:pPr>
            <w:r>
              <w:rPr>
                <w:rFonts w:ascii="Calibri" w:hAnsi="Calibri"/>
                <w:color w:val="000000"/>
                <w:lang w:val="en-AU"/>
              </w:rPr>
              <w:t>Rebecca Vassarotti</w:t>
            </w:r>
          </w:p>
        </w:tc>
        <w:tc>
          <w:tcPr>
            <w:tcW w:w="2041" w:type="dxa"/>
          </w:tcPr>
          <w:p w14:paraId="385AFD32" w14:textId="77777777" w:rsidR="00DB2E3C" w:rsidRDefault="00DB2E3C" w:rsidP="00DB2E3C">
            <w:pPr>
              <w:spacing w:before="120"/>
              <w:rPr>
                <w:rFonts w:ascii="Calibri" w:hAnsi="Calibri"/>
                <w:color w:val="000000"/>
                <w:lang w:val="en-AU"/>
              </w:rPr>
            </w:pPr>
          </w:p>
        </w:tc>
      </w:tr>
      <w:tr w:rsidR="00DB2E3C" w14:paraId="0636259C" w14:textId="77777777" w:rsidTr="006644EC">
        <w:trPr>
          <w:trHeight w:hRule="exact" w:val="312"/>
        </w:trPr>
        <w:tc>
          <w:tcPr>
            <w:tcW w:w="1843" w:type="dxa"/>
          </w:tcPr>
          <w:p w14:paraId="24E01EDE" w14:textId="1C225010" w:rsidR="00DB2E3C" w:rsidRDefault="00DB2E3C" w:rsidP="00DB2E3C">
            <w:pPr>
              <w:rPr>
                <w:rFonts w:ascii="Calibri" w:hAnsi="Calibri"/>
                <w:color w:val="000000"/>
                <w:lang w:val="en-AU"/>
              </w:rPr>
            </w:pPr>
            <w:r>
              <w:rPr>
                <w:rFonts w:ascii="Calibri" w:hAnsi="Calibri"/>
                <w:color w:val="000000"/>
                <w:lang w:val="en-AU"/>
              </w:rPr>
              <w:t>James Milligan</w:t>
            </w:r>
          </w:p>
        </w:tc>
        <w:tc>
          <w:tcPr>
            <w:tcW w:w="2637" w:type="dxa"/>
          </w:tcPr>
          <w:p w14:paraId="450CE3F8" w14:textId="0D16389C" w:rsidR="00DB2E3C" w:rsidRDefault="00DB2E3C" w:rsidP="00DB2E3C">
            <w:pPr>
              <w:rPr>
                <w:rFonts w:ascii="Calibri" w:hAnsi="Calibri"/>
                <w:color w:val="000000"/>
                <w:lang w:val="en-AU"/>
              </w:rPr>
            </w:pPr>
            <w:r>
              <w:rPr>
                <w:rFonts w:ascii="Calibri" w:hAnsi="Calibri"/>
                <w:color w:val="000000"/>
                <w:lang w:val="en-AU"/>
              </w:rPr>
              <w:t>Taimus Werner-Gibbings</w:t>
            </w:r>
          </w:p>
        </w:tc>
        <w:tc>
          <w:tcPr>
            <w:tcW w:w="624" w:type="dxa"/>
          </w:tcPr>
          <w:p w14:paraId="1A927936" w14:textId="77777777" w:rsidR="00DB2E3C" w:rsidRDefault="00DB2E3C" w:rsidP="00DB2E3C">
            <w:pPr>
              <w:spacing w:before="120"/>
              <w:rPr>
                <w:rFonts w:ascii="Calibri" w:hAnsi="Calibri"/>
                <w:color w:val="000000"/>
                <w:lang w:val="en-AU"/>
              </w:rPr>
            </w:pPr>
          </w:p>
        </w:tc>
        <w:tc>
          <w:tcPr>
            <w:tcW w:w="2041" w:type="dxa"/>
          </w:tcPr>
          <w:p w14:paraId="0040D77A" w14:textId="77777777" w:rsidR="00DB2E3C" w:rsidRDefault="00DB2E3C" w:rsidP="00DB2E3C">
            <w:pPr>
              <w:spacing w:before="120"/>
              <w:rPr>
                <w:rFonts w:ascii="Calibri" w:hAnsi="Calibri"/>
                <w:color w:val="000000"/>
                <w:lang w:val="en-AU"/>
              </w:rPr>
            </w:pPr>
          </w:p>
        </w:tc>
        <w:tc>
          <w:tcPr>
            <w:tcW w:w="2041" w:type="dxa"/>
          </w:tcPr>
          <w:p w14:paraId="5297020A" w14:textId="77777777" w:rsidR="00DB2E3C" w:rsidRDefault="00DB2E3C" w:rsidP="00DB2E3C">
            <w:pPr>
              <w:spacing w:before="120"/>
              <w:rPr>
                <w:rFonts w:ascii="Calibri" w:hAnsi="Calibri"/>
                <w:color w:val="000000"/>
                <w:lang w:val="en-AU"/>
              </w:rPr>
            </w:pPr>
          </w:p>
        </w:tc>
      </w:tr>
      <w:tr w:rsidR="00DB2E3C" w14:paraId="671A127A" w14:textId="77777777" w:rsidTr="006644EC">
        <w:trPr>
          <w:trHeight w:hRule="exact" w:val="312"/>
        </w:trPr>
        <w:tc>
          <w:tcPr>
            <w:tcW w:w="1843" w:type="dxa"/>
          </w:tcPr>
          <w:p w14:paraId="664D89B7" w14:textId="6B664828" w:rsidR="00DB2E3C" w:rsidRDefault="00DB2E3C" w:rsidP="00DB2E3C">
            <w:pPr>
              <w:rPr>
                <w:rFonts w:ascii="Calibri" w:hAnsi="Calibri"/>
                <w:color w:val="000000"/>
                <w:lang w:val="en-AU"/>
              </w:rPr>
            </w:pPr>
            <w:r>
              <w:rPr>
                <w:rFonts w:ascii="Calibri" w:hAnsi="Calibri"/>
                <w:color w:val="000000"/>
                <w:lang w:val="en-AU"/>
              </w:rPr>
              <w:t>Deborah Morris</w:t>
            </w:r>
          </w:p>
        </w:tc>
        <w:tc>
          <w:tcPr>
            <w:tcW w:w="2637" w:type="dxa"/>
          </w:tcPr>
          <w:p w14:paraId="47A92C96" w14:textId="77777777" w:rsidR="00DB2E3C" w:rsidRDefault="00DB2E3C" w:rsidP="00DB2E3C">
            <w:pPr>
              <w:spacing w:before="120"/>
              <w:rPr>
                <w:rFonts w:ascii="Calibri" w:hAnsi="Calibri"/>
                <w:color w:val="000000"/>
                <w:lang w:val="en-AU"/>
              </w:rPr>
            </w:pPr>
          </w:p>
        </w:tc>
        <w:tc>
          <w:tcPr>
            <w:tcW w:w="624" w:type="dxa"/>
          </w:tcPr>
          <w:p w14:paraId="4020610A" w14:textId="77777777" w:rsidR="00DB2E3C" w:rsidRDefault="00DB2E3C" w:rsidP="00DB2E3C">
            <w:pPr>
              <w:spacing w:before="120"/>
              <w:rPr>
                <w:rFonts w:ascii="Calibri" w:hAnsi="Calibri"/>
                <w:color w:val="000000"/>
                <w:lang w:val="en-AU"/>
              </w:rPr>
            </w:pPr>
          </w:p>
        </w:tc>
        <w:tc>
          <w:tcPr>
            <w:tcW w:w="2041" w:type="dxa"/>
          </w:tcPr>
          <w:p w14:paraId="3537A1B6" w14:textId="77777777" w:rsidR="00DB2E3C" w:rsidRDefault="00DB2E3C" w:rsidP="00DB2E3C">
            <w:pPr>
              <w:spacing w:before="120"/>
              <w:rPr>
                <w:rFonts w:ascii="Calibri" w:hAnsi="Calibri"/>
                <w:color w:val="000000"/>
                <w:lang w:val="en-AU"/>
              </w:rPr>
            </w:pPr>
          </w:p>
        </w:tc>
        <w:tc>
          <w:tcPr>
            <w:tcW w:w="2041" w:type="dxa"/>
          </w:tcPr>
          <w:p w14:paraId="32439E3B" w14:textId="77777777" w:rsidR="00DB2E3C" w:rsidRDefault="00DB2E3C" w:rsidP="00DB2E3C">
            <w:pPr>
              <w:spacing w:before="120"/>
              <w:rPr>
                <w:rFonts w:ascii="Calibri" w:hAnsi="Calibri"/>
                <w:color w:val="000000"/>
                <w:lang w:val="en-AU"/>
              </w:rPr>
            </w:pPr>
          </w:p>
        </w:tc>
      </w:tr>
    </w:tbl>
    <w:p w14:paraId="545C8F25" w14:textId="77777777" w:rsidR="00DB2E3C" w:rsidRDefault="00DB2E3C" w:rsidP="00DB2E3C">
      <w:pPr>
        <w:spacing w:before="120"/>
        <w:ind w:left="709"/>
        <w:rPr>
          <w:rFonts w:ascii="Calibri" w:hAnsi="Calibri"/>
          <w:color w:val="000000"/>
          <w:lang w:val="en-AU"/>
        </w:rPr>
      </w:pPr>
      <w:r>
        <w:rPr>
          <w:rFonts w:ascii="Calibri" w:hAnsi="Calibri"/>
          <w:color w:val="000000"/>
          <w:lang w:val="en-AU"/>
        </w:rPr>
        <w:t>And so it was resolved in the affirmative.</w:t>
      </w:r>
    </w:p>
    <w:p w14:paraId="0AE2A822" w14:textId="7B9FAB7D" w:rsidR="008E4823" w:rsidRDefault="0060659B" w:rsidP="00BA6198">
      <w:pPr>
        <w:spacing w:before="120"/>
        <w:ind w:left="709"/>
        <w:rPr>
          <w:rFonts w:ascii="Calibri" w:hAnsi="Calibri"/>
          <w:color w:val="000000"/>
          <w:lang w:val="en-AU"/>
        </w:rPr>
      </w:pPr>
      <w:r>
        <w:rPr>
          <w:rFonts w:ascii="Calibri" w:hAnsi="Calibri"/>
          <w:color w:val="000000"/>
          <w:lang w:val="en-AU"/>
        </w:rPr>
        <w:t>Debate continued.</w:t>
      </w:r>
    </w:p>
    <w:p w14:paraId="264E1319" w14:textId="77777777" w:rsidR="0060659B" w:rsidRDefault="0060659B" w:rsidP="00BA6198">
      <w:pPr>
        <w:spacing w:before="120"/>
        <w:ind w:left="709"/>
        <w:rPr>
          <w:rFonts w:ascii="Calibri" w:hAnsi="Calibri"/>
          <w:color w:val="000000"/>
          <w:lang w:val="en-AU"/>
        </w:rPr>
      </w:pPr>
      <w:r>
        <w:rPr>
          <w:rFonts w:ascii="Calibri" w:hAnsi="Calibri"/>
          <w:color w:val="000000"/>
          <w:lang w:val="en-AU"/>
        </w:rPr>
        <w:t>Question—That the motion, as amended, viz:</w:t>
      </w:r>
    </w:p>
    <w:p w14:paraId="481BD4F0" w14:textId="4CC61A15" w:rsidR="0060659B" w:rsidRDefault="0060659B" w:rsidP="00BA6198">
      <w:pPr>
        <w:spacing w:before="120"/>
        <w:ind w:left="709"/>
        <w:rPr>
          <w:rFonts w:ascii="Calibri" w:hAnsi="Calibri"/>
          <w:color w:val="000000"/>
          <w:lang w:val="en-AU"/>
        </w:rPr>
      </w:pPr>
      <w:r>
        <w:rPr>
          <w:rFonts w:ascii="Calibri" w:hAnsi="Calibri"/>
          <w:color w:val="000000"/>
          <w:lang w:val="en-AU"/>
        </w:rPr>
        <w:t>“That this Assembly:</w:t>
      </w:r>
    </w:p>
    <w:p w14:paraId="3913BAC4" w14:textId="68C9B70F" w:rsidR="0060659B" w:rsidRPr="004B7B34" w:rsidRDefault="0060659B" w:rsidP="0060659B">
      <w:pPr>
        <w:pStyle w:val="DPSEntryIndents"/>
        <w:numPr>
          <w:ilvl w:val="0"/>
          <w:numId w:val="33"/>
        </w:numPr>
        <w:rPr>
          <w:lang w:eastAsia="en-US"/>
        </w:rPr>
      </w:pPr>
      <w:r w:rsidRPr="004B7B34">
        <w:rPr>
          <w:lang w:eastAsia="en-US"/>
        </w:rPr>
        <w:t>notes:</w:t>
      </w:r>
    </w:p>
    <w:p w14:paraId="44F0C379" w14:textId="2E8C69D7" w:rsidR="0060659B" w:rsidRPr="004B7B34" w:rsidRDefault="0060659B" w:rsidP="0060659B">
      <w:pPr>
        <w:tabs>
          <w:tab w:val="left" w:pos="567"/>
        </w:tabs>
        <w:spacing w:before="120"/>
        <w:ind w:left="1910" w:hanging="544"/>
        <w:rPr>
          <w:rFonts w:ascii="Calibri" w:hAnsi="Calibri"/>
          <w:lang w:val="en-AU" w:eastAsia="en-US"/>
        </w:rPr>
      </w:pPr>
      <w:r w:rsidRPr="004B7B34">
        <w:rPr>
          <w:rFonts w:ascii="Calibri" w:hAnsi="Calibri"/>
          <w:lang w:val="en-AU" w:eastAsia="en-US"/>
        </w:rPr>
        <w:t>(a)</w:t>
      </w:r>
      <w:r w:rsidRPr="004B7B34">
        <w:rPr>
          <w:rFonts w:ascii="Calibri" w:hAnsi="Calibri"/>
          <w:lang w:val="en-AU" w:eastAsia="en-US"/>
        </w:rPr>
        <w:tab/>
      </w:r>
      <w:r w:rsidR="00144285">
        <w:rPr>
          <w:rFonts w:ascii="Calibri" w:hAnsi="Calibri"/>
          <w:lang w:val="en-AU" w:eastAsia="en-US"/>
        </w:rPr>
        <w:t xml:space="preserve">the </w:t>
      </w:r>
      <w:r w:rsidRPr="004B7B34">
        <w:rPr>
          <w:rFonts w:ascii="Calibri" w:hAnsi="Calibri"/>
          <w:spacing w:val="-6"/>
          <w:lang w:val="en-AU" w:eastAsia="en-US"/>
        </w:rPr>
        <w:t xml:space="preserve">Chief </w:t>
      </w:r>
      <w:r w:rsidRPr="008532D1">
        <w:rPr>
          <w:rFonts w:ascii="Calibri" w:hAnsi="Calibri"/>
          <w:lang w:val="en-AU" w:eastAsia="en-US"/>
        </w:rPr>
        <w:t>Minister’s</w:t>
      </w:r>
      <w:r w:rsidRPr="004B7B34">
        <w:rPr>
          <w:rFonts w:ascii="Calibri" w:hAnsi="Calibri"/>
          <w:spacing w:val="-6"/>
          <w:lang w:val="en-AU" w:eastAsia="en-US"/>
        </w:rPr>
        <w:t xml:space="preserve"> announcement to create an ACT Data Centre Framework </w:t>
      </w:r>
      <w:r w:rsidRPr="004B7B34">
        <w:rPr>
          <w:rFonts w:ascii="Calibri" w:hAnsi="Calibri"/>
          <w:lang w:val="en-AU" w:eastAsia="en-US"/>
        </w:rPr>
        <w:t>(ACTDCF) to ensure consistency and clarity for investors; and</w:t>
      </w:r>
    </w:p>
    <w:p w14:paraId="20142014" w14:textId="2706B863" w:rsidR="0060659B" w:rsidRDefault="0060659B" w:rsidP="0060659B">
      <w:pPr>
        <w:tabs>
          <w:tab w:val="left" w:pos="2552"/>
        </w:tabs>
        <w:spacing w:before="120"/>
        <w:ind w:left="1910" w:hanging="544"/>
        <w:rPr>
          <w:rFonts w:ascii="Calibri" w:hAnsi="Calibri"/>
          <w:color w:val="000000"/>
          <w:lang w:val="en-AU"/>
        </w:rPr>
      </w:pPr>
      <w:r>
        <w:rPr>
          <w:rFonts w:ascii="Calibri" w:hAnsi="Calibri"/>
          <w:color w:val="000000"/>
          <w:lang w:val="en-AU"/>
        </w:rPr>
        <w:t>(b)</w:t>
      </w:r>
      <w:r>
        <w:rPr>
          <w:rFonts w:ascii="Calibri" w:hAnsi="Calibri"/>
          <w:color w:val="000000"/>
          <w:lang w:val="en-AU"/>
        </w:rPr>
        <w:tab/>
      </w:r>
      <w:r w:rsidR="00144285">
        <w:rPr>
          <w:rFonts w:ascii="Calibri" w:hAnsi="Calibri"/>
          <w:color w:val="000000"/>
          <w:lang w:val="en-AU"/>
        </w:rPr>
        <w:t xml:space="preserve">that </w:t>
      </w:r>
      <w:r w:rsidRPr="00481DE3">
        <w:rPr>
          <w:rFonts w:ascii="Calibri" w:hAnsi="Calibri"/>
          <w:color w:val="000000"/>
          <w:lang w:val="en-AU"/>
        </w:rPr>
        <w:t>under the</w:t>
      </w:r>
      <w:r w:rsidRPr="00481DE3">
        <w:rPr>
          <w:rFonts w:ascii="Calibri" w:hAnsi="Calibri"/>
          <w:i/>
          <w:iCs/>
          <w:color w:val="000000"/>
          <w:lang w:val="en-AU"/>
        </w:rPr>
        <w:t xml:space="preserve"> Planning Act 2023</w:t>
      </w:r>
      <w:r w:rsidRPr="00481DE3">
        <w:rPr>
          <w:rFonts w:ascii="Calibri" w:hAnsi="Calibri"/>
          <w:color w:val="000000"/>
          <w:lang w:val="en-AU"/>
        </w:rPr>
        <w:t>, development proposals requiring approval are subject to the development application process and assessed against the Territory Plan;</w:t>
      </w:r>
    </w:p>
    <w:p w14:paraId="7730D9BE" w14:textId="77777777" w:rsidR="00061782" w:rsidRDefault="003C5E2D" w:rsidP="00061782">
      <w:pPr>
        <w:tabs>
          <w:tab w:val="left" w:pos="2552"/>
        </w:tabs>
        <w:spacing w:before="120"/>
        <w:ind w:left="1910" w:hanging="544"/>
        <w:rPr>
          <w:rFonts w:ascii="Calibri" w:hAnsi="Calibri"/>
          <w:color w:val="000000"/>
          <w:lang w:val="en-AU"/>
        </w:rPr>
      </w:pPr>
      <w:r>
        <w:rPr>
          <w:rFonts w:ascii="Calibri" w:hAnsi="Calibri"/>
          <w:color w:val="000000"/>
          <w:lang w:val="en-AU"/>
        </w:rPr>
        <w:t>(</w:t>
      </w:r>
      <w:r w:rsidRPr="006D6438">
        <w:rPr>
          <w:rFonts w:ascii="Calibri" w:hAnsi="Calibri"/>
          <w:color w:val="000000"/>
          <w:lang w:val="en-AU"/>
        </w:rPr>
        <w:t>c)</w:t>
      </w:r>
      <w:r>
        <w:rPr>
          <w:rFonts w:ascii="Calibri" w:hAnsi="Calibri"/>
          <w:color w:val="000000"/>
          <w:lang w:val="en-AU"/>
        </w:rPr>
        <w:tab/>
        <w:t>t</w:t>
      </w:r>
      <w:r w:rsidRPr="006D6438">
        <w:rPr>
          <w:rFonts w:ascii="Calibri" w:hAnsi="Calibri"/>
          <w:color w:val="000000"/>
          <w:lang w:val="en-AU"/>
        </w:rPr>
        <w:t>he ACT already has comprehensive requirements for the approval of data centres;</w:t>
      </w:r>
    </w:p>
    <w:p w14:paraId="1D7C8212" w14:textId="77777777" w:rsidR="00061782" w:rsidRDefault="003C5E2D" w:rsidP="00061782">
      <w:pPr>
        <w:tabs>
          <w:tab w:val="left" w:pos="2552"/>
        </w:tabs>
        <w:spacing w:before="120"/>
        <w:ind w:left="1910" w:hanging="544"/>
        <w:rPr>
          <w:rFonts w:ascii="Calibri" w:hAnsi="Calibri"/>
          <w:color w:val="000000"/>
          <w:lang w:val="en-AU"/>
        </w:rPr>
      </w:pPr>
      <w:r>
        <w:rPr>
          <w:rFonts w:ascii="Calibri" w:hAnsi="Calibri"/>
          <w:color w:val="000000"/>
          <w:lang w:val="en-AU"/>
        </w:rPr>
        <w:t>(</w:t>
      </w:r>
      <w:r w:rsidRPr="006D6438">
        <w:rPr>
          <w:rFonts w:ascii="Calibri" w:hAnsi="Calibri"/>
          <w:color w:val="000000"/>
          <w:lang w:val="en-AU"/>
        </w:rPr>
        <w:t>d)</w:t>
      </w:r>
      <w:r w:rsidRPr="006D6438">
        <w:rPr>
          <w:rFonts w:ascii="Calibri" w:hAnsi="Calibri"/>
          <w:color w:val="000000"/>
          <w:lang w:val="en-AU"/>
        </w:rPr>
        <w:tab/>
      </w:r>
      <w:r w:rsidR="00144285">
        <w:rPr>
          <w:rFonts w:ascii="Calibri" w:hAnsi="Calibri"/>
          <w:color w:val="000000"/>
          <w:lang w:val="en-AU"/>
        </w:rPr>
        <w:t xml:space="preserve">that </w:t>
      </w:r>
      <w:r w:rsidRPr="006D6438">
        <w:rPr>
          <w:rFonts w:ascii="Calibri" w:hAnsi="Calibri"/>
          <w:color w:val="000000"/>
          <w:lang w:val="en-AU"/>
        </w:rPr>
        <w:t>Canberra</w:t>
      </w:r>
      <w:r w:rsidR="0095104C">
        <w:rPr>
          <w:rFonts w:ascii="Calibri" w:hAnsi="Calibri"/>
          <w:color w:val="000000"/>
          <w:lang w:val="en-AU"/>
        </w:rPr>
        <w:t>’</w:t>
      </w:r>
      <w:r w:rsidRPr="006D6438">
        <w:rPr>
          <w:rFonts w:ascii="Calibri" w:hAnsi="Calibri"/>
          <w:color w:val="000000"/>
          <w:lang w:val="en-AU"/>
        </w:rPr>
        <w:t>s role as Australia</w:t>
      </w:r>
      <w:r w:rsidR="0095104C">
        <w:rPr>
          <w:rFonts w:ascii="Calibri" w:hAnsi="Calibri"/>
          <w:color w:val="000000"/>
          <w:lang w:val="en-AU"/>
        </w:rPr>
        <w:t>’</w:t>
      </w:r>
      <w:r w:rsidRPr="006D6438">
        <w:rPr>
          <w:rFonts w:ascii="Calibri" w:hAnsi="Calibri"/>
          <w:color w:val="000000"/>
          <w:lang w:val="en-AU"/>
        </w:rPr>
        <w:t>s seat of government provides a unique opportunity to attract digital infrastructure investment and creates a</w:t>
      </w:r>
      <w:r>
        <w:rPr>
          <w:rFonts w:ascii="Calibri" w:hAnsi="Calibri"/>
          <w:color w:val="000000"/>
          <w:lang w:val="en-AU"/>
        </w:rPr>
        <w:t> </w:t>
      </w:r>
      <w:r w:rsidRPr="006D6438">
        <w:rPr>
          <w:rFonts w:ascii="Calibri" w:hAnsi="Calibri"/>
          <w:color w:val="000000"/>
          <w:lang w:val="en-AU"/>
        </w:rPr>
        <w:t>particular need for secure and reliable digital infrastructure;</w:t>
      </w:r>
    </w:p>
    <w:p w14:paraId="4C9A82B9" w14:textId="11F5B8C5" w:rsidR="003C5E2D" w:rsidRPr="006D6438" w:rsidRDefault="003C5E2D" w:rsidP="00061782">
      <w:pPr>
        <w:tabs>
          <w:tab w:val="left" w:pos="2552"/>
        </w:tabs>
        <w:spacing w:before="120"/>
        <w:ind w:left="1910" w:hanging="544"/>
        <w:rPr>
          <w:rFonts w:ascii="Calibri" w:hAnsi="Calibri"/>
          <w:color w:val="000000"/>
          <w:lang w:val="en-AU"/>
        </w:rPr>
      </w:pPr>
      <w:r>
        <w:rPr>
          <w:rFonts w:ascii="Calibri" w:hAnsi="Calibri"/>
          <w:color w:val="000000"/>
          <w:lang w:val="en-AU"/>
        </w:rPr>
        <w:t>(</w:t>
      </w:r>
      <w:r w:rsidRPr="006D6438">
        <w:rPr>
          <w:rFonts w:ascii="Calibri" w:hAnsi="Calibri"/>
          <w:color w:val="000000"/>
          <w:lang w:val="en-AU"/>
        </w:rPr>
        <w:t>e)</w:t>
      </w:r>
      <w:r w:rsidRPr="006D6438">
        <w:rPr>
          <w:rFonts w:ascii="Calibri" w:hAnsi="Calibri"/>
          <w:color w:val="000000"/>
          <w:lang w:val="en-AU"/>
        </w:rPr>
        <w:tab/>
      </w:r>
      <w:r w:rsidR="00061782">
        <w:rPr>
          <w:rFonts w:ascii="Calibri" w:hAnsi="Calibri"/>
          <w:color w:val="000000"/>
          <w:lang w:val="en-AU"/>
        </w:rPr>
        <w:t xml:space="preserve">that </w:t>
      </w:r>
      <w:r w:rsidRPr="006D6438">
        <w:rPr>
          <w:rFonts w:ascii="Calibri" w:hAnsi="Calibri"/>
          <w:color w:val="000000"/>
          <w:lang w:val="en-AU"/>
        </w:rPr>
        <w:t>data centres support nationally significant activities, including:</w:t>
      </w:r>
    </w:p>
    <w:p w14:paraId="5E95D61C" w14:textId="77777777" w:rsidR="003C5E2D" w:rsidRPr="006D6438" w:rsidRDefault="003C5E2D" w:rsidP="008E45EA">
      <w:pPr>
        <w:spacing w:before="100"/>
        <w:ind w:left="2552" w:hanging="567"/>
        <w:rPr>
          <w:rFonts w:ascii="Calibri" w:hAnsi="Calibri"/>
          <w:color w:val="000000"/>
          <w:lang w:val="en-AU"/>
        </w:rPr>
      </w:pPr>
      <w:r>
        <w:rPr>
          <w:rFonts w:ascii="Calibri" w:hAnsi="Calibri"/>
          <w:color w:val="000000"/>
          <w:lang w:val="en-AU"/>
        </w:rPr>
        <w:t>(</w:t>
      </w:r>
      <w:r w:rsidRPr="006D6438">
        <w:rPr>
          <w:rFonts w:ascii="Calibri" w:hAnsi="Calibri"/>
          <w:color w:val="000000"/>
          <w:lang w:val="en-AU"/>
        </w:rPr>
        <w:t>i</w:t>
      </w:r>
      <w:r>
        <w:rPr>
          <w:rFonts w:ascii="Calibri" w:hAnsi="Calibri"/>
          <w:color w:val="000000"/>
          <w:lang w:val="en-AU"/>
        </w:rPr>
        <w:t>)</w:t>
      </w:r>
      <w:r w:rsidRPr="006D6438">
        <w:rPr>
          <w:rFonts w:ascii="Calibri" w:hAnsi="Calibri"/>
          <w:color w:val="000000"/>
          <w:lang w:val="en-AU"/>
        </w:rPr>
        <w:tab/>
        <w:t>government service delivery;</w:t>
      </w:r>
    </w:p>
    <w:p w14:paraId="3543E762" w14:textId="77777777" w:rsidR="003C5E2D" w:rsidRPr="006D6438" w:rsidRDefault="003C5E2D" w:rsidP="00664CEA">
      <w:pPr>
        <w:spacing w:before="80"/>
        <w:ind w:left="2552" w:hanging="567"/>
        <w:rPr>
          <w:rFonts w:ascii="Calibri" w:hAnsi="Calibri"/>
          <w:color w:val="000000"/>
          <w:lang w:val="en-AU"/>
        </w:rPr>
      </w:pPr>
      <w:r>
        <w:rPr>
          <w:rFonts w:ascii="Calibri" w:hAnsi="Calibri"/>
          <w:color w:val="000000"/>
          <w:lang w:val="en-AU"/>
        </w:rPr>
        <w:lastRenderedPageBreak/>
        <w:t>(</w:t>
      </w:r>
      <w:r w:rsidRPr="006D6438">
        <w:rPr>
          <w:rFonts w:ascii="Calibri" w:hAnsi="Calibri"/>
          <w:color w:val="000000"/>
          <w:lang w:val="en-AU"/>
        </w:rPr>
        <w:t>ii</w:t>
      </w:r>
      <w:r>
        <w:rPr>
          <w:rFonts w:ascii="Calibri" w:hAnsi="Calibri"/>
          <w:color w:val="000000"/>
          <w:lang w:val="en-AU"/>
        </w:rPr>
        <w:t>)</w:t>
      </w:r>
      <w:r w:rsidRPr="006D6438">
        <w:rPr>
          <w:rFonts w:ascii="Calibri" w:hAnsi="Calibri"/>
          <w:color w:val="000000"/>
          <w:lang w:val="en-AU"/>
        </w:rPr>
        <w:tab/>
        <w:t>weather forecasting and climate modelling;</w:t>
      </w:r>
    </w:p>
    <w:p w14:paraId="09107412" w14:textId="77777777" w:rsidR="003C5E2D" w:rsidRPr="006D6438" w:rsidRDefault="003C5E2D" w:rsidP="00664CEA">
      <w:pPr>
        <w:spacing w:before="80"/>
        <w:ind w:left="2552" w:hanging="567"/>
        <w:rPr>
          <w:rFonts w:ascii="Calibri" w:hAnsi="Calibri"/>
          <w:color w:val="000000"/>
          <w:lang w:val="en-AU"/>
        </w:rPr>
      </w:pPr>
      <w:r>
        <w:rPr>
          <w:rFonts w:ascii="Calibri" w:hAnsi="Calibri"/>
          <w:color w:val="000000"/>
          <w:lang w:val="en-AU"/>
        </w:rPr>
        <w:t>(</w:t>
      </w:r>
      <w:r w:rsidRPr="006D6438">
        <w:rPr>
          <w:rFonts w:ascii="Calibri" w:hAnsi="Calibri"/>
          <w:color w:val="000000"/>
          <w:lang w:val="en-AU"/>
        </w:rPr>
        <w:t>iii</w:t>
      </w:r>
      <w:r>
        <w:rPr>
          <w:rFonts w:ascii="Calibri" w:hAnsi="Calibri"/>
          <w:color w:val="000000"/>
          <w:lang w:val="en-AU"/>
        </w:rPr>
        <w:t>)</w:t>
      </w:r>
      <w:r w:rsidRPr="006D6438">
        <w:rPr>
          <w:rFonts w:ascii="Calibri" w:hAnsi="Calibri"/>
          <w:color w:val="000000"/>
          <w:lang w:val="en-AU"/>
        </w:rPr>
        <w:tab/>
        <w:t>environmental monitoring and natural resource management;</w:t>
      </w:r>
    </w:p>
    <w:p w14:paraId="5741855E" w14:textId="77777777" w:rsidR="003C5E2D" w:rsidRPr="006D6438" w:rsidRDefault="003C5E2D" w:rsidP="00664CEA">
      <w:pPr>
        <w:spacing w:before="80"/>
        <w:ind w:left="2552" w:hanging="567"/>
        <w:rPr>
          <w:rFonts w:ascii="Calibri" w:hAnsi="Calibri"/>
          <w:color w:val="000000"/>
          <w:lang w:val="en-AU"/>
        </w:rPr>
      </w:pPr>
      <w:r>
        <w:rPr>
          <w:rFonts w:ascii="Calibri" w:hAnsi="Calibri"/>
          <w:color w:val="000000"/>
          <w:lang w:val="en-AU"/>
        </w:rPr>
        <w:t>(</w:t>
      </w:r>
      <w:r w:rsidRPr="006D6438">
        <w:rPr>
          <w:rFonts w:ascii="Calibri" w:hAnsi="Calibri"/>
          <w:color w:val="000000"/>
          <w:lang w:val="en-AU"/>
        </w:rPr>
        <w:t>iv</w:t>
      </w:r>
      <w:r>
        <w:rPr>
          <w:rFonts w:ascii="Calibri" w:hAnsi="Calibri"/>
          <w:color w:val="000000"/>
          <w:lang w:val="en-AU"/>
        </w:rPr>
        <w:t>)</w:t>
      </w:r>
      <w:r w:rsidRPr="006D6438">
        <w:rPr>
          <w:rFonts w:ascii="Calibri" w:hAnsi="Calibri"/>
          <w:color w:val="000000"/>
          <w:lang w:val="en-AU"/>
        </w:rPr>
        <w:tab/>
        <w:t>scientific and academic research;</w:t>
      </w:r>
    </w:p>
    <w:p w14:paraId="07A65526" w14:textId="77777777" w:rsidR="003C5E2D" w:rsidRPr="006D6438" w:rsidRDefault="003C5E2D" w:rsidP="00664CEA">
      <w:pPr>
        <w:spacing w:before="80"/>
        <w:ind w:left="2552" w:hanging="567"/>
        <w:rPr>
          <w:rFonts w:ascii="Calibri" w:hAnsi="Calibri"/>
          <w:color w:val="000000"/>
          <w:lang w:val="en-AU"/>
        </w:rPr>
      </w:pPr>
      <w:r>
        <w:rPr>
          <w:rFonts w:ascii="Calibri" w:hAnsi="Calibri"/>
          <w:color w:val="000000"/>
          <w:lang w:val="en-AU"/>
        </w:rPr>
        <w:t>(v)</w:t>
      </w:r>
      <w:r w:rsidRPr="006D6438">
        <w:rPr>
          <w:rFonts w:ascii="Calibri" w:hAnsi="Calibri"/>
          <w:color w:val="000000"/>
          <w:lang w:val="en-AU"/>
        </w:rPr>
        <w:tab/>
        <w:t>cyber security and critical infrastructure protection; and</w:t>
      </w:r>
    </w:p>
    <w:p w14:paraId="131D38CC" w14:textId="77777777" w:rsidR="003C5E2D" w:rsidRPr="006D6438" w:rsidRDefault="003C5E2D" w:rsidP="00664CEA">
      <w:pPr>
        <w:spacing w:before="80"/>
        <w:ind w:left="2552" w:hanging="567"/>
        <w:rPr>
          <w:rFonts w:ascii="Calibri" w:hAnsi="Calibri"/>
          <w:color w:val="000000"/>
          <w:lang w:val="en-AU"/>
        </w:rPr>
      </w:pPr>
      <w:r>
        <w:rPr>
          <w:rFonts w:ascii="Calibri" w:hAnsi="Calibri"/>
          <w:color w:val="000000"/>
          <w:lang w:val="en-AU"/>
        </w:rPr>
        <w:t>(</w:t>
      </w:r>
      <w:r w:rsidRPr="006D6438">
        <w:rPr>
          <w:rFonts w:ascii="Calibri" w:hAnsi="Calibri"/>
          <w:color w:val="000000"/>
          <w:lang w:val="en-AU"/>
        </w:rPr>
        <w:t>vi</w:t>
      </w:r>
      <w:r>
        <w:rPr>
          <w:rFonts w:ascii="Calibri" w:hAnsi="Calibri"/>
          <w:color w:val="000000"/>
          <w:lang w:val="en-AU"/>
        </w:rPr>
        <w:t>)</w:t>
      </w:r>
      <w:r w:rsidRPr="006D6438">
        <w:rPr>
          <w:rFonts w:ascii="Calibri" w:hAnsi="Calibri"/>
          <w:color w:val="000000"/>
          <w:lang w:val="en-AU"/>
        </w:rPr>
        <w:tab/>
        <w:t>emergency management and disaster response</w:t>
      </w:r>
      <w:r>
        <w:rPr>
          <w:rFonts w:ascii="Calibri" w:hAnsi="Calibri"/>
          <w:color w:val="000000"/>
          <w:lang w:val="en-AU"/>
        </w:rPr>
        <w:t>;</w:t>
      </w:r>
    </w:p>
    <w:p w14:paraId="7C173212" w14:textId="77777777" w:rsidR="0095104C" w:rsidRPr="0095104C" w:rsidRDefault="0095104C" w:rsidP="00664CEA">
      <w:pPr>
        <w:pStyle w:val="DPSEntryIndents"/>
        <w:keepLines/>
        <w:numPr>
          <w:ilvl w:val="0"/>
          <w:numId w:val="0"/>
        </w:numPr>
        <w:spacing w:before="80"/>
        <w:ind w:left="1910" w:hanging="544"/>
        <w:rPr>
          <w:color w:val="000000"/>
        </w:rPr>
      </w:pPr>
      <w:r w:rsidRPr="0095104C">
        <w:rPr>
          <w:color w:val="000000"/>
        </w:rPr>
        <w:t>(f)</w:t>
      </w:r>
      <w:r w:rsidRPr="0095104C">
        <w:rPr>
          <w:color w:val="000000"/>
        </w:rPr>
        <w:tab/>
      </w:r>
      <w:r w:rsidRPr="0095104C">
        <w:rPr>
          <w:color w:val="000000"/>
          <w:spacing w:val="-2"/>
        </w:rPr>
        <w:t xml:space="preserve">the growth of Al is increasing demand for high-performance computing and secure data storage, making sovereign data centres increasingly important </w:t>
      </w:r>
      <w:r w:rsidRPr="0095104C">
        <w:rPr>
          <w:color w:val="000000"/>
        </w:rPr>
        <w:t>for keeping sensitive data and Al capabilities under Australian control; and</w:t>
      </w:r>
    </w:p>
    <w:p w14:paraId="20E8CD29" w14:textId="4B30BDDC" w:rsidR="0095104C" w:rsidRPr="0095104C" w:rsidRDefault="0095104C" w:rsidP="00664CEA">
      <w:pPr>
        <w:pStyle w:val="DPSEntryIndents"/>
        <w:numPr>
          <w:ilvl w:val="0"/>
          <w:numId w:val="0"/>
        </w:numPr>
        <w:spacing w:before="80"/>
        <w:ind w:left="1910" w:hanging="544"/>
        <w:rPr>
          <w:color w:val="000000"/>
        </w:rPr>
      </w:pPr>
      <w:r w:rsidRPr="0095104C">
        <w:rPr>
          <w:color w:val="000000"/>
        </w:rPr>
        <w:t>(g)</w:t>
      </w:r>
      <w:r w:rsidRPr="0095104C">
        <w:rPr>
          <w:color w:val="000000"/>
        </w:rPr>
        <w:tab/>
      </w:r>
      <w:r w:rsidR="00061782">
        <w:rPr>
          <w:color w:val="000000"/>
        </w:rPr>
        <w:t xml:space="preserve">that </w:t>
      </w:r>
      <w:r w:rsidRPr="0095104C">
        <w:rPr>
          <w:color w:val="000000"/>
        </w:rPr>
        <w:t>data centres contribute to investment, highly skilled employment, construction activity, technology capability and economic diversification in the ACT;</w:t>
      </w:r>
      <w:r w:rsidR="00144285">
        <w:rPr>
          <w:color w:val="000000"/>
        </w:rPr>
        <w:t xml:space="preserve"> and</w:t>
      </w:r>
    </w:p>
    <w:p w14:paraId="3F1F57B0" w14:textId="77777777" w:rsidR="0060659B" w:rsidRPr="00481DE3" w:rsidRDefault="0060659B" w:rsidP="00664CEA">
      <w:pPr>
        <w:pStyle w:val="DPSEntryIndents"/>
        <w:numPr>
          <w:ilvl w:val="0"/>
          <w:numId w:val="31"/>
        </w:numPr>
        <w:spacing w:before="80"/>
      </w:pPr>
      <w:r w:rsidRPr="00481DE3">
        <w:t>calls on the ACT Government to:</w:t>
      </w:r>
    </w:p>
    <w:p w14:paraId="3073CC29" w14:textId="77777777" w:rsidR="0060659B" w:rsidRPr="00481DE3" w:rsidRDefault="0060659B" w:rsidP="00664CEA">
      <w:pPr>
        <w:tabs>
          <w:tab w:val="left" w:pos="567"/>
        </w:tabs>
        <w:spacing w:before="80"/>
        <w:ind w:left="1910" w:hanging="544"/>
        <w:rPr>
          <w:rFonts w:ascii="Calibri" w:hAnsi="Calibri"/>
          <w:color w:val="000000"/>
          <w:lang w:val="en-AU"/>
        </w:rPr>
      </w:pPr>
      <w:r>
        <w:rPr>
          <w:rFonts w:ascii="Calibri" w:hAnsi="Calibri"/>
          <w:color w:val="000000"/>
          <w:lang w:val="en-AU"/>
        </w:rPr>
        <w:t>(</w:t>
      </w:r>
      <w:r w:rsidRPr="00481DE3">
        <w:rPr>
          <w:rFonts w:ascii="Calibri" w:hAnsi="Calibri"/>
          <w:color w:val="000000"/>
          <w:lang w:val="en-AU"/>
        </w:rPr>
        <w:t>a)</w:t>
      </w:r>
      <w:r w:rsidRPr="00481DE3">
        <w:rPr>
          <w:rFonts w:ascii="Calibri" w:hAnsi="Calibri"/>
          <w:color w:val="000000"/>
          <w:lang w:val="en-AU"/>
        </w:rPr>
        <w:tab/>
        <w:t xml:space="preserve">ensure the </w:t>
      </w:r>
      <w:r w:rsidRPr="00481DE3">
        <w:rPr>
          <w:rFonts w:ascii="Calibri" w:hAnsi="Calibri"/>
          <w:lang w:val="en-AU" w:eastAsia="en-US"/>
        </w:rPr>
        <w:t>ACT</w:t>
      </w:r>
      <w:r w:rsidRPr="00481DE3">
        <w:rPr>
          <w:rFonts w:ascii="Calibri" w:hAnsi="Calibri"/>
          <w:color w:val="000000"/>
          <w:lang w:val="en-AU"/>
        </w:rPr>
        <w:t xml:space="preserve"> Data Centre Framework:</w:t>
      </w:r>
    </w:p>
    <w:p w14:paraId="656C16D6" w14:textId="027D00F4" w:rsidR="0060659B" w:rsidRPr="00481DE3" w:rsidRDefault="0060659B" w:rsidP="00664CEA">
      <w:pPr>
        <w:spacing w:before="80"/>
        <w:ind w:left="2477" w:hanging="544"/>
        <w:rPr>
          <w:rFonts w:ascii="Calibri" w:hAnsi="Calibri"/>
          <w:color w:val="000000"/>
          <w:lang w:val="en-AU"/>
        </w:rPr>
      </w:pPr>
      <w:r>
        <w:rPr>
          <w:rFonts w:ascii="Calibri" w:hAnsi="Calibri"/>
          <w:color w:val="000000"/>
          <w:lang w:val="en-AU"/>
        </w:rPr>
        <w:t>(</w:t>
      </w:r>
      <w:r w:rsidRPr="00481DE3">
        <w:rPr>
          <w:rFonts w:ascii="Calibri" w:hAnsi="Calibri"/>
          <w:color w:val="000000"/>
          <w:lang w:val="en-AU"/>
        </w:rPr>
        <w:t>i</w:t>
      </w:r>
      <w:r>
        <w:rPr>
          <w:rFonts w:ascii="Calibri" w:hAnsi="Calibri"/>
          <w:color w:val="000000"/>
          <w:lang w:val="en-AU"/>
        </w:rPr>
        <w:t>)</w:t>
      </w:r>
      <w:r w:rsidRPr="00481DE3">
        <w:rPr>
          <w:rFonts w:ascii="Calibri" w:hAnsi="Calibri"/>
          <w:color w:val="000000"/>
          <w:lang w:val="en-AU"/>
        </w:rPr>
        <w:tab/>
        <w:t xml:space="preserve">requires data centre proponents to demonstrate how the additional energy and network capacity required by their development will be provided, including through investment in </w:t>
      </w:r>
      <w:r w:rsidRPr="00481DE3">
        <w:rPr>
          <w:rFonts w:ascii="Calibri" w:hAnsi="Calibri"/>
          <w:lang w:val="en-AU" w:eastAsia="en-US"/>
        </w:rPr>
        <w:t>additional</w:t>
      </w:r>
      <w:r w:rsidRPr="00481DE3">
        <w:rPr>
          <w:rFonts w:ascii="Calibri" w:hAnsi="Calibri"/>
          <w:color w:val="000000"/>
          <w:lang w:val="en-AU"/>
        </w:rPr>
        <w:t xml:space="preserve"> generation, storage or other infrastructure, without transferring additional costs to existing households and businesses;</w:t>
      </w:r>
      <w:r>
        <w:rPr>
          <w:rFonts w:ascii="Calibri" w:hAnsi="Calibri"/>
          <w:color w:val="000000"/>
          <w:lang w:val="en-AU"/>
        </w:rPr>
        <w:t xml:space="preserve"> </w:t>
      </w:r>
    </w:p>
    <w:p w14:paraId="7EB4F6B1" w14:textId="77777777" w:rsidR="0060659B" w:rsidRPr="00481DE3" w:rsidRDefault="0060659B" w:rsidP="00664CEA">
      <w:pPr>
        <w:spacing w:before="80"/>
        <w:ind w:left="2477" w:hanging="544"/>
        <w:rPr>
          <w:rFonts w:ascii="Calibri" w:hAnsi="Calibri"/>
          <w:color w:val="000000"/>
          <w:lang w:val="en-AU"/>
        </w:rPr>
      </w:pPr>
      <w:r>
        <w:rPr>
          <w:rFonts w:ascii="Calibri" w:hAnsi="Calibri"/>
          <w:color w:val="000000"/>
          <w:lang w:val="en-AU"/>
        </w:rPr>
        <w:t>(</w:t>
      </w:r>
      <w:r w:rsidRPr="00481DE3">
        <w:rPr>
          <w:rFonts w:ascii="Calibri" w:hAnsi="Calibri"/>
          <w:color w:val="000000"/>
          <w:lang w:val="en-AU"/>
        </w:rPr>
        <w:t>ii</w:t>
      </w:r>
      <w:r>
        <w:rPr>
          <w:rFonts w:ascii="Calibri" w:hAnsi="Calibri"/>
          <w:color w:val="000000"/>
          <w:lang w:val="en-AU"/>
        </w:rPr>
        <w:t>)</w:t>
      </w:r>
      <w:r w:rsidRPr="00481DE3">
        <w:rPr>
          <w:rFonts w:ascii="Calibri" w:hAnsi="Calibri"/>
          <w:color w:val="000000"/>
          <w:lang w:val="en-AU"/>
        </w:rPr>
        <w:tab/>
        <w:t xml:space="preserve">ensures planning requirements are clear, proportionate and provide certainty for investment by </w:t>
      </w:r>
      <w:r w:rsidRPr="00481DE3">
        <w:rPr>
          <w:rFonts w:ascii="Calibri" w:hAnsi="Calibri"/>
          <w:lang w:val="en-AU" w:eastAsia="en-US"/>
        </w:rPr>
        <w:t>identifying</w:t>
      </w:r>
      <w:r w:rsidRPr="00481DE3">
        <w:rPr>
          <w:rFonts w:ascii="Calibri" w:hAnsi="Calibri"/>
          <w:color w:val="000000"/>
          <w:lang w:val="en-AU"/>
        </w:rPr>
        <w:t xml:space="preserve"> appropriate locations for future data centre investment and associated digital infrastructure;</w:t>
      </w:r>
    </w:p>
    <w:p w14:paraId="1EB4303D" w14:textId="1177A975" w:rsidR="003C5E2D" w:rsidRDefault="003C5E2D" w:rsidP="00664CEA">
      <w:pPr>
        <w:spacing w:before="80"/>
        <w:ind w:left="2477" w:hanging="544"/>
        <w:rPr>
          <w:rFonts w:ascii="Calibri" w:hAnsi="Calibri"/>
          <w:color w:val="000000"/>
          <w:lang w:val="en-AU"/>
        </w:rPr>
      </w:pPr>
      <w:r>
        <w:rPr>
          <w:rFonts w:ascii="Calibri" w:hAnsi="Calibri"/>
          <w:color w:val="000000"/>
          <w:lang w:val="en-AU"/>
        </w:rPr>
        <w:t>(</w:t>
      </w:r>
      <w:r w:rsidRPr="00837992">
        <w:rPr>
          <w:rFonts w:ascii="Calibri" w:hAnsi="Calibri"/>
          <w:color w:val="000000"/>
          <w:lang w:val="en-AU"/>
        </w:rPr>
        <w:t>iii</w:t>
      </w:r>
      <w:r>
        <w:rPr>
          <w:rFonts w:ascii="Calibri" w:hAnsi="Calibri"/>
          <w:color w:val="000000"/>
          <w:lang w:val="en-AU"/>
        </w:rPr>
        <w:t>)</w:t>
      </w:r>
      <w:r>
        <w:rPr>
          <w:rFonts w:ascii="Calibri" w:hAnsi="Calibri"/>
          <w:color w:val="000000"/>
          <w:lang w:val="en-AU"/>
        </w:rPr>
        <w:tab/>
      </w:r>
      <w:r w:rsidRPr="00837992">
        <w:rPr>
          <w:rFonts w:ascii="Calibri" w:hAnsi="Calibri"/>
          <w:color w:val="000000"/>
          <w:lang w:val="en-AU"/>
        </w:rPr>
        <w:t>provides transparency regarding energy, water and infrastructure</w:t>
      </w:r>
      <w:r>
        <w:rPr>
          <w:rFonts w:ascii="Calibri" w:hAnsi="Calibri"/>
          <w:color w:val="000000"/>
          <w:lang w:val="en-AU"/>
        </w:rPr>
        <w:t xml:space="preserve"> </w:t>
      </w:r>
      <w:r w:rsidRPr="00837992">
        <w:rPr>
          <w:rFonts w:ascii="Calibri" w:hAnsi="Calibri"/>
          <w:color w:val="000000"/>
          <w:lang w:val="en-AU"/>
        </w:rPr>
        <w:t>impacts;</w:t>
      </w:r>
    </w:p>
    <w:p w14:paraId="01AB5E1E" w14:textId="77777777" w:rsidR="003C5E2D" w:rsidRDefault="003C5E2D" w:rsidP="00664CEA">
      <w:pPr>
        <w:spacing w:before="80"/>
        <w:ind w:left="2477" w:hanging="544"/>
        <w:rPr>
          <w:rFonts w:ascii="Calibri" w:hAnsi="Calibri"/>
          <w:color w:val="000000"/>
          <w:lang w:val="en-AU"/>
        </w:rPr>
      </w:pPr>
      <w:r>
        <w:rPr>
          <w:rFonts w:ascii="Calibri" w:hAnsi="Calibri"/>
          <w:color w:val="000000"/>
          <w:lang w:val="en-AU"/>
        </w:rPr>
        <w:t>(</w:t>
      </w:r>
      <w:r w:rsidRPr="00837992">
        <w:rPr>
          <w:rFonts w:ascii="Calibri" w:hAnsi="Calibri"/>
          <w:color w:val="000000"/>
          <w:lang w:val="en-AU"/>
        </w:rPr>
        <w:t>iv</w:t>
      </w:r>
      <w:r>
        <w:rPr>
          <w:rFonts w:ascii="Calibri" w:hAnsi="Calibri"/>
          <w:color w:val="000000"/>
          <w:lang w:val="en-AU"/>
        </w:rPr>
        <w:t>)</w:t>
      </w:r>
      <w:r>
        <w:rPr>
          <w:rFonts w:ascii="Calibri" w:hAnsi="Calibri"/>
          <w:color w:val="000000"/>
          <w:lang w:val="en-AU"/>
        </w:rPr>
        <w:tab/>
      </w:r>
      <w:r w:rsidRPr="00837992">
        <w:rPr>
          <w:rFonts w:ascii="Calibri" w:hAnsi="Calibri"/>
          <w:color w:val="000000"/>
          <w:lang w:val="en-AU"/>
        </w:rPr>
        <w:t>supports renewable energy use, energy efficiency, water efficiency and innovation in infrastructure design; and</w:t>
      </w:r>
    </w:p>
    <w:p w14:paraId="26466317" w14:textId="185DA6B6" w:rsidR="003C5E2D" w:rsidRDefault="003C5E2D" w:rsidP="00664CEA">
      <w:pPr>
        <w:spacing w:before="80"/>
        <w:ind w:left="2477" w:hanging="544"/>
        <w:rPr>
          <w:rFonts w:ascii="Calibri" w:hAnsi="Calibri"/>
          <w:color w:val="000000"/>
          <w:lang w:val="en-AU"/>
        </w:rPr>
      </w:pPr>
      <w:r>
        <w:rPr>
          <w:rFonts w:ascii="Calibri" w:hAnsi="Calibri"/>
          <w:color w:val="000000"/>
          <w:lang w:val="en-AU"/>
        </w:rPr>
        <w:t>(v)</w:t>
      </w:r>
      <w:r>
        <w:rPr>
          <w:rFonts w:ascii="Calibri" w:hAnsi="Calibri"/>
          <w:color w:val="000000"/>
          <w:lang w:val="en-AU"/>
        </w:rPr>
        <w:tab/>
      </w:r>
      <w:r w:rsidRPr="00837992">
        <w:rPr>
          <w:rFonts w:ascii="Calibri" w:hAnsi="Calibri"/>
          <w:color w:val="000000"/>
          <w:lang w:val="en-AU"/>
        </w:rPr>
        <w:t>ensures appropriate community consultation and engagement;</w:t>
      </w:r>
    </w:p>
    <w:p w14:paraId="35FCFA90" w14:textId="7D04C7B3" w:rsidR="003C5E2D" w:rsidRPr="00481DE3" w:rsidRDefault="003C5E2D" w:rsidP="00664CEA">
      <w:pPr>
        <w:tabs>
          <w:tab w:val="left" w:pos="567"/>
        </w:tabs>
        <w:spacing w:before="80"/>
        <w:ind w:left="1910" w:hanging="544"/>
        <w:rPr>
          <w:rFonts w:ascii="Calibri" w:hAnsi="Calibri"/>
          <w:color w:val="000000"/>
          <w:lang w:val="en-AU"/>
        </w:rPr>
      </w:pPr>
      <w:r>
        <w:rPr>
          <w:rFonts w:ascii="Calibri" w:hAnsi="Calibri"/>
          <w:color w:val="000000"/>
          <w:lang w:val="en-AU"/>
        </w:rPr>
        <w:t>(</w:t>
      </w:r>
      <w:r w:rsidRPr="00481DE3">
        <w:rPr>
          <w:rFonts w:ascii="Calibri" w:hAnsi="Calibri"/>
          <w:color w:val="000000"/>
          <w:lang w:val="en-AU"/>
        </w:rPr>
        <w:t>b)</w:t>
      </w:r>
      <w:r w:rsidRPr="00481DE3">
        <w:rPr>
          <w:rFonts w:ascii="Calibri" w:hAnsi="Calibri"/>
          <w:color w:val="000000"/>
          <w:lang w:val="en-AU"/>
        </w:rPr>
        <w:tab/>
        <w:t>actively pursue and facilitate investment in data centres and associated digital infrastructure that leverages Canberra's strengths in government, defence, cyber security, research and advanced technology, including by identifying appropriate investment-ready locations and providing clear pathways for prospective investors;</w:t>
      </w:r>
    </w:p>
    <w:p w14:paraId="45254506" w14:textId="7FC40E85" w:rsidR="003C5E2D" w:rsidRPr="00D03F12" w:rsidRDefault="003C5E2D" w:rsidP="00664CEA">
      <w:pPr>
        <w:tabs>
          <w:tab w:val="left" w:pos="567"/>
        </w:tabs>
        <w:spacing w:before="80"/>
        <w:ind w:left="1910" w:hanging="544"/>
        <w:rPr>
          <w:rFonts w:ascii="Calibri" w:hAnsi="Calibri"/>
          <w:color w:val="000000"/>
          <w:lang w:val="en-AU"/>
        </w:rPr>
      </w:pPr>
      <w:r>
        <w:rPr>
          <w:rFonts w:ascii="Calibri" w:hAnsi="Calibri"/>
          <w:color w:val="000000"/>
          <w:lang w:val="en-AU"/>
        </w:rPr>
        <w:t>(</w:t>
      </w:r>
      <w:r w:rsidRPr="00481DE3">
        <w:rPr>
          <w:rFonts w:ascii="Calibri" w:hAnsi="Calibri"/>
          <w:color w:val="000000"/>
          <w:lang w:val="en-AU"/>
        </w:rPr>
        <w:t>c)</w:t>
      </w:r>
      <w:r w:rsidRPr="00481DE3">
        <w:rPr>
          <w:rFonts w:ascii="Calibri" w:hAnsi="Calibri"/>
          <w:color w:val="000000"/>
          <w:lang w:val="en-AU"/>
        </w:rPr>
        <w:tab/>
        <w:t xml:space="preserve">engage with major domestic and international data centre operators, digital infrastructure </w:t>
      </w:r>
      <w:r w:rsidRPr="00481DE3">
        <w:rPr>
          <w:rFonts w:ascii="Calibri" w:hAnsi="Calibri"/>
          <w:lang w:val="en-AU" w:eastAsia="en-US"/>
        </w:rPr>
        <w:t>providers</w:t>
      </w:r>
      <w:r w:rsidRPr="00481DE3">
        <w:rPr>
          <w:rFonts w:ascii="Calibri" w:hAnsi="Calibri"/>
          <w:color w:val="000000"/>
          <w:lang w:val="en-AU"/>
        </w:rPr>
        <w:t xml:space="preserve"> and major users of data centre capacity to promote</w:t>
      </w:r>
      <w:r>
        <w:rPr>
          <w:rFonts w:ascii="Calibri" w:hAnsi="Calibri"/>
          <w:color w:val="000000"/>
          <w:lang w:val="en-AU"/>
        </w:rPr>
        <w:t xml:space="preserve"> the ACT as a destination for appropriate digital infrastructure investment;</w:t>
      </w:r>
    </w:p>
    <w:p w14:paraId="6F63B684" w14:textId="2B8AD55F" w:rsidR="003C5E2D" w:rsidRPr="00837992" w:rsidRDefault="003C5E2D" w:rsidP="00664CEA">
      <w:pPr>
        <w:spacing w:before="80"/>
        <w:ind w:left="1910" w:hanging="544"/>
        <w:rPr>
          <w:rFonts w:ascii="Calibri" w:hAnsi="Calibri"/>
          <w:color w:val="000000"/>
          <w:lang w:val="en-AU"/>
        </w:rPr>
      </w:pPr>
      <w:r>
        <w:rPr>
          <w:rFonts w:ascii="Calibri" w:hAnsi="Calibri"/>
          <w:color w:val="000000"/>
          <w:lang w:val="en-AU"/>
        </w:rPr>
        <w:t>(</w:t>
      </w:r>
      <w:r w:rsidRPr="00837992">
        <w:rPr>
          <w:rFonts w:ascii="Calibri" w:hAnsi="Calibri"/>
          <w:color w:val="000000"/>
          <w:lang w:val="en-AU"/>
        </w:rPr>
        <w:t>d)</w:t>
      </w:r>
      <w:r w:rsidRPr="00837992">
        <w:rPr>
          <w:rFonts w:ascii="Calibri" w:hAnsi="Calibri"/>
          <w:color w:val="000000"/>
          <w:lang w:val="en-AU"/>
        </w:rPr>
        <w:tab/>
        <w:t>collaborate with NSW and the Commonwealth on matters relating to energy, water, digital infrastructure and regional planning associated with data centre investment; and</w:t>
      </w:r>
    </w:p>
    <w:p w14:paraId="5F5DC63C" w14:textId="35A9659A" w:rsidR="003C5E2D" w:rsidRPr="006D6438" w:rsidRDefault="003C5E2D" w:rsidP="00664CEA">
      <w:pPr>
        <w:keepLines/>
        <w:spacing w:before="80"/>
        <w:ind w:left="1910" w:hanging="544"/>
        <w:rPr>
          <w:rFonts w:ascii="Calibri" w:hAnsi="Calibri"/>
          <w:color w:val="000000"/>
          <w:lang w:val="en-AU"/>
        </w:rPr>
      </w:pPr>
      <w:r>
        <w:rPr>
          <w:rFonts w:ascii="Calibri" w:hAnsi="Calibri"/>
          <w:color w:val="000000"/>
          <w:lang w:val="en-AU"/>
        </w:rPr>
        <w:t>(</w:t>
      </w:r>
      <w:r w:rsidRPr="00837992">
        <w:rPr>
          <w:rFonts w:ascii="Calibri" w:hAnsi="Calibri"/>
          <w:color w:val="000000"/>
          <w:lang w:val="en-AU"/>
        </w:rPr>
        <w:t>e)</w:t>
      </w:r>
      <w:r w:rsidRPr="00837992">
        <w:rPr>
          <w:rFonts w:ascii="Calibri" w:hAnsi="Calibri"/>
          <w:color w:val="000000"/>
          <w:lang w:val="en-AU"/>
        </w:rPr>
        <w:tab/>
        <w:t>consider innovative approaches to improve energy productivity and reduce emissions, including waste heat recovery opportunities, while recognising that major data centres are not appropriate within public pool and aquatic centre precincts.</w:t>
      </w:r>
      <w:r>
        <w:rPr>
          <w:rFonts w:ascii="Calibri" w:hAnsi="Calibri"/>
          <w:color w:val="000000"/>
          <w:lang w:val="en-AU"/>
        </w:rPr>
        <w:t>”—</w:t>
      </w:r>
    </w:p>
    <w:p w14:paraId="14D1A765" w14:textId="576154B3" w:rsidR="0060659B" w:rsidRDefault="0060659B" w:rsidP="00BA6198">
      <w:pPr>
        <w:spacing w:before="120"/>
        <w:ind w:left="709"/>
        <w:rPr>
          <w:rFonts w:ascii="Calibri" w:hAnsi="Calibri"/>
          <w:color w:val="000000"/>
          <w:lang w:val="en-AU"/>
        </w:rPr>
      </w:pPr>
      <w:r>
        <w:rPr>
          <w:rFonts w:ascii="Calibri" w:hAnsi="Calibri"/>
          <w:color w:val="000000"/>
          <w:lang w:val="en-AU"/>
        </w:rPr>
        <w:t>be agreed to—put.</w:t>
      </w:r>
    </w:p>
    <w:p w14:paraId="0E8BBAD9" w14:textId="77777777" w:rsidR="006644EC" w:rsidRDefault="006644EC" w:rsidP="006644EC">
      <w:pPr>
        <w:keepNext/>
        <w:keepLines/>
        <w:spacing w:before="120" w:after="120"/>
        <w:ind w:left="709"/>
        <w:rPr>
          <w:rFonts w:ascii="Calibri" w:hAnsi="Calibri"/>
          <w:color w:val="000000"/>
          <w:lang w:val="en-AU"/>
        </w:rPr>
      </w:pPr>
      <w:r>
        <w:rPr>
          <w:rFonts w:ascii="Calibri" w:hAnsi="Calibri"/>
          <w:color w:val="000000"/>
          <w:lang w:val="en-AU"/>
        </w:rPr>
        <w:lastRenderedPageBreak/>
        <w:t>The Assembly voted—</w:t>
      </w:r>
    </w:p>
    <w:tbl>
      <w:tblPr>
        <w:tblW w:w="9084" w:type="dxa"/>
        <w:tblInd w:w="709" w:type="dxa"/>
        <w:tblLayout w:type="fixed"/>
        <w:tblCellMar>
          <w:left w:w="0" w:type="dxa"/>
        </w:tblCellMar>
        <w:tblLook w:val="0000" w:firstRow="0" w:lastRow="0" w:firstColumn="0" w:lastColumn="0" w:noHBand="0" w:noVBand="0"/>
      </w:tblPr>
      <w:tblGrid>
        <w:gridCol w:w="1985"/>
        <w:gridCol w:w="2783"/>
        <w:gridCol w:w="234"/>
        <w:gridCol w:w="2041"/>
        <w:gridCol w:w="2041"/>
      </w:tblGrid>
      <w:tr w:rsidR="006644EC" w14:paraId="2739AA6A" w14:textId="77777777" w:rsidTr="006644EC">
        <w:tc>
          <w:tcPr>
            <w:tcW w:w="4768" w:type="dxa"/>
            <w:gridSpan w:val="2"/>
          </w:tcPr>
          <w:p w14:paraId="6A605776" w14:textId="2C43F859" w:rsidR="006644EC" w:rsidRDefault="006644EC" w:rsidP="006644EC">
            <w:pPr>
              <w:keepNext/>
              <w:keepLines/>
              <w:tabs>
                <w:tab w:val="center" w:pos="1644"/>
              </w:tabs>
              <w:spacing w:before="120"/>
              <w:rPr>
                <w:rFonts w:ascii="Calibri" w:hAnsi="Calibri"/>
                <w:color w:val="000000"/>
                <w:lang w:val="en-AU"/>
              </w:rPr>
            </w:pPr>
            <w:r>
              <w:rPr>
                <w:rFonts w:ascii="Calibri" w:hAnsi="Calibri"/>
                <w:color w:val="000000"/>
                <w:lang w:val="en-AU"/>
              </w:rPr>
              <w:tab/>
              <w:t>AYES, 15</w:t>
            </w:r>
          </w:p>
        </w:tc>
        <w:tc>
          <w:tcPr>
            <w:tcW w:w="234" w:type="dxa"/>
          </w:tcPr>
          <w:p w14:paraId="0D082B34" w14:textId="77777777" w:rsidR="006644EC" w:rsidRDefault="006644EC" w:rsidP="006644EC">
            <w:pPr>
              <w:keepNext/>
              <w:keepLines/>
              <w:spacing w:before="120"/>
              <w:rPr>
                <w:rFonts w:ascii="Calibri" w:hAnsi="Calibri"/>
                <w:color w:val="000000"/>
                <w:lang w:val="en-AU"/>
              </w:rPr>
            </w:pPr>
          </w:p>
        </w:tc>
        <w:tc>
          <w:tcPr>
            <w:tcW w:w="4082" w:type="dxa"/>
            <w:gridSpan w:val="2"/>
          </w:tcPr>
          <w:p w14:paraId="5421940D" w14:textId="469B3C2F" w:rsidR="006644EC" w:rsidRDefault="006644EC" w:rsidP="006644EC">
            <w:pPr>
              <w:keepNext/>
              <w:keepLines/>
              <w:tabs>
                <w:tab w:val="center" w:pos="2087"/>
              </w:tabs>
              <w:spacing w:before="120"/>
              <w:rPr>
                <w:rFonts w:ascii="Calibri" w:hAnsi="Calibri"/>
                <w:color w:val="000000"/>
                <w:lang w:val="en-AU"/>
              </w:rPr>
            </w:pPr>
            <w:r>
              <w:rPr>
                <w:rFonts w:ascii="Calibri" w:hAnsi="Calibri"/>
                <w:color w:val="000000"/>
                <w:lang w:val="en-AU"/>
              </w:rPr>
              <w:tab/>
              <w:t>NOES, 6</w:t>
            </w:r>
          </w:p>
        </w:tc>
      </w:tr>
      <w:tr w:rsidR="006644EC" w14:paraId="7FAE1B98" w14:textId="77777777" w:rsidTr="006644EC">
        <w:trPr>
          <w:trHeight w:hRule="exact" w:val="312"/>
        </w:trPr>
        <w:tc>
          <w:tcPr>
            <w:tcW w:w="1985" w:type="dxa"/>
          </w:tcPr>
          <w:p w14:paraId="6A4B695D" w14:textId="4C60A659" w:rsidR="006644EC" w:rsidRDefault="006644EC" w:rsidP="006644EC">
            <w:pPr>
              <w:rPr>
                <w:rFonts w:ascii="Calibri" w:hAnsi="Calibri"/>
                <w:color w:val="000000"/>
                <w:lang w:val="en-AU"/>
              </w:rPr>
            </w:pPr>
            <w:r>
              <w:rPr>
                <w:rFonts w:ascii="Calibri" w:hAnsi="Calibri"/>
                <w:color w:val="000000"/>
                <w:lang w:val="en-AU"/>
              </w:rPr>
              <w:t>Andrew Barr</w:t>
            </w:r>
          </w:p>
        </w:tc>
        <w:tc>
          <w:tcPr>
            <w:tcW w:w="2783" w:type="dxa"/>
          </w:tcPr>
          <w:p w14:paraId="6A161236" w14:textId="784EE617" w:rsidR="006644EC" w:rsidRDefault="006644EC" w:rsidP="006644EC">
            <w:pPr>
              <w:rPr>
                <w:rFonts w:ascii="Calibri" w:hAnsi="Calibri"/>
                <w:color w:val="000000"/>
                <w:lang w:val="en-AU"/>
              </w:rPr>
            </w:pPr>
            <w:r>
              <w:rPr>
                <w:rFonts w:ascii="Calibri" w:hAnsi="Calibri"/>
                <w:color w:val="000000"/>
                <w:lang w:val="en-AU"/>
              </w:rPr>
              <w:t>Suzanne Orr</w:t>
            </w:r>
          </w:p>
        </w:tc>
        <w:tc>
          <w:tcPr>
            <w:tcW w:w="234" w:type="dxa"/>
          </w:tcPr>
          <w:p w14:paraId="6BC5A45D" w14:textId="77777777" w:rsidR="006644EC" w:rsidRDefault="006644EC" w:rsidP="006644EC">
            <w:pPr>
              <w:spacing w:before="120"/>
              <w:rPr>
                <w:rFonts w:ascii="Calibri" w:hAnsi="Calibri"/>
                <w:color w:val="000000"/>
                <w:lang w:val="en-AU"/>
              </w:rPr>
            </w:pPr>
          </w:p>
        </w:tc>
        <w:tc>
          <w:tcPr>
            <w:tcW w:w="2041" w:type="dxa"/>
          </w:tcPr>
          <w:p w14:paraId="183F8291" w14:textId="43981841" w:rsidR="006644EC" w:rsidRDefault="006644EC" w:rsidP="006644EC">
            <w:pPr>
              <w:rPr>
                <w:rFonts w:ascii="Calibri" w:hAnsi="Calibri"/>
                <w:color w:val="000000"/>
                <w:lang w:val="en-AU"/>
              </w:rPr>
            </w:pPr>
            <w:r>
              <w:rPr>
                <w:rFonts w:ascii="Calibri" w:hAnsi="Calibri"/>
                <w:color w:val="000000"/>
                <w:lang w:val="en-AU"/>
              </w:rPr>
              <w:t>Andrew Braddock</w:t>
            </w:r>
          </w:p>
        </w:tc>
        <w:tc>
          <w:tcPr>
            <w:tcW w:w="2041" w:type="dxa"/>
          </w:tcPr>
          <w:p w14:paraId="5780B50A" w14:textId="77777777" w:rsidR="006644EC" w:rsidRDefault="006644EC" w:rsidP="006644EC">
            <w:pPr>
              <w:spacing w:before="120"/>
              <w:rPr>
                <w:rFonts w:ascii="Calibri" w:hAnsi="Calibri"/>
                <w:color w:val="000000"/>
                <w:lang w:val="en-AU"/>
              </w:rPr>
            </w:pPr>
          </w:p>
        </w:tc>
      </w:tr>
      <w:tr w:rsidR="006644EC" w14:paraId="030B07C0" w14:textId="77777777" w:rsidTr="006644EC">
        <w:trPr>
          <w:trHeight w:hRule="exact" w:val="312"/>
        </w:trPr>
        <w:tc>
          <w:tcPr>
            <w:tcW w:w="1985" w:type="dxa"/>
          </w:tcPr>
          <w:p w14:paraId="556583B0" w14:textId="32DA84EA" w:rsidR="006644EC" w:rsidRDefault="006644EC" w:rsidP="006644EC">
            <w:pPr>
              <w:rPr>
                <w:rFonts w:ascii="Calibri" w:hAnsi="Calibri"/>
                <w:color w:val="000000"/>
                <w:lang w:val="en-AU"/>
              </w:rPr>
            </w:pPr>
            <w:r>
              <w:rPr>
                <w:rFonts w:ascii="Calibri" w:hAnsi="Calibri"/>
                <w:color w:val="000000"/>
                <w:lang w:val="en-AU"/>
              </w:rPr>
              <w:t>Peter Cain</w:t>
            </w:r>
          </w:p>
        </w:tc>
        <w:tc>
          <w:tcPr>
            <w:tcW w:w="2783" w:type="dxa"/>
          </w:tcPr>
          <w:p w14:paraId="3279DF50" w14:textId="05DE07E8" w:rsidR="006644EC" w:rsidRDefault="006644EC" w:rsidP="006644EC">
            <w:pPr>
              <w:rPr>
                <w:rFonts w:ascii="Calibri" w:hAnsi="Calibri"/>
                <w:color w:val="000000"/>
                <w:lang w:val="en-AU"/>
              </w:rPr>
            </w:pPr>
            <w:r>
              <w:rPr>
                <w:rFonts w:ascii="Calibri" w:hAnsi="Calibri"/>
                <w:color w:val="000000"/>
                <w:lang w:val="en-AU"/>
              </w:rPr>
              <w:t>Mark Parton</w:t>
            </w:r>
          </w:p>
        </w:tc>
        <w:tc>
          <w:tcPr>
            <w:tcW w:w="234" w:type="dxa"/>
          </w:tcPr>
          <w:p w14:paraId="0878DAE1" w14:textId="77777777" w:rsidR="006644EC" w:rsidRDefault="006644EC" w:rsidP="006644EC">
            <w:pPr>
              <w:spacing w:before="120"/>
              <w:rPr>
                <w:rFonts w:ascii="Calibri" w:hAnsi="Calibri"/>
                <w:color w:val="000000"/>
                <w:lang w:val="en-AU"/>
              </w:rPr>
            </w:pPr>
          </w:p>
        </w:tc>
        <w:tc>
          <w:tcPr>
            <w:tcW w:w="2041" w:type="dxa"/>
          </w:tcPr>
          <w:p w14:paraId="1F71A2E9" w14:textId="3CE74CC1" w:rsidR="006644EC" w:rsidRDefault="006644EC" w:rsidP="006644EC">
            <w:pPr>
              <w:rPr>
                <w:rFonts w:ascii="Calibri" w:hAnsi="Calibri"/>
                <w:color w:val="000000"/>
                <w:lang w:val="en-AU"/>
              </w:rPr>
            </w:pPr>
            <w:r>
              <w:rPr>
                <w:rFonts w:ascii="Calibri" w:hAnsi="Calibri"/>
                <w:color w:val="000000"/>
                <w:lang w:val="en-AU"/>
              </w:rPr>
              <w:t>Fiona Carrick</w:t>
            </w:r>
          </w:p>
        </w:tc>
        <w:tc>
          <w:tcPr>
            <w:tcW w:w="2041" w:type="dxa"/>
          </w:tcPr>
          <w:p w14:paraId="65838ED2" w14:textId="77777777" w:rsidR="006644EC" w:rsidRDefault="006644EC" w:rsidP="006644EC">
            <w:pPr>
              <w:spacing w:before="120"/>
              <w:rPr>
                <w:rFonts w:ascii="Calibri" w:hAnsi="Calibri"/>
                <w:color w:val="000000"/>
                <w:lang w:val="en-AU"/>
              </w:rPr>
            </w:pPr>
          </w:p>
        </w:tc>
      </w:tr>
      <w:tr w:rsidR="006644EC" w14:paraId="125C72E7" w14:textId="77777777" w:rsidTr="006644EC">
        <w:trPr>
          <w:trHeight w:hRule="exact" w:val="312"/>
        </w:trPr>
        <w:tc>
          <w:tcPr>
            <w:tcW w:w="1985" w:type="dxa"/>
          </w:tcPr>
          <w:p w14:paraId="59351515" w14:textId="0429E405" w:rsidR="006644EC" w:rsidRDefault="006644EC" w:rsidP="006644EC">
            <w:pPr>
              <w:rPr>
                <w:rFonts w:ascii="Calibri" w:hAnsi="Calibri"/>
                <w:color w:val="000000"/>
                <w:lang w:val="en-AU"/>
              </w:rPr>
            </w:pPr>
            <w:r>
              <w:rPr>
                <w:rFonts w:ascii="Calibri" w:hAnsi="Calibri"/>
                <w:color w:val="000000"/>
                <w:lang w:val="en-AU"/>
              </w:rPr>
              <w:t>Leanne Castley</w:t>
            </w:r>
          </w:p>
        </w:tc>
        <w:tc>
          <w:tcPr>
            <w:tcW w:w="2783" w:type="dxa"/>
          </w:tcPr>
          <w:p w14:paraId="6476B9A5" w14:textId="31E1F306" w:rsidR="006644EC" w:rsidRDefault="006644EC" w:rsidP="006644EC">
            <w:pPr>
              <w:rPr>
                <w:rFonts w:ascii="Calibri" w:hAnsi="Calibri"/>
                <w:color w:val="000000"/>
                <w:lang w:val="en-AU"/>
              </w:rPr>
            </w:pPr>
            <w:r>
              <w:rPr>
                <w:rFonts w:ascii="Calibri" w:hAnsi="Calibri"/>
                <w:color w:val="000000"/>
                <w:lang w:val="en-AU"/>
              </w:rPr>
              <w:t>Michael Pettersson</w:t>
            </w:r>
          </w:p>
        </w:tc>
        <w:tc>
          <w:tcPr>
            <w:tcW w:w="234" w:type="dxa"/>
          </w:tcPr>
          <w:p w14:paraId="39BCD8D1" w14:textId="77777777" w:rsidR="006644EC" w:rsidRDefault="006644EC" w:rsidP="006644EC">
            <w:pPr>
              <w:spacing w:before="120"/>
              <w:rPr>
                <w:rFonts w:ascii="Calibri" w:hAnsi="Calibri"/>
                <w:color w:val="000000"/>
                <w:lang w:val="en-AU"/>
              </w:rPr>
            </w:pPr>
          </w:p>
        </w:tc>
        <w:tc>
          <w:tcPr>
            <w:tcW w:w="2041" w:type="dxa"/>
          </w:tcPr>
          <w:p w14:paraId="1CD696A8" w14:textId="10786B79" w:rsidR="006644EC" w:rsidRDefault="006644EC" w:rsidP="006644EC">
            <w:pPr>
              <w:rPr>
                <w:rFonts w:ascii="Calibri" w:hAnsi="Calibri"/>
                <w:color w:val="000000"/>
                <w:lang w:val="en-AU"/>
              </w:rPr>
            </w:pPr>
            <w:r>
              <w:rPr>
                <w:rFonts w:ascii="Calibri" w:hAnsi="Calibri"/>
                <w:color w:val="000000"/>
                <w:lang w:val="en-AU"/>
              </w:rPr>
              <w:t>Jo Clay</w:t>
            </w:r>
          </w:p>
        </w:tc>
        <w:tc>
          <w:tcPr>
            <w:tcW w:w="2041" w:type="dxa"/>
          </w:tcPr>
          <w:p w14:paraId="6F5E5E81" w14:textId="77777777" w:rsidR="006644EC" w:rsidRDefault="006644EC" w:rsidP="006644EC">
            <w:pPr>
              <w:spacing w:before="120"/>
              <w:rPr>
                <w:rFonts w:ascii="Calibri" w:hAnsi="Calibri"/>
                <w:color w:val="000000"/>
                <w:lang w:val="en-AU"/>
              </w:rPr>
            </w:pPr>
          </w:p>
        </w:tc>
      </w:tr>
      <w:tr w:rsidR="006644EC" w14:paraId="463D324A" w14:textId="77777777" w:rsidTr="006644EC">
        <w:trPr>
          <w:trHeight w:hRule="exact" w:val="312"/>
        </w:trPr>
        <w:tc>
          <w:tcPr>
            <w:tcW w:w="1985" w:type="dxa"/>
          </w:tcPr>
          <w:p w14:paraId="7FB0BB17" w14:textId="561D5394" w:rsidR="006644EC" w:rsidRDefault="006644EC" w:rsidP="006644EC">
            <w:pPr>
              <w:rPr>
                <w:rFonts w:ascii="Calibri" w:hAnsi="Calibri"/>
                <w:color w:val="000000"/>
                <w:lang w:val="en-AU"/>
              </w:rPr>
            </w:pPr>
            <w:r>
              <w:rPr>
                <w:rFonts w:ascii="Calibri" w:hAnsi="Calibri"/>
                <w:color w:val="000000"/>
                <w:lang w:val="en-AU"/>
              </w:rPr>
              <w:t>Tara Cheyne</w:t>
            </w:r>
          </w:p>
        </w:tc>
        <w:tc>
          <w:tcPr>
            <w:tcW w:w="2783" w:type="dxa"/>
          </w:tcPr>
          <w:p w14:paraId="3A0663E2" w14:textId="4434F94F" w:rsidR="006644EC" w:rsidRDefault="006644EC" w:rsidP="006644EC">
            <w:pPr>
              <w:rPr>
                <w:rFonts w:ascii="Calibri" w:hAnsi="Calibri"/>
                <w:color w:val="000000"/>
                <w:lang w:val="en-AU"/>
              </w:rPr>
            </w:pPr>
            <w:r>
              <w:rPr>
                <w:rFonts w:ascii="Calibri" w:hAnsi="Calibri"/>
                <w:color w:val="000000"/>
                <w:lang w:val="en-AU"/>
              </w:rPr>
              <w:t>Chris Steel</w:t>
            </w:r>
          </w:p>
        </w:tc>
        <w:tc>
          <w:tcPr>
            <w:tcW w:w="234" w:type="dxa"/>
          </w:tcPr>
          <w:p w14:paraId="223298C4" w14:textId="77777777" w:rsidR="006644EC" w:rsidRDefault="006644EC" w:rsidP="006644EC">
            <w:pPr>
              <w:spacing w:before="120"/>
              <w:rPr>
                <w:rFonts w:ascii="Calibri" w:hAnsi="Calibri"/>
                <w:color w:val="000000"/>
                <w:lang w:val="en-AU"/>
              </w:rPr>
            </w:pPr>
          </w:p>
        </w:tc>
        <w:tc>
          <w:tcPr>
            <w:tcW w:w="2041" w:type="dxa"/>
          </w:tcPr>
          <w:p w14:paraId="0A1B4B82" w14:textId="76BFAEE3" w:rsidR="006644EC" w:rsidRDefault="006644EC" w:rsidP="006644EC">
            <w:pPr>
              <w:rPr>
                <w:rFonts w:ascii="Calibri" w:hAnsi="Calibri"/>
                <w:color w:val="000000"/>
                <w:lang w:val="en-AU"/>
              </w:rPr>
            </w:pPr>
            <w:r>
              <w:rPr>
                <w:rFonts w:ascii="Calibri" w:hAnsi="Calibri"/>
                <w:color w:val="000000"/>
                <w:lang w:val="en-AU"/>
              </w:rPr>
              <w:t>Thomas Emerson</w:t>
            </w:r>
          </w:p>
        </w:tc>
        <w:tc>
          <w:tcPr>
            <w:tcW w:w="2041" w:type="dxa"/>
          </w:tcPr>
          <w:p w14:paraId="542C6576" w14:textId="77777777" w:rsidR="006644EC" w:rsidRDefault="006644EC" w:rsidP="006644EC">
            <w:pPr>
              <w:spacing w:before="120"/>
              <w:rPr>
                <w:rFonts w:ascii="Calibri" w:hAnsi="Calibri"/>
                <w:color w:val="000000"/>
                <w:lang w:val="en-AU"/>
              </w:rPr>
            </w:pPr>
          </w:p>
        </w:tc>
      </w:tr>
      <w:tr w:rsidR="006644EC" w14:paraId="64B36BA1" w14:textId="77777777" w:rsidTr="006644EC">
        <w:trPr>
          <w:trHeight w:hRule="exact" w:val="312"/>
        </w:trPr>
        <w:tc>
          <w:tcPr>
            <w:tcW w:w="1985" w:type="dxa"/>
          </w:tcPr>
          <w:p w14:paraId="34BF133B" w14:textId="3E1C44B5" w:rsidR="006644EC" w:rsidRDefault="006644EC" w:rsidP="006644EC">
            <w:pPr>
              <w:rPr>
                <w:rFonts w:ascii="Calibri" w:hAnsi="Calibri"/>
                <w:color w:val="000000"/>
                <w:lang w:val="en-AU"/>
              </w:rPr>
            </w:pPr>
            <w:r>
              <w:rPr>
                <w:rFonts w:ascii="Calibri" w:hAnsi="Calibri"/>
                <w:color w:val="000000"/>
                <w:lang w:val="en-AU"/>
              </w:rPr>
              <w:t>Ed Cocks</w:t>
            </w:r>
          </w:p>
        </w:tc>
        <w:tc>
          <w:tcPr>
            <w:tcW w:w="2783" w:type="dxa"/>
          </w:tcPr>
          <w:p w14:paraId="215189D0" w14:textId="3F4D1428" w:rsidR="006644EC" w:rsidRDefault="006644EC" w:rsidP="006644EC">
            <w:pPr>
              <w:rPr>
                <w:rFonts w:ascii="Calibri" w:hAnsi="Calibri"/>
                <w:color w:val="000000"/>
                <w:lang w:val="en-AU"/>
              </w:rPr>
            </w:pPr>
            <w:r>
              <w:rPr>
                <w:rFonts w:ascii="Calibri" w:hAnsi="Calibri"/>
                <w:color w:val="000000"/>
                <w:lang w:val="en-AU"/>
              </w:rPr>
              <w:t>Rachel Stephen-Smith</w:t>
            </w:r>
          </w:p>
        </w:tc>
        <w:tc>
          <w:tcPr>
            <w:tcW w:w="234" w:type="dxa"/>
          </w:tcPr>
          <w:p w14:paraId="5020C010" w14:textId="77777777" w:rsidR="006644EC" w:rsidRDefault="006644EC" w:rsidP="006644EC">
            <w:pPr>
              <w:spacing w:before="120"/>
              <w:rPr>
                <w:rFonts w:ascii="Calibri" w:hAnsi="Calibri"/>
                <w:color w:val="000000"/>
                <w:lang w:val="en-AU"/>
              </w:rPr>
            </w:pPr>
          </w:p>
        </w:tc>
        <w:tc>
          <w:tcPr>
            <w:tcW w:w="2041" w:type="dxa"/>
          </w:tcPr>
          <w:p w14:paraId="1374F4F1" w14:textId="32A52191" w:rsidR="006644EC" w:rsidRDefault="006644EC" w:rsidP="006644EC">
            <w:pPr>
              <w:rPr>
                <w:rFonts w:ascii="Calibri" w:hAnsi="Calibri"/>
                <w:color w:val="000000"/>
                <w:lang w:val="en-AU"/>
              </w:rPr>
            </w:pPr>
            <w:r>
              <w:rPr>
                <w:rFonts w:ascii="Calibri" w:hAnsi="Calibri"/>
                <w:color w:val="000000"/>
                <w:lang w:val="en-AU"/>
              </w:rPr>
              <w:t>Laura Nuttall</w:t>
            </w:r>
          </w:p>
        </w:tc>
        <w:tc>
          <w:tcPr>
            <w:tcW w:w="2041" w:type="dxa"/>
          </w:tcPr>
          <w:p w14:paraId="08E56DD6" w14:textId="77777777" w:rsidR="006644EC" w:rsidRDefault="006644EC" w:rsidP="006644EC">
            <w:pPr>
              <w:spacing w:before="120"/>
              <w:rPr>
                <w:rFonts w:ascii="Calibri" w:hAnsi="Calibri"/>
                <w:color w:val="000000"/>
                <w:lang w:val="en-AU"/>
              </w:rPr>
            </w:pPr>
          </w:p>
        </w:tc>
      </w:tr>
      <w:tr w:rsidR="006644EC" w14:paraId="607F175C" w14:textId="77777777" w:rsidTr="006644EC">
        <w:trPr>
          <w:trHeight w:hRule="exact" w:val="312"/>
        </w:trPr>
        <w:tc>
          <w:tcPr>
            <w:tcW w:w="1985" w:type="dxa"/>
          </w:tcPr>
          <w:p w14:paraId="5234E4DE" w14:textId="5D84BBD4" w:rsidR="006644EC" w:rsidRDefault="006644EC" w:rsidP="006644EC">
            <w:pPr>
              <w:rPr>
                <w:rFonts w:ascii="Calibri" w:hAnsi="Calibri"/>
                <w:color w:val="000000"/>
                <w:lang w:val="en-AU"/>
              </w:rPr>
            </w:pPr>
            <w:r>
              <w:rPr>
                <w:rFonts w:ascii="Calibri" w:hAnsi="Calibri"/>
                <w:color w:val="000000"/>
                <w:lang w:val="en-AU"/>
              </w:rPr>
              <w:t>Jeremy Hanson</w:t>
            </w:r>
          </w:p>
        </w:tc>
        <w:tc>
          <w:tcPr>
            <w:tcW w:w="2783" w:type="dxa"/>
          </w:tcPr>
          <w:p w14:paraId="523CE945" w14:textId="0B0B0ED0" w:rsidR="006644EC" w:rsidRDefault="006644EC" w:rsidP="006644EC">
            <w:pPr>
              <w:rPr>
                <w:rFonts w:ascii="Calibri" w:hAnsi="Calibri"/>
                <w:color w:val="000000"/>
                <w:lang w:val="en-AU"/>
              </w:rPr>
            </w:pPr>
            <w:r>
              <w:rPr>
                <w:rFonts w:ascii="Calibri" w:hAnsi="Calibri"/>
                <w:color w:val="000000"/>
                <w:lang w:val="en-AU"/>
              </w:rPr>
              <w:t>Caitlin Tough</w:t>
            </w:r>
          </w:p>
        </w:tc>
        <w:tc>
          <w:tcPr>
            <w:tcW w:w="234" w:type="dxa"/>
          </w:tcPr>
          <w:p w14:paraId="05CDE6FE" w14:textId="77777777" w:rsidR="006644EC" w:rsidRDefault="006644EC" w:rsidP="006644EC">
            <w:pPr>
              <w:spacing w:before="120"/>
              <w:rPr>
                <w:rFonts w:ascii="Calibri" w:hAnsi="Calibri"/>
                <w:color w:val="000000"/>
                <w:lang w:val="en-AU"/>
              </w:rPr>
            </w:pPr>
          </w:p>
        </w:tc>
        <w:tc>
          <w:tcPr>
            <w:tcW w:w="2041" w:type="dxa"/>
          </w:tcPr>
          <w:p w14:paraId="47235977" w14:textId="04058F1F" w:rsidR="006644EC" w:rsidRDefault="006644EC" w:rsidP="006644EC">
            <w:pPr>
              <w:rPr>
                <w:rFonts w:ascii="Calibri" w:hAnsi="Calibri"/>
                <w:color w:val="000000"/>
                <w:lang w:val="en-AU"/>
              </w:rPr>
            </w:pPr>
            <w:r>
              <w:rPr>
                <w:rFonts w:ascii="Calibri" w:hAnsi="Calibri"/>
                <w:color w:val="000000"/>
                <w:lang w:val="en-AU"/>
              </w:rPr>
              <w:t>Rebecca Vassarotti</w:t>
            </w:r>
          </w:p>
        </w:tc>
        <w:tc>
          <w:tcPr>
            <w:tcW w:w="2041" w:type="dxa"/>
          </w:tcPr>
          <w:p w14:paraId="322C171A" w14:textId="77777777" w:rsidR="006644EC" w:rsidRDefault="006644EC" w:rsidP="006644EC">
            <w:pPr>
              <w:spacing w:before="120"/>
              <w:rPr>
                <w:rFonts w:ascii="Calibri" w:hAnsi="Calibri"/>
                <w:color w:val="000000"/>
                <w:lang w:val="en-AU"/>
              </w:rPr>
            </w:pPr>
          </w:p>
        </w:tc>
      </w:tr>
      <w:tr w:rsidR="006644EC" w14:paraId="715BA359" w14:textId="77777777" w:rsidTr="006644EC">
        <w:trPr>
          <w:trHeight w:hRule="exact" w:val="312"/>
        </w:trPr>
        <w:tc>
          <w:tcPr>
            <w:tcW w:w="1985" w:type="dxa"/>
          </w:tcPr>
          <w:p w14:paraId="06B0193D" w14:textId="48269952" w:rsidR="006644EC" w:rsidRDefault="006644EC" w:rsidP="006644EC">
            <w:pPr>
              <w:rPr>
                <w:rFonts w:ascii="Calibri" w:hAnsi="Calibri"/>
                <w:color w:val="000000"/>
                <w:lang w:val="en-AU"/>
              </w:rPr>
            </w:pPr>
            <w:r>
              <w:rPr>
                <w:rFonts w:ascii="Calibri" w:hAnsi="Calibri"/>
                <w:color w:val="000000"/>
                <w:lang w:val="en-AU"/>
              </w:rPr>
              <w:t>James Milligan</w:t>
            </w:r>
          </w:p>
        </w:tc>
        <w:tc>
          <w:tcPr>
            <w:tcW w:w="2783" w:type="dxa"/>
          </w:tcPr>
          <w:p w14:paraId="2CC4F375" w14:textId="4243F197" w:rsidR="006644EC" w:rsidRDefault="006644EC" w:rsidP="006644EC">
            <w:pPr>
              <w:rPr>
                <w:rFonts w:ascii="Calibri" w:hAnsi="Calibri"/>
                <w:color w:val="000000"/>
                <w:lang w:val="en-AU"/>
              </w:rPr>
            </w:pPr>
            <w:r>
              <w:rPr>
                <w:rFonts w:ascii="Calibri" w:hAnsi="Calibri"/>
                <w:color w:val="000000"/>
                <w:lang w:val="en-AU"/>
              </w:rPr>
              <w:t>Taimus Werner-Gibbings</w:t>
            </w:r>
          </w:p>
        </w:tc>
        <w:tc>
          <w:tcPr>
            <w:tcW w:w="234" w:type="dxa"/>
          </w:tcPr>
          <w:p w14:paraId="1ABC8F1F" w14:textId="77777777" w:rsidR="006644EC" w:rsidRDefault="006644EC" w:rsidP="006644EC">
            <w:pPr>
              <w:spacing w:before="120"/>
              <w:rPr>
                <w:rFonts w:ascii="Calibri" w:hAnsi="Calibri"/>
                <w:color w:val="000000"/>
                <w:lang w:val="en-AU"/>
              </w:rPr>
            </w:pPr>
          </w:p>
        </w:tc>
        <w:tc>
          <w:tcPr>
            <w:tcW w:w="2041" w:type="dxa"/>
          </w:tcPr>
          <w:p w14:paraId="4ECB53E7" w14:textId="77777777" w:rsidR="006644EC" w:rsidRDefault="006644EC" w:rsidP="006644EC">
            <w:pPr>
              <w:spacing w:before="120"/>
              <w:rPr>
                <w:rFonts w:ascii="Calibri" w:hAnsi="Calibri"/>
                <w:color w:val="000000"/>
                <w:lang w:val="en-AU"/>
              </w:rPr>
            </w:pPr>
          </w:p>
        </w:tc>
        <w:tc>
          <w:tcPr>
            <w:tcW w:w="2041" w:type="dxa"/>
          </w:tcPr>
          <w:p w14:paraId="695EB53C" w14:textId="77777777" w:rsidR="006644EC" w:rsidRDefault="006644EC" w:rsidP="006644EC">
            <w:pPr>
              <w:spacing w:before="120"/>
              <w:rPr>
                <w:rFonts w:ascii="Calibri" w:hAnsi="Calibri"/>
                <w:color w:val="000000"/>
                <w:lang w:val="en-AU"/>
              </w:rPr>
            </w:pPr>
          </w:p>
        </w:tc>
      </w:tr>
      <w:tr w:rsidR="006644EC" w14:paraId="21B08D9F" w14:textId="77777777" w:rsidTr="006644EC">
        <w:trPr>
          <w:trHeight w:hRule="exact" w:val="312"/>
        </w:trPr>
        <w:tc>
          <w:tcPr>
            <w:tcW w:w="1985" w:type="dxa"/>
          </w:tcPr>
          <w:p w14:paraId="63968464" w14:textId="0BD4A872" w:rsidR="006644EC" w:rsidRDefault="006644EC" w:rsidP="006644EC">
            <w:pPr>
              <w:rPr>
                <w:rFonts w:ascii="Calibri" w:hAnsi="Calibri"/>
                <w:color w:val="000000"/>
                <w:lang w:val="en-AU"/>
              </w:rPr>
            </w:pPr>
            <w:r>
              <w:rPr>
                <w:rFonts w:ascii="Calibri" w:hAnsi="Calibri"/>
                <w:color w:val="000000"/>
                <w:lang w:val="en-AU"/>
              </w:rPr>
              <w:t>Deborah Morris</w:t>
            </w:r>
          </w:p>
        </w:tc>
        <w:tc>
          <w:tcPr>
            <w:tcW w:w="2783" w:type="dxa"/>
          </w:tcPr>
          <w:p w14:paraId="2061E24C" w14:textId="77777777" w:rsidR="006644EC" w:rsidRDefault="006644EC" w:rsidP="006644EC">
            <w:pPr>
              <w:spacing w:before="120"/>
              <w:rPr>
                <w:rFonts w:ascii="Calibri" w:hAnsi="Calibri"/>
                <w:color w:val="000000"/>
                <w:lang w:val="en-AU"/>
              </w:rPr>
            </w:pPr>
          </w:p>
        </w:tc>
        <w:tc>
          <w:tcPr>
            <w:tcW w:w="234" w:type="dxa"/>
          </w:tcPr>
          <w:p w14:paraId="66333BA6" w14:textId="77777777" w:rsidR="006644EC" w:rsidRDefault="006644EC" w:rsidP="006644EC">
            <w:pPr>
              <w:spacing w:before="120"/>
              <w:rPr>
                <w:rFonts w:ascii="Calibri" w:hAnsi="Calibri"/>
                <w:color w:val="000000"/>
                <w:lang w:val="en-AU"/>
              </w:rPr>
            </w:pPr>
          </w:p>
        </w:tc>
        <w:tc>
          <w:tcPr>
            <w:tcW w:w="2041" w:type="dxa"/>
          </w:tcPr>
          <w:p w14:paraId="5684386E" w14:textId="77777777" w:rsidR="006644EC" w:rsidRDefault="006644EC" w:rsidP="006644EC">
            <w:pPr>
              <w:spacing w:before="120"/>
              <w:rPr>
                <w:rFonts w:ascii="Calibri" w:hAnsi="Calibri"/>
                <w:color w:val="000000"/>
                <w:lang w:val="en-AU"/>
              </w:rPr>
            </w:pPr>
          </w:p>
        </w:tc>
        <w:tc>
          <w:tcPr>
            <w:tcW w:w="2041" w:type="dxa"/>
          </w:tcPr>
          <w:p w14:paraId="2975A7BC" w14:textId="77777777" w:rsidR="006644EC" w:rsidRDefault="006644EC" w:rsidP="006644EC">
            <w:pPr>
              <w:spacing w:before="120"/>
              <w:rPr>
                <w:rFonts w:ascii="Calibri" w:hAnsi="Calibri"/>
                <w:color w:val="000000"/>
                <w:lang w:val="en-AU"/>
              </w:rPr>
            </w:pPr>
          </w:p>
        </w:tc>
      </w:tr>
    </w:tbl>
    <w:p w14:paraId="77510503" w14:textId="77777777" w:rsidR="006644EC" w:rsidRDefault="006644EC" w:rsidP="006644EC">
      <w:pPr>
        <w:spacing w:before="120"/>
        <w:ind w:left="709"/>
        <w:rPr>
          <w:rFonts w:ascii="Calibri" w:hAnsi="Calibri"/>
          <w:color w:val="000000"/>
          <w:lang w:val="en-AU"/>
        </w:rPr>
      </w:pPr>
      <w:r>
        <w:rPr>
          <w:rFonts w:ascii="Calibri" w:hAnsi="Calibri"/>
          <w:color w:val="000000"/>
          <w:lang w:val="en-AU"/>
        </w:rPr>
        <w:t>And so it was resolved in the affirmative.</w:t>
      </w:r>
    </w:p>
    <w:p w14:paraId="6B8DAE11" w14:textId="146FE2E3" w:rsidR="002251B7" w:rsidRPr="00D921A1" w:rsidRDefault="002251B7" w:rsidP="002251B7">
      <w:pPr>
        <w:keepNext/>
        <w:keepLines/>
        <w:tabs>
          <w:tab w:val="right" w:pos="339"/>
          <w:tab w:val="left" w:pos="720"/>
        </w:tabs>
        <w:spacing w:before="240"/>
        <w:ind w:left="720" w:hanging="720"/>
        <w:jc w:val="both"/>
        <w:rPr>
          <w:rFonts w:ascii="Calibri" w:hAnsi="Calibri"/>
          <w:b/>
          <w:caps/>
        </w:rPr>
      </w:pPr>
      <w:r>
        <w:rPr>
          <w:rFonts w:ascii="Calibri" w:hAnsi="Calibri"/>
          <w:bCs/>
          <w:caps/>
        </w:rPr>
        <w:tab/>
      </w:r>
      <w:r>
        <w:rPr>
          <w:rFonts w:ascii="Calibri" w:hAnsi="Calibri"/>
          <w:b/>
          <w:bCs/>
          <w:caps/>
        </w:rPr>
        <w:fldChar w:fldCharType="begin"/>
      </w:r>
      <w:r>
        <w:rPr>
          <w:rFonts w:ascii="Calibri" w:hAnsi="Calibri"/>
          <w:b/>
          <w:bCs/>
          <w:caps/>
        </w:rPr>
        <w:instrText xml:space="preserve"> SEQ A \* MERGEFORMAT </w:instrText>
      </w:r>
      <w:r>
        <w:rPr>
          <w:rFonts w:ascii="Calibri" w:hAnsi="Calibri"/>
          <w:b/>
          <w:bCs/>
          <w:caps/>
        </w:rPr>
        <w:fldChar w:fldCharType="separate"/>
      </w:r>
      <w:r w:rsidR="0097445E">
        <w:rPr>
          <w:rFonts w:ascii="Calibri" w:hAnsi="Calibri"/>
          <w:b/>
          <w:bCs/>
          <w:caps/>
          <w:noProof/>
        </w:rPr>
        <w:t>18</w:t>
      </w:r>
      <w:r>
        <w:rPr>
          <w:rFonts w:ascii="Calibri" w:hAnsi="Calibri"/>
          <w:b/>
          <w:bCs/>
          <w:caps/>
        </w:rPr>
        <w:fldChar w:fldCharType="end"/>
      </w:r>
      <w:r>
        <w:rPr>
          <w:rFonts w:ascii="Calibri" w:hAnsi="Calibri"/>
          <w:bCs/>
          <w:caps/>
        </w:rPr>
        <w:tab/>
      </w:r>
      <w:r>
        <w:rPr>
          <w:rFonts w:ascii="Calibri" w:hAnsi="Calibri"/>
          <w:b/>
          <w:caps/>
        </w:rPr>
        <w:t>Standing order 118AA(a)</w:t>
      </w:r>
      <w:r w:rsidRPr="00D921A1">
        <w:rPr>
          <w:rFonts w:ascii="Calibri" w:hAnsi="Calibri"/>
          <w:b/>
          <w:caps/>
        </w:rPr>
        <w:t>—SPEAKER</w:t>
      </w:r>
      <w:r>
        <w:rPr>
          <w:rFonts w:ascii="Calibri" w:hAnsi="Calibri"/>
          <w:b/>
          <w:caps/>
        </w:rPr>
        <w:t>’s ruling</w:t>
      </w:r>
    </w:p>
    <w:p w14:paraId="355BBAA9" w14:textId="47A42039" w:rsidR="002251B7" w:rsidRDefault="002251B7" w:rsidP="002251B7">
      <w:pPr>
        <w:tabs>
          <w:tab w:val="left" w:pos="1197"/>
          <w:tab w:val="left" w:pos="1767"/>
        </w:tabs>
        <w:spacing w:before="120"/>
        <w:ind w:left="720"/>
        <w:jc w:val="both"/>
        <w:rPr>
          <w:rFonts w:ascii="Calibri" w:hAnsi="Calibri"/>
          <w:lang w:val="en-AU"/>
        </w:rPr>
      </w:pPr>
      <w:r w:rsidRPr="00D921A1">
        <w:rPr>
          <w:rFonts w:ascii="Calibri" w:hAnsi="Calibri"/>
          <w:lang w:val="en-AU"/>
        </w:rPr>
        <w:t>The Speaker</w:t>
      </w:r>
      <w:r>
        <w:rPr>
          <w:rFonts w:ascii="Calibri" w:hAnsi="Calibri"/>
          <w:lang w:val="en-AU"/>
        </w:rPr>
        <w:t>, pursuant to standing order 118AA(a), determined that an answer to a question without notice from Mr Cain to Ms Orr (Minister for Housing and Homelessness) was not responsive to the question, and directed the Minister to provide a written response to the question and lodge it with the Clerk by 1.45 pm the next business day.</w:t>
      </w:r>
    </w:p>
    <w:p w14:paraId="31F1D1A9" w14:textId="2F590CF7" w:rsidR="002251B7" w:rsidRPr="00D921A1" w:rsidRDefault="002251B7" w:rsidP="002251B7">
      <w:pPr>
        <w:keepNext/>
        <w:keepLines/>
        <w:tabs>
          <w:tab w:val="right" w:pos="339"/>
          <w:tab w:val="left" w:pos="720"/>
        </w:tabs>
        <w:spacing w:before="240"/>
        <w:ind w:left="720" w:hanging="720"/>
        <w:jc w:val="both"/>
        <w:rPr>
          <w:rFonts w:ascii="Calibri" w:hAnsi="Calibri"/>
          <w:b/>
          <w:caps/>
        </w:rPr>
      </w:pPr>
      <w:r>
        <w:rPr>
          <w:rFonts w:ascii="Calibri" w:hAnsi="Calibri"/>
          <w:bCs/>
          <w:caps/>
        </w:rPr>
        <w:tab/>
      </w:r>
      <w:r>
        <w:rPr>
          <w:rFonts w:ascii="Calibri" w:hAnsi="Calibri"/>
          <w:b/>
          <w:bCs/>
          <w:caps/>
        </w:rPr>
        <w:fldChar w:fldCharType="begin"/>
      </w:r>
      <w:r>
        <w:rPr>
          <w:rFonts w:ascii="Calibri" w:hAnsi="Calibri"/>
          <w:b/>
          <w:bCs/>
          <w:caps/>
        </w:rPr>
        <w:instrText xml:space="preserve"> SEQ A \* MERGEFORMAT </w:instrText>
      </w:r>
      <w:r>
        <w:rPr>
          <w:rFonts w:ascii="Calibri" w:hAnsi="Calibri"/>
          <w:b/>
          <w:bCs/>
          <w:caps/>
        </w:rPr>
        <w:fldChar w:fldCharType="separate"/>
      </w:r>
      <w:r w:rsidR="0097445E">
        <w:rPr>
          <w:rFonts w:ascii="Calibri" w:hAnsi="Calibri"/>
          <w:b/>
          <w:bCs/>
          <w:caps/>
          <w:noProof/>
        </w:rPr>
        <w:t>19</w:t>
      </w:r>
      <w:r>
        <w:rPr>
          <w:rFonts w:ascii="Calibri" w:hAnsi="Calibri"/>
          <w:b/>
          <w:bCs/>
          <w:caps/>
        </w:rPr>
        <w:fldChar w:fldCharType="end"/>
      </w:r>
      <w:r>
        <w:rPr>
          <w:rFonts w:ascii="Calibri" w:hAnsi="Calibri"/>
          <w:bCs/>
          <w:caps/>
        </w:rPr>
        <w:tab/>
      </w:r>
      <w:r>
        <w:rPr>
          <w:rFonts w:ascii="Calibri" w:hAnsi="Calibri"/>
          <w:b/>
          <w:caps/>
        </w:rPr>
        <w:t>point of order—standing order 117</w:t>
      </w:r>
      <w:r w:rsidRPr="00D921A1">
        <w:rPr>
          <w:rFonts w:ascii="Calibri" w:hAnsi="Calibri"/>
          <w:b/>
          <w:caps/>
        </w:rPr>
        <w:t>—SPEAKER</w:t>
      </w:r>
      <w:r>
        <w:rPr>
          <w:rFonts w:ascii="Calibri" w:hAnsi="Calibri"/>
          <w:b/>
          <w:caps/>
        </w:rPr>
        <w:t>’s ruling</w:t>
      </w:r>
    </w:p>
    <w:p w14:paraId="25051750" w14:textId="67E37B8F" w:rsidR="002251B7" w:rsidRDefault="002251B7" w:rsidP="002251B7">
      <w:pPr>
        <w:tabs>
          <w:tab w:val="left" w:pos="1197"/>
          <w:tab w:val="left" w:pos="1767"/>
        </w:tabs>
        <w:spacing w:before="120"/>
        <w:ind w:left="720"/>
        <w:jc w:val="both"/>
        <w:rPr>
          <w:rFonts w:ascii="Calibri" w:hAnsi="Calibri"/>
          <w:lang w:val="en-AU"/>
        </w:rPr>
      </w:pPr>
      <w:r>
        <w:rPr>
          <w:rFonts w:ascii="Calibri" w:hAnsi="Calibri"/>
          <w:lang w:val="en-AU"/>
        </w:rPr>
        <w:t xml:space="preserve">A point of order having been raised by a Minister as to whether a Member during Question Time had misled the </w:t>
      </w:r>
      <w:r w:rsidR="00664CEA">
        <w:rPr>
          <w:rFonts w:ascii="Calibri" w:hAnsi="Calibri"/>
          <w:lang w:val="en-AU"/>
        </w:rPr>
        <w:t>Assembly</w:t>
      </w:r>
      <w:r>
        <w:rPr>
          <w:rFonts w:ascii="Calibri" w:hAnsi="Calibri"/>
          <w:lang w:val="en-AU"/>
        </w:rPr>
        <w:t xml:space="preserve"> and made a false imputation</w:t>
      </w:r>
      <w:r w:rsidR="002C0B90">
        <w:rPr>
          <w:rFonts w:ascii="Calibri" w:hAnsi="Calibri"/>
          <w:lang w:val="en-AU"/>
        </w:rPr>
        <w:t xml:space="preserve"> in his question to the Minister</w:t>
      </w:r>
      <w:r>
        <w:rPr>
          <w:rFonts w:ascii="Calibri" w:hAnsi="Calibri"/>
          <w:lang w:val="en-AU"/>
        </w:rPr>
        <w:t>, t</w:t>
      </w:r>
      <w:r w:rsidRPr="00D921A1">
        <w:rPr>
          <w:rFonts w:ascii="Calibri" w:hAnsi="Calibri"/>
          <w:lang w:val="en-AU"/>
        </w:rPr>
        <w:t>he Speaker</w:t>
      </w:r>
      <w:r>
        <w:rPr>
          <w:rFonts w:ascii="Calibri" w:hAnsi="Calibri"/>
          <w:lang w:val="en-AU"/>
        </w:rPr>
        <w:t xml:space="preserve"> ruled </w:t>
      </w:r>
      <w:r w:rsidR="002C0B90">
        <w:rPr>
          <w:rFonts w:ascii="Calibri" w:hAnsi="Calibri"/>
          <w:lang w:val="en-AU"/>
        </w:rPr>
        <w:t>that there was no point of order</w:t>
      </w:r>
      <w:r>
        <w:rPr>
          <w:rFonts w:ascii="Calibri" w:hAnsi="Calibri"/>
          <w:lang w:val="en-AU"/>
        </w:rPr>
        <w:t>.</w:t>
      </w:r>
    </w:p>
    <w:p w14:paraId="0D134527" w14:textId="3DE0953C" w:rsidR="00D03F12" w:rsidRPr="00D03F12" w:rsidRDefault="00D03F12" w:rsidP="00D03F12">
      <w:pPr>
        <w:keepNext/>
        <w:keepLines/>
        <w:tabs>
          <w:tab w:val="right" w:pos="339"/>
          <w:tab w:val="left" w:pos="720"/>
        </w:tabs>
        <w:spacing w:before="240"/>
        <w:ind w:left="720" w:hanging="720"/>
        <w:rPr>
          <w:rFonts w:ascii="Calibri" w:hAnsi="Calibri"/>
          <w:b/>
          <w:caps/>
          <w:lang w:val="en-AU"/>
        </w:rPr>
      </w:pPr>
      <w:r w:rsidRPr="00D03F12">
        <w:rPr>
          <w:rFonts w:ascii="Calibri" w:hAnsi="Calibri"/>
          <w:b/>
          <w:lang w:val="en-AU"/>
        </w:rPr>
        <w:tab/>
      </w:r>
      <w:r w:rsidR="00471C2D">
        <w:rPr>
          <w:rFonts w:ascii="Calibri" w:hAnsi="Calibri"/>
          <w:b/>
          <w:bCs/>
          <w:lang w:val="en-AU"/>
        </w:rPr>
        <w:fldChar w:fldCharType="begin"/>
      </w:r>
      <w:r w:rsidR="00471C2D">
        <w:rPr>
          <w:rFonts w:ascii="Calibri" w:hAnsi="Calibri"/>
          <w:b/>
          <w:bCs/>
          <w:lang w:val="en-AU"/>
        </w:rPr>
        <w:instrText xml:space="preserve"> SEQ A \* MERGEFORMAT </w:instrText>
      </w:r>
      <w:r w:rsidR="00471C2D">
        <w:rPr>
          <w:rFonts w:ascii="Calibri" w:hAnsi="Calibri"/>
          <w:b/>
          <w:bCs/>
          <w:lang w:val="en-AU"/>
        </w:rPr>
        <w:fldChar w:fldCharType="separate"/>
      </w:r>
      <w:r w:rsidR="0097445E">
        <w:rPr>
          <w:rFonts w:ascii="Calibri" w:hAnsi="Calibri"/>
          <w:b/>
          <w:bCs/>
          <w:noProof/>
          <w:lang w:val="en-AU"/>
        </w:rPr>
        <w:t>20</w:t>
      </w:r>
      <w:r w:rsidR="00471C2D">
        <w:rPr>
          <w:rFonts w:ascii="Calibri" w:hAnsi="Calibri"/>
          <w:b/>
          <w:bCs/>
          <w:lang w:val="en-AU"/>
        </w:rPr>
        <w:fldChar w:fldCharType="end"/>
      </w:r>
      <w:r w:rsidRPr="00D03F12">
        <w:rPr>
          <w:rFonts w:ascii="Calibri" w:hAnsi="Calibri"/>
          <w:b/>
          <w:lang w:val="en-AU"/>
        </w:rPr>
        <w:tab/>
      </w:r>
      <w:r w:rsidRPr="00D03F12">
        <w:rPr>
          <w:rFonts w:ascii="Calibri" w:hAnsi="Calibri"/>
          <w:b/>
          <w:caps/>
          <w:lang w:val="en-AU"/>
        </w:rPr>
        <w:t xml:space="preserve">PAPERS PRESENTED ON </w:t>
      </w:r>
      <w:r w:rsidR="00015B1F">
        <w:rPr>
          <w:rFonts w:ascii="Calibri" w:hAnsi="Calibri"/>
          <w:b/>
          <w:caps/>
          <w:lang w:val="en-AU"/>
        </w:rPr>
        <w:t>24 September 2026</w:t>
      </w:r>
      <w:r w:rsidRPr="00D03F12">
        <w:rPr>
          <w:rFonts w:ascii="Calibri" w:hAnsi="Calibri"/>
          <w:b/>
          <w:caps/>
          <w:lang w:val="en-AU"/>
        </w:rPr>
        <w:t>—PAPERS NOTED</w:t>
      </w:r>
    </w:p>
    <w:p w14:paraId="37508EB5" w14:textId="1D0807B9" w:rsidR="00D03F12" w:rsidRPr="00D03F12" w:rsidRDefault="00D03F12" w:rsidP="00D03F12">
      <w:pPr>
        <w:spacing w:before="120"/>
        <w:ind w:left="720"/>
        <w:rPr>
          <w:rFonts w:ascii="Calibri" w:hAnsi="Calibri"/>
          <w:lang w:val="en-AU"/>
        </w:rPr>
      </w:pPr>
      <w:r w:rsidRPr="00D03F12">
        <w:rPr>
          <w:rFonts w:ascii="Calibri" w:hAnsi="Calibri"/>
          <w:lang w:val="en-AU"/>
        </w:rPr>
        <w:t>The Speaker, pursuant to standing order 211A, proposed—That the papers presented under standing order 211 during the presentation of papers in the routine of business today be noted.</w:t>
      </w:r>
    </w:p>
    <w:p w14:paraId="40B76BC3" w14:textId="77777777" w:rsidR="00D03F12" w:rsidRDefault="00D03F12" w:rsidP="00D03F12">
      <w:pPr>
        <w:spacing w:before="120"/>
        <w:ind w:left="720"/>
        <w:rPr>
          <w:rFonts w:ascii="Calibri" w:hAnsi="Calibri"/>
          <w:lang w:val="en-AU"/>
        </w:rPr>
      </w:pPr>
      <w:r w:rsidRPr="00D03F12">
        <w:rPr>
          <w:rFonts w:ascii="Calibri" w:hAnsi="Calibri"/>
          <w:lang w:val="en-AU"/>
        </w:rPr>
        <w:t>Question—put and passed.</w:t>
      </w:r>
    </w:p>
    <w:p w14:paraId="7644EB79" w14:textId="3D2F2414" w:rsidR="002C0B90" w:rsidRPr="002C0B90" w:rsidRDefault="002C0B90" w:rsidP="002C0B90">
      <w:pPr>
        <w:keepNext/>
        <w:keepLines/>
        <w:tabs>
          <w:tab w:val="right" w:pos="339"/>
          <w:tab w:val="left" w:pos="720"/>
        </w:tabs>
        <w:spacing w:before="240"/>
        <w:ind w:left="720" w:hanging="720"/>
        <w:jc w:val="both"/>
        <w:rPr>
          <w:rFonts w:ascii="Calibri" w:hAnsi="Calibri"/>
          <w:b/>
          <w:lang w:val="en-AU"/>
        </w:rPr>
      </w:pPr>
      <w:r w:rsidRPr="00D03F12">
        <w:rPr>
          <w:rFonts w:ascii="Calibri" w:hAnsi="Calibri"/>
          <w:b/>
          <w:lang w:val="en-AU"/>
        </w:rPr>
        <w:tab/>
      </w:r>
      <w:r>
        <w:rPr>
          <w:rFonts w:ascii="Calibri" w:hAnsi="Calibri"/>
          <w:b/>
          <w:bCs/>
          <w:lang w:val="en-AU"/>
        </w:rPr>
        <w:fldChar w:fldCharType="begin"/>
      </w:r>
      <w:r>
        <w:rPr>
          <w:rFonts w:ascii="Calibri" w:hAnsi="Calibri"/>
          <w:b/>
          <w:bCs/>
          <w:lang w:val="en-AU"/>
        </w:rPr>
        <w:instrText xml:space="preserve"> SEQ A \* MERGEFORMAT </w:instrText>
      </w:r>
      <w:r>
        <w:rPr>
          <w:rFonts w:ascii="Calibri" w:hAnsi="Calibri"/>
          <w:b/>
          <w:bCs/>
          <w:lang w:val="en-AU"/>
        </w:rPr>
        <w:fldChar w:fldCharType="separate"/>
      </w:r>
      <w:r w:rsidR="0097445E">
        <w:rPr>
          <w:rFonts w:ascii="Calibri" w:hAnsi="Calibri"/>
          <w:b/>
          <w:bCs/>
          <w:noProof/>
          <w:lang w:val="en-AU"/>
        </w:rPr>
        <w:t>21</w:t>
      </w:r>
      <w:r>
        <w:rPr>
          <w:rFonts w:ascii="Calibri" w:hAnsi="Calibri"/>
          <w:b/>
          <w:bCs/>
          <w:lang w:val="en-AU"/>
        </w:rPr>
        <w:fldChar w:fldCharType="end"/>
      </w:r>
      <w:r w:rsidRPr="002C0B90">
        <w:rPr>
          <w:rFonts w:ascii="Calibri" w:hAnsi="Calibri"/>
          <w:b/>
          <w:lang w:val="en-AU"/>
        </w:rPr>
        <w:tab/>
        <w:t>PRESENTATION OF PAPER</w:t>
      </w:r>
    </w:p>
    <w:p w14:paraId="4D0A795E" w14:textId="71C2D60F" w:rsidR="002C0B90" w:rsidRPr="002C0B90" w:rsidRDefault="002C0B90" w:rsidP="002C0B90">
      <w:pPr>
        <w:spacing w:before="120"/>
        <w:ind w:left="720"/>
        <w:jc w:val="both"/>
        <w:rPr>
          <w:rFonts w:ascii="Calibri" w:hAnsi="Calibri"/>
          <w:lang w:val="en-AU"/>
        </w:rPr>
      </w:pPr>
      <w:r>
        <w:rPr>
          <w:rFonts w:ascii="Calibri" w:hAnsi="Calibri"/>
          <w:lang w:val="en-AU"/>
        </w:rPr>
        <w:t>Ms Stephen-Smith</w:t>
      </w:r>
      <w:r w:rsidRPr="002C0B90">
        <w:rPr>
          <w:rFonts w:ascii="Calibri" w:hAnsi="Calibri"/>
          <w:lang w:val="en-AU"/>
        </w:rPr>
        <w:t xml:space="preserve"> (</w:t>
      </w:r>
      <w:r>
        <w:rPr>
          <w:rFonts w:ascii="Calibri" w:hAnsi="Calibri"/>
          <w:lang w:val="en-AU"/>
        </w:rPr>
        <w:t>Minister for Education</w:t>
      </w:r>
      <w:r w:rsidRPr="002C0B90">
        <w:rPr>
          <w:rFonts w:ascii="Calibri" w:hAnsi="Calibri"/>
          <w:lang w:val="en-AU"/>
        </w:rPr>
        <w:t>)</w:t>
      </w:r>
      <w:r w:rsidR="00CA76AE">
        <w:rPr>
          <w:rFonts w:ascii="Calibri" w:hAnsi="Calibri"/>
          <w:lang w:val="en-AU"/>
        </w:rPr>
        <w:t>, pursuant to standing order 213,</w:t>
      </w:r>
      <w:r w:rsidRPr="002C0B90">
        <w:rPr>
          <w:rFonts w:ascii="Calibri" w:hAnsi="Calibri"/>
          <w:lang w:val="en-AU"/>
        </w:rPr>
        <w:t xml:space="preserve"> presented the following paper:</w:t>
      </w:r>
    </w:p>
    <w:p w14:paraId="25DEE118" w14:textId="269CB4D2" w:rsidR="002C0B90" w:rsidRPr="002C0B90" w:rsidRDefault="002C0B90" w:rsidP="002C0B90">
      <w:pPr>
        <w:spacing w:before="120"/>
        <w:ind w:left="720"/>
        <w:jc w:val="both"/>
        <w:rPr>
          <w:rFonts w:ascii="Calibri" w:hAnsi="Calibri"/>
          <w:lang w:val="en-AU"/>
        </w:rPr>
      </w:pPr>
      <w:r>
        <w:rPr>
          <w:rFonts w:ascii="Calibri" w:hAnsi="Calibri"/>
          <w:lang w:val="en-AU"/>
        </w:rPr>
        <w:t>Multi-Hazard Risk Assessment—Education Directorate 2027 School Resourcing Realignment and associated activities</w:t>
      </w:r>
      <w:r w:rsidRPr="002C0B90">
        <w:rPr>
          <w:rFonts w:ascii="Calibri" w:hAnsi="Calibri"/>
          <w:lang w:val="en-AU"/>
        </w:rPr>
        <w:t xml:space="preserve">, dated </w:t>
      </w:r>
      <w:r>
        <w:rPr>
          <w:rFonts w:ascii="Calibri" w:hAnsi="Calibri"/>
          <w:lang w:val="en-AU"/>
        </w:rPr>
        <w:t>10 September 2026</w:t>
      </w:r>
      <w:r w:rsidRPr="002C0B90">
        <w:rPr>
          <w:rFonts w:ascii="Calibri" w:hAnsi="Calibri"/>
          <w:lang w:val="en-AU"/>
        </w:rPr>
        <w:t>.</w:t>
      </w:r>
    </w:p>
    <w:p w14:paraId="12B5520F" w14:textId="7D4F7A19" w:rsidR="00866529" w:rsidRPr="00D03F12" w:rsidRDefault="00866529" w:rsidP="00866529">
      <w:pPr>
        <w:keepNext/>
        <w:keepLines/>
        <w:tabs>
          <w:tab w:val="right" w:pos="339"/>
          <w:tab w:val="left" w:pos="720"/>
        </w:tabs>
        <w:spacing w:before="240"/>
        <w:ind w:left="720" w:hanging="720"/>
        <w:rPr>
          <w:rFonts w:ascii="Calibri" w:hAnsi="Calibri"/>
          <w:b/>
          <w:lang w:val="en-AU"/>
        </w:rPr>
      </w:pPr>
      <w:r w:rsidRPr="00D03F12">
        <w:rPr>
          <w:rFonts w:ascii="Calibri" w:hAnsi="Calibri"/>
          <w:b/>
          <w:lang w:val="en-AU"/>
        </w:rPr>
        <w:tab/>
      </w:r>
      <w:r w:rsidR="00471C2D">
        <w:rPr>
          <w:rFonts w:ascii="Calibri" w:hAnsi="Calibri"/>
          <w:b/>
          <w:bCs/>
          <w:lang w:val="en-AU"/>
        </w:rPr>
        <w:fldChar w:fldCharType="begin"/>
      </w:r>
      <w:r w:rsidR="00471C2D">
        <w:rPr>
          <w:rFonts w:ascii="Calibri" w:hAnsi="Calibri"/>
          <w:b/>
          <w:bCs/>
          <w:lang w:val="en-AU"/>
        </w:rPr>
        <w:instrText xml:space="preserve"> SEQ A \* MERGEFORMAT </w:instrText>
      </w:r>
      <w:r w:rsidR="00471C2D">
        <w:rPr>
          <w:rFonts w:ascii="Calibri" w:hAnsi="Calibri"/>
          <w:b/>
          <w:bCs/>
          <w:lang w:val="en-AU"/>
        </w:rPr>
        <w:fldChar w:fldCharType="separate"/>
      </w:r>
      <w:r w:rsidR="0097445E">
        <w:rPr>
          <w:rFonts w:ascii="Calibri" w:hAnsi="Calibri"/>
          <w:b/>
          <w:bCs/>
          <w:noProof/>
          <w:lang w:val="en-AU"/>
        </w:rPr>
        <w:t>22</w:t>
      </w:r>
      <w:r w:rsidR="00471C2D">
        <w:rPr>
          <w:rFonts w:ascii="Calibri" w:hAnsi="Calibri"/>
          <w:b/>
          <w:bCs/>
          <w:lang w:val="en-AU"/>
        </w:rPr>
        <w:fldChar w:fldCharType="end"/>
      </w:r>
      <w:r w:rsidRPr="00D03F12">
        <w:rPr>
          <w:rFonts w:ascii="Calibri" w:hAnsi="Calibri"/>
          <w:b/>
          <w:lang w:val="en-AU"/>
        </w:rPr>
        <w:tab/>
      </w:r>
      <w:r>
        <w:rPr>
          <w:rFonts w:ascii="Calibri" w:hAnsi="Calibri"/>
          <w:b/>
          <w:caps/>
          <w:lang w:val="en-AU"/>
        </w:rPr>
        <w:t xml:space="preserve">Hate crimes </w:t>
      </w:r>
      <w:r w:rsidR="002C0B90" w:rsidRPr="002C0B90">
        <w:rPr>
          <w:rFonts w:ascii="Calibri" w:hAnsi="Calibri"/>
          <w:b/>
          <w:caps/>
          <w:lang w:val="en-AU"/>
        </w:rPr>
        <w:t>and Vilification Review</w:t>
      </w:r>
      <w:r w:rsidRPr="00D03F12">
        <w:rPr>
          <w:rFonts w:ascii="Calibri" w:hAnsi="Calibri"/>
          <w:b/>
          <w:caps/>
          <w:lang w:val="en-AU"/>
        </w:rPr>
        <w:t>—MINISTERIAL STATEMENT</w:t>
      </w:r>
      <w:r w:rsidR="00012398">
        <w:rPr>
          <w:rFonts w:ascii="Calibri" w:hAnsi="Calibri"/>
          <w:b/>
          <w:caps/>
          <w:lang w:val="en-AU"/>
        </w:rPr>
        <w:t xml:space="preserve"> and paper</w:t>
      </w:r>
      <w:r w:rsidRPr="00D03F12">
        <w:rPr>
          <w:rFonts w:ascii="Calibri" w:hAnsi="Calibri"/>
          <w:b/>
          <w:caps/>
          <w:lang w:val="en-AU"/>
        </w:rPr>
        <w:t>—PAPER NOTED</w:t>
      </w:r>
    </w:p>
    <w:p w14:paraId="5119CC40" w14:textId="52F36F55" w:rsidR="00866529" w:rsidRPr="00D03F12" w:rsidRDefault="00866529" w:rsidP="00866529">
      <w:pPr>
        <w:spacing w:before="120"/>
        <w:ind w:left="720"/>
        <w:rPr>
          <w:rFonts w:ascii="Calibri" w:hAnsi="Calibri"/>
          <w:lang w:val="en-AU"/>
        </w:rPr>
      </w:pPr>
      <w:r>
        <w:rPr>
          <w:rFonts w:ascii="Calibri" w:hAnsi="Calibri"/>
          <w:lang w:val="en-AU"/>
        </w:rPr>
        <w:t>Ms Cheyne (Attorney-General)</w:t>
      </w:r>
      <w:r w:rsidRPr="00D03F12">
        <w:rPr>
          <w:rFonts w:ascii="Calibri" w:hAnsi="Calibri"/>
          <w:lang w:val="en-AU"/>
        </w:rPr>
        <w:t xml:space="preserve"> presented the following paper</w:t>
      </w:r>
      <w:r w:rsidR="00012398">
        <w:rPr>
          <w:rFonts w:ascii="Calibri" w:hAnsi="Calibri"/>
          <w:lang w:val="en-AU"/>
        </w:rPr>
        <w:t>s</w:t>
      </w:r>
      <w:r w:rsidRPr="00D03F12">
        <w:rPr>
          <w:rFonts w:ascii="Calibri" w:hAnsi="Calibri"/>
          <w:lang w:val="en-AU"/>
        </w:rPr>
        <w:t>:</w:t>
      </w:r>
    </w:p>
    <w:p w14:paraId="08CE6EC1" w14:textId="77777777" w:rsidR="002C0B90" w:rsidRDefault="00B76DDA" w:rsidP="00B76DDA">
      <w:pPr>
        <w:spacing w:before="120"/>
        <w:ind w:left="720"/>
        <w:rPr>
          <w:rFonts w:ascii="Calibri" w:hAnsi="Calibri"/>
          <w:lang w:val="en-AU"/>
        </w:rPr>
      </w:pPr>
      <w:r w:rsidRPr="00B76DDA">
        <w:rPr>
          <w:rFonts w:ascii="Calibri" w:hAnsi="Calibri"/>
          <w:lang w:val="en-AU"/>
        </w:rPr>
        <w:t>Hate Crimes and Vilification Review—</w:t>
      </w:r>
    </w:p>
    <w:p w14:paraId="7546BC6C" w14:textId="625598A9" w:rsidR="00B76DDA" w:rsidRPr="00B76DDA" w:rsidRDefault="00B76DDA" w:rsidP="002C0B90">
      <w:pPr>
        <w:pStyle w:val="DPSEntryDetailIndentLev1"/>
      </w:pPr>
      <w:r w:rsidRPr="00B76DDA">
        <w:t>Final Report, undated.</w:t>
      </w:r>
    </w:p>
    <w:p w14:paraId="65BD82D2" w14:textId="6F27EEC3" w:rsidR="00866529" w:rsidRPr="00D03F12" w:rsidRDefault="00866529" w:rsidP="002C0B90">
      <w:pPr>
        <w:pStyle w:val="DPSEntryDetailIndentLev1"/>
      </w:pPr>
      <w:r w:rsidRPr="00D03F12">
        <w:t xml:space="preserve">Ministerial statement, </w:t>
      </w:r>
      <w:r>
        <w:t>24 September 2026</w:t>
      </w:r>
      <w:r w:rsidRPr="00D03F12">
        <w:t>.</w:t>
      </w:r>
    </w:p>
    <w:p w14:paraId="3250AEBF" w14:textId="69FFAB5E" w:rsidR="00866529" w:rsidRPr="00D03F12" w:rsidRDefault="00866529" w:rsidP="00866529">
      <w:pPr>
        <w:spacing w:before="120"/>
        <w:ind w:left="720"/>
        <w:rPr>
          <w:rFonts w:ascii="Calibri" w:hAnsi="Calibri"/>
          <w:lang w:val="en-AU"/>
        </w:rPr>
      </w:pPr>
      <w:r>
        <w:rPr>
          <w:rFonts w:ascii="Calibri" w:hAnsi="Calibri"/>
          <w:lang w:val="en-AU"/>
        </w:rPr>
        <w:lastRenderedPageBreak/>
        <w:t>Ms Cheyne</w:t>
      </w:r>
      <w:r w:rsidRPr="00D03F12">
        <w:rPr>
          <w:rFonts w:ascii="Calibri" w:hAnsi="Calibri"/>
          <w:lang w:val="en-AU"/>
        </w:rPr>
        <w:t xml:space="preserve"> moved—That the Assembly take note of the </w:t>
      </w:r>
      <w:r w:rsidR="00012398">
        <w:rPr>
          <w:rFonts w:ascii="Calibri" w:hAnsi="Calibri"/>
          <w:lang w:val="en-AU"/>
        </w:rPr>
        <w:t>ministerial statement</w:t>
      </w:r>
      <w:r w:rsidRPr="00D03F12">
        <w:rPr>
          <w:rFonts w:ascii="Calibri" w:hAnsi="Calibri"/>
          <w:lang w:val="en-AU"/>
        </w:rPr>
        <w:t>.</w:t>
      </w:r>
    </w:p>
    <w:p w14:paraId="64967238" w14:textId="317EDBC6" w:rsidR="002C0B90" w:rsidRDefault="002C0B90" w:rsidP="00866529">
      <w:pPr>
        <w:spacing w:before="120"/>
        <w:ind w:left="720"/>
        <w:rPr>
          <w:rFonts w:ascii="Calibri" w:hAnsi="Calibri"/>
          <w:lang w:val="en-AU"/>
        </w:rPr>
      </w:pPr>
      <w:r>
        <w:rPr>
          <w:rFonts w:ascii="Calibri" w:hAnsi="Calibri"/>
          <w:i/>
          <w:iCs/>
          <w:lang w:val="en-AU"/>
        </w:rPr>
        <w:t xml:space="preserve">Paper: </w:t>
      </w:r>
      <w:r>
        <w:rPr>
          <w:rFonts w:ascii="Calibri" w:hAnsi="Calibri"/>
          <w:lang w:val="en-AU"/>
        </w:rPr>
        <w:t xml:space="preserve">Mr Braddock, by leave, presented </w:t>
      </w:r>
      <w:r w:rsidR="00326BE1">
        <w:rPr>
          <w:rFonts w:ascii="Calibri" w:hAnsi="Calibri"/>
          <w:lang w:val="en-AU"/>
        </w:rPr>
        <w:t>the following paper:</w:t>
      </w:r>
    </w:p>
    <w:p w14:paraId="30FA2E61" w14:textId="58858EFE" w:rsidR="00326BE1" w:rsidRDefault="00326BE1" w:rsidP="00866529">
      <w:pPr>
        <w:spacing w:before="120"/>
        <w:ind w:left="720"/>
        <w:rPr>
          <w:rFonts w:ascii="Calibri" w:hAnsi="Calibri"/>
          <w:lang w:val="en-AU"/>
        </w:rPr>
      </w:pPr>
      <w:r>
        <w:rPr>
          <w:rFonts w:ascii="Calibri" w:hAnsi="Calibri"/>
          <w:lang w:val="en-AU"/>
        </w:rPr>
        <w:t>Hate Crimes and Vilification Review—Response to ministerial statement—Mr Braddock, undated.</w:t>
      </w:r>
    </w:p>
    <w:p w14:paraId="77E8D31E" w14:textId="77777777" w:rsidR="0097445E" w:rsidRDefault="0097445E" w:rsidP="0097445E">
      <w:pPr>
        <w:spacing w:before="120"/>
        <w:ind w:left="720"/>
        <w:rPr>
          <w:rFonts w:ascii="Calibri" w:hAnsi="Calibri"/>
          <w:lang w:val="en-AU"/>
        </w:rPr>
      </w:pPr>
      <w:r w:rsidRPr="00D03F12">
        <w:rPr>
          <w:rFonts w:ascii="Calibri" w:hAnsi="Calibri"/>
          <w:lang w:val="en-AU"/>
        </w:rPr>
        <w:t>Question—put and passed.</w:t>
      </w:r>
    </w:p>
    <w:p w14:paraId="3E257DEC" w14:textId="02FA2F87" w:rsidR="00866529" w:rsidRPr="00D03F12" w:rsidRDefault="00866529" w:rsidP="00866529">
      <w:pPr>
        <w:keepNext/>
        <w:keepLines/>
        <w:tabs>
          <w:tab w:val="right" w:pos="339"/>
          <w:tab w:val="left" w:pos="720"/>
        </w:tabs>
        <w:spacing w:before="240"/>
        <w:ind w:left="720" w:hanging="720"/>
        <w:rPr>
          <w:rFonts w:ascii="Calibri" w:hAnsi="Calibri"/>
          <w:b/>
          <w:lang w:val="en-AU"/>
        </w:rPr>
      </w:pPr>
      <w:r w:rsidRPr="00D03F12">
        <w:rPr>
          <w:rFonts w:ascii="Calibri" w:hAnsi="Calibri"/>
          <w:b/>
          <w:lang w:val="en-AU"/>
        </w:rPr>
        <w:tab/>
      </w:r>
      <w:r w:rsidR="00471C2D">
        <w:rPr>
          <w:rFonts w:ascii="Calibri" w:hAnsi="Calibri"/>
          <w:b/>
          <w:bCs/>
          <w:lang w:val="en-AU"/>
        </w:rPr>
        <w:fldChar w:fldCharType="begin"/>
      </w:r>
      <w:r w:rsidR="00471C2D">
        <w:rPr>
          <w:rFonts w:ascii="Calibri" w:hAnsi="Calibri"/>
          <w:b/>
          <w:bCs/>
          <w:lang w:val="en-AU"/>
        </w:rPr>
        <w:instrText xml:space="preserve"> SEQ A \* MERGEFORMAT </w:instrText>
      </w:r>
      <w:r w:rsidR="00471C2D">
        <w:rPr>
          <w:rFonts w:ascii="Calibri" w:hAnsi="Calibri"/>
          <w:b/>
          <w:bCs/>
          <w:lang w:val="en-AU"/>
        </w:rPr>
        <w:fldChar w:fldCharType="separate"/>
      </w:r>
      <w:r w:rsidR="0097445E">
        <w:rPr>
          <w:rFonts w:ascii="Calibri" w:hAnsi="Calibri"/>
          <w:b/>
          <w:bCs/>
          <w:noProof/>
          <w:lang w:val="en-AU"/>
        </w:rPr>
        <w:t>23</w:t>
      </w:r>
      <w:r w:rsidR="00471C2D">
        <w:rPr>
          <w:rFonts w:ascii="Calibri" w:hAnsi="Calibri"/>
          <w:b/>
          <w:bCs/>
          <w:lang w:val="en-AU"/>
        </w:rPr>
        <w:fldChar w:fldCharType="end"/>
      </w:r>
      <w:r w:rsidRPr="00D03F12">
        <w:rPr>
          <w:rFonts w:ascii="Calibri" w:hAnsi="Calibri"/>
          <w:b/>
          <w:lang w:val="en-AU"/>
        </w:rPr>
        <w:tab/>
      </w:r>
      <w:r>
        <w:rPr>
          <w:rFonts w:ascii="Calibri" w:hAnsi="Calibri"/>
          <w:b/>
          <w:caps/>
          <w:lang w:val="en-AU"/>
        </w:rPr>
        <w:t>CIT governance review</w:t>
      </w:r>
      <w:r w:rsidRPr="00D03F12">
        <w:rPr>
          <w:rFonts w:ascii="Calibri" w:hAnsi="Calibri"/>
          <w:b/>
          <w:caps/>
          <w:lang w:val="en-AU"/>
        </w:rPr>
        <w:t>—MINISTERIAL STATEMENT</w:t>
      </w:r>
      <w:r>
        <w:rPr>
          <w:rFonts w:ascii="Calibri" w:hAnsi="Calibri"/>
          <w:b/>
          <w:caps/>
          <w:lang w:val="en-AU"/>
        </w:rPr>
        <w:t xml:space="preserve"> and paper</w:t>
      </w:r>
      <w:r w:rsidRPr="00D03F12">
        <w:rPr>
          <w:rFonts w:ascii="Calibri" w:hAnsi="Calibri"/>
          <w:b/>
          <w:caps/>
          <w:lang w:val="en-AU"/>
        </w:rPr>
        <w:t>—PAPER NOTED</w:t>
      </w:r>
    </w:p>
    <w:p w14:paraId="3F5CA91E" w14:textId="77777777" w:rsidR="00866529" w:rsidRPr="00D03F12" w:rsidRDefault="00866529" w:rsidP="00866529">
      <w:pPr>
        <w:spacing w:before="120"/>
        <w:ind w:left="720"/>
        <w:rPr>
          <w:rFonts w:ascii="Calibri" w:hAnsi="Calibri"/>
          <w:lang w:val="en-AU"/>
        </w:rPr>
      </w:pPr>
      <w:r>
        <w:rPr>
          <w:rFonts w:ascii="Calibri" w:hAnsi="Calibri"/>
          <w:lang w:val="en-AU"/>
        </w:rPr>
        <w:t>Mr Pettersson (Minister for Skills, Training and Industrial Relations)</w:t>
      </w:r>
      <w:r w:rsidRPr="00D03F12">
        <w:rPr>
          <w:rFonts w:ascii="Calibri" w:hAnsi="Calibri"/>
          <w:lang w:val="en-AU"/>
        </w:rPr>
        <w:t xml:space="preserve"> made a ministerial statement concerning </w:t>
      </w:r>
      <w:r>
        <w:rPr>
          <w:rFonts w:ascii="Calibri" w:hAnsi="Calibri"/>
          <w:lang w:val="en-AU"/>
        </w:rPr>
        <w:t>CIT governance review</w:t>
      </w:r>
      <w:r w:rsidRPr="00D03F12">
        <w:rPr>
          <w:rFonts w:ascii="Calibri" w:hAnsi="Calibri"/>
          <w:lang w:val="en-AU"/>
        </w:rPr>
        <w:t xml:space="preserve"> and presented the following paper</w:t>
      </w:r>
      <w:r>
        <w:rPr>
          <w:rFonts w:ascii="Calibri" w:hAnsi="Calibri"/>
          <w:lang w:val="en-AU"/>
        </w:rPr>
        <w:t>s</w:t>
      </w:r>
      <w:r w:rsidRPr="00D03F12">
        <w:rPr>
          <w:rFonts w:ascii="Calibri" w:hAnsi="Calibri"/>
          <w:lang w:val="en-AU"/>
        </w:rPr>
        <w:t>:</w:t>
      </w:r>
    </w:p>
    <w:p w14:paraId="4395C720" w14:textId="0890969D" w:rsidR="00866529" w:rsidRPr="00326BE1" w:rsidRDefault="00866529" w:rsidP="00326BE1">
      <w:pPr>
        <w:spacing w:before="120"/>
        <w:ind w:left="720"/>
        <w:rPr>
          <w:rFonts w:ascii="Calibri" w:hAnsi="Calibri"/>
          <w:lang w:val="en-AU"/>
        </w:rPr>
      </w:pPr>
      <w:r>
        <w:rPr>
          <w:rFonts w:ascii="Calibri" w:hAnsi="Calibri"/>
          <w:lang w:val="en-AU"/>
        </w:rPr>
        <w:t>C</w:t>
      </w:r>
      <w:r w:rsidR="00326BE1">
        <w:rPr>
          <w:rFonts w:ascii="Calibri" w:hAnsi="Calibri"/>
          <w:lang w:val="en-AU"/>
        </w:rPr>
        <w:t>anberra Institute of Technology</w:t>
      </w:r>
      <w:r>
        <w:rPr>
          <w:rFonts w:ascii="Calibri" w:hAnsi="Calibri"/>
          <w:lang w:val="en-AU"/>
        </w:rPr>
        <w:t xml:space="preserve"> </w:t>
      </w:r>
      <w:r w:rsidR="00326BE1">
        <w:rPr>
          <w:rFonts w:ascii="Calibri" w:hAnsi="Calibri"/>
          <w:lang w:val="en-AU"/>
        </w:rPr>
        <w:t>G</w:t>
      </w:r>
      <w:r>
        <w:rPr>
          <w:rFonts w:ascii="Calibri" w:hAnsi="Calibri"/>
          <w:lang w:val="en-AU"/>
        </w:rPr>
        <w:t xml:space="preserve">overnance </w:t>
      </w:r>
      <w:r w:rsidR="00326BE1">
        <w:rPr>
          <w:rFonts w:ascii="Calibri" w:hAnsi="Calibri"/>
          <w:lang w:val="en-AU"/>
        </w:rPr>
        <w:t>R</w:t>
      </w:r>
      <w:r>
        <w:rPr>
          <w:rFonts w:ascii="Calibri" w:hAnsi="Calibri"/>
          <w:lang w:val="en-AU"/>
        </w:rPr>
        <w:t>eview</w:t>
      </w:r>
      <w:r w:rsidRPr="00D03F12">
        <w:rPr>
          <w:rFonts w:ascii="Calibri" w:hAnsi="Calibri"/>
          <w:lang w:val="en-AU"/>
        </w:rPr>
        <w:t>—</w:t>
      </w:r>
      <w:r>
        <w:t>Discussion Paper.</w:t>
      </w:r>
    </w:p>
    <w:p w14:paraId="6404EA05" w14:textId="3E153AB1" w:rsidR="00866529" w:rsidRDefault="00326BE1" w:rsidP="00326BE1">
      <w:pPr>
        <w:pStyle w:val="DPSEntryDetail"/>
      </w:pPr>
      <w:r>
        <w:t>CIT Governance Review—</w:t>
      </w:r>
      <w:r w:rsidR="00866529" w:rsidRPr="00D03F12">
        <w:t xml:space="preserve">Ministerial statement, </w:t>
      </w:r>
      <w:r w:rsidR="00866529">
        <w:t>24 September 2026</w:t>
      </w:r>
      <w:r w:rsidR="00866529" w:rsidRPr="00D03F12">
        <w:t>.</w:t>
      </w:r>
    </w:p>
    <w:p w14:paraId="6009854E" w14:textId="77777777" w:rsidR="00C15D79" w:rsidRPr="00C15D79" w:rsidRDefault="00C15D79" w:rsidP="00C15D79">
      <w:pPr>
        <w:pBdr>
          <w:bottom w:val="thinThickLargeGap" w:sz="18" w:space="1" w:color="auto"/>
        </w:pBdr>
        <w:ind w:left="3420" w:right="3655"/>
        <w:jc w:val="center"/>
        <w:rPr>
          <w:rFonts w:ascii="Calibri" w:hAnsi="Calibri"/>
          <w:i/>
          <w:iCs/>
          <w:lang w:val="en-AU"/>
        </w:rPr>
      </w:pPr>
    </w:p>
    <w:p w14:paraId="684BEC8E" w14:textId="2DEEB8AA" w:rsidR="00C15D79" w:rsidRPr="00C15D79" w:rsidRDefault="00C15D79" w:rsidP="00C15D79">
      <w:pPr>
        <w:spacing w:before="120"/>
        <w:ind w:left="720"/>
        <w:rPr>
          <w:rFonts w:ascii="Calibri" w:hAnsi="Calibri"/>
          <w:lang w:val="en-AU"/>
        </w:rPr>
      </w:pPr>
      <w:r w:rsidRPr="00C15D79">
        <w:rPr>
          <w:rFonts w:ascii="Calibri" w:hAnsi="Calibri"/>
          <w:i/>
          <w:iCs/>
          <w:lang w:val="en-AU"/>
        </w:rPr>
        <w:t xml:space="preserve">Adjournment negatived:  </w:t>
      </w:r>
      <w:r w:rsidRPr="00C15D79">
        <w:rPr>
          <w:rFonts w:ascii="Calibri" w:hAnsi="Calibri"/>
          <w:lang w:val="en-AU"/>
        </w:rPr>
        <w:t>It being 6.30 pm—The question was proposed—That the Assembly do now adjourn.</w:t>
      </w:r>
    </w:p>
    <w:p w14:paraId="43BF0104" w14:textId="53C9D838" w:rsidR="00C15D79" w:rsidRPr="00C15D79" w:rsidRDefault="00C15D79" w:rsidP="00C15D79">
      <w:pPr>
        <w:spacing w:before="120"/>
        <w:ind w:left="720"/>
        <w:rPr>
          <w:rFonts w:ascii="Calibri" w:hAnsi="Calibri"/>
          <w:lang w:val="en-AU"/>
        </w:rPr>
      </w:pPr>
      <w:r>
        <w:rPr>
          <w:rFonts w:ascii="Calibri" w:hAnsi="Calibri"/>
          <w:lang w:val="en-AU"/>
        </w:rPr>
        <w:t>Ms Cheyne</w:t>
      </w:r>
      <w:r w:rsidRPr="00C15D79">
        <w:rPr>
          <w:rFonts w:ascii="Calibri" w:hAnsi="Calibri"/>
          <w:lang w:val="en-AU"/>
        </w:rPr>
        <w:t xml:space="preserve"> (Manager of Government Business) requiring the question to be put forthwith without debate—</w:t>
      </w:r>
    </w:p>
    <w:p w14:paraId="1196D2D8" w14:textId="77777777" w:rsidR="00C15D79" w:rsidRPr="00C15D79" w:rsidRDefault="00C15D79" w:rsidP="00C15D79">
      <w:pPr>
        <w:spacing w:before="120"/>
        <w:ind w:left="720"/>
        <w:rPr>
          <w:rFonts w:ascii="Calibri" w:hAnsi="Calibri"/>
          <w:lang w:val="en-AU"/>
        </w:rPr>
      </w:pPr>
      <w:r w:rsidRPr="00C15D79">
        <w:rPr>
          <w:rFonts w:ascii="Calibri" w:hAnsi="Calibri"/>
          <w:lang w:val="en-AU"/>
        </w:rPr>
        <w:t>Question—put and negatived.</w:t>
      </w:r>
    </w:p>
    <w:p w14:paraId="62235A85" w14:textId="77777777" w:rsidR="00C15D79" w:rsidRPr="00C15D79" w:rsidRDefault="00C15D79" w:rsidP="00C15D79">
      <w:pPr>
        <w:pBdr>
          <w:top w:val="thickThinLargeGap" w:sz="18" w:space="1" w:color="auto"/>
        </w:pBdr>
        <w:spacing w:before="120"/>
        <w:ind w:left="3420" w:right="3655"/>
        <w:jc w:val="center"/>
        <w:rPr>
          <w:rFonts w:ascii="Calibri" w:hAnsi="Calibri"/>
          <w:lang w:val="en-AU"/>
        </w:rPr>
      </w:pPr>
    </w:p>
    <w:p w14:paraId="66334FBF" w14:textId="3A2F0B01" w:rsidR="00FE0C05" w:rsidRPr="00D03F12" w:rsidRDefault="00FE0C05" w:rsidP="00FE0C05">
      <w:pPr>
        <w:ind w:left="720"/>
        <w:rPr>
          <w:rFonts w:ascii="Calibri" w:hAnsi="Calibri"/>
          <w:lang w:val="en-AU"/>
        </w:rPr>
      </w:pPr>
      <w:r>
        <w:rPr>
          <w:rFonts w:ascii="Calibri" w:hAnsi="Calibri"/>
          <w:lang w:val="en-AU"/>
        </w:rPr>
        <w:t>Mr Pettersson</w:t>
      </w:r>
      <w:r w:rsidRPr="00D03F12">
        <w:rPr>
          <w:rFonts w:ascii="Calibri" w:hAnsi="Calibri"/>
          <w:lang w:val="en-AU"/>
        </w:rPr>
        <w:t xml:space="preserve"> moved—That the Assembly take note of the </w:t>
      </w:r>
      <w:r>
        <w:rPr>
          <w:rFonts w:ascii="Calibri" w:hAnsi="Calibri"/>
          <w:lang w:val="en-AU"/>
        </w:rPr>
        <w:t>statement</w:t>
      </w:r>
      <w:r w:rsidRPr="00D03F12">
        <w:rPr>
          <w:rFonts w:ascii="Calibri" w:hAnsi="Calibri"/>
          <w:lang w:val="en-AU"/>
        </w:rPr>
        <w:t>.</w:t>
      </w:r>
    </w:p>
    <w:p w14:paraId="5094F47C" w14:textId="77777777" w:rsidR="00866529" w:rsidRPr="00D03F12" w:rsidRDefault="00866529" w:rsidP="00866529">
      <w:pPr>
        <w:spacing w:before="120"/>
        <w:ind w:left="720"/>
        <w:rPr>
          <w:rFonts w:ascii="Calibri" w:hAnsi="Calibri"/>
          <w:lang w:val="en-AU"/>
        </w:rPr>
      </w:pPr>
      <w:r w:rsidRPr="00D03F12">
        <w:rPr>
          <w:rFonts w:ascii="Calibri" w:hAnsi="Calibri"/>
          <w:lang w:val="en-AU"/>
        </w:rPr>
        <w:t>Question—put and passed.</w:t>
      </w:r>
    </w:p>
    <w:p w14:paraId="7D74271D" w14:textId="77C64362" w:rsidR="00866529" w:rsidRPr="00D03F12" w:rsidRDefault="00866529" w:rsidP="00866529">
      <w:pPr>
        <w:keepNext/>
        <w:keepLines/>
        <w:tabs>
          <w:tab w:val="right" w:pos="339"/>
          <w:tab w:val="left" w:pos="720"/>
        </w:tabs>
        <w:spacing w:before="240"/>
        <w:ind w:left="720" w:hanging="720"/>
        <w:rPr>
          <w:rFonts w:ascii="Calibri" w:hAnsi="Calibri"/>
          <w:b/>
          <w:lang w:val="en-AU"/>
        </w:rPr>
      </w:pPr>
      <w:r w:rsidRPr="00D03F12">
        <w:rPr>
          <w:rFonts w:ascii="Calibri" w:hAnsi="Calibri"/>
          <w:b/>
          <w:lang w:val="en-AU"/>
        </w:rPr>
        <w:tab/>
      </w:r>
      <w:r w:rsidR="00471C2D">
        <w:rPr>
          <w:rFonts w:ascii="Calibri" w:hAnsi="Calibri"/>
          <w:b/>
          <w:bCs/>
          <w:lang w:val="en-AU"/>
        </w:rPr>
        <w:fldChar w:fldCharType="begin"/>
      </w:r>
      <w:r w:rsidR="00471C2D">
        <w:rPr>
          <w:rFonts w:ascii="Calibri" w:hAnsi="Calibri"/>
          <w:b/>
          <w:bCs/>
          <w:lang w:val="en-AU"/>
        </w:rPr>
        <w:instrText xml:space="preserve"> SEQ A \* MERGEFORMAT </w:instrText>
      </w:r>
      <w:r w:rsidR="00471C2D">
        <w:rPr>
          <w:rFonts w:ascii="Calibri" w:hAnsi="Calibri"/>
          <w:b/>
          <w:bCs/>
          <w:lang w:val="en-AU"/>
        </w:rPr>
        <w:fldChar w:fldCharType="separate"/>
      </w:r>
      <w:r w:rsidR="0097445E">
        <w:rPr>
          <w:rFonts w:ascii="Calibri" w:hAnsi="Calibri"/>
          <w:b/>
          <w:bCs/>
          <w:noProof/>
          <w:lang w:val="en-AU"/>
        </w:rPr>
        <w:t>24</w:t>
      </w:r>
      <w:r w:rsidR="00471C2D">
        <w:rPr>
          <w:rFonts w:ascii="Calibri" w:hAnsi="Calibri"/>
          <w:b/>
          <w:bCs/>
          <w:lang w:val="en-AU"/>
        </w:rPr>
        <w:fldChar w:fldCharType="end"/>
      </w:r>
      <w:r w:rsidRPr="00D03F12">
        <w:rPr>
          <w:rFonts w:ascii="Calibri" w:hAnsi="Calibri"/>
          <w:b/>
          <w:lang w:val="en-AU"/>
        </w:rPr>
        <w:tab/>
      </w:r>
      <w:r>
        <w:rPr>
          <w:rFonts w:ascii="Calibri" w:hAnsi="Calibri"/>
          <w:b/>
          <w:caps/>
          <w:lang w:val="en-AU"/>
        </w:rPr>
        <w:t>Multiculturalism—Annual Ministerial Statement—2026</w:t>
      </w:r>
      <w:r w:rsidRPr="00D03F12">
        <w:rPr>
          <w:rFonts w:ascii="Calibri" w:hAnsi="Calibri"/>
          <w:b/>
          <w:caps/>
          <w:lang w:val="en-AU"/>
        </w:rPr>
        <w:t>—MINISTERIAL STATEMENT—PAPER NOTED</w:t>
      </w:r>
    </w:p>
    <w:p w14:paraId="6C0D7D37" w14:textId="2F368B09" w:rsidR="00866529" w:rsidRPr="00AE2934" w:rsidRDefault="00866529" w:rsidP="007821B3">
      <w:pPr>
        <w:spacing w:before="100"/>
        <w:ind w:left="720"/>
        <w:rPr>
          <w:rFonts w:ascii="Calibri" w:hAnsi="Calibri"/>
          <w:spacing w:val="-4"/>
          <w:lang w:val="en-AU"/>
        </w:rPr>
      </w:pPr>
      <w:r w:rsidRPr="00AE2934">
        <w:rPr>
          <w:rFonts w:ascii="Calibri" w:hAnsi="Calibri"/>
          <w:spacing w:val="-4"/>
          <w:lang w:val="en-AU"/>
        </w:rPr>
        <w:t xml:space="preserve">Mr Pettersson (Minister for Multicultural Affairs) </w:t>
      </w:r>
      <w:r w:rsidRPr="00AE2934">
        <w:rPr>
          <w:rFonts w:ascii="Calibri" w:hAnsi="Calibri"/>
          <w:lang w:val="en-AU"/>
        </w:rPr>
        <w:t>presented the following paper:</w:t>
      </w:r>
    </w:p>
    <w:p w14:paraId="5C89A695" w14:textId="7A8ECE90" w:rsidR="00866529" w:rsidRPr="00D03F12" w:rsidRDefault="00866529" w:rsidP="007821B3">
      <w:pPr>
        <w:spacing w:before="100"/>
        <w:ind w:left="720"/>
        <w:rPr>
          <w:rFonts w:ascii="Calibri" w:hAnsi="Calibri"/>
          <w:lang w:val="en-AU"/>
        </w:rPr>
      </w:pPr>
      <w:r>
        <w:rPr>
          <w:rFonts w:ascii="Calibri" w:hAnsi="Calibri"/>
          <w:lang w:val="en-AU"/>
        </w:rPr>
        <w:t>2026 Ministerial Statement on Multiculturalism</w:t>
      </w:r>
      <w:r w:rsidRPr="00D03F12">
        <w:rPr>
          <w:rFonts w:ascii="Calibri" w:hAnsi="Calibri"/>
          <w:lang w:val="en-AU"/>
        </w:rPr>
        <w:t xml:space="preserve">—Ministerial statement, </w:t>
      </w:r>
      <w:r>
        <w:rPr>
          <w:rFonts w:ascii="Calibri" w:hAnsi="Calibri"/>
          <w:lang w:val="en-AU"/>
        </w:rPr>
        <w:t>24 September 2026</w:t>
      </w:r>
      <w:r w:rsidR="00326BE1">
        <w:rPr>
          <w:rFonts w:ascii="Calibri" w:hAnsi="Calibri"/>
          <w:lang w:val="en-AU"/>
        </w:rPr>
        <w:t>—</w:t>
      </w:r>
    </w:p>
    <w:p w14:paraId="27C888DB" w14:textId="53975562" w:rsidR="00866529" w:rsidRPr="00D03F12" w:rsidRDefault="00326BE1" w:rsidP="007821B3">
      <w:pPr>
        <w:spacing w:before="100"/>
        <w:ind w:left="720"/>
        <w:rPr>
          <w:rFonts w:ascii="Calibri" w:hAnsi="Calibri"/>
          <w:lang w:val="en-AU"/>
        </w:rPr>
      </w:pPr>
      <w:r>
        <w:rPr>
          <w:rFonts w:ascii="Calibri" w:hAnsi="Calibri"/>
          <w:lang w:val="en-AU"/>
        </w:rPr>
        <w:t>and</w:t>
      </w:r>
      <w:r w:rsidR="00866529" w:rsidRPr="00D03F12">
        <w:rPr>
          <w:rFonts w:ascii="Calibri" w:hAnsi="Calibri"/>
          <w:lang w:val="en-AU"/>
        </w:rPr>
        <w:t xml:space="preserve"> moved—That the Assembly take note of the paper.</w:t>
      </w:r>
    </w:p>
    <w:p w14:paraId="3010C3AA" w14:textId="31C716C7" w:rsidR="00326BE1" w:rsidRDefault="00326BE1" w:rsidP="007821B3">
      <w:pPr>
        <w:spacing w:before="100"/>
        <w:ind w:left="720"/>
        <w:rPr>
          <w:rFonts w:ascii="Calibri" w:hAnsi="Calibri"/>
          <w:lang w:val="en-AU"/>
        </w:rPr>
      </w:pPr>
      <w:r>
        <w:rPr>
          <w:rFonts w:ascii="Calibri" w:hAnsi="Calibri"/>
          <w:i/>
          <w:iCs/>
          <w:lang w:val="en-AU"/>
        </w:rPr>
        <w:t xml:space="preserve">Paper: </w:t>
      </w:r>
      <w:r w:rsidR="004565E2">
        <w:rPr>
          <w:rFonts w:ascii="Calibri" w:hAnsi="Calibri"/>
          <w:lang w:val="en-AU"/>
        </w:rPr>
        <w:t xml:space="preserve">Mr </w:t>
      </w:r>
      <w:r>
        <w:rPr>
          <w:rFonts w:ascii="Calibri" w:hAnsi="Calibri"/>
          <w:lang w:val="en-AU"/>
        </w:rPr>
        <w:t>Cain, by leave, presented the following paper:</w:t>
      </w:r>
    </w:p>
    <w:p w14:paraId="0E2F2069" w14:textId="162184C8" w:rsidR="00326BE1" w:rsidRPr="00326BE1" w:rsidRDefault="00326BE1" w:rsidP="007821B3">
      <w:pPr>
        <w:spacing w:before="100"/>
        <w:ind w:left="720"/>
        <w:rPr>
          <w:rFonts w:ascii="Calibri" w:hAnsi="Calibri"/>
          <w:lang w:val="en-AU"/>
        </w:rPr>
      </w:pPr>
      <w:r>
        <w:rPr>
          <w:rFonts w:ascii="Calibri" w:hAnsi="Calibri"/>
          <w:lang w:val="en-AU"/>
        </w:rPr>
        <w:t>2026 Ministerial Statement on Multiculturalism—Response—Ms Barry, undated.</w:t>
      </w:r>
    </w:p>
    <w:p w14:paraId="0FC43A58" w14:textId="77777777" w:rsidR="00326BE1" w:rsidRDefault="00326BE1" w:rsidP="007821B3">
      <w:pPr>
        <w:spacing w:before="100"/>
        <w:ind w:left="720"/>
        <w:rPr>
          <w:rFonts w:ascii="Calibri" w:hAnsi="Calibri"/>
          <w:lang w:val="en-AU"/>
        </w:rPr>
      </w:pPr>
      <w:r>
        <w:rPr>
          <w:rFonts w:ascii="Calibri" w:hAnsi="Calibri"/>
          <w:i/>
          <w:iCs/>
          <w:lang w:val="en-AU"/>
        </w:rPr>
        <w:t xml:space="preserve">Paper: </w:t>
      </w:r>
      <w:r>
        <w:rPr>
          <w:rFonts w:ascii="Calibri" w:hAnsi="Calibri"/>
          <w:lang w:val="en-AU"/>
        </w:rPr>
        <w:t>Mr Braddock, by leave, presented the following paper:</w:t>
      </w:r>
    </w:p>
    <w:p w14:paraId="75FEEB8D" w14:textId="34F519EA" w:rsidR="00326BE1" w:rsidRDefault="00326BE1" w:rsidP="007821B3">
      <w:pPr>
        <w:spacing w:before="100"/>
        <w:ind w:left="720"/>
        <w:rPr>
          <w:rFonts w:ascii="Calibri" w:hAnsi="Calibri"/>
          <w:lang w:val="en-AU"/>
        </w:rPr>
      </w:pPr>
      <w:r>
        <w:rPr>
          <w:rFonts w:ascii="Calibri" w:hAnsi="Calibri"/>
          <w:lang w:val="en-AU"/>
        </w:rPr>
        <w:t>2026 Ministerial Statement on Multiculturalism—Response—Mr Braddock, undated.</w:t>
      </w:r>
    </w:p>
    <w:p w14:paraId="6F852A29" w14:textId="77777777" w:rsidR="0097445E" w:rsidRDefault="0097445E" w:rsidP="007821B3">
      <w:pPr>
        <w:spacing w:before="100"/>
        <w:ind w:left="720"/>
        <w:rPr>
          <w:rFonts w:ascii="Calibri" w:hAnsi="Calibri"/>
          <w:lang w:val="en-AU"/>
        </w:rPr>
      </w:pPr>
      <w:r w:rsidRPr="00D03F12">
        <w:rPr>
          <w:rFonts w:ascii="Calibri" w:hAnsi="Calibri"/>
          <w:lang w:val="en-AU"/>
        </w:rPr>
        <w:t>Question—put and passed.</w:t>
      </w:r>
    </w:p>
    <w:p w14:paraId="429F4A52" w14:textId="736AABCA" w:rsidR="00866529" w:rsidRPr="00D03F12" w:rsidRDefault="00866529" w:rsidP="00866529">
      <w:pPr>
        <w:keepNext/>
        <w:keepLines/>
        <w:tabs>
          <w:tab w:val="right" w:pos="339"/>
          <w:tab w:val="left" w:pos="720"/>
        </w:tabs>
        <w:spacing w:before="240"/>
        <w:ind w:left="720" w:hanging="720"/>
        <w:rPr>
          <w:rFonts w:ascii="Calibri" w:hAnsi="Calibri"/>
          <w:b/>
          <w:lang w:val="en-AU"/>
        </w:rPr>
      </w:pPr>
      <w:r w:rsidRPr="00D03F12">
        <w:rPr>
          <w:rFonts w:ascii="Calibri" w:hAnsi="Calibri"/>
          <w:b/>
          <w:lang w:val="en-AU"/>
        </w:rPr>
        <w:tab/>
      </w:r>
      <w:r w:rsidR="00471C2D">
        <w:rPr>
          <w:rFonts w:ascii="Calibri" w:hAnsi="Calibri"/>
          <w:b/>
          <w:bCs/>
          <w:lang w:val="en-AU"/>
        </w:rPr>
        <w:fldChar w:fldCharType="begin"/>
      </w:r>
      <w:r w:rsidR="00471C2D">
        <w:rPr>
          <w:rFonts w:ascii="Calibri" w:hAnsi="Calibri"/>
          <w:b/>
          <w:bCs/>
          <w:lang w:val="en-AU"/>
        </w:rPr>
        <w:instrText xml:space="preserve"> SEQ A \* MERGEFORMAT </w:instrText>
      </w:r>
      <w:r w:rsidR="00471C2D">
        <w:rPr>
          <w:rFonts w:ascii="Calibri" w:hAnsi="Calibri"/>
          <w:b/>
          <w:bCs/>
          <w:lang w:val="en-AU"/>
        </w:rPr>
        <w:fldChar w:fldCharType="separate"/>
      </w:r>
      <w:r w:rsidR="0097445E">
        <w:rPr>
          <w:rFonts w:ascii="Calibri" w:hAnsi="Calibri"/>
          <w:b/>
          <w:bCs/>
          <w:noProof/>
          <w:lang w:val="en-AU"/>
        </w:rPr>
        <w:t>25</w:t>
      </w:r>
      <w:r w:rsidR="00471C2D">
        <w:rPr>
          <w:rFonts w:ascii="Calibri" w:hAnsi="Calibri"/>
          <w:b/>
          <w:bCs/>
          <w:lang w:val="en-AU"/>
        </w:rPr>
        <w:fldChar w:fldCharType="end"/>
      </w:r>
      <w:r w:rsidRPr="00D03F12">
        <w:rPr>
          <w:rFonts w:ascii="Calibri" w:hAnsi="Calibri"/>
          <w:b/>
          <w:lang w:val="en-AU"/>
        </w:rPr>
        <w:tab/>
      </w:r>
      <w:r w:rsidRPr="00852DFE">
        <w:rPr>
          <w:rFonts w:ascii="Calibri" w:hAnsi="Calibri"/>
          <w:b/>
          <w:caps/>
          <w:spacing w:val="-2"/>
          <w:lang w:val="en-AU"/>
        </w:rPr>
        <w:t>National Child Protection Week 2026—MINISTERIAL STATEMENT—PAPER NOTED</w:t>
      </w:r>
    </w:p>
    <w:p w14:paraId="73F2FFA2" w14:textId="39EFF848" w:rsidR="00866529" w:rsidRPr="00FE0C05" w:rsidRDefault="00866529" w:rsidP="00866529">
      <w:pPr>
        <w:spacing w:before="120"/>
        <w:ind w:left="720"/>
        <w:rPr>
          <w:rFonts w:ascii="Calibri" w:hAnsi="Calibri"/>
          <w:spacing w:val="-2"/>
          <w:lang w:val="en-AU"/>
        </w:rPr>
      </w:pPr>
      <w:r w:rsidRPr="00FE0C05">
        <w:rPr>
          <w:rFonts w:ascii="Calibri" w:hAnsi="Calibri"/>
          <w:spacing w:val="-2"/>
          <w:lang w:val="en-AU"/>
        </w:rPr>
        <w:t>Mr Pettersson (Minister for Children, Youth and Families) presented the following paper:</w:t>
      </w:r>
    </w:p>
    <w:p w14:paraId="4C45E482" w14:textId="5448DD38" w:rsidR="00866529" w:rsidRPr="00D03F12" w:rsidRDefault="00866529" w:rsidP="00866529">
      <w:pPr>
        <w:spacing w:before="120"/>
        <w:ind w:left="720"/>
        <w:rPr>
          <w:rFonts w:ascii="Calibri" w:hAnsi="Calibri"/>
          <w:lang w:val="en-AU"/>
        </w:rPr>
      </w:pPr>
      <w:r>
        <w:rPr>
          <w:rFonts w:ascii="Calibri" w:hAnsi="Calibri"/>
          <w:lang w:val="en-AU"/>
        </w:rPr>
        <w:t>National Child Protection Week 2026</w:t>
      </w:r>
      <w:r w:rsidRPr="00D03F12">
        <w:rPr>
          <w:rFonts w:ascii="Calibri" w:hAnsi="Calibri"/>
          <w:lang w:val="en-AU"/>
        </w:rPr>
        <w:t xml:space="preserve">—Ministerial statement, </w:t>
      </w:r>
      <w:r>
        <w:rPr>
          <w:rFonts w:ascii="Calibri" w:hAnsi="Calibri"/>
          <w:lang w:val="en-AU"/>
        </w:rPr>
        <w:t>24 September 2026</w:t>
      </w:r>
      <w:r w:rsidR="00326BE1">
        <w:rPr>
          <w:rFonts w:ascii="Calibri" w:hAnsi="Calibri"/>
          <w:lang w:val="en-AU"/>
        </w:rPr>
        <w:t>—</w:t>
      </w:r>
    </w:p>
    <w:p w14:paraId="305C3667" w14:textId="0A5B80E4" w:rsidR="00866529" w:rsidRPr="00D03F12" w:rsidRDefault="00326BE1" w:rsidP="00866529">
      <w:pPr>
        <w:spacing w:before="120"/>
        <w:ind w:left="720"/>
        <w:rPr>
          <w:rFonts w:ascii="Calibri" w:hAnsi="Calibri"/>
          <w:lang w:val="en-AU"/>
        </w:rPr>
      </w:pPr>
      <w:r>
        <w:rPr>
          <w:rFonts w:ascii="Calibri" w:hAnsi="Calibri"/>
          <w:lang w:val="en-AU"/>
        </w:rPr>
        <w:t>and</w:t>
      </w:r>
      <w:r w:rsidR="00866529" w:rsidRPr="00D03F12">
        <w:rPr>
          <w:rFonts w:ascii="Calibri" w:hAnsi="Calibri"/>
          <w:lang w:val="en-AU"/>
        </w:rPr>
        <w:t xml:space="preserve"> moved—That the Assembly take note of the paper.</w:t>
      </w:r>
    </w:p>
    <w:p w14:paraId="0136144C" w14:textId="4BEAD0F3" w:rsidR="00866529" w:rsidRDefault="00866529" w:rsidP="007D74C9">
      <w:pPr>
        <w:spacing w:before="120"/>
        <w:ind w:left="720"/>
        <w:rPr>
          <w:rFonts w:ascii="Calibri" w:hAnsi="Calibri"/>
          <w:lang w:val="en-AU"/>
        </w:rPr>
      </w:pPr>
      <w:r w:rsidRPr="00D03F12">
        <w:rPr>
          <w:rFonts w:ascii="Calibri" w:hAnsi="Calibri"/>
          <w:lang w:val="en-AU"/>
        </w:rPr>
        <w:t>Question—put and passed.</w:t>
      </w:r>
    </w:p>
    <w:p w14:paraId="6C43CC39" w14:textId="592FCACA" w:rsidR="00D03F12" w:rsidRPr="00D03F12" w:rsidRDefault="00D03F12" w:rsidP="00866529">
      <w:pPr>
        <w:keepNext/>
        <w:keepLines/>
        <w:tabs>
          <w:tab w:val="right" w:pos="339"/>
          <w:tab w:val="left" w:pos="720"/>
        </w:tabs>
        <w:spacing w:before="240"/>
        <w:ind w:left="720" w:hanging="720"/>
        <w:rPr>
          <w:rFonts w:ascii="Calibri" w:hAnsi="Calibri"/>
          <w:b/>
          <w:caps/>
        </w:rPr>
      </w:pPr>
      <w:r w:rsidRPr="00D03F12">
        <w:rPr>
          <w:rFonts w:ascii="Calibri" w:hAnsi="Calibri"/>
          <w:b/>
          <w:caps/>
        </w:rPr>
        <w:lastRenderedPageBreak/>
        <w:tab/>
      </w:r>
      <w:r w:rsidR="00471C2D">
        <w:rPr>
          <w:rFonts w:ascii="Calibri" w:hAnsi="Calibri"/>
          <w:b/>
          <w:bCs/>
          <w:caps/>
        </w:rPr>
        <w:fldChar w:fldCharType="begin"/>
      </w:r>
      <w:r w:rsidR="00471C2D">
        <w:rPr>
          <w:rFonts w:ascii="Calibri" w:hAnsi="Calibri"/>
          <w:b/>
          <w:bCs/>
          <w:caps/>
        </w:rPr>
        <w:instrText xml:space="preserve"> SEQ A \* MERGEFORMAT </w:instrText>
      </w:r>
      <w:r w:rsidR="00471C2D">
        <w:rPr>
          <w:rFonts w:ascii="Calibri" w:hAnsi="Calibri"/>
          <w:b/>
          <w:bCs/>
          <w:caps/>
        </w:rPr>
        <w:fldChar w:fldCharType="separate"/>
      </w:r>
      <w:r w:rsidR="0097445E">
        <w:rPr>
          <w:rFonts w:ascii="Calibri" w:hAnsi="Calibri"/>
          <w:b/>
          <w:bCs/>
          <w:caps/>
          <w:noProof/>
        </w:rPr>
        <w:t>26</w:t>
      </w:r>
      <w:r w:rsidR="00471C2D">
        <w:rPr>
          <w:rFonts w:ascii="Calibri" w:hAnsi="Calibri"/>
          <w:b/>
          <w:bCs/>
          <w:caps/>
        </w:rPr>
        <w:fldChar w:fldCharType="end"/>
      </w:r>
      <w:r w:rsidRPr="00D03F12">
        <w:rPr>
          <w:rFonts w:ascii="Calibri" w:hAnsi="Calibri"/>
          <w:b/>
          <w:caps/>
        </w:rPr>
        <w:tab/>
        <w:t>MEMBERS</w:t>
      </w:r>
      <w:r w:rsidR="00471C2D">
        <w:rPr>
          <w:rFonts w:ascii="Calibri" w:hAnsi="Calibri"/>
          <w:b/>
          <w:caps/>
        </w:rPr>
        <w:t>’</w:t>
      </w:r>
      <w:r w:rsidRPr="00D03F12">
        <w:rPr>
          <w:rFonts w:ascii="Calibri" w:hAnsi="Calibri"/>
          <w:b/>
          <w:caps/>
        </w:rPr>
        <w:t xml:space="preserve"> STATEMENTS</w:t>
      </w:r>
    </w:p>
    <w:p w14:paraId="7FFE92D3" w14:textId="736C729B" w:rsidR="00D03F12" w:rsidRPr="00D03F12" w:rsidRDefault="00326BE1" w:rsidP="00D03F12">
      <w:pPr>
        <w:tabs>
          <w:tab w:val="left" w:pos="1197"/>
          <w:tab w:val="left" w:pos="1767"/>
        </w:tabs>
        <w:spacing w:before="120"/>
        <w:ind w:left="720"/>
        <w:jc w:val="both"/>
        <w:rPr>
          <w:rFonts w:ascii="Calibri" w:hAnsi="Calibri"/>
          <w:lang w:val="en-AU"/>
        </w:rPr>
      </w:pPr>
      <w:r>
        <w:rPr>
          <w:rFonts w:ascii="Calibri" w:hAnsi="Calibri"/>
          <w:lang w:val="en-AU"/>
        </w:rPr>
        <w:t xml:space="preserve">Four </w:t>
      </w:r>
      <w:r w:rsidR="00D03F12" w:rsidRPr="00D03F12">
        <w:rPr>
          <w:rFonts w:ascii="Calibri" w:hAnsi="Calibri"/>
          <w:lang w:val="en-AU"/>
        </w:rPr>
        <w:t>Members</w:t>
      </w:r>
      <w:r w:rsidR="00471C2D">
        <w:rPr>
          <w:rFonts w:ascii="Calibri" w:hAnsi="Calibri"/>
          <w:lang w:val="en-AU"/>
        </w:rPr>
        <w:t>’</w:t>
      </w:r>
      <w:r w:rsidR="00D03F12" w:rsidRPr="00D03F12">
        <w:rPr>
          <w:rFonts w:ascii="Calibri" w:hAnsi="Calibri"/>
          <w:lang w:val="en-AU"/>
        </w:rPr>
        <w:t xml:space="preserve"> statements were made.</w:t>
      </w:r>
    </w:p>
    <w:p w14:paraId="4D8CF683" w14:textId="654ED5E3" w:rsidR="00D03F12" w:rsidRPr="00D03F12" w:rsidRDefault="00D03F12" w:rsidP="00D03F12">
      <w:pPr>
        <w:keepNext/>
        <w:keepLines/>
        <w:tabs>
          <w:tab w:val="right" w:pos="339"/>
          <w:tab w:val="left" w:pos="720"/>
        </w:tabs>
        <w:spacing w:before="240"/>
        <w:ind w:left="720" w:hanging="720"/>
        <w:rPr>
          <w:rFonts w:ascii="Calibri" w:hAnsi="Calibri"/>
          <w:b/>
          <w:lang w:val="en-AU"/>
        </w:rPr>
      </w:pPr>
      <w:r w:rsidRPr="00D03F12">
        <w:rPr>
          <w:rFonts w:ascii="Calibri" w:hAnsi="Calibri"/>
          <w:b/>
          <w:lang w:val="en-AU"/>
        </w:rPr>
        <w:tab/>
      </w:r>
      <w:r w:rsidR="00471C2D">
        <w:rPr>
          <w:rFonts w:ascii="Calibri" w:hAnsi="Calibri"/>
          <w:b/>
          <w:lang w:val="en-AU"/>
        </w:rPr>
        <w:fldChar w:fldCharType="begin"/>
      </w:r>
      <w:r w:rsidR="00471C2D">
        <w:rPr>
          <w:rFonts w:ascii="Calibri" w:hAnsi="Calibri"/>
          <w:b/>
          <w:lang w:val="en-AU"/>
        </w:rPr>
        <w:instrText xml:space="preserve"> SEQ A \* MERGEFORMAT </w:instrText>
      </w:r>
      <w:r w:rsidR="00471C2D">
        <w:rPr>
          <w:rFonts w:ascii="Calibri" w:hAnsi="Calibri"/>
          <w:b/>
          <w:lang w:val="en-AU"/>
        </w:rPr>
        <w:fldChar w:fldCharType="separate"/>
      </w:r>
      <w:r w:rsidR="0097445E">
        <w:rPr>
          <w:rFonts w:ascii="Calibri" w:hAnsi="Calibri"/>
          <w:b/>
          <w:noProof/>
          <w:lang w:val="en-AU"/>
        </w:rPr>
        <w:t>27</w:t>
      </w:r>
      <w:r w:rsidR="00471C2D">
        <w:rPr>
          <w:rFonts w:ascii="Calibri" w:hAnsi="Calibri"/>
          <w:b/>
          <w:lang w:val="en-AU"/>
        </w:rPr>
        <w:fldChar w:fldCharType="end"/>
      </w:r>
      <w:r w:rsidRPr="00D03F12">
        <w:rPr>
          <w:rFonts w:ascii="Calibri" w:hAnsi="Calibri"/>
          <w:b/>
          <w:lang w:val="en-AU"/>
        </w:rPr>
        <w:tab/>
        <w:t>ADJOURNMENT</w:t>
      </w:r>
    </w:p>
    <w:p w14:paraId="33D9D4A2" w14:textId="229F5AC4" w:rsidR="00D03F12" w:rsidRPr="00D03F12" w:rsidRDefault="00326BE1" w:rsidP="00D03F12">
      <w:pPr>
        <w:spacing w:before="120"/>
        <w:ind w:left="720"/>
        <w:rPr>
          <w:rFonts w:ascii="Calibri" w:hAnsi="Calibri"/>
          <w:lang w:val="en-AU"/>
        </w:rPr>
      </w:pPr>
      <w:r>
        <w:rPr>
          <w:rFonts w:ascii="Calibri" w:hAnsi="Calibri"/>
          <w:lang w:val="en-AU"/>
        </w:rPr>
        <w:t>Ms Stephen-Smith (Minister for Education)</w:t>
      </w:r>
      <w:r w:rsidR="00D03F12" w:rsidRPr="00D03F12">
        <w:rPr>
          <w:rFonts w:ascii="Calibri" w:hAnsi="Calibri"/>
          <w:lang w:val="en-AU"/>
        </w:rPr>
        <w:t xml:space="preserve"> moved—That the Assembly do now adjourn.</w:t>
      </w:r>
    </w:p>
    <w:p w14:paraId="46BF2AE9" w14:textId="2275A4F6" w:rsidR="00D03F12" w:rsidRPr="00D03F12" w:rsidRDefault="00D03F12" w:rsidP="00D03F12">
      <w:pPr>
        <w:spacing w:before="120"/>
        <w:ind w:left="720"/>
        <w:rPr>
          <w:rFonts w:ascii="Calibri" w:hAnsi="Calibri"/>
          <w:lang w:val="en-AU"/>
        </w:rPr>
      </w:pPr>
      <w:r w:rsidRPr="00D03F12">
        <w:rPr>
          <w:rFonts w:ascii="Calibri" w:hAnsi="Calibri"/>
          <w:lang w:val="en-AU"/>
        </w:rPr>
        <w:t>Debate ensued.</w:t>
      </w:r>
    </w:p>
    <w:p w14:paraId="2EDE013D" w14:textId="77777777" w:rsidR="00D03F12" w:rsidRPr="00D03F12" w:rsidRDefault="00D03F12" w:rsidP="00D03F12">
      <w:pPr>
        <w:spacing w:before="120"/>
        <w:ind w:left="720"/>
        <w:rPr>
          <w:rFonts w:ascii="Calibri" w:hAnsi="Calibri"/>
          <w:lang w:val="en-AU"/>
        </w:rPr>
      </w:pPr>
      <w:r w:rsidRPr="00D03F12">
        <w:rPr>
          <w:rFonts w:ascii="Calibri" w:hAnsi="Calibri"/>
          <w:lang w:val="en-AU"/>
        </w:rPr>
        <w:t>Question—put and passed.</w:t>
      </w:r>
    </w:p>
    <w:p w14:paraId="15E25DC6" w14:textId="033258FB" w:rsidR="00D03F12" w:rsidRPr="00D03F12" w:rsidRDefault="00D03F12" w:rsidP="00D03F12">
      <w:pPr>
        <w:spacing w:before="120"/>
        <w:ind w:left="720"/>
        <w:rPr>
          <w:rFonts w:ascii="Calibri" w:hAnsi="Calibri"/>
          <w:lang w:val="en-AU"/>
        </w:rPr>
      </w:pPr>
      <w:r w:rsidRPr="00D03F12">
        <w:rPr>
          <w:rFonts w:ascii="Calibri" w:hAnsi="Calibri"/>
          <w:lang w:val="en-AU"/>
        </w:rPr>
        <w:t xml:space="preserve">And then the Assembly, at </w:t>
      </w:r>
      <w:r w:rsidR="00326BE1">
        <w:rPr>
          <w:rFonts w:ascii="Calibri" w:hAnsi="Calibri"/>
          <w:lang w:val="en-AU"/>
        </w:rPr>
        <w:t>6.58</w:t>
      </w:r>
      <w:r w:rsidRPr="00D03F12">
        <w:rPr>
          <w:rFonts w:ascii="Calibri" w:hAnsi="Calibri"/>
          <w:lang w:val="en-AU"/>
        </w:rPr>
        <w:t xml:space="preserve"> pm adjourned until </w:t>
      </w:r>
      <w:r w:rsidR="00BD4EBD">
        <w:rPr>
          <w:rFonts w:ascii="Calibri" w:hAnsi="Calibri"/>
          <w:lang w:val="en-AU"/>
        </w:rPr>
        <w:t>Tuesday, 20 October 2026</w:t>
      </w:r>
      <w:r w:rsidRPr="00D03F12">
        <w:rPr>
          <w:rFonts w:ascii="Calibri" w:hAnsi="Calibri"/>
          <w:lang w:val="en-AU"/>
        </w:rPr>
        <w:t xml:space="preserve"> at 10</w:t>
      </w:r>
      <w:r w:rsidR="000D2EB8">
        <w:rPr>
          <w:rFonts w:ascii="Calibri" w:hAnsi="Calibri"/>
          <w:lang w:val="en-AU"/>
        </w:rPr>
        <w:t> </w:t>
      </w:r>
      <w:r w:rsidRPr="00D03F12">
        <w:rPr>
          <w:rFonts w:ascii="Calibri" w:hAnsi="Calibri"/>
          <w:lang w:val="en-AU"/>
        </w:rPr>
        <w:t>am.</w:t>
      </w:r>
    </w:p>
    <w:p w14:paraId="28343BE3" w14:textId="77777777" w:rsidR="00D03F12" w:rsidRPr="00D03F12" w:rsidRDefault="00D03F12" w:rsidP="00D03F12">
      <w:pPr>
        <w:pBdr>
          <w:bottom w:val="thinThickLargeGap" w:sz="18" w:space="1" w:color="auto"/>
        </w:pBdr>
        <w:ind w:left="3427" w:right="3658"/>
        <w:jc w:val="center"/>
        <w:rPr>
          <w:rFonts w:ascii="Calibri" w:hAnsi="Calibri"/>
          <w:i/>
          <w:iCs/>
          <w:lang w:val="en-AU"/>
        </w:rPr>
      </w:pPr>
    </w:p>
    <w:p w14:paraId="76EA4DD3" w14:textId="193C3687" w:rsidR="00D03F12" w:rsidRDefault="00D03F12" w:rsidP="00D03F12">
      <w:pPr>
        <w:keepNext/>
        <w:keepLines/>
        <w:tabs>
          <w:tab w:val="left" w:pos="342"/>
        </w:tabs>
        <w:spacing w:before="240" w:after="100" w:afterAutospacing="1"/>
        <w:ind w:left="180"/>
        <w:jc w:val="both"/>
        <w:rPr>
          <w:rFonts w:ascii="Calibri" w:hAnsi="Calibri"/>
          <w:bCs/>
        </w:rPr>
      </w:pPr>
      <w:r w:rsidRPr="00D03F12">
        <w:rPr>
          <w:rFonts w:ascii="Calibri" w:hAnsi="Calibri"/>
          <w:b/>
          <w:caps/>
        </w:rPr>
        <w:t>MEMBERS</w:t>
      </w:r>
      <w:r w:rsidR="00471C2D">
        <w:rPr>
          <w:rFonts w:ascii="Calibri" w:hAnsi="Calibri"/>
          <w:b/>
          <w:caps/>
        </w:rPr>
        <w:t>’</w:t>
      </w:r>
      <w:r w:rsidRPr="00D03F12">
        <w:rPr>
          <w:rFonts w:ascii="Calibri" w:hAnsi="Calibri"/>
          <w:b/>
          <w:caps/>
        </w:rPr>
        <w:t xml:space="preserve"> ATTENDANCE:  </w:t>
      </w:r>
      <w:r w:rsidRPr="00D03F12">
        <w:rPr>
          <w:rFonts w:ascii="Calibri" w:hAnsi="Calibri"/>
        </w:rPr>
        <w:t>All Members were present at some time during the sitting</w:t>
      </w:r>
      <w:r w:rsidR="007D74C9">
        <w:rPr>
          <w:rFonts w:ascii="Calibri" w:hAnsi="Calibri"/>
        </w:rPr>
        <w:t>, except Ms Berry*</w:t>
      </w:r>
      <w:r w:rsidRPr="00D03F12">
        <w:rPr>
          <w:rFonts w:ascii="Calibri" w:hAnsi="Calibri"/>
          <w:bCs/>
        </w:rPr>
        <w:t>.</w:t>
      </w:r>
    </w:p>
    <w:p w14:paraId="69C8C261" w14:textId="036B2698" w:rsidR="007D74C9" w:rsidRPr="007D74C9" w:rsidRDefault="007D74C9" w:rsidP="000D2EB8">
      <w:pPr>
        <w:keepNext/>
        <w:keepLines/>
        <w:tabs>
          <w:tab w:val="left" w:pos="342"/>
        </w:tabs>
        <w:spacing w:before="240"/>
        <w:ind w:left="3969"/>
        <w:jc w:val="both"/>
        <w:rPr>
          <w:rFonts w:ascii="Calibri" w:hAnsi="Calibri"/>
          <w:bCs/>
        </w:rPr>
      </w:pPr>
      <w:r w:rsidRPr="007D74C9">
        <w:rPr>
          <w:rFonts w:ascii="Calibri" w:hAnsi="Calibri"/>
          <w:bCs/>
        </w:rPr>
        <w:t>*on leave.</w:t>
      </w:r>
    </w:p>
    <w:p w14:paraId="15B89A1B" w14:textId="77777777" w:rsidR="00D03F12" w:rsidRPr="00D03F12" w:rsidRDefault="00D03F12" w:rsidP="00D03F12">
      <w:pPr>
        <w:pBdr>
          <w:top w:val="thickThinLargeGap" w:sz="18" w:space="1" w:color="auto"/>
        </w:pBdr>
        <w:spacing w:before="180"/>
        <w:ind w:left="3427" w:right="3658"/>
        <w:jc w:val="center"/>
        <w:rPr>
          <w:rFonts w:ascii="Calibri" w:hAnsi="Calibri"/>
          <w:lang w:val="en-AU"/>
        </w:rPr>
      </w:pPr>
    </w:p>
    <w:p w14:paraId="65FCBA6C" w14:textId="77777777" w:rsidR="00D03F12" w:rsidRPr="00D03F12" w:rsidRDefault="00D03F12" w:rsidP="00D03F12">
      <w:pPr>
        <w:spacing w:before="120"/>
        <w:ind w:left="432"/>
        <w:jc w:val="both"/>
        <w:rPr>
          <w:rFonts w:ascii="Calibri" w:hAnsi="Calibri"/>
          <w:lang w:val="en-AU"/>
        </w:rPr>
      </w:pPr>
    </w:p>
    <w:p w14:paraId="2B88BF6A" w14:textId="77777777" w:rsidR="00D03F12" w:rsidRPr="00D03F12" w:rsidRDefault="00D03F12" w:rsidP="00D03F12">
      <w:pPr>
        <w:keepNext/>
        <w:keepLines/>
        <w:tabs>
          <w:tab w:val="center" w:pos="6946"/>
        </w:tabs>
        <w:spacing w:before="720"/>
        <w:ind w:left="5103" w:right="-33"/>
        <w:jc w:val="center"/>
        <w:rPr>
          <w:rFonts w:ascii="Calibri" w:hAnsi="Calibri"/>
          <w:b/>
          <w:bCs/>
          <w:lang w:val="en-AU"/>
        </w:rPr>
      </w:pPr>
      <w:r w:rsidRPr="00D03F12">
        <w:rPr>
          <w:rFonts w:ascii="Calibri" w:hAnsi="Calibri"/>
          <w:b/>
          <w:bCs/>
          <w:lang w:val="en-AU"/>
        </w:rPr>
        <w:t>Hamish Finlay</w:t>
      </w:r>
    </w:p>
    <w:p w14:paraId="38241ADA" w14:textId="77777777" w:rsidR="00D03F12" w:rsidRPr="00D03F12" w:rsidRDefault="00D03F12" w:rsidP="00D03F12">
      <w:pPr>
        <w:keepLines/>
        <w:tabs>
          <w:tab w:val="center" w:pos="5670"/>
        </w:tabs>
        <w:jc w:val="right"/>
        <w:rPr>
          <w:rFonts w:ascii="Calibri" w:hAnsi="Calibri"/>
          <w:lang w:val="en-AU"/>
        </w:rPr>
      </w:pPr>
      <w:r w:rsidRPr="00D03F12">
        <w:rPr>
          <w:rFonts w:ascii="Calibri" w:hAnsi="Calibri"/>
          <w:lang w:val="en-AU"/>
        </w:rPr>
        <w:t>Acting Clerk of the Legislative Assembly</w:t>
      </w:r>
    </w:p>
    <w:p w14:paraId="6EBC1196" w14:textId="77777777" w:rsidR="00D03F12" w:rsidRPr="00072392" w:rsidRDefault="00D03F12" w:rsidP="00D35926">
      <w:pPr>
        <w:spacing w:after="160" w:line="259" w:lineRule="auto"/>
      </w:pPr>
    </w:p>
    <w:sectPr w:rsidR="00D03F12" w:rsidRPr="00072392" w:rsidSect="00471C2D">
      <w:headerReference w:type="even" r:id="rId11"/>
      <w:headerReference w:type="default" r:id="rId12"/>
      <w:headerReference w:type="first" r:id="rId13"/>
      <w:footerReference w:type="first" r:id="rId14"/>
      <w:pgSz w:w="11906" w:h="16838" w:code="9"/>
      <w:pgMar w:top="1525" w:right="1440" w:bottom="1264" w:left="1140" w:header="635" w:footer="578" w:gutter="0"/>
      <w:pgNumType w:start="124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99C59" w14:textId="77777777" w:rsidR="0052506F" w:rsidRDefault="0052506F" w:rsidP="000F3D35">
      <w:r>
        <w:separator/>
      </w:r>
    </w:p>
  </w:endnote>
  <w:endnote w:type="continuationSeparator" w:id="0">
    <w:p w14:paraId="1BA91873" w14:textId="77777777" w:rsidR="0052506F" w:rsidRDefault="0052506F" w:rsidP="000F3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16760" w14:textId="77777777" w:rsidR="00BA1B06" w:rsidRDefault="00BA1B06" w:rsidP="00BA1B06">
    <w:pPr>
      <w:pBdr>
        <w:top w:val="single" w:sz="4" w:space="0" w:color="auto"/>
      </w:pBdr>
      <w:jc w:val="center"/>
      <w:rPr>
        <w:b/>
        <w:sz w:val="20"/>
      </w:rPr>
    </w:pPr>
  </w:p>
  <w:p w14:paraId="3377A132" w14:textId="77777777" w:rsidR="00BA1B06" w:rsidRDefault="00BA1B06" w:rsidP="00BA1B06">
    <w:pPr>
      <w:pStyle w:val="Footer"/>
      <w:pBdr>
        <w:top w:val="single" w:sz="4" w:space="0" w:color="auto"/>
      </w:pBdr>
      <w:jc w:val="center"/>
    </w:pPr>
    <w:hyperlink r:id="rId1" w:history="1">
      <w:r>
        <w:rPr>
          <w:rStyle w:val="Hyperlink"/>
          <w:color w:val="000000"/>
          <w:sz w:val="20"/>
        </w:rPr>
        <w:t>www.parliament.act.gov.au/parliamentary-business/in-the-chamber/chamber-documents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2E684" w14:textId="77777777" w:rsidR="0052506F" w:rsidRDefault="0052506F" w:rsidP="000F3D35">
      <w:r>
        <w:separator/>
      </w:r>
    </w:p>
  </w:footnote>
  <w:footnote w:type="continuationSeparator" w:id="0">
    <w:p w14:paraId="728CDD89" w14:textId="77777777" w:rsidR="0052506F" w:rsidRDefault="0052506F" w:rsidP="000F3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49F54" w14:textId="43B8CB8C" w:rsidR="00D35926" w:rsidRPr="000E4643" w:rsidRDefault="00D35926" w:rsidP="00471C2D">
    <w:pPr>
      <w:pStyle w:val="Header"/>
      <w:tabs>
        <w:tab w:val="clear" w:pos="4153"/>
        <w:tab w:val="clear" w:pos="8306"/>
        <w:tab w:val="center" w:pos="4680"/>
        <w:tab w:val="right" w:pos="9086"/>
      </w:tabs>
      <w:jc w:val="center"/>
      <w:rPr>
        <w:sz w:val="22"/>
        <w:szCs w:val="22"/>
      </w:rPr>
    </w:pPr>
    <w:r w:rsidRPr="000E4643">
      <w:rPr>
        <w:sz w:val="22"/>
        <w:szCs w:val="22"/>
      </w:rPr>
      <w:fldChar w:fldCharType="begin"/>
    </w:r>
    <w:r w:rsidRPr="000E4643">
      <w:rPr>
        <w:sz w:val="22"/>
        <w:szCs w:val="22"/>
      </w:rPr>
      <w:instrText xml:space="preserve"> PAGE   \* MERGEFORMAT </w:instrText>
    </w:r>
    <w:r w:rsidRPr="000E4643">
      <w:rPr>
        <w:sz w:val="22"/>
        <w:szCs w:val="22"/>
      </w:rPr>
      <w:fldChar w:fldCharType="separate"/>
    </w:r>
    <w:r>
      <w:rPr>
        <w:sz w:val="22"/>
        <w:szCs w:val="22"/>
      </w:rPr>
      <w:t>2</w:t>
    </w:r>
    <w:r w:rsidRPr="000E4643">
      <w:rPr>
        <w:noProof/>
        <w:sz w:val="22"/>
        <w:szCs w:val="22"/>
      </w:rPr>
      <w:fldChar w:fldCharType="end"/>
    </w:r>
    <w:r>
      <w:rPr>
        <w:sz w:val="22"/>
        <w:szCs w:val="22"/>
      </w:rPr>
      <w:tab/>
    </w:r>
    <w:r w:rsidRPr="000E4643">
      <w:rPr>
        <w:i/>
        <w:sz w:val="22"/>
        <w:szCs w:val="22"/>
      </w:rPr>
      <w:t xml:space="preserve">No </w:t>
    </w:r>
    <w:r w:rsidR="00EC3004">
      <w:rPr>
        <w:i/>
        <w:sz w:val="22"/>
        <w:szCs w:val="22"/>
      </w:rPr>
      <w:t>70</w:t>
    </w:r>
    <w:r w:rsidRPr="000E4643">
      <w:rPr>
        <w:rFonts w:ascii="Arial" w:hAnsi="Arial" w:cs="Arial"/>
        <w:i/>
        <w:color w:val="222222"/>
        <w:sz w:val="22"/>
        <w:szCs w:val="22"/>
        <w:shd w:val="clear" w:color="auto" w:fill="FFFFFF"/>
      </w:rPr>
      <w:t>—</w:t>
    </w:r>
    <w:r w:rsidR="00471C2D">
      <w:rPr>
        <w:i/>
        <w:sz w:val="22"/>
        <w:szCs w:val="22"/>
      </w:rPr>
      <w:t>24 September 2026</w:t>
    </w:r>
    <w:r>
      <w:rPr>
        <w:sz w:val="22"/>
        <w:szCs w:val="2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8DD5" w14:textId="0CDFB4AF" w:rsidR="00D35926" w:rsidRPr="001B5139" w:rsidRDefault="00D35926" w:rsidP="00471C2D">
    <w:pPr>
      <w:pStyle w:val="Header"/>
      <w:tabs>
        <w:tab w:val="clear" w:pos="4153"/>
        <w:tab w:val="clear" w:pos="8306"/>
        <w:tab w:val="center" w:pos="4680"/>
        <w:tab w:val="right" w:pos="9086"/>
      </w:tabs>
      <w:jc w:val="center"/>
      <w:rPr>
        <w:sz w:val="22"/>
        <w:szCs w:val="22"/>
      </w:rPr>
    </w:pPr>
    <w:r>
      <w:rPr>
        <w:sz w:val="22"/>
        <w:szCs w:val="22"/>
      </w:rPr>
      <w:tab/>
    </w:r>
    <w:r w:rsidRPr="001B5139">
      <w:rPr>
        <w:i/>
        <w:sz w:val="22"/>
        <w:szCs w:val="22"/>
      </w:rPr>
      <w:t xml:space="preserve">No </w:t>
    </w:r>
    <w:r w:rsidR="00EC3004">
      <w:rPr>
        <w:i/>
        <w:sz w:val="22"/>
        <w:szCs w:val="22"/>
      </w:rPr>
      <w:t>70</w:t>
    </w:r>
    <w:r w:rsidRPr="001B5139">
      <w:rPr>
        <w:rFonts w:ascii="Arial" w:hAnsi="Arial" w:cs="Arial"/>
        <w:i/>
        <w:color w:val="222222"/>
        <w:sz w:val="22"/>
        <w:szCs w:val="22"/>
        <w:shd w:val="clear" w:color="auto" w:fill="FFFFFF"/>
      </w:rPr>
      <w:t>—</w:t>
    </w:r>
    <w:r w:rsidR="00471C2D">
      <w:rPr>
        <w:i/>
        <w:sz w:val="22"/>
        <w:szCs w:val="22"/>
      </w:rPr>
      <w:t>24 September 2026</w:t>
    </w:r>
    <w:r>
      <w:rPr>
        <w:sz w:val="22"/>
        <w:szCs w:val="22"/>
      </w:rPr>
      <w:tab/>
    </w:r>
    <w:r w:rsidRPr="001B5139">
      <w:rPr>
        <w:sz w:val="22"/>
        <w:szCs w:val="22"/>
      </w:rPr>
      <w:fldChar w:fldCharType="begin"/>
    </w:r>
    <w:r w:rsidRPr="001B5139">
      <w:rPr>
        <w:sz w:val="22"/>
        <w:szCs w:val="22"/>
      </w:rPr>
      <w:instrText xml:space="preserve"> PAGE   \* MERGEFORMAT </w:instrText>
    </w:r>
    <w:r w:rsidRPr="001B5139">
      <w:rPr>
        <w:sz w:val="22"/>
        <w:szCs w:val="22"/>
      </w:rPr>
      <w:fldChar w:fldCharType="separate"/>
    </w:r>
    <w:r>
      <w:rPr>
        <w:sz w:val="22"/>
        <w:szCs w:val="22"/>
      </w:rPr>
      <w:t>3</w:t>
    </w:r>
    <w:r w:rsidRPr="001B5139">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262643350"/>
      <w:docPartObj>
        <w:docPartGallery w:val="Page Numbers (Top of Page)"/>
        <w:docPartUnique/>
      </w:docPartObj>
    </w:sdtPr>
    <w:sdtEndPr>
      <w:rPr>
        <w:noProof/>
      </w:rPr>
    </w:sdtEndPr>
    <w:sdtContent>
      <w:p w14:paraId="2162D9E8" w14:textId="0E7EF9C2" w:rsidR="000F3D35" w:rsidRPr="00072392" w:rsidRDefault="00F62370" w:rsidP="00F62370">
        <w:pPr>
          <w:pStyle w:val="Header"/>
          <w:jc w:val="right"/>
          <w:rPr>
            <w:sz w:val="22"/>
            <w:szCs w:val="22"/>
          </w:rPr>
        </w:pPr>
        <w:r w:rsidRPr="00072392">
          <w:rPr>
            <w:sz w:val="22"/>
            <w:szCs w:val="22"/>
          </w:rPr>
          <w:fldChar w:fldCharType="begin"/>
        </w:r>
        <w:r w:rsidRPr="00072392">
          <w:rPr>
            <w:sz w:val="22"/>
            <w:szCs w:val="22"/>
          </w:rPr>
          <w:instrText xml:space="preserve"> PAGE   \* MERGEFORMAT </w:instrText>
        </w:r>
        <w:r w:rsidRPr="00072392">
          <w:rPr>
            <w:sz w:val="22"/>
            <w:szCs w:val="22"/>
          </w:rPr>
          <w:fldChar w:fldCharType="separate"/>
        </w:r>
        <w:r w:rsidR="00C173D3" w:rsidRPr="00072392">
          <w:rPr>
            <w:noProof/>
            <w:sz w:val="22"/>
            <w:szCs w:val="22"/>
          </w:rPr>
          <w:t>1</w:t>
        </w:r>
        <w:r w:rsidRPr="00072392">
          <w:rPr>
            <w:noProof/>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25F3"/>
    <w:multiLevelType w:val="hybridMultilevel"/>
    <w:tmpl w:val="2750B390"/>
    <w:lvl w:ilvl="0" w:tplc="2B62C2CC">
      <w:start w:val="1"/>
      <w:numFmt w:val="decimal"/>
      <w:pStyle w:val="DPSEntryIndentsLev1"/>
      <w:lvlText w:val="(%1)"/>
      <w:lvlJc w:val="left"/>
      <w:pPr>
        <w:ind w:left="108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 w15:restartNumberingAfterBreak="0">
    <w:nsid w:val="038A6DDD"/>
    <w:multiLevelType w:val="hybridMultilevel"/>
    <w:tmpl w:val="D06C5402"/>
    <w:lvl w:ilvl="0" w:tplc="E4589DBE">
      <w:start w:val="1"/>
      <w:numFmt w:val="upperLetter"/>
      <w:pStyle w:val="DPSEntryIndentsLev4"/>
      <w:lvlText w:val="(%1)"/>
      <w:lvlJc w:val="right"/>
      <w:pPr>
        <w:ind w:left="2520" w:hanging="360"/>
      </w:pPr>
      <w:rPr>
        <w:rFonts w:hint="default"/>
      </w:rPr>
    </w:lvl>
    <w:lvl w:ilvl="1" w:tplc="0C090019" w:tentative="1">
      <w:start w:val="1"/>
      <w:numFmt w:val="lowerLetter"/>
      <w:lvlText w:val="%2."/>
      <w:lvlJc w:val="left"/>
      <w:pPr>
        <w:ind w:left="2790" w:hanging="360"/>
      </w:pPr>
    </w:lvl>
    <w:lvl w:ilvl="2" w:tplc="0C09001B" w:tentative="1">
      <w:start w:val="1"/>
      <w:numFmt w:val="lowerRoman"/>
      <w:lvlText w:val="%3."/>
      <w:lvlJc w:val="right"/>
      <w:pPr>
        <w:ind w:left="3510" w:hanging="180"/>
      </w:pPr>
    </w:lvl>
    <w:lvl w:ilvl="3" w:tplc="0C09000F" w:tentative="1">
      <w:start w:val="1"/>
      <w:numFmt w:val="decimal"/>
      <w:lvlText w:val="%4."/>
      <w:lvlJc w:val="left"/>
      <w:pPr>
        <w:ind w:left="4230" w:hanging="360"/>
      </w:pPr>
    </w:lvl>
    <w:lvl w:ilvl="4" w:tplc="0C090019" w:tentative="1">
      <w:start w:val="1"/>
      <w:numFmt w:val="lowerLetter"/>
      <w:lvlText w:val="%5."/>
      <w:lvlJc w:val="left"/>
      <w:pPr>
        <w:ind w:left="4950" w:hanging="360"/>
      </w:pPr>
    </w:lvl>
    <w:lvl w:ilvl="5" w:tplc="0C09001B" w:tentative="1">
      <w:start w:val="1"/>
      <w:numFmt w:val="lowerRoman"/>
      <w:lvlText w:val="%6."/>
      <w:lvlJc w:val="right"/>
      <w:pPr>
        <w:ind w:left="5670" w:hanging="180"/>
      </w:pPr>
    </w:lvl>
    <w:lvl w:ilvl="6" w:tplc="0C09000F" w:tentative="1">
      <w:start w:val="1"/>
      <w:numFmt w:val="decimal"/>
      <w:lvlText w:val="%7."/>
      <w:lvlJc w:val="left"/>
      <w:pPr>
        <w:ind w:left="6390" w:hanging="360"/>
      </w:pPr>
    </w:lvl>
    <w:lvl w:ilvl="7" w:tplc="0C090019" w:tentative="1">
      <w:start w:val="1"/>
      <w:numFmt w:val="lowerLetter"/>
      <w:lvlText w:val="%8."/>
      <w:lvlJc w:val="left"/>
      <w:pPr>
        <w:ind w:left="7110" w:hanging="360"/>
      </w:pPr>
    </w:lvl>
    <w:lvl w:ilvl="8" w:tplc="0C09001B" w:tentative="1">
      <w:start w:val="1"/>
      <w:numFmt w:val="lowerRoman"/>
      <w:lvlText w:val="%9."/>
      <w:lvlJc w:val="right"/>
      <w:pPr>
        <w:ind w:left="7830" w:hanging="180"/>
      </w:pPr>
    </w:lvl>
  </w:abstractNum>
  <w:abstractNum w:abstractNumId="2" w15:restartNumberingAfterBreak="0">
    <w:nsid w:val="130149DE"/>
    <w:multiLevelType w:val="hybridMultilevel"/>
    <w:tmpl w:val="8FE26830"/>
    <w:lvl w:ilvl="0" w:tplc="00FAAD9A">
      <w:start w:val="1"/>
      <w:numFmt w:val="decimal"/>
      <w:pStyle w:val="DPSQuestLev1"/>
      <w:lvlText w:val="(%1)"/>
      <w:lvlJc w:val="left"/>
      <w:pPr>
        <w:ind w:left="1494" w:hanging="360"/>
      </w:pPr>
      <w:rPr>
        <w:rFonts w:hint="default"/>
      </w:rPr>
    </w:lvl>
    <w:lvl w:ilvl="1" w:tplc="0C090019">
      <w:start w:val="1"/>
      <w:numFmt w:val="lowerLetter"/>
      <w:lvlText w:val="%2."/>
      <w:lvlJc w:val="left"/>
      <w:pPr>
        <w:ind w:left="2214" w:hanging="360"/>
      </w:pPr>
    </w:lvl>
    <w:lvl w:ilvl="2" w:tplc="0C09001B" w:tentative="1">
      <w:start w:val="1"/>
      <w:numFmt w:val="lowerRoman"/>
      <w:lvlText w:val="%3."/>
      <w:lvlJc w:val="right"/>
      <w:pPr>
        <w:ind w:left="2934" w:hanging="180"/>
      </w:pPr>
    </w:lvl>
    <w:lvl w:ilvl="3" w:tplc="0C09000F" w:tentative="1">
      <w:start w:val="1"/>
      <w:numFmt w:val="decimal"/>
      <w:lvlText w:val="%4."/>
      <w:lvlJc w:val="left"/>
      <w:pPr>
        <w:ind w:left="3654" w:hanging="360"/>
      </w:pPr>
    </w:lvl>
    <w:lvl w:ilvl="4" w:tplc="0C090019" w:tentative="1">
      <w:start w:val="1"/>
      <w:numFmt w:val="lowerLetter"/>
      <w:lvlText w:val="%5."/>
      <w:lvlJc w:val="left"/>
      <w:pPr>
        <w:ind w:left="4374" w:hanging="360"/>
      </w:pPr>
    </w:lvl>
    <w:lvl w:ilvl="5" w:tplc="0C09001B" w:tentative="1">
      <w:start w:val="1"/>
      <w:numFmt w:val="lowerRoman"/>
      <w:lvlText w:val="%6."/>
      <w:lvlJc w:val="right"/>
      <w:pPr>
        <w:ind w:left="5094" w:hanging="180"/>
      </w:pPr>
    </w:lvl>
    <w:lvl w:ilvl="6" w:tplc="0C09000F" w:tentative="1">
      <w:start w:val="1"/>
      <w:numFmt w:val="decimal"/>
      <w:lvlText w:val="%7."/>
      <w:lvlJc w:val="left"/>
      <w:pPr>
        <w:ind w:left="5814" w:hanging="360"/>
      </w:pPr>
    </w:lvl>
    <w:lvl w:ilvl="7" w:tplc="0C090019" w:tentative="1">
      <w:start w:val="1"/>
      <w:numFmt w:val="lowerLetter"/>
      <w:lvlText w:val="%8."/>
      <w:lvlJc w:val="left"/>
      <w:pPr>
        <w:ind w:left="6534" w:hanging="360"/>
      </w:pPr>
    </w:lvl>
    <w:lvl w:ilvl="8" w:tplc="0C09001B" w:tentative="1">
      <w:start w:val="1"/>
      <w:numFmt w:val="lowerRoman"/>
      <w:lvlText w:val="%9."/>
      <w:lvlJc w:val="right"/>
      <w:pPr>
        <w:ind w:left="7254" w:hanging="180"/>
      </w:pPr>
    </w:lvl>
  </w:abstractNum>
  <w:abstractNum w:abstractNumId="3" w15:restartNumberingAfterBreak="0">
    <w:nsid w:val="1A590EA6"/>
    <w:multiLevelType w:val="multilevel"/>
    <w:tmpl w:val="0D6A0342"/>
    <w:lvl w:ilvl="0">
      <w:start w:val="1"/>
      <w:numFmt w:val="decimal"/>
      <w:pStyle w:val="DPSOTDNumbering"/>
      <w:lvlText w:val="(%1)"/>
      <w:lvlJc w:val="left"/>
      <w:pPr>
        <w:tabs>
          <w:tab w:val="num" w:pos="1701"/>
        </w:tabs>
        <w:ind w:left="1701" w:hanging="567"/>
      </w:pPr>
      <w:rPr>
        <w:rFonts w:ascii="Times New Roman" w:hAnsi="Times New Roman" w:hint="default"/>
        <w:sz w:val="24"/>
      </w:rPr>
    </w:lvl>
    <w:lvl w:ilvl="1">
      <w:start w:val="1"/>
      <w:numFmt w:val="lowerLetter"/>
      <w:lvlText w:val="(%2)"/>
      <w:lvlJc w:val="left"/>
      <w:pPr>
        <w:tabs>
          <w:tab w:val="num" w:pos="2268"/>
        </w:tabs>
        <w:ind w:left="2268" w:hanging="567"/>
      </w:pPr>
      <w:rPr>
        <w:rFonts w:ascii="Times New Roman" w:hAnsi="Times New Roman" w:hint="default"/>
        <w:sz w:val="24"/>
      </w:rPr>
    </w:lvl>
    <w:lvl w:ilvl="2">
      <w:start w:val="1"/>
      <w:numFmt w:val="lowerRoman"/>
      <w:lvlText w:val="(%3)"/>
      <w:lvlJc w:val="left"/>
      <w:pPr>
        <w:tabs>
          <w:tab w:val="num" w:pos="2988"/>
        </w:tabs>
        <w:ind w:left="2835" w:hanging="567"/>
      </w:pPr>
      <w:rPr>
        <w:rFonts w:ascii="Times New Roman" w:hAnsi="Times New Roman" w:hint="default"/>
        <w:sz w:val="24"/>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4" w15:restartNumberingAfterBreak="0">
    <w:nsid w:val="22375E50"/>
    <w:multiLevelType w:val="hybridMultilevel"/>
    <w:tmpl w:val="456CC0A8"/>
    <w:lvl w:ilvl="0" w:tplc="96E2C154">
      <w:start w:val="17"/>
      <w:numFmt w:val="bullet"/>
      <w:lvlText w:val=""/>
      <w:lvlJc w:val="left"/>
      <w:pPr>
        <w:ind w:left="1224" w:hanging="360"/>
      </w:pPr>
      <w:rPr>
        <w:rFonts w:ascii="Wingdings" w:eastAsia="Times New Roman" w:hAnsi="Wingdings" w:cs="Times New Roman" w:hint="default"/>
      </w:rPr>
    </w:lvl>
    <w:lvl w:ilvl="1" w:tplc="0C090003" w:tentative="1">
      <w:start w:val="1"/>
      <w:numFmt w:val="bullet"/>
      <w:lvlText w:val="o"/>
      <w:lvlJc w:val="left"/>
      <w:pPr>
        <w:ind w:left="1944" w:hanging="360"/>
      </w:pPr>
      <w:rPr>
        <w:rFonts w:ascii="Courier New" w:hAnsi="Courier New" w:cs="Courier New" w:hint="default"/>
      </w:rPr>
    </w:lvl>
    <w:lvl w:ilvl="2" w:tplc="0C090005" w:tentative="1">
      <w:start w:val="1"/>
      <w:numFmt w:val="bullet"/>
      <w:lvlText w:val=""/>
      <w:lvlJc w:val="left"/>
      <w:pPr>
        <w:ind w:left="2664" w:hanging="360"/>
      </w:pPr>
      <w:rPr>
        <w:rFonts w:ascii="Wingdings" w:hAnsi="Wingdings" w:hint="default"/>
      </w:rPr>
    </w:lvl>
    <w:lvl w:ilvl="3" w:tplc="0C090001" w:tentative="1">
      <w:start w:val="1"/>
      <w:numFmt w:val="bullet"/>
      <w:lvlText w:val=""/>
      <w:lvlJc w:val="left"/>
      <w:pPr>
        <w:ind w:left="3384" w:hanging="360"/>
      </w:pPr>
      <w:rPr>
        <w:rFonts w:ascii="Symbol" w:hAnsi="Symbol" w:hint="default"/>
      </w:rPr>
    </w:lvl>
    <w:lvl w:ilvl="4" w:tplc="0C090003" w:tentative="1">
      <w:start w:val="1"/>
      <w:numFmt w:val="bullet"/>
      <w:lvlText w:val="o"/>
      <w:lvlJc w:val="left"/>
      <w:pPr>
        <w:ind w:left="4104" w:hanging="360"/>
      </w:pPr>
      <w:rPr>
        <w:rFonts w:ascii="Courier New" w:hAnsi="Courier New" w:cs="Courier New" w:hint="default"/>
      </w:rPr>
    </w:lvl>
    <w:lvl w:ilvl="5" w:tplc="0C090005" w:tentative="1">
      <w:start w:val="1"/>
      <w:numFmt w:val="bullet"/>
      <w:lvlText w:val=""/>
      <w:lvlJc w:val="left"/>
      <w:pPr>
        <w:ind w:left="4824" w:hanging="360"/>
      </w:pPr>
      <w:rPr>
        <w:rFonts w:ascii="Wingdings" w:hAnsi="Wingdings" w:hint="default"/>
      </w:rPr>
    </w:lvl>
    <w:lvl w:ilvl="6" w:tplc="0C090001" w:tentative="1">
      <w:start w:val="1"/>
      <w:numFmt w:val="bullet"/>
      <w:lvlText w:val=""/>
      <w:lvlJc w:val="left"/>
      <w:pPr>
        <w:ind w:left="5544" w:hanging="360"/>
      </w:pPr>
      <w:rPr>
        <w:rFonts w:ascii="Symbol" w:hAnsi="Symbol" w:hint="default"/>
      </w:rPr>
    </w:lvl>
    <w:lvl w:ilvl="7" w:tplc="0C090003" w:tentative="1">
      <w:start w:val="1"/>
      <w:numFmt w:val="bullet"/>
      <w:lvlText w:val="o"/>
      <w:lvlJc w:val="left"/>
      <w:pPr>
        <w:ind w:left="6264" w:hanging="360"/>
      </w:pPr>
      <w:rPr>
        <w:rFonts w:ascii="Courier New" w:hAnsi="Courier New" w:cs="Courier New" w:hint="default"/>
      </w:rPr>
    </w:lvl>
    <w:lvl w:ilvl="8" w:tplc="0C090005" w:tentative="1">
      <w:start w:val="1"/>
      <w:numFmt w:val="bullet"/>
      <w:lvlText w:val=""/>
      <w:lvlJc w:val="left"/>
      <w:pPr>
        <w:ind w:left="6984" w:hanging="360"/>
      </w:pPr>
      <w:rPr>
        <w:rFonts w:ascii="Wingdings" w:hAnsi="Wingdings" w:hint="default"/>
      </w:rPr>
    </w:lvl>
  </w:abstractNum>
  <w:abstractNum w:abstractNumId="5" w15:restartNumberingAfterBreak="0">
    <w:nsid w:val="43222EB3"/>
    <w:multiLevelType w:val="hybridMultilevel"/>
    <w:tmpl w:val="89AE646C"/>
    <w:lvl w:ilvl="0" w:tplc="237A7076">
      <w:start w:val="1"/>
      <w:numFmt w:val="lowerLetter"/>
      <w:pStyle w:val="DPSEntryIndentsLev2"/>
      <w:lvlText w:val="(%1)"/>
      <w:lvlJc w:val="left"/>
      <w:pPr>
        <w:ind w:left="1080" w:hanging="360"/>
      </w:pPr>
      <w:rPr>
        <w:rFonts w:hint="default"/>
      </w:rPr>
    </w:lvl>
    <w:lvl w:ilvl="1" w:tplc="0C090019" w:tentative="1">
      <w:start w:val="1"/>
      <w:numFmt w:val="lowerLetter"/>
      <w:lvlText w:val="%2."/>
      <w:lvlJc w:val="left"/>
      <w:pPr>
        <w:ind w:left="2794" w:hanging="360"/>
      </w:pPr>
    </w:lvl>
    <w:lvl w:ilvl="2" w:tplc="0C09001B" w:tentative="1">
      <w:start w:val="1"/>
      <w:numFmt w:val="lowerRoman"/>
      <w:lvlText w:val="%3."/>
      <w:lvlJc w:val="right"/>
      <w:pPr>
        <w:ind w:left="3514" w:hanging="180"/>
      </w:pPr>
    </w:lvl>
    <w:lvl w:ilvl="3" w:tplc="0C09000F" w:tentative="1">
      <w:start w:val="1"/>
      <w:numFmt w:val="decimal"/>
      <w:lvlText w:val="%4."/>
      <w:lvlJc w:val="left"/>
      <w:pPr>
        <w:ind w:left="4234" w:hanging="360"/>
      </w:pPr>
    </w:lvl>
    <w:lvl w:ilvl="4" w:tplc="0C090019" w:tentative="1">
      <w:start w:val="1"/>
      <w:numFmt w:val="lowerLetter"/>
      <w:lvlText w:val="%5."/>
      <w:lvlJc w:val="left"/>
      <w:pPr>
        <w:ind w:left="4954" w:hanging="360"/>
      </w:pPr>
    </w:lvl>
    <w:lvl w:ilvl="5" w:tplc="0C09001B" w:tentative="1">
      <w:start w:val="1"/>
      <w:numFmt w:val="lowerRoman"/>
      <w:lvlText w:val="%6."/>
      <w:lvlJc w:val="right"/>
      <w:pPr>
        <w:ind w:left="5674" w:hanging="180"/>
      </w:pPr>
    </w:lvl>
    <w:lvl w:ilvl="6" w:tplc="0C09000F" w:tentative="1">
      <w:start w:val="1"/>
      <w:numFmt w:val="decimal"/>
      <w:lvlText w:val="%7."/>
      <w:lvlJc w:val="left"/>
      <w:pPr>
        <w:ind w:left="6394" w:hanging="360"/>
      </w:pPr>
    </w:lvl>
    <w:lvl w:ilvl="7" w:tplc="0C090019" w:tentative="1">
      <w:start w:val="1"/>
      <w:numFmt w:val="lowerLetter"/>
      <w:lvlText w:val="%8."/>
      <w:lvlJc w:val="left"/>
      <w:pPr>
        <w:ind w:left="7114" w:hanging="360"/>
      </w:pPr>
    </w:lvl>
    <w:lvl w:ilvl="8" w:tplc="0C09001B" w:tentative="1">
      <w:start w:val="1"/>
      <w:numFmt w:val="lowerRoman"/>
      <w:lvlText w:val="%9."/>
      <w:lvlJc w:val="right"/>
      <w:pPr>
        <w:ind w:left="7834" w:hanging="180"/>
      </w:pPr>
    </w:lvl>
  </w:abstractNum>
  <w:abstractNum w:abstractNumId="6" w15:restartNumberingAfterBreak="0">
    <w:nsid w:val="73E84D8B"/>
    <w:multiLevelType w:val="hybridMultilevel"/>
    <w:tmpl w:val="BCCC5692"/>
    <w:lvl w:ilvl="0" w:tplc="5366F1AA">
      <w:start w:val="17"/>
      <w:numFmt w:val="bullet"/>
      <w:lvlText w:val=""/>
      <w:lvlJc w:val="left"/>
      <w:pPr>
        <w:ind w:left="1224" w:hanging="360"/>
      </w:pPr>
      <w:rPr>
        <w:rFonts w:ascii="Wingdings" w:eastAsia="Times New Roman" w:hAnsi="Wingdings" w:cs="Times New Roman" w:hint="default"/>
      </w:rPr>
    </w:lvl>
    <w:lvl w:ilvl="1" w:tplc="0C090003" w:tentative="1">
      <w:start w:val="1"/>
      <w:numFmt w:val="bullet"/>
      <w:lvlText w:val="o"/>
      <w:lvlJc w:val="left"/>
      <w:pPr>
        <w:ind w:left="1944" w:hanging="360"/>
      </w:pPr>
      <w:rPr>
        <w:rFonts w:ascii="Courier New" w:hAnsi="Courier New" w:cs="Courier New" w:hint="default"/>
      </w:rPr>
    </w:lvl>
    <w:lvl w:ilvl="2" w:tplc="0C090005" w:tentative="1">
      <w:start w:val="1"/>
      <w:numFmt w:val="bullet"/>
      <w:lvlText w:val=""/>
      <w:lvlJc w:val="left"/>
      <w:pPr>
        <w:ind w:left="2664" w:hanging="360"/>
      </w:pPr>
      <w:rPr>
        <w:rFonts w:ascii="Wingdings" w:hAnsi="Wingdings" w:hint="default"/>
      </w:rPr>
    </w:lvl>
    <w:lvl w:ilvl="3" w:tplc="0C090001" w:tentative="1">
      <w:start w:val="1"/>
      <w:numFmt w:val="bullet"/>
      <w:lvlText w:val=""/>
      <w:lvlJc w:val="left"/>
      <w:pPr>
        <w:ind w:left="3384" w:hanging="360"/>
      </w:pPr>
      <w:rPr>
        <w:rFonts w:ascii="Symbol" w:hAnsi="Symbol" w:hint="default"/>
      </w:rPr>
    </w:lvl>
    <w:lvl w:ilvl="4" w:tplc="0C090003" w:tentative="1">
      <w:start w:val="1"/>
      <w:numFmt w:val="bullet"/>
      <w:lvlText w:val="o"/>
      <w:lvlJc w:val="left"/>
      <w:pPr>
        <w:ind w:left="4104" w:hanging="360"/>
      </w:pPr>
      <w:rPr>
        <w:rFonts w:ascii="Courier New" w:hAnsi="Courier New" w:cs="Courier New" w:hint="default"/>
      </w:rPr>
    </w:lvl>
    <w:lvl w:ilvl="5" w:tplc="0C090005" w:tentative="1">
      <w:start w:val="1"/>
      <w:numFmt w:val="bullet"/>
      <w:lvlText w:val=""/>
      <w:lvlJc w:val="left"/>
      <w:pPr>
        <w:ind w:left="4824" w:hanging="360"/>
      </w:pPr>
      <w:rPr>
        <w:rFonts w:ascii="Wingdings" w:hAnsi="Wingdings" w:hint="default"/>
      </w:rPr>
    </w:lvl>
    <w:lvl w:ilvl="6" w:tplc="0C090001" w:tentative="1">
      <w:start w:val="1"/>
      <w:numFmt w:val="bullet"/>
      <w:lvlText w:val=""/>
      <w:lvlJc w:val="left"/>
      <w:pPr>
        <w:ind w:left="5544" w:hanging="360"/>
      </w:pPr>
      <w:rPr>
        <w:rFonts w:ascii="Symbol" w:hAnsi="Symbol" w:hint="default"/>
      </w:rPr>
    </w:lvl>
    <w:lvl w:ilvl="7" w:tplc="0C090003" w:tentative="1">
      <w:start w:val="1"/>
      <w:numFmt w:val="bullet"/>
      <w:lvlText w:val="o"/>
      <w:lvlJc w:val="left"/>
      <w:pPr>
        <w:ind w:left="6264" w:hanging="360"/>
      </w:pPr>
      <w:rPr>
        <w:rFonts w:ascii="Courier New" w:hAnsi="Courier New" w:cs="Courier New" w:hint="default"/>
      </w:rPr>
    </w:lvl>
    <w:lvl w:ilvl="8" w:tplc="0C090005" w:tentative="1">
      <w:start w:val="1"/>
      <w:numFmt w:val="bullet"/>
      <w:lvlText w:val=""/>
      <w:lvlJc w:val="left"/>
      <w:pPr>
        <w:ind w:left="6984" w:hanging="360"/>
      </w:pPr>
      <w:rPr>
        <w:rFonts w:ascii="Wingdings" w:hAnsi="Wingdings" w:hint="default"/>
      </w:rPr>
    </w:lvl>
  </w:abstractNum>
  <w:abstractNum w:abstractNumId="7" w15:restartNumberingAfterBreak="0">
    <w:nsid w:val="79F279FE"/>
    <w:multiLevelType w:val="hybridMultilevel"/>
    <w:tmpl w:val="A63E007A"/>
    <w:lvl w:ilvl="0" w:tplc="E81C1C86">
      <w:start w:val="1"/>
      <w:numFmt w:val="lowerRoman"/>
      <w:pStyle w:val="DPSEntryIndentsLev3"/>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7D6F4CEA"/>
    <w:multiLevelType w:val="multilevel"/>
    <w:tmpl w:val="8F088816"/>
    <w:lvl w:ilvl="0">
      <w:start w:val="1"/>
      <w:numFmt w:val="decimal"/>
      <w:pStyle w:val="DPSEntryIndents"/>
      <w:lvlText w:val="(%1)"/>
      <w:lvlJc w:val="left"/>
      <w:pPr>
        <w:tabs>
          <w:tab w:val="num" w:pos="1368"/>
        </w:tabs>
        <w:ind w:left="1368" w:hanging="648"/>
      </w:pPr>
      <w:rPr>
        <w:rFonts w:hint="default"/>
      </w:rPr>
    </w:lvl>
    <w:lvl w:ilvl="1">
      <w:start w:val="1"/>
      <w:numFmt w:val="lowerLetter"/>
      <w:lvlText w:val="(%2)"/>
      <w:lvlJc w:val="left"/>
      <w:pPr>
        <w:tabs>
          <w:tab w:val="num" w:pos="1915"/>
        </w:tabs>
        <w:ind w:left="1915" w:hanging="547"/>
      </w:pPr>
      <w:rPr>
        <w:rFonts w:hint="default"/>
      </w:rPr>
    </w:lvl>
    <w:lvl w:ilvl="2">
      <w:start w:val="1"/>
      <w:numFmt w:val="lowerRoman"/>
      <w:lvlText w:val="(%3)"/>
      <w:lvlJc w:val="right"/>
      <w:pPr>
        <w:tabs>
          <w:tab w:val="num" w:pos="2606"/>
        </w:tabs>
        <w:ind w:left="2606" w:hanging="331"/>
      </w:pPr>
      <w:rPr>
        <w:rFonts w:hint="default"/>
      </w:rPr>
    </w:lvl>
    <w:lvl w:ilvl="3">
      <w:start w:val="1"/>
      <w:numFmt w:val="upperLetter"/>
      <w:lvlText w:val="(%4)"/>
      <w:lvlJc w:val="left"/>
      <w:pPr>
        <w:tabs>
          <w:tab w:val="num" w:pos="3240"/>
        </w:tabs>
        <w:ind w:left="3240" w:hanging="634"/>
      </w:pPr>
      <w:rPr>
        <w:rFonts w:hint="default"/>
      </w:rPr>
    </w:lvl>
    <w:lvl w:ilvl="4">
      <w:start w:val="1"/>
      <w:numFmt w:val="lowerLetter"/>
      <w:lvlText w:val="(%5)"/>
      <w:lvlJc w:val="left"/>
      <w:pPr>
        <w:tabs>
          <w:tab w:val="num" w:pos="3096"/>
        </w:tabs>
        <w:ind w:left="1613" w:firstLine="1123"/>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num w:numId="1" w16cid:durableId="1497726249">
    <w:abstractNumId w:val="3"/>
  </w:num>
  <w:num w:numId="2" w16cid:durableId="61147189">
    <w:abstractNumId w:val="2"/>
  </w:num>
  <w:num w:numId="3" w16cid:durableId="595210414">
    <w:abstractNumId w:val="5"/>
  </w:num>
  <w:num w:numId="4" w16cid:durableId="306858050">
    <w:abstractNumId w:val="8"/>
  </w:num>
  <w:num w:numId="5" w16cid:durableId="1409111343">
    <w:abstractNumId w:val="0"/>
  </w:num>
  <w:num w:numId="6" w16cid:durableId="877010718">
    <w:abstractNumId w:val="5"/>
  </w:num>
  <w:num w:numId="7" w16cid:durableId="1801143789">
    <w:abstractNumId w:val="7"/>
  </w:num>
  <w:num w:numId="8" w16cid:durableId="1728455829">
    <w:abstractNumId w:val="1"/>
  </w:num>
  <w:num w:numId="9" w16cid:durableId="1778524922">
    <w:abstractNumId w:val="5"/>
  </w:num>
  <w:num w:numId="10" w16cid:durableId="805204189">
    <w:abstractNumId w:val="5"/>
  </w:num>
  <w:num w:numId="11" w16cid:durableId="1860661782">
    <w:abstractNumId w:val="3"/>
  </w:num>
  <w:num w:numId="12" w16cid:durableId="908884591">
    <w:abstractNumId w:val="2"/>
  </w:num>
  <w:num w:numId="13" w16cid:durableId="1070150252">
    <w:abstractNumId w:val="5"/>
  </w:num>
  <w:num w:numId="14" w16cid:durableId="82578172">
    <w:abstractNumId w:val="8"/>
  </w:num>
  <w:num w:numId="15" w16cid:durableId="1963226867">
    <w:abstractNumId w:val="0"/>
  </w:num>
  <w:num w:numId="16" w16cid:durableId="367264434">
    <w:abstractNumId w:val="7"/>
  </w:num>
  <w:num w:numId="17" w16cid:durableId="1920557935">
    <w:abstractNumId w:val="1"/>
  </w:num>
  <w:num w:numId="18" w16cid:durableId="23100266">
    <w:abstractNumId w:val="7"/>
  </w:num>
  <w:num w:numId="19" w16cid:durableId="832914482">
    <w:abstractNumId w:val="5"/>
  </w:num>
  <w:num w:numId="20" w16cid:durableId="10031246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13818237">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82594849">
    <w:abstractNumId w:val="4"/>
  </w:num>
  <w:num w:numId="23" w16cid:durableId="237129980">
    <w:abstractNumId w:val="6"/>
  </w:num>
  <w:num w:numId="24" w16cid:durableId="11794681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53043693">
    <w:abstractNumId w:val="8"/>
  </w:num>
  <w:num w:numId="26" w16cid:durableId="692270917">
    <w:abstractNumId w:val="8"/>
  </w:num>
  <w:num w:numId="27" w16cid:durableId="1279793831">
    <w:abstractNumId w:val="8"/>
  </w:num>
  <w:num w:numId="28" w16cid:durableId="1986667798">
    <w:abstractNumId w:val="8"/>
  </w:num>
  <w:num w:numId="29" w16cid:durableId="1014721535">
    <w:abstractNumId w:val="8"/>
  </w:num>
  <w:num w:numId="30" w16cid:durableId="21301956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47736683">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425455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501830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CC9"/>
    <w:rsid w:val="0000509D"/>
    <w:rsid w:val="00012398"/>
    <w:rsid w:val="00015B1F"/>
    <w:rsid w:val="000237A5"/>
    <w:rsid w:val="00033CD6"/>
    <w:rsid w:val="000453A9"/>
    <w:rsid w:val="00061782"/>
    <w:rsid w:val="00063EB4"/>
    <w:rsid w:val="00072392"/>
    <w:rsid w:val="000A5BA3"/>
    <w:rsid w:val="000B16B4"/>
    <w:rsid w:val="000D2EB8"/>
    <w:rsid w:val="000E429B"/>
    <w:rsid w:val="000F3D35"/>
    <w:rsid w:val="00131460"/>
    <w:rsid w:val="00144285"/>
    <w:rsid w:val="00153196"/>
    <w:rsid w:val="001824F0"/>
    <w:rsid w:val="001826BD"/>
    <w:rsid w:val="001C1D40"/>
    <w:rsid w:val="001E3E64"/>
    <w:rsid w:val="001E7FF3"/>
    <w:rsid w:val="00201FAA"/>
    <w:rsid w:val="002251B7"/>
    <w:rsid w:val="00227709"/>
    <w:rsid w:val="00232CC9"/>
    <w:rsid w:val="0026590A"/>
    <w:rsid w:val="002B4438"/>
    <w:rsid w:val="002C0B90"/>
    <w:rsid w:val="002C2AF2"/>
    <w:rsid w:val="002C6983"/>
    <w:rsid w:val="002C6E16"/>
    <w:rsid w:val="00301C7F"/>
    <w:rsid w:val="0030655C"/>
    <w:rsid w:val="003140B0"/>
    <w:rsid w:val="00320C24"/>
    <w:rsid w:val="00326BE1"/>
    <w:rsid w:val="00352FBA"/>
    <w:rsid w:val="003B7329"/>
    <w:rsid w:val="003C5E2D"/>
    <w:rsid w:val="003E619B"/>
    <w:rsid w:val="00432F9E"/>
    <w:rsid w:val="00433D20"/>
    <w:rsid w:val="004506D6"/>
    <w:rsid w:val="00453F3D"/>
    <w:rsid w:val="00454C0C"/>
    <w:rsid w:val="004565E2"/>
    <w:rsid w:val="004644D9"/>
    <w:rsid w:val="00471C2D"/>
    <w:rsid w:val="00476347"/>
    <w:rsid w:val="00481DE3"/>
    <w:rsid w:val="004E1770"/>
    <w:rsid w:val="004E22EE"/>
    <w:rsid w:val="004E34CA"/>
    <w:rsid w:val="004F1D14"/>
    <w:rsid w:val="00500B91"/>
    <w:rsid w:val="005056B1"/>
    <w:rsid w:val="00515300"/>
    <w:rsid w:val="0052506F"/>
    <w:rsid w:val="00525EF7"/>
    <w:rsid w:val="00532E88"/>
    <w:rsid w:val="00577B5A"/>
    <w:rsid w:val="00590D87"/>
    <w:rsid w:val="00597A19"/>
    <w:rsid w:val="005D204D"/>
    <w:rsid w:val="005F10CF"/>
    <w:rsid w:val="0060380C"/>
    <w:rsid w:val="0060659B"/>
    <w:rsid w:val="0062085F"/>
    <w:rsid w:val="00622D21"/>
    <w:rsid w:val="0062608E"/>
    <w:rsid w:val="00631787"/>
    <w:rsid w:val="0063743C"/>
    <w:rsid w:val="006628C0"/>
    <w:rsid w:val="00663C72"/>
    <w:rsid w:val="006644EC"/>
    <w:rsid w:val="00664CEA"/>
    <w:rsid w:val="00692538"/>
    <w:rsid w:val="006D6438"/>
    <w:rsid w:val="006D7183"/>
    <w:rsid w:val="007262EF"/>
    <w:rsid w:val="00735755"/>
    <w:rsid w:val="00740B6B"/>
    <w:rsid w:val="00741676"/>
    <w:rsid w:val="0075625A"/>
    <w:rsid w:val="00773B70"/>
    <w:rsid w:val="007821B3"/>
    <w:rsid w:val="007A4D3C"/>
    <w:rsid w:val="007D74C9"/>
    <w:rsid w:val="0081083C"/>
    <w:rsid w:val="00837992"/>
    <w:rsid w:val="00852DFE"/>
    <w:rsid w:val="008532D1"/>
    <w:rsid w:val="00866529"/>
    <w:rsid w:val="008921F9"/>
    <w:rsid w:val="00894115"/>
    <w:rsid w:val="008E45EA"/>
    <w:rsid w:val="008E4823"/>
    <w:rsid w:val="0091670C"/>
    <w:rsid w:val="009269AD"/>
    <w:rsid w:val="0095104C"/>
    <w:rsid w:val="00960842"/>
    <w:rsid w:val="009663D3"/>
    <w:rsid w:val="0097445E"/>
    <w:rsid w:val="00976E00"/>
    <w:rsid w:val="00980B7D"/>
    <w:rsid w:val="00A02F32"/>
    <w:rsid w:val="00A273E2"/>
    <w:rsid w:val="00A27627"/>
    <w:rsid w:val="00A574EF"/>
    <w:rsid w:val="00A64F09"/>
    <w:rsid w:val="00A70941"/>
    <w:rsid w:val="00A91588"/>
    <w:rsid w:val="00AC5EA6"/>
    <w:rsid w:val="00AC7C65"/>
    <w:rsid w:val="00AD43D0"/>
    <w:rsid w:val="00AE2934"/>
    <w:rsid w:val="00AF3C23"/>
    <w:rsid w:val="00B25F68"/>
    <w:rsid w:val="00B300D5"/>
    <w:rsid w:val="00B613C2"/>
    <w:rsid w:val="00B766B9"/>
    <w:rsid w:val="00B76DDA"/>
    <w:rsid w:val="00B97C48"/>
    <w:rsid w:val="00BA1B06"/>
    <w:rsid w:val="00BA6198"/>
    <w:rsid w:val="00BA76A4"/>
    <w:rsid w:val="00BB791B"/>
    <w:rsid w:val="00BC7829"/>
    <w:rsid w:val="00BD4EBD"/>
    <w:rsid w:val="00BF175C"/>
    <w:rsid w:val="00BF3BD7"/>
    <w:rsid w:val="00C0283A"/>
    <w:rsid w:val="00C15D79"/>
    <w:rsid w:val="00C173D3"/>
    <w:rsid w:val="00C246CE"/>
    <w:rsid w:val="00C45604"/>
    <w:rsid w:val="00C61B29"/>
    <w:rsid w:val="00C665A3"/>
    <w:rsid w:val="00C66EB4"/>
    <w:rsid w:val="00C721B6"/>
    <w:rsid w:val="00C74281"/>
    <w:rsid w:val="00C7795A"/>
    <w:rsid w:val="00CA76AE"/>
    <w:rsid w:val="00CB0063"/>
    <w:rsid w:val="00CD1F05"/>
    <w:rsid w:val="00D03F12"/>
    <w:rsid w:val="00D11737"/>
    <w:rsid w:val="00D17BEF"/>
    <w:rsid w:val="00D24F34"/>
    <w:rsid w:val="00D35926"/>
    <w:rsid w:val="00D56B5A"/>
    <w:rsid w:val="00D64EEB"/>
    <w:rsid w:val="00D7029D"/>
    <w:rsid w:val="00D74B53"/>
    <w:rsid w:val="00D76EB9"/>
    <w:rsid w:val="00D849B8"/>
    <w:rsid w:val="00DA72FE"/>
    <w:rsid w:val="00DB2E3C"/>
    <w:rsid w:val="00DF0E8A"/>
    <w:rsid w:val="00E0025D"/>
    <w:rsid w:val="00E04199"/>
    <w:rsid w:val="00E20AAB"/>
    <w:rsid w:val="00E45481"/>
    <w:rsid w:val="00E50CFA"/>
    <w:rsid w:val="00EC0109"/>
    <w:rsid w:val="00EC3004"/>
    <w:rsid w:val="00EE63D7"/>
    <w:rsid w:val="00F07382"/>
    <w:rsid w:val="00F15FB9"/>
    <w:rsid w:val="00F46B4A"/>
    <w:rsid w:val="00F5340A"/>
    <w:rsid w:val="00F62370"/>
    <w:rsid w:val="00F652C8"/>
    <w:rsid w:val="00F839D4"/>
    <w:rsid w:val="00FA41FA"/>
    <w:rsid w:val="00FB1FBF"/>
    <w:rsid w:val="00FB3136"/>
    <w:rsid w:val="00FB521E"/>
    <w:rsid w:val="00FE0C0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0335AB00"/>
  <w15:chartTrackingRefBased/>
  <w15:docId w15:val="{0B4083CD-F5DC-4D62-A95C-3F63221D6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BE1"/>
    <w:pPr>
      <w:spacing w:after="0" w:line="240" w:lineRule="auto"/>
    </w:pPr>
    <w:rPr>
      <w:rFonts w:eastAsia="Times New Roman" w:cs="Times New Roman"/>
      <w:sz w:val="24"/>
      <w:szCs w:val="20"/>
      <w:lang w:val="en-US"/>
    </w:rPr>
  </w:style>
  <w:style w:type="paragraph" w:styleId="Heading2">
    <w:name w:val="heading 2"/>
    <w:basedOn w:val="Normal"/>
    <w:next w:val="Normal"/>
    <w:link w:val="Heading2Char"/>
    <w:qFormat/>
    <w:rsid w:val="00E45481"/>
    <w:pPr>
      <w:keepNext/>
      <w:spacing w:before="240" w:after="60"/>
      <w:outlineLvl w:val="1"/>
    </w:pPr>
    <w:rPr>
      <w:rFonts w:ascii="Helvetica" w:hAnsi="Helvetica"/>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45481"/>
    <w:rPr>
      <w:rFonts w:ascii="Tahoma" w:hAnsi="Tahoma" w:cs="Tahoma"/>
      <w:sz w:val="16"/>
      <w:szCs w:val="16"/>
    </w:rPr>
  </w:style>
  <w:style w:type="character" w:customStyle="1" w:styleId="BalloonTextChar">
    <w:name w:val="Balloon Text Char"/>
    <w:basedOn w:val="DefaultParagraphFont"/>
    <w:link w:val="BalloonText"/>
    <w:rsid w:val="00E45481"/>
    <w:rPr>
      <w:rFonts w:ascii="Tahoma" w:eastAsia="Times New Roman" w:hAnsi="Tahoma" w:cs="Tahoma"/>
      <w:sz w:val="16"/>
      <w:szCs w:val="16"/>
      <w:lang w:val="en-US"/>
    </w:rPr>
  </w:style>
  <w:style w:type="paragraph" w:customStyle="1" w:styleId="DPSCommitteeEntry">
    <w:name w:val="DPSCommitteeEntry"/>
    <w:rsid w:val="00E45481"/>
    <w:pPr>
      <w:keepLines/>
      <w:spacing w:before="60" w:after="0" w:line="240" w:lineRule="auto"/>
      <w:ind w:left="578" w:hanging="578"/>
      <w:jc w:val="both"/>
    </w:pPr>
    <w:rPr>
      <w:rFonts w:ascii="Times New Roman" w:eastAsia="Times New Roman" w:hAnsi="Times New Roman" w:cs="Times New Roman"/>
      <w:sz w:val="20"/>
      <w:szCs w:val="20"/>
    </w:rPr>
  </w:style>
  <w:style w:type="paragraph" w:customStyle="1" w:styleId="DPSCommitteeNote">
    <w:name w:val="DPSCommitteeNote"/>
    <w:rsid w:val="00E45481"/>
    <w:pPr>
      <w:keepNext/>
      <w:keepLines/>
      <w:spacing w:before="180" w:after="0" w:line="240" w:lineRule="auto"/>
      <w:jc w:val="center"/>
    </w:pPr>
    <w:rPr>
      <w:rFonts w:ascii="Times New Roman" w:eastAsia="Times New Roman" w:hAnsi="Times New Roman" w:cs="Times New Roman"/>
      <w:i/>
      <w:sz w:val="20"/>
      <w:szCs w:val="20"/>
    </w:rPr>
  </w:style>
  <w:style w:type="paragraph" w:customStyle="1" w:styleId="DPSCommitteeReference">
    <w:name w:val="DPSCommitteeReference"/>
    <w:rsid w:val="00E45481"/>
    <w:pPr>
      <w:keepNext/>
      <w:keepLines/>
      <w:spacing w:before="60" w:after="0" w:line="240" w:lineRule="auto"/>
      <w:ind w:left="1253" w:hanging="210"/>
      <w:jc w:val="both"/>
    </w:pPr>
    <w:rPr>
      <w:rFonts w:ascii="Times New Roman" w:eastAsia="Times New Roman" w:hAnsi="Times New Roman" w:cs="Times New Roman"/>
      <w:sz w:val="20"/>
      <w:szCs w:val="20"/>
    </w:rPr>
  </w:style>
  <w:style w:type="paragraph" w:customStyle="1" w:styleId="DPSCommitteeReferenceHeading">
    <w:name w:val="DPSCommitteeReferenceHeading"/>
    <w:rsid w:val="00E45481"/>
    <w:pPr>
      <w:keepNext/>
      <w:keepLines/>
      <w:spacing w:before="60" w:after="0" w:line="240" w:lineRule="auto"/>
      <w:ind w:left="839"/>
      <w:jc w:val="both"/>
    </w:pPr>
    <w:rPr>
      <w:rFonts w:ascii="Times New Roman" w:eastAsia="Times New Roman" w:hAnsi="Times New Roman" w:cs="Times New Roman"/>
      <w:i/>
      <w:sz w:val="20"/>
      <w:szCs w:val="20"/>
    </w:rPr>
  </w:style>
  <w:style w:type="paragraph" w:customStyle="1" w:styleId="DPSCommitteeTypeHeading">
    <w:name w:val="DPSCommitteeTypeHeading"/>
    <w:rsid w:val="00E45481"/>
    <w:pPr>
      <w:keepNext/>
      <w:keepLines/>
      <w:spacing w:before="180" w:after="0" w:line="240" w:lineRule="auto"/>
    </w:pPr>
    <w:rPr>
      <w:rFonts w:ascii="Times New Roman" w:eastAsia="Times New Roman" w:hAnsi="Times New Roman" w:cs="Times New Roman"/>
      <w:b/>
      <w:sz w:val="20"/>
      <w:szCs w:val="20"/>
    </w:rPr>
  </w:style>
  <w:style w:type="paragraph" w:customStyle="1" w:styleId="DPSComRefIndentLev1">
    <w:name w:val="DPSComRefIndentLev1"/>
    <w:basedOn w:val="DPSCommitteeReference"/>
    <w:rsid w:val="00E45481"/>
    <w:pPr>
      <w:ind w:left="1463"/>
    </w:pPr>
  </w:style>
  <w:style w:type="paragraph" w:customStyle="1" w:styleId="DPSComRefIndentLev2">
    <w:name w:val="DPSComRefIndentLev2"/>
    <w:basedOn w:val="DPSCommitteeReference"/>
    <w:rsid w:val="00E45481"/>
    <w:pPr>
      <w:ind w:left="1673"/>
    </w:pPr>
  </w:style>
  <w:style w:type="paragraph" w:customStyle="1" w:styleId="DPSContingentNotice">
    <w:name w:val="DPSContingentNotice"/>
    <w:rsid w:val="00E45481"/>
    <w:pPr>
      <w:keepLines/>
      <w:spacing w:before="60" w:after="0" w:line="240" w:lineRule="auto"/>
      <w:ind w:left="629" w:hanging="629"/>
      <w:jc w:val="both"/>
    </w:pPr>
    <w:rPr>
      <w:rFonts w:ascii="Times New Roman" w:eastAsia="Times New Roman" w:hAnsi="Times New Roman" w:cs="Times New Roman"/>
      <w:sz w:val="20"/>
      <w:szCs w:val="20"/>
    </w:rPr>
  </w:style>
  <w:style w:type="paragraph" w:customStyle="1" w:styleId="DPSContingentNoticesHeading">
    <w:name w:val="DPSContingentNotices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KeyFooter">
    <w:name w:val="DPSKeyFooter"/>
    <w:rsid w:val="00E45481"/>
    <w:pPr>
      <w:keepLines/>
      <w:tabs>
        <w:tab w:val="left" w:pos="198"/>
      </w:tabs>
      <w:spacing w:after="0" w:line="240" w:lineRule="auto"/>
      <w:ind w:left="198" w:hanging="198"/>
      <w:jc w:val="both"/>
    </w:pPr>
    <w:rPr>
      <w:rFonts w:ascii="Times New Roman" w:eastAsia="Times New Roman" w:hAnsi="Times New Roman" w:cs="Times New Roman"/>
      <w:i/>
      <w:sz w:val="20"/>
      <w:szCs w:val="20"/>
    </w:rPr>
  </w:style>
  <w:style w:type="paragraph" w:customStyle="1" w:styleId="DPSListNumLev1">
    <w:name w:val="DPSListNumLev1"/>
    <w:next w:val="Normal"/>
    <w:rsid w:val="00E45481"/>
    <w:pPr>
      <w:tabs>
        <w:tab w:val="left" w:pos="1134"/>
        <w:tab w:val="left" w:pos="1701"/>
      </w:tabs>
      <w:spacing w:before="60" w:after="0" w:line="240" w:lineRule="auto"/>
      <w:ind w:left="1701" w:hanging="1701"/>
    </w:pPr>
    <w:rPr>
      <w:rFonts w:ascii="Times New Roman" w:eastAsia="Times New Roman" w:hAnsi="Times New Roman" w:cs="Times New Roman"/>
      <w:sz w:val="24"/>
      <w:szCs w:val="20"/>
    </w:rPr>
  </w:style>
  <w:style w:type="paragraph" w:customStyle="1" w:styleId="DPSListNumLev1Cont">
    <w:name w:val="DPSListNumLev1Cont"/>
    <w:basedOn w:val="DPSListNumLev1"/>
    <w:rsid w:val="00E45481"/>
    <w:pPr>
      <w:ind w:firstLine="0"/>
    </w:pPr>
  </w:style>
  <w:style w:type="paragraph" w:customStyle="1" w:styleId="DPSListNumLev2">
    <w:name w:val="DPSListNumLev2"/>
    <w:next w:val="Normal"/>
    <w:rsid w:val="00E45481"/>
    <w:pPr>
      <w:tabs>
        <w:tab w:val="right" w:pos="1276"/>
        <w:tab w:val="left" w:pos="1474"/>
      </w:tabs>
      <w:spacing w:before="60" w:after="0" w:line="240" w:lineRule="auto"/>
      <w:ind w:left="1474" w:hanging="1474"/>
      <w:jc w:val="both"/>
    </w:pPr>
    <w:rPr>
      <w:rFonts w:ascii="Times New Roman" w:eastAsia="Times New Roman" w:hAnsi="Times New Roman" w:cs="Times New Roman"/>
      <w:sz w:val="20"/>
      <w:szCs w:val="20"/>
    </w:rPr>
  </w:style>
  <w:style w:type="paragraph" w:customStyle="1" w:styleId="DPSListNumLev2Cont">
    <w:name w:val="DPSListNumLev2Cont"/>
    <w:basedOn w:val="DPSListNumLev2"/>
    <w:rsid w:val="00E45481"/>
    <w:pPr>
      <w:ind w:firstLine="0"/>
    </w:pPr>
  </w:style>
  <w:style w:type="paragraph" w:customStyle="1" w:styleId="DPSListNumLev3">
    <w:name w:val="DPSListNumLev3"/>
    <w:next w:val="Normal"/>
    <w:rsid w:val="00E45481"/>
    <w:pPr>
      <w:tabs>
        <w:tab w:val="right" w:pos="1701"/>
        <w:tab w:val="left" w:pos="1899"/>
      </w:tabs>
      <w:spacing w:before="60" w:after="0" w:line="240" w:lineRule="auto"/>
      <w:ind w:left="1899" w:hanging="1899"/>
      <w:jc w:val="both"/>
    </w:pPr>
    <w:rPr>
      <w:rFonts w:ascii="Times New Roman" w:eastAsia="Times New Roman" w:hAnsi="Times New Roman" w:cs="Times New Roman"/>
      <w:sz w:val="20"/>
      <w:szCs w:val="20"/>
    </w:rPr>
  </w:style>
  <w:style w:type="paragraph" w:customStyle="1" w:styleId="DPSListNumLev3Cont">
    <w:name w:val="DPSListNumLev3Cont"/>
    <w:basedOn w:val="DPSListNumLev3"/>
    <w:rsid w:val="00E45481"/>
    <w:pPr>
      <w:ind w:firstLine="0"/>
    </w:pPr>
  </w:style>
  <w:style w:type="paragraph" w:customStyle="1" w:styleId="DPSListNumLev4">
    <w:name w:val="DPSListNumLev4"/>
    <w:next w:val="Normal"/>
    <w:rsid w:val="00E45481"/>
    <w:pPr>
      <w:tabs>
        <w:tab w:val="right" w:pos="2126"/>
        <w:tab w:val="left" w:pos="2325"/>
      </w:tabs>
      <w:spacing w:before="60" w:after="0" w:line="240" w:lineRule="auto"/>
      <w:ind w:left="2325" w:hanging="2325"/>
      <w:jc w:val="both"/>
    </w:pPr>
    <w:rPr>
      <w:rFonts w:ascii="Times New Roman" w:eastAsia="Times New Roman" w:hAnsi="Times New Roman" w:cs="Times New Roman"/>
      <w:sz w:val="20"/>
      <w:szCs w:val="20"/>
    </w:rPr>
  </w:style>
  <w:style w:type="paragraph" w:customStyle="1" w:styleId="DPSListNumLev4Cont">
    <w:name w:val="DPSListNumLev4Cont"/>
    <w:basedOn w:val="DPSListNumLev4"/>
    <w:rsid w:val="00E45481"/>
    <w:pPr>
      <w:ind w:firstLine="0"/>
    </w:pPr>
  </w:style>
  <w:style w:type="paragraph" w:customStyle="1" w:styleId="DPSListNumLev5">
    <w:name w:val="DPSListNumLev5"/>
    <w:next w:val="Normal"/>
    <w:rsid w:val="00E45481"/>
    <w:pPr>
      <w:tabs>
        <w:tab w:val="right" w:pos="2552"/>
        <w:tab w:val="left" w:pos="2750"/>
      </w:tabs>
      <w:spacing w:before="60" w:after="0" w:line="240" w:lineRule="auto"/>
      <w:ind w:left="2750" w:hanging="2750"/>
      <w:jc w:val="both"/>
    </w:pPr>
    <w:rPr>
      <w:rFonts w:ascii="Times New Roman" w:eastAsia="Times New Roman" w:hAnsi="Times New Roman" w:cs="Times New Roman"/>
      <w:sz w:val="20"/>
      <w:szCs w:val="20"/>
    </w:rPr>
  </w:style>
  <w:style w:type="paragraph" w:customStyle="1" w:styleId="DPSListNumLev5Cont">
    <w:name w:val="DPSListNumLev5Cont"/>
    <w:basedOn w:val="DPSListNumLev5"/>
    <w:rsid w:val="00E45481"/>
    <w:pPr>
      <w:ind w:firstLine="0"/>
    </w:pPr>
  </w:style>
  <w:style w:type="paragraph" w:customStyle="1" w:styleId="DPSListNumLev6">
    <w:name w:val="DPSListNumLev6"/>
    <w:next w:val="Normal"/>
    <w:rsid w:val="00E45481"/>
    <w:pPr>
      <w:tabs>
        <w:tab w:val="right" w:pos="2977"/>
        <w:tab w:val="left" w:pos="3175"/>
      </w:tabs>
      <w:spacing w:before="60" w:after="0" w:line="240" w:lineRule="auto"/>
      <w:ind w:left="3175" w:hanging="3175"/>
      <w:jc w:val="both"/>
    </w:pPr>
    <w:rPr>
      <w:rFonts w:ascii="Times New Roman" w:eastAsia="Times New Roman" w:hAnsi="Times New Roman" w:cs="Times New Roman"/>
      <w:sz w:val="20"/>
      <w:szCs w:val="20"/>
    </w:rPr>
  </w:style>
  <w:style w:type="paragraph" w:customStyle="1" w:styleId="DPSListNumLev6Cont">
    <w:name w:val="DPSListNumLev6Cont"/>
    <w:basedOn w:val="DPSListNumLev6"/>
    <w:rsid w:val="00E45481"/>
    <w:pPr>
      <w:ind w:firstLine="0"/>
    </w:pPr>
  </w:style>
  <w:style w:type="paragraph" w:customStyle="1" w:styleId="DPSMainCommitteeDate">
    <w:name w:val="DPSMainCommitteeDate"/>
    <w:rsid w:val="00E45481"/>
    <w:pPr>
      <w:keepNext/>
      <w:keepLines/>
      <w:spacing w:before="200" w:after="0" w:line="240" w:lineRule="auto"/>
      <w:jc w:val="center"/>
    </w:pPr>
    <w:rPr>
      <w:rFonts w:ascii="Times New Roman" w:eastAsia="Times New Roman" w:hAnsi="Times New Roman" w:cs="Times New Roman"/>
      <w:i/>
      <w:sz w:val="24"/>
      <w:szCs w:val="20"/>
    </w:rPr>
  </w:style>
  <w:style w:type="paragraph" w:customStyle="1" w:styleId="DPSMainCommitteeTime">
    <w:name w:val="DPSMainCommitteeTime"/>
    <w:rsid w:val="00E45481"/>
    <w:pPr>
      <w:keepNext/>
      <w:keepLines/>
      <w:spacing w:before="200" w:after="0" w:line="240" w:lineRule="auto"/>
      <w:jc w:val="center"/>
    </w:pPr>
    <w:rPr>
      <w:rFonts w:ascii="Times New Roman" w:eastAsia="Times New Roman" w:hAnsi="Times New Roman" w:cs="Times New Roman"/>
      <w:i/>
      <w:sz w:val="20"/>
      <w:szCs w:val="20"/>
    </w:rPr>
  </w:style>
  <w:style w:type="paragraph" w:customStyle="1" w:styleId="DPSMainHeadingDate">
    <w:name w:val="DPSMainHeadingDate"/>
    <w:rsid w:val="00E45481"/>
    <w:pPr>
      <w:keepNext/>
      <w:keepLines/>
      <w:spacing w:before="200" w:after="0" w:line="240" w:lineRule="auto"/>
      <w:jc w:val="center"/>
    </w:pPr>
    <w:rPr>
      <w:rFonts w:ascii="Times New Roman" w:eastAsia="Times New Roman" w:hAnsi="Times New Roman" w:cs="Times New Roman"/>
      <w:caps/>
      <w:sz w:val="24"/>
      <w:szCs w:val="20"/>
    </w:rPr>
  </w:style>
  <w:style w:type="paragraph" w:customStyle="1" w:styleId="DPSMainHeadingDoc">
    <w:name w:val="DPSMainHeadingDoc"/>
    <w:rsid w:val="00E45481"/>
    <w:pPr>
      <w:keepNext/>
      <w:keepLines/>
      <w:spacing w:before="200" w:after="0" w:line="240" w:lineRule="auto"/>
      <w:jc w:val="center"/>
    </w:pPr>
    <w:rPr>
      <w:rFonts w:ascii="Times New Roman" w:eastAsia="Times New Roman" w:hAnsi="Times New Roman" w:cs="Times New Roman"/>
      <w:b/>
      <w:sz w:val="37"/>
      <w:szCs w:val="20"/>
    </w:rPr>
  </w:style>
  <w:style w:type="paragraph" w:customStyle="1" w:styleId="DPSMainHeadingHouse">
    <w:name w:val="DPSMainHeadingHouse"/>
    <w:rsid w:val="00E45481"/>
    <w:pPr>
      <w:keepNext/>
      <w:keepLines/>
      <w:spacing w:before="200" w:after="0" w:line="240" w:lineRule="auto"/>
      <w:jc w:val="center"/>
    </w:pPr>
    <w:rPr>
      <w:rFonts w:ascii="Times New Roman" w:eastAsia="Times New Roman" w:hAnsi="Times New Roman" w:cs="Times New Roman"/>
      <w:b/>
      <w:sz w:val="24"/>
      <w:szCs w:val="20"/>
    </w:rPr>
  </w:style>
  <w:style w:type="paragraph" w:customStyle="1" w:styleId="DPSMainHeadingIssue">
    <w:name w:val="DPSMainHeadingIssue"/>
    <w:rsid w:val="00E45481"/>
    <w:pPr>
      <w:keepNext/>
      <w:keepLines/>
      <w:spacing w:before="200" w:after="0" w:line="240" w:lineRule="auto"/>
      <w:jc w:val="center"/>
    </w:pPr>
    <w:rPr>
      <w:rFonts w:ascii="Times New Roman" w:eastAsia="Times New Roman" w:hAnsi="Times New Roman" w:cs="Times New Roman"/>
      <w:sz w:val="24"/>
      <w:szCs w:val="20"/>
    </w:rPr>
  </w:style>
  <w:style w:type="paragraph" w:customStyle="1" w:styleId="DPSMainHeadingParl">
    <w:name w:val="DPSMainHeadingParl"/>
    <w:next w:val="Normal"/>
    <w:rsid w:val="00E45481"/>
    <w:pPr>
      <w:keepNext/>
      <w:keepLines/>
      <w:spacing w:before="200" w:after="0" w:line="240" w:lineRule="auto"/>
      <w:jc w:val="center"/>
    </w:pPr>
    <w:rPr>
      <w:rFonts w:ascii="Times New Roman" w:eastAsia="Times New Roman" w:hAnsi="Times New Roman" w:cs="Times New Roman"/>
      <w:sz w:val="21"/>
      <w:szCs w:val="20"/>
    </w:rPr>
  </w:style>
  <w:style w:type="paragraph" w:customStyle="1" w:styleId="DPSMainHeadingTime">
    <w:name w:val="DPSMainHeadingTime"/>
    <w:rsid w:val="00E45481"/>
    <w:pPr>
      <w:keepLines/>
      <w:spacing w:before="200" w:after="0" w:line="240" w:lineRule="auto"/>
      <w:jc w:val="center"/>
    </w:pPr>
    <w:rPr>
      <w:rFonts w:ascii="Times New Roman" w:eastAsia="Times New Roman" w:hAnsi="Times New Roman" w:cs="Times New Roman"/>
      <w:i/>
      <w:sz w:val="24"/>
      <w:szCs w:val="20"/>
    </w:rPr>
  </w:style>
  <w:style w:type="paragraph" w:customStyle="1" w:styleId="DPSMainHeadingYear">
    <w:name w:val="DPSMainHeadingYear"/>
    <w:rsid w:val="00E45481"/>
    <w:pPr>
      <w:keepNext/>
      <w:keepLines/>
      <w:spacing w:after="0" w:line="240" w:lineRule="auto"/>
      <w:jc w:val="center"/>
    </w:pPr>
    <w:rPr>
      <w:rFonts w:ascii="Times New Roman" w:eastAsia="Times New Roman" w:hAnsi="Times New Roman" w:cs="Times New Roman"/>
      <w:sz w:val="21"/>
      <w:szCs w:val="20"/>
    </w:rPr>
  </w:style>
  <w:style w:type="paragraph" w:customStyle="1" w:styleId="DPSMCSectionHeading">
    <w:name w:val="DPSMCSectionHeading"/>
    <w:rsid w:val="00E45481"/>
    <w:pPr>
      <w:keepNext/>
      <w:keepLines/>
      <w:spacing w:before="180" w:after="0" w:line="240" w:lineRule="auto"/>
    </w:pPr>
    <w:rPr>
      <w:rFonts w:ascii="Times New Roman" w:eastAsia="Times New Roman" w:hAnsi="Times New Roman" w:cs="Times New Roman"/>
      <w:sz w:val="24"/>
      <w:szCs w:val="20"/>
    </w:rPr>
  </w:style>
  <w:style w:type="paragraph" w:customStyle="1" w:styleId="DPSNotice">
    <w:name w:val="DPSNotice"/>
    <w:rsid w:val="00E45481"/>
    <w:pPr>
      <w:tabs>
        <w:tab w:val="right" w:pos="567"/>
        <w:tab w:val="left" w:pos="1134"/>
      </w:tabs>
      <w:spacing w:before="120" w:after="60" w:line="240" w:lineRule="auto"/>
      <w:ind w:left="1134" w:hanging="1134"/>
    </w:pPr>
    <w:rPr>
      <w:rFonts w:ascii="Times New Roman" w:eastAsia="Times New Roman" w:hAnsi="Times New Roman" w:cs="Times New Roman"/>
      <w:sz w:val="24"/>
      <w:szCs w:val="20"/>
    </w:rPr>
  </w:style>
  <w:style w:type="paragraph" w:customStyle="1" w:styleId="DPSNoticeIndent1">
    <w:name w:val="DPSNoticeIndent1"/>
    <w:rsid w:val="00E45481"/>
    <w:pPr>
      <w:tabs>
        <w:tab w:val="left" w:pos="567"/>
      </w:tabs>
      <w:spacing w:before="60" w:after="60" w:line="240" w:lineRule="auto"/>
      <w:ind w:left="1701" w:hanging="567"/>
    </w:pPr>
    <w:rPr>
      <w:rFonts w:ascii="Times New Roman" w:eastAsia="Times New Roman" w:hAnsi="Times New Roman" w:cs="Times New Roman"/>
      <w:sz w:val="24"/>
      <w:szCs w:val="20"/>
      <w:lang w:eastAsia="en-US"/>
    </w:rPr>
  </w:style>
  <w:style w:type="paragraph" w:customStyle="1" w:styleId="DPSNoticeIndent2">
    <w:name w:val="DPSNoticeIndent2"/>
    <w:basedOn w:val="DPSNoticeIndent1"/>
    <w:rsid w:val="00E45481"/>
    <w:pPr>
      <w:ind w:left="2268"/>
    </w:pPr>
  </w:style>
  <w:style w:type="paragraph" w:customStyle="1" w:styleId="DPSNoticeIndent3">
    <w:name w:val="DPSNoticeIndent3"/>
    <w:rsid w:val="00E45481"/>
    <w:pPr>
      <w:spacing w:before="60" w:after="60" w:line="240" w:lineRule="auto"/>
      <w:ind w:left="2835" w:hanging="567"/>
    </w:pPr>
    <w:rPr>
      <w:rFonts w:ascii="Times New Roman" w:eastAsia="Times New Roman" w:hAnsi="Times New Roman" w:cs="Times New Roman"/>
      <w:sz w:val="24"/>
      <w:szCs w:val="20"/>
      <w:lang w:eastAsia="en-US"/>
    </w:rPr>
  </w:style>
  <w:style w:type="paragraph" w:customStyle="1" w:styleId="DPSNoticeNumbering">
    <w:name w:val="DPSNoticeNumbering"/>
    <w:basedOn w:val="DPSNotice"/>
    <w:rsid w:val="00E45481"/>
    <w:pPr>
      <w:ind w:left="0" w:firstLine="0"/>
    </w:pPr>
  </w:style>
  <w:style w:type="paragraph" w:customStyle="1" w:styleId="DPSNoticesHeading">
    <w:name w:val="DPSNotices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OmnibusQuestion">
    <w:name w:val="DPSOmnibusQuestion"/>
    <w:rsid w:val="00E45481"/>
    <w:pPr>
      <w:spacing w:after="0" w:line="240" w:lineRule="auto"/>
    </w:pPr>
    <w:rPr>
      <w:rFonts w:ascii="Times New Roman" w:eastAsia="Times New Roman" w:hAnsi="Times New Roman" w:cs="Times New Roman"/>
      <w:sz w:val="20"/>
      <w:szCs w:val="20"/>
    </w:rPr>
  </w:style>
  <w:style w:type="paragraph" w:customStyle="1" w:styleId="DPSOTD">
    <w:name w:val="DPSOTD"/>
    <w:rsid w:val="00E45481"/>
    <w:pPr>
      <w:tabs>
        <w:tab w:val="right" w:pos="567"/>
        <w:tab w:val="left" w:pos="1134"/>
      </w:tabs>
      <w:spacing w:before="60" w:after="60" w:line="240" w:lineRule="auto"/>
      <w:ind w:left="1134" w:hanging="1134"/>
    </w:pPr>
    <w:rPr>
      <w:rFonts w:ascii="Times New Roman" w:eastAsia="Times New Roman" w:hAnsi="Times New Roman" w:cs="Times New Roman"/>
      <w:sz w:val="24"/>
      <w:szCs w:val="20"/>
    </w:rPr>
  </w:style>
  <w:style w:type="paragraph" w:customStyle="1" w:styleId="DPSOTDHeading">
    <w:name w:val="DPSOTD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OTDIndent1">
    <w:name w:val="DPSOTDIndent1"/>
    <w:basedOn w:val="DPSNoticeIndent1"/>
    <w:rsid w:val="00E45481"/>
  </w:style>
  <w:style w:type="paragraph" w:customStyle="1" w:styleId="DPSOTDIndent2">
    <w:name w:val="DPSOTDIndent2"/>
    <w:basedOn w:val="DPSNoticeIndent2"/>
    <w:rsid w:val="00E45481"/>
  </w:style>
  <w:style w:type="paragraph" w:customStyle="1" w:styleId="DPSOTDNumbering">
    <w:name w:val="DPSOTDNumbering"/>
    <w:basedOn w:val="DPSNoticeNumbering"/>
    <w:rsid w:val="00E45481"/>
    <w:pPr>
      <w:numPr>
        <w:numId w:val="11"/>
      </w:numPr>
    </w:pPr>
  </w:style>
  <w:style w:type="paragraph" w:customStyle="1" w:styleId="DPSPageHeader">
    <w:name w:val="DPSPageHeader"/>
    <w:rsid w:val="00E45481"/>
    <w:pPr>
      <w:tabs>
        <w:tab w:val="center" w:pos="4536"/>
        <w:tab w:val="right" w:pos="9072"/>
      </w:tabs>
      <w:spacing w:after="0" w:line="240" w:lineRule="auto"/>
    </w:pPr>
    <w:rPr>
      <w:rFonts w:ascii="Times New Roman" w:eastAsia="Times New Roman" w:hAnsi="Times New Roman" w:cs="Times New Roman"/>
      <w:sz w:val="21"/>
      <w:szCs w:val="20"/>
    </w:rPr>
  </w:style>
  <w:style w:type="paragraph" w:customStyle="1" w:styleId="DPSPBSectionHeading">
    <w:name w:val="DPSPBSectionHeading"/>
    <w:rsid w:val="00E45481"/>
    <w:pPr>
      <w:keepNext/>
      <w:keepLines/>
      <w:spacing w:before="180" w:after="0" w:line="240" w:lineRule="auto"/>
    </w:pPr>
    <w:rPr>
      <w:rFonts w:ascii="Times New Roman" w:eastAsia="Times New Roman" w:hAnsi="Times New Roman" w:cs="Times New Roman"/>
      <w:sz w:val="24"/>
      <w:szCs w:val="20"/>
    </w:rPr>
  </w:style>
  <w:style w:type="paragraph" w:customStyle="1" w:styleId="DPSPMBNote">
    <w:name w:val="DPSPMBNote"/>
    <w:rsid w:val="00E45481"/>
    <w:pPr>
      <w:spacing w:before="60" w:after="0" w:line="240" w:lineRule="auto"/>
      <w:jc w:val="both"/>
    </w:pPr>
    <w:rPr>
      <w:rFonts w:ascii="Times New Roman" w:eastAsia="Times New Roman" w:hAnsi="Times New Roman" w:cs="Times New Roman"/>
      <w:sz w:val="20"/>
      <w:szCs w:val="20"/>
    </w:rPr>
  </w:style>
  <w:style w:type="paragraph" w:customStyle="1" w:styleId="DPSPrecedenceNote">
    <w:name w:val="DPSPrecedenceNote"/>
    <w:rsid w:val="00E45481"/>
    <w:pPr>
      <w:spacing w:after="0" w:line="240" w:lineRule="auto"/>
    </w:pPr>
    <w:rPr>
      <w:rFonts w:ascii="Times New Roman" w:eastAsia="Times New Roman" w:hAnsi="Times New Roman" w:cs="Times New Roman"/>
      <w:sz w:val="20"/>
      <w:szCs w:val="20"/>
    </w:rPr>
  </w:style>
  <w:style w:type="paragraph" w:customStyle="1" w:styleId="DPSPresentation">
    <w:name w:val="DPSPresentation"/>
    <w:rsid w:val="00E45481"/>
    <w:pPr>
      <w:keepLines/>
      <w:tabs>
        <w:tab w:val="right" w:pos="499"/>
        <w:tab w:val="left" w:pos="629"/>
      </w:tabs>
      <w:spacing w:before="60" w:after="0" w:line="240" w:lineRule="auto"/>
      <w:ind w:left="629" w:hanging="629"/>
      <w:jc w:val="both"/>
    </w:pPr>
    <w:rPr>
      <w:rFonts w:ascii="Times New Roman" w:eastAsia="Times New Roman" w:hAnsi="Times New Roman" w:cs="Times New Roman"/>
      <w:sz w:val="20"/>
      <w:szCs w:val="20"/>
    </w:rPr>
  </w:style>
  <w:style w:type="paragraph" w:customStyle="1" w:styleId="DPSPresentationsHeading">
    <w:name w:val="DPSPresentationsHeading"/>
    <w:rsid w:val="00E45481"/>
    <w:pPr>
      <w:keepNext/>
      <w:keepLines/>
      <w:spacing w:before="180" w:after="0" w:line="240" w:lineRule="auto"/>
    </w:pPr>
    <w:rPr>
      <w:rFonts w:ascii="Times New Roman" w:eastAsia="Times New Roman" w:hAnsi="Times New Roman" w:cs="Times New Roman"/>
      <w:b/>
      <w:sz w:val="24"/>
      <w:szCs w:val="20"/>
    </w:rPr>
  </w:style>
  <w:style w:type="paragraph" w:customStyle="1" w:styleId="DPSPrintingAuthorityFooter">
    <w:name w:val="DPSPrintingAuthorityFooter"/>
    <w:rsid w:val="00E45481"/>
    <w:pPr>
      <w:keepLines/>
      <w:spacing w:before="240" w:after="0" w:line="240" w:lineRule="auto"/>
      <w:jc w:val="center"/>
    </w:pPr>
    <w:rPr>
      <w:rFonts w:ascii="Times New Roman" w:eastAsia="Times New Roman" w:hAnsi="Times New Roman" w:cs="Times New Roman"/>
      <w:sz w:val="16"/>
      <w:szCs w:val="20"/>
    </w:rPr>
  </w:style>
  <w:style w:type="paragraph" w:customStyle="1" w:styleId="DPSQuestIntroduction">
    <w:name w:val="DPSQuestIntroduction"/>
    <w:rsid w:val="00E45481"/>
    <w:pPr>
      <w:tabs>
        <w:tab w:val="right" w:pos="567"/>
        <w:tab w:val="left" w:pos="1134"/>
        <w:tab w:val="left" w:pos="1701"/>
      </w:tabs>
      <w:spacing w:before="60" w:after="0" w:line="240" w:lineRule="auto"/>
      <w:ind w:left="624" w:hanging="624"/>
      <w:jc w:val="both"/>
    </w:pPr>
    <w:rPr>
      <w:rFonts w:ascii="Times New Roman" w:eastAsia="Times New Roman" w:hAnsi="Times New Roman" w:cs="Times New Roman"/>
      <w:sz w:val="24"/>
      <w:szCs w:val="20"/>
    </w:rPr>
  </w:style>
  <w:style w:type="paragraph" w:customStyle="1" w:styleId="DPSQuestion">
    <w:name w:val="DPSQuestion"/>
    <w:autoRedefine/>
    <w:rsid w:val="00E45481"/>
    <w:pPr>
      <w:tabs>
        <w:tab w:val="right" w:pos="567"/>
        <w:tab w:val="left" w:pos="1134"/>
        <w:tab w:val="left" w:pos="1701"/>
      </w:tabs>
      <w:spacing w:before="240" w:after="0" w:line="240" w:lineRule="auto"/>
      <w:ind w:left="1134" w:hanging="1134"/>
    </w:pPr>
    <w:rPr>
      <w:rFonts w:ascii="Times New Roman" w:eastAsia="Times New Roman" w:hAnsi="Times New Roman" w:cs="Times New Roman"/>
      <w:sz w:val="24"/>
      <w:szCs w:val="20"/>
    </w:rPr>
  </w:style>
  <w:style w:type="paragraph" w:customStyle="1" w:styleId="DPSQuestLev1">
    <w:name w:val="DPSQuestLev1"/>
    <w:basedOn w:val="DPSQuestion"/>
    <w:autoRedefine/>
    <w:rsid w:val="00E45481"/>
    <w:pPr>
      <w:numPr>
        <w:numId w:val="12"/>
      </w:numPr>
      <w:spacing w:before="120"/>
    </w:pPr>
  </w:style>
  <w:style w:type="paragraph" w:customStyle="1" w:styleId="DPSQuestNote">
    <w:name w:val="DPSQuestNote"/>
    <w:rsid w:val="00E45481"/>
    <w:pPr>
      <w:spacing w:before="180" w:after="0" w:line="240" w:lineRule="auto"/>
      <w:jc w:val="both"/>
    </w:pPr>
    <w:rPr>
      <w:rFonts w:ascii="Times New Roman" w:eastAsia="Times New Roman" w:hAnsi="Times New Roman" w:cs="Times New Roman"/>
      <w:sz w:val="24"/>
      <w:szCs w:val="20"/>
    </w:rPr>
  </w:style>
  <w:style w:type="paragraph" w:customStyle="1" w:styleId="DPSQuestSectionHeading">
    <w:name w:val="DPSQuestSectionHeading"/>
    <w:rsid w:val="00E45481"/>
    <w:pPr>
      <w:keepNext/>
      <w:keepLines/>
      <w:spacing w:before="180" w:after="0" w:line="360" w:lineRule="auto"/>
      <w:jc w:val="center"/>
    </w:pPr>
    <w:rPr>
      <w:rFonts w:ascii="Times New Roman" w:eastAsia="Times New Roman" w:hAnsi="Times New Roman" w:cs="Times New Roman"/>
      <w:i/>
      <w:sz w:val="24"/>
      <w:szCs w:val="20"/>
    </w:rPr>
  </w:style>
  <w:style w:type="paragraph" w:customStyle="1" w:styleId="DPSSectionHeading">
    <w:name w:val="DPSSectionHeading"/>
    <w:rsid w:val="00E45481"/>
    <w:pPr>
      <w:keepNext/>
      <w:keepLines/>
      <w:spacing w:before="240" w:after="0" w:line="240" w:lineRule="auto"/>
      <w:jc w:val="center"/>
    </w:pPr>
    <w:rPr>
      <w:rFonts w:ascii="Times New Roman" w:eastAsia="Times New Roman" w:hAnsi="Times New Roman" w:cs="Times New Roman"/>
      <w:b/>
      <w:sz w:val="28"/>
      <w:szCs w:val="20"/>
    </w:rPr>
  </w:style>
  <w:style w:type="paragraph" w:customStyle="1" w:styleId="DPSSigBlockName">
    <w:name w:val="DPSSigBlockName"/>
    <w:rsid w:val="00E45481"/>
    <w:pPr>
      <w:keepNext/>
      <w:keepLines/>
      <w:tabs>
        <w:tab w:val="center" w:pos="5670"/>
      </w:tabs>
      <w:spacing w:before="180" w:after="0" w:line="240" w:lineRule="auto"/>
    </w:pPr>
    <w:rPr>
      <w:rFonts w:ascii="Times New Roman" w:eastAsia="Times New Roman" w:hAnsi="Times New Roman" w:cs="Times New Roman"/>
      <w:b/>
      <w:sz w:val="24"/>
      <w:szCs w:val="20"/>
    </w:rPr>
  </w:style>
  <w:style w:type="paragraph" w:customStyle="1" w:styleId="DPSSigBlockTitle">
    <w:name w:val="DPSSigBlockTitle"/>
    <w:rsid w:val="00E45481"/>
    <w:pPr>
      <w:keepLines/>
      <w:tabs>
        <w:tab w:val="center" w:pos="5670"/>
      </w:tabs>
      <w:spacing w:after="0" w:line="240" w:lineRule="auto"/>
    </w:pPr>
    <w:rPr>
      <w:rFonts w:ascii="Times New Roman" w:eastAsia="Times New Roman" w:hAnsi="Times New Roman" w:cs="Times New Roman"/>
      <w:sz w:val="24"/>
      <w:szCs w:val="20"/>
    </w:rPr>
  </w:style>
  <w:style w:type="paragraph" w:customStyle="1" w:styleId="DPSSpeakersPanel">
    <w:name w:val="DPSSpeakersPanel"/>
    <w:rsid w:val="00E45481"/>
    <w:pPr>
      <w:spacing w:before="60" w:after="0" w:line="240" w:lineRule="auto"/>
      <w:ind w:left="629" w:hanging="629"/>
      <w:jc w:val="both"/>
    </w:pPr>
    <w:rPr>
      <w:rFonts w:ascii="Times New Roman" w:eastAsia="Times New Roman" w:hAnsi="Times New Roman" w:cs="Times New Roman"/>
      <w:sz w:val="20"/>
      <w:szCs w:val="20"/>
    </w:rPr>
  </w:style>
  <w:style w:type="paragraph" w:customStyle="1" w:styleId="DPSStandingCommitteeSubTypeHeading">
    <w:name w:val="DPSStandingCommitteeSubTypeHeading"/>
    <w:rsid w:val="00E45481"/>
    <w:pPr>
      <w:keepNext/>
      <w:keepLines/>
      <w:spacing w:before="180" w:after="0" w:line="240" w:lineRule="auto"/>
    </w:pPr>
    <w:rPr>
      <w:rFonts w:ascii="Times New Roman" w:eastAsia="Times New Roman" w:hAnsi="Times New Roman" w:cs="Times New Roman"/>
      <w:i/>
      <w:sz w:val="20"/>
      <w:szCs w:val="20"/>
    </w:rPr>
  </w:style>
  <w:style w:type="paragraph" w:customStyle="1" w:styleId="DPSStartEndMarker">
    <w:name w:val="DPSStartEndMarker"/>
    <w:rsid w:val="00E45481"/>
    <w:pPr>
      <w:spacing w:after="0" w:line="240" w:lineRule="auto"/>
    </w:pPr>
    <w:rPr>
      <w:rFonts w:ascii="Times New Roman" w:eastAsia="Times New Roman" w:hAnsi="Times New Roman" w:cs="Times New Roman"/>
      <w:vanish/>
      <w:color w:val="008000"/>
      <w:sz w:val="16"/>
      <w:szCs w:val="20"/>
    </w:rPr>
  </w:style>
  <w:style w:type="paragraph" w:customStyle="1" w:styleId="DPSStatutoryAppointment">
    <w:name w:val="DPSStatutoryAppointment"/>
    <w:rsid w:val="00E45481"/>
    <w:pPr>
      <w:keepLines/>
      <w:spacing w:before="120" w:after="0" w:line="240" w:lineRule="auto"/>
      <w:ind w:left="578" w:hanging="578"/>
      <w:jc w:val="both"/>
    </w:pPr>
    <w:rPr>
      <w:rFonts w:ascii="Times" w:eastAsia="Times New Roman" w:hAnsi="Times" w:cs="Times New Roman"/>
      <w:sz w:val="20"/>
      <w:szCs w:val="20"/>
    </w:rPr>
  </w:style>
  <w:style w:type="paragraph" w:customStyle="1" w:styleId="DPSTariffList">
    <w:name w:val="DPSTariffList"/>
    <w:rsid w:val="00E45481"/>
    <w:pPr>
      <w:spacing w:before="60" w:after="0" w:line="240" w:lineRule="auto"/>
      <w:ind w:left="1049" w:hanging="210"/>
      <w:jc w:val="both"/>
    </w:pPr>
    <w:rPr>
      <w:rFonts w:ascii="Times New Roman" w:eastAsia="Times New Roman" w:hAnsi="Times New Roman" w:cs="Times New Roman"/>
      <w:sz w:val="17"/>
      <w:szCs w:val="20"/>
    </w:rPr>
  </w:style>
  <w:style w:type="paragraph" w:customStyle="1" w:styleId="DPSTOC">
    <w:name w:val="DPSTOC"/>
    <w:rsid w:val="00E45481"/>
    <w:pPr>
      <w:spacing w:after="0" w:line="240" w:lineRule="auto"/>
    </w:pPr>
    <w:rPr>
      <w:rFonts w:ascii="Times New Roman" w:eastAsia="Times New Roman" w:hAnsi="Times New Roman" w:cs="Times New Roman"/>
      <w:sz w:val="20"/>
      <w:szCs w:val="20"/>
    </w:rPr>
  </w:style>
  <w:style w:type="paragraph" w:customStyle="1" w:styleId="DPSTOCHeading">
    <w:name w:val="DPSTOCHeading"/>
    <w:rsid w:val="00E45481"/>
    <w:pPr>
      <w:keepNext/>
      <w:keepLines/>
      <w:spacing w:before="240" w:after="240" w:line="240" w:lineRule="auto"/>
      <w:jc w:val="center"/>
    </w:pPr>
    <w:rPr>
      <w:rFonts w:ascii="Times New Roman" w:eastAsia="Times New Roman" w:hAnsi="Times New Roman" w:cs="Times New Roman"/>
      <w:b/>
      <w:sz w:val="24"/>
      <w:szCs w:val="20"/>
    </w:rPr>
  </w:style>
  <w:style w:type="paragraph" w:customStyle="1" w:styleId="DPSUnansweredQuests">
    <w:name w:val="DPSUnansweredQuests"/>
    <w:rsid w:val="00E45481"/>
    <w:pPr>
      <w:spacing w:before="60" w:after="0" w:line="240" w:lineRule="auto"/>
    </w:pPr>
    <w:rPr>
      <w:rFonts w:ascii="Times New Roman" w:eastAsia="Times New Roman" w:hAnsi="Times New Roman" w:cs="Times New Roman"/>
      <w:sz w:val="20"/>
      <w:szCs w:val="20"/>
    </w:rPr>
  </w:style>
  <w:style w:type="paragraph" w:styleId="Footer">
    <w:name w:val="footer"/>
    <w:basedOn w:val="Normal"/>
    <w:link w:val="FooterChar"/>
    <w:rsid w:val="00E45481"/>
    <w:pPr>
      <w:tabs>
        <w:tab w:val="center" w:pos="4153"/>
        <w:tab w:val="right" w:pos="8306"/>
      </w:tabs>
    </w:pPr>
  </w:style>
  <w:style w:type="character" w:customStyle="1" w:styleId="FooterChar">
    <w:name w:val="Footer Char"/>
    <w:basedOn w:val="DefaultParagraphFont"/>
    <w:link w:val="Footer"/>
    <w:rsid w:val="00E45481"/>
    <w:rPr>
      <w:rFonts w:eastAsia="Times New Roman" w:cs="Times New Roman"/>
      <w:sz w:val="24"/>
      <w:szCs w:val="20"/>
      <w:lang w:val="en-US"/>
    </w:rPr>
  </w:style>
  <w:style w:type="paragraph" w:styleId="Header">
    <w:name w:val="header"/>
    <w:basedOn w:val="Normal"/>
    <w:link w:val="HeaderChar"/>
    <w:uiPriority w:val="99"/>
    <w:rsid w:val="00E45481"/>
    <w:pPr>
      <w:tabs>
        <w:tab w:val="center" w:pos="4153"/>
        <w:tab w:val="right" w:pos="8306"/>
      </w:tabs>
    </w:pPr>
  </w:style>
  <w:style w:type="character" w:customStyle="1" w:styleId="HeaderChar">
    <w:name w:val="Header Char"/>
    <w:basedOn w:val="DefaultParagraphFont"/>
    <w:link w:val="Header"/>
    <w:uiPriority w:val="99"/>
    <w:rsid w:val="00E45481"/>
    <w:rPr>
      <w:rFonts w:eastAsia="Times New Roman" w:cs="Times New Roman"/>
      <w:sz w:val="24"/>
      <w:szCs w:val="20"/>
      <w:lang w:val="en-US"/>
    </w:rPr>
  </w:style>
  <w:style w:type="character" w:customStyle="1" w:styleId="Heading2Char">
    <w:name w:val="Heading 2 Char"/>
    <w:basedOn w:val="DefaultParagraphFont"/>
    <w:link w:val="Heading2"/>
    <w:rsid w:val="00E45481"/>
    <w:rPr>
      <w:rFonts w:ascii="Helvetica" w:eastAsia="Times New Roman" w:hAnsi="Helvetica" w:cs="Times New Roman"/>
      <w:b/>
      <w:i/>
      <w:sz w:val="24"/>
      <w:szCs w:val="20"/>
      <w:lang w:val="en-US"/>
    </w:rPr>
  </w:style>
  <w:style w:type="character" w:styleId="PlaceholderText">
    <w:name w:val="Placeholder Text"/>
    <w:basedOn w:val="DefaultParagraphFont"/>
    <w:uiPriority w:val="99"/>
    <w:semiHidden/>
    <w:rsid w:val="00E45481"/>
    <w:rPr>
      <w:color w:val="808080"/>
    </w:rPr>
  </w:style>
  <w:style w:type="character" w:styleId="Hyperlink">
    <w:name w:val="Hyperlink"/>
    <w:basedOn w:val="DefaultParagraphFont"/>
    <w:uiPriority w:val="99"/>
    <w:unhideWhenUsed/>
    <w:rsid w:val="00E45481"/>
    <w:rPr>
      <w:color w:val="2E07BF"/>
      <w:u w:val="none"/>
    </w:rPr>
  </w:style>
  <w:style w:type="paragraph" w:customStyle="1" w:styleId="DPSEntryIndentsLev2">
    <w:name w:val="DPSEntryIndentsLev2"/>
    <w:autoRedefine/>
    <w:rsid w:val="00B97C48"/>
    <w:pPr>
      <w:numPr>
        <w:numId w:val="19"/>
      </w:numPr>
      <w:tabs>
        <w:tab w:val="left" w:pos="1915"/>
      </w:tabs>
      <w:spacing w:before="120" w:after="0" w:line="240" w:lineRule="auto"/>
    </w:pPr>
    <w:rPr>
      <w:rFonts w:ascii="Calibri" w:eastAsia="Times New Roman" w:hAnsi="Calibri" w:cs="Times New Roman"/>
      <w:kern w:val="2"/>
      <w:sz w:val="24"/>
      <w:szCs w:val="20"/>
      <w14:ligatures w14:val="standardContextual"/>
    </w:rPr>
  </w:style>
  <w:style w:type="paragraph" w:customStyle="1" w:styleId="DPSEntryDetail">
    <w:name w:val="DPSEntryDetail"/>
    <w:rsid w:val="00E45481"/>
    <w:pPr>
      <w:tabs>
        <w:tab w:val="left" w:pos="1197"/>
        <w:tab w:val="left" w:pos="1767"/>
      </w:tabs>
      <w:spacing w:before="120" w:after="0" w:line="240" w:lineRule="auto"/>
      <w:ind w:left="720"/>
    </w:pPr>
    <w:rPr>
      <w:rFonts w:ascii="Calibri" w:eastAsia="Times New Roman" w:hAnsi="Calibri" w:cs="Times New Roman"/>
      <w:sz w:val="24"/>
      <w:szCs w:val="20"/>
    </w:rPr>
  </w:style>
  <w:style w:type="paragraph" w:customStyle="1" w:styleId="DPSEntryDetailIndentLev1">
    <w:name w:val="DPSEntryDetailIndentLev1"/>
    <w:rsid w:val="00E45481"/>
    <w:pPr>
      <w:tabs>
        <w:tab w:val="left" w:pos="1350"/>
      </w:tabs>
      <w:spacing w:before="120" w:after="0" w:line="240" w:lineRule="auto"/>
      <w:ind w:left="864"/>
    </w:pPr>
    <w:rPr>
      <w:rFonts w:ascii="Calibri" w:eastAsia="Times New Roman" w:hAnsi="Calibri" w:cs="Times New Roman"/>
      <w:sz w:val="24"/>
      <w:szCs w:val="20"/>
    </w:rPr>
  </w:style>
  <w:style w:type="paragraph" w:customStyle="1" w:styleId="DPSEntryDetailIndentLev3">
    <w:name w:val="DPSEntryDetailIndentLev3"/>
    <w:rsid w:val="00E45481"/>
    <w:pPr>
      <w:keepLines/>
      <w:tabs>
        <w:tab w:val="right" w:pos="2340"/>
        <w:tab w:val="left" w:pos="2610"/>
        <w:tab w:val="left" w:pos="7173"/>
      </w:tabs>
      <w:spacing w:before="120" w:after="0" w:line="240" w:lineRule="auto"/>
      <w:ind w:left="1152"/>
    </w:pPr>
    <w:rPr>
      <w:rFonts w:ascii="Calibri" w:eastAsia="Times New Roman" w:hAnsi="Calibri" w:cs="Times New Roman"/>
      <w:sz w:val="24"/>
      <w:szCs w:val="20"/>
    </w:rPr>
  </w:style>
  <w:style w:type="paragraph" w:customStyle="1" w:styleId="DPSEntryDetailIndentLev4">
    <w:name w:val="DPSEntryDetailIndentLev4"/>
    <w:rsid w:val="00E45481"/>
    <w:pPr>
      <w:tabs>
        <w:tab w:val="left" w:pos="3168"/>
      </w:tabs>
      <w:spacing w:before="120" w:after="0" w:line="240" w:lineRule="auto"/>
      <w:ind w:left="1296"/>
    </w:pPr>
    <w:rPr>
      <w:rFonts w:ascii="Calibri" w:eastAsia="Times New Roman" w:hAnsi="Calibri" w:cs="Times New Roman"/>
      <w:sz w:val="24"/>
      <w:szCs w:val="20"/>
    </w:rPr>
  </w:style>
  <w:style w:type="paragraph" w:customStyle="1" w:styleId="DPSEntryHeading">
    <w:name w:val="DPSEntryHeading"/>
    <w:autoRedefine/>
    <w:rsid w:val="00E45481"/>
    <w:pPr>
      <w:keepNext/>
      <w:keepLines/>
      <w:tabs>
        <w:tab w:val="right" w:pos="339"/>
        <w:tab w:val="left" w:pos="720"/>
      </w:tabs>
      <w:spacing w:before="240" w:after="0" w:line="240" w:lineRule="auto"/>
      <w:ind w:left="720" w:hanging="720"/>
    </w:pPr>
    <w:rPr>
      <w:rFonts w:ascii="Calibri" w:eastAsia="Times New Roman" w:hAnsi="Calibri" w:cs="Times New Roman"/>
      <w:b/>
      <w:caps/>
      <w:sz w:val="24"/>
      <w:szCs w:val="20"/>
      <w:lang w:val="en-US"/>
    </w:rPr>
  </w:style>
  <w:style w:type="paragraph" w:customStyle="1" w:styleId="DPSEntryIndents">
    <w:name w:val="DPSEntryIndents"/>
    <w:basedOn w:val="DPSEntryDetail"/>
    <w:rsid w:val="00E45481"/>
    <w:pPr>
      <w:numPr>
        <w:numId w:val="14"/>
      </w:numPr>
      <w:tabs>
        <w:tab w:val="clear" w:pos="1197"/>
        <w:tab w:val="clear" w:pos="1767"/>
      </w:tabs>
    </w:pPr>
  </w:style>
  <w:style w:type="paragraph" w:customStyle="1" w:styleId="DPSEntryIndentsLev1">
    <w:name w:val="DPSEntryIndentsLev1"/>
    <w:rsid w:val="00E45481"/>
    <w:pPr>
      <w:numPr>
        <w:numId w:val="15"/>
      </w:numPr>
      <w:tabs>
        <w:tab w:val="left" w:pos="1368"/>
      </w:tabs>
      <w:spacing w:before="120" w:after="0" w:line="240" w:lineRule="auto"/>
    </w:pPr>
    <w:rPr>
      <w:rFonts w:ascii="Calibri" w:eastAsia="Times New Roman" w:hAnsi="Calibri" w:cs="Times New Roman"/>
      <w:sz w:val="24"/>
      <w:szCs w:val="20"/>
    </w:rPr>
  </w:style>
  <w:style w:type="paragraph" w:customStyle="1" w:styleId="DPSEntryIndentsLev3">
    <w:name w:val="DPSEntryIndentsLev3"/>
    <w:autoRedefine/>
    <w:qFormat/>
    <w:rsid w:val="00C721B6"/>
    <w:pPr>
      <w:numPr>
        <w:numId w:val="18"/>
      </w:numPr>
      <w:tabs>
        <w:tab w:val="left" w:pos="2606"/>
      </w:tabs>
      <w:spacing w:before="120" w:after="0" w:line="240" w:lineRule="auto"/>
    </w:pPr>
    <w:rPr>
      <w:rFonts w:eastAsia="Times New Roman" w:cs="Times New Roman"/>
      <w:sz w:val="24"/>
      <w:szCs w:val="20"/>
    </w:rPr>
  </w:style>
  <w:style w:type="paragraph" w:customStyle="1" w:styleId="DPSEntryIndentsLev4">
    <w:name w:val="DPSEntryIndentsLev4"/>
    <w:basedOn w:val="DPSEntryIndentsLev3"/>
    <w:autoRedefine/>
    <w:qFormat/>
    <w:rsid w:val="00E45481"/>
    <w:pPr>
      <w:numPr>
        <w:numId w:val="17"/>
      </w:numPr>
      <w:tabs>
        <w:tab w:val="clear" w:pos="2606"/>
        <w:tab w:val="left" w:pos="3240"/>
      </w:tabs>
    </w:pPr>
  </w:style>
  <w:style w:type="paragraph" w:customStyle="1" w:styleId="DPSEntryPrayer">
    <w:name w:val="DPSEntryPrayer"/>
    <w:autoRedefine/>
    <w:rsid w:val="00E45481"/>
    <w:pPr>
      <w:keepNext/>
      <w:keepLines/>
      <w:tabs>
        <w:tab w:val="right" w:pos="339"/>
        <w:tab w:val="left" w:pos="720"/>
      </w:tabs>
      <w:spacing w:before="240" w:after="0" w:line="240" w:lineRule="auto"/>
      <w:ind w:left="720" w:hanging="720"/>
      <w:jc w:val="both"/>
    </w:pPr>
    <w:rPr>
      <w:rFonts w:ascii="Calibri" w:eastAsia="Times New Roman" w:hAnsi="Calibri" w:cs="Times New Roman"/>
      <w:sz w:val="24"/>
      <w:szCs w:val="20"/>
    </w:rPr>
  </w:style>
  <w:style w:type="paragraph" w:customStyle="1" w:styleId="DPSEntryDetailIndentLev2">
    <w:name w:val="DPSEntryDetailIndentLev2"/>
    <w:rsid w:val="00A91588"/>
    <w:pPr>
      <w:tabs>
        <w:tab w:val="left" w:pos="1980"/>
      </w:tabs>
      <w:spacing w:before="120" w:after="0" w:line="240" w:lineRule="auto"/>
      <w:ind w:left="1008"/>
    </w:pPr>
    <w:rPr>
      <w:rFonts w:ascii="Calibri" w:eastAsia="Times New Roman" w:hAnsi="Calibri" w:cs="Times New Roman"/>
      <w:kern w:val="2"/>
      <w:sz w:val="24"/>
      <w:szCs w:val="20"/>
      <w14:ligatures w14:val="standardContextual"/>
    </w:rPr>
  </w:style>
  <w:style w:type="paragraph" w:styleId="ListParagraph">
    <w:name w:val="List Paragraph"/>
    <w:basedOn w:val="Normal"/>
    <w:uiPriority w:val="34"/>
    <w:qFormat/>
    <w:rsid w:val="007D74C9"/>
    <w:pPr>
      <w:ind w:left="720"/>
      <w:contextualSpacing/>
    </w:pPr>
  </w:style>
  <w:style w:type="character" w:styleId="UnresolvedMention">
    <w:name w:val="Unresolved Mention"/>
    <w:basedOn w:val="DefaultParagraphFont"/>
    <w:uiPriority w:val="99"/>
    <w:semiHidden/>
    <w:unhideWhenUsed/>
    <w:rsid w:val="00EC01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77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hansard.act.gov.au/hansard/11th-assembly/2026/debates(PDF).htm"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parliament.act.gov.au/parliamentary-business/in-the-chamber/chamber-docum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Chamber\LA%20Secretariat%20%231\MINUTES\11TH%20ASSEMBLY\Minutes%202026\Minutes%20of%20Proceedings%20new%20PIPs%20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dm:cachedDataManifest xmlns:cdm="http://schemas.microsoft.com/2004/VisualStudio/Tools/Applications/CachedDataManifest.xsd" cdm:revision="1"/>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FDAFA-816D-4946-841E-B2E79A17A7A7}">
  <ds:schemaRefs>
    <ds:schemaRef ds:uri="http://schemas.microsoft.com/2004/VisualStudio/Tools/Applications/CachedDataManifest.xsd"/>
  </ds:schemaRefs>
</ds:datastoreItem>
</file>

<file path=customXml/itemProps2.xml><?xml version="1.0" encoding="utf-8"?>
<ds:datastoreItem xmlns:ds="http://schemas.openxmlformats.org/officeDocument/2006/customXml" ds:itemID="{2268011F-5859-4671-8CB1-DE051C997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Minutes of Proceedings new PIPs updated.dotx</Template>
  <TotalTime>1</TotalTime>
  <Pages>19</Pages>
  <Words>5730</Words>
  <Characters>33407</Characters>
  <Application>Microsoft Office Word</Application>
  <DocSecurity>0</DocSecurity>
  <Lines>695</Lines>
  <Paragraphs>407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Frieda</dc:creator>
  <cp:keywords/>
  <dc:description/>
  <cp:lastModifiedBy>Scott, Frieda</cp:lastModifiedBy>
  <cp:revision>2</cp:revision>
  <cp:lastPrinted>2026-09-24T09:36:00Z</cp:lastPrinted>
  <dcterms:created xsi:type="dcterms:W3CDTF">2026-10-02T10:48:00Z</dcterms:created>
  <dcterms:modified xsi:type="dcterms:W3CDTF">2026-10-02T10:48:00Z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file:///C:/Program Files (x86)/iCognition/Authoring/MinutesOfProceedings.vsto|e189dde2-4ad2-4b60-a291-07559e02fbba|vstolocal</vt:lpwstr>
  </property>
  <property fmtid="{D5CDD505-2E9C-101B-9397-08002B2CF9AE}" pid="3" name="_AssemblyName">
    <vt:lpwstr>4E3C66D5-58D4-491E-A7D4-64AF99AF6E8B</vt:lpwstr>
  </property>
  <property fmtid="{D5CDD505-2E9C-101B-9397-08002B2CF9AE}" pid="4" name="MSIP_Label_69af8531-eb46-4968-8cb3-105d2f5ea87e_Enabled">
    <vt:lpwstr>true</vt:lpwstr>
  </property>
  <property fmtid="{D5CDD505-2E9C-101B-9397-08002B2CF9AE}" pid="5" name="MSIP_Label_69af8531-eb46-4968-8cb3-105d2f5ea87e_SetDate">
    <vt:lpwstr>2023-05-02T06:39:11Z</vt:lpwstr>
  </property>
  <property fmtid="{D5CDD505-2E9C-101B-9397-08002B2CF9AE}" pid="6" name="MSIP_Label_69af8531-eb46-4968-8cb3-105d2f5ea87e_Method">
    <vt:lpwstr>Privileged</vt:lpwstr>
  </property>
  <property fmtid="{D5CDD505-2E9C-101B-9397-08002B2CF9AE}" pid="7" name="MSIP_Label_69af8531-eb46-4968-8cb3-105d2f5ea87e_Name">
    <vt:lpwstr>Official - No Marking</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ActionId">
    <vt:lpwstr>8f14d73f-cb75-4f00-9f82-a4feed7ed49a</vt:lpwstr>
  </property>
  <property fmtid="{D5CDD505-2E9C-101B-9397-08002B2CF9AE}" pid="10" name="MSIP_Label_69af8531-eb46-4968-8cb3-105d2f5ea87e_ContentBits">
    <vt:lpwstr>0</vt:lpwstr>
  </property>
</Properties>
</file>