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7F2819" w:rsidP="005E2DD9">
      <w:pPr>
        <w:spacing w:beforeLines="200"/>
        <w:rPr>
          <w:b/>
          <w:color w:val="000099"/>
        </w:rPr>
      </w:pPr>
      <w:r>
        <w:rPr>
          <w:b/>
          <w:color w:val="000099"/>
        </w:rPr>
        <w:t>Non-sitting and 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Pr>
          <w:b/>
          <w:color w:val="000099"/>
        </w:rPr>
        <w:t xml:space="preserve">26 February to </w:t>
      </w:r>
      <w:r w:rsidR="00C35485" w:rsidRPr="009A4EDD">
        <w:rPr>
          <w:b/>
          <w:color w:val="000099"/>
        </w:rPr>
        <w:t>2</w:t>
      </w:r>
      <w:r w:rsidR="00CA05D2" w:rsidRPr="009A4EDD">
        <w:rPr>
          <w:b/>
          <w:color w:val="000099"/>
        </w:rPr>
        <w:t>3</w:t>
      </w:r>
      <w:r w:rsidR="00C35485" w:rsidRPr="009A4EDD">
        <w:rPr>
          <w:b/>
          <w:color w:val="000099"/>
        </w:rPr>
        <w:t xml:space="preserve"> </w:t>
      </w:r>
      <w:r>
        <w:rPr>
          <w:b/>
          <w:color w:val="000099"/>
        </w:rPr>
        <w:t>March</w:t>
      </w:r>
      <w:r w:rsidR="00C35485" w:rsidRPr="009A4EDD">
        <w:rPr>
          <w:b/>
          <w:color w:val="000099"/>
        </w:rPr>
        <w:t xml:space="preserve"> </w:t>
      </w:r>
      <w:r w:rsidR="001D63B5" w:rsidRPr="009A4EDD">
        <w:rPr>
          <w:b/>
          <w:color w:val="000099"/>
        </w:rPr>
        <w:t>201</w:t>
      </w:r>
      <w:r w:rsidR="00C35485" w:rsidRPr="009A4EDD">
        <w:rPr>
          <w:b/>
          <w:color w:val="000099"/>
        </w:rPr>
        <w:t>8</w:t>
      </w:r>
    </w:p>
    <w:p w:rsidR="009A4EDD" w:rsidRPr="009A4EDD" w:rsidRDefault="00157609" w:rsidP="005E2DD9">
      <w:pPr>
        <w:spacing w:afterLines="200"/>
        <w:rPr>
          <w:b/>
          <w:color w:val="000099"/>
        </w:rPr>
      </w:pPr>
      <w:r w:rsidRPr="009A4EDD">
        <w:rPr>
          <w:b/>
          <w:color w:val="000099"/>
        </w:rPr>
        <w:t xml:space="preserve">Issue </w:t>
      </w:r>
      <w:r w:rsidR="007F2819">
        <w:rPr>
          <w:b/>
          <w:color w:val="000099"/>
        </w:rPr>
        <w:t>3</w:t>
      </w:r>
      <w:r w:rsidRPr="009A4EDD">
        <w:rPr>
          <w:b/>
          <w:color w:val="000099"/>
        </w:rPr>
        <w:t>/201</w:t>
      </w:r>
      <w:r w:rsidR="001D63B5" w:rsidRPr="009A4EDD">
        <w:rPr>
          <w:b/>
          <w:color w:val="000099"/>
        </w:rPr>
        <w:t>8</w:t>
      </w:r>
      <w:r w:rsidR="006D65C6" w:rsidRPr="006D65C6">
        <w:rPr>
          <w:b/>
          <w:color w:val="000099"/>
        </w:rPr>
        <w:pict>
          <v:rect id="_x0000_i1025" style="width:481.9pt;height:1pt" o:hralign="center" o:hrstd="t" o:hrnoshade="t" o:hr="t" fillcolor="#009" stroked="f"/>
        </w:pict>
      </w:r>
    </w:p>
    <w:p w:rsidR="002C711B" w:rsidRDefault="002C711B" w:rsidP="009E3B43">
      <w:pPr>
        <w:pStyle w:val="Heading2"/>
      </w:pPr>
      <w:r>
        <w:t>Gover</w:t>
      </w:r>
      <w:r w:rsidR="00D21BB4">
        <w:t>nment B</w:t>
      </w:r>
      <w:r>
        <w:t>usiness</w:t>
      </w:r>
    </w:p>
    <w:p w:rsidR="002C711B" w:rsidRPr="009822A1" w:rsidRDefault="002C711B" w:rsidP="002C711B">
      <w:pPr>
        <w:rPr>
          <w:b/>
          <w:i/>
        </w:rPr>
      </w:pPr>
      <w:r w:rsidRPr="009822A1">
        <w:rPr>
          <w:b/>
          <w:i/>
        </w:rPr>
        <w:t>Includes business items presented to the Assembly by the Executive including bills, motions, and papers</w:t>
      </w:r>
    </w:p>
    <w:p w:rsidR="002C711B" w:rsidRPr="009822A1" w:rsidRDefault="002C711B" w:rsidP="002C711B">
      <w:pPr>
        <w:pStyle w:val="Heading3"/>
        <w:tabs>
          <w:tab w:val="clear" w:pos="142"/>
          <w:tab w:val="left" w:pos="284"/>
        </w:tabs>
      </w:pPr>
      <w:r w:rsidRPr="009822A1">
        <w:t>Bill</w:t>
      </w:r>
      <w:r w:rsidR="00636F3E">
        <w:t>s</w:t>
      </w:r>
      <w:r w:rsidRPr="009822A1">
        <w:t xml:space="preserve"> introduced</w:t>
      </w:r>
    </w:p>
    <w:p w:rsidR="002C711B" w:rsidRPr="009822A1" w:rsidRDefault="006D65C6" w:rsidP="002C711B">
      <w:pPr>
        <w:tabs>
          <w:tab w:val="clear" w:pos="142"/>
          <w:tab w:val="left" w:pos="284"/>
        </w:tabs>
        <w:ind w:left="284"/>
      </w:pPr>
      <w:hyperlink r:id="rId10" w:history="1">
        <w:r w:rsidR="009822A1" w:rsidRPr="007E7C39">
          <w:rPr>
            <w:rStyle w:val="Hyperlink"/>
          </w:rPr>
          <w:t>Domestic Animals</w:t>
        </w:r>
        <w:r w:rsidR="002C711B" w:rsidRPr="007E7C39">
          <w:rPr>
            <w:rStyle w:val="Hyperlink"/>
            <w:shd w:val="clear" w:color="auto" w:fill="FFFFFF"/>
          </w:rPr>
          <w:t xml:space="preserve"> Legislation</w:t>
        </w:r>
        <w:r w:rsidR="002C711B" w:rsidRPr="007E7C39">
          <w:rPr>
            <w:rStyle w:val="Hyperlink"/>
          </w:rPr>
          <w:t xml:space="preserve"> Amendment Bill 2018</w:t>
        </w:r>
      </w:hyperlink>
    </w:p>
    <w:p w:rsidR="002C711B" w:rsidRPr="0060423B" w:rsidRDefault="002C711B" w:rsidP="002C711B">
      <w:pPr>
        <w:tabs>
          <w:tab w:val="clear" w:pos="142"/>
          <w:tab w:val="left" w:pos="284"/>
        </w:tabs>
        <w:ind w:left="284"/>
      </w:pPr>
      <w:r w:rsidRPr="0060423B">
        <w:rPr>
          <w:i/>
        </w:rPr>
        <w:t>Summary:</w:t>
      </w:r>
      <w:r w:rsidRPr="0060423B">
        <w:t xml:space="preserve"> </w:t>
      </w:r>
      <w:r w:rsidR="0060423B" w:rsidRPr="0060423B">
        <w:t xml:space="preserve">This bill will amend a number of the Territory’s laws to provide consistency in the management, care and control of all dogs in the ACT, including greyhounds kept in </w:t>
      </w:r>
      <w:r w:rsidR="00C639E9">
        <w:t xml:space="preserve">the </w:t>
      </w:r>
      <w:r w:rsidR="0060423B" w:rsidRPr="0060423B">
        <w:t>ACT for racing in other jurisdictions</w:t>
      </w:r>
      <w:r w:rsidRPr="0060423B">
        <w:t>.</w:t>
      </w:r>
    </w:p>
    <w:p w:rsidR="009822A1" w:rsidRPr="009822A1" w:rsidRDefault="006D65C6" w:rsidP="009822A1">
      <w:pPr>
        <w:tabs>
          <w:tab w:val="clear" w:pos="142"/>
          <w:tab w:val="left" w:pos="284"/>
        </w:tabs>
        <w:ind w:left="284"/>
      </w:pPr>
      <w:hyperlink r:id="rId11" w:history="1">
        <w:r w:rsidR="009822A1" w:rsidRPr="007E7C39">
          <w:rPr>
            <w:rStyle w:val="Hyperlink"/>
          </w:rPr>
          <w:t>Justice and Community Safety</w:t>
        </w:r>
        <w:r w:rsidR="009822A1" w:rsidRPr="007E7C39">
          <w:rPr>
            <w:rStyle w:val="Hyperlink"/>
            <w:shd w:val="clear" w:color="auto" w:fill="FFFFFF"/>
          </w:rPr>
          <w:t xml:space="preserve"> Legislation</w:t>
        </w:r>
        <w:r w:rsidR="009822A1" w:rsidRPr="007E7C39">
          <w:rPr>
            <w:rStyle w:val="Hyperlink"/>
          </w:rPr>
          <w:t xml:space="preserve"> Amendment Bill 2018</w:t>
        </w:r>
      </w:hyperlink>
    </w:p>
    <w:p w:rsidR="009822A1" w:rsidRPr="0060423B" w:rsidRDefault="009822A1" w:rsidP="009822A1">
      <w:pPr>
        <w:tabs>
          <w:tab w:val="clear" w:pos="142"/>
          <w:tab w:val="left" w:pos="284"/>
        </w:tabs>
        <w:ind w:left="284"/>
      </w:pPr>
      <w:r w:rsidRPr="0060423B">
        <w:rPr>
          <w:i/>
        </w:rPr>
        <w:t>Summary:</w:t>
      </w:r>
      <w:r w:rsidRPr="0060423B">
        <w:t xml:space="preserve"> </w:t>
      </w:r>
      <w:r w:rsidR="0060423B" w:rsidRPr="0060423B">
        <w:t>This bill will amend a number of Territory laws within the Justice and Community Safety portfolio to improve the operation of each amended law</w:t>
      </w:r>
      <w:r w:rsidRPr="0060423B">
        <w:t>.</w:t>
      </w:r>
    </w:p>
    <w:p w:rsidR="009822A1" w:rsidRPr="009822A1" w:rsidRDefault="006D65C6" w:rsidP="009822A1">
      <w:pPr>
        <w:tabs>
          <w:tab w:val="clear" w:pos="142"/>
          <w:tab w:val="left" w:pos="284"/>
        </w:tabs>
        <w:ind w:left="284"/>
      </w:pPr>
      <w:hyperlink r:id="rId12" w:history="1">
        <w:r w:rsidR="009822A1" w:rsidRPr="007E7C39">
          <w:rPr>
            <w:rStyle w:val="Hyperlink"/>
          </w:rPr>
          <w:t xml:space="preserve">Road Transport Reform (Light Rail) </w:t>
        </w:r>
        <w:r w:rsidR="009822A1" w:rsidRPr="007E7C39">
          <w:rPr>
            <w:rStyle w:val="Hyperlink"/>
            <w:shd w:val="clear" w:color="auto" w:fill="FFFFFF"/>
          </w:rPr>
          <w:t>Legislation</w:t>
        </w:r>
        <w:r w:rsidR="009822A1" w:rsidRPr="007E7C39">
          <w:rPr>
            <w:rStyle w:val="Hyperlink"/>
          </w:rPr>
          <w:t xml:space="preserve"> Amendment Bill 2018</w:t>
        </w:r>
      </w:hyperlink>
    </w:p>
    <w:p w:rsidR="009822A1" w:rsidRPr="0060423B" w:rsidRDefault="009822A1" w:rsidP="009822A1">
      <w:pPr>
        <w:tabs>
          <w:tab w:val="clear" w:pos="142"/>
          <w:tab w:val="left" w:pos="284"/>
        </w:tabs>
        <w:ind w:left="284"/>
      </w:pPr>
      <w:r w:rsidRPr="0060423B">
        <w:rPr>
          <w:i/>
        </w:rPr>
        <w:t>Summary:</w:t>
      </w:r>
      <w:r w:rsidRPr="0060423B">
        <w:t xml:space="preserve"> </w:t>
      </w:r>
      <w:r w:rsidR="0060423B" w:rsidRPr="0060423B">
        <w:t>This bill will make a number of amendments to Territory laws relating to road transport legislation to establish the regulatory framework for the operation of light rail within the ACT</w:t>
      </w:r>
      <w:r w:rsidRPr="0060423B">
        <w:t>.</w:t>
      </w:r>
    </w:p>
    <w:p w:rsidR="002C711B" w:rsidRPr="009822A1" w:rsidRDefault="002C711B" w:rsidP="002C711B">
      <w:pPr>
        <w:pStyle w:val="Heading3"/>
        <w:tabs>
          <w:tab w:val="clear" w:pos="142"/>
          <w:tab w:val="left" w:pos="284"/>
        </w:tabs>
      </w:pPr>
      <w:r w:rsidRPr="009822A1">
        <w:t>Bills debated</w:t>
      </w:r>
    </w:p>
    <w:p w:rsidR="009822A1" w:rsidRPr="009822A1" w:rsidRDefault="006D65C6" w:rsidP="009822A1">
      <w:pPr>
        <w:tabs>
          <w:tab w:val="clear" w:pos="142"/>
          <w:tab w:val="left" w:pos="284"/>
        </w:tabs>
        <w:ind w:left="284"/>
      </w:pPr>
      <w:hyperlink r:id="rId13" w:history="1">
        <w:r w:rsidR="009822A1" w:rsidRPr="009822A1">
          <w:rPr>
            <w:rStyle w:val="Hyperlink"/>
          </w:rPr>
          <w:t>Courts and Ot</w:t>
        </w:r>
        <w:r w:rsidR="009822A1" w:rsidRPr="009822A1">
          <w:rPr>
            <w:rStyle w:val="Hyperlink"/>
            <w:shd w:val="clear" w:color="auto" w:fill="FFFFFF"/>
          </w:rPr>
          <w:t>her Justice Legislation</w:t>
        </w:r>
        <w:r w:rsidR="009822A1" w:rsidRPr="009822A1">
          <w:rPr>
            <w:rStyle w:val="Hyperlink"/>
          </w:rPr>
          <w:t xml:space="preserve"> Amendment Bill 2018</w:t>
        </w:r>
      </w:hyperlink>
    </w:p>
    <w:p w:rsidR="009822A1" w:rsidRPr="009822A1" w:rsidRDefault="009822A1" w:rsidP="009822A1">
      <w:pPr>
        <w:tabs>
          <w:tab w:val="clear" w:pos="142"/>
          <w:tab w:val="left" w:pos="284"/>
        </w:tabs>
        <w:ind w:left="284"/>
      </w:pPr>
      <w:r w:rsidRPr="009822A1">
        <w:rPr>
          <w:i/>
        </w:rPr>
        <w:t>Summary:</w:t>
      </w:r>
      <w:r w:rsidRPr="009822A1">
        <w:t xml:space="preserve"> This bill will amend a number of ACT statutes by facilitating access to justice by introducing efficiency measures to reduce time required and red tape for people involved in litigation. The bill will introduce measures to assist courts to better administer their procedures and cases to ensure fair outcomes and will also introduce changes to how oaths and affirmations are administered.</w:t>
      </w:r>
    </w:p>
    <w:p w:rsidR="002C711B" w:rsidRPr="00483990" w:rsidRDefault="002C711B" w:rsidP="002C711B">
      <w:pPr>
        <w:tabs>
          <w:tab w:val="clear" w:pos="142"/>
          <w:tab w:val="left" w:pos="284"/>
        </w:tabs>
        <w:ind w:left="284"/>
      </w:pPr>
      <w:r w:rsidRPr="00483990">
        <w:t xml:space="preserve">Proceedings: Debate resumed on this bill on 20 </w:t>
      </w:r>
      <w:r w:rsidR="00FB7C44" w:rsidRPr="00483990">
        <w:t>March</w:t>
      </w:r>
      <w:r w:rsidRPr="00483990">
        <w:t xml:space="preserve"> with all parties supporting the passage of the proposed legislation.</w:t>
      </w:r>
    </w:p>
    <w:p w:rsidR="002C711B" w:rsidRPr="00483990" w:rsidRDefault="002C711B" w:rsidP="002C711B">
      <w:pPr>
        <w:tabs>
          <w:tab w:val="clear" w:pos="142"/>
          <w:tab w:val="left" w:pos="284"/>
        </w:tabs>
        <w:ind w:left="284"/>
      </w:pPr>
      <w:r w:rsidRPr="00483990">
        <w:t>The bill was passed by the Assembly without amendment.</w:t>
      </w:r>
    </w:p>
    <w:p w:rsidR="00FB7C44" w:rsidRPr="00FB7C44" w:rsidRDefault="006D65C6" w:rsidP="00FB7C44">
      <w:pPr>
        <w:tabs>
          <w:tab w:val="clear" w:pos="142"/>
          <w:tab w:val="left" w:pos="284"/>
        </w:tabs>
        <w:ind w:left="284"/>
      </w:pPr>
      <w:hyperlink r:id="rId14" w:history="1">
        <w:r w:rsidR="00FB7C44" w:rsidRPr="00FB7C44">
          <w:rPr>
            <w:rStyle w:val="Hyperlink"/>
          </w:rPr>
          <w:t>Workplace Legislation Amendment Bill 2018</w:t>
        </w:r>
      </w:hyperlink>
      <w:r w:rsidR="00FB7C44" w:rsidRPr="00FB7C44">
        <w:t>—</w:t>
      </w:r>
    </w:p>
    <w:p w:rsidR="00FB7C44" w:rsidRPr="00FB7C44" w:rsidRDefault="00FB7C44" w:rsidP="00FB7C44">
      <w:pPr>
        <w:tabs>
          <w:tab w:val="clear" w:pos="142"/>
          <w:tab w:val="left" w:pos="284"/>
        </w:tabs>
        <w:ind w:left="284"/>
      </w:pPr>
      <w:r w:rsidRPr="00FB7C44">
        <w:rPr>
          <w:i/>
        </w:rPr>
        <w:t xml:space="preserve">Summary: </w:t>
      </w:r>
      <w:r w:rsidRPr="00FB7C44">
        <w:t xml:space="preserve">This bill will amend the </w:t>
      </w:r>
      <w:r w:rsidRPr="00C7393F">
        <w:rPr>
          <w:i/>
        </w:rPr>
        <w:t>Public Sector Management Act 1994</w:t>
      </w:r>
      <w:r w:rsidRPr="00FB7C44">
        <w:t xml:space="preserve"> to outline actions that can be taken to recover overpayments from the salary of a Territory employee. The bill also amends the Workplace Privacy Amendment Act 2016 to provide a framework for surveillance in the workplace to ensure compatibility with information privacy laws in the ACT. </w:t>
      </w:r>
    </w:p>
    <w:p w:rsidR="002C711B" w:rsidRPr="00DB05D9" w:rsidRDefault="002C711B" w:rsidP="002C711B">
      <w:pPr>
        <w:tabs>
          <w:tab w:val="clear" w:pos="142"/>
          <w:tab w:val="left" w:pos="284"/>
        </w:tabs>
        <w:ind w:left="284"/>
      </w:pPr>
      <w:r w:rsidRPr="00DB05D9">
        <w:rPr>
          <w:i/>
        </w:rPr>
        <w:t>Proceedings:</w:t>
      </w:r>
      <w:r w:rsidRPr="00DB05D9">
        <w:t xml:space="preserve"> Debate resumed on this bill on 20 </w:t>
      </w:r>
      <w:r w:rsidR="00483990" w:rsidRPr="00DB05D9">
        <w:t>March</w:t>
      </w:r>
      <w:r w:rsidRPr="00DB05D9">
        <w:t xml:space="preserve"> with the Opposition indicating, while supporting the bill in principle, they had concerns </w:t>
      </w:r>
      <w:r w:rsidR="00E60E66">
        <w:t>with</w:t>
      </w:r>
      <w:r w:rsidR="00DB05D9" w:rsidRPr="00DB05D9">
        <w:t xml:space="preserve"> some areas of the bill</w:t>
      </w:r>
      <w:r w:rsidRPr="00DB05D9">
        <w:t xml:space="preserve">. The ACT Greens signified their support for the bill. The bill was agreed to in principle. During the detail stage </w:t>
      </w:r>
      <w:r w:rsidR="00DB05D9" w:rsidRPr="00DB05D9">
        <w:t>the Opposition moved an</w:t>
      </w:r>
      <w:r w:rsidRPr="00DB05D9">
        <w:t xml:space="preserve"> amendment</w:t>
      </w:r>
      <w:r w:rsidR="00DB05D9" w:rsidRPr="00DB05D9">
        <w:t xml:space="preserve"> to the bill which, after a vote in the Assembly, was not</w:t>
      </w:r>
      <w:r w:rsidR="008314F8">
        <w:t xml:space="preserve"> agreed to</w:t>
      </w:r>
      <w:r w:rsidRPr="00DB05D9">
        <w:t>.</w:t>
      </w:r>
    </w:p>
    <w:p w:rsidR="00DB05D9" w:rsidRPr="00483990" w:rsidRDefault="00DB05D9" w:rsidP="00DB05D9">
      <w:pPr>
        <w:tabs>
          <w:tab w:val="clear" w:pos="142"/>
          <w:tab w:val="left" w:pos="284"/>
        </w:tabs>
        <w:ind w:left="284"/>
      </w:pPr>
      <w:r w:rsidRPr="00483990">
        <w:t>The bill was passed by the Assembly without amendment.</w:t>
      </w:r>
    </w:p>
    <w:p w:rsidR="002C711B" w:rsidRPr="00FB7C44" w:rsidRDefault="002C711B" w:rsidP="002C711B">
      <w:pPr>
        <w:tabs>
          <w:tab w:val="clear" w:pos="142"/>
          <w:tab w:val="left" w:pos="284"/>
        </w:tabs>
      </w:pPr>
      <w:r w:rsidRPr="00FB7C44">
        <w:t xml:space="preserve">A full record of the debates can be accessed at </w:t>
      </w:r>
      <w:hyperlink r:id="rId15"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CA08F7" w:rsidRDefault="00CA08F7" w:rsidP="00041C4F">
      <w:pPr>
        <w:tabs>
          <w:tab w:val="clear" w:pos="142"/>
          <w:tab w:val="left" w:pos="284"/>
        </w:tabs>
        <w:ind w:left="284"/>
      </w:pPr>
      <w:r>
        <w:t xml:space="preserve">On 20 March the Chief Minister </w:t>
      </w:r>
      <w:r w:rsidR="008314F8">
        <w:t xml:space="preserve">made a statement </w:t>
      </w:r>
      <w:r>
        <w:t>concerning comments</w:t>
      </w:r>
      <w:r w:rsidR="00C7393F">
        <w:t xml:space="preserve"> he</w:t>
      </w:r>
      <w:r>
        <w:t xml:space="preserve"> made at a recent event relating to </w:t>
      </w:r>
      <w:r w:rsidRPr="008314F8">
        <w:rPr>
          <w:b/>
        </w:rPr>
        <w:t>government communication and the media</w:t>
      </w:r>
      <w:r>
        <w:t>. During the statement the Chief Minister expressed his regret at making some of the comments and apologised for them.</w:t>
      </w:r>
    </w:p>
    <w:p w:rsidR="00041C4F" w:rsidRPr="00A75AFF" w:rsidRDefault="002C711B" w:rsidP="00041C4F">
      <w:pPr>
        <w:tabs>
          <w:tab w:val="clear" w:pos="142"/>
          <w:tab w:val="left" w:pos="284"/>
        </w:tabs>
        <w:ind w:left="284"/>
      </w:pPr>
      <w:r w:rsidRPr="00A75AFF">
        <w:t xml:space="preserve">On 20 </w:t>
      </w:r>
      <w:r w:rsidR="00A75AFF" w:rsidRPr="00A75AFF">
        <w:t>March</w:t>
      </w:r>
      <w:r w:rsidRPr="00A75AFF">
        <w:t xml:space="preserve"> the Minister for Education and Early Childhood Development made a statement </w:t>
      </w:r>
      <w:r w:rsidR="00A75AFF" w:rsidRPr="00A75AFF">
        <w:t xml:space="preserve">concerning </w:t>
      </w:r>
      <w:r w:rsidR="00A75AFF" w:rsidRPr="00A75AFF">
        <w:rPr>
          <w:b/>
        </w:rPr>
        <w:t>cultural identity</w:t>
      </w:r>
      <w:r w:rsidRPr="00A75AFF">
        <w:rPr>
          <w:b/>
        </w:rPr>
        <w:t xml:space="preserve"> </w:t>
      </w:r>
      <w:r w:rsidR="00A75AFF" w:rsidRPr="00A75AFF">
        <w:rPr>
          <w:b/>
        </w:rPr>
        <w:t>in</w:t>
      </w:r>
      <w:r w:rsidRPr="00A75AFF">
        <w:rPr>
          <w:b/>
        </w:rPr>
        <w:t xml:space="preserve"> </w:t>
      </w:r>
      <w:r w:rsidR="00A75AFF" w:rsidRPr="00A75AFF">
        <w:rPr>
          <w:b/>
        </w:rPr>
        <w:t>ACT schools</w:t>
      </w:r>
      <w:r w:rsidRPr="00A75AFF">
        <w:t xml:space="preserve">. During the statement the minister outlined </w:t>
      </w:r>
      <w:r w:rsidR="00A75AFF" w:rsidRPr="00A75AFF">
        <w:t xml:space="preserve">how </w:t>
      </w:r>
      <w:r w:rsidR="00041C4F" w:rsidRPr="00A75AFF">
        <w:t xml:space="preserve">schools </w:t>
      </w:r>
      <w:r w:rsidR="00A75AFF" w:rsidRPr="00A75AFF">
        <w:t>are building cultural identity though engaging</w:t>
      </w:r>
      <w:r w:rsidR="00041C4F" w:rsidRPr="00A75AFF">
        <w:t xml:space="preserve"> with their local Aboriginal and Torres Strait Islander families and communities</w:t>
      </w:r>
      <w:r w:rsidR="00A75AFF" w:rsidRPr="00A75AFF">
        <w:t xml:space="preserve">, </w:t>
      </w:r>
      <w:r w:rsidR="00041C4F" w:rsidRPr="00A75AFF">
        <w:t xml:space="preserve">learning </w:t>
      </w:r>
      <w:r w:rsidR="00A75AFF" w:rsidRPr="00A75AFF">
        <w:t>through the curriculum about</w:t>
      </w:r>
      <w:r w:rsidR="00041C4F" w:rsidRPr="00A75AFF">
        <w:t xml:space="preserve"> Aboriginal and Torres Strait Islander c</w:t>
      </w:r>
      <w:r w:rsidR="00A75AFF" w:rsidRPr="00A75AFF">
        <w:t xml:space="preserve">ulture, </w:t>
      </w:r>
      <w:r w:rsidR="00041C4F" w:rsidRPr="00A75AFF">
        <w:t>celebrat</w:t>
      </w:r>
      <w:r w:rsidR="00A75AFF" w:rsidRPr="00A75AFF">
        <w:t>ing</w:t>
      </w:r>
      <w:r w:rsidR="00041C4F" w:rsidRPr="00A75AFF">
        <w:t xml:space="preserve"> the achievements of Aboriginal and Torres Strait Islander peoples and hav</w:t>
      </w:r>
      <w:r w:rsidR="00A75AFF" w:rsidRPr="00A75AFF">
        <w:t>ing</w:t>
      </w:r>
      <w:r w:rsidR="00041C4F" w:rsidRPr="00A75AFF">
        <w:t xml:space="preserve"> high expectations for their Aboriginal and Torres Strait Islander students</w:t>
      </w:r>
      <w:r w:rsidR="00A75AFF" w:rsidRPr="00A75AFF">
        <w:t>.</w:t>
      </w:r>
    </w:p>
    <w:p w:rsidR="00AB599A" w:rsidRPr="00AB599A" w:rsidRDefault="002C711B" w:rsidP="002C711B">
      <w:pPr>
        <w:tabs>
          <w:tab w:val="clear" w:pos="142"/>
          <w:tab w:val="left" w:pos="284"/>
        </w:tabs>
        <w:ind w:left="284"/>
      </w:pPr>
      <w:r w:rsidRPr="00AB599A">
        <w:t xml:space="preserve">The Minister for </w:t>
      </w:r>
      <w:r w:rsidR="00AB599A" w:rsidRPr="00AB599A">
        <w:t>Housing and Suburban Development</w:t>
      </w:r>
      <w:r w:rsidRPr="00AB599A">
        <w:t xml:space="preserve"> made a statement on 2</w:t>
      </w:r>
      <w:r w:rsidR="00AB599A" w:rsidRPr="00AB599A">
        <w:t>2 March</w:t>
      </w:r>
      <w:r w:rsidRPr="00AB599A">
        <w:t xml:space="preserve"> </w:t>
      </w:r>
      <w:r w:rsidR="00AB599A" w:rsidRPr="00AB599A">
        <w:t xml:space="preserve">highlighting the </w:t>
      </w:r>
      <w:r w:rsidR="00AB599A" w:rsidRPr="00397EAD">
        <w:rPr>
          <w:b/>
        </w:rPr>
        <w:t>homelessnes</w:t>
      </w:r>
      <w:r w:rsidR="001506D5">
        <w:rPr>
          <w:b/>
        </w:rPr>
        <w:t>s data</w:t>
      </w:r>
      <w:r w:rsidR="00AB599A" w:rsidRPr="00AB599A">
        <w:t xml:space="preserve"> from the 2016 Census which showed that there was a decline in the number of homeless people which occurred in a period </w:t>
      </w:r>
      <w:r w:rsidR="00AB599A">
        <w:t>when</w:t>
      </w:r>
      <w:r w:rsidR="00AB599A" w:rsidRPr="00AB599A">
        <w:t xml:space="preserve"> </w:t>
      </w:r>
      <w:r w:rsidR="00AB599A">
        <w:t xml:space="preserve">the ACT had an 11% growth in </w:t>
      </w:r>
      <w:r w:rsidR="00AB599A" w:rsidRPr="00AB599A">
        <w:t>population.</w:t>
      </w:r>
      <w:r w:rsidR="00AB599A">
        <w:t xml:space="preserve"> The minister also outlined how</w:t>
      </w:r>
      <w:r w:rsidR="00397EAD">
        <w:t xml:space="preserve"> </w:t>
      </w:r>
      <w:r w:rsidR="00AB599A">
        <w:t>the Government is helping to reduce homelessness through the</w:t>
      </w:r>
      <w:r w:rsidR="00AB599A" w:rsidRPr="00AB599A">
        <w:t xml:space="preserve"> single human services gateway</w:t>
      </w:r>
      <w:r w:rsidR="00AB599A">
        <w:t xml:space="preserve"> which assists with </w:t>
      </w:r>
      <w:r w:rsidR="00AB599A" w:rsidRPr="00AB599A">
        <w:t xml:space="preserve">early intervention, sustained support and ensuring </w:t>
      </w:r>
      <w:r w:rsidR="00AB599A">
        <w:t xml:space="preserve">that </w:t>
      </w:r>
      <w:r w:rsidR="00AB599A" w:rsidRPr="00AB599A">
        <w:t>sustaina</w:t>
      </w:r>
      <w:r w:rsidR="00AB599A">
        <w:t>ble housing outcomes are working.</w:t>
      </w:r>
    </w:p>
    <w:p w:rsidR="00D33646" w:rsidRDefault="002C711B" w:rsidP="00D33646">
      <w:pPr>
        <w:tabs>
          <w:tab w:val="clear" w:pos="142"/>
          <w:tab w:val="left" w:pos="284"/>
        </w:tabs>
        <w:ind w:left="284"/>
      </w:pPr>
      <w:r w:rsidRPr="00D33646">
        <w:t xml:space="preserve">The Minister for </w:t>
      </w:r>
      <w:r w:rsidR="00D33646" w:rsidRPr="00D33646">
        <w:t>Aboriginal and Torres Strait Islander Affairs</w:t>
      </w:r>
      <w:r w:rsidRPr="00D33646">
        <w:t xml:space="preserve"> made a ministerial statement </w:t>
      </w:r>
      <w:r w:rsidR="00D33646" w:rsidRPr="00D33646">
        <w:t xml:space="preserve">on 22 March </w:t>
      </w:r>
      <w:r w:rsidR="00D33646">
        <w:t xml:space="preserve">in relation to the </w:t>
      </w:r>
      <w:r w:rsidR="00D33646" w:rsidRPr="00397EAD">
        <w:rPr>
          <w:b/>
        </w:rPr>
        <w:t>Our Booris, Our Way</w:t>
      </w:r>
      <w:r w:rsidR="00D33646">
        <w:t xml:space="preserve"> review into the over</w:t>
      </w:r>
      <w:r w:rsidR="00397EAD">
        <w:t>-</w:t>
      </w:r>
      <w:r w:rsidR="00D33646">
        <w:t xml:space="preserve">representation of Aboriginal and Torres Strait Islander children and young people in the child protection system in the ACT. The steering committee </w:t>
      </w:r>
      <w:r w:rsidR="00397EAD">
        <w:t xml:space="preserve">undertaking the review </w:t>
      </w:r>
      <w:r w:rsidR="00C7393F">
        <w:t>will</w:t>
      </w:r>
      <w:r w:rsidR="00D33646">
        <w:t xml:space="preserve"> deliver a preliminary report </w:t>
      </w:r>
      <w:r w:rsidR="00397EAD">
        <w:t xml:space="preserve">later this year </w:t>
      </w:r>
      <w:r w:rsidR="00D33646">
        <w:t>with the final report due in September 2019.</w:t>
      </w:r>
    </w:p>
    <w:p w:rsidR="00941C3D" w:rsidRPr="00710778" w:rsidRDefault="00941C3D" w:rsidP="00941C3D">
      <w:pPr>
        <w:tabs>
          <w:tab w:val="clear" w:pos="142"/>
          <w:tab w:val="left" w:pos="284"/>
        </w:tabs>
      </w:pPr>
      <w:r w:rsidRPr="00710778">
        <w:t>The following ministerial statements were also made on 20 and 22 March—</w:t>
      </w:r>
    </w:p>
    <w:p w:rsidR="00941C3D" w:rsidRDefault="004B13A1" w:rsidP="00941C3D">
      <w:pPr>
        <w:tabs>
          <w:tab w:val="clear" w:pos="142"/>
          <w:tab w:val="left" w:pos="284"/>
        </w:tabs>
        <w:ind w:left="284"/>
      </w:pPr>
      <w:r w:rsidRPr="00941C3D">
        <w:t>The Minister for Women made a statement concerning</w:t>
      </w:r>
      <w:r>
        <w:t xml:space="preserve"> International Women’s Day 2018</w:t>
      </w:r>
      <w:r w:rsidR="00941C3D">
        <w:t>.</w:t>
      </w:r>
    </w:p>
    <w:p w:rsidR="00710778" w:rsidRDefault="00710778" w:rsidP="00710778">
      <w:pPr>
        <w:tabs>
          <w:tab w:val="clear" w:pos="142"/>
          <w:tab w:val="left" w:pos="284"/>
        </w:tabs>
        <w:ind w:left="284"/>
      </w:pPr>
      <w:r w:rsidRPr="00941C3D">
        <w:t xml:space="preserve">The Minister for </w:t>
      </w:r>
      <w:r>
        <w:t>Disability, Children and Youth</w:t>
      </w:r>
      <w:r w:rsidRPr="00941C3D">
        <w:t xml:space="preserve"> made a statement </w:t>
      </w:r>
      <w:r>
        <w:t xml:space="preserve">updating the Assembly on the progress of the implementation of the </w:t>
      </w:r>
      <w:r w:rsidRPr="004B13A1">
        <w:rPr>
          <w:i/>
        </w:rPr>
        <w:t>ACT Children and Young People’s Commitment 2015-2025</w:t>
      </w:r>
      <w:r>
        <w:t>.</w:t>
      </w:r>
    </w:p>
    <w:p w:rsidR="001C38D3" w:rsidRDefault="001C38D3" w:rsidP="001C38D3">
      <w:pPr>
        <w:tabs>
          <w:tab w:val="clear" w:pos="142"/>
          <w:tab w:val="left" w:pos="284"/>
        </w:tabs>
        <w:ind w:left="284"/>
      </w:pPr>
      <w:r w:rsidRPr="00941C3D">
        <w:lastRenderedPageBreak/>
        <w:t xml:space="preserve">The </w:t>
      </w:r>
      <w:r>
        <w:t xml:space="preserve">Chief </w:t>
      </w:r>
      <w:r w:rsidRPr="00941C3D">
        <w:t>Minister</w:t>
      </w:r>
      <w:r>
        <w:t xml:space="preserve"> </w:t>
      </w:r>
      <w:r w:rsidRPr="00941C3D">
        <w:t xml:space="preserve">made a statement </w:t>
      </w:r>
      <w:r>
        <w:t>relating to the 2018 Washington delegation.</w:t>
      </w:r>
    </w:p>
    <w:p w:rsidR="002C711B" w:rsidRPr="004B13A1"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16" w:history="1">
        <w:r w:rsidR="00603C43" w:rsidRPr="004B13A1">
          <w:rPr>
            <w:rStyle w:val="Hyperlink"/>
          </w:rPr>
          <w:t>Assembly Hansard</w:t>
        </w:r>
      </w:hyperlink>
      <w:r w:rsidR="00603C43" w:rsidRPr="004B13A1">
        <w:t xml:space="preserve"> site</w:t>
      </w:r>
    </w:p>
    <w:p w:rsidR="009875BE" w:rsidRPr="009822A1" w:rsidRDefault="009875BE" w:rsidP="009E3B43">
      <w:pPr>
        <w:pStyle w:val="Heading2"/>
      </w:pPr>
      <w:r w:rsidRPr="009822A1">
        <w:t xml:space="preserve">Private Members’ </w:t>
      </w:r>
      <w:r w:rsidR="00D21BB4" w:rsidRPr="009822A1">
        <w:t>B</w:t>
      </w:r>
      <w:r w:rsidRPr="009822A1">
        <w:t>usiness</w:t>
      </w:r>
    </w:p>
    <w:p w:rsidR="009875BE" w:rsidRPr="008314F8" w:rsidRDefault="009875BE" w:rsidP="009875BE">
      <w:pPr>
        <w:tabs>
          <w:tab w:val="clear" w:pos="142"/>
          <w:tab w:val="left" w:pos="284"/>
        </w:tabs>
        <w:rPr>
          <w:b/>
          <w:i/>
        </w:rPr>
      </w:pPr>
      <w:r w:rsidRPr="008314F8">
        <w:rPr>
          <w:b/>
          <w:i/>
        </w:rPr>
        <w:t>Includes items presented to the Assembly by all non-Executive Members, including bills and motions</w:t>
      </w:r>
    </w:p>
    <w:p w:rsidR="00636F3E" w:rsidRPr="009822A1" w:rsidRDefault="00636F3E" w:rsidP="00636F3E">
      <w:pPr>
        <w:pStyle w:val="Heading3"/>
        <w:tabs>
          <w:tab w:val="clear" w:pos="142"/>
          <w:tab w:val="left" w:pos="284"/>
        </w:tabs>
      </w:pPr>
      <w:r w:rsidRPr="009822A1">
        <w:t>Bill introduced</w:t>
      </w:r>
    </w:p>
    <w:p w:rsidR="00636F3E" w:rsidRPr="009822A1" w:rsidRDefault="006D65C6" w:rsidP="00636F3E">
      <w:pPr>
        <w:tabs>
          <w:tab w:val="clear" w:pos="142"/>
          <w:tab w:val="left" w:pos="284"/>
        </w:tabs>
        <w:ind w:left="284"/>
      </w:pPr>
      <w:hyperlink r:id="rId17" w:history="1">
        <w:r w:rsidR="00636F3E" w:rsidRPr="00AE22F1">
          <w:rPr>
            <w:rStyle w:val="Hyperlink"/>
          </w:rPr>
          <w:t>Health (Improving Abortion Access) Amendment Bill 2018</w:t>
        </w:r>
      </w:hyperlink>
    </w:p>
    <w:p w:rsidR="00636F3E" w:rsidRPr="00636F3E" w:rsidRDefault="00636F3E" w:rsidP="00636F3E">
      <w:pPr>
        <w:tabs>
          <w:tab w:val="clear" w:pos="142"/>
          <w:tab w:val="left" w:pos="284"/>
        </w:tabs>
        <w:ind w:left="284"/>
      </w:pPr>
      <w:r w:rsidRPr="00636F3E">
        <w:rPr>
          <w:i/>
        </w:rPr>
        <w:t>Summary:</w:t>
      </w:r>
      <w:r w:rsidRPr="00636F3E">
        <w:t xml:space="preserve"> This bill will amend the </w:t>
      </w:r>
      <w:r w:rsidRPr="00636F3E">
        <w:rPr>
          <w:i/>
        </w:rPr>
        <w:t xml:space="preserve">Health Act 1993 </w:t>
      </w:r>
      <w:r w:rsidRPr="00636F3E">
        <w:t>to improve access to safe and legal abortion</w:t>
      </w:r>
      <w:r w:rsidR="006F76BE">
        <w:t>s</w:t>
      </w:r>
      <w:r w:rsidRPr="00636F3E">
        <w:t xml:space="preserve"> for people in the ACT.</w:t>
      </w:r>
    </w:p>
    <w:p w:rsidR="009875BE" w:rsidRPr="00FF01AB" w:rsidRDefault="009875BE" w:rsidP="009875BE">
      <w:pPr>
        <w:pStyle w:val="Heading3"/>
      </w:pPr>
      <w:r w:rsidRPr="00FF01AB">
        <w:t>Motions debated</w:t>
      </w:r>
    </w:p>
    <w:p w:rsidR="00603D6F" w:rsidRPr="00C53284" w:rsidRDefault="00603D6F" w:rsidP="00603D6F">
      <w:pPr>
        <w:tabs>
          <w:tab w:val="clear" w:pos="142"/>
          <w:tab w:val="left" w:pos="284"/>
        </w:tabs>
        <w:ind w:left="284"/>
      </w:pPr>
      <w:r w:rsidRPr="00C53284">
        <w:rPr>
          <w:b/>
        </w:rPr>
        <w:t>Prevention of child sexual abuse</w:t>
      </w:r>
      <w:r>
        <w:t xml:space="preserve"> </w:t>
      </w:r>
      <w:r w:rsidRPr="003C0087">
        <w:t>was the subject of a motion moved by Mr</w:t>
      </w:r>
      <w:r>
        <w:t>s Kikkert</w:t>
      </w:r>
      <w:r w:rsidRPr="003C0087">
        <w:t xml:space="preserve"> </w:t>
      </w:r>
      <w:r w:rsidR="008314F8">
        <w:t xml:space="preserve">MLA </w:t>
      </w:r>
      <w:r w:rsidRPr="003C0087">
        <w:t>on 2</w:t>
      </w:r>
      <w:r w:rsidR="001F6F8C">
        <w:t>1</w:t>
      </w:r>
      <w:r w:rsidRPr="003C0087">
        <w:t xml:space="preserve"> March. The motion noted the i</w:t>
      </w:r>
      <w:r>
        <w:t>mpact of child sexual abuse on victims and families and called on the Government to provide information to parents and care givers on recognising and responding to suspected abuse</w:t>
      </w:r>
      <w:r w:rsidRPr="003C0087">
        <w:t xml:space="preserve">. </w:t>
      </w:r>
      <w:r w:rsidRPr="00C53284">
        <w:t xml:space="preserve">During debate the Minister for </w:t>
      </w:r>
      <w:r w:rsidR="00F578BE" w:rsidRPr="00C53284">
        <w:t xml:space="preserve">Disability, Children and Youth moved an amendment </w:t>
      </w:r>
      <w:r w:rsidR="00C53284" w:rsidRPr="00C53284">
        <w:t>calling on the Government to continue work on making resources available for parents and carers and ensure improved availability, distribution and promotion of these resources.</w:t>
      </w:r>
      <w:r w:rsidR="00F578BE" w:rsidRPr="00C53284">
        <w:t xml:space="preserve"> The Opposition moved an amendment to the </w:t>
      </w:r>
      <w:r w:rsidR="00C53284" w:rsidRPr="00C53284">
        <w:t xml:space="preserve">Minister’s </w:t>
      </w:r>
      <w:r w:rsidR="00F578BE" w:rsidRPr="00C53284">
        <w:t xml:space="preserve">amendment which </w:t>
      </w:r>
      <w:r w:rsidR="00C53284" w:rsidRPr="00C53284">
        <w:t xml:space="preserve">called on the Government to work with recognised and accredited organisations to ensure information reflects best practice in this area. </w:t>
      </w:r>
      <w:r w:rsidR="008314F8">
        <w:t xml:space="preserve">The Opposition’s </w:t>
      </w:r>
      <w:r w:rsidR="00C53284" w:rsidRPr="00C53284">
        <w:t xml:space="preserve">amendment to the Minister’s amendment </w:t>
      </w:r>
      <w:r w:rsidR="00F578BE" w:rsidRPr="00C53284">
        <w:t xml:space="preserve">was passed by the Assembly. The Minister’s amendment, as amended, was then </w:t>
      </w:r>
      <w:r w:rsidR="008314F8">
        <w:t xml:space="preserve">agreed to </w:t>
      </w:r>
      <w:r w:rsidR="00F578BE" w:rsidRPr="00C53284">
        <w:t>by the Assembly</w:t>
      </w:r>
      <w:r w:rsidRPr="00C53284">
        <w:t>.</w:t>
      </w:r>
    </w:p>
    <w:p w:rsidR="00603D6F" w:rsidRPr="00C53284" w:rsidRDefault="00603D6F" w:rsidP="00603D6F">
      <w:pPr>
        <w:tabs>
          <w:tab w:val="clear" w:pos="142"/>
          <w:tab w:val="left" w:pos="284"/>
        </w:tabs>
        <w:ind w:left="284"/>
      </w:pPr>
      <w:r w:rsidRPr="00C53284">
        <w:t xml:space="preserve">The </w:t>
      </w:r>
      <w:r w:rsidR="00F578BE" w:rsidRPr="00C53284">
        <w:t xml:space="preserve">amended </w:t>
      </w:r>
      <w:r w:rsidRPr="00C53284">
        <w:t xml:space="preserve">motion was </w:t>
      </w:r>
      <w:r w:rsidR="00F578BE" w:rsidRPr="00C53284">
        <w:t>passed by the Assembly</w:t>
      </w:r>
      <w:r w:rsidRPr="00C53284">
        <w:t>.</w:t>
      </w:r>
    </w:p>
    <w:p w:rsidR="008314F8" w:rsidRPr="00C53284" w:rsidRDefault="00CA75F0" w:rsidP="008314F8">
      <w:pPr>
        <w:tabs>
          <w:tab w:val="clear" w:pos="142"/>
          <w:tab w:val="left" w:pos="284"/>
        </w:tabs>
        <w:ind w:left="284"/>
      </w:pPr>
      <w:r>
        <w:rPr>
          <w:b/>
        </w:rPr>
        <w:t>B</w:t>
      </w:r>
      <w:r w:rsidR="003C0087" w:rsidRPr="00C53284">
        <w:rPr>
          <w:b/>
        </w:rPr>
        <w:t xml:space="preserve">uilding </w:t>
      </w:r>
      <w:r w:rsidR="00C53284" w:rsidRPr="00C53284">
        <w:rPr>
          <w:b/>
        </w:rPr>
        <w:t>regulatory system</w:t>
      </w:r>
      <w:r w:rsidR="003C0087" w:rsidRPr="003C0087">
        <w:t xml:space="preserve"> </w:t>
      </w:r>
      <w:r w:rsidRPr="00CA75F0">
        <w:rPr>
          <w:b/>
        </w:rPr>
        <w:t>reform</w:t>
      </w:r>
      <w:r>
        <w:t xml:space="preserve"> </w:t>
      </w:r>
      <w:r w:rsidR="003C0087" w:rsidRPr="003C0087">
        <w:t xml:space="preserve">was the subject of a motion moved by Mr Parton </w:t>
      </w:r>
      <w:r w:rsidR="008314F8">
        <w:t xml:space="preserve">MLA </w:t>
      </w:r>
      <w:r w:rsidR="003C0087" w:rsidRPr="003C0087">
        <w:t>on 2</w:t>
      </w:r>
      <w:r w:rsidR="001F6F8C">
        <w:t>1</w:t>
      </w:r>
      <w:r w:rsidR="00C53284">
        <w:t> </w:t>
      </w:r>
      <w:r w:rsidR="003C0087" w:rsidRPr="003C0087">
        <w:t xml:space="preserve">March. The motion noted the issues </w:t>
      </w:r>
      <w:r w:rsidR="008314F8">
        <w:t xml:space="preserve">that arise </w:t>
      </w:r>
      <w:r w:rsidR="003C0087" w:rsidRPr="003C0087">
        <w:t>from poor quality construction and called on the Government to implement the remaining reforms from the</w:t>
      </w:r>
      <w:r w:rsidR="003C0087" w:rsidRPr="003C0087">
        <w:rPr>
          <w:i/>
        </w:rPr>
        <w:t xml:space="preserve"> Improving the ACT Building Regulatory System—Summary of </w:t>
      </w:r>
      <w:r w:rsidR="003C0087" w:rsidRPr="00C53284">
        <w:rPr>
          <w:i/>
        </w:rPr>
        <w:t>Proposed Reforms</w:t>
      </w:r>
      <w:r w:rsidR="003C0087" w:rsidRPr="00C53284">
        <w:t xml:space="preserve"> by the end of 2018. During debate the Minister for Pl</w:t>
      </w:r>
      <w:r w:rsidR="00C53284" w:rsidRPr="00C53284">
        <w:t>anning</w:t>
      </w:r>
      <w:r w:rsidR="003C0087" w:rsidRPr="00C53284">
        <w:t xml:space="preserve"> and </w:t>
      </w:r>
      <w:r w:rsidR="00C53284" w:rsidRPr="00C53284">
        <w:t>Land Management moved an amendment noting the Government’s obligation to ensuring a proper an effective regulatory framework and commit</w:t>
      </w:r>
      <w:r>
        <w:t>t</w:t>
      </w:r>
      <w:r w:rsidR="00C53284" w:rsidRPr="00C53284">
        <w:t xml:space="preserve">ed to providing updates to the Assembly on progress in implementing the 43 reforms outlined in the </w:t>
      </w:r>
      <w:r w:rsidR="00C53284" w:rsidRPr="00C53284">
        <w:rPr>
          <w:i/>
        </w:rPr>
        <w:t>Improving the ACT Building Regulatory System Review</w:t>
      </w:r>
      <w:r w:rsidR="00C53284" w:rsidRPr="00C53284">
        <w:t>.</w:t>
      </w:r>
      <w:r w:rsidR="008314F8">
        <w:t xml:space="preserve"> The Government’s amendment was agreed to.</w:t>
      </w:r>
    </w:p>
    <w:p w:rsidR="00C53284" w:rsidRPr="00C53284" w:rsidRDefault="00C53284" w:rsidP="00C53284">
      <w:pPr>
        <w:tabs>
          <w:tab w:val="clear" w:pos="142"/>
          <w:tab w:val="left" w:pos="284"/>
        </w:tabs>
        <w:ind w:left="284"/>
      </w:pPr>
      <w:r w:rsidRPr="00C53284">
        <w:t>The amended motion was passed by the Assembly.</w:t>
      </w:r>
    </w:p>
    <w:p w:rsidR="009875BE" w:rsidRPr="00CA75F0" w:rsidRDefault="009875BE" w:rsidP="009875BE">
      <w:pPr>
        <w:tabs>
          <w:tab w:val="clear" w:pos="142"/>
          <w:tab w:val="left" w:pos="284"/>
        </w:tabs>
      </w:pPr>
      <w:r w:rsidRPr="00CA75F0">
        <w:t>Other motions debated on 2</w:t>
      </w:r>
      <w:r w:rsidR="001F6F8C" w:rsidRPr="00CA75F0">
        <w:t>1</w:t>
      </w:r>
      <w:r w:rsidRPr="00CA75F0">
        <w:t xml:space="preserve"> </w:t>
      </w:r>
      <w:r w:rsidR="003C0087" w:rsidRPr="00CA75F0">
        <w:t>March</w:t>
      </w:r>
      <w:r w:rsidRPr="00CA75F0">
        <w:t xml:space="preserve"> related to:</w:t>
      </w:r>
    </w:p>
    <w:p w:rsidR="009875BE" w:rsidRPr="00CA75F0" w:rsidRDefault="00C53284" w:rsidP="00A04BFB">
      <w:pPr>
        <w:pStyle w:val="ListParagraph"/>
      </w:pPr>
      <w:r w:rsidRPr="00CA75F0">
        <w:t>Gender equity</w:t>
      </w:r>
      <w:r w:rsidR="003C0087" w:rsidRPr="00CA75F0">
        <w:t>—M</w:t>
      </w:r>
      <w:r w:rsidR="009875BE" w:rsidRPr="00CA75F0">
        <w:t xml:space="preserve">s </w:t>
      </w:r>
      <w:r w:rsidR="003C0087" w:rsidRPr="00CA75F0">
        <w:t>Cheyne</w:t>
      </w:r>
      <w:r w:rsidR="009875BE" w:rsidRPr="00CA75F0">
        <w:t xml:space="preserve"> MLA</w:t>
      </w:r>
    </w:p>
    <w:p w:rsidR="003C0087" w:rsidRDefault="00836F45" w:rsidP="003C0087">
      <w:pPr>
        <w:pStyle w:val="ListParagraph"/>
      </w:pPr>
      <w:r w:rsidRPr="00CA75F0">
        <w:t>Waramanga</w:t>
      </w:r>
      <w:r w:rsidR="00C53284" w:rsidRPr="00CA75F0">
        <w:t>—Provision of</w:t>
      </w:r>
      <w:r w:rsidRPr="00CA75F0">
        <w:t xml:space="preserve"> playground</w:t>
      </w:r>
      <w:r w:rsidR="003C0087" w:rsidRPr="00CA75F0">
        <w:t>—Mr Hanson MLA</w:t>
      </w:r>
    </w:p>
    <w:p w:rsidR="00CA75F0" w:rsidRPr="00CA75F0" w:rsidRDefault="00CA75F0" w:rsidP="003C0087">
      <w:pPr>
        <w:pStyle w:val="ListParagraph"/>
      </w:pPr>
      <w:r>
        <w:t>Housing Affordability and homelessness—Mr Pettersson MLA</w:t>
      </w:r>
    </w:p>
    <w:p w:rsidR="009875BE" w:rsidRPr="00CA75F0" w:rsidRDefault="009875BE" w:rsidP="009875BE">
      <w:pPr>
        <w:tabs>
          <w:tab w:val="clear" w:pos="142"/>
          <w:tab w:val="left" w:pos="284"/>
        </w:tabs>
      </w:pPr>
      <w:r w:rsidRPr="00CA75F0">
        <w:t>The full debate on the above motions can be accessed from</w:t>
      </w:r>
      <w:r w:rsidR="008900C0" w:rsidRPr="00CA75F0">
        <w:t xml:space="preserve"> the </w:t>
      </w:r>
      <w:hyperlink r:id="rId18" w:history="1">
        <w:r w:rsidR="008900C0" w:rsidRPr="00CA75F0">
          <w:rPr>
            <w:rStyle w:val="Hyperlink"/>
          </w:rPr>
          <w:t>Assembly Hansard</w:t>
        </w:r>
      </w:hyperlink>
      <w:r w:rsidR="008900C0" w:rsidRPr="00CA75F0">
        <w:t xml:space="preserve"> site</w:t>
      </w:r>
      <w:r w:rsidRPr="00CA75F0">
        <w:t>.</w:t>
      </w:r>
    </w:p>
    <w:p w:rsidR="00B22994" w:rsidRPr="00B40EB0" w:rsidRDefault="00B22994" w:rsidP="00B40EB0">
      <w:pPr>
        <w:pStyle w:val="Heading2"/>
      </w:pPr>
      <w:r w:rsidRPr="00B40EB0">
        <w:lastRenderedPageBreak/>
        <w:t>Censure motion</w:t>
      </w:r>
    </w:p>
    <w:p w:rsidR="00B22994" w:rsidRPr="00654ECC" w:rsidRDefault="00B22994" w:rsidP="00B22994">
      <w:pPr>
        <w:tabs>
          <w:tab w:val="clear" w:pos="142"/>
          <w:tab w:val="left" w:pos="284"/>
        </w:tabs>
        <w:ind w:left="284"/>
      </w:pPr>
      <w:r w:rsidRPr="00654ECC">
        <w:t xml:space="preserve">On 20 March Mr Coe MLA moved a censure motion against the Chief </w:t>
      </w:r>
      <w:r w:rsidR="00053140" w:rsidRPr="00654ECC">
        <w:t>Minister</w:t>
      </w:r>
      <w:r w:rsidRPr="00654ECC">
        <w:t xml:space="preserve"> </w:t>
      </w:r>
      <w:r w:rsidR="00CA08F7" w:rsidRPr="00654ECC">
        <w:t xml:space="preserve">for </w:t>
      </w:r>
      <w:r w:rsidR="008314F8">
        <w:t>his comments in relation to the media</w:t>
      </w:r>
      <w:r w:rsidR="00CA08F7" w:rsidRPr="00654ECC">
        <w:t>. During debate the ACT Greens moved an amendment to the motion noting with concern the comments made by the Chief Minister, acknowledging that the Chief Minister had apologised to the media and the Assembly and affirming</w:t>
      </w:r>
      <w:r w:rsidR="00654ECC" w:rsidRPr="00654ECC">
        <w:t xml:space="preserve"> the importance of freedom of the press and the role that media and journalists play in our democracy. The amendment also affirmed the commitment to an inclusive Canberra across all ages, racial and religious groups. The amendment was passed after a vote in the Assembly</w:t>
      </w:r>
      <w:r w:rsidRPr="00654ECC">
        <w:t>.</w:t>
      </w:r>
    </w:p>
    <w:p w:rsidR="00654ECC" w:rsidRPr="00654ECC" w:rsidRDefault="00654ECC" w:rsidP="00654ECC">
      <w:pPr>
        <w:tabs>
          <w:tab w:val="clear" w:pos="142"/>
          <w:tab w:val="left" w:pos="284"/>
        </w:tabs>
        <w:ind w:left="284"/>
      </w:pPr>
      <w:r w:rsidRPr="00654ECC">
        <w:t>The amended motion was agreed to by the Assembly.</w:t>
      </w:r>
    </w:p>
    <w:p w:rsidR="00B22994" w:rsidRPr="00654ECC" w:rsidRDefault="00B22994" w:rsidP="00B22994">
      <w:pPr>
        <w:tabs>
          <w:tab w:val="clear" w:pos="142"/>
          <w:tab w:val="left" w:pos="284"/>
        </w:tabs>
      </w:pPr>
      <w:r w:rsidRPr="00654ECC">
        <w:t xml:space="preserve">The full debate on the above motions can be accessed from the </w:t>
      </w:r>
      <w:hyperlink r:id="rId19" w:history="1">
        <w:r w:rsidRPr="00654ECC">
          <w:rPr>
            <w:rStyle w:val="Hyperlink"/>
          </w:rPr>
          <w:t>Assembly Hansard</w:t>
        </w:r>
      </w:hyperlink>
      <w:r w:rsidRPr="00654ECC">
        <w:t xml:space="preserve"> site.</w:t>
      </w:r>
    </w:p>
    <w:p w:rsidR="009875BE" w:rsidRPr="009822A1" w:rsidRDefault="009875BE" w:rsidP="009E3B43">
      <w:pPr>
        <w:pStyle w:val="Heading2"/>
      </w:pPr>
      <w:r w:rsidRPr="009822A1">
        <w:t xml:space="preserve">Assembly </w:t>
      </w:r>
      <w:r w:rsidR="00D21BB4" w:rsidRPr="009822A1">
        <w:t>B</w:t>
      </w:r>
      <w:r w:rsidRPr="009822A1">
        <w:t>usiness</w:t>
      </w:r>
    </w:p>
    <w:p w:rsidR="009875BE" w:rsidRPr="008314F8" w:rsidRDefault="009875BE" w:rsidP="009875BE">
      <w:pPr>
        <w:tabs>
          <w:tab w:val="clear" w:pos="142"/>
          <w:tab w:val="left" w:pos="284"/>
        </w:tabs>
        <w:rPr>
          <w:b/>
          <w:i/>
        </w:rPr>
      </w:pPr>
      <w:proofErr w:type="gramStart"/>
      <w:r w:rsidRPr="008314F8">
        <w:rPr>
          <w:b/>
          <w:i/>
        </w:rPr>
        <w:t>Includes any business relating to the establishment or membership of a committee or the proposed referral of a matter to a committee.</w:t>
      </w:r>
      <w:proofErr w:type="gramEnd"/>
      <w:r w:rsidRPr="008314F8">
        <w:rPr>
          <w:b/>
          <w:i/>
        </w:rPr>
        <w:t xml:space="preserv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9875BE" w:rsidRPr="00652947" w:rsidRDefault="009875BE" w:rsidP="009875BE">
      <w:pPr>
        <w:pStyle w:val="Heading3"/>
      </w:pPr>
      <w:r w:rsidRPr="00652947">
        <w:t>Motion</w:t>
      </w:r>
      <w:r w:rsidR="00C7393F">
        <w:t>s</w:t>
      </w:r>
      <w:r w:rsidRPr="00652947">
        <w:t xml:space="preserve"> debated</w:t>
      </w:r>
    </w:p>
    <w:p w:rsidR="00652947" w:rsidRPr="00652947" w:rsidRDefault="00652947" w:rsidP="00652947">
      <w:pPr>
        <w:tabs>
          <w:tab w:val="clear" w:pos="142"/>
          <w:tab w:val="left" w:pos="284"/>
        </w:tabs>
        <w:ind w:left="284"/>
      </w:pPr>
      <w:r w:rsidRPr="00652947">
        <w:t xml:space="preserve">A motion establishing a </w:t>
      </w:r>
      <w:r w:rsidRPr="008314F8">
        <w:rPr>
          <w:b/>
        </w:rPr>
        <w:t>Select Committee on Estimates 2018-2019</w:t>
      </w:r>
      <w:r w:rsidRPr="00652947">
        <w:t xml:space="preserve"> to examine the expenditure proposals contained in the Appropriation Bill 2018-2019, the Appropriation (Office of the Legislative Assembly) Bill 2018-2019 and any revenue estimates proposed by the Government in the 2018-2019 Budget was agreed to by the Assembly on 22 March. The committee is to report by 31 July 2018.</w:t>
      </w:r>
    </w:p>
    <w:p w:rsidR="009875BE" w:rsidRPr="00CA35CE" w:rsidRDefault="008314F8" w:rsidP="00CA35CE">
      <w:pPr>
        <w:tabs>
          <w:tab w:val="clear" w:pos="142"/>
          <w:tab w:val="left" w:pos="284"/>
        </w:tabs>
      </w:pPr>
      <w:r>
        <w:tab/>
      </w:r>
      <w:r w:rsidR="009875BE" w:rsidRPr="00CA35CE">
        <w:t>The motion was passed</w:t>
      </w:r>
      <w:r w:rsidR="00CA35CE" w:rsidRPr="00CA35CE">
        <w:t xml:space="preserve"> by the Assembly</w:t>
      </w:r>
      <w:r w:rsidR="009875BE" w:rsidRPr="00CA35CE">
        <w:t>.</w:t>
      </w:r>
    </w:p>
    <w:p w:rsidR="009875BE" w:rsidRDefault="009875BE" w:rsidP="009875BE">
      <w:pPr>
        <w:tabs>
          <w:tab w:val="clear" w:pos="142"/>
          <w:tab w:val="left" w:pos="284"/>
        </w:tabs>
      </w:pPr>
      <w:r w:rsidRPr="00F33CB9">
        <w:t xml:space="preserve">The full terms of the above motion can be found </w:t>
      </w:r>
      <w:r w:rsidR="00C43AF9" w:rsidRPr="00F33CB9">
        <w:t xml:space="preserve">in the </w:t>
      </w:r>
      <w:hyperlink r:id="rId20" w:history="1">
        <w:r w:rsidR="00C43AF9" w:rsidRPr="00F33CB9">
          <w:rPr>
            <w:rStyle w:val="Hyperlink"/>
          </w:rPr>
          <w:t>Minutes of Proceedings</w:t>
        </w:r>
      </w:hyperlink>
      <w:r w:rsidR="00C43AF9" w:rsidRPr="00F33CB9">
        <w:t>.</w:t>
      </w:r>
    </w:p>
    <w:p w:rsidR="00A3469D" w:rsidRDefault="00C7393F" w:rsidP="00C7393F">
      <w:pPr>
        <w:tabs>
          <w:tab w:val="clear" w:pos="142"/>
          <w:tab w:val="left" w:pos="284"/>
        </w:tabs>
        <w:ind w:left="284" w:hanging="284"/>
      </w:pPr>
      <w:r>
        <w:tab/>
        <w:t xml:space="preserve">On 22 March, the Opposition moved a motion </w:t>
      </w:r>
      <w:r w:rsidRPr="00A3469D">
        <w:rPr>
          <w:b/>
        </w:rPr>
        <w:t>proposing the establishment of a Select Committee on Privileges</w:t>
      </w:r>
      <w:r>
        <w:t xml:space="preserve"> to </w:t>
      </w:r>
      <w:r w:rsidR="00A3469D">
        <w:t>c</w:t>
      </w:r>
      <w:r>
        <w:t>onsider actions taken during a hearing of the Standing Committee on Economic Development and Tourism on 6 November 2017. During debate an amendment was moved by the Opposition to</w:t>
      </w:r>
      <w:r w:rsidR="00A3469D">
        <w:t xml:space="preserve"> the</w:t>
      </w:r>
      <w:r>
        <w:t xml:space="preserve"> motion</w:t>
      </w:r>
      <w:r w:rsidR="00A3469D">
        <w:t xml:space="preserve"> which included</w:t>
      </w:r>
      <w:r>
        <w:t xml:space="preserve"> seeking to refer the matter to the Standing Committee on Administration and Procedure for consideration in </w:t>
      </w:r>
      <w:r w:rsidR="00A3469D">
        <w:t>lieu</w:t>
      </w:r>
      <w:r>
        <w:t xml:space="preserve"> of establishing a committee of privileges. A number of amendments were moved by the Government to </w:t>
      </w:r>
      <w:r w:rsidR="005E2DD9">
        <w:t xml:space="preserve">the </w:t>
      </w:r>
      <w:r w:rsidR="00A3469D">
        <w:t>Opposition’s</w:t>
      </w:r>
      <w:r>
        <w:t xml:space="preserve"> amendment, one of which was agreed to by the Assemb</w:t>
      </w:r>
      <w:r w:rsidR="00A3469D">
        <w:t>ly. Mr Wall’s amended amendment was then passed.</w:t>
      </w:r>
    </w:p>
    <w:p w:rsidR="00A3469D" w:rsidRDefault="00A3469D" w:rsidP="00C7393F">
      <w:pPr>
        <w:tabs>
          <w:tab w:val="clear" w:pos="142"/>
          <w:tab w:val="left" w:pos="284"/>
        </w:tabs>
        <w:ind w:left="284" w:hanging="284"/>
      </w:pPr>
      <w:r>
        <w:tab/>
        <w:t>The motion, as amended, was then agreed to by the Assembly.</w:t>
      </w:r>
    </w:p>
    <w:p w:rsidR="00C7393F" w:rsidRPr="00F33CB9" w:rsidRDefault="00A3469D" w:rsidP="00C7393F">
      <w:pPr>
        <w:tabs>
          <w:tab w:val="clear" w:pos="142"/>
          <w:tab w:val="left" w:pos="284"/>
        </w:tabs>
        <w:ind w:left="284" w:hanging="284"/>
      </w:pPr>
      <w:r>
        <w:t xml:space="preserve">The full terms of the above motion can be found in the </w:t>
      </w:r>
      <w:hyperlink r:id="rId21" w:history="1">
        <w:r w:rsidRPr="00A3469D">
          <w:rPr>
            <w:rStyle w:val="Hyperlink"/>
          </w:rPr>
          <w:t>Minutes of Proceedings</w:t>
        </w:r>
      </w:hyperlink>
      <w:r>
        <w:t>.</w:t>
      </w:r>
      <w:r w:rsidR="00C7393F">
        <w:t xml:space="preserve"> </w:t>
      </w:r>
    </w:p>
    <w:p w:rsidR="00B40EB0" w:rsidRPr="00B40EB0" w:rsidRDefault="00B40EB0" w:rsidP="00B40EB0">
      <w:pPr>
        <w:pStyle w:val="Heading2"/>
      </w:pPr>
      <w:r w:rsidRPr="00607625">
        <w:lastRenderedPageBreak/>
        <w:t>Executive Members’ business</w:t>
      </w:r>
    </w:p>
    <w:p w:rsidR="00B40EB0" w:rsidRPr="0074014E" w:rsidRDefault="00B40EB0" w:rsidP="00B40EB0">
      <w:pPr>
        <w:keepNext/>
        <w:rPr>
          <w:b/>
          <w:i/>
          <w:color w:val="000099"/>
          <w:spacing w:val="4"/>
        </w:rPr>
      </w:pPr>
      <w:r w:rsidRPr="0074014E">
        <w:rPr>
          <w:b/>
          <w:i/>
          <w:color w:val="000099"/>
          <w:spacing w:val="4"/>
        </w:rPr>
        <w:t>Includes items presented to the Assembly by Executive Members, including bills and motions</w:t>
      </w:r>
    </w:p>
    <w:p w:rsidR="00B40EB0" w:rsidRPr="0074014E" w:rsidRDefault="00B40EB0" w:rsidP="00B40EB0">
      <w:pPr>
        <w:tabs>
          <w:tab w:val="left" w:pos="180"/>
        </w:tabs>
        <w:ind w:left="187" w:hanging="187"/>
        <w:rPr>
          <w:b/>
          <w:color w:val="000099"/>
        </w:rPr>
      </w:pPr>
      <w:r w:rsidRPr="0074014E">
        <w:rPr>
          <w:b/>
          <w:i/>
          <w:color w:val="000099"/>
        </w:rPr>
        <w:t>Motion debated</w:t>
      </w:r>
    </w:p>
    <w:p w:rsidR="00B40EB0" w:rsidRPr="00B40EB0" w:rsidRDefault="00B40EB0" w:rsidP="00B40EB0">
      <w:pPr>
        <w:tabs>
          <w:tab w:val="clear" w:pos="142"/>
          <w:tab w:val="left" w:pos="284"/>
        </w:tabs>
        <w:ind w:left="284"/>
      </w:pPr>
      <w:r w:rsidRPr="00B40EB0">
        <w:t xml:space="preserve">A motion concerning the </w:t>
      </w:r>
      <w:r w:rsidRPr="008314F8">
        <w:rPr>
          <w:b/>
        </w:rPr>
        <w:t>Federal Government’s Community Support Program</w:t>
      </w:r>
      <w:r w:rsidRPr="00B40EB0">
        <w:t xml:space="preserve"> (CSP) for refugees was moved by Mr Rattenbury MLA on 22 March. The motion sought to highlight the barriers faced by refugees when settling in a new country. It included calling on the Assembly to write to the Federal Government asking that </w:t>
      </w:r>
      <w:r w:rsidR="008314F8">
        <w:t>it</w:t>
      </w:r>
      <w:r w:rsidRPr="00B40EB0">
        <w:t xml:space="preserve"> adopt a more affordable visa fee structure for the CSP, make the cap on the pr</w:t>
      </w:r>
      <w:r w:rsidR="008314F8">
        <w:t>o</w:t>
      </w:r>
      <w:r w:rsidRPr="00B40EB0">
        <w:t>gram additional to the existing humanitarian intake and explain the changes to make the criteria more accessible for refugees.</w:t>
      </w:r>
    </w:p>
    <w:p w:rsidR="00B40EB0" w:rsidRPr="00B40EB0" w:rsidRDefault="008314F8" w:rsidP="00B40EB0">
      <w:pPr>
        <w:tabs>
          <w:tab w:val="clear" w:pos="142"/>
          <w:tab w:val="left" w:pos="284"/>
        </w:tabs>
      </w:pPr>
      <w:r>
        <w:tab/>
      </w:r>
      <w:r w:rsidR="00B40EB0" w:rsidRPr="00B40EB0">
        <w:t>The motion was passed by the Assembly.</w:t>
      </w:r>
    </w:p>
    <w:p w:rsidR="009B1DEF" w:rsidRPr="00B40EB0" w:rsidRDefault="009B1DEF" w:rsidP="00B40EB0">
      <w:pPr>
        <w:pStyle w:val="Heading2"/>
      </w:pPr>
      <w:r w:rsidRPr="00B40EB0">
        <w:t>Matter of public importance</w:t>
      </w:r>
    </w:p>
    <w:p w:rsidR="009B1DEF" w:rsidRPr="009B1DEF" w:rsidRDefault="009B1DEF" w:rsidP="009B1DEF">
      <w:pPr>
        <w:tabs>
          <w:tab w:val="clear" w:pos="142"/>
          <w:tab w:val="left" w:pos="284"/>
        </w:tabs>
      </w:pPr>
      <w:r w:rsidRPr="009B1DEF">
        <w:t>The following matters of public importance were discussed in the Assembly this week—</w:t>
      </w:r>
    </w:p>
    <w:p w:rsidR="009B1DEF" w:rsidRPr="009B1DEF" w:rsidRDefault="009B1DEF" w:rsidP="009B1DEF">
      <w:pPr>
        <w:tabs>
          <w:tab w:val="clear" w:pos="142"/>
          <w:tab w:val="left" w:pos="284"/>
        </w:tabs>
        <w:ind w:left="284"/>
      </w:pPr>
      <w:r w:rsidRPr="009B1DEF">
        <w:t>The importance of sports grants for supporting women’s and girls’ sport in Canberra—Ms Cheyne MLA</w:t>
      </w:r>
    </w:p>
    <w:p w:rsidR="009B1DEF" w:rsidRPr="00AB599A" w:rsidRDefault="00AB599A" w:rsidP="009B1DEF">
      <w:pPr>
        <w:tabs>
          <w:tab w:val="clear" w:pos="142"/>
          <w:tab w:val="left" w:pos="284"/>
        </w:tabs>
        <w:ind w:left="284"/>
      </w:pPr>
      <w:r w:rsidRPr="00AB599A">
        <w:t xml:space="preserve">The importance of </w:t>
      </w:r>
      <w:r>
        <w:t>libraries in the ACT</w:t>
      </w:r>
      <w:r w:rsidR="009B1DEF" w:rsidRPr="00AB599A">
        <w:t>—Ms </w:t>
      </w:r>
      <w:r>
        <w:t>Lawder</w:t>
      </w:r>
      <w:r w:rsidR="009B1DEF" w:rsidRPr="00AB599A">
        <w:t> MLA</w:t>
      </w:r>
    </w:p>
    <w:p w:rsidR="00C43AF9" w:rsidRPr="009822A1" w:rsidRDefault="00C43AF9" w:rsidP="009E3B43">
      <w:pPr>
        <w:pStyle w:val="Heading2"/>
      </w:pPr>
      <w:r w:rsidRPr="009822A1">
        <w:t>Papers Presented</w:t>
      </w:r>
    </w:p>
    <w:p w:rsidR="00C43AF9" w:rsidRPr="00B76B3C" w:rsidRDefault="00C43AF9" w:rsidP="00C43AF9">
      <w:r w:rsidRPr="00B76B3C">
        <w:t>The following are papers of interest that were presented during the sitting week:</w:t>
      </w:r>
    </w:p>
    <w:p w:rsidR="003A770A" w:rsidRDefault="003A770A" w:rsidP="00381E4A">
      <w:pPr>
        <w:pStyle w:val="ListParagraph"/>
      </w:pPr>
      <w:r w:rsidRPr="00053140">
        <w:t>Auditor-General’s Reports</w:t>
      </w:r>
      <w:r w:rsidR="00381E4A">
        <w:t>—4</w:t>
      </w:r>
      <w:r w:rsidRPr="00053140">
        <w:t>/2018—</w:t>
      </w:r>
      <w:r w:rsidR="00053140" w:rsidRPr="00053140">
        <w:t>2016-17</w:t>
      </w:r>
      <w:r w:rsidR="008314F8">
        <w:t>—F</w:t>
      </w:r>
      <w:r w:rsidR="00053140" w:rsidRPr="00053140">
        <w:t>inancial Audits Computer Information Systems</w:t>
      </w:r>
      <w:r w:rsidRPr="00053140">
        <w:t xml:space="preserve"> (</w:t>
      </w:r>
      <w:r w:rsidRPr="00381E4A">
        <w:rPr>
          <w:i/>
        </w:rPr>
        <w:t>presented by the Speaker on 2</w:t>
      </w:r>
      <w:r w:rsidR="006E047E" w:rsidRPr="00381E4A">
        <w:rPr>
          <w:i/>
        </w:rPr>
        <w:t>0</w:t>
      </w:r>
      <w:r w:rsidRPr="00381E4A">
        <w:rPr>
          <w:i/>
        </w:rPr>
        <w:t xml:space="preserve"> </w:t>
      </w:r>
      <w:r w:rsidR="006E047E" w:rsidRPr="00381E4A">
        <w:rPr>
          <w:i/>
        </w:rPr>
        <w:t>March</w:t>
      </w:r>
      <w:r w:rsidRPr="00053140">
        <w:t>)</w:t>
      </w:r>
    </w:p>
    <w:p w:rsidR="00381E4A" w:rsidRPr="00DB4794" w:rsidRDefault="00381E4A" w:rsidP="00381E4A">
      <w:pPr>
        <w:pStyle w:val="ListParagraph"/>
      </w:pPr>
      <w:r w:rsidRPr="00DB4794">
        <w:t>Blueprint for Youth Justice in the ACT 2012-22</w:t>
      </w:r>
      <w:r w:rsidR="00DB4794" w:rsidRPr="00DB4794">
        <w:t>—Progress report for the period 2012-17</w:t>
      </w:r>
      <w:r w:rsidRPr="00DB4794">
        <w:t xml:space="preserve"> (</w:t>
      </w:r>
      <w:r w:rsidRPr="00DB4794">
        <w:rPr>
          <w:i/>
        </w:rPr>
        <w:t>presented by the Minister for Disability, Children and Youth on 22 March</w:t>
      </w:r>
      <w:r w:rsidRPr="00DB4794">
        <w:t>)</w:t>
      </w:r>
    </w:p>
    <w:p w:rsidR="003A770A" w:rsidRPr="00381E4A" w:rsidRDefault="00381E4A" w:rsidP="008C7AE0">
      <w:pPr>
        <w:pStyle w:val="ListParagraph"/>
      </w:pPr>
      <w:r w:rsidRPr="00381E4A">
        <w:t>Review of the Opioid Replacement Treatment Program at the Alexander Maconochie Centre</w:t>
      </w:r>
      <w:r w:rsidR="003A770A" w:rsidRPr="00381E4A">
        <w:t xml:space="preserve"> (</w:t>
      </w:r>
      <w:r w:rsidR="003A770A" w:rsidRPr="00381E4A">
        <w:rPr>
          <w:i/>
        </w:rPr>
        <w:t xml:space="preserve">presented by the </w:t>
      </w:r>
      <w:r w:rsidRPr="00381E4A">
        <w:rPr>
          <w:i/>
        </w:rPr>
        <w:t>Minister for Mental Health</w:t>
      </w:r>
      <w:r w:rsidR="003A770A" w:rsidRPr="00381E4A">
        <w:rPr>
          <w:i/>
        </w:rPr>
        <w:t xml:space="preserve"> on 2</w:t>
      </w:r>
      <w:r w:rsidRPr="00381E4A">
        <w:rPr>
          <w:i/>
        </w:rPr>
        <w:t>2 March</w:t>
      </w:r>
      <w:r w:rsidR="003A770A" w:rsidRPr="00381E4A">
        <w:t>)</w:t>
      </w:r>
    </w:p>
    <w:p w:rsidR="003A770A" w:rsidRPr="009B1DEF" w:rsidRDefault="006E047E" w:rsidP="008C7AE0">
      <w:pPr>
        <w:pStyle w:val="ListParagraph"/>
      </w:pPr>
      <w:r w:rsidRPr="009B1DEF">
        <w:t>What We Heard—Developing a New Housing Strategy for the ACT</w:t>
      </w:r>
      <w:r w:rsidR="00483990">
        <w:t>—Summary report of the ACT Housing and Homelessness Summit</w:t>
      </w:r>
      <w:r w:rsidR="003A770A" w:rsidRPr="009B1DEF">
        <w:t xml:space="preserve"> (</w:t>
      </w:r>
      <w:r w:rsidR="003A770A" w:rsidRPr="009B1DEF">
        <w:rPr>
          <w:i/>
        </w:rPr>
        <w:t xml:space="preserve">presented by the Minister for </w:t>
      </w:r>
      <w:r w:rsidRPr="009B1DEF">
        <w:rPr>
          <w:i/>
        </w:rPr>
        <w:t>Housing</w:t>
      </w:r>
      <w:r w:rsidR="003A770A" w:rsidRPr="009B1DEF">
        <w:rPr>
          <w:i/>
        </w:rPr>
        <w:t xml:space="preserve"> and </w:t>
      </w:r>
      <w:r w:rsidRPr="009B1DEF">
        <w:rPr>
          <w:i/>
        </w:rPr>
        <w:t>Suburban Development</w:t>
      </w:r>
      <w:r w:rsidR="009B1DEF" w:rsidRPr="009B1DEF">
        <w:rPr>
          <w:i/>
        </w:rPr>
        <w:t xml:space="preserve"> on 20 March</w:t>
      </w:r>
      <w:r w:rsidR="003A770A" w:rsidRPr="009B1DEF">
        <w:t>)</w:t>
      </w:r>
    </w:p>
    <w:p w:rsidR="008900C0" w:rsidRPr="009822A1" w:rsidRDefault="008900C0" w:rsidP="009E3B43">
      <w:pPr>
        <w:pStyle w:val="Heading2"/>
      </w:pPr>
      <w:r w:rsidRPr="009822A1">
        <w:t xml:space="preserve">Petition and </w:t>
      </w:r>
      <w:r w:rsidR="00D21BB4" w:rsidRPr="009822A1">
        <w:t>P</w:t>
      </w:r>
      <w:r w:rsidRPr="009822A1">
        <w:t xml:space="preserve">etition </w:t>
      </w:r>
      <w:r w:rsidR="00D21BB4" w:rsidRPr="009822A1">
        <w:t>R</w:t>
      </w:r>
      <w:r w:rsidRPr="009822A1">
        <w:t>esponse</w:t>
      </w:r>
      <w:r w:rsidR="00041C4F">
        <w:t>s</w:t>
      </w:r>
    </w:p>
    <w:p w:rsidR="008900C0" w:rsidRPr="00B22994" w:rsidRDefault="008900C0" w:rsidP="008900C0">
      <w:pPr>
        <w:tabs>
          <w:tab w:val="clear" w:pos="142"/>
          <w:tab w:val="left" w:pos="284"/>
        </w:tabs>
      </w:pPr>
      <w:r w:rsidRPr="00B22994">
        <w:t>The following petition w</w:t>
      </w:r>
      <w:r w:rsidR="00B22994" w:rsidRPr="00B22994">
        <w:t>as</w:t>
      </w:r>
      <w:r w:rsidRPr="00B22994">
        <w:t xml:space="preserve"> lodged on 20 </w:t>
      </w:r>
      <w:r w:rsidR="00B22994" w:rsidRPr="00B22994">
        <w:t>March</w:t>
      </w:r>
      <w:r w:rsidRPr="00B22994">
        <w:t>—</w:t>
      </w:r>
    </w:p>
    <w:p w:rsidR="008900C0" w:rsidRDefault="00B22994" w:rsidP="008900C0">
      <w:pPr>
        <w:tabs>
          <w:tab w:val="clear" w:pos="142"/>
          <w:tab w:val="left" w:pos="284"/>
        </w:tabs>
        <w:ind w:left="284"/>
      </w:pPr>
      <w:r w:rsidRPr="00B22994">
        <w:t>Mitchell—Light rail stop</w:t>
      </w:r>
      <w:r w:rsidR="008900C0" w:rsidRPr="00B22994">
        <w:t xml:space="preserve">—lodged by Ms </w:t>
      </w:r>
      <w:r w:rsidRPr="00B22994">
        <w:t>Fitzharris</w:t>
      </w:r>
      <w:r w:rsidR="008900C0" w:rsidRPr="00B22994">
        <w:t xml:space="preserve"> </w:t>
      </w:r>
      <w:r w:rsidR="008314F8">
        <w:t xml:space="preserve">MLA </w:t>
      </w:r>
      <w:r w:rsidR="008900C0" w:rsidRPr="00B22994">
        <w:t>and referred to the Minister for Transport and City Services.</w:t>
      </w:r>
    </w:p>
    <w:p w:rsidR="009C7DC4" w:rsidRPr="00B22994" w:rsidRDefault="009C7DC4" w:rsidP="009C7DC4">
      <w:pPr>
        <w:tabs>
          <w:tab w:val="clear" w:pos="142"/>
          <w:tab w:val="left" w:pos="284"/>
        </w:tabs>
        <w:ind w:left="720"/>
      </w:pPr>
      <w:r w:rsidRPr="009C7DC4">
        <w:t>The petition was also referred to the Standing Committee on Environment and Transport and City Services</w:t>
      </w:r>
      <w:r>
        <w:t>.</w:t>
      </w:r>
    </w:p>
    <w:p w:rsidR="008900C0" w:rsidRPr="00FB7C44" w:rsidRDefault="008900C0" w:rsidP="008900C0">
      <w:pPr>
        <w:tabs>
          <w:tab w:val="clear" w:pos="142"/>
          <w:tab w:val="left" w:pos="284"/>
        </w:tabs>
      </w:pPr>
      <w:r w:rsidRPr="00FB7C44">
        <w:t>A copy of the terms of th</w:t>
      </w:r>
      <w:r w:rsidR="008314F8">
        <w:t>i</w:t>
      </w:r>
      <w:r w:rsidRPr="00FB7C44">
        <w:t xml:space="preserve">s petition can be accessed from the </w:t>
      </w:r>
      <w:hyperlink r:id="rId22" w:history="1">
        <w:r w:rsidRPr="00FB7C44">
          <w:rPr>
            <w:rStyle w:val="Hyperlink"/>
          </w:rPr>
          <w:t>Assembly Hansard</w:t>
        </w:r>
      </w:hyperlink>
      <w:r w:rsidRPr="00FB7C44">
        <w:t xml:space="preserve"> site.</w:t>
      </w:r>
    </w:p>
    <w:p w:rsidR="008900C0" w:rsidRPr="00C15596" w:rsidRDefault="008900C0" w:rsidP="00A3469D">
      <w:pPr>
        <w:keepNext/>
        <w:keepLines/>
        <w:tabs>
          <w:tab w:val="clear" w:pos="142"/>
          <w:tab w:val="left" w:pos="284"/>
        </w:tabs>
      </w:pPr>
      <w:r w:rsidRPr="00C15596">
        <w:lastRenderedPageBreak/>
        <w:t>The following ministerial response</w:t>
      </w:r>
      <w:r w:rsidR="00C15596" w:rsidRPr="00C15596">
        <w:t>s</w:t>
      </w:r>
      <w:r w:rsidRPr="00C15596">
        <w:t xml:space="preserve"> to </w:t>
      </w:r>
      <w:r w:rsidR="00C15596">
        <w:t xml:space="preserve">an </w:t>
      </w:r>
      <w:r w:rsidR="00C15596" w:rsidRPr="00C15596">
        <w:t xml:space="preserve">e-petition </w:t>
      </w:r>
      <w:r w:rsidR="00C15596">
        <w:t xml:space="preserve">and </w:t>
      </w:r>
      <w:r w:rsidRPr="00C15596">
        <w:t>petition</w:t>
      </w:r>
      <w:r w:rsidR="00C15596">
        <w:t>s</w:t>
      </w:r>
      <w:r w:rsidR="00C15596" w:rsidRPr="00C15596">
        <w:t xml:space="preserve"> </w:t>
      </w:r>
      <w:r w:rsidRPr="00C15596">
        <w:t>w</w:t>
      </w:r>
      <w:r w:rsidR="00C15596" w:rsidRPr="00C15596">
        <w:t>ere</w:t>
      </w:r>
      <w:r w:rsidRPr="00C15596">
        <w:t xml:space="preserve"> lodged on 20 </w:t>
      </w:r>
      <w:r w:rsidR="00C15596" w:rsidRPr="00C15596">
        <w:t>March</w:t>
      </w:r>
      <w:r w:rsidRPr="00C15596">
        <w:t>—</w:t>
      </w:r>
    </w:p>
    <w:p w:rsidR="00C15596" w:rsidRPr="00C15596" w:rsidRDefault="00C15596" w:rsidP="00A3469D">
      <w:pPr>
        <w:keepNext/>
        <w:keepLines/>
        <w:tabs>
          <w:tab w:val="clear" w:pos="142"/>
          <w:tab w:val="left" w:pos="284"/>
        </w:tabs>
        <w:ind w:left="284"/>
      </w:pPr>
      <w:r w:rsidRPr="00C15596">
        <w:t>Rerouting buses away from Anketell Street, Tuggeranong.</w:t>
      </w:r>
    </w:p>
    <w:p w:rsidR="00C15596" w:rsidRPr="00C15596" w:rsidRDefault="00C15596" w:rsidP="00C15596">
      <w:pPr>
        <w:tabs>
          <w:tab w:val="clear" w:pos="142"/>
          <w:tab w:val="left" w:pos="284"/>
        </w:tabs>
        <w:ind w:left="284"/>
      </w:pPr>
      <w:r w:rsidRPr="00C15596">
        <w:t>Heritage protection for Lake Burley Griffin and surrounds.</w:t>
      </w:r>
    </w:p>
    <w:p w:rsidR="008900C0" w:rsidRPr="00C15596" w:rsidRDefault="00C15596" w:rsidP="008900C0">
      <w:pPr>
        <w:tabs>
          <w:tab w:val="clear" w:pos="142"/>
          <w:tab w:val="left" w:pos="284"/>
        </w:tabs>
        <w:ind w:left="284"/>
      </w:pPr>
      <w:r w:rsidRPr="00C15596">
        <w:t>Proposed upgrades to Torrens playground</w:t>
      </w:r>
      <w:r w:rsidR="008900C0" w:rsidRPr="00C15596">
        <w:t>.</w:t>
      </w:r>
    </w:p>
    <w:p w:rsidR="008900C0" w:rsidRPr="00FB7C44" w:rsidRDefault="008900C0" w:rsidP="008900C0">
      <w:pPr>
        <w:tabs>
          <w:tab w:val="clear" w:pos="142"/>
          <w:tab w:val="left" w:pos="284"/>
        </w:tabs>
      </w:pPr>
      <w:r w:rsidRPr="00FB7C44">
        <w:t>A copy of the response can be found on the</w:t>
      </w:r>
      <w:r w:rsidR="00C15596">
        <w:t xml:space="preserve"> </w:t>
      </w:r>
      <w:hyperlink r:id="rId23" w:history="1">
        <w:r w:rsidR="00C15596" w:rsidRPr="00C15596">
          <w:rPr>
            <w:rStyle w:val="Hyperlink"/>
          </w:rPr>
          <w:t>closed e-Petitions</w:t>
        </w:r>
      </w:hyperlink>
      <w:r w:rsidR="00C15596">
        <w:t xml:space="preserve"> and </w:t>
      </w:r>
      <w:hyperlink r:id="rId24" w:history="1">
        <w:r w:rsidRPr="00FB7C44">
          <w:rPr>
            <w:rStyle w:val="Hyperlink"/>
          </w:rPr>
          <w:t>Paper Petitions</w:t>
        </w:r>
      </w:hyperlink>
      <w:r w:rsidRPr="00FB7C44">
        <w:t xml:space="preserve"> page</w:t>
      </w:r>
      <w:r w:rsidR="00C15596">
        <w:t>s</w:t>
      </w:r>
      <w:r w:rsidRPr="00FB7C44">
        <w:t>.</w:t>
      </w:r>
    </w:p>
    <w:p w:rsidR="00F72CE0" w:rsidRPr="009822A1" w:rsidRDefault="00D21BB4" w:rsidP="009E3B43">
      <w:pPr>
        <w:pStyle w:val="Heading2"/>
      </w:pPr>
      <w:r w:rsidRPr="009822A1">
        <w:t>Committee A</w:t>
      </w:r>
      <w:r w:rsidR="00F72CE0" w:rsidRPr="009822A1">
        <w:t xml:space="preserve">ctivities </w:t>
      </w:r>
    </w:p>
    <w:p w:rsidR="00F72CE0" w:rsidRPr="009822A1" w:rsidRDefault="00F72CE0" w:rsidP="00463124">
      <w:pPr>
        <w:pStyle w:val="Heading3"/>
      </w:pPr>
      <w:r w:rsidRPr="009822A1">
        <w:t>Committee reports presented</w:t>
      </w:r>
    </w:p>
    <w:p w:rsidR="00F72CE0" w:rsidRPr="005E399B" w:rsidRDefault="00ED50F4" w:rsidP="00463124">
      <w:pPr>
        <w:pStyle w:val="Heading4"/>
      </w:pPr>
      <w:r w:rsidRPr="005E399B">
        <w:t>Economic Development and Tourism</w:t>
      </w:r>
      <w:r w:rsidR="00F72CE0" w:rsidRPr="005E399B">
        <w:t>—Standing Committee</w:t>
      </w:r>
    </w:p>
    <w:p w:rsidR="00D85803" w:rsidRPr="005E399B" w:rsidRDefault="00D85803" w:rsidP="00D85803">
      <w:pPr>
        <w:tabs>
          <w:tab w:val="clear" w:pos="142"/>
          <w:tab w:val="left" w:pos="284"/>
        </w:tabs>
        <w:ind w:left="567"/>
      </w:pPr>
      <w:r w:rsidRPr="005E399B">
        <w:t>Report 2—Report on Annual and Financial Reports 2016-2017 (presented on 20 March)</w:t>
      </w:r>
    </w:p>
    <w:p w:rsidR="00F72CE0" w:rsidRPr="005E399B" w:rsidRDefault="00F72CE0" w:rsidP="00463124">
      <w:pPr>
        <w:tabs>
          <w:tab w:val="clear" w:pos="142"/>
          <w:tab w:val="left" w:pos="284"/>
        </w:tabs>
        <w:ind w:left="567"/>
      </w:pPr>
      <w:r w:rsidRPr="005E399B">
        <w:t xml:space="preserve">Report </w:t>
      </w:r>
      <w:r w:rsidR="00D85803" w:rsidRPr="005E399B">
        <w:t>3</w:t>
      </w:r>
      <w:r w:rsidRPr="005E399B">
        <w:t>—</w:t>
      </w:r>
      <w:r w:rsidR="00D85803" w:rsidRPr="005E399B">
        <w:t>Inquiry into a new Convention Centre for Canberra</w:t>
      </w:r>
      <w:r w:rsidRPr="005E399B">
        <w:t xml:space="preserve"> (presented on 2</w:t>
      </w:r>
      <w:r w:rsidR="00ED50F4" w:rsidRPr="005E399B">
        <w:t>0</w:t>
      </w:r>
      <w:r w:rsidRPr="005E399B">
        <w:t xml:space="preserve"> </w:t>
      </w:r>
      <w:r w:rsidR="00ED50F4" w:rsidRPr="005E399B">
        <w:t>March</w:t>
      </w:r>
      <w:r w:rsidRPr="005E399B">
        <w:t>)</w:t>
      </w:r>
    </w:p>
    <w:p w:rsidR="00D85803" w:rsidRPr="005E399B" w:rsidRDefault="00D85803" w:rsidP="00D85803">
      <w:pPr>
        <w:pStyle w:val="Heading4"/>
      </w:pPr>
      <w:r w:rsidRPr="005E399B">
        <w:t>Education, Employment and Youth Affairs—Standing Committee</w:t>
      </w:r>
    </w:p>
    <w:p w:rsidR="00D85803" w:rsidRPr="005E399B" w:rsidRDefault="00D85803" w:rsidP="00D85803">
      <w:pPr>
        <w:tabs>
          <w:tab w:val="clear" w:pos="142"/>
          <w:tab w:val="left" w:pos="284"/>
        </w:tabs>
        <w:ind w:left="567"/>
      </w:pPr>
      <w:r w:rsidRPr="005E399B">
        <w:t>Report 2—Report on Annual and Financial Reports 2016-2017 and University of Canberra 2016 Annual Report (presented on 20 March)</w:t>
      </w:r>
    </w:p>
    <w:p w:rsidR="00652947" w:rsidRPr="005E399B" w:rsidRDefault="00652947" w:rsidP="00652947">
      <w:pPr>
        <w:pStyle w:val="Heading4"/>
      </w:pPr>
      <w:r>
        <w:t>Justice and Community Safety</w:t>
      </w:r>
      <w:r w:rsidRPr="005E399B">
        <w:t>—Standing Committee</w:t>
      </w:r>
    </w:p>
    <w:p w:rsidR="00652947" w:rsidRPr="005E399B" w:rsidRDefault="00652947" w:rsidP="00652947">
      <w:pPr>
        <w:tabs>
          <w:tab w:val="clear" w:pos="142"/>
          <w:tab w:val="left" w:pos="284"/>
        </w:tabs>
        <w:ind w:left="567"/>
      </w:pPr>
      <w:r w:rsidRPr="005E399B">
        <w:t>Report 2—Report on Annual and Financial Reports 2016-2017 (presented on 2</w:t>
      </w:r>
      <w:r>
        <w:t>2</w:t>
      </w:r>
      <w:r w:rsidRPr="005E399B">
        <w:t xml:space="preserve"> March)</w:t>
      </w:r>
    </w:p>
    <w:p w:rsidR="00D85803" w:rsidRPr="005E399B" w:rsidRDefault="00D85803" w:rsidP="00D85803">
      <w:pPr>
        <w:pStyle w:val="Heading4"/>
      </w:pPr>
      <w:r w:rsidRPr="005E399B">
        <w:t>Planning and Urban Renewal—Standing Committee</w:t>
      </w:r>
    </w:p>
    <w:p w:rsidR="00D85803" w:rsidRPr="005E399B" w:rsidRDefault="00D85803" w:rsidP="00D85803">
      <w:pPr>
        <w:tabs>
          <w:tab w:val="clear" w:pos="142"/>
          <w:tab w:val="left" w:pos="284"/>
        </w:tabs>
        <w:ind w:left="567"/>
      </w:pPr>
      <w:r w:rsidRPr="005E399B">
        <w:t>Report 5—Report on Annual and Financial Reports 2016-2017 (presented on 20 March)</w:t>
      </w:r>
    </w:p>
    <w:p w:rsidR="00F72CE0" w:rsidRPr="005E399B" w:rsidRDefault="00F72CE0" w:rsidP="00463124">
      <w:pPr>
        <w:pStyle w:val="Heading4"/>
      </w:pPr>
      <w:r w:rsidRPr="005E399B">
        <w:t>P</w:t>
      </w:r>
      <w:r w:rsidR="00D85803" w:rsidRPr="005E399B">
        <w:t>u</w:t>
      </w:r>
      <w:r w:rsidRPr="005E399B">
        <w:t>b</w:t>
      </w:r>
      <w:r w:rsidR="00D85803" w:rsidRPr="005E399B">
        <w:t>lic Accounts</w:t>
      </w:r>
      <w:r w:rsidRPr="005E399B">
        <w:t>—Standing Committee</w:t>
      </w:r>
    </w:p>
    <w:p w:rsidR="00D85803" w:rsidRPr="005E399B" w:rsidRDefault="00D85803" w:rsidP="00D85803">
      <w:pPr>
        <w:tabs>
          <w:tab w:val="clear" w:pos="142"/>
          <w:tab w:val="left" w:pos="284"/>
        </w:tabs>
        <w:ind w:left="567"/>
      </w:pPr>
      <w:r w:rsidRPr="005E399B">
        <w:t>Report 2—Report on Annual and Financial Reports 2016-2017 (presented on 20 March)</w:t>
      </w:r>
    </w:p>
    <w:p w:rsidR="00167895" w:rsidRPr="00FB7C44" w:rsidRDefault="00167895" w:rsidP="00167895">
      <w:pPr>
        <w:pStyle w:val="Heading4"/>
      </w:pPr>
      <w:r w:rsidRPr="00FB7C44">
        <w:t>Scru</w:t>
      </w:r>
      <w:r w:rsidR="00FB7C44" w:rsidRPr="00FB7C44">
        <w:t>tiny Committee</w:t>
      </w:r>
    </w:p>
    <w:p w:rsidR="00167895" w:rsidRPr="00FB7C44" w:rsidRDefault="006D65C6" w:rsidP="00167895">
      <w:pPr>
        <w:tabs>
          <w:tab w:val="clear" w:pos="142"/>
          <w:tab w:val="left" w:pos="567"/>
        </w:tabs>
        <w:ind w:left="567"/>
      </w:pPr>
      <w:hyperlink r:id="rId25" w:history="1">
        <w:r w:rsidR="00167895" w:rsidRPr="00FB7C44">
          <w:rPr>
            <w:rStyle w:val="Hyperlink"/>
          </w:rPr>
          <w:t>Scrutiny Report 1</w:t>
        </w:r>
        <w:r w:rsidR="00FB7C44" w:rsidRPr="00FB7C44">
          <w:rPr>
            <w:rStyle w:val="Hyperlink"/>
          </w:rPr>
          <w:t>5</w:t>
        </w:r>
      </w:hyperlink>
      <w:r w:rsidR="00167895" w:rsidRPr="00FB7C44">
        <w:t xml:space="preserve"> (presented 20 </w:t>
      </w:r>
      <w:r w:rsidR="00FB7C44" w:rsidRPr="00FB7C44">
        <w:t>March</w:t>
      </w:r>
      <w:r w:rsidR="00167895" w:rsidRPr="00FB7C44">
        <w:t>)</w:t>
      </w:r>
    </w:p>
    <w:p w:rsidR="00167895" w:rsidRPr="00FB7C44" w:rsidRDefault="00167895" w:rsidP="00167895">
      <w:pPr>
        <w:tabs>
          <w:tab w:val="clear" w:pos="142"/>
          <w:tab w:val="left" w:pos="567"/>
        </w:tabs>
        <w:ind w:left="567"/>
      </w:pPr>
      <w:r w:rsidRPr="00FB7C44">
        <w:t xml:space="preserve">This report contained the committee’s comments on </w:t>
      </w:r>
      <w:r w:rsidR="00FB7C44" w:rsidRPr="00FB7C44">
        <w:t>six bills, three</w:t>
      </w:r>
      <w:r w:rsidRPr="00FB7C44">
        <w:t xml:space="preserve"> pieces of subordinate legislation</w:t>
      </w:r>
      <w:r w:rsidR="00FB7C44" w:rsidRPr="00FB7C44">
        <w:t xml:space="preserve"> and</w:t>
      </w:r>
      <w:r w:rsidRPr="00FB7C44">
        <w:t xml:space="preserve"> </w:t>
      </w:r>
      <w:r w:rsidR="00FB7C44" w:rsidRPr="00FB7C44">
        <w:t>four</w:t>
      </w:r>
      <w:r w:rsidRPr="00FB7C44">
        <w:t xml:space="preserve"> government response</w:t>
      </w:r>
      <w:r w:rsidR="00FB7C44" w:rsidRPr="00FB7C44">
        <w:t>s</w:t>
      </w:r>
      <w:r w:rsidRPr="00FB7C44">
        <w:t>.</w:t>
      </w:r>
    </w:p>
    <w:p w:rsidR="00F72CE0" w:rsidRPr="00D85803" w:rsidRDefault="00F72CE0" w:rsidP="00463124">
      <w:pPr>
        <w:pStyle w:val="Heading3"/>
      </w:pPr>
      <w:r w:rsidRPr="00D85803">
        <w:t>Committee statements</w:t>
      </w:r>
    </w:p>
    <w:p w:rsidR="00F72CE0" w:rsidRPr="005E399B" w:rsidRDefault="00F72CE0" w:rsidP="00463124">
      <w:pPr>
        <w:pStyle w:val="Heading4"/>
      </w:pPr>
      <w:r w:rsidRPr="005E399B">
        <w:t>E</w:t>
      </w:r>
      <w:r w:rsidR="00D85803" w:rsidRPr="005E399B">
        <w:t>conomic Development and Tourism</w:t>
      </w:r>
      <w:r w:rsidRPr="005E399B">
        <w:t>—Standing Committee</w:t>
      </w:r>
    </w:p>
    <w:p w:rsidR="00F72CE0" w:rsidRPr="005E399B" w:rsidRDefault="00F72CE0" w:rsidP="00463124">
      <w:pPr>
        <w:tabs>
          <w:tab w:val="clear" w:pos="142"/>
          <w:tab w:val="left" w:pos="567"/>
        </w:tabs>
        <w:ind w:left="567"/>
      </w:pPr>
      <w:r w:rsidRPr="005E399B">
        <w:t xml:space="preserve">The chair of the committee made a statement on 20 </w:t>
      </w:r>
      <w:r w:rsidR="00D85803" w:rsidRPr="005E399B">
        <w:t>March</w:t>
      </w:r>
      <w:r w:rsidRPr="005E399B">
        <w:t xml:space="preserve"> on the committee’s consideration of </w:t>
      </w:r>
      <w:r w:rsidRPr="005E399B">
        <w:rPr>
          <w:b/>
        </w:rPr>
        <w:t>statutory appointments</w:t>
      </w:r>
      <w:r w:rsidRPr="005E399B">
        <w:t xml:space="preserve"> and presented the following schedule of statutory appointments:</w:t>
      </w:r>
    </w:p>
    <w:p w:rsidR="00F72CE0" w:rsidRPr="005E399B" w:rsidRDefault="00F72CE0" w:rsidP="00463124">
      <w:pPr>
        <w:tabs>
          <w:tab w:val="clear" w:pos="142"/>
        </w:tabs>
        <w:ind w:left="851"/>
        <w:rPr>
          <w:i/>
        </w:rPr>
      </w:pPr>
      <w:r w:rsidRPr="005E399B">
        <w:rPr>
          <w:i/>
        </w:rPr>
        <w:t>9th Assembly – Period 1 July to 31 December 2017</w:t>
      </w:r>
    </w:p>
    <w:p w:rsidR="00CA35CE" w:rsidRPr="005E399B" w:rsidRDefault="00CA35CE" w:rsidP="00A3469D">
      <w:pPr>
        <w:pStyle w:val="Heading4"/>
        <w:keepLines/>
      </w:pPr>
      <w:r>
        <w:lastRenderedPageBreak/>
        <w:t>Justice and Community Safety</w:t>
      </w:r>
      <w:r w:rsidRPr="005E399B">
        <w:t>—Standing Committee</w:t>
      </w:r>
    </w:p>
    <w:p w:rsidR="00CA0B3C" w:rsidRPr="00CA0B3C" w:rsidRDefault="006D65C6" w:rsidP="00A3469D">
      <w:pPr>
        <w:keepNext/>
        <w:keepLines/>
        <w:tabs>
          <w:tab w:val="clear" w:pos="142"/>
          <w:tab w:val="left" w:pos="567"/>
        </w:tabs>
        <w:ind w:left="567"/>
        <w:rPr>
          <w:b/>
        </w:rPr>
      </w:pPr>
      <w:hyperlink r:id="rId26" w:history="1">
        <w:r w:rsidR="00CA0B3C" w:rsidRPr="00CA0B3C">
          <w:rPr>
            <w:b/>
          </w:rPr>
          <w:t xml:space="preserve">Inquiry into Domestic and Family Violence—Policy approaches and responses </w:t>
        </w:r>
      </w:hyperlink>
    </w:p>
    <w:p w:rsidR="00CA0B3C" w:rsidRPr="00CA0B3C" w:rsidRDefault="00CA0B3C" w:rsidP="00A3469D">
      <w:pPr>
        <w:keepNext/>
        <w:keepLines/>
        <w:tabs>
          <w:tab w:val="clear" w:pos="142"/>
          <w:tab w:val="left" w:pos="567"/>
        </w:tabs>
        <w:ind w:left="567"/>
      </w:pPr>
      <w:r w:rsidRPr="00CA0B3C">
        <w:t xml:space="preserve">On 8 March 2018, the </w:t>
      </w:r>
      <w:r w:rsidR="008314F8">
        <w:t>C</w:t>
      </w:r>
      <w:r w:rsidRPr="00CA0B3C">
        <w:t xml:space="preserve">ommittee held its third public hearing inquiring into domestic and family violence—policy approaches and responses.   The Committee heard from: the Women’s Legal Centre (ACT &amp; Region); ACT Human Rights Commission; ACT Director of Public Prosecutions; and Menslink.  The transcript for the hearing can be accessed </w:t>
      </w:r>
      <w:r>
        <w:t xml:space="preserve">on the </w:t>
      </w:r>
      <w:hyperlink r:id="rId27" w:history="1">
        <w:r w:rsidRPr="00CA0B3C">
          <w:rPr>
            <w:rStyle w:val="Hyperlink"/>
          </w:rPr>
          <w:t>Assembly’s website</w:t>
        </w:r>
      </w:hyperlink>
      <w:r>
        <w:t>.</w:t>
      </w:r>
      <w:r w:rsidRPr="00CA0B3C">
        <w:t xml:space="preserve"> </w:t>
      </w:r>
    </w:p>
    <w:p w:rsidR="00CA0B3C" w:rsidRPr="00CA0B3C" w:rsidRDefault="00CA0B3C" w:rsidP="00CA0B3C">
      <w:pPr>
        <w:tabs>
          <w:tab w:val="clear" w:pos="142"/>
          <w:tab w:val="left" w:pos="567"/>
        </w:tabs>
        <w:ind w:left="567"/>
      </w:pPr>
      <w:r w:rsidRPr="00CA0B3C">
        <w:t xml:space="preserve">On 15 March 2018, the Committee held its fourth public hearing inquiring into domestic and family violence—policy approaches and responses.   The Committee heard from: Toora Women Incorporated; Beryl Women Incorporated; Women </w:t>
      </w:r>
      <w:proofErr w:type="gramStart"/>
      <w:r w:rsidRPr="00CA0B3C">
        <w:t>With</w:t>
      </w:r>
      <w:proofErr w:type="gramEnd"/>
      <w:r w:rsidRPr="00CA0B3C">
        <w:t xml:space="preserve"> Disabilities ACT; and Advocacy for Inclusion.</w:t>
      </w:r>
    </w:p>
    <w:p w:rsidR="00CA0B3C" w:rsidRPr="00CA0B3C" w:rsidRDefault="00CA0B3C" w:rsidP="00CA0B3C">
      <w:pPr>
        <w:tabs>
          <w:tab w:val="clear" w:pos="142"/>
          <w:tab w:val="left" w:pos="567"/>
        </w:tabs>
        <w:ind w:left="567"/>
      </w:pPr>
      <w:r w:rsidRPr="00CA0B3C">
        <w:t xml:space="preserve">Further information on forthcoming public hearings (to be held on 27 March and 3 April 2018) for the inquiry can be accessed </w:t>
      </w:r>
      <w:r>
        <w:t xml:space="preserve">on the </w:t>
      </w:r>
      <w:hyperlink r:id="rId28" w:history="1">
        <w:r w:rsidRPr="00CA0B3C">
          <w:rPr>
            <w:rStyle w:val="Hyperlink"/>
          </w:rPr>
          <w:t>Assembly’s website</w:t>
        </w:r>
      </w:hyperlink>
      <w:r>
        <w:t>.</w:t>
      </w:r>
    </w:p>
    <w:p w:rsidR="00CA0B3C" w:rsidRPr="00CA0B3C" w:rsidRDefault="006D65C6" w:rsidP="00CA0B3C">
      <w:pPr>
        <w:tabs>
          <w:tab w:val="clear" w:pos="142"/>
          <w:tab w:val="left" w:pos="567"/>
        </w:tabs>
        <w:ind w:left="567"/>
        <w:rPr>
          <w:b/>
        </w:rPr>
      </w:pPr>
      <w:hyperlink r:id="rId29" w:history="1">
        <w:r w:rsidR="00CA0B3C" w:rsidRPr="00CA0B3C">
          <w:rPr>
            <w:b/>
          </w:rPr>
          <w:t>Inquiry into 2016–17 Annual reports</w:t>
        </w:r>
      </w:hyperlink>
    </w:p>
    <w:p w:rsidR="00CA0B3C" w:rsidRDefault="00CA0B3C" w:rsidP="00CA0B3C">
      <w:pPr>
        <w:tabs>
          <w:tab w:val="clear" w:pos="142"/>
          <w:tab w:val="left" w:pos="567"/>
        </w:tabs>
        <w:ind w:left="567"/>
      </w:pPr>
      <w:r w:rsidRPr="00CA0B3C">
        <w:t xml:space="preserve">On 22 March 2018, the Committee tabled its report on Annual and Financial </w:t>
      </w:r>
      <w:r w:rsidR="008314F8">
        <w:t>R</w:t>
      </w:r>
      <w:r w:rsidRPr="00CA0B3C">
        <w:t xml:space="preserve">eports 2016–17.  The Committee made 30 recommendations.  </w:t>
      </w:r>
      <w:r>
        <w:t xml:space="preserve">The Committee’s report can be accessed on the </w:t>
      </w:r>
      <w:hyperlink r:id="rId30" w:anchor="tab-1123464-4" w:history="1">
        <w:r w:rsidRPr="00CA0B3C">
          <w:rPr>
            <w:rStyle w:val="Hyperlink"/>
          </w:rPr>
          <w:t>Assembly’s website</w:t>
        </w:r>
      </w:hyperlink>
      <w:r w:rsidR="008314F8">
        <w:t>.</w:t>
      </w:r>
    </w:p>
    <w:p w:rsidR="00CA0B3C" w:rsidRDefault="00CA0B3C" w:rsidP="00CA0B3C">
      <w:pPr>
        <w:tabs>
          <w:tab w:val="clear" w:pos="142"/>
          <w:tab w:val="left" w:pos="567"/>
        </w:tabs>
        <w:ind w:left="567"/>
      </w:pPr>
      <w:r>
        <w:t>The Committee held public hearings on 6 and 8 November 2017.  At these public hearings the Committee heard from Ministers, accompanying directorate and agency officers, and members of governing boards.</w:t>
      </w:r>
    </w:p>
    <w:p w:rsidR="00CA0B3C" w:rsidRDefault="00CA0B3C" w:rsidP="00CA0B3C">
      <w:pPr>
        <w:tabs>
          <w:tab w:val="clear" w:pos="142"/>
          <w:tab w:val="left" w:pos="567"/>
        </w:tabs>
        <w:ind w:left="567"/>
      </w:pPr>
      <w:r>
        <w:t xml:space="preserve">The Committee’s report examined and reflected on several key themes that became apparent during its inquiry.  Some of the themes included: a Victims of Crime Charter of Rights; the Law Courts Public Private Partnership, ACT Drug and Alcohol Court; detainee education and training; the restorative justice scheme; motorcycle lane filtering trial evaluation; introduction of light rail and effect on traffic laws; compliance inspections—racing and wagering licences/providers, ACTAS crewing and staffing; ACT Fire and Rescue—lateral entry recruitment process; prescribed burns program; Policing for tomorrow’s ACT; family violence law reform; anti-consorting laws; the Safer Families initiative; and funding and resourcing of the DPP. </w:t>
      </w:r>
    </w:p>
    <w:p w:rsidR="00CA0B3C" w:rsidRPr="00CA0B3C" w:rsidRDefault="00CA0B3C" w:rsidP="00CA0B3C">
      <w:pPr>
        <w:tabs>
          <w:tab w:val="clear" w:pos="142"/>
          <w:tab w:val="left" w:pos="567"/>
        </w:tabs>
        <w:ind w:left="567"/>
        <w:rPr>
          <w:b/>
        </w:rPr>
      </w:pPr>
      <w:r w:rsidRPr="00CA0B3C">
        <w:rPr>
          <w:b/>
        </w:rPr>
        <w:t>246A Statement</w:t>
      </w:r>
    </w:p>
    <w:p w:rsidR="00CA0B3C" w:rsidRDefault="00CA0B3C" w:rsidP="00CA0B3C">
      <w:pPr>
        <w:tabs>
          <w:tab w:val="clear" w:pos="142"/>
          <w:tab w:val="left" w:pos="567"/>
        </w:tabs>
        <w:ind w:left="567"/>
      </w:pPr>
      <w:r>
        <w:t xml:space="preserve">On 22 March 2018, the Deputy Chair of the Committee made a second statement relating to petition No. 5–17 (Revenge porn—Criminalisation) as referred to the Committee (pursuant to Standing Order 99A) on 10 May 2017.  The Deputy Chair advised that with the passing of the Crimes (Intimate Image Abuse) Amendment Bill 2017 on 16 August 2017—a new offence for people who distribute an intimate image of another person without consent was created.  The Deputy Chair further advised that it was the Committee’s view that this legislative change addresses the particulars of the referred petition and its requested action.  </w:t>
      </w:r>
    </w:p>
    <w:p w:rsidR="00D85803" w:rsidRPr="005E399B" w:rsidRDefault="00D85803" w:rsidP="00A3469D">
      <w:pPr>
        <w:pStyle w:val="Heading4"/>
        <w:keepLines/>
      </w:pPr>
      <w:r w:rsidRPr="005E399B">
        <w:lastRenderedPageBreak/>
        <w:t>Planning and Urban Renewal—Standing Committee</w:t>
      </w:r>
    </w:p>
    <w:p w:rsidR="00F02AD8" w:rsidRPr="005E399B" w:rsidRDefault="00D85803" w:rsidP="00A3469D">
      <w:pPr>
        <w:keepNext/>
        <w:keepLines/>
        <w:tabs>
          <w:tab w:val="clear" w:pos="142"/>
          <w:tab w:val="left" w:pos="567"/>
        </w:tabs>
        <w:ind w:left="567"/>
      </w:pPr>
      <w:r w:rsidRPr="005E399B">
        <w:t xml:space="preserve">On 20 March the chair of the committee </w:t>
      </w:r>
      <w:r w:rsidR="00FB11DA" w:rsidRPr="005E399B">
        <w:t xml:space="preserve">made </w:t>
      </w:r>
      <w:r w:rsidR="008314F8">
        <w:t xml:space="preserve">the following </w:t>
      </w:r>
      <w:r w:rsidR="00FB11DA" w:rsidRPr="005E399B">
        <w:t>statement</w:t>
      </w:r>
      <w:r w:rsidR="005E399B" w:rsidRPr="005E399B">
        <w:t>s</w:t>
      </w:r>
      <w:r w:rsidR="008314F8">
        <w:t>—</w:t>
      </w:r>
    </w:p>
    <w:p w:rsidR="00F02AD8" w:rsidRPr="005E399B" w:rsidRDefault="00FB11DA" w:rsidP="00A3469D">
      <w:pPr>
        <w:pStyle w:val="ListParagraph"/>
        <w:keepNext/>
        <w:keepLines/>
        <w:numPr>
          <w:ilvl w:val="0"/>
          <w:numId w:val="38"/>
        </w:numPr>
        <w:tabs>
          <w:tab w:val="clear" w:pos="142"/>
          <w:tab w:val="left" w:pos="567"/>
        </w:tabs>
        <w:ind w:left="1418"/>
      </w:pPr>
      <w:r w:rsidRPr="005E399B">
        <w:t>Government response to the report for the inquiry into billboards</w:t>
      </w:r>
    </w:p>
    <w:p w:rsidR="00F02AD8" w:rsidRPr="005E399B" w:rsidRDefault="008314F8" w:rsidP="00F02AD8">
      <w:pPr>
        <w:pStyle w:val="ListParagraph"/>
        <w:numPr>
          <w:ilvl w:val="0"/>
          <w:numId w:val="38"/>
        </w:numPr>
        <w:tabs>
          <w:tab w:val="clear" w:pos="142"/>
          <w:tab w:val="left" w:pos="567"/>
        </w:tabs>
        <w:ind w:left="1418"/>
      </w:pPr>
      <w:r>
        <w:t>C</w:t>
      </w:r>
      <w:r w:rsidR="00F02AD8" w:rsidRPr="005E399B">
        <w:t>onsideration of petitions No 10-17</w:t>
      </w:r>
      <w:r>
        <w:t xml:space="preserve"> </w:t>
      </w:r>
      <w:r w:rsidR="00F02AD8" w:rsidRPr="005E399B">
        <w:t xml:space="preserve">and 11-17 </w:t>
      </w:r>
      <w:r w:rsidR="005E399B" w:rsidRPr="005E399B">
        <w:t>relating to</w:t>
      </w:r>
      <w:r w:rsidR="00F02AD8" w:rsidRPr="005E399B">
        <w:t xml:space="preserve"> the proposed public housing developments in Holder and Chapman, along with the Minister’s response</w:t>
      </w:r>
      <w:r>
        <w:t>.</w:t>
      </w:r>
      <w:r w:rsidR="00F02AD8" w:rsidRPr="005E399B">
        <w:t xml:space="preserve"> </w:t>
      </w:r>
      <w:r>
        <w:t>T</w:t>
      </w:r>
      <w:r w:rsidR="00F02AD8" w:rsidRPr="005E399B">
        <w:t>he committee had determined not to conduct an inquiry into the matter at this time.</w:t>
      </w:r>
    </w:p>
    <w:p w:rsidR="00F02AD8" w:rsidRPr="005E399B" w:rsidRDefault="008314F8" w:rsidP="00F02AD8">
      <w:pPr>
        <w:pStyle w:val="ListParagraph"/>
        <w:numPr>
          <w:ilvl w:val="0"/>
          <w:numId w:val="38"/>
        </w:numPr>
        <w:tabs>
          <w:tab w:val="clear" w:pos="142"/>
          <w:tab w:val="left" w:pos="567"/>
        </w:tabs>
        <w:ind w:left="1418"/>
      </w:pPr>
      <w:r>
        <w:t>C</w:t>
      </w:r>
      <w:r w:rsidR="00F02AD8" w:rsidRPr="005E399B">
        <w:t xml:space="preserve">onsideration of petition No 29-17 </w:t>
      </w:r>
      <w:r w:rsidR="005E399B" w:rsidRPr="005E399B">
        <w:t>relating to</w:t>
      </w:r>
      <w:r w:rsidR="00F02AD8" w:rsidRPr="005E399B">
        <w:t xml:space="preserve"> </w:t>
      </w:r>
      <w:r w:rsidR="005E399B" w:rsidRPr="005E399B">
        <w:t xml:space="preserve">retaining existing </w:t>
      </w:r>
      <w:r w:rsidR="00F02AD8" w:rsidRPr="005E399B">
        <w:t>green space and integrated planning for the natura</w:t>
      </w:r>
      <w:r w:rsidR="005E399B" w:rsidRPr="005E399B">
        <w:t>l environment</w:t>
      </w:r>
      <w:r w:rsidR="00F02AD8" w:rsidRPr="005E399B">
        <w:t>, along with the Minister’s response</w:t>
      </w:r>
      <w:r>
        <w:t>.</w:t>
      </w:r>
      <w:r w:rsidR="00F02AD8" w:rsidRPr="005E399B">
        <w:t xml:space="preserve"> </w:t>
      </w:r>
      <w:r>
        <w:t>T</w:t>
      </w:r>
      <w:r w:rsidR="00F02AD8" w:rsidRPr="005E399B">
        <w:t>he committee had determined not to conduct an inquiry into the matter at this time.</w:t>
      </w:r>
    </w:p>
    <w:p w:rsidR="00381E4A" w:rsidRPr="005E399B" w:rsidRDefault="00381E4A" w:rsidP="00381E4A">
      <w:pPr>
        <w:tabs>
          <w:tab w:val="clear" w:pos="142"/>
          <w:tab w:val="left" w:pos="567"/>
        </w:tabs>
        <w:ind w:left="567"/>
      </w:pPr>
      <w:r w:rsidRPr="005E399B">
        <w:t>On 2</w:t>
      </w:r>
      <w:r>
        <w:t>2</w:t>
      </w:r>
      <w:r w:rsidRPr="005E399B">
        <w:t xml:space="preserve"> March the chair of the committee made </w:t>
      </w:r>
      <w:r>
        <w:t xml:space="preserve">a </w:t>
      </w:r>
      <w:r w:rsidRPr="005E399B">
        <w:t xml:space="preserve">statement that the committee had resolved to conduct an </w:t>
      </w:r>
      <w:hyperlink r:id="rId31" w:history="1">
        <w:r w:rsidRPr="00021DDF">
          <w:rPr>
            <w:rStyle w:val="Hyperlink"/>
          </w:rPr>
          <w:t xml:space="preserve">Inquiry into </w:t>
        </w:r>
        <w:r w:rsidR="00021DDF" w:rsidRPr="00021DDF">
          <w:rPr>
            <w:rStyle w:val="Hyperlink"/>
          </w:rPr>
          <w:t xml:space="preserve">Engagement with </w:t>
        </w:r>
        <w:r w:rsidRPr="00021DDF">
          <w:rPr>
            <w:rStyle w:val="Hyperlink"/>
          </w:rPr>
          <w:t>Development Application Processes in the ACT</w:t>
        </w:r>
      </w:hyperlink>
      <w:r w:rsidRPr="005E399B">
        <w:t>.</w:t>
      </w:r>
    </w:p>
    <w:p w:rsidR="004508D8" w:rsidRPr="005E399B" w:rsidRDefault="004508D8" w:rsidP="004508D8">
      <w:pPr>
        <w:pStyle w:val="Heading4"/>
      </w:pPr>
      <w:r w:rsidRPr="005E399B">
        <w:t>Public Accounts—Standing Committee</w:t>
      </w:r>
    </w:p>
    <w:p w:rsidR="004508D8" w:rsidRPr="005E399B" w:rsidRDefault="004508D8" w:rsidP="004508D8">
      <w:pPr>
        <w:tabs>
          <w:tab w:val="clear" w:pos="142"/>
          <w:tab w:val="left" w:pos="567"/>
        </w:tabs>
        <w:ind w:left="567"/>
      </w:pPr>
      <w:r w:rsidRPr="005E399B">
        <w:t xml:space="preserve">The chair of the Standing Committee on Public Accounts informed the Assembly that the committee had </w:t>
      </w:r>
      <w:r w:rsidR="00710778">
        <w:t xml:space="preserve">considered a number of Auditor-General’s reports and </w:t>
      </w:r>
      <w:r w:rsidRPr="005E399B">
        <w:t xml:space="preserve">resolved to conduct an </w:t>
      </w:r>
      <w:hyperlink r:id="rId32" w:history="1">
        <w:r w:rsidR="008A4B50" w:rsidRPr="008A4B50">
          <w:rPr>
            <w:rStyle w:val="Hyperlink"/>
          </w:rPr>
          <w:t>I</w:t>
        </w:r>
        <w:r w:rsidRPr="008A4B50">
          <w:rPr>
            <w:rStyle w:val="Hyperlink"/>
          </w:rPr>
          <w:t>nquiry into Auditor-General’s Report 3/2018</w:t>
        </w:r>
      </w:hyperlink>
      <w:r w:rsidRPr="005E399B">
        <w:t xml:space="preserve"> concerning the tender for sale of </w:t>
      </w:r>
      <w:r w:rsidR="005E399B" w:rsidRPr="005E399B">
        <w:t>b</w:t>
      </w:r>
      <w:r w:rsidRPr="005E399B">
        <w:t>lock</w:t>
      </w:r>
      <w:r w:rsidR="005E399B" w:rsidRPr="005E399B">
        <w:t xml:space="preserve"> 30 (formerly block 20) Section 34</w:t>
      </w:r>
      <w:r w:rsidRPr="005E399B">
        <w:t xml:space="preserve"> in Dickson.</w:t>
      </w:r>
    </w:p>
    <w:p w:rsidR="00F72CE0" w:rsidRPr="00E60E66" w:rsidRDefault="00F72CE0" w:rsidP="00463124">
      <w:pPr>
        <w:pStyle w:val="Heading3"/>
      </w:pPr>
      <w:r w:rsidRPr="00E60E66">
        <w:t>Government responses</w:t>
      </w:r>
    </w:p>
    <w:p w:rsidR="00F72CE0" w:rsidRPr="00381E4A" w:rsidRDefault="00F72CE0" w:rsidP="00463124">
      <w:pPr>
        <w:pStyle w:val="Heading4"/>
      </w:pPr>
      <w:r w:rsidRPr="00381E4A">
        <w:t>Environment and Transport and City Services—Standing Committee</w:t>
      </w:r>
    </w:p>
    <w:p w:rsidR="00F72CE0" w:rsidRPr="00381E4A" w:rsidRDefault="00F72CE0" w:rsidP="00463124">
      <w:pPr>
        <w:tabs>
          <w:tab w:val="clear" w:pos="142"/>
          <w:tab w:val="left" w:pos="567"/>
        </w:tabs>
        <w:ind w:left="567"/>
      </w:pPr>
      <w:r w:rsidRPr="00381E4A">
        <w:t xml:space="preserve">Report </w:t>
      </w:r>
      <w:r w:rsidR="00381E4A" w:rsidRPr="00381E4A">
        <w:t>4</w:t>
      </w:r>
      <w:r w:rsidRPr="00381E4A">
        <w:t>—</w:t>
      </w:r>
      <w:r w:rsidR="00381E4A" w:rsidRPr="00381E4A">
        <w:t>Management of ACT Cemeteries</w:t>
      </w:r>
      <w:r w:rsidRPr="00381E4A">
        <w:t xml:space="preserve"> (presented 2</w:t>
      </w:r>
      <w:r w:rsidR="00381E4A" w:rsidRPr="00381E4A">
        <w:t>2 March</w:t>
      </w:r>
      <w:r w:rsidRPr="00381E4A">
        <w:t>)</w:t>
      </w:r>
    </w:p>
    <w:p w:rsidR="00F72CE0" w:rsidRPr="00E60E66" w:rsidRDefault="006E047E" w:rsidP="00463124">
      <w:pPr>
        <w:pStyle w:val="Heading4"/>
      </w:pPr>
      <w:r w:rsidRPr="00E60E66">
        <w:t>Independent Integrity Commission</w:t>
      </w:r>
      <w:r w:rsidR="00F72CE0" w:rsidRPr="00E60E66">
        <w:t>—S</w:t>
      </w:r>
      <w:r w:rsidRPr="00E60E66">
        <w:t>elect</w:t>
      </w:r>
      <w:r w:rsidR="00F72CE0" w:rsidRPr="00E60E66">
        <w:t xml:space="preserve"> Committee</w:t>
      </w:r>
    </w:p>
    <w:p w:rsidR="00F72CE0" w:rsidRPr="00E60E66" w:rsidRDefault="00F72CE0" w:rsidP="00463124">
      <w:pPr>
        <w:tabs>
          <w:tab w:val="clear" w:pos="142"/>
          <w:tab w:val="left" w:pos="567"/>
        </w:tabs>
        <w:ind w:left="567"/>
      </w:pPr>
      <w:r w:rsidRPr="00E60E66">
        <w:t xml:space="preserve">Inquiry into </w:t>
      </w:r>
      <w:r w:rsidR="006E047E" w:rsidRPr="00E60E66">
        <w:t>an Independent Integrity Commission</w:t>
      </w:r>
      <w:r w:rsidRPr="00E60E66">
        <w:t xml:space="preserve"> (presented 2</w:t>
      </w:r>
      <w:r w:rsidR="006E047E" w:rsidRPr="00E60E66">
        <w:t>0</w:t>
      </w:r>
      <w:r w:rsidRPr="00E60E66">
        <w:t xml:space="preserve"> </w:t>
      </w:r>
      <w:r w:rsidR="006E047E" w:rsidRPr="00E60E66">
        <w:t>March</w:t>
      </w:r>
      <w:r w:rsidRPr="00E60E66">
        <w:t>)</w:t>
      </w:r>
    </w:p>
    <w:p w:rsidR="00463124" w:rsidRPr="009822A1" w:rsidRDefault="00463124" w:rsidP="009E3B43">
      <w:pPr>
        <w:pStyle w:val="Heading2"/>
      </w:pPr>
      <w:r w:rsidRPr="009822A1">
        <w:t>Education Activities</w:t>
      </w:r>
    </w:p>
    <w:p w:rsidR="00031EE2" w:rsidRDefault="00031EE2" w:rsidP="00031EE2">
      <w:pPr>
        <w:spacing w:line="288" w:lineRule="auto"/>
        <w:ind w:left="142"/>
        <w:rPr>
          <w:rFonts w:ascii="Calibri" w:hAnsi="Calibri"/>
        </w:rPr>
      </w:pPr>
      <w:r>
        <w:t>A number of schools have visited or are planning to visit the Assembly during Term One including Wanniassa Hills Primary, Red Hill Primary, Arawang Primary and St John Paul II College. Visiting students participate in programs that cover the passing of mock bills, participating in a mock MPI discussion, voting in mock elections and meeting the Members.</w:t>
      </w:r>
    </w:p>
    <w:p w:rsidR="00031EE2" w:rsidRDefault="00031EE2" w:rsidP="00031EE2">
      <w:pPr>
        <w:spacing w:line="288" w:lineRule="auto"/>
        <w:ind w:left="142"/>
      </w:pPr>
      <w:r>
        <w:t xml:space="preserve">Education staff are busy preparing for the first Interschool Parliamentary Debate day for Year 11 and 12 students to be held on 6 April 2018. Program topics include voluntary voting for people aged 16-18 years, introducing a sugar tax to reduce obesity and robotics and artificial intelligence will improve job satisfaction among workers. The program for the debate is available on the </w:t>
      </w:r>
      <w:hyperlink r:id="rId33" w:history="1">
        <w:r>
          <w:rPr>
            <w:rStyle w:val="Hyperlink"/>
          </w:rPr>
          <w:t>website</w:t>
        </w:r>
      </w:hyperlink>
      <w:r>
        <w:t>.</w:t>
      </w:r>
    </w:p>
    <w:p w:rsidR="00031EE2" w:rsidRDefault="00031EE2" w:rsidP="00031EE2">
      <w:pPr>
        <w:spacing w:line="288" w:lineRule="auto"/>
        <w:ind w:left="142"/>
      </w:pPr>
      <w:r>
        <w:t>Members are currently hosting a number of interns who undertake an agreed research topic during the internship that results in the production of a report on behalf of a Member. Expressions of interest for interns in Semester 2 which runs from July to October 2018 will open soon.</w:t>
      </w:r>
    </w:p>
    <w:p w:rsidR="00031EE2" w:rsidRDefault="00031EE2" w:rsidP="00031EE2">
      <w:pPr>
        <w:spacing w:line="288" w:lineRule="auto"/>
        <w:ind w:left="142"/>
      </w:pPr>
      <w:r>
        <w:t xml:space="preserve">The Public Sector Seminar has recently been reviewed and changes implemented. The first seminar will be conducted on 4 April for graduates as part of the ACT Public Service Graduate Program. The program for the seminar is available on the </w:t>
      </w:r>
      <w:hyperlink r:id="rId34" w:history="1">
        <w:r>
          <w:rPr>
            <w:rStyle w:val="Hyperlink"/>
          </w:rPr>
          <w:t>website</w:t>
        </w:r>
      </w:hyperlink>
      <w:r>
        <w:t>.</w:t>
      </w:r>
    </w:p>
    <w:p w:rsidR="00031EE2" w:rsidRDefault="00031EE2" w:rsidP="00031EE2">
      <w:pPr>
        <w:spacing w:line="288" w:lineRule="auto"/>
        <w:ind w:left="142"/>
      </w:pPr>
      <w:r>
        <w:lastRenderedPageBreak/>
        <w:t xml:space="preserve">Information on our various program offerings are available on the Assembly’s </w:t>
      </w:r>
      <w:hyperlink r:id="rId35" w:history="1">
        <w:r>
          <w:rPr>
            <w:rStyle w:val="Hyperlink"/>
          </w:rPr>
          <w:t>website</w:t>
        </w:r>
      </w:hyperlink>
      <w:r>
        <w:t>.</w:t>
      </w:r>
    </w:p>
    <w:p w:rsidR="00463124" w:rsidRPr="009822A1" w:rsidRDefault="00463124" w:rsidP="009E3B43">
      <w:pPr>
        <w:pStyle w:val="Heading2"/>
      </w:pPr>
      <w:bookmarkStart w:id="0" w:name="_GoBack"/>
      <w:bookmarkEnd w:id="0"/>
      <w:r w:rsidRPr="009822A1">
        <w:t>Members of the Legislative Assembly for the ACT</w:t>
      </w:r>
    </w:p>
    <w:p w:rsidR="00463124" w:rsidRPr="009822A1" w:rsidRDefault="00463124" w:rsidP="00DD0FD7">
      <w:pPr>
        <w:pStyle w:val="Heading3"/>
      </w:pPr>
      <w:r w:rsidRPr="009822A1">
        <w:t>Electorate of Brindabella</w:t>
      </w:r>
    </w:p>
    <w:p w:rsidR="00463124" w:rsidRPr="009822A1" w:rsidRDefault="00463124" w:rsidP="008E77DC">
      <w:pPr>
        <w:spacing w:line="288" w:lineRule="auto"/>
        <w:ind w:left="142"/>
      </w:pPr>
      <w:r w:rsidRPr="009822A1">
        <w:t>Ms Joy Burch (Australian Labor Party)</w:t>
      </w:r>
    </w:p>
    <w:p w:rsidR="00463124" w:rsidRPr="009822A1" w:rsidRDefault="00463124" w:rsidP="008E77DC">
      <w:pPr>
        <w:spacing w:line="288" w:lineRule="auto"/>
        <w:ind w:left="142"/>
      </w:pPr>
      <w:r w:rsidRPr="009822A1">
        <w:t>Mr Mick Gentleman (Australian Labor Party)</w:t>
      </w:r>
    </w:p>
    <w:p w:rsidR="00463124" w:rsidRPr="009822A1" w:rsidRDefault="00463124" w:rsidP="008E77DC">
      <w:pPr>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DD0FD7">
      <w:pPr>
        <w:pStyle w:val="Heading3"/>
      </w:pPr>
      <w:r w:rsidRPr="009822A1">
        <w:t>Electorate of Ginninderra</w:t>
      </w:r>
    </w:p>
    <w:p w:rsidR="00463124" w:rsidRPr="009822A1" w:rsidRDefault="00463124" w:rsidP="008E77DC">
      <w:pPr>
        <w:spacing w:line="288" w:lineRule="auto"/>
        <w:ind w:left="142"/>
      </w:pPr>
      <w:r w:rsidRPr="009822A1">
        <w:t>Ms Yvette Berry (Australian Labor Party)</w:t>
      </w:r>
    </w:p>
    <w:p w:rsidR="00463124" w:rsidRPr="009822A1" w:rsidRDefault="00463124" w:rsidP="008E77DC">
      <w:pPr>
        <w:spacing w:line="288" w:lineRule="auto"/>
        <w:ind w:left="142"/>
      </w:pPr>
      <w:r w:rsidRPr="009822A1">
        <w:t>Ms Tara Cheyne (Australian Labor Party)</w:t>
      </w:r>
    </w:p>
    <w:p w:rsidR="00463124" w:rsidRPr="009822A1" w:rsidRDefault="00463124" w:rsidP="008E77DC">
      <w:pPr>
        <w:spacing w:line="288" w:lineRule="auto"/>
        <w:ind w:left="142"/>
      </w:pPr>
      <w:r w:rsidRPr="009822A1">
        <w:t>Mrs Vicki Dunne (Canberra Liberals)</w:t>
      </w:r>
    </w:p>
    <w:p w:rsidR="00463124" w:rsidRPr="009822A1" w:rsidRDefault="00463124" w:rsidP="008E77DC">
      <w:pPr>
        <w:spacing w:line="288" w:lineRule="auto"/>
        <w:ind w:left="142"/>
      </w:pPr>
      <w:r w:rsidRPr="009822A1">
        <w:t>Mrs Elizabeth Kikkert (Canberra Liberals)</w:t>
      </w:r>
    </w:p>
    <w:p w:rsidR="00463124" w:rsidRPr="009822A1" w:rsidRDefault="00463124" w:rsidP="008E77DC">
      <w:pPr>
        <w:spacing w:line="288" w:lineRule="auto"/>
        <w:ind w:left="142"/>
      </w:pPr>
      <w:r w:rsidRPr="009822A1">
        <w:t>Mr Gordon Ramsay (Australian Labor Party)</w:t>
      </w:r>
    </w:p>
    <w:p w:rsidR="00463124" w:rsidRPr="009822A1" w:rsidRDefault="00463124" w:rsidP="00DD0FD7">
      <w:pPr>
        <w:pStyle w:val="Heading3"/>
      </w:pPr>
      <w:r w:rsidRPr="009822A1">
        <w:t>Electorate of Kurrajong</w:t>
      </w:r>
    </w:p>
    <w:p w:rsidR="00463124" w:rsidRPr="009822A1" w:rsidRDefault="00463124" w:rsidP="008E77DC">
      <w:pPr>
        <w:spacing w:line="288" w:lineRule="auto"/>
        <w:ind w:left="142"/>
      </w:pPr>
      <w:r w:rsidRPr="009822A1">
        <w:t>Mr Andrew Barr (Australian Labor Party)</w:t>
      </w:r>
    </w:p>
    <w:p w:rsidR="00463124" w:rsidRPr="009822A1" w:rsidRDefault="00463124" w:rsidP="008E77DC">
      <w:pPr>
        <w:spacing w:line="288" w:lineRule="auto"/>
        <w:ind w:left="142"/>
      </w:pPr>
      <w:r w:rsidRPr="009822A1">
        <w:t>Miss Candice Burch (Canberra Liberals)</w:t>
      </w:r>
    </w:p>
    <w:p w:rsidR="00463124" w:rsidRPr="009822A1" w:rsidRDefault="00463124" w:rsidP="008E77DC">
      <w:pPr>
        <w:spacing w:line="288" w:lineRule="auto"/>
        <w:ind w:left="142"/>
      </w:pPr>
      <w:r w:rsidRPr="009822A1">
        <w:t>Ms Elizabeth Lee (Canberra Liberals)</w:t>
      </w:r>
    </w:p>
    <w:p w:rsidR="00463124" w:rsidRPr="009822A1" w:rsidRDefault="00463124" w:rsidP="008E77DC">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DD0FD7">
      <w:pPr>
        <w:pStyle w:val="Heading3"/>
      </w:pPr>
      <w:r w:rsidRPr="009822A1">
        <w:t>Electorate of Murrumbidgee</w:t>
      </w:r>
    </w:p>
    <w:p w:rsidR="00463124" w:rsidRPr="009822A1" w:rsidRDefault="00463124" w:rsidP="008E77DC">
      <w:pPr>
        <w:spacing w:line="288" w:lineRule="auto"/>
        <w:ind w:left="142"/>
      </w:pPr>
      <w:r w:rsidRPr="009822A1">
        <w:t>Ms Bec Cody (Australian Labor Party)</w:t>
      </w:r>
    </w:p>
    <w:p w:rsidR="00463124" w:rsidRPr="009822A1" w:rsidRDefault="00463124" w:rsidP="008E77DC">
      <w:pPr>
        <w:spacing w:line="288" w:lineRule="auto"/>
        <w:ind w:left="142"/>
      </w:pPr>
      <w:r w:rsidRPr="009822A1">
        <w:t>Mr Jeremy Hanson CSC (Canberra Liberals)</w:t>
      </w:r>
    </w:p>
    <w:p w:rsidR="00463124" w:rsidRPr="009822A1" w:rsidRDefault="00463124" w:rsidP="008E77DC">
      <w:pPr>
        <w:spacing w:line="288" w:lineRule="auto"/>
        <w:ind w:left="142"/>
      </w:pPr>
      <w:r w:rsidRPr="009822A1">
        <w:t>Mrs Giulia Jones (Canberra Liberals)</w:t>
      </w:r>
    </w:p>
    <w:p w:rsidR="00463124" w:rsidRPr="009822A1" w:rsidRDefault="00463124" w:rsidP="008E77DC">
      <w:pPr>
        <w:spacing w:line="288" w:lineRule="auto"/>
        <w:ind w:left="142"/>
      </w:pPr>
      <w:r w:rsidRPr="009822A1">
        <w:t>Ms Caroline Le Couteur (ACT Greens)</w:t>
      </w:r>
    </w:p>
    <w:p w:rsidR="00463124" w:rsidRPr="009822A1" w:rsidRDefault="00463124" w:rsidP="008E77DC">
      <w:pPr>
        <w:spacing w:line="288" w:lineRule="auto"/>
        <w:ind w:left="142"/>
      </w:pPr>
      <w:r w:rsidRPr="009822A1">
        <w:t>Mr Chris Steel (Australian Labor Party)</w:t>
      </w:r>
    </w:p>
    <w:p w:rsidR="00463124" w:rsidRPr="009822A1" w:rsidRDefault="00463124" w:rsidP="00A3469D">
      <w:pPr>
        <w:pStyle w:val="Heading3"/>
        <w:keepLines/>
      </w:pPr>
      <w:r w:rsidRPr="009822A1">
        <w:lastRenderedPageBreak/>
        <w:t>Electorate of Yerrabi</w:t>
      </w:r>
    </w:p>
    <w:p w:rsidR="00463124" w:rsidRPr="009822A1" w:rsidRDefault="00463124" w:rsidP="00A3469D">
      <w:pPr>
        <w:keepNext/>
        <w:keepLines/>
        <w:spacing w:line="288" w:lineRule="auto"/>
        <w:ind w:left="142"/>
      </w:pPr>
      <w:r w:rsidRPr="009822A1">
        <w:t>Mr Alistair Coe (Canberra Liberals)</w:t>
      </w:r>
    </w:p>
    <w:p w:rsidR="00463124" w:rsidRPr="009822A1" w:rsidRDefault="00463124" w:rsidP="00A3469D">
      <w:pPr>
        <w:keepNext/>
        <w:keepLines/>
        <w:spacing w:line="288" w:lineRule="auto"/>
        <w:ind w:left="142"/>
      </w:pPr>
      <w:r w:rsidRPr="009822A1">
        <w:t xml:space="preserve">Ms Meegan Fitzharris (Australian Labor Party) </w:t>
      </w:r>
    </w:p>
    <w:p w:rsidR="00463124" w:rsidRPr="009822A1" w:rsidRDefault="00463124" w:rsidP="00A3469D">
      <w:pPr>
        <w:keepNext/>
        <w:keepLines/>
        <w:spacing w:line="288" w:lineRule="auto"/>
        <w:ind w:left="142"/>
      </w:pPr>
      <w:r w:rsidRPr="009822A1">
        <w:t>Mr James Milligan (Canberra Liberals)</w:t>
      </w:r>
    </w:p>
    <w:p w:rsidR="00463124" w:rsidRPr="009822A1" w:rsidRDefault="00463124" w:rsidP="00A3469D">
      <w:pPr>
        <w:keepNext/>
        <w:keepLines/>
        <w:spacing w:line="288" w:lineRule="auto"/>
        <w:ind w:left="142"/>
      </w:pPr>
      <w:r w:rsidRPr="009822A1">
        <w:t>Ms Suzanne Orr (Australian Labor Party)</w:t>
      </w:r>
    </w:p>
    <w:p w:rsidR="00833CB4" w:rsidRPr="009822A1" w:rsidRDefault="00463124" w:rsidP="00A3469D">
      <w:pPr>
        <w:keepNext/>
        <w:keepLines/>
        <w:spacing w:line="288" w:lineRule="auto"/>
        <w:ind w:left="142"/>
      </w:pPr>
      <w:r w:rsidRPr="009822A1">
        <w:t xml:space="preserve">Mr Michael Pettersson (Australian Labor Party) </w:t>
      </w:r>
    </w:p>
    <w:p w:rsidR="00463124" w:rsidRPr="009822A1" w:rsidRDefault="00D21BB4" w:rsidP="009E3B43">
      <w:pPr>
        <w:pStyle w:val="Heading2"/>
      </w:pPr>
      <w:r w:rsidRPr="009822A1">
        <w:t>Next S</w:t>
      </w:r>
      <w:r w:rsidR="00463124" w:rsidRPr="009822A1">
        <w:t>itting</w:t>
      </w:r>
    </w:p>
    <w:p w:rsidR="00463124" w:rsidRPr="009822A1" w:rsidRDefault="00463124" w:rsidP="00463124">
      <w:pPr>
        <w:rPr>
          <w:b/>
        </w:rPr>
      </w:pPr>
      <w:r w:rsidRPr="009822A1">
        <w:rPr>
          <w:b/>
        </w:rPr>
        <w:t xml:space="preserve">Tuesday, </w:t>
      </w:r>
      <w:r w:rsidR="009822A1">
        <w:rPr>
          <w:b/>
        </w:rPr>
        <w:t>1</w:t>
      </w:r>
      <w:r w:rsidRPr="009822A1">
        <w:rPr>
          <w:b/>
        </w:rPr>
        <w:t xml:space="preserve">0 </w:t>
      </w:r>
      <w:r w:rsidR="009822A1">
        <w:rPr>
          <w:b/>
        </w:rPr>
        <w:t>April</w:t>
      </w:r>
      <w:r w:rsidRPr="009822A1">
        <w:rPr>
          <w:b/>
        </w:rPr>
        <w:t xml:space="preserve"> 2018.</w:t>
      </w:r>
    </w:p>
    <w:p w:rsidR="00463124" w:rsidRPr="00463124" w:rsidRDefault="00463124" w:rsidP="00463124">
      <w:pPr>
        <w:rPr>
          <w:b/>
          <w:i/>
        </w:rPr>
      </w:pPr>
      <w:r w:rsidRPr="009822A1">
        <w:rPr>
          <w:b/>
          <w:i/>
        </w:rPr>
        <w:t>This document is produced by the Office of the Legislative Assembly for information.</w:t>
      </w:r>
    </w:p>
    <w:sectPr w:rsidR="00463124" w:rsidRPr="00463124" w:rsidSect="001E14C9">
      <w:headerReference w:type="even" r:id="rId36"/>
      <w:headerReference w:type="default" r:id="rId37"/>
      <w:footerReference w:type="even" r:id="rId38"/>
      <w:footerReference w:type="default" r:id="rId39"/>
      <w:headerReference w:type="first" r:id="rId40"/>
      <w:footerReference w:type="first" r:id="rId41"/>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93F" w:rsidRDefault="00C7393F" w:rsidP="00803BF9">
      <w:r>
        <w:separator/>
      </w:r>
    </w:p>
  </w:endnote>
  <w:endnote w:type="continuationSeparator" w:id="0">
    <w:p w:rsidR="00C7393F" w:rsidRDefault="00C7393F" w:rsidP="00803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D9" w:rsidRDefault="005E2D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D9" w:rsidRDefault="005E2D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D9" w:rsidRDefault="005E2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93F" w:rsidRDefault="00C7393F" w:rsidP="00803BF9">
      <w:r>
        <w:separator/>
      </w:r>
    </w:p>
  </w:footnote>
  <w:footnote w:type="continuationSeparator" w:id="0">
    <w:p w:rsidR="00C7393F" w:rsidRDefault="00C7393F" w:rsidP="00803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D9" w:rsidRDefault="005E2D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D9" w:rsidRDefault="005E2D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D9" w:rsidRDefault="005E2D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EECEB0"/>
    <w:lvl w:ilvl="0">
      <w:start w:val="1"/>
      <w:numFmt w:val="decimal"/>
      <w:lvlText w:val="%1."/>
      <w:lvlJc w:val="left"/>
      <w:pPr>
        <w:tabs>
          <w:tab w:val="num" w:pos="1492"/>
        </w:tabs>
        <w:ind w:left="1492" w:hanging="360"/>
      </w:pPr>
    </w:lvl>
  </w:abstractNum>
  <w:abstractNum w:abstractNumId="1">
    <w:nsid w:val="FFFFFF7D"/>
    <w:multiLevelType w:val="singleLevel"/>
    <w:tmpl w:val="1BF4A4C4"/>
    <w:lvl w:ilvl="0">
      <w:start w:val="1"/>
      <w:numFmt w:val="decimal"/>
      <w:lvlText w:val="%1."/>
      <w:lvlJc w:val="left"/>
      <w:pPr>
        <w:tabs>
          <w:tab w:val="num" w:pos="1209"/>
        </w:tabs>
        <w:ind w:left="1209" w:hanging="360"/>
      </w:pPr>
    </w:lvl>
  </w:abstractNum>
  <w:abstractNum w:abstractNumId="2">
    <w:nsid w:val="FFFFFF7E"/>
    <w:multiLevelType w:val="singleLevel"/>
    <w:tmpl w:val="93BC0BE2"/>
    <w:lvl w:ilvl="0">
      <w:start w:val="1"/>
      <w:numFmt w:val="decimal"/>
      <w:lvlText w:val="%1."/>
      <w:lvlJc w:val="left"/>
      <w:pPr>
        <w:tabs>
          <w:tab w:val="num" w:pos="926"/>
        </w:tabs>
        <w:ind w:left="926" w:hanging="360"/>
      </w:pPr>
    </w:lvl>
  </w:abstractNum>
  <w:abstractNum w:abstractNumId="3">
    <w:nsid w:val="FFFFFF7F"/>
    <w:multiLevelType w:val="singleLevel"/>
    <w:tmpl w:val="ABD48E70"/>
    <w:lvl w:ilvl="0">
      <w:start w:val="1"/>
      <w:numFmt w:val="decimal"/>
      <w:lvlText w:val="%1."/>
      <w:lvlJc w:val="left"/>
      <w:pPr>
        <w:tabs>
          <w:tab w:val="num" w:pos="643"/>
        </w:tabs>
        <w:ind w:left="643" w:hanging="360"/>
      </w:pPr>
    </w:lvl>
  </w:abstractNum>
  <w:abstractNum w:abstractNumId="4">
    <w:nsid w:val="FFFFFF80"/>
    <w:multiLevelType w:val="singleLevel"/>
    <w:tmpl w:val="2A2680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9657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01A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F660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888F02"/>
    <w:lvl w:ilvl="0">
      <w:start w:val="1"/>
      <w:numFmt w:val="decimal"/>
      <w:lvlText w:val="%1."/>
      <w:lvlJc w:val="left"/>
      <w:pPr>
        <w:tabs>
          <w:tab w:val="num" w:pos="360"/>
        </w:tabs>
        <w:ind w:left="360" w:hanging="360"/>
      </w:pPr>
    </w:lvl>
  </w:abstractNum>
  <w:abstractNum w:abstractNumId="9">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D454459"/>
    <w:multiLevelType w:val="hybridMultilevel"/>
    <w:tmpl w:val="B71C542E"/>
    <w:lvl w:ilvl="0" w:tplc="04090001">
      <w:start w:val="1"/>
      <w:numFmt w:val="bullet"/>
      <w:lvlText w:val=""/>
      <w:lvlJc w:val="left"/>
      <w:pPr>
        <w:tabs>
          <w:tab w:val="num" w:pos="2625"/>
        </w:tabs>
        <w:ind w:left="2625" w:hanging="360"/>
      </w:pPr>
      <w:rPr>
        <w:rFonts w:ascii="Symbol" w:hAnsi="Symbol" w:hint="default"/>
      </w:rPr>
    </w:lvl>
    <w:lvl w:ilvl="1" w:tplc="04090003" w:tentative="1">
      <w:start w:val="1"/>
      <w:numFmt w:val="bullet"/>
      <w:lvlText w:val="o"/>
      <w:lvlJc w:val="left"/>
      <w:pPr>
        <w:tabs>
          <w:tab w:val="num" w:pos="3705"/>
        </w:tabs>
        <w:ind w:left="3705" w:hanging="360"/>
      </w:pPr>
      <w:rPr>
        <w:rFonts w:ascii="Courier New" w:hAnsi="Courier New" w:hint="default"/>
      </w:rPr>
    </w:lvl>
    <w:lvl w:ilvl="2" w:tplc="04090005" w:tentative="1">
      <w:start w:val="1"/>
      <w:numFmt w:val="bullet"/>
      <w:lvlText w:val=""/>
      <w:lvlJc w:val="left"/>
      <w:pPr>
        <w:tabs>
          <w:tab w:val="num" w:pos="4425"/>
        </w:tabs>
        <w:ind w:left="4425" w:hanging="360"/>
      </w:pPr>
      <w:rPr>
        <w:rFonts w:ascii="Wingdings" w:hAnsi="Wingdings" w:hint="default"/>
      </w:rPr>
    </w:lvl>
    <w:lvl w:ilvl="3" w:tplc="04090001" w:tentative="1">
      <w:start w:val="1"/>
      <w:numFmt w:val="bullet"/>
      <w:lvlText w:val=""/>
      <w:lvlJc w:val="left"/>
      <w:pPr>
        <w:tabs>
          <w:tab w:val="num" w:pos="5145"/>
        </w:tabs>
        <w:ind w:left="5145" w:hanging="360"/>
      </w:pPr>
      <w:rPr>
        <w:rFonts w:ascii="Symbol" w:hAnsi="Symbol" w:hint="default"/>
      </w:rPr>
    </w:lvl>
    <w:lvl w:ilvl="4" w:tplc="04090003" w:tentative="1">
      <w:start w:val="1"/>
      <w:numFmt w:val="bullet"/>
      <w:lvlText w:val="o"/>
      <w:lvlJc w:val="left"/>
      <w:pPr>
        <w:tabs>
          <w:tab w:val="num" w:pos="5865"/>
        </w:tabs>
        <w:ind w:left="5865" w:hanging="360"/>
      </w:pPr>
      <w:rPr>
        <w:rFonts w:ascii="Courier New" w:hAnsi="Courier New" w:hint="default"/>
      </w:rPr>
    </w:lvl>
    <w:lvl w:ilvl="5" w:tplc="04090005" w:tentative="1">
      <w:start w:val="1"/>
      <w:numFmt w:val="bullet"/>
      <w:lvlText w:val=""/>
      <w:lvlJc w:val="left"/>
      <w:pPr>
        <w:tabs>
          <w:tab w:val="num" w:pos="6585"/>
        </w:tabs>
        <w:ind w:left="6585" w:hanging="360"/>
      </w:pPr>
      <w:rPr>
        <w:rFonts w:ascii="Wingdings" w:hAnsi="Wingdings" w:hint="default"/>
      </w:rPr>
    </w:lvl>
    <w:lvl w:ilvl="6" w:tplc="04090001" w:tentative="1">
      <w:start w:val="1"/>
      <w:numFmt w:val="bullet"/>
      <w:lvlText w:val=""/>
      <w:lvlJc w:val="left"/>
      <w:pPr>
        <w:tabs>
          <w:tab w:val="num" w:pos="7305"/>
        </w:tabs>
        <w:ind w:left="7305" w:hanging="360"/>
      </w:pPr>
      <w:rPr>
        <w:rFonts w:ascii="Symbol" w:hAnsi="Symbol" w:hint="default"/>
      </w:rPr>
    </w:lvl>
    <w:lvl w:ilvl="7" w:tplc="04090003" w:tentative="1">
      <w:start w:val="1"/>
      <w:numFmt w:val="bullet"/>
      <w:lvlText w:val="o"/>
      <w:lvlJc w:val="left"/>
      <w:pPr>
        <w:tabs>
          <w:tab w:val="num" w:pos="8025"/>
        </w:tabs>
        <w:ind w:left="8025" w:hanging="360"/>
      </w:pPr>
      <w:rPr>
        <w:rFonts w:ascii="Courier New" w:hAnsi="Courier New" w:hint="default"/>
      </w:rPr>
    </w:lvl>
    <w:lvl w:ilvl="8" w:tplc="04090005" w:tentative="1">
      <w:start w:val="1"/>
      <w:numFmt w:val="bullet"/>
      <w:lvlText w:val=""/>
      <w:lvlJc w:val="left"/>
      <w:pPr>
        <w:tabs>
          <w:tab w:val="num" w:pos="8745"/>
        </w:tabs>
        <w:ind w:left="8745" w:hanging="360"/>
      </w:pPr>
      <w:rPr>
        <w:rFonts w:ascii="Wingdings" w:hAnsi="Wingdings" w:hint="default"/>
      </w:rPr>
    </w:lvl>
  </w:abstractNum>
  <w:abstractNum w:abstractNumId="13">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14">
    <w:nsid w:val="20910971"/>
    <w:multiLevelType w:val="hybridMultilevel"/>
    <w:tmpl w:val="D24AE138"/>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24DB23CC"/>
    <w:multiLevelType w:val="multilevel"/>
    <w:tmpl w:val="3DD8D34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AB76910"/>
    <w:multiLevelType w:val="hybridMultilevel"/>
    <w:tmpl w:val="9E3E21E2"/>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17">
    <w:nsid w:val="2B047833"/>
    <w:multiLevelType w:val="hybridMultilevel"/>
    <w:tmpl w:val="FEDE2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085C21"/>
    <w:multiLevelType w:val="hybridMultilevel"/>
    <w:tmpl w:val="6CDCCB7E"/>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246FDE"/>
    <w:multiLevelType w:val="hybridMultilevel"/>
    <w:tmpl w:val="F2263F70"/>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34236C19"/>
    <w:multiLevelType w:val="hybridMultilevel"/>
    <w:tmpl w:val="770A35C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9E4828"/>
    <w:multiLevelType w:val="multilevel"/>
    <w:tmpl w:val="9E3E21E2"/>
    <w:lvl w:ilvl="0">
      <w:start w:val="1"/>
      <w:numFmt w:val="bullet"/>
      <w:lvlText w:val=""/>
      <w:lvlJc w:val="left"/>
      <w:pPr>
        <w:ind w:left="864" w:hanging="360"/>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2">
    <w:nsid w:val="3AFB62DC"/>
    <w:multiLevelType w:val="hybridMultilevel"/>
    <w:tmpl w:val="BF54A53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3">
    <w:nsid w:val="401D66D9"/>
    <w:multiLevelType w:val="hybridMultilevel"/>
    <w:tmpl w:val="B10EF8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41C31D88"/>
    <w:multiLevelType w:val="hybridMultilevel"/>
    <w:tmpl w:val="38A6BDC4"/>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627339"/>
    <w:multiLevelType w:val="hybridMultilevel"/>
    <w:tmpl w:val="3B7C90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97C2C85"/>
    <w:multiLevelType w:val="hybridMultilevel"/>
    <w:tmpl w:val="5E6CE0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5A537076"/>
    <w:multiLevelType w:val="hybridMultilevel"/>
    <w:tmpl w:val="7FC87E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B805F7"/>
    <w:multiLevelType w:val="hybridMultilevel"/>
    <w:tmpl w:val="E33E722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61291BCA"/>
    <w:multiLevelType w:val="hybridMultilevel"/>
    <w:tmpl w:val="AE52F8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E5766C"/>
    <w:multiLevelType w:val="hybridMultilevel"/>
    <w:tmpl w:val="D1AAEBC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33">
    <w:nsid w:val="665C3342"/>
    <w:multiLevelType w:val="hybridMultilevel"/>
    <w:tmpl w:val="66A42588"/>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1397A1B"/>
    <w:multiLevelType w:val="hybridMultilevel"/>
    <w:tmpl w:val="87485D4C"/>
    <w:lvl w:ilvl="0" w:tplc="0C090005">
      <w:start w:val="1"/>
      <w:numFmt w:val="bullet"/>
      <w:lvlText w:val=""/>
      <w:lvlJc w:val="left"/>
      <w:pPr>
        <w:ind w:left="720" w:hanging="360"/>
      </w:pPr>
      <w:rPr>
        <w:rFonts w:ascii="Wingdings" w:hAnsi="Wingdings" w:hint="default"/>
      </w:rPr>
    </w:lvl>
    <w:lvl w:ilvl="1" w:tplc="0A769E50">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352008"/>
    <w:multiLevelType w:val="hybridMultilevel"/>
    <w:tmpl w:val="018A8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2A267B"/>
    <w:multiLevelType w:val="hybridMultilevel"/>
    <w:tmpl w:val="FA183468"/>
    <w:lvl w:ilvl="0" w:tplc="EB105252">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num w:numId="1">
    <w:abstractNumId w:val="2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1"/>
  </w:num>
  <w:num w:numId="6">
    <w:abstractNumId w:val="34"/>
  </w:num>
  <w:num w:numId="7">
    <w:abstractNumId w:val="12"/>
  </w:num>
  <w:num w:numId="8">
    <w:abstractNumId w:val="17"/>
  </w:num>
  <w:num w:numId="9">
    <w:abstractNumId w:val="22"/>
  </w:num>
  <w:num w:numId="10">
    <w:abstractNumId w:val="16"/>
  </w:num>
  <w:num w:numId="11">
    <w:abstractNumId w:val="21"/>
  </w:num>
  <w:num w:numId="12">
    <w:abstractNumId w:val="3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6"/>
  </w:num>
  <w:num w:numId="23">
    <w:abstractNumId w:val="33"/>
  </w:num>
  <w:num w:numId="24">
    <w:abstractNumId w:val="35"/>
  </w:num>
  <w:num w:numId="25">
    <w:abstractNumId w:val="28"/>
  </w:num>
  <w:num w:numId="26">
    <w:abstractNumId w:val="30"/>
  </w:num>
  <w:num w:numId="27">
    <w:abstractNumId w:val="18"/>
  </w:num>
  <w:num w:numId="28">
    <w:abstractNumId w:val="23"/>
  </w:num>
  <w:num w:numId="29">
    <w:abstractNumId w:val="31"/>
  </w:num>
  <w:num w:numId="30">
    <w:abstractNumId w:val="19"/>
  </w:num>
  <w:num w:numId="31">
    <w:abstractNumId w:val="14"/>
  </w:num>
  <w:num w:numId="32">
    <w:abstractNumId w:val="29"/>
  </w:num>
  <w:num w:numId="33">
    <w:abstractNumId w:val="20"/>
  </w:num>
  <w:num w:numId="34">
    <w:abstractNumId w:val="24"/>
  </w:num>
  <w:num w:numId="35">
    <w:abstractNumId w:val="26"/>
  </w:num>
  <w:num w:numId="36">
    <w:abstractNumId w:val="15"/>
  </w:num>
  <w:num w:numId="37">
    <w:abstractNumId w:val="10"/>
  </w:num>
  <w:num w:numId="38">
    <w:abstractNumId w:val="32"/>
  </w:num>
  <w:num w:numId="39">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8"/>
  <w:stylePaneSortMethod w:val="0000"/>
  <w:defaultTabStop w:val="720"/>
  <w:characterSpacingControl w:val="doNotCompress"/>
  <w:hdrShapeDefaults>
    <o:shapedefaults v:ext="edit" spidmax="317441"/>
  </w:hdrShapeDefaults>
  <w:footnotePr>
    <w:footnote w:id="-1"/>
    <w:footnote w:id="0"/>
  </w:footnotePr>
  <w:endnotePr>
    <w:endnote w:id="-1"/>
    <w:endnote w:id="0"/>
  </w:endnotePr>
  <w:compat/>
  <w:rsids>
    <w:rsidRoot w:val="00157609"/>
    <w:rsid w:val="0000090F"/>
    <w:rsid w:val="00000B6A"/>
    <w:rsid w:val="00001128"/>
    <w:rsid w:val="000015FF"/>
    <w:rsid w:val="000016C4"/>
    <w:rsid w:val="00001CBC"/>
    <w:rsid w:val="000020CA"/>
    <w:rsid w:val="00002973"/>
    <w:rsid w:val="00002B3C"/>
    <w:rsid w:val="000030F7"/>
    <w:rsid w:val="00003BB6"/>
    <w:rsid w:val="00003FD3"/>
    <w:rsid w:val="0000455A"/>
    <w:rsid w:val="00004ADF"/>
    <w:rsid w:val="00004FE8"/>
    <w:rsid w:val="00005161"/>
    <w:rsid w:val="000065CB"/>
    <w:rsid w:val="00006713"/>
    <w:rsid w:val="000070BF"/>
    <w:rsid w:val="00007192"/>
    <w:rsid w:val="00007679"/>
    <w:rsid w:val="00007CBE"/>
    <w:rsid w:val="00010414"/>
    <w:rsid w:val="0001073E"/>
    <w:rsid w:val="00010F14"/>
    <w:rsid w:val="00011BAA"/>
    <w:rsid w:val="00011F26"/>
    <w:rsid w:val="000129D8"/>
    <w:rsid w:val="000137BA"/>
    <w:rsid w:val="00013943"/>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1DDF"/>
    <w:rsid w:val="00022B11"/>
    <w:rsid w:val="00022C6C"/>
    <w:rsid w:val="00022C6F"/>
    <w:rsid w:val="000231B9"/>
    <w:rsid w:val="000233AA"/>
    <w:rsid w:val="00023E11"/>
    <w:rsid w:val="000242BC"/>
    <w:rsid w:val="000246DD"/>
    <w:rsid w:val="00024A02"/>
    <w:rsid w:val="00024FC6"/>
    <w:rsid w:val="00025CC6"/>
    <w:rsid w:val="000261FE"/>
    <w:rsid w:val="00026FB0"/>
    <w:rsid w:val="000302A4"/>
    <w:rsid w:val="000307D4"/>
    <w:rsid w:val="0003086E"/>
    <w:rsid w:val="00030A57"/>
    <w:rsid w:val="00030AF8"/>
    <w:rsid w:val="00030D4D"/>
    <w:rsid w:val="00030FED"/>
    <w:rsid w:val="000312F4"/>
    <w:rsid w:val="000316A2"/>
    <w:rsid w:val="00031775"/>
    <w:rsid w:val="00031EB2"/>
    <w:rsid w:val="00031EE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64AA"/>
    <w:rsid w:val="000469E5"/>
    <w:rsid w:val="00047145"/>
    <w:rsid w:val="000471D1"/>
    <w:rsid w:val="00047711"/>
    <w:rsid w:val="000503E4"/>
    <w:rsid w:val="00050687"/>
    <w:rsid w:val="00050B02"/>
    <w:rsid w:val="000510BA"/>
    <w:rsid w:val="00051540"/>
    <w:rsid w:val="00052876"/>
    <w:rsid w:val="00052D8F"/>
    <w:rsid w:val="00053140"/>
    <w:rsid w:val="0005363F"/>
    <w:rsid w:val="00053686"/>
    <w:rsid w:val="00053953"/>
    <w:rsid w:val="00054B2B"/>
    <w:rsid w:val="00054B9D"/>
    <w:rsid w:val="00054BF0"/>
    <w:rsid w:val="00055519"/>
    <w:rsid w:val="00055713"/>
    <w:rsid w:val="000562E2"/>
    <w:rsid w:val="00056324"/>
    <w:rsid w:val="00056F72"/>
    <w:rsid w:val="0005730E"/>
    <w:rsid w:val="0005739C"/>
    <w:rsid w:val="0005775B"/>
    <w:rsid w:val="00057DB6"/>
    <w:rsid w:val="0006044C"/>
    <w:rsid w:val="00060A23"/>
    <w:rsid w:val="00061106"/>
    <w:rsid w:val="00061665"/>
    <w:rsid w:val="0006168C"/>
    <w:rsid w:val="00061BFB"/>
    <w:rsid w:val="00061DED"/>
    <w:rsid w:val="000634C0"/>
    <w:rsid w:val="0006355B"/>
    <w:rsid w:val="00065640"/>
    <w:rsid w:val="00065671"/>
    <w:rsid w:val="0006683A"/>
    <w:rsid w:val="000674E4"/>
    <w:rsid w:val="00067F46"/>
    <w:rsid w:val="00070B89"/>
    <w:rsid w:val="000710DD"/>
    <w:rsid w:val="0007124C"/>
    <w:rsid w:val="00071349"/>
    <w:rsid w:val="00071A80"/>
    <w:rsid w:val="00071AB9"/>
    <w:rsid w:val="00071BC7"/>
    <w:rsid w:val="00072909"/>
    <w:rsid w:val="00072B60"/>
    <w:rsid w:val="00073607"/>
    <w:rsid w:val="00073805"/>
    <w:rsid w:val="00073BC1"/>
    <w:rsid w:val="000744D5"/>
    <w:rsid w:val="00074912"/>
    <w:rsid w:val="00074DA0"/>
    <w:rsid w:val="0007503B"/>
    <w:rsid w:val="00075693"/>
    <w:rsid w:val="00075854"/>
    <w:rsid w:val="00075B31"/>
    <w:rsid w:val="00076164"/>
    <w:rsid w:val="00076210"/>
    <w:rsid w:val="00076D26"/>
    <w:rsid w:val="00077B99"/>
    <w:rsid w:val="000810B0"/>
    <w:rsid w:val="00081F33"/>
    <w:rsid w:val="00082183"/>
    <w:rsid w:val="000826DB"/>
    <w:rsid w:val="0008363E"/>
    <w:rsid w:val="000839CF"/>
    <w:rsid w:val="00083AAC"/>
    <w:rsid w:val="00083B21"/>
    <w:rsid w:val="00083EC6"/>
    <w:rsid w:val="000841F3"/>
    <w:rsid w:val="000842BB"/>
    <w:rsid w:val="0008459D"/>
    <w:rsid w:val="00086075"/>
    <w:rsid w:val="00090300"/>
    <w:rsid w:val="00090A83"/>
    <w:rsid w:val="00090CB4"/>
    <w:rsid w:val="00090E25"/>
    <w:rsid w:val="00090F67"/>
    <w:rsid w:val="00091162"/>
    <w:rsid w:val="000911BF"/>
    <w:rsid w:val="0009151C"/>
    <w:rsid w:val="00091ADF"/>
    <w:rsid w:val="0009259F"/>
    <w:rsid w:val="00092A0B"/>
    <w:rsid w:val="0009307E"/>
    <w:rsid w:val="00093ADE"/>
    <w:rsid w:val="0009422B"/>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6D1"/>
    <w:rsid w:val="000A69AF"/>
    <w:rsid w:val="000A6E40"/>
    <w:rsid w:val="000A711F"/>
    <w:rsid w:val="000B04F9"/>
    <w:rsid w:val="000B0DF0"/>
    <w:rsid w:val="000B1038"/>
    <w:rsid w:val="000B1220"/>
    <w:rsid w:val="000B2250"/>
    <w:rsid w:val="000B2B4E"/>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41FD"/>
    <w:rsid w:val="000C43E3"/>
    <w:rsid w:val="000C450D"/>
    <w:rsid w:val="000C4CD5"/>
    <w:rsid w:val="000C5579"/>
    <w:rsid w:val="000C57F0"/>
    <w:rsid w:val="000C6FAC"/>
    <w:rsid w:val="000C7415"/>
    <w:rsid w:val="000C75B9"/>
    <w:rsid w:val="000C7C2C"/>
    <w:rsid w:val="000C7CA7"/>
    <w:rsid w:val="000C7D66"/>
    <w:rsid w:val="000C7E6A"/>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CC1"/>
    <w:rsid w:val="000E0EE9"/>
    <w:rsid w:val="000E15A8"/>
    <w:rsid w:val="000E18C8"/>
    <w:rsid w:val="000E215D"/>
    <w:rsid w:val="000E215E"/>
    <w:rsid w:val="000E267F"/>
    <w:rsid w:val="000E27A2"/>
    <w:rsid w:val="000E3A4C"/>
    <w:rsid w:val="000E5D0F"/>
    <w:rsid w:val="000E66D6"/>
    <w:rsid w:val="000E6985"/>
    <w:rsid w:val="000E7BBF"/>
    <w:rsid w:val="000F05AF"/>
    <w:rsid w:val="000F1C56"/>
    <w:rsid w:val="000F1C7A"/>
    <w:rsid w:val="000F21EB"/>
    <w:rsid w:val="000F2209"/>
    <w:rsid w:val="000F2606"/>
    <w:rsid w:val="000F2877"/>
    <w:rsid w:val="000F289B"/>
    <w:rsid w:val="000F31C2"/>
    <w:rsid w:val="000F46F7"/>
    <w:rsid w:val="000F7697"/>
    <w:rsid w:val="00100CE9"/>
    <w:rsid w:val="001016B6"/>
    <w:rsid w:val="001017C0"/>
    <w:rsid w:val="00101B95"/>
    <w:rsid w:val="00101C65"/>
    <w:rsid w:val="00101D49"/>
    <w:rsid w:val="00101D66"/>
    <w:rsid w:val="00102637"/>
    <w:rsid w:val="001038B9"/>
    <w:rsid w:val="00103A9E"/>
    <w:rsid w:val="00103CFD"/>
    <w:rsid w:val="00104768"/>
    <w:rsid w:val="00104BB7"/>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494E"/>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C0D"/>
    <w:rsid w:val="001320EB"/>
    <w:rsid w:val="00132972"/>
    <w:rsid w:val="00132C82"/>
    <w:rsid w:val="00133069"/>
    <w:rsid w:val="0013368B"/>
    <w:rsid w:val="001350AD"/>
    <w:rsid w:val="0013524D"/>
    <w:rsid w:val="00135396"/>
    <w:rsid w:val="001356A5"/>
    <w:rsid w:val="00136558"/>
    <w:rsid w:val="0013748C"/>
    <w:rsid w:val="001378BB"/>
    <w:rsid w:val="00137D17"/>
    <w:rsid w:val="00140369"/>
    <w:rsid w:val="00140BC2"/>
    <w:rsid w:val="00140D67"/>
    <w:rsid w:val="00142003"/>
    <w:rsid w:val="0014212C"/>
    <w:rsid w:val="00142143"/>
    <w:rsid w:val="0014268A"/>
    <w:rsid w:val="00144C67"/>
    <w:rsid w:val="00144F14"/>
    <w:rsid w:val="00145B5F"/>
    <w:rsid w:val="00145DE0"/>
    <w:rsid w:val="00146222"/>
    <w:rsid w:val="00146E96"/>
    <w:rsid w:val="00147299"/>
    <w:rsid w:val="00147AA6"/>
    <w:rsid w:val="00150073"/>
    <w:rsid w:val="001502D2"/>
    <w:rsid w:val="0015035F"/>
    <w:rsid w:val="001506D5"/>
    <w:rsid w:val="00150D21"/>
    <w:rsid w:val="00150FFF"/>
    <w:rsid w:val="00151D92"/>
    <w:rsid w:val="00151F12"/>
    <w:rsid w:val="00152546"/>
    <w:rsid w:val="00152DD4"/>
    <w:rsid w:val="00152F0D"/>
    <w:rsid w:val="00153309"/>
    <w:rsid w:val="001533CF"/>
    <w:rsid w:val="0015448D"/>
    <w:rsid w:val="001548FE"/>
    <w:rsid w:val="00154D29"/>
    <w:rsid w:val="00154DC2"/>
    <w:rsid w:val="00154F95"/>
    <w:rsid w:val="00154FBB"/>
    <w:rsid w:val="00155C73"/>
    <w:rsid w:val="00155F3C"/>
    <w:rsid w:val="0015739F"/>
    <w:rsid w:val="00157609"/>
    <w:rsid w:val="001579EF"/>
    <w:rsid w:val="00157B25"/>
    <w:rsid w:val="001605D5"/>
    <w:rsid w:val="001608E5"/>
    <w:rsid w:val="00161248"/>
    <w:rsid w:val="001613A1"/>
    <w:rsid w:val="001628AA"/>
    <w:rsid w:val="00162ABF"/>
    <w:rsid w:val="00162E66"/>
    <w:rsid w:val="001637B1"/>
    <w:rsid w:val="00164454"/>
    <w:rsid w:val="0016452F"/>
    <w:rsid w:val="001650EC"/>
    <w:rsid w:val="0016543C"/>
    <w:rsid w:val="00165656"/>
    <w:rsid w:val="00165B35"/>
    <w:rsid w:val="001665DA"/>
    <w:rsid w:val="00167342"/>
    <w:rsid w:val="00167650"/>
    <w:rsid w:val="001677A7"/>
    <w:rsid w:val="00167895"/>
    <w:rsid w:val="00167E50"/>
    <w:rsid w:val="001701EE"/>
    <w:rsid w:val="00170A53"/>
    <w:rsid w:val="00171E7A"/>
    <w:rsid w:val="00172B3F"/>
    <w:rsid w:val="00172DD5"/>
    <w:rsid w:val="00172E21"/>
    <w:rsid w:val="00172E5A"/>
    <w:rsid w:val="00175BCD"/>
    <w:rsid w:val="0017623C"/>
    <w:rsid w:val="0017623F"/>
    <w:rsid w:val="001767C6"/>
    <w:rsid w:val="00176C3C"/>
    <w:rsid w:val="00177374"/>
    <w:rsid w:val="00177859"/>
    <w:rsid w:val="00177EC2"/>
    <w:rsid w:val="001804E1"/>
    <w:rsid w:val="00180B47"/>
    <w:rsid w:val="00180C35"/>
    <w:rsid w:val="00181310"/>
    <w:rsid w:val="0018216B"/>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6DE7"/>
    <w:rsid w:val="00196F00"/>
    <w:rsid w:val="00197086"/>
    <w:rsid w:val="00197552"/>
    <w:rsid w:val="001A0315"/>
    <w:rsid w:val="001A0759"/>
    <w:rsid w:val="001A0838"/>
    <w:rsid w:val="001A0959"/>
    <w:rsid w:val="001A10E8"/>
    <w:rsid w:val="001A1855"/>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2081"/>
    <w:rsid w:val="001D2F93"/>
    <w:rsid w:val="001D3BEB"/>
    <w:rsid w:val="001D3D85"/>
    <w:rsid w:val="001D436C"/>
    <w:rsid w:val="001D461A"/>
    <w:rsid w:val="001D4B4D"/>
    <w:rsid w:val="001D54E5"/>
    <w:rsid w:val="001D5B7D"/>
    <w:rsid w:val="001D63B5"/>
    <w:rsid w:val="001D6E07"/>
    <w:rsid w:val="001E01BB"/>
    <w:rsid w:val="001E0CAA"/>
    <w:rsid w:val="001E0DD8"/>
    <w:rsid w:val="001E14C9"/>
    <w:rsid w:val="001E14D7"/>
    <w:rsid w:val="001E20CB"/>
    <w:rsid w:val="001E2113"/>
    <w:rsid w:val="001E2245"/>
    <w:rsid w:val="001E22B9"/>
    <w:rsid w:val="001E2BD8"/>
    <w:rsid w:val="001E399A"/>
    <w:rsid w:val="001E3C78"/>
    <w:rsid w:val="001E3DD8"/>
    <w:rsid w:val="001E49DC"/>
    <w:rsid w:val="001E4BA0"/>
    <w:rsid w:val="001E4BE7"/>
    <w:rsid w:val="001E5286"/>
    <w:rsid w:val="001E55B6"/>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6836"/>
    <w:rsid w:val="001F6A89"/>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91"/>
    <w:rsid w:val="00233FA1"/>
    <w:rsid w:val="002343AE"/>
    <w:rsid w:val="00234ED8"/>
    <w:rsid w:val="00235553"/>
    <w:rsid w:val="00235E42"/>
    <w:rsid w:val="00235F6F"/>
    <w:rsid w:val="002366A5"/>
    <w:rsid w:val="00236E85"/>
    <w:rsid w:val="0023709D"/>
    <w:rsid w:val="00237209"/>
    <w:rsid w:val="0023757F"/>
    <w:rsid w:val="00241A8C"/>
    <w:rsid w:val="002421B8"/>
    <w:rsid w:val="00242253"/>
    <w:rsid w:val="0024284A"/>
    <w:rsid w:val="0024417D"/>
    <w:rsid w:val="002446AA"/>
    <w:rsid w:val="00244A94"/>
    <w:rsid w:val="00245F3C"/>
    <w:rsid w:val="00247CB5"/>
    <w:rsid w:val="0025011F"/>
    <w:rsid w:val="002505A6"/>
    <w:rsid w:val="0025082D"/>
    <w:rsid w:val="00251CFD"/>
    <w:rsid w:val="00251DB8"/>
    <w:rsid w:val="002521A3"/>
    <w:rsid w:val="00252B9B"/>
    <w:rsid w:val="00252D3D"/>
    <w:rsid w:val="00253A02"/>
    <w:rsid w:val="00253BC3"/>
    <w:rsid w:val="00254289"/>
    <w:rsid w:val="002548A0"/>
    <w:rsid w:val="00256512"/>
    <w:rsid w:val="00256F60"/>
    <w:rsid w:val="00257C7A"/>
    <w:rsid w:val="002600C5"/>
    <w:rsid w:val="0026018C"/>
    <w:rsid w:val="002609C3"/>
    <w:rsid w:val="00260B43"/>
    <w:rsid w:val="002611D4"/>
    <w:rsid w:val="002614AB"/>
    <w:rsid w:val="00261527"/>
    <w:rsid w:val="00261A67"/>
    <w:rsid w:val="002632C2"/>
    <w:rsid w:val="00263849"/>
    <w:rsid w:val="00263927"/>
    <w:rsid w:val="002644D7"/>
    <w:rsid w:val="002646A3"/>
    <w:rsid w:val="00264753"/>
    <w:rsid w:val="00265790"/>
    <w:rsid w:val="00265A6B"/>
    <w:rsid w:val="00265F22"/>
    <w:rsid w:val="0026677D"/>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6BB9"/>
    <w:rsid w:val="00277865"/>
    <w:rsid w:val="00280487"/>
    <w:rsid w:val="002811A7"/>
    <w:rsid w:val="00281952"/>
    <w:rsid w:val="00281F5E"/>
    <w:rsid w:val="002822D2"/>
    <w:rsid w:val="00283041"/>
    <w:rsid w:val="00283536"/>
    <w:rsid w:val="00283708"/>
    <w:rsid w:val="00283D62"/>
    <w:rsid w:val="00284213"/>
    <w:rsid w:val="002843EC"/>
    <w:rsid w:val="0028567D"/>
    <w:rsid w:val="0028594D"/>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470"/>
    <w:rsid w:val="0029593D"/>
    <w:rsid w:val="002965DA"/>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5C7"/>
    <w:rsid w:val="002B66FB"/>
    <w:rsid w:val="002B6946"/>
    <w:rsid w:val="002C0DBA"/>
    <w:rsid w:val="002C10E1"/>
    <w:rsid w:val="002C1596"/>
    <w:rsid w:val="002C186F"/>
    <w:rsid w:val="002C1C78"/>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D2323"/>
    <w:rsid w:val="002D23D3"/>
    <w:rsid w:val="002D272D"/>
    <w:rsid w:val="002D2A8B"/>
    <w:rsid w:val="002D3280"/>
    <w:rsid w:val="002D3A1A"/>
    <w:rsid w:val="002D4836"/>
    <w:rsid w:val="002D4EF8"/>
    <w:rsid w:val="002D59C7"/>
    <w:rsid w:val="002D5B35"/>
    <w:rsid w:val="002D65A8"/>
    <w:rsid w:val="002D6978"/>
    <w:rsid w:val="002D77F4"/>
    <w:rsid w:val="002D7911"/>
    <w:rsid w:val="002D7B11"/>
    <w:rsid w:val="002D7F76"/>
    <w:rsid w:val="002E0575"/>
    <w:rsid w:val="002E17C3"/>
    <w:rsid w:val="002E197F"/>
    <w:rsid w:val="002E1EF6"/>
    <w:rsid w:val="002E28CA"/>
    <w:rsid w:val="002E2D98"/>
    <w:rsid w:val="002E2EFF"/>
    <w:rsid w:val="002E3436"/>
    <w:rsid w:val="002E483F"/>
    <w:rsid w:val="002E69F0"/>
    <w:rsid w:val="002E6C71"/>
    <w:rsid w:val="002E7F59"/>
    <w:rsid w:val="002F01ED"/>
    <w:rsid w:val="002F0C42"/>
    <w:rsid w:val="002F12C6"/>
    <w:rsid w:val="002F22B6"/>
    <w:rsid w:val="002F2511"/>
    <w:rsid w:val="002F2941"/>
    <w:rsid w:val="002F319F"/>
    <w:rsid w:val="002F34FE"/>
    <w:rsid w:val="002F3617"/>
    <w:rsid w:val="002F3B1B"/>
    <w:rsid w:val="002F4ADE"/>
    <w:rsid w:val="002F53EE"/>
    <w:rsid w:val="002F547A"/>
    <w:rsid w:val="002F549C"/>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392"/>
    <w:rsid w:val="00312C24"/>
    <w:rsid w:val="00314383"/>
    <w:rsid w:val="003143D9"/>
    <w:rsid w:val="00315C8A"/>
    <w:rsid w:val="00316661"/>
    <w:rsid w:val="003200B9"/>
    <w:rsid w:val="0032091A"/>
    <w:rsid w:val="00321672"/>
    <w:rsid w:val="0032176D"/>
    <w:rsid w:val="00321D5E"/>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0AF"/>
    <w:rsid w:val="003444B0"/>
    <w:rsid w:val="00345A49"/>
    <w:rsid w:val="00345DE2"/>
    <w:rsid w:val="003466F6"/>
    <w:rsid w:val="00347F2D"/>
    <w:rsid w:val="00350597"/>
    <w:rsid w:val="00350ED2"/>
    <w:rsid w:val="003511DB"/>
    <w:rsid w:val="00351279"/>
    <w:rsid w:val="00351635"/>
    <w:rsid w:val="00351804"/>
    <w:rsid w:val="00351A44"/>
    <w:rsid w:val="00354508"/>
    <w:rsid w:val="00356656"/>
    <w:rsid w:val="003571B7"/>
    <w:rsid w:val="00361B54"/>
    <w:rsid w:val="00362266"/>
    <w:rsid w:val="003627A2"/>
    <w:rsid w:val="00362AB7"/>
    <w:rsid w:val="0036391E"/>
    <w:rsid w:val="00364130"/>
    <w:rsid w:val="00364363"/>
    <w:rsid w:val="0036466F"/>
    <w:rsid w:val="00364832"/>
    <w:rsid w:val="00365230"/>
    <w:rsid w:val="00365CAB"/>
    <w:rsid w:val="00365E7C"/>
    <w:rsid w:val="0036643F"/>
    <w:rsid w:val="00367F0D"/>
    <w:rsid w:val="00370706"/>
    <w:rsid w:val="003709B3"/>
    <w:rsid w:val="00371176"/>
    <w:rsid w:val="0037181C"/>
    <w:rsid w:val="00372026"/>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9B"/>
    <w:rsid w:val="00396C42"/>
    <w:rsid w:val="00397C2B"/>
    <w:rsid w:val="00397EAD"/>
    <w:rsid w:val="003A0114"/>
    <w:rsid w:val="003A04E1"/>
    <w:rsid w:val="003A1153"/>
    <w:rsid w:val="003A29F7"/>
    <w:rsid w:val="003A2A73"/>
    <w:rsid w:val="003A2F8F"/>
    <w:rsid w:val="003A3BB7"/>
    <w:rsid w:val="003A4787"/>
    <w:rsid w:val="003A4C9B"/>
    <w:rsid w:val="003A5237"/>
    <w:rsid w:val="003A52E0"/>
    <w:rsid w:val="003A569C"/>
    <w:rsid w:val="003A57A7"/>
    <w:rsid w:val="003A5862"/>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876"/>
    <w:rsid w:val="003C1B72"/>
    <w:rsid w:val="003C1BA9"/>
    <w:rsid w:val="003C26F7"/>
    <w:rsid w:val="003C292E"/>
    <w:rsid w:val="003C2978"/>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21F"/>
    <w:rsid w:val="003D3642"/>
    <w:rsid w:val="003D3D04"/>
    <w:rsid w:val="003D3E34"/>
    <w:rsid w:val="003D3E4F"/>
    <w:rsid w:val="003D5AB7"/>
    <w:rsid w:val="003D6072"/>
    <w:rsid w:val="003D6F04"/>
    <w:rsid w:val="003D72C9"/>
    <w:rsid w:val="003D784A"/>
    <w:rsid w:val="003D7972"/>
    <w:rsid w:val="003D7CBB"/>
    <w:rsid w:val="003E11B6"/>
    <w:rsid w:val="003E1743"/>
    <w:rsid w:val="003E1B2A"/>
    <w:rsid w:val="003E1E02"/>
    <w:rsid w:val="003E28C7"/>
    <w:rsid w:val="003E2C80"/>
    <w:rsid w:val="003E31A3"/>
    <w:rsid w:val="003E4059"/>
    <w:rsid w:val="003E40CC"/>
    <w:rsid w:val="003E41CB"/>
    <w:rsid w:val="003E4590"/>
    <w:rsid w:val="003E489E"/>
    <w:rsid w:val="003E4A9D"/>
    <w:rsid w:val="003E51E4"/>
    <w:rsid w:val="003E52D0"/>
    <w:rsid w:val="003E5D36"/>
    <w:rsid w:val="003E6AE1"/>
    <w:rsid w:val="003E7750"/>
    <w:rsid w:val="003E7932"/>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E09"/>
    <w:rsid w:val="003F61A8"/>
    <w:rsid w:val="003F749D"/>
    <w:rsid w:val="003F74C4"/>
    <w:rsid w:val="003F7B37"/>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51BB"/>
    <w:rsid w:val="004053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331"/>
    <w:rsid w:val="00425C90"/>
    <w:rsid w:val="004265B9"/>
    <w:rsid w:val="004269B3"/>
    <w:rsid w:val="0042748E"/>
    <w:rsid w:val="00427938"/>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6984"/>
    <w:rsid w:val="00446A1A"/>
    <w:rsid w:val="00446B98"/>
    <w:rsid w:val="00446DB5"/>
    <w:rsid w:val="00447E45"/>
    <w:rsid w:val="004507CC"/>
    <w:rsid w:val="004508D8"/>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1317"/>
    <w:rsid w:val="00461D7D"/>
    <w:rsid w:val="004623AF"/>
    <w:rsid w:val="00463124"/>
    <w:rsid w:val="004657AC"/>
    <w:rsid w:val="00465AEF"/>
    <w:rsid w:val="0046714D"/>
    <w:rsid w:val="004709E5"/>
    <w:rsid w:val="00470AB9"/>
    <w:rsid w:val="004710C4"/>
    <w:rsid w:val="0047285E"/>
    <w:rsid w:val="004728F9"/>
    <w:rsid w:val="00472C09"/>
    <w:rsid w:val="004732ED"/>
    <w:rsid w:val="00473525"/>
    <w:rsid w:val="0047360A"/>
    <w:rsid w:val="0047372C"/>
    <w:rsid w:val="004738EC"/>
    <w:rsid w:val="00474C4B"/>
    <w:rsid w:val="00474E0F"/>
    <w:rsid w:val="00474EE0"/>
    <w:rsid w:val="004754A1"/>
    <w:rsid w:val="004764A6"/>
    <w:rsid w:val="00476D0A"/>
    <w:rsid w:val="0047764E"/>
    <w:rsid w:val="00477874"/>
    <w:rsid w:val="00477CFB"/>
    <w:rsid w:val="004804EA"/>
    <w:rsid w:val="004805D9"/>
    <w:rsid w:val="00481590"/>
    <w:rsid w:val="00481BF1"/>
    <w:rsid w:val="00481F9F"/>
    <w:rsid w:val="0048240D"/>
    <w:rsid w:val="00482656"/>
    <w:rsid w:val="00483990"/>
    <w:rsid w:val="00483E94"/>
    <w:rsid w:val="00484243"/>
    <w:rsid w:val="004849D5"/>
    <w:rsid w:val="00484E29"/>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DE9"/>
    <w:rsid w:val="00496FFE"/>
    <w:rsid w:val="0049762F"/>
    <w:rsid w:val="00497863"/>
    <w:rsid w:val="00497C89"/>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13A1"/>
    <w:rsid w:val="004B16CE"/>
    <w:rsid w:val="004B1F69"/>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672"/>
    <w:rsid w:val="004C7BA7"/>
    <w:rsid w:val="004C7C65"/>
    <w:rsid w:val="004D00FA"/>
    <w:rsid w:val="004D022E"/>
    <w:rsid w:val="004D02CE"/>
    <w:rsid w:val="004D0A78"/>
    <w:rsid w:val="004D1761"/>
    <w:rsid w:val="004D1D7F"/>
    <w:rsid w:val="004D1F3A"/>
    <w:rsid w:val="004D22D2"/>
    <w:rsid w:val="004D23B1"/>
    <w:rsid w:val="004D3C2B"/>
    <w:rsid w:val="004D4708"/>
    <w:rsid w:val="004D4949"/>
    <w:rsid w:val="004D59EC"/>
    <w:rsid w:val="004D619C"/>
    <w:rsid w:val="004D6521"/>
    <w:rsid w:val="004D6925"/>
    <w:rsid w:val="004D718E"/>
    <w:rsid w:val="004D7E44"/>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22A"/>
    <w:rsid w:val="004F34DA"/>
    <w:rsid w:val="004F3A7E"/>
    <w:rsid w:val="004F4FC0"/>
    <w:rsid w:val="004F4FED"/>
    <w:rsid w:val="004F535F"/>
    <w:rsid w:val="004F5E53"/>
    <w:rsid w:val="004F6995"/>
    <w:rsid w:val="004F6D72"/>
    <w:rsid w:val="004F7A17"/>
    <w:rsid w:val="004F7D90"/>
    <w:rsid w:val="00500217"/>
    <w:rsid w:val="00500D08"/>
    <w:rsid w:val="005011A3"/>
    <w:rsid w:val="005016AB"/>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152D"/>
    <w:rsid w:val="005119C6"/>
    <w:rsid w:val="00511B01"/>
    <w:rsid w:val="00512120"/>
    <w:rsid w:val="005127C7"/>
    <w:rsid w:val="0051280F"/>
    <w:rsid w:val="00512B76"/>
    <w:rsid w:val="0051330F"/>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640D"/>
    <w:rsid w:val="00526473"/>
    <w:rsid w:val="005264E5"/>
    <w:rsid w:val="00526C41"/>
    <w:rsid w:val="005270FE"/>
    <w:rsid w:val="0052724C"/>
    <w:rsid w:val="005276F5"/>
    <w:rsid w:val="00527794"/>
    <w:rsid w:val="00527E7F"/>
    <w:rsid w:val="0053020C"/>
    <w:rsid w:val="005307C9"/>
    <w:rsid w:val="00530BE0"/>
    <w:rsid w:val="005310F9"/>
    <w:rsid w:val="00531309"/>
    <w:rsid w:val="005328D6"/>
    <w:rsid w:val="00532EE3"/>
    <w:rsid w:val="00532F4C"/>
    <w:rsid w:val="005332AF"/>
    <w:rsid w:val="0053348A"/>
    <w:rsid w:val="00533B03"/>
    <w:rsid w:val="00533EF3"/>
    <w:rsid w:val="005345A0"/>
    <w:rsid w:val="005347F6"/>
    <w:rsid w:val="00535033"/>
    <w:rsid w:val="005354F4"/>
    <w:rsid w:val="0053568A"/>
    <w:rsid w:val="005359AE"/>
    <w:rsid w:val="00535AEC"/>
    <w:rsid w:val="00535F8B"/>
    <w:rsid w:val="0053662E"/>
    <w:rsid w:val="005367C2"/>
    <w:rsid w:val="00537491"/>
    <w:rsid w:val="00537A8D"/>
    <w:rsid w:val="005407E3"/>
    <w:rsid w:val="005412E8"/>
    <w:rsid w:val="00541BA5"/>
    <w:rsid w:val="005423F5"/>
    <w:rsid w:val="00542698"/>
    <w:rsid w:val="00543F47"/>
    <w:rsid w:val="00543FAE"/>
    <w:rsid w:val="0054414A"/>
    <w:rsid w:val="0054436C"/>
    <w:rsid w:val="00544987"/>
    <w:rsid w:val="00545A9C"/>
    <w:rsid w:val="00545FD2"/>
    <w:rsid w:val="005470D3"/>
    <w:rsid w:val="005477A8"/>
    <w:rsid w:val="005507D3"/>
    <w:rsid w:val="00550FF6"/>
    <w:rsid w:val="005514A9"/>
    <w:rsid w:val="0055297D"/>
    <w:rsid w:val="00552ADE"/>
    <w:rsid w:val="00552F5E"/>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6EC3"/>
    <w:rsid w:val="00567E08"/>
    <w:rsid w:val="00567E81"/>
    <w:rsid w:val="00570884"/>
    <w:rsid w:val="00571340"/>
    <w:rsid w:val="00571540"/>
    <w:rsid w:val="0057202A"/>
    <w:rsid w:val="005722E4"/>
    <w:rsid w:val="0057235A"/>
    <w:rsid w:val="00572A12"/>
    <w:rsid w:val="00572C5A"/>
    <w:rsid w:val="00573222"/>
    <w:rsid w:val="00573A76"/>
    <w:rsid w:val="00573F03"/>
    <w:rsid w:val="005750D6"/>
    <w:rsid w:val="005772F2"/>
    <w:rsid w:val="00577C55"/>
    <w:rsid w:val="0058021D"/>
    <w:rsid w:val="005805F5"/>
    <w:rsid w:val="0058097F"/>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5014"/>
    <w:rsid w:val="005956B6"/>
    <w:rsid w:val="005958D8"/>
    <w:rsid w:val="005961B3"/>
    <w:rsid w:val="00596CCD"/>
    <w:rsid w:val="00596E62"/>
    <w:rsid w:val="005971CE"/>
    <w:rsid w:val="0059791E"/>
    <w:rsid w:val="00597FE8"/>
    <w:rsid w:val="005A0604"/>
    <w:rsid w:val="005A0763"/>
    <w:rsid w:val="005A0A43"/>
    <w:rsid w:val="005A1123"/>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EEA"/>
    <w:rsid w:val="005B1B47"/>
    <w:rsid w:val="005B1C18"/>
    <w:rsid w:val="005B222E"/>
    <w:rsid w:val="005B2FC9"/>
    <w:rsid w:val="005B3687"/>
    <w:rsid w:val="005B3A0F"/>
    <w:rsid w:val="005B3DAC"/>
    <w:rsid w:val="005B4073"/>
    <w:rsid w:val="005B4714"/>
    <w:rsid w:val="005B4ACC"/>
    <w:rsid w:val="005B4F1F"/>
    <w:rsid w:val="005B5981"/>
    <w:rsid w:val="005B5E22"/>
    <w:rsid w:val="005B65FB"/>
    <w:rsid w:val="005B6860"/>
    <w:rsid w:val="005B688A"/>
    <w:rsid w:val="005B773F"/>
    <w:rsid w:val="005B7A53"/>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8C"/>
    <w:rsid w:val="005D39FC"/>
    <w:rsid w:val="005D4B3C"/>
    <w:rsid w:val="005D4BAB"/>
    <w:rsid w:val="005D5F23"/>
    <w:rsid w:val="005D610B"/>
    <w:rsid w:val="005D6785"/>
    <w:rsid w:val="005D7B89"/>
    <w:rsid w:val="005E0650"/>
    <w:rsid w:val="005E0DC9"/>
    <w:rsid w:val="005E1B7D"/>
    <w:rsid w:val="005E1C2B"/>
    <w:rsid w:val="005E1CD5"/>
    <w:rsid w:val="005E201A"/>
    <w:rsid w:val="005E23BC"/>
    <w:rsid w:val="005E2644"/>
    <w:rsid w:val="005E2895"/>
    <w:rsid w:val="005E28AC"/>
    <w:rsid w:val="005E2DD9"/>
    <w:rsid w:val="005E399B"/>
    <w:rsid w:val="005E3CFB"/>
    <w:rsid w:val="005E43E2"/>
    <w:rsid w:val="005E43E4"/>
    <w:rsid w:val="005E4AD5"/>
    <w:rsid w:val="005E5064"/>
    <w:rsid w:val="005E55B4"/>
    <w:rsid w:val="005E5DAE"/>
    <w:rsid w:val="005E6202"/>
    <w:rsid w:val="005E679B"/>
    <w:rsid w:val="005E689E"/>
    <w:rsid w:val="005E6C2C"/>
    <w:rsid w:val="005E6D13"/>
    <w:rsid w:val="005E734C"/>
    <w:rsid w:val="005F1080"/>
    <w:rsid w:val="005F1817"/>
    <w:rsid w:val="005F2C3B"/>
    <w:rsid w:val="005F2DAF"/>
    <w:rsid w:val="005F3579"/>
    <w:rsid w:val="005F4F53"/>
    <w:rsid w:val="005F5D17"/>
    <w:rsid w:val="005F5FBD"/>
    <w:rsid w:val="005F6157"/>
    <w:rsid w:val="005F770D"/>
    <w:rsid w:val="005F7753"/>
    <w:rsid w:val="005F7A92"/>
    <w:rsid w:val="00600A21"/>
    <w:rsid w:val="00601527"/>
    <w:rsid w:val="00601AC6"/>
    <w:rsid w:val="00601D86"/>
    <w:rsid w:val="0060277B"/>
    <w:rsid w:val="006027D2"/>
    <w:rsid w:val="00602F54"/>
    <w:rsid w:val="00603C43"/>
    <w:rsid w:val="00603D6F"/>
    <w:rsid w:val="00604196"/>
    <w:rsid w:val="0060423B"/>
    <w:rsid w:val="006045BE"/>
    <w:rsid w:val="00604683"/>
    <w:rsid w:val="00604A34"/>
    <w:rsid w:val="00604E5D"/>
    <w:rsid w:val="00605AFD"/>
    <w:rsid w:val="00605C10"/>
    <w:rsid w:val="00605C90"/>
    <w:rsid w:val="0060699D"/>
    <w:rsid w:val="00606C3C"/>
    <w:rsid w:val="0060708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A5D"/>
    <w:rsid w:val="00621CB5"/>
    <w:rsid w:val="006225D5"/>
    <w:rsid w:val="0062262E"/>
    <w:rsid w:val="00622813"/>
    <w:rsid w:val="00622BED"/>
    <w:rsid w:val="00622E3B"/>
    <w:rsid w:val="006238D6"/>
    <w:rsid w:val="00624CA7"/>
    <w:rsid w:val="00626136"/>
    <w:rsid w:val="0062690E"/>
    <w:rsid w:val="006269BE"/>
    <w:rsid w:val="00626CD2"/>
    <w:rsid w:val="006274A9"/>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36C9D"/>
    <w:rsid w:val="00636F3E"/>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35BD"/>
    <w:rsid w:val="0065481B"/>
    <w:rsid w:val="00654959"/>
    <w:rsid w:val="00654ECC"/>
    <w:rsid w:val="00655243"/>
    <w:rsid w:val="00656272"/>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6EAD"/>
    <w:rsid w:val="006772A4"/>
    <w:rsid w:val="006775EA"/>
    <w:rsid w:val="00677E27"/>
    <w:rsid w:val="006802A4"/>
    <w:rsid w:val="00680D84"/>
    <w:rsid w:val="006819AD"/>
    <w:rsid w:val="006826FB"/>
    <w:rsid w:val="00683050"/>
    <w:rsid w:val="00683438"/>
    <w:rsid w:val="00683BD2"/>
    <w:rsid w:val="00683FC5"/>
    <w:rsid w:val="006842FC"/>
    <w:rsid w:val="0068447C"/>
    <w:rsid w:val="0068452B"/>
    <w:rsid w:val="00684C12"/>
    <w:rsid w:val="00684EDC"/>
    <w:rsid w:val="00684F87"/>
    <w:rsid w:val="0068577A"/>
    <w:rsid w:val="006862D7"/>
    <w:rsid w:val="00686B85"/>
    <w:rsid w:val="00686D82"/>
    <w:rsid w:val="0068708A"/>
    <w:rsid w:val="00687116"/>
    <w:rsid w:val="006879A1"/>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793"/>
    <w:rsid w:val="0069584B"/>
    <w:rsid w:val="00695922"/>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561"/>
    <w:rsid w:val="006A6568"/>
    <w:rsid w:val="006A65A4"/>
    <w:rsid w:val="006A7767"/>
    <w:rsid w:val="006A7F43"/>
    <w:rsid w:val="006B0068"/>
    <w:rsid w:val="006B0347"/>
    <w:rsid w:val="006B088B"/>
    <w:rsid w:val="006B0E23"/>
    <w:rsid w:val="006B144A"/>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4AA"/>
    <w:rsid w:val="006C0F63"/>
    <w:rsid w:val="006C1440"/>
    <w:rsid w:val="006C2A5F"/>
    <w:rsid w:val="006C2D2B"/>
    <w:rsid w:val="006C2F72"/>
    <w:rsid w:val="006C35D5"/>
    <w:rsid w:val="006C39C3"/>
    <w:rsid w:val="006C481D"/>
    <w:rsid w:val="006C4D18"/>
    <w:rsid w:val="006C5AB6"/>
    <w:rsid w:val="006C5B68"/>
    <w:rsid w:val="006C5D99"/>
    <w:rsid w:val="006C6137"/>
    <w:rsid w:val="006C7082"/>
    <w:rsid w:val="006C7841"/>
    <w:rsid w:val="006D0A34"/>
    <w:rsid w:val="006D0C3E"/>
    <w:rsid w:val="006D141E"/>
    <w:rsid w:val="006D1A9B"/>
    <w:rsid w:val="006D1FB3"/>
    <w:rsid w:val="006D2134"/>
    <w:rsid w:val="006D2C87"/>
    <w:rsid w:val="006D3CA3"/>
    <w:rsid w:val="006D44AA"/>
    <w:rsid w:val="006D47CA"/>
    <w:rsid w:val="006D5277"/>
    <w:rsid w:val="006D5465"/>
    <w:rsid w:val="006D56A0"/>
    <w:rsid w:val="006D65C6"/>
    <w:rsid w:val="006D701F"/>
    <w:rsid w:val="006D7913"/>
    <w:rsid w:val="006E001D"/>
    <w:rsid w:val="006E0096"/>
    <w:rsid w:val="006E047E"/>
    <w:rsid w:val="006E0D2B"/>
    <w:rsid w:val="006E14E4"/>
    <w:rsid w:val="006E1685"/>
    <w:rsid w:val="006E2CE5"/>
    <w:rsid w:val="006E2F08"/>
    <w:rsid w:val="006E3899"/>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C66"/>
    <w:rsid w:val="006F4D66"/>
    <w:rsid w:val="006F533D"/>
    <w:rsid w:val="006F562E"/>
    <w:rsid w:val="006F58FA"/>
    <w:rsid w:val="006F5DE4"/>
    <w:rsid w:val="006F69DB"/>
    <w:rsid w:val="006F76BE"/>
    <w:rsid w:val="006F7A0F"/>
    <w:rsid w:val="007008E2"/>
    <w:rsid w:val="007012DF"/>
    <w:rsid w:val="00701EAF"/>
    <w:rsid w:val="00701F0E"/>
    <w:rsid w:val="007028E9"/>
    <w:rsid w:val="0070293A"/>
    <w:rsid w:val="007031B9"/>
    <w:rsid w:val="0070438E"/>
    <w:rsid w:val="007048C9"/>
    <w:rsid w:val="0070521B"/>
    <w:rsid w:val="0070565B"/>
    <w:rsid w:val="00705833"/>
    <w:rsid w:val="00706B14"/>
    <w:rsid w:val="00706B24"/>
    <w:rsid w:val="0070765F"/>
    <w:rsid w:val="007077C3"/>
    <w:rsid w:val="00707F74"/>
    <w:rsid w:val="00710778"/>
    <w:rsid w:val="00710905"/>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549"/>
    <w:rsid w:val="00725DB4"/>
    <w:rsid w:val="00726D4F"/>
    <w:rsid w:val="00727000"/>
    <w:rsid w:val="00730B0F"/>
    <w:rsid w:val="007311F8"/>
    <w:rsid w:val="0073122D"/>
    <w:rsid w:val="00731750"/>
    <w:rsid w:val="00731F43"/>
    <w:rsid w:val="00732049"/>
    <w:rsid w:val="007332A6"/>
    <w:rsid w:val="007333DA"/>
    <w:rsid w:val="007338A3"/>
    <w:rsid w:val="00733F15"/>
    <w:rsid w:val="0073403F"/>
    <w:rsid w:val="00734B1E"/>
    <w:rsid w:val="007351BB"/>
    <w:rsid w:val="007353D7"/>
    <w:rsid w:val="00735AC9"/>
    <w:rsid w:val="007363F9"/>
    <w:rsid w:val="00736757"/>
    <w:rsid w:val="00737351"/>
    <w:rsid w:val="00737397"/>
    <w:rsid w:val="0073793D"/>
    <w:rsid w:val="007379AF"/>
    <w:rsid w:val="0074014E"/>
    <w:rsid w:val="007403A7"/>
    <w:rsid w:val="00740541"/>
    <w:rsid w:val="00740DD4"/>
    <w:rsid w:val="00740E4A"/>
    <w:rsid w:val="00740EA8"/>
    <w:rsid w:val="007412A1"/>
    <w:rsid w:val="00743134"/>
    <w:rsid w:val="007432E2"/>
    <w:rsid w:val="007435CB"/>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3D1"/>
    <w:rsid w:val="007526EE"/>
    <w:rsid w:val="007535E9"/>
    <w:rsid w:val="00753DBC"/>
    <w:rsid w:val="00755F32"/>
    <w:rsid w:val="0075687E"/>
    <w:rsid w:val="00756D86"/>
    <w:rsid w:val="00756E30"/>
    <w:rsid w:val="00757534"/>
    <w:rsid w:val="007576AD"/>
    <w:rsid w:val="0076067D"/>
    <w:rsid w:val="00760B77"/>
    <w:rsid w:val="00760B8D"/>
    <w:rsid w:val="00760FE2"/>
    <w:rsid w:val="007610CF"/>
    <w:rsid w:val="007618B0"/>
    <w:rsid w:val="007628B3"/>
    <w:rsid w:val="00763013"/>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2FCF"/>
    <w:rsid w:val="0077320D"/>
    <w:rsid w:val="00773B92"/>
    <w:rsid w:val="00773BCC"/>
    <w:rsid w:val="00774714"/>
    <w:rsid w:val="00774F34"/>
    <w:rsid w:val="007755B1"/>
    <w:rsid w:val="00775872"/>
    <w:rsid w:val="00775CA6"/>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437D"/>
    <w:rsid w:val="007844CB"/>
    <w:rsid w:val="00784CF9"/>
    <w:rsid w:val="00785675"/>
    <w:rsid w:val="00785B68"/>
    <w:rsid w:val="007860E9"/>
    <w:rsid w:val="00786404"/>
    <w:rsid w:val="007864D3"/>
    <w:rsid w:val="00786B84"/>
    <w:rsid w:val="007875BF"/>
    <w:rsid w:val="00787983"/>
    <w:rsid w:val="00787CD7"/>
    <w:rsid w:val="00790C51"/>
    <w:rsid w:val="00790EB0"/>
    <w:rsid w:val="00791470"/>
    <w:rsid w:val="00791A59"/>
    <w:rsid w:val="00791B66"/>
    <w:rsid w:val="00791BA9"/>
    <w:rsid w:val="00792AA8"/>
    <w:rsid w:val="00792C88"/>
    <w:rsid w:val="00792F44"/>
    <w:rsid w:val="00793426"/>
    <w:rsid w:val="00795919"/>
    <w:rsid w:val="007967E6"/>
    <w:rsid w:val="0079692C"/>
    <w:rsid w:val="00797440"/>
    <w:rsid w:val="007976B8"/>
    <w:rsid w:val="00797B9E"/>
    <w:rsid w:val="00797C17"/>
    <w:rsid w:val="00797D00"/>
    <w:rsid w:val="007A131E"/>
    <w:rsid w:val="007A1D22"/>
    <w:rsid w:val="007A228B"/>
    <w:rsid w:val="007A337C"/>
    <w:rsid w:val="007A394B"/>
    <w:rsid w:val="007A3BC8"/>
    <w:rsid w:val="007A4782"/>
    <w:rsid w:val="007A4943"/>
    <w:rsid w:val="007A4AA8"/>
    <w:rsid w:val="007A62F7"/>
    <w:rsid w:val="007A6399"/>
    <w:rsid w:val="007A6406"/>
    <w:rsid w:val="007A6DCF"/>
    <w:rsid w:val="007A7043"/>
    <w:rsid w:val="007B0282"/>
    <w:rsid w:val="007B0D7D"/>
    <w:rsid w:val="007B1857"/>
    <w:rsid w:val="007B1A4A"/>
    <w:rsid w:val="007B2BFF"/>
    <w:rsid w:val="007B31DD"/>
    <w:rsid w:val="007B3369"/>
    <w:rsid w:val="007B38C0"/>
    <w:rsid w:val="007B39A0"/>
    <w:rsid w:val="007B3FDE"/>
    <w:rsid w:val="007B485F"/>
    <w:rsid w:val="007B5204"/>
    <w:rsid w:val="007B5E01"/>
    <w:rsid w:val="007B6CF8"/>
    <w:rsid w:val="007B6D61"/>
    <w:rsid w:val="007B7145"/>
    <w:rsid w:val="007B7422"/>
    <w:rsid w:val="007B7775"/>
    <w:rsid w:val="007B7922"/>
    <w:rsid w:val="007B7CB3"/>
    <w:rsid w:val="007C16EE"/>
    <w:rsid w:val="007C1DA6"/>
    <w:rsid w:val="007C2677"/>
    <w:rsid w:val="007C51FA"/>
    <w:rsid w:val="007C5D85"/>
    <w:rsid w:val="007C5E93"/>
    <w:rsid w:val="007C6A83"/>
    <w:rsid w:val="007C6B1A"/>
    <w:rsid w:val="007C711D"/>
    <w:rsid w:val="007C7789"/>
    <w:rsid w:val="007C7EDB"/>
    <w:rsid w:val="007C7F47"/>
    <w:rsid w:val="007D06CE"/>
    <w:rsid w:val="007D0AE7"/>
    <w:rsid w:val="007D100E"/>
    <w:rsid w:val="007D1AEE"/>
    <w:rsid w:val="007D1B95"/>
    <w:rsid w:val="007D1FC0"/>
    <w:rsid w:val="007D2296"/>
    <w:rsid w:val="007D22B9"/>
    <w:rsid w:val="007D24C6"/>
    <w:rsid w:val="007D2576"/>
    <w:rsid w:val="007D2803"/>
    <w:rsid w:val="007D2F44"/>
    <w:rsid w:val="007D3619"/>
    <w:rsid w:val="007D36D7"/>
    <w:rsid w:val="007D38F4"/>
    <w:rsid w:val="007D3A4C"/>
    <w:rsid w:val="007D3BC9"/>
    <w:rsid w:val="007D3CBE"/>
    <w:rsid w:val="007D4201"/>
    <w:rsid w:val="007D452E"/>
    <w:rsid w:val="007D4BB8"/>
    <w:rsid w:val="007D576F"/>
    <w:rsid w:val="007D6039"/>
    <w:rsid w:val="007D6136"/>
    <w:rsid w:val="007E0C1F"/>
    <w:rsid w:val="007E0DCF"/>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DB4"/>
    <w:rsid w:val="00800FB4"/>
    <w:rsid w:val="0080148B"/>
    <w:rsid w:val="008020B2"/>
    <w:rsid w:val="00802252"/>
    <w:rsid w:val="00802322"/>
    <w:rsid w:val="00802521"/>
    <w:rsid w:val="008025F6"/>
    <w:rsid w:val="0080261A"/>
    <w:rsid w:val="00802D70"/>
    <w:rsid w:val="00803BF9"/>
    <w:rsid w:val="00803C00"/>
    <w:rsid w:val="008043A7"/>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3C9"/>
    <w:rsid w:val="00815570"/>
    <w:rsid w:val="008157BD"/>
    <w:rsid w:val="00817252"/>
    <w:rsid w:val="00817602"/>
    <w:rsid w:val="008176C9"/>
    <w:rsid w:val="00817F7D"/>
    <w:rsid w:val="00820A1C"/>
    <w:rsid w:val="00821112"/>
    <w:rsid w:val="008212C0"/>
    <w:rsid w:val="00821382"/>
    <w:rsid w:val="00822311"/>
    <w:rsid w:val="00822363"/>
    <w:rsid w:val="00822374"/>
    <w:rsid w:val="008223E2"/>
    <w:rsid w:val="008234A6"/>
    <w:rsid w:val="00823798"/>
    <w:rsid w:val="00823C4C"/>
    <w:rsid w:val="00823DA8"/>
    <w:rsid w:val="00824FC0"/>
    <w:rsid w:val="008253D4"/>
    <w:rsid w:val="008254FE"/>
    <w:rsid w:val="0082565F"/>
    <w:rsid w:val="00826967"/>
    <w:rsid w:val="00826A28"/>
    <w:rsid w:val="0082707C"/>
    <w:rsid w:val="00830B46"/>
    <w:rsid w:val="00831491"/>
    <w:rsid w:val="008314F8"/>
    <w:rsid w:val="00831542"/>
    <w:rsid w:val="00831FC2"/>
    <w:rsid w:val="0083244F"/>
    <w:rsid w:val="00832BB4"/>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8F8"/>
    <w:rsid w:val="00847020"/>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4D1"/>
    <w:rsid w:val="00863EE2"/>
    <w:rsid w:val="0086487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0C0"/>
    <w:rsid w:val="008901B1"/>
    <w:rsid w:val="008901CA"/>
    <w:rsid w:val="0089081D"/>
    <w:rsid w:val="0089094E"/>
    <w:rsid w:val="0089148B"/>
    <w:rsid w:val="00892D3F"/>
    <w:rsid w:val="0089347E"/>
    <w:rsid w:val="00893BDB"/>
    <w:rsid w:val="0089401D"/>
    <w:rsid w:val="008943D8"/>
    <w:rsid w:val="0089456B"/>
    <w:rsid w:val="00896BE3"/>
    <w:rsid w:val="0089777B"/>
    <w:rsid w:val="0089793D"/>
    <w:rsid w:val="008A0270"/>
    <w:rsid w:val="008A03E2"/>
    <w:rsid w:val="008A0AE5"/>
    <w:rsid w:val="008A15DB"/>
    <w:rsid w:val="008A1A5C"/>
    <w:rsid w:val="008A1AB6"/>
    <w:rsid w:val="008A22C5"/>
    <w:rsid w:val="008A2A2B"/>
    <w:rsid w:val="008A4410"/>
    <w:rsid w:val="008A4924"/>
    <w:rsid w:val="008A4B50"/>
    <w:rsid w:val="008A4CCB"/>
    <w:rsid w:val="008A4F8F"/>
    <w:rsid w:val="008A6193"/>
    <w:rsid w:val="008A658F"/>
    <w:rsid w:val="008A68B3"/>
    <w:rsid w:val="008A69D6"/>
    <w:rsid w:val="008A7010"/>
    <w:rsid w:val="008B0A0B"/>
    <w:rsid w:val="008B0EEF"/>
    <w:rsid w:val="008B107D"/>
    <w:rsid w:val="008B1333"/>
    <w:rsid w:val="008B136D"/>
    <w:rsid w:val="008B4144"/>
    <w:rsid w:val="008B46FE"/>
    <w:rsid w:val="008B4B7A"/>
    <w:rsid w:val="008B5741"/>
    <w:rsid w:val="008B582C"/>
    <w:rsid w:val="008B598B"/>
    <w:rsid w:val="008B6058"/>
    <w:rsid w:val="008B7999"/>
    <w:rsid w:val="008C09FC"/>
    <w:rsid w:val="008C0BF0"/>
    <w:rsid w:val="008C1867"/>
    <w:rsid w:val="008C2526"/>
    <w:rsid w:val="008C293C"/>
    <w:rsid w:val="008C3752"/>
    <w:rsid w:val="008C40E1"/>
    <w:rsid w:val="008C445C"/>
    <w:rsid w:val="008C4994"/>
    <w:rsid w:val="008C4D61"/>
    <w:rsid w:val="008C6868"/>
    <w:rsid w:val="008C68F5"/>
    <w:rsid w:val="008C6D38"/>
    <w:rsid w:val="008C745F"/>
    <w:rsid w:val="008C778F"/>
    <w:rsid w:val="008C7AE0"/>
    <w:rsid w:val="008C7E1E"/>
    <w:rsid w:val="008D07C2"/>
    <w:rsid w:val="008D0CA0"/>
    <w:rsid w:val="008D14F2"/>
    <w:rsid w:val="008D1A1D"/>
    <w:rsid w:val="008D2266"/>
    <w:rsid w:val="008D24ED"/>
    <w:rsid w:val="008D2590"/>
    <w:rsid w:val="008D276A"/>
    <w:rsid w:val="008D295A"/>
    <w:rsid w:val="008D29EA"/>
    <w:rsid w:val="008D2A21"/>
    <w:rsid w:val="008D2B86"/>
    <w:rsid w:val="008D2D53"/>
    <w:rsid w:val="008D3DB5"/>
    <w:rsid w:val="008D4372"/>
    <w:rsid w:val="008D68F2"/>
    <w:rsid w:val="008D757B"/>
    <w:rsid w:val="008D767F"/>
    <w:rsid w:val="008D7877"/>
    <w:rsid w:val="008D7CC6"/>
    <w:rsid w:val="008D7D5D"/>
    <w:rsid w:val="008E0060"/>
    <w:rsid w:val="008E04E6"/>
    <w:rsid w:val="008E1E29"/>
    <w:rsid w:val="008E1F77"/>
    <w:rsid w:val="008E25F0"/>
    <w:rsid w:val="008E3096"/>
    <w:rsid w:val="008E30E8"/>
    <w:rsid w:val="008E3C5C"/>
    <w:rsid w:val="008E437F"/>
    <w:rsid w:val="008E45A9"/>
    <w:rsid w:val="008E5798"/>
    <w:rsid w:val="008E5F90"/>
    <w:rsid w:val="008E60D8"/>
    <w:rsid w:val="008E6139"/>
    <w:rsid w:val="008E67DB"/>
    <w:rsid w:val="008E70B2"/>
    <w:rsid w:val="008E77DC"/>
    <w:rsid w:val="008F067F"/>
    <w:rsid w:val="008F0DBC"/>
    <w:rsid w:val="008F16BB"/>
    <w:rsid w:val="008F1754"/>
    <w:rsid w:val="008F1AA1"/>
    <w:rsid w:val="008F228B"/>
    <w:rsid w:val="008F2D61"/>
    <w:rsid w:val="008F34F1"/>
    <w:rsid w:val="008F3B65"/>
    <w:rsid w:val="008F4E4F"/>
    <w:rsid w:val="008F56C4"/>
    <w:rsid w:val="008F5EEC"/>
    <w:rsid w:val="008F6974"/>
    <w:rsid w:val="008F6ACC"/>
    <w:rsid w:val="009001B4"/>
    <w:rsid w:val="0090124A"/>
    <w:rsid w:val="00902C72"/>
    <w:rsid w:val="00903BE0"/>
    <w:rsid w:val="009043C0"/>
    <w:rsid w:val="00904571"/>
    <w:rsid w:val="00904992"/>
    <w:rsid w:val="00905595"/>
    <w:rsid w:val="00906429"/>
    <w:rsid w:val="00906555"/>
    <w:rsid w:val="009068DD"/>
    <w:rsid w:val="00906E41"/>
    <w:rsid w:val="00906F61"/>
    <w:rsid w:val="009070B9"/>
    <w:rsid w:val="009076AA"/>
    <w:rsid w:val="009105DA"/>
    <w:rsid w:val="0091087D"/>
    <w:rsid w:val="00910BFF"/>
    <w:rsid w:val="00910FE0"/>
    <w:rsid w:val="009110ED"/>
    <w:rsid w:val="00911528"/>
    <w:rsid w:val="00911E85"/>
    <w:rsid w:val="00912A66"/>
    <w:rsid w:val="00912B6B"/>
    <w:rsid w:val="00912EFC"/>
    <w:rsid w:val="00913F58"/>
    <w:rsid w:val="0091437E"/>
    <w:rsid w:val="00915744"/>
    <w:rsid w:val="009158BF"/>
    <w:rsid w:val="0091641E"/>
    <w:rsid w:val="00920108"/>
    <w:rsid w:val="009203D4"/>
    <w:rsid w:val="00920E06"/>
    <w:rsid w:val="00920FE2"/>
    <w:rsid w:val="00921406"/>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B6"/>
    <w:rsid w:val="00930C80"/>
    <w:rsid w:val="00931866"/>
    <w:rsid w:val="0093229A"/>
    <w:rsid w:val="009322EB"/>
    <w:rsid w:val="0093265E"/>
    <w:rsid w:val="009328C4"/>
    <w:rsid w:val="00932B45"/>
    <w:rsid w:val="009338B8"/>
    <w:rsid w:val="009341B5"/>
    <w:rsid w:val="0093489A"/>
    <w:rsid w:val="0093505C"/>
    <w:rsid w:val="0093566E"/>
    <w:rsid w:val="009357D3"/>
    <w:rsid w:val="00935A5B"/>
    <w:rsid w:val="00935E3F"/>
    <w:rsid w:val="00935ED3"/>
    <w:rsid w:val="0093671F"/>
    <w:rsid w:val="00936892"/>
    <w:rsid w:val="009373E0"/>
    <w:rsid w:val="00937751"/>
    <w:rsid w:val="009378FB"/>
    <w:rsid w:val="00941553"/>
    <w:rsid w:val="00941C3D"/>
    <w:rsid w:val="0094206A"/>
    <w:rsid w:val="00942300"/>
    <w:rsid w:val="00942343"/>
    <w:rsid w:val="00942E24"/>
    <w:rsid w:val="009434EF"/>
    <w:rsid w:val="009440C5"/>
    <w:rsid w:val="00945318"/>
    <w:rsid w:val="00947580"/>
    <w:rsid w:val="009475F8"/>
    <w:rsid w:val="00950605"/>
    <w:rsid w:val="0095108D"/>
    <w:rsid w:val="009519F0"/>
    <w:rsid w:val="00952651"/>
    <w:rsid w:val="009528C1"/>
    <w:rsid w:val="00952FCF"/>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C33"/>
    <w:rsid w:val="00960EF5"/>
    <w:rsid w:val="00960F34"/>
    <w:rsid w:val="00961030"/>
    <w:rsid w:val="0096400E"/>
    <w:rsid w:val="00964089"/>
    <w:rsid w:val="00964F87"/>
    <w:rsid w:val="00965344"/>
    <w:rsid w:val="00965F71"/>
    <w:rsid w:val="009669DC"/>
    <w:rsid w:val="00966B8C"/>
    <w:rsid w:val="00966BDF"/>
    <w:rsid w:val="0096711A"/>
    <w:rsid w:val="00967141"/>
    <w:rsid w:val="0096739A"/>
    <w:rsid w:val="00967A19"/>
    <w:rsid w:val="00967DC4"/>
    <w:rsid w:val="0097036D"/>
    <w:rsid w:val="00970D70"/>
    <w:rsid w:val="00970D7F"/>
    <w:rsid w:val="00972DFD"/>
    <w:rsid w:val="0097354C"/>
    <w:rsid w:val="009739B6"/>
    <w:rsid w:val="00973F8C"/>
    <w:rsid w:val="00974120"/>
    <w:rsid w:val="00974EC8"/>
    <w:rsid w:val="00975138"/>
    <w:rsid w:val="00975286"/>
    <w:rsid w:val="00975D4F"/>
    <w:rsid w:val="009760A5"/>
    <w:rsid w:val="00977703"/>
    <w:rsid w:val="0097783C"/>
    <w:rsid w:val="0098041D"/>
    <w:rsid w:val="00980443"/>
    <w:rsid w:val="009810F6"/>
    <w:rsid w:val="009814A1"/>
    <w:rsid w:val="00981703"/>
    <w:rsid w:val="009818B3"/>
    <w:rsid w:val="009822A1"/>
    <w:rsid w:val="009824FC"/>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A69"/>
    <w:rsid w:val="009940DC"/>
    <w:rsid w:val="0099487D"/>
    <w:rsid w:val="00994892"/>
    <w:rsid w:val="00995971"/>
    <w:rsid w:val="00996990"/>
    <w:rsid w:val="00996C37"/>
    <w:rsid w:val="00997968"/>
    <w:rsid w:val="00997A90"/>
    <w:rsid w:val="00997C6C"/>
    <w:rsid w:val="009A0087"/>
    <w:rsid w:val="009A0A5D"/>
    <w:rsid w:val="009A11BA"/>
    <w:rsid w:val="009A1EF3"/>
    <w:rsid w:val="009A1F0D"/>
    <w:rsid w:val="009A21C0"/>
    <w:rsid w:val="009A248C"/>
    <w:rsid w:val="009A2768"/>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EC2"/>
    <w:rsid w:val="009B5672"/>
    <w:rsid w:val="009B58D4"/>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C84"/>
    <w:rsid w:val="009C58D6"/>
    <w:rsid w:val="009C592D"/>
    <w:rsid w:val="009C6FD5"/>
    <w:rsid w:val="009C7371"/>
    <w:rsid w:val="009C793E"/>
    <w:rsid w:val="009C7CE8"/>
    <w:rsid w:val="009C7DC4"/>
    <w:rsid w:val="009D05C9"/>
    <w:rsid w:val="009D07DF"/>
    <w:rsid w:val="009D0A23"/>
    <w:rsid w:val="009D1727"/>
    <w:rsid w:val="009D1BE5"/>
    <w:rsid w:val="009D2BAC"/>
    <w:rsid w:val="009D3CC2"/>
    <w:rsid w:val="009D478B"/>
    <w:rsid w:val="009D500C"/>
    <w:rsid w:val="009D538C"/>
    <w:rsid w:val="009D55D6"/>
    <w:rsid w:val="009D5BAB"/>
    <w:rsid w:val="009D5D6F"/>
    <w:rsid w:val="009D6AA5"/>
    <w:rsid w:val="009D772A"/>
    <w:rsid w:val="009E013D"/>
    <w:rsid w:val="009E0632"/>
    <w:rsid w:val="009E11B2"/>
    <w:rsid w:val="009E1CE9"/>
    <w:rsid w:val="009E2212"/>
    <w:rsid w:val="009E25D3"/>
    <w:rsid w:val="009E31F4"/>
    <w:rsid w:val="009E3715"/>
    <w:rsid w:val="009E3B43"/>
    <w:rsid w:val="009E401E"/>
    <w:rsid w:val="009E4918"/>
    <w:rsid w:val="009E512F"/>
    <w:rsid w:val="009E6010"/>
    <w:rsid w:val="009E6C67"/>
    <w:rsid w:val="009E6F5F"/>
    <w:rsid w:val="009F028E"/>
    <w:rsid w:val="009F052F"/>
    <w:rsid w:val="009F158D"/>
    <w:rsid w:val="009F1D0F"/>
    <w:rsid w:val="009F1FE9"/>
    <w:rsid w:val="009F2092"/>
    <w:rsid w:val="009F3713"/>
    <w:rsid w:val="009F43B1"/>
    <w:rsid w:val="009F519F"/>
    <w:rsid w:val="009F55A1"/>
    <w:rsid w:val="009F57AB"/>
    <w:rsid w:val="009F5B95"/>
    <w:rsid w:val="009F6693"/>
    <w:rsid w:val="009F71FB"/>
    <w:rsid w:val="009F76E3"/>
    <w:rsid w:val="00A0006A"/>
    <w:rsid w:val="00A003C2"/>
    <w:rsid w:val="00A0220B"/>
    <w:rsid w:val="00A0230D"/>
    <w:rsid w:val="00A02350"/>
    <w:rsid w:val="00A0350E"/>
    <w:rsid w:val="00A036FC"/>
    <w:rsid w:val="00A04BFB"/>
    <w:rsid w:val="00A04D29"/>
    <w:rsid w:val="00A04E00"/>
    <w:rsid w:val="00A050B0"/>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5F7"/>
    <w:rsid w:val="00A30A05"/>
    <w:rsid w:val="00A30D97"/>
    <w:rsid w:val="00A312AA"/>
    <w:rsid w:val="00A31889"/>
    <w:rsid w:val="00A33494"/>
    <w:rsid w:val="00A339DE"/>
    <w:rsid w:val="00A33F97"/>
    <w:rsid w:val="00A340E6"/>
    <w:rsid w:val="00A34548"/>
    <w:rsid w:val="00A3469D"/>
    <w:rsid w:val="00A34CDC"/>
    <w:rsid w:val="00A35644"/>
    <w:rsid w:val="00A35E05"/>
    <w:rsid w:val="00A35EE1"/>
    <w:rsid w:val="00A36523"/>
    <w:rsid w:val="00A36C74"/>
    <w:rsid w:val="00A36F18"/>
    <w:rsid w:val="00A374D2"/>
    <w:rsid w:val="00A40020"/>
    <w:rsid w:val="00A403D9"/>
    <w:rsid w:val="00A405B3"/>
    <w:rsid w:val="00A4252A"/>
    <w:rsid w:val="00A43429"/>
    <w:rsid w:val="00A4427D"/>
    <w:rsid w:val="00A44870"/>
    <w:rsid w:val="00A44EC2"/>
    <w:rsid w:val="00A4528A"/>
    <w:rsid w:val="00A45921"/>
    <w:rsid w:val="00A46713"/>
    <w:rsid w:val="00A46B63"/>
    <w:rsid w:val="00A47C7E"/>
    <w:rsid w:val="00A501B9"/>
    <w:rsid w:val="00A5021D"/>
    <w:rsid w:val="00A5071E"/>
    <w:rsid w:val="00A50CE9"/>
    <w:rsid w:val="00A51137"/>
    <w:rsid w:val="00A51175"/>
    <w:rsid w:val="00A51291"/>
    <w:rsid w:val="00A51840"/>
    <w:rsid w:val="00A51C06"/>
    <w:rsid w:val="00A51C75"/>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D7F"/>
    <w:rsid w:val="00A56356"/>
    <w:rsid w:val="00A56D4A"/>
    <w:rsid w:val="00A574B1"/>
    <w:rsid w:val="00A57987"/>
    <w:rsid w:val="00A60F7D"/>
    <w:rsid w:val="00A62CA5"/>
    <w:rsid w:val="00A62E70"/>
    <w:rsid w:val="00A638E9"/>
    <w:rsid w:val="00A639AB"/>
    <w:rsid w:val="00A63B3F"/>
    <w:rsid w:val="00A63E29"/>
    <w:rsid w:val="00A643A8"/>
    <w:rsid w:val="00A64876"/>
    <w:rsid w:val="00A64D2C"/>
    <w:rsid w:val="00A64F6B"/>
    <w:rsid w:val="00A6518C"/>
    <w:rsid w:val="00A653D8"/>
    <w:rsid w:val="00A657F7"/>
    <w:rsid w:val="00A65C8D"/>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2DCF"/>
    <w:rsid w:val="00A93004"/>
    <w:rsid w:val="00A93219"/>
    <w:rsid w:val="00A936A5"/>
    <w:rsid w:val="00A93878"/>
    <w:rsid w:val="00A93B63"/>
    <w:rsid w:val="00A9406D"/>
    <w:rsid w:val="00A946FD"/>
    <w:rsid w:val="00A94B03"/>
    <w:rsid w:val="00A955DA"/>
    <w:rsid w:val="00A958F0"/>
    <w:rsid w:val="00A96027"/>
    <w:rsid w:val="00A9635F"/>
    <w:rsid w:val="00A965B6"/>
    <w:rsid w:val="00A969D5"/>
    <w:rsid w:val="00A96BE4"/>
    <w:rsid w:val="00A96E4C"/>
    <w:rsid w:val="00A96F8B"/>
    <w:rsid w:val="00A9710C"/>
    <w:rsid w:val="00A97F37"/>
    <w:rsid w:val="00AA034E"/>
    <w:rsid w:val="00AA049B"/>
    <w:rsid w:val="00AA0AD2"/>
    <w:rsid w:val="00AA1C9E"/>
    <w:rsid w:val="00AA2A1B"/>
    <w:rsid w:val="00AA2A9C"/>
    <w:rsid w:val="00AA371D"/>
    <w:rsid w:val="00AA4410"/>
    <w:rsid w:val="00AA4A69"/>
    <w:rsid w:val="00AA4CA2"/>
    <w:rsid w:val="00AA5068"/>
    <w:rsid w:val="00AA50C1"/>
    <w:rsid w:val="00AA5337"/>
    <w:rsid w:val="00AA56E5"/>
    <w:rsid w:val="00AA60B1"/>
    <w:rsid w:val="00AA64AF"/>
    <w:rsid w:val="00AA64B7"/>
    <w:rsid w:val="00AA67BF"/>
    <w:rsid w:val="00AA69A7"/>
    <w:rsid w:val="00AA6B2C"/>
    <w:rsid w:val="00AA797B"/>
    <w:rsid w:val="00AA7C43"/>
    <w:rsid w:val="00AB0DF0"/>
    <w:rsid w:val="00AB1FC8"/>
    <w:rsid w:val="00AB24BA"/>
    <w:rsid w:val="00AB2A5D"/>
    <w:rsid w:val="00AB2CBF"/>
    <w:rsid w:val="00AB2E6B"/>
    <w:rsid w:val="00AB33BF"/>
    <w:rsid w:val="00AB3DF7"/>
    <w:rsid w:val="00AB41D5"/>
    <w:rsid w:val="00AB599A"/>
    <w:rsid w:val="00AB5F42"/>
    <w:rsid w:val="00AB662F"/>
    <w:rsid w:val="00AB670C"/>
    <w:rsid w:val="00AB67FB"/>
    <w:rsid w:val="00AB6E3B"/>
    <w:rsid w:val="00AC00E6"/>
    <w:rsid w:val="00AC02ED"/>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6FD4"/>
    <w:rsid w:val="00AC72B4"/>
    <w:rsid w:val="00AC7323"/>
    <w:rsid w:val="00AC793D"/>
    <w:rsid w:val="00AD0B37"/>
    <w:rsid w:val="00AD15DC"/>
    <w:rsid w:val="00AD25DC"/>
    <w:rsid w:val="00AD2B13"/>
    <w:rsid w:val="00AD2B6F"/>
    <w:rsid w:val="00AD2F90"/>
    <w:rsid w:val="00AD3CB1"/>
    <w:rsid w:val="00AD4378"/>
    <w:rsid w:val="00AD4765"/>
    <w:rsid w:val="00AD5599"/>
    <w:rsid w:val="00AD58D6"/>
    <w:rsid w:val="00AD5C1D"/>
    <w:rsid w:val="00AD5DA7"/>
    <w:rsid w:val="00AD6060"/>
    <w:rsid w:val="00AD6362"/>
    <w:rsid w:val="00AD6E04"/>
    <w:rsid w:val="00AD7EA8"/>
    <w:rsid w:val="00AE01B9"/>
    <w:rsid w:val="00AE0682"/>
    <w:rsid w:val="00AE0BFC"/>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38BF"/>
    <w:rsid w:val="00AF3922"/>
    <w:rsid w:val="00AF3A4C"/>
    <w:rsid w:val="00AF45DA"/>
    <w:rsid w:val="00AF475C"/>
    <w:rsid w:val="00AF4D59"/>
    <w:rsid w:val="00AF4E53"/>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5E3"/>
    <w:rsid w:val="00B2293B"/>
    <w:rsid w:val="00B22994"/>
    <w:rsid w:val="00B22CFC"/>
    <w:rsid w:val="00B22FB3"/>
    <w:rsid w:val="00B240A9"/>
    <w:rsid w:val="00B243F2"/>
    <w:rsid w:val="00B2474E"/>
    <w:rsid w:val="00B24BF1"/>
    <w:rsid w:val="00B251D1"/>
    <w:rsid w:val="00B25ABA"/>
    <w:rsid w:val="00B262D1"/>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7C9"/>
    <w:rsid w:val="00B36FD3"/>
    <w:rsid w:val="00B3716B"/>
    <w:rsid w:val="00B40496"/>
    <w:rsid w:val="00B40563"/>
    <w:rsid w:val="00B40916"/>
    <w:rsid w:val="00B40EB0"/>
    <w:rsid w:val="00B41D9E"/>
    <w:rsid w:val="00B42302"/>
    <w:rsid w:val="00B42C0D"/>
    <w:rsid w:val="00B42F7C"/>
    <w:rsid w:val="00B4303D"/>
    <w:rsid w:val="00B437C7"/>
    <w:rsid w:val="00B43A44"/>
    <w:rsid w:val="00B44B89"/>
    <w:rsid w:val="00B4622E"/>
    <w:rsid w:val="00B4659C"/>
    <w:rsid w:val="00B468BA"/>
    <w:rsid w:val="00B46D36"/>
    <w:rsid w:val="00B4756B"/>
    <w:rsid w:val="00B5040F"/>
    <w:rsid w:val="00B50C98"/>
    <w:rsid w:val="00B51F34"/>
    <w:rsid w:val="00B5280C"/>
    <w:rsid w:val="00B5338F"/>
    <w:rsid w:val="00B540D5"/>
    <w:rsid w:val="00B54A18"/>
    <w:rsid w:val="00B54E20"/>
    <w:rsid w:val="00B55048"/>
    <w:rsid w:val="00B55097"/>
    <w:rsid w:val="00B55A75"/>
    <w:rsid w:val="00B55C83"/>
    <w:rsid w:val="00B569F2"/>
    <w:rsid w:val="00B56DE5"/>
    <w:rsid w:val="00B56FBA"/>
    <w:rsid w:val="00B57127"/>
    <w:rsid w:val="00B57BB9"/>
    <w:rsid w:val="00B57C0A"/>
    <w:rsid w:val="00B57E73"/>
    <w:rsid w:val="00B6105D"/>
    <w:rsid w:val="00B61CAF"/>
    <w:rsid w:val="00B61DBF"/>
    <w:rsid w:val="00B61ED4"/>
    <w:rsid w:val="00B62373"/>
    <w:rsid w:val="00B62567"/>
    <w:rsid w:val="00B62969"/>
    <w:rsid w:val="00B62EEF"/>
    <w:rsid w:val="00B6344F"/>
    <w:rsid w:val="00B639CA"/>
    <w:rsid w:val="00B65863"/>
    <w:rsid w:val="00B65B2F"/>
    <w:rsid w:val="00B66497"/>
    <w:rsid w:val="00B66E02"/>
    <w:rsid w:val="00B6747B"/>
    <w:rsid w:val="00B67D62"/>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8079F"/>
    <w:rsid w:val="00B80D8D"/>
    <w:rsid w:val="00B81067"/>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797"/>
    <w:rsid w:val="00BA0307"/>
    <w:rsid w:val="00BA0F08"/>
    <w:rsid w:val="00BA111C"/>
    <w:rsid w:val="00BA29A6"/>
    <w:rsid w:val="00BA2B67"/>
    <w:rsid w:val="00BA3F78"/>
    <w:rsid w:val="00BA4C23"/>
    <w:rsid w:val="00BA51F8"/>
    <w:rsid w:val="00BA5BBC"/>
    <w:rsid w:val="00BA6161"/>
    <w:rsid w:val="00BA6488"/>
    <w:rsid w:val="00BA660A"/>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82F"/>
    <w:rsid w:val="00BC4C8B"/>
    <w:rsid w:val="00BC5425"/>
    <w:rsid w:val="00BC5A9C"/>
    <w:rsid w:val="00BC5C27"/>
    <w:rsid w:val="00BC6780"/>
    <w:rsid w:val="00BC68EC"/>
    <w:rsid w:val="00BC6A3F"/>
    <w:rsid w:val="00BC752E"/>
    <w:rsid w:val="00BC7670"/>
    <w:rsid w:val="00BC7B18"/>
    <w:rsid w:val="00BC7CDB"/>
    <w:rsid w:val="00BD0151"/>
    <w:rsid w:val="00BD0600"/>
    <w:rsid w:val="00BD1182"/>
    <w:rsid w:val="00BD140F"/>
    <w:rsid w:val="00BD1B21"/>
    <w:rsid w:val="00BD1D53"/>
    <w:rsid w:val="00BD1D55"/>
    <w:rsid w:val="00BD1FFD"/>
    <w:rsid w:val="00BD25A1"/>
    <w:rsid w:val="00BD30C9"/>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82E"/>
    <w:rsid w:val="00BE1888"/>
    <w:rsid w:val="00BE2ADA"/>
    <w:rsid w:val="00BE2DB8"/>
    <w:rsid w:val="00BE2E76"/>
    <w:rsid w:val="00BE30F7"/>
    <w:rsid w:val="00BE31D6"/>
    <w:rsid w:val="00BE3469"/>
    <w:rsid w:val="00BE3495"/>
    <w:rsid w:val="00BE3A11"/>
    <w:rsid w:val="00BE40E6"/>
    <w:rsid w:val="00BE5B1B"/>
    <w:rsid w:val="00BE7CB0"/>
    <w:rsid w:val="00BF0E7C"/>
    <w:rsid w:val="00BF15BD"/>
    <w:rsid w:val="00BF1B9C"/>
    <w:rsid w:val="00BF2356"/>
    <w:rsid w:val="00BF2818"/>
    <w:rsid w:val="00BF2B8E"/>
    <w:rsid w:val="00BF2C25"/>
    <w:rsid w:val="00BF2D5C"/>
    <w:rsid w:val="00BF2D65"/>
    <w:rsid w:val="00BF3692"/>
    <w:rsid w:val="00BF36B7"/>
    <w:rsid w:val="00BF3C65"/>
    <w:rsid w:val="00BF3D1B"/>
    <w:rsid w:val="00BF6240"/>
    <w:rsid w:val="00BF627D"/>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3241"/>
    <w:rsid w:val="00C13B88"/>
    <w:rsid w:val="00C1438E"/>
    <w:rsid w:val="00C14BC7"/>
    <w:rsid w:val="00C15596"/>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DD1"/>
    <w:rsid w:val="00C40392"/>
    <w:rsid w:val="00C4130F"/>
    <w:rsid w:val="00C41E59"/>
    <w:rsid w:val="00C420F1"/>
    <w:rsid w:val="00C4393B"/>
    <w:rsid w:val="00C43AF9"/>
    <w:rsid w:val="00C44876"/>
    <w:rsid w:val="00C44A3D"/>
    <w:rsid w:val="00C44CC9"/>
    <w:rsid w:val="00C44E01"/>
    <w:rsid w:val="00C44F18"/>
    <w:rsid w:val="00C45248"/>
    <w:rsid w:val="00C45280"/>
    <w:rsid w:val="00C4528A"/>
    <w:rsid w:val="00C45ED3"/>
    <w:rsid w:val="00C46F65"/>
    <w:rsid w:val="00C47620"/>
    <w:rsid w:val="00C47A44"/>
    <w:rsid w:val="00C50032"/>
    <w:rsid w:val="00C508BC"/>
    <w:rsid w:val="00C50C8A"/>
    <w:rsid w:val="00C50E9B"/>
    <w:rsid w:val="00C51173"/>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228D"/>
    <w:rsid w:val="00C627E2"/>
    <w:rsid w:val="00C629A9"/>
    <w:rsid w:val="00C631F6"/>
    <w:rsid w:val="00C639E9"/>
    <w:rsid w:val="00C64201"/>
    <w:rsid w:val="00C648BF"/>
    <w:rsid w:val="00C64C28"/>
    <w:rsid w:val="00C64D8E"/>
    <w:rsid w:val="00C64EA6"/>
    <w:rsid w:val="00C65650"/>
    <w:rsid w:val="00C658BF"/>
    <w:rsid w:val="00C65FA6"/>
    <w:rsid w:val="00C6642A"/>
    <w:rsid w:val="00C6699A"/>
    <w:rsid w:val="00C66BF2"/>
    <w:rsid w:val="00C66F9A"/>
    <w:rsid w:val="00C67598"/>
    <w:rsid w:val="00C7029F"/>
    <w:rsid w:val="00C70BC1"/>
    <w:rsid w:val="00C712EE"/>
    <w:rsid w:val="00C712F4"/>
    <w:rsid w:val="00C7172F"/>
    <w:rsid w:val="00C71A79"/>
    <w:rsid w:val="00C72C22"/>
    <w:rsid w:val="00C72D16"/>
    <w:rsid w:val="00C7324C"/>
    <w:rsid w:val="00C738CE"/>
    <w:rsid w:val="00C7393F"/>
    <w:rsid w:val="00C742BB"/>
    <w:rsid w:val="00C7443D"/>
    <w:rsid w:val="00C74467"/>
    <w:rsid w:val="00C74670"/>
    <w:rsid w:val="00C74950"/>
    <w:rsid w:val="00C75373"/>
    <w:rsid w:val="00C75B73"/>
    <w:rsid w:val="00C7606F"/>
    <w:rsid w:val="00C76A73"/>
    <w:rsid w:val="00C76C23"/>
    <w:rsid w:val="00C76FD8"/>
    <w:rsid w:val="00C77172"/>
    <w:rsid w:val="00C778ED"/>
    <w:rsid w:val="00C77AD4"/>
    <w:rsid w:val="00C82475"/>
    <w:rsid w:val="00C82EF8"/>
    <w:rsid w:val="00C834A9"/>
    <w:rsid w:val="00C835BA"/>
    <w:rsid w:val="00C83838"/>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B3C"/>
    <w:rsid w:val="00CA2224"/>
    <w:rsid w:val="00CA25C0"/>
    <w:rsid w:val="00CA2E20"/>
    <w:rsid w:val="00CA3116"/>
    <w:rsid w:val="00CA3444"/>
    <w:rsid w:val="00CA35CE"/>
    <w:rsid w:val="00CA3A7A"/>
    <w:rsid w:val="00CA3AF0"/>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B15"/>
    <w:rsid w:val="00CB1E63"/>
    <w:rsid w:val="00CB2860"/>
    <w:rsid w:val="00CB3523"/>
    <w:rsid w:val="00CB35BB"/>
    <w:rsid w:val="00CB35F4"/>
    <w:rsid w:val="00CB425E"/>
    <w:rsid w:val="00CB4A1E"/>
    <w:rsid w:val="00CB54A7"/>
    <w:rsid w:val="00CB54B3"/>
    <w:rsid w:val="00CB55CE"/>
    <w:rsid w:val="00CB5828"/>
    <w:rsid w:val="00CB62B3"/>
    <w:rsid w:val="00CC092B"/>
    <w:rsid w:val="00CC1108"/>
    <w:rsid w:val="00CC15D9"/>
    <w:rsid w:val="00CC16CA"/>
    <w:rsid w:val="00CC2408"/>
    <w:rsid w:val="00CC2722"/>
    <w:rsid w:val="00CC2C8F"/>
    <w:rsid w:val="00CC4442"/>
    <w:rsid w:val="00CC45F0"/>
    <w:rsid w:val="00CC603E"/>
    <w:rsid w:val="00CC63A8"/>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607"/>
    <w:rsid w:val="00CD6956"/>
    <w:rsid w:val="00CD714F"/>
    <w:rsid w:val="00CD74C1"/>
    <w:rsid w:val="00CE0148"/>
    <w:rsid w:val="00CE0C12"/>
    <w:rsid w:val="00CE10ED"/>
    <w:rsid w:val="00CE1AE3"/>
    <w:rsid w:val="00CE1D88"/>
    <w:rsid w:val="00CE24DB"/>
    <w:rsid w:val="00CE2607"/>
    <w:rsid w:val="00CE2EE9"/>
    <w:rsid w:val="00CE2F45"/>
    <w:rsid w:val="00CE38B0"/>
    <w:rsid w:val="00CE47E9"/>
    <w:rsid w:val="00CE4C8A"/>
    <w:rsid w:val="00CE5076"/>
    <w:rsid w:val="00CE51F9"/>
    <w:rsid w:val="00CE585A"/>
    <w:rsid w:val="00CE5DEF"/>
    <w:rsid w:val="00CE6079"/>
    <w:rsid w:val="00CE634E"/>
    <w:rsid w:val="00CE6398"/>
    <w:rsid w:val="00CE64D8"/>
    <w:rsid w:val="00CE6680"/>
    <w:rsid w:val="00CE6D64"/>
    <w:rsid w:val="00CE704E"/>
    <w:rsid w:val="00CE7299"/>
    <w:rsid w:val="00CE7321"/>
    <w:rsid w:val="00CF16D4"/>
    <w:rsid w:val="00CF16ED"/>
    <w:rsid w:val="00CF1911"/>
    <w:rsid w:val="00CF1DF7"/>
    <w:rsid w:val="00CF259D"/>
    <w:rsid w:val="00CF262D"/>
    <w:rsid w:val="00CF26BE"/>
    <w:rsid w:val="00CF364E"/>
    <w:rsid w:val="00CF3CF7"/>
    <w:rsid w:val="00CF3D69"/>
    <w:rsid w:val="00CF3EE5"/>
    <w:rsid w:val="00CF4174"/>
    <w:rsid w:val="00CF4384"/>
    <w:rsid w:val="00CF58A6"/>
    <w:rsid w:val="00CF5E4C"/>
    <w:rsid w:val="00CF646A"/>
    <w:rsid w:val="00CF6CA2"/>
    <w:rsid w:val="00CF6F4E"/>
    <w:rsid w:val="00CF730D"/>
    <w:rsid w:val="00CF73E2"/>
    <w:rsid w:val="00D004DE"/>
    <w:rsid w:val="00D00671"/>
    <w:rsid w:val="00D0080E"/>
    <w:rsid w:val="00D00C55"/>
    <w:rsid w:val="00D00DF2"/>
    <w:rsid w:val="00D020EA"/>
    <w:rsid w:val="00D02331"/>
    <w:rsid w:val="00D02ACA"/>
    <w:rsid w:val="00D02B66"/>
    <w:rsid w:val="00D02BCF"/>
    <w:rsid w:val="00D03059"/>
    <w:rsid w:val="00D03A23"/>
    <w:rsid w:val="00D03A42"/>
    <w:rsid w:val="00D03B7C"/>
    <w:rsid w:val="00D06082"/>
    <w:rsid w:val="00D06093"/>
    <w:rsid w:val="00D060AA"/>
    <w:rsid w:val="00D074A2"/>
    <w:rsid w:val="00D07D1C"/>
    <w:rsid w:val="00D07E7F"/>
    <w:rsid w:val="00D109F1"/>
    <w:rsid w:val="00D11083"/>
    <w:rsid w:val="00D1144D"/>
    <w:rsid w:val="00D115F8"/>
    <w:rsid w:val="00D119FC"/>
    <w:rsid w:val="00D12326"/>
    <w:rsid w:val="00D12A90"/>
    <w:rsid w:val="00D12C32"/>
    <w:rsid w:val="00D1394E"/>
    <w:rsid w:val="00D1423F"/>
    <w:rsid w:val="00D14451"/>
    <w:rsid w:val="00D14677"/>
    <w:rsid w:val="00D1497E"/>
    <w:rsid w:val="00D14A06"/>
    <w:rsid w:val="00D15D65"/>
    <w:rsid w:val="00D161ED"/>
    <w:rsid w:val="00D16207"/>
    <w:rsid w:val="00D17528"/>
    <w:rsid w:val="00D17726"/>
    <w:rsid w:val="00D21BB4"/>
    <w:rsid w:val="00D22AFD"/>
    <w:rsid w:val="00D23297"/>
    <w:rsid w:val="00D239CF"/>
    <w:rsid w:val="00D24389"/>
    <w:rsid w:val="00D2448E"/>
    <w:rsid w:val="00D24C3F"/>
    <w:rsid w:val="00D24FF8"/>
    <w:rsid w:val="00D24FFD"/>
    <w:rsid w:val="00D25B68"/>
    <w:rsid w:val="00D25BF0"/>
    <w:rsid w:val="00D25CA7"/>
    <w:rsid w:val="00D26137"/>
    <w:rsid w:val="00D262B2"/>
    <w:rsid w:val="00D266BD"/>
    <w:rsid w:val="00D26AFE"/>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646"/>
    <w:rsid w:val="00D338C0"/>
    <w:rsid w:val="00D33C1D"/>
    <w:rsid w:val="00D33D61"/>
    <w:rsid w:val="00D34E50"/>
    <w:rsid w:val="00D36A1A"/>
    <w:rsid w:val="00D373DC"/>
    <w:rsid w:val="00D37675"/>
    <w:rsid w:val="00D37679"/>
    <w:rsid w:val="00D378E9"/>
    <w:rsid w:val="00D37CF2"/>
    <w:rsid w:val="00D40019"/>
    <w:rsid w:val="00D402CE"/>
    <w:rsid w:val="00D407E7"/>
    <w:rsid w:val="00D40804"/>
    <w:rsid w:val="00D419F9"/>
    <w:rsid w:val="00D42395"/>
    <w:rsid w:val="00D4284C"/>
    <w:rsid w:val="00D428E8"/>
    <w:rsid w:val="00D4345D"/>
    <w:rsid w:val="00D444FD"/>
    <w:rsid w:val="00D45865"/>
    <w:rsid w:val="00D458B4"/>
    <w:rsid w:val="00D45F52"/>
    <w:rsid w:val="00D4609E"/>
    <w:rsid w:val="00D464C4"/>
    <w:rsid w:val="00D465DA"/>
    <w:rsid w:val="00D4672D"/>
    <w:rsid w:val="00D46784"/>
    <w:rsid w:val="00D46DD5"/>
    <w:rsid w:val="00D46E1D"/>
    <w:rsid w:val="00D47F62"/>
    <w:rsid w:val="00D50001"/>
    <w:rsid w:val="00D505D2"/>
    <w:rsid w:val="00D506E7"/>
    <w:rsid w:val="00D528B3"/>
    <w:rsid w:val="00D5298C"/>
    <w:rsid w:val="00D53366"/>
    <w:rsid w:val="00D53E7A"/>
    <w:rsid w:val="00D541CB"/>
    <w:rsid w:val="00D544E4"/>
    <w:rsid w:val="00D545DA"/>
    <w:rsid w:val="00D54A28"/>
    <w:rsid w:val="00D55577"/>
    <w:rsid w:val="00D5615A"/>
    <w:rsid w:val="00D56E6D"/>
    <w:rsid w:val="00D5718C"/>
    <w:rsid w:val="00D578F3"/>
    <w:rsid w:val="00D579B2"/>
    <w:rsid w:val="00D57D39"/>
    <w:rsid w:val="00D609C0"/>
    <w:rsid w:val="00D60BB1"/>
    <w:rsid w:val="00D613E6"/>
    <w:rsid w:val="00D61A52"/>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E9"/>
    <w:rsid w:val="00D8017E"/>
    <w:rsid w:val="00D802ED"/>
    <w:rsid w:val="00D80D21"/>
    <w:rsid w:val="00D80F7C"/>
    <w:rsid w:val="00D81C67"/>
    <w:rsid w:val="00D820BE"/>
    <w:rsid w:val="00D827AA"/>
    <w:rsid w:val="00D82E37"/>
    <w:rsid w:val="00D82EFD"/>
    <w:rsid w:val="00D8311D"/>
    <w:rsid w:val="00D843E9"/>
    <w:rsid w:val="00D84426"/>
    <w:rsid w:val="00D8459B"/>
    <w:rsid w:val="00D84C3E"/>
    <w:rsid w:val="00D84E3E"/>
    <w:rsid w:val="00D85803"/>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49E"/>
    <w:rsid w:val="00D9769B"/>
    <w:rsid w:val="00D97CC3"/>
    <w:rsid w:val="00D97F2F"/>
    <w:rsid w:val="00DA011C"/>
    <w:rsid w:val="00DA07F7"/>
    <w:rsid w:val="00DA1065"/>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05D9"/>
    <w:rsid w:val="00DB2423"/>
    <w:rsid w:val="00DB2517"/>
    <w:rsid w:val="00DB2B35"/>
    <w:rsid w:val="00DB2C96"/>
    <w:rsid w:val="00DB2FCC"/>
    <w:rsid w:val="00DB330C"/>
    <w:rsid w:val="00DB4034"/>
    <w:rsid w:val="00DB4794"/>
    <w:rsid w:val="00DB5837"/>
    <w:rsid w:val="00DB63FB"/>
    <w:rsid w:val="00DB6956"/>
    <w:rsid w:val="00DB6D49"/>
    <w:rsid w:val="00DB6DC1"/>
    <w:rsid w:val="00DB713A"/>
    <w:rsid w:val="00DB760B"/>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0FD7"/>
    <w:rsid w:val="00DD11D8"/>
    <w:rsid w:val="00DD173F"/>
    <w:rsid w:val="00DD25A7"/>
    <w:rsid w:val="00DD2663"/>
    <w:rsid w:val="00DD2B5A"/>
    <w:rsid w:val="00DD4316"/>
    <w:rsid w:val="00DD43F1"/>
    <w:rsid w:val="00DD4BB6"/>
    <w:rsid w:val="00DD4C6A"/>
    <w:rsid w:val="00DD4D84"/>
    <w:rsid w:val="00DD5D40"/>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D55"/>
    <w:rsid w:val="00DE7E7B"/>
    <w:rsid w:val="00DF0AB1"/>
    <w:rsid w:val="00DF14EB"/>
    <w:rsid w:val="00DF1E31"/>
    <w:rsid w:val="00DF1FE5"/>
    <w:rsid w:val="00DF2022"/>
    <w:rsid w:val="00DF35B3"/>
    <w:rsid w:val="00DF3803"/>
    <w:rsid w:val="00DF38E8"/>
    <w:rsid w:val="00DF3B5C"/>
    <w:rsid w:val="00DF44AD"/>
    <w:rsid w:val="00DF4EB3"/>
    <w:rsid w:val="00DF5C7D"/>
    <w:rsid w:val="00DF61CA"/>
    <w:rsid w:val="00DF6432"/>
    <w:rsid w:val="00E00465"/>
    <w:rsid w:val="00E00864"/>
    <w:rsid w:val="00E00BEE"/>
    <w:rsid w:val="00E0151A"/>
    <w:rsid w:val="00E017C3"/>
    <w:rsid w:val="00E01ABE"/>
    <w:rsid w:val="00E02861"/>
    <w:rsid w:val="00E02F60"/>
    <w:rsid w:val="00E03263"/>
    <w:rsid w:val="00E03AF5"/>
    <w:rsid w:val="00E0414A"/>
    <w:rsid w:val="00E043CC"/>
    <w:rsid w:val="00E04BF5"/>
    <w:rsid w:val="00E04DA0"/>
    <w:rsid w:val="00E053D8"/>
    <w:rsid w:val="00E05D2B"/>
    <w:rsid w:val="00E07C54"/>
    <w:rsid w:val="00E10B37"/>
    <w:rsid w:val="00E11040"/>
    <w:rsid w:val="00E117C6"/>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7FE"/>
    <w:rsid w:val="00E27A95"/>
    <w:rsid w:val="00E27CD4"/>
    <w:rsid w:val="00E27FC2"/>
    <w:rsid w:val="00E30AB9"/>
    <w:rsid w:val="00E323FC"/>
    <w:rsid w:val="00E324A6"/>
    <w:rsid w:val="00E32C21"/>
    <w:rsid w:val="00E32D45"/>
    <w:rsid w:val="00E32D51"/>
    <w:rsid w:val="00E33001"/>
    <w:rsid w:val="00E3323E"/>
    <w:rsid w:val="00E333F7"/>
    <w:rsid w:val="00E34A36"/>
    <w:rsid w:val="00E3562E"/>
    <w:rsid w:val="00E36729"/>
    <w:rsid w:val="00E36F20"/>
    <w:rsid w:val="00E40107"/>
    <w:rsid w:val="00E4096F"/>
    <w:rsid w:val="00E4132B"/>
    <w:rsid w:val="00E414D1"/>
    <w:rsid w:val="00E418C5"/>
    <w:rsid w:val="00E41F81"/>
    <w:rsid w:val="00E42078"/>
    <w:rsid w:val="00E433ED"/>
    <w:rsid w:val="00E43AEE"/>
    <w:rsid w:val="00E44761"/>
    <w:rsid w:val="00E45207"/>
    <w:rsid w:val="00E459AB"/>
    <w:rsid w:val="00E466DB"/>
    <w:rsid w:val="00E47370"/>
    <w:rsid w:val="00E477A4"/>
    <w:rsid w:val="00E47EC8"/>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BD"/>
    <w:rsid w:val="00E64468"/>
    <w:rsid w:val="00E652CB"/>
    <w:rsid w:val="00E6577C"/>
    <w:rsid w:val="00E65835"/>
    <w:rsid w:val="00E658FB"/>
    <w:rsid w:val="00E65AB4"/>
    <w:rsid w:val="00E65ED9"/>
    <w:rsid w:val="00E66733"/>
    <w:rsid w:val="00E66D5A"/>
    <w:rsid w:val="00E6703F"/>
    <w:rsid w:val="00E6792B"/>
    <w:rsid w:val="00E70AAF"/>
    <w:rsid w:val="00E70AEB"/>
    <w:rsid w:val="00E7332B"/>
    <w:rsid w:val="00E73584"/>
    <w:rsid w:val="00E738EB"/>
    <w:rsid w:val="00E7397E"/>
    <w:rsid w:val="00E74063"/>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688"/>
    <w:rsid w:val="00E84774"/>
    <w:rsid w:val="00E86F9A"/>
    <w:rsid w:val="00E872BE"/>
    <w:rsid w:val="00E87726"/>
    <w:rsid w:val="00E87BAA"/>
    <w:rsid w:val="00E906DF"/>
    <w:rsid w:val="00E907C0"/>
    <w:rsid w:val="00E907CF"/>
    <w:rsid w:val="00E9162A"/>
    <w:rsid w:val="00E91CFA"/>
    <w:rsid w:val="00E91E3E"/>
    <w:rsid w:val="00E91EF7"/>
    <w:rsid w:val="00E91FD0"/>
    <w:rsid w:val="00E929B4"/>
    <w:rsid w:val="00E92AEF"/>
    <w:rsid w:val="00E9316B"/>
    <w:rsid w:val="00E937C4"/>
    <w:rsid w:val="00E93C81"/>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E2"/>
    <w:rsid w:val="00EA4DB6"/>
    <w:rsid w:val="00EA4DC3"/>
    <w:rsid w:val="00EA560A"/>
    <w:rsid w:val="00EA56F3"/>
    <w:rsid w:val="00EA60DA"/>
    <w:rsid w:val="00EA60E7"/>
    <w:rsid w:val="00EA6669"/>
    <w:rsid w:val="00EA6B6A"/>
    <w:rsid w:val="00EA7E1F"/>
    <w:rsid w:val="00EB034B"/>
    <w:rsid w:val="00EB0801"/>
    <w:rsid w:val="00EB0812"/>
    <w:rsid w:val="00EB10F4"/>
    <w:rsid w:val="00EB1383"/>
    <w:rsid w:val="00EB1CC6"/>
    <w:rsid w:val="00EB27CD"/>
    <w:rsid w:val="00EB379A"/>
    <w:rsid w:val="00EB3B44"/>
    <w:rsid w:val="00EB3BF1"/>
    <w:rsid w:val="00EB3C97"/>
    <w:rsid w:val="00EB5658"/>
    <w:rsid w:val="00EB5AEB"/>
    <w:rsid w:val="00EB5B69"/>
    <w:rsid w:val="00EB636E"/>
    <w:rsid w:val="00EB63F1"/>
    <w:rsid w:val="00EB6AA3"/>
    <w:rsid w:val="00EB72FF"/>
    <w:rsid w:val="00EB7A88"/>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6D12"/>
    <w:rsid w:val="00EC747B"/>
    <w:rsid w:val="00EC75F4"/>
    <w:rsid w:val="00ED0A86"/>
    <w:rsid w:val="00ED1B16"/>
    <w:rsid w:val="00ED1BF0"/>
    <w:rsid w:val="00ED2A1D"/>
    <w:rsid w:val="00ED2A22"/>
    <w:rsid w:val="00ED33C3"/>
    <w:rsid w:val="00ED3F53"/>
    <w:rsid w:val="00ED3FB7"/>
    <w:rsid w:val="00ED402A"/>
    <w:rsid w:val="00ED4C18"/>
    <w:rsid w:val="00ED4CBB"/>
    <w:rsid w:val="00ED50F4"/>
    <w:rsid w:val="00ED52CC"/>
    <w:rsid w:val="00ED531E"/>
    <w:rsid w:val="00ED5B9D"/>
    <w:rsid w:val="00ED5E04"/>
    <w:rsid w:val="00ED6882"/>
    <w:rsid w:val="00ED75ED"/>
    <w:rsid w:val="00ED7E92"/>
    <w:rsid w:val="00ED7ECC"/>
    <w:rsid w:val="00EE0FD8"/>
    <w:rsid w:val="00EE14FC"/>
    <w:rsid w:val="00EE2570"/>
    <w:rsid w:val="00EE34B3"/>
    <w:rsid w:val="00EE36F4"/>
    <w:rsid w:val="00EE37E3"/>
    <w:rsid w:val="00EE3B3E"/>
    <w:rsid w:val="00EE3DA6"/>
    <w:rsid w:val="00EE3EBB"/>
    <w:rsid w:val="00EE3F34"/>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C1F"/>
    <w:rsid w:val="00EF7E56"/>
    <w:rsid w:val="00F00F2F"/>
    <w:rsid w:val="00F01131"/>
    <w:rsid w:val="00F01677"/>
    <w:rsid w:val="00F02361"/>
    <w:rsid w:val="00F02A3E"/>
    <w:rsid w:val="00F02AD8"/>
    <w:rsid w:val="00F03290"/>
    <w:rsid w:val="00F032AF"/>
    <w:rsid w:val="00F03F2C"/>
    <w:rsid w:val="00F03FC3"/>
    <w:rsid w:val="00F041AC"/>
    <w:rsid w:val="00F045D3"/>
    <w:rsid w:val="00F04707"/>
    <w:rsid w:val="00F04B31"/>
    <w:rsid w:val="00F050DA"/>
    <w:rsid w:val="00F059F1"/>
    <w:rsid w:val="00F05E89"/>
    <w:rsid w:val="00F06A10"/>
    <w:rsid w:val="00F11466"/>
    <w:rsid w:val="00F11F2D"/>
    <w:rsid w:val="00F12858"/>
    <w:rsid w:val="00F13108"/>
    <w:rsid w:val="00F1333B"/>
    <w:rsid w:val="00F138CE"/>
    <w:rsid w:val="00F14DA3"/>
    <w:rsid w:val="00F1593E"/>
    <w:rsid w:val="00F15CA8"/>
    <w:rsid w:val="00F16031"/>
    <w:rsid w:val="00F161EA"/>
    <w:rsid w:val="00F16418"/>
    <w:rsid w:val="00F1730C"/>
    <w:rsid w:val="00F20224"/>
    <w:rsid w:val="00F204F0"/>
    <w:rsid w:val="00F20524"/>
    <w:rsid w:val="00F219E6"/>
    <w:rsid w:val="00F22DCA"/>
    <w:rsid w:val="00F24056"/>
    <w:rsid w:val="00F24379"/>
    <w:rsid w:val="00F24DA7"/>
    <w:rsid w:val="00F25397"/>
    <w:rsid w:val="00F25E51"/>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FAE"/>
    <w:rsid w:val="00F3502B"/>
    <w:rsid w:val="00F350B8"/>
    <w:rsid w:val="00F3526D"/>
    <w:rsid w:val="00F35CD8"/>
    <w:rsid w:val="00F36E21"/>
    <w:rsid w:val="00F36EB9"/>
    <w:rsid w:val="00F36F80"/>
    <w:rsid w:val="00F375A1"/>
    <w:rsid w:val="00F37D97"/>
    <w:rsid w:val="00F40019"/>
    <w:rsid w:val="00F401FF"/>
    <w:rsid w:val="00F417DB"/>
    <w:rsid w:val="00F42099"/>
    <w:rsid w:val="00F42EEB"/>
    <w:rsid w:val="00F433F1"/>
    <w:rsid w:val="00F43821"/>
    <w:rsid w:val="00F450E2"/>
    <w:rsid w:val="00F4576A"/>
    <w:rsid w:val="00F45C3F"/>
    <w:rsid w:val="00F46031"/>
    <w:rsid w:val="00F46994"/>
    <w:rsid w:val="00F46A32"/>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73F7"/>
    <w:rsid w:val="00F6799C"/>
    <w:rsid w:val="00F67C61"/>
    <w:rsid w:val="00F70385"/>
    <w:rsid w:val="00F7054F"/>
    <w:rsid w:val="00F71393"/>
    <w:rsid w:val="00F71A16"/>
    <w:rsid w:val="00F71BAC"/>
    <w:rsid w:val="00F71C4B"/>
    <w:rsid w:val="00F71EB8"/>
    <w:rsid w:val="00F72C29"/>
    <w:rsid w:val="00F72CE0"/>
    <w:rsid w:val="00F73A11"/>
    <w:rsid w:val="00F75264"/>
    <w:rsid w:val="00F75771"/>
    <w:rsid w:val="00F768B1"/>
    <w:rsid w:val="00F775E1"/>
    <w:rsid w:val="00F77C40"/>
    <w:rsid w:val="00F80CD7"/>
    <w:rsid w:val="00F811A5"/>
    <w:rsid w:val="00F81555"/>
    <w:rsid w:val="00F8194E"/>
    <w:rsid w:val="00F81DCE"/>
    <w:rsid w:val="00F827C6"/>
    <w:rsid w:val="00F832A4"/>
    <w:rsid w:val="00F83FBA"/>
    <w:rsid w:val="00F8427D"/>
    <w:rsid w:val="00F84A93"/>
    <w:rsid w:val="00F84F4D"/>
    <w:rsid w:val="00F85C8E"/>
    <w:rsid w:val="00F86BB1"/>
    <w:rsid w:val="00F86C4F"/>
    <w:rsid w:val="00F86EDD"/>
    <w:rsid w:val="00F8750C"/>
    <w:rsid w:val="00F87963"/>
    <w:rsid w:val="00F9067A"/>
    <w:rsid w:val="00F90C34"/>
    <w:rsid w:val="00F90EA1"/>
    <w:rsid w:val="00F9153A"/>
    <w:rsid w:val="00F91E0D"/>
    <w:rsid w:val="00F91EA4"/>
    <w:rsid w:val="00F92C26"/>
    <w:rsid w:val="00F92FC6"/>
    <w:rsid w:val="00F94089"/>
    <w:rsid w:val="00F943E8"/>
    <w:rsid w:val="00F94CF5"/>
    <w:rsid w:val="00F94D6C"/>
    <w:rsid w:val="00F94DDA"/>
    <w:rsid w:val="00F94F6E"/>
    <w:rsid w:val="00F95379"/>
    <w:rsid w:val="00F95448"/>
    <w:rsid w:val="00F95C32"/>
    <w:rsid w:val="00F97429"/>
    <w:rsid w:val="00FA020E"/>
    <w:rsid w:val="00FA0755"/>
    <w:rsid w:val="00FA14DD"/>
    <w:rsid w:val="00FA1960"/>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8A3"/>
    <w:rsid w:val="00FC1D62"/>
    <w:rsid w:val="00FC218A"/>
    <w:rsid w:val="00FC2ACE"/>
    <w:rsid w:val="00FC3633"/>
    <w:rsid w:val="00FC3CED"/>
    <w:rsid w:val="00FC4AB9"/>
    <w:rsid w:val="00FC4FAA"/>
    <w:rsid w:val="00FC5E7B"/>
    <w:rsid w:val="00FC5FEA"/>
    <w:rsid w:val="00FC602C"/>
    <w:rsid w:val="00FC6A60"/>
    <w:rsid w:val="00FC6C64"/>
    <w:rsid w:val="00FC7229"/>
    <w:rsid w:val="00FC73F5"/>
    <w:rsid w:val="00FD0189"/>
    <w:rsid w:val="00FD0A63"/>
    <w:rsid w:val="00FD3BE0"/>
    <w:rsid w:val="00FD5752"/>
    <w:rsid w:val="00FD5B92"/>
    <w:rsid w:val="00FD65E9"/>
    <w:rsid w:val="00FD6BB9"/>
    <w:rsid w:val="00FD6F34"/>
    <w:rsid w:val="00FD7454"/>
    <w:rsid w:val="00FD78ED"/>
    <w:rsid w:val="00FD7DA2"/>
    <w:rsid w:val="00FD7F84"/>
    <w:rsid w:val="00FE0CD4"/>
    <w:rsid w:val="00FE17BB"/>
    <w:rsid w:val="00FE21D7"/>
    <w:rsid w:val="00FE2C0F"/>
    <w:rsid w:val="00FE48E4"/>
    <w:rsid w:val="00FE5363"/>
    <w:rsid w:val="00FE6AAF"/>
    <w:rsid w:val="00FE6AC5"/>
    <w:rsid w:val="00FE711F"/>
    <w:rsid w:val="00FE7EEB"/>
    <w:rsid w:val="00FF01A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3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s>
</file>

<file path=word/webSettings.xml><?xml version="1.0" encoding="utf-8"?>
<w:webSettings xmlns:r="http://schemas.openxmlformats.org/officeDocument/2006/relationships" xmlns:w="http://schemas.openxmlformats.org/wordprocessingml/2006/main">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act.gov.au/b/db_57667/default.asp" TargetMode="External"/><Relationship Id="rId18" Type="http://schemas.openxmlformats.org/officeDocument/2006/relationships/hyperlink" Target="http://www.parliament.act.gov.au/hansard" TargetMode="External"/><Relationship Id="rId26" Type="http://schemas.openxmlformats.org/officeDocument/2006/relationships/hyperlink" Target="https://www.parliament.act.gov.au/in-committees/standing-committees-current-assembly/standing-committee-on-justice-and-community-safety/inquiry-into-domestic-and-family-violencepolicy-approaches-and-responses"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parliament.act.gov.au/__data/assets/pdf_file/0003/1180911/MoP052.pdf" TargetMode="External"/><Relationship Id="rId34" Type="http://schemas.openxmlformats.org/officeDocument/2006/relationships/hyperlink" Target="https://www.parliament.act.gov.au/Explore-your-Assembly/education-programs/public-sector-seminar"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slation.act.gov.au/b/db_57819/default.asp" TargetMode="External"/><Relationship Id="rId17" Type="http://schemas.openxmlformats.org/officeDocument/2006/relationships/hyperlink" Target="http://www.legislation.act.gov.au/b/db_57801/default.asp" TargetMode="External"/><Relationship Id="rId25" Type="http://schemas.openxmlformats.org/officeDocument/2006/relationships/hyperlink" Target="https://www.parliament.act.gov.au/__data/assets/pdf_file/0019/1176202/Report-15.pdf" TargetMode="External"/><Relationship Id="rId33" Type="http://schemas.openxmlformats.org/officeDocument/2006/relationships/hyperlink" Target="https://www.parliament.act.gov.au/Explore-your-Assembly/education-programs/Interschool-parliamentary-debates/program-year-11-and-12"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arliament.act.gov.au/hansard" TargetMode="External"/><Relationship Id="rId20" Type="http://schemas.openxmlformats.org/officeDocument/2006/relationships/hyperlink" Target="https://www.parliament.act.gov.au/__data/assets/pdf_file/0005/1168583/MoP049F.pdf" TargetMode="External"/><Relationship Id="rId29" Type="http://schemas.openxmlformats.org/officeDocument/2006/relationships/hyperlink" Target="https://www.parliament.act.gov.au/in-committees/standing-committees-current-assembly/standing-committee-on-justice-and-community-safety/inquiry-into-annual-and-financial-report-2016-2017"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b/db_57818/default.asp" TargetMode="External"/><Relationship Id="rId24" Type="http://schemas.openxmlformats.org/officeDocument/2006/relationships/hyperlink" Target="https://epetitions.act.gov.au/PaperPetitions.aspx" TargetMode="External"/><Relationship Id="rId32" Type="http://schemas.openxmlformats.org/officeDocument/2006/relationships/hyperlink" Target="https://www.parliament.act.gov.au/in-committees/standing-committees-current-assembly/standing-committee-on-public-account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parliament.act.gov.au/hansard" TargetMode="External"/><Relationship Id="rId23" Type="http://schemas.openxmlformats.org/officeDocument/2006/relationships/hyperlink" Target="https://epetitions.act.gov.au/ClosedEPetitions.aspx" TargetMode="External"/><Relationship Id="rId28" Type="http://schemas.openxmlformats.org/officeDocument/2006/relationships/hyperlink" Target="https://www.parliament.act.gov.au/in-committees/public-hearings-schedule" TargetMode="External"/><Relationship Id="rId36" Type="http://schemas.openxmlformats.org/officeDocument/2006/relationships/header" Target="header1.xml"/><Relationship Id="rId10" Type="http://schemas.openxmlformats.org/officeDocument/2006/relationships/hyperlink" Target="http://www.legislation.act.gov.au/b/db_57817/default.asp" TargetMode="External"/><Relationship Id="rId19" Type="http://schemas.openxmlformats.org/officeDocument/2006/relationships/hyperlink" Target="http://www.parliament.act.gov.au/hansard" TargetMode="External"/><Relationship Id="rId31" Type="http://schemas.openxmlformats.org/officeDocument/2006/relationships/hyperlink" Target="https://www.parliament.act.gov.au/in-committees/standing-committees-current-assembly/standing-committee-on-planning-and-urban-renewa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b/db_57606/default.asp" TargetMode="External"/><Relationship Id="rId22" Type="http://schemas.openxmlformats.org/officeDocument/2006/relationships/hyperlink" Target="http://www.parliament.act.gov.au/hansard" TargetMode="External"/><Relationship Id="rId27" Type="http://schemas.openxmlformats.org/officeDocument/2006/relationships/hyperlink" Target="http://www.hansard.act.gov.au/hansard/2017/comms/justice07.pdf" TargetMode="External"/><Relationship Id="rId30" Type="http://schemas.openxmlformats.org/officeDocument/2006/relationships/hyperlink" Target="https://www.parliament.act.gov.au/in-committees/standing-committees-current-assembly/standing-committee-on-justice-and-community-safety/inquiry-into-annual-and-financial-report-2016-2017" TargetMode="External"/><Relationship Id="rId35" Type="http://schemas.openxmlformats.org/officeDocument/2006/relationships/hyperlink" Target="https://www.parliament.act.gov.au/Explore-your-Assembly/education-programs/public-sector-semina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2816D-9C7F-4B05-A199-9D746F21C8D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F8037F3-B50A-4776-8FA5-5CD0BAFF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10</Pages>
  <Words>3148</Words>
  <Characters>19742</Characters>
  <Application>Microsoft Office Word</Application>
  <DocSecurity>0</DocSecurity>
  <Lines>340</Lines>
  <Paragraphs>224</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22666</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Office of the Legislative Assembly</dc:creator>
  <cp:lastModifiedBy>Celeste Italiano</cp:lastModifiedBy>
  <cp:revision>50</cp:revision>
  <cp:lastPrinted>2018-03-23T03:53:00Z</cp:lastPrinted>
  <dcterms:created xsi:type="dcterms:W3CDTF">2018-03-14T01:15:00Z</dcterms:created>
  <dcterms:modified xsi:type="dcterms:W3CDTF">2018-03-23T03:56:00Z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