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2029" w14:textId="7B300F01" w:rsidR="00431F3D" w:rsidRDefault="002C2B4D" w:rsidP="00431F3D">
      <w:pPr>
        <w:pStyle w:val="Committeename"/>
      </w:pPr>
      <w:r>
        <w:t>Select Committee on Financial Management and Government Procurement Legislative Compliance</w:t>
      </w:r>
    </w:p>
    <w:p w14:paraId="6454AE04" w14:textId="23C34697" w:rsidR="000C15CE" w:rsidRPr="001B46E5" w:rsidRDefault="001F11FE" w:rsidP="001B46E5">
      <w:pPr>
        <w:pStyle w:val="Heading1"/>
      </w:pPr>
      <w:r>
        <w:t>Resolution of establishment</w:t>
      </w:r>
    </w:p>
    <w:p w14:paraId="6105B254" w14:textId="22DC39EA" w:rsidR="001B46E5" w:rsidRDefault="002C2B4D" w:rsidP="002C2B4D">
      <w:r>
        <w:t>At its meeting on Thursday, 26 February 2026 the Assembly passed the following resolution</w:t>
      </w:r>
    </w:p>
    <w:p w14:paraId="4D1C49CC" w14:textId="02420E4A" w:rsidR="002C2B4D" w:rsidRDefault="002C2B4D" w:rsidP="002C2B4D">
      <w:r>
        <w:t xml:space="preserve">“That this Assembly: </w:t>
      </w:r>
    </w:p>
    <w:p w14:paraId="06C9D14B" w14:textId="77777777" w:rsidR="002C2B4D" w:rsidRDefault="002C2B4D" w:rsidP="002C2B4D">
      <w:pPr>
        <w:pStyle w:val="ListParagraph"/>
        <w:numPr>
          <w:ilvl w:val="0"/>
          <w:numId w:val="22"/>
        </w:numPr>
        <w:ind w:hanging="720"/>
      </w:pPr>
      <w:r w:rsidRPr="002C2B4D">
        <w:t xml:space="preserve">notes the importance of the </w:t>
      </w:r>
      <w:r w:rsidRPr="009E55AA">
        <w:rPr>
          <w:i/>
          <w:iCs/>
        </w:rPr>
        <w:t>Financial Management Act 1996</w:t>
      </w:r>
      <w:r w:rsidRPr="002C2B4D">
        <w:t xml:space="preserve"> to honest budget processes, and trust and confidence in the Budget and the </w:t>
      </w:r>
      <w:proofErr w:type="gramStart"/>
      <w:r w:rsidRPr="002C2B4D">
        <w:t>Government;</w:t>
      </w:r>
      <w:proofErr w:type="gramEnd"/>
      <w:r w:rsidRPr="002C2B4D">
        <w:t xml:space="preserve"> </w:t>
      </w:r>
    </w:p>
    <w:p w14:paraId="193C6B2B" w14:textId="77777777" w:rsidR="002C2B4D" w:rsidRDefault="002C2B4D" w:rsidP="002C2B4D">
      <w:pPr>
        <w:pStyle w:val="ListParagraph"/>
        <w:numPr>
          <w:ilvl w:val="0"/>
          <w:numId w:val="22"/>
        </w:numPr>
        <w:ind w:hanging="720"/>
      </w:pPr>
      <w:r w:rsidRPr="002C2B4D">
        <w:t xml:space="preserve">notes the importance of the </w:t>
      </w:r>
      <w:r w:rsidRPr="009E55AA">
        <w:rPr>
          <w:i/>
          <w:iCs/>
        </w:rPr>
        <w:t>Government Procurement Act 2001</w:t>
      </w:r>
      <w:r w:rsidRPr="002C2B4D">
        <w:t xml:space="preserve"> for honest and transparent procurement </w:t>
      </w:r>
      <w:proofErr w:type="gramStart"/>
      <w:r w:rsidRPr="002C2B4D">
        <w:t>processes;</w:t>
      </w:r>
      <w:proofErr w:type="gramEnd"/>
      <w:r w:rsidRPr="002C2B4D">
        <w:t xml:space="preserve"> </w:t>
      </w:r>
    </w:p>
    <w:p w14:paraId="5B085811" w14:textId="77777777" w:rsidR="002C2B4D" w:rsidRDefault="002C2B4D" w:rsidP="002C2B4D">
      <w:pPr>
        <w:pStyle w:val="ListParagraph"/>
        <w:numPr>
          <w:ilvl w:val="0"/>
          <w:numId w:val="22"/>
        </w:numPr>
        <w:ind w:hanging="720"/>
      </w:pPr>
      <w:r w:rsidRPr="002C2B4D">
        <w:t xml:space="preserve">further notes that significant issues and potential breaches of the </w:t>
      </w:r>
      <w:r w:rsidRPr="009E55AA">
        <w:rPr>
          <w:i/>
          <w:iCs/>
        </w:rPr>
        <w:t>Financial Management Act 1996</w:t>
      </w:r>
      <w:r w:rsidRPr="002C2B4D">
        <w:t xml:space="preserve"> and </w:t>
      </w:r>
      <w:r w:rsidRPr="009E55AA">
        <w:rPr>
          <w:i/>
          <w:iCs/>
        </w:rPr>
        <w:t>Government Procurement Act 2001</w:t>
      </w:r>
      <w:r w:rsidRPr="002C2B4D">
        <w:t xml:space="preserve"> have come to light; and </w:t>
      </w:r>
    </w:p>
    <w:p w14:paraId="3C363630" w14:textId="77777777" w:rsidR="002C2B4D" w:rsidRDefault="002C2B4D" w:rsidP="002C2B4D">
      <w:pPr>
        <w:pStyle w:val="ListParagraph"/>
        <w:numPr>
          <w:ilvl w:val="0"/>
          <w:numId w:val="22"/>
        </w:numPr>
        <w:ind w:hanging="720"/>
      </w:pPr>
      <w:r w:rsidRPr="002C2B4D">
        <w:t xml:space="preserve">establishes a Select Committee to: </w:t>
      </w:r>
    </w:p>
    <w:p w14:paraId="6A55BE60" w14:textId="77777777" w:rsidR="002C2B4D" w:rsidRDefault="002C2B4D" w:rsidP="002C2B4D">
      <w:pPr>
        <w:pStyle w:val="ListParagraph"/>
        <w:numPr>
          <w:ilvl w:val="1"/>
          <w:numId w:val="22"/>
        </w:numPr>
        <w:ind w:left="1276" w:hanging="567"/>
      </w:pPr>
      <w:r w:rsidRPr="002C2B4D">
        <w:t xml:space="preserve">inquire into: </w:t>
      </w:r>
    </w:p>
    <w:p w14:paraId="650A9330" w14:textId="77777777" w:rsidR="002C2B4D" w:rsidRDefault="002C2B4D" w:rsidP="002C2B4D">
      <w:pPr>
        <w:pStyle w:val="ListParagraph"/>
        <w:numPr>
          <w:ilvl w:val="2"/>
          <w:numId w:val="22"/>
        </w:numPr>
        <w:ind w:left="1560" w:hanging="142"/>
      </w:pPr>
      <w:r w:rsidRPr="002C2B4D">
        <w:t xml:space="preserve">the ACT Government’s compliance with and potential breaches of the </w:t>
      </w:r>
      <w:r w:rsidRPr="009E55AA">
        <w:rPr>
          <w:i/>
          <w:iCs/>
        </w:rPr>
        <w:t xml:space="preserve">Financial Management Act </w:t>
      </w:r>
      <w:proofErr w:type="gramStart"/>
      <w:r w:rsidRPr="009E55AA">
        <w:rPr>
          <w:i/>
          <w:iCs/>
        </w:rPr>
        <w:t>1996</w:t>
      </w:r>
      <w:r w:rsidRPr="002C2B4D">
        <w:t>;</w:t>
      </w:r>
      <w:proofErr w:type="gramEnd"/>
      <w:r w:rsidRPr="002C2B4D">
        <w:t xml:space="preserve"> </w:t>
      </w:r>
    </w:p>
    <w:p w14:paraId="755B02D9" w14:textId="77777777" w:rsidR="002C2B4D" w:rsidRDefault="002C2B4D" w:rsidP="002C2B4D">
      <w:pPr>
        <w:pStyle w:val="ListParagraph"/>
        <w:numPr>
          <w:ilvl w:val="2"/>
          <w:numId w:val="22"/>
        </w:numPr>
        <w:ind w:left="1560" w:hanging="142"/>
      </w:pPr>
      <w:r w:rsidRPr="002C2B4D">
        <w:t xml:space="preserve">the ACT Government’s compliance with and potential breaches of the </w:t>
      </w:r>
      <w:r w:rsidRPr="009E55AA">
        <w:rPr>
          <w:i/>
          <w:iCs/>
        </w:rPr>
        <w:t>Government Procurement Act 2001</w:t>
      </w:r>
      <w:r w:rsidRPr="002C2B4D">
        <w:t xml:space="preserve">; and </w:t>
      </w:r>
    </w:p>
    <w:p w14:paraId="0F78EFFC" w14:textId="77777777" w:rsidR="002C2B4D" w:rsidRDefault="002C2B4D" w:rsidP="002C2B4D">
      <w:pPr>
        <w:pStyle w:val="ListParagraph"/>
        <w:numPr>
          <w:ilvl w:val="2"/>
          <w:numId w:val="22"/>
        </w:numPr>
        <w:ind w:left="1560" w:hanging="142"/>
      </w:pPr>
      <w:r w:rsidRPr="002C2B4D">
        <w:t xml:space="preserve">any other related </w:t>
      </w:r>
      <w:proofErr w:type="gramStart"/>
      <w:r w:rsidRPr="002C2B4D">
        <w:t>matters;</w:t>
      </w:r>
      <w:proofErr w:type="gramEnd"/>
      <w:r w:rsidRPr="002C2B4D">
        <w:t xml:space="preserve"> </w:t>
      </w:r>
    </w:p>
    <w:p w14:paraId="0530EBAB" w14:textId="77777777" w:rsidR="002C2B4D" w:rsidRDefault="002C2B4D" w:rsidP="002C2B4D">
      <w:pPr>
        <w:pStyle w:val="ListParagraph"/>
        <w:numPr>
          <w:ilvl w:val="1"/>
          <w:numId w:val="22"/>
        </w:numPr>
        <w:ind w:left="1276" w:hanging="567"/>
      </w:pPr>
      <w:r w:rsidRPr="002C2B4D">
        <w:t xml:space="preserve">be composed of: </w:t>
      </w:r>
    </w:p>
    <w:p w14:paraId="5CD39260" w14:textId="77777777" w:rsidR="002C2B4D" w:rsidRDefault="002C2B4D" w:rsidP="002C2B4D">
      <w:pPr>
        <w:pStyle w:val="ListParagraph"/>
        <w:numPr>
          <w:ilvl w:val="2"/>
          <w:numId w:val="22"/>
        </w:numPr>
        <w:ind w:left="1560" w:hanging="142"/>
      </w:pPr>
      <w:r w:rsidRPr="002C2B4D">
        <w:t xml:space="preserve">Fiona Carrick MLA, who will chair the </w:t>
      </w:r>
      <w:proofErr w:type="gramStart"/>
      <w:r w:rsidRPr="002C2B4D">
        <w:t>committee;</w:t>
      </w:r>
      <w:proofErr w:type="gramEnd"/>
      <w:r w:rsidRPr="002C2B4D">
        <w:t xml:space="preserve"> </w:t>
      </w:r>
    </w:p>
    <w:p w14:paraId="38209FB0" w14:textId="77777777" w:rsidR="002C2B4D" w:rsidRDefault="002C2B4D" w:rsidP="002C2B4D">
      <w:pPr>
        <w:pStyle w:val="ListParagraph"/>
        <w:numPr>
          <w:ilvl w:val="2"/>
          <w:numId w:val="22"/>
        </w:numPr>
        <w:ind w:left="1560" w:hanging="142"/>
      </w:pPr>
      <w:r w:rsidRPr="002C2B4D">
        <w:t xml:space="preserve">one member of the Canberra </w:t>
      </w:r>
      <w:proofErr w:type="gramStart"/>
      <w:r w:rsidRPr="002C2B4D">
        <w:t>Liberals;</w:t>
      </w:r>
      <w:proofErr w:type="gramEnd"/>
      <w:r w:rsidRPr="002C2B4D">
        <w:t xml:space="preserve"> </w:t>
      </w:r>
    </w:p>
    <w:p w14:paraId="10F891E5" w14:textId="77777777" w:rsidR="002C2B4D" w:rsidRDefault="002C2B4D" w:rsidP="002C2B4D">
      <w:pPr>
        <w:pStyle w:val="ListParagraph"/>
        <w:numPr>
          <w:ilvl w:val="2"/>
          <w:numId w:val="22"/>
        </w:numPr>
        <w:ind w:left="1560" w:hanging="142"/>
      </w:pPr>
      <w:r w:rsidRPr="002C2B4D">
        <w:t xml:space="preserve">one member of the ACT Greens; and </w:t>
      </w:r>
    </w:p>
    <w:p w14:paraId="7477F024" w14:textId="77777777" w:rsidR="002C2B4D" w:rsidRDefault="002C2B4D" w:rsidP="002C2B4D">
      <w:pPr>
        <w:pStyle w:val="ListParagraph"/>
        <w:numPr>
          <w:ilvl w:val="2"/>
          <w:numId w:val="22"/>
        </w:numPr>
        <w:ind w:left="1560" w:hanging="142"/>
      </w:pPr>
      <w:r w:rsidRPr="002C2B4D">
        <w:t xml:space="preserve">one member of ACT Labor; and </w:t>
      </w:r>
    </w:p>
    <w:p w14:paraId="4F4648FB" w14:textId="55BB3A2B" w:rsidR="002C2B4D" w:rsidRPr="001F11FE" w:rsidRDefault="002C2B4D" w:rsidP="002C2B4D">
      <w:pPr>
        <w:pStyle w:val="ListParagraph"/>
        <w:numPr>
          <w:ilvl w:val="1"/>
          <w:numId w:val="22"/>
        </w:numPr>
        <w:ind w:left="1276" w:hanging="567"/>
      </w:pPr>
      <w:r w:rsidRPr="002C2B4D">
        <w:t>report back to the Assembly on 10 June 2026.”</w:t>
      </w:r>
    </w:p>
    <w:p w14:paraId="220B540C" w14:textId="77777777" w:rsidR="001B46E5" w:rsidRPr="001F11FE" w:rsidRDefault="001B46E5" w:rsidP="001F11FE"/>
    <w:sectPr w:rsidR="001B46E5" w:rsidRPr="001F11FE" w:rsidSect="001E1EC0">
      <w:footerReference w:type="default" r:id="rId7"/>
      <w:headerReference w:type="first" r:id="rId8"/>
      <w:footerReference w:type="first" r:id="rId9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60359" w14:textId="77777777" w:rsidR="001B46E5" w:rsidRDefault="001B46E5" w:rsidP="003C03E9">
      <w:pPr>
        <w:spacing w:after="0" w:line="240" w:lineRule="auto"/>
      </w:pPr>
      <w:r>
        <w:separator/>
      </w:r>
    </w:p>
    <w:p w14:paraId="344B31E4" w14:textId="77777777" w:rsidR="001B46E5" w:rsidRDefault="001B46E5"/>
  </w:endnote>
  <w:endnote w:type="continuationSeparator" w:id="0">
    <w:p w14:paraId="1831717A" w14:textId="77777777" w:rsidR="001B46E5" w:rsidRDefault="001B46E5" w:rsidP="003C03E9">
      <w:pPr>
        <w:spacing w:after="0" w:line="240" w:lineRule="auto"/>
      </w:pPr>
      <w:r>
        <w:continuationSeparator/>
      </w:r>
    </w:p>
    <w:p w14:paraId="3BDB05E0" w14:textId="77777777" w:rsidR="001B46E5" w:rsidRDefault="001B46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5E24" w14:textId="77777777" w:rsidR="00FA2F7D" w:rsidRDefault="00FA2F7D" w:rsidP="00110D21">
    <w:pPr>
      <w:pStyle w:val="Footer"/>
    </w:pPr>
  </w:p>
  <w:p w14:paraId="7D3B8223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4DF7" w14:textId="6C3D2F77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C81ABD">
      <w:rPr>
        <w:noProof/>
        <w:color w:val="1A234C"/>
        <w:sz w:val="16"/>
        <w:szCs w:val="16"/>
      </w:rPr>
      <w:t>Select Committee on Financial Management and Government Procurement Legislative Compliance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</w:t>
    </w:r>
    <w:r w:rsidR="002C2B4D">
      <w:rPr>
        <w:rFonts w:ascii="Segoe UI Symbol" w:hAnsi="Segoe UI Symbol" w:cs="Segoe UI Symbol"/>
        <w:color w:val="1A234C"/>
        <w:sz w:val="16"/>
        <w:szCs w:val="16"/>
      </w:rPr>
      <w:t>7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2C2B4D">
      <w:rPr>
        <w:rFonts w:ascii="Segoe UI Symbol" w:hAnsi="Segoe UI Symbol" w:cs="Segoe UI Symbol"/>
        <w:color w:val="1A234C"/>
        <w:sz w:val="16"/>
        <w:szCs w:val="16"/>
      </w:rPr>
      <w:t>5498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B43849" w:rsidRPr="00120F8F">
        <w:rPr>
          <w:rStyle w:val="Hyperlink"/>
          <w:rFonts w:ascii="Segoe UI Symbol" w:hAnsi="Segoe UI Symbol" w:cs="Segoe UI Symbol"/>
          <w:sz w:val="16"/>
          <w:szCs w:val="16"/>
        </w:rPr>
        <w:t>LACommitteeCompliance@parliament.act.gov.au</w:t>
      </w:r>
    </w:hyperlink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03130" w14:textId="77777777" w:rsidR="001B46E5" w:rsidRDefault="001B46E5" w:rsidP="00502117">
      <w:pPr>
        <w:spacing w:after="0" w:line="240" w:lineRule="auto"/>
      </w:pPr>
      <w:r>
        <w:separator/>
      </w:r>
    </w:p>
  </w:footnote>
  <w:footnote w:type="continuationSeparator" w:id="0">
    <w:p w14:paraId="5B48DB0C" w14:textId="77777777" w:rsidR="001B46E5" w:rsidRDefault="001B46E5" w:rsidP="003C03E9">
      <w:pPr>
        <w:spacing w:after="0" w:line="240" w:lineRule="auto"/>
      </w:pPr>
      <w:r>
        <w:continuationSeparator/>
      </w:r>
    </w:p>
    <w:p w14:paraId="1508429D" w14:textId="77777777" w:rsidR="001B46E5" w:rsidRDefault="001B46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99BE" w14:textId="5346173C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9264" behindDoc="0" locked="0" layoutInCell="1" allowOverlap="1" wp14:anchorId="4168AC7D" wp14:editId="67ADFC1E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6720FB57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539F7"/>
    <w:multiLevelType w:val="hybridMultilevel"/>
    <w:tmpl w:val="E7A43F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cstheme="minorBidi" w:hint="default"/>
        <w:b w:val="0"/>
        <w:color w:val="104C8E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E084357"/>
    <w:multiLevelType w:val="hybridMultilevel"/>
    <w:tmpl w:val="4CB8B9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7C45D14"/>
    <w:multiLevelType w:val="hybridMultilevel"/>
    <w:tmpl w:val="6F9AD2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41B01"/>
    <w:multiLevelType w:val="hybridMultilevel"/>
    <w:tmpl w:val="6AF0186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64409"/>
    <w:multiLevelType w:val="hybridMultilevel"/>
    <w:tmpl w:val="015C9D66"/>
    <w:lvl w:ilvl="0" w:tplc="298EB8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C3667F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2F82954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97382"/>
    <w:multiLevelType w:val="hybridMultilevel"/>
    <w:tmpl w:val="0F0EDE1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21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5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7"/>
  </w:num>
  <w:num w:numId="14" w16cid:durableId="1640769313">
    <w:abstractNumId w:val="11"/>
  </w:num>
  <w:num w:numId="15" w16cid:durableId="1315064853">
    <w:abstractNumId w:val="12"/>
  </w:num>
  <w:num w:numId="16" w16cid:durableId="1986935595">
    <w:abstractNumId w:val="13"/>
  </w:num>
  <w:num w:numId="17" w16cid:durableId="92366009">
    <w:abstractNumId w:val="16"/>
  </w:num>
  <w:num w:numId="18" w16cid:durableId="969169758">
    <w:abstractNumId w:val="20"/>
  </w:num>
  <w:num w:numId="19" w16cid:durableId="217865545">
    <w:abstractNumId w:val="10"/>
  </w:num>
  <w:num w:numId="20" w16cid:durableId="265626274">
    <w:abstractNumId w:val="18"/>
  </w:num>
  <w:num w:numId="21" w16cid:durableId="447165276">
    <w:abstractNumId w:val="14"/>
  </w:num>
  <w:num w:numId="22" w16cid:durableId="276766227">
    <w:abstractNumId w:val="19"/>
  </w:num>
  <w:num w:numId="23" w16cid:durableId="246571595">
    <w:abstractNumId w:val="12"/>
  </w:num>
  <w:num w:numId="24" w16cid:durableId="1781100230">
    <w:abstractNumId w:val="12"/>
  </w:num>
  <w:num w:numId="25" w16cid:durableId="7068745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E5"/>
    <w:rsid w:val="000374B6"/>
    <w:rsid w:val="00070B0D"/>
    <w:rsid w:val="000C15CE"/>
    <w:rsid w:val="000D3BB9"/>
    <w:rsid w:val="000E3BE6"/>
    <w:rsid w:val="000E4FB0"/>
    <w:rsid w:val="00110D21"/>
    <w:rsid w:val="0014392D"/>
    <w:rsid w:val="00151C21"/>
    <w:rsid w:val="00166FCE"/>
    <w:rsid w:val="00176687"/>
    <w:rsid w:val="001A041A"/>
    <w:rsid w:val="001B46E5"/>
    <w:rsid w:val="001D38F4"/>
    <w:rsid w:val="001E1EC0"/>
    <w:rsid w:val="001F11FE"/>
    <w:rsid w:val="001F6AD4"/>
    <w:rsid w:val="0024633F"/>
    <w:rsid w:val="00273F61"/>
    <w:rsid w:val="0027673A"/>
    <w:rsid w:val="002A3D25"/>
    <w:rsid w:val="002C2B4D"/>
    <w:rsid w:val="003004A0"/>
    <w:rsid w:val="00327E95"/>
    <w:rsid w:val="003533BD"/>
    <w:rsid w:val="00376140"/>
    <w:rsid w:val="003A1399"/>
    <w:rsid w:val="003C03E9"/>
    <w:rsid w:val="003D070B"/>
    <w:rsid w:val="00431F3D"/>
    <w:rsid w:val="00452236"/>
    <w:rsid w:val="0045772C"/>
    <w:rsid w:val="004614F7"/>
    <w:rsid w:val="00482398"/>
    <w:rsid w:val="0048439A"/>
    <w:rsid w:val="004D2C7E"/>
    <w:rsid w:val="00502117"/>
    <w:rsid w:val="005037C2"/>
    <w:rsid w:val="005552EA"/>
    <w:rsid w:val="00560E8A"/>
    <w:rsid w:val="00562018"/>
    <w:rsid w:val="00573A9A"/>
    <w:rsid w:val="0058467C"/>
    <w:rsid w:val="00597042"/>
    <w:rsid w:val="005A4F0B"/>
    <w:rsid w:val="005D2D97"/>
    <w:rsid w:val="0066241B"/>
    <w:rsid w:val="006D4A0A"/>
    <w:rsid w:val="006D4D13"/>
    <w:rsid w:val="006D6584"/>
    <w:rsid w:val="0070239D"/>
    <w:rsid w:val="007141D8"/>
    <w:rsid w:val="007370AD"/>
    <w:rsid w:val="00772050"/>
    <w:rsid w:val="00781258"/>
    <w:rsid w:val="00797379"/>
    <w:rsid w:val="00802A7E"/>
    <w:rsid w:val="00872845"/>
    <w:rsid w:val="008748F7"/>
    <w:rsid w:val="008800AE"/>
    <w:rsid w:val="008B567D"/>
    <w:rsid w:val="00900B0E"/>
    <w:rsid w:val="00913885"/>
    <w:rsid w:val="009153F0"/>
    <w:rsid w:val="00983C68"/>
    <w:rsid w:val="00986B48"/>
    <w:rsid w:val="00994DE2"/>
    <w:rsid w:val="009B150A"/>
    <w:rsid w:val="009B15D6"/>
    <w:rsid w:val="009B4CDC"/>
    <w:rsid w:val="009E0ED0"/>
    <w:rsid w:val="009E30E8"/>
    <w:rsid w:val="009E55AA"/>
    <w:rsid w:val="00A12388"/>
    <w:rsid w:val="00A3384D"/>
    <w:rsid w:val="00A727E4"/>
    <w:rsid w:val="00AF4939"/>
    <w:rsid w:val="00B27DC8"/>
    <w:rsid w:val="00B43849"/>
    <w:rsid w:val="00B46DA4"/>
    <w:rsid w:val="00B65437"/>
    <w:rsid w:val="00BA1934"/>
    <w:rsid w:val="00C108B4"/>
    <w:rsid w:val="00C43599"/>
    <w:rsid w:val="00C7777C"/>
    <w:rsid w:val="00C81ABD"/>
    <w:rsid w:val="00D035BE"/>
    <w:rsid w:val="00D05A06"/>
    <w:rsid w:val="00D10A37"/>
    <w:rsid w:val="00D15745"/>
    <w:rsid w:val="00D27851"/>
    <w:rsid w:val="00D46F14"/>
    <w:rsid w:val="00D500D0"/>
    <w:rsid w:val="00D57BA3"/>
    <w:rsid w:val="00D86524"/>
    <w:rsid w:val="00DB003D"/>
    <w:rsid w:val="00DC109A"/>
    <w:rsid w:val="00DE3F11"/>
    <w:rsid w:val="00DF4B56"/>
    <w:rsid w:val="00E15B4C"/>
    <w:rsid w:val="00E21045"/>
    <w:rsid w:val="00E81B19"/>
    <w:rsid w:val="00E85A53"/>
    <w:rsid w:val="00E9742C"/>
    <w:rsid w:val="00EA2F76"/>
    <w:rsid w:val="00EB4C62"/>
    <w:rsid w:val="00ED4AB6"/>
    <w:rsid w:val="00EE6040"/>
    <w:rsid w:val="00F15208"/>
    <w:rsid w:val="00F2437F"/>
    <w:rsid w:val="00F363DE"/>
    <w:rsid w:val="00F53532"/>
    <w:rsid w:val="00F714A4"/>
    <w:rsid w:val="00FA2F7D"/>
    <w:rsid w:val="00FA5E42"/>
    <w:rsid w:val="00FA7129"/>
    <w:rsid w:val="00FD336E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80A36"/>
  <w15:chartTrackingRefBased/>
  <w15:docId w15:val="{3D0928CB-1CC2-488E-8483-3B031514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A2F7D"/>
    <w:pPr>
      <w:keepNext/>
      <w:keepLines/>
      <w:spacing w:before="240" w:after="240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F7D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paragraph" w:styleId="Revision">
    <w:name w:val="Revision"/>
    <w:hidden/>
    <w:uiPriority w:val="99"/>
    <w:semiHidden/>
    <w:rsid w:val="003D070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0E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0E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0E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E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Compliance@parliament.act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970</Characters>
  <Application>Microsoft Office Word</Application>
  <DocSecurity>0</DocSecurity>
  <Lines>24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Bill referral - Letter to Speaker - inquiry</dc:title>
  <dc:subject/>
  <dc:creator>Monk, David</dc:creator>
  <cp:keywords/>
  <dc:description/>
  <cp:lastModifiedBy>Langham, Katie</cp:lastModifiedBy>
  <cp:revision>2</cp:revision>
  <cp:lastPrinted>2022-10-12T01:10:00Z</cp:lastPrinted>
  <dcterms:created xsi:type="dcterms:W3CDTF">2026-03-03T05:25:00Z</dcterms:created>
  <dcterms:modified xsi:type="dcterms:W3CDTF">2026-03-03T05:25:00Z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2025-12-10T06:01:46Z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f2cfb5bd-be2c-49a5-87aa-43796d8b5a1c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10, 0, 1, 1</vt:lpwstr>
  </property>
</Properties>
</file>