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93B" w:rsidRPr="00AA17E5" w:rsidRDefault="0083593B" w:rsidP="0083593B">
      <w:pPr>
        <w:pStyle w:val="DPSStartEndMarker"/>
        <w:jc w:val="center"/>
        <w:rPr>
          <w:b/>
          <w:bCs/>
          <w:vanish w:val="0"/>
          <w:color w:val="auto"/>
          <w:sz w:val="24"/>
        </w:rPr>
      </w:pPr>
      <w:r w:rsidRPr="00AA17E5">
        <w:rPr>
          <w:b/>
          <w:noProof/>
          <w:vanish w:val="0"/>
          <w:color w:val="auto"/>
          <w:sz w:val="24"/>
        </w:rPr>
        <w:drawing>
          <wp:inline distT="0" distB="0" distL="0" distR="0">
            <wp:extent cx="754380" cy="754380"/>
            <wp:effectExtent l="19050" t="0" r="7620" b="0"/>
            <wp:docPr id="4"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83593B" w:rsidRPr="00AA17E5" w:rsidRDefault="0083593B" w:rsidP="0083593B">
      <w:pPr>
        <w:pStyle w:val="DPSMainHeadingHouse"/>
        <w:rPr>
          <w:bCs w:val="0"/>
          <w:szCs w:val="32"/>
        </w:rPr>
      </w:pPr>
      <w:r w:rsidRPr="00AA17E5">
        <w:rPr>
          <w:bCs w:val="0"/>
          <w:szCs w:val="32"/>
        </w:rPr>
        <w:t>LEGISLATIVE ASSEMBLY FOR THE</w:t>
      </w:r>
    </w:p>
    <w:p w:rsidR="0083593B" w:rsidRPr="00AA17E5" w:rsidRDefault="0083593B" w:rsidP="0083593B">
      <w:pPr>
        <w:pStyle w:val="DPSMainHeadingHouse"/>
        <w:spacing w:before="0"/>
        <w:rPr>
          <w:bCs w:val="0"/>
          <w:szCs w:val="32"/>
        </w:rPr>
      </w:pPr>
      <w:r w:rsidRPr="00AA17E5">
        <w:rPr>
          <w:bCs w:val="0"/>
          <w:szCs w:val="32"/>
        </w:rPr>
        <w:t>AUSTRALIAN CAPITAL TERRITORY</w:t>
      </w:r>
    </w:p>
    <w:p w:rsidR="0083593B" w:rsidRPr="00AA17E5" w:rsidRDefault="0083593B" w:rsidP="0083593B">
      <w:pPr>
        <w:pStyle w:val="DPSMainHeadingYear"/>
        <w:rPr>
          <w:bCs w:val="0"/>
        </w:rPr>
      </w:pPr>
      <w:r w:rsidRPr="00AA17E5">
        <w:rPr>
          <w:bCs w:val="0"/>
        </w:rPr>
        <w:t>2016–2017–2018–2019</w:t>
      </w:r>
    </w:p>
    <w:p w:rsidR="0083593B" w:rsidRPr="00AA17E5" w:rsidRDefault="0083593B" w:rsidP="0083593B">
      <w:pPr>
        <w:pStyle w:val="DPSMainHeadingDoc"/>
      </w:pPr>
      <w:r w:rsidRPr="00AA17E5">
        <w:t>MINUTES OF PROCEEDINGS</w:t>
      </w:r>
    </w:p>
    <w:p w:rsidR="0083593B" w:rsidRPr="00AA17E5" w:rsidRDefault="0083593B" w:rsidP="0083593B">
      <w:pPr>
        <w:pStyle w:val="DPSMainHeadingIssue"/>
      </w:pPr>
      <w:r w:rsidRPr="00AA17E5">
        <w:t>No 89</w:t>
      </w:r>
    </w:p>
    <w:p w:rsidR="0083593B" w:rsidRPr="00AA17E5" w:rsidRDefault="00B741F3" w:rsidP="0083593B">
      <w:pPr>
        <w:pStyle w:val="DPSMainHeadingDate"/>
        <w:spacing w:before="360"/>
        <w:rPr>
          <w:b/>
          <w:bCs/>
          <w:caps/>
          <w:szCs w:val="28"/>
        </w:rPr>
      </w:pPr>
      <w:hyperlink r:id="rId10" w:history="1">
        <w:r w:rsidR="0083593B" w:rsidRPr="00AA17E5">
          <w:rPr>
            <w:rStyle w:val="Hyperlink"/>
            <w:b/>
            <w:bCs/>
            <w:caps/>
            <w:sz w:val="28"/>
            <w:szCs w:val="28"/>
          </w:rPr>
          <w:t>Tuesday, 19 March 2019</w:t>
        </w:r>
      </w:hyperlink>
    </w:p>
    <w:tbl>
      <w:tblPr>
        <w:tblW w:w="0" w:type="auto"/>
        <w:jc w:val="center"/>
        <w:tblLayout w:type="fixed"/>
        <w:tblLook w:val="0000" w:firstRow="0" w:lastRow="0" w:firstColumn="0" w:lastColumn="0" w:noHBand="0" w:noVBand="0"/>
      </w:tblPr>
      <w:tblGrid>
        <w:gridCol w:w="2452"/>
      </w:tblGrid>
      <w:tr w:rsidR="0083593B" w:rsidRPr="00AA17E5" w:rsidTr="000313F4">
        <w:trPr>
          <w:trHeight w:hRule="exact" w:val="220"/>
          <w:jc w:val="center"/>
          <w:hidden w:val="0"/>
        </w:trPr>
        <w:tc>
          <w:tcPr>
            <w:tcW w:w="2452" w:type="dxa"/>
          </w:tcPr>
          <w:p w:rsidR="0083593B" w:rsidRPr="00AA17E5" w:rsidRDefault="0083593B" w:rsidP="000313F4">
            <w:pPr>
              <w:pStyle w:val="DPSStartEndMarker"/>
              <w:rPr>
                <w:vanish w:val="0"/>
              </w:rPr>
            </w:pPr>
          </w:p>
        </w:tc>
      </w:tr>
      <w:tr w:rsidR="0083593B" w:rsidRPr="00AA17E5" w:rsidTr="000313F4">
        <w:trPr>
          <w:trHeight w:hRule="exact" w:val="60"/>
          <w:jc w:val="center"/>
          <w:hidden w:val="0"/>
        </w:trPr>
        <w:tc>
          <w:tcPr>
            <w:tcW w:w="2452" w:type="dxa"/>
            <w:tcBorders>
              <w:top w:val="single" w:sz="8" w:space="0" w:color="000000"/>
              <w:bottom w:val="single" w:sz="4" w:space="0" w:color="000000"/>
            </w:tcBorders>
          </w:tcPr>
          <w:p w:rsidR="0083593B" w:rsidRPr="00AA17E5" w:rsidRDefault="0083593B" w:rsidP="000313F4">
            <w:pPr>
              <w:pStyle w:val="DPSStartEndMarker"/>
              <w:rPr>
                <w:vanish w:val="0"/>
              </w:rPr>
            </w:pPr>
          </w:p>
        </w:tc>
      </w:tr>
      <w:tr w:rsidR="0083593B" w:rsidRPr="00AA17E5" w:rsidTr="000313F4">
        <w:trPr>
          <w:trHeight w:hRule="exact" w:val="200"/>
          <w:jc w:val="center"/>
          <w:hidden w:val="0"/>
        </w:trPr>
        <w:tc>
          <w:tcPr>
            <w:tcW w:w="2452" w:type="dxa"/>
          </w:tcPr>
          <w:p w:rsidR="0083593B" w:rsidRPr="00AA17E5" w:rsidRDefault="0083593B" w:rsidP="000313F4">
            <w:pPr>
              <w:pStyle w:val="DPSStartEndMarker"/>
              <w:rPr>
                <w:vanish w:val="0"/>
              </w:rPr>
            </w:pPr>
          </w:p>
        </w:tc>
      </w:tr>
    </w:tbl>
    <w:p w:rsidR="0083593B" w:rsidRPr="00AA17E5" w:rsidRDefault="0083593B" w:rsidP="0083593B">
      <w:pPr>
        <w:pStyle w:val="DPSEntryPrayer"/>
      </w:pPr>
      <w:r w:rsidRPr="00AA17E5">
        <w:rPr>
          <w:b/>
        </w:rPr>
        <w:tab/>
      </w:r>
      <w:r w:rsidRPr="00AA17E5">
        <w:rPr>
          <w:b/>
          <w:bCs/>
        </w:rPr>
        <w:t>1</w:t>
      </w:r>
      <w:r w:rsidRPr="00AA17E5">
        <w:rPr>
          <w:b/>
        </w:rPr>
        <w:tab/>
      </w:r>
      <w:r w:rsidRPr="00AA17E5">
        <w:t>The Assembly met at 10 am, pursuant to adjournment.  The Speaker (Ms J. Burch) took the Chair and made a formal recognition that the Assembly was meeting on the lands of the traditional custodians.  The Speaker asked Members to stand in silence and pray or reflect on their responsibilities to the people of the Australian Capital Territory.</w:t>
      </w:r>
    </w:p>
    <w:p w:rsidR="0083593B" w:rsidRPr="00AA17E5" w:rsidRDefault="0083593B" w:rsidP="0083593B">
      <w:pPr>
        <w:pStyle w:val="DPSEntryHeading"/>
        <w:rPr>
          <w:lang w:val="en-AU"/>
        </w:rPr>
      </w:pPr>
      <w:r w:rsidRPr="00AA17E5">
        <w:tab/>
      </w:r>
      <w:r w:rsidRPr="00AA17E5">
        <w:rPr>
          <w:bCs/>
        </w:rPr>
        <w:t>2</w:t>
      </w:r>
      <w:r w:rsidRPr="00AA17E5">
        <w:tab/>
      </w:r>
      <w:r w:rsidRPr="00AA17E5">
        <w:rPr>
          <w:lang w:val="en-AU"/>
        </w:rPr>
        <w:t>DEATH OF Uncle Carl Brown</w:t>
      </w:r>
    </w:p>
    <w:p w:rsidR="0083593B" w:rsidRPr="00AA17E5" w:rsidRDefault="0083593B" w:rsidP="0083593B">
      <w:pPr>
        <w:pStyle w:val="DPSEntryDetail"/>
      </w:pPr>
      <w:r w:rsidRPr="00AA17E5">
        <w:t>Mr Barr (Chief Minister) moved—That this Assembly expresses its deep regret at the passing of Uncle Carl Brown, who was a proud Ngunnawal Elder, and tenders its profound sympathy to his family, friends and colleagues in their bereavement.</w:t>
      </w:r>
    </w:p>
    <w:p w:rsidR="0083593B" w:rsidRPr="00AA17E5" w:rsidRDefault="0083593B" w:rsidP="0083593B">
      <w:pPr>
        <w:pStyle w:val="DPSEntryDetail"/>
        <w:rPr>
          <w:spacing w:val="-2"/>
        </w:rPr>
      </w:pPr>
      <w:r w:rsidRPr="00AA17E5">
        <w:rPr>
          <w:spacing w:val="-2"/>
        </w:rPr>
        <w:t>Mr Coe (Leader of the Opposition), Mr Rattenbury</w:t>
      </w:r>
      <w:r w:rsidR="009E31B5" w:rsidRPr="00AA17E5">
        <w:rPr>
          <w:spacing w:val="-2"/>
        </w:rPr>
        <w:t xml:space="preserve"> (</w:t>
      </w:r>
      <w:r w:rsidR="006F7753" w:rsidRPr="00AA17E5">
        <w:rPr>
          <w:spacing w:val="-2"/>
        </w:rPr>
        <w:t xml:space="preserve">Leader of the </w:t>
      </w:r>
      <w:r w:rsidR="00244437" w:rsidRPr="00AA17E5">
        <w:rPr>
          <w:spacing w:val="-2"/>
        </w:rPr>
        <w:t xml:space="preserve">ACT </w:t>
      </w:r>
      <w:r w:rsidR="006F7753" w:rsidRPr="00AA17E5">
        <w:rPr>
          <w:spacing w:val="-2"/>
        </w:rPr>
        <w:t>Greens</w:t>
      </w:r>
      <w:r w:rsidR="009E31B5" w:rsidRPr="00AA17E5">
        <w:rPr>
          <w:spacing w:val="-2"/>
        </w:rPr>
        <w:t>)</w:t>
      </w:r>
      <w:r w:rsidR="00707DD8" w:rsidRPr="00AA17E5">
        <w:rPr>
          <w:spacing w:val="-2"/>
        </w:rPr>
        <w:t xml:space="preserve"> and Ms </w:t>
      </w:r>
      <w:r w:rsidRPr="00AA17E5">
        <w:rPr>
          <w:spacing w:val="-2"/>
        </w:rPr>
        <w:t>Stephen-Smith</w:t>
      </w:r>
      <w:r w:rsidR="009E31B5" w:rsidRPr="00AA17E5">
        <w:rPr>
          <w:spacing w:val="-2"/>
        </w:rPr>
        <w:t xml:space="preserve"> (Minister for Aboriginal and Torres Strait Islander Affairs)</w:t>
      </w:r>
      <w:r w:rsidRPr="00AA17E5">
        <w:rPr>
          <w:spacing w:val="-2"/>
        </w:rPr>
        <w:t xml:space="preserve"> addressed the Assembly in support of the motion and all Members present having stood, in silence—</w:t>
      </w:r>
    </w:p>
    <w:p w:rsidR="0083593B" w:rsidRPr="00AA17E5" w:rsidRDefault="0083593B" w:rsidP="0083593B">
      <w:pPr>
        <w:pStyle w:val="DPSEntryDetail"/>
      </w:pPr>
      <w:r w:rsidRPr="00AA17E5">
        <w:t>Question—passed.</w:t>
      </w:r>
    </w:p>
    <w:p w:rsidR="0083593B" w:rsidRPr="00AA17E5" w:rsidRDefault="0083593B" w:rsidP="0083593B">
      <w:pPr>
        <w:pStyle w:val="DPSEntryHeading"/>
        <w:rPr>
          <w:rFonts w:asciiTheme="minorHAnsi" w:hAnsiTheme="minorHAnsi"/>
          <w:lang w:val="en-AU"/>
        </w:rPr>
      </w:pPr>
      <w:r w:rsidRPr="00AA17E5">
        <w:rPr>
          <w:rFonts w:asciiTheme="minorHAnsi" w:hAnsiTheme="minorHAnsi"/>
        </w:rPr>
        <w:tab/>
      </w:r>
      <w:r w:rsidRPr="00AA17E5">
        <w:rPr>
          <w:rFonts w:asciiTheme="minorHAnsi" w:hAnsiTheme="minorHAnsi"/>
          <w:bCs/>
        </w:rPr>
        <w:t>3</w:t>
      </w:r>
      <w:r w:rsidRPr="00AA17E5">
        <w:rPr>
          <w:rFonts w:asciiTheme="minorHAnsi" w:hAnsiTheme="minorHAnsi"/>
        </w:rPr>
        <w:tab/>
      </w:r>
      <w:r w:rsidRPr="00AA17E5">
        <w:rPr>
          <w:rFonts w:asciiTheme="minorHAnsi" w:hAnsiTheme="minorHAnsi"/>
          <w:lang w:val="en-AU"/>
        </w:rPr>
        <w:t>Christchurch Tragedy—MOTION OF CONDOLENCE</w:t>
      </w:r>
    </w:p>
    <w:p w:rsidR="0083593B" w:rsidRPr="00AA17E5" w:rsidRDefault="0083593B" w:rsidP="0083593B">
      <w:pPr>
        <w:pStyle w:val="DPSEntryDetail"/>
        <w:rPr>
          <w:rFonts w:asciiTheme="minorHAnsi" w:hAnsiTheme="minorHAnsi" w:cs="Helvetica"/>
          <w:color w:val="000000"/>
        </w:rPr>
      </w:pPr>
      <w:r w:rsidRPr="00AA17E5">
        <w:rPr>
          <w:rFonts w:asciiTheme="minorHAnsi" w:hAnsiTheme="minorHAnsi"/>
        </w:rPr>
        <w:t>Mr Barr (Chief Minister) moved—That this Assembly e</w:t>
      </w:r>
      <w:r w:rsidRPr="00AA17E5">
        <w:rPr>
          <w:rFonts w:asciiTheme="minorHAnsi" w:hAnsiTheme="minorHAnsi" w:cs="Helvetica"/>
          <w:color w:val="000000"/>
        </w:rPr>
        <w:t>xpresses its deep sorrow regarding recent terrorist attacks in Christchurch, New Zealand</w:t>
      </w:r>
      <w:r w:rsidRPr="00AA17E5">
        <w:rPr>
          <w:rFonts w:asciiTheme="minorHAnsi" w:hAnsiTheme="minorHAnsi"/>
        </w:rPr>
        <w:t>.</w:t>
      </w:r>
    </w:p>
    <w:p w:rsidR="0083593B" w:rsidRPr="00AA17E5" w:rsidRDefault="0083593B" w:rsidP="0083593B">
      <w:pPr>
        <w:pStyle w:val="DPSEntryDetail"/>
        <w:rPr>
          <w:rFonts w:asciiTheme="minorHAnsi" w:hAnsiTheme="minorHAnsi"/>
        </w:rPr>
      </w:pPr>
      <w:r w:rsidRPr="00AA17E5">
        <w:rPr>
          <w:rFonts w:asciiTheme="minorHAnsi" w:hAnsiTheme="minorHAnsi"/>
        </w:rPr>
        <w:t>Mr Coe (Leader of the Opposition), Mr Rattenbury</w:t>
      </w:r>
      <w:r w:rsidR="009E31B5" w:rsidRPr="00AA17E5">
        <w:rPr>
          <w:rFonts w:asciiTheme="minorHAnsi" w:hAnsiTheme="minorHAnsi"/>
        </w:rPr>
        <w:t xml:space="preserve"> </w:t>
      </w:r>
      <w:r w:rsidR="009E31B5" w:rsidRPr="00AA17E5">
        <w:rPr>
          <w:spacing w:val="-2"/>
        </w:rPr>
        <w:t>(</w:t>
      </w:r>
      <w:r w:rsidR="004C3350" w:rsidRPr="00AA17E5">
        <w:rPr>
          <w:spacing w:val="-2"/>
        </w:rPr>
        <w:t>Leader of the</w:t>
      </w:r>
      <w:r w:rsidR="00C12FC5" w:rsidRPr="00AA17E5">
        <w:rPr>
          <w:spacing w:val="-2"/>
        </w:rPr>
        <w:t xml:space="preserve"> ACT</w:t>
      </w:r>
      <w:r w:rsidR="004C3350" w:rsidRPr="00AA17E5">
        <w:rPr>
          <w:spacing w:val="-2"/>
        </w:rPr>
        <w:t xml:space="preserve"> Greens</w:t>
      </w:r>
      <w:r w:rsidR="009E31B5" w:rsidRPr="00AA17E5">
        <w:rPr>
          <w:spacing w:val="-2"/>
        </w:rPr>
        <w:t>)</w:t>
      </w:r>
      <w:r w:rsidR="00707DD8" w:rsidRPr="00AA17E5">
        <w:rPr>
          <w:rFonts w:asciiTheme="minorHAnsi" w:hAnsiTheme="minorHAnsi"/>
        </w:rPr>
        <w:t>, Mr </w:t>
      </w:r>
      <w:r w:rsidRPr="00AA17E5">
        <w:rPr>
          <w:rFonts w:asciiTheme="minorHAnsi" w:hAnsiTheme="minorHAnsi"/>
        </w:rPr>
        <w:t>Steel</w:t>
      </w:r>
      <w:r w:rsidR="009E31B5" w:rsidRPr="00AA17E5">
        <w:rPr>
          <w:rFonts w:asciiTheme="minorHAnsi" w:hAnsiTheme="minorHAnsi"/>
        </w:rPr>
        <w:t xml:space="preserve"> (Minister for City Services)</w:t>
      </w:r>
      <w:r w:rsidRPr="00AA17E5">
        <w:rPr>
          <w:rFonts w:asciiTheme="minorHAnsi" w:hAnsiTheme="minorHAnsi"/>
        </w:rPr>
        <w:t>, Mr Ramsay</w:t>
      </w:r>
      <w:r w:rsidR="009E31B5" w:rsidRPr="00AA17E5">
        <w:rPr>
          <w:rFonts w:asciiTheme="minorHAnsi" w:hAnsiTheme="minorHAnsi"/>
        </w:rPr>
        <w:t xml:space="preserve"> (Attorney-General)</w:t>
      </w:r>
      <w:r w:rsidR="00707DD8" w:rsidRPr="00AA17E5">
        <w:rPr>
          <w:rFonts w:asciiTheme="minorHAnsi" w:hAnsiTheme="minorHAnsi"/>
        </w:rPr>
        <w:t>, Mrs Jones, Ms </w:t>
      </w:r>
      <w:r w:rsidRPr="00AA17E5">
        <w:rPr>
          <w:rFonts w:asciiTheme="minorHAnsi" w:hAnsiTheme="minorHAnsi"/>
        </w:rPr>
        <w:t>Le Couteur, Ms Lawder and Mr Parton addressed the Assembly in support of the motion and all Members present having stood, in silence—</w:t>
      </w:r>
    </w:p>
    <w:p w:rsidR="0083593B" w:rsidRPr="00AA17E5" w:rsidRDefault="0083593B" w:rsidP="0083593B">
      <w:pPr>
        <w:pStyle w:val="DPSEntryDetail"/>
        <w:rPr>
          <w:rFonts w:asciiTheme="minorHAnsi" w:hAnsiTheme="minorHAnsi"/>
        </w:rPr>
      </w:pPr>
      <w:r w:rsidRPr="00AA17E5">
        <w:rPr>
          <w:rFonts w:asciiTheme="minorHAnsi" w:hAnsiTheme="minorHAnsi"/>
        </w:rPr>
        <w:lastRenderedPageBreak/>
        <w:t>Question—passed.</w:t>
      </w:r>
    </w:p>
    <w:p w:rsidR="0083593B" w:rsidRPr="00AA17E5" w:rsidRDefault="0083593B" w:rsidP="0083593B">
      <w:pPr>
        <w:pStyle w:val="DPSEntryHeading"/>
      </w:pPr>
      <w:r w:rsidRPr="00AA17E5">
        <w:tab/>
      </w:r>
      <w:r w:rsidRPr="00AA17E5">
        <w:rPr>
          <w:bCs/>
        </w:rPr>
        <w:t>4</w:t>
      </w:r>
      <w:r w:rsidRPr="00AA17E5">
        <w:tab/>
        <w:t>E-PETITION, Petition and ministerial response—</w:t>
      </w:r>
      <w:r w:rsidR="00F05FB9" w:rsidRPr="00AA17E5">
        <w:t>Petitions and Ministerial responses noted</w:t>
      </w:r>
    </w:p>
    <w:p w:rsidR="0083593B" w:rsidRPr="00AA17E5" w:rsidRDefault="00707DD8" w:rsidP="0083593B">
      <w:pPr>
        <w:pStyle w:val="DPSEntryDetail"/>
        <w:keepNext/>
        <w:keepLines/>
        <w:rPr>
          <w:b/>
          <w:color w:val="000000"/>
        </w:rPr>
      </w:pPr>
      <w:r w:rsidRPr="00AA17E5">
        <w:rPr>
          <w:b/>
          <w:color w:val="000000"/>
        </w:rPr>
        <w:t>E-</w:t>
      </w:r>
      <w:r w:rsidR="006304FF" w:rsidRPr="00AA17E5">
        <w:rPr>
          <w:b/>
          <w:color w:val="000000"/>
        </w:rPr>
        <w:t>Petition and P</w:t>
      </w:r>
      <w:r w:rsidR="0083593B" w:rsidRPr="00AA17E5">
        <w:rPr>
          <w:b/>
          <w:color w:val="000000"/>
        </w:rPr>
        <w:t>etition</w:t>
      </w:r>
    </w:p>
    <w:p w:rsidR="0083593B" w:rsidRPr="00AA17E5" w:rsidRDefault="0083593B" w:rsidP="0083593B">
      <w:pPr>
        <w:pStyle w:val="DPSEntryDetail"/>
      </w:pPr>
      <w:r w:rsidRPr="00AA17E5">
        <w:t>The Clerk announced that the following Member ha</w:t>
      </w:r>
      <w:r w:rsidR="00707DD8" w:rsidRPr="00AA17E5">
        <w:t>d</w:t>
      </w:r>
      <w:r w:rsidRPr="00AA17E5">
        <w:t xml:space="preserve"> lodged petitions for presentation:</w:t>
      </w:r>
    </w:p>
    <w:p w:rsidR="0083593B" w:rsidRPr="00AA17E5" w:rsidRDefault="0083593B" w:rsidP="0083593B">
      <w:pPr>
        <w:pStyle w:val="DPSEntryDetail"/>
      </w:pPr>
      <w:r w:rsidRPr="00AA17E5">
        <w:t xml:space="preserve">Ms Le Couteur, from 988 and 494 residents respectively, requesting that the Assembly </w:t>
      </w:r>
      <w:r w:rsidR="00BE22E6" w:rsidRPr="00AA17E5">
        <w:t>request</w:t>
      </w:r>
      <w:r w:rsidRPr="00AA17E5">
        <w:t xml:space="preserve"> the ACT</w:t>
      </w:r>
      <w:r w:rsidR="00707DD8" w:rsidRPr="00AA17E5">
        <w:t xml:space="preserve"> Government to plant an extra 7</w:t>
      </w:r>
      <w:r w:rsidRPr="00AA17E5">
        <w:t>000 trees a year to reverse the decline in urban trees, and begin restoring the city’</w:t>
      </w:r>
      <w:r w:rsidR="00707DD8" w:rsidRPr="00AA17E5">
        <w:t>s tree canopy</w:t>
      </w:r>
      <w:r w:rsidRPr="00AA17E5">
        <w:t xml:space="preserve"> (e-Pet 1-19 and Pet 7-19).</w:t>
      </w:r>
    </w:p>
    <w:p w:rsidR="0083593B" w:rsidRPr="00AA17E5" w:rsidRDefault="0083593B" w:rsidP="0083593B">
      <w:pPr>
        <w:pStyle w:val="DPSEntryDetail"/>
      </w:pPr>
      <w:r w:rsidRPr="00AA17E5">
        <w:t>Pursuant to standing order 99A, th</w:t>
      </w:r>
      <w:r w:rsidR="00707DD8" w:rsidRPr="00AA17E5">
        <w:t>e</w:t>
      </w:r>
      <w:r w:rsidR="0081270D" w:rsidRPr="00AA17E5">
        <w:t>s</w:t>
      </w:r>
      <w:r w:rsidR="00707DD8" w:rsidRPr="00AA17E5">
        <w:t>e</w:t>
      </w:r>
      <w:r w:rsidRPr="00AA17E5">
        <w:t xml:space="preserve"> petition</w:t>
      </w:r>
      <w:r w:rsidR="006C73C5" w:rsidRPr="00AA17E5">
        <w:t>s</w:t>
      </w:r>
      <w:r w:rsidRPr="00AA17E5">
        <w:t xml:space="preserve"> stand referred to the Standing Committee on Environment and Transport and City Services.</w:t>
      </w:r>
    </w:p>
    <w:p w:rsidR="0083593B" w:rsidRPr="00AA17E5" w:rsidRDefault="006C73C5" w:rsidP="0083593B">
      <w:pPr>
        <w:pStyle w:val="DPSEntryDetail"/>
        <w:rPr>
          <w:b/>
        </w:rPr>
      </w:pPr>
      <w:r w:rsidRPr="00AA17E5">
        <w:rPr>
          <w:b/>
        </w:rPr>
        <w:t>Ministerial response</w:t>
      </w:r>
    </w:p>
    <w:p w:rsidR="0083593B" w:rsidRPr="00AA17E5" w:rsidRDefault="0083593B" w:rsidP="0083593B">
      <w:pPr>
        <w:pStyle w:val="DPSEntryDetail"/>
      </w:pPr>
      <w:r w:rsidRPr="00AA17E5">
        <w:t>The Clerk announ</w:t>
      </w:r>
      <w:r w:rsidR="006304FF" w:rsidRPr="00AA17E5">
        <w:t>ced that the following response</w:t>
      </w:r>
      <w:r w:rsidRPr="00AA17E5">
        <w:t xml:space="preserve"> to petitions had been lodged:</w:t>
      </w:r>
    </w:p>
    <w:p w:rsidR="0083593B" w:rsidRPr="00AA17E5" w:rsidRDefault="0083593B" w:rsidP="0083593B">
      <w:pPr>
        <w:pStyle w:val="DPSEntryDetail"/>
      </w:pPr>
      <w:r w:rsidRPr="00AA17E5">
        <w:t>Mr Ramsay (Minister for Arts and Cultural Events), dated 27 February 2019—Response to petitions No</w:t>
      </w:r>
      <w:r w:rsidR="006C73C5" w:rsidRPr="00AA17E5">
        <w:t>s</w:t>
      </w:r>
      <w:r w:rsidRPr="00AA17E5">
        <w:t xml:space="preserve"> 18-18 and 24-18, lodged by Ms Le Couteur on </w:t>
      </w:r>
      <w:r w:rsidR="00774BA0" w:rsidRPr="00AA17E5">
        <w:t>29 </w:t>
      </w:r>
      <w:r w:rsidRPr="00AA17E5">
        <w:t>November 2018, requesting that the Assembly call on the ACT Government to restore funding to the ANU School of Music H-course for years 11 and 12 students.</w:t>
      </w:r>
    </w:p>
    <w:p w:rsidR="0083593B" w:rsidRPr="00AA17E5" w:rsidRDefault="0083593B" w:rsidP="0083593B">
      <w:pPr>
        <w:pStyle w:val="DPSEntryDetail"/>
      </w:pPr>
      <w:r w:rsidRPr="00AA17E5">
        <w:t>The Speaker proposed—</w:t>
      </w:r>
      <w:r w:rsidR="006C73C5" w:rsidRPr="00AA17E5">
        <w:t>That the petitions and response</w:t>
      </w:r>
      <w:r w:rsidRPr="00AA17E5">
        <w:t xml:space="preserve"> so lodged be noted.</w:t>
      </w:r>
    </w:p>
    <w:p w:rsidR="0083593B" w:rsidRPr="00AA17E5" w:rsidRDefault="0083593B" w:rsidP="0083593B">
      <w:pPr>
        <w:pStyle w:val="DPSEntryDetail"/>
      </w:pPr>
      <w:r w:rsidRPr="00AA17E5">
        <w:t>Debate ensued.</w:t>
      </w:r>
    </w:p>
    <w:p w:rsidR="0083593B" w:rsidRPr="00AA17E5" w:rsidRDefault="0083593B" w:rsidP="0083593B">
      <w:pPr>
        <w:pStyle w:val="DPSEntryDetail"/>
      </w:pPr>
      <w:r w:rsidRPr="00AA17E5">
        <w:t>Question—put and passed.</w:t>
      </w:r>
    </w:p>
    <w:p w:rsidR="0083593B" w:rsidRPr="00AA17E5" w:rsidRDefault="0083593B" w:rsidP="0083593B">
      <w:pPr>
        <w:pStyle w:val="DPSEntryHeading"/>
      </w:pPr>
      <w:r w:rsidRPr="00AA17E5">
        <w:tab/>
      </w:r>
      <w:r w:rsidRPr="00AA17E5">
        <w:rPr>
          <w:bCs/>
        </w:rPr>
        <w:t>5</w:t>
      </w:r>
      <w:r w:rsidRPr="00AA17E5">
        <w:tab/>
      </w:r>
      <w:bookmarkStart w:id="0" w:name="Entry_5"/>
      <w:bookmarkEnd w:id="0"/>
      <w:r w:rsidRPr="00AA17E5">
        <w:t>Reflection on the chair—STATEMENT BY SPEAKER</w:t>
      </w:r>
    </w:p>
    <w:p w:rsidR="0083593B" w:rsidRPr="00AA17E5" w:rsidRDefault="0083593B" w:rsidP="0083593B">
      <w:pPr>
        <w:pStyle w:val="DPSEntryDetail"/>
      </w:pPr>
      <w:r w:rsidRPr="00AA17E5">
        <w:t>The Speaker made a statement concerning the conduct of Mrs Kikkert on the last sitting day</w:t>
      </w:r>
      <w:r w:rsidR="006C73C5" w:rsidRPr="00AA17E5">
        <w:t>,</w:t>
      </w:r>
      <w:r w:rsidRPr="00AA17E5">
        <w:t xml:space="preserve"> Thursday, 21 February 2019</w:t>
      </w:r>
      <w:r w:rsidR="006C73C5" w:rsidRPr="00AA17E5">
        <w:t>,</w:t>
      </w:r>
      <w:r w:rsidRPr="00AA17E5">
        <w:t xml:space="preserve"> and a social media post which reflected on the impartiality of the Chair and indicated that </w:t>
      </w:r>
      <w:r w:rsidRPr="00AA17E5">
        <w:lastRenderedPageBreak/>
        <w:t>when Mrs Kikkert returned to the Chamber, she would be asked to withdraw her comments.</w:t>
      </w:r>
    </w:p>
    <w:p w:rsidR="0083593B" w:rsidRPr="00AA17E5" w:rsidRDefault="0083593B" w:rsidP="0083593B">
      <w:pPr>
        <w:pStyle w:val="DPSEntryHeading"/>
      </w:pPr>
      <w:r w:rsidRPr="00AA17E5">
        <w:tab/>
      </w:r>
      <w:r w:rsidRPr="00AA17E5">
        <w:rPr>
          <w:bCs/>
        </w:rPr>
        <w:t>6</w:t>
      </w:r>
      <w:r w:rsidRPr="00AA17E5">
        <w:tab/>
        <w:t>Justice and Community Safety—Standing Committee (Legislative Scrutiny Role)—SCRUTINY REPORT 28—STATEMENT BY CHAIR</w:t>
      </w:r>
    </w:p>
    <w:p w:rsidR="0083593B" w:rsidRPr="00AA17E5" w:rsidRDefault="0083593B" w:rsidP="0083593B">
      <w:pPr>
        <w:pStyle w:val="DPSEntryDetail"/>
        <w:keepNext/>
      </w:pPr>
      <w:r w:rsidRPr="00AA17E5">
        <w:t>Mrs Jones (Chair) presented the following report:</w:t>
      </w:r>
    </w:p>
    <w:p w:rsidR="0083593B" w:rsidRPr="00AA17E5" w:rsidRDefault="0083593B" w:rsidP="0083593B">
      <w:pPr>
        <w:pStyle w:val="DPSEntryDetail"/>
        <w:rPr>
          <w:iCs/>
        </w:rPr>
      </w:pPr>
      <w:r w:rsidRPr="00AA17E5">
        <w:t>Justice and Community Safety—Standing Committee (Legislative Scrutiny Role)—Scrutiny Report 28</w:t>
      </w:r>
      <w:r w:rsidRPr="00AA17E5">
        <w:rPr>
          <w:i/>
          <w:iCs/>
        </w:rPr>
        <w:t>,</w:t>
      </w:r>
      <w:r w:rsidRPr="00AA17E5">
        <w:rPr>
          <w:iCs/>
        </w:rPr>
        <w:t xml:space="preserve"> dated </w:t>
      </w:r>
      <w:r w:rsidRPr="00AA17E5">
        <w:t>12 March 2019</w:t>
      </w:r>
      <w:r w:rsidRPr="00AA17E5">
        <w:rPr>
          <w:iCs/>
        </w:rPr>
        <w:t>, together with the relevant minutes of proceedings—</w:t>
      </w:r>
    </w:p>
    <w:p w:rsidR="0083593B" w:rsidRPr="00AA17E5" w:rsidRDefault="0083593B" w:rsidP="0083593B">
      <w:pPr>
        <w:pStyle w:val="DPSEntryDetail"/>
        <w:rPr>
          <w:iCs/>
        </w:rPr>
      </w:pPr>
      <w:r w:rsidRPr="00AA17E5">
        <w:rPr>
          <w:iCs/>
        </w:rPr>
        <w:t>and, by leave, made a statement in relation to the report.</w:t>
      </w:r>
    </w:p>
    <w:p w:rsidR="0083593B" w:rsidRPr="00AA17E5" w:rsidRDefault="0083593B" w:rsidP="0083593B">
      <w:pPr>
        <w:pStyle w:val="DPSEntryHeading"/>
      </w:pPr>
      <w:r w:rsidRPr="00AA17E5">
        <w:tab/>
        <w:t>7</w:t>
      </w:r>
      <w:r w:rsidRPr="00AA17E5">
        <w:tab/>
        <w:t>Education, Employment and Youth Affairs—Standing Committee—REPORT 4—</w:t>
      </w:r>
      <w:r w:rsidR="008B6B7B" w:rsidRPr="00AA17E5">
        <w:t xml:space="preserve">Report on </w:t>
      </w:r>
      <w:r w:rsidRPr="00AA17E5">
        <w:t>Annual and Financial Reports 2017-2018—report noted</w:t>
      </w:r>
    </w:p>
    <w:p w:rsidR="0083593B" w:rsidRPr="00AA17E5" w:rsidRDefault="0083593B" w:rsidP="0083593B">
      <w:pPr>
        <w:pStyle w:val="DPSEntryDetail"/>
      </w:pPr>
      <w:r w:rsidRPr="00AA17E5">
        <w:t>Mr Pettersson (Chair) presented the following report:</w:t>
      </w:r>
    </w:p>
    <w:p w:rsidR="0083593B" w:rsidRPr="00AA17E5" w:rsidRDefault="0083593B" w:rsidP="0083593B">
      <w:pPr>
        <w:pStyle w:val="DPSEntryDetail"/>
        <w:rPr>
          <w:iCs/>
        </w:rPr>
      </w:pPr>
      <w:r w:rsidRPr="00AA17E5">
        <w:rPr>
          <w:bCs/>
        </w:rPr>
        <w:t>Education, Employment and Youth Affairs—Standing Committee</w:t>
      </w:r>
      <w:r w:rsidRPr="00AA17E5">
        <w:t xml:space="preserve">—Report </w:t>
      </w:r>
      <w:r w:rsidRPr="00AA17E5">
        <w:rPr>
          <w:caps/>
        </w:rPr>
        <w:t>4</w:t>
      </w:r>
      <w:r w:rsidRPr="00AA17E5">
        <w:t>—</w:t>
      </w:r>
      <w:r w:rsidR="009E31B5" w:rsidRPr="00AA17E5">
        <w:rPr>
          <w:i/>
        </w:rPr>
        <w:t xml:space="preserve">Report on </w:t>
      </w:r>
      <w:r w:rsidRPr="00AA17E5">
        <w:rPr>
          <w:i/>
          <w:iCs/>
        </w:rPr>
        <w:t>Annual and Financial Reports 2017-2018,</w:t>
      </w:r>
      <w:r w:rsidRPr="00AA17E5">
        <w:rPr>
          <w:iCs/>
        </w:rPr>
        <w:t xml:space="preserve"> dated</w:t>
      </w:r>
      <w:r w:rsidR="009E31B5" w:rsidRPr="00AA17E5">
        <w:rPr>
          <w:iCs/>
        </w:rPr>
        <w:t xml:space="preserve"> 14 </w:t>
      </w:r>
      <w:r w:rsidRPr="00AA17E5">
        <w:rPr>
          <w:iCs/>
        </w:rPr>
        <w:t>March 2019, together with a copy of the extracts of the relevant minutes of proceedings—</w:t>
      </w:r>
    </w:p>
    <w:p w:rsidR="0083593B" w:rsidRPr="00AA17E5" w:rsidRDefault="0083593B" w:rsidP="0071539A">
      <w:pPr>
        <w:pStyle w:val="DPSEntryDetail"/>
        <w:keepNext/>
        <w:rPr>
          <w:iCs/>
        </w:rPr>
      </w:pPr>
      <w:r w:rsidRPr="00AA17E5">
        <w:rPr>
          <w:iCs/>
        </w:rPr>
        <w:t>and moved—That the report be noted.</w:t>
      </w:r>
    </w:p>
    <w:p w:rsidR="0083593B" w:rsidRPr="00AA17E5" w:rsidRDefault="0083593B" w:rsidP="0083593B">
      <w:pPr>
        <w:pStyle w:val="DPSEntryDetail"/>
        <w:rPr>
          <w:iCs/>
        </w:rPr>
      </w:pPr>
      <w:r w:rsidRPr="00AA17E5">
        <w:rPr>
          <w:iCs/>
        </w:rPr>
        <w:t>Question—put and passed.</w:t>
      </w:r>
    </w:p>
    <w:p w:rsidR="0083593B" w:rsidRPr="00AA17E5" w:rsidRDefault="0083593B" w:rsidP="0083593B">
      <w:pPr>
        <w:pStyle w:val="DPSEntryHeading"/>
      </w:pPr>
      <w:r w:rsidRPr="00AA17E5">
        <w:tab/>
        <w:t>8</w:t>
      </w:r>
      <w:r w:rsidRPr="00AA17E5">
        <w:tab/>
        <w:t>Health, Ageing and Community Services—Standing Committee—REPORT 6—</w:t>
      </w:r>
      <w:r w:rsidR="008B6B7B" w:rsidRPr="00AA17E5">
        <w:t xml:space="preserve">Report on </w:t>
      </w:r>
      <w:r w:rsidRPr="00AA17E5">
        <w:t>Annual and Financial Reports 2017-2018—report noted</w:t>
      </w:r>
    </w:p>
    <w:p w:rsidR="0083593B" w:rsidRPr="00AA17E5" w:rsidRDefault="0083593B" w:rsidP="0083593B">
      <w:pPr>
        <w:pStyle w:val="DPSEntryDetail"/>
      </w:pPr>
      <w:r w:rsidRPr="00AA17E5">
        <w:t>Ms Cody (Chair) presented the following report:</w:t>
      </w:r>
    </w:p>
    <w:p w:rsidR="0083593B" w:rsidRPr="00AA17E5" w:rsidRDefault="0083593B" w:rsidP="0083593B">
      <w:pPr>
        <w:pStyle w:val="DPSEntryDetail"/>
        <w:rPr>
          <w:iCs/>
        </w:rPr>
      </w:pPr>
      <w:r w:rsidRPr="00AA17E5">
        <w:rPr>
          <w:bCs/>
        </w:rPr>
        <w:t>Health, Ageing and Community Services—Standing Committee</w:t>
      </w:r>
      <w:r w:rsidRPr="00AA17E5">
        <w:t xml:space="preserve">—Report </w:t>
      </w:r>
      <w:r w:rsidRPr="00AA17E5">
        <w:rPr>
          <w:caps/>
        </w:rPr>
        <w:t>6</w:t>
      </w:r>
      <w:r w:rsidRPr="00AA17E5">
        <w:t>—</w:t>
      </w:r>
      <w:r w:rsidR="009E31B5" w:rsidRPr="00AA17E5">
        <w:rPr>
          <w:i/>
        </w:rPr>
        <w:t>Report on</w:t>
      </w:r>
      <w:r w:rsidR="009E31B5" w:rsidRPr="00AA17E5">
        <w:t xml:space="preserve"> </w:t>
      </w:r>
      <w:r w:rsidRPr="00AA17E5">
        <w:rPr>
          <w:i/>
          <w:iCs/>
        </w:rPr>
        <w:t xml:space="preserve">Annual and </w:t>
      </w:r>
      <w:r w:rsidRPr="00AA17E5">
        <w:rPr>
          <w:i/>
          <w:iCs/>
        </w:rPr>
        <w:lastRenderedPageBreak/>
        <w:t>Financial Reports 2017-2018,</w:t>
      </w:r>
      <w:r w:rsidRPr="00AA17E5">
        <w:rPr>
          <w:iCs/>
        </w:rPr>
        <w:t xml:space="preserve"> dated March 2019, together with a copy of the extracts of the relevant minutes of proceedings—</w:t>
      </w:r>
    </w:p>
    <w:p w:rsidR="0083593B" w:rsidRPr="00AA17E5" w:rsidRDefault="0083593B" w:rsidP="0083593B">
      <w:pPr>
        <w:pStyle w:val="DPSEntryDetail"/>
        <w:rPr>
          <w:iCs/>
        </w:rPr>
      </w:pPr>
      <w:r w:rsidRPr="00AA17E5">
        <w:rPr>
          <w:iCs/>
        </w:rPr>
        <w:t>and moved—That the report be noted.</w:t>
      </w:r>
    </w:p>
    <w:p w:rsidR="0083593B" w:rsidRPr="00AA17E5" w:rsidRDefault="0083593B" w:rsidP="0083593B">
      <w:pPr>
        <w:pStyle w:val="DPSEntryDetail"/>
        <w:rPr>
          <w:iCs/>
        </w:rPr>
      </w:pPr>
      <w:r w:rsidRPr="00AA17E5">
        <w:rPr>
          <w:iCs/>
        </w:rPr>
        <w:t>Question—put and passed</w:t>
      </w:r>
      <w:r w:rsidR="00FD5500" w:rsidRPr="00AA17E5">
        <w:rPr>
          <w:iCs/>
        </w:rPr>
        <w:t>.</w:t>
      </w:r>
    </w:p>
    <w:p w:rsidR="0083593B" w:rsidRPr="00AA17E5" w:rsidRDefault="0083593B" w:rsidP="0083593B">
      <w:pPr>
        <w:pStyle w:val="DPSEntryHeading"/>
      </w:pPr>
      <w:r w:rsidRPr="00AA17E5">
        <w:tab/>
        <w:t>9</w:t>
      </w:r>
      <w:r w:rsidRPr="00AA17E5">
        <w:tab/>
        <w:t>Planning and Urban Renewal—Standing Committee—REPORT</w:t>
      </w:r>
      <w:r w:rsidR="00BE22E6" w:rsidRPr="00AA17E5">
        <w:t> </w:t>
      </w:r>
      <w:r w:rsidRPr="00AA17E5">
        <w:t>8—</w:t>
      </w:r>
      <w:r w:rsidR="00705501" w:rsidRPr="00AA17E5">
        <w:t xml:space="preserve">Report on </w:t>
      </w:r>
      <w:r w:rsidRPr="00AA17E5">
        <w:t>Annual and Financial Reports 2017-2018—report noted</w:t>
      </w:r>
    </w:p>
    <w:p w:rsidR="0083593B" w:rsidRPr="00AA17E5" w:rsidRDefault="0083593B" w:rsidP="0083593B">
      <w:pPr>
        <w:pStyle w:val="DPSEntryDetail"/>
      </w:pPr>
      <w:r w:rsidRPr="00AA17E5">
        <w:t>Ms Le Couteur (Chair) presented the following report:</w:t>
      </w:r>
    </w:p>
    <w:p w:rsidR="0083593B" w:rsidRPr="00AA17E5" w:rsidRDefault="0083593B" w:rsidP="0083593B">
      <w:pPr>
        <w:pStyle w:val="DPSEntryDetail"/>
        <w:rPr>
          <w:iCs/>
        </w:rPr>
      </w:pPr>
      <w:r w:rsidRPr="00AA17E5">
        <w:rPr>
          <w:bCs/>
        </w:rPr>
        <w:t>Planning and Urban Renewal—Standing Committee</w:t>
      </w:r>
      <w:r w:rsidRPr="00AA17E5">
        <w:t xml:space="preserve">—Report </w:t>
      </w:r>
      <w:r w:rsidRPr="00AA17E5">
        <w:rPr>
          <w:caps/>
        </w:rPr>
        <w:t>8</w:t>
      </w:r>
      <w:r w:rsidRPr="00AA17E5">
        <w:t>—</w:t>
      </w:r>
      <w:r w:rsidR="009E31B5" w:rsidRPr="00AA17E5">
        <w:rPr>
          <w:i/>
        </w:rPr>
        <w:t>Report on</w:t>
      </w:r>
      <w:r w:rsidR="009E31B5" w:rsidRPr="00AA17E5">
        <w:t xml:space="preserve"> </w:t>
      </w:r>
      <w:r w:rsidRPr="00AA17E5">
        <w:rPr>
          <w:i/>
          <w:iCs/>
        </w:rPr>
        <w:t>Annual and Financial Reports 2017-2018,</w:t>
      </w:r>
      <w:r w:rsidRPr="00AA17E5">
        <w:rPr>
          <w:iCs/>
        </w:rPr>
        <w:t xml:space="preserve"> dated </w:t>
      </w:r>
      <w:r w:rsidR="009E31B5" w:rsidRPr="00AA17E5">
        <w:rPr>
          <w:iCs/>
        </w:rPr>
        <w:t xml:space="preserve">6 </w:t>
      </w:r>
      <w:r w:rsidRPr="00AA17E5">
        <w:rPr>
          <w:iCs/>
        </w:rPr>
        <w:t>March 2019, together with a copy of the extracts of the relevant minutes of proceedings—</w:t>
      </w:r>
    </w:p>
    <w:p w:rsidR="0083593B" w:rsidRPr="00AA17E5" w:rsidRDefault="0083593B" w:rsidP="0083593B">
      <w:pPr>
        <w:pStyle w:val="DPSEntryDetail"/>
        <w:rPr>
          <w:iCs/>
        </w:rPr>
      </w:pPr>
      <w:r w:rsidRPr="00AA17E5">
        <w:rPr>
          <w:iCs/>
        </w:rPr>
        <w:t>and moved—That the report be noted.</w:t>
      </w:r>
    </w:p>
    <w:p w:rsidR="0083593B" w:rsidRPr="00AA17E5" w:rsidRDefault="0083593B" w:rsidP="0083593B">
      <w:pPr>
        <w:pStyle w:val="DPSEntryDetail"/>
        <w:rPr>
          <w:iCs/>
        </w:rPr>
      </w:pPr>
      <w:r w:rsidRPr="00AA17E5">
        <w:rPr>
          <w:iCs/>
        </w:rPr>
        <w:t>Question—put and passed.</w:t>
      </w:r>
    </w:p>
    <w:p w:rsidR="0083593B" w:rsidRPr="00AA17E5" w:rsidRDefault="0083593B" w:rsidP="0083593B">
      <w:pPr>
        <w:pStyle w:val="DPSEntryHeading"/>
      </w:pPr>
      <w:r w:rsidRPr="00AA17E5">
        <w:tab/>
        <w:t>10</w:t>
      </w:r>
      <w:r w:rsidRPr="00AA17E5">
        <w:tab/>
        <w:t>Public accounts—Standing Committee—Report</w:t>
      </w:r>
      <w:r w:rsidR="00746774" w:rsidRPr="00AA17E5">
        <w:t> </w:t>
      </w:r>
      <w:r w:rsidRPr="00AA17E5">
        <w:t>5—</w:t>
      </w:r>
      <w:r w:rsidR="00705501" w:rsidRPr="00AA17E5">
        <w:t xml:space="preserve">Report on </w:t>
      </w:r>
      <w:r w:rsidRPr="00AA17E5">
        <w:t>Annual and Financial Reports 2017-2018—Report noted</w:t>
      </w:r>
    </w:p>
    <w:p w:rsidR="0083593B" w:rsidRPr="00AA17E5" w:rsidRDefault="0083593B" w:rsidP="0083593B">
      <w:pPr>
        <w:pStyle w:val="DPSEntryDetail"/>
      </w:pPr>
      <w:r w:rsidRPr="00AA17E5">
        <w:t>Mrs Dunne (Chair) presented the following report:</w:t>
      </w:r>
    </w:p>
    <w:p w:rsidR="0083593B" w:rsidRPr="00AA17E5" w:rsidRDefault="0083593B" w:rsidP="0083593B">
      <w:pPr>
        <w:pStyle w:val="DPSEntryDetail"/>
        <w:rPr>
          <w:iCs/>
        </w:rPr>
      </w:pPr>
      <w:r w:rsidRPr="00AA17E5">
        <w:t>Public Accounts</w:t>
      </w:r>
      <w:r w:rsidRPr="00AA17E5">
        <w:rPr>
          <w:bCs/>
        </w:rPr>
        <w:t>—Standing Committee</w:t>
      </w:r>
      <w:r w:rsidRPr="00AA17E5">
        <w:t xml:space="preserve">—Report </w:t>
      </w:r>
      <w:r w:rsidRPr="00AA17E5">
        <w:rPr>
          <w:caps/>
        </w:rPr>
        <w:t>5</w:t>
      </w:r>
      <w:r w:rsidRPr="00AA17E5">
        <w:t>—</w:t>
      </w:r>
      <w:r w:rsidR="009E31B5" w:rsidRPr="00AA17E5">
        <w:rPr>
          <w:i/>
        </w:rPr>
        <w:t xml:space="preserve">Report on </w:t>
      </w:r>
      <w:r w:rsidRPr="00AA17E5">
        <w:rPr>
          <w:i/>
          <w:iCs/>
        </w:rPr>
        <w:t>Annual and Financial Reports 2017-2018,</w:t>
      </w:r>
      <w:r w:rsidRPr="00AA17E5">
        <w:rPr>
          <w:iCs/>
        </w:rPr>
        <w:t xml:space="preserve"> dated</w:t>
      </w:r>
      <w:r w:rsidR="00BE22E6" w:rsidRPr="00AA17E5">
        <w:rPr>
          <w:iCs/>
        </w:rPr>
        <w:t xml:space="preserve"> 19</w:t>
      </w:r>
      <w:r w:rsidRPr="00AA17E5">
        <w:rPr>
          <w:iCs/>
        </w:rPr>
        <w:t xml:space="preserve"> March 2019, together with a copy of the extracts of the relevant minutes of proceedings—</w:t>
      </w:r>
    </w:p>
    <w:p w:rsidR="0083593B" w:rsidRPr="00AA17E5" w:rsidRDefault="0083593B" w:rsidP="0083593B">
      <w:pPr>
        <w:pStyle w:val="DPSEntryDetail"/>
        <w:rPr>
          <w:iCs/>
        </w:rPr>
      </w:pPr>
      <w:r w:rsidRPr="00AA17E5">
        <w:rPr>
          <w:iCs/>
        </w:rPr>
        <w:t>and moved—That the report be noted.</w:t>
      </w:r>
    </w:p>
    <w:p w:rsidR="0083593B" w:rsidRPr="00AA17E5" w:rsidRDefault="0083593B" w:rsidP="0083593B">
      <w:pPr>
        <w:pStyle w:val="DPSEntryDetail"/>
        <w:rPr>
          <w:iCs/>
        </w:rPr>
      </w:pPr>
      <w:r w:rsidRPr="00AA17E5">
        <w:rPr>
          <w:iCs/>
        </w:rPr>
        <w:t>Question—put and passed.</w:t>
      </w:r>
    </w:p>
    <w:p w:rsidR="0083593B" w:rsidRPr="00AA17E5" w:rsidRDefault="0083593B" w:rsidP="0083593B">
      <w:pPr>
        <w:pStyle w:val="DPSEntryHeading"/>
      </w:pPr>
      <w:r w:rsidRPr="00AA17E5">
        <w:tab/>
      </w:r>
      <w:r w:rsidRPr="00AA17E5">
        <w:rPr>
          <w:bCs/>
        </w:rPr>
        <w:t>11</w:t>
      </w:r>
      <w:r w:rsidRPr="00AA17E5">
        <w:tab/>
        <w:t>Administration and Procedure—Standing Committee—</w:t>
      </w:r>
      <w:r w:rsidR="00CC47CA" w:rsidRPr="00AA17E5">
        <w:t>ATSIEB Proceedings—Broadcast—Statement by Chair</w:t>
      </w:r>
    </w:p>
    <w:p w:rsidR="0083593B" w:rsidRPr="00AA17E5" w:rsidRDefault="0083593B" w:rsidP="00CC1344">
      <w:pPr>
        <w:pStyle w:val="DPSEntryDetail"/>
        <w:rPr>
          <w:iCs/>
        </w:rPr>
      </w:pPr>
      <w:r w:rsidRPr="00AA17E5">
        <w:t xml:space="preserve">Ms J. Burch (Chair), pursuant to standing order 246A, made a statement concerning </w:t>
      </w:r>
      <w:r w:rsidR="00AB4BD8" w:rsidRPr="00AA17E5">
        <w:t xml:space="preserve">the </w:t>
      </w:r>
      <w:r w:rsidRPr="00AA17E5">
        <w:t>broadcast of ATSIEB proceedings</w:t>
      </w:r>
      <w:r w:rsidR="009E31B5" w:rsidRPr="00AA17E5">
        <w:t>.</w:t>
      </w:r>
    </w:p>
    <w:p w:rsidR="0083593B" w:rsidRPr="00AA17E5" w:rsidRDefault="0083593B" w:rsidP="0083593B">
      <w:pPr>
        <w:pStyle w:val="DPSEntryHeading"/>
      </w:pPr>
      <w:r w:rsidRPr="00AA17E5">
        <w:tab/>
      </w:r>
      <w:r w:rsidRPr="00AA17E5">
        <w:rPr>
          <w:bCs/>
        </w:rPr>
        <w:t>12</w:t>
      </w:r>
      <w:r w:rsidRPr="00AA17E5">
        <w:tab/>
      </w:r>
      <w:r w:rsidRPr="00AA17E5">
        <w:rPr>
          <w:spacing w:val="-2"/>
        </w:rPr>
        <w:t>Health, ageing and community services—Standing Committee—Eating disorder Health Care Services in the A.C.T.—Petition—Statement by Chair</w:t>
      </w:r>
    </w:p>
    <w:p w:rsidR="0083593B" w:rsidRPr="00AA17E5" w:rsidRDefault="0083593B" w:rsidP="0083593B">
      <w:pPr>
        <w:pStyle w:val="DPSEntryDetail"/>
      </w:pPr>
      <w:r w:rsidRPr="00AA17E5">
        <w:t>Ms Cody (Chair), pursuant to standing order 246A, informed the Assembly that, following consideration by the Standing Committee on Health, Ageing and Community Services of petition 7-18 concerning eating disorder health care services, and the Minister’s response, the Committee had determined not to hold an inquiry into the matter at this time.</w:t>
      </w:r>
    </w:p>
    <w:p w:rsidR="0083593B" w:rsidRPr="00AA17E5" w:rsidRDefault="0083593B" w:rsidP="0083593B">
      <w:pPr>
        <w:pStyle w:val="DPSEntryHeading"/>
      </w:pPr>
      <w:r w:rsidRPr="00AA17E5">
        <w:tab/>
      </w:r>
      <w:r w:rsidRPr="00AA17E5">
        <w:rPr>
          <w:bCs/>
        </w:rPr>
        <w:t>13</w:t>
      </w:r>
      <w:r w:rsidRPr="00AA17E5">
        <w:tab/>
        <w:t>justice and community safety—Standing Committee—Consideration of Statutory Appointments—Statement by Chair—Paper</w:t>
      </w:r>
    </w:p>
    <w:p w:rsidR="0083593B" w:rsidRPr="00AA17E5" w:rsidRDefault="0083593B" w:rsidP="0083593B">
      <w:pPr>
        <w:pStyle w:val="DPSEntryDetail"/>
      </w:pPr>
      <w:r w:rsidRPr="00AA17E5">
        <w:t xml:space="preserve">Mrs Jones (Chair), </w:t>
      </w:r>
      <w:r w:rsidR="000313F4" w:rsidRPr="00AA17E5">
        <w:t>pursuant to standing order 246A</w:t>
      </w:r>
      <w:r w:rsidRPr="00AA17E5">
        <w:t>, made a statement concerning consideration of statutory appointments by the Standing Committee on Justice and Community Safety.</w:t>
      </w:r>
    </w:p>
    <w:p w:rsidR="0083593B" w:rsidRPr="00AA17E5" w:rsidRDefault="0083593B" w:rsidP="0083593B">
      <w:pPr>
        <w:tabs>
          <w:tab w:val="left" w:pos="1197"/>
          <w:tab w:val="left" w:pos="1767"/>
        </w:tabs>
        <w:spacing w:before="120"/>
        <w:ind w:left="720"/>
        <w:jc w:val="both"/>
        <w:rPr>
          <w:rFonts w:ascii="Calibri" w:hAnsi="Calibri"/>
          <w:lang w:val="en-AU"/>
        </w:rPr>
      </w:pPr>
      <w:r w:rsidRPr="00AA17E5">
        <w:rPr>
          <w:rFonts w:ascii="Calibri" w:hAnsi="Calibri"/>
          <w:i/>
          <w:lang w:val="en-AU"/>
        </w:rPr>
        <w:t xml:space="preserve">Paper: </w:t>
      </w:r>
      <w:r w:rsidRPr="00AA17E5">
        <w:rPr>
          <w:rFonts w:ascii="Calibri" w:hAnsi="Calibri"/>
          <w:lang w:val="en-AU"/>
        </w:rPr>
        <w:t>Mrs Jones, pursuant to Continuing Resolution 5A, presented the following paper:</w:t>
      </w:r>
    </w:p>
    <w:p w:rsidR="0083593B" w:rsidRPr="00AA17E5" w:rsidRDefault="0083593B" w:rsidP="0083593B">
      <w:pPr>
        <w:pStyle w:val="DPSEntryDetail"/>
      </w:pPr>
      <w:r w:rsidRPr="00AA17E5">
        <w:t>Justice and Community Safety—Standing Committee—Schedule of Statutory Appointments—9</w:t>
      </w:r>
      <w:r w:rsidRPr="00AA17E5">
        <w:rPr>
          <w:vertAlign w:val="superscript"/>
        </w:rPr>
        <w:t>th</w:t>
      </w:r>
      <w:r w:rsidRPr="00AA17E5">
        <w:t> Assembly—Period 1 July to 31 December 2018.</w:t>
      </w:r>
    </w:p>
    <w:p w:rsidR="0083593B" w:rsidRPr="00AA17E5" w:rsidRDefault="0083593B" w:rsidP="0083593B">
      <w:pPr>
        <w:pStyle w:val="DPSEntryHeading"/>
      </w:pPr>
      <w:r w:rsidRPr="00AA17E5">
        <w:tab/>
        <w:t>14</w:t>
      </w:r>
      <w:r w:rsidRPr="00AA17E5">
        <w:tab/>
        <w:t xml:space="preserve">A.C.T. Aboriginal and Torres Strait Islander Agreement 2019-2028 and Focus </w:t>
      </w:r>
      <w:r w:rsidR="000313F4" w:rsidRPr="00AA17E5">
        <w:t xml:space="preserve">Area </w:t>
      </w:r>
      <w:r w:rsidRPr="00AA17E5">
        <w:t>Action Plan—MINISTERIAL STATEMENT And Papers—PAPERs NOTED</w:t>
      </w:r>
    </w:p>
    <w:p w:rsidR="0083593B" w:rsidRPr="00AA17E5" w:rsidRDefault="0083593B" w:rsidP="0083593B">
      <w:pPr>
        <w:pStyle w:val="DPSEntryDetail"/>
      </w:pPr>
      <w:r w:rsidRPr="00AA17E5">
        <w:t xml:space="preserve">Ms Stephen-Smith (Minister for Aboriginal and Torres Strait Islander Affairs) made a ministerial statement concerning the </w:t>
      </w:r>
      <w:r w:rsidR="00244437" w:rsidRPr="00AA17E5">
        <w:t>ACT</w:t>
      </w:r>
      <w:r w:rsidRPr="00AA17E5">
        <w:t xml:space="preserve"> Aboriginal and Torres Strait Islander Agreement 2019-2028 and presented the following papers:</w:t>
      </w:r>
    </w:p>
    <w:p w:rsidR="0083593B" w:rsidRPr="00AA17E5" w:rsidRDefault="0083593B" w:rsidP="0083593B">
      <w:pPr>
        <w:pStyle w:val="DPSEntryDetail"/>
      </w:pPr>
      <w:r w:rsidRPr="00AA17E5">
        <w:t>ACT Aboriginal and Torres Strait Islander Agreement 2019-2028—</w:t>
      </w:r>
    </w:p>
    <w:p w:rsidR="0083593B" w:rsidRPr="00AA17E5" w:rsidRDefault="0083593B" w:rsidP="0083593B">
      <w:pPr>
        <w:pStyle w:val="DPSEntryDetailIndentLev1"/>
      </w:pPr>
      <w:r w:rsidRPr="00AA17E5">
        <w:t>Ministerial Statement, 19 March 2019.</w:t>
      </w:r>
    </w:p>
    <w:p w:rsidR="0083593B" w:rsidRPr="00AA17E5" w:rsidRDefault="0083593B" w:rsidP="0083593B">
      <w:pPr>
        <w:pStyle w:val="DPSEntryDetailIndentLev1"/>
      </w:pPr>
      <w:r w:rsidRPr="00AA17E5">
        <w:t xml:space="preserve">Agreement 2019-2028, </w:t>
      </w:r>
      <w:r w:rsidR="00FC5E1C" w:rsidRPr="00AA17E5">
        <w:t xml:space="preserve">dated </w:t>
      </w:r>
      <w:r w:rsidRPr="00AA17E5">
        <w:t>19 March 2019.</w:t>
      </w:r>
    </w:p>
    <w:p w:rsidR="0083593B" w:rsidRPr="00AA17E5" w:rsidRDefault="0083593B" w:rsidP="0083593B">
      <w:pPr>
        <w:pStyle w:val="DPSEntryDetailIndentLev1"/>
      </w:pPr>
      <w:r w:rsidRPr="00AA17E5">
        <w:t xml:space="preserve">Focus Area Action Plans, </w:t>
      </w:r>
      <w:r w:rsidR="00FC5E1C" w:rsidRPr="00AA17E5">
        <w:t xml:space="preserve">dated </w:t>
      </w:r>
      <w:r w:rsidRPr="00AA17E5">
        <w:t>19 March 2019.</w:t>
      </w:r>
    </w:p>
    <w:p w:rsidR="0083593B" w:rsidRPr="00AA17E5" w:rsidRDefault="0083593B" w:rsidP="0083593B">
      <w:pPr>
        <w:pStyle w:val="DPSEntryDetail"/>
      </w:pPr>
      <w:r w:rsidRPr="00AA17E5">
        <w:t>Ms Stephen-Smith moved—That the Assembly take note of the papers.</w:t>
      </w:r>
    </w:p>
    <w:p w:rsidR="0083593B" w:rsidRPr="00AA17E5" w:rsidRDefault="0083593B" w:rsidP="0083593B">
      <w:pPr>
        <w:pStyle w:val="DPSEntryDetail"/>
      </w:pPr>
      <w:r w:rsidRPr="00AA17E5">
        <w:t>Question—put and passed.</w:t>
      </w:r>
    </w:p>
    <w:p w:rsidR="0083593B" w:rsidRPr="00AA17E5" w:rsidRDefault="0083593B" w:rsidP="0083593B">
      <w:pPr>
        <w:pStyle w:val="DPSEntryHeading"/>
      </w:pPr>
      <w:r w:rsidRPr="00AA17E5">
        <w:tab/>
      </w:r>
      <w:r w:rsidRPr="00AA17E5">
        <w:rPr>
          <w:bCs/>
        </w:rPr>
        <w:t>15</w:t>
      </w:r>
      <w:r w:rsidRPr="00AA17E5">
        <w:tab/>
        <w:t>Reflection on the chair—STATEMENT BY SPEAKER</w:t>
      </w:r>
    </w:p>
    <w:p w:rsidR="0083593B" w:rsidRPr="00AA17E5" w:rsidRDefault="0083593B" w:rsidP="0083593B">
      <w:pPr>
        <w:pStyle w:val="DPSEntryDetail"/>
      </w:pPr>
      <w:r w:rsidRPr="00AA17E5">
        <w:t xml:space="preserve">The Assistant Speaker referred to the statement made by the Speaker earlier today (see </w:t>
      </w:r>
      <w:hyperlink w:anchor="Entry_5" w:history="1">
        <w:r w:rsidR="007258D7" w:rsidRPr="00AA17E5">
          <w:rPr>
            <w:rStyle w:val="Hyperlink"/>
          </w:rPr>
          <w:t>e</w:t>
        </w:r>
        <w:r w:rsidRPr="00AA17E5">
          <w:rPr>
            <w:rStyle w:val="Hyperlink"/>
          </w:rPr>
          <w:t>ntry 5</w:t>
        </w:r>
      </w:hyperlink>
      <w:r w:rsidRPr="00AA17E5">
        <w:t>) and asked Mrs Kikkert to withdraw comments.</w:t>
      </w:r>
    </w:p>
    <w:p w:rsidR="0083593B" w:rsidRPr="00AA17E5" w:rsidRDefault="0083593B" w:rsidP="0083593B">
      <w:pPr>
        <w:pStyle w:val="DPSEntryDetail"/>
      </w:pPr>
      <w:r w:rsidRPr="00AA17E5">
        <w:t>Mrs Kikkert withdrew the comments.</w:t>
      </w:r>
    </w:p>
    <w:p w:rsidR="0083593B" w:rsidRPr="00AA17E5" w:rsidRDefault="0083593B" w:rsidP="0083593B">
      <w:pPr>
        <w:pStyle w:val="DPSEntryHeading"/>
      </w:pPr>
      <w:r w:rsidRPr="00AA17E5">
        <w:tab/>
        <w:t>16</w:t>
      </w:r>
      <w:r w:rsidRPr="00AA17E5">
        <w:tab/>
        <w:t>International Women’s Day 2019—Ministerial Statement—Paper noted</w:t>
      </w:r>
    </w:p>
    <w:p w:rsidR="0083593B" w:rsidRPr="00AA17E5" w:rsidRDefault="0083593B" w:rsidP="0083593B">
      <w:pPr>
        <w:pStyle w:val="DPSEntryDetail"/>
      </w:pPr>
      <w:r w:rsidRPr="00AA17E5">
        <w:t>Ms Yvette Berry (Minister for Women) made a ministerial statement concerning International Women’s Day 2019 and presented the following paper:</w:t>
      </w:r>
    </w:p>
    <w:p w:rsidR="0083593B" w:rsidRPr="00AA17E5" w:rsidRDefault="0083593B" w:rsidP="0083593B">
      <w:pPr>
        <w:pStyle w:val="DPSEntryDetail"/>
      </w:pPr>
      <w:r w:rsidRPr="00AA17E5">
        <w:t>International Women’s Day 2019—Ministerial Statement.</w:t>
      </w:r>
    </w:p>
    <w:p w:rsidR="0083593B" w:rsidRPr="00AA17E5" w:rsidRDefault="0083593B" w:rsidP="0083593B">
      <w:pPr>
        <w:pStyle w:val="DPSEntryDetail"/>
      </w:pPr>
      <w:r w:rsidRPr="00AA17E5">
        <w:t>Ms Berry moved—That the Assembly take note of the paper.</w:t>
      </w:r>
    </w:p>
    <w:p w:rsidR="0083593B" w:rsidRPr="00AA17E5" w:rsidRDefault="0083593B" w:rsidP="0083593B">
      <w:pPr>
        <w:pStyle w:val="DPSEntryDetail"/>
      </w:pPr>
      <w:r w:rsidRPr="00AA17E5">
        <w:t>Debate ensued.</w:t>
      </w:r>
    </w:p>
    <w:p w:rsidR="0083593B" w:rsidRPr="00AA17E5" w:rsidRDefault="0083593B" w:rsidP="0083593B">
      <w:pPr>
        <w:pStyle w:val="DPSEntryDetail"/>
      </w:pPr>
      <w:r w:rsidRPr="00AA17E5">
        <w:t>Question—put and passed.</w:t>
      </w:r>
    </w:p>
    <w:p w:rsidR="0083593B" w:rsidRPr="00AA17E5" w:rsidRDefault="0083593B" w:rsidP="0083593B">
      <w:pPr>
        <w:pStyle w:val="DPSEntryHeading"/>
      </w:pPr>
      <w:r w:rsidRPr="00AA17E5">
        <w:tab/>
        <w:t>17</w:t>
      </w:r>
      <w:r w:rsidRPr="00AA17E5">
        <w:tab/>
        <w:t xml:space="preserve">IndonesiaN </w:t>
      </w:r>
      <w:r w:rsidR="000313F4" w:rsidRPr="00AA17E5">
        <w:t>Delegation</w:t>
      </w:r>
      <w:r w:rsidRPr="00AA17E5">
        <w:t>—February 2019—MINISTERIAL STATEMENT—PAPER NOTED</w:t>
      </w:r>
    </w:p>
    <w:p w:rsidR="0083593B" w:rsidRPr="00AA17E5" w:rsidRDefault="0083593B" w:rsidP="0083593B">
      <w:pPr>
        <w:pStyle w:val="DPSEntryDetail"/>
      </w:pPr>
      <w:r w:rsidRPr="00AA17E5">
        <w:t>Mr Barr (Chief Minister) made a ministerial statement concerning a delegation to Indonesia in February 2019 and presented the following paper:</w:t>
      </w:r>
    </w:p>
    <w:p w:rsidR="0083593B" w:rsidRPr="00AA17E5" w:rsidRDefault="000313F4" w:rsidP="0083593B">
      <w:pPr>
        <w:pStyle w:val="DPSEntryDetail"/>
      </w:pPr>
      <w:r w:rsidRPr="00AA17E5">
        <w:t>Ministerial Delegation to Indonesia February 2019</w:t>
      </w:r>
      <w:r w:rsidR="0083593B" w:rsidRPr="00AA17E5">
        <w:t>—</w:t>
      </w:r>
      <w:r w:rsidRPr="00AA17E5">
        <w:t>Ministerial S</w:t>
      </w:r>
      <w:r w:rsidR="0083593B" w:rsidRPr="00AA17E5">
        <w:t>tatement.</w:t>
      </w:r>
    </w:p>
    <w:p w:rsidR="0083593B" w:rsidRPr="00AA17E5" w:rsidRDefault="0083593B" w:rsidP="0083593B">
      <w:pPr>
        <w:pStyle w:val="DPSEntryDetail"/>
        <w:keepNext/>
        <w:keepLines/>
      </w:pPr>
      <w:r w:rsidRPr="00AA17E5">
        <w:t>Mr Barr moved—That the Assembly take note of the paper.</w:t>
      </w:r>
    </w:p>
    <w:p w:rsidR="0083593B" w:rsidRPr="00AA17E5" w:rsidRDefault="0083593B" w:rsidP="0083593B">
      <w:pPr>
        <w:pStyle w:val="DPSEntryDetail"/>
      </w:pPr>
      <w:r w:rsidRPr="00AA17E5">
        <w:t>Question—put and passed.</w:t>
      </w:r>
    </w:p>
    <w:p w:rsidR="0083593B" w:rsidRPr="00AA17E5" w:rsidRDefault="0083593B" w:rsidP="0083593B">
      <w:pPr>
        <w:pStyle w:val="DPSEntryHeading"/>
      </w:pPr>
      <w:r w:rsidRPr="00AA17E5">
        <w:tab/>
        <w:t>18</w:t>
      </w:r>
      <w:r w:rsidRPr="00AA17E5">
        <w:tab/>
        <w:t>A.C.T. Fire and Rescue—aerial capability—Ministerial Statement—Paper noted</w:t>
      </w:r>
    </w:p>
    <w:p w:rsidR="0083593B" w:rsidRPr="00AA17E5" w:rsidRDefault="00C72567" w:rsidP="0083593B">
      <w:pPr>
        <w:pStyle w:val="DPSEntryDetail"/>
      </w:pPr>
      <w:r w:rsidRPr="00AA17E5">
        <w:t xml:space="preserve">Mr </w:t>
      </w:r>
      <w:r w:rsidR="0083593B" w:rsidRPr="00AA17E5">
        <w:t>Gentleman (Minister for Police and Emergency Services) made a ministerial statement concerning ACT Fire and Rescue’s aerial capability and presented the following paper:</w:t>
      </w:r>
    </w:p>
    <w:p w:rsidR="0083593B" w:rsidRPr="00AA17E5" w:rsidRDefault="0083593B" w:rsidP="0083593B">
      <w:pPr>
        <w:pStyle w:val="DPSEntryDetail"/>
      </w:pPr>
      <w:r w:rsidRPr="00AA17E5">
        <w:t>ACT Fire and Rescue—Aerial Capability—Ministerial Statement.</w:t>
      </w:r>
    </w:p>
    <w:p w:rsidR="0083593B" w:rsidRPr="00AA17E5" w:rsidRDefault="0083593B" w:rsidP="0083593B">
      <w:pPr>
        <w:pStyle w:val="DPSEntryDetail"/>
      </w:pPr>
      <w:r w:rsidRPr="00AA17E5">
        <w:t>Mr Gentleman moved—That the Assembly take note of the paper.</w:t>
      </w:r>
    </w:p>
    <w:p w:rsidR="0083593B" w:rsidRPr="00AA17E5" w:rsidRDefault="0083593B" w:rsidP="0083593B">
      <w:pPr>
        <w:pStyle w:val="DPSEntryDetail"/>
      </w:pPr>
      <w:r w:rsidRPr="00AA17E5">
        <w:t>Debate ensued.</w:t>
      </w:r>
    </w:p>
    <w:p w:rsidR="0083593B" w:rsidRPr="00AA17E5" w:rsidRDefault="0083593B" w:rsidP="0083593B">
      <w:pPr>
        <w:pStyle w:val="DPSEntryDetail"/>
      </w:pPr>
      <w:r w:rsidRPr="00AA17E5">
        <w:t>Question—put and passed</w:t>
      </w:r>
      <w:r w:rsidR="002B091B" w:rsidRPr="00AA17E5">
        <w:t>.</w:t>
      </w:r>
    </w:p>
    <w:p w:rsidR="0083593B" w:rsidRPr="00AA17E5" w:rsidRDefault="0083593B" w:rsidP="0083593B">
      <w:pPr>
        <w:pStyle w:val="DPSEntryHeading"/>
      </w:pPr>
      <w:r w:rsidRPr="00AA17E5">
        <w:tab/>
        <w:t>19</w:t>
      </w:r>
      <w:r w:rsidRPr="00AA17E5">
        <w:tab/>
        <w:t>QUESTIONS</w:t>
      </w:r>
    </w:p>
    <w:p w:rsidR="0083593B" w:rsidRPr="00AA17E5" w:rsidRDefault="0083593B" w:rsidP="0083593B">
      <w:pPr>
        <w:pStyle w:val="DPSEntryDetail"/>
      </w:pPr>
      <w:r w:rsidRPr="00AA17E5">
        <w:t>Questions without notice were asked.</w:t>
      </w:r>
    </w:p>
    <w:p w:rsidR="0083593B" w:rsidRPr="00AA17E5" w:rsidRDefault="0083593B" w:rsidP="0083593B">
      <w:pPr>
        <w:pStyle w:val="DPSEntryHeading"/>
      </w:pPr>
      <w:r w:rsidRPr="00AA17E5">
        <w:tab/>
        <w:t>20</w:t>
      </w:r>
      <w:r w:rsidRPr="00AA17E5">
        <w:tab/>
        <w:t>QUESTION ON NOTICE—ANSWER—EXPLANATION</w:t>
      </w:r>
    </w:p>
    <w:p w:rsidR="0083593B" w:rsidRPr="00AA17E5" w:rsidRDefault="0083593B" w:rsidP="0083593B">
      <w:pPr>
        <w:pStyle w:val="DPSEntryDetail"/>
        <w:rPr>
          <w:lang w:val="en-US"/>
        </w:rPr>
      </w:pPr>
      <w:r w:rsidRPr="00AA17E5">
        <w:t>Ms Lee, pursuant to standing order 118A, asked Ms Berry (Minister for Education and Early Childhood Development) for an explanation concerning the answ</w:t>
      </w:r>
      <w:r w:rsidR="0081270D" w:rsidRPr="00AA17E5">
        <w:t>er to question on notice No 2157</w:t>
      </w:r>
      <w:r w:rsidRPr="00AA17E5">
        <w:rPr>
          <w:lang w:val="en-US"/>
        </w:rPr>
        <w:t>.</w:t>
      </w:r>
    </w:p>
    <w:p w:rsidR="0083593B" w:rsidRPr="00AA17E5" w:rsidRDefault="0083593B" w:rsidP="0083593B">
      <w:pPr>
        <w:pStyle w:val="DPSEntryDetail"/>
      </w:pPr>
      <w:r w:rsidRPr="00AA17E5">
        <w:t>Ms Berry gave an explanation.</w:t>
      </w:r>
    </w:p>
    <w:p w:rsidR="0083593B" w:rsidRPr="00AA17E5" w:rsidRDefault="0083593B" w:rsidP="0083593B">
      <w:pPr>
        <w:pStyle w:val="DPSEntryHeading"/>
      </w:pPr>
      <w:r w:rsidRPr="00AA17E5">
        <w:tab/>
        <w:t>21</w:t>
      </w:r>
      <w:r w:rsidRPr="00AA17E5">
        <w:tab/>
        <w:t>PRESENTATION OF PAPERS</w:t>
      </w:r>
    </w:p>
    <w:p w:rsidR="0083593B" w:rsidRPr="00AA17E5" w:rsidRDefault="0083593B" w:rsidP="0083593B">
      <w:pPr>
        <w:pStyle w:val="DPSEntryDetail"/>
      </w:pPr>
      <w:r w:rsidRPr="00AA17E5">
        <w:t>The Speaker presented the following papers:</w:t>
      </w:r>
    </w:p>
    <w:p w:rsidR="0083593B" w:rsidRPr="00AA17E5" w:rsidRDefault="0083593B" w:rsidP="0083593B">
      <w:pPr>
        <w:pStyle w:val="DPSEntryDetail"/>
      </w:pPr>
      <w:r w:rsidRPr="00AA17E5">
        <w:t>Government Agencies (Campaign Advertising) Act, pursuant to subsection 20(1)—Independent Reviewer—</w:t>
      </w:r>
      <w:r w:rsidR="008C29B8" w:rsidRPr="00AA17E5">
        <w:t xml:space="preserve">Report for the period </w:t>
      </w:r>
      <w:r w:rsidRPr="00AA17E5">
        <w:t>1 July 2018 to 31 December 2018, dated 1 March 2019</w:t>
      </w:r>
      <w:r w:rsidR="008C29B8" w:rsidRPr="00AA17E5">
        <w:t>, prepared by Professor Dennis Pearce</w:t>
      </w:r>
      <w:r w:rsidRPr="00AA17E5">
        <w:t>.</w:t>
      </w:r>
    </w:p>
    <w:p w:rsidR="0083593B" w:rsidRPr="00AA17E5" w:rsidRDefault="0083593B" w:rsidP="0083593B">
      <w:pPr>
        <w:pStyle w:val="DPSEntryDetail"/>
      </w:pPr>
      <w:r w:rsidRPr="00AA17E5">
        <w:t>Auditor-General Act, pursuant to subsection 17(5)—Auditor-General’s Report No 2/201</w:t>
      </w:r>
      <w:r w:rsidR="002B091B" w:rsidRPr="00AA17E5">
        <w:t>9</w:t>
      </w:r>
      <w:r w:rsidRPr="00AA17E5">
        <w:t>—</w:t>
      </w:r>
      <w:r w:rsidR="0033416A" w:rsidRPr="00AA17E5">
        <w:t>Recognition and implementation of o</w:t>
      </w:r>
      <w:r w:rsidRPr="00AA17E5">
        <w:t xml:space="preserve">bligations under the </w:t>
      </w:r>
      <w:r w:rsidRPr="00AA17E5">
        <w:rPr>
          <w:i/>
        </w:rPr>
        <w:t>Human Rights Act 2004</w:t>
      </w:r>
      <w:r w:rsidRPr="00AA17E5">
        <w:t>, dated 22 February 2019.</w:t>
      </w:r>
    </w:p>
    <w:p w:rsidR="0083593B" w:rsidRPr="00AA17E5" w:rsidRDefault="0083593B" w:rsidP="0083593B">
      <w:pPr>
        <w:pStyle w:val="DPSEntryDetail"/>
      </w:pPr>
      <w:r w:rsidRPr="00AA17E5">
        <w:t>Standing order 191—Amendments to the following Bills—</w:t>
      </w:r>
    </w:p>
    <w:p w:rsidR="0083593B" w:rsidRPr="00AA17E5" w:rsidRDefault="0083593B" w:rsidP="0083593B">
      <w:pPr>
        <w:pStyle w:val="DPSEntryDetailIndentLev1"/>
      </w:pPr>
      <w:r w:rsidRPr="00AA17E5">
        <w:t>Canberra Institute of Technology Amendment Bill 2018, dated 25 February 2019;</w:t>
      </w:r>
    </w:p>
    <w:p w:rsidR="0083593B" w:rsidRPr="00AA17E5" w:rsidRDefault="0083593B" w:rsidP="0083593B">
      <w:pPr>
        <w:pStyle w:val="DPSEntryDetailIndentLev1"/>
      </w:pPr>
      <w:r w:rsidRPr="00AA17E5">
        <w:t>Births, Deaths and Marriages Registration Amendment Bill 2018, dated 25 February 2019;</w:t>
      </w:r>
    </w:p>
    <w:p w:rsidR="0083593B" w:rsidRPr="00AA17E5" w:rsidRDefault="0083593B" w:rsidP="0083593B">
      <w:pPr>
        <w:pStyle w:val="DPSEntryDetailIndentLev1"/>
      </w:pPr>
      <w:r w:rsidRPr="00AA17E5">
        <w:t>Consumer Protection Legislation Amendment Bill 2018, dated 25 February 2019;</w:t>
      </w:r>
    </w:p>
    <w:p w:rsidR="0083593B" w:rsidRPr="00AA17E5" w:rsidRDefault="0083593B" w:rsidP="0083593B">
      <w:pPr>
        <w:pStyle w:val="DPSEntryDetailIndentLev1"/>
      </w:pPr>
      <w:r w:rsidRPr="00AA17E5">
        <w:t>Education (Child Safety in Schools) Legislation Amendment Bill 2018, dated 28 February 2019; and</w:t>
      </w:r>
    </w:p>
    <w:p w:rsidR="0083593B" w:rsidRPr="00AA17E5" w:rsidRDefault="0083593B" w:rsidP="0083593B">
      <w:pPr>
        <w:pStyle w:val="DPSEntryDetailIndentLev1"/>
      </w:pPr>
      <w:r w:rsidRPr="00AA17E5">
        <w:t>Residential Tenancies Amendment Bill 2018 (No. 2), dated 28 February 2019.</w:t>
      </w:r>
    </w:p>
    <w:p w:rsidR="0083593B" w:rsidRPr="00AA17E5" w:rsidRDefault="0083593B" w:rsidP="0083593B">
      <w:pPr>
        <w:pStyle w:val="DPSEntryHeading"/>
      </w:pPr>
      <w:r w:rsidRPr="00AA17E5">
        <w:tab/>
        <w:t>22</w:t>
      </w:r>
      <w:r w:rsidRPr="00AA17E5">
        <w:tab/>
        <w:t>PRESENTATION OF PAPERs</w:t>
      </w:r>
    </w:p>
    <w:p w:rsidR="0083593B" w:rsidRPr="00AA17E5" w:rsidRDefault="0083593B" w:rsidP="0083593B">
      <w:pPr>
        <w:pStyle w:val="DPSEntryDetail"/>
        <w:keepNext/>
        <w:keepLines/>
      </w:pPr>
      <w:r w:rsidRPr="00AA17E5">
        <w:t>Mr Gentleman (Manager of Government Business) presented the following papers:</w:t>
      </w:r>
    </w:p>
    <w:p w:rsidR="0083593B" w:rsidRPr="00AA17E5" w:rsidRDefault="0033416A" w:rsidP="0083593B">
      <w:pPr>
        <w:pStyle w:val="DPSEntryDetail"/>
      </w:pPr>
      <w:r w:rsidRPr="00AA17E5">
        <w:t>Remuneration Tribunal Act, pursuant to subsection 12(2)—Determinations, together with statements for:</w:t>
      </w:r>
    </w:p>
    <w:p w:rsidR="0033416A" w:rsidRPr="00AA17E5" w:rsidRDefault="0033416A" w:rsidP="0033416A">
      <w:pPr>
        <w:pStyle w:val="DPSEntryDetailIndentLev1"/>
      </w:pPr>
      <w:r w:rsidRPr="00AA17E5">
        <w:t>Full-time Statutory Office Holders—</w:t>
      </w:r>
      <w:r w:rsidR="00C94BBB" w:rsidRPr="00AA17E5">
        <w:t xml:space="preserve">Determination 4 of </w:t>
      </w:r>
      <w:r w:rsidRPr="00AA17E5">
        <w:t>2019, dated March 2019.</w:t>
      </w:r>
    </w:p>
    <w:p w:rsidR="0083593B" w:rsidRPr="00AA17E5" w:rsidRDefault="0083593B" w:rsidP="0083593B">
      <w:pPr>
        <w:pStyle w:val="DPSEntryDetailIndentLev1"/>
      </w:pPr>
      <w:r w:rsidRPr="00AA17E5">
        <w:t>Full-time Statutory Office Holders: Auditor-General, Clerk</w:t>
      </w:r>
      <w:r w:rsidR="002B091B" w:rsidRPr="00AA17E5">
        <w:t xml:space="preserve"> of the Legislative Assembly</w:t>
      </w:r>
      <w:r w:rsidRPr="00AA17E5">
        <w:t>, Electoral Commissioner</w:t>
      </w:r>
      <w:r w:rsidR="0033416A" w:rsidRPr="00AA17E5">
        <w:t>—</w:t>
      </w:r>
      <w:r w:rsidR="00C94BBB" w:rsidRPr="00AA17E5">
        <w:t xml:space="preserve">Determination 3 of </w:t>
      </w:r>
      <w:r w:rsidR="0033416A" w:rsidRPr="00AA17E5">
        <w:t>2019</w:t>
      </w:r>
      <w:r w:rsidRPr="00AA17E5">
        <w:t>, dated March 2019.</w:t>
      </w:r>
    </w:p>
    <w:p w:rsidR="00C94BBB" w:rsidRPr="00AA17E5" w:rsidRDefault="00C94BBB" w:rsidP="00C94BBB">
      <w:pPr>
        <w:pStyle w:val="DPSEntryDetailIndentLev1"/>
      </w:pPr>
      <w:r w:rsidRPr="00AA17E5">
        <w:t>Head of Service, Directors-General, Executives—Determination 2 of 2019, dated March 2019.</w:t>
      </w:r>
    </w:p>
    <w:p w:rsidR="0033416A" w:rsidRPr="00AA17E5" w:rsidRDefault="0033416A" w:rsidP="0033416A">
      <w:pPr>
        <w:pStyle w:val="DPSEntryDetailIndentLev1"/>
      </w:pPr>
      <w:r w:rsidRPr="00AA17E5">
        <w:t>Members of the ACT Legislative Assembly—Determination 1</w:t>
      </w:r>
      <w:r w:rsidR="00C94BBB" w:rsidRPr="00AA17E5">
        <w:t xml:space="preserve"> of </w:t>
      </w:r>
      <w:r w:rsidRPr="00AA17E5">
        <w:t>2019, dated March 2019.</w:t>
      </w:r>
    </w:p>
    <w:p w:rsidR="0083593B" w:rsidRPr="00AA17E5" w:rsidRDefault="0083593B" w:rsidP="0083593B">
      <w:pPr>
        <w:pStyle w:val="DPSEntryDetailIndentLev1"/>
      </w:pPr>
      <w:r w:rsidRPr="00AA17E5">
        <w:t>Part-time Public Office Holders</w:t>
      </w:r>
      <w:r w:rsidR="0033416A" w:rsidRPr="00AA17E5">
        <w:t>—</w:t>
      </w:r>
      <w:r w:rsidR="00C94BBB" w:rsidRPr="00AA17E5">
        <w:t xml:space="preserve">Determination 5 of </w:t>
      </w:r>
      <w:r w:rsidR="0033416A" w:rsidRPr="00AA17E5">
        <w:t>2019</w:t>
      </w:r>
      <w:r w:rsidRPr="00AA17E5">
        <w:t>, dated March 2019.</w:t>
      </w:r>
    </w:p>
    <w:p w:rsidR="0083593B" w:rsidRPr="00AA17E5" w:rsidRDefault="00284325" w:rsidP="0083593B">
      <w:pPr>
        <w:pStyle w:val="DPSEntryDetail"/>
      </w:pPr>
      <w:r w:rsidRPr="00AA17E5">
        <w:t xml:space="preserve">Public Sector Management Standards, pursuant to section 56—Engagements of long term senior executive service members between </w:t>
      </w:r>
      <w:r w:rsidR="0083593B" w:rsidRPr="00AA17E5">
        <w:t>1 September 2018 and 28 February 2019, dated March 2019.</w:t>
      </w:r>
    </w:p>
    <w:p w:rsidR="002B091B" w:rsidRPr="00AA17E5" w:rsidRDefault="002B091B" w:rsidP="0083593B">
      <w:pPr>
        <w:pStyle w:val="DPSEntryDetail"/>
      </w:pPr>
      <w:r w:rsidRPr="00AA17E5">
        <w:t xml:space="preserve">Annual </w:t>
      </w:r>
      <w:r w:rsidR="004421C4" w:rsidRPr="00AA17E5">
        <w:t xml:space="preserve">Reports Government Agencies </w:t>
      </w:r>
      <w:r w:rsidR="004F025F" w:rsidRPr="00AA17E5">
        <w:t>Act</w:t>
      </w:r>
      <w:r w:rsidR="00284325" w:rsidRPr="00AA17E5">
        <w:t>, pursuant to section 13</w:t>
      </w:r>
      <w:r w:rsidR="004F025F" w:rsidRPr="00AA17E5">
        <w:t>—</w:t>
      </w:r>
      <w:r w:rsidR="00284325" w:rsidRPr="00AA17E5">
        <w:t>Annual Report 2017-2018—Icon Water Limited</w:t>
      </w:r>
      <w:r w:rsidRPr="00AA17E5">
        <w:t>—Corrigendum.</w:t>
      </w:r>
    </w:p>
    <w:p w:rsidR="0083593B" w:rsidRPr="00AA17E5" w:rsidRDefault="00104150" w:rsidP="0083593B">
      <w:pPr>
        <w:pStyle w:val="DPSEntryDetail"/>
      </w:pPr>
      <w:r w:rsidRPr="00AA17E5">
        <w:rPr>
          <w:rFonts w:asciiTheme="minorHAnsi" w:hAnsiTheme="minorHAnsi"/>
          <w:szCs w:val="24"/>
        </w:rPr>
        <w:t>Auditor-General’s Act—</w:t>
      </w:r>
      <w:r w:rsidR="00284325" w:rsidRPr="00AA17E5">
        <w:rPr>
          <w:rFonts w:asciiTheme="minorHAnsi" w:hAnsiTheme="minorHAnsi"/>
          <w:szCs w:val="24"/>
        </w:rPr>
        <w:t xml:space="preserve">Auditor-General’s </w:t>
      </w:r>
      <w:r w:rsidR="004D0F49" w:rsidRPr="00AA17E5">
        <w:rPr>
          <w:rFonts w:asciiTheme="minorHAnsi" w:hAnsiTheme="minorHAnsi"/>
          <w:szCs w:val="24"/>
        </w:rPr>
        <w:t>Report</w:t>
      </w:r>
      <w:r w:rsidRPr="00AA17E5">
        <w:rPr>
          <w:rFonts w:asciiTheme="minorHAnsi" w:hAnsiTheme="minorHAnsi"/>
          <w:szCs w:val="24"/>
        </w:rPr>
        <w:t>s</w:t>
      </w:r>
      <w:r w:rsidR="004D0F49" w:rsidRPr="00AA17E5">
        <w:rPr>
          <w:rFonts w:asciiTheme="minorHAnsi" w:hAnsiTheme="minorHAnsi"/>
          <w:szCs w:val="24"/>
        </w:rPr>
        <w:t xml:space="preserve"> No</w:t>
      </w:r>
      <w:r w:rsidR="0083593B" w:rsidRPr="00AA17E5">
        <w:rPr>
          <w:rFonts w:asciiTheme="minorHAnsi" w:hAnsiTheme="minorHAnsi"/>
          <w:szCs w:val="24"/>
        </w:rPr>
        <w:t xml:space="preserve"> 11/2018</w:t>
      </w:r>
      <w:r w:rsidR="007714A2" w:rsidRPr="00AA17E5">
        <w:rPr>
          <w:rFonts w:asciiTheme="minorHAnsi" w:hAnsiTheme="minorHAnsi"/>
          <w:szCs w:val="24"/>
        </w:rPr>
        <w:t>—</w:t>
      </w:r>
      <w:r w:rsidR="00284325" w:rsidRPr="00AA17E5">
        <w:rPr>
          <w:rFonts w:asciiTheme="minorHAnsi" w:hAnsiTheme="minorHAnsi"/>
          <w:szCs w:val="24"/>
        </w:rPr>
        <w:t>20</w:t>
      </w:r>
      <w:r w:rsidRPr="00AA17E5">
        <w:rPr>
          <w:rFonts w:asciiTheme="minorHAnsi" w:hAnsiTheme="minorHAnsi"/>
          <w:szCs w:val="24"/>
        </w:rPr>
        <w:t>17-18 Financial Audits Overview, and No 12/201</w:t>
      </w:r>
      <w:r w:rsidR="00C94BBB" w:rsidRPr="00AA17E5">
        <w:rPr>
          <w:rFonts w:asciiTheme="minorHAnsi" w:hAnsiTheme="minorHAnsi"/>
          <w:szCs w:val="24"/>
        </w:rPr>
        <w:t>8</w:t>
      </w:r>
      <w:r w:rsidRPr="00AA17E5">
        <w:rPr>
          <w:rFonts w:asciiTheme="minorHAnsi" w:hAnsiTheme="minorHAnsi"/>
          <w:szCs w:val="24"/>
        </w:rPr>
        <w:t>—</w:t>
      </w:r>
      <w:r w:rsidRPr="00AA17E5">
        <w:rPr>
          <w:rFonts w:asciiTheme="minorHAnsi" w:eastAsiaTheme="minorHAnsi" w:hAnsiTheme="minorHAnsi" w:cs="MS Sans Serif"/>
          <w:szCs w:val="24"/>
          <w:lang w:eastAsia="en-US"/>
        </w:rPr>
        <w:t>2017-18 Financial Audits</w:t>
      </w:r>
      <w:r w:rsidRPr="00AA17E5">
        <w:rPr>
          <w:rFonts w:asciiTheme="minorHAnsi" w:eastAsiaTheme="minorHAnsi" w:hAnsiTheme="minorHAnsi"/>
          <w:szCs w:val="24"/>
          <w:lang w:eastAsia="en-US"/>
        </w:rPr>
        <w:t>—</w:t>
      </w:r>
      <w:r w:rsidRPr="00AA17E5">
        <w:rPr>
          <w:rFonts w:asciiTheme="minorHAnsi" w:eastAsiaTheme="minorHAnsi" w:hAnsiTheme="minorHAnsi" w:cs="MS Sans Serif"/>
          <w:szCs w:val="24"/>
          <w:lang w:eastAsia="en-US"/>
        </w:rPr>
        <w:t>Financial Results and Audit Finding</w:t>
      </w:r>
      <w:r w:rsidRPr="00AA17E5">
        <w:rPr>
          <w:rFonts w:asciiTheme="minorHAnsi" w:hAnsiTheme="minorHAnsi"/>
          <w:szCs w:val="24"/>
        </w:rPr>
        <w:t>—</w:t>
      </w:r>
      <w:r w:rsidR="00284325" w:rsidRPr="00AA17E5">
        <w:rPr>
          <w:rFonts w:asciiTheme="minorHAnsi" w:hAnsiTheme="minorHAnsi"/>
          <w:szCs w:val="24"/>
        </w:rPr>
        <w:t>Copy of l</w:t>
      </w:r>
      <w:r w:rsidR="007714A2" w:rsidRPr="00AA17E5">
        <w:rPr>
          <w:rFonts w:asciiTheme="minorHAnsi" w:hAnsiTheme="minorHAnsi"/>
          <w:szCs w:val="24"/>
        </w:rPr>
        <w:t xml:space="preserve">etter to </w:t>
      </w:r>
      <w:r w:rsidRPr="00AA17E5">
        <w:rPr>
          <w:rFonts w:asciiTheme="minorHAnsi" w:hAnsiTheme="minorHAnsi"/>
          <w:szCs w:val="24"/>
        </w:rPr>
        <w:t xml:space="preserve">the </w:t>
      </w:r>
      <w:r w:rsidR="007714A2" w:rsidRPr="00AA17E5">
        <w:t>Auditor-General from</w:t>
      </w:r>
      <w:r w:rsidR="006C1128" w:rsidRPr="00AA17E5">
        <w:t xml:space="preserve"> the</w:t>
      </w:r>
      <w:r w:rsidR="00284325" w:rsidRPr="00AA17E5">
        <w:t xml:space="preserve"> Chief Minister, dated 7 </w:t>
      </w:r>
      <w:r w:rsidR="007714A2" w:rsidRPr="00AA17E5">
        <w:t>March</w:t>
      </w:r>
      <w:r w:rsidR="00AB3A88" w:rsidRPr="00AA17E5">
        <w:t xml:space="preserve"> 2019</w:t>
      </w:r>
      <w:r w:rsidR="0083593B" w:rsidRPr="00AA17E5">
        <w:t>.</w:t>
      </w:r>
    </w:p>
    <w:p w:rsidR="0083593B" w:rsidRPr="00AA17E5" w:rsidRDefault="0083593B" w:rsidP="0083593B">
      <w:pPr>
        <w:pStyle w:val="DPSEntryDetail"/>
      </w:pPr>
      <w:r w:rsidRPr="00AA17E5">
        <w:t>Financ</w:t>
      </w:r>
      <w:r w:rsidR="004421C4" w:rsidRPr="00AA17E5">
        <w:t>ial Management Act</w:t>
      </w:r>
      <w:r w:rsidRPr="00AA17E5">
        <w:t xml:space="preserve">, pursuant to section 47—Instrument of approval of guarantee—Territory’s worker’s compensation self-insurance licence conditions, dated </w:t>
      </w:r>
      <w:r w:rsidR="004421C4" w:rsidRPr="00AA17E5">
        <w:t>26 February</w:t>
      </w:r>
      <w:r w:rsidRPr="00AA17E5">
        <w:t xml:space="preserve"> 2019.</w:t>
      </w:r>
    </w:p>
    <w:p w:rsidR="0083593B" w:rsidRPr="00AA17E5" w:rsidRDefault="0083593B" w:rsidP="0083593B">
      <w:pPr>
        <w:pStyle w:val="DPSEntryDetail"/>
      </w:pPr>
      <w:r w:rsidRPr="00AA17E5">
        <w:t>Safe and Supportive School Advisory Committee</w:t>
      </w:r>
      <w:r w:rsidR="009E31B5" w:rsidRPr="00AA17E5">
        <w:t>—Terms of Reference</w:t>
      </w:r>
      <w:r w:rsidRPr="00AA17E5">
        <w:t>, dated 18 March 2019.</w:t>
      </w:r>
    </w:p>
    <w:p w:rsidR="0083593B" w:rsidRPr="00AA17E5" w:rsidRDefault="006C1128" w:rsidP="0083593B">
      <w:pPr>
        <w:pStyle w:val="DPSEntryDetail"/>
      </w:pPr>
      <w:r w:rsidRPr="00AA17E5">
        <w:t>Workplace Culture within ACT Public Health Services—Independent Review—Final Report</w:t>
      </w:r>
      <w:r w:rsidR="0083593B" w:rsidRPr="00AA17E5">
        <w:t xml:space="preserve">, dated </w:t>
      </w:r>
      <w:r w:rsidR="00D347C0" w:rsidRPr="00AA17E5">
        <w:t xml:space="preserve">5 </w:t>
      </w:r>
      <w:r w:rsidR="0083593B" w:rsidRPr="00AA17E5">
        <w:t>March 2019.</w:t>
      </w:r>
    </w:p>
    <w:p w:rsidR="0083593B" w:rsidRPr="00AA17E5" w:rsidRDefault="00A0316E" w:rsidP="0083593B">
      <w:pPr>
        <w:pStyle w:val="DPSEntryDetail"/>
      </w:pPr>
      <w:r w:rsidRPr="00AA17E5">
        <w:t xml:space="preserve">Health (National Health Funding Pool and Administration) Act, pursuant to subsection 25(4)—Administrator of the National Health Funding Pool—Annual report </w:t>
      </w:r>
      <w:r w:rsidR="0083593B" w:rsidRPr="00AA17E5">
        <w:t>2017-18, dated 8 October 2018.</w:t>
      </w:r>
    </w:p>
    <w:p w:rsidR="0083593B" w:rsidRPr="00AA17E5" w:rsidRDefault="0083593B" w:rsidP="0083593B">
      <w:pPr>
        <w:pStyle w:val="DPSEntryDetail"/>
      </w:pPr>
      <w:r w:rsidRPr="00AA17E5">
        <w:t>National Health Funding Body</w:t>
      </w:r>
      <w:r w:rsidR="00F632C6" w:rsidRPr="00AA17E5">
        <w:t>—</w:t>
      </w:r>
      <w:r w:rsidR="00A0316E" w:rsidRPr="00AA17E5">
        <w:t>Annual Report</w:t>
      </w:r>
      <w:r w:rsidRPr="00AA17E5">
        <w:t xml:space="preserve"> 2017-18.</w:t>
      </w:r>
    </w:p>
    <w:p w:rsidR="0083593B" w:rsidRPr="00AA17E5" w:rsidRDefault="009E31B5" w:rsidP="0083593B">
      <w:pPr>
        <w:pStyle w:val="DPSEntryDetail"/>
      </w:pPr>
      <w:r w:rsidRPr="00AA17E5">
        <w:t>Health, Ageing and Community Services—Standing Committee—Report 4—</w:t>
      </w:r>
      <w:r w:rsidR="006C1128" w:rsidRPr="00AA17E5">
        <w:rPr>
          <w:i/>
        </w:rPr>
        <w:t>Inquiry into the I</w:t>
      </w:r>
      <w:r w:rsidR="0083593B" w:rsidRPr="00AA17E5">
        <w:rPr>
          <w:i/>
        </w:rPr>
        <w:t xml:space="preserve">mplementation, </w:t>
      </w:r>
      <w:r w:rsidRPr="00AA17E5">
        <w:rPr>
          <w:i/>
        </w:rPr>
        <w:t>P</w:t>
      </w:r>
      <w:r w:rsidR="0083593B" w:rsidRPr="00AA17E5">
        <w:rPr>
          <w:i/>
        </w:rPr>
        <w:t xml:space="preserve">erformance and </w:t>
      </w:r>
      <w:r w:rsidRPr="00AA17E5">
        <w:rPr>
          <w:i/>
        </w:rPr>
        <w:t>G</w:t>
      </w:r>
      <w:r w:rsidR="0083593B" w:rsidRPr="00AA17E5">
        <w:rPr>
          <w:i/>
        </w:rPr>
        <w:t>overnance of the National Disability Insurance Scheme</w:t>
      </w:r>
      <w:r w:rsidRPr="00AA17E5">
        <w:rPr>
          <w:i/>
        </w:rPr>
        <w:t xml:space="preserve"> in the ACT</w:t>
      </w:r>
      <w:r w:rsidRPr="00AA17E5">
        <w:t>—Government Response</w:t>
      </w:r>
      <w:r w:rsidR="006660DE" w:rsidRPr="00AA17E5">
        <w:t>,</w:t>
      </w:r>
      <w:r w:rsidRPr="00AA17E5">
        <w:t xml:space="preserve"> </w:t>
      </w:r>
      <w:r w:rsidR="0083593B" w:rsidRPr="00AA17E5">
        <w:t>dated 19 March 2019.</w:t>
      </w:r>
      <w:r w:rsidRPr="00AA17E5">
        <w:t xml:space="preserve"> </w:t>
      </w:r>
    </w:p>
    <w:p w:rsidR="0083593B" w:rsidRPr="00AA17E5" w:rsidRDefault="0083593B" w:rsidP="0083593B">
      <w:pPr>
        <w:pStyle w:val="DPSEntryHeading"/>
      </w:pPr>
      <w:r w:rsidRPr="00AA17E5">
        <w:tab/>
        <w:t>23</w:t>
      </w:r>
      <w:r w:rsidRPr="00AA17E5">
        <w:tab/>
        <w:t>PRESENTATION OF PAPERs</w:t>
      </w:r>
    </w:p>
    <w:p w:rsidR="0083593B" w:rsidRPr="00AA17E5" w:rsidRDefault="0083593B" w:rsidP="0083593B">
      <w:pPr>
        <w:pStyle w:val="DPSEntryDetail"/>
      </w:pPr>
      <w:r w:rsidRPr="00AA17E5">
        <w:t>Mr Gentleman (Manager of Government Business) presented the following papers:</w:t>
      </w:r>
    </w:p>
    <w:p w:rsidR="00472BC3" w:rsidRPr="00AA17E5" w:rsidRDefault="00472BC3" w:rsidP="0083593B">
      <w:pPr>
        <w:pStyle w:val="DPSEntryDetail"/>
        <w:rPr>
          <w:b/>
        </w:rPr>
      </w:pPr>
      <w:r w:rsidRPr="00AA17E5">
        <w:rPr>
          <w:b/>
        </w:rPr>
        <w:t>Subordinate legislation (including explanatory statements unless otherwise stated)</w:t>
      </w:r>
    </w:p>
    <w:p w:rsidR="00472BC3" w:rsidRPr="00AA17E5" w:rsidRDefault="00472BC3" w:rsidP="0083593B">
      <w:pPr>
        <w:pStyle w:val="DPSEntryDetail"/>
      </w:pPr>
      <w:r w:rsidRPr="00AA17E5">
        <w:t>Legislation Act, pursuant to section 64—</w:t>
      </w:r>
    </w:p>
    <w:p w:rsidR="0083593B" w:rsidRPr="00AA17E5" w:rsidRDefault="0083593B" w:rsidP="00A92F5F">
      <w:pPr>
        <w:pStyle w:val="DPSEntryDetailIndentLev1"/>
      </w:pPr>
      <w:r w:rsidRPr="00AA17E5">
        <w:t>Agents Act—Agents Amendment Regulation 201</w:t>
      </w:r>
      <w:r w:rsidR="00F24A4C" w:rsidRPr="00AA17E5">
        <w:t>9 (No 1)—Subordinate Law SL2019</w:t>
      </w:r>
      <w:r w:rsidR="00F24A4C" w:rsidRPr="00AA17E5">
        <w:noBreakHyphen/>
      </w:r>
      <w:r w:rsidRPr="00AA17E5">
        <w:t>5 (LR, 25 February 2019).</w:t>
      </w:r>
    </w:p>
    <w:p w:rsidR="0083593B" w:rsidRPr="00AA17E5" w:rsidRDefault="0083593B" w:rsidP="00A92F5F">
      <w:pPr>
        <w:pStyle w:val="DPSEntryDetailIndentLev1"/>
      </w:pPr>
      <w:r w:rsidRPr="00AA17E5">
        <w:t>Civil Law (Wrongs) Act—</w:t>
      </w:r>
    </w:p>
    <w:p w:rsidR="0083593B" w:rsidRPr="00AA17E5" w:rsidRDefault="0083593B" w:rsidP="0083593B">
      <w:pPr>
        <w:pStyle w:val="DPSEntryDetailIndentLev2"/>
      </w:pPr>
      <w:r w:rsidRPr="00AA17E5">
        <w:t>Civil Law (Wrongs) Professional Standards Council Appointment 2019 (No 1)—Disallowable Instrument DI2019-12 (LR, 14 February 2019).</w:t>
      </w:r>
    </w:p>
    <w:p w:rsidR="0083593B" w:rsidRPr="00AA17E5" w:rsidRDefault="0083593B" w:rsidP="0083593B">
      <w:pPr>
        <w:pStyle w:val="DPSEntryDetailIndentLev2"/>
      </w:pPr>
      <w:r w:rsidRPr="00AA17E5">
        <w:t>Civil Law (Wrongs) Professional Standards Council Appointment 2019 (No 2)—Disallowable Instrument DI2019-13 (LR, 14 February 2019).</w:t>
      </w:r>
    </w:p>
    <w:p w:rsidR="0083593B" w:rsidRPr="00AA17E5" w:rsidRDefault="0083593B" w:rsidP="00A92F5F">
      <w:pPr>
        <w:pStyle w:val="DPSEntryDetailIndentLev1"/>
      </w:pPr>
      <w:r w:rsidRPr="00AA17E5">
        <w:t>Construction Occupations (Licensing) Act—</w:t>
      </w:r>
    </w:p>
    <w:p w:rsidR="0083593B" w:rsidRPr="00AA17E5" w:rsidRDefault="0083593B" w:rsidP="0083593B">
      <w:pPr>
        <w:pStyle w:val="DPSEntryDetailIndentLev2"/>
      </w:pPr>
      <w:r w:rsidRPr="00AA17E5">
        <w:t>Construction Occupations (Licensing) (Fees) Determination 2019—Disallowable Instrument DI2019-16 (LR, 21 February 2019).</w:t>
      </w:r>
    </w:p>
    <w:p w:rsidR="0083593B" w:rsidRPr="00AA17E5" w:rsidRDefault="0083593B" w:rsidP="0083593B">
      <w:pPr>
        <w:pStyle w:val="DPSEntryDetailIndentLev2"/>
      </w:pPr>
      <w:r w:rsidRPr="00AA17E5">
        <w:t>Construction Occupations (Licensing) Amendment Regulation 2019 (No 1)—Subordinate Law SL2019-4 (LR, 21 February 2019).</w:t>
      </w:r>
    </w:p>
    <w:p w:rsidR="0083593B" w:rsidRPr="00AA17E5" w:rsidRDefault="0083593B" w:rsidP="00A92F5F">
      <w:pPr>
        <w:pStyle w:val="DPSEntryDetailIndentLev1"/>
      </w:pPr>
      <w:r w:rsidRPr="00AA17E5">
        <w:t>Construction Occupations (Licensing) Regulation 2004—</w:t>
      </w:r>
    </w:p>
    <w:p w:rsidR="0083593B" w:rsidRPr="00AA17E5" w:rsidRDefault="0083593B" w:rsidP="0083593B">
      <w:pPr>
        <w:pStyle w:val="DPSEntryDetailIndentLev2"/>
      </w:pPr>
      <w:r w:rsidRPr="00AA17E5">
        <w:t>Construction Occupations (Licensing) (Qualifications) Declaration 2019—Disallowable Instrument DI2019-15 (LR, 21 February 2019).</w:t>
      </w:r>
    </w:p>
    <w:p w:rsidR="0083593B" w:rsidRPr="00AA17E5" w:rsidRDefault="0083593B" w:rsidP="0083593B">
      <w:pPr>
        <w:pStyle w:val="DPSEntryDetailIndentLev2"/>
      </w:pPr>
      <w:r w:rsidRPr="00AA17E5">
        <w:t>Construction Occupations (Licensing) (Qualifications—Builder and Building Surveyor Licences) Declaration 2019—Disallowable Instrument DI2019-14 (LR, 21</w:t>
      </w:r>
      <w:r w:rsidR="00F24A4C" w:rsidRPr="00AA17E5">
        <w:t> </w:t>
      </w:r>
      <w:r w:rsidRPr="00AA17E5">
        <w:t>February 2019).</w:t>
      </w:r>
    </w:p>
    <w:p w:rsidR="0083593B" w:rsidRPr="00AA17E5" w:rsidRDefault="0083593B" w:rsidP="00A92F5F">
      <w:pPr>
        <w:pStyle w:val="DPSEntryDetailIndentLev1"/>
      </w:pPr>
      <w:r w:rsidRPr="00AA17E5">
        <w:t>Gaming Machine Act—Gaming Machine (Determination of Surrender Obligations) Guidelines 2019—Disallowable Instrument DI2019-21 (LR, 1 March 2019).</w:t>
      </w:r>
    </w:p>
    <w:p w:rsidR="0083593B" w:rsidRPr="00AA17E5" w:rsidRDefault="0083593B" w:rsidP="00A92F5F">
      <w:pPr>
        <w:pStyle w:val="DPSEntryDetailIndentLev1"/>
      </w:pPr>
      <w:r w:rsidRPr="00AA17E5">
        <w:t>Independent Competition and Regulatory Commission Act—Independent Competition and Regulatory Commission (Investigation into motor vehicle fuel prices in the ACT) Terms of Reference Determination 2019—Disallowable Instrument DI2019-18 (LR, 28 February 2019).</w:t>
      </w:r>
    </w:p>
    <w:p w:rsidR="0083593B" w:rsidRPr="00AA17E5" w:rsidRDefault="0083593B" w:rsidP="00A92F5F">
      <w:pPr>
        <w:pStyle w:val="DPSEntryDetailIndentLev1"/>
      </w:pPr>
      <w:r w:rsidRPr="00AA17E5">
        <w:t>Race and Sports Bookmaking Act—Race and Sports Bookmaking (Sports Bookmaking Venues) Determination 2019 (No 2)—Disallowable Instrument DI201</w:t>
      </w:r>
      <w:r w:rsidR="00A92F5F" w:rsidRPr="00AA17E5">
        <w:t>9</w:t>
      </w:r>
      <w:r w:rsidR="00A92F5F" w:rsidRPr="00AA17E5">
        <w:noBreakHyphen/>
      </w:r>
      <w:r w:rsidRPr="00AA17E5">
        <w:t>23 (LR, 7 March 2019).</w:t>
      </w:r>
    </w:p>
    <w:p w:rsidR="0083593B" w:rsidRPr="00AA17E5" w:rsidRDefault="0083593B" w:rsidP="00A92F5F">
      <w:pPr>
        <w:pStyle w:val="DPSEntryDetailIndentLev1"/>
      </w:pPr>
      <w:r w:rsidRPr="00AA17E5">
        <w:t>Road Transport (General) Act—</w:t>
      </w:r>
    </w:p>
    <w:p w:rsidR="0083593B" w:rsidRPr="00AA17E5" w:rsidRDefault="0083593B" w:rsidP="0083593B">
      <w:pPr>
        <w:pStyle w:val="DPSEntryDetailIndentLev2"/>
      </w:pPr>
      <w:r w:rsidRPr="00AA17E5">
        <w:t>Road Transport (General) Application of Road Transport Legislation (Manuka Oval) Declaration 2019 (No 1)—Disallowable Instrument DI2019-19 (LR, 28 February 2019).</w:t>
      </w:r>
    </w:p>
    <w:p w:rsidR="0083593B" w:rsidRPr="00AA17E5" w:rsidRDefault="0083593B" w:rsidP="0083593B">
      <w:pPr>
        <w:pStyle w:val="DPSEntryDetailIndentLev2"/>
      </w:pPr>
      <w:r w:rsidRPr="00AA17E5">
        <w:t>Road Transport (General) Application of Road Transport Legislation Declaration 2019 (No 2)—Disallowable Instrument DI2019-17 (LR, 22 February 2019).</w:t>
      </w:r>
    </w:p>
    <w:p w:rsidR="0083593B" w:rsidRPr="00AA17E5" w:rsidRDefault="0083593B" w:rsidP="0083593B">
      <w:pPr>
        <w:pStyle w:val="DPSEntryDetailIndentLev2"/>
      </w:pPr>
      <w:r w:rsidRPr="00AA17E5">
        <w:t>Road Transport (General) Application of Road Transport Legislation Declaration 2019 (No 3)—Disallowable Instrument DI2019-20 (LR, 28 February 2019).</w:t>
      </w:r>
    </w:p>
    <w:p w:rsidR="0083593B" w:rsidRPr="00AA17E5" w:rsidRDefault="0083593B" w:rsidP="0083593B">
      <w:pPr>
        <w:pStyle w:val="DPSEntryDetailIndentLev2"/>
      </w:pPr>
      <w:r w:rsidRPr="00AA17E5">
        <w:t>Road Transport (General) Application of Road Transport Legislation Declaration 2019 (No 4)—Disallowable Instrument DI2019-22 (LR, 7 March 2019).</w:t>
      </w:r>
    </w:p>
    <w:p w:rsidR="0083593B" w:rsidRPr="00AA17E5" w:rsidRDefault="0083593B" w:rsidP="00A92F5F">
      <w:pPr>
        <w:pStyle w:val="DPSEntryDetailIndentLev1"/>
      </w:pPr>
      <w:r w:rsidRPr="00AA17E5">
        <w:t>Work Health and Safety Act—Work Health and Safety Amendment Regulation 2019 (No 1), including a regulatory impact statement—Subordinate Law SL2019-3 (LR, 21 February 2019).</w:t>
      </w:r>
    </w:p>
    <w:p w:rsidR="006B5696" w:rsidRPr="00AA17E5" w:rsidRDefault="006B5696" w:rsidP="006B5696">
      <w:pPr>
        <w:pStyle w:val="DPSEntryHeading"/>
      </w:pPr>
      <w:r w:rsidRPr="00AA17E5">
        <w:tab/>
        <w:t>24</w:t>
      </w:r>
      <w:r w:rsidRPr="00AA17E5">
        <w:tab/>
        <w:t>Safe and Supportive Schools Advisory committee—Terms of Reference—</w:t>
      </w:r>
      <w:r w:rsidR="00A92F5F" w:rsidRPr="00AA17E5">
        <w:t>Motion to take note of paper</w:t>
      </w:r>
    </w:p>
    <w:p w:rsidR="006B5696" w:rsidRPr="00AA17E5" w:rsidRDefault="002C5D9F" w:rsidP="006B5696">
      <w:pPr>
        <w:pStyle w:val="DPSEntryDetail"/>
      </w:pPr>
      <w:r w:rsidRPr="00AA17E5">
        <w:t>Mr Gentleman</w:t>
      </w:r>
      <w:r w:rsidR="006B5696" w:rsidRPr="00AA17E5">
        <w:t>, pursuant to standing order 211, moved—That the Assembly takes note of the following paper:</w:t>
      </w:r>
    </w:p>
    <w:p w:rsidR="006B5696" w:rsidRPr="00AA17E5" w:rsidRDefault="006B5696" w:rsidP="006B5696">
      <w:pPr>
        <w:pStyle w:val="DPSEntryDetail"/>
      </w:pPr>
      <w:r w:rsidRPr="00AA17E5">
        <w:t>Safe and Suppor</w:t>
      </w:r>
      <w:r w:rsidR="004A7FCF" w:rsidRPr="00AA17E5">
        <w:t>tive Schools Advisory Committee—Terms of Reference.</w:t>
      </w:r>
    </w:p>
    <w:p w:rsidR="006B5696" w:rsidRPr="00AA17E5" w:rsidRDefault="007F5A69" w:rsidP="006B5696">
      <w:pPr>
        <w:pStyle w:val="DPSEntryDetail"/>
      </w:pPr>
      <w:r w:rsidRPr="00AA17E5">
        <w:t>Debate adjourned (Ms Lee) and the resumption of the debate made an order of the day for the next sitting.</w:t>
      </w:r>
    </w:p>
    <w:p w:rsidR="0083593B" w:rsidRPr="00AA17E5" w:rsidRDefault="0083593B" w:rsidP="0083593B">
      <w:pPr>
        <w:pStyle w:val="DPSEntryHeading"/>
      </w:pPr>
      <w:r w:rsidRPr="00AA17E5">
        <w:tab/>
        <w:t>2</w:t>
      </w:r>
      <w:r w:rsidR="00B62FB7" w:rsidRPr="00AA17E5">
        <w:t>5</w:t>
      </w:r>
      <w:r w:rsidRPr="00AA17E5">
        <w:tab/>
      </w:r>
      <w:r w:rsidR="009E31B5" w:rsidRPr="00AA17E5">
        <w:t>health, ageing and community services—standing committee—report</w:t>
      </w:r>
      <w:r w:rsidR="004D0F49" w:rsidRPr="00AA17E5">
        <w:t> </w:t>
      </w:r>
      <w:r w:rsidR="009E31B5" w:rsidRPr="00AA17E5">
        <w:t>4—</w:t>
      </w:r>
      <w:r w:rsidRPr="00AA17E5">
        <w:t>Inquiry into the implementation, performance and governance of the National Disability Insurance Scheme</w:t>
      </w:r>
      <w:r w:rsidR="009E31B5" w:rsidRPr="00AA17E5">
        <w:t xml:space="preserve"> in the a.c.t</w:t>
      </w:r>
      <w:r w:rsidR="00424427" w:rsidRPr="00AA17E5">
        <w:t>.</w:t>
      </w:r>
      <w:r w:rsidRPr="00AA17E5">
        <w:t>—Government Response</w:t>
      </w:r>
      <w:r w:rsidR="00424427" w:rsidRPr="00AA17E5">
        <w:t>—</w:t>
      </w:r>
      <w:r w:rsidR="00B25CC9" w:rsidRPr="00AA17E5">
        <w:t>Motion to take note of paper</w:t>
      </w:r>
    </w:p>
    <w:p w:rsidR="0083593B" w:rsidRPr="00AA17E5" w:rsidRDefault="0083593B" w:rsidP="0083593B">
      <w:pPr>
        <w:pStyle w:val="DPSEntryDetail"/>
      </w:pPr>
      <w:r w:rsidRPr="00AA17E5">
        <w:t>Mr Gentleman (Manager of Government Business), pursuant to standing order 211, moved—That the Assembly takes note of the following paper:</w:t>
      </w:r>
    </w:p>
    <w:p w:rsidR="00424427" w:rsidRPr="00AA17E5" w:rsidRDefault="00424427" w:rsidP="00424427">
      <w:pPr>
        <w:pStyle w:val="DPSEntryDetail"/>
      </w:pPr>
      <w:r w:rsidRPr="00AA17E5">
        <w:t>Health, Ageing and Community Services—Standing Committee—Report 4—</w:t>
      </w:r>
      <w:r w:rsidR="00C94BBB" w:rsidRPr="00AA17E5">
        <w:rPr>
          <w:i/>
        </w:rPr>
        <w:t>Inquiry into the I</w:t>
      </w:r>
      <w:r w:rsidRPr="00AA17E5">
        <w:rPr>
          <w:i/>
        </w:rPr>
        <w:t xml:space="preserve">mplementation, Performance and Governance of the National Disability Insurance Scheme in the </w:t>
      </w:r>
      <w:r w:rsidR="00244437" w:rsidRPr="00AA17E5">
        <w:rPr>
          <w:i/>
        </w:rPr>
        <w:t>ACT</w:t>
      </w:r>
      <w:r w:rsidRPr="00AA17E5">
        <w:t>—Government Response.</w:t>
      </w:r>
    </w:p>
    <w:p w:rsidR="0083593B" w:rsidRPr="00AA17E5" w:rsidRDefault="0083593B" w:rsidP="0083593B">
      <w:pPr>
        <w:pStyle w:val="DPSEntryDetail"/>
      </w:pPr>
      <w:r w:rsidRPr="00AA17E5">
        <w:t>Debate ensued.</w:t>
      </w:r>
    </w:p>
    <w:p w:rsidR="0083593B" w:rsidRPr="00AA17E5" w:rsidRDefault="0083593B" w:rsidP="0083593B">
      <w:pPr>
        <w:pStyle w:val="DPSEntryDetail"/>
      </w:pPr>
      <w:r w:rsidRPr="00AA17E5">
        <w:t>Debate adjourned (Ms Lee) and the resumption of the debate made an order of the day for the next sitting.</w:t>
      </w:r>
    </w:p>
    <w:p w:rsidR="0083593B" w:rsidRPr="00AA17E5" w:rsidRDefault="0083593B" w:rsidP="0083593B">
      <w:pPr>
        <w:pStyle w:val="DPSEntryHeading"/>
      </w:pPr>
      <w:r w:rsidRPr="00AA17E5">
        <w:tab/>
        <w:t>2</w:t>
      </w:r>
      <w:r w:rsidR="00B62FB7" w:rsidRPr="00AA17E5">
        <w:t>6</w:t>
      </w:r>
      <w:r w:rsidRPr="00AA17E5">
        <w:tab/>
        <w:t>Workplace Culture within A.C.T. Public Health Services</w:t>
      </w:r>
      <w:r w:rsidR="00FD487E" w:rsidRPr="00AA17E5">
        <w:t>—Independent Review</w:t>
      </w:r>
      <w:r w:rsidRPr="00AA17E5">
        <w:t>—Final Report—Paper noted</w:t>
      </w:r>
    </w:p>
    <w:p w:rsidR="0083593B" w:rsidRPr="00AA17E5" w:rsidRDefault="0083593B" w:rsidP="0083593B">
      <w:pPr>
        <w:pStyle w:val="DPSEntryDetail"/>
      </w:pPr>
      <w:r w:rsidRPr="00AA17E5">
        <w:t>Mr Gentleman (Manager of Government Business), pursuant to standing order 211, moved—That the Assembly takes note of the following paper:</w:t>
      </w:r>
    </w:p>
    <w:p w:rsidR="0083593B" w:rsidRPr="00AA17E5" w:rsidRDefault="0083593B" w:rsidP="0083593B">
      <w:pPr>
        <w:pStyle w:val="DPSEntryDetail"/>
      </w:pPr>
      <w:r w:rsidRPr="00AA17E5">
        <w:t>Workplace Culture within ACT Public Health Services—</w:t>
      </w:r>
      <w:r w:rsidR="008F025E" w:rsidRPr="00AA17E5">
        <w:t>Independent Review—</w:t>
      </w:r>
      <w:r w:rsidRPr="00AA17E5">
        <w:t>Final Report</w:t>
      </w:r>
      <w:r w:rsidR="008F025E" w:rsidRPr="00AA17E5">
        <w:t>, March 2019</w:t>
      </w:r>
      <w:r w:rsidRPr="00AA17E5">
        <w:t>.</w:t>
      </w:r>
    </w:p>
    <w:p w:rsidR="0083593B" w:rsidRPr="00AA17E5" w:rsidRDefault="0083593B" w:rsidP="0083593B">
      <w:pPr>
        <w:pStyle w:val="DPSEntryDetail"/>
      </w:pPr>
      <w:r w:rsidRPr="00AA17E5">
        <w:t>Debate ensued.</w:t>
      </w:r>
    </w:p>
    <w:p w:rsidR="0083593B" w:rsidRPr="00AA17E5" w:rsidRDefault="0083593B" w:rsidP="0083593B">
      <w:pPr>
        <w:pStyle w:val="DPSEntryDetail"/>
      </w:pPr>
      <w:r w:rsidRPr="00AA17E5">
        <w:t>Question—put and passed.</w:t>
      </w:r>
    </w:p>
    <w:p w:rsidR="0083593B" w:rsidRPr="00AA17E5" w:rsidRDefault="0083593B" w:rsidP="0083593B">
      <w:pPr>
        <w:pStyle w:val="DPSEntryHeading"/>
      </w:pPr>
      <w:r w:rsidRPr="00AA17E5">
        <w:tab/>
        <w:t>2</w:t>
      </w:r>
      <w:r w:rsidR="00B62FB7" w:rsidRPr="00AA17E5">
        <w:t>7</w:t>
      </w:r>
      <w:r w:rsidRPr="00AA17E5">
        <w:tab/>
        <w:t>Woodland Conservation Strategy—Progress Report—MINISTERIAL STATEMENT and Paper—PAPERS NOTED</w:t>
      </w:r>
    </w:p>
    <w:p w:rsidR="0083593B" w:rsidRPr="00AA17E5" w:rsidRDefault="0083593B" w:rsidP="0083593B">
      <w:pPr>
        <w:pStyle w:val="DPSEntryDetail"/>
      </w:pPr>
      <w:r w:rsidRPr="00AA17E5">
        <w:t>Mr Gentleman (Minister for Environment and Heritage) made a minist</w:t>
      </w:r>
      <w:r w:rsidR="001C5EF0" w:rsidRPr="00AA17E5">
        <w:t xml:space="preserve">erial statement concerning the </w:t>
      </w:r>
      <w:r w:rsidRPr="00AA17E5">
        <w:t>Woodland Conservation Strategy and presented the following papers:</w:t>
      </w:r>
    </w:p>
    <w:p w:rsidR="0083593B" w:rsidRPr="00AA17E5" w:rsidRDefault="0083593B" w:rsidP="0083593B">
      <w:pPr>
        <w:pStyle w:val="DPSEntryDetail"/>
      </w:pPr>
      <w:r w:rsidRPr="00AA17E5">
        <w:t>Woodland</w:t>
      </w:r>
      <w:r w:rsidR="00067F6C" w:rsidRPr="00AA17E5">
        <w:t>s</w:t>
      </w:r>
      <w:r w:rsidRPr="00AA17E5">
        <w:t xml:space="preserve"> Conservation Strategy—</w:t>
      </w:r>
    </w:p>
    <w:p w:rsidR="00067F6C" w:rsidRPr="00AA17E5" w:rsidRDefault="00AE693B" w:rsidP="001C5EF0">
      <w:pPr>
        <w:pStyle w:val="DPSEntryDetail"/>
        <w:ind w:left="851"/>
      </w:pPr>
      <w:r w:rsidRPr="00AA17E5">
        <w:t>Progress R</w:t>
      </w:r>
      <w:r w:rsidR="00067F6C" w:rsidRPr="00AA17E5">
        <w:t>eport—Ministerial Statement</w:t>
      </w:r>
      <w:r w:rsidR="001C5EF0" w:rsidRPr="00AA17E5">
        <w:t>, 19 March 2019</w:t>
      </w:r>
      <w:r w:rsidR="00067F6C" w:rsidRPr="00AA17E5">
        <w:t>.</w:t>
      </w:r>
    </w:p>
    <w:p w:rsidR="0083593B" w:rsidRPr="00AA17E5" w:rsidRDefault="0083593B" w:rsidP="00350395">
      <w:pPr>
        <w:pStyle w:val="DPSEntryDetail"/>
        <w:ind w:left="851"/>
      </w:pPr>
      <w:r w:rsidRPr="00AA17E5">
        <w:t xml:space="preserve">Woodlands for Wildlife—ACT Lowland </w:t>
      </w:r>
      <w:r w:rsidR="00067F6C" w:rsidRPr="00AA17E5">
        <w:t>Woodlands Conservation Strategy—Progress Report 2018.</w:t>
      </w:r>
    </w:p>
    <w:p w:rsidR="0083593B" w:rsidRPr="00AA17E5" w:rsidRDefault="0083593B" w:rsidP="00F24A4C">
      <w:pPr>
        <w:pStyle w:val="DPSEntryDetail"/>
        <w:keepNext/>
      </w:pPr>
      <w:r w:rsidRPr="00AA17E5">
        <w:t>Mr Gentleman moved—That the Assembly take note of the papers.</w:t>
      </w:r>
    </w:p>
    <w:p w:rsidR="0083593B" w:rsidRPr="00AA17E5" w:rsidRDefault="0083593B" w:rsidP="0083593B">
      <w:pPr>
        <w:pStyle w:val="DPSEntryDetail"/>
      </w:pPr>
      <w:r w:rsidRPr="00AA17E5">
        <w:t>Question—put and passed.</w:t>
      </w:r>
    </w:p>
    <w:p w:rsidR="0083593B" w:rsidRPr="00AA17E5" w:rsidRDefault="0083593B" w:rsidP="0083593B">
      <w:pPr>
        <w:keepNext/>
        <w:keepLines/>
        <w:tabs>
          <w:tab w:val="right" w:pos="339"/>
          <w:tab w:val="left" w:pos="720"/>
        </w:tabs>
        <w:spacing w:before="240"/>
        <w:ind w:left="720" w:hanging="720"/>
        <w:jc w:val="both"/>
        <w:rPr>
          <w:rFonts w:asciiTheme="minorHAnsi" w:hAnsiTheme="minorHAnsi"/>
          <w:b/>
        </w:rPr>
      </w:pPr>
      <w:r w:rsidRPr="00AA17E5">
        <w:rPr>
          <w:rFonts w:asciiTheme="minorHAnsi" w:hAnsiTheme="minorHAnsi"/>
          <w:b/>
        </w:rPr>
        <w:tab/>
        <w:t>2</w:t>
      </w:r>
      <w:r w:rsidR="00B62FB7" w:rsidRPr="00AA17E5">
        <w:rPr>
          <w:rFonts w:asciiTheme="minorHAnsi" w:hAnsiTheme="minorHAnsi"/>
          <w:b/>
        </w:rPr>
        <w:t>8</w:t>
      </w:r>
      <w:r w:rsidRPr="00AA17E5">
        <w:rPr>
          <w:rFonts w:asciiTheme="minorHAnsi" w:hAnsiTheme="minorHAnsi"/>
          <w:b/>
        </w:rPr>
        <w:tab/>
      </w:r>
      <w:r w:rsidR="00792ECF" w:rsidRPr="00AA17E5">
        <w:rPr>
          <w:rFonts w:asciiTheme="minorHAnsi" w:hAnsiTheme="minorHAnsi"/>
          <w:b/>
          <w:caps/>
        </w:rPr>
        <w:t>Report of a Review of a Critical Incident by the A</w:t>
      </w:r>
      <w:r w:rsidR="002B2A65" w:rsidRPr="00AA17E5">
        <w:rPr>
          <w:rFonts w:asciiTheme="minorHAnsi" w:hAnsiTheme="minorHAnsi"/>
          <w:b/>
          <w:caps/>
        </w:rPr>
        <w:t>.</w:t>
      </w:r>
      <w:r w:rsidR="00792ECF" w:rsidRPr="00AA17E5">
        <w:rPr>
          <w:rFonts w:asciiTheme="minorHAnsi" w:hAnsiTheme="minorHAnsi"/>
          <w:b/>
          <w:caps/>
        </w:rPr>
        <w:t>C</w:t>
      </w:r>
      <w:r w:rsidR="002B2A65" w:rsidRPr="00AA17E5">
        <w:rPr>
          <w:rFonts w:asciiTheme="minorHAnsi" w:hAnsiTheme="minorHAnsi"/>
          <w:b/>
          <w:caps/>
        </w:rPr>
        <w:t>.</w:t>
      </w:r>
      <w:r w:rsidR="00792ECF" w:rsidRPr="00AA17E5">
        <w:rPr>
          <w:rFonts w:asciiTheme="minorHAnsi" w:hAnsiTheme="minorHAnsi"/>
          <w:b/>
          <w:caps/>
        </w:rPr>
        <w:t>T</w:t>
      </w:r>
      <w:r w:rsidR="002B2A65" w:rsidRPr="00AA17E5">
        <w:rPr>
          <w:rFonts w:asciiTheme="minorHAnsi" w:hAnsiTheme="minorHAnsi"/>
          <w:b/>
          <w:caps/>
        </w:rPr>
        <w:t>.</w:t>
      </w:r>
      <w:r w:rsidR="00792ECF" w:rsidRPr="00AA17E5">
        <w:rPr>
          <w:rFonts w:asciiTheme="minorHAnsi" w:hAnsiTheme="minorHAnsi"/>
          <w:b/>
          <w:caps/>
        </w:rPr>
        <w:t xml:space="preserve"> Inspector of Correctional Services—Assault of a detainee at the Alexander Maconochie Centre on 23 May 2018</w:t>
      </w:r>
      <w:r w:rsidR="00D63879" w:rsidRPr="00AA17E5">
        <w:rPr>
          <w:rFonts w:asciiTheme="minorHAnsi" w:hAnsiTheme="minorHAnsi"/>
          <w:b/>
          <w:caps/>
        </w:rPr>
        <w:t>—Government response</w:t>
      </w:r>
      <w:r w:rsidR="00215B2D" w:rsidRPr="00AA17E5">
        <w:rPr>
          <w:rFonts w:asciiTheme="minorHAnsi" w:hAnsiTheme="minorHAnsi"/>
          <w:b/>
          <w:caps/>
        </w:rPr>
        <w:t>—Ministerial statement</w:t>
      </w:r>
      <w:r w:rsidR="001C5EF0" w:rsidRPr="00AA17E5">
        <w:rPr>
          <w:rFonts w:asciiTheme="minorHAnsi" w:hAnsiTheme="minorHAnsi"/>
          <w:b/>
        </w:rPr>
        <w:t xml:space="preserve"> AND </w:t>
      </w:r>
      <w:r w:rsidRPr="00AA17E5">
        <w:rPr>
          <w:rFonts w:asciiTheme="minorHAnsi" w:hAnsiTheme="minorHAnsi"/>
          <w:b/>
        </w:rPr>
        <w:t>GOVERNMENT RESPONSE—PAPER</w:t>
      </w:r>
      <w:r w:rsidR="001C5EF0" w:rsidRPr="00AA17E5">
        <w:rPr>
          <w:rFonts w:asciiTheme="minorHAnsi" w:hAnsiTheme="minorHAnsi"/>
          <w:b/>
        </w:rPr>
        <w:t>S</w:t>
      </w:r>
      <w:r w:rsidRPr="00AA17E5">
        <w:rPr>
          <w:rFonts w:asciiTheme="minorHAnsi" w:hAnsiTheme="minorHAnsi"/>
          <w:b/>
        </w:rPr>
        <w:t xml:space="preserve"> NOTED</w:t>
      </w:r>
    </w:p>
    <w:p w:rsidR="0083593B" w:rsidRPr="00AA17E5" w:rsidRDefault="0083593B" w:rsidP="0083593B">
      <w:pPr>
        <w:pStyle w:val="DPSEntryDetail"/>
      </w:pPr>
      <w:r w:rsidRPr="00AA17E5">
        <w:t xml:space="preserve">Mr Rattenbury (Minister for Corrections and Justice Health) made a ministerial statement concerning the </w:t>
      </w:r>
      <w:r w:rsidR="00D63879" w:rsidRPr="00AA17E5">
        <w:t>G</w:t>
      </w:r>
      <w:r w:rsidR="00D32A0B" w:rsidRPr="00AA17E5">
        <w:t xml:space="preserve">overnment response to the </w:t>
      </w:r>
      <w:r w:rsidR="002B2A65" w:rsidRPr="00AA17E5">
        <w:t>report</w:t>
      </w:r>
      <w:r w:rsidR="00D32A0B" w:rsidRPr="00AA17E5">
        <w:t xml:space="preserve"> of a critical incident</w:t>
      </w:r>
      <w:r w:rsidR="002B2A65" w:rsidRPr="00AA17E5">
        <w:t xml:space="preserve"> by the ACT </w:t>
      </w:r>
      <w:r w:rsidR="00792ECF" w:rsidRPr="00AA17E5">
        <w:t>Inspector of Correctional Services</w:t>
      </w:r>
      <w:r w:rsidR="002B2A65" w:rsidRPr="00AA17E5">
        <w:t xml:space="preserve"> into the a</w:t>
      </w:r>
      <w:r w:rsidR="00792ECF" w:rsidRPr="00AA17E5">
        <w:t>ssault of a detainee at the Alexander Maconochie Centre on 23 May 2018</w:t>
      </w:r>
      <w:r w:rsidR="002B2A65" w:rsidRPr="00AA17E5">
        <w:t xml:space="preserve">, and </w:t>
      </w:r>
      <w:r w:rsidRPr="00AA17E5">
        <w:t>presented the following paper</w:t>
      </w:r>
      <w:r w:rsidR="00215B2D" w:rsidRPr="00AA17E5">
        <w:t>s</w:t>
      </w:r>
      <w:r w:rsidRPr="00AA17E5">
        <w:t>:</w:t>
      </w:r>
    </w:p>
    <w:p w:rsidR="00215B2D" w:rsidRPr="00AA17E5" w:rsidRDefault="00792ECF" w:rsidP="0083593B">
      <w:pPr>
        <w:pStyle w:val="DPSEntryDetail"/>
      </w:pPr>
      <w:r w:rsidRPr="00AA17E5">
        <w:t>Report of a Review of a Critical Incident by the ACT Inspector of Correctional Services—Assault of a detainee at the Alexander Maconochie Centre on 23 May 2018</w:t>
      </w:r>
      <w:r w:rsidR="002B2A65" w:rsidRPr="00AA17E5">
        <w:t>—</w:t>
      </w:r>
    </w:p>
    <w:p w:rsidR="00D32A0B" w:rsidRPr="00AA17E5" w:rsidRDefault="00D32A0B" w:rsidP="00D32A0B">
      <w:pPr>
        <w:pStyle w:val="DPSEntryDetail"/>
        <w:ind w:firstLine="131"/>
      </w:pPr>
      <w:r w:rsidRPr="00AA17E5">
        <w:t>Government response.</w:t>
      </w:r>
    </w:p>
    <w:p w:rsidR="00215B2D" w:rsidRPr="00AA17E5" w:rsidRDefault="00215B2D" w:rsidP="00215B2D">
      <w:pPr>
        <w:pStyle w:val="DPSEntryDetail"/>
        <w:ind w:firstLine="131"/>
      </w:pPr>
      <w:r w:rsidRPr="00AA17E5">
        <w:t>Ministerial statement</w:t>
      </w:r>
      <w:r w:rsidR="002B2A65" w:rsidRPr="00AA17E5">
        <w:t>, 19 March 2019</w:t>
      </w:r>
      <w:r w:rsidRPr="00AA17E5">
        <w:t>.</w:t>
      </w:r>
    </w:p>
    <w:p w:rsidR="0083593B" w:rsidRPr="00AA17E5" w:rsidRDefault="0083593B" w:rsidP="0083593B">
      <w:pPr>
        <w:pStyle w:val="DPSEntryDetail"/>
      </w:pPr>
      <w:r w:rsidRPr="00AA17E5">
        <w:t>Mr Rattenbury moved—That the Assembly take note of the paper</w:t>
      </w:r>
      <w:r w:rsidR="00CE4BB0" w:rsidRPr="00AA17E5">
        <w:t>s</w:t>
      </w:r>
      <w:r w:rsidRPr="00AA17E5">
        <w:t>.</w:t>
      </w:r>
    </w:p>
    <w:p w:rsidR="0083593B" w:rsidRPr="00AA17E5" w:rsidRDefault="0083593B" w:rsidP="0083593B">
      <w:pPr>
        <w:pStyle w:val="DPSEntryDetail"/>
      </w:pPr>
      <w:r w:rsidRPr="00AA17E5">
        <w:t>Question—put and passed.</w:t>
      </w:r>
    </w:p>
    <w:p w:rsidR="0083593B" w:rsidRPr="00AA17E5" w:rsidRDefault="0083593B" w:rsidP="0083593B">
      <w:pPr>
        <w:pStyle w:val="DPSEntryHeading"/>
      </w:pPr>
      <w:r w:rsidRPr="00AA17E5">
        <w:tab/>
        <w:t>2</w:t>
      </w:r>
      <w:r w:rsidR="00B62FB7" w:rsidRPr="00AA17E5">
        <w:t>9</w:t>
      </w:r>
      <w:r w:rsidRPr="00AA17E5">
        <w:tab/>
        <w:t>MATTER OF PUBLIC IMPORTANCE—DISCUSSION—CANBERRA’S YOUNG WRITERS AND PERFORMING AND VISUAL ARTISTS—DEVELOPMENT</w:t>
      </w:r>
    </w:p>
    <w:p w:rsidR="0083593B" w:rsidRPr="00AA17E5" w:rsidRDefault="0083593B" w:rsidP="0083593B">
      <w:pPr>
        <w:pStyle w:val="DPSEntryDetail"/>
      </w:pPr>
      <w:r w:rsidRPr="00AA17E5">
        <w:t xml:space="preserve">The Assembly was informed that Miss C. Burch, Ms Cheyne, Ms Cody, </w:t>
      </w:r>
      <w:r w:rsidR="00792ECF" w:rsidRPr="00AA17E5">
        <w:t>Mr Coe</w:t>
      </w:r>
      <w:r w:rsidRPr="00AA17E5">
        <w:t xml:space="preserve">, </w:t>
      </w:r>
      <w:r w:rsidR="000D3804" w:rsidRPr="00AA17E5">
        <w:t>Mrs </w:t>
      </w:r>
      <w:r w:rsidRPr="00AA17E5">
        <w:t>Dunne, Ms Le Couteur, Ms Lee, Ms Orr, Mr Parton, Mr Pettersson and Mr Wall had proposed that matters of public importance be submitted to the Assembly for discussion.  In accordance with the provisions of standing order 79, the Speaker had determined that the matter proposed by Mrs Dunne be submitted to the Assembly, namely, “The importance of developing Canberra’s young writers and performing and visual artists”.</w:t>
      </w:r>
    </w:p>
    <w:p w:rsidR="0083593B" w:rsidRPr="00AA17E5" w:rsidRDefault="0083593B" w:rsidP="0083593B">
      <w:pPr>
        <w:pStyle w:val="DPSEntryDetail"/>
      </w:pPr>
      <w:r w:rsidRPr="00AA17E5">
        <w:t>Discussion ensued.</w:t>
      </w:r>
    </w:p>
    <w:p w:rsidR="0083593B" w:rsidRPr="00AA17E5" w:rsidRDefault="0083593B" w:rsidP="0083593B">
      <w:pPr>
        <w:pStyle w:val="DPSEntryDetail"/>
      </w:pPr>
      <w:r w:rsidRPr="00AA17E5">
        <w:t>Discussion concluded.</w:t>
      </w:r>
    </w:p>
    <w:p w:rsidR="0083593B" w:rsidRPr="00AA17E5" w:rsidRDefault="0083593B" w:rsidP="0083593B">
      <w:pPr>
        <w:pStyle w:val="DPSEntryHeading"/>
      </w:pPr>
      <w:r w:rsidRPr="00AA17E5">
        <w:tab/>
      </w:r>
      <w:r w:rsidR="00B62FB7" w:rsidRPr="00AA17E5">
        <w:t>30</w:t>
      </w:r>
      <w:r w:rsidRPr="00AA17E5">
        <w:tab/>
        <w:t>Financial Management Amendment Bill 2019</w:t>
      </w:r>
    </w:p>
    <w:p w:rsidR="0083593B" w:rsidRPr="00AA17E5" w:rsidRDefault="0083593B" w:rsidP="0083593B">
      <w:pPr>
        <w:pStyle w:val="DPSEntryDetail"/>
        <w:keepNext/>
        <w:keepLines/>
      </w:pPr>
      <w:r w:rsidRPr="00AA17E5">
        <w:t xml:space="preserve">Mr Barr (Treasurer), pursuant to notice, presented a Bill for an Act to amend the </w:t>
      </w:r>
      <w:r w:rsidRPr="00AA17E5">
        <w:rPr>
          <w:i/>
        </w:rPr>
        <w:t>Financial Management Act 1996</w:t>
      </w:r>
      <w:r w:rsidRPr="00AA17E5">
        <w:t>, and for other purposes.</w:t>
      </w:r>
    </w:p>
    <w:p w:rsidR="0083593B" w:rsidRPr="00AA17E5" w:rsidRDefault="0083593B" w:rsidP="0083593B">
      <w:pPr>
        <w:pStyle w:val="DPSEntryDetail"/>
      </w:pPr>
      <w:r w:rsidRPr="00AA17E5">
        <w:rPr>
          <w:i/>
        </w:rPr>
        <w:t>Papers:</w:t>
      </w:r>
      <w:r w:rsidRPr="00AA17E5">
        <w:t xml:space="preserve"> Mr Barr presented the following papers:</w:t>
      </w:r>
    </w:p>
    <w:p w:rsidR="0083593B" w:rsidRPr="00AA17E5" w:rsidRDefault="0083593B" w:rsidP="0083593B">
      <w:pPr>
        <w:pStyle w:val="DPSEntryDetailIndentLev1"/>
      </w:pPr>
      <w:r w:rsidRPr="00AA17E5">
        <w:t>Explanatory statement to the Bill.</w:t>
      </w:r>
    </w:p>
    <w:p w:rsidR="0083593B" w:rsidRPr="00AA17E5" w:rsidRDefault="0083593B" w:rsidP="0083593B">
      <w:pPr>
        <w:pStyle w:val="DPSEntryDetailIndentLev1"/>
      </w:pPr>
      <w:r w:rsidRPr="00AA17E5">
        <w:t xml:space="preserve">Human Rights Act, </w:t>
      </w:r>
      <w:r w:rsidRPr="00AA17E5">
        <w:rPr>
          <w:spacing w:val="-2"/>
        </w:rPr>
        <w:t>pursuant to section 37</w:t>
      </w:r>
      <w:r w:rsidRPr="00AA17E5">
        <w:t>—Compatibility statement, dated 18 March 2019.</w:t>
      </w:r>
    </w:p>
    <w:p w:rsidR="0083593B" w:rsidRPr="00AA17E5" w:rsidRDefault="0083593B" w:rsidP="0083593B">
      <w:pPr>
        <w:pStyle w:val="DPSEntryDetail"/>
      </w:pPr>
      <w:r w:rsidRPr="00AA17E5">
        <w:t>Title read by Clerk.</w:t>
      </w:r>
    </w:p>
    <w:p w:rsidR="0083593B" w:rsidRPr="00AA17E5" w:rsidRDefault="0083593B" w:rsidP="0083593B">
      <w:pPr>
        <w:pStyle w:val="DPSEntryDetail"/>
      </w:pPr>
      <w:r w:rsidRPr="00AA17E5">
        <w:t>Mr Barr moved—That this Bill be agreed to in principle.</w:t>
      </w:r>
    </w:p>
    <w:p w:rsidR="0083593B" w:rsidRPr="00AA17E5" w:rsidRDefault="0083593B" w:rsidP="0083593B">
      <w:pPr>
        <w:pStyle w:val="DPSEntryDetail"/>
      </w:pPr>
      <w:r w:rsidRPr="00AA17E5">
        <w:t>Debate adjourned (Mr Coe</w:t>
      </w:r>
      <w:r w:rsidR="00D32A0B" w:rsidRPr="00AA17E5">
        <w:t>—Leader of the Opposition</w:t>
      </w:r>
      <w:r w:rsidRPr="00AA17E5">
        <w:t>) and the resumption of the debate made an order of the day for the next sitting.</w:t>
      </w:r>
    </w:p>
    <w:p w:rsidR="0083593B" w:rsidRPr="00AA17E5" w:rsidRDefault="0083593B" w:rsidP="0083593B">
      <w:pPr>
        <w:pStyle w:val="DPSEntryHeading"/>
      </w:pPr>
      <w:r w:rsidRPr="00AA17E5">
        <w:tab/>
        <w:t>3</w:t>
      </w:r>
      <w:r w:rsidR="00B62FB7" w:rsidRPr="00AA17E5">
        <w:t>1</w:t>
      </w:r>
      <w:r w:rsidRPr="00AA17E5">
        <w:tab/>
        <w:t>Motor Accident Injuries Bill 2019</w:t>
      </w:r>
    </w:p>
    <w:p w:rsidR="0083593B" w:rsidRPr="00AA17E5" w:rsidRDefault="0083593B" w:rsidP="0083593B">
      <w:pPr>
        <w:pStyle w:val="DPSEntryDetail"/>
      </w:pPr>
      <w:r w:rsidRPr="00AA17E5">
        <w:t>Mr Barr (Treasurer), pursuant to notice, presented a Bill for an Act about motor accident injuries, and for other purposes.</w:t>
      </w:r>
    </w:p>
    <w:p w:rsidR="0083593B" w:rsidRPr="00AA17E5" w:rsidRDefault="0083593B" w:rsidP="0083593B">
      <w:pPr>
        <w:pStyle w:val="DPSEntryDetail"/>
      </w:pPr>
      <w:r w:rsidRPr="00AA17E5">
        <w:rPr>
          <w:i/>
        </w:rPr>
        <w:t>Papers:</w:t>
      </w:r>
      <w:r w:rsidRPr="00AA17E5">
        <w:t xml:space="preserve"> Mr Barr presented the following papers:</w:t>
      </w:r>
    </w:p>
    <w:p w:rsidR="0083593B" w:rsidRPr="00AA17E5" w:rsidRDefault="0083593B" w:rsidP="0083593B">
      <w:pPr>
        <w:pStyle w:val="DPSEntryDetailIndentLev1"/>
      </w:pPr>
      <w:r w:rsidRPr="00AA17E5">
        <w:t>Explanatory statement to the Bill.</w:t>
      </w:r>
    </w:p>
    <w:p w:rsidR="0083593B" w:rsidRPr="00AA17E5" w:rsidRDefault="0083593B" w:rsidP="0083593B">
      <w:pPr>
        <w:pStyle w:val="DPSEntryDetailIndentLev1"/>
      </w:pPr>
      <w:r w:rsidRPr="00AA17E5">
        <w:t xml:space="preserve">Human Rights Act, </w:t>
      </w:r>
      <w:r w:rsidRPr="00AA17E5">
        <w:rPr>
          <w:spacing w:val="-2"/>
        </w:rPr>
        <w:t>pursuant to section 37</w:t>
      </w:r>
      <w:r w:rsidRPr="00AA17E5">
        <w:t>—Compatibility statement, dated 18 March 2019.</w:t>
      </w:r>
    </w:p>
    <w:p w:rsidR="0083593B" w:rsidRPr="00AA17E5" w:rsidRDefault="00792ECF" w:rsidP="0083593B">
      <w:pPr>
        <w:pStyle w:val="DPSEntryDetail"/>
        <w:ind w:left="851"/>
        <w:rPr>
          <w:i/>
        </w:rPr>
      </w:pPr>
      <w:r w:rsidRPr="00AA17E5">
        <w:t>Justice and Community Safety—Standing Committee—</w:t>
      </w:r>
      <w:r w:rsidR="00372993">
        <w:t>Report 4—</w:t>
      </w:r>
      <w:r w:rsidR="00372993">
        <w:rPr>
          <w:i/>
        </w:rPr>
        <w:t xml:space="preserve">Report on </w:t>
      </w:r>
      <w:r w:rsidRPr="00AA17E5">
        <w:rPr>
          <w:i/>
        </w:rPr>
        <w:t>Inquiry into the Exposure Draft of the Motor Accident Injuries Bill 2018—</w:t>
      </w:r>
      <w:r w:rsidR="0083593B" w:rsidRPr="00AA17E5">
        <w:t>Government Response</w:t>
      </w:r>
      <w:r w:rsidR="0083593B" w:rsidRPr="00AA17E5">
        <w:rPr>
          <w:i/>
        </w:rPr>
        <w:t>.</w:t>
      </w:r>
    </w:p>
    <w:p w:rsidR="0083593B" w:rsidRPr="00AA17E5" w:rsidRDefault="0083593B" w:rsidP="0083593B">
      <w:pPr>
        <w:pStyle w:val="DPSEntryDetail"/>
      </w:pPr>
      <w:r w:rsidRPr="00AA17E5">
        <w:t>Title read by Clerk.</w:t>
      </w:r>
    </w:p>
    <w:p w:rsidR="0083593B" w:rsidRPr="00AA17E5" w:rsidRDefault="0083593B" w:rsidP="0083593B">
      <w:pPr>
        <w:pStyle w:val="DPSEntryDetail"/>
      </w:pPr>
      <w:r w:rsidRPr="00AA17E5">
        <w:t>Mr Barr moved—That this Bill be agreed to in principle.</w:t>
      </w:r>
    </w:p>
    <w:p w:rsidR="0083593B" w:rsidRPr="00AA17E5" w:rsidRDefault="0083593B" w:rsidP="0083593B">
      <w:pPr>
        <w:pStyle w:val="DPSEntryDetail"/>
      </w:pPr>
      <w:r w:rsidRPr="00AA17E5">
        <w:t>Debate adjourned (Mr Coe</w:t>
      </w:r>
      <w:r w:rsidR="00D32A0B" w:rsidRPr="00AA17E5">
        <w:t>—Leader of the Opposition</w:t>
      </w:r>
      <w:r w:rsidRPr="00AA17E5">
        <w:t>) and the resumption of the debate made an order of the day for the next sitting.</w:t>
      </w:r>
    </w:p>
    <w:p w:rsidR="0083593B" w:rsidRPr="00AA17E5" w:rsidRDefault="0083593B" w:rsidP="0083593B">
      <w:pPr>
        <w:pStyle w:val="DPSEntryHeading"/>
      </w:pPr>
      <w:r w:rsidRPr="00AA17E5">
        <w:tab/>
        <w:t>3</w:t>
      </w:r>
      <w:r w:rsidR="00B62FB7" w:rsidRPr="00AA17E5">
        <w:t>2</w:t>
      </w:r>
      <w:r w:rsidRPr="00AA17E5">
        <w:tab/>
        <w:t>Royal Commission Criminal Justice Legislation Amendment Bill 2019</w:t>
      </w:r>
    </w:p>
    <w:p w:rsidR="0083593B" w:rsidRPr="00AA17E5" w:rsidRDefault="0083593B" w:rsidP="0083593B">
      <w:pPr>
        <w:pStyle w:val="DPSEntryDetail"/>
      </w:pPr>
      <w:r w:rsidRPr="00AA17E5">
        <w:t>The order of the day having been read for the resumption of the debate on the question—That this Bill be agreed to in principle—</w:t>
      </w:r>
    </w:p>
    <w:p w:rsidR="0083593B" w:rsidRPr="00AA17E5" w:rsidRDefault="0083593B" w:rsidP="0083593B">
      <w:pPr>
        <w:pStyle w:val="DPSEntryDetail"/>
        <w:rPr>
          <w:iCs/>
        </w:rPr>
      </w:pPr>
      <w:r w:rsidRPr="00AA17E5">
        <w:rPr>
          <w:iCs/>
        </w:rPr>
        <w:t>Debate resumed.</w:t>
      </w:r>
    </w:p>
    <w:p w:rsidR="0083593B" w:rsidRPr="00AA17E5" w:rsidRDefault="0083593B" w:rsidP="0083593B">
      <w:pPr>
        <w:pStyle w:val="DPSEntryDetail"/>
        <w:rPr>
          <w:iCs/>
        </w:rPr>
      </w:pPr>
      <w:r w:rsidRPr="00AA17E5">
        <w:rPr>
          <w:iCs/>
        </w:rPr>
        <w:t>Question—That this Bill be agreed to in principle—put and passed.</w:t>
      </w:r>
    </w:p>
    <w:p w:rsidR="0083593B" w:rsidRPr="00AA17E5" w:rsidRDefault="0083593B" w:rsidP="0083593B">
      <w:pPr>
        <w:pStyle w:val="DPSEntryDetail"/>
        <w:rPr>
          <w:iCs/>
        </w:rPr>
      </w:pPr>
      <w:r w:rsidRPr="00AA17E5">
        <w:rPr>
          <w:iCs/>
        </w:rPr>
        <w:t>Leave granted to dispense with the detail stage.</w:t>
      </w:r>
    </w:p>
    <w:p w:rsidR="0083593B" w:rsidRPr="00AA17E5" w:rsidRDefault="0083593B" w:rsidP="0083593B">
      <w:pPr>
        <w:pStyle w:val="DPSEntryDetail"/>
        <w:rPr>
          <w:iCs/>
        </w:rPr>
      </w:pPr>
      <w:r w:rsidRPr="00AA17E5">
        <w:t>Question—That this Bill be agreed to—put and passed.</w:t>
      </w:r>
    </w:p>
    <w:p w:rsidR="0083593B" w:rsidRPr="00AA17E5" w:rsidRDefault="0083593B" w:rsidP="0083593B">
      <w:pPr>
        <w:pStyle w:val="DPSEntryHeading"/>
      </w:pPr>
      <w:r w:rsidRPr="00AA17E5">
        <w:tab/>
        <w:t>3</w:t>
      </w:r>
      <w:r w:rsidR="00B62FB7" w:rsidRPr="00AA17E5">
        <w:t>3</w:t>
      </w:r>
      <w:r w:rsidRPr="00AA17E5">
        <w:tab/>
        <w:t>ADJOURNMENT</w:t>
      </w:r>
    </w:p>
    <w:p w:rsidR="0083593B" w:rsidRPr="00AA17E5" w:rsidRDefault="0083593B" w:rsidP="0083593B">
      <w:pPr>
        <w:pStyle w:val="DPSEntryDetail"/>
      </w:pPr>
      <w:r w:rsidRPr="00AA17E5">
        <w:t>Mr Gentleman (Manager of Government Business) moved—That the Assembly do now adjourn.</w:t>
      </w:r>
    </w:p>
    <w:p w:rsidR="0083593B" w:rsidRPr="00AA17E5" w:rsidRDefault="0083593B" w:rsidP="0083593B">
      <w:pPr>
        <w:pStyle w:val="DPSEntryDetail"/>
      </w:pPr>
      <w:r w:rsidRPr="00AA17E5">
        <w:t>Debate ensued.</w:t>
      </w:r>
    </w:p>
    <w:p w:rsidR="0083593B" w:rsidRPr="00AA17E5" w:rsidRDefault="0083593B" w:rsidP="0083593B">
      <w:pPr>
        <w:pStyle w:val="DPSEntryDetail"/>
      </w:pPr>
      <w:r w:rsidRPr="00AA17E5">
        <w:t>Question—put and passed.</w:t>
      </w:r>
    </w:p>
    <w:p w:rsidR="0083593B" w:rsidRPr="00AA17E5" w:rsidRDefault="0083593B" w:rsidP="0083593B">
      <w:pPr>
        <w:pStyle w:val="DPSEntryDetail"/>
      </w:pPr>
      <w:bookmarkStart w:id="1" w:name="_GoBack"/>
      <w:bookmarkEnd w:id="1"/>
      <w:r w:rsidRPr="00AA17E5">
        <w:t>And then the Assembly, at 5.40 pm, adjourned until tomorrow at 10 am.</w:t>
      </w:r>
    </w:p>
    <w:p w:rsidR="0083593B" w:rsidRPr="00AA17E5" w:rsidRDefault="0083593B" w:rsidP="0083593B">
      <w:pPr>
        <w:pBdr>
          <w:bottom w:val="thinThickLargeGap" w:sz="18" w:space="1" w:color="auto"/>
        </w:pBdr>
        <w:ind w:left="3427" w:right="3658"/>
        <w:jc w:val="center"/>
        <w:rPr>
          <w:rFonts w:ascii="Calibri" w:hAnsi="Calibri"/>
          <w:i/>
          <w:iCs/>
          <w:lang w:val="en-AU"/>
        </w:rPr>
      </w:pPr>
    </w:p>
    <w:p w:rsidR="0083593B" w:rsidRPr="00AA17E5" w:rsidRDefault="0083593B" w:rsidP="0083593B">
      <w:pPr>
        <w:keepNext/>
        <w:keepLines/>
        <w:tabs>
          <w:tab w:val="left" w:pos="342"/>
        </w:tabs>
        <w:spacing w:before="240" w:after="100" w:afterAutospacing="1"/>
        <w:ind w:left="403" w:hanging="216"/>
        <w:jc w:val="both"/>
        <w:rPr>
          <w:rFonts w:ascii="Calibri" w:hAnsi="Calibri"/>
          <w:bCs/>
        </w:rPr>
      </w:pPr>
      <w:r w:rsidRPr="00AA17E5">
        <w:rPr>
          <w:rFonts w:ascii="Calibri" w:hAnsi="Calibri"/>
          <w:b/>
          <w:caps/>
        </w:rPr>
        <w:t xml:space="preserve">MEMBERS’ ATTENDANCE: </w:t>
      </w:r>
      <w:r w:rsidRPr="00AA17E5">
        <w:rPr>
          <w:rFonts w:ascii="Calibri" w:hAnsi="Calibri"/>
        </w:rPr>
        <w:t>All Members were present at some time during the sitting</w:t>
      </w:r>
      <w:r w:rsidRPr="00AA17E5">
        <w:rPr>
          <w:rFonts w:ascii="Calibri" w:hAnsi="Calibri"/>
          <w:bCs/>
        </w:rPr>
        <w:t>.</w:t>
      </w:r>
    </w:p>
    <w:p w:rsidR="0083593B" w:rsidRPr="00AA17E5" w:rsidRDefault="0083593B" w:rsidP="0083593B">
      <w:pPr>
        <w:pBdr>
          <w:top w:val="thickThinLargeGap" w:sz="18" w:space="1" w:color="auto"/>
        </w:pBdr>
        <w:spacing w:before="180"/>
        <w:ind w:left="3427" w:right="3658"/>
        <w:jc w:val="center"/>
        <w:rPr>
          <w:rFonts w:ascii="Calibri" w:hAnsi="Calibri"/>
          <w:lang w:val="en-AU"/>
        </w:rPr>
      </w:pPr>
    </w:p>
    <w:p w:rsidR="0083593B" w:rsidRPr="00AA17E5" w:rsidRDefault="0083593B" w:rsidP="0083593B">
      <w:pPr>
        <w:pStyle w:val="DPSSigBlockName"/>
        <w:tabs>
          <w:tab w:val="center" w:pos="12600"/>
        </w:tabs>
        <w:ind w:left="5760"/>
      </w:pPr>
      <w:r w:rsidRPr="00AA17E5">
        <w:t>Tom Duncan</w:t>
      </w:r>
    </w:p>
    <w:p w:rsidR="0083593B" w:rsidRPr="00AA17E5" w:rsidRDefault="0083593B" w:rsidP="0083593B">
      <w:pPr>
        <w:pStyle w:val="DPSSigBlockTitle"/>
      </w:pPr>
      <w:r w:rsidRPr="00AA17E5">
        <w:t>Clerk of the Legislative Assembly</w:t>
      </w:r>
    </w:p>
    <w:p w:rsidR="0083593B" w:rsidRPr="00AA17E5" w:rsidRDefault="0083593B" w:rsidP="0083593B">
      <w:pPr>
        <w:pStyle w:val="DPSEntryDetail"/>
        <w:rPr>
          <w:b/>
        </w:rPr>
      </w:pPr>
    </w:p>
    <w:sectPr w:rsidR="0083593B" w:rsidRPr="00AA17E5" w:rsidSect="00F1272A">
      <w:headerReference w:type="even" r:id="rId11"/>
      <w:headerReference w:type="default" r:id="rId12"/>
      <w:headerReference w:type="first" r:id="rId13"/>
      <w:footerReference w:type="first" r:id="rId14"/>
      <w:pgSz w:w="11907" w:h="16840" w:code="9"/>
      <w:pgMar w:top="1368" w:right="1714" w:bottom="1138" w:left="1138" w:header="734" w:footer="432" w:gutter="0"/>
      <w:pgNumType w:start="1293"/>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C2" w:rsidRDefault="00F023C2" w:rsidP="00E74762">
      <w:r>
        <w:separator/>
      </w:r>
    </w:p>
  </w:endnote>
  <w:endnote w:type="continuationSeparator" w:id="0">
    <w:p w:rsidR="00F023C2" w:rsidRDefault="00F023C2" w:rsidP="00E7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C2" w:rsidRPr="00A13058" w:rsidRDefault="00F023C2" w:rsidP="00062ED9">
    <w:pPr>
      <w:pBdr>
        <w:top w:val="single" w:sz="4" w:space="1" w:color="auto"/>
      </w:pBdr>
      <w:tabs>
        <w:tab w:val="center" w:pos="4153"/>
        <w:tab w:val="right" w:pos="8306"/>
      </w:tabs>
      <w:spacing w:line="240" w:lineRule="exact"/>
      <w:jc w:val="center"/>
      <w:rPr>
        <w:rFonts w:ascii="Calibri" w:hAnsi="Calibri"/>
        <w:b/>
        <w:sz w:val="20"/>
      </w:rPr>
    </w:pPr>
    <w:r w:rsidRPr="00A13058">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1"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F023C2" w:rsidRPr="00062ED9" w:rsidRDefault="00F023C2" w:rsidP="00062ED9">
    <w:pPr>
      <w:pBdr>
        <w:top w:val="single" w:sz="4" w:space="1" w:color="auto"/>
      </w:pBdr>
      <w:tabs>
        <w:tab w:val="center" w:pos="4410"/>
        <w:tab w:val="right" w:pos="9090"/>
      </w:tabs>
      <w:spacing w:line="240" w:lineRule="exact"/>
      <w:jc w:val="center"/>
      <w:rPr>
        <w:rFonts w:ascii="Calibri" w:hAnsi="Calibri"/>
        <w:sz w:val="22"/>
      </w:rPr>
    </w:pPr>
    <w:r w:rsidRPr="00A13058">
      <w:rPr>
        <w:rFonts w:ascii="Calibri" w:hAnsi="Calibri"/>
        <w:sz w:val="22"/>
      </w:rPr>
      <w:tab/>
    </w:r>
    <w:hyperlink r:id="rId2" w:history="1">
      <w:r w:rsidRPr="00A13058">
        <w:rPr>
          <w:rFonts w:ascii="Calibri" w:hAnsi="Calibri"/>
          <w:b/>
          <w:color w:val="0000FF"/>
          <w:sz w:val="20"/>
        </w:rPr>
        <w:t>www.parliament.act.gov.au/minutes</w:t>
      </w:r>
    </w:hyperlink>
    <w:r w:rsidRPr="00A13058">
      <w:rPr>
        <w:rFonts w:ascii="Calibri" w:hAnsi="Calibri"/>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C2" w:rsidRDefault="00F023C2" w:rsidP="00E74762">
      <w:r>
        <w:separator/>
      </w:r>
    </w:p>
  </w:footnote>
  <w:footnote w:type="continuationSeparator" w:id="0">
    <w:p w:rsidR="00F023C2" w:rsidRDefault="00F023C2" w:rsidP="00E74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C2" w:rsidRPr="0053485B" w:rsidRDefault="0087640C" w:rsidP="008F11C3">
    <w:pPr>
      <w:pStyle w:val="DPSPageHeaderA4"/>
    </w:pPr>
    <w:r>
      <w:rPr>
        <w:noProof/>
      </w:rPr>
      <w:fldChar w:fldCharType="begin"/>
    </w:r>
    <w:r w:rsidR="00F023C2">
      <w:rPr>
        <w:noProof/>
      </w:rPr>
      <w:instrText xml:space="preserve"> PAGE  \* MERGEFORMAT </w:instrText>
    </w:r>
    <w:r>
      <w:rPr>
        <w:noProof/>
      </w:rPr>
      <w:fldChar w:fldCharType="separate"/>
    </w:r>
    <w:r w:rsidR="00B741F3">
      <w:rPr>
        <w:noProof/>
      </w:rPr>
      <w:t>1302</w:t>
    </w:r>
    <w:r>
      <w:rPr>
        <w:noProof/>
      </w:rPr>
      <w:fldChar w:fldCharType="end"/>
    </w:r>
    <w:r w:rsidR="00F023C2">
      <w:tab/>
    </w:r>
    <w:r w:rsidR="00F023C2">
      <w:rPr>
        <w:i/>
      </w:rPr>
      <w:t>No</w:t>
    </w:r>
    <w:r w:rsidR="00F023C2" w:rsidRPr="00F1272A">
      <w:rPr>
        <w:i/>
      </w:rPr>
      <w:t xml:space="preserve"> 89—19 March 2019</w:t>
    </w:r>
    <w:r>
      <w:fldChar w:fldCharType="begin"/>
    </w:r>
    <w:r w:rsidR="00F023C2">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41916"/>
      <w:docPartObj>
        <w:docPartGallery w:val="Page Numbers (Top of Page)"/>
        <w:docPartUnique/>
      </w:docPartObj>
    </w:sdtPr>
    <w:sdtEndPr/>
    <w:sdtContent>
      <w:p w:rsidR="00F023C2" w:rsidRDefault="00F023C2" w:rsidP="008F11C3">
        <w:pPr>
          <w:pStyle w:val="DPSPageHeaderA4"/>
        </w:pPr>
        <w:r>
          <w:tab/>
        </w:r>
        <w:r w:rsidRPr="008F11C3">
          <w:rPr>
            <w:i/>
          </w:rPr>
          <w:t>No 89—19 March 2019</w:t>
        </w:r>
        <w:r>
          <w:rPr>
            <w:i/>
          </w:rPr>
          <w:tab/>
        </w:r>
        <w:r w:rsidR="00AF0399">
          <w:rPr>
            <w:noProof/>
          </w:rPr>
          <w:fldChar w:fldCharType="begin"/>
        </w:r>
        <w:r w:rsidR="00AF0399">
          <w:rPr>
            <w:noProof/>
          </w:rPr>
          <w:instrText xml:space="preserve"> PAGE   \* MERGEFORMAT </w:instrText>
        </w:r>
        <w:r w:rsidR="00AF0399">
          <w:rPr>
            <w:noProof/>
          </w:rPr>
          <w:fldChar w:fldCharType="separate"/>
        </w:r>
        <w:r w:rsidR="00B741F3">
          <w:rPr>
            <w:noProof/>
          </w:rPr>
          <w:t>1301</w:t>
        </w:r>
        <w:r w:rsidR="00AF0399">
          <w:rPr>
            <w:noProof/>
          </w:rPr>
          <w:fldChar w:fldCharType="end"/>
        </w:r>
      </w:p>
    </w:sdtContent>
  </w:sdt>
  <w:p w:rsidR="00F023C2" w:rsidRPr="00863265" w:rsidRDefault="00F023C2" w:rsidP="008F11C3">
    <w:pPr>
      <w:pStyle w:val="DPSPageHeader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C2" w:rsidRPr="0053485B" w:rsidRDefault="00F023C2" w:rsidP="008F11C3">
    <w:pPr>
      <w:pStyle w:val="DPSPageHeaderA4"/>
    </w:pPr>
    <w:r>
      <w:tab/>
    </w:r>
    <w:r>
      <w:tab/>
    </w:r>
    <w:r w:rsidR="0087640C">
      <w:rPr>
        <w:noProof/>
      </w:rPr>
      <w:fldChar w:fldCharType="begin"/>
    </w:r>
    <w:r>
      <w:rPr>
        <w:noProof/>
      </w:rPr>
      <w:instrText xml:space="preserve"> PAGE  \* MERGEFORMAT </w:instrText>
    </w:r>
    <w:r w:rsidR="0087640C">
      <w:rPr>
        <w:noProof/>
      </w:rPr>
      <w:fldChar w:fldCharType="separate"/>
    </w:r>
    <w:r w:rsidR="00B741F3">
      <w:rPr>
        <w:noProof/>
      </w:rPr>
      <w:t>1293</w:t>
    </w:r>
    <w:r w:rsidR="0087640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22101"/>
    <w:multiLevelType w:val="multilevel"/>
    <w:tmpl w:val="AE464FD8"/>
    <w:lvl w:ilvl="0">
      <w:start w:val="1"/>
      <w:numFmt w:val="bullet"/>
      <w:suff w:val="nothing"/>
      <w:lvlText w:val=""/>
      <w:lvlJc w:val="left"/>
      <w:pPr>
        <w:ind w:left="284" w:hanging="284"/>
      </w:pPr>
      <w:rPr>
        <w:rFonts w:ascii="Symbol" w:hAnsi="Symbol" w:hint="default"/>
      </w:rPr>
    </w:lvl>
    <w:lvl w:ilvl="1">
      <w:start w:val="1"/>
      <w:numFmt w:val="bullet"/>
      <w:lvlRestart w:val="0"/>
      <w:suff w:val="nothing"/>
      <w:lvlText w:val=""/>
      <w:lvlJc w:val="left"/>
      <w:pPr>
        <w:ind w:left="510" w:hanging="283"/>
      </w:pPr>
      <w:rPr>
        <w:rFonts w:ascii="Symbol" w:hAnsi="Symbol" w:hint="default"/>
      </w:rPr>
    </w:lvl>
    <w:lvl w:ilvl="2">
      <w:start w:val="1"/>
      <w:numFmt w:val="bullet"/>
      <w:lvlRestart w:val="0"/>
      <w:suff w:val="nothing"/>
      <w:lvlText w:val=""/>
      <w:lvlJc w:val="left"/>
      <w:pPr>
        <w:ind w:left="737" w:hanging="283"/>
      </w:pPr>
      <w:rPr>
        <w:rFonts w:ascii="Symbol" w:hAnsi="Symbol" w:hint="default"/>
      </w:rPr>
    </w:lvl>
    <w:lvl w:ilvl="3">
      <w:start w:val="1"/>
      <w:numFmt w:val="bullet"/>
      <w:lvlRestart w:val="0"/>
      <w:suff w:val="nothing"/>
      <w:lvlText w:val=""/>
      <w:lvlJc w:val="left"/>
      <w:pPr>
        <w:ind w:left="964" w:hanging="284"/>
      </w:pPr>
      <w:rPr>
        <w:rFonts w:ascii="Symbol" w:hAnsi="Symbol" w:hint="default"/>
      </w:rPr>
    </w:lvl>
    <w:lvl w:ilvl="4">
      <w:start w:val="1"/>
      <w:numFmt w:val="bullet"/>
      <w:lvlRestart w:val="0"/>
      <w:suff w:val="nothing"/>
      <w:lvlText w:val=""/>
      <w:lvlJc w:val="left"/>
      <w:pPr>
        <w:ind w:left="4784" w:hanging="284"/>
      </w:pPr>
      <w:rPr>
        <w:rFonts w:ascii="Symbol" w:hAnsi="Symbol" w:hint="default"/>
      </w:rPr>
    </w:lvl>
    <w:lvl w:ilvl="5">
      <w:start w:val="1"/>
      <w:numFmt w:val="bullet"/>
      <w:lvlRestart w:val="0"/>
      <w:suff w:val="nothing"/>
      <w:lvlText w:val=""/>
      <w:lvlJc w:val="left"/>
      <w:pPr>
        <w:ind w:left="1418" w:hanging="284"/>
      </w:pPr>
      <w:rPr>
        <w:rFonts w:ascii="Symbol" w:hAnsi="Symbol" w:hint="default"/>
      </w:rPr>
    </w:lvl>
    <w:lvl w:ilvl="6">
      <w:start w:val="1"/>
      <w:numFmt w:val="bullet"/>
      <w:lvlRestart w:val="0"/>
      <w:suff w:val="nothing"/>
      <w:lvlText w:val=""/>
      <w:lvlJc w:val="left"/>
      <w:pPr>
        <w:ind w:left="1644" w:hanging="283"/>
      </w:pPr>
      <w:rPr>
        <w:rFonts w:ascii="Symbol" w:hAnsi="Symbol" w:hint="default"/>
      </w:rPr>
    </w:lvl>
    <w:lvl w:ilvl="7">
      <w:start w:val="1"/>
      <w:numFmt w:val="bullet"/>
      <w:lvlRestart w:val="0"/>
      <w:suff w:val="nothing"/>
      <w:lvlText w:val=""/>
      <w:lvlJc w:val="left"/>
      <w:pPr>
        <w:ind w:left="1871" w:hanging="283"/>
      </w:pPr>
      <w:rPr>
        <w:rFonts w:ascii="Symbol" w:hAnsi="Symbol" w:hint="default"/>
      </w:rPr>
    </w:lvl>
    <w:lvl w:ilvl="8">
      <w:start w:val="1"/>
      <w:numFmt w:val="bullet"/>
      <w:lvlRestart w:val="0"/>
      <w:suff w:val="nothing"/>
      <w:lvlText w:val=""/>
      <w:lvlJc w:val="left"/>
      <w:pPr>
        <w:ind w:left="2098" w:hanging="284"/>
      </w:pPr>
      <w:rPr>
        <w:rFonts w:ascii="Symbol" w:hAnsi="Symbol" w:hint="default"/>
      </w:rPr>
    </w:lvl>
  </w:abstractNum>
  <w:abstractNum w:abstractNumId="2" w15:restartNumberingAfterBreak="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4" w15:restartNumberingAfterBreak="0">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15:restartNumberingAfterBreak="0">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6" w15:restartNumberingAfterBreak="0">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8" w15:restartNumberingAfterBreak="0">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10" w15:restartNumberingAfterBreak="0">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4" w15:restartNumberingAfterBreak="0">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6"/>
  </w:num>
  <w:num w:numId="23">
    <w:abstractNumId w:val="14"/>
  </w:num>
  <w:num w:numId="24">
    <w:abstractNumId w:val="8"/>
  </w:num>
  <w:num w:numId="25">
    <w:abstractNumId w:val="4"/>
  </w:num>
  <w:num w:numId="26">
    <w:abstractNumId w:val="0"/>
  </w:num>
  <w:num w:numId="27">
    <w:abstractNumId w:val="3"/>
  </w:num>
  <w:num w:numId="28">
    <w:abstractNumId w:val="5"/>
  </w:num>
  <w:num w:numId="29">
    <w:abstractNumId w:val="12"/>
  </w:num>
  <w:num w:numId="30">
    <w:abstractNumId w:val="7"/>
  </w:num>
  <w:num w:numId="31">
    <w:abstractNumId w:val="13"/>
  </w:num>
  <w:num w:numId="32">
    <w:abstractNumId w:val="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evenAndOddHeaders/>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2"/>
  </w:compat>
  <w:rsids>
    <w:rsidRoot w:val="0083593B"/>
    <w:rsid w:val="00013427"/>
    <w:rsid w:val="000313F4"/>
    <w:rsid w:val="00032C4A"/>
    <w:rsid w:val="00051D4D"/>
    <w:rsid w:val="00061739"/>
    <w:rsid w:val="00062ED9"/>
    <w:rsid w:val="00067F6C"/>
    <w:rsid w:val="000C0277"/>
    <w:rsid w:val="000D3804"/>
    <w:rsid w:val="000E1835"/>
    <w:rsid w:val="00104150"/>
    <w:rsid w:val="00105773"/>
    <w:rsid w:val="00110360"/>
    <w:rsid w:val="0012462D"/>
    <w:rsid w:val="00124EE0"/>
    <w:rsid w:val="0014141A"/>
    <w:rsid w:val="0017492F"/>
    <w:rsid w:val="001C5EF0"/>
    <w:rsid w:val="001D0F74"/>
    <w:rsid w:val="001E0F6F"/>
    <w:rsid w:val="001E704A"/>
    <w:rsid w:val="001F216E"/>
    <w:rsid w:val="00200FE4"/>
    <w:rsid w:val="00212E5B"/>
    <w:rsid w:val="00215B2D"/>
    <w:rsid w:val="00244437"/>
    <w:rsid w:val="00280665"/>
    <w:rsid w:val="002835BD"/>
    <w:rsid w:val="00284325"/>
    <w:rsid w:val="002B091B"/>
    <w:rsid w:val="002B2A65"/>
    <w:rsid w:val="002B5511"/>
    <w:rsid w:val="002C4FD1"/>
    <w:rsid w:val="002C5D9F"/>
    <w:rsid w:val="002F7CBB"/>
    <w:rsid w:val="00315884"/>
    <w:rsid w:val="00317B25"/>
    <w:rsid w:val="0033416A"/>
    <w:rsid w:val="00350395"/>
    <w:rsid w:val="00350FF3"/>
    <w:rsid w:val="0035100E"/>
    <w:rsid w:val="0036216A"/>
    <w:rsid w:val="00372993"/>
    <w:rsid w:val="003A6F9E"/>
    <w:rsid w:val="003E2AE8"/>
    <w:rsid w:val="003E475F"/>
    <w:rsid w:val="003E6FBE"/>
    <w:rsid w:val="004242E6"/>
    <w:rsid w:val="00424427"/>
    <w:rsid w:val="004325E7"/>
    <w:rsid w:val="004421C4"/>
    <w:rsid w:val="00450542"/>
    <w:rsid w:val="00472BC3"/>
    <w:rsid w:val="0048333F"/>
    <w:rsid w:val="004A42BC"/>
    <w:rsid w:val="004A7FCF"/>
    <w:rsid w:val="004C3350"/>
    <w:rsid w:val="004D0F49"/>
    <w:rsid w:val="004E020D"/>
    <w:rsid w:val="004E27B4"/>
    <w:rsid w:val="004F025F"/>
    <w:rsid w:val="005027C2"/>
    <w:rsid w:val="00530C83"/>
    <w:rsid w:val="006123F5"/>
    <w:rsid w:val="00612B82"/>
    <w:rsid w:val="006143B1"/>
    <w:rsid w:val="006304FF"/>
    <w:rsid w:val="006660DE"/>
    <w:rsid w:val="006A14AC"/>
    <w:rsid w:val="006A4429"/>
    <w:rsid w:val="006B5696"/>
    <w:rsid w:val="006C1128"/>
    <w:rsid w:val="006C35A1"/>
    <w:rsid w:val="006C73C5"/>
    <w:rsid w:val="006C77C4"/>
    <w:rsid w:val="006D039D"/>
    <w:rsid w:val="006F7753"/>
    <w:rsid w:val="00705501"/>
    <w:rsid w:val="00706714"/>
    <w:rsid w:val="00707DD8"/>
    <w:rsid w:val="0071539A"/>
    <w:rsid w:val="007258D7"/>
    <w:rsid w:val="00746774"/>
    <w:rsid w:val="0075152E"/>
    <w:rsid w:val="00757474"/>
    <w:rsid w:val="007714A2"/>
    <w:rsid w:val="00774BA0"/>
    <w:rsid w:val="00776452"/>
    <w:rsid w:val="00792ECF"/>
    <w:rsid w:val="007A7B13"/>
    <w:rsid w:val="007B7019"/>
    <w:rsid w:val="007F5697"/>
    <w:rsid w:val="007F5A69"/>
    <w:rsid w:val="0081270D"/>
    <w:rsid w:val="00820279"/>
    <w:rsid w:val="008220BA"/>
    <w:rsid w:val="00833133"/>
    <w:rsid w:val="0083593B"/>
    <w:rsid w:val="00836DD5"/>
    <w:rsid w:val="00855584"/>
    <w:rsid w:val="008601F0"/>
    <w:rsid w:val="00863265"/>
    <w:rsid w:val="0087640C"/>
    <w:rsid w:val="0088312C"/>
    <w:rsid w:val="008A2C9C"/>
    <w:rsid w:val="008B3354"/>
    <w:rsid w:val="008B6B7B"/>
    <w:rsid w:val="008C29B8"/>
    <w:rsid w:val="008C305E"/>
    <w:rsid w:val="008E7053"/>
    <w:rsid w:val="008F025E"/>
    <w:rsid w:val="008F11C3"/>
    <w:rsid w:val="00937181"/>
    <w:rsid w:val="00970580"/>
    <w:rsid w:val="009730BD"/>
    <w:rsid w:val="00984CFB"/>
    <w:rsid w:val="009A0246"/>
    <w:rsid w:val="009A2C52"/>
    <w:rsid w:val="009C0A7E"/>
    <w:rsid w:val="009C3D9B"/>
    <w:rsid w:val="009E31B5"/>
    <w:rsid w:val="00A0316E"/>
    <w:rsid w:val="00A5252C"/>
    <w:rsid w:val="00A64FFF"/>
    <w:rsid w:val="00A86235"/>
    <w:rsid w:val="00A92F5F"/>
    <w:rsid w:val="00AA17E5"/>
    <w:rsid w:val="00AB317D"/>
    <w:rsid w:val="00AB3A88"/>
    <w:rsid w:val="00AB4BD8"/>
    <w:rsid w:val="00AD3123"/>
    <w:rsid w:val="00AE693B"/>
    <w:rsid w:val="00AF0399"/>
    <w:rsid w:val="00B25CC9"/>
    <w:rsid w:val="00B52764"/>
    <w:rsid w:val="00B609BA"/>
    <w:rsid w:val="00B62FB7"/>
    <w:rsid w:val="00B741F3"/>
    <w:rsid w:val="00B827AD"/>
    <w:rsid w:val="00B9142A"/>
    <w:rsid w:val="00BB6FE9"/>
    <w:rsid w:val="00BD1AE7"/>
    <w:rsid w:val="00BD3542"/>
    <w:rsid w:val="00BD39AD"/>
    <w:rsid w:val="00BE22E6"/>
    <w:rsid w:val="00C12FC5"/>
    <w:rsid w:val="00C50149"/>
    <w:rsid w:val="00C53538"/>
    <w:rsid w:val="00C547CC"/>
    <w:rsid w:val="00C648E4"/>
    <w:rsid w:val="00C704F1"/>
    <w:rsid w:val="00C72567"/>
    <w:rsid w:val="00C93508"/>
    <w:rsid w:val="00C94BBB"/>
    <w:rsid w:val="00CA4C47"/>
    <w:rsid w:val="00CB3E00"/>
    <w:rsid w:val="00CC1344"/>
    <w:rsid w:val="00CC47CA"/>
    <w:rsid w:val="00CC5D61"/>
    <w:rsid w:val="00CC71CB"/>
    <w:rsid w:val="00CC798D"/>
    <w:rsid w:val="00CD3652"/>
    <w:rsid w:val="00CE149B"/>
    <w:rsid w:val="00CE37B5"/>
    <w:rsid w:val="00CE4BB0"/>
    <w:rsid w:val="00D016F0"/>
    <w:rsid w:val="00D10884"/>
    <w:rsid w:val="00D32A0B"/>
    <w:rsid w:val="00D347C0"/>
    <w:rsid w:val="00D42087"/>
    <w:rsid w:val="00D51F76"/>
    <w:rsid w:val="00D53282"/>
    <w:rsid w:val="00D53F84"/>
    <w:rsid w:val="00D63879"/>
    <w:rsid w:val="00D776B0"/>
    <w:rsid w:val="00DA70A3"/>
    <w:rsid w:val="00DE49B9"/>
    <w:rsid w:val="00DE7519"/>
    <w:rsid w:val="00DE7E21"/>
    <w:rsid w:val="00E0389C"/>
    <w:rsid w:val="00E27596"/>
    <w:rsid w:val="00E432F5"/>
    <w:rsid w:val="00E6166C"/>
    <w:rsid w:val="00E64194"/>
    <w:rsid w:val="00E650AA"/>
    <w:rsid w:val="00E74762"/>
    <w:rsid w:val="00EB40D3"/>
    <w:rsid w:val="00ED2688"/>
    <w:rsid w:val="00F023C2"/>
    <w:rsid w:val="00F05FB9"/>
    <w:rsid w:val="00F1272A"/>
    <w:rsid w:val="00F147A6"/>
    <w:rsid w:val="00F24A4C"/>
    <w:rsid w:val="00F25A46"/>
    <w:rsid w:val="00F379A1"/>
    <w:rsid w:val="00F632C6"/>
    <w:rsid w:val="00F761C9"/>
    <w:rsid w:val="00FC37EF"/>
    <w:rsid w:val="00FC5E1C"/>
    <w:rsid w:val="00FC70FC"/>
    <w:rsid w:val="00FD487E"/>
    <w:rsid w:val="00FD5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26329C3A-FA9A-47D1-9118-E8ED12A2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93B"/>
    <w:pPr>
      <w:spacing w:after="0" w:line="240" w:lineRule="auto"/>
    </w:pPr>
    <w:rPr>
      <w:rFonts w:ascii="Times New Roman" w:eastAsia="Times New Roman" w:hAnsi="Times New Roman" w:cs="Times New Roman"/>
      <w:sz w:val="24"/>
      <w:szCs w:val="20"/>
      <w:lang w:val="en-US" w:eastAsia="en-AU"/>
    </w:rPr>
  </w:style>
  <w:style w:type="paragraph" w:styleId="Heading1">
    <w:name w:val="heading 1"/>
    <w:aliases w:val="c"/>
    <w:basedOn w:val="Normal"/>
    <w:next w:val="Heading2"/>
    <w:link w:val="Heading1Char"/>
    <w:qFormat/>
    <w:rsid w:val="0083593B"/>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link w:val="Heading2Char"/>
    <w:qFormat/>
    <w:rsid w:val="0083593B"/>
    <w:pPr>
      <w:keepLines/>
      <w:ind w:hanging="709"/>
      <w:outlineLvl w:val="1"/>
    </w:pPr>
    <w:rPr>
      <w:sz w:val="32"/>
    </w:rPr>
  </w:style>
  <w:style w:type="paragraph" w:styleId="Heading3">
    <w:name w:val="heading 3"/>
    <w:aliases w:val="d,3"/>
    <w:basedOn w:val="Heading1"/>
    <w:next w:val="Heading4"/>
    <w:link w:val="Heading3Char"/>
    <w:qFormat/>
    <w:rsid w:val="0083593B"/>
    <w:pPr>
      <w:keepLines/>
      <w:spacing w:before="240"/>
      <w:outlineLvl w:val="2"/>
    </w:pPr>
    <w:rPr>
      <w:sz w:val="28"/>
    </w:rPr>
  </w:style>
  <w:style w:type="paragraph" w:styleId="Heading4">
    <w:name w:val="heading 4"/>
    <w:aliases w:val="sd"/>
    <w:basedOn w:val="Heading1"/>
    <w:next w:val="Heading5"/>
    <w:link w:val="Heading4Char"/>
    <w:qFormat/>
    <w:rsid w:val="0083593B"/>
    <w:pPr>
      <w:keepNext/>
      <w:keepLines/>
      <w:spacing w:before="220"/>
      <w:outlineLvl w:val="3"/>
    </w:pPr>
    <w:rPr>
      <w:sz w:val="26"/>
    </w:rPr>
  </w:style>
  <w:style w:type="paragraph" w:styleId="Heading5">
    <w:name w:val="heading 5"/>
    <w:aliases w:val="s"/>
    <w:basedOn w:val="Normal"/>
    <w:next w:val="Normal"/>
    <w:link w:val="Heading5Char"/>
    <w:autoRedefine/>
    <w:unhideWhenUsed/>
    <w:qFormat/>
    <w:rsid w:val="00836DD5"/>
    <w:pPr>
      <w:keepNext/>
      <w:keepLines/>
      <w:spacing w:before="220" w:after="220" w:line="280" w:lineRule="exact"/>
      <w:outlineLvl w:val="4"/>
    </w:pPr>
    <w:rPr>
      <w:rFonts w:ascii="Arial Narrow" w:hAnsi="Arial Narrow" w:cstheme="majorBidi"/>
      <w:iCs/>
      <w:smallCaps/>
      <w:szCs w:val="24"/>
    </w:rPr>
  </w:style>
  <w:style w:type="paragraph" w:styleId="Heading6">
    <w:name w:val="heading 6"/>
    <w:aliases w:val="as,heading6"/>
    <w:basedOn w:val="Normal"/>
    <w:next w:val="Normal"/>
    <w:link w:val="Heading6Char"/>
    <w:unhideWhenUsed/>
    <w:qFormat/>
    <w:rsid w:val="00836DD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ap"/>
    <w:basedOn w:val="Heading6"/>
    <w:next w:val="Normal"/>
    <w:link w:val="Heading7Char"/>
    <w:qFormat/>
    <w:rsid w:val="0083593B"/>
    <w:pPr>
      <w:tabs>
        <w:tab w:val="left" w:pos="1247"/>
      </w:tabs>
      <w:spacing w:before="280"/>
      <w:ind w:left="1134" w:hanging="709"/>
      <w:outlineLvl w:val="6"/>
    </w:pPr>
    <w:rPr>
      <w:rFonts w:ascii="Helvetica" w:eastAsia="Times New Roman" w:hAnsi="Helvetica" w:cs="Times New Roman"/>
      <w:b/>
      <w:i w:val="0"/>
      <w:iCs w:val="0"/>
      <w:color w:val="auto"/>
      <w:kern w:val="28"/>
      <w:sz w:val="28"/>
    </w:rPr>
  </w:style>
  <w:style w:type="paragraph" w:styleId="Heading8">
    <w:name w:val="heading 8"/>
    <w:aliases w:val="ad"/>
    <w:basedOn w:val="Heading6"/>
    <w:next w:val="Normal"/>
    <w:link w:val="Heading8Char"/>
    <w:qFormat/>
    <w:rsid w:val="0083593B"/>
    <w:pPr>
      <w:tabs>
        <w:tab w:val="left" w:pos="1247"/>
      </w:tabs>
      <w:spacing w:before="240"/>
      <w:ind w:left="1134" w:hanging="709"/>
      <w:outlineLvl w:val="7"/>
    </w:pPr>
    <w:rPr>
      <w:rFonts w:ascii="Helvetica" w:eastAsia="Times New Roman" w:hAnsi="Helvetica" w:cs="Times New Roman"/>
      <w:b/>
      <w:i w:val="0"/>
      <w:iCs w:val="0"/>
      <w:color w:val="auto"/>
      <w:kern w:val="28"/>
      <w:sz w:val="26"/>
    </w:rPr>
  </w:style>
  <w:style w:type="paragraph" w:styleId="Heading9">
    <w:name w:val="heading 9"/>
    <w:aliases w:val="aat"/>
    <w:basedOn w:val="Heading1"/>
    <w:next w:val="Normal"/>
    <w:link w:val="Heading9Char"/>
    <w:qFormat/>
    <w:rsid w:val="0083593B"/>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5Char">
    <w:name w:val="Heading 5 Char"/>
    <w:aliases w:val="s Char"/>
    <w:basedOn w:val="DefaultParagraphFont"/>
    <w:link w:val="Heading5"/>
    <w:uiPriority w:val="9"/>
    <w:rsid w:val="00836DD5"/>
    <w:rPr>
      <w:rFonts w:ascii="Arial Narrow" w:eastAsia="Times New Roman" w:hAnsi="Arial Narrow" w:cstheme="majorBidi"/>
      <w:iCs/>
      <w:smallCaps/>
      <w:szCs w:val="24"/>
    </w:rPr>
  </w:style>
  <w:style w:type="character" w:customStyle="1" w:styleId="Heading6Char">
    <w:name w:val="Heading 6 Char"/>
    <w:aliases w:val="as Char,heading6 Char"/>
    <w:basedOn w:val="DefaultParagraphFont"/>
    <w:link w:val="Heading6"/>
    <w:uiPriority w:val="9"/>
    <w:semiHidden/>
    <w:rsid w:val="00836DD5"/>
    <w:rPr>
      <w:rFonts w:asciiTheme="majorHAnsi" w:eastAsiaTheme="majorEastAsia" w:hAnsiTheme="majorHAnsi" w:cstheme="majorBidi"/>
      <w:i/>
      <w:iCs/>
      <w:color w:val="243F60" w:themeColor="accent1" w:themeShade="7F"/>
    </w:rPr>
  </w:style>
  <w:style w:type="paragraph" w:styleId="Index5">
    <w:name w:val="index 5"/>
    <w:basedOn w:val="Normal"/>
    <w:next w:val="Normal"/>
    <w:uiPriority w:val="99"/>
    <w:qFormat/>
    <w:rsid w:val="00970580"/>
    <w:pPr>
      <w:ind w:left="1200" w:hanging="240"/>
    </w:pPr>
    <w:rPr>
      <w:rFonts w:asciiTheme="minorHAnsi" w:hAnsiTheme="minorHAnsi"/>
      <w:sz w:val="18"/>
      <w:szCs w:val="18"/>
    </w:rPr>
  </w:style>
  <w:style w:type="paragraph" w:styleId="Index3">
    <w:name w:val="index 3"/>
    <w:basedOn w:val="Normal"/>
    <w:next w:val="Normal"/>
    <w:uiPriority w:val="99"/>
    <w:qFormat/>
    <w:rsid w:val="00970580"/>
    <w:pPr>
      <w:ind w:left="720" w:hanging="240"/>
    </w:pPr>
    <w:rPr>
      <w:rFonts w:asciiTheme="minorHAnsi" w:hAnsiTheme="minorHAnsi"/>
      <w:sz w:val="18"/>
      <w:szCs w:val="18"/>
    </w:rPr>
  </w:style>
  <w:style w:type="paragraph" w:styleId="Index4">
    <w:name w:val="index 4"/>
    <w:basedOn w:val="Normal"/>
    <w:next w:val="Normal"/>
    <w:uiPriority w:val="99"/>
    <w:qFormat/>
    <w:rsid w:val="00970580"/>
    <w:pPr>
      <w:ind w:left="960" w:hanging="240"/>
    </w:pPr>
    <w:rPr>
      <w:rFonts w:asciiTheme="minorHAnsi" w:hAnsiTheme="minorHAnsi"/>
      <w:sz w:val="18"/>
      <w:szCs w:val="18"/>
    </w:rPr>
  </w:style>
  <w:style w:type="paragraph" w:styleId="Index2">
    <w:name w:val="index 2"/>
    <w:basedOn w:val="Normal"/>
    <w:next w:val="Normal"/>
    <w:uiPriority w:val="99"/>
    <w:qFormat/>
    <w:rsid w:val="00970580"/>
    <w:pPr>
      <w:ind w:left="480" w:hanging="240"/>
    </w:pPr>
    <w:rPr>
      <w:rFonts w:asciiTheme="minorHAnsi" w:hAnsiTheme="minorHAnsi"/>
      <w:sz w:val="18"/>
      <w:szCs w:val="18"/>
    </w:rPr>
  </w:style>
  <w:style w:type="paragraph" w:styleId="Index1">
    <w:name w:val="index 1"/>
    <w:basedOn w:val="Normal"/>
    <w:next w:val="Normal"/>
    <w:uiPriority w:val="99"/>
    <w:qFormat/>
    <w:rsid w:val="00970580"/>
    <w:pPr>
      <w:ind w:left="240" w:hanging="240"/>
    </w:pPr>
    <w:rPr>
      <w:rFonts w:asciiTheme="minorHAnsi" w:hAnsiTheme="minorHAnsi"/>
      <w:sz w:val="18"/>
      <w:szCs w:val="18"/>
    </w:rPr>
  </w:style>
  <w:style w:type="paragraph" w:styleId="Index6">
    <w:name w:val="index 6"/>
    <w:basedOn w:val="Normal"/>
    <w:next w:val="Normal"/>
    <w:uiPriority w:val="99"/>
    <w:qFormat/>
    <w:rsid w:val="00970580"/>
    <w:pPr>
      <w:ind w:left="1440" w:hanging="240"/>
    </w:pPr>
    <w:rPr>
      <w:rFonts w:asciiTheme="minorHAnsi" w:hAnsiTheme="minorHAnsi"/>
      <w:sz w:val="18"/>
      <w:szCs w:val="18"/>
    </w:rPr>
  </w:style>
  <w:style w:type="paragraph" w:styleId="Index7">
    <w:name w:val="index 7"/>
    <w:basedOn w:val="Normal"/>
    <w:next w:val="Normal"/>
    <w:uiPriority w:val="99"/>
    <w:qFormat/>
    <w:rsid w:val="00970580"/>
    <w:pPr>
      <w:ind w:left="1680" w:hanging="240"/>
    </w:pPr>
    <w:rPr>
      <w:rFonts w:asciiTheme="minorHAnsi" w:hAnsiTheme="minorHAnsi"/>
      <w:sz w:val="18"/>
      <w:szCs w:val="18"/>
    </w:rPr>
  </w:style>
  <w:style w:type="paragraph" w:styleId="Index8">
    <w:name w:val="index 8"/>
    <w:basedOn w:val="Normal"/>
    <w:next w:val="Normal"/>
    <w:uiPriority w:val="99"/>
    <w:qFormat/>
    <w:rsid w:val="00970580"/>
    <w:pPr>
      <w:ind w:left="1920" w:hanging="240"/>
    </w:pPr>
    <w:rPr>
      <w:rFonts w:asciiTheme="minorHAnsi" w:hAnsiTheme="minorHAnsi"/>
      <w:sz w:val="18"/>
      <w:szCs w:val="18"/>
    </w:rPr>
  </w:style>
  <w:style w:type="character" w:customStyle="1" w:styleId="Heading1Char">
    <w:name w:val="Heading 1 Char"/>
    <w:aliases w:val="c Char"/>
    <w:basedOn w:val="DefaultParagraphFont"/>
    <w:link w:val="Heading1"/>
    <w:rsid w:val="0083593B"/>
    <w:rPr>
      <w:rFonts w:ascii="Times" w:eastAsia="Times New Roman" w:hAnsi="Times" w:cs="Times New Roman"/>
      <w:b/>
      <w:kern w:val="28"/>
      <w:sz w:val="36"/>
      <w:szCs w:val="20"/>
      <w:lang w:val="en-US" w:eastAsia="en-AU"/>
    </w:rPr>
  </w:style>
  <w:style w:type="character" w:customStyle="1" w:styleId="Heading2Char">
    <w:name w:val="Heading 2 Char"/>
    <w:aliases w:val="p Char"/>
    <w:basedOn w:val="DefaultParagraphFont"/>
    <w:link w:val="Heading2"/>
    <w:rsid w:val="0083593B"/>
    <w:rPr>
      <w:rFonts w:ascii="Times" w:eastAsia="Times New Roman" w:hAnsi="Times" w:cs="Times New Roman"/>
      <w:b/>
      <w:kern w:val="28"/>
      <w:sz w:val="32"/>
      <w:szCs w:val="20"/>
      <w:lang w:val="en-US" w:eastAsia="en-AU"/>
    </w:rPr>
  </w:style>
  <w:style w:type="character" w:customStyle="1" w:styleId="Heading3Char">
    <w:name w:val="Heading 3 Char"/>
    <w:aliases w:val="d Char,3 Char"/>
    <w:basedOn w:val="DefaultParagraphFont"/>
    <w:link w:val="Heading3"/>
    <w:rsid w:val="0083593B"/>
    <w:rPr>
      <w:rFonts w:ascii="Times" w:eastAsia="Times New Roman" w:hAnsi="Times" w:cs="Times New Roman"/>
      <w:b/>
      <w:kern w:val="28"/>
      <w:sz w:val="28"/>
      <w:szCs w:val="20"/>
      <w:lang w:val="en-US" w:eastAsia="en-AU"/>
    </w:rPr>
  </w:style>
  <w:style w:type="character" w:customStyle="1" w:styleId="Heading4Char">
    <w:name w:val="Heading 4 Char"/>
    <w:aliases w:val="sd Char"/>
    <w:basedOn w:val="DefaultParagraphFont"/>
    <w:link w:val="Heading4"/>
    <w:rsid w:val="0083593B"/>
    <w:rPr>
      <w:rFonts w:ascii="Times" w:eastAsia="Times New Roman" w:hAnsi="Times" w:cs="Times New Roman"/>
      <w:b/>
      <w:kern w:val="28"/>
      <w:sz w:val="26"/>
      <w:szCs w:val="20"/>
      <w:lang w:val="en-US" w:eastAsia="en-AU"/>
    </w:rPr>
  </w:style>
  <w:style w:type="character" w:customStyle="1" w:styleId="Heading7Char">
    <w:name w:val="Heading 7 Char"/>
    <w:aliases w:val="ap Char"/>
    <w:basedOn w:val="DefaultParagraphFont"/>
    <w:link w:val="Heading7"/>
    <w:rsid w:val="0083593B"/>
    <w:rPr>
      <w:rFonts w:ascii="Helvetica" w:eastAsia="Times New Roman" w:hAnsi="Helvetica" w:cs="Times New Roman"/>
      <w:b/>
      <w:kern w:val="28"/>
      <w:sz w:val="28"/>
      <w:szCs w:val="20"/>
      <w:lang w:val="en-US" w:eastAsia="en-AU"/>
    </w:rPr>
  </w:style>
  <w:style w:type="character" w:customStyle="1" w:styleId="Heading8Char">
    <w:name w:val="Heading 8 Char"/>
    <w:aliases w:val="ad Char"/>
    <w:basedOn w:val="DefaultParagraphFont"/>
    <w:link w:val="Heading8"/>
    <w:rsid w:val="0083593B"/>
    <w:rPr>
      <w:rFonts w:ascii="Helvetica" w:eastAsia="Times New Roman" w:hAnsi="Helvetica" w:cs="Times New Roman"/>
      <w:b/>
      <w:kern w:val="28"/>
      <w:sz w:val="26"/>
      <w:szCs w:val="20"/>
      <w:lang w:val="en-US" w:eastAsia="en-AU"/>
    </w:rPr>
  </w:style>
  <w:style w:type="character" w:customStyle="1" w:styleId="Heading9Char">
    <w:name w:val="Heading 9 Char"/>
    <w:aliases w:val="aat Char"/>
    <w:basedOn w:val="DefaultParagraphFont"/>
    <w:link w:val="Heading9"/>
    <w:rsid w:val="0083593B"/>
    <w:rPr>
      <w:rFonts w:ascii="Times New Roman" w:eastAsia="Times New Roman" w:hAnsi="Times New Roman" w:cs="Times New Roman"/>
      <w:b/>
      <w:i/>
      <w:kern w:val="28"/>
      <w:sz w:val="24"/>
      <w:szCs w:val="20"/>
      <w:lang w:val="en-US" w:eastAsia="en-AU"/>
    </w:rPr>
  </w:style>
  <w:style w:type="paragraph" w:customStyle="1" w:styleId="Actno">
    <w:name w:val="Actno"/>
    <w:basedOn w:val="Normal"/>
    <w:next w:val="Normal"/>
    <w:rsid w:val="0083593B"/>
    <w:pPr>
      <w:jc w:val="center"/>
    </w:pPr>
    <w:rPr>
      <w:rFonts w:ascii="Times" w:hAnsi="Times"/>
      <w:b/>
      <w:sz w:val="36"/>
    </w:rPr>
  </w:style>
  <w:style w:type="paragraph" w:customStyle="1" w:styleId="BoxHeadBold">
    <w:name w:val="BoxHeadBold"/>
    <w:aliases w:val="bhb"/>
    <w:basedOn w:val="Normal"/>
    <w:next w:val="Normal"/>
    <w:rsid w:val="0083593B"/>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83593B"/>
  </w:style>
  <w:style w:type="paragraph" w:customStyle="1" w:styleId="BoxList">
    <w:name w:val="BoxList"/>
    <w:aliases w:val="bl"/>
    <w:basedOn w:val="Normal"/>
    <w:rsid w:val="0083593B"/>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83593B"/>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83593B"/>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83593B"/>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83593B"/>
  </w:style>
  <w:style w:type="character" w:customStyle="1" w:styleId="CharAmPartText">
    <w:name w:val="CharAmPartText"/>
    <w:basedOn w:val="DefaultParagraphFont"/>
    <w:rsid w:val="0083593B"/>
  </w:style>
  <w:style w:type="character" w:customStyle="1" w:styleId="CharAmSchNo">
    <w:name w:val="CharAmSchNo"/>
    <w:basedOn w:val="DefaultParagraphFont"/>
    <w:rsid w:val="0083593B"/>
  </w:style>
  <w:style w:type="character" w:customStyle="1" w:styleId="CharAmSchText">
    <w:name w:val="CharAmSchText"/>
    <w:basedOn w:val="DefaultParagraphFont"/>
    <w:rsid w:val="0083593B"/>
  </w:style>
  <w:style w:type="character" w:customStyle="1" w:styleId="CharChapNo">
    <w:name w:val="CharChapNo"/>
    <w:basedOn w:val="DefaultParagraphFont"/>
    <w:rsid w:val="0083593B"/>
  </w:style>
  <w:style w:type="character" w:customStyle="1" w:styleId="CharChapText">
    <w:name w:val="CharChapText"/>
    <w:basedOn w:val="DefaultParagraphFont"/>
    <w:rsid w:val="0083593B"/>
  </w:style>
  <w:style w:type="character" w:customStyle="1" w:styleId="CharDivNo">
    <w:name w:val="CharDivNo"/>
    <w:basedOn w:val="DefaultParagraphFont"/>
    <w:rsid w:val="0083593B"/>
  </w:style>
  <w:style w:type="character" w:customStyle="1" w:styleId="CharDivText">
    <w:name w:val="CharDivText"/>
    <w:basedOn w:val="DefaultParagraphFont"/>
    <w:rsid w:val="0083593B"/>
  </w:style>
  <w:style w:type="character" w:customStyle="1" w:styleId="CharPartNo">
    <w:name w:val="CharPartNo"/>
    <w:basedOn w:val="DefaultParagraphFont"/>
    <w:rsid w:val="0083593B"/>
  </w:style>
  <w:style w:type="character" w:customStyle="1" w:styleId="CharPartText">
    <w:name w:val="CharPartText"/>
    <w:basedOn w:val="DefaultParagraphFont"/>
    <w:rsid w:val="0083593B"/>
  </w:style>
  <w:style w:type="character" w:customStyle="1" w:styleId="CharSectno">
    <w:name w:val="CharSectno"/>
    <w:basedOn w:val="DefaultParagraphFont"/>
    <w:rsid w:val="0083593B"/>
  </w:style>
  <w:style w:type="character" w:customStyle="1" w:styleId="CharSubdNo">
    <w:name w:val="CharSubdNo"/>
    <w:basedOn w:val="DefaultParagraphFont"/>
    <w:rsid w:val="0083593B"/>
  </w:style>
  <w:style w:type="character" w:customStyle="1" w:styleId="CharSubdText">
    <w:name w:val="CharSubdText"/>
    <w:basedOn w:val="DefaultParagraphFont"/>
    <w:rsid w:val="0083593B"/>
  </w:style>
  <w:style w:type="paragraph" w:customStyle="1" w:styleId="Date1">
    <w:name w:val="Date1"/>
    <w:rsid w:val="0083593B"/>
    <w:pPr>
      <w:keepNext/>
      <w:keepLines/>
      <w:tabs>
        <w:tab w:val="left" w:pos="0"/>
        <w:tab w:val="left" w:pos="1418"/>
        <w:tab w:val="left" w:pos="2835"/>
        <w:tab w:val="left" w:pos="4252"/>
      </w:tabs>
      <w:spacing w:before="400" w:after="0" w:line="10" w:lineRule="atLeast"/>
      <w:jc w:val="center"/>
    </w:pPr>
    <w:rPr>
      <w:rFonts w:ascii="Times New Roman" w:eastAsia="Times New Roman" w:hAnsi="Times New Roman" w:cs="Times New Roman"/>
      <w:sz w:val="26"/>
      <w:szCs w:val="20"/>
      <w:lang w:eastAsia="en-AU"/>
    </w:rPr>
  </w:style>
  <w:style w:type="paragraph" w:customStyle="1" w:styleId="Definition">
    <w:name w:val="Definition"/>
    <w:aliases w:val="dd"/>
    <w:basedOn w:val="Normal"/>
    <w:rsid w:val="0083593B"/>
    <w:pPr>
      <w:spacing w:before="60"/>
      <w:ind w:left="1418"/>
    </w:pPr>
    <w:rPr>
      <w:sz w:val="21"/>
    </w:rPr>
  </w:style>
  <w:style w:type="paragraph" w:customStyle="1" w:styleId="DIVAyes">
    <w:name w:val="DIVAyes"/>
    <w:basedOn w:val="Normal"/>
    <w:rsid w:val="0083593B"/>
    <w:pPr>
      <w:keepNext/>
      <w:tabs>
        <w:tab w:val="center" w:pos="2041"/>
        <w:tab w:val="center" w:pos="6747"/>
      </w:tabs>
      <w:spacing w:before="120" w:after="120"/>
    </w:pPr>
  </w:style>
  <w:style w:type="paragraph" w:customStyle="1" w:styleId="DIVIntro">
    <w:name w:val="DIVIntro"/>
    <w:basedOn w:val="Normal"/>
    <w:autoRedefine/>
    <w:rsid w:val="0083593B"/>
    <w:pPr>
      <w:spacing w:before="120"/>
      <w:ind w:left="720"/>
    </w:pPr>
    <w:rPr>
      <w:rFonts w:ascii="Calibri" w:hAnsi="Calibri"/>
    </w:rPr>
  </w:style>
  <w:style w:type="paragraph" w:customStyle="1" w:styleId="DIVName">
    <w:name w:val="DIVName"/>
    <w:basedOn w:val="Normal"/>
    <w:autoRedefine/>
    <w:rsid w:val="0083593B"/>
    <w:rPr>
      <w:rFonts w:ascii="Calibri" w:hAnsi="Calibri"/>
    </w:rPr>
  </w:style>
  <w:style w:type="paragraph" w:customStyle="1" w:styleId="DIVNoes">
    <w:name w:val="DIVNoes"/>
    <w:basedOn w:val="Normal"/>
    <w:rsid w:val="0083593B"/>
    <w:pPr>
      <w:keepNext/>
      <w:spacing w:before="240" w:after="120"/>
      <w:ind w:left="425"/>
      <w:jc w:val="center"/>
    </w:pPr>
    <w:rPr>
      <w:sz w:val="18"/>
    </w:rPr>
  </w:style>
  <w:style w:type="paragraph" w:customStyle="1" w:styleId="DIVResult">
    <w:name w:val="DIVResult"/>
    <w:basedOn w:val="Normal"/>
    <w:autoRedefine/>
    <w:rsid w:val="0083593B"/>
    <w:pPr>
      <w:spacing w:before="120"/>
      <w:ind w:left="720"/>
    </w:pPr>
    <w:rPr>
      <w:rFonts w:ascii="Calibri" w:hAnsi="Calibri"/>
    </w:rPr>
  </w:style>
  <w:style w:type="paragraph" w:customStyle="1" w:styleId="DIVTellers">
    <w:name w:val="DIVTellers"/>
    <w:basedOn w:val="Normal"/>
    <w:rsid w:val="0083593B"/>
    <w:pPr>
      <w:spacing w:before="120" w:after="120"/>
      <w:ind w:left="425"/>
      <w:jc w:val="center"/>
    </w:pPr>
    <w:rPr>
      <w:sz w:val="18"/>
    </w:rPr>
  </w:style>
  <w:style w:type="paragraph" w:customStyle="1" w:styleId="DPSAttendance">
    <w:name w:val="DPSAttendance"/>
    <w:rsid w:val="0083593B"/>
    <w:pPr>
      <w:spacing w:before="180" w:after="0" w:line="240" w:lineRule="auto"/>
      <w:jc w:val="both"/>
    </w:pPr>
    <w:rPr>
      <w:rFonts w:ascii="Times New Roman" w:eastAsia="Times New Roman" w:hAnsi="Times New Roman" w:cs="Times New Roman"/>
      <w:sz w:val="24"/>
      <w:szCs w:val="20"/>
      <w:lang w:eastAsia="en-AU"/>
    </w:rPr>
  </w:style>
  <w:style w:type="paragraph" w:customStyle="1" w:styleId="DPSAttendanceHeading">
    <w:name w:val="DPSAttendanceHeading"/>
    <w:rsid w:val="0083593B"/>
    <w:pPr>
      <w:spacing w:before="180" w:after="0" w:line="240" w:lineRule="auto"/>
      <w:ind w:left="346"/>
      <w:jc w:val="both"/>
    </w:pPr>
    <w:rPr>
      <w:rFonts w:ascii="Times New Roman" w:eastAsia="Times New Roman" w:hAnsi="Times New Roman" w:cs="Times New Roman"/>
      <w:b/>
      <w:sz w:val="24"/>
      <w:szCs w:val="20"/>
      <w:lang w:eastAsia="en-AU"/>
    </w:rPr>
  </w:style>
  <w:style w:type="paragraph" w:customStyle="1" w:styleId="DPSAttendanceNote">
    <w:name w:val="DPSAttendanceNote"/>
    <w:rsid w:val="0083593B"/>
    <w:pPr>
      <w:spacing w:before="60" w:after="0" w:line="240" w:lineRule="auto"/>
      <w:jc w:val="center"/>
    </w:pPr>
    <w:rPr>
      <w:rFonts w:ascii="Times New Roman" w:eastAsia="Times New Roman" w:hAnsi="Times New Roman" w:cs="Times New Roman"/>
      <w:sz w:val="18"/>
      <w:szCs w:val="20"/>
      <w:lang w:eastAsia="en-AU"/>
    </w:rPr>
  </w:style>
  <w:style w:type="paragraph" w:customStyle="1" w:styleId="DPSDraftSectionBreak">
    <w:name w:val="DPSDraftSectionBreak"/>
    <w:basedOn w:val="Normal"/>
    <w:rsid w:val="0083593B"/>
  </w:style>
  <w:style w:type="paragraph" w:customStyle="1" w:styleId="DPSEntryDetail">
    <w:name w:val="DPSEntryDetail"/>
    <w:link w:val="DPSEntryDetailChar"/>
    <w:rsid w:val="0083593B"/>
    <w:pPr>
      <w:tabs>
        <w:tab w:val="left" w:pos="1197"/>
        <w:tab w:val="left" w:pos="1767"/>
      </w:tabs>
      <w:spacing w:before="120" w:after="0" w:line="240" w:lineRule="auto"/>
      <w:ind w:left="720"/>
      <w:jc w:val="both"/>
    </w:pPr>
    <w:rPr>
      <w:rFonts w:ascii="Calibri" w:eastAsia="Times New Roman" w:hAnsi="Calibri" w:cs="Times New Roman"/>
      <w:sz w:val="24"/>
      <w:szCs w:val="20"/>
      <w:lang w:eastAsia="en-AU"/>
    </w:rPr>
  </w:style>
  <w:style w:type="paragraph" w:customStyle="1" w:styleId="DPSEntryDetailIndentLev1">
    <w:name w:val="DPSEntryDetailIndentLev1"/>
    <w:autoRedefine/>
    <w:rsid w:val="0083593B"/>
    <w:pPr>
      <w:spacing w:before="120" w:after="0" w:line="240" w:lineRule="auto"/>
      <w:ind w:left="864"/>
      <w:jc w:val="both"/>
    </w:pPr>
    <w:rPr>
      <w:rFonts w:ascii="Calibri" w:eastAsia="Times New Roman" w:hAnsi="Calibri" w:cs="Times New Roman"/>
      <w:sz w:val="24"/>
      <w:szCs w:val="20"/>
      <w:lang w:eastAsia="en-AU"/>
    </w:rPr>
  </w:style>
  <w:style w:type="paragraph" w:customStyle="1" w:styleId="DPSEntryDetailIndentLev2">
    <w:name w:val="DPSEntryDetailIndentLev2"/>
    <w:autoRedefine/>
    <w:rsid w:val="0083593B"/>
    <w:pPr>
      <w:spacing w:before="120" w:after="0" w:line="240" w:lineRule="auto"/>
      <w:ind w:left="1008"/>
      <w:jc w:val="both"/>
    </w:pPr>
    <w:rPr>
      <w:rFonts w:ascii="Calibri" w:eastAsia="Times New Roman" w:hAnsi="Calibri" w:cs="Times New Roman"/>
      <w:sz w:val="24"/>
      <w:szCs w:val="20"/>
      <w:lang w:eastAsia="en-AU"/>
    </w:rPr>
  </w:style>
  <w:style w:type="character" w:customStyle="1" w:styleId="FooterChar">
    <w:name w:val="Footer Char"/>
    <w:basedOn w:val="DefaultParagraphFont"/>
    <w:link w:val="Footer"/>
    <w:rsid w:val="0083593B"/>
    <w:rPr>
      <w:rFonts w:ascii="Times" w:hAnsi="Times"/>
      <w:lang w:val="en-US"/>
    </w:rPr>
  </w:style>
  <w:style w:type="paragraph" w:customStyle="1" w:styleId="DPSEntryHeading">
    <w:name w:val="DPSEntryHeading"/>
    <w:autoRedefine/>
    <w:rsid w:val="0083593B"/>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eastAsia="en-AU"/>
    </w:rPr>
  </w:style>
  <w:style w:type="paragraph" w:customStyle="1" w:styleId="DPSEntrySubHeading">
    <w:name w:val="DPSEntrySubHeading"/>
    <w:rsid w:val="0083593B"/>
    <w:pPr>
      <w:keepNext/>
      <w:keepLines/>
      <w:spacing w:before="60" w:after="0" w:line="240" w:lineRule="auto"/>
      <w:jc w:val="center"/>
    </w:pPr>
    <w:rPr>
      <w:rFonts w:ascii="Times New Roman" w:eastAsia="Times New Roman" w:hAnsi="Times New Roman" w:cs="Times New Roman"/>
      <w:sz w:val="21"/>
      <w:szCs w:val="20"/>
      <w:lang w:eastAsia="en-AU"/>
    </w:rPr>
  </w:style>
  <w:style w:type="paragraph" w:customStyle="1" w:styleId="DPSHouseMetEntry">
    <w:name w:val="DPSHouseMetEntry"/>
    <w:rsid w:val="0083593B"/>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lang w:eastAsia="en-AU"/>
    </w:rPr>
  </w:style>
  <w:style w:type="paragraph" w:customStyle="1" w:styleId="DPSMainHeadingDate">
    <w:name w:val="DPSMainHeadingDate"/>
    <w:autoRedefine/>
    <w:rsid w:val="0083593B"/>
    <w:pPr>
      <w:keepNext/>
      <w:keepLines/>
      <w:spacing w:before="200" w:after="0" w:line="240" w:lineRule="auto"/>
      <w:jc w:val="center"/>
    </w:pPr>
    <w:rPr>
      <w:rFonts w:ascii="Calibri" w:eastAsia="Times New Roman" w:hAnsi="Calibri" w:cs="Times New Roman"/>
      <w:sz w:val="28"/>
      <w:szCs w:val="20"/>
      <w:lang w:eastAsia="en-AU"/>
    </w:rPr>
  </w:style>
  <w:style w:type="paragraph" w:customStyle="1" w:styleId="DPSMainHeadingDoc">
    <w:name w:val="DPSMainHeadingDoc"/>
    <w:autoRedefine/>
    <w:rsid w:val="0083593B"/>
    <w:pPr>
      <w:keepNext/>
      <w:keepLines/>
      <w:spacing w:before="360" w:after="0" w:line="240" w:lineRule="auto"/>
      <w:jc w:val="center"/>
    </w:pPr>
    <w:rPr>
      <w:rFonts w:ascii="Calibri" w:eastAsia="Times New Roman" w:hAnsi="Calibri" w:cs="Times New Roman"/>
      <w:b/>
      <w:sz w:val="40"/>
      <w:szCs w:val="40"/>
      <w:lang w:eastAsia="en-AU"/>
    </w:rPr>
  </w:style>
  <w:style w:type="paragraph" w:customStyle="1" w:styleId="DPSMainHeadingHouse">
    <w:name w:val="DPSMainHeadingHouse"/>
    <w:autoRedefine/>
    <w:rsid w:val="0083593B"/>
    <w:pPr>
      <w:keepNext/>
      <w:keepLines/>
      <w:spacing w:before="320" w:after="0" w:line="240" w:lineRule="auto"/>
      <w:jc w:val="center"/>
    </w:pPr>
    <w:rPr>
      <w:rFonts w:ascii="Calibri" w:eastAsia="Times New Roman" w:hAnsi="Calibri" w:cs="Times New Roman"/>
      <w:b/>
      <w:bCs/>
      <w:sz w:val="32"/>
      <w:szCs w:val="20"/>
      <w:lang w:eastAsia="en-AU"/>
    </w:rPr>
  </w:style>
  <w:style w:type="paragraph" w:customStyle="1" w:styleId="DPSMainHeadingIssue">
    <w:name w:val="DPSMainHeadingIssue"/>
    <w:autoRedefine/>
    <w:rsid w:val="0083593B"/>
    <w:pPr>
      <w:keepNext/>
      <w:keepLines/>
      <w:spacing w:before="200" w:after="0" w:line="240" w:lineRule="auto"/>
      <w:jc w:val="center"/>
    </w:pPr>
    <w:rPr>
      <w:rFonts w:ascii="Calibri" w:eastAsia="Times New Roman" w:hAnsi="Calibri" w:cs="Times New Roman"/>
      <w:b/>
      <w:sz w:val="28"/>
      <w:szCs w:val="20"/>
      <w:lang w:eastAsia="en-AU"/>
    </w:rPr>
  </w:style>
  <w:style w:type="paragraph" w:customStyle="1" w:styleId="DPSMainHeadingParl">
    <w:name w:val="DPSMainHeadingParl"/>
    <w:next w:val="Normal"/>
    <w:rsid w:val="0083593B"/>
    <w:pPr>
      <w:keepNext/>
      <w:keepLines/>
      <w:spacing w:before="200" w:after="0" w:line="240" w:lineRule="auto"/>
      <w:jc w:val="center"/>
    </w:pPr>
    <w:rPr>
      <w:rFonts w:ascii="Times New Roman" w:eastAsia="Times New Roman" w:hAnsi="Times New Roman" w:cs="Times New Roman"/>
      <w:sz w:val="21"/>
      <w:szCs w:val="20"/>
      <w:lang w:eastAsia="en-AU"/>
    </w:rPr>
  </w:style>
  <w:style w:type="paragraph" w:customStyle="1" w:styleId="DPSMainHeadingSubTitle">
    <w:name w:val="DPSMainHeadingSubTitle"/>
    <w:rsid w:val="0083593B"/>
    <w:pPr>
      <w:keepNext/>
      <w:keepLines/>
      <w:spacing w:before="200" w:after="0" w:line="240" w:lineRule="auto"/>
      <w:jc w:val="center"/>
    </w:pPr>
    <w:rPr>
      <w:rFonts w:ascii="Times New Roman" w:eastAsia="Times New Roman" w:hAnsi="Times New Roman" w:cs="Times New Roman"/>
      <w:b/>
      <w:sz w:val="21"/>
      <w:szCs w:val="20"/>
      <w:lang w:eastAsia="en-AU"/>
    </w:rPr>
  </w:style>
  <w:style w:type="paragraph" w:customStyle="1" w:styleId="DPSMainHeadingYear">
    <w:name w:val="DPSMainHeadingYear"/>
    <w:autoRedefine/>
    <w:rsid w:val="0083593B"/>
    <w:pPr>
      <w:keepNext/>
      <w:keepLines/>
      <w:spacing w:before="360" w:after="0" w:line="360" w:lineRule="auto"/>
      <w:jc w:val="center"/>
    </w:pPr>
    <w:rPr>
      <w:rFonts w:ascii="Calibri" w:eastAsia="Times New Roman" w:hAnsi="Calibri" w:cs="Times New Roman"/>
      <w:b/>
      <w:bCs/>
      <w:sz w:val="28"/>
      <w:szCs w:val="20"/>
      <w:lang w:eastAsia="en-AU"/>
    </w:rPr>
  </w:style>
  <w:style w:type="paragraph" w:customStyle="1" w:styleId="DPSMessage">
    <w:name w:val="DPSMessage"/>
    <w:rsid w:val="0083593B"/>
    <w:pPr>
      <w:spacing w:before="60" w:after="0" w:line="240" w:lineRule="auto"/>
      <w:ind w:left="629"/>
      <w:jc w:val="both"/>
    </w:pPr>
    <w:rPr>
      <w:rFonts w:ascii="Times New Roman" w:eastAsia="Times New Roman" w:hAnsi="Times New Roman" w:cs="Times New Roman"/>
      <w:sz w:val="21"/>
      <w:szCs w:val="20"/>
      <w:lang w:eastAsia="en-AU"/>
    </w:rPr>
  </w:style>
  <w:style w:type="paragraph" w:customStyle="1" w:styleId="DPSMessageDate">
    <w:name w:val="DPSMessageDate"/>
    <w:rsid w:val="0083593B"/>
    <w:pPr>
      <w:spacing w:before="60" w:after="0" w:line="240" w:lineRule="auto"/>
      <w:ind w:left="629"/>
      <w:jc w:val="both"/>
    </w:pPr>
    <w:rPr>
      <w:rFonts w:ascii="Times New Roman" w:eastAsia="Times New Roman" w:hAnsi="Times New Roman" w:cs="Times New Roman"/>
      <w:sz w:val="21"/>
      <w:szCs w:val="20"/>
      <w:lang w:eastAsia="en-AU"/>
    </w:rPr>
  </w:style>
  <w:style w:type="paragraph" w:customStyle="1" w:styleId="DPSMessageNumber">
    <w:name w:val="DPSMessageNumber"/>
    <w:rsid w:val="0083593B"/>
    <w:pPr>
      <w:spacing w:before="60" w:after="0" w:line="240" w:lineRule="auto"/>
      <w:jc w:val="right"/>
    </w:pPr>
    <w:rPr>
      <w:rFonts w:ascii="Times New Roman" w:eastAsia="Times New Roman" w:hAnsi="Times New Roman" w:cs="Times New Roman"/>
      <w:sz w:val="21"/>
      <w:szCs w:val="20"/>
      <w:lang w:eastAsia="en-AU"/>
    </w:rPr>
  </w:style>
  <w:style w:type="paragraph" w:customStyle="1" w:styleId="DPSMessageSigBlockName">
    <w:name w:val="DPSMessageSigBlockName"/>
    <w:rsid w:val="0083593B"/>
    <w:pPr>
      <w:spacing w:after="0" w:line="240" w:lineRule="auto"/>
      <w:jc w:val="right"/>
    </w:pPr>
    <w:rPr>
      <w:rFonts w:ascii="Times New Roman" w:eastAsia="Times New Roman" w:hAnsi="Times New Roman" w:cs="Times New Roman"/>
      <w:sz w:val="21"/>
      <w:szCs w:val="20"/>
      <w:lang w:eastAsia="en-AU"/>
    </w:rPr>
  </w:style>
  <w:style w:type="paragraph" w:customStyle="1" w:styleId="DPSMessageSigBlockTitle">
    <w:name w:val="DPSMessageSigBlockTitle"/>
    <w:rsid w:val="0083593B"/>
    <w:pPr>
      <w:spacing w:after="0" w:line="240" w:lineRule="auto"/>
      <w:jc w:val="right"/>
    </w:pPr>
    <w:rPr>
      <w:rFonts w:ascii="Times New Roman" w:eastAsia="Times New Roman" w:hAnsi="Times New Roman" w:cs="Times New Roman"/>
      <w:sz w:val="21"/>
      <w:szCs w:val="20"/>
      <w:lang w:eastAsia="en-AU"/>
    </w:rPr>
  </w:style>
  <w:style w:type="paragraph" w:customStyle="1" w:styleId="DPSMessageSource">
    <w:name w:val="DPSMessageSource"/>
    <w:rsid w:val="0083593B"/>
    <w:pPr>
      <w:spacing w:before="60" w:after="0" w:line="240" w:lineRule="auto"/>
      <w:ind w:left="629"/>
      <w:jc w:val="both"/>
    </w:pPr>
    <w:rPr>
      <w:rFonts w:ascii="Times New Roman" w:eastAsia="Times New Roman" w:hAnsi="Times New Roman" w:cs="Times New Roman"/>
      <w:sz w:val="21"/>
      <w:szCs w:val="20"/>
      <w:lang w:eastAsia="en-AU"/>
    </w:rPr>
  </w:style>
  <w:style w:type="paragraph" w:customStyle="1" w:styleId="DPSMidnight">
    <w:name w:val="DPSMidnight"/>
    <w:rsid w:val="0083593B"/>
    <w:pPr>
      <w:keepNext/>
      <w:spacing w:after="0" w:line="240" w:lineRule="auto"/>
      <w:jc w:val="center"/>
    </w:pPr>
    <w:rPr>
      <w:rFonts w:ascii="Times New Roman" w:eastAsia="Times New Roman" w:hAnsi="Times New Roman" w:cs="Times New Roman"/>
      <w:sz w:val="24"/>
      <w:szCs w:val="20"/>
      <w:lang w:eastAsia="en-AU"/>
    </w:rPr>
  </w:style>
  <w:style w:type="paragraph" w:customStyle="1" w:styleId="DPSMidnightDate">
    <w:name w:val="DPSMidnightDate"/>
    <w:rsid w:val="0083593B"/>
    <w:pPr>
      <w:spacing w:after="0" w:line="240" w:lineRule="auto"/>
    </w:pPr>
    <w:rPr>
      <w:rFonts w:ascii="Times New Roman" w:eastAsia="Times New Roman" w:hAnsi="Times New Roman" w:cs="Times New Roman"/>
      <w:sz w:val="24"/>
      <w:szCs w:val="20"/>
      <w:lang w:eastAsia="en-AU"/>
    </w:rPr>
  </w:style>
  <w:style w:type="paragraph" w:customStyle="1" w:styleId="DPSHeaderUnbolded">
    <w:name w:val="DPSHeaderUnbolded"/>
    <w:basedOn w:val="DPSEntryDetail"/>
    <w:autoRedefine/>
    <w:rsid w:val="0083593B"/>
    <w:pPr>
      <w:ind w:left="0"/>
    </w:pPr>
  </w:style>
  <w:style w:type="paragraph" w:customStyle="1" w:styleId="DPSPapers">
    <w:name w:val="DPSPapers"/>
    <w:rsid w:val="0083593B"/>
    <w:pPr>
      <w:spacing w:before="60" w:after="0" w:line="240" w:lineRule="auto"/>
      <w:ind w:left="425"/>
      <w:jc w:val="both"/>
    </w:pPr>
    <w:rPr>
      <w:rFonts w:ascii="Times New Roman" w:eastAsia="Times New Roman" w:hAnsi="Times New Roman" w:cs="Times New Roman"/>
      <w:sz w:val="21"/>
      <w:szCs w:val="20"/>
      <w:lang w:eastAsia="en-AU"/>
    </w:rPr>
  </w:style>
  <w:style w:type="paragraph" w:customStyle="1" w:styleId="DPSPapersHeading">
    <w:name w:val="DPSPapersHeading"/>
    <w:rsid w:val="0083593B"/>
    <w:pPr>
      <w:spacing w:before="180" w:after="0" w:line="240" w:lineRule="auto"/>
      <w:ind w:left="425"/>
      <w:jc w:val="both"/>
    </w:pPr>
    <w:rPr>
      <w:rFonts w:ascii="Times New Roman" w:eastAsia="Times New Roman" w:hAnsi="Times New Roman" w:cs="Times New Roman"/>
      <w:b/>
      <w:sz w:val="18"/>
      <w:szCs w:val="20"/>
      <w:lang w:eastAsia="en-AU"/>
    </w:rPr>
  </w:style>
  <w:style w:type="paragraph" w:customStyle="1" w:styleId="DPSPapersIntro">
    <w:name w:val="DPSPapersIntro"/>
    <w:rsid w:val="0083593B"/>
    <w:pPr>
      <w:spacing w:before="60" w:after="0" w:line="240" w:lineRule="auto"/>
      <w:ind w:left="425"/>
      <w:jc w:val="both"/>
    </w:pPr>
    <w:rPr>
      <w:rFonts w:ascii="Times New Roman" w:eastAsia="Times New Roman" w:hAnsi="Times New Roman" w:cs="Times New Roman"/>
      <w:sz w:val="21"/>
      <w:szCs w:val="20"/>
      <w:lang w:eastAsia="en-AU"/>
    </w:rPr>
  </w:style>
  <w:style w:type="paragraph" w:customStyle="1" w:styleId="DPSPrecedenceFooter">
    <w:name w:val="DPSPrecedenceFooter"/>
    <w:rsid w:val="0083593B"/>
    <w:pPr>
      <w:spacing w:after="0" w:line="240" w:lineRule="auto"/>
      <w:jc w:val="right"/>
    </w:pPr>
    <w:rPr>
      <w:rFonts w:ascii="Times New Roman" w:eastAsia="Times New Roman" w:hAnsi="Times New Roman" w:cs="Times New Roman"/>
      <w:sz w:val="20"/>
      <w:szCs w:val="20"/>
      <w:lang w:eastAsia="en-AU"/>
    </w:rPr>
  </w:style>
  <w:style w:type="paragraph" w:customStyle="1" w:styleId="DPSPrintingAuthorityFooter">
    <w:name w:val="DPSPrintingAuthorityFooter"/>
    <w:rsid w:val="0083593B"/>
    <w:pPr>
      <w:keepLines/>
      <w:spacing w:before="240" w:after="0" w:line="240" w:lineRule="auto"/>
      <w:jc w:val="center"/>
    </w:pPr>
    <w:rPr>
      <w:rFonts w:ascii="Times New Roman" w:eastAsia="Times New Roman" w:hAnsi="Times New Roman" w:cs="Times New Roman"/>
      <w:sz w:val="16"/>
      <w:szCs w:val="20"/>
      <w:lang w:eastAsia="en-AU"/>
    </w:rPr>
  </w:style>
  <w:style w:type="paragraph" w:customStyle="1" w:styleId="DPSSigBlockName">
    <w:name w:val="DPSSigBlockName"/>
    <w:autoRedefine/>
    <w:rsid w:val="0083593B"/>
    <w:pPr>
      <w:keepNext/>
      <w:keepLines/>
      <w:spacing w:before="720" w:after="0" w:line="240" w:lineRule="auto"/>
      <w:ind w:left="5126" w:right="29"/>
      <w:jc w:val="center"/>
    </w:pPr>
    <w:rPr>
      <w:rFonts w:ascii="Calibri" w:eastAsia="Times New Roman" w:hAnsi="Calibri" w:cs="Times New Roman"/>
      <w:b/>
      <w:sz w:val="24"/>
      <w:szCs w:val="20"/>
      <w:lang w:eastAsia="en-AU"/>
    </w:rPr>
  </w:style>
  <w:style w:type="paragraph" w:customStyle="1" w:styleId="DPSSigBlockTitle">
    <w:name w:val="DPSSigBlockTitle"/>
    <w:autoRedefine/>
    <w:rsid w:val="0083593B"/>
    <w:pPr>
      <w:keepLines/>
      <w:tabs>
        <w:tab w:val="center" w:pos="5670"/>
      </w:tabs>
      <w:spacing w:after="0" w:line="240" w:lineRule="auto"/>
      <w:jc w:val="right"/>
    </w:pPr>
    <w:rPr>
      <w:rFonts w:ascii="Calibri" w:eastAsia="Times New Roman" w:hAnsi="Calibri" w:cs="Times New Roman"/>
      <w:sz w:val="24"/>
      <w:szCs w:val="20"/>
      <w:lang w:eastAsia="en-AU"/>
    </w:rPr>
  </w:style>
  <w:style w:type="paragraph" w:customStyle="1" w:styleId="DPSStartEndMarker">
    <w:name w:val="DPSStartEndMarker"/>
    <w:rsid w:val="0083593B"/>
    <w:pPr>
      <w:spacing w:after="0" w:line="240" w:lineRule="auto"/>
    </w:pPr>
    <w:rPr>
      <w:rFonts w:ascii="Times New Roman" w:eastAsia="Times New Roman" w:hAnsi="Times New Roman" w:cs="Times New Roman"/>
      <w:vanish/>
      <w:color w:val="008000"/>
      <w:sz w:val="16"/>
      <w:szCs w:val="20"/>
      <w:lang w:eastAsia="en-AU"/>
    </w:rPr>
  </w:style>
  <w:style w:type="paragraph" w:customStyle="1" w:styleId="DPSTOCHeading">
    <w:name w:val="DPSTOCHeading"/>
    <w:basedOn w:val="DPSMainHeadingHouse"/>
    <w:rsid w:val="0083593B"/>
  </w:style>
  <w:style w:type="paragraph" w:styleId="Footer">
    <w:name w:val="footer"/>
    <w:basedOn w:val="Normal"/>
    <w:link w:val="FooterChar"/>
    <w:rsid w:val="0083593B"/>
    <w:pPr>
      <w:tabs>
        <w:tab w:val="center" w:pos="4153"/>
        <w:tab w:val="right" w:pos="8306"/>
      </w:tabs>
      <w:spacing w:line="240" w:lineRule="exact"/>
    </w:pPr>
    <w:rPr>
      <w:rFonts w:ascii="Times" w:eastAsiaTheme="minorHAnsi" w:hAnsi="Times" w:cstheme="minorBidi"/>
      <w:sz w:val="22"/>
      <w:szCs w:val="22"/>
      <w:lang w:eastAsia="en-US"/>
    </w:rPr>
  </w:style>
  <w:style w:type="character" w:customStyle="1" w:styleId="FooterChar1">
    <w:name w:val="Footer Char1"/>
    <w:basedOn w:val="DefaultParagraphFont"/>
    <w:uiPriority w:val="99"/>
    <w:semiHidden/>
    <w:rsid w:val="0083593B"/>
    <w:rPr>
      <w:rFonts w:ascii="Times New Roman" w:eastAsia="Times New Roman" w:hAnsi="Times New Roman" w:cs="Times New Roman"/>
      <w:sz w:val="24"/>
      <w:szCs w:val="20"/>
      <w:lang w:val="en-US" w:eastAsia="en-AU"/>
    </w:rPr>
  </w:style>
  <w:style w:type="paragraph" w:customStyle="1" w:styleId="Formula">
    <w:name w:val="Formula"/>
    <w:basedOn w:val="Normal"/>
    <w:rsid w:val="0083593B"/>
    <w:pPr>
      <w:spacing w:before="240"/>
      <w:ind w:left="1134"/>
    </w:pPr>
    <w:rPr>
      <w:rFonts w:ascii="Times" w:hAnsi="Times"/>
      <w:sz w:val="22"/>
    </w:rPr>
  </w:style>
  <w:style w:type="paragraph" w:customStyle="1" w:styleId="hdrsection">
    <w:name w:val="hdrsection"/>
    <w:basedOn w:val="Normal"/>
    <w:rsid w:val="0083593B"/>
    <w:pPr>
      <w:keepNext/>
    </w:pPr>
    <w:rPr>
      <w:rFonts w:ascii="Times" w:hAnsi="Times"/>
      <w:b/>
    </w:rPr>
  </w:style>
  <w:style w:type="paragraph" w:styleId="Header">
    <w:name w:val="header"/>
    <w:basedOn w:val="Normal"/>
    <w:next w:val="Heading5"/>
    <w:link w:val="HeaderChar"/>
    <w:uiPriority w:val="99"/>
    <w:rsid w:val="0083593B"/>
    <w:pPr>
      <w:tabs>
        <w:tab w:val="center" w:pos="4153"/>
        <w:tab w:val="right" w:pos="8306"/>
      </w:tabs>
      <w:spacing w:line="240" w:lineRule="exact"/>
    </w:pPr>
    <w:rPr>
      <w:rFonts w:ascii="Times" w:hAnsi="Times"/>
      <w:sz w:val="22"/>
    </w:rPr>
  </w:style>
  <w:style w:type="character" w:customStyle="1" w:styleId="HeaderChar">
    <w:name w:val="Header Char"/>
    <w:basedOn w:val="DefaultParagraphFont"/>
    <w:link w:val="Header"/>
    <w:uiPriority w:val="99"/>
    <w:rsid w:val="0083593B"/>
    <w:rPr>
      <w:rFonts w:ascii="Times" w:eastAsia="Times New Roman" w:hAnsi="Times" w:cs="Times New Roman"/>
      <w:szCs w:val="20"/>
      <w:lang w:val="en-US" w:eastAsia="en-AU"/>
    </w:rPr>
  </w:style>
  <w:style w:type="paragraph" w:customStyle="1" w:styleId="headerpart">
    <w:name w:val="header.part"/>
    <w:basedOn w:val="Normal"/>
    <w:rsid w:val="0083593B"/>
    <w:pPr>
      <w:keepNext/>
      <w:spacing w:line="240" w:lineRule="exact"/>
    </w:pPr>
    <w:rPr>
      <w:rFonts w:ascii="Times" w:hAnsi="Times"/>
      <w:b/>
    </w:rPr>
  </w:style>
  <w:style w:type="paragraph" w:customStyle="1" w:styleId="headerpartodd">
    <w:name w:val="header.part.odd"/>
    <w:basedOn w:val="headerpart"/>
    <w:rsid w:val="0083593B"/>
    <w:pPr>
      <w:ind w:left="5387" w:hanging="1134"/>
    </w:pPr>
  </w:style>
  <w:style w:type="paragraph" w:customStyle="1" w:styleId="indenta">
    <w:name w:val="indent(a)"/>
    <w:aliases w:val="a,indent"/>
    <w:basedOn w:val="Normal"/>
    <w:rsid w:val="0083593B"/>
    <w:pPr>
      <w:tabs>
        <w:tab w:val="right" w:pos="1758"/>
      </w:tabs>
      <w:spacing w:before="60"/>
      <w:ind w:left="1984" w:hanging="1559"/>
    </w:pPr>
    <w:rPr>
      <w:sz w:val="21"/>
    </w:rPr>
  </w:style>
  <w:style w:type="paragraph" w:customStyle="1" w:styleId="indentA0">
    <w:name w:val="indent(A)"/>
    <w:aliases w:val="aaa"/>
    <w:basedOn w:val="indenta"/>
    <w:rsid w:val="0083593B"/>
    <w:pPr>
      <w:tabs>
        <w:tab w:val="right" w:pos="2722"/>
      </w:tabs>
      <w:ind w:left="2835" w:hanging="2835"/>
    </w:pPr>
  </w:style>
  <w:style w:type="paragraph" w:customStyle="1" w:styleId="indentii">
    <w:name w:val="indent(ii)"/>
    <w:aliases w:val="aa"/>
    <w:basedOn w:val="indenta"/>
    <w:rsid w:val="0083593B"/>
    <w:pPr>
      <w:tabs>
        <w:tab w:val="clear" w:pos="1758"/>
        <w:tab w:val="right" w:pos="2410"/>
      </w:tabs>
      <w:ind w:left="2552" w:hanging="2552"/>
    </w:pPr>
  </w:style>
  <w:style w:type="paragraph" w:customStyle="1" w:styleId="Item">
    <w:name w:val="Item"/>
    <w:aliases w:val="i"/>
    <w:basedOn w:val="Normal"/>
    <w:rsid w:val="0083593B"/>
    <w:pPr>
      <w:keepLines/>
      <w:spacing w:before="60"/>
      <w:ind w:left="1049"/>
    </w:pPr>
    <w:rPr>
      <w:sz w:val="21"/>
    </w:rPr>
  </w:style>
  <w:style w:type="paragraph" w:customStyle="1" w:styleId="ItemHead">
    <w:name w:val="ItemHead"/>
    <w:aliases w:val="ih"/>
    <w:basedOn w:val="Heading1"/>
    <w:next w:val="Item"/>
    <w:rsid w:val="0083593B"/>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83593B"/>
    <w:rPr>
      <w:rFonts w:ascii="Times New Roman" w:hAnsi="Times New Roman"/>
      <w:sz w:val="24"/>
    </w:rPr>
  </w:style>
  <w:style w:type="paragraph" w:customStyle="1" w:styleId="LongT">
    <w:name w:val="LongT"/>
    <w:basedOn w:val="Normal"/>
    <w:rsid w:val="0083593B"/>
    <w:rPr>
      <w:rFonts w:ascii="Times" w:hAnsi="Times"/>
      <w:b/>
      <w:sz w:val="32"/>
    </w:rPr>
  </w:style>
  <w:style w:type="paragraph" w:customStyle="1" w:styleId="notedraft">
    <w:name w:val="note(draft)"/>
    <w:aliases w:val="nd,Note(draft)"/>
    <w:basedOn w:val="Normal"/>
    <w:rsid w:val="0083593B"/>
    <w:pPr>
      <w:spacing w:before="240" w:line="240" w:lineRule="exact"/>
      <w:ind w:left="284" w:hanging="284"/>
    </w:pPr>
    <w:rPr>
      <w:rFonts w:ascii="Times" w:hAnsi="Times"/>
      <w:i/>
      <w:lang w:val="en-AU"/>
    </w:rPr>
  </w:style>
  <w:style w:type="paragraph" w:customStyle="1" w:styleId="notemargin">
    <w:name w:val="note(margin)"/>
    <w:aliases w:val="nm"/>
    <w:basedOn w:val="Normal"/>
    <w:rsid w:val="0083593B"/>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83593B"/>
    <w:pPr>
      <w:spacing w:before="122" w:line="198" w:lineRule="exact"/>
      <w:ind w:left="2410" w:hanging="709"/>
    </w:pPr>
    <w:rPr>
      <w:rFonts w:ascii="Times" w:hAnsi="Times"/>
      <w:sz w:val="18"/>
      <w:lang w:val="en-AU"/>
    </w:rPr>
  </w:style>
  <w:style w:type="paragraph" w:customStyle="1" w:styleId="notetext">
    <w:name w:val="note(text)"/>
    <w:aliases w:val="n"/>
    <w:basedOn w:val="Normal"/>
    <w:rsid w:val="0083593B"/>
    <w:pPr>
      <w:spacing w:before="60"/>
      <w:ind w:left="2155" w:hanging="737"/>
    </w:pPr>
    <w:rPr>
      <w:sz w:val="18"/>
      <w:lang w:val="en-AU"/>
    </w:rPr>
  </w:style>
  <w:style w:type="paragraph" w:customStyle="1" w:styleId="NTSpecial1">
    <w:name w:val="NTSpecial1"/>
    <w:aliases w:val="nt1"/>
    <w:basedOn w:val="Normal"/>
    <w:next w:val="Normal"/>
    <w:rsid w:val="0083593B"/>
    <w:pPr>
      <w:tabs>
        <w:tab w:val="right" w:pos="1021"/>
      </w:tabs>
      <w:spacing w:before="120" w:line="240" w:lineRule="atLeast"/>
    </w:pPr>
    <w:rPr>
      <w:rFonts w:ascii="Times" w:hAnsi="Times"/>
      <w:lang w:val="en-AU"/>
    </w:rPr>
  </w:style>
  <w:style w:type="character" w:styleId="PageNumber">
    <w:name w:val="page number"/>
    <w:basedOn w:val="DefaultParagraphFont"/>
    <w:rsid w:val="0083593B"/>
  </w:style>
  <w:style w:type="paragraph" w:customStyle="1" w:styleId="Page1">
    <w:name w:val="Page1"/>
    <w:basedOn w:val="Normal"/>
    <w:rsid w:val="0083593B"/>
    <w:pPr>
      <w:spacing w:before="5103"/>
    </w:pPr>
    <w:rPr>
      <w:rFonts w:ascii="Times" w:hAnsi="Times"/>
      <w:b/>
      <w:sz w:val="32"/>
      <w:lang w:val="en-AU"/>
    </w:rPr>
  </w:style>
  <w:style w:type="paragraph" w:customStyle="1" w:styleId="PageBreak">
    <w:name w:val="PageBreak"/>
    <w:aliases w:val="pb"/>
    <w:basedOn w:val="Normal"/>
    <w:next w:val="Heading2"/>
    <w:rsid w:val="0083593B"/>
    <w:pPr>
      <w:jc w:val="center"/>
    </w:pPr>
    <w:rPr>
      <w:rFonts w:ascii="Times" w:hAnsi="Times"/>
      <w:sz w:val="2"/>
      <w:lang w:val="en-AU"/>
    </w:rPr>
  </w:style>
  <w:style w:type="paragraph" w:customStyle="1" w:styleId="parabullet">
    <w:name w:val="para bullet"/>
    <w:aliases w:val="b"/>
    <w:basedOn w:val="Normal"/>
    <w:rsid w:val="0083593B"/>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83593B"/>
    <w:pPr>
      <w:spacing w:before="60"/>
      <w:ind w:left="425"/>
    </w:pPr>
    <w:rPr>
      <w:sz w:val="21"/>
      <w:lang w:val="en-AU"/>
    </w:rPr>
  </w:style>
  <w:style w:type="paragraph" w:customStyle="1" w:styleId="Penalty">
    <w:name w:val="Penalty"/>
    <w:basedOn w:val="Normal"/>
    <w:rsid w:val="0083593B"/>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83593B"/>
    <w:pPr>
      <w:tabs>
        <w:tab w:val="right" w:pos="1032"/>
        <w:tab w:val="left" w:pos="1134"/>
        <w:tab w:val="center" w:pos="4513"/>
      </w:tabs>
      <w:spacing w:before="280" w:after="0" w:line="240" w:lineRule="auto"/>
      <w:ind w:left="1134" w:hanging="1134"/>
      <w:outlineLvl w:val="9"/>
    </w:pPr>
    <w:rPr>
      <w:rFonts w:ascii="Times" w:hAnsi="Times" w:cs="Times New Roman"/>
      <w:b/>
      <w:iCs w:val="0"/>
      <w:smallCaps w:val="0"/>
      <w:kern w:val="28"/>
      <w:sz w:val="28"/>
      <w:szCs w:val="20"/>
    </w:rPr>
  </w:style>
  <w:style w:type="paragraph" w:customStyle="1" w:styleId="SenAmend">
    <w:name w:val="SenAmend"/>
    <w:basedOn w:val="ParlAmend"/>
    <w:rsid w:val="0083593B"/>
    <w:pPr>
      <w:ind w:left="992" w:hanging="567"/>
    </w:pPr>
  </w:style>
  <w:style w:type="paragraph" w:customStyle="1" w:styleId="ShortT">
    <w:name w:val="ShortT"/>
    <w:basedOn w:val="Normal"/>
    <w:next w:val="Normal"/>
    <w:rsid w:val="0083593B"/>
    <w:rPr>
      <w:rFonts w:ascii="Times" w:hAnsi="Times"/>
      <w:b/>
      <w:sz w:val="36"/>
      <w:lang w:val="en-AU"/>
    </w:rPr>
  </w:style>
  <w:style w:type="paragraph" w:customStyle="1" w:styleId="Subitem">
    <w:name w:val="Subitem"/>
    <w:aliases w:val="iss"/>
    <w:basedOn w:val="Normal"/>
    <w:rsid w:val="0083593B"/>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83593B"/>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83593B"/>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83593B"/>
    <w:pPr>
      <w:spacing w:before="40"/>
      <w:ind w:firstLine="0"/>
    </w:pPr>
  </w:style>
  <w:style w:type="paragraph" w:customStyle="1" w:styleId="SubsectionHead">
    <w:name w:val="SubsectionHead"/>
    <w:aliases w:val="ssh"/>
    <w:basedOn w:val="subsection"/>
    <w:next w:val="subsection"/>
    <w:rsid w:val="0083593B"/>
    <w:pPr>
      <w:spacing w:before="240"/>
      <w:ind w:firstLine="0"/>
    </w:pPr>
    <w:rPr>
      <w:i/>
    </w:rPr>
  </w:style>
  <w:style w:type="paragraph" w:customStyle="1" w:styleId="Tablea">
    <w:name w:val="Table(a)"/>
    <w:aliases w:val="ta"/>
    <w:basedOn w:val="Normal"/>
    <w:rsid w:val="0083593B"/>
    <w:pPr>
      <w:ind w:left="284" w:hanging="284"/>
    </w:pPr>
    <w:rPr>
      <w:rFonts w:ascii="Times" w:hAnsi="Times"/>
      <w:lang w:val="en-AU"/>
    </w:rPr>
  </w:style>
  <w:style w:type="paragraph" w:customStyle="1" w:styleId="Table">
    <w:name w:val="Table"/>
    <w:aliases w:val="t,Tables"/>
    <w:basedOn w:val="Normal"/>
    <w:rsid w:val="0083593B"/>
    <w:pPr>
      <w:spacing w:line="240" w:lineRule="atLeast"/>
    </w:pPr>
    <w:rPr>
      <w:rFonts w:ascii="Times" w:hAnsi="Times"/>
      <w:lang w:val="en-AU"/>
    </w:rPr>
  </w:style>
  <w:style w:type="paragraph" w:customStyle="1" w:styleId="TLPLink">
    <w:name w:val="TLPLink"/>
    <w:basedOn w:val="Heading9"/>
    <w:rsid w:val="0083593B"/>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83593B"/>
    <w:pPr>
      <w:tabs>
        <w:tab w:val="right" w:pos="7087"/>
      </w:tabs>
      <w:outlineLvl w:val="9"/>
    </w:pPr>
    <w:rPr>
      <w:sz w:val="24"/>
      <w:lang w:val="en-AU"/>
    </w:rPr>
  </w:style>
  <w:style w:type="paragraph" w:styleId="TOC2">
    <w:name w:val="toc 2"/>
    <w:basedOn w:val="Heading2"/>
    <w:next w:val="Normal"/>
    <w:autoRedefine/>
    <w:semiHidden/>
    <w:rsid w:val="0083593B"/>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83593B"/>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83593B"/>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83593B"/>
    <w:pPr>
      <w:keepNext w:val="0"/>
      <w:tabs>
        <w:tab w:val="left" w:pos="1134"/>
        <w:tab w:val="right" w:leader="dot" w:pos="7087"/>
      </w:tabs>
      <w:spacing w:before="40" w:after="0" w:line="240" w:lineRule="auto"/>
      <w:ind w:left="1587" w:hanging="340"/>
      <w:outlineLvl w:val="9"/>
    </w:pPr>
    <w:rPr>
      <w:rFonts w:ascii="Times New Roman" w:hAnsi="Times New Roman" w:cs="Times New Roman"/>
      <w:iCs w:val="0"/>
      <w:smallCaps w:val="0"/>
      <w:kern w:val="28"/>
      <w:sz w:val="18"/>
      <w:szCs w:val="20"/>
    </w:rPr>
  </w:style>
  <w:style w:type="paragraph" w:styleId="TOC6">
    <w:name w:val="toc 6"/>
    <w:basedOn w:val="TOC1"/>
    <w:next w:val="Normal"/>
    <w:autoRedefine/>
    <w:semiHidden/>
    <w:rsid w:val="0083593B"/>
    <w:pPr>
      <w:tabs>
        <w:tab w:val="clear" w:pos="1247"/>
      </w:tabs>
    </w:pPr>
  </w:style>
  <w:style w:type="paragraph" w:styleId="TOC7">
    <w:name w:val="toc 7"/>
    <w:basedOn w:val="TOC2"/>
    <w:next w:val="Normal"/>
    <w:autoRedefine/>
    <w:semiHidden/>
    <w:rsid w:val="0083593B"/>
    <w:pPr>
      <w:tabs>
        <w:tab w:val="clear" w:pos="1247"/>
      </w:tabs>
      <w:ind w:left="1440"/>
    </w:pPr>
  </w:style>
  <w:style w:type="paragraph" w:styleId="TOC8">
    <w:name w:val="toc 8"/>
    <w:basedOn w:val="TOC3"/>
    <w:next w:val="Normal"/>
    <w:autoRedefine/>
    <w:semiHidden/>
    <w:rsid w:val="0083593B"/>
    <w:pPr>
      <w:tabs>
        <w:tab w:val="clear" w:pos="1247"/>
      </w:tabs>
      <w:ind w:left="1680"/>
    </w:pPr>
  </w:style>
  <w:style w:type="paragraph" w:styleId="TOC9">
    <w:name w:val="toc 9"/>
    <w:basedOn w:val="Heading9"/>
    <w:next w:val="Normal"/>
    <w:autoRedefine/>
    <w:semiHidden/>
    <w:rsid w:val="0083593B"/>
    <w:pPr>
      <w:tabs>
        <w:tab w:val="right" w:pos="7087"/>
      </w:tabs>
      <w:spacing w:before="80"/>
      <w:outlineLvl w:val="9"/>
    </w:pPr>
    <w:rPr>
      <w:lang w:val="en-AU"/>
    </w:rPr>
  </w:style>
  <w:style w:type="paragraph" w:customStyle="1" w:styleId="TofSectsGroupHeading">
    <w:name w:val="TofSects(GroupHeading)"/>
    <w:basedOn w:val="TOC4"/>
    <w:rsid w:val="0083593B"/>
    <w:pPr>
      <w:tabs>
        <w:tab w:val="clear" w:pos="1247"/>
      </w:tabs>
      <w:spacing w:before="240" w:after="120"/>
      <w:ind w:left="794" w:right="567"/>
    </w:pPr>
  </w:style>
  <w:style w:type="paragraph" w:customStyle="1" w:styleId="TofSectsHeading">
    <w:name w:val="TofSects(Heading)"/>
    <w:basedOn w:val="TOC5"/>
    <w:rsid w:val="0083593B"/>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83593B"/>
    <w:pPr>
      <w:tabs>
        <w:tab w:val="clear" w:pos="1134"/>
        <w:tab w:val="left" w:pos="851"/>
      </w:tabs>
      <w:ind w:left="1588" w:right="567" w:hanging="794"/>
    </w:pPr>
    <w:rPr>
      <w:rFonts w:ascii="Times" w:hAnsi="Times"/>
    </w:rPr>
  </w:style>
  <w:style w:type="paragraph" w:customStyle="1" w:styleId="TofSectsSubdiv">
    <w:name w:val="TofSects(Subdiv)"/>
    <w:basedOn w:val="TOC4"/>
    <w:rsid w:val="0083593B"/>
    <w:pPr>
      <w:tabs>
        <w:tab w:val="clear" w:pos="1247"/>
        <w:tab w:val="left" w:pos="1560"/>
      </w:tabs>
      <w:ind w:left="1588" w:right="567" w:hanging="794"/>
    </w:pPr>
    <w:rPr>
      <w:b w:val="0"/>
      <w:sz w:val="22"/>
    </w:rPr>
  </w:style>
  <w:style w:type="paragraph" w:customStyle="1" w:styleId="DIVSection">
    <w:name w:val="DIVSection"/>
    <w:basedOn w:val="Normal"/>
    <w:rsid w:val="0083593B"/>
    <w:pPr>
      <w:ind w:left="425"/>
    </w:pPr>
    <w:rPr>
      <w:sz w:val="21"/>
      <w:lang w:val="en-AU"/>
    </w:rPr>
  </w:style>
  <w:style w:type="paragraph" w:customStyle="1" w:styleId="DPSPageHeaderB5">
    <w:name w:val="DPSPageHeaderB5"/>
    <w:basedOn w:val="Normal"/>
    <w:rsid w:val="0083593B"/>
    <w:pPr>
      <w:tabs>
        <w:tab w:val="center" w:pos="3686"/>
        <w:tab w:val="right" w:pos="7201"/>
      </w:tabs>
    </w:pPr>
    <w:rPr>
      <w:sz w:val="21"/>
      <w:lang w:val="en-AU"/>
    </w:rPr>
  </w:style>
  <w:style w:type="paragraph" w:customStyle="1" w:styleId="DPSPageHeaderA4">
    <w:name w:val="DPSPageHeaderA4"/>
    <w:basedOn w:val="DPSPageHeaderB5"/>
    <w:autoRedefine/>
    <w:rsid w:val="008F11C3"/>
    <w:pPr>
      <w:tabs>
        <w:tab w:val="clear" w:pos="3686"/>
        <w:tab w:val="clear" w:pos="7201"/>
        <w:tab w:val="center" w:pos="4678"/>
        <w:tab w:val="right" w:pos="9072"/>
      </w:tabs>
    </w:pPr>
    <w:rPr>
      <w:rFonts w:ascii="Calibri" w:hAnsi="Calibri"/>
      <w:sz w:val="22"/>
    </w:rPr>
  </w:style>
  <w:style w:type="paragraph" w:customStyle="1" w:styleId="DPSEntryPrayer">
    <w:name w:val="DPSEntryPrayer"/>
    <w:autoRedefine/>
    <w:rsid w:val="0083593B"/>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lang w:eastAsia="en-AU"/>
    </w:rPr>
  </w:style>
  <w:style w:type="paragraph" w:customStyle="1" w:styleId="DPSCONNOTICEHEAD">
    <w:name w:val="DPSCONNOTICEHEAD"/>
    <w:basedOn w:val="DPSEntrySubHeading"/>
    <w:autoRedefine/>
    <w:rsid w:val="0083593B"/>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83593B"/>
    <w:pPr>
      <w:ind w:left="425"/>
      <w:jc w:val="left"/>
    </w:pPr>
    <w:rPr>
      <w:sz w:val="24"/>
    </w:rPr>
  </w:style>
  <w:style w:type="paragraph" w:customStyle="1" w:styleId="DPSEntryDetailIndentLev3">
    <w:name w:val="DPSEntryDetailIndentLev3"/>
    <w:autoRedefine/>
    <w:rsid w:val="0083593B"/>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lang w:eastAsia="en-AU"/>
    </w:rPr>
  </w:style>
  <w:style w:type="character" w:styleId="Hyperlink">
    <w:name w:val="Hyperlink"/>
    <w:basedOn w:val="DefaultParagraphFont"/>
    <w:rsid w:val="0083593B"/>
    <w:rPr>
      <w:color w:val="0000FF"/>
      <w:sz w:val="24"/>
      <w:u w:val="none"/>
    </w:rPr>
  </w:style>
  <w:style w:type="paragraph" w:customStyle="1" w:styleId="DPSEntryIndents">
    <w:name w:val="DPSEntryIndents"/>
    <w:basedOn w:val="DPSEntryDetail"/>
    <w:rsid w:val="0083593B"/>
    <w:pPr>
      <w:numPr>
        <w:numId w:val="29"/>
      </w:numPr>
      <w:tabs>
        <w:tab w:val="clear" w:pos="1197"/>
        <w:tab w:val="clear" w:pos="1368"/>
        <w:tab w:val="clear" w:pos="1767"/>
        <w:tab w:val="num" w:pos="360"/>
      </w:tabs>
      <w:ind w:left="720" w:firstLine="0"/>
    </w:pPr>
  </w:style>
  <w:style w:type="paragraph" w:customStyle="1" w:styleId="DIVIntroA">
    <w:name w:val="DIVIntroA"/>
    <w:basedOn w:val="DIVIntro"/>
    <w:autoRedefine/>
    <w:rsid w:val="0083593B"/>
    <w:pPr>
      <w:spacing w:after="120"/>
    </w:pPr>
  </w:style>
  <w:style w:type="paragraph" w:customStyle="1" w:styleId="aDefsubpara">
    <w:name w:val="aDef subpara"/>
    <w:basedOn w:val="Normal"/>
    <w:rsid w:val="0083593B"/>
    <w:pPr>
      <w:numPr>
        <w:ilvl w:val="6"/>
        <w:numId w:val="31"/>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83593B"/>
    <w:pPr>
      <w:numPr>
        <w:numId w:val="32"/>
      </w:numPr>
      <w:spacing w:after="60"/>
      <w:jc w:val="both"/>
    </w:pPr>
    <w:rPr>
      <w:sz w:val="20"/>
      <w:lang w:val="en-AU" w:eastAsia="en-US"/>
    </w:rPr>
  </w:style>
  <w:style w:type="paragraph" w:customStyle="1" w:styleId="DPSEntryDetailIndentLev4">
    <w:name w:val="DPSEntryDetailIndentLev4"/>
    <w:basedOn w:val="DPSEntryDetailIndentLev3"/>
    <w:autoRedefine/>
    <w:rsid w:val="0083593B"/>
    <w:pPr>
      <w:ind w:left="1296"/>
    </w:pPr>
  </w:style>
  <w:style w:type="character" w:styleId="FollowedHyperlink">
    <w:name w:val="FollowedHyperlink"/>
    <w:basedOn w:val="DefaultParagraphFont"/>
    <w:rsid w:val="0083593B"/>
    <w:rPr>
      <w:color w:val="800080"/>
      <w:u w:val="single"/>
    </w:rPr>
  </w:style>
  <w:style w:type="character" w:customStyle="1" w:styleId="DPSEntryDetailChar">
    <w:name w:val="DPSEntryDetail Char"/>
    <w:basedOn w:val="DefaultParagraphFont"/>
    <w:link w:val="DPSEntryDetail"/>
    <w:rsid w:val="0083593B"/>
    <w:rPr>
      <w:rFonts w:ascii="Calibri" w:eastAsia="Times New Roman" w:hAnsi="Calibri" w:cs="Times New Roman"/>
      <w:sz w:val="24"/>
      <w:szCs w:val="20"/>
      <w:lang w:eastAsia="en-AU"/>
    </w:rPr>
  </w:style>
  <w:style w:type="paragraph" w:customStyle="1" w:styleId="PaperTitleIndent1">
    <w:name w:val="PaperTitleIndent1"/>
    <w:basedOn w:val="Normal"/>
    <w:rsid w:val="0083593B"/>
    <w:pPr>
      <w:tabs>
        <w:tab w:val="right" w:leader="dot" w:pos="8640"/>
      </w:tabs>
      <w:spacing w:after="120"/>
      <w:ind w:right="1701"/>
    </w:pPr>
    <w:rPr>
      <w:lang w:val="en-AU"/>
    </w:rPr>
  </w:style>
  <w:style w:type="paragraph" w:customStyle="1" w:styleId="PaperTitleIndent2">
    <w:name w:val="PaperTitleIndent2"/>
    <w:basedOn w:val="PaperTitleIndent1"/>
    <w:rsid w:val="0083593B"/>
    <w:pPr>
      <w:ind w:left="238"/>
    </w:pPr>
  </w:style>
  <w:style w:type="paragraph" w:styleId="BalloonText">
    <w:name w:val="Balloon Text"/>
    <w:basedOn w:val="Normal"/>
    <w:link w:val="BalloonTextChar"/>
    <w:rsid w:val="0083593B"/>
    <w:rPr>
      <w:rFonts w:ascii="Tahoma" w:hAnsi="Tahoma" w:cs="Tahoma"/>
      <w:sz w:val="16"/>
      <w:szCs w:val="16"/>
    </w:rPr>
  </w:style>
  <w:style w:type="character" w:customStyle="1" w:styleId="BalloonTextChar">
    <w:name w:val="Balloon Text Char"/>
    <w:basedOn w:val="DefaultParagraphFont"/>
    <w:link w:val="BalloonText"/>
    <w:rsid w:val="0083593B"/>
    <w:rPr>
      <w:rFonts w:ascii="Tahoma" w:eastAsia="Times New Roman" w:hAnsi="Tahoma" w:cs="Tahoma"/>
      <w:sz w:val="16"/>
      <w:szCs w:val="16"/>
      <w:lang w:val="en-US" w:eastAsia="en-AU"/>
    </w:rPr>
  </w:style>
  <w:style w:type="paragraph" w:styleId="Index9">
    <w:name w:val="index 9"/>
    <w:basedOn w:val="Normal"/>
    <w:next w:val="Normal"/>
    <w:autoRedefine/>
    <w:uiPriority w:val="99"/>
    <w:unhideWhenUsed/>
    <w:rsid w:val="003E475F"/>
    <w:pPr>
      <w:ind w:left="2160" w:hanging="240"/>
    </w:pPr>
    <w:rPr>
      <w:rFonts w:asciiTheme="minorHAnsi" w:hAnsiTheme="minorHAnsi"/>
      <w:sz w:val="18"/>
      <w:szCs w:val="18"/>
    </w:rPr>
  </w:style>
  <w:style w:type="paragraph" w:styleId="IndexHeading">
    <w:name w:val="index heading"/>
    <w:basedOn w:val="Normal"/>
    <w:next w:val="Index1"/>
    <w:uiPriority w:val="99"/>
    <w:unhideWhenUsed/>
    <w:rsid w:val="003E475F"/>
    <w:pPr>
      <w:spacing w:before="240" w:after="120"/>
      <w:jc w:val="center"/>
    </w:pPr>
    <w:rPr>
      <w:rFonts w:asciiTheme="minorHAnsi" w:hAnsi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012">
      <w:bodyDiv w:val="1"/>
      <w:marLeft w:val="0"/>
      <w:marRight w:val="0"/>
      <w:marTop w:val="0"/>
      <w:marBottom w:val="0"/>
      <w:divBdr>
        <w:top w:val="none" w:sz="0" w:space="0" w:color="auto"/>
        <w:left w:val="none" w:sz="0" w:space="0" w:color="auto"/>
        <w:bottom w:val="none" w:sz="0" w:space="0" w:color="auto"/>
        <w:right w:val="none" w:sz="0" w:space="0" w:color="auto"/>
      </w:divBdr>
    </w:div>
    <w:div w:id="6700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nsard.act.gov.au/hansard/2019/pdfs/20190319"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35854-3CC1-483B-8686-2757E8BFD82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D80837-F30C-4308-A172-79189A8F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 McAlister</dc:creator>
  <cp:lastModifiedBy>Shannon, Anne</cp:lastModifiedBy>
  <cp:revision>2</cp:revision>
  <cp:lastPrinted>2020-01-07T05:20:00Z</cp:lastPrinted>
  <dcterms:created xsi:type="dcterms:W3CDTF">2020-01-07T05:21:00Z</dcterms:created>
  <dcterms:modified xsi:type="dcterms:W3CDTF">2020-01-07T05:21:00Z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08ae8e45-662f-45fc-bb8e-6050b6fc0238</vt:lpwstr>
  </property>
  <property fmtid="{D5CDD505-2E9C-101B-9397-08002B2CF9AE}" pid="3" name="bjSaver">
    <vt:lpwstr>z6gaUQewXWo19zh3d8tGcLGqUprBBq7d</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