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18" w:rsidRDefault="007F1518" w:rsidP="007F1518">
      <w:pPr>
        <w:pStyle w:val="DPSEntryDetail"/>
        <w:jc w:val="center"/>
      </w:pPr>
      <w:r w:rsidRPr="007F1518">
        <w:rPr>
          <w:noProof/>
        </w:rPr>
        <w:drawing>
          <wp:inline distT="0" distB="0" distL="0" distR="0">
            <wp:extent cx="753745" cy="753745"/>
            <wp:effectExtent l="19050" t="0" r="8255"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7F1518" w:rsidRPr="00D70EBA" w:rsidRDefault="007F1518" w:rsidP="007F1518">
      <w:pPr>
        <w:pStyle w:val="DPSMainHeadingHouse"/>
        <w:rPr>
          <w:bCs w:val="0"/>
          <w:szCs w:val="32"/>
        </w:rPr>
      </w:pPr>
      <w:r w:rsidRPr="00D70EBA">
        <w:rPr>
          <w:bCs w:val="0"/>
          <w:szCs w:val="32"/>
        </w:rPr>
        <w:t>LEGISLATIVE ASSEMBLY FOR THE</w:t>
      </w:r>
    </w:p>
    <w:p w:rsidR="007F1518" w:rsidRPr="00D70EBA" w:rsidRDefault="007F1518" w:rsidP="007F1518">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7F1518" w:rsidRPr="00547951" w:rsidRDefault="007F1518" w:rsidP="007F1518">
      <w:pPr>
        <w:pStyle w:val="DPSMainHeadingYear"/>
        <w:rPr>
          <w:bCs w:val="0"/>
        </w:rPr>
      </w:pPr>
      <w:r w:rsidRPr="00547951">
        <w:rPr>
          <w:bCs w:val="0"/>
        </w:rPr>
        <w:t>2016–2017</w:t>
      </w:r>
      <w:r>
        <w:rPr>
          <w:bCs w:val="0"/>
        </w:rPr>
        <w:t>–2018</w:t>
      </w:r>
    </w:p>
    <w:p w:rsidR="007F1518" w:rsidRPr="00D70EBA" w:rsidRDefault="007F1518" w:rsidP="007F1518">
      <w:pPr>
        <w:pStyle w:val="DPSMainHeadingDoc"/>
      </w:pPr>
      <w:r w:rsidRPr="00D70EBA">
        <w:t>MINUTES OF PROCEEDINGS</w:t>
      </w:r>
    </w:p>
    <w:p w:rsidR="007F1518" w:rsidRPr="00547951" w:rsidRDefault="007F1518" w:rsidP="007F1518">
      <w:pPr>
        <w:pStyle w:val="DPSMainHeadingIssue"/>
      </w:pPr>
      <w:r w:rsidRPr="00547951">
        <w:t xml:space="preserve">No </w:t>
      </w:r>
      <w:r>
        <w:t>71</w:t>
      </w:r>
    </w:p>
    <w:p w:rsidR="007F1518" w:rsidRPr="00D70EBA" w:rsidRDefault="00122637" w:rsidP="007F1518">
      <w:pPr>
        <w:pStyle w:val="DPSMainHeadingDate"/>
        <w:spacing w:before="360"/>
        <w:rPr>
          <w:b/>
          <w:bCs/>
          <w:caps/>
          <w:szCs w:val="28"/>
        </w:rPr>
      </w:pPr>
      <w:hyperlink r:id="rId9" w:history="1">
        <w:r w:rsidR="007F1518" w:rsidRPr="00122637">
          <w:rPr>
            <w:rStyle w:val="Hyperlink"/>
            <w:b/>
            <w:bCs/>
            <w:caps/>
            <w:sz w:val="28"/>
            <w:szCs w:val="28"/>
          </w:rPr>
          <w:t>Tuesday, 18 September 2018</w:t>
        </w:r>
      </w:hyperlink>
    </w:p>
    <w:tbl>
      <w:tblPr>
        <w:tblW w:w="0" w:type="auto"/>
        <w:jc w:val="center"/>
        <w:tblInd w:w="-1035" w:type="dxa"/>
        <w:tblLayout w:type="fixed"/>
        <w:tblLook w:val="0000"/>
      </w:tblPr>
      <w:tblGrid>
        <w:gridCol w:w="2452"/>
      </w:tblGrid>
      <w:tr w:rsidR="007F1518" w:rsidTr="00952DF3">
        <w:trPr>
          <w:trHeight w:hRule="exact" w:val="220"/>
          <w:jc w:val="center"/>
        </w:trPr>
        <w:tc>
          <w:tcPr>
            <w:tcW w:w="2452" w:type="dxa"/>
          </w:tcPr>
          <w:p w:rsidR="007F1518" w:rsidRDefault="007F1518" w:rsidP="00952DF3">
            <w:pPr>
              <w:pStyle w:val="DPSStartEndMarker"/>
            </w:pPr>
          </w:p>
        </w:tc>
      </w:tr>
      <w:tr w:rsidR="007F1518" w:rsidTr="00952DF3">
        <w:trPr>
          <w:trHeight w:hRule="exact" w:val="60"/>
          <w:jc w:val="center"/>
        </w:trPr>
        <w:tc>
          <w:tcPr>
            <w:tcW w:w="2452" w:type="dxa"/>
            <w:tcBorders>
              <w:top w:val="single" w:sz="8" w:space="0" w:color="000000"/>
              <w:bottom w:val="single" w:sz="4" w:space="0" w:color="000000"/>
            </w:tcBorders>
          </w:tcPr>
          <w:p w:rsidR="007F1518" w:rsidRDefault="007F1518" w:rsidP="00952DF3">
            <w:pPr>
              <w:pStyle w:val="DPSStartEndMarker"/>
            </w:pPr>
          </w:p>
        </w:tc>
      </w:tr>
      <w:tr w:rsidR="007F1518" w:rsidTr="00952DF3">
        <w:trPr>
          <w:trHeight w:hRule="exact" w:val="200"/>
          <w:jc w:val="center"/>
        </w:trPr>
        <w:tc>
          <w:tcPr>
            <w:tcW w:w="2452" w:type="dxa"/>
          </w:tcPr>
          <w:p w:rsidR="007F1518" w:rsidRDefault="007F1518" w:rsidP="00952DF3">
            <w:pPr>
              <w:pStyle w:val="DPSStartEndMarker"/>
            </w:pPr>
          </w:p>
        </w:tc>
      </w:tr>
    </w:tbl>
    <w:p w:rsidR="007F1518" w:rsidRPr="0074367D" w:rsidRDefault="007F1518" w:rsidP="007F1518">
      <w:pPr>
        <w:pStyle w:val="DPSEntryPrayer"/>
      </w:pPr>
      <w:r w:rsidRPr="0074367D">
        <w:tab/>
      </w:r>
      <w:r w:rsidRPr="00CB2BC5">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7F1518" w:rsidRPr="008E11C9" w:rsidRDefault="007F1518" w:rsidP="007F1518">
      <w:pPr>
        <w:pStyle w:val="DPSEntryHeading"/>
      </w:pPr>
      <w:r w:rsidRPr="008E11C9">
        <w:tab/>
      </w:r>
      <w:r w:rsidRPr="00CB2BC5">
        <w:t>2</w:t>
      </w:r>
      <w:r w:rsidRPr="008E11C9">
        <w:tab/>
      </w:r>
      <w:r>
        <w:t>E-</w:t>
      </w:r>
      <w:r w:rsidRPr="008E11C9">
        <w:t>PETITIONS</w:t>
      </w:r>
      <w:r>
        <w:t>—Statements by Members</w:t>
      </w:r>
    </w:p>
    <w:p w:rsidR="007F1518" w:rsidRPr="008E11C9" w:rsidRDefault="007F1518" w:rsidP="007F1518">
      <w:pPr>
        <w:pStyle w:val="DPSEntryDetail"/>
      </w:pPr>
      <w:r w:rsidRPr="008E11C9">
        <w:t xml:space="preserve">The Clerk announced that the following Members had lodged </w:t>
      </w:r>
      <w:r>
        <w:t>e-</w:t>
      </w:r>
      <w:r w:rsidRPr="008E11C9">
        <w:t>petitions for presentation:</w:t>
      </w:r>
    </w:p>
    <w:p w:rsidR="007F1518" w:rsidRPr="008E11C9" w:rsidRDefault="007F1518" w:rsidP="007F1518">
      <w:pPr>
        <w:pStyle w:val="DPSEntryDetail"/>
        <w:rPr>
          <w:color w:val="000000"/>
        </w:rPr>
      </w:pPr>
      <w:r>
        <w:rPr>
          <w:color w:val="000000"/>
        </w:rPr>
        <w:t>Ms Le Couteur</w:t>
      </w:r>
      <w:r w:rsidRPr="008E11C9">
        <w:t xml:space="preserve">, </w:t>
      </w:r>
      <w:r w:rsidRPr="008E11C9">
        <w:rPr>
          <w:color w:val="000000"/>
        </w:rPr>
        <w:t xml:space="preserve">from </w:t>
      </w:r>
      <w:r>
        <w:rPr>
          <w:color w:val="000000"/>
        </w:rPr>
        <w:t>484</w:t>
      </w:r>
      <w:r w:rsidRPr="008E11C9">
        <w:rPr>
          <w:color w:val="000000"/>
        </w:rPr>
        <w:t xml:space="preserve"> residents, requesting that </w:t>
      </w:r>
      <w:r>
        <w:t>the Assembly provide within six months a finalised three year plan for at least 30 fully fenced play spaces and develop an application or website for locating fenced play spaces</w:t>
      </w:r>
      <w:r w:rsidRPr="008E11C9">
        <w:rPr>
          <w:color w:val="000000"/>
        </w:rPr>
        <w:t xml:space="preserve"> (</w:t>
      </w:r>
      <w:r>
        <w:rPr>
          <w:color w:val="000000"/>
        </w:rPr>
        <w:t>e-</w:t>
      </w:r>
      <w:r w:rsidRPr="008E11C9">
        <w:rPr>
          <w:color w:val="000000"/>
        </w:rPr>
        <w:t xml:space="preserve">Pet </w:t>
      </w:r>
      <w:r>
        <w:t>14-18</w:t>
      </w:r>
      <w:r w:rsidRPr="008E11C9">
        <w:t>)</w:t>
      </w:r>
      <w:r w:rsidRPr="008E11C9">
        <w:rPr>
          <w:color w:val="000000"/>
        </w:rPr>
        <w:t>.</w:t>
      </w:r>
    </w:p>
    <w:p w:rsidR="007F1518" w:rsidRPr="008E11C9" w:rsidRDefault="007F1518" w:rsidP="007F1518">
      <w:pPr>
        <w:pStyle w:val="DPSEntryDetail"/>
        <w:rPr>
          <w:color w:val="000000"/>
        </w:rPr>
      </w:pPr>
      <w:r>
        <w:rPr>
          <w:color w:val="000000"/>
        </w:rPr>
        <w:t>Mr Parton</w:t>
      </w:r>
      <w:r w:rsidRPr="008E11C9">
        <w:t xml:space="preserve">, </w:t>
      </w:r>
      <w:r w:rsidRPr="008E11C9">
        <w:rPr>
          <w:color w:val="000000"/>
        </w:rPr>
        <w:t xml:space="preserve">from </w:t>
      </w:r>
      <w:r>
        <w:rPr>
          <w:color w:val="000000"/>
        </w:rPr>
        <w:t>1225</w:t>
      </w:r>
      <w:r w:rsidRPr="008E11C9">
        <w:rPr>
          <w:color w:val="000000"/>
        </w:rPr>
        <w:t xml:space="preserve"> residents, requesting that </w:t>
      </w:r>
      <w:r>
        <w:t>the Assembly call on the ACT Government to engage in comprehensive consultation with all stakeholders, commission a report on the social value of ACT clubs and provide an economic analysis of the proposed centrally administered fund</w:t>
      </w:r>
      <w:r w:rsidRPr="008E11C9">
        <w:rPr>
          <w:color w:val="000000"/>
        </w:rPr>
        <w:t xml:space="preserve"> (</w:t>
      </w:r>
      <w:r>
        <w:rPr>
          <w:color w:val="000000"/>
        </w:rPr>
        <w:t>e-</w:t>
      </w:r>
      <w:r w:rsidRPr="008E11C9">
        <w:rPr>
          <w:color w:val="000000"/>
        </w:rPr>
        <w:t xml:space="preserve">Pet </w:t>
      </w:r>
      <w:r>
        <w:t>15-18</w:t>
      </w:r>
      <w:r w:rsidRPr="008E11C9">
        <w:t>)</w:t>
      </w:r>
      <w:r w:rsidRPr="008E11C9">
        <w:rPr>
          <w:color w:val="000000"/>
        </w:rPr>
        <w:t>.</w:t>
      </w:r>
    </w:p>
    <w:p w:rsidR="007F1518" w:rsidRDefault="007F1518" w:rsidP="007F1518">
      <w:pPr>
        <w:pStyle w:val="DPSEntryDetail"/>
      </w:pPr>
      <w:r w:rsidRPr="00D54BF1">
        <w:t xml:space="preserve">Pursuant to standing order 99A, </w:t>
      </w:r>
      <w:r>
        <w:t>e-petition No 15-18</w:t>
      </w:r>
      <w:r w:rsidRPr="00D54BF1">
        <w:t xml:space="preserve"> stand</w:t>
      </w:r>
      <w:r>
        <w:t>s</w:t>
      </w:r>
      <w:r w:rsidRPr="00D54BF1">
        <w:t xml:space="preserve"> referred to the Standing Committee on </w:t>
      </w:r>
      <w:r>
        <w:t>Justice and Community Safety</w:t>
      </w:r>
      <w:r w:rsidRPr="00D54BF1">
        <w:t>.</w:t>
      </w:r>
    </w:p>
    <w:p w:rsidR="007F1518" w:rsidRPr="00D54BF1" w:rsidRDefault="007F1518" w:rsidP="007F1518">
      <w:pPr>
        <w:pStyle w:val="DPSEntryDetail"/>
      </w:pPr>
      <w:r>
        <w:lastRenderedPageBreak/>
        <w:t>Ms Le Couteur, Ms Lawder and Mr Parton, by leave, made statements in relation to the petitions.</w:t>
      </w:r>
    </w:p>
    <w:p w:rsidR="007F1518" w:rsidRPr="00CB2BC5" w:rsidRDefault="007F1518" w:rsidP="007F1518">
      <w:pPr>
        <w:keepNext/>
        <w:keepLines/>
        <w:tabs>
          <w:tab w:val="right" w:pos="339"/>
          <w:tab w:val="left" w:pos="720"/>
        </w:tabs>
        <w:spacing w:before="240"/>
        <w:ind w:left="720" w:hanging="720"/>
        <w:jc w:val="both"/>
        <w:rPr>
          <w:rFonts w:asciiTheme="minorHAnsi" w:hAnsiTheme="minorHAnsi"/>
          <w:b/>
          <w:caps/>
        </w:rPr>
      </w:pPr>
      <w:r w:rsidRPr="00CB2BC5">
        <w:rPr>
          <w:rFonts w:asciiTheme="minorHAnsi" w:hAnsiTheme="minorHAnsi"/>
          <w:b/>
        </w:rPr>
        <w:tab/>
        <w:t>3</w:t>
      </w:r>
      <w:r w:rsidRPr="00CB2BC5">
        <w:rPr>
          <w:rFonts w:asciiTheme="minorHAnsi" w:hAnsiTheme="minorHAnsi"/>
          <w:b/>
        </w:rPr>
        <w:tab/>
      </w:r>
      <w:r w:rsidRPr="00CB2BC5">
        <w:rPr>
          <w:rFonts w:asciiTheme="minorHAnsi" w:hAnsiTheme="minorHAnsi"/>
          <w:b/>
          <w:caps/>
        </w:rPr>
        <w:t>ASSISTANT SPEAKER</w:t>
      </w:r>
    </w:p>
    <w:p w:rsidR="007F1518" w:rsidRPr="001B6F7D" w:rsidRDefault="007F1518" w:rsidP="007F1518">
      <w:pPr>
        <w:pStyle w:val="DPSEntryDetail"/>
      </w:pPr>
      <w:r w:rsidRPr="001B6F7D">
        <w:t>The Speaker informed the Assembly that, pursuant to standing order 8, she had revoked the nomination of Mr </w:t>
      </w:r>
      <w:r>
        <w:t>Steel</w:t>
      </w:r>
      <w:r w:rsidRPr="001B6F7D">
        <w:t xml:space="preserve"> as an Assistant Speaker and nominated </w:t>
      </w:r>
      <w:r>
        <w:t>Ms Orr</w:t>
      </w:r>
      <w:r w:rsidRPr="001B6F7D">
        <w:t xml:space="preserve"> as Assistant Speaker and presented the following warrant of revocation and nomination:</w:t>
      </w:r>
    </w:p>
    <w:p w:rsidR="007F1518" w:rsidRPr="001B6F7D" w:rsidRDefault="007F1518" w:rsidP="007F1518">
      <w:pPr>
        <w:pStyle w:val="DPSEntryDetail"/>
      </w:pPr>
      <w:r w:rsidRPr="001B6F7D">
        <w:t>Pursuant to the provisions of standing order 8, I—</w:t>
      </w:r>
    </w:p>
    <w:p w:rsidR="007F1518" w:rsidRPr="001B6F7D" w:rsidRDefault="007F1518" w:rsidP="007F1518">
      <w:pPr>
        <w:pStyle w:val="DPSEntryDetail"/>
        <w:rPr>
          <w:szCs w:val="24"/>
          <w:lang w:eastAsia="en-US"/>
        </w:rPr>
      </w:pPr>
      <w:r w:rsidRPr="001B6F7D">
        <w:rPr>
          <w:szCs w:val="24"/>
          <w:lang w:eastAsia="en-US"/>
        </w:rPr>
        <w:t>1.</w:t>
      </w:r>
      <w:r w:rsidRPr="001B6F7D">
        <w:rPr>
          <w:szCs w:val="24"/>
          <w:lang w:eastAsia="en-US"/>
        </w:rPr>
        <w:tab/>
        <w:t xml:space="preserve">revoke the nomination of </w:t>
      </w:r>
      <w:r w:rsidRPr="001B6F7D">
        <w:t>Mr </w:t>
      </w:r>
      <w:r>
        <w:t>Steel</w:t>
      </w:r>
      <w:r w:rsidRPr="001B6F7D">
        <w:rPr>
          <w:szCs w:val="24"/>
          <w:lang w:eastAsia="en-US"/>
        </w:rPr>
        <w:t xml:space="preserve"> as an Assistant Speaker; and</w:t>
      </w:r>
    </w:p>
    <w:p w:rsidR="007F1518" w:rsidRPr="001B6F7D" w:rsidRDefault="007F1518" w:rsidP="007F1518">
      <w:pPr>
        <w:pStyle w:val="DPSEntryDetail"/>
        <w:rPr>
          <w:szCs w:val="24"/>
          <w:lang w:eastAsia="en-US"/>
        </w:rPr>
      </w:pPr>
      <w:r w:rsidRPr="001B6F7D">
        <w:rPr>
          <w:szCs w:val="24"/>
          <w:lang w:eastAsia="en-US"/>
        </w:rPr>
        <w:t>2.</w:t>
      </w:r>
      <w:r w:rsidRPr="001B6F7D">
        <w:rPr>
          <w:szCs w:val="24"/>
          <w:lang w:eastAsia="en-US"/>
        </w:rPr>
        <w:tab/>
        <w:t xml:space="preserve">nominate </w:t>
      </w:r>
      <w:r>
        <w:t>Ms Orr</w:t>
      </w:r>
      <w:r w:rsidRPr="001B6F7D">
        <w:rPr>
          <w:szCs w:val="24"/>
          <w:lang w:eastAsia="en-US"/>
        </w:rPr>
        <w:t xml:space="preserve"> to act as an Assistant Speaker.</w:t>
      </w:r>
    </w:p>
    <w:p w:rsidR="007F1518" w:rsidRPr="001B6F7D" w:rsidRDefault="007F1518" w:rsidP="007F1518">
      <w:pPr>
        <w:pStyle w:val="DPSEntryDetail"/>
      </w:pPr>
      <w:r w:rsidRPr="001B6F7D">
        <w:t xml:space="preserve">Given under my hand on </w:t>
      </w:r>
      <w:r>
        <w:t>3 September 2018</w:t>
      </w:r>
      <w:r w:rsidRPr="001B6F7D">
        <w:t>.</w:t>
      </w:r>
    </w:p>
    <w:p w:rsidR="007F1518" w:rsidRPr="001B6F7D" w:rsidRDefault="007F1518" w:rsidP="007F1518">
      <w:pPr>
        <w:pStyle w:val="DPSEntryDetail"/>
      </w:pPr>
    </w:p>
    <w:p w:rsidR="007F1518" w:rsidRPr="001B6F7D" w:rsidRDefault="007F1518" w:rsidP="007F1518">
      <w:pPr>
        <w:pStyle w:val="DPSEntryDetail"/>
      </w:pPr>
      <w:r>
        <w:t>Joy Burch</w:t>
      </w:r>
      <w:r w:rsidRPr="001B6F7D">
        <w:t xml:space="preserve"> MLA</w:t>
      </w:r>
    </w:p>
    <w:p w:rsidR="007F1518" w:rsidRPr="001B6F7D" w:rsidRDefault="007F1518" w:rsidP="007F1518">
      <w:pPr>
        <w:pStyle w:val="DPSEntryDetail"/>
        <w:spacing w:before="0"/>
      </w:pPr>
      <w:r w:rsidRPr="001B6F7D">
        <w:t>Speaker</w:t>
      </w:r>
    </w:p>
    <w:p w:rsidR="007F1518" w:rsidRPr="001B6F7D" w:rsidRDefault="007F1518" w:rsidP="007F1518">
      <w:pPr>
        <w:pStyle w:val="DPSEntryDetail"/>
        <w:spacing w:before="0"/>
      </w:pPr>
      <w:r>
        <w:t>3 September 2018</w:t>
      </w:r>
    </w:p>
    <w:p w:rsidR="007F1518" w:rsidRPr="00C26EE3" w:rsidRDefault="007F1518" w:rsidP="007F1518">
      <w:pPr>
        <w:pStyle w:val="DPSEntryHeading"/>
      </w:pPr>
      <w:r w:rsidRPr="00C26EE3">
        <w:tab/>
      </w:r>
      <w:r w:rsidRPr="00CB2BC5">
        <w:t>4</w:t>
      </w:r>
      <w:r w:rsidRPr="00C26EE3">
        <w:tab/>
        <w:t xml:space="preserve">Justice and Community Safety—Standing Committee (Legislative Scrutiny Role)—SCRUTINY REPORT </w:t>
      </w:r>
      <w:r>
        <w:t>21</w:t>
      </w:r>
      <w:r w:rsidRPr="00C26EE3">
        <w:t>—STATEMENT BY CHAIR</w:t>
      </w:r>
    </w:p>
    <w:p w:rsidR="007F1518" w:rsidRPr="00C26EE3" w:rsidRDefault="007F1518" w:rsidP="007F1518">
      <w:pPr>
        <w:pStyle w:val="DPSEntryDetail"/>
      </w:pPr>
      <w:r>
        <w:t>Ms Lee</w:t>
      </w:r>
      <w:r w:rsidRPr="00C26EE3">
        <w:t xml:space="preserve"> (Chair) presented the following report:</w:t>
      </w:r>
    </w:p>
    <w:p w:rsidR="007F1518" w:rsidRPr="00C26EE3" w:rsidRDefault="007F1518" w:rsidP="007F1518">
      <w:pPr>
        <w:pStyle w:val="DPSEntryDetail"/>
        <w:rPr>
          <w:iCs/>
        </w:rPr>
      </w:pPr>
      <w:r w:rsidRPr="00C26EE3">
        <w:t xml:space="preserve">Justice and Community Safety—Standing Committee (Legislative Scrutiny Role)—Scrutiny Report </w:t>
      </w:r>
      <w:r>
        <w:rPr>
          <w:caps/>
        </w:rPr>
        <w:t>21</w:t>
      </w:r>
      <w:r w:rsidRPr="00C26EE3">
        <w:rPr>
          <w:i/>
          <w:iCs/>
        </w:rPr>
        <w:t>,</w:t>
      </w:r>
      <w:r w:rsidRPr="00C26EE3">
        <w:rPr>
          <w:iCs/>
        </w:rPr>
        <w:t xml:space="preserve"> dated </w:t>
      </w:r>
      <w:r>
        <w:rPr>
          <w:iCs/>
        </w:rPr>
        <w:t>11 September 2018</w:t>
      </w:r>
      <w:r w:rsidRPr="00C26EE3">
        <w:rPr>
          <w:iCs/>
        </w:rPr>
        <w:t xml:space="preserve">, together with </w:t>
      </w:r>
      <w:r>
        <w:rPr>
          <w:iCs/>
        </w:rPr>
        <w:t xml:space="preserve">a copy of the extracts of </w:t>
      </w:r>
      <w:r w:rsidRPr="00C26EE3">
        <w:rPr>
          <w:iCs/>
        </w:rPr>
        <w:t>the relevant minutes of proceedings—</w:t>
      </w:r>
    </w:p>
    <w:p w:rsidR="007F1518" w:rsidRPr="00C26EE3" w:rsidRDefault="007F1518" w:rsidP="007F1518">
      <w:pPr>
        <w:pStyle w:val="DPSEntryDetail"/>
        <w:rPr>
          <w:iCs/>
        </w:rPr>
      </w:pPr>
      <w:r w:rsidRPr="00C26EE3">
        <w:rPr>
          <w:iCs/>
        </w:rPr>
        <w:t>and, by leave, made a statement in relation to the report.</w:t>
      </w:r>
    </w:p>
    <w:p w:rsidR="007F1518" w:rsidRPr="00B4019C" w:rsidRDefault="007F1518" w:rsidP="007F1518">
      <w:pPr>
        <w:pStyle w:val="DPSEntryHeading"/>
      </w:pPr>
      <w:r w:rsidRPr="00B4019C">
        <w:tab/>
      </w:r>
      <w:r w:rsidRPr="00CB2BC5">
        <w:t>5</w:t>
      </w:r>
      <w:r w:rsidRPr="00B4019C">
        <w:tab/>
      </w:r>
      <w:r>
        <w:t>Health, Ageing and Community Services—Standing Committee</w:t>
      </w:r>
      <w:r w:rsidRPr="00B4019C">
        <w:t>—INQUIRY—</w:t>
      </w:r>
      <w:r>
        <w:t>Maternity Services in the A.C.T.</w:t>
      </w:r>
      <w:r w:rsidRPr="00B4019C">
        <w:t>—STATEMENT BY CHAIR</w:t>
      </w:r>
    </w:p>
    <w:p w:rsidR="007F1518" w:rsidRDefault="007F1518" w:rsidP="007F1518">
      <w:pPr>
        <w:pStyle w:val="DPSEntryDetail"/>
      </w:pPr>
      <w:r>
        <w:t>Mr Pettersson</w:t>
      </w:r>
      <w:r w:rsidRPr="00B4019C">
        <w:t xml:space="preserve"> (Chair), pursuant to standing order 246A, informed the Assembly that the </w:t>
      </w:r>
      <w:r>
        <w:t>Standing Committee on Health, Ageing and Community Services</w:t>
      </w:r>
      <w:r w:rsidRPr="00B4019C">
        <w:t xml:space="preserve"> had resolved to conduct an inquiry into</w:t>
      </w:r>
      <w:r>
        <w:t>,</w:t>
      </w:r>
      <w:r w:rsidRPr="00B4019C">
        <w:t xml:space="preserve"> and report on</w:t>
      </w:r>
      <w:r>
        <w:t>,</w:t>
      </w:r>
      <w:r w:rsidRPr="00B4019C">
        <w:t xml:space="preserve"> </w:t>
      </w:r>
      <w:r w:rsidR="00122637">
        <w:t xml:space="preserve">the operation of </w:t>
      </w:r>
      <w:r>
        <w:t>maternity services across the ACT.</w:t>
      </w:r>
    </w:p>
    <w:p w:rsidR="007F1518" w:rsidRPr="00B4019C" w:rsidRDefault="007F1518" w:rsidP="007F1518">
      <w:pPr>
        <w:pStyle w:val="DPSEntryHeading"/>
      </w:pPr>
      <w:r w:rsidRPr="00B4019C">
        <w:tab/>
      </w:r>
      <w:r w:rsidRPr="00CB2BC5">
        <w:t>6</w:t>
      </w:r>
      <w:r w:rsidRPr="00B4019C">
        <w:tab/>
      </w:r>
      <w:r>
        <w:t>Public Accounts—Standing Committee</w:t>
      </w:r>
      <w:r w:rsidRPr="00B4019C">
        <w:t>—</w:t>
      </w:r>
      <w:r>
        <w:t>Auditor-General’s Reports Nos 5/2018, 6/2018, 7/2018, 8/2018—</w:t>
      </w:r>
      <w:r w:rsidRPr="00B4019C">
        <w:t>INQUIR</w:t>
      </w:r>
      <w:r>
        <w:t>IES</w:t>
      </w:r>
      <w:r w:rsidRPr="00B4019C">
        <w:t>—</w:t>
      </w:r>
      <w:r>
        <w:t>Auditor-General’s Reports Nos 5/2018 AND 8/2018</w:t>
      </w:r>
      <w:r w:rsidRPr="00B4019C">
        <w:t>—STATEMENT BY CHAIR</w:t>
      </w:r>
    </w:p>
    <w:p w:rsidR="007F1518" w:rsidRDefault="007F1518" w:rsidP="007F1518">
      <w:pPr>
        <w:pStyle w:val="DPSEntryDetail"/>
      </w:pPr>
      <w:r>
        <w:t>Mrs Dunne</w:t>
      </w:r>
      <w:r w:rsidRPr="00B4019C">
        <w:t xml:space="preserve"> (Chair), pursuant to standing order 246A, informed the Assembly that the </w:t>
      </w:r>
      <w:r>
        <w:t>Standing Committee on Public Accounts</w:t>
      </w:r>
      <w:r w:rsidRPr="00B4019C">
        <w:t xml:space="preserve"> had </w:t>
      </w:r>
      <w:r>
        <w:t>been briefed on the following Auditor-General’s reports:</w:t>
      </w:r>
    </w:p>
    <w:p w:rsidR="007F1518" w:rsidRDefault="007F1518" w:rsidP="007F1518">
      <w:pPr>
        <w:pStyle w:val="DPSEntryDetail"/>
      </w:pPr>
      <w:r>
        <w:t>No 5/2018—Act clubs’ community contributions.</w:t>
      </w:r>
    </w:p>
    <w:p w:rsidR="007F1518" w:rsidRDefault="007F1518" w:rsidP="007F1518">
      <w:pPr>
        <w:pStyle w:val="DPSEntryDetail"/>
      </w:pPr>
      <w:r>
        <w:t>No 6/2018—Physical Security.</w:t>
      </w:r>
    </w:p>
    <w:p w:rsidR="007F1518" w:rsidRDefault="007F1518" w:rsidP="007F1518">
      <w:pPr>
        <w:pStyle w:val="DPSEntryDetail"/>
      </w:pPr>
      <w:r>
        <w:t>No</w:t>
      </w:r>
      <w:r w:rsidR="00122637">
        <w:t xml:space="preserve"> </w:t>
      </w:r>
      <w:r>
        <w:t>7/2018—Five ACT public schools’ engagement with Aboriginal and Torres Strait Islander students, families and community.</w:t>
      </w:r>
    </w:p>
    <w:p w:rsidR="007F1518" w:rsidRDefault="007F1518" w:rsidP="007F1518">
      <w:pPr>
        <w:pStyle w:val="DPSEntryDetail"/>
      </w:pPr>
      <w:r>
        <w:t>No 8/2018—Assembly of rural land west of Canberra—</w:t>
      </w:r>
    </w:p>
    <w:p w:rsidR="007F1518" w:rsidRDefault="007F1518" w:rsidP="007F1518">
      <w:pPr>
        <w:pStyle w:val="DPSEntryDetail"/>
      </w:pPr>
      <w:r>
        <w:t xml:space="preserve">and had </w:t>
      </w:r>
      <w:r w:rsidRPr="00B4019C">
        <w:t xml:space="preserve">resolved to </w:t>
      </w:r>
      <w:r>
        <w:t>inquire further into Reports Nos 5/2018 and 8/2018.</w:t>
      </w:r>
    </w:p>
    <w:p w:rsidR="007F1518" w:rsidRDefault="007F1518" w:rsidP="007F1518">
      <w:pPr>
        <w:pStyle w:val="DPSEntryDetail"/>
      </w:pPr>
      <w:r>
        <w:t>The Committee also resolved to refer Report No 7/2018 to the Standing Committee on Education, Employment and Youth Affairs for its consideration.</w:t>
      </w:r>
    </w:p>
    <w:p w:rsidR="007F1518" w:rsidRPr="00F7286D" w:rsidRDefault="007F1518" w:rsidP="007F1518">
      <w:pPr>
        <w:pStyle w:val="DPSEntryHeading"/>
      </w:pPr>
      <w:r w:rsidRPr="00F7286D">
        <w:tab/>
      </w:r>
      <w:r w:rsidRPr="00CB2BC5">
        <w:t>7</w:t>
      </w:r>
      <w:r w:rsidRPr="00F7286D">
        <w:tab/>
      </w:r>
      <w:r>
        <w:t>Better Suburbs Statement 2030</w:t>
      </w:r>
      <w:r w:rsidRPr="00F7286D">
        <w:t>—MINISTERIAL STATEMENT</w:t>
      </w:r>
      <w:r>
        <w:t xml:space="preserve"> and paper</w:t>
      </w:r>
      <w:r w:rsidRPr="00F7286D">
        <w:t>—PAPER NOTED</w:t>
      </w:r>
    </w:p>
    <w:p w:rsidR="007F1518" w:rsidRPr="00F7286D" w:rsidRDefault="007F1518" w:rsidP="007F1518">
      <w:pPr>
        <w:pStyle w:val="DPSEntryDetail"/>
      </w:pPr>
      <w:r>
        <w:t>Mr Steel (Minister for City Services)</w:t>
      </w:r>
      <w:r w:rsidRPr="00F7286D">
        <w:t xml:space="preserve"> made a ministerial statement concerning </w:t>
      </w:r>
      <w:r>
        <w:t>the Better Suburbs Statement 2030</w:t>
      </w:r>
      <w:r w:rsidRPr="00F7286D">
        <w:t xml:space="preserve"> and presented the following paper</w:t>
      </w:r>
      <w:r>
        <w:t>s</w:t>
      </w:r>
      <w:r w:rsidRPr="00F7286D">
        <w:t>:</w:t>
      </w:r>
    </w:p>
    <w:p w:rsidR="007F1518" w:rsidRDefault="007F1518" w:rsidP="002E0AAC">
      <w:pPr>
        <w:pStyle w:val="DPSEntryDetail"/>
        <w:spacing w:before="100"/>
      </w:pPr>
      <w:r>
        <w:t>Better Suburbs Statement 2030</w:t>
      </w:r>
      <w:r w:rsidRPr="00F7286D">
        <w:t xml:space="preserve">—Ministerial statement, </w:t>
      </w:r>
      <w:r>
        <w:t>18 September 2018</w:t>
      </w:r>
      <w:r w:rsidRPr="00F7286D">
        <w:t>.</w:t>
      </w:r>
    </w:p>
    <w:p w:rsidR="007F1518" w:rsidRPr="00F7286D" w:rsidRDefault="007F1518" w:rsidP="002E0AAC">
      <w:pPr>
        <w:pStyle w:val="DPSEntryDetail"/>
        <w:spacing w:before="100"/>
      </w:pPr>
      <w:r>
        <w:t>Have you</w:t>
      </w:r>
      <w:r w:rsidR="007B28F6">
        <w:t>r</w:t>
      </w:r>
      <w:r>
        <w:t xml:space="preserve"> say on city services for Better Suburbs—Statement 2030.</w:t>
      </w:r>
    </w:p>
    <w:p w:rsidR="007F1518" w:rsidRPr="00F7286D" w:rsidRDefault="007F1518" w:rsidP="007F1518">
      <w:pPr>
        <w:pStyle w:val="DPSEntryDetail"/>
      </w:pPr>
      <w:r>
        <w:t>Mr Steel</w:t>
      </w:r>
      <w:r w:rsidRPr="00F7286D">
        <w:t xml:space="preserve"> moved—That the Assembly take note of the </w:t>
      </w:r>
      <w:r>
        <w:t>ministerial statement</w:t>
      </w:r>
      <w:r w:rsidRPr="00F7286D">
        <w:t>.</w:t>
      </w:r>
    </w:p>
    <w:p w:rsidR="007F1518" w:rsidRPr="00F7286D" w:rsidRDefault="007F1518" w:rsidP="007F1518">
      <w:pPr>
        <w:pStyle w:val="DPSEntryDetail"/>
      </w:pPr>
      <w:r w:rsidRPr="00F7286D">
        <w:t>Debate ensued.</w:t>
      </w:r>
    </w:p>
    <w:p w:rsidR="007F1518" w:rsidRPr="00F7286D" w:rsidRDefault="007F1518" w:rsidP="007F1518">
      <w:pPr>
        <w:pStyle w:val="DPSEntryDetail"/>
      </w:pPr>
      <w:r w:rsidRPr="00F7286D">
        <w:t>Question—put and passed.</w:t>
      </w:r>
    </w:p>
    <w:p w:rsidR="007F1518" w:rsidRPr="00F7286D" w:rsidRDefault="007F1518" w:rsidP="007F1518">
      <w:pPr>
        <w:pStyle w:val="DPSEntryHeading"/>
      </w:pPr>
      <w:r w:rsidRPr="00F7286D">
        <w:tab/>
      </w:r>
      <w:r w:rsidRPr="00CB2BC5">
        <w:t>8</w:t>
      </w:r>
      <w:r w:rsidRPr="00F7286D">
        <w:tab/>
      </w:r>
      <w:r>
        <w:t>Evaluation of the 2015 Innovation Reforms to the On-Demand Transport Industry in the A.C.T.</w:t>
      </w:r>
      <w:r w:rsidRPr="00F7286D">
        <w:t>—MINISTERIAL STATEMENT</w:t>
      </w:r>
      <w:r>
        <w:t xml:space="preserve"> and papers</w:t>
      </w:r>
      <w:r w:rsidRPr="00F7286D">
        <w:t>—PAPER NOTED</w:t>
      </w:r>
    </w:p>
    <w:p w:rsidR="007F1518" w:rsidRPr="00F7286D" w:rsidRDefault="007F1518" w:rsidP="007F1518">
      <w:pPr>
        <w:pStyle w:val="DPSEntryDetail"/>
      </w:pPr>
      <w:r>
        <w:t>Mr Ramsay (Minister for Business and Regulatory Services)</w:t>
      </w:r>
      <w:r w:rsidRPr="00F7286D">
        <w:t xml:space="preserve"> made a ministerial statement concerning </w:t>
      </w:r>
      <w:r>
        <w:t>Evaluation of the 2015 Innovation Reforms to the On-Demand Transport Industry in the ACT Report</w:t>
      </w:r>
      <w:r w:rsidRPr="00F7286D">
        <w:t xml:space="preserve"> and presented the following paper</w:t>
      </w:r>
      <w:r>
        <w:t>s</w:t>
      </w:r>
      <w:r w:rsidRPr="00F7286D">
        <w:t>:</w:t>
      </w:r>
    </w:p>
    <w:p w:rsidR="007F1518" w:rsidRDefault="007F1518" w:rsidP="007F1518">
      <w:pPr>
        <w:pStyle w:val="DPSEntryDetail"/>
      </w:pPr>
      <w:r>
        <w:lastRenderedPageBreak/>
        <w:t>Evaluation of the 2015 Innovation Reforms to the On-Demand Transport Industry in the ACT</w:t>
      </w:r>
      <w:r w:rsidRPr="00F7286D">
        <w:t>—</w:t>
      </w:r>
    </w:p>
    <w:p w:rsidR="007F1518" w:rsidRDefault="007F1518" w:rsidP="002E0AAC">
      <w:pPr>
        <w:pStyle w:val="DPSEntryDetailIndentLev1"/>
        <w:spacing w:before="100"/>
      </w:pPr>
      <w:r w:rsidRPr="00F7286D">
        <w:t xml:space="preserve">Ministerial statement, </w:t>
      </w:r>
      <w:r>
        <w:t>18 September 2018</w:t>
      </w:r>
      <w:r w:rsidRPr="00F7286D">
        <w:t>.</w:t>
      </w:r>
    </w:p>
    <w:p w:rsidR="007F1518" w:rsidRDefault="007F1518" w:rsidP="002E0AAC">
      <w:pPr>
        <w:pStyle w:val="DPSEntryDetailIndentLev1"/>
        <w:spacing w:before="100"/>
      </w:pPr>
      <w:r>
        <w:t>Summary report, dated September 2018.</w:t>
      </w:r>
    </w:p>
    <w:p w:rsidR="007F1518" w:rsidRDefault="007F1518" w:rsidP="002E0AAC">
      <w:pPr>
        <w:pStyle w:val="DPSEntryDetailIndentLev1"/>
        <w:spacing w:before="100"/>
      </w:pPr>
      <w:r>
        <w:t>Results of community engagement, dated June 2018.</w:t>
      </w:r>
    </w:p>
    <w:p w:rsidR="007F1518" w:rsidRDefault="007F1518" w:rsidP="002E0AAC">
      <w:pPr>
        <w:pStyle w:val="DPSEntryDetail"/>
        <w:spacing w:before="100"/>
      </w:pPr>
      <w:r>
        <w:t>ACT on-demand transport reforms—Briefings prepared for the ACT Government by the Centre for International Economics—</w:t>
      </w:r>
    </w:p>
    <w:p w:rsidR="007F1518" w:rsidRPr="00F7286D" w:rsidRDefault="007F1518" w:rsidP="002E0AAC">
      <w:pPr>
        <w:pStyle w:val="DPSEntryDetailIndentLev1"/>
        <w:spacing w:before="100"/>
      </w:pPr>
      <w:r>
        <w:t>The Impacts, dated 15 November 2017</w:t>
      </w:r>
    </w:p>
    <w:p w:rsidR="007F1518" w:rsidRDefault="007F1518" w:rsidP="002E0AAC">
      <w:pPr>
        <w:pStyle w:val="DPSEntryDetailIndentLev1"/>
        <w:spacing w:before="100"/>
      </w:pPr>
      <w:r>
        <w:t>Impacts on taxi stakeholders</w:t>
      </w:r>
      <w:r w:rsidR="0057458A">
        <w:t>—Issues to consider</w:t>
      </w:r>
      <w:r>
        <w:t>, dated 15 November 2017.</w:t>
      </w:r>
    </w:p>
    <w:p w:rsidR="007F1518" w:rsidRDefault="007F1518" w:rsidP="002E0AAC">
      <w:pPr>
        <w:pStyle w:val="DPSEntryDetail"/>
        <w:spacing w:before="100"/>
      </w:pPr>
      <w:r>
        <w:t>Reform of on-demand transport industry in the ACT—Further consultation on taxi licences and fares—Discussion paper, dated September 2018.</w:t>
      </w:r>
    </w:p>
    <w:p w:rsidR="007F1518" w:rsidRPr="00F7286D" w:rsidRDefault="007F1518" w:rsidP="007F1518">
      <w:pPr>
        <w:pStyle w:val="DPSEntryDetail"/>
      </w:pPr>
      <w:r>
        <w:t>Mr Ramsay</w:t>
      </w:r>
      <w:r w:rsidRPr="00F7286D">
        <w:t xml:space="preserve"> moved—That the Assembly take note of the </w:t>
      </w:r>
      <w:r>
        <w:t>ministerial statement</w:t>
      </w:r>
      <w:r w:rsidRPr="00F7286D">
        <w:t>.</w:t>
      </w:r>
    </w:p>
    <w:p w:rsidR="007F1518" w:rsidRPr="00F7286D" w:rsidRDefault="007F1518" w:rsidP="007F1518">
      <w:pPr>
        <w:pStyle w:val="DPSEntryDetail"/>
      </w:pPr>
      <w:r w:rsidRPr="00F7286D">
        <w:t>Question—put and passed.</w:t>
      </w:r>
    </w:p>
    <w:p w:rsidR="007F1518" w:rsidRPr="00E34736" w:rsidRDefault="007F1518" w:rsidP="007F1518">
      <w:pPr>
        <w:pStyle w:val="DPSEntryHeading"/>
      </w:pPr>
      <w:r w:rsidRPr="00E34736">
        <w:tab/>
      </w:r>
      <w:r w:rsidRPr="00CB2BC5">
        <w:t>9</w:t>
      </w:r>
      <w:r w:rsidRPr="00E34736">
        <w:tab/>
      </w:r>
      <w:bookmarkStart w:id="0" w:name="Entry9"/>
      <w:r>
        <w:t>Harrison School</w:t>
      </w:r>
      <w:bookmarkEnd w:id="0"/>
      <w:r>
        <w:t>—Discovery and Remediation of non-friable Asbestos in garden beds</w:t>
      </w:r>
      <w:r w:rsidRPr="00E34736">
        <w:t>—STATEMENT BY MINISTER</w:t>
      </w:r>
      <w:r>
        <w:t>—Paper—mOTION TO TAKE NOTE OF PAPER</w:t>
      </w:r>
    </w:p>
    <w:p w:rsidR="007F1518" w:rsidRDefault="007F1518" w:rsidP="007F1518">
      <w:pPr>
        <w:pStyle w:val="DPSEntryDetail"/>
      </w:pPr>
      <w:r>
        <w:t>Ms Berry (Minister for Education and Early Childhood Development)</w:t>
      </w:r>
      <w:r w:rsidRPr="00E34736">
        <w:t xml:space="preserve">, by leave, made a statement regarding </w:t>
      </w:r>
      <w:r>
        <w:t>the discovery and remediation of non-friable asbestos at Harrison School</w:t>
      </w:r>
      <w:r w:rsidRPr="00E34736">
        <w:t>.</w:t>
      </w:r>
    </w:p>
    <w:p w:rsidR="007F1518" w:rsidRDefault="007F1518" w:rsidP="002E0AAC">
      <w:pPr>
        <w:pStyle w:val="DPSEntryDetail"/>
        <w:spacing w:before="100"/>
      </w:pPr>
      <w:r>
        <w:rPr>
          <w:i/>
        </w:rPr>
        <w:t>Paper</w:t>
      </w:r>
      <w:r>
        <w:t>: Ms Berry presented the following paper:</w:t>
      </w:r>
    </w:p>
    <w:p w:rsidR="007F1518" w:rsidRPr="00EC0D42" w:rsidRDefault="007F1518" w:rsidP="002E0AAC">
      <w:pPr>
        <w:pStyle w:val="DPSEntryDetail"/>
        <w:spacing w:before="100"/>
      </w:pPr>
      <w:r>
        <w:t>Harrison School—Copy of statement—18 September 2018.</w:t>
      </w:r>
    </w:p>
    <w:p w:rsidR="007F1518" w:rsidRDefault="007F1518" w:rsidP="007F1518">
      <w:pPr>
        <w:pStyle w:val="DPSEntryDetail"/>
      </w:pPr>
      <w:r>
        <w:t>Ms Berry moved—That the Assembly take note of the paper.</w:t>
      </w:r>
    </w:p>
    <w:p w:rsidR="007F1518" w:rsidRDefault="007F1518" w:rsidP="002E0AAC">
      <w:pPr>
        <w:pStyle w:val="DPSEntryDetail"/>
      </w:pPr>
      <w:r>
        <w:t>Debate adjourned (Mr Wall) and the resumption of the debate made an order of the day for a later hour this day.</w:t>
      </w:r>
    </w:p>
    <w:p w:rsidR="007F1518" w:rsidRPr="00127F6D" w:rsidRDefault="007F1518" w:rsidP="007F1518">
      <w:pPr>
        <w:pStyle w:val="DPSEntryHeading"/>
      </w:pPr>
      <w:r w:rsidRPr="00127F6D">
        <w:tab/>
      </w:r>
      <w:r w:rsidRPr="00CB2BC5">
        <w:t>10</w:t>
      </w:r>
      <w:r w:rsidRPr="00127F6D">
        <w:tab/>
      </w:r>
      <w:r>
        <w:t>Betting Operations Tax Bill 2018</w:t>
      </w:r>
    </w:p>
    <w:p w:rsidR="007F1518" w:rsidRPr="00127F6D" w:rsidRDefault="007F1518" w:rsidP="007F1518">
      <w:pPr>
        <w:pStyle w:val="DPSEntryDetail"/>
      </w:pPr>
      <w:r w:rsidRPr="00127F6D">
        <w:t xml:space="preserve">The order of the day having been </w:t>
      </w:r>
      <w:r w:rsidRPr="00127F6D">
        <w:lastRenderedPageBreak/>
        <w:t>read for the resumption of the debate on the question—That this Bill be agreed to in principle—</w:t>
      </w:r>
    </w:p>
    <w:p w:rsidR="007F1518" w:rsidRPr="00127F6D" w:rsidRDefault="007F1518" w:rsidP="007F1518">
      <w:pPr>
        <w:pStyle w:val="DPSEntryDetail"/>
        <w:rPr>
          <w:iCs/>
        </w:rPr>
      </w:pPr>
      <w:r w:rsidRPr="00127F6D">
        <w:rPr>
          <w:iCs/>
        </w:rPr>
        <w:t>Debate resumed.</w:t>
      </w:r>
    </w:p>
    <w:p w:rsidR="007F1518" w:rsidRPr="00127F6D" w:rsidRDefault="007F1518" w:rsidP="007F1518">
      <w:pPr>
        <w:pStyle w:val="DPSEntryDetail"/>
        <w:rPr>
          <w:iCs/>
        </w:rPr>
      </w:pPr>
      <w:r w:rsidRPr="00127F6D">
        <w:rPr>
          <w:iCs/>
        </w:rPr>
        <w:t>Question—That this Bill be agreed to in principle—put and passed.</w:t>
      </w:r>
    </w:p>
    <w:p w:rsidR="007F1518" w:rsidRPr="00127F6D" w:rsidRDefault="007F1518" w:rsidP="007F1518">
      <w:pPr>
        <w:pBdr>
          <w:bottom w:val="thinThickLargeGap" w:sz="18" w:space="1" w:color="auto"/>
        </w:pBdr>
        <w:ind w:left="3427" w:right="3658"/>
        <w:jc w:val="center"/>
        <w:rPr>
          <w:rFonts w:ascii="Calibri" w:hAnsi="Calibri"/>
          <w:i/>
          <w:iCs/>
          <w:lang w:val="en-AU"/>
        </w:rPr>
      </w:pPr>
    </w:p>
    <w:p w:rsidR="007F1518" w:rsidRPr="00127F6D" w:rsidRDefault="007F1518" w:rsidP="007F1518">
      <w:pPr>
        <w:tabs>
          <w:tab w:val="left" w:pos="1197"/>
          <w:tab w:val="left" w:pos="1767"/>
        </w:tabs>
        <w:spacing w:before="120"/>
        <w:jc w:val="center"/>
        <w:rPr>
          <w:rFonts w:ascii="Calibri" w:hAnsi="Calibri"/>
          <w:i/>
          <w:iCs/>
          <w:lang w:val="en-AU"/>
        </w:rPr>
      </w:pPr>
      <w:r w:rsidRPr="00127F6D">
        <w:rPr>
          <w:rFonts w:ascii="Calibri" w:hAnsi="Calibri"/>
          <w:i/>
          <w:iCs/>
          <w:lang w:val="en-AU"/>
        </w:rPr>
        <w:t>Detail Stage</w:t>
      </w:r>
    </w:p>
    <w:p w:rsidR="007F1518" w:rsidRPr="00127F6D" w:rsidRDefault="007F1518" w:rsidP="007F1518">
      <w:pPr>
        <w:pStyle w:val="DPSEntryDetail"/>
        <w:rPr>
          <w:iCs/>
        </w:rPr>
      </w:pPr>
      <w:r>
        <w:rPr>
          <w:iCs/>
        </w:rPr>
        <w:t>Bill, by leave, taken as a whole—</w:t>
      </w:r>
    </w:p>
    <w:p w:rsidR="007F1518" w:rsidRPr="00FF31EC" w:rsidRDefault="007F1518" w:rsidP="007F1518">
      <w:pPr>
        <w:pStyle w:val="DPSEntryDetail"/>
        <w:spacing w:before="100"/>
        <w:rPr>
          <w:iCs/>
        </w:rPr>
      </w:pPr>
      <w:r>
        <w:rPr>
          <w:iCs/>
        </w:rPr>
        <w:t>Mr Parton</w:t>
      </w:r>
      <w:r w:rsidRPr="00FF31EC">
        <w:rPr>
          <w:iCs/>
        </w:rPr>
        <w:t>, by leave, moved h</w:t>
      </w:r>
      <w:r>
        <w:rPr>
          <w:iCs/>
        </w:rPr>
        <w:t>is amendment</w:t>
      </w:r>
      <w:r w:rsidRPr="00FF31EC">
        <w:rPr>
          <w:iCs/>
        </w:rPr>
        <w:t xml:space="preserve"> No</w:t>
      </w:r>
      <w:r>
        <w:rPr>
          <w:iCs/>
        </w:rPr>
        <w:t xml:space="preserve"> 1</w:t>
      </w:r>
      <w:r w:rsidR="0057458A">
        <w:rPr>
          <w:iCs/>
        </w:rPr>
        <w:t xml:space="preserve"> (</w:t>
      </w:r>
      <w:r w:rsidR="0057458A">
        <w:rPr>
          <w:i/>
          <w:iCs/>
        </w:rPr>
        <w:t>see</w:t>
      </w:r>
      <w:r w:rsidR="0057458A">
        <w:rPr>
          <w:iCs/>
        </w:rPr>
        <w:t xml:space="preserve"> </w:t>
      </w:r>
      <w:hyperlink w:anchor="Schedule1" w:history="1">
        <w:r w:rsidR="0057458A" w:rsidRPr="00553D7A">
          <w:rPr>
            <w:rStyle w:val="Hyperlink"/>
            <w:iCs/>
          </w:rPr>
          <w:t>Schedule 1</w:t>
        </w:r>
      </w:hyperlink>
      <w:r w:rsidR="0057458A">
        <w:rPr>
          <w:iCs/>
        </w:rPr>
        <w:t>)</w:t>
      </w:r>
      <w:r>
        <w:rPr>
          <w:iCs/>
        </w:rPr>
        <w:t xml:space="preserve"> that had not been circulated in accordance with standing order 178A</w:t>
      </w:r>
      <w:r w:rsidRPr="00FF31EC">
        <w:rPr>
          <w:iCs/>
        </w:rPr>
        <w:t>.</w:t>
      </w:r>
    </w:p>
    <w:p w:rsidR="007F1518" w:rsidRPr="00D05F42" w:rsidRDefault="00874A0B" w:rsidP="007F1518">
      <w:pPr>
        <w:pStyle w:val="DPSEntryDetail"/>
        <w:rPr>
          <w:iCs/>
          <w:szCs w:val="24"/>
        </w:rPr>
      </w:pPr>
      <w:r>
        <w:rPr>
          <w:i/>
          <w:iCs/>
          <w:lang w:val="en-US"/>
        </w:rPr>
        <w:t xml:space="preserve">Assistant </w:t>
      </w:r>
      <w:r w:rsidR="007F1518" w:rsidRPr="00D05F42">
        <w:rPr>
          <w:i/>
          <w:szCs w:val="24"/>
          <w:lang w:val="en-US"/>
        </w:rPr>
        <w:t>Speaker</w:t>
      </w:r>
      <w:r w:rsidR="007F1518">
        <w:rPr>
          <w:i/>
          <w:szCs w:val="24"/>
          <w:lang w:val="en-US"/>
        </w:rPr>
        <w:t>’</w:t>
      </w:r>
      <w:r w:rsidR="007F1518" w:rsidRPr="00D05F42">
        <w:rPr>
          <w:i/>
          <w:szCs w:val="24"/>
          <w:lang w:val="en-US"/>
        </w:rPr>
        <w:t>s ruling:</w:t>
      </w:r>
      <w:r w:rsidR="007F1518" w:rsidRPr="00D05F42">
        <w:rPr>
          <w:szCs w:val="24"/>
          <w:lang w:val="en-US"/>
        </w:rPr>
        <w:t xml:space="preserve"> The </w:t>
      </w:r>
      <w:r>
        <w:rPr>
          <w:szCs w:val="24"/>
          <w:lang w:val="en-US"/>
        </w:rPr>
        <w:t xml:space="preserve">Assistant </w:t>
      </w:r>
      <w:r w:rsidR="007F1518" w:rsidRPr="00D05F42">
        <w:rPr>
          <w:szCs w:val="24"/>
          <w:lang w:val="en-US"/>
        </w:rPr>
        <w:t>Speaker</w:t>
      </w:r>
      <w:r w:rsidR="007F1518">
        <w:rPr>
          <w:szCs w:val="24"/>
          <w:lang w:val="en-US"/>
        </w:rPr>
        <w:t>, in accordance with the provisions of standing order 200,</w:t>
      </w:r>
      <w:r w:rsidR="007F1518" w:rsidRPr="00D05F42">
        <w:rPr>
          <w:szCs w:val="24"/>
          <w:lang w:val="en-US"/>
        </w:rPr>
        <w:t xml:space="preserve"> ruled </w:t>
      </w:r>
      <w:r w:rsidR="007F1518">
        <w:rPr>
          <w:szCs w:val="24"/>
          <w:lang w:val="en-US"/>
        </w:rPr>
        <w:t>Mr Parton’s</w:t>
      </w:r>
      <w:r w:rsidR="007F1518" w:rsidRPr="00D05F42">
        <w:rPr>
          <w:szCs w:val="24"/>
          <w:lang w:val="en-US"/>
        </w:rPr>
        <w:t xml:space="preserve"> </w:t>
      </w:r>
      <w:r w:rsidR="007F1518">
        <w:rPr>
          <w:szCs w:val="24"/>
          <w:lang w:val="en-US"/>
        </w:rPr>
        <w:t>amendment out-of-order</w:t>
      </w:r>
      <w:r w:rsidR="007F1518" w:rsidRPr="00D05F42">
        <w:rPr>
          <w:szCs w:val="24"/>
          <w:lang w:val="en-US"/>
        </w:rPr>
        <w:t xml:space="preserve"> as its effect would be to </w:t>
      </w:r>
      <w:r w:rsidR="007F1518">
        <w:rPr>
          <w:szCs w:val="24"/>
          <w:lang w:val="en-US"/>
        </w:rPr>
        <w:t>appropriate the</w:t>
      </w:r>
      <w:r w:rsidR="007F1518" w:rsidRPr="00D05F42">
        <w:rPr>
          <w:szCs w:val="24"/>
          <w:lang w:val="en-US"/>
        </w:rPr>
        <w:t xml:space="preserve"> public money of the Territory.</w:t>
      </w:r>
    </w:p>
    <w:p w:rsidR="007F1518" w:rsidRDefault="007F1518" w:rsidP="007F1518">
      <w:pPr>
        <w:pStyle w:val="DPSEntryDetail"/>
      </w:pPr>
      <w:r>
        <w:t>Debate adjourned (Mr Coe—Leader of the Opposition) and the resumption of the debate made an order of the day for a later hour this day.</w:t>
      </w:r>
    </w:p>
    <w:p w:rsidR="007F1518" w:rsidRPr="00785018" w:rsidRDefault="007F1518" w:rsidP="007F1518">
      <w:pPr>
        <w:pStyle w:val="DPSEntryHeading"/>
      </w:pPr>
      <w:r w:rsidRPr="00785018">
        <w:tab/>
      </w:r>
      <w:r w:rsidRPr="00CB2BC5">
        <w:t>11</w:t>
      </w:r>
      <w:r w:rsidRPr="00785018">
        <w:tab/>
      </w:r>
      <w:r>
        <w:t>Red Tape Reduction Legislation Amendment Bill 2018</w:t>
      </w:r>
    </w:p>
    <w:p w:rsidR="007F1518" w:rsidRPr="00785018" w:rsidRDefault="007F1518" w:rsidP="007F1518">
      <w:pPr>
        <w:pStyle w:val="DPSEntryDetail"/>
      </w:pPr>
      <w:r w:rsidRPr="00785018">
        <w:t>The order of the day having been read for the resumption of the debate on the question—That this Bill be agreed to in principle—</w:t>
      </w:r>
    </w:p>
    <w:p w:rsidR="007F1518" w:rsidRPr="00785018" w:rsidRDefault="007F1518" w:rsidP="007F1518">
      <w:pPr>
        <w:pStyle w:val="DPSEntryDetail"/>
        <w:spacing w:before="110"/>
        <w:rPr>
          <w:iCs/>
        </w:rPr>
      </w:pPr>
      <w:r w:rsidRPr="00785018">
        <w:rPr>
          <w:iCs/>
        </w:rPr>
        <w:t>Debate resumed.</w:t>
      </w:r>
    </w:p>
    <w:p w:rsidR="007F1518" w:rsidRPr="00785018" w:rsidRDefault="007F1518" w:rsidP="007F1518">
      <w:pPr>
        <w:pStyle w:val="DPSEntryDetail"/>
        <w:spacing w:before="110"/>
        <w:rPr>
          <w:iCs/>
        </w:rPr>
      </w:pPr>
      <w:r w:rsidRPr="00785018">
        <w:rPr>
          <w:iCs/>
        </w:rPr>
        <w:t>Question—That this Bill be agreed to in principle—put and passed.</w:t>
      </w:r>
    </w:p>
    <w:p w:rsidR="007F1518" w:rsidRPr="00785018" w:rsidRDefault="007F1518" w:rsidP="007F1518">
      <w:pPr>
        <w:pStyle w:val="DPSEntryDetail"/>
        <w:spacing w:before="110"/>
        <w:rPr>
          <w:iCs/>
        </w:rPr>
      </w:pPr>
      <w:r w:rsidRPr="00785018">
        <w:rPr>
          <w:iCs/>
        </w:rPr>
        <w:t>Leave granted to dispense with the detail stage.</w:t>
      </w:r>
    </w:p>
    <w:p w:rsidR="007F1518" w:rsidRPr="00785018" w:rsidRDefault="007F1518" w:rsidP="007F1518">
      <w:pPr>
        <w:pStyle w:val="DPSEntryDetail"/>
        <w:spacing w:before="110"/>
      </w:pPr>
      <w:r w:rsidRPr="00785018">
        <w:t>Question—That this Bill be agreed to—put and passed.</w:t>
      </w:r>
    </w:p>
    <w:p w:rsidR="007F1518" w:rsidRPr="00785018" w:rsidRDefault="007F1518" w:rsidP="007F1518">
      <w:pPr>
        <w:pStyle w:val="DPSEntryHeading"/>
      </w:pPr>
      <w:r w:rsidRPr="00785018">
        <w:tab/>
      </w:r>
      <w:r w:rsidRPr="00CB2BC5">
        <w:t>12</w:t>
      </w:r>
      <w:r w:rsidRPr="00785018">
        <w:tab/>
      </w:r>
      <w:r>
        <w:t>Crimes (Restorative Justice) Amendment Bill 2018</w:t>
      </w:r>
    </w:p>
    <w:p w:rsidR="007F1518" w:rsidRPr="00785018" w:rsidRDefault="007F1518" w:rsidP="007F1518">
      <w:pPr>
        <w:pStyle w:val="DPSEntryDetail"/>
      </w:pPr>
      <w:r w:rsidRPr="00785018">
        <w:t>The order of the day having been read for the resumption of the debate on the question—That this Bill be agreed to in principle—</w:t>
      </w:r>
    </w:p>
    <w:p w:rsidR="007F1518" w:rsidRPr="00785018" w:rsidRDefault="007F1518" w:rsidP="007F1518">
      <w:pPr>
        <w:pStyle w:val="DPSEntryDetail"/>
        <w:spacing w:before="110"/>
        <w:rPr>
          <w:iCs/>
        </w:rPr>
      </w:pPr>
      <w:r w:rsidRPr="00785018">
        <w:rPr>
          <w:iCs/>
        </w:rPr>
        <w:t>Debate resumed.</w:t>
      </w:r>
    </w:p>
    <w:p w:rsidR="007F1518" w:rsidRPr="00785018" w:rsidRDefault="007F1518" w:rsidP="007F1518">
      <w:pPr>
        <w:pStyle w:val="DPSEntryDetail"/>
        <w:spacing w:before="110"/>
        <w:rPr>
          <w:iCs/>
        </w:rPr>
      </w:pPr>
      <w:r w:rsidRPr="00785018">
        <w:rPr>
          <w:iCs/>
        </w:rPr>
        <w:t>Question—That this Bill be agreed to in principle—put and passed.</w:t>
      </w:r>
    </w:p>
    <w:p w:rsidR="007F1518" w:rsidRPr="00785018" w:rsidRDefault="007F1518" w:rsidP="007F1518">
      <w:pPr>
        <w:pStyle w:val="DPSEntryDetail"/>
        <w:spacing w:before="110"/>
        <w:rPr>
          <w:iCs/>
        </w:rPr>
      </w:pPr>
      <w:r w:rsidRPr="00785018">
        <w:rPr>
          <w:iCs/>
        </w:rPr>
        <w:t>Leave granted to dispense with the detail stage.</w:t>
      </w:r>
    </w:p>
    <w:p w:rsidR="007F1518" w:rsidRPr="00785018" w:rsidRDefault="007F1518" w:rsidP="007F1518">
      <w:pPr>
        <w:pStyle w:val="DPSEntryDetail"/>
        <w:spacing w:before="110"/>
      </w:pPr>
      <w:r w:rsidRPr="00785018">
        <w:t>Question—That this Bill be agreed to—put and passed.</w:t>
      </w:r>
    </w:p>
    <w:p w:rsidR="007F1518" w:rsidRPr="00433C9B" w:rsidRDefault="007F1518" w:rsidP="007F1518">
      <w:pPr>
        <w:pStyle w:val="DPSEntryHeading"/>
      </w:pPr>
      <w:r w:rsidRPr="00433C9B">
        <w:lastRenderedPageBreak/>
        <w:tab/>
      </w:r>
      <w:r w:rsidRPr="00CB2BC5">
        <w:t>1</w:t>
      </w:r>
      <w:r w:rsidR="0055435F">
        <w:t>3</w:t>
      </w:r>
      <w:r w:rsidRPr="00433C9B">
        <w:tab/>
        <w:t>QUESTIONS</w:t>
      </w:r>
    </w:p>
    <w:p w:rsidR="007F1518" w:rsidRPr="00433C9B" w:rsidRDefault="007F1518" w:rsidP="007F1518">
      <w:pPr>
        <w:pStyle w:val="DPSEntryDetail"/>
      </w:pPr>
      <w:r w:rsidRPr="00433C9B">
        <w:t>Questions without notice were asked.</w:t>
      </w:r>
    </w:p>
    <w:p w:rsidR="007F1518" w:rsidRPr="005566CB" w:rsidRDefault="007F1518" w:rsidP="007F1518">
      <w:pPr>
        <w:pStyle w:val="DPSEntryHeading"/>
      </w:pPr>
      <w:r w:rsidRPr="005566CB">
        <w:tab/>
      </w:r>
      <w:r w:rsidRPr="00CB2BC5">
        <w:t>1</w:t>
      </w:r>
      <w:r w:rsidR="0055435F">
        <w:t>4</w:t>
      </w:r>
      <w:r w:rsidRPr="005566CB">
        <w:tab/>
        <w:t>PRESENTATION OF PAPERS</w:t>
      </w:r>
    </w:p>
    <w:p w:rsidR="007F1518" w:rsidRPr="005566CB" w:rsidRDefault="007F1518" w:rsidP="007F1518">
      <w:pPr>
        <w:pStyle w:val="DPSEntryDetail"/>
      </w:pPr>
      <w:r w:rsidRPr="005566CB">
        <w:t>The Speaker presented the following papers:</w:t>
      </w:r>
    </w:p>
    <w:p w:rsidR="007F1518" w:rsidRDefault="007F1518" w:rsidP="007F1518">
      <w:pPr>
        <w:pStyle w:val="DPSEntryDetail"/>
      </w:pPr>
      <w:r w:rsidRPr="00284CB1">
        <w:t>Legislative Assembly (Members</w:t>
      </w:r>
      <w:r>
        <w:t>’</w:t>
      </w:r>
      <w:r w:rsidRPr="00284CB1">
        <w:t xml:space="preserve"> Superannuation) Act</w:t>
      </w:r>
      <w:r>
        <w:t>, p</w:t>
      </w:r>
      <w:r w:rsidRPr="00284CB1">
        <w:t>ursuant to section 11A—Australian Capital Territory Legislative Assembly Members Sup</w:t>
      </w:r>
      <w:r>
        <w:t xml:space="preserve">erannuation Board—Annual Report </w:t>
      </w:r>
      <w:r w:rsidRPr="00284CB1">
        <w:t>201</w:t>
      </w:r>
      <w:r>
        <w:t>7</w:t>
      </w:r>
      <w:r w:rsidRPr="00284CB1">
        <w:t>-201</w:t>
      </w:r>
      <w:r>
        <w:t>8</w:t>
      </w:r>
      <w:r w:rsidRPr="00284CB1">
        <w:t xml:space="preserve">, dated </w:t>
      </w:r>
      <w:r w:rsidR="008E3FB7">
        <w:t>3 September 2017</w:t>
      </w:r>
      <w:r w:rsidRPr="00284CB1">
        <w:t>.</w:t>
      </w:r>
    </w:p>
    <w:p w:rsidR="007F1518" w:rsidRDefault="007F1518" w:rsidP="007F1518">
      <w:pPr>
        <w:pStyle w:val="DPSEntryDetail"/>
      </w:pPr>
      <w:r>
        <w:t>Ombudsman Act, pursuant to section 21—</w:t>
      </w:r>
      <w:r w:rsidR="0074452B">
        <w:t xml:space="preserve">ACT </w:t>
      </w:r>
      <w:r>
        <w:t xml:space="preserve">Ombudsman complaint statistics—Quarterly report for the period 1 April to 30 June 2018 and annual report </w:t>
      </w:r>
      <w:r w:rsidR="008E3FB7">
        <w:t>for the 2017/18 financial year</w:t>
      </w:r>
      <w:r>
        <w:t>, dated 9 August 2018.</w:t>
      </w:r>
    </w:p>
    <w:p w:rsidR="007F1518" w:rsidRDefault="00185410" w:rsidP="007F1518">
      <w:pPr>
        <w:pStyle w:val="DPSEntryDetail"/>
      </w:pPr>
      <w:r>
        <w:t>Budget p</w:t>
      </w:r>
      <w:r w:rsidR="000D7966">
        <w:t xml:space="preserve">rotocols—Letter to the Chief Minister from the Speaker, dated 21 August 2018, together with the </w:t>
      </w:r>
      <w:r w:rsidR="007F1518">
        <w:t>Budget Protocols Agreement for the Office of the Legislative Assembly and Officers of the Legislative Assembly.</w:t>
      </w:r>
    </w:p>
    <w:p w:rsidR="007F1518" w:rsidRPr="005566CB" w:rsidRDefault="007F1518" w:rsidP="007F1518">
      <w:pPr>
        <w:pStyle w:val="DPSEntryDetailIndentLev1"/>
        <w:ind w:left="720"/>
      </w:pPr>
      <w:r>
        <w:t xml:space="preserve">Government Agencies (Campaign Advertising) Act, pursuant to subsection 20(2)—Independent Reviewer—Report for the period 1 January to 30 June 2018, dated 31 August 2018, </w:t>
      </w:r>
      <w:r w:rsidRPr="007B499E">
        <w:rPr>
          <w:color w:val="000000"/>
        </w:rPr>
        <w:t>prepared by Professor Dennis</w:t>
      </w:r>
      <w:r>
        <w:t> </w:t>
      </w:r>
      <w:r w:rsidRPr="007B499E">
        <w:rPr>
          <w:color w:val="000000"/>
        </w:rPr>
        <w:t>Pearce.</w:t>
      </w:r>
    </w:p>
    <w:p w:rsidR="007F1518" w:rsidRDefault="007F1518" w:rsidP="007F1518">
      <w:pPr>
        <w:pStyle w:val="DPSEntryDetail"/>
      </w:pPr>
      <w:r>
        <w:t>Estimates 2018-2019—Select Committee—</w:t>
      </w:r>
    </w:p>
    <w:p w:rsidR="007F1518" w:rsidRDefault="007F1518" w:rsidP="007F1518">
      <w:pPr>
        <w:pStyle w:val="DPSEntryDetailIndentLev1"/>
      </w:pPr>
      <w:r>
        <w:t>Schedule of answers to outstanding questions on notice for the period 31 July to 31 August 2018, dated 18 September 201</w:t>
      </w:r>
      <w:r w:rsidR="0074452B">
        <w:t>7</w:t>
      </w:r>
      <w:r>
        <w:t xml:space="preserve">, including a copy of the </w:t>
      </w:r>
      <w:r w:rsidR="000F33B9">
        <w:t xml:space="preserve">relevant </w:t>
      </w:r>
      <w:r>
        <w:t>answers.</w:t>
      </w:r>
    </w:p>
    <w:p w:rsidR="007F1518" w:rsidRDefault="000F33B9" w:rsidP="007F1518">
      <w:pPr>
        <w:pStyle w:val="DPSEntryDetailIndentLev1"/>
      </w:pPr>
      <w:r>
        <w:t>Request for copies of services contracts between Icon Water and ActewAGL—</w:t>
      </w:r>
      <w:r w:rsidR="007F1518">
        <w:t>Letter to the Chair from the Managing Director, Icon Water, dated 31 July 2018.</w:t>
      </w:r>
    </w:p>
    <w:p w:rsidR="007F1518" w:rsidRDefault="000F33B9" w:rsidP="007F1518">
      <w:pPr>
        <w:pStyle w:val="DPSEntryDetailIndentLev1"/>
      </w:pPr>
      <w:r>
        <w:t xml:space="preserve">Number of preschool places planned for Margaret Hendry School, Taylor—Information provided to the Select </w:t>
      </w:r>
      <w:r w:rsidR="007F1518">
        <w:t>C</w:t>
      </w:r>
      <w:r>
        <w:t>ommittee on Estimates 2018-2019—Letter to the Speaker from the Minister for Education and Early Childhood Development, dated 4 September 2018</w:t>
      </w:r>
      <w:r w:rsidR="007F1518">
        <w:t>.</w:t>
      </w:r>
    </w:p>
    <w:p w:rsidR="007F1518" w:rsidRDefault="000F33B9" w:rsidP="007F1518">
      <w:pPr>
        <w:pStyle w:val="DPSEntryDetailIndentLev1"/>
      </w:pPr>
      <w:r>
        <w:t xml:space="preserve">Question on notice No E18-564—Information provided to the Select Committee on Estimates </w:t>
      </w:r>
      <w:r>
        <w:lastRenderedPageBreak/>
        <w:t>2018-2019—</w:t>
      </w:r>
      <w:r w:rsidR="007F1518">
        <w:t>Letter to the Speaker from the Minister for Housing and Suburban Development, dated 4 September 2018.</w:t>
      </w:r>
    </w:p>
    <w:p w:rsidR="007F1518" w:rsidRPr="005566CB" w:rsidRDefault="007F1518" w:rsidP="007F1518">
      <w:pPr>
        <w:pStyle w:val="DPSEntryDetail"/>
      </w:pPr>
      <w:r w:rsidRPr="005566CB">
        <w:t>Standing order 191—Amendments to</w:t>
      </w:r>
      <w:r>
        <w:t xml:space="preserve"> the Veterinary Practice Bill 2018, dated 28 and 29 August 2018.</w:t>
      </w:r>
    </w:p>
    <w:p w:rsidR="007F1518" w:rsidRPr="001B7315" w:rsidRDefault="007F1518" w:rsidP="007F1518">
      <w:pPr>
        <w:pStyle w:val="DPSEntryHeading"/>
      </w:pPr>
      <w:r w:rsidRPr="001B7315">
        <w:tab/>
      </w:r>
      <w:r w:rsidRPr="00CB2BC5">
        <w:t>1</w:t>
      </w:r>
      <w:r w:rsidR="0055435F">
        <w:t>5</w:t>
      </w:r>
      <w:r w:rsidRPr="001B7315">
        <w:tab/>
        <w:t>PRESENTATION OF PAPER</w:t>
      </w:r>
      <w:r>
        <w:t>s</w:t>
      </w:r>
    </w:p>
    <w:p w:rsidR="007F1518" w:rsidRPr="001B7315" w:rsidRDefault="007F1518" w:rsidP="007F1518">
      <w:pPr>
        <w:pStyle w:val="DPSEntryDetail"/>
      </w:pPr>
      <w:r>
        <w:t>Mr Barr</w:t>
      </w:r>
      <w:r w:rsidRPr="001B7315">
        <w:t xml:space="preserve"> (</w:t>
      </w:r>
      <w:r>
        <w:t>Chief Minister</w:t>
      </w:r>
      <w:r w:rsidRPr="001B7315">
        <w:t>) presented the following paper</w:t>
      </w:r>
      <w:r>
        <w:t>s</w:t>
      </w:r>
      <w:r w:rsidRPr="001B7315">
        <w:t>:</w:t>
      </w:r>
    </w:p>
    <w:p w:rsidR="007F1518" w:rsidRDefault="007F1518" w:rsidP="007F1518">
      <w:pPr>
        <w:pStyle w:val="DPSEntryDetail"/>
      </w:pPr>
      <w:r>
        <w:t>Administrative Arrangements—</w:t>
      </w:r>
    </w:p>
    <w:p w:rsidR="007F1518" w:rsidRPr="0057241B" w:rsidRDefault="007F1518" w:rsidP="007F1518">
      <w:pPr>
        <w:pStyle w:val="DPSEntryDetailIndentLev1"/>
      </w:pPr>
      <w:r w:rsidRPr="0057241B">
        <w:t>Administrative Arrangements 201</w:t>
      </w:r>
      <w:r>
        <w:t>8</w:t>
      </w:r>
      <w:r w:rsidRPr="0057241B">
        <w:t xml:space="preserve"> (No</w:t>
      </w:r>
      <w:r>
        <w:t xml:space="preserve"> 1</w:t>
      </w:r>
      <w:r w:rsidRPr="0057241B">
        <w:t xml:space="preserve">)—Notifiable Instrument </w:t>
      </w:r>
      <w:r>
        <w:t>NI2018-482, dated 24 August 2018</w:t>
      </w:r>
      <w:r w:rsidRPr="0057241B">
        <w:t>.</w:t>
      </w:r>
    </w:p>
    <w:p w:rsidR="007F1518" w:rsidRPr="0057241B" w:rsidRDefault="007F1518" w:rsidP="007F1518">
      <w:pPr>
        <w:pStyle w:val="DPSEntryDetailIndentLev1"/>
      </w:pPr>
      <w:r w:rsidRPr="0057241B">
        <w:t>Australian Capital Territory (Self-Governme</w:t>
      </w:r>
      <w:r>
        <w:t>nt) Ministerial Appointment 2018 (No </w:t>
      </w:r>
      <w:r w:rsidRPr="0057241B">
        <w:t>1)</w:t>
      </w:r>
      <w:r>
        <w:t>—Notifiable Instrument NI2018-483, dated 24 August 2018</w:t>
      </w:r>
      <w:r w:rsidRPr="0057241B">
        <w:t>.</w:t>
      </w:r>
    </w:p>
    <w:p w:rsidR="007F1518" w:rsidRDefault="007F1518" w:rsidP="007F1518">
      <w:pPr>
        <w:pStyle w:val="DPSEntryDetail"/>
      </w:pPr>
      <w:r w:rsidRPr="00E90BD5">
        <w:t>Public Sector Management Standards, pursuant to section 56—Engagement</w:t>
      </w:r>
      <w:r>
        <w:t>s</w:t>
      </w:r>
      <w:r w:rsidRPr="00E90BD5">
        <w:t xml:space="preserve"> of long term senior executive service members—</w:t>
      </w:r>
      <w:r>
        <w:t>1 March</w:t>
      </w:r>
      <w:r w:rsidRPr="00E90BD5">
        <w:t xml:space="preserve"> </w:t>
      </w:r>
      <w:r>
        <w:t>to</w:t>
      </w:r>
      <w:r w:rsidRPr="00E90BD5">
        <w:t xml:space="preserve"> </w:t>
      </w:r>
      <w:r>
        <w:t>31 August 2018</w:t>
      </w:r>
      <w:r w:rsidR="00623F7C">
        <w:t>, dated September 2018</w:t>
      </w:r>
      <w:r w:rsidRPr="00E90BD5">
        <w:t>.</w:t>
      </w:r>
    </w:p>
    <w:p w:rsidR="007F1518" w:rsidRPr="00EC68C3" w:rsidRDefault="007F1518" w:rsidP="007F1518">
      <w:pPr>
        <w:tabs>
          <w:tab w:val="left" w:pos="1197"/>
          <w:tab w:val="left" w:pos="1767"/>
        </w:tabs>
        <w:spacing w:before="120"/>
        <w:ind w:left="720"/>
        <w:jc w:val="both"/>
        <w:rPr>
          <w:rFonts w:asciiTheme="minorHAnsi" w:hAnsiTheme="minorHAnsi"/>
          <w:lang w:val="en-AU"/>
        </w:rPr>
      </w:pPr>
      <w:r w:rsidRPr="00EC68C3">
        <w:rPr>
          <w:rFonts w:asciiTheme="minorHAnsi" w:hAnsiTheme="minorHAnsi"/>
          <w:lang w:val="en-AU"/>
        </w:rPr>
        <w:t>Freedom of Information Act, pursuant to section 39—Copy of notice provided to the Ombudsman—</w:t>
      </w:r>
      <w:r>
        <w:rPr>
          <w:rFonts w:asciiTheme="minorHAnsi" w:hAnsiTheme="minorHAnsi"/>
          <w:lang w:val="en-AU"/>
        </w:rPr>
        <w:t>Chief Minister, Treasury and Economic Development Directorate</w:t>
      </w:r>
      <w:r w:rsidRPr="00EC68C3">
        <w:rPr>
          <w:rFonts w:asciiTheme="minorHAnsi" w:hAnsiTheme="minorHAnsi"/>
          <w:lang w:val="en-AU"/>
        </w:rPr>
        <w:t xml:space="preserve">—Freedom of Information request—Decision not made in time, dated </w:t>
      </w:r>
      <w:r>
        <w:rPr>
          <w:rFonts w:asciiTheme="minorHAnsi" w:hAnsiTheme="minorHAnsi"/>
          <w:lang w:val="en-AU"/>
        </w:rPr>
        <w:t>2 September 2018.</w:t>
      </w:r>
    </w:p>
    <w:p w:rsidR="007F1518" w:rsidRPr="009E2A34" w:rsidRDefault="007F1518" w:rsidP="007F1518">
      <w:pPr>
        <w:keepNext/>
        <w:keepLines/>
        <w:tabs>
          <w:tab w:val="right" w:pos="339"/>
          <w:tab w:val="left" w:pos="720"/>
        </w:tabs>
        <w:spacing w:before="240"/>
        <w:ind w:left="720" w:hanging="720"/>
        <w:jc w:val="both"/>
        <w:rPr>
          <w:rFonts w:ascii="Calibri" w:hAnsi="Calibri"/>
          <w:b/>
          <w:caps/>
        </w:rPr>
      </w:pPr>
      <w:r w:rsidRPr="00CB2BC5">
        <w:rPr>
          <w:rFonts w:ascii="Calibri" w:hAnsi="Calibri"/>
          <w:b/>
        </w:rPr>
        <w:tab/>
        <w:t>1</w:t>
      </w:r>
      <w:r w:rsidR="0055435F">
        <w:rPr>
          <w:rFonts w:ascii="Calibri" w:hAnsi="Calibri"/>
          <w:b/>
        </w:rPr>
        <w:t>6</w:t>
      </w:r>
      <w:r w:rsidRPr="00CB2BC5">
        <w:rPr>
          <w:rFonts w:ascii="Calibri" w:hAnsi="Calibri"/>
          <w:b/>
        </w:rPr>
        <w:tab/>
      </w:r>
      <w:r w:rsidRPr="009E2A34">
        <w:rPr>
          <w:rFonts w:ascii="Calibri" w:hAnsi="Calibri"/>
          <w:b/>
          <w:caps/>
        </w:rPr>
        <w:t>Water Resources Act—A.C.T. and Region Catchment Management Coordination Group—Annual report 201</w:t>
      </w:r>
      <w:r>
        <w:rPr>
          <w:rFonts w:ascii="Calibri" w:hAnsi="Calibri"/>
          <w:b/>
          <w:caps/>
        </w:rPr>
        <w:t>7</w:t>
      </w:r>
      <w:r w:rsidRPr="009E2A34">
        <w:rPr>
          <w:rFonts w:ascii="Calibri" w:hAnsi="Calibri"/>
          <w:b/>
          <w:caps/>
        </w:rPr>
        <w:t>-1</w:t>
      </w:r>
      <w:r>
        <w:rPr>
          <w:rFonts w:ascii="Calibri" w:hAnsi="Calibri"/>
          <w:b/>
          <w:caps/>
        </w:rPr>
        <w:t>8</w:t>
      </w:r>
      <w:r w:rsidRPr="009E2A34">
        <w:rPr>
          <w:rFonts w:ascii="Calibri" w:hAnsi="Calibri"/>
          <w:b/>
          <w:caps/>
        </w:rPr>
        <w:t>—PAPER AND STATEMENT BY MINISTER</w:t>
      </w:r>
    </w:p>
    <w:p w:rsidR="007F1518" w:rsidRPr="009E2A34" w:rsidRDefault="007F1518" w:rsidP="007F1518">
      <w:pPr>
        <w:tabs>
          <w:tab w:val="left" w:pos="1197"/>
          <w:tab w:val="left" w:pos="1767"/>
        </w:tabs>
        <w:spacing w:before="120"/>
        <w:ind w:left="720"/>
        <w:jc w:val="both"/>
        <w:rPr>
          <w:rFonts w:ascii="Calibri" w:hAnsi="Calibri"/>
          <w:lang w:val="en-AU"/>
        </w:rPr>
      </w:pPr>
      <w:r w:rsidRPr="009E2A34">
        <w:rPr>
          <w:rFonts w:ascii="Calibri" w:hAnsi="Calibri"/>
          <w:lang w:val="en-AU"/>
        </w:rPr>
        <w:t>Mr Gentleman (Minister for the Environment and Heritage) presented the following paper:</w:t>
      </w:r>
    </w:p>
    <w:p w:rsidR="007F1518" w:rsidRPr="009E2A34" w:rsidRDefault="007F1518" w:rsidP="007F1518">
      <w:pPr>
        <w:tabs>
          <w:tab w:val="left" w:pos="1197"/>
          <w:tab w:val="left" w:pos="1767"/>
        </w:tabs>
        <w:spacing w:before="120"/>
        <w:ind w:left="720"/>
        <w:jc w:val="both"/>
        <w:rPr>
          <w:rFonts w:ascii="Calibri" w:hAnsi="Calibri"/>
          <w:lang w:val="en-AU"/>
        </w:rPr>
      </w:pPr>
      <w:r w:rsidRPr="009E2A34">
        <w:rPr>
          <w:rFonts w:ascii="Calibri" w:hAnsi="Calibri"/>
          <w:lang w:val="en-AU"/>
        </w:rPr>
        <w:t>Water Resources Act, pursuant to subsection 67D(3)—ACT and Region Catchment Management Coordination Group—Annual report 201</w:t>
      </w:r>
      <w:r>
        <w:rPr>
          <w:rFonts w:ascii="Calibri" w:hAnsi="Calibri"/>
          <w:lang w:val="en-AU"/>
        </w:rPr>
        <w:t>7</w:t>
      </w:r>
      <w:r w:rsidRPr="009E2A34">
        <w:rPr>
          <w:rFonts w:ascii="Calibri" w:hAnsi="Calibri"/>
          <w:lang w:val="en-AU"/>
        </w:rPr>
        <w:t>-1</w:t>
      </w:r>
      <w:r>
        <w:rPr>
          <w:rFonts w:ascii="Calibri" w:hAnsi="Calibri"/>
          <w:lang w:val="en-AU"/>
        </w:rPr>
        <w:t>8</w:t>
      </w:r>
      <w:r w:rsidRPr="009E2A34">
        <w:rPr>
          <w:rFonts w:ascii="Calibri" w:hAnsi="Calibri"/>
          <w:lang w:val="en-AU"/>
        </w:rPr>
        <w:t>—</w:t>
      </w:r>
    </w:p>
    <w:p w:rsidR="007F1518" w:rsidRPr="009E2A34" w:rsidRDefault="007F1518" w:rsidP="007F1518">
      <w:pPr>
        <w:tabs>
          <w:tab w:val="left" w:pos="1197"/>
          <w:tab w:val="left" w:pos="1767"/>
        </w:tabs>
        <w:spacing w:before="120"/>
        <w:ind w:left="720"/>
        <w:jc w:val="both"/>
        <w:rPr>
          <w:rFonts w:ascii="Calibri" w:hAnsi="Calibri"/>
          <w:lang w:val="en-AU"/>
        </w:rPr>
      </w:pPr>
      <w:r w:rsidRPr="009E2A34">
        <w:rPr>
          <w:rFonts w:ascii="Calibri" w:hAnsi="Calibri"/>
          <w:lang w:val="en-AU"/>
        </w:rPr>
        <w:t>and, by leave, made a statement in relation to the paper.</w:t>
      </w:r>
    </w:p>
    <w:p w:rsidR="007F1518" w:rsidRPr="00AC2131" w:rsidRDefault="007F1518" w:rsidP="007F1518">
      <w:pPr>
        <w:pStyle w:val="DPSEntryHeading"/>
      </w:pPr>
      <w:r w:rsidRPr="00AC2131">
        <w:tab/>
      </w:r>
      <w:r w:rsidRPr="00CB2BC5">
        <w:t>1</w:t>
      </w:r>
      <w:r w:rsidR="0055435F">
        <w:t>7</w:t>
      </w:r>
      <w:r w:rsidRPr="00AC2131">
        <w:tab/>
      </w:r>
      <w:r>
        <w:t>Our Booris, Our Way—Interim report</w:t>
      </w:r>
      <w:r w:rsidRPr="00AC2131">
        <w:t>—PAPER AND STATEMENT BY MINISTER</w:t>
      </w:r>
      <w:r w:rsidR="00995D18">
        <w:t>—Statement by Member</w:t>
      </w:r>
    </w:p>
    <w:p w:rsidR="007F1518" w:rsidRPr="00AC2131" w:rsidRDefault="007F1518" w:rsidP="007F1518">
      <w:pPr>
        <w:pStyle w:val="DPSEntryDetail"/>
      </w:pPr>
      <w:r>
        <w:t>Ms Stephen-Smith (Minister for Children, Youth and Families)</w:t>
      </w:r>
      <w:r w:rsidRPr="00AC2131">
        <w:t xml:space="preserve"> presented the following paper:</w:t>
      </w:r>
    </w:p>
    <w:p w:rsidR="007F1518" w:rsidRPr="00AC2131" w:rsidRDefault="007F1518" w:rsidP="007F1518">
      <w:pPr>
        <w:pStyle w:val="DPSEntryDetail"/>
      </w:pPr>
      <w:r w:rsidRPr="00995D18">
        <w:t>Our Booris, Our Way—Interim report, dated August 2018—</w:t>
      </w:r>
    </w:p>
    <w:p w:rsidR="007F1518" w:rsidRDefault="007F1518" w:rsidP="007F1518">
      <w:pPr>
        <w:pStyle w:val="DPSEntryDetail"/>
      </w:pPr>
      <w:r w:rsidRPr="00AC2131">
        <w:t>and, by leave, made a statement in relation to the paper.</w:t>
      </w:r>
    </w:p>
    <w:p w:rsidR="00995D18" w:rsidRDefault="00995D18" w:rsidP="007F1518">
      <w:pPr>
        <w:pStyle w:val="DPSEntryDetail"/>
      </w:pPr>
      <w:r>
        <w:lastRenderedPageBreak/>
        <w:t>Ms Le Couteur, by leave, also made a statement in relation to the paper.</w:t>
      </w:r>
    </w:p>
    <w:p w:rsidR="007F1518" w:rsidRPr="00B27C3F" w:rsidRDefault="007F1518" w:rsidP="007F1518">
      <w:pPr>
        <w:pStyle w:val="DPSEntryHeading"/>
      </w:pPr>
      <w:r w:rsidRPr="00B27C3F">
        <w:tab/>
      </w:r>
      <w:r w:rsidRPr="00CB2BC5">
        <w:t>1</w:t>
      </w:r>
      <w:r w:rsidR="0055435F">
        <w:t>8</w:t>
      </w:r>
      <w:r w:rsidRPr="00B27C3F">
        <w:tab/>
        <w:t>PRESENTATION OF PAPERS</w:t>
      </w:r>
    </w:p>
    <w:p w:rsidR="007F1518" w:rsidRPr="00B27C3F" w:rsidRDefault="007F1518" w:rsidP="007F1518">
      <w:pPr>
        <w:pStyle w:val="DPSEntryDetail"/>
      </w:pPr>
      <w:r>
        <w:t>Mr Gentleman</w:t>
      </w:r>
      <w:r w:rsidRPr="00B27C3F">
        <w:t xml:space="preserve"> (Manager of Government Business) presented the following papers:</w:t>
      </w:r>
    </w:p>
    <w:p w:rsidR="007F1518" w:rsidRPr="00B27C3F" w:rsidRDefault="007F1518" w:rsidP="007F1518">
      <w:pPr>
        <w:pStyle w:val="DPSEntryDetail"/>
        <w:rPr>
          <w:b/>
          <w:bCs/>
        </w:rPr>
      </w:pPr>
      <w:r w:rsidRPr="00B27C3F">
        <w:rPr>
          <w:b/>
          <w:bCs/>
        </w:rPr>
        <w:t>Subordinate legislation (including explanatory statements unless otherwise stated)</w:t>
      </w:r>
    </w:p>
    <w:p w:rsidR="007F1518" w:rsidRPr="00B27C3F" w:rsidRDefault="007F1518" w:rsidP="007F1518">
      <w:pPr>
        <w:pStyle w:val="DPSEntryDetail"/>
      </w:pPr>
      <w:r w:rsidRPr="00B27C3F">
        <w:t>Legislation Act, pursuant to section 64—</w:t>
      </w:r>
    </w:p>
    <w:p w:rsidR="007F1518" w:rsidRPr="00A04569" w:rsidRDefault="007F1518" w:rsidP="007F1518">
      <w:pPr>
        <w:spacing w:before="120"/>
        <w:ind w:left="864"/>
        <w:jc w:val="both"/>
        <w:rPr>
          <w:rFonts w:ascii="Calibri" w:hAnsi="Calibri"/>
          <w:spacing w:val="-2"/>
          <w:lang w:val="en-AU"/>
        </w:rPr>
      </w:pPr>
      <w:r w:rsidRPr="00A04569">
        <w:rPr>
          <w:rFonts w:ascii="Calibri" w:hAnsi="Calibri"/>
          <w:spacing w:val="-2"/>
          <w:lang w:val="en-AU"/>
        </w:rPr>
        <w:t>Civil Law (Wrongs) Act—</w:t>
      </w:r>
    </w:p>
    <w:p w:rsidR="007F1518" w:rsidRPr="00A04569" w:rsidRDefault="007F1518" w:rsidP="007F1518">
      <w:pPr>
        <w:spacing w:before="120"/>
        <w:ind w:left="1008"/>
        <w:jc w:val="both"/>
        <w:rPr>
          <w:rFonts w:ascii="Calibri" w:hAnsi="Calibri"/>
          <w:spacing w:val="-2"/>
          <w:lang w:val="en-AU"/>
        </w:rPr>
      </w:pPr>
      <w:r w:rsidRPr="00A04569">
        <w:rPr>
          <w:rFonts w:ascii="Calibri" w:hAnsi="Calibri"/>
          <w:spacing w:val="-2"/>
          <w:lang w:val="en-AU"/>
        </w:rPr>
        <w:t>Civil Law (Wrongs) Professional Standards Council Appointment 2018 (No 8)—Disallowable Instrument DI2018-231 (LR, 16 August 2018).</w:t>
      </w:r>
    </w:p>
    <w:p w:rsidR="007F1518" w:rsidRPr="00A04569" w:rsidRDefault="007F1518" w:rsidP="007F1518">
      <w:pPr>
        <w:spacing w:before="120"/>
        <w:ind w:left="1008"/>
        <w:jc w:val="both"/>
        <w:rPr>
          <w:rFonts w:ascii="Calibri" w:hAnsi="Calibri"/>
          <w:spacing w:val="-2"/>
          <w:lang w:val="en-AU"/>
        </w:rPr>
      </w:pPr>
      <w:r w:rsidRPr="00A04569">
        <w:rPr>
          <w:rFonts w:ascii="Calibri" w:hAnsi="Calibri"/>
          <w:spacing w:val="-2"/>
          <w:lang w:val="en-AU"/>
        </w:rPr>
        <w:t>Civil Law (Wrongs) Professional Standards Council Appointment 2018 (No 9)—Disallowable Instrument DI2018-232 (LR, 16 August 2018).</w:t>
      </w:r>
    </w:p>
    <w:p w:rsidR="007F1518" w:rsidRPr="00A04569" w:rsidRDefault="007F1518" w:rsidP="007F1518">
      <w:pPr>
        <w:spacing w:before="120"/>
        <w:ind w:left="864"/>
        <w:jc w:val="both"/>
        <w:rPr>
          <w:rFonts w:ascii="Calibri" w:hAnsi="Calibri"/>
          <w:spacing w:val="-2"/>
          <w:lang w:val="en-AU"/>
        </w:rPr>
      </w:pPr>
      <w:r w:rsidRPr="00A04569">
        <w:rPr>
          <w:rFonts w:ascii="Calibri" w:hAnsi="Calibri"/>
          <w:spacing w:val="-2"/>
          <w:lang w:val="en-AU"/>
        </w:rPr>
        <w:t>Domestic Violence Agencies Act—</w:t>
      </w:r>
    </w:p>
    <w:p w:rsidR="007F1518" w:rsidRPr="00A04569" w:rsidRDefault="007F1518" w:rsidP="007F1518">
      <w:pPr>
        <w:spacing w:before="120"/>
        <w:ind w:left="1008"/>
        <w:jc w:val="both"/>
        <w:rPr>
          <w:rFonts w:ascii="Calibri" w:hAnsi="Calibri"/>
          <w:spacing w:val="-2"/>
          <w:lang w:val="en-AU"/>
        </w:rPr>
      </w:pPr>
      <w:r w:rsidRPr="00A04569">
        <w:rPr>
          <w:rFonts w:ascii="Calibri" w:hAnsi="Calibri"/>
          <w:spacing w:val="-2"/>
          <w:lang w:val="en-AU"/>
        </w:rPr>
        <w:t>Domestic Violence Agencies (Council) Appointment 2018 (No 2)—Disallowable Instrument DI2018-228 (LR, 16 August 2018).</w:t>
      </w:r>
    </w:p>
    <w:p w:rsidR="007F1518" w:rsidRPr="00A04569" w:rsidRDefault="007F1518" w:rsidP="007F1518">
      <w:pPr>
        <w:spacing w:before="120"/>
        <w:ind w:left="1008"/>
        <w:jc w:val="both"/>
        <w:rPr>
          <w:rFonts w:ascii="Calibri" w:hAnsi="Calibri"/>
          <w:spacing w:val="-2"/>
          <w:lang w:val="en-AU"/>
        </w:rPr>
      </w:pPr>
      <w:r w:rsidRPr="00A04569">
        <w:rPr>
          <w:rFonts w:ascii="Calibri" w:hAnsi="Calibri"/>
          <w:spacing w:val="-2"/>
          <w:lang w:val="en-AU"/>
        </w:rPr>
        <w:t>Domestic Violence Agencies (Council) Appointment 2018 (No 3)—Disallowable Instrument DI2018-230 (LR, 16 August 2018).</w:t>
      </w:r>
    </w:p>
    <w:p w:rsidR="007F1518" w:rsidRPr="00A04569" w:rsidRDefault="007F1518" w:rsidP="007F1518">
      <w:pPr>
        <w:spacing w:before="120"/>
        <w:ind w:left="1008"/>
        <w:jc w:val="both"/>
        <w:rPr>
          <w:rFonts w:ascii="Calibri" w:hAnsi="Calibri"/>
          <w:spacing w:val="-2"/>
          <w:lang w:val="en-AU"/>
        </w:rPr>
      </w:pPr>
      <w:r w:rsidRPr="00A04569">
        <w:rPr>
          <w:rFonts w:ascii="Calibri" w:hAnsi="Calibri"/>
          <w:spacing w:val="-2"/>
          <w:lang w:val="en-AU"/>
        </w:rPr>
        <w:t>Domestic Violence Agencies (Council) Appointment 2018 (No 4)—Disallowable Instrument DI2018-229 (LR, 16 August 2018).</w:t>
      </w:r>
    </w:p>
    <w:p w:rsidR="007F1518" w:rsidRPr="00A04569" w:rsidRDefault="007F1518" w:rsidP="007F1518">
      <w:pPr>
        <w:spacing w:before="120"/>
        <w:ind w:left="864"/>
        <w:jc w:val="both"/>
        <w:rPr>
          <w:rFonts w:ascii="Calibri" w:hAnsi="Calibri"/>
          <w:spacing w:val="-2"/>
          <w:lang w:val="en-AU"/>
        </w:rPr>
      </w:pPr>
      <w:r w:rsidRPr="00A04569">
        <w:rPr>
          <w:rFonts w:ascii="Calibri" w:hAnsi="Calibri"/>
          <w:spacing w:val="-2"/>
          <w:lang w:val="en-AU"/>
        </w:rPr>
        <w:t>Legislative Assembly (Members</w:t>
      </w:r>
      <w:r>
        <w:rPr>
          <w:rFonts w:ascii="Calibri" w:hAnsi="Calibri"/>
          <w:spacing w:val="-2"/>
          <w:lang w:val="en-AU"/>
        </w:rPr>
        <w:t>’</w:t>
      </w:r>
      <w:r w:rsidRPr="00A04569">
        <w:rPr>
          <w:rFonts w:ascii="Calibri" w:hAnsi="Calibri"/>
          <w:spacing w:val="-2"/>
          <w:lang w:val="en-AU"/>
        </w:rPr>
        <w:t xml:space="preserve"> Staff) Act—Legislative Assembly (Members</w:t>
      </w:r>
      <w:r>
        <w:rPr>
          <w:rFonts w:ascii="Calibri" w:hAnsi="Calibri"/>
          <w:spacing w:val="-2"/>
          <w:lang w:val="en-AU"/>
        </w:rPr>
        <w:t>’</w:t>
      </w:r>
      <w:r w:rsidRPr="00A04569">
        <w:rPr>
          <w:rFonts w:ascii="Calibri" w:hAnsi="Calibri"/>
          <w:spacing w:val="-2"/>
          <w:lang w:val="en-AU"/>
        </w:rPr>
        <w:t xml:space="preserve"> Staff) Variable Terms of Employment Of Office-holders</w:t>
      </w:r>
      <w:r>
        <w:rPr>
          <w:rFonts w:ascii="Calibri" w:hAnsi="Calibri"/>
          <w:spacing w:val="-2"/>
          <w:lang w:val="en-AU"/>
        </w:rPr>
        <w:t>’</w:t>
      </w:r>
      <w:r w:rsidRPr="00A04569">
        <w:rPr>
          <w:rFonts w:ascii="Calibri" w:hAnsi="Calibri"/>
          <w:spacing w:val="-2"/>
          <w:lang w:val="en-AU"/>
        </w:rPr>
        <w:t xml:space="preserve"> Staff Determination 2018 (No 1)—Disallowable Instrument DI2018-233 (LR, 16 August 2018).</w:t>
      </w:r>
    </w:p>
    <w:p w:rsidR="007F1518" w:rsidRPr="00A04569" w:rsidRDefault="007F1518" w:rsidP="007F1518">
      <w:pPr>
        <w:spacing w:before="120"/>
        <w:ind w:left="864"/>
        <w:jc w:val="both"/>
        <w:rPr>
          <w:rFonts w:ascii="Calibri" w:hAnsi="Calibri"/>
          <w:spacing w:val="-2"/>
          <w:lang w:val="en-AU"/>
        </w:rPr>
      </w:pPr>
      <w:r w:rsidRPr="00A04569">
        <w:rPr>
          <w:rFonts w:ascii="Calibri" w:hAnsi="Calibri"/>
          <w:spacing w:val="-2"/>
          <w:lang w:val="en-AU"/>
        </w:rPr>
        <w:t>Utilities (Technical Regulation) Act—Utilities (Technical Regulation) (Listed Dams) Determination 2018—Disallowable Instrument DI2018-234 (LR, 20 August 2018).</w:t>
      </w:r>
    </w:p>
    <w:p w:rsidR="007F1518" w:rsidRPr="00A04569" w:rsidRDefault="007F1518" w:rsidP="007F1518">
      <w:pPr>
        <w:spacing w:before="120"/>
        <w:ind w:left="864"/>
        <w:jc w:val="both"/>
        <w:rPr>
          <w:rFonts w:ascii="Calibri" w:hAnsi="Calibri"/>
          <w:spacing w:val="-2"/>
          <w:lang w:val="en-AU"/>
        </w:rPr>
      </w:pPr>
      <w:r w:rsidRPr="00A04569">
        <w:rPr>
          <w:rFonts w:ascii="Calibri" w:hAnsi="Calibri"/>
          <w:spacing w:val="-2"/>
          <w:lang w:val="en-AU"/>
        </w:rPr>
        <w:t>Work Health and Safety Act—Work Health and Safety (Fees) Determination 2018 (No 2)—Disallowable Instrument DI2018-227 (LR, 14 August 2018).</w:t>
      </w:r>
    </w:p>
    <w:p w:rsidR="0045385D" w:rsidRPr="00742F3D" w:rsidRDefault="0045385D">
      <w:pPr>
        <w:pStyle w:val="DPSEntryHeading"/>
      </w:pPr>
      <w:r w:rsidRPr="00742F3D">
        <w:tab/>
      </w:r>
      <w:r>
        <w:t>19</w:t>
      </w:r>
      <w:r w:rsidRPr="00742F3D">
        <w:tab/>
        <w:t>LEAVE OF ABSENCE TO MEMBER</w:t>
      </w:r>
    </w:p>
    <w:p w:rsidR="0045385D" w:rsidRPr="00742F3D" w:rsidRDefault="0045385D">
      <w:pPr>
        <w:pStyle w:val="DPSEntryDetail"/>
      </w:pPr>
      <w:r>
        <w:t>Mr Wall</w:t>
      </w:r>
      <w:r w:rsidRPr="00742F3D">
        <w:t xml:space="preserve"> moved—That leave of absence be granted to </w:t>
      </w:r>
      <w:r>
        <w:t>Mrs Jones</w:t>
      </w:r>
      <w:r w:rsidRPr="00742F3D">
        <w:t xml:space="preserve"> </w:t>
      </w:r>
      <w:r>
        <w:t>from today’s sitting</w:t>
      </w:r>
      <w:r w:rsidR="00873B49">
        <w:t>,</w:t>
      </w:r>
      <w:r>
        <w:t xml:space="preserve"> </w:t>
      </w:r>
      <w:r w:rsidR="00873B49">
        <w:t>with a proposed return of</w:t>
      </w:r>
      <w:r>
        <w:t xml:space="preserve"> 30 October 2018, </w:t>
      </w:r>
      <w:r w:rsidR="00873B49">
        <w:t>for</w:t>
      </w:r>
      <w:r>
        <w:t xml:space="preserve"> maternity leave</w:t>
      </w:r>
      <w:r w:rsidRPr="00742F3D">
        <w:t>.</w:t>
      </w:r>
    </w:p>
    <w:p w:rsidR="0045385D" w:rsidRPr="00742F3D" w:rsidRDefault="0045385D">
      <w:pPr>
        <w:pStyle w:val="DPSEntryDetail"/>
      </w:pPr>
      <w:r w:rsidRPr="00742F3D">
        <w:t>Question—put and passed.</w:t>
      </w:r>
    </w:p>
    <w:p w:rsidR="007F1518" w:rsidRPr="00F97435" w:rsidRDefault="007F1518" w:rsidP="007F1518">
      <w:pPr>
        <w:pStyle w:val="DPSEntryHeading"/>
      </w:pPr>
      <w:r w:rsidRPr="00F97435">
        <w:tab/>
      </w:r>
      <w:r w:rsidR="0045385D">
        <w:t>20</w:t>
      </w:r>
      <w:r w:rsidRPr="00F97435">
        <w:tab/>
        <w:t>MATTER OF PUBLIC IMPORTANCE—DISCUSSION—</w:t>
      </w:r>
      <w:r>
        <w:t>Single-use plastic</w:t>
      </w:r>
    </w:p>
    <w:p w:rsidR="007F1518" w:rsidRPr="00F97435" w:rsidRDefault="007F1518" w:rsidP="007F1518">
      <w:pPr>
        <w:pStyle w:val="DPSEntryDetail"/>
      </w:pPr>
      <w:r w:rsidRPr="00F97435">
        <w:t xml:space="preserve">The Assembly was informed that </w:t>
      </w:r>
      <w:r>
        <w:t>Ms Cheyne</w:t>
      </w:r>
      <w:r w:rsidRPr="00F97435">
        <w:t xml:space="preserve">, </w:t>
      </w:r>
      <w:r>
        <w:t>Ms Cody</w:t>
      </w:r>
      <w:r w:rsidRPr="00F97435">
        <w:t xml:space="preserve">, </w:t>
      </w:r>
      <w:r>
        <w:t>Mr Coe (Leader of the Opposition)</w:t>
      </w:r>
      <w:r w:rsidRPr="00F97435">
        <w:t xml:space="preserve">, </w:t>
      </w:r>
      <w:r>
        <w:t>Mrs Dunne</w:t>
      </w:r>
      <w:r w:rsidRPr="00F97435">
        <w:t xml:space="preserve">, </w:t>
      </w:r>
      <w:r>
        <w:t>Mr Hanson</w:t>
      </w:r>
      <w:r w:rsidRPr="00F97435">
        <w:t xml:space="preserve">, </w:t>
      </w:r>
      <w:r>
        <w:t>Mrs Kikkert</w:t>
      </w:r>
      <w:r w:rsidRPr="00F97435">
        <w:t xml:space="preserve">, </w:t>
      </w:r>
      <w:r>
        <w:t>Ms Lawder</w:t>
      </w:r>
      <w:r w:rsidRPr="00F97435">
        <w:t xml:space="preserve">, </w:t>
      </w:r>
      <w:r>
        <w:t>Ms Le Couteur</w:t>
      </w:r>
      <w:r w:rsidRPr="00F97435">
        <w:t xml:space="preserve">, </w:t>
      </w:r>
      <w:r>
        <w:t>Ms Lee</w:t>
      </w:r>
      <w:r w:rsidRPr="00F97435">
        <w:t xml:space="preserve">, </w:t>
      </w:r>
      <w:r>
        <w:t>Ms Orr</w:t>
      </w:r>
      <w:r w:rsidRPr="00F97435">
        <w:t xml:space="preserve">, </w:t>
      </w:r>
      <w:r>
        <w:t>Mr Parton</w:t>
      </w:r>
      <w:r w:rsidRPr="00F97435">
        <w:t xml:space="preserve"> and </w:t>
      </w:r>
      <w:r>
        <w:t>Mr Pettersson</w:t>
      </w:r>
      <w:r w:rsidRPr="00F97435">
        <w:t xml:space="preserve"> had proposed that matters of public importance be submitted to the Assembly for discussion.  In accordance with the provisions of standing order 79, the Speaker had determined that the matter proposed by </w:t>
      </w:r>
      <w:r>
        <w:t>Ms Le Couteur</w:t>
      </w:r>
      <w:r w:rsidRPr="00F97435">
        <w:t xml:space="preserve"> be submitted to the Assembly, namely, </w:t>
      </w:r>
      <w:r>
        <w:t>“The importance of reducing single-use plastic in the ACT”</w:t>
      </w:r>
      <w:r w:rsidRPr="00F97435">
        <w:t>.</w:t>
      </w:r>
    </w:p>
    <w:p w:rsidR="007F1518" w:rsidRPr="00F97435" w:rsidRDefault="007F1518" w:rsidP="007F1518">
      <w:pPr>
        <w:pStyle w:val="DPSEntryDetail"/>
      </w:pPr>
      <w:r w:rsidRPr="00F97435">
        <w:t>Discussion ensued.</w:t>
      </w:r>
    </w:p>
    <w:p w:rsidR="007F1518" w:rsidRPr="00F97435" w:rsidRDefault="007F1518" w:rsidP="007F1518">
      <w:pPr>
        <w:pStyle w:val="DPSEntryDetail"/>
      </w:pPr>
      <w:r w:rsidRPr="00F97435">
        <w:t>Discussion concluded.</w:t>
      </w:r>
    </w:p>
    <w:p w:rsidR="00B2666C" w:rsidRPr="00E720F5" w:rsidRDefault="00B2666C">
      <w:pPr>
        <w:pStyle w:val="DPSEntryHeading"/>
      </w:pPr>
      <w:r w:rsidRPr="00E720F5">
        <w:rPr>
          <w:lang w:val="en-AU"/>
        </w:rPr>
        <w:tab/>
      </w:r>
      <w:r w:rsidR="00700DEB">
        <w:t>21</w:t>
      </w:r>
      <w:r w:rsidRPr="00E720F5">
        <w:tab/>
      </w:r>
      <w:r>
        <w:t>Betting Operations Tax Bill 2018—Amendment ruled out-of-order</w:t>
      </w:r>
      <w:r w:rsidRPr="00E720F5">
        <w:t>—STATEMENT BY SPEAKER</w:t>
      </w:r>
    </w:p>
    <w:p w:rsidR="00B2666C" w:rsidRPr="00E720F5" w:rsidRDefault="00B2666C">
      <w:pPr>
        <w:pStyle w:val="DPSEntryDetail"/>
      </w:pPr>
      <w:r w:rsidRPr="00E720F5">
        <w:t xml:space="preserve">The Speaker made a statement concerning </w:t>
      </w:r>
      <w:r>
        <w:t xml:space="preserve">an amendment to the Betting Operations Tax Bill 2018, which the Assistant Speaker </w:t>
      </w:r>
      <w:r w:rsidR="00BA3871">
        <w:t xml:space="preserve">had </w:t>
      </w:r>
      <w:r>
        <w:t>ruled out of order earlier this day</w:t>
      </w:r>
      <w:r w:rsidRPr="00E720F5">
        <w:t>.</w:t>
      </w:r>
    </w:p>
    <w:p w:rsidR="00C611F5" w:rsidRPr="00786466" w:rsidRDefault="00C611F5" w:rsidP="008227C6">
      <w:pPr>
        <w:pStyle w:val="DPSEntryHeading"/>
      </w:pPr>
      <w:r w:rsidRPr="00786466">
        <w:tab/>
      </w:r>
      <w:r w:rsidR="00F44568">
        <w:t>22</w:t>
      </w:r>
      <w:r w:rsidRPr="00786466">
        <w:tab/>
        <w:t>SUSPENSION OF STANDING ORDERS</w:t>
      </w:r>
      <w:r w:rsidR="00F44568">
        <w:t xml:space="preserve"> MOVED</w:t>
      </w:r>
      <w:r w:rsidRPr="00786466">
        <w:t>—</w:t>
      </w:r>
      <w:r>
        <w:t>Betting Operations Tax Bill 2018—Amendment</w:t>
      </w:r>
    </w:p>
    <w:p w:rsidR="00C611F5" w:rsidRDefault="00C611F5">
      <w:pPr>
        <w:pStyle w:val="DPSEntryDetail"/>
      </w:pPr>
      <w:r>
        <w:t>Mr Coe</w:t>
      </w:r>
      <w:r w:rsidRPr="00786466">
        <w:t xml:space="preserve"> </w:t>
      </w:r>
      <w:r w:rsidR="002C7A58">
        <w:t>(</w:t>
      </w:r>
      <w:r>
        <w:t>Leader of the Opposition</w:t>
      </w:r>
      <w:r w:rsidR="002C7A58">
        <w:t>)</w:t>
      </w:r>
      <w:r w:rsidRPr="00786466">
        <w:t xml:space="preserve"> moved—That so much of the standing orders be suspended as would prevent </w:t>
      </w:r>
      <w:r>
        <w:t>Mr Parton from moving his amendment to the Betting Operations Tax Bill 2018</w:t>
      </w:r>
      <w:r w:rsidRPr="00786466">
        <w:t>.</w:t>
      </w:r>
    </w:p>
    <w:p w:rsidR="00F44568" w:rsidRPr="00786466" w:rsidRDefault="00F44568">
      <w:pPr>
        <w:pStyle w:val="DPSEntryDetail"/>
      </w:pPr>
      <w:r>
        <w:t>Debate ensued.</w:t>
      </w:r>
    </w:p>
    <w:p w:rsidR="00C611F5" w:rsidRPr="00786466" w:rsidRDefault="00C611F5">
      <w:pPr>
        <w:pStyle w:val="DPSEntryDetail"/>
      </w:pPr>
      <w:r w:rsidRPr="00786466">
        <w:t xml:space="preserve">Question—put and </w:t>
      </w:r>
      <w:r w:rsidR="00F44568">
        <w:t>negatived</w:t>
      </w:r>
      <w:r w:rsidRPr="00786466">
        <w:t>.</w:t>
      </w:r>
    </w:p>
    <w:p w:rsidR="007F1518" w:rsidRPr="00127F6D" w:rsidRDefault="007F1518" w:rsidP="007F1518">
      <w:pPr>
        <w:pStyle w:val="DPSEntryHeading"/>
      </w:pPr>
      <w:r w:rsidRPr="00127F6D">
        <w:tab/>
      </w:r>
      <w:r w:rsidR="00F44568">
        <w:t>23</w:t>
      </w:r>
      <w:r w:rsidRPr="00127F6D">
        <w:tab/>
      </w:r>
      <w:r>
        <w:t>Betting Operations Tax Bill 2018</w:t>
      </w:r>
    </w:p>
    <w:p w:rsidR="007F1518" w:rsidRPr="00127F6D" w:rsidRDefault="007F1518" w:rsidP="007F1518">
      <w:pPr>
        <w:pStyle w:val="DPSEntryDetail"/>
        <w:rPr>
          <w:iCs/>
        </w:rPr>
      </w:pPr>
      <w:r w:rsidRPr="00127F6D">
        <w:t xml:space="preserve">The </w:t>
      </w:r>
      <w:r>
        <w:t xml:space="preserve">Assembly, according to order, resumed </w:t>
      </w:r>
      <w:r w:rsidR="00BA3871">
        <w:t>consideration</w:t>
      </w:r>
      <w:r>
        <w:t xml:space="preserve"> at the detail stage</w:t>
      </w:r>
      <w:r w:rsidRPr="00127F6D">
        <w:rPr>
          <w:iCs/>
        </w:rPr>
        <w:t>.</w:t>
      </w:r>
    </w:p>
    <w:p w:rsidR="007F1518" w:rsidRPr="00127F6D" w:rsidRDefault="007F1518" w:rsidP="007F1518">
      <w:pPr>
        <w:pBdr>
          <w:bottom w:val="thinThickLargeGap" w:sz="18" w:space="1" w:color="auto"/>
        </w:pBdr>
        <w:ind w:left="3427" w:right="3658"/>
        <w:jc w:val="center"/>
        <w:rPr>
          <w:rFonts w:ascii="Calibri" w:hAnsi="Calibri"/>
          <w:i/>
          <w:iCs/>
          <w:lang w:val="en-AU"/>
        </w:rPr>
      </w:pPr>
    </w:p>
    <w:p w:rsidR="007F1518" w:rsidRPr="00127F6D" w:rsidRDefault="007F1518" w:rsidP="007F1518">
      <w:pPr>
        <w:tabs>
          <w:tab w:val="left" w:pos="1197"/>
          <w:tab w:val="left" w:pos="1767"/>
        </w:tabs>
        <w:spacing w:before="120"/>
        <w:jc w:val="center"/>
        <w:rPr>
          <w:rFonts w:ascii="Calibri" w:hAnsi="Calibri"/>
          <w:i/>
          <w:iCs/>
          <w:lang w:val="en-AU"/>
        </w:rPr>
      </w:pPr>
      <w:r w:rsidRPr="00127F6D">
        <w:rPr>
          <w:rFonts w:ascii="Calibri" w:hAnsi="Calibri"/>
          <w:i/>
          <w:iCs/>
          <w:lang w:val="en-AU"/>
        </w:rPr>
        <w:t>Detail Stage</w:t>
      </w:r>
    </w:p>
    <w:p w:rsidR="007F1518" w:rsidRPr="00127F6D" w:rsidRDefault="007F1518" w:rsidP="007F1518">
      <w:pPr>
        <w:pStyle w:val="DPSEntryDetail"/>
        <w:rPr>
          <w:iCs/>
        </w:rPr>
      </w:pPr>
      <w:r>
        <w:rPr>
          <w:iCs/>
        </w:rPr>
        <w:t>Bill, as a whole</w:t>
      </w:r>
      <w:r w:rsidR="00BA3871">
        <w:rPr>
          <w:iCs/>
        </w:rPr>
        <w:t>, agreed to</w:t>
      </w:r>
      <w:r w:rsidR="002E0AAC">
        <w:rPr>
          <w:iCs/>
        </w:rPr>
        <w:t>.</w:t>
      </w:r>
    </w:p>
    <w:p w:rsidR="007F1518" w:rsidRPr="00127F6D" w:rsidRDefault="007F1518" w:rsidP="007F1518">
      <w:pPr>
        <w:pBdr>
          <w:top w:val="thickThinLargeGap" w:sz="18" w:space="1" w:color="auto"/>
        </w:pBdr>
        <w:spacing w:before="180"/>
        <w:ind w:left="3427" w:right="3658"/>
        <w:jc w:val="center"/>
        <w:rPr>
          <w:rFonts w:ascii="Calibri" w:hAnsi="Calibri"/>
          <w:lang w:val="en-AU"/>
        </w:rPr>
      </w:pPr>
    </w:p>
    <w:p w:rsidR="007F1518" w:rsidRDefault="007F1518" w:rsidP="007F1518">
      <w:pPr>
        <w:pStyle w:val="DPSEntryDetail"/>
        <w:spacing w:before="0"/>
      </w:pPr>
      <w:r w:rsidRPr="00127F6D">
        <w:t>Question—That this Bill be agreed to—put and passed.</w:t>
      </w:r>
    </w:p>
    <w:p w:rsidR="0055435F" w:rsidRPr="00785018" w:rsidRDefault="0055435F" w:rsidP="0055435F">
      <w:pPr>
        <w:pStyle w:val="DPSEntryHeading"/>
      </w:pPr>
      <w:r w:rsidRPr="00785018">
        <w:tab/>
      </w:r>
      <w:r w:rsidR="00F44568">
        <w:t>24</w:t>
      </w:r>
      <w:r w:rsidRPr="00785018">
        <w:tab/>
      </w:r>
      <w:r>
        <w:t>Climate Change and Greenhouse Gas Reduction (Principal Target) Amendment Bill 2018</w:t>
      </w:r>
    </w:p>
    <w:p w:rsidR="0055435F" w:rsidRPr="00785018" w:rsidRDefault="0055435F" w:rsidP="0055435F">
      <w:pPr>
        <w:pStyle w:val="DPSEntryDetail"/>
      </w:pPr>
      <w:r w:rsidRPr="00785018">
        <w:t>The order of the day having been read for the resumption of the debate on the question—That this Bill be agreed to in principle—</w:t>
      </w:r>
    </w:p>
    <w:p w:rsidR="0055435F" w:rsidRPr="00785018" w:rsidRDefault="0055435F" w:rsidP="0055435F">
      <w:pPr>
        <w:pStyle w:val="DPSEntryDetail"/>
        <w:spacing w:before="110"/>
        <w:rPr>
          <w:iCs/>
        </w:rPr>
      </w:pPr>
      <w:r w:rsidRPr="00785018">
        <w:rPr>
          <w:iCs/>
        </w:rPr>
        <w:t>Debate resumed.</w:t>
      </w:r>
    </w:p>
    <w:p w:rsidR="0055435F" w:rsidRPr="00785018" w:rsidRDefault="0055435F" w:rsidP="0055435F">
      <w:pPr>
        <w:pStyle w:val="DPSEntryDetail"/>
        <w:spacing w:before="110"/>
        <w:rPr>
          <w:iCs/>
        </w:rPr>
      </w:pPr>
      <w:r w:rsidRPr="00785018">
        <w:rPr>
          <w:iCs/>
        </w:rPr>
        <w:t>Question—That this Bill be agreed to in principle—put and passed.</w:t>
      </w:r>
    </w:p>
    <w:p w:rsidR="0055435F" w:rsidRPr="00785018" w:rsidRDefault="0055435F" w:rsidP="0055435F">
      <w:pPr>
        <w:pStyle w:val="DPSEntryDetail"/>
        <w:spacing w:before="110"/>
        <w:rPr>
          <w:iCs/>
        </w:rPr>
      </w:pPr>
      <w:r w:rsidRPr="00785018">
        <w:rPr>
          <w:iCs/>
        </w:rPr>
        <w:t>Leave granted to dispense with the detail stage.</w:t>
      </w:r>
    </w:p>
    <w:p w:rsidR="0055435F" w:rsidRPr="00785018" w:rsidRDefault="0055435F" w:rsidP="0055435F">
      <w:pPr>
        <w:pStyle w:val="DPSEntryDetail"/>
        <w:spacing w:before="110"/>
      </w:pPr>
      <w:r w:rsidRPr="00785018">
        <w:t>Question—That this Bill be agreed to—put and passed.</w:t>
      </w:r>
    </w:p>
    <w:p w:rsidR="00F44568" w:rsidRPr="00E34736" w:rsidRDefault="00F44568" w:rsidP="00F44568">
      <w:pPr>
        <w:pStyle w:val="DPSEntryHeading"/>
      </w:pPr>
      <w:r w:rsidRPr="00E34736">
        <w:tab/>
      </w:r>
      <w:r>
        <w:t>25</w:t>
      </w:r>
      <w:r w:rsidRPr="00E34736">
        <w:tab/>
      </w:r>
      <w:r>
        <w:t>Harrison School—Copy of statement—Paper—Paper noted</w:t>
      </w:r>
    </w:p>
    <w:p w:rsidR="00F44568" w:rsidRDefault="00F44568" w:rsidP="00F44568">
      <w:pPr>
        <w:pStyle w:val="DPSEntryDetail"/>
      </w:pPr>
      <w:r>
        <w:t>The order of the day having been read for the resumption of the debate on the motion of Ms Berry—That the Assembly take note of the paper (</w:t>
      </w:r>
      <w:r>
        <w:rPr>
          <w:i/>
        </w:rPr>
        <w:t>see</w:t>
      </w:r>
      <w:r>
        <w:t xml:space="preserve"> </w:t>
      </w:r>
      <w:hyperlink w:anchor="Entry9" w:history="1">
        <w:r w:rsidRPr="00553D7A">
          <w:rPr>
            <w:rStyle w:val="Hyperlink"/>
          </w:rPr>
          <w:t>entry 9</w:t>
        </w:r>
      </w:hyperlink>
      <w:r>
        <w:t>)—</w:t>
      </w:r>
    </w:p>
    <w:p w:rsidR="00F44568" w:rsidRDefault="00F44568" w:rsidP="00F44568">
      <w:pPr>
        <w:pStyle w:val="DPSEntryDetail"/>
      </w:pPr>
      <w:r>
        <w:t>Debate resumed.</w:t>
      </w:r>
    </w:p>
    <w:p w:rsidR="00F44568" w:rsidRDefault="00F44568" w:rsidP="00F44568">
      <w:pPr>
        <w:pStyle w:val="DPSEntryDetail"/>
      </w:pPr>
      <w:r>
        <w:t>Question—put and passed.</w:t>
      </w:r>
    </w:p>
    <w:p w:rsidR="0055435F" w:rsidRPr="009B12E8" w:rsidRDefault="0055435F">
      <w:pPr>
        <w:pStyle w:val="DPSEntryHeading"/>
      </w:pPr>
      <w:r w:rsidRPr="009B12E8">
        <w:tab/>
      </w:r>
      <w:r w:rsidR="009A4F05">
        <w:t>26</w:t>
      </w:r>
      <w:r w:rsidRPr="009B12E8">
        <w:tab/>
        <w:t>ADJOURNMENT</w:t>
      </w:r>
    </w:p>
    <w:p w:rsidR="0055435F" w:rsidRPr="009B12E8" w:rsidRDefault="0055435F">
      <w:pPr>
        <w:pStyle w:val="DPSEntryDetail"/>
      </w:pPr>
      <w:r>
        <w:t>Mr Gentleman</w:t>
      </w:r>
      <w:r w:rsidRPr="009B12E8">
        <w:t xml:space="preserve"> (Manager of Government Business) moved—That the Assembly do now adjourn.</w:t>
      </w:r>
    </w:p>
    <w:p w:rsidR="0055435F" w:rsidRPr="009B12E8" w:rsidRDefault="0055435F">
      <w:pPr>
        <w:pStyle w:val="DPSEntryDetail"/>
      </w:pPr>
      <w:r w:rsidRPr="009B12E8">
        <w:t>Debate ensued.</w:t>
      </w:r>
    </w:p>
    <w:p w:rsidR="0055435F" w:rsidRPr="009B12E8" w:rsidRDefault="0055435F">
      <w:pPr>
        <w:pStyle w:val="DPSEntryDetail"/>
      </w:pPr>
      <w:r w:rsidRPr="009B12E8">
        <w:t>Question—put and passed.</w:t>
      </w:r>
    </w:p>
    <w:p w:rsidR="0055435F" w:rsidRPr="009B12E8" w:rsidRDefault="0055435F">
      <w:pPr>
        <w:pStyle w:val="DPSEntryDetail"/>
      </w:pPr>
      <w:r w:rsidRPr="009B12E8">
        <w:t xml:space="preserve">And then the Assembly, at </w:t>
      </w:r>
      <w:r w:rsidR="00CE7A78">
        <w:t>5.29 pm</w:t>
      </w:r>
      <w:r w:rsidRPr="009B12E8">
        <w:t>, adjourned until tomorrow at 10 am.</w:t>
      </w:r>
    </w:p>
    <w:p w:rsidR="0055435F" w:rsidRPr="009B12E8" w:rsidRDefault="0055435F" w:rsidP="008F1C11">
      <w:pPr>
        <w:pBdr>
          <w:bottom w:val="thinThickLargeGap" w:sz="18" w:space="1" w:color="auto"/>
        </w:pBdr>
        <w:ind w:left="3427" w:right="3658"/>
        <w:jc w:val="center"/>
        <w:rPr>
          <w:rFonts w:ascii="Calibri" w:hAnsi="Calibri"/>
          <w:i/>
          <w:iCs/>
          <w:lang w:val="en-AU"/>
        </w:rPr>
      </w:pPr>
    </w:p>
    <w:p w:rsidR="0055435F" w:rsidRDefault="0055435F" w:rsidP="0055435F">
      <w:pPr>
        <w:keepNext/>
        <w:keepLines/>
        <w:spacing w:before="240" w:after="180"/>
        <w:ind w:left="187"/>
        <w:jc w:val="both"/>
        <w:rPr>
          <w:rFonts w:ascii="Calibri" w:hAnsi="Calibri"/>
          <w:bCs/>
        </w:rPr>
      </w:pPr>
      <w:r w:rsidRPr="009B12E8">
        <w:rPr>
          <w:rFonts w:ascii="Calibri" w:hAnsi="Calibri"/>
          <w:b/>
          <w:caps/>
        </w:rPr>
        <w:t xml:space="preserve">MEMBERS’ ATTENDANCE:  </w:t>
      </w:r>
      <w:r w:rsidRPr="009B12E8">
        <w:rPr>
          <w:rFonts w:ascii="Calibri" w:hAnsi="Calibri"/>
        </w:rPr>
        <w:t>All Members were present at some time during the sitting</w:t>
      </w:r>
      <w:r>
        <w:rPr>
          <w:rFonts w:ascii="Calibri" w:hAnsi="Calibri"/>
        </w:rPr>
        <w:t>, except Mrs Jones*</w:t>
      </w:r>
      <w:r w:rsidRPr="009B12E8">
        <w:rPr>
          <w:rFonts w:ascii="Calibri" w:hAnsi="Calibri"/>
          <w:bCs/>
        </w:rPr>
        <w:t>.</w:t>
      </w:r>
    </w:p>
    <w:p w:rsidR="0055435F" w:rsidRPr="009B12E8" w:rsidRDefault="0055435F" w:rsidP="0055435F">
      <w:pPr>
        <w:keepNext/>
        <w:keepLines/>
        <w:tabs>
          <w:tab w:val="left" w:pos="-1530"/>
        </w:tabs>
        <w:spacing w:after="100" w:afterAutospacing="1"/>
        <w:ind w:left="3427" w:right="3658"/>
        <w:jc w:val="center"/>
        <w:rPr>
          <w:rFonts w:ascii="Calibri" w:hAnsi="Calibri"/>
          <w:bCs/>
        </w:rPr>
      </w:pPr>
      <w:r>
        <w:rPr>
          <w:rFonts w:ascii="Calibri" w:hAnsi="Calibri"/>
          <w:bCs/>
        </w:rPr>
        <w:t>*on leave</w:t>
      </w:r>
    </w:p>
    <w:p w:rsidR="0055435F" w:rsidRPr="009B12E8" w:rsidRDefault="0055435F" w:rsidP="008F1C11">
      <w:pPr>
        <w:pBdr>
          <w:top w:val="thickThinLargeGap" w:sz="18" w:space="1" w:color="auto"/>
        </w:pBdr>
        <w:spacing w:before="180"/>
        <w:ind w:left="3427" w:right="3658"/>
        <w:jc w:val="center"/>
        <w:rPr>
          <w:rFonts w:ascii="Calibri" w:hAnsi="Calibri"/>
          <w:lang w:val="en-AU"/>
        </w:rPr>
      </w:pPr>
    </w:p>
    <w:p w:rsidR="0055435F" w:rsidRPr="009B12E8" w:rsidRDefault="0055435F" w:rsidP="009B12E8">
      <w:pPr>
        <w:pStyle w:val="DPSSigBlockName"/>
        <w:tabs>
          <w:tab w:val="center" w:pos="12600"/>
        </w:tabs>
        <w:ind w:left="5760"/>
      </w:pPr>
      <w:r w:rsidRPr="009B12E8">
        <w:t>Tom Duncan</w:t>
      </w:r>
    </w:p>
    <w:p w:rsidR="0055435F" w:rsidRPr="009B12E8" w:rsidRDefault="0055435F" w:rsidP="009B12E8">
      <w:pPr>
        <w:pStyle w:val="DPSSigBlockTitle"/>
      </w:pPr>
      <w:r w:rsidRPr="009B12E8">
        <w:t>Clerk of the Legislative Assembly</w:t>
      </w:r>
    </w:p>
    <w:p w:rsidR="00D6080F" w:rsidRPr="00D6080F" w:rsidRDefault="00D6080F" w:rsidP="00D6080F">
      <w:pPr>
        <w:pStyle w:val="DPSEntryDetail"/>
        <w:rPr>
          <w:iCs/>
          <w:lang w:val="en-US"/>
        </w:rPr>
      </w:pPr>
    </w:p>
    <w:p w:rsidR="007F1518" w:rsidRPr="00D6080F" w:rsidRDefault="007F1518" w:rsidP="00D6080F">
      <w:pPr>
        <w:pStyle w:val="DPSEntryDetail"/>
        <w:rPr>
          <w:iCs/>
          <w:lang w:val="en-US"/>
        </w:rPr>
      </w:pPr>
    </w:p>
    <w:p w:rsidR="007F1518" w:rsidRPr="00D6080F" w:rsidRDefault="007F1518" w:rsidP="007F1518">
      <w:pPr>
        <w:pStyle w:val="DPSEntryDetail"/>
        <w:rPr>
          <w:iCs/>
          <w:lang w:val="en-US"/>
        </w:rPr>
      </w:pPr>
    </w:p>
    <w:p w:rsidR="007F1518" w:rsidRPr="00D6080F" w:rsidRDefault="007F1518" w:rsidP="007F1518">
      <w:pPr>
        <w:pStyle w:val="DPSEntryDetail"/>
        <w:rPr>
          <w:iCs/>
          <w:lang w:val="en-US"/>
        </w:rPr>
      </w:pPr>
    </w:p>
    <w:p w:rsidR="007F1518" w:rsidRDefault="007F1518" w:rsidP="007F1518">
      <w:pPr>
        <w:rPr>
          <w:rFonts w:ascii="Calibri" w:hAnsi="Calibri"/>
          <w:lang w:val="en-AU"/>
        </w:rPr>
      </w:pPr>
      <w:r>
        <w:br w:type="page"/>
      </w:r>
    </w:p>
    <w:p w:rsidR="007F1518" w:rsidRPr="002E5143" w:rsidRDefault="007F1518" w:rsidP="007F1518">
      <w:pPr>
        <w:tabs>
          <w:tab w:val="left" w:pos="1197"/>
          <w:tab w:val="left" w:pos="1767"/>
        </w:tabs>
        <w:spacing w:before="120"/>
        <w:jc w:val="center"/>
        <w:rPr>
          <w:rFonts w:ascii="Calibri" w:hAnsi="Calibri"/>
          <w:b/>
          <w:sz w:val="36"/>
          <w:szCs w:val="36"/>
          <w:lang w:val="en-AU"/>
        </w:rPr>
      </w:pPr>
      <w:r w:rsidRPr="002E5143">
        <w:rPr>
          <w:rFonts w:ascii="Calibri" w:hAnsi="Calibri"/>
          <w:b/>
          <w:sz w:val="36"/>
          <w:szCs w:val="36"/>
          <w:lang w:val="en-AU"/>
        </w:rPr>
        <w:lastRenderedPageBreak/>
        <w:t>SCHEDULE OF AMENDMENTS</w:t>
      </w:r>
    </w:p>
    <w:p w:rsidR="007F1518" w:rsidRPr="002E5143" w:rsidRDefault="007F1518" w:rsidP="007F1518">
      <w:pPr>
        <w:tabs>
          <w:tab w:val="left" w:pos="1197"/>
          <w:tab w:val="left" w:pos="1767"/>
        </w:tabs>
        <w:spacing w:before="120"/>
        <w:jc w:val="center"/>
        <w:rPr>
          <w:rFonts w:ascii="Calibri" w:hAnsi="Calibri"/>
          <w:b/>
          <w:sz w:val="36"/>
          <w:szCs w:val="36"/>
          <w:lang w:val="en-AU"/>
        </w:rPr>
        <w:sectPr w:rsidR="007F1518" w:rsidRPr="002E5143" w:rsidSect="007F1518">
          <w:headerReference w:type="even" r:id="rId10"/>
          <w:headerReference w:type="default" r:id="rId11"/>
          <w:headerReference w:type="first" r:id="rId12"/>
          <w:footerReference w:type="first" r:id="rId13"/>
          <w:pgSz w:w="11907" w:h="16840" w:code="9"/>
          <w:pgMar w:top="1368" w:right="1714" w:bottom="1138" w:left="1138" w:header="734" w:footer="432" w:gutter="0"/>
          <w:pgNumType w:start="987"/>
          <w:cols w:space="709"/>
          <w:titlePg/>
        </w:sectPr>
      </w:pPr>
    </w:p>
    <w:p w:rsidR="007F1518" w:rsidRPr="002E5143" w:rsidRDefault="007F1518" w:rsidP="007F1518">
      <w:pPr>
        <w:tabs>
          <w:tab w:val="left" w:pos="1197"/>
          <w:tab w:val="left" w:pos="1767"/>
        </w:tabs>
        <w:spacing w:before="120"/>
        <w:jc w:val="center"/>
        <w:rPr>
          <w:rFonts w:ascii="Calibri" w:hAnsi="Calibri"/>
          <w:b/>
          <w:sz w:val="36"/>
          <w:szCs w:val="36"/>
          <w:lang w:val="en-AU"/>
        </w:rPr>
      </w:pPr>
    </w:p>
    <w:p w:rsidR="007F1518" w:rsidRPr="002E5143" w:rsidRDefault="007F1518" w:rsidP="007F1518">
      <w:pPr>
        <w:tabs>
          <w:tab w:val="left" w:pos="1197"/>
          <w:tab w:val="left" w:pos="1767"/>
        </w:tabs>
        <w:spacing w:before="120"/>
        <w:rPr>
          <w:rFonts w:ascii="Calibri" w:hAnsi="Calibri"/>
          <w:b/>
          <w:sz w:val="28"/>
          <w:szCs w:val="28"/>
          <w:u w:val="single"/>
          <w:lang w:val="en-AU"/>
        </w:rPr>
      </w:pPr>
      <w:bookmarkStart w:id="1" w:name="Schedule1"/>
      <w:r w:rsidRPr="002E5143">
        <w:rPr>
          <w:rFonts w:ascii="Calibri" w:hAnsi="Calibri"/>
          <w:b/>
          <w:sz w:val="28"/>
          <w:szCs w:val="28"/>
          <w:u w:val="single"/>
          <w:lang w:val="en-AU"/>
        </w:rPr>
        <w:t>Schedule 1</w:t>
      </w:r>
      <w:bookmarkEnd w:id="1"/>
    </w:p>
    <w:p w:rsidR="007F1518" w:rsidRPr="002E5143" w:rsidRDefault="007F1518" w:rsidP="007F1518">
      <w:pPr>
        <w:tabs>
          <w:tab w:val="left" w:pos="1197"/>
          <w:tab w:val="left" w:pos="1767"/>
        </w:tabs>
        <w:spacing w:before="120"/>
        <w:rPr>
          <w:rFonts w:ascii="Calibri" w:hAnsi="Calibri"/>
          <w:b/>
          <w:lang w:val="en-AU"/>
        </w:rPr>
      </w:pPr>
    </w:p>
    <w:p w:rsidR="007F1518" w:rsidRPr="002E5143" w:rsidRDefault="007F1518" w:rsidP="007F1518">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BETTING OPERATIONS TAX BILL 2018</w:t>
      </w:r>
    </w:p>
    <w:p w:rsidR="007F1518" w:rsidRPr="002E5143" w:rsidRDefault="007F1518" w:rsidP="007F1518">
      <w:pPr>
        <w:tabs>
          <w:tab w:val="left" w:pos="1197"/>
          <w:tab w:val="left" w:pos="1767"/>
        </w:tabs>
        <w:spacing w:before="120"/>
        <w:rPr>
          <w:rFonts w:asciiTheme="minorHAnsi" w:hAnsiTheme="minorHAnsi"/>
          <w:lang w:val="en-AU"/>
        </w:rPr>
      </w:pPr>
      <w:r w:rsidRPr="002E5143">
        <w:rPr>
          <w:rFonts w:asciiTheme="minorHAnsi" w:hAnsiTheme="minorHAnsi"/>
          <w:lang w:val="en-AU"/>
        </w:rPr>
        <w:t xml:space="preserve">Amendment circulated by </w:t>
      </w:r>
      <w:r>
        <w:rPr>
          <w:rFonts w:asciiTheme="minorHAnsi" w:hAnsiTheme="minorHAnsi"/>
          <w:lang w:val="en-AU"/>
        </w:rPr>
        <w:t>Mr Parton</w:t>
      </w:r>
    </w:p>
    <w:p w:rsidR="007F1518" w:rsidRPr="002E5143" w:rsidRDefault="007F1518" w:rsidP="007F1518">
      <w:pPr>
        <w:keepNext/>
        <w:keepLines/>
        <w:pBdr>
          <w:top w:val="single" w:sz="4" w:space="1" w:color="auto"/>
        </w:pBdr>
        <w:tabs>
          <w:tab w:val="left" w:pos="284"/>
        </w:tabs>
        <w:spacing w:before="240"/>
        <w:rPr>
          <w:rFonts w:ascii="Arial" w:hAnsi="Arial"/>
          <w:b/>
          <w:color w:val="000000"/>
          <w:sz w:val="22"/>
          <w:lang w:val="en-AU" w:eastAsia="en-US"/>
        </w:rPr>
      </w:pPr>
      <w:r>
        <w:rPr>
          <w:rFonts w:ascii="Arial" w:hAnsi="Arial"/>
          <w:b/>
          <w:color w:val="000000"/>
          <w:sz w:val="22"/>
          <w:lang w:val="en-AU" w:eastAsia="en-US"/>
        </w:rPr>
        <w:t>1</w:t>
      </w:r>
      <w:r w:rsidRPr="002E5143">
        <w:rPr>
          <w:rFonts w:ascii="Arial" w:hAnsi="Arial"/>
          <w:b/>
          <w:color w:val="000000"/>
          <w:sz w:val="22"/>
          <w:lang w:val="en-AU" w:eastAsia="en-US"/>
        </w:rPr>
        <w:br/>
        <w:t>Proposed new part 2A</w:t>
      </w:r>
      <w:r w:rsidRPr="002E5143">
        <w:rPr>
          <w:rFonts w:ascii="Arial" w:hAnsi="Arial"/>
          <w:b/>
          <w:color w:val="000000"/>
          <w:sz w:val="22"/>
          <w:lang w:val="en-AU" w:eastAsia="en-US"/>
        </w:rPr>
        <w:br/>
        <w:t>Page 9, line 28—</w:t>
      </w:r>
    </w:p>
    <w:p w:rsidR="007F1518" w:rsidRPr="002E5143" w:rsidRDefault="007F1518" w:rsidP="007F1518">
      <w:pPr>
        <w:keepNext/>
        <w:spacing w:before="140"/>
        <w:ind w:left="1100"/>
        <w:jc w:val="both"/>
        <w:rPr>
          <w:i/>
          <w:color w:val="000000"/>
          <w:lang w:val="en-AU" w:eastAsia="en-US"/>
        </w:rPr>
      </w:pPr>
      <w:r w:rsidRPr="002E5143">
        <w:rPr>
          <w:i/>
          <w:color w:val="000000"/>
          <w:lang w:val="en-AU" w:eastAsia="en-US"/>
        </w:rPr>
        <w:t>insert</w:t>
      </w:r>
    </w:p>
    <w:p w:rsidR="007F1518" w:rsidRPr="002E5143" w:rsidRDefault="007F1518" w:rsidP="007F1518">
      <w:pPr>
        <w:keepNext/>
        <w:tabs>
          <w:tab w:val="left" w:pos="2600"/>
        </w:tabs>
        <w:spacing w:before="380"/>
        <w:ind w:left="2600" w:hanging="2600"/>
        <w:rPr>
          <w:rFonts w:ascii="Arial" w:hAnsi="Arial"/>
          <w:b/>
          <w:color w:val="000000"/>
          <w:sz w:val="32"/>
          <w:lang w:val="en-AU" w:eastAsia="en-US"/>
        </w:rPr>
      </w:pPr>
      <w:r w:rsidRPr="002E5143">
        <w:rPr>
          <w:rFonts w:ascii="Arial" w:hAnsi="Arial"/>
          <w:b/>
          <w:color w:val="000000"/>
          <w:sz w:val="32"/>
          <w:lang w:val="en-AU" w:eastAsia="en-US"/>
        </w:rPr>
        <w:t>Part 2A</w:t>
      </w:r>
      <w:r w:rsidRPr="002E5143">
        <w:rPr>
          <w:rFonts w:ascii="Arial" w:hAnsi="Arial"/>
          <w:b/>
          <w:color w:val="000000"/>
          <w:sz w:val="32"/>
          <w:lang w:val="en-AU" w:eastAsia="en-US"/>
        </w:rPr>
        <w:tab/>
        <w:t>Betting tax revenue</w:t>
      </w:r>
    </w:p>
    <w:p w:rsidR="007F1518" w:rsidRPr="002E5143" w:rsidRDefault="007F1518" w:rsidP="007F1518">
      <w:pPr>
        <w:keepNext/>
        <w:tabs>
          <w:tab w:val="left" w:pos="1100"/>
        </w:tabs>
        <w:spacing w:before="240"/>
        <w:ind w:left="1100" w:hanging="1100"/>
        <w:rPr>
          <w:rFonts w:ascii="Arial" w:hAnsi="Arial"/>
          <w:b/>
          <w:color w:val="000000"/>
          <w:lang w:val="en-AU" w:eastAsia="en-US"/>
        </w:rPr>
      </w:pPr>
      <w:r w:rsidRPr="002E5143">
        <w:rPr>
          <w:rFonts w:ascii="Arial" w:hAnsi="Arial"/>
          <w:b/>
          <w:color w:val="000000"/>
          <w:lang w:val="en-AU" w:eastAsia="en-US"/>
        </w:rPr>
        <w:t>14A</w:t>
      </w:r>
      <w:r w:rsidRPr="002E5143">
        <w:rPr>
          <w:rFonts w:ascii="Arial" w:hAnsi="Arial"/>
          <w:b/>
          <w:color w:val="000000"/>
          <w:lang w:val="en-AU" w:eastAsia="en-US"/>
        </w:rPr>
        <w:tab/>
        <w:t>Payment to racing clubs</w:t>
      </w:r>
    </w:p>
    <w:p w:rsidR="007F1518" w:rsidRPr="002E5143" w:rsidRDefault="007F1518" w:rsidP="007F1518">
      <w:pPr>
        <w:tabs>
          <w:tab w:val="right" w:pos="900"/>
          <w:tab w:val="left" w:pos="1100"/>
        </w:tabs>
        <w:spacing w:before="140"/>
        <w:ind w:left="1100" w:hanging="1100"/>
        <w:jc w:val="both"/>
        <w:rPr>
          <w:color w:val="000000"/>
          <w:lang w:val="en-AU" w:eastAsia="en-US"/>
        </w:rPr>
      </w:pPr>
      <w:r w:rsidRPr="002E5143">
        <w:rPr>
          <w:color w:val="000000"/>
          <w:lang w:val="en-AU" w:eastAsia="en-US"/>
        </w:rPr>
        <w:tab/>
        <w:t>(1)</w:t>
      </w:r>
      <w:r w:rsidRPr="002E5143">
        <w:rPr>
          <w:color w:val="000000"/>
          <w:lang w:val="en-AU" w:eastAsia="en-US"/>
        </w:rPr>
        <w:tab/>
      </w:r>
      <w:r w:rsidRPr="002E5143">
        <w:rPr>
          <w:color w:val="000000"/>
          <w:spacing w:val="-2"/>
          <w:lang w:val="en-AU" w:eastAsia="en-US"/>
        </w:rPr>
        <w:t xml:space="preserve">For a financial year, the prescribed proportion of total betting tax paid </w:t>
      </w:r>
      <w:r w:rsidRPr="002E5143">
        <w:rPr>
          <w:color w:val="000000"/>
          <w:lang w:val="en-AU" w:eastAsia="en-US"/>
        </w:rPr>
        <w:t>to the commissioner under section 12 for the previous financial year is appropriated to the racing clubs.</w:t>
      </w:r>
    </w:p>
    <w:p w:rsidR="007F1518" w:rsidRPr="002E5143" w:rsidRDefault="007F1518" w:rsidP="007F1518">
      <w:pPr>
        <w:tabs>
          <w:tab w:val="right" w:pos="900"/>
          <w:tab w:val="left" w:pos="1100"/>
        </w:tabs>
        <w:spacing w:before="140"/>
        <w:ind w:left="1100" w:hanging="1100"/>
        <w:jc w:val="both"/>
        <w:rPr>
          <w:color w:val="000000"/>
          <w:spacing w:val="-2"/>
          <w:lang w:val="en-AU" w:eastAsia="en-US"/>
        </w:rPr>
      </w:pPr>
      <w:r w:rsidRPr="002E5143">
        <w:rPr>
          <w:color w:val="000000"/>
          <w:spacing w:val="-2"/>
          <w:lang w:val="en-AU" w:eastAsia="en-US"/>
        </w:rPr>
        <w:tab/>
        <w:t>(2)</w:t>
      </w:r>
      <w:r w:rsidRPr="002E5143">
        <w:rPr>
          <w:color w:val="000000"/>
          <w:spacing w:val="-2"/>
          <w:lang w:val="en-AU" w:eastAsia="en-US"/>
        </w:rPr>
        <w:tab/>
        <w:t>In this section:</w:t>
      </w:r>
    </w:p>
    <w:p w:rsidR="007F1518" w:rsidRPr="002E5143" w:rsidRDefault="007F1518" w:rsidP="007F1518">
      <w:pPr>
        <w:numPr>
          <w:ilvl w:val="5"/>
          <w:numId w:val="0"/>
        </w:numPr>
        <w:spacing w:before="140"/>
        <w:ind w:left="1100"/>
        <w:jc w:val="both"/>
        <w:outlineLvl w:val="5"/>
        <w:rPr>
          <w:color w:val="000000"/>
          <w:spacing w:val="-2"/>
          <w:lang w:val="en-AU" w:eastAsia="en-US"/>
        </w:rPr>
      </w:pPr>
      <w:r w:rsidRPr="002E5143">
        <w:rPr>
          <w:b/>
          <w:i/>
          <w:color w:val="000000"/>
          <w:spacing w:val="-2"/>
          <w:lang w:val="en-AU" w:eastAsia="en-US"/>
        </w:rPr>
        <w:t>racing clubs</w:t>
      </w:r>
      <w:r w:rsidRPr="002E5143">
        <w:rPr>
          <w:color w:val="000000"/>
          <w:spacing w:val="-2"/>
          <w:lang w:val="en-AU" w:eastAsia="en-US"/>
        </w:rPr>
        <w:t xml:space="preserve"> means the controlling bodies under the </w:t>
      </w:r>
      <w:r w:rsidRPr="002E5143">
        <w:rPr>
          <w:i/>
          <w:color w:val="000000"/>
          <w:spacing w:val="-2"/>
          <w:lang w:val="en-AU" w:eastAsia="en-US"/>
        </w:rPr>
        <w:t>Racing Act 1999</w:t>
      </w:r>
      <w:r w:rsidRPr="002E5143">
        <w:rPr>
          <w:color w:val="000000"/>
          <w:spacing w:val="-2"/>
          <w:lang w:val="en-AU" w:eastAsia="en-US"/>
        </w:rPr>
        <w:t>.</w:t>
      </w:r>
    </w:p>
    <w:p w:rsidR="007F1518" w:rsidRPr="00B4019C" w:rsidRDefault="007F1518" w:rsidP="007F1518">
      <w:pPr>
        <w:pStyle w:val="DPSEntryDetail"/>
        <w:pBdr>
          <w:bottom w:val="single" w:sz="4" w:space="1" w:color="auto"/>
        </w:pBdr>
        <w:ind w:left="0"/>
      </w:pPr>
    </w:p>
    <w:p w:rsidR="006E2562" w:rsidRDefault="006E2562" w:rsidP="000C427D">
      <w:pPr>
        <w:pStyle w:val="DPSEntryDetail"/>
        <w:rPr>
          <w:b/>
        </w:rPr>
      </w:pPr>
    </w:p>
    <w:p w:rsidR="00B2666C" w:rsidRDefault="00B2666C" w:rsidP="000C427D">
      <w:pPr>
        <w:pStyle w:val="DPSEntryDetail"/>
        <w:rPr>
          <w:b/>
        </w:rPr>
      </w:pPr>
    </w:p>
    <w:sectPr w:rsidR="00B2666C" w:rsidSect="002E514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368" w:right="3024" w:bottom="1138" w:left="1138" w:header="734" w:footer="432" w:gutter="0"/>
      <w:pgNumType w:start="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BF5" w:rsidRDefault="00197BF5">
      <w:r>
        <w:separator/>
      </w:r>
    </w:p>
  </w:endnote>
  <w:endnote w:type="continuationSeparator" w:id="0">
    <w:p w:rsidR="00197BF5" w:rsidRDefault="00197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18" w:rsidRPr="003C0A33" w:rsidRDefault="007F1518" w:rsidP="001C702A">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776"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7F1518" w:rsidRDefault="007F1518" w:rsidP="001C702A">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C1" w:rsidRPr="007F1518" w:rsidRDefault="004D26C1" w:rsidP="007F15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C1" w:rsidRPr="007F1518" w:rsidRDefault="004D26C1" w:rsidP="007F151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18" w:rsidRPr="007F1518" w:rsidRDefault="007F1518" w:rsidP="007F1518">
    <w:pPr>
      <w:pStyle w:val="Footer"/>
      <w:pBdr>
        <w:top w:val="single" w:sz="4" w:space="1" w:color="auto"/>
      </w:pBdr>
      <w:jc w:val="center"/>
      <w:rPr>
        <w:rFonts w:ascii="Calibri" w:hAnsi="Calibri"/>
        <w:b/>
        <w:sz w:val="20"/>
      </w:rPr>
    </w:pPr>
  </w:p>
  <w:p w:rsidR="00024584" w:rsidRPr="007F1518" w:rsidRDefault="007F1518" w:rsidP="007F1518">
    <w:pPr>
      <w:pStyle w:val="Footer"/>
      <w:pBdr>
        <w:top w:val="single" w:sz="4" w:space="1" w:color="auto"/>
      </w:pBdr>
      <w:jc w:val="center"/>
    </w:pPr>
    <w:r w:rsidRPr="007F1518">
      <w:rPr>
        <w:rFonts w:ascii="Calibri" w:hAnsi="Calibri"/>
        <w:b/>
        <w:sz w:val="20"/>
      </w:rPr>
      <w:t>www.parliament.act.gov.au/minutes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BF5" w:rsidRDefault="00197BF5">
      <w:r>
        <w:separator/>
      </w:r>
    </w:p>
  </w:footnote>
  <w:footnote w:type="continuationSeparator" w:id="0">
    <w:p w:rsidR="00197BF5" w:rsidRDefault="00197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18" w:rsidRPr="001C702A" w:rsidRDefault="00E47386" w:rsidP="007C6BC4">
    <w:pPr>
      <w:pStyle w:val="DPSPageHeaderA4"/>
    </w:pPr>
    <w:fldSimple w:instr=" PAGE  \* MERGEFORMAT ">
      <w:r w:rsidR="00D16F76">
        <w:rPr>
          <w:noProof/>
        </w:rPr>
        <w:t>994</w:t>
      </w:r>
    </w:fldSimple>
    <w:r w:rsidR="007F1518">
      <w:tab/>
    </w:r>
    <w:r w:rsidR="00185410">
      <w:rPr>
        <w:i/>
      </w:rPr>
      <w:t>No 71—18 September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18" w:rsidRPr="001C702A" w:rsidRDefault="007F1518" w:rsidP="007C6BC4">
    <w:pPr>
      <w:pStyle w:val="DPSPageHeaderA4"/>
    </w:pPr>
    <w:r>
      <w:tab/>
    </w:r>
    <w:r w:rsidR="00185410">
      <w:rPr>
        <w:i/>
      </w:rPr>
      <w:t>No 71—18 September 2018</w:t>
    </w:r>
    <w:r>
      <w:tab/>
    </w:r>
    <w:fldSimple w:instr=" PAGE  \* MERGEFORMAT ">
      <w:r w:rsidR="00D16F76">
        <w:rPr>
          <w:noProof/>
        </w:rPr>
        <w:t>993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18" w:rsidRPr="001C702A" w:rsidRDefault="007F1518" w:rsidP="007C6BC4">
    <w:pPr>
      <w:pStyle w:val="DPSPageHeaderA4"/>
    </w:pPr>
    <w:r>
      <w:tab/>
    </w:r>
    <w:r>
      <w:tab/>
    </w:r>
    <w:fldSimple w:instr=" PAGE  \* MERGEFORMAT ">
      <w:r w:rsidR="00D16F76">
        <w:rPr>
          <w:noProof/>
        </w:rPr>
        <w:t>987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7F1518" w:rsidRDefault="00E47386" w:rsidP="007C6BC4">
    <w:pPr>
      <w:pStyle w:val="DPSPageHeaderA4"/>
    </w:pPr>
    <w:fldSimple w:instr=" PAGE  \* MERGEFORMAT ">
      <w:r w:rsidR="007F1518">
        <w:rPr>
          <w:noProof/>
        </w:rPr>
        <w:t>975</w:t>
      </w:r>
    </w:fldSimple>
    <w:r w:rsidR="007F1518">
      <w:tab/>
    </w:r>
    <w:fldSimple w:instr=" TITLE  \* MERGEFORMAT ">
      <w:r w:rsidR="00D16F76">
        <w:t>No 71—18 September 2018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7F1518" w:rsidRDefault="007F1518" w:rsidP="007C6BC4">
    <w:pPr>
      <w:pStyle w:val="DPSPageHeaderA4"/>
    </w:pPr>
    <w:r>
      <w:tab/>
    </w:r>
    <w:fldSimple w:instr=" TITLE  \* MERGEFORMAT ">
      <w:r w:rsidR="00D16F76">
        <w:t>No 71—18 September 2018</w:t>
      </w:r>
    </w:fldSimple>
    <w:r>
      <w:tab/>
    </w:r>
    <w:fldSimple w:instr=" PAGE  \* MERGEFORMAT ">
      <w:r>
        <w:rPr>
          <w:noProof/>
        </w:rPr>
        <w:t>975</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18" w:rsidRDefault="007F1518" w:rsidP="007C6BC4">
    <w:pPr>
      <w:pStyle w:val="DPSPageHeaderA4"/>
    </w:pPr>
    <w:r>
      <w:tab/>
    </w:r>
    <w:r>
      <w:tab/>
      <w:t>[PROOF]</w:t>
    </w:r>
  </w:p>
  <w:p w:rsidR="00024584" w:rsidRPr="007F1518" w:rsidRDefault="007F1518" w:rsidP="007C6BC4">
    <w:pPr>
      <w:pStyle w:val="DPSPageHeaderA4"/>
    </w:pPr>
    <w:r>
      <w:tab/>
    </w:r>
    <w:r>
      <w:tab/>
    </w:r>
    <w:fldSimple w:instr=" PAGE  \* MERGEFORMAT ">
      <w:r>
        <w:rPr>
          <w:noProof/>
        </w:rPr>
        <w:t>975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cVars>
    <w:docVar w:name="DPSDocumentID" w:val="2"/>
  </w:docVars>
  <w:rsids>
    <w:rsidRoot w:val="007F1518"/>
    <w:rsid w:val="00015C3A"/>
    <w:rsid w:val="00023984"/>
    <w:rsid w:val="00024584"/>
    <w:rsid w:val="000308DB"/>
    <w:rsid w:val="00041BFB"/>
    <w:rsid w:val="000575ED"/>
    <w:rsid w:val="0006053A"/>
    <w:rsid w:val="000744A7"/>
    <w:rsid w:val="00096B0F"/>
    <w:rsid w:val="000A0671"/>
    <w:rsid w:val="000B6E7C"/>
    <w:rsid w:val="000C427D"/>
    <w:rsid w:val="000D4CFD"/>
    <w:rsid w:val="000D7966"/>
    <w:rsid w:val="000F33B9"/>
    <w:rsid w:val="0011497B"/>
    <w:rsid w:val="00122637"/>
    <w:rsid w:val="00135DCD"/>
    <w:rsid w:val="00181534"/>
    <w:rsid w:val="00185410"/>
    <w:rsid w:val="00197BF5"/>
    <w:rsid w:val="001B08F2"/>
    <w:rsid w:val="001C2B78"/>
    <w:rsid w:val="001C3654"/>
    <w:rsid w:val="001C39DE"/>
    <w:rsid w:val="001E7B62"/>
    <w:rsid w:val="00224D0A"/>
    <w:rsid w:val="00253E5A"/>
    <w:rsid w:val="00274F8D"/>
    <w:rsid w:val="00290BD6"/>
    <w:rsid w:val="00295765"/>
    <w:rsid w:val="002A1D64"/>
    <w:rsid w:val="002C7A58"/>
    <w:rsid w:val="002D3CA7"/>
    <w:rsid w:val="002E0AAC"/>
    <w:rsid w:val="00332082"/>
    <w:rsid w:val="003430ED"/>
    <w:rsid w:val="00346261"/>
    <w:rsid w:val="003521EB"/>
    <w:rsid w:val="0035669F"/>
    <w:rsid w:val="003811AC"/>
    <w:rsid w:val="003B7773"/>
    <w:rsid w:val="003C0A33"/>
    <w:rsid w:val="00414CDA"/>
    <w:rsid w:val="0041628B"/>
    <w:rsid w:val="00422DDD"/>
    <w:rsid w:val="00431C2C"/>
    <w:rsid w:val="0045385D"/>
    <w:rsid w:val="00477BCA"/>
    <w:rsid w:val="004D26C1"/>
    <w:rsid w:val="004D6972"/>
    <w:rsid w:val="00501DE3"/>
    <w:rsid w:val="0053773B"/>
    <w:rsid w:val="00553D7A"/>
    <w:rsid w:val="0055435F"/>
    <w:rsid w:val="0057458A"/>
    <w:rsid w:val="00592975"/>
    <w:rsid w:val="005A2217"/>
    <w:rsid w:val="005C0025"/>
    <w:rsid w:val="0060717E"/>
    <w:rsid w:val="00623D51"/>
    <w:rsid w:val="00623F7C"/>
    <w:rsid w:val="0066242E"/>
    <w:rsid w:val="00663179"/>
    <w:rsid w:val="0066540E"/>
    <w:rsid w:val="0067203A"/>
    <w:rsid w:val="006E2562"/>
    <w:rsid w:val="006E4BF1"/>
    <w:rsid w:val="006F09F0"/>
    <w:rsid w:val="00700DEB"/>
    <w:rsid w:val="007311B1"/>
    <w:rsid w:val="00736A4C"/>
    <w:rsid w:val="00740483"/>
    <w:rsid w:val="0074452B"/>
    <w:rsid w:val="0078463A"/>
    <w:rsid w:val="0079145F"/>
    <w:rsid w:val="007B28F6"/>
    <w:rsid w:val="007B3982"/>
    <w:rsid w:val="007C6BC4"/>
    <w:rsid w:val="007D61C0"/>
    <w:rsid w:val="007F1518"/>
    <w:rsid w:val="00823EBC"/>
    <w:rsid w:val="00840037"/>
    <w:rsid w:val="00860FC5"/>
    <w:rsid w:val="00873B49"/>
    <w:rsid w:val="00874A0B"/>
    <w:rsid w:val="0088703F"/>
    <w:rsid w:val="00891DF1"/>
    <w:rsid w:val="008A3910"/>
    <w:rsid w:val="008D105F"/>
    <w:rsid w:val="008E3FB7"/>
    <w:rsid w:val="0094700C"/>
    <w:rsid w:val="00976EB7"/>
    <w:rsid w:val="00995B00"/>
    <w:rsid w:val="00995D18"/>
    <w:rsid w:val="009A4F05"/>
    <w:rsid w:val="009B2BD2"/>
    <w:rsid w:val="009C79EA"/>
    <w:rsid w:val="00A0261C"/>
    <w:rsid w:val="00A262BF"/>
    <w:rsid w:val="00A4676E"/>
    <w:rsid w:val="00A63896"/>
    <w:rsid w:val="00AA0431"/>
    <w:rsid w:val="00AD79EB"/>
    <w:rsid w:val="00AF20F8"/>
    <w:rsid w:val="00B2666C"/>
    <w:rsid w:val="00B34E4C"/>
    <w:rsid w:val="00B44EBD"/>
    <w:rsid w:val="00B4530F"/>
    <w:rsid w:val="00B514F8"/>
    <w:rsid w:val="00B53A0B"/>
    <w:rsid w:val="00B634B5"/>
    <w:rsid w:val="00B95CBC"/>
    <w:rsid w:val="00BA3871"/>
    <w:rsid w:val="00BC79F9"/>
    <w:rsid w:val="00BD4A1A"/>
    <w:rsid w:val="00BE41D5"/>
    <w:rsid w:val="00BE4B30"/>
    <w:rsid w:val="00C34CBB"/>
    <w:rsid w:val="00C611F5"/>
    <w:rsid w:val="00C61E7E"/>
    <w:rsid w:val="00C85AFB"/>
    <w:rsid w:val="00C85E20"/>
    <w:rsid w:val="00C97DBF"/>
    <w:rsid w:val="00CA15E1"/>
    <w:rsid w:val="00CE723D"/>
    <w:rsid w:val="00CE7A78"/>
    <w:rsid w:val="00D16F76"/>
    <w:rsid w:val="00D3639D"/>
    <w:rsid w:val="00D472CB"/>
    <w:rsid w:val="00D47766"/>
    <w:rsid w:val="00D6080F"/>
    <w:rsid w:val="00D94AA7"/>
    <w:rsid w:val="00DA09F1"/>
    <w:rsid w:val="00DA1DEA"/>
    <w:rsid w:val="00DB18AE"/>
    <w:rsid w:val="00DC6C9C"/>
    <w:rsid w:val="00E026E9"/>
    <w:rsid w:val="00E353A3"/>
    <w:rsid w:val="00E47386"/>
    <w:rsid w:val="00E565E0"/>
    <w:rsid w:val="00E638B7"/>
    <w:rsid w:val="00E664FD"/>
    <w:rsid w:val="00E77F94"/>
    <w:rsid w:val="00EA785E"/>
    <w:rsid w:val="00EB3AC8"/>
    <w:rsid w:val="00EB62A5"/>
    <w:rsid w:val="00F10649"/>
    <w:rsid w:val="00F44568"/>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8F2"/>
    <w:rPr>
      <w:sz w:val="24"/>
      <w:lang w:val="en-US"/>
    </w:rPr>
  </w:style>
  <w:style w:type="paragraph" w:styleId="Heading1">
    <w:name w:val="heading 1"/>
    <w:aliases w:val="c"/>
    <w:basedOn w:val="Normal"/>
    <w:next w:val="Heading2"/>
    <w:qFormat/>
    <w:rsid w:val="001B08F2"/>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1B08F2"/>
    <w:pPr>
      <w:keepLines/>
      <w:ind w:hanging="709"/>
      <w:outlineLvl w:val="1"/>
    </w:pPr>
    <w:rPr>
      <w:sz w:val="32"/>
    </w:rPr>
  </w:style>
  <w:style w:type="paragraph" w:styleId="Heading3">
    <w:name w:val="heading 3"/>
    <w:aliases w:val="d,3"/>
    <w:basedOn w:val="Heading1"/>
    <w:next w:val="Heading4"/>
    <w:qFormat/>
    <w:rsid w:val="001B08F2"/>
    <w:pPr>
      <w:keepLines/>
      <w:spacing w:before="240"/>
      <w:outlineLvl w:val="2"/>
    </w:pPr>
    <w:rPr>
      <w:sz w:val="28"/>
    </w:rPr>
  </w:style>
  <w:style w:type="paragraph" w:styleId="Heading4">
    <w:name w:val="heading 4"/>
    <w:aliases w:val="sd"/>
    <w:basedOn w:val="Heading1"/>
    <w:next w:val="Heading5"/>
    <w:qFormat/>
    <w:rsid w:val="001B08F2"/>
    <w:pPr>
      <w:keepNext/>
      <w:keepLines/>
      <w:spacing w:before="220"/>
      <w:outlineLvl w:val="3"/>
    </w:pPr>
    <w:rPr>
      <w:sz w:val="26"/>
    </w:rPr>
  </w:style>
  <w:style w:type="paragraph" w:styleId="Heading5">
    <w:name w:val="heading 5"/>
    <w:aliases w:val="s"/>
    <w:basedOn w:val="Heading1"/>
    <w:next w:val="Normal"/>
    <w:qFormat/>
    <w:rsid w:val="001B08F2"/>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1B08F2"/>
    <w:pPr>
      <w:keepNext/>
      <w:keepLines/>
      <w:ind w:hanging="709"/>
      <w:outlineLvl w:val="5"/>
    </w:pPr>
    <w:rPr>
      <w:rFonts w:ascii="Helvetica" w:hAnsi="Helvetica"/>
      <w:sz w:val="32"/>
    </w:rPr>
  </w:style>
  <w:style w:type="paragraph" w:styleId="Heading7">
    <w:name w:val="heading 7"/>
    <w:aliases w:val="ap"/>
    <w:basedOn w:val="Heading6"/>
    <w:next w:val="Normal"/>
    <w:qFormat/>
    <w:rsid w:val="001B08F2"/>
    <w:pPr>
      <w:spacing w:before="280"/>
      <w:outlineLvl w:val="6"/>
    </w:pPr>
    <w:rPr>
      <w:sz w:val="28"/>
    </w:rPr>
  </w:style>
  <w:style w:type="paragraph" w:styleId="Heading8">
    <w:name w:val="heading 8"/>
    <w:aliases w:val="ad"/>
    <w:basedOn w:val="Heading6"/>
    <w:next w:val="Normal"/>
    <w:qFormat/>
    <w:rsid w:val="001B08F2"/>
    <w:pPr>
      <w:spacing w:before="240"/>
      <w:outlineLvl w:val="7"/>
    </w:pPr>
    <w:rPr>
      <w:sz w:val="26"/>
    </w:rPr>
  </w:style>
  <w:style w:type="paragraph" w:styleId="Heading9">
    <w:name w:val="heading 9"/>
    <w:aliases w:val="aat"/>
    <w:basedOn w:val="Heading1"/>
    <w:next w:val="Normal"/>
    <w:qFormat/>
    <w:rsid w:val="001B08F2"/>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Normal"/>
    <w:next w:val="Normal"/>
    <w:rsid w:val="001B08F2"/>
    <w:pPr>
      <w:jc w:val="center"/>
    </w:pPr>
    <w:rPr>
      <w:rFonts w:ascii="Times" w:hAnsi="Times"/>
      <w:b/>
      <w:sz w:val="36"/>
    </w:rPr>
  </w:style>
  <w:style w:type="paragraph" w:customStyle="1" w:styleId="BoxHeadBold">
    <w:name w:val="BoxHeadBold"/>
    <w:aliases w:val="bhb"/>
    <w:basedOn w:val="Normal"/>
    <w:next w:val="Normal"/>
    <w:rsid w:val="001B08F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1B08F2"/>
    <w:rPr>
      <w:b w:val="0"/>
      <w:i/>
    </w:rPr>
  </w:style>
  <w:style w:type="paragraph" w:customStyle="1" w:styleId="BoxList">
    <w:name w:val="BoxList"/>
    <w:aliases w:val="bl"/>
    <w:basedOn w:val="Normal"/>
    <w:rsid w:val="001B08F2"/>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1B08F2"/>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1B08F2"/>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1B08F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1B08F2"/>
  </w:style>
  <w:style w:type="character" w:customStyle="1" w:styleId="CharAmPartText">
    <w:name w:val="CharAmPartText"/>
    <w:basedOn w:val="DefaultParagraphFont"/>
    <w:rsid w:val="001B08F2"/>
  </w:style>
  <w:style w:type="character" w:customStyle="1" w:styleId="CharAmSchNo">
    <w:name w:val="CharAmSchNo"/>
    <w:basedOn w:val="DefaultParagraphFont"/>
    <w:rsid w:val="001B08F2"/>
  </w:style>
  <w:style w:type="character" w:customStyle="1" w:styleId="CharAmSchText">
    <w:name w:val="CharAmSchText"/>
    <w:basedOn w:val="DefaultParagraphFont"/>
    <w:rsid w:val="001B08F2"/>
  </w:style>
  <w:style w:type="character" w:customStyle="1" w:styleId="CharChapNo">
    <w:name w:val="CharChapNo"/>
    <w:basedOn w:val="DefaultParagraphFont"/>
    <w:rsid w:val="001B08F2"/>
  </w:style>
  <w:style w:type="character" w:customStyle="1" w:styleId="CharChapText">
    <w:name w:val="CharChapText"/>
    <w:basedOn w:val="DefaultParagraphFont"/>
    <w:rsid w:val="001B08F2"/>
  </w:style>
  <w:style w:type="character" w:customStyle="1" w:styleId="CharDivNo">
    <w:name w:val="CharDivNo"/>
    <w:basedOn w:val="DefaultParagraphFont"/>
    <w:rsid w:val="001B08F2"/>
  </w:style>
  <w:style w:type="character" w:customStyle="1" w:styleId="CharDivText">
    <w:name w:val="CharDivText"/>
    <w:basedOn w:val="DefaultParagraphFont"/>
    <w:rsid w:val="001B08F2"/>
  </w:style>
  <w:style w:type="character" w:customStyle="1" w:styleId="CharPartNo">
    <w:name w:val="CharPartNo"/>
    <w:basedOn w:val="DefaultParagraphFont"/>
    <w:rsid w:val="001B08F2"/>
  </w:style>
  <w:style w:type="character" w:customStyle="1" w:styleId="CharPartText">
    <w:name w:val="CharPartText"/>
    <w:basedOn w:val="DefaultParagraphFont"/>
    <w:rsid w:val="001B08F2"/>
  </w:style>
  <w:style w:type="character" w:customStyle="1" w:styleId="CharSectno">
    <w:name w:val="CharSectno"/>
    <w:basedOn w:val="DefaultParagraphFont"/>
    <w:rsid w:val="001B08F2"/>
  </w:style>
  <w:style w:type="character" w:customStyle="1" w:styleId="CharSubdNo">
    <w:name w:val="CharSubdNo"/>
    <w:basedOn w:val="DefaultParagraphFont"/>
    <w:rsid w:val="001B08F2"/>
  </w:style>
  <w:style w:type="character" w:customStyle="1" w:styleId="CharSubdText">
    <w:name w:val="CharSubdText"/>
    <w:basedOn w:val="DefaultParagraphFont"/>
    <w:rsid w:val="001B08F2"/>
  </w:style>
  <w:style w:type="paragraph" w:customStyle="1" w:styleId="date">
    <w:name w:val="date"/>
    <w:rsid w:val="001B08F2"/>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1B08F2"/>
    <w:pPr>
      <w:spacing w:before="60"/>
      <w:ind w:left="1418"/>
    </w:pPr>
    <w:rPr>
      <w:sz w:val="21"/>
    </w:rPr>
  </w:style>
  <w:style w:type="paragraph" w:customStyle="1" w:styleId="DIVAyes">
    <w:name w:val="DIVAyes"/>
    <w:basedOn w:val="Normal"/>
    <w:rsid w:val="001B08F2"/>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1B08F2"/>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1B08F2"/>
    <w:pPr>
      <w:spacing w:before="120" w:after="120"/>
      <w:ind w:left="425"/>
      <w:jc w:val="center"/>
    </w:pPr>
    <w:rPr>
      <w:sz w:val="18"/>
    </w:rPr>
  </w:style>
  <w:style w:type="paragraph" w:customStyle="1" w:styleId="DPSAttendance">
    <w:name w:val="DPSAttendance"/>
    <w:rsid w:val="001B08F2"/>
    <w:pPr>
      <w:spacing w:before="180"/>
      <w:jc w:val="both"/>
    </w:pPr>
    <w:rPr>
      <w:sz w:val="24"/>
    </w:rPr>
  </w:style>
  <w:style w:type="paragraph" w:customStyle="1" w:styleId="DPSAttendanceHeading">
    <w:name w:val="DPSAttendanceHeading"/>
    <w:rsid w:val="001B08F2"/>
    <w:pPr>
      <w:spacing w:before="180"/>
      <w:ind w:left="346"/>
      <w:jc w:val="both"/>
    </w:pPr>
    <w:rPr>
      <w:b/>
      <w:sz w:val="24"/>
    </w:rPr>
  </w:style>
  <w:style w:type="paragraph" w:customStyle="1" w:styleId="DPSAttendanceNote">
    <w:name w:val="DPSAttendanceNote"/>
    <w:rsid w:val="001B08F2"/>
    <w:pPr>
      <w:spacing w:before="60"/>
      <w:jc w:val="center"/>
    </w:pPr>
    <w:rPr>
      <w:sz w:val="18"/>
    </w:rPr>
  </w:style>
  <w:style w:type="paragraph" w:customStyle="1" w:styleId="DPSDraftSectionBreak">
    <w:name w:val="DPSDraftSectionBreak"/>
    <w:basedOn w:val="Normal"/>
    <w:rsid w:val="001B08F2"/>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1B08F2"/>
    <w:pPr>
      <w:keepNext/>
      <w:keepLines/>
      <w:spacing w:before="60"/>
      <w:jc w:val="center"/>
    </w:pPr>
    <w:rPr>
      <w:sz w:val="21"/>
    </w:rPr>
  </w:style>
  <w:style w:type="paragraph" w:customStyle="1" w:styleId="DPSHouseMetEntry">
    <w:name w:val="DPSHouseMetEntry"/>
    <w:rsid w:val="001B08F2"/>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1B08F2"/>
    <w:pPr>
      <w:keepNext/>
      <w:keepLines/>
      <w:spacing w:before="200"/>
      <w:jc w:val="center"/>
    </w:pPr>
    <w:rPr>
      <w:sz w:val="21"/>
    </w:rPr>
  </w:style>
  <w:style w:type="paragraph" w:customStyle="1" w:styleId="DPSMainHeadingSubTitle">
    <w:name w:val="DPSMainHeadingSubTitle"/>
    <w:rsid w:val="001B08F2"/>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1B08F2"/>
    <w:pPr>
      <w:spacing w:before="60"/>
      <w:ind w:left="629"/>
      <w:jc w:val="both"/>
    </w:pPr>
    <w:rPr>
      <w:sz w:val="21"/>
    </w:rPr>
  </w:style>
  <w:style w:type="paragraph" w:customStyle="1" w:styleId="DPSMessageDate">
    <w:name w:val="DPSMessageDate"/>
    <w:rsid w:val="001B08F2"/>
    <w:pPr>
      <w:spacing w:before="60"/>
      <w:ind w:left="629"/>
      <w:jc w:val="both"/>
    </w:pPr>
    <w:rPr>
      <w:sz w:val="21"/>
    </w:rPr>
  </w:style>
  <w:style w:type="paragraph" w:customStyle="1" w:styleId="DPSMessageNumber">
    <w:name w:val="DPSMessageNumber"/>
    <w:rsid w:val="001B08F2"/>
    <w:pPr>
      <w:spacing w:before="60"/>
      <w:jc w:val="right"/>
    </w:pPr>
    <w:rPr>
      <w:sz w:val="21"/>
    </w:rPr>
  </w:style>
  <w:style w:type="paragraph" w:customStyle="1" w:styleId="DPSMessageSigBlockName">
    <w:name w:val="DPSMessageSigBlockName"/>
    <w:rsid w:val="001B08F2"/>
    <w:pPr>
      <w:jc w:val="right"/>
    </w:pPr>
    <w:rPr>
      <w:sz w:val="21"/>
    </w:rPr>
  </w:style>
  <w:style w:type="paragraph" w:customStyle="1" w:styleId="DPSMessageSigBlockTitle">
    <w:name w:val="DPSMessageSigBlockTitle"/>
    <w:rsid w:val="001B08F2"/>
    <w:pPr>
      <w:jc w:val="right"/>
    </w:pPr>
    <w:rPr>
      <w:sz w:val="21"/>
    </w:rPr>
  </w:style>
  <w:style w:type="paragraph" w:customStyle="1" w:styleId="DPSMessageSource">
    <w:name w:val="DPSMessageSource"/>
    <w:rsid w:val="001B08F2"/>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1B08F2"/>
    <w:rPr>
      <w:sz w:val="24"/>
    </w:rPr>
  </w:style>
  <w:style w:type="paragraph" w:customStyle="1" w:styleId="DPSHeaderUnbolded">
    <w:name w:val="DPSHeaderUnbolded"/>
    <w:basedOn w:val="DPSEntryDetail"/>
    <w:autoRedefine/>
    <w:rsid w:val="001B08F2"/>
    <w:pPr>
      <w:ind w:left="0"/>
    </w:pPr>
  </w:style>
  <w:style w:type="paragraph" w:customStyle="1" w:styleId="DPSPapers">
    <w:name w:val="DPSPapers"/>
    <w:rsid w:val="001B08F2"/>
    <w:pPr>
      <w:spacing w:before="60"/>
      <w:ind w:left="425"/>
      <w:jc w:val="both"/>
    </w:pPr>
    <w:rPr>
      <w:sz w:val="21"/>
    </w:rPr>
  </w:style>
  <w:style w:type="paragraph" w:customStyle="1" w:styleId="DPSPapersHeading">
    <w:name w:val="DPSPapersHeading"/>
    <w:rsid w:val="001B08F2"/>
    <w:pPr>
      <w:spacing w:before="180"/>
      <w:ind w:left="425"/>
      <w:jc w:val="both"/>
    </w:pPr>
    <w:rPr>
      <w:b/>
      <w:sz w:val="18"/>
    </w:rPr>
  </w:style>
  <w:style w:type="paragraph" w:customStyle="1" w:styleId="DPSPapersIntro">
    <w:name w:val="DPSPapersIntro"/>
    <w:rsid w:val="001B08F2"/>
    <w:pPr>
      <w:spacing w:before="60"/>
      <w:ind w:left="425"/>
      <w:jc w:val="both"/>
    </w:pPr>
    <w:rPr>
      <w:sz w:val="21"/>
    </w:rPr>
  </w:style>
  <w:style w:type="paragraph" w:customStyle="1" w:styleId="DPSPrecedenceFooter">
    <w:name w:val="DPSPrecedenceFooter"/>
    <w:rsid w:val="001B08F2"/>
    <w:pPr>
      <w:jc w:val="right"/>
    </w:pPr>
  </w:style>
  <w:style w:type="paragraph" w:customStyle="1" w:styleId="DPSPrintingAuthorityFooter">
    <w:name w:val="DPSPrintingAuthorityFooter"/>
    <w:rsid w:val="001B08F2"/>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1B08F2"/>
    <w:rPr>
      <w:vanish/>
      <w:color w:val="008000"/>
      <w:sz w:val="16"/>
    </w:rPr>
  </w:style>
  <w:style w:type="paragraph" w:customStyle="1" w:styleId="DPSTOCHeading">
    <w:name w:val="DPSTOCHeading"/>
    <w:basedOn w:val="DPSMainHeadingHouse"/>
    <w:rsid w:val="001B08F2"/>
  </w:style>
  <w:style w:type="paragraph" w:styleId="Footer">
    <w:name w:val="footer"/>
    <w:basedOn w:val="Normal"/>
    <w:link w:val="FooterChar"/>
    <w:rsid w:val="001B08F2"/>
    <w:pPr>
      <w:tabs>
        <w:tab w:val="center" w:pos="4153"/>
        <w:tab w:val="right" w:pos="8306"/>
      </w:tabs>
      <w:spacing w:line="240" w:lineRule="exact"/>
    </w:pPr>
    <w:rPr>
      <w:rFonts w:ascii="Times" w:hAnsi="Times"/>
      <w:sz w:val="22"/>
    </w:rPr>
  </w:style>
  <w:style w:type="paragraph" w:customStyle="1" w:styleId="Formula">
    <w:name w:val="Formula"/>
    <w:basedOn w:val="Normal"/>
    <w:rsid w:val="001B08F2"/>
    <w:pPr>
      <w:spacing w:before="240"/>
      <w:ind w:left="1134"/>
    </w:pPr>
    <w:rPr>
      <w:rFonts w:ascii="Times" w:hAnsi="Times"/>
      <w:sz w:val="22"/>
    </w:rPr>
  </w:style>
  <w:style w:type="paragraph" w:customStyle="1" w:styleId="hdrsection">
    <w:name w:val="hdrsection"/>
    <w:basedOn w:val="Normal"/>
    <w:rsid w:val="001B08F2"/>
    <w:pPr>
      <w:keepNext/>
    </w:pPr>
    <w:rPr>
      <w:rFonts w:ascii="Times" w:hAnsi="Times"/>
      <w:b/>
    </w:rPr>
  </w:style>
  <w:style w:type="paragraph" w:styleId="Header">
    <w:name w:val="header"/>
    <w:basedOn w:val="Normal"/>
    <w:next w:val="Heading5"/>
    <w:rsid w:val="001B08F2"/>
    <w:pPr>
      <w:tabs>
        <w:tab w:val="center" w:pos="4153"/>
        <w:tab w:val="right" w:pos="8306"/>
      </w:tabs>
      <w:spacing w:line="240" w:lineRule="exact"/>
    </w:pPr>
    <w:rPr>
      <w:rFonts w:ascii="Times" w:hAnsi="Times"/>
      <w:sz w:val="22"/>
    </w:rPr>
  </w:style>
  <w:style w:type="paragraph" w:customStyle="1" w:styleId="headerpart">
    <w:name w:val="header.part"/>
    <w:basedOn w:val="Normal"/>
    <w:rsid w:val="001B08F2"/>
    <w:pPr>
      <w:keepNext/>
      <w:spacing w:line="240" w:lineRule="exact"/>
    </w:pPr>
    <w:rPr>
      <w:rFonts w:ascii="Times" w:hAnsi="Times"/>
      <w:b/>
    </w:rPr>
  </w:style>
  <w:style w:type="paragraph" w:customStyle="1" w:styleId="headerpartodd">
    <w:name w:val="header.part.odd"/>
    <w:basedOn w:val="headerpart"/>
    <w:rsid w:val="001B08F2"/>
    <w:pPr>
      <w:ind w:left="5387" w:hanging="1134"/>
    </w:pPr>
  </w:style>
  <w:style w:type="paragraph" w:customStyle="1" w:styleId="indenta">
    <w:name w:val="indent(a)"/>
    <w:aliases w:val="a,indent"/>
    <w:basedOn w:val="Normal"/>
    <w:rsid w:val="001B08F2"/>
    <w:pPr>
      <w:tabs>
        <w:tab w:val="right" w:pos="1758"/>
      </w:tabs>
      <w:spacing w:before="60"/>
      <w:ind w:left="1984" w:hanging="1559"/>
    </w:pPr>
    <w:rPr>
      <w:sz w:val="21"/>
    </w:rPr>
  </w:style>
  <w:style w:type="paragraph" w:customStyle="1" w:styleId="indentA0">
    <w:name w:val="indent(A)"/>
    <w:aliases w:val="aaa"/>
    <w:basedOn w:val="indenta"/>
    <w:rsid w:val="001B08F2"/>
    <w:pPr>
      <w:tabs>
        <w:tab w:val="right" w:pos="2722"/>
      </w:tabs>
      <w:ind w:left="2835" w:hanging="2835"/>
    </w:pPr>
  </w:style>
  <w:style w:type="paragraph" w:customStyle="1" w:styleId="indentii">
    <w:name w:val="indent(ii)"/>
    <w:aliases w:val="aa"/>
    <w:basedOn w:val="indenta"/>
    <w:rsid w:val="001B08F2"/>
    <w:pPr>
      <w:tabs>
        <w:tab w:val="clear" w:pos="1758"/>
        <w:tab w:val="right" w:pos="2410"/>
      </w:tabs>
      <w:ind w:left="2552" w:hanging="2552"/>
    </w:pPr>
  </w:style>
  <w:style w:type="paragraph" w:customStyle="1" w:styleId="Item">
    <w:name w:val="Item"/>
    <w:aliases w:val="i"/>
    <w:basedOn w:val="Normal"/>
    <w:rsid w:val="001B08F2"/>
    <w:pPr>
      <w:keepLines/>
      <w:spacing w:before="60"/>
      <w:ind w:left="1049"/>
    </w:pPr>
    <w:rPr>
      <w:sz w:val="21"/>
    </w:rPr>
  </w:style>
  <w:style w:type="paragraph" w:customStyle="1" w:styleId="ItemHead">
    <w:name w:val="ItemHead"/>
    <w:aliases w:val="ih"/>
    <w:basedOn w:val="Heading1"/>
    <w:next w:val="Item"/>
    <w:rsid w:val="001B08F2"/>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1B08F2"/>
    <w:rPr>
      <w:rFonts w:ascii="Times New Roman" w:hAnsi="Times New Roman"/>
      <w:sz w:val="24"/>
    </w:rPr>
  </w:style>
  <w:style w:type="paragraph" w:customStyle="1" w:styleId="LongT">
    <w:name w:val="LongT"/>
    <w:basedOn w:val="Normal"/>
    <w:rsid w:val="001B08F2"/>
    <w:rPr>
      <w:rFonts w:ascii="Times" w:hAnsi="Times"/>
      <w:b/>
      <w:sz w:val="32"/>
    </w:rPr>
  </w:style>
  <w:style w:type="paragraph" w:customStyle="1" w:styleId="notedraft">
    <w:name w:val="note(draft)"/>
    <w:aliases w:val="nd,Note(draft)"/>
    <w:basedOn w:val="Normal"/>
    <w:rsid w:val="001B08F2"/>
    <w:pPr>
      <w:spacing w:before="240" w:line="240" w:lineRule="exact"/>
      <w:ind w:left="284" w:hanging="284"/>
    </w:pPr>
    <w:rPr>
      <w:rFonts w:ascii="Times" w:hAnsi="Times"/>
      <w:i/>
      <w:lang w:val="en-AU"/>
    </w:rPr>
  </w:style>
  <w:style w:type="paragraph" w:customStyle="1" w:styleId="notemargin">
    <w:name w:val="note(margin)"/>
    <w:aliases w:val="nm"/>
    <w:basedOn w:val="Normal"/>
    <w:rsid w:val="001B08F2"/>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1B08F2"/>
    <w:pPr>
      <w:spacing w:before="122" w:line="198" w:lineRule="exact"/>
      <w:ind w:left="2410" w:hanging="709"/>
    </w:pPr>
    <w:rPr>
      <w:rFonts w:ascii="Times" w:hAnsi="Times"/>
      <w:sz w:val="18"/>
      <w:lang w:val="en-AU"/>
    </w:rPr>
  </w:style>
  <w:style w:type="paragraph" w:customStyle="1" w:styleId="notetext">
    <w:name w:val="note(text)"/>
    <w:aliases w:val="n"/>
    <w:basedOn w:val="Normal"/>
    <w:rsid w:val="001B08F2"/>
    <w:pPr>
      <w:spacing w:before="60"/>
      <w:ind w:left="2155" w:hanging="737"/>
    </w:pPr>
    <w:rPr>
      <w:sz w:val="18"/>
      <w:lang w:val="en-AU"/>
    </w:rPr>
  </w:style>
  <w:style w:type="paragraph" w:customStyle="1" w:styleId="NTSpecial1">
    <w:name w:val="NTSpecial1"/>
    <w:aliases w:val="nt1"/>
    <w:basedOn w:val="Normal"/>
    <w:next w:val="Normal"/>
    <w:rsid w:val="001B08F2"/>
    <w:pPr>
      <w:tabs>
        <w:tab w:val="right" w:pos="1021"/>
      </w:tabs>
      <w:spacing w:before="120" w:line="240" w:lineRule="atLeast"/>
    </w:pPr>
    <w:rPr>
      <w:rFonts w:ascii="Times" w:hAnsi="Times"/>
      <w:lang w:val="en-AU"/>
    </w:rPr>
  </w:style>
  <w:style w:type="character" w:styleId="PageNumber">
    <w:name w:val="page number"/>
    <w:basedOn w:val="DefaultParagraphFont"/>
    <w:rsid w:val="001B08F2"/>
  </w:style>
  <w:style w:type="paragraph" w:customStyle="1" w:styleId="Page1">
    <w:name w:val="Page1"/>
    <w:basedOn w:val="Normal"/>
    <w:rsid w:val="001B08F2"/>
    <w:pPr>
      <w:spacing w:before="5103"/>
    </w:pPr>
    <w:rPr>
      <w:rFonts w:ascii="Times" w:hAnsi="Times"/>
      <w:b/>
      <w:sz w:val="32"/>
      <w:lang w:val="en-AU"/>
    </w:rPr>
  </w:style>
  <w:style w:type="paragraph" w:customStyle="1" w:styleId="PageBreak">
    <w:name w:val="PageBreak"/>
    <w:aliases w:val="pb"/>
    <w:basedOn w:val="Normal"/>
    <w:next w:val="Heading2"/>
    <w:rsid w:val="001B08F2"/>
    <w:pPr>
      <w:jc w:val="center"/>
    </w:pPr>
    <w:rPr>
      <w:rFonts w:ascii="Times" w:hAnsi="Times"/>
      <w:sz w:val="2"/>
      <w:lang w:val="en-AU"/>
    </w:rPr>
  </w:style>
  <w:style w:type="paragraph" w:customStyle="1" w:styleId="parabullet">
    <w:name w:val="para bullet"/>
    <w:aliases w:val="b"/>
    <w:basedOn w:val="Normal"/>
    <w:rsid w:val="001B08F2"/>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1B08F2"/>
    <w:pPr>
      <w:spacing w:before="60"/>
      <w:ind w:left="425"/>
    </w:pPr>
    <w:rPr>
      <w:sz w:val="21"/>
      <w:lang w:val="en-AU"/>
    </w:rPr>
  </w:style>
  <w:style w:type="paragraph" w:customStyle="1" w:styleId="Penalty">
    <w:name w:val="Penalty"/>
    <w:basedOn w:val="Normal"/>
    <w:rsid w:val="001B08F2"/>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1B08F2"/>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1B08F2"/>
    <w:pPr>
      <w:ind w:left="992" w:hanging="567"/>
    </w:pPr>
  </w:style>
  <w:style w:type="paragraph" w:customStyle="1" w:styleId="ShortT">
    <w:name w:val="ShortT"/>
    <w:basedOn w:val="Normal"/>
    <w:next w:val="Normal"/>
    <w:rsid w:val="001B08F2"/>
    <w:rPr>
      <w:rFonts w:ascii="Times" w:hAnsi="Times"/>
      <w:b/>
      <w:sz w:val="36"/>
      <w:lang w:val="en-AU"/>
    </w:rPr>
  </w:style>
  <w:style w:type="paragraph" w:customStyle="1" w:styleId="Subitem">
    <w:name w:val="Subitem"/>
    <w:aliases w:val="iss"/>
    <w:basedOn w:val="Normal"/>
    <w:rsid w:val="001B08F2"/>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1B08F2"/>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1B08F2"/>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1B08F2"/>
    <w:pPr>
      <w:spacing w:before="40"/>
      <w:ind w:firstLine="0"/>
    </w:pPr>
  </w:style>
  <w:style w:type="paragraph" w:customStyle="1" w:styleId="SubsectionHead">
    <w:name w:val="SubsectionHead"/>
    <w:aliases w:val="ssh"/>
    <w:basedOn w:val="subsection"/>
    <w:next w:val="subsection"/>
    <w:rsid w:val="001B08F2"/>
    <w:pPr>
      <w:spacing w:before="240"/>
      <w:ind w:firstLine="0"/>
    </w:pPr>
    <w:rPr>
      <w:i/>
    </w:rPr>
  </w:style>
  <w:style w:type="paragraph" w:customStyle="1" w:styleId="Tablea">
    <w:name w:val="Table(a)"/>
    <w:aliases w:val="ta"/>
    <w:basedOn w:val="Normal"/>
    <w:rsid w:val="001B08F2"/>
    <w:pPr>
      <w:ind w:left="284" w:hanging="284"/>
    </w:pPr>
    <w:rPr>
      <w:rFonts w:ascii="Times" w:hAnsi="Times"/>
      <w:lang w:val="en-AU"/>
    </w:rPr>
  </w:style>
  <w:style w:type="paragraph" w:customStyle="1" w:styleId="Table">
    <w:name w:val="Table"/>
    <w:aliases w:val="t,Tables"/>
    <w:basedOn w:val="Normal"/>
    <w:rsid w:val="001B08F2"/>
    <w:pPr>
      <w:spacing w:line="240" w:lineRule="atLeast"/>
    </w:pPr>
    <w:rPr>
      <w:rFonts w:ascii="Times" w:hAnsi="Times"/>
      <w:lang w:val="en-AU"/>
    </w:rPr>
  </w:style>
  <w:style w:type="paragraph" w:customStyle="1" w:styleId="TLPLink">
    <w:name w:val="TLPLink"/>
    <w:basedOn w:val="Heading9"/>
    <w:rsid w:val="001B08F2"/>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1B08F2"/>
    <w:pPr>
      <w:tabs>
        <w:tab w:val="right" w:pos="7087"/>
      </w:tabs>
      <w:outlineLvl w:val="9"/>
    </w:pPr>
    <w:rPr>
      <w:sz w:val="24"/>
      <w:lang w:val="en-AU"/>
    </w:rPr>
  </w:style>
  <w:style w:type="paragraph" w:styleId="TOC2">
    <w:name w:val="toc 2"/>
    <w:basedOn w:val="Heading2"/>
    <w:next w:val="Normal"/>
    <w:autoRedefine/>
    <w:semiHidden/>
    <w:rsid w:val="001B08F2"/>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1B08F2"/>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1B08F2"/>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1B08F2"/>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1B08F2"/>
    <w:pPr>
      <w:tabs>
        <w:tab w:val="clear" w:pos="1247"/>
      </w:tabs>
    </w:pPr>
  </w:style>
  <w:style w:type="paragraph" w:styleId="TOC7">
    <w:name w:val="toc 7"/>
    <w:basedOn w:val="TOC2"/>
    <w:next w:val="Normal"/>
    <w:autoRedefine/>
    <w:semiHidden/>
    <w:rsid w:val="001B08F2"/>
    <w:pPr>
      <w:tabs>
        <w:tab w:val="clear" w:pos="1247"/>
      </w:tabs>
      <w:ind w:left="1440"/>
    </w:pPr>
  </w:style>
  <w:style w:type="paragraph" w:styleId="TOC8">
    <w:name w:val="toc 8"/>
    <w:basedOn w:val="TOC3"/>
    <w:next w:val="Normal"/>
    <w:autoRedefine/>
    <w:semiHidden/>
    <w:rsid w:val="001B08F2"/>
    <w:pPr>
      <w:tabs>
        <w:tab w:val="clear" w:pos="1247"/>
      </w:tabs>
      <w:ind w:left="1680"/>
    </w:pPr>
  </w:style>
  <w:style w:type="paragraph" w:styleId="TOC9">
    <w:name w:val="toc 9"/>
    <w:basedOn w:val="Heading9"/>
    <w:next w:val="Normal"/>
    <w:autoRedefine/>
    <w:semiHidden/>
    <w:rsid w:val="001B08F2"/>
    <w:pPr>
      <w:tabs>
        <w:tab w:val="right" w:pos="7087"/>
      </w:tabs>
      <w:spacing w:before="80"/>
      <w:outlineLvl w:val="9"/>
    </w:pPr>
    <w:rPr>
      <w:lang w:val="en-AU"/>
    </w:rPr>
  </w:style>
  <w:style w:type="paragraph" w:customStyle="1" w:styleId="TofSectsGroupHeading">
    <w:name w:val="TofSects(GroupHeading)"/>
    <w:basedOn w:val="TOC4"/>
    <w:rsid w:val="001B08F2"/>
    <w:pPr>
      <w:tabs>
        <w:tab w:val="clear" w:pos="1247"/>
      </w:tabs>
      <w:spacing w:before="240" w:after="120"/>
      <w:ind w:left="794" w:right="567"/>
    </w:pPr>
  </w:style>
  <w:style w:type="paragraph" w:customStyle="1" w:styleId="TofSectsHeading">
    <w:name w:val="TofSects(Heading)"/>
    <w:basedOn w:val="TOC5"/>
    <w:rsid w:val="001B08F2"/>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1B08F2"/>
    <w:pPr>
      <w:tabs>
        <w:tab w:val="clear" w:pos="1134"/>
        <w:tab w:val="left" w:pos="851"/>
      </w:tabs>
      <w:ind w:left="1588" w:right="567" w:hanging="794"/>
    </w:pPr>
    <w:rPr>
      <w:rFonts w:ascii="Times" w:hAnsi="Times"/>
    </w:rPr>
  </w:style>
  <w:style w:type="paragraph" w:customStyle="1" w:styleId="TofSectsSubdiv">
    <w:name w:val="TofSects(Subdiv)"/>
    <w:basedOn w:val="TOC4"/>
    <w:rsid w:val="001B08F2"/>
    <w:pPr>
      <w:tabs>
        <w:tab w:val="clear" w:pos="1247"/>
        <w:tab w:val="left" w:pos="1560"/>
      </w:tabs>
      <w:ind w:left="1588" w:right="567" w:hanging="794"/>
    </w:pPr>
    <w:rPr>
      <w:b w:val="0"/>
      <w:sz w:val="22"/>
    </w:rPr>
  </w:style>
  <w:style w:type="paragraph" w:customStyle="1" w:styleId="DIVSection">
    <w:name w:val="DIVSection"/>
    <w:basedOn w:val="Normal"/>
    <w:rsid w:val="001B08F2"/>
    <w:pPr>
      <w:ind w:left="425"/>
    </w:pPr>
    <w:rPr>
      <w:sz w:val="21"/>
      <w:lang w:val="en-AU"/>
    </w:rPr>
  </w:style>
  <w:style w:type="paragraph" w:customStyle="1" w:styleId="DPSPageHeaderB5">
    <w:name w:val="DPSPageHeaderB5"/>
    <w:basedOn w:val="Normal"/>
    <w:rsid w:val="001B08F2"/>
    <w:pPr>
      <w:tabs>
        <w:tab w:val="center" w:pos="3686"/>
        <w:tab w:val="right" w:pos="7201"/>
      </w:tabs>
    </w:pPr>
    <w:rPr>
      <w:sz w:val="21"/>
      <w:lang w:val="en-AU"/>
    </w:rPr>
  </w:style>
  <w:style w:type="paragraph" w:customStyle="1" w:styleId="DPSPageHeaderA4">
    <w:name w:val="DPSPageHeaderA4"/>
    <w:basedOn w:val="DPSPageHeaderB5"/>
    <w:autoRedefine/>
    <w:rsid w:val="007C6BC4"/>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1B08F2"/>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1B08F2"/>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1B08F2"/>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1B08F2"/>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1B08F2"/>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7F1518"/>
    <w:rPr>
      <w:rFonts w:ascii="Calibri" w:hAnsi="Calibri"/>
      <w:sz w:val="24"/>
    </w:rPr>
  </w:style>
  <w:style w:type="character" w:customStyle="1" w:styleId="DPSEntryDetailIndentLev1Char">
    <w:name w:val="DPSEntryDetailIndentLev1 Char"/>
    <w:basedOn w:val="DefaultParagraphFont"/>
    <w:link w:val="DPSEntryDetailIndentLev1"/>
    <w:rsid w:val="007F1518"/>
    <w:rPr>
      <w:rFonts w:ascii="Calibri" w:hAnsi="Calibri"/>
      <w:sz w:val="24"/>
    </w:rPr>
  </w:style>
  <w:style w:type="paragraph" w:styleId="BalloonText">
    <w:name w:val="Balloon Text"/>
    <w:basedOn w:val="Normal"/>
    <w:link w:val="BalloonTextChar"/>
    <w:rsid w:val="007F1518"/>
    <w:rPr>
      <w:rFonts w:ascii="Tahoma" w:hAnsi="Tahoma" w:cs="Tahoma"/>
      <w:sz w:val="16"/>
      <w:szCs w:val="16"/>
    </w:rPr>
  </w:style>
  <w:style w:type="character" w:customStyle="1" w:styleId="BalloonTextChar">
    <w:name w:val="Balloon Text Char"/>
    <w:basedOn w:val="DefaultParagraphFont"/>
    <w:link w:val="BalloonText"/>
    <w:rsid w:val="007F1518"/>
    <w:rPr>
      <w:rFonts w:ascii="Tahoma" w:hAnsi="Tahoma" w:cs="Tahoma"/>
      <w:sz w:val="16"/>
      <w:szCs w:val="16"/>
      <w:lang w:val="en-US"/>
    </w:rPr>
  </w:style>
  <w:style w:type="paragraph" w:styleId="Index1">
    <w:name w:val="index 1"/>
    <w:basedOn w:val="Normal"/>
    <w:next w:val="Normal"/>
    <w:autoRedefine/>
    <w:uiPriority w:val="99"/>
    <w:rsid w:val="00C61E7E"/>
    <w:pPr>
      <w:ind w:left="240" w:hanging="240"/>
    </w:pPr>
  </w:style>
  <w:style w:type="paragraph" w:styleId="Index2">
    <w:name w:val="index 2"/>
    <w:basedOn w:val="Normal"/>
    <w:next w:val="Normal"/>
    <w:autoRedefine/>
    <w:uiPriority w:val="99"/>
    <w:rsid w:val="00C61E7E"/>
    <w:pPr>
      <w:ind w:left="480" w:hanging="240"/>
    </w:pPr>
  </w:style>
  <w:style w:type="paragraph" w:styleId="Index3">
    <w:name w:val="index 3"/>
    <w:basedOn w:val="Normal"/>
    <w:next w:val="Normal"/>
    <w:autoRedefine/>
    <w:uiPriority w:val="99"/>
    <w:rsid w:val="00C61E7E"/>
    <w:pPr>
      <w:ind w:left="720" w:hanging="240"/>
    </w:pPr>
  </w:style>
  <w:style w:type="paragraph" w:styleId="Index4">
    <w:name w:val="index 4"/>
    <w:basedOn w:val="Normal"/>
    <w:next w:val="Normal"/>
    <w:autoRedefine/>
    <w:uiPriority w:val="99"/>
    <w:rsid w:val="00C61E7E"/>
    <w:pPr>
      <w:ind w:left="960" w:hanging="240"/>
    </w:pPr>
  </w:style>
  <w:style w:type="paragraph" w:styleId="Index5">
    <w:name w:val="index 5"/>
    <w:basedOn w:val="Normal"/>
    <w:next w:val="Normal"/>
    <w:autoRedefine/>
    <w:uiPriority w:val="99"/>
    <w:rsid w:val="00C61E7E"/>
    <w:pPr>
      <w:ind w:left="120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hansard.act.gov.au/hansard/2018/pdfs/20181809.pdf"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A4AD-2478-4B32-BC1A-7B8D47DA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1</TotalTime>
  <Pages>9</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No 71—18 September 2018</vt:lpstr>
    </vt:vector>
  </TitlesOfParts>
  <Company>SoftLaw Corporation</Company>
  <LinksUpToDate>false</LinksUpToDate>
  <CharactersWithSpaces>15131</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71—18 September 2018</dc:title>
  <dc:creator>anne shannon</dc:creator>
  <cp:lastModifiedBy>anne shannon</cp:lastModifiedBy>
  <cp:revision>2</cp:revision>
  <cp:lastPrinted>2018-09-25T01:26:00Z</cp:lastPrinted>
  <dcterms:created xsi:type="dcterms:W3CDTF">2018-09-25T01:27:00Z</dcterms:created>
  <dcterms:modified xsi:type="dcterms:W3CDTF">2018-09-25T01:27:00Z</dcterms:modified>
</cp:coreProperties>
</file>