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0424" w:rsidRDefault="00680424" w:rsidP="00AD7D31">
      <w:pPr>
        <w:pStyle w:val="Header"/>
        <w:tabs>
          <w:tab w:val="left" w:pos="4830"/>
        </w:tabs>
        <w:rPr>
          <w:rFonts w:ascii="Calibri" w:hAnsi="Calibri"/>
          <w:sz w:val="24"/>
          <w:szCs w:val="24"/>
          <w:lang w:val="en-US"/>
        </w:rPr>
      </w:pPr>
    </w:p>
    <w:p w:rsidR="00A53781" w:rsidRPr="00A53781" w:rsidRDefault="00A53781" w:rsidP="00A53781">
      <w:pPr>
        <w:spacing w:after="0" w:line="240" w:lineRule="auto"/>
        <w:rPr>
          <w:rFonts w:ascii="Calibri" w:eastAsia="Calibri" w:hAnsi="Calibri" w:cs="Times New Roman"/>
          <w:sz w:val="24"/>
          <w:szCs w:val="24"/>
        </w:rPr>
      </w:pPr>
      <w:r w:rsidRPr="00A53781">
        <w:rPr>
          <w:rFonts w:ascii="Calibri" w:eastAsia="Calibri" w:hAnsi="Calibri" w:cs="Times New Roman"/>
          <w:sz w:val="24"/>
          <w:szCs w:val="24"/>
        </w:rPr>
        <w:t>Mrs Giulia Jones MLA</w:t>
      </w:r>
    </w:p>
    <w:p w:rsidR="00A53781" w:rsidRPr="00A53781" w:rsidRDefault="00A53781" w:rsidP="00A53781">
      <w:pPr>
        <w:spacing w:after="0" w:line="240" w:lineRule="auto"/>
        <w:rPr>
          <w:rFonts w:ascii="Calibri" w:eastAsia="Calibri" w:hAnsi="Calibri" w:cs="Times New Roman"/>
          <w:sz w:val="24"/>
          <w:szCs w:val="24"/>
        </w:rPr>
      </w:pPr>
      <w:r w:rsidRPr="00A53781">
        <w:rPr>
          <w:rFonts w:ascii="Calibri" w:eastAsia="Calibri" w:hAnsi="Calibri" w:cs="Times New Roman"/>
          <w:sz w:val="24"/>
          <w:szCs w:val="24"/>
        </w:rPr>
        <w:t>Chair</w:t>
      </w:r>
    </w:p>
    <w:p w:rsidR="00A53781" w:rsidRPr="00A53781" w:rsidRDefault="00A53781" w:rsidP="00A53781">
      <w:pPr>
        <w:spacing w:after="0" w:line="240" w:lineRule="auto"/>
        <w:rPr>
          <w:rFonts w:ascii="Calibri" w:eastAsia="Calibri" w:hAnsi="Calibri" w:cs="Times New Roman"/>
          <w:sz w:val="24"/>
          <w:szCs w:val="24"/>
        </w:rPr>
      </w:pPr>
      <w:r w:rsidRPr="00A53781">
        <w:rPr>
          <w:rFonts w:ascii="Calibri" w:eastAsia="Calibri" w:hAnsi="Calibri" w:cs="Times New Roman"/>
          <w:sz w:val="24"/>
          <w:szCs w:val="24"/>
        </w:rPr>
        <w:t>Standing Committee on Justice and Community Safety (Legislative Scrutiny Role)</w:t>
      </w:r>
    </w:p>
    <w:p w:rsidR="00A53781" w:rsidRPr="00A53781" w:rsidRDefault="00A53781" w:rsidP="00A53781">
      <w:pPr>
        <w:spacing w:after="0" w:line="240" w:lineRule="auto"/>
        <w:rPr>
          <w:rFonts w:ascii="Calibri" w:eastAsia="Calibri" w:hAnsi="Calibri" w:cs="Times New Roman"/>
          <w:sz w:val="24"/>
          <w:szCs w:val="24"/>
        </w:rPr>
      </w:pPr>
      <w:r w:rsidRPr="00A53781">
        <w:rPr>
          <w:rFonts w:ascii="Calibri" w:eastAsia="Calibri" w:hAnsi="Calibri" w:cs="Times New Roman"/>
          <w:sz w:val="24"/>
          <w:szCs w:val="24"/>
        </w:rPr>
        <w:t>ACT Legislative Assembly</w:t>
      </w:r>
    </w:p>
    <w:p w:rsidR="00A53781" w:rsidRPr="00A53781" w:rsidRDefault="00A53781" w:rsidP="00A53781">
      <w:pPr>
        <w:spacing w:after="0" w:line="240" w:lineRule="auto"/>
        <w:rPr>
          <w:rFonts w:ascii="Calibri" w:eastAsia="Calibri" w:hAnsi="Calibri" w:cs="Times New Roman"/>
          <w:sz w:val="24"/>
          <w:szCs w:val="24"/>
        </w:rPr>
      </w:pPr>
      <w:r w:rsidRPr="00A53781">
        <w:rPr>
          <w:rFonts w:ascii="Calibri" w:eastAsia="Calibri" w:hAnsi="Calibri" w:cs="Times New Roman"/>
          <w:sz w:val="24"/>
          <w:szCs w:val="24"/>
        </w:rPr>
        <w:t>GPO Box 1020</w:t>
      </w:r>
    </w:p>
    <w:p w:rsidR="00A53781" w:rsidRPr="00A53781" w:rsidRDefault="00A53781" w:rsidP="00A53781">
      <w:pPr>
        <w:spacing w:after="0" w:line="240" w:lineRule="auto"/>
        <w:rPr>
          <w:rFonts w:ascii="Calibri" w:eastAsia="Calibri" w:hAnsi="Calibri" w:cs="Times New Roman"/>
          <w:sz w:val="24"/>
          <w:szCs w:val="24"/>
        </w:rPr>
      </w:pPr>
      <w:proofErr w:type="gramStart"/>
      <w:r w:rsidRPr="00A53781">
        <w:rPr>
          <w:rFonts w:ascii="Calibri" w:eastAsia="Calibri" w:hAnsi="Calibri" w:cs="Times New Roman"/>
          <w:sz w:val="24"/>
          <w:szCs w:val="24"/>
        </w:rPr>
        <w:t>CANBERRA  ACT</w:t>
      </w:r>
      <w:proofErr w:type="gramEnd"/>
      <w:r w:rsidRPr="00A53781">
        <w:rPr>
          <w:rFonts w:ascii="Calibri" w:eastAsia="Calibri" w:hAnsi="Calibri" w:cs="Times New Roman"/>
          <w:sz w:val="24"/>
          <w:szCs w:val="24"/>
        </w:rPr>
        <w:t xml:space="preserve">  2601</w:t>
      </w:r>
    </w:p>
    <w:p w:rsidR="00A53781" w:rsidRPr="00A53781" w:rsidRDefault="00A53781" w:rsidP="00A53781">
      <w:pPr>
        <w:spacing w:after="0" w:line="240" w:lineRule="auto"/>
        <w:rPr>
          <w:rFonts w:ascii="Calibri" w:eastAsia="Calibri" w:hAnsi="Calibri" w:cs="Times New Roman"/>
          <w:sz w:val="24"/>
          <w:szCs w:val="24"/>
        </w:rPr>
      </w:pPr>
    </w:p>
    <w:p w:rsidR="00A53781" w:rsidRDefault="00A53781" w:rsidP="00A53781">
      <w:pPr>
        <w:spacing w:after="0" w:line="240" w:lineRule="auto"/>
        <w:rPr>
          <w:rFonts w:ascii="Calibri" w:eastAsia="Calibri" w:hAnsi="Calibri" w:cs="Times New Roman"/>
          <w:sz w:val="24"/>
          <w:szCs w:val="24"/>
        </w:rPr>
      </w:pPr>
    </w:p>
    <w:p w:rsidR="00A53781" w:rsidRPr="00A53781" w:rsidRDefault="00A53781" w:rsidP="00A53781">
      <w:pPr>
        <w:spacing w:after="0" w:line="240" w:lineRule="auto"/>
        <w:rPr>
          <w:rFonts w:ascii="Calibri" w:eastAsia="Calibri" w:hAnsi="Calibri" w:cs="Times New Roman"/>
          <w:sz w:val="24"/>
          <w:szCs w:val="24"/>
        </w:rPr>
      </w:pPr>
      <w:r w:rsidRPr="00A53781">
        <w:rPr>
          <w:rFonts w:ascii="Calibri" w:eastAsia="Calibri" w:hAnsi="Calibri" w:cs="Times New Roman"/>
          <w:sz w:val="24"/>
          <w:szCs w:val="24"/>
          <w:lang w:val="en-US"/>
        </w:rPr>
        <w:t xml:space="preserve">Dear </w:t>
      </w:r>
      <w:proofErr w:type="spellStart"/>
      <w:r w:rsidRPr="00A53781">
        <w:rPr>
          <w:rFonts w:ascii="Calibri" w:eastAsia="Calibri" w:hAnsi="Calibri" w:cs="Times New Roman"/>
          <w:sz w:val="24"/>
          <w:szCs w:val="24"/>
          <w:lang w:val="en-US"/>
        </w:rPr>
        <w:t>Mrs</w:t>
      </w:r>
      <w:proofErr w:type="spellEnd"/>
      <w:r w:rsidRPr="00A53781">
        <w:rPr>
          <w:rFonts w:ascii="Calibri" w:eastAsia="Calibri" w:hAnsi="Calibri" w:cs="Times New Roman"/>
          <w:sz w:val="24"/>
          <w:szCs w:val="24"/>
          <w:lang w:val="en-US"/>
        </w:rPr>
        <w:t xml:space="preserve"> Jones</w:t>
      </w:r>
    </w:p>
    <w:p w:rsidR="00A53781" w:rsidRDefault="00A53781" w:rsidP="00A53781">
      <w:pPr>
        <w:tabs>
          <w:tab w:val="left" w:pos="720"/>
          <w:tab w:val="center" w:pos="4513"/>
          <w:tab w:val="right" w:pos="9026"/>
        </w:tabs>
        <w:spacing w:after="0" w:line="240" w:lineRule="auto"/>
        <w:rPr>
          <w:rFonts w:ascii="Calibri" w:eastAsia="Calibri" w:hAnsi="Calibri" w:cs="Times New Roman"/>
          <w:sz w:val="24"/>
          <w:szCs w:val="24"/>
        </w:rPr>
      </w:pPr>
    </w:p>
    <w:p w:rsidR="00A53781" w:rsidRPr="00A53781" w:rsidRDefault="00A53781" w:rsidP="006C343F">
      <w:pPr>
        <w:spacing w:after="0" w:line="240" w:lineRule="auto"/>
        <w:rPr>
          <w:rFonts w:ascii="Calibri" w:eastAsia="Calibri" w:hAnsi="Calibri" w:cs="Times New Roman"/>
          <w:sz w:val="24"/>
          <w:szCs w:val="24"/>
        </w:rPr>
      </w:pPr>
      <w:r w:rsidRPr="00A53781">
        <w:rPr>
          <w:rFonts w:ascii="Calibri" w:eastAsia="Calibri" w:hAnsi="Calibri" w:cs="Times New Roman"/>
          <w:sz w:val="24"/>
          <w:szCs w:val="24"/>
        </w:rPr>
        <w:t>I write in response to comments made by the Standing Committee on Justice and Community Safety (the Committee) in the Scrutiny of Bills Report No. 10 of October 2017 in relation to the Residential Tenancies Amendment Bill 2017 (the Bill).</w:t>
      </w:r>
    </w:p>
    <w:p w:rsidR="00AD7D31" w:rsidRPr="00EA5686" w:rsidRDefault="00AD7D31" w:rsidP="006C343F">
      <w:pPr>
        <w:spacing w:after="0" w:line="240" w:lineRule="auto"/>
        <w:rPr>
          <w:rFonts w:ascii="Calibri" w:hAnsi="Calibri"/>
          <w:sz w:val="24"/>
          <w:szCs w:val="24"/>
        </w:rPr>
      </w:pPr>
    </w:p>
    <w:p w:rsidR="006C343F" w:rsidRDefault="00EF7107" w:rsidP="006C343F">
      <w:pPr>
        <w:autoSpaceDE w:val="0"/>
        <w:autoSpaceDN w:val="0"/>
        <w:adjustRightInd w:val="0"/>
        <w:spacing w:after="0" w:line="240" w:lineRule="auto"/>
        <w:ind w:right="102"/>
        <w:rPr>
          <w:rFonts w:ascii="Calibri" w:hAnsi="Calibri" w:cs="Calibri"/>
          <w:sz w:val="24"/>
          <w:szCs w:val="24"/>
        </w:rPr>
      </w:pPr>
      <w:r w:rsidRPr="00DA4F9B">
        <w:rPr>
          <w:rFonts w:ascii="Calibri" w:eastAsia="Calibri" w:hAnsi="Calibri" w:cs="Times New Roman"/>
          <w:sz w:val="24"/>
          <w:szCs w:val="24"/>
        </w:rPr>
        <w:t xml:space="preserve">The Committee </w:t>
      </w:r>
      <w:r w:rsidR="0064040C" w:rsidRPr="00DA4F9B">
        <w:rPr>
          <w:rFonts w:ascii="Calibri" w:eastAsia="Calibri" w:hAnsi="Calibri" w:cs="Times New Roman"/>
          <w:sz w:val="24"/>
          <w:szCs w:val="24"/>
        </w:rPr>
        <w:t xml:space="preserve">noted that </w:t>
      </w:r>
      <w:r w:rsidR="0064040C" w:rsidRPr="00FC4EBB">
        <w:rPr>
          <w:rFonts w:ascii="Calibri" w:hAnsi="Calibri" w:cs="Calibri"/>
          <w:sz w:val="24"/>
          <w:szCs w:val="24"/>
        </w:rPr>
        <w:t>the Bill amends the regulation making power in section 136 of the Residential Tenancies Act by authorising</w:t>
      </w:r>
      <w:r w:rsidR="00DA4F9B" w:rsidRPr="00FC4EBB">
        <w:rPr>
          <w:rFonts w:ascii="Calibri" w:hAnsi="Calibri" w:cs="Calibri"/>
          <w:sz w:val="24"/>
          <w:szCs w:val="24"/>
        </w:rPr>
        <w:t xml:space="preserve"> the making of</w:t>
      </w:r>
      <w:r w:rsidR="0064040C" w:rsidRPr="00FC4EBB">
        <w:rPr>
          <w:rFonts w:ascii="Calibri" w:hAnsi="Calibri" w:cs="Calibri"/>
          <w:sz w:val="24"/>
          <w:szCs w:val="24"/>
        </w:rPr>
        <w:t xml:space="preserve"> regulations in relation to commercial guarantees, including: </w:t>
      </w:r>
      <w:r w:rsidR="00DA4F9B" w:rsidRPr="00FC4EBB">
        <w:rPr>
          <w:rFonts w:ascii="Calibri" w:hAnsi="Calibri" w:cs="Calibri"/>
          <w:sz w:val="24"/>
          <w:szCs w:val="24"/>
        </w:rPr>
        <w:t>‘</w:t>
      </w:r>
      <w:r w:rsidR="0064040C" w:rsidRPr="00FC4EBB">
        <w:rPr>
          <w:rFonts w:ascii="Calibri" w:hAnsi="Calibri" w:cs="Calibri"/>
          <w:sz w:val="24"/>
          <w:szCs w:val="24"/>
        </w:rPr>
        <w:t xml:space="preserve">if a person has registered a standard guarantee contract—information that the person must give to another person before entering into a commercial </w:t>
      </w:r>
      <w:r w:rsidR="00B669D7" w:rsidRPr="00FC4EBB">
        <w:rPr>
          <w:rFonts w:ascii="Calibri" w:hAnsi="Calibri" w:cs="Calibri"/>
          <w:sz w:val="24"/>
          <w:szCs w:val="24"/>
        </w:rPr>
        <w:t>guarantee with the other person</w:t>
      </w:r>
      <w:r w:rsidR="00DA4F9B" w:rsidRPr="00FC4EBB">
        <w:rPr>
          <w:rFonts w:ascii="Calibri" w:hAnsi="Calibri" w:cs="Calibri"/>
          <w:sz w:val="24"/>
          <w:szCs w:val="24"/>
        </w:rPr>
        <w:t>’</w:t>
      </w:r>
      <w:r w:rsidR="00B669D7" w:rsidRPr="00FC4EBB">
        <w:rPr>
          <w:rFonts w:ascii="Calibri" w:hAnsi="Calibri" w:cs="Calibri"/>
          <w:sz w:val="24"/>
          <w:szCs w:val="24"/>
        </w:rPr>
        <w:t>.</w:t>
      </w:r>
      <w:r w:rsidR="0064040C" w:rsidRPr="00FC4EBB">
        <w:rPr>
          <w:rFonts w:ascii="Calibri" w:hAnsi="Calibri" w:cs="Calibri"/>
          <w:sz w:val="24"/>
          <w:szCs w:val="24"/>
        </w:rPr>
        <w:t xml:space="preserve"> The Committee sought further clarity on what type or class of information may be required. </w:t>
      </w:r>
    </w:p>
    <w:p w:rsidR="006C343F" w:rsidRDefault="006C343F" w:rsidP="006C343F">
      <w:pPr>
        <w:autoSpaceDE w:val="0"/>
        <w:autoSpaceDN w:val="0"/>
        <w:adjustRightInd w:val="0"/>
        <w:spacing w:after="0" w:line="240" w:lineRule="auto"/>
        <w:ind w:right="102"/>
        <w:rPr>
          <w:rFonts w:ascii="Calibri" w:hAnsi="Calibri" w:cs="Calibri"/>
          <w:sz w:val="24"/>
          <w:szCs w:val="24"/>
        </w:rPr>
      </w:pPr>
    </w:p>
    <w:p w:rsidR="00EF7107" w:rsidRDefault="00055567" w:rsidP="006C343F">
      <w:pPr>
        <w:autoSpaceDE w:val="0"/>
        <w:autoSpaceDN w:val="0"/>
        <w:adjustRightInd w:val="0"/>
        <w:spacing w:after="0" w:line="240" w:lineRule="auto"/>
        <w:ind w:right="102"/>
        <w:rPr>
          <w:rFonts w:ascii="Calibri" w:eastAsia="Calibri" w:hAnsi="Calibri" w:cs="Times New Roman"/>
          <w:sz w:val="24"/>
          <w:szCs w:val="24"/>
        </w:rPr>
      </w:pPr>
      <w:r w:rsidRPr="00F520BB">
        <w:rPr>
          <w:rFonts w:ascii="Calibri" w:eastAsia="Calibri" w:hAnsi="Calibri" w:cs="Times New Roman"/>
          <w:sz w:val="24"/>
          <w:szCs w:val="24"/>
        </w:rPr>
        <w:t xml:space="preserve">The Bill </w:t>
      </w:r>
      <w:r w:rsidR="00DA4F9B">
        <w:rPr>
          <w:rFonts w:ascii="Calibri" w:eastAsia="Calibri" w:hAnsi="Calibri" w:cs="Times New Roman"/>
          <w:sz w:val="24"/>
          <w:szCs w:val="24"/>
        </w:rPr>
        <w:t>i</w:t>
      </w:r>
      <w:r w:rsidRPr="00F520BB">
        <w:rPr>
          <w:rFonts w:ascii="Calibri" w:eastAsia="Calibri" w:hAnsi="Calibri" w:cs="Times New Roman"/>
          <w:sz w:val="24"/>
          <w:szCs w:val="24"/>
        </w:rPr>
        <w:t>s not intend</w:t>
      </w:r>
      <w:r w:rsidR="00DA4F9B">
        <w:rPr>
          <w:rFonts w:ascii="Calibri" w:eastAsia="Calibri" w:hAnsi="Calibri" w:cs="Times New Roman"/>
          <w:sz w:val="24"/>
          <w:szCs w:val="24"/>
        </w:rPr>
        <w:t>ed</w:t>
      </w:r>
      <w:r w:rsidRPr="00F520BB">
        <w:rPr>
          <w:rFonts w:ascii="Calibri" w:eastAsia="Calibri" w:hAnsi="Calibri" w:cs="Times New Roman"/>
          <w:sz w:val="24"/>
          <w:szCs w:val="24"/>
        </w:rPr>
        <w:t xml:space="preserve"> to authorise</w:t>
      </w:r>
      <w:r w:rsidR="00EF7107" w:rsidRPr="00F520BB">
        <w:rPr>
          <w:rFonts w:ascii="Calibri" w:eastAsia="Calibri" w:hAnsi="Calibri" w:cs="Times New Roman"/>
          <w:sz w:val="24"/>
          <w:szCs w:val="24"/>
        </w:rPr>
        <w:t xml:space="preserve"> regulation</w:t>
      </w:r>
      <w:r w:rsidR="007A0478">
        <w:rPr>
          <w:rFonts w:ascii="Calibri" w:eastAsia="Calibri" w:hAnsi="Calibri" w:cs="Times New Roman"/>
          <w:sz w:val="24"/>
          <w:szCs w:val="24"/>
        </w:rPr>
        <w:t>s</w:t>
      </w:r>
      <w:r w:rsidR="00EF7107" w:rsidRPr="00F520BB">
        <w:rPr>
          <w:rFonts w:ascii="Calibri" w:eastAsia="Calibri" w:hAnsi="Calibri" w:cs="Times New Roman"/>
          <w:sz w:val="24"/>
          <w:szCs w:val="24"/>
        </w:rPr>
        <w:t xml:space="preserve"> which require the unreasonable disclosure of personal information</w:t>
      </w:r>
      <w:r w:rsidR="00C5413B">
        <w:rPr>
          <w:rFonts w:ascii="Calibri" w:eastAsia="Calibri" w:hAnsi="Calibri" w:cs="Times New Roman"/>
          <w:sz w:val="24"/>
          <w:szCs w:val="24"/>
        </w:rPr>
        <w:t>,</w:t>
      </w:r>
      <w:r w:rsidR="00EF7107" w:rsidRPr="00F520BB">
        <w:rPr>
          <w:rFonts w:ascii="Calibri" w:eastAsia="Calibri" w:hAnsi="Calibri" w:cs="Times New Roman"/>
          <w:sz w:val="24"/>
          <w:szCs w:val="24"/>
        </w:rPr>
        <w:t xml:space="preserve"> so as to give rise to limitations on the right to privacy and reputation under section 12 of the </w:t>
      </w:r>
      <w:r w:rsidR="0060656E">
        <w:rPr>
          <w:rFonts w:ascii="Calibri" w:hAnsi="Calibri"/>
          <w:i/>
          <w:sz w:val="24"/>
          <w:szCs w:val="24"/>
          <w:lang w:val="en-US"/>
        </w:rPr>
        <w:t xml:space="preserve">Human Rights Act 2004 </w:t>
      </w:r>
      <w:r w:rsidR="0060656E" w:rsidRPr="0060656E">
        <w:rPr>
          <w:rFonts w:ascii="Calibri" w:hAnsi="Calibri"/>
          <w:sz w:val="24"/>
          <w:szCs w:val="24"/>
          <w:lang w:val="en-US"/>
        </w:rPr>
        <w:t>(the</w:t>
      </w:r>
      <w:r w:rsidR="0060656E">
        <w:rPr>
          <w:rFonts w:ascii="Calibri" w:eastAsia="Calibri" w:hAnsi="Calibri" w:cs="Times New Roman"/>
          <w:sz w:val="24"/>
          <w:szCs w:val="24"/>
        </w:rPr>
        <w:t xml:space="preserve"> </w:t>
      </w:r>
      <w:r w:rsidR="00EF7107" w:rsidRPr="00F520BB">
        <w:rPr>
          <w:rFonts w:ascii="Calibri" w:eastAsia="Calibri" w:hAnsi="Calibri" w:cs="Times New Roman"/>
          <w:sz w:val="24"/>
          <w:szCs w:val="24"/>
        </w:rPr>
        <w:t>HRA</w:t>
      </w:r>
      <w:r w:rsidR="0060656E">
        <w:rPr>
          <w:rFonts w:ascii="Calibri" w:eastAsia="Calibri" w:hAnsi="Calibri" w:cs="Times New Roman"/>
          <w:sz w:val="24"/>
          <w:szCs w:val="24"/>
        </w:rPr>
        <w:t>)</w:t>
      </w:r>
      <w:r w:rsidR="00EF7107" w:rsidRPr="00F520BB">
        <w:rPr>
          <w:rFonts w:ascii="Calibri" w:eastAsia="Calibri" w:hAnsi="Calibri" w:cs="Times New Roman"/>
          <w:sz w:val="24"/>
          <w:szCs w:val="24"/>
        </w:rPr>
        <w:t>.</w:t>
      </w:r>
    </w:p>
    <w:p w:rsidR="006C343F" w:rsidRPr="006C343F" w:rsidRDefault="006C343F" w:rsidP="006C343F">
      <w:pPr>
        <w:autoSpaceDE w:val="0"/>
        <w:autoSpaceDN w:val="0"/>
        <w:adjustRightInd w:val="0"/>
        <w:spacing w:after="0" w:line="240" w:lineRule="auto"/>
        <w:ind w:right="102"/>
        <w:rPr>
          <w:rFonts w:ascii="Calibri" w:hAnsi="Calibri" w:cs="Calibri"/>
          <w:sz w:val="24"/>
          <w:szCs w:val="24"/>
        </w:rPr>
      </w:pPr>
    </w:p>
    <w:p w:rsidR="00EF7107" w:rsidRDefault="00EF7107" w:rsidP="006C343F">
      <w:pPr>
        <w:spacing w:after="0" w:line="240" w:lineRule="auto"/>
        <w:rPr>
          <w:rFonts w:ascii="Calibri" w:hAnsi="Calibri"/>
          <w:sz w:val="24"/>
          <w:szCs w:val="24"/>
          <w:lang w:val="en-US"/>
        </w:rPr>
      </w:pPr>
      <w:r>
        <w:rPr>
          <w:rFonts w:ascii="Calibri" w:hAnsi="Calibri"/>
          <w:sz w:val="24"/>
          <w:szCs w:val="24"/>
        </w:rPr>
        <w:t xml:space="preserve">The regulation </w:t>
      </w:r>
      <w:r w:rsidR="00DA4F9B">
        <w:rPr>
          <w:rFonts w:ascii="Calibri" w:hAnsi="Calibri"/>
          <w:sz w:val="24"/>
          <w:szCs w:val="24"/>
        </w:rPr>
        <w:t xml:space="preserve">is </w:t>
      </w:r>
      <w:r>
        <w:rPr>
          <w:rFonts w:ascii="Calibri" w:hAnsi="Calibri"/>
          <w:sz w:val="24"/>
          <w:szCs w:val="24"/>
        </w:rPr>
        <w:t xml:space="preserve">undergoing a co-design process with </w:t>
      </w:r>
      <w:r w:rsidRPr="00EF7107">
        <w:rPr>
          <w:rFonts w:ascii="Calibri" w:hAnsi="Calibri"/>
          <w:sz w:val="24"/>
          <w:szCs w:val="24"/>
          <w:lang w:val="en-US"/>
        </w:rPr>
        <w:t>key stakeholders. Consultation with targeted industry and community stakeholders is under way, with peak housing, property, legal and community services bodies invited to contribute to modeling the regulation.</w:t>
      </w:r>
    </w:p>
    <w:p w:rsidR="006670A8" w:rsidRDefault="006670A8" w:rsidP="006C343F">
      <w:pPr>
        <w:spacing w:after="0" w:line="240" w:lineRule="auto"/>
        <w:rPr>
          <w:rFonts w:ascii="Calibri" w:hAnsi="Calibri"/>
          <w:sz w:val="24"/>
          <w:szCs w:val="24"/>
          <w:lang w:val="en-US"/>
        </w:rPr>
      </w:pPr>
    </w:p>
    <w:p w:rsidR="00055567" w:rsidRPr="0064040C" w:rsidRDefault="00055567" w:rsidP="006C343F">
      <w:pPr>
        <w:spacing w:after="0" w:line="240" w:lineRule="auto"/>
        <w:rPr>
          <w:rFonts w:ascii="Calibri" w:hAnsi="Calibri"/>
          <w:sz w:val="24"/>
          <w:szCs w:val="24"/>
          <w:lang w:val="en-US"/>
        </w:rPr>
      </w:pPr>
      <w:r>
        <w:rPr>
          <w:rFonts w:ascii="Calibri" w:hAnsi="Calibri"/>
          <w:sz w:val="24"/>
          <w:szCs w:val="24"/>
          <w:lang w:val="en-US"/>
        </w:rPr>
        <w:t xml:space="preserve">This process will draw out what will </w:t>
      </w:r>
      <w:r w:rsidR="00DA4F9B">
        <w:rPr>
          <w:rFonts w:ascii="Calibri" w:hAnsi="Calibri"/>
          <w:sz w:val="24"/>
          <w:szCs w:val="24"/>
          <w:lang w:val="en-US"/>
        </w:rPr>
        <w:t xml:space="preserve">need to </w:t>
      </w:r>
      <w:r>
        <w:rPr>
          <w:rFonts w:ascii="Calibri" w:hAnsi="Calibri"/>
          <w:sz w:val="24"/>
          <w:szCs w:val="24"/>
          <w:lang w:val="en-US"/>
        </w:rPr>
        <w:t xml:space="preserve">be </w:t>
      </w:r>
      <w:r w:rsidR="00DA4F9B">
        <w:rPr>
          <w:rFonts w:ascii="Calibri" w:hAnsi="Calibri"/>
          <w:sz w:val="24"/>
          <w:szCs w:val="24"/>
          <w:lang w:val="en-US"/>
        </w:rPr>
        <w:t xml:space="preserve">included in relation to </w:t>
      </w:r>
      <w:r>
        <w:rPr>
          <w:rFonts w:ascii="Calibri" w:hAnsi="Calibri"/>
          <w:sz w:val="24"/>
          <w:szCs w:val="24"/>
          <w:lang w:val="en-US"/>
        </w:rPr>
        <w:t xml:space="preserve">the provision of information. </w:t>
      </w:r>
      <w:r w:rsidR="00F20987">
        <w:rPr>
          <w:rFonts w:ascii="Calibri" w:hAnsi="Calibri"/>
          <w:sz w:val="24"/>
          <w:szCs w:val="24"/>
          <w:lang w:val="en-US"/>
        </w:rPr>
        <w:br/>
      </w:r>
      <w:r>
        <w:rPr>
          <w:rFonts w:ascii="Calibri" w:hAnsi="Calibri"/>
          <w:sz w:val="24"/>
          <w:szCs w:val="24"/>
          <w:lang w:val="en-US"/>
        </w:rPr>
        <w:t>I do not want to preempt the outcome of these important consultations</w:t>
      </w:r>
      <w:r w:rsidR="00DA4F9B">
        <w:rPr>
          <w:rFonts w:ascii="Calibri" w:hAnsi="Calibri"/>
          <w:sz w:val="24"/>
          <w:szCs w:val="24"/>
          <w:lang w:val="en-US"/>
        </w:rPr>
        <w:t>;</w:t>
      </w:r>
      <w:r>
        <w:rPr>
          <w:rFonts w:ascii="Calibri" w:hAnsi="Calibri"/>
          <w:sz w:val="24"/>
          <w:szCs w:val="24"/>
          <w:lang w:val="en-US"/>
        </w:rPr>
        <w:t xml:space="preserve"> however</w:t>
      </w:r>
      <w:r w:rsidR="00DA4F9B">
        <w:rPr>
          <w:rFonts w:ascii="Calibri" w:hAnsi="Calibri"/>
          <w:sz w:val="24"/>
          <w:szCs w:val="24"/>
          <w:lang w:val="en-US"/>
        </w:rPr>
        <w:t>,</w:t>
      </w:r>
      <w:r>
        <w:rPr>
          <w:rFonts w:ascii="Calibri" w:hAnsi="Calibri"/>
          <w:sz w:val="24"/>
          <w:szCs w:val="24"/>
          <w:lang w:val="en-US"/>
        </w:rPr>
        <w:t xml:space="preserve"> </w:t>
      </w:r>
      <w:r w:rsidR="0064040C">
        <w:rPr>
          <w:rFonts w:ascii="Calibri" w:hAnsi="Calibri"/>
          <w:sz w:val="24"/>
          <w:szCs w:val="24"/>
          <w:lang w:val="en-US"/>
        </w:rPr>
        <w:t xml:space="preserve">the intention of this amendment in the Bill is to allow </w:t>
      </w:r>
      <w:r w:rsidR="00DA4F9B">
        <w:rPr>
          <w:rFonts w:ascii="Calibri" w:hAnsi="Calibri"/>
          <w:sz w:val="24"/>
          <w:szCs w:val="24"/>
          <w:lang w:val="en-US"/>
        </w:rPr>
        <w:t xml:space="preserve">the </w:t>
      </w:r>
      <w:r w:rsidR="0064040C">
        <w:rPr>
          <w:rFonts w:ascii="Calibri" w:hAnsi="Calibri"/>
          <w:sz w:val="24"/>
          <w:szCs w:val="24"/>
          <w:lang w:val="en-US"/>
        </w:rPr>
        <w:t>regulation to</w:t>
      </w:r>
      <w:r>
        <w:rPr>
          <w:rFonts w:ascii="Calibri" w:hAnsi="Calibri"/>
          <w:sz w:val="24"/>
          <w:szCs w:val="24"/>
          <w:lang w:val="en-US"/>
        </w:rPr>
        <w:t xml:space="preserve"> require the provider of a commercial guarantee contract to provide </w:t>
      </w:r>
      <w:r w:rsidR="0064040C">
        <w:rPr>
          <w:rFonts w:ascii="Calibri" w:hAnsi="Calibri"/>
          <w:sz w:val="24"/>
          <w:szCs w:val="24"/>
          <w:lang w:val="en-US"/>
        </w:rPr>
        <w:t xml:space="preserve">general </w:t>
      </w:r>
      <w:r>
        <w:rPr>
          <w:rFonts w:ascii="Calibri" w:hAnsi="Calibri"/>
          <w:sz w:val="24"/>
          <w:szCs w:val="24"/>
          <w:lang w:val="en-US"/>
        </w:rPr>
        <w:t>information about</w:t>
      </w:r>
      <w:r w:rsidR="0064040C">
        <w:rPr>
          <w:rFonts w:ascii="Calibri" w:hAnsi="Calibri"/>
          <w:sz w:val="24"/>
          <w:szCs w:val="24"/>
          <w:lang w:val="en-US"/>
        </w:rPr>
        <w:t xml:space="preserve"> </w:t>
      </w:r>
      <w:r w:rsidR="00DA4F9B">
        <w:rPr>
          <w:rFonts w:ascii="Calibri" w:hAnsi="Calibri"/>
          <w:sz w:val="24"/>
          <w:szCs w:val="24"/>
          <w:lang w:val="en-US"/>
        </w:rPr>
        <w:t xml:space="preserve">the </w:t>
      </w:r>
      <w:r w:rsidR="0064040C">
        <w:rPr>
          <w:rFonts w:ascii="Calibri" w:hAnsi="Calibri"/>
          <w:sz w:val="24"/>
          <w:szCs w:val="24"/>
          <w:lang w:val="en-US"/>
        </w:rPr>
        <w:t>benefits and risks of</w:t>
      </w:r>
      <w:r>
        <w:rPr>
          <w:rFonts w:ascii="Calibri" w:hAnsi="Calibri"/>
          <w:sz w:val="24"/>
          <w:szCs w:val="24"/>
          <w:lang w:val="en-US"/>
        </w:rPr>
        <w:t xml:space="preserve"> the product to lessors and tenants.</w:t>
      </w:r>
      <w:r w:rsidR="0064040C">
        <w:rPr>
          <w:rFonts w:ascii="Calibri" w:hAnsi="Calibri"/>
          <w:sz w:val="24"/>
          <w:szCs w:val="24"/>
          <w:lang w:val="en-US"/>
        </w:rPr>
        <w:t xml:space="preserve"> This is not intended to include personal information</w:t>
      </w:r>
      <w:r w:rsidR="00840A87">
        <w:rPr>
          <w:rFonts w:ascii="Calibri" w:hAnsi="Calibri"/>
          <w:sz w:val="24"/>
          <w:szCs w:val="24"/>
          <w:lang w:val="en-US"/>
        </w:rPr>
        <w:t>,</w:t>
      </w:r>
      <w:r w:rsidR="0064040C">
        <w:rPr>
          <w:rFonts w:ascii="Calibri" w:hAnsi="Calibri"/>
          <w:sz w:val="24"/>
          <w:szCs w:val="24"/>
          <w:lang w:val="en-US"/>
        </w:rPr>
        <w:t xml:space="preserve"> and if there is any ambiguity, interpreting this provision consistently with human rights, as required by section 30 of </w:t>
      </w:r>
      <w:r w:rsidR="00840A87" w:rsidRPr="0060656E">
        <w:rPr>
          <w:rFonts w:ascii="Calibri" w:hAnsi="Calibri"/>
          <w:sz w:val="24"/>
          <w:szCs w:val="24"/>
          <w:lang w:val="en-US"/>
        </w:rPr>
        <w:t>the</w:t>
      </w:r>
      <w:r w:rsidR="00840A87">
        <w:rPr>
          <w:rFonts w:ascii="Calibri" w:eastAsia="Calibri" w:hAnsi="Calibri" w:cs="Times New Roman"/>
          <w:sz w:val="24"/>
          <w:szCs w:val="24"/>
        </w:rPr>
        <w:t xml:space="preserve"> </w:t>
      </w:r>
      <w:r w:rsidR="00840A87" w:rsidRPr="00F520BB">
        <w:rPr>
          <w:rFonts w:ascii="Calibri" w:eastAsia="Calibri" w:hAnsi="Calibri" w:cs="Times New Roman"/>
          <w:sz w:val="24"/>
          <w:szCs w:val="24"/>
        </w:rPr>
        <w:t>HRA</w:t>
      </w:r>
      <w:r w:rsidR="00840A87">
        <w:rPr>
          <w:rFonts w:ascii="Calibri" w:hAnsi="Calibri"/>
          <w:sz w:val="24"/>
          <w:szCs w:val="24"/>
          <w:lang w:val="en-US"/>
        </w:rPr>
        <w:t>, would likely confirm this.</w:t>
      </w:r>
    </w:p>
    <w:p w:rsidR="0064040C" w:rsidRDefault="0064040C" w:rsidP="006C343F">
      <w:pPr>
        <w:spacing w:after="0" w:line="240" w:lineRule="auto"/>
        <w:rPr>
          <w:rFonts w:ascii="Calibri" w:hAnsi="Calibri"/>
          <w:sz w:val="24"/>
          <w:szCs w:val="24"/>
        </w:rPr>
      </w:pPr>
    </w:p>
    <w:p w:rsidR="006670A8" w:rsidRDefault="006670A8" w:rsidP="006C343F">
      <w:pPr>
        <w:spacing w:after="0" w:line="240" w:lineRule="auto"/>
        <w:rPr>
          <w:rFonts w:ascii="Calibri" w:hAnsi="Calibri"/>
          <w:sz w:val="24"/>
          <w:szCs w:val="24"/>
        </w:rPr>
      </w:pPr>
    </w:p>
    <w:p w:rsidR="0064040C" w:rsidRDefault="0064040C" w:rsidP="006C343F">
      <w:pPr>
        <w:spacing w:after="0" w:line="240" w:lineRule="auto"/>
        <w:rPr>
          <w:rFonts w:ascii="Calibri" w:hAnsi="Calibri"/>
          <w:sz w:val="24"/>
          <w:szCs w:val="24"/>
        </w:rPr>
      </w:pPr>
      <w:r>
        <w:rPr>
          <w:rFonts w:ascii="Calibri" w:hAnsi="Calibri"/>
          <w:sz w:val="24"/>
          <w:szCs w:val="24"/>
        </w:rPr>
        <w:t xml:space="preserve">I thank the Committee for its comments. </w:t>
      </w:r>
    </w:p>
    <w:p w:rsidR="0064040C" w:rsidRDefault="0064040C" w:rsidP="006C343F">
      <w:pPr>
        <w:spacing w:after="0" w:line="240" w:lineRule="auto"/>
        <w:rPr>
          <w:rFonts w:ascii="Calibri" w:hAnsi="Calibri"/>
          <w:sz w:val="24"/>
          <w:szCs w:val="24"/>
        </w:rPr>
      </w:pPr>
    </w:p>
    <w:p w:rsidR="006670A8" w:rsidRPr="00EA5686" w:rsidRDefault="006670A8" w:rsidP="006C343F">
      <w:pPr>
        <w:spacing w:after="0" w:line="240" w:lineRule="auto"/>
        <w:rPr>
          <w:rFonts w:ascii="Calibri" w:hAnsi="Calibri"/>
          <w:sz w:val="24"/>
          <w:szCs w:val="24"/>
        </w:rPr>
      </w:pPr>
    </w:p>
    <w:p w:rsidR="00AD7D31" w:rsidRDefault="00AD7D31" w:rsidP="006C343F">
      <w:pPr>
        <w:spacing w:after="0" w:line="240" w:lineRule="auto"/>
        <w:rPr>
          <w:rFonts w:ascii="Calibri" w:hAnsi="Calibri"/>
          <w:sz w:val="24"/>
          <w:szCs w:val="24"/>
        </w:rPr>
      </w:pPr>
      <w:r w:rsidRPr="00EA5686">
        <w:rPr>
          <w:rFonts w:ascii="Calibri" w:hAnsi="Calibri"/>
          <w:sz w:val="24"/>
          <w:szCs w:val="24"/>
        </w:rPr>
        <w:t>Yours sincerely</w:t>
      </w:r>
    </w:p>
    <w:p w:rsidR="00055567" w:rsidRDefault="00055567" w:rsidP="006C343F">
      <w:pPr>
        <w:spacing w:after="0" w:line="240" w:lineRule="auto"/>
        <w:rPr>
          <w:rFonts w:ascii="Calibri" w:hAnsi="Calibri"/>
          <w:sz w:val="24"/>
          <w:szCs w:val="24"/>
        </w:rPr>
      </w:pPr>
    </w:p>
    <w:p w:rsidR="0017319E" w:rsidRDefault="0017319E" w:rsidP="006C343F">
      <w:pPr>
        <w:spacing w:after="0" w:line="240" w:lineRule="auto"/>
        <w:rPr>
          <w:rFonts w:ascii="Calibri" w:hAnsi="Calibri"/>
          <w:sz w:val="24"/>
          <w:szCs w:val="24"/>
        </w:rPr>
      </w:pPr>
    </w:p>
    <w:p w:rsidR="00055567" w:rsidRPr="00EA5686" w:rsidRDefault="00055567" w:rsidP="006C343F">
      <w:pPr>
        <w:spacing w:after="0" w:line="240" w:lineRule="auto"/>
        <w:rPr>
          <w:rFonts w:ascii="Calibri" w:hAnsi="Calibri"/>
          <w:sz w:val="24"/>
          <w:szCs w:val="24"/>
        </w:rPr>
      </w:pPr>
    </w:p>
    <w:p w:rsidR="00AD7D31" w:rsidRPr="00EA5686" w:rsidRDefault="00AD7D31" w:rsidP="006C343F">
      <w:pPr>
        <w:spacing w:after="0" w:line="240" w:lineRule="auto"/>
        <w:rPr>
          <w:rFonts w:ascii="Calibri" w:hAnsi="Calibri"/>
          <w:sz w:val="24"/>
          <w:szCs w:val="24"/>
        </w:rPr>
      </w:pPr>
    </w:p>
    <w:p w:rsidR="0055749D" w:rsidRDefault="00493B73" w:rsidP="0017319E">
      <w:pPr>
        <w:spacing w:after="0" w:line="240" w:lineRule="auto"/>
        <w:rPr>
          <w:rFonts w:ascii="Calibri" w:hAnsi="Calibri"/>
          <w:sz w:val="24"/>
          <w:szCs w:val="24"/>
        </w:rPr>
      </w:pPr>
      <w:r w:rsidRPr="00EA5686">
        <w:rPr>
          <w:rFonts w:ascii="Calibri" w:hAnsi="Calibri"/>
          <w:sz w:val="24"/>
          <w:szCs w:val="24"/>
        </w:rPr>
        <w:t>Gordon</w:t>
      </w:r>
      <w:r w:rsidR="00AD7D31" w:rsidRPr="00EA5686">
        <w:rPr>
          <w:rFonts w:ascii="Calibri" w:hAnsi="Calibri"/>
          <w:sz w:val="24"/>
          <w:szCs w:val="24"/>
        </w:rPr>
        <w:t xml:space="preserve"> </w:t>
      </w:r>
      <w:r w:rsidRPr="00EA5686">
        <w:rPr>
          <w:rFonts w:ascii="Calibri" w:hAnsi="Calibri"/>
          <w:sz w:val="24"/>
          <w:szCs w:val="24"/>
        </w:rPr>
        <w:t>Ramsay</w:t>
      </w:r>
      <w:r w:rsidR="00AD7D31" w:rsidRPr="00EA5686">
        <w:rPr>
          <w:rFonts w:ascii="Calibri" w:hAnsi="Calibri"/>
          <w:sz w:val="24"/>
          <w:szCs w:val="24"/>
        </w:rPr>
        <w:t xml:space="preserve"> MLA</w:t>
      </w:r>
    </w:p>
    <w:p w:rsidR="0017319E" w:rsidRPr="0017319E" w:rsidRDefault="0017319E" w:rsidP="0017319E">
      <w:pPr>
        <w:spacing w:after="0" w:line="240" w:lineRule="auto"/>
        <w:rPr>
          <w:rFonts w:ascii="Calibri" w:hAnsi="Calibri"/>
          <w:sz w:val="24"/>
          <w:szCs w:val="24"/>
        </w:rPr>
      </w:pPr>
      <w:r>
        <w:rPr>
          <w:rFonts w:ascii="Calibri" w:hAnsi="Calibri"/>
          <w:sz w:val="24"/>
          <w:szCs w:val="24"/>
        </w:rPr>
        <w:t>Attorney-General</w:t>
      </w:r>
    </w:p>
    <w:sectPr w:rsidR="0017319E" w:rsidRPr="0017319E" w:rsidSect="004903F3">
      <w:headerReference w:type="even" r:id="rId7"/>
      <w:headerReference w:type="default" r:id="rId8"/>
      <w:footerReference w:type="even" r:id="rId9"/>
      <w:footerReference w:type="default" r:id="rId10"/>
      <w:headerReference w:type="first" r:id="rId11"/>
      <w:footerReference w:type="first" r:id="rId12"/>
      <w:pgSz w:w="11906" w:h="16838" w:code="9"/>
      <w:pgMar w:top="1440" w:right="1021" w:bottom="1440" w:left="1021" w:header="990"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3A2E" w:rsidRDefault="00563A2E" w:rsidP="00AD7D31">
      <w:pPr>
        <w:spacing w:after="0" w:line="240" w:lineRule="auto"/>
      </w:pPr>
      <w:r>
        <w:separator/>
      </w:r>
    </w:p>
  </w:endnote>
  <w:endnote w:type="continuationSeparator" w:id="0">
    <w:p w:rsidR="00563A2E" w:rsidRDefault="00563A2E" w:rsidP="00AD7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0478" w:rsidRDefault="007A04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0478" w:rsidRDefault="007A047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748B" w:rsidRDefault="00855531" w:rsidP="0064748B">
    <w:pPr>
      <w:pStyle w:val="Heading5"/>
      <w:spacing w:before="72"/>
      <w:ind w:hanging="1133"/>
      <w:rPr>
        <w:rFonts w:ascii="Arial" w:eastAsia="Arial" w:hAnsi="Arial" w:cs="Arial"/>
        <w:b w:val="0"/>
        <w:bCs w:val="0"/>
      </w:rPr>
    </w:pPr>
    <w:r>
      <w:rPr>
        <w:noProof/>
        <w:lang w:val="en-AU" w:eastAsia="en-AU"/>
      </w:rPr>
      <w:drawing>
        <wp:anchor distT="0" distB="0" distL="114300" distR="114300" simplePos="0" relativeHeight="251667456" behindDoc="1" locked="0" layoutInCell="1" allowOverlap="1">
          <wp:simplePos x="0" y="0"/>
          <wp:positionH relativeFrom="column">
            <wp:posOffset>5197661</wp:posOffset>
          </wp:positionH>
          <wp:positionV relativeFrom="paragraph">
            <wp:posOffset>189890</wp:posOffset>
          </wp:positionV>
          <wp:extent cx="883120" cy="354070"/>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BR.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891220" cy="357317"/>
                  </a:xfrm>
                  <a:prstGeom prst="rect">
                    <a:avLst/>
                  </a:prstGeom>
                </pic:spPr>
              </pic:pic>
            </a:graphicData>
          </a:graphic>
        </wp:anchor>
      </w:drawing>
    </w:r>
    <w:r w:rsidR="0064748B">
      <w:rPr>
        <w:rFonts w:ascii="Arial"/>
        <w:color w:val="231F20"/>
        <w:spacing w:val="-1"/>
      </w:rPr>
      <w:t xml:space="preserve">AUSTRALIAN CAPITAL TERRITORY </w:t>
    </w:r>
    <w:r w:rsidR="0064748B">
      <w:rPr>
        <w:rFonts w:ascii="Arial"/>
        <w:color w:val="231F20"/>
        <w:spacing w:val="-2"/>
      </w:rPr>
      <w:t>LEGISLATIVE</w:t>
    </w:r>
    <w:r w:rsidR="0064748B">
      <w:rPr>
        <w:rFonts w:ascii="Arial"/>
        <w:color w:val="231F20"/>
        <w:spacing w:val="-15"/>
      </w:rPr>
      <w:t xml:space="preserve"> </w:t>
    </w:r>
    <w:r w:rsidR="0064748B">
      <w:rPr>
        <w:rFonts w:ascii="Arial"/>
        <w:color w:val="231F20"/>
        <w:spacing w:val="-4"/>
      </w:rPr>
      <w:t>ASSEMBL</w:t>
    </w:r>
    <w:r w:rsidR="0064748B">
      <w:rPr>
        <w:rFonts w:ascii="Arial"/>
        <w:color w:val="231F20"/>
        <w:spacing w:val="-5"/>
      </w:rPr>
      <w:t>Y</w:t>
    </w:r>
  </w:p>
  <w:p w:rsidR="0064748B" w:rsidRPr="009C2877" w:rsidRDefault="00563A2E" w:rsidP="0064748B">
    <w:pPr>
      <w:pStyle w:val="BodyText"/>
      <w:tabs>
        <w:tab w:val="left" w:pos="3342"/>
      </w:tabs>
      <w:spacing w:before="44" w:after="80"/>
      <w:ind w:left="0"/>
      <w:rPr>
        <w:sz w:val="20"/>
        <w:szCs w:val="20"/>
      </w:rPr>
    </w:pPr>
    <w:r>
      <w:rPr>
        <w:noProof/>
        <w:sz w:val="20"/>
        <w:szCs w:val="20"/>
        <w:lang w:val="en-AU" w:eastAsia="en-AU"/>
      </w:rPr>
      <w:pict>
        <v:group id="Group 12" o:spid="_x0000_s2062" style="position:absolute;margin-left:48.2pt;margin-top:798.6pt;width:480.7pt;height:.1pt;z-index:-251653120;mso-position-horizontal-relative:page;mso-position-vertical-relative:page" coordorigin="1134,15882" coordsize="96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">
          <v:shape id="Freeform 25" o:spid="_x0000_s2063" style="position:absolute;left:1134;top:15882;width:9614;height:2;visibility:visible;mso-wrap-style:square;v-text-anchor:top" coordsize="96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YwUr4A&#10;AADbAAAADwAAAGRycy9kb3ducmV2LnhtbERPy6rCMBDdC/5DGMGdpupFpBpFvCguXPj6gLEZ22Iz&#10;qU2uxr83FwR3czjPmS2CqcSDGldaVjDoJyCIM6tLzhWcT+veBITzyBory6TgRQ4W83Zrhqm2Tz7Q&#10;4+hzEUPYpaig8L5OpXRZQQZd39bEkbvaxqCPsMmlbvAZw00lh0kylgZLjg0F1rQqKLsd/4yCNe5+&#10;h/vrRW+wCuFusvAz2R6U6nbCcgrCU/Bf8ce91XH+CP5/iQfI+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n2MFK+AAAA2wAAAA8AAAAAAAAAAAAAAAAAmAIAAGRycy9kb3ducmV2&#10;LnhtbFBLBQYAAAAABAAEAPUAAACDAwAAAAA=&#10;" path="m,l9614,e" filled="f" strokecolor="#231f20" strokeweight=".5pt">
            <v:path arrowok="t" o:connecttype="custom" o:connectlocs="0,0;9614,0" o:connectangles="0,0"/>
          </v:shape>
          <w10:wrap anchorx="page" anchory="page"/>
        </v:group>
      </w:pict>
    </w:r>
    <w:r w:rsidR="0064748B" w:rsidRPr="009C2877">
      <w:rPr>
        <w:rFonts w:ascii="Calibri Light"/>
        <w:color w:val="231F20"/>
        <w:sz w:val="20"/>
        <w:szCs w:val="20"/>
      </w:rPr>
      <w:t>London Circui</w:t>
    </w:r>
    <w:r w:rsidR="009C2877">
      <w:rPr>
        <w:rFonts w:ascii="Calibri Light"/>
        <w:color w:val="231F20"/>
        <w:sz w:val="20"/>
        <w:szCs w:val="20"/>
      </w:rPr>
      <w:t xml:space="preserve">t, Canberra ACT 2601, Australia        </w:t>
    </w:r>
    <w:r w:rsidR="0064748B" w:rsidRPr="009C2877">
      <w:rPr>
        <w:rFonts w:ascii="Calibri Light"/>
        <w:color w:val="231F20"/>
        <w:sz w:val="20"/>
        <w:szCs w:val="20"/>
      </w:rPr>
      <w:t>GPO Box 1020, Canberra ACT 2601, Australia</w:t>
    </w:r>
    <w:r w:rsidR="0064748B" w:rsidRPr="009C2877">
      <w:rPr>
        <w:rFonts w:ascii="Calibri Light"/>
        <w:color w:val="231F20"/>
        <w:sz w:val="20"/>
        <w:szCs w:val="20"/>
      </w:rPr>
      <w:br/>
    </w:r>
    <w:r w:rsidR="0064748B" w:rsidRPr="009C2877">
      <w:rPr>
        <w:rFonts w:ascii="Calibri Light"/>
        <w:b/>
        <w:color w:val="231F20"/>
        <w:sz w:val="20"/>
        <w:szCs w:val="20"/>
      </w:rPr>
      <w:t>Phone</w:t>
    </w:r>
    <w:r w:rsidR="0064748B" w:rsidRPr="009C2877">
      <w:rPr>
        <w:rFonts w:ascii="Calibri Light"/>
        <w:color w:val="231F20"/>
        <w:sz w:val="20"/>
        <w:szCs w:val="20"/>
      </w:rPr>
      <w:t xml:space="preserve"> +61 2 6205 </w:t>
    </w:r>
    <w:r w:rsidR="00D10354">
      <w:rPr>
        <w:rFonts w:ascii="Calibri Light"/>
        <w:color w:val="231F20"/>
        <w:sz w:val="20"/>
        <w:szCs w:val="20"/>
      </w:rPr>
      <w:t>2615</w:t>
    </w:r>
    <w:r w:rsidR="0064748B" w:rsidRPr="009C2877">
      <w:rPr>
        <w:sz w:val="20"/>
        <w:szCs w:val="20"/>
      </w:rPr>
      <w:t>    </w:t>
    </w:r>
    <w:r w:rsidR="00D10354">
      <w:rPr>
        <w:rFonts w:ascii="Calibri Light"/>
        <w:b/>
        <w:sz w:val="20"/>
        <w:szCs w:val="20"/>
      </w:rPr>
      <w:t xml:space="preserve"> </w:t>
    </w:r>
    <w:r w:rsidR="00E52D79" w:rsidRPr="00E52D79">
      <w:rPr>
        <w:rFonts w:ascii="Calibri Light"/>
        <w:b/>
        <w:sz w:val="20"/>
        <w:szCs w:val="20"/>
      </w:rPr>
      <w:t>Email</w:t>
    </w:r>
    <w:r w:rsidR="00E52D79" w:rsidRPr="00E52D79">
      <w:rPr>
        <w:rFonts w:ascii="Calibri Light"/>
        <w:sz w:val="20"/>
        <w:szCs w:val="20"/>
      </w:rPr>
      <w:t xml:space="preserve"> r</w:t>
    </w:r>
    <w:r w:rsidR="00E52D79" w:rsidRPr="00E52D79">
      <w:rPr>
        <w:rFonts w:ascii="Calibri Light"/>
        <w:spacing w:val="-2"/>
        <w:sz w:val="20"/>
        <w:szCs w:val="20"/>
      </w:rPr>
      <w:t>amsay@act.gov.au</w:t>
    </w:r>
    <w:r>
      <w:rPr>
        <w:noProof/>
        <w:sz w:val="20"/>
        <w:szCs w:val="20"/>
        <w:lang w:val="en-AU" w:eastAsia="en-AU"/>
      </w:rPr>
      <w:pict>
        <v:group id="Group 14" o:spid="_x0000_s2054" style="position:absolute;margin-left:51pt;margin-top:804.5pt;width:21pt;height:17pt;z-index:-251654144;mso-position-horizontal-relative:page;mso-position-vertical-relative:page" coordorigin="1134,15962" coordsize="352,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">
          <v:shape id="Freeform 17" o:spid="_x0000_s2061" style="position:absolute;left:1134;top:15962;width:352;height:285;visibility:visible;mso-wrap-style:square;v-text-anchor:top" coordsize="35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DSacMA&#10;AADbAAAADwAAAGRycy9kb3ducmV2LnhtbERPS2vCQBC+F/wPywi91Y1Cq0ZXKcG2Fg9ifJyH7JiE&#10;ZmfD7jam/94tFHqbj+85y3VvGtGR87VlBeNRAoK4sLrmUsHp+PY0A+EDssbGMin4IQ/r1eBhiam2&#10;Nz5Ql4dSxBD2KSqoQmhTKX1RkUE/si1x5K7WGQwRulJqh7cYbho5SZIXabDm2FBhS1lFxVf+bRRk&#10;H9fM7T935/69mJfTzcV1TT5V6nHYvy5ABOrDv/jPvdVx/jP8/hIP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DSacMAAADbAAAADwAAAAAAAAAAAAAAAACYAgAAZHJzL2Rv&#10;d25yZXYueG1sUEsFBgAAAAAEAAQA9QAAAIgDAAAAAA==&#10;" path="m,253r74,29l94,285r29,-2l149,279r25,-6l197,264r19,-10l11,254r-6,l,253xe" fillcolor="#231f20" stroked="f">
            <v:path arrowok="t" o:connecttype="custom" o:connectlocs="0,16215;74,16244;94,16247;123,16245;149,16241;174,16235;197,16226;216,16216;11,16216;5,16216;0,16215" o:connectangles="0,0,0,0,0,0,0,0,0,0,0"/>
          </v:shape>
          <v:shape id="Freeform 18" o:spid="_x0000_s2060" style="position:absolute;left:1134;top:15962;width:352;height:285;visibility:visible;mso-wrap-style:square;v-text-anchor:top" coordsize="35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JMHsEA&#10;AADbAAAADwAAAGRycy9kb3ducmV2LnhtbERPS2vCQBC+F/oflil40009qE1dpQSfeJCmj/OQHZPQ&#10;7GzYXWP8964g9DYf33Pmy940oiPna8sKXkcJCOLC6ppLBd9f6+EMhA/IGhvLpOBKHpaL56c5ptpe&#10;+JO6PJQihrBPUUEVQptK6YuKDPqRbYkjd7LOYIjQlVI7vMRw08hxkkykwZpjQ4UtZRUVf/nZKMi2&#10;p8wd94efflO8ldPVr+uafKrU4KX/eAcRqA//4od7p+P8Cdx/iQ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liTB7BAAAA2wAAAA8AAAAAAAAAAAAAAAAAmAIAAGRycy9kb3du&#10;cmV2LnhtbFBLBQYAAAAABAAEAPUAAACGAwAAAAA=&#10;" path="m39,173r10,19l63,207r18,11l102,223,87,235r-17,9l50,250r-21,3l11,254r205,l267,211r25,-37l48,174r-4,l39,173xe" fillcolor="#231f20" stroked="f">
            <v:path arrowok="t" o:connecttype="custom" o:connectlocs="39,16135;49,16154;63,16169;81,16180;102,16185;87,16197;70,16206;50,16212;29,16215;11,16216;216,16216;267,16173;292,16136;48,16136;44,16136;39,16135" o:connectangles="0,0,0,0,0,0,0,0,0,0,0,0,0,0,0,0"/>
          </v:shape>
          <v:shape id="Freeform 19" o:spid="_x0000_s2059" style="position:absolute;left:1134;top:15962;width:352;height:285;visibility:visible;mso-wrap-style:square;v-text-anchor:top" coordsize="35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7phcIA&#10;AADbAAAADwAAAGRycy9kb3ducmV2LnhtbERPTWvCQBC9F/oflhF6040eTBtdpYRqW3oQU/U8ZMck&#10;NDsbdrcx/nu3IPQ2j/c5y/VgWtGT841lBdNJAoK4tLrhSsHhezN+BuEDssbWMim4kof16vFhiZm2&#10;F95TX4RKxBD2GSqoQ+gyKX1Zk0E/sR1x5M7WGQwRukpqh5cYblo5S5K5NNhwbKixo7ym8qf4NQry&#10;93Pudp9fx2FbvlTp28n1bZEq9TQaXhcgAg3hX3x3f+g4P4W/X+IBc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LumFwgAAANsAAAAPAAAAAAAAAAAAAAAAAJgCAABkcnMvZG93&#10;bnJldi54bWxQSwUGAAAAAAQABAD1AAAAhwMAAAAA&#10;" path="m14,100r,1l17,123r10,19l41,158r19,10l66,174r-7,l292,174r7,-16l306,139r5,-19l313,109r-278,l24,106,14,100xe" fillcolor="#231f20" stroked="f">
            <v:path arrowok="t" o:connecttype="custom" o:connectlocs="14,16062;14,16063;17,16085;27,16104;41,16120;60,16130;66,16136;59,16136;292,16136;299,16120;306,16101;311,16082;313,16071;35,16071;24,16068;14,16062" o:connectangles="0,0,0,0,0,0,0,0,0,0,0,0,0,0,0,0"/>
          </v:shape>
          <v:shape id="Freeform 20" o:spid="_x0000_s2058" style="position:absolute;left:1134;top:15962;width:352;height:285;visibility:visible;mso-wrap-style:square;v-text-anchor:top" coordsize="35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F998UA&#10;AADbAAAADwAAAGRycy9kb3ducmV2LnhtbESPQU/DMAyF70j8h8hIu7F0HDbolk1TBQzEYaLbOFuN&#10;11Y0TpVkXfn3+IDEzdZ7fu/zajO6Tg0UYuvZwGyagSKuvG25NnA8vNw/gooJ2WLnmQz8UITN+vZm&#10;hbn1V/6koUy1khCOORpoUupzrWPVkMM49T2xaGcfHCZZQ61twKuEu04/ZNlcO2xZGhrsqWio+i4v&#10;zkCxOxdh//5xGl+rp3rx/BWGrlwYM7kbt0tQicb0b/67frOCL7Dyiwy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sX33xQAAANsAAAAPAAAAAAAAAAAAAAAAAJgCAABkcnMv&#10;ZG93bnJldi54bWxQSwUGAAAAAAQABAD1AAAAigMAAAAA&#10;" path="m29,18l18,24,15,36r,13l18,70r9,19l40,104r-5,5l313,109r1,-8l314,100r1,-12l173,88,152,86,92,67,43,33,29,18xe" fillcolor="#231f20" stroked="f">
            <v:path arrowok="t" o:connecttype="custom" o:connectlocs="29,15980;18,15986;15,15998;15,16011;18,16032;27,16051;40,16066;35,16071;313,16071;314,16063;314,16062;315,16050;173,16050;152,16048;92,16029;43,15995;29,15980" o:connectangles="0,0,0,0,0,0,0,0,0,0,0,0,0,0,0,0,0"/>
          </v:shape>
          <v:shape id="Freeform 21" o:spid="_x0000_s2057" style="position:absolute;left:1134;top:15962;width:352;height:285;visibility:visible;mso-wrap-style:square;v-text-anchor:top" coordsize="35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3YbMIA&#10;AADbAAAADwAAAGRycy9kb3ducmV2LnhtbERPS2vCQBC+F/oflil40017qDW6ioS2WnoQ4+M8ZMck&#10;mJ0Nu2uM/94tCL3Nx/ec2aI3jejI+dqygtdRAoK4sLrmUsF+9zX8AOEDssbGMim4kYfF/Plphqm2&#10;V95Sl4dSxBD2KSqoQmhTKX1RkUE/si1x5E7WGQwRulJqh9cYbhr5liTv0mDNsaHClrKKinN+MQqy&#10;1Slzm5/fQ/9dTMrx59F1TT5WavDSL6cgAvXhX/xwr3WcP4G/X+IBcn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dhswgAAANsAAAAPAAAAAAAAAAAAAAAAAJgCAABkcnMvZG93&#10;bnJldi54bWxQSwUGAAAAAAQABAD1AAAAhwMAAAAA&#10;" path="m243,l186,28,171,78r1,5l173,88r142,l315,83r,-12l330,58,343,45r-30,l327,32r6,-10l299,22,282,10,263,3,243,xe" fillcolor="#231f20" stroked="f">
            <v:path arrowok="t" o:connecttype="custom" o:connectlocs="243,15962;186,15990;171,16040;172,16045;173,16050;315,16050;315,16045;315,16033;330,16020;343,16007;313,16007;327,15994;333,15984;299,15984;282,15972;263,15965;243,15962" o:connectangles="0,0,0,0,0,0,0,0,0,0,0,0,0,0,0,0,0"/>
          </v:shape>
          <v:shape id="Freeform 22" o:spid="_x0000_s2056" style="position:absolute;left:1134;top:15962;width:352;height:285;visibility:visible;mso-wrap-style:square;v-text-anchor:top" coordsize="35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u7TMEA&#10;AADbAAAADwAAAGRycy9kb3ducmV2LnhtbERPu27CMBTdK/EP1kViKw4MUAIGoYiWog5Vw2O+ii9J&#10;RHwd2Sakf4+HSh2Pznu16U0jOnK+tqxgMk5AEBdW11wqOB3fX99A+ICssbFMCn7Jw2Y9eFlhqu2D&#10;f6jLQyliCPsUFVQhtKmUvqjIoB/bljhyV+sMhghdKbXDRww3jZwmyUwarDk2VNhSVlFxy+9GQba/&#10;Zu778HXuP4pFOd9dXNfkc6VGw367BBGoD//iP/enVjCN6+OX+AP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eru0zBAAAA2wAAAA8AAAAAAAAAAAAAAAAAmAIAAGRycy9kb3du&#10;cmV2LnhtbFBLBQYAAAAABAAEAPUAAACGAwAAAAA=&#10;" path="m351,34r-19,6l313,45r30,l344,43r7,-9xe" fillcolor="#231f20" stroked="f">
            <v:path arrowok="t" o:connecttype="custom" o:connectlocs="351,15996;332,16002;313,16007;343,16007;344,16005;351,15996" o:connectangles="0,0,0,0,0,0"/>
          </v:shape>
          <v:shape id="Freeform 23" o:spid="_x0000_s2055" style="position:absolute;left:1134;top:15962;width:352;height:285;visibility:visible;mso-wrap-style:square;v-text-anchor:top" coordsize="35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e18UA&#10;AADbAAAADwAAAGRycy9kb3ducmV2LnhtbESPQWvCQBSE74X+h+UVejMbPWgbXaWE1lZ6EFP1/Mg+&#10;k9Ds27C7jfHfu4LQ4zAz3zCL1WBa0ZPzjWUF4yQFQVxa3XClYP/zMXoB4QOyxtYyKbiQh9Xy8WGB&#10;mbZn3lFfhEpECPsMFdQhdJmUvqzJoE9sRxy9k3UGQ5SuktrhOcJNKydpOpUGG44LNXaU11T+Fn9G&#10;Qf55yt12830Y1uVrNXs/ur4tZko9Pw1vcxCBhvAfvre/tILJGG5f4g+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5x7XxQAAANsAAAAPAAAAAAAAAAAAAAAAAJgCAABkcnMv&#10;ZG93bnJldi54bWxQSwUGAAAAAAQABAD1AAAAigMAAAAA&#10;" path="m338,14r-17,3l299,22r34,l338,14xe" fillcolor="#231f20" stroked="f">
            <v:path arrowok="t" o:connecttype="custom" o:connectlocs="338,15976;321,15979;299,15984;333,15984;338,15976" o:connectangles="0,0,0,0,0"/>
          </v:shape>
          <w10:wrap anchorx="page" anchory="page"/>
        </v:group>
      </w:pict>
    </w:r>
  </w:p>
  <w:p w:rsidR="0064748B" w:rsidRPr="0064748B" w:rsidRDefault="00563A2E" w:rsidP="0064748B">
    <w:pPr>
      <w:pStyle w:val="Footer"/>
    </w:pPr>
    <w:r>
      <w:rPr>
        <w:noProof/>
        <w:sz w:val="20"/>
        <w:szCs w:val="20"/>
        <w:lang w:eastAsia="en-AU"/>
      </w:rPr>
      <w:pict>
        <v:shapetype id="_x0000_t202" coordsize="21600,21600" o:spt="202" path="m,l,21600r21600,l21600,xe">
          <v:stroke joinstyle="miter"/>
          <v:path gradientshapeok="t" o:connecttype="rect"/>
        </v:shapetype>
        <v:shape id="Text Box 10" o:spid="_x0000_s2053" type="#_x0000_t202" style="position:absolute;margin-left:234.75pt;margin-top:808.5pt;width:114pt;height:18.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" filled="f" stroked="f">
          <v:textbox inset="0,0,0,0">
            <w:txbxContent>
              <w:p w:rsidR="00DD5480" w:rsidRPr="00E52D79" w:rsidRDefault="00E52D79" w:rsidP="00DD5480">
                <w:pPr>
                  <w:rPr>
                    <w:rFonts w:asciiTheme="majorHAnsi" w:hAnsiTheme="majorHAnsi"/>
                    <w:sz w:val="24"/>
                    <w:szCs w:val="24"/>
                  </w:rPr>
                </w:pPr>
                <w:r w:rsidRPr="00E52D79">
                  <w:rPr>
                    <w:rFonts w:asciiTheme="majorHAnsi" w:hAnsiTheme="majorHAnsi"/>
                    <w:sz w:val="24"/>
                    <w:szCs w:val="24"/>
                  </w:rPr>
                  <w:t>Gordon Ramsay M</w:t>
                </w:r>
                <w:r w:rsidR="00DD5480" w:rsidRPr="00E52D79">
                  <w:rPr>
                    <w:rFonts w:asciiTheme="majorHAnsi" w:hAnsiTheme="majorHAnsi"/>
                    <w:sz w:val="24"/>
                    <w:szCs w:val="24"/>
                  </w:rPr>
                  <w:t>LA</w:t>
                </w:r>
              </w:p>
              <w:p w:rsidR="0064748B" w:rsidRPr="0039472D" w:rsidRDefault="0064748B" w:rsidP="0064748B">
                <w:pPr>
                  <w:pStyle w:val="BodyText"/>
                  <w:spacing w:line="244" w:lineRule="exact"/>
                  <w:rPr>
                    <w:rFonts w:ascii="Calibri Light" w:eastAsia="Calibri Light" w:hAnsi="Calibri Light" w:cs="Calibri Light"/>
                    <w:sz w:val="24"/>
                    <w:szCs w:val="24"/>
                  </w:rPr>
                </w:pPr>
              </w:p>
            </w:txbxContent>
          </v:textbox>
          <w10:wrap anchorx="page" anchory="page"/>
        </v:shape>
      </w:pict>
    </w:r>
    <w:r>
      <w:rPr>
        <w:noProof/>
        <w:sz w:val="20"/>
        <w:szCs w:val="20"/>
        <w:lang w:eastAsia="en-AU"/>
      </w:rPr>
      <w:pict>
        <v:shape id="Text Box 11" o:spid="_x0000_s2052" type="#_x0000_t202" style="position:absolute;margin-left:74.25pt;margin-top:806.25pt;width:110.25pt;height:1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" filled="f" stroked="f">
          <v:textbox inset="0,0,0,0">
            <w:txbxContent>
              <w:p w:rsidR="0064748B" w:rsidRPr="0039472D" w:rsidRDefault="00D10354" w:rsidP="00493B73">
                <w:pPr>
                  <w:pStyle w:val="BodyText"/>
                  <w:spacing w:line="480" w:lineRule="auto"/>
                  <w:ind w:left="0"/>
                  <w:rPr>
                    <w:rFonts w:ascii="Calibri Light" w:eastAsia="Calibri Light" w:hAnsi="Calibri Light" w:cs="Calibri Light"/>
                    <w:sz w:val="24"/>
                    <w:szCs w:val="24"/>
                  </w:rPr>
                </w:pPr>
                <w:r w:rsidRPr="00D10354">
                  <w:rPr>
                    <w:rFonts w:ascii="Calibri Light" w:eastAsia="Calibri Light" w:hAnsi="Calibri Light" w:cs="Calibri Light"/>
                    <w:sz w:val="24"/>
                    <w:szCs w:val="24"/>
                  </w:rPr>
                  <w:t>@</w:t>
                </w:r>
                <w:proofErr w:type="spellStart"/>
                <w:r w:rsidRPr="00D10354">
                  <w:rPr>
                    <w:rFonts w:ascii="Calibri Light" w:eastAsia="Calibri Light" w:hAnsi="Calibri Light" w:cs="Calibri Light"/>
                    <w:sz w:val="24"/>
                    <w:szCs w:val="24"/>
                  </w:rPr>
                  <w:t>Gordon_R_Ramsay</w:t>
                </w:r>
                <w:proofErr w:type="spellEnd"/>
              </w:p>
            </w:txbxContent>
          </v:textbox>
          <w10:wrap anchorx="page" anchory="page"/>
        </v:shape>
      </w:pict>
    </w:r>
    <w:r>
      <w:rPr>
        <w:noProof/>
        <w:sz w:val="20"/>
        <w:szCs w:val="20"/>
        <w:lang w:eastAsia="en-AU"/>
      </w:rPr>
      <w:pict>
        <v:group id="Group 22" o:spid="_x0000_s2049" style="position:absolute;margin-left:208pt;margin-top:804pt;width:19.5pt;height:19.5pt;z-index:-251655168;mso-position-horizontal-relative:page;mso-position-vertical-relative:page" coordorigin="2852,15962" coordsize="285,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">
          <v:shape id="Freeform 14" o:spid="_x0000_s2051" style="position:absolute;left:2852;top:15962;width:285;height:285;visibility:visible;mso-wrap-style:square;v-text-anchor:top" coordsize="285,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6YX8UA&#10;AADbAAAADwAAAGRycy9kb3ducmV2LnhtbESPS2vDMBCE74X8B7GBXEwiN6WhuFZCMBRSemmTlFwX&#10;a/1orJWxFD/+fVUo5DjMzDdMuhtNI3rqXG1ZweMqBkGcW11zqeB8elu+gHAeWWNjmRRM5GC3nT2k&#10;mGg78Bf1R1+KAGGXoILK+zaR0uUVGXQr2xIHr7CdQR9kV0rd4RDgppHrON5IgzWHhQpbyirKr8eb&#10;UdBn7fSeWZ42H9+X58/yJzoULlJqMR/3ryA8jf4e/m8ftIL1E/x9CT9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HphfxQAAANsAAAAPAAAAAAAAAAAAAAAAAJgCAABkcnMv&#10;ZG93bnJldi54bWxQSwUGAAAAAAQABAD1AAAAigMAAAAA&#10;" path="m47,l26,5,9,20,,40,,237r5,22l19,275r20,9l142,285r,-108l107,177r,-47l142,130r,-19l146,89,158,69,174,56r21,-5l285,51r,-4l279,26,265,10,245,1,47,xe" fillcolor="#231f20" stroked="f">
            <v:path arrowok="t" o:connecttype="custom" o:connectlocs="47,15962;26,15967;9,15982;0,16002;0,16199;5,16221;19,16237;39,16246;142,16247;142,16139;107,16139;107,16092;142,16092;142,16073;146,16051;158,16031;174,16018;195,16013;285,16013;285,16009;279,15988;265,15972;245,15963;47,15962" o:connectangles="0,0,0,0,0,0,0,0,0,0,0,0,0,0,0,0,0,0,0,0,0,0,0,0"/>
          </v:shape>
          <v:shape id="Freeform 15" o:spid="_x0000_s2050" style="position:absolute;left:2852;top:15962;width:285;height:285;visibility:visible;mso-wrap-style:square;v-text-anchor:top" coordsize="285,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cAK8UA&#10;AADbAAAADwAAAGRycy9kb3ducmV2LnhtbESPS2vDMBCE74X8B7GBXEwiN7ShuFZCMBRSemmTlFwX&#10;a/1orJWxFD/+fVUo5DjMzDdMuhtNI3rqXG1ZweMqBkGcW11zqeB8elu+gHAeWWNjmRRM5GC3nT2k&#10;mGg78Bf1R1+KAGGXoILK+zaR0uUVGXQr2xIHr7CdQR9kV0rd4RDgppHrON5IgzWHhQpbyirKr8eb&#10;UdBn7fSeWZ42H9+X58/yJzoULlJqMR/3ryA8jf4e/m8ftIL1E/x9CT9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9wArxQAAANsAAAAPAAAAAAAAAAAAAAAAAJgCAABkcnMv&#10;ZG93bnJldi54bWxQSwUGAAAAAAQABAD1AAAAigMAAAAA&#10;" path="m285,51r-51,l234,98r-43,l186,103r,27l234,130r,47l186,177r,108l237,285r21,-6l275,265r9,-20l285,51xe" fillcolor="#231f20" stroked="f">
            <v:path arrowok="t" o:connecttype="custom" o:connectlocs="285,16013;234,16013;234,16060;191,16060;186,16065;186,16092;234,16092;234,16139;186,16139;186,16247;237,16247;258,16241;275,16227;284,16207;285,16013" o:connectangles="0,0,0,0,0,0,0,0,0,0,0,0,0,0,0"/>
          </v:shape>
          <w10:wrap anchorx="page" anchory="page"/>
        </v:group>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3A2E" w:rsidRDefault="00563A2E" w:rsidP="00AD7D31">
      <w:pPr>
        <w:spacing w:after="0" w:line="240" w:lineRule="auto"/>
      </w:pPr>
      <w:r>
        <w:separator/>
      </w:r>
    </w:p>
  </w:footnote>
  <w:footnote w:type="continuationSeparator" w:id="0">
    <w:p w:rsidR="00563A2E" w:rsidRDefault="00563A2E" w:rsidP="00AD7D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0478" w:rsidRDefault="007A04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0478" w:rsidRDefault="007A047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0C47" w:rsidRDefault="00AD7D31" w:rsidP="003B0C47">
    <w:pPr>
      <w:tabs>
        <w:tab w:val="left" w:pos="7216"/>
      </w:tabs>
      <w:spacing w:before="179" w:after="0"/>
      <w:rPr>
        <w:rFonts w:ascii="Arial"/>
        <w:b/>
        <w:color w:val="231F20"/>
        <w:sz w:val="24"/>
      </w:rPr>
    </w:pPr>
    <w:r>
      <w:rPr>
        <w:noProof/>
        <w:lang w:eastAsia="en-AU"/>
      </w:rPr>
      <w:drawing>
        <wp:anchor distT="0" distB="0" distL="114300" distR="114300" simplePos="0" relativeHeight="251658240" behindDoc="1" locked="0" layoutInCell="1" allowOverlap="1">
          <wp:simplePos x="0" y="0"/>
          <wp:positionH relativeFrom="column">
            <wp:posOffset>20206</wp:posOffset>
          </wp:positionH>
          <wp:positionV relativeFrom="page">
            <wp:posOffset>221615</wp:posOffset>
          </wp:positionV>
          <wp:extent cx="6087600" cy="828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tterhead-banner-bkg.wmf"/>
                  <pic:cNvPicPr/>
                </pic:nvPicPr>
                <pic:blipFill>
                  <a:blip r:embed="rId1">
                    <a:extLst>
                      <a:ext uri="{28A0092B-C50C-407E-A947-70E740481C1C}">
                        <a14:useLocalDpi xmlns:a14="http://schemas.microsoft.com/office/drawing/2010/main" val="0"/>
                      </a:ext>
                    </a:extLst>
                  </a:blip>
                  <a:stretch>
                    <a:fillRect/>
                  </a:stretch>
                </pic:blipFill>
                <pic:spPr>
                  <a:xfrm>
                    <a:off x="0" y="0"/>
                    <a:ext cx="6087600" cy="828000"/>
                  </a:xfrm>
                  <a:prstGeom prst="rect">
                    <a:avLst/>
                  </a:prstGeom>
                </pic:spPr>
              </pic:pic>
            </a:graphicData>
          </a:graphic>
        </wp:anchor>
      </w:drawing>
    </w:r>
    <w:r w:rsidR="00493B73">
      <w:rPr>
        <w:rFonts w:ascii="Arial"/>
        <w:b/>
        <w:color w:val="231F20"/>
        <w:sz w:val="35"/>
      </w:rPr>
      <w:t>Gordon Ramsay</w:t>
    </w:r>
    <w:r w:rsidR="0064748B">
      <w:rPr>
        <w:rFonts w:ascii="Arial"/>
        <w:b/>
        <w:color w:val="231F20"/>
        <w:spacing w:val="15"/>
        <w:sz w:val="35"/>
      </w:rPr>
      <w:t xml:space="preserve"> </w:t>
    </w:r>
    <w:r w:rsidR="0064748B">
      <w:rPr>
        <w:rFonts w:ascii="Arial"/>
        <w:b/>
        <w:color w:val="231F20"/>
        <w:sz w:val="24"/>
      </w:rPr>
      <w:t>ML</w:t>
    </w:r>
    <w:r w:rsidR="003B0C47">
      <w:rPr>
        <w:rFonts w:ascii="Arial"/>
        <w:b/>
        <w:color w:val="231F20"/>
        <w:sz w:val="24"/>
      </w:rPr>
      <w:t>A</w:t>
    </w:r>
  </w:p>
  <w:p w:rsidR="0064748B" w:rsidRPr="004F08B7" w:rsidRDefault="0064748B" w:rsidP="003B0C47">
    <w:pPr>
      <w:tabs>
        <w:tab w:val="left" w:pos="7216"/>
      </w:tabs>
      <w:spacing w:before="80"/>
      <w:rPr>
        <w:rFonts w:asciiTheme="majorHAnsi" w:hAnsiTheme="majorHAnsi"/>
      </w:rPr>
    </w:pPr>
    <w:r w:rsidRPr="004F08B7">
      <w:rPr>
        <w:rFonts w:asciiTheme="majorHAnsi" w:hAnsiTheme="majorHAnsi"/>
      </w:rPr>
      <w:t>Member</w:t>
    </w:r>
    <w:r w:rsidRPr="004F08B7">
      <w:rPr>
        <w:rFonts w:asciiTheme="majorHAnsi" w:hAnsiTheme="majorHAnsi"/>
        <w:spacing w:val="-5"/>
      </w:rPr>
      <w:t xml:space="preserve"> </w:t>
    </w:r>
    <w:r w:rsidRPr="004F08B7">
      <w:rPr>
        <w:rFonts w:asciiTheme="majorHAnsi" w:hAnsiTheme="majorHAnsi"/>
        <w:spacing w:val="-2"/>
      </w:rPr>
      <w:t>for</w:t>
    </w:r>
    <w:r w:rsidRPr="004F08B7">
      <w:rPr>
        <w:rFonts w:asciiTheme="majorHAnsi" w:hAnsiTheme="majorHAnsi"/>
        <w:spacing w:val="-4"/>
      </w:rPr>
      <w:t xml:space="preserve"> </w:t>
    </w:r>
    <w:r w:rsidR="00493B73" w:rsidRPr="004F08B7">
      <w:rPr>
        <w:rFonts w:asciiTheme="majorHAnsi" w:hAnsiTheme="majorHAnsi"/>
      </w:rPr>
      <w:t>Ginninderra</w:t>
    </w:r>
  </w:p>
  <w:p w:rsidR="00493B73" w:rsidRPr="00493B73" w:rsidRDefault="00493B73" w:rsidP="00493B73">
    <w:pPr>
      <w:pStyle w:val="Header"/>
      <w:rPr>
        <w:rFonts w:ascii="Calibri Light" w:eastAsia="Calibri Light" w:hAnsi="Calibri Light" w:cstheme="majorBidi"/>
        <w:color w:val="231F20"/>
        <w:spacing w:val="-3"/>
        <w:sz w:val="24"/>
        <w:szCs w:val="24"/>
        <w:lang w:val="en-US"/>
      </w:rPr>
    </w:pPr>
    <w:r w:rsidRPr="00493B73">
      <w:rPr>
        <w:rFonts w:ascii="Calibri Light" w:eastAsia="Calibri Light" w:hAnsi="Calibri Light" w:cstheme="majorBidi"/>
        <w:color w:val="231F20"/>
        <w:spacing w:val="-3"/>
        <w:sz w:val="24"/>
        <w:szCs w:val="24"/>
        <w:lang w:val="en-US"/>
      </w:rPr>
      <w:t>Attorney-General</w:t>
    </w:r>
  </w:p>
  <w:p w:rsidR="00493B73" w:rsidRPr="00493B73" w:rsidRDefault="00493B73" w:rsidP="00493B73">
    <w:pPr>
      <w:pStyle w:val="Header"/>
      <w:rPr>
        <w:rFonts w:ascii="Calibri Light" w:eastAsia="Calibri Light" w:hAnsi="Calibri Light" w:cstheme="majorBidi"/>
        <w:color w:val="231F20"/>
        <w:spacing w:val="-3"/>
        <w:sz w:val="24"/>
        <w:szCs w:val="24"/>
        <w:lang w:val="en-US"/>
      </w:rPr>
    </w:pPr>
    <w:r w:rsidRPr="00493B73">
      <w:rPr>
        <w:rFonts w:ascii="Calibri Light" w:eastAsia="Calibri Light" w:hAnsi="Calibri Light" w:cstheme="majorBidi"/>
        <w:color w:val="231F20"/>
        <w:spacing w:val="-3"/>
        <w:sz w:val="24"/>
        <w:szCs w:val="24"/>
        <w:lang w:val="en-US"/>
      </w:rPr>
      <w:t>Minister for Regulatory Services</w:t>
    </w:r>
  </w:p>
  <w:p w:rsidR="00493B73" w:rsidRPr="00493B73" w:rsidRDefault="00493B73" w:rsidP="00493B73">
    <w:pPr>
      <w:pStyle w:val="Header"/>
      <w:rPr>
        <w:rFonts w:ascii="Calibri Light" w:eastAsia="Calibri Light" w:hAnsi="Calibri Light" w:cstheme="majorBidi"/>
        <w:color w:val="231F20"/>
        <w:spacing w:val="-3"/>
        <w:sz w:val="24"/>
        <w:szCs w:val="24"/>
        <w:lang w:val="en-US"/>
      </w:rPr>
    </w:pPr>
    <w:r w:rsidRPr="00493B73">
      <w:rPr>
        <w:rFonts w:ascii="Calibri Light" w:eastAsia="Calibri Light" w:hAnsi="Calibri Light" w:cstheme="majorBidi"/>
        <w:color w:val="231F20"/>
        <w:spacing w:val="-3"/>
        <w:sz w:val="24"/>
        <w:szCs w:val="24"/>
        <w:lang w:val="en-US"/>
      </w:rPr>
      <w:t>Minister for the Arts and Community Events</w:t>
    </w:r>
  </w:p>
  <w:p w:rsidR="00AD7D31" w:rsidRDefault="00493B73" w:rsidP="00493B73">
    <w:pPr>
      <w:pStyle w:val="Header"/>
      <w:rPr>
        <w:rFonts w:ascii="Calibri Light" w:eastAsia="Calibri Light" w:hAnsi="Calibri Light" w:cstheme="majorBidi"/>
        <w:color w:val="231F20"/>
        <w:spacing w:val="-3"/>
        <w:sz w:val="24"/>
        <w:szCs w:val="24"/>
        <w:lang w:val="en-US"/>
      </w:rPr>
    </w:pPr>
    <w:r w:rsidRPr="00493B73">
      <w:rPr>
        <w:rFonts w:ascii="Calibri Light" w:eastAsia="Calibri Light" w:hAnsi="Calibri Light" w:cstheme="majorBidi"/>
        <w:color w:val="231F20"/>
        <w:spacing w:val="-3"/>
        <w:sz w:val="24"/>
        <w:szCs w:val="24"/>
        <w:lang w:val="en-US"/>
      </w:rPr>
      <w:t>Minister for Veterans and Seniors</w:t>
    </w:r>
  </w:p>
  <w:p w:rsidR="004F08B7" w:rsidRDefault="004F08B7" w:rsidP="00493B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20"/>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D7D31"/>
    <w:rsid w:val="00055567"/>
    <w:rsid w:val="0010309E"/>
    <w:rsid w:val="0017319E"/>
    <w:rsid w:val="001804F3"/>
    <w:rsid w:val="00181936"/>
    <w:rsid w:val="00235EE7"/>
    <w:rsid w:val="002D6A53"/>
    <w:rsid w:val="003A3C23"/>
    <w:rsid w:val="003B0C47"/>
    <w:rsid w:val="004903F3"/>
    <w:rsid w:val="00493B73"/>
    <w:rsid w:val="004F08B7"/>
    <w:rsid w:val="0055749D"/>
    <w:rsid w:val="00563A2E"/>
    <w:rsid w:val="005B3DDD"/>
    <w:rsid w:val="005E2F81"/>
    <w:rsid w:val="005E7DE1"/>
    <w:rsid w:val="0060656E"/>
    <w:rsid w:val="0064040C"/>
    <w:rsid w:val="0064748B"/>
    <w:rsid w:val="00655CD8"/>
    <w:rsid w:val="006670A8"/>
    <w:rsid w:val="00680424"/>
    <w:rsid w:val="00694460"/>
    <w:rsid w:val="006C343F"/>
    <w:rsid w:val="007A0478"/>
    <w:rsid w:val="007D7FAC"/>
    <w:rsid w:val="00806ACB"/>
    <w:rsid w:val="00834846"/>
    <w:rsid w:val="00840A87"/>
    <w:rsid w:val="00855531"/>
    <w:rsid w:val="008F325B"/>
    <w:rsid w:val="009C2877"/>
    <w:rsid w:val="00A44B5C"/>
    <w:rsid w:val="00A53781"/>
    <w:rsid w:val="00AD7D31"/>
    <w:rsid w:val="00B669D7"/>
    <w:rsid w:val="00C5413B"/>
    <w:rsid w:val="00D10354"/>
    <w:rsid w:val="00DA4F9B"/>
    <w:rsid w:val="00DD5480"/>
    <w:rsid w:val="00DE40CC"/>
    <w:rsid w:val="00E52D79"/>
    <w:rsid w:val="00EA5686"/>
    <w:rsid w:val="00EF7107"/>
    <w:rsid w:val="00F20987"/>
    <w:rsid w:val="00F520BB"/>
    <w:rsid w:val="00FC4E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936"/>
  </w:style>
  <w:style w:type="paragraph" w:styleId="Heading4">
    <w:name w:val="heading 4"/>
    <w:basedOn w:val="Normal"/>
    <w:next w:val="Normal"/>
    <w:link w:val="Heading4Char"/>
    <w:uiPriority w:val="9"/>
    <w:semiHidden/>
    <w:unhideWhenUsed/>
    <w:qFormat/>
    <w:rsid w:val="0064748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link w:val="Heading5Char"/>
    <w:uiPriority w:val="1"/>
    <w:qFormat/>
    <w:rsid w:val="0064748B"/>
    <w:pPr>
      <w:widowControl w:val="0"/>
      <w:spacing w:after="0" w:line="240" w:lineRule="auto"/>
      <w:ind w:left="1133"/>
      <w:outlineLvl w:val="4"/>
    </w:pPr>
    <w:rPr>
      <w:rFonts w:ascii="Calibri" w:eastAsia="Calibri" w:hAnsi="Calibri"/>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7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D31"/>
  </w:style>
  <w:style w:type="paragraph" w:styleId="Footer">
    <w:name w:val="footer"/>
    <w:basedOn w:val="Normal"/>
    <w:link w:val="FooterChar"/>
    <w:uiPriority w:val="99"/>
    <w:unhideWhenUsed/>
    <w:rsid w:val="00AD7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D31"/>
  </w:style>
  <w:style w:type="character" w:customStyle="1" w:styleId="Heading5Char">
    <w:name w:val="Heading 5 Char"/>
    <w:basedOn w:val="DefaultParagraphFont"/>
    <w:link w:val="Heading5"/>
    <w:uiPriority w:val="1"/>
    <w:rsid w:val="0064748B"/>
    <w:rPr>
      <w:rFonts w:ascii="Calibri" w:eastAsia="Calibri" w:hAnsi="Calibri"/>
      <w:b/>
      <w:bCs/>
      <w:lang w:val="en-US"/>
    </w:rPr>
  </w:style>
  <w:style w:type="paragraph" w:styleId="BodyText">
    <w:name w:val="Body Text"/>
    <w:basedOn w:val="Normal"/>
    <w:link w:val="BodyTextChar"/>
    <w:uiPriority w:val="1"/>
    <w:qFormat/>
    <w:rsid w:val="0064748B"/>
    <w:pPr>
      <w:widowControl w:val="0"/>
      <w:spacing w:after="0" w:line="240" w:lineRule="auto"/>
      <w:ind w:left="20"/>
    </w:pPr>
    <w:rPr>
      <w:rFonts w:ascii="Calibri" w:eastAsia="Calibri" w:hAnsi="Calibri"/>
      <w:lang w:val="en-US"/>
    </w:rPr>
  </w:style>
  <w:style w:type="character" w:customStyle="1" w:styleId="BodyTextChar">
    <w:name w:val="Body Text Char"/>
    <w:basedOn w:val="DefaultParagraphFont"/>
    <w:link w:val="BodyText"/>
    <w:uiPriority w:val="1"/>
    <w:rsid w:val="0064748B"/>
    <w:rPr>
      <w:rFonts w:ascii="Calibri" w:eastAsia="Calibri" w:hAnsi="Calibri"/>
      <w:lang w:val="en-US"/>
    </w:rPr>
  </w:style>
  <w:style w:type="character" w:styleId="Hyperlink">
    <w:name w:val="Hyperlink"/>
    <w:basedOn w:val="DefaultParagraphFont"/>
    <w:uiPriority w:val="99"/>
    <w:unhideWhenUsed/>
    <w:rsid w:val="0064748B"/>
    <w:rPr>
      <w:color w:val="0563C1" w:themeColor="hyperlink"/>
      <w:u w:val="single"/>
    </w:rPr>
  </w:style>
  <w:style w:type="character" w:customStyle="1" w:styleId="Heading4Char">
    <w:name w:val="Heading 4 Char"/>
    <w:basedOn w:val="DefaultParagraphFont"/>
    <w:link w:val="Heading4"/>
    <w:uiPriority w:val="9"/>
    <w:semiHidden/>
    <w:rsid w:val="0064748B"/>
    <w:rPr>
      <w:rFonts w:asciiTheme="majorHAnsi" w:eastAsiaTheme="majorEastAsia" w:hAnsiTheme="majorHAnsi" w:cstheme="majorBidi"/>
      <w:i/>
      <w:iCs/>
      <w:color w:val="2E74B5" w:themeColor="accent1" w:themeShade="BF"/>
    </w:rPr>
  </w:style>
  <w:style w:type="paragraph" w:customStyle="1" w:styleId="Portfolio">
    <w:name w:val="Portfolio"/>
    <w:basedOn w:val="Heading4"/>
    <w:link w:val="PortfolioChar"/>
    <w:uiPriority w:val="1"/>
    <w:qFormat/>
    <w:rsid w:val="0064748B"/>
    <w:pPr>
      <w:keepNext w:val="0"/>
      <w:keepLines w:val="0"/>
      <w:widowControl w:val="0"/>
      <w:spacing w:before="0" w:line="277" w:lineRule="exact"/>
      <w:ind w:right="-59"/>
    </w:pPr>
    <w:rPr>
      <w:rFonts w:ascii="Calibri Light" w:eastAsia="Calibri Light" w:hAnsi="Calibri Light"/>
      <w:i w:val="0"/>
      <w:iCs w:val="0"/>
      <w:color w:val="231F20"/>
      <w:spacing w:val="-3"/>
      <w:sz w:val="24"/>
      <w:szCs w:val="24"/>
      <w:lang w:val="en-US"/>
    </w:rPr>
  </w:style>
  <w:style w:type="character" w:customStyle="1" w:styleId="PortfolioChar">
    <w:name w:val="Portfolio Char"/>
    <w:basedOn w:val="Heading4Char"/>
    <w:link w:val="Portfolio"/>
    <w:uiPriority w:val="1"/>
    <w:rsid w:val="0064748B"/>
    <w:rPr>
      <w:rFonts w:ascii="Calibri Light" w:eastAsia="Calibri Light" w:hAnsi="Calibri Light" w:cstheme="majorBidi"/>
      <w:i w:val="0"/>
      <w:iCs w:val="0"/>
      <w:color w:val="231F20"/>
      <w:spacing w:val="-3"/>
      <w:sz w:val="24"/>
      <w:szCs w:val="24"/>
      <w:lang w:val="en-US"/>
    </w:rPr>
  </w:style>
  <w:style w:type="character" w:styleId="CommentReference">
    <w:name w:val="annotation reference"/>
    <w:basedOn w:val="DefaultParagraphFont"/>
    <w:uiPriority w:val="99"/>
    <w:semiHidden/>
    <w:unhideWhenUsed/>
    <w:rsid w:val="00EF7107"/>
    <w:rPr>
      <w:sz w:val="16"/>
      <w:szCs w:val="16"/>
    </w:rPr>
  </w:style>
  <w:style w:type="paragraph" w:styleId="CommentText">
    <w:name w:val="annotation text"/>
    <w:basedOn w:val="Normal"/>
    <w:link w:val="CommentTextChar"/>
    <w:uiPriority w:val="99"/>
    <w:semiHidden/>
    <w:unhideWhenUsed/>
    <w:rsid w:val="00EF7107"/>
    <w:pPr>
      <w:spacing w:line="240" w:lineRule="auto"/>
    </w:pPr>
    <w:rPr>
      <w:sz w:val="20"/>
      <w:szCs w:val="20"/>
    </w:rPr>
  </w:style>
  <w:style w:type="character" w:customStyle="1" w:styleId="CommentTextChar">
    <w:name w:val="Comment Text Char"/>
    <w:basedOn w:val="DefaultParagraphFont"/>
    <w:link w:val="CommentText"/>
    <w:uiPriority w:val="99"/>
    <w:semiHidden/>
    <w:rsid w:val="00EF7107"/>
    <w:rPr>
      <w:sz w:val="20"/>
      <w:szCs w:val="20"/>
    </w:rPr>
  </w:style>
  <w:style w:type="paragraph" w:styleId="CommentSubject">
    <w:name w:val="annotation subject"/>
    <w:basedOn w:val="CommentText"/>
    <w:next w:val="CommentText"/>
    <w:link w:val="CommentSubjectChar"/>
    <w:uiPriority w:val="99"/>
    <w:semiHidden/>
    <w:unhideWhenUsed/>
    <w:rsid w:val="00EF7107"/>
    <w:rPr>
      <w:b/>
      <w:bCs/>
    </w:rPr>
  </w:style>
  <w:style w:type="character" w:customStyle="1" w:styleId="CommentSubjectChar">
    <w:name w:val="Comment Subject Char"/>
    <w:basedOn w:val="CommentTextChar"/>
    <w:link w:val="CommentSubject"/>
    <w:uiPriority w:val="99"/>
    <w:semiHidden/>
    <w:rsid w:val="00EF7107"/>
    <w:rPr>
      <w:b/>
      <w:bCs/>
      <w:sz w:val="20"/>
      <w:szCs w:val="20"/>
    </w:rPr>
  </w:style>
  <w:style w:type="paragraph" w:styleId="BalloonText">
    <w:name w:val="Balloon Text"/>
    <w:basedOn w:val="Normal"/>
    <w:link w:val="BalloonTextChar"/>
    <w:uiPriority w:val="99"/>
    <w:semiHidden/>
    <w:unhideWhenUsed/>
    <w:rsid w:val="00EF71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71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696505">
      <w:bodyDiv w:val="1"/>
      <w:marLeft w:val="0"/>
      <w:marRight w:val="0"/>
      <w:marTop w:val="0"/>
      <w:marBottom w:val="0"/>
      <w:divBdr>
        <w:top w:val="none" w:sz="0" w:space="0" w:color="auto"/>
        <w:left w:val="none" w:sz="0" w:space="0" w:color="auto"/>
        <w:bottom w:val="none" w:sz="0" w:space="0" w:color="auto"/>
        <w:right w:val="none" w:sz="0" w:space="0" w:color="auto"/>
      </w:divBdr>
    </w:div>
    <w:div w:id="1376199999">
      <w:bodyDiv w:val="1"/>
      <w:marLeft w:val="0"/>
      <w:marRight w:val="0"/>
      <w:marTop w:val="0"/>
      <w:marBottom w:val="0"/>
      <w:divBdr>
        <w:top w:val="none" w:sz="0" w:space="0" w:color="auto"/>
        <w:left w:val="none" w:sz="0" w:space="0" w:color="auto"/>
        <w:bottom w:val="none" w:sz="0" w:space="0" w:color="auto"/>
        <w:right w:val="none" w:sz="0" w:space="0" w:color="auto"/>
      </w:divBdr>
    </w:div>
    <w:div w:id="2013486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i="http://www.w3.org/2001/XMLSchema-instance" xmlns:xsd="http://www.w3.org/2001/XMLSchema" xmlns="http://www.boldonjames.com/2008/01/sie/internal/label" sislVersion="0" policy="1865c0a7-d648-4a74-80fe-fa9dc7fe13cc">
  <element uid="a68a5297-83bb-4ba8-a7cd-4b62d6981a77" value=""/>
</sisl>
</file>

<file path=customXml/itemProps1.xml><?xml version="1.0" encoding="utf-8"?>
<ds:datastoreItem xmlns:ds="http://schemas.openxmlformats.org/officeDocument/2006/customXml" ds:itemID="{513EA654-0DD1-41E2-9F90-C9E7EF37BF6A}">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319</Words>
  <Characters>1821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Gordon Ramsay MLA</vt:lpstr>
    </vt:vector>
  </TitlesOfParts>
  <Company>ACT Government</Company>
  <LinksUpToDate>false</LinksUpToDate>
  <CharactersWithSpaces>2136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Gordon Ramsay MLA</dc:title>
  <dc:creator>ACT Government</dc:creator>
  <cp:lastModifiedBy>Stawski, Leszek</cp:lastModifiedBy>
  <cp:revision>20</cp:revision>
  <cp:lastPrinted>2017-10-20T05:14:00Z</cp:lastPrinted>
  <dcterms:created xsi:type="dcterms:W3CDTF">2017-01-03T00:26:00Z</dcterms:created>
  <dcterms:modified xsi:type="dcterms:W3CDTF">2017-10-20T05:14:00Z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05b71818-deaa-4912-b08b-a08b59002993</vt:lpwstr>
  </property>
  <property fmtid="{D5CDD505-2E9C-101B-9397-08002B2CF9AE}" pid="3" name="bjSaver">
    <vt:lpwstr>p+CHiNHTFKFmSKRvN5ZKsEHOI0W4Re8p</vt:lpwstr>
  </property>
  <property fmtid="{D5CDD505-2E9C-101B-9397-08002B2CF9AE}" pid="4" name="bjDocumentLabelXML">
    <vt:lpwstr>&lt;?xml version="1.0" encoding="us-ascii"?&gt;&lt;sisl xmlns:xsi="http://www.w3.org/2001/XMLSchema-instance" xmlns:xsd="http://www.w3.org/2001/XMLSchema" sislVersion="0" policy="1865c0a7-d648-4a74-80fe-fa9dc7fe13cc" xmlns="http://www.boldonjames.com/2008/01/sie/i</vt:lpwstr>
  </property>
  <property fmtid="{D5CDD505-2E9C-101B-9397-08002B2CF9AE}" pid="5" name="bjDocumentLabelXML-0">
    <vt:lpwstr>nternal/label"&gt;&lt;element uid="a68a5297-83bb-4ba8-a7cd-4b62d6981a77" value="" /&gt;&lt;/sisl&gt;</vt:lpwstr>
  </property>
  <property fmtid="{D5CDD505-2E9C-101B-9397-08002B2CF9AE}" pid="6" name="bjDocumentSecurityLabel">
    <vt:lpwstr>UNCLASSIFIED - NO MARKING</vt:lpwstr>
  </property>
  <property fmtid="{D5CDD505-2E9C-101B-9397-08002B2CF9AE}" pid="7" name="bjDocumentLabelFieldCode">
    <vt:lpwstr>UNCLASSIFIED - NO MARKING</vt:lpwstr>
  </property>
  <property fmtid="{D5CDD505-2E9C-101B-9397-08002B2CF9AE}" pid="8" name="bjDocumentLabelFieldCodeHeaderFooter">
    <vt:lpwstr>UNCLASSIFIED - NO MARKING</vt:lpwstr>
  </property>
</Properties>
</file>