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75113" w14:textId="77777777" w:rsidR="00D4234A" w:rsidRPr="00441053" w:rsidRDefault="00D4234A" w:rsidP="00D4234A">
      <w:pPr>
        <w:jc w:val="center"/>
        <w:rPr>
          <w:rFonts w:ascii="Calibri" w:hAnsi="Calibri" w:cs="Calibri"/>
          <w:b/>
          <w:bCs/>
          <w:sz w:val="44"/>
          <w:szCs w:val="44"/>
        </w:rPr>
      </w:pPr>
    </w:p>
    <w:p w14:paraId="5A0E1DA4" w14:textId="77777777" w:rsidR="00D4234A" w:rsidRPr="00441053" w:rsidRDefault="00D4234A" w:rsidP="00D4234A">
      <w:pPr>
        <w:jc w:val="center"/>
        <w:rPr>
          <w:rFonts w:ascii="Calibri" w:hAnsi="Calibri" w:cs="Calibri"/>
          <w:sz w:val="44"/>
          <w:szCs w:val="44"/>
        </w:rPr>
      </w:pPr>
      <w:r w:rsidRPr="00441053">
        <w:rPr>
          <w:rFonts w:ascii="Calibri" w:hAnsi="Calibri" w:cs="Calibri"/>
          <w:sz w:val="44"/>
          <w:szCs w:val="44"/>
        </w:rPr>
        <w:t>MEDIA RELEASE</w:t>
      </w:r>
    </w:p>
    <w:p w14:paraId="6A941150" w14:textId="77777777" w:rsidR="00D4234A" w:rsidRPr="00441053" w:rsidRDefault="00D4234A" w:rsidP="00D4234A">
      <w:pPr>
        <w:rPr>
          <w:rFonts w:ascii="Calibri" w:hAnsi="Calibri" w:cs="Calibri"/>
        </w:rPr>
      </w:pPr>
    </w:p>
    <w:p w14:paraId="4D692A1D" w14:textId="77777777" w:rsidR="00D4234A" w:rsidRPr="00441053" w:rsidRDefault="00971915" w:rsidP="00D4234A">
      <w:pPr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Second</w:t>
      </w:r>
      <w:r w:rsidR="00E46968" w:rsidRPr="00441053">
        <w:rPr>
          <w:rFonts w:ascii="Calibri" w:hAnsi="Calibri" w:cs="Calibri"/>
          <w:sz w:val="36"/>
          <w:szCs w:val="36"/>
        </w:rPr>
        <w:t xml:space="preserve"> hearing o</w:t>
      </w:r>
      <w:r>
        <w:rPr>
          <w:rFonts w:ascii="Calibri" w:hAnsi="Calibri" w:cs="Calibri"/>
          <w:sz w:val="36"/>
          <w:szCs w:val="36"/>
        </w:rPr>
        <w:t>n</w:t>
      </w:r>
      <w:r w:rsidR="00E46968" w:rsidRPr="00441053">
        <w:rPr>
          <w:rFonts w:ascii="Calibri" w:hAnsi="Calibri" w:cs="Calibri"/>
          <w:sz w:val="36"/>
          <w:szCs w:val="36"/>
        </w:rPr>
        <w:t xml:space="preserve"> r</w:t>
      </w:r>
      <w:r w:rsidR="00D4234A" w:rsidRPr="00441053">
        <w:rPr>
          <w:rFonts w:ascii="Calibri" w:hAnsi="Calibri" w:cs="Calibri"/>
          <w:sz w:val="36"/>
          <w:szCs w:val="36"/>
        </w:rPr>
        <w:t xml:space="preserve">enewable </w:t>
      </w:r>
      <w:r w:rsidR="00556A6B" w:rsidRPr="00441053">
        <w:rPr>
          <w:rFonts w:ascii="Calibri" w:hAnsi="Calibri" w:cs="Calibri"/>
          <w:sz w:val="36"/>
          <w:szCs w:val="36"/>
        </w:rPr>
        <w:t>e</w:t>
      </w:r>
      <w:r w:rsidR="00D4234A" w:rsidRPr="00441053">
        <w:rPr>
          <w:rFonts w:ascii="Calibri" w:hAnsi="Calibri" w:cs="Calibri"/>
          <w:sz w:val="36"/>
          <w:szCs w:val="36"/>
        </w:rPr>
        <w:t xml:space="preserve">nergy </w:t>
      </w:r>
      <w:r w:rsidR="00556A6B" w:rsidRPr="00441053">
        <w:rPr>
          <w:rFonts w:ascii="Calibri" w:hAnsi="Calibri" w:cs="Calibri"/>
          <w:sz w:val="36"/>
          <w:szCs w:val="36"/>
        </w:rPr>
        <w:t>i</w:t>
      </w:r>
      <w:r w:rsidR="00D4234A" w:rsidRPr="00441053">
        <w:rPr>
          <w:rFonts w:ascii="Calibri" w:hAnsi="Calibri" w:cs="Calibri"/>
          <w:sz w:val="36"/>
          <w:szCs w:val="36"/>
        </w:rPr>
        <w:t>nnovatio</w:t>
      </w:r>
      <w:r w:rsidR="00556A6B" w:rsidRPr="00441053">
        <w:rPr>
          <w:rFonts w:ascii="Calibri" w:hAnsi="Calibri" w:cs="Calibri"/>
          <w:sz w:val="36"/>
          <w:szCs w:val="36"/>
        </w:rPr>
        <w:t>n i</w:t>
      </w:r>
      <w:r w:rsidR="00E46968" w:rsidRPr="00441053">
        <w:rPr>
          <w:rFonts w:ascii="Calibri" w:hAnsi="Calibri" w:cs="Calibri"/>
          <w:sz w:val="36"/>
          <w:szCs w:val="36"/>
        </w:rPr>
        <w:t>nquiry</w:t>
      </w:r>
    </w:p>
    <w:p w14:paraId="568184A2" w14:textId="77777777" w:rsidR="00D4234A" w:rsidRPr="00441053" w:rsidRDefault="00D4234A" w:rsidP="00D4234A">
      <w:pPr>
        <w:jc w:val="center"/>
        <w:rPr>
          <w:rFonts w:ascii="Calibri" w:hAnsi="Calibri" w:cs="Calibri"/>
          <w:sz w:val="36"/>
          <w:szCs w:val="36"/>
        </w:rPr>
      </w:pPr>
    </w:p>
    <w:p w14:paraId="41CA1C7C" w14:textId="77777777" w:rsidR="00D4234A" w:rsidRPr="00441053" w:rsidRDefault="00D4234A" w:rsidP="00D4234A">
      <w:pPr>
        <w:rPr>
          <w:rFonts w:ascii="Calibri" w:hAnsi="Calibri" w:cs="Calibri"/>
          <w:sz w:val="22"/>
          <w:szCs w:val="22"/>
        </w:rPr>
      </w:pPr>
    </w:p>
    <w:p w14:paraId="01B38E87" w14:textId="77777777" w:rsidR="00814110" w:rsidRPr="00441053" w:rsidRDefault="00814110" w:rsidP="00D4234A">
      <w:pPr>
        <w:rPr>
          <w:rFonts w:ascii="Calibri" w:hAnsi="Calibri" w:cs="Calibri"/>
          <w:sz w:val="22"/>
          <w:szCs w:val="22"/>
        </w:rPr>
      </w:pPr>
    </w:p>
    <w:p w14:paraId="606F7D79" w14:textId="77777777" w:rsidR="00D4234A" w:rsidRPr="00441053" w:rsidRDefault="00D4234A" w:rsidP="00D4234A">
      <w:pPr>
        <w:rPr>
          <w:rFonts w:ascii="Calibri" w:hAnsi="Calibri" w:cs="Calibri"/>
          <w:sz w:val="22"/>
          <w:szCs w:val="22"/>
        </w:rPr>
      </w:pPr>
      <w:r w:rsidRPr="00441053">
        <w:rPr>
          <w:rFonts w:ascii="Calibri" w:hAnsi="Calibri" w:cs="Calibri"/>
          <w:sz w:val="22"/>
          <w:szCs w:val="22"/>
        </w:rPr>
        <w:t xml:space="preserve">The Standing Committee on Environment, Climate Change and Biodiversity will hold the </w:t>
      </w:r>
      <w:r w:rsidR="00971915">
        <w:rPr>
          <w:rFonts w:ascii="Calibri" w:hAnsi="Calibri" w:cs="Calibri"/>
          <w:sz w:val="22"/>
          <w:szCs w:val="22"/>
        </w:rPr>
        <w:t>second</w:t>
      </w:r>
      <w:r w:rsidRPr="00441053">
        <w:rPr>
          <w:rFonts w:ascii="Calibri" w:hAnsi="Calibri" w:cs="Calibri"/>
          <w:sz w:val="22"/>
          <w:szCs w:val="22"/>
        </w:rPr>
        <w:t xml:space="preserve"> of three planned hearings for the Inquiry into Renewable Energy Innovation in the ACT on </w:t>
      </w:r>
      <w:r w:rsidRPr="00441053">
        <w:rPr>
          <w:rFonts w:ascii="Calibri" w:hAnsi="Calibri" w:cs="Calibri"/>
          <w:b/>
          <w:bCs/>
          <w:sz w:val="22"/>
          <w:szCs w:val="22"/>
        </w:rPr>
        <w:t>T</w:t>
      </w:r>
      <w:r w:rsidR="00971915">
        <w:rPr>
          <w:rFonts w:ascii="Calibri" w:hAnsi="Calibri" w:cs="Calibri"/>
          <w:b/>
          <w:bCs/>
          <w:sz w:val="22"/>
          <w:szCs w:val="22"/>
        </w:rPr>
        <w:t>hursday</w:t>
      </w:r>
      <w:r w:rsidRPr="00441053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971915">
        <w:rPr>
          <w:rFonts w:ascii="Calibri" w:hAnsi="Calibri" w:cs="Calibri"/>
          <w:b/>
          <w:bCs/>
          <w:sz w:val="22"/>
          <w:szCs w:val="22"/>
        </w:rPr>
        <w:t>17</w:t>
      </w:r>
      <w:r w:rsidR="00AD1044">
        <w:rPr>
          <w:rFonts w:ascii="Calibri" w:hAnsi="Calibri" w:cs="Calibri"/>
          <w:b/>
          <w:bCs/>
          <w:sz w:val="22"/>
          <w:szCs w:val="22"/>
        </w:rPr>
        <w:t> </w:t>
      </w:r>
      <w:r w:rsidRPr="00441053">
        <w:rPr>
          <w:rFonts w:ascii="Calibri" w:hAnsi="Calibri" w:cs="Calibri"/>
          <w:b/>
          <w:bCs/>
          <w:sz w:val="22"/>
          <w:szCs w:val="22"/>
        </w:rPr>
        <w:t>June 2021</w:t>
      </w:r>
      <w:r w:rsidRPr="00441053">
        <w:rPr>
          <w:rFonts w:ascii="Calibri" w:hAnsi="Calibri" w:cs="Calibri"/>
          <w:sz w:val="22"/>
          <w:szCs w:val="22"/>
        </w:rPr>
        <w:t xml:space="preserve">, </w:t>
      </w:r>
      <w:r w:rsidRPr="00441053">
        <w:rPr>
          <w:rFonts w:ascii="Calibri" w:hAnsi="Calibri" w:cs="Calibri"/>
          <w:b/>
          <w:bCs/>
          <w:sz w:val="22"/>
          <w:szCs w:val="22"/>
        </w:rPr>
        <w:t xml:space="preserve">from </w:t>
      </w:r>
      <w:r w:rsidR="00971915">
        <w:rPr>
          <w:rFonts w:ascii="Calibri" w:hAnsi="Calibri" w:cs="Calibri"/>
          <w:b/>
          <w:bCs/>
          <w:sz w:val="22"/>
          <w:szCs w:val="22"/>
        </w:rPr>
        <w:t>2p</w:t>
      </w:r>
      <w:r w:rsidRPr="00441053">
        <w:rPr>
          <w:rFonts w:ascii="Calibri" w:hAnsi="Calibri" w:cs="Calibri"/>
          <w:b/>
          <w:bCs/>
          <w:sz w:val="22"/>
          <w:szCs w:val="22"/>
        </w:rPr>
        <w:t xml:space="preserve">m to </w:t>
      </w:r>
      <w:r w:rsidR="00971915">
        <w:rPr>
          <w:rFonts w:ascii="Calibri" w:hAnsi="Calibri" w:cs="Calibri"/>
          <w:b/>
          <w:bCs/>
          <w:sz w:val="22"/>
          <w:szCs w:val="22"/>
        </w:rPr>
        <w:t>3</w:t>
      </w:r>
      <w:r w:rsidRPr="00441053">
        <w:rPr>
          <w:rFonts w:ascii="Calibri" w:hAnsi="Calibri" w:cs="Calibri"/>
          <w:b/>
          <w:bCs/>
          <w:sz w:val="22"/>
          <w:szCs w:val="22"/>
        </w:rPr>
        <w:t>pm.</w:t>
      </w:r>
    </w:p>
    <w:p w14:paraId="302D8026" w14:textId="77777777" w:rsidR="00D4234A" w:rsidRPr="00441053" w:rsidRDefault="00D4234A" w:rsidP="00D4234A">
      <w:pPr>
        <w:rPr>
          <w:rFonts w:ascii="Calibri" w:hAnsi="Calibri" w:cs="Calibri"/>
          <w:sz w:val="22"/>
          <w:szCs w:val="22"/>
        </w:rPr>
      </w:pPr>
    </w:p>
    <w:p w14:paraId="5C99FF94" w14:textId="77777777" w:rsidR="00D4234A" w:rsidRPr="00441053" w:rsidRDefault="00D4234A" w:rsidP="00D4234A">
      <w:pPr>
        <w:rPr>
          <w:rFonts w:ascii="Calibri" w:hAnsi="Calibri" w:cs="Calibri"/>
          <w:sz w:val="22"/>
          <w:szCs w:val="22"/>
        </w:rPr>
      </w:pPr>
      <w:r w:rsidRPr="00441053">
        <w:rPr>
          <w:rFonts w:ascii="Calibri" w:hAnsi="Calibri" w:cs="Calibri"/>
          <w:sz w:val="22"/>
          <w:szCs w:val="22"/>
        </w:rPr>
        <w:t xml:space="preserve">The Committee will hear from </w:t>
      </w:r>
      <w:r w:rsidR="00971915" w:rsidRPr="00971915">
        <w:rPr>
          <w:rFonts w:ascii="Calibri" w:hAnsi="Calibri" w:cs="Calibri"/>
          <w:sz w:val="22"/>
          <w:szCs w:val="22"/>
        </w:rPr>
        <w:t>Mr Andrew Barr MLA (Chief Minister, Minister for Climate Action) and Mr Shane Rattenbury MLA (Minister for Water, Energy and Emissions Reductions) and officials</w:t>
      </w:r>
      <w:r w:rsidR="00556A6B">
        <w:rPr>
          <w:rFonts w:ascii="Calibri" w:hAnsi="Calibri" w:cs="Calibri"/>
          <w:sz w:val="22"/>
          <w:szCs w:val="22"/>
        </w:rPr>
        <w:t>.</w:t>
      </w:r>
      <w:r w:rsidR="00556A6B" w:rsidRPr="00441053">
        <w:rPr>
          <w:rFonts w:ascii="Calibri" w:hAnsi="Calibri" w:cs="Calibri"/>
          <w:sz w:val="22"/>
          <w:szCs w:val="22"/>
        </w:rPr>
        <w:t xml:space="preserve"> </w:t>
      </w:r>
    </w:p>
    <w:p w14:paraId="1AEEBF70" w14:textId="77777777" w:rsidR="00D4234A" w:rsidRPr="00441053" w:rsidRDefault="00D4234A" w:rsidP="00D4234A">
      <w:pPr>
        <w:rPr>
          <w:rFonts w:ascii="Calibri" w:hAnsi="Calibri" w:cs="Calibri"/>
          <w:sz w:val="22"/>
          <w:szCs w:val="22"/>
        </w:rPr>
      </w:pPr>
    </w:p>
    <w:p w14:paraId="5432EA07" w14:textId="77777777" w:rsidR="00D4234A" w:rsidRDefault="00D4234A" w:rsidP="00D4234A">
      <w:pPr>
        <w:rPr>
          <w:rFonts w:ascii="Calibri" w:hAnsi="Calibri" w:cs="Calibri"/>
          <w:sz w:val="22"/>
          <w:szCs w:val="22"/>
        </w:rPr>
      </w:pPr>
      <w:r w:rsidRPr="00D4234A">
        <w:rPr>
          <w:rFonts w:ascii="Calibri" w:hAnsi="Calibri" w:cs="Calibri"/>
          <w:sz w:val="22"/>
          <w:szCs w:val="22"/>
        </w:rPr>
        <w:t>Visitors are welcome to observe the proceedings in the Prince Edward Island Room</w:t>
      </w:r>
      <w:r>
        <w:rPr>
          <w:rFonts w:ascii="Calibri" w:hAnsi="Calibri" w:cs="Calibri"/>
          <w:sz w:val="22"/>
          <w:szCs w:val="22"/>
        </w:rPr>
        <w:t xml:space="preserve"> </w:t>
      </w:r>
      <w:r w:rsidRPr="00D4234A">
        <w:rPr>
          <w:rFonts w:ascii="Calibri" w:hAnsi="Calibri" w:cs="Calibri"/>
          <w:sz w:val="22"/>
          <w:szCs w:val="22"/>
        </w:rPr>
        <w:t xml:space="preserve">at the Legislative Assembly building on London Circuit (COVID-Safe restrictions apply).  </w:t>
      </w:r>
    </w:p>
    <w:p w14:paraId="4048ED2D" w14:textId="77777777" w:rsidR="00D4234A" w:rsidRDefault="00D4234A" w:rsidP="00D4234A">
      <w:pPr>
        <w:rPr>
          <w:rFonts w:ascii="Calibri" w:hAnsi="Calibri" w:cs="Calibri"/>
          <w:sz w:val="22"/>
          <w:szCs w:val="22"/>
        </w:rPr>
      </w:pPr>
    </w:p>
    <w:p w14:paraId="48BFC0FF" w14:textId="77777777" w:rsidR="00D4234A" w:rsidRPr="00D4234A" w:rsidRDefault="00D4234A" w:rsidP="00D4234A">
      <w:pPr>
        <w:rPr>
          <w:rFonts w:ascii="Calibri" w:hAnsi="Calibri" w:cs="Calibri"/>
          <w:sz w:val="22"/>
          <w:szCs w:val="22"/>
        </w:rPr>
      </w:pPr>
      <w:r w:rsidRPr="00D4234A">
        <w:rPr>
          <w:rFonts w:ascii="Calibri" w:hAnsi="Calibri" w:cs="Calibri"/>
          <w:sz w:val="22"/>
          <w:szCs w:val="22"/>
        </w:rPr>
        <w:t xml:space="preserve">Public hearings are web streamed live from the Legislative Assembly website at: </w:t>
      </w:r>
      <w:hyperlink r:id="rId7" w:history="1">
        <w:r w:rsidRPr="00B326D6">
          <w:rPr>
            <w:rStyle w:val="Hyperlink"/>
            <w:rFonts w:ascii="Calibri" w:hAnsi="Calibri" w:cs="Calibri"/>
            <w:sz w:val="22"/>
            <w:szCs w:val="22"/>
          </w:rPr>
          <w:t>http://aod.parliament.act.gov.au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  <w:r w:rsidRPr="00D4234A">
        <w:rPr>
          <w:rFonts w:ascii="Calibri" w:hAnsi="Calibri" w:cs="Calibri"/>
          <w:sz w:val="22"/>
          <w:szCs w:val="22"/>
        </w:rPr>
        <w:t xml:space="preserve"> </w:t>
      </w:r>
    </w:p>
    <w:p w14:paraId="7F5BD4D1" w14:textId="77777777" w:rsidR="00D4234A" w:rsidRDefault="00D4234A" w:rsidP="00D4234A">
      <w:pPr>
        <w:rPr>
          <w:rFonts w:ascii="Calibri" w:hAnsi="Calibri" w:cs="Calibri"/>
          <w:sz w:val="22"/>
          <w:szCs w:val="22"/>
        </w:rPr>
      </w:pPr>
    </w:p>
    <w:p w14:paraId="0100627F" w14:textId="77777777" w:rsidR="00D4234A" w:rsidRPr="00441053" w:rsidRDefault="00D4234A" w:rsidP="00D4234A">
      <w:pPr>
        <w:rPr>
          <w:rFonts w:ascii="Calibri" w:hAnsi="Calibri" w:cs="Calibri"/>
          <w:sz w:val="22"/>
          <w:szCs w:val="22"/>
        </w:rPr>
      </w:pPr>
      <w:r w:rsidRPr="00D4234A">
        <w:rPr>
          <w:rFonts w:ascii="Calibri" w:hAnsi="Calibri" w:cs="Calibri"/>
          <w:sz w:val="22"/>
          <w:szCs w:val="22"/>
        </w:rPr>
        <w:t>The Terms of Reference are available on the Committee webpage at</w:t>
      </w:r>
      <w:r w:rsidR="00556A6B">
        <w:rPr>
          <w:rFonts w:ascii="Calibri" w:hAnsi="Calibri" w:cs="Calibri"/>
          <w:sz w:val="22"/>
          <w:szCs w:val="22"/>
        </w:rPr>
        <w:t>:</w:t>
      </w:r>
      <w:r w:rsidR="00556A6B" w:rsidRPr="00556A6B">
        <w:t xml:space="preserve"> </w:t>
      </w:r>
      <w:hyperlink r:id="rId8" w:history="1">
        <w:r w:rsidR="00556A6B" w:rsidRPr="00B326D6">
          <w:rPr>
            <w:rStyle w:val="Hyperlink"/>
            <w:rFonts w:ascii="Calibri" w:hAnsi="Calibri" w:cs="Calibri"/>
            <w:sz w:val="22"/>
            <w:szCs w:val="22"/>
          </w:rPr>
          <w:t>https://www.parliament.act.gov.au/parliamentary-business/in-committees/committees/eccb/inquiry-into-renewable-energy-innovation-in-the-act</w:t>
        </w:r>
      </w:hyperlink>
      <w:r w:rsidR="00556A6B">
        <w:rPr>
          <w:rFonts w:ascii="Calibri" w:hAnsi="Calibri" w:cs="Calibri"/>
          <w:sz w:val="22"/>
          <w:szCs w:val="22"/>
        </w:rPr>
        <w:t xml:space="preserve">.  </w:t>
      </w:r>
    </w:p>
    <w:p w14:paraId="06CF4C53" w14:textId="77777777" w:rsidR="00E4170A" w:rsidRPr="00441053" w:rsidRDefault="00E4170A" w:rsidP="00E57A4B">
      <w:pPr>
        <w:pStyle w:val="Header"/>
        <w:rPr>
          <w:rFonts w:ascii="Calibri" w:hAnsi="Calibri" w:cs="Calibri"/>
          <w:b/>
          <w:bCs/>
          <w:sz w:val="22"/>
          <w:szCs w:val="22"/>
        </w:rPr>
      </w:pPr>
    </w:p>
    <w:p w14:paraId="59AFC9BE" w14:textId="77777777" w:rsidR="00556A6B" w:rsidRPr="00441053" w:rsidRDefault="00556A6B" w:rsidP="00E57A4B">
      <w:pPr>
        <w:pStyle w:val="Header"/>
        <w:rPr>
          <w:rFonts w:ascii="Calibri" w:hAnsi="Calibri" w:cs="Calibri"/>
          <w:b/>
          <w:bCs/>
          <w:sz w:val="22"/>
          <w:szCs w:val="22"/>
        </w:rPr>
      </w:pPr>
    </w:p>
    <w:p w14:paraId="47DB6F34" w14:textId="77777777" w:rsidR="00556A6B" w:rsidRPr="00441053" w:rsidRDefault="00556A6B" w:rsidP="00E57A4B">
      <w:pPr>
        <w:pStyle w:val="Header"/>
        <w:rPr>
          <w:rFonts w:ascii="Calibri" w:hAnsi="Calibri" w:cs="Calibri"/>
          <w:b/>
          <w:bCs/>
          <w:sz w:val="22"/>
          <w:szCs w:val="22"/>
        </w:rPr>
      </w:pPr>
    </w:p>
    <w:p w14:paraId="4845F2B6" w14:textId="77777777" w:rsidR="00556A6B" w:rsidRPr="00441053" w:rsidRDefault="00556A6B" w:rsidP="00E57A4B">
      <w:pPr>
        <w:pStyle w:val="Header"/>
        <w:rPr>
          <w:rFonts w:ascii="Calibri" w:hAnsi="Calibri" w:cs="Calibri"/>
          <w:b/>
          <w:bCs/>
          <w:sz w:val="22"/>
          <w:szCs w:val="22"/>
        </w:rPr>
      </w:pPr>
    </w:p>
    <w:p w14:paraId="3E7CFB45" w14:textId="77777777" w:rsidR="00556A6B" w:rsidRPr="00441053" w:rsidRDefault="00556A6B" w:rsidP="00E57A4B">
      <w:pPr>
        <w:pStyle w:val="Header"/>
        <w:rPr>
          <w:rFonts w:ascii="Calibri" w:hAnsi="Calibri" w:cs="Calibri"/>
          <w:b/>
          <w:bCs/>
          <w:sz w:val="22"/>
          <w:szCs w:val="22"/>
        </w:rPr>
      </w:pPr>
    </w:p>
    <w:p w14:paraId="5BC06706" w14:textId="77777777" w:rsidR="00556A6B" w:rsidRPr="00441053" w:rsidRDefault="00556A6B" w:rsidP="00E57A4B">
      <w:pPr>
        <w:pStyle w:val="Header"/>
        <w:rPr>
          <w:rFonts w:ascii="Calibri" w:hAnsi="Calibri" w:cs="Calibri"/>
          <w:b/>
          <w:bCs/>
          <w:sz w:val="22"/>
          <w:szCs w:val="22"/>
        </w:rPr>
      </w:pPr>
    </w:p>
    <w:p w14:paraId="7F3D2CAA" w14:textId="77777777" w:rsidR="00556A6B" w:rsidRPr="00441053" w:rsidRDefault="00971915" w:rsidP="00E57A4B">
      <w:pPr>
        <w:pStyle w:val="Head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Tuesday 15 June</w:t>
      </w:r>
      <w:r w:rsidR="00556A6B" w:rsidRPr="00441053">
        <w:rPr>
          <w:rFonts w:ascii="Calibri" w:hAnsi="Calibri" w:cs="Calibri"/>
          <w:sz w:val="22"/>
          <w:szCs w:val="22"/>
        </w:rPr>
        <w:t xml:space="preserve"> 2021</w:t>
      </w:r>
    </w:p>
    <w:p w14:paraId="68E76DA4" w14:textId="77777777" w:rsidR="00556A6B" w:rsidRPr="00556A6B" w:rsidRDefault="00556A6B" w:rsidP="00556A6B">
      <w:pPr>
        <w:pStyle w:val="Header"/>
        <w:rPr>
          <w:rFonts w:ascii="Calibri" w:hAnsi="Calibri" w:cs="Calibri"/>
          <w:sz w:val="22"/>
          <w:szCs w:val="22"/>
        </w:rPr>
      </w:pPr>
      <w:r w:rsidRPr="00556A6B">
        <w:rPr>
          <w:rFonts w:ascii="Calibri" w:hAnsi="Calibri" w:cs="Calibri"/>
          <w:sz w:val="22"/>
          <w:szCs w:val="22"/>
        </w:rPr>
        <w:t>STATEMENT ENDS</w:t>
      </w:r>
      <w:r w:rsidR="004E4477">
        <w:rPr>
          <w:rFonts w:ascii="Calibri" w:hAnsi="Calibri" w:cs="Calibri"/>
          <w:sz w:val="22"/>
          <w:szCs w:val="22"/>
        </w:rPr>
        <w:t>.</w:t>
      </w:r>
    </w:p>
    <w:p w14:paraId="11661E66" w14:textId="77777777" w:rsidR="00556A6B" w:rsidRDefault="00556A6B" w:rsidP="00556A6B">
      <w:pPr>
        <w:pStyle w:val="Header"/>
        <w:pBdr>
          <w:bottom w:val="single" w:sz="6" w:space="1" w:color="auto"/>
        </w:pBdr>
        <w:rPr>
          <w:rFonts w:ascii="Calibri" w:hAnsi="Calibri" w:cs="Calibri"/>
          <w:b/>
          <w:bCs/>
          <w:sz w:val="22"/>
          <w:szCs w:val="22"/>
        </w:rPr>
      </w:pPr>
    </w:p>
    <w:p w14:paraId="15A8DF29" w14:textId="77777777" w:rsidR="00556A6B" w:rsidRDefault="00556A6B" w:rsidP="00556A6B">
      <w:pPr>
        <w:pStyle w:val="Header"/>
        <w:rPr>
          <w:rFonts w:ascii="Calibri" w:hAnsi="Calibri" w:cs="Calibri"/>
          <w:b/>
          <w:bCs/>
          <w:sz w:val="22"/>
          <w:szCs w:val="22"/>
        </w:rPr>
      </w:pPr>
    </w:p>
    <w:p w14:paraId="0A85F2E7" w14:textId="77777777" w:rsidR="00556A6B" w:rsidRPr="00556A6B" w:rsidRDefault="00556A6B" w:rsidP="00556A6B">
      <w:pPr>
        <w:pStyle w:val="Header"/>
        <w:rPr>
          <w:rFonts w:ascii="Calibri" w:hAnsi="Calibri" w:cs="Calibri"/>
          <w:sz w:val="22"/>
          <w:szCs w:val="22"/>
        </w:rPr>
      </w:pPr>
      <w:r w:rsidRPr="00556A6B">
        <w:rPr>
          <w:rFonts w:ascii="Calibri" w:hAnsi="Calibri" w:cs="Calibri"/>
          <w:sz w:val="22"/>
          <w:szCs w:val="22"/>
        </w:rPr>
        <w:t>For further information please contact:</w:t>
      </w:r>
    </w:p>
    <w:p w14:paraId="4FC43493" w14:textId="77777777" w:rsidR="00556A6B" w:rsidRPr="00556A6B" w:rsidRDefault="00556A6B" w:rsidP="00556A6B">
      <w:pPr>
        <w:pStyle w:val="Header"/>
        <w:rPr>
          <w:rFonts w:ascii="Calibri" w:hAnsi="Calibri" w:cs="Calibri"/>
          <w:sz w:val="22"/>
          <w:szCs w:val="22"/>
        </w:rPr>
      </w:pPr>
      <w:r w:rsidRPr="00556A6B">
        <w:rPr>
          <w:rFonts w:ascii="Calibri" w:hAnsi="Calibri" w:cs="Calibri"/>
          <w:sz w:val="22"/>
          <w:szCs w:val="22"/>
        </w:rPr>
        <w:t xml:space="preserve">Committee Chair, Dr Marisa Paterson MLA on (02) 6205 1448 </w:t>
      </w:r>
    </w:p>
    <w:p w14:paraId="3521CF22" w14:textId="77777777" w:rsidR="00556A6B" w:rsidRPr="00441053" w:rsidRDefault="00556A6B" w:rsidP="00556A6B">
      <w:pPr>
        <w:pStyle w:val="Header"/>
        <w:rPr>
          <w:rFonts w:ascii="Calibri" w:hAnsi="Calibri" w:cs="Calibri"/>
          <w:sz w:val="22"/>
          <w:szCs w:val="22"/>
        </w:rPr>
      </w:pPr>
      <w:r w:rsidRPr="00556A6B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cting</w:t>
      </w:r>
      <w:r w:rsidRPr="00556A6B">
        <w:rPr>
          <w:rFonts w:ascii="Calibri" w:hAnsi="Calibri" w:cs="Calibri"/>
          <w:sz w:val="22"/>
          <w:szCs w:val="22"/>
        </w:rPr>
        <w:t xml:space="preserve"> Committee Secretary, </w:t>
      </w:r>
      <w:r w:rsidR="00814110">
        <w:rPr>
          <w:rFonts w:ascii="Calibri" w:hAnsi="Calibri" w:cs="Calibri"/>
          <w:sz w:val="22"/>
          <w:szCs w:val="22"/>
        </w:rPr>
        <w:t xml:space="preserve">Dr </w:t>
      </w:r>
      <w:r w:rsidRPr="00556A6B">
        <w:rPr>
          <w:rFonts w:ascii="Calibri" w:hAnsi="Calibri" w:cs="Calibri"/>
          <w:sz w:val="22"/>
          <w:szCs w:val="22"/>
        </w:rPr>
        <w:t>Frieda Scott on (02) 6207 5498 or at</w:t>
      </w:r>
      <w:r>
        <w:rPr>
          <w:rFonts w:ascii="Calibri" w:hAnsi="Calibri" w:cs="Calibri"/>
          <w:sz w:val="22"/>
          <w:szCs w:val="22"/>
        </w:rPr>
        <w:t xml:space="preserve"> </w:t>
      </w:r>
      <w:r w:rsidRPr="00556A6B">
        <w:rPr>
          <w:rFonts w:ascii="Calibri" w:hAnsi="Calibri" w:cs="Calibri"/>
          <w:sz w:val="22"/>
          <w:szCs w:val="22"/>
        </w:rPr>
        <w:t>LACommitteeECCB@parliament.act.gov.au</w:t>
      </w:r>
    </w:p>
    <w:sectPr w:rsidR="00556A6B" w:rsidRPr="00441053" w:rsidSect="00163D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40" w:bottom="1135" w:left="1440" w:header="7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E00F1" w14:textId="77777777" w:rsidR="00452712" w:rsidRDefault="00452712" w:rsidP="00E57A4B">
      <w:r>
        <w:separator/>
      </w:r>
    </w:p>
  </w:endnote>
  <w:endnote w:type="continuationSeparator" w:id="0">
    <w:p w14:paraId="69497EDC" w14:textId="77777777" w:rsidR="00452712" w:rsidRDefault="00452712" w:rsidP="00E57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9B6EC" w14:textId="77777777" w:rsidR="00BE6052" w:rsidRDefault="00BE60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D4F56" w14:textId="77777777" w:rsidR="00BE6052" w:rsidRDefault="00BE60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3D354" w14:textId="77777777" w:rsidR="00BE6052" w:rsidRDefault="00BE60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41C1F" w14:textId="77777777" w:rsidR="00452712" w:rsidRDefault="00452712" w:rsidP="00E57A4B">
      <w:r>
        <w:separator/>
      </w:r>
    </w:p>
  </w:footnote>
  <w:footnote w:type="continuationSeparator" w:id="0">
    <w:p w14:paraId="6F61E0A6" w14:textId="77777777" w:rsidR="00452712" w:rsidRDefault="00452712" w:rsidP="00E57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976A4" w14:textId="77777777" w:rsidR="00BE6052" w:rsidRDefault="00BE60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591B9" w14:textId="2C21E111" w:rsidR="00E4170A" w:rsidRDefault="004D2B36" w:rsidP="00E4170A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7D91F19" wp14:editId="75E6A3AB">
              <wp:simplePos x="0" y="0"/>
              <wp:positionH relativeFrom="column">
                <wp:posOffset>1192530</wp:posOffset>
              </wp:positionH>
              <wp:positionV relativeFrom="paragraph">
                <wp:posOffset>614680</wp:posOffset>
              </wp:positionV>
              <wp:extent cx="5080000" cy="64389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0" cy="643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B1C8A3" w14:textId="77777777" w:rsidR="00E4170A" w:rsidRPr="00305898" w:rsidRDefault="00E4170A" w:rsidP="00E4170A">
                          <w:pPr>
                            <w:keepNext/>
                            <w:widowControl w:val="0"/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  <w:lang w:val="en-AU"/>
                            </w:rPr>
                          </w:pPr>
                          <w:r w:rsidRPr="00305898"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  <w:lang w:val="en-AU"/>
                            </w:rPr>
                            <w:t>S</w:t>
                          </w:r>
                          <w:r w:rsidR="005A2A6B"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  <w:lang w:val="en-AU"/>
                            </w:rPr>
                            <w:t>tanding</w:t>
                          </w:r>
                          <w:r w:rsidRPr="00305898"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  <w:lang w:val="en-AU"/>
                            </w:rPr>
                            <w:t xml:space="preserve"> Committee on Environment, Climate Change and Biodiversity</w:t>
                          </w:r>
                        </w:p>
                        <w:p w14:paraId="1D6B07EF" w14:textId="77777777" w:rsidR="00E4170A" w:rsidRPr="00E749B1" w:rsidRDefault="00E4170A" w:rsidP="00E4170A">
                          <w:pPr>
                            <w:keepNext/>
                            <w:widowControl w:val="0"/>
                            <w:spacing w:before="40" w:after="40"/>
                            <w:rPr>
                              <w:szCs w:val="36"/>
                            </w:rPr>
                          </w:pPr>
                          <w:r w:rsidRPr="00305898">
                            <w:rPr>
                              <w:rFonts w:ascii="Calibri" w:eastAsia="PMingLiU" w:hAnsi="Calibri"/>
                              <w:sz w:val="20"/>
                              <w:szCs w:val="22"/>
                              <w:lang w:val="en-AU" w:eastAsia="zh-TW"/>
                            </w:rPr>
                            <w:t xml:space="preserve">Dr Marisa Paterson MLA (Chair), Mr Andrew Braddock MLA (Deputy Chair), </w:t>
                          </w:r>
                          <w:r w:rsidRPr="00305898">
                            <w:rPr>
                              <w:rFonts w:ascii="Calibri" w:eastAsia="PMingLiU" w:hAnsi="Calibri"/>
                              <w:sz w:val="20"/>
                              <w:szCs w:val="22"/>
                              <w:lang w:val="en-AU" w:eastAsia="zh-TW"/>
                            </w:rPr>
                            <w:br/>
                            <w:t>Ms Leanne Castley MLA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91F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3.9pt;margin-top:48.4pt;width:400pt;height:50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LE0gwIAAHIFAAAOAAAAZHJzL2Uyb0RvYy54bWysVEtPGzEQvlfqf7B8L5tAoLBig1IQVaWo&#10;oELF2fHaZIXtce1JdtNf37F38yjthao5bMYz37wfl1edNWytQmzAVXx8NOJMOQl1454r/v3x9sM5&#10;ZxGFq4UBpyq+UZFfTd+/u2x9qY5hCaZWgZERF8vWV3yJ6MuiiHKprIhH4JUjoYZgBdIzPBd1EC1Z&#10;t6Y4Ho3OihZC7QNIFSNxb3ohn2b7WiuJd1pHhcxUnGLD/A35u0jfYnopyucg/LKRQxjiH6KwonHk&#10;dGfqRqBgq9D8Yco2MkAEjUcSbAFaN1LlHCib8ehVNg9L4VXOhYoT/a5M8f+ZlV/X94E1dcVPOHPC&#10;UoseVYfsE3TsJFWn9bEk0IMnGHbEpi7nTKOfg3yJBCkOML1CJHSqRqeDTf+UJyNFasBmV/TkRRLz&#10;dHQ+oh9nkmRnk5Pzi9yVYq/tQ8TPCixLRMUDNTVHINbziMm/KLeQ5MzBbWNMbqxxvzEI2HNUnoxB&#10;O0XfB5wp3BiVtIz7pjRVJsedGHkm1bUJbC1omoSUyuE41SjbJXRCafL9FsUBn1T7qN6ivNPInsHh&#10;Ttk2DkLfp7RK+7Drl23IuscP/Yt93qkE2C06yiqRC6g31PgA/eJEL28basJcRLwXgTaF+kbbj3f0&#10;0QbaisNAcbaE8PNv/ISnASYpZy1tXsXjj5UIijPzxdFoX4wnk7Sq+TE5/XhMj3AoWRxK3MpeA7Vj&#10;THfGy0wmPJotqQPYJzoSs+SVRMJJ8l1x3JLX2N8DOjJSzWYZRMvpBc7dg5fbeU8j9tg9ieCHOUSa&#10;4K+w3VFRvhrHHpsa42C2QtBNntV9VYfC02LnCRqOULoch++M2p/K6S8AAAD//wMAUEsDBBQABgAI&#10;AAAAIQB9GnyY3AAAAAoBAAAPAAAAZHJzL2Rvd25yZXYueG1sTI9PT8MwDMXvSHyHyEjcmMMEoy1N&#10;JwTiCmL8kbhljddWNE7VZGv59hgu42Q9v6fnn8v17Ht1oDF2gQ1cLjQo4jq4jhsDb6+PFxmomCw7&#10;2wcmA98UYV2dnpS2cGHiFzpsUqOkhGNhDbQpDQVirFvyNi7CQCzeLozeJpFjg260k5T7Hpdar9Db&#10;juVCawe6b6n+2uy9gfen3efHlX5uHvz1MIVZI/scjTk/m+9uQSWa0zEMv/iCDpUwbcOeXVS96OxG&#10;0JOBfCVTAvnfYitOni0BqxL/v1D9AAAA//8DAFBLAQItABQABgAIAAAAIQC2gziS/gAAAOEBAAAT&#10;AAAAAAAAAAAAAAAAAAAAAABbQ29udGVudF9UeXBlc10ueG1sUEsBAi0AFAAGAAgAAAAhADj9If/W&#10;AAAAlAEAAAsAAAAAAAAAAAAAAAAALwEAAF9yZWxzLy5yZWxzUEsBAi0AFAAGAAgAAAAhAL+MsTSD&#10;AgAAcgUAAA4AAAAAAAAAAAAAAAAALgIAAGRycy9lMm9Eb2MueG1sUEsBAi0AFAAGAAgAAAAhAH0a&#10;fJjcAAAACgEAAA8AAAAAAAAAAAAAAAAA3QQAAGRycy9kb3ducmV2LnhtbFBLBQYAAAAABAAEAPMA&#10;AADmBQAAAAA=&#10;" filled="f" stroked="f">
              <v:textbox>
                <w:txbxContent>
                  <w:p w14:paraId="76B1C8A3" w14:textId="77777777" w:rsidR="00E4170A" w:rsidRPr="00305898" w:rsidRDefault="00E4170A" w:rsidP="00E4170A">
                    <w:pPr>
                      <w:keepNext/>
                      <w:widowControl w:val="0"/>
                      <w:rPr>
                        <w:rFonts w:ascii="Arial Narrow" w:hAnsi="Arial Narrow" w:cs="Calibri"/>
                        <w:smallCaps/>
                        <w:sz w:val="28"/>
                        <w:szCs w:val="28"/>
                        <w:lang w:val="en-AU"/>
                      </w:rPr>
                    </w:pPr>
                    <w:r w:rsidRPr="00305898">
                      <w:rPr>
                        <w:rFonts w:ascii="Arial Narrow" w:hAnsi="Arial Narrow" w:cs="Calibri"/>
                        <w:smallCaps/>
                        <w:sz w:val="28"/>
                        <w:szCs w:val="28"/>
                        <w:lang w:val="en-AU"/>
                      </w:rPr>
                      <w:t>S</w:t>
                    </w:r>
                    <w:r w:rsidR="005A2A6B">
                      <w:rPr>
                        <w:rFonts w:ascii="Arial Narrow" w:hAnsi="Arial Narrow" w:cs="Calibri"/>
                        <w:smallCaps/>
                        <w:sz w:val="28"/>
                        <w:szCs w:val="28"/>
                        <w:lang w:val="en-AU"/>
                      </w:rPr>
                      <w:t>tanding</w:t>
                    </w:r>
                    <w:r w:rsidRPr="00305898">
                      <w:rPr>
                        <w:rFonts w:ascii="Arial Narrow" w:hAnsi="Arial Narrow" w:cs="Calibri"/>
                        <w:smallCaps/>
                        <w:sz w:val="28"/>
                        <w:szCs w:val="28"/>
                        <w:lang w:val="en-AU"/>
                      </w:rPr>
                      <w:t xml:space="preserve"> Committee on Environment, Climate Change and Biodiversity</w:t>
                    </w:r>
                  </w:p>
                  <w:p w14:paraId="1D6B07EF" w14:textId="77777777" w:rsidR="00E4170A" w:rsidRPr="00E749B1" w:rsidRDefault="00E4170A" w:rsidP="00E4170A">
                    <w:pPr>
                      <w:keepNext/>
                      <w:widowControl w:val="0"/>
                      <w:spacing w:before="40" w:after="40"/>
                      <w:rPr>
                        <w:szCs w:val="36"/>
                      </w:rPr>
                    </w:pPr>
                    <w:r w:rsidRPr="00305898">
                      <w:rPr>
                        <w:rFonts w:ascii="Calibri" w:eastAsia="PMingLiU" w:hAnsi="Calibri"/>
                        <w:sz w:val="20"/>
                        <w:szCs w:val="22"/>
                        <w:lang w:val="en-AU" w:eastAsia="zh-TW"/>
                      </w:rPr>
                      <w:t xml:space="preserve">Dr Marisa Paterson MLA (Chair), Mr Andrew Braddock MLA (Deputy Chair), </w:t>
                    </w:r>
                    <w:r w:rsidRPr="00305898">
                      <w:rPr>
                        <w:rFonts w:ascii="Calibri" w:eastAsia="PMingLiU" w:hAnsi="Calibri"/>
                        <w:sz w:val="20"/>
                        <w:szCs w:val="22"/>
                        <w:lang w:val="en-AU" w:eastAsia="zh-TW"/>
                      </w:rPr>
                      <w:br/>
                      <w:t>Ms Leanne Castley MLA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8AB0EA" wp14:editId="42433907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0DC871" w14:textId="77777777" w:rsidR="00E4170A" w:rsidRDefault="00E4170A" w:rsidP="00E4170A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9CF4415" w14:textId="77777777" w:rsidR="00E4170A" w:rsidRDefault="00E4170A" w:rsidP="00E4170A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7F73B9D5" w14:textId="77777777" w:rsidR="00E4170A" w:rsidRDefault="00E4170A" w:rsidP="00E4170A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8AB0EA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31EhgIAAHkFAAAOAAAAZHJzL2Uyb0RvYy54bWysVEtv2zAMvg/YfxB0X50ETdcZdYqsRYcB&#10;QVusHXpWZKkxKomaxMTOfv0o2Xms26XDLrZEfnyI/MiLy84atlEhNuAqPj4ZcaachLpxzxX//njz&#10;4ZyziMLVwoBTFd+qyC9n799dtL5UE1iBqVVg5MTFsvUVXyH6siiiXCkr4gl45UipIViBdA3PRR1E&#10;S96tKSaj0VnRQqh9AKliJOl1r+Sz7F9rJfFO66iQmYpTbpi/IX+X6VvMLkT5HIRfNXJIQ/xDFlY0&#10;joLuXV0LFGwdmj9c2UYGiKDxRIItQOtGqvwGes149Oo1DyvhVX4LFSf6fZni/3Mrbzf3gTV1xSec&#10;OWGpRY+qQ/YZOjZJ1Wl9LAn04AmGHYmpy/ml0S9AvkSCFEeY3iASOlWj08GmP72TkSE1YLsveooi&#10;STgdT0Znp6SSpJtOz89HuSvFwdqHiF8UWJYOFQ/U1JyB2Cwipvii3EFSMAc3jTG5scb9JiBgL1GZ&#10;GYN1yr5POJ9wa1SyMu6b0lSZnHcSZE6qKxPYRhCbhJTK4TjVKPsldEJpiv0WwwGfTPus3mK8t8iR&#10;weHe2DYOQt+nNEqHtOuXXcq6xw/9i/27UwmwW3aZEhmZJEuot9T/AP38RC9vGurFQkS8F4EGhtpH&#10;SwDv6KMNtBWH4cTZCsLPv8kTnnhMWs5aGsCKxx9rERRn5qsjhn8anyZWYL6cTj9O6BKONctjjVvb&#10;K6CujGndeJmPCY9md9QB7BPtinmKSirhJMWuOO6OV9ivBdo1Us3nGUQz6gUu3IOXO9onpj12TyL4&#10;gY5IRL6F3aiK8hUre2zqj4P5GkE3mbKHqg71p/nORBp2UVogx/eMOmzM2S8AAAD//wMAUEsDBBQA&#10;BgAIAAAAIQARPr8R3AAAAAgBAAAPAAAAZHJzL2Rvd25yZXYueG1sTI/BTsMwEETvSPyDtUjcqE3V&#10;0ibEqRCIK4gClXrbxtskIl5HsduEv2c5wW1HM5p9U2wm36kzDbENbOF2ZkARV8G1XFv4eH++WYOK&#10;CdlhF5gsfFOETXl5UWDuwshvdN6mWkkJxxwtNCn1udaxashjnIWeWLxjGDwmkUOt3YCjlPtOz425&#10;0x5blg8N9vTYUPW1PXkLny/H/W5hXusnv+zHMBnNPtPWXl9ND/egEk3pLwy/+IIOpTAdwoldVJ3o&#10;9UrQk4WVTBI/yxZzUAc5lgZ0Wej/A8ofAAAA//8DAFBLAQItABQABgAIAAAAIQC2gziS/gAAAOEB&#10;AAATAAAAAAAAAAAAAAAAAAAAAABbQ29udGVudF9UeXBlc10ueG1sUEsBAi0AFAAGAAgAAAAhADj9&#10;If/WAAAAlAEAAAsAAAAAAAAAAAAAAAAALwEAAF9yZWxzLy5yZWxzUEsBAi0AFAAGAAgAAAAhAPI/&#10;fUSGAgAAeQUAAA4AAAAAAAAAAAAAAAAALgIAAGRycy9lMm9Eb2MueG1sUEsBAi0AFAAGAAgAAAAh&#10;ABE+vxHcAAAACAEAAA8AAAAAAAAAAAAAAAAA4AQAAGRycy9kb3ducmV2LnhtbFBLBQYAAAAABAAE&#10;APMAAADpBQAAAAA=&#10;" filled="f" stroked="f">
              <v:textbox>
                <w:txbxContent>
                  <w:p w14:paraId="060DC871" w14:textId="77777777" w:rsidR="00E4170A" w:rsidRDefault="00E4170A" w:rsidP="00E4170A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9CF4415" w14:textId="77777777" w:rsidR="00E4170A" w:rsidRDefault="00E4170A" w:rsidP="00E4170A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7F73B9D5" w14:textId="77777777" w:rsidR="00E4170A" w:rsidRDefault="00E4170A" w:rsidP="00E4170A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Pr="00E57A4B">
      <w:rPr>
        <w:noProof/>
        <w:lang w:val="en-AU" w:eastAsia="en-AU"/>
      </w:rPr>
      <w:drawing>
        <wp:inline distT="0" distB="0" distL="0" distR="0" wp14:anchorId="5415C259" wp14:editId="575EC79A">
          <wp:extent cx="6115050" cy="1074420"/>
          <wp:effectExtent l="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7C04D" w14:textId="77777777" w:rsidR="00BE6052" w:rsidRDefault="00BE60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proofState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4B"/>
    <w:rsid w:val="00035A92"/>
    <w:rsid w:val="00092F8F"/>
    <w:rsid w:val="00095963"/>
    <w:rsid w:val="000F722C"/>
    <w:rsid w:val="00103B22"/>
    <w:rsid w:val="001123E2"/>
    <w:rsid w:val="00163DFD"/>
    <w:rsid w:val="00257255"/>
    <w:rsid w:val="002C757D"/>
    <w:rsid w:val="002F3B8A"/>
    <w:rsid w:val="00305898"/>
    <w:rsid w:val="00314AB7"/>
    <w:rsid w:val="003865C3"/>
    <w:rsid w:val="003D1801"/>
    <w:rsid w:val="00427D53"/>
    <w:rsid w:val="00441053"/>
    <w:rsid w:val="00452712"/>
    <w:rsid w:val="004910FD"/>
    <w:rsid w:val="004A4B6C"/>
    <w:rsid w:val="004A6DFF"/>
    <w:rsid w:val="004B300E"/>
    <w:rsid w:val="004D2B36"/>
    <w:rsid w:val="004E4477"/>
    <w:rsid w:val="00533877"/>
    <w:rsid w:val="00556A6B"/>
    <w:rsid w:val="005A2A6B"/>
    <w:rsid w:val="005B1D67"/>
    <w:rsid w:val="005B25CC"/>
    <w:rsid w:val="006125C4"/>
    <w:rsid w:val="006A1F61"/>
    <w:rsid w:val="006D206A"/>
    <w:rsid w:val="00712E70"/>
    <w:rsid w:val="0077380F"/>
    <w:rsid w:val="00780053"/>
    <w:rsid w:val="007954EE"/>
    <w:rsid w:val="007B431C"/>
    <w:rsid w:val="007E5005"/>
    <w:rsid w:val="007F3587"/>
    <w:rsid w:val="00814110"/>
    <w:rsid w:val="0085451B"/>
    <w:rsid w:val="00896940"/>
    <w:rsid w:val="008C346B"/>
    <w:rsid w:val="008C6337"/>
    <w:rsid w:val="008F02E5"/>
    <w:rsid w:val="00950223"/>
    <w:rsid w:val="009510C0"/>
    <w:rsid w:val="00971915"/>
    <w:rsid w:val="009F34E8"/>
    <w:rsid w:val="009F787C"/>
    <w:rsid w:val="00A10F01"/>
    <w:rsid w:val="00A62F0E"/>
    <w:rsid w:val="00A7597E"/>
    <w:rsid w:val="00AA3690"/>
    <w:rsid w:val="00AC1920"/>
    <w:rsid w:val="00AC1D2E"/>
    <w:rsid w:val="00AD1044"/>
    <w:rsid w:val="00B11152"/>
    <w:rsid w:val="00B3423E"/>
    <w:rsid w:val="00B41594"/>
    <w:rsid w:val="00B534BC"/>
    <w:rsid w:val="00B54356"/>
    <w:rsid w:val="00B65041"/>
    <w:rsid w:val="00B76052"/>
    <w:rsid w:val="00BE6052"/>
    <w:rsid w:val="00C002A0"/>
    <w:rsid w:val="00C16BA5"/>
    <w:rsid w:val="00C677DA"/>
    <w:rsid w:val="00CB3C5A"/>
    <w:rsid w:val="00CD13C3"/>
    <w:rsid w:val="00D23146"/>
    <w:rsid w:val="00D4234A"/>
    <w:rsid w:val="00DC0C5F"/>
    <w:rsid w:val="00DD0D7F"/>
    <w:rsid w:val="00E24261"/>
    <w:rsid w:val="00E4170A"/>
    <w:rsid w:val="00E46968"/>
    <w:rsid w:val="00E57A4B"/>
    <w:rsid w:val="00EB67A8"/>
    <w:rsid w:val="00F0758D"/>
    <w:rsid w:val="00F3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47AD07EC"/>
  <w15:chartTrackingRefBased/>
  <w15:docId w15:val="{ED71F81C-B68B-4D98-9B0A-09BA0D38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A4B"/>
    <w:rPr>
      <w:rFonts w:ascii="Palatino Linotype" w:eastAsia="Times New Roman" w:hAnsi="Palatino Linotype"/>
      <w:sz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7A4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7A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57A4B"/>
  </w:style>
  <w:style w:type="paragraph" w:styleId="Footer">
    <w:name w:val="footer"/>
    <w:basedOn w:val="Normal"/>
    <w:link w:val="FooterChar"/>
    <w:uiPriority w:val="99"/>
    <w:unhideWhenUsed/>
    <w:rsid w:val="00E57A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A4B"/>
  </w:style>
  <w:style w:type="character" w:customStyle="1" w:styleId="Heading2Char">
    <w:name w:val="Heading 2 Char"/>
    <w:link w:val="Heading2"/>
    <w:uiPriority w:val="9"/>
    <w:rsid w:val="00E57A4B"/>
    <w:rPr>
      <w:rFonts w:ascii="Cambria" w:eastAsia="Times New Roman" w:hAnsi="Cambria" w:cs="Times New Roman"/>
      <w:b/>
      <w:bCs/>
      <w:color w:val="4F81BD"/>
      <w:sz w:val="26"/>
      <w:szCs w:val="26"/>
      <w:lang w:val="en-GB" w:eastAsia="en-AU"/>
    </w:rPr>
  </w:style>
  <w:style w:type="paragraph" w:customStyle="1" w:styleId="Customheader">
    <w:name w:val="Custom header"/>
    <w:rsid w:val="00E57A4B"/>
    <w:pPr>
      <w:keepNext/>
      <w:widowControl w:val="0"/>
      <w:jc w:val="both"/>
    </w:pPr>
    <w:rPr>
      <w:rFonts w:ascii="Cambria" w:eastAsia="Times New Roman" w:hAnsi="Cambria" w:cs="Calibri"/>
      <w:smallCap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7A4B"/>
    <w:rPr>
      <w:rFonts w:ascii="Tahoma" w:eastAsia="Times New Roman" w:hAnsi="Tahoma" w:cs="Tahoma"/>
      <w:sz w:val="16"/>
      <w:szCs w:val="16"/>
      <w:lang w:val="en-GB"/>
    </w:rPr>
  </w:style>
  <w:style w:type="paragraph" w:customStyle="1" w:styleId="Amain">
    <w:name w:val="A main"/>
    <w:basedOn w:val="Normal"/>
    <w:rsid w:val="00E4170A"/>
    <w:pPr>
      <w:tabs>
        <w:tab w:val="right" w:pos="900"/>
        <w:tab w:val="left" w:pos="1100"/>
      </w:tabs>
      <w:spacing w:before="140"/>
      <w:ind w:left="1100" w:hanging="1100"/>
      <w:jc w:val="both"/>
      <w:outlineLvl w:val="5"/>
    </w:pPr>
    <w:rPr>
      <w:rFonts w:ascii="Times New Roman" w:hAnsi="Times New Roman"/>
      <w:lang w:val="en-AU"/>
    </w:rPr>
  </w:style>
  <w:style w:type="paragraph" w:customStyle="1" w:styleId="AH5Sec">
    <w:name w:val="A H5 Sec"/>
    <w:basedOn w:val="Normal"/>
    <w:next w:val="Amain"/>
    <w:rsid w:val="00E4170A"/>
    <w:pPr>
      <w:keepNext/>
      <w:tabs>
        <w:tab w:val="left" w:pos="1100"/>
      </w:tabs>
      <w:spacing w:before="240"/>
      <w:ind w:left="1100" w:hanging="1100"/>
      <w:outlineLvl w:val="4"/>
    </w:pPr>
    <w:rPr>
      <w:rFonts w:ascii="Arial" w:hAnsi="Arial"/>
      <w:b/>
      <w:lang w:val="en-AU"/>
    </w:rPr>
  </w:style>
  <w:style w:type="paragraph" w:customStyle="1" w:styleId="Apara">
    <w:name w:val="A para"/>
    <w:basedOn w:val="Normal"/>
    <w:rsid w:val="00E4170A"/>
    <w:pPr>
      <w:tabs>
        <w:tab w:val="right" w:pos="1400"/>
        <w:tab w:val="left" w:pos="1600"/>
      </w:tabs>
      <w:spacing w:before="140"/>
      <w:ind w:left="1600" w:hanging="1600"/>
      <w:jc w:val="both"/>
      <w:outlineLvl w:val="6"/>
    </w:pPr>
    <w:rPr>
      <w:rFonts w:ascii="Times New Roman" w:hAnsi="Times New Roman"/>
      <w:lang w:val="en-AU"/>
    </w:rPr>
  </w:style>
  <w:style w:type="character" w:customStyle="1" w:styleId="CharSectNo">
    <w:name w:val="CharSectNo"/>
    <w:rsid w:val="00E4170A"/>
  </w:style>
  <w:style w:type="character" w:styleId="Hyperlink">
    <w:name w:val="Hyperlink"/>
    <w:uiPriority w:val="99"/>
    <w:unhideWhenUsed/>
    <w:rsid w:val="00D4234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42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committees/eccb/inquiry-into-renewable-energy-innovation-in-the-ac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aod.parliament.act.gov.a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C3DAE71B-7758-4F97-99C9-31A72156FEC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1437</CharactersWithSpaces>
  <SharedDoc>false</SharedDoc>
  <HLinks>
    <vt:vector size="12" baseType="variant">
      <vt:variant>
        <vt:i4>8060980</vt:i4>
      </vt:variant>
      <vt:variant>
        <vt:i4>3</vt:i4>
      </vt:variant>
      <vt:variant>
        <vt:i4>0</vt:i4>
      </vt:variant>
      <vt:variant>
        <vt:i4>5</vt:i4>
      </vt:variant>
      <vt:variant>
        <vt:lpwstr>https://www.parliament.act.gov.au/parliamentary-business/in-committees/committees/eccb/inquiry-into-renewable-energy-innovation-in-the-act</vt:lpwstr>
      </vt:variant>
      <vt:variant>
        <vt:lpwstr/>
      </vt:variant>
      <vt:variant>
        <vt:i4>1114192</vt:i4>
      </vt:variant>
      <vt:variant>
        <vt:i4>0</vt:i4>
      </vt:variant>
      <vt:variant>
        <vt:i4>0</vt:i4>
      </vt:variant>
      <vt:variant>
        <vt:i4>5</vt:i4>
      </vt:variant>
      <vt:variant>
        <vt:lpwstr>http://aod.parliament.act.gov.au/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snedden</dc:creator>
  <cp:keywords/>
  <cp:lastModifiedBy>Chung, Lydia</cp:lastModifiedBy>
  <cp:revision>2</cp:revision>
  <cp:lastPrinted>2021-06-07T03:35:00Z</cp:lastPrinted>
  <dcterms:created xsi:type="dcterms:W3CDTF">2021-06-15T02:37:00Z</dcterms:created>
  <dcterms:modified xsi:type="dcterms:W3CDTF">2021-06-15T02:37:00Z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ed283fbf-5c74-4f9a-bb9a-400f358676de</vt:lpwstr>
  </property>
  <property fmtid="{D5CDD505-2E9C-101B-9397-08002B2CF9AE}" pid="3" name="bjSaver">
    <vt:lpwstr>cdqzTdEF9C6qksYJ9OJZyfShrUPqFdzX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2021-04-16T07:52:11Z</vt:lpwstr>
  </property>
  <property fmtid="{D5CDD505-2E9C-101B-9397-08002B2CF9AE}" pid="11" name="MSIP_Label_69af8531-eb46-4968-8cb3-105d2f5ea87e_Method">
    <vt:lpwstr>Privileged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b196beac-b766-4a87-8ab9-ce57d8cec5a0</vt:lpwstr>
  </property>
  <property fmtid="{D5CDD505-2E9C-101B-9397-08002B2CF9AE}" pid="15" name="MSIP_Label_69af8531-eb46-4968-8cb3-105d2f5ea87e_ContentBits">
    <vt:lpwstr>0</vt:lpwstr>
  </property>
</Properties>
</file>