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DF" w:rsidRPr="00836ADF" w:rsidRDefault="00836ADF" w:rsidP="009172F6">
      <w:pPr>
        <w:keepNext/>
        <w:keepLines/>
        <w:jc w:val="center"/>
        <w:rPr>
          <w:rFonts w:ascii="Times New Roman" w:hAnsi="Times New Roman"/>
          <w:b/>
          <w:bCs/>
          <w:lang w:val="en-AU"/>
        </w:rPr>
      </w:pPr>
      <w:r w:rsidRPr="00836ADF">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836ADF" w:rsidRPr="00836ADF" w:rsidRDefault="00836ADF" w:rsidP="009172F6">
      <w:pPr>
        <w:keepNext/>
        <w:keepLines/>
        <w:spacing w:before="200"/>
        <w:jc w:val="center"/>
        <w:rPr>
          <w:rFonts w:ascii="Calibri" w:hAnsi="Calibri"/>
          <w:sz w:val="36"/>
          <w:lang w:val="en-AU"/>
        </w:rPr>
      </w:pPr>
      <w:r w:rsidRPr="00836ADF">
        <w:rPr>
          <w:rFonts w:ascii="Calibri" w:hAnsi="Calibri"/>
          <w:sz w:val="36"/>
          <w:lang w:val="en-AU"/>
        </w:rPr>
        <w:t>Legislative Assembly for the</w:t>
      </w:r>
      <w:r w:rsidRPr="00836ADF">
        <w:rPr>
          <w:rFonts w:ascii="Calibri" w:hAnsi="Calibri"/>
          <w:sz w:val="36"/>
          <w:lang w:val="en-AU"/>
        </w:rPr>
        <w:br/>
        <w:t>Australian Capital Territory</w:t>
      </w:r>
    </w:p>
    <w:p w:rsidR="00836ADF" w:rsidRPr="00836ADF" w:rsidRDefault="00836ADF" w:rsidP="009172F6">
      <w:pPr>
        <w:keepNext/>
        <w:keepLines/>
        <w:jc w:val="center"/>
        <w:rPr>
          <w:rFonts w:ascii="Calibri" w:hAnsi="Calibri"/>
          <w:b/>
          <w:bCs/>
          <w:lang w:val="en-AU"/>
        </w:rPr>
      </w:pPr>
    </w:p>
    <w:p w:rsidR="00836ADF" w:rsidRPr="00836ADF" w:rsidRDefault="00836ADF" w:rsidP="009172F6">
      <w:pPr>
        <w:keepNext/>
        <w:keepLines/>
        <w:jc w:val="center"/>
        <w:rPr>
          <w:rFonts w:ascii="Calibri" w:hAnsi="Calibri"/>
          <w:b/>
          <w:bCs/>
          <w:lang w:val="en-AU"/>
        </w:rPr>
      </w:pPr>
      <w:r w:rsidRPr="00836ADF">
        <w:rPr>
          <w:rFonts w:ascii="Calibri" w:hAnsi="Calibri"/>
          <w:b/>
          <w:bCs/>
          <w:lang w:val="en-AU"/>
        </w:rPr>
        <w:t>2020-2021</w:t>
      </w:r>
    </w:p>
    <w:p w:rsidR="00836ADF" w:rsidRPr="00836ADF" w:rsidRDefault="00836ADF" w:rsidP="009172F6">
      <w:pPr>
        <w:keepNext/>
        <w:keepLines/>
        <w:spacing w:before="360"/>
        <w:jc w:val="center"/>
        <w:rPr>
          <w:rFonts w:ascii="Calibri" w:hAnsi="Calibri"/>
          <w:b/>
          <w:sz w:val="48"/>
          <w:lang w:val="en-AU"/>
        </w:rPr>
      </w:pPr>
      <w:r w:rsidRPr="00836ADF">
        <w:rPr>
          <w:rFonts w:ascii="Calibri" w:hAnsi="Calibri"/>
          <w:b/>
          <w:sz w:val="48"/>
          <w:lang w:val="en-AU"/>
        </w:rPr>
        <w:t>Notice Paper</w:t>
      </w:r>
    </w:p>
    <w:p w:rsidR="00836ADF" w:rsidRPr="00836ADF" w:rsidRDefault="00836ADF" w:rsidP="009172F6">
      <w:pPr>
        <w:keepNext/>
        <w:keepLines/>
        <w:spacing w:before="200"/>
        <w:jc w:val="center"/>
        <w:rPr>
          <w:rFonts w:ascii="Calibri" w:hAnsi="Calibri"/>
          <w:sz w:val="28"/>
          <w:szCs w:val="28"/>
          <w:lang w:val="en-AU"/>
        </w:rPr>
      </w:pPr>
      <w:r w:rsidRPr="00836ADF">
        <w:rPr>
          <w:rFonts w:ascii="Calibri" w:hAnsi="Calibri"/>
          <w:sz w:val="28"/>
          <w:szCs w:val="28"/>
          <w:lang w:val="en-AU"/>
        </w:rPr>
        <w:t>No 1</w:t>
      </w:r>
      <w:r>
        <w:rPr>
          <w:rFonts w:ascii="Calibri" w:hAnsi="Calibri"/>
          <w:sz w:val="28"/>
          <w:szCs w:val="28"/>
          <w:lang w:val="en-AU"/>
        </w:rPr>
        <w:t>6</w:t>
      </w:r>
    </w:p>
    <w:p w:rsidR="00836ADF" w:rsidRPr="00836ADF" w:rsidRDefault="00836ADF" w:rsidP="009172F6">
      <w:pPr>
        <w:keepNext/>
        <w:keepLines/>
        <w:spacing w:before="200"/>
        <w:jc w:val="center"/>
        <w:rPr>
          <w:rFonts w:ascii="Calibri" w:hAnsi="Calibri"/>
          <w:sz w:val="28"/>
          <w:szCs w:val="28"/>
          <w:lang w:val="en-AU"/>
        </w:rPr>
      </w:pPr>
      <w:r>
        <w:rPr>
          <w:rFonts w:ascii="Calibri" w:hAnsi="Calibri"/>
          <w:bCs/>
          <w:sz w:val="28"/>
          <w:szCs w:val="28"/>
          <w:lang w:val="en-AU"/>
        </w:rPr>
        <w:t>Thursday</w:t>
      </w:r>
      <w:r w:rsidRPr="00836ADF">
        <w:rPr>
          <w:rFonts w:ascii="Calibri" w:hAnsi="Calibri"/>
          <w:bCs/>
          <w:sz w:val="28"/>
          <w:szCs w:val="28"/>
          <w:lang w:val="en-AU"/>
        </w:rPr>
        <w:t xml:space="preserve">, </w:t>
      </w:r>
      <w:r>
        <w:rPr>
          <w:rFonts w:ascii="Calibri" w:hAnsi="Calibri"/>
          <w:bCs/>
          <w:sz w:val="28"/>
          <w:szCs w:val="28"/>
          <w:lang w:val="en-AU"/>
        </w:rPr>
        <w:t>3</w:t>
      </w:r>
      <w:r w:rsidRPr="00836ADF">
        <w:rPr>
          <w:rFonts w:ascii="Calibri" w:hAnsi="Calibri"/>
          <w:bCs/>
          <w:sz w:val="28"/>
          <w:szCs w:val="28"/>
          <w:lang w:val="en-AU"/>
        </w:rPr>
        <w:t xml:space="preserve"> June 2021</w:t>
      </w:r>
    </w:p>
    <w:p w:rsidR="00836ADF" w:rsidRPr="00836ADF" w:rsidRDefault="00836ADF" w:rsidP="009172F6">
      <w:pPr>
        <w:keepNext/>
        <w:keepLines/>
        <w:spacing w:before="360"/>
        <w:jc w:val="center"/>
        <w:rPr>
          <w:rFonts w:ascii="Calibri" w:hAnsi="Calibri"/>
          <w:szCs w:val="24"/>
          <w:lang w:val="en-AU"/>
        </w:rPr>
      </w:pPr>
      <w:r w:rsidRPr="00836ADF">
        <w:rPr>
          <w:rFonts w:ascii="Calibri" w:hAnsi="Calibri"/>
          <w:iCs/>
          <w:szCs w:val="24"/>
          <w:lang w:val="en-AU"/>
        </w:rPr>
        <w:t>The Assembly meets this day at 10 am</w:t>
      </w:r>
    </w:p>
    <w:p w:rsidR="00836ADF" w:rsidRPr="00836ADF" w:rsidRDefault="00836ADF" w:rsidP="009172F6">
      <w:pPr>
        <w:keepNext/>
        <w:keepLines/>
        <w:spacing w:before="200" w:after="480"/>
        <w:jc w:val="center"/>
        <w:rPr>
          <w:rFonts w:ascii="Calibri" w:hAnsi="Calibri"/>
          <w:b/>
          <w:caps/>
          <w:lang w:val="en-AU"/>
        </w:rPr>
      </w:pPr>
      <w:r w:rsidRPr="00836ADF">
        <w:rPr>
          <w:rFonts w:ascii="Calibri" w:hAnsi="Calibri"/>
          <w:caps/>
          <w:lang w:val="en-AU"/>
        </w:rPr>
        <w:t>___________________________________</w:t>
      </w:r>
    </w:p>
    <w:p w:rsidR="00836ADF" w:rsidRPr="00836ADF" w:rsidRDefault="00836ADF" w:rsidP="009172F6">
      <w:pPr>
        <w:spacing w:before="240" w:after="240"/>
        <w:jc w:val="center"/>
        <w:rPr>
          <w:rFonts w:ascii="Calibri" w:hAnsi="Calibri"/>
          <w:b/>
          <w:sz w:val="28"/>
          <w:lang w:eastAsia="en-US"/>
        </w:rPr>
      </w:pPr>
      <w:r w:rsidRPr="00836ADF">
        <w:rPr>
          <w:rFonts w:ascii="Calibri" w:hAnsi="Calibri"/>
          <w:b/>
          <w:sz w:val="28"/>
          <w:lang w:eastAsia="en-US"/>
        </w:rPr>
        <w:t>EXECUTIVE BUSINESS</w:t>
      </w:r>
    </w:p>
    <w:p w:rsidR="00836ADF" w:rsidRPr="00836ADF" w:rsidRDefault="00836ADF" w:rsidP="009172F6">
      <w:pPr>
        <w:tabs>
          <w:tab w:val="right" w:pos="580"/>
        </w:tabs>
        <w:spacing w:before="240" w:after="240"/>
        <w:rPr>
          <w:rFonts w:ascii="Calibri" w:hAnsi="Calibri"/>
          <w:b/>
          <w:sz w:val="28"/>
          <w:lang w:eastAsia="en-US"/>
        </w:rPr>
      </w:pPr>
      <w:r w:rsidRPr="00836ADF">
        <w:rPr>
          <w:rFonts w:ascii="Calibri" w:hAnsi="Calibri"/>
          <w:b/>
          <w:sz w:val="28"/>
          <w:lang w:eastAsia="en-US"/>
        </w:rPr>
        <w:t>Notice</w:t>
      </w:r>
    </w:p>
    <w:p w:rsidR="00836ADF" w:rsidRPr="00836ADF" w:rsidRDefault="009172F6" w:rsidP="009172F6">
      <w:pPr>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t>*1</w:t>
      </w:r>
      <w:r w:rsidR="00836ADF" w:rsidRPr="00836ADF">
        <w:rPr>
          <w:rFonts w:ascii="Calibri" w:hAnsi="Calibri"/>
          <w:lang w:val="en-AU" w:eastAsia="en-US"/>
        </w:rPr>
        <w:tab/>
      </w:r>
      <w:r w:rsidR="00836ADF" w:rsidRPr="00836ADF">
        <w:rPr>
          <w:rFonts w:ascii="Calibri" w:hAnsi="Calibri"/>
          <w:b/>
          <w:caps/>
          <w:lang w:val="en-AU" w:eastAsia="en-US"/>
        </w:rPr>
        <w:t>Ms Vassarotti</w:t>
      </w:r>
      <w:r w:rsidR="00836ADF" w:rsidRPr="00836ADF">
        <w:rPr>
          <w:rFonts w:ascii="Calibri" w:hAnsi="Calibri"/>
          <w:bCs/>
          <w:caps/>
          <w:lang w:val="en-AU" w:eastAsia="en-US"/>
        </w:rPr>
        <w:t>:</w:t>
      </w:r>
      <w:r w:rsidR="00836ADF" w:rsidRPr="00836ADF">
        <w:rPr>
          <w:rFonts w:ascii="Calibri" w:hAnsi="Calibri"/>
          <w:bCs/>
          <w:lang w:val="en-AU" w:eastAsia="en-US"/>
        </w:rPr>
        <w:t xml:space="preserve"> </w:t>
      </w:r>
      <w:r w:rsidR="00836ADF" w:rsidRPr="00836ADF">
        <w:rPr>
          <w:rFonts w:ascii="Calibri" w:hAnsi="Calibri"/>
          <w:lang w:val="en-AU" w:eastAsia="en-US"/>
        </w:rPr>
        <w:t xml:space="preserve">To present a Bill for an Act to amend legislation about loose-fill asbestos. </w:t>
      </w:r>
      <w:r w:rsidR="00836ADF" w:rsidRPr="00836ADF">
        <w:rPr>
          <w:rFonts w:ascii="Calibri" w:hAnsi="Calibri"/>
          <w:i/>
          <w:iCs/>
          <w:lang w:val="en-AU" w:eastAsia="en-US"/>
        </w:rPr>
        <w:t>(Notice given 2 June 2021)</w:t>
      </w:r>
      <w:r w:rsidR="00836ADF" w:rsidRPr="00836ADF">
        <w:rPr>
          <w:rFonts w:ascii="Calibri" w:hAnsi="Calibri"/>
          <w:lang w:val="en-AU" w:eastAsia="en-US"/>
        </w:rPr>
        <w:t>.</w:t>
      </w:r>
    </w:p>
    <w:p w:rsidR="00836ADF" w:rsidRPr="00836ADF" w:rsidRDefault="00836ADF" w:rsidP="009172F6">
      <w:pPr>
        <w:tabs>
          <w:tab w:val="right" w:pos="580"/>
        </w:tabs>
        <w:spacing w:before="240" w:after="480"/>
        <w:ind w:left="567" w:hanging="567"/>
        <w:jc w:val="center"/>
        <w:rPr>
          <w:rFonts w:ascii="Calibri" w:hAnsi="Calibri"/>
          <w:lang w:eastAsia="en-US"/>
        </w:rPr>
      </w:pPr>
      <w:r w:rsidRPr="00836ADF">
        <w:rPr>
          <w:rFonts w:ascii="Calibri" w:hAnsi="Calibri"/>
          <w:lang w:eastAsia="en-US"/>
        </w:rPr>
        <w:t>_______________________________</w:t>
      </w:r>
    </w:p>
    <w:p w:rsidR="00836ADF" w:rsidRPr="00836ADF" w:rsidRDefault="00836ADF" w:rsidP="009172F6">
      <w:pPr>
        <w:tabs>
          <w:tab w:val="right" w:pos="580"/>
        </w:tabs>
        <w:spacing w:before="240" w:after="240"/>
        <w:jc w:val="center"/>
        <w:rPr>
          <w:rFonts w:ascii="Calibri" w:hAnsi="Calibri"/>
          <w:b/>
          <w:sz w:val="28"/>
          <w:lang w:eastAsia="en-US"/>
        </w:rPr>
      </w:pPr>
      <w:r w:rsidRPr="00836ADF">
        <w:rPr>
          <w:rFonts w:ascii="Calibri" w:hAnsi="Calibri"/>
          <w:b/>
          <w:sz w:val="28"/>
          <w:lang w:eastAsia="en-US"/>
        </w:rPr>
        <w:t>ASSEMBLY BUSINESS</w:t>
      </w:r>
    </w:p>
    <w:p w:rsidR="00836ADF" w:rsidRPr="00836ADF" w:rsidRDefault="00836ADF" w:rsidP="009172F6">
      <w:pPr>
        <w:tabs>
          <w:tab w:val="right" w:pos="580"/>
        </w:tabs>
        <w:spacing w:before="240" w:after="240"/>
        <w:rPr>
          <w:rFonts w:ascii="Calibri" w:hAnsi="Calibri"/>
          <w:b/>
          <w:sz w:val="28"/>
          <w:lang w:eastAsia="en-US"/>
        </w:rPr>
      </w:pPr>
      <w:r w:rsidRPr="00836ADF">
        <w:rPr>
          <w:rFonts w:ascii="Calibri" w:hAnsi="Calibri"/>
          <w:b/>
          <w:sz w:val="28"/>
          <w:lang w:eastAsia="en-US"/>
        </w:rPr>
        <w:t>Notice</w:t>
      </w:r>
    </w:p>
    <w:p w:rsidR="00836ADF" w:rsidRPr="00836ADF" w:rsidRDefault="009172F6" w:rsidP="009172F6">
      <w:pPr>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t>1</w:t>
      </w:r>
      <w:r w:rsidR="00836ADF" w:rsidRPr="00836ADF">
        <w:rPr>
          <w:rFonts w:ascii="Calibri" w:hAnsi="Calibri"/>
          <w:lang w:val="en-AU" w:eastAsia="en-US"/>
        </w:rPr>
        <w:tab/>
      </w:r>
      <w:r w:rsidR="00836ADF" w:rsidRPr="00836ADF">
        <w:rPr>
          <w:rFonts w:ascii="Calibri" w:hAnsi="Calibri"/>
          <w:b/>
          <w:caps/>
          <w:lang w:val="en-AU" w:eastAsia="en-US"/>
        </w:rPr>
        <w:t>Mr Hanson</w:t>
      </w:r>
      <w:r w:rsidR="00836ADF" w:rsidRPr="00836ADF">
        <w:rPr>
          <w:rFonts w:ascii="Calibri" w:hAnsi="Calibri"/>
          <w:lang w:val="en-AU" w:eastAsia="en-US"/>
        </w:rPr>
        <w:t>: To move—</w:t>
      </w:r>
      <w:proofErr w:type="gramStart"/>
      <w:r w:rsidR="00836ADF" w:rsidRPr="00836ADF">
        <w:rPr>
          <w:rFonts w:ascii="Calibri" w:hAnsi="Calibri"/>
          <w:lang w:val="en-AU" w:eastAsia="en-US"/>
        </w:rPr>
        <w:t>That</w:t>
      </w:r>
      <w:proofErr w:type="gramEnd"/>
      <w:r w:rsidR="00836ADF" w:rsidRPr="00836ADF">
        <w:rPr>
          <w:rFonts w:ascii="Calibri" w:hAnsi="Calibri"/>
          <w:lang w:val="en-AU" w:eastAsia="en-US"/>
        </w:rPr>
        <w:t xml:space="preserve">, </w:t>
      </w:r>
      <w:proofErr w:type="spellStart"/>
      <w:r w:rsidR="00836ADF" w:rsidRPr="00836ADF">
        <w:rPr>
          <w:rFonts w:ascii="Calibri" w:hAnsi="Calibri"/>
          <w:lang w:val="en-AU" w:eastAsia="en-US"/>
        </w:rPr>
        <w:t>not withstanding</w:t>
      </w:r>
      <w:proofErr w:type="spellEnd"/>
      <w:r w:rsidR="00836ADF" w:rsidRPr="00836ADF">
        <w:rPr>
          <w:rFonts w:ascii="Calibri" w:hAnsi="Calibri"/>
          <w:lang w:val="en-AU" w:eastAsia="en-US"/>
        </w:rPr>
        <w:t xml:space="preserve"> the provisions of the resolution of the Assembly on 2 December 2020, as amended 30 March 2021, establishing the general purpose standing committees, that:</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(1)</w:t>
      </w:r>
      <w:r w:rsidRPr="00836ADF">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836ADF" w:rsidRPr="00836ADF" w:rsidRDefault="00836ADF" w:rsidP="001873A8">
      <w:pPr>
        <w:keepNext/>
        <w:keepLines/>
        <w:tabs>
          <w:tab w:val="left" w:pos="567"/>
        </w:tabs>
        <w:spacing w:before="60" w:after="60"/>
        <w:ind w:left="1701" w:hanging="567"/>
        <w:rPr>
          <w:rFonts w:ascii="Calibri" w:hAnsi="Calibri"/>
          <w:lang w:val="en-AU" w:eastAsia="en-US"/>
        </w:rPr>
      </w:pPr>
      <w:r w:rsidRPr="00836ADF">
        <w:rPr>
          <w:rFonts w:ascii="Calibri" w:hAnsi="Calibri"/>
          <w:lang w:val="en-AU" w:eastAsia="en-US"/>
        </w:rPr>
        <w:lastRenderedPageBreak/>
        <w:t>(2)</w:t>
      </w:r>
      <w:r w:rsidRPr="00836ADF">
        <w:rPr>
          <w:rFonts w:ascii="Calibri" w:hAnsi="Calibri"/>
          <w:lang w:val="en-AU" w:eastAsia="en-US"/>
        </w:rPr>
        <w:tab/>
      </w:r>
      <w:proofErr w:type="gramStart"/>
      <w:r w:rsidRPr="00836ADF">
        <w:rPr>
          <w:rFonts w:ascii="Calibri" w:hAnsi="Calibri"/>
          <w:lang w:val="en-AU" w:eastAsia="en-US"/>
        </w:rPr>
        <w:t>the</w:t>
      </w:r>
      <w:proofErr w:type="gramEnd"/>
      <w:r w:rsidRPr="00836ADF">
        <w:rPr>
          <w:rFonts w:ascii="Calibri" w:hAnsi="Calibri"/>
          <w:lang w:val="en-AU" w:eastAsia="en-US"/>
        </w:rPr>
        <w:t xml:space="preserve"> Committee be composed of:</w:t>
      </w:r>
    </w:p>
    <w:p w:rsidR="00836ADF" w:rsidRPr="00836ADF" w:rsidRDefault="00836ADF" w:rsidP="001873A8">
      <w:pPr>
        <w:keepNext/>
        <w:keepLines/>
        <w:tabs>
          <w:tab w:val="left" w:pos="567"/>
        </w:tabs>
        <w:spacing w:before="60" w:after="60"/>
        <w:ind w:left="2268" w:hanging="567"/>
        <w:rPr>
          <w:rFonts w:ascii="Calibri" w:hAnsi="Calibri"/>
          <w:lang w:val="en-AU" w:eastAsia="en-US"/>
        </w:rPr>
      </w:pPr>
      <w:r w:rsidRPr="00836ADF">
        <w:rPr>
          <w:rFonts w:ascii="Calibri" w:hAnsi="Calibri"/>
          <w:lang w:val="en-AU" w:eastAsia="en-US"/>
        </w:rPr>
        <w:t>(a)</w:t>
      </w:r>
      <w:r w:rsidRPr="00836ADF">
        <w:rPr>
          <w:rFonts w:ascii="Calibri" w:hAnsi="Calibri"/>
          <w:lang w:val="en-AU" w:eastAsia="en-US"/>
        </w:rPr>
        <w:tab/>
      </w:r>
      <w:proofErr w:type="gramStart"/>
      <w:r w:rsidRPr="00836ADF">
        <w:rPr>
          <w:rFonts w:ascii="Calibri" w:hAnsi="Calibri"/>
          <w:lang w:val="en-AU" w:eastAsia="en-US"/>
        </w:rPr>
        <w:t>one</w:t>
      </w:r>
      <w:proofErr w:type="gramEnd"/>
      <w:r w:rsidRPr="00836ADF">
        <w:rPr>
          <w:rFonts w:ascii="Calibri" w:hAnsi="Calibri"/>
          <w:lang w:val="en-AU" w:eastAsia="en-US"/>
        </w:rPr>
        <w:t xml:space="preserve"> Member to be nominated by the Government;</w:t>
      </w:r>
    </w:p>
    <w:p w:rsidR="00836ADF" w:rsidRPr="00836ADF" w:rsidRDefault="00836ADF" w:rsidP="001873A8">
      <w:pPr>
        <w:keepNext/>
        <w:keepLines/>
        <w:tabs>
          <w:tab w:val="left" w:pos="567"/>
        </w:tabs>
        <w:spacing w:before="60" w:after="60"/>
        <w:ind w:left="2268" w:hanging="567"/>
        <w:rPr>
          <w:rFonts w:ascii="Calibri" w:hAnsi="Calibri"/>
          <w:lang w:val="en-AU" w:eastAsia="en-US"/>
        </w:rPr>
      </w:pPr>
      <w:r w:rsidRPr="00836ADF">
        <w:rPr>
          <w:rFonts w:ascii="Calibri" w:hAnsi="Calibri"/>
          <w:lang w:val="en-AU" w:eastAsia="en-US"/>
        </w:rPr>
        <w:t>(b)</w:t>
      </w:r>
      <w:r w:rsidRPr="00836ADF">
        <w:rPr>
          <w:rFonts w:ascii="Calibri" w:hAnsi="Calibri"/>
          <w:lang w:val="en-AU" w:eastAsia="en-US"/>
        </w:rPr>
        <w:tab/>
      </w:r>
      <w:proofErr w:type="gramStart"/>
      <w:r w:rsidRPr="00836ADF">
        <w:rPr>
          <w:rFonts w:ascii="Calibri" w:hAnsi="Calibri"/>
          <w:lang w:val="en-AU" w:eastAsia="en-US"/>
        </w:rPr>
        <w:t>one</w:t>
      </w:r>
      <w:proofErr w:type="gramEnd"/>
      <w:r w:rsidRPr="00836ADF">
        <w:rPr>
          <w:rFonts w:ascii="Calibri" w:hAnsi="Calibri"/>
          <w:lang w:val="en-AU" w:eastAsia="en-US"/>
        </w:rPr>
        <w:t xml:space="preserve"> Member to be nominated by the Opposition; and</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(c)</w:t>
      </w:r>
      <w:r w:rsidRPr="00836ADF">
        <w:rPr>
          <w:rFonts w:ascii="Calibri" w:hAnsi="Calibri"/>
          <w:lang w:val="en-AU" w:eastAsia="en-US"/>
        </w:rPr>
        <w:tab/>
      </w:r>
      <w:proofErr w:type="gramStart"/>
      <w:r w:rsidRPr="00836ADF">
        <w:rPr>
          <w:rFonts w:ascii="Calibri" w:hAnsi="Calibri"/>
          <w:lang w:val="en-AU" w:eastAsia="en-US"/>
        </w:rPr>
        <w:t>one</w:t>
      </w:r>
      <w:proofErr w:type="gramEnd"/>
      <w:r w:rsidRPr="00836ADF">
        <w:rPr>
          <w:rFonts w:ascii="Calibri" w:hAnsi="Calibri"/>
          <w:lang w:val="en-AU" w:eastAsia="en-US"/>
        </w:rPr>
        <w:t xml:space="preserve"> Member to be nominated by the ACT Greens;</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(3)</w:t>
      </w:r>
      <w:r w:rsidRPr="00836ADF">
        <w:rPr>
          <w:rFonts w:ascii="Calibri" w:hAnsi="Calibri"/>
          <w:lang w:val="en-AU" w:eastAsia="en-US"/>
        </w:rPr>
        <w:tab/>
      </w:r>
      <w:proofErr w:type="gramStart"/>
      <w:r w:rsidRPr="00836ADF">
        <w:rPr>
          <w:rFonts w:ascii="Calibri" w:hAnsi="Calibri"/>
          <w:lang w:val="en-AU" w:eastAsia="en-US"/>
        </w:rPr>
        <w:t>members</w:t>
      </w:r>
      <w:proofErr w:type="gramEnd"/>
      <w:r w:rsidRPr="00836ADF">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(4)</w:t>
      </w:r>
      <w:r w:rsidRPr="00836ADF">
        <w:rPr>
          <w:rFonts w:ascii="Calibri" w:hAnsi="Calibri"/>
          <w:lang w:val="en-AU" w:eastAsia="en-US"/>
        </w:rPr>
        <w:tab/>
      </w:r>
      <w:proofErr w:type="gramStart"/>
      <w:r w:rsidRPr="00836ADF">
        <w:rPr>
          <w:rFonts w:ascii="Calibri" w:hAnsi="Calibri"/>
          <w:lang w:val="en-AU" w:eastAsia="en-US"/>
        </w:rPr>
        <w:t>funds</w:t>
      </w:r>
      <w:proofErr w:type="gramEnd"/>
      <w:r w:rsidRPr="00836ADF">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(5)</w:t>
      </w:r>
      <w:r w:rsidRPr="00836ADF">
        <w:rPr>
          <w:rFonts w:ascii="Calibri" w:hAnsi="Calibri"/>
          <w:lang w:val="en-AU" w:eastAsia="en-US"/>
        </w:rPr>
        <w:tab/>
      </w:r>
      <w:proofErr w:type="gramStart"/>
      <w:r w:rsidRPr="00836ADF">
        <w:rPr>
          <w:rFonts w:ascii="Calibri" w:hAnsi="Calibri"/>
          <w:lang w:val="en-AU" w:eastAsia="en-US"/>
        </w:rPr>
        <w:t>the</w:t>
      </w:r>
      <w:proofErr w:type="gramEnd"/>
      <w:r w:rsidRPr="00836ADF">
        <w:rPr>
          <w:rFonts w:ascii="Calibri" w:hAnsi="Calibri"/>
          <w:lang w:val="en-AU" w:eastAsia="en-US"/>
        </w:rPr>
        <w:t xml:space="preserve"> Committee is to report by Tuesday, 7 October 2021;</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(6)</w:t>
      </w:r>
      <w:r w:rsidRPr="00836ADF">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(7)</w:t>
      </w:r>
      <w:r w:rsidRPr="00836ADF">
        <w:rPr>
          <w:rFonts w:ascii="Calibri" w:hAnsi="Calibri"/>
          <w:lang w:val="en-AU" w:eastAsia="en-US"/>
        </w:rPr>
        <w:tab/>
      </w:r>
      <w:proofErr w:type="gramStart"/>
      <w:r w:rsidRPr="00836ADF">
        <w:rPr>
          <w:rFonts w:ascii="Calibri" w:hAnsi="Calibri"/>
          <w:lang w:val="en-AU" w:eastAsia="en-US"/>
        </w:rPr>
        <w:t>for</w:t>
      </w:r>
      <w:proofErr w:type="gramEnd"/>
      <w:r w:rsidRPr="00836ADF">
        <w:rPr>
          <w:rFonts w:ascii="Calibri" w:hAnsi="Calibri"/>
          <w:lang w:val="en-AU" w:eastAsia="en-US"/>
        </w:rPr>
        <w:t xml:space="preserve"> the purpose of taking evidence the following will constitute a quorum:</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(a)</w:t>
      </w:r>
      <w:r w:rsidRPr="00836ADF">
        <w:rPr>
          <w:rFonts w:ascii="Calibri" w:hAnsi="Calibri"/>
          <w:lang w:val="en-AU" w:eastAsia="en-US"/>
        </w:rPr>
        <w:tab/>
      </w:r>
      <w:proofErr w:type="gramStart"/>
      <w:r w:rsidRPr="00836ADF">
        <w:rPr>
          <w:rFonts w:ascii="Calibri" w:hAnsi="Calibri"/>
          <w:lang w:val="en-AU" w:eastAsia="en-US"/>
        </w:rPr>
        <w:t>two</w:t>
      </w:r>
      <w:proofErr w:type="gramEnd"/>
      <w:r w:rsidRPr="00836ADF">
        <w:rPr>
          <w:rFonts w:ascii="Calibri" w:hAnsi="Calibri"/>
          <w:lang w:val="en-AU" w:eastAsia="en-US"/>
        </w:rPr>
        <w:t xml:space="preserve"> members of the Committee; or</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(b)</w:t>
      </w:r>
      <w:r w:rsidRPr="00836ADF">
        <w:rPr>
          <w:rFonts w:ascii="Calibri" w:hAnsi="Calibri"/>
          <w:lang w:val="en-AU" w:eastAsia="en-US"/>
        </w:rPr>
        <w:tab/>
      </w:r>
      <w:proofErr w:type="gramStart"/>
      <w:r w:rsidRPr="00836ADF">
        <w:rPr>
          <w:rFonts w:ascii="Calibri" w:hAnsi="Calibri"/>
          <w:lang w:val="en-AU" w:eastAsia="en-US"/>
        </w:rPr>
        <w:t>one</w:t>
      </w:r>
      <w:proofErr w:type="gramEnd"/>
      <w:r w:rsidRPr="00836ADF">
        <w:rPr>
          <w:rFonts w:ascii="Calibri" w:hAnsi="Calibri"/>
          <w:lang w:val="en-AU" w:eastAsia="en-US"/>
        </w:rPr>
        <w:t xml:space="preserve"> member of the Committee and any other non-executive Member of the Assembly;</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(8)</w:t>
      </w:r>
      <w:r w:rsidRPr="00836ADF">
        <w:rPr>
          <w:rFonts w:ascii="Calibri" w:hAnsi="Calibri"/>
          <w:lang w:val="en-AU" w:eastAsia="en-US"/>
        </w:rPr>
        <w:tab/>
        <w:t>the foregoing provisions of this resolution, so far as they are inconsistent with the standing orders, have effect notwithstanding anything contained in the standing orders; and</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(9)</w:t>
      </w:r>
      <w:r w:rsidRPr="00836ADF">
        <w:rPr>
          <w:rFonts w:ascii="Calibri" w:hAnsi="Calibri"/>
          <w:lang w:val="en-AU" w:eastAsia="en-US"/>
        </w:rPr>
        <w:tab/>
      </w:r>
      <w:proofErr w:type="gramStart"/>
      <w:r w:rsidRPr="00836ADF">
        <w:rPr>
          <w:rFonts w:ascii="Calibri" w:hAnsi="Calibri"/>
          <w:lang w:val="en-AU" w:eastAsia="en-US"/>
        </w:rPr>
        <w:t>with</w:t>
      </w:r>
      <w:proofErr w:type="gramEnd"/>
      <w:r w:rsidRPr="00836ADF">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 </w:t>
      </w:r>
      <w:r w:rsidRPr="00836ADF">
        <w:rPr>
          <w:rFonts w:ascii="Calibri" w:hAnsi="Calibri"/>
          <w:i/>
          <w:lang w:val="en-AU" w:eastAsia="en-US"/>
        </w:rPr>
        <w:t>(Notice given 1 June 2021. Notice will be removed from the Notice Paper unless called on within 4 sitting weeks – standing order 125A)</w:t>
      </w:r>
      <w:r w:rsidRPr="00836ADF">
        <w:rPr>
          <w:rFonts w:ascii="Calibri" w:hAnsi="Calibri"/>
          <w:lang w:val="en-AU" w:eastAsia="en-US"/>
        </w:rPr>
        <w:t>.</w:t>
      </w:r>
    </w:p>
    <w:p w:rsidR="00836ADF" w:rsidRPr="00836ADF" w:rsidRDefault="00836ADF" w:rsidP="009172F6">
      <w:pPr>
        <w:tabs>
          <w:tab w:val="right" w:pos="580"/>
        </w:tabs>
        <w:spacing w:before="240" w:after="240"/>
        <w:rPr>
          <w:rFonts w:ascii="Calibri" w:hAnsi="Calibri"/>
          <w:b/>
          <w:sz w:val="28"/>
          <w:lang w:eastAsia="en-US"/>
        </w:rPr>
      </w:pPr>
      <w:r w:rsidRPr="00836ADF">
        <w:rPr>
          <w:rFonts w:ascii="Calibri" w:hAnsi="Calibri"/>
          <w:b/>
          <w:sz w:val="28"/>
          <w:lang w:eastAsia="en-US"/>
        </w:rPr>
        <w:t>Orders of the day</w:t>
      </w:r>
    </w:p>
    <w:p w:rsidR="00836ADF" w:rsidRPr="00836ADF" w:rsidRDefault="00836ADF" w:rsidP="009172F6">
      <w:pPr>
        <w:tabs>
          <w:tab w:val="right" w:pos="498"/>
          <w:tab w:val="left" w:pos="628"/>
        </w:tabs>
        <w:spacing w:before="240" w:after="120"/>
        <w:ind w:left="629" w:hanging="629"/>
        <w:jc w:val="center"/>
        <w:rPr>
          <w:rFonts w:ascii="Calibri" w:hAnsi="Calibri"/>
          <w:b/>
          <w:bCs/>
          <w:szCs w:val="24"/>
          <w:lang w:val="en-AU"/>
        </w:rPr>
      </w:pPr>
      <w:r w:rsidRPr="00836ADF">
        <w:rPr>
          <w:rFonts w:ascii="Calibri" w:hAnsi="Calibri"/>
          <w:b/>
          <w:bCs/>
          <w:szCs w:val="24"/>
          <w:lang w:val="en-AU"/>
        </w:rPr>
        <w:t>Last sitting day in October 2021</w:t>
      </w:r>
    </w:p>
    <w:p w:rsidR="00836ADF" w:rsidRPr="00836ADF" w:rsidRDefault="009172F6" w:rsidP="009172F6">
      <w:pPr>
        <w:tabs>
          <w:tab w:val="right" w:pos="567"/>
          <w:tab w:val="left" w:pos="1134"/>
        </w:tabs>
        <w:spacing w:before="120" w:after="120"/>
        <w:ind w:left="1134" w:hanging="1134"/>
        <w:rPr>
          <w:rFonts w:ascii="Calibri" w:hAnsi="Calibri"/>
          <w:szCs w:val="24"/>
          <w:lang w:val="en-AU"/>
        </w:rPr>
      </w:pPr>
      <w:r>
        <w:rPr>
          <w:rFonts w:ascii="Calibri" w:hAnsi="Calibri"/>
          <w:szCs w:val="24"/>
          <w:lang w:val="en-AU"/>
        </w:rPr>
        <w:tab/>
        <w:t>1</w:t>
      </w:r>
      <w:r w:rsidR="00836ADF" w:rsidRPr="00836ADF">
        <w:rPr>
          <w:rFonts w:ascii="Calibri" w:hAnsi="Calibri"/>
          <w:szCs w:val="24"/>
          <w:lang w:val="en-AU"/>
        </w:rPr>
        <w:tab/>
      </w:r>
      <w:r w:rsidR="00836ADF" w:rsidRPr="00836ADF">
        <w:rPr>
          <w:rFonts w:ascii="Calibri" w:hAnsi="Calibri"/>
          <w:b/>
          <w:caps/>
          <w:szCs w:val="24"/>
          <w:lang w:val="en-AU"/>
        </w:rPr>
        <w:t>DRUGS OF DEPENDENCE (PERSONAL USE) AMENDMENT BILL 2021—SELECT COMMITTEE</w:t>
      </w:r>
      <w:r w:rsidR="00836ADF" w:rsidRPr="00836ADF">
        <w:rPr>
          <w:rFonts w:ascii="Calibri" w:hAnsi="Calibri"/>
          <w:szCs w:val="24"/>
          <w:lang w:val="en-AU"/>
        </w:rPr>
        <w:t>: Presentation of report on the Drugs of Dependence (Personal Use) Amendment Bill 2021 and any other related matters, pursuant to order of the Assembly of 11 February 2021.</w:t>
      </w:r>
    </w:p>
    <w:p w:rsidR="00836ADF" w:rsidRPr="00836ADF" w:rsidRDefault="00836ADF" w:rsidP="009172F6">
      <w:pPr>
        <w:tabs>
          <w:tab w:val="right" w:pos="580"/>
        </w:tabs>
        <w:spacing w:before="240" w:after="480"/>
        <w:ind w:left="567" w:hanging="567"/>
        <w:jc w:val="center"/>
        <w:rPr>
          <w:rFonts w:ascii="Times New Roman" w:hAnsi="Times New Roman"/>
          <w:lang w:eastAsia="en-US"/>
        </w:rPr>
      </w:pPr>
      <w:r w:rsidRPr="00836ADF">
        <w:rPr>
          <w:rFonts w:ascii="Times New Roman" w:hAnsi="Times New Roman"/>
          <w:lang w:eastAsia="en-US"/>
        </w:rPr>
        <w:t>___________________________________</w:t>
      </w:r>
    </w:p>
    <w:p w:rsidR="00836ADF" w:rsidRPr="00836ADF" w:rsidRDefault="00836ADF" w:rsidP="001873A8">
      <w:pPr>
        <w:keepNext/>
        <w:keepLines/>
        <w:spacing w:before="240" w:after="240"/>
        <w:jc w:val="center"/>
        <w:rPr>
          <w:rFonts w:ascii="Calibri" w:hAnsi="Calibri"/>
          <w:b/>
          <w:sz w:val="28"/>
          <w:lang w:eastAsia="en-US"/>
        </w:rPr>
      </w:pPr>
      <w:r w:rsidRPr="00836ADF">
        <w:rPr>
          <w:rFonts w:ascii="Calibri" w:hAnsi="Calibri"/>
          <w:b/>
          <w:sz w:val="28"/>
          <w:lang w:eastAsia="en-US"/>
        </w:rPr>
        <w:lastRenderedPageBreak/>
        <w:t>EXECUTIVE BUSINESS</w:t>
      </w:r>
      <w:r w:rsidR="009172F6">
        <w:rPr>
          <w:rFonts w:ascii="Calibri" w:hAnsi="Calibri"/>
          <w:b/>
          <w:sz w:val="28"/>
          <w:lang w:eastAsia="en-US"/>
        </w:rPr>
        <w:t>—continued</w:t>
      </w:r>
    </w:p>
    <w:p w:rsidR="00836ADF" w:rsidRPr="00836ADF" w:rsidRDefault="00836ADF" w:rsidP="001873A8">
      <w:pPr>
        <w:keepNext/>
        <w:keepLines/>
        <w:tabs>
          <w:tab w:val="right" w:pos="580"/>
        </w:tabs>
        <w:spacing w:before="240" w:after="240"/>
        <w:rPr>
          <w:rFonts w:ascii="Calibri" w:hAnsi="Calibri"/>
          <w:b/>
          <w:sz w:val="28"/>
          <w:lang w:eastAsia="en-US"/>
        </w:rPr>
      </w:pPr>
      <w:r w:rsidRPr="00836ADF">
        <w:rPr>
          <w:rFonts w:ascii="Calibri" w:hAnsi="Calibri"/>
          <w:b/>
          <w:sz w:val="28"/>
          <w:lang w:eastAsia="en-US"/>
        </w:rPr>
        <w:t>Orders of the day</w:t>
      </w:r>
    </w:p>
    <w:p w:rsidR="00836ADF" w:rsidRPr="00836ADF" w:rsidRDefault="001873A8" w:rsidP="001873A8">
      <w:pPr>
        <w:keepNext/>
        <w:keepLines/>
        <w:tabs>
          <w:tab w:val="right" w:pos="567"/>
        </w:tabs>
        <w:spacing w:before="120" w:after="120"/>
        <w:ind w:left="1134" w:hanging="1134"/>
        <w:rPr>
          <w:rFonts w:ascii="Calibri" w:hAnsi="Calibri"/>
          <w:lang w:val="en-AU"/>
        </w:rPr>
      </w:pPr>
      <w:r>
        <w:rPr>
          <w:rFonts w:ascii="Calibri" w:hAnsi="Calibri"/>
          <w:lang w:val="en-AU"/>
        </w:rPr>
        <w:tab/>
        <w:t>1</w:t>
      </w:r>
      <w:r w:rsidR="00836ADF" w:rsidRPr="00836ADF">
        <w:rPr>
          <w:rFonts w:ascii="Calibri" w:hAnsi="Calibri"/>
          <w:lang w:val="en-AU"/>
        </w:rPr>
        <w:tab/>
      </w:r>
      <w:hyperlink r:id="rId10" w:history="1">
        <w:r w:rsidR="00836ADF" w:rsidRPr="00836ADF">
          <w:rPr>
            <w:rFonts w:ascii="Calibri" w:hAnsi="Calibri"/>
            <w:b/>
            <w:caps/>
            <w:color w:val="0000FF"/>
            <w:lang w:val="en-AU"/>
          </w:rPr>
          <w:t>Courts and Other Justice Legislation Amendment Bill 2021</w:t>
        </w:r>
      </w:hyperlink>
      <w:r w:rsidR="00836ADF" w:rsidRPr="00836ADF">
        <w:rPr>
          <w:rFonts w:ascii="Calibri" w:hAnsi="Calibri"/>
          <w:bCs/>
          <w:caps/>
          <w:lang w:val="en-AU"/>
        </w:rPr>
        <w:t xml:space="preserve">: </w:t>
      </w:r>
      <w:r w:rsidR="00836ADF" w:rsidRPr="00836ADF">
        <w:rPr>
          <w:rFonts w:ascii="Calibri" w:hAnsi="Calibri"/>
          <w:bCs/>
          <w:i/>
          <w:iCs/>
          <w:caps/>
          <w:lang w:val="en-AU"/>
        </w:rPr>
        <w:t>(</w:t>
      </w:r>
      <w:r w:rsidR="00836ADF" w:rsidRPr="00836ADF">
        <w:rPr>
          <w:rFonts w:ascii="Calibri" w:hAnsi="Calibri"/>
          <w:i/>
          <w:iCs/>
          <w:lang w:val="en-AU"/>
        </w:rPr>
        <w:t>Attorney-General)</w:t>
      </w:r>
      <w:r w:rsidR="00836ADF" w:rsidRPr="00836ADF">
        <w:rPr>
          <w:rFonts w:ascii="Calibri" w:hAnsi="Calibri"/>
          <w:lang w:val="en-AU"/>
        </w:rPr>
        <w:t xml:space="preserve">: Agreement in principle—Resumption of debate </w:t>
      </w:r>
      <w:r w:rsidR="00836ADF" w:rsidRPr="00836ADF">
        <w:rPr>
          <w:rFonts w:ascii="Calibri" w:hAnsi="Calibri"/>
          <w:i/>
          <w:iCs/>
          <w:lang w:val="en-AU"/>
        </w:rPr>
        <w:t>(from 20 April 2021—Ms Lee)</w:t>
      </w:r>
      <w:r w:rsidR="00836ADF" w:rsidRPr="00836ADF">
        <w:rPr>
          <w:rFonts w:ascii="Calibri" w:hAnsi="Calibri"/>
          <w:lang w:val="en-AU"/>
        </w:rPr>
        <w:t>.</w:t>
      </w:r>
    </w:p>
    <w:p w:rsidR="00836ADF" w:rsidRPr="00836ADF" w:rsidRDefault="001873A8" w:rsidP="009172F6">
      <w:pPr>
        <w:tabs>
          <w:tab w:val="right" w:pos="567"/>
        </w:tabs>
        <w:spacing w:before="120" w:after="120"/>
        <w:ind w:left="1134" w:hanging="1134"/>
        <w:rPr>
          <w:rFonts w:ascii="Calibri" w:hAnsi="Calibri"/>
          <w:lang w:val="en-AU"/>
        </w:rPr>
      </w:pPr>
      <w:r>
        <w:rPr>
          <w:rFonts w:ascii="Calibri" w:hAnsi="Calibri"/>
          <w:lang w:val="en-AU"/>
        </w:rPr>
        <w:tab/>
        <w:t>2</w:t>
      </w:r>
      <w:r w:rsidR="00836ADF" w:rsidRPr="00836ADF">
        <w:rPr>
          <w:rFonts w:ascii="Calibri" w:hAnsi="Calibri"/>
          <w:lang w:val="en-AU"/>
        </w:rPr>
        <w:tab/>
      </w:r>
      <w:hyperlink r:id="rId11" w:history="1">
        <w:r w:rsidR="00836ADF" w:rsidRPr="00836ADF">
          <w:rPr>
            <w:rFonts w:ascii="Calibri" w:hAnsi="Calibri"/>
            <w:b/>
            <w:caps/>
            <w:color w:val="0000FF"/>
            <w:lang w:val="en-AU"/>
          </w:rPr>
          <w:t>Civil Law (Wrongs) Amendment Bill 2021</w:t>
        </w:r>
      </w:hyperlink>
      <w:r w:rsidR="00836ADF" w:rsidRPr="00836ADF">
        <w:rPr>
          <w:rFonts w:ascii="Calibri" w:hAnsi="Calibri"/>
          <w:bCs/>
          <w:caps/>
          <w:lang w:val="en-AU"/>
        </w:rPr>
        <w:t xml:space="preserve">: </w:t>
      </w:r>
      <w:r w:rsidR="00836ADF" w:rsidRPr="00836ADF">
        <w:rPr>
          <w:rFonts w:ascii="Calibri" w:hAnsi="Calibri"/>
          <w:bCs/>
          <w:i/>
          <w:iCs/>
          <w:caps/>
          <w:lang w:val="en-AU"/>
        </w:rPr>
        <w:t>(</w:t>
      </w:r>
      <w:r w:rsidR="00836ADF" w:rsidRPr="00836ADF">
        <w:rPr>
          <w:rFonts w:ascii="Calibri" w:hAnsi="Calibri"/>
          <w:i/>
          <w:iCs/>
          <w:lang w:val="en-AU"/>
        </w:rPr>
        <w:t>Attorney-General)</w:t>
      </w:r>
      <w:r w:rsidR="00836ADF" w:rsidRPr="00836ADF">
        <w:rPr>
          <w:rFonts w:ascii="Calibri" w:hAnsi="Calibri"/>
          <w:lang w:val="en-AU"/>
        </w:rPr>
        <w:t xml:space="preserve">: Agreement in principle—Resumption of debate </w:t>
      </w:r>
      <w:r w:rsidR="00836ADF" w:rsidRPr="00836ADF">
        <w:rPr>
          <w:rFonts w:ascii="Calibri" w:hAnsi="Calibri"/>
          <w:i/>
          <w:iCs/>
          <w:lang w:val="en-AU"/>
        </w:rPr>
        <w:t>(from 12 May 2021—Mr Hanson)</w:t>
      </w:r>
      <w:r w:rsidR="00836ADF" w:rsidRPr="00836ADF">
        <w:rPr>
          <w:rFonts w:ascii="Calibri" w:hAnsi="Calibri"/>
          <w:lang w:val="en-AU"/>
        </w:rPr>
        <w:t>.</w:t>
      </w:r>
    </w:p>
    <w:p w:rsidR="00836ADF" w:rsidRPr="00836ADF" w:rsidRDefault="00836ADF" w:rsidP="009172F6">
      <w:pPr>
        <w:tabs>
          <w:tab w:val="right" w:pos="567"/>
        </w:tabs>
        <w:spacing w:before="120" w:after="120"/>
        <w:ind w:left="1134" w:hanging="1134"/>
        <w:rPr>
          <w:rFonts w:ascii="Calibri" w:hAnsi="Calibri"/>
          <w:lang w:val="en-AU"/>
        </w:rPr>
      </w:pPr>
      <w:r w:rsidRPr="00836ADF">
        <w:rPr>
          <w:rFonts w:ascii="Calibri" w:hAnsi="Calibri"/>
          <w:lang w:val="en-AU"/>
        </w:rPr>
        <w:tab/>
      </w:r>
      <w:r w:rsidR="001873A8">
        <w:rPr>
          <w:rFonts w:ascii="Calibri" w:hAnsi="Calibri"/>
          <w:lang w:val="en-AU"/>
        </w:rPr>
        <w:t>3</w:t>
      </w:r>
      <w:r w:rsidRPr="00836ADF">
        <w:rPr>
          <w:rFonts w:ascii="Calibri" w:hAnsi="Calibri"/>
          <w:lang w:val="en-AU"/>
        </w:rPr>
        <w:tab/>
      </w:r>
      <w:hyperlink r:id="rId12" w:history="1">
        <w:r w:rsidRPr="00836ADF">
          <w:rPr>
            <w:rFonts w:ascii="Calibri" w:hAnsi="Calibri"/>
            <w:b/>
            <w:caps/>
            <w:color w:val="0000FF"/>
            <w:lang w:val="en-AU"/>
          </w:rPr>
          <w:t>Road Transport (Safety and Traffic Management) Amendment Bill 2021</w:t>
        </w:r>
      </w:hyperlink>
      <w:r w:rsidRPr="00836ADF">
        <w:rPr>
          <w:rFonts w:ascii="Calibri" w:hAnsi="Calibri"/>
          <w:bCs/>
          <w:caps/>
          <w:lang w:val="en-AU"/>
        </w:rPr>
        <w:t xml:space="preserve">: </w:t>
      </w:r>
      <w:r w:rsidRPr="00836ADF">
        <w:rPr>
          <w:rFonts w:ascii="Calibri" w:hAnsi="Calibri"/>
          <w:bCs/>
          <w:i/>
          <w:iCs/>
          <w:caps/>
          <w:lang w:val="en-AU"/>
        </w:rPr>
        <w:t>(</w:t>
      </w:r>
      <w:r w:rsidRPr="00836ADF">
        <w:rPr>
          <w:rFonts w:ascii="Calibri" w:hAnsi="Calibri"/>
          <w:i/>
          <w:iCs/>
          <w:lang w:val="en-AU"/>
        </w:rPr>
        <w:t>Minister for Transport and City Services)</w:t>
      </w:r>
      <w:r w:rsidRPr="00836ADF">
        <w:rPr>
          <w:rFonts w:ascii="Calibri" w:hAnsi="Calibri"/>
          <w:lang w:val="en-AU"/>
        </w:rPr>
        <w:t xml:space="preserve">: Agreement in principle—Resumption of debate </w:t>
      </w:r>
      <w:r w:rsidRPr="00836ADF">
        <w:rPr>
          <w:rFonts w:ascii="Calibri" w:hAnsi="Calibri"/>
          <w:i/>
          <w:iCs/>
          <w:lang w:val="en-AU"/>
        </w:rPr>
        <w:t>(from 13 May 2021—Mr Parton)</w:t>
      </w:r>
      <w:r w:rsidRPr="00836ADF">
        <w:rPr>
          <w:rFonts w:ascii="Calibri" w:hAnsi="Calibri"/>
          <w:lang w:val="en-AU"/>
        </w:rPr>
        <w:t>.</w:t>
      </w:r>
    </w:p>
    <w:p w:rsidR="00836ADF" w:rsidRPr="00836ADF" w:rsidRDefault="001873A8" w:rsidP="009172F6">
      <w:pPr>
        <w:tabs>
          <w:tab w:val="right" w:pos="567"/>
        </w:tabs>
        <w:spacing w:before="120" w:after="120"/>
        <w:ind w:left="1134" w:hanging="1134"/>
        <w:rPr>
          <w:rFonts w:ascii="Calibri" w:hAnsi="Calibri"/>
          <w:lang w:val="en-AU"/>
        </w:rPr>
      </w:pPr>
      <w:r>
        <w:rPr>
          <w:rFonts w:ascii="Calibri" w:hAnsi="Calibri"/>
          <w:lang w:val="en-AU"/>
        </w:rPr>
        <w:tab/>
        <w:t>*4</w:t>
      </w:r>
      <w:r w:rsidR="00836ADF" w:rsidRPr="00836ADF">
        <w:rPr>
          <w:rFonts w:ascii="Calibri" w:hAnsi="Calibri"/>
          <w:lang w:val="en-AU"/>
        </w:rPr>
        <w:tab/>
      </w:r>
      <w:r w:rsidR="00836ADF" w:rsidRPr="00836ADF">
        <w:rPr>
          <w:rFonts w:ascii="Calibri" w:hAnsi="Calibri"/>
          <w:b/>
          <w:bCs/>
          <w:caps/>
          <w:lang w:val="en-AU"/>
        </w:rPr>
        <w:t>Update on ACT Infrastructure Plan—MINISTERIAL STATEMENT—MOTION TO TAKE NOTE OF PAPER</w:t>
      </w:r>
      <w:r w:rsidR="00836ADF" w:rsidRPr="00836ADF">
        <w:rPr>
          <w:rFonts w:ascii="Calibri" w:hAnsi="Calibri"/>
          <w:lang w:val="en-AU"/>
        </w:rPr>
        <w:t xml:space="preserve">: Resumption of debate </w:t>
      </w:r>
      <w:r w:rsidR="00836ADF" w:rsidRPr="00836ADF">
        <w:rPr>
          <w:rFonts w:ascii="Calibri" w:hAnsi="Calibri"/>
          <w:i/>
          <w:iCs/>
          <w:lang w:val="en-AU"/>
        </w:rPr>
        <w:t>(from 2 June 2021—Ms Stephen-Smith)</w:t>
      </w:r>
      <w:r w:rsidR="00836ADF" w:rsidRPr="00836ADF">
        <w:rPr>
          <w:rFonts w:ascii="Calibri" w:hAnsi="Calibri"/>
          <w:lang w:val="en-AU"/>
        </w:rPr>
        <w:t xml:space="preserve"> on the motion of Mr Barr—</w:t>
      </w:r>
      <w:proofErr w:type="gramStart"/>
      <w:r w:rsidR="00836ADF" w:rsidRPr="00836ADF">
        <w:rPr>
          <w:rFonts w:ascii="Calibri" w:hAnsi="Calibri"/>
          <w:lang w:val="en-AU"/>
        </w:rPr>
        <w:t>That</w:t>
      </w:r>
      <w:proofErr w:type="gramEnd"/>
      <w:r w:rsidR="00836ADF" w:rsidRPr="00836ADF">
        <w:rPr>
          <w:rFonts w:ascii="Calibri" w:hAnsi="Calibri"/>
          <w:lang w:val="en-AU"/>
        </w:rPr>
        <w:t xml:space="preserve"> the Assembly take note of the paper.</w:t>
      </w:r>
    </w:p>
    <w:p w:rsidR="00836ADF" w:rsidRPr="00836ADF" w:rsidRDefault="00836ADF" w:rsidP="009172F6">
      <w:pPr>
        <w:tabs>
          <w:tab w:val="right" w:pos="580"/>
          <w:tab w:val="left" w:pos="9072"/>
        </w:tabs>
        <w:spacing w:before="240" w:after="480"/>
        <w:ind w:left="567" w:hanging="567"/>
        <w:jc w:val="center"/>
        <w:rPr>
          <w:rFonts w:ascii="Times New Roman" w:hAnsi="Times New Roman"/>
        </w:rPr>
      </w:pPr>
      <w:r w:rsidRPr="00836ADF">
        <w:rPr>
          <w:rFonts w:ascii="Times New Roman" w:hAnsi="Times New Roman"/>
        </w:rPr>
        <w:t>___________________________________</w:t>
      </w:r>
    </w:p>
    <w:p w:rsidR="00836ADF" w:rsidRPr="00836ADF" w:rsidRDefault="00836ADF" w:rsidP="009172F6">
      <w:pPr>
        <w:spacing w:before="240" w:after="240"/>
        <w:jc w:val="center"/>
        <w:rPr>
          <w:rFonts w:ascii="Calibri" w:hAnsi="Calibri"/>
          <w:b/>
          <w:sz w:val="28"/>
          <w:lang w:eastAsia="en-US"/>
        </w:rPr>
      </w:pPr>
      <w:r w:rsidRPr="00836ADF">
        <w:rPr>
          <w:rFonts w:ascii="Calibri" w:hAnsi="Calibri"/>
          <w:b/>
          <w:sz w:val="28"/>
          <w:lang w:eastAsia="en-US"/>
        </w:rPr>
        <w:t>PRIVATE MEMBERS’ BUSINESS</w:t>
      </w:r>
    </w:p>
    <w:p w:rsidR="00836ADF" w:rsidRPr="00836ADF" w:rsidRDefault="00836ADF" w:rsidP="009172F6">
      <w:pPr>
        <w:tabs>
          <w:tab w:val="right" w:pos="580"/>
        </w:tabs>
        <w:spacing w:before="240" w:after="240"/>
        <w:rPr>
          <w:rFonts w:ascii="Calibri" w:hAnsi="Calibri"/>
          <w:b/>
          <w:sz w:val="28"/>
          <w:lang w:eastAsia="en-US"/>
        </w:rPr>
      </w:pPr>
      <w:r w:rsidRPr="00836ADF">
        <w:rPr>
          <w:rFonts w:ascii="Calibri" w:hAnsi="Calibri"/>
          <w:b/>
          <w:sz w:val="28"/>
          <w:lang w:eastAsia="en-US"/>
        </w:rPr>
        <w:t>Notices</w:t>
      </w:r>
    </w:p>
    <w:p w:rsidR="00836ADF" w:rsidRPr="00836ADF" w:rsidRDefault="00836ADF" w:rsidP="009172F6">
      <w:pPr>
        <w:tabs>
          <w:tab w:val="right" w:pos="567"/>
          <w:tab w:val="left" w:pos="1134"/>
        </w:tabs>
        <w:spacing w:before="120" w:after="120"/>
        <w:ind w:left="1134" w:hanging="1134"/>
        <w:rPr>
          <w:rFonts w:ascii="Calibri" w:hAnsi="Calibri"/>
          <w:lang w:val="en-AU"/>
        </w:rPr>
      </w:pPr>
      <w:r w:rsidRPr="00836ADF">
        <w:rPr>
          <w:rFonts w:ascii="Calibri" w:hAnsi="Calibri"/>
          <w:lang w:val="en-AU"/>
        </w:rPr>
        <w:tab/>
      </w:r>
      <w:r w:rsidR="009172F6">
        <w:rPr>
          <w:rFonts w:ascii="Calibri" w:hAnsi="Calibri"/>
          <w:lang w:val="en-AU"/>
        </w:rPr>
        <w:t>1</w:t>
      </w:r>
      <w:r w:rsidRPr="00836ADF">
        <w:rPr>
          <w:rFonts w:ascii="Calibri" w:hAnsi="Calibri"/>
          <w:lang w:val="en-AU"/>
        </w:rPr>
        <w:tab/>
      </w:r>
      <w:r w:rsidRPr="00836ADF">
        <w:rPr>
          <w:rFonts w:ascii="Calibri" w:hAnsi="Calibri"/>
          <w:b/>
          <w:caps/>
          <w:lang w:val="en-AU"/>
        </w:rPr>
        <w:t>Dr Paterson</w:t>
      </w:r>
      <w:r w:rsidRPr="00836ADF">
        <w:rPr>
          <w:rFonts w:ascii="Calibri" w:hAnsi="Calibri"/>
          <w:lang w:val="en-AU"/>
        </w:rPr>
        <w:t>: To move—</w:t>
      </w:r>
      <w:proofErr w:type="gramStart"/>
      <w:r w:rsidRPr="00836ADF">
        <w:rPr>
          <w:rFonts w:ascii="Calibri" w:hAnsi="Calibri"/>
          <w:lang w:val="en-AU"/>
        </w:rPr>
        <w:t>That</w:t>
      </w:r>
      <w:proofErr w:type="gramEnd"/>
      <w:r w:rsidRPr="00836ADF">
        <w:rPr>
          <w:rFonts w:ascii="Calibri" w:hAnsi="Calibri"/>
          <w:lang w:val="en-AU"/>
        </w:rPr>
        <w:t xml:space="preserve"> this Assembly:</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(1)</w:t>
      </w:r>
      <w:r w:rsidRPr="00836ADF">
        <w:rPr>
          <w:rFonts w:ascii="Calibri" w:hAnsi="Calibri"/>
          <w:lang w:val="en-AU" w:eastAsia="en-US"/>
        </w:rPr>
        <w:tab/>
      </w:r>
      <w:proofErr w:type="gramStart"/>
      <w:r w:rsidRPr="00836ADF">
        <w:rPr>
          <w:rFonts w:ascii="Calibri" w:hAnsi="Calibri"/>
          <w:lang w:val="en-AU" w:eastAsia="en-US"/>
        </w:rPr>
        <w:t>notes</w:t>
      </w:r>
      <w:proofErr w:type="gramEnd"/>
      <w:r w:rsidRPr="00836ADF">
        <w:rPr>
          <w:rFonts w:ascii="Calibri" w:hAnsi="Calibri"/>
          <w:lang w:val="en-AU" w:eastAsia="en-US"/>
        </w:rPr>
        <w:t xml:space="preserve"> that:</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(a)</w:t>
      </w:r>
      <w:r w:rsidRPr="00836ADF">
        <w:rPr>
          <w:rFonts w:ascii="Calibri" w:hAnsi="Calibri"/>
          <w:lang w:val="en-AU" w:eastAsia="en-US"/>
        </w:rPr>
        <w:tab/>
        <w:t>Canberra was recently named the world’s most sustainable city;</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(b)</w:t>
      </w:r>
      <w:r w:rsidRPr="00836ADF">
        <w:rPr>
          <w:rFonts w:ascii="Calibri" w:hAnsi="Calibri"/>
          <w:lang w:val="en-AU" w:eastAsia="en-US"/>
        </w:rPr>
        <w:tab/>
      </w:r>
      <w:proofErr w:type="gramStart"/>
      <w:r w:rsidRPr="00836ADF">
        <w:rPr>
          <w:rFonts w:ascii="Calibri" w:hAnsi="Calibri"/>
          <w:lang w:val="en-AU" w:eastAsia="en-US"/>
        </w:rPr>
        <w:t>accolades</w:t>
      </w:r>
      <w:proofErr w:type="gramEnd"/>
      <w:r w:rsidRPr="00836ADF">
        <w:rPr>
          <w:rFonts w:ascii="Calibri" w:hAnsi="Calibri"/>
          <w:lang w:val="en-AU" w:eastAsia="en-US"/>
        </w:rPr>
        <w:t xml:space="preserve"> such as this are the result of policy decisions made by the ACT Government, together with important contributions from the business and not-for-profit sectors, and from individuals and other groups within our community;</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(c)</w:t>
      </w:r>
      <w:r w:rsidRPr="00836ADF">
        <w:rPr>
          <w:rFonts w:ascii="Calibri" w:hAnsi="Calibri"/>
          <w:lang w:val="en-AU" w:eastAsia="en-US"/>
        </w:rPr>
        <w:tab/>
      </w:r>
      <w:proofErr w:type="gramStart"/>
      <w:r w:rsidRPr="00836ADF">
        <w:rPr>
          <w:rFonts w:ascii="Calibri" w:hAnsi="Calibri"/>
          <w:lang w:val="en-AU" w:eastAsia="en-US"/>
        </w:rPr>
        <w:t>over</w:t>
      </w:r>
      <w:proofErr w:type="gramEnd"/>
      <w:r w:rsidRPr="00836ADF">
        <w:rPr>
          <w:rFonts w:ascii="Calibri" w:hAnsi="Calibri"/>
          <w:lang w:val="en-AU" w:eastAsia="en-US"/>
        </w:rPr>
        <w:t xml:space="preserve"> the past decade, there has been a significant change to Canberra’s brand, image and identity with an improved sense of pride;</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(d)</w:t>
      </w:r>
      <w:r w:rsidRPr="00836ADF">
        <w:rPr>
          <w:rFonts w:ascii="Calibri" w:hAnsi="Calibri"/>
          <w:lang w:val="en-AU" w:eastAsia="en-US"/>
        </w:rPr>
        <w:tab/>
        <w:t>the exponential growth in tourism, with visitor expenditure growing from $1.3 billion in December 2009 to $2.8 billion in December 2019, combined with being ranked third by Lonely Planet’s Best in Travel in 2018, are testament to this;</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(e)</w:t>
      </w:r>
      <w:r w:rsidRPr="00836ADF">
        <w:rPr>
          <w:rFonts w:ascii="Calibri" w:hAnsi="Calibri"/>
          <w:lang w:val="en-AU" w:eastAsia="en-US"/>
        </w:rPr>
        <w:tab/>
      </w:r>
      <w:proofErr w:type="gramStart"/>
      <w:r w:rsidRPr="00836ADF">
        <w:rPr>
          <w:rFonts w:ascii="Calibri" w:hAnsi="Calibri"/>
          <w:lang w:val="en-AU" w:eastAsia="en-US"/>
        </w:rPr>
        <w:t>despite</w:t>
      </w:r>
      <w:proofErr w:type="gramEnd"/>
      <w:r w:rsidRPr="00836ADF">
        <w:rPr>
          <w:rFonts w:ascii="Calibri" w:hAnsi="Calibri"/>
          <w:lang w:val="en-AU" w:eastAsia="en-US"/>
        </w:rPr>
        <w:t xml:space="preserve"> this, national and international media and other outlets sometimes portray Canberra as being nothing more than the seat of federal politics;</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(f)</w:t>
      </w:r>
      <w:r w:rsidRPr="00836ADF">
        <w:rPr>
          <w:rFonts w:ascii="Calibri" w:hAnsi="Calibri"/>
          <w:lang w:val="en-AU" w:eastAsia="en-US"/>
        </w:rPr>
        <w:tab/>
      </w:r>
      <w:proofErr w:type="gramStart"/>
      <w:r w:rsidRPr="00836ADF">
        <w:rPr>
          <w:rFonts w:ascii="Calibri" w:hAnsi="Calibri"/>
          <w:lang w:val="en-AU" w:eastAsia="en-US"/>
        </w:rPr>
        <w:t>the</w:t>
      </w:r>
      <w:proofErr w:type="gramEnd"/>
      <w:r w:rsidRPr="00836ADF">
        <w:rPr>
          <w:rFonts w:ascii="Calibri" w:hAnsi="Calibri"/>
          <w:lang w:val="en-AU" w:eastAsia="en-US"/>
        </w:rPr>
        <w:t xml:space="preserve"> ACT Government’s “Brand CBR” and “More Than” campaigns position the city prominently and positively within the local and national psyche;</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lastRenderedPageBreak/>
        <w:t>(g)</w:t>
      </w:r>
      <w:r w:rsidRPr="00836ADF">
        <w:rPr>
          <w:rFonts w:ascii="Calibri" w:hAnsi="Calibri"/>
          <w:lang w:val="en-AU" w:eastAsia="en-US"/>
        </w:rPr>
        <w:tab/>
        <w:t>Canberra is currently facing a skills shortage and needs to compete with many other cities across Australia to attract people;</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(h)</w:t>
      </w:r>
      <w:r w:rsidRPr="00836ADF">
        <w:rPr>
          <w:rFonts w:ascii="Calibri" w:hAnsi="Calibri"/>
          <w:lang w:val="en-AU" w:eastAsia="en-US"/>
        </w:rPr>
        <w:tab/>
      </w:r>
      <w:proofErr w:type="gramStart"/>
      <w:r w:rsidRPr="00836ADF">
        <w:rPr>
          <w:rFonts w:ascii="Calibri" w:hAnsi="Calibri"/>
          <w:lang w:val="en-AU" w:eastAsia="en-US"/>
        </w:rPr>
        <w:t>there</w:t>
      </w:r>
      <w:proofErr w:type="gramEnd"/>
      <w:r w:rsidRPr="00836ADF">
        <w:rPr>
          <w:rFonts w:ascii="Calibri" w:hAnsi="Calibri"/>
          <w:lang w:val="en-AU" w:eastAsia="en-US"/>
        </w:rPr>
        <w:t xml:space="preserve"> is opportunity to leverage additional strategies to continue to develop Canberra’s reputation as a progressive, sustainable and contemporary city, offering a great quality of life, such as the global National Park City status;</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w:t>
      </w:r>
      <w:proofErr w:type="spellStart"/>
      <w:r w:rsidRPr="00836ADF">
        <w:rPr>
          <w:rFonts w:ascii="Calibri" w:hAnsi="Calibri"/>
          <w:lang w:val="en-AU" w:eastAsia="en-US"/>
        </w:rPr>
        <w:t>i</w:t>
      </w:r>
      <w:proofErr w:type="spellEnd"/>
      <w:r w:rsidRPr="00836ADF">
        <w:rPr>
          <w:rFonts w:ascii="Calibri" w:hAnsi="Calibri"/>
          <w:lang w:val="en-AU" w:eastAsia="en-US"/>
        </w:rPr>
        <w:t>)</w:t>
      </w:r>
      <w:r w:rsidRPr="00836ADF">
        <w:rPr>
          <w:rFonts w:ascii="Calibri" w:hAnsi="Calibri"/>
          <w:lang w:val="en-AU" w:eastAsia="en-US"/>
        </w:rPr>
        <w:tab/>
        <w:t>the National Park City Foundation has been established to recognise those cities in which government, business and community work together for improved relationships between people and nature;</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(j)</w:t>
      </w:r>
      <w:r w:rsidRPr="00836ADF">
        <w:rPr>
          <w:rFonts w:ascii="Calibri" w:hAnsi="Calibri"/>
          <w:lang w:val="en-AU" w:eastAsia="en-US"/>
        </w:rPr>
        <w:tab/>
      </w:r>
      <w:proofErr w:type="gramStart"/>
      <w:r w:rsidRPr="00836ADF">
        <w:rPr>
          <w:rFonts w:ascii="Calibri" w:hAnsi="Calibri"/>
          <w:lang w:val="en-AU" w:eastAsia="en-US"/>
        </w:rPr>
        <w:t>national</w:t>
      </w:r>
      <w:proofErr w:type="gramEnd"/>
      <w:r w:rsidRPr="00836ADF">
        <w:rPr>
          <w:rFonts w:ascii="Calibri" w:hAnsi="Calibri"/>
          <w:lang w:val="en-AU" w:eastAsia="en-US"/>
        </w:rPr>
        <w:t xml:space="preserve"> park cities:</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w:t>
      </w:r>
      <w:proofErr w:type="spellStart"/>
      <w:proofErr w:type="gramStart"/>
      <w:r w:rsidRPr="00836ADF">
        <w:rPr>
          <w:rFonts w:ascii="Calibri" w:hAnsi="Calibri"/>
          <w:lang w:val="en-AU" w:eastAsia="en-US"/>
        </w:rPr>
        <w:t>i</w:t>
      </w:r>
      <w:proofErr w:type="spellEnd"/>
      <w:proofErr w:type="gramEnd"/>
      <w:r w:rsidRPr="00836ADF">
        <w:rPr>
          <w:rFonts w:ascii="Calibri" w:hAnsi="Calibri"/>
          <w:lang w:val="en-AU" w:eastAsia="en-US"/>
        </w:rPr>
        <w:t>)</w:t>
      </w:r>
      <w:r w:rsidRPr="00836ADF">
        <w:rPr>
          <w:rFonts w:ascii="Calibri" w:hAnsi="Calibri"/>
          <w:lang w:val="en-AU" w:eastAsia="en-US"/>
        </w:rPr>
        <w:tab/>
        <w:t>have a vision and framework, developed through collaboration between city partners – government, organisations, businesses, groups and communities;</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(ii)</w:t>
      </w:r>
      <w:r w:rsidRPr="00836ADF">
        <w:rPr>
          <w:rFonts w:ascii="Calibri" w:hAnsi="Calibri"/>
          <w:lang w:val="en-AU" w:eastAsia="en-US"/>
        </w:rPr>
        <w:tab/>
      </w:r>
      <w:proofErr w:type="gramStart"/>
      <w:r w:rsidRPr="00836ADF">
        <w:rPr>
          <w:rFonts w:ascii="Calibri" w:hAnsi="Calibri"/>
          <w:lang w:val="en-AU" w:eastAsia="en-US"/>
        </w:rPr>
        <w:t>do</w:t>
      </w:r>
      <w:proofErr w:type="gramEnd"/>
      <w:r w:rsidRPr="00836ADF">
        <w:rPr>
          <w:rFonts w:ascii="Calibri" w:hAnsi="Calibri"/>
          <w:lang w:val="en-AU" w:eastAsia="en-US"/>
        </w:rPr>
        <w:t xml:space="preserve"> not require a fee for application;</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(iii)</w:t>
      </w:r>
      <w:r w:rsidRPr="00836ADF">
        <w:rPr>
          <w:rFonts w:ascii="Calibri" w:hAnsi="Calibri"/>
          <w:lang w:val="en-AU" w:eastAsia="en-US"/>
        </w:rPr>
        <w:tab/>
      </w:r>
      <w:proofErr w:type="gramStart"/>
      <w:r w:rsidRPr="00836ADF">
        <w:rPr>
          <w:rFonts w:ascii="Calibri" w:hAnsi="Calibri"/>
          <w:lang w:val="en-AU" w:eastAsia="en-US"/>
        </w:rPr>
        <w:t>sit</w:t>
      </w:r>
      <w:proofErr w:type="gramEnd"/>
      <w:r w:rsidRPr="00836ADF">
        <w:rPr>
          <w:rFonts w:ascii="Calibri" w:hAnsi="Calibri"/>
          <w:lang w:val="en-AU" w:eastAsia="en-US"/>
        </w:rPr>
        <w:t xml:space="preserve"> outside of legislation and do not impose any levels of planning restriction, approval processes or bureaucracy; </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(iv)</w:t>
      </w:r>
      <w:r w:rsidRPr="00836ADF">
        <w:rPr>
          <w:rFonts w:ascii="Calibri" w:hAnsi="Calibri"/>
          <w:lang w:val="en-AU" w:eastAsia="en-US"/>
        </w:rPr>
        <w:tab/>
      </w:r>
      <w:proofErr w:type="gramStart"/>
      <w:r w:rsidRPr="00836ADF">
        <w:rPr>
          <w:rFonts w:ascii="Calibri" w:hAnsi="Calibri"/>
          <w:lang w:val="en-AU" w:eastAsia="en-US"/>
        </w:rPr>
        <w:t>encourage</w:t>
      </w:r>
      <w:proofErr w:type="gramEnd"/>
      <w:r w:rsidRPr="00836ADF">
        <w:rPr>
          <w:rFonts w:ascii="Calibri" w:hAnsi="Calibri"/>
          <w:lang w:val="en-AU" w:eastAsia="en-US"/>
        </w:rPr>
        <w:t xml:space="preserve"> reporting by the city to the National Park City Foundation to track progress; and</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(v)</w:t>
      </w:r>
      <w:r w:rsidRPr="00836ADF">
        <w:rPr>
          <w:rFonts w:ascii="Calibri" w:hAnsi="Calibri"/>
          <w:lang w:val="en-AU" w:eastAsia="en-US"/>
        </w:rPr>
        <w:tab/>
      </w:r>
      <w:proofErr w:type="gramStart"/>
      <w:r w:rsidRPr="00836ADF">
        <w:rPr>
          <w:rFonts w:ascii="Calibri" w:hAnsi="Calibri"/>
          <w:lang w:val="en-AU" w:eastAsia="en-US"/>
        </w:rPr>
        <w:t>provide</w:t>
      </w:r>
      <w:proofErr w:type="gramEnd"/>
      <w:r w:rsidRPr="00836ADF">
        <w:rPr>
          <w:rFonts w:ascii="Calibri" w:hAnsi="Calibri"/>
          <w:lang w:val="en-AU" w:eastAsia="en-US"/>
        </w:rPr>
        <w:t xml:space="preserve"> international recognition and celebration of initiatives and projects underway, and of the city’s future aspiration;</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(k)</w:t>
      </w:r>
      <w:r w:rsidRPr="00836ADF">
        <w:rPr>
          <w:rFonts w:ascii="Calibri" w:hAnsi="Calibri"/>
          <w:lang w:val="en-AU" w:eastAsia="en-US"/>
        </w:rPr>
        <w:tab/>
      </w:r>
      <w:proofErr w:type="gramStart"/>
      <w:r w:rsidRPr="00836ADF">
        <w:rPr>
          <w:rFonts w:ascii="Calibri" w:hAnsi="Calibri"/>
          <w:lang w:val="en-AU" w:eastAsia="en-US"/>
        </w:rPr>
        <w:t>to</w:t>
      </w:r>
      <w:proofErr w:type="gramEnd"/>
      <w:r w:rsidRPr="00836ADF">
        <w:rPr>
          <w:rFonts w:ascii="Calibri" w:hAnsi="Calibri"/>
          <w:lang w:val="en-AU" w:eastAsia="en-US"/>
        </w:rPr>
        <w:t xml:space="preserve"> date, London is the only city to be declared a National Park City; </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(l)</w:t>
      </w:r>
      <w:r w:rsidRPr="00836ADF">
        <w:rPr>
          <w:rFonts w:ascii="Calibri" w:hAnsi="Calibri"/>
          <w:lang w:val="en-AU" w:eastAsia="en-US"/>
        </w:rPr>
        <w:tab/>
        <w:t>Adelaide has commenced the process to become recognised as a National Park City; and</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(m)</w:t>
      </w:r>
      <w:r w:rsidRPr="00836ADF">
        <w:rPr>
          <w:rFonts w:ascii="Calibri" w:hAnsi="Calibri"/>
          <w:lang w:val="en-AU" w:eastAsia="en-US"/>
        </w:rPr>
        <w:tab/>
        <w:t>Canberra possesses the requisite qualities to become a National Park City; and</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(2)</w:t>
      </w:r>
      <w:r w:rsidRPr="00836ADF">
        <w:rPr>
          <w:rFonts w:ascii="Calibri" w:hAnsi="Calibri"/>
          <w:lang w:val="en-AU" w:eastAsia="en-US"/>
        </w:rPr>
        <w:tab/>
      </w:r>
      <w:proofErr w:type="gramStart"/>
      <w:r w:rsidRPr="00836ADF">
        <w:rPr>
          <w:rFonts w:ascii="Calibri" w:hAnsi="Calibri"/>
          <w:lang w:val="en-AU" w:eastAsia="en-US"/>
        </w:rPr>
        <w:t>calls</w:t>
      </w:r>
      <w:proofErr w:type="gramEnd"/>
      <w:r w:rsidRPr="00836ADF">
        <w:rPr>
          <w:rFonts w:ascii="Calibri" w:hAnsi="Calibri"/>
          <w:lang w:val="en-AU" w:eastAsia="en-US"/>
        </w:rPr>
        <w:t xml:space="preserve"> on the ACT Government to: </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(a)</w:t>
      </w:r>
      <w:r w:rsidRPr="00836ADF">
        <w:rPr>
          <w:rFonts w:ascii="Calibri" w:hAnsi="Calibri"/>
          <w:lang w:val="en-AU" w:eastAsia="en-US"/>
        </w:rPr>
        <w:tab/>
      </w:r>
      <w:proofErr w:type="gramStart"/>
      <w:r w:rsidRPr="00836ADF">
        <w:rPr>
          <w:rFonts w:ascii="Calibri" w:hAnsi="Calibri"/>
          <w:lang w:val="en-AU" w:eastAsia="en-US"/>
        </w:rPr>
        <w:t>explore</w:t>
      </w:r>
      <w:proofErr w:type="gramEnd"/>
      <w:r w:rsidRPr="00836ADF">
        <w:rPr>
          <w:rFonts w:ascii="Calibri" w:hAnsi="Calibri"/>
          <w:lang w:val="en-AU" w:eastAsia="en-US"/>
        </w:rPr>
        <w:t xml:space="preserve"> whether there is benefit for Canberra to apply to become a National Park City through:</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w:t>
      </w:r>
      <w:proofErr w:type="spellStart"/>
      <w:r w:rsidRPr="00836ADF">
        <w:rPr>
          <w:rFonts w:ascii="Calibri" w:hAnsi="Calibri"/>
          <w:lang w:val="en-AU" w:eastAsia="en-US"/>
        </w:rPr>
        <w:t>i</w:t>
      </w:r>
      <w:proofErr w:type="spellEnd"/>
      <w:r w:rsidRPr="00836ADF">
        <w:rPr>
          <w:rFonts w:ascii="Calibri" w:hAnsi="Calibri"/>
          <w:lang w:val="en-AU" w:eastAsia="en-US"/>
        </w:rPr>
        <w:t>)</w:t>
      </w:r>
      <w:r w:rsidRPr="00836ADF">
        <w:rPr>
          <w:rFonts w:ascii="Calibri" w:hAnsi="Calibri"/>
          <w:lang w:val="en-AU" w:eastAsia="en-US"/>
        </w:rPr>
        <w:tab/>
      </w:r>
      <w:proofErr w:type="gramStart"/>
      <w:r w:rsidRPr="00836ADF">
        <w:rPr>
          <w:rFonts w:ascii="Calibri" w:hAnsi="Calibri"/>
          <w:lang w:val="en-AU" w:eastAsia="en-US"/>
        </w:rPr>
        <w:t>dialogue</w:t>
      </w:r>
      <w:proofErr w:type="gramEnd"/>
      <w:r w:rsidRPr="00836ADF">
        <w:rPr>
          <w:rFonts w:ascii="Calibri" w:hAnsi="Calibri"/>
          <w:lang w:val="en-AU" w:eastAsia="en-US"/>
        </w:rPr>
        <w:t xml:space="preserve"> with the National Park City Foundation; and</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(ii)</w:t>
      </w:r>
      <w:r w:rsidRPr="00836ADF">
        <w:rPr>
          <w:rFonts w:ascii="Calibri" w:hAnsi="Calibri"/>
          <w:lang w:val="en-AU" w:eastAsia="en-US"/>
        </w:rPr>
        <w:tab/>
      </w:r>
      <w:proofErr w:type="gramStart"/>
      <w:r w:rsidRPr="00836ADF">
        <w:rPr>
          <w:rFonts w:ascii="Calibri" w:hAnsi="Calibri"/>
          <w:lang w:val="en-AU" w:eastAsia="en-US"/>
        </w:rPr>
        <w:t>community</w:t>
      </w:r>
      <w:proofErr w:type="gramEnd"/>
      <w:r w:rsidRPr="00836ADF">
        <w:rPr>
          <w:rFonts w:ascii="Calibri" w:hAnsi="Calibri"/>
          <w:lang w:val="en-AU" w:eastAsia="en-US"/>
        </w:rPr>
        <w:t xml:space="preserve"> consultation to identify the level of support from organisations, business and the community;</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(b)</w:t>
      </w:r>
      <w:r w:rsidRPr="00836ADF">
        <w:rPr>
          <w:rFonts w:ascii="Calibri" w:hAnsi="Calibri"/>
          <w:lang w:val="en-AU" w:eastAsia="en-US"/>
        </w:rPr>
        <w:tab/>
        <w:t>continue to undertake important branding to position Canberra as “more than” meets the eye to attract people to visit, study, work, do business and live; and</w:t>
      </w:r>
    </w:p>
    <w:p w:rsidR="00836ADF" w:rsidRPr="00836ADF" w:rsidRDefault="00836ADF" w:rsidP="00911D53">
      <w:pPr>
        <w:tabs>
          <w:tab w:val="left" w:pos="567"/>
        </w:tabs>
        <w:spacing w:before="60" w:after="60"/>
        <w:ind w:left="2268" w:hanging="567"/>
        <w:rPr>
          <w:rFonts w:ascii="Calibri" w:hAnsi="Calibri"/>
          <w:lang w:val="en-AU" w:eastAsia="en-US"/>
        </w:rPr>
      </w:pPr>
      <w:r w:rsidRPr="00836ADF">
        <w:rPr>
          <w:rFonts w:ascii="Calibri" w:hAnsi="Calibri"/>
          <w:lang w:val="en-AU" w:eastAsia="en-US"/>
        </w:rPr>
        <w:t>(c)</w:t>
      </w:r>
      <w:r w:rsidRPr="00836ADF">
        <w:rPr>
          <w:rFonts w:ascii="Calibri" w:hAnsi="Calibri"/>
          <w:lang w:val="en-AU" w:eastAsia="en-US"/>
        </w:rPr>
        <w:tab/>
      </w:r>
      <w:proofErr w:type="gramStart"/>
      <w:r w:rsidRPr="00836ADF">
        <w:rPr>
          <w:rFonts w:ascii="Calibri" w:hAnsi="Calibri"/>
          <w:lang w:val="en-AU" w:eastAsia="en-US"/>
        </w:rPr>
        <w:t>continue</w:t>
      </w:r>
      <w:proofErr w:type="gramEnd"/>
      <w:r w:rsidRPr="00836ADF">
        <w:rPr>
          <w:rFonts w:ascii="Calibri" w:hAnsi="Calibri"/>
          <w:lang w:val="en-AU" w:eastAsia="en-US"/>
        </w:rPr>
        <w:t xml:space="preserve"> to engage with, and provide content to, local and national media outlets; enabling them to portray Canberra’s unique identity and characteristics as a great place to visit, study, work, do business and live. (</w:t>
      </w:r>
      <w:r w:rsidRPr="00836ADF">
        <w:rPr>
          <w:rFonts w:ascii="Calibri" w:hAnsi="Calibri"/>
          <w:i/>
          <w:iCs/>
          <w:lang w:val="en-AU" w:eastAsia="en-US"/>
        </w:rPr>
        <w:t>Notice given 28 May 2021. Notice will be removed from the Notice Paper unless called on within 4 sitting weeks – standing order 125A</w:t>
      </w:r>
      <w:r w:rsidRPr="00836ADF">
        <w:rPr>
          <w:rFonts w:ascii="Calibri" w:hAnsi="Calibri"/>
          <w:lang w:val="en-AU" w:eastAsia="en-US"/>
        </w:rPr>
        <w:t>).</w:t>
      </w:r>
    </w:p>
    <w:p w:rsidR="00836ADF" w:rsidRPr="00836ADF" w:rsidRDefault="00836ADF" w:rsidP="00911D53">
      <w:pPr>
        <w:keepNext/>
        <w:keepLines/>
        <w:tabs>
          <w:tab w:val="right" w:pos="567"/>
          <w:tab w:val="left" w:pos="1134"/>
        </w:tabs>
        <w:spacing w:before="120" w:after="120"/>
        <w:ind w:left="1134" w:hanging="1134"/>
        <w:rPr>
          <w:rFonts w:ascii="Calibri" w:hAnsi="Calibri"/>
          <w:lang w:val="en-AU"/>
        </w:rPr>
      </w:pPr>
      <w:r w:rsidRPr="00836ADF">
        <w:rPr>
          <w:rFonts w:ascii="Calibri" w:hAnsi="Calibri"/>
          <w:lang w:val="en-AU"/>
        </w:rPr>
        <w:lastRenderedPageBreak/>
        <w:tab/>
      </w:r>
      <w:r w:rsidR="009172F6">
        <w:rPr>
          <w:rFonts w:ascii="Calibri" w:hAnsi="Calibri"/>
          <w:lang w:val="en-AU"/>
        </w:rPr>
        <w:t>2</w:t>
      </w:r>
      <w:r w:rsidRPr="00836ADF">
        <w:rPr>
          <w:rFonts w:ascii="Calibri" w:hAnsi="Calibri"/>
          <w:lang w:val="en-AU"/>
        </w:rPr>
        <w:tab/>
      </w:r>
      <w:r w:rsidRPr="00836ADF">
        <w:rPr>
          <w:rFonts w:ascii="Calibri" w:hAnsi="Calibri"/>
          <w:b/>
          <w:caps/>
          <w:lang w:val="en-AU"/>
        </w:rPr>
        <w:t>Mrs Kikkert</w:t>
      </w:r>
      <w:r w:rsidRPr="00836ADF">
        <w:rPr>
          <w:rFonts w:ascii="Calibri" w:hAnsi="Calibri"/>
          <w:lang w:val="en-AU"/>
        </w:rPr>
        <w:t>: To move—</w:t>
      </w:r>
      <w:proofErr w:type="gramStart"/>
      <w:r w:rsidRPr="00836ADF">
        <w:rPr>
          <w:rFonts w:ascii="Calibri" w:hAnsi="Calibri"/>
          <w:lang w:val="en-AU"/>
        </w:rPr>
        <w:t>That</w:t>
      </w:r>
      <w:proofErr w:type="gramEnd"/>
      <w:r w:rsidRPr="00836ADF">
        <w:rPr>
          <w:rFonts w:ascii="Calibri" w:hAnsi="Calibri"/>
          <w:lang w:val="en-AU"/>
        </w:rPr>
        <w:t xml:space="preserve"> this Assembly:</w:t>
      </w:r>
    </w:p>
    <w:p w:rsidR="00836ADF" w:rsidRPr="00836ADF" w:rsidRDefault="00836ADF" w:rsidP="00911D53">
      <w:pPr>
        <w:keepNext/>
        <w:keepLines/>
        <w:tabs>
          <w:tab w:val="left" w:pos="567"/>
        </w:tabs>
        <w:spacing w:before="60" w:after="60"/>
        <w:ind w:left="1701" w:hanging="567"/>
        <w:rPr>
          <w:rFonts w:ascii="Calibri" w:hAnsi="Calibri"/>
          <w:lang w:val="en-AU" w:eastAsia="en-US"/>
        </w:rPr>
      </w:pPr>
      <w:r w:rsidRPr="00836ADF">
        <w:rPr>
          <w:rFonts w:ascii="Calibri" w:hAnsi="Calibri"/>
          <w:lang w:val="en-AU" w:eastAsia="en-US"/>
        </w:rPr>
        <w:t>(1)</w:t>
      </w:r>
      <w:r w:rsidRPr="00836ADF">
        <w:rPr>
          <w:rFonts w:ascii="Calibri" w:hAnsi="Calibri"/>
          <w:lang w:val="en-AU" w:eastAsia="en-US"/>
        </w:rPr>
        <w:tab/>
      </w:r>
      <w:proofErr w:type="gramStart"/>
      <w:r w:rsidRPr="00836ADF">
        <w:rPr>
          <w:rFonts w:ascii="Calibri" w:hAnsi="Calibri"/>
          <w:lang w:val="en-AU" w:eastAsia="en-US"/>
        </w:rPr>
        <w:t>notes</w:t>
      </w:r>
      <w:proofErr w:type="gramEnd"/>
      <w:r w:rsidRPr="00836ADF">
        <w:rPr>
          <w:rFonts w:ascii="Calibri" w:hAnsi="Calibri"/>
          <w:lang w:val="en-AU" w:eastAsia="en-US"/>
        </w:rPr>
        <w:t xml:space="preserve"> that:</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w:t>
      </w:r>
      <w:proofErr w:type="gramStart"/>
      <w:r w:rsidRPr="00836ADF">
        <w:rPr>
          <w:rFonts w:ascii="Calibri" w:hAnsi="Calibri"/>
          <w:lang w:val="en-AU" w:eastAsia="en-US"/>
        </w:rPr>
        <w:t>a</w:t>
      </w:r>
      <w:proofErr w:type="gramEnd"/>
      <w:r w:rsidRPr="00836ADF">
        <w:rPr>
          <w:rFonts w:ascii="Calibri" w:hAnsi="Calibri"/>
          <w:lang w:val="en-AU" w:eastAsia="en-US"/>
        </w:rPr>
        <w:t>)</w:t>
      </w:r>
      <w:r w:rsidRPr="00836ADF">
        <w:rPr>
          <w:rFonts w:ascii="Calibri" w:hAnsi="Calibri"/>
          <w:lang w:val="en-AU" w:eastAsia="en-US"/>
        </w:rPr>
        <w:tab/>
        <w:t>in general, children and young people in out-of-home care experience poorer educational outcomes in comparison to the general student population, including:</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w:t>
      </w:r>
      <w:proofErr w:type="spellStart"/>
      <w:proofErr w:type="gramStart"/>
      <w:r w:rsidRPr="00836ADF">
        <w:rPr>
          <w:rFonts w:ascii="Calibri" w:hAnsi="Calibri"/>
          <w:lang w:val="en-AU" w:eastAsia="en-US"/>
        </w:rPr>
        <w:t>i</w:t>
      </w:r>
      <w:proofErr w:type="spellEnd"/>
      <w:proofErr w:type="gramEnd"/>
      <w:r w:rsidRPr="00836ADF">
        <w:rPr>
          <w:rFonts w:ascii="Calibri" w:hAnsi="Calibri"/>
          <w:lang w:val="en-AU" w:eastAsia="en-US"/>
        </w:rPr>
        <w:t>)</w:t>
      </w:r>
      <w:r w:rsidRPr="00836ADF">
        <w:rPr>
          <w:rFonts w:ascii="Calibri" w:hAnsi="Calibri"/>
          <w:lang w:val="en-AU" w:eastAsia="en-US"/>
        </w:rPr>
        <w:tab/>
        <w:t>lower levels of literacy and numeracy;</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(ii)</w:t>
      </w:r>
      <w:r w:rsidRPr="00836ADF">
        <w:rPr>
          <w:rFonts w:ascii="Calibri" w:hAnsi="Calibri"/>
          <w:lang w:val="en-AU" w:eastAsia="en-US"/>
        </w:rPr>
        <w:tab/>
      </w:r>
      <w:proofErr w:type="gramStart"/>
      <w:r w:rsidRPr="00836ADF">
        <w:rPr>
          <w:rFonts w:ascii="Calibri" w:hAnsi="Calibri"/>
          <w:lang w:val="en-AU" w:eastAsia="en-US"/>
        </w:rPr>
        <w:t>poorer</w:t>
      </w:r>
      <w:proofErr w:type="gramEnd"/>
      <w:r w:rsidRPr="00836ADF">
        <w:rPr>
          <w:rFonts w:ascii="Calibri" w:hAnsi="Calibri"/>
          <w:lang w:val="en-AU" w:eastAsia="en-US"/>
        </w:rPr>
        <w:t xml:space="preserve"> school attendance and enga</w:t>
      </w:r>
      <w:bookmarkStart w:id="0" w:name="_GoBack"/>
      <w:bookmarkEnd w:id="0"/>
      <w:r w:rsidRPr="00836ADF">
        <w:rPr>
          <w:rFonts w:ascii="Calibri" w:hAnsi="Calibri"/>
          <w:lang w:val="en-AU" w:eastAsia="en-US"/>
        </w:rPr>
        <w:t>gement; and</w:t>
      </w:r>
    </w:p>
    <w:p w:rsidR="00836ADF" w:rsidRPr="00836ADF" w:rsidRDefault="00836ADF" w:rsidP="009172F6">
      <w:pPr>
        <w:spacing w:before="60" w:after="120"/>
        <w:ind w:left="2835" w:hanging="567"/>
        <w:rPr>
          <w:rFonts w:ascii="Calibri" w:hAnsi="Calibri"/>
          <w:lang w:val="en-AU" w:eastAsia="en-US"/>
        </w:rPr>
      </w:pPr>
      <w:r w:rsidRPr="00836ADF">
        <w:rPr>
          <w:rFonts w:ascii="Calibri" w:hAnsi="Calibri"/>
          <w:lang w:val="en-AU" w:eastAsia="en-US"/>
        </w:rPr>
        <w:t>(iii)</w:t>
      </w:r>
      <w:r w:rsidRPr="00836ADF">
        <w:rPr>
          <w:rFonts w:ascii="Calibri" w:hAnsi="Calibri"/>
          <w:lang w:val="en-AU" w:eastAsia="en-US"/>
        </w:rPr>
        <w:tab/>
      </w:r>
      <w:proofErr w:type="gramStart"/>
      <w:r w:rsidRPr="00836ADF">
        <w:rPr>
          <w:rFonts w:ascii="Calibri" w:hAnsi="Calibri"/>
          <w:lang w:val="en-AU" w:eastAsia="en-US"/>
        </w:rPr>
        <w:t>reduced</w:t>
      </w:r>
      <w:proofErr w:type="gramEnd"/>
      <w:r w:rsidRPr="00836ADF">
        <w:rPr>
          <w:rFonts w:ascii="Calibri" w:hAnsi="Calibri"/>
          <w:lang w:val="en-AU" w:eastAsia="en-US"/>
        </w:rPr>
        <w:t xml:space="preserve"> rates of finishing school and completing year 12;</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(b)</w:t>
      </w:r>
      <w:r w:rsidRPr="00836ADF">
        <w:rPr>
          <w:rFonts w:ascii="Calibri" w:hAnsi="Calibri"/>
          <w:lang w:val="en-AU" w:eastAsia="en-US"/>
        </w:rPr>
        <w:tab/>
      </w:r>
      <w:proofErr w:type="gramStart"/>
      <w:r w:rsidRPr="00836ADF">
        <w:rPr>
          <w:rFonts w:ascii="Calibri" w:hAnsi="Calibri"/>
          <w:lang w:val="en-AU" w:eastAsia="en-US"/>
        </w:rPr>
        <w:t>poor</w:t>
      </w:r>
      <w:proofErr w:type="gramEnd"/>
      <w:r w:rsidRPr="00836ADF">
        <w:rPr>
          <w:rFonts w:ascii="Calibri" w:hAnsi="Calibri"/>
          <w:lang w:val="en-AU" w:eastAsia="en-US"/>
        </w:rPr>
        <w:t xml:space="preserve"> educational attainment is more pronounced amongst young people who exit residential care than those exiting home-based care;</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(c)</w:t>
      </w:r>
      <w:r w:rsidRPr="00836ADF">
        <w:rPr>
          <w:rFonts w:ascii="Calibri" w:hAnsi="Calibri"/>
          <w:lang w:val="en-AU" w:eastAsia="en-US"/>
        </w:rPr>
        <w:tab/>
      </w:r>
      <w:proofErr w:type="gramStart"/>
      <w:r w:rsidRPr="00836ADF">
        <w:rPr>
          <w:rFonts w:ascii="Calibri" w:hAnsi="Calibri"/>
          <w:lang w:val="en-AU" w:eastAsia="en-US"/>
        </w:rPr>
        <w:t>lower</w:t>
      </w:r>
      <w:proofErr w:type="gramEnd"/>
      <w:r w:rsidRPr="00836ADF">
        <w:rPr>
          <w:rFonts w:ascii="Calibri" w:hAnsi="Calibri"/>
          <w:lang w:val="en-AU" w:eastAsia="en-US"/>
        </w:rPr>
        <w:t xml:space="preserve"> educational outcomes contribute to the fact that 50 per cent of those exiting care end up either homeless, in jail, or as new parents within 12 months;</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(d)</w:t>
      </w:r>
      <w:r w:rsidRPr="00836ADF">
        <w:rPr>
          <w:rFonts w:ascii="Calibri" w:hAnsi="Calibri"/>
          <w:lang w:val="en-AU" w:eastAsia="en-US"/>
        </w:rPr>
        <w:tab/>
      </w:r>
      <w:proofErr w:type="gramStart"/>
      <w:r w:rsidRPr="00836ADF">
        <w:rPr>
          <w:rFonts w:ascii="Calibri" w:hAnsi="Calibri"/>
          <w:lang w:val="en-AU" w:eastAsia="en-US"/>
        </w:rPr>
        <w:t>young</w:t>
      </w:r>
      <w:proofErr w:type="gramEnd"/>
      <w:r w:rsidRPr="00836ADF">
        <w:rPr>
          <w:rFonts w:ascii="Calibri" w:hAnsi="Calibri"/>
          <w:lang w:val="en-AU" w:eastAsia="en-US"/>
        </w:rPr>
        <w:t xml:space="preserve"> people in custody likewise often have had poor experiences of education, including issues with poor school attendance and performance;</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(e)</w:t>
      </w:r>
      <w:r w:rsidRPr="00836ADF">
        <w:rPr>
          <w:rFonts w:ascii="Calibri" w:hAnsi="Calibri"/>
          <w:lang w:val="en-AU" w:eastAsia="en-US"/>
        </w:rPr>
        <w:tab/>
        <w:t>the ACT Government’s current out-of-home care strategy includes a joint education and training pathways initiative intended to improve education and training outcomes and identify and reduce barriers to participation in education; and</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(f)</w:t>
      </w:r>
      <w:r w:rsidRPr="00836ADF">
        <w:rPr>
          <w:rFonts w:ascii="Calibri" w:hAnsi="Calibri"/>
          <w:lang w:val="en-AU" w:eastAsia="en-US"/>
        </w:rPr>
        <w:tab/>
      </w:r>
      <w:proofErr w:type="gramStart"/>
      <w:r w:rsidRPr="00836ADF">
        <w:rPr>
          <w:rFonts w:ascii="Calibri" w:hAnsi="Calibri"/>
          <w:lang w:val="en-AU" w:eastAsia="en-US"/>
        </w:rPr>
        <w:t>this</w:t>
      </w:r>
      <w:proofErr w:type="gramEnd"/>
      <w:r w:rsidRPr="00836ADF">
        <w:rPr>
          <w:rFonts w:ascii="Calibri" w:hAnsi="Calibri"/>
          <w:lang w:val="en-AU" w:eastAsia="en-US"/>
        </w:rPr>
        <w:t xml:space="preserve"> initiative includes encouraging attendance, addressing absenteeism in collaboration with child protection staff, and developing an individual learning plan for each child;</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(2)</w:t>
      </w:r>
      <w:r w:rsidRPr="00836ADF">
        <w:rPr>
          <w:rFonts w:ascii="Calibri" w:hAnsi="Calibri"/>
          <w:lang w:val="en-AU" w:eastAsia="en-US"/>
        </w:rPr>
        <w:tab/>
      </w:r>
      <w:proofErr w:type="gramStart"/>
      <w:r w:rsidRPr="00836ADF">
        <w:rPr>
          <w:rFonts w:ascii="Calibri" w:hAnsi="Calibri"/>
          <w:lang w:val="en-AU" w:eastAsia="en-US"/>
        </w:rPr>
        <w:t>also</w:t>
      </w:r>
      <w:proofErr w:type="gramEnd"/>
      <w:r w:rsidRPr="00836ADF">
        <w:rPr>
          <w:rFonts w:ascii="Calibri" w:hAnsi="Calibri"/>
          <w:lang w:val="en-AU" w:eastAsia="en-US"/>
        </w:rPr>
        <w:t xml:space="preserve"> notes that:</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(a)</w:t>
      </w:r>
      <w:r w:rsidRPr="00836ADF">
        <w:rPr>
          <w:rFonts w:ascii="Calibri" w:hAnsi="Calibri"/>
          <w:lang w:val="en-AU" w:eastAsia="en-US"/>
        </w:rPr>
        <w:tab/>
        <w:t>according to research, protective factors that support children and young people engaging well with education include having carers who support learning, are confident and able to act as mentors and tutors, and know how to establish environments conducive to learning;</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(b)</w:t>
      </w:r>
      <w:r w:rsidRPr="00836ADF">
        <w:rPr>
          <w:rFonts w:ascii="Calibri" w:hAnsi="Calibri"/>
          <w:lang w:val="en-AU" w:eastAsia="en-US"/>
        </w:rPr>
        <w:tab/>
      </w:r>
      <w:proofErr w:type="gramStart"/>
      <w:r w:rsidRPr="00836ADF">
        <w:rPr>
          <w:rFonts w:ascii="Calibri" w:hAnsi="Calibri"/>
          <w:lang w:val="en-AU" w:eastAsia="en-US"/>
        </w:rPr>
        <w:t>to</w:t>
      </w:r>
      <w:proofErr w:type="gramEnd"/>
      <w:r w:rsidRPr="00836ADF">
        <w:rPr>
          <w:rFonts w:ascii="Calibri" w:hAnsi="Calibri"/>
          <w:lang w:val="en-AU" w:eastAsia="en-US"/>
        </w:rPr>
        <w:t xml:space="preserve"> succeed at providing these protective factors, carers in many cases benefit from training and instruction; and</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(c)</w:t>
      </w:r>
      <w:r w:rsidRPr="00836ADF">
        <w:rPr>
          <w:rFonts w:ascii="Calibri" w:hAnsi="Calibri"/>
          <w:lang w:val="en-AU" w:eastAsia="en-US"/>
        </w:rPr>
        <w:tab/>
        <w:t xml:space="preserve">successful initiatives such as Anglicare Victoria’s </w:t>
      </w:r>
      <w:proofErr w:type="spellStart"/>
      <w:r w:rsidRPr="00836ADF">
        <w:rPr>
          <w:rFonts w:ascii="Calibri" w:hAnsi="Calibri"/>
          <w:lang w:val="en-AU" w:eastAsia="en-US"/>
        </w:rPr>
        <w:t>TEACHaR</w:t>
      </w:r>
      <w:proofErr w:type="spellEnd"/>
      <w:r w:rsidRPr="00836ADF">
        <w:rPr>
          <w:rFonts w:ascii="Calibri" w:hAnsi="Calibri"/>
          <w:lang w:val="en-AU" w:eastAsia="en-US"/>
        </w:rPr>
        <w:t xml:space="preserve"> program provide services such as one-on-one tutoring as well as support for out-of-home care staff to strengthen and enrich the education culture in residential care environments; and</w:t>
      </w:r>
    </w:p>
    <w:p w:rsidR="00836ADF" w:rsidRPr="00836ADF" w:rsidRDefault="00836ADF" w:rsidP="009172F6">
      <w:pPr>
        <w:tabs>
          <w:tab w:val="left" w:pos="567"/>
        </w:tabs>
        <w:spacing w:before="60" w:after="60"/>
        <w:ind w:left="1701" w:hanging="567"/>
        <w:rPr>
          <w:rFonts w:ascii="Calibri" w:hAnsi="Calibri"/>
          <w:lang w:val="en-AU" w:eastAsia="en-US"/>
        </w:rPr>
      </w:pPr>
      <w:r w:rsidRPr="00836ADF">
        <w:rPr>
          <w:rFonts w:ascii="Calibri" w:hAnsi="Calibri"/>
          <w:lang w:val="en-AU" w:eastAsia="en-US"/>
        </w:rPr>
        <w:t>(3)</w:t>
      </w:r>
      <w:r w:rsidRPr="00836ADF">
        <w:rPr>
          <w:rFonts w:ascii="Calibri" w:hAnsi="Calibri"/>
          <w:lang w:val="en-AU" w:eastAsia="en-US"/>
        </w:rPr>
        <w:tab/>
      </w:r>
      <w:proofErr w:type="gramStart"/>
      <w:r w:rsidRPr="00836ADF">
        <w:rPr>
          <w:rFonts w:ascii="Calibri" w:hAnsi="Calibri"/>
          <w:lang w:val="en-AU" w:eastAsia="en-US"/>
        </w:rPr>
        <w:t>calls</w:t>
      </w:r>
      <w:proofErr w:type="gramEnd"/>
      <w:r w:rsidRPr="00836ADF">
        <w:rPr>
          <w:rFonts w:ascii="Calibri" w:hAnsi="Calibri"/>
          <w:lang w:val="en-AU" w:eastAsia="en-US"/>
        </w:rPr>
        <w:t xml:space="preserve"> on the ACT Government to:</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(a)</w:t>
      </w:r>
      <w:r w:rsidRPr="00836ADF">
        <w:rPr>
          <w:rFonts w:ascii="Calibri" w:hAnsi="Calibri"/>
          <w:lang w:val="en-AU" w:eastAsia="en-US"/>
        </w:rPr>
        <w:tab/>
        <w:t xml:space="preserve">ensure that staff in residential care homes and </w:t>
      </w:r>
      <w:proofErr w:type="spellStart"/>
      <w:r w:rsidRPr="00836ADF">
        <w:rPr>
          <w:rFonts w:ascii="Calibri" w:hAnsi="Calibri"/>
          <w:lang w:val="en-AU" w:eastAsia="en-US"/>
        </w:rPr>
        <w:t>Bimberi</w:t>
      </w:r>
      <w:proofErr w:type="spellEnd"/>
      <w:r w:rsidRPr="00836ADF">
        <w:rPr>
          <w:rFonts w:ascii="Calibri" w:hAnsi="Calibri"/>
          <w:lang w:val="en-AU" w:eastAsia="en-US"/>
        </w:rPr>
        <w:t xml:space="preserve"> Youth Justice Centre receive ongoing training and support specifically designed to increase their confidence and ability to mentor and tutor residents in literacy and numeracy and to contribute towards building rich learning environments; </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t>(b)</w:t>
      </w:r>
      <w:r w:rsidRPr="00836ADF">
        <w:rPr>
          <w:rFonts w:ascii="Calibri" w:hAnsi="Calibri"/>
          <w:lang w:val="en-AU" w:eastAsia="en-US"/>
        </w:rPr>
        <w:tab/>
      </w:r>
      <w:proofErr w:type="gramStart"/>
      <w:r w:rsidRPr="00836ADF">
        <w:rPr>
          <w:rFonts w:ascii="Calibri" w:hAnsi="Calibri"/>
          <w:lang w:val="en-AU" w:eastAsia="en-US"/>
        </w:rPr>
        <w:t>review</w:t>
      </w:r>
      <w:proofErr w:type="gramEnd"/>
      <w:r w:rsidRPr="00836ADF">
        <w:rPr>
          <w:rFonts w:ascii="Calibri" w:hAnsi="Calibri"/>
          <w:lang w:val="en-AU" w:eastAsia="en-US"/>
        </w:rPr>
        <w:t xml:space="preserve"> Anglicare Victoria’s </w:t>
      </w:r>
      <w:proofErr w:type="spellStart"/>
      <w:r w:rsidRPr="00836ADF">
        <w:rPr>
          <w:rFonts w:ascii="Calibri" w:hAnsi="Calibri"/>
          <w:lang w:val="en-AU" w:eastAsia="en-US"/>
        </w:rPr>
        <w:t>TEACHaR</w:t>
      </w:r>
      <w:proofErr w:type="spellEnd"/>
      <w:r w:rsidRPr="00836ADF">
        <w:rPr>
          <w:rFonts w:ascii="Calibri" w:hAnsi="Calibri"/>
          <w:lang w:val="en-AU" w:eastAsia="en-US"/>
        </w:rPr>
        <w:t xml:space="preserve"> program and explore ways that a similar service could be made available in the ACT; and</w:t>
      </w:r>
    </w:p>
    <w:p w:rsidR="00836ADF" w:rsidRPr="00836ADF" w:rsidRDefault="00836ADF" w:rsidP="009172F6">
      <w:pPr>
        <w:tabs>
          <w:tab w:val="left" w:pos="567"/>
        </w:tabs>
        <w:spacing w:before="60" w:after="60"/>
        <w:ind w:left="2268" w:hanging="567"/>
        <w:rPr>
          <w:rFonts w:ascii="Calibri" w:hAnsi="Calibri"/>
          <w:lang w:val="en-AU" w:eastAsia="en-US"/>
        </w:rPr>
      </w:pPr>
      <w:r w:rsidRPr="00836ADF">
        <w:rPr>
          <w:rFonts w:ascii="Calibri" w:hAnsi="Calibri"/>
          <w:lang w:val="en-AU" w:eastAsia="en-US"/>
        </w:rPr>
        <w:lastRenderedPageBreak/>
        <w:t>(c)</w:t>
      </w:r>
      <w:r w:rsidRPr="00836ADF">
        <w:rPr>
          <w:rFonts w:ascii="Calibri" w:hAnsi="Calibri"/>
          <w:lang w:val="en-AU" w:eastAsia="en-US"/>
        </w:rPr>
        <w:tab/>
      </w:r>
      <w:proofErr w:type="gramStart"/>
      <w:r w:rsidRPr="00836ADF">
        <w:rPr>
          <w:rFonts w:ascii="Calibri" w:hAnsi="Calibri"/>
          <w:lang w:val="en-AU" w:eastAsia="en-US"/>
        </w:rPr>
        <w:t>update</w:t>
      </w:r>
      <w:proofErr w:type="gramEnd"/>
      <w:r w:rsidRPr="00836ADF">
        <w:rPr>
          <w:rFonts w:ascii="Calibri" w:hAnsi="Calibri"/>
          <w:lang w:val="en-AU" w:eastAsia="en-US"/>
        </w:rPr>
        <w:t xml:space="preserve"> the Assembly on these efforts by the last sitting day of October 2021. (</w:t>
      </w:r>
      <w:r w:rsidRPr="00836ADF">
        <w:rPr>
          <w:rFonts w:ascii="Calibri" w:hAnsi="Calibri"/>
          <w:i/>
          <w:iCs/>
          <w:lang w:val="en-AU" w:eastAsia="en-US"/>
        </w:rPr>
        <w:t>Notice given 1 June 2021. Notice will be removed from the Notice Paper unless called on within 4 sitting weeks – standing order 125A</w:t>
      </w:r>
      <w:r w:rsidRPr="00836ADF">
        <w:rPr>
          <w:rFonts w:ascii="Calibri" w:hAnsi="Calibri"/>
          <w:lang w:val="en-AU" w:eastAsia="en-US"/>
        </w:rPr>
        <w:t>).</w:t>
      </w:r>
    </w:p>
    <w:p w:rsidR="00836ADF" w:rsidRPr="00836ADF" w:rsidRDefault="00836ADF" w:rsidP="009172F6">
      <w:pPr>
        <w:keepNext/>
        <w:keepLines/>
        <w:tabs>
          <w:tab w:val="right" w:pos="580"/>
        </w:tabs>
        <w:spacing w:before="240" w:after="240"/>
        <w:rPr>
          <w:rFonts w:ascii="Calibri" w:hAnsi="Calibri"/>
          <w:b/>
          <w:sz w:val="28"/>
          <w:lang w:eastAsia="en-US"/>
        </w:rPr>
      </w:pPr>
      <w:r w:rsidRPr="00836ADF">
        <w:rPr>
          <w:rFonts w:ascii="Calibri" w:hAnsi="Calibri"/>
          <w:b/>
          <w:sz w:val="28"/>
          <w:lang w:eastAsia="en-US"/>
        </w:rPr>
        <w:t>Orders of the day</w:t>
      </w:r>
    </w:p>
    <w:p w:rsidR="00836ADF" w:rsidRPr="00836ADF" w:rsidRDefault="009172F6" w:rsidP="009172F6">
      <w:pPr>
        <w:keepNext/>
        <w:keepLines/>
        <w:tabs>
          <w:tab w:val="right" w:pos="567"/>
        </w:tabs>
        <w:spacing w:before="120" w:after="120"/>
        <w:ind w:left="1134" w:hanging="1134"/>
        <w:rPr>
          <w:rFonts w:ascii="Calibri" w:hAnsi="Calibri"/>
          <w:i/>
          <w:lang w:val="en-AU"/>
        </w:rPr>
      </w:pPr>
      <w:r>
        <w:rPr>
          <w:rFonts w:ascii="Calibri" w:hAnsi="Calibri"/>
          <w:lang w:val="en-AU"/>
        </w:rPr>
        <w:tab/>
        <w:t>1</w:t>
      </w:r>
      <w:r w:rsidR="00836ADF" w:rsidRPr="00836ADF">
        <w:rPr>
          <w:rFonts w:ascii="Calibri" w:hAnsi="Calibri"/>
          <w:lang w:val="en-AU"/>
        </w:rPr>
        <w:tab/>
      </w:r>
      <w:hyperlink r:id="rId13" w:history="1">
        <w:r w:rsidR="00836ADF" w:rsidRPr="00836ADF">
          <w:rPr>
            <w:rFonts w:ascii="Calibri" w:hAnsi="Calibri"/>
            <w:b/>
            <w:caps/>
            <w:color w:val="0000FF"/>
            <w:lang w:val="en-AU"/>
          </w:rPr>
          <w:t>Drugs of Dependence (Personal Use) Amendment Bill 2021</w:t>
        </w:r>
      </w:hyperlink>
      <w:r w:rsidR="00836ADF" w:rsidRPr="00836ADF">
        <w:rPr>
          <w:rFonts w:ascii="Calibri" w:hAnsi="Calibri"/>
          <w:lang w:val="en-AU"/>
        </w:rPr>
        <w:t xml:space="preserve">: </w:t>
      </w:r>
      <w:r w:rsidR="00836ADF" w:rsidRPr="00836ADF">
        <w:rPr>
          <w:rFonts w:ascii="Calibri" w:hAnsi="Calibri"/>
          <w:i/>
          <w:iCs/>
          <w:lang w:val="en-AU"/>
        </w:rPr>
        <w:t>(Mr Pettersson)</w:t>
      </w:r>
      <w:r w:rsidR="00836ADF" w:rsidRPr="00836ADF">
        <w:rPr>
          <w:rFonts w:ascii="Calibri" w:hAnsi="Calibri"/>
          <w:iCs/>
          <w:lang w:val="en-AU"/>
        </w:rPr>
        <w:t>:</w:t>
      </w:r>
      <w:r w:rsidR="00836ADF" w:rsidRPr="00836ADF">
        <w:rPr>
          <w:rFonts w:ascii="Calibri" w:hAnsi="Calibri"/>
          <w:i/>
          <w:iCs/>
          <w:lang w:val="en-AU"/>
        </w:rPr>
        <w:t xml:space="preserve"> </w:t>
      </w:r>
      <w:r w:rsidR="00836ADF" w:rsidRPr="00836ADF">
        <w:rPr>
          <w:rFonts w:ascii="Calibri" w:hAnsi="Calibri"/>
          <w:lang w:val="en-AU"/>
        </w:rPr>
        <w:t xml:space="preserve">Agreement in principle—Resumption of debate </w:t>
      </w:r>
      <w:r w:rsidR="00836ADF" w:rsidRPr="00836ADF">
        <w:rPr>
          <w:rFonts w:ascii="Calibri" w:hAnsi="Calibri"/>
          <w:i/>
          <w:iCs/>
          <w:lang w:val="en-AU"/>
        </w:rPr>
        <w:t>(from 11 February 2021—Ms Stephen-Smith)</w:t>
      </w:r>
      <w:r w:rsidR="00836ADF" w:rsidRPr="00836ADF">
        <w:rPr>
          <w:rFonts w:ascii="Calibri" w:hAnsi="Calibri"/>
          <w:lang w:val="en-AU"/>
        </w:rPr>
        <w:t xml:space="preserve">. </w:t>
      </w:r>
      <w:r w:rsidR="00836ADF" w:rsidRPr="00836ADF">
        <w:rPr>
          <w:rFonts w:ascii="Calibri" w:hAnsi="Calibri"/>
          <w:i/>
          <w:lang w:val="en-AU"/>
        </w:rPr>
        <w:t>(Referred to Select Committee on Drugs of Dependence (Personal Use) Amendment Bill 2021 on 11 February 2021 for report by last sitting day in October 2021.)</w:t>
      </w:r>
    </w:p>
    <w:p w:rsidR="00836ADF" w:rsidRPr="00836ADF" w:rsidRDefault="009172F6" w:rsidP="009172F6">
      <w:pPr>
        <w:tabs>
          <w:tab w:val="right" w:pos="567"/>
        </w:tabs>
        <w:spacing w:before="120" w:after="120"/>
        <w:ind w:left="1134" w:hanging="1134"/>
        <w:rPr>
          <w:rFonts w:ascii="Calibri" w:hAnsi="Calibri"/>
          <w:lang w:val="en-AU"/>
        </w:rPr>
      </w:pPr>
      <w:r>
        <w:rPr>
          <w:rFonts w:ascii="Calibri" w:hAnsi="Calibri"/>
          <w:lang w:val="en-AU"/>
        </w:rPr>
        <w:tab/>
        <w:t>2</w:t>
      </w:r>
      <w:r w:rsidR="00836ADF" w:rsidRPr="00836ADF">
        <w:rPr>
          <w:rFonts w:ascii="Calibri" w:hAnsi="Calibri"/>
          <w:lang w:val="en-AU"/>
        </w:rPr>
        <w:tab/>
      </w:r>
      <w:hyperlink r:id="rId14" w:history="1">
        <w:r w:rsidR="00836ADF" w:rsidRPr="00836ADF">
          <w:rPr>
            <w:rFonts w:ascii="Calibri" w:hAnsi="Calibri"/>
            <w:b/>
            <w:caps/>
            <w:color w:val="0000FF"/>
            <w:lang w:val="en-AU"/>
          </w:rPr>
          <w:t>Crimes (Stealthing) Amendment Bill 2021</w:t>
        </w:r>
      </w:hyperlink>
      <w:r w:rsidR="00836ADF" w:rsidRPr="00836ADF">
        <w:rPr>
          <w:rFonts w:ascii="Calibri" w:hAnsi="Calibri"/>
          <w:lang w:val="en-AU"/>
        </w:rPr>
        <w:t xml:space="preserve">: </w:t>
      </w:r>
      <w:r w:rsidR="00836ADF" w:rsidRPr="00836ADF">
        <w:rPr>
          <w:rFonts w:ascii="Calibri" w:hAnsi="Calibri"/>
          <w:i/>
          <w:iCs/>
          <w:lang w:val="en-AU"/>
        </w:rPr>
        <w:t>(Ms Lee)</w:t>
      </w:r>
      <w:r w:rsidR="00836ADF" w:rsidRPr="00836ADF">
        <w:rPr>
          <w:rFonts w:ascii="Calibri" w:hAnsi="Calibri"/>
          <w:iCs/>
          <w:lang w:val="en-AU"/>
        </w:rPr>
        <w:t>:</w:t>
      </w:r>
      <w:r w:rsidR="00836ADF" w:rsidRPr="00836ADF">
        <w:rPr>
          <w:rFonts w:ascii="Calibri" w:hAnsi="Calibri"/>
          <w:i/>
          <w:iCs/>
          <w:lang w:val="en-AU"/>
        </w:rPr>
        <w:t xml:space="preserve"> </w:t>
      </w:r>
      <w:r w:rsidR="00836ADF" w:rsidRPr="00836ADF">
        <w:rPr>
          <w:rFonts w:ascii="Calibri" w:hAnsi="Calibri"/>
          <w:lang w:val="en-AU"/>
        </w:rPr>
        <w:t xml:space="preserve">Agreement in principle—Resumption of debate </w:t>
      </w:r>
      <w:r w:rsidR="00836ADF" w:rsidRPr="00836ADF">
        <w:rPr>
          <w:rFonts w:ascii="Calibri" w:hAnsi="Calibri"/>
          <w:i/>
          <w:iCs/>
          <w:lang w:val="en-AU"/>
        </w:rPr>
        <w:t>(from 22 April 2021—Ms Berry)</w:t>
      </w:r>
      <w:r w:rsidR="00836ADF" w:rsidRPr="00836ADF">
        <w:rPr>
          <w:rFonts w:ascii="Calibri" w:hAnsi="Calibri"/>
          <w:lang w:val="en-AU"/>
        </w:rPr>
        <w:t xml:space="preserve">. </w:t>
      </w:r>
    </w:p>
    <w:p w:rsidR="00836ADF" w:rsidRPr="00836ADF" w:rsidRDefault="00836ADF" w:rsidP="009172F6">
      <w:pPr>
        <w:keepNext/>
        <w:keepLines/>
        <w:spacing w:before="240" w:after="480"/>
        <w:jc w:val="center"/>
        <w:rPr>
          <w:rFonts w:ascii="Calibri" w:hAnsi="Calibri"/>
          <w:b/>
          <w:sz w:val="28"/>
          <w:lang w:val="en-AU"/>
        </w:rPr>
      </w:pPr>
      <w:r w:rsidRPr="00836ADF">
        <w:rPr>
          <w:rFonts w:ascii="Calibri" w:hAnsi="Calibri"/>
          <w:b/>
          <w:sz w:val="28"/>
          <w:lang w:val="en-AU"/>
        </w:rPr>
        <w:t>______________________________</w:t>
      </w:r>
    </w:p>
    <w:p w:rsidR="00836ADF" w:rsidRPr="00836ADF" w:rsidRDefault="00836ADF" w:rsidP="009172F6">
      <w:pPr>
        <w:keepNext/>
        <w:keepLines/>
        <w:spacing w:before="240" w:after="240"/>
        <w:jc w:val="center"/>
        <w:rPr>
          <w:rFonts w:ascii="Calibri" w:hAnsi="Calibri"/>
          <w:b/>
          <w:sz w:val="28"/>
          <w:lang w:val="en-AU"/>
        </w:rPr>
      </w:pPr>
      <w:r w:rsidRPr="00836ADF">
        <w:rPr>
          <w:rFonts w:ascii="Calibri" w:hAnsi="Calibri"/>
          <w:b/>
          <w:sz w:val="28"/>
          <w:lang w:val="en-AU"/>
        </w:rPr>
        <w:t>QUESTIONS ON NOTICE</w:t>
      </w:r>
    </w:p>
    <w:p w:rsidR="00836ADF" w:rsidRPr="00836ADF" w:rsidRDefault="00836ADF" w:rsidP="009172F6">
      <w:pPr>
        <w:spacing w:before="120" w:after="120"/>
        <w:rPr>
          <w:rFonts w:ascii="Calibri" w:hAnsi="Calibri"/>
          <w:lang w:val="en-AU"/>
        </w:rPr>
      </w:pPr>
      <w:r w:rsidRPr="00836ADF">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836ADF" w:rsidRPr="00836ADF" w:rsidRDefault="00836ADF" w:rsidP="009172F6">
      <w:pPr>
        <w:spacing w:before="120" w:after="120"/>
        <w:rPr>
          <w:rFonts w:ascii="Calibri" w:hAnsi="Calibri"/>
          <w:szCs w:val="24"/>
          <w:lang w:val="en-NZ"/>
        </w:rPr>
      </w:pPr>
      <w:r w:rsidRPr="00836ADF">
        <w:rPr>
          <w:rFonts w:ascii="Calibri" w:hAnsi="Calibri"/>
          <w:szCs w:val="24"/>
          <w:lang w:val="en-NZ"/>
        </w:rPr>
        <w:t xml:space="preserve">A Questions on Notice Paper will be issued on the Friday of a sitting week, containing the text of all questions on notice lodged that week and can be accessed at </w:t>
      </w:r>
      <w:r w:rsidRPr="00836ADF">
        <w:rPr>
          <w:rFonts w:ascii="Calibri" w:hAnsi="Calibri"/>
          <w:szCs w:val="24"/>
          <w:lang w:val="en-AU"/>
        </w:rPr>
        <w:t>https://www.parliament.act.gov.au/parl</w:t>
      </w:r>
      <w:r w:rsidRPr="00836ADF">
        <w:rPr>
          <w:rFonts w:ascii="Calibri" w:hAnsi="Calibri"/>
          <w:szCs w:val="24"/>
          <w:lang w:val="en-AU"/>
        </w:rPr>
        <w:t>i</w:t>
      </w:r>
      <w:r w:rsidRPr="00836ADF">
        <w:rPr>
          <w:rFonts w:ascii="Calibri" w:hAnsi="Calibri"/>
          <w:szCs w:val="24"/>
          <w:lang w:val="en-AU"/>
        </w:rPr>
        <w:t>am</w:t>
      </w:r>
      <w:r w:rsidRPr="00836ADF">
        <w:rPr>
          <w:rFonts w:ascii="Calibri" w:hAnsi="Calibri"/>
          <w:szCs w:val="24"/>
          <w:lang w:val="en-AU"/>
        </w:rPr>
        <w:t>e</w:t>
      </w:r>
      <w:r w:rsidRPr="00836ADF">
        <w:rPr>
          <w:rFonts w:ascii="Calibri" w:hAnsi="Calibri"/>
          <w:szCs w:val="24"/>
          <w:lang w:val="en-AU"/>
        </w:rPr>
        <w:t>ntary-business/in-the-chamber/chamber-documents</w:t>
      </w:r>
      <w:r w:rsidRPr="00836ADF">
        <w:rPr>
          <w:rFonts w:ascii="Calibri" w:hAnsi="Calibri"/>
          <w:szCs w:val="24"/>
          <w:lang w:val="en-NZ"/>
        </w:rPr>
        <w:t>.</w:t>
      </w:r>
    </w:p>
    <w:p w:rsidR="00836ADF" w:rsidRPr="00836ADF" w:rsidRDefault="00836ADF" w:rsidP="009172F6">
      <w:pPr>
        <w:keepNext/>
        <w:keepLines/>
        <w:spacing w:before="240" w:after="240"/>
        <w:jc w:val="center"/>
        <w:rPr>
          <w:rFonts w:ascii="Calibri" w:hAnsi="Calibri"/>
          <w:i/>
          <w:lang w:val="en-AU"/>
        </w:rPr>
      </w:pPr>
      <w:r w:rsidRPr="00836ADF">
        <w:rPr>
          <w:rFonts w:ascii="Calibri" w:hAnsi="Calibri"/>
          <w:b/>
          <w:i/>
          <w:lang w:val="en-AU"/>
        </w:rPr>
        <w:t>Unanswered Questions</w:t>
      </w:r>
      <w:r w:rsidRPr="00836ADF">
        <w:rPr>
          <w:rFonts w:ascii="Calibri" w:hAnsi="Calibri"/>
          <w:i/>
          <w:lang w:val="en-AU"/>
        </w:rPr>
        <w:t xml:space="preserve"> </w:t>
      </w:r>
    </w:p>
    <w:p w:rsidR="00836ADF" w:rsidRPr="00836ADF" w:rsidRDefault="00836ADF" w:rsidP="009172F6">
      <w:pPr>
        <w:keepNext/>
        <w:keepLines/>
        <w:tabs>
          <w:tab w:val="center" w:pos="7655"/>
        </w:tabs>
        <w:spacing w:before="180"/>
        <w:ind w:left="567"/>
        <w:rPr>
          <w:rFonts w:ascii="Calibri" w:hAnsi="Calibri"/>
          <w:lang w:val="en-AU"/>
        </w:rPr>
      </w:pPr>
      <w:r w:rsidRPr="00836ADF">
        <w:rPr>
          <w:rFonts w:ascii="Calibri" w:hAnsi="Calibri"/>
          <w:lang w:val="en-AU"/>
        </w:rPr>
        <w:t>194, 220, 227-229, 231-234, 236-239, 241-244, 246-249, 252, 253, 255-274, 276-278.</w:t>
      </w:r>
    </w:p>
    <w:p w:rsidR="00836ADF" w:rsidRPr="00836ADF" w:rsidRDefault="00836ADF" w:rsidP="009172F6">
      <w:pPr>
        <w:keepNext/>
        <w:keepLines/>
        <w:tabs>
          <w:tab w:val="center" w:pos="7655"/>
        </w:tabs>
        <w:spacing w:before="180"/>
        <w:ind w:left="567"/>
        <w:rPr>
          <w:rFonts w:ascii="Calibri" w:hAnsi="Calibri"/>
          <w:lang w:val="en-AU"/>
        </w:rPr>
      </w:pPr>
      <w:r w:rsidRPr="00836ADF">
        <w:rPr>
          <w:rFonts w:ascii="Calibri" w:hAnsi="Calibri"/>
          <w:lang w:val="en-AU"/>
        </w:rPr>
        <w:t xml:space="preserve"> </w:t>
      </w:r>
    </w:p>
    <w:p w:rsidR="00836ADF" w:rsidRPr="00836ADF" w:rsidRDefault="00836ADF" w:rsidP="009172F6">
      <w:pPr>
        <w:keepNext/>
        <w:keepLines/>
        <w:tabs>
          <w:tab w:val="center" w:pos="7655"/>
        </w:tabs>
        <w:spacing w:before="180"/>
        <w:ind w:left="567"/>
        <w:rPr>
          <w:rFonts w:ascii="Calibri" w:hAnsi="Calibri"/>
          <w:b/>
          <w:lang w:val="en-AU"/>
        </w:rPr>
      </w:pPr>
      <w:r w:rsidRPr="00836ADF">
        <w:rPr>
          <w:rFonts w:ascii="Calibri" w:hAnsi="Calibri"/>
          <w:b/>
          <w:lang w:val="en-AU"/>
        </w:rPr>
        <w:tab/>
        <w:t>T Duncan</w:t>
      </w:r>
    </w:p>
    <w:p w:rsidR="00836ADF" w:rsidRDefault="00836ADF" w:rsidP="009172F6">
      <w:pPr>
        <w:keepLines/>
        <w:tabs>
          <w:tab w:val="center" w:pos="7655"/>
        </w:tabs>
        <w:rPr>
          <w:rFonts w:ascii="Calibri" w:hAnsi="Calibri"/>
          <w:lang w:val="en-AU"/>
        </w:rPr>
      </w:pPr>
      <w:r w:rsidRPr="00836ADF">
        <w:rPr>
          <w:rFonts w:ascii="Calibri" w:hAnsi="Calibri"/>
          <w:lang w:val="en-AU"/>
        </w:rPr>
        <w:tab/>
        <w:t>Clerk of the Legislative Assembly</w:t>
      </w:r>
    </w:p>
    <w:p w:rsidR="00836ADF" w:rsidRPr="00836ADF" w:rsidRDefault="00836ADF" w:rsidP="009172F6">
      <w:pPr>
        <w:keepLines/>
        <w:tabs>
          <w:tab w:val="center" w:pos="7655"/>
        </w:tabs>
        <w:jc w:val="center"/>
        <w:rPr>
          <w:rFonts w:ascii="Calibri" w:hAnsi="Calibri"/>
          <w:lang w:val="en-AU"/>
        </w:rPr>
      </w:pPr>
      <w:r w:rsidRPr="00836ADF">
        <w:rPr>
          <w:rFonts w:ascii="Times New Roman" w:hAnsi="Times New Roman"/>
          <w:lang w:eastAsia="en-US"/>
        </w:rPr>
        <w:t>___________________________________</w:t>
      </w:r>
    </w:p>
    <w:p w:rsidR="00836ADF" w:rsidRPr="00836ADF" w:rsidRDefault="00836ADF" w:rsidP="009172F6">
      <w:pPr>
        <w:keepNext/>
        <w:keepLines/>
        <w:spacing w:before="240" w:after="240"/>
        <w:jc w:val="center"/>
        <w:rPr>
          <w:rFonts w:ascii="Calibri" w:hAnsi="Calibri"/>
          <w:b/>
          <w:sz w:val="28"/>
          <w:lang w:eastAsia="en-US"/>
        </w:rPr>
      </w:pPr>
      <w:r w:rsidRPr="00836ADF">
        <w:rPr>
          <w:rFonts w:ascii="Calibri" w:hAnsi="Calibri"/>
          <w:b/>
          <w:sz w:val="28"/>
          <w:lang w:eastAsia="en-US"/>
        </w:rPr>
        <w:t>GOVERNMENT TO RESPOND TO PETITIONS</w:t>
      </w:r>
    </w:p>
    <w:p w:rsidR="00836ADF" w:rsidRPr="00836ADF" w:rsidRDefault="00836ADF" w:rsidP="009172F6">
      <w:pPr>
        <w:keepNext/>
        <w:keepLines/>
        <w:tabs>
          <w:tab w:val="right" w:pos="580"/>
        </w:tabs>
        <w:spacing w:after="120"/>
        <w:jc w:val="center"/>
        <w:rPr>
          <w:rFonts w:ascii="Calibri" w:hAnsi="Calibri"/>
          <w:szCs w:val="24"/>
          <w:lang w:eastAsia="en-US"/>
        </w:rPr>
      </w:pPr>
      <w:r w:rsidRPr="00836ADF">
        <w:rPr>
          <w:rFonts w:ascii="Calibri" w:hAnsi="Calibri"/>
          <w:szCs w:val="24"/>
          <w:lang w:eastAsia="en-US"/>
        </w:rPr>
        <w:t>(</w:t>
      </w:r>
      <w:proofErr w:type="gramStart"/>
      <w:r w:rsidRPr="00836ADF">
        <w:rPr>
          <w:rFonts w:ascii="Calibri" w:hAnsi="Calibri"/>
          <w:szCs w:val="24"/>
          <w:lang w:eastAsia="en-US"/>
        </w:rPr>
        <w:t>in</w:t>
      </w:r>
      <w:proofErr w:type="gramEnd"/>
      <w:r w:rsidRPr="00836ADF">
        <w:rPr>
          <w:rFonts w:ascii="Calibri" w:hAnsi="Calibri"/>
          <w:szCs w:val="24"/>
          <w:lang w:eastAsia="en-US"/>
        </w:rPr>
        <w:t xml:space="preserve"> accordance with standing order 100)</w:t>
      </w:r>
    </w:p>
    <w:p w:rsidR="00836ADF" w:rsidRPr="00836ADF" w:rsidRDefault="00836ADF" w:rsidP="009172F6">
      <w:pPr>
        <w:keepNext/>
        <w:keepLines/>
        <w:tabs>
          <w:tab w:val="right" w:pos="580"/>
        </w:tabs>
        <w:spacing w:before="240"/>
        <w:ind w:left="567" w:hanging="567"/>
        <w:rPr>
          <w:rFonts w:ascii="Calibri" w:hAnsi="Calibri"/>
          <w:lang w:eastAsia="en-US"/>
        </w:rPr>
      </w:pPr>
      <w:r w:rsidRPr="00836ADF">
        <w:rPr>
          <w:rFonts w:ascii="Calibri" w:hAnsi="Calibri"/>
          <w:b/>
          <w:lang w:eastAsia="en-US"/>
        </w:rPr>
        <w:t>29 June 2021</w:t>
      </w:r>
    </w:p>
    <w:p w:rsidR="00836ADF" w:rsidRPr="00836ADF" w:rsidRDefault="00836ADF" w:rsidP="009172F6">
      <w:pPr>
        <w:tabs>
          <w:tab w:val="right" w:pos="580"/>
        </w:tabs>
        <w:spacing w:before="240"/>
        <w:ind w:left="567" w:hanging="567"/>
        <w:rPr>
          <w:rFonts w:ascii="Calibri" w:hAnsi="Calibri"/>
          <w:lang w:eastAsia="en-US"/>
        </w:rPr>
      </w:pPr>
      <w:r w:rsidRPr="00836ADF">
        <w:rPr>
          <w:rFonts w:ascii="Calibri" w:hAnsi="Calibri"/>
          <w:lang w:eastAsia="en-US"/>
        </w:rPr>
        <w:t xml:space="preserve">Belconnen High School—French—Minister for Education and Youth Affairs—Petition lodged by </w:t>
      </w:r>
      <w:proofErr w:type="spellStart"/>
      <w:r w:rsidRPr="00836ADF">
        <w:rPr>
          <w:rFonts w:ascii="Calibri" w:hAnsi="Calibri"/>
          <w:lang w:eastAsia="en-US"/>
        </w:rPr>
        <w:t>Mrs</w:t>
      </w:r>
      <w:proofErr w:type="spellEnd"/>
      <w:r w:rsidRPr="00836ADF">
        <w:rPr>
          <w:rFonts w:ascii="Calibri" w:hAnsi="Calibri"/>
          <w:lang w:eastAsia="en-US"/>
        </w:rPr>
        <w:t xml:space="preserve"> Kikkert (Pet 2-21).</w:t>
      </w:r>
    </w:p>
    <w:p w:rsidR="00836ADF" w:rsidRPr="00836ADF" w:rsidRDefault="00836ADF" w:rsidP="009172F6">
      <w:pPr>
        <w:tabs>
          <w:tab w:val="right" w:pos="580"/>
        </w:tabs>
        <w:spacing w:before="240"/>
        <w:ind w:left="567" w:hanging="567"/>
        <w:rPr>
          <w:rFonts w:ascii="Calibri" w:hAnsi="Calibri"/>
          <w:lang w:eastAsia="en-US"/>
        </w:rPr>
      </w:pPr>
      <w:r w:rsidRPr="00836ADF">
        <w:rPr>
          <w:rFonts w:ascii="Calibri" w:hAnsi="Calibri"/>
          <w:lang w:eastAsia="en-US"/>
        </w:rPr>
        <w:t xml:space="preserve">Kippax Fair—Proposed expansion—Minister for Planning and Land Management—Petition lodged by </w:t>
      </w:r>
      <w:proofErr w:type="spellStart"/>
      <w:r w:rsidRPr="00836ADF">
        <w:rPr>
          <w:rFonts w:ascii="Calibri" w:hAnsi="Calibri"/>
          <w:lang w:eastAsia="en-US"/>
        </w:rPr>
        <w:t>Mrs</w:t>
      </w:r>
      <w:proofErr w:type="spellEnd"/>
      <w:r w:rsidRPr="00836ADF">
        <w:rPr>
          <w:rFonts w:ascii="Calibri" w:hAnsi="Calibri"/>
          <w:lang w:eastAsia="en-US"/>
        </w:rPr>
        <w:t xml:space="preserve"> Kikkert (Pet 8-21).</w:t>
      </w:r>
    </w:p>
    <w:p w:rsidR="00836ADF" w:rsidRPr="00836ADF" w:rsidRDefault="00836ADF" w:rsidP="009172F6">
      <w:pPr>
        <w:tabs>
          <w:tab w:val="right" w:pos="580"/>
        </w:tabs>
        <w:spacing w:before="240"/>
        <w:ind w:left="567" w:hanging="567"/>
        <w:rPr>
          <w:rFonts w:ascii="Calibri" w:hAnsi="Calibri"/>
          <w:lang w:eastAsia="en-US"/>
        </w:rPr>
      </w:pPr>
      <w:r w:rsidRPr="00836ADF">
        <w:rPr>
          <w:rFonts w:ascii="Calibri" w:hAnsi="Calibri"/>
          <w:b/>
          <w:lang w:eastAsia="en-US"/>
        </w:rPr>
        <w:lastRenderedPageBreak/>
        <w:t>20 July 2021</w:t>
      </w:r>
    </w:p>
    <w:p w:rsidR="00836ADF" w:rsidRPr="00836ADF" w:rsidRDefault="00836ADF" w:rsidP="009172F6">
      <w:pPr>
        <w:tabs>
          <w:tab w:val="right" w:pos="580"/>
        </w:tabs>
        <w:spacing w:before="240"/>
        <w:ind w:left="567" w:hanging="567"/>
        <w:rPr>
          <w:rFonts w:ascii="Calibri" w:hAnsi="Calibri"/>
          <w:lang w:eastAsia="en-US"/>
        </w:rPr>
      </w:pPr>
      <w:proofErr w:type="spellStart"/>
      <w:r w:rsidRPr="00836ADF">
        <w:rPr>
          <w:rFonts w:ascii="Calibri" w:hAnsi="Calibri"/>
          <w:lang w:eastAsia="en-US"/>
        </w:rPr>
        <w:t>Yerrabi</w:t>
      </w:r>
      <w:proofErr w:type="spellEnd"/>
      <w:r w:rsidRPr="00836ADF">
        <w:rPr>
          <w:rFonts w:ascii="Calibri" w:hAnsi="Calibri"/>
          <w:lang w:eastAsia="en-US"/>
        </w:rPr>
        <w:t xml:space="preserve"> Pond—Proposed upgrade—Minister for Transport and City Services—Petition lodged by </w:t>
      </w:r>
      <w:proofErr w:type="spellStart"/>
      <w:r w:rsidRPr="00836ADF">
        <w:rPr>
          <w:rFonts w:ascii="Calibri" w:hAnsi="Calibri"/>
          <w:lang w:eastAsia="en-US"/>
        </w:rPr>
        <w:t>Mr</w:t>
      </w:r>
      <w:proofErr w:type="spellEnd"/>
      <w:r w:rsidRPr="00836ADF">
        <w:rPr>
          <w:rFonts w:ascii="Calibri" w:hAnsi="Calibri"/>
          <w:lang w:eastAsia="en-US"/>
        </w:rPr>
        <w:t xml:space="preserve"> Pettersson (Pet 5-21).</w:t>
      </w:r>
    </w:p>
    <w:p w:rsidR="00836ADF" w:rsidRPr="00836ADF" w:rsidRDefault="00836ADF" w:rsidP="009172F6">
      <w:pPr>
        <w:tabs>
          <w:tab w:val="right" w:pos="580"/>
        </w:tabs>
        <w:spacing w:before="240"/>
        <w:ind w:left="567" w:hanging="567"/>
        <w:rPr>
          <w:rFonts w:ascii="Calibri" w:hAnsi="Calibri"/>
          <w:lang w:eastAsia="en-US"/>
        </w:rPr>
      </w:pPr>
      <w:r w:rsidRPr="00836ADF">
        <w:rPr>
          <w:rFonts w:ascii="Calibri" w:hAnsi="Calibri"/>
          <w:lang w:eastAsia="en-US"/>
        </w:rPr>
        <w:t xml:space="preserve">Chisholm Village—Proposed development—Minister for Planning and Land Management—Petitions lodged by </w:t>
      </w:r>
      <w:proofErr w:type="spellStart"/>
      <w:r w:rsidRPr="00836ADF">
        <w:rPr>
          <w:rFonts w:ascii="Calibri" w:hAnsi="Calibri"/>
          <w:lang w:eastAsia="en-US"/>
        </w:rPr>
        <w:t>Ms</w:t>
      </w:r>
      <w:proofErr w:type="spellEnd"/>
      <w:r w:rsidRPr="00836ADF">
        <w:rPr>
          <w:rFonts w:ascii="Calibri" w:hAnsi="Calibri"/>
          <w:lang w:eastAsia="en-US"/>
        </w:rPr>
        <w:t xml:space="preserve"> Burch (Pet 10-21 and Pet 11-21).</w:t>
      </w:r>
    </w:p>
    <w:p w:rsidR="00836ADF" w:rsidRPr="00836ADF" w:rsidRDefault="00836ADF" w:rsidP="009172F6">
      <w:pPr>
        <w:tabs>
          <w:tab w:val="right" w:pos="580"/>
        </w:tabs>
        <w:spacing w:before="240"/>
        <w:ind w:left="567" w:hanging="567"/>
        <w:rPr>
          <w:rFonts w:ascii="Calibri" w:hAnsi="Calibri"/>
          <w:lang w:eastAsia="en-US"/>
        </w:rPr>
      </w:pPr>
      <w:r w:rsidRPr="00836ADF">
        <w:rPr>
          <w:rFonts w:ascii="Calibri" w:hAnsi="Calibri"/>
          <w:b/>
          <w:lang w:eastAsia="en-US"/>
        </w:rPr>
        <w:t>23 July 2021</w:t>
      </w:r>
    </w:p>
    <w:p w:rsidR="00836ADF" w:rsidRPr="00836ADF" w:rsidRDefault="00836ADF" w:rsidP="009172F6">
      <w:pPr>
        <w:tabs>
          <w:tab w:val="right" w:pos="580"/>
        </w:tabs>
        <w:spacing w:before="240"/>
        <w:ind w:left="567" w:hanging="567"/>
        <w:rPr>
          <w:rFonts w:ascii="Calibri" w:hAnsi="Calibri"/>
          <w:lang w:eastAsia="en-US"/>
        </w:rPr>
      </w:pPr>
      <w:proofErr w:type="spellStart"/>
      <w:r w:rsidRPr="00836ADF">
        <w:rPr>
          <w:rFonts w:ascii="Calibri" w:hAnsi="Calibri"/>
          <w:lang w:eastAsia="en-US"/>
        </w:rPr>
        <w:t>Yerrabi</w:t>
      </w:r>
      <w:proofErr w:type="spellEnd"/>
      <w:r w:rsidRPr="00836ADF">
        <w:rPr>
          <w:rFonts w:ascii="Calibri" w:hAnsi="Calibri"/>
          <w:lang w:eastAsia="en-US"/>
        </w:rPr>
        <w:t xml:space="preserve"> Pond—Proposed upgrade—Minister for Transport and City Services—Petition lodged by </w:t>
      </w:r>
      <w:proofErr w:type="spellStart"/>
      <w:r w:rsidRPr="00836ADF">
        <w:rPr>
          <w:rFonts w:ascii="Calibri" w:hAnsi="Calibri"/>
          <w:lang w:eastAsia="en-US"/>
        </w:rPr>
        <w:t>Mr</w:t>
      </w:r>
      <w:proofErr w:type="spellEnd"/>
      <w:r w:rsidRPr="00836ADF">
        <w:rPr>
          <w:rFonts w:ascii="Calibri" w:hAnsi="Calibri"/>
          <w:lang w:eastAsia="en-US"/>
        </w:rPr>
        <w:t xml:space="preserve"> Pettersson (Pet 14-21).</w:t>
      </w:r>
    </w:p>
    <w:p w:rsidR="00836ADF" w:rsidRPr="00836ADF" w:rsidRDefault="00836ADF" w:rsidP="009172F6">
      <w:pPr>
        <w:tabs>
          <w:tab w:val="right" w:pos="580"/>
        </w:tabs>
        <w:spacing w:before="240"/>
        <w:ind w:left="567" w:hanging="567"/>
        <w:rPr>
          <w:rFonts w:ascii="Calibri" w:hAnsi="Calibri"/>
          <w:b/>
          <w:lang w:eastAsia="en-US"/>
        </w:rPr>
      </w:pPr>
      <w:r w:rsidRPr="00836ADF">
        <w:rPr>
          <w:rFonts w:ascii="Calibri" w:hAnsi="Calibri"/>
          <w:b/>
          <w:lang w:eastAsia="en-US"/>
        </w:rPr>
        <w:t>2 September 2021</w:t>
      </w:r>
    </w:p>
    <w:p w:rsidR="00836ADF" w:rsidRPr="00836ADF" w:rsidRDefault="00836ADF" w:rsidP="009172F6">
      <w:pPr>
        <w:tabs>
          <w:tab w:val="right" w:pos="580"/>
        </w:tabs>
        <w:spacing w:before="240"/>
        <w:ind w:left="567" w:hanging="567"/>
        <w:rPr>
          <w:rFonts w:ascii="Calibri" w:hAnsi="Calibri"/>
          <w:lang w:eastAsia="en-US"/>
        </w:rPr>
      </w:pPr>
      <w:r w:rsidRPr="00836ADF">
        <w:rPr>
          <w:rFonts w:ascii="Calibri" w:hAnsi="Calibri"/>
          <w:lang w:eastAsia="en-US"/>
        </w:rPr>
        <w:t>Place naming convention and public statues—</w:t>
      </w:r>
      <w:proofErr w:type="gramStart"/>
      <w:r w:rsidRPr="00836ADF">
        <w:rPr>
          <w:rFonts w:ascii="Calibri" w:hAnsi="Calibri"/>
          <w:lang w:eastAsia="en-US"/>
        </w:rPr>
        <w:t>Increasing</w:t>
      </w:r>
      <w:proofErr w:type="gramEnd"/>
      <w:r w:rsidRPr="00836ADF">
        <w:rPr>
          <w:rFonts w:ascii="Calibri" w:hAnsi="Calibri"/>
          <w:lang w:eastAsia="en-US"/>
        </w:rPr>
        <w:t xml:space="preserve"> the prominence of women—Minister for Planning and Land Management—Petition lodged by </w:t>
      </w:r>
      <w:proofErr w:type="spellStart"/>
      <w:r w:rsidRPr="00836ADF">
        <w:rPr>
          <w:rFonts w:ascii="Calibri" w:hAnsi="Calibri"/>
          <w:lang w:eastAsia="en-US"/>
        </w:rPr>
        <w:t>Ms</w:t>
      </w:r>
      <w:proofErr w:type="spellEnd"/>
      <w:r w:rsidRPr="00836ADF">
        <w:rPr>
          <w:rFonts w:ascii="Calibri" w:hAnsi="Calibri"/>
          <w:lang w:eastAsia="en-US"/>
        </w:rPr>
        <w:t xml:space="preserve"> Orr (Pet 6-21).</w:t>
      </w:r>
    </w:p>
    <w:p w:rsidR="00836ADF" w:rsidRPr="00836ADF" w:rsidRDefault="00836ADF" w:rsidP="009172F6">
      <w:pPr>
        <w:tabs>
          <w:tab w:val="right" w:pos="580"/>
        </w:tabs>
        <w:spacing w:before="240"/>
        <w:ind w:left="567" w:hanging="567"/>
        <w:rPr>
          <w:rFonts w:ascii="Calibri" w:hAnsi="Calibri"/>
          <w:lang w:eastAsia="en-US"/>
        </w:rPr>
      </w:pPr>
      <w:r w:rsidRPr="00836ADF">
        <w:rPr>
          <w:rFonts w:ascii="Calibri" w:hAnsi="Calibri"/>
          <w:lang w:eastAsia="en-US"/>
        </w:rPr>
        <w:t xml:space="preserve">Southern Gordon—Traffic management plan—Minister for Transport and City Services—Petition lodged by </w:t>
      </w:r>
      <w:proofErr w:type="spellStart"/>
      <w:r w:rsidRPr="00836ADF">
        <w:rPr>
          <w:rFonts w:ascii="Calibri" w:hAnsi="Calibri"/>
          <w:lang w:eastAsia="en-US"/>
        </w:rPr>
        <w:t>Mr</w:t>
      </w:r>
      <w:proofErr w:type="spellEnd"/>
      <w:r w:rsidRPr="00836ADF">
        <w:rPr>
          <w:rFonts w:ascii="Calibri" w:hAnsi="Calibri"/>
          <w:lang w:eastAsia="en-US"/>
        </w:rPr>
        <w:t xml:space="preserve"> Davis (Pet 13-21).</w:t>
      </w:r>
    </w:p>
    <w:p w:rsidR="00836ADF" w:rsidRPr="00836ADF" w:rsidRDefault="00836ADF" w:rsidP="009172F6">
      <w:pPr>
        <w:tabs>
          <w:tab w:val="right" w:pos="580"/>
        </w:tabs>
        <w:spacing w:before="240"/>
        <w:ind w:left="567" w:hanging="567"/>
        <w:rPr>
          <w:rFonts w:ascii="Calibri" w:hAnsi="Calibri"/>
          <w:lang w:eastAsia="en-US"/>
        </w:rPr>
      </w:pPr>
      <w:r w:rsidRPr="00836ADF">
        <w:rPr>
          <w:rFonts w:ascii="Calibri" w:hAnsi="Calibri"/>
          <w:lang w:eastAsia="en-US"/>
        </w:rPr>
        <w:t>Fisher—Proposed footpath development—Minister for Transport and City Services—Petition lodged by Dr Paterson (Pet 18-21).</w:t>
      </w:r>
    </w:p>
    <w:p w:rsidR="00836ADF" w:rsidRPr="00836ADF" w:rsidRDefault="00836ADF" w:rsidP="009172F6">
      <w:pPr>
        <w:tabs>
          <w:tab w:val="right" w:pos="580"/>
        </w:tabs>
        <w:spacing w:before="240" w:after="480"/>
        <w:ind w:left="1134" w:hanging="1134"/>
        <w:jc w:val="center"/>
        <w:rPr>
          <w:rFonts w:ascii="Calibri" w:hAnsi="Calibri"/>
          <w:lang w:eastAsia="en-US"/>
        </w:rPr>
      </w:pPr>
      <w:r w:rsidRPr="00836ADF">
        <w:rPr>
          <w:rFonts w:ascii="Calibri" w:hAnsi="Calibri"/>
          <w:lang w:eastAsia="en-US"/>
        </w:rPr>
        <w:t>___________________________________</w:t>
      </w:r>
    </w:p>
    <w:p w:rsidR="00836ADF" w:rsidRPr="00836ADF" w:rsidRDefault="00836ADF" w:rsidP="009172F6">
      <w:pPr>
        <w:tabs>
          <w:tab w:val="right" w:pos="580"/>
        </w:tabs>
        <w:spacing w:before="240" w:after="240"/>
        <w:jc w:val="center"/>
        <w:rPr>
          <w:rFonts w:ascii="Calibri" w:hAnsi="Calibri"/>
          <w:b/>
          <w:sz w:val="28"/>
          <w:lang w:eastAsia="en-US"/>
        </w:rPr>
      </w:pPr>
      <w:r w:rsidRPr="00836ADF">
        <w:rPr>
          <w:rFonts w:ascii="Calibri" w:hAnsi="Calibri"/>
          <w:b/>
          <w:sz w:val="28"/>
          <w:lang w:eastAsia="en-US"/>
        </w:rPr>
        <w:t>COMMITTEES</w:t>
      </w:r>
    </w:p>
    <w:p w:rsidR="00836ADF" w:rsidRPr="00836ADF" w:rsidRDefault="00836ADF" w:rsidP="009172F6">
      <w:pPr>
        <w:spacing w:before="120" w:after="120"/>
        <w:rPr>
          <w:rFonts w:ascii="Calibri" w:hAnsi="Calibri"/>
          <w:lang w:val="en-AU" w:eastAsia="en-US"/>
        </w:rPr>
      </w:pPr>
      <w:r w:rsidRPr="00836ADF">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836ADF" w:rsidRPr="00836ADF" w:rsidRDefault="00836ADF" w:rsidP="009172F6">
      <w:pPr>
        <w:keepNext/>
        <w:keepLines/>
        <w:spacing w:before="240" w:after="240"/>
        <w:rPr>
          <w:rFonts w:ascii="Calibri" w:hAnsi="Calibri"/>
          <w:b/>
          <w:sz w:val="28"/>
          <w:lang w:eastAsia="en-US"/>
        </w:rPr>
      </w:pPr>
      <w:r w:rsidRPr="00836ADF">
        <w:rPr>
          <w:rFonts w:ascii="Calibri" w:hAnsi="Calibri"/>
          <w:b/>
          <w:sz w:val="28"/>
          <w:lang w:eastAsia="en-US"/>
        </w:rPr>
        <w:t>Standing</w:t>
      </w:r>
    </w:p>
    <w:p w:rsidR="00836ADF" w:rsidRPr="00836ADF" w:rsidRDefault="00836ADF" w:rsidP="009172F6">
      <w:pPr>
        <w:keepNext/>
        <w:keepLines/>
        <w:spacing w:before="120" w:after="240"/>
        <w:rPr>
          <w:rFonts w:ascii="Calibri" w:hAnsi="Calibri"/>
          <w:lang w:val="en-AU" w:eastAsia="en-US"/>
        </w:rPr>
      </w:pPr>
      <w:r w:rsidRPr="00836ADF">
        <w:rPr>
          <w:rFonts w:ascii="Calibri" w:hAnsi="Calibri"/>
          <w:lang w:val="en-AU" w:eastAsia="en-US"/>
        </w:rPr>
        <w:t>Pursuant to standing order</w:t>
      </w:r>
    </w:p>
    <w:p w:rsidR="00836ADF" w:rsidRPr="00836ADF" w:rsidRDefault="00836ADF" w:rsidP="009172F6">
      <w:pPr>
        <w:keepNext/>
        <w:keepLines/>
        <w:tabs>
          <w:tab w:val="left" w:pos="500"/>
          <w:tab w:val="left" w:pos="960"/>
        </w:tabs>
        <w:spacing w:after="240"/>
        <w:rPr>
          <w:rFonts w:ascii="Calibri" w:hAnsi="Calibri"/>
          <w:lang w:val="en-AU" w:eastAsia="en-US"/>
        </w:rPr>
      </w:pPr>
      <w:r w:rsidRPr="00836ADF">
        <w:rPr>
          <w:rFonts w:ascii="Calibri" w:hAnsi="Calibri"/>
          <w:b/>
          <w:lang w:val="en-AU" w:eastAsia="en-US"/>
        </w:rPr>
        <w:t>ADMINISTRATION AND PROCEDURE</w:t>
      </w:r>
      <w:r w:rsidRPr="00836ADF">
        <w:rPr>
          <w:rFonts w:ascii="Calibri" w:hAnsi="Calibri"/>
          <w:lang w:val="en-AU" w:eastAsia="en-US"/>
        </w:rPr>
        <w:t xml:space="preserve">: </w:t>
      </w:r>
      <w:r w:rsidRPr="00836ADF">
        <w:rPr>
          <w:rFonts w:ascii="Calibri" w:hAnsi="Calibri"/>
          <w:i/>
          <w:lang w:val="en-AU" w:eastAsia="en-US"/>
        </w:rPr>
        <w:t>(Formed 3 November 2020)</w:t>
      </w:r>
      <w:r w:rsidRPr="00836ADF">
        <w:rPr>
          <w:rFonts w:ascii="Calibri" w:hAnsi="Calibri"/>
          <w:iCs/>
          <w:lang w:val="en-AU" w:eastAsia="en-US"/>
        </w:rPr>
        <w:t>:</w:t>
      </w:r>
      <w:r w:rsidRPr="00836ADF">
        <w:rPr>
          <w:rFonts w:ascii="Calibri" w:hAnsi="Calibri"/>
          <w:lang w:val="en-AU" w:eastAsia="en-US"/>
        </w:rPr>
        <w:t xml:space="preserve"> The Speaker (Chair), Mr Braddock, Mr Hanson, Ms Orr.</w:t>
      </w:r>
    </w:p>
    <w:p w:rsidR="00836ADF" w:rsidRPr="00836ADF" w:rsidRDefault="00836ADF" w:rsidP="009172F6">
      <w:pPr>
        <w:spacing w:before="120" w:after="240"/>
        <w:rPr>
          <w:rFonts w:ascii="Calibri" w:hAnsi="Calibri"/>
          <w:lang w:val="en-AU" w:eastAsia="en-US"/>
        </w:rPr>
      </w:pPr>
      <w:r w:rsidRPr="00836ADF">
        <w:rPr>
          <w:rFonts w:ascii="Calibri" w:hAnsi="Calibri"/>
          <w:lang w:val="en-AU" w:eastAsia="en-US"/>
        </w:rPr>
        <w:t>Pursuant to resolution</w:t>
      </w:r>
    </w:p>
    <w:p w:rsidR="00836ADF" w:rsidRPr="00836ADF" w:rsidRDefault="00836ADF" w:rsidP="009172F6">
      <w:pPr>
        <w:tabs>
          <w:tab w:val="left" w:pos="500"/>
          <w:tab w:val="left" w:pos="960"/>
        </w:tabs>
        <w:spacing w:after="240"/>
        <w:rPr>
          <w:rFonts w:ascii="Calibri" w:hAnsi="Calibri"/>
          <w:lang w:val="en-AU" w:eastAsia="en-US"/>
        </w:rPr>
      </w:pPr>
      <w:r w:rsidRPr="00836ADF">
        <w:rPr>
          <w:rFonts w:ascii="Calibri" w:hAnsi="Calibri"/>
          <w:b/>
          <w:lang w:val="en-AU" w:eastAsia="en-US"/>
        </w:rPr>
        <w:t>ECONOMY AND GENDER AND ECONOMIC EQUALITY</w:t>
      </w:r>
      <w:r w:rsidRPr="00836ADF">
        <w:rPr>
          <w:rFonts w:ascii="Calibri" w:hAnsi="Calibri"/>
          <w:lang w:val="en-AU" w:eastAsia="en-US"/>
        </w:rPr>
        <w:t xml:space="preserve">: </w:t>
      </w:r>
      <w:r w:rsidRPr="00836ADF">
        <w:rPr>
          <w:rFonts w:ascii="Calibri" w:hAnsi="Calibri"/>
          <w:i/>
          <w:lang w:val="en-AU" w:eastAsia="en-US"/>
        </w:rPr>
        <w:t>(Formed 2 December 2020)</w:t>
      </w:r>
      <w:r w:rsidRPr="00836ADF">
        <w:rPr>
          <w:rFonts w:ascii="Calibri" w:hAnsi="Calibri"/>
          <w:iCs/>
          <w:lang w:val="en-AU" w:eastAsia="en-US"/>
        </w:rPr>
        <w:t>: Ms Lawder (Chair), Mr Davis, Ms Orr.</w:t>
      </w:r>
    </w:p>
    <w:p w:rsidR="00836ADF" w:rsidRPr="00836ADF" w:rsidRDefault="00836ADF" w:rsidP="009172F6">
      <w:pPr>
        <w:tabs>
          <w:tab w:val="left" w:pos="500"/>
          <w:tab w:val="left" w:pos="960"/>
        </w:tabs>
        <w:spacing w:after="240"/>
        <w:rPr>
          <w:rFonts w:ascii="Calibri" w:hAnsi="Calibri"/>
          <w:iCs/>
          <w:lang w:val="en-AU" w:eastAsia="en-US"/>
        </w:rPr>
      </w:pPr>
      <w:r w:rsidRPr="00836ADF">
        <w:rPr>
          <w:rFonts w:ascii="Calibri" w:hAnsi="Calibri"/>
          <w:b/>
          <w:lang w:val="en-AU" w:eastAsia="en-US"/>
        </w:rPr>
        <w:t>EDUCATION AND COMMUNITY INCLUSION</w:t>
      </w:r>
      <w:r w:rsidRPr="00836ADF">
        <w:rPr>
          <w:rFonts w:ascii="Calibri" w:hAnsi="Calibri"/>
          <w:lang w:val="en-AU" w:eastAsia="en-US"/>
        </w:rPr>
        <w:t xml:space="preserve">: </w:t>
      </w:r>
      <w:r w:rsidRPr="00836ADF">
        <w:rPr>
          <w:rFonts w:ascii="Calibri" w:hAnsi="Calibri"/>
          <w:i/>
          <w:lang w:val="en-AU" w:eastAsia="en-US"/>
        </w:rPr>
        <w:t>(Formed 2 December 2020)</w:t>
      </w:r>
      <w:r w:rsidRPr="00836ADF">
        <w:rPr>
          <w:rFonts w:ascii="Calibri" w:hAnsi="Calibri"/>
          <w:iCs/>
          <w:lang w:val="en-AU" w:eastAsia="en-US"/>
        </w:rPr>
        <w:t>: Mr Pettersson (Chair), Mr Cain, Mr Davis.</w:t>
      </w:r>
    </w:p>
    <w:p w:rsidR="00836ADF" w:rsidRPr="00836ADF" w:rsidRDefault="00836ADF" w:rsidP="009172F6">
      <w:pPr>
        <w:tabs>
          <w:tab w:val="left" w:pos="500"/>
          <w:tab w:val="left" w:pos="960"/>
        </w:tabs>
        <w:spacing w:after="240"/>
        <w:rPr>
          <w:rFonts w:ascii="Calibri" w:hAnsi="Calibri"/>
          <w:lang w:val="en-AU" w:eastAsia="en-US"/>
        </w:rPr>
      </w:pPr>
      <w:r w:rsidRPr="00836ADF">
        <w:rPr>
          <w:rFonts w:ascii="Calibri" w:hAnsi="Calibri"/>
          <w:b/>
          <w:lang w:val="en-AU" w:eastAsia="en-US"/>
        </w:rPr>
        <w:t>ENVIRONMENT, CLIMATE CHANGE AND BIODIVERSITY</w:t>
      </w:r>
      <w:r w:rsidRPr="00836ADF">
        <w:rPr>
          <w:rFonts w:ascii="Calibri" w:hAnsi="Calibri"/>
          <w:lang w:val="en-AU" w:eastAsia="en-US"/>
        </w:rPr>
        <w:t xml:space="preserve">: </w:t>
      </w:r>
      <w:r w:rsidRPr="00836ADF">
        <w:rPr>
          <w:rFonts w:ascii="Calibri" w:hAnsi="Calibri"/>
          <w:i/>
          <w:lang w:val="en-AU" w:eastAsia="en-US"/>
        </w:rPr>
        <w:t>(Formed 2 December 2020)</w:t>
      </w:r>
      <w:r w:rsidRPr="00836ADF">
        <w:rPr>
          <w:rFonts w:ascii="Calibri" w:hAnsi="Calibri"/>
          <w:iCs/>
          <w:lang w:val="en-AU" w:eastAsia="en-US"/>
        </w:rPr>
        <w:t>:</w:t>
      </w:r>
      <w:r w:rsidRPr="00836ADF">
        <w:rPr>
          <w:rFonts w:ascii="Calibri" w:hAnsi="Calibri"/>
          <w:lang w:val="en-AU" w:eastAsia="en-US"/>
        </w:rPr>
        <w:t xml:space="preserve"> Dr Paterson (Chair) Mr Braddock, Ms Castley.</w:t>
      </w:r>
    </w:p>
    <w:p w:rsidR="00836ADF" w:rsidRPr="00836ADF" w:rsidRDefault="00836ADF" w:rsidP="009172F6">
      <w:pPr>
        <w:tabs>
          <w:tab w:val="left" w:pos="500"/>
          <w:tab w:val="left" w:pos="960"/>
        </w:tabs>
        <w:spacing w:after="240"/>
        <w:rPr>
          <w:rFonts w:ascii="Calibri" w:hAnsi="Calibri"/>
          <w:iCs/>
          <w:lang w:val="en-AU" w:eastAsia="en-US"/>
        </w:rPr>
      </w:pPr>
      <w:r w:rsidRPr="00836ADF">
        <w:rPr>
          <w:rFonts w:ascii="Calibri" w:hAnsi="Calibri"/>
          <w:b/>
          <w:lang w:val="en-AU" w:eastAsia="en-US"/>
        </w:rPr>
        <w:lastRenderedPageBreak/>
        <w:t>HEALTH AND COMMUNITY WELLBEING</w:t>
      </w:r>
      <w:r w:rsidRPr="00836ADF">
        <w:rPr>
          <w:rFonts w:ascii="Calibri" w:hAnsi="Calibri"/>
          <w:lang w:val="en-AU" w:eastAsia="en-US"/>
        </w:rPr>
        <w:t xml:space="preserve">: </w:t>
      </w:r>
      <w:r w:rsidRPr="00836ADF">
        <w:rPr>
          <w:rFonts w:ascii="Calibri" w:hAnsi="Calibri"/>
          <w:i/>
          <w:lang w:val="en-AU" w:eastAsia="en-US"/>
        </w:rPr>
        <w:t>(Formed 2 December 2020)</w:t>
      </w:r>
      <w:r w:rsidRPr="00836ADF">
        <w:rPr>
          <w:rFonts w:ascii="Calibri" w:hAnsi="Calibri"/>
          <w:iCs/>
          <w:lang w:val="en-AU" w:eastAsia="en-US"/>
        </w:rPr>
        <w:t>: Mr Davis (Chair), Mr Milligan, Mr Pettersson.</w:t>
      </w:r>
    </w:p>
    <w:p w:rsidR="00836ADF" w:rsidRPr="00836ADF" w:rsidRDefault="00836ADF" w:rsidP="009172F6">
      <w:pPr>
        <w:tabs>
          <w:tab w:val="left" w:pos="500"/>
          <w:tab w:val="left" w:pos="960"/>
        </w:tabs>
        <w:spacing w:after="240"/>
        <w:rPr>
          <w:rFonts w:ascii="Calibri" w:hAnsi="Calibri"/>
          <w:iCs/>
          <w:lang w:val="en-AU" w:eastAsia="en-US"/>
        </w:rPr>
      </w:pPr>
      <w:r w:rsidRPr="00836ADF">
        <w:rPr>
          <w:rFonts w:ascii="Calibri" w:hAnsi="Calibri"/>
          <w:b/>
          <w:lang w:val="en-AU" w:eastAsia="en-US"/>
        </w:rPr>
        <w:t>JUSTICE AND COMMUNITY SAFETY</w:t>
      </w:r>
      <w:r w:rsidRPr="00836ADF">
        <w:rPr>
          <w:rFonts w:ascii="Calibri" w:hAnsi="Calibri"/>
          <w:lang w:val="en-AU" w:eastAsia="en-US"/>
        </w:rPr>
        <w:t xml:space="preserve">: </w:t>
      </w:r>
      <w:r w:rsidRPr="00836ADF">
        <w:rPr>
          <w:rFonts w:ascii="Calibri" w:hAnsi="Calibri"/>
          <w:i/>
          <w:lang w:val="en-AU" w:eastAsia="en-US"/>
        </w:rPr>
        <w:t>(Formed 2 December 2020)</w:t>
      </w:r>
      <w:r w:rsidRPr="00836ADF">
        <w:rPr>
          <w:rFonts w:ascii="Calibri" w:hAnsi="Calibri"/>
          <w:iCs/>
          <w:lang w:val="en-AU" w:eastAsia="en-US"/>
        </w:rPr>
        <w:t>: Mr Hanson (Chair), Ms Clay, Dr Paterson.</w:t>
      </w:r>
    </w:p>
    <w:p w:rsidR="00836ADF" w:rsidRPr="00836ADF" w:rsidRDefault="00836ADF" w:rsidP="009172F6">
      <w:pPr>
        <w:tabs>
          <w:tab w:val="left" w:pos="500"/>
          <w:tab w:val="left" w:pos="960"/>
        </w:tabs>
        <w:spacing w:after="240"/>
        <w:rPr>
          <w:rFonts w:ascii="Calibri" w:hAnsi="Calibri"/>
          <w:iCs/>
          <w:lang w:val="en-AU" w:eastAsia="en-US"/>
        </w:rPr>
      </w:pPr>
      <w:r w:rsidRPr="00836ADF">
        <w:rPr>
          <w:rFonts w:ascii="Calibri" w:hAnsi="Calibri"/>
          <w:b/>
          <w:lang w:val="en-AU" w:eastAsia="en-US"/>
        </w:rPr>
        <w:t>PLANNING, TRANSPORT AND CITY SERVICES</w:t>
      </w:r>
      <w:r w:rsidRPr="00836ADF">
        <w:rPr>
          <w:rFonts w:ascii="Calibri" w:hAnsi="Calibri"/>
          <w:lang w:val="en-AU" w:eastAsia="en-US"/>
        </w:rPr>
        <w:t xml:space="preserve">: </w:t>
      </w:r>
      <w:r w:rsidRPr="00836ADF">
        <w:rPr>
          <w:rFonts w:ascii="Calibri" w:hAnsi="Calibri"/>
          <w:i/>
          <w:lang w:val="en-AU" w:eastAsia="en-US"/>
        </w:rPr>
        <w:t>(Formed 2 December 2020)</w:t>
      </w:r>
      <w:r w:rsidRPr="00836ADF">
        <w:rPr>
          <w:rFonts w:ascii="Calibri" w:hAnsi="Calibri"/>
          <w:iCs/>
          <w:lang w:val="en-AU" w:eastAsia="en-US"/>
        </w:rPr>
        <w:t>: Ms Clay (Chair), Mr Parton, Ms Orr.</w:t>
      </w:r>
    </w:p>
    <w:p w:rsidR="00836ADF" w:rsidRPr="00836ADF" w:rsidRDefault="00836ADF" w:rsidP="009172F6">
      <w:pPr>
        <w:tabs>
          <w:tab w:val="left" w:pos="500"/>
          <w:tab w:val="left" w:pos="960"/>
        </w:tabs>
        <w:spacing w:after="240"/>
        <w:rPr>
          <w:rFonts w:ascii="Calibri" w:hAnsi="Calibri"/>
          <w:iCs/>
          <w:lang w:val="en-AU" w:eastAsia="en-US"/>
        </w:rPr>
      </w:pPr>
      <w:r w:rsidRPr="00836ADF">
        <w:rPr>
          <w:rFonts w:ascii="Calibri" w:hAnsi="Calibri"/>
          <w:b/>
          <w:lang w:val="en-AU" w:eastAsia="en-US"/>
        </w:rPr>
        <w:t>PUBLIC ACCOUNTS</w:t>
      </w:r>
      <w:r w:rsidRPr="00836ADF">
        <w:rPr>
          <w:rFonts w:ascii="Calibri" w:hAnsi="Calibri"/>
          <w:lang w:val="en-AU" w:eastAsia="en-US"/>
        </w:rPr>
        <w:t xml:space="preserve">: </w:t>
      </w:r>
      <w:r w:rsidRPr="00836ADF">
        <w:rPr>
          <w:rFonts w:ascii="Calibri" w:hAnsi="Calibri"/>
          <w:i/>
          <w:lang w:val="en-AU" w:eastAsia="en-US"/>
        </w:rPr>
        <w:t>(Formed 2 December 2020)</w:t>
      </w:r>
      <w:r w:rsidRPr="00836ADF">
        <w:rPr>
          <w:rFonts w:ascii="Calibri" w:hAnsi="Calibri"/>
          <w:iCs/>
          <w:lang w:val="en-AU" w:eastAsia="en-US"/>
        </w:rPr>
        <w:t>: Mrs Kikkert (Chair), Mr Braddock, Mr Pettersson.</w:t>
      </w:r>
    </w:p>
    <w:p w:rsidR="00836ADF" w:rsidRPr="00836ADF" w:rsidRDefault="00836ADF" w:rsidP="009172F6">
      <w:pPr>
        <w:spacing w:before="240" w:after="240"/>
        <w:rPr>
          <w:rFonts w:ascii="Calibri" w:hAnsi="Calibri"/>
          <w:b/>
          <w:sz w:val="28"/>
          <w:lang w:eastAsia="en-US"/>
        </w:rPr>
      </w:pPr>
      <w:r w:rsidRPr="00836ADF">
        <w:rPr>
          <w:rFonts w:ascii="Calibri" w:hAnsi="Calibri"/>
          <w:b/>
          <w:sz w:val="28"/>
          <w:lang w:eastAsia="en-US"/>
        </w:rPr>
        <w:t>Select</w:t>
      </w:r>
    </w:p>
    <w:p w:rsidR="00836ADF" w:rsidRPr="00836ADF" w:rsidRDefault="00836ADF" w:rsidP="009172F6">
      <w:pPr>
        <w:tabs>
          <w:tab w:val="left" w:pos="500"/>
          <w:tab w:val="left" w:pos="960"/>
        </w:tabs>
        <w:spacing w:after="240"/>
        <w:rPr>
          <w:rFonts w:ascii="Calibri" w:hAnsi="Calibri"/>
          <w:lang w:val="en-AU" w:eastAsia="en-US"/>
        </w:rPr>
      </w:pPr>
      <w:r w:rsidRPr="00836ADF">
        <w:rPr>
          <w:rFonts w:ascii="Calibri" w:hAnsi="Calibri"/>
          <w:b/>
          <w:lang w:val="en-AU" w:eastAsia="en-US"/>
        </w:rPr>
        <w:t>DRUGS OF DEPENDENCE (PERSONAL USE) AMENDMENT BILL 2021</w:t>
      </w:r>
      <w:r w:rsidRPr="00836ADF">
        <w:rPr>
          <w:rFonts w:ascii="Calibri" w:hAnsi="Calibri"/>
          <w:lang w:val="en-AU" w:eastAsia="en-US"/>
        </w:rPr>
        <w:t xml:space="preserve">: </w:t>
      </w:r>
      <w:r w:rsidRPr="00836ADF">
        <w:rPr>
          <w:rFonts w:ascii="Calibri" w:hAnsi="Calibri"/>
          <w:i/>
          <w:lang w:val="en-AU" w:eastAsia="en-US"/>
        </w:rPr>
        <w:t>(Formed 11 February 2021)</w:t>
      </w:r>
      <w:r w:rsidRPr="00836ADF">
        <w:rPr>
          <w:rFonts w:ascii="Calibri" w:hAnsi="Calibri"/>
          <w:iCs/>
          <w:lang w:val="en-AU" w:eastAsia="en-US"/>
        </w:rPr>
        <w:t>: Mr Cain (Chair), Mr Davis, Dr Paterson.</w:t>
      </w:r>
    </w:p>
    <w:p w:rsidR="00836ADF" w:rsidRPr="00836ADF" w:rsidRDefault="00836ADF" w:rsidP="009172F6">
      <w:pPr>
        <w:tabs>
          <w:tab w:val="right" w:pos="580"/>
        </w:tabs>
        <w:spacing w:before="120" w:after="480"/>
        <w:ind w:left="567" w:hanging="567"/>
        <w:jc w:val="center"/>
        <w:rPr>
          <w:rFonts w:ascii="Calibri" w:hAnsi="Calibri"/>
          <w:b/>
          <w:lang w:eastAsia="en-US"/>
        </w:rPr>
      </w:pPr>
      <w:r w:rsidRPr="00836ADF">
        <w:rPr>
          <w:rFonts w:ascii="Calibri" w:hAnsi="Calibri"/>
          <w:lang w:eastAsia="en-US"/>
        </w:rPr>
        <w:t>_______________</w:t>
      </w:r>
    </w:p>
    <w:p w:rsidR="00F5298F" w:rsidRDefault="00F5298F" w:rsidP="009172F6">
      <w:pPr>
        <w:spacing w:after="160" w:line="259" w:lineRule="auto"/>
      </w:pPr>
    </w:p>
    <w:sectPr w:rsidR="00F5298F" w:rsidSect="00836ADF">
      <w:headerReference w:type="even" r:id="rId15"/>
      <w:headerReference w:type="default" r:id="rId16"/>
      <w:headerReference w:type="first" r:id="rId17"/>
      <w:footerReference w:type="first" r:id="rId18"/>
      <w:pgSz w:w="11906" w:h="16838"/>
      <w:pgMar w:top="1440" w:right="1440" w:bottom="1440" w:left="1440" w:header="708" w:footer="708" w:gutter="0"/>
      <w:pgNumType w:start="19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ADF" w:rsidRDefault="00836ADF" w:rsidP="000F3D35">
      <w:r>
        <w:separator/>
      </w:r>
    </w:p>
  </w:endnote>
  <w:endnote w:type="continuationSeparator" w:id="0">
    <w:p w:rsidR="00836ADF" w:rsidRDefault="00836AD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836ADF" w:rsidRDefault="000F3D35" w:rsidP="000F3D35">
    <w:pPr>
      <w:jc w:val="center"/>
      <w:rPr>
        <w:i/>
        <w:sz w:val="20"/>
      </w:rPr>
    </w:pPr>
    <w:r w:rsidRPr="00836ADF">
      <w:rPr>
        <w:sz w:val="20"/>
      </w:rPr>
      <w:t>* Notifications to which an asterisk (*) is prefixed appear for the first time</w:t>
    </w:r>
  </w:p>
  <w:p w:rsidR="000F3D35" w:rsidRPr="00836ADF" w:rsidRDefault="00D15CFD" w:rsidP="000F3D35">
    <w:pPr>
      <w:jc w:val="center"/>
      <w:rPr>
        <w:sz w:val="20"/>
      </w:rPr>
    </w:pPr>
    <w:r w:rsidRPr="00836ADF">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ADF" w:rsidRDefault="00836ADF" w:rsidP="000F3D35">
      <w:r>
        <w:separator/>
      </w:r>
    </w:p>
  </w:footnote>
  <w:footnote w:type="continuationSeparator" w:id="0">
    <w:p w:rsidR="00836ADF" w:rsidRDefault="00836ADF"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11D53">
      <w:rPr>
        <w:noProof/>
        <w:sz w:val="21"/>
        <w:szCs w:val="21"/>
      </w:rPr>
      <w:t>206</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836ADF">
      <w:rPr>
        <w:i/>
        <w:color w:val="000000"/>
        <w:sz w:val="21"/>
        <w:szCs w:val="21"/>
      </w:rPr>
      <w:t>16</w:t>
    </w:r>
    <w:r w:rsidR="00836ADF">
      <w:rPr>
        <w:rFonts w:ascii="Arial" w:hAnsi="Arial" w:cs="Arial"/>
        <w:color w:val="222222"/>
        <w:sz w:val="21"/>
        <w:szCs w:val="21"/>
        <w:shd w:val="clear" w:color="auto" w:fill="FFFFFF"/>
      </w:rPr>
      <w:t>—</w:t>
    </w:r>
    <w:r w:rsidR="00836ADF">
      <w:rPr>
        <w:i/>
        <w:sz w:val="21"/>
        <w:szCs w:val="21"/>
      </w:rPr>
      <w:t>3 June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836ADF">
      <w:rPr>
        <w:i/>
        <w:color w:val="000000"/>
        <w:sz w:val="21"/>
        <w:szCs w:val="21"/>
      </w:rPr>
      <w:t>16</w:t>
    </w:r>
    <w:r w:rsidR="00836ADF">
      <w:rPr>
        <w:rFonts w:ascii="Arial" w:hAnsi="Arial" w:cs="Arial"/>
        <w:i/>
        <w:color w:val="222222"/>
        <w:sz w:val="21"/>
        <w:szCs w:val="21"/>
        <w:shd w:val="clear" w:color="auto" w:fill="FFFFFF"/>
      </w:rPr>
      <w:t>—</w:t>
    </w:r>
    <w:r w:rsidR="00836ADF">
      <w:rPr>
        <w:i/>
        <w:sz w:val="21"/>
        <w:szCs w:val="21"/>
      </w:rPr>
      <w:t>3 June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911D53">
      <w:rPr>
        <w:noProof/>
        <w:sz w:val="21"/>
        <w:szCs w:val="21"/>
      </w:rPr>
      <w:t>205</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911D53">
      <w:rPr>
        <w:noProof/>
        <w:sz w:val="21"/>
        <w:szCs w:val="21"/>
      </w:rPr>
      <w:t>199</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DF"/>
    <w:rsid w:val="00011D79"/>
    <w:rsid w:val="00041558"/>
    <w:rsid w:val="000453A9"/>
    <w:rsid w:val="000F3D35"/>
    <w:rsid w:val="001873A8"/>
    <w:rsid w:val="00352FBA"/>
    <w:rsid w:val="004438E1"/>
    <w:rsid w:val="00476347"/>
    <w:rsid w:val="004C47C6"/>
    <w:rsid w:val="004E54D5"/>
    <w:rsid w:val="00585559"/>
    <w:rsid w:val="0060380C"/>
    <w:rsid w:val="006D7183"/>
    <w:rsid w:val="0081083C"/>
    <w:rsid w:val="00836ADF"/>
    <w:rsid w:val="008B216C"/>
    <w:rsid w:val="008B4A7E"/>
    <w:rsid w:val="008C5A12"/>
    <w:rsid w:val="00911D53"/>
    <w:rsid w:val="0091670C"/>
    <w:rsid w:val="009172F6"/>
    <w:rsid w:val="00A273E2"/>
    <w:rsid w:val="00AF3C23"/>
    <w:rsid w:val="00B07807"/>
    <w:rsid w:val="00C06509"/>
    <w:rsid w:val="00C9309E"/>
    <w:rsid w:val="00CA18B3"/>
    <w:rsid w:val="00D15CFD"/>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BA9C56-C436-4ABE-8502-E417EFCA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3822/"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act.gov.au/b/db_6421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212/"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legislation.act.gov.au/b/db_64109/"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09630F0-48FF-4E1C-9DA1-C7423E00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21</TotalTime>
  <Pages>8</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2</cp:revision>
  <dcterms:created xsi:type="dcterms:W3CDTF">2021-06-02T06:53:00Z</dcterms:created>
  <dcterms:modified xsi:type="dcterms:W3CDTF">2021-06-02T07:15:00Z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