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A7B7" w14:textId="445E2052" w:rsidR="00D975A2" w:rsidRPr="00D975A2" w:rsidRDefault="00D975A2" w:rsidP="00D975A2">
      <w:pPr>
        <w:jc w:val="center"/>
        <w:rPr>
          <w:rFonts w:ascii="Times New Roman" w:hAnsi="Times New Roman"/>
          <w:b/>
          <w:bCs/>
          <w:lang w:val="en-AU"/>
        </w:rPr>
      </w:pPr>
      <w:r w:rsidRPr="00D975A2">
        <w:rPr>
          <w:rFonts w:ascii="Times New Roman" w:hAnsi="Times New Roman"/>
          <w:b/>
          <w:bCs/>
          <w:noProof/>
          <w:lang w:val="en-AU"/>
        </w:rPr>
        <w:drawing>
          <wp:inline distT="0" distB="0" distL="0" distR="0" wp14:anchorId="3F104894" wp14:editId="0FDAE7CE">
            <wp:extent cx="7556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4FD4E209" w14:textId="77777777" w:rsidR="00D975A2" w:rsidRPr="00D975A2" w:rsidRDefault="00D975A2" w:rsidP="00D975A2">
      <w:pPr>
        <w:keepNext/>
        <w:keepLines/>
        <w:spacing w:before="320"/>
        <w:jc w:val="center"/>
        <w:rPr>
          <w:rFonts w:ascii="Calibri" w:hAnsi="Calibri"/>
          <w:b/>
          <w:bCs/>
          <w:sz w:val="32"/>
          <w:szCs w:val="32"/>
          <w:lang w:val="en-AU"/>
        </w:rPr>
      </w:pPr>
      <w:r w:rsidRPr="00D975A2">
        <w:rPr>
          <w:rFonts w:ascii="Calibri" w:hAnsi="Calibri"/>
          <w:b/>
          <w:bCs/>
          <w:sz w:val="32"/>
          <w:szCs w:val="32"/>
          <w:lang w:val="en-AU"/>
        </w:rPr>
        <w:t>LEGISLATIVE ASSEMBLY FOR THE</w:t>
      </w:r>
    </w:p>
    <w:p w14:paraId="34F042D8" w14:textId="77777777" w:rsidR="00D975A2" w:rsidRPr="00D975A2" w:rsidRDefault="00D975A2" w:rsidP="00D975A2">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D975A2">
            <w:rPr>
              <w:rFonts w:ascii="Calibri" w:hAnsi="Calibri"/>
              <w:b/>
              <w:bCs/>
              <w:sz w:val="32"/>
              <w:szCs w:val="32"/>
              <w:lang w:val="en-AU"/>
            </w:rPr>
            <w:t>AUSTRALIAN CAPITAL TERRITORY</w:t>
          </w:r>
        </w:smartTag>
      </w:smartTag>
    </w:p>
    <w:p w14:paraId="00412E91" w14:textId="77777777" w:rsidR="00D975A2" w:rsidRPr="00D975A2" w:rsidRDefault="00D975A2" w:rsidP="00D975A2">
      <w:pPr>
        <w:spacing w:before="360"/>
        <w:jc w:val="center"/>
        <w:rPr>
          <w:rFonts w:ascii="Calibri" w:hAnsi="Calibri"/>
          <w:b/>
          <w:sz w:val="28"/>
          <w:szCs w:val="28"/>
        </w:rPr>
      </w:pPr>
      <w:r w:rsidRPr="00D975A2">
        <w:rPr>
          <w:rFonts w:ascii="Calibri" w:hAnsi="Calibri"/>
          <w:b/>
          <w:sz w:val="28"/>
          <w:szCs w:val="28"/>
        </w:rPr>
        <w:t>2020–2021–2022–2023</w:t>
      </w:r>
    </w:p>
    <w:p w14:paraId="5FA418D6" w14:textId="77777777" w:rsidR="00D975A2" w:rsidRPr="00D975A2" w:rsidRDefault="00D975A2" w:rsidP="00D975A2">
      <w:pPr>
        <w:keepNext/>
        <w:keepLines/>
        <w:spacing w:before="360"/>
        <w:jc w:val="center"/>
        <w:rPr>
          <w:rFonts w:ascii="Calibri" w:hAnsi="Calibri"/>
          <w:b/>
          <w:sz w:val="40"/>
          <w:szCs w:val="40"/>
          <w:lang w:val="en-AU"/>
        </w:rPr>
      </w:pPr>
      <w:r w:rsidRPr="00D975A2">
        <w:rPr>
          <w:rFonts w:ascii="Calibri" w:hAnsi="Calibri"/>
          <w:b/>
          <w:sz w:val="40"/>
          <w:szCs w:val="40"/>
          <w:lang w:val="en-AU"/>
        </w:rPr>
        <w:t>MINUTES OF PROCEEDINGS</w:t>
      </w:r>
    </w:p>
    <w:p w14:paraId="3559B15F" w14:textId="3B1F3C3A" w:rsidR="00D975A2" w:rsidRPr="00D975A2" w:rsidRDefault="00D975A2" w:rsidP="00D975A2">
      <w:pPr>
        <w:spacing w:before="360"/>
        <w:jc w:val="center"/>
        <w:rPr>
          <w:rFonts w:ascii="Calibri" w:hAnsi="Calibri"/>
          <w:b/>
          <w:sz w:val="28"/>
          <w:szCs w:val="28"/>
        </w:rPr>
      </w:pPr>
      <w:r w:rsidRPr="00D975A2">
        <w:rPr>
          <w:rFonts w:ascii="Calibri" w:hAnsi="Calibri"/>
          <w:b/>
          <w:sz w:val="28"/>
          <w:szCs w:val="28"/>
        </w:rPr>
        <w:t xml:space="preserve">No </w:t>
      </w:r>
      <w:r>
        <w:rPr>
          <w:rFonts w:ascii="Calibri" w:hAnsi="Calibri"/>
          <w:b/>
          <w:sz w:val="28"/>
          <w:szCs w:val="28"/>
        </w:rPr>
        <w:t>101</w:t>
      </w:r>
    </w:p>
    <w:p w14:paraId="4CF65364" w14:textId="64BB2A05" w:rsidR="00D975A2" w:rsidRPr="00D975A2" w:rsidRDefault="00D975A2" w:rsidP="00D975A2">
      <w:pPr>
        <w:keepNext/>
        <w:keepLines/>
        <w:spacing w:before="360"/>
        <w:jc w:val="center"/>
        <w:rPr>
          <w:rFonts w:ascii="Calibri" w:hAnsi="Calibri"/>
          <w:b/>
          <w:bCs/>
          <w:caps/>
          <w:sz w:val="28"/>
          <w:szCs w:val="28"/>
          <w:lang w:val="en-AU"/>
        </w:rPr>
      </w:pPr>
      <w:r>
        <w:rPr>
          <w:rFonts w:ascii="Calibri" w:hAnsi="Calibri"/>
          <w:b/>
          <w:bCs/>
          <w:caps/>
          <w:sz w:val="28"/>
          <w:szCs w:val="28"/>
          <w:lang w:val="en-AU"/>
        </w:rPr>
        <w:t>Tuesday, 24 October 2023</w:t>
      </w:r>
    </w:p>
    <w:tbl>
      <w:tblPr>
        <w:tblW w:w="0" w:type="auto"/>
        <w:jc w:val="center"/>
        <w:tblLayout w:type="fixed"/>
        <w:tblLook w:val="0000" w:firstRow="0" w:lastRow="0" w:firstColumn="0" w:lastColumn="0" w:noHBand="0" w:noVBand="0"/>
      </w:tblPr>
      <w:tblGrid>
        <w:gridCol w:w="2452"/>
      </w:tblGrid>
      <w:tr w:rsidR="00D975A2" w:rsidRPr="00D975A2" w14:paraId="4C31E5D4" w14:textId="77777777" w:rsidTr="004D09A7">
        <w:trPr>
          <w:trHeight w:hRule="exact" w:val="333"/>
          <w:jc w:val="center"/>
        </w:trPr>
        <w:tc>
          <w:tcPr>
            <w:tcW w:w="2452" w:type="dxa"/>
          </w:tcPr>
          <w:p w14:paraId="20EA00EA" w14:textId="77777777" w:rsidR="00D975A2" w:rsidRPr="00D975A2" w:rsidRDefault="00D975A2" w:rsidP="00D975A2">
            <w:pPr>
              <w:rPr>
                <w:rFonts w:ascii="Times New Roman" w:hAnsi="Times New Roman"/>
                <w:color w:val="008000"/>
                <w:sz w:val="16"/>
                <w:lang w:val="en-AU"/>
              </w:rPr>
            </w:pPr>
          </w:p>
        </w:tc>
      </w:tr>
      <w:tr w:rsidR="00D975A2" w:rsidRPr="00D975A2" w14:paraId="1BE16F95" w14:textId="77777777" w:rsidTr="004D09A7">
        <w:trPr>
          <w:trHeight w:hRule="exact" w:val="60"/>
          <w:jc w:val="center"/>
        </w:trPr>
        <w:tc>
          <w:tcPr>
            <w:tcW w:w="2452" w:type="dxa"/>
            <w:tcBorders>
              <w:top w:val="single" w:sz="8" w:space="0" w:color="000000"/>
              <w:bottom w:val="single" w:sz="4" w:space="0" w:color="000000"/>
            </w:tcBorders>
          </w:tcPr>
          <w:p w14:paraId="314AC12C" w14:textId="77777777" w:rsidR="00D975A2" w:rsidRPr="00D975A2" w:rsidRDefault="00D975A2" w:rsidP="00D975A2">
            <w:pPr>
              <w:rPr>
                <w:rFonts w:ascii="Times New Roman" w:hAnsi="Times New Roman"/>
                <w:color w:val="008000"/>
                <w:sz w:val="16"/>
                <w:lang w:val="en-AU"/>
              </w:rPr>
            </w:pPr>
          </w:p>
        </w:tc>
      </w:tr>
      <w:tr w:rsidR="00D975A2" w:rsidRPr="00D975A2" w14:paraId="4E19FB22" w14:textId="77777777" w:rsidTr="004D09A7">
        <w:trPr>
          <w:trHeight w:hRule="exact" w:val="200"/>
          <w:jc w:val="center"/>
        </w:trPr>
        <w:tc>
          <w:tcPr>
            <w:tcW w:w="2452" w:type="dxa"/>
          </w:tcPr>
          <w:p w14:paraId="32825C41" w14:textId="77777777" w:rsidR="00D975A2" w:rsidRPr="00D975A2" w:rsidRDefault="00D975A2" w:rsidP="00D975A2">
            <w:pPr>
              <w:rPr>
                <w:rFonts w:ascii="Times New Roman" w:hAnsi="Times New Roman"/>
                <w:color w:val="008000"/>
                <w:sz w:val="16"/>
                <w:lang w:val="en-AU"/>
              </w:rPr>
            </w:pPr>
          </w:p>
        </w:tc>
      </w:tr>
    </w:tbl>
    <w:p w14:paraId="6B949949" w14:textId="699D2690" w:rsidR="00D975A2" w:rsidRPr="00D975A2" w:rsidRDefault="00D975A2" w:rsidP="00D975A2">
      <w:pPr>
        <w:keepNext/>
        <w:keepLines/>
        <w:tabs>
          <w:tab w:val="right" w:pos="339"/>
          <w:tab w:val="left" w:pos="720"/>
        </w:tabs>
        <w:spacing w:before="240"/>
        <w:ind w:left="720" w:hanging="720"/>
        <w:jc w:val="both"/>
        <w:rPr>
          <w:rFonts w:ascii="Calibri" w:hAnsi="Calibri"/>
          <w:bCs/>
          <w:lang w:val="en-AU"/>
        </w:rPr>
      </w:pPr>
      <w:r w:rsidRPr="00D975A2">
        <w:rPr>
          <w:rFonts w:ascii="Calibri" w:hAnsi="Calibri"/>
        </w:rPr>
        <w:tab/>
      </w:r>
      <w:r w:rsidR="00A1653E">
        <w:rPr>
          <w:rFonts w:ascii="Calibri" w:hAnsi="Calibri"/>
          <w:b/>
          <w:bCs/>
        </w:rPr>
        <w:fldChar w:fldCharType="begin"/>
      </w:r>
      <w:r w:rsidR="00A1653E">
        <w:rPr>
          <w:rFonts w:ascii="Calibri" w:hAnsi="Calibri"/>
          <w:b/>
          <w:bCs/>
        </w:rPr>
        <w:instrText xml:space="preserve"> SEQ A \* MERGEFORMAT </w:instrText>
      </w:r>
      <w:r w:rsidR="00A1653E">
        <w:rPr>
          <w:rFonts w:ascii="Calibri" w:hAnsi="Calibri"/>
          <w:b/>
          <w:bCs/>
        </w:rPr>
        <w:fldChar w:fldCharType="separate"/>
      </w:r>
      <w:r w:rsidR="00FF749B">
        <w:rPr>
          <w:rFonts w:ascii="Calibri" w:hAnsi="Calibri"/>
          <w:b/>
          <w:bCs/>
          <w:noProof/>
        </w:rPr>
        <w:t>1</w:t>
      </w:r>
      <w:r w:rsidR="00A1653E">
        <w:rPr>
          <w:rFonts w:ascii="Calibri" w:hAnsi="Calibri"/>
          <w:b/>
          <w:bCs/>
        </w:rPr>
        <w:fldChar w:fldCharType="end"/>
      </w:r>
      <w:r w:rsidRPr="00D975A2">
        <w:rPr>
          <w:rFonts w:ascii="Calibri" w:hAnsi="Calibri"/>
        </w:rPr>
        <w:tab/>
      </w:r>
      <w:r w:rsidRPr="00D975A2">
        <w:rPr>
          <w:rFonts w:ascii="Calibri" w:hAnsi="Calibri"/>
          <w:bCs/>
          <w:lang w:val="en-AU"/>
        </w:rPr>
        <w:t xml:space="preserve">The Assembly met at 10 am, pursuant to adjournment.  The Speaker </w:t>
      </w:r>
      <w:r w:rsidRPr="00D975A2">
        <w:rPr>
          <w:rFonts w:ascii="Calibri" w:hAnsi="Calibri"/>
          <w:bCs/>
        </w:rPr>
        <w:t>(</w:t>
      </w:r>
      <w:r>
        <w:rPr>
          <w:rFonts w:ascii="Calibri" w:hAnsi="Calibri"/>
          <w:bCs/>
        </w:rPr>
        <w:t>Ms Burch</w:t>
      </w:r>
      <w:r w:rsidRPr="00D975A2">
        <w:rPr>
          <w:rFonts w:ascii="Calibri" w:hAnsi="Calibri"/>
          <w:bCs/>
        </w:rPr>
        <w:t>)</w:t>
      </w:r>
      <w:r w:rsidRPr="00D975A2">
        <w:rPr>
          <w:rFonts w:ascii="Calibri" w:hAnsi="Calibri"/>
          <w:bCs/>
          <w:lang w:val="en-AU"/>
        </w:rPr>
        <w:t xml:space="preserve"> took the Chair and made the following acknowledgement of country in the Ngunnawal language:</w:t>
      </w:r>
    </w:p>
    <w:p w14:paraId="3EC985A6" w14:textId="77777777" w:rsidR="00D975A2" w:rsidRPr="00D975A2" w:rsidRDefault="00D975A2" w:rsidP="00D975A2">
      <w:pPr>
        <w:spacing w:before="120"/>
        <w:ind w:left="864"/>
        <w:jc w:val="both"/>
        <w:rPr>
          <w:rFonts w:ascii="Calibri" w:hAnsi="Calibri"/>
          <w:lang w:val="en-AU"/>
        </w:rPr>
      </w:pPr>
      <w:r w:rsidRPr="00D975A2">
        <w:rPr>
          <w:rFonts w:ascii="Calibri" w:hAnsi="Calibri"/>
          <w:lang w:val="en-AU"/>
        </w:rPr>
        <w:t>Dhawura nguna, dhawura Ngunnawal.</w:t>
      </w:r>
    </w:p>
    <w:p w14:paraId="5418FC28" w14:textId="77777777" w:rsidR="00D975A2" w:rsidRPr="00D975A2" w:rsidRDefault="00D975A2" w:rsidP="00D975A2">
      <w:pPr>
        <w:spacing w:before="40"/>
        <w:ind w:left="864"/>
        <w:jc w:val="both"/>
        <w:rPr>
          <w:rFonts w:ascii="Calibri" w:hAnsi="Calibri"/>
          <w:lang w:val="en-AU"/>
        </w:rPr>
      </w:pPr>
      <w:r w:rsidRPr="00D975A2">
        <w:rPr>
          <w:rFonts w:ascii="Calibri" w:hAnsi="Calibri"/>
          <w:lang w:val="en-AU"/>
        </w:rPr>
        <w:t>Yanggu ngalawiri, dhunimanyin Ngunnawalwari dhawurawari.</w:t>
      </w:r>
    </w:p>
    <w:p w14:paraId="5D8E75FA" w14:textId="77777777" w:rsidR="00D975A2" w:rsidRPr="00D975A2" w:rsidRDefault="00D975A2" w:rsidP="00D975A2">
      <w:pPr>
        <w:spacing w:before="40"/>
        <w:ind w:left="864"/>
        <w:jc w:val="both"/>
        <w:rPr>
          <w:rFonts w:ascii="Calibri" w:hAnsi="Calibri"/>
          <w:lang w:val="en-AU"/>
        </w:rPr>
      </w:pPr>
      <w:r w:rsidRPr="00D975A2">
        <w:rPr>
          <w:rFonts w:ascii="Calibri" w:hAnsi="Calibri"/>
          <w:lang w:val="en-AU"/>
        </w:rPr>
        <w:t>Nginggada Dindi dhawura Ngunnaawalbun yindjumaralidjinyin.</w:t>
      </w:r>
    </w:p>
    <w:p w14:paraId="3D50E3CB" w14:textId="77777777" w:rsidR="00D975A2" w:rsidRPr="00D975A2" w:rsidRDefault="00D975A2" w:rsidP="00D975A2">
      <w:pPr>
        <w:spacing w:before="120"/>
        <w:ind w:left="864"/>
        <w:jc w:val="both"/>
        <w:rPr>
          <w:rFonts w:ascii="Calibri" w:hAnsi="Calibri"/>
          <w:i/>
          <w:lang w:val="en-AU"/>
        </w:rPr>
      </w:pPr>
      <w:r w:rsidRPr="00D975A2">
        <w:rPr>
          <w:rFonts w:ascii="Calibri" w:hAnsi="Calibri"/>
          <w:i/>
          <w:lang w:val="en-AU"/>
        </w:rPr>
        <w:t>This is Ngunnawal Country.</w:t>
      </w:r>
    </w:p>
    <w:p w14:paraId="633FB2C5" w14:textId="77777777" w:rsidR="00D975A2" w:rsidRPr="00D975A2" w:rsidRDefault="00D975A2" w:rsidP="00D975A2">
      <w:pPr>
        <w:spacing w:before="40"/>
        <w:ind w:left="864"/>
        <w:jc w:val="both"/>
        <w:rPr>
          <w:rFonts w:ascii="Calibri" w:hAnsi="Calibri"/>
          <w:i/>
          <w:lang w:val="en-AU"/>
        </w:rPr>
      </w:pPr>
      <w:r w:rsidRPr="00D975A2">
        <w:rPr>
          <w:rFonts w:ascii="Calibri" w:hAnsi="Calibri"/>
          <w:i/>
          <w:lang w:val="en-AU"/>
        </w:rPr>
        <w:t>Today we are gathering on Ngunnawal country.</w:t>
      </w:r>
    </w:p>
    <w:p w14:paraId="1DBA091C" w14:textId="77777777" w:rsidR="00D975A2" w:rsidRPr="00D975A2" w:rsidRDefault="00D975A2" w:rsidP="00D975A2">
      <w:pPr>
        <w:spacing w:before="40"/>
        <w:ind w:left="864"/>
        <w:jc w:val="both"/>
        <w:rPr>
          <w:rFonts w:ascii="Calibri" w:hAnsi="Calibri"/>
          <w:i/>
          <w:lang w:val="en-AU"/>
        </w:rPr>
      </w:pPr>
      <w:r w:rsidRPr="00D975A2">
        <w:rPr>
          <w:rFonts w:ascii="Calibri" w:hAnsi="Calibri"/>
          <w:i/>
          <w:lang w:val="en-AU"/>
        </w:rPr>
        <w:t>We always pay respect to Elders, female and male, and Ngunnawal country.</w:t>
      </w:r>
    </w:p>
    <w:p w14:paraId="04FC2CF9" w14:textId="77777777" w:rsidR="00D975A2" w:rsidRDefault="00D975A2" w:rsidP="00D975A2">
      <w:pPr>
        <w:spacing w:before="120"/>
        <w:ind w:left="720"/>
        <w:jc w:val="both"/>
        <w:rPr>
          <w:rFonts w:ascii="Calibri" w:hAnsi="Calibri"/>
          <w:lang w:val="en-AU"/>
        </w:rPr>
      </w:pPr>
      <w:r w:rsidRPr="00D975A2">
        <w:rPr>
          <w:rFonts w:ascii="Calibri" w:hAnsi="Calibri"/>
          <w:lang w:val="en-AU"/>
        </w:rPr>
        <w:t xml:space="preserve">The Speaker asked Members to stand in silence and </w:t>
      </w:r>
      <w:r w:rsidRPr="00D975A2">
        <w:rPr>
          <w:rFonts w:ascii="Calibri" w:hAnsi="Calibri"/>
          <w:spacing w:val="-2"/>
          <w:lang w:val="en-AU"/>
        </w:rPr>
        <w:t>pray or reflect on their</w:t>
      </w:r>
      <w:r w:rsidRPr="00D975A2">
        <w:rPr>
          <w:rFonts w:ascii="Calibri" w:hAnsi="Calibri"/>
          <w:lang w:val="en-AU"/>
        </w:rPr>
        <w:t xml:space="preserve"> responsibilities to the people of the Australian Capital Territory.</w:t>
      </w:r>
    </w:p>
    <w:p w14:paraId="5F0C12E4" w14:textId="60985BF9" w:rsidR="00865238" w:rsidRPr="00865238" w:rsidRDefault="00865238" w:rsidP="00865238">
      <w:pPr>
        <w:keepNext/>
        <w:keepLines/>
        <w:tabs>
          <w:tab w:val="right" w:pos="339"/>
          <w:tab w:val="left" w:pos="720"/>
        </w:tabs>
        <w:spacing w:before="240"/>
        <w:ind w:left="720" w:hanging="720"/>
        <w:rPr>
          <w:rFonts w:ascii="Calibri" w:hAnsi="Calibri"/>
          <w:b/>
          <w:caps/>
          <w:lang w:val="en-AU"/>
        </w:rPr>
      </w:pPr>
      <w:r w:rsidRPr="00865238">
        <w:rPr>
          <w:rFonts w:ascii="Calibri" w:hAnsi="Calibri"/>
          <w:b/>
          <w:caps/>
          <w:lang w:val="en-AU"/>
        </w:rPr>
        <w:tab/>
      </w:r>
      <w:r w:rsidR="00A1653E">
        <w:rPr>
          <w:rFonts w:ascii="Calibri" w:hAnsi="Calibri"/>
          <w:b/>
          <w:bCs/>
          <w:caps/>
        </w:rPr>
        <w:fldChar w:fldCharType="begin"/>
      </w:r>
      <w:r w:rsidR="00A1653E">
        <w:rPr>
          <w:rFonts w:ascii="Calibri" w:hAnsi="Calibri"/>
          <w:b/>
          <w:bCs/>
          <w:caps/>
        </w:rPr>
        <w:instrText xml:space="preserve"> SEQ A \* MERGEFORMAT </w:instrText>
      </w:r>
      <w:r w:rsidR="00A1653E">
        <w:rPr>
          <w:rFonts w:ascii="Calibri" w:hAnsi="Calibri"/>
          <w:b/>
          <w:bCs/>
          <w:caps/>
        </w:rPr>
        <w:fldChar w:fldCharType="separate"/>
      </w:r>
      <w:r w:rsidR="00FF749B">
        <w:rPr>
          <w:rFonts w:ascii="Calibri" w:hAnsi="Calibri"/>
          <w:b/>
          <w:bCs/>
          <w:caps/>
          <w:noProof/>
        </w:rPr>
        <w:t>2</w:t>
      </w:r>
      <w:r w:rsidR="00A1653E">
        <w:rPr>
          <w:rFonts w:ascii="Calibri" w:hAnsi="Calibri"/>
          <w:b/>
          <w:bCs/>
          <w:caps/>
        </w:rPr>
        <w:fldChar w:fldCharType="end"/>
      </w:r>
      <w:r w:rsidRPr="00865238">
        <w:rPr>
          <w:rFonts w:ascii="Calibri" w:hAnsi="Calibri"/>
          <w:b/>
          <w:caps/>
          <w:lang w:val="en-AU"/>
        </w:rPr>
        <w:tab/>
        <w:t xml:space="preserve">DEATH OF </w:t>
      </w:r>
      <w:r w:rsidRPr="00C23D37">
        <w:rPr>
          <w:rFonts w:ascii="Calibri" w:hAnsi="Calibri"/>
          <w:b/>
          <w:caps/>
          <w:lang w:val="en-AU"/>
        </w:rPr>
        <w:t>Mr</w:t>
      </w:r>
      <w:r>
        <w:rPr>
          <w:rFonts w:ascii="Calibri" w:hAnsi="Calibri"/>
          <w:b/>
          <w:caps/>
          <w:lang w:val="en-AU"/>
        </w:rPr>
        <w:t xml:space="preserve"> Victor Marillanca</w:t>
      </w:r>
    </w:p>
    <w:p w14:paraId="6D3DAB70" w14:textId="487DFE18" w:rsidR="00865238" w:rsidRPr="00865238" w:rsidRDefault="00865238" w:rsidP="00865238">
      <w:pPr>
        <w:tabs>
          <w:tab w:val="left" w:pos="1197"/>
          <w:tab w:val="left" w:pos="1767"/>
        </w:tabs>
        <w:spacing w:before="120"/>
        <w:ind w:left="741"/>
        <w:rPr>
          <w:rFonts w:ascii="Calibri" w:hAnsi="Calibri"/>
          <w:lang w:val="en-AU"/>
        </w:rPr>
      </w:pPr>
      <w:r>
        <w:rPr>
          <w:rFonts w:ascii="Calibri" w:hAnsi="Calibri"/>
          <w:lang w:val="en-AU"/>
        </w:rPr>
        <w:t>M</w:t>
      </w:r>
      <w:r w:rsidR="00183EAA">
        <w:rPr>
          <w:rFonts w:ascii="Calibri" w:hAnsi="Calibri"/>
          <w:lang w:val="en-AU"/>
        </w:rPr>
        <w:t>r Barr (Chief Minister</w:t>
      </w:r>
      <w:r w:rsidRPr="00865238">
        <w:rPr>
          <w:rFonts w:ascii="Calibri" w:hAnsi="Calibri"/>
          <w:lang w:val="en-AU"/>
        </w:rPr>
        <w:t>) moved—</w:t>
      </w:r>
      <w:r w:rsidR="00257F73" w:rsidRPr="00257F73">
        <w:rPr>
          <w:rFonts w:ascii="Calibri" w:hAnsi="Calibri"/>
          <w:lang w:val="en-AU"/>
        </w:rPr>
        <w:t>That this Assembly expresses its deep regret at the death of Mr Victor Marillanca, a dedicated leader within the multicultural community and the longest serving volunteer presenting a Latin American program on Australian Community Radio, and tenders its profound sympathy to his family, friends and colleagues in their bereavement</w:t>
      </w:r>
      <w:r w:rsidRPr="00865238">
        <w:rPr>
          <w:rFonts w:ascii="Calibri" w:hAnsi="Calibri"/>
          <w:lang w:val="en-AU"/>
        </w:rPr>
        <w:t>.</w:t>
      </w:r>
    </w:p>
    <w:p w14:paraId="71E6D621" w14:textId="3D665C6A" w:rsidR="00865238" w:rsidRPr="00865238" w:rsidRDefault="00DA1B59" w:rsidP="00865238">
      <w:pPr>
        <w:tabs>
          <w:tab w:val="left" w:pos="1197"/>
          <w:tab w:val="left" w:pos="1767"/>
        </w:tabs>
        <w:spacing w:before="120"/>
        <w:ind w:left="741"/>
        <w:rPr>
          <w:rFonts w:ascii="Calibri" w:hAnsi="Calibri"/>
          <w:lang w:val="en-AU"/>
        </w:rPr>
      </w:pPr>
      <w:r>
        <w:rPr>
          <w:rFonts w:ascii="Calibri" w:hAnsi="Calibri"/>
          <w:lang w:val="en-AU"/>
        </w:rPr>
        <w:t>Ms Lee</w:t>
      </w:r>
      <w:r w:rsidR="00A5533A">
        <w:rPr>
          <w:rFonts w:ascii="Calibri" w:hAnsi="Calibri"/>
          <w:lang w:val="en-AU"/>
        </w:rPr>
        <w:t xml:space="preserve"> (Leader of the Opposition)</w:t>
      </w:r>
      <w:r w:rsidR="00865238" w:rsidRPr="00865238">
        <w:rPr>
          <w:rFonts w:ascii="Calibri" w:hAnsi="Calibri"/>
          <w:lang w:val="en-AU"/>
        </w:rPr>
        <w:t xml:space="preserve">, </w:t>
      </w:r>
      <w:r>
        <w:rPr>
          <w:rFonts w:ascii="Calibri" w:hAnsi="Calibri"/>
          <w:lang w:val="en-AU"/>
        </w:rPr>
        <w:t>Mr Rattenbury</w:t>
      </w:r>
      <w:r w:rsidR="00A5533A">
        <w:rPr>
          <w:rFonts w:ascii="Calibri" w:hAnsi="Calibri"/>
          <w:lang w:val="en-AU"/>
        </w:rPr>
        <w:t xml:space="preserve"> (Leader of the ACT Greens)</w:t>
      </w:r>
      <w:r w:rsidR="00865238" w:rsidRPr="00865238">
        <w:rPr>
          <w:rFonts w:ascii="Calibri" w:hAnsi="Calibri"/>
          <w:lang w:val="en-AU"/>
        </w:rPr>
        <w:t xml:space="preserve">, </w:t>
      </w:r>
      <w:r>
        <w:rPr>
          <w:rFonts w:ascii="Calibri" w:hAnsi="Calibri"/>
          <w:lang w:val="en-AU"/>
        </w:rPr>
        <w:t>Mr</w:t>
      </w:r>
      <w:r w:rsidR="00553E6C">
        <w:rPr>
          <w:rFonts w:ascii="Calibri" w:hAnsi="Calibri"/>
          <w:lang w:val="en-AU"/>
        </w:rPr>
        <w:t> </w:t>
      </w:r>
      <w:r>
        <w:rPr>
          <w:rFonts w:ascii="Calibri" w:hAnsi="Calibri"/>
          <w:lang w:val="en-AU"/>
        </w:rPr>
        <w:t>Parton</w:t>
      </w:r>
      <w:r w:rsidR="00553E6C">
        <w:rPr>
          <w:rFonts w:ascii="Calibri" w:hAnsi="Calibri"/>
          <w:lang w:val="en-AU"/>
        </w:rPr>
        <w:t xml:space="preserve">, </w:t>
      </w:r>
      <w:r w:rsidR="00A5533A">
        <w:rPr>
          <w:rFonts w:ascii="Calibri" w:hAnsi="Calibri"/>
          <w:lang w:val="en-AU"/>
        </w:rPr>
        <w:t>Ms Cheyne</w:t>
      </w:r>
      <w:r w:rsidR="00865238" w:rsidRPr="00865238">
        <w:rPr>
          <w:rFonts w:ascii="Calibri" w:hAnsi="Calibri"/>
          <w:lang w:val="en-AU"/>
        </w:rPr>
        <w:t xml:space="preserve"> </w:t>
      </w:r>
      <w:r w:rsidR="00A5533A">
        <w:rPr>
          <w:rFonts w:ascii="Calibri" w:hAnsi="Calibri"/>
          <w:lang w:val="en-AU"/>
        </w:rPr>
        <w:t>(Minister for Multicultural Affairs)</w:t>
      </w:r>
      <w:r w:rsidR="007B04A5">
        <w:rPr>
          <w:rFonts w:ascii="Calibri" w:hAnsi="Calibri"/>
          <w:lang w:val="en-AU"/>
        </w:rPr>
        <w:t>,</w:t>
      </w:r>
      <w:r w:rsidR="00553E6C">
        <w:rPr>
          <w:rFonts w:ascii="Calibri" w:hAnsi="Calibri"/>
          <w:lang w:val="en-AU"/>
        </w:rPr>
        <w:t xml:space="preserve"> Mr Braddock</w:t>
      </w:r>
      <w:r w:rsidR="000B62F3">
        <w:rPr>
          <w:rFonts w:ascii="Calibri" w:hAnsi="Calibri"/>
          <w:lang w:val="en-AU"/>
        </w:rPr>
        <w:t xml:space="preserve">, </w:t>
      </w:r>
      <w:r w:rsidR="00553E6C">
        <w:rPr>
          <w:rFonts w:ascii="Calibri" w:hAnsi="Calibri"/>
          <w:lang w:val="en-AU"/>
        </w:rPr>
        <w:t xml:space="preserve">Ms Berry (Deputy Chief Minister) </w:t>
      </w:r>
      <w:r w:rsidR="000B62F3">
        <w:rPr>
          <w:rFonts w:ascii="Calibri" w:hAnsi="Calibri"/>
          <w:lang w:val="en-AU"/>
        </w:rPr>
        <w:t xml:space="preserve">and Mrs Kikkert </w:t>
      </w:r>
      <w:r w:rsidR="00865238" w:rsidRPr="00865238">
        <w:rPr>
          <w:rFonts w:ascii="Calibri" w:hAnsi="Calibri"/>
          <w:lang w:val="en-AU"/>
        </w:rPr>
        <w:t>addressed the Assembly in support of the motion and all Members present having stood, in silence—</w:t>
      </w:r>
    </w:p>
    <w:p w14:paraId="3FB1A64D" w14:textId="154C702C" w:rsidR="00865238" w:rsidRDefault="00865238" w:rsidP="00865238">
      <w:pPr>
        <w:tabs>
          <w:tab w:val="left" w:pos="1197"/>
          <w:tab w:val="left" w:pos="1767"/>
        </w:tabs>
        <w:spacing w:before="120"/>
        <w:ind w:left="741"/>
        <w:rPr>
          <w:rFonts w:ascii="Calibri" w:hAnsi="Calibri"/>
          <w:lang w:val="en-AU"/>
        </w:rPr>
      </w:pPr>
      <w:r w:rsidRPr="00865238">
        <w:rPr>
          <w:rFonts w:ascii="Calibri" w:hAnsi="Calibri"/>
          <w:lang w:val="en-AU"/>
        </w:rPr>
        <w:t>Question—passed.</w:t>
      </w:r>
    </w:p>
    <w:p w14:paraId="6989F1B4" w14:textId="77777777" w:rsidR="00A1653E" w:rsidRDefault="00A1653E" w:rsidP="00865238">
      <w:pPr>
        <w:tabs>
          <w:tab w:val="left" w:pos="1197"/>
          <w:tab w:val="left" w:pos="1767"/>
        </w:tabs>
        <w:spacing w:before="120"/>
        <w:ind w:left="741"/>
        <w:rPr>
          <w:rFonts w:ascii="Calibri" w:hAnsi="Calibri"/>
          <w:lang w:val="en-AU"/>
        </w:rPr>
      </w:pPr>
    </w:p>
    <w:tbl>
      <w:tblPr>
        <w:tblW w:w="0" w:type="auto"/>
        <w:jc w:val="center"/>
        <w:tblLayout w:type="fixed"/>
        <w:tblLook w:val="0000" w:firstRow="0" w:lastRow="0" w:firstColumn="0" w:lastColumn="0" w:noHBand="0" w:noVBand="0"/>
      </w:tblPr>
      <w:tblGrid>
        <w:gridCol w:w="2396"/>
      </w:tblGrid>
      <w:tr w:rsidR="00A923EC" w:rsidRPr="00A923EC" w14:paraId="4FA8313A" w14:textId="77777777" w:rsidTr="001F0CD3">
        <w:trPr>
          <w:trHeight w:hRule="exact" w:val="220"/>
          <w:jc w:val="center"/>
        </w:trPr>
        <w:tc>
          <w:tcPr>
            <w:tcW w:w="2396" w:type="dxa"/>
          </w:tcPr>
          <w:p w14:paraId="2893F845" w14:textId="77777777" w:rsidR="00A923EC" w:rsidRPr="00A923EC" w:rsidRDefault="00A923EC" w:rsidP="00A923EC">
            <w:pPr>
              <w:rPr>
                <w:rFonts w:ascii="Times New Roman" w:hAnsi="Times New Roman"/>
              </w:rPr>
            </w:pPr>
          </w:p>
        </w:tc>
      </w:tr>
      <w:tr w:rsidR="00A923EC" w:rsidRPr="00A923EC" w14:paraId="6CF65D94" w14:textId="77777777" w:rsidTr="001F0CD3">
        <w:trPr>
          <w:trHeight w:hRule="exact" w:val="60"/>
          <w:jc w:val="center"/>
        </w:trPr>
        <w:tc>
          <w:tcPr>
            <w:tcW w:w="2396" w:type="dxa"/>
            <w:tcBorders>
              <w:top w:val="single" w:sz="8" w:space="0" w:color="000000"/>
              <w:bottom w:val="single" w:sz="4" w:space="0" w:color="000000"/>
            </w:tcBorders>
          </w:tcPr>
          <w:p w14:paraId="027566D3" w14:textId="77777777" w:rsidR="00A923EC" w:rsidRPr="00A923EC" w:rsidRDefault="00A923EC" w:rsidP="00A923EC">
            <w:pPr>
              <w:rPr>
                <w:rFonts w:ascii="Calibri" w:hAnsi="Calibri"/>
              </w:rPr>
            </w:pPr>
            <w:r w:rsidRPr="00A923EC">
              <w:rPr>
                <w:rFonts w:ascii="Calibri" w:hAnsi="Calibri"/>
                <w:i/>
                <w:iCs/>
              </w:rPr>
              <w:lastRenderedPageBreak/>
              <w:t xml:space="preserve"> </w:t>
            </w:r>
          </w:p>
        </w:tc>
      </w:tr>
      <w:tr w:rsidR="00A923EC" w:rsidRPr="00A923EC" w14:paraId="00836A95" w14:textId="77777777" w:rsidTr="001F0CD3">
        <w:trPr>
          <w:trHeight w:hRule="exact" w:val="200"/>
          <w:jc w:val="center"/>
        </w:trPr>
        <w:tc>
          <w:tcPr>
            <w:tcW w:w="2396" w:type="dxa"/>
          </w:tcPr>
          <w:p w14:paraId="4270E80F" w14:textId="77777777" w:rsidR="00A923EC" w:rsidRPr="00A923EC" w:rsidRDefault="00A923EC" w:rsidP="00A923EC">
            <w:pPr>
              <w:rPr>
                <w:rFonts w:ascii="Calibri" w:hAnsi="Calibri"/>
              </w:rPr>
            </w:pPr>
            <w:r w:rsidRPr="00A923EC">
              <w:rPr>
                <w:rFonts w:ascii="Calibri" w:hAnsi="Calibri"/>
                <w:i/>
                <w:iCs/>
              </w:rPr>
              <w:t xml:space="preserve"> </w:t>
            </w:r>
          </w:p>
        </w:tc>
      </w:tr>
    </w:tbl>
    <w:p w14:paraId="4C9C9585" w14:textId="307813AA" w:rsidR="00A923EC" w:rsidRPr="00A923EC" w:rsidRDefault="00A923EC" w:rsidP="00A923EC">
      <w:pPr>
        <w:keepNext/>
        <w:tabs>
          <w:tab w:val="left" w:pos="1197"/>
          <w:tab w:val="left" w:pos="1767"/>
        </w:tabs>
        <w:spacing w:before="120"/>
        <w:ind w:left="720"/>
        <w:jc w:val="both"/>
        <w:rPr>
          <w:rFonts w:ascii="Calibri" w:hAnsi="Calibri"/>
          <w:lang w:val="en-AU"/>
        </w:rPr>
      </w:pPr>
      <w:r w:rsidRPr="00A923EC">
        <w:rPr>
          <w:rFonts w:ascii="Calibri" w:hAnsi="Calibri"/>
          <w:i/>
          <w:iCs/>
          <w:lang w:val="en-AU"/>
        </w:rPr>
        <w:t xml:space="preserve">Suspension of sitting: </w:t>
      </w:r>
      <w:r w:rsidRPr="00A923EC">
        <w:rPr>
          <w:rFonts w:ascii="Calibri" w:hAnsi="Calibri"/>
          <w:lang w:val="en-AU"/>
        </w:rPr>
        <w:t xml:space="preserve">The Speaker, at </w:t>
      </w:r>
      <w:r w:rsidR="00A27DEF">
        <w:rPr>
          <w:rFonts w:ascii="Calibri" w:hAnsi="Calibri"/>
          <w:lang w:val="en-AU"/>
        </w:rPr>
        <w:t>10.39</w:t>
      </w:r>
      <w:r w:rsidR="00CC3CC6">
        <w:rPr>
          <w:rFonts w:ascii="Calibri" w:hAnsi="Calibri"/>
          <w:lang w:val="en-AU"/>
        </w:rPr>
        <w:t> </w:t>
      </w:r>
      <w:r w:rsidR="00A27DEF">
        <w:rPr>
          <w:rFonts w:ascii="Calibri" w:hAnsi="Calibri"/>
          <w:lang w:val="en-AU"/>
        </w:rPr>
        <w:t>am</w:t>
      </w:r>
      <w:r w:rsidRPr="00A923EC">
        <w:rPr>
          <w:rFonts w:ascii="Calibri" w:hAnsi="Calibri"/>
          <w:lang w:val="en-AU"/>
        </w:rPr>
        <w:t>, suspended the sitting and announced that the Chair would be resumed at the ringing of the bells.</w:t>
      </w:r>
    </w:p>
    <w:p w14:paraId="2E20DC6C" w14:textId="2F82A9D2" w:rsidR="00A923EC" w:rsidRPr="00A923EC" w:rsidRDefault="00A923EC" w:rsidP="00A923EC">
      <w:pPr>
        <w:tabs>
          <w:tab w:val="left" w:pos="1197"/>
          <w:tab w:val="left" w:pos="1767"/>
        </w:tabs>
        <w:spacing w:before="120"/>
        <w:ind w:left="720"/>
        <w:jc w:val="both"/>
        <w:rPr>
          <w:rFonts w:ascii="Calibri" w:hAnsi="Calibri"/>
          <w:lang w:val="en-AU"/>
        </w:rPr>
      </w:pPr>
      <w:r w:rsidRPr="00A923EC">
        <w:rPr>
          <w:rFonts w:ascii="Calibri" w:hAnsi="Calibri"/>
          <w:i/>
          <w:iCs/>
          <w:lang w:val="en-AU"/>
        </w:rPr>
        <w:t xml:space="preserve">Resumption of sitting: </w:t>
      </w:r>
      <w:r w:rsidRPr="00A923EC">
        <w:rPr>
          <w:rFonts w:ascii="Calibri" w:hAnsi="Calibri"/>
          <w:lang w:val="en-AU"/>
        </w:rPr>
        <w:t xml:space="preserve">The bells having been rung, the Speaker resumed the Chair at </w:t>
      </w:r>
      <w:r w:rsidR="00A27DEF">
        <w:rPr>
          <w:rFonts w:ascii="Calibri" w:hAnsi="Calibri"/>
          <w:lang w:val="en-AU"/>
        </w:rPr>
        <w:t>10.47</w:t>
      </w:r>
      <w:r w:rsidR="00CC3CC6">
        <w:rPr>
          <w:rFonts w:ascii="Calibri" w:hAnsi="Calibri"/>
          <w:lang w:val="en-AU"/>
        </w:rPr>
        <w:t> </w:t>
      </w:r>
      <w:r w:rsidR="00A27DEF">
        <w:rPr>
          <w:rFonts w:ascii="Calibri" w:hAnsi="Calibri"/>
          <w:lang w:val="en-AU"/>
        </w:rPr>
        <w:t>am</w:t>
      </w:r>
      <w:r w:rsidR="00CC3CC6">
        <w:rPr>
          <w:rFonts w:ascii="Calibri" w:hAnsi="Calibri"/>
          <w:lang w:val="en-AU"/>
        </w:rPr>
        <w:t>.</w:t>
      </w:r>
    </w:p>
    <w:tbl>
      <w:tblPr>
        <w:tblW w:w="0" w:type="auto"/>
        <w:jc w:val="center"/>
        <w:tblLayout w:type="fixed"/>
        <w:tblLook w:val="0000" w:firstRow="0" w:lastRow="0" w:firstColumn="0" w:lastColumn="0" w:noHBand="0" w:noVBand="0"/>
      </w:tblPr>
      <w:tblGrid>
        <w:gridCol w:w="2396"/>
      </w:tblGrid>
      <w:tr w:rsidR="00A923EC" w:rsidRPr="00A923EC" w14:paraId="5D9BA014" w14:textId="77777777" w:rsidTr="001F0CD3">
        <w:trPr>
          <w:trHeight w:hRule="exact" w:val="220"/>
          <w:jc w:val="center"/>
        </w:trPr>
        <w:tc>
          <w:tcPr>
            <w:tcW w:w="2396" w:type="dxa"/>
          </w:tcPr>
          <w:p w14:paraId="3DB4D6A7" w14:textId="77777777" w:rsidR="00A923EC" w:rsidRPr="00A923EC" w:rsidRDefault="00A923EC" w:rsidP="00A923EC">
            <w:pPr>
              <w:rPr>
                <w:rFonts w:ascii="Calibri" w:hAnsi="Calibri"/>
              </w:rPr>
            </w:pPr>
          </w:p>
        </w:tc>
      </w:tr>
      <w:tr w:rsidR="00A923EC" w:rsidRPr="00A923EC" w14:paraId="11CEAAA7" w14:textId="77777777" w:rsidTr="001F0CD3">
        <w:trPr>
          <w:trHeight w:hRule="exact" w:val="60"/>
          <w:jc w:val="center"/>
        </w:trPr>
        <w:tc>
          <w:tcPr>
            <w:tcW w:w="2396" w:type="dxa"/>
            <w:tcBorders>
              <w:top w:val="single" w:sz="8" w:space="0" w:color="000000"/>
              <w:bottom w:val="single" w:sz="4" w:space="0" w:color="000000"/>
            </w:tcBorders>
          </w:tcPr>
          <w:p w14:paraId="3659102F" w14:textId="77777777" w:rsidR="00A923EC" w:rsidRPr="00A923EC" w:rsidRDefault="00A923EC" w:rsidP="00A923EC">
            <w:pPr>
              <w:rPr>
                <w:rFonts w:ascii="Calibri" w:hAnsi="Calibri"/>
              </w:rPr>
            </w:pPr>
          </w:p>
        </w:tc>
      </w:tr>
      <w:tr w:rsidR="00A923EC" w:rsidRPr="00A923EC" w14:paraId="7598AF94" w14:textId="77777777" w:rsidTr="001F0CD3">
        <w:trPr>
          <w:trHeight w:hRule="exact" w:val="200"/>
          <w:jc w:val="center"/>
        </w:trPr>
        <w:tc>
          <w:tcPr>
            <w:tcW w:w="2396" w:type="dxa"/>
          </w:tcPr>
          <w:p w14:paraId="40757866" w14:textId="77777777" w:rsidR="00A923EC" w:rsidRPr="00A923EC" w:rsidRDefault="00A923EC" w:rsidP="00A923EC">
            <w:pPr>
              <w:rPr>
                <w:rFonts w:ascii="Calibri" w:hAnsi="Calibri"/>
              </w:rPr>
            </w:pPr>
          </w:p>
        </w:tc>
      </w:tr>
    </w:tbl>
    <w:p w14:paraId="7DE107EB" w14:textId="294188EB" w:rsidR="009451CD" w:rsidRPr="00FE484B" w:rsidRDefault="009451CD" w:rsidP="009451CD">
      <w:pPr>
        <w:keepNext/>
        <w:keepLines/>
        <w:tabs>
          <w:tab w:val="right" w:pos="339"/>
          <w:tab w:val="left" w:pos="720"/>
        </w:tabs>
        <w:spacing w:before="240"/>
        <w:ind w:left="720" w:hanging="720"/>
        <w:jc w:val="both"/>
        <w:rPr>
          <w:rFonts w:ascii="Calibri" w:hAnsi="Calibri"/>
          <w:b/>
          <w:caps/>
        </w:rPr>
      </w:pPr>
      <w:r w:rsidRPr="00FE484B">
        <w:rPr>
          <w:rFonts w:ascii="Calibri" w:hAnsi="Calibri"/>
          <w:b/>
          <w:caps/>
          <w:lang w:val="en-AU"/>
        </w:rPr>
        <w:tab/>
      </w:r>
      <w:r w:rsidR="00A1653E">
        <w:rPr>
          <w:rFonts w:ascii="Calibri" w:hAnsi="Calibri"/>
          <w:b/>
          <w:bCs/>
          <w:caps/>
        </w:rPr>
        <w:fldChar w:fldCharType="begin"/>
      </w:r>
      <w:r w:rsidR="00A1653E">
        <w:rPr>
          <w:rFonts w:ascii="Calibri" w:hAnsi="Calibri"/>
          <w:b/>
          <w:bCs/>
          <w:caps/>
        </w:rPr>
        <w:instrText xml:space="preserve"> SEQ A \* MERGEFORMAT </w:instrText>
      </w:r>
      <w:r w:rsidR="00A1653E">
        <w:rPr>
          <w:rFonts w:ascii="Calibri" w:hAnsi="Calibri"/>
          <w:b/>
          <w:bCs/>
          <w:caps/>
        </w:rPr>
        <w:fldChar w:fldCharType="separate"/>
      </w:r>
      <w:r w:rsidR="00FF749B">
        <w:rPr>
          <w:rFonts w:ascii="Calibri" w:hAnsi="Calibri"/>
          <w:b/>
          <w:bCs/>
          <w:caps/>
          <w:noProof/>
        </w:rPr>
        <w:t>3</w:t>
      </w:r>
      <w:r w:rsidR="00A1653E">
        <w:rPr>
          <w:rFonts w:ascii="Calibri" w:hAnsi="Calibri"/>
          <w:b/>
          <w:bCs/>
          <w:caps/>
        </w:rPr>
        <w:fldChar w:fldCharType="end"/>
      </w:r>
      <w:r w:rsidRPr="00FE484B">
        <w:rPr>
          <w:rFonts w:ascii="Calibri" w:hAnsi="Calibri"/>
          <w:b/>
          <w:caps/>
        </w:rPr>
        <w:tab/>
      </w:r>
      <w:r>
        <w:rPr>
          <w:rFonts w:ascii="Calibri" w:hAnsi="Calibri"/>
          <w:b/>
          <w:caps/>
        </w:rPr>
        <w:t>Unparliamentary language</w:t>
      </w:r>
      <w:r w:rsidRPr="00FE484B">
        <w:rPr>
          <w:rFonts w:ascii="Calibri" w:hAnsi="Calibri"/>
          <w:b/>
          <w:caps/>
        </w:rPr>
        <w:t>—SPEAKER</w:t>
      </w:r>
      <w:r w:rsidR="00A1653E">
        <w:rPr>
          <w:rFonts w:ascii="Calibri" w:hAnsi="Calibri"/>
          <w:b/>
          <w:caps/>
        </w:rPr>
        <w:t>’</w:t>
      </w:r>
      <w:r>
        <w:rPr>
          <w:rFonts w:ascii="Calibri" w:hAnsi="Calibri"/>
          <w:b/>
          <w:caps/>
        </w:rPr>
        <w:t>s Ruling</w:t>
      </w:r>
    </w:p>
    <w:p w14:paraId="3CF9D0CF" w14:textId="78848665" w:rsidR="009451CD" w:rsidRPr="00FE484B" w:rsidRDefault="009451CD" w:rsidP="009451CD">
      <w:pPr>
        <w:tabs>
          <w:tab w:val="left" w:pos="1197"/>
          <w:tab w:val="left" w:pos="1767"/>
        </w:tabs>
        <w:spacing w:before="120"/>
        <w:ind w:left="720"/>
        <w:jc w:val="both"/>
        <w:rPr>
          <w:rFonts w:ascii="Calibri" w:hAnsi="Calibri"/>
          <w:lang w:val="en-AU"/>
        </w:rPr>
      </w:pPr>
      <w:r>
        <w:rPr>
          <w:rFonts w:ascii="Calibri" w:hAnsi="Calibri"/>
          <w:lang w:val="en-AU"/>
        </w:rPr>
        <w:t xml:space="preserve">The Speaker, having considered comments made by a Minister during a bill debate on </w:t>
      </w:r>
      <w:r w:rsidRPr="00CA2E2E">
        <w:rPr>
          <w:rFonts w:ascii="Calibri" w:hAnsi="Calibri"/>
          <w:spacing w:val="-2"/>
          <w:lang w:val="en-AU"/>
        </w:rPr>
        <w:t>21</w:t>
      </w:r>
      <w:r w:rsidR="00A1653E" w:rsidRPr="00CA2E2E">
        <w:rPr>
          <w:rFonts w:ascii="Calibri" w:hAnsi="Calibri"/>
          <w:spacing w:val="-2"/>
          <w:lang w:val="en-AU"/>
        </w:rPr>
        <w:t> </w:t>
      </w:r>
      <w:r w:rsidRPr="00CA2E2E">
        <w:rPr>
          <w:rFonts w:ascii="Calibri" w:hAnsi="Calibri"/>
          <w:spacing w:val="-2"/>
          <w:lang w:val="en-AU"/>
        </w:rPr>
        <w:t xml:space="preserve">September 2023, ruled that the comments were unparliamentary and highly disorderly. </w:t>
      </w:r>
      <w:r w:rsidRPr="00CA2E2E">
        <w:rPr>
          <w:rFonts w:ascii="Calibri" w:hAnsi="Calibri"/>
          <w:lang w:val="en-AU"/>
        </w:rPr>
        <w:t>The Speaker asked the Minister to withdraw</w:t>
      </w:r>
      <w:r w:rsidR="005457D4">
        <w:rPr>
          <w:rFonts w:ascii="Calibri" w:hAnsi="Calibri"/>
          <w:lang w:val="en-AU"/>
        </w:rPr>
        <w:t xml:space="preserve"> the words</w:t>
      </w:r>
      <w:r w:rsidR="000178A1">
        <w:rPr>
          <w:rFonts w:ascii="Calibri" w:hAnsi="Calibri"/>
          <w:lang w:val="en-AU"/>
        </w:rPr>
        <w:t>. T</w:t>
      </w:r>
      <w:r w:rsidR="005457D4">
        <w:rPr>
          <w:rFonts w:ascii="Calibri" w:hAnsi="Calibri"/>
          <w:lang w:val="en-AU"/>
        </w:rPr>
        <w:t xml:space="preserve">he </w:t>
      </w:r>
      <w:r w:rsidRPr="00CA2E2E">
        <w:rPr>
          <w:rFonts w:ascii="Calibri" w:hAnsi="Calibri"/>
          <w:lang w:val="en-AU"/>
        </w:rPr>
        <w:t>Minister withdr</w:t>
      </w:r>
      <w:r w:rsidR="00CA2E2E" w:rsidRPr="00CA2E2E">
        <w:rPr>
          <w:rFonts w:ascii="Calibri" w:hAnsi="Calibri"/>
          <w:lang w:val="en-AU"/>
        </w:rPr>
        <w:t>ew</w:t>
      </w:r>
      <w:r w:rsidR="005457D4">
        <w:rPr>
          <w:rFonts w:ascii="Calibri" w:hAnsi="Calibri"/>
          <w:lang w:val="en-AU"/>
        </w:rPr>
        <w:t>.</w:t>
      </w:r>
    </w:p>
    <w:p w14:paraId="7A7BB99C" w14:textId="57BF8E66" w:rsidR="00C35DD1" w:rsidRPr="00C35DD1" w:rsidRDefault="00C35DD1" w:rsidP="00C35DD1">
      <w:pPr>
        <w:keepNext/>
        <w:keepLines/>
        <w:tabs>
          <w:tab w:val="right" w:pos="339"/>
          <w:tab w:val="left" w:pos="720"/>
        </w:tabs>
        <w:spacing w:before="240"/>
        <w:ind w:left="720" w:hanging="720"/>
        <w:jc w:val="both"/>
        <w:rPr>
          <w:rFonts w:ascii="Calibri" w:hAnsi="Calibri"/>
          <w:b/>
          <w:lang w:val="en-AU"/>
        </w:rPr>
      </w:pPr>
      <w:r w:rsidRPr="00C35DD1">
        <w:rPr>
          <w:rFonts w:ascii="Calibri" w:hAnsi="Calibri"/>
          <w:b/>
          <w:lang w:val="en-AU"/>
        </w:rPr>
        <w:tab/>
      </w:r>
      <w:r w:rsidR="00A1653E">
        <w:rPr>
          <w:rFonts w:ascii="Calibri" w:hAnsi="Calibri"/>
          <w:b/>
          <w:bCs/>
          <w:lang w:val="en-AU"/>
        </w:rPr>
        <w:fldChar w:fldCharType="begin"/>
      </w:r>
      <w:r w:rsidR="00A1653E">
        <w:rPr>
          <w:rFonts w:ascii="Calibri" w:hAnsi="Calibri"/>
          <w:b/>
          <w:bCs/>
          <w:lang w:val="en-AU"/>
        </w:rPr>
        <w:instrText xml:space="preserve"> SEQ A \* MERGEFORMAT </w:instrText>
      </w:r>
      <w:r w:rsidR="00A1653E">
        <w:rPr>
          <w:rFonts w:ascii="Calibri" w:hAnsi="Calibri"/>
          <w:b/>
          <w:bCs/>
          <w:lang w:val="en-AU"/>
        </w:rPr>
        <w:fldChar w:fldCharType="separate"/>
      </w:r>
      <w:r w:rsidR="00FF749B">
        <w:rPr>
          <w:rFonts w:ascii="Calibri" w:hAnsi="Calibri"/>
          <w:b/>
          <w:bCs/>
          <w:noProof/>
          <w:lang w:val="en-AU"/>
        </w:rPr>
        <w:t>4</w:t>
      </w:r>
      <w:r w:rsidR="00A1653E">
        <w:rPr>
          <w:rFonts w:ascii="Calibri" w:hAnsi="Calibri"/>
          <w:b/>
          <w:bCs/>
          <w:lang w:val="en-AU"/>
        </w:rPr>
        <w:fldChar w:fldCharType="end"/>
      </w:r>
      <w:r w:rsidRPr="00C35DD1">
        <w:rPr>
          <w:rFonts w:ascii="Calibri" w:hAnsi="Calibri"/>
          <w:b/>
          <w:lang w:val="en-AU"/>
        </w:rPr>
        <w:tab/>
        <w:t>PETITIONS—PETITIONS NOTED</w:t>
      </w:r>
    </w:p>
    <w:p w14:paraId="778C896F" w14:textId="77777777" w:rsidR="00C35DD1" w:rsidRPr="00C35DD1" w:rsidRDefault="00C35DD1" w:rsidP="00C35DD1">
      <w:pPr>
        <w:spacing w:before="120"/>
        <w:ind w:left="720"/>
        <w:rPr>
          <w:rFonts w:ascii="Calibri" w:hAnsi="Calibri"/>
          <w:lang w:val="en-AU"/>
        </w:rPr>
      </w:pPr>
      <w:r w:rsidRPr="00C35DD1">
        <w:rPr>
          <w:rFonts w:ascii="Calibri" w:hAnsi="Calibri"/>
          <w:lang w:val="en-AU"/>
        </w:rPr>
        <w:t>The Clerk announced that the following Members had lodged petitions for presentation:</w:t>
      </w:r>
    </w:p>
    <w:p w14:paraId="2CAD1F3E" w14:textId="1254D42E" w:rsidR="00183EAA" w:rsidRPr="00C35DD1" w:rsidRDefault="00183EAA" w:rsidP="00183EAA">
      <w:pPr>
        <w:spacing w:before="120"/>
        <w:ind w:left="720"/>
        <w:rPr>
          <w:rFonts w:ascii="Calibri" w:hAnsi="Calibri"/>
          <w:color w:val="000000"/>
          <w:lang w:val="en-AU"/>
        </w:rPr>
      </w:pPr>
      <w:r>
        <w:rPr>
          <w:rFonts w:ascii="Calibri" w:hAnsi="Calibri"/>
          <w:color w:val="000000"/>
          <w:lang w:val="en-AU"/>
        </w:rPr>
        <w:t>M</w:t>
      </w:r>
      <w:r w:rsidR="009E6D2E">
        <w:rPr>
          <w:rFonts w:ascii="Calibri" w:hAnsi="Calibri"/>
          <w:color w:val="000000"/>
          <w:lang w:val="en-AU"/>
        </w:rPr>
        <w:t>s Castley</w:t>
      </w:r>
      <w:r w:rsidRPr="00C35DD1">
        <w:rPr>
          <w:rFonts w:ascii="Calibri" w:hAnsi="Calibri"/>
          <w:lang w:val="en-AU"/>
        </w:rPr>
        <w:t xml:space="preserve">, </w:t>
      </w:r>
      <w:r w:rsidRPr="00A1653E">
        <w:rPr>
          <w:rFonts w:ascii="Calibri" w:hAnsi="Calibri"/>
          <w:color w:val="000000"/>
          <w:spacing w:val="-2"/>
          <w:lang w:val="en-AU"/>
        </w:rPr>
        <w:t xml:space="preserve">from </w:t>
      </w:r>
      <w:r w:rsidR="009E6D2E" w:rsidRPr="00A1653E">
        <w:rPr>
          <w:rFonts w:ascii="Calibri" w:hAnsi="Calibri"/>
          <w:color w:val="000000"/>
          <w:spacing w:val="-2"/>
          <w:lang w:val="en-AU"/>
        </w:rPr>
        <w:t>86</w:t>
      </w:r>
      <w:r w:rsidRPr="00A1653E">
        <w:rPr>
          <w:rFonts w:ascii="Calibri" w:hAnsi="Calibri"/>
          <w:color w:val="000000"/>
          <w:spacing w:val="-2"/>
          <w:lang w:val="en-AU"/>
        </w:rPr>
        <w:t xml:space="preserve"> residents, requesting that </w:t>
      </w:r>
      <w:r w:rsidR="009E6D2E" w:rsidRPr="00A1653E">
        <w:rPr>
          <w:rFonts w:ascii="Calibri" w:hAnsi="Calibri"/>
          <w:color w:val="000000"/>
          <w:spacing w:val="-2"/>
          <w:lang w:val="en-AU"/>
        </w:rPr>
        <w:t>the Assembly call on the ACT Government to investigate road safety and traffic flow issues within the Gungahlin town centre and release the results of the study and any previous studies on the issues</w:t>
      </w:r>
      <w:r w:rsidRPr="00A1653E">
        <w:rPr>
          <w:rFonts w:ascii="Calibri" w:hAnsi="Calibri"/>
          <w:color w:val="000000"/>
          <w:spacing w:val="-2"/>
          <w:lang w:val="en-AU"/>
        </w:rPr>
        <w:t xml:space="preserve"> (</w:t>
      </w:r>
      <w:r w:rsidRPr="00A1653E">
        <w:rPr>
          <w:rFonts w:ascii="Calibri" w:hAnsi="Calibri"/>
          <w:spacing w:val="-2"/>
          <w:lang w:val="en-AU"/>
        </w:rPr>
        <w:t>e-Pet 01</w:t>
      </w:r>
      <w:r w:rsidR="009E6D2E" w:rsidRPr="00A1653E">
        <w:rPr>
          <w:rFonts w:ascii="Calibri" w:hAnsi="Calibri"/>
          <w:spacing w:val="-2"/>
          <w:lang w:val="en-AU"/>
        </w:rPr>
        <w:t>5</w:t>
      </w:r>
      <w:r w:rsidRPr="00A1653E">
        <w:rPr>
          <w:rFonts w:ascii="Calibri" w:hAnsi="Calibri"/>
          <w:spacing w:val="-2"/>
          <w:lang w:val="en-AU"/>
        </w:rPr>
        <w:t>-23)</w:t>
      </w:r>
      <w:r w:rsidRPr="00C35DD1">
        <w:rPr>
          <w:rFonts w:ascii="Calibri" w:hAnsi="Calibri"/>
          <w:color w:val="000000"/>
          <w:lang w:val="en-AU"/>
        </w:rPr>
        <w:t>.</w:t>
      </w:r>
    </w:p>
    <w:p w14:paraId="19058E9D" w14:textId="0CB53A08" w:rsidR="00483608" w:rsidRPr="00A1653E" w:rsidRDefault="00483608" w:rsidP="00483608">
      <w:pPr>
        <w:spacing w:before="120"/>
        <w:ind w:left="720"/>
        <w:rPr>
          <w:rFonts w:ascii="Calibri" w:hAnsi="Calibri"/>
          <w:color w:val="000000"/>
          <w:lang w:val="en-AU"/>
        </w:rPr>
      </w:pPr>
      <w:r w:rsidRPr="00A1653E">
        <w:rPr>
          <w:rFonts w:ascii="Calibri" w:hAnsi="Calibri"/>
          <w:color w:val="000000"/>
          <w:spacing w:val="-4"/>
          <w:lang w:val="en-AU"/>
        </w:rPr>
        <w:t>Ms Cheyne</w:t>
      </w:r>
      <w:r w:rsidRPr="00A1653E">
        <w:rPr>
          <w:rFonts w:ascii="Calibri" w:hAnsi="Calibri"/>
          <w:spacing w:val="-4"/>
          <w:lang w:val="en-AU"/>
        </w:rPr>
        <w:t xml:space="preserve">, </w:t>
      </w:r>
      <w:r w:rsidRPr="00A1653E">
        <w:rPr>
          <w:rFonts w:ascii="Calibri" w:hAnsi="Calibri"/>
          <w:color w:val="000000"/>
          <w:spacing w:val="-4"/>
          <w:lang w:val="en-AU"/>
        </w:rPr>
        <w:t xml:space="preserve">from 109 residents, requesting that the Assembly call on the ACT Government </w:t>
      </w:r>
      <w:r w:rsidRPr="00A1653E">
        <w:rPr>
          <w:rFonts w:ascii="Calibri" w:hAnsi="Calibri"/>
          <w:color w:val="000000"/>
          <w:lang w:val="en-AU"/>
        </w:rPr>
        <w:t xml:space="preserve">to improve public transport options for </w:t>
      </w:r>
      <w:r w:rsidRPr="00F00C6C">
        <w:rPr>
          <w:rFonts w:ascii="Calibri" w:hAnsi="Calibri"/>
          <w:color w:val="000000"/>
          <w:spacing w:val="-2"/>
          <w:lang w:val="en-AU"/>
        </w:rPr>
        <w:t xml:space="preserve">Belconnen to the City by constructing bus priority </w:t>
      </w:r>
      <w:r w:rsidRPr="000178A1">
        <w:rPr>
          <w:rFonts w:ascii="Calibri" w:hAnsi="Calibri"/>
          <w:color w:val="000000"/>
          <w:lang w:val="en-AU"/>
        </w:rPr>
        <w:t>measures, developing separated cycleways, start planning for Light Rail Stage 3</w:t>
      </w:r>
      <w:r w:rsidR="000178A1" w:rsidRPr="000178A1">
        <w:rPr>
          <w:rFonts w:ascii="Calibri" w:hAnsi="Calibri"/>
          <w:color w:val="000000"/>
          <w:lang w:val="en-AU"/>
        </w:rPr>
        <w:t xml:space="preserve"> </w:t>
      </w:r>
      <w:r w:rsidRPr="000178A1">
        <w:rPr>
          <w:rFonts w:ascii="Calibri" w:hAnsi="Calibri"/>
          <w:color w:val="000000"/>
          <w:lang w:val="en-AU"/>
        </w:rPr>
        <w:t>and any</w:t>
      </w:r>
      <w:r w:rsidRPr="00A1653E">
        <w:rPr>
          <w:rFonts w:ascii="Calibri" w:hAnsi="Calibri"/>
          <w:color w:val="000000"/>
          <w:lang w:val="en-AU"/>
        </w:rPr>
        <w:t xml:space="preserve"> other measure to enhance connections (</w:t>
      </w:r>
      <w:r w:rsidRPr="00A1653E">
        <w:rPr>
          <w:rFonts w:ascii="Calibri" w:hAnsi="Calibri"/>
          <w:lang w:val="en-AU"/>
        </w:rPr>
        <w:t>e-Pet 023-23)</w:t>
      </w:r>
      <w:r w:rsidRPr="00A1653E">
        <w:rPr>
          <w:rFonts w:ascii="Calibri" w:hAnsi="Calibri"/>
          <w:color w:val="000000"/>
          <w:lang w:val="en-AU"/>
        </w:rPr>
        <w:t>.</w:t>
      </w:r>
    </w:p>
    <w:p w14:paraId="20164B9D" w14:textId="0E28D998" w:rsidR="009E6D2E" w:rsidRPr="00C35DD1" w:rsidRDefault="009E6D2E" w:rsidP="009E6D2E">
      <w:pPr>
        <w:spacing w:before="120"/>
        <w:ind w:left="720"/>
        <w:rPr>
          <w:rFonts w:ascii="Calibri" w:hAnsi="Calibri"/>
          <w:color w:val="000000"/>
          <w:lang w:val="en-AU"/>
        </w:rPr>
      </w:pPr>
      <w:r>
        <w:rPr>
          <w:rFonts w:ascii="Calibri" w:hAnsi="Calibri"/>
          <w:color w:val="000000"/>
          <w:lang w:val="en-AU"/>
        </w:rPr>
        <w:t>Mr Cocks</w:t>
      </w:r>
      <w:r w:rsidRPr="00C35DD1">
        <w:rPr>
          <w:rFonts w:ascii="Calibri" w:hAnsi="Calibri"/>
          <w:lang w:val="en-AU"/>
        </w:rPr>
        <w:t xml:space="preserve">, </w:t>
      </w:r>
      <w:r w:rsidRPr="00C35DD1">
        <w:rPr>
          <w:rFonts w:ascii="Calibri" w:hAnsi="Calibri"/>
          <w:color w:val="000000"/>
          <w:lang w:val="en-AU"/>
        </w:rPr>
        <w:t xml:space="preserve">from </w:t>
      </w:r>
      <w:r>
        <w:rPr>
          <w:rFonts w:ascii="Calibri" w:hAnsi="Calibri"/>
          <w:color w:val="000000"/>
          <w:lang w:val="en-AU"/>
        </w:rPr>
        <w:t>100</w:t>
      </w:r>
      <w:r w:rsidRPr="00C35DD1">
        <w:rPr>
          <w:rFonts w:ascii="Calibri" w:hAnsi="Calibri"/>
          <w:color w:val="000000"/>
          <w:lang w:val="en-AU"/>
        </w:rPr>
        <w:t xml:space="preserve"> residents, requesting that </w:t>
      </w:r>
      <w:r w:rsidRPr="009E6D2E">
        <w:rPr>
          <w:rFonts w:ascii="Calibri" w:hAnsi="Calibri"/>
          <w:color w:val="000000"/>
          <w:lang w:val="en-AU"/>
        </w:rPr>
        <w:t>the Assembly establish a Board of Inquiry into the Voluntary Loose-Fill Asbestos Eradication Buyback Scheme to address a number of issues relating to the management of the scheme</w:t>
      </w:r>
      <w:r w:rsidRPr="00C35DD1">
        <w:rPr>
          <w:rFonts w:ascii="Calibri" w:hAnsi="Calibri"/>
          <w:color w:val="000000"/>
          <w:lang w:val="en-AU"/>
        </w:rPr>
        <w:t xml:space="preserve"> (</w:t>
      </w:r>
      <w:r>
        <w:rPr>
          <w:rFonts w:ascii="Calibri" w:hAnsi="Calibri"/>
          <w:lang w:val="en-AU"/>
        </w:rPr>
        <w:t>e-Pet 018-23</w:t>
      </w:r>
      <w:r w:rsidRPr="00C35DD1">
        <w:rPr>
          <w:rFonts w:ascii="Calibri" w:hAnsi="Calibri"/>
          <w:lang w:val="en-AU"/>
        </w:rPr>
        <w:t>)</w:t>
      </w:r>
      <w:r w:rsidRPr="00C35DD1">
        <w:rPr>
          <w:rFonts w:ascii="Calibri" w:hAnsi="Calibri"/>
          <w:color w:val="000000"/>
          <w:lang w:val="en-AU"/>
        </w:rPr>
        <w:t>.</w:t>
      </w:r>
    </w:p>
    <w:p w14:paraId="7FC8E9D6" w14:textId="66886731" w:rsidR="0017094D" w:rsidRPr="00C35DD1" w:rsidRDefault="0017094D" w:rsidP="0017094D">
      <w:pPr>
        <w:spacing w:before="120"/>
        <w:ind w:left="720"/>
        <w:rPr>
          <w:rFonts w:ascii="Calibri" w:hAnsi="Calibri"/>
          <w:color w:val="000000"/>
          <w:lang w:val="en-AU"/>
        </w:rPr>
      </w:pPr>
      <w:r>
        <w:rPr>
          <w:rFonts w:ascii="Calibri" w:hAnsi="Calibri"/>
          <w:color w:val="000000"/>
          <w:lang w:val="en-AU"/>
        </w:rPr>
        <w:t>Mr Davis</w:t>
      </w:r>
      <w:r w:rsidRPr="00C35DD1">
        <w:rPr>
          <w:rFonts w:ascii="Calibri" w:hAnsi="Calibri"/>
          <w:lang w:val="en-AU"/>
        </w:rPr>
        <w:t xml:space="preserve">, </w:t>
      </w:r>
      <w:r w:rsidRPr="00C35DD1">
        <w:rPr>
          <w:rFonts w:ascii="Calibri" w:hAnsi="Calibri"/>
          <w:color w:val="000000"/>
          <w:lang w:val="en-AU"/>
        </w:rPr>
        <w:t xml:space="preserve">from </w:t>
      </w:r>
      <w:r>
        <w:rPr>
          <w:rFonts w:ascii="Calibri" w:hAnsi="Calibri"/>
          <w:color w:val="000000"/>
          <w:lang w:val="en-AU"/>
        </w:rPr>
        <w:t>519</w:t>
      </w:r>
      <w:r w:rsidRPr="00C35DD1">
        <w:rPr>
          <w:rFonts w:ascii="Calibri" w:hAnsi="Calibri"/>
          <w:color w:val="000000"/>
          <w:lang w:val="en-AU"/>
        </w:rPr>
        <w:t xml:space="preserve"> residents, requesting that </w:t>
      </w:r>
      <w:r w:rsidR="00483608" w:rsidRPr="00483608">
        <w:rPr>
          <w:rFonts w:ascii="Calibri" w:hAnsi="Calibri"/>
          <w:color w:val="000000"/>
          <w:lang w:val="en-AU"/>
        </w:rPr>
        <w:t>the Assembly call on the ACT Government to introduce Japanese domestic market style number pla</w:t>
      </w:r>
      <w:r w:rsidR="00CA2E2E">
        <w:rPr>
          <w:rFonts w:ascii="Calibri" w:hAnsi="Calibri"/>
          <w:color w:val="000000"/>
          <w:lang w:val="en-AU"/>
        </w:rPr>
        <w:t>t</w:t>
      </w:r>
      <w:r w:rsidR="00483608" w:rsidRPr="00483608">
        <w:rPr>
          <w:rFonts w:ascii="Calibri" w:hAnsi="Calibri"/>
          <w:color w:val="000000"/>
          <w:lang w:val="en-AU"/>
        </w:rPr>
        <w:t>es in the ACT</w:t>
      </w:r>
      <w:r w:rsidRPr="00C35DD1">
        <w:rPr>
          <w:rFonts w:ascii="Calibri" w:hAnsi="Calibri"/>
          <w:color w:val="000000"/>
          <w:lang w:val="en-AU"/>
        </w:rPr>
        <w:t xml:space="preserve"> (</w:t>
      </w:r>
      <w:r>
        <w:rPr>
          <w:rFonts w:ascii="Calibri" w:hAnsi="Calibri"/>
          <w:lang w:val="en-AU"/>
        </w:rPr>
        <w:t>e-Pet 019-23</w:t>
      </w:r>
      <w:r w:rsidRPr="00C35DD1">
        <w:rPr>
          <w:rFonts w:ascii="Calibri" w:hAnsi="Calibri"/>
          <w:lang w:val="en-AU"/>
        </w:rPr>
        <w:t>)</w:t>
      </w:r>
      <w:r w:rsidRPr="00C35DD1">
        <w:rPr>
          <w:rFonts w:ascii="Calibri" w:hAnsi="Calibri"/>
          <w:color w:val="000000"/>
          <w:lang w:val="en-AU"/>
        </w:rPr>
        <w:t>.</w:t>
      </w:r>
    </w:p>
    <w:p w14:paraId="53707114" w14:textId="7FB6E7CE" w:rsidR="00C35DD1" w:rsidRPr="00C23D37" w:rsidRDefault="00C35DD1" w:rsidP="00C35DD1">
      <w:pPr>
        <w:spacing w:before="120"/>
        <w:ind w:left="720"/>
        <w:rPr>
          <w:rFonts w:ascii="Calibri" w:hAnsi="Calibri"/>
          <w:lang w:val="en-AU"/>
        </w:rPr>
      </w:pPr>
      <w:r w:rsidRPr="00C23D37">
        <w:rPr>
          <w:rFonts w:ascii="Calibri" w:hAnsi="Calibri"/>
          <w:lang w:val="en-AU"/>
        </w:rPr>
        <w:t xml:space="preserve">Pursuant to standing order 99A, this petition stands referred to the Standing Committee on </w:t>
      </w:r>
      <w:r w:rsidR="00C23D37">
        <w:rPr>
          <w:rFonts w:ascii="Calibri" w:hAnsi="Calibri"/>
          <w:lang w:val="en-AU"/>
        </w:rPr>
        <w:t>Planning, Transport and City Services</w:t>
      </w:r>
      <w:r w:rsidRPr="00C23D37">
        <w:rPr>
          <w:rFonts w:ascii="Calibri" w:hAnsi="Calibri"/>
          <w:lang w:val="en-AU"/>
        </w:rPr>
        <w:t>.</w:t>
      </w:r>
    </w:p>
    <w:p w14:paraId="1BAEDD6A" w14:textId="77777777" w:rsidR="00C35DD1" w:rsidRPr="00C35DD1" w:rsidRDefault="00C35DD1" w:rsidP="00C35DD1">
      <w:pPr>
        <w:jc w:val="center"/>
        <w:rPr>
          <w:rFonts w:ascii="Calibri" w:hAnsi="Calibri"/>
          <w:sz w:val="20"/>
          <w:lang w:val="en-AU"/>
        </w:rPr>
      </w:pPr>
      <w:r w:rsidRPr="00C35DD1">
        <w:rPr>
          <w:rFonts w:ascii="Calibri" w:hAnsi="Calibri"/>
          <w:sz w:val="20"/>
          <w:lang w:val="en-AU"/>
        </w:rPr>
        <w:t>____________________</w:t>
      </w:r>
    </w:p>
    <w:p w14:paraId="1E70FA7C" w14:textId="77777777" w:rsidR="00C35DD1" w:rsidRPr="0002694E" w:rsidRDefault="00C35DD1" w:rsidP="00C35DD1">
      <w:pPr>
        <w:spacing w:before="120"/>
        <w:ind w:left="720"/>
        <w:rPr>
          <w:rFonts w:ascii="Calibri" w:hAnsi="Calibri"/>
          <w:lang w:val="en-AU"/>
        </w:rPr>
      </w:pPr>
      <w:r w:rsidRPr="0002694E">
        <w:rPr>
          <w:rFonts w:ascii="Calibri" w:hAnsi="Calibri"/>
          <w:lang w:val="en-AU"/>
        </w:rPr>
        <w:t>The Speaker proposed—That the petitions so lodged be noted.</w:t>
      </w:r>
    </w:p>
    <w:p w14:paraId="6F462BC1" w14:textId="77777777" w:rsidR="00C35DD1" w:rsidRPr="0002694E" w:rsidRDefault="00C35DD1" w:rsidP="00C35DD1">
      <w:pPr>
        <w:spacing w:before="120"/>
        <w:ind w:left="720"/>
        <w:rPr>
          <w:rFonts w:ascii="Calibri" w:hAnsi="Calibri"/>
          <w:lang w:val="en-AU"/>
        </w:rPr>
      </w:pPr>
      <w:r w:rsidRPr="0002694E">
        <w:rPr>
          <w:rFonts w:ascii="Calibri" w:hAnsi="Calibri"/>
          <w:lang w:val="en-AU"/>
        </w:rPr>
        <w:t>Debate ensued.</w:t>
      </w:r>
    </w:p>
    <w:p w14:paraId="72097A9B" w14:textId="26E7CFA9" w:rsidR="00C35DD1" w:rsidRDefault="00C35DD1" w:rsidP="00C35DD1">
      <w:pPr>
        <w:spacing w:before="120"/>
        <w:ind w:left="720"/>
        <w:rPr>
          <w:rFonts w:ascii="Calibri" w:hAnsi="Calibri"/>
          <w:lang w:val="en-AU"/>
        </w:rPr>
      </w:pPr>
      <w:r w:rsidRPr="00C35DD1">
        <w:rPr>
          <w:rFonts w:ascii="Calibri" w:hAnsi="Calibri"/>
          <w:lang w:val="en-AU"/>
        </w:rPr>
        <w:t>Question—put and passed.</w:t>
      </w:r>
    </w:p>
    <w:p w14:paraId="1419D36E" w14:textId="64653E39" w:rsidR="004A3FDF" w:rsidRPr="004A3FDF" w:rsidRDefault="004A3FDF" w:rsidP="004A3FDF">
      <w:pPr>
        <w:keepNext/>
        <w:keepLines/>
        <w:tabs>
          <w:tab w:val="right" w:pos="339"/>
          <w:tab w:val="left" w:pos="720"/>
        </w:tabs>
        <w:spacing w:before="240"/>
        <w:ind w:left="720" w:hanging="720"/>
        <w:rPr>
          <w:rFonts w:ascii="Calibri" w:hAnsi="Calibri"/>
          <w:b/>
          <w:caps/>
        </w:rPr>
      </w:pPr>
      <w:r w:rsidRPr="004A3FDF">
        <w:rPr>
          <w:rFonts w:ascii="Calibri" w:hAnsi="Calibri"/>
          <w:b/>
          <w:caps/>
        </w:rPr>
        <w:tab/>
      </w:r>
      <w:r w:rsidR="00A1653E">
        <w:rPr>
          <w:rFonts w:ascii="Calibri" w:hAnsi="Calibri"/>
          <w:b/>
          <w:bCs/>
          <w:caps/>
        </w:rPr>
        <w:fldChar w:fldCharType="begin"/>
      </w:r>
      <w:r w:rsidR="00A1653E">
        <w:rPr>
          <w:rFonts w:ascii="Calibri" w:hAnsi="Calibri"/>
          <w:b/>
          <w:bCs/>
          <w:caps/>
        </w:rPr>
        <w:instrText xml:space="preserve"> SEQ A \* MERGEFORMAT </w:instrText>
      </w:r>
      <w:r w:rsidR="00A1653E">
        <w:rPr>
          <w:rFonts w:ascii="Calibri" w:hAnsi="Calibri"/>
          <w:b/>
          <w:bCs/>
          <w:caps/>
        </w:rPr>
        <w:fldChar w:fldCharType="separate"/>
      </w:r>
      <w:r w:rsidR="00FF749B">
        <w:rPr>
          <w:rFonts w:ascii="Calibri" w:hAnsi="Calibri"/>
          <w:b/>
          <w:bCs/>
          <w:caps/>
          <w:noProof/>
        </w:rPr>
        <w:t>5</w:t>
      </w:r>
      <w:r w:rsidR="00A1653E">
        <w:rPr>
          <w:rFonts w:ascii="Calibri" w:hAnsi="Calibri"/>
          <w:b/>
          <w:bCs/>
          <w:caps/>
        </w:rPr>
        <w:fldChar w:fldCharType="end"/>
      </w:r>
      <w:r w:rsidRPr="004A3FDF">
        <w:rPr>
          <w:rFonts w:ascii="Calibri" w:hAnsi="Calibri"/>
          <w:b/>
          <w:caps/>
        </w:rPr>
        <w:tab/>
      </w:r>
      <w:r>
        <w:rPr>
          <w:rFonts w:ascii="Calibri" w:hAnsi="Calibri"/>
          <w:b/>
          <w:caps/>
        </w:rPr>
        <w:t>Planning, Transport and City Services—Standing Committee</w:t>
      </w:r>
      <w:r w:rsidRPr="004A3FDF">
        <w:rPr>
          <w:rFonts w:ascii="Calibri" w:hAnsi="Calibri"/>
          <w:b/>
          <w:caps/>
        </w:rPr>
        <w:t>—reference—</w:t>
      </w:r>
      <w:r w:rsidR="002E2F12">
        <w:rPr>
          <w:rFonts w:ascii="Calibri" w:hAnsi="Calibri"/>
          <w:b/>
          <w:caps/>
        </w:rPr>
        <w:t xml:space="preserve">Belconnen town centre—Public transport outcomes—Improvement—Petition </w:t>
      </w:r>
    </w:p>
    <w:p w14:paraId="3DD0DF47" w14:textId="53D1FFF1" w:rsidR="004A3FDF" w:rsidRPr="004A3FDF" w:rsidRDefault="002E2F12" w:rsidP="004A3FDF">
      <w:pPr>
        <w:tabs>
          <w:tab w:val="left" w:pos="1197"/>
          <w:tab w:val="left" w:pos="1767"/>
        </w:tabs>
        <w:spacing w:before="120"/>
        <w:ind w:left="720"/>
        <w:rPr>
          <w:rFonts w:ascii="Calibri" w:hAnsi="Calibri"/>
          <w:lang w:val="en-AU"/>
        </w:rPr>
      </w:pPr>
      <w:r>
        <w:rPr>
          <w:rFonts w:ascii="Calibri" w:hAnsi="Calibri"/>
          <w:lang w:val="en-AU"/>
        </w:rPr>
        <w:t>Ms Cheyne</w:t>
      </w:r>
      <w:r w:rsidR="004A3FDF" w:rsidRPr="004A3FDF">
        <w:rPr>
          <w:rFonts w:ascii="Calibri" w:hAnsi="Calibri"/>
          <w:lang w:val="en-AU"/>
        </w:rPr>
        <w:t xml:space="preserve">, pursuant to </w:t>
      </w:r>
      <w:r w:rsidR="00AA1C1E">
        <w:rPr>
          <w:rFonts w:ascii="Calibri" w:hAnsi="Calibri"/>
          <w:lang w:val="en-AU"/>
        </w:rPr>
        <w:t>standing order 99</w:t>
      </w:r>
      <w:r w:rsidR="004A3FDF" w:rsidRPr="004A3FDF">
        <w:rPr>
          <w:rFonts w:ascii="Calibri" w:hAnsi="Calibri"/>
          <w:lang w:val="en-AU"/>
        </w:rPr>
        <w:t xml:space="preserve">, moved—That </w:t>
      </w:r>
      <w:r w:rsidR="00AA1C1E">
        <w:rPr>
          <w:rFonts w:ascii="Calibri" w:hAnsi="Calibri"/>
          <w:lang w:val="en-AU"/>
        </w:rPr>
        <w:t>e-petition 023-23 concerning improvement of public transport outcomes for Belconnen town centre that was tabled today be referred to the Standing Committee on Planning, Transport and City Services.</w:t>
      </w:r>
    </w:p>
    <w:p w14:paraId="0F2269EA" w14:textId="77777777" w:rsidR="004A3FDF" w:rsidRPr="004A3FDF" w:rsidRDefault="004A3FDF" w:rsidP="004A3FDF">
      <w:pPr>
        <w:tabs>
          <w:tab w:val="left" w:pos="1197"/>
          <w:tab w:val="left" w:pos="1767"/>
        </w:tabs>
        <w:spacing w:before="120"/>
        <w:ind w:left="720"/>
        <w:rPr>
          <w:rFonts w:ascii="Calibri" w:hAnsi="Calibri"/>
          <w:lang w:val="en-AU"/>
        </w:rPr>
      </w:pPr>
      <w:r w:rsidRPr="004A3FDF">
        <w:rPr>
          <w:rFonts w:ascii="Calibri" w:hAnsi="Calibri"/>
          <w:lang w:val="en-AU"/>
        </w:rPr>
        <w:t>Question—put and passed.</w:t>
      </w:r>
    </w:p>
    <w:p w14:paraId="050B7966" w14:textId="77809ACC" w:rsidR="00772401" w:rsidRPr="00DE68C9" w:rsidRDefault="00772401" w:rsidP="00772401">
      <w:pPr>
        <w:keepNext/>
        <w:keepLines/>
        <w:tabs>
          <w:tab w:val="right" w:pos="339"/>
          <w:tab w:val="left" w:pos="720"/>
        </w:tabs>
        <w:spacing w:before="240"/>
        <w:ind w:left="720" w:hanging="720"/>
        <w:rPr>
          <w:rFonts w:ascii="Calibri" w:hAnsi="Calibri"/>
          <w:b/>
          <w:lang w:val="en-AU"/>
        </w:rPr>
      </w:pPr>
      <w:r w:rsidRPr="00DE68C9">
        <w:rPr>
          <w:rFonts w:ascii="Calibri" w:hAnsi="Calibri"/>
          <w:b/>
          <w:lang w:val="en-AU"/>
        </w:rPr>
        <w:lastRenderedPageBreak/>
        <w:tab/>
      </w:r>
      <w:r w:rsidR="00A1653E">
        <w:rPr>
          <w:rFonts w:ascii="Calibri" w:hAnsi="Calibri"/>
          <w:b/>
          <w:bCs/>
          <w:lang w:val="en-AU"/>
        </w:rPr>
        <w:fldChar w:fldCharType="begin"/>
      </w:r>
      <w:r w:rsidR="00A1653E">
        <w:rPr>
          <w:rFonts w:ascii="Calibri" w:hAnsi="Calibri"/>
          <w:b/>
          <w:bCs/>
          <w:lang w:val="en-AU"/>
        </w:rPr>
        <w:instrText xml:space="preserve"> SEQ A \* MERGEFORMAT </w:instrText>
      </w:r>
      <w:r w:rsidR="00A1653E">
        <w:rPr>
          <w:rFonts w:ascii="Calibri" w:hAnsi="Calibri"/>
          <w:b/>
          <w:bCs/>
          <w:lang w:val="en-AU"/>
        </w:rPr>
        <w:fldChar w:fldCharType="separate"/>
      </w:r>
      <w:r w:rsidR="00FF749B">
        <w:rPr>
          <w:rFonts w:ascii="Calibri" w:hAnsi="Calibri"/>
          <w:b/>
          <w:bCs/>
          <w:noProof/>
          <w:lang w:val="en-AU"/>
        </w:rPr>
        <w:t>6</w:t>
      </w:r>
      <w:r w:rsidR="00A1653E">
        <w:rPr>
          <w:rFonts w:ascii="Calibri" w:hAnsi="Calibri"/>
          <w:b/>
          <w:bCs/>
          <w:lang w:val="en-AU"/>
        </w:rPr>
        <w:fldChar w:fldCharType="end"/>
      </w:r>
      <w:r w:rsidRPr="00DE68C9">
        <w:rPr>
          <w:rFonts w:ascii="Calibri" w:hAnsi="Calibri"/>
          <w:b/>
          <w:lang w:val="en-AU"/>
        </w:rPr>
        <w:tab/>
      </w:r>
      <w:r>
        <w:rPr>
          <w:rFonts w:ascii="Calibri" w:hAnsi="Calibri"/>
          <w:b/>
          <w:caps/>
          <w:lang w:val="en-AU"/>
        </w:rPr>
        <w:t>A.C.T. rental ombudsman or commissioner—Proposed establishment—Assembly resolution of 10 May 2023—Government response</w:t>
      </w:r>
      <w:r w:rsidRPr="00DE68C9">
        <w:rPr>
          <w:rFonts w:ascii="Calibri" w:hAnsi="Calibri"/>
          <w:b/>
          <w:caps/>
          <w:lang w:val="en-AU"/>
        </w:rPr>
        <w:t>—MINISTERIAL STATEMENT—PAPER NOTED</w:t>
      </w:r>
    </w:p>
    <w:p w14:paraId="243D0204" w14:textId="77777777" w:rsidR="00772401" w:rsidRPr="00DE68C9" w:rsidRDefault="00772401" w:rsidP="00772401">
      <w:pPr>
        <w:spacing w:before="120"/>
        <w:ind w:left="720"/>
        <w:rPr>
          <w:rFonts w:ascii="Calibri" w:hAnsi="Calibri"/>
          <w:lang w:val="en-AU"/>
        </w:rPr>
      </w:pPr>
      <w:r>
        <w:rPr>
          <w:rFonts w:ascii="Calibri" w:hAnsi="Calibri"/>
          <w:lang w:val="en-AU"/>
        </w:rPr>
        <w:t xml:space="preserve">Mr </w:t>
      </w:r>
      <w:r w:rsidRPr="008F6F17">
        <w:rPr>
          <w:rFonts w:ascii="Calibri" w:hAnsi="Calibri"/>
          <w:spacing w:val="-2"/>
          <w:lang w:val="en-AU"/>
        </w:rPr>
        <w:t>Rattenbury (Attorney-General) made a ministerial statement concerning the Government response to Assembly resolution of 10 May 2023 in relation to the proposal to establish ACT rental ombudsman or commissioner and presented the following paper</w:t>
      </w:r>
      <w:r w:rsidRPr="00DE68C9">
        <w:rPr>
          <w:rFonts w:ascii="Calibri" w:hAnsi="Calibri"/>
          <w:lang w:val="en-AU"/>
        </w:rPr>
        <w:t>:</w:t>
      </w:r>
    </w:p>
    <w:p w14:paraId="538323A0" w14:textId="5BB0C015" w:rsidR="00772401" w:rsidRPr="00DE68C9" w:rsidRDefault="00772401" w:rsidP="00772401">
      <w:pPr>
        <w:spacing w:before="120"/>
        <w:ind w:left="720"/>
        <w:rPr>
          <w:rFonts w:ascii="Calibri" w:hAnsi="Calibri"/>
          <w:lang w:val="en-AU"/>
        </w:rPr>
      </w:pPr>
      <w:r>
        <w:rPr>
          <w:rFonts w:ascii="Calibri" w:hAnsi="Calibri"/>
          <w:lang w:val="en-AU"/>
        </w:rPr>
        <w:t>ACT rental ombudsman or commissioner—Proposed establishment—Assembly resolution of 10</w:t>
      </w:r>
      <w:r w:rsidR="00483608">
        <w:rPr>
          <w:rFonts w:ascii="Calibri" w:hAnsi="Calibri"/>
          <w:lang w:val="en-AU"/>
        </w:rPr>
        <w:t> </w:t>
      </w:r>
      <w:r>
        <w:rPr>
          <w:rFonts w:ascii="Calibri" w:hAnsi="Calibri"/>
          <w:lang w:val="en-AU"/>
        </w:rPr>
        <w:t>May 2023—Government response</w:t>
      </w:r>
      <w:r w:rsidRPr="00DE68C9">
        <w:rPr>
          <w:rFonts w:ascii="Calibri" w:hAnsi="Calibri"/>
          <w:lang w:val="en-AU"/>
        </w:rPr>
        <w:t xml:space="preserve">—Ministerial statement, </w:t>
      </w:r>
      <w:r>
        <w:rPr>
          <w:rFonts w:ascii="Calibri" w:hAnsi="Calibri"/>
          <w:lang w:val="en-AU"/>
        </w:rPr>
        <w:t>2</w:t>
      </w:r>
      <w:r w:rsidR="008F6F17">
        <w:rPr>
          <w:rFonts w:ascii="Calibri" w:hAnsi="Calibri"/>
          <w:lang w:val="en-AU"/>
        </w:rPr>
        <w:t>4</w:t>
      </w:r>
      <w:r>
        <w:rPr>
          <w:rFonts w:ascii="Calibri" w:hAnsi="Calibri"/>
          <w:lang w:val="en-AU"/>
        </w:rPr>
        <w:t xml:space="preserve"> October 2023</w:t>
      </w:r>
      <w:r w:rsidRPr="00DE68C9">
        <w:rPr>
          <w:rFonts w:ascii="Calibri" w:hAnsi="Calibri"/>
          <w:lang w:val="en-AU"/>
        </w:rPr>
        <w:t>.</w:t>
      </w:r>
    </w:p>
    <w:p w14:paraId="68FA9899" w14:textId="26C5CBFC" w:rsidR="00772401" w:rsidRPr="005C518E" w:rsidRDefault="00772401" w:rsidP="00772401">
      <w:pPr>
        <w:spacing w:before="120"/>
        <w:ind w:left="720"/>
        <w:rPr>
          <w:rFonts w:ascii="Calibri" w:hAnsi="Calibri"/>
          <w:lang w:val="en-AU"/>
        </w:rPr>
      </w:pPr>
      <w:r w:rsidRPr="005C518E">
        <w:rPr>
          <w:rFonts w:ascii="Calibri" w:hAnsi="Calibri"/>
          <w:lang w:val="en-AU"/>
        </w:rPr>
        <w:t>Mr Rattenbury moved—That the Assembly take note of the paper.</w:t>
      </w:r>
    </w:p>
    <w:p w14:paraId="70BD1FDD" w14:textId="77777777" w:rsidR="00772401" w:rsidRPr="00DE68C9" w:rsidRDefault="00772401" w:rsidP="00772401">
      <w:pPr>
        <w:spacing w:before="120"/>
        <w:ind w:left="720"/>
        <w:rPr>
          <w:rFonts w:ascii="Calibri" w:hAnsi="Calibri"/>
          <w:lang w:val="en-AU"/>
        </w:rPr>
      </w:pPr>
      <w:r w:rsidRPr="005C518E">
        <w:rPr>
          <w:rFonts w:ascii="Calibri" w:hAnsi="Calibri"/>
          <w:lang w:val="en-AU"/>
        </w:rPr>
        <w:t>Debate ensued.</w:t>
      </w:r>
    </w:p>
    <w:p w14:paraId="227C4BE9" w14:textId="77777777" w:rsidR="00772401" w:rsidRPr="00DE68C9" w:rsidRDefault="00772401" w:rsidP="00772401">
      <w:pPr>
        <w:spacing w:before="120"/>
        <w:ind w:left="720"/>
        <w:rPr>
          <w:rFonts w:ascii="Calibri" w:hAnsi="Calibri"/>
          <w:lang w:val="en-AU"/>
        </w:rPr>
      </w:pPr>
      <w:r w:rsidRPr="00DE68C9">
        <w:rPr>
          <w:rFonts w:ascii="Calibri" w:hAnsi="Calibri"/>
          <w:lang w:val="en-AU"/>
        </w:rPr>
        <w:t>Question—put and passed.</w:t>
      </w:r>
    </w:p>
    <w:p w14:paraId="0F1B7207" w14:textId="025475F1" w:rsidR="00C35DD1" w:rsidRPr="00C35DD1" w:rsidRDefault="00C35DD1" w:rsidP="00C35DD1">
      <w:pPr>
        <w:keepNext/>
        <w:keepLines/>
        <w:tabs>
          <w:tab w:val="right" w:pos="339"/>
          <w:tab w:val="left" w:pos="720"/>
        </w:tabs>
        <w:spacing w:before="240"/>
        <w:ind w:left="720" w:hanging="720"/>
        <w:rPr>
          <w:rFonts w:ascii="Calibri" w:hAnsi="Calibri"/>
          <w:b/>
          <w:lang w:val="en-AU"/>
        </w:rPr>
      </w:pPr>
      <w:r w:rsidRPr="00C35DD1">
        <w:rPr>
          <w:rFonts w:ascii="Calibri" w:hAnsi="Calibri"/>
          <w:b/>
          <w:lang w:val="en-AU"/>
        </w:rPr>
        <w:tab/>
      </w:r>
      <w:r w:rsidR="00A1653E">
        <w:rPr>
          <w:rFonts w:ascii="Calibri" w:hAnsi="Calibri"/>
          <w:b/>
          <w:bCs/>
          <w:lang w:val="en-AU"/>
        </w:rPr>
        <w:fldChar w:fldCharType="begin"/>
      </w:r>
      <w:r w:rsidR="00A1653E">
        <w:rPr>
          <w:rFonts w:ascii="Calibri" w:hAnsi="Calibri"/>
          <w:b/>
          <w:bCs/>
          <w:lang w:val="en-AU"/>
        </w:rPr>
        <w:instrText xml:space="preserve"> SEQ A \* MERGEFORMAT </w:instrText>
      </w:r>
      <w:r w:rsidR="00A1653E">
        <w:rPr>
          <w:rFonts w:ascii="Calibri" w:hAnsi="Calibri"/>
          <w:b/>
          <w:bCs/>
          <w:lang w:val="en-AU"/>
        </w:rPr>
        <w:fldChar w:fldCharType="separate"/>
      </w:r>
      <w:r w:rsidR="00FF749B">
        <w:rPr>
          <w:rFonts w:ascii="Calibri" w:hAnsi="Calibri"/>
          <w:b/>
          <w:bCs/>
          <w:noProof/>
          <w:lang w:val="en-AU"/>
        </w:rPr>
        <w:t>7</w:t>
      </w:r>
      <w:r w:rsidR="00A1653E">
        <w:rPr>
          <w:rFonts w:ascii="Calibri" w:hAnsi="Calibri"/>
          <w:b/>
          <w:bCs/>
          <w:lang w:val="en-AU"/>
        </w:rPr>
        <w:fldChar w:fldCharType="end"/>
      </w:r>
      <w:r w:rsidRPr="00C35DD1">
        <w:rPr>
          <w:rFonts w:ascii="Calibri" w:hAnsi="Calibri"/>
          <w:b/>
          <w:lang w:val="en-AU"/>
        </w:rPr>
        <w:tab/>
      </w:r>
      <w:r>
        <w:rPr>
          <w:rFonts w:ascii="Calibri" w:hAnsi="Calibri"/>
          <w:b/>
          <w:caps/>
          <w:lang w:val="en-AU"/>
        </w:rPr>
        <w:t>Transport Canberra</w:t>
      </w:r>
      <w:r w:rsidR="00DF4ECF">
        <w:rPr>
          <w:rFonts w:ascii="Calibri" w:hAnsi="Calibri"/>
          <w:b/>
          <w:caps/>
          <w:lang w:val="en-AU"/>
        </w:rPr>
        <w:t>’s</w:t>
      </w:r>
      <w:r>
        <w:rPr>
          <w:rFonts w:ascii="Calibri" w:hAnsi="Calibri"/>
          <w:b/>
          <w:caps/>
          <w:lang w:val="en-AU"/>
        </w:rPr>
        <w:t xml:space="preserve"> Bus Fleet</w:t>
      </w:r>
      <w:r w:rsidRPr="00C35DD1">
        <w:rPr>
          <w:rFonts w:ascii="Calibri" w:hAnsi="Calibri"/>
          <w:b/>
          <w:bCs/>
          <w:lang w:val="en-AU"/>
        </w:rPr>
        <w:t>—</w:t>
      </w:r>
      <w:r>
        <w:rPr>
          <w:rFonts w:ascii="Calibri" w:hAnsi="Calibri"/>
          <w:b/>
          <w:caps/>
          <w:lang w:val="en-AU"/>
        </w:rPr>
        <w:t>Update</w:t>
      </w:r>
      <w:r w:rsidRPr="00C35DD1">
        <w:rPr>
          <w:rFonts w:ascii="Calibri" w:hAnsi="Calibri"/>
          <w:b/>
          <w:caps/>
          <w:lang w:val="en-AU"/>
        </w:rPr>
        <w:t>—MINISTERIAL STATEMENT—PAPER NOTED</w:t>
      </w:r>
    </w:p>
    <w:p w14:paraId="2AF23256" w14:textId="4560BBDF" w:rsidR="00C35DD1" w:rsidRPr="00C35DD1" w:rsidRDefault="00C35DD1" w:rsidP="004A3ABE">
      <w:pPr>
        <w:spacing w:before="80"/>
        <w:ind w:left="720"/>
        <w:rPr>
          <w:rFonts w:ascii="Calibri" w:hAnsi="Calibri"/>
          <w:lang w:val="en-AU"/>
        </w:rPr>
      </w:pPr>
      <w:r>
        <w:rPr>
          <w:rFonts w:ascii="Calibri" w:hAnsi="Calibri"/>
          <w:lang w:val="en-AU"/>
        </w:rPr>
        <w:t>Mr Steel (Minister for Transport and City Services)</w:t>
      </w:r>
      <w:r w:rsidRPr="00C35DD1">
        <w:rPr>
          <w:rFonts w:ascii="Calibri" w:hAnsi="Calibri"/>
          <w:lang w:val="en-AU"/>
        </w:rPr>
        <w:t xml:space="preserve"> made a ministerial statement </w:t>
      </w:r>
      <w:r w:rsidR="005C518E">
        <w:rPr>
          <w:rFonts w:ascii="Calibri" w:hAnsi="Calibri"/>
          <w:lang w:val="en-AU"/>
        </w:rPr>
        <w:t>to</w:t>
      </w:r>
      <w:r w:rsidRPr="00C35DD1">
        <w:rPr>
          <w:rFonts w:ascii="Calibri" w:hAnsi="Calibri"/>
          <w:lang w:val="en-AU"/>
        </w:rPr>
        <w:t xml:space="preserve"> </w:t>
      </w:r>
      <w:r w:rsidR="005C518E">
        <w:rPr>
          <w:rFonts w:ascii="Calibri" w:hAnsi="Calibri"/>
          <w:lang w:val="en-AU"/>
        </w:rPr>
        <w:t>provide an</w:t>
      </w:r>
      <w:r w:rsidR="00483608">
        <w:rPr>
          <w:rFonts w:ascii="Calibri" w:hAnsi="Calibri"/>
          <w:lang w:val="en-AU"/>
        </w:rPr>
        <w:t xml:space="preserve"> update </w:t>
      </w:r>
      <w:r w:rsidR="005C518E">
        <w:rPr>
          <w:rFonts w:ascii="Calibri" w:hAnsi="Calibri"/>
          <w:lang w:val="en-AU"/>
        </w:rPr>
        <w:t xml:space="preserve">to the Assembly </w:t>
      </w:r>
      <w:r w:rsidR="00483608">
        <w:rPr>
          <w:rFonts w:ascii="Calibri" w:hAnsi="Calibri"/>
          <w:lang w:val="en-AU"/>
        </w:rPr>
        <w:t xml:space="preserve">on </w:t>
      </w:r>
      <w:r>
        <w:rPr>
          <w:rFonts w:ascii="Calibri" w:hAnsi="Calibri"/>
          <w:lang w:val="en-AU"/>
        </w:rPr>
        <w:t>Transport Canberra</w:t>
      </w:r>
      <w:r w:rsidR="00DF4ECF">
        <w:rPr>
          <w:rFonts w:ascii="Calibri" w:hAnsi="Calibri"/>
          <w:lang w:val="en-AU"/>
        </w:rPr>
        <w:t>’s</w:t>
      </w:r>
      <w:r>
        <w:rPr>
          <w:rFonts w:ascii="Calibri" w:hAnsi="Calibri"/>
          <w:lang w:val="en-AU"/>
        </w:rPr>
        <w:t xml:space="preserve"> </w:t>
      </w:r>
      <w:r w:rsidR="00483608">
        <w:rPr>
          <w:rFonts w:ascii="Calibri" w:hAnsi="Calibri"/>
          <w:lang w:val="en-AU"/>
        </w:rPr>
        <w:t>b</w:t>
      </w:r>
      <w:r>
        <w:rPr>
          <w:rFonts w:ascii="Calibri" w:hAnsi="Calibri"/>
          <w:lang w:val="en-AU"/>
        </w:rPr>
        <w:t xml:space="preserve">us </w:t>
      </w:r>
      <w:r w:rsidR="00483608">
        <w:rPr>
          <w:rFonts w:ascii="Calibri" w:hAnsi="Calibri"/>
          <w:lang w:val="en-AU"/>
        </w:rPr>
        <w:t>f</w:t>
      </w:r>
      <w:r>
        <w:rPr>
          <w:rFonts w:ascii="Calibri" w:hAnsi="Calibri"/>
          <w:lang w:val="en-AU"/>
        </w:rPr>
        <w:t>leet</w:t>
      </w:r>
      <w:r w:rsidRPr="00C35DD1">
        <w:rPr>
          <w:rFonts w:ascii="Calibri" w:hAnsi="Calibri"/>
          <w:lang w:val="en-AU"/>
        </w:rPr>
        <w:t xml:space="preserve"> and presented the following paper:</w:t>
      </w:r>
    </w:p>
    <w:p w14:paraId="2881E523" w14:textId="67EA8DD5" w:rsidR="00C35DD1" w:rsidRPr="00C35DD1" w:rsidRDefault="00C35DD1" w:rsidP="004A3ABE">
      <w:pPr>
        <w:spacing w:before="80"/>
        <w:ind w:left="720"/>
        <w:rPr>
          <w:rFonts w:ascii="Calibri" w:hAnsi="Calibri"/>
          <w:lang w:val="en-AU"/>
        </w:rPr>
      </w:pPr>
      <w:r w:rsidRPr="004A3ABE">
        <w:rPr>
          <w:rFonts w:ascii="Calibri" w:hAnsi="Calibri"/>
          <w:spacing w:val="-4"/>
          <w:lang w:val="en-AU"/>
        </w:rPr>
        <w:t>Update on Transport Canberra</w:t>
      </w:r>
      <w:r w:rsidR="00DF4ECF">
        <w:rPr>
          <w:rFonts w:ascii="Calibri" w:hAnsi="Calibri"/>
          <w:spacing w:val="-4"/>
          <w:lang w:val="en-AU"/>
        </w:rPr>
        <w:t>’s</w:t>
      </w:r>
      <w:r w:rsidRPr="004A3ABE">
        <w:rPr>
          <w:rFonts w:ascii="Calibri" w:hAnsi="Calibri"/>
          <w:spacing w:val="-4"/>
          <w:lang w:val="en-AU"/>
        </w:rPr>
        <w:t xml:space="preserve"> Bus Fleet—Ministerial statement, 24 October 2023</w:t>
      </w:r>
      <w:r w:rsidRPr="00C35DD1">
        <w:rPr>
          <w:rFonts w:ascii="Calibri" w:hAnsi="Calibri"/>
          <w:lang w:val="en-AU"/>
        </w:rPr>
        <w:t>.</w:t>
      </w:r>
    </w:p>
    <w:p w14:paraId="1A4025AA" w14:textId="2C500ACF" w:rsidR="00C35DD1" w:rsidRPr="005C518E" w:rsidRDefault="00C35DD1" w:rsidP="004A3ABE">
      <w:pPr>
        <w:spacing w:before="80"/>
        <w:ind w:left="720"/>
        <w:rPr>
          <w:rFonts w:ascii="Calibri" w:hAnsi="Calibri"/>
          <w:lang w:val="en-AU"/>
        </w:rPr>
      </w:pPr>
      <w:r w:rsidRPr="005C518E">
        <w:rPr>
          <w:rFonts w:ascii="Calibri" w:hAnsi="Calibri"/>
          <w:lang w:val="en-AU"/>
        </w:rPr>
        <w:t>Mr Steel moved—That the Assembly take note of the paper.</w:t>
      </w:r>
    </w:p>
    <w:p w14:paraId="39CE01BD" w14:textId="77777777" w:rsidR="00C35DD1" w:rsidRPr="00C35DD1" w:rsidRDefault="00C35DD1" w:rsidP="00C35DD1">
      <w:pPr>
        <w:spacing w:before="120"/>
        <w:ind w:left="720"/>
        <w:rPr>
          <w:rFonts w:ascii="Calibri" w:hAnsi="Calibri"/>
          <w:lang w:val="en-AU"/>
        </w:rPr>
      </w:pPr>
      <w:r w:rsidRPr="00C35DD1">
        <w:rPr>
          <w:rFonts w:ascii="Calibri" w:hAnsi="Calibri"/>
          <w:lang w:val="en-AU"/>
        </w:rPr>
        <w:t>Question—put and passed.</w:t>
      </w:r>
    </w:p>
    <w:p w14:paraId="3383518F" w14:textId="5D7ADD14" w:rsidR="007C41BD" w:rsidRPr="007C41BD" w:rsidRDefault="007C41BD" w:rsidP="007C41BD">
      <w:pPr>
        <w:keepNext/>
        <w:keepLines/>
        <w:tabs>
          <w:tab w:val="right" w:pos="339"/>
          <w:tab w:val="left" w:pos="720"/>
        </w:tabs>
        <w:spacing w:before="240"/>
        <w:ind w:left="720" w:hanging="720"/>
        <w:rPr>
          <w:rFonts w:ascii="Calibri" w:hAnsi="Calibri"/>
          <w:b/>
          <w:caps/>
          <w:lang w:val="en-AU"/>
        </w:rPr>
      </w:pPr>
      <w:r w:rsidRPr="007C41BD">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8</w:t>
      </w:r>
      <w:r w:rsidR="00A1653E">
        <w:rPr>
          <w:rFonts w:ascii="Calibri" w:hAnsi="Calibri"/>
          <w:b/>
          <w:bCs/>
          <w:caps/>
          <w:lang w:val="en-AU"/>
        </w:rPr>
        <w:fldChar w:fldCharType="end"/>
      </w:r>
      <w:r w:rsidRPr="007C41BD">
        <w:rPr>
          <w:rFonts w:ascii="Calibri" w:hAnsi="Calibri"/>
          <w:b/>
          <w:caps/>
          <w:lang w:val="en-AU"/>
        </w:rPr>
        <w:tab/>
      </w:r>
      <w:r>
        <w:rPr>
          <w:rFonts w:ascii="Calibri" w:hAnsi="Calibri"/>
          <w:b/>
          <w:caps/>
          <w:lang w:val="en-AU"/>
        </w:rPr>
        <w:t>Sitting Pattern 2024</w:t>
      </w:r>
    </w:p>
    <w:p w14:paraId="4FDC9DB6" w14:textId="514FFC79" w:rsidR="007C41BD" w:rsidRPr="007C41BD" w:rsidRDefault="007C41BD" w:rsidP="007C41BD">
      <w:pPr>
        <w:spacing w:before="120"/>
        <w:ind w:left="720"/>
        <w:rPr>
          <w:rFonts w:ascii="Calibri" w:hAnsi="Calibri"/>
          <w:color w:val="000000"/>
          <w:lang w:val="en-AU"/>
        </w:rPr>
      </w:pPr>
      <w:r>
        <w:rPr>
          <w:rFonts w:ascii="Calibri" w:hAnsi="Calibri"/>
          <w:color w:val="000000"/>
          <w:lang w:val="en-AU"/>
        </w:rPr>
        <w:t>Mr Gentleman (Manager of Government Business)</w:t>
      </w:r>
      <w:r w:rsidRPr="007C41BD">
        <w:rPr>
          <w:rFonts w:ascii="Calibri" w:hAnsi="Calibri"/>
          <w:color w:val="000000"/>
          <w:lang w:val="en-AU"/>
        </w:rPr>
        <w:t>, pursuant to notice, moved—</w:t>
      </w:r>
      <w:r w:rsidR="00AE4565" w:rsidRPr="00AE4565">
        <w:rPr>
          <w:rFonts w:ascii="Calibri" w:hAnsi="Calibri"/>
          <w:color w:val="000000"/>
          <w:lang w:val="en-AU"/>
        </w:rPr>
        <w:t>That the Assembly shall meet as follows for 2024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14:paraId="61A2F863" w14:textId="77777777" w:rsidR="00AE4565" w:rsidRPr="007D4235" w:rsidRDefault="00AE4565" w:rsidP="004A3ABE">
      <w:pPr>
        <w:tabs>
          <w:tab w:val="left" w:pos="720"/>
        </w:tabs>
        <w:spacing w:before="120" w:after="120"/>
        <w:ind w:left="720"/>
        <w:rPr>
          <w:rFonts w:ascii="Calibri" w:hAnsi="Calibri"/>
          <w:szCs w:val="24"/>
          <w:lang w:val="en-GB"/>
        </w:rPr>
      </w:pPr>
      <w:r w:rsidRPr="007D4235">
        <w:rPr>
          <w:rFonts w:ascii="Calibri" w:hAnsi="Calibri"/>
          <w:szCs w:val="24"/>
          <w:lang w:val="en-GB"/>
        </w:rPr>
        <w:tab/>
        <w:t>February</w:t>
      </w:r>
      <w:r w:rsidRPr="007D4235">
        <w:rPr>
          <w:rFonts w:ascii="Calibri" w:hAnsi="Calibri"/>
          <w:szCs w:val="24"/>
          <w:lang w:val="en-GB"/>
        </w:rPr>
        <w:tab/>
        <w:t xml:space="preserve"> </w:t>
      </w:r>
      <w:r w:rsidRPr="007D4235">
        <w:rPr>
          <w:rFonts w:ascii="Calibri" w:hAnsi="Calibri"/>
          <w:szCs w:val="24"/>
          <w:lang w:val="en-GB"/>
        </w:rPr>
        <w:tab/>
        <w:t xml:space="preserve">  6 </w:t>
      </w:r>
      <w:r w:rsidRPr="007D4235">
        <w:rPr>
          <w:rFonts w:ascii="Calibri" w:hAnsi="Calibri"/>
          <w:szCs w:val="24"/>
          <w:lang w:val="en-GB"/>
        </w:rPr>
        <w:tab/>
        <w:t xml:space="preserve">  7</w:t>
      </w:r>
      <w:r w:rsidRPr="007D4235">
        <w:rPr>
          <w:rFonts w:ascii="Calibri" w:hAnsi="Calibri"/>
          <w:szCs w:val="24"/>
          <w:lang w:val="en-GB"/>
        </w:rPr>
        <w:tab/>
        <w:t xml:space="preserve"> 8</w:t>
      </w:r>
    </w:p>
    <w:p w14:paraId="441FCD46" w14:textId="05439B0E" w:rsidR="00AE4565" w:rsidRPr="007D4235" w:rsidRDefault="00AE4565" w:rsidP="004A3ABE">
      <w:pPr>
        <w:tabs>
          <w:tab w:val="left" w:pos="720"/>
        </w:tabs>
        <w:spacing w:after="120"/>
        <w:ind w:left="720"/>
        <w:rPr>
          <w:rFonts w:ascii="Calibri" w:hAnsi="Calibri"/>
          <w:szCs w:val="24"/>
          <w:lang w:val="en-GB"/>
        </w:rPr>
      </w:pPr>
      <w:r w:rsidRPr="007D4235">
        <w:rPr>
          <w:rFonts w:ascii="Calibri" w:hAnsi="Calibri"/>
          <w:szCs w:val="24"/>
          <w:lang w:val="en-GB"/>
        </w:rPr>
        <w:tab/>
        <w:t xml:space="preserve">March </w:t>
      </w:r>
      <w:r w:rsidRPr="007D4235">
        <w:rPr>
          <w:rFonts w:ascii="Calibri" w:hAnsi="Calibri"/>
          <w:szCs w:val="24"/>
          <w:lang w:val="en-GB"/>
        </w:rPr>
        <w:tab/>
      </w:r>
      <w:r>
        <w:rPr>
          <w:rFonts w:ascii="Calibri" w:hAnsi="Calibri"/>
          <w:szCs w:val="24"/>
          <w:lang w:val="en-GB"/>
        </w:rPr>
        <w:tab/>
      </w:r>
      <w:r w:rsidRPr="007D4235">
        <w:rPr>
          <w:rFonts w:ascii="Calibri" w:hAnsi="Calibri"/>
          <w:szCs w:val="24"/>
          <w:lang w:val="en-GB"/>
        </w:rPr>
        <w:tab/>
        <w:t>19</w:t>
      </w:r>
      <w:r w:rsidRPr="007D4235">
        <w:rPr>
          <w:rFonts w:ascii="Calibri" w:hAnsi="Calibri"/>
          <w:szCs w:val="24"/>
          <w:lang w:val="en-GB"/>
        </w:rPr>
        <w:tab/>
        <w:t>20</w:t>
      </w:r>
      <w:r w:rsidRPr="007D4235">
        <w:rPr>
          <w:rFonts w:ascii="Calibri" w:hAnsi="Calibri"/>
          <w:szCs w:val="24"/>
          <w:lang w:val="en-GB"/>
        </w:rPr>
        <w:tab/>
        <w:t>21</w:t>
      </w:r>
    </w:p>
    <w:p w14:paraId="5411B5A2" w14:textId="77777777" w:rsidR="00AE4565" w:rsidRPr="007D4235" w:rsidRDefault="00AE4565" w:rsidP="004A3ABE">
      <w:pPr>
        <w:tabs>
          <w:tab w:val="left" w:pos="720"/>
        </w:tabs>
        <w:spacing w:after="120"/>
        <w:ind w:left="720"/>
        <w:rPr>
          <w:rFonts w:ascii="Calibri" w:hAnsi="Calibri"/>
          <w:szCs w:val="24"/>
          <w:lang w:val="en-GB"/>
        </w:rPr>
      </w:pPr>
      <w:r w:rsidRPr="007D4235">
        <w:rPr>
          <w:rFonts w:ascii="Calibri" w:hAnsi="Calibri"/>
          <w:szCs w:val="24"/>
          <w:lang w:val="en-GB"/>
        </w:rPr>
        <w:tab/>
        <w:t>April</w:t>
      </w:r>
      <w:r w:rsidRPr="007D4235">
        <w:rPr>
          <w:rFonts w:ascii="Calibri" w:hAnsi="Calibri"/>
          <w:szCs w:val="24"/>
          <w:lang w:val="en-GB"/>
        </w:rPr>
        <w:tab/>
        <w:t xml:space="preserve"> </w:t>
      </w:r>
      <w:r w:rsidRPr="007D4235">
        <w:rPr>
          <w:rFonts w:ascii="Calibri" w:hAnsi="Calibri"/>
          <w:szCs w:val="24"/>
          <w:lang w:val="en-GB"/>
        </w:rPr>
        <w:tab/>
      </w:r>
      <w:r w:rsidRPr="007D4235">
        <w:rPr>
          <w:rFonts w:ascii="Calibri" w:hAnsi="Calibri"/>
          <w:szCs w:val="24"/>
          <w:lang w:val="en-GB"/>
        </w:rPr>
        <w:tab/>
        <w:t xml:space="preserve">  9</w:t>
      </w:r>
      <w:r w:rsidRPr="007D4235">
        <w:rPr>
          <w:rFonts w:ascii="Calibri" w:hAnsi="Calibri"/>
          <w:szCs w:val="24"/>
          <w:lang w:val="en-GB"/>
        </w:rPr>
        <w:tab/>
        <w:t>10</w:t>
      </w:r>
      <w:r w:rsidRPr="007D4235">
        <w:rPr>
          <w:rFonts w:ascii="Calibri" w:hAnsi="Calibri"/>
          <w:szCs w:val="24"/>
          <w:lang w:val="en-GB"/>
        </w:rPr>
        <w:tab/>
        <w:t>11</w:t>
      </w:r>
    </w:p>
    <w:p w14:paraId="1C47B9D1" w14:textId="77777777" w:rsidR="00AE4565" w:rsidRPr="007D4235" w:rsidRDefault="00AE4565" w:rsidP="004A3ABE">
      <w:pPr>
        <w:tabs>
          <w:tab w:val="left" w:pos="720"/>
        </w:tabs>
        <w:spacing w:after="120"/>
        <w:ind w:left="720"/>
        <w:rPr>
          <w:rFonts w:ascii="Calibri" w:hAnsi="Calibri"/>
          <w:szCs w:val="24"/>
          <w:lang w:val="en-GB"/>
        </w:rPr>
      </w:pPr>
      <w:r w:rsidRPr="007D4235">
        <w:rPr>
          <w:rFonts w:ascii="Calibri" w:hAnsi="Calibri"/>
          <w:szCs w:val="24"/>
          <w:lang w:val="en-GB"/>
        </w:rPr>
        <w:tab/>
        <w:t>May</w:t>
      </w:r>
      <w:r w:rsidRPr="007D4235">
        <w:rPr>
          <w:rFonts w:ascii="Calibri" w:hAnsi="Calibri"/>
          <w:szCs w:val="24"/>
          <w:lang w:val="en-GB"/>
        </w:rPr>
        <w:tab/>
      </w:r>
      <w:r w:rsidRPr="007D4235">
        <w:rPr>
          <w:rFonts w:ascii="Calibri" w:hAnsi="Calibri"/>
          <w:szCs w:val="24"/>
          <w:lang w:val="en-GB"/>
        </w:rPr>
        <w:tab/>
      </w:r>
      <w:r w:rsidRPr="007D4235">
        <w:rPr>
          <w:rFonts w:ascii="Calibri" w:hAnsi="Calibri"/>
          <w:szCs w:val="24"/>
          <w:lang w:val="en-GB"/>
        </w:rPr>
        <w:tab/>
        <w:t>14</w:t>
      </w:r>
      <w:r w:rsidRPr="007D4235">
        <w:rPr>
          <w:rFonts w:ascii="Calibri" w:hAnsi="Calibri"/>
          <w:szCs w:val="24"/>
          <w:lang w:val="en-GB"/>
        </w:rPr>
        <w:tab/>
        <w:t>15</w:t>
      </w:r>
      <w:r w:rsidRPr="007D4235">
        <w:rPr>
          <w:rFonts w:ascii="Calibri" w:hAnsi="Calibri"/>
          <w:szCs w:val="24"/>
          <w:lang w:val="en-GB"/>
        </w:rPr>
        <w:tab/>
        <w:t>16</w:t>
      </w:r>
    </w:p>
    <w:p w14:paraId="3435B6A4" w14:textId="77777777" w:rsidR="00AE4565" w:rsidRPr="007D4235" w:rsidRDefault="00AE4565" w:rsidP="00AE4565">
      <w:pPr>
        <w:tabs>
          <w:tab w:val="left" w:pos="720"/>
        </w:tabs>
        <w:spacing w:after="200"/>
        <w:ind w:left="720"/>
        <w:contextualSpacing/>
        <w:rPr>
          <w:rFonts w:ascii="Calibri" w:hAnsi="Calibri"/>
          <w:szCs w:val="24"/>
          <w:lang w:val="en-GB"/>
        </w:rPr>
      </w:pPr>
      <w:r w:rsidRPr="007D4235">
        <w:rPr>
          <w:rFonts w:ascii="Calibri" w:hAnsi="Calibri"/>
          <w:szCs w:val="24"/>
          <w:lang w:val="en-GB"/>
        </w:rPr>
        <w:tab/>
        <w:t>June</w:t>
      </w:r>
      <w:r w:rsidRPr="007D4235">
        <w:rPr>
          <w:rFonts w:ascii="Calibri" w:hAnsi="Calibri"/>
          <w:szCs w:val="24"/>
          <w:lang w:val="en-GB"/>
        </w:rPr>
        <w:tab/>
      </w:r>
      <w:r w:rsidRPr="007D4235">
        <w:rPr>
          <w:rFonts w:ascii="Calibri" w:hAnsi="Calibri"/>
          <w:szCs w:val="24"/>
          <w:lang w:val="en-GB"/>
        </w:rPr>
        <w:tab/>
      </w:r>
      <w:r w:rsidRPr="007D4235">
        <w:rPr>
          <w:rFonts w:ascii="Calibri" w:hAnsi="Calibri"/>
          <w:szCs w:val="24"/>
          <w:lang w:val="en-GB"/>
        </w:rPr>
        <w:tab/>
        <w:t xml:space="preserve">  4</w:t>
      </w:r>
      <w:r w:rsidRPr="007D4235">
        <w:rPr>
          <w:rFonts w:ascii="Calibri" w:hAnsi="Calibri"/>
          <w:szCs w:val="24"/>
          <w:lang w:val="en-GB"/>
        </w:rPr>
        <w:tab/>
        <w:t xml:space="preserve">  5</w:t>
      </w:r>
      <w:r w:rsidRPr="007D4235">
        <w:rPr>
          <w:rFonts w:ascii="Calibri" w:hAnsi="Calibri"/>
          <w:szCs w:val="24"/>
          <w:lang w:val="en-GB"/>
        </w:rPr>
        <w:tab/>
        <w:t xml:space="preserve">  6</w:t>
      </w:r>
    </w:p>
    <w:p w14:paraId="0BAC72B2" w14:textId="77777777" w:rsidR="00AE4565" w:rsidRPr="007D4235" w:rsidRDefault="00AE4565" w:rsidP="004A3ABE">
      <w:pPr>
        <w:tabs>
          <w:tab w:val="left" w:pos="720"/>
        </w:tabs>
        <w:spacing w:after="120"/>
        <w:ind w:left="720"/>
        <w:rPr>
          <w:rFonts w:ascii="Calibri" w:hAnsi="Calibri"/>
          <w:szCs w:val="24"/>
          <w:lang w:val="en-GB"/>
        </w:rPr>
      </w:pPr>
      <w:r w:rsidRPr="007D4235">
        <w:rPr>
          <w:rFonts w:ascii="Calibri" w:hAnsi="Calibri"/>
          <w:szCs w:val="24"/>
          <w:lang w:val="en-GB"/>
        </w:rPr>
        <w:tab/>
      </w:r>
      <w:r w:rsidRPr="007D4235">
        <w:rPr>
          <w:rFonts w:ascii="Calibri" w:hAnsi="Calibri"/>
          <w:szCs w:val="24"/>
          <w:lang w:val="en-GB"/>
        </w:rPr>
        <w:tab/>
      </w:r>
      <w:r w:rsidRPr="007D4235">
        <w:rPr>
          <w:rFonts w:ascii="Calibri" w:hAnsi="Calibri"/>
          <w:szCs w:val="24"/>
          <w:lang w:val="en-GB"/>
        </w:rPr>
        <w:tab/>
      </w:r>
      <w:r w:rsidRPr="007D4235">
        <w:rPr>
          <w:rFonts w:ascii="Calibri" w:hAnsi="Calibri"/>
          <w:szCs w:val="24"/>
          <w:lang w:val="en-GB"/>
        </w:rPr>
        <w:tab/>
        <w:t>25</w:t>
      </w:r>
      <w:r w:rsidRPr="007D4235">
        <w:rPr>
          <w:rFonts w:ascii="Calibri" w:hAnsi="Calibri"/>
          <w:szCs w:val="24"/>
          <w:lang w:val="en-GB"/>
        </w:rPr>
        <w:tab/>
        <w:t>26</w:t>
      </w:r>
      <w:r w:rsidRPr="007D4235">
        <w:rPr>
          <w:rFonts w:ascii="Calibri" w:hAnsi="Calibri"/>
          <w:szCs w:val="24"/>
          <w:lang w:val="en-GB"/>
        </w:rPr>
        <w:tab/>
        <w:t>27</w:t>
      </w:r>
    </w:p>
    <w:p w14:paraId="584C82F7" w14:textId="77777777" w:rsidR="00AE4565" w:rsidRPr="007D4235" w:rsidRDefault="00AE4565" w:rsidP="004A3ABE">
      <w:pPr>
        <w:tabs>
          <w:tab w:val="left" w:pos="720"/>
        </w:tabs>
        <w:spacing w:after="120"/>
        <w:ind w:left="720"/>
        <w:rPr>
          <w:rFonts w:ascii="Calibri" w:hAnsi="Calibri"/>
          <w:szCs w:val="24"/>
          <w:lang w:val="en-GB"/>
        </w:rPr>
      </w:pPr>
      <w:r w:rsidRPr="007D4235">
        <w:rPr>
          <w:rFonts w:ascii="Calibri" w:hAnsi="Calibri"/>
          <w:szCs w:val="24"/>
          <w:lang w:val="en-GB"/>
        </w:rPr>
        <w:tab/>
        <w:t xml:space="preserve">August </w:t>
      </w:r>
      <w:r w:rsidRPr="007D4235">
        <w:rPr>
          <w:rFonts w:ascii="Calibri" w:hAnsi="Calibri"/>
          <w:szCs w:val="24"/>
          <w:lang w:val="en-GB"/>
        </w:rPr>
        <w:tab/>
      </w:r>
      <w:r w:rsidRPr="007D4235">
        <w:rPr>
          <w:rFonts w:ascii="Calibri" w:hAnsi="Calibri"/>
          <w:szCs w:val="24"/>
          <w:lang w:val="en-GB"/>
        </w:rPr>
        <w:tab/>
        <w:t>27</w:t>
      </w:r>
      <w:r w:rsidRPr="007D4235">
        <w:rPr>
          <w:rFonts w:ascii="Calibri" w:hAnsi="Calibri"/>
          <w:szCs w:val="24"/>
          <w:lang w:val="en-GB"/>
        </w:rPr>
        <w:tab/>
        <w:t>28</w:t>
      </w:r>
      <w:r w:rsidRPr="007D4235">
        <w:rPr>
          <w:rFonts w:ascii="Calibri" w:hAnsi="Calibri"/>
          <w:szCs w:val="24"/>
          <w:lang w:val="en-GB"/>
        </w:rPr>
        <w:tab/>
        <w:t>29</w:t>
      </w:r>
    </w:p>
    <w:p w14:paraId="33D76E28" w14:textId="77777777" w:rsidR="00AE4565" w:rsidRDefault="00AE4565" w:rsidP="004A3ABE">
      <w:pPr>
        <w:keepNext/>
        <w:keepLines/>
        <w:tabs>
          <w:tab w:val="left" w:pos="720"/>
        </w:tabs>
        <w:spacing w:after="120"/>
        <w:ind w:left="720"/>
        <w:rPr>
          <w:rFonts w:ascii="Calibri" w:hAnsi="Calibri"/>
          <w:szCs w:val="24"/>
          <w:lang w:val="en-GB"/>
        </w:rPr>
      </w:pPr>
      <w:r w:rsidRPr="007D4235">
        <w:rPr>
          <w:rFonts w:ascii="Calibri" w:hAnsi="Calibri"/>
          <w:szCs w:val="24"/>
          <w:lang w:val="en-GB"/>
        </w:rPr>
        <w:tab/>
        <w:t>September</w:t>
      </w:r>
      <w:r w:rsidRPr="007D4235">
        <w:rPr>
          <w:rFonts w:ascii="Calibri" w:hAnsi="Calibri"/>
          <w:szCs w:val="24"/>
          <w:lang w:val="en-GB"/>
        </w:rPr>
        <w:tab/>
      </w:r>
      <w:r w:rsidRPr="007D4235">
        <w:rPr>
          <w:rFonts w:ascii="Calibri" w:hAnsi="Calibri"/>
          <w:szCs w:val="24"/>
          <w:lang w:val="en-GB"/>
        </w:rPr>
        <w:tab/>
        <w:t xml:space="preserve">  3</w:t>
      </w:r>
      <w:r w:rsidRPr="007D4235">
        <w:rPr>
          <w:rFonts w:ascii="Calibri" w:hAnsi="Calibri"/>
          <w:szCs w:val="24"/>
          <w:lang w:val="en-GB"/>
        </w:rPr>
        <w:tab/>
        <w:t xml:space="preserve">  4</w:t>
      </w:r>
      <w:r w:rsidRPr="007D4235">
        <w:rPr>
          <w:rFonts w:ascii="Calibri" w:hAnsi="Calibri"/>
          <w:szCs w:val="24"/>
          <w:lang w:val="en-GB"/>
        </w:rPr>
        <w:tab/>
        <w:t xml:space="preserve">  5</w:t>
      </w:r>
    </w:p>
    <w:p w14:paraId="5D9B22E3" w14:textId="58A59238" w:rsidR="007C41BD" w:rsidRPr="007C41BD" w:rsidRDefault="007C41BD" w:rsidP="00AE4565">
      <w:pPr>
        <w:pStyle w:val="DPSEntryDetail"/>
      </w:pPr>
      <w:r w:rsidRPr="007C41BD">
        <w:t>Debate ensued.</w:t>
      </w:r>
    </w:p>
    <w:p w14:paraId="23963B27" w14:textId="77777777" w:rsidR="007C41BD" w:rsidRDefault="007C41BD" w:rsidP="007C41BD">
      <w:pPr>
        <w:spacing w:before="120"/>
        <w:ind w:left="720"/>
        <w:rPr>
          <w:rFonts w:ascii="Calibri" w:hAnsi="Calibri"/>
          <w:color w:val="000000"/>
          <w:lang w:val="en-AU"/>
        </w:rPr>
      </w:pPr>
      <w:r w:rsidRPr="007C41BD">
        <w:rPr>
          <w:rFonts w:ascii="Calibri" w:hAnsi="Calibri"/>
          <w:color w:val="000000"/>
          <w:lang w:val="en-AU"/>
        </w:rPr>
        <w:t>Question—put and passed.</w:t>
      </w:r>
    </w:p>
    <w:p w14:paraId="03FE2DA0" w14:textId="4BD3A780" w:rsidR="00257F73" w:rsidRPr="00412BEB" w:rsidRDefault="00257F73" w:rsidP="00257F73">
      <w:pPr>
        <w:keepNext/>
        <w:keepLines/>
        <w:tabs>
          <w:tab w:val="right" w:pos="339"/>
          <w:tab w:val="left" w:pos="720"/>
        </w:tabs>
        <w:spacing w:before="240"/>
        <w:ind w:left="720" w:hanging="720"/>
        <w:rPr>
          <w:rFonts w:ascii="Calibri" w:hAnsi="Calibri"/>
          <w:b/>
          <w:caps/>
          <w:lang w:val="en-AU"/>
        </w:rPr>
      </w:pPr>
      <w:r w:rsidRPr="00412BEB">
        <w:rPr>
          <w:rFonts w:ascii="Calibri" w:hAnsi="Calibri"/>
          <w:b/>
          <w:caps/>
          <w:lang w:val="en-AU"/>
        </w:rPr>
        <w:lastRenderedPageBreak/>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9</w:t>
      </w:r>
      <w:r w:rsidR="00A1653E">
        <w:rPr>
          <w:rFonts w:ascii="Calibri" w:hAnsi="Calibri"/>
          <w:b/>
          <w:bCs/>
          <w:caps/>
          <w:lang w:val="en-AU"/>
        </w:rPr>
        <w:fldChar w:fldCharType="end"/>
      </w:r>
      <w:r w:rsidRPr="00412BEB">
        <w:rPr>
          <w:rFonts w:ascii="Calibri" w:hAnsi="Calibri"/>
          <w:b/>
          <w:caps/>
          <w:lang w:val="en-AU"/>
        </w:rPr>
        <w:tab/>
        <w:t xml:space="preserve">Justice and Community Safety—Standing Committee (Legislative Scrutiny Role)—SCRUTINY REPORT </w:t>
      </w:r>
      <w:r>
        <w:rPr>
          <w:rFonts w:ascii="Calibri" w:hAnsi="Calibri"/>
          <w:b/>
          <w:caps/>
          <w:lang w:val="en-AU"/>
        </w:rPr>
        <w:t>35</w:t>
      </w:r>
      <w:r w:rsidRPr="00412BEB">
        <w:rPr>
          <w:rFonts w:ascii="Calibri" w:hAnsi="Calibri"/>
          <w:b/>
          <w:caps/>
          <w:lang w:val="en-AU"/>
        </w:rPr>
        <w:t>—STATEMENT BY CHAIR</w:t>
      </w:r>
    </w:p>
    <w:p w14:paraId="492903D4" w14:textId="77777777" w:rsidR="00257F73" w:rsidRPr="00412BEB" w:rsidRDefault="00257F73" w:rsidP="00257F73">
      <w:pPr>
        <w:spacing w:before="120"/>
        <w:ind w:left="720"/>
        <w:rPr>
          <w:rFonts w:ascii="Calibri" w:hAnsi="Calibri"/>
          <w:lang w:val="en-AU"/>
        </w:rPr>
      </w:pPr>
      <w:r>
        <w:rPr>
          <w:rFonts w:ascii="Calibri" w:hAnsi="Calibri"/>
          <w:lang w:val="en-AU"/>
        </w:rPr>
        <w:t>Mr Cain</w:t>
      </w:r>
      <w:r w:rsidRPr="00412BEB">
        <w:rPr>
          <w:rFonts w:ascii="Calibri" w:hAnsi="Calibri"/>
          <w:lang w:val="en-AU"/>
        </w:rPr>
        <w:t xml:space="preserve"> (Chair) presented the following report:</w:t>
      </w:r>
    </w:p>
    <w:p w14:paraId="4584B867" w14:textId="049594C3" w:rsidR="00257F73" w:rsidRPr="00412BEB" w:rsidRDefault="00257F73" w:rsidP="004A3ABE">
      <w:pPr>
        <w:spacing w:before="80"/>
        <w:ind w:left="720"/>
        <w:rPr>
          <w:rFonts w:ascii="Calibri" w:hAnsi="Calibri"/>
          <w:iCs/>
          <w:lang w:val="en-AU"/>
        </w:rPr>
      </w:pPr>
      <w:r w:rsidRPr="00412BEB">
        <w:rPr>
          <w:rFonts w:ascii="Calibri" w:hAnsi="Calibri"/>
          <w:lang w:val="en-AU"/>
        </w:rPr>
        <w:t xml:space="preserve">Justice and Community Safety—Standing Committee (Legislative Scrutiny Role)—Scrutiny Report </w:t>
      </w:r>
      <w:r>
        <w:rPr>
          <w:rFonts w:ascii="Calibri" w:hAnsi="Calibri"/>
          <w:caps/>
          <w:lang w:val="en-AU"/>
        </w:rPr>
        <w:t>35</w:t>
      </w:r>
      <w:r w:rsidRPr="00412BEB">
        <w:rPr>
          <w:rFonts w:ascii="Calibri" w:hAnsi="Calibri"/>
          <w:i/>
          <w:iCs/>
          <w:lang w:val="en-AU"/>
        </w:rPr>
        <w:t>,</w:t>
      </w:r>
      <w:r w:rsidRPr="00412BEB">
        <w:rPr>
          <w:rFonts w:ascii="Calibri" w:hAnsi="Calibri"/>
          <w:iCs/>
          <w:lang w:val="en-AU"/>
        </w:rPr>
        <w:t xml:space="preserve"> dated </w:t>
      </w:r>
      <w:r>
        <w:rPr>
          <w:rFonts w:ascii="Calibri" w:hAnsi="Calibri"/>
          <w:iCs/>
          <w:lang w:val="en-AU"/>
        </w:rPr>
        <w:t>17 October 2023</w:t>
      </w:r>
      <w:r w:rsidRPr="00412BEB">
        <w:rPr>
          <w:rFonts w:ascii="Calibri" w:hAnsi="Calibri"/>
          <w:iCs/>
          <w:lang w:val="en-AU"/>
        </w:rPr>
        <w:t>, together with a copy of the extracts of the relevant minutes of proceedings—</w:t>
      </w:r>
    </w:p>
    <w:p w14:paraId="0FA31FD6" w14:textId="77777777" w:rsidR="00257F73" w:rsidRDefault="00257F73" w:rsidP="004A3ABE">
      <w:pPr>
        <w:spacing w:before="80"/>
        <w:ind w:left="720"/>
        <w:rPr>
          <w:rFonts w:ascii="Calibri" w:hAnsi="Calibri"/>
          <w:iCs/>
          <w:lang w:val="en-AU"/>
        </w:rPr>
      </w:pPr>
      <w:r w:rsidRPr="00412BEB">
        <w:rPr>
          <w:rFonts w:ascii="Calibri" w:hAnsi="Calibri"/>
          <w:iCs/>
          <w:lang w:val="en-AU"/>
        </w:rPr>
        <w:t>and, by leave, made a statement in relation to the report.</w:t>
      </w:r>
    </w:p>
    <w:p w14:paraId="1B09252A" w14:textId="5957E0A7" w:rsidR="004D212F" w:rsidRPr="004D212F" w:rsidRDefault="004D212F" w:rsidP="004D212F">
      <w:pPr>
        <w:keepNext/>
        <w:keepLines/>
        <w:tabs>
          <w:tab w:val="right" w:pos="339"/>
          <w:tab w:val="left" w:pos="720"/>
        </w:tabs>
        <w:spacing w:before="240"/>
        <w:ind w:left="720" w:hanging="720"/>
        <w:rPr>
          <w:rFonts w:ascii="Calibri" w:hAnsi="Calibri"/>
          <w:b/>
          <w:caps/>
          <w:lang w:val="en-AU"/>
        </w:rPr>
      </w:pPr>
      <w:r w:rsidRPr="004D212F">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10</w:t>
      </w:r>
      <w:r w:rsidR="00A1653E">
        <w:rPr>
          <w:rFonts w:ascii="Calibri" w:hAnsi="Calibri"/>
          <w:b/>
          <w:bCs/>
          <w:caps/>
          <w:lang w:val="en-AU"/>
        </w:rPr>
        <w:fldChar w:fldCharType="end"/>
      </w:r>
      <w:r w:rsidRPr="004D212F">
        <w:rPr>
          <w:rFonts w:ascii="Calibri" w:hAnsi="Calibri"/>
          <w:b/>
          <w:caps/>
          <w:lang w:val="en-AU"/>
        </w:rPr>
        <w:tab/>
      </w:r>
      <w:r>
        <w:rPr>
          <w:rFonts w:ascii="Calibri" w:hAnsi="Calibri"/>
          <w:b/>
          <w:caps/>
          <w:lang w:val="en-AU"/>
        </w:rPr>
        <w:t>Environment, Climate Change and Biodiversity—Standing Committee</w:t>
      </w:r>
      <w:r w:rsidRPr="004D212F">
        <w:rPr>
          <w:rFonts w:ascii="Calibri" w:hAnsi="Calibri"/>
          <w:b/>
          <w:caps/>
          <w:lang w:val="en-AU"/>
        </w:rPr>
        <w:t xml:space="preserve">—REPORT </w:t>
      </w:r>
      <w:r>
        <w:rPr>
          <w:rFonts w:ascii="Calibri" w:hAnsi="Calibri"/>
          <w:b/>
          <w:caps/>
          <w:lang w:val="en-AU"/>
        </w:rPr>
        <w:t>9</w:t>
      </w:r>
      <w:r w:rsidRPr="004D212F">
        <w:rPr>
          <w:rFonts w:ascii="Calibri" w:hAnsi="Calibri"/>
          <w:b/>
          <w:caps/>
          <w:lang w:val="en-AU"/>
        </w:rPr>
        <w:t>—</w:t>
      </w:r>
      <w:r>
        <w:rPr>
          <w:rFonts w:ascii="Calibri" w:hAnsi="Calibri"/>
          <w:b/>
          <w:caps/>
          <w:lang w:val="en-AU"/>
        </w:rPr>
        <w:t>Inquiry into A</w:t>
      </w:r>
      <w:r w:rsidR="00663827">
        <w:rPr>
          <w:rFonts w:ascii="Calibri" w:hAnsi="Calibri"/>
          <w:b/>
          <w:caps/>
          <w:lang w:val="en-AU"/>
        </w:rPr>
        <w:t>.</w:t>
      </w:r>
      <w:r>
        <w:rPr>
          <w:rFonts w:ascii="Calibri" w:hAnsi="Calibri"/>
          <w:b/>
          <w:caps/>
          <w:lang w:val="en-AU"/>
        </w:rPr>
        <w:t>C</w:t>
      </w:r>
      <w:r w:rsidR="00663827">
        <w:rPr>
          <w:rFonts w:ascii="Calibri" w:hAnsi="Calibri"/>
          <w:b/>
          <w:caps/>
          <w:lang w:val="en-AU"/>
        </w:rPr>
        <w:t>.</w:t>
      </w:r>
      <w:r>
        <w:rPr>
          <w:rFonts w:ascii="Calibri" w:hAnsi="Calibri"/>
          <w:b/>
          <w:caps/>
          <w:lang w:val="en-AU"/>
        </w:rPr>
        <w:t>T</w:t>
      </w:r>
      <w:r w:rsidR="00663827">
        <w:rPr>
          <w:rFonts w:ascii="Calibri" w:hAnsi="Calibri"/>
          <w:b/>
          <w:caps/>
          <w:lang w:val="en-AU"/>
        </w:rPr>
        <w:t>.</w:t>
      </w:r>
      <w:r w:rsidR="00A1653E">
        <w:rPr>
          <w:rFonts w:ascii="Calibri" w:hAnsi="Calibri"/>
          <w:b/>
          <w:caps/>
          <w:lang w:val="en-AU"/>
        </w:rPr>
        <w:t>’</w:t>
      </w:r>
      <w:r>
        <w:rPr>
          <w:rFonts w:ascii="Calibri" w:hAnsi="Calibri"/>
          <w:b/>
          <w:caps/>
          <w:lang w:val="en-AU"/>
        </w:rPr>
        <w:t>s heritage arrangements</w:t>
      </w:r>
      <w:r w:rsidRPr="004D212F">
        <w:rPr>
          <w:rFonts w:ascii="Calibri" w:hAnsi="Calibri"/>
          <w:b/>
          <w:caps/>
          <w:lang w:val="en-AU"/>
        </w:rPr>
        <w:t>—report noted</w:t>
      </w:r>
    </w:p>
    <w:p w14:paraId="48E36EC2" w14:textId="58237015" w:rsidR="004D212F" w:rsidRPr="004D212F" w:rsidRDefault="004D212F" w:rsidP="004A3ABE">
      <w:pPr>
        <w:spacing w:before="80"/>
        <w:ind w:left="720"/>
        <w:rPr>
          <w:rFonts w:ascii="Calibri" w:hAnsi="Calibri"/>
          <w:lang w:val="en-AU"/>
        </w:rPr>
      </w:pPr>
      <w:r>
        <w:rPr>
          <w:rFonts w:ascii="Calibri" w:hAnsi="Calibri"/>
          <w:lang w:val="en-AU"/>
        </w:rPr>
        <w:t>Dr Paterson</w:t>
      </w:r>
      <w:r w:rsidRPr="004D212F">
        <w:rPr>
          <w:rFonts w:ascii="Calibri" w:hAnsi="Calibri"/>
          <w:lang w:val="en-AU"/>
        </w:rPr>
        <w:t xml:space="preserve"> (Chair) presented the following report:</w:t>
      </w:r>
    </w:p>
    <w:p w14:paraId="581CF2A6" w14:textId="7978B868" w:rsidR="004D212F" w:rsidRPr="004D212F" w:rsidRDefault="004D212F" w:rsidP="004A3ABE">
      <w:pPr>
        <w:spacing w:before="80"/>
        <w:ind w:left="720"/>
        <w:rPr>
          <w:rFonts w:ascii="Calibri" w:hAnsi="Calibri"/>
          <w:iCs/>
          <w:lang w:val="en-AU"/>
        </w:rPr>
      </w:pPr>
      <w:r>
        <w:rPr>
          <w:rFonts w:ascii="Calibri" w:hAnsi="Calibri"/>
          <w:bCs/>
          <w:lang w:val="en-AU"/>
        </w:rPr>
        <w:t>Environment, Climate Change and Biodiversity—Standing Committee</w:t>
      </w:r>
      <w:r w:rsidRPr="004D212F">
        <w:rPr>
          <w:rFonts w:ascii="Calibri" w:hAnsi="Calibri"/>
          <w:lang w:val="en-AU"/>
        </w:rPr>
        <w:t xml:space="preserve">—Report </w:t>
      </w:r>
      <w:r>
        <w:rPr>
          <w:rFonts w:ascii="Calibri" w:hAnsi="Calibri"/>
          <w:caps/>
          <w:lang w:val="en-AU"/>
        </w:rPr>
        <w:t>9</w:t>
      </w:r>
      <w:r w:rsidRPr="004D212F">
        <w:rPr>
          <w:rFonts w:ascii="Calibri" w:hAnsi="Calibri"/>
          <w:lang w:val="en-AU"/>
        </w:rPr>
        <w:t>—</w:t>
      </w:r>
      <w:r>
        <w:rPr>
          <w:rFonts w:ascii="Calibri" w:hAnsi="Calibri"/>
          <w:i/>
          <w:iCs/>
          <w:lang w:val="en-AU"/>
        </w:rPr>
        <w:t>Inquiry into ACT</w:t>
      </w:r>
      <w:r w:rsidR="00A1653E">
        <w:rPr>
          <w:rFonts w:ascii="Calibri" w:hAnsi="Calibri"/>
          <w:i/>
          <w:iCs/>
          <w:lang w:val="en-AU"/>
        </w:rPr>
        <w:t>’</w:t>
      </w:r>
      <w:r>
        <w:rPr>
          <w:rFonts w:ascii="Calibri" w:hAnsi="Calibri"/>
          <w:i/>
          <w:iCs/>
          <w:lang w:val="en-AU"/>
        </w:rPr>
        <w:t>s heritage arrangements</w:t>
      </w:r>
      <w:r w:rsidRPr="004D212F">
        <w:rPr>
          <w:rFonts w:ascii="Calibri" w:hAnsi="Calibri"/>
          <w:i/>
          <w:iCs/>
          <w:lang w:val="en-AU"/>
        </w:rPr>
        <w:t>,</w:t>
      </w:r>
      <w:r w:rsidRPr="004D212F">
        <w:rPr>
          <w:rFonts w:ascii="Calibri" w:hAnsi="Calibri"/>
          <w:iCs/>
          <w:lang w:val="en-AU"/>
        </w:rPr>
        <w:t xml:space="preserve"> dated </w:t>
      </w:r>
      <w:r w:rsidR="00DA1B59">
        <w:rPr>
          <w:rFonts w:ascii="Calibri" w:hAnsi="Calibri"/>
          <w:iCs/>
          <w:lang w:val="en-AU"/>
        </w:rPr>
        <w:t>20 October 2023</w:t>
      </w:r>
      <w:r w:rsidRPr="004D212F">
        <w:rPr>
          <w:rFonts w:ascii="Calibri" w:hAnsi="Calibri"/>
          <w:iCs/>
          <w:lang w:val="en-AU"/>
        </w:rPr>
        <w:t xml:space="preserve">, </w:t>
      </w:r>
      <w:r>
        <w:rPr>
          <w:rFonts w:ascii="Calibri" w:hAnsi="Calibri"/>
          <w:iCs/>
          <w:lang w:val="en-AU"/>
        </w:rPr>
        <w:t xml:space="preserve">including a dissenting report (Mr Cocks), </w:t>
      </w:r>
      <w:r w:rsidRPr="004D212F">
        <w:rPr>
          <w:rFonts w:ascii="Calibri" w:hAnsi="Calibri"/>
          <w:iCs/>
          <w:lang w:val="en-AU"/>
        </w:rPr>
        <w:t>together with a copy of the extracts of the relevant minutes of proceedings—</w:t>
      </w:r>
    </w:p>
    <w:p w14:paraId="6995B2E7" w14:textId="77777777" w:rsidR="004D212F" w:rsidRPr="004D212F" w:rsidRDefault="004D212F" w:rsidP="004D212F">
      <w:pPr>
        <w:spacing w:before="120"/>
        <w:ind w:left="720"/>
        <w:rPr>
          <w:rFonts w:ascii="Calibri" w:hAnsi="Calibri"/>
          <w:iCs/>
          <w:lang w:val="en-AU"/>
        </w:rPr>
      </w:pPr>
      <w:r w:rsidRPr="004D212F">
        <w:rPr>
          <w:rFonts w:ascii="Calibri" w:hAnsi="Calibri"/>
          <w:iCs/>
          <w:lang w:val="en-AU"/>
        </w:rPr>
        <w:t>and moved—That the report be noted.</w:t>
      </w:r>
    </w:p>
    <w:p w14:paraId="5AEB03B4" w14:textId="27475722" w:rsidR="00F96D3C" w:rsidRDefault="00F96D3C" w:rsidP="004D212F">
      <w:pPr>
        <w:spacing w:before="120"/>
        <w:ind w:left="720"/>
        <w:rPr>
          <w:rFonts w:ascii="Calibri" w:hAnsi="Calibri"/>
          <w:iCs/>
          <w:lang w:val="en-AU"/>
        </w:rPr>
      </w:pPr>
      <w:r>
        <w:rPr>
          <w:rFonts w:ascii="Calibri" w:hAnsi="Calibri"/>
          <w:iCs/>
          <w:lang w:val="en-AU"/>
        </w:rPr>
        <w:t>Debate ensued.</w:t>
      </w:r>
    </w:p>
    <w:p w14:paraId="2EFD37A3" w14:textId="7930A9B2" w:rsidR="004D212F" w:rsidRPr="004D212F" w:rsidRDefault="004D212F" w:rsidP="004D212F">
      <w:pPr>
        <w:spacing w:before="120"/>
        <w:ind w:left="720"/>
        <w:rPr>
          <w:rFonts w:ascii="Calibri" w:hAnsi="Calibri"/>
          <w:iCs/>
          <w:lang w:val="en-AU"/>
        </w:rPr>
      </w:pPr>
      <w:r w:rsidRPr="004D212F">
        <w:rPr>
          <w:rFonts w:ascii="Calibri" w:hAnsi="Calibri"/>
          <w:iCs/>
          <w:lang w:val="en-AU"/>
        </w:rPr>
        <w:t>Question—put and passed.</w:t>
      </w:r>
    </w:p>
    <w:p w14:paraId="3FD73FB1" w14:textId="2B94524B" w:rsidR="00DE4A0A" w:rsidRPr="00DE4A0A" w:rsidRDefault="00DE4A0A" w:rsidP="00DE4A0A">
      <w:pPr>
        <w:keepNext/>
        <w:keepLines/>
        <w:tabs>
          <w:tab w:val="right" w:pos="339"/>
          <w:tab w:val="left" w:pos="720"/>
        </w:tabs>
        <w:spacing w:before="240"/>
        <w:ind w:left="720" w:hanging="720"/>
        <w:rPr>
          <w:rFonts w:ascii="Calibri" w:hAnsi="Calibri"/>
          <w:b/>
          <w:caps/>
          <w:lang w:val="en-AU"/>
        </w:rPr>
      </w:pPr>
      <w:r w:rsidRPr="00DE4A0A">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11</w:t>
      </w:r>
      <w:r w:rsidR="00A1653E">
        <w:rPr>
          <w:rFonts w:ascii="Calibri" w:hAnsi="Calibri"/>
          <w:b/>
          <w:bCs/>
          <w:caps/>
          <w:lang w:val="en-AU"/>
        </w:rPr>
        <w:fldChar w:fldCharType="end"/>
      </w:r>
      <w:r w:rsidRPr="00DE4A0A">
        <w:rPr>
          <w:rFonts w:ascii="Calibri" w:hAnsi="Calibri"/>
          <w:b/>
          <w:caps/>
          <w:lang w:val="en-AU"/>
        </w:rPr>
        <w:tab/>
      </w:r>
      <w:r>
        <w:rPr>
          <w:rFonts w:ascii="Calibri" w:hAnsi="Calibri"/>
          <w:b/>
          <w:caps/>
          <w:lang w:val="en-AU"/>
        </w:rPr>
        <w:t>Public Accounts—Standing Committee</w:t>
      </w:r>
      <w:r w:rsidRPr="00DE4A0A">
        <w:rPr>
          <w:rFonts w:ascii="Calibri" w:hAnsi="Calibri"/>
          <w:b/>
          <w:caps/>
          <w:lang w:val="en-AU"/>
        </w:rPr>
        <w:t xml:space="preserve">—REPORT </w:t>
      </w:r>
      <w:r>
        <w:rPr>
          <w:rFonts w:ascii="Calibri" w:hAnsi="Calibri"/>
          <w:b/>
          <w:caps/>
          <w:lang w:val="en-AU"/>
        </w:rPr>
        <w:t>19</w:t>
      </w:r>
      <w:r w:rsidRPr="00DE4A0A">
        <w:rPr>
          <w:rFonts w:ascii="Calibri" w:hAnsi="Calibri"/>
          <w:b/>
          <w:caps/>
          <w:lang w:val="en-AU"/>
        </w:rPr>
        <w:t>—</w:t>
      </w:r>
      <w:r>
        <w:rPr>
          <w:rFonts w:ascii="Calibri" w:hAnsi="Calibri"/>
          <w:b/>
          <w:caps/>
          <w:lang w:val="en-AU"/>
        </w:rPr>
        <w:t>Inquiry into responses to Auditor-General recommendations for reports 5/2017, 7/2019 and 6/2020</w:t>
      </w:r>
      <w:r w:rsidRPr="00DE4A0A">
        <w:rPr>
          <w:rFonts w:ascii="Calibri" w:hAnsi="Calibri"/>
          <w:b/>
          <w:caps/>
          <w:lang w:val="en-AU"/>
        </w:rPr>
        <w:t>—report noted</w:t>
      </w:r>
    </w:p>
    <w:p w14:paraId="3FB33BB9" w14:textId="21A8A629" w:rsidR="00DE4A0A" w:rsidRPr="00DE4A0A" w:rsidRDefault="00DE4A0A" w:rsidP="00DE4A0A">
      <w:pPr>
        <w:spacing w:before="120"/>
        <w:ind w:left="720"/>
        <w:rPr>
          <w:rFonts w:ascii="Calibri" w:hAnsi="Calibri"/>
          <w:lang w:val="en-AU"/>
        </w:rPr>
      </w:pPr>
      <w:r>
        <w:rPr>
          <w:rFonts w:ascii="Calibri" w:hAnsi="Calibri"/>
          <w:lang w:val="en-AU"/>
        </w:rPr>
        <w:t>Mrs Kikkert</w:t>
      </w:r>
      <w:r w:rsidRPr="00DE4A0A">
        <w:rPr>
          <w:rFonts w:ascii="Calibri" w:hAnsi="Calibri"/>
          <w:lang w:val="en-AU"/>
        </w:rPr>
        <w:t xml:space="preserve"> (Chair) presented the following report:</w:t>
      </w:r>
    </w:p>
    <w:p w14:paraId="5A07118E" w14:textId="76E675CF" w:rsidR="00DE4A0A" w:rsidRPr="00DE4A0A" w:rsidRDefault="00DE4A0A" w:rsidP="00DE4A0A">
      <w:pPr>
        <w:spacing w:before="120"/>
        <w:ind w:left="720"/>
        <w:rPr>
          <w:rFonts w:ascii="Calibri" w:hAnsi="Calibri"/>
          <w:iCs/>
          <w:lang w:val="en-AU"/>
        </w:rPr>
      </w:pPr>
      <w:r>
        <w:rPr>
          <w:rFonts w:ascii="Calibri" w:hAnsi="Calibri"/>
          <w:bCs/>
          <w:lang w:val="en-AU"/>
        </w:rPr>
        <w:t>Public Accounts—Standing Committee</w:t>
      </w:r>
      <w:r w:rsidRPr="00DE4A0A">
        <w:rPr>
          <w:rFonts w:ascii="Calibri" w:hAnsi="Calibri"/>
          <w:lang w:val="en-AU"/>
        </w:rPr>
        <w:t xml:space="preserve">—Report </w:t>
      </w:r>
      <w:r>
        <w:rPr>
          <w:rFonts w:ascii="Calibri" w:hAnsi="Calibri"/>
          <w:caps/>
          <w:lang w:val="en-AU"/>
        </w:rPr>
        <w:t>19</w:t>
      </w:r>
      <w:r w:rsidRPr="00DE4A0A">
        <w:rPr>
          <w:rFonts w:ascii="Calibri" w:hAnsi="Calibri"/>
          <w:lang w:val="en-AU"/>
        </w:rPr>
        <w:t>—</w:t>
      </w:r>
      <w:r>
        <w:rPr>
          <w:rFonts w:ascii="Calibri" w:hAnsi="Calibri"/>
          <w:i/>
          <w:iCs/>
          <w:lang w:val="en-AU"/>
        </w:rPr>
        <w:t>Inquiry into responses to Auditor-General recommendations for reports 5/2017, 7/2019 and 6/2020</w:t>
      </w:r>
      <w:r w:rsidRPr="00DE4A0A">
        <w:rPr>
          <w:rFonts w:ascii="Calibri" w:hAnsi="Calibri"/>
          <w:i/>
          <w:iCs/>
          <w:lang w:val="en-AU"/>
        </w:rPr>
        <w:t>,</w:t>
      </w:r>
      <w:r w:rsidRPr="00DE4A0A">
        <w:rPr>
          <w:rFonts w:ascii="Calibri" w:hAnsi="Calibri"/>
          <w:iCs/>
          <w:lang w:val="en-AU"/>
        </w:rPr>
        <w:t xml:space="preserve"> dated </w:t>
      </w:r>
      <w:r w:rsidR="00A5533A">
        <w:rPr>
          <w:rFonts w:ascii="Calibri" w:hAnsi="Calibri"/>
          <w:iCs/>
          <w:lang w:val="en-AU"/>
        </w:rPr>
        <w:t>18 October 2023</w:t>
      </w:r>
      <w:r w:rsidRPr="00DE4A0A">
        <w:rPr>
          <w:rFonts w:ascii="Calibri" w:hAnsi="Calibri"/>
          <w:iCs/>
          <w:lang w:val="en-AU"/>
        </w:rPr>
        <w:t>, together with a copy of the extracts of the relevant minutes of proceedings—</w:t>
      </w:r>
    </w:p>
    <w:p w14:paraId="5C395D42" w14:textId="77777777" w:rsidR="00DE4A0A" w:rsidRPr="00DE4A0A" w:rsidRDefault="00DE4A0A" w:rsidP="00DE4A0A">
      <w:pPr>
        <w:spacing w:before="120"/>
        <w:ind w:left="720"/>
        <w:rPr>
          <w:rFonts w:ascii="Calibri" w:hAnsi="Calibri"/>
          <w:iCs/>
          <w:lang w:val="en-AU"/>
        </w:rPr>
      </w:pPr>
      <w:r w:rsidRPr="00DE4A0A">
        <w:rPr>
          <w:rFonts w:ascii="Calibri" w:hAnsi="Calibri"/>
          <w:iCs/>
          <w:lang w:val="en-AU"/>
        </w:rPr>
        <w:t>and moved—That the report be noted.</w:t>
      </w:r>
    </w:p>
    <w:p w14:paraId="1FBBA3AA" w14:textId="02428AD4" w:rsidR="00DE4A0A" w:rsidRPr="00DE4A0A" w:rsidRDefault="00DE4A0A" w:rsidP="00DE4A0A">
      <w:pPr>
        <w:spacing w:before="120"/>
        <w:ind w:left="720"/>
        <w:rPr>
          <w:rFonts w:ascii="Calibri" w:hAnsi="Calibri"/>
          <w:iCs/>
          <w:lang w:val="en-AU"/>
        </w:rPr>
      </w:pPr>
      <w:r w:rsidRPr="00DE4A0A">
        <w:rPr>
          <w:rFonts w:ascii="Calibri" w:hAnsi="Calibri"/>
          <w:iCs/>
          <w:lang w:val="en-AU"/>
        </w:rPr>
        <w:t>Question—put and passed.</w:t>
      </w:r>
    </w:p>
    <w:p w14:paraId="2DA99F33" w14:textId="6830E917" w:rsidR="004D212F" w:rsidRPr="004D212F" w:rsidRDefault="004D212F" w:rsidP="004D212F">
      <w:pPr>
        <w:keepNext/>
        <w:keepLines/>
        <w:tabs>
          <w:tab w:val="right" w:pos="339"/>
          <w:tab w:val="left" w:pos="720"/>
        </w:tabs>
        <w:spacing w:before="240"/>
        <w:ind w:left="720" w:hanging="720"/>
        <w:rPr>
          <w:rFonts w:ascii="Calibri" w:hAnsi="Calibri"/>
          <w:b/>
          <w:caps/>
          <w:lang w:val="en-AU"/>
        </w:rPr>
      </w:pPr>
      <w:r w:rsidRPr="004D212F">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12</w:t>
      </w:r>
      <w:r w:rsidR="00A1653E">
        <w:rPr>
          <w:rFonts w:ascii="Calibri" w:hAnsi="Calibri"/>
          <w:b/>
          <w:bCs/>
          <w:caps/>
          <w:lang w:val="en-AU"/>
        </w:rPr>
        <w:fldChar w:fldCharType="end"/>
      </w:r>
      <w:r w:rsidRPr="004D212F">
        <w:rPr>
          <w:rFonts w:ascii="Calibri" w:hAnsi="Calibri"/>
          <w:b/>
          <w:caps/>
          <w:lang w:val="en-AU"/>
        </w:rPr>
        <w:tab/>
      </w:r>
      <w:r>
        <w:rPr>
          <w:rFonts w:ascii="Calibri" w:hAnsi="Calibri"/>
          <w:b/>
          <w:caps/>
          <w:lang w:val="en-AU"/>
        </w:rPr>
        <w:t>Public Accounts—Standing Committee</w:t>
      </w:r>
      <w:r w:rsidRPr="004D212F">
        <w:rPr>
          <w:rFonts w:ascii="Calibri" w:hAnsi="Calibri"/>
          <w:b/>
          <w:caps/>
          <w:lang w:val="en-AU"/>
        </w:rPr>
        <w:t xml:space="preserve">—REPORT </w:t>
      </w:r>
      <w:r>
        <w:rPr>
          <w:rFonts w:ascii="Calibri" w:hAnsi="Calibri"/>
          <w:b/>
          <w:caps/>
          <w:lang w:val="en-AU"/>
        </w:rPr>
        <w:t>20</w:t>
      </w:r>
      <w:r w:rsidRPr="004D212F">
        <w:rPr>
          <w:rFonts w:ascii="Calibri" w:hAnsi="Calibri"/>
          <w:b/>
          <w:caps/>
          <w:lang w:val="en-AU"/>
        </w:rPr>
        <w:t>—</w:t>
      </w:r>
      <w:r>
        <w:rPr>
          <w:rFonts w:ascii="Calibri" w:hAnsi="Calibri"/>
          <w:b/>
          <w:caps/>
          <w:lang w:val="en-AU"/>
        </w:rPr>
        <w:t>Inquiry into Auditor-General</w:t>
      </w:r>
      <w:r w:rsidR="00A1653E">
        <w:rPr>
          <w:rFonts w:ascii="Calibri" w:hAnsi="Calibri"/>
          <w:b/>
          <w:caps/>
          <w:lang w:val="en-AU"/>
        </w:rPr>
        <w:t>’</w:t>
      </w:r>
      <w:r>
        <w:rPr>
          <w:rFonts w:ascii="Calibri" w:hAnsi="Calibri"/>
          <w:b/>
          <w:caps/>
          <w:lang w:val="en-AU"/>
        </w:rPr>
        <w:t>s Performance Audit Reports July — December 2022</w:t>
      </w:r>
      <w:r w:rsidRPr="004D212F">
        <w:rPr>
          <w:rFonts w:ascii="Calibri" w:hAnsi="Calibri"/>
          <w:b/>
          <w:caps/>
          <w:lang w:val="en-AU"/>
        </w:rPr>
        <w:t>—report noted</w:t>
      </w:r>
    </w:p>
    <w:p w14:paraId="5F4D3F6B" w14:textId="5713C68F" w:rsidR="004D212F" w:rsidRPr="004D212F" w:rsidRDefault="004D212F" w:rsidP="004D212F">
      <w:pPr>
        <w:spacing w:before="120"/>
        <w:ind w:left="720"/>
        <w:rPr>
          <w:rFonts w:ascii="Calibri" w:hAnsi="Calibri"/>
          <w:lang w:val="en-AU"/>
        </w:rPr>
      </w:pPr>
      <w:r>
        <w:rPr>
          <w:rFonts w:ascii="Calibri" w:hAnsi="Calibri"/>
          <w:lang w:val="en-AU"/>
        </w:rPr>
        <w:t>Mrs Kikkert</w:t>
      </w:r>
      <w:r w:rsidRPr="004D212F">
        <w:rPr>
          <w:rFonts w:ascii="Calibri" w:hAnsi="Calibri"/>
          <w:lang w:val="en-AU"/>
        </w:rPr>
        <w:t xml:space="preserve"> (Chair) presented the following report:</w:t>
      </w:r>
    </w:p>
    <w:p w14:paraId="3186C82F" w14:textId="4DD4879C" w:rsidR="004D212F" w:rsidRPr="004D212F" w:rsidRDefault="004D212F" w:rsidP="004D212F">
      <w:pPr>
        <w:spacing w:before="120"/>
        <w:ind w:left="720"/>
        <w:rPr>
          <w:rFonts w:ascii="Calibri" w:hAnsi="Calibri"/>
          <w:iCs/>
          <w:lang w:val="en-AU"/>
        </w:rPr>
      </w:pPr>
      <w:r>
        <w:rPr>
          <w:rFonts w:ascii="Calibri" w:hAnsi="Calibri"/>
          <w:bCs/>
          <w:lang w:val="en-AU"/>
        </w:rPr>
        <w:t>Public Accounts—Standing Committee</w:t>
      </w:r>
      <w:r w:rsidRPr="004D212F">
        <w:rPr>
          <w:rFonts w:ascii="Calibri" w:hAnsi="Calibri"/>
          <w:lang w:val="en-AU"/>
        </w:rPr>
        <w:t xml:space="preserve">—Report </w:t>
      </w:r>
      <w:r>
        <w:rPr>
          <w:rFonts w:ascii="Calibri" w:hAnsi="Calibri"/>
          <w:caps/>
          <w:lang w:val="en-AU"/>
        </w:rPr>
        <w:t>20</w:t>
      </w:r>
      <w:r w:rsidRPr="004D212F">
        <w:rPr>
          <w:rFonts w:ascii="Calibri" w:hAnsi="Calibri"/>
          <w:lang w:val="en-AU"/>
        </w:rPr>
        <w:t>—</w:t>
      </w:r>
      <w:r>
        <w:rPr>
          <w:rFonts w:ascii="Calibri" w:hAnsi="Calibri"/>
          <w:i/>
          <w:iCs/>
          <w:lang w:val="en-AU"/>
        </w:rPr>
        <w:t>Inquiry into Auditor-General</w:t>
      </w:r>
      <w:r w:rsidR="00A1653E">
        <w:rPr>
          <w:rFonts w:ascii="Calibri" w:hAnsi="Calibri"/>
          <w:i/>
          <w:iCs/>
          <w:lang w:val="en-AU"/>
        </w:rPr>
        <w:t>’</w:t>
      </w:r>
      <w:r>
        <w:rPr>
          <w:rFonts w:ascii="Calibri" w:hAnsi="Calibri"/>
          <w:i/>
          <w:iCs/>
          <w:lang w:val="en-AU"/>
        </w:rPr>
        <w:t>s Performance Audit Reports July — December 2022</w:t>
      </w:r>
      <w:r w:rsidRPr="004D212F">
        <w:rPr>
          <w:rFonts w:ascii="Calibri" w:hAnsi="Calibri"/>
          <w:i/>
          <w:iCs/>
          <w:lang w:val="en-AU"/>
        </w:rPr>
        <w:t>,</w:t>
      </w:r>
      <w:r w:rsidRPr="004D212F">
        <w:rPr>
          <w:rFonts w:ascii="Calibri" w:hAnsi="Calibri"/>
          <w:iCs/>
          <w:lang w:val="en-AU"/>
        </w:rPr>
        <w:t xml:space="preserve"> dated </w:t>
      </w:r>
      <w:r w:rsidR="00A5533A">
        <w:rPr>
          <w:rFonts w:ascii="Calibri" w:hAnsi="Calibri"/>
          <w:iCs/>
          <w:lang w:val="en-AU"/>
        </w:rPr>
        <w:t>18 October 2023</w:t>
      </w:r>
      <w:r w:rsidRPr="004D212F">
        <w:rPr>
          <w:rFonts w:ascii="Calibri" w:hAnsi="Calibri"/>
          <w:iCs/>
          <w:lang w:val="en-AU"/>
        </w:rPr>
        <w:t>, together with a copy of the extracts of the relevant minutes of proceedings—</w:t>
      </w:r>
    </w:p>
    <w:p w14:paraId="1ABA8486" w14:textId="77777777" w:rsidR="004D212F" w:rsidRPr="004D212F" w:rsidRDefault="004D212F" w:rsidP="004D212F">
      <w:pPr>
        <w:spacing w:before="120"/>
        <w:ind w:left="720"/>
        <w:rPr>
          <w:rFonts w:ascii="Calibri" w:hAnsi="Calibri"/>
          <w:iCs/>
          <w:lang w:val="en-AU"/>
        </w:rPr>
      </w:pPr>
      <w:r w:rsidRPr="004D212F">
        <w:rPr>
          <w:rFonts w:ascii="Calibri" w:hAnsi="Calibri"/>
          <w:iCs/>
          <w:lang w:val="en-AU"/>
        </w:rPr>
        <w:t>and moved—That the report be noted.</w:t>
      </w:r>
    </w:p>
    <w:p w14:paraId="007ACD2B" w14:textId="6D634609" w:rsidR="004D212F" w:rsidRDefault="004D212F" w:rsidP="004D212F">
      <w:pPr>
        <w:spacing w:before="120"/>
        <w:ind w:left="720"/>
        <w:rPr>
          <w:rFonts w:ascii="Calibri" w:hAnsi="Calibri"/>
          <w:iCs/>
          <w:lang w:val="en-AU"/>
        </w:rPr>
      </w:pPr>
      <w:r w:rsidRPr="004D212F">
        <w:rPr>
          <w:rFonts w:ascii="Calibri" w:hAnsi="Calibri"/>
          <w:iCs/>
          <w:lang w:val="en-AU"/>
        </w:rPr>
        <w:t>Question—put and passed.</w:t>
      </w:r>
    </w:p>
    <w:p w14:paraId="2C647C85" w14:textId="1FE4381C" w:rsidR="003E3A87" w:rsidRPr="003E3A87" w:rsidRDefault="003E3A87" w:rsidP="003E3A87">
      <w:pPr>
        <w:keepNext/>
        <w:keepLines/>
        <w:tabs>
          <w:tab w:val="right" w:pos="339"/>
          <w:tab w:val="left" w:pos="720"/>
        </w:tabs>
        <w:spacing w:before="240"/>
        <w:ind w:left="720" w:hanging="720"/>
        <w:jc w:val="both"/>
        <w:rPr>
          <w:rFonts w:ascii="Calibri" w:hAnsi="Calibri"/>
          <w:b/>
          <w:caps/>
        </w:rPr>
      </w:pPr>
      <w:r w:rsidRPr="003E3A87">
        <w:rPr>
          <w:rFonts w:ascii="Calibri" w:hAnsi="Calibri"/>
          <w:b/>
          <w:caps/>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13</w:t>
      </w:r>
      <w:r w:rsidR="00A1653E">
        <w:rPr>
          <w:rFonts w:ascii="Calibri" w:hAnsi="Calibri"/>
          <w:b/>
          <w:bCs/>
          <w:caps/>
          <w:lang w:val="en-AU"/>
        </w:rPr>
        <w:fldChar w:fldCharType="end"/>
      </w:r>
      <w:r w:rsidRPr="003E3A87">
        <w:rPr>
          <w:rFonts w:ascii="Calibri" w:hAnsi="Calibri"/>
          <w:b/>
          <w:caps/>
        </w:rPr>
        <w:tab/>
        <w:t>QUESTIONS</w:t>
      </w:r>
    </w:p>
    <w:p w14:paraId="2609C9BE" w14:textId="77777777" w:rsidR="003E3A87" w:rsidRPr="003E3A87" w:rsidRDefault="003E3A87" w:rsidP="003E3A87">
      <w:pPr>
        <w:spacing w:before="120"/>
        <w:ind w:left="720"/>
        <w:jc w:val="both"/>
        <w:rPr>
          <w:rFonts w:ascii="Calibri" w:hAnsi="Calibri"/>
          <w:lang w:val="en-AU"/>
        </w:rPr>
      </w:pPr>
      <w:r w:rsidRPr="003E3A87">
        <w:rPr>
          <w:rFonts w:ascii="Calibri" w:hAnsi="Calibri"/>
          <w:lang w:val="en-AU"/>
        </w:rPr>
        <w:t>Questions without notice were asked.</w:t>
      </w:r>
    </w:p>
    <w:p w14:paraId="2A2258DA" w14:textId="4491FB2A" w:rsidR="003E3A87" w:rsidRPr="003E3A87" w:rsidRDefault="003E3A87" w:rsidP="003E3A87">
      <w:pPr>
        <w:keepNext/>
        <w:keepLines/>
        <w:tabs>
          <w:tab w:val="right" w:pos="339"/>
          <w:tab w:val="left" w:pos="720"/>
        </w:tabs>
        <w:spacing w:before="240"/>
        <w:ind w:left="720" w:hanging="720"/>
        <w:jc w:val="both"/>
        <w:rPr>
          <w:rFonts w:ascii="Calibri" w:hAnsi="Calibri"/>
          <w:b/>
          <w:caps/>
        </w:rPr>
      </w:pPr>
      <w:r w:rsidRPr="003E3A87">
        <w:rPr>
          <w:rFonts w:ascii="Calibri" w:hAnsi="Calibri"/>
          <w:b/>
          <w:caps/>
        </w:rPr>
        <w:lastRenderedPageBreak/>
        <w:tab/>
      </w:r>
      <w:r w:rsidR="00A1653E">
        <w:rPr>
          <w:rFonts w:ascii="Calibri" w:hAnsi="Calibri"/>
          <w:b/>
          <w:bCs/>
          <w:caps/>
        </w:rPr>
        <w:fldChar w:fldCharType="begin"/>
      </w:r>
      <w:r w:rsidR="00A1653E">
        <w:rPr>
          <w:rFonts w:ascii="Calibri" w:hAnsi="Calibri"/>
          <w:b/>
          <w:bCs/>
          <w:caps/>
        </w:rPr>
        <w:instrText xml:space="preserve"> SEQ A \* MERGEFORMAT </w:instrText>
      </w:r>
      <w:r w:rsidR="00A1653E">
        <w:rPr>
          <w:rFonts w:ascii="Calibri" w:hAnsi="Calibri"/>
          <w:b/>
          <w:bCs/>
          <w:caps/>
        </w:rPr>
        <w:fldChar w:fldCharType="separate"/>
      </w:r>
      <w:r w:rsidR="00FF749B">
        <w:rPr>
          <w:rFonts w:ascii="Calibri" w:hAnsi="Calibri"/>
          <w:b/>
          <w:bCs/>
          <w:caps/>
          <w:noProof/>
        </w:rPr>
        <w:t>14</w:t>
      </w:r>
      <w:r w:rsidR="00A1653E">
        <w:rPr>
          <w:rFonts w:ascii="Calibri" w:hAnsi="Calibri"/>
          <w:b/>
          <w:bCs/>
          <w:caps/>
        </w:rPr>
        <w:fldChar w:fldCharType="end"/>
      </w:r>
      <w:r w:rsidRPr="003E3A87">
        <w:rPr>
          <w:rFonts w:ascii="Calibri" w:hAnsi="Calibri"/>
          <w:b/>
          <w:caps/>
        </w:rPr>
        <w:tab/>
        <w:t>PRESENTATION OF PAPER</w:t>
      </w:r>
      <w:r w:rsidR="003E4E3D">
        <w:rPr>
          <w:rFonts w:ascii="Calibri" w:hAnsi="Calibri"/>
          <w:b/>
          <w:caps/>
        </w:rPr>
        <w:t>S</w:t>
      </w:r>
    </w:p>
    <w:p w14:paraId="02B76702" w14:textId="3ADD94E1" w:rsidR="003E3A87" w:rsidRPr="003E3A87" w:rsidRDefault="003E3A87" w:rsidP="00AF1B08">
      <w:pPr>
        <w:tabs>
          <w:tab w:val="left" w:pos="1197"/>
          <w:tab w:val="left" w:pos="1767"/>
        </w:tabs>
        <w:spacing w:before="120"/>
        <w:ind w:left="720"/>
        <w:jc w:val="both"/>
        <w:rPr>
          <w:rFonts w:ascii="Calibri" w:hAnsi="Calibri"/>
          <w:lang w:val="en-AU"/>
        </w:rPr>
      </w:pPr>
      <w:r w:rsidRPr="003E3A87">
        <w:rPr>
          <w:rFonts w:ascii="Calibri" w:hAnsi="Calibri"/>
          <w:lang w:val="en-AU"/>
        </w:rPr>
        <w:t>The Speaker presented the following paper</w:t>
      </w:r>
      <w:r w:rsidR="003E4E3D">
        <w:rPr>
          <w:rFonts w:ascii="Calibri" w:hAnsi="Calibri"/>
          <w:lang w:val="en-AU"/>
        </w:rPr>
        <w:t>s</w:t>
      </w:r>
      <w:r w:rsidRPr="003E3A87">
        <w:rPr>
          <w:rFonts w:ascii="Calibri" w:hAnsi="Calibri"/>
          <w:lang w:val="en-AU"/>
        </w:rPr>
        <w:t>:</w:t>
      </w:r>
    </w:p>
    <w:p w14:paraId="50F779F6" w14:textId="11E660DA" w:rsidR="003E3A87" w:rsidRDefault="003E3A87" w:rsidP="00AF1B08">
      <w:pPr>
        <w:tabs>
          <w:tab w:val="left" w:pos="1197"/>
          <w:tab w:val="left" w:pos="1767"/>
        </w:tabs>
        <w:spacing w:before="120"/>
        <w:ind w:left="720"/>
        <w:jc w:val="both"/>
        <w:rPr>
          <w:rFonts w:ascii="Calibri" w:hAnsi="Calibri"/>
          <w:lang w:val="en-AU"/>
        </w:rPr>
      </w:pPr>
      <w:r w:rsidRPr="006B5DE7">
        <w:t>Annual Rep</w:t>
      </w:r>
      <w:r>
        <w:t>orts (Government Agencies) Act, pursuant to section 15</w:t>
      </w:r>
      <w:r w:rsidRPr="006B5DE7">
        <w:t>—Annual Reports—</w:t>
      </w:r>
      <w:r>
        <w:t>2022-2023</w:t>
      </w:r>
      <w:r w:rsidRPr="006B5DE7">
        <w:t>—</w:t>
      </w:r>
    </w:p>
    <w:p w14:paraId="1E9EFBDB" w14:textId="14CB90E3" w:rsidR="003E3A87" w:rsidRDefault="003E3A87" w:rsidP="00AF1B08">
      <w:pPr>
        <w:pStyle w:val="DPSEntryDetailIndentLev1"/>
      </w:pPr>
      <w:r>
        <w:t>ACT Auditor-General, Report No 7/2023, dated 9 October 2023.</w:t>
      </w:r>
    </w:p>
    <w:p w14:paraId="52BF99F7" w14:textId="2C8651D2" w:rsidR="003E3A87" w:rsidRDefault="003E3A87" w:rsidP="00AF1B08">
      <w:pPr>
        <w:pStyle w:val="DPSEntryDetailIndentLev1"/>
      </w:pPr>
      <w:r w:rsidRPr="00B72029">
        <w:t>ACT Electoral Commission</w:t>
      </w:r>
      <w:r>
        <w:t xml:space="preserve">, dated </w:t>
      </w:r>
      <w:r w:rsidR="00A7593F">
        <w:t>4 October 2023</w:t>
      </w:r>
      <w:r>
        <w:t>.</w:t>
      </w:r>
    </w:p>
    <w:p w14:paraId="1B827FFC" w14:textId="6F8277B4" w:rsidR="003E3A87" w:rsidRDefault="003E3A87" w:rsidP="00AF1B08">
      <w:pPr>
        <w:pStyle w:val="DPSEntryDetailIndentLev1"/>
      </w:pPr>
      <w:r>
        <w:t>ACT Integrity Commission, dated</w:t>
      </w:r>
      <w:r w:rsidR="00F00159">
        <w:t xml:space="preserve"> </w:t>
      </w:r>
      <w:r w:rsidR="00A7593F">
        <w:t>September 2023</w:t>
      </w:r>
      <w:r>
        <w:t>.</w:t>
      </w:r>
    </w:p>
    <w:p w14:paraId="7874A58F" w14:textId="7498B8D3" w:rsidR="003E3A87" w:rsidRDefault="003E3A87" w:rsidP="00AF1B08">
      <w:pPr>
        <w:pStyle w:val="DPSEntryDetailIndentLev1"/>
      </w:pPr>
      <w:r>
        <w:t>ACT Ombudsman</w:t>
      </w:r>
      <w:r w:rsidR="00F105B9">
        <w:t>, dated 6 October 2023.</w:t>
      </w:r>
    </w:p>
    <w:p w14:paraId="2E0055F0" w14:textId="4501B527" w:rsidR="003E3A87" w:rsidRDefault="003E3A87" w:rsidP="00AF1B08">
      <w:pPr>
        <w:pStyle w:val="DPSEntryDetailIndentLev1"/>
      </w:pPr>
      <w:r>
        <w:t>Inspector of the ACT Integrity Commission, dated</w:t>
      </w:r>
      <w:r w:rsidR="00A1653E">
        <w:t xml:space="preserve"> 6 October 2023</w:t>
      </w:r>
      <w:r>
        <w:t>.</w:t>
      </w:r>
    </w:p>
    <w:p w14:paraId="5DED9CBF" w14:textId="6BCC4B70" w:rsidR="003E3A87" w:rsidRDefault="003E3A87" w:rsidP="00AF1B08">
      <w:pPr>
        <w:pStyle w:val="DPSEntryDetailIndentLev1"/>
      </w:pPr>
      <w:r>
        <w:t>Office of the Legislative Assembly, dated</w:t>
      </w:r>
      <w:r w:rsidR="00A7593F">
        <w:t xml:space="preserve"> October 2023</w:t>
      </w:r>
      <w:r>
        <w:t>.</w:t>
      </w:r>
    </w:p>
    <w:p w14:paraId="79E11514" w14:textId="2053347A" w:rsidR="00A7593F" w:rsidRDefault="00A7593F" w:rsidP="00AF1B08">
      <w:pPr>
        <w:spacing w:before="120"/>
        <w:ind w:left="720"/>
      </w:pPr>
      <w:r w:rsidRPr="00A7593F">
        <w:rPr>
          <w:rFonts w:ascii="Calibri" w:hAnsi="Calibri"/>
          <w:lang w:val="en-AU"/>
        </w:rPr>
        <w:t>Auditor-General Act, pursuant to subsection 17(5)—Auditor-General</w:t>
      </w:r>
      <w:r w:rsidR="00A1653E">
        <w:rPr>
          <w:rFonts w:ascii="Calibri" w:hAnsi="Calibri"/>
          <w:lang w:val="en-AU"/>
        </w:rPr>
        <w:t>’</w:t>
      </w:r>
      <w:r w:rsidRPr="00A7593F">
        <w:rPr>
          <w:rFonts w:ascii="Calibri" w:hAnsi="Calibri"/>
          <w:lang w:val="en-AU"/>
        </w:rPr>
        <w:t>s Report</w:t>
      </w:r>
      <w:r w:rsidR="00514F07">
        <w:rPr>
          <w:rFonts w:ascii="Calibri" w:hAnsi="Calibri"/>
          <w:lang w:val="en-AU"/>
        </w:rPr>
        <w:t xml:space="preserve"> </w:t>
      </w:r>
      <w:r>
        <w:t>No</w:t>
      </w:r>
      <w:r w:rsidR="00514F07">
        <w:t> </w:t>
      </w:r>
      <w:r>
        <w:t>8/2023—2022-23 Performance Audit Report—Supports for students with disability in ACT public schools, dated 23 October 2023.</w:t>
      </w:r>
    </w:p>
    <w:p w14:paraId="20006B4B" w14:textId="0814C5DA" w:rsidR="003E4E3D" w:rsidRPr="006B5DE7" w:rsidRDefault="003E4E3D" w:rsidP="00AF1B08">
      <w:pPr>
        <w:pStyle w:val="DPSEntryDetail"/>
      </w:pPr>
      <w:r w:rsidRPr="006B5DE7">
        <w:t xml:space="preserve">Bills, referred to Committees, pursuant to </w:t>
      </w:r>
      <w:r w:rsidR="00AF1B08">
        <w:t>standing order 174</w:t>
      </w:r>
      <w:r w:rsidRPr="006B5DE7">
        <w:t>—Correspondence—</w:t>
      </w:r>
    </w:p>
    <w:p w14:paraId="60AB2956" w14:textId="77777777" w:rsidR="003E4E3D" w:rsidRDefault="003E4E3D" w:rsidP="00AF1B08">
      <w:pPr>
        <w:pStyle w:val="DPSEntryDetailIndentLev1"/>
      </w:pPr>
      <w:r w:rsidRPr="006B5DE7">
        <w:t>Bills—Not inquired into—</w:t>
      </w:r>
    </w:p>
    <w:p w14:paraId="3ADAAFAD" w14:textId="49215E72" w:rsidR="004302BD" w:rsidRDefault="004302BD" w:rsidP="00AF1B08">
      <w:pPr>
        <w:pStyle w:val="DPSEntryDetailIndentLev2"/>
      </w:pPr>
      <w:r>
        <w:t>ACT Teacher Quality Institute Amendment Bill 2023, Copy of letter to the Speaker from the Chair, Standing Committee on Education and Community Inclusion, dated 10</w:t>
      </w:r>
      <w:r w:rsidR="00F00C6C">
        <w:t> </w:t>
      </w:r>
      <w:r>
        <w:t>October 2023.</w:t>
      </w:r>
    </w:p>
    <w:p w14:paraId="729257F6" w14:textId="77777777" w:rsidR="004302BD" w:rsidRDefault="004302BD" w:rsidP="00AF1B08">
      <w:pPr>
        <w:pStyle w:val="DPSEntryDetailIndentLev2"/>
      </w:pPr>
      <w:r>
        <w:t>Births, Deaths and Marriages Registration Amendment Bill 2023, Copy of letter to the Speaker from the Chair, Standing Committee on Justice and Community Safety, dated 11 October 2023.</w:t>
      </w:r>
    </w:p>
    <w:p w14:paraId="73456995" w14:textId="566A86B3" w:rsidR="004302BD" w:rsidRDefault="004302BD" w:rsidP="00AF1B08">
      <w:pPr>
        <w:pStyle w:val="DPSEntryDetailIndentLev2"/>
      </w:pPr>
      <w:r>
        <w:t xml:space="preserve">Building and Construction Legislation Amendment Bill 2023, Copy of letter to the </w:t>
      </w:r>
      <w:r w:rsidR="00663827">
        <w:t xml:space="preserve">Acting </w:t>
      </w:r>
      <w:r>
        <w:t>Speaker from the Chair, Standing Committee on Planning, Transport and City Services, dated 3 October 2023.</w:t>
      </w:r>
    </w:p>
    <w:p w14:paraId="48F064A7" w14:textId="77777777" w:rsidR="004302BD" w:rsidRDefault="004302BD" w:rsidP="00AF1B08">
      <w:pPr>
        <w:pStyle w:val="DPSEntryDetailIndentLev2"/>
      </w:pPr>
      <w:r>
        <w:t>Human Rights (Complaints) Legislation Amendment Bill 2023, Copy of letter to the Speaker from the Chair, Standing Committee on Justice and Community Safety, dated 11 October 2023.</w:t>
      </w:r>
    </w:p>
    <w:p w14:paraId="49522752" w14:textId="77777777" w:rsidR="004302BD" w:rsidRDefault="004302BD" w:rsidP="00AF1B08">
      <w:pPr>
        <w:pStyle w:val="DPSEntryDetailIndentLev2"/>
      </w:pPr>
      <w:r>
        <w:t>Justice and Community Safety Legislation Amendment Bill 2023, Copy of letter to the Speaker from the Chair, Standing Committee on Justice and Community Safety, dated 11 October 2023.</w:t>
      </w:r>
    </w:p>
    <w:p w14:paraId="6FBB47A8" w14:textId="77777777" w:rsidR="004302BD" w:rsidRDefault="004302BD" w:rsidP="00AF1B08">
      <w:pPr>
        <w:pStyle w:val="DPSEntryDetailIndentLev2"/>
      </w:pPr>
      <w:r>
        <w:t>Mental Health Amendment Bill 2023, Copy of letter to the Speaker from the Chair, Standing Committee on Health and Community Wellbeing, dated 10 October 2023.</w:t>
      </w:r>
    </w:p>
    <w:p w14:paraId="539CE1D7" w14:textId="6215830B" w:rsidR="001409EE" w:rsidRPr="001409EE" w:rsidRDefault="001409EE" w:rsidP="00AF1B08">
      <w:pPr>
        <w:pStyle w:val="DPSEntryDetail"/>
      </w:pPr>
      <w:r w:rsidRPr="001409EE">
        <w:t xml:space="preserve">Climate Change and Greenhouse Gas Reduction Act, pursuant to subsection </w:t>
      </w:r>
      <w:r w:rsidRPr="00D63502">
        <w:t>19(4)</w:t>
      </w:r>
      <w:r w:rsidRPr="001409EE">
        <w:t>—ACT Climate Change Council Annual Report 2022-23, dated September 2023, together with a</w:t>
      </w:r>
      <w:r w:rsidR="000178A1">
        <w:t> </w:t>
      </w:r>
      <w:r w:rsidRPr="001409EE">
        <w:t>statement from the Minister for Water, Energy and Emissions Reduction responding to the advice given and recommendations made in the report.</w:t>
      </w:r>
    </w:p>
    <w:p w14:paraId="3C25B78B" w14:textId="1421A629" w:rsidR="00D519DE" w:rsidRPr="006B5DE7" w:rsidRDefault="00587C9B" w:rsidP="00AF1B08">
      <w:pPr>
        <w:pStyle w:val="DPSEntryDetail"/>
      </w:pPr>
      <w:r w:rsidRPr="00587C9B">
        <w:t xml:space="preserve">Electoral Act, pursuant to section 54—Electoral Boundaries Redistribution </w:t>
      </w:r>
      <w:r>
        <w:t>2023</w:t>
      </w:r>
      <w:r w:rsidRPr="00587C9B">
        <w:t xml:space="preserve">—Redistribution report—Augmented ACT Electoral Commission, dated </w:t>
      </w:r>
      <w:r w:rsidR="00A1653E">
        <w:t>27</w:t>
      </w:r>
      <w:r>
        <w:t xml:space="preserve"> September 2023</w:t>
      </w:r>
      <w:r w:rsidRPr="00587C9B">
        <w:t>.</w:t>
      </w:r>
    </w:p>
    <w:p w14:paraId="21F7707D" w14:textId="0930E0DA" w:rsidR="00F105B9" w:rsidRDefault="00F105B9" w:rsidP="00F105B9">
      <w:pPr>
        <w:pStyle w:val="DPSEntryDetail"/>
      </w:pPr>
      <w:r>
        <w:lastRenderedPageBreak/>
        <w:t xml:space="preserve">Freedom of Information Act, pursuant to </w:t>
      </w:r>
      <w:r w:rsidR="007E198F" w:rsidRPr="00E4255F">
        <w:t>section 67</w:t>
      </w:r>
      <w:r w:rsidRPr="006B5DE7">
        <w:t>—</w:t>
      </w:r>
      <w:r>
        <w:t xml:space="preserve">A </w:t>
      </w:r>
      <w:r w:rsidR="00A1653E">
        <w:t>r</w:t>
      </w:r>
      <w:r>
        <w:t xml:space="preserve">eport on the </w:t>
      </w:r>
      <w:r w:rsidR="00A1653E">
        <w:t>o</w:t>
      </w:r>
      <w:r>
        <w:t xml:space="preserve">peration of the </w:t>
      </w:r>
      <w:r w:rsidRPr="00A1653E">
        <w:rPr>
          <w:i/>
          <w:iCs/>
        </w:rPr>
        <w:t>Freedom of Information Act</w:t>
      </w:r>
      <w:r w:rsidR="00A1653E">
        <w:t xml:space="preserve"> </w:t>
      </w:r>
      <w:r w:rsidR="00A1653E" w:rsidRPr="00A1653E">
        <w:rPr>
          <w:i/>
          <w:iCs/>
        </w:rPr>
        <w:t>2016</w:t>
      </w:r>
      <w:r>
        <w:t xml:space="preserve"> for 2022-23, dated October 2023.</w:t>
      </w:r>
    </w:p>
    <w:p w14:paraId="0D71C54F" w14:textId="70069226" w:rsidR="003E4E3D" w:rsidRDefault="0040775C" w:rsidP="003E3A87">
      <w:pPr>
        <w:tabs>
          <w:tab w:val="left" w:pos="1197"/>
          <w:tab w:val="left" w:pos="1767"/>
        </w:tabs>
        <w:spacing w:before="120"/>
        <w:ind w:left="720"/>
        <w:jc w:val="both"/>
      </w:pPr>
      <w:r w:rsidRPr="006B5DE7">
        <w:t>Standing order 191—Amendment</w:t>
      </w:r>
      <w:r>
        <w:t>s to the Planning (Consequential Amendments) Bill 2023, dated 25 and 26 September 2023.</w:t>
      </w:r>
    </w:p>
    <w:p w14:paraId="2CD801EB" w14:textId="77777777" w:rsidR="000E14E8" w:rsidRDefault="000E14E8" w:rsidP="000E14E8">
      <w:pPr>
        <w:tabs>
          <w:tab w:val="left" w:pos="1197"/>
          <w:tab w:val="left" w:pos="1767"/>
        </w:tabs>
        <w:spacing w:before="120"/>
        <w:ind w:left="720"/>
        <w:jc w:val="both"/>
        <w:rPr>
          <w:rFonts w:ascii="Calibri" w:hAnsi="Calibri"/>
          <w:lang w:val="en-AU"/>
        </w:rPr>
      </w:pPr>
      <w:r w:rsidRPr="00D63502">
        <w:rPr>
          <w:rFonts w:ascii="Calibri" w:hAnsi="Calibri"/>
          <w:lang w:val="en-AU"/>
        </w:rPr>
        <w:t>Wat</w:t>
      </w:r>
      <w:r w:rsidRPr="003E3A87">
        <w:rPr>
          <w:rFonts w:ascii="Calibri" w:hAnsi="Calibri"/>
          <w:lang w:val="en-AU"/>
        </w:rPr>
        <w:t>er Resources Act, pursuant to subsection 67D(3)—ACT and Region Catchment Management Coordination Group—Annual report 202</w:t>
      </w:r>
      <w:r>
        <w:rPr>
          <w:rFonts w:ascii="Calibri" w:hAnsi="Calibri"/>
          <w:lang w:val="en-AU"/>
        </w:rPr>
        <w:t>2</w:t>
      </w:r>
      <w:r w:rsidRPr="003E3A87">
        <w:rPr>
          <w:rFonts w:ascii="Calibri" w:hAnsi="Calibri"/>
          <w:lang w:val="en-AU"/>
        </w:rPr>
        <w:t>-2</w:t>
      </w:r>
      <w:r>
        <w:rPr>
          <w:rFonts w:ascii="Calibri" w:hAnsi="Calibri"/>
          <w:lang w:val="en-AU"/>
        </w:rPr>
        <w:t>3</w:t>
      </w:r>
      <w:r w:rsidRPr="003E3A87">
        <w:rPr>
          <w:rFonts w:ascii="Calibri" w:hAnsi="Calibri"/>
          <w:lang w:val="en-AU"/>
        </w:rPr>
        <w:t>, dated September 202</w:t>
      </w:r>
      <w:r>
        <w:rPr>
          <w:rFonts w:ascii="Calibri" w:hAnsi="Calibri"/>
          <w:lang w:val="en-AU"/>
        </w:rPr>
        <w:t>3</w:t>
      </w:r>
      <w:r w:rsidRPr="003E3A87">
        <w:rPr>
          <w:rFonts w:ascii="Calibri" w:hAnsi="Calibri"/>
          <w:lang w:val="en-AU"/>
        </w:rPr>
        <w:t>, together with a statement</w:t>
      </w:r>
      <w:r>
        <w:rPr>
          <w:rFonts w:ascii="Calibri" w:hAnsi="Calibri"/>
          <w:lang w:val="en-AU"/>
        </w:rPr>
        <w:t>.</w:t>
      </w:r>
    </w:p>
    <w:p w14:paraId="7352C3F9" w14:textId="27EC31BA" w:rsidR="003E4E3D" w:rsidRPr="003E4E3D" w:rsidRDefault="003E4E3D" w:rsidP="003E4E3D">
      <w:pPr>
        <w:keepNext/>
        <w:keepLines/>
        <w:tabs>
          <w:tab w:val="right" w:pos="339"/>
          <w:tab w:val="left" w:pos="720"/>
        </w:tabs>
        <w:spacing w:before="240"/>
        <w:ind w:left="720" w:hanging="720"/>
        <w:rPr>
          <w:rFonts w:ascii="Calibri" w:hAnsi="Calibri"/>
          <w:b/>
          <w:lang w:val="en-AU"/>
        </w:rPr>
      </w:pPr>
      <w:r w:rsidRPr="003E4E3D">
        <w:rPr>
          <w:rFonts w:ascii="Calibri" w:hAnsi="Calibri"/>
          <w:b/>
          <w:lang w:val="en-AU"/>
        </w:rPr>
        <w:tab/>
      </w:r>
      <w:r w:rsidR="00A1653E">
        <w:rPr>
          <w:rFonts w:ascii="Calibri" w:hAnsi="Calibri"/>
          <w:b/>
          <w:bCs/>
          <w:lang w:val="en-AU"/>
        </w:rPr>
        <w:fldChar w:fldCharType="begin"/>
      </w:r>
      <w:r w:rsidR="00A1653E">
        <w:rPr>
          <w:rFonts w:ascii="Calibri" w:hAnsi="Calibri"/>
          <w:b/>
          <w:bCs/>
          <w:lang w:val="en-AU"/>
        </w:rPr>
        <w:instrText xml:space="preserve"> SEQ A \* MERGEFORMAT </w:instrText>
      </w:r>
      <w:r w:rsidR="00A1653E">
        <w:rPr>
          <w:rFonts w:ascii="Calibri" w:hAnsi="Calibri"/>
          <w:b/>
          <w:bCs/>
          <w:lang w:val="en-AU"/>
        </w:rPr>
        <w:fldChar w:fldCharType="separate"/>
      </w:r>
      <w:r w:rsidR="00FF749B">
        <w:rPr>
          <w:rFonts w:ascii="Calibri" w:hAnsi="Calibri"/>
          <w:b/>
          <w:bCs/>
          <w:noProof/>
          <w:lang w:val="en-AU"/>
        </w:rPr>
        <w:t>15</w:t>
      </w:r>
      <w:r w:rsidR="00A1653E">
        <w:rPr>
          <w:rFonts w:ascii="Calibri" w:hAnsi="Calibri"/>
          <w:b/>
          <w:bCs/>
          <w:lang w:val="en-AU"/>
        </w:rPr>
        <w:fldChar w:fldCharType="end"/>
      </w:r>
      <w:r w:rsidRPr="003E4E3D">
        <w:rPr>
          <w:rFonts w:ascii="Calibri" w:hAnsi="Calibri"/>
          <w:b/>
          <w:lang w:val="en-AU"/>
        </w:rPr>
        <w:tab/>
        <w:t>PRESENTATION OF PAPERS</w:t>
      </w:r>
    </w:p>
    <w:p w14:paraId="49352A95" w14:textId="217B4051" w:rsidR="003E4E3D" w:rsidRDefault="003E4E3D" w:rsidP="003E4E3D">
      <w:pPr>
        <w:spacing w:before="120"/>
        <w:ind w:left="720"/>
        <w:rPr>
          <w:rFonts w:ascii="Calibri" w:hAnsi="Calibri"/>
          <w:lang w:val="en-AU"/>
        </w:rPr>
      </w:pPr>
      <w:r w:rsidRPr="003E4E3D">
        <w:rPr>
          <w:rFonts w:ascii="Calibri" w:hAnsi="Calibri"/>
          <w:lang w:val="en-AU"/>
        </w:rPr>
        <w:t>Mr Gentleman (Manager of Government Business)</w:t>
      </w:r>
      <w:r w:rsidR="00270C7E">
        <w:rPr>
          <w:rFonts w:ascii="Calibri" w:hAnsi="Calibri"/>
          <w:lang w:val="en-AU"/>
        </w:rPr>
        <w:t>, pursuant to standing order 211,</w:t>
      </w:r>
      <w:r w:rsidRPr="003E4E3D">
        <w:rPr>
          <w:rFonts w:ascii="Calibri" w:hAnsi="Calibri"/>
          <w:lang w:val="en-AU"/>
        </w:rPr>
        <w:t xml:space="preserve"> presented the following papers:</w:t>
      </w:r>
    </w:p>
    <w:p w14:paraId="3DF8E3F8" w14:textId="2E3DB28A" w:rsidR="002753D2" w:rsidRPr="006B5DE7" w:rsidRDefault="002753D2" w:rsidP="002753D2">
      <w:pPr>
        <w:pStyle w:val="DPSEntryDetail"/>
      </w:pPr>
      <w:r w:rsidRPr="006B5DE7">
        <w:t>Annual Rep</w:t>
      </w:r>
      <w:r>
        <w:t>orts (Government Agencies) Act, pursuant to section 13</w:t>
      </w:r>
      <w:r w:rsidRPr="006B5DE7">
        <w:t>—Annual Reports—</w:t>
      </w:r>
      <w:r>
        <w:t>2022-2023</w:t>
      </w:r>
      <w:r w:rsidRPr="006B5DE7">
        <w:t>—</w:t>
      </w:r>
    </w:p>
    <w:p w14:paraId="104E69DA" w14:textId="29DF7C48" w:rsidR="002753D2" w:rsidRPr="00A5005E" w:rsidRDefault="002753D2" w:rsidP="002753D2">
      <w:pPr>
        <w:pStyle w:val="DPSEntryDetailIndentLev1"/>
        <w:rPr>
          <w14:cntxtAlts/>
        </w:rPr>
      </w:pPr>
      <w:r w:rsidRPr="00A5005E">
        <w:rPr>
          <w14:cntxtAlts/>
        </w:rPr>
        <w:t xml:space="preserve">ACT Building and Construction Industry Training Fund Authority, dated </w:t>
      </w:r>
      <w:r w:rsidR="00F00159" w:rsidRPr="00A5005E">
        <w:rPr>
          <w14:cntxtAlts/>
        </w:rPr>
        <w:t>1 September 2023</w:t>
      </w:r>
      <w:r w:rsidRPr="00A5005E">
        <w:rPr>
          <w14:cntxtAlts/>
        </w:rPr>
        <w:t>.</w:t>
      </w:r>
    </w:p>
    <w:p w14:paraId="2B3F91FC" w14:textId="7E6C1883" w:rsidR="002753D2" w:rsidRPr="00D63502" w:rsidRDefault="002753D2" w:rsidP="002753D2">
      <w:pPr>
        <w:pStyle w:val="DPSEntryDetailIndentLev1"/>
      </w:pPr>
      <w:r w:rsidRPr="00D63502">
        <w:t>ACT Gambling and Racing Commission, dated 2</w:t>
      </w:r>
      <w:r w:rsidR="00F00159" w:rsidRPr="00D63502">
        <w:t>9</w:t>
      </w:r>
      <w:r w:rsidRPr="00D63502">
        <w:t xml:space="preserve"> September 202</w:t>
      </w:r>
      <w:r w:rsidR="00F00159" w:rsidRPr="00D63502">
        <w:t>3</w:t>
      </w:r>
      <w:r w:rsidRPr="00D63502">
        <w:t>.</w:t>
      </w:r>
    </w:p>
    <w:p w14:paraId="40D03675" w14:textId="2416A65D" w:rsidR="002753D2" w:rsidRPr="00D63502" w:rsidRDefault="002753D2" w:rsidP="002753D2">
      <w:pPr>
        <w:pStyle w:val="DPSEntryDetailIndentLev1"/>
      </w:pPr>
      <w:r w:rsidRPr="00D63502">
        <w:t xml:space="preserve">ACT Health Directorate, dated </w:t>
      </w:r>
      <w:r w:rsidR="00F00159" w:rsidRPr="00D63502">
        <w:t>3 October 2023.</w:t>
      </w:r>
    </w:p>
    <w:p w14:paraId="0EC5EC0A" w14:textId="0DF29433" w:rsidR="002753D2" w:rsidRPr="00D63502" w:rsidRDefault="002753D2" w:rsidP="002753D2">
      <w:pPr>
        <w:pStyle w:val="DPSEntryDetailIndentLev1"/>
      </w:pPr>
      <w:r w:rsidRPr="00D63502">
        <w:t xml:space="preserve">ACT Human Rights Commission, dated </w:t>
      </w:r>
      <w:r w:rsidR="00F00159" w:rsidRPr="00D63502">
        <w:t>30 Septem</w:t>
      </w:r>
      <w:r w:rsidRPr="00D63502">
        <w:t>ber 202</w:t>
      </w:r>
      <w:r w:rsidR="00F00159" w:rsidRPr="00D63502">
        <w:t>3</w:t>
      </w:r>
      <w:r w:rsidRPr="00D63502">
        <w:t>.</w:t>
      </w:r>
    </w:p>
    <w:p w14:paraId="59FD04B0" w14:textId="7C6FB741" w:rsidR="002753D2" w:rsidRPr="00D63502" w:rsidRDefault="002753D2" w:rsidP="002753D2">
      <w:pPr>
        <w:pStyle w:val="DPSEntryDetailIndentLev1"/>
      </w:pPr>
      <w:r w:rsidRPr="00D63502">
        <w:t xml:space="preserve">ACT Inspector of Correctional Services, dated </w:t>
      </w:r>
      <w:r w:rsidR="00F00159" w:rsidRPr="00D63502">
        <w:t>October 2023</w:t>
      </w:r>
      <w:r w:rsidRPr="00D63502">
        <w:t>.</w:t>
      </w:r>
    </w:p>
    <w:p w14:paraId="5AA9B199" w14:textId="159D6488" w:rsidR="002753D2" w:rsidRPr="00D63502" w:rsidRDefault="002753D2" w:rsidP="002753D2">
      <w:pPr>
        <w:pStyle w:val="DPSEntryDetailIndentLev1"/>
      </w:pPr>
      <w:r w:rsidRPr="00D63502">
        <w:t>ACT Insurance Authority, dated 2</w:t>
      </w:r>
      <w:r w:rsidR="00F00159" w:rsidRPr="00D63502">
        <w:t>0</w:t>
      </w:r>
      <w:r w:rsidRPr="00D63502">
        <w:t xml:space="preserve"> September 202</w:t>
      </w:r>
      <w:r w:rsidR="00F00159" w:rsidRPr="00D63502">
        <w:t>3</w:t>
      </w:r>
      <w:r w:rsidRPr="00D63502">
        <w:t>.</w:t>
      </w:r>
    </w:p>
    <w:p w14:paraId="3B0F165F" w14:textId="45570CC4" w:rsidR="002753D2" w:rsidRPr="00D63502" w:rsidRDefault="002753D2" w:rsidP="002753D2">
      <w:pPr>
        <w:pStyle w:val="DPSEntryDetailIndentLev1"/>
      </w:pPr>
      <w:r w:rsidRPr="00D63502">
        <w:rPr>
          <w:rFonts w:asciiTheme="minorHAnsi" w:hAnsiTheme="minorHAnsi" w:cstheme="minorHAnsi"/>
          <w:bCs/>
          <w:szCs w:val="24"/>
        </w:rPr>
        <w:t>ACT Long Service Leave Authority</w:t>
      </w:r>
      <w:r w:rsidRPr="00D63502">
        <w:t>, dated 2</w:t>
      </w:r>
      <w:r w:rsidR="00F00159" w:rsidRPr="00D63502">
        <w:t>2</w:t>
      </w:r>
      <w:r w:rsidRPr="00D63502">
        <w:t xml:space="preserve"> September 202</w:t>
      </w:r>
      <w:r w:rsidR="00F00159" w:rsidRPr="00D63502">
        <w:t>3</w:t>
      </w:r>
      <w:r w:rsidRPr="00D63502">
        <w:t>.</w:t>
      </w:r>
    </w:p>
    <w:p w14:paraId="6E898705" w14:textId="77777777" w:rsidR="00E1247E" w:rsidRPr="00D63502" w:rsidRDefault="00E1247E" w:rsidP="002753D2">
      <w:pPr>
        <w:pStyle w:val="DPSEntryDetailIndentLev1"/>
      </w:pPr>
      <w:r w:rsidRPr="00D63502">
        <w:t>ACT Policing, dated 16 August 2023, in accordance with the Policing Arrangement between the Commonwealth and Australian Capital Territory Governments.</w:t>
      </w:r>
    </w:p>
    <w:p w14:paraId="2D0DCF97" w14:textId="77777777" w:rsidR="00E1247E" w:rsidRPr="00D63502" w:rsidRDefault="00E1247E" w:rsidP="002753D2">
      <w:pPr>
        <w:pStyle w:val="DPSEntryDetailIndentLev1"/>
      </w:pPr>
      <w:r w:rsidRPr="00D63502">
        <w:t>ACT Policing Special Purposes, dated 25 September 2023.</w:t>
      </w:r>
    </w:p>
    <w:p w14:paraId="003126FC" w14:textId="7035196E" w:rsidR="002753D2" w:rsidRPr="00D63502" w:rsidRDefault="002753D2" w:rsidP="002753D2">
      <w:pPr>
        <w:pStyle w:val="DPSEntryDetailIndentLev1"/>
      </w:pPr>
      <w:r w:rsidRPr="00D63502">
        <w:t xml:space="preserve">ACT Public Service—State of the Service Report, dated </w:t>
      </w:r>
      <w:r w:rsidR="00F00159" w:rsidRPr="00D63502">
        <w:t>22 September 2023</w:t>
      </w:r>
      <w:r w:rsidRPr="00D63502">
        <w:t>.</w:t>
      </w:r>
    </w:p>
    <w:p w14:paraId="78B14E76" w14:textId="596E0EDE" w:rsidR="002753D2" w:rsidRPr="00D63502" w:rsidRDefault="002753D2" w:rsidP="002753D2">
      <w:pPr>
        <w:pStyle w:val="DPSEntryDetailIndentLev1"/>
      </w:pPr>
      <w:r w:rsidRPr="00D63502">
        <w:t xml:space="preserve">Canberra Health Services, dated </w:t>
      </w:r>
      <w:r w:rsidR="00F00159" w:rsidRPr="00D63502">
        <w:t>28</w:t>
      </w:r>
      <w:r w:rsidRPr="00D63502">
        <w:t xml:space="preserve"> September 202</w:t>
      </w:r>
      <w:r w:rsidR="00F00159" w:rsidRPr="00D63502">
        <w:t>3</w:t>
      </w:r>
      <w:r w:rsidRPr="00D63502">
        <w:t>.</w:t>
      </w:r>
    </w:p>
    <w:p w14:paraId="451BF88F" w14:textId="0C6CF1F4" w:rsidR="002753D2" w:rsidRPr="00D63502" w:rsidRDefault="002753D2" w:rsidP="002753D2">
      <w:pPr>
        <w:pStyle w:val="DPSEntryDetailIndentLev1"/>
        <w:spacing w:before="80"/>
      </w:pPr>
      <w:r w:rsidRPr="00D63502">
        <w:t>Chief Minister, Treasury and Economic Development Directorate (Volumes 1, 2.1 and 2.2), dated</w:t>
      </w:r>
      <w:r w:rsidR="00F00159" w:rsidRPr="00D63502">
        <w:t xml:space="preserve"> 19 September 2023</w:t>
      </w:r>
      <w:r w:rsidRPr="00D63502">
        <w:t>.</w:t>
      </w:r>
    </w:p>
    <w:p w14:paraId="5D1B5931" w14:textId="0AE0B212" w:rsidR="002753D2" w:rsidRPr="00D63502" w:rsidRDefault="002753D2" w:rsidP="002753D2">
      <w:pPr>
        <w:pStyle w:val="DPSEntryDetailIndentLev1"/>
        <w:spacing w:before="80"/>
      </w:pPr>
      <w:r w:rsidRPr="00D63502">
        <w:t xml:space="preserve">City Renewal Authority, dated </w:t>
      </w:r>
      <w:r w:rsidR="00F00159" w:rsidRPr="00D63502">
        <w:t>3 October</w:t>
      </w:r>
      <w:r w:rsidRPr="00D63502">
        <w:t xml:space="preserve"> 202</w:t>
      </w:r>
      <w:r w:rsidR="00F00159" w:rsidRPr="00D63502">
        <w:t>3</w:t>
      </w:r>
      <w:r w:rsidRPr="00D63502">
        <w:t>.</w:t>
      </w:r>
    </w:p>
    <w:p w14:paraId="7D39A56F" w14:textId="54AF0671" w:rsidR="002753D2" w:rsidRPr="00D63502" w:rsidRDefault="002753D2" w:rsidP="002753D2">
      <w:pPr>
        <w:pStyle w:val="DPSEntryDetailIndentLev1"/>
        <w:spacing w:before="80"/>
      </w:pPr>
      <w:r w:rsidRPr="00D63502">
        <w:t xml:space="preserve">Community Services Directorate, dated </w:t>
      </w:r>
      <w:r w:rsidR="00F00159" w:rsidRPr="00D63502">
        <w:t>3 October 2023</w:t>
      </w:r>
      <w:r w:rsidRPr="00D63502">
        <w:t>.</w:t>
      </w:r>
    </w:p>
    <w:p w14:paraId="278C7E19" w14:textId="0A6C5119" w:rsidR="002753D2" w:rsidRPr="00D63502" w:rsidRDefault="002753D2" w:rsidP="002753D2">
      <w:pPr>
        <w:pStyle w:val="DPSEntryDetailIndentLev1"/>
        <w:spacing w:before="80"/>
      </w:pPr>
      <w:r w:rsidRPr="00D63502">
        <w:t>Cultural Facilities Corporation, dated 2</w:t>
      </w:r>
      <w:r w:rsidR="00F00159" w:rsidRPr="00D63502">
        <w:t>8</w:t>
      </w:r>
      <w:r w:rsidRPr="00D63502">
        <w:t xml:space="preserve"> September 202</w:t>
      </w:r>
      <w:r w:rsidR="00F00159" w:rsidRPr="00D63502">
        <w:t>3</w:t>
      </w:r>
      <w:r w:rsidR="003C5BCE">
        <w:t>, together with a corrigendum</w:t>
      </w:r>
      <w:r w:rsidRPr="00D63502">
        <w:t>.</w:t>
      </w:r>
    </w:p>
    <w:p w14:paraId="53CE58C7" w14:textId="189DA380" w:rsidR="002753D2" w:rsidRPr="00D63502" w:rsidRDefault="002753D2" w:rsidP="002753D2">
      <w:pPr>
        <w:pStyle w:val="DPSEntryDetailIndentLev1"/>
        <w:spacing w:before="80"/>
      </w:pPr>
      <w:r w:rsidRPr="00D63502">
        <w:t xml:space="preserve">Director of Public Prosecutions, dated </w:t>
      </w:r>
      <w:r w:rsidR="00F00159" w:rsidRPr="00D63502">
        <w:t>6</w:t>
      </w:r>
      <w:r w:rsidRPr="00D63502">
        <w:t xml:space="preserve"> October 202</w:t>
      </w:r>
      <w:r w:rsidR="00F00159" w:rsidRPr="00D63502">
        <w:t>3</w:t>
      </w:r>
      <w:r w:rsidRPr="00D63502">
        <w:t>.</w:t>
      </w:r>
    </w:p>
    <w:p w14:paraId="2E30A003" w14:textId="3B6FA872" w:rsidR="002753D2" w:rsidRPr="00D63502" w:rsidRDefault="002753D2" w:rsidP="002753D2">
      <w:pPr>
        <w:pStyle w:val="DPSEntryDetailIndentLev1"/>
        <w:spacing w:before="80"/>
        <w:rPr>
          <w:spacing w:val="-6"/>
        </w:rPr>
      </w:pPr>
      <w:r w:rsidRPr="00D63502">
        <w:rPr>
          <w:spacing w:val="-6"/>
        </w:rPr>
        <w:t>Education Directorate, dated 2</w:t>
      </w:r>
      <w:r w:rsidR="00F00159" w:rsidRPr="00D63502">
        <w:rPr>
          <w:spacing w:val="-6"/>
        </w:rPr>
        <w:t>2</w:t>
      </w:r>
      <w:r w:rsidRPr="00D63502">
        <w:rPr>
          <w:spacing w:val="-6"/>
        </w:rPr>
        <w:t xml:space="preserve"> September 202</w:t>
      </w:r>
      <w:r w:rsidR="00F00159" w:rsidRPr="00D63502">
        <w:rPr>
          <w:spacing w:val="-6"/>
        </w:rPr>
        <w:t>3</w:t>
      </w:r>
      <w:r w:rsidRPr="00D63502">
        <w:rPr>
          <w:spacing w:val="-6"/>
        </w:rPr>
        <w:t>.</w:t>
      </w:r>
    </w:p>
    <w:p w14:paraId="1A776524" w14:textId="57AF2375" w:rsidR="002753D2" w:rsidRPr="00D63502" w:rsidRDefault="002753D2" w:rsidP="002753D2">
      <w:pPr>
        <w:pStyle w:val="DPSEntryDetailIndentLev1"/>
        <w:spacing w:before="80"/>
      </w:pPr>
      <w:r w:rsidRPr="00D63502">
        <w:t xml:space="preserve">Environment, Planning and Sustainable Development Directorate, dated </w:t>
      </w:r>
      <w:r w:rsidR="00F00159" w:rsidRPr="00D63502">
        <w:t>29</w:t>
      </w:r>
      <w:r w:rsidRPr="00D63502">
        <w:t xml:space="preserve"> September 202</w:t>
      </w:r>
      <w:r w:rsidR="00F00159" w:rsidRPr="00D63502">
        <w:t>3</w:t>
      </w:r>
      <w:r w:rsidRPr="00D63502">
        <w:t>.</w:t>
      </w:r>
    </w:p>
    <w:p w14:paraId="716FC594" w14:textId="0D5E4813" w:rsidR="002753D2" w:rsidRPr="00D63502" w:rsidRDefault="002753D2" w:rsidP="002753D2">
      <w:pPr>
        <w:pStyle w:val="DPSEntryDetailIndentLev1"/>
        <w:spacing w:before="80"/>
        <w:rPr>
          <w:spacing w:val="-6"/>
        </w:rPr>
      </w:pPr>
      <w:r w:rsidRPr="00D63502">
        <w:rPr>
          <w:spacing w:val="-6"/>
        </w:rPr>
        <w:t xml:space="preserve">Icon Water Limited, dated </w:t>
      </w:r>
      <w:r w:rsidR="00F00159" w:rsidRPr="00D63502">
        <w:t>5 October 2023</w:t>
      </w:r>
      <w:r w:rsidRPr="00D63502">
        <w:rPr>
          <w:spacing w:val="-6"/>
        </w:rPr>
        <w:t>.</w:t>
      </w:r>
    </w:p>
    <w:p w14:paraId="67FBC51C" w14:textId="01921091" w:rsidR="002753D2" w:rsidRPr="00D63502" w:rsidRDefault="002753D2" w:rsidP="002753D2">
      <w:pPr>
        <w:pStyle w:val="DPSEntryDetailIndentLev1"/>
        <w:spacing w:before="80"/>
      </w:pPr>
      <w:r w:rsidRPr="00D63502">
        <w:t xml:space="preserve">Independent Competition and Regulatory Commission, dated </w:t>
      </w:r>
      <w:r w:rsidR="00F00159" w:rsidRPr="00D63502">
        <w:t>4 October 2023.</w:t>
      </w:r>
    </w:p>
    <w:p w14:paraId="40C5B73C" w14:textId="330566F1" w:rsidR="002753D2" w:rsidRPr="00D63502" w:rsidRDefault="002753D2" w:rsidP="002753D2">
      <w:pPr>
        <w:pStyle w:val="DPSEntryDetailIndentLev1"/>
        <w:spacing w:before="80"/>
      </w:pPr>
      <w:r w:rsidRPr="00D63502">
        <w:t>Justice and Community Safety Directorate, dated 29 September 202</w:t>
      </w:r>
      <w:r w:rsidR="00F00159" w:rsidRPr="00D63502">
        <w:t>3</w:t>
      </w:r>
      <w:r w:rsidRPr="00D63502">
        <w:t>.</w:t>
      </w:r>
    </w:p>
    <w:p w14:paraId="7C13607F" w14:textId="6E6F6A2C" w:rsidR="002753D2" w:rsidRPr="00D63502" w:rsidRDefault="002753D2" w:rsidP="002753D2">
      <w:pPr>
        <w:pStyle w:val="DPSEntryDetailIndentLev1"/>
        <w:spacing w:before="80"/>
      </w:pPr>
      <w:r w:rsidRPr="00D63502">
        <w:lastRenderedPageBreak/>
        <w:t xml:space="preserve">Legal Aid Commission (ACT), dated </w:t>
      </w:r>
      <w:r w:rsidR="00F00159" w:rsidRPr="00D63502">
        <w:t>25 September 2023</w:t>
      </w:r>
      <w:r w:rsidRPr="00D63502">
        <w:t>.</w:t>
      </w:r>
    </w:p>
    <w:p w14:paraId="0E69D0F7" w14:textId="04910177" w:rsidR="002753D2" w:rsidRPr="00D63502" w:rsidRDefault="002753D2" w:rsidP="002753D2">
      <w:pPr>
        <w:pStyle w:val="DPSEntryDetailIndentLev1"/>
        <w:spacing w:before="80"/>
      </w:pPr>
      <w:r w:rsidRPr="00D63502">
        <w:t xml:space="preserve">Major Projects Canberra, dated </w:t>
      </w:r>
      <w:r w:rsidR="00F00159" w:rsidRPr="00D63502">
        <w:t>27 September 2023</w:t>
      </w:r>
      <w:r w:rsidRPr="00D63502">
        <w:t>.</w:t>
      </w:r>
    </w:p>
    <w:p w14:paraId="0C824BB5" w14:textId="2D47BBB0" w:rsidR="002753D2" w:rsidRPr="000178A1" w:rsidRDefault="002753D2" w:rsidP="002753D2">
      <w:pPr>
        <w:pStyle w:val="DPSEntryDetailIndentLev1"/>
        <w:spacing w:before="80"/>
        <w:rPr>
          <w:rFonts w:asciiTheme="minorHAnsi" w:hAnsiTheme="minorHAnsi" w:cstheme="minorHAnsi"/>
          <w:bCs/>
          <w:szCs w:val="24"/>
        </w:rPr>
      </w:pPr>
      <w:r w:rsidRPr="00D63502">
        <w:rPr>
          <w:rFonts w:asciiTheme="minorHAnsi" w:hAnsiTheme="minorHAnsi" w:cstheme="minorHAnsi"/>
          <w:bCs/>
          <w:szCs w:val="24"/>
        </w:rPr>
        <w:t>Office of the Commissioner for Sustainability and the Environment</w:t>
      </w:r>
      <w:r w:rsidRPr="00D63502">
        <w:rPr>
          <w:rFonts w:asciiTheme="minorHAnsi" w:hAnsiTheme="minorHAnsi" w:cstheme="minorHAnsi"/>
          <w:bCs/>
          <w:spacing w:val="-8"/>
          <w:szCs w:val="24"/>
        </w:rPr>
        <w:t xml:space="preserve">, </w:t>
      </w:r>
      <w:r w:rsidRPr="000178A1">
        <w:rPr>
          <w:rFonts w:asciiTheme="minorHAnsi" w:hAnsiTheme="minorHAnsi" w:cstheme="minorHAnsi"/>
          <w:bCs/>
          <w:szCs w:val="24"/>
        </w:rPr>
        <w:t xml:space="preserve">dated </w:t>
      </w:r>
      <w:r w:rsidR="00F00159" w:rsidRPr="000178A1">
        <w:rPr>
          <w:rFonts w:asciiTheme="minorHAnsi" w:hAnsiTheme="minorHAnsi" w:cstheme="minorHAnsi"/>
          <w:bCs/>
          <w:szCs w:val="24"/>
        </w:rPr>
        <w:t>6</w:t>
      </w:r>
      <w:r w:rsidRPr="000178A1">
        <w:rPr>
          <w:rFonts w:asciiTheme="minorHAnsi" w:hAnsiTheme="minorHAnsi" w:cstheme="minorHAnsi"/>
          <w:bCs/>
          <w:szCs w:val="24"/>
        </w:rPr>
        <w:t xml:space="preserve"> September 202</w:t>
      </w:r>
      <w:r w:rsidR="00F00159" w:rsidRPr="000178A1">
        <w:rPr>
          <w:rFonts w:asciiTheme="minorHAnsi" w:hAnsiTheme="minorHAnsi" w:cstheme="minorHAnsi"/>
          <w:bCs/>
          <w:szCs w:val="24"/>
        </w:rPr>
        <w:t>3</w:t>
      </w:r>
      <w:r w:rsidRPr="000178A1">
        <w:rPr>
          <w:rFonts w:asciiTheme="minorHAnsi" w:hAnsiTheme="minorHAnsi" w:cstheme="minorHAnsi"/>
          <w:bCs/>
          <w:szCs w:val="24"/>
        </w:rPr>
        <w:t>.</w:t>
      </w:r>
    </w:p>
    <w:p w14:paraId="7D9F062A" w14:textId="05F57E96" w:rsidR="002753D2" w:rsidRPr="00D63502" w:rsidRDefault="002753D2" w:rsidP="002753D2">
      <w:pPr>
        <w:pStyle w:val="DPSEntryDetailIndentLev1"/>
        <w:spacing w:before="80"/>
      </w:pPr>
      <w:r w:rsidRPr="00D63502">
        <w:rPr>
          <w:rFonts w:asciiTheme="minorHAnsi" w:hAnsiTheme="minorHAnsi" w:cstheme="minorHAnsi"/>
          <w:bCs/>
          <w:szCs w:val="24"/>
        </w:rPr>
        <w:t>Office of the Work Health and Safety Commissioner</w:t>
      </w:r>
      <w:r w:rsidRPr="00D63502">
        <w:t>, dated 1</w:t>
      </w:r>
      <w:r w:rsidR="00F00159" w:rsidRPr="00D63502">
        <w:t>2</w:t>
      </w:r>
      <w:r w:rsidRPr="00D63502">
        <w:t xml:space="preserve"> September 202</w:t>
      </w:r>
      <w:r w:rsidR="00F00159" w:rsidRPr="00D63502">
        <w:t>3</w:t>
      </w:r>
      <w:r w:rsidRPr="00D63502">
        <w:t>.</w:t>
      </w:r>
    </w:p>
    <w:p w14:paraId="58BC67ED" w14:textId="76F26A69" w:rsidR="002753D2" w:rsidRPr="00D63502" w:rsidRDefault="002753D2" w:rsidP="002753D2">
      <w:pPr>
        <w:pStyle w:val="DPSEntryDetailIndentLev1"/>
        <w:spacing w:before="80"/>
      </w:pPr>
      <w:r w:rsidRPr="00D63502">
        <w:t xml:space="preserve">Public Trustee and Guardian, dated </w:t>
      </w:r>
      <w:r w:rsidR="00F00159" w:rsidRPr="00D63502">
        <w:t>28 September 2023</w:t>
      </w:r>
      <w:r w:rsidRPr="00D63502">
        <w:t>.</w:t>
      </w:r>
    </w:p>
    <w:p w14:paraId="4EEBD3E0" w14:textId="363E61F5" w:rsidR="002753D2" w:rsidRPr="00D63502" w:rsidRDefault="002753D2" w:rsidP="002753D2">
      <w:pPr>
        <w:pStyle w:val="DPSEntryDetailIndentLev1"/>
        <w:spacing w:before="80"/>
      </w:pPr>
      <w:r w:rsidRPr="00D63502">
        <w:t>Suburban Land Agency, dated 2</w:t>
      </w:r>
      <w:r w:rsidR="00A7593F" w:rsidRPr="00D63502">
        <w:t>6</w:t>
      </w:r>
      <w:r w:rsidRPr="00D63502">
        <w:t xml:space="preserve"> September 202</w:t>
      </w:r>
      <w:r w:rsidR="00A7593F" w:rsidRPr="00D63502">
        <w:t>3</w:t>
      </w:r>
      <w:r w:rsidRPr="00D63502">
        <w:t>.</w:t>
      </w:r>
    </w:p>
    <w:p w14:paraId="482C1DFA" w14:textId="6EDFA2C6" w:rsidR="002753D2" w:rsidRPr="00D63502" w:rsidRDefault="002753D2" w:rsidP="002753D2">
      <w:pPr>
        <w:pStyle w:val="DPSEntryDetailIndentLev1"/>
        <w:spacing w:before="80"/>
      </w:pPr>
      <w:r w:rsidRPr="00D63502">
        <w:t xml:space="preserve">Transport Canberra and City Services Directorate, dated </w:t>
      </w:r>
      <w:r w:rsidR="00A7593F" w:rsidRPr="00D63502">
        <w:t>3</w:t>
      </w:r>
      <w:r w:rsidRPr="00D63502">
        <w:t xml:space="preserve"> October 2</w:t>
      </w:r>
      <w:r w:rsidR="00A7593F" w:rsidRPr="00D63502">
        <w:t>0</w:t>
      </w:r>
      <w:r w:rsidRPr="00D63502">
        <w:t>2</w:t>
      </w:r>
      <w:r w:rsidR="00A7593F" w:rsidRPr="00D63502">
        <w:t>3</w:t>
      </w:r>
      <w:r w:rsidRPr="00D63502">
        <w:t>.</w:t>
      </w:r>
    </w:p>
    <w:p w14:paraId="7004AAAB" w14:textId="6B7079D0" w:rsidR="00233811" w:rsidRPr="00D63502" w:rsidRDefault="00233811" w:rsidP="002753D2">
      <w:pPr>
        <w:pStyle w:val="DPSEntryDetail"/>
        <w:spacing w:before="80"/>
      </w:pPr>
      <w:r w:rsidRPr="00D63502">
        <w:t xml:space="preserve">Freedom of Information Act, pursuant to section 39—Copy of notice provided to the Ombudsman—Freedom of Information request—Decision not made in time—Education Directorate, dated 19 October 2023. </w:t>
      </w:r>
    </w:p>
    <w:p w14:paraId="75A9153F" w14:textId="4E78923C" w:rsidR="006B6C76" w:rsidRPr="00D63502" w:rsidRDefault="006B6C76" w:rsidP="002753D2">
      <w:pPr>
        <w:pStyle w:val="DPSEntryDetail"/>
        <w:spacing w:before="80"/>
      </w:pPr>
      <w:r w:rsidRPr="00D63502">
        <w:t xml:space="preserve">Judicial Commissions Act, pursuant to section 61A—ACT Judicial Council—Annual Report 2022-23, dated </w:t>
      </w:r>
      <w:r w:rsidR="00DA1B59" w:rsidRPr="00D63502">
        <w:t>22 September 2023</w:t>
      </w:r>
      <w:r w:rsidRPr="00D63502">
        <w:t>.</w:t>
      </w:r>
    </w:p>
    <w:p w14:paraId="70388F45" w14:textId="70044F1C" w:rsidR="002753D2" w:rsidRDefault="002753D2" w:rsidP="002753D2">
      <w:pPr>
        <w:pStyle w:val="DPSEntryDetail"/>
        <w:spacing w:before="80"/>
      </w:pPr>
      <w:r w:rsidRPr="00D63502">
        <w:t>Official Visitor Act, pursuant to section 23DA—Official Visitors Scheme—Annual report 202</w:t>
      </w:r>
      <w:r w:rsidR="00DA1B59" w:rsidRPr="00D63502">
        <w:t>2</w:t>
      </w:r>
      <w:r w:rsidRPr="00D63502">
        <w:t>-2</w:t>
      </w:r>
      <w:r w:rsidR="00DA1B59" w:rsidRPr="00D63502">
        <w:t>3</w:t>
      </w:r>
      <w:r w:rsidRPr="00D63502">
        <w:t>, undated.</w:t>
      </w:r>
    </w:p>
    <w:p w14:paraId="59FE0EF8" w14:textId="1482BA5D" w:rsidR="004000E4" w:rsidRPr="00F66237" w:rsidRDefault="004000E4" w:rsidP="004000E4">
      <w:pPr>
        <w:spacing w:before="120"/>
        <w:ind w:left="720"/>
        <w:rPr>
          <w:rFonts w:ascii="Calibri" w:hAnsi="Calibri"/>
          <w:lang w:val="en-AU"/>
        </w:rPr>
      </w:pPr>
      <w:bookmarkStart w:id="0" w:name="_Hlk136852195"/>
      <w:r>
        <w:rPr>
          <w:rFonts w:ascii="Calibri" w:hAnsi="Calibri"/>
          <w:lang w:val="en-AU"/>
        </w:rPr>
        <w:t>Public Accounts—Standing Committee</w:t>
      </w:r>
      <w:r w:rsidRPr="00F66237">
        <w:rPr>
          <w:rFonts w:ascii="Calibri" w:hAnsi="Calibri"/>
          <w:lang w:val="en-AU"/>
        </w:rPr>
        <w:t xml:space="preserve">—Report </w:t>
      </w:r>
      <w:r>
        <w:rPr>
          <w:rFonts w:ascii="Calibri" w:hAnsi="Calibri"/>
          <w:lang w:val="en-AU"/>
        </w:rPr>
        <w:t>18</w:t>
      </w:r>
      <w:r w:rsidRPr="00F66237">
        <w:rPr>
          <w:rFonts w:ascii="Calibri" w:hAnsi="Calibri"/>
          <w:lang w:val="en-AU"/>
        </w:rPr>
        <w:t>—</w:t>
      </w:r>
      <w:r>
        <w:rPr>
          <w:rFonts w:ascii="Calibri" w:hAnsi="Calibri"/>
          <w:i/>
          <w:lang w:val="en-AU"/>
        </w:rPr>
        <w:t>Inquiry into Modern Slavery Legislation Amendment Bill 2023</w:t>
      </w:r>
      <w:r w:rsidRPr="00F66237">
        <w:rPr>
          <w:rFonts w:ascii="Calibri" w:hAnsi="Calibri"/>
          <w:lang w:val="en-AU"/>
        </w:rPr>
        <w:t xml:space="preserve">—Government response, </w:t>
      </w:r>
      <w:r w:rsidR="00F00C6C">
        <w:rPr>
          <w:rFonts w:ascii="Calibri" w:hAnsi="Calibri"/>
          <w:lang w:val="en-AU"/>
        </w:rPr>
        <w:t>un</w:t>
      </w:r>
      <w:r w:rsidRPr="00F66237">
        <w:rPr>
          <w:rFonts w:ascii="Calibri" w:hAnsi="Calibri"/>
          <w:lang w:val="en-AU"/>
        </w:rPr>
        <w:t>dated</w:t>
      </w:r>
      <w:bookmarkEnd w:id="0"/>
      <w:r w:rsidR="00F00C6C">
        <w:rPr>
          <w:rFonts w:ascii="Calibri" w:hAnsi="Calibri"/>
          <w:lang w:val="en-AU"/>
        </w:rPr>
        <w:t>.</w:t>
      </w:r>
    </w:p>
    <w:p w14:paraId="07B89A33" w14:textId="41E3E98B" w:rsidR="00FC52FC" w:rsidRPr="006B5DE7" w:rsidRDefault="00FC52FC" w:rsidP="00FC52FC">
      <w:pPr>
        <w:pStyle w:val="DPSEntryDetail"/>
      </w:pPr>
      <w:r w:rsidRPr="004A3ABE">
        <w:t>Remuneration Tribunal Act</w:t>
      </w:r>
      <w:r w:rsidR="004000E4" w:rsidRPr="004A3ABE">
        <w:t>, p</w:t>
      </w:r>
      <w:r w:rsidRPr="004A3ABE">
        <w:t xml:space="preserve">ursuant </w:t>
      </w:r>
      <w:r w:rsidR="004A3ABE">
        <w:t xml:space="preserve">to </w:t>
      </w:r>
      <w:r w:rsidR="004A3ABE" w:rsidRPr="004A3ABE">
        <w:t>section 10</w:t>
      </w:r>
      <w:r w:rsidRPr="004A3ABE">
        <w:t>—</w:t>
      </w:r>
      <w:r w:rsidR="004A3ABE" w:rsidRPr="004A3ABE">
        <w:t>Determination 10 of 2023</w:t>
      </w:r>
      <w:r w:rsidR="004A3ABE">
        <w:t>—</w:t>
      </w:r>
      <w:r w:rsidR="004A3ABE" w:rsidRPr="004A3ABE">
        <w:t xml:space="preserve">Full-time Statutory Office Holder – Chair, </w:t>
      </w:r>
      <w:r w:rsidRPr="004A3ABE">
        <w:t>Therapeutic Support Panel—</w:t>
      </w:r>
      <w:r w:rsidR="004A3ABE" w:rsidRPr="004A3ABE">
        <w:t>Part-time Public Office Holder – Deputy Chair and Members, Therapeutic Support Panel</w:t>
      </w:r>
      <w:r w:rsidRPr="004A3ABE">
        <w:t xml:space="preserve">, </w:t>
      </w:r>
      <w:r w:rsidR="004A3ABE" w:rsidRPr="004A3ABE">
        <w:t>dated 5</w:t>
      </w:r>
      <w:r w:rsidR="00F00C6C">
        <w:t> </w:t>
      </w:r>
      <w:r w:rsidR="004A3ABE" w:rsidRPr="004A3ABE">
        <w:t>October 2023</w:t>
      </w:r>
      <w:r w:rsidR="004A3ABE">
        <w:t xml:space="preserve">, </w:t>
      </w:r>
      <w:r w:rsidR="006A4CC3" w:rsidRPr="004A3ABE">
        <w:t>together with an accompanying statement</w:t>
      </w:r>
      <w:r w:rsidR="004A3ABE" w:rsidRPr="004A3ABE">
        <w:t>.</w:t>
      </w:r>
    </w:p>
    <w:p w14:paraId="7A98F9B6" w14:textId="77777777" w:rsidR="003E4E3D" w:rsidRPr="003E4E3D" w:rsidRDefault="003E4E3D" w:rsidP="003E4E3D">
      <w:pPr>
        <w:spacing w:before="120"/>
        <w:ind w:left="720"/>
        <w:rPr>
          <w:rFonts w:ascii="Calibri" w:hAnsi="Calibri"/>
          <w:b/>
          <w:bCs/>
          <w:lang w:val="en-AU"/>
        </w:rPr>
      </w:pPr>
      <w:r w:rsidRPr="003E4E3D">
        <w:rPr>
          <w:rFonts w:ascii="Calibri" w:hAnsi="Calibri"/>
          <w:b/>
          <w:bCs/>
          <w:lang w:val="en-AU"/>
        </w:rPr>
        <w:t>Subordinate legislation (including explanatory statements unless otherwise stated)</w:t>
      </w:r>
    </w:p>
    <w:p w14:paraId="59B0A211" w14:textId="77777777" w:rsidR="003E4E3D" w:rsidRPr="003E4E3D" w:rsidRDefault="003E4E3D" w:rsidP="003E4E3D">
      <w:pPr>
        <w:spacing w:before="120"/>
        <w:ind w:left="720"/>
        <w:rPr>
          <w:rFonts w:ascii="Calibri" w:hAnsi="Calibri"/>
          <w:lang w:val="en-AU"/>
        </w:rPr>
      </w:pPr>
      <w:r w:rsidRPr="003E4E3D">
        <w:rPr>
          <w:rFonts w:ascii="Calibri" w:hAnsi="Calibri"/>
          <w:lang w:val="en-AU"/>
        </w:rPr>
        <w:t>Legislation Act, pursuant to section 64—</w:t>
      </w:r>
    </w:p>
    <w:p w14:paraId="060ACBB5" w14:textId="77777777" w:rsidR="00D36B62" w:rsidRPr="007F3EAB" w:rsidRDefault="00D36B62" w:rsidP="00D36B62">
      <w:pPr>
        <w:pStyle w:val="DPSEntryDetailIndentLev1"/>
      </w:pPr>
      <w:r>
        <w:t>Associations Incorporation Act—</w:t>
      </w:r>
    </w:p>
    <w:p w14:paraId="6735A1AA" w14:textId="77777777" w:rsidR="00D36B62" w:rsidRDefault="00D36B62" w:rsidP="00D36B62">
      <w:pPr>
        <w:pStyle w:val="DPSEntryDetailIndentLev2"/>
      </w:pPr>
      <w:r w:rsidRPr="007F3EAB">
        <w:t>Associations Incorporation Amendment Regulation 2023 (No 1)—Subordinate Law SL2023-24 (LR, 29 September 2023).</w:t>
      </w:r>
    </w:p>
    <w:p w14:paraId="0F87D878" w14:textId="23EE2030" w:rsidR="00D36B62" w:rsidRPr="007F3EAB" w:rsidRDefault="00D36B62" w:rsidP="00D36B62">
      <w:pPr>
        <w:pStyle w:val="DPSEntryDetailIndentLev2"/>
      </w:pPr>
      <w:r w:rsidRPr="007F3EAB">
        <w:t>Associations Incorporation Regulation 2023—Subordinate Law SL2023-25 (LR,</w:t>
      </w:r>
      <w:r>
        <w:t> </w:t>
      </w:r>
      <w:r w:rsidRPr="007F3EAB">
        <w:t>29</w:t>
      </w:r>
      <w:r>
        <w:t> </w:t>
      </w:r>
      <w:r w:rsidRPr="007F3EAB">
        <w:t>September 2023).</w:t>
      </w:r>
    </w:p>
    <w:p w14:paraId="698821AC" w14:textId="296D6CF5" w:rsidR="00D36B62" w:rsidRPr="007F3EAB" w:rsidRDefault="00D36B62" w:rsidP="00203768">
      <w:pPr>
        <w:pStyle w:val="DPSEntryDetailIndentLev1"/>
      </w:pPr>
      <w:r>
        <w:t>Building (General) Regulation 2008—</w:t>
      </w:r>
      <w:r w:rsidRPr="007F3EAB">
        <w:t>Building (General) (Alternative requirements for unaltered parts) Determination 2023 (No 2)—Disallowable Instrument DI2023-237 (LR,</w:t>
      </w:r>
      <w:r>
        <w:t> </w:t>
      </w:r>
      <w:r w:rsidRPr="007F3EAB">
        <w:t>28 September 2023).</w:t>
      </w:r>
    </w:p>
    <w:p w14:paraId="2680B886" w14:textId="77777777" w:rsidR="00D36B62" w:rsidRPr="00D36B62" w:rsidRDefault="00D36B62" w:rsidP="00D36B62">
      <w:pPr>
        <w:pStyle w:val="DPSEntryDetailIndentLev1"/>
      </w:pPr>
      <w:r w:rsidRPr="00D36B62">
        <w:t>Building Act—</w:t>
      </w:r>
    </w:p>
    <w:p w14:paraId="3333BBE1" w14:textId="77777777" w:rsidR="00D36B62" w:rsidRDefault="00D36B62" w:rsidP="00D36B62">
      <w:pPr>
        <w:pStyle w:val="DPSEntryDetailIndentLev2"/>
      </w:pPr>
      <w:r w:rsidRPr="007F3EAB">
        <w:t>Building (ACT Appendix to the Building Code) Determination 2023 (No 2)—Disallowable Instrument DI2023-236 (LR, 28 September 2023).</w:t>
      </w:r>
    </w:p>
    <w:p w14:paraId="62BB805A" w14:textId="77777777" w:rsidR="00D36B62" w:rsidRPr="007F3EAB" w:rsidRDefault="00D36B62" w:rsidP="00D36B62">
      <w:pPr>
        <w:pStyle w:val="DPSEntryDetailIndentLev2"/>
      </w:pPr>
      <w:r w:rsidRPr="007F3EAB">
        <w:t>Building and Construction Legislation Amendment Regulation 2023 (No 2)—Subordinate Law SL2023-23 (LR, 29 September 2023).</w:t>
      </w:r>
    </w:p>
    <w:p w14:paraId="4E37DFD3" w14:textId="77777777" w:rsidR="00D36B62" w:rsidRPr="007F3EAB" w:rsidRDefault="00D36B62" w:rsidP="00203768">
      <w:pPr>
        <w:pStyle w:val="DPSEntryDetailIndentLev1"/>
      </w:pPr>
      <w:r>
        <w:t>Health Act—</w:t>
      </w:r>
      <w:r w:rsidRPr="007F3EAB">
        <w:t>Health (Interest Charge) Determination 2023 (No 1)—Disallowable Instrument DI2023-231 (LR, 25 September 2023).</w:t>
      </w:r>
    </w:p>
    <w:p w14:paraId="50928767" w14:textId="77777777" w:rsidR="00D36B62" w:rsidRPr="007F3EAB" w:rsidRDefault="00D36B62" w:rsidP="00D36B62">
      <w:pPr>
        <w:pStyle w:val="DPSEntryDetailIndentLev1"/>
      </w:pPr>
      <w:r>
        <w:t>Magistrates Court Act—</w:t>
      </w:r>
      <w:r w:rsidRPr="007F3EAB">
        <w:t>Magistrates Court (Planning Infringement Notices) Regulation 2023—Subordinate Law SL2023-22 (LR, 18 September 2023).</w:t>
      </w:r>
    </w:p>
    <w:p w14:paraId="20616DE2" w14:textId="4E4B8071" w:rsidR="00D36B62" w:rsidRPr="007F3EAB" w:rsidRDefault="00D36B62" w:rsidP="004C3ADE">
      <w:pPr>
        <w:pStyle w:val="DPSEntryDetailIndentLev1"/>
        <w:spacing w:before="80"/>
      </w:pPr>
      <w:r>
        <w:lastRenderedPageBreak/>
        <w:t>Motor Accident Injuries Act—</w:t>
      </w:r>
      <w:r w:rsidRPr="007F3EAB">
        <w:t>Motor Accident Injuries (Premiums) Guidelines 2023 (No</w:t>
      </w:r>
      <w:r w:rsidR="001709ED">
        <w:t> </w:t>
      </w:r>
      <w:r w:rsidRPr="007F3EAB">
        <w:t>1)—Disallowable Instrument DI2023-232 (LR, 28 September 2023).</w:t>
      </w:r>
    </w:p>
    <w:p w14:paraId="54C14D6B" w14:textId="77777777" w:rsidR="00D36B62" w:rsidRPr="007F3EAB" w:rsidRDefault="00D36B62" w:rsidP="004C3ADE">
      <w:pPr>
        <w:pStyle w:val="DPSEntryDetailIndentLev1"/>
        <w:spacing w:before="80"/>
      </w:pPr>
      <w:r>
        <w:t>Nature Conservation Act—</w:t>
      </w:r>
      <w:r w:rsidRPr="007F3EAB">
        <w:t>Nature Conservation (Loss of mature native trees key threatening process) Action Plan 2023—Disallowable Instrument DI2023-230 (LR, 18 September 2023).</w:t>
      </w:r>
    </w:p>
    <w:p w14:paraId="16C3E54E" w14:textId="77777777" w:rsidR="00D36B62" w:rsidRPr="007F3EAB" w:rsidRDefault="00D36B62" w:rsidP="004C3ADE">
      <w:pPr>
        <w:pStyle w:val="DPSEntryDetailIndentLev1"/>
        <w:spacing w:before="80"/>
      </w:pPr>
      <w:r>
        <w:t>Official Visitor Act—</w:t>
      </w:r>
      <w:r w:rsidRPr="007F3EAB">
        <w:t>Official Visitor (Chair) Appointment 2023—Disallowable Instrument DI2023-224 (LR, 21 September 2023).</w:t>
      </w:r>
    </w:p>
    <w:p w14:paraId="7440963C" w14:textId="77777777" w:rsidR="00D36B62" w:rsidRPr="007F3EAB" w:rsidRDefault="00D36B62" w:rsidP="004C3ADE">
      <w:pPr>
        <w:pStyle w:val="DPSEntryDetailIndentLev1"/>
        <w:spacing w:before="80"/>
      </w:pPr>
      <w:r>
        <w:t>Territory Records Act—</w:t>
      </w:r>
    </w:p>
    <w:p w14:paraId="6CD05EC6" w14:textId="77777777" w:rsidR="00D36B62" w:rsidRDefault="00D36B62" w:rsidP="004C3ADE">
      <w:pPr>
        <w:pStyle w:val="DPSEntryDetailIndentLev2"/>
        <w:spacing w:before="80"/>
      </w:pPr>
      <w:r w:rsidRPr="007F3EAB">
        <w:t>Territory Records (Advisory Council) Appointment 2023 (No 1)—Disallowable Instrument DI2023-225 (LR, 14 September 2023).</w:t>
      </w:r>
    </w:p>
    <w:p w14:paraId="10D0D030" w14:textId="77777777" w:rsidR="00D36B62" w:rsidRPr="007F3EAB" w:rsidRDefault="00D36B62" w:rsidP="004C3ADE">
      <w:pPr>
        <w:pStyle w:val="DPSEntryDetailIndentLev2"/>
        <w:spacing w:before="80"/>
      </w:pPr>
      <w:r w:rsidRPr="007F3EAB">
        <w:t>Territory Records (Advisory Council) Appointment 2023 (No 2)—Disallowable Instrument DI2023-226 (LR, 14 September 2023).</w:t>
      </w:r>
    </w:p>
    <w:p w14:paraId="35CF7776" w14:textId="77777777" w:rsidR="00D36B62" w:rsidRPr="007F3EAB" w:rsidRDefault="00D36B62" w:rsidP="004C3ADE">
      <w:pPr>
        <w:pStyle w:val="DPSEntryDetailIndentLev2"/>
        <w:spacing w:before="80"/>
      </w:pPr>
      <w:r w:rsidRPr="007F3EAB">
        <w:t>Territory Records (Advisory Council) Appointment 2023 (No 3)—Disallowable Instrument DI2023-227 (LR, 14 September 2023).</w:t>
      </w:r>
    </w:p>
    <w:p w14:paraId="7326C248" w14:textId="77777777" w:rsidR="00D36B62" w:rsidRPr="007F3EAB" w:rsidRDefault="00D36B62" w:rsidP="004C3ADE">
      <w:pPr>
        <w:pStyle w:val="DPSEntryDetailIndentLev2"/>
        <w:spacing w:before="80"/>
      </w:pPr>
      <w:r w:rsidRPr="007F3EAB">
        <w:t>Territory Records (Advisory Council) Appointment 2023 (No 4)—Disallowable Instrument DI2023-228 (LR, 14 September 2023).</w:t>
      </w:r>
    </w:p>
    <w:p w14:paraId="30F82AE2" w14:textId="77777777" w:rsidR="00D36B62" w:rsidRPr="007F3EAB" w:rsidRDefault="00D36B62" w:rsidP="004C3ADE">
      <w:pPr>
        <w:pStyle w:val="DPSEntryDetailIndentLev2"/>
        <w:spacing w:before="80"/>
      </w:pPr>
      <w:r w:rsidRPr="007F3EAB">
        <w:t>Territory Records (Advisory Council) Appointment 2023 (No 5)—Disallowable Instrument DI2023-229 (LR, 14 September 2023).</w:t>
      </w:r>
    </w:p>
    <w:p w14:paraId="3B91FB24" w14:textId="77777777" w:rsidR="00D36B62" w:rsidRPr="007F3EAB" w:rsidRDefault="00D36B62" w:rsidP="004C3ADE">
      <w:pPr>
        <w:pStyle w:val="DPSEntryDetailIndentLev1"/>
        <w:spacing w:before="80"/>
      </w:pPr>
      <w:r>
        <w:t>Tree Protection Act—</w:t>
      </w:r>
    </w:p>
    <w:p w14:paraId="6A5C6227" w14:textId="77777777" w:rsidR="00D36B62" w:rsidRDefault="00D36B62" w:rsidP="004C3ADE">
      <w:pPr>
        <w:pStyle w:val="DPSEntryDetailIndentLev2"/>
        <w:spacing w:before="80"/>
      </w:pPr>
      <w:r w:rsidRPr="007F3EAB">
        <w:t>Tree Protection (Advisory Panel) Appointment 2023 (No 1)—Disallowable Instrument DI2023-233 (LR, 28 September 2023).</w:t>
      </w:r>
    </w:p>
    <w:p w14:paraId="752E5658" w14:textId="77777777" w:rsidR="00D36B62" w:rsidRPr="007F3EAB" w:rsidRDefault="00D36B62" w:rsidP="004C3ADE">
      <w:pPr>
        <w:pStyle w:val="DPSEntryDetailIndentLev2"/>
        <w:spacing w:before="80"/>
      </w:pPr>
      <w:r w:rsidRPr="007F3EAB">
        <w:t>Tree Protection (Advisory Panel) Appointment 2023 (No 2)—Disallowable Instrument DI2023-234 (LR, 28 September 2023).</w:t>
      </w:r>
    </w:p>
    <w:p w14:paraId="0DB3688E" w14:textId="77777777" w:rsidR="00D36B62" w:rsidRDefault="00D36B62" w:rsidP="004C3ADE">
      <w:pPr>
        <w:pStyle w:val="DPSEntryDetailIndentLev2"/>
        <w:spacing w:before="80"/>
      </w:pPr>
      <w:r w:rsidRPr="007F3EAB">
        <w:t>Tree Protection (Advisory Panel) Appointment 2023 (No 3)—Disallowable Instrument DI2023-235 (LR, 28 September 2023).</w:t>
      </w:r>
    </w:p>
    <w:p w14:paraId="2AFE204D" w14:textId="46883AAB" w:rsidR="00BF32F6" w:rsidRPr="00BF32F6" w:rsidRDefault="00BF32F6" w:rsidP="00BF32F6">
      <w:pPr>
        <w:keepNext/>
        <w:keepLines/>
        <w:tabs>
          <w:tab w:val="right" w:pos="339"/>
          <w:tab w:val="left" w:pos="720"/>
        </w:tabs>
        <w:spacing w:before="240"/>
        <w:ind w:left="720" w:hanging="720"/>
        <w:jc w:val="both"/>
        <w:rPr>
          <w:rFonts w:ascii="Calibri" w:hAnsi="Calibri"/>
          <w:b/>
          <w:caps/>
        </w:rPr>
      </w:pPr>
      <w:r w:rsidRPr="00BF32F6">
        <w:rPr>
          <w:rFonts w:ascii="Calibri" w:hAnsi="Calibri"/>
          <w:b/>
          <w:caps/>
        </w:rPr>
        <w:tab/>
      </w:r>
      <w:r w:rsidR="00A1653E">
        <w:rPr>
          <w:rFonts w:ascii="Calibri" w:hAnsi="Calibri"/>
          <w:b/>
          <w:bCs/>
          <w:caps/>
        </w:rPr>
        <w:fldChar w:fldCharType="begin"/>
      </w:r>
      <w:r w:rsidR="00A1653E">
        <w:rPr>
          <w:rFonts w:ascii="Calibri" w:hAnsi="Calibri"/>
          <w:b/>
          <w:bCs/>
          <w:caps/>
        </w:rPr>
        <w:instrText xml:space="preserve"> SEQ A \* MERGEFORMAT </w:instrText>
      </w:r>
      <w:r w:rsidR="00A1653E">
        <w:rPr>
          <w:rFonts w:ascii="Calibri" w:hAnsi="Calibri"/>
          <w:b/>
          <w:bCs/>
          <w:caps/>
        </w:rPr>
        <w:fldChar w:fldCharType="separate"/>
      </w:r>
      <w:r w:rsidR="00FF749B">
        <w:rPr>
          <w:rFonts w:ascii="Calibri" w:hAnsi="Calibri"/>
          <w:b/>
          <w:bCs/>
          <w:caps/>
          <w:noProof/>
        </w:rPr>
        <w:t>16</w:t>
      </w:r>
      <w:r w:rsidR="00A1653E">
        <w:rPr>
          <w:rFonts w:ascii="Calibri" w:hAnsi="Calibri"/>
          <w:b/>
          <w:bCs/>
          <w:caps/>
        </w:rPr>
        <w:fldChar w:fldCharType="end"/>
      </w:r>
      <w:r w:rsidRPr="00BF32F6">
        <w:rPr>
          <w:rFonts w:ascii="Calibri" w:hAnsi="Calibri"/>
          <w:b/>
          <w:caps/>
        </w:rPr>
        <w:tab/>
        <w:t>SUSPENSION OF STANDING ORDERS—</w:t>
      </w:r>
      <w:r w:rsidR="006E3DCA">
        <w:rPr>
          <w:rFonts w:ascii="Calibri" w:hAnsi="Calibri"/>
          <w:b/>
          <w:caps/>
        </w:rPr>
        <w:t>PRIVATE MEMBER</w:t>
      </w:r>
      <w:r w:rsidR="00A1653E">
        <w:rPr>
          <w:rFonts w:ascii="Calibri" w:hAnsi="Calibri"/>
          <w:b/>
          <w:caps/>
        </w:rPr>
        <w:t>’</w:t>
      </w:r>
      <w:r w:rsidR="006E3DCA">
        <w:rPr>
          <w:rFonts w:ascii="Calibri" w:hAnsi="Calibri"/>
          <w:b/>
          <w:caps/>
        </w:rPr>
        <w:t>S BUSINESS</w:t>
      </w:r>
      <w:r w:rsidRPr="00BF32F6">
        <w:rPr>
          <w:rFonts w:ascii="Calibri" w:hAnsi="Calibri"/>
          <w:b/>
          <w:caps/>
        </w:rPr>
        <w:t>—</w:t>
      </w:r>
      <w:r w:rsidR="006E3DCA">
        <w:rPr>
          <w:rFonts w:ascii="Calibri" w:hAnsi="Calibri"/>
          <w:b/>
          <w:caps/>
        </w:rPr>
        <w:t>Cognate debate</w:t>
      </w:r>
    </w:p>
    <w:p w14:paraId="7229F100" w14:textId="76343542" w:rsidR="00BF32F6" w:rsidRPr="00BF32F6" w:rsidRDefault="002F3C82" w:rsidP="00BF32F6">
      <w:pPr>
        <w:tabs>
          <w:tab w:val="left" w:pos="1197"/>
          <w:tab w:val="left" w:pos="1767"/>
        </w:tabs>
        <w:spacing w:before="120"/>
        <w:ind w:left="720"/>
        <w:jc w:val="both"/>
        <w:rPr>
          <w:rFonts w:ascii="Calibri" w:hAnsi="Calibri"/>
          <w:lang w:val="en-AU"/>
        </w:rPr>
      </w:pPr>
      <w:r>
        <w:rPr>
          <w:rFonts w:ascii="Calibri" w:hAnsi="Calibri"/>
          <w:lang w:val="en-AU"/>
        </w:rPr>
        <w:t>Mr Gentleman</w:t>
      </w:r>
      <w:r w:rsidR="00BF32F6" w:rsidRPr="00BF32F6">
        <w:rPr>
          <w:rFonts w:ascii="Calibri" w:hAnsi="Calibri"/>
          <w:lang w:val="en-AU"/>
        </w:rPr>
        <w:t xml:space="preserve"> (</w:t>
      </w:r>
      <w:r>
        <w:rPr>
          <w:rFonts w:ascii="Calibri" w:hAnsi="Calibri"/>
          <w:lang w:val="en-AU"/>
        </w:rPr>
        <w:t>Manager of Government Business</w:t>
      </w:r>
      <w:r w:rsidR="00BF32F6" w:rsidRPr="00BF32F6">
        <w:rPr>
          <w:rFonts w:ascii="Calibri" w:hAnsi="Calibri"/>
          <w:lang w:val="en-AU"/>
        </w:rPr>
        <w:t xml:space="preserve">) moved—That so much of the standing orders be suspended </w:t>
      </w:r>
      <w:r w:rsidR="006E3DCA" w:rsidRPr="006E3DCA">
        <w:rPr>
          <w:rFonts w:ascii="Calibri" w:hAnsi="Calibri"/>
          <w:lang w:val="en-AU"/>
        </w:rPr>
        <w:t>as would prevent Private Members Business Notice No</w:t>
      </w:r>
      <w:r w:rsidR="004C3ADE">
        <w:rPr>
          <w:rFonts w:ascii="Calibri" w:hAnsi="Calibri"/>
          <w:lang w:val="en-AU"/>
        </w:rPr>
        <w:t>.</w:t>
      </w:r>
      <w:r w:rsidR="006E3DCA" w:rsidRPr="006E3DCA">
        <w:rPr>
          <w:rFonts w:ascii="Calibri" w:hAnsi="Calibri"/>
          <w:lang w:val="en-AU"/>
        </w:rPr>
        <w:t xml:space="preserve"> 5 being called and debated cognately with Private Members </w:t>
      </w:r>
      <w:r w:rsidR="00663827">
        <w:rPr>
          <w:rFonts w:ascii="Calibri" w:hAnsi="Calibri"/>
          <w:lang w:val="en-AU"/>
        </w:rPr>
        <w:t>B</w:t>
      </w:r>
      <w:r w:rsidR="006E3DCA" w:rsidRPr="006E3DCA">
        <w:rPr>
          <w:rFonts w:ascii="Calibri" w:hAnsi="Calibri"/>
          <w:lang w:val="en-AU"/>
        </w:rPr>
        <w:t>usiness Notice No</w:t>
      </w:r>
      <w:r w:rsidR="009D05F6">
        <w:rPr>
          <w:rFonts w:ascii="Calibri" w:hAnsi="Calibri"/>
          <w:lang w:val="en-AU"/>
        </w:rPr>
        <w:t>.</w:t>
      </w:r>
      <w:r w:rsidR="006E3DCA" w:rsidRPr="006E3DCA">
        <w:rPr>
          <w:rFonts w:ascii="Calibri" w:hAnsi="Calibri"/>
          <w:lang w:val="en-AU"/>
        </w:rPr>
        <w:t xml:space="preserve"> 1</w:t>
      </w:r>
      <w:r>
        <w:rPr>
          <w:rFonts w:ascii="Calibri" w:hAnsi="Calibri"/>
          <w:lang w:val="en-AU"/>
        </w:rPr>
        <w:t>.</w:t>
      </w:r>
    </w:p>
    <w:p w14:paraId="4E0F94B2" w14:textId="77777777" w:rsidR="00BF32F6" w:rsidRPr="00BF32F6" w:rsidRDefault="00BF32F6" w:rsidP="00BF32F6">
      <w:pPr>
        <w:tabs>
          <w:tab w:val="left" w:pos="1197"/>
          <w:tab w:val="left" w:pos="1767"/>
        </w:tabs>
        <w:spacing w:before="120"/>
        <w:ind w:left="720"/>
        <w:jc w:val="both"/>
        <w:rPr>
          <w:rFonts w:ascii="Calibri" w:hAnsi="Calibri"/>
          <w:lang w:val="en-AU"/>
        </w:rPr>
      </w:pPr>
      <w:r w:rsidRPr="00BF32F6">
        <w:rPr>
          <w:rFonts w:ascii="Calibri" w:hAnsi="Calibri"/>
          <w:lang w:val="en-AU"/>
        </w:rPr>
        <w:t>Question—put and passed, with the concurrence of an absolute majority.</w:t>
      </w:r>
    </w:p>
    <w:p w14:paraId="0A5DEAD7" w14:textId="6908A11B" w:rsidR="007114B8" w:rsidRPr="007114B8" w:rsidRDefault="007114B8" w:rsidP="007114B8">
      <w:pPr>
        <w:keepNext/>
        <w:keepLines/>
        <w:tabs>
          <w:tab w:val="right" w:pos="339"/>
          <w:tab w:val="left" w:pos="720"/>
        </w:tabs>
        <w:spacing w:before="240"/>
        <w:ind w:left="720" w:hanging="720"/>
        <w:rPr>
          <w:rFonts w:ascii="Calibri" w:hAnsi="Calibri"/>
          <w:b/>
          <w:caps/>
          <w:lang w:val="en-AU"/>
        </w:rPr>
      </w:pPr>
      <w:r w:rsidRPr="007114B8">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17</w:t>
      </w:r>
      <w:r w:rsidR="00A1653E">
        <w:rPr>
          <w:rFonts w:ascii="Calibri" w:hAnsi="Calibri"/>
          <w:b/>
          <w:bCs/>
          <w:caps/>
          <w:lang w:val="en-AU"/>
        </w:rPr>
        <w:fldChar w:fldCharType="end"/>
      </w:r>
      <w:r w:rsidRPr="007114B8">
        <w:rPr>
          <w:rFonts w:ascii="Calibri" w:hAnsi="Calibri"/>
          <w:b/>
          <w:caps/>
          <w:lang w:val="en-AU"/>
        </w:rPr>
        <w:tab/>
      </w:r>
      <w:r w:rsidR="006E3DCA">
        <w:rPr>
          <w:rFonts w:ascii="Calibri" w:hAnsi="Calibri"/>
          <w:b/>
          <w:caps/>
          <w:lang w:val="en-AU"/>
        </w:rPr>
        <w:t>Australian Institute of Sport—Possible relocation</w:t>
      </w:r>
    </w:p>
    <w:p w14:paraId="5007002A" w14:textId="3C21D5A1" w:rsidR="007114B8" w:rsidRPr="007114B8" w:rsidRDefault="000E14E8" w:rsidP="007114B8">
      <w:pPr>
        <w:spacing w:before="120"/>
        <w:ind w:left="720"/>
        <w:rPr>
          <w:rFonts w:ascii="Calibri" w:hAnsi="Calibri"/>
          <w:color w:val="000000"/>
          <w:lang w:val="en-AU"/>
        </w:rPr>
      </w:pPr>
      <w:r>
        <w:rPr>
          <w:rFonts w:ascii="Calibri" w:hAnsi="Calibri"/>
          <w:color w:val="000000"/>
          <w:lang w:val="en-AU"/>
        </w:rPr>
        <w:t>Ms Lee</w:t>
      </w:r>
      <w:r w:rsidR="00B850FA">
        <w:rPr>
          <w:rFonts w:ascii="Calibri" w:hAnsi="Calibri"/>
          <w:color w:val="000000"/>
          <w:lang w:val="en-AU"/>
        </w:rPr>
        <w:t xml:space="preserve"> (Leader of the Opposition)</w:t>
      </w:r>
      <w:r w:rsidR="007114B8" w:rsidRPr="007114B8">
        <w:rPr>
          <w:rFonts w:ascii="Calibri" w:hAnsi="Calibri"/>
          <w:color w:val="000000"/>
          <w:lang w:val="en-AU"/>
        </w:rPr>
        <w:t>, pursuant to notice, moved—That this Assembly:</w:t>
      </w:r>
    </w:p>
    <w:p w14:paraId="556532C5" w14:textId="32F63A04" w:rsidR="000E14E8" w:rsidRPr="007D4235" w:rsidRDefault="000E14E8" w:rsidP="000E14E8">
      <w:pPr>
        <w:pStyle w:val="DPSEntryIndents"/>
        <w:rPr>
          <w:lang w:eastAsia="en-US"/>
        </w:rPr>
      </w:pPr>
      <w:r w:rsidRPr="007D4235">
        <w:rPr>
          <w:lang w:eastAsia="en-US"/>
        </w:rPr>
        <w:t>notes:</w:t>
      </w:r>
    </w:p>
    <w:p w14:paraId="26599DB6" w14:textId="77777777" w:rsidR="000E14E8" w:rsidRPr="007D4235" w:rsidRDefault="000E14E8" w:rsidP="001C6CBD">
      <w:pPr>
        <w:tabs>
          <w:tab w:val="left" w:pos="567"/>
        </w:tabs>
        <w:spacing w:before="120"/>
        <w:ind w:left="1910" w:hanging="544"/>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since its establishment in Canberra in 1981, the Australian Institute of Sport (AIS) has elevated Australia to a world-leading position in international sporting competitions, and has been the training facility for some of the most successful athletes in our history;</w:t>
      </w:r>
    </w:p>
    <w:p w14:paraId="57042968" w14:textId="4AE7C7B5" w:rsidR="000E14E8" w:rsidRPr="007D4235" w:rsidRDefault="000E14E8" w:rsidP="001C6CBD">
      <w:pPr>
        <w:tabs>
          <w:tab w:val="left" w:pos="567"/>
        </w:tabs>
        <w:spacing w:before="120"/>
        <w:ind w:left="1910" w:hanging="544"/>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the AIS continues to make a major contribution to Australia</w:t>
      </w:r>
      <w:r w:rsidR="00A1653E">
        <w:rPr>
          <w:rFonts w:ascii="Calibri" w:hAnsi="Calibri"/>
          <w:lang w:val="en-AU" w:eastAsia="en-US"/>
        </w:rPr>
        <w:t>’</w:t>
      </w:r>
      <w:r w:rsidRPr="007D4235">
        <w:rPr>
          <w:rFonts w:ascii="Calibri" w:hAnsi="Calibri"/>
          <w:lang w:val="en-AU" w:eastAsia="en-US"/>
        </w:rPr>
        <w:t>s sporting success on the world stage;</w:t>
      </w:r>
    </w:p>
    <w:p w14:paraId="55B54FE6" w14:textId="77777777" w:rsidR="000E14E8" w:rsidRPr="007D4235" w:rsidRDefault="000E14E8" w:rsidP="004C3ADE">
      <w:pPr>
        <w:tabs>
          <w:tab w:val="left" w:pos="567"/>
        </w:tabs>
        <w:spacing w:before="80"/>
        <w:ind w:left="1910" w:hanging="544"/>
        <w:rPr>
          <w:rFonts w:ascii="Calibri" w:hAnsi="Calibri"/>
          <w:lang w:val="en-AU" w:eastAsia="en-US"/>
        </w:rPr>
      </w:pPr>
      <w:r w:rsidRPr="007D4235">
        <w:rPr>
          <w:rFonts w:ascii="Calibri" w:hAnsi="Calibri"/>
          <w:lang w:val="en-AU" w:eastAsia="en-US"/>
        </w:rPr>
        <w:lastRenderedPageBreak/>
        <w:t>(c)</w:t>
      </w:r>
      <w:r w:rsidRPr="007D4235">
        <w:rPr>
          <w:rFonts w:ascii="Calibri" w:hAnsi="Calibri"/>
          <w:lang w:val="en-AU" w:eastAsia="en-US"/>
        </w:rPr>
        <w:tab/>
        <w:t>the AIS is an important national institution and a source of local Canberra pride; and</w:t>
      </w:r>
    </w:p>
    <w:p w14:paraId="27C71195" w14:textId="77777777" w:rsidR="000E14E8" w:rsidRPr="007D4235" w:rsidRDefault="000E14E8" w:rsidP="004C3ADE">
      <w:pPr>
        <w:tabs>
          <w:tab w:val="left" w:pos="567"/>
        </w:tabs>
        <w:spacing w:before="80"/>
        <w:ind w:left="1910" w:hanging="544"/>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the AIS benefits our national capital through facilities, employment and elite sports pathways for Canberrans;</w:t>
      </w:r>
    </w:p>
    <w:p w14:paraId="1AFA519B" w14:textId="2B1C7A6E" w:rsidR="000E14E8" w:rsidRPr="007D4235" w:rsidRDefault="000E14E8" w:rsidP="004C3ADE">
      <w:pPr>
        <w:pStyle w:val="DPSEntryIndents"/>
        <w:spacing w:before="80"/>
        <w:rPr>
          <w:lang w:eastAsia="en-US"/>
        </w:rPr>
      </w:pPr>
      <w:r w:rsidRPr="007D4235">
        <w:rPr>
          <w:lang w:eastAsia="en-US"/>
        </w:rPr>
        <w:t>further notes:</w:t>
      </w:r>
    </w:p>
    <w:p w14:paraId="10195DEF" w14:textId="77777777" w:rsidR="000E14E8" w:rsidRPr="007D4235" w:rsidRDefault="000E14E8" w:rsidP="004C3ADE">
      <w:pPr>
        <w:tabs>
          <w:tab w:val="left" w:pos="567"/>
        </w:tabs>
        <w:spacing w:before="80"/>
        <w:ind w:left="1910" w:hanging="544"/>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the Albanese Government recently announced a review of the AIS which is aimed at considering the viability of relocating the AIS to Queensland;</w:t>
      </w:r>
    </w:p>
    <w:p w14:paraId="38355D43" w14:textId="77777777" w:rsidR="000E14E8" w:rsidRPr="007D4235" w:rsidRDefault="000E14E8" w:rsidP="004C3ADE">
      <w:pPr>
        <w:tabs>
          <w:tab w:val="left" w:pos="567"/>
        </w:tabs>
        <w:spacing w:before="80"/>
        <w:ind w:left="1910" w:hanging="544"/>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documents released under freedom of information show that relocating the AIS would cost in excess of $1 billion, take more than four years, and pose substantial risks to the organisation, and athlete preparation for the 2026 Commonwealth Games, and the 2028 and 2032 Olympic and Paralympic Games; and</w:t>
      </w:r>
    </w:p>
    <w:p w14:paraId="72479918" w14:textId="77777777" w:rsidR="000E14E8" w:rsidRPr="007D4235" w:rsidRDefault="000E14E8" w:rsidP="004C3ADE">
      <w:pPr>
        <w:tabs>
          <w:tab w:val="left" w:pos="567"/>
        </w:tabs>
        <w:spacing w:before="80"/>
        <w:ind w:left="1910" w:hanging="544"/>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as an institution of national significance, the AIS should be located in our national capital; and</w:t>
      </w:r>
    </w:p>
    <w:p w14:paraId="3FC9320B" w14:textId="7E9192AB" w:rsidR="000E14E8" w:rsidRDefault="000E14E8" w:rsidP="004C3ADE">
      <w:pPr>
        <w:pStyle w:val="DPSEntryIndents"/>
        <w:spacing w:before="80"/>
        <w:rPr>
          <w:lang w:eastAsia="en-US"/>
        </w:rPr>
      </w:pPr>
      <w:r w:rsidRPr="007D4235">
        <w:rPr>
          <w:lang w:eastAsia="en-US"/>
        </w:rPr>
        <w:t>condemn</w:t>
      </w:r>
      <w:r>
        <w:rPr>
          <w:lang w:eastAsia="en-US"/>
        </w:rPr>
        <w:t>s</w:t>
      </w:r>
      <w:r w:rsidRPr="007D4235">
        <w:rPr>
          <w:lang w:eastAsia="en-US"/>
        </w:rPr>
        <w:t xml:space="preserve"> the Albanese Government for creating uncertainty for Canberrans and athletes by considering moving the AIS out of Canberra; and</w:t>
      </w:r>
    </w:p>
    <w:p w14:paraId="379E1EBB" w14:textId="31B4999E" w:rsidR="007114B8" w:rsidRPr="007114B8" w:rsidRDefault="000E14E8" w:rsidP="004C3ADE">
      <w:pPr>
        <w:pStyle w:val="DPSEntryIndents"/>
        <w:spacing w:before="80"/>
        <w:rPr>
          <w:lang w:eastAsia="en-US"/>
        </w:rPr>
      </w:pPr>
      <w:r>
        <w:rPr>
          <w:lang w:eastAsia="en-US"/>
        </w:rPr>
        <w:t xml:space="preserve">calls on </w:t>
      </w:r>
      <w:r w:rsidRPr="007D4235">
        <w:rPr>
          <w:lang w:eastAsia="en-US"/>
        </w:rPr>
        <w:t>all Members to affirm that the Assembly remains steadfast in its commitment that the AIS remain in Canberra.</w:t>
      </w:r>
    </w:p>
    <w:p w14:paraId="480DACBF" w14:textId="77777777" w:rsidR="007114B8" w:rsidRDefault="007114B8" w:rsidP="007114B8">
      <w:pPr>
        <w:spacing w:before="120"/>
        <w:ind w:left="720" w:right="-35"/>
        <w:rPr>
          <w:rFonts w:ascii="Calibri" w:hAnsi="Calibri"/>
          <w:color w:val="000000"/>
          <w:lang w:val="en-AU"/>
        </w:rPr>
      </w:pPr>
      <w:r w:rsidRPr="007114B8">
        <w:rPr>
          <w:rFonts w:ascii="Calibri" w:hAnsi="Calibri"/>
          <w:color w:val="000000"/>
          <w:lang w:val="en-AU"/>
        </w:rPr>
        <w:t>Debate ensued.</w:t>
      </w:r>
    </w:p>
    <w:p w14:paraId="41884171" w14:textId="77777777" w:rsidR="006E368F" w:rsidRDefault="006E368F" w:rsidP="007114B8">
      <w:pPr>
        <w:spacing w:before="120"/>
        <w:ind w:left="720" w:right="-35"/>
        <w:rPr>
          <w:rFonts w:ascii="Calibri" w:hAnsi="Calibri"/>
          <w:color w:val="000000"/>
          <w:lang w:val="en-AU"/>
        </w:rPr>
      </w:pPr>
      <w:r>
        <w:rPr>
          <w:rFonts w:ascii="Calibri" w:hAnsi="Calibri"/>
          <w:color w:val="000000"/>
          <w:lang w:val="en-AU"/>
        </w:rPr>
        <w:t>Question—put.</w:t>
      </w:r>
    </w:p>
    <w:p w14:paraId="68D44E17" w14:textId="790D5DA6" w:rsidR="006E368F" w:rsidRDefault="006E368F" w:rsidP="006E368F">
      <w:pPr>
        <w:spacing w:before="120" w:after="120"/>
        <w:ind w:left="720" w:right="-35"/>
        <w:rPr>
          <w:rFonts w:ascii="Calibri" w:hAnsi="Calibri"/>
          <w:color w:val="000000"/>
          <w:lang w:val="en-AU"/>
        </w:rPr>
      </w:pPr>
      <w:r>
        <w:rPr>
          <w:rFonts w:ascii="Calibri" w:hAnsi="Calibri"/>
          <w:color w:val="000000"/>
          <w:lang w:val="en-AU"/>
        </w:rPr>
        <w:t>The Assembly voted—</w:t>
      </w:r>
    </w:p>
    <w:tbl>
      <w:tblPr>
        <w:tblW w:w="8211" w:type="dxa"/>
        <w:tblInd w:w="720" w:type="dxa"/>
        <w:tblLayout w:type="fixed"/>
        <w:tblCellMar>
          <w:left w:w="0" w:type="dxa"/>
        </w:tblCellMar>
        <w:tblLook w:val="0000" w:firstRow="0" w:lastRow="0" w:firstColumn="0" w:lastColumn="0" w:noHBand="0" w:noVBand="0"/>
      </w:tblPr>
      <w:tblGrid>
        <w:gridCol w:w="2041"/>
        <w:gridCol w:w="1492"/>
        <w:gridCol w:w="241"/>
        <w:gridCol w:w="383"/>
        <w:gridCol w:w="1786"/>
        <w:gridCol w:w="2153"/>
        <w:gridCol w:w="115"/>
      </w:tblGrid>
      <w:tr w:rsidR="006E368F" w14:paraId="61F3B587" w14:textId="77777777" w:rsidTr="00117FFD">
        <w:trPr>
          <w:gridAfter w:val="1"/>
          <w:wAfter w:w="115" w:type="dxa"/>
        </w:trPr>
        <w:tc>
          <w:tcPr>
            <w:tcW w:w="3533" w:type="dxa"/>
            <w:gridSpan w:val="2"/>
            <w:shd w:val="clear" w:color="auto" w:fill="auto"/>
          </w:tcPr>
          <w:p w14:paraId="063803C4" w14:textId="6A82F18F" w:rsidR="006E368F" w:rsidRDefault="006E368F" w:rsidP="00E83896">
            <w:pPr>
              <w:tabs>
                <w:tab w:val="center" w:pos="1543"/>
              </w:tabs>
              <w:spacing w:after="60"/>
              <w:ind w:right="-34"/>
              <w:rPr>
                <w:rFonts w:ascii="Calibri" w:hAnsi="Calibri"/>
                <w:color w:val="000000"/>
                <w:lang w:val="en-AU"/>
              </w:rPr>
            </w:pPr>
            <w:r>
              <w:rPr>
                <w:rFonts w:ascii="Calibri" w:hAnsi="Calibri"/>
                <w:color w:val="000000"/>
                <w:lang w:val="en-AU"/>
              </w:rPr>
              <w:tab/>
              <w:t>AYES, 9</w:t>
            </w:r>
          </w:p>
        </w:tc>
        <w:tc>
          <w:tcPr>
            <w:tcW w:w="624" w:type="dxa"/>
            <w:gridSpan w:val="2"/>
            <w:shd w:val="clear" w:color="auto" w:fill="auto"/>
          </w:tcPr>
          <w:p w14:paraId="2DF52D34" w14:textId="77777777" w:rsidR="006E368F" w:rsidRDefault="006E368F" w:rsidP="00B850FA">
            <w:pPr>
              <w:spacing w:after="60"/>
              <w:ind w:right="-34"/>
              <w:rPr>
                <w:rFonts w:ascii="Calibri" w:hAnsi="Calibri"/>
                <w:color w:val="000000"/>
                <w:lang w:val="en-AU"/>
              </w:rPr>
            </w:pPr>
          </w:p>
        </w:tc>
        <w:tc>
          <w:tcPr>
            <w:tcW w:w="3939" w:type="dxa"/>
            <w:gridSpan w:val="2"/>
            <w:shd w:val="clear" w:color="auto" w:fill="auto"/>
          </w:tcPr>
          <w:p w14:paraId="28D72D5B" w14:textId="3C79F322" w:rsidR="006E368F" w:rsidRDefault="006E368F" w:rsidP="00B850FA">
            <w:pPr>
              <w:tabs>
                <w:tab w:val="center" w:pos="1500"/>
              </w:tabs>
              <w:spacing w:after="60"/>
              <w:ind w:right="-34"/>
              <w:rPr>
                <w:rFonts w:ascii="Calibri" w:hAnsi="Calibri"/>
                <w:color w:val="000000"/>
                <w:lang w:val="en-AU"/>
              </w:rPr>
            </w:pPr>
            <w:r>
              <w:rPr>
                <w:rFonts w:ascii="Calibri" w:hAnsi="Calibri"/>
                <w:color w:val="000000"/>
                <w:lang w:val="en-AU"/>
              </w:rPr>
              <w:tab/>
              <w:t>NOES, 16</w:t>
            </w:r>
          </w:p>
        </w:tc>
      </w:tr>
      <w:tr w:rsidR="006E368F" w14:paraId="0FE788FC" w14:textId="77777777" w:rsidTr="00117FFD">
        <w:trPr>
          <w:trHeight w:hRule="exact" w:val="312"/>
        </w:trPr>
        <w:tc>
          <w:tcPr>
            <w:tcW w:w="2041" w:type="dxa"/>
            <w:shd w:val="clear" w:color="auto" w:fill="auto"/>
          </w:tcPr>
          <w:p w14:paraId="5D87E218" w14:textId="4DF476FD" w:rsidR="006E368F" w:rsidRDefault="006E368F" w:rsidP="006E368F">
            <w:pPr>
              <w:ind w:right="-35"/>
              <w:rPr>
                <w:rFonts w:ascii="Calibri" w:hAnsi="Calibri"/>
                <w:color w:val="000000"/>
                <w:lang w:val="en-AU"/>
              </w:rPr>
            </w:pPr>
            <w:r>
              <w:t>Peter Cain</w:t>
            </w:r>
          </w:p>
        </w:tc>
        <w:tc>
          <w:tcPr>
            <w:tcW w:w="1492" w:type="dxa"/>
            <w:shd w:val="clear" w:color="auto" w:fill="auto"/>
          </w:tcPr>
          <w:p w14:paraId="40F99BB2"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42D6C17F"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43CA0A11" w14:textId="38023316" w:rsidR="006E368F" w:rsidRDefault="006E368F" w:rsidP="006E368F">
            <w:pPr>
              <w:ind w:right="-35"/>
              <w:rPr>
                <w:rFonts w:ascii="Calibri" w:hAnsi="Calibri"/>
                <w:color w:val="000000"/>
                <w:lang w:val="en-AU"/>
              </w:rPr>
            </w:pPr>
            <w:r>
              <w:t>Andrew Barr</w:t>
            </w:r>
          </w:p>
        </w:tc>
        <w:tc>
          <w:tcPr>
            <w:tcW w:w="2268" w:type="dxa"/>
            <w:gridSpan w:val="2"/>
            <w:shd w:val="clear" w:color="auto" w:fill="auto"/>
          </w:tcPr>
          <w:p w14:paraId="38F0FB5A" w14:textId="784BA2B1" w:rsidR="006E368F" w:rsidRDefault="006E368F" w:rsidP="006E368F">
            <w:pPr>
              <w:ind w:right="-35"/>
              <w:rPr>
                <w:rFonts w:ascii="Calibri" w:hAnsi="Calibri"/>
                <w:color w:val="000000"/>
                <w:lang w:val="en-AU"/>
              </w:rPr>
            </w:pPr>
            <w:r>
              <w:t>Suzanne Orr</w:t>
            </w:r>
          </w:p>
        </w:tc>
      </w:tr>
      <w:tr w:rsidR="006E368F" w14:paraId="7FD5E9BA" w14:textId="77777777" w:rsidTr="00117FFD">
        <w:trPr>
          <w:trHeight w:hRule="exact" w:val="312"/>
        </w:trPr>
        <w:tc>
          <w:tcPr>
            <w:tcW w:w="2041" w:type="dxa"/>
            <w:shd w:val="clear" w:color="auto" w:fill="auto"/>
          </w:tcPr>
          <w:p w14:paraId="407EE47E" w14:textId="41B77C1C" w:rsidR="006E368F" w:rsidRDefault="006E368F" w:rsidP="006E368F">
            <w:pPr>
              <w:ind w:right="-35"/>
              <w:rPr>
                <w:rFonts w:ascii="Calibri" w:hAnsi="Calibri"/>
                <w:color w:val="000000"/>
                <w:lang w:val="en-AU"/>
              </w:rPr>
            </w:pPr>
            <w:r>
              <w:t>Leanne Castley</w:t>
            </w:r>
          </w:p>
        </w:tc>
        <w:tc>
          <w:tcPr>
            <w:tcW w:w="1492" w:type="dxa"/>
            <w:shd w:val="clear" w:color="auto" w:fill="auto"/>
          </w:tcPr>
          <w:p w14:paraId="5F109169"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19A7489B"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41992585" w14:textId="7BEF228B" w:rsidR="006E368F" w:rsidRDefault="006E368F" w:rsidP="006E368F">
            <w:pPr>
              <w:ind w:right="-35"/>
              <w:rPr>
                <w:rFonts w:ascii="Calibri" w:hAnsi="Calibri"/>
                <w:color w:val="000000"/>
                <w:lang w:val="en-AU"/>
              </w:rPr>
            </w:pPr>
            <w:r>
              <w:t>Yvette Berry</w:t>
            </w:r>
          </w:p>
        </w:tc>
        <w:tc>
          <w:tcPr>
            <w:tcW w:w="2268" w:type="dxa"/>
            <w:gridSpan w:val="2"/>
            <w:shd w:val="clear" w:color="auto" w:fill="auto"/>
          </w:tcPr>
          <w:p w14:paraId="2B413689" w14:textId="312AA45D" w:rsidR="006E368F" w:rsidRDefault="006E368F" w:rsidP="006E368F">
            <w:pPr>
              <w:ind w:right="-35"/>
              <w:rPr>
                <w:rFonts w:ascii="Calibri" w:hAnsi="Calibri"/>
                <w:color w:val="000000"/>
                <w:lang w:val="en-AU"/>
              </w:rPr>
            </w:pPr>
            <w:r>
              <w:t>Marisa Paterson</w:t>
            </w:r>
          </w:p>
        </w:tc>
      </w:tr>
      <w:tr w:rsidR="006E368F" w14:paraId="4D0A401E" w14:textId="77777777" w:rsidTr="00117FFD">
        <w:trPr>
          <w:trHeight w:hRule="exact" w:val="312"/>
        </w:trPr>
        <w:tc>
          <w:tcPr>
            <w:tcW w:w="2041" w:type="dxa"/>
            <w:shd w:val="clear" w:color="auto" w:fill="auto"/>
          </w:tcPr>
          <w:p w14:paraId="4C747B1B" w14:textId="0A724A79" w:rsidR="006E368F" w:rsidRDefault="006E368F" w:rsidP="006E368F">
            <w:pPr>
              <w:ind w:right="-35"/>
              <w:rPr>
                <w:rFonts w:ascii="Calibri" w:hAnsi="Calibri"/>
                <w:color w:val="000000"/>
                <w:lang w:val="en-AU"/>
              </w:rPr>
            </w:pPr>
            <w:r>
              <w:t>Ed Cocks</w:t>
            </w:r>
          </w:p>
        </w:tc>
        <w:tc>
          <w:tcPr>
            <w:tcW w:w="1492" w:type="dxa"/>
            <w:shd w:val="clear" w:color="auto" w:fill="auto"/>
          </w:tcPr>
          <w:p w14:paraId="2BA3A270"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3F9B5E2E"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4678ED17" w14:textId="5E503FCA" w:rsidR="006E368F" w:rsidRDefault="006E368F" w:rsidP="006E368F">
            <w:pPr>
              <w:ind w:right="-35"/>
              <w:rPr>
                <w:rFonts w:ascii="Calibri" w:hAnsi="Calibri"/>
                <w:color w:val="000000"/>
                <w:lang w:val="en-AU"/>
              </w:rPr>
            </w:pPr>
            <w:r>
              <w:t>Andrew Braddock</w:t>
            </w:r>
          </w:p>
        </w:tc>
        <w:tc>
          <w:tcPr>
            <w:tcW w:w="2268" w:type="dxa"/>
            <w:gridSpan w:val="2"/>
            <w:shd w:val="clear" w:color="auto" w:fill="auto"/>
          </w:tcPr>
          <w:p w14:paraId="282C7827" w14:textId="2D8D6E7E" w:rsidR="006E368F" w:rsidRDefault="006E368F" w:rsidP="006E368F">
            <w:pPr>
              <w:ind w:right="-35"/>
              <w:rPr>
                <w:rFonts w:ascii="Calibri" w:hAnsi="Calibri"/>
                <w:color w:val="000000"/>
                <w:lang w:val="en-AU"/>
              </w:rPr>
            </w:pPr>
            <w:r>
              <w:t>Michael Pettersson</w:t>
            </w:r>
          </w:p>
        </w:tc>
      </w:tr>
      <w:tr w:rsidR="006E368F" w14:paraId="224CCE0E" w14:textId="77777777" w:rsidTr="00117FFD">
        <w:trPr>
          <w:trHeight w:hRule="exact" w:val="312"/>
        </w:trPr>
        <w:tc>
          <w:tcPr>
            <w:tcW w:w="2041" w:type="dxa"/>
            <w:shd w:val="clear" w:color="auto" w:fill="auto"/>
          </w:tcPr>
          <w:p w14:paraId="1D4A9179" w14:textId="5574D62A" w:rsidR="006E368F" w:rsidRDefault="006E368F" w:rsidP="006E368F">
            <w:pPr>
              <w:ind w:right="-35"/>
              <w:rPr>
                <w:rFonts w:ascii="Calibri" w:hAnsi="Calibri"/>
                <w:color w:val="000000"/>
                <w:lang w:val="en-AU"/>
              </w:rPr>
            </w:pPr>
            <w:r>
              <w:t>Jeremy Hanson</w:t>
            </w:r>
          </w:p>
        </w:tc>
        <w:tc>
          <w:tcPr>
            <w:tcW w:w="1492" w:type="dxa"/>
            <w:shd w:val="clear" w:color="auto" w:fill="auto"/>
          </w:tcPr>
          <w:p w14:paraId="50BB88E0"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457EE2E0"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2FD27BA0" w14:textId="686FEB14" w:rsidR="006E368F" w:rsidRDefault="006E368F" w:rsidP="006E368F">
            <w:pPr>
              <w:ind w:right="-35"/>
              <w:rPr>
                <w:rFonts w:ascii="Calibri" w:hAnsi="Calibri"/>
                <w:color w:val="000000"/>
                <w:lang w:val="en-AU"/>
              </w:rPr>
            </w:pPr>
            <w:r>
              <w:t>Joy Burch</w:t>
            </w:r>
          </w:p>
        </w:tc>
        <w:tc>
          <w:tcPr>
            <w:tcW w:w="2268" w:type="dxa"/>
            <w:gridSpan w:val="2"/>
            <w:shd w:val="clear" w:color="auto" w:fill="auto"/>
          </w:tcPr>
          <w:p w14:paraId="38DD7135" w14:textId="4557D111" w:rsidR="006E368F" w:rsidRDefault="006E368F" w:rsidP="006E368F">
            <w:pPr>
              <w:ind w:right="-35"/>
              <w:rPr>
                <w:rFonts w:ascii="Calibri" w:hAnsi="Calibri"/>
                <w:color w:val="000000"/>
                <w:lang w:val="en-AU"/>
              </w:rPr>
            </w:pPr>
            <w:r>
              <w:t>Shane Rattenbury</w:t>
            </w:r>
          </w:p>
        </w:tc>
      </w:tr>
      <w:tr w:rsidR="006E368F" w14:paraId="5E15C7FC" w14:textId="77777777" w:rsidTr="00117FFD">
        <w:trPr>
          <w:trHeight w:hRule="exact" w:val="312"/>
        </w:trPr>
        <w:tc>
          <w:tcPr>
            <w:tcW w:w="2041" w:type="dxa"/>
            <w:shd w:val="clear" w:color="auto" w:fill="auto"/>
          </w:tcPr>
          <w:p w14:paraId="7789B3B8" w14:textId="4F53AFB3" w:rsidR="006E368F" w:rsidRDefault="006E368F" w:rsidP="006E368F">
            <w:pPr>
              <w:ind w:right="-35"/>
              <w:rPr>
                <w:rFonts w:ascii="Calibri" w:hAnsi="Calibri"/>
                <w:color w:val="000000"/>
                <w:lang w:val="en-AU"/>
              </w:rPr>
            </w:pPr>
            <w:r>
              <w:t>Elizabeth Kikkert</w:t>
            </w:r>
          </w:p>
        </w:tc>
        <w:tc>
          <w:tcPr>
            <w:tcW w:w="1492" w:type="dxa"/>
            <w:shd w:val="clear" w:color="auto" w:fill="auto"/>
          </w:tcPr>
          <w:p w14:paraId="78C0825E"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0C5638FA"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62D486CA" w14:textId="6FF82763" w:rsidR="006E368F" w:rsidRDefault="006E368F" w:rsidP="006E368F">
            <w:pPr>
              <w:ind w:right="-35"/>
              <w:rPr>
                <w:rFonts w:ascii="Calibri" w:hAnsi="Calibri"/>
                <w:color w:val="000000"/>
                <w:lang w:val="en-AU"/>
              </w:rPr>
            </w:pPr>
            <w:r>
              <w:t>Tara Cheyne</w:t>
            </w:r>
          </w:p>
        </w:tc>
        <w:tc>
          <w:tcPr>
            <w:tcW w:w="2268" w:type="dxa"/>
            <w:gridSpan w:val="2"/>
            <w:shd w:val="clear" w:color="auto" w:fill="auto"/>
          </w:tcPr>
          <w:p w14:paraId="0E43E786" w14:textId="4DFFFB82" w:rsidR="006E368F" w:rsidRDefault="006E368F" w:rsidP="006E368F">
            <w:pPr>
              <w:ind w:right="-35"/>
              <w:rPr>
                <w:rFonts w:ascii="Calibri" w:hAnsi="Calibri"/>
                <w:color w:val="000000"/>
                <w:lang w:val="en-AU"/>
              </w:rPr>
            </w:pPr>
            <w:r>
              <w:t>Chris Steel</w:t>
            </w:r>
          </w:p>
        </w:tc>
      </w:tr>
      <w:tr w:rsidR="006E368F" w14:paraId="765F85DF" w14:textId="77777777" w:rsidTr="00117FFD">
        <w:trPr>
          <w:trHeight w:hRule="exact" w:val="312"/>
        </w:trPr>
        <w:tc>
          <w:tcPr>
            <w:tcW w:w="2041" w:type="dxa"/>
            <w:shd w:val="clear" w:color="auto" w:fill="auto"/>
          </w:tcPr>
          <w:p w14:paraId="04A5F341" w14:textId="7E1278CD" w:rsidR="006E368F" w:rsidRDefault="006E368F" w:rsidP="006E368F">
            <w:pPr>
              <w:ind w:right="-35"/>
              <w:rPr>
                <w:rFonts w:ascii="Calibri" w:hAnsi="Calibri"/>
                <w:color w:val="000000"/>
                <w:lang w:val="en-AU"/>
              </w:rPr>
            </w:pPr>
            <w:r>
              <w:t>Nicole Lawder</w:t>
            </w:r>
          </w:p>
        </w:tc>
        <w:tc>
          <w:tcPr>
            <w:tcW w:w="1492" w:type="dxa"/>
            <w:shd w:val="clear" w:color="auto" w:fill="auto"/>
          </w:tcPr>
          <w:p w14:paraId="6D71BCE2"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3F6813C0"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16CA8B16" w14:textId="41CB70F1" w:rsidR="006E368F" w:rsidRDefault="006E368F" w:rsidP="006E368F">
            <w:pPr>
              <w:ind w:right="-35"/>
              <w:rPr>
                <w:rFonts w:ascii="Calibri" w:hAnsi="Calibri"/>
                <w:color w:val="000000"/>
                <w:lang w:val="en-AU"/>
              </w:rPr>
            </w:pPr>
            <w:r>
              <w:t>Jo Clay</w:t>
            </w:r>
          </w:p>
        </w:tc>
        <w:tc>
          <w:tcPr>
            <w:tcW w:w="2268" w:type="dxa"/>
            <w:gridSpan w:val="2"/>
            <w:shd w:val="clear" w:color="auto" w:fill="auto"/>
          </w:tcPr>
          <w:p w14:paraId="734698C4" w14:textId="2C592939" w:rsidR="006E368F" w:rsidRDefault="006E368F" w:rsidP="006E368F">
            <w:pPr>
              <w:ind w:right="-35"/>
              <w:rPr>
                <w:rFonts w:ascii="Calibri" w:hAnsi="Calibri"/>
                <w:color w:val="000000"/>
                <w:lang w:val="en-AU"/>
              </w:rPr>
            </w:pPr>
            <w:r>
              <w:t>Rachel Stephen-Smith</w:t>
            </w:r>
          </w:p>
        </w:tc>
      </w:tr>
      <w:tr w:rsidR="006E368F" w14:paraId="3D44C7AF" w14:textId="77777777" w:rsidTr="00117FFD">
        <w:trPr>
          <w:trHeight w:hRule="exact" w:val="312"/>
        </w:trPr>
        <w:tc>
          <w:tcPr>
            <w:tcW w:w="2041" w:type="dxa"/>
            <w:shd w:val="clear" w:color="auto" w:fill="auto"/>
          </w:tcPr>
          <w:p w14:paraId="499FA0CA" w14:textId="1BE72BD3" w:rsidR="006E368F" w:rsidRDefault="006E368F" w:rsidP="006E368F">
            <w:pPr>
              <w:ind w:right="-35"/>
              <w:rPr>
                <w:rFonts w:ascii="Calibri" w:hAnsi="Calibri"/>
                <w:color w:val="000000"/>
                <w:lang w:val="en-AU"/>
              </w:rPr>
            </w:pPr>
            <w:r>
              <w:t>Elizabeth Lee</w:t>
            </w:r>
          </w:p>
        </w:tc>
        <w:tc>
          <w:tcPr>
            <w:tcW w:w="1492" w:type="dxa"/>
            <w:shd w:val="clear" w:color="auto" w:fill="auto"/>
          </w:tcPr>
          <w:p w14:paraId="0BE84B10"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69946AF1"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7DD7A059" w14:textId="5A58D94A" w:rsidR="006E368F" w:rsidRDefault="006E368F" w:rsidP="006E368F">
            <w:pPr>
              <w:ind w:right="-35"/>
              <w:rPr>
                <w:rFonts w:ascii="Calibri" w:hAnsi="Calibri"/>
                <w:color w:val="000000"/>
                <w:lang w:val="en-AU"/>
              </w:rPr>
            </w:pPr>
            <w:r>
              <w:t>Emma Davidson</w:t>
            </w:r>
          </w:p>
        </w:tc>
        <w:tc>
          <w:tcPr>
            <w:tcW w:w="2268" w:type="dxa"/>
            <w:gridSpan w:val="2"/>
            <w:shd w:val="clear" w:color="auto" w:fill="auto"/>
          </w:tcPr>
          <w:p w14:paraId="542F7FC0" w14:textId="71F5FEE8" w:rsidR="006E368F" w:rsidRDefault="006E368F" w:rsidP="006E368F">
            <w:pPr>
              <w:ind w:right="-35"/>
              <w:rPr>
                <w:rFonts w:ascii="Calibri" w:hAnsi="Calibri"/>
                <w:color w:val="000000"/>
                <w:lang w:val="en-AU"/>
              </w:rPr>
            </w:pPr>
            <w:r>
              <w:t>Rebecca Vassarotti</w:t>
            </w:r>
          </w:p>
        </w:tc>
      </w:tr>
      <w:tr w:rsidR="006E368F" w14:paraId="239AC37F" w14:textId="77777777" w:rsidTr="00117FFD">
        <w:trPr>
          <w:trHeight w:hRule="exact" w:val="312"/>
        </w:trPr>
        <w:tc>
          <w:tcPr>
            <w:tcW w:w="2041" w:type="dxa"/>
            <w:shd w:val="clear" w:color="auto" w:fill="auto"/>
          </w:tcPr>
          <w:p w14:paraId="12AD63BC" w14:textId="3929930C" w:rsidR="006E368F" w:rsidRDefault="006E368F" w:rsidP="006E368F">
            <w:pPr>
              <w:ind w:right="-35"/>
              <w:rPr>
                <w:rFonts w:ascii="Calibri" w:hAnsi="Calibri"/>
                <w:color w:val="000000"/>
                <w:lang w:val="en-AU"/>
              </w:rPr>
            </w:pPr>
            <w:r>
              <w:t>James Milligan</w:t>
            </w:r>
          </w:p>
        </w:tc>
        <w:tc>
          <w:tcPr>
            <w:tcW w:w="1492" w:type="dxa"/>
            <w:shd w:val="clear" w:color="auto" w:fill="auto"/>
          </w:tcPr>
          <w:p w14:paraId="20D7F100"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17454E57"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58DB2211" w14:textId="2ACECDB6" w:rsidR="006E368F" w:rsidRDefault="006E368F" w:rsidP="006E368F">
            <w:pPr>
              <w:ind w:right="-35"/>
              <w:rPr>
                <w:rFonts w:ascii="Calibri" w:hAnsi="Calibri"/>
                <w:color w:val="000000"/>
                <w:lang w:val="en-AU"/>
              </w:rPr>
            </w:pPr>
            <w:r>
              <w:t>Johnathan Davis</w:t>
            </w:r>
          </w:p>
        </w:tc>
        <w:tc>
          <w:tcPr>
            <w:tcW w:w="2268" w:type="dxa"/>
            <w:gridSpan w:val="2"/>
            <w:shd w:val="clear" w:color="auto" w:fill="auto"/>
          </w:tcPr>
          <w:p w14:paraId="69B6C46F" w14:textId="77777777" w:rsidR="006E368F" w:rsidRDefault="006E368F" w:rsidP="006E368F">
            <w:pPr>
              <w:spacing w:before="120"/>
              <w:ind w:right="-35"/>
              <w:rPr>
                <w:rFonts w:ascii="Calibri" w:hAnsi="Calibri"/>
                <w:color w:val="000000"/>
                <w:lang w:val="en-AU"/>
              </w:rPr>
            </w:pPr>
          </w:p>
        </w:tc>
      </w:tr>
      <w:tr w:rsidR="006E368F" w14:paraId="1C3D00A2" w14:textId="77777777" w:rsidTr="00117FFD">
        <w:trPr>
          <w:trHeight w:hRule="exact" w:val="312"/>
        </w:trPr>
        <w:tc>
          <w:tcPr>
            <w:tcW w:w="2041" w:type="dxa"/>
            <w:shd w:val="clear" w:color="auto" w:fill="auto"/>
          </w:tcPr>
          <w:p w14:paraId="034AAB91" w14:textId="58B277AD" w:rsidR="006E368F" w:rsidRDefault="006E368F" w:rsidP="006E368F">
            <w:pPr>
              <w:ind w:right="-35"/>
              <w:rPr>
                <w:rFonts w:ascii="Calibri" w:hAnsi="Calibri"/>
                <w:color w:val="000000"/>
                <w:lang w:val="en-AU"/>
              </w:rPr>
            </w:pPr>
            <w:r>
              <w:t>Mark Parton</w:t>
            </w:r>
          </w:p>
        </w:tc>
        <w:tc>
          <w:tcPr>
            <w:tcW w:w="1492" w:type="dxa"/>
            <w:shd w:val="clear" w:color="auto" w:fill="auto"/>
          </w:tcPr>
          <w:p w14:paraId="62A497A4" w14:textId="77777777" w:rsidR="006E368F" w:rsidRDefault="006E368F" w:rsidP="006E368F">
            <w:pPr>
              <w:spacing w:before="120"/>
              <w:ind w:right="-35"/>
              <w:rPr>
                <w:rFonts w:ascii="Calibri" w:hAnsi="Calibri"/>
                <w:color w:val="000000"/>
                <w:lang w:val="en-AU"/>
              </w:rPr>
            </w:pPr>
          </w:p>
        </w:tc>
        <w:tc>
          <w:tcPr>
            <w:tcW w:w="241" w:type="dxa"/>
            <w:shd w:val="clear" w:color="auto" w:fill="auto"/>
          </w:tcPr>
          <w:p w14:paraId="5F5A50BC" w14:textId="77777777" w:rsidR="006E368F" w:rsidRDefault="006E368F" w:rsidP="006E368F">
            <w:pPr>
              <w:spacing w:before="120"/>
              <w:ind w:right="-35"/>
              <w:rPr>
                <w:rFonts w:ascii="Calibri" w:hAnsi="Calibri"/>
                <w:color w:val="000000"/>
                <w:lang w:val="en-AU"/>
              </w:rPr>
            </w:pPr>
          </w:p>
        </w:tc>
        <w:tc>
          <w:tcPr>
            <w:tcW w:w="2169" w:type="dxa"/>
            <w:gridSpan w:val="2"/>
            <w:shd w:val="clear" w:color="auto" w:fill="auto"/>
          </w:tcPr>
          <w:p w14:paraId="26D82B31" w14:textId="25C9D236" w:rsidR="006E368F" w:rsidRDefault="006E368F" w:rsidP="006E368F">
            <w:pPr>
              <w:ind w:right="-35"/>
              <w:rPr>
                <w:rFonts w:ascii="Calibri" w:hAnsi="Calibri"/>
                <w:color w:val="000000"/>
                <w:lang w:val="en-AU"/>
              </w:rPr>
            </w:pPr>
            <w:r>
              <w:t>Mick Gentleman</w:t>
            </w:r>
          </w:p>
        </w:tc>
        <w:tc>
          <w:tcPr>
            <w:tcW w:w="2268" w:type="dxa"/>
            <w:gridSpan w:val="2"/>
            <w:shd w:val="clear" w:color="auto" w:fill="auto"/>
          </w:tcPr>
          <w:p w14:paraId="4DFDCA0C" w14:textId="77777777" w:rsidR="006E368F" w:rsidRDefault="006E368F" w:rsidP="006E368F">
            <w:pPr>
              <w:spacing w:before="120"/>
              <w:ind w:right="-35"/>
              <w:rPr>
                <w:rFonts w:ascii="Calibri" w:hAnsi="Calibri"/>
                <w:color w:val="000000"/>
                <w:lang w:val="en-AU"/>
              </w:rPr>
            </w:pPr>
          </w:p>
        </w:tc>
      </w:tr>
    </w:tbl>
    <w:p w14:paraId="5D723E72" w14:textId="77777777" w:rsidR="006E368F" w:rsidRDefault="006E368F" w:rsidP="006E368F">
      <w:pPr>
        <w:spacing w:before="120"/>
        <w:ind w:left="720" w:right="-35"/>
        <w:rPr>
          <w:rFonts w:ascii="Calibri" w:hAnsi="Calibri"/>
          <w:color w:val="000000"/>
          <w:lang w:val="en-AU"/>
        </w:rPr>
      </w:pPr>
      <w:r>
        <w:rPr>
          <w:rFonts w:ascii="Calibri" w:hAnsi="Calibri"/>
          <w:color w:val="000000"/>
          <w:lang w:val="en-AU"/>
        </w:rPr>
        <w:t>And so it was negatived.</w:t>
      </w:r>
    </w:p>
    <w:p w14:paraId="42746E81" w14:textId="695A3B6C" w:rsidR="00DA682A" w:rsidRPr="00DA682A" w:rsidRDefault="00DA682A" w:rsidP="00DA682A">
      <w:pPr>
        <w:keepNext/>
        <w:keepLines/>
        <w:tabs>
          <w:tab w:val="right" w:pos="339"/>
          <w:tab w:val="left" w:pos="720"/>
        </w:tabs>
        <w:spacing w:before="240"/>
        <w:ind w:left="720" w:hanging="720"/>
        <w:rPr>
          <w:rFonts w:ascii="Calibri" w:hAnsi="Calibri"/>
          <w:b/>
          <w:caps/>
          <w:lang w:val="en-AU"/>
        </w:rPr>
      </w:pPr>
      <w:r w:rsidRPr="00DA682A">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18</w:t>
      </w:r>
      <w:r w:rsidR="00A1653E">
        <w:rPr>
          <w:rFonts w:ascii="Calibri" w:hAnsi="Calibri"/>
          <w:b/>
          <w:bCs/>
          <w:caps/>
          <w:lang w:val="en-AU"/>
        </w:rPr>
        <w:fldChar w:fldCharType="end"/>
      </w:r>
      <w:r w:rsidRPr="00DA682A">
        <w:rPr>
          <w:rFonts w:ascii="Calibri" w:hAnsi="Calibri"/>
          <w:b/>
          <w:caps/>
          <w:lang w:val="en-AU"/>
        </w:rPr>
        <w:tab/>
      </w:r>
      <w:r>
        <w:rPr>
          <w:rFonts w:ascii="Calibri" w:hAnsi="Calibri"/>
          <w:b/>
          <w:caps/>
          <w:lang w:val="en-AU"/>
        </w:rPr>
        <w:t>Australian Institute of Sport—Support to remain in the A</w:t>
      </w:r>
      <w:r w:rsidR="00342BEF">
        <w:rPr>
          <w:rFonts w:ascii="Calibri" w:hAnsi="Calibri"/>
          <w:b/>
          <w:caps/>
          <w:lang w:val="en-AU"/>
        </w:rPr>
        <w:t>.</w:t>
      </w:r>
      <w:r>
        <w:rPr>
          <w:rFonts w:ascii="Calibri" w:hAnsi="Calibri"/>
          <w:b/>
          <w:caps/>
          <w:lang w:val="en-AU"/>
        </w:rPr>
        <w:t>C</w:t>
      </w:r>
      <w:r w:rsidR="00342BEF">
        <w:rPr>
          <w:rFonts w:ascii="Calibri" w:hAnsi="Calibri"/>
          <w:b/>
          <w:caps/>
          <w:lang w:val="en-AU"/>
        </w:rPr>
        <w:t>.</w:t>
      </w:r>
      <w:r>
        <w:rPr>
          <w:rFonts w:ascii="Calibri" w:hAnsi="Calibri"/>
          <w:b/>
          <w:caps/>
          <w:lang w:val="en-AU"/>
        </w:rPr>
        <w:t>T</w:t>
      </w:r>
      <w:r w:rsidR="00342BEF">
        <w:rPr>
          <w:rFonts w:ascii="Calibri" w:hAnsi="Calibri"/>
          <w:b/>
          <w:caps/>
          <w:lang w:val="en-AU"/>
        </w:rPr>
        <w:t>.</w:t>
      </w:r>
    </w:p>
    <w:p w14:paraId="07C034F7" w14:textId="5FF11883" w:rsidR="00DA682A" w:rsidRPr="00DA682A" w:rsidRDefault="00CA3200" w:rsidP="00DA682A">
      <w:pPr>
        <w:spacing w:before="120"/>
        <w:ind w:left="720"/>
        <w:rPr>
          <w:rFonts w:ascii="Calibri" w:hAnsi="Calibri"/>
          <w:color w:val="000000"/>
          <w:lang w:val="en-AU"/>
        </w:rPr>
      </w:pPr>
      <w:r>
        <w:rPr>
          <w:rFonts w:ascii="Calibri" w:hAnsi="Calibri"/>
          <w:color w:val="000000"/>
          <w:lang w:val="en-AU"/>
        </w:rPr>
        <w:t>Mr Pettersson</w:t>
      </w:r>
      <w:r w:rsidR="00DA682A" w:rsidRPr="00DA682A">
        <w:rPr>
          <w:rFonts w:ascii="Calibri" w:hAnsi="Calibri"/>
          <w:color w:val="000000"/>
          <w:lang w:val="en-AU"/>
        </w:rPr>
        <w:t>, pursuant to notice, moved—That this Assembly:</w:t>
      </w:r>
    </w:p>
    <w:p w14:paraId="42A512A9" w14:textId="13746839" w:rsidR="00DA682A" w:rsidRPr="00DA682A" w:rsidRDefault="00DA682A" w:rsidP="00DA682A">
      <w:pPr>
        <w:pStyle w:val="DPSEntryIndents"/>
        <w:numPr>
          <w:ilvl w:val="0"/>
          <w:numId w:val="26"/>
        </w:numPr>
        <w:rPr>
          <w:lang w:eastAsia="en-US"/>
        </w:rPr>
      </w:pPr>
      <w:r w:rsidRPr="00DA682A">
        <w:rPr>
          <w:lang w:eastAsia="en-US"/>
        </w:rPr>
        <w:t>notes:</w:t>
      </w:r>
    </w:p>
    <w:p w14:paraId="51C9A879" w14:textId="77777777" w:rsidR="00DA682A" w:rsidRPr="00DA682A" w:rsidRDefault="00DA682A" w:rsidP="00DA682A">
      <w:pPr>
        <w:tabs>
          <w:tab w:val="left" w:pos="567"/>
        </w:tabs>
        <w:spacing w:before="120"/>
        <w:ind w:left="1910" w:hanging="544"/>
        <w:rPr>
          <w:rFonts w:ascii="Calibri" w:hAnsi="Calibri"/>
          <w:lang w:val="en-AU" w:eastAsia="en-US"/>
        </w:rPr>
      </w:pPr>
      <w:r w:rsidRPr="00DA682A">
        <w:rPr>
          <w:rFonts w:ascii="Calibri" w:hAnsi="Calibri"/>
          <w:lang w:val="en-AU" w:eastAsia="en-US"/>
        </w:rPr>
        <w:t>(a)</w:t>
      </w:r>
      <w:r w:rsidRPr="00DA682A">
        <w:rPr>
          <w:rFonts w:ascii="Calibri" w:hAnsi="Calibri"/>
          <w:lang w:val="en-AU" w:eastAsia="en-US"/>
        </w:rPr>
        <w:tab/>
        <w:t>the Australian Institute of Sport (AIS) is an important facility not only for elite Australian athletes but also the Canberra community;</w:t>
      </w:r>
    </w:p>
    <w:p w14:paraId="405103F2" w14:textId="0708AACC" w:rsidR="00DA682A" w:rsidRPr="00DA682A" w:rsidRDefault="00DA682A" w:rsidP="00DA682A">
      <w:pPr>
        <w:tabs>
          <w:tab w:val="left" w:pos="567"/>
        </w:tabs>
        <w:spacing w:before="120"/>
        <w:ind w:left="1910" w:hanging="544"/>
        <w:rPr>
          <w:rFonts w:ascii="Calibri" w:hAnsi="Calibri"/>
          <w:lang w:val="en-AU" w:eastAsia="en-US"/>
        </w:rPr>
      </w:pPr>
      <w:r w:rsidRPr="00DA682A">
        <w:rPr>
          <w:rFonts w:ascii="Calibri" w:hAnsi="Calibri"/>
          <w:lang w:val="en-AU" w:eastAsia="en-US"/>
        </w:rPr>
        <w:t>(b)</w:t>
      </w:r>
      <w:r w:rsidRPr="00DA682A">
        <w:rPr>
          <w:rFonts w:ascii="Calibri" w:hAnsi="Calibri"/>
          <w:lang w:val="en-AU" w:eastAsia="en-US"/>
        </w:rPr>
        <w:tab/>
        <w:t>the ACT Academy of Sport is co-located on the AIS campus, which benefits and supplements the Academy</w:t>
      </w:r>
      <w:r w:rsidR="00A1653E">
        <w:rPr>
          <w:rFonts w:ascii="Calibri" w:hAnsi="Calibri"/>
          <w:lang w:val="en-AU" w:eastAsia="en-US"/>
        </w:rPr>
        <w:t>’</w:t>
      </w:r>
      <w:r w:rsidRPr="00DA682A">
        <w:rPr>
          <w:rFonts w:ascii="Calibri" w:hAnsi="Calibri"/>
          <w:lang w:val="en-AU" w:eastAsia="en-US"/>
        </w:rPr>
        <w:t>s work to support local elite and aspiring athletes;</w:t>
      </w:r>
    </w:p>
    <w:p w14:paraId="7F113A85" w14:textId="77777777" w:rsidR="00DA682A" w:rsidRPr="00DA682A" w:rsidRDefault="00DA682A" w:rsidP="004C3ADE">
      <w:pPr>
        <w:tabs>
          <w:tab w:val="left" w:pos="567"/>
        </w:tabs>
        <w:spacing w:before="100"/>
        <w:ind w:left="1910" w:hanging="544"/>
        <w:rPr>
          <w:rFonts w:ascii="Calibri" w:hAnsi="Calibri"/>
          <w:lang w:val="en-AU" w:eastAsia="en-US"/>
        </w:rPr>
      </w:pPr>
      <w:r w:rsidRPr="00DA682A">
        <w:rPr>
          <w:rFonts w:ascii="Calibri" w:hAnsi="Calibri"/>
          <w:lang w:val="en-AU" w:eastAsia="en-US"/>
        </w:rPr>
        <w:lastRenderedPageBreak/>
        <w:t>(c)</w:t>
      </w:r>
      <w:r w:rsidRPr="00DA682A">
        <w:rPr>
          <w:rFonts w:ascii="Calibri" w:hAnsi="Calibri"/>
          <w:lang w:val="en-AU" w:eastAsia="en-US"/>
        </w:rPr>
        <w:tab/>
        <w:t>the Federal Government has recently announced a review of the AIS, which includes an assessment of its current and future location options;</w:t>
      </w:r>
    </w:p>
    <w:p w14:paraId="52FEF7D4" w14:textId="77777777" w:rsidR="00DA682A" w:rsidRPr="00DA682A" w:rsidRDefault="00DA682A" w:rsidP="004C3ADE">
      <w:pPr>
        <w:tabs>
          <w:tab w:val="left" w:pos="567"/>
        </w:tabs>
        <w:spacing w:before="100"/>
        <w:ind w:left="1910" w:hanging="544"/>
        <w:rPr>
          <w:rFonts w:ascii="Calibri" w:hAnsi="Calibri"/>
          <w:lang w:val="en-AU" w:eastAsia="en-US"/>
        </w:rPr>
      </w:pPr>
      <w:r w:rsidRPr="00DA682A">
        <w:rPr>
          <w:rFonts w:ascii="Calibri" w:hAnsi="Calibri"/>
          <w:lang w:val="en-AU" w:eastAsia="en-US"/>
        </w:rPr>
        <w:t>(d)</w:t>
      </w:r>
      <w:r w:rsidRPr="00DA682A">
        <w:rPr>
          <w:rFonts w:ascii="Calibri" w:hAnsi="Calibri"/>
          <w:lang w:val="en-AU" w:eastAsia="en-US"/>
        </w:rPr>
        <w:tab/>
        <w:t>a 2018 masterplan commissioned by the Commonwealth found that:</w:t>
      </w:r>
    </w:p>
    <w:p w14:paraId="1A764F11" w14:textId="77777777" w:rsidR="00DA682A" w:rsidRPr="00DA682A" w:rsidRDefault="00DA682A" w:rsidP="004C3ADE">
      <w:pPr>
        <w:spacing w:before="100"/>
        <w:ind w:left="2472" w:hanging="544"/>
        <w:rPr>
          <w:rFonts w:ascii="Calibri" w:hAnsi="Calibri"/>
          <w:color w:val="000000"/>
          <w:lang w:val="en-AU"/>
        </w:rPr>
      </w:pPr>
      <w:r w:rsidRPr="00DA682A">
        <w:rPr>
          <w:rFonts w:ascii="Calibri" w:hAnsi="Calibri"/>
          <w:color w:val="000000"/>
          <w:lang w:val="en-AU"/>
        </w:rPr>
        <w:t>(i)</w:t>
      </w:r>
      <w:r w:rsidRPr="00DA682A">
        <w:rPr>
          <w:rFonts w:ascii="Calibri" w:hAnsi="Calibri"/>
          <w:color w:val="000000"/>
          <w:lang w:val="en-AU"/>
        </w:rPr>
        <w:tab/>
        <w:t>the best option for the AIS was to keep it in the ACT;</w:t>
      </w:r>
    </w:p>
    <w:p w14:paraId="47C40ADA" w14:textId="77777777" w:rsidR="00DA682A" w:rsidRPr="00DA682A" w:rsidRDefault="00DA682A" w:rsidP="004C3ADE">
      <w:pPr>
        <w:spacing w:before="100"/>
        <w:ind w:left="2472" w:hanging="544"/>
        <w:rPr>
          <w:rFonts w:ascii="Calibri" w:hAnsi="Calibri"/>
          <w:color w:val="000000"/>
          <w:lang w:val="en-AU"/>
        </w:rPr>
      </w:pPr>
      <w:r w:rsidRPr="00DA682A">
        <w:rPr>
          <w:rFonts w:ascii="Calibri" w:hAnsi="Calibri"/>
          <w:color w:val="000000"/>
          <w:lang w:val="en-AU"/>
        </w:rPr>
        <w:t>(ii)</w:t>
      </w:r>
      <w:r w:rsidRPr="00DA682A">
        <w:rPr>
          <w:rFonts w:ascii="Calibri" w:hAnsi="Calibri"/>
          <w:color w:val="000000"/>
          <w:lang w:val="en-AU"/>
        </w:rPr>
        <w:tab/>
        <w:t>it would cost more than $1 billion to relocate the AIS campus to Queensland; and</w:t>
      </w:r>
    </w:p>
    <w:p w14:paraId="46E13891" w14:textId="77777777" w:rsidR="00DA682A" w:rsidRPr="00DA682A" w:rsidRDefault="00DA682A" w:rsidP="004C3ADE">
      <w:pPr>
        <w:spacing w:before="100"/>
        <w:ind w:left="2472" w:hanging="544"/>
        <w:rPr>
          <w:rFonts w:ascii="Calibri" w:hAnsi="Calibri"/>
          <w:color w:val="000000"/>
          <w:lang w:val="en-AU"/>
        </w:rPr>
      </w:pPr>
      <w:r w:rsidRPr="00DA682A">
        <w:rPr>
          <w:rFonts w:ascii="Calibri" w:hAnsi="Calibri"/>
          <w:color w:val="000000"/>
          <w:lang w:val="en-AU"/>
        </w:rPr>
        <w:t>(iii)</w:t>
      </w:r>
      <w:r w:rsidRPr="00DA682A">
        <w:rPr>
          <w:rFonts w:ascii="Calibri" w:hAnsi="Calibri"/>
          <w:color w:val="000000"/>
          <w:lang w:val="en-AU"/>
        </w:rPr>
        <w:tab/>
        <w:t>it would cost approximately $200 million to refurbish the AIS Bruce campus;</w:t>
      </w:r>
    </w:p>
    <w:p w14:paraId="4943F7AE" w14:textId="77777777" w:rsidR="00DA682A" w:rsidRPr="00DA682A" w:rsidRDefault="00DA682A" w:rsidP="004C3ADE">
      <w:pPr>
        <w:tabs>
          <w:tab w:val="left" w:pos="567"/>
        </w:tabs>
        <w:spacing w:before="100"/>
        <w:ind w:left="1910" w:hanging="544"/>
        <w:rPr>
          <w:rFonts w:ascii="Calibri" w:hAnsi="Calibri"/>
          <w:lang w:val="en-AU" w:eastAsia="en-US"/>
        </w:rPr>
      </w:pPr>
      <w:r w:rsidRPr="00DA682A">
        <w:rPr>
          <w:rFonts w:ascii="Calibri" w:hAnsi="Calibri"/>
          <w:lang w:val="en-AU" w:eastAsia="en-US"/>
        </w:rPr>
        <w:t>(e)</w:t>
      </w:r>
      <w:r w:rsidRPr="00DA682A">
        <w:rPr>
          <w:rFonts w:ascii="Calibri" w:hAnsi="Calibri"/>
          <w:lang w:val="en-AU" w:eastAsia="en-US"/>
        </w:rPr>
        <w:tab/>
        <w:t xml:space="preserve">in June 2023, the ACT Government and the Australian Sports Commission signed a memorandum of understanding that included the consideration of a new stadium and discussion about development on the AIS site; </w:t>
      </w:r>
    </w:p>
    <w:p w14:paraId="4F81A25B" w14:textId="77777777" w:rsidR="00DA682A" w:rsidRPr="00DA682A" w:rsidRDefault="00DA682A" w:rsidP="004C3ADE">
      <w:pPr>
        <w:tabs>
          <w:tab w:val="left" w:pos="567"/>
        </w:tabs>
        <w:spacing w:before="100"/>
        <w:ind w:left="1910" w:hanging="544"/>
        <w:rPr>
          <w:rFonts w:ascii="Calibri" w:hAnsi="Calibri"/>
          <w:lang w:val="en-AU" w:eastAsia="en-US"/>
        </w:rPr>
      </w:pPr>
      <w:r w:rsidRPr="00DA682A">
        <w:rPr>
          <w:rFonts w:ascii="Calibri" w:hAnsi="Calibri"/>
          <w:lang w:val="en-AU" w:eastAsia="en-US"/>
        </w:rPr>
        <w:t>(f)</w:t>
      </w:r>
      <w:r w:rsidRPr="00DA682A">
        <w:rPr>
          <w:rFonts w:ascii="Calibri" w:hAnsi="Calibri"/>
          <w:lang w:val="en-AU" w:eastAsia="en-US"/>
        </w:rPr>
        <w:tab/>
        <w:t>both the ACT Chief Minister and Deputy Chief Minister have long advocated for increased funding for the AIS campus, particularly since the previous Federal Coalition Government failed to provide enough maintenance funding which resulted in the closure of the AIS health and fitness centre in 2021 and the AIS Arena in 2020; and</w:t>
      </w:r>
    </w:p>
    <w:p w14:paraId="3B3E5639" w14:textId="26C7DE68" w:rsidR="00DA682A" w:rsidRPr="00DA682A" w:rsidRDefault="00DA682A" w:rsidP="004C3ADE">
      <w:pPr>
        <w:tabs>
          <w:tab w:val="left" w:pos="567"/>
        </w:tabs>
        <w:spacing w:before="100"/>
        <w:ind w:left="1910" w:hanging="544"/>
        <w:rPr>
          <w:rFonts w:ascii="Calibri" w:hAnsi="Calibri"/>
          <w:lang w:val="en-AU" w:eastAsia="en-US"/>
        </w:rPr>
      </w:pPr>
      <w:r w:rsidRPr="00DA682A">
        <w:rPr>
          <w:rFonts w:ascii="Calibri" w:hAnsi="Calibri"/>
          <w:lang w:val="en-AU" w:eastAsia="en-US"/>
        </w:rPr>
        <w:t>(g)</w:t>
      </w:r>
      <w:r w:rsidRPr="00DA682A">
        <w:rPr>
          <w:rFonts w:ascii="Calibri" w:hAnsi="Calibri"/>
          <w:lang w:val="en-AU" w:eastAsia="en-US"/>
        </w:rPr>
        <w:tab/>
        <w:t>the closure of the AIS Arena in 2020 had a significant impact on elite women</w:t>
      </w:r>
      <w:r w:rsidR="00A1653E">
        <w:rPr>
          <w:rFonts w:ascii="Calibri" w:hAnsi="Calibri"/>
          <w:lang w:val="en-AU" w:eastAsia="en-US"/>
        </w:rPr>
        <w:t>’</w:t>
      </w:r>
      <w:r w:rsidRPr="00DA682A">
        <w:rPr>
          <w:rFonts w:ascii="Calibri" w:hAnsi="Calibri"/>
          <w:lang w:val="en-AU" w:eastAsia="en-US"/>
        </w:rPr>
        <w:t>s sport in the ACT; and</w:t>
      </w:r>
    </w:p>
    <w:p w14:paraId="73BCA2FF" w14:textId="50D1C5EA" w:rsidR="00DA682A" w:rsidRPr="00DA682A" w:rsidRDefault="00DA682A" w:rsidP="004C3ADE">
      <w:pPr>
        <w:pStyle w:val="DPSEntryIndents"/>
        <w:spacing w:before="100"/>
        <w:rPr>
          <w:lang w:eastAsia="en-US"/>
        </w:rPr>
      </w:pPr>
      <w:r w:rsidRPr="00DA682A">
        <w:rPr>
          <w:lang w:eastAsia="en-US"/>
        </w:rPr>
        <w:t>calls on the ACT Government to positively engage with the Federal Government</w:t>
      </w:r>
      <w:r w:rsidR="00A1653E">
        <w:rPr>
          <w:lang w:eastAsia="en-US"/>
        </w:rPr>
        <w:t>’</w:t>
      </w:r>
      <w:r w:rsidRPr="00DA682A">
        <w:rPr>
          <w:lang w:eastAsia="en-US"/>
        </w:rPr>
        <w:t>s review of the AIS to ensure a clear understanding of the benefits to Australian sport and the ACT community of the facility remaining in the ACT.</w:t>
      </w:r>
    </w:p>
    <w:p w14:paraId="2873A216" w14:textId="5AEA145B" w:rsidR="00117FFD" w:rsidRDefault="00117FFD" w:rsidP="004C3ADE">
      <w:pPr>
        <w:spacing w:before="100"/>
        <w:ind w:left="720" w:right="-35"/>
        <w:rPr>
          <w:rFonts w:ascii="Calibri" w:hAnsi="Calibri"/>
          <w:color w:val="000000"/>
          <w:lang w:val="en-AU"/>
        </w:rPr>
      </w:pPr>
      <w:r>
        <w:rPr>
          <w:rFonts w:ascii="Calibri" w:hAnsi="Calibri"/>
          <w:color w:val="000000"/>
          <w:lang w:val="en-AU"/>
        </w:rPr>
        <w:t>Ms Lee (Leader of the Opposition) moved the following amendment: Add new paragraph:</w:t>
      </w:r>
    </w:p>
    <w:p w14:paraId="0861B1B8" w14:textId="058F13E4" w:rsidR="00117FFD" w:rsidRDefault="00483D68" w:rsidP="004C3ADE">
      <w:pPr>
        <w:pStyle w:val="DPSEntryIndents"/>
        <w:numPr>
          <w:ilvl w:val="0"/>
          <w:numId w:val="0"/>
        </w:numPr>
        <w:spacing w:before="100"/>
        <w:ind w:left="1368" w:hanging="648"/>
      </w:pPr>
      <w:r>
        <w:t>“</w:t>
      </w:r>
      <w:r w:rsidR="00117FFD">
        <w:t>(3)</w:t>
      </w:r>
      <w:r w:rsidR="00117FFD">
        <w:tab/>
        <w:t>calls on the ACT Government to write to the Albanese Labor Government to commit $200 million to refurbish the AIS Bruce campus.</w:t>
      </w:r>
      <w:r>
        <w:t>”</w:t>
      </w:r>
      <w:r w:rsidR="00117FFD">
        <w:t>.</w:t>
      </w:r>
    </w:p>
    <w:p w14:paraId="737CD492" w14:textId="78C3EF2E" w:rsidR="00117FFD" w:rsidRDefault="00117FFD" w:rsidP="004C3ADE">
      <w:pPr>
        <w:pStyle w:val="DPSEntryDetail"/>
        <w:spacing w:before="100"/>
      </w:pPr>
      <w:r>
        <w:t xml:space="preserve">Ms Lee moved the following amendment to </w:t>
      </w:r>
      <w:r w:rsidR="00794E74">
        <w:t>her</w:t>
      </w:r>
      <w:r>
        <w:t xml:space="preserve"> proposed amendment: Omit new paragraph, substitute:</w:t>
      </w:r>
    </w:p>
    <w:p w14:paraId="7FFBACB8" w14:textId="52899DA0" w:rsidR="00117FFD" w:rsidRDefault="00483D68" w:rsidP="004C3ADE">
      <w:pPr>
        <w:pStyle w:val="DPSEntryIndents"/>
        <w:numPr>
          <w:ilvl w:val="0"/>
          <w:numId w:val="0"/>
        </w:numPr>
        <w:spacing w:before="100"/>
        <w:ind w:left="1368" w:hanging="648"/>
      </w:pPr>
      <w:r>
        <w:t>“</w:t>
      </w:r>
      <w:r w:rsidR="00117FFD">
        <w:t>(3)</w:t>
      </w:r>
      <w:r w:rsidR="00117FFD">
        <w:tab/>
      </w:r>
      <w:r w:rsidR="00117FFD" w:rsidRPr="00216B50">
        <w:rPr>
          <w:spacing w:val="-4"/>
        </w:rPr>
        <w:t>calls on the ACT Government to write to the Albanese Labor Government to commit</w:t>
      </w:r>
      <w:r w:rsidR="00117FFD" w:rsidRPr="004C3ADE">
        <w:rPr>
          <w:spacing w:val="-2"/>
        </w:rPr>
        <w:t xml:space="preserve"> </w:t>
      </w:r>
      <w:r w:rsidR="00117FFD" w:rsidRPr="00216B50">
        <w:t>at least $200 million to begin the refurbishment of the AIS Bruce campus.</w:t>
      </w:r>
      <w:r>
        <w:t>”</w:t>
      </w:r>
      <w:r w:rsidR="00117FFD" w:rsidRPr="00216B50">
        <w:t xml:space="preserve">. </w:t>
      </w:r>
    </w:p>
    <w:p w14:paraId="26C6047A" w14:textId="57240FEA" w:rsidR="00DA682A" w:rsidRDefault="00DA682A" w:rsidP="004C3ADE">
      <w:pPr>
        <w:spacing w:before="100"/>
        <w:ind w:left="720" w:right="-35"/>
        <w:rPr>
          <w:rFonts w:ascii="Calibri" w:hAnsi="Calibri"/>
          <w:color w:val="000000"/>
          <w:lang w:val="en-AU"/>
        </w:rPr>
      </w:pPr>
      <w:r w:rsidRPr="00DA682A">
        <w:rPr>
          <w:rFonts w:ascii="Calibri" w:hAnsi="Calibri"/>
          <w:color w:val="000000"/>
          <w:lang w:val="en-AU"/>
        </w:rPr>
        <w:t xml:space="preserve">Debate </w:t>
      </w:r>
      <w:r w:rsidR="00117FFD">
        <w:rPr>
          <w:rFonts w:ascii="Calibri" w:hAnsi="Calibri"/>
          <w:color w:val="000000"/>
          <w:lang w:val="en-AU"/>
        </w:rPr>
        <w:t>continued</w:t>
      </w:r>
      <w:r w:rsidRPr="00DA682A">
        <w:rPr>
          <w:rFonts w:ascii="Calibri" w:hAnsi="Calibri"/>
          <w:color w:val="000000"/>
          <w:lang w:val="en-AU"/>
        </w:rPr>
        <w:t>.</w:t>
      </w:r>
    </w:p>
    <w:p w14:paraId="57E72F23" w14:textId="4FB50D4F" w:rsidR="00117FFD" w:rsidRDefault="00117FFD" w:rsidP="004C3ADE">
      <w:pPr>
        <w:spacing w:before="100"/>
        <w:ind w:left="720" w:right="-35"/>
        <w:rPr>
          <w:rFonts w:ascii="Calibri" w:hAnsi="Calibri"/>
          <w:color w:val="000000"/>
          <w:lang w:val="en-AU"/>
        </w:rPr>
      </w:pPr>
      <w:r>
        <w:rPr>
          <w:rFonts w:ascii="Calibri" w:hAnsi="Calibri"/>
          <w:color w:val="000000"/>
          <w:lang w:val="en-AU"/>
        </w:rPr>
        <w:t>Amendment to the proposed amendment agreed to.</w:t>
      </w:r>
    </w:p>
    <w:p w14:paraId="51B95CA3" w14:textId="56F77333" w:rsidR="00117FFD" w:rsidRPr="00DA682A" w:rsidRDefault="00117FFD" w:rsidP="004C3ADE">
      <w:pPr>
        <w:spacing w:before="100"/>
        <w:ind w:left="720" w:right="-35"/>
        <w:rPr>
          <w:rFonts w:ascii="Calibri" w:hAnsi="Calibri"/>
          <w:color w:val="000000"/>
          <w:lang w:val="en-AU"/>
        </w:rPr>
      </w:pPr>
      <w:r>
        <w:rPr>
          <w:rFonts w:ascii="Calibri" w:hAnsi="Calibri"/>
          <w:color w:val="000000"/>
          <w:lang w:val="en-AU"/>
        </w:rPr>
        <w:t>Amendment, as amended, agreed to.</w:t>
      </w:r>
    </w:p>
    <w:p w14:paraId="7AA01747" w14:textId="77777777" w:rsidR="00117FFD" w:rsidRDefault="00DA682A" w:rsidP="004C3ADE">
      <w:pPr>
        <w:spacing w:before="100"/>
        <w:ind w:left="720"/>
        <w:rPr>
          <w:rFonts w:ascii="Calibri" w:hAnsi="Calibri"/>
          <w:color w:val="000000"/>
          <w:lang w:val="en-AU"/>
        </w:rPr>
      </w:pPr>
      <w:r w:rsidRPr="00DA682A">
        <w:rPr>
          <w:rFonts w:ascii="Calibri" w:hAnsi="Calibri"/>
          <w:color w:val="000000"/>
          <w:lang w:val="en-AU"/>
        </w:rPr>
        <w:t>Question—</w:t>
      </w:r>
      <w:r w:rsidR="00117FFD">
        <w:rPr>
          <w:rFonts w:ascii="Calibri" w:hAnsi="Calibri"/>
          <w:color w:val="000000"/>
          <w:lang w:val="en-AU"/>
        </w:rPr>
        <w:t>That the motion, as amended, viz:</w:t>
      </w:r>
    </w:p>
    <w:p w14:paraId="4D85746D" w14:textId="7A3591C0" w:rsidR="00794E74" w:rsidRDefault="00483D68" w:rsidP="00DA682A">
      <w:pPr>
        <w:spacing w:before="120"/>
        <w:ind w:left="720"/>
        <w:rPr>
          <w:rFonts w:ascii="Calibri" w:hAnsi="Calibri"/>
          <w:color w:val="000000"/>
          <w:lang w:val="en-AU"/>
        </w:rPr>
      </w:pPr>
      <w:r>
        <w:rPr>
          <w:rFonts w:ascii="Calibri" w:hAnsi="Calibri"/>
          <w:color w:val="000000"/>
          <w:lang w:val="en-AU"/>
        </w:rPr>
        <w:t>“</w:t>
      </w:r>
      <w:r w:rsidR="00794E74">
        <w:rPr>
          <w:rFonts w:ascii="Calibri" w:hAnsi="Calibri"/>
          <w:color w:val="000000"/>
          <w:lang w:val="en-AU"/>
        </w:rPr>
        <w:t>That this Assembly:</w:t>
      </w:r>
    </w:p>
    <w:p w14:paraId="358537AA" w14:textId="77777777" w:rsidR="00117FFD" w:rsidRPr="00DA682A" w:rsidRDefault="00117FFD" w:rsidP="00794E74">
      <w:pPr>
        <w:pStyle w:val="DPSEntryIndents"/>
        <w:numPr>
          <w:ilvl w:val="0"/>
          <w:numId w:val="27"/>
        </w:numPr>
        <w:rPr>
          <w:lang w:eastAsia="en-US"/>
        </w:rPr>
      </w:pPr>
      <w:bookmarkStart w:id="1" w:name="_Hlk150945852"/>
      <w:r w:rsidRPr="00DA682A">
        <w:rPr>
          <w:lang w:eastAsia="en-US"/>
        </w:rPr>
        <w:t>notes:</w:t>
      </w:r>
    </w:p>
    <w:p w14:paraId="52B53AAA" w14:textId="77777777" w:rsidR="00117FFD" w:rsidRPr="00DA682A" w:rsidRDefault="00117FFD" w:rsidP="00117FFD">
      <w:pPr>
        <w:tabs>
          <w:tab w:val="left" w:pos="567"/>
        </w:tabs>
        <w:spacing w:before="120"/>
        <w:ind w:left="1910" w:hanging="544"/>
        <w:rPr>
          <w:rFonts w:ascii="Calibri" w:hAnsi="Calibri"/>
          <w:lang w:val="en-AU" w:eastAsia="en-US"/>
        </w:rPr>
      </w:pPr>
      <w:r w:rsidRPr="00DA682A">
        <w:rPr>
          <w:rFonts w:ascii="Calibri" w:hAnsi="Calibri"/>
          <w:lang w:val="en-AU" w:eastAsia="en-US"/>
        </w:rPr>
        <w:t>(a)</w:t>
      </w:r>
      <w:r w:rsidRPr="00DA682A">
        <w:rPr>
          <w:rFonts w:ascii="Calibri" w:hAnsi="Calibri"/>
          <w:lang w:val="en-AU" w:eastAsia="en-US"/>
        </w:rPr>
        <w:tab/>
        <w:t>the Australian Institute of Sport (AIS) is an important facility not only for elite Australian athletes but also the Canberra community;</w:t>
      </w:r>
    </w:p>
    <w:p w14:paraId="0D9877A8" w14:textId="77777777" w:rsidR="00117FFD" w:rsidRPr="00DA682A" w:rsidRDefault="00117FFD" w:rsidP="004C3ADE">
      <w:pPr>
        <w:widowControl w:val="0"/>
        <w:tabs>
          <w:tab w:val="left" w:pos="567"/>
        </w:tabs>
        <w:spacing w:before="120"/>
        <w:ind w:left="1910" w:hanging="544"/>
        <w:rPr>
          <w:rFonts w:ascii="Calibri" w:hAnsi="Calibri"/>
          <w:lang w:val="en-AU" w:eastAsia="en-US"/>
        </w:rPr>
      </w:pPr>
      <w:r w:rsidRPr="00DA682A">
        <w:rPr>
          <w:rFonts w:ascii="Calibri" w:hAnsi="Calibri"/>
          <w:lang w:val="en-AU" w:eastAsia="en-US"/>
        </w:rPr>
        <w:t>(b)</w:t>
      </w:r>
      <w:r w:rsidRPr="00DA682A">
        <w:rPr>
          <w:rFonts w:ascii="Calibri" w:hAnsi="Calibri"/>
          <w:lang w:val="en-AU" w:eastAsia="en-US"/>
        </w:rPr>
        <w:tab/>
        <w:t>the ACT Academy of Sport is co-located on the AIS campus, which benefits and supplements the Academy</w:t>
      </w:r>
      <w:r>
        <w:rPr>
          <w:rFonts w:ascii="Calibri" w:hAnsi="Calibri"/>
          <w:lang w:val="en-AU" w:eastAsia="en-US"/>
        </w:rPr>
        <w:t>’</w:t>
      </w:r>
      <w:r w:rsidRPr="00DA682A">
        <w:rPr>
          <w:rFonts w:ascii="Calibri" w:hAnsi="Calibri"/>
          <w:lang w:val="en-AU" w:eastAsia="en-US"/>
        </w:rPr>
        <w:t>s work to support local elite and aspiring athletes;</w:t>
      </w:r>
    </w:p>
    <w:p w14:paraId="2D333116" w14:textId="77777777" w:rsidR="00117FFD" w:rsidRPr="00DA682A" w:rsidRDefault="00117FFD" w:rsidP="004C3ADE">
      <w:pPr>
        <w:tabs>
          <w:tab w:val="left" w:pos="567"/>
        </w:tabs>
        <w:spacing w:before="80"/>
        <w:ind w:left="1910" w:hanging="544"/>
        <w:rPr>
          <w:rFonts w:ascii="Calibri" w:hAnsi="Calibri"/>
          <w:lang w:val="en-AU" w:eastAsia="en-US"/>
        </w:rPr>
      </w:pPr>
      <w:r w:rsidRPr="00DA682A">
        <w:rPr>
          <w:rFonts w:ascii="Calibri" w:hAnsi="Calibri"/>
          <w:lang w:val="en-AU" w:eastAsia="en-US"/>
        </w:rPr>
        <w:lastRenderedPageBreak/>
        <w:t>(c)</w:t>
      </w:r>
      <w:r w:rsidRPr="00DA682A">
        <w:rPr>
          <w:rFonts w:ascii="Calibri" w:hAnsi="Calibri"/>
          <w:lang w:val="en-AU" w:eastAsia="en-US"/>
        </w:rPr>
        <w:tab/>
        <w:t>the Federal Government has recently announced a review of the AIS, which includes an assessment of its current and future location options;</w:t>
      </w:r>
    </w:p>
    <w:p w14:paraId="1FEEF6A8" w14:textId="77777777" w:rsidR="00117FFD" w:rsidRPr="00DA682A" w:rsidRDefault="00117FFD" w:rsidP="004C3ADE">
      <w:pPr>
        <w:tabs>
          <w:tab w:val="left" w:pos="567"/>
        </w:tabs>
        <w:spacing w:before="80"/>
        <w:ind w:left="1910" w:hanging="544"/>
        <w:rPr>
          <w:rFonts w:ascii="Calibri" w:hAnsi="Calibri"/>
          <w:lang w:val="en-AU" w:eastAsia="en-US"/>
        </w:rPr>
      </w:pPr>
      <w:r w:rsidRPr="00DA682A">
        <w:rPr>
          <w:rFonts w:ascii="Calibri" w:hAnsi="Calibri"/>
          <w:lang w:val="en-AU" w:eastAsia="en-US"/>
        </w:rPr>
        <w:t>(d)</w:t>
      </w:r>
      <w:r w:rsidRPr="00DA682A">
        <w:rPr>
          <w:rFonts w:ascii="Calibri" w:hAnsi="Calibri"/>
          <w:lang w:val="en-AU" w:eastAsia="en-US"/>
        </w:rPr>
        <w:tab/>
        <w:t>a 2018 masterplan commissioned by the Commonwealth found that:</w:t>
      </w:r>
    </w:p>
    <w:p w14:paraId="2D794075" w14:textId="77777777" w:rsidR="00117FFD" w:rsidRPr="00DA682A" w:rsidRDefault="00117FFD" w:rsidP="004C3ADE">
      <w:pPr>
        <w:spacing w:before="80"/>
        <w:ind w:left="2472" w:hanging="544"/>
        <w:rPr>
          <w:rFonts w:ascii="Calibri" w:hAnsi="Calibri"/>
          <w:color w:val="000000"/>
          <w:lang w:val="en-AU"/>
        </w:rPr>
      </w:pPr>
      <w:r w:rsidRPr="00DA682A">
        <w:rPr>
          <w:rFonts w:ascii="Calibri" w:hAnsi="Calibri"/>
          <w:color w:val="000000"/>
          <w:lang w:val="en-AU"/>
        </w:rPr>
        <w:t>(i)</w:t>
      </w:r>
      <w:r w:rsidRPr="00DA682A">
        <w:rPr>
          <w:rFonts w:ascii="Calibri" w:hAnsi="Calibri"/>
          <w:color w:val="000000"/>
          <w:lang w:val="en-AU"/>
        </w:rPr>
        <w:tab/>
        <w:t>the best option for the AIS was to keep it in the ACT;</w:t>
      </w:r>
    </w:p>
    <w:p w14:paraId="1FAA8F8A" w14:textId="77777777" w:rsidR="00117FFD" w:rsidRPr="00DA682A" w:rsidRDefault="00117FFD" w:rsidP="004C3ADE">
      <w:pPr>
        <w:spacing w:before="80"/>
        <w:ind w:left="2472" w:hanging="544"/>
        <w:rPr>
          <w:rFonts w:ascii="Calibri" w:hAnsi="Calibri"/>
          <w:color w:val="000000"/>
          <w:lang w:val="en-AU"/>
        </w:rPr>
      </w:pPr>
      <w:r w:rsidRPr="00DA682A">
        <w:rPr>
          <w:rFonts w:ascii="Calibri" w:hAnsi="Calibri"/>
          <w:color w:val="000000"/>
          <w:lang w:val="en-AU"/>
        </w:rPr>
        <w:t>(ii)</w:t>
      </w:r>
      <w:r w:rsidRPr="00DA682A">
        <w:rPr>
          <w:rFonts w:ascii="Calibri" w:hAnsi="Calibri"/>
          <w:color w:val="000000"/>
          <w:lang w:val="en-AU"/>
        </w:rPr>
        <w:tab/>
        <w:t>it would cost more than $1 billion to relocate the AIS campus to Queensland; and</w:t>
      </w:r>
    </w:p>
    <w:p w14:paraId="6D515C19" w14:textId="77777777" w:rsidR="00117FFD" w:rsidRPr="00DA682A" w:rsidRDefault="00117FFD" w:rsidP="004C3ADE">
      <w:pPr>
        <w:spacing w:before="80"/>
        <w:ind w:left="2472" w:hanging="544"/>
        <w:rPr>
          <w:rFonts w:ascii="Calibri" w:hAnsi="Calibri"/>
          <w:color w:val="000000"/>
          <w:lang w:val="en-AU"/>
        </w:rPr>
      </w:pPr>
      <w:r w:rsidRPr="00DA682A">
        <w:rPr>
          <w:rFonts w:ascii="Calibri" w:hAnsi="Calibri"/>
          <w:color w:val="000000"/>
          <w:lang w:val="en-AU"/>
        </w:rPr>
        <w:t>(iii)</w:t>
      </w:r>
      <w:r w:rsidRPr="00DA682A">
        <w:rPr>
          <w:rFonts w:ascii="Calibri" w:hAnsi="Calibri"/>
          <w:color w:val="000000"/>
          <w:lang w:val="en-AU"/>
        </w:rPr>
        <w:tab/>
        <w:t>it would cost approximately $200 million to refurbish the AIS Bruce campus;</w:t>
      </w:r>
    </w:p>
    <w:p w14:paraId="65472969" w14:textId="77777777" w:rsidR="00117FFD" w:rsidRPr="00DA682A" w:rsidRDefault="00117FFD" w:rsidP="004C3ADE">
      <w:pPr>
        <w:tabs>
          <w:tab w:val="left" w:pos="567"/>
        </w:tabs>
        <w:spacing w:before="80"/>
        <w:ind w:left="1910" w:hanging="544"/>
        <w:rPr>
          <w:rFonts w:ascii="Calibri" w:hAnsi="Calibri"/>
          <w:lang w:val="en-AU" w:eastAsia="en-US"/>
        </w:rPr>
      </w:pPr>
      <w:r w:rsidRPr="00DA682A">
        <w:rPr>
          <w:rFonts w:ascii="Calibri" w:hAnsi="Calibri"/>
          <w:lang w:val="en-AU" w:eastAsia="en-US"/>
        </w:rPr>
        <w:t>(e)</w:t>
      </w:r>
      <w:r w:rsidRPr="00DA682A">
        <w:rPr>
          <w:rFonts w:ascii="Calibri" w:hAnsi="Calibri"/>
          <w:lang w:val="en-AU" w:eastAsia="en-US"/>
        </w:rPr>
        <w:tab/>
        <w:t xml:space="preserve">in June 2023, the ACT Government and the Australian Sports Commission signed a memorandum of understanding that included the consideration of a new stadium and discussion about development on the AIS site; </w:t>
      </w:r>
    </w:p>
    <w:p w14:paraId="760C8492" w14:textId="77777777" w:rsidR="00117FFD" w:rsidRPr="00DA682A" w:rsidRDefault="00117FFD" w:rsidP="004C3ADE">
      <w:pPr>
        <w:tabs>
          <w:tab w:val="left" w:pos="567"/>
        </w:tabs>
        <w:spacing w:before="80"/>
        <w:ind w:left="1910" w:hanging="544"/>
        <w:rPr>
          <w:rFonts w:ascii="Calibri" w:hAnsi="Calibri"/>
          <w:lang w:val="en-AU" w:eastAsia="en-US"/>
        </w:rPr>
      </w:pPr>
      <w:r w:rsidRPr="00DA682A">
        <w:rPr>
          <w:rFonts w:ascii="Calibri" w:hAnsi="Calibri"/>
          <w:lang w:val="en-AU" w:eastAsia="en-US"/>
        </w:rPr>
        <w:t>(f)</w:t>
      </w:r>
      <w:r w:rsidRPr="00DA682A">
        <w:rPr>
          <w:rFonts w:ascii="Calibri" w:hAnsi="Calibri"/>
          <w:lang w:val="en-AU" w:eastAsia="en-US"/>
        </w:rPr>
        <w:tab/>
        <w:t>both the ACT Chief Minister and Deputy Chief Minister have long advocated for increased funding for the AIS campus, particularly since the previous Federal Coalition Government failed to provide enough maintenance funding which resulted in the closure of the AIS health and fitness centre in 2021 and the AIS Arena in 2020; and</w:t>
      </w:r>
    </w:p>
    <w:p w14:paraId="5946D6AA" w14:textId="31989BBF" w:rsidR="00117FFD" w:rsidRPr="00DA682A" w:rsidRDefault="00117FFD" w:rsidP="004C3ADE">
      <w:pPr>
        <w:tabs>
          <w:tab w:val="left" w:pos="567"/>
        </w:tabs>
        <w:spacing w:before="80"/>
        <w:ind w:left="1910" w:hanging="544"/>
        <w:rPr>
          <w:rFonts w:ascii="Calibri" w:hAnsi="Calibri"/>
          <w:lang w:val="en-AU" w:eastAsia="en-US"/>
        </w:rPr>
      </w:pPr>
      <w:r w:rsidRPr="00DA682A">
        <w:rPr>
          <w:rFonts w:ascii="Calibri" w:hAnsi="Calibri"/>
          <w:lang w:val="en-AU" w:eastAsia="en-US"/>
        </w:rPr>
        <w:t>(g)</w:t>
      </w:r>
      <w:r w:rsidRPr="00DA682A">
        <w:rPr>
          <w:rFonts w:ascii="Calibri" w:hAnsi="Calibri"/>
          <w:lang w:val="en-AU" w:eastAsia="en-US"/>
        </w:rPr>
        <w:tab/>
        <w:t>the closure of the AIS Arena in 2020 had a significant impact on elite women</w:t>
      </w:r>
      <w:r>
        <w:rPr>
          <w:rFonts w:ascii="Calibri" w:hAnsi="Calibri"/>
          <w:lang w:val="en-AU" w:eastAsia="en-US"/>
        </w:rPr>
        <w:t>’</w:t>
      </w:r>
      <w:r w:rsidRPr="00DA682A">
        <w:rPr>
          <w:rFonts w:ascii="Calibri" w:hAnsi="Calibri"/>
          <w:lang w:val="en-AU" w:eastAsia="en-US"/>
        </w:rPr>
        <w:t>s sport in the ACT;</w:t>
      </w:r>
    </w:p>
    <w:p w14:paraId="187FB92D" w14:textId="7F2251BE" w:rsidR="00117FFD" w:rsidRPr="00794E74" w:rsidRDefault="00117FFD" w:rsidP="00710CE8">
      <w:pPr>
        <w:pStyle w:val="DPSEntryIndents"/>
        <w:spacing w:before="80"/>
        <w:ind w:left="1366" w:hanging="646"/>
      </w:pPr>
      <w:r w:rsidRPr="00DA682A">
        <w:t>calls on the ACT Government to positively engage with the Federal Government</w:t>
      </w:r>
      <w:r w:rsidRPr="00794E74">
        <w:t>’</w:t>
      </w:r>
      <w:r w:rsidRPr="00DA682A">
        <w:t>s review of the AIS to ensure a clear understanding of the benefits to Australian sport and the ACT community of the facility remaining in the ACT</w:t>
      </w:r>
      <w:r w:rsidR="00794E74">
        <w:t>; and</w:t>
      </w:r>
    </w:p>
    <w:p w14:paraId="0BB7C9D6" w14:textId="5BA96D1C" w:rsidR="00794E74" w:rsidRDefault="00794E74" w:rsidP="004C3ADE">
      <w:pPr>
        <w:pStyle w:val="DPSEntryIndents"/>
        <w:numPr>
          <w:ilvl w:val="0"/>
          <w:numId w:val="0"/>
        </w:numPr>
        <w:spacing w:before="80"/>
        <w:ind w:left="1368" w:hanging="648"/>
      </w:pPr>
      <w:r>
        <w:t>(3)</w:t>
      </w:r>
      <w:r>
        <w:tab/>
      </w:r>
      <w:r w:rsidRPr="00216B50">
        <w:rPr>
          <w:spacing w:val="-4"/>
        </w:rPr>
        <w:t xml:space="preserve">calls on the ACT Government to write to the Albanese Labor Government to commit </w:t>
      </w:r>
      <w:r w:rsidRPr="00216B50">
        <w:t>at least $200 million to begin the refurbishment of the AIS Bruce campus.</w:t>
      </w:r>
      <w:r w:rsidR="00483D68">
        <w:t>”</w:t>
      </w:r>
      <w:bookmarkEnd w:id="1"/>
      <w:r w:rsidR="00216B50" w:rsidRPr="00216B50">
        <w:t>—</w:t>
      </w:r>
      <w:r>
        <w:t xml:space="preserve"> </w:t>
      </w:r>
    </w:p>
    <w:p w14:paraId="15A68F45" w14:textId="7C4F456A" w:rsidR="00DA682A" w:rsidRPr="00DA682A" w:rsidRDefault="00117FFD" w:rsidP="00DA682A">
      <w:pPr>
        <w:spacing w:before="120"/>
        <w:ind w:left="720"/>
        <w:rPr>
          <w:rFonts w:ascii="Calibri" w:hAnsi="Calibri"/>
          <w:color w:val="000000"/>
          <w:lang w:val="en-AU"/>
        </w:rPr>
      </w:pPr>
      <w:r>
        <w:rPr>
          <w:rFonts w:ascii="Calibri" w:hAnsi="Calibri"/>
          <w:color w:val="000000"/>
          <w:lang w:val="en-AU"/>
        </w:rPr>
        <w:t>be agreed to—</w:t>
      </w:r>
      <w:r w:rsidR="00DA682A" w:rsidRPr="00DA682A">
        <w:rPr>
          <w:rFonts w:ascii="Calibri" w:hAnsi="Calibri"/>
          <w:color w:val="000000"/>
          <w:lang w:val="en-AU"/>
        </w:rPr>
        <w:t>put and passed.</w:t>
      </w:r>
    </w:p>
    <w:p w14:paraId="6AFB43B6" w14:textId="1FB7F2CC" w:rsidR="007114B8" w:rsidRPr="007114B8" w:rsidRDefault="007114B8" w:rsidP="007114B8">
      <w:pPr>
        <w:keepNext/>
        <w:keepLines/>
        <w:tabs>
          <w:tab w:val="right" w:pos="339"/>
          <w:tab w:val="left" w:pos="720"/>
        </w:tabs>
        <w:spacing w:before="240"/>
        <w:ind w:left="720" w:hanging="720"/>
        <w:rPr>
          <w:rFonts w:ascii="Calibri" w:hAnsi="Calibri"/>
          <w:b/>
          <w:caps/>
          <w:lang w:val="en-AU"/>
        </w:rPr>
      </w:pPr>
      <w:r w:rsidRPr="007114B8">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19</w:t>
      </w:r>
      <w:r w:rsidR="00A1653E">
        <w:rPr>
          <w:rFonts w:ascii="Calibri" w:hAnsi="Calibri"/>
          <w:b/>
          <w:bCs/>
          <w:caps/>
          <w:lang w:val="en-AU"/>
        </w:rPr>
        <w:fldChar w:fldCharType="end"/>
      </w:r>
      <w:r w:rsidRPr="007114B8">
        <w:rPr>
          <w:rFonts w:ascii="Calibri" w:hAnsi="Calibri"/>
          <w:b/>
          <w:caps/>
          <w:lang w:val="en-AU"/>
        </w:rPr>
        <w:tab/>
      </w:r>
      <w:r w:rsidR="00DA682A">
        <w:rPr>
          <w:rFonts w:ascii="Calibri" w:hAnsi="Calibri"/>
          <w:b/>
          <w:caps/>
          <w:lang w:val="en-AU"/>
        </w:rPr>
        <w:t>Casey retail precinct—Traffic and transport issues</w:t>
      </w:r>
    </w:p>
    <w:p w14:paraId="446191EE" w14:textId="043B289C" w:rsidR="007114B8" w:rsidRPr="007114B8" w:rsidRDefault="000E14E8" w:rsidP="007114B8">
      <w:pPr>
        <w:spacing w:before="120"/>
        <w:ind w:left="720"/>
        <w:rPr>
          <w:rFonts w:ascii="Calibri" w:hAnsi="Calibri"/>
          <w:color w:val="000000"/>
          <w:lang w:val="en-AU"/>
        </w:rPr>
      </w:pPr>
      <w:r>
        <w:rPr>
          <w:rFonts w:ascii="Calibri" w:hAnsi="Calibri"/>
          <w:color w:val="000000"/>
          <w:lang w:val="en-AU"/>
        </w:rPr>
        <w:t>Ms Orr</w:t>
      </w:r>
      <w:r w:rsidR="007114B8" w:rsidRPr="007114B8">
        <w:rPr>
          <w:rFonts w:ascii="Calibri" w:hAnsi="Calibri"/>
          <w:color w:val="000000"/>
          <w:lang w:val="en-AU"/>
        </w:rPr>
        <w:t>, pursuant to notice, moved—That this Assembly:</w:t>
      </w:r>
    </w:p>
    <w:p w14:paraId="210927A2" w14:textId="6B60F973" w:rsidR="000E14E8" w:rsidRPr="007D4235" w:rsidRDefault="000E14E8" w:rsidP="001C6CBD">
      <w:pPr>
        <w:pStyle w:val="DPSEntryIndents"/>
        <w:numPr>
          <w:ilvl w:val="0"/>
          <w:numId w:val="23"/>
        </w:numPr>
      </w:pPr>
      <w:bookmarkStart w:id="2" w:name="_Hlk150946576"/>
      <w:r w:rsidRPr="007D4235">
        <w:rPr>
          <w:lang w:eastAsia="en-US"/>
        </w:rPr>
        <w:t xml:space="preserve">notes that </w:t>
      </w:r>
      <w:r w:rsidRPr="007D4235">
        <w:t>Casey residents have a number of concerns relating to transport infrastructure and traffic management around the Casey Group Centre; and</w:t>
      </w:r>
    </w:p>
    <w:p w14:paraId="77423C41" w14:textId="024EB208" w:rsidR="000E14E8" w:rsidRPr="007D4235" w:rsidRDefault="000E14E8" w:rsidP="001C6CBD">
      <w:pPr>
        <w:pStyle w:val="DPSEntryIndents"/>
        <w:rPr>
          <w:lang w:eastAsia="en-US"/>
        </w:rPr>
      </w:pPr>
      <w:r w:rsidRPr="007D4235">
        <w:rPr>
          <w:lang w:eastAsia="en-US"/>
        </w:rPr>
        <w:t>calls on the ACT Government to:</w:t>
      </w:r>
    </w:p>
    <w:p w14:paraId="430E719D" w14:textId="77777777" w:rsidR="000E14E8" w:rsidRPr="007D4235" w:rsidRDefault="000E14E8" w:rsidP="001C6CBD">
      <w:pPr>
        <w:tabs>
          <w:tab w:val="left" w:pos="567"/>
        </w:tabs>
        <w:spacing w:before="120"/>
        <w:ind w:left="1910" w:hanging="544"/>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acknowledge the ongoing concerns of Casey residents;</w:t>
      </w:r>
    </w:p>
    <w:p w14:paraId="1C29725F" w14:textId="77777777" w:rsidR="000E14E8" w:rsidRPr="007D4235" w:rsidRDefault="000E14E8" w:rsidP="001C6CBD">
      <w:pPr>
        <w:tabs>
          <w:tab w:val="left" w:pos="567"/>
        </w:tabs>
        <w:spacing w:before="120"/>
        <w:ind w:left="1910" w:hanging="544"/>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r>
      <w:bookmarkStart w:id="3" w:name="_Hlk148450024"/>
      <w:r w:rsidRPr="007D4235">
        <w:rPr>
          <w:rFonts w:ascii="Calibri" w:hAnsi="Calibri"/>
          <w:lang w:val="en-AU" w:eastAsia="en-US"/>
        </w:rPr>
        <w:t>undertake a Casey commercial and retail precinct traffic and transport improvement study in consultation with the community;</w:t>
      </w:r>
    </w:p>
    <w:p w14:paraId="7D157449" w14:textId="77777777" w:rsidR="000E14E8" w:rsidRPr="007D4235" w:rsidRDefault="000E14E8" w:rsidP="001C6CBD">
      <w:pPr>
        <w:tabs>
          <w:tab w:val="left" w:pos="567"/>
        </w:tabs>
        <w:spacing w:before="120"/>
        <w:ind w:left="1910" w:hanging="544"/>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r>
      <w:bookmarkEnd w:id="3"/>
      <w:r w:rsidRPr="007D4235">
        <w:rPr>
          <w:rFonts w:ascii="Calibri" w:hAnsi="Calibri"/>
          <w:lang w:val="en-AU" w:eastAsia="en-US"/>
        </w:rPr>
        <w:t>provide an update to the community on the proposed use of the Casey community land regarding Blocks 12 and 13 Section 132;</w:t>
      </w:r>
    </w:p>
    <w:p w14:paraId="3B1B0330" w14:textId="77777777" w:rsidR="000E14E8" w:rsidRPr="007D4235" w:rsidRDefault="000E14E8" w:rsidP="001C6CBD">
      <w:pPr>
        <w:tabs>
          <w:tab w:val="left" w:pos="567"/>
        </w:tabs>
        <w:spacing w:before="120"/>
        <w:ind w:left="1910" w:hanging="544"/>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provide guidance on how Casey residents can provide their feedback regarding the matters under consideration by the ACT Government so that those concerns can be taken into account; and</w:t>
      </w:r>
    </w:p>
    <w:p w14:paraId="6E283831" w14:textId="16562D38" w:rsidR="007114B8" w:rsidRPr="007114B8" w:rsidRDefault="000E14E8" w:rsidP="001C6CBD">
      <w:pPr>
        <w:tabs>
          <w:tab w:val="left" w:pos="567"/>
        </w:tabs>
        <w:spacing w:before="120"/>
        <w:ind w:left="1910" w:hanging="544"/>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r>
      <w:r w:rsidRPr="001C6CBD">
        <w:rPr>
          <w:rFonts w:ascii="Calibri" w:hAnsi="Calibri"/>
          <w:spacing w:val="-4"/>
          <w:lang w:val="en-AU" w:eastAsia="en-US"/>
        </w:rPr>
        <w:t>report back to the Assembly before the last sitting day of the 10th Assembly.</w:t>
      </w:r>
    </w:p>
    <w:bookmarkEnd w:id="2"/>
    <w:p w14:paraId="18009CC0" w14:textId="77777777" w:rsidR="007114B8" w:rsidRPr="007114B8" w:rsidRDefault="007114B8" w:rsidP="007114B8">
      <w:pPr>
        <w:spacing w:before="120"/>
        <w:ind w:left="720" w:right="-35"/>
        <w:rPr>
          <w:rFonts w:ascii="Calibri" w:hAnsi="Calibri"/>
          <w:color w:val="000000"/>
          <w:lang w:val="en-AU"/>
        </w:rPr>
      </w:pPr>
      <w:r w:rsidRPr="007114B8">
        <w:rPr>
          <w:rFonts w:ascii="Calibri" w:hAnsi="Calibri"/>
          <w:color w:val="000000"/>
          <w:lang w:val="en-AU"/>
        </w:rPr>
        <w:t>Debate ensued.</w:t>
      </w:r>
    </w:p>
    <w:p w14:paraId="6A8A296B" w14:textId="77777777" w:rsidR="007114B8" w:rsidRDefault="007114B8" w:rsidP="007114B8">
      <w:pPr>
        <w:spacing w:before="120"/>
        <w:ind w:left="720"/>
        <w:rPr>
          <w:rFonts w:ascii="Calibri" w:hAnsi="Calibri"/>
          <w:color w:val="000000"/>
          <w:lang w:val="en-AU"/>
        </w:rPr>
      </w:pPr>
      <w:r w:rsidRPr="007114B8">
        <w:rPr>
          <w:rFonts w:ascii="Calibri" w:hAnsi="Calibri"/>
          <w:color w:val="000000"/>
          <w:lang w:val="en-AU"/>
        </w:rPr>
        <w:t>Question—put and passed.</w:t>
      </w:r>
    </w:p>
    <w:p w14:paraId="724C44CD" w14:textId="2E43A4B6" w:rsidR="008E2419" w:rsidRPr="008E2419" w:rsidRDefault="008E2419" w:rsidP="008E2419">
      <w:pPr>
        <w:keepNext/>
        <w:keepLines/>
        <w:tabs>
          <w:tab w:val="right" w:pos="339"/>
          <w:tab w:val="left" w:pos="720"/>
        </w:tabs>
        <w:spacing w:before="240"/>
        <w:ind w:left="720" w:hanging="720"/>
        <w:rPr>
          <w:rFonts w:ascii="Calibri" w:hAnsi="Calibri"/>
          <w:b/>
          <w:caps/>
          <w:lang w:val="en-AU"/>
        </w:rPr>
      </w:pPr>
      <w:r w:rsidRPr="008E2419">
        <w:rPr>
          <w:rFonts w:ascii="Calibri" w:hAnsi="Calibri"/>
          <w:b/>
          <w:lang w:val="en-AU"/>
        </w:rPr>
        <w:lastRenderedPageBreak/>
        <w:tab/>
      </w:r>
      <w:r w:rsidR="00A1653E">
        <w:rPr>
          <w:rFonts w:ascii="Calibri" w:hAnsi="Calibri"/>
          <w:b/>
          <w:bCs/>
          <w:lang w:val="en-AU"/>
        </w:rPr>
        <w:fldChar w:fldCharType="begin"/>
      </w:r>
      <w:r w:rsidR="00A1653E">
        <w:rPr>
          <w:rFonts w:ascii="Calibri" w:hAnsi="Calibri"/>
          <w:b/>
          <w:bCs/>
          <w:lang w:val="en-AU"/>
        </w:rPr>
        <w:instrText xml:space="preserve"> SEQ A \* MERGEFORMAT </w:instrText>
      </w:r>
      <w:r w:rsidR="00A1653E">
        <w:rPr>
          <w:rFonts w:ascii="Calibri" w:hAnsi="Calibri"/>
          <w:b/>
          <w:bCs/>
          <w:lang w:val="en-AU"/>
        </w:rPr>
        <w:fldChar w:fldCharType="separate"/>
      </w:r>
      <w:r w:rsidR="00FF749B">
        <w:rPr>
          <w:rFonts w:ascii="Calibri" w:hAnsi="Calibri"/>
          <w:b/>
          <w:bCs/>
          <w:noProof/>
          <w:lang w:val="en-AU"/>
        </w:rPr>
        <w:t>20</w:t>
      </w:r>
      <w:r w:rsidR="00A1653E">
        <w:rPr>
          <w:rFonts w:ascii="Calibri" w:hAnsi="Calibri"/>
          <w:b/>
          <w:bCs/>
          <w:lang w:val="en-AU"/>
        </w:rPr>
        <w:fldChar w:fldCharType="end"/>
      </w:r>
      <w:r w:rsidRPr="008E2419">
        <w:rPr>
          <w:rFonts w:ascii="Calibri" w:hAnsi="Calibri"/>
          <w:b/>
          <w:lang w:val="en-AU"/>
        </w:rPr>
        <w:tab/>
      </w:r>
      <w:r w:rsidRPr="008E2419">
        <w:rPr>
          <w:rFonts w:ascii="Calibri" w:hAnsi="Calibri"/>
          <w:b/>
          <w:caps/>
          <w:lang w:val="en-AU"/>
        </w:rPr>
        <w:t xml:space="preserve">PAPERS PRESENTED ON </w:t>
      </w:r>
      <w:r>
        <w:rPr>
          <w:rFonts w:ascii="Calibri" w:hAnsi="Calibri"/>
          <w:b/>
          <w:caps/>
          <w:lang w:val="en-AU"/>
        </w:rPr>
        <w:t>24 October 2023</w:t>
      </w:r>
      <w:r w:rsidRPr="008E2419">
        <w:rPr>
          <w:rFonts w:ascii="Calibri" w:hAnsi="Calibri"/>
          <w:b/>
          <w:caps/>
          <w:lang w:val="en-AU"/>
        </w:rPr>
        <w:t>—PAPERS NOTED</w:t>
      </w:r>
    </w:p>
    <w:p w14:paraId="72F8670E" w14:textId="6C919C12" w:rsidR="008E2419" w:rsidRPr="008E2419" w:rsidRDefault="008E2419" w:rsidP="008E2419">
      <w:pPr>
        <w:spacing w:before="120"/>
        <w:ind w:left="720"/>
        <w:rPr>
          <w:rFonts w:ascii="Calibri" w:hAnsi="Calibri"/>
          <w:lang w:val="en-AU"/>
        </w:rPr>
      </w:pPr>
      <w:r w:rsidRPr="008E2419">
        <w:rPr>
          <w:rFonts w:ascii="Calibri" w:hAnsi="Calibri"/>
          <w:lang w:val="en-AU"/>
        </w:rPr>
        <w:t>The Speaker, pursuant to standing order 211A, proposed—That the papers presented under standing order 211 during the presentation of paper</w:t>
      </w:r>
      <w:r w:rsidR="004C3ADE">
        <w:rPr>
          <w:rFonts w:ascii="Calibri" w:hAnsi="Calibri"/>
          <w:lang w:val="en-AU"/>
        </w:rPr>
        <w:t>s</w:t>
      </w:r>
      <w:r w:rsidRPr="008E2419">
        <w:rPr>
          <w:rFonts w:ascii="Calibri" w:hAnsi="Calibri"/>
          <w:lang w:val="en-AU"/>
        </w:rPr>
        <w:t xml:space="preserve"> in the routine of business today be noted.</w:t>
      </w:r>
    </w:p>
    <w:p w14:paraId="2E04EC26" w14:textId="77777777" w:rsidR="008E2419" w:rsidRPr="008E2419" w:rsidRDefault="008E2419" w:rsidP="008E2419">
      <w:pPr>
        <w:spacing w:before="120"/>
        <w:ind w:left="720"/>
        <w:rPr>
          <w:rFonts w:ascii="Calibri" w:hAnsi="Calibri"/>
          <w:lang w:val="en-AU"/>
        </w:rPr>
      </w:pPr>
      <w:r w:rsidRPr="008E2419">
        <w:rPr>
          <w:rFonts w:ascii="Calibri" w:hAnsi="Calibri"/>
          <w:lang w:val="en-AU"/>
        </w:rPr>
        <w:t>Question—put and passed.</w:t>
      </w:r>
    </w:p>
    <w:p w14:paraId="54CDE56E" w14:textId="0952B4ED" w:rsidR="00F105B9" w:rsidRPr="00B96F52" w:rsidRDefault="00F105B9" w:rsidP="00F105B9">
      <w:pPr>
        <w:keepNext/>
        <w:keepLines/>
        <w:tabs>
          <w:tab w:val="right" w:pos="339"/>
          <w:tab w:val="left" w:pos="720"/>
        </w:tabs>
        <w:spacing w:before="240"/>
        <w:ind w:left="720" w:hanging="720"/>
        <w:rPr>
          <w:rFonts w:ascii="Calibri" w:hAnsi="Calibri"/>
          <w:b/>
          <w:caps/>
          <w:lang w:val="en-AU"/>
        </w:rPr>
      </w:pPr>
      <w:r w:rsidRPr="00B96F52">
        <w:rPr>
          <w:rFonts w:ascii="Calibri" w:hAnsi="Calibri"/>
          <w:b/>
          <w:caps/>
          <w:lang w:val="en-AU"/>
        </w:rPr>
        <w:tab/>
      </w:r>
      <w:r w:rsidR="00A1653E">
        <w:rPr>
          <w:rFonts w:ascii="Calibri" w:hAnsi="Calibri"/>
          <w:b/>
          <w:bCs/>
          <w:caps/>
          <w:lang w:val="en-AU"/>
        </w:rPr>
        <w:fldChar w:fldCharType="begin"/>
      </w:r>
      <w:r w:rsidR="00A1653E">
        <w:rPr>
          <w:rFonts w:ascii="Calibri" w:hAnsi="Calibri"/>
          <w:b/>
          <w:bCs/>
          <w:caps/>
          <w:lang w:val="en-AU"/>
        </w:rPr>
        <w:instrText xml:space="preserve"> SEQ A \* MERGEFORMAT </w:instrText>
      </w:r>
      <w:r w:rsidR="00A1653E">
        <w:rPr>
          <w:rFonts w:ascii="Calibri" w:hAnsi="Calibri"/>
          <w:b/>
          <w:bCs/>
          <w:caps/>
          <w:lang w:val="en-AU"/>
        </w:rPr>
        <w:fldChar w:fldCharType="separate"/>
      </w:r>
      <w:r w:rsidR="00FF749B">
        <w:rPr>
          <w:rFonts w:ascii="Calibri" w:hAnsi="Calibri"/>
          <w:b/>
          <w:bCs/>
          <w:caps/>
          <w:noProof/>
          <w:lang w:val="en-AU"/>
        </w:rPr>
        <w:t>21</w:t>
      </w:r>
      <w:r w:rsidR="00A1653E">
        <w:rPr>
          <w:rFonts w:ascii="Calibri" w:hAnsi="Calibri"/>
          <w:b/>
          <w:bCs/>
          <w:caps/>
          <w:lang w:val="en-AU"/>
        </w:rPr>
        <w:fldChar w:fldCharType="end"/>
      </w:r>
      <w:r w:rsidRPr="00B96F52">
        <w:rPr>
          <w:rFonts w:ascii="Calibri" w:hAnsi="Calibri"/>
          <w:b/>
          <w:caps/>
          <w:lang w:val="en-AU"/>
        </w:rPr>
        <w:tab/>
      </w:r>
      <w:r>
        <w:rPr>
          <w:rFonts w:ascii="Calibri" w:hAnsi="Calibri"/>
          <w:b/>
          <w:caps/>
          <w:lang w:val="en-AU"/>
        </w:rPr>
        <w:t>Circular Economy Bill 2023</w:t>
      </w:r>
    </w:p>
    <w:p w14:paraId="79E7A0B9" w14:textId="6483CAE4" w:rsidR="00F105B9" w:rsidRPr="00B96F52" w:rsidRDefault="00F105B9" w:rsidP="00F105B9">
      <w:pPr>
        <w:spacing w:before="120"/>
        <w:ind w:left="720"/>
        <w:rPr>
          <w:rFonts w:ascii="Calibri" w:hAnsi="Calibri"/>
          <w:lang w:val="en-AU"/>
        </w:rPr>
      </w:pPr>
      <w:r w:rsidRPr="00B96F52">
        <w:rPr>
          <w:rFonts w:ascii="Calibri" w:hAnsi="Calibri"/>
          <w:lang w:val="en-AU"/>
        </w:rPr>
        <w:t>The order of the day having been read for the resumption of the debate on the question—That this Bill be agreed to in principle—</w:t>
      </w:r>
    </w:p>
    <w:p w14:paraId="460DCB66" w14:textId="77777777" w:rsidR="00F105B9" w:rsidRPr="00B96F52" w:rsidRDefault="00F105B9" w:rsidP="00F105B9">
      <w:pPr>
        <w:spacing w:before="120"/>
        <w:ind w:left="720"/>
        <w:rPr>
          <w:rFonts w:ascii="Calibri" w:hAnsi="Calibri"/>
          <w:iCs/>
          <w:lang w:val="en-AU"/>
        </w:rPr>
      </w:pPr>
      <w:r w:rsidRPr="00B96F52">
        <w:rPr>
          <w:rFonts w:ascii="Calibri" w:hAnsi="Calibri"/>
          <w:iCs/>
          <w:lang w:val="en-AU"/>
        </w:rPr>
        <w:t>Debate resumed.</w:t>
      </w:r>
    </w:p>
    <w:p w14:paraId="1A40DB01" w14:textId="77777777" w:rsidR="00F105B9" w:rsidRPr="00B96F52" w:rsidRDefault="00F105B9" w:rsidP="00F105B9">
      <w:pPr>
        <w:spacing w:before="120"/>
        <w:ind w:left="720"/>
        <w:rPr>
          <w:rFonts w:ascii="Calibri" w:hAnsi="Calibri"/>
          <w:iCs/>
          <w:lang w:val="en-AU"/>
        </w:rPr>
      </w:pPr>
      <w:r w:rsidRPr="00B96F52">
        <w:rPr>
          <w:rFonts w:ascii="Calibri" w:hAnsi="Calibri"/>
          <w:iCs/>
          <w:lang w:val="en-AU"/>
        </w:rPr>
        <w:t>Question—That this Bill be agreed to in principle—put and passed.</w:t>
      </w:r>
    </w:p>
    <w:p w14:paraId="451E6BC3" w14:textId="77777777" w:rsidR="00F105B9" w:rsidRPr="00B96F52" w:rsidRDefault="00F105B9" w:rsidP="00F105B9">
      <w:pPr>
        <w:spacing w:before="120"/>
        <w:ind w:left="720"/>
        <w:rPr>
          <w:rFonts w:ascii="Calibri" w:hAnsi="Calibri"/>
          <w:iCs/>
          <w:lang w:val="en-AU"/>
        </w:rPr>
      </w:pPr>
      <w:r w:rsidRPr="00B96F52">
        <w:rPr>
          <w:rFonts w:ascii="Calibri" w:hAnsi="Calibri"/>
          <w:iCs/>
          <w:lang w:val="en-AU"/>
        </w:rPr>
        <w:t>Leave granted to dispense with the detail stage.</w:t>
      </w:r>
    </w:p>
    <w:p w14:paraId="3B18ECBC" w14:textId="77777777" w:rsidR="00F105B9" w:rsidRPr="00B96F52" w:rsidRDefault="00F105B9" w:rsidP="00F105B9">
      <w:pPr>
        <w:spacing w:before="120"/>
        <w:ind w:left="720"/>
        <w:rPr>
          <w:rFonts w:ascii="Calibri" w:hAnsi="Calibri"/>
          <w:lang w:val="en-AU"/>
        </w:rPr>
      </w:pPr>
      <w:r w:rsidRPr="00B96F52">
        <w:rPr>
          <w:rFonts w:ascii="Calibri" w:hAnsi="Calibri"/>
          <w:lang w:val="en-AU"/>
        </w:rPr>
        <w:t>Question—That this Bill be agreed to—put and passed.</w:t>
      </w:r>
    </w:p>
    <w:p w14:paraId="52E772AB" w14:textId="503CACBB" w:rsidR="008E2419" w:rsidRPr="008E2419" w:rsidRDefault="008E2419" w:rsidP="008E2419">
      <w:pPr>
        <w:keepNext/>
        <w:keepLines/>
        <w:tabs>
          <w:tab w:val="right" w:pos="339"/>
          <w:tab w:val="left" w:pos="720"/>
        </w:tabs>
        <w:spacing w:before="240"/>
        <w:ind w:left="720" w:hanging="720"/>
        <w:jc w:val="both"/>
        <w:rPr>
          <w:rFonts w:ascii="Calibri" w:hAnsi="Calibri"/>
          <w:b/>
          <w:caps/>
        </w:rPr>
      </w:pPr>
      <w:r w:rsidRPr="008E2419">
        <w:rPr>
          <w:rFonts w:ascii="Calibri" w:hAnsi="Calibri"/>
          <w:b/>
          <w:caps/>
        </w:rPr>
        <w:tab/>
      </w:r>
      <w:r w:rsidR="00A1653E">
        <w:rPr>
          <w:rFonts w:ascii="Calibri" w:hAnsi="Calibri"/>
          <w:b/>
          <w:bCs/>
          <w:caps/>
        </w:rPr>
        <w:fldChar w:fldCharType="begin"/>
      </w:r>
      <w:r w:rsidR="00A1653E">
        <w:rPr>
          <w:rFonts w:ascii="Calibri" w:hAnsi="Calibri"/>
          <w:b/>
          <w:bCs/>
          <w:caps/>
        </w:rPr>
        <w:instrText xml:space="preserve"> SEQ A \* MERGEFORMAT </w:instrText>
      </w:r>
      <w:r w:rsidR="00A1653E">
        <w:rPr>
          <w:rFonts w:ascii="Calibri" w:hAnsi="Calibri"/>
          <w:b/>
          <w:bCs/>
          <w:caps/>
        </w:rPr>
        <w:fldChar w:fldCharType="separate"/>
      </w:r>
      <w:r w:rsidR="00FF749B">
        <w:rPr>
          <w:rFonts w:ascii="Calibri" w:hAnsi="Calibri"/>
          <w:b/>
          <w:bCs/>
          <w:caps/>
          <w:noProof/>
        </w:rPr>
        <w:t>22</w:t>
      </w:r>
      <w:r w:rsidR="00A1653E">
        <w:rPr>
          <w:rFonts w:ascii="Calibri" w:hAnsi="Calibri"/>
          <w:b/>
          <w:bCs/>
          <w:caps/>
        </w:rPr>
        <w:fldChar w:fldCharType="end"/>
      </w:r>
      <w:r w:rsidRPr="008E2419">
        <w:rPr>
          <w:rFonts w:ascii="Calibri" w:hAnsi="Calibri"/>
          <w:b/>
          <w:caps/>
        </w:rPr>
        <w:tab/>
        <w:t>MEMBERS</w:t>
      </w:r>
      <w:r w:rsidR="00A1653E">
        <w:rPr>
          <w:rFonts w:ascii="Calibri" w:hAnsi="Calibri"/>
          <w:b/>
          <w:caps/>
        </w:rPr>
        <w:t>’</w:t>
      </w:r>
      <w:r w:rsidRPr="008E2419">
        <w:rPr>
          <w:rFonts w:ascii="Calibri" w:hAnsi="Calibri"/>
          <w:b/>
          <w:caps/>
        </w:rPr>
        <w:t xml:space="preserve"> STATEMENTS</w:t>
      </w:r>
    </w:p>
    <w:p w14:paraId="1426F007" w14:textId="2F0B8803" w:rsidR="008E2419" w:rsidRPr="008E2419" w:rsidRDefault="008E2419" w:rsidP="008E2419">
      <w:pPr>
        <w:tabs>
          <w:tab w:val="left" w:pos="1197"/>
          <w:tab w:val="left" w:pos="1767"/>
        </w:tabs>
        <w:spacing w:before="120"/>
        <w:ind w:left="720"/>
        <w:jc w:val="both"/>
        <w:rPr>
          <w:rFonts w:ascii="Calibri" w:hAnsi="Calibri"/>
          <w:lang w:val="en-AU"/>
        </w:rPr>
      </w:pPr>
      <w:r w:rsidRPr="008E2419">
        <w:rPr>
          <w:rFonts w:ascii="Calibri" w:hAnsi="Calibri"/>
          <w:lang w:val="en-AU"/>
        </w:rPr>
        <w:t>Members</w:t>
      </w:r>
      <w:r w:rsidR="00A1653E">
        <w:rPr>
          <w:rFonts w:ascii="Calibri" w:hAnsi="Calibri"/>
          <w:lang w:val="en-AU"/>
        </w:rPr>
        <w:t>’</w:t>
      </w:r>
      <w:r w:rsidRPr="008E2419">
        <w:rPr>
          <w:rFonts w:ascii="Calibri" w:hAnsi="Calibri"/>
          <w:lang w:val="en-AU"/>
        </w:rPr>
        <w:t xml:space="preserve"> statements were made.</w:t>
      </w:r>
      <w:r w:rsidR="003F2292" w:rsidRPr="003F2292">
        <w:rPr>
          <w:rFonts w:ascii="Calibri" w:hAnsi="Calibri"/>
          <w:lang w:val="en-AU"/>
        </w:rPr>
        <w:t xml:space="preserve"> </w:t>
      </w:r>
    </w:p>
    <w:p w14:paraId="4697AC4C" w14:textId="27E7D62C" w:rsidR="008E2419" w:rsidRPr="008E2419" w:rsidRDefault="008E2419" w:rsidP="008E2419">
      <w:pPr>
        <w:keepNext/>
        <w:keepLines/>
        <w:tabs>
          <w:tab w:val="right" w:pos="339"/>
          <w:tab w:val="left" w:pos="720"/>
        </w:tabs>
        <w:spacing w:before="240"/>
        <w:ind w:left="720" w:hanging="720"/>
        <w:rPr>
          <w:rFonts w:ascii="Calibri" w:hAnsi="Calibri"/>
          <w:b/>
          <w:lang w:val="en-AU"/>
        </w:rPr>
      </w:pPr>
      <w:r w:rsidRPr="008E2419">
        <w:rPr>
          <w:rFonts w:ascii="Calibri" w:hAnsi="Calibri"/>
          <w:b/>
          <w:lang w:val="en-AU"/>
        </w:rPr>
        <w:tab/>
      </w:r>
      <w:r w:rsidR="00A1653E">
        <w:rPr>
          <w:rFonts w:ascii="Calibri" w:hAnsi="Calibri"/>
          <w:b/>
          <w:bCs/>
          <w:lang w:val="en-AU"/>
        </w:rPr>
        <w:fldChar w:fldCharType="begin"/>
      </w:r>
      <w:r w:rsidR="00A1653E">
        <w:rPr>
          <w:rFonts w:ascii="Calibri" w:hAnsi="Calibri"/>
          <w:b/>
          <w:bCs/>
          <w:lang w:val="en-AU"/>
        </w:rPr>
        <w:instrText xml:space="preserve"> SEQ A \* MERGEFORMAT </w:instrText>
      </w:r>
      <w:r w:rsidR="00A1653E">
        <w:rPr>
          <w:rFonts w:ascii="Calibri" w:hAnsi="Calibri"/>
          <w:b/>
          <w:bCs/>
          <w:lang w:val="en-AU"/>
        </w:rPr>
        <w:fldChar w:fldCharType="separate"/>
      </w:r>
      <w:r w:rsidR="00FF749B">
        <w:rPr>
          <w:rFonts w:ascii="Calibri" w:hAnsi="Calibri"/>
          <w:b/>
          <w:bCs/>
          <w:noProof/>
          <w:lang w:val="en-AU"/>
        </w:rPr>
        <w:t>23</w:t>
      </w:r>
      <w:r w:rsidR="00A1653E">
        <w:rPr>
          <w:rFonts w:ascii="Calibri" w:hAnsi="Calibri"/>
          <w:b/>
          <w:bCs/>
          <w:lang w:val="en-AU"/>
        </w:rPr>
        <w:fldChar w:fldCharType="end"/>
      </w:r>
      <w:r w:rsidRPr="008E2419">
        <w:rPr>
          <w:rFonts w:ascii="Calibri" w:hAnsi="Calibri"/>
          <w:b/>
          <w:lang w:val="en-AU"/>
        </w:rPr>
        <w:tab/>
        <w:t>ADJOURNMENT</w:t>
      </w:r>
    </w:p>
    <w:p w14:paraId="43B9C5BD" w14:textId="26B30687" w:rsidR="008E2419" w:rsidRPr="008E2419" w:rsidRDefault="00E83896" w:rsidP="008E2419">
      <w:pPr>
        <w:spacing w:before="120"/>
        <w:ind w:left="720"/>
        <w:rPr>
          <w:rFonts w:ascii="Calibri" w:hAnsi="Calibri"/>
          <w:lang w:val="en-AU"/>
        </w:rPr>
      </w:pPr>
      <w:r>
        <w:rPr>
          <w:rFonts w:ascii="Calibri" w:hAnsi="Calibri"/>
          <w:lang w:val="en-AU"/>
        </w:rPr>
        <w:t>Mr Gentleman</w:t>
      </w:r>
      <w:r w:rsidR="008E2419" w:rsidRPr="008E2419">
        <w:rPr>
          <w:rFonts w:ascii="Calibri" w:hAnsi="Calibri"/>
          <w:lang w:val="en-AU"/>
        </w:rPr>
        <w:t xml:space="preserve"> (Manager of Government Business) moved—That the Assembly do now adjourn.</w:t>
      </w:r>
    </w:p>
    <w:p w14:paraId="48E3AD3D" w14:textId="686DA63E" w:rsidR="008E2419" w:rsidRPr="008E2419" w:rsidRDefault="008E2419" w:rsidP="008E2419">
      <w:pPr>
        <w:spacing w:before="120"/>
        <w:ind w:left="720"/>
        <w:rPr>
          <w:rFonts w:ascii="Calibri" w:hAnsi="Calibri"/>
          <w:lang w:val="en-AU"/>
        </w:rPr>
      </w:pPr>
      <w:r w:rsidRPr="008E2419">
        <w:rPr>
          <w:rFonts w:ascii="Calibri" w:hAnsi="Calibri"/>
          <w:lang w:val="en-AU"/>
        </w:rPr>
        <w:t>Debate ensued.</w:t>
      </w:r>
    </w:p>
    <w:p w14:paraId="6179E53C" w14:textId="77777777" w:rsidR="008E2419" w:rsidRPr="008E2419" w:rsidRDefault="008E2419" w:rsidP="008E2419">
      <w:pPr>
        <w:spacing w:before="120"/>
        <w:ind w:left="720"/>
        <w:rPr>
          <w:rFonts w:ascii="Calibri" w:hAnsi="Calibri"/>
          <w:lang w:val="en-AU"/>
        </w:rPr>
      </w:pPr>
      <w:r w:rsidRPr="008E2419">
        <w:rPr>
          <w:rFonts w:ascii="Calibri" w:hAnsi="Calibri"/>
          <w:lang w:val="en-AU"/>
        </w:rPr>
        <w:t>Question—put and passed.</w:t>
      </w:r>
    </w:p>
    <w:p w14:paraId="1C5C141A" w14:textId="518F797B" w:rsidR="008E2419" w:rsidRPr="008E2419" w:rsidRDefault="008E2419" w:rsidP="008E2419">
      <w:pPr>
        <w:spacing w:before="120"/>
        <w:ind w:left="720"/>
        <w:rPr>
          <w:rFonts w:ascii="Calibri" w:hAnsi="Calibri"/>
          <w:lang w:val="en-AU"/>
        </w:rPr>
      </w:pPr>
      <w:r w:rsidRPr="008E2419">
        <w:rPr>
          <w:rFonts w:ascii="Calibri" w:hAnsi="Calibri"/>
          <w:lang w:val="en-AU"/>
        </w:rPr>
        <w:t xml:space="preserve">And then the Assembly, at </w:t>
      </w:r>
      <w:r w:rsidR="00B736C2">
        <w:rPr>
          <w:rFonts w:ascii="Calibri" w:hAnsi="Calibri"/>
          <w:lang w:val="en-AU"/>
        </w:rPr>
        <w:t>5.</w:t>
      </w:r>
      <w:r w:rsidR="00FF749B">
        <w:rPr>
          <w:rFonts w:ascii="Calibri" w:hAnsi="Calibri"/>
          <w:lang w:val="en-AU"/>
        </w:rPr>
        <w:t>53</w:t>
      </w:r>
      <w:r w:rsidRPr="008E2419">
        <w:rPr>
          <w:rFonts w:ascii="Calibri" w:hAnsi="Calibri"/>
          <w:lang w:val="en-AU"/>
        </w:rPr>
        <w:t xml:space="preserve"> pm, adjourned until tomorrow at 10 am.</w:t>
      </w:r>
    </w:p>
    <w:p w14:paraId="137BF31A" w14:textId="77777777" w:rsidR="008E2419" w:rsidRPr="008E2419" w:rsidRDefault="008E2419" w:rsidP="008E2419">
      <w:pPr>
        <w:pBdr>
          <w:bottom w:val="thinThickLargeGap" w:sz="18" w:space="1" w:color="auto"/>
        </w:pBdr>
        <w:ind w:left="3427" w:right="3658"/>
        <w:jc w:val="center"/>
        <w:rPr>
          <w:rFonts w:ascii="Calibri" w:hAnsi="Calibri"/>
          <w:i/>
          <w:iCs/>
          <w:lang w:val="en-AU"/>
        </w:rPr>
      </w:pPr>
    </w:p>
    <w:p w14:paraId="1529F521" w14:textId="0439E987" w:rsidR="008E2419" w:rsidRPr="008E2419" w:rsidRDefault="008E2419" w:rsidP="008E2419">
      <w:pPr>
        <w:keepNext/>
        <w:keepLines/>
        <w:spacing w:before="240" w:after="100" w:afterAutospacing="1"/>
        <w:ind w:left="180"/>
        <w:jc w:val="both"/>
        <w:rPr>
          <w:rFonts w:ascii="Calibri" w:hAnsi="Calibri"/>
          <w:bCs/>
        </w:rPr>
      </w:pPr>
      <w:r w:rsidRPr="008E2419">
        <w:rPr>
          <w:rFonts w:ascii="Calibri" w:hAnsi="Calibri"/>
          <w:b/>
          <w:caps/>
        </w:rPr>
        <w:t>MEMBERS</w:t>
      </w:r>
      <w:r w:rsidR="00A1653E">
        <w:rPr>
          <w:rFonts w:ascii="Calibri" w:hAnsi="Calibri"/>
          <w:b/>
          <w:caps/>
        </w:rPr>
        <w:t>’</w:t>
      </w:r>
      <w:r w:rsidRPr="008E2419">
        <w:rPr>
          <w:rFonts w:ascii="Calibri" w:hAnsi="Calibri"/>
          <w:b/>
          <w:caps/>
        </w:rPr>
        <w:t xml:space="preserve"> ATTENDANCE:  </w:t>
      </w:r>
      <w:r w:rsidRPr="008E2419">
        <w:rPr>
          <w:rFonts w:ascii="Calibri" w:hAnsi="Calibri"/>
        </w:rPr>
        <w:t>All Members were present at some time during the sitting</w:t>
      </w:r>
      <w:r w:rsidRPr="008E2419">
        <w:rPr>
          <w:rFonts w:ascii="Calibri" w:hAnsi="Calibri"/>
          <w:bCs/>
        </w:rPr>
        <w:t>.</w:t>
      </w:r>
    </w:p>
    <w:p w14:paraId="05ADADD0" w14:textId="77777777" w:rsidR="008E2419" w:rsidRPr="008E2419" w:rsidRDefault="008E2419" w:rsidP="008E2419">
      <w:pPr>
        <w:pBdr>
          <w:top w:val="thickThinLargeGap" w:sz="18" w:space="1" w:color="auto"/>
        </w:pBdr>
        <w:spacing w:before="180"/>
        <w:ind w:left="3427" w:right="3658"/>
        <w:jc w:val="center"/>
        <w:rPr>
          <w:rFonts w:ascii="Calibri" w:hAnsi="Calibri"/>
          <w:lang w:val="en-AU"/>
        </w:rPr>
      </w:pPr>
    </w:p>
    <w:p w14:paraId="72F1A83A" w14:textId="77777777" w:rsidR="008E2419" w:rsidRPr="008E2419" w:rsidRDefault="008E2419" w:rsidP="008E2419">
      <w:pPr>
        <w:keepNext/>
        <w:keepLines/>
        <w:spacing w:before="720"/>
        <w:ind w:left="5850" w:right="-33"/>
        <w:jc w:val="center"/>
        <w:rPr>
          <w:rFonts w:ascii="Calibri" w:hAnsi="Calibri"/>
          <w:b/>
          <w:bCs/>
          <w:lang w:val="en-AU"/>
        </w:rPr>
      </w:pPr>
      <w:r w:rsidRPr="008E2419">
        <w:rPr>
          <w:rFonts w:ascii="Calibri" w:hAnsi="Calibri"/>
          <w:b/>
          <w:bCs/>
          <w:lang w:val="en-AU"/>
        </w:rPr>
        <w:t>Tom Duncan</w:t>
      </w:r>
    </w:p>
    <w:p w14:paraId="3BCFA498" w14:textId="77777777" w:rsidR="008E2419" w:rsidRPr="008E2419" w:rsidRDefault="008E2419" w:rsidP="008E2419">
      <w:pPr>
        <w:keepLines/>
        <w:tabs>
          <w:tab w:val="center" w:pos="12600"/>
          <w:tab w:val="center" w:pos="13770"/>
        </w:tabs>
        <w:ind w:left="5760"/>
        <w:jc w:val="right"/>
        <w:rPr>
          <w:rFonts w:ascii="Calibri" w:hAnsi="Calibri"/>
          <w:lang w:val="en-AU"/>
        </w:rPr>
      </w:pPr>
      <w:r w:rsidRPr="008E2419">
        <w:rPr>
          <w:rFonts w:ascii="Calibri" w:hAnsi="Calibri"/>
          <w:szCs w:val="24"/>
          <w:lang w:val="en-AU"/>
        </w:rPr>
        <w:t>Clerk of the Legislative Assembly</w:t>
      </w:r>
    </w:p>
    <w:p w14:paraId="328268B9" w14:textId="77777777" w:rsidR="008E2419" w:rsidRPr="007114B8" w:rsidRDefault="008E2419" w:rsidP="007114B8">
      <w:pPr>
        <w:spacing w:before="120"/>
        <w:ind w:left="720"/>
        <w:rPr>
          <w:rFonts w:ascii="Calibri" w:hAnsi="Calibri"/>
          <w:color w:val="000000"/>
          <w:lang w:val="en-AU"/>
        </w:rPr>
      </w:pPr>
    </w:p>
    <w:p w14:paraId="2ABCE4D4" w14:textId="77777777" w:rsidR="00072392" w:rsidRPr="00072392" w:rsidRDefault="00072392" w:rsidP="00D35926">
      <w:pPr>
        <w:spacing w:after="160" w:line="259" w:lineRule="auto"/>
      </w:pPr>
    </w:p>
    <w:sectPr w:rsidR="00072392" w:rsidRPr="00072392" w:rsidSect="00A1653E">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FEA6" w14:textId="77777777" w:rsidR="00D975A2" w:rsidRDefault="00D975A2" w:rsidP="000F3D35">
      <w:r>
        <w:separator/>
      </w:r>
    </w:p>
  </w:endnote>
  <w:endnote w:type="continuationSeparator" w:id="0">
    <w:p w14:paraId="39830501" w14:textId="77777777" w:rsidR="00D975A2" w:rsidRDefault="00D975A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1CEA" w14:textId="77777777" w:rsidR="00663827" w:rsidRDefault="00663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5CAA" w14:textId="77777777" w:rsidR="00663827" w:rsidRDefault="00663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407F" w14:textId="77777777" w:rsidR="00BA1B06" w:rsidRDefault="00BA1B06" w:rsidP="00BA1B06">
    <w:pPr>
      <w:pBdr>
        <w:top w:val="single" w:sz="4" w:space="0" w:color="auto"/>
      </w:pBdr>
      <w:jc w:val="center"/>
      <w:rPr>
        <w:b/>
        <w:sz w:val="20"/>
      </w:rPr>
    </w:pPr>
  </w:p>
  <w:p w14:paraId="3BFF3635" w14:textId="77777777" w:rsidR="00BA1B06" w:rsidRDefault="007E4360"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5E2D" w14:textId="77777777" w:rsidR="00D975A2" w:rsidRDefault="00D975A2" w:rsidP="000F3D35">
      <w:r>
        <w:separator/>
      </w:r>
    </w:p>
  </w:footnote>
  <w:footnote w:type="continuationSeparator" w:id="0">
    <w:p w14:paraId="59704000" w14:textId="77777777" w:rsidR="00D975A2" w:rsidRDefault="00D975A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07F3" w14:textId="41CE73AA" w:rsidR="00D35926" w:rsidRPr="000E4643" w:rsidRDefault="00D35926" w:rsidP="00A1653E">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D975A2">
      <w:rPr>
        <w:i/>
        <w:sz w:val="22"/>
        <w:szCs w:val="22"/>
      </w:rPr>
      <w:t>101</w:t>
    </w:r>
    <w:r w:rsidRPr="000E4643">
      <w:rPr>
        <w:rFonts w:ascii="Arial" w:hAnsi="Arial" w:cs="Arial"/>
        <w:i/>
        <w:color w:val="222222"/>
        <w:sz w:val="22"/>
        <w:szCs w:val="22"/>
        <w:shd w:val="clear" w:color="auto" w:fill="FFFFFF"/>
      </w:rPr>
      <w:t>—</w:t>
    </w:r>
    <w:r w:rsidR="00A1653E">
      <w:rPr>
        <w:i/>
        <w:sz w:val="22"/>
        <w:szCs w:val="22"/>
      </w:rPr>
      <w:t>24 October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31E9" w14:textId="08985155" w:rsidR="00D35926" w:rsidRPr="001B5139" w:rsidRDefault="00D35926" w:rsidP="00A1653E">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D975A2">
      <w:rPr>
        <w:i/>
        <w:sz w:val="22"/>
        <w:szCs w:val="22"/>
      </w:rPr>
      <w:t>101</w:t>
    </w:r>
    <w:r w:rsidRPr="001B5139">
      <w:rPr>
        <w:rFonts w:ascii="Arial" w:hAnsi="Arial" w:cs="Arial"/>
        <w:i/>
        <w:color w:val="222222"/>
        <w:sz w:val="22"/>
        <w:szCs w:val="22"/>
        <w:shd w:val="clear" w:color="auto" w:fill="FFFFFF"/>
      </w:rPr>
      <w:t>—</w:t>
    </w:r>
    <w:r w:rsidR="00A1653E">
      <w:rPr>
        <w:i/>
        <w:sz w:val="22"/>
        <w:szCs w:val="22"/>
      </w:rPr>
      <w:t>24 October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51525371" w14:textId="188FFC82"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13067804">
    <w:abstractNumId w:val="6"/>
  </w:num>
  <w:num w:numId="20" w16cid:durableId="1903831563">
    <w:abstractNumId w:val="6"/>
  </w:num>
  <w:num w:numId="21" w16cid:durableId="284704798">
    <w:abstractNumId w:val="6"/>
  </w:num>
  <w:num w:numId="22" w16cid:durableId="749886645">
    <w:abstractNumId w:val="6"/>
  </w:num>
  <w:num w:numId="23" w16cid:durableId="1156384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4315072">
    <w:abstractNumId w:val="6"/>
  </w:num>
  <w:num w:numId="25" w16cid:durableId="129637273">
    <w:abstractNumId w:val="6"/>
  </w:num>
  <w:num w:numId="26" w16cid:durableId="1637956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329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A2"/>
    <w:rsid w:val="000178A1"/>
    <w:rsid w:val="0002694E"/>
    <w:rsid w:val="000453A9"/>
    <w:rsid w:val="00064000"/>
    <w:rsid w:val="00070438"/>
    <w:rsid w:val="00072392"/>
    <w:rsid w:val="000772D5"/>
    <w:rsid w:val="000A5BA3"/>
    <w:rsid w:val="000B62F3"/>
    <w:rsid w:val="000D039E"/>
    <w:rsid w:val="000E14E8"/>
    <w:rsid w:val="000F3D35"/>
    <w:rsid w:val="00117FFD"/>
    <w:rsid w:val="001409EE"/>
    <w:rsid w:val="00141485"/>
    <w:rsid w:val="0017094D"/>
    <w:rsid w:val="001709ED"/>
    <w:rsid w:val="00176902"/>
    <w:rsid w:val="00177411"/>
    <w:rsid w:val="001826BD"/>
    <w:rsid w:val="00183EAA"/>
    <w:rsid w:val="00195314"/>
    <w:rsid w:val="001C6CBD"/>
    <w:rsid w:val="00203768"/>
    <w:rsid w:val="00216B50"/>
    <w:rsid w:val="00233811"/>
    <w:rsid w:val="00257F73"/>
    <w:rsid w:val="00270C7E"/>
    <w:rsid w:val="002753D2"/>
    <w:rsid w:val="0028633C"/>
    <w:rsid w:val="002E2F12"/>
    <w:rsid w:val="002E3E9D"/>
    <w:rsid w:val="002F3C82"/>
    <w:rsid w:val="002F7520"/>
    <w:rsid w:val="00342BEF"/>
    <w:rsid w:val="00352FBA"/>
    <w:rsid w:val="00385660"/>
    <w:rsid w:val="003C5BCE"/>
    <w:rsid w:val="003E3A87"/>
    <w:rsid w:val="003E4E3D"/>
    <w:rsid w:val="003E619B"/>
    <w:rsid w:val="003F2292"/>
    <w:rsid w:val="004000E4"/>
    <w:rsid w:val="00400723"/>
    <w:rsid w:val="0040775C"/>
    <w:rsid w:val="00412BEB"/>
    <w:rsid w:val="00413F55"/>
    <w:rsid w:val="00415A2C"/>
    <w:rsid w:val="004302BD"/>
    <w:rsid w:val="00432F9E"/>
    <w:rsid w:val="004644D9"/>
    <w:rsid w:val="00476347"/>
    <w:rsid w:val="00483608"/>
    <w:rsid w:val="00483D68"/>
    <w:rsid w:val="004A0BE1"/>
    <w:rsid w:val="004A19E5"/>
    <w:rsid w:val="004A3ABE"/>
    <w:rsid w:val="004A3FDF"/>
    <w:rsid w:val="004C3ADE"/>
    <w:rsid w:val="004D212F"/>
    <w:rsid w:val="004E1770"/>
    <w:rsid w:val="004F1D14"/>
    <w:rsid w:val="004F3AD4"/>
    <w:rsid w:val="00514F07"/>
    <w:rsid w:val="00525EF7"/>
    <w:rsid w:val="005457D4"/>
    <w:rsid w:val="00553E6C"/>
    <w:rsid w:val="0056222C"/>
    <w:rsid w:val="00587C9B"/>
    <w:rsid w:val="005979C8"/>
    <w:rsid w:val="005C518E"/>
    <w:rsid w:val="0060380C"/>
    <w:rsid w:val="006071BE"/>
    <w:rsid w:val="00622D21"/>
    <w:rsid w:val="006376F8"/>
    <w:rsid w:val="006628C0"/>
    <w:rsid w:val="00663827"/>
    <w:rsid w:val="006A4CC3"/>
    <w:rsid w:val="006B6C76"/>
    <w:rsid w:val="006D7183"/>
    <w:rsid w:val="006E368F"/>
    <w:rsid w:val="006E3DCA"/>
    <w:rsid w:val="00710CE8"/>
    <w:rsid w:val="007114B8"/>
    <w:rsid w:val="00716A0D"/>
    <w:rsid w:val="0075625A"/>
    <w:rsid w:val="00772401"/>
    <w:rsid w:val="007815BC"/>
    <w:rsid w:val="00794E74"/>
    <w:rsid w:val="007B04A5"/>
    <w:rsid w:val="007C41BD"/>
    <w:rsid w:val="007E198F"/>
    <w:rsid w:val="007E1DAC"/>
    <w:rsid w:val="007E4360"/>
    <w:rsid w:val="0081083C"/>
    <w:rsid w:val="008527FB"/>
    <w:rsid w:val="00865238"/>
    <w:rsid w:val="008E2419"/>
    <w:rsid w:val="008F6F17"/>
    <w:rsid w:val="0091670C"/>
    <w:rsid w:val="009451CD"/>
    <w:rsid w:val="009B3CC6"/>
    <w:rsid w:val="009D05F6"/>
    <w:rsid w:val="009E6D2E"/>
    <w:rsid w:val="009F43FB"/>
    <w:rsid w:val="00A020AB"/>
    <w:rsid w:val="00A071BE"/>
    <w:rsid w:val="00A1653E"/>
    <w:rsid w:val="00A273E2"/>
    <w:rsid w:val="00A27DEF"/>
    <w:rsid w:val="00A5005E"/>
    <w:rsid w:val="00A5533A"/>
    <w:rsid w:val="00A7593F"/>
    <w:rsid w:val="00A923EC"/>
    <w:rsid w:val="00AA1C1E"/>
    <w:rsid w:val="00AE4565"/>
    <w:rsid w:val="00AF1B08"/>
    <w:rsid w:val="00AF3C23"/>
    <w:rsid w:val="00B736C2"/>
    <w:rsid w:val="00B766B9"/>
    <w:rsid w:val="00B850FA"/>
    <w:rsid w:val="00B96F52"/>
    <w:rsid w:val="00BA1B06"/>
    <w:rsid w:val="00BF32F6"/>
    <w:rsid w:val="00C173D3"/>
    <w:rsid w:val="00C23D37"/>
    <w:rsid w:val="00C35DD1"/>
    <w:rsid w:val="00C41138"/>
    <w:rsid w:val="00C5291C"/>
    <w:rsid w:val="00C6568B"/>
    <w:rsid w:val="00C721B6"/>
    <w:rsid w:val="00C74119"/>
    <w:rsid w:val="00C74281"/>
    <w:rsid w:val="00C76894"/>
    <w:rsid w:val="00CA2E2E"/>
    <w:rsid w:val="00CA3200"/>
    <w:rsid w:val="00CC3CC6"/>
    <w:rsid w:val="00D35926"/>
    <w:rsid w:val="00D36B62"/>
    <w:rsid w:val="00D519DE"/>
    <w:rsid w:val="00D63502"/>
    <w:rsid w:val="00D74B53"/>
    <w:rsid w:val="00D975A2"/>
    <w:rsid w:val="00DA1B59"/>
    <w:rsid w:val="00DA682A"/>
    <w:rsid w:val="00DE4A0A"/>
    <w:rsid w:val="00DF4ECF"/>
    <w:rsid w:val="00E1247E"/>
    <w:rsid w:val="00E21220"/>
    <w:rsid w:val="00E45481"/>
    <w:rsid w:val="00E50CFA"/>
    <w:rsid w:val="00E5599F"/>
    <w:rsid w:val="00E83896"/>
    <w:rsid w:val="00F00159"/>
    <w:rsid w:val="00F00C6C"/>
    <w:rsid w:val="00F105B9"/>
    <w:rsid w:val="00F62370"/>
    <w:rsid w:val="00F96D3C"/>
    <w:rsid w:val="00FC10AA"/>
    <w:rsid w:val="00FC52FC"/>
    <w:rsid w:val="00FD5DF7"/>
    <w:rsid w:val="00FE484B"/>
    <w:rsid w:val="00FF7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F7A17A1"/>
  <w15:chartTrackingRefBased/>
  <w15:docId w15:val="{884EDB1E-4ACC-4BA7-BA38-4095A69C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3E3A87"/>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3E4E3D"/>
    <w:rPr>
      <w:rFonts w:ascii="Calibri" w:eastAsia="Times New Roman" w:hAnsi="Calibri" w:cs="Times New Roman"/>
      <w:sz w:val="24"/>
      <w:szCs w:val="20"/>
    </w:rPr>
  </w:style>
  <w:style w:type="paragraph" w:customStyle="1" w:styleId="DPSEntryDetailIndentLev2">
    <w:name w:val="DPSEntryDetailIndentLev2"/>
    <w:rsid w:val="004F3AD4"/>
    <w:pPr>
      <w:tabs>
        <w:tab w:val="left" w:pos="1980"/>
      </w:tabs>
      <w:spacing w:before="120" w:after="0" w:line="240" w:lineRule="auto"/>
      <w:ind w:left="1008"/>
    </w:pPr>
    <w:rPr>
      <w:rFonts w:ascii="Calibri" w:eastAsia="Times New Roman" w:hAnsi="Calibri" w:cs="Times New Roman"/>
      <w:sz w:val="24"/>
      <w:szCs w:val="20"/>
    </w:rPr>
  </w:style>
  <w:style w:type="paragraph" w:customStyle="1" w:styleId="PaperTitleIndent1">
    <w:name w:val="PaperTitleIndent1"/>
    <w:basedOn w:val="Normal"/>
    <w:link w:val="PaperTitleIndent1Char"/>
    <w:rsid w:val="00FC52FC"/>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FC52FC"/>
    <w:rPr>
      <w:rFonts w:ascii="Times New Roman" w:eastAsia="Times New Roman" w:hAnsi="Times New Roman" w:cs="Times New Roman"/>
      <w:sz w:val="24"/>
      <w:szCs w:val="20"/>
    </w:rPr>
  </w:style>
  <w:style w:type="paragraph" w:customStyle="1" w:styleId="Level1">
    <w:name w:val="Level 1"/>
    <w:basedOn w:val="Normal"/>
    <w:link w:val="Level1Char"/>
    <w:qFormat/>
    <w:rsid w:val="00D36B62"/>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D36B62"/>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C76894"/>
    <w:pPr>
      <w:ind w:left="240" w:hanging="240"/>
    </w:pPr>
  </w:style>
  <w:style w:type="paragraph" w:styleId="Index2">
    <w:name w:val="index 2"/>
    <w:basedOn w:val="Normal"/>
    <w:next w:val="Normal"/>
    <w:autoRedefine/>
    <w:uiPriority w:val="99"/>
    <w:semiHidden/>
    <w:unhideWhenUsed/>
    <w:rsid w:val="00C76894"/>
    <w:pPr>
      <w:ind w:left="480" w:hanging="240"/>
    </w:pPr>
  </w:style>
  <w:style w:type="paragraph" w:styleId="Index3">
    <w:name w:val="index 3"/>
    <w:basedOn w:val="Normal"/>
    <w:next w:val="Normal"/>
    <w:autoRedefine/>
    <w:uiPriority w:val="99"/>
    <w:semiHidden/>
    <w:unhideWhenUsed/>
    <w:rsid w:val="00C76894"/>
    <w:pPr>
      <w:ind w:left="720" w:hanging="240"/>
    </w:pPr>
  </w:style>
  <w:style w:type="paragraph" w:styleId="Index4">
    <w:name w:val="index 4"/>
    <w:basedOn w:val="Normal"/>
    <w:next w:val="Normal"/>
    <w:autoRedefine/>
    <w:uiPriority w:val="99"/>
    <w:semiHidden/>
    <w:unhideWhenUsed/>
    <w:rsid w:val="00C76894"/>
    <w:pPr>
      <w:ind w:left="960" w:hanging="240"/>
    </w:pPr>
  </w:style>
  <w:style w:type="paragraph" w:styleId="Index5">
    <w:name w:val="index 5"/>
    <w:basedOn w:val="Normal"/>
    <w:next w:val="Normal"/>
    <w:autoRedefine/>
    <w:uiPriority w:val="99"/>
    <w:semiHidden/>
    <w:unhideWhenUsed/>
    <w:rsid w:val="00C76894"/>
    <w:pPr>
      <w:ind w:left="1200" w:hanging="240"/>
    </w:pPr>
  </w:style>
  <w:style w:type="paragraph" w:styleId="Index6">
    <w:name w:val="index 6"/>
    <w:basedOn w:val="Normal"/>
    <w:next w:val="Normal"/>
    <w:autoRedefine/>
    <w:uiPriority w:val="99"/>
    <w:semiHidden/>
    <w:unhideWhenUsed/>
    <w:rsid w:val="00C76894"/>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2023-10-24T06:56:00Z</cp:lastPrinted>
  <dcterms:created xsi:type="dcterms:W3CDTF">2024-07-11T06:29:00Z</dcterms:created>
  <dcterms:modified xsi:type="dcterms:W3CDTF">2024-07-11T06:29:00Z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