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356C6" w14:textId="77777777" w:rsidR="007E7602" w:rsidRPr="00E57FDA" w:rsidRDefault="007E7602" w:rsidP="007E7602">
      <w:pPr>
        <w:pStyle w:val="Header"/>
      </w:pPr>
      <w:r w:rsidRPr="00E57FDA">
        <w:rPr>
          <w:noProof/>
          <w:lang w:eastAsia="en-AU"/>
        </w:rPr>
        <mc:AlternateContent>
          <mc:Choice Requires="wps">
            <w:drawing>
              <wp:anchor distT="0" distB="0" distL="114300" distR="114300" simplePos="0" relativeHeight="251660288" behindDoc="0" locked="1" layoutInCell="1" allowOverlap="1" wp14:anchorId="088B410F" wp14:editId="614B9432">
                <wp:simplePos x="0" y="0"/>
                <wp:positionH relativeFrom="margin">
                  <wp:posOffset>1153795</wp:posOffset>
                </wp:positionH>
                <wp:positionV relativeFrom="paragraph">
                  <wp:posOffset>566420</wp:posOffset>
                </wp:positionV>
                <wp:extent cx="4611370" cy="647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6477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B99AA19" w14:textId="77777777" w:rsidR="007E7602" w:rsidRPr="007E7602" w:rsidRDefault="007E7602" w:rsidP="007E7602">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Standing Committee on Health, Ageing and Community Services</w:t>
                            </w:r>
                          </w:p>
                          <w:p w14:paraId="111F49D7" w14:textId="77777777" w:rsidR="00536ADE" w:rsidRDefault="007E7602" w:rsidP="007E7602">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 xml:space="preserve">Ms Bec Cody MLA (Chair), Mrs Vicki Dunne MLA (Deputy Chair), </w:t>
                            </w:r>
                          </w:p>
                          <w:p w14:paraId="78607EE4" w14:textId="77777777" w:rsidR="007E7602" w:rsidRPr="00893829" w:rsidRDefault="007E7602" w:rsidP="007E7602">
                            <w:pPr>
                              <w:rPr>
                                <w:rFonts w:eastAsia="PMingLiU"/>
                                <w:lang w:eastAsia="zh-TW"/>
                              </w:rPr>
                            </w:pPr>
                            <w:r w:rsidRPr="007E7602">
                              <w:rPr>
                                <w:rFonts w:asciiTheme="minorHAnsi" w:eastAsia="PMingLiU" w:hAnsiTheme="minorHAnsi" w:cstheme="minorHAnsi"/>
                                <w:sz w:val="22"/>
                                <w:szCs w:val="22"/>
                                <w:lang w:eastAsia="zh-TW"/>
                              </w:rPr>
                              <w:t>Ms Caroline Le Couteur MLA</w:t>
                            </w:r>
                            <w:r w:rsidRPr="007E7602">
                              <w:rPr>
                                <w:rFonts w:asciiTheme="minorHAnsi" w:eastAsia="PMingLiU" w:hAnsiTheme="minorHAnsi" w:cstheme="minorHAnsi"/>
                                <w:sz w:val="22"/>
                                <w:szCs w:val="22"/>
                                <w:lang w:eastAsia="zh-TW"/>
                              </w:rPr>
                              <w:br/>
                            </w:r>
                            <w:r>
                              <w:rPr>
                                <w:rFonts w:eastAsia="PMingLiU"/>
                                <w:lang w:eastAsia="zh-TW"/>
                              </w:rPr>
                              <w:t>Ms Caroline Le Couteur MLA</w:t>
                            </w:r>
                          </w:p>
                          <w:p w14:paraId="28F0DD1A" w14:textId="77777777" w:rsidR="007E7602" w:rsidRPr="004C0068" w:rsidRDefault="007E7602" w:rsidP="007E7602">
                            <w:pPr>
                              <w:pStyle w:val="Customheader"/>
                              <w:jc w:val="left"/>
                              <w:rPr>
                                <w:rFonts w:ascii="Calibri" w:hAnsi="Calibri"/>
                                <w:smallCaps w:val="0"/>
                                <w:sz w:val="22"/>
                                <w:szCs w:val="22"/>
                              </w:rPr>
                            </w:pPr>
                          </w:p>
                          <w:p w14:paraId="3B5EF40E" w14:textId="77777777" w:rsidR="007E7602" w:rsidRPr="004C0068" w:rsidRDefault="007E7602" w:rsidP="007E7602">
                            <w:pPr>
                              <w:pStyle w:val="Customheader"/>
                              <w:jc w:val="left"/>
                              <w:rPr>
                                <w:rFonts w:ascii="Calibri" w:hAnsi="Calibri"/>
                                <w:smallCaps w:val="0"/>
                                <w:sz w:val="22"/>
                                <w:szCs w:val="22"/>
                              </w:rPr>
                            </w:pPr>
                          </w:p>
                          <w:p w14:paraId="44C58D1C" w14:textId="77777777" w:rsidR="007E7602" w:rsidRPr="004C0068" w:rsidRDefault="007E7602" w:rsidP="007E7602">
                            <w:pPr>
                              <w:pStyle w:val="Customheader"/>
                              <w:jc w:val="left"/>
                              <w:rPr>
                                <w:rFonts w:ascii="Calibri" w:hAnsi="Calibri"/>
                                <w:smallCaps w:val="0"/>
                                <w:sz w:val="22"/>
                                <w:szCs w:val="22"/>
                              </w:rPr>
                            </w:pPr>
                          </w:p>
                          <w:p w14:paraId="69C344B5" w14:textId="77777777" w:rsidR="007E7602" w:rsidRDefault="007E7602" w:rsidP="007E7602">
                            <w:pPr>
                              <w:pStyle w:val="Customheader"/>
                            </w:pPr>
                          </w:p>
                          <w:p w14:paraId="032FD648" w14:textId="77777777" w:rsidR="007E7602" w:rsidRDefault="007E7602" w:rsidP="007E7602">
                            <w:pPr>
                              <w:pStyle w:val="Customheader"/>
                            </w:pPr>
                          </w:p>
                          <w:p w14:paraId="5D3C4BAA" w14:textId="77777777" w:rsidR="007E7602" w:rsidRPr="004C0068" w:rsidRDefault="007E7602" w:rsidP="007E7602">
                            <w:pPr>
                              <w:pStyle w:val="Customheader"/>
                              <w:rPr>
                                <w:rFonts w:ascii="Calibri" w:hAnsi="Calibri"/>
                              </w:rPr>
                            </w:pPr>
                          </w:p>
                          <w:p w14:paraId="6D2FABD9" w14:textId="77777777" w:rsidR="007E7602" w:rsidRPr="00E749B1" w:rsidRDefault="007E7602" w:rsidP="007E7602">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B410F" id="_x0000_t202" coordsize="21600,21600" o:spt="202" path="m,l,21600r21600,l21600,xe">
                <v:stroke joinstyle="miter"/>
                <v:path gradientshapeok="t" o:connecttype="rect"/>
              </v:shapetype>
              <v:shape id="Text Box 10" o:spid="_x0000_s1026" type="#_x0000_t202" style="position:absolute;margin-left:90.85pt;margin-top:44.6pt;width:363.1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" filled="f" stroked="f">
                <v:textbox>
                  <w:txbxContent>
                    <w:p w14:paraId="3B99AA19" w14:textId="77777777" w:rsidR="007E7602" w:rsidRPr="007E7602" w:rsidRDefault="007E7602" w:rsidP="007E7602">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Standing Committee on Health, Ageing and Community Services</w:t>
                      </w:r>
                    </w:p>
                    <w:p w14:paraId="111F49D7" w14:textId="77777777" w:rsidR="00536ADE" w:rsidRDefault="007E7602" w:rsidP="007E7602">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 xml:space="preserve">Ms Bec Cody MLA (Chair), Mrs Vicki Dunne MLA (Deputy Chair), </w:t>
                      </w:r>
                    </w:p>
                    <w:p w14:paraId="78607EE4" w14:textId="77777777" w:rsidR="007E7602" w:rsidRPr="00893829" w:rsidRDefault="007E7602" w:rsidP="007E7602">
                      <w:pPr>
                        <w:rPr>
                          <w:rFonts w:eastAsia="PMingLiU"/>
                          <w:lang w:eastAsia="zh-TW"/>
                        </w:rPr>
                      </w:pPr>
                      <w:r w:rsidRPr="007E7602">
                        <w:rPr>
                          <w:rFonts w:asciiTheme="minorHAnsi" w:eastAsia="PMingLiU" w:hAnsiTheme="minorHAnsi" w:cstheme="minorHAnsi"/>
                          <w:sz w:val="22"/>
                          <w:szCs w:val="22"/>
                          <w:lang w:eastAsia="zh-TW"/>
                        </w:rPr>
                        <w:t>Ms Caroline Le Couteur MLA</w:t>
                      </w:r>
                      <w:r w:rsidRPr="007E7602">
                        <w:rPr>
                          <w:rFonts w:asciiTheme="minorHAnsi" w:eastAsia="PMingLiU" w:hAnsiTheme="minorHAnsi" w:cstheme="minorHAnsi"/>
                          <w:sz w:val="22"/>
                          <w:szCs w:val="22"/>
                          <w:lang w:eastAsia="zh-TW"/>
                        </w:rPr>
                        <w:br/>
                      </w:r>
                      <w:r>
                        <w:rPr>
                          <w:rFonts w:eastAsia="PMingLiU"/>
                          <w:lang w:eastAsia="zh-TW"/>
                        </w:rPr>
                        <w:t>Ms Caroline Le Couteur MLA</w:t>
                      </w:r>
                    </w:p>
                    <w:p w14:paraId="28F0DD1A" w14:textId="77777777" w:rsidR="007E7602" w:rsidRPr="004C0068" w:rsidRDefault="007E7602" w:rsidP="007E7602">
                      <w:pPr>
                        <w:pStyle w:val="Customheader"/>
                        <w:jc w:val="left"/>
                        <w:rPr>
                          <w:rFonts w:ascii="Calibri" w:hAnsi="Calibri"/>
                          <w:smallCaps w:val="0"/>
                          <w:sz w:val="22"/>
                          <w:szCs w:val="22"/>
                        </w:rPr>
                      </w:pPr>
                    </w:p>
                    <w:p w14:paraId="3B5EF40E" w14:textId="77777777" w:rsidR="007E7602" w:rsidRPr="004C0068" w:rsidRDefault="007E7602" w:rsidP="007E7602">
                      <w:pPr>
                        <w:pStyle w:val="Customheader"/>
                        <w:jc w:val="left"/>
                        <w:rPr>
                          <w:rFonts w:ascii="Calibri" w:hAnsi="Calibri"/>
                          <w:smallCaps w:val="0"/>
                          <w:sz w:val="22"/>
                          <w:szCs w:val="22"/>
                        </w:rPr>
                      </w:pPr>
                    </w:p>
                    <w:p w14:paraId="44C58D1C" w14:textId="77777777" w:rsidR="007E7602" w:rsidRPr="004C0068" w:rsidRDefault="007E7602" w:rsidP="007E7602">
                      <w:pPr>
                        <w:pStyle w:val="Customheader"/>
                        <w:jc w:val="left"/>
                        <w:rPr>
                          <w:rFonts w:ascii="Calibri" w:hAnsi="Calibri"/>
                          <w:smallCaps w:val="0"/>
                          <w:sz w:val="22"/>
                          <w:szCs w:val="22"/>
                        </w:rPr>
                      </w:pPr>
                    </w:p>
                    <w:p w14:paraId="69C344B5" w14:textId="77777777" w:rsidR="007E7602" w:rsidRDefault="007E7602" w:rsidP="007E7602">
                      <w:pPr>
                        <w:pStyle w:val="Customheader"/>
                      </w:pPr>
                    </w:p>
                    <w:p w14:paraId="032FD648" w14:textId="77777777" w:rsidR="007E7602" w:rsidRDefault="007E7602" w:rsidP="007E7602">
                      <w:pPr>
                        <w:pStyle w:val="Customheader"/>
                      </w:pPr>
                    </w:p>
                    <w:p w14:paraId="5D3C4BAA" w14:textId="77777777" w:rsidR="007E7602" w:rsidRPr="004C0068" w:rsidRDefault="007E7602" w:rsidP="007E7602">
                      <w:pPr>
                        <w:pStyle w:val="Customheader"/>
                        <w:rPr>
                          <w:rFonts w:ascii="Calibri" w:hAnsi="Calibri"/>
                        </w:rPr>
                      </w:pPr>
                    </w:p>
                    <w:p w14:paraId="6D2FABD9" w14:textId="77777777" w:rsidR="007E7602" w:rsidRPr="00E749B1" w:rsidRDefault="007E7602" w:rsidP="007E7602">
                      <w:pPr>
                        <w:rPr>
                          <w:szCs w:val="36"/>
                        </w:rPr>
                      </w:pPr>
                    </w:p>
                  </w:txbxContent>
                </v:textbox>
                <w10:wrap anchorx="margin"/>
                <w10:anchorlock/>
              </v:shape>
            </w:pict>
          </mc:Fallback>
        </mc:AlternateContent>
      </w:r>
      <w:r w:rsidRPr="00E57FDA">
        <w:rPr>
          <w:noProof/>
          <w:lang w:eastAsia="en-AU"/>
        </w:rPr>
        <mc:AlternateContent>
          <mc:Choice Requires="wps">
            <w:drawing>
              <wp:anchor distT="0" distB="0" distL="114300" distR="114300" simplePos="0" relativeHeight="251659264" behindDoc="0" locked="0" layoutInCell="1" allowOverlap="1" wp14:anchorId="2B812166" wp14:editId="13EB1ABA">
                <wp:simplePos x="0" y="0"/>
                <wp:positionH relativeFrom="column">
                  <wp:posOffset>1123950</wp:posOffset>
                </wp:positionH>
                <wp:positionV relativeFrom="paragraph">
                  <wp:posOffset>10160</wp:posOffset>
                </wp:positionV>
                <wp:extent cx="4853940" cy="558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AB4799B" w14:textId="77777777" w:rsidR="007E7602" w:rsidRDefault="007E7602" w:rsidP="007E7602">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38A9F119" w14:textId="77777777" w:rsidR="007E7602" w:rsidRDefault="007E7602" w:rsidP="007E7602">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A9311FD" w14:textId="77777777" w:rsidR="007E7602" w:rsidRDefault="007E7602" w:rsidP="007E7602">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12166" id="Text Box 11" o:spid="_x0000_s1027" type="#_x0000_t202" style="position:absolute;margin-left:88.5pt;margin-top:.8pt;width:382.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" filled="f" stroked="f">
                <v:textbox>
                  <w:txbxContent>
                    <w:p w14:paraId="3AB4799B" w14:textId="77777777" w:rsidR="007E7602" w:rsidRDefault="007E7602" w:rsidP="007E7602">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38A9F119" w14:textId="77777777" w:rsidR="007E7602" w:rsidRDefault="007E7602" w:rsidP="007E7602">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A9311FD" w14:textId="77777777" w:rsidR="007E7602" w:rsidRDefault="007E7602" w:rsidP="007E7602">
                      <w:pPr>
                        <w:spacing w:line="276" w:lineRule="auto"/>
                      </w:pPr>
                    </w:p>
                  </w:txbxContent>
                </v:textbox>
              </v:shape>
            </w:pict>
          </mc:Fallback>
        </mc:AlternateContent>
      </w:r>
      <w:r w:rsidRPr="00E57FDA">
        <w:rPr>
          <w:noProof/>
          <w:lang w:eastAsia="en-AU"/>
        </w:rPr>
        <w:drawing>
          <wp:inline distT="0" distB="0" distL="0" distR="0" wp14:anchorId="3D6D0ECA" wp14:editId="1BDD1E39">
            <wp:extent cx="5731510" cy="1006405"/>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006405"/>
                    </a:xfrm>
                    <a:prstGeom prst="rect">
                      <a:avLst/>
                    </a:prstGeom>
                    <a:noFill/>
                    <a:ln>
                      <a:noFill/>
                    </a:ln>
                  </pic:spPr>
                </pic:pic>
              </a:graphicData>
            </a:graphic>
          </wp:inline>
        </w:drawing>
      </w:r>
    </w:p>
    <w:p w14:paraId="7594CEDB" w14:textId="77777777" w:rsidR="003D44B8" w:rsidRDefault="003D44B8" w:rsidP="003D44B8">
      <w:pPr>
        <w:jc w:val="center"/>
        <w:rPr>
          <w:rFonts w:ascii="Calibri" w:hAnsi="Calibri"/>
          <w:b/>
          <w:sz w:val="28"/>
          <w:szCs w:val="28"/>
        </w:rPr>
      </w:pPr>
    </w:p>
    <w:p w14:paraId="68D0A68F" w14:textId="77777777" w:rsidR="003D44B8" w:rsidRDefault="003D44B8" w:rsidP="00F900B1">
      <w:pPr>
        <w:rPr>
          <w:rFonts w:ascii="Calibri" w:hAnsi="Calibri"/>
          <w:b/>
          <w:sz w:val="22"/>
          <w:szCs w:val="22"/>
        </w:rPr>
      </w:pPr>
    </w:p>
    <w:p w14:paraId="2792B7A8" w14:textId="77777777" w:rsidR="00F900B1" w:rsidRDefault="00F900B1" w:rsidP="00F900B1">
      <w:pPr>
        <w:rPr>
          <w:rFonts w:ascii="Calibri" w:hAnsi="Calibri"/>
          <w:b/>
          <w:sz w:val="22"/>
          <w:szCs w:val="22"/>
        </w:rPr>
      </w:pPr>
    </w:p>
    <w:p w14:paraId="308A942D" w14:textId="77777777" w:rsidR="00710F01" w:rsidRDefault="00710F01" w:rsidP="00710F01">
      <w:pPr>
        <w:jc w:val="center"/>
        <w:rPr>
          <w:rFonts w:ascii="Calibri" w:hAnsi="Calibri"/>
          <w:sz w:val="32"/>
          <w:szCs w:val="32"/>
          <w:lang w:val="en-AU"/>
        </w:rPr>
      </w:pPr>
    </w:p>
    <w:p w14:paraId="2D9B9FBD" w14:textId="77777777" w:rsidR="00710F01" w:rsidRDefault="00710F01" w:rsidP="00710F01">
      <w:pPr>
        <w:jc w:val="center"/>
        <w:rPr>
          <w:rFonts w:ascii="Calibri" w:hAnsi="Calibri"/>
          <w:sz w:val="32"/>
          <w:szCs w:val="32"/>
          <w:lang w:val="en-AU"/>
        </w:rPr>
      </w:pPr>
    </w:p>
    <w:p w14:paraId="669DBC4C" w14:textId="77777777" w:rsidR="00710F01" w:rsidRDefault="00710F01" w:rsidP="00710F01">
      <w:pPr>
        <w:jc w:val="center"/>
        <w:rPr>
          <w:rFonts w:ascii="Calibri" w:hAnsi="Calibri"/>
          <w:sz w:val="32"/>
          <w:szCs w:val="32"/>
          <w:lang w:val="en-AU"/>
        </w:rPr>
      </w:pPr>
    </w:p>
    <w:p w14:paraId="5679489F" w14:textId="77777777" w:rsidR="00710F01" w:rsidRDefault="00710F01" w:rsidP="00710F01">
      <w:pPr>
        <w:jc w:val="center"/>
        <w:rPr>
          <w:rFonts w:ascii="Calibri" w:hAnsi="Calibri"/>
          <w:sz w:val="32"/>
          <w:szCs w:val="32"/>
          <w:lang w:val="en-AU"/>
        </w:rPr>
      </w:pPr>
    </w:p>
    <w:p w14:paraId="0F839242" w14:textId="77777777" w:rsidR="00710F01" w:rsidRDefault="00710F01" w:rsidP="00710F01">
      <w:pPr>
        <w:jc w:val="center"/>
        <w:rPr>
          <w:rFonts w:ascii="Calibri" w:hAnsi="Calibri"/>
          <w:sz w:val="32"/>
          <w:szCs w:val="32"/>
          <w:lang w:val="en-AU"/>
        </w:rPr>
      </w:pPr>
    </w:p>
    <w:p w14:paraId="32B15574" w14:textId="699FF4D9" w:rsidR="001B0933" w:rsidRDefault="00DF23AE" w:rsidP="00710F01">
      <w:pPr>
        <w:jc w:val="center"/>
        <w:rPr>
          <w:rFonts w:ascii="Calibri" w:hAnsi="Calibri"/>
          <w:b/>
          <w:bCs/>
          <w:sz w:val="32"/>
          <w:szCs w:val="32"/>
          <w:lang w:val="en-AU"/>
        </w:rPr>
      </w:pPr>
      <w:r w:rsidRPr="00DF23AE">
        <w:rPr>
          <w:rFonts w:ascii="Calibri" w:hAnsi="Calibri"/>
          <w:b/>
          <w:bCs/>
          <w:sz w:val="32"/>
          <w:szCs w:val="32"/>
          <w:lang w:val="en-AU"/>
        </w:rPr>
        <w:t>Corrigend</w:t>
      </w:r>
      <w:r w:rsidR="00157183">
        <w:rPr>
          <w:rFonts w:ascii="Calibri" w:hAnsi="Calibri"/>
          <w:b/>
          <w:bCs/>
          <w:sz w:val="32"/>
          <w:szCs w:val="32"/>
          <w:lang w:val="en-AU"/>
        </w:rPr>
        <w:t>a</w:t>
      </w:r>
    </w:p>
    <w:p w14:paraId="307AFF35" w14:textId="43AAE9A7" w:rsidR="00710F01" w:rsidRPr="001B0933" w:rsidRDefault="00710F01" w:rsidP="00710F01">
      <w:pPr>
        <w:jc w:val="center"/>
        <w:rPr>
          <w:rFonts w:ascii="Calibri" w:hAnsi="Calibri"/>
          <w:sz w:val="28"/>
          <w:szCs w:val="28"/>
          <w:lang w:val="en-AU"/>
        </w:rPr>
      </w:pPr>
      <w:r w:rsidRPr="001B0933">
        <w:rPr>
          <w:rFonts w:ascii="Calibri" w:hAnsi="Calibri"/>
          <w:sz w:val="28"/>
          <w:szCs w:val="28"/>
          <w:lang w:val="en-AU"/>
        </w:rPr>
        <w:t>Standing Committee on Health, Ageing and Community Services</w:t>
      </w:r>
      <w:r w:rsidR="001B0933" w:rsidRPr="001B0933">
        <w:rPr>
          <w:rFonts w:ascii="Calibri" w:hAnsi="Calibri"/>
          <w:sz w:val="28"/>
          <w:szCs w:val="28"/>
          <w:lang w:val="en-AU"/>
        </w:rPr>
        <w:t>, R</w:t>
      </w:r>
      <w:r w:rsidRPr="001B0933">
        <w:rPr>
          <w:rFonts w:ascii="Calibri" w:hAnsi="Calibri"/>
          <w:sz w:val="28"/>
          <w:szCs w:val="28"/>
          <w:lang w:val="en-AU"/>
        </w:rPr>
        <w:t>eport</w:t>
      </w:r>
      <w:r w:rsidR="001B0933">
        <w:rPr>
          <w:rFonts w:ascii="Calibri" w:hAnsi="Calibri"/>
          <w:sz w:val="28"/>
          <w:szCs w:val="28"/>
          <w:lang w:val="en-AU"/>
        </w:rPr>
        <w:t> </w:t>
      </w:r>
      <w:r w:rsidRPr="001B0933">
        <w:rPr>
          <w:rFonts w:ascii="Calibri" w:hAnsi="Calibri"/>
          <w:sz w:val="28"/>
          <w:szCs w:val="28"/>
          <w:lang w:val="en-AU"/>
        </w:rPr>
        <w:t>10</w:t>
      </w:r>
      <w:r w:rsidR="001B0933">
        <w:rPr>
          <w:rFonts w:ascii="Calibri" w:hAnsi="Calibri"/>
          <w:sz w:val="28"/>
          <w:szCs w:val="28"/>
          <w:lang w:val="en-AU"/>
        </w:rPr>
        <w:t>—</w:t>
      </w:r>
      <w:r w:rsidR="001B0933" w:rsidRPr="001B0933">
        <w:rPr>
          <w:rFonts w:ascii="Calibri" w:hAnsi="Calibri"/>
          <w:i/>
          <w:iCs/>
          <w:sz w:val="28"/>
          <w:szCs w:val="28"/>
          <w:lang w:val="en-AU"/>
        </w:rPr>
        <w:t>Report on</w:t>
      </w:r>
      <w:r w:rsidR="001B0933" w:rsidRPr="001B0933">
        <w:rPr>
          <w:rFonts w:ascii="Calibri" w:hAnsi="Calibri"/>
          <w:sz w:val="28"/>
          <w:szCs w:val="28"/>
          <w:lang w:val="en-AU"/>
        </w:rPr>
        <w:t xml:space="preserve"> </w:t>
      </w:r>
      <w:r w:rsidRPr="001B0933">
        <w:rPr>
          <w:rFonts w:ascii="Calibri" w:hAnsi="Calibri"/>
          <w:i/>
          <w:iCs/>
          <w:sz w:val="28"/>
          <w:szCs w:val="28"/>
          <w:lang w:val="en-AU"/>
        </w:rPr>
        <w:t>Inquiry into Maternity Services in the ACT</w:t>
      </w:r>
    </w:p>
    <w:p w14:paraId="429C7D99" w14:textId="47581AE6" w:rsidR="00F900B1" w:rsidRDefault="00F900B1" w:rsidP="00F900B1">
      <w:pPr>
        <w:rPr>
          <w:rFonts w:ascii="Calibri" w:hAnsi="Calibri"/>
          <w:b/>
          <w:sz w:val="22"/>
          <w:szCs w:val="22"/>
        </w:rPr>
      </w:pPr>
    </w:p>
    <w:p w14:paraId="2093CAD9" w14:textId="0B9E069F" w:rsidR="00DF23AE" w:rsidRPr="00DF23AE" w:rsidRDefault="00DF23AE" w:rsidP="00DF23AE">
      <w:pPr>
        <w:spacing w:line="480" w:lineRule="auto"/>
        <w:jc w:val="center"/>
        <w:rPr>
          <w:rFonts w:ascii="Calibri" w:hAnsi="Calibri"/>
          <w:szCs w:val="24"/>
          <w:lang w:val="en-AU"/>
        </w:rPr>
      </w:pPr>
      <w:r w:rsidRPr="00DF23AE">
        <w:rPr>
          <w:rFonts w:ascii="Calibri" w:hAnsi="Calibri"/>
          <w:szCs w:val="24"/>
          <w:lang w:val="en-AU"/>
        </w:rPr>
        <w:t xml:space="preserve">The </w:t>
      </w:r>
      <w:r w:rsidR="00157183">
        <w:rPr>
          <w:rFonts w:ascii="Calibri" w:hAnsi="Calibri"/>
          <w:szCs w:val="24"/>
          <w:lang w:val="en-AU"/>
        </w:rPr>
        <w:t>C</w:t>
      </w:r>
      <w:r w:rsidRPr="00DF23AE">
        <w:rPr>
          <w:rFonts w:ascii="Calibri" w:hAnsi="Calibri"/>
          <w:szCs w:val="24"/>
          <w:lang w:val="en-AU"/>
        </w:rPr>
        <w:t>orrigend</w:t>
      </w:r>
      <w:r w:rsidR="00157183">
        <w:rPr>
          <w:rFonts w:ascii="Calibri" w:hAnsi="Calibri"/>
          <w:szCs w:val="24"/>
          <w:lang w:val="en-AU"/>
        </w:rPr>
        <w:t>a</w:t>
      </w:r>
      <w:r w:rsidRPr="00DF23AE">
        <w:rPr>
          <w:rFonts w:ascii="Calibri" w:hAnsi="Calibri"/>
          <w:szCs w:val="24"/>
          <w:lang w:val="en-AU"/>
        </w:rPr>
        <w:t xml:space="preserve"> replaces the respective text in the published report.</w:t>
      </w:r>
    </w:p>
    <w:p w14:paraId="1A0CCE43" w14:textId="7851989C" w:rsidR="00710F01" w:rsidRPr="001B0933" w:rsidRDefault="00710F01" w:rsidP="00710F01">
      <w:pPr>
        <w:jc w:val="center"/>
        <w:rPr>
          <w:rFonts w:ascii="Calibri" w:hAnsi="Calibri"/>
          <w:bCs/>
          <w:sz w:val="28"/>
          <w:szCs w:val="28"/>
        </w:rPr>
      </w:pPr>
    </w:p>
    <w:p w14:paraId="6D588251" w14:textId="778C621F" w:rsidR="00710F01" w:rsidRPr="001B0933" w:rsidRDefault="00710F01" w:rsidP="00710F01">
      <w:pPr>
        <w:jc w:val="center"/>
        <w:rPr>
          <w:rFonts w:ascii="Calibri" w:hAnsi="Calibri"/>
          <w:bCs/>
          <w:sz w:val="28"/>
          <w:szCs w:val="28"/>
        </w:rPr>
      </w:pPr>
    </w:p>
    <w:p w14:paraId="1CB36253" w14:textId="0EC0C5A6" w:rsidR="00710F01" w:rsidRPr="001B0933" w:rsidRDefault="00710F01" w:rsidP="00710F01">
      <w:pPr>
        <w:jc w:val="center"/>
        <w:rPr>
          <w:rFonts w:ascii="Calibri" w:hAnsi="Calibri"/>
          <w:bCs/>
          <w:sz w:val="28"/>
          <w:szCs w:val="28"/>
        </w:rPr>
      </w:pPr>
      <w:r w:rsidRPr="001B0933">
        <w:rPr>
          <w:rFonts w:ascii="Calibri" w:hAnsi="Calibri"/>
          <w:bCs/>
          <w:sz w:val="28"/>
          <w:szCs w:val="28"/>
        </w:rPr>
        <w:t>[T</w:t>
      </w:r>
      <w:bookmarkStart w:id="0" w:name="_GoBack"/>
      <w:bookmarkEnd w:id="0"/>
      <w:r w:rsidRPr="001B0933">
        <w:rPr>
          <w:rFonts w:ascii="Calibri" w:hAnsi="Calibri"/>
          <w:bCs/>
          <w:sz w:val="28"/>
          <w:szCs w:val="28"/>
        </w:rPr>
        <w:t>abled in the Assembly on 18 June 2020]</w:t>
      </w:r>
    </w:p>
    <w:p w14:paraId="5F9D3379" w14:textId="458EBAA1" w:rsidR="00710F01" w:rsidRDefault="00710F01">
      <w:pPr>
        <w:spacing w:after="160" w:line="259" w:lineRule="auto"/>
        <w:rPr>
          <w:rFonts w:ascii="Calibri" w:hAnsi="Calibri"/>
          <w:b/>
          <w:sz w:val="22"/>
          <w:szCs w:val="22"/>
        </w:rPr>
      </w:pPr>
      <w:r>
        <w:rPr>
          <w:rFonts w:ascii="Calibri" w:hAnsi="Calibri"/>
          <w:b/>
          <w:sz w:val="22"/>
          <w:szCs w:val="22"/>
        </w:rPr>
        <w:br w:type="page"/>
      </w:r>
    </w:p>
    <w:p w14:paraId="62C33EDE" w14:textId="3B607B6D" w:rsidR="00710F01" w:rsidRPr="00710F01" w:rsidRDefault="00710F01" w:rsidP="00710F01">
      <w:pPr>
        <w:pStyle w:val="Heading3"/>
        <w:rPr>
          <w:rFonts w:asciiTheme="minorHAnsi" w:hAnsiTheme="minorHAnsi" w:cstheme="minorHAnsi"/>
        </w:rPr>
      </w:pPr>
      <w:r w:rsidRPr="00710F01">
        <w:rPr>
          <w:rFonts w:asciiTheme="minorHAnsi" w:hAnsiTheme="minorHAnsi" w:cstheme="minorHAnsi"/>
        </w:rPr>
        <w:lastRenderedPageBreak/>
        <w:t>Corrigend</w:t>
      </w:r>
      <w:r w:rsidR="00157183">
        <w:rPr>
          <w:rFonts w:asciiTheme="minorHAnsi" w:hAnsiTheme="minorHAnsi" w:cstheme="minorHAnsi"/>
        </w:rPr>
        <w:t>a</w:t>
      </w:r>
      <w:r w:rsidRPr="00710F01">
        <w:rPr>
          <w:rFonts w:asciiTheme="minorHAnsi" w:hAnsiTheme="minorHAnsi" w:cstheme="minorHAnsi"/>
        </w:rPr>
        <w:t xml:space="preserve"> to the ACT Standing Committee on </w:t>
      </w:r>
      <w:r>
        <w:rPr>
          <w:rFonts w:asciiTheme="minorHAnsi" w:hAnsiTheme="minorHAnsi" w:cstheme="minorHAnsi"/>
        </w:rPr>
        <w:t xml:space="preserve">Health, Ageing and Community Services </w:t>
      </w:r>
      <w:r w:rsidRPr="00710F01">
        <w:rPr>
          <w:rFonts w:asciiTheme="minorHAnsi" w:hAnsiTheme="minorHAnsi" w:cstheme="minorHAnsi"/>
        </w:rPr>
        <w:t>Report 1</w:t>
      </w:r>
      <w:r>
        <w:rPr>
          <w:rFonts w:asciiTheme="minorHAnsi" w:hAnsiTheme="minorHAnsi" w:cstheme="minorHAnsi"/>
        </w:rPr>
        <w:t>0</w:t>
      </w:r>
      <w:r w:rsidRPr="00710F01">
        <w:rPr>
          <w:rFonts w:asciiTheme="minorHAnsi" w:hAnsiTheme="minorHAnsi" w:cstheme="minorHAnsi"/>
        </w:rPr>
        <w:t>—</w:t>
      </w:r>
      <w:r w:rsidR="001B0933" w:rsidRPr="00885836">
        <w:rPr>
          <w:rFonts w:asciiTheme="minorHAnsi" w:hAnsiTheme="minorHAnsi" w:cstheme="minorHAnsi"/>
          <w:i/>
          <w:iCs/>
        </w:rPr>
        <w:t xml:space="preserve">Report on </w:t>
      </w:r>
      <w:r w:rsidRPr="00885836">
        <w:rPr>
          <w:rFonts w:asciiTheme="minorHAnsi" w:hAnsiTheme="minorHAnsi" w:cstheme="minorHAnsi"/>
          <w:i/>
          <w:iCs/>
        </w:rPr>
        <w:t>Inquiry into Maternity Services in the ACT</w:t>
      </w:r>
    </w:p>
    <w:p w14:paraId="4626B86B" w14:textId="44C29436" w:rsidR="00710F01" w:rsidRPr="001B0933" w:rsidRDefault="00710F01" w:rsidP="00710F01">
      <w:pPr>
        <w:pStyle w:val="Heading4"/>
        <w:rPr>
          <w:rFonts w:asciiTheme="minorHAnsi" w:hAnsiTheme="minorHAnsi" w:cstheme="minorHAnsi"/>
          <w:b w:val="0"/>
          <w:bCs/>
        </w:rPr>
      </w:pPr>
      <w:r w:rsidRPr="001B0933">
        <w:rPr>
          <w:rFonts w:asciiTheme="minorHAnsi" w:hAnsiTheme="minorHAnsi" w:cstheme="minorHAnsi"/>
          <w:b w:val="0"/>
          <w:bCs/>
        </w:rPr>
        <w:t xml:space="preserve">(1) </w:t>
      </w:r>
      <w:r w:rsidR="001B0933" w:rsidRPr="001B0933">
        <w:rPr>
          <w:rFonts w:asciiTheme="minorHAnsi" w:hAnsiTheme="minorHAnsi" w:cstheme="minorHAnsi"/>
          <w:b w:val="0"/>
          <w:bCs/>
        </w:rPr>
        <w:t>Amend Pre</w:t>
      </w:r>
      <w:r w:rsidRPr="001B0933">
        <w:rPr>
          <w:rFonts w:asciiTheme="minorHAnsi" w:hAnsiTheme="minorHAnsi" w:cstheme="minorHAnsi"/>
          <w:b w:val="0"/>
          <w:bCs/>
        </w:rPr>
        <w:t xml:space="preserve">face </w:t>
      </w:r>
      <w:r w:rsidR="00305E81">
        <w:rPr>
          <w:rFonts w:asciiTheme="minorHAnsi" w:hAnsiTheme="minorHAnsi" w:cstheme="minorHAnsi"/>
          <w:b w:val="0"/>
          <w:bCs/>
        </w:rPr>
        <w:t xml:space="preserve">at </w:t>
      </w:r>
      <w:r w:rsidR="00595629" w:rsidRPr="001B0933">
        <w:rPr>
          <w:rFonts w:asciiTheme="minorHAnsi" w:hAnsiTheme="minorHAnsi" w:cstheme="minorHAnsi"/>
          <w:b w:val="0"/>
          <w:bCs/>
        </w:rPr>
        <w:t xml:space="preserve">fourth </w:t>
      </w:r>
      <w:r w:rsidRPr="001B0933">
        <w:rPr>
          <w:rFonts w:asciiTheme="minorHAnsi" w:hAnsiTheme="minorHAnsi" w:cstheme="minorHAnsi"/>
          <w:b w:val="0"/>
          <w:bCs/>
        </w:rPr>
        <w:t>paragraph, page v</w:t>
      </w:r>
      <w:r w:rsidR="001420F6">
        <w:rPr>
          <w:rFonts w:asciiTheme="minorHAnsi" w:hAnsiTheme="minorHAnsi" w:cstheme="minorHAnsi"/>
          <w:b w:val="0"/>
          <w:bCs/>
        </w:rPr>
        <w:t>ii</w:t>
      </w:r>
      <w:r w:rsidR="001B0933">
        <w:rPr>
          <w:rFonts w:asciiTheme="minorHAnsi" w:hAnsiTheme="minorHAnsi" w:cstheme="minorHAnsi"/>
          <w:b w:val="0"/>
          <w:bCs/>
        </w:rPr>
        <w:t xml:space="preserve"> to read:</w:t>
      </w:r>
    </w:p>
    <w:p w14:paraId="689B01B6" w14:textId="1F95E91A" w:rsidR="00595629" w:rsidRPr="00595629" w:rsidRDefault="00595629" w:rsidP="00595629">
      <w:pPr>
        <w:ind w:left="720"/>
        <w:rPr>
          <w:rFonts w:asciiTheme="minorHAnsi" w:hAnsiTheme="minorHAnsi" w:cstheme="minorHAnsi"/>
          <w:iCs/>
          <w:szCs w:val="24"/>
          <w:lang w:val="en-AU"/>
        </w:rPr>
      </w:pPr>
      <w:bookmarkStart w:id="1" w:name="_Hlk42508057"/>
      <w:r w:rsidRPr="00595629">
        <w:rPr>
          <w:rFonts w:asciiTheme="minorHAnsi" w:hAnsiTheme="minorHAnsi" w:cstheme="minorHAnsi"/>
          <w:iCs/>
          <w:szCs w:val="24"/>
          <w:lang w:val="en-AU"/>
        </w:rPr>
        <w:t>The Committee acknowledges the professional staff—</w:t>
      </w:r>
      <w:r w:rsidRPr="00605959">
        <w:rPr>
          <w:rFonts w:asciiTheme="minorHAnsi" w:hAnsiTheme="minorHAnsi" w:cstheme="minorHAnsi"/>
          <w:iCs/>
          <w:szCs w:val="24"/>
          <w:lang w:val="en-AU"/>
        </w:rPr>
        <w:t>midwives</w:t>
      </w:r>
      <w:r w:rsidRPr="001B0933">
        <w:rPr>
          <w:rFonts w:asciiTheme="minorHAnsi" w:hAnsiTheme="minorHAnsi" w:cstheme="minorHAnsi"/>
          <w:iCs/>
          <w:szCs w:val="24"/>
          <w:lang w:val="en-AU"/>
        </w:rPr>
        <w:t>,</w:t>
      </w:r>
      <w:r>
        <w:rPr>
          <w:rFonts w:asciiTheme="minorHAnsi" w:hAnsiTheme="minorHAnsi" w:cstheme="minorHAnsi"/>
          <w:iCs/>
          <w:szCs w:val="24"/>
          <w:lang w:val="en-AU"/>
        </w:rPr>
        <w:t xml:space="preserve"> </w:t>
      </w:r>
      <w:r w:rsidRPr="00595629">
        <w:rPr>
          <w:rFonts w:asciiTheme="minorHAnsi" w:hAnsiTheme="minorHAnsi" w:cstheme="minorHAnsi"/>
          <w:iCs/>
          <w:szCs w:val="24"/>
          <w:lang w:val="en-AU"/>
        </w:rPr>
        <w:t>doctors, nurses, allied health and other clinicians—who deliver maternity services in and across the maternity care continuum in the ACT and the vast array of non-clinical staff (including significant numbers of volunteers) who support the professionals in the delivery of these services.  The Committee also acknowledges that maternity services and care is delivered in the ACT—24 hours a day, 7 days a week, 52 weeks a year, often under significant pressure and increasing demand.</w:t>
      </w:r>
    </w:p>
    <w:bookmarkEnd w:id="1"/>
    <w:p w14:paraId="6D7E56DD" w14:textId="77777777" w:rsidR="00595629" w:rsidRPr="001B0933" w:rsidRDefault="00595629" w:rsidP="00710F01">
      <w:pPr>
        <w:rPr>
          <w:rFonts w:asciiTheme="minorHAnsi" w:hAnsiTheme="minorHAnsi" w:cstheme="minorHAnsi"/>
          <w:bCs/>
          <w:szCs w:val="24"/>
        </w:rPr>
      </w:pPr>
    </w:p>
    <w:p w14:paraId="2B610E7D" w14:textId="1541FBC4" w:rsidR="00710F01" w:rsidRPr="001B0933" w:rsidRDefault="00710F01" w:rsidP="00710F01">
      <w:pPr>
        <w:pStyle w:val="Heading4"/>
        <w:tabs>
          <w:tab w:val="clear" w:pos="864"/>
          <w:tab w:val="num" w:pos="360"/>
        </w:tabs>
        <w:spacing w:before="0" w:after="0" w:line="240" w:lineRule="auto"/>
        <w:ind w:left="360" w:hanging="360"/>
        <w:rPr>
          <w:rFonts w:asciiTheme="minorHAnsi" w:hAnsiTheme="minorHAnsi" w:cstheme="minorHAnsi"/>
          <w:b w:val="0"/>
          <w:bCs/>
          <w:sz w:val="20"/>
          <w:szCs w:val="20"/>
        </w:rPr>
      </w:pPr>
      <w:r w:rsidRPr="001B0933">
        <w:rPr>
          <w:rFonts w:asciiTheme="minorHAnsi" w:hAnsiTheme="minorHAnsi" w:cstheme="minorHAnsi"/>
          <w:b w:val="0"/>
          <w:bCs/>
        </w:rPr>
        <w:t xml:space="preserve">(2) </w:t>
      </w:r>
      <w:r w:rsidR="001B0933" w:rsidRPr="001B0933">
        <w:rPr>
          <w:rFonts w:asciiTheme="minorHAnsi" w:hAnsiTheme="minorHAnsi" w:cstheme="minorHAnsi"/>
          <w:b w:val="0"/>
          <w:bCs/>
        </w:rPr>
        <w:t xml:space="preserve">Amend </w:t>
      </w:r>
      <w:r w:rsidRPr="001B0933">
        <w:rPr>
          <w:rFonts w:asciiTheme="minorHAnsi" w:hAnsiTheme="minorHAnsi" w:cstheme="minorHAnsi"/>
          <w:b w:val="0"/>
          <w:bCs/>
        </w:rPr>
        <w:t xml:space="preserve">Chapter </w:t>
      </w:r>
      <w:r w:rsidR="00595629" w:rsidRPr="001B0933">
        <w:rPr>
          <w:rFonts w:asciiTheme="minorHAnsi" w:hAnsiTheme="minorHAnsi" w:cstheme="minorHAnsi"/>
          <w:b w:val="0"/>
          <w:bCs/>
        </w:rPr>
        <w:t>11</w:t>
      </w:r>
      <w:r w:rsidRPr="001B0933">
        <w:rPr>
          <w:rFonts w:asciiTheme="minorHAnsi" w:hAnsiTheme="minorHAnsi" w:cstheme="minorHAnsi"/>
          <w:b w:val="0"/>
          <w:bCs/>
        </w:rPr>
        <w:t>—</w:t>
      </w:r>
      <w:r w:rsidR="00595629" w:rsidRPr="001B0933">
        <w:rPr>
          <w:rFonts w:asciiTheme="minorHAnsi" w:hAnsiTheme="minorHAnsi" w:cstheme="minorHAnsi"/>
          <w:b w:val="0"/>
          <w:bCs/>
        </w:rPr>
        <w:t>Conclusion</w:t>
      </w:r>
      <w:r w:rsidR="001B0933" w:rsidRPr="001B0933">
        <w:rPr>
          <w:rFonts w:asciiTheme="minorHAnsi" w:hAnsiTheme="minorHAnsi" w:cstheme="minorHAnsi"/>
          <w:b w:val="0"/>
          <w:bCs/>
        </w:rPr>
        <w:t xml:space="preserve"> </w:t>
      </w:r>
      <w:r w:rsidR="00305E81">
        <w:rPr>
          <w:rFonts w:asciiTheme="minorHAnsi" w:hAnsiTheme="minorHAnsi" w:cstheme="minorHAnsi"/>
          <w:b w:val="0"/>
          <w:bCs/>
        </w:rPr>
        <w:t>at p</w:t>
      </w:r>
      <w:r w:rsidRPr="001B0933">
        <w:rPr>
          <w:rFonts w:asciiTheme="minorHAnsi" w:hAnsiTheme="minorHAnsi" w:cstheme="minorHAnsi"/>
          <w:b w:val="0"/>
          <w:bCs/>
        </w:rPr>
        <w:t xml:space="preserve">aragraph </w:t>
      </w:r>
      <w:r w:rsidR="00595629" w:rsidRPr="001B0933">
        <w:rPr>
          <w:rFonts w:asciiTheme="minorHAnsi" w:hAnsiTheme="minorHAnsi" w:cstheme="minorHAnsi"/>
          <w:b w:val="0"/>
          <w:bCs/>
        </w:rPr>
        <w:t>11</w:t>
      </w:r>
      <w:r w:rsidRPr="001B0933">
        <w:rPr>
          <w:rFonts w:asciiTheme="minorHAnsi" w:hAnsiTheme="minorHAnsi" w:cstheme="minorHAnsi"/>
          <w:b w:val="0"/>
          <w:bCs/>
        </w:rPr>
        <w:t>.</w:t>
      </w:r>
      <w:r w:rsidR="00595629" w:rsidRPr="001B0933">
        <w:rPr>
          <w:rFonts w:asciiTheme="minorHAnsi" w:hAnsiTheme="minorHAnsi" w:cstheme="minorHAnsi"/>
          <w:b w:val="0"/>
          <w:bCs/>
        </w:rPr>
        <w:t>4</w:t>
      </w:r>
      <w:r w:rsidR="001B0933" w:rsidRPr="001B0933">
        <w:rPr>
          <w:rFonts w:asciiTheme="minorHAnsi" w:hAnsiTheme="minorHAnsi" w:cstheme="minorHAnsi"/>
          <w:b w:val="0"/>
          <w:bCs/>
        </w:rPr>
        <w:t xml:space="preserve"> to read:</w:t>
      </w:r>
    </w:p>
    <w:p w14:paraId="45759A51" w14:textId="01797DFA" w:rsidR="00710F01" w:rsidRDefault="00710F01" w:rsidP="00710F01">
      <w:pPr>
        <w:rPr>
          <w:rFonts w:asciiTheme="minorHAnsi" w:hAnsiTheme="minorHAnsi" w:cstheme="minorHAnsi"/>
          <w:szCs w:val="24"/>
        </w:rPr>
      </w:pPr>
    </w:p>
    <w:p w14:paraId="466555FD" w14:textId="77777777" w:rsidR="006D7940" w:rsidRPr="006D7940" w:rsidRDefault="006D7940" w:rsidP="006D7940">
      <w:pPr>
        <w:ind w:left="720"/>
        <w:rPr>
          <w:rFonts w:asciiTheme="minorHAnsi" w:hAnsiTheme="minorHAnsi" w:cstheme="minorHAnsi"/>
          <w:iCs/>
          <w:szCs w:val="24"/>
          <w:lang w:val="en-AU"/>
        </w:rPr>
      </w:pPr>
      <w:r w:rsidRPr="006D7940">
        <w:rPr>
          <w:rFonts w:asciiTheme="minorHAnsi" w:hAnsiTheme="minorHAnsi" w:cstheme="minorHAnsi"/>
          <w:iCs/>
          <w:szCs w:val="24"/>
          <w:lang w:val="en-AU"/>
        </w:rPr>
        <w:t>The Committee acknowledges the professional staff—</w:t>
      </w:r>
      <w:r w:rsidRPr="00605959">
        <w:rPr>
          <w:rFonts w:asciiTheme="minorHAnsi" w:hAnsiTheme="minorHAnsi" w:cstheme="minorHAnsi"/>
          <w:iCs/>
          <w:szCs w:val="24"/>
          <w:lang w:val="en-AU"/>
        </w:rPr>
        <w:t>midwives</w:t>
      </w:r>
      <w:r w:rsidRPr="001B0933">
        <w:rPr>
          <w:rFonts w:asciiTheme="minorHAnsi" w:hAnsiTheme="minorHAnsi" w:cstheme="minorHAnsi"/>
          <w:iCs/>
          <w:szCs w:val="24"/>
          <w:lang w:val="en-AU"/>
        </w:rPr>
        <w:t>,</w:t>
      </w:r>
      <w:r w:rsidRPr="006D7940">
        <w:rPr>
          <w:rFonts w:asciiTheme="minorHAnsi" w:hAnsiTheme="minorHAnsi" w:cstheme="minorHAnsi"/>
          <w:iCs/>
          <w:szCs w:val="24"/>
          <w:lang w:val="en-AU"/>
        </w:rPr>
        <w:t xml:space="preserve"> doctors, nurses, allied health and other clinicians—who deliver maternity services in and across the maternity care continuum in the ACT and the vast array of non-clinical staff (including significant numbers of volunteers) who support the professionals in the delivery of these services.  The Committee also acknowledges that maternity services and care is delivered in the ACT—24 hours a day, 7 days a week, 52 weeks a year, often under significant pressure and increasing demand.</w:t>
      </w:r>
    </w:p>
    <w:p w14:paraId="60DFC8DA" w14:textId="04293535" w:rsidR="001B0933" w:rsidRDefault="001B0933" w:rsidP="00710F01">
      <w:pPr>
        <w:rPr>
          <w:rFonts w:asciiTheme="minorHAnsi" w:hAnsiTheme="minorHAnsi" w:cstheme="minorHAnsi"/>
          <w:szCs w:val="24"/>
        </w:rPr>
      </w:pPr>
    </w:p>
    <w:p w14:paraId="0012C548" w14:textId="27F25335" w:rsidR="00A96209" w:rsidRPr="00A96209" w:rsidRDefault="00A96209" w:rsidP="00A96209">
      <w:pPr>
        <w:rPr>
          <w:rFonts w:asciiTheme="minorHAnsi" w:hAnsiTheme="minorHAnsi" w:cstheme="minorHAnsi"/>
          <w:szCs w:val="24"/>
        </w:rPr>
      </w:pPr>
      <w:r w:rsidRPr="00A96209">
        <w:rPr>
          <w:rFonts w:asciiTheme="minorHAnsi" w:hAnsiTheme="minorHAnsi" w:cstheme="minorHAnsi"/>
          <w:szCs w:val="24"/>
        </w:rPr>
        <w:t>(</w:t>
      </w:r>
      <w:r>
        <w:rPr>
          <w:rFonts w:asciiTheme="minorHAnsi" w:hAnsiTheme="minorHAnsi" w:cstheme="minorHAnsi"/>
          <w:szCs w:val="24"/>
        </w:rPr>
        <w:t>3</w:t>
      </w:r>
      <w:r w:rsidRPr="00A96209">
        <w:rPr>
          <w:rFonts w:asciiTheme="minorHAnsi" w:hAnsiTheme="minorHAnsi" w:cstheme="minorHAnsi"/>
          <w:szCs w:val="24"/>
        </w:rPr>
        <w:t xml:space="preserve">) Amend </w:t>
      </w:r>
      <w:r>
        <w:rPr>
          <w:rFonts w:asciiTheme="minorHAnsi" w:hAnsiTheme="minorHAnsi" w:cstheme="minorHAnsi"/>
          <w:szCs w:val="24"/>
        </w:rPr>
        <w:t xml:space="preserve">Chapter 5—at </w:t>
      </w:r>
      <w:r w:rsidRPr="00A96209">
        <w:rPr>
          <w:rFonts w:asciiTheme="minorHAnsi" w:hAnsiTheme="minorHAnsi" w:cstheme="minorHAnsi"/>
          <w:szCs w:val="24"/>
        </w:rPr>
        <w:t>paragraph</w:t>
      </w:r>
      <w:r>
        <w:rPr>
          <w:rFonts w:asciiTheme="minorHAnsi" w:hAnsiTheme="minorHAnsi" w:cstheme="minorHAnsi"/>
          <w:szCs w:val="24"/>
        </w:rPr>
        <w:t xml:space="preserve"> 5.20 to read:</w:t>
      </w:r>
    </w:p>
    <w:p w14:paraId="6B270424" w14:textId="77777777" w:rsidR="00A96209" w:rsidRPr="00A96209" w:rsidRDefault="00A96209" w:rsidP="00A96209">
      <w:pPr>
        <w:rPr>
          <w:rFonts w:asciiTheme="minorHAnsi" w:hAnsiTheme="minorHAnsi" w:cstheme="minorHAnsi"/>
          <w:szCs w:val="24"/>
        </w:rPr>
      </w:pPr>
    </w:p>
    <w:p w14:paraId="3909CD35" w14:textId="62E49A53" w:rsidR="00A96209" w:rsidRDefault="00122928" w:rsidP="005C2B85">
      <w:pPr>
        <w:ind w:left="720"/>
        <w:rPr>
          <w:rFonts w:asciiTheme="minorHAnsi" w:hAnsiTheme="minorHAnsi" w:cstheme="minorHAnsi"/>
          <w:szCs w:val="24"/>
        </w:rPr>
      </w:pPr>
      <w:r w:rsidRPr="00122928">
        <w:rPr>
          <w:rFonts w:asciiTheme="minorHAnsi" w:hAnsiTheme="minorHAnsi" w:cstheme="minorHAnsi"/>
          <w:szCs w:val="24"/>
        </w:rPr>
        <w:t xml:space="preserve">The written submission from Dr Garvan emphasised that there was a need for a holistic response to pregnancy and birth with better support for young families and improved links between health and welfare practitioners. </w:t>
      </w:r>
      <w:r>
        <w:rPr>
          <w:rFonts w:asciiTheme="minorHAnsi" w:hAnsiTheme="minorHAnsi" w:cstheme="minorHAnsi"/>
          <w:szCs w:val="24"/>
        </w:rPr>
        <w:t xml:space="preserve"> </w:t>
      </w:r>
      <w:r w:rsidRPr="00122928">
        <w:rPr>
          <w:rFonts w:asciiTheme="minorHAnsi" w:hAnsiTheme="minorHAnsi" w:cstheme="minorHAnsi"/>
          <w:szCs w:val="24"/>
        </w:rPr>
        <w:t>In this regard, the submission recommended addressing gaps and strengthening existing initiatives including: (</w:t>
      </w:r>
      <w:proofErr w:type="spellStart"/>
      <w:r w:rsidRPr="00122928">
        <w:rPr>
          <w:rFonts w:asciiTheme="minorHAnsi" w:hAnsiTheme="minorHAnsi" w:cstheme="minorHAnsi"/>
          <w:szCs w:val="24"/>
        </w:rPr>
        <w:t>i</w:t>
      </w:r>
      <w:proofErr w:type="spellEnd"/>
      <w:r w:rsidRPr="00122928">
        <w:rPr>
          <w:rFonts w:asciiTheme="minorHAnsi" w:hAnsiTheme="minorHAnsi" w:cstheme="minorHAnsi"/>
          <w:szCs w:val="24"/>
        </w:rPr>
        <w:t xml:space="preserve">) expanding and developing the ‘Baby Makes </w:t>
      </w:r>
      <w:r>
        <w:rPr>
          <w:rFonts w:asciiTheme="minorHAnsi" w:hAnsiTheme="minorHAnsi" w:cstheme="minorHAnsi"/>
          <w:szCs w:val="24"/>
        </w:rPr>
        <w:t>Three</w:t>
      </w:r>
      <w:r w:rsidRPr="00122928">
        <w:rPr>
          <w:rFonts w:asciiTheme="minorHAnsi" w:hAnsiTheme="minorHAnsi" w:cstheme="minorHAnsi"/>
          <w:szCs w:val="24"/>
        </w:rPr>
        <w:t>’ program—to strengthen core couple relationships during the early years after the birth of an infant—to support and facilitate communication and cooperation; and (ii) noting the limited reach of programs that QEII is currently running</w:t>
      </w:r>
      <w:r w:rsidR="001E012E" w:rsidRPr="001E012E">
        <w:rPr>
          <w:rStyle w:val="FootnoteReference"/>
          <w:rFonts w:asciiTheme="minorHAnsi" w:hAnsiTheme="minorHAnsi" w:cstheme="minorHAnsi"/>
          <w:szCs w:val="24"/>
        </w:rPr>
        <w:footnoteReference w:customMarkFollows="1" w:id="1"/>
        <w:sym w:font="Symbol" w:char="F02A"/>
      </w:r>
      <w:r w:rsidRPr="00122928">
        <w:rPr>
          <w:rFonts w:asciiTheme="minorHAnsi" w:hAnsiTheme="minorHAnsi" w:cstheme="minorHAnsi"/>
          <w:szCs w:val="24"/>
        </w:rPr>
        <w:t>—</w:t>
      </w:r>
      <w:r w:rsidR="00534811">
        <w:rPr>
          <w:rFonts w:asciiTheme="minorHAnsi" w:hAnsiTheme="minorHAnsi" w:cstheme="minorHAnsi"/>
          <w:szCs w:val="24"/>
        </w:rPr>
        <w:t xml:space="preserve">the </w:t>
      </w:r>
      <w:r w:rsidRPr="00122928">
        <w:rPr>
          <w:rFonts w:asciiTheme="minorHAnsi" w:hAnsiTheme="minorHAnsi" w:cstheme="minorHAnsi"/>
          <w:szCs w:val="24"/>
        </w:rPr>
        <w:t>‘Relax</w:t>
      </w:r>
      <w:r>
        <w:rPr>
          <w:rFonts w:asciiTheme="minorHAnsi" w:hAnsiTheme="minorHAnsi" w:cstheme="minorHAnsi"/>
          <w:szCs w:val="24"/>
        </w:rPr>
        <w:t>ing</w:t>
      </w:r>
      <w:r w:rsidRPr="00122928">
        <w:rPr>
          <w:rFonts w:asciiTheme="minorHAnsi" w:hAnsiTheme="minorHAnsi" w:cstheme="minorHAnsi"/>
          <w:szCs w:val="24"/>
        </w:rPr>
        <w:t xml:space="preserve"> into Parenting’ and</w:t>
      </w:r>
      <w:r w:rsidR="00534811">
        <w:rPr>
          <w:rFonts w:asciiTheme="minorHAnsi" w:hAnsiTheme="minorHAnsi" w:cstheme="minorHAnsi"/>
          <w:szCs w:val="24"/>
        </w:rPr>
        <w:t xml:space="preserve"> the</w:t>
      </w:r>
      <w:r w:rsidRPr="00122928">
        <w:rPr>
          <w:rFonts w:asciiTheme="minorHAnsi" w:hAnsiTheme="minorHAnsi" w:cstheme="minorHAnsi"/>
          <w:szCs w:val="24"/>
        </w:rPr>
        <w:t xml:space="preserve"> ‘Baby Makes </w:t>
      </w:r>
      <w:r>
        <w:rPr>
          <w:rFonts w:asciiTheme="minorHAnsi" w:hAnsiTheme="minorHAnsi" w:cstheme="minorHAnsi"/>
          <w:szCs w:val="24"/>
        </w:rPr>
        <w:t>Three</w:t>
      </w:r>
      <w:r w:rsidRPr="00122928">
        <w:rPr>
          <w:rFonts w:asciiTheme="minorHAnsi" w:hAnsiTheme="minorHAnsi" w:cstheme="minorHAnsi"/>
          <w:szCs w:val="24"/>
        </w:rPr>
        <w:t xml:space="preserve">’ programs—that have been evaluated and found to have positive outcomes. </w:t>
      </w:r>
      <w:r w:rsidR="00C4740A">
        <w:rPr>
          <w:rFonts w:asciiTheme="minorHAnsi" w:hAnsiTheme="minorHAnsi" w:cstheme="minorHAnsi"/>
          <w:szCs w:val="24"/>
        </w:rPr>
        <w:t xml:space="preserve"> </w:t>
      </w:r>
      <w:r w:rsidRPr="00122928">
        <w:rPr>
          <w:rFonts w:asciiTheme="minorHAnsi" w:hAnsiTheme="minorHAnsi" w:cstheme="minorHAnsi"/>
          <w:szCs w:val="24"/>
        </w:rPr>
        <w:t>These programs, however, unfortunately only reach a small proportion of families who birth in the ACT each year</w:t>
      </w:r>
      <w:r w:rsidR="005C2B85">
        <w:rPr>
          <w:rFonts w:asciiTheme="minorHAnsi" w:hAnsiTheme="minorHAnsi" w:cstheme="minorHAnsi"/>
          <w:szCs w:val="24"/>
        </w:rPr>
        <w:t>.</w:t>
      </w:r>
      <w:r w:rsidR="001E012E">
        <w:rPr>
          <w:rStyle w:val="FootnoteReference"/>
          <w:rFonts w:asciiTheme="minorHAnsi" w:hAnsiTheme="minorHAnsi" w:cstheme="minorHAnsi"/>
          <w:szCs w:val="24"/>
        </w:rPr>
        <w:footnoteReference w:customMarkFollows="1" w:id="2"/>
        <w:t>90</w:t>
      </w:r>
    </w:p>
    <w:p w14:paraId="629DCA85" w14:textId="5A6F498D" w:rsidR="00A96209" w:rsidRDefault="00A96209" w:rsidP="00710F01">
      <w:pPr>
        <w:rPr>
          <w:rFonts w:asciiTheme="minorHAnsi" w:hAnsiTheme="minorHAnsi" w:cstheme="minorHAnsi"/>
          <w:szCs w:val="24"/>
        </w:rPr>
      </w:pPr>
    </w:p>
    <w:p w14:paraId="7A657C03" w14:textId="22537E78" w:rsidR="00A96209" w:rsidRDefault="00A96209" w:rsidP="00710F01">
      <w:pPr>
        <w:rPr>
          <w:rFonts w:asciiTheme="minorHAnsi" w:hAnsiTheme="minorHAnsi" w:cstheme="minorHAnsi"/>
          <w:szCs w:val="24"/>
        </w:rPr>
      </w:pPr>
    </w:p>
    <w:p w14:paraId="78279356" w14:textId="0E6010EF" w:rsidR="00605959" w:rsidRDefault="00605959">
      <w:pPr>
        <w:spacing w:after="160" w:line="259" w:lineRule="auto"/>
        <w:rPr>
          <w:rFonts w:asciiTheme="minorHAnsi" w:hAnsiTheme="minorHAnsi" w:cstheme="minorHAnsi"/>
          <w:szCs w:val="24"/>
        </w:rPr>
      </w:pPr>
      <w:r>
        <w:rPr>
          <w:rFonts w:asciiTheme="minorHAnsi" w:hAnsiTheme="minorHAnsi" w:cstheme="minorHAnsi"/>
          <w:szCs w:val="24"/>
        </w:rPr>
        <w:br w:type="page"/>
      </w:r>
    </w:p>
    <w:p w14:paraId="3BEAD5D8" w14:textId="550B59F4" w:rsidR="001B0933" w:rsidRDefault="001B0933" w:rsidP="00710F01">
      <w:pPr>
        <w:rPr>
          <w:rFonts w:asciiTheme="minorHAnsi" w:hAnsiTheme="minorHAnsi" w:cstheme="minorHAnsi"/>
          <w:szCs w:val="24"/>
        </w:rPr>
      </w:pPr>
      <w:r>
        <w:rPr>
          <w:rFonts w:asciiTheme="minorHAnsi" w:hAnsiTheme="minorHAnsi" w:cstheme="minorHAnsi"/>
          <w:szCs w:val="24"/>
        </w:rPr>
        <w:t>(</w:t>
      </w:r>
      <w:r w:rsidR="00A96209">
        <w:rPr>
          <w:rFonts w:asciiTheme="minorHAnsi" w:hAnsiTheme="minorHAnsi" w:cstheme="minorHAnsi"/>
          <w:szCs w:val="24"/>
        </w:rPr>
        <w:t>4</w:t>
      </w:r>
      <w:r>
        <w:rPr>
          <w:rFonts w:asciiTheme="minorHAnsi" w:hAnsiTheme="minorHAnsi" w:cstheme="minorHAnsi"/>
          <w:szCs w:val="24"/>
        </w:rPr>
        <w:t xml:space="preserve">) </w:t>
      </w:r>
      <w:r w:rsidR="00305E81">
        <w:rPr>
          <w:rFonts w:asciiTheme="minorHAnsi" w:hAnsiTheme="minorHAnsi" w:cstheme="minorHAnsi"/>
          <w:szCs w:val="24"/>
        </w:rPr>
        <w:t>Amend</w:t>
      </w:r>
      <w:r w:rsidR="00A96209">
        <w:rPr>
          <w:rFonts w:asciiTheme="minorHAnsi" w:hAnsiTheme="minorHAnsi" w:cstheme="minorHAnsi"/>
          <w:szCs w:val="24"/>
        </w:rPr>
        <w:t xml:space="preserve"> Chapter 5—</w:t>
      </w:r>
      <w:r w:rsidR="00305E81">
        <w:rPr>
          <w:rFonts w:asciiTheme="minorHAnsi" w:hAnsiTheme="minorHAnsi" w:cstheme="minorHAnsi"/>
          <w:szCs w:val="24"/>
        </w:rPr>
        <w:t>Recommendation 5—at paragraph</w:t>
      </w:r>
      <w:r w:rsidR="00A96209">
        <w:rPr>
          <w:rFonts w:asciiTheme="minorHAnsi" w:hAnsiTheme="minorHAnsi" w:cstheme="minorHAnsi"/>
          <w:szCs w:val="24"/>
        </w:rPr>
        <w:t xml:space="preserve"> 5.26 to read:</w:t>
      </w:r>
    </w:p>
    <w:p w14:paraId="3AC04E81" w14:textId="7E9075DB" w:rsidR="00A96209" w:rsidRDefault="00A96209" w:rsidP="00710F01">
      <w:pPr>
        <w:rPr>
          <w:rFonts w:asciiTheme="minorHAnsi" w:hAnsiTheme="minorHAnsi" w:cstheme="minorHAnsi"/>
          <w:szCs w:val="24"/>
        </w:rPr>
      </w:pPr>
    </w:p>
    <w:p w14:paraId="07063CA9" w14:textId="5FCEDA13" w:rsidR="00A96209" w:rsidRDefault="00A96209" w:rsidP="005A7AF5">
      <w:pPr>
        <w:ind w:left="720"/>
        <w:rPr>
          <w:rFonts w:asciiTheme="minorHAnsi" w:hAnsiTheme="minorHAnsi" w:cstheme="minorHAnsi"/>
          <w:szCs w:val="24"/>
        </w:rPr>
      </w:pPr>
      <w:r w:rsidRPr="00A96209">
        <w:rPr>
          <w:rFonts w:asciiTheme="minorHAnsi" w:hAnsiTheme="minorHAnsi" w:cstheme="minorHAnsi"/>
          <w:szCs w:val="24"/>
        </w:rPr>
        <w:t xml:space="preserve">The Committee recommends that the ACT Government in partnership with </w:t>
      </w:r>
      <w:r w:rsidR="00122928">
        <w:rPr>
          <w:rFonts w:asciiTheme="minorHAnsi" w:hAnsiTheme="minorHAnsi" w:cstheme="minorHAnsi"/>
          <w:szCs w:val="24"/>
        </w:rPr>
        <w:t xml:space="preserve">Canberra </w:t>
      </w:r>
      <w:proofErr w:type="spellStart"/>
      <w:r w:rsidR="00122928">
        <w:rPr>
          <w:rFonts w:asciiTheme="minorHAnsi" w:hAnsiTheme="minorHAnsi" w:cstheme="minorHAnsi"/>
          <w:szCs w:val="24"/>
        </w:rPr>
        <w:t>Mothercraft</w:t>
      </w:r>
      <w:proofErr w:type="spellEnd"/>
      <w:r w:rsidR="00122928">
        <w:rPr>
          <w:rFonts w:asciiTheme="minorHAnsi" w:hAnsiTheme="minorHAnsi" w:cstheme="minorHAnsi"/>
          <w:szCs w:val="24"/>
        </w:rPr>
        <w:t xml:space="preserve"> Society and </w:t>
      </w:r>
      <w:r w:rsidR="00122928" w:rsidRPr="00122928">
        <w:rPr>
          <w:rFonts w:asciiTheme="minorHAnsi" w:hAnsiTheme="minorHAnsi" w:cstheme="minorHAnsi"/>
          <w:szCs w:val="24"/>
          <w:lang w:val="en-AU"/>
        </w:rPr>
        <w:t>Relationships Australia ACT and Region</w:t>
      </w:r>
      <w:r w:rsidR="00BB653C">
        <w:rPr>
          <w:rFonts w:asciiTheme="minorHAnsi" w:hAnsiTheme="minorHAnsi" w:cstheme="minorHAnsi"/>
          <w:szCs w:val="24"/>
          <w:lang w:val="en-AU"/>
        </w:rPr>
        <w:t xml:space="preserve"> </w:t>
      </w:r>
      <w:r w:rsidRPr="00A96209">
        <w:rPr>
          <w:rFonts w:asciiTheme="minorHAnsi" w:hAnsiTheme="minorHAnsi" w:cstheme="minorHAnsi"/>
          <w:szCs w:val="24"/>
        </w:rPr>
        <w:t>trial the wider availability of the</w:t>
      </w:r>
      <w:r w:rsidR="00BB653C">
        <w:rPr>
          <w:rFonts w:asciiTheme="minorHAnsi" w:hAnsiTheme="minorHAnsi" w:cstheme="minorHAnsi"/>
          <w:szCs w:val="24"/>
        </w:rPr>
        <w:t xml:space="preserve"> evidence</w:t>
      </w:r>
      <w:r w:rsidR="00605959">
        <w:rPr>
          <w:rFonts w:asciiTheme="minorHAnsi" w:hAnsiTheme="minorHAnsi" w:cstheme="minorHAnsi"/>
          <w:szCs w:val="24"/>
        </w:rPr>
        <w:t>-</w:t>
      </w:r>
      <w:r w:rsidR="00BB653C">
        <w:rPr>
          <w:rFonts w:asciiTheme="minorHAnsi" w:hAnsiTheme="minorHAnsi" w:cstheme="minorHAnsi"/>
          <w:szCs w:val="24"/>
        </w:rPr>
        <w:t xml:space="preserve">based parenting program </w:t>
      </w:r>
      <w:r w:rsidR="00605959">
        <w:rPr>
          <w:rFonts w:asciiTheme="minorHAnsi" w:hAnsiTheme="minorHAnsi" w:cstheme="minorHAnsi"/>
          <w:szCs w:val="24"/>
        </w:rPr>
        <w:t>‘</w:t>
      </w:r>
      <w:r w:rsidR="00BB653C" w:rsidRPr="00C4740A">
        <w:rPr>
          <w:rFonts w:asciiTheme="minorHAnsi" w:hAnsiTheme="minorHAnsi" w:cstheme="minorHAnsi"/>
          <w:szCs w:val="24"/>
        </w:rPr>
        <w:t>Relaxing into Parenting</w:t>
      </w:r>
      <w:r w:rsidRPr="00C4740A">
        <w:rPr>
          <w:rFonts w:asciiTheme="minorHAnsi" w:hAnsiTheme="minorHAnsi" w:cstheme="minorHAnsi"/>
          <w:szCs w:val="24"/>
        </w:rPr>
        <w:t xml:space="preserve"> </w:t>
      </w:r>
      <w:r w:rsidR="00BB653C" w:rsidRPr="00C4740A">
        <w:rPr>
          <w:rFonts w:asciiTheme="minorHAnsi" w:hAnsiTheme="minorHAnsi" w:cstheme="minorHAnsi"/>
          <w:szCs w:val="24"/>
        </w:rPr>
        <w:t>+ Baby Makes Three</w:t>
      </w:r>
      <w:r w:rsidR="00C4740A" w:rsidRPr="00C4740A">
        <w:rPr>
          <w:rFonts w:asciiTheme="minorHAnsi" w:hAnsiTheme="minorHAnsi" w:cstheme="minorHAnsi"/>
          <w:szCs w:val="24"/>
        </w:rPr>
        <w:t>’</w:t>
      </w:r>
      <w:r w:rsidRPr="00C4740A">
        <w:rPr>
          <w:rFonts w:asciiTheme="minorHAnsi" w:hAnsiTheme="minorHAnsi" w:cstheme="minorHAnsi"/>
          <w:szCs w:val="24"/>
        </w:rPr>
        <w:t>.</w:t>
      </w:r>
    </w:p>
    <w:p w14:paraId="0A109B85" w14:textId="3A2AE5DA" w:rsidR="00A96209" w:rsidRDefault="00A96209" w:rsidP="00710F01">
      <w:pPr>
        <w:rPr>
          <w:rFonts w:asciiTheme="minorHAnsi" w:hAnsiTheme="minorHAnsi" w:cstheme="minorHAnsi"/>
          <w:szCs w:val="24"/>
        </w:rPr>
      </w:pPr>
    </w:p>
    <w:p w14:paraId="1C648D34" w14:textId="46E028F5" w:rsidR="00A96209" w:rsidRPr="00A96209" w:rsidRDefault="00A96209" w:rsidP="00A96209">
      <w:pPr>
        <w:rPr>
          <w:rFonts w:asciiTheme="minorHAnsi" w:hAnsiTheme="minorHAnsi" w:cstheme="minorHAnsi"/>
          <w:szCs w:val="24"/>
        </w:rPr>
      </w:pPr>
      <w:r w:rsidRPr="00A96209">
        <w:rPr>
          <w:rFonts w:asciiTheme="minorHAnsi" w:hAnsiTheme="minorHAnsi" w:cstheme="minorHAnsi"/>
          <w:szCs w:val="24"/>
        </w:rPr>
        <w:t>(</w:t>
      </w:r>
      <w:r>
        <w:rPr>
          <w:rFonts w:asciiTheme="minorHAnsi" w:hAnsiTheme="minorHAnsi" w:cstheme="minorHAnsi"/>
          <w:szCs w:val="24"/>
        </w:rPr>
        <w:t>5</w:t>
      </w:r>
      <w:r w:rsidRPr="00A96209">
        <w:rPr>
          <w:rFonts w:asciiTheme="minorHAnsi" w:hAnsiTheme="minorHAnsi" w:cstheme="minorHAnsi"/>
          <w:szCs w:val="24"/>
        </w:rPr>
        <w:t>) Amend Acronyms</w:t>
      </w:r>
      <w:r w:rsidR="00B26BE6">
        <w:rPr>
          <w:rFonts w:asciiTheme="minorHAnsi" w:hAnsiTheme="minorHAnsi" w:cstheme="minorHAnsi"/>
          <w:szCs w:val="24"/>
        </w:rPr>
        <w:t>/</w:t>
      </w:r>
      <w:r w:rsidR="00B26BE6" w:rsidRPr="00B26BE6">
        <w:rPr>
          <w:rFonts w:asciiTheme="minorHAnsi" w:hAnsiTheme="minorHAnsi" w:cstheme="minorHAnsi"/>
          <w:szCs w:val="24"/>
        </w:rPr>
        <w:t>Glossary</w:t>
      </w:r>
      <w:r w:rsidRPr="00A96209">
        <w:rPr>
          <w:rFonts w:asciiTheme="minorHAnsi" w:hAnsiTheme="minorHAnsi" w:cstheme="minorHAnsi"/>
          <w:szCs w:val="24"/>
        </w:rPr>
        <w:t xml:space="preserve"> at page</w:t>
      </w:r>
      <w:r w:rsidR="00B26BE6">
        <w:rPr>
          <w:rFonts w:asciiTheme="minorHAnsi" w:hAnsiTheme="minorHAnsi" w:cstheme="minorHAnsi"/>
          <w:szCs w:val="24"/>
        </w:rPr>
        <w:t>(s)</w:t>
      </w:r>
      <w:r w:rsidRPr="00A96209">
        <w:rPr>
          <w:rFonts w:asciiTheme="minorHAnsi" w:hAnsiTheme="minorHAnsi" w:cstheme="minorHAnsi"/>
          <w:szCs w:val="24"/>
        </w:rPr>
        <w:t xml:space="preserve"> ix–x to read:</w:t>
      </w:r>
    </w:p>
    <w:p w14:paraId="5889CF31" w14:textId="77777777" w:rsidR="00A96209" w:rsidRPr="00A96209" w:rsidRDefault="00A96209" w:rsidP="00A96209">
      <w:pPr>
        <w:rPr>
          <w:rFonts w:asciiTheme="minorHAnsi" w:hAnsiTheme="minorHAnsi" w:cstheme="minorHAnsi"/>
          <w:szCs w:val="24"/>
        </w:rPr>
      </w:pPr>
    </w:p>
    <w:p w14:paraId="39DE79B2" w14:textId="77777777" w:rsidR="00A96209" w:rsidRPr="00A96209" w:rsidRDefault="00A96209" w:rsidP="00A96209">
      <w:pPr>
        <w:ind w:left="720"/>
        <w:rPr>
          <w:rFonts w:asciiTheme="minorHAnsi" w:hAnsiTheme="minorHAnsi" w:cstheme="minorHAnsi"/>
          <w:szCs w:val="24"/>
        </w:rPr>
      </w:pPr>
      <w:r w:rsidRPr="00A96209">
        <w:rPr>
          <w:rFonts w:asciiTheme="minorHAnsi" w:hAnsiTheme="minorHAnsi" w:cstheme="minorHAnsi"/>
          <w:szCs w:val="24"/>
        </w:rPr>
        <w:t>ABA—Australian Breastfeeding Association</w:t>
      </w:r>
    </w:p>
    <w:p w14:paraId="26EF74E9" w14:textId="77777777" w:rsidR="00A96209" w:rsidRPr="00A96209" w:rsidRDefault="00A96209" w:rsidP="00A96209">
      <w:pPr>
        <w:ind w:left="720"/>
        <w:rPr>
          <w:rFonts w:asciiTheme="minorHAnsi" w:hAnsiTheme="minorHAnsi" w:cstheme="minorHAnsi"/>
          <w:szCs w:val="24"/>
        </w:rPr>
      </w:pPr>
      <w:r w:rsidRPr="00A96209">
        <w:rPr>
          <w:rFonts w:asciiTheme="minorHAnsi" w:hAnsiTheme="minorHAnsi" w:cstheme="minorHAnsi"/>
          <w:szCs w:val="24"/>
        </w:rPr>
        <w:t>HCCA—Health Care Consumers’ Association</w:t>
      </w:r>
    </w:p>
    <w:p w14:paraId="048CF15A" w14:textId="77777777" w:rsidR="00A96209" w:rsidRDefault="00A96209" w:rsidP="00710F01">
      <w:pPr>
        <w:rPr>
          <w:rFonts w:asciiTheme="minorHAnsi" w:hAnsiTheme="minorHAnsi" w:cstheme="minorHAnsi"/>
          <w:szCs w:val="24"/>
        </w:rPr>
      </w:pPr>
    </w:p>
    <w:sectPr w:rsidR="00A962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7DA7F" w14:textId="77777777" w:rsidR="00232806" w:rsidRDefault="00232806" w:rsidP="00232806">
      <w:r>
        <w:separator/>
      </w:r>
    </w:p>
  </w:endnote>
  <w:endnote w:type="continuationSeparator" w:id="0">
    <w:p w14:paraId="2035C2D7" w14:textId="77777777" w:rsidR="00232806" w:rsidRDefault="00232806" w:rsidP="0023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Univers LT Std 55">
    <w:altName w:val="Trebuchet M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D2516" w14:textId="77777777" w:rsidR="00232806" w:rsidRDefault="00232806" w:rsidP="00232806">
      <w:r>
        <w:separator/>
      </w:r>
    </w:p>
  </w:footnote>
  <w:footnote w:type="continuationSeparator" w:id="0">
    <w:p w14:paraId="488A9F77" w14:textId="77777777" w:rsidR="00232806" w:rsidRDefault="00232806" w:rsidP="00232806">
      <w:r>
        <w:continuationSeparator/>
      </w:r>
    </w:p>
  </w:footnote>
  <w:footnote w:id="1">
    <w:p w14:paraId="2E088964" w14:textId="4D5F5D31" w:rsidR="001E012E" w:rsidRPr="00C4740A" w:rsidRDefault="001E012E">
      <w:pPr>
        <w:pStyle w:val="FootnoteText"/>
        <w:rPr>
          <w:rFonts w:asciiTheme="minorHAnsi" w:hAnsiTheme="minorHAnsi"/>
          <w:lang w:val="en-AU"/>
        </w:rPr>
      </w:pPr>
      <w:r w:rsidRPr="001E012E">
        <w:rPr>
          <w:rStyle w:val="FootnoteReference"/>
        </w:rPr>
        <w:sym w:font="Symbol" w:char="F02A"/>
      </w:r>
      <w:r w:rsidRPr="005A7AF5">
        <w:rPr>
          <w:rFonts w:asciiTheme="minorHAnsi" w:hAnsiTheme="minorHAnsi"/>
        </w:rPr>
        <w:t xml:space="preserve"> </w:t>
      </w:r>
      <w:r w:rsidRPr="00C4740A">
        <w:rPr>
          <w:rFonts w:asciiTheme="minorHAnsi" w:hAnsiTheme="minorHAnsi"/>
          <w:lang w:val="en-AU"/>
        </w:rPr>
        <w:t xml:space="preserve">‘Relaxing into Parenting + Baby Makes </w:t>
      </w:r>
      <w:r w:rsidRPr="00B26BE6">
        <w:rPr>
          <w:rFonts w:asciiTheme="minorHAnsi" w:hAnsiTheme="minorHAnsi"/>
          <w:lang w:val="en-AU"/>
        </w:rPr>
        <w:t>Three’ is an evidence-based parenting program</w:t>
      </w:r>
      <w:r w:rsidRPr="005A7AF5">
        <w:rPr>
          <w:rFonts w:asciiTheme="minorHAnsi" w:hAnsiTheme="minorHAnsi"/>
          <w:i/>
          <w:iCs/>
          <w:lang w:val="en-AU"/>
        </w:rPr>
        <w:t xml:space="preserve"> </w:t>
      </w:r>
      <w:r w:rsidRPr="005A7AF5">
        <w:rPr>
          <w:rFonts w:asciiTheme="minorHAnsi" w:hAnsiTheme="minorHAnsi"/>
          <w:lang w:val="en-AU"/>
        </w:rPr>
        <w:t>developed by the Canberra Mothercraft Society</w:t>
      </w:r>
      <w:r>
        <w:rPr>
          <w:rFonts w:asciiTheme="minorHAnsi" w:hAnsiTheme="minorHAnsi"/>
          <w:lang w:val="en-AU"/>
        </w:rPr>
        <w:t xml:space="preserve"> </w:t>
      </w:r>
      <w:r w:rsidRPr="005A7AF5">
        <w:rPr>
          <w:rFonts w:asciiTheme="minorHAnsi" w:hAnsiTheme="minorHAnsi"/>
          <w:lang w:val="en-AU"/>
        </w:rPr>
        <w:t>in partnership with Relationships Australia ACT and Region.  The Canberra Mothercraft Society funded and ran th</w:t>
      </w:r>
      <w:r>
        <w:rPr>
          <w:rFonts w:asciiTheme="minorHAnsi" w:hAnsiTheme="minorHAnsi"/>
          <w:lang w:val="en-AU"/>
        </w:rPr>
        <w:t>e</w:t>
      </w:r>
      <w:r w:rsidRPr="005A7AF5">
        <w:rPr>
          <w:rFonts w:asciiTheme="minorHAnsi" w:hAnsiTheme="minorHAnsi"/>
          <w:lang w:val="en-AU"/>
        </w:rPr>
        <w:t xml:space="preserve"> program at the Queen Elizabeth II Family Centre (QEII) from its inception until </w:t>
      </w:r>
      <w:r>
        <w:rPr>
          <w:rFonts w:asciiTheme="minorHAnsi" w:hAnsiTheme="minorHAnsi"/>
          <w:lang w:val="en-AU"/>
        </w:rPr>
        <w:t>the Society</w:t>
      </w:r>
      <w:r w:rsidRPr="005A7AF5">
        <w:rPr>
          <w:rFonts w:asciiTheme="minorHAnsi" w:hAnsiTheme="minorHAnsi"/>
          <w:lang w:val="en-AU"/>
        </w:rPr>
        <w:t xml:space="preserve"> ceased operating QEII at the end of June 2019.  Since that time</w:t>
      </w:r>
      <w:r>
        <w:rPr>
          <w:rFonts w:asciiTheme="minorHAnsi" w:hAnsiTheme="minorHAnsi"/>
          <w:lang w:val="en-AU"/>
        </w:rPr>
        <w:t>,</w:t>
      </w:r>
      <w:r w:rsidRPr="005A7AF5">
        <w:rPr>
          <w:rFonts w:asciiTheme="minorHAnsi" w:hAnsiTheme="minorHAnsi"/>
          <w:lang w:val="en-AU"/>
        </w:rPr>
        <w:t xml:space="preserve"> the Canberra Mothercraft Society has funded Relationships Australia ACT and Region to run the program from its centre in Deakin.</w:t>
      </w:r>
    </w:p>
  </w:footnote>
  <w:footnote w:id="2">
    <w:p w14:paraId="480AB468" w14:textId="190E3024" w:rsidR="001E012E" w:rsidRPr="005A7AF5" w:rsidRDefault="001E012E">
      <w:pPr>
        <w:pStyle w:val="FootnoteText"/>
        <w:rPr>
          <w:rFonts w:asciiTheme="minorHAnsi" w:hAnsiTheme="minorHAnsi"/>
          <w:lang w:val="en-AU"/>
        </w:rPr>
      </w:pPr>
      <w:r>
        <w:rPr>
          <w:rStyle w:val="FootnoteReference"/>
        </w:rPr>
        <w:t>90</w:t>
      </w:r>
      <w:r>
        <w:t xml:space="preserve"> </w:t>
      </w:r>
      <w:r w:rsidRPr="005A7AF5">
        <w:rPr>
          <w:rFonts w:asciiTheme="minorHAnsi" w:hAnsiTheme="minorHAnsi"/>
        </w:rPr>
        <w:t>Submission No. 14—J. Garvan.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727F6"/>
    <w:multiLevelType w:val="hybridMultilevel"/>
    <w:tmpl w:val="A9D6F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70756EE"/>
    <w:multiLevelType w:val="hybridMultilevel"/>
    <w:tmpl w:val="5DBA2D78"/>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 w15:restartNumberingAfterBreak="0">
    <w:nsid w:val="3BBF4381"/>
    <w:multiLevelType w:val="hybridMultilevel"/>
    <w:tmpl w:val="E8ACAFEC"/>
    <w:lvl w:ilvl="0" w:tplc="ED5EAF10">
      <w:start w:val="1"/>
      <w:numFmt w:val="decimal"/>
      <w:lvlText w:val="%1"/>
      <w:lvlJc w:val="left"/>
      <w:pPr>
        <w:ind w:left="1020" w:hanging="660"/>
      </w:pPr>
      <w:rPr>
        <w:rFonts w:hint="default"/>
      </w:rPr>
    </w:lvl>
    <w:lvl w:ilvl="1" w:tplc="8E5E358C">
      <w:start w:val="1"/>
      <w:numFmt w:val="lowerLetter"/>
      <w:lvlText w:val="%2."/>
      <w:lvlJc w:val="left"/>
      <w:pPr>
        <w:ind w:left="1440" w:hanging="360"/>
      </w:pPr>
      <w:rPr>
        <w:rFonts w:ascii="Calibri Light" w:hAnsi="Calibri Light" w:hint="default"/>
        <w:b w:val="0"/>
      </w:rPr>
    </w:lvl>
    <w:lvl w:ilvl="2" w:tplc="42725C0E">
      <w:start w:val="1"/>
      <w:numFmt w:val="lowerRoman"/>
      <w:lvlText w:val="%3."/>
      <w:lvlJc w:val="right"/>
      <w:pPr>
        <w:ind w:left="2160" w:hanging="180"/>
      </w:pPr>
      <w:rPr>
        <w:rFonts w:ascii="Calibri" w:hAnsi="Calibri"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7704688"/>
    <w:multiLevelType w:val="hybridMultilevel"/>
    <w:tmpl w:val="373AFE12"/>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510E41C1"/>
    <w:multiLevelType w:val="hybridMultilevel"/>
    <w:tmpl w:val="A080F354"/>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5" w15:restartNumberingAfterBreak="0">
    <w:nsid w:val="6E2A01C1"/>
    <w:multiLevelType w:val="hybridMultilevel"/>
    <w:tmpl w:val="F112E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B8"/>
    <w:rsid w:val="00122928"/>
    <w:rsid w:val="00130B3C"/>
    <w:rsid w:val="001420F6"/>
    <w:rsid w:val="00151675"/>
    <w:rsid w:val="00157183"/>
    <w:rsid w:val="001B0933"/>
    <w:rsid w:val="001B6F4A"/>
    <w:rsid w:val="001D00D9"/>
    <w:rsid w:val="001E012E"/>
    <w:rsid w:val="00232806"/>
    <w:rsid w:val="00256D4F"/>
    <w:rsid w:val="00284E26"/>
    <w:rsid w:val="00291449"/>
    <w:rsid w:val="002A6C71"/>
    <w:rsid w:val="00305E81"/>
    <w:rsid w:val="003C5B2F"/>
    <w:rsid w:val="003D44B8"/>
    <w:rsid w:val="004C0F4C"/>
    <w:rsid w:val="004E05BB"/>
    <w:rsid w:val="00534811"/>
    <w:rsid w:val="00536ADE"/>
    <w:rsid w:val="00595629"/>
    <w:rsid w:val="005A7AF5"/>
    <w:rsid w:val="005C2B85"/>
    <w:rsid w:val="00605959"/>
    <w:rsid w:val="006376BE"/>
    <w:rsid w:val="00642B58"/>
    <w:rsid w:val="006C715A"/>
    <w:rsid w:val="006D7940"/>
    <w:rsid w:val="00702229"/>
    <w:rsid w:val="00710F01"/>
    <w:rsid w:val="007B2A53"/>
    <w:rsid w:val="007D5863"/>
    <w:rsid w:val="007E1B9F"/>
    <w:rsid w:val="007E3E60"/>
    <w:rsid w:val="007E7602"/>
    <w:rsid w:val="008214FD"/>
    <w:rsid w:val="00885836"/>
    <w:rsid w:val="009A31D9"/>
    <w:rsid w:val="009C7788"/>
    <w:rsid w:val="009E2A09"/>
    <w:rsid w:val="00A62294"/>
    <w:rsid w:val="00A96209"/>
    <w:rsid w:val="00AD14A2"/>
    <w:rsid w:val="00B072C7"/>
    <w:rsid w:val="00B26BE6"/>
    <w:rsid w:val="00BB653C"/>
    <w:rsid w:val="00C4740A"/>
    <w:rsid w:val="00CF2AFF"/>
    <w:rsid w:val="00D53FAC"/>
    <w:rsid w:val="00DF23AE"/>
    <w:rsid w:val="00F4762A"/>
    <w:rsid w:val="00F900B1"/>
    <w:rsid w:val="00FB002B"/>
    <w:rsid w:val="00FC0E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1870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4B8"/>
    <w:pPr>
      <w:spacing w:after="0" w:line="240" w:lineRule="auto"/>
    </w:pPr>
    <w:rPr>
      <w:rFonts w:ascii="Palatino Linotype" w:eastAsia="Times New Roman" w:hAnsi="Palatino Linotype" w:cs="Times New Roman"/>
      <w:sz w:val="24"/>
      <w:szCs w:val="20"/>
      <w:lang w:val="en-GB"/>
    </w:rPr>
  </w:style>
  <w:style w:type="paragraph" w:styleId="Heading3">
    <w:name w:val="heading 3"/>
    <w:aliases w:val="h3"/>
    <w:basedOn w:val="Normal"/>
    <w:next w:val="Normal"/>
    <w:link w:val="Heading3Char"/>
    <w:qFormat/>
    <w:rsid w:val="00710F01"/>
    <w:pPr>
      <w:keepNext/>
      <w:spacing w:before="240" w:after="60" w:line="276" w:lineRule="auto"/>
      <w:outlineLvl w:val="2"/>
    </w:pPr>
    <w:rPr>
      <w:rFonts w:ascii="Arial" w:hAnsi="Arial" w:cs="Arial"/>
      <w:b/>
      <w:bCs/>
      <w:sz w:val="26"/>
      <w:szCs w:val="26"/>
      <w:lang w:val="en-AU"/>
    </w:rPr>
  </w:style>
  <w:style w:type="paragraph" w:styleId="Heading4">
    <w:name w:val="heading 4"/>
    <w:basedOn w:val="Heading3"/>
    <w:next w:val="Normal"/>
    <w:link w:val="Heading4Char"/>
    <w:qFormat/>
    <w:rsid w:val="00710F01"/>
    <w:pPr>
      <w:tabs>
        <w:tab w:val="num" w:pos="864"/>
      </w:tabs>
      <w:spacing w:before="280" w:after="80" w:line="312" w:lineRule="auto"/>
      <w:ind w:left="864" w:hanging="864"/>
      <w:outlineLvl w:val="3"/>
    </w:pPr>
    <w:rPr>
      <w:rFonts w:ascii="Univers LT Std 55" w:hAnsi="Univers LT Std 55"/>
      <w:bCs w:val="0"/>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44B8"/>
    <w:rPr>
      <w:color w:val="0563C1" w:themeColor="hyperlink"/>
      <w:u w:val="single"/>
    </w:rPr>
  </w:style>
  <w:style w:type="paragraph" w:styleId="ListParagraph">
    <w:name w:val="List Paragraph"/>
    <w:basedOn w:val="Normal"/>
    <w:uiPriority w:val="34"/>
    <w:qFormat/>
    <w:rsid w:val="003D44B8"/>
    <w:pPr>
      <w:spacing w:after="160" w:line="256" w:lineRule="auto"/>
      <w:ind w:left="720"/>
      <w:contextualSpacing/>
    </w:pPr>
    <w:rPr>
      <w:rFonts w:asciiTheme="minorHAnsi" w:eastAsiaTheme="minorHAnsi" w:hAnsiTheme="minorHAnsi" w:cstheme="minorBidi"/>
      <w:sz w:val="22"/>
      <w:szCs w:val="22"/>
      <w:lang w:val="en-AU"/>
    </w:rPr>
  </w:style>
  <w:style w:type="paragraph" w:styleId="Header">
    <w:name w:val="header"/>
    <w:basedOn w:val="Normal"/>
    <w:link w:val="HeaderChar"/>
    <w:uiPriority w:val="99"/>
    <w:unhideWhenUsed/>
    <w:rsid w:val="007E7602"/>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7E7602"/>
  </w:style>
  <w:style w:type="paragraph" w:customStyle="1" w:styleId="Customheader">
    <w:name w:val="Custom header"/>
    <w:rsid w:val="007E7602"/>
    <w:pPr>
      <w:keepNext/>
      <w:widowControl w:val="0"/>
      <w:spacing w:after="0" w:line="240" w:lineRule="auto"/>
      <w:jc w:val="both"/>
    </w:pPr>
    <w:rPr>
      <w:rFonts w:ascii="Cambria" w:eastAsia="Times New Roman" w:hAnsi="Cambria" w:cs="Calibri"/>
      <w:smallCaps/>
      <w:sz w:val="28"/>
      <w:szCs w:val="28"/>
    </w:rPr>
  </w:style>
  <w:style w:type="paragraph" w:styleId="BalloonText">
    <w:name w:val="Balloon Text"/>
    <w:basedOn w:val="Normal"/>
    <w:link w:val="BalloonTextChar"/>
    <w:uiPriority w:val="99"/>
    <w:semiHidden/>
    <w:unhideWhenUsed/>
    <w:rsid w:val="007E76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602"/>
    <w:rPr>
      <w:rFonts w:ascii="Segoe UI" w:eastAsia="Times New Roman" w:hAnsi="Segoe UI" w:cs="Segoe UI"/>
      <w:sz w:val="18"/>
      <w:szCs w:val="18"/>
      <w:lang w:val="en-GB"/>
    </w:rPr>
  </w:style>
  <w:style w:type="paragraph" w:styleId="Footer">
    <w:name w:val="footer"/>
    <w:basedOn w:val="Normal"/>
    <w:link w:val="FooterChar"/>
    <w:uiPriority w:val="99"/>
    <w:unhideWhenUsed/>
    <w:rsid w:val="00232806"/>
    <w:pPr>
      <w:tabs>
        <w:tab w:val="center" w:pos="4513"/>
        <w:tab w:val="right" w:pos="9026"/>
      </w:tabs>
    </w:pPr>
  </w:style>
  <w:style w:type="character" w:customStyle="1" w:styleId="FooterChar">
    <w:name w:val="Footer Char"/>
    <w:basedOn w:val="DefaultParagraphFont"/>
    <w:link w:val="Footer"/>
    <w:uiPriority w:val="99"/>
    <w:rsid w:val="00232806"/>
    <w:rPr>
      <w:rFonts w:ascii="Palatino Linotype" w:eastAsia="Times New Roman" w:hAnsi="Palatino Linotype" w:cs="Times New Roman"/>
      <w:sz w:val="24"/>
      <w:szCs w:val="20"/>
      <w:lang w:val="en-GB"/>
    </w:rPr>
  </w:style>
  <w:style w:type="character" w:customStyle="1" w:styleId="Heading3Char">
    <w:name w:val="Heading 3 Char"/>
    <w:aliases w:val="h3 Char"/>
    <w:basedOn w:val="DefaultParagraphFont"/>
    <w:link w:val="Heading3"/>
    <w:rsid w:val="00710F01"/>
    <w:rPr>
      <w:rFonts w:ascii="Arial" w:eastAsia="Times New Roman" w:hAnsi="Arial" w:cs="Arial"/>
      <w:b/>
      <w:bCs/>
      <w:sz w:val="26"/>
      <w:szCs w:val="26"/>
    </w:rPr>
  </w:style>
  <w:style w:type="character" w:customStyle="1" w:styleId="Heading4Char">
    <w:name w:val="Heading 4 Char"/>
    <w:basedOn w:val="DefaultParagraphFont"/>
    <w:link w:val="Heading4"/>
    <w:rsid w:val="00710F01"/>
    <w:rPr>
      <w:rFonts w:ascii="Univers LT Std 55" w:eastAsia="Times New Roman" w:hAnsi="Univers LT Std 55" w:cs="Arial"/>
      <w:b/>
      <w:iCs/>
      <w:sz w:val="24"/>
      <w:szCs w:val="24"/>
    </w:rPr>
  </w:style>
  <w:style w:type="paragraph" w:customStyle="1" w:styleId="RecommendationText">
    <w:name w:val="Recommendation Text"/>
    <w:basedOn w:val="Normal"/>
    <w:next w:val="Normal"/>
    <w:rsid w:val="00710F01"/>
    <w:pPr>
      <w:keepNext/>
      <w:numPr>
        <w:ilvl w:val="1"/>
      </w:numPr>
      <w:tabs>
        <w:tab w:val="num" w:pos="851"/>
      </w:tabs>
      <w:spacing w:before="160" w:after="80" w:line="288" w:lineRule="auto"/>
      <w:ind w:left="851" w:hanging="680"/>
      <w:outlineLvl w:val="1"/>
    </w:pPr>
    <w:rPr>
      <w:rFonts w:ascii="Univers LT Std 55" w:hAnsi="Univers LT Std 55" w:cs="Arial"/>
      <w:b/>
      <w:szCs w:val="24"/>
      <w:lang w:val="en-AU"/>
    </w:rPr>
  </w:style>
  <w:style w:type="paragraph" w:styleId="FootnoteText">
    <w:name w:val="footnote text"/>
    <w:basedOn w:val="Normal"/>
    <w:link w:val="FootnoteTextChar"/>
    <w:uiPriority w:val="99"/>
    <w:semiHidden/>
    <w:unhideWhenUsed/>
    <w:rsid w:val="005C2B85"/>
    <w:rPr>
      <w:sz w:val="20"/>
    </w:rPr>
  </w:style>
  <w:style w:type="character" w:customStyle="1" w:styleId="FootnoteTextChar">
    <w:name w:val="Footnote Text Char"/>
    <w:basedOn w:val="DefaultParagraphFont"/>
    <w:link w:val="FootnoteText"/>
    <w:uiPriority w:val="99"/>
    <w:semiHidden/>
    <w:rsid w:val="005C2B85"/>
    <w:rPr>
      <w:rFonts w:ascii="Palatino Linotype" w:eastAsia="Times New Roman" w:hAnsi="Palatino Linotype" w:cs="Times New Roman"/>
      <w:sz w:val="20"/>
      <w:szCs w:val="20"/>
      <w:lang w:val="en-GB"/>
    </w:rPr>
  </w:style>
  <w:style w:type="character" w:styleId="FootnoteReference">
    <w:name w:val="footnote reference"/>
    <w:basedOn w:val="DefaultParagraphFont"/>
    <w:uiPriority w:val="99"/>
    <w:semiHidden/>
    <w:unhideWhenUsed/>
    <w:rsid w:val="005C2B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274965">
      <w:bodyDiv w:val="1"/>
      <w:marLeft w:val="0"/>
      <w:marRight w:val="0"/>
      <w:marTop w:val="0"/>
      <w:marBottom w:val="0"/>
      <w:divBdr>
        <w:top w:val="none" w:sz="0" w:space="0" w:color="auto"/>
        <w:left w:val="none" w:sz="0" w:space="0" w:color="auto"/>
        <w:bottom w:val="none" w:sz="0" w:space="0" w:color="auto"/>
        <w:right w:val="none" w:sz="0" w:space="0" w:color="auto"/>
      </w:divBdr>
    </w:div>
    <w:div w:id="1767651700">
      <w:bodyDiv w:val="1"/>
      <w:marLeft w:val="0"/>
      <w:marRight w:val="0"/>
      <w:marTop w:val="0"/>
      <w:marBottom w:val="0"/>
      <w:divBdr>
        <w:top w:val="none" w:sz="0" w:space="0" w:color="auto"/>
        <w:left w:val="none" w:sz="0" w:space="0" w:color="auto"/>
        <w:bottom w:val="none" w:sz="0" w:space="0" w:color="auto"/>
        <w:right w:val="none" w:sz="0" w:space="0" w:color="auto"/>
      </w:divBdr>
    </w:div>
    <w:div w:id="200169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41E5A-5403-496D-A5A1-4600FDBDE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2020-06-18T23:53:00Z</dcterms:created>
  <dcterms:modified xsi:type="dcterms:W3CDTF">2020-06-18T23:53:00Z</dcterms:modified>
</cp:coreProperties>
</file>