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477CFB" w:rsidRDefault="00142003"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next-textbox:#Text Box 8;mso-fit-shape-to-text:t">
              <w:txbxContent>
                <w:p w:rsidR="001B2568" w:rsidRPr="00B2650B" w:rsidRDefault="001B2568"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477CFB">
        <w:rPr>
          <w:rFonts w:asciiTheme="minorHAnsi" w:hAnsiTheme="minorHAnsi"/>
          <w:noProof/>
          <w:color w:val="000099"/>
          <w:sz w:val="60"/>
          <w:szCs w:val="60"/>
        </w:rPr>
        <w:t>Matters of public importance</w:t>
      </w:r>
    </w:p>
    <w:p w:rsidR="00157609" w:rsidRPr="00477CFB" w:rsidRDefault="006F4D66" w:rsidP="00157609">
      <w:pPr>
        <w:ind w:right="-262"/>
        <w:jc w:val="right"/>
        <w:rPr>
          <w:rFonts w:asciiTheme="minorHAnsi" w:hAnsiTheme="minorHAnsi"/>
          <w:color w:val="000099"/>
          <w:sz w:val="44"/>
          <w:szCs w:val="44"/>
        </w:rPr>
      </w:pPr>
      <w:r w:rsidRPr="00477CFB">
        <w:rPr>
          <w:rFonts w:asciiTheme="minorHAnsi" w:hAnsiTheme="minorHAnsi"/>
          <w:color w:val="000099"/>
          <w:sz w:val="44"/>
          <w:szCs w:val="44"/>
        </w:rPr>
        <w:t>—</w:t>
      </w:r>
      <w:r w:rsidR="0096711A" w:rsidRPr="00477CFB">
        <w:rPr>
          <w:rFonts w:asciiTheme="minorHAnsi" w:hAnsiTheme="minorHAnsi"/>
          <w:color w:val="000099"/>
          <w:sz w:val="44"/>
          <w:szCs w:val="44"/>
        </w:rPr>
        <w:t>y</w:t>
      </w:r>
      <w:r w:rsidR="00832FFD" w:rsidRPr="00477CFB">
        <w:rPr>
          <w:rFonts w:asciiTheme="minorHAnsi" w:hAnsiTheme="minorHAnsi"/>
          <w:color w:val="000099"/>
          <w:sz w:val="44"/>
          <w:szCs w:val="44"/>
        </w:rPr>
        <w:t xml:space="preserve">our </w:t>
      </w:r>
      <w:r w:rsidR="00A7442B" w:rsidRPr="00477CFB">
        <w:rPr>
          <w:rFonts w:asciiTheme="minorHAnsi" w:hAnsiTheme="minorHAnsi"/>
          <w:color w:val="000099"/>
          <w:sz w:val="44"/>
          <w:szCs w:val="44"/>
        </w:rPr>
        <w:t>Assembly</w:t>
      </w:r>
      <w:r w:rsidR="00CA3AF0" w:rsidRPr="00477CFB">
        <w:rPr>
          <w:rFonts w:asciiTheme="minorHAnsi" w:hAnsiTheme="minorHAnsi"/>
          <w:color w:val="000099"/>
          <w:sz w:val="44"/>
          <w:szCs w:val="44"/>
        </w:rPr>
        <w:t xml:space="preserve"> </w:t>
      </w:r>
      <w:r w:rsidR="00832FFD" w:rsidRPr="00477CFB">
        <w:rPr>
          <w:rFonts w:asciiTheme="minorHAnsi" w:hAnsiTheme="minorHAnsi"/>
          <w:color w:val="000099"/>
          <w:sz w:val="44"/>
          <w:szCs w:val="44"/>
        </w:rPr>
        <w:t>@</w:t>
      </w:r>
      <w:r w:rsidR="00CA3AF0" w:rsidRPr="00477CFB">
        <w:rPr>
          <w:rFonts w:asciiTheme="minorHAnsi" w:hAnsiTheme="minorHAnsi"/>
          <w:color w:val="000099"/>
          <w:sz w:val="44"/>
          <w:szCs w:val="44"/>
        </w:rPr>
        <w:t xml:space="preserve"> work</w:t>
      </w:r>
    </w:p>
    <w:p w:rsidR="00A7442B" w:rsidRPr="00477CFB" w:rsidRDefault="00A7442B" w:rsidP="00157609">
      <w:pPr>
        <w:ind w:right="-262"/>
        <w:jc w:val="right"/>
        <w:rPr>
          <w:rFonts w:asciiTheme="minorHAnsi" w:hAnsiTheme="minorHAnsi"/>
          <w:b/>
          <w:color w:val="000099"/>
          <w:sz w:val="18"/>
          <w:szCs w:val="18"/>
        </w:rPr>
      </w:pPr>
    </w:p>
    <w:p w:rsidR="00C96FD7" w:rsidRPr="00477CFB" w:rsidRDefault="00C35485" w:rsidP="00C96FD7">
      <w:pPr>
        <w:ind w:right="-262"/>
        <w:jc w:val="right"/>
        <w:rPr>
          <w:rFonts w:asciiTheme="minorHAnsi" w:hAnsiTheme="minorHAnsi"/>
          <w:b/>
          <w:i/>
          <w:color w:val="000099"/>
          <w:sz w:val="36"/>
          <w:szCs w:val="36"/>
        </w:rPr>
      </w:pPr>
      <w:r>
        <w:rPr>
          <w:rFonts w:asciiTheme="minorHAnsi" w:hAnsiTheme="minorHAnsi"/>
          <w:b/>
          <w:i/>
          <w:color w:val="000099"/>
          <w:sz w:val="32"/>
          <w:szCs w:val="32"/>
        </w:rPr>
        <w:t>S</w:t>
      </w:r>
      <w:r w:rsidR="00B90B39" w:rsidRPr="00477CFB">
        <w:rPr>
          <w:rFonts w:asciiTheme="minorHAnsi" w:hAnsiTheme="minorHAnsi"/>
          <w:b/>
          <w:i/>
          <w:color w:val="000099"/>
          <w:sz w:val="32"/>
          <w:szCs w:val="32"/>
        </w:rPr>
        <w:t>itting</w:t>
      </w:r>
      <w:r w:rsidR="007E0C1F" w:rsidRPr="00477CFB">
        <w:rPr>
          <w:rFonts w:asciiTheme="minorHAnsi" w:hAnsiTheme="minorHAnsi"/>
          <w:b/>
          <w:i/>
          <w:color w:val="000099"/>
          <w:sz w:val="32"/>
          <w:szCs w:val="32"/>
        </w:rPr>
        <w:t xml:space="preserve"> </w:t>
      </w:r>
      <w:r w:rsidR="00B90B39" w:rsidRPr="00477CFB">
        <w:rPr>
          <w:rFonts w:asciiTheme="minorHAnsi" w:hAnsiTheme="minorHAnsi"/>
          <w:b/>
          <w:i/>
          <w:color w:val="000099"/>
          <w:sz w:val="32"/>
          <w:szCs w:val="32"/>
        </w:rPr>
        <w:t>week</w:t>
      </w:r>
      <w:r w:rsidR="0066422E" w:rsidRPr="00477CFB">
        <w:rPr>
          <w:rFonts w:asciiTheme="minorHAnsi" w:hAnsiTheme="minorHAnsi"/>
          <w:b/>
          <w:i/>
          <w:color w:val="000099"/>
          <w:sz w:val="32"/>
          <w:szCs w:val="32"/>
        </w:rPr>
        <w:t>—</w:t>
      </w:r>
      <w:r>
        <w:rPr>
          <w:rFonts w:asciiTheme="minorHAnsi" w:hAnsiTheme="minorHAnsi"/>
          <w:b/>
          <w:i/>
          <w:color w:val="000099"/>
          <w:sz w:val="32"/>
          <w:szCs w:val="32"/>
        </w:rPr>
        <w:t>19-2</w:t>
      </w:r>
      <w:r w:rsidR="00CA05D2">
        <w:rPr>
          <w:rFonts w:asciiTheme="minorHAnsi" w:hAnsiTheme="minorHAnsi"/>
          <w:b/>
          <w:i/>
          <w:color w:val="000099"/>
          <w:sz w:val="32"/>
          <w:szCs w:val="32"/>
        </w:rPr>
        <w:t>3</w:t>
      </w:r>
      <w:r>
        <w:rPr>
          <w:rFonts w:asciiTheme="minorHAnsi" w:hAnsiTheme="minorHAnsi"/>
          <w:b/>
          <w:i/>
          <w:color w:val="000099"/>
          <w:sz w:val="32"/>
          <w:szCs w:val="32"/>
        </w:rPr>
        <w:t xml:space="preserve"> February </w:t>
      </w:r>
      <w:r w:rsidR="001D63B5">
        <w:rPr>
          <w:rFonts w:asciiTheme="minorHAnsi" w:hAnsiTheme="minorHAnsi"/>
          <w:b/>
          <w:i/>
          <w:color w:val="000099"/>
          <w:sz w:val="32"/>
          <w:szCs w:val="32"/>
        </w:rPr>
        <w:t>201</w:t>
      </w:r>
      <w:r>
        <w:rPr>
          <w:rFonts w:asciiTheme="minorHAnsi" w:hAnsiTheme="minorHAnsi"/>
          <w:b/>
          <w:i/>
          <w:color w:val="000099"/>
          <w:sz w:val="32"/>
          <w:szCs w:val="32"/>
        </w:rPr>
        <w:t>8</w:t>
      </w:r>
    </w:p>
    <w:p w:rsidR="00157609" w:rsidRPr="00477CFB" w:rsidRDefault="00157609" w:rsidP="00157609">
      <w:pPr>
        <w:ind w:right="-262"/>
        <w:jc w:val="right"/>
        <w:rPr>
          <w:rFonts w:asciiTheme="minorHAnsi" w:hAnsiTheme="minorHAnsi"/>
          <w:b/>
          <w:i/>
          <w:color w:val="000099"/>
          <w:sz w:val="36"/>
          <w:szCs w:val="36"/>
        </w:rPr>
      </w:pPr>
    </w:p>
    <w:p w:rsidR="00157609" w:rsidRPr="00477CFB" w:rsidRDefault="00157609" w:rsidP="00157609">
      <w:pPr>
        <w:ind w:right="-262"/>
        <w:jc w:val="right"/>
        <w:rPr>
          <w:rFonts w:asciiTheme="minorHAnsi" w:hAnsiTheme="minorHAnsi"/>
          <w:b/>
          <w:color w:val="000099"/>
        </w:rPr>
      </w:pPr>
      <w:r w:rsidRPr="00477CFB">
        <w:rPr>
          <w:rFonts w:asciiTheme="minorHAnsi" w:hAnsiTheme="minorHAnsi"/>
          <w:b/>
          <w:color w:val="000099"/>
        </w:rPr>
        <w:t xml:space="preserve">Issue </w:t>
      </w:r>
      <w:r w:rsidR="00C35485">
        <w:rPr>
          <w:rFonts w:asciiTheme="minorHAnsi" w:hAnsiTheme="minorHAnsi"/>
          <w:b/>
          <w:color w:val="000099"/>
        </w:rPr>
        <w:t>2</w:t>
      </w:r>
      <w:r w:rsidRPr="00477CFB">
        <w:rPr>
          <w:rFonts w:asciiTheme="minorHAnsi" w:hAnsiTheme="minorHAnsi"/>
          <w:b/>
          <w:color w:val="000099"/>
        </w:rPr>
        <w:t>/201</w:t>
      </w:r>
      <w:r w:rsidR="001D63B5">
        <w:rPr>
          <w:rFonts w:asciiTheme="minorHAnsi" w:hAnsiTheme="minorHAnsi"/>
          <w:b/>
          <w:color w:val="000099"/>
        </w:rPr>
        <w:t>8</w:t>
      </w:r>
    </w:p>
    <w:p w:rsidR="00157609" w:rsidRPr="00477CFB"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477CFB" w:rsidRDefault="00157609" w:rsidP="00157609">
      <w:pPr>
        <w:rPr>
          <w:rFonts w:asciiTheme="minorHAnsi" w:hAnsiTheme="minorHAnsi"/>
          <w:color w:val="003399"/>
          <w:highlight w:val="yellow"/>
        </w:rPr>
        <w:sectPr w:rsidR="00157609" w:rsidRPr="00477CFB"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797C17" w:rsidRPr="00477CFB" w:rsidRDefault="00FD7454" w:rsidP="00797C17">
      <w:pPr>
        <w:shd w:val="clear" w:color="auto" w:fill="000099"/>
        <w:spacing w:before="240" w:after="120"/>
        <w:rPr>
          <w:rFonts w:asciiTheme="minorHAnsi" w:hAnsiTheme="minorHAnsi"/>
          <w:b/>
          <w:color w:val="FFFFFF"/>
        </w:rPr>
      </w:pPr>
      <w:r>
        <w:rPr>
          <w:rFonts w:asciiTheme="minorHAnsi" w:hAnsiTheme="minorHAnsi"/>
          <w:b/>
          <w:color w:val="FFFFFF"/>
        </w:rPr>
        <w:lastRenderedPageBreak/>
        <w:t>Condolence Motion</w:t>
      </w:r>
    </w:p>
    <w:p w:rsidR="00797C17" w:rsidRPr="008B0EEF" w:rsidRDefault="00FD7454" w:rsidP="008B0EEF">
      <w:pPr>
        <w:spacing w:before="120" w:after="120"/>
        <w:rPr>
          <w:rFonts w:asciiTheme="minorHAnsi" w:hAnsiTheme="minorHAnsi"/>
          <w:color w:val="000099"/>
          <w:sz w:val="22"/>
          <w:szCs w:val="22"/>
        </w:rPr>
      </w:pPr>
      <w:r w:rsidRPr="008B0EEF">
        <w:rPr>
          <w:rFonts w:asciiTheme="minorHAnsi" w:hAnsiTheme="minorHAnsi"/>
          <w:color w:val="000099"/>
          <w:sz w:val="22"/>
          <w:szCs w:val="22"/>
        </w:rPr>
        <w:t>On 20 February 2018 a condolence motion was moved by the Chief Minister in relation to the death of Dr</w:t>
      </w:r>
      <w:r w:rsidR="005127C7" w:rsidRPr="008B0EEF">
        <w:rPr>
          <w:rFonts w:asciiTheme="minorHAnsi" w:hAnsiTheme="minorHAnsi"/>
          <w:color w:val="000099"/>
          <w:sz w:val="22"/>
          <w:szCs w:val="22"/>
        </w:rPr>
        <w:t> </w:t>
      </w:r>
      <w:r w:rsidRPr="008B0EEF">
        <w:rPr>
          <w:rFonts w:asciiTheme="minorHAnsi" w:hAnsiTheme="minorHAnsi"/>
          <w:color w:val="000099"/>
          <w:sz w:val="22"/>
          <w:szCs w:val="22"/>
        </w:rPr>
        <w:t>Joe Baker AO OBE, the inaugural Environment Commissioner for the Territory.</w:t>
      </w:r>
    </w:p>
    <w:p w:rsidR="008B0EEF" w:rsidRPr="008B0EEF" w:rsidRDefault="008B0EEF" w:rsidP="008B0EEF">
      <w:pPr>
        <w:spacing w:before="120" w:after="120"/>
        <w:rPr>
          <w:rFonts w:asciiTheme="minorHAnsi" w:hAnsiTheme="minorHAnsi"/>
          <w:color w:val="000099"/>
          <w:sz w:val="22"/>
          <w:szCs w:val="22"/>
        </w:rPr>
      </w:pPr>
      <w:r w:rsidRPr="008B0EEF">
        <w:rPr>
          <w:rFonts w:asciiTheme="minorHAnsi" w:hAnsiTheme="minorHAnsi"/>
          <w:color w:val="000099"/>
          <w:sz w:val="22"/>
          <w:szCs w:val="22"/>
        </w:rPr>
        <w:t>A number of other Members spoke to the motion and at its conclusion all Members of the Assembly stood in silence as a mark of respect.</w:t>
      </w:r>
    </w:p>
    <w:p w:rsidR="0082565F" w:rsidRPr="00477CFB" w:rsidRDefault="0082565F" w:rsidP="00A93878">
      <w:pPr>
        <w:shd w:val="clear" w:color="auto" w:fill="000099"/>
        <w:spacing w:before="240" w:after="120"/>
        <w:rPr>
          <w:rFonts w:asciiTheme="minorHAnsi" w:hAnsiTheme="minorHAnsi"/>
          <w:b/>
          <w:color w:val="FFFFFF"/>
        </w:rPr>
      </w:pPr>
      <w:r w:rsidRPr="00477CFB">
        <w:rPr>
          <w:rFonts w:asciiTheme="minorHAnsi" w:hAnsiTheme="minorHAnsi"/>
          <w:b/>
          <w:color w:val="FFFFFF"/>
        </w:rPr>
        <w:t>Government business</w:t>
      </w:r>
    </w:p>
    <w:p w:rsidR="006D5277" w:rsidRPr="00477CFB" w:rsidRDefault="006D5277"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Includes all business items presented to the Assembly by the Executive including bills, motions, and papers</w:t>
      </w:r>
    </w:p>
    <w:p w:rsidR="005345A0" w:rsidRPr="00797C17" w:rsidRDefault="005345A0" w:rsidP="001C7C1D">
      <w:pPr>
        <w:spacing w:before="120" w:after="120"/>
        <w:rPr>
          <w:rFonts w:asciiTheme="minorHAnsi" w:hAnsiTheme="minorHAnsi"/>
          <w:b/>
          <w:i/>
          <w:color w:val="000099"/>
          <w:sz w:val="22"/>
          <w:szCs w:val="22"/>
        </w:rPr>
      </w:pPr>
      <w:r w:rsidRPr="00797C17">
        <w:rPr>
          <w:rFonts w:asciiTheme="minorHAnsi" w:hAnsiTheme="minorHAnsi"/>
          <w:b/>
          <w:i/>
          <w:color w:val="000099"/>
          <w:sz w:val="22"/>
          <w:szCs w:val="22"/>
        </w:rPr>
        <w:t>Bil</w:t>
      </w:r>
      <w:r w:rsidR="00537A8D" w:rsidRPr="00797C17">
        <w:rPr>
          <w:rFonts w:asciiTheme="minorHAnsi" w:hAnsiTheme="minorHAnsi"/>
          <w:b/>
          <w:i/>
          <w:color w:val="000099"/>
          <w:sz w:val="22"/>
          <w:szCs w:val="22"/>
        </w:rPr>
        <w:t>l</w:t>
      </w:r>
      <w:r w:rsidRPr="00797C17">
        <w:rPr>
          <w:rFonts w:asciiTheme="minorHAnsi" w:hAnsiTheme="minorHAnsi"/>
          <w:b/>
          <w:i/>
          <w:color w:val="000099"/>
          <w:sz w:val="22"/>
          <w:szCs w:val="22"/>
        </w:rPr>
        <w:t xml:space="preserve"> introduced</w:t>
      </w:r>
    </w:p>
    <w:p w:rsidR="005127C7" w:rsidRPr="008B0EEF" w:rsidRDefault="00142003" w:rsidP="008B0EEF">
      <w:pPr>
        <w:spacing w:before="120" w:after="120"/>
        <w:ind w:left="142"/>
        <w:rPr>
          <w:rFonts w:asciiTheme="minorHAnsi" w:hAnsiTheme="minorHAnsi"/>
          <w:b/>
          <w:color w:val="000099"/>
          <w:sz w:val="22"/>
          <w:szCs w:val="22"/>
        </w:rPr>
      </w:pPr>
      <w:hyperlink r:id="rId16" w:history="1">
        <w:r w:rsidR="005127C7" w:rsidRPr="008B0EEF">
          <w:rPr>
            <w:rStyle w:val="Hyperlink"/>
            <w:rFonts w:asciiTheme="minorHAnsi" w:hAnsiTheme="minorHAnsi"/>
            <w:b/>
            <w:color w:val="000099"/>
            <w:sz w:val="22"/>
            <w:szCs w:val="22"/>
          </w:rPr>
          <w:t>Courts and Other Justice Legislation Amendment Bill 2018</w:t>
        </w:r>
      </w:hyperlink>
    </w:p>
    <w:p w:rsidR="00740E4A" w:rsidRPr="005127C7" w:rsidRDefault="005127C7" w:rsidP="008B0EEF">
      <w:pPr>
        <w:spacing w:before="120" w:after="120"/>
        <w:ind w:left="142"/>
        <w:rPr>
          <w:rFonts w:asciiTheme="minorHAnsi" w:hAnsiTheme="minorHAnsi"/>
          <w:b/>
          <w:color w:val="000099"/>
          <w:sz w:val="22"/>
          <w:szCs w:val="22"/>
        </w:rPr>
      </w:pPr>
      <w:r w:rsidRPr="005127C7">
        <w:rPr>
          <w:rFonts w:asciiTheme="minorHAnsi" w:hAnsiTheme="minorHAnsi"/>
          <w:i/>
          <w:color w:val="000099"/>
          <w:sz w:val="22"/>
          <w:szCs w:val="22"/>
        </w:rPr>
        <w:t xml:space="preserve">Summary: </w:t>
      </w:r>
      <w:r w:rsidRPr="005127C7">
        <w:rPr>
          <w:rFonts w:asciiTheme="minorHAnsi" w:hAnsiTheme="minorHAnsi"/>
          <w:color w:val="000099"/>
          <w:sz w:val="22"/>
          <w:szCs w:val="22"/>
        </w:rPr>
        <w:t>This bill will amend a number of ACT statutes by facilitating access to justice by introducing efficiency measures to reduce time required and red tape for people involved in litigation. The bill will introduce measures to assist courts to better administer their procedures and cases to ensure fair outcomes and will also introduce changes to how oaths and affirmations are administered.</w:t>
      </w:r>
    </w:p>
    <w:p w:rsidR="001D63B5" w:rsidRDefault="007412A1" w:rsidP="005127C7">
      <w:pPr>
        <w:tabs>
          <w:tab w:val="left" w:pos="142"/>
        </w:tabs>
        <w:spacing w:before="120" w:after="120"/>
        <w:ind w:left="142" w:hanging="142"/>
        <w:rPr>
          <w:rFonts w:asciiTheme="minorHAnsi" w:hAnsiTheme="minorHAnsi"/>
          <w:b/>
          <w:i/>
          <w:color w:val="000099"/>
          <w:sz w:val="22"/>
          <w:szCs w:val="22"/>
        </w:rPr>
      </w:pPr>
      <w:r w:rsidRPr="00D428E8">
        <w:rPr>
          <w:rFonts w:asciiTheme="minorHAnsi" w:hAnsiTheme="minorHAnsi"/>
          <w:b/>
          <w:i/>
          <w:color w:val="000099"/>
          <w:sz w:val="22"/>
          <w:szCs w:val="22"/>
        </w:rPr>
        <w:t>Bills debated</w:t>
      </w:r>
    </w:p>
    <w:p w:rsidR="001D63B5" w:rsidRPr="008B0EEF" w:rsidRDefault="001D63B5" w:rsidP="008B0EEF">
      <w:pPr>
        <w:keepNext/>
        <w:keepLines/>
        <w:tabs>
          <w:tab w:val="left" w:pos="142"/>
        </w:tabs>
        <w:spacing w:before="120" w:after="120"/>
        <w:ind w:left="142" w:hanging="142"/>
        <w:rPr>
          <w:rFonts w:asciiTheme="minorHAnsi" w:hAnsiTheme="minorHAnsi"/>
          <w:b/>
          <w:color w:val="000099"/>
          <w:sz w:val="22"/>
          <w:szCs w:val="22"/>
        </w:rPr>
      </w:pPr>
      <w:r w:rsidRPr="008B0EEF">
        <w:rPr>
          <w:rFonts w:asciiTheme="minorHAnsi" w:hAnsiTheme="minorHAnsi"/>
          <w:color w:val="000099"/>
          <w:sz w:val="22"/>
          <w:szCs w:val="22"/>
        </w:rPr>
        <w:tab/>
      </w:r>
      <w:hyperlink r:id="rId17" w:history="1">
        <w:r w:rsidR="00921406" w:rsidRPr="008B0EEF">
          <w:rPr>
            <w:rStyle w:val="Hyperlink"/>
            <w:rFonts w:asciiTheme="minorHAnsi" w:hAnsiTheme="minorHAnsi"/>
            <w:b/>
            <w:color w:val="000099"/>
            <w:sz w:val="22"/>
            <w:szCs w:val="22"/>
          </w:rPr>
          <w:t xml:space="preserve">Building and Construction Legislation </w:t>
        </w:r>
        <w:r w:rsidRPr="008B0EEF">
          <w:rPr>
            <w:rStyle w:val="Hyperlink"/>
            <w:rFonts w:asciiTheme="minorHAnsi" w:hAnsiTheme="minorHAnsi"/>
            <w:b/>
            <w:color w:val="000099"/>
            <w:sz w:val="22"/>
            <w:szCs w:val="22"/>
          </w:rPr>
          <w:t>Amendment Bill 2017</w:t>
        </w:r>
      </w:hyperlink>
    </w:p>
    <w:p w:rsidR="00921406" w:rsidRPr="00921406" w:rsidRDefault="001D63B5" w:rsidP="008B0EEF">
      <w:pPr>
        <w:tabs>
          <w:tab w:val="left" w:pos="142"/>
        </w:tabs>
        <w:spacing w:before="120" w:after="120"/>
        <w:ind w:left="142" w:hanging="142"/>
        <w:rPr>
          <w:rFonts w:asciiTheme="minorHAnsi" w:hAnsiTheme="minorHAnsi"/>
          <w:color w:val="000099"/>
          <w:sz w:val="22"/>
          <w:szCs w:val="22"/>
        </w:rPr>
      </w:pPr>
      <w:r w:rsidRPr="00E5125F">
        <w:rPr>
          <w:rFonts w:asciiTheme="minorHAnsi" w:hAnsiTheme="minorHAnsi"/>
          <w:b/>
          <w:color w:val="000099"/>
          <w:sz w:val="22"/>
          <w:szCs w:val="22"/>
        </w:rPr>
        <w:tab/>
      </w:r>
      <w:r w:rsidRPr="00921406">
        <w:rPr>
          <w:rFonts w:asciiTheme="minorHAnsi" w:hAnsiTheme="minorHAnsi"/>
          <w:i/>
          <w:color w:val="000099"/>
          <w:sz w:val="22"/>
          <w:szCs w:val="22"/>
        </w:rPr>
        <w:t xml:space="preserve">Summary: </w:t>
      </w:r>
      <w:r w:rsidR="00921406" w:rsidRPr="00921406">
        <w:rPr>
          <w:rFonts w:asciiTheme="minorHAnsi" w:hAnsiTheme="minorHAnsi"/>
          <w:color w:val="000099"/>
          <w:sz w:val="22"/>
          <w:szCs w:val="22"/>
        </w:rPr>
        <w:t xml:space="preserve">This bill will amend the </w:t>
      </w:r>
      <w:r w:rsidR="00921406" w:rsidRPr="00921406">
        <w:rPr>
          <w:rFonts w:asciiTheme="minorHAnsi" w:hAnsiTheme="minorHAnsi"/>
          <w:i/>
          <w:color w:val="000099"/>
          <w:sz w:val="22"/>
          <w:szCs w:val="22"/>
        </w:rPr>
        <w:t>Construction Occupations (Licensing) Act 2004</w:t>
      </w:r>
      <w:r w:rsidR="00921406" w:rsidRPr="00921406">
        <w:rPr>
          <w:rFonts w:asciiTheme="minorHAnsi" w:hAnsiTheme="minorHAnsi"/>
          <w:color w:val="000099"/>
          <w:sz w:val="22"/>
          <w:szCs w:val="22"/>
        </w:rPr>
        <w:t xml:space="preserve"> by expanding the information sharing provisions about public safety to non-Territory agencies. The bill also amends the </w:t>
      </w:r>
      <w:r w:rsidR="00921406" w:rsidRPr="0001073E">
        <w:rPr>
          <w:rFonts w:asciiTheme="minorHAnsi" w:hAnsiTheme="minorHAnsi"/>
          <w:i/>
          <w:color w:val="000099"/>
          <w:sz w:val="22"/>
          <w:szCs w:val="22"/>
        </w:rPr>
        <w:t>Electricity Safety Act 1</w:t>
      </w:r>
      <w:r w:rsidR="0001073E" w:rsidRPr="0001073E">
        <w:rPr>
          <w:rFonts w:asciiTheme="minorHAnsi" w:hAnsiTheme="minorHAnsi"/>
          <w:i/>
          <w:color w:val="000099"/>
          <w:sz w:val="22"/>
          <w:szCs w:val="22"/>
        </w:rPr>
        <w:t>9</w:t>
      </w:r>
      <w:r w:rsidR="00921406" w:rsidRPr="0001073E">
        <w:rPr>
          <w:rFonts w:asciiTheme="minorHAnsi" w:hAnsiTheme="minorHAnsi"/>
          <w:i/>
          <w:color w:val="000099"/>
          <w:sz w:val="22"/>
          <w:szCs w:val="22"/>
        </w:rPr>
        <w:t>71</w:t>
      </w:r>
      <w:r w:rsidR="00921406" w:rsidRPr="00921406">
        <w:rPr>
          <w:rFonts w:asciiTheme="minorHAnsi" w:hAnsiTheme="minorHAnsi"/>
          <w:color w:val="000099"/>
          <w:sz w:val="22"/>
          <w:szCs w:val="22"/>
        </w:rPr>
        <w:t xml:space="preserve"> and the </w:t>
      </w:r>
      <w:r w:rsidR="00921406" w:rsidRPr="0001073E">
        <w:rPr>
          <w:rFonts w:asciiTheme="minorHAnsi" w:hAnsiTheme="minorHAnsi"/>
          <w:i/>
          <w:color w:val="000099"/>
          <w:sz w:val="22"/>
          <w:szCs w:val="22"/>
        </w:rPr>
        <w:t>Electricity Safety Regulation 2004</w:t>
      </w:r>
      <w:r w:rsidR="00921406" w:rsidRPr="00921406">
        <w:rPr>
          <w:rFonts w:asciiTheme="minorHAnsi" w:hAnsiTheme="minorHAnsi"/>
          <w:color w:val="000099"/>
          <w:sz w:val="22"/>
          <w:szCs w:val="22"/>
        </w:rPr>
        <w:t xml:space="preserve"> to create a concept of the electrical wiring rules which provides for incorporating provisions and requirements not included in the relevant Australian and New Zealand standard.</w:t>
      </w:r>
    </w:p>
    <w:p w:rsidR="001D63B5" w:rsidRDefault="001D63B5" w:rsidP="008B0EEF">
      <w:pPr>
        <w:tabs>
          <w:tab w:val="left" w:pos="142"/>
        </w:tabs>
        <w:spacing w:before="120" w:after="120"/>
        <w:ind w:left="142" w:hanging="142"/>
        <w:rPr>
          <w:rFonts w:asciiTheme="minorHAnsi" w:hAnsiTheme="minorHAnsi"/>
          <w:color w:val="000099"/>
          <w:sz w:val="22"/>
          <w:szCs w:val="22"/>
          <w:lang w:val="en-US"/>
        </w:rPr>
      </w:pPr>
      <w:r>
        <w:rPr>
          <w:rFonts w:asciiTheme="minorHAnsi" w:hAnsiTheme="minorHAnsi"/>
          <w:i/>
          <w:color w:val="000099"/>
          <w:sz w:val="22"/>
          <w:szCs w:val="22"/>
        </w:rPr>
        <w:tab/>
      </w:r>
      <w:r w:rsidR="0058564A">
        <w:rPr>
          <w:rFonts w:asciiTheme="minorHAnsi" w:hAnsiTheme="minorHAnsi"/>
          <w:i/>
          <w:color w:val="000099"/>
          <w:sz w:val="22"/>
          <w:szCs w:val="22"/>
        </w:rPr>
        <w:t>Proceedings</w:t>
      </w:r>
      <w:r>
        <w:rPr>
          <w:rFonts w:asciiTheme="minorHAnsi" w:hAnsiTheme="minorHAnsi"/>
          <w:i/>
          <w:color w:val="000099"/>
          <w:sz w:val="22"/>
          <w:szCs w:val="22"/>
        </w:rPr>
        <w:t>:</w:t>
      </w:r>
      <w:r w:rsidR="0058564A">
        <w:rPr>
          <w:rFonts w:asciiTheme="minorHAnsi" w:hAnsiTheme="minorHAnsi"/>
          <w:color w:val="000099"/>
          <w:sz w:val="22"/>
          <w:szCs w:val="22"/>
          <w:lang w:val="en-US"/>
        </w:rPr>
        <w:t xml:space="preserve"> Debate resumed on this bill on </w:t>
      </w:r>
      <w:r w:rsidR="00921406">
        <w:rPr>
          <w:rFonts w:asciiTheme="minorHAnsi" w:hAnsiTheme="minorHAnsi"/>
          <w:color w:val="000099"/>
          <w:sz w:val="22"/>
          <w:szCs w:val="22"/>
          <w:lang w:val="en-US"/>
        </w:rPr>
        <w:t xml:space="preserve">20 February with all parties supporting the passage of the </w:t>
      </w:r>
      <w:r w:rsidR="001B2568">
        <w:rPr>
          <w:rFonts w:asciiTheme="minorHAnsi" w:hAnsiTheme="minorHAnsi"/>
          <w:color w:val="000099"/>
          <w:sz w:val="22"/>
          <w:szCs w:val="22"/>
          <w:lang w:val="en-US"/>
        </w:rPr>
        <w:t>proposed legislation</w:t>
      </w:r>
      <w:r w:rsidR="00EA4DB6">
        <w:rPr>
          <w:rFonts w:asciiTheme="minorHAnsi" w:hAnsiTheme="minorHAnsi"/>
          <w:color w:val="000099"/>
          <w:sz w:val="22"/>
          <w:szCs w:val="22"/>
          <w:lang w:val="en-US"/>
        </w:rPr>
        <w:t>.</w:t>
      </w:r>
    </w:p>
    <w:p w:rsidR="00921406" w:rsidRPr="00921406" w:rsidRDefault="00921406" w:rsidP="008B0EEF">
      <w:pPr>
        <w:tabs>
          <w:tab w:val="left" w:pos="142"/>
        </w:tabs>
        <w:spacing w:before="120" w:after="120"/>
        <w:ind w:left="142" w:hanging="142"/>
        <w:rPr>
          <w:rFonts w:asciiTheme="minorHAnsi" w:hAnsiTheme="minorHAnsi"/>
          <w:color w:val="000099"/>
          <w:sz w:val="22"/>
          <w:szCs w:val="22"/>
          <w:lang w:val="en-US"/>
        </w:rPr>
      </w:pPr>
      <w:r>
        <w:rPr>
          <w:rFonts w:asciiTheme="minorHAnsi" w:hAnsiTheme="minorHAnsi"/>
          <w:i/>
          <w:color w:val="000099"/>
          <w:sz w:val="22"/>
          <w:szCs w:val="22"/>
        </w:rPr>
        <w:tab/>
      </w:r>
      <w:r>
        <w:rPr>
          <w:rFonts w:asciiTheme="minorHAnsi" w:hAnsiTheme="minorHAnsi"/>
          <w:color w:val="000099"/>
          <w:sz w:val="22"/>
          <w:szCs w:val="22"/>
        </w:rPr>
        <w:t>The bill was passed by the Assembly without amendment.</w:t>
      </w:r>
    </w:p>
    <w:p w:rsidR="00A96E4C" w:rsidRPr="008B0EEF" w:rsidRDefault="00A96E4C" w:rsidP="00A96E4C">
      <w:pPr>
        <w:keepNext/>
        <w:tabs>
          <w:tab w:val="left" w:pos="142"/>
        </w:tabs>
        <w:spacing w:before="120" w:after="120"/>
        <w:ind w:left="142" w:hanging="142"/>
        <w:rPr>
          <w:rFonts w:asciiTheme="minorHAnsi" w:hAnsiTheme="minorHAnsi"/>
          <w:b/>
          <w:color w:val="000099"/>
          <w:sz w:val="22"/>
          <w:szCs w:val="22"/>
        </w:rPr>
      </w:pPr>
      <w:r w:rsidRPr="008B0EEF">
        <w:rPr>
          <w:rFonts w:asciiTheme="minorHAnsi" w:hAnsiTheme="minorHAnsi"/>
          <w:color w:val="000099"/>
        </w:rPr>
        <w:tab/>
      </w:r>
      <w:hyperlink r:id="rId18" w:history="1">
        <w:r w:rsidRPr="008B0EEF">
          <w:rPr>
            <w:rStyle w:val="Hyperlink"/>
            <w:rFonts w:asciiTheme="minorHAnsi" w:hAnsiTheme="minorHAnsi"/>
            <w:b/>
            <w:color w:val="000099"/>
            <w:sz w:val="22"/>
            <w:szCs w:val="22"/>
          </w:rPr>
          <w:t>Crimes Legislation Amendment Bill 2017 (No 2)</w:t>
        </w:r>
      </w:hyperlink>
      <w:r w:rsidRPr="008B0EEF">
        <w:rPr>
          <w:rFonts w:asciiTheme="minorHAnsi" w:hAnsiTheme="minorHAnsi"/>
          <w:b/>
          <w:color w:val="000099"/>
          <w:sz w:val="22"/>
          <w:szCs w:val="22"/>
        </w:rPr>
        <w:t>—</w:t>
      </w:r>
    </w:p>
    <w:p w:rsidR="005C5051" w:rsidRPr="005C5051" w:rsidRDefault="00A96E4C" w:rsidP="008B0EEF">
      <w:pPr>
        <w:tabs>
          <w:tab w:val="left" w:pos="142"/>
        </w:tabs>
        <w:spacing w:before="120" w:after="120"/>
        <w:ind w:left="142" w:hanging="142"/>
        <w:rPr>
          <w:rFonts w:asciiTheme="minorHAnsi" w:hAnsiTheme="minorHAnsi"/>
          <w:color w:val="000099"/>
          <w:sz w:val="22"/>
          <w:szCs w:val="22"/>
        </w:rPr>
      </w:pPr>
      <w:r w:rsidRPr="00E5125F">
        <w:rPr>
          <w:rFonts w:asciiTheme="minorHAnsi" w:hAnsiTheme="minorHAnsi"/>
          <w:b/>
          <w:color w:val="000099"/>
          <w:sz w:val="22"/>
          <w:szCs w:val="22"/>
        </w:rPr>
        <w:tab/>
      </w:r>
      <w:r w:rsidRPr="00E5125F">
        <w:rPr>
          <w:rFonts w:asciiTheme="minorHAnsi" w:hAnsiTheme="minorHAnsi"/>
          <w:i/>
          <w:color w:val="000099"/>
          <w:sz w:val="22"/>
          <w:szCs w:val="22"/>
        </w:rPr>
        <w:t xml:space="preserve">Summary: </w:t>
      </w:r>
      <w:r w:rsidRPr="00C53510">
        <w:rPr>
          <w:rFonts w:asciiTheme="minorHAnsi" w:hAnsiTheme="minorHAnsi"/>
          <w:color w:val="000099"/>
          <w:sz w:val="22"/>
          <w:szCs w:val="22"/>
        </w:rPr>
        <w:t xml:space="preserve">This bill will </w:t>
      </w:r>
      <w:r w:rsidR="005C5051" w:rsidRPr="005C5051">
        <w:rPr>
          <w:rFonts w:asciiTheme="minorHAnsi" w:hAnsiTheme="minorHAnsi"/>
          <w:color w:val="000099"/>
          <w:sz w:val="22"/>
          <w:szCs w:val="22"/>
        </w:rPr>
        <w:t>amend a number of the Territory’s criminal laws to implement recommendations made by the Royal Commission into Institutional Responses to Child Sexual Abuse. The bill will also allow circle sentencing to occur in the Childrens’ Court, amend the offence of incitement and provide that an offender cannot be concurrently subject to a good behavio</w:t>
      </w:r>
      <w:r w:rsidR="0052570A">
        <w:rPr>
          <w:rFonts w:asciiTheme="minorHAnsi" w:hAnsiTheme="minorHAnsi"/>
          <w:color w:val="000099"/>
          <w:sz w:val="22"/>
          <w:szCs w:val="22"/>
        </w:rPr>
        <w:t>u</w:t>
      </w:r>
      <w:r w:rsidR="005C5051" w:rsidRPr="005C5051">
        <w:rPr>
          <w:rFonts w:asciiTheme="minorHAnsi" w:hAnsiTheme="minorHAnsi"/>
          <w:color w:val="000099"/>
          <w:sz w:val="22"/>
          <w:szCs w:val="22"/>
        </w:rPr>
        <w:t>r order and a parole order.</w:t>
      </w:r>
    </w:p>
    <w:p w:rsidR="00D262B2" w:rsidRDefault="00A96E4C" w:rsidP="008B0EEF">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lastRenderedPageBreak/>
        <w:tab/>
      </w:r>
      <w:r>
        <w:rPr>
          <w:rFonts w:asciiTheme="minorHAnsi" w:hAnsiTheme="minorHAnsi"/>
          <w:i/>
          <w:color w:val="000099"/>
          <w:sz w:val="22"/>
          <w:szCs w:val="22"/>
        </w:rPr>
        <w:t>Proceedings</w:t>
      </w:r>
      <w:r>
        <w:rPr>
          <w:rFonts w:asciiTheme="minorHAnsi" w:hAnsiTheme="minorHAnsi"/>
          <w:color w:val="000099"/>
          <w:sz w:val="22"/>
          <w:szCs w:val="22"/>
        </w:rPr>
        <w:t>: Debate resumed on this bill on 20 February</w:t>
      </w:r>
      <w:r w:rsidR="0052570A">
        <w:rPr>
          <w:rFonts w:asciiTheme="minorHAnsi" w:hAnsiTheme="minorHAnsi"/>
          <w:color w:val="000099"/>
          <w:sz w:val="22"/>
          <w:szCs w:val="22"/>
        </w:rPr>
        <w:t xml:space="preserve"> with the Opposition indicating, while supporting the bill in principle, they had concerns that a number of proposed amendments to be moved by the Government do not address all of their concerns. The ACT Green</w:t>
      </w:r>
      <w:r w:rsidR="00D262B2">
        <w:rPr>
          <w:rFonts w:asciiTheme="minorHAnsi" w:hAnsiTheme="minorHAnsi"/>
          <w:color w:val="000099"/>
          <w:sz w:val="22"/>
          <w:szCs w:val="22"/>
        </w:rPr>
        <w:t>s</w:t>
      </w:r>
      <w:r w:rsidR="0052570A">
        <w:rPr>
          <w:rFonts w:asciiTheme="minorHAnsi" w:hAnsiTheme="minorHAnsi"/>
          <w:color w:val="000099"/>
          <w:sz w:val="22"/>
          <w:szCs w:val="22"/>
        </w:rPr>
        <w:t xml:space="preserve"> signified their support for the bill. The bill was agreed to in principle.</w:t>
      </w:r>
      <w:r w:rsidR="00D262B2">
        <w:rPr>
          <w:rFonts w:asciiTheme="minorHAnsi" w:hAnsiTheme="minorHAnsi"/>
          <w:color w:val="000099"/>
          <w:sz w:val="22"/>
          <w:szCs w:val="22"/>
        </w:rPr>
        <w:t xml:space="preserve"> </w:t>
      </w:r>
      <w:r w:rsidR="0052570A">
        <w:rPr>
          <w:rFonts w:asciiTheme="minorHAnsi" w:hAnsiTheme="minorHAnsi"/>
          <w:color w:val="000099"/>
          <w:sz w:val="22"/>
          <w:szCs w:val="22"/>
        </w:rPr>
        <w:t xml:space="preserve">During the detail stage a number of Government amendments were </w:t>
      </w:r>
      <w:r w:rsidR="00D262B2">
        <w:rPr>
          <w:rFonts w:asciiTheme="minorHAnsi" w:hAnsiTheme="minorHAnsi"/>
          <w:color w:val="000099"/>
          <w:sz w:val="22"/>
          <w:szCs w:val="22"/>
        </w:rPr>
        <w:t>moved and debated with the Opposition not supporting one amended clause as they stated it did not address the issues significantly.</w:t>
      </w:r>
    </w:p>
    <w:p w:rsidR="0052570A" w:rsidRPr="0052570A" w:rsidRDefault="00D262B2" w:rsidP="008B0EEF">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bill, as amended, was passed by the Assembly.</w:t>
      </w:r>
    </w:p>
    <w:p w:rsidR="001D63B5" w:rsidRPr="008B0EEF" w:rsidRDefault="00A96E4C" w:rsidP="00D262B2">
      <w:pPr>
        <w:keepNext/>
        <w:keepLines/>
        <w:tabs>
          <w:tab w:val="left" w:pos="142"/>
        </w:tabs>
        <w:spacing w:before="120" w:after="120"/>
        <w:ind w:left="142" w:hanging="142"/>
        <w:rPr>
          <w:rFonts w:asciiTheme="minorHAnsi" w:hAnsiTheme="minorHAnsi"/>
          <w:b/>
          <w:color w:val="000099"/>
          <w:sz w:val="22"/>
          <w:szCs w:val="22"/>
        </w:rPr>
      </w:pPr>
      <w:r w:rsidRPr="008B0EEF">
        <w:rPr>
          <w:rFonts w:asciiTheme="minorHAnsi" w:hAnsiTheme="minorHAnsi"/>
          <w:color w:val="000099"/>
          <w:sz w:val="22"/>
          <w:szCs w:val="22"/>
        </w:rPr>
        <w:t xml:space="preserve"> </w:t>
      </w:r>
      <w:r w:rsidR="001D63B5" w:rsidRPr="008B0EEF">
        <w:rPr>
          <w:rFonts w:asciiTheme="minorHAnsi" w:hAnsiTheme="minorHAnsi"/>
          <w:color w:val="000099"/>
        </w:rPr>
        <w:tab/>
      </w:r>
      <w:hyperlink r:id="rId19" w:history="1">
        <w:r w:rsidR="00921406" w:rsidRPr="008B0EEF">
          <w:rPr>
            <w:rStyle w:val="Hyperlink"/>
            <w:rFonts w:asciiTheme="minorHAnsi" w:hAnsiTheme="minorHAnsi"/>
            <w:b/>
            <w:color w:val="000099"/>
            <w:sz w:val="22"/>
            <w:szCs w:val="22"/>
          </w:rPr>
          <w:t>Crimes (Fortification Removal) Amendment</w:t>
        </w:r>
        <w:r w:rsidR="001D63B5" w:rsidRPr="008B0EEF">
          <w:rPr>
            <w:rStyle w:val="Hyperlink"/>
            <w:rFonts w:asciiTheme="minorHAnsi" w:hAnsiTheme="minorHAnsi"/>
            <w:b/>
            <w:color w:val="000099"/>
            <w:sz w:val="22"/>
            <w:szCs w:val="22"/>
          </w:rPr>
          <w:t xml:space="preserve"> Bill 2017</w:t>
        </w:r>
      </w:hyperlink>
      <w:r w:rsidR="001D63B5" w:rsidRPr="008B0EEF">
        <w:rPr>
          <w:rFonts w:asciiTheme="minorHAnsi" w:hAnsiTheme="minorHAnsi"/>
          <w:b/>
          <w:color w:val="000099"/>
          <w:sz w:val="22"/>
          <w:szCs w:val="22"/>
        </w:rPr>
        <w:t>—</w:t>
      </w:r>
    </w:p>
    <w:p w:rsidR="00921406" w:rsidRPr="00921406" w:rsidRDefault="001D63B5" w:rsidP="008B0EEF">
      <w:pPr>
        <w:tabs>
          <w:tab w:val="left" w:pos="142"/>
        </w:tabs>
        <w:spacing w:before="120" w:after="120"/>
        <w:ind w:left="142" w:hanging="142"/>
        <w:rPr>
          <w:rFonts w:asciiTheme="minorHAnsi" w:hAnsiTheme="minorHAnsi"/>
          <w:color w:val="000099"/>
          <w:sz w:val="22"/>
          <w:szCs w:val="22"/>
        </w:rPr>
      </w:pPr>
      <w:r w:rsidRPr="00E5125F">
        <w:rPr>
          <w:rFonts w:asciiTheme="minorHAnsi" w:hAnsiTheme="minorHAnsi"/>
          <w:b/>
          <w:color w:val="000099"/>
          <w:sz w:val="22"/>
          <w:szCs w:val="22"/>
        </w:rPr>
        <w:tab/>
      </w:r>
      <w:r w:rsidRPr="00E5125F">
        <w:rPr>
          <w:rFonts w:asciiTheme="minorHAnsi" w:hAnsiTheme="minorHAnsi"/>
          <w:i/>
          <w:color w:val="000099"/>
          <w:sz w:val="22"/>
          <w:szCs w:val="22"/>
        </w:rPr>
        <w:t xml:space="preserve">Summary: </w:t>
      </w:r>
      <w:r w:rsidRPr="00C53510">
        <w:rPr>
          <w:rFonts w:asciiTheme="minorHAnsi" w:hAnsiTheme="minorHAnsi"/>
          <w:color w:val="000099"/>
          <w:sz w:val="22"/>
          <w:szCs w:val="22"/>
        </w:rPr>
        <w:t xml:space="preserve">This bill will </w:t>
      </w:r>
      <w:r w:rsidR="00921406" w:rsidRPr="00921406">
        <w:rPr>
          <w:rFonts w:asciiTheme="minorHAnsi" w:hAnsiTheme="minorHAnsi"/>
          <w:color w:val="000099"/>
          <w:sz w:val="22"/>
          <w:szCs w:val="22"/>
        </w:rPr>
        <w:t xml:space="preserve">amend the </w:t>
      </w:r>
      <w:r w:rsidR="00921406" w:rsidRPr="00921406">
        <w:rPr>
          <w:rFonts w:asciiTheme="minorHAnsi" w:hAnsiTheme="minorHAnsi"/>
          <w:i/>
          <w:color w:val="000099"/>
          <w:sz w:val="22"/>
          <w:szCs w:val="22"/>
        </w:rPr>
        <w:t>Crimes Act 1900</w:t>
      </w:r>
      <w:r w:rsidR="00921406" w:rsidRPr="00921406">
        <w:rPr>
          <w:rFonts w:asciiTheme="minorHAnsi" w:hAnsiTheme="minorHAnsi"/>
          <w:color w:val="000099"/>
          <w:sz w:val="22"/>
          <w:szCs w:val="22"/>
        </w:rPr>
        <w:t xml:space="preserve"> to introduce a fortification removal scheme in the ACT. The bill also prohibits the establishment of fortifications on certain premises.</w:t>
      </w:r>
    </w:p>
    <w:p w:rsidR="00802521" w:rsidRDefault="00701F0E" w:rsidP="008B0EEF">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Proceedings</w:t>
      </w:r>
      <w:r>
        <w:rPr>
          <w:rFonts w:asciiTheme="minorHAnsi" w:hAnsiTheme="minorHAnsi"/>
          <w:color w:val="000099"/>
          <w:sz w:val="22"/>
          <w:szCs w:val="22"/>
        </w:rPr>
        <w:t xml:space="preserve">: Debate resumed on this bill on </w:t>
      </w:r>
      <w:r w:rsidR="00921406">
        <w:rPr>
          <w:rFonts w:asciiTheme="minorHAnsi" w:hAnsiTheme="minorHAnsi"/>
          <w:color w:val="000099"/>
          <w:sz w:val="22"/>
          <w:szCs w:val="22"/>
        </w:rPr>
        <w:t>20</w:t>
      </w:r>
      <w:r>
        <w:rPr>
          <w:rFonts w:asciiTheme="minorHAnsi" w:hAnsiTheme="minorHAnsi"/>
          <w:color w:val="000099"/>
          <w:sz w:val="22"/>
          <w:szCs w:val="22"/>
        </w:rPr>
        <w:t> February.</w:t>
      </w:r>
      <w:r w:rsidR="00802521">
        <w:rPr>
          <w:rFonts w:asciiTheme="minorHAnsi" w:hAnsiTheme="minorHAnsi"/>
          <w:color w:val="000099"/>
          <w:sz w:val="22"/>
          <w:szCs w:val="22"/>
        </w:rPr>
        <w:t xml:space="preserve"> During debate both the Opposition and ACT Greens indicated support for the proposed legislation.</w:t>
      </w:r>
    </w:p>
    <w:p w:rsidR="00701F0E" w:rsidRDefault="00802521" w:rsidP="008B0EEF">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 xml:space="preserve">The bill was passed by the Assembly without </w:t>
      </w:r>
      <w:r w:rsidR="00AB670C">
        <w:rPr>
          <w:rFonts w:asciiTheme="minorHAnsi" w:hAnsiTheme="minorHAnsi"/>
          <w:color w:val="000099"/>
          <w:sz w:val="22"/>
          <w:szCs w:val="22"/>
        </w:rPr>
        <w:t>amendment</w:t>
      </w:r>
      <w:r>
        <w:rPr>
          <w:rFonts w:asciiTheme="minorHAnsi" w:hAnsiTheme="minorHAnsi"/>
          <w:color w:val="000099"/>
          <w:sz w:val="22"/>
          <w:szCs w:val="22"/>
        </w:rPr>
        <w:t>.</w:t>
      </w:r>
      <w:r w:rsidR="00701F0E">
        <w:rPr>
          <w:rFonts w:asciiTheme="minorHAnsi" w:hAnsiTheme="minorHAnsi"/>
          <w:color w:val="000099"/>
          <w:sz w:val="22"/>
          <w:szCs w:val="22"/>
        </w:rPr>
        <w:t xml:space="preserve"> </w:t>
      </w:r>
    </w:p>
    <w:p w:rsidR="00B225E3" w:rsidRPr="008B0EEF" w:rsidRDefault="00B225E3" w:rsidP="008B0EEF">
      <w:pPr>
        <w:keepNext/>
        <w:keepLines/>
        <w:tabs>
          <w:tab w:val="left" w:pos="142"/>
        </w:tabs>
        <w:spacing w:before="120" w:after="120"/>
        <w:ind w:left="142" w:hanging="142"/>
        <w:rPr>
          <w:rFonts w:asciiTheme="minorHAnsi" w:hAnsiTheme="minorHAnsi"/>
          <w:b/>
          <w:color w:val="000099"/>
          <w:sz w:val="22"/>
          <w:szCs w:val="22"/>
        </w:rPr>
      </w:pPr>
      <w:r w:rsidRPr="008B0EEF">
        <w:rPr>
          <w:rFonts w:asciiTheme="minorHAnsi" w:hAnsiTheme="minorHAnsi"/>
          <w:color w:val="000099"/>
          <w:sz w:val="22"/>
          <w:szCs w:val="22"/>
        </w:rPr>
        <w:tab/>
      </w:r>
      <w:hyperlink r:id="rId20" w:history="1">
        <w:r w:rsidRPr="008B0EEF">
          <w:rPr>
            <w:rStyle w:val="Hyperlink"/>
            <w:rFonts w:asciiTheme="minorHAnsi" w:hAnsiTheme="minorHAnsi"/>
            <w:b/>
            <w:color w:val="000099"/>
            <w:sz w:val="22"/>
            <w:szCs w:val="22"/>
          </w:rPr>
          <w:t>Lakes Amendment Bill 2017</w:t>
        </w:r>
      </w:hyperlink>
      <w:r w:rsidRPr="008B0EEF">
        <w:rPr>
          <w:rFonts w:asciiTheme="minorHAnsi" w:hAnsiTheme="minorHAnsi"/>
          <w:b/>
          <w:color w:val="000099"/>
          <w:sz w:val="22"/>
          <w:szCs w:val="22"/>
        </w:rPr>
        <w:t>—</w:t>
      </w:r>
    </w:p>
    <w:p w:rsidR="00B225E3" w:rsidRDefault="00B225E3" w:rsidP="008B0EEF">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Summary:</w:t>
      </w:r>
      <w:r>
        <w:rPr>
          <w:rFonts w:asciiTheme="minorHAnsi" w:hAnsiTheme="minorHAnsi"/>
          <w:color w:val="000099"/>
          <w:sz w:val="22"/>
          <w:szCs w:val="22"/>
        </w:rPr>
        <w:t xml:space="preserve"> </w:t>
      </w:r>
      <w:r w:rsidRPr="00B225E3">
        <w:rPr>
          <w:rFonts w:asciiTheme="minorHAnsi" w:hAnsiTheme="minorHAnsi"/>
          <w:color w:val="000099"/>
          <w:sz w:val="22"/>
          <w:szCs w:val="22"/>
        </w:rPr>
        <w:t xml:space="preserve">This bill will amend the </w:t>
      </w:r>
      <w:r w:rsidRPr="00B225E3">
        <w:rPr>
          <w:rFonts w:asciiTheme="minorHAnsi" w:hAnsiTheme="minorHAnsi"/>
          <w:i/>
          <w:color w:val="000099"/>
          <w:sz w:val="22"/>
          <w:szCs w:val="22"/>
        </w:rPr>
        <w:t>Lakes Act 1976</w:t>
      </w:r>
      <w:r w:rsidRPr="00B225E3">
        <w:rPr>
          <w:rFonts w:asciiTheme="minorHAnsi" w:hAnsiTheme="minorHAnsi"/>
          <w:color w:val="000099"/>
          <w:sz w:val="22"/>
          <w:szCs w:val="22"/>
        </w:rPr>
        <w:t xml:space="preserve"> by updating and modernising the provisions relating to navigation and safety on ACT lakes.</w:t>
      </w:r>
    </w:p>
    <w:p w:rsidR="00B225E3" w:rsidRDefault="00B225E3" w:rsidP="008B0EEF">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r>
      <w:r w:rsidRPr="00B225E3">
        <w:rPr>
          <w:rFonts w:asciiTheme="minorHAnsi" w:hAnsiTheme="minorHAnsi"/>
          <w:i/>
          <w:color w:val="000099"/>
          <w:sz w:val="22"/>
          <w:szCs w:val="22"/>
        </w:rPr>
        <w:t xml:space="preserve">Proceedings: </w:t>
      </w:r>
      <w:r>
        <w:rPr>
          <w:rFonts w:asciiTheme="minorHAnsi" w:hAnsiTheme="minorHAnsi"/>
          <w:color w:val="000099"/>
          <w:sz w:val="22"/>
          <w:szCs w:val="22"/>
        </w:rPr>
        <w:t>Debate resumed on this bill on 22 February with both the Opposition and ACT Greens stating they would support the bill.</w:t>
      </w:r>
      <w:r w:rsidR="00BA2B67">
        <w:rPr>
          <w:rFonts w:asciiTheme="minorHAnsi" w:hAnsiTheme="minorHAnsi"/>
          <w:color w:val="000099"/>
          <w:sz w:val="22"/>
          <w:szCs w:val="22"/>
        </w:rPr>
        <w:t xml:space="preserve"> The proposed legislation was agreed to in principle. During the detail stage the Government moved a number of amendments that received the support of all parties in the Assembly.</w:t>
      </w:r>
    </w:p>
    <w:p w:rsidR="00BA2B67" w:rsidRDefault="00BA2B67" w:rsidP="008B0EEF">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amended bill was passed by the Assembly.</w:t>
      </w:r>
    </w:p>
    <w:p w:rsidR="00BA2B67" w:rsidRPr="008B0EEF" w:rsidRDefault="00BA2B67" w:rsidP="008B0EEF">
      <w:pPr>
        <w:keepNext/>
        <w:keepLines/>
        <w:tabs>
          <w:tab w:val="left" w:pos="142"/>
        </w:tabs>
        <w:spacing w:before="120" w:after="120"/>
        <w:ind w:left="142" w:hanging="142"/>
        <w:rPr>
          <w:rFonts w:asciiTheme="minorHAnsi" w:hAnsiTheme="minorHAnsi"/>
          <w:b/>
          <w:color w:val="000099"/>
          <w:sz w:val="22"/>
          <w:szCs w:val="22"/>
        </w:rPr>
      </w:pPr>
      <w:r w:rsidRPr="008B0EEF">
        <w:rPr>
          <w:rFonts w:asciiTheme="minorHAnsi" w:hAnsiTheme="minorHAnsi"/>
          <w:color w:val="000099"/>
          <w:sz w:val="22"/>
          <w:szCs w:val="22"/>
        </w:rPr>
        <w:tab/>
      </w:r>
      <w:hyperlink r:id="rId21" w:history="1">
        <w:r w:rsidRPr="008B0EEF">
          <w:rPr>
            <w:rStyle w:val="Hyperlink"/>
            <w:rFonts w:asciiTheme="minorHAnsi" w:hAnsiTheme="minorHAnsi"/>
            <w:b/>
            <w:color w:val="000099"/>
            <w:sz w:val="22"/>
            <w:szCs w:val="22"/>
          </w:rPr>
          <w:t>Work Health and Safety Legislation Amendment Bill 2017</w:t>
        </w:r>
      </w:hyperlink>
      <w:r w:rsidRPr="008B0EEF">
        <w:rPr>
          <w:rFonts w:asciiTheme="minorHAnsi" w:hAnsiTheme="minorHAnsi"/>
          <w:b/>
          <w:color w:val="000099"/>
          <w:sz w:val="22"/>
          <w:szCs w:val="22"/>
        </w:rPr>
        <w:t>—</w:t>
      </w:r>
    </w:p>
    <w:p w:rsidR="00BA2B67" w:rsidRDefault="00BA2B67" w:rsidP="008B0EEF">
      <w:pPr>
        <w:keepNext/>
        <w:keepLines/>
        <w:tabs>
          <w:tab w:val="left" w:pos="142"/>
        </w:tabs>
        <w:spacing w:before="120" w:after="120"/>
        <w:ind w:left="142" w:hanging="142"/>
        <w:rPr>
          <w:rFonts w:asciiTheme="minorHAnsi" w:hAnsiTheme="minorHAnsi"/>
          <w:bCs/>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Summary:</w:t>
      </w:r>
      <w:r>
        <w:rPr>
          <w:rFonts w:asciiTheme="minorHAnsi" w:hAnsiTheme="minorHAnsi"/>
          <w:color w:val="000099"/>
          <w:sz w:val="22"/>
          <w:szCs w:val="22"/>
        </w:rPr>
        <w:t xml:space="preserve"> </w:t>
      </w:r>
      <w:r w:rsidRPr="00BA2B67">
        <w:rPr>
          <w:rFonts w:asciiTheme="minorHAnsi" w:hAnsiTheme="minorHAnsi"/>
          <w:bCs/>
          <w:color w:val="000099"/>
          <w:sz w:val="22"/>
          <w:szCs w:val="22"/>
        </w:rPr>
        <w:t>This bill will adopt the national model Work Health and Safety Regulation that governs the use, storage and handling of hazardous chemicals.</w:t>
      </w:r>
    </w:p>
    <w:p w:rsidR="00BA2B67" w:rsidRDefault="00BA2B67" w:rsidP="008B0EEF">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r>
      <w:r w:rsidRPr="00BA2B67">
        <w:rPr>
          <w:rFonts w:asciiTheme="minorHAnsi" w:hAnsiTheme="minorHAnsi"/>
          <w:i/>
          <w:color w:val="000099"/>
          <w:sz w:val="22"/>
          <w:szCs w:val="22"/>
        </w:rPr>
        <w:t>Proceedings:</w:t>
      </w:r>
      <w:r>
        <w:rPr>
          <w:rFonts w:asciiTheme="minorHAnsi" w:hAnsiTheme="minorHAnsi"/>
          <w:color w:val="000099"/>
          <w:sz w:val="22"/>
          <w:szCs w:val="22"/>
        </w:rPr>
        <w:t xml:space="preserve"> The bill received tri partisan support when debate resumed on 22 February.</w:t>
      </w:r>
    </w:p>
    <w:p w:rsidR="00BA2B67" w:rsidRDefault="00BA2B67" w:rsidP="008B0EEF">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bill was passed by the Assembly without amendment.</w:t>
      </w:r>
    </w:p>
    <w:p w:rsidR="00030D4D" w:rsidRPr="00477CFB" w:rsidRDefault="00030D4D" w:rsidP="008B0EEF">
      <w:pPr>
        <w:keepNext/>
        <w:keepLines/>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 full record of the debates can be accessed</w:t>
      </w:r>
      <w:r w:rsidR="007A6DCF">
        <w:rPr>
          <w:rFonts w:asciiTheme="minorHAnsi" w:hAnsiTheme="minorHAnsi"/>
          <w:color w:val="000099"/>
          <w:sz w:val="22"/>
          <w:szCs w:val="22"/>
        </w:rPr>
        <w:t xml:space="preserve"> at </w:t>
      </w:r>
      <w:r w:rsidR="007A6DCF" w:rsidRPr="007A6DCF">
        <w:rPr>
          <w:rFonts w:asciiTheme="minorHAnsi" w:hAnsiTheme="minorHAnsi"/>
          <w:color w:val="000099"/>
          <w:sz w:val="22"/>
          <w:szCs w:val="22"/>
        </w:rPr>
        <w:t>www.parliament.act.gov.au/hansard</w:t>
      </w:r>
      <w:r w:rsidR="007A6DCF">
        <w:rPr>
          <w:rFonts w:asciiTheme="minorHAnsi" w:hAnsiTheme="minorHAnsi"/>
          <w:color w:val="000099"/>
          <w:sz w:val="22"/>
          <w:szCs w:val="22"/>
        </w:rPr>
        <w:t>.</w:t>
      </w:r>
    </w:p>
    <w:p w:rsidR="0074014E" w:rsidRPr="00477CFB" w:rsidRDefault="0074014E" w:rsidP="008B0EEF">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Ministerial statements</w:t>
      </w:r>
    </w:p>
    <w:p w:rsidR="00FD7454" w:rsidRDefault="00F37D97" w:rsidP="008B0EEF">
      <w:pPr>
        <w:tabs>
          <w:tab w:val="left" w:pos="142"/>
        </w:tabs>
        <w:autoSpaceDE w:val="0"/>
        <w:autoSpaceDN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FD7454">
        <w:rPr>
          <w:rFonts w:asciiTheme="minorHAnsi" w:hAnsiTheme="minorHAnsi"/>
          <w:color w:val="000099"/>
          <w:sz w:val="22"/>
          <w:szCs w:val="22"/>
        </w:rPr>
        <w:t xml:space="preserve">On 20 February the Minister for Education and Early Childhood Development made a statement concerning the </w:t>
      </w:r>
      <w:r w:rsidR="00FD7454" w:rsidRPr="00FD7454">
        <w:rPr>
          <w:rFonts w:asciiTheme="minorHAnsi" w:hAnsiTheme="minorHAnsi"/>
          <w:b/>
          <w:color w:val="000099"/>
          <w:sz w:val="22"/>
          <w:szCs w:val="22"/>
        </w:rPr>
        <w:t>future</w:t>
      </w:r>
      <w:r w:rsidR="001E14C9">
        <w:rPr>
          <w:rFonts w:asciiTheme="minorHAnsi" w:hAnsiTheme="minorHAnsi"/>
          <w:b/>
          <w:color w:val="000099"/>
          <w:sz w:val="22"/>
          <w:szCs w:val="22"/>
        </w:rPr>
        <w:t xml:space="preserve"> of</w:t>
      </w:r>
      <w:r w:rsidR="00FD7454" w:rsidRPr="00FD7454">
        <w:rPr>
          <w:rFonts w:asciiTheme="minorHAnsi" w:hAnsiTheme="minorHAnsi"/>
          <w:b/>
          <w:color w:val="000099"/>
          <w:sz w:val="22"/>
          <w:szCs w:val="22"/>
        </w:rPr>
        <w:t xml:space="preserve"> education</w:t>
      </w:r>
      <w:r w:rsidR="001E14C9">
        <w:rPr>
          <w:rFonts w:asciiTheme="minorHAnsi" w:hAnsiTheme="minorHAnsi"/>
          <w:b/>
          <w:color w:val="000099"/>
          <w:sz w:val="22"/>
          <w:szCs w:val="22"/>
        </w:rPr>
        <w:t xml:space="preserve"> </w:t>
      </w:r>
      <w:r w:rsidR="001E14C9">
        <w:rPr>
          <w:rFonts w:asciiTheme="minorHAnsi" w:hAnsiTheme="minorHAnsi"/>
          <w:color w:val="000099"/>
          <w:sz w:val="22"/>
          <w:szCs w:val="22"/>
        </w:rPr>
        <w:t>conversations</w:t>
      </w:r>
      <w:r w:rsidR="00FD7454">
        <w:rPr>
          <w:rFonts w:asciiTheme="minorHAnsi" w:hAnsiTheme="minorHAnsi"/>
          <w:color w:val="000099"/>
          <w:sz w:val="22"/>
          <w:szCs w:val="22"/>
        </w:rPr>
        <w:t xml:space="preserve">. During the statement </w:t>
      </w:r>
      <w:r w:rsidR="00C34311">
        <w:rPr>
          <w:rFonts w:asciiTheme="minorHAnsi" w:hAnsiTheme="minorHAnsi"/>
          <w:color w:val="000099"/>
          <w:sz w:val="22"/>
          <w:szCs w:val="22"/>
        </w:rPr>
        <w:t>the minister outlined the outcomes of her engagement with a broad range of people in the community including teachers, students, parents, educators, communi</w:t>
      </w:r>
      <w:r w:rsidR="0001073E">
        <w:rPr>
          <w:rFonts w:asciiTheme="minorHAnsi" w:hAnsiTheme="minorHAnsi"/>
          <w:color w:val="000099"/>
          <w:sz w:val="22"/>
          <w:szCs w:val="22"/>
        </w:rPr>
        <w:t xml:space="preserve">ty </w:t>
      </w:r>
      <w:r w:rsidR="00C34311">
        <w:rPr>
          <w:rFonts w:asciiTheme="minorHAnsi" w:hAnsiTheme="minorHAnsi"/>
          <w:color w:val="000099"/>
          <w:sz w:val="22"/>
          <w:szCs w:val="22"/>
        </w:rPr>
        <w:t>organisations and educational leaders.</w:t>
      </w:r>
    </w:p>
    <w:p w:rsidR="001E14C9" w:rsidRDefault="00F37D97" w:rsidP="008B0EEF">
      <w:pPr>
        <w:tabs>
          <w:tab w:val="left" w:pos="142"/>
          <w:tab w:val="left" w:pos="426"/>
        </w:tabs>
        <w:autoSpaceDE w:val="0"/>
        <w:autoSpaceDN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Minister</w:t>
      </w:r>
      <w:r w:rsidR="00FD7454">
        <w:rPr>
          <w:rFonts w:asciiTheme="minorHAnsi" w:hAnsiTheme="minorHAnsi"/>
          <w:color w:val="000099"/>
          <w:sz w:val="22"/>
          <w:szCs w:val="22"/>
        </w:rPr>
        <w:t xml:space="preserve"> for Corrections made a statement on 20</w:t>
      </w:r>
      <w:r>
        <w:rPr>
          <w:rFonts w:asciiTheme="minorHAnsi" w:hAnsiTheme="minorHAnsi"/>
          <w:color w:val="000099"/>
          <w:sz w:val="22"/>
          <w:szCs w:val="22"/>
        </w:rPr>
        <w:t xml:space="preserve"> February concerning </w:t>
      </w:r>
      <w:r w:rsidR="00FD7454" w:rsidRPr="00FD7454">
        <w:rPr>
          <w:rFonts w:asciiTheme="minorHAnsi" w:hAnsiTheme="minorHAnsi"/>
          <w:b/>
          <w:color w:val="000099"/>
          <w:sz w:val="22"/>
          <w:szCs w:val="22"/>
        </w:rPr>
        <w:t xml:space="preserve">implementation of </w:t>
      </w:r>
      <w:r w:rsidR="001E14C9">
        <w:rPr>
          <w:rFonts w:asciiTheme="minorHAnsi" w:hAnsiTheme="minorHAnsi"/>
          <w:b/>
          <w:color w:val="000099"/>
          <w:sz w:val="22"/>
          <w:szCs w:val="22"/>
        </w:rPr>
        <w:t xml:space="preserve">recommendations made in </w:t>
      </w:r>
      <w:r w:rsidR="00FD7454" w:rsidRPr="00FD7454">
        <w:rPr>
          <w:rFonts w:asciiTheme="minorHAnsi" w:hAnsiTheme="minorHAnsi"/>
          <w:b/>
          <w:color w:val="000099"/>
          <w:sz w:val="22"/>
          <w:szCs w:val="22"/>
        </w:rPr>
        <w:t xml:space="preserve">the </w:t>
      </w:r>
      <w:r w:rsidR="001E14C9">
        <w:rPr>
          <w:rFonts w:asciiTheme="minorHAnsi" w:hAnsiTheme="minorHAnsi"/>
          <w:b/>
          <w:color w:val="000099"/>
          <w:sz w:val="22"/>
          <w:szCs w:val="22"/>
        </w:rPr>
        <w:t>M</w:t>
      </w:r>
      <w:r w:rsidR="00FD7454" w:rsidRPr="00FD7454">
        <w:rPr>
          <w:rFonts w:asciiTheme="minorHAnsi" w:hAnsiTheme="minorHAnsi"/>
          <w:b/>
          <w:color w:val="000099"/>
          <w:sz w:val="22"/>
          <w:szCs w:val="22"/>
        </w:rPr>
        <w:t>oss Review</w:t>
      </w:r>
      <w:r w:rsidR="001E14C9">
        <w:rPr>
          <w:rFonts w:asciiTheme="minorHAnsi" w:hAnsiTheme="minorHAnsi"/>
          <w:color w:val="000099"/>
          <w:sz w:val="22"/>
          <w:szCs w:val="22"/>
        </w:rPr>
        <w:t>.</w:t>
      </w:r>
      <w:r w:rsidR="00FD7454">
        <w:rPr>
          <w:rFonts w:asciiTheme="minorHAnsi" w:hAnsiTheme="minorHAnsi"/>
          <w:color w:val="000099"/>
          <w:sz w:val="22"/>
          <w:szCs w:val="22"/>
        </w:rPr>
        <w:t xml:space="preserve"> During the statement the minister</w:t>
      </w:r>
      <w:r w:rsidR="001E14C9">
        <w:rPr>
          <w:rFonts w:asciiTheme="minorHAnsi" w:hAnsiTheme="minorHAnsi"/>
          <w:color w:val="000099"/>
          <w:sz w:val="22"/>
          <w:szCs w:val="22"/>
        </w:rPr>
        <w:t xml:space="preserve"> outlined changes that have occurred over the past year to improve the care and treatment of all detainees at the Alexander Maconochie Centre. The following paper was tabled by the Minister:</w:t>
      </w:r>
    </w:p>
    <w:p w:rsidR="00F37D97" w:rsidRDefault="005127C7" w:rsidP="008B0EEF">
      <w:pPr>
        <w:tabs>
          <w:tab w:val="left" w:pos="142"/>
          <w:tab w:val="left" w:pos="284"/>
        </w:tabs>
        <w:autoSpaceDE w:val="0"/>
        <w:autoSpaceDN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00FD7454" w:rsidRPr="00FD7454">
        <w:rPr>
          <w:rFonts w:asciiTheme="minorHAnsi" w:hAnsiTheme="minorHAnsi"/>
          <w:i/>
          <w:color w:val="000099"/>
          <w:sz w:val="22"/>
          <w:szCs w:val="22"/>
        </w:rPr>
        <w:t>Moss Review Annual Report, February 2018</w:t>
      </w:r>
      <w:r w:rsidR="00FD7454">
        <w:rPr>
          <w:rFonts w:asciiTheme="minorHAnsi" w:hAnsiTheme="minorHAnsi"/>
          <w:color w:val="000099"/>
          <w:sz w:val="22"/>
          <w:szCs w:val="22"/>
        </w:rPr>
        <w:t>.</w:t>
      </w:r>
    </w:p>
    <w:p w:rsidR="005127C7" w:rsidRDefault="005127C7" w:rsidP="008B0EEF">
      <w:pPr>
        <w:tabs>
          <w:tab w:val="left" w:pos="142"/>
          <w:tab w:val="left" w:pos="426"/>
        </w:tabs>
        <w:autoSpaceDE w:val="0"/>
        <w:autoSpaceDN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The Minister for Health and Wellbeing, on 22 February, made a ministerial statement in relation to the fourth quarterly update on the </w:t>
      </w:r>
      <w:r w:rsidRPr="005127C7">
        <w:rPr>
          <w:rFonts w:asciiTheme="minorHAnsi" w:hAnsiTheme="minorHAnsi"/>
          <w:b/>
          <w:color w:val="000099"/>
          <w:sz w:val="22"/>
          <w:szCs w:val="22"/>
        </w:rPr>
        <w:t>ACT Health system-wide data review</w:t>
      </w:r>
      <w:r>
        <w:rPr>
          <w:rFonts w:asciiTheme="minorHAnsi" w:hAnsiTheme="minorHAnsi"/>
          <w:color w:val="000099"/>
          <w:sz w:val="22"/>
          <w:szCs w:val="22"/>
        </w:rPr>
        <w:t>. During her statement the Minister outlined some of the outcomes of the review that have occurred since the third update.</w:t>
      </w:r>
    </w:p>
    <w:p w:rsidR="00B0438C" w:rsidRDefault="00024FC6" w:rsidP="008B0EEF">
      <w:pPr>
        <w:tabs>
          <w:tab w:val="left" w:pos="142"/>
        </w:tabs>
        <w:spacing w:before="120" w:after="120"/>
        <w:rPr>
          <w:rFonts w:asciiTheme="minorHAnsi" w:hAnsiTheme="minorHAnsi"/>
          <w:color w:val="000099"/>
          <w:sz w:val="22"/>
          <w:szCs w:val="22"/>
        </w:rPr>
      </w:pPr>
      <w:r>
        <w:rPr>
          <w:rFonts w:asciiTheme="minorHAnsi" w:hAnsiTheme="minorHAnsi"/>
          <w:color w:val="000099"/>
          <w:sz w:val="22"/>
          <w:szCs w:val="22"/>
        </w:rPr>
        <w:t>T</w:t>
      </w:r>
      <w:r w:rsidR="00B0438C" w:rsidRPr="00477CFB">
        <w:rPr>
          <w:rFonts w:asciiTheme="minorHAnsi" w:hAnsiTheme="minorHAnsi"/>
          <w:color w:val="000099"/>
          <w:sz w:val="22"/>
          <w:szCs w:val="22"/>
        </w:rPr>
        <w:t>he full text of the statements made</w:t>
      </w:r>
      <w:r w:rsidR="00EE0FD8" w:rsidRPr="00477CFB">
        <w:rPr>
          <w:rFonts w:asciiTheme="minorHAnsi" w:hAnsiTheme="minorHAnsi"/>
          <w:color w:val="000099"/>
          <w:sz w:val="22"/>
          <w:szCs w:val="22"/>
        </w:rPr>
        <w:t xml:space="preserve"> by</w:t>
      </w:r>
      <w:r w:rsidR="00B0438C" w:rsidRPr="00477CFB">
        <w:rPr>
          <w:rFonts w:asciiTheme="minorHAnsi" w:hAnsiTheme="minorHAnsi"/>
          <w:color w:val="000099"/>
          <w:sz w:val="22"/>
          <w:szCs w:val="22"/>
        </w:rPr>
        <w:t xml:space="preserve"> </w:t>
      </w:r>
      <w:r w:rsidR="00B158A3">
        <w:rPr>
          <w:rFonts w:asciiTheme="minorHAnsi" w:hAnsiTheme="minorHAnsi"/>
          <w:color w:val="000099"/>
          <w:sz w:val="22"/>
          <w:szCs w:val="22"/>
        </w:rPr>
        <w:t>M</w:t>
      </w:r>
      <w:r w:rsidR="00B0438C" w:rsidRPr="00477CFB">
        <w:rPr>
          <w:rFonts w:asciiTheme="minorHAnsi" w:hAnsiTheme="minorHAnsi"/>
          <w:color w:val="000099"/>
          <w:sz w:val="22"/>
          <w:szCs w:val="22"/>
        </w:rPr>
        <w:t xml:space="preserve">inisters </w:t>
      </w:r>
      <w:r w:rsidR="001E0CAA" w:rsidRPr="00477CFB">
        <w:rPr>
          <w:rFonts w:asciiTheme="minorHAnsi" w:hAnsiTheme="minorHAnsi"/>
          <w:color w:val="000099"/>
          <w:sz w:val="22"/>
          <w:szCs w:val="22"/>
        </w:rPr>
        <w:t xml:space="preserve">and </w:t>
      </w:r>
      <w:r w:rsidR="00B158A3">
        <w:rPr>
          <w:rFonts w:asciiTheme="minorHAnsi" w:hAnsiTheme="minorHAnsi"/>
          <w:color w:val="000099"/>
          <w:sz w:val="22"/>
          <w:szCs w:val="22"/>
        </w:rPr>
        <w:t>M</w:t>
      </w:r>
      <w:r w:rsidR="001E0CAA" w:rsidRPr="00477CFB">
        <w:rPr>
          <w:rFonts w:asciiTheme="minorHAnsi" w:hAnsiTheme="minorHAnsi"/>
          <w:color w:val="000099"/>
          <w:sz w:val="22"/>
          <w:szCs w:val="22"/>
        </w:rPr>
        <w:t xml:space="preserve">embers </w:t>
      </w:r>
      <w:r w:rsidR="00B0438C" w:rsidRPr="00477CFB">
        <w:rPr>
          <w:rFonts w:asciiTheme="minorHAnsi" w:hAnsiTheme="minorHAnsi"/>
          <w:color w:val="000099"/>
          <w:sz w:val="22"/>
          <w:szCs w:val="22"/>
        </w:rPr>
        <w:t xml:space="preserve">can be accessed </w:t>
      </w:r>
      <w:r w:rsidR="007A6DCF">
        <w:rPr>
          <w:rFonts w:asciiTheme="minorHAnsi" w:hAnsiTheme="minorHAnsi"/>
          <w:color w:val="000099"/>
          <w:sz w:val="22"/>
          <w:szCs w:val="22"/>
        </w:rPr>
        <w:t xml:space="preserve">at </w:t>
      </w:r>
      <w:r w:rsidR="007A6DCF" w:rsidRPr="007A6DCF">
        <w:rPr>
          <w:rFonts w:asciiTheme="minorHAnsi" w:hAnsiTheme="minorHAnsi"/>
          <w:color w:val="000099"/>
          <w:sz w:val="22"/>
          <w:szCs w:val="22"/>
        </w:rPr>
        <w:t>www.parliament.act.gov.au/hansard</w:t>
      </w:r>
      <w:r w:rsidR="007A6DCF">
        <w:rPr>
          <w:rFonts w:asciiTheme="minorHAnsi" w:hAnsiTheme="minorHAnsi"/>
          <w:color w:val="000099"/>
          <w:sz w:val="22"/>
          <w:szCs w:val="22"/>
        </w:rPr>
        <w:t>.</w:t>
      </w:r>
    </w:p>
    <w:p w:rsidR="001842A4" w:rsidRPr="00477CFB" w:rsidRDefault="001842A4" w:rsidP="008B0EEF">
      <w:pPr>
        <w:keepNext/>
        <w:keepLines/>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Private Members’ business</w:t>
      </w:r>
    </w:p>
    <w:p w:rsidR="001842A4" w:rsidRPr="00477CFB" w:rsidRDefault="001842A4" w:rsidP="008B0EEF">
      <w:pPr>
        <w:keepNext/>
        <w:keepLines/>
        <w:spacing w:before="120" w:after="120"/>
        <w:rPr>
          <w:rFonts w:asciiTheme="minorHAnsi" w:hAnsiTheme="minorHAnsi"/>
          <w:b/>
          <w:i/>
          <w:color w:val="000099"/>
          <w:spacing w:val="4"/>
          <w:sz w:val="22"/>
          <w:szCs w:val="22"/>
        </w:rPr>
      </w:pPr>
      <w:r w:rsidRPr="00477CFB">
        <w:rPr>
          <w:rFonts w:asciiTheme="minorHAnsi" w:hAnsiTheme="minorHAnsi"/>
          <w:b/>
          <w:i/>
          <w:color w:val="000099"/>
          <w:spacing w:val="4"/>
          <w:sz w:val="22"/>
          <w:szCs w:val="22"/>
        </w:rPr>
        <w:t>Includes all items presented to the Assembly by all non-Executive Members, including bills and motions</w:t>
      </w:r>
    </w:p>
    <w:p w:rsidR="00863EE2" w:rsidRPr="00477CFB" w:rsidRDefault="00863EE2" w:rsidP="008B0EEF">
      <w:pPr>
        <w:keepNext/>
        <w:keepLines/>
        <w:tabs>
          <w:tab w:val="left" w:pos="142"/>
        </w:tabs>
        <w:spacing w:before="120" w:after="120"/>
        <w:rPr>
          <w:rFonts w:asciiTheme="minorHAnsi" w:hAnsiTheme="minorHAnsi"/>
          <w:color w:val="000099"/>
          <w:sz w:val="22"/>
          <w:szCs w:val="22"/>
        </w:rPr>
      </w:pPr>
      <w:r w:rsidRPr="00477CFB">
        <w:rPr>
          <w:rFonts w:asciiTheme="minorHAnsi" w:hAnsiTheme="minorHAnsi"/>
          <w:b/>
          <w:i/>
          <w:color w:val="000099"/>
          <w:sz w:val="22"/>
          <w:szCs w:val="22"/>
        </w:rPr>
        <w:t>Motions debated</w:t>
      </w:r>
    </w:p>
    <w:p w:rsidR="00585BF0" w:rsidRDefault="00585BF0" w:rsidP="008B0EEF">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 xml:space="preserve">A motion moved by Mr Pettersson on 21 February included noting the recent economic data highlighting the strong performance of the </w:t>
      </w:r>
      <w:r w:rsidRPr="00585BF0">
        <w:rPr>
          <w:rFonts w:asciiTheme="minorHAnsi" w:hAnsiTheme="minorHAnsi"/>
          <w:b/>
          <w:color w:val="000099"/>
          <w:spacing w:val="-2"/>
          <w:sz w:val="22"/>
          <w:szCs w:val="22"/>
        </w:rPr>
        <w:t xml:space="preserve">ACT economy </w:t>
      </w:r>
      <w:r>
        <w:rPr>
          <w:rFonts w:asciiTheme="minorHAnsi" w:hAnsiTheme="minorHAnsi"/>
          <w:color w:val="000099"/>
          <w:spacing w:val="-2"/>
          <w:sz w:val="22"/>
          <w:szCs w:val="22"/>
        </w:rPr>
        <w:t>and also called on the Assembly to support Canberra’s diverse growth industries. During debate the Opposition stated it supported the motion’s call to support Canberra’s diverse growth industry but noted that this needs to be based on careful and comprehensive analysis of what is occurring. While outlining some misgivings they have about the indicators used to measure growth, the ACT Greens stated its support for the motion.</w:t>
      </w:r>
    </w:p>
    <w:p w:rsidR="00585BF0" w:rsidRDefault="00585BF0" w:rsidP="008B0EEF">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motion was agreed to by the Assembly.</w:t>
      </w:r>
    </w:p>
    <w:p w:rsidR="006C7082" w:rsidRDefault="00AF0726" w:rsidP="008B0EEF">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6911A6" w:rsidRPr="006911A6">
        <w:rPr>
          <w:rFonts w:asciiTheme="minorHAnsi" w:hAnsiTheme="minorHAnsi"/>
          <w:color w:val="000099"/>
          <w:spacing w:val="-2"/>
          <w:sz w:val="22"/>
          <w:szCs w:val="22"/>
        </w:rPr>
        <w:t xml:space="preserve">Working hours in the </w:t>
      </w:r>
      <w:r w:rsidR="006911A6">
        <w:rPr>
          <w:rFonts w:asciiTheme="minorHAnsi" w:hAnsiTheme="minorHAnsi"/>
          <w:b/>
          <w:color w:val="000099"/>
          <w:spacing w:val="-2"/>
          <w:sz w:val="22"/>
          <w:szCs w:val="22"/>
        </w:rPr>
        <w:t>ACT Ambulance Service</w:t>
      </w:r>
      <w:r w:rsidR="00503449">
        <w:rPr>
          <w:rFonts w:asciiTheme="minorHAnsi" w:hAnsiTheme="minorHAnsi"/>
          <w:color w:val="000099"/>
          <w:spacing w:val="-2"/>
          <w:sz w:val="22"/>
          <w:szCs w:val="22"/>
        </w:rPr>
        <w:t xml:space="preserve"> </w:t>
      </w:r>
      <w:r w:rsidR="006911A6">
        <w:rPr>
          <w:rFonts w:asciiTheme="minorHAnsi" w:hAnsiTheme="minorHAnsi"/>
          <w:color w:val="000099"/>
          <w:spacing w:val="-2"/>
          <w:sz w:val="22"/>
          <w:szCs w:val="22"/>
        </w:rPr>
        <w:t xml:space="preserve">(ACTAS) </w:t>
      </w:r>
      <w:r w:rsidR="00503449">
        <w:rPr>
          <w:rFonts w:asciiTheme="minorHAnsi" w:hAnsiTheme="minorHAnsi"/>
          <w:color w:val="000099"/>
          <w:spacing w:val="-2"/>
          <w:sz w:val="22"/>
          <w:szCs w:val="22"/>
        </w:rPr>
        <w:t>was the subject of a</w:t>
      </w:r>
      <w:r w:rsidR="00F04707">
        <w:rPr>
          <w:rFonts w:asciiTheme="minorHAnsi" w:hAnsiTheme="minorHAnsi"/>
          <w:color w:val="000099"/>
          <w:spacing w:val="-2"/>
          <w:sz w:val="22"/>
          <w:szCs w:val="22"/>
        </w:rPr>
        <w:t xml:space="preserve"> motion moved by </w:t>
      </w:r>
      <w:r w:rsidR="00167650">
        <w:rPr>
          <w:rFonts w:asciiTheme="minorHAnsi" w:hAnsiTheme="minorHAnsi"/>
          <w:color w:val="000099"/>
          <w:spacing w:val="-2"/>
          <w:sz w:val="22"/>
          <w:szCs w:val="22"/>
        </w:rPr>
        <w:t>M</w:t>
      </w:r>
      <w:r w:rsidR="006911A6">
        <w:rPr>
          <w:rFonts w:asciiTheme="minorHAnsi" w:hAnsiTheme="minorHAnsi"/>
          <w:color w:val="000099"/>
          <w:spacing w:val="-2"/>
          <w:sz w:val="22"/>
          <w:szCs w:val="22"/>
        </w:rPr>
        <w:t>rs Jones</w:t>
      </w:r>
      <w:r w:rsidR="00A53E61">
        <w:rPr>
          <w:rFonts w:asciiTheme="minorHAnsi" w:hAnsiTheme="minorHAnsi"/>
          <w:color w:val="000099"/>
          <w:spacing w:val="-2"/>
          <w:sz w:val="22"/>
          <w:szCs w:val="22"/>
        </w:rPr>
        <w:t xml:space="preserve"> </w:t>
      </w:r>
      <w:r w:rsidR="00167650">
        <w:rPr>
          <w:rFonts w:asciiTheme="minorHAnsi" w:hAnsiTheme="minorHAnsi"/>
          <w:color w:val="000099"/>
          <w:spacing w:val="-2"/>
          <w:sz w:val="22"/>
          <w:szCs w:val="22"/>
        </w:rPr>
        <w:t xml:space="preserve">on </w:t>
      </w:r>
      <w:r w:rsidR="006911A6">
        <w:rPr>
          <w:rFonts w:asciiTheme="minorHAnsi" w:hAnsiTheme="minorHAnsi"/>
          <w:color w:val="000099"/>
          <w:spacing w:val="-2"/>
          <w:sz w:val="22"/>
          <w:szCs w:val="22"/>
        </w:rPr>
        <w:t>2</w:t>
      </w:r>
      <w:r w:rsidR="00A53E61">
        <w:rPr>
          <w:rFonts w:asciiTheme="minorHAnsi" w:hAnsiTheme="minorHAnsi"/>
          <w:color w:val="000099"/>
          <w:spacing w:val="-2"/>
          <w:sz w:val="22"/>
          <w:szCs w:val="22"/>
        </w:rPr>
        <w:t>1 February</w:t>
      </w:r>
      <w:r w:rsidR="00503449">
        <w:rPr>
          <w:rFonts w:asciiTheme="minorHAnsi" w:hAnsiTheme="minorHAnsi"/>
          <w:color w:val="000099"/>
          <w:spacing w:val="-2"/>
          <w:sz w:val="22"/>
          <w:szCs w:val="22"/>
        </w:rPr>
        <w:t>. The motion</w:t>
      </w:r>
      <w:r w:rsidR="006911A6">
        <w:rPr>
          <w:rFonts w:asciiTheme="minorHAnsi" w:hAnsiTheme="minorHAnsi"/>
          <w:color w:val="000099"/>
          <w:spacing w:val="-2"/>
          <w:sz w:val="22"/>
          <w:szCs w:val="22"/>
        </w:rPr>
        <w:t xml:space="preserve"> highlighted the hours of overtime worked by ACTAS qualified ambulance officers in 2016-17 and called on the Government to</w:t>
      </w:r>
      <w:r w:rsidR="00503449">
        <w:rPr>
          <w:rFonts w:asciiTheme="minorHAnsi" w:hAnsiTheme="minorHAnsi"/>
          <w:color w:val="000099"/>
          <w:spacing w:val="-2"/>
          <w:sz w:val="22"/>
          <w:szCs w:val="22"/>
        </w:rPr>
        <w:t>, among other things,</w:t>
      </w:r>
      <w:r w:rsidR="006911A6">
        <w:rPr>
          <w:rFonts w:asciiTheme="minorHAnsi" w:hAnsiTheme="minorHAnsi"/>
          <w:color w:val="000099"/>
          <w:spacing w:val="-2"/>
          <w:sz w:val="22"/>
          <w:szCs w:val="22"/>
        </w:rPr>
        <w:t xml:space="preserve"> explain why ACTAS emergency ambulance shifts fell below the minimum crewing level of 41.5 percent of all shifts, despite 35 923 hours of overtime being worked.</w:t>
      </w:r>
      <w:r w:rsidR="00503449">
        <w:rPr>
          <w:rFonts w:asciiTheme="minorHAnsi" w:hAnsiTheme="minorHAnsi"/>
          <w:color w:val="000099"/>
          <w:spacing w:val="-2"/>
          <w:sz w:val="22"/>
          <w:szCs w:val="22"/>
        </w:rPr>
        <w:t xml:space="preserve"> </w:t>
      </w:r>
      <w:r w:rsidR="006911A6">
        <w:rPr>
          <w:rFonts w:asciiTheme="minorHAnsi" w:hAnsiTheme="minorHAnsi"/>
          <w:color w:val="000099"/>
          <w:spacing w:val="-2"/>
          <w:sz w:val="22"/>
          <w:szCs w:val="22"/>
        </w:rPr>
        <w:t>During debate the Minister for Police and Emergency Services</w:t>
      </w:r>
      <w:r w:rsidR="00F8194E">
        <w:rPr>
          <w:rFonts w:asciiTheme="minorHAnsi" w:hAnsiTheme="minorHAnsi"/>
          <w:color w:val="000099"/>
          <w:spacing w:val="-2"/>
          <w:sz w:val="22"/>
          <w:szCs w:val="22"/>
        </w:rPr>
        <w:t xml:space="preserve"> indicated that the Government would not be supporting the motion and outlined the reasons for not doing so.</w:t>
      </w:r>
      <w:r w:rsidR="00585BF0">
        <w:rPr>
          <w:rFonts w:asciiTheme="minorHAnsi" w:hAnsiTheme="minorHAnsi"/>
          <w:color w:val="000099"/>
          <w:spacing w:val="-2"/>
          <w:sz w:val="22"/>
          <w:szCs w:val="22"/>
        </w:rPr>
        <w:t xml:space="preserve"> The ACT Greens also stated the reasons why they would not be supporting the motion.</w:t>
      </w:r>
    </w:p>
    <w:p w:rsidR="006C7082" w:rsidRDefault="006C7082" w:rsidP="008B0EEF">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w:t>
      </w:r>
      <w:r w:rsidR="006911A6">
        <w:rPr>
          <w:rFonts w:asciiTheme="minorHAnsi" w:hAnsiTheme="minorHAnsi"/>
          <w:color w:val="000099"/>
          <w:spacing w:val="-2"/>
          <w:sz w:val="22"/>
          <w:szCs w:val="22"/>
        </w:rPr>
        <w:t xml:space="preserve"> motion was negatived </w:t>
      </w:r>
      <w:r w:rsidR="00AB670C">
        <w:rPr>
          <w:rFonts w:asciiTheme="minorHAnsi" w:hAnsiTheme="minorHAnsi"/>
          <w:color w:val="000099"/>
          <w:spacing w:val="-2"/>
          <w:sz w:val="22"/>
          <w:szCs w:val="22"/>
        </w:rPr>
        <w:t xml:space="preserve">after a vote of the </w:t>
      </w:r>
      <w:r>
        <w:rPr>
          <w:rFonts w:asciiTheme="minorHAnsi" w:hAnsiTheme="minorHAnsi"/>
          <w:color w:val="000099"/>
          <w:spacing w:val="-2"/>
          <w:sz w:val="22"/>
          <w:szCs w:val="22"/>
        </w:rPr>
        <w:t>Assembly.</w:t>
      </w:r>
    </w:p>
    <w:p w:rsidR="00E24D1A" w:rsidRPr="00086075" w:rsidRDefault="00E24D1A" w:rsidP="008B0EEF">
      <w:pPr>
        <w:tabs>
          <w:tab w:val="left" w:pos="142"/>
        </w:tabs>
        <w:spacing w:before="120" w:after="120"/>
        <w:ind w:left="142" w:hanging="142"/>
        <w:rPr>
          <w:rFonts w:asciiTheme="minorHAnsi" w:hAnsiTheme="minorHAnsi"/>
          <w:color w:val="000099"/>
          <w:spacing w:val="-2"/>
          <w:sz w:val="22"/>
          <w:szCs w:val="22"/>
        </w:rPr>
      </w:pPr>
      <w:r w:rsidRPr="00086075">
        <w:rPr>
          <w:rFonts w:asciiTheme="minorHAnsi" w:hAnsiTheme="minorHAnsi"/>
          <w:color w:val="000099"/>
          <w:spacing w:val="-2"/>
          <w:sz w:val="22"/>
          <w:szCs w:val="22"/>
        </w:rPr>
        <w:t xml:space="preserve">Other motions debated on </w:t>
      </w:r>
      <w:r w:rsidR="00222D76">
        <w:rPr>
          <w:rFonts w:asciiTheme="minorHAnsi" w:hAnsiTheme="minorHAnsi"/>
          <w:color w:val="000099"/>
          <w:spacing w:val="-2"/>
          <w:sz w:val="22"/>
          <w:szCs w:val="22"/>
        </w:rPr>
        <w:t>21</w:t>
      </w:r>
      <w:r>
        <w:rPr>
          <w:rFonts w:asciiTheme="minorHAnsi" w:hAnsiTheme="minorHAnsi"/>
          <w:color w:val="000099"/>
          <w:spacing w:val="-2"/>
          <w:sz w:val="22"/>
          <w:szCs w:val="22"/>
        </w:rPr>
        <w:t xml:space="preserve"> February </w:t>
      </w:r>
      <w:r w:rsidRPr="00086075">
        <w:rPr>
          <w:rFonts w:asciiTheme="minorHAnsi" w:hAnsiTheme="minorHAnsi"/>
          <w:color w:val="000099"/>
          <w:spacing w:val="-2"/>
          <w:sz w:val="22"/>
          <w:szCs w:val="22"/>
        </w:rPr>
        <w:t>related to:</w:t>
      </w:r>
    </w:p>
    <w:p w:rsidR="00222D76" w:rsidRDefault="00222D76" w:rsidP="008B0EEF">
      <w:pPr>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t xml:space="preserve">Green waste collection </w:t>
      </w:r>
      <w:r w:rsidR="00585BF0">
        <w:rPr>
          <w:rFonts w:asciiTheme="minorHAnsi" w:hAnsiTheme="minorHAnsi"/>
          <w:b/>
          <w:color w:val="000099"/>
          <w:sz w:val="22"/>
          <w:szCs w:val="22"/>
        </w:rPr>
        <w:t>services</w:t>
      </w:r>
      <w:r w:rsidRPr="00222D76">
        <w:rPr>
          <w:rFonts w:asciiTheme="minorHAnsi" w:hAnsiTheme="minorHAnsi"/>
          <w:color w:val="000099"/>
          <w:sz w:val="22"/>
          <w:szCs w:val="22"/>
        </w:rPr>
        <w:t>—</w:t>
      </w:r>
      <w:r>
        <w:rPr>
          <w:rFonts w:asciiTheme="minorHAnsi" w:hAnsiTheme="minorHAnsi"/>
          <w:color w:val="000099"/>
          <w:sz w:val="22"/>
          <w:szCs w:val="22"/>
        </w:rPr>
        <w:t>Mr Wall MLA</w:t>
      </w:r>
    </w:p>
    <w:p w:rsidR="00E24D1A" w:rsidRDefault="00E24D1A" w:rsidP="008B0EEF">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222D76">
        <w:rPr>
          <w:rFonts w:asciiTheme="minorHAnsi" w:hAnsiTheme="minorHAnsi"/>
          <w:b/>
          <w:color w:val="000099"/>
          <w:sz w:val="22"/>
          <w:szCs w:val="22"/>
        </w:rPr>
        <w:t>Policy and governance issues at the Alexander Maconochie Centre</w:t>
      </w:r>
      <w:r w:rsidRPr="00222D76">
        <w:rPr>
          <w:rFonts w:asciiTheme="minorHAnsi" w:hAnsiTheme="minorHAnsi"/>
          <w:color w:val="000099"/>
          <w:sz w:val="22"/>
          <w:szCs w:val="22"/>
        </w:rPr>
        <w:t>—</w:t>
      </w:r>
      <w:r w:rsidRPr="00A97F37">
        <w:rPr>
          <w:rFonts w:asciiTheme="minorHAnsi" w:hAnsiTheme="minorHAnsi"/>
          <w:color w:val="000099"/>
          <w:sz w:val="22"/>
          <w:szCs w:val="22"/>
        </w:rPr>
        <w:t>Mrs Jones MLA</w:t>
      </w:r>
    </w:p>
    <w:p w:rsidR="00E24D1A" w:rsidRDefault="00E24D1A" w:rsidP="008B0EEF">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222D76">
        <w:rPr>
          <w:rFonts w:asciiTheme="minorHAnsi" w:hAnsiTheme="minorHAnsi"/>
          <w:b/>
          <w:color w:val="000099"/>
          <w:sz w:val="22"/>
          <w:szCs w:val="22"/>
        </w:rPr>
        <w:t>Strengthening procurement and employment practices in the ACT</w:t>
      </w:r>
      <w:r w:rsidRPr="00222D76">
        <w:rPr>
          <w:rFonts w:asciiTheme="minorHAnsi" w:hAnsiTheme="minorHAnsi"/>
          <w:color w:val="000099"/>
          <w:sz w:val="22"/>
          <w:szCs w:val="22"/>
        </w:rPr>
        <w:t>—</w:t>
      </w:r>
      <w:r>
        <w:rPr>
          <w:rFonts w:asciiTheme="minorHAnsi" w:hAnsiTheme="minorHAnsi"/>
          <w:color w:val="000099"/>
          <w:sz w:val="22"/>
          <w:szCs w:val="22"/>
        </w:rPr>
        <w:t xml:space="preserve">Ms </w:t>
      </w:r>
      <w:r w:rsidR="00222D76">
        <w:rPr>
          <w:rFonts w:asciiTheme="minorHAnsi" w:hAnsiTheme="minorHAnsi"/>
          <w:color w:val="000099"/>
          <w:sz w:val="22"/>
          <w:szCs w:val="22"/>
        </w:rPr>
        <w:t>Cody</w:t>
      </w:r>
      <w:r>
        <w:rPr>
          <w:rFonts w:asciiTheme="minorHAnsi" w:hAnsiTheme="minorHAnsi"/>
          <w:color w:val="000099"/>
          <w:sz w:val="22"/>
          <w:szCs w:val="22"/>
        </w:rPr>
        <w:t xml:space="preserve"> MLA</w:t>
      </w:r>
    </w:p>
    <w:p w:rsidR="00222D76" w:rsidRDefault="00222D76" w:rsidP="008B0EEF">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222D76">
        <w:rPr>
          <w:rFonts w:asciiTheme="minorHAnsi" w:hAnsiTheme="minorHAnsi"/>
          <w:b/>
          <w:color w:val="000099"/>
          <w:sz w:val="22"/>
          <w:szCs w:val="22"/>
        </w:rPr>
        <w:t>Traffic control measures at the intersection of Tillyard and Ginninderra Drives</w:t>
      </w:r>
      <w:r>
        <w:rPr>
          <w:rFonts w:asciiTheme="minorHAnsi" w:hAnsiTheme="minorHAnsi"/>
          <w:color w:val="000099"/>
          <w:sz w:val="22"/>
          <w:szCs w:val="22"/>
        </w:rPr>
        <w:t>—Mrs Kikkert MLA</w:t>
      </w:r>
    </w:p>
    <w:p w:rsidR="007A6DCF" w:rsidRPr="00477CFB" w:rsidRDefault="003D105C" w:rsidP="008B0EEF">
      <w:pPr>
        <w:tabs>
          <w:tab w:val="left" w:pos="142"/>
        </w:tabs>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full debate on the above motions can be accessed from </w:t>
      </w:r>
      <w:r w:rsidR="007A6DCF" w:rsidRPr="007A6DCF">
        <w:rPr>
          <w:rFonts w:asciiTheme="minorHAnsi" w:hAnsiTheme="minorHAnsi"/>
          <w:color w:val="000099"/>
          <w:sz w:val="22"/>
          <w:szCs w:val="22"/>
        </w:rPr>
        <w:t>www.parliament.act.gov.au/hansard</w:t>
      </w:r>
      <w:r w:rsidR="007A6DCF">
        <w:rPr>
          <w:rFonts w:asciiTheme="minorHAnsi" w:hAnsiTheme="minorHAnsi"/>
          <w:color w:val="000099"/>
          <w:sz w:val="22"/>
          <w:szCs w:val="22"/>
        </w:rPr>
        <w:t>.</w:t>
      </w:r>
    </w:p>
    <w:p w:rsidR="00407B1E" w:rsidRPr="009D07DF" w:rsidRDefault="00407B1E" w:rsidP="00407B1E">
      <w:pPr>
        <w:keepNext/>
        <w:keepLines/>
        <w:shd w:val="clear" w:color="auto" w:fill="000099"/>
        <w:spacing w:before="240" w:after="120"/>
        <w:rPr>
          <w:rFonts w:asciiTheme="minorHAnsi" w:hAnsiTheme="minorHAnsi"/>
          <w:b/>
          <w:color w:val="FFFFFF"/>
        </w:rPr>
      </w:pPr>
      <w:r>
        <w:rPr>
          <w:rFonts w:asciiTheme="minorHAnsi" w:hAnsiTheme="minorHAnsi"/>
          <w:b/>
          <w:color w:val="FFFFFF"/>
        </w:rPr>
        <w:t>Matter</w:t>
      </w:r>
      <w:r w:rsidR="00CA05D2">
        <w:rPr>
          <w:rFonts w:asciiTheme="minorHAnsi" w:hAnsiTheme="minorHAnsi"/>
          <w:b/>
          <w:color w:val="FFFFFF"/>
        </w:rPr>
        <w:t>s</w:t>
      </w:r>
      <w:r w:rsidRPr="009D07DF">
        <w:rPr>
          <w:rFonts w:asciiTheme="minorHAnsi" w:hAnsiTheme="minorHAnsi"/>
          <w:b/>
          <w:color w:val="FFFFFF"/>
        </w:rPr>
        <w:t xml:space="preserve"> of public importance</w:t>
      </w:r>
    </w:p>
    <w:p w:rsidR="00407B1E" w:rsidRPr="009D07DF" w:rsidRDefault="00407B1E" w:rsidP="00407B1E">
      <w:pPr>
        <w:keepNext/>
        <w:keepLines/>
        <w:tabs>
          <w:tab w:val="left" w:pos="180"/>
        </w:tabs>
        <w:spacing w:before="120" w:after="120"/>
        <w:rPr>
          <w:rFonts w:asciiTheme="minorHAnsi" w:hAnsiTheme="minorHAnsi"/>
          <w:color w:val="000099"/>
          <w:sz w:val="22"/>
          <w:szCs w:val="22"/>
        </w:rPr>
      </w:pPr>
      <w:r w:rsidRPr="009D07DF">
        <w:rPr>
          <w:rFonts w:asciiTheme="minorHAnsi" w:hAnsiTheme="minorHAnsi"/>
          <w:color w:val="000099"/>
          <w:sz w:val="22"/>
          <w:szCs w:val="22"/>
        </w:rPr>
        <w:t>The following matter</w:t>
      </w:r>
      <w:r>
        <w:rPr>
          <w:rFonts w:asciiTheme="minorHAnsi" w:hAnsiTheme="minorHAnsi"/>
          <w:color w:val="000099"/>
          <w:sz w:val="22"/>
          <w:szCs w:val="22"/>
        </w:rPr>
        <w:t>s</w:t>
      </w:r>
      <w:r w:rsidRPr="009D07DF">
        <w:rPr>
          <w:rFonts w:asciiTheme="minorHAnsi" w:hAnsiTheme="minorHAnsi"/>
          <w:color w:val="000099"/>
          <w:sz w:val="22"/>
          <w:szCs w:val="22"/>
        </w:rPr>
        <w:t xml:space="preserve"> of public importance </w:t>
      </w:r>
      <w:r>
        <w:rPr>
          <w:rFonts w:asciiTheme="minorHAnsi" w:hAnsiTheme="minorHAnsi"/>
          <w:color w:val="000099"/>
          <w:sz w:val="22"/>
          <w:szCs w:val="22"/>
        </w:rPr>
        <w:t>were</w:t>
      </w:r>
      <w:r w:rsidRPr="009D07DF">
        <w:rPr>
          <w:rFonts w:asciiTheme="minorHAnsi" w:hAnsiTheme="minorHAnsi"/>
          <w:color w:val="000099"/>
          <w:sz w:val="22"/>
          <w:szCs w:val="22"/>
        </w:rPr>
        <w:t xml:space="preserve"> discussed in the Assembly this week—</w:t>
      </w:r>
    </w:p>
    <w:p w:rsidR="00407B1E" w:rsidRDefault="00407B1E" w:rsidP="008B0EEF">
      <w:pPr>
        <w:tabs>
          <w:tab w:val="left" w:pos="180"/>
        </w:tabs>
        <w:spacing w:before="120" w:after="120"/>
        <w:ind w:left="180" w:hanging="180"/>
        <w:rPr>
          <w:rFonts w:asciiTheme="minorHAnsi" w:hAnsiTheme="minorHAnsi"/>
          <w:color w:val="000099"/>
          <w:sz w:val="22"/>
          <w:szCs w:val="22"/>
        </w:rPr>
      </w:pPr>
      <w:r w:rsidRPr="00225332">
        <w:rPr>
          <w:rFonts w:asciiTheme="minorHAnsi" w:hAnsiTheme="minorHAnsi"/>
          <w:color w:val="000099"/>
          <w:sz w:val="22"/>
          <w:szCs w:val="22"/>
        </w:rPr>
        <w:tab/>
      </w:r>
      <w:r>
        <w:rPr>
          <w:rFonts w:asciiTheme="minorHAnsi" w:hAnsiTheme="minorHAnsi"/>
          <w:b/>
          <w:color w:val="000099"/>
          <w:sz w:val="22"/>
          <w:szCs w:val="22"/>
        </w:rPr>
        <w:t>The importance of</w:t>
      </w:r>
      <w:r w:rsidR="0093505C">
        <w:rPr>
          <w:rFonts w:asciiTheme="minorHAnsi" w:hAnsiTheme="minorHAnsi"/>
          <w:b/>
          <w:color w:val="000099"/>
          <w:sz w:val="22"/>
          <w:szCs w:val="22"/>
        </w:rPr>
        <w:t xml:space="preserve"> </w:t>
      </w:r>
      <w:r w:rsidR="005C5051">
        <w:rPr>
          <w:rFonts w:asciiTheme="minorHAnsi" w:hAnsiTheme="minorHAnsi"/>
          <w:b/>
          <w:color w:val="000099"/>
          <w:sz w:val="22"/>
          <w:szCs w:val="22"/>
        </w:rPr>
        <w:t>broad engagement with the ACT community, particularly innovative measures to engage with younger Canberrans</w:t>
      </w:r>
      <w:r w:rsidRPr="0026677D">
        <w:rPr>
          <w:rFonts w:asciiTheme="minorHAnsi" w:hAnsiTheme="minorHAnsi"/>
          <w:color w:val="000099"/>
          <w:sz w:val="22"/>
          <w:szCs w:val="22"/>
        </w:rPr>
        <w:t>—</w:t>
      </w:r>
      <w:r>
        <w:rPr>
          <w:rFonts w:asciiTheme="minorHAnsi" w:hAnsiTheme="minorHAnsi"/>
          <w:color w:val="000099"/>
          <w:sz w:val="22"/>
          <w:szCs w:val="22"/>
        </w:rPr>
        <w:t>M</w:t>
      </w:r>
      <w:r w:rsidR="005C5051">
        <w:rPr>
          <w:rFonts w:asciiTheme="minorHAnsi" w:hAnsiTheme="minorHAnsi"/>
          <w:color w:val="000099"/>
          <w:sz w:val="22"/>
          <w:szCs w:val="22"/>
        </w:rPr>
        <w:t>r Steel</w:t>
      </w:r>
      <w:r>
        <w:rPr>
          <w:rFonts w:asciiTheme="minorHAnsi" w:hAnsiTheme="minorHAnsi"/>
          <w:color w:val="000099"/>
          <w:sz w:val="22"/>
          <w:szCs w:val="22"/>
        </w:rPr>
        <w:t> MLA</w:t>
      </w:r>
    </w:p>
    <w:p w:rsidR="00407B1E" w:rsidRDefault="00CA05D2" w:rsidP="00407B1E">
      <w:pPr>
        <w:tabs>
          <w:tab w:val="left" w:pos="180"/>
        </w:tabs>
        <w:spacing w:before="120" w:after="120"/>
        <w:ind w:left="180" w:hanging="180"/>
        <w:rPr>
          <w:rFonts w:asciiTheme="minorHAnsi" w:hAnsiTheme="minorHAnsi"/>
          <w:color w:val="000099"/>
          <w:sz w:val="22"/>
          <w:szCs w:val="22"/>
        </w:rPr>
      </w:pPr>
      <w:r>
        <w:rPr>
          <w:rFonts w:asciiTheme="minorHAnsi" w:hAnsiTheme="minorHAnsi"/>
          <w:b/>
          <w:color w:val="000099"/>
          <w:sz w:val="22"/>
          <w:szCs w:val="22"/>
        </w:rPr>
        <w:tab/>
      </w:r>
      <w:r w:rsidR="008B0EEF" w:rsidRPr="00CA05D2">
        <w:rPr>
          <w:rFonts w:asciiTheme="minorHAnsi" w:hAnsiTheme="minorHAnsi"/>
          <w:b/>
          <w:color w:val="000099"/>
          <w:sz w:val="22"/>
          <w:szCs w:val="22"/>
        </w:rPr>
        <w:t>The importance of fixing the ongoing problems with the ACT public health system</w:t>
      </w:r>
      <w:r w:rsidR="008B0EEF">
        <w:rPr>
          <w:rFonts w:asciiTheme="minorHAnsi" w:hAnsiTheme="minorHAnsi"/>
          <w:color w:val="000099"/>
          <w:sz w:val="22"/>
          <w:szCs w:val="22"/>
        </w:rPr>
        <w:t>—Mrs Dunne</w:t>
      </w:r>
      <w:r w:rsidR="00407B1E">
        <w:rPr>
          <w:rFonts w:asciiTheme="minorHAnsi" w:hAnsiTheme="minorHAnsi"/>
          <w:color w:val="000099"/>
          <w:sz w:val="22"/>
          <w:szCs w:val="22"/>
        </w:rPr>
        <w:t> MLA</w:t>
      </w:r>
    </w:p>
    <w:p w:rsidR="007E0DCF" w:rsidRPr="00477CFB" w:rsidRDefault="007E0DCF" w:rsidP="007E0DCF">
      <w:pPr>
        <w:keepNext/>
        <w:shd w:val="clear" w:color="auto" w:fill="000099"/>
        <w:spacing w:before="240" w:after="120"/>
        <w:rPr>
          <w:rFonts w:asciiTheme="minorHAnsi" w:hAnsiTheme="minorHAnsi"/>
          <w:b/>
          <w:color w:val="FFFFFF"/>
        </w:rPr>
      </w:pPr>
      <w:r w:rsidRPr="00477CFB">
        <w:rPr>
          <w:rFonts w:asciiTheme="minorHAnsi" w:hAnsiTheme="minorHAnsi"/>
          <w:b/>
          <w:color w:val="FFFFFF"/>
        </w:rPr>
        <w:t>Assembly business</w:t>
      </w:r>
    </w:p>
    <w:p w:rsidR="007E0DCF" w:rsidRDefault="007E0DCF" w:rsidP="007E0DCF">
      <w:pPr>
        <w:keepLines/>
        <w:spacing w:before="120" w:after="120"/>
        <w:rPr>
          <w:rFonts w:asciiTheme="minorHAnsi" w:hAnsiTheme="minorHAnsi"/>
          <w:b/>
          <w:i/>
          <w:color w:val="000099"/>
          <w:spacing w:val="-4"/>
          <w:sz w:val="22"/>
          <w:szCs w:val="22"/>
        </w:rPr>
      </w:pPr>
      <w:r w:rsidRPr="00EA0A11">
        <w:rPr>
          <w:rFonts w:asciiTheme="minorHAnsi" w:hAnsiTheme="minorHAnsi"/>
          <w:b/>
          <w:i/>
          <w:color w:val="000099"/>
          <w:spacing w:val="-4"/>
          <w:sz w:val="22"/>
          <w:szCs w:val="22"/>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A93B63" w:rsidRDefault="00D80F7C" w:rsidP="005F1080">
      <w:pPr>
        <w:spacing w:before="120" w:after="120"/>
        <w:rPr>
          <w:rFonts w:asciiTheme="minorHAnsi" w:hAnsiTheme="minorHAnsi"/>
          <w:color w:val="000099"/>
          <w:sz w:val="22"/>
          <w:szCs w:val="22"/>
        </w:rPr>
      </w:pPr>
      <w:r>
        <w:rPr>
          <w:rFonts w:asciiTheme="minorHAnsi" w:hAnsiTheme="minorHAnsi"/>
          <w:b/>
          <w:i/>
          <w:color w:val="000099"/>
          <w:sz w:val="22"/>
          <w:szCs w:val="22"/>
        </w:rPr>
        <w:t>Motion</w:t>
      </w:r>
      <w:r w:rsidR="00A93B63">
        <w:rPr>
          <w:rFonts w:asciiTheme="minorHAnsi" w:hAnsiTheme="minorHAnsi"/>
          <w:b/>
          <w:i/>
          <w:color w:val="000099"/>
          <w:sz w:val="22"/>
          <w:szCs w:val="22"/>
        </w:rPr>
        <w:t xml:space="preserve"> debated</w:t>
      </w:r>
    </w:p>
    <w:p w:rsidR="00CA05D2" w:rsidRDefault="005127C7" w:rsidP="004A31F5">
      <w:pPr>
        <w:tabs>
          <w:tab w:val="left" w:pos="142"/>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 motion was moved </w:t>
      </w:r>
      <w:r w:rsidR="0069242A">
        <w:rPr>
          <w:rFonts w:asciiTheme="minorHAnsi" w:hAnsiTheme="minorHAnsi"/>
          <w:color w:val="000099"/>
          <w:sz w:val="22"/>
          <w:szCs w:val="22"/>
        </w:rPr>
        <w:t xml:space="preserve">by the Opposition on 22 February </w:t>
      </w:r>
      <w:r>
        <w:rPr>
          <w:rFonts w:asciiTheme="minorHAnsi" w:hAnsiTheme="minorHAnsi"/>
          <w:color w:val="000099"/>
          <w:sz w:val="22"/>
          <w:szCs w:val="22"/>
        </w:rPr>
        <w:t>proposing</w:t>
      </w:r>
      <w:r w:rsidR="00AB670C">
        <w:rPr>
          <w:rFonts w:asciiTheme="minorHAnsi" w:hAnsiTheme="minorHAnsi"/>
          <w:color w:val="000099"/>
          <w:sz w:val="22"/>
          <w:szCs w:val="22"/>
        </w:rPr>
        <w:t xml:space="preserve"> that</w:t>
      </w:r>
      <w:r>
        <w:rPr>
          <w:rFonts w:asciiTheme="minorHAnsi" w:hAnsiTheme="minorHAnsi"/>
          <w:color w:val="000099"/>
          <w:sz w:val="22"/>
          <w:szCs w:val="22"/>
        </w:rPr>
        <w:t xml:space="preserve"> the processes relating to the </w:t>
      </w:r>
      <w:r w:rsidRPr="005127C7">
        <w:rPr>
          <w:rFonts w:asciiTheme="minorHAnsi" w:hAnsiTheme="minorHAnsi"/>
          <w:b/>
          <w:color w:val="000099"/>
          <w:sz w:val="22"/>
          <w:szCs w:val="22"/>
        </w:rPr>
        <w:t>Citizens’ Jury on Compulsory Third Party Insurance</w:t>
      </w:r>
      <w:r>
        <w:rPr>
          <w:rFonts w:asciiTheme="minorHAnsi" w:hAnsiTheme="minorHAnsi"/>
          <w:color w:val="000099"/>
          <w:sz w:val="22"/>
          <w:szCs w:val="22"/>
        </w:rPr>
        <w:t xml:space="preserve"> be referred to the Standing Committee on Justice and Community Safety.</w:t>
      </w:r>
      <w:r w:rsidR="0069242A">
        <w:rPr>
          <w:rFonts w:asciiTheme="minorHAnsi" w:hAnsiTheme="minorHAnsi"/>
          <w:color w:val="000099"/>
          <w:sz w:val="22"/>
          <w:szCs w:val="22"/>
        </w:rPr>
        <w:t xml:space="preserve"> The motion included outlining that the committee should hold public hearings and explore the effectiveness of citizens’ juries.</w:t>
      </w:r>
    </w:p>
    <w:p w:rsidR="005127C7" w:rsidRDefault="00CA05D2" w:rsidP="00CA05D2">
      <w:pPr>
        <w:keepNext/>
        <w:keepLines/>
        <w:tabs>
          <w:tab w:val="left" w:pos="142"/>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lastRenderedPageBreak/>
        <w:tab/>
      </w:r>
      <w:r w:rsidR="0069242A">
        <w:rPr>
          <w:rFonts w:asciiTheme="minorHAnsi" w:hAnsiTheme="minorHAnsi"/>
          <w:color w:val="000099"/>
          <w:sz w:val="22"/>
          <w:szCs w:val="22"/>
        </w:rPr>
        <w:t>During debate an amendment was moved by the ACT Greens that included noting that the ACT Government is in the process of rolling out a new approach to community engagement and called on the Assembly to support a referral for a committee inquiry into the Government’s use of deliberative democratic processes no later than the 2019 Autumn sittings. The Government indicated their support for the amendment which was agreed to by the Assembly.</w:t>
      </w:r>
    </w:p>
    <w:p w:rsidR="0069242A" w:rsidRDefault="0069242A" w:rsidP="004A31F5">
      <w:pPr>
        <w:tabs>
          <w:tab w:val="left" w:pos="142"/>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amended motion was then passed.</w:t>
      </w:r>
    </w:p>
    <w:p w:rsidR="002D3A1A" w:rsidRPr="005A472F" w:rsidRDefault="002D3A1A" w:rsidP="00AB670C">
      <w:pPr>
        <w:tabs>
          <w:tab w:val="left" w:pos="142"/>
        </w:tabs>
        <w:autoSpaceDE w:val="0"/>
        <w:autoSpaceDN w:val="0"/>
        <w:adjustRightInd w:val="0"/>
        <w:spacing w:before="120" w:after="120"/>
        <w:rPr>
          <w:rFonts w:asciiTheme="minorHAnsi" w:hAnsiTheme="minorHAnsi"/>
          <w:color w:val="000099"/>
          <w:sz w:val="22"/>
          <w:szCs w:val="22"/>
        </w:rPr>
      </w:pPr>
      <w:r w:rsidRPr="002D3A1A">
        <w:rPr>
          <w:rFonts w:asciiTheme="minorHAnsi" w:hAnsiTheme="minorHAnsi"/>
          <w:color w:val="000099"/>
          <w:sz w:val="22"/>
          <w:szCs w:val="22"/>
        </w:rPr>
        <w:t>The full terms of the above motion can be found</w:t>
      </w:r>
      <w:r w:rsidR="0069242A">
        <w:rPr>
          <w:rFonts w:asciiTheme="minorHAnsi" w:hAnsiTheme="minorHAnsi"/>
          <w:color w:val="000099"/>
          <w:sz w:val="22"/>
          <w:szCs w:val="22"/>
        </w:rPr>
        <w:t xml:space="preserve"> at </w:t>
      </w:r>
      <w:hyperlink r:id="rId22" w:history="1">
        <w:r w:rsidR="0069242A" w:rsidRPr="006A05DE">
          <w:rPr>
            <w:rStyle w:val="Hyperlink"/>
            <w:rFonts w:asciiTheme="minorHAnsi" w:hAnsiTheme="minorHAnsi"/>
            <w:sz w:val="22"/>
            <w:szCs w:val="22"/>
          </w:rPr>
          <w:t>https://www.parliament.act.gov.au/__data/assets/pdf_file/0005/1168583/MoP049.pdf</w:t>
        </w:r>
      </w:hyperlink>
      <w:r w:rsidR="0069242A">
        <w:rPr>
          <w:rFonts w:asciiTheme="minorHAnsi" w:hAnsiTheme="minorHAnsi"/>
          <w:color w:val="000099"/>
          <w:sz w:val="22"/>
          <w:szCs w:val="22"/>
        </w:rPr>
        <w:tab/>
      </w:r>
    </w:p>
    <w:p w:rsidR="006D5277" w:rsidRPr="00477CFB" w:rsidRDefault="009A11BA" w:rsidP="001869B2">
      <w:pPr>
        <w:shd w:val="clear" w:color="auto" w:fill="000099"/>
        <w:spacing w:before="240" w:after="120"/>
        <w:rPr>
          <w:rFonts w:asciiTheme="minorHAnsi" w:hAnsiTheme="minorHAnsi"/>
          <w:b/>
          <w:color w:val="FFFFFF"/>
        </w:rPr>
      </w:pPr>
      <w:r w:rsidRPr="00477CFB">
        <w:rPr>
          <w:rFonts w:asciiTheme="minorHAnsi" w:hAnsiTheme="minorHAnsi"/>
          <w:b/>
          <w:color w:val="FFFFFF"/>
        </w:rPr>
        <w:t>Paper</w:t>
      </w:r>
      <w:r w:rsidR="009A0087" w:rsidRPr="00477CFB">
        <w:rPr>
          <w:rFonts w:asciiTheme="minorHAnsi" w:hAnsiTheme="minorHAnsi"/>
          <w:b/>
          <w:color w:val="FFFFFF"/>
        </w:rPr>
        <w:t>s</w:t>
      </w:r>
      <w:r w:rsidR="006D5277" w:rsidRPr="00477CFB">
        <w:rPr>
          <w:rFonts w:asciiTheme="minorHAnsi" w:hAnsiTheme="minorHAnsi"/>
          <w:b/>
          <w:color w:val="FFFFFF"/>
        </w:rPr>
        <w:t xml:space="preserve"> presented</w:t>
      </w:r>
    </w:p>
    <w:p w:rsidR="006D5277" w:rsidRDefault="006D5277" w:rsidP="005F1080">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w:t>
      </w:r>
      <w:r w:rsidR="009378FB" w:rsidRPr="00477CFB">
        <w:rPr>
          <w:rFonts w:asciiTheme="minorHAnsi" w:hAnsiTheme="minorHAnsi"/>
          <w:color w:val="000099"/>
          <w:sz w:val="22"/>
          <w:szCs w:val="22"/>
        </w:rPr>
        <w:t>are</w:t>
      </w:r>
      <w:r w:rsidRPr="00477CFB">
        <w:rPr>
          <w:rFonts w:asciiTheme="minorHAnsi" w:hAnsiTheme="minorHAnsi"/>
          <w:color w:val="000099"/>
          <w:sz w:val="22"/>
          <w:szCs w:val="22"/>
        </w:rPr>
        <w:t xml:space="preserve"> paper</w:t>
      </w:r>
      <w:r w:rsidR="009378FB" w:rsidRPr="00477CFB">
        <w:rPr>
          <w:rFonts w:asciiTheme="minorHAnsi" w:hAnsiTheme="minorHAnsi"/>
          <w:color w:val="000099"/>
          <w:sz w:val="22"/>
          <w:szCs w:val="22"/>
        </w:rPr>
        <w:t>s</w:t>
      </w:r>
      <w:r w:rsidRPr="00477CFB">
        <w:rPr>
          <w:rFonts w:asciiTheme="minorHAnsi" w:hAnsiTheme="minorHAnsi"/>
          <w:color w:val="000099"/>
          <w:sz w:val="22"/>
          <w:szCs w:val="22"/>
        </w:rPr>
        <w:t xml:space="preserve"> of interest that w</w:t>
      </w:r>
      <w:r w:rsidR="009378FB" w:rsidRPr="00477CFB">
        <w:rPr>
          <w:rFonts w:asciiTheme="minorHAnsi" w:hAnsiTheme="minorHAnsi"/>
          <w:color w:val="000099"/>
          <w:sz w:val="22"/>
          <w:szCs w:val="22"/>
        </w:rPr>
        <w:t xml:space="preserve">ere </w:t>
      </w:r>
      <w:r w:rsidRPr="00477CFB">
        <w:rPr>
          <w:rFonts w:asciiTheme="minorHAnsi" w:hAnsiTheme="minorHAnsi"/>
          <w:color w:val="000099"/>
          <w:sz w:val="22"/>
          <w:szCs w:val="22"/>
        </w:rPr>
        <w:t>presented</w:t>
      </w:r>
      <w:r w:rsidR="007403A7" w:rsidRPr="00477CFB">
        <w:rPr>
          <w:rFonts w:asciiTheme="minorHAnsi" w:hAnsiTheme="minorHAnsi"/>
          <w:color w:val="000099"/>
          <w:sz w:val="22"/>
          <w:szCs w:val="22"/>
        </w:rPr>
        <w:t xml:space="preserve"> during the sitting week</w:t>
      </w:r>
      <w:r w:rsidR="00DA5B6B" w:rsidRPr="00477CFB">
        <w:rPr>
          <w:rFonts w:asciiTheme="minorHAnsi" w:hAnsiTheme="minorHAnsi"/>
          <w:color w:val="000099"/>
          <w:sz w:val="22"/>
          <w:szCs w:val="22"/>
        </w:rPr>
        <w:t>:</w:t>
      </w:r>
    </w:p>
    <w:p w:rsidR="008B0EEF" w:rsidRPr="008B0EEF" w:rsidRDefault="008B0EEF" w:rsidP="00F8194E">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ACT Government’s Climate Change Policy—Government response to the implementation status report </w:t>
      </w:r>
      <w:r>
        <w:rPr>
          <w:rFonts w:asciiTheme="minorHAnsi" w:hAnsiTheme="minorHAnsi"/>
          <w:i/>
          <w:color w:val="000099"/>
          <w:sz w:val="22"/>
          <w:szCs w:val="22"/>
        </w:rPr>
        <w:t>(presented by the Minister for Climate Change and Sustainability on 22 February)</w:t>
      </w:r>
    </w:p>
    <w:p w:rsidR="00CC603E" w:rsidRDefault="007D100E" w:rsidP="00F8194E">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 xml:space="preserve"> </w:t>
      </w:r>
      <w:r>
        <w:rPr>
          <w:rFonts w:asciiTheme="minorHAnsi" w:hAnsiTheme="minorHAnsi"/>
          <w:color w:val="000099"/>
          <w:sz w:val="22"/>
          <w:szCs w:val="22"/>
        </w:rPr>
        <w:tab/>
      </w:r>
      <w:r w:rsidR="00EA4DB6">
        <w:rPr>
          <w:rFonts w:asciiTheme="minorHAnsi" w:hAnsiTheme="minorHAnsi"/>
          <w:color w:val="000099"/>
          <w:sz w:val="22"/>
          <w:szCs w:val="22"/>
        </w:rPr>
        <w:t>Auditor-General’s Reports—</w:t>
      </w:r>
      <w:r w:rsidR="005C5051">
        <w:rPr>
          <w:rFonts w:asciiTheme="minorHAnsi" w:hAnsiTheme="minorHAnsi"/>
          <w:color w:val="000099"/>
          <w:sz w:val="22"/>
          <w:szCs w:val="22"/>
        </w:rPr>
        <w:t>3/2018</w:t>
      </w:r>
      <w:r w:rsidR="00BA2B67">
        <w:rPr>
          <w:rFonts w:asciiTheme="minorHAnsi" w:hAnsiTheme="minorHAnsi"/>
          <w:color w:val="000099"/>
          <w:sz w:val="22"/>
          <w:szCs w:val="22"/>
        </w:rPr>
        <w:t>—Tender for the sale of Block 30 (formerly Block 20) Section 34 Dickson</w:t>
      </w:r>
      <w:r w:rsidR="00F8194E">
        <w:rPr>
          <w:rFonts w:asciiTheme="minorHAnsi" w:hAnsiTheme="minorHAnsi"/>
          <w:color w:val="000099"/>
          <w:sz w:val="22"/>
          <w:szCs w:val="22"/>
        </w:rPr>
        <w:t xml:space="preserve"> </w:t>
      </w:r>
      <w:r w:rsidR="00CC603E">
        <w:rPr>
          <w:rFonts w:asciiTheme="minorHAnsi" w:hAnsiTheme="minorHAnsi"/>
          <w:color w:val="000099"/>
          <w:sz w:val="22"/>
          <w:szCs w:val="22"/>
        </w:rPr>
        <w:t>(</w:t>
      </w:r>
      <w:r w:rsidR="00CC603E">
        <w:rPr>
          <w:rFonts w:asciiTheme="minorHAnsi" w:hAnsiTheme="minorHAnsi"/>
          <w:i/>
          <w:color w:val="000099"/>
          <w:sz w:val="22"/>
          <w:szCs w:val="22"/>
        </w:rPr>
        <w:t>presented by the</w:t>
      </w:r>
      <w:r w:rsidR="00EA4DB6">
        <w:rPr>
          <w:rFonts w:asciiTheme="minorHAnsi" w:hAnsiTheme="minorHAnsi"/>
          <w:i/>
          <w:color w:val="000099"/>
          <w:sz w:val="22"/>
          <w:szCs w:val="22"/>
        </w:rPr>
        <w:t xml:space="preserve"> Speaker on </w:t>
      </w:r>
      <w:r w:rsidR="005C5051">
        <w:rPr>
          <w:rFonts w:asciiTheme="minorHAnsi" w:hAnsiTheme="minorHAnsi"/>
          <w:i/>
          <w:color w:val="000099"/>
          <w:sz w:val="22"/>
          <w:szCs w:val="22"/>
        </w:rPr>
        <w:t>22</w:t>
      </w:r>
      <w:r w:rsidR="00EA4DB6">
        <w:rPr>
          <w:rFonts w:asciiTheme="minorHAnsi" w:hAnsiTheme="minorHAnsi"/>
          <w:i/>
          <w:color w:val="000099"/>
          <w:sz w:val="22"/>
          <w:szCs w:val="22"/>
        </w:rPr>
        <w:t xml:space="preserve"> February</w:t>
      </w:r>
      <w:r w:rsidR="00CC603E">
        <w:rPr>
          <w:rFonts w:asciiTheme="minorHAnsi" w:hAnsiTheme="minorHAnsi"/>
          <w:color w:val="000099"/>
          <w:sz w:val="22"/>
          <w:szCs w:val="22"/>
        </w:rPr>
        <w:t>)</w:t>
      </w:r>
    </w:p>
    <w:p w:rsidR="00802521" w:rsidRDefault="002929A3" w:rsidP="00802521">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802521">
        <w:rPr>
          <w:rFonts w:asciiTheme="minorHAnsi" w:hAnsiTheme="minorHAnsi"/>
          <w:color w:val="000099"/>
          <w:sz w:val="22"/>
          <w:szCs w:val="22"/>
        </w:rPr>
        <w:t xml:space="preserve">Capital Works Program—2017-18 </w:t>
      </w:r>
      <w:r w:rsidR="00802521">
        <w:rPr>
          <w:rFonts w:asciiTheme="minorHAnsi" w:hAnsiTheme="minorHAnsi"/>
          <w:i/>
          <w:color w:val="000099"/>
          <w:sz w:val="22"/>
          <w:szCs w:val="22"/>
        </w:rPr>
        <w:t>(presented by the Treasurer on 20 February)</w:t>
      </w:r>
    </w:p>
    <w:p w:rsidR="00F8194E" w:rsidRDefault="00F8194E" w:rsidP="00F8194E">
      <w:pPr>
        <w:tabs>
          <w:tab w:val="left" w:pos="142"/>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F8194E">
        <w:rPr>
          <w:rFonts w:asciiTheme="minorHAnsi" w:hAnsiTheme="minorHAnsi"/>
          <w:color w:val="000099"/>
          <w:sz w:val="22"/>
          <w:szCs w:val="22"/>
        </w:rPr>
        <w:t>Crimes (Consent) Amendment Bill</w:t>
      </w:r>
    </w:p>
    <w:p w:rsidR="00F8194E" w:rsidRDefault="00F8194E" w:rsidP="008B0EEF">
      <w:pPr>
        <w:tabs>
          <w:tab w:val="left" w:pos="142"/>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Exposure Draft</w:t>
      </w:r>
    </w:p>
    <w:p w:rsidR="00F8194E" w:rsidRDefault="00F8194E" w:rsidP="008B0EEF">
      <w:pPr>
        <w:tabs>
          <w:tab w:val="left" w:pos="142"/>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Explanatory Statement</w:t>
      </w:r>
    </w:p>
    <w:p w:rsidR="00F8194E" w:rsidRPr="00F8194E" w:rsidRDefault="00F8194E" w:rsidP="00AB670C">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r>
      <w:r w:rsidR="00AB670C">
        <w:rPr>
          <w:rFonts w:asciiTheme="minorHAnsi" w:hAnsiTheme="minorHAnsi"/>
          <w:color w:val="000099"/>
          <w:sz w:val="22"/>
          <w:szCs w:val="22"/>
        </w:rPr>
        <w:t>Consent in Sexual Violence Laws—</w:t>
      </w:r>
      <w:r>
        <w:rPr>
          <w:rFonts w:asciiTheme="minorHAnsi" w:hAnsiTheme="minorHAnsi"/>
          <w:color w:val="000099"/>
          <w:sz w:val="22"/>
          <w:szCs w:val="22"/>
        </w:rPr>
        <w:t xml:space="preserve">ACT Greens Discussion Paper </w:t>
      </w:r>
      <w:r>
        <w:rPr>
          <w:rFonts w:asciiTheme="minorHAnsi" w:hAnsiTheme="minorHAnsi"/>
          <w:i/>
          <w:color w:val="000099"/>
          <w:sz w:val="22"/>
          <w:szCs w:val="22"/>
        </w:rPr>
        <w:t xml:space="preserve">(presented by </w:t>
      </w:r>
      <w:r w:rsidRPr="00F8194E">
        <w:rPr>
          <w:rFonts w:asciiTheme="minorHAnsi" w:hAnsiTheme="minorHAnsi"/>
          <w:i/>
          <w:color w:val="000099"/>
          <w:sz w:val="22"/>
          <w:szCs w:val="22"/>
        </w:rPr>
        <w:t>Ms Le Couteur MLA</w:t>
      </w:r>
      <w:r>
        <w:rPr>
          <w:rFonts w:asciiTheme="minorHAnsi" w:hAnsiTheme="minorHAnsi"/>
          <w:i/>
          <w:color w:val="000099"/>
          <w:sz w:val="22"/>
          <w:szCs w:val="22"/>
        </w:rPr>
        <w:t xml:space="preserve"> on 21</w:t>
      </w:r>
      <w:r w:rsidR="00AB670C">
        <w:rPr>
          <w:rFonts w:asciiTheme="minorHAnsi" w:hAnsiTheme="minorHAnsi"/>
          <w:i/>
          <w:color w:val="000099"/>
          <w:sz w:val="22"/>
          <w:szCs w:val="22"/>
        </w:rPr>
        <w:t> </w:t>
      </w:r>
      <w:r>
        <w:rPr>
          <w:rFonts w:asciiTheme="minorHAnsi" w:hAnsiTheme="minorHAnsi"/>
          <w:i/>
          <w:color w:val="000099"/>
          <w:sz w:val="22"/>
          <w:szCs w:val="22"/>
        </w:rPr>
        <w:t>February)</w:t>
      </w:r>
      <w:r w:rsidRPr="00F8194E">
        <w:rPr>
          <w:rFonts w:asciiTheme="minorHAnsi" w:hAnsiTheme="minorHAnsi"/>
          <w:i/>
          <w:color w:val="000099"/>
          <w:sz w:val="22"/>
          <w:szCs w:val="22"/>
        </w:rPr>
        <w:t xml:space="preserve"> </w:t>
      </w:r>
    </w:p>
    <w:p w:rsidR="00D722BE" w:rsidRDefault="00D722BE" w:rsidP="00802521">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Gungahlin Strategic Assessment</w:t>
      </w:r>
      <w:r w:rsidR="008B0EEF">
        <w:rPr>
          <w:rFonts w:asciiTheme="minorHAnsi" w:hAnsiTheme="minorHAnsi"/>
          <w:color w:val="000099"/>
          <w:sz w:val="22"/>
          <w:szCs w:val="22"/>
        </w:rPr>
        <w:t>—</w:t>
      </w:r>
    </w:p>
    <w:p w:rsidR="008B0EEF" w:rsidRDefault="008B0EEF" w:rsidP="008B0EEF">
      <w:pPr>
        <w:tabs>
          <w:tab w:val="left" w:pos="142"/>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Independent Audit</w:t>
      </w:r>
    </w:p>
    <w:p w:rsidR="008B0EEF" w:rsidRPr="008B0EEF" w:rsidRDefault="008B0EEF" w:rsidP="008B0EEF">
      <w:pPr>
        <w:tabs>
          <w:tab w:val="left" w:pos="142"/>
          <w:tab w:val="left" w:pos="284"/>
        </w:tabs>
        <w:spacing w:before="120" w:after="120"/>
        <w:ind w:left="284" w:hanging="284"/>
        <w:rPr>
          <w:rFonts w:asciiTheme="minorHAnsi" w:hAnsiTheme="minorHAnsi"/>
          <w: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 xml:space="preserve">Responses to the Corrective Action Requests </w:t>
      </w:r>
      <w:r>
        <w:rPr>
          <w:rFonts w:asciiTheme="minorHAnsi" w:hAnsiTheme="minorHAnsi"/>
          <w:i/>
          <w:color w:val="000099"/>
          <w:sz w:val="22"/>
          <w:szCs w:val="22"/>
        </w:rPr>
        <w:t>(presented by the Minister for Climate Change and Sustainability on 22 February)</w:t>
      </w:r>
    </w:p>
    <w:p w:rsidR="00D722BE" w:rsidRPr="00D722BE" w:rsidRDefault="00D722BE" w:rsidP="00802521">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 xml:space="preserve">Road Safety Report Card 2018 </w:t>
      </w:r>
      <w:r>
        <w:rPr>
          <w:rFonts w:asciiTheme="minorHAnsi" w:hAnsiTheme="minorHAnsi"/>
          <w:i/>
          <w:color w:val="000099"/>
          <w:sz w:val="22"/>
          <w:szCs w:val="22"/>
        </w:rPr>
        <w:t>(presented by the Minister for Justice, Consumer Affairs and Road Safety)</w:t>
      </w:r>
    </w:p>
    <w:p w:rsidR="00802521" w:rsidRDefault="00802521" w:rsidP="00802521">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Statements of Intent—</w:t>
      </w:r>
    </w:p>
    <w:p w:rsidR="005C5051" w:rsidRDefault="00802521" w:rsidP="008B0EEF">
      <w:pPr>
        <w:tabs>
          <w:tab w:val="left" w:pos="142"/>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r>
      <w:r w:rsidR="005C5051">
        <w:rPr>
          <w:rFonts w:asciiTheme="minorHAnsi" w:hAnsiTheme="minorHAnsi"/>
          <w:color w:val="000099"/>
          <w:sz w:val="22"/>
          <w:szCs w:val="22"/>
        </w:rPr>
        <w:t>City Renewal Authority</w:t>
      </w:r>
    </w:p>
    <w:p w:rsidR="00802521" w:rsidRDefault="005C5051" w:rsidP="008B0EEF">
      <w:pPr>
        <w:tabs>
          <w:tab w:val="left" w:pos="142"/>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 xml:space="preserve">Suburban Land Agency </w:t>
      </w:r>
      <w:r>
        <w:rPr>
          <w:rFonts w:asciiTheme="minorHAnsi" w:hAnsiTheme="minorHAnsi"/>
          <w:i/>
          <w:color w:val="000099"/>
          <w:sz w:val="22"/>
          <w:szCs w:val="22"/>
        </w:rPr>
        <w:t>(presented by the Treasurer on 20 February)</w:t>
      </w:r>
    </w:p>
    <w:p w:rsidR="00231FE6" w:rsidRPr="007B1857" w:rsidRDefault="00231FE6" w:rsidP="007B1857">
      <w:pPr>
        <w:keepNext/>
        <w:shd w:val="clear" w:color="auto" w:fill="000099"/>
        <w:spacing w:before="240" w:after="120"/>
        <w:rPr>
          <w:rFonts w:asciiTheme="minorHAnsi" w:hAnsiTheme="minorHAnsi"/>
          <w:b/>
          <w:color w:val="FFFFFF" w:themeColor="background1"/>
        </w:rPr>
      </w:pPr>
      <w:r w:rsidRPr="007B1857">
        <w:rPr>
          <w:rFonts w:asciiTheme="minorHAnsi" w:hAnsiTheme="minorHAnsi"/>
          <w:b/>
          <w:color w:val="FFFFFF" w:themeColor="background1"/>
        </w:rPr>
        <w:t>Petitions and petition response</w:t>
      </w:r>
    </w:p>
    <w:p w:rsidR="00356656" w:rsidRPr="003D5AB7" w:rsidRDefault="00CA05D2" w:rsidP="008B0EEF">
      <w:pPr>
        <w:tabs>
          <w:tab w:val="left" w:pos="180"/>
          <w:tab w:val="left" w:pos="450"/>
        </w:tabs>
        <w:spacing w:before="120" w:after="120"/>
        <w:rPr>
          <w:rFonts w:asciiTheme="minorHAnsi" w:hAnsiTheme="minorHAnsi"/>
          <w:color w:val="000099"/>
          <w:sz w:val="22"/>
          <w:szCs w:val="22"/>
        </w:rPr>
      </w:pPr>
      <w:r>
        <w:rPr>
          <w:rFonts w:asciiTheme="minorHAnsi" w:hAnsiTheme="minorHAnsi"/>
          <w:color w:val="000099"/>
          <w:sz w:val="22"/>
          <w:szCs w:val="22"/>
        </w:rPr>
        <w:t>The following e-petition and petitions were lodged on</w:t>
      </w:r>
      <w:r w:rsidR="00356656" w:rsidRPr="003D5AB7">
        <w:rPr>
          <w:rFonts w:asciiTheme="minorHAnsi" w:hAnsiTheme="minorHAnsi"/>
          <w:color w:val="000099"/>
          <w:sz w:val="22"/>
          <w:szCs w:val="22"/>
        </w:rPr>
        <w:t xml:space="preserve"> </w:t>
      </w:r>
      <w:r w:rsidR="00FD7454">
        <w:rPr>
          <w:rFonts w:asciiTheme="minorHAnsi" w:hAnsiTheme="minorHAnsi"/>
          <w:color w:val="000099"/>
          <w:sz w:val="22"/>
          <w:szCs w:val="22"/>
        </w:rPr>
        <w:t>2</w:t>
      </w:r>
      <w:r w:rsidR="00C34311">
        <w:rPr>
          <w:rFonts w:asciiTheme="minorHAnsi" w:hAnsiTheme="minorHAnsi"/>
          <w:color w:val="000099"/>
          <w:sz w:val="22"/>
          <w:szCs w:val="22"/>
        </w:rPr>
        <w:t>0</w:t>
      </w:r>
      <w:r>
        <w:rPr>
          <w:rFonts w:asciiTheme="minorHAnsi" w:hAnsiTheme="minorHAnsi"/>
          <w:color w:val="000099"/>
          <w:sz w:val="22"/>
          <w:szCs w:val="22"/>
        </w:rPr>
        <w:t xml:space="preserve"> and 22</w:t>
      </w:r>
      <w:r w:rsidR="009818B3">
        <w:rPr>
          <w:rFonts w:asciiTheme="minorHAnsi" w:hAnsiTheme="minorHAnsi"/>
          <w:color w:val="000099"/>
          <w:sz w:val="22"/>
          <w:szCs w:val="22"/>
        </w:rPr>
        <w:t xml:space="preserve"> Februar</w:t>
      </w:r>
      <w:r>
        <w:rPr>
          <w:rFonts w:asciiTheme="minorHAnsi" w:hAnsiTheme="minorHAnsi"/>
          <w:color w:val="000099"/>
          <w:sz w:val="22"/>
          <w:szCs w:val="22"/>
        </w:rPr>
        <w:t>y</w:t>
      </w:r>
      <w:r w:rsidR="00356656" w:rsidRPr="003D5AB7">
        <w:rPr>
          <w:rFonts w:asciiTheme="minorHAnsi" w:hAnsiTheme="minorHAnsi"/>
          <w:color w:val="000099"/>
          <w:sz w:val="22"/>
          <w:szCs w:val="22"/>
        </w:rPr>
        <w:t>—</w:t>
      </w:r>
    </w:p>
    <w:p w:rsidR="00356656" w:rsidRPr="003D5AB7" w:rsidRDefault="00356656" w:rsidP="008B0EEF">
      <w:pPr>
        <w:tabs>
          <w:tab w:val="left" w:pos="426"/>
        </w:tabs>
        <w:spacing w:before="120" w:after="120"/>
        <w:ind w:left="142" w:hanging="142"/>
        <w:rPr>
          <w:rFonts w:asciiTheme="minorHAnsi" w:hAnsiTheme="minorHAnsi"/>
          <w:color w:val="000099"/>
          <w:sz w:val="22"/>
          <w:szCs w:val="22"/>
        </w:rPr>
      </w:pPr>
      <w:r w:rsidRPr="003D5AB7">
        <w:rPr>
          <w:rFonts w:asciiTheme="minorHAnsi" w:hAnsiTheme="minorHAnsi"/>
          <w:color w:val="000099"/>
          <w:sz w:val="22"/>
          <w:szCs w:val="22"/>
        </w:rPr>
        <w:tab/>
      </w:r>
      <w:r w:rsidR="00FD7454">
        <w:rPr>
          <w:rFonts w:asciiTheme="minorHAnsi" w:hAnsiTheme="minorHAnsi"/>
          <w:color w:val="000099"/>
          <w:sz w:val="22"/>
          <w:szCs w:val="22"/>
        </w:rPr>
        <w:t xml:space="preserve">Request for </w:t>
      </w:r>
      <w:r w:rsidR="00C34311">
        <w:rPr>
          <w:rFonts w:asciiTheme="minorHAnsi" w:hAnsiTheme="minorHAnsi"/>
          <w:color w:val="000099"/>
          <w:sz w:val="22"/>
          <w:szCs w:val="22"/>
        </w:rPr>
        <w:t xml:space="preserve">the provision of </w:t>
      </w:r>
      <w:r w:rsidR="00FD7454">
        <w:rPr>
          <w:rFonts w:asciiTheme="minorHAnsi" w:hAnsiTheme="minorHAnsi"/>
          <w:color w:val="000099"/>
          <w:sz w:val="22"/>
          <w:szCs w:val="22"/>
        </w:rPr>
        <w:t>sun shade at the playground at Mortimer Lewis Drive, Greenway</w:t>
      </w:r>
      <w:r w:rsidR="007D100E">
        <w:rPr>
          <w:rFonts w:asciiTheme="minorHAnsi" w:hAnsiTheme="minorHAnsi"/>
          <w:color w:val="000099"/>
          <w:sz w:val="22"/>
          <w:szCs w:val="22"/>
        </w:rPr>
        <w:t>—</w:t>
      </w:r>
      <w:r w:rsidRPr="003D5AB7">
        <w:rPr>
          <w:rFonts w:asciiTheme="minorHAnsi" w:hAnsiTheme="minorHAnsi"/>
          <w:color w:val="000099"/>
          <w:sz w:val="22"/>
          <w:szCs w:val="22"/>
        </w:rPr>
        <w:t>lodged by M</w:t>
      </w:r>
      <w:r w:rsidR="00FD7454">
        <w:rPr>
          <w:rFonts w:asciiTheme="minorHAnsi" w:hAnsiTheme="minorHAnsi"/>
          <w:color w:val="000099"/>
          <w:sz w:val="22"/>
          <w:szCs w:val="22"/>
        </w:rPr>
        <w:t>s</w:t>
      </w:r>
      <w:r w:rsidRPr="003D5AB7">
        <w:rPr>
          <w:rFonts w:asciiTheme="minorHAnsi" w:hAnsiTheme="minorHAnsi"/>
          <w:color w:val="000099"/>
          <w:sz w:val="22"/>
          <w:szCs w:val="22"/>
        </w:rPr>
        <w:t> </w:t>
      </w:r>
      <w:r w:rsidR="00FD7454">
        <w:rPr>
          <w:rFonts w:asciiTheme="minorHAnsi" w:hAnsiTheme="minorHAnsi"/>
          <w:color w:val="000099"/>
          <w:sz w:val="22"/>
          <w:szCs w:val="22"/>
        </w:rPr>
        <w:t>Lawder</w:t>
      </w:r>
      <w:r w:rsidR="00047711">
        <w:rPr>
          <w:rFonts w:asciiTheme="minorHAnsi" w:hAnsiTheme="minorHAnsi"/>
          <w:color w:val="000099"/>
          <w:sz w:val="22"/>
          <w:szCs w:val="22"/>
        </w:rPr>
        <w:t xml:space="preserve"> </w:t>
      </w:r>
      <w:r w:rsidRPr="003D5AB7">
        <w:rPr>
          <w:rFonts w:asciiTheme="minorHAnsi" w:hAnsiTheme="minorHAnsi"/>
          <w:color w:val="000099"/>
          <w:sz w:val="22"/>
          <w:szCs w:val="22"/>
        </w:rPr>
        <w:t xml:space="preserve">and referred to the Minister for </w:t>
      </w:r>
      <w:r w:rsidR="00FD7454">
        <w:rPr>
          <w:rFonts w:asciiTheme="minorHAnsi" w:hAnsiTheme="minorHAnsi"/>
          <w:color w:val="000099"/>
          <w:sz w:val="22"/>
          <w:szCs w:val="22"/>
        </w:rPr>
        <w:t>Transport and City Services</w:t>
      </w:r>
      <w:r w:rsidRPr="003D5AB7">
        <w:rPr>
          <w:rFonts w:asciiTheme="minorHAnsi" w:hAnsiTheme="minorHAnsi"/>
          <w:color w:val="000099"/>
          <w:sz w:val="22"/>
          <w:szCs w:val="22"/>
        </w:rPr>
        <w:t>.</w:t>
      </w:r>
    </w:p>
    <w:p w:rsidR="00C34311" w:rsidRDefault="00AE01B9" w:rsidP="008B0EEF">
      <w:pPr>
        <w:tabs>
          <w:tab w:val="left" w:pos="142"/>
          <w:tab w:val="left" w:pos="284"/>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Downer community centre lease arrangements—lodged by Ms Le Couteur and referred to the Treasurer. The petition was also referred to the Standing Committee on Economic Development and Tourism.</w:t>
      </w:r>
    </w:p>
    <w:p w:rsidR="00356656" w:rsidRPr="003D5AB7" w:rsidRDefault="00356656" w:rsidP="008B0EEF">
      <w:pPr>
        <w:tabs>
          <w:tab w:val="left" w:pos="450"/>
        </w:tabs>
        <w:spacing w:before="120" w:after="120"/>
        <w:rPr>
          <w:rFonts w:asciiTheme="minorHAnsi" w:hAnsiTheme="minorHAnsi"/>
          <w:color w:val="000099"/>
          <w:sz w:val="22"/>
          <w:szCs w:val="22"/>
        </w:rPr>
      </w:pPr>
      <w:r w:rsidRPr="003D5AB7">
        <w:rPr>
          <w:rFonts w:asciiTheme="minorHAnsi" w:hAnsiTheme="minorHAnsi"/>
          <w:color w:val="000099"/>
          <w:sz w:val="22"/>
          <w:szCs w:val="22"/>
        </w:rPr>
        <w:t>A copy of the terms of the</w:t>
      </w:r>
      <w:r w:rsidR="00451FCF" w:rsidRPr="003D5AB7">
        <w:rPr>
          <w:rFonts w:asciiTheme="minorHAnsi" w:hAnsiTheme="minorHAnsi"/>
          <w:color w:val="000099"/>
          <w:sz w:val="22"/>
          <w:szCs w:val="22"/>
        </w:rPr>
        <w:t>se</w:t>
      </w:r>
      <w:r w:rsidRPr="003D5AB7">
        <w:rPr>
          <w:rFonts w:asciiTheme="minorHAnsi" w:hAnsiTheme="minorHAnsi"/>
          <w:color w:val="000099"/>
          <w:sz w:val="22"/>
          <w:szCs w:val="22"/>
        </w:rPr>
        <w:t xml:space="preserve"> petition</w:t>
      </w:r>
      <w:r w:rsidR="00451FCF" w:rsidRPr="003D5AB7">
        <w:rPr>
          <w:rFonts w:asciiTheme="minorHAnsi" w:hAnsiTheme="minorHAnsi"/>
          <w:color w:val="000099"/>
          <w:sz w:val="22"/>
          <w:szCs w:val="22"/>
        </w:rPr>
        <w:t>s</w:t>
      </w:r>
      <w:r w:rsidRPr="003D5AB7">
        <w:rPr>
          <w:rFonts w:asciiTheme="minorHAnsi" w:hAnsiTheme="minorHAnsi"/>
          <w:color w:val="000099"/>
          <w:sz w:val="22"/>
          <w:szCs w:val="22"/>
        </w:rPr>
        <w:t xml:space="preserve"> can be accessed from the Assembly </w:t>
      </w:r>
      <w:hyperlink r:id="rId23" w:history="1">
        <w:r w:rsidRPr="003D5AB7">
          <w:rPr>
            <w:rStyle w:val="Hyperlink"/>
            <w:rFonts w:asciiTheme="minorHAnsi" w:hAnsiTheme="minorHAnsi"/>
            <w:i/>
            <w:color w:val="000099"/>
            <w:sz w:val="22"/>
            <w:szCs w:val="22"/>
          </w:rPr>
          <w:t>Hansard</w:t>
        </w:r>
        <w:r w:rsidRPr="003D5AB7">
          <w:rPr>
            <w:rStyle w:val="Hyperlink"/>
            <w:rFonts w:asciiTheme="minorHAnsi" w:hAnsiTheme="minorHAnsi"/>
            <w:color w:val="000099"/>
            <w:sz w:val="22"/>
            <w:szCs w:val="22"/>
          </w:rPr>
          <w:t xml:space="preserve"> </w:t>
        </w:r>
      </w:hyperlink>
      <w:r w:rsidRPr="003D5AB7">
        <w:rPr>
          <w:rFonts w:asciiTheme="minorHAnsi" w:hAnsiTheme="minorHAnsi"/>
          <w:color w:val="000099"/>
          <w:sz w:val="22"/>
          <w:szCs w:val="22"/>
        </w:rPr>
        <w:t>site.</w:t>
      </w:r>
    </w:p>
    <w:p w:rsidR="00451FCF" w:rsidRPr="003D5AB7" w:rsidRDefault="003D5AB7" w:rsidP="008B0EEF">
      <w:pPr>
        <w:keepNext/>
        <w:keepLines/>
        <w:tabs>
          <w:tab w:val="left" w:pos="180"/>
          <w:tab w:val="left" w:pos="426"/>
        </w:tabs>
        <w:spacing w:before="120" w:after="120"/>
        <w:rPr>
          <w:rFonts w:asciiTheme="minorHAnsi" w:hAnsiTheme="minorHAnsi"/>
          <w:color w:val="000099"/>
          <w:sz w:val="22"/>
          <w:szCs w:val="22"/>
        </w:rPr>
      </w:pPr>
      <w:r w:rsidRPr="003D5AB7">
        <w:rPr>
          <w:rFonts w:asciiTheme="minorHAnsi" w:hAnsiTheme="minorHAnsi"/>
          <w:color w:val="000099"/>
          <w:sz w:val="22"/>
          <w:szCs w:val="22"/>
        </w:rPr>
        <w:t>T</w:t>
      </w:r>
      <w:r w:rsidR="00451FCF" w:rsidRPr="003D5AB7">
        <w:rPr>
          <w:rFonts w:asciiTheme="minorHAnsi" w:hAnsiTheme="minorHAnsi"/>
          <w:color w:val="000099"/>
          <w:sz w:val="22"/>
          <w:szCs w:val="22"/>
        </w:rPr>
        <w:t xml:space="preserve">he following ministerial response to </w:t>
      </w:r>
      <w:r w:rsidR="00FD7454">
        <w:rPr>
          <w:rFonts w:asciiTheme="minorHAnsi" w:hAnsiTheme="minorHAnsi"/>
          <w:color w:val="000099"/>
          <w:sz w:val="22"/>
          <w:szCs w:val="22"/>
        </w:rPr>
        <w:t xml:space="preserve">a </w:t>
      </w:r>
      <w:r w:rsidR="00451FCF" w:rsidRPr="003D5AB7">
        <w:rPr>
          <w:rFonts w:asciiTheme="minorHAnsi" w:hAnsiTheme="minorHAnsi"/>
          <w:color w:val="000099"/>
          <w:sz w:val="22"/>
          <w:szCs w:val="22"/>
        </w:rPr>
        <w:t>petition w</w:t>
      </w:r>
      <w:r w:rsidR="00FD7454">
        <w:rPr>
          <w:rFonts w:asciiTheme="minorHAnsi" w:hAnsiTheme="minorHAnsi"/>
          <w:color w:val="000099"/>
          <w:sz w:val="22"/>
          <w:szCs w:val="22"/>
        </w:rPr>
        <w:t>as</w:t>
      </w:r>
      <w:r w:rsidR="009818B3">
        <w:rPr>
          <w:rFonts w:asciiTheme="minorHAnsi" w:hAnsiTheme="minorHAnsi"/>
          <w:color w:val="000099"/>
          <w:sz w:val="22"/>
          <w:szCs w:val="22"/>
        </w:rPr>
        <w:t xml:space="preserve"> lodged on </w:t>
      </w:r>
      <w:r w:rsidR="00FD7454">
        <w:rPr>
          <w:rFonts w:asciiTheme="minorHAnsi" w:hAnsiTheme="minorHAnsi"/>
          <w:color w:val="000099"/>
          <w:sz w:val="22"/>
          <w:szCs w:val="22"/>
        </w:rPr>
        <w:t>20</w:t>
      </w:r>
      <w:r w:rsidR="00A53E61">
        <w:rPr>
          <w:rFonts w:asciiTheme="minorHAnsi" w:hAnsiTheme="minorHAnsi"/>
          <w:color w:val="000099"/>
          <w:sz w:val="22"/>
          <w:szCs w:val="22"/>
        </w:rPr>
        <w:t xml:space="preserve"> </w:t>
      </w:r>
      <w:r w:rsidR="009818B3">
        <w:rPr>
          <w:rFonts w:asciiTheme="minorHAnsi" w:hAnsiTheme="minorHAnsi"/>
          <w:color w:val="000099"/>
          <w:sz w:val="22"/>
          <w:szCs w:val="22"/>
        </w:rPr>
        <w:t>February</w:t>
      </w:r>
      <w:r w:rsidR="00451FCF" w:rsidRPr="003D5AB7">
        <w:rPr>
          <w:rFonts w:asciiTheme="minorHAnsi" w:hAnsiTheme="minorHAnsi"/>
          <w:color w:val="000099"/>
          <w:sz w:val="22"/>
          <w:szCs w:val="22"/>
        </w:rPr>
        <w:t>—</w:t>
      </w:r>
    </w:p>
    <w:p w:rsidR="00451FCF" w:rsidRDefault="00451FCF" w:rsidP="008B0EEF">
      <w:pPr>
        <w:keepNext/>
        <w:keepLines/>
        <w:tabs>
          <w:tab w:val="left" w:pos="426"/>
        </w:tabs>
        <w:spacing w:before="120" w:after="120"/>
        <w:ind w:left="142" w:hanging="142"/>
        <w:rPr>
          <w:rFonts w:asciiTheme="minorHAnsi" w:hAnsiTheme="minorHAnsi"/>
          <w:color w:val="000099"/>
          <w:sz w:val="22"/>
          <w:szCs w:val="22"/>
        </w:rPr>
      </w:pPr>
      <w:r w:rsidRPr="003D5AB7">
        <w:rPr>
          <w:rFonts w:asciiTheme="minorHAnsi" w:hAnsiTheme="minorHAnsi"/>
          <w:color w:val="000099"/>
          <w:sz w:val="22"/>
          <w:szCs w:val="22"/>
        </w:rPr>
        <w:tab/>
      </w:r>
      <w:r w:rsidR="00FD7454">
        <w:rPr>
          <w:rFonts w:asciiTheme="minorHAnsi" w:hAnsiTheme="minorHAnsi"/>
          <w:color w:val="000099"/>
          <w:sz w:val="22"/>
          <w:szCs w:val="22"/>
        </w:rPr>
        <w:t>Request to delay the approval of Draft Variation No 344 to the Territory Plan.</w:t>
      </w:r>
    </w:p>
    <w:p w:rsidR="00231FE6" w:rsidRPr="007A6DCF" w:rsidRDefault="00231FE6" w:rsidP="008B0EEF">
      <w:pPr>
        <w:tabs>
          <w:tab w:val="left" w:pos="450"/>
        </w:tabs>
        <w:spacing w:before="120" w:after="120"/>
        <w:rPr>
          <w:rFonts w:asciiTheme="minorHAnsi" w:hAnsiTheme="minorHAnsi"/>
          <w:color w:val="000099"/>
          <w:sz w:val="22"/>
          <w:szCs w:val="22"/>
        </w:rPr>
      </w:pPr>
      <w:r w:rsidRPr="007A6DCF">
        <w:rPr>
          <w:rFonts w:asciiTheme="minorHAnsi" w:hAnsiTheme="minorHAnsi"/>
          <w:color w:val="000099"/>
          <w:sz w:val="22"/>
          <w:szCs w:val="22"/>
        </w:rPr>
        <w:t xml:space="preserve">A copy of the response can be found </w:t>
      </w:r>
      <w:r w:rsidR="00A53E61">
        <w:rPr>
          <w:rFonts w:asciiTheme="minorHAnsi" w:hAnsiTheme="minorHAnsi"/>
          <w:color w:val="000099"/>
          <w:sz w:val="22"/>
          <w:szCs w:val="22"/>
        </w:rPr>
        <w:t xml:space="preserve">at </w:t>
      </w:r>
      <w:r w:rsidR="00A53E61" w:rsidRPr="00A53E61">
        <w:rPr>
          <w:rFonts w:asciiTheme="minorHAnsi" w:hAnsiTheme="minorHAnsi"/>
          <w:color w:val="000099"/>
          <w:sz w:val="22"/>
          <w:szCs w:val="22"/>
        </w:rPr>
        <w:t>https://epetitions.act.gov.au/PaperPetitions.aspx</w:t>
      </w:r>
    </w:p>
    <w:p w:rsidR="00FD78ED" w:rsidRPr="00477CFB" w:rsidRDefault="00FD78ED" w:rsidP="00CA05D2">
      <w:pPr>
        <w:keepNext/>
        <w:keepLines/>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 xml:space="preserve">Committee activities </w:t>
      </w:r>
    </w:p>
    <w:p w:rsidR="006F5DE4" w:rsidRPr="006F5DE4" w:rsidRDefault="006F5DE4" w:rsidP="00CA05D2">
      <w:pPr>
        <w:keepNext/>
        <w:keepLines/>
        <w:tabs>
          <w:tab w:val="left" w:pos="180"/>
          <w:tab w:val="left" w:pos="450"/>
        </w:tabs>
        <w:spacing w:before="120" w:after="120"/>
        <w:ind w:left="181" w:hanging="181"/>
        <w:rPr>
          <w:rFonts w:asciiTheme="minorHAnsi" w:hAnsiTheme="minorHAnsi"/>
          <w:b/>
          <w:i/>
          <w:color w:val="000099"/>
          <w:sz w:val="22"/>
          <w:szCs w:val="22"/>
        </w:rPr>
      </w:pPr>
      <w:r w:rsidRPr="006F5DE4">
        <w:rPr>
          <w:rFonts w:asciiTheme="minorHAnsi" w:hAnsiTheme="minorHAnsi"/>
          <w:b/>
          <w:i/>
          <w:color w:val="000099"/>
          <w:sz w:val="22"/>
          <w:szCs w:val="22"/>
        </w:rPr>
        <w:t xml:space="preserve">Committee </w:t>
      </w:r>
      <w:r w:rsidR="00EE62F7">
        <w:rPr>
          <w:rFonts w:asciiTheme="minorHAnsi" w:hAnsiTheme="minorHAnsi"/>
          <w:b/>
          <w:i/>
          <w:color w:val="000099"/>
          <w:sz w:val="22"/>
          <w:szCs w:val="22"/>
        </w:rPr>
        <w:t>r</w:t>
      </w:r>
      <w:r w:rsidRPr="006F5DE4">
        <w:rPr>
          <w:rFonts w:asciiTheme="minorHAnsi" w:hAnsiTheme="minorHAnsi"/>
          <w:b/>
          <w:i/>
          <w:color w:val="000099"/>
          <w:sz w:val="22"/>
          <w:szCs w:val="22"/>
        </w:rPr>
        <w:t>eport</w:t>
      </w:r>
      <w:r w:rsidR="00776FC5">
        <w:rPr>
          <w:rFonts w:asciiTheme="minorHAnsi" w:hAnsiTheme="minorHAnsi"/>
          <w:b/>
          <w:i/>
          <w:color w:val="000099"/>
          <w:sz w:val="22"/>
          <w:szCs w:val="22"/>
        </w:rPr>
        <w:t>s</w:t>
      </w:r>
      <w:r w:rsidRPr="006F5DE4">
        <w:rPr>
          <w:rFonts w:asciiTheme="minorHAnsi" w:hAnsiTheme="minorHAnsi"/>
          <w:b/>
          <w:i/>
          <w:color w:val="000099"/>
          <w:sz w:val="22"/>
          <w:szCs w:val="22"/>
        </w:rPr>
        <w:t xml:space="preserve"> presented</w:t>
      </w:r>
    </w:p>
    <w:p w:rsidR="00BE5B1B" w:rsidRDefault="00BE5B1B" w:rsidP="00AB670C">
      <w:pPr>
        <w:keepNext/>
        <w:keepLines/>
        <w:tabs>
          <w:tab w:val="left" w:pos="142"/>
          <w:tab w:val="left" w:pos="284"/>
          <w:tab w:val="left" w:pos="426"/>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t>Administration and Procedure—Standing Committee</w:t>
      </w:r>
    </w:p>
    <w:p w:rsidR="00BE5B1B" w:rsidRDefault="00BE5B1B" w:rsidP="00AB670C">
      <w:pPr>
        <w:keepNext/>
        <w:keepLines/>
        <w:tabs>
          <w:tab w:val="left" w:pos="142"/>
          <w:tab w:val="left" w:pos="284"/>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AB670C">
        <w:rPr>
          <w:rFonts w:asciiTheme="minorHAnsi" w:hAnsiTheme="minorHAnsi"/>
          <w:color w:val="000099"/>
          <w:sz w:val="22"/>
          <w:szCs w:val="22"/>
        </w:rPr>
        <w:tab/>
      </w:r>
      <w:r>
        <w:rPr>
          <w:rFonts w:asciiTheme="minorHAnsi" w:hAnsiTheme="minorHAnsi"/>
          <w:color w:val="000099"/>
          <w:sz w:val="22"/>
          <w:szCs w:val="22"/>
        </w:rPr>
        <w:t>Report</w:t>
      </w:r>
      <w:r w:rsidR="005C5051">
        <w:rPr>
          <w:rFonts w:asciiTheme="minorHAnsi" w:hAnsiTheme="minorHAnsi"/>
          <w:color w:val="000099"/>
          <w:sz w:val="22"/>
          <w:szCs w:val="22"/>
        </w:rPr>
        <w:t xml:space="preserve"> 6</w:t>
      </w:r>
      <w:r>
        <w:rPr>
          <w:rFonts w:asciiTheme="minorHAnsi" w:hAnsiTheme="minorHAnsi"/>
          <w:color w:val="000099"/>
          <w:sz w:val="22"/>
          <w:szCs w:val="22"/>
        </w:rPr>
        <w:t>—</w:t>
      </w:r>
      <w:r w:rsidR="005C5051">
        <w:rPr>
          <w:rFonts w:asciiTheme="minorHAnsi" w:hAnsiTheme="minorHAnsi"/>
          <w:i/>
          <w:color w:val="000099"/>
          <w:sz w:val="22"/>
          <w:szCs w:val="22"/>
        </w:rPr>
        <w:t xml:space="preserve">Models for Estimates inquiries </w:t>
      </w:r>
      <w:r>
        <w:rPr>
          <w:rFonts w:asciiTheme="minorHAnsi" w:hAnsiTheme="minorHAnsi"/>
          <w:i/>
          <w:color w:val="000099"/>
          <w:sz w:val="22"/>
          <w:szCs w:val="22"/>
        </w:rPr>
        <w:t>(presented o</w:t>
      </w:r>
      <w:r w:rsidRPr="00304898">
        <w:rPr>
          <w:rFonts w:asciiTheme="minorHAnsi" w:hAnsiTheme="minorHAnsi"/>
          <w:i/>
          <w:color w:val="000099"/>
          <w:sz w:val="22"/>
          <w:szCs w:val="22"/>
        </w:rPr>
        <w:t xml:space="preserve">n </w:t>
      </w:r>
      <w:r w:rsidR="005C5051">
        <w:rPr>
          <w:rFonts w:asciiTheme="minorHAnsi" w:hAnsiTheme="minorHAnsi"/>
          <w:i/>
          <w:color w:val="000099"/>
          <w:sz w:val="22"/>
          <w:szCs w:val="22"/>
        </w:rPr>
        <w:t>22</w:t>
      </w:r>
      <w:r>
        <w:rPr>
          <w:rFonts w:asciiTheme="minorHAnsi" w:hAnsiTheme="minorHAnsi"/>
          <w:i/>
          <w:color w:val="000099"/>
          <w:sz w:val="22"/>
          <w:szCs w:val="22"/>
        </w:rPr>
        <w:t> February</w:t>
      </w:r>
      <w:r w:rsidRPr="00304898">
        <w:rPr>
          <w:rFonts w:asciiTheme="minorHAnsi" w:hAnsiTheme="minorHAnsi"/>
          <w:i/>
          <w:color w:val="000099"/>
          <w:sz w:val="22"/>
          <w:szCs w:val="22"/>
        </w:rPr>
        <w:t>)</w:t>
      </w:r>
    </w:p>
    <w:p w:rsidR="00EA0D52" w:rsidRPr="001E14C9" w:rsidRDefault="00AB670C" w:rsidP="00AB670C">
      <w:pPr>
        <w:tabs>
          <w:tab w:val="left" w:pos="142"/>
          <w:tab w:val="left" w:pos="284"/>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EA0D52" w:rsidRPr="001E14C9">
        <w:rPr>
          <w:rFonts w:asciiTheme="minorHAnsi" w:hAnsiTheme="minorHAnsi"/>
          <w:color w:val="000099"/>
          <w:sz w:val="22"/>
          <w:szCs w:val="22"/>
        </w:rPr>
        <w:t>A copy of the report can be accessed</w:t>
      </w:r>
      <w:r w:rsidR="005C5051">
        <w:rPr>
          <w:rFonts w:asciiTheme="minorHAnsi" w:hAnsiTheme="minorHAnsi"/>
          <w:color w:val="000099"/>
          <w:sz w:val="22"/>
          <w:szCs w:val="22"/>
        </w:rPr>
        <w:t xml:space="preserve"> at</w:t>
      </w:r>
      <w:r w:rsidR="00EA0D52" w:rsidRPr="001E14C9">
        <w:rPr>
          <w:rFonts w:asciiTheme="minorHAnsi" w:hAnsiTheme="minorHAnsi"/>
          <w:color w:val="000099"/>
          <w:sz w:val="22"/>
          <w:szCs w:val="22"/>
        </w:rPr>
        <w:t xml:space="preserve"> </w:t>
      </w:r>
      <w:hyperlink r:id="rId24" w:history="1">
        <w:r w:rsidR="005127C7" w:rsidRPr="006A05DE">
          <w:rPr>
            <w:rStyle w:val="Hyperlink"/>
            <w:rFonts w:asciiTheme="minorHAnsi" w:hAnsiTheme="minorHAnsi"/>
            <w:sz w:val="22"/>
            <w:szCs w:val="22"/>
          </w:rPr>
          <w:t>https://www.parliament.act.gov.au/__data/assets/pdf_file/0010/1168345/Report-6-Models-for-Estimates-inquiries.pdf</w:t>
        </w:r>
      </w:hyperlink>
      <w:r w:rsidR="005127C7">
        <w:rPr>
          <w:rFonts w:asciiTheme="minorHAnsi" w:hAnsiTheme="minorHAnsi"/>
          <w:color w:val="000099"/>
          <w:sz w:val="22"/>
          <w:szCs w:val="22"/>
        </w:rPr>
        <w:tab/>
      </w:r>
    </w:p>
    <w:p w:rsidR="001E14C9" w:rsidRPr="006F5DE4" w:rsidRDefault="001E14C9" w:rsidP="008B0EEF">
      <w:pPr>
        <w:tabs>
          <w:tab w:val="left" w:pos="142"/>
          <w:tab w:val="left" w:pos="450"/>
        </w:tabs>
        <w:spacing w:before="120" w:after="120"/>
        <w:ind w:left="142" w:hanging="142"/>
        <w:rPr>
          <w:rFonts w:asciiTheme="minorHAnsi" w:hAnsiTheme="minorHAnsi"/>
          <w:color w:val="000099"/>
          <w:sz w:val="22"/>
          <w:szCs w:val="22"/>
        </w:rPr>
      </w:pPr>
      <w:r w:rsidRPr="00776FC5">
        <w:rPr>
          <w:rFonts w:asciiTheme="minorHAnsi" w:hAnsiTheme="minorHAnsi"/>
          <w:color w:val="000099"/>
          <w:sz w:val="22"/>
          <w:szCs w:val="22"/>
        </w:rPr>
        <w:tab/>
      </w:r>
      <w:r w:rsidRPr="00776FC5">
        <w:rPr>
          <w:rFonts w:asciiTheme="minorHAnsi" w:hAnsiTheme="minorHAnsi"/>
          <w:b/>
          <w:color w:val="000099"/>
          <w:sz w:val="22"/>
          <w:szCs w:val="22"/>
        </w:rPr>
        <w:t>Scrutiny Report 1</w:t>
      </w:r>
      <w:r>
        <w:rPr>
          <w:rFonts w:asciiTheme="minorHAnsi" w:hAnsiTheme="minorHAnsi"/>
          <w:b/>
          <w:color w:val="000099"/>
          <w:sz w:val="22"/>
          <w:szCs w:val="22"/>
        </w:rPr>
        <w:t>4</w:t>
      </w:r>
      <w:r w:rsidRPr="00776FC5">
        <w:rPr>
          <w:rFonts w:asciiTheme="minorHAnsi" w:hAnsiTheme="minorHAnsi"/>
          <w:color w:val="000099"/>
          <w:sz w:val="22"/>
          <w:szCs w:val="22"/>
        </w:rPr>
        <w:t xml:space="preserve"> </w:t>
      </w:r>
      <w:r w:rsidRPr="00776FC5">
        <w:rPr>
          <w:rFonts w:asciiTheme="minorHAnsi" w:hAnsiTheme="minorHAnsi"/>
          <w:i/>
          <w:color w:val="000099"/>
          <w:sz w:val="22"/>
          <w:szCs w:val="22"/>
        </w:rPr>
        <w:t>(presented</w:t>
      </w:r>
      <w:r>
        <w:rPr>
          <w:rFonts w:asciiTheme="minorHAnsi" w:hAnsiTheme="minorHAnsi"/>
          <w:i/>
          <w:color w:val="000099"/>
          <w:sz w:val="22"/>
          <w:szCs w:val="22"/>
        </w:rPr>
        <w:t xml:space="preserve"> 20 February</w:t>
      </w:r>
      <w:r w:rsidRPr="006F5DE4">
        <w:rPr>
          <w:rFonts w:asciiTheme="minorHAnsi" w:hAnsiTheme="minorHAnsi"/>
          <w:i/>
          <w:color w:val="000099"/>
          <w:sz w:val="22"/>
          <w:szCs w:val="22"/>
        </w:rPr>
        <w:t>)</w:t>
      </w:r>
    </w:p>
    <w:p w:rsidR="001E14C9" w:rsidRDefault="001E14C9" w:rsidP="00AB670C">
      <w:pPr>
        <w:tabs>
          <w:tab w:val="left" w:pos="142"/>
          <w:tab w:val="left" w:pos="284"/>
        </w:tabs>
        <w:spacing w:before="120" w:after="120"/>
        <w:ind w:left="284" w:hanging="284"/>
        <w:rPr>
          <w:rFonts w:asciiTheme="minorHAnsi" w:hAnsiTheme="minorHAnsi"/>
          <w:color w:val="000099"/>
          <w:sz w:val="22"/>
          <w:szCs w:val="22"/>
        </w:rPr>
      </w:pPr>
      <w:r w:rsidRPr="00477CFB">
        <w:rPr>
          <w:rFonts w:asciiTheme="minorHAnsi" w:hAnsiTheme="minorHAnsi"/>
          <w:color w:val="000099"/>
          <w:sz w:val="22"/>
          <w:szCs w:val="22"/>
        </w:rPr>
        <w:tab/>
      </w:r>
      <w:r w:rsidR="00AB670C">
        <w:rPr>
          <w:rFonts w:asciiTheme="minorHAnsi" w:hAnsiTheme="minorHAnsi"/>
          <w:color w:val="000099"/>
          <w:sz w:val="22"/>
          <w:szCs w:val="22"/>
        </w:rPr>
        <w:tab/>
      </w:r>
      <w:r w:rsidRPr="00477CFB">
        <w:rPr>
          <w:rFonts w:asciiTheme="minorHAnsi" w:hAnsiTheme="minorHAnsi"/>
          <w:color w:val="000099"/>
          <w:sz w:val="22"/>
          <w:szCs w:val="22"/>
        </w:rPr>
        <w:t xml:space="preserve">This report contained the committee’s comments on </w:t>
      </w:r>
      <w:r>
        <w:rPr>
          <w:rFonts w:asciiTheme="minorHAnsi" w:hAnsiTheme="minorHAnsi"/>
          <w:color w:val="000099"/>
          <w:sz w:val="22"/>
          <w:szCs w:val="22"/>
        </w:rPr>
        <w:t>70</w:t>
      </w:r>
      <w:r w:rsidRPr="00477CFB">
        <w:rPr>
          <w:rFonts w:asciiTheme="minorHAnsi" w:hAnsiTheme="minorHAnsi"/>
          <w:color w:val="000099"/>
          <w:sz w:val="22"/>
          <w:szCs w:val="22"/>
        </w:rPr>
        <w:t xml:space="preserve"> pieces of subordinate legislation</w:t>
      </w:r>
      <w:r>
        <w:rPr>
          <w:rFonts w:asciiTheme="minorHAnsi" w:hAnsiTheme="minorHAnsi"/>
          <w:color w:val="000099"/>
          <w:sz w:val="22"/>
          <w:szCs w:val="22"/>
        </w:rPr>
        <w:t>,</w:t>
      </w:r>
      <w:r w:rsidR="00802521">
        <w:rPr>
          <w:rFonts w:asciiTheme="minorHAnsi" w:hAnsiTheme="minorHAnsi"/>
          <w:color w:val="000099"/>
          <w:sz w:val="22"/>
          <w:szCs w:val="22"/>
        </w:rPr>
        <w:t xml:space="preserve"> one government response,</w:t>
      </w:r>
      <w:r>
        <w:rPr>
          <w:rFonts w:asciiTheme="minorHAnsi" w:hAnsiTheme="minorHAnsi"/>
          <w:color w:val="000099"/>
          <w:sz w:val="22"/>
          <w:szCs w:val="22"/>
        </w:rPr>
        <w:t xml:space="preserve"> one national </w:t>
      </w:r>
      <w:r w:rsidR="00802521">
        <w:rPr>
          <w:rFonts w:asciiTheme="minorHAnsi" w:hAnsiTheme="minorHAnsi"/>
          <w:color w:val="000099"/>
          <w:sz w:val="22"/>
          <w:szCs w:val="22"/>
        </w:rPr>
        <w:t>regulation</w:t>
      </w:r>
      <w:r>
        <w:rPr>
          <w:rFonts w:asciiTheme="minorHAnsi" w:hAnsiTheme="minorHAnsi"/>
          <w:color w:val="000099"/>
          <w:sz w:val="22"/>
          <w:szCs w:val="22"/>
        </w:rPr>
        <w:t xml:space="preserve">, four regulatory impact statements and </w:t>
      </w:r>
      <w:r w:rsidR="00802521">
        <w:rPr>
          <w:rFonts w:asciiTheme="minorHAnsi" w:hAnsiTheme="minorHAnsi"/>
          <w:color w:val="000099"/>
          <w:sz w:val="22"/>
          <w:szCs w:val="22"/>
        </w:rPr>
        <w:t xml:space="preserve">proposed amendments to </w:t>
      </w:r>
      <w:r>
        <w:rPr>
          <w:rFonts w:asciiTheme="minorHAnsi" w:hAnsiTheme="minorHAnsi"/>
          <w:color w:val="000099"/>
          <w:sz w:val="22"/>
          <w:szCs w:val="22"/>
        </w:rPr>
        <w:t xml:space="preserve">one </w:t>
      </w:r>
      <w:r w:rsidRPr="00477CFB">
        <w:rPr>
          <w:rFonts w:asciiTheme="minorHAnsi" w:hAnsiTheme="minorHAnsi"/>
          <w:color w:val="000099"/>
          <w:sz w:val="22"/>
          <w:szCs w:val="22"/>
        </w:rPr>
        <w:t>government</w:t>
      </w:r>
      <w:r w:rsidR="00802521">
        <w:rPr>
          <w:rFonts w:asciiTheme="minorHAnsi" w:hAnsiTheme="minorHAnsi"/>
          <w:color w:val="000099"/>
          <w:sz w:val="22"/>
          <w:szCs w:val="22"/>
        </w:rPr>
        <w:t xml:space="preserve"> bill</w:t>
      </w:r>
      <w:r w:rsidRPr="00477CFB">
        <w:rPr>
          <w:rFonts w:asciiTheme="minorHAnsi" w:hAnsiTheme="minorHAnsi"/>
          <w:color w:val="000099"/>
          <w:sz w:val="22"/>
          <w:szCs w:val="22"/>
        </w:rPr>
        <w:t>.</w:t>
      </w:r>
    </w:p>
    <w:p w:rsidR="001E14C9" w:rsidRDefault="001E14C9" w:rsidP="00AB670C">
      <w:pPr>
        <w:tabs>
          <w:tab w:val="left" w:pos="180"/>
          <w:tab w:val="left" w:pos="284"/>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 xml:space="preserve">A copy of the report can be access </w:t>
      </w:r>
      <w:r w:rsidR="00802521">
        <w:rPr>
          <w:rFonts w:asciiTheme="minorHAnsi" w:hAnsiTheme="minorHAnsi"/>
          <w:color w:val="000099"/>
          <w:sz w:val="22"/>
          <w:szCs w:val="22"/>
        </w:rPr>
        <w:t xml:space="preserve">at </w:t>
      </w:r>
      <w:hyperlink r:id="rId25" w:history="1">
        <w:r w:rsidR="005127C7" w:rsidRPr="006A05DE">
          <w:rPr>
            <w:rStyle w:val="Hyperlink"/>
            <w:rFonts w:asciiTheme="minorHAnsi" w:hAnsiTheme="minorHAnsi"/>
            <w:sz w:val="22"/>
            <w:szCs w:val="22"/>
          </w:rPr>
          <w:t>https://www.parliament.act.gov.au/__data/assets/pdf_file/0008/1165841/Report-14.pdf</w:t>
        </w:r>
      </w:hyperlink>
      <w:r w:rsidR="005127C7">
        <w:rPr>
          <w:rFonts w:asciiTheme="minorHAnsi" w:hAnsiTheme="minorHAnsi"/>
          <w:color w:val="000099"/>
          <w:sz w:val="22"/>
          <w:szCs w:val="22"/>
        </w:rPr>
        <w:tab/>
      </w:r>
    </w:p>
    <w:p w:rsidR="0069242A" w:rsidRDefault="00554F0C" w:rsidP="008B0EEF">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r>
      <w:r w:rsidR="00E5079D">
        <w:rPr>
          <w:rFonts w:asciiTheme="minorHAnsi" w:hAnsiTheme="minorHAnsi"/>
          <w:b/>
          <w:color w:val="000099"/>
          <w:sz w:val="22"/>
          <w:szCs w:val="22"/>
        </w:rPr>
        <w:t>Planning and Urban Renewal—Standing Committee</w:t>
      </w:r>
      <w:r w:rsidR="0069242A">
        <w:rPr>
          <w:rFonts w:asciiTheme="minorHAnsi" w:hAnsiTheme="minorHAnsi"/>
          <w:b/>
          <w:color w:val="000099"/>
          <w:sz w:val="22"/>
          <w:szCs w:val="22"/>
        </w:rPr>
        <w:t xml:space="preserve"> </w:t>
      </w:r>
      <w:r w:rsidR="0069242A">
        <w:rPr>
          <w:rFonts w:asciiTheme="minorHAnsi" w:hAnsiTheme="minorHAnsi"/>
          <w:i/>
          <w:color w:val="000099"/>
          <w:sz w:val="22"/>
          <w:szCs w:val="22"/>
        </w:rPr>
        <w:t>(presented o</w:t>
      </w:r>
      <w:r w:rsidR="0069242A" w:rsidRPr="00304898">
        <w:rPr>
          <w:rFonts w:asciiTheme="minorHAnsi" w:hAnsiTheme="minorHAnsi"/>
          <w:i/>
          <w:color w:val="000099"/>
          <w:sz w:val="22"/>
          <w:szCs w:val="22"/>
        </w:rPr>
        <w:t xml:space="preserve">n </w:t>
      </w:r>
      <w:r w:rsidR="0069242A">
        <w:rPr>
          <w:rFonts w:asciiTheme="minorHAnsi" w:hAnsiTheme="minorHAnsi"/>
          <w:i/>
          <w:color w:val="000099"/>
          <w:sz w:val="22"/>
          <w:szCs w:val="22"/>
        </w:rPr>
        <w:t>20 February</w:t>
      </w:r>
      <w:r w:rsidR="0069242A" w:rsidRPr="00304898">
        <w:rPr>
          <w:rFonts w:asciiTheme="minorHAnsi" w:hAnsiTheme="minorHAnsi"/>
          <w:i/>
          <w:color w:val="000099"/>
          <w:sz w:val="22"/>
          <w:szCs w:val="22"/>
        </w:rPr>
        <w:t>)</w:t>
      </w:r>
    </w:p>
    <w:p w:rsidR="0069242A" w:rsidRDefault="00554F0C" w:rsidP="00AB670C">
      <w:pPr>
        <w:tabs>
          <w:tab w:val="left" w:pos="142"/>
          <w:tab w:val="left" w:pos="284"/>
        </w:tabs>
        <w:spacing w:before="120" w:after="120"/>
        <w:ind w:left="284" w:hanging="284"/>
        <w:rPr>
          <w:rFonts w:asciiTheme="minorHAnsi" w:hAnsiTheme="minorHAnsi"/>
          <w:i/>
          <w:color w:val="000099"/>
          <w:sz w:val="22"/>
          <w:szCs w:val="22"/>
        </w:rPr>
      </w:pPr>
      <w:r>
        <w:rPr>
          <w:rFonts w:asciiTheme="minorHAnsi" w:hAnsiTheme="minorHAnsi"/>
          <w:color w:val="000099"/>
          <w:sz w:val="22"/>
          <w:szCs w:val="22"/>
        </w:rPr>
        <w:tab/>
      </w:r>
      <w:r w:rsidR="00AB670C">
        <w:rPr>
          <w:rFonts w:asciiTheme="minorHAnsi" w:hAnsiTheme="minorHAnsi"/>
          <w:color w:val="000099"/>
          <w:sz w:val="22"/>
          <w:szCs w:val="22"/>
        </w:rPr>
        <w:tab/>
      </w:r>
      <w:r w:rsidR="00304898">
        <w:rPr>
          <w:rFonts w:asciiTheme="minorHAnsi" w:hAnsiTheme="minorHAnsi"/>
          <w:color w:val="000099"/>
          <w:sz w:val="22"/>
          <w:szCs w:val="22"/>
        </w:rPr>
        <w:t>Report</w:t>
      </w:r>
      <w:r w:rsidR="0069242A">
        <w:rPr>
          <w:rFonts w:asciiTheme="minorHAnsi" w:hAnsiTheme="minorHAnsi"/>
          <w:color w:val="000099"/>
          <w:sz w:val="22"/>
          <w:szCs w:val="22"/>
        </w:rPr>
        <w:t xml:space="preserve"> </w:t>
      </w:r>
      <w:r w:rsidR="00CA05D2">
        <w:rPr>
          <w:rFonts w:asciiTheme="minorHAnsi" w:hAnsiTheme="minorHAnsi"/>
          <w:color w:val="000099"/>
          <w:sz w:val="22"/>
          <w:szCs w:val="22"/>
        </w:rPr>
        <w:t>4—</w:t>
      </w:r>
      <w:r w:rsidR="00E5079D">
        <w:rPr>
          <w:rFonts w:asciiTheme="minorHAnsi" w:hAnsiTheme="minorHAnsi"/>
          <w:i/>
          <w:color w:val="000099"/>
          <w:sz w:val="22"/>
          <w:szCs w:val="22"/>
        </w:rPr>
        <w:t xml:space="preserve">Draft </w:t>
      </w:r>
      <w:r w:rsidR="00AB670C">
        <w:rPr>
          <w:rFonts w:asciiTheme="minorHAnsi" w:hAnsiTheme="minorHAnsi"/>
          <w:i/>
          <w:color w:val="000099"/>
          <w:sz w:val="22"/>
          <w:szCs w:val="22"/>
        </w:rPr>
        <w:t>V</w:t>
      </w:r>
      <w:r w:rsidR="00E5079D">
        <w:rPr>
          <w:rFonts w:asciiTheme="minorHAnsi" w:hAnsiTheme="minorHAnsi"/>
          <w:i/>
          <w:color w:val="000099"/>
          <w:sz w:val="22"/>
          <w:szCs w:val="22"/>
        </w:rPr>
        <w:t>ariation to the Territory Plan No 3</w:t>
      </w:r>
      <w:r w:rsidR="009043C0">
        <w:rPr>
          <w:rFonts w:asciiTheme="minorHAnsi" w:hAnsiTheme="minorHAnsi"/>
          <w:i/>
          <w:color w:val="000099"/>
          <w:sz w:val="22"/>
          <w:szCs w:val="22"/>
        </w:rPr>
        <w:t>29: Weston Group Centre and Surrounding Community and Leisure and Accommodation Lands: Zone changes and amendments to the Weston Precinct map and code</w:t>
      </w:r>
    </w:p>
    <w:p w:rsidR="00554F0C" w:rsidRPr="009043C0" w:rsidRDefault="00AB670C" w:rsidP="00AB670C">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776FC5" w:rsidRPr="009043C0">
        <w:rPr>
          <w:rFonts w:asciiTheme="minorHAnsi" w:hAnsiTheme="minorHAnsi"/>
          <w:color w:val="000099"/>
          <w:sz w:val="22"/>
          <w:szCs w:val="22"/>
        </w:rPr>
        <w:t>A copy of the report can be accessed</w:t>
      </w:r>
      <w:r w:rsidR="00802521">
        <w:rPr>
          <w:rFonts w:asciiTheme="minorHAnsi" w:hAnsiTheme="minorHAnsi"/>
          <w:color w:val="000099"/>
          <w:sz w:val="22"/>
          <w:szCs w:val="22"/>
        </w:rPr>
        <w:t xml:space="preserve"> at</w:t>
      </w:r>
      <w:r w:rsidR="00776FC5" w:rsidRPr="009043C0">
        <w:rPr>
          <w:rFonts w:asciiTheme="minorHAnsi" w:hAnsiTheme="minorHAnsi"/>
          <w:color w:val="000099"/>
          <w:sz w:val="22"/>
          <w:szCs w:val="22"/>
        </w:rPr>
        <w:t xml:space="preserve"> </w:t>
      </w:r>
      <w:hyperlink r:id="rId26" w:history="1">
        <w:r w:rsidR="005127C7" w:rsidRPr="006A05DE">
          <w:rPr>
            <w:rStyle w:val="Hyperlink"/>
            <w:rFonts w:asciiTheme="minorHAnsi" w:hAnsiTheme="minorHAnsi"/>
            <w:sz w:val="22"/>
            <w:szCs w:val="22"/>
          </w:rPr>
          <w:t>https://www.parliament.act.gov.au/__data/assets/pdf_file/0003/1165872/9th-PUR-04-DV329.pdf</w:t>
        </w:r>
      </w:hyperlink>
      <w:r w:rsidR="005127C7">
        <w:rPr>
          <w:rFonts w:asciiTheme="minorHAnsi" w:hAnsiTheme="minorHAnsi"/>
          <w:color w:val="000099"/>
          <w:sz w:val="22"/>
          <w:szCs w:val="22"/>
        </w:rPr>
        <w:tab/>
      </w:r>
    </w:p>
    <w:p w:rsidR="000F46F7" w:rsidRPr="00477CFB" w:rsidRDefault="000F46F7" w:rsidP="00407B1E">
      <w:pPr>
        <w:keepNext/>
        <w:tabs>
          <w:tab w:val="left" w:pos="180"/>
          <w:tab w:val="left" w:pos="450"/>
        </w:tabs>
        <w:spacing w:before="120" w:after="120"/>
        <w:ind w:left="181" w:hanging="181"/>
        <w:rPr>
          <w:rFonts w:asciiTheme="minorHAnsi" w:hAnsiTheme="minorHAnsi"/>
          <w:color w:val="000099"/>
          <w:sz w:val="22"/>
          <w:szCs w:val="22"/>
        </w:rPr>
      </w:pPr>
      <w:r w:rsidRPr="00477CFB">
        <w:rPr>
          <w:rFonts w:asciiTheme="minorHAnsi" w:hAnsiTheme="minorHAnsi"/>
          <w:b/>
          <w:i/>
          <w:color w:val="000099"/>
          <w:sz w:val="22"/>
          <w:szCs w:val="22"/>
        </w:rPr>
        <w:t>Committee statements</w:t>
      </w:r>
    </w:p>
    <w:p w:rsidR="00BA2B67" w:rsidRDefault="00BA2B67" w:rsidP="008B0EEF">
      <w:pPr>
        <w:keepNext/>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t>Administration and Procedure—Standing Committee</w:t>
      </w:r>
    </w:p>
    <w:p w:rsidR="00BA2B67" w:rsidRPr="00BA2B67" w:rsidRDefault="00BA2B67" w:rsidP="00AB670C">
      <w:pPr>
        <w:keepNext/>
        <w:tabs>
          <w:tab w:val="left" w:pos="142"/>
          <w:tab w:val="left" w:pos="284"/>
          <w:tab w:val="left" w:pos="426"/>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sidR="00AB670C">
        <w:rPr>
          <w:rFonts w:asciiTheme="minorHAnsi" w:hAnsiTheme="minorHAnsi"/>
          <w:color w:val="000099"/>
          <w:sz w:val="22"/>
          <w:szCs w:val="22"/>
        </w:rPr>
        <w:tab/>
      </w:r>
      <w:r>
        <w:rPr>
          <w:rFonts w:asciiTheme="minorHAnsi" w:hAnsiTheme="minorHAnsi"/>
          <w:color w:val="000099"/>
          <w:sz w:val="22"/>
          <w:szCs w:val="22"/>
        </w:rPr>
        <w:t>The chair of the Assembly informed the Assembly on 22 February that the committee had resolved to conduct an inquiry into and report on the operation of standing orders and continuing resolutions of the Assembly.</w:t>
      </w:r>
    </w:p>
    <w:p w:rsidR="00961030" w:rsidRDefault="00961030" w:rsidP="008B0EEF">
      <w:pPr>
        <w:keepNext/>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r>
      <w:r w:rsidR="009043C0">
        <w:rPr>
          <w:rFonts w:asciiTheme="minorHAnsi" w:hAnsiTheme="minorHAnsi"/>
          <w:b/>
          <w:color w:val="000099"/>
          <w:sz w:val="22"/>
          <w:szCs w:val="22"/>
        </w:rPr>
        <w:t>Education, Employment and Youth Affairs</w:t>
      </w:r>
      <w:r>
        <w:rPr>
          <w:rFonts w:asciiTheme="minorHAnsi" w:hAnsiTheme="minorHAnsi"/>
          <w:b/>
          <w:color w:val="000099"/>
          <w:sz w:val="22"/>
          <w:szCs w:val="22"/>
        </w:rPr>
        <w:t>—Standing Committee</w:t>
      </w:r>
    </w:p>
    <w:p w:rsidR="00961030" w:rsidRDefault="00961030" w:rsidP="00AB670C">
      <w:pPr>
        <w:pStyle w:val="DPSEntry"/>
        <w:keepLines w:val="0"/>
        <w:tabs>
          <w:tab w:val="left" w:pos="142"/>
          <w:tab w:val="left" w:pos="284"/>
        </w:tabs>
        <w:spacing w:before="120" w:after="120"/>
        <w:ind w:left="284" w:hanging="284"/>
        <w:rPr>
          <w:rFonts w:asciiTheme="minorHAnsi" w:hAnsiTheme="minorHAnsi"/>
          <w:color w:val="000099"/>
          <w:sz w:val="22"/>
          <w:szCs w:val="22"/>
        </w:rPr>
      </w:pPr>
      <w:r>
        <w:tab/>
      </w:r>
      <w:r w:rsidR="00AB670C">
        <w:tab/>
      </w:r>
      <w:r>
        <w:rPr>
          <w:rFonts w:asciiTheme="minorHAnsi" w:hAnsiTheme="minorHAnsi"/>
          <w:color w:val="000099"/>
          <w:sz w:val="22"/>
          <w:szCs w:val="22"/>
        </w:rPr>
        <w:t xml:space="preserve">The chair of the committee made a statement </w:t>
      </w:r>
      <w:r w:rsidR="0069242A">
        <w:rPr>
          <w:rFonts w:asciiTheme="minorHAnsi" w:hAnsiTheme="minorHAnsi"/>
          <w:color w:val="000099"/>
          <w:sz w:val="22"/>
          <w:szCs w:val="22"/>
        </w:rPr>
        <w:t xml:space="preserve">on 20 February </w:t>
      </w:r>
      <w:r>
        <w:rPr>
          <w:rFonts w:asciiTheme="minorHAnsi" w:hAnsiTheme="minorHAnsi"/>
          <w:color w:val="000099"/>
          <w:sz w:val="22"/>
          <w:szCs w:val="22"/>
        </w:rPr>
        <w:t xml:space="preserve">on the committee’s consideration of </w:t>
      </w:r>
      <w:r w:rsidRPr="00B225E3">
        <w:rPr>
          <w:rFonts w:asciiTheme="minorHAnsi" w:hAnsiTheme="minorHAnsi"/>
          <w:b/>
          <w:color w:val="000099"/>
          <w:sz w:val="22"/>
          <w:szCs w:val="22"/>
        </w:rPr>
        <w:t>statutory appointments</w:t>
      </w:r>
      <w:r>
        <w:rPr>
          <w:rFonts w:asciiTheme="minorHAnsi" w:hAnsiTheme="minorHAnsi"/>
          <w:color w:val="000099"/>
          <w:sz w:val="22"/>
          <w:szCs w:val="22"/>
        </w:rPr>
        <w:t xml:space="preserve"> and presented the following schedule of statutory appointments:</w:t>
      </w:r>
    </w:p>
    <w:p w:rsidR="00961030" w:rsidRPr="00AB670C" w:rsidRDefault="00AB670C" w:rsidP="00AB670C">
      <w:pPr>
        <w:tabs>
          <w:tab w:val="left" w:pos="142"/>
          <w:tab w:val="left" w:pos="284"/>
          <w:tab w:val="left" w:pos="426"/>
        </w:tabs>
        <w:ind w:left="284"/>
        <w:rPr>
          <w:rFonts w:asciiTheme="minorHAnsi" w:hAnsiTheme="minorHAnsi"/>
          <w:i/>
          <w:color w:val="000099"/>
          <w:sz w:val="22"/>
          <w:szCs w:val="22"/>
        </w:rPr>
      </w:pPr>
      <w:r>
        <w:rPr>
          <w:rFonts w:asciiTheme="minorHAnsi" w:hAnsiTheme="minorHAnsi"/>
          <w:color w:val="000099"/>
          <w:sz w:val="22"/>
          <w:szCs w:val="22"/>
        </w:rPr>
        <w:tab/>
      </w:r>
      <w:r w:rsidR="00961030" w:rsidRPr="00AB670C">
        <w:rPr>
          <w:rFonts w:asciiTheme="minorHAnsi" w:hAnsiTheme="minorHAnsi"/>
          <w:i/>
          <w:color w:val="000099"/>
          <w:sz w:val="22"/>
          <w:szCs w:val="22"/>
        </w:rPr>
        <w:t>9</w:t>
      </w:r>
      <w:r w:rsidR="00961030" w:rsidRPr="00AB670C">
        <w:rPr>
          <w:rFonts w:asciiTheme="minorHAnsi" w:hAnsiTheme="minorHAnsi"/>
          <w:i/>
          <w:color w:val="000099"/>
          <w:sz w:val="22"/>
          <w:szCs w:val="22"/>
          <w:vertAlign w:val="superscript"/>
        </w:rPr>
        <w:t>th</w:t>
      </w:r>
      <w:r w:rsidR="00961030" w:rsidRPr="00AB670C">
        <w:rPr>
          <w:rFonts w:asciiTheme="minorHAnsi" w:hAnsiTheme="minorHAnsi"/>
          <w:i/>
          <w:color w:val="000099"/>
          <w:sz w:val="22"/>
          <w:szCs w:val="22"/>
        </w:rPr>
        <w:t xml:space="preserve"> Assembly – Period 1 </w:t>
      </w:r>
      <w:r w:rsidR="00921406" w:rsidRPr="00AB670C">
        <w:rPr>
          <w:rFonts w:asciiTheme="minorHAnsi" w:hAnsiTheme="minorHAnsi"/>
          <w:i/>
          <w:color w:val="000099"/>
          <w:sz w:val="22"/>
          <w:szCs w:val="22"/>
        </w:rPr>
        <w:t>July</w:t>
      </w:r>
      <w:r w:rsidR="00961030" w:rsidRPr="00AB670C">
        <w:rPr>
          <w:rFonts w:asciiTheme="minorHAnsi" w:hAnsiTheme="minorHAnsi"/>
          <w:i/>
          <w:color w:val="000099"/>
          <w:sz w:val="22"/>
          <w:szCs w:val="22"/>
        </w:rPr>
        <w:t xml:space="preserve"> to 31 </w:t>
      </w:r>
      <w:r w:rsidR="00921406" w:rsidRPr="00AB670C">
        <w:rPr>
          <w:rFonts w:asciiTheme="minorHAnsi" w:hAnsiTheme="minorHAnsi"/>
          <w:i/>
          <w:color w:val="000099"/>
          <w:sz w:val="22"/>
          <w:szCs w:val="22"/>
        </w:rPr>
        <w:t>December</w:t>
      </w:r>
      <w:r w:rsidR="00961030" w:rsidRPr="00AB670C">
        <w:rPr>
          <w:rFonts w:asciiTheme="minorHAnsi" w:hAnsiTheme="minorHAnsi"/>
          <w:i/>
          <w:color w:val="000099"/>
          <w:sz w:val="22"/>
          <w:szCs w:val="22"/>
        </w:rPr>
        <w:t xml:space="preserve"> 2017</w:t>
      </w:r>
    </w:p>
    <w:p w:rsidR="00B225E3" w:rsidRDefault="00B225E3" w:rsidP="00AB670C">
      <w:pPr>
        <w:pStyle w:val="DPSEntry"/>
        <w:keepLines w:val="0"/>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sidR="00AB670C">
        <w:rPr>
          <w:rFonts w:asciiTheme="minorHAnsi" w:hAnsiTheme="minorHAnsi"/>
          <w:color w:val="000099"/>
          <w:sz w:val="22"/>
          <w:szCs w:val="22"/>
        </w:rPr>
        <w:tab/>
      </w:r>
      <w:r w:rsidR="0069242A">
        <w:rPr>
          <w:rFonts w:asciiTheme="minorHAnsi" w:hAnsiTheme="minorHAnsi"/>
          <w:color w:val="000099"/>
          <w:sz w:val="22"/>
          <w:szCs w:val="22"/>
        </w:rPr>
        <w:t>On</w:t>
      </w:r>
      <w:r>
        <w:rPr>
          <w:rFonts w:asciiTheme="minorHAnsi" w:hAnsiTheme="minorHAnsi"/>
          <w:color w:val="000099"/>
          <w:sz w:val="22"/>
          <w:szCs w:val="22"/>
        </w:rPr>
        <w:t xml:space="preserve"> 22 February the chair of the committee informed the Assembly that, due to the extent of evidence before it, the committee had resolved to report on its inquiry into the extent, nature and consequence of insecure work in the ACT by the last sitting day in April 2018.</w:t>
      </w:r>
    </w:p>
    <w:p w:rsidR="00B225E3" w:rsidRPr="00B225E3" w:rsidRDefault="00B225E3" w:rsidP="008B0EEF">
      <w:pPr>
        <w:pStyle w:val="DPSEntry"/>
        <w:keepLines w:val="0"/>
        <w:tabs>
          <w:tab w:val="left" w:pos="142"/>
        </w:tabs>
        <w:spacing w:before="120" w:after="120"/>
        <w:ind w:left="142" w:hanging="142"/>
        <w:rPr>
          <w:rFonts w:asciiTheme="minorHAnsi" w:hAnsiTheme="minorHAnsi"/>
          <w:b/>
          <w:color w:val="000099"/>
          <w:sz w:val="22"/>
          <w:szCs w:val="22"/>
        </w:rPr>
      </w:pPr>
      <w:r>
        <w:rPr>
          <w:rFonts w:asciiTheme="minorHAnsi" w:hAnsiTheme="minorHAnsi"/>
          <w:color w:val="000099"/>
          <w:sz w:val="22"/>
          <w:szCs w:val="22"/>
        </w:rPr>
        <w:tab/>
      </w:r>
      <w:r>
        <w:rPr>
          <w:rFonts w:asciiTheme="minorHAnsi" w:hAnsiTheme="minorHAnsi"/>
          <w:b/>
          <w:color w:val="000099"/>
          <w:sz w:val="22"/>
          <w:szCs w:val="22"/>
        </w:rPr>
        <w:t>Environment and Transport</w:t>
      </w:r>
      <w:r w:rsidR="00AB670C">
        <w:rPr>
          <w:rFonts w:asciiTheme="minorHAnsi" w:hAnsiTheme="minorHAnsi"/>
          <w:b/>
          <w:color w:val="000099"/>
          <w:sz w:val="22"/>
          <w:szCs w:val="22"/>
        </w:rPr>
        <w:t xml:space="preserve"> and City Services</w:t>
      </w:r>
      <w:r>
        <w:rPr>
          <w:rFonts w:asciiTheme="minorHAnsi" w:hAnsiTheme="minorHAnsi"/>
          <w:b/>
          <w:color w:val="000099"/>
          <w:sz w:val="22"/>
          <w:szCs w:val="22"/>
        </w:rPr>
        <w:t>—Standing Committee</w:t>
      </w:r>
    </w:p>
    <w:p w:rsidR="00B225E3" w:rsidRPr="00B225E3" w:rsidRDefault="00B225E3" w:rsidP="00AB670C">
      <w:pPr>
        <w:pStyle w:val="DPSEntry"/>
        <w:keepLines w:val="0"/>
        <w:tabs>
          <w:tab w:val="left" w:pos="142"/>
          <w:tab w:val="left" w:pos="284"/>
        </w:tabs>
        <w:spacing w:before="120" w:after="120"/>
        <w:ind w:left="284" w:hanging="284"/>
        <w:rPr>
          <w:rFonts w:asciiTheme="minorHAnsi" w:hAnsiTheme="minorHAnsi"/>
          <w:b/>
          <w:color w:val="000099"/>
          <w:sz w:val="22"/>
          <w:szCs w:val="22"/>
        </w:rPr>
      </w:pPr>
      <w:r w:rsidRPr="00B225E3">
        <w:rPr>
          <w:rFonts w:asciiTheme="minorHAnsi" w:hAnsiTheme="minorHAnsi"/>
          <w:color w:val="000099"/>
          <w:sz w:val="22"/>
          <w:szCs w:val="22"/>
        </w:rPr>
        <w:tab/>
      </w:r>
      <w:r w:rsidR="00AB670C">
        <w:rPr>
          <w:rFonts w:asciiTheme="minorHAnsi" w:hAnsiTheme="minorHAnsi"/>
          <w:color w:val="000099"/>
          <w:sz w:val="22"/>
          <w:szCs w:val="22"/>
        </w:rPr>
        <w:tab/>
      </w:r>
      <w:r>
        <w:rPr>
          <w:rFonts w:asciiTheme="minorHAnsi" w:hAnsiTheme="minorHAnsi"/>
          <w:color w:val="000099"/>
          <w:sz w:val="22"/>
          <w:szCs w:val="22"/>
        </w:rPr>
        <w:t>On 22 February the chair of the committee made a statement informing the Assembly that the committee had resolved to conduct an inquiry into and report on the role of, and opportunities for, the natural environment in Canberra as an urbanising city.</w:t>
      </w:r>
    </w:p>
    <w:p w:rsidR="00921406" w:rsidRDefault="00921406" w:rsidP="00CA05D2">
      <w:pPr>
        <w:keepNext/>
        <w:keepLines/>
        <w:tabs>
          <w:tab w:val="left" w:pos="142"/>
          <w:tab w:val="left" w:pos="284"/>
        </w:tabs>
        <w:rPr>
          <w:rFonts w:asciiTheme="minorHAnsi" w:hAnsiTheme="minorHAnsi"/>
          <w:b/>
          <w:color w:val="000099"/>
          <w:sz w:val="22"/>
          <w:szCs w:val="22"/>
        </w:rPr>
      </w:pPr>
      <w:r>
        <w:rPr>
          <w:rFonts w:asciiTheme="minorHAnsi" w:hAnsiTheme="minorHAnsi"/>
          <w:color w:val="000099"/>
          <w:sz w:val="22"/>
          <w:szCs w:val="22"/>
        </w:rPr>
        <w:tab/>
      </w:r>
      <w:r>
        <w:rPr>
          <w:rFonts w:asciiTheme="minorHAnsi" w:hAnsiTheme="minorHAnsi"/>
          <w:b/>
          <w:color w:val="000099"/>
          <w:sz w:val="22"/>
          <w:szCs w:val="22"/>
        </w:rPr>
        <w:t>Justice and Community Safety—Standing Committee</w:t>
      </w:r>
    </w:p>
    <w:p w:rsidR="00921406" w:rsidRDefault="00921406" w:rsidP="00AB670C">
      <w:pPr>
        <w:pStyle w:val="DPSEntry"/>
        <w:keepNext/>
        <w:tabs>
          <w:tab w:val="left" w:pos="142"/>
          <w:tab w:val="left" w:pos="284"/>
          <w:tab w:val="left" w:pos="426"/>
        </w:tabs>
        <w:spacing w:before="120" w:after="120"/>
        <w:ind w:left="284" w:hanging="284"/>
        <w:rPr>
          <w:rFonts w:asciiTheme="minorHAnsi" w:hAnsiTheme="minorHAnsi"/>
          <w:color w:val="000099"/>
          <w:sz w:val="22"/>
          <w:szCs w:val="22"/>
        </w:rPr>
      </w:pPr>
      <w:r>
        <w:rPr>
          <w:rFonts w:asciiTheme="minorHAnsi" w:hAnsiTheme="minorHAnsi"/>
          <w:b/>
          <w:color w:val="000099"/>
          <w:sz w:val="22"/>
          <w:szCs w:val="22"/>
        </w:rPr>
        <w:tab/>
      </w:r>
      <w:r w:rsidR="00AB670C">
        <w:rPr>
          <w:rFonts w:asciiTheme="minorHAnsi" w:hAnsiTheme="minorHAnsi"/>
          <w:b/>
          <w:color w:val="000099"/>
          <w:sz w:val="22"/>
          <w:szCs w:val="22"/>
        </w:rPr>
        <w:tab/>
      </w:r>
      <w:r>
        <w:rPr>
          <w:rFonts w:asciiTheme="minorHAnsi" w:hAnsiTheme="minorHAnsi"/>
          <w:color w:val="000099"/>
          <w:sz w:val="22"/>
          <w:szCs w:val="22"/>
        </w:rPr>
        <w:t xml:space="preserve">The chair of the committee made a statement </w:t>
      </w:r>
      <w:r w:rsidR="00B225E3">
        <w:rPr>
          <w:rFonts w:asciiTheme="minorHAnsi" w:hAnsiTheme="minorHAnsi"/>
          <w:color w:val="000099"/>
          <w:sz w:val="22"/>
          <w:szCs w:val="22"/>
        </w:rPr>
        <w:t xml:space="preserve">on 20 February </w:t>
      </w:r>
      <w:r>
        <w:rPr>
          <w:rFonts w:asciiTheme="minorHAnsi" w:hAnsiTheme="minorHAnsi"/>
          <w:color w:val="000099"/>
          <w:sz w:val="22"/>
          <w:szCs w:val="22"/>
        </w:rPr>
        <w:t>on the committee’s consideration of statutory appointments and presented the following schedule of statutory appointments:</w:t>
      </w:r>
    </w:p>
    <w:p w:rsidR="00802521" w:rsidRPr="00AB670C" w:rsidRDefault="00AB670C" w:rsidP="00AB670C">
      <w:pPr>
        <w:tabs>
          <w:tab w:val="left" w:pos="142"/>
          <w:tab w:val="left" w:pos="284"/>
          <w:tab w:val="left" w:pos="426"/>
        </w:tabs>
        <w:rPr>
          <w:rFonts w:asciiTheme="minorHAnsi" w:hAnsiTheme="minorHAnsi"/>
          <w:i/>
          <w:color w:val="000099"/>
          <w:sz w:val="22"/>
          <w:szCs w:val="22"/>
        </w:rPr>
      </w:pPr>
      <w:r>
        <w:rPr>
          <w:rFonts w:asciiTheme="minorHAnsi" w:hAnsiTheme="minorHAnsi"/>
          <w:i/>
          <w:color w:val="000099"/>
          <w:sz w:val="22"/>
          <w:szCs w:val="22"/>
        </w:rPr>
        <w:tab/>
      </w:r>
      <w:r>
        <w:rPr>
          <w:rFonts w:asciiTheme="minorHAnsi" w:hAnsiTheme="minorHAnsi"/>
          <w:i/>
          <w:color w:val="000099"/>
          <w:sz w:val="22"/>
          <w:szCs w:val="22"/>
        </w:rPr>
        <w:tab/>
      </w:r>
      <w:r>
        <w:rPr>
          <w:rFonts w:asciiTheme="minorHAnsi" w:hAnsiTheme="minorHAnsi"/>
          <w:i/>
          <w:color w:val="000099"/>
          <w:sz w:val="22"/>
          <w:szCs w:val="22"/>
        </w:rPr>
        <w:tab/>
      </w:r>
      <w:r w:rsidR="00921406" w:rsidRPr="00AB670C">
        <w:rPr>
          <w:rFonts w:asciiTheme="minorHAnsi" w:hAnsiTheme="minorHAnsi"/>
          <w:i/>
          <w:color w:val="000099"/>
          <w:sz w:val="22"/>
          <w:szCs w:val="22"/>
        </w:rPr>
        <w:t>9</w:t>
      </w:r>
      <w:r w:rsidR="00921406" w:rsidRPr="00AB670C">
        <w:rPr>
          <w:rFonts w:asciiTheme="minorHAnsi" w:hAnsiTheme="minorHAnsi"/>
          <w:i/>
          <w:color w:val="000099"/>
          <w:sz w:val="22"/>
          <w:szCs w:val="22"/>
          <w:vertAlign w:val="superscript"/>
        </w:rPr>
        <w:t>th</w:t>
      </w:r>
      <w:r w:rsidR="00921406" w:rsidRPr="00AB670C">
        <w:rPr>
          <w:rFonts w:asciiTheme="minorHAnsi" w:hAnsiTheme="minorHAnsi"/>
          <w:i/>
          <w:color w:val="000099"/>
          <w:sz w:val="22"/>
          <w:szCs w:val="22"/>
        </w:rPr>
        <w:t xml:space="preserve"> Assembly – Period 1 July to 31 December 2017</w:t>
      </w:r>
    </w:p>
    <w:p w:rsidR="005C5051" w:rsidRDefault="005C5051" w:rsidP="00AB670C">
      <w:pPr>
        <w:keepNext/>
        <w:keepLines/>
        <w:tabs>
          <w:tab w:val="left" w:pos="180"/>
          <w:tab w:val="left" w:pos="450"/>
        </w:tabs>
        <w:spacing w:before="120" w:after="120"/>
        <w:ind w:left="180" w:hanging="180"/>
        <w:rPr>
          <w:rFonts w:asciiTheme="minorHAnsi" w:hAnsiTheme="minorHAnsi"/>
          <w:b/>
          <w:color w:val="000099"/>
          <w:sz w:val="22"/>
          <w:szCs w:val="22"/>
        </w:rPr>
      </w:pPr>
      <w:r>
        <w:rPr>
          <w:rFonts w:asciiTheme="minorHAnsi" w:hAnsiTheme="minorHAnsi"/>
          <w:b/>
          <w:i/>
          <w:color w:val="000099"/>
          <w:sz w:val="22"/>
          <w:szCs w:val="22"/>
        </w:rPr>
        <w:lastRenderedPageBreak/>
        <w:t>Government responses</w:t>
      </w:r>
    </w:p>
    <w:p w:rsidR="005C5051" w:rsidRDefault="005C5051" w:rsidP="00AB670C">
      <w:pPr>
        <w:keepNext/>
        <w:keepLines/>
        <w:tabs>
          <w:tab w:val="left" w:pos="180"/>
          <w:tab w:val="left" w:pos="450"/>
        </w:tabs>
        <w:spacing w:before="120" w:after="120"/>
        <w:ind w:left="180" w:hanging="180"/>
        <w:rPr>
          <w:rFonts w:asciiTheme="minorHAnsi" w:hAnsiTheme="minorHAnsi"/>
          <w:b/>
          <w:color w:val="000099"/>
          <w:sz w:val="22"/>
          <w:szCs w:val="22"/>
        </w:rPr>
      </w:pPr>
      <w:r>
        <w:rPr>
          <w:rFonts w:asciiTheme="minorHAnsi" w:hAnsiTheme="minorHAnsi"/>
          <w:color w:val="000099"/>
          <w:sz w:val="22"/>
          <w:szCs w:val="22"/>
        </w:rPr>
        <w:tab/>
      </w:r>
      <w:r>
        <w:rPr>
          <w:rFonts w:asciiTheme="minorHAnsi" w:hAnsiTheme="minorHAnsi"/>
          <w:b/>
          <w:color w:val="000099"/>
          <w:sz w:val="22"/>
          <w:szCs w:val="22"/>
        </w:rPr>
        <w:t>Environment and Transport and City Services—Standing Committee</w:t>
      </w:r>
    </w:p>
    <w:p w:rsidR="00B225E3" w:rsidRDefault="005C5051" w:rsidP="00AB670C">
      <w:pPr>
        <w:keepNext/>
        <w:keepLines/>
        <w:tabs>
          <w:tab w:val="left" w:pos="142"/>
          <w:tab w:val="left" w:pos="284"/>
          <w:tab w:val="left" w:pos="426"/>
        </w:tabs>
        <w:spacing w:before="120" w:after="120"/>
        <w:rPr>
          <w:rFonts w:asciiTheme="minorHAnsi" w:hAnsiTheme="minorHAnsi"/>
          <w:i/>
          <w:color w:val="000099"/>
          <w:sz w:val="22"/>
          <w:szCs w:val="22"/>
        </w:rPr>
      </w:pPr>
      <w:r>
        <w:rPr>
          <w:rFonts w:asciiTheme="minorHAnsi" w:hAnsiTheme="minorHAnsi"/>
          <w:b/>
          <w:color w:val="000099"/>
          <w:sz w:val="22"/>
          <w:szCs w:val="22"/>
        </w:rPr>
        <w:tab/>
      </w:r>
      <w:r w:rsidR="00AB670C">
        <w:rPr>
          <w:rFonts w:asciiTheme="minorHAnsi" w:hAnsiTheme="minorHAnsi"/>
          <w:b/>
          <w:color w:val="000099"/>
          <w:sz w:val="22"/>
          <w:szCs w:val="22"/>
        </w:rPr>
        <w:tab/>
      </w:r>
      <w:r w:rsidRPr="005C5051">
        <w:rPr>
          <w:rFonts w:asciiTheme="minorHAnsi" w:hAnsiTheme="minorHAnsi"/>
          <w:color w:val="000099"/>
          <w:sz w:val="22"/>
          <w:szCs w:val="22"/>
        </w:rPr>
        <w:t>Report 1—Draft Lower Catchment Reserve Management Plan 2017</w:t>
      </w:r>
      <w:r w:rsidR="00B225E3">
        <w:rPr>
          <w:rFonts w:asciiTheme="minorHAnsi" w:hAnsiTheme="minorHAnsi"/>
          <w:color w:val="000099"/>
          <w:sz w:val="22"/>
          <w:szCs w:val="22"/>
        </w:rPr>
        <w:t xml:space="preserve"> </w:t>
      </w:r>
      <w:r w:rsidR="00B225E3">
        <w:rPr>
          <w:rFonts w:asciiTheme="minorHAnsi" w:hAnsiTheme="minorHAnsi"/>
          <w:i/>
          <w:color w:val="000099"/>
          <w:sz w:val="22"/>
          <w:szCs w:val="22"/>
        </w:rPr>
        <w:t>(presented 20 February)</w:t>
      </w:r>
    </w:p>
    <w:p w:rsidR="00D722BE" w:rsidRDefault="00AB670C" w:rsidP="00AB670C">
      <w:pPr>
        <w:keepNext/>
        <w:keepLines/>
        <w:tabs>
          <w:tab w:val="left" w:pos="142"/>
          <w:tab w:val="left" w:pos="284"/>
          <w:tab w:val="left" w:pos="426"/>
        </w:tabs>
        <w:spacing w:before="120" w:after="120"/>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i/>
          <w:color w:val="000099"/>
          <w:sz w:val="22"/>
          <w:szCs w:val="22"/>
        </w:rPr>
        <w:tab/>
      </w:r>
      <w:r w:rsidR="00D722BE">
        <w:rPr>
          <w:rFonts w:asciiTheme="minorHAnsi" w:hAnsiTheme="minorHAnsi"/>
          <w:color w:val="000099"/>
          <w:sz w:val="22"/>
          <w:szCs w:val="22"/>
        </w:rPr>
        <w:t xml:space="preserve">Report 2—Planning, management and delivery of road maintenance in the ACT </w:t>
      </w:r>
      <w:r w:rsidR="00D722BE">
        <w:rPr>
          <w:rFonts w:asciiTheme="minorHAnsi" w:hAnsiTheme="minorHAnsi"/>
          <w:i/>
          <w:color w:val="000099"/>
          <w:sz w:val="22"/>
          <w:szCs w:val="22"/>
        </w:rPr>
        <w:t>(presented 22 February)</w:t>
      </w:r>
    </w:p>
    <w:p w:rsidR="00D722BE" w:rsidRPr="00D722BE" w:rsidRDefault="00D722BE" w:rsidP="00AB670C">
      <w:pPr>
        <w:keepNext/>
        <w:keepLines/>
        <w:tabs>
          <w:tab w:val="left" w:pos="180"/>
        </w:tabs>
        <w:spacing w:before="120" w:after="120"/>
        <w:rPr>
          <w:rFonts w:asciiTheme="minorHAnsi" w:hAnsiTheme="minorHAnsi"/>
          <w:b/>
          <w:color w:val="000099"/>
          <w:sz w:val="22"/>
          <w:szCs w:val="22"/>
        </w:rPr>
      </w:pPr>
      <w:r>
        <w:rPr>
          <w:rFonts w:asciiTheme="minorHAnsi" w:hAnsiTheme="minorHAnsi"/>
          <w:color w:val="000099"/>
          <w:sz w:val="22"/>
          <w:szCs w:val="22"/>
        </w:rPr>
        <w:tab/>
      </w:r>
      <w:r w:rsidRPr="00D722BE">
        <w:rPr>
          <w:rFonts w:asciiTheme="minorHAnsi" w:hAnsiTheme="minorHAnsi"/>
          <w:b/>
          <w:color w:val="000099"/>
          <w:sz w:val="22"/>
          <w:szCs w:val="22"/>
        </w:rPr>
        <w:t>Planning and Urban Renewal—Standing Committee</w:t>
      </w:r>
    </w:p>
    <w:p w:rsidR="00D722BE" w:rsidRPr="00D722BE" w:rsidRDefault="00AB670C" w:rsidP="00AB670C">
      <w:pPr>
        <w:tabs>
          <w:tab w:val="left" w:pos="142"/>
          <w:tab w:val="left" w:pos="284"/>
          <w:tab w:val="left" w:pos="426"/>
        </w:tabs>
        <w:spacing w:before="120" w:after="120"/>
        <w:rPr>
          <w:rFonts w:asciiTheme="minorHAnsi" w:hAnsiTheme="minorHAnsi"/>
          <w:color w:val="000099"/>
          <w:sz w:val="22"/>
          <w:szCs w:val="22"/>
        </w:rPr>
      </w:pPr>
      <w:r>
        <w:rPr>
          <w:rFonts w:asciiTheme="minorHAnsi" w:hAnsiTheme="minorHAnsi"/>
          <w:color w:val="000099"/>
          <w:sz w:val="22"/>
          <w:szCs w:val="22"/>
        </w:rPr>
        <w:tab/>
      </w:r>
      <w:r w:rsidR="00D722BE">
        <w:rPr>
          <w:rFonts w:asciiTheme="minorHAnsi" w:hAnsiTheme="minorHAnsi"/>
          <w:color w:val="000099"/>
          <w:sz w:val="22"/>
          <w:szCs w:val="22"/>
        </w:rPr>
        <w:tab/>
        <w:t xml:space="preserve">Report 2—Inquiry into billboards </w:t>
      </w:r>
      <w:r w:rsidR="00D722BE">
        <w:rPr>
          <w:rFonts w:asciiTheme="minorHAnsi" w:hAnsiTheme="minorHAnsi"/>
          <w:i/>
          <w:color w:val="000099"/>
          <w:sz w:val="22"/>
          <w:szCs w:val="22"/>
        </w:rPr>
        <w:t>(presented 22 February)</w:t>
      </w:r>
    </w:p>
    <w:p w:rsidR="00104768" w:rsidRPr="00E16F5E" w:rsidRDefault="00104768" w:rsidP="00E16F5E">
      <w:pPr>
        <w:shd w:val="clear" w:color="auto" w:fill="000099"/>
        <w:spacing w:before="240" w:after="120"/>
        <w:rPr>
          <w:rFonts w:asciiTheme="minorHAnsi" w:hAnsiTheme="minorHAnsi"/>
          <w:b/>
          <w:color w:val="FFFFFF" w:themeColor="background1"/>
        </w:rPr>
      </w:pPr>
      <w:r w:rsidRPr="00E16F5E">
        <w:rPr>
          <w:rFonts w:asciiTheme="minorHAnsi" w:hAnsiTheme="minorHAnsi"/>
          <w:b/>
          <w:color w:val="FFFFFF" w:themeColor="background1"/>
        </w:rPr>
        <w:t>Education Activities</w:t>
      </w:r>
    </w:p>
    <w:p w:rsidR="00104768" w:rsidRDefault="00104768" w:rsidP="005F1080">
      <w:pPr>
        <w:tabs>
          <w:tab w:val="left" w:pos="180"/>
        </w:tabs>
        <w:spacing w:before="120" w:after="120"/>
        <w:rPr>
          <w:rFonts w:asciiTheme="minorHAnsi" w:hAnsiTheme="minorHAnsi"/>
          <w:color w:val="000099"/>
          <w:sz w:val="22"/>
          <w:szCs w:val="22"/>
        </w:rPr>
      </w:pPr>
      <w:r w:rsidRPr="00104768">
        <w:rPr>
          <w:rFonts w:asciiTheme="minorHAnsi" w:hAnsiTheme="minorHAnsi"/>
          <w:color w:val="000099"/>
          <w:sz w:val="22"/>
          <w:szCs w:val="22"/>
        </w:rPr>
        <w:t xml:space="preserve">Information on our various program offerings are available on the </w:t>
      </w:r>
      <w:r w:rsidR="00554F0C">
        <w:rPr>
          <w:rFonts w:asciiTheme="minorHAnsi" w:hAnsiTheme="minorHAnsi"/>
          <w:color w:val="000099"/>
          <w:sz w:val="22"/>
          <w:szCs w:val="22"/>
        </w:rPr>
        <w:t xml:space="preserve">Assembly’s </w:t>
      </w:r>
      <w:r w:rsidRPr="00104768">
        <w:rPr>
          <w:rFonts w:asciiTheme="minorHAnsi" w:hAnsiTheme="minorHAnsi"/>
          <w:color w:val="000099"/>
          <w:sz w:val="22"/>
          <w:szCs w:val="22"/>
        </w:rPr>
        <w:t>website.</w:t>
      </w:r>
    </w:p>
    <w:p w:rsidR="007174F5" w:rsidRPr="00477CFB" w:rsidRDefault="00452663" w:rsidP="005A472F">
      <w:pPr>
        <w:keepNext/>
        <w:shd w:val="clear" w:color="auto" w:fill="000099"/>
        <w:spacing w:before="240" w:after="120"/>
        <w:rPr>
          <w:rFonts w:asciiTheme="minorHAnsi" w:hAnsiTheme="minorHAnsi"/>
          <w:b/>
          <w:color w:val="FFFFFF"/>
        </w:rPr>
      </w:pPr>
      <w:r w:rsidRPr="00477CFB">
        <w:rPr>
          <w:rFonts w:asciiTheme="minorHAnsi" w:hAnsiTheme="minorHAnsi"/>
          <w:b/>
          <w:color w:val="FFFFFF"/>
        </w:rPr>
        <w:t xml:space="preserve">Members of the </w:t>
      </w:r>
      <w:r w:rsidR="007174F5" w:rsidRPr="00477CFB">
        <w:rPr>
          <w:rFonts w:asciiTheme="minorHAnsi" w:hAnsiTheme="minorHAnsi"/>
          <w:b/>
          <w:color w:val="FFFFFF"/>
        </w:rPr>
        <w:t>Legislative Assembly for the ACT</w:t>
      </w:r>
    </w:p>
    <w:p w:rsidR="00FD78ED" w:rsidRPr="00477CFB" w:rsidRDefault="00FD78ED" w:rsidP="005F1080">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Brindabella</w:t>
      </w:r>
    </w:p>
    <w:p w:rsidR="00FD78ED" w:rsidRPr="00477CFB" w:rsidRDefault="00FD78ED" w:rsidP="005F1080">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Joy Burch (Australian Labor Party)</w:t>
      </w:r>
    </w:p>
    <w:p w:rsidR="00FD78ED" w:rsidRPr="00477CFB" w:rsidRDefault="00FD78ED" w:rsidP="005F1080">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Mick Gentleman (Australian Labor Party)</w:t>
      </w:r>
    </w:p>
    <w:p w:rsidR="00A13D9F" w:rsidRPr="00477CFB" w:rsidRDefault="00ED1B16" w:rsidP="005F1080">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Ms Nicole Lawder (Canberra Liberals)</w:t>
      </w:r>
    </w:p>
    <w:p w:rsidR="00ED1B16" w:rsidRPr="00477CFB" w:rsidRDefault="00A13D9F" w:rsidP="005F1080">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Mark Parton</w:t>
      </w:r>
      <w:r w:rsidRPr="00477CFB">
        <w:rPr>
          <w:rFonts w:asciiTheme="minorHAnsi" w:hAnsiTheme="minorHAnsi"/>
          <w:color w:val="000099"/>
          <w:sz w:val="22"/>
          <w:szCs w:val="22"/>
        </w:rPr>
        <w:t xml:space="preserve"> (Canberra Liberals)</w:t>
      </w:r>
    </w:p>
    <w:p w:rsidR="00FD78ED" w:rsidRPr="00477CFB" w:rsidRDefault="005A6BBA" w:rsidP="005F1080">
      <w:pPr>
        <w:spacing w:before="120" w:after="120"/>
        <w:ind w:left="142" w:hanging="187"/>
        <w:rPr>
          <w:rFonts w:asciiTheme="minorHAnsi" w:hAnsiTheme="minorHAnsi"/>
          <w:color w:val="000099"/>
          <w:sz w:val="22"/>
          <w:szCs w:val="22"/>
        </w:rPr>
      </w:pPr>
      <w:r w:rsidRPr="00477CFB">
        <w:rPr>
          <w:rFonts w:asciiTheme="minorHAnsi" w:hAnsiTheme="minorHAnsi"/>
          <w:color w:val="000099"/>
          <w:sz w:val="22"/>
          <w:szCs w:val="22"/>
        </w:rPr>
        <w:tab/>
      </w:r>
      <w:r w:rsidR="00FD78ED" w:rsidRPr="00477CFB">
        <w:rPr>
          <w:rFonts w:asciiTheme="minorHAnsi" w:hAnsiTheme="minorHAnsi"/>
          <w:color w:val="000099"/>
          <w:sz w:val="22"/>
          <w:szCs w:val="22"/>
        </w:rPr>
        <w:t>Mr Andrew Wall (Canberra Liberals)</w:t>
      </w:r>
    </w:p>
    <w:p w:rsidR="00FD78ED" w:rsidRPr="00477CFB" w:rsidRDefault="00FD78ED" w:rsidP="005F1080">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Ginninderra</w:t>
      </w:r>
    </w:p>
    <w:p w:rsidR="00FD78ED" w:rsidRPr="00477CFB" w:rsidRDefault="00FD78ED"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Yvette Berry (Australian Labor Party)</w:t>
      </w:r>
    </w:p>
    <w:p w:rsidR="00707F74" w:rsidRPr="00477CFB" w:rsidRDefault="00707F74"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Tara Cheyne</w:t>
      </w:r>
      <w:r w:rsidR="00A13D9F" w:rsidRPr="00477CFB">
        <w:rPr>
          <w:rFonts w:asciiTheme="minorHAnsi" w:hAnsiTheme="minorHAnsi"/>
          <w:color w:val="000099"/>
          <w:sz w:val="22"/>
          <w:szCs w:val="22"/>
        </w:rPr>
        <w:t xml:space="preserve"> (Australian Labor Party)</w:t>
      </w:r>
    </w:p>
    <w:p w:rsidR="00A13D9F" w:rsidRPr="00477CFB" w:rsidRDefault="00707F74"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Vicki Dunne (Canberra Liberals)</w:t>
      </w:r>
    </w:p>
    <w:p w:rsidR="00707F74" w:rsidRPr="00477CFB" w:rsidRDefault="00A13D9F"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707F74" w:rsidRPr="00477CFB">
        <w:rPr>
          <w:rFonts w:asciiTheme="minorHAnsi" w:hAnsiTheme="minorHAnsi"/>
          <w:color w:val="000099"/>
          <w:sz w:val="22"/>
          <w:szCs w:val="22"/>
        </w:rPr>
        <w:t>M</w:t>
      </w:r>
      <w:r w:rsidR="00F65E28" w:rsidRPr="00477CFB">
        <w:rPr>
          <w:rFonts w:asciiTheme="minorHAnsi" w:hAnsiTheme="minorHAnsi"/>
          <w:color w:val="000099"/>
          <w:sz w:val="22"/>
          <w:szCs w:val="22"/>
        </w:rPr>
        <w:t>r</w:t>
      </w:r>
      <w:r w:rsidR="00707F74" w:rsidRPr="00477CFB">
        <w:rPr>
          <w:rFonts w:asciiTheme="minorHAnsi" w:hAnsiTheme="minorHAnsi"/>
          <w:color w:val="000099"/>
          <w:sz w:val="22"/>
          <w:szCs w:val="22"/>
        </w:rPr>
        <w:t>s Elizabeth Kikkert</w:t>
      </w:r>
      <w:r w:rsidRPr="00477CFB">
        <w:rPr>
          <w:rFonts w:asciiTheme="minorHAnsi" w:hAnsiTheme="minorHAnsi"/>
          <w:color w:val="000099"/>
          <w:sz w:val="22"/>
          <w:szCs w:val="22"/>
        </w:rPr>
        <w:t xml:space="preserve"> (Canberra Liberals)</w:t>
      </w:r>
    </w:p>
    <w:p w:rsidR="00A86C0E" w:rsidRPr="00477CFB" w:rsidRDefault="00FD78ED"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Gordon Ramsay (Australian Labor Party)</w:t>
      </w:r>
    </w:p>
    <w:p w:rsidR="0087659C" w:rsidRPr="00477CFB" w:rsidRDefault="00507626" w:rsidP="005F1080">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Kurrajong</w:t>
      </w:r>
    </w:p>
    <w:p w:rsidR="00507626" w:rsidRDefault="0087659C"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b/>
          <w:i/>
          <w:color w:val="000099"/>
          <w:sz w:val="22"/>
          <w:szCs w:val="22"/>
        </w:rPr>
        <w:tab/>
      </w:r>
      <w:r w:rsidR="00507626" w:rsidRPr="00477CFB">
        <w:rPr>
          <w:rFonts w:asciiTheme="minorHAnsi" w:hAnsiTheme="minorHAnsi"/>
          <w:color w:val="000099"/>
          <w:sz w:val="22"/>
          <w:szCs w:val="22"/>
        </w:rPr>
        <w:t>Mr Andrew Barr (Australian Labor Party)</w:t>
      </w:r>
    </w:p>
    <w:p w:rsidR="00C420F1" w:rsidRPr="00477CFB" w:rsidRDefault="00C420F1" w:rsidP="00ED531E">
      <w:pPr>
        <w:keepNext/>
        <w:keepLines/>
        <w:tabs>
          <w:tab w:val="left" w:pos="142"/>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t>Miss Candice Burch (Canberra Liberals)</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Elizabeth Lee </w:t>
      </w:r>
      <w:r w:rsidR="00A13D9F" w:rsidRPr="00477CFB">
        <w:rPr>
          <w:rFonts w:asciiTheme="minorHAnsi" w:hAnsiTheme="minorHAnsi"/>
          <w:color w:val="000099"/>
          <w:sz w:val="22"/>
          <w:szCs w:val="22"/>
        </w:rPr>
        <w:t>(Canberra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Shane Rattenbury (ACT Greens)</w:t>
      </w:r>
    </w:p>
    <w:p w:rsidR="00707F74" w:rsidRPr="00477CFB" w:rsidRDefault="00A13D9F" w:rsidP="005A6BBA">
      <w:pPr>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t>Ms Rachel Stephen-Smith (Australian Labor Party)</w:t>
      </w:r>
    </w:p>
    <w:p w:rsidR="00507626" w:rsidRPr="00477CFB" w:rsidRDefault="00507626" w:rsidP="00AB670C">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Murrumbidge</w:t>
      </w:r>
      <w:r w:rsidR="00E152BB" w:rsidRPr="00477CFB">
        <w:rPr>
          <w:rFonts w:asciiTheme="minorHAnsi" w:hAnsiTheme="minorHAnsi"/>
          <w:b/>
          <w:i/>
          <w:color w:val="000099"/>
          <w:sz w:val="22"/>
          <w:szCs w:val="22"/>
        </w:rPr>
        <w:t>e</w:t>
      </w:r>
    </w:p>
    <w:p w:rsidR="00707F74" w:rsidRPr="00477CFB" w:rsidRDefault="00707F74" w:rsidP="00AB670C">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Bec Cody</w:t>
      </w:r>
      <w:r w:rsidR="00A13D9F" w:rsidRPr="00477CFB">
        <w:rPr>
          <w:rFonts w:asciiTheme="minorHAnsi" w:hAnsiTheme="minorHAnsi"/>
          <w:color w:val="000099"/>
          <w:sz w:val="22"/>
          <w:szCs w:val="22"/>
        </w:rPr>
        <w:t xml:space="preserve"> </w:t>
      </w:r>
      <w:r w:rsidR="0087659C" w:rsidRPr="00477CFB">
        <w:rPr>
          <w:rFonts w:asciiTheme="minorHAnsi" w:hAnsiTheme="minorHAnsi"/>
          <w:color w:val="000099"/>
          <w:sz w:val="22"/>
          <w:szCs w:val="22"/>
        </w:rPr>
        <w:t>(</w:t>
      </w:r>
      <w:r w:rsidR="00A13D9F" w:rsidRPr="00477CFB">
        <w:rPr>
          <w:rFonts w:asciiTheme="minorHAnsi" w:hAnsiTheme="minorHAnsi"/>
          <w:color w:val="000099"/>
          <w:sz w:val="22"/>
          <w:szCs w:val="22"/>
        </w:rPr>
        <w:t>Australian Labor Party</w:t>
      </w:r>
      <w:r w:rsidR="0087659C" w:rsidRPr="00477CFB">
        <w:rPr>
          <w:rFonts w:asciiTheme="minorHAnsi" w:hAnsiTheme="minorHAnsi"/>
          <w:color w:val="000099"/>
          <w:sz w:val="22"/>
          <w:szCs w:val="22"/>
        </w:rPr>
        <w:t>)</w:t>
      </w:r>
    </w:p>
    <w:p w:rsidR="00E810B9" w:rsidRPr="00477CFB" w:rsidRDefault="00E810B9" w:rsidP="00AB670C">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Jeremy Hanson CSC (Canberra Liberals)</w:t>
      </w:r>
    </w:p>
    <w:p w:rsidR="00A13D9F" w:rsidRPr="00477CFB" w:rsidRDefault="00707F74" w:rsidP="00AB670C">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Giulia Jones (Canberra Liberals)</w:t>
      </w:r>
    </w:p>
    <w:p w:rsidR="00A13D9F" w:rsidRPr="00477CFB" w:rsidRDefault="00A13D9F" w:rsidP="00AB670C">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Caroline Le Couteur</w:t>
      </w:r>
      <w:r w:rsidR="0087659C" w:rsidRPr="00477CFB">
        <w:rPr>
          <w:rFonts w:asciiTheme="minorHAnsi" w:hAnsiTheme="minorHAnsi"/>
          <w:color w:val="000099"/>
          <w:sz w:val="22"/>
          <w:szCs w:val="22"/>
        </w:rPr>
        <w:t xml:space="preserve"> (</w:t>
      </w:r>
      <w:r w:rsidRPr="00477CFB">
        <w:rPr>
          <w:rFonts w:asciiTheme="minorHAnsi" w:hAnsiTheme="minorHAnsi"/>
          <w:color w:val="000099"/>
          <w:sz w:val="22"/>
          <w:szCs w:val="22"/>
        </w:rPr>
        <w:t>ACT Greens</w:t>
      </w:r>
      <w:r w:rsidR="0087659C" w:rsidRPr="00477CFB">
        <w:rPr>
          <w:rFonts w:asciiTheme="minorHAnsi" w:hAnsiTheme="minorHAnsi"/>
          <w:color w:val="000099"/>
          <w:sz w:val="22"/>
          <w:szCs w:val="22"/>
        </w:rPr>
        <w:t>)</w:t>
      </w:r>
    </w:p>
    <w:p w:rsidR="00707F74" w:rsidRPr="00477CFB" w:rsidRDefault="00A13D9F" w:rsidP="00AB670C">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Chris Steel (Australian Labor Party)</w:t>
      </w:r>
    </w:p>
    <w:p w:rsidR="00507626" w:rsidRPr="00477CFB" w:rsidRDefault="00507626" w:rsidP="00956B66">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lastRenderedPageBreak/>
        <w:t>Electorate of Yerrabi</w:t>
      </w:r>
    </w:p>
    <w:p w:rsidR="00707F74"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Alistair Coe (Canberra Liberals)</w:t>
      </w:r>
    </w:p>
    <w:p w:rsidR="00707F74"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Meegan Fitzharris (Australian Labor Party) </w:t>
      </w:r>
    </w:p>
    <w:p w:rsidR="0087659C"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James Milligan</w:t>
      </w:r>
      <w:r w:rsidR="00A13D9F" w:rsidRPr="00477CFB">
        <w:rPr>
          <w:rFonts w:asciiTheme="minorHAnsi" w:hAnsiTheme="minorHAnsi"/>
          <w:color w:val="000099"/>
          <w:sz w:val="22"/>
          <w:szCs w:val="22"/>
        </w:rPr>
        <w:t xml:space="preserve"> (Canberra Liberals)</w:t>
      </w:r>
    </w:p>
    <w:p w:rsidR="00ED1B16" w:rsidRPr="00477CFB" w:rsidRDefault="0087659C"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Ms Suzanne Orr</w:t>
      </w:r>
      <w:r w:rsidR="00A13D9F" w:rsidRPr="00477CFB">
        <w:rPr>
          <w:rFonts w:asciiTheme="minorHAnsi" w:hAnsiTheme="minorHAnsi"/>
          <w:color w:val="000099"/>
          <w:sz w:val="22"/>
          <w:szCs w:val="22"/>
        </w:rPr>
        <w:t xml:space="preserve"> (Australian Labor Party)</w:t>
      </w:r>
    </w:p>
    <w:p w:rsidR="00707F74" w:rsidRPr="00477CFB" w:rsidRDefault="00ED1B16"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Michael Pettersson</w:t>
      </w:r>
      <w:r w:rsidR="0087659C" w:rsidRPr="00477CFB">
        <w:rPr>
          <w:rFonts w:asciiTheme="minorHAnsi" w:hAnsiTheme="minorHAnsi"/>
          <w:color w:val="000099"/>
          <w:sz w:val="22"/>
          <w:szCs w:val="22"/>
        </w:rPr>
        <w:t xml:space="preserve"> </w:t>
      </w:r>
      <w:r w:rsidR="00A13D9F" w:rsidRPr="00477CFB">
        <w:rPr>
          <w:rFonts w:asciiTheme="minorHAnsi" w:hAnsiTheme="minorHAnsi"/>
          <w:color w:val="000099"/>
          <w:sz w:val="22"/>
          <w:szCs w:val="22"/>
        </w:rPr>
        <w:t xml:space="preserve">(Australian Labor Party) </w:t>
      </w:r>
    </w:p>
    <w:p w:rsidR="00440BB9" w:rsidRPr="00477CFB" w:rsidRDefault="00440BB9"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Next sitting</w:t>
      </w:r>
    </w:p>
    <w:p w:rsidR="00731F43" w:rsidRPr="00477CFB" w:rsidRDefault="00096C13" w:rsidP="001C7C1D">
      <w:pPr>
        <w:pStyle w:val="Default"/>
        <w:spacing w:before="120" w:after="120"/>
        <w:rPr>
          <w:rFonts w:asciiTheme="minorHAnsi" w:hAnsiTheme="minorHAnsi" w:cs="Arial"/>
          <w:b/>
          <w:color w:val="000099"/>
          <w:sz w:val="22"/>
          <w:szCs w:val="22"/>
        </w:rPr>
      </w:pPr>
      <w:r w:rsidRPr="00477CFB">
        <w:rPr>
          <w:rFonts w:asciiTheme="minorHAnsi" w:hAnsiTheme="minorHAnsi" w:cs="Arial"/>
          <w:b/>
          <w:color w:val="000099"/>
          <w:sz w:val="22"/>
          <w:szCs w:val="22"/>
        </w:rPr>
        <w:t>Tues</w:t>
      </w:r>
      <w:r w:rsidR="008C2526" w:rsidRPr="00477CFB">
        <w:rPr>
          <w:rFonts w:asciiTheme="minorHAnsi" w:hAnsiTheme="minorHAnsi" w:cs="Arial"/>
          <w:b/>
          <w:color w:val="000099"/>
          <w:sz w:val="22"/>
          <w:szCs w:val="22"/>
        </w:rPr>
        <w:t>day,</w:t>
      </w:r>
      <w:r w:rsidR="00573A76" w:rsidRPr="00477CFB">
        <w:rPr>
          <w:rFonts w:asciiTheme="minorHAnsi" w:hAnsiTheme="minorHAnsi" w:cs="Arial"/>
          <w:b/>
          <w:color w:val="000099"/>
          <w:sz w:val="22"/>
          <w:szCs w:val="22"/>
        </w:rPr>
        <w:t xml:space="preserve"> </w:t>
      </w:r>
      <w:r w:rsidR="00C420F1">
        <w:rPr>
          <w:rFonts w:asciiTheme="minorHAnsi" w:hAnsiTheme="minorHAnsi" w:cs="Arial"/>
          <w:b/>
          <w:color w:val="000099"/>
          <w:sz w:val="22"/>
          <w:szCs w:val="22"/>
        </w:rPr>
        <w:t>20</w:t>
      </w:r>
      <w:r w:rsidR="009C43B5">
        <w:rPr>
          <w:rFonts w:asciiTheme="minorHAnsi" w:hAnsiTheme="minorHAnsi" w:cs="Arial"/>
          <w:b/>
          <w:color w:val="000099"/>
          <w:sz w:val="22"/>
          <w:szCs w:val="22"/>
        </w:rPr>
        <w:t xml:space="preserve"> </w:t>
      </w:r>
      <w:r w:rsidR="005C5051">
        <w:rPr>
          <w:rFonts w:asciiTheme="minorHAnsi" w:hAnsiTheme="minorHAnsi" w:cs="Arial"/>
          <w:b/>
          <w:color w:val="000099"/>
          <w:sz w:val="22"/>
          <w:szCs w:val="22"/>
        </w:rPr>
        <w:t>March</w:t>
      </w:r>
      <w:r w:rsidR="009C43B5">
        <w:rPr>
          <w:rFonts w:asciiTheme="minorHAnsi" w:hAnsiTheme="minorHAnsi" w:cs="Arial"/>
          <w:b/>
          <w:color w:val="000099"/>
          <w:sz w:val="22"/>
          <w:szCs w:val="22"/>
        </w:rPr>
        <w:t xml:space="preserve"> </w:t>
      </w:r>
      <w:r w:rsidR="008C2526" w:rsidRPr="00477CFB">
        <w:rPr>
          <w:rFonts w:asciiTheme="minorHAnsi" w:hAnsiTheme="minorHAnsi" w:cs="Arial"/>
          <w:b/>
          <w:color w:val="000099"/>
          <w:sz w:val="22"/>
          <w:szCs w:val="22"/>
        </w:rPr>
        <w:t>201</w:t>
      </w:r>
      <w:r w:rsidR="009C43B5">
        <w:rPr>
          <w:rFonts w:asciiTheme="minorHAnsi" w:hAnsiTheme="minorHAnsi" w:cs="Arial"/>
          <w:b/>
          <w:color w:val="000099"/>
          <w:sz w:val="22"/>
          <w:szCs w:val="22"/>
        </w:rPr>
        <w:t>8</w:t>
      </w:r>
      <w:r w:rsidR="008C2526" w:rsidRPr="00477CFB">
        <w:rPr>
          <w:rFonts w:asciiTheme="minorHAnsi" w:hAnsiTheme="minorHAnsi" w:cs="Arial"/>
          <w:b/>
          <w:color w:val="000099"/>
          <w:sz w:val="22"/>
          <w:szCs w:val="22"/>
        </w:rPr>
        <w:t>.</w:t>
      </w:r>
    </w:p>
    <w:p w:rsidR="00832BB4" w:rsidRPr="00477CFB" w:rsidRDefault="00AA50C1" w:rsidP="001C7C1D">
      <w:pPr>
        <w:spacing w:before="120" w:after="120"/>
        <w:rPr>
          <w:rFonts w:asciiTheme="minorHAnsi" w:hAnsiTheme="minorHAnsi" w:cs="Arial"/>
          <w:b/>
          <w:color w:val="000099"/>
          <w:sz w:val="22"/>
          <w:szCs w:val="22"/>
        </w:rPr>
      </w:pPr>
      <w:r w:rsidRPr="00477CFB">
        <w:rPr>
          <w:rFonts w:asciiTheme="minorHAnsi" w:hAnsiTheme="minorHAnsi" w:cs="Arial"/>
          <w:b/>
          <w:i/>
          <w:color w:val="000099"/>
          <w:sz w:val="22"/>
          <w:szCs w:val="22"/>
        </w:rPr>
        <w:t>T</w:t>
      </w:r>
      <w:r w:rsidR="00A15E49" w:rsidRPr="00477CFB">
        <w:rPr>
          <w:rFonts w:asciiTheme="minorHAnsi" w:hAnsiTheme="minorHAnsi" w:cs="Arial"/>
          <w:b/>
          <w:i/>
          <w:color w:val="000099"/>
          <w:sz w:val="22"/>
          <w:szCs w:val="22"/>
        </w:rPr>
        <w:t>his document is produced by the Office of the Legislative Assembly for information</w:t>
      </w:r>
      <w:r w:rsidR="00A15E49" w:rsidRPr="00477CFB">
        <w:rPr>
          <w:rFonts w:asciiTheme="minorHAnsi" w:hAnsiTheme="minorHAnsi" w:cs="Arial"/>
          <w:b/>
          <w:color w:val="000099"/>
          <w:sz w:val="22"/>
          <w:szCs w:val="22"/>
        </w:rPr>
        <w:t>.</w:t>
      </w:r>
    </w:p>
    <w:sectPr w:rsidR="00832BB4" w:rsidRPr="00477CFB"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568" w:rsidRDefault="001B2568" w:rsidP="00672A99">
      <w:r>
        <w:separator/>
      </w:r>
    </w:p>
  </w:endnote>
  <w:endnote w:type="continuationSeparator" w:id="0">
    <w:p w:rsidR="001B2568" w:rsidRDefault="001B2568"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LT Std 55">
    <w:panose1 w:val="020B06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3E" w:rsidRDefault="00010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3E" w:rsidRDefault="000107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3E" w:rsidRDefault="00010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568" w:rsidRDefault="001B2568" w:rsidP="00672A99">
      <w:r>
        <w:separator/>
      </w:r>
    </w:p>
  </w:footnote>
  <w:footnote w:type="continuationSeparator" w:id="0">
    <w:p w:rsidR="001B2568" w:rsidRDefault="001B2568"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3E" w:rsidRDefault="00010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3E" w:rsidRDefault="000107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3E" w:rsidRDefault="00010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454459"/>
    <w:multiLevelType w:val="hybridMultilevel"/>
    <w:tmpl w:val="B71C542E"/>
    <w:lvl w:ilvl="0" w:tplc="04090001">
      <w:start w:val="1"/>
      <w:numFmt w:val="bullet"/>
      <w:lvlText w:val=""/>
      <w:lvlJc w:val="left"/>
      <w:pPr>
        <w:tabs>
          <w:tab w:val="num" w:pos="2625"/>
        </w:tabs>
        <w:ind w:left="2625" w:hanging="360"/>
      </w:pPr>
      <w:rPr>
        <w:rFonts w:ascii="Symbol" w:hAnsi="Symbol" w:hint="default"/>
      </w:rPr>
    </w:lvl>
    <w:lvl w:ilvl="1" w:tplc="04090003" w:tentative="1">
      <w:start w:val="1"/>
      <w:numFmt w:val="bullet"/>
      <w:lvlText w:val="o"/>
      <w:lvlJc w:val="left"/>
      <w:pPr>
        <w:tabs>
          <w:tab w:val="num" w:pos="3705"/>
        </w:tabs>
        <w:ind w:left="3705" w:hanging="360"/>
      </w:pPr>
      <w:rPr>
        <w:rFonts w:ascii="Courier New" w:hAnsi="Courier New" w:hint="default"/>
      </w:rPr>
    </w:lvl>
    <w:lvl w:ilvl="2" w:tplc="04090005" w:tentative="1">
      <w:start w:val="1"/>
      <w:numFmt w:val="bullet"/>
      <w:lvlText w:val=""/>
      <w:lvlJc w:val="left"/>
      <w:pPr>
        <w:tabs>
          <w:tab w:val="num" w:pos="4425"/>
        </w:tabs>
        <w:ind w:left="4425" w:hanging="360"/>
      </w:pPr>
      <w:rPr>
        <w:rFonts w:ascii="Wingdings" w:hAnsi="Wingdings" w:hint="default"/>
      </w:rPr>
    </w:lvl>
    <w:lvl w:ilvl="3" w:tplc="04090001" w:tentative="1">
      <w:start w:val="1"/>
      <w:numFmt w:val="bullet"/>
      <w:lvlText w:val=""/>
      <w:lvlJc w:val="left"/>
      <w:pPr>
        <w:tabs>
          <w:tab w:val="num" w:pos="5145"/>
        </w:tabs>
        <w:ind w:left="5145" w:hanging="360"/>
      </w:pPr>
      <w:rPr>
        <w:rFonts w:ascii="Symbol" w:hAnsi="Symbol" w:hint="default"/>
      </w:rPr>
    </w:lvl>
    <w:lvl w:ilvl="4" w:tplc="04090003" w:tentative="1">
      <w:start w:val="1"/>
      <w:numFmt w:val="bullet"/>
      <w:lvlText w:val="o"/>
      <w:lvlJc w:val="left"/>
      <w:pPr>
        <w:tabs>
          <w:tab w:val="num" w:pos="5865"/>
        </w:tabs>
        <w:ind w:left="5865" w:hanging="360"/>
      </w:pPr>
      <w:rPr>
        <w:rFonts w:ascii="Courier New" w:hAnsi="Courier New" w:hint="default"/>
      </w:rPr>
    </w:lvl>
    <w:lvl w:ilvl="5" w:tplc="04090005" w:tentative="1">
      <w:start w:val="1"/>
      <w:numFmt w:val="bullet"/>
      <w:lvlText w:val=""/>
      <w:lvlJc w:val="left"/>
      <w:pPr>
        <w:tabs>
          <w:tab w:val="num" w:pos="6585"/>
        </w:tabs>
        <w:ind w:left="6585" w:hanging="360"/>
      </w:pPr>
      <w:rPr>
        <w:rFonts w:ascii="Wingdings" w:hAnsi="Wingdings" w:hint="default"/>
      </w:rPr>
    </w:lvl>
    <w:lvl w:ilvl="6" w:tplc="04090001" w:tentative="1">
      <w:start w:val="1"/>
      <w:numFmt w:val="bullet"/>
      <w:lvlText w:val=""/>
      <w:lvlJc w:val="left"/>
      <w:pPr>
        <w:tabs>
          <w:tab w:val="num" w:pos="7305"/>
        </w:tabs>
        <w:ind w:left="7305" w:hanging="360"/>
      </w:pPr>
      <w:rPr>
        <w:rFonts w:ascii="Symbol" w:hAnsi="Symbol" w:hint="default"/>
      </w:rPr>
    </w:lvl>
    <w:lvl w:ilvl="7" w:tplc="04090003" w:tentative="1">
      <w:start w:val="1"/>
      <w:numFmt w:val="bullet"/>
      <w:lvlText w:val="o"/>
      <w:lvlJc w:val="left"/>
      <w:pPr>
        <w:tabs>
          <w:tab w:val="num" w:pos="8025"/>
        </w:tabs>
        <w:ind w:left="8025" w:hanging="360"/>
      </w:pPr>
      <w:rPr>
        <w:rFonts w:ascii="Courier New" w:hAnsi="Courier New" w:hint="default"/>
      </w:rPr>
    </w:lvl>
    <w:lvl w:ilvl="8" w:tplc="04090005" w:tentative="1">
      <w:start w:val="1"/>
      <w:numFmt w:val="bullet"/>
      <w:lvlText w:val=""/>
      <w:lvlJc w:val="left"/>
      <w:pPr>
        <w:tabs>
          <w:tab w:val="num" w:pos="8745"/>
        </w:tabs>
        <w:ind w:left="8745" w:hanging="360"/>
      </w:pPr>
      <w:rPr>
        <w:rFonts w:ascii="Wingdings" w:hAnsi="Wingdings" w:hint="default"/>
      </w:rPr>
    </w:lvl>
  </w:abstractNum>
  <w:abstractNum w:abstractNumId="3">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nsid w:val="2AB76910"/>
    <w:multiLevelType w:val="hybridMultilevel"/>
    <w:tmpl w:val="9E3E21E2"/>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5">
    <w:nsid w:val="2B047833"/>
    <w:multiLevelType w:val="hybridMultilevel"/>
    <w:tmpl w:val="FEDE2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9E4828"/>
    <w:multiLevelType w:val="multilevel"/>
    <w:tmpl w:val="9E3E21E2"/>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7">
    <w:nsid w:val="3AFB62DC"/>
    <w:multiLevelType w:val="hybridMultilevel"/>
    <w:tmpl w:val="BF54A53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82A267B"/>
    <w:multiLevelType w:val="hybridMultilevel"/>
    <w:tmpl w:val="FA183468"/>
    <w:lvl w:ilvl="0" w:tplc="EB105252">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10"/>
  </w:num>
  <w:num w:numId="7">
    <w:abstractNumId w:val="2"/>
  </w:num>
  <w:num w:numId="8">
    <w:abstractNumId w:val="5"/>
  </w:num>
  <w:num w:numId="9">
    <w:abstractNumId w:val="7"/>
  </w:num>
  <w:num w:numId="10">
    <w:abstractNumId w:val="4"/>
  </w:num>
  <w:num w:numId="11">
    <w:abstractNumId w:val="6"/>
  </w:num>
  <w:num w:numId="12">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81601"/>
  </w:hdrShapeDefaults>
  <w:footnotePr>
    <w:footnote w:id="-1"/>
    <w:footnote w:id="0"/>
  </w:footnotePr>
  <w:endnotePr>
    <w:endnote w:id="-1"/>
    <w:endnote w:id="0"/>
  </w:endnotePr>
  <w:compat/>
  <w:rsids>
    <w:rsidRoot w:val="00157609"/>
    <w:rsid w:val="0000090F"/>
    <w:rsid w:val="00000B6A"/>
    <w:rsid w:val="00001128"/>
    <w:rsid w:val="000015FF"/>
    <w:rsid w:val="000016C4"/>
    <w:rsid w:val="00001CBC"/>
    <w:rsid w:val="000020CA"/>
    <w:rsid w:val="00002973"/>
    <w:rsid w:val="00002B3C"/>
    <w:rsid w:val="000030F7"/>
    <w:rsid w:val="00003BB6"/>
    <w:rsid w:val="00003FD3"/>
    <w:rsid w:val="0000455A"/>
    <w:rsid w:val="00004ADF"/>
    <w:rsid w:val="00004FE8"/>
    <w:rsid w:val="00005161"/>
    <w:rsid w:val="000065CB"/>
    <w:rsid w:val="00006713"/>
    <w:rsid w:val="000070BF"/>
    <w:rsid w:val="00007192"/>
    <w:rsid w:val="00007679"/>
    <w:rsid w:val="00010414"/>
    <w:rsid w:val="0001073E"/>
    <w:rsid w:val="00011BAA"/>
    <w:rsid w:val="00011F26"/>
    <w:rsid w:val="000129D8"/>
    <w:rsid w:val="000137BA"/>
    <w:rsid w:val="00013943"/>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2B11"/>
    <w:rsid w:val="00022C6C"/>
    <w:rsid w:val="00022C6F"/>
    <w:rsid w:val="000231B9"/>
    <w:rsid w:val="000233AA"/>
    <w:rsid w:val="00023E11"/>
    <w:rsid w:val="000242BC"/>
    <w:rsid w:val="000246DD"/>
    <w:rsid w:val="00024A02"/>
    <w:rsid w:val="00024FC6"/>
    <w:rsid w:val="00025CC6"/>
    <w:rsid w:val="000261FE"/>
    <w:rsid w:val="00026FB0"/>
    <w:rsid w:val="000302A4"/>
    <w:rsid w:val="000307D4"/>
    <w:rsid w:val="0003086E"/>
    <w:rsid w:val="00030A57"/>
    <w:rsid w:val="00030AF8"/>
    <w:rsid w:val="00030D4D"/>
    <w:rsid w:val="00030FED"/>
    <w:rsid w:val="000312F4"/>
    <w:rsid w:val="000316A2"/>
    <w:rsid w:val="00031775"/>
    <w:rsid w:val="00031EB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63F"/>
    <w:rsid w:val="00053686"/>
    <w:rsid w:val="00053953"/>
    <w:rsid w:val="00054B2B"/>
    <w:rsid w:val="00054B9D"/>
    <w:rsid w:val="00054BF0"/>
    <w:rsid w:val="00055519"/>
    <w:rsid w:val="00055713"/>
    <w:rsid w:val="000562E2"/>
    <w:rsid w:val="00056324"/>
    <w:rsid w:val="00056F72"/>
    <w:rsid w:val="0005730E"/>
    <w:rsid w:val="0005739C"/>
    <w:rsid w:val="0005775B"/>
    <w:rsid w:val="00057DB6"/>
    <w:rsid w:val="0006044C"/>
    <w:rsid w:val="00060A23"/>
    <w:rsid w:val="00061106"/>
    <w:rsid w:val="00061665"/>
    <w:rsid w:val="0006168C"/>
    <w:rsid w:val="00061BFB"/>
    <w:rsid w:val="00061DED"/>
    <w:rsid w:val="000634C0"/>
    <w:rsid w:val="0006355B"/>
    <w:rsid w:val="00065640"/>
    <w:rsid w:val="00065671"/>
    <w:rsid w:val="00067F46"/>
    <w:rsid w:val="00070B89"/>
    <w:rsid w:val="000710DD"/>
    <w:rsid w:val="0007124C"/>
    <w:rsid w:val="00071349"/>
    <w:rsid w:val="00071A80"/>
    <w:rsid w:val="00071AB9"/>
    <w:rsid w:val="00071BC7"/>
    <w:rsid w:val="00072909"/>
    <w:rsid w:val="00072B60"/>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810B0"/>
    <w:rsid w:val="00081F33"/>
    <w:rsid w:val="00082183"/>
    <w:rsid w:val="000826DB"/>
    <w:rsid w:val="0008363E"/>
    <w:rsid w:val="000839CF"/>
    <w:rsid w:val="00083AAC"/>
    <w:rsid w:val="00083B21"/>
    <w:rsid w:val="00083EC6"/>
    <w:rsid w:val="000841F3"/>
    <w:rsid w:val="000842BB"/>
    <w:rsid w:val="0008459D"/>
    <w:rsid w:val="00086075"/>
    <w:rsid w:val="00090300"/>
    <w:rsid w:val="00090A83"/>
    <w:rsid w:val="00090CB4"/>
    <w:rsid w:val="00090E25"/>
    <w:rsid w:val="00090F67"/>
    <w:rsid w:val="00091162"/>
    <w:rsid w:val="000911BF"/>
    <w:rsid w:val="0009151C"/>
    <w:rsid w:val="00091ADF"/>
    <w:rsid w:val="0009259F"/>
    <w:rsid w:val="00092A0B"/>
    <w:rsid w:val="0009307E"/>
    <w:rsid w:val="00093ADE"/>
    <w:rsid w:val="0009422B"/>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9AF"/>
    <w:rsid w:val="000A6E40"/>
    <w:rsid w:val="000A711F"/>
    <w:rsid w:val="000B04F9"/>
    <w:rsid w:val="000B0DF0"/>
    <w:rsid w:val="000B1038"/>
    <w:rsid w:val="000B2250"/>
    <w:rsid w:val="000B2B4E"/>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41FD"/>
    <w:rsid w:val="000C450D"/>
    <w:rsid w:val="000C4CD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EE9"/>
    <w:rsid w:val="000E15A8"/>
    <w:rsid w:val="000E18C8"/>
    <w:rsid w:val="000E215D"/>
    <w:rsid w:val="000E215E"/>
    <w:rsid w:val="000E267F"/>
    <w:rsid w:val="000E27A2"/>
    <w:rsid w:val="000E3A4C"/>
    <w:rsid w:val="000E5D0F"/>
    <w:rsid w:val="000E66D6"/>
    <w:rsid w:val="000E6985"/>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8B9"/>
    <w:rsid w:val="00103A9E"/>
    <w:rsid w:val="00103CFD"/>
    <w:rsid w:val="00104768"/>
    <w:rsid w:val="00104BB7"/>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C0D"/>
    <w:rsid w:val="001320EB"/>
    <w:rsid w:val="00132972"/>
    <w:rsid w:val="00132C82"/>
    <w:rsid w:val="00133069"/>
    <w:rsid w:val="0013368B"/>
    <w:rsid w:val="001350AD"/>
    <w:rsid w:val="0013524D"/>
    <w:rsid w:val="00135396"/>
    <w:rsid w:val="00136558"/>
    <w:rsid w:val="0013748C"/>
    <w:rsid w:val="001378BB"/>
    <w:rsid w:val="00137D17"/>
    <w:rsid w:val="00140369"/>
    <w:rsid w:val="00140BC2"/>
    <w:rsid w:val="00140D67"/>
    <w:rsid w:val="00142003"/>
    <w:rsid w:val="0014212C"/>
    <w:rsid w:val="00142143"/>
    <w:rsid w:val="0014268A"/>
    <w:rsid w:val="00144C67"/>
    <w:rsid w:val="00144F14"/>
    <w:rsid w:val="00145B5F"/>
    <w:rsid w:val="00145DE0"/>
    <w:rsid w:val="00146222"/>
    <w:rsid w:val="00146E96"/>
    <w:rsid w:val="00147299"/>
    <w:rsid w:val="00147AA6"/>
    <w:rsid w:val="00150073"/>
    <w:rsid w:val="001502D2"/>
    <w:rsid w:val="0015035F"/>
    <w:rsid w:val="00150D21"/>
    <w:rsid w:val="00150FFF"/>
    <w:rsid w:val="00151D92"/>
    <w:rsid w:val="00151F12"/>
    <w:rsid w:val="00152546"/>
    <w:rsid w:val="00152DD4"/>
    <w:rsid w:val="00152F0D"/>
    <w:rsid w:val="00153309"/>
    <w:rsid w:val="001533CF"/>
    <w:rsid w:val="0015448D"/>
    <w:rsid w:val="001548FE"/>
    <w:rsid w:val="00154D29"/>
    <w:rsid w:val="00154DC2"/>
    <w:rsid w:val="00154F95"/>
    <w:rsid w:val="00155C73"/>
    <w:rsid w:val="00155F3C"/>
    <w:rsid w:val="0015739F"/>
    <w:rsid w:val="00157609"/>
    <w:rsid w:val="001579EF"/>
    <w:rsid w:val="00157B25"/>
    <w:rsid w:val="001605D5"/>
    <w:rsid w:val="001608E5"/>
    <w:rsid w:val="00161248"/>
    <w:rsid w:val="001613A1"/>
    <w:rsid w:val="001628AA"/>
    <w:rsid w:val="00162ABF"/>
    <w:rsid w:val="00162E66"/>
    <w:rsid w:val="001637B1"/>
    <w:rsid w:val="00164454"/>
    <w:rsid w:val="0016452F"/>
    <w:rsid w:val="001650EC"/>
    <w:rsid w:val="0016543C"/>
    <w:rsid w:val="00165656"/>
    <w:rsid w:val="00165B35"/>
    <w:rsid w:val="001665DA"/>
    <w:rsid w:val="00167342"/>
    <w:rsid w:val="00167650"/>
    <w:rsid w:val="001677A7"/>
    <w:rsid w:val="00167E50"/>
    <w:rsid w:val="001701EE"/>
    <w:rsid w:val="00170A53"/>
    <w:rsid w:val="00171E7A"/>
    <w:rsid w:val="00172B3F"/>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15FA"/>
    <w:rsid w:val="00192402"/>
    <w:rsid w:val="00192945"/>
    <w:rsid w:val="00192BB2"/>
    <w:rsid w:val="00193788"/>
    <w:rsid w:val="00194814"/>
    <w:rsid w:val="00194B2C"/>
    <w:rsid w:val="00194E55"/>
    <w:rsid w:val="00195139"/>
    <w:rsid w:val="001956BF"/>
    <w:rsid w:val="00195855"/>
    <w:rsid w:val="00196DE7"/>
    <w:rsid w:val="00196F00"/>
    <w:rsid w:val="00197086"/>
    <w:rsid w:val="00197552"/>
    <w:rsid w:val="001A0315"/>
    <w:rsid w:val="001A0759"/>
    <w:rsid w:val="001A0838"/>
    <w:rsid w:val="001A0959"/>
    <w:rsid w:val="001A10E8"/>
    <w:rsid w:val="001A1855"/>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EDA"/>
    <w:rsid w:val="001C1FF8"/>
    <w:rsid w:val="001C25BB"/>
    <w:rsid w:val="001C3059"/>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2081"/>
    <w:rsid w:val="001D2F93"/>
    <w:rsid w:val="001D3D85"/>
    <w:rsid w:val="001D436C"/>
    <w:rsid w:val="001D461A"/>
    <w:rsid w:val="001D4B4D"/>
    <w:rsid w:val="001D54E5"/>
    <w:rsid w:val="001D5B7D"/>
    <w:rsid w:val="001D63B5"/>
    <w:rsid w:val="001D6E07"/>
    <w:rsid w:val="001E01BB"/>
    <w:rsid w:val="001E0CAA"/>
    <w:rsid w:val="001E0DD8"/>
    <w:rsid w:val="001E14C9"/>
    <w:rsid w:val="001E14D7"/>
    <w:rsid w:val="001E20CB"/>
    <w:rsid w:val="001E2113"/>
    <w:rsid w:val="001E2245"/>
    <w:rsid w:val="001E22B9"/>
    <w:rsid w:val="001E2BD8"/>
    <w:rsid w:val="001E399A"/>
    <w:rsid w:val="001E3C78"/>
    <w:rsid w:val="001E3DD8"/>
    <w:rsid w:val="001E49DC"/>
    <w:rsid w:val="001E4BA0"/>
    <w:rsid w:val="001E4BE7"/>
    <w:rsid w:val="001E5286"/>
    <w:rsid w:val="001E55B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6836"/>
    <w:rsid w:val="001F6A89"/>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209"/>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B9B"/>
    <w:rsid w:val="00252D3D"/>
    <w:rsid w:val="00253A02"/>
    <w:rsid w:val="00253BC3"/>
    <w:rsid w:val="00254289"/>
    <w:rsid w:val="002548A0"/>
    <w:rsid w:val="00256512"/>
    <w:rsid w:val="00256F60"/>
    <w:rsid w:val="00257C7A"/>
    <w:rsid w:val="002600C5"/>
    <w:rsid w:val="0026018C"/>
    <w:rsid w:val="002609C3"/>
    <w:rsid w:val="00260B43"/>
    <w:rsid w:val="002611D4"/>
    <w:rsid w:val="002614AB"/>
    <w:rsid w:val="00261527"/>
    <w:rsid w:val="00261A67"/>
    <w:rsid w:val="002632C2"/>
    <w:rsid w:val="00263849"/>
    <w:rsid w:val="00263927"/>
    <w:rsid w:val="002644D7"/>
    <w:rsid w:val="002646A3"/>
    <w:rsid w:val="00264753"/>
    <w:rsid w:val="00265790"/>
    <w:rsid w:val="00265A6B"/>
    <w:rsid w:val="00265F22"/>
    <w:rsid w:val="0026677D"/>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6BB9"/>
    <w:rsid w:val="00277865"/>
    <w:rsid w:val="00280487"/>
    <w:rsid w:val="002811A7"/>
    <w:rsid w:val="00281952"/>
    <w:rsid w:val="00281F5E"/>
    <w:rsid w:val="002822D2"/>
    <w:rsid w:val="00283041"/>
    <w:rsid w:val="00283536"/>
    <w:rsid w:val="00283708"/>
    <w:rsid w:val="00283D62"/>
    <w:rsid w:val="00284213"/>
    <w:rsid w:val="002843EC"/>
    <w:rsid w:val="0028567D"/>
    <w:rsid w:val="0028594D"/>
    <w:rsid w:val="0028610B"/>
    <w:rsid w:val="00286350"/>
    <w:rsid w:val="00286396"/>
    <w:rsid w:val="00286CB1"/>
    <w:rsid w:val="00290699"/>
    <w:rsid w:val="00291CE6"/>
    <w:rsid w:val="00291F4C"/>
    <w:rsid w:val="002928A8"/>
    <w:rsid w:val="002929A3"/>
    <w:rsid w:val="00292A5F"/>
    <w:rsid w:val="00292CC4"/>
    <w:rsid w:val="002932C4"/>
    <w:rsid w:val="002936F0"/>
    <w:rsid w:val="00293CCD"/>
    <w:rsid w:val="00294091"/>
    <w:rsid w:val="00294B04"/>
    <w:rsid w:val="00295470"/>
    <w:rsid w:val="0029593D"/>
    <w:rsid w:val="002965DA"/>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5C7"/>
    <w:rsid w:val="002B66FB"/>
    <w:rsid w:val="002B6946"/>
    <w:rsid w:val="002C0DBA"/>
    <w:rsid w:val="002C10E1"/>
    <w:rsid w:val="002C1596"/>
    <w:rsid w:val="002C186F"/>
    <w:rsid w:val="002C271E"/>
    <w:rsid w:val="002C2CAD"/>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3A1A"/>
    <w:rsid w:val="002D4836"/>
    <w:rsid w:val="002D4EF8"/>
    <w:rsid w:val="002D59C7"/>
    <w:rsid w:val="002D5B35"/>
    <w:rsid w:val="002D65A8"/>
    <w:rsid w:val="002D6978"/>
    <w:rsid w:val="002D77F4"/>
    <w:rsid w:val="002D7911"/>
    <w:rsid w:val="002D7B11"/>
    <w:rsid w:val="002D7F76"/>
    <w:rsid w:val="002E0575"/>
    <w:rsid w:val="002E17C3"/>
    <w:rsid w:val="002E197F"/>
    <w:rsid w:val="002E1EF6"/>
    <w:rsid w:val="002E28CA"/>
    <w:rsid w:val="002E2D98"/>
    <w:rsid w:val="002E2EFF"/>
    <w:rsid w:val="002E3436"/>
    <w:rsid w:val="002E483F"/>
    <w:rsid w:val="002E69F0"/>
    <w:rsid w:val="002E6C71"/>
    <w:rsid w:val="002E7F59"/>
    <w:rsid w:val="002F01ED"/>
    <w:rsid w:val="002F0C42"/>
    <w:rsid w:val="002F12C6"/>
    <w:rsid w:val="002F22B6"/>
    <w:rsid w:val="002F2511"/>
    <w:rsid w:val="002F2941"/>
    <w:rsid w:val="002F319F"/>
    <w:rsid w:val="002F34FE"/>
    <w:rsid w:val="002F3617"/>
    <w:rsid w:val="002F3B1B"/>
    <w:rsid w:val="002F4ADE"/>
    <w:rsid w:val="002F547A"/>
    <w:rsid w:val="002F549C"/>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392"/>
    <w:rsid w:val="00312C24"/>
    <w:rsid w:val="00314383"/>
    <w:rsid w:val="003143D9"/>
    <w:rsid w:val="00315C8A"/>
    <w:rsid w:val="00316661"/>
    <w:rsid w:val="003200B9"/>
    <w:rsid w:val="0032091A"/>
    <w:rsid w:val="00321672"/>
    <w:rsid w:val="0032176D"/>
    <w:rsid w:val="00321D5E"/>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0AF"/>
    <w:rsid w:val="003444B0"/>
    <w:rsid w:val="00345A49"/>
    <w:rsid w:val="00345DE2"/>
    <w:rsid w:val="003466F6"/>
    <w:rsid w:val="00347F2D"/>
    <w:rsid w:val="00350597"/>
    <w:rsid w:val="00350ED2"/>
    <w:rsid w:val="003511DB"/>
    <w:rsid w:val="00351279"/>
    <w:rsid w:val="00351635"/>
    <w:rsid w:val="00351804"/>
    <w:rsid w:val="00351A44"/>
    <w:rsid w:val="00354508"/>
    <w:rsid w:val="00356656"/>
    <w:rsid w:val="003571B7"/>
    <w:rsid w:val="00361B54"/>
    <w:rsid w:val="00362266"/>
    <w:rsid w:val="003627A2"/>
    <w:rsid w:val="00362AB7"/>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2026"/>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222F"/>
    <w:rsid w:val="00382A7A"/>
    <w:rsid w:val="00382F14"/>
    <w:rsid w:val="00382F39"/>
    <w:rsid w:val="00382FE4"/>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9B"/>
    <w:rsid w:val="00396C42"/>
    <w:rsid w:val="00397C2B"/>
    <w:rsid w:val="003A0114"/>
    <w:rsid w:val="003A04E1"/>
    <w:rsid w:val="003A1153"/>
    <w:rsid w:val="003A29F7"/>
    <w:rsid w:val="003A2A73"/>
    <w:rsid w:val="003A2F8F"/>
    <w:rsid w:val="003A3BB7"/>
    <w:rsid w:val="003A4787"/>
    <w:rsid w:val="003A4C9B"/>
    <w:rsid w:val="003A5237"/>
    <w:rsid w:val="003A52E0"/>
    <w:rsid w:val="003A569C"/>
    <w:rsid w:val="003A57A7"/>
    <w:rsid w:val="003A5862"/>
    <w:rsid w:val="003A626A"/>
    <w:rsid w:val="003A6F9D"/>
    <w:rsid w:val="003A74FF"/>
    <w:rsid w:val="003A7570"/>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1876"/>
    <w:rsid w:val="003C1B72"/>
    <w:rsid w:val="003C1BA9"/>
    <w:rsid w:val="003C26F7"/>
    <w:rsid w:val="003C292E"/>
    <w:rsid w:val="003C2978"/>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5AB7"/>
    <w:rsid w:val="003D6072"/>
    <w:rsid w:val="003D6F04"/>
    <w:rsid w:val="003D72C9"/>
    <w:rsid w:val="003D784A"/>
    <w:rsid w:val="003D7972"/>
    <w:rsid w:val="003D7CBB"/>
    <w:rsid w:val="003E11B6"/>
    <w:rsid w:val="003E1743"/>
    <w:rsid w:val="003E1B2A"/>
    <w:rsid w:val="003E1E02"/>
    <w:rsid w:val="003E28C7"/>
    <w:rsid w:val="003E2C80"/>
    <w:rsid w:val="003E31A3"/>
    <w:rsid w:val="003E4059"/>
    <w:rsid w:val="003E40CC"/>
    <w:rsid w:val="003E41CB"/>
    <w:rsid w:val="003E4590"/>
    <w:rsid w:val="003E489E"/>
    <w:rsid w:val="003E4A9D"/>
    <w:rsid w:val="003E51E4"/>
    <w:rsid w:val="003E52D0"/>
    <w:rsid w:val="003E5D36"/>
    <w:rsid w:val="003E6AE1"/>
    <w:rsid w:val="003E7750"/>
    <w:rsid w:val="003E7932"/>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E09"/>
    <w:rsid w:val="003F61A8"/>
    <w:rsid w:val="003F749D"/>
    <w:rsid w:val="003F74C4"/>
    <w:rsid w:val="003F7B37"/>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51BB"/>
    <w:rsid w:val="004053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D3D"/>
    <w:rsid w:val="004143E9"/>
    <w:rsid w:val="004146D3"/>
    <w:rsid w:val="00414945"/>
    <w:rsid w:val="00414ACF"/>
    <w:rsid w:val="00414C71"/>
    <w:rsid w:val="004153CE"/>
    <w:rsid w:val="00415C9D"/>
    <w:rsid w:val="00416230"/>
    <w:rsid w:val="00416538"/>
    <w:rsid w:val="0041682D"/>
    <w:rsid w:val="00416877"/>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5B9"/>
    <w:rsid w:val="004269B3"/>
    <w:rsid w:val="0042748E"/>
    <w:rsid w:val="00427938"/>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6984"/>
    <w:rsid w:val="00446A1A"/>
    <w:rsid w:val="00446B98"/>
    <w:rsid w:val="00446DB5"/>
    <w:rsid w:val="00447E45"/>
    <w:rsid w:val="004507CC"/>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1D7D"/>
    <w:rsid w:val="004623AF"/>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E94"/>
    <w:rsid w:val="00484243"/>
    <w:rsid w:val="004849D5"/>
    <w:rsid w:val="00484E29"/>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DE9"/>
    <w:rsid w:val="00496FFE"/>
    <w:rsid w:val="0049762F"/>
    <w:rsid w:val="00497863"/>
    <w:rsid w:val="00497C89"/>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16CE"/>
    <w:rsid w:val="004B1F69"/>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619C"/>
    <w:rsid w:val="004D6521"/>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D72"/>
    <w:rsid w:val="004F7A17"/>
    <w:rsid w:val="004F7D90"/>
    <w:rsid w:val="00500217"/>
    <w:rsid w:val="00500D08"/>
    <w:rsid w:val="005011A3"/>
    <w:rsid w:val="005016AB"/>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152D"/>
    <w:rsid w:val="00511B01"/>
    <w:rsid w:val="00512120"/>
    <w:rsid w:val="005127C7"/>
    <w:rsid w:val="0051280F"/>
    <w:rsid w:val="00512B76"/>
    <w:rsid w:val="0051330F"/>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640D"/>
    <w:rsid w:val="00526473"/>
    <w:rsid w:val="00526C41"/>
    <w:rsid w:val="005270FE"/>
    <w:rsid w:val="0052724C"/>
    <w:rsid w:val="005276F5"/>
    <w:rsid w:val="00527794"/>
    <w:rsid w:val="00527E7F"/>
    <w:rsid w:val="0053020C"/>
    <w:rsid w:val="005307C9"/>
    <w:rsid w:val="00530BE0"/>
    <w:rsid w:val="005310F9"/>
    <w:rsid w:val="00531309"/>
    <w:rsid w:val="005328D6"/>
    <w:rsid w:val="00532EE3"/>
    <w:rsid w:val="00532F4C"/>
    <w:rsid w:val="005332AF"/>
    <w:rsid w:val="0053348A"/>
    <w:rsid w:val="00533B03"/>
    <w:rsid w:val="00533EF3"/>
    <w:rsid w:val="005345A0"/>
    <w:rsid w:val="005347F6"/>
    <w:rsid w:val="00535033"/>
    <w:rsid w:val="005354F4"/>
    <w:rsid w:val="0053568A"/>
    <w:rsid w:val="005359AE"/>
    <w:rsid w:val="00535AEC"/>
    <w:rsid w:val="00535F8B"/>
    <w:rsid w:val="0053662E"/>
    <w:rsid w:val="005367C2"/>
    <w:rsid w:val="00537491"/>
    <w:rsid w:val="00537A8D"/>
    <w:rsid w:val="005407E3"/>
    <w:rsid w:val="005412E8"/>
    <w:rsid w:val="00541BA5"/>
    <w:rsid w:val="005423F5"/>
    <w:rsid w:val="00542698"/>
    <w:rsid w:val="00543F47"/>
    <w:rsid w:val="00543FAE"/>
    <w:rsid w:val="0054414A"/>
    <w:rsid w:val="0054436C"/>
    <w:rsid w:val="00544987"/>
    <w:rsid w:val="00545A9C"/>
    <w:rsid w:val="00545FD2"/>
    <w:rsid w:val="005470D3"/>
    <w:rsid w:val="005477A8"/>
    <w:rsid w:val="005507D3"/>
    <w:rsid w:val="00550FF6"/>
    <w:rsid w:val="005514A9"/>
    <w:rsid w:val="0055297D"/>
    <w:rsid w:val="00552ADE"/>
    <w:rsid w:val="00552F5E"/>
    <w:rsid w:val="00553362"/>
    <w:rsid w:val="005533E4"/>
    <w:rsid w:val="0055394E"/>
    <w:rsid w:val="00553A39"/>
    <w:rsid w:val="005542DD"/>
    <w:rsid w:val="005549F1"/>
    <w:rsid w:val="00554F0C"/>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0884"/>
    <w:rsid w:val="00571340"/>
    <w:rsid w:val="00571540"/>
    <w:rsid w:val="0057202A"/>
    <w:rsid w:val="005722E4"/>
    <w:rsid w:val="0057235A"/>
    <w:rsid w:val="00572A12"/>
    <w:rsid w:val="00572C5A"/>
    <w:rsid w:val="00573222"/>
    <w:rsid w:val="00573A76"/>
    <w:rsid w:val="00573F03"/>
    <w:rsid w:val="005750D6"/>
    <w:rsid w:val="005772F2"/>
    <w:rsid w:val="00577C55"/>
    <w:rsid w:val="0058021D"/>
    <w:rsid w:val="005805F5"/>
    <w:rsid w:val="0058097F"/>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FC9"/>
    <w:rsid w:val="005B3687"/>
    <w:rsid w:val="005B3A0F"/>
    <w:rsid w:val="005B3DAC"/>
    <w:rsid w:val="005B4073"/>
    <w:rsid w:val="005B4714"/>
    <w:rsid w:val="005B4ACC"/>
    <w:rsid w:val="005B4F1F"/>
    <w:rsid w:val="005B5981"/>
    <w:rsid w:val="005B5E22"/>
    <w:rsid w:val="005B65FB"/>
    <w:rsid w:val="005B6860"/>
    <w:rsid w:val="005B688A"/>
    <w:rsid w:val="005B773F"/>
    <w:rsid w:val="005B7A53"/>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8C"/>
    <w:rsid w:val="005D39FC"/>
    <w:rsid w:val="005D4B3C"/>
    <w:rsid w:val="005D4BAB"/>
    <w:rsid w:val="005D5F23"/>
    <w:rsid w:val="005D610B"/>
    <w:rsid w:val="005D7B89"/>
    <w:rsid w:val="005E0650"/>
    <w:rsid w:val="005E0DC9"/>
    <w:rsid w:val="005E1B7D"/>
    <w:rsid w:val="005E1C2B"/>
    <w:rsid w:val="005E1CD5"/>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6C2C"/>
    <w:rsid w:val="005E6D13"/>
    <w:rsid w:val="005E734C"/>
    <w:rsid w:val="005F1080"/>
    <w:rsid w:val="005F1817"/>
    <w:rsid w:val="005F2C3B"/>
    <w:rsid w:val="005F2DAF"/>
    <w:rsid w:val="005F3579"/>
    <w:rsid w:val="005F4F53"/>
    <w:rsid w:val="005F5D17"/>
    <w:rsid w:val="005F5FBD"/>
    <w:rsid w:val="005F6157"/>
    <w:rsid w:val="005F7753"/>
    <w:rsid w:val="005F7A92"/>
    <w:rsid w:val="00600A21"/>
    <w:rsid w:val="00601527"/>
    <w:rsid w:val="00601AC6"/>
    <w:rsid w:val="00601D86"/>
    <w:rsid w:val="0060277B"/>
    <w:rsid w:val="006027D2"/>
    <w:rsid w:val="00602F54"/>
    <w:rsid w:val="00604196"/>
    <w:rsid w:val="006045BE"/>
    <w:rsid w:val="00604683"/>
    <w:rsid w:val="00604A34"/>
    <w:rsid w:val="00604E5D"/>
    <w:rsid w:val="00605AFD"/>
    <w:rsid w:val="00605C10"/>
    <w:rsid w:val="00605C90"/>
    <w:rsid w:val="0060699D"/>
    <w:rsid w:val="00606C3C"/>
    <w:rsid w:val="0060708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813"/>
    <w:rsid w:val="00622BED"/>
    <w:rsid w:val="00622E3B"/>
    <w:rsid w:val="006238D6"/>
    <w:rsid w:val="00624CA7"/>
    <w:rsid w:val="00626136"/>
    <w:rsid w:val="0062690E"/>
    <w:rsid w:val="006269BE"/>
    <w:rsid w:val="00626CD2"/>
    <w:rsid w:val="006274A9"/>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36C9D"/>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0EE"/>
    <w:rsid w:val="00651B1B"/>
    <w:rsid w:val="006524BD"/>
    <w:rsid w:val="006535BD"/>
    <w:rsid w:val="0065481B"/>
    <w:rsid w:val="00654959"/>
    <w:rsid w:val="00655243"/>
    <w:rsid w:val="00656272"/>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6EAD"/>
    <w:rsid w:val="006772A4"/>
    <w:rsid w:val="006775EA"/>
    <w:rsid w:val="00677E27"/>
    <w:rsid w:val="006802A4"/>
    <w:rsid w:val="00680D84"/>
    <w:rsid w:val="006819AD"/>
    <w:rsid w:val="006826FB"/>
    <w:rsid w:val="00683050"/>
    <w:rsid w:val="00683438"/>
    <w:rsid w:val="00683BD2"/>
    <w:rsid w:val="00683FC5"/>
    <w:rsid w:val="006842FC"/>
    <w:rsid w:val="0068447C"/>
    <w:rsid w:val="0068452B"/>
    <w:rsid w:val="00684EDC"/>
    <w:rsid w:val="00684F87"/>
    <w:rsid w:val="0068577A"/>
    <w:rsid w:val="006862D7"/>
    <w:rsid w:val="00686B85"/>
    <w:rsid w:val="00686D82"/>
    <w:rsid w:val="0068708A"/>
    <w:rsid w:val="00687116"/>
    <w:rsid w:val="006879A1"/>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793"/>
    <w:rsid w:val="0069584B"/>
    <w:rsid w:val="00695922"/>
    <w:rsid w:val="00696E54"/>
    <w:rsid w:val="0069738C"/>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82B"/>
    <w:rsid w:val="006A5868"/>
    <w:rsid w:val="006A6561"/>
    <w:rsid w:val="006A6568"/>
    <w:rsid w:val="006A65A4"/>
    <w:rsid w:val="006A7767"/>
    <w:rsid w:val="006A7F43"/>
    <w:rsid w:val="006B0068"/>
    <w:rsid w:val="006B0347"/>
    <w:rsid w:val="006B088B"/>
    <w:rsid w:val="006B0E23"/>
    <w:rsid w:val="006B144A"/>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4AA"/>
    <w:rsid w:val="006C0F63"/>
    <w:rsid w:val="006C1440"/>
    <w:rsid w:val="006C2A5F"/>
    <w:rsid w:val="006C2D2B"/>
    <w:rsid w:val="006C2F72"/>
    <w:rsid w:val="006C35D5"/>
    <w:rsid w:val="006C39C3"/>
    <w:rsid w:val="006C481D"/>
    <w:rsid w:val="006C4D18"/>
    <w:rsid w:val="006C5AB6"/>
    <w:rsid w:val="006C5B68"/>
    <w:rsid w:val="006C5D99"/>
    <w:rsid w:val="006C6137"/>
    <w:rsid w:val="006C7082"/>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701F"/>
    <w:rsid w:val="006D7913"/>
    <w:rsid w:val="006E001D"/>
    <w:rsid w:val="006E0096"/>
    <w:rsid w:val="006E0D2B"/>
    <w:rsid w:val="006E14E4"/>
    <w:rsid w:val="006E1685"/>
    <w:rsid w:val="006E2CE5"/>
    <w:rsid w:val="006E2F08"/>
    <w:rsid w:val="006E3899"/>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C66"/>
    <w:rsid w:val="006F4D66"/>
    <w:rsid w:val="006F533D"/>
    <w:rsid w:val="006F562E"/>
    <w:rsid w:val="006F58FA"/>
    <w:rsid w:val="006F5DE4"/>
    <w:rsid w:val="006F69DB"/>
    <w:rsid w:val="006F7A0F"/>
    <w:rsid w:val="007008E2"/>
    <w:rsid w:val="007012DF"/>
    <w:rsid w:val="00701EAF"/>
    <w:rsid w:val="00701F0E"/>
    <w:rsid w:val="007028E9"/>
    <w:rsid w:val="0070293A"/>
    <w:rsid w:val="007031B9"/>
    <w:rsid w:val="0070438E"/>
    <w:rsid w:val="007048C9"/>
    <w:rsid w:val="0070521B"/>
    <w:rsid w:val="0070565B"/>
    <w:rsid w:val="00705833"/>
    <w:rsid w:val="00706B14"/>
    <w:rsid w:val="00706B24"/>
    <w:rsid w:val="0070765F"/>
    <w:rsid w:val="007077C3"/>
    <w:rsid w:val="00707F74"/>
    <w:rsid w:val="00710905"/>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549"/>
    <w:rsid w:val="00725DB4"/>
    <w:rsid w:val="00727000"/>
    <w:rsid w:val="00730B0F"/>
    <w:rsid w:val="007311F8"/>
    <w:rsid w:val="0073122D"/>
    <w:rsid w:val="00731750"/>
    <w:rsid w:val="00731F43"/>
    <w:rsid w:val="00732049"/>
    <w:rsid w:val="007332A6"/>
    <w:rsid w:val="007333DA"/>
    <w:rsid w:val="007338A3"/>
    <w:rsid w:val="00733F15"/>
    <w:rsid w:val="00734B1E"/>
    <w:rsid w:val="007351BB"/>
    <w:rsid w:val="007353D7"/>
    <w:rsid w:val="00735AC9"/>
    <w:rsid w:val="007363F9"/>
    <w:rsid w:val="00736757"/>
    <w:rsid w:val="00737351"/>
    <w:rsid w:val="0073739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D4"/>
    <w:rsid w:val="00746E9D"/>
    <w:rsid w:val="00747F61"/>
    <w:rsid w:val="0075012B"/>
    <w:rsid w:val="007502B6"/>
    <w:rsid w:val="0075070A"/>
    <w:rsid w:val="00750789"/>
    <w:rsid w:val="00750B7D"/>
    <w:rsid w:val="007512A0"/>
    <w:rsid w:val="007523D1"/>
    <w:rsid w:val="007526EE"/>
    <w:rsid w:val="007535E9"/>
    <w:rsid w:val="00753DBC"/>
    <w:rsid w:val="00755F32"/>
    <w:rsid w:val="0075687E"/>
    <w:rsid w:val="00756D86"/>
    <w:rsid w:val="00756E30"/>
    <w:rsid w:val="00757534"/>
    <w:rsid w:val="007576AD"/>
    <w:rsid w:val="0076067D"/>
    <w:rsid w:val="00760B77"/>
    <w:rsid w:val="00760B8D"/>
    <w:rsid w:val="00760FE2"/>
    <w:rsid w:val="007610CF"/>
    <w:rsid w:val="007618B0"/>
    <w:rsid w:val="007628B3"/>
    <w:rsid w:val="00763013"/>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320D"/>
    <w:rsid w:val="00773B92"/>
    <w:rsid w:val="00773BCC"/>
    <w:rsid w:val="00774714"/>
    <w:rsid w:val="00774F34"/>
    <w:rsid w:val="007755B1"/>
    <w:rsid w:val="00775872"/>
    <w:rsid w:val="00775CA6"/>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437D"/>
    <w:rsid w:val="007844CB"/>
    <w:rsid w:val="00784CF9"/>
    <w:rsid w:val="00785675"/>
    <w:rsid w:val="00785B68"/>
    <w:rsid w:val="007860E9"/>
    <w:rsid w:val="00786404"/>
    <w:rsid w:val="00786B84"/>
    <w:rsid w:val="00787983"/>
    <w:rsid w:val="00787CD7"/>
    <w:rsid w:val="00790C51"/>
    <w:rsid w:val="00790EB0"/>
    <w:rsid w:val="00791470"/>
    <w:rsid w:val="00791A59"/>
    <w:rsid w:val="00791BA9"/>
    <w:rsid w:val="00792AA8"/>
    <w:rsid w:val="00792C88"/>
    <w:rsid w:val="00792F44"/>
    <w:rsid w:val="00793426"/>
    <w:rsid w:val="00795919"/>
    <w:rsid w:val="007967E6"/>
    <w:rsid w:val="0079692C"/>
    <w:rsid w:val="00797440"/>
    <w:rsid w:val="007976B8"/>
    <w:rsid w:val="00797B9E"/>
    <w:rsid w:val="00797C17"/>
    <w:rsid w:val="00797D00"/>
    <w:rsid w:val="007A131E"/>
    <w:rsid w:val="007A1D22"/>
    <w:rsid w:val="007A228B"/>
    <w:rsid w:val="007A337C"/>
    <w:rsid w:val="007A394B"/>
    <w:rsid w:val="007A3BC8"/>
    <w:rsid w:val="007A4782"/>
    <w:rsid w:val="007A4943"/>
    <w:rsid w:val="007A4AA8"/>
    <w:rsid w:val="007A62F7"/>
    <w:rsid w:val="007A6399"/>
    <w:rsid w:val="007A6406"/>
    <w:rsid w:val="007A6DCF"/>
    <w:rsid w:val="007A7043"/>
    <w:rsid w:val="007B0282"/>
    <w:rsid w:val="007B0D7D"/>
    <w:rsid w:val="007B1857"/>
    <w:rsid w:val="007B1A4A"/>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51FA"/>
    <w:rsid w:val="007C5D85"/>
    <w:rsid w:val="007C5E93"/>
    <w:rsid w:val="007C6A83"/>
    <w:rsid w:val="007C6B1A"/>
    <w:rsid w:val="007C711D"/>
    <w:rsid w:val="007C7789"/>
    <w:rsid w:val="007C7EDB"/>
    <w:rsid w:val="007C7F47"/>
    <w:rsid w:val="007D06CE"/>
    <w:rsid w:val="007D0AE7"/>
    <w:rsid w:val="007D100E"/>
    <w:rsid w:val="007D1AEE"/>
    <w:rsid w:val="007D1B95"/>
    <w:rsid w:val="007D1FC0"/>
    <w:rsid w:val="007D2296"/>
    <w:rsid w:val="007D22B9"/>
    <w:rsid w:val="007D24C6"/>
    <w:rsid w:val="007D2576"/>
    <w:rsid w:val="007D2803"/>
    <w:rsid w:val="007D2F44"/>
    <w:rsid w:val="007D3619"/>
    <w:rsid w:val="007D36D7"/>
    <w:rsid w:val="007D38F4"/>
    <w:rsid w:val="007D3A4C"/>
    <w:rsid w:val="007D3BC9"/>
    <w:rsid w:val="007D3CBE"/>
    <w:rsid w:val="007D4201"/>
    <w:rsid w:val="007D452E"/>
    <w:rsid w:val="007D4BB8"/>
    <w:rsid w:val="007D576F"/>
    <w:rsid w:val="007D6039"/>
    <w:rsid w:val="007D6136"/>
    <w:rsid w:val="007E0C1F"/>
    <w:rsid w:val="007E0DCF"/>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F21BB"/>
    <w:rsid w:val="007F2348"/>
    <w:rsid w:val="007F25DD"/>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DB4"/>
    <w:rsid w:val="00800FB4"/>
    <w:rsid w:val="0080148B"/>
    <w:rsid w:val="008020B2"/>
    <w:rsid w:val="00802252"/>
    <w:rsid w:val="00802322"/>
    <w:rsid w:val="00802521"/>
    <w:rsid w:val="008025F6"/>
    <w:rsid w:val="0080261A"/>
    <w:rsid w:val="00802D70"/>
    <w:rsid w:val="00803C00"/>
    <w:rsid w:val="008043A7"/>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F7D"/>
    <w:rsid w:val="00820A1C"/>
    <w:rsid w:val="00821112"/>
    <w:rsid w:val="008212C0"/>
    <w:rsid w:val="00821382"/>
    <w:rsid w:val="00822311"/>
    <w:rsid w:val="00822363"/>
    <w:rsid w:val="00822374"/>
    <w:rsid w:val="008234A6"/>
    <w:rsid w:val="00823798"/>
    <w:rsid w:val="00823DA8"/>
    <w:rsid w:val="00824FC0"/>
    <w:rsid w:val="008253D4"/>
    <w:rsid w:val="008254FE"/>
    <w:rsid w:val="0082565F"/>
    <w:rsid w:val="00826967"/>
    <w:rsid w:val="00826A28"/>
    <w:rsid w:val="0082707C"/>
    <w:rsid w:val="00830B46"/>
    <w:rsid w:val="00831491"/>
    <w:rsid w:val="00831542"/>
    <w:rsid w:val="00831FC2"/>
    <w:rsid w:val="0083244F"/>
    <w:rsid w:val="00832BB4"/>
    <w:rsid w:val="00832DB3"/>
    <w:rsid w:val="00832FFD"/>
    <w:rsid w:val="008331C8"/>
    <w:rsid w:val="00833B58"/>
    <w:rsid w:val="00833DE0"/>
    <w:rsid w:val="00834050"/>
    <w:rsid w:val="00834583"/>
    <w:rsid w:val="00834E06"/>
    <w:rsid w:val="00835394"/>
    <w:rsid w:val="00835E76"/>
    <w:rsid w:val="00836757"/>
    <w:rsid w:val="00836B03"/>
    <w:rsid w:val="00836D55"/>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8F8"/>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4D1"/>
    <w:rsid w:val="00863EE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148B"/>
    <w:rsid w:val="00892D3F"/>
    <w:rsid w:val="0089347E"/>
    <w:rsid w:val="00893BDB"/>
    <w:rsid w:val="0089401D"/>
    <w:rsid w:val="008943D8"/>
    <w:rsid w:val="0089456B"/>
    <w:rsid w:val="00896BE3"/>
    <w:rsid w:val="0089777B"/>
    <w:rsid w:val="0089793D"/>
    <w:rsid w:val="008A0270"/>
    <w:rsid w:val="008A03E2"/>
    <w:rsid w:val="008A0AE5"/>
    <w:rsid w:val="008A15DB"/>
    <w:rsid w:val="008A1A5C"/>
    <w:rsid w:val="008A1AB6"/>
    <w:rsid w:val="008A22C5"/>
    <w:rsid w:val="008A2A2B"/>
    <w:rsid w:val="008A4410"/>
    <w:rsid w:val="008A4CCB"/>
    <w:rsid w:val="008A4F8F"/>
    <w:rsid w:val="008A6193"/>
    <w:rsid w:val="008A658F"/>
    <w:rsid w:val="008A68B3"/>
    <w:rsid w:val="008A69D6"/>
    <w:rsid w:val="008B0A0B"/>
    <w:rsid w:val="008B0EEF"/>
    <w:rsid w:val="008B107D"/>
    <w:rsid w:val="008B1333"/>
    <w:rsid w:val="008B136D"/>
    <w:rsid w:val="008B4144"/>
    <w:rsid w:val="008B46FE"/>
    <w:rsid w:val="008B4B7A"/>
    <w:rsid w:val="008B5741"/>
    <w:rsid w:val="008B582C"/>
    <w:rsid w:val="008B598B"/>
    <w:rsid w:val="008B6058"/>
    <w:rsid w:val="008B7999"/>
    <w:rsid w:val="008C09FC"/>
    <w:rsid w:val="008C0BF0"/>
    <w:rsid w:val="008C1867"/>
    <w:rsid w:val="008C2526"/>
    <w:rsid w:val="008C293C"/>
    <w:rsid w:val="008C3752"/>
    <w:rsid w:val="008C40E1"/>
    <w:rsid w:val="008C445C"/>
    <w:rsid w:val="008C4994"/>
    <w:rsid w:val="008C4D61"/>
    <w:rsid w:val="008C6868"/>
    <w:rsid w:val="008C68F5"/>
    <w:rsid w:val="008C6D38"/>
    <w:rsid w:val="008C745F"/>
    <w:rsid w:val="008C778F"/>
    <w:rsid w:val="008C7E1E"/>
    <w:rsid w:val="008D07C2"/>
    <w:rsid w:val="008D0CA0"/>
    <w:rsid w:val="008D14F2"/>
    <w:rsid w:val="008D1A1D"/>
    <w:rsid w:val="008D2266"/>
    <w:rsid w:val="008D24ED"/>
    <w:rsid w:val="008D2590"/>
    <w:rsid w:val="008D276A"/>
    <w:rsid w:val="008D295A"/>
    <w:rsid w:val="008D29EA"/>
    <w:rsid w:val="008D2A21"/>
    <w:rsid w:val="008D2B86"/>
    <w:rsid w:val="008D2D53"/>
    <w:rsid w:val="008D3DB5"/>
    <w:rsid w:val="008D4372"/>
    <w:rsid w:val="008D68F2"/>
    <w:rsid w:val="008D757B"/>
    <w:rsid w:val="008D767F"/>
    <w:rsid w:val="008D7877"/>
    <w:rsid w:val="008D7CC6"/>
    <w:rsid w:val="008D7D5D"/>
    <w:rsid w:val="008E0060"/>
    <w:rsid w:val="008E04E6"/>
    <w:rsid w:val="008E1E29"/>
    <w:rsid w:val="008E1F77"/>
    <w:rsid w:val="008E25F0"/>
    <w:rsid w:val="008E3096"/>
    <w:rsid w:val="008E30E8"/>
    <w:rsid w:val="008E3C5C"/>
    <w:rsid w:val="008E437F"/>
    <w:rsid w:val="008E45A9"/>
    <w:rsid w:val="008E5798"/>
    <w:rsid w:val="008E5F90"/>
    <w:rsid w:val="008E60D8"/>
    <w:rsid w:val="008E6139"/>
    <w:rsid w:val="008E67DB"/>
    <w:rsid w:val="008E70B2"/>
    <w:rsid w:val="008F067F"/>
    <w:rsid w:val="008F0DBC"/>
    <w:rsid w:val="008F16BB"/>
    <w:rsid w:val="008F1754"/>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3C0"/>
    <w:rsid w:val="00904571"/>
    <w:rsid w:val="00904992"/>
    <w:rsid w:val="00905595"/>
    <w:rsid w:val="00906429"/>
    <w:rsid w:val="00906555"/>
    <w:rsid w:val="009068DD"/>
    <w:rsid w:val="00906E41"/>
    <w:rsid w:val="00906F61"/>
    <w:rsid w:val="009070B9"/>
    <w:rsid w:val="009076AA"/>
    <w:rsid w:val="0091087D"/>
    <w:rsid w:val="00910BFF"/>
    <w:rsid w:val="00910FE0"/>
    <w:rsid w:val="009110ED"/>
    <w:rsid w:val="00911528"/>
    <w:rsid w:val="00911E85"/>
    <w:rsid w:val="00912A66"/>
    <w:rsid w:val="00912B6B"/>
    <w:rsid w:val="00912EFC"/>
    <w:rsid w:val="00913F58"/>
    <w:rsid w:val="0091437E"/>
    <w:rsid w:val="00915744"/>
    <w:rsid w:val="009158BF"/>
    <w:rsid w:val="0091641E"/>
    <w:rsid w:val="00920108"/>
    <w:rsid w:val="009203D4"/>
    <w:rsid w:val="00920E06"/>
    <w:rsid w:val="00920FE2"/>
    <w:rsid w:val="00921406"/>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B6"/>
    <w:rsid w:val="00930C80"/>
    <w:rsid w:val="0093229A"/>
    <w:rsid w:val="009322EB"/>
    <w:rsid w:val="0093265E"/>
    <w:rsid w:val="009328C4"/>
    <w:rsid w:val="00932B45"/>
    <w:rsid w:val="009338B8"/>
    <w:rsid w:val="009341B5"/>
    <w:rsid w:val="0093489A"/>
    <w:rsid w:val="0093505C"/>
    <w:rsid w:val="0093566E"/>
    <w:rsid w:val="009357D3"/>
    <w:rsid w:val="00935A5B"/>
    <w:rsid w:val="00935E3F"/>
    <w:rsid w:val="00935ED3"/>
    <w:rsid w:val="0093671F"/>
    <w:rsid w:val="00936892"/>
    <w:rsid w:val="009373E0"/>
    <w:rsid w:val="00937751"/>
    <w:rsid w:val="009378FB"/>
    <w:rsid w:val="00941553"/>
    <w:rsid w:val="0094206A"/>
    <w:rsid w:val="00942300"/>
    <w:rsid w:val="00942343"/>
    <w:rsid w:val="00942E24"/>
    <w:rsid w:val="009434EF"/>
    <w:rsid w:val="009440C5"/>
    <w:rsid w:val="00945318"/>
    <w:rsid w:val="00947580"/>
    <w:rsid w:val="009475F8"/>
    <w:rsid w:val="00950605"/>
    <w:rsid w:val="0095108D"/>
    <w:rsid w:val="009519F0"/>
    <w:rsid w:val="00952651"/>
    <w:rsid w:val="009528C1"/>
    <w:rsid w:val="00952FCF"/>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C33"/>
    <w:rsid w:val="00960EF5"/>
    <w:rsid w:val="00960F34"/>
    <w:rsid w:val="00961030"/>
    <w:rsid w:val="0096400E"/>
    <w:rsid w:val="00964089"/>
    <w:rsid w:val="00964F87"/>
    <w:rsid w:val="00965344"/>
    <w:rsid w:val="00965F71"/>
    <w:rsid w:val="009669DC"/>
    <w:rsid w:val="00966B8C"/>
    <w:rsid w:val="00966BDF"/>
    <w:rsid w:val="0096711A"/>
    <w:rsid w:val="00967141"/>
    <w:rsid w:val="0096739A"/>
    <w:rsid w:val="00967A19"/>
    <w:rsid w:val="00967DC4"/>
    <w:rsid w:val="0097036D"/>
    <w:rsid w:val="00970D70"/>
    <w:rsid w:val="00970D7F"/>
    <w:rsid w:val="00972DFD"/>
    <w:rsid w:val="0097354C"/>
    <w:rsid w:val="009739B6"/>
    <w:rsid w:val="00973F8C"/>
    <w:rsid w:val="00974120"/>
    <w:rsid w:val="00974EC8"/>
    <w:rsid w:val="00975138"/>
    <w:rsid w:val="00975286"/>
    <w:rsid w:val="00975D4F"/>
    <w:rsid w:val="009760A5"/>
    <w:rsid w:val="00977703"/>
    <w:rsid w:val="0097783C"/>
    <w:rsid w:val="0098041D"/>
    <w:rsid w:val="00980443"/>
    <w:rsid w:val="009810F6"/>
    <w:rsid w:val="009814A1"/>
    <w:rsid w:val="00981703"/>
    <w:rsid w:val="009818B3"/>
    <w:rsid w:val="009824FC"/>
    <w:rsid w:val="009835D5"/>
    <w:rsid w:val="009845F8"/>
    <w:rsid w:val="00984600"/>
    <w:rsid w:val="0098513A"/>
    <w:rsid w:val="009854B9"/>
    <w:rsid w:val="00986607"/>
    <w:rsid w:val="00986C0B"/>
    <w:rsid w:val="0098710C"/>
    <w:rsid w:val="00987D03"/>
    <w:rsid w:val="00990C3B"/>
    <w:rsid w:val="00990E8C"/>
    <w:rsid w:val="00991EB3"/>
    <w:rsid w:val="00992021"/>
    <w:rsid w:val="0099276A"/>
    <w:rsid w:val="00992858"/>
    <w:rsid w:val="00992E6A"/>
    <w:rsid w:val="009932DE"/>
    <w:rsid w:val="00993A69"/>
    <w:rsid w:val="009940DC"/>
    <w:rsid w:val="0099487D"/>
    <w:rsid w:val="00994892"/>
    <w:rsid w:val="00995971"/>
    <w:rsid w:val="00996990"/>
    <w:rsid w:val="00996C37"/>
    <w:rsid w:val="00997968"/>
    <w:rsid w:val="00997A90"/>
    <w:rsid w:val="00997C6C"/>
    <w:rsid w:val="009A0087"/>
    <w:rsid w:val="009A0A5D"/>
    <w:rsid w:val="009A11BA"/>
    <w:rsid w:val="009A1EF3"/>
    <w:rsid w:val="009A1F0D"/>
    <w:rsid w:val="009A21C0"/>
    <w:rsid w:val="009A248C"/>
    <w:rsid w:val="009A2768"/>
    <w:rsid w:val="009A3B23"/>
    <w:rsid w:val="009A3E85"/>
    <w:rsid w:val="009A51A5"/>
    <w:rsid w:val="009A6BC4"/>
    <w:rsid w:val="009A6E46"/>
    <w:rsid w:val="009A7B1C"/>
    <w:rsid w:val="009A7FBE"/>
    <w:rsid w:val="009B0444"/>
    <w:rsid w:val="009B045F"/>
    <w:rsid w:val="009B0B48"/>
    <w:rsid w:val="009B0BFE"/>
    <w:rsid w:val="009B1708"/>
    <w:rsid w:val="009B1EBE"/>
    <w:rsid w:val="009B24DD"/>
    <w:rsid w:val="009B3E86"/>
    <w:rsid w:val="009B58D4"/>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C84"/>
    <w:rsid w:val="009C58D6"/>
    <w:rsid w:val="009C592D"/>
    <w:rsid w:val="009C6FD5"/>
    <w:rsid w:val="009C7371"/>
    <w:rsid w:val="009C793E"/>
    <w:rsid w:val="009C7CE8"/>
    <w:rsid w:val="009D05C9"/>
    <w:rsid w:val="009D07DF"/>
    <w:rsid w:val="009D0A23"/>
    <w:rsid w:val="009D1727"/>
    <w:rsid w:val="009D1BE5"/>
    <w:rsid w:val="009D2BAC"/>
    <w:rsid w:val="009D3CC2"/>
    <w:rsid w:val="009D478B"/>
    <w:rsid w:val="009D500C"/>
    <w:rsid w:val="009D538C"/>
    <w:rsid w:val="009D55D6"/>
    <w:rsid w:val="009D5BAB"/>
    <w:rsid w:val="009D5D6F"/>
    <w:rsid w:val="009D6AA5"/>
    <w:rsid w:val="009D772A"/>
    <w:rsid w:val="009E013D"/>
    <w:rsid w:val="009E0632"/>
    <w:rsid w:val="009E11B2"/>
    <w:rsid w:val="009E1CE9"/>
    <w:rsid w:val="009E2212"/>
    <w:rsid w:val="009E25D3"/>
    <w:rsid w:val="009E31F4"/>
    <w:rsid w:val="009E3715"/>
    <w:rsid w:val="009E401E"/>
    <w:rsid w:val="009E4918"/>
    <w:rsid w:val="009E512F"/>
    <w:rsid w:val="009E6010"/>
    <w:rsid w:val="009E6C67"/>
    <w:rsid w:val="009E6F5F"/>
    <w:rsid w:val="009F052F"/>
    <w:rsid w:val="009F158D"/>
    <w:rsid w:val="009F1D0F"/>
    <w:rsid w:val="009F1FE9"/>
    <w:rsid w:val="009F2092"/>
    <w:rsid w:val="009F3713"/>
    <w:rsid w:val="009F43B1"/>
    <w:rsid w:val="009F519F"/>
    <w:rsid w:val="009F55A1"/>
    <w:rsid w:val="009F57AB"/>
    <w:rsid w:val="009F5B95"/>
    <w:rsid w:val="009F6693"/>
    <w:rsid w:val="009F71FB"/>
    <w:rsid w:val="009F76E3"/>
    <w:rsid w:val="00A0006A"/>
    <w:rsid w:val="00A003C2"/>
    <w:rsid w:val="00A0220B"/>
    <w:rsid w:val="00A0230D"/>
    <w:rsid w:val="00A02350"/>
    <w:rsid w:val="00A0350E"/>
    <w:rsid w:val="00A036FC"/>
    <w:rsid w:val="00A04D29"/>
    <w:rsid w:val="00A04E00"/>
    <w:rsid w:val="00A050B0"/>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5F7"/>
    <w:rsid w:val="00A30A05"/>
    <w:rsid w:val="00A30D97"/>
    <w:rsid w:val="00A312AA"/>
    <w:rsid w:val="00A31889"/>
    <w:rsid w:val="00A33494"/>
    <w:rsid w:val="00A339DE"/>
    <w:rsid w:val="00A33F97"/>
    <w:rsid w:val="00A340E6"/>
    <w:rsid w:val="00A34548"/>
    <w:rsid w:val="00A34CDC"/>
    <w:rsid w:val="00A35644"/>
    <w:rsid w:val="00A35E05"/>
    <w:rsid w:val="00A35EE1"/>
    <w:rsid w:val="00A36523"/>
    <w:rsid w:val="00A36C74"/>
    <w:rsid w:val="00A36F18"/>
    <w:rsid w:val="00A374D2"/>
    <w:rsid w:val="00A40020"/>
    <w:rsid w:val="00A403D9"/>
    <w:rsid w:val="00A405B3"/>
    <w:rsid w:val="00A4252A"/>
    <w:rsid w:val="00A43429"/>
    <w:rsid w:val="00A4427D"/>
    <w:rsid w:val="00A44870"/>
    <w:rsid w:val="00A44EC2"/>
    <w:rsid w:val="00A4528A"/>
    <w:rsid w:val="00A45921"/>
    <w:rsid w:val="00A46713"/>
    <w:rsid w:val="00A46B63"/>
    <w:rsid w:val="00A47C7E"/>
    <w:rsid w:val="00A501B9"/>
    <w:rsid w:val="00A5021D"/>
    <w:rsid w:val="00A5071E"/>
    <w:rsid w:val="00A50CE9"/>
    <w:rsid w:val="00A51137"/>
    <w:rsid w:val="00A51175"/>
    <w:rsid w:val="00A51291"/>
    <w:rsid w:val="00A51840"/>
    <w:rsid w:val="00A51C06"/>
    <w:rsid w:val="00A51C75"/>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D7F"/>
    <w:rsid w:val="00A56356"/>
    <w:rsid w:val="00A56D4A"/>
    <w:rsid w:val="00A574B1"/>
    <w:rsid w:val="00A57987"/>
    <w:rsid w:val="00A60F7D"/>
    <w:rsid w:val="00A62CA5"/>
    <w:rsid w:val="00A62E70"/>
    <w:rsid w:val="00A638E9"/>
    <w:rsid w:val="00A639AB"/>
    <w:rsid w:val="00A63B3F"/>
    <w:rsid w:val="00A63E29"/>
    <w:rsid w:val="00A643A8"/>
    <w:rsid w:val="00A64876"/>
    <w:rsid w:val="00A64D2C"/>
    <w:rsid w:val="00A64F6B"/>
    <w:rsid w:val="00A6518C"/>
    <w:rsid w:val="00A653D8"/>
    <w:rsid w:val="00A657F7"/>
    <w:rsid w:val="00A65C8D"/>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1C9E"/>
    <w:rsid w:val="00AA2A1B"/>
    <w:rsid w:val="00AA2A9C"/>
    <w:rsid w:val="00AA371D"/>
    <w:rsid w:val="00AA4410"/>
    <w:rsid w:val="00AA4A69"/>
    <w:rsid w:val="00AA4CA2"/>
    <w:rsid w:val="00AA5068"/>
    <w:rsid w:val="00AA50C1"/>
    <w:rsid w:val="00AA5337"/>
    <w:rsid w:val="00AA56E5"/>
    <w:rsid w:val="00AA60B1"/>
    <w:rsid w:val="00AA64AF"/>
    <w:rsid w:val="00AA64B7"/>
    <w:rsid w:val="00AA67BF"/>
    <w:rsid w:val="00AA69A7"/>
    <w:rsid w:val="00AA6B2C"/>
    <w:rsid w:val="00AA797B"/>
    <w:rsid w:val="00AA7C43"/>
    <w:rsid w:val="00AB0DF0"/>
    <w:rsid w:val="00AB1FC8"/>
    <w:rsid w:val="00AB24BA"/>
    <w:rsid w:val="00AB2A5D"/>
    <w:rsid w:val="00AB2CBF"/>
    <w:rsid w:val="00AB2E6B"/>
    <w:rsid w:val="00AB33BF"/>
    <w:rsid w:val="00AB3DF7"/>
    <w:rsid w:val="00AB41D5"/>
    <w:rsid w:val="00AB5F42"/>
    <w:rsid w:val="00AB662F"/>
    <w:rsid w:val="00AB670C"/>
    <w:rsid w:val="00AB67FB"/>
    <w:rsid w:val="00AB6E3B"/>
    <w:rsid w:val="00AC00E6"/>
    <w:rsid w:val="00AC02ED"/>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15DC"/>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1B9"/>
    <w:rsid w:val="00AE0682"/>
    <w:rsid w:val="00AE0BFC"/>
    <w:rsid w:val="00AE0E1C"/>
    <w:rsid w:val="00AE173E"/>
    <w:rsid w:val="00AE179A"/>
    <w:rsid w:val="00AE184B"/>
    <w:rsid w:val="00AE1B1B"/>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5E3"/>
    <w:rsid w:val="00B2293B"/>
    <w:rsid w:val="00B22CFC"/>
    <w:rsid w:val="00B22FB3"/>
    <w:rsid w:val="00B240A9"/>
    <w:rsid w:val="00B243F2"/>
    <w:rsid w:val="00B2474E"/>
    <w:rsid w:val="00B24BF1"/>
    <w:rsid w:val="00B251D1"/>
    <w:rsid w:val="00B25ABA"/>
    <w:rsid w:val="00B262D1"/>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8BA"/>
    <w:rsid w:val="00B46D36"/>
    <w:rsid w:val="00B4756B"/>
    <w:rsid w:val="00B5040F"/>
    <w:rsid w:val="00B50C98"/>
    <w:rsid w:val="00B51F34"/>
    <w:rsid w:val="00B5280C"/>
    <w:rsid w:val="00B5338F"/>
    <w:rsid w:val="00B540D5"/>
    <w:rsid w:val="00B54A18"/>
    <w:rsid w:val="00B54E20"/>
    <w:rsid w:val="00B55048"/>
    <w:rsid w:val="00B55097"/>
    <w:rsid w:val="00B55A75"/>
    <w:rsid w:val="00B55C83"/>
    <w:rsid w:val="00B569F2"/>
    <w:rsid w:val="00B56DE5"/>
    <w:rsid w:val="00B56FBA"/>
    <w:rsid w:val="00B57127"/>
    <w:rsid w:val="00B57BB9"/>
    <w:rsid w:val="00B57C0A"/>
    <w:rsid w:val="00B57E73"/>
    <w:rsid w:val="00B6105D"/>
    <w:rsid w:val="00B61CAF"/>
    <w:rsid w:val="00B61DBF"/>
    <w:rsid w:val="00B61ED4"/>
    <w:rsid w:val="00B62373"/>
    <w:rsid w:val="00B62567"/>
    <w:rsid w:val="00B62969"/>
    <w:rsid w:val="00B62EEF"/>
    <w:rsid w:val="00B6344F"/>
    <w:rsid w:val="00B639CA"/>
    <w:rsid w:val="00B65863"/>
    <w:rsid w:val="00B65B2F"/>
    <w:rsid w:val="00B66497"/>
    <w:rsid w:val="00B66E02"/>
    <w:rsid w:val="00B6747B"/>
    <w:rsid w:val="00B67D62"/>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CB"/>
    <w:rsid w:val="00B76C5B"/>
    <w:rsid w:val="00B76DD2"/>
    <w:rsid w:val="00B77724"/>
    <w:rsid w:val="00B77933"/>
    <w:rsid w:val="00B8079F"/>
    <w:rsid w:val="00B80D8D"/>
    <w:rsid w:val="00B81067"/>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797"/>
    <w:rsid w:val="00BA0307"/>
    <w:rsid w:val="00BA0F08"/>
    <w:rsid w:val="00BA111C"/>
    <w:rsid w:val="00BA29A6"/>
    <w:rsid w:val="00BA2B67"/>
    <w:rsid w:val="00BA3F78"/>
    <w:rsid w:val="00BA4C23"/>
    <w:rsid w:val="00BA51F8"/>
    <w:rsid w:val="00BA6161"/>
    <w:rsid w:val="00BA6488"/>
    <w:rsid w:val="00BA660A"/>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82F"/>
    <w:rsid w:val="00BC4C8B"/>
    <w:rsid w:val="00BC5425"/>
    <w:rsid w:val="00BC5A9C"/>
    <w:rsid w:val="00BC5C27"/>
    <w:rsid w:val="00BC6780"/>
    <w:rsid w:val="00BC68EC"/>
    <w:rsid w:val="00BC6A3F"/>
    <w:rsid w:val="00BC752E"/>
    <w:rsid w:val="00BC7670"/>
    <w:rsid w:val="00BC7B18"/>
    <w:rsid w:val="00BC7CDB"/>
    <w:rsid w:val="00BD0151"/>
    <w:rsid w:val="00BD0600"/>
    <w:rsid w:val="00BD1182"/>
    <w:rsid w:val="00BD140F"/>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82E"/>
    <w:rsid w:val="00BE1888"/>
    <w:rsid w:val="00BE2ADA"/>
    <w:rsid w:val="00BE2DB8"/>
    <w:rsid w:val="00BE2E76"/>
    <w:rsid w:val="00BE30F7"/>
    <w:rsid w:val="00BE31D6"/>
    <w:rsid w:val="00BE3469"/>
    <w:rsid w:val="00BE3495"/>
    <w:rsid w:val="00BE3A11"/>
    <w:rsid w:val="00BE40E6"/>
    <w:rsid w:val="00BE5B1B"/>
    <w:rsid w:val="00BE7CB0"/>
    <w:rsid w:val="00BF0E7C"/>
    <w:rsid w:val="00BF15BD"/>
    <w:rsid w:val="00BF1B9C"/>
    <w:rsid w:val="00BF2356"/>
    <w:rsid w:val="00BF2818"/>
    <w:rsid w:val="00BF2B8E"/>
    <w:rsid w:val="00BF2C25"/>
    <w:rsid w:val="00BF2D5C"/>
    <w:rsid w:val="00BF2D65"/>
    <w:rsid w:val="00BF3692"/>
    <w:rsid w:val="00BF36B7"/>
    <w:rsid w:val="00BF3C65"/>
    <w:rsid w:val="00BF3D1B"/>
    <w:rsid w:val="00BF6240"/>
    <w:rsid w:val="00BF627D"/>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3241"/>
    <w:rsid w:val="00C13B88"/>
    <w:rsid w:val="00C1438E"/>
    <w:rsid w:val="00C14BC7"/>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DD1"/>
    <w:rsid w:val="00C40392"/>
    <w:rsid w:val="00C4130F"/>
    <w:rsid w:val="00C41E59"/>
    <w:rsid w:val="00C420F1"/>
    <w:rsid w:val="00C4393B"/>
    <w:rsid w:val="00C44876"/>
    <w:rsid w:val="00C44A3D"/>
    <w:rsid w:val="00C44CC9"/>
    <w:rsid w:val="00C44E01"/>
    <w:rsid w:val="00C44F18"/>
    <w:rsid w:val="00C45248"/>
    <w:rsid w:val="00C45280"/>
    <w:rsid w:val="00C4528A"/>
    <w:rsid w:val="00C45ED3"/>
    <w:rsid w:val="00C46F65"/>
    <w:rsid w:val="00C47620"/>
    <w:rsid w:val="00C47A44"/>
    <w:rsid w:val="00C50032"/>
    <w:rsid w:val="00C508BC"/>
    <w:rsid w:val="00C50C8A"/>
    <w:rsid w:val="00C50E9B"/>
    <w:rsid w:val="00C51173"/>
    <w:rsid w:val="00C52393"/>
    <w:rsid w:val="00C52BAC"/>
    <w:rsid w:val="00C52C8D"/>
    <w:rsid w:val="00C530A5"/>
    <w:rsid w:val="00C53510"/>
    <w:rsid w:val="00C53FE8"/>
    <w:rsid w:val="00C54C01"/>
    <w:rsid w:val="00C55DE0"/>
    <w:rsid w:val="00C56119"/>
    <w:rsid w:val="00C565A9"/>
    <w:rsid w:val="00C573DB"/>
    <w:rsid w:val="00C600E5"/>
    <w:rsid w:val="00C6053D"/>
    <w:rsid w:val="00C61089"/>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42A"/>
    <w:rsid w:val="00C6699A"/>
    <w:rsid w:val="00C66BF2"/>
    <w:rsid w:val="00C66F9A"/>
    <w:rsid w:val="00C67598"/>
    <w:rsid w:val="00C7029F"/>
    <w:rsid w:val="00C70BC1"/>
    <w:rsid w:val="00C712EE"/>
    <w:rsid w:val="00C712F4"/>
    <w:rsid w:val="00C7172F"/>
    <w:rsid w:val="00C71A79"/>
    <w:rsid w:val="00C72C22"/>
    <w:rsid w:val="00C72D16"/>
    <w:rsid w:val="00C7324C"/>
    <w:rsid w:val="00C738CE"/>
    <w:rsid w:val="00C742BB"/>
    <w:rsid w:val="00C7443D"/>
    <w:rsid w:val="00C74467"/>
    <w:rsid w:val="00C74670"/>
    <w:rsid w:val="00C75B73"/>
    <w:rsid w:val="00C7606F"/>
    <w:rsid w:val="00C76A73"/>
    <w:rsid w:val="00C76C23"/>
    <w:rsid w:val="00C76FD8"/>
    <w:rsid w:val="00C77172"/>
    <w:rsid w:val="00C778ED"/>
    <w:rsid w:val="00C77AD4"/>
    <w:rsid w:val="00C82475"/>
    <w:rsid w:val="00C82EF8"/>
    <w:rsid w:val="00C834A9"/>
    <w:rsid w:val="00C835BA"/>
    <w:rsid w:val="00C83838"/>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2224"/>
    <w:rsid w:val="00CA25C0"/>
    <w:rsid w:val="00CA2E20"/>
    <w:rsid w:val="00CA3116"/>
    <w:rsid w:val="00CA3444"/>
    <w:rsid w:val="00CA3A7A"/>
    <w:rsid w:val="00CA3AF0"/>
    <w:rsid w:val="00CA466E"/>
    <w:rsid w:val="00CA5548"/>
    <w:rsid w:val="00CA558F"/>
    <w:rsid w:val="00CA5E18"/>
    <w:rsid w:val="00CA6D30"/>
    <w:rsid w:val="00CA6E5E"/>
    <w:rsid w:val="00CA7306"/>
    <w:rsid w:val="00CA7368"/>
    <w:rsid w:val="00CA7532"/>
    <w:rsid w:val="00CB00F2"/>
    <w:rsid w:val="00CB0121"/>
    <w:rsid w:val="00CB0629"/>
    <w:rsid w:val="00CB06A1"/>
    <w:rsid w:val="00CB0B15"/>
    <w:rsid w:val="00CB1E63"/>
    <w:rsid w:val="00CB2860"/>
    <w:rsid w:val="00CB3523"/>
    <w:rsid w:val="00CB35BB"/>
    <w:rsid w:val="00CB35F4"/>
    <w:rsid w:val="00CB425E"/>
    <w:rsid w:val="00CB4A1E"/>
    <w:rsid w:val="00CB54A7"/>
    <w:rsid w:val="00CB54B3"/>
    <w:rsid w:val="00CB55CE"/>
    <w:rsid w:val="00CB5828"/>
    <w:rsid w:val="00CB62B3"/>
    <w:rsid w:val="00CC092B"/>
    <w:rsid w:val="00CC1108"/>
    <w:rsid w:val="00CC15D9"/>
    <w:rsid w:val="00CC16CA"/>
    <w:rsid w:val="00CC2408"/>
    <w:rsid w:val="00CC2722"/>
    <w:rsid w:val="00CC2C8F"/>
    <w:rsid w:val="00CC4442"/>
    <w:rsid w:val="00CC45F0"/>
    <w:rsid w:val="00CC603E"/>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607"/>
    <w:rsid w:val="00CD6956"/>
    <w:rsid w:val="00CD714F"/>
    <w:rsid w:val="00CD74C1"/>
    <w:rsid w:val="00CE0148"/>
    <w:rsid w:val="00CE0C12"/>
    <w:rsid w:val="00CE10ED"/>
    <w:rsid w:val="00CE1AE3"/>
    <w:rsid w:val="00CE1D88"/>
    <w:rsid w:val="00CE24DB"/>
    <w:rsid w:val="00CE2607"/>
    <w:rsid w:val="00CE2EE9"/>
    <w:rsid w:val="00CE2F45"/>
    <w:rsid w:val="00CE38B0"/>
    <w:rsid w:val="00CE47E9"/>
    <w:rsid w:val="00CE4C8A"/>
    <w:rsid w:val="00CE5076"/>
    <w:rsid w:val="00CE51F9"/>
    <w:rsid w:val="00CE585A"/>
    <w:rsid w:val="00CE5DEF"/>
    <w:rsid w:val="00CE6079"/>
    <w:rsid w:val="00CE634E"/>
    <w:rsid w:val="00CE6398"/>
    <w:rsid w:val="00CE64D8"/>
    <w:rsid w:val="00CE6680"/>
    <w:rsid w:val="00CE6D64"/>
    <w:rsid w:val="00CE7299"/>
    <w:rsid w:val="00CE7321"/>
    <w:rsid w:val="00CF16D4"/>
    <w:rsid w:val="00CF16ED"/>
    <w:rsid w:val="00CF1911"/>
    <w:rsid w:val="00CF1DF7"/>
    <w:rsid w:val="00CF259D"/>
    <w:rsid w:val="00CF262D"/>
    <w:rsid w:val="00CF26BE"/>
    <w:rsid w:val="00CF364E"/>
    <w:rsid w:val="00CF3CF7"/>
    <w:rsid w:val="00CF3D69"/>
    <w:rsid w:val="00CF3EE5"/>
    <w:rsid w:val="00CF4174"/>
    <w:rsid w:val="00CF4384"/>
    <w:rsid w:val="00CF58A6"/>
    <w:rsid w:val="00CF5E4C"/>
    <w:rsid w:val="00CF646A"/>
    <w:rsid w:val="00CF6CA2"/>
    <w:rsid w:val="00CF6F4E"/>
    <w:rsid w:val="00CF730D"/>
    <w:rsid w:val="00CF73E2"/>
    <w:rsid w:val="00D004DE"/>
    <w:rsid w:val="00D00671"/>
    <w:rsid w:val="00D0080E"/>
    <w:rsid w:val="00D00C55"/>
    <w:rsid w:val="00D00DF2"/>
    <w:rsid w:val="00D020EA"/>
    <w:rsid w:val="00D02331"/>
    <w:rsid w:val="00D02ACA"/>
    <w:rsid w:val="00D02B66"/>
    <w:rsid w:val="00D02BCF"/>
    <w:rsid w:val="00D03059"/>
    <w:rsid w:val="00D03A23"/>
    <w:rsid w:val="00D03A42"/>
    <w:rsid w:val="00D03B7C"/>
    <w:rsid w:val="00D06082"/>
    <w:rsid w:val="00D06093"/>
    <w:rsid w:val="00D060AA"/>
    <w:rsid w:val="00D074A2"/>
    <w:rsid w:val="00D07D1C"/>
    <w:rsid w:val="00D07E7F"/>
    <w:rsid w:val="00D109F1"/>
    <w:rsid w:val="00D11083"/>
    <w:rsid w:val="00D1144D"/>
    <w:rsid w:val="00D115F8"/>
    <w:rsid w:val="00D119FC"/>
    <w:rsid w:val="00D12326"/>
    <w:rsid w:val="00D12A90"/>
    <w:rsid w:val="00D12C32"/>
    <w:rsid w:val="00D1394E"/>
    <w:rsid w:val="00D1423F"/>
    <w:rsid w:val="00D14451"/>
    <w:rsid w:val="00D14677"/>
    <w:rsid w:val="00D1497E"/>
    <w:rsid w:val="00D14A06"/>
    <w:rsid w:val="00D15D65"/>
    <w:rsid w:val="00D161ED"/>
    <w:rsid w:val="00D16207"/>
    <w:rsid w:val="00D17528"/>
    <w:rsid w:val="00D17726"/>
    <w:rsid w:val="00D22AFD"/>
    <w:rsid w:val="00D23297"/>
    <w:rsid w:val="00D239CF"/>
    <w:rsid w:val="00D24389"/>
    <w:rsid w:val="00D2448E"/>
    <w:rsid w:val="00D24C3F"/>
    <w:rsid w:val="00D24FF8"/>
    <w:rsid w:val="00D24FFD"/>
    <w:rsid w:val="00D25B68"/>
    <w:rsid w:val="00D25BF0"/>
    <w:rsid w:val="00D25CA7"/>
    <w:rsid w:val="00D26137"/>
    <w:rsid w:val="00D262B2"/>
    <w:rsid w:val="00D266BD"/>
    <w:rsid w:val="00D26AFE"/>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19F9"/>
    <w:rsid w:val="00D42395"/>
    <w:rsid w:val="00D4284C"/>
    <w:rsid w:val="00D428E8"/>
    <w:rsid w:val="00D4345D"/>
    <w:rsid w:val="00D444FD"/>
    <w:rsid w:val="00D45865"/>
    <w:rsid w:val="00D458B4"/>
    <w:rsid w:val="00D45F52"/>
    <w:rsid w:val="00D4609E"/>
    <w:rsid w:val="00D464C4"/>
    <w:rsid w:val="00D465DA"/>
    <w:rsid w:val="00D4672D"/>
    <w:rsid w:val="00D46784"/>
    <w:rsid w:val="00D46DD5"/>
    <w:rsid w:val="00D46E1D"/>
    <w:rsid w:val="00D47F62"/>
    <w:rsid w:val="00D50001"/>
    <w:rsid w:val="00D505D2"/>
    <w:rsid w:val="00D506E7"/>
    <w:rsid w:val="00D528B3"/>
    <w:rsid w:val="00D5298C"/>
    <w:rsid w:val="00D53366"/>
    <w:rsid w:val="00D53E7A"/>
    <w:rsid w:val="00D541CB"/>
    <w:rsid w:val="00D544E4"/>
    <w:rsid w:val="00D545DA"/>
    <w:rsid w:val="00D54A28"/>
    <w:rsid w:val="00D55577"/>
    <w:rsid w:val="00D5615A"/>
    <w:rsid w:val="00D56E6D"/>
    <w:rsid w:val="00D5718C"/>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260"/>
    <w:rsid w:val="00D658DE"/>
    <w:rsid w:val="00D65C1E"/>
    <w:rsid w:val="00D6670D"/>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8017E"/>
    <w:rsid w:val="00D802ED"/>
    <w:rsid w:val="00D80D21"/>
    <w:rsid w:val="00D80F7C"/>
    <w:rsid w:val="00D81C67"/>
    <w:rsid w:val="00D820BE"/>
    <w:rsid w:val="00D827AA"/>
    <w:rsid w:val="00D82E37"/>
    <w:rsid w:val="00D82EFD"/>
    <w:rsid w:val="00D8311D"/>
    <w:rsid w:val="00D843E9"/>
    <w:rsid w:val="00D84426"/>
    <w:rsid w:val="00D8459B"/>
    <w:rsid w:val="00D84C3E"/>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49E"/>
    <w:rsid w:val="00D9769B"/>
    <w:rsid w:val="00D97CC3"/>
    <w:rsid w:val="00D97F2F"/>
    <w:rsid w:val="00DA011C"/>
    <w:rsid w:val="00DA07F7"/>
    <w:rsid w:val="00DA1065"/>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2423"/>
    <w:rsid w:val="00DB2517"/>
    <w:rsid w:val="00DB2B35"/>
    <w:rsid w:val="00DB2C96"/>
    <w:rsid w:val="00DB2FCC"/>
    <w:rsid w:val="00DB330C"/>
    <w:rsid w:val="00DB4034"/>
    <w:rsid w:val="00DB5837"/>
    <w:rsid w:val="00DB63FB"/>
    <w:rsid w:val="00DB6956"/>
    <w:rsid w:val="00DB6D49"/>
    <w:rsid w:val="00DB6DC1"/>
    <w:rsid w:val="00DB713A"/>
    <w:rsid w:val="00DB760B"/>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1D8"/>
    <w:rsid w:val="00DD173F"/>
    <w:rsid w:val="00DD25A7"/>
    <w:rsid w:val="00DD2663"/>
    <w:rsid w:val="00DD2B5A"/>
    <w:rsid w:val="00DD4316"/>
    <w:rsid w:val="00DD43F1"/>
    <w:rsid w:val="00DD4C6A"/>
    <w:rsid w:val="00DD4D84"/>
    <w:rsid w:val="00DD5D40"/>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D55"/>
    <w:rsid w:val="00DE7E7B"/>
    <w:rsid w:val="00DF0AB1"/>
    <w:rsid w:val="00DF14EB"/>
    <w:rsid w:val="00DF1E31"/>
    <w:rsid w:val="00DF1FE5"/>
    <w:rsid w:val="00DF2022"/>
    <w:rsid w:val="00DF35B3"/>
    <w:rsid w:val="00DF3803"/>
    <w:rsid w:val="00DF38E8"/>
    <w:rsid w:val="00DF3B5C"/>
    <w:rsid w:val="00DF44AD"/>
    <w:rsid w:val="00DF4EB3"/>
    <w:rsid w:val="00DF5C7D"/>
    <w:rsid w:val="00DF61CA"/>
    <w:rsid w:val="00DF6432"/>
    <w:rsid w:val="00E00465"/>
    <w:rsid w:val="00E00864"/>
    <w:rsid w:val="00E00BEE"/>
    <w:rsid w:val="00E0151A"/>
    <w:rsid w:val="00E01ABE"/>
    <w:rsid w:val="00E02861"/>
    <w:rsid w:val="00E02F60"/>
    <w:rsid w:val="00E03263"/>
    <w:rsid w:val="00E0414A"/>
    <w:rsid w:val="00E043CC"/>
    <w:rsid w:val="00E04BF5"/>
    <w:rsid w:val="00E04DA0"/>
    <w:rsid w:val="00E053D8"/>
    <w:rsid w:val="00E05D2B"/>
    <w:rsid w:val="00E07C54"/>
    <w:rsid w:val="00E10B37"/>
    <w:rsid w:val="00E11040"/>
    <w:rsid w:val="00E117C6"/>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32B"/>
    <w:rsid w:val="00E414D1"/>
    <w:rsid w:val="00E418C5"/>
    <w:rsid w:val="00E41F81"/>
    <w:rsid w:val="00E42078"/>
    <w:rsid w:val="00E433ED"/>
    <w:rsid w:val="00E43AEE"/>
    <w:rsid w:val="00E44761"/>
    <w:rsid w:val="00E45207"/>
    <w:rsid w:val="00E459AB"/>
    <w:rsid w:val="00E466DB"/>
    <w:rsid w:val="00E47370"/>
    <w:rsid w:val="00E477A4"/>
    <w:rsid w:val="00E47EC8"/>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CE"/>
    <w:rsid w:val="00E60F9B"/>
    <w:rsid w:val="00E611BF"/>
    <w:rsid w:val="00E61BDF"/>
    <w:rsid w:val="00E62191"/>
    <w:rsid w:val="00E624AF"/>
    <w:rsid w:val="00E62C7F"/>
    <w:rsid w:val="00E62E69"/>
    <w:rsid w:val="00E6309A"/>
    <w:rsid w:val="00E6332E"/>
    <w:rsid w:val="00E63622"/>
    <w:rsid w:val="00E63D3E"/>
    <w:rsid w:val="00E64249"/>
    <w:rsid w:val="00E642BD"/>
    <w:rsid w:val="00E64468"/>
    <w:rsid w:val="00E652CB"/>
    <w:rsid w:val="00E6577C"/>
    <w:rsid w:val="00E65835"/>
    <w:rsid w:val="00E658FB"/>
    <w:rsid w:val="00E65AB4"/>
    <w:rsid w:val="00E65ED9"/>
    <w:rsid w:val="00E66733"/>
    <w:rsid w:val="00E66D5A"/>
    <w:rsid w:val="00E6703F"/>
    <w:rsid w:val="00E6792B"/>
    <w:rsid w:val="00E70AAF"/>
    <w:rsid w:val="00E70AEB"/>
    <w:rsid w:val="00E7332B"/>
    <w:rsid w:val="00E73584"/>
    <w:rsid w:val="00E738EB"/>
    <w:rsid w:val="00E7397E"/>
    <w:rsid w:val="00E74063"/>
    <w:rsid w:val="00E750DC"/>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688"/>
    <w:rsid w:val="00E84774"/>
    <w:rsid w:val="00E86F9A"/>
    <w:rsid w:val="00E872BE"/>
    <w:rsid w:val="00E87BAA"/>
    <w:rsid w:val="00E906DF"/>
    <w:rsid w:val="00E907C0"/>
    <w:rsid w:val="00E907CF"/>
    <w:rsid w:val="00E9162A"/>
    <w:rsid w:val="00E91CFA"/>
    <w:rsid w:val="00E91E3E"/>
    <w:rsid w:val="00E91EF7"/>
    <w:rsid w:val="00E91FD0"/>
    <w:rsid w:val="00E929B4"/>
    <w:rsid w:val="00E92AEF"/>
    <w:rsid w:val="00E9316B"/>
    <w:rsid w:val="00E937C4"/>
    <w:rsid w:val="00E93C81"/>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E2"/>
    <w:rsid w:val="00EA4DB6"/>
    <w:rsid w:val="00EA4DC3"/>
    <w:rsid w:val="00EA560A"/>
    <w:rsid w:val="00EA56F3"/>
    <w:rsid w:val="00EA60DA"/>
    <w:rsid w:val="00EA60E7"/>
    <w:rsid w:val="00EA6669"/>
    <w:rsid w:val="00EA6B6A"/>
    <w:rsid w:val="00EA7E1F"/>
    <w:rsid w:val="00EB034B"/>
    <w:rsid w:val="00EB0801"/>
    <w:rsid w:val="00EB0812"/>
    <w:rsid w:val="00EB10F4"/>
    <w:rsid w:val="00EB1383"/>
    <w:rsid w:val="00EB1CC6"/>
    <w:rsid w:val="00EB27CD"/>
    <w:rsid w:val="00EB379A"/>
    <w:rsid w:val="00EB3B44"/>
    <w:rsid w:val="00EB3BF1"/>
    <w:rsid w:val="00EB3C97"/>
    <w:rsid w:val="00EB5658"/>
    <w:rsid w:val="00EB5AEB"/>
    <w:rsid w:val="00EB5B69"/>
    <w:rsid w:val="00EB63F1"/>
    <w:rsid w:val="00EB6AA3"/>
    <w:rsid w:val="00EB72FF"/>
    <w:rsid w:val="00EB7A88"/>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6D12"/>
    <w:rsid w:val="00EC747B"/>
    <w:rsid w:val="00EC75F4"/>
    <w:rsid w:val="00ED0A86"/>
    <w:rsid w:val="00ED1B16"/>
    <w:rsid w:val="00ED1BF0"/>
    <w:rsid w:val="00ED2A1D"/>
    <w:rsid w:val="00ED2A22"/>
    <w:rsid w:val="00ED33C3"/>
    <w:rsid w:val="00ED3F53"/>
    <w:rsid w:val="00ED3FB7"/>
    <w:rsid w:val="00ED402A"/>
    <w:rsid w:val="00ED4C18"/>
    <w:rsid w:val="00ED4CBB"/>
    <w:rsid w:val="00ED52CC"/>
    <w:rsid w:val="00ED531E"/>
    <w:rsid w:val="00ED5B9D"/>
    <w:rsid w:val="00ED5E04"/>
    <w:rsid w:val="00ED6882"/>
    <w:rsid w:val="00ED75ED"/>
    <w:rsid w:val="00ED7E92"/>
    <w:rsid w:val="00ED7ECC"/>
    <w:rsid w:val="00EE0FD8"/>
    <w:rsid w:val="00EE14FC"/>
    <w:rsid w:val="00EE2570"/>
    <w:rsid w:val="00EE34B3"/>
    <w:rsid w:val="00EE36F4"/>
    <w:rsid w:val="00EE37E3"/>
    <w:rsid w:val="00EE3B3E"/>
    <w:rsid w:val="00EE3DA6"/>
    <w:rsid w:val="00EE3EBB"/>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C1F"/>
    <w:rsid w:val="00EF7E56"/>
    <w:rsid w:val="00F00F2F"/>
    <w:rsid w:val="00F01131"/>
    <w:rsid w:val="00F01677"/>
    <w:rsid w:val="00F02361"/>
    <w:rsid w:val="00F02A3E"/>
    <w:rsid w:val="00F03290"/>
    <w:rsid w:val="00F032AF"/>
    <w:rsid w:val="00F03F2C"/>
    <w:rsid w:val="00F041AC"/>
    <w:rsid w:val="00F045D3"/>
    <w:rsid w:val="00F04707"/>
    <w:rsid w:val="00F04B31"/>
    <w:rsid w:val="00F050DA"/>
    <w:rsid w:val="00F059F1"/>
    <w:rsid w:val="00F05E89"/>
    <w:rsid w:val="00F06A10"/>
    <w:rsid w:val="00F11466"/>
    <w:rsid w:val="00F11F2D"/>
    <w:rsid w:val="00F12858"/>
    <w:rsid w:val="00F1310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46A8"/>
    <w:rsid w:val="00F34FAE"/>
    <w:rsid w:val="00F3502B"/>
    <w:rsid w:val="00F350B8"/>
    <w:rsid w:val="00F35CD8"/>
    <w:rsid w:val="00F36E21"/>
    <w:rsid w:val="00F36EB9"/>
    <w:rsid w:val="00F36F80"/>
    <w:rsid w:val="00F375A1"/>
    <w:rsid w:val="00F37D97"/>
    <w:rsid w:val="00F40019"/>
    <w:rsid w:val="00F401FF"/>
    <w:rsid w:val="00F417DB"/>
    <w:rsid w:val="00F42099"/>
    <w:rsid w:val="00F42EEB"/>
    <w:rsid w:val="00F433F1"/>
    <w:rsid w:val="00F43821"/>
    <w:rsid w:val="00F450E2"/>
    <w:rsid w:val="00F4576A"/>
    <w:rsid w:val="00F45C3F"/>
    <w:rsid w:val="00F46031"/>
    <w:rsid w:val="00F46994"/>
    <w:rsid w:val="00F46A32"/>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D6C"/>
    <w:rsid w:val="00F571CD"/>
    <w:rsid w:val="00F572A3"/>
    <w:rsid w:val="00F577C8"/>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73F7"/>
    <w:rsid w:val="00F6799C"/>
    <w:rsid w:val="00F67C61"/>
    <w:rsid w:val="00F70385"/>
    <w:rsid w:val="00F7054F"/>
    <w:rsid w:val="00F71393"/>
    <w:rsid w:val="00F71A16"/>
    <w:rsid w:val="00F71BAC"/>
    <w:rsid w:val="00F71C4B"/>
    <w:rsid w:val="00F71EB8"/>
    <w:rsid w:val="00F72C29"/>
    <w:rsid w:val="00F73A11"/>
    <w:rsid w:val="00F75264"/>
    <w:rsid w:val="00F75771"/>
    <w:rsid w:val="00F768B1"/>
    <w:rsid w:val="00F775E1"/>
    <w:rsid w:val="00F77C40"/>
    <w:rsid w:val="00F80CD7"/>
    <w:rsid w:val="00F811A5"/>
    <w:rsid w:val="00F81555"/>
    <w:rsid w:val="00F8194E"/>
    <w:rsid w:val="00F81DCE"/>
    <w:rsid w:val="00F827C6"/>
    <w:rsid w:val="00F832A4"/>
    <w:rsid w:val="00F83FBA"/>
    <w:rsid w:val="00F8427D"/>
    <w:rsid w:val="00F84A93"/>
    <w:rsid w:val="00F84F4D"/>
    <w:rsid w:val="00F85C8E"/>
    <w:rsid w:val="00F86BB1"/>
    <w:rsid w:val="00F86C4F"/>
    <w:rsid w:val="00F86EDD"/>
    <w:rsid w:val="00F8750C"/>
    <w:rsid w:val="00F87963"/>
    <w:rsid w:val="00F9067A"/>
    <w:rsid w:val="00F90C34"/>
    <w:rsid w:val="00F90EA1"/>
    <w:rsid w:val="00F9153A"/>
    <w:rsid w:val="00F91E0D"/>
    <w:rsid w:val="00F91EA4"/>
    <w:rsid w:val="00F92C26"/>
    <w:rsid w:val="00F92FC6"/>
    <w:rsid w:val="00F94089"/>
    <w:rsid w:val="00F943E8"/>
    <w:rsid w:val="00F94CF5"/>
    <w:rsid w:val="00F94D6C"/>
    <w:rsid w:val="00F94DDA"/>
    <w:rsid w:val="00F94F6E"/>
    <w:rsid w:val="00F95379"/>
    <w:rsid w:val="00F95448"/>
    <w:rsid w:val="00F95C32"/>
    <w:rsid w:val="00F97429"/>
    <w:rsid w:val="00FA020E"/>
    <w:rsid w:val="00FA0755"/>
    <w:rsid w:val="00FA14DD"/>
    <w:rsid w:val="00FA1960"/>
    <w:rsid w:val="00FA3A19"/>
    <w:rsid w:val="00FA421B"/>
    <w:rsid w:val="00FA4A00"/>
    <w:rsid w:val="00FA5913"/>
    <w:rsid w:val="00FA6415"/>
    <w:rsid w:val="00FA6D6C"/>
    <w:rsid w:val="00FA78FE"/>
    <w:rsid w:val="00FA7C18"/>
    <w:rsid w:val="00FA7EE5"/>
    <w:rsid w:val="00FB01C1"/>
    <w:rsid w:val="00FB084D"/>
    <w:rsid w:val="00FB0BDC"/>
    <w:rsid w:val="00FB163D"/>
    <w:rsid w:val="00FB2133"/>
    <w:rsid w:val="00FB2896"/>
    <w:rsid w:val="00FB2C1D"/>
    <w:rsid w:val="00FB3B37"/>
    <w:rsid w:val="00FB3E8C"/>
    <w:rsid w:val="00FB4DC3"/>
    <w:rsid w:val="00FB4F79"/>
    <w:rsid w:val="00FB53B5"/>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4FAA"/>
    <w:rsid w:val="00FC5E7B"/>
    <w:rsid w:val="00FC5FEA"/>
    <w:rsid w:val="00FC602C"/>
    <w:rsid w:val="00FC6A60"/>
    <w:rsid w:val="00FC6C64"/>
    <w:rsid w:val="00FC7229"/>
    <w:rsid w:val="00FC73F5"/>
    <w:rsid w:val="00FD0189"/>
    <w:rsid w:val="00FD0A63"/>
    <w:rsid w:val="00FD3BE0"/>
    <w:rsid w:val="00FD5752"/>
    <w:rsid w:val="00FD5B92"/>
    <w:rsid w:val="00FD65E9"/>
    <w:rsid w:val="00FD6BB9"/>
    <w:rsid w:val="00FD6F34"/>
    <w:rsid w:val="00FD7454"/>
    <w:rsid w:val="00FD78ED"/>
    <w:rsid w:val="00FD7DA2"/>
    <w:rsid w:val="00FD7F84"/>
    <w:rsid w:val="00FE0CD4"/>
    <w:rsid w:val="00FE17BB"/>
    <w:rsid w:val="00FE21D7"/>
    <w:rsid w:val="00FE2C0F"/>
    <w:rsid w:val="00FE48E4"/>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before="120"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 w:val="22"/>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b/db_57254/default.asp" TargetMode="External"/><Relationship Id="rId26" Type="http://schemas.openxmlformats.org/officeDocument/2006/relationships/hyperlink" Target="https://www.parliament.act.gov.au/__data/assets/pdf_file/0003/1165872/9th-PUR-04-DV329.pdf" TargetMode="External"/><Relationship Id="rId3" Type="http://schemas.openxmlformats.org/officeDocument/2006/relationships/numbering" Target="numbering.xml"/><Relationship Id="rId21" Type="http://schemas.openxmlformats.org/officeDocument/2006/relationships/hyperlink" Target="http://www.legislation.act.gov.au/b/db_57257/default.as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b/db_57251/default.asp" TargetMode="External"/><Relationship Id="rId25" Type="http://schemas.openxmlformats.org/officeDocument/2006/relationships/hyperlink" Target="https://www.parliament.act.gov.au/__data/assets/pdf_file/0008/1165841/Report-14.pdf" TargetMode="External"/><Relationship Id="rId2" Type="http://schemas.openxmlformats.org/officeDocument/2006/relationships/customXml" Target="../customXml/item2.xml"/><Relationship Id="rId16" Type="http://schemas.openxmlformats.org/officeDocument/2006/relationships/hyperlink" Target="http://www.legislation.act.gov.au/b/db_57667/default.asp" TargetMode="External"/><Relationship Id="rId20" Type="http://schemas.openxmlformats.org/officeDocument/2006/relationships/hyperlink" Target="http://www.legislation.act.gov.au/b/db_57075/default.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parliament.act.gov.au/__data/assets/pdf_file/0010/1168345/Report-6-Models-for-Estimates-inquiries.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arliament.act.gov.au/hansard"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legislation.act.gov.au/b/db_57252/default.as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parliament.act.gov.au/__data/assets/pdf_file/0005/1168583/MoP04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F5E11-2A4D-4C23-B6D8-D46C49EB588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C9CE689-6C11-40FB-9563-21BC31F3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7</Pages>
  <Words>2283</Words>
  <Characters>14003</Characters>
  <Application>Microsoft Office Word</Application>
  <DocSecurity>0</DocSecurity>
  <Lines>259</Lines>
  <Paragraphs>191</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16095</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Office of the Legislative Assembly</dc:creator>
  <cp:lastModifiedBy>Celeste Italiano</cp:lastModifiedBy>
  <cp:revision>13</cp:revision>
  <cp:lastPrinted>2018-02-22T23:10:00Z</cp:lastPrinted>
  <dcterms:created xsi:type="dcterms:W3CDTF">2018-02-20T00:11:00Z</dcterms:created>
  <dcterms:modified xsi:type="dcterms:W3CDTF">2018-02-22T23:50:00Z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