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8082" w14:textId="20E36558" w:rsidR="00431F3D" w:rsidRDefault="00CE074D" w:rsidP="00431F3D">
      <w:pPr>
        <w:pStyle w:val="Committeename"/>
      </w:pPr>
      <w:r>
        <w:t>Standing Committee on Social Policy</w:t>
      </w:r>
    </w:p>
    <w:p w14:paraId="64939D64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0E09FEF1" w14:textId="08F4E8DF" w:rsidR="00863546" w:rsidRPr="00863546" w:rsidRDefault="00CE074D" w:rsidP="00CE074D">
      <w:pPr>
        <w:pStyle w:val="Heading2"/>
        <w:spacing w:after="600"/>
        <w:jc w:val="center"/>
      </w:pPr>
      <w:r>
        <w:t xml:space="preserve">Report released for the Inquiry into </w:t>
      </w:r>
      <w:r w:rsidR="00374668">
        <w:t>E-PET-077-25 Access to 11-12 ATAR language courses in 2026</w:t>
      </w:r>
    </w:p>
    <w:p w14:paraId="43A7BF66" w14:textId="268452ED" w:rsidR="00374668" w:rsidRDefault="009675E5" w:rsidP="00863546">
      <w:r>
        <w:rPr>
          <w:shd w:val="clear" w:color="auto" w:fill="FFFFFF"/>
        </w:rPr>
        <w:t>Today</w:t>
      </w:r>
      <w:r w:rsidR="007D48BB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CE074D">
        <w:rPr>
          <w:shd w:val="clear" w:color="auto" w:fill="FFFFFF"/>
        </w:rPr>
        <w:t xml:space="preserve">the </w:t>
      </w:r>
      <w:r w:rsidR="00CE074D">
        <w:t>Standing Committee on Social Policy</w:t>
      </w:r>
      <w:r w:rsidR="00073D59" w:rsidRPr="00073D59">
        <w:rPr>
          <w:shd w:val="clear" w:color="auto" w:fill="FFFFFF"/>
        </w:rPr>
        <w:t xml:space="preserve"> </w:t>
      </w:r>
      <w:r w:rsidR="006F52A6">
        <w:rPr>
          <w:shd w:val="clear" w:color="auto" w:fill="FFFFFF"/>
        </w:rPr>
        <w:t>released</w:t>
      </w:r>
      <w:r w:rsidR="00CE074D">
        <w:rPr>
          <w:shd w:val="clear" w:color="auto" w:fill="FFFFFF"/>
        </w:rPr>
        <w:t xml:space="preserve"> </w:t>
      </w:r>
      <w:r w:rsidR="00C8227D">
        <w:rPr>
          <w:shd w:val="clear" w:color="auto" w:fill="FFFFFF"/>
        </w:rPr>
        <w:t>its</w:t>
      </w:r>
      <w:r w:rsidR="00CE074D">
        <w:rPr>
          <w:shd w:val="clear" w:color="auto" w:fill="FFFFFF"/>
        </w:rPr>
        <w:t xml:space="preserve"> report for the </w:t>
      </w:r>
      <w:r w:rsidR="00CE074D" w:rsidRPr="00CE074D">
        <w:rPr>
          <w:i/>
          <w:iCs/>
        </w:rPr>
        <w:t xml:space="preserve">Inquiry into </w:t>
      </w:r>
      <w:r w:rsidR="00374668">
        <w:rPr>
          <w:i/>
          <w:iCs/>
        </w:rPr>
        <w:t>E-PET-077-25</w:t>
      </w:r>
      <w:r w:rsidR="007D48BB">
        <w:rPr>
          <w:i/>
          <w:iCs/>
        </w:rPr>
        <w:t>:</w:t>
      </w:r>
      <w:r w:rsidR="00374668">
        <w:rPr>
          <w:i/>
          <w:iCs/>
        </w:rPr>
        <w:t xml:space="preserve"> Access to 11-12 ATAR language courses in 2026. </w:t>
      </w:r>
      <w:r w:rsidR="00CE074D">
        <w:t xml:space="preserve">The report made </w:t>
      </w:r>
      <w:r w:rsidR="00D55773">
        <w:t>eight</w:t>
      </w:r>
      <w:r w:rsidR="00520A47">
        <w:t xml:space="preserve"> finding</w:t>
      </w:r>
      <w:r w:rsidR="00374668">
        <w:t>s</w:t>
      </w:r>
      <w:r w:rsidR="000B2266">
        <w:t xml:space="preserve"> and </w:t>
      </w:r>
      <w:r w:rsidR="00B053EC">
        <w:t>nine</w:t>
      </w:r>
      <w:r w:rsidR="00CE074D">
        <w:t xml:space="preserve"> recommendations </w:t>
      </w:r>
      <w:r w:rsidR="00D81A3E">
        <w:t>focused on improving language pathways from primary school</w:t>
      </w:r>
      <w:r w:rsidR="00EA1292">
        <w:t>,</w:t>
      </w:r>
      <w:r w:rsidR="00D81A3E">
        <w:t xml:space="preserve"> continuing through high schoo</w:t>
      </w:r>
      <w:r w:rsidR="00EA1292">
        <w:t>l,</w:t>
      </w:r>
      <w:r w:rsidR="00D81A3E">
        <w:t xml:space="preserve"> into senior secondary ATAR studies.</w:t>
      </w:r>
    </w:p>
    <w:p w14:paraId="7CB068DD" w14:textId="67B97FD8" w:rsidR="00D81A3E" w:rsidRPr="00CE074D" w:rsidRDefault="00374668" w:rsidP="00D81A3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The Chair of the Committee, Mr Thomas Emerson MLA, said, ‘</w:t>
      </w:r>
      <w:r w:rsidR="00D81A3E">
        <w:rPr>
          <w:shd w:val="clear" w:color="auto" w:fill="FFFFFF"/>
        </w:rPr>
        <w:t>ACT students do not have the continuous</w:t>
      </w:r>
      <w:r>
        <w:rPr>
          <w:shd w:val="clear" w:color="auto" w:fill="FFFFFF"/>
        </w:rPr>
        <w:t xml:space="preserve"> language pathways that allow </w:t>
      </w:r>
      <w:r w:rsidR="00D81A3E">
        <w:rPr>
          <w:shd w:val="clear" w:color="auto" w:fill="FFFFFF"/>
        </w:rPr>
        <w:t>them</w:t>
      </w:r>
      <w:r>
        <w:rPr>
          <w:shd w:val="clear" w:color="auto" w:fill="FFFFFF"/>
        </w:rPr>
        <w:t xml:space="preserve"> to develop deep language </w:t>
      </w:r>
      <w:r w:rsidR="00D81A3E">
        <w:rPr>
          <w:shd w:val="clear" w:color="auto" w:fill="FFFFFF"/>
        </w:rPr>
        <w:t xml:space="preserve">fluency and </w:t>
      </w:r>
      <w:r>
        <w:rPr>
          <w:shd w:val="clear" w:color="auto" w:fill="FFFFFF"/>
        </w:rPr>
        <w:t>competency</w:t>
      </w:r>
      <w:r w:rsidR="00D81A3E">
        <w:rPr>
          <w:shd w:val="clear" w:color="auto" w:fill="FFFFFF"/>
        </w:rPr>
        <w:t>.’</w:t>
      </w:r>
    </w:p>
    <w:p w14:paraId="23C3B27E" w14:textId="4B832ECA" w:rsidR="00073D59" w:rsidRDefault="00CB39B0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‘We </w:t>
      </w:r>
      <w:r w:rsidR="00520A47">
        <w:rPr>
          <w:shd w:val="clear" w:color="auto" w:fill="FFFFFF"/>
        </w:rPr>
        <w:t>heard from</w:t>
      </w:r>
      <w:r w:rsidR="00D81A3E">
        <w:rPr>
          <w:shd w:val="clear" w:color="auto" w:fill="FFFFFF"/>
        </w:rPr>
        <w:t xml:space="preserve"> students, teachers, parents</w:t>
      </w:r>
      <w:r w:rsidR="00EA1292">
        <w:rPr>
          <w:shd w:val="clear" w:color="auto" w:fill="FFFFFF"/>
        </w:rPr>
        <w:t>, education providers</w:t>
      </w:r>
      <w:r w:rsidR="00D81A3E">
        <w:rPr>
          <w:shd w:val="clear" w:color="auto" w:fill="FFFFFF"/>
        </w:rPr>
        <w:t xml:space="preserve"> and the </w:t>
      </w:r>
      <w:r w:rsidR="00F93A9E">
        <w:rPr>
          <w:shd w:val="clear" w:color="auto" w:fill="FFFFFF"/>
        </w:rPr>
        <w:t>government about</w:t>
      </w:r>
      <w:r w:rsidR="00D81A3E">
        <w:rPr>
          <w:shd w:val="clear" w:color="auto" w:fill="FFFFFF"/>
        </w:rPr>
        <w:t xml:space="preserve"> the challenges in ensuring continuous language pathways</w:t>
      </w:r>
      <w:r w:rsidR="00EA1292">
        <w:rPr>
          <w:shd w:val="clear" w:color="auto" w:fill="FFFFFF"/>
        </w:rPr>
        <w:t xml:space="preserve">, especially at the college level. We also heard of the benefits and opportunities available for students with language fluency and encourage the government to consider future </w:t>
      </w:r>
      <w:r w:rsidR="00F93A9E">
        <w:rPr>
          <w:shd w:val="clear" w:color="auto" w:fill="FFFFFF"/>
        </w:rPr>
        <w:t>options for expanded language offerings</w:t>
      </w:r>
      <w:r w:rsidR="00EA1292">
        <w:rPr>
          <w:shd w:val="clear" w:color="auto" w:fill="FFFFFF"/>
        </w:rPr>
        <w:t>.’</w:t>
      </w:r>
    </w:p>
    <w:p w14:paraId="7F425FC4" w14:textId="72852783" w:rsidR="00CE074D" w:rsidRPr="00B907FC" w:rsidRDefault="00CE074D" w:rsidP="00863546">
      <w:pPr>
        <w:rPr>
          <w:shd w:val="clear" w:color="auto" w:fill="FFFFFF"/>
        </w:rPr>
      </w:pPr>
      <w:r w:rsidRPr="00CE074D">
        <w:rPr>
          <w:shd w:val="clear" w:color="auto" w:fill="FFFFFF"/>
        </w:rPr>
        <w:t xml:space="preserve">Under the Assembly’s standing orders, the </w:t>
      </w:r>
      <w:r w:rsidR="009675E5">
        <w:rPr>
          <w:shd w:val="clear" w:color="auto" w:fill="FFFFFF"/>
        </w:rPr>
        <w:t>g</w:t>
      </w:r>
      <w:r w:rsidRPr="00CE074D">
        <w:rPr>
          <w:shd w:val="clear" w:color="auto" w:fill="FFFFFF"/>
        </w:rPr>
        <w:t xml:space="preserve">overnment is required to respond to committee reports </w:t>
      </w:r>
      <w:r w:rsidRPr="00B907FC">
        <w:rPr>
          <w:shd w:val="clear" w:color="auto" w:fill="FFFFFF"/>
        </w:rPr>
        <w:t xml:space="preserve">within four months of tabling. </w:t>
      </w:r>
    </w:p>
    <w:p w14:paraId="667AFFF5" w14:textId="3740066A" w:rsidR="00863546" w:rsidRPr="00B907FC" w:rsidRDefault="00CE074D" w:rsidP="00863546">
      <w:pPr>
        <w:rPr>
          <w:shd w:val="clear" w:color="auto" w:fill="FFFFFF"/>
        </w:rPr>
      </w:pPr>
      <w:r w:rsidRPr="00B907FC">
        <w:rPr>
          <w:shd w:val="clear" w:color="auto" w:fill="FFFFFF"/>
        </w:rPr>
        <w:t xml:space="preserve">The Committee’s report is available on the Assembly’s webpage: </w:t>
      </w:r>
      <w:hyperlink r:id="rId7" w:history="1">
        <w:r w:rsidRPr="00B907FC">
          <w:rPr>
            <w:rStyle w:val="Hyperlink"/>
            <w:shd w:val="clear" w:color="auto" w:fill="FFFFFF"/>
          </w:rPr>
          <w:t>Recent reports - ACT Legislative Assembly</w:t>
        </w:r>
        <w:r w:rsidR="00863546" w:rsidRPr="00B907FC">
          <w:rPr>
            <w:rStyle w:val="Hyperlink"/>
            <w:shd w:val="clear" w:color="auto" w:fill="FFFFFF"/>
          </w:rPr>
          <w:t> </w:t>
        </w:r>
      </w:hyperlink>
    </w:p>
    <w:p w14:paraId="17BA59FC" w14:textId="0F0ADBEC" w:rsidR="00863546" w:rsidRPr="00B907FC" w:rsidRDefault="007D48BB" w:rsidP="00863546">
      <w:pPr>
        <w:pStyle w:val="NoSpacing"/>
        <w:rPr>
          <w:shd w:val="clear" w:color="auto" w:fill="FFFFFF"/>
        </w:rPr>
      </w:pPr>
      <w:r w:rsidRPr="007D48BB">
        <w:rPr>
          <w:shd w:val="clear" w:color="auto" w:fill="FFFFFF"/>
        </w:rPr>
        <w:t>02 JULY</w:t>
      </w:r>
      <w:r w:rsidR="00520A47" w:rsidRPr="007D48BB">
        <w:rPr>
          <w:shd w:val="clear" w:color="auto" w:fill="FFFFFF"/>
        </w:rPr>
        <w:t xml:space="preserve"> 2026</w:t>
      </w:r>
    </w:p>
    <w:p w14:paraId="631AD550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 w:rsidRPr="00B907FC"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1AF39B5B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7643D1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2F147607" w14:textId="53AB2CB9" w:rsidR="00863546" w:rsidRPr="000513FB" w:rsidRDefault="00CE074D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chair – (02) </w:t>
            </w:r>
            <w:r w:rsidR="00EA1292">
              <w:rPr>
                <w:sz w:val="20"/>
                <w:szCs w:val="20"/>
              </w:rPr>
              <w:t>6</w:t>
            </w:r>
            <w:r w:rsidR="00863546" w:rsidRPr="000513FB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51475</w:t>
            </w:r>
          </w:p>
          <w:p w14:paraId="3F00C0DC" w14:textId="27E142BD" w:rsidR="00863546" w:rsidRPr="00863546" w:rsidRDefault="00CE074D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secretary – (02) 620 </w:t>
            </w:r>
            <w:r>
              <w:rPr>
                <w:sz w:val="20"/>
                <w:szCs w:val="20"/>
              </w:rPr>
              <w:t>75498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</w:p>
        </w:tc>
      </w:tr>
    </w:tbl>
    <w:p w14:paraId="0E9BA6F6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EDB9" w14:textId="77777777" w:rsidR="001C56A6" w:rsidRDefault="001C56A6" w:rsidP="003C03E9">
      <w:pPr>
        <w:spacing w:after="0" w:line="240" w:lineRule="auto"/>
      </w:pPr>
      <w:r>
        <w:separator/>
      </w:r>
    </w:p>
    <w:p w14:paraId="2D90B93C" w14:textId="77777777" w:rsidR="001C56A6" w:rsidRDefault="001C56A6"/>
  </w:endnote>
  <w:endnote w:type="continuationSeparator" w:id="0">
    <w:p w14:paraId="54D02AEC" w14:textId="77777777" w:rsidR="001C56A6" w:rsidRDefault="001C56A6" w:rsidP="003C03E9">
      <w:pPr>
        <w:spacing w:after="0" w:line="240" w:lineRule="auto"/>
      </w:pPr>
      <w:r>
        <w:continuationSeparator/>
      </w:r>
    </w:p>
    <w:p w14:paraId="510B8569" w14:textId="77777777" w:rsidR="001C56A6" w:rsidRDefault="001C5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2632" w14:textId="77777777" w:rsidR="00721873" w:rsidRDefault="00721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0C04" w14:textId="77777777" w:rsidR="00FA2F7D" w:rsidRDefault="00FA2F7D" w:rsidP="00110D21">
    <w:pPr>
      <w:pStyle w:val="Footer"/>
    </w:pPr>
  </w:p>
  <w:p w14:paraId="231CD43E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778C" w14:textId="4CD52841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7D48BB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696F6E">
      <w:rPr>
        <w:rFonts w:ascii="Segoe UI Symbol" w:hAnsi="Segoe UI Symbol" w:cs="Segoe UI Symbol"/>
        <w:color w:val="1A234C"/>
        <w:sz w:val="16"/>
        <w:szCs w:val="16"/>
      </w:rPr>
      <w:t>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696F6E" w:rsidRPr="00696F6E">
        <w:rPr>
          <w:rStyle w:val="Hyperlink"/>
          <w:rFonts w:ascii="Segoe UI Symbol" w:hAnsi="Segoe UI Symbol" w:cs="Segoe UI Symbol"/>
          <w:sz w:val="16"/>
          <w:szCs w:val="16"/>
        </w:rPr>
        <w:t>LACommitteeS</w:t>
      </w:r>
      <w:r w:rsidR="00696F6E" w:rsidRPr="006F1D23">
        <w:rPr>
          <w:rStyle w:val="Hyperlink"/>
          <w:rFonts w:ascii="Segoe UI Symbol" w:hAnsi="Segoe UI Symbol" w:cs="Segoe UI Symbol"/>
          <w:sz w:val="16"/>
          <w:szCs w:val="16"/>
        </w:rPr>
        <w:t>P@parliament.act.gov.au</w:t>
      </w:r>
    </w:hyperlink>
    <w:r w:rsidR="00696F6E">
      <w:rPr>
        <w:rFonts w:ascii="Segoe UI Symbol" w:hAnsi="Segoe UI Symbol" w:cs="Segoe UI Symbol"/>
        <w:sz w:val="16"/>
        <w:szCs w:val="16"/>
      </w:rPr>
      <w:t xml:space="preserve"> 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21B3" w14:textId="77777777" w:rsidR="001C56A6" w:rsidRDefault="001C56A6" w:rsidP="00502117">
      <w:pPr>
        <w:spacing w:after="0" w:line="240" w:lineRule="auto"/>
      </w:pPr>
      <w:r>
        <w:separator/>
      </w:r>
    </w:p>
  </w:footnote>
  <w:footnote w:type="continuationSeparator" w:id="0">
    <w:p w14:paraId="586DB13B" w14:textId="77777777" w:rsidR="001C56A6" w:rsidRDefault="001C56A6" w:rsidP="003C03E9">
      <w:pPr>
        <w:spacing w:after="0" w:line="240" w:lineRule="auto"/>
      </w:pPr>
      <w:r>
        <w:continuationSeparator/>
      </w:r>
    </w:p>
    <w:p w14:paraId="033515A7" w14:textId="77777777" w:rsidR="001C56A6" w:rsidRDefault="001C5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554F" w14:textId="5B9A93D2" w:rsidR="009675E5" w:rsidRDefault="00967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AE4C" w14:textId="328CB8CE" w:rsidR="009675E5" w:rsidRDefault="00967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72D7" w14:textId="2AAFBA59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43E308A4" wp14:editId="77CF5F9B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7E9E89E1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CE"/>
    <w:rsid w:val="0004433C"/>
    <w:rsid w:val="000513FB"/>
    <w:rsid w:val="00073D59"/>
    <w:rsid w:val="000754C4"/>
    <w:rsid w:val="000839AB"/>
    <w:rsid w:val="000A480A"/>
    <w:rsid w:val="000B2266"/>
    <w:rsid w:val="000D3BB9"/>
    <w:rsid w:val="000E3BE6"/>
    <w:rsid w:val="000F77BE"/>
    <w:rsid w:val="00110D21"/>
    <w:rsid w:val="001274B1"/>
    <w:rsid w:val="0014392D"/>
    <w:rsid w:val="00155D0C"/>
    <w:rsid w:val="00156BF3"/>
    <w:rsid w:val="00166FCE"/>
    <w:rsid w:val="001A041A"/>
    <w:rsid w:val="001C05E8"/>
    <w:rsid w:val="001C56A6"/>
    <w:rsid w:val="001D38F4"/>
    <w:rsid w:val="001E1EC0"/>
    <w:rsid w:val="001F6AD4"/>
    <w:rsid w:val="00221F14"/>
    <w:rsid w:val="00273F61"/>
    <w:rsid w:val="0027673A"/>
    <w:rsid w:val="002A3D25"/>
    <w:rsid w:val="002C22E5"/>
    <w:rsid w:val="003004A0"/>
    <w:rsid w:val="00325BAB"/>
    <w:rsid w:val="0034673B"/>
    <w:rsid w:val="003533BD"/>
    <w:rsid w:val="00362120"/>
    <w:rsid w:val="00374668"/>
    <w:rsid w:val="00376140"/>
    <w:rsid w:val="003C03E9"/>
    <w:rsid w:val="003C4013"/>
    <w:rsid w:val="00431F3D"/>
    <w:rsid w:val="00454A2D"/>
    <w:rsid w:val="004614F7"/>
    <w:rsid w:val="004B2C5C"/>
    <w:rsid w:val="004C44E6"/>
    <w:rsid w:val="004D2C7E"/>
    <w:rsid w:val="004D38E9"/>
    <w:rsid w:val="00502117"/>
    <w:rsid w:val="00520A47"/>
    <w:rsid w:val="00541398"/>
    <w:rsid w:val="005552EA"/>
    <w:rsid w:val="00560E8A"/>
    <w:rsid w:val="005A4F0B"/>
    <w:rsid w:val="005B007B"/>
    <w:rsid w:val="005D2D97"/>
    <w:rsid w:val="005E13FE"/>
    <w:rsid w:val="00603BC2"/>
    <w:rsid w:val="00696F6E"/>
    <w:rsid w:val="006D4A0A"/>
    <w:rsid w:val="006D6584"/>
    <w:rsid w:val="006F52A6"/>
    <w:rsid w:val="007141D8"/>
    <w:rsid w:val="00721873"/>
    <w:rsid w:val="007370AD"/>
    <w:rsid w:val="007A5B6F"/>
    <w:rsid w:val="007B36C8"/>
    <w:rsid w:val="007D48BB"/>
    <w:rsid w:val="007F78CE"/>
    <w:rsid w:val="0081292C"/>
    <w:rsid w:val="008176A2"/>
    <w:rsid w:val="00836040"/>
    <w:rsid w:val="00863546"/>
    <w:rsid w:val="00872845"/>
    <w:rsid w:val="008800AE"/>
    <w:rsid w:val="008B567D"/>
    <w:rsid w:val="008C2507"/>
    <w:rsid w:val="008E55BA"/>
    <w:rsid w:val="008F0252"/>
    <w:rsid w:val="00900B0E"/>
    <w:rsid w:val="00913885"/>
    <w:rsid w:val="009153F0"/>
    <w:rsid w:val="00935EC6"/>
    <w:rsid w:val="009675E5"/>
    <w:rsid w:val="00983C68"/>
    <w:rsid w:val="009B150A"/>
    <w:rsid w:val="009B15D6"/>
    <w:rsid w:val="009E30E8"/>
    <w:rsid w:val="00A44ECD"/>
    <w:rsid w:val="00A46180"/>
    <w:rsid w:val="00A55968"/>
    <w:rsid w:val="00AF4939"/>
    <w:rsid w:val="00AF7684"/>
    <w:rsid w:val="00B0422E"/>
    <w:rsid w:val="00B053EC"/>
    <w:rsid w:val="00B7650B"/>
    <w:rsid w:val="00B83EA4"/>
    <w:rsid w:val="00B907FC"/>
    <w:rsid w:val="00BB2BE3"/>
    <w:rsid w:val="00C108B4"/>
    <w:rsid w:val="00C118DC"/>
    <w:rsid w:val="00C23350"/>
    <w:rsid w:val="00C30560"/>
    <w:rsid w:val="00C4103C"/>
    <w:rsid w:val="00C43599"/>
    <w:rsid w:val="00C8227D"/>
    <w:rsid w:val="00CB39B0"/>
    <w:rsid w:val="00CE074D"/>
    <w:rsid w:val="00D27851"/>
    <w:rsid w:val="00D46F14"/>
    <w:rsid w:val="00D55773"/>
    <w:rsid w:val="00D81A3E"/>
    <w:rsid w:val="00D92D44"/>
    <w:rsid w:val="00DA4514"/>
    <w:rsid w:val="00DB003D"/>
    <w:rsid w:val="00DC109A"/>
    <w:rsid w:val="00DF43D5"/>
    <w:rsid w:val="00DF4B56"/>
    <w:rsid w:val="00E810A2"/>
    <w:rsid w:val="00EA1292"/>
    <w:rsid w:val="00EC3781"/>
    <w:rsid w:val="00ED4AB6"/>
    <w:rsid w:val="00EE6040"/>
    <w:rsid w:val="00F41FDF"/>
    <w:rsid w:val="00F53532"/>
    <w:rsid w:val="00F80619"/>
    <w:rsid w:val="00F93A9E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BDE2A"/>
  <w15:chartTrackingRefBased/>
  <w15:docId w15:val="{B559F55D-52DA-4E1D-9B7F-DED0A58A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qFormat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67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SP@parliament.act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Dinneen, Erin</dc:creator>
  <cp:keywords/>
  <dc:description/>
  <cp:lastModifiedBy>Langham, Katie</cp:lastModifiedBy>
  <cp:revision>3</cp:revision>
  <cp:lastPrinted>2022-10-12T01:10:00Z</cp:lastPrinted>
  <dcterms:created xsi:type="dcterms:W3CDTF">2026-06-30T05:06:00Z</dcterms:created>
  <dcterms:modified xsi:type="dcterms:W3CDTF">2026-07-01T03:42:00Z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2026-07-01T03:42:22Z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7d0c6720-a597-4559-8874-84bb24a31716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