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55DF" w14:textId="32867BED" w:rsidR="00C10A50" w:rsidRPr="00C10A50" w:rsidRDefault="00C10A50" w:rsidP="00C10A50">
      <w:pPr>
        <w:jc w:val="center"/>
        <w:rPr>
          <w:rFonts w:ascii="Times New Roman" w:hAnsi="Times New Roman"/>
          <w:b/>
          <w:bCs/>
          <w:lang w:val="en-AU"/>
        </w:rPr>
      </w:pPr>
      <w:r w:rsidRPr="00C10A50">
        <w:rPr>
          <w:rFonts w:ascii="Times New Roman" w:hAnsi="Times New Roman"/>
          <w:b/>
          <w:bCs/>
          <w:noProof/>
          <w:lang w:val="en-AU"/>
        </w:rPr>
        <w:drawing>
          <wp:inline distT="0" distB="0" distL="0" distR="0" wp14:anchorId="3F9F8799" wp14:editId="747B5B11">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096FEBC" w14:textId="77777777" w:rsidR="00C10A50" w:rsidRPr="00C10A50" w:rsidRDefault="00C10A50" w:rsidP="00C10A50">
      <w:pPr>
        <w:keepNext/>
        <w:keepLines/>
        <w:spacing w:before="320"/>
        <w:jc w:val="center"/>
        <w:rPr>
          <w:rFonts w:ascii="Calibri" w:hAnsi="Calibri"/>
          <w:b/>
          <w:bCs/>
          <w:sz w:val="32"/>
          <w:szCs w:val="32"/>
          <w:lang w:val="en-AU"/>
        </w:rPr>
      </w:pPr>
      <w:r w:rsidRPr="00C10A50">
        <w:rPr>
          <w:rFonts w:ascii="Calibri" w:hAnsi="Calibri"/>
          <w:b/>
          <w:bCs/>
          <w:sz w:val="32"/>
          <w:szCs w:val="32"/>
          <w:lang w:val="en-AU"/>
        </w:rPr>
        <w:t>LEGISLATIVE ASSEMBLY FOR THE</w:t>
      </w:r>
    </w:p>
    <w:p w14:paraId="6BB7715F" w14:textId="77777777" w:rsidR="00C10A50" w:rsidRPr="00C10A50" w:rsidRDefault="00C10A50" w:rsidP="00C10A5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10A50">
            <w:rPr>
              <w:rFonts w:ascii="Calibri" w:hAnsi="Calibri"/>
              <w:b/>
              <w:bCs/>
              <w:sz w:val="32"/>
              <w:szCs w:val="32"/>
              <w:lang w:val="en-AU"/>
            </w:rPr>
            <w:t>AUSTRALIAN CAPITAL TERRITORY</w:t>
          </w:r>
        </w:smartTag>
      </w:smartTag>
    </w:p>
    <w:p w14:paraId="77854C1C" w14:textId="77777777" w:rsidR="00C10A50" w:rsidRPr="00C10A50" w:rsidRDefault="00C10A50" w:rsidP="00CC60ED">
      <w:pPr>
        <w:spacing w:before="240"/>
        <w:jc w:val="center"/>
        <w:rPr>
          <w:rFonts w:ascii="Calibri" w:hAnsi="Calibri"/>
          <w:b/>
          <w:sz w:val="28"/>
          <w:szCs w:val="28"/>
        </w:rPr>
      </w:pPr>
      <w:r w:rsidRPr="00C10A50">
        <w:rPr>
          <w:rFonts w:ascii="Calibri" w:hAnsi="Calibri"/>
          <w:b/>
          <w:sz w:val="28"/>
          <w:szCs w:val="28"/>
        </w:rPr>
        <w:t xml:space="preserve">2020–2021–2022–2023–2024 </w:t>
      </w:r>
    </w:p>
    <w:p w14:paraId="4FC5BF17" w14:textId="77777777" w:rsidR="00C10A50" w:rsidRPr="00C10A50" w:rsidRDefault="00C10A50" w:rsidP="00CC60ED">
      <w:pPr>
        <w:keepNext/>
        <w:keepLines/>
        <w:spacing w:before="240"/>
        <w:jc w:val="center"/>
        <w:rPr>
          <w:rFonts w:ascii="Calibri" w:hAnsi="Calibri"/>
          <w:b/>
          <w:sz w:val="40"/>
          <w:szCs w:val="40"/>
          <w:lang w:val="en-AU"/>
        </w:rPr>
      </w:pPr>
      <w:r w:rsidRPr="00C10A50">
        <w:rPr>
          <w:rFonts w:ascii="Calibri" w:hAnsi="Calibri"/>
          <w:b/>
          <w:sz w:val="40"/>
          <w:szCs w:val="40"/>
          <w:lang w:val="en-AU"/>
        </w:rPr>
        <w:t>MINUTES OF PROCEEDINGS</w:t>
      </w:r>
    </w:p>
    <w:p w14:paraId="7040A500" w14:textId="63F3197A" w:rsidR="00C10A50" w:rsidRPr="00C10A50" w:rsidRDefault="00C10A50" w:rsidP="00CC60ED">
      <w:pPr>
        <w:spacing w:before="240"/>
        <w:jc w:val="center"/>
        <w:rPr>
          <w:rFonts w:ascii="Calibri" w:hAnsi="Calibri"/>
          <w:b/>
          <w:sz w:val="28"/>
          <w:szCs w:val="28"/>
        </w:rPr>
      </w:pPr>
      <w:r w:rsidRPr="00C10A50">
        <w:rPr>
          <w:rFonts w:ascii="Calibri" w:hAnsi="Calibri"/>
          <w:b/>
          <w:sz w:val="28"/>
          <w:szCs w:val="28"/>
        </w:rPr>
        <w:t xml:space="preserve">No </w:t>
      </w:r>
      <w:r>
        <w:rPr>
          <w:rFonts w:ascii="Calibri" w:hAnsi="Calibri"/>
          <w:b/>
          <w:sz w:val="28"/>
          <w:szCs w:val="28"/>
        </w:rPr>
        <w:t>117</w:t>
      </w:r>
    </w:p>
    <w:p w14:paraId="7B06F46C" w14:textId="31DB4DE0" w:rsidR="00C10A50" w:rsidRPr="00C10A50" w:rsidRDefault="00C10A50" w:rsidP="00CC60ED">
      <w:pPr>
        <w:keepNext/>
        <w:keepLines/>
        <w:spacing w:before="240"/>
        <w:jc w:val="center"/>
        <w:rPr>
          <w:rFonts w:ascii="Calibri" w:hAnsi="Calibri"/>
          <w:b/>
          <w:bCs/>
          <w:caps/>
          <w:sz w:val="28"/>
          <w:szCs w:val="28"/>
          <w:lang w:val="en-AU"/>
        </w:rPr>
      </w:pPr>
      <w:r>
        <w:rPr>
          <w:rFonts w:ascii="Calibri" w:hAnsi="Calibri"/>
          <w:b/>
          <w:bCs/>
          <w:caps/>
          <w:sz w:val="28"/>
          <w:szCs w:val="28"/>
          <w:lang w:val="en-AU"/>
        </w:rPr>
        <w:t>Wednesday, 10 April 2024</w:t>
      </w:r>
    </w:p>
    <w:tbl>
      <w:tblPr>
        <w:tblW w:w="0" w:type="auto"/>
        <w:jc w:val="center"/>
        <w:tblLayout w:type="fixed"/>
        <w:tblLook w:val="0000" w:firstRow="0" w:lastRow="0" w:firstColumn="0" w:lastColumn="0" w:noHBand="0" w:noVBand="0"/>
      </w:tblPr>
      <w:tblGrid>
        <w:gridCol w:w="2452"/>
      </w:tblGrid>
      <w:tr w:rsidR="00C10A50" w:rsidRPr="00C10A50" w14:paraId="0E00DBD2" w14:textId="77777777" w:rsidTr="00457ACE">
        <w:trPr>
          <w:trHeight w:hRule="exact" w:val="333"/>
          <w:jc w:val="center"/>
        </w:trPr>
        <w:tc>
          <w:tcPr>
            <w:tcW w:w="2452" w:type="dxa"/>
          </w:tcPr>
          <w:p w14:paraId="54DBC426" w14:textId="77777777" w:rsidR="00C10A50" w:rsidRPr="00C10A50" w:rsidRDefault="00C10A50" w:rsidP="00C10A50">
            <w:pPr>
              <w:rPr>
                <w:rFonts w:ascii="Times New Roman" w:hAnsi="Times New Roman"/>
                <w:color w:val="008000"/>
                <w:sz w:val="16"/>
                <w:lang w:val="en-AU"/>
              </w:rPr>
            </w:pPr>
          </w:p>
        </w:tc>
      </w:tr>
      <w:tr w:rsidR="00C10A50" w:rsidRPr="00C10A50" w14:paraId="0E6E5D51" w14:textId="77777777" w:rsidTr="00457ACE">
        <w:trPr>
          <w:trHeight w:hRule="exact" w:val="60"/>
          <w:jc w:val="center"/>
        </w:trPr>
        <w:tc>
          <w:tcPr>
            <w:tcW w:w="2452" w:type="dxa"/>
            <w:tcBorders>
              <w:top w:val="single" w:sz="8" w:space="0" w:color="000000"/>
              <w:bottom w:val="single" w:sz="4" w:space="0" w:color="000000"/>
            </w:tcBorders>
          </w:tcPr>
          <w:p w14:paraId="51FDBDFC" w14:textId="77777777" w:rsidR="00C10A50" w:rsidRPr="00C10A50" w:rsidRDefault="00C10A50" w:rsidP="00C10A50">
            <w:pPr>
              <w:rPr>
                <w:rFonts w:ascii="Times New Roman" w:hAnsi="Times New Roman"/>
                <w:color w:val="008000"/>
                <w:sz w:val="16"/>
                <w:lang w:val="en-AU"/>
              </w:rPr>
            </w:pPr>
          </w:p>
        </w:tc>
      </w:tr>
      <w:tr w:rsidR="00C10A50" w:rsidRPr="00C10A50" w14:paraId="57687A25" w14:textId="77777777" w:rsidTr="00457ACE">
        <w:trPr>
          <w:trHeight w:hRule="exact" w:val="200"/>
          <w:jc w:val="center"/>
        </w:trPr>
        <w:tc>
          <w:tcPr>
            <w:tcW w:w="2452" w:type="dxa"/>
          </w:tcPr>
          <w:p w14:paraId="3AFEAE10" w14:textId="77777777" w:rsidR="00C10A50" w:rsidRPr="00C10A50" w:rsidRDefault="00C10A50" w:rsidP="00C10A50">
            <w:pPr>
              <w:rPr>
                <w:rFonts w:ascii="Times New Roman" w:hAnsi="Times New Roman"/>
                <w:color w:val="008000"/>
                <w:sz w:val="16"/>
                <w:lang w:val="en-AU"/>
              </w:rPr>
            </w:pPr>
          </w:p>
        </w:tc>
      </w:tr>
    </w:tbl>
    <w:p w14:paraId="6AF77891" w14:textId="509EC793" w:rsidR="00C10A50" w:rsidRPr="00E46794" w:rsidRDefault="00C10A50" w:rsidP="00CC60ED">
      <w:pPr>
        <w:keepNext/>
        <w:keepLines/>
        <w:tabs>
          <w:tab w:val="right" w:pos="339"/>
          <w:tab w:val="left" w:pos="720"/>
        </w:tabs>
        <w:spacing w:before="120"/>
        <w:ind w:left="720" w:hanging="720"/>
        <w:jc w:val="both"/>
        <w:rPr>
          <w:rFonts w:ascii="Calibri" w:hAnsi="Calibri"/>
          <w:bCs/>
          <w:lang w:val="en-AU"/>
        </w:rPr>
      </w:pPr>
      <w:r w:rsidRPr="00E46794">
        <w:rPr>
          <w:rFonts w:ascii="Calibri" w:hAnsi="Calibri"/>
        </w:rPr>
        <w:tab/>
      </w:r>
      <w:r w:rsidR="00C4591C">
        <w:rPr>
          <w:rFonts w:ascii="Calibri" w:hAnsi="Calibri"/>
          <w:b/>
          <w:bCs/>
        </w:rPr>
        <w:fldChar w:fldCharType="begin"/>
      </w:r>
      <w:r w:rsidR="00C4591C">
        <w:rPr>
          <w:rFonts w:ascii="Calibri" w:hAnsi="Calibri"/>
          <w:b/>
          <w:bCs/>
        </w:rPr>
        <w:instrText xml:space="preserve"> SEQ A \* MERGEFORMAT </w:instrText>
      </w:r>
      <w:r w:rsidR="00C4591C">
        <w:rPr>
          <w:rFonts w:ascii="Calibri" w:hAnsi="Calibri"/>
          <w:b/>
          <w:bCs/>
        </w:rPr>
        <w:fldChar w:fldCharType="separate"/>
      </w:r>
      <w:r w:rsidR="003D6DD4">
        <w:rPr>
          <w:rFonts w:ascii="Calibri" w:hAnsi="Calibri"/>
          <w:b/>
          <w:bCs/>
          <w:noProof/>
        </w:rPr>
        <w:t>1</w:t>
      </w:r>
      <w:r w:rsidR="00C4591C">
        <w:rPr>
          <w:rFonts w:ascii="Calibri" w:hAnsi="Calibri"/>
          <w:b/>
          <w:bCs/>
        </w:rPr>
        <w:fldChar w:fldCharType="end"/>
      </w:r>
      <w:r w:rsidRPr="00E46794">
        <w:rPr>
          <w:rFonts w:ascii="Calibri" w:hAnsi="Calibri"/>
        </w:rPr>
        <w:tab/>
      </w:r>
      <w:r w:rsidRPr="00E46794">
        <w:rPr>
          <w:rFonts w:ascii="Calibri" w:hAnsi="Calibri"/>
          <w:bCs/>
          <w:lang w:val="en-AU"/>
        </w:rPr>
        <w:t xml:space="preserve">The Assembly met at 10 am, pursuant to adjournment.  The Speaker </w:t>
      </w:r>
      <w:r w:rsidRPr="00E46794">
        <w:rPr>
          <w:rFonts w:ascii="Calibri" w:hAnsi="Calibri"/>
          <w:bCs/>
        </w:rPr>
        <w:t>(</w:t>
      </w:r>
      <w:r>
        <w:rPr>
          <w:rFonts w:ascii="Calibri" w:hAnsi="Calibri"/>
          <w:bCs/>
        </w:rPr>
        <w:t>Ms Burch</w:t>
      </w:r>
      <w:r w:rsidRPr="00E46794">
        <w:rPr>
          <w:rFonts w:ascii="Calibri" w:hAnsi="Calibri"/>
          <w:bCs/>
        </w:rPr>
        <w:t>)</w:t>
      </w:r>
      <w:r w:rsidRPr="00E46794">
        <w:rPr>
          <w:rFonts w:ascii="Calibri" w:hAnsi="Calibri"/>
          <w:bCs/>
          <w:lang w:val="en-AU"/>
        </w:rPr>
        <w:t xml:space="preserve"> took the Chair and made the following acknowledgement of country in the Ngunnawal language:</w:t>
      </w:r>
    </w:p>
    <w:p w14:paraId="32D94E15" w14:textId="77777777" w:rsidR="00C10A50" w:rsidRPr="00E46794" w:rsidRDefault="00C10A50" w:rsidP="00CC60ED">
      <w:pPr>
        <w:spacing w:before="80"/>
        <w:ind w:left="862"/>
        <w:jc w:val="both"/>
        <w:rPr>
          <w:rFonts w:ascii="Calibri" w:hAnsi="Calibri"/>
          <w:lang w:val="en-AU"/>
        </w:rPr>
      </w:pPr>
      <w:r w:rsidRPr="00E46794">
        <w:rPr>
          <w:rFonts w:ascii="Calibri" w:hAnsi="Calibri"/>
          <w:lang w:val="en-AU"/>
        </w:rPr>
        <w:t>Dhawura nguna, dhawura Ngunnawal.</w:t>
      </w:r>
    </w:p>
    <w:p w14:paraId="55955BC3" w14:textId="77777777" w:rsidR="00C10A50" w:rsidRPr="00E46794" w:rsidRDefault="00C10A50" w:rsidP="00C10A50">
      <w:pPr>
        <w:spacing w:before="40"/>
        <w:ind w:left="864"/>
        <w:jc w:val="both"/>
        <w:rPr>
          <w:rFonts w:ascii="Calibri" w:hAnsi="Calibri"/>
          <w:lang w:val="en-AU"/>
        </w:rPr>
      </w:pPr>
      <w:r w:rsidRPr="00E46794">
        <w:rPr>
          <w:rFonts w:ascii="Calibri" w:hAnsi="Calibri"/>
          <w:lang w:val="en-AU"/>
        </w:rPr>
        <w:t>Yanggu ngalawiri, dhunimanyin Ngunnawalwari dhawurawari.</w:t>
      </w:r>
    </w:p>
    <w:p w14:paraId="5DEE2367" w14:textId="77777777" w:rsidR="00C10A50" w:rsidRPr="00E46794" w:rsidRDefault="00C10A50" w:rsidP="00C10A50">
      <w:pPr>
        <w:spacing w:before="40"/>
        <w:ind w:left="864"/>
        <w:jc w:val="both"/>
        <w:rPr>
          <w:rFonts w:ascii="Calibri" w:hAnsi="Calibri"/>
          <w:lang w:val="en-AU"/>
        </w:rPr>
      </w:pPr>
      <w:r w:rsidRPr="00E46794">
        <w:rPr>
          <w:rFonts w:ascii="Calibri" w:hAnsi="Calibri"/>
          <w:lang w:val="en-AU"/>
        </w:rPr>
        <w:t>Nginggada Dindi dhawura Ngunnaawalbun yindjumaralidjinyin.</w:t>
      </w:r>
    </w:p>
    <w:p w14:paraId="13D0FEE9" w14:textId="77777777" w:rsidR="00C10A50" w:rsidRPr="00E46794" w:rsidRDefault="00C10A50" w:rsidP="00CC60ED">
      <w:pPr>
        <w:spacing w:before="80"/>
        <w:ind w:left="862"/>
        <w:jc w:val="both"/>
        <w:rPr>
          <w:rFonts w:ascii="Calibri" w:hAnsi="Calibri"/>
          <w:i/>
          <w:lang w:val="en-AU"/>
        </w:rPr>
      </w:pPr>
      <w:r w:rsidRPr="00E46794">
        <w:rPr>
          <w:rFonts w:ascii="Calibri" w:hAnsi="Calibri"/>
          <w:i/>
          <w:lang w:val="en-AU"/>
        </w:rPr>
        <w:t>This is Ngunnawal Country.</w:t>
      </w:r>
    </w:p>
    <w:p w14:paraId="53CFF7FA" w14:textId="77777777" w:rsidR="00C10A50" w:rsidRPr="00E46794" w:rsidRDefault="00C10A50" w:rsidP="00C10A50">
      <w:pPr>
        <w:spacing w:before="40"/>
        <w:ind w:left="864"/>
        <w:jc w:val="both"/>
        <w:rPr>
          <w:rFonts w:ascii="Calibri" w:hAnsi="Calibri"/>
          <w:i/>
          <w:lang w:val="en-AU"/>
        </w:rPr>
      </w:pPr>
      <w:r w:rsidRPr="00E46794">
        <w:rPr>
          <w:rFonts w:ascii="Calibri" w:hAnsi="Calibri"/>
          <w:i/>
          <w:lang w:val="en-AU"/>
        </w:rPr>
        <w:t>Today we are gathering on Ngunnawal country.</w:t>
      </w:r>
    </w:p>
    <w:p w14:paraId="6C6908A9" w14:textId="77777777" w:rsidR="00C10A50" w:rsidRPr="00E46794" w:rsidRDefault="00C10A50" w:rsidP="00C10A50">
      <w:pPr>
        <w:spacing w:before="40"/>
        <w:ind w:left="864"/>
        <w:jc w:val="both"/>
        <w:rPr>
          <w:rFonts w:ascii="Calibri" w:hAnsi="Calibri"/>
          <w:i/>
          <w:lang w:val="en-AU"/>
        </w:rPr>
      </w:pPr>
      <w:r w:rsidRPr="00E46794">
        <w:rPr>
          <w:rFonts w:ascii="Calibri" w:hAnsi="Calibri"/>
          <w:i/>
          <w:lang w:val="en-AU"/>
        </w:rPr>
        <w:t>We always pay respect to Elders, female and male, and Ngunnawal country.</w:t>
      </w:r>
    </w:p>
    <w:p w14:paraId="147E293E" w14:textId="77777777" w:rsidR="00C10A50" w:rsidRDefault="00C10A50" w:rsidP="00CC60ED">
      <w:pPr>
        <w:spacing w:before="80"/>
        <w:ind w:left="720"/>
        <w:jc w:val="both"/>
        <w:rPr>
          <w:rFonts w:ascii="Calibri" w:hAnsi="Calibri"/>
          <w:lang w:val="en-AU"/>
        </w:rPr>
      </w:pPr>
      <w:r w:rsidRPr="00E46794">
        <w:rPr>
          <w:rFonts w:ascii="Calibri" w:hAnsi="Calibri"/>
          <w:lang w:val="en-AU"/>
        </w:rPr>
        <w:t xml:space="preserve">The Speaker asked Members to stand in silence and </w:t>
      </w:r>
      <w:r w:rsidRPr="00E46794">
        <w:rPr>
          <w:rFonts w:ascii="Calibri" w:hAnsi="Calibri"/>
          <w:spacing w:val="-2"/>
          <w:lang w:val="en-AU"/>
        </w:rPr>
        <w:t>pray or reflect on their</w:t>
      </w:r>
      <w:r w:rsidRPr="00E46794">
        <w:rPr>
          <w:rFonts w:ascii="Calibri" w:hAnsi="Calibri"/>
          <w:lang w:val="en-AU"/>
        </w:rPr>
        <w:t xml:space="preserve"> responsibilities to the people of the Australian Capital Territory.</w:t>
      </w:r>
    </w:p>
    <w:p w14:paraId="003040FA" w14:textId="2501BE13" w:rsidR="00CB57C7" w:rsidRPr="00CB57C7" w:rsidRDefault="00CB57C7" w:rsidP="00CC60ED">
      <w:pPr>
        <w:keepNext/>
        <w:keepLines/>
        <w:tabs>
          <w:tab w:val="right" w:pos="339"/>
          <w:tab w:val="left" w:pos="720"/>
        </w:tabs>
        <w:spacing w:before="200"/>
        <w:ind w:left="720" w:hanging="720"/>
        <w:rPr>
          <w:rFonts w:ascii="Calibri" w:hAnsi="Calibri"/>
          <w:b/>
          <w:caps/>
        </w:rPr>
      </w:pPr>
      <w:r w:rsidRPr="00CB57C7">
        <w:rPr>
          <w:rFonts w:ascii="Calibri" w:hAnsi="Calibri"/>
          <w:b/>
          <w:caps/>
        </w:rPr>
        <w:tab/>
      </w:r>
      <w:r w:rsidR="00C4591C">
        <w:rPr>
          <w:rFonts w:ascii="Calibri" w:hAnsi="Calibri"/>
          <w:b/>
          <w:bCs/>
          <w:caps/>
        </w:rPr>
        <w:fldChar w:fldCharType="begin"/>
      </w:r>
      <w:r w:rsidR="00C4591C">
        <w:rPr>
          <w:rFonts w:ascii="Calibri" w:hAnsi="Calibri"/>
          <w:b/>
          <w:bCs/>
          <w:caps/>
        </w:rPr>
        <w:instrText xml:space="preserve"> SEQ A \* MERGEFORMAT </w:instrText>
      </w:r>
      <w:r w:rsidR="00C4591C">
        <w:rPr>
          <w:rFonts w:ascii="Calibri" w:hAnsi="Calibri"/>
          <w:b/>
          <w:bCs/>
          <w:caps/>
        </w:rPr>
        <w:fldChar w:fldCharType="separate"/>
      </w:r>
      <w:r w:rsidR="003D6DD4">
        <w:rPr>
          <w:rFonts w:ascii="Calibri" w:hAnsi="Calibri"/>
          <w:b/>
          <w:bCs/>
          <w:caps/>
          <w:noProof/>
        </w:rPr>
        <w:t>2</w:t>
      </w:r>
      <w:r w:rsidR="00C4591C">
        <w:rPr>
          <w:rFonts w:ascii="Calibri" w:hAnsi="Calibri"/>
          <w:b/>
          <w:bCs/>
          <w:caps/>
        </w:rPr>
        <w:fldChar w:fldCharType="end"/>
      </w:r>
      <w:r w:rsidRPr="00CB57C7">
        <w:rPr>
          <w:rFonts w:ascii="Calibri" w:hAnsi="Calibri"/>
          <w:b/>
          <w:caps/>
        </w:rPr>
        <w:tab/>
        <w:t>LEAVE OF ABSENCE TO MEMBER</w:t>
      </w:r>
    </w:p>
    <w:p w14:paraId="56397203" w14:textId="28B5E99B" w:rsidR="00CB57C7" w:rsidRPr="00CB57C7" w:rsidRDefault="00CB57C7" w:rsidP="00CB57C7">
      <w:pPr>
        <w:tabs>
          <w:tab w:val="left" w:pos="1197"/>
          <w:tab w:val="left" w:pos="1767"/>
        </w:tabs>
        <w:spacing w:before="120"/>
        <w:ind w:left="720"/>
        <w:rPr>
          <w:rFonts w:ascii="Calibri" w:hAnsi="Calibri"/>
          <w:lang w:val="en-AU"/>
        </w:rPr>
      </w:pPr>
      <w:r>
        <w:rPr>
          <w:rFonts w:ascii="Calibri" w:hAnsi="Calibri"/>
          <w:lang w:val="en-AU"/>
        </w:rPr>
        <w:t>Mr Gentleman</w:t>
      </w:r>
      <w:r w:rsidRPr="00CB57C7">
        <w:rPr>
          <w:rFonts w:ascii="Calibri" w:hAnsi="Calibri"/>
          <w:lang w:val="en-AU"/>
        </w:rPr>
        <w:t xml:space="preserve"> moved—That leave of absence be granted to </w:t>
      </w:r>
      <w:r>
        <w:rPr>
          <w:rFonts w:ascii="Calibri" w:hAnsi="Calibri"/>
          <w:lang w:val="en-AU"/>
        </w:rPr>
        <w:t>Mr Barr</w:t>
      </w:r>
      <w:r w:rsidRPr="00CB57C7">
        <w:rPr>
          <w:rFonts w:ascii="Calibri" w:hAnsi="Calibri"/>
          <w:lang w:val="en-AU"/>
        </w:rPr>
        <w:t xml:space="preserve"> </w:t>
      </w:r>
      <w:r w:rsidR="00C4591C">
        <w:rPr>
          <w:rFonts w:ascii="Calibri" w:hAnsi="Calibri"/>
          <w:lang w:val="en-AU"/>
        </w:rPr>
        <w:t xml:space="preserve">(Chief Minister) </w:t>
      </w:r>
      <w:r w:rsidRPr="00CB57C7">
        <w:rPr>
          <w:rFonts w:ascii="Calibri" w:hAnsi="Calibri"/>
          <w:lang w:val="en-AU"/>
        </w:rPr>
        <w:t xml:space="preserve">for </w:t>
      </w:r>
      <w:r w:rsidR="002B232C">
        <w:rPr>
          <w:rFonts w:ascii="Calibri" w:hAnsi="Calibri"/>
          <w:lang w:val="en-AU"/>
        </w:rPr>
        <w:t>t</w:t>
      </w:r>
      <w:r w:rsidR="00F87DB9">
        <w:rPr>
          <w:rFonts w:ascii="Calibri" w:hAnsi="Calibri"/>
          <w:lang w:val="en-AU"/>
        </w:rPr>
        <w:t xml:space="preserve">oday </w:t>
      </w:r>
      <w:r w:rsidR="0056485F">
        <w:rPr>
          <w:rFonts w:ascii="Calibri" w:hAnsi="Calibri"/>
          <w:lang w:val="en-AU"/>
        </w:rPr>
        <w:t xml:space="preserve">and tomorrow </w:t>
      </w:r>
      <w:r w:rsidRPr="00CB57C7">
        <w:rPr>
          <w:rFonts w:ascii="Calibri" w:hAnsi="Calibri"/>
          <w:lang w:val="en-AU"/>
        </w:rPr>
        <w:t xml:space="preserve">due to </w:t>
      </w:r>
      <w:r>
        <w:rPr>
          <w:rFonts w:ascii="Calibri" w:hAnsi="Calibri"/>
          <w:lang w:val="en-AU"/>
        </w:rPr>
        <w:t>ministerial council responsibilities</w:t>
      </w:r>
      <w:r w:rsidRPr="00CB57C7">
        <w:rPr>
          <w:rFonts w:ascii="Calibri" w:hAnsi="Calibri"/>
          <w:lang w:val="en-AU"/>
        </w:rPr>
        <w:t>.</w:t>
      </w:r>
    </w:p>
    <w:p w14:paraId="74D7C9F6" w14:textId="77777777" w:rsidR="00CB57C7" w:rsidRPr="00CB57C7" w:rsidRDefault="00CB57C7" w:rsidP="00CB57C7">
      <w:pPr>
        <w:tabs>
          <w:tab w:val="left" w:pos="1197"/>
          <w:tab w:val="left" w:pos="1767"/>
        </w:tabs>
        <w:spacing w:before="120"/>
        <w:ind w:left="720"/>
        <w:rPr>
          <w:rFonts w:ascii="Calibri" w:hAnsi="Calibri"/>
          <w:lang w:val="en-AU"/>
        </w:rPr>
      </w:pPr>
      <w:r w:rsidRPr="00CB57C7">
        <w:rPr>
          <w:rFonts w:ascii="Calibri" w:hAnsi="Calibri"/>
          <w:lang w:val="en-AU"/>
        </w:rPr>
        <w:t>Question—put and passed.</w:t>
      </w:r>
    </w:p>
    <w:p w14:paraId="021DC112" w14:textId="59D6D1C5" w:rsidR="00760274" w:rsidRPr="00760274" w:rsidRDefault="00760274" w:rsidP="00CC60ED">
      <w:pPr>
        <w:keepNext/>
        <w:keepLines/>
        <w:tabs>
          <w:tab w:val="right" w:pos="339"/>
          <w:tab w:val="left" w:pos="720"/>
        </w:tabs>
        <w:spacing w:before="200"/>
        <w:ind w:left="720" w:hanging="720"/>
        <w:jc w:val="both"/>
        <w:rPr>
          <w:rFonts w:ascii="Calibri" w:hAnsi="Calibri"/>
          <w:caps/>
        </w:rPr>
      </w:pPr>
      <w:r w:rsidRPr="00760274">
        <w:rPr>
          <w:rFonts w:ascii="Calibri" w:hAnsi="Calibri"/>
          <w:b/>
          <w:caps/>
        </w:rPr>
        <w:tab/>
      </w:r>
      <w:r w:rsidR="00C4591C">
        <w:rPr>
          <w:rFonts w:ascii="Calibri" w:hAnsi="Calibri"/>
          <w:b/>
          <w:caps/>
        </w:rPr>
        <w:fldChar w:fldCharType="begin"/>
      </w:r>
      <w:r w:rsidR="00C4591C">
        <w:rPr>
          <w:rFonts w:ascii="Calibri" w:hAnsi="Calibri"/>
          <w:b/>
          <w:caps/>
        </w:rPr>
        <w:instrText xml:space="preserve"> SEQ A \* MERGEFORMAT </w:instrText>
      </w:r>
      <w:r w:rsidR="00C4591C">
        <w:rPr>
          <w:rFonts w:ascii="Calibri" w:hAnsi="Calibri"/>
          <w:b/>
          <w:caps/>
        </w:rPr>
        <w:fldChar w:fldCharType="separate"/>
      </w:r>
      <w:r w:rsidR="003D6DD4">
        <w:rPr>
          <w:rFonts w:ascii="Calibri" w:hAnsi="Calibri"/>
          <w:b/>
          <w:caps/>
          <w:noProof/>
        </w:rPr>
        <w:t>3</w:t>
      </w:r>
      <w:r w:rsidR="00C4591C">
        <w:rPr>
          <w:rFonts w:ascii="Calibri" w:hAnsi="Calibri"/>
          <w:b/>
          <w:caps/>
        </w:rPr>
        <w:fldChar w:fldCharType="end"/>
      </w:r>
      <w:r w:rsidRPr="00760274">
        <w:rPr>
          <w:rFonts w:ascii="Calibri" w:hAnsi="Calibri"/>
          <w:b/>
          <w:caps/>
        </w:rPr>
        <w:tab/>
      </w:r>
      <w:r>
        <w:rPr>
          <w:rFonts w:ascii="Calibri" w:hAnsi="Calibri"/>
          <w:b/>
          <w:caps/>
        </w:rPr>
        <w:t>Petition out-of-order</w:t>
      </w:r>
      <w:r w:rsidRPr="00760274">
        <w:rPr>
          <w:rFonts w:ascii="Calibri" w:hAnsi="Calibri"/>
          <w:b/>
          <w:caps/>
        </w:rPr>
        <w:t>—PAPER</w:t>
      </w:r>
      <w:r w:rsidR="007E232B">
        <w:rPr>
          <w:rFonts w:ascii="Calibri" w:hAnsi="Calibri"/>
          <w:b/>
          <w:caps/>
        </w:rPr>
        <w:t>S</w:t>
      </w:r>
      <w:r w:rsidRPr="00760274">
        <w:rPr>
          <w:rFonts w:ascii="Calibri" w:hAnsi="Calibri"/>
          <w:b/>
          <w:caps/>
        </w:rPr>
        <w:t xml:space="preserve"> AND STATEMENT</w:t>
      </w:r>
      <w:r w:rsidR="007E232B">
        <w:rPr>
          <w:rFonts w:ascii="Calibri" w:hAnsi="Calibri"/>
          <w:b/>
          <w:caps/>
        </w:rPr>
        <w:t>S</w:t>
      </w:r>
      <w:r w:rsidRPr="00760274">
        <w:rPr>
          <w:rFonts w:ascii="Calibri" w:hAnsi="Calibri"/>
          <w:b/>
          <w:caps/>
        </w:rPr>
        <w:t xml:space="preserve"> BY MEMBER</w:t>
      </w:r>
      <w:r w:rsidR="007E232B">
        <w:rPr>
          <w:rFonts w:ascii="Calibri" w:hAnsi="Calibri"/>
          <w:b/>
          <w:caps/>
        </w:rPr>
        <w:t>S</w:t>
      </w:r>
    </w:p>
    <w:p w14:paraId="4A8481F7" w14:textId="65CFA2E4" w:rsidR="00760274" w:rsidRPr="00760274" w:rsidRDefault="00760274" w:rsidP="00CC60ED">
      <w:pPr>
        <w:tabs>
          <w:tab w:val="left" w:pos="1197"/>
          <w:tab w:val="left" w:pos="1767"/>
        </w:tabs>
        <w:spacing w:before="80"/>
        <w:ind w:left="720"/>
        <w:jc w:val="both"/>
        <w:rPr>
          <w:rFonts w:ascii="Calibri" w:hAnsi="Calibri"/>
          <w:lang w:val="en-AU"/>
        </w:rPr>
      </w:pPr>
      <w:r>
        <w:rPr>
          <w:rFonts w:ascii="Calibri" w:hAnsi="Calibri"/>
          <w:lang w:val="en-AU"/>
        </w:rPr>
        <w:t>Miss Nuttall</w:t>
      </w:r>
      <w:r w:rsidRPr="00760274">
        <w:rPr>
          <w:rFonts w:ascii="Calibri" w:hAnsi="Calibri"/>
          <w:lang w:val="en-AU"/>
        </w:rPr>
        <w:t>, by leave, presented the following paper:</w:t>
      </w:r>
    </w:p>
    <w:p w14:paraId="3ECA9133" w14:textId="13472030" w:rsidR="00760274" w:rsidRPr="00760274" w:rsidRDefault="00760274" w:rsidP="00CC60ED">
      <w:pPr>
        <w:spacing w:before="80"/>
        <w:ind w:left="720"/>
        <w:rPr>
          <w:rFonts w:ascii="Calibri" w:hAnsi="Calibri"/>
          <w:lang w:val="en-AU"/>
        </w:rPr>
      </w:pPr>
      <w:r w:rsidRPr="00760274">
        <w:rPr>
          <w:rFonts w:ascii="Calibri" w:hAnsi="Calibri"/>
          <w:lang w:val="en-AU"/>
        </w:rPr>
        <w:t>Petition which does not conform with the standing orders—</w:t>
      </w:r>
      <w:r>
        <w:rPr>
          <w:rFonts w:ascii="Calibri" w:hAnsi="Calibri"/>
          <w:lang w:val="en-AU"/>
        </w:rPr>
        <w:t xml:space="preserve">Canberra United Football </w:t>
      </w:r>
      <w:r w:rsidR="00CE54C8">
        <w:rPr>
          <w:rFonts w:ascii="Calibri" w:hAnsi="Calibri"/>
          <w:lang w:val="en-AU"/>
        </w:rPr>
        <w:t>t</w:t>
      </w:r>
      <w:r w:rsidR="001B256D">
        <w:rPr>
          <w:rFonts w:ascii="Calibri" w:hAnsi="Calibri"/>
          <w:lang w:val="en-AU"/>
        </w:rPr>
        <w:t>eam</w:t>
      </w:r>
      <w:r w:rsidRPr="00760274">
        <w:rPr>
          <w:rFonts w:ascii="Calibri" w:hAnsi="Calibri"/>
          <w:lang w:val="en-AU"/>
        </w:rPr>
        <w:t>—</w:t>
      </w:r>
      <w:r w:rsidR="00CB57C7">
        <w:rPr>
          <w:rFonts w:ascii="Calibri" w:hAnsi="Calibri"/>
          <w:lang w:val="en-AU"/>
        </w:rPr>
        <w:t>Support—</w:t>
      </w:r>
      <w:r w:rsidR="001B256D">
        <w:rPr>
          <w:rFonts w:ascii="Calibri" w:hAnsi="Calibri"/>
          <w:lang w:val="en-AU"/>
        </w:rPr>
        <w:t>Miss Nuttall</w:t>
      </w:r>
      <w:r w:rsidRPr="00760274">
        <w:rPr>
          <w:rFonts w:ascii="Calibri" w:hAnsi="Calibri"/>
          <w:lang w:val="en-AU"/>
        </w:rPr>
        <w:t xml:space="preserve"> (</w:t>
      </w:r>
      <w:r w:rsidR="008516CD">
        <w:rPr>
          <w:rFonts w:ascii="Calibri" w:hAnsi="Calibri"/>
          <w:lang w:val="en-AU"/>
        </w:rPr>
        <w:t>5395</w:t>
      </w:r>
      <w:r w:rsidRPr="00760274">
        <w:rPr>
          <w:rFonts w:ascii="Calibri" w:hAnsi="Calibri"/>
          <w:lang w:val="en-AU"/>
        </w:rPr>
        <w:t xml:space="preserve"> signatures)</w:t>
      </w:r>
      <w:r w:rsidR="00AE6D92">
        <w:rPr>
          <w:rFonts w:ascii="Calibri" w:hAnsi="Calibri"/>
          <w:lang w:val="en-AU"/>
        </w:rPr>
        <w:t>—</w:t>
      </w:r>
      <w:r w:rsidR="00AE6D92" w:rsidRPr="00AE6D92">
        <w:rPr>
          <w:rFonts w:ascii="Calibri" w:hAnsi="Calibri"/>
          <w:lang w:val="en-AU"/>
        </w:rPr>
        <w:t xml:space="preserve"> </w:t>
      </w:r>
    </w:p>
    <w:p w14:paraId="78BBAB8C" w14:textId="2AAA7D1F" w:rsidR="00760274" w:rsidRDefault="00760274" w:rsidP="00CC60ED">
      <w:pPr>
        <w:tabs>
          <w:tab w:val="left" w:pos="1197"/>
          <w:tab w:val="left" w:pos="1767"/>
        </w:tabs>
        <w:spacing w:before="80"/>
        <w:ind w:left="720"/>
        <w:jc w:val="both"/>
        <w:rPr>
          <w:rFonts w:ascii="Calibri" w:hAnsi="Calibri"/>
          <w:lang w:val="en-AU"/>
        </w:rPr>
      </w:pPr>
      <w:r w:rsidRPr="00760274">
        <w:rPr>
          <w:rFonts w:ascii="Calibri" w:hAnsi="Calibri"/>
          <w:lang w:val="en-AU"/>
        </w:rPr>
        <w:t>and, by leave, made a statement in relation to the paper.</w:t>
      </w:r>
    </w:p>
    <w:p w14:paraId="7C0FCD50" w14:textId="698EE421" w:rsidR="00863EDF" w:rsidRDefault="00CB57C7" w:rsidP="00CC60ED">
      <w:pPr>
        <w:tabs>
          <w:tab w:val="left" w:pos="1197"/>
          <w:tab w:val="left" w:pos="1767"/>
        </w:tabs>
        <w:spacing w:before="80"/>
        <w:ind w:left="720"/>
        <w:jc w:val="both"/>
        <w:rPr>
          <w:rFonts w:ascii="Calibri" w:hAnsi="Calibri"/>
          <w:lang w:val="en-AU"/>
        </w:rPr>
      </w:pPr>
      <w:r>
        <w:rPr>
          <w:rFonts w:ascii="Calibri" w:hAnsi="Calibri"/>
          <w:lang w:val="en-AU"/>
        </w:rPr>
        <w:t xml:space="preserve">Ms Berry (Minister for Sport and Recreation), by leave, also made a statement </w:t>
      </w:r>
      <w:r w:rsidR="009F5DD7">
        <w:rPr>
          <w:rFonts w:ascii="Calibri" w:hAnsi="Calibri"/>
          <w:lang w:val="en-AU"/>
        </w:rPr>
        <w:t xml:space="preserve">in relation to the paper </w:t>
      </w:r>
      <w:r w:rsidR="00863EDF">
        <w:rPr>
          <w:rFonts w:ascii="Calibri" w:hAnsi="Calibri"/>
          <w:lang w:val="en-AU"/>
        </w:rPr>
        <w:t>and, by leave, presented the following paper:</w:t>
      </w:r>
    </w:p>
    <w:p w14:paraId="432CCFD8" w14:textId="11360F16" w:rsidR="00CB57C7" w:rsidRPr="00863EDF" w:rsidRDefault="00863EDF" w:rsidP="00CC60ED">
      <w:pPr>
        <w:tabs>
          <w:tab w:val="left" w:pos="1197"/>
          <w:tab w:val="left" w:pos="1767"/>
        </w:tabs>
        <w:spacing w:before="80"/>
        <w:ind w:left="720"/>
        <w:jc w:val="both"/>
        <w:rPr>
          <w:rFonts w:ascii="Calibri" w:hAnsi="Calibri"/>
          <w:lang w:val="en-AU"/>
        </w:rPr>
      </w:pPr>
      <w:r w:rsidRPr="00760274">
        <w:rPr>
          <w:rFonts w:ascii="Calibri" w:hAnsi="Calibri"/>
          <w:lang w:val="en-AU"/>
        </w:rPr>
        <w:t>Petition which does not conform with the standing orders—</w:t>
      </w:r>
      <w:r>
        <w:rPr>
          <w:rFonts w:ascii="Calibri" w:hAnsi="Calibri"/>
          <w:lang w:val="en-AU"/>
        </w:rPr>
        <w:t>Canberra United Football team</w:t>
      </w:r>
      <w:r w:rsidRPr="00760274">
        <w:rPr>
          <w:rFonts w:ascii="Calibri" w:hAnsi="Calibri"/>
          <w:lang w:val="en-AU"/>
        </w:rPr>
        <w:t>—</w:t>
      </w:r>
      <w:r>
        <w:rPr>
          <w:rFonts w:ascii="Calibri" w:hAnsi="Calibri"/>
          <w:lang w:val="en-AU"/>
        </w:rPr>
        <w:t xml:space="preserve">Support from </w:t>
      </w:r>
      <w:r w:rsidR="00C33B7F">
        <w:rPr>
          <w:rFonts w:ascii="Calibri" w:hAnsi="Calibri"/>
          <w:lang w:val="en-AU"/>
        </w:rPr>
        <w:t xml:space="preserve">ACT </w:t>
      </w:r>
      <w:r>
        <w:rPr>
          <w:rFonts w:ascii="Calibri" w:hAnsi="Calibri"/>
          <w:lang w:val="en-AU"/>
        </w:rPr>
        <w:t>Labor MLAs—Ms Berry</w:t>
      </w:r>
      <w:r w:rsidRPr="00760274">
        <w:rPr>
          <w:rFonts w:ascii="Calibri" w:hAnsi="Calibri"/>
          <w:lang w:val="en-AU"/>
        </w:rPr>
        <w:t xml:space="preserve"> (</w:t>
      </w:r>
      <w:r w:rsidR="00FA2257">
        <w:rPr>
          <w:rFonts w:ascii="Calibri" w:hAnsi="Calibri"/>
          <w:lang w:val="en-AU"/>
        </w:rPr>
        <w:t xml:space="preserve">8 </w:t>
      </w:r>
      <w:r w:rsidRPr="00760274">
        <w:rPr>
          <w:rFonts w:ascii="Calibri" w:hAnsi="Calibri"/>
          <w:lang w:val="en-AU"/>
        </w:rPr>
        <w:t>signatures)</w:t>
      </w:r>
      <w:r>
        <w:rPr>
          <w:rFonts w:ascii="Calibri" w:hAnsi="Calibri"/>
          <w:lang w:val="en-AU"/>
        </w:rPr>
        <w:t>.</w:t>
      </w:r>
    </w:p>
    <w:p w14:paraId="2C350E73" w14:textId="61ED795C" w:rsidR="00CB57C7" w:rsidRPr="00760274" w:rsidRDefault="00CB57C7" w:rsidP="00CC60ED">
      <w:pPr>
        <w:tabs>
          <w:tab w:val="left" w:pos="1197"/>
          <w:tab w:val="left" w:pos="1767"/>
        </w:tabs>
        <w:spacing w:before="80"/>
        <w:ind w:left="720"/>
        <w:jc w:val="both"/>
        <w:rPr>
          <w:rFonts w:ascii="Calibri" w:hAnsi="Calibri"/>
          <w:lang w:val="en-AU"/>
        </w:rPr>
      </w:pPr>
      <w:r>
        <w:rPr>
          <w:rFonts w:ascii="Calibri" w:hAnsi="Calibri"/>
          <w:lang w:val="en-AU"/>
        </w:rPr>
        <w:t>M</w:t>
      </w:r>
      <w:r w:rsidR="00863EDF">
        <w:rPr>
          <w:rFonts w:ascii="Calibri" w:hAnsi="Calibri"/>
          <w:lang w:val="en-AU"/>
        </w:rPr>
        <w:t>s Orr, by leave, also made a statement in relation to the paper.</w:t>
      </w:r>
    </w:p>
    <w:p w14:paraId="6AD72224" w14:textId="55163D81" w:rsidR="003A66DB" w:rsidRPr="003A66DB" w:rsidRDefault="003A66DB" w:rsidP="003A66DB">
      <w:pPr>
        <w:keepNext/>
        <w:keepLines/>
        <w:tabs>
          <w:tab w:val="right" w:pos="339"/>
          <w:tab w:val="left" w:pos="720"/>
        </w:tabs>
        <w:spacing w:before="240"/>
        <w:ind w:left="720" w:hanging="720"/>
        <w:rPr>
          <w:rFonts w:ascii="Calibri" w:hAnsi="Calibri"/>
          <w:b/>
          <w:lang w:val="en-AU"/>
        </w:rPr>
      </w:pPr>
      <w:r w:rsidRPr="003A66DB">
        <w:rPr>
          <w:rFonts w:ascii="Calibri" w:hAnsi="Calibri"/>
          <w:b/>
          <w:lang w:val="en-AU"/>
        </w:rPr>
        <w:lastRenderedPageBreak/>
        <w:tab/>
      </w:r>
      <w:r w:rsidR="00C4591C">
        <w:rPr>
          <w:rFonts w:ascii="Calibri" w:hAnsi="Calibri"/>
          <w:b/>
          <w:bCs/>
          <w:lang w:val="en-AU"/>
        </w:rPr>
        <w:fldChar w:fldCharType="begin"/>
      </w:r>
      <w:r w:rsidR="00C4591C">
        <w:rPr>
          <w:rFonts w:ascii="Calibri" w:hAnsi="Calibri"/>
          <w:b/>
          <w:bCs/>
          <w:lang w:val="en-AU"/>
        </w:rPr>
        <w:instrText xml:space="preserve"> SEQ A \* MERGEFORMAT </w:instrText>
      </w:r>
      <w:r w:rsidR="00C4591C">
        <w:rPr>
          <w:rFonts w:ascii="Calibri" w:hAnsi="Calibri"/>
          <w:b/>
          <w:bCs/>
          <w:lang w:val="en-AU"/>
        </w:rPr>
        <w:fldChar w:fldCharType="separate"/>
      </w:r>
      <w:r w:rsidR="003D6DD4">
        <w:rPr>
          <w:rFonts w:ascii="Calibri" w:hAnsi="Calibri"/>
          <w:b/>
          <w:bCs/>
          <w:noProof/>
          <w:lang w:val="en-AU"/>
        </w:rPr>
        <w:t>4</w:t>
      </w:r>
      <w:r w:rsidR="00C4591C">
        <w:rPr>
          <w:rFonts w:ascii="Calibri" w:hAnsi="Calibri"/>
          <w:b/>
          <w:bCs/>
          <w:lang w:val="en-AU"/>
        </w:rPr>
        <w:fldChar w:fldCharType="end"/>
      </w:r>
      <w:r w:rsidRPr="003A66DB">
        <w:rPr>
          <w:rFonts w:ascii="Calibri" w:hAnsi="Calibri"/>
          <w:b/>
          <w:lang w:val="en-AU"/>
        </w:rPr>
        <w:tab/>
      </w:r>
      <w:r>
        <w:rPr>
          <w:rFonts w:ascii="Calibri" w:hAnsi="Calibri"/>
          <w:b/>
          <w:caps/>
          <w:lang w:val="en-AU"/>
        </w:rPr>
        <w:t>2023-2024 High-risk weather season—Summary</w:t>
      </w:r>
      <w:r w:rsidRPr="003A66DB">
        <w:rPr>
          <w:rFonts w:ascii="Calibri" w:hAnsi="Calibri"/>
          <w:b/>
          <w:caps/>
          <w:lang w:val="en-AU"/>
        </w:rPr>
        <w:t>—MINISTERIAL STATEMENT—PAPER NOTED</w:t>
      </w:r>
    </w:p>
    <w:p w14:paraId="5A45A6DA" w14:textId="2431252D" w:rsidR="003A66DB" w:rsidRPr="003A66DB" w:rsidRDefault="003A66DB" w:rsidP="00CC60ED">
      <w:pPr>
        <w:spacing w:before="120"/>
        <w:ind w:left="720"/>
        <w:rPr>
          <w:rFonts w:ascii="Calibri" w:hAnsi="Calibri"/>
          <w:lang w:val="en-AU"/>
        </w:rPr>
      </w:pPr>
      <w:r>
        <w:rPr>
          <w:rFonts w:ascii="Calibri" w:hAnsi="Calibri"/>
          <w:lang w:val="en-AU"/>
        </w:rPr>
        <w:t>Mr Gentleman (Minister for Fire and Emergency Services)</w:t>
      </w:r>
      <w:r w:rsidRPr="003A66DB">
        <w:rPr>
          <w:rFonts w:ascii="Calibri" w:hAnsi="Calibri"/>
          <w:lang w:val="en-AU"/>
        </w:rPr>
        <w:t xml:space="preserve"> made a ministerial statement concerning </w:t>
      </w:r>
      <w:r w:rsidR="008516CD">
        <w:rPr>
          <w:rFonts w:ascii="Calibri" w:hAnsi="Calibri"/>
          <w:lang w:val="en-AU"/>
        </w:rPr>
        <w:t xml:space="preserve">the summary of the </w:t>
      </w:r>
      <w:r>
        <w:rPr>
          <w:rFonts w:ascii="Calibri" w:hAnsi="Calibri"/>
          <w:lang w:val="en-AU"/>
        </w:rPr>
        <w:t xml:space="preserve">2023-2024 </w:t>
      </w:r>
      <w:r w:rsidR="008516CD">
        <w:rPr>
          <w:rFonts w:ascii="Calibri" w:hAnsi="Calibri"/>
          <w:lang w:val="en-AU"/>
        </w:rPr>
        <w:t>h</w:t>
      </w:r>
      <w:r>
        <w:rPr>
          <w:rFonts w:ascii="Calibri" w:hAnsi="Calibri"/>
          <w:lang w:val="en-AU"/>
        </w:rPr>
        <w:t>igh-risk weather season</w:t>
      </w:r>
      <w:r w:rsidRPr="003A66DB">
        <w:rPr>
          <w:rFonts w:ascii="Calibri" w:hAnsi="Calibri"/>
          <w:lang w:val="en-AU"/>
        </w:rPr>
        <w:t xml:space="preserve"> and presented the following paper:</w:t>
      </w:r>
    </w:p>
    <w:p w14:paraId="3D1EE910" w14:textId="679C1308" w:rsidR="003A66DB" w:rsidRPr="003A66DB" w:rsidRDefault="00002ED1" w:rsidP="00CC60ED">
      <w:pPr>
        <w:spacing w:before="120"/>
        <w:ind w:left="720"/>
        <w:rPr>
          <w:rFonts w:ascii="Calibri" w:hAnsi="Calibri"/>
          <w:lang w:val="en-AU"/>
        </w:rPr>
      </w:pPr>
      <w:r>
        <w:rPr>
          <w:rFonts w:ascii="Calibri" w:hAnsi="Calibri"/>
          <w:lang w:val="en-AU"/>
        </w:rPr>
        <w:t xml:space="preserve">Summary of </w:t>
      </w:r>
      <w:r w:rsidR="003A66DB">
        <w:rPr>
          <w:rFonts w:ascii="Calibri" w:hAnsi="Calibri"/>
          <w:lang w:val="en-AU"/>
        </w:rPr>
        <w:t>2023-2024 High-risk weather season</w:t>
      </w:r>
      <w:r w:rsidR="003A66DB" w:rsidRPr="003A66DB">
        <w:rPr>
          <w:rFonts w:ascii="Calibri" w:hAnsi="Calibri"/>
          <w:lang w:val="en-AU"/>
        </w:rPr>
        <w:t xml:space="preserve">—Ministerial statement, </w:t>
      </w:r>
      <w:r w:rsidR="003A66DB">
        <w:rPr>
          <w:rFonts w:ascii="Calibri" w:hAnsi="Calibri"/>
          <w:lang w:val="en-AU"/>
        </w:rPr>
        <w:t>10 April 2024</w:t>
      </w:r>
      <w:r w:rsidR="003A66DB" w:rsidRPr="003A66DB">
        <w:rPr>
          <w:rFonts w:ascii="Calibri" w:hAnsi="Calibri"/>
          <w:lang w:val="en-AU"/>
        </w:rPr>
        <w:t>.</w:t>
      </w:r>
    </w:p>
    <w:p w14:paraId="65DFEBEB" w14:textId="69930AAC" w:rsidR="003A66DB" w:rsidRPr="003A66DB" w:rsidRDefault="003A66DB" w:rsidP="00CC60ED">
      <w:pPr>
        <w:spacing w:before="120"/>
        <w:ind w:left="720"/>
        <w:rPr>
          <w:rFonts w:ascii="Calibri" w:hAnsi="Calibri"/>
          <w:lang w:val="en-AU"/>
        </w:rPr>
      </w:pPr>
      <w:r>
        <w:rPr>
          <w:rFonts w:ascii="Calibri" w:hAnsi="Calibri"/>
          <w:lang w:val="en-AU"/>
        </w:rPr>
        <w:t>Mr Gentleman</w:t>
      </w:r>
      <w:r w:rsidRPr="003A66DB">
        <w:rPr>
          <w:rFonts w:ascii="Calibri" w:hAnsi="Calibri"/>
          <w:lang w:val="en-AU"/>
        </w:rPr>
        <w:t xml:space="preserve"> moved—That the Assembly take note of the paper.</w:t>
      </w:r>
    </w:p>
    <w:p w14:paraId="5A6A7FCB" w14:textId="77777777" w:rsidR="003A66DB" w:rsidRPr="003A66DB" w:rsidRDefault="003A66DB" w:rsidP="00CC60ED">
      <w:pPr>
        <w:spacing w:before="120"/>
        <w:ind w:left="720"/>
        <w:rPr>
          <w:rFonts w:ascii="Calibri" w:hAnsi="Calibri"/>
          <w:lang w:val="en-AU"/>
        </w:rPr>
      </w:pPr>
      <w:r w:rsidRPr="00863EDF">
        <w:rPr>
          <w:rFonts w:ascii="Calibri" w:hAnsi="Calibri"/>
          <w:lang w:val="en-AU"/>
        </w:rPr>
        <w:t>Debate ensued.</w:t>
      </w:r>
    </w:p>
    <w:p w14:paraId="42B57E64" w14:textId="77777777" w:rsidR="003A66DB" w:rsidRPr="003A66DB" w:rsidRDefault="003A66DB" w:rsidP="00CC60ED">
      <w:pPr>
        <w:spacing w:before="120"/>
        <w:ind w:left="720"/>
        <w:rPr>
          <w:rFonts w:ascii="Calibri" w:hAnsi="Calibri"/>
          <w:lang w:val="en-AU"/>
        </w:rPr>
      </w:pPr>
      <w:r w:rsidRPr="003A66DB">
        <w:rPr>
          <w:rFonts w:ascii="Calibri" w:hAnsi="Calibri"/>
          <w:lang w:val="en-AU"/>
        </w:rPr>
        <w:t>Question—put and passed.</w:t>
      </w:r>
    </w:p>
    <w:p w14:paraId="590C0ADF" w14:textId="797062F5" w:rsidR="00002ED1" w:rsidRPr="00D750A7" w:rsidRDefault="00002ED1" w:rsidP="00002ED1">
      <w:pPr>
        <w:keepNext/>
        <w:keepLines/>
        <w:tabs>
          <w:tab w:val="right" w:pos="339"/>
          <w:tab w:val="left" w:pos="720"/>
        </w:tabs>
        <w:spacing w:before="240"/>
        <w:ind w:left="720" w:hanging="720"/>
        <w:rPr>
          <w:rFonts w:ascii="Calibri" w:hAnsi="Calibri"/>
          <w:b/>
          <w:caps/>
        </w:rPr>
      </w:pPr>
      <w:r w:rsidRPr="00D750A7">
        <w:rPr>
          <w:rFonts w:ascii="Calibri" w:hAnsi="Calibri"/>
          <w:b/>
          <w:caps/>
        </w:rPr>
        <w:tab/>
      </w:r>
      <w:r w:rsidR="00C4591C">
        <w:rPr>
          <w:rFonts w:ascii="Calibri" w:hAnsi="Calibri"/>
          <w:b/>
          <w:bCs/>
          <w:caps/>
        </w:rPr>
        <w:fldChar w:fldCharType="begin"/>
      </w:r>
      <w:r w:rsidR="00C4591C">
        <w:rPr>
          <w:rFonts w:ascii="Calibri" w:hAnsi="Calibri"/>
          <w:b/>
          <w:bCs/>
          <w:caps/>
        </w:rPr>
        <w:instrText xml:space="preserve"> SEQ A \* MERGEFORMAT </w:instrText>
      </w:r>
      <w:r w:rsidR="00C4591C">
        <w:rPr>
          <w:rFonts w:ascii="Calibri" w:hAnsi="Calibri"/>
          <w:b/>
          <w:bCs/>
          <w:caps/>
        </w:rPr>
        <w:fldChar w:fldCharType="separate"/>
      </w:r>
      <w:r w:rsidR="003D6DD4">
        <w:rPr>
          <w:rFonts w:ascii="Calibri" w:hAnsi="Calibri"/>
          <w:b/>
          <w:bCs/>
          <w:caps/>
          <w:noProof/>
        </w:rPr>
        <w:t>5</w:t>
      </w:r>
      <w:r w:rsidR="00C4591C">
        <w:rPr>
          <w:rFonts w:ascii="Calibri" w:hAnsi="Calibri"/>
          <w:b/>
          <w:bCs/>
          <w:caps/>
        </w:rPr>
        <w:fldChar w:fldCharType="end"/>
      </w:r>
      <w:r w:rsidRPr="00D750A7">
        <w:rPr>
          <w:rFonts w:ascii="Calibri" w:hAnsi="Calibri"/>
          <w:b/>
          <w:caps/>
        </w:rPr>
        <w:tab/>
      </w:r>
      <w:r>
        <w:rPr>
          <w:rFonts w:ascii="Calibri" w:hAnsi="Calibri"/>
          <w:b/>
          <w:caps/>
        </w:rPr>
        <w:t>Environment, Climate Change and Biodiversity—Standing Committee</w:t>
      </w:r>
      <w:r w:rsidRPr="00D750A7">
        <w:rPr>
          <w:rFonts w:ascii="Calibri" w:hAnsi="Calibri"/>
          <w:b/>
          <w:caps/>
        </w:rPr>
        <w:t>—CONSIDERATION OF STATUTORY APPOINTMENTS—STATEMENT BY CHAIR—PAPER</w:t>
      </w:r>
    </w:p>
    <w:p w14:paraId="3E09E92D" w14:textId="490D507C" w:rsidR="00002ED1" w:rsidRPr="00D750A7" w:rsidRDefault="00002ED1" w:rsidP="00CC60ED">
      <w:pPr>
        <w:tabs>
          <w:tab w:val="left" w:pos="1197"/>
          <w:tab w:val="left" w:pos="1767"/>
        </w:tabs>
        <w:spacing w:before="120"/>
        <w:ind w:left="720"/>
        <w:rPr>
          <w:rFonts w:ascii="Calibri" w:hAnsi="Calibri"/>
          <w:lang w:val="en-AU"/>
        </w:rPr>
      </w:pPr>
      <w:r>
        <w:rPr>
          <w:rFonts w:ascii="Calibri" w:hAnsi="Calibri"/>
          <w:lang w:val="en-AU"/>
        </w:rPr>
        <w:t>Dr Paterson</w:t>
      </w:r>
      <w:r w:rsidRPr="00D750A7">
        <w:rPr>
          <w:rFonts w:ascii="Calibri" w:hAnsi="Calibri"/>
          <w:lang w:val="en-AU"/>
        </w:rPr>
        <w:t xml:space="preserve"> (Chair), pursuant to standing order 246A</w:t>
      </w:r>
      <w:r w:rsidRPr="00D750A7">
        <w:rPr>
          <w:rFonts w:ascii="Calibri" w:hAnsi="Calibri"/>
        </w:rPr>
        <w:t xml:space="preserve"> and Continuing Resolution 5A, made a statement concerning consideration of statutory appointments by the</w:t>
      </w:r>
      <w:r w:rsidRPr="00D750A7">
        <w:rPr>
          <w:rFonts w:ascii="Calibri" w:hAnsi="Calibri"/>
          <w:lang w:val="en-AU"/>
        </w:rPr>
        <w:t xml:space="preserve"> </w:t>
      </w:r>
      <w:r>
        <w:rPr>
          <w:rFonts w:ascii="Calibri" w:hAnsi="Calibri"/>
          <w:szCs w:val="24"/>
          <w:lang w:val="en-AU" w:eastAsia="en-US"/>
        </w:rPr>
        <w:t>Standing Committee on Environment, Climate Change and Biodiversity</w:t>
      </w:r>
      <w:r w:rsidRPr="00D750A7">
        <w:rPr>
          <w:rFonts w:ascii="Calibri" w:hAnsi="Calibri"/>
          <w:lang w:val="en-AU"/>
        </w:rPr>
        <w:t>.</w:t>
      </w:r>
    </w:p>
    <w:p w14:paraId="1D4326DC" w14:textId="1ED58362" w:rsidR="00002ED1" w:rsidRPr="005479A7" w:rsidRDefault="00002ED1" w:rsidP="00CC60ED">
      <w:pPr>
        <w:tabs>
          <w:tab w:val="left" w:pos="1197"/>
          <w:tab w:val="left" w:pos="1767"/>
        </w:tabs>
        <w:spacing w:before="120"/>
        <w:ind w:left="720"/>
        <w:rPr>
          <w:rFonts w:ascii="Calibri" w:hAnsi="Calibri"/>
          <w:spacing w:val="-2"/>
        </w:rPr>
      </w:pPr>
      <w:r w:rsidRPr="005479A7">
        <w:rPr>
          <w:rFonts w:ascii="Calibri" w:hAnsi="Calibri"/>
          <w:i/>
          <w:spacing w:val="-2"/>
        </w:rPr>
        <w:t>Paper:</w:t>
      </w:r>
      <w:r w:rsidRPr="005479A7">
        <w:rPr>
          <w:rFonts w:ascii="Calibri" w:hAnsi="Calibri"/>
          <w:spacing w:val="-2"/>
        </w:rPr>
        <w:t xml:space="preserve"> </w:t>
      </w:r>
      <w:r w:rsidRPr="005479A7">
        <w:rPr>
          <w:rFonts w:ascii="Calibri" w:hAnsi="Calibri"/>
          <w:spacing w:val="-2"/>
          <w:lang w:val="en-AU"/>
        </w:rPr>
        <w:t>Dr Paterson</w:t>
      </w:r>
      <w:r w:rsidRPr="005479A7">
        <w:rPr>
          <w:rFonts w:ascii="Calibri" w:hAnsi="Calibri"/>
          <w:spacing w:val="-2"/>
        </w:rPr>
        <w:t>, pursuant to Continuing Resolution 5A, presented the following paper:</w:t>
      </w:r>
    </w:p>
    <w:p w14:paraId="343692A6" w14:textId="77777777" w:rsidR="00002ED1" w:rsidRPr="00D750A7" w:rsidRDefault="00002ED1" w:rsidP="00CC60ED">
      <w:pPr>
        <w:tabs>
          <w:tab w:val="left" w:pos="1197"/>
          <w:tab w:val="left" w:pos="1767"/>
        </w:tabs>
        <w:spacing w:before="120"/>
        <w:ind w:left="720"/>
        <w:rPr>
          <w:rFonts w:ascii="Calibri" w:hAnsi="Calibri"/>
        </w:rPr>
      </w:pPr>
      <w:r>
        <w:rPr>
          <w:rFonts w:ascii="Calibri" w:hAnsi="Calibri"/>
          <w:bCs/>
          <w:lang w:val="en-AU"/>
        </w:rPr>
        <w:t>Environment, Climate Change and Biodiversity—Standing Committee</w:t>
      </w:r>
      <w:r w:rsidRPr="00D750A7">
        <w:rPr>
          <w:rFonts w:ascii="Calibri" w:hAnsi="Calibri"/>
        </w:rPr>
        <w:t xml:space="preserve">—Schedule of Statutory Appointments—10th Assembly—Period </w:t>
      </w:r>
      <w:r>
        <w:rPr>
          <w:rFonts w:ascii="Calibri" w:hAnsi="Calibri"/>
        </w:rPr>
        <w:t>1 July to 31 December 2023</w:t>
      </w:r>
      <w:r w:rsidRPr="00D750A7">
        <w:rPr>
          <w:rFonts w:ascii="Calibri" w:hAnsi="Calibri"/>
        </w:rPr>
        <w:t>.</w:t>
      </w:r>
    </w:p>
    <w:p w14:paraId="7C1DC311" w14:textId="0F3CBFB2"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6</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Education and Care Services National Law (A</w:t>
      </w:r>
      <w:r w:rsidR="00F87DB9">
        <w:rPr>
          <w:rFonts w:ascii="Calibri" w:hAnsi="Calibri"/>
          <w:b/>
          <w:caps/>
          <w:lang w:val="en-AU"/>
        </w:rPr>
        <w:t>.</w:t>
      </w:r>
      <w:r>
        <w:rPr>
          <w:rFonts w:ascii="Calibri" w:hAnsi="Calibri"/>
          <w:b/>
          <w:caps/>
          <w:lang w:val="en-AU"/>
        </w:rPr>
        <w:t>C</w:t>
      </w:r>
      <w:r w:rsidR="00F87DB9">
        <w:rPr>
          <w:rFonts w:ascii="Calibri" w:hAnsi="Calibri"/>
          <w:b/>
          <w:caps/>
          <w:lang w:val="en-AU"/>
        </w:rPr>
        <w:t>.</w:t>
      </w:r>
      <w:r>
        <w:rPr>
          <w:rFonts w:ascii="Calibri" w:hAnsi="Calibri"/>
          <w:b/>
          <w:caps/>
          <w:lang w:val="en-AU"/>
        </w:rPr>
        <w:t>T</w:t>
      </w:r>
      <w:r w:rsidR="00F87DB9">
        <w:rPr>
          <w:rFonts w:ascii="Calibri" w:hAnsi="Calibri"/>
          <w:b/>
          <w:caps/>
          <w:lang w:val="en-AU"/>
        </w:rPr>
        <w:t>.)</w:t>
      </w:r>
      <w:r>
        <w:rPr>
          <w:rFonts w:ascii="Calibri" w:hAnsi="Calibri"/>
          <w:b/>
          <w:caps/>
          <w:lang w:val="en-AU"/>
        </w:rPr>
        <w:t xml:space="preserve"> Amendment Bill 2024</w:t>
      </w:r>
    </w:p>
    <w:p w14:paraId="1CD15658" w14:textId="001E1462" w:rsidR="00002ED1" w:rsidRPr="00002ED1" w:rsidRDefault="00002ED1" w:rsidP="00CC60ED">
      <w:pPr>
        <w:spacing w:before="120"/>
        <w:ind w:left="720"/>
        <w:rPr>
          <w:rFonts w:ascii="Calibri" w:hAnsi="Calibri"/>
          <w:lang w:val="en-AU"/>
        </w:rPr>
      </w:pPr>
      <w:r>
        <w:rPr>
          <w:rFonts w:ascii="Calibri" w:hAnsi="Calibri"/>
          <w:lang w:val="en-AU"/>
        </w:rPr>
        <w:t>Ms Berry (Minister for Early Childhood Development)</w:t>
      </w:r>
      <w:r w:rsidRPr="00002ED1">
        <w:rPr>
          <w:rFonts w:ascii="Calibri" w:hAnsi="Calibri"/>
          <w:lang w:val="en-AU"/>
        </w:rPr>
        <w:t xml:space="preserve">, pursuant to notice, presented </w:t>
      </w:r>
      <w:r>
        <w:rPr>
          <w:rFonts w:ascii="Calibri" w:hAnsi="Calibri"/>
          <w:lang w:val="en-AU"/>
        </w:rPr>
        <w:t>a</w:t>
      </w:r>
      <w:r w:rsidR="00AE6D92">
        <w:rPr>
          <w:rFonts w:ascii="Calibri" w:hAnsi="Calibri"/>
          <w:lang w:val="en-AU"/>
        </w:rPr>
        <w:t> </w:t>
      </w:r>
      <w:r>
        <w:rPr>
          <w:rFonts w:ascii="Calibri" w:hAnsi="Calibri"/>
          <w:lang w:val="en-AU"/>
        </w:rPr>
        <w:t xml:space="preserve">Bill for an Act to amend the </w:t>
      </w:r>
      <w:r w:rsidRPr="00002ED1">
        <w:rPr>
          <w:rFonts w:ascii="Calibri" w:hAnsi="Calibri"/>
          <w:i/>
          <w:iCs/>
          <w:lang w:val="en-AU"/>
        </w:rPr>
        <w:t>Education and Care Services National Law (ACT) Act 2011</w:t>
      </w:r>
      <w:r>
        <w:rPr>
          <w:rFonts w:ascii="Calibri" w:hAnsi="Calibri"/>
          <w:lang w:val="en-AU"/>
        </w:rPr>
        <w:t>, and for other purposes</w:t>
      </w:r>
      <w:r w:rsidRPr="00002ED1">
        <w:rPr>
          <w:rFonts w:ascii="Calibri" w:hAnsi="Calibri"/>
          <w:lang w:val="en-AU"/>
        </w:rPr>
        <w:t>.</w:t>
      </w:r>
    </w:p>
    <w:p w14:paraId="25EA287D" w14:textId="4BE0FBC8" w:rsidR="00002ED1" w:rsidRPr="00002ED1" w:rsidRDefault="00002ED1" w:rsidP="00CC60ED">
      <w:pPr>
        <w:spacing w:before="120"/>
        <w:ind w:left="720"/>
        <w:rPr>
          <w:rFonts w:ascii="Calibri" w:hAnsi="Calibri"/>
          <w:lang w:val="en-AU"/>
        </w:rPr>
      </w:pPr>
      <w:r w:rsidRPr="00002ED1">
        <w:rPr>
          <w:rFonts w:ascii="Calibri" w:hAnsi="Calibri"/>
          <w:i/>
          <w:lang w:val="en-AU"/>
        </w:rPr>
        <w:t>Paper:</w:t>
      </w:r>
      <w:r w:rsidRPr="00002ED1">
        <w:rPr>
          <w:rFonts w:ascii="Calibri" w:hAnsi="Calibri"/>
          <w:lang w:val="en-AU"/>
        </w:rPr>
        <w:t xml:space="preserve">  </w:t>
      </w:r>
      <w:r>
        <w:rPr>
          <w:rFonts w:ascii="Calibri" w:hAnsi="Calibri"/>
          <w:lang w:val="en-AU"/>
        </w:rPr>
        <w:t>Ms Berry</w:t>
      </w:r>
      <w:r w:rsidRPr="00002ED1">
        <w:rPr>
          <w:rFonts w:ascii="Calibri" w:hAnsi="Calibri"/>
          <w:lang w:val="en-AU"/>
        </w:rPr>
        <w:t xml:space="preserve"> presented the following paper:</w:t>
      </w:r>
    </w:p>
    <w:p w14:paraId="232017EE" w14:textId="77777777" w:rsidR="00002ED1" w:rsidRPr="00002ED1" w:rsidRDefault="00002ED1" w:rsidP="00CC60ED">
      <w:pPr>
        <w:spacing w:before="120"/>
        <w:ind w:left="720"/>
        <w:rPr>
          <w:rFonts w:ascii="Calibri" w:hAnsi="Calibri"/>
          <w:lang w:val="en-AU"/>
        </w:rPr>
      </w:pPr>
      <w:r w:rsidRPr="00002ED1">
        <w:rPr>
          <w:rFonts w:ascii="Calibri" w:hAnsi="Calibri"/>
          <w:lang w:val="en-AU"/>
        </w:rPr>
        <w:t xml:space="preserve">Explanatory statement to the Bill, incorporating a compatibility statement, pursuant to section 37 of the </w:t>
      </w:r>
      <w:r w:rsidRPr="00002ED1">
        <w:rPr>
          <w:rFonts w:ascii="Calibri" w:hAnsi="Calibri"/>
          <w:i/>
          <w:lang w:val="en-AU"/>
        </w:rPr>
        <w:t>Human Rights Act 2004</w:t>
      </w:r>
      <w:r w:rsidRPr="00002ED1">
        <w:rPr>
          <w:rFonts w:ascii="Calibri" w:hAnsi="Calibri"/>
          <w:lang w:val="en-AU"/>
        </w:rPr>
        <w:t>.</w:t>
      </w:r>
    </w:p>
    <w:p w14:paraId="2142DB1B" w14:textId="77777777" w:rsidR="00002ED1" w:rsidRPr="00002ED1" w:rsidRDefault="00002ED1" w:rsidP="00CC60ED">
      <w:pPr>
        <w:spacing w:before="120"/>
        <w:ind w:left="720"/>
        <w:rPr>
          <w:rFonts w:ascii="Calibri" w:hAnsi="Calibri"/>
          <w:lang w:val="en-AU"/>
        </w:rPr>
      </w:pPr>
      <w:r w:rsidRPr="00002ED1">
        <w:rPr>
          <w:rFonts w:ascii="Calibri" w:hAnsi="Calibri"/>
          <w:lang w:val="en-AU"/>
        </w:rPr>
        <w:t>Title read by Clerk.</w:t>
      </w:r>
    </w:p>
    <w:p w14:paraId="1CDC65E4" w14:textId="498017C5" w:rsidR="00002ED1" w:rsidRPr="00002ED1" w:rsidRDefault="00002ED1" w:rsidP="00CC60ED">
      <w:pPr>
        <w:spacing w:before="120"/>
        <w:ind w:left="720"/>
        <w:rPr>
          <w:rFonts w:ascii="Calibri" w:hAnsi="Calibri"/>
          <w:lang w:val="en-AU"/>
        </w:rPr>
      </w:pPr>
      <w:r>
        <w:rPr>
          <w:rFonts w:ascii="Calibri" w:hAnsi="Calibri"/>
          <w:lang w:val="en-AU"/>
        </w:rPr>
        <w:t>Ms Berry</w:t>
      </w:r>
      <w:r w:rsidRPr="00002ED1">
        <w:rPr>
          <w:rFonts w:ascii="Calibri" w:hAnsi="Calibri"/>
          <w:lang w:val="en-AU"/>
        </w:rPr>
        <w:t xml:space="preserve"> moved—That this Bill be agreed to in principle.</w:t>
      </w:r>
    </w:p>
    <w:p w14:paraId="4E3D8F74" w14:textId="3DBEA151" w:rsidR="00002ED1" w:rsidRPr="00002ED1" w:rsidRDefault="00002ED1" w:rsidP="00CC60ED">
      <w:pPr>
        <w:spacing w:before="120"/>
        <w:ind w:left="720"/>
        <w:rPr>
          <w:rFonts w:ascii="Calibri" w:hAnsi="Calibri"/>
          <w:lang w:val="en-AU"/>
        </w:rPr>
      </w:pPr>
      <w:r w:rsidRPr="00002ED1">
        <w:rPr>
          <w:rFonts w:ascii="Calibri" w:hAnsi="Calibri"/>
          <w:lang w:val="en-AU"/>
        </w:rPr>
        <w:t>Debate adjourned (</w:t>
      </w:r>
      <w:r w:rsidR="005479A7">
        <w:rPr>
          <w:rFonts w:ascii="Calibri" w:hAnsi="Calibri"/>
          <w:lang w:val="en-AU"/>
        </w:rPr>
        <w:t>Ms Lee</w:t>
      </w:r>
      <w:r w:rsidR="009A5CB8">
        <w:rPr>
          <w:rFonts w:ascii="Calibri" w:hAnsi="Calibri"/>
          <w:lang w:val="en-AU"/>
        </w:rPr>
        <w:t>—Leader of the Opposition</w:t>
      </w:r>
      <w:r w:rsidRPr="00002ED1">
        <w:rPr>
          <w:rFonts w:ascii="Calibri" w:hAnsi="Calibri"/>
          <w:lang w:val="en-AU"/>
        </w:rPr>
        <w:t>) and the resumption of the debate made an order of the day for the next sitting.</w:t>
      </w:r>
    </w:p>
    <w:p w14:paraId="164C39B7" w14:textId="5864064A"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7</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Crimes (Disclosure) Legislation Amendment Bill 2024</w:t>
      </w:r>
    </w:p>
    <w:p w14:paraId="054ED26A" w14:textId="1D00958C" w:rsidR="00002ED1" w:rsidRPr="00002ED1" w:rsidRDefault="00002ED1" w:rsidP="00CC60ED">
      <w:pPr>
        <w:spacing w:before="120"/>
        <w:ind w:left="720"/>
        <w:rPr>
          <w:rFonts w:ascii="Calibri" w:hAnsi="Calibri"/>
          <w:lang w:val="en-AU"/>
        </w:rPr>
      </w:pPr>
      <w:r>
        <w:rPr>
          <w:rFonts w:ascii="Calibri" w:hAnsi="Calibri"/>
          <w:lang w:val="en-AU"/>
        </w:rPr>
        <w:t>Mr Rattenbury (Attorney-General)</w:t>
      </w:r>
      <w:r w:rsidRPr="00002ED1">
        <w:rPr>
          <w:rFonts w:ascii="Calibri" w:hAnsi="Calibri"/>
          <w:lang w:val="en-AU"/>
        </w:rPr>
        <w:t xml:space="preserve">, pursuant to notice, presented </w:t>
      </w:r>
      <w:r>
        <w:rPr>
          <w:rFonts w:ascii="Calibri" w:hAnsi="Calibri"/>
          <w:lang w:val="en-AU"/>
        </w:rPr>
        <w:t>a</w:t>
      </w:r>
      <w:r w:rsidR="00AE6D92">
        <w:rPr>
          <w:rFonts w:ascii="Calibri" w:hAnsi="Calibri"/>
          <w:lang w:val="en-AU"/>
        </w:rPr>
        <w:t xml:space="preserve"> Bill for a</w:t>
      </w:r>
      <w:r>
        <w:rPr>
          <w:rFonts w:ascii="Calibri" w:hAnsi="Calibri"/>
          <w:lang w:val="en-AU"/>
        </w:rPr>
        <w:t>n Act to amend legislation about the prosecution of crimes, court proceedings, and for other purposes</w:t>
      </w:r>
      <w:r w:rsidRPr="00002ED1">
        <w:rPr>
          <w:rFonts w:ascii="Calibri" w:hAnsi="Calibri"/>
          <w:lang w:val="en-AU"/>
        </w:rPr>
        <w:t>.</w:t>
      </w:r>
    </w:p>
    <w:p w14:paraId="3BEAD113" w14:textId="4539C892" w:rsidR="00002ED1" w:rsidRPr="00002ED1" w:rsidRDefault="00002ED1" w:rsidP="00CC60ED">
      <w:pPr>
        <w:spacing w:before="120"/>
        <w:ind w:left="720"/>
        <w:rPr>
          <w:rFonts w:ascii="Calibri" w:hAnsi="Calibri"/>
          <w:lang w:val="en-AU"/>
        </w:rPr>
      </w:pPr>
      <w:r w:rsidRPr="00002ED1">
        <w:rPr>
          <w:rFonts w:ascii="Calibri" w:hAnsi="Calibri"/>
          <w:i/>
          <w:lang w:val="en-AU"/>
        </w:rPr>
        <w:t>Paper:</w:t>
      </w:r>
      <w:r w:rsidRPr="00002ED1">
        <w:rPr>
          <w:rFonts w:ascii="Calibri" w:hAnsi="Calibri"/>
          <w:lang w:val="en-AU"/>
        </w:rPr>
        <w:t xml:space="preserve">  </w:t>
      </w:r>
      <w:r>
        <w:rPr>
          <w:rFonts w:ascii="Calibri" w:hAnsi="Calibri"/>
          <w:lang w:val="en-AU"/>
        </w:rPr>
        <w:t>Mr Rattenbury</w:t>
      </w:r>
      <w:r w:rsidRPr="00002ED1">
        <w:rPr>
          <w:rFonts w:ascii="Calibri" w:hAnsi="Calibri"/>
          <w:lang w:val="en-AU"/>
        </w:rPr>
        <w:t xml:space="preserve"> presented the following paper:</w:t>
      </w:r>
    </w:p>
    <w:p w14:paraId="3A6391F5" w14:textId="77777777" w:rsidR="00002ED1" w:rsidRPr="00002ED1" w:rsidRDefault="00002ED1" w:rsidP="00CC60ED">
      <w:pPr>
        <w:spacing w:before="120"/>
        <w:ind w:left="720"/>
        <w:rPr>
          <w:rFonts w:ascii="Calibri" w:hAnsi="Calibri"/>
          <w:lang w:val="en-AU"/>
        </w:rPr>
      </w:pPr>
      <w:r w:rsidRPr="00002ED1">
        <w:rPr>
          <w:rFonts w:ascii="Calibri" w:hAnsi="Calibri"/>
          <w:lang w:val="en-AU"/>
        </w:rPr>
        <w:t xml:space="preserve">Explanatory statement to the Bill, incorporating a compatibility statement, pursuant to section 37 of the </w:t>
      </w:r>
      <w:r w:rsidRPr="00002ED1">
        <w:rPr>
          <w:rFonts w:ascii="Calibri" w:hAnsi="Calibri"/>
          <w:i/>
          <w:lang w:val="en-AU"/>
        </w:rPr>
        <w:t>Human Rights Act 2004</w:t>
      </w:r>
      <w:r w:rsidRPr="00002ED1">
        <w:rPr>
          <w:rFonts w:ascii="Calibri" w:hAnsi="Calibri"/>
          <w:lang w:val="en-AU"/>
        </w:rPr>
        <w:t>.</w:t>
      </w:r>
    </w:p>
    <w:p w14:paraId="18E3257E" w14:textId="77777777" w:rsidR="00002ED1" w:rsidRPr="00002ED1" w:rsidRDefault="00002ED1" w:rsidP="00CC60ED">
      <w:pPr>
        <w:spacing w:before="120"/>
        <w:ind w:left="720"/>
        <w:rPr>
          <w:rFonts w:ascii="Calibri" w:hAnsi="Calibri"/>
          <w:lang w:val="en-AU"/>
        </w:rPr>
      </w:pPr>
      <w:r w:rsidRPr="00002ED1">
        <w:rPr>
          <w:rFonts w:ascii="Calibri" w:hAnsi="Calibri"/>
          <w:lang w:val="en-AU"/>
        </w:rPr>
        <w:t>Title read by Clerk.</w:t>
      </w:r>
    </w:p>
    <w:p w14:paraId="5D22232C" w14:textId="5A6DF7E6" w:rsidR="00002ED1" w:rsidRPr="00002ED1" w:rsidRDefault="00002ED1" w:rsidP="00CC60ED">
      <w:pPr>
        <w:keepNext/>
        <w:spacing w:before="120"/>
        <w:ind w:left="720"/>
        <w:rPr>
          <w:rFonts w:ascii="Calibri" w:hAnsi="Calibri"/>
          <w:lang w:val="en-AU"/>
        </w:rPr>
      </w:pPr>
      <w:r>
        <w:rPr>
          <w:rFonts w:ascii="Calibri" w:hAnsi="Calibri"/>
          <w:lang w:val="en-AU"/>
        </w:rPr>
        <w:lastRenderedPageBreak/>
        <w:t>Mr Rattenbury</w:t>
      </w:r>
      <w:r w:rsidRPr="00002ED1">
        <w:rPr>
          <w:rFonts w:ascii="Calibri" w:hAnsi="Calibri"/>
          <w:lang w:val="en-AU"/>
        </w:rPr>
        <w:t xml:space="preserve"> moved—That this Bill be agreed to in principle.</w:t>
      </w:r>
    </w:p>
    <w:p w14:paraId="01AC2502" w14:textId="562005BC" w:rsidR="00002ED1" w:rsidRPr="00002ED1" w:rsidRDefault="00002ED1" w:rsidP="00002ED1">
      <w:pPr>
        <w:spacing w:before="120"/>
        <w:ind w:left="720"/>
        <w:rPr>
          <w:rFonts w:ascii="Calibri" w:hAnsi="Calibri"/>
          <w:lang w:val="en-AU"/>
        </w:rPr>
      </w:pPr>
      <w:r w:rsidRPr="00002ED1">
        <w:rPr>
          <w:rFonts w:ascii="Calibri" w:hAnsi="Calibri"/>
          <w:lang w:val="en-AU"/>
        </w:rPr>
        <w:t>Debate adjourned (</w:t>
      </w:r>
      <w:r w:rsidR="005479A7">
        <w:rPr>
          <w:rFonts w:ascii="Calibri" w:hAnsi="Calibri"/>
          <w:lang w:val="en-AU"/>
        </w:rPr>
        <w:t>Mr Cain</w:t>
      </w:r>
      <w:r w:rsidRPr="00002ED1">
        <w:rPr>
          <w:rFonts w:ascii="Calibri" w:hAnsi="Calibri"/>
          <w:lang w:val="en-AU"/>
        </w:rPr>
        <w:t>) and the resumption of the debate made an order of the day for the next sitting.</w:t>
      </w:r>
    </w:p>
    <w:p w14:paraId="130EDB60" w14:textId="3B8DD891"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8</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Health (Improved Abortion Access) Amendment Bill 2024</w:t>
      </w:r>
    </w:p>
    <w:p w14:paraId="3C02B503" w14:textId="3A75DA34" w:rsidR="00002ED1" w:rsidRPr="00002ED1" w:rsidRDefault="00002ED1" w:rsidP="00002ED1">
      <w:pPr>
        <w:spacing w:before="120"/>
        <w:ind w:left="720"/>
        <w:rPr>
          <w:rFonts w:ascii="Calibri" w:hAnsi="Calibri"/>
          <w:lang w:val="en-AU"/>
        </w:rPr>
      </w:pPr>
      <w:r>
        <w:rPr>
          <w:rFonts w:ascii="Calibri" w:hAnsi="Calibri"/>
          <w:lang w:val="en-AU"/>
        </w:rPr>
        <w:t>Ms Stephen-Smith (Minister for Health)</w:t>
      </w:r>
      <w:r w:rsidRPr="00002ED1">
        <w:rPr>
          <w:rFonts w:ascii="Calibri" w:hAnsi="Calibri"/>
          <w:lang w:val="en-AU"/>
        </w:rPr>
        <w:t xml:space="preserve">, pursuant to notice, presented </w:t>
      </w:r>
      <w:r w:rsidR="00AE6D92">
        <w:rPr>
          <w:rFonts w:ascii="Calibri" w:hAnsi="Calibri"/>
          <w:lang w:val="en-AU"/>
        </w:rPr>
        <w:t>a</w:t>
      </w:r>
      <w:r>
        <w:rPr>
          <w:rFonts w:ascii="Calibri" w:hAnsi="Calibri"/>
          <w:lang w:val="en-AU"/>
        </w:rPr>
        <w:t xml:space="preserve"> Bill for an Act to amend the </w:t>
      </w:r>
      <w:r w:rsidRPr="00002ED1">
        <w:rPr>
          <w:rFonts w:ascii="Calibri" w:hAnsi="Calibri"/>
          <w:i/>
          <w:iCs/>
          <w:lang w:val="en-AU"/>
        </w:rPr>
        <w:t>Health Act 1993</w:t>
      </w:r>
      <w:r>
        <w:rPr>
          <w:rFonts w:ascii="Calibri" w:hAnsi="Calibri"/>
          <w:lang w:val="en-AU"/>
        </w:rPr>
        <w:t>, and for other purposes</w:t>
      </w:r>
      <w:r w:rsidRPr="00002ED1">
        <w:rPr>
          <w:rFonts w:ascii="Calibri" w:hAnsi="Calibri"/>
          <w:lang w:val="en-AU"/>
        </w:rPr>
        <w:t>.</w:t>
      </w:r>
    </w:p>
    <w:p w14:paraId="4EE70456" w14:textId="29D9D10D" w:rsidR="00002ED1" w:rsidRPr="00002ED1" w:rsidRDefault="00002ED1" w:rsidP="00002ED1">
      <w:pPr>
        <w:spacing w:before="120"/>
        <w:ind w:left="720"/>
        <w:rPr>
          <w:rFonts w:ascii="Calibri" w:hAnsi="Calibri"/>
          <w:lang w:val="en-AU"/>
        </w:rPr>
      </w:pPr>
      <w:r w:rsidRPr="00002ED1">
        <w:rPr>
          <w:rFonts w:ascii="Calibri" w:hAnsi="Calibri"/>
          <w:i/>
          <w:lang w:val="en-AU"/>
        </w:rPr>
        <w:t>Paper:</w:t>
      </w:r>
      <w:r w:rsidRPr="00002ED1">
        <w:rPr>
          <w:rFonts w:ascii="Calibri" w:hAnsi="Calibri"/>
          <w:lang w:val="en-AU"/>
        </w:rPr>
        <w:t xml:space="preserve">  </w:t>
      </w:r>
      <w:r>
        <w:rPr>
          <w:rFonts w:ascii="Calibri" w:hAnsi="Calibri"/>
          <w:lang w:val="en-AU"/>
        </w:rPr>
        <w:t>Ms Stephen-Smith</w:t>
      </w:r>
      <w:r w:rsidRPr="00002ED1">
        <w:rPr>
          <w:rFonts w:ascii="Calibri" w:hAnsi="Calibri"/>
          <w:lang w:val="en-AU"/>
        </w:rPr>
        <w:t xml:space="preserve"> presented the following paper:</w:t>
      </w:r>
    </w:p>
    <w:p w14:paraId="0F9E45B1" w14:textId="77777777" w:rsidR="00002ED1" w:rsidRPr="00002ED1" w:rsidRDefault="00002ED1" w:rsidP="00002ED1">
      <w:pPr>
        <w:spacing w:before="120"/>
        <w:ind w:left="720"/>
        <w:rPr>
          <w:rFonts w:ascii="Calibri" w:hAnsi="Calibri"/>
          <w:lang w:val="en-AU"/>
        </w:rPr>
      </w:pPr>
      <w:r w:rsidRPr="00002ED1">
        <w:rPr>
          <w:rFonts w:ascii="Calibri" w:hAnsi="Calibri"/>
          <w:lang w:val="en-AU"/>
        </w:rPr>
        <w:t xml:space="preserve">Explanatory statement to the Bill, incorporating a compatibility statement, pursuant to section 37 of the </w:t>
      </w:r>
      <w:r w:rsidRPr="00002ED1">
        <w:rPr>
          <w:rFonts w:ascii="Calibri" w:hAnsi="Calibri"/>
          <w:i/>
          <w:lang w:val="en-AU"/>
        </w:rPr>
        <w:t>Human Rights Act 2004</w:t>
      </w:r>
      <w:r w:rsidRPr="00002ED1">
        <w:rPr>
          <w:rFonts w:ascii="Calibri" w:hAnsi="Calibri"/>
          <w:lang w:val="en-AU"/>
        </w:rPr>
        <w:t>.</w:t>
      </w:r>
    </w:p>
    <w:p w14:paraId="45E440BC" w14:textId="77777777" w:rsidR="00002ED1" w:rsidRPr="00002ED1" w:rsidRDefault="00002ED1" w:rsidP="00002ED1">
      <w:pPr>
        <w:spacing w:before="120"/>
        <w:ind w:left="720"/>
        <w:rPr>
          <w:rFonts w:ascii="Calibri" w:hAnsi="Calibri"/>
          <w:lang w:val="en-AU"/>
        </w:rPr>
      </w:pPr>
      <w:r w:rsidRPr="00002ED1">
        <w:rPr>
          <w:rFonts w:ascii="Calibri" w:hAnsi="Calibri"/>
          <w:lang w:val="en-AU"/>
        </w:rPr>
        <w:t>Title read by Clerk.</w:t>
      </w:r>
    </w:p>
    <w:p w14:paraId="6094574B" w14:textId="38008A52" w:rsidR="00002ED1" w:rsidRPr="00002ED1" w:rsidRDefault="00002ED1" w:rsidP="00002ED1">
      <w:pPr>
        <w:spacing w:before="120"/>
        <w:ind w:left="720"/>
        <w:rPr>
          <w:rFonts w:ascii="Calibri" w:hAnsi="Calibri"/>
          <w:lang w:val="en-AU"/>
        </w:rPr>
      </w:pPr>
      <w:r>
        <w:rPr>
          <w:rFonts w:ascii="Calibri" w:hAnsi="Calibri"/>
          <w:lang w:val="en-AU"/>
        </w:rPr>
        <w:t>Ms Stephen-Smith</w:t>
      </w:r>
      <w:r w:rsidRPr="00002ED1">
        <w:rPr>
          <w:rFonts w:ascii="Calibri" w:hAnsi="Calibri"/>
          <w:lang w:val="en-AU"/>
        </w:rPr>
        <w:t xml:space="preserve"> moved—That this Bill be agreed to in principle.</w:t>
      </w:r>
    </w:p>
    <w:p w14:paraId="35E5C0C6" w14:textId="7D092DFA" w:rsidR="00002ED1" w:rsidRDefault="00002ED1" w:rsidP="00002ED1">
      <w:pPr>
        <w:spacing w:before="120"/>
        <w:ind w:left="720"/>
        <w:rPr>
          <w:rFonts w:ascii="Calibri" w:hAnsi="Calibri"/>
          <w:lang w:val="en-AU"/>
        </w:rPr>
      </w:pPr>
      <w:r w:rsidRPr="00002ED1">
        <w:rPr>
          <w:rFonts w:ascii="Calibri" w:hAnsi="Calibri"/>
          <w:lang w:val="en-AU"/>
        </w:rPr>
        <w:t>Debate adjourned (</w:t>
      </w:r>
      <w:r w:rsidR="009A5CB8">
        <w:rPr>
          <w:rFonts w:ascii="Calibri" w:hAnsi="Calibri"/>
          <w:lang w:val="en-AU"/>
        </w:rPr>
        <w:t>Ms Castley</w:t>
      </w:r>
      <w:r w:rsidRPr="00002ED1">
        <w:rPr>
          <w:rFonts w:ascii="Calibri" w:hAnsi="Calibri"/>
          <w:lang w:val="en-AU"/>
        </w:rPr>
        <w:t>) and the resumption of the debate made an order of the day for the next sitting.</w:t>
      </w:r>
    </w:p>
    <w:p w14:paraId="46B44D1A" w14:textId="3A4E4356"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9</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Planning and Environment Legislation Amendment Bill 2024</w:t>
      </w:r>
    </w:p>
    <w:p w14:paraId="0DFEA8ED" w14:textId="5640C38C" w:rsidR="00002ED1" w:rsidRPr="00002ED1" w:rsidRDefault="00002ED1" w:rsidP="00002ED1">
      <w:pPr>
        <w:spacing w:before="120"/>
        <w:ind w:left="720"/>
        <w:rPr>
          <w:rFonts w:ascii="Calibri" w:hAnsi="Calibri"/>
          <w:lang w:val="en-AU"/>
        </w:rPr>
      </w:pPr>
      <w:r>
        <w:rPr>
          <w:rFonts w:ascii="Calibri" w:hAnsi="Calibri"/>
          <w:lang w:val="en-AU"/>
        </w:rPr>
        <w:t>M</w:t>
      </w:r>
      <w:r w:rsidR="00AE6D92">
        <w:rPr>
          <w:rFonts w:ascii="Calibri" w:hAnsi="Calibri"/>
          <w:lang w:val="en-AU"/>
        </w:rPr>
        <w:t>s Stephen-Smith</w:t>
      </w:r>
      <w:r>
        <w:rPr>
          <w:rFonts w:ascii="Calibri" w:hAnsi="Calibri"/>
          <w:lang w:val="en-AU"/>
        </w:rPr>
        <w:t xml:space="preserve"> (</w:t>
      </w:r>
      <w:r w:rsidR="00AE6D92">
        <w:rPr>
          <w:rFonts w:ascii="Calibri" w:hAnsi="Calibri"/>
          <w:lang w:val="en-AU"/>
        </w:rPr>
        <w:t xml:space="preserve">Acting </w:t>
      </w:r>
      <w:r>
        <w:rPr>
          <w:rFonts w:ascii="Calibri" w:hAnsi="Calibri"/>
          <w:lang w:val="en-AU"/>
        </w:rPr>
        <w:t>Minister for Planning)</w:t>
      </w:r>
      <w:r w:rsidRPr="00002ED1">
        <w:rPr>
          <w:rFonts w:ascii="Calibri" w:hAnsi="Calibri"/>
          <w:lang w:val="en-AU"/>
        </w:rPr>
        <w:t xml:space="preserve">, pursuant to notice, presented </w:t>
      </w:r>
      <w:r w:rsidR="00D24BE8">
        <w:rPr>
          <w:rFonts w:ascii="Calibri" w:hAnsi="Calibri"/>
          <w:lang w:val="en-AU"/>
        </w:rPr>
        <w:t>a Bill for a</w:t>
      </w:r>
      <w:r>
        <w:rPr>
          <w:rFonts w:ascii="Calibri" w:hAnsi="Calibri"/>
          <w:lang w:val="en-AU"/>
        </w:rPr>
        <w:t>n Act to amend legislation about planning and the environment, and for other purposes</w:t>
      </w:r>
      <w:r w:rsidRPr="00002ED1">
        <w:rPr>
          <w:rFonts w:ascii="Calibri" w:hAnsi="Calibri"/>
          <w:lang w:val="en-AU"/>
        </w:rPr>
        <w:t>.</w:t>
      </w:r>
    </w:p>
    <w:p w14:paraId="7DA354B3" w14:textId="76BFB4FC" w:rsidR="00002ED1" w:rsidRPr="00002ED1" w:rsidRDefault="00002ED1" w:rsidP="00002ED1">
      <w:pPr>
        <w:spacing w:before="120"/>
        <w:ind w:left="720"/>
        <w:rPr>
          <w:rFonts w:ascii="Calibri" w:hAnsi="Calibri"/>
          <w:lang w:val="en-AU"/>
        </w:rPr>
      </w:pPr>
      <w:r w:rsidRPr="00002ED1">
        <w:rPr>
          <w:rFonts w:ascii="Calibri" w:hAnsi="Calibri"/>
          <w:i/>
          <w:lang w:val="en-AU"/>
        </w:rPr>
        <w:t>Paper:</w:t>
      </w:r>
      <w:r w:rsidRPr="00002ED1">
        <w:rPr>
          <w:rFonts w:ascii="Calibri" w:hAnsi="Calibri"/>
          <w:lang w:val="en-AU"/>
        </w:rPr>
        <w:t xml:space="preserve">  </w:t>
      </w:r>
      <w:r w:rsidR="00AE6D92">
        <w:rPr>
          <w:rFonts w:ascii="Calibri" w:hAnsi="Calibri"/>
          <w:lang w:val="en-AU"/>
        </w:rPr>
        <w:t>Ms Stephen-Smith</w:t>
      </w:r>
      <w:r w:rsidRPr="00002ED1">
        <w:rPr>
          <w:rFonts w:ascii="Calibri" w:hAnsi="Calibri"/>
          <w:lang w:val="en-AU"/>
        </w:rPr>
        <w:t xml:space="preserve"> presented the following paper:</w:t>
      </w:r>
    </w:p>
    <w:p w14:paraId="7DF5579A" w14:textId="77777777" w:rsidR="00002ED1" w:rsidRPr="00002ED1" w:rsidRDefault="00002ED1" w:rsidP="00002ED1">
      <w:pPr>
        <w:spacing w:before="120"/>
        <w:ind w:left="720"/>
        <w:rPr>
          <w:rFonts w:ascii="Calibri" w:hAnsi="Calibri"/>
          <w:lang w:val="en-AU"/>
        </w:rPr>
      </w:pPr>
      <w:r w:rsidRPr="00002ED1">
        <w:rPr>
          <w:rFonts w:ascii="Calibri" w:hAnsi="Calibri"/>
          <w:lang w:val="en-AU"/>
        </w:rPr>
        <w:t xml:space="preserve">Explanatory statement to the Bill, incorporating a compatibility statement, pursuant to section 37 of the </w:t>
      </w:r>
      <w:r w:rsidRPr="00002ED1">
        <w:rPr>
          <w:rFonts w:ascii="Calibri" w:hAnsi="Calibri"/>
          <w:i/>
          <w:lang w:val="en-AU"/>
        </w:rPr>
        <w:t>Human Rights Act 2004</w:t>
      </w:r>
      <w:r w:rsidRPr="00002ED1">
        <w:rPr>
          <w:rFonts w:ascii="Calibri" w:hAnsi="Calibri"/>
          <w:lang w:val="en-AU"/>
        </w:rPr>
        <w:t>.</w:t>
      </w:r>
    </w:p>
    <w:p w14:paraId="482EA375" w14:textId="77777777" w:rsidR="00002ED1" w:rsidRPr="00002ED1" w:rsidRDefault="00002ED1" w:rsidP="00002ED1">
      <w:pPr>
        <w:spacing w:before="120"/>
        <w:ind w:left="720"/>
        <w:rPr>
          <w:rFonts w:ascii="Calibri" w:hAnsi="Calibri"/>
          <w:lang w:val="en-AU"/>
        </w:rPr>
      </w:pPr>
      <w:r w:rsidRPr="00002ED1">
        <w:rPr>
          <w:rFonts w:ascii="Calibri" w:hAnsi="Calibri"/>
          <w:lang w:val="en-AU"/>
        </w:rPr>
        <w:t>Title read by Clerk.</w:t>
      </w:r>
    </w:p>
    <w:p w14:paraId="4041AABA" w14:textId="152E6B80" w:rsidR="00002ED1" w:rsidRPr="00002ED1" w:rsidRDefault="00AE6D92" w:rsidP="00002ED1">
      <w:pPr>
        <w:spacing w:before="120"/>
        <w:ind w:left="720"/>
        <w:rPr>
          <w:rFonts w:ascii="Calibri" w:hAnsi="Calibri"/>
          <w:lang w:val="en-AU"/>
        </w:rPr>
      </w:pPr>
      <w:r>
        <w:rPr>
          <w:rFonts w:ascii="Calibri" w:hAnsi="Calibri"/>
          <w:lang w:val="en-AU"/>
        </w:rPr>
        <w:t>Ms Stephen-Smith</w:t>
      </w:r>
      <w:r w:rsidR="00002ED1" w:rsidRPr="00002ED1">
        <w:rPr>
          <w:rFonts w:ascii="Calibri" w:hAnsi="Calibri"/>
          <w:lang w:val="en-AU"/>
        </w:rPr>
        <w:t xml:space="preserve"> moved—That this Bill be agreed to in principle.</w:t>
      </w:r>
    </w:p>
    <w:p w14:paraId="323F78A3" w14:textId="16FBC82B" w:rsidR="00002ED1" w:rsidRDefault="00002ED1" w:rsidP="00002ED1">
      <w:pPr>
        <w:spacing w:before="120"/>
        <w:ind w:left="720"/>
        <w:rPr>
          <w:rFonts w:ascii="Calibri" w:hAnsi="Calibri"/>
          <w:lang w:val="en-AU"/>
        </w:rPr>
      </w:pPr>
      <w:r w:rsidRPr="00002ED1">
        <w:rPr>
          <w:rFonts w:ascii="Calibri" w:hAnsi="Calibri"/>
          <w:lang w:val="en-AU"/>
        </w:rPr>
        <w:t>Debate adjourned (</w:t>
      </w:r>
      <w:r w:rsidR="00E945D8">
        <w:rPr>
          <w:rFonts w:ascii="Calibri" w:hAnsi="Calibri"/>
          <w:lang w:val="en-AU"/>
        </w:rPr>
        <w:t>Mr Cain</w:t>
      </w:r>
      <w:r w:rsidRPr="00002ED1">
        <w:rPr>
          <w:rFonts w:ascii="Calibri" w:hAnsi="Calibri"/>
          <w:lang w:val="en-AU"/>
        </w:rPr>
        <w:t>) and the resumption of the debate made an order of the day for the next sitting.</w:t>
      </w:r>
    </w:p>
    <w:p w14:paraId="46FC9A2B" w14:textId="4DC964AF" w:rsidR="00572795" w:rsidRPr="00572795" w:rsidRDefault="00572795" w:rsidP="00572795">
      <w:pPr>
        <w:keepNext/>
        <w:keepLines/>
        <w:tabs>
          <w:tab w:val="right" w:pos="339"/>
          <w:tab w:val="left" w:pos="720"/>
        </w:tabs>
        <w:spacing w:before="240"/>
        <w:ind w:left="720" w:hanging="720"/>
        <w:rPr>
          <w:rFonts w:ascii="Calibri" w:hAnsi="Calibri"/>
          <w:b/>
          <w:caps/>
          <w:lang w:val="en-AU"/>
        </w:rPr>
      </w:pPr>
      <w:r w:rsidRPr="00572795">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10</w:t>
      </w:r>
      <w:r w:rsidR="00C4591C">
        <w:rPr>
          <w:rFonts w:ascii="Calibri" w:hAnsi="Calibri"/>
          <w:b/>
          <w:bCs/>
          <w:caps/>
          <w:lang w:val="en-AU"/>
        </w:rPr>
        <w:fldChar w:fldCharType="end"/>
      </w:r>
      <w:r w:rsidRPr="00572795">
        <w:rPr>
          <w:rFonts w:ascii="Calibri" w:hAnsi="Calibri"/>
          <w:b/>
          <w:caps/>
          <w:lang w:val="en-AU"/>
        </w:rPr>
        <w:tab/>
      </w:r>
      <w:r>
        <w:rPr>
          <w:rFonts w:ascii="Calibri" w:hAnsi="Calibri"/>
          <w:b/>
          <w:caps/>
          <w:lang w:val="en-AU"/>
        </w:rPr>
        <w:t>Crimes Legislation Amendment Bill 2023</w:t>
      </w:r>
    </w:p>
    <w:p w14:paraId="63B344E0" w14:textId="21045159" w:rsidR="00572795" w:rsidRPr="00572795" w:rsidRDefault="00572795" w:rsidP="00572795">
      <w:pPr>
        <w:spacing w:before="120"/>
        <w:ind w:left="720"/>
        <w:rPr>
          <w:rFonts w:ascii="Calibri" w:hAnsi="Calibri"/>
          <w:lang w:val="en-AU"/>
        </w:rPr>
      </w:pPr>
      <w:r w:rsidRPr="00572795">
        <w:rPr>
          <w:rFonts w:ascii="Calibri" w:hAnsi="Calibri"/>
          <w:lang w:val="en-AU"/>
        </w:rPr>
        <w:t>The order of the day having been read for the resumption of the debate on the question—That this Bill be agreed to in principle—</w:t>
      </w:r>
    </w:p>
    <w:p w14:paraId="6F663CBC" w14:textId="77777777" w:rsidR="00572795" w:rsidRPr="00572795" w:rsidRDefault="00572795" w:rsidP="00572795">
      <w:pPr>
        <w:spacing w:before="120"/>
        <w:ind w:left="720"/>
        <w:rPr>
          <w:rFonts w:ascii="Calibri" w:hAnsi="Calibri"/>
          <w:iCs/>
          <w:lang w:val="en-AU"/>
        </w:rPr>
      </w:pPr>
      <w:r w:rsidRPr="00572795">
        <w:rPr>
          <w:rFonts w:ascii="Calibri" w:hAnsi="Calibri"/>
          <w:iCs/>
          <w:lang w:val="en-AU"/>
        </w:rPr>
        <w:t>Debate resumed.</w:t>
      </w:r>
    </w:p>
    <w:p w14:paraId="4034DFB3" w14:textId="77777777" w:rsidR="00572795" w:rsidRPr="00572795" w:rsidRDefault="00572795" w:rsidP="00572795">
      <w:pPr>
        <w:spacing w:before="120"/>
        <w:ind w:left="720"/>
        <w:rPr>
          <w:rFonts w:ascii="Calibri" w:hAnsi="Calibri"/>
          <w:iCs/>
          <w:lang w:val="en-AU"/>
        </w:rPr>
      </w:pPr>
      <w:r w:rsidRPr="00572795">
        <w:rPr>
          <w:rFonts w:ascii="Calibri" w:hAnsi="Calibri"/>
          <w:iCs/>
          <w:lang w:val="en-AU"/>
        </w:rPr>
        <w:t>Question—That this Bill be agreed to in principle—put and passed.</w:t>
      </w:r>
    </w:p>
    <w:p w14:paraId="4776A2FB" w14:textId="77777777" w:rsidR="00572795" w:rsidRPr="00572795" w:rsidRDefault="00572795" w:rsidP="00572795">
      <w:pPr>
        <w:spacing w:before="120"/>
        <w:ind w:left="720"/>
        <w:rPr>
          <w:rFonts w:ascii="Calibri" w:hAnsi="Calibri"/>
          <w:iCs/>
          <w:lang w:val="en-AU"/>
        </w:rPr>
      </w:pPr>
      <w:r w:rsidRPr="00572795">
        <w:rPr>
          <w:rFonts w:ascii="Calibri" w:hAnsi="Calibri"/>
          <w:iCs/>
          <w:lang w:val="en-AU"/>
        </w:rPr>
        <w:t>Leave granted to dispense with the detail stage.</w:t>
      </w:r>
    </w:p>
    <w:p w14:paraId="2D573F91" w14:textId="77777777" w:rsidR="00572795" w:rsidRPr="00572795" w:rsidRDefault="00572795" w:rsidP="00572795">
      <w:pPr>
        <w:spacing w:before="120"/>
        <w:ind w:left="720"/>
        <w:rPr>
          <w:rFonts w:ascii="Calibri" w:hAnsi="Calibri"/>
          <w:lang w:val="en-AU"/>
        </w:rPr>
      </w:pPr>
      <w:r w:rsidRPr="00572795">
        <w:rPr>
          <w:rFonts w:ascii="Calibri" w:hAnsi="Calibri"/>
          <w:lang w:val="en-AU"/>
        </w:rPr>
        <w:t>Question—That this Bill be agreed to—put and passed.</w:t>
      </w:r>
    </w:p>
    <w:p w14:paraId="23696E91" w14:textId="252AC721"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11</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Liquor (Night-Time Economy) Amendment Bill 2024</w:t>
      </w:r>
    </w:p>
    <w:p w14:paraId="1EC376A9" w14:textId="5CEB2C13" w:rsidR="00002ED1" w:rsidRPr="00002ED1" w:rsidRDefault="00002ED1" w:rsidP="00002ED1">
      <w:pPr>
        <w:spacing w:before="120"/>
        <w:ind w:left="720"/>
        <w:rPr>
          <w:rFonts w:ascii="Calibri" w:hAnsi="Calibri"/>
          <w:lang w:val="en-AU"/>
        </w:rPr>
      </w:pPr>
      <w:r w:rsidRPr="00002ED1">
        <w:rPr>
          <w:rFonts w:ascii="Calibri" w:hAnsi="Calibri"/>
          <w:lang w:val="en-AU"/>
        </w:rPr>
        <w:t>The order of the day having been read for the resumption of the debate on the question—That this Bill be agreed to in principle—</w:t>
      </w:r>
    </w:p>
    <w:p w14:paraId="4BABFDE5" w14:textId="77777777" w:rsidR="00002ED1" w:rsidRPr="00002ED1" w:rsidRDefault="00002ED1" w:rsidP="00002ED1">
      <w:pPr>
        <w:spacing w:before="120"/>
        <w:ind w:left="720"/>
        <w:rPr>
          <w:rFonts w:ascii="Calibri" w:hAnsi="Calibri"/>
          <w:iCs/>
          <w:lang w:val="en-AU"/>
        </w:rPr>
      </w:pPr>
      <w:r w:rsidRPr="00002ED1">
        <w:rPr>
          <w:rFonts w:ascii="Calibri" w:hAnsi="Calibri"/>
          <w:iCs/>
          <w:lang w:val="en-AU"/>
        </w:rPr>
        <w:t>Debate resumed.</w:t>
      </w:r>
    </w:p>
    <w:p w14:paraId="2038257E" w14:textId="77777777" w:rsidR="00002ED1" w:rsidRPr="00002ED1" w:rsidRDefault="00002ED1" w:rsidP="00852C27">
      <w:pPr>
        <w:keepNext/>
        <w:spacing w:before="120"/>
        <w:ind w:left="720"/>
        <w:rPr>
          <w:rFonts w:ascii="Calibri" w:hAnsi="Calibri"/>
          <w:iCs/>
          <w:lang w:val="en-AU"/>
        </w:rPr>
      </w:pPr>
      <w:r w:rsidRPr="00002ED1">
        <w:rPr>
          <w:rFonts w:ascii="Calibri" w:hAnsi="Calibri"/>
          <w:iCs/>
          <w:lang w:val="en-AU"/>
        </w:rPr>
        <w:lastRenderedPageBreak/>
        <w:t>Question—That this Bill be agreed to in principle—put and passed.</w:t>
      </w:r>
    </w:p>
    <w:p w14:paraId="25030A72" w14:textId="77777777" w:rsidR="00002ED1" w:rsidRPr="00002ED1" w:rsidRDefault="00002ED1" w:rsidP="00002ED1">
      <w:pPr>
        <w:pBdr>
          <w:bottom w:val="thinThickLargeGap" w:sz="18" w:space="1" w:color="auto"/>
        </w:pBdr>
        <w:ind w:left="3427" w:right="3658"/>
        <w:jc w:val="center"/>
        <w:rPr>
          <w:rFonts w:ascii="Calibri" w:hAnsi="Calibri"/>
          <w:i/>
          <w:iCs/>
          <w:lang w:val="en-AU"/>
        </w:rPr>
      </w:pPr>
    </w:p>
    <w:p w14:paraId="00B48FAF" w14:textId="77777777" w:rsidR="00002ED1" w:rsidRPr="00002ED1" w:rsidRDefault="00002ED1" w:rsidP="00002ED1">
      <w:pPr>
        <w:tabs>
          <w:tab w:val="left" w:pos="1197"/>
          <w:tab w:val="left" w:pos="1767"/>
        </w:tabs>
        <w:spacing w:before="120"/>
        <w:jc w:val="center"/>
        <w:rPr>
          <w:rFonts w:ascii="Calibri" w:hAnsi="Calibri"/>
          <w:i/>
          <w:iCs/>
          <w:lang w:val="en-AU"/>
        </w:rPr>
      </w:pPr>
      <w:r w:rsidRPr="00002ED1">
        <w:rPr>
          <w:rFonts w:ascii="Calibri" w:hAnsi="Calibri"/>
          <w:i/>
          <w:iCs/>
          <w:lang w:val="en-AU"/>
        </w:rPr>
        <w:t>Detail Stage</w:t>
      </w:r>
    </w:p>
    <w:p w14:paraId="29F8DF01" w14:textId="77777777" w:rsidR="00002ED1" w:rsidRPr="00002ED1" w:rsidRDefault="00002ED1" w:rsidP="00002ED1">
      <w:pPr>
        <w:spacing w:before="120"/>
        <w:ind w:left="720"/>
        <w:rPr>
          <w:rFonts w:ascii="Calibri" w:hAnsi="Calibri"/>
          <w:iCs/>
          <w:lang w:val="en-AU"/>
        </w:rPr>
      </w:pPr>
      <w:r w:rsidRPr="00002ED1">
        <w:rPr>
          <w:rFonts w:ascii="Calibri" w:hAnsi="Calibri"/>
          <w:iCs/>
          <w:lang w:val="en-AU"/>
        </w:rPr>
        <w:t>Bill, by leave, taken as a whole—</w:t>
      </w:r>
    </w:p>
    <w:p w14:paraId="4B8FE635" w14:textId="5FD0FC69" w:rsidR="00002ED1" w:rsidRPr="002F633B" w:rsidRDefault="00002ED1" w:rsidP="00002ED1">
      <w:pPr>
        <w:spacing w:before="120"/>
        <w:ind w:left="720"/>
        <w:rPr>
          <w:rFonts w:ascii="Calibri" w:hAnsi="Calibri"/>
          <w:iCs/>
          <w:lang w:val="en-AU"/>
        </w:rPr>
      </w:pPr>
      <w:r w:rsidRPr="002F633B">
        <w:rPr>
          <w:rFonts w:ascii="Calibri" w:hAnsi="Calibri"/>
          <w:iCs/>
          <w:lang w:val="en-AU"/>
        </w:rPr>
        <w:t xml:space="preserve">On the motion of </w:t>
      </w:r>
      <w:r w:rsidR="00887FAF" w:rsidRPr="002F633B">
        <w:rPr>
          <w:rFonts w:ascii="Calibri" w:hAnsi="Calibri"/>
          <w:iCs/>
          <w:lang w:val="en-AU"/>
        </w:rPr>
        <w:t>Ms Cheyne (Minister for Government Services and Regulatory Reform), her amendment No 1 (</w:t>
      </w:r>
      <w:r w:rsidR="00887FAF" w:rsidRPr="002F633B">
        <w:rPr>
          <w:rFonts w:ascii="Calibri" w:hAnsi="Calibri"/>
          <w:i/>
          <w:lang w:val="en-AU"/>
        </w:rPr>
        <w:t xml:space="preserve">see </w:t>
      </w:r>
      <w:hyperlink w:anchor="schedule1" w:history="1">
        <w:r w:rsidR="00887FAF" w:rsidRPr="002F633B">
          <w:rPr>
            <w:rStyle w:val="Hyperlink"/>
            <w:rFonts w:ascii="Calibri" w:hAnsi="Calibri"/>
            <w:iCs/>
            <w:lang w:val="en-AU"/>
          </w:rPr>
          <w:t>Schedule 1</w:t>
        </w:r>
      </w:hyperlink>
      <w:r w:rsidR="00887FAF" w:rsidRPr="002F633B">
        <w:rPr>
          <w:rFonts w:ascii="Calibri" w:hAnsi="Calibri"/>
          <w:iCs/>
          <w:lang w:val="en-AU"/>
        </w:rPr>
        <w:t>) was made.</w:t>
      </w:r>
    </w:p>
    <w:p w14:paraId="55763309" w14:textId="0F471E07" w:rsidR="00887FAF" w:rsidRPr="002F633B" w:rsidRDefault="00887FAF" w:rsidP="00002ED1">
      <w:pPr>
        <w:spacing w:before="120"/>
        <w:ind w:left="720"/>
        <w:rPr>
          <w:rFonts w:ascii="Calibri" w:hAnsi="Calibri"/>
          <w:lang w:val="en-AU"/>
        </w:rPr>
      </w:pPr>
      <w:r w:rsidRPr="002F633B">
        <w:rPr>
          <w:rFonts w:ascii="Calibri" w:hAnsi="Calibri"/>
          <w:i/>
          <w:iCs/>
          <w:lang w:val="en-AU"/>
        </w:rPr>
        <w:t xml:space="preserve">Paper: </w:t>
      </w:r>
      <w:r w:rsidRPr="002F633B">
        <w:rPr>
          <w:rFonts w:ascii="Calibri" w:hAnsi="Calibri"/>
          <w:lang w:val="en-AU"/>
        </w:rPr>
        <w:t>Ms Cheyne presented a supplementary explanatory statement to the Government</w:t>
      </w:r>
      <w:r w:rsidR="0060021C">
        <w:rPr>
          <w:rFonts w:ascii="Calibri" w:hAnsi="Calibri"/>
          <w:lang w:val="en-AU"/>
        </w:rPr>
        <w:t>’</w:t>
      </w:r>
      <w:r w:rsidRPr="002F633B">
        <w:rPr>
          <w:rFonts w:ascii="Calibri" w:hAnsi="Calibri"/>
          <w:lang w:val="en-AU"/>
        </w:rPr>
        <w:t>s amendment.</w:t>
      </w:r>
    </w:p>
    <w:p w14:paraId="6A7F511C" w14:textId="5414D92A" w:rsidR="00002ED1" w:rsidRPr="00002ED1" w:rsidRDefault="00002ED1" w:rsidP="00002ED1">
      <w:pPr>
        <w:spacing w:before="120"/>
        <w:ind w:left="720"/>
        <w:rPr>
          <w:rFonts w:ascii="Calibri" w:hAnsi="Calibri"/>
          <w:lang w:val="en-AU"/>
        </w:rPr>
      </w:pPr>
      <w:r w:rsidRPr="002F633B">
        <w:rPr>
          <w:rFonts w:ascii="Calibri" w:hAnsi="Calibri"/>
          <w:lang w:val="en-AU"/>
        </w:rPr>
        <w:t>Bill, as a whole,</w:t>
      </w:r>
      <w:r w:rsidR="002F633B">
        <w:rPr>
          <w:rFonts w:ascii="Calibri" w:hAnsi="Calibri"/>
          <w:lang w:val="en-AU"/>
        </w:rPr>
        <w:t xml:space="preserve"> as amended,</w:t>
      </w:r>
      <w:r w:rsidRPr="002F633B">
        <w:rPr>
          <w:rFonts w:ascii="Calibri" w:hAnsi="Calibri"/>
          <w:lang w:val="en-AU"/>
        </w:rPr>
        <w:t xml:space="preserve"> agreed to.</w:t>
      </w:r>
    </w:p>
    <w:p w14:paraId="31579D34" w14:textId="77777777" w:rsidR="00002ED1" w:rsidRPr="00002ED1" w:rsidRDefault="00002ED1" w:rsidP="00002ED1">
      <w:pPr>
        <w:pBdr>
          <w:top w:val="thickThinLargeGap" w:sz="18" w:space="1" w:color="auto"/>
        </w:pBdr>
        <w:spacing w:before="180"/>
        <w:ind w:left="3427" w:right="3658"/>
        <w:jc w:val="center"/>
        <w:rPr>
          <w:rFonts w:ascii="Calibri" w:hAnsi="Calibri"/>
          <w:lang w:val="en-AU"/>
        </w:rPr>
      </w:pPr>
    </w:p>
    <w:p w14:paraId="09369B4D" w14:textId="77777777" w:rsidR="00002ED1" w:rsidRPr="00002ED1" w:rsidRDefault="00002ED1" w:rsidP="00002ED1">
      <w:pPr>
        <w:ind w:left="720"/>
        <w:rPr>
          <w:rFonts w:ascii="Calibri" w:hAnsi="Calibri"/>
          <w:lang w:val="en-AU"/>
        </w:rPr>
      </w:pPr>
      <w:r w:rsidRPr="00002ED1">
        <w:rPr>
          <w:rFonts w:ascii="Calibri" w:hAnsi="Calibri"/>
          <w:lang w:val="en-AU"/>
        </w:rPr>
        <w:t>Question—That this Bill, as amended, be agreed to—put and passed.</w:t>
      </w:r>
    </w:p>
    <w:p w14:paraId="1DDA25FB" w14:textId="4B925662" w:rsidR="00002ED1" w:rsidRPr="00002ED1" w:rsidRDefault="00002ED1" w:rsidP="00002ED1">
      <w:pPr>
        <w:keepNext/>
        <w:keepLines/>
        <w:tabs>
          <w:tab w:val="right" w:pos="339"/>
          <w:tab w:val="left" w:pos="720"/>
        </w:tabs>
        <w:spacing w:before="240"/>
        <w:ind w:left="720" w:hanging="720"/>
        <w:rPr>
          <w:rFonts w:ascii="Calibri" w:hAnsi="Calibri"/>
          <w:b/>
          <w:caps/>
          <w:lang w:val="en-AU"/>
        </w:rPr>
      </w:pPr>
      <w:r w:rsidRPr="00002ED1">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12</w:t>
      </w:r>
      <w:r w:rsidR="00C4591C">
        <w:rPr>
          <w:rFonts w:ascii="Calibri" w:hAnsi="Calibri"/>
          <w:b/>
          <w:bCs/>
          <w:caps/>
          <w:lang w:val="en-AU"/>
        </w:rPr>
        <w:fldChar w:fldCharType="end"/>
      </w:r>
      <w:r w:rsidRPr="00002ED1">
        <w:rPr>
          <w:rFonts w:ascii="Calibri" w:hAnsi="Calibri"/>
          <w:b/>
          <w:caps/>
          <w:lang w:val="en-AU"/>
        </w:rPr>
        <w:tab/>
      </w:r>
      <w:r>
        <w:rPr>
          <w:rFonts w:ascii="Calibri" w:hAnsi="Calibri"/>
          <w:b/>
          <w:caps/>
          <w:lang w:val="en-AU"/>
        </w:rPr>
        <w:t>Cemeteries and Crematoria Amendment Bill 2024</w:t>
      </w:r>
    </w:p>
    <w:p w14:paraId="54EFBF69" w14:textId="3058936F" w:rsidR="00002ED1" w:rsidRPr="00002ED1" w:rsidRDefault="00002ED1" w:rsidP="00002ED1">
      <w:pPr>
        <w:spacing w:before="120"/>
        <w:ind w:left="720"/>
        <w:rPr>
          <w:rFonts w:ascii="Calibri" w:hAnsi="Calibri"/>
          <w:lang w:val="en-AU"/>
        </w:rPr>
      </w:pPr>
      <w:r w:rsidRPr="00002ED1">
        <w:rPr>
          <w:rFonts w:ascii="Calibri" w:hAnsi="Calibri"/>
          <w:lang w:val="en-AU"/>
        </w:rPr>
        <w:t>The order of the day having been read for the resumption of the debate on the question—That this Bill be agreed to in principle—</w:t>
      </w:r>
    </w:p>
    <w:p w14:paraId="0C8F05F3" w14:textId="77777777" w:rsidR="00002ED1" w:rsidRPr="00002ED1" w:rsidRDefault="00002ED1" w:rsidP="00002ED1">
      <w:pPr>
        <w:spacing w:before="120"/>
        <w:ind w:left="720"/>
        <w:rPr>
          <w:rFonts w:ascii="Calibri" w:hAnsi="Calibri"/>
          <w:iCs/>
          <w:lang w:val="en-AU"/>
        </w:rPr>
      </w:pPr>
      <w:r w:rsidRPr="00002ED1">
        <w:rPr>
          <w:rFonts w:ascii="Calibri" w:hAnsi="Calibri"/>
          <w:iCs/>
          <w:lang w:val="en-AU"/>
        </w:rPr>
        <w:t>Debate resumed.</w:t>
      </w:r>
    </w:p>
    <w:p w14:paraId="06E3C3D1" w14:textId="25AE311B" w:rsidR="004762DA" w:rsidRPr="00002ED1" w:rsidRDefault="004762DA" w:rsidP="004762DA">
      <w:pPr>
        <w:spacing w:before="120"/>
        <w:ind w:left="720"/>
        <w:rPr>
          <w:rFonts w:ascii="Calibri" w:hAnsi="Calibri"/>
          <w:iCs/>
          <w:lang w:val="en-AU"/>
        </w:rPr>
      </w:pPr>
      <w:r w:rsidRPr="002F633B">
        <w:rPr>
          <w:rFonts w:ascii="Calibri" w:hAnsi="Calibri"/>
          <w:i/>
          <w:iCs/>
          <w:lang w:val="en-AU"/>
        </w:rPr>
        <w:t xml:space="preserve">Paper: </w:t>
      </w:r>
      <w:r w:rsidR="00F70E88">
        <w:rPr>
          <w:rFonts w:ascii="Calibri" w:hAnsi="Calibri"/>
          <w:lang w:val="en-AU"/>
        </w:rPr>
        <w:t>Ms Cheyne (Minister for City Services)</w:t>
      </w:r>
      <w:r>
        <w:rPr>
          <w:rFonts w:ascii="Calibri" w:hAnsi="Calibri"/>
          <w:i/>
          <w:iCs/>
          <w:lang w:val="en-AU"/>
        </w:rPr>
        <w:t xml:space="preserve"> </w:t>
      </w:r>
      <w:r w:rsidRPr="002F633B">
        <w:rPr>
          <w:rFonts w:ascii="Calibri" w:hAnsi="Calibri"/>
          <w:lang w:val="en-AU"/>
        </w:rPr>
        <w:t xml:space="preserve">presented a </w:t>
      </w:r>
      <w:r w:rsidR="00C4591C">
        <w:rPr>
          <w:rFonts w:ascii="Calibri" w:hAnsi="Calibri"/>
          <w:lang w:val="en-AU"/>
        </w:rPr>
        <w:t>revised</w:t>
      </w:r>
      <w:r w:rsidRPr="002F633B">
        <w:rPr>
          <w:rFonts w:ascii="Calibri" w:hAnsi="Calibri"/>
          <w:lang w:val="en-AU"/>
        </w:rPr>
        <w:t xml:space="preserve"> explanatory statement to the </w:t>
      </w:r>
      <w:r w:rsidR="00C4591C">
        <w:rPr>
          <w:rFonts w:ascii="Calibri" w:hAnsi="Calibri"/>
          <w:lang w:val="en-AU"/>
        </w:rPr>
        <w:t>Bill</w:t>
      </w:r>
      <w:r w:rsidRPr="002F633B">
        <w:rPr>
          <w:rFonts w:ascii="Calibri" w:hAnsi="Calibri"/>
          <w:lang w:val="en-AU"/>
        </w:rPr>
        <w:t>.</w:t>
      </w:r>
    </w:p>
    <w:p w14:paraId="65E3F6D8" w14:textId="77777777" w:rsidR="00002ED1" w:rsidRDefault="00002ED1" w:rsidP="00002ED1">
      <w:pPr>
        <w:spacing w:before="120"/>
        <w:ind w:left="720"/>
        <w:rPr>
          <w:rFonts w:ascii="Calibri" w:hAnsi="Calibri"/>
          <w:iCs/>
          <w:lang w:val="en-AU"/>
        </w:rPr>
      </w:pPr>
      <w:r w:rsidRPr="00002ED1">
        <w:rPr>
          <w:rFonts w:ascii="Calibri" w:hAnsi="Calibri"/>
          <w:iCs/>
          <w:lang w:val="en-AU"/>
        </w:rPr>
        <w:t>Question—That this Bill be agreed to in principle—put and passed.</w:t>
      </w:r>
    </w:p>
    <w:p w14:paraId="7581A5D1" w14:textId="77777777" w:rsidR="00002ED1" w:rsidRPr="00002ED1" w:rsidRDefault="00002ED1" w:rsidP="00002ED1">
      <w:pPr>
        <w:spacing w:before="120"/>
        <w:ind w:left="720"/>
        <w:rPr>
          <w:rFonts w:ascii="Calibri" w:hAnsi="Calibri"/>
          <w:iCs/>
          <w:lang w:val="en-AU"/>
        </w:rPr>
      </w:pPr>
      <w:r w:rsidRPr="00002ED1">
        <w:rPr>
          <w:rFonts w:ascii="Calibri" w:hAnsi="Calibri"/>
          <w:iCs/>
          <w:lang w:val="en-AU"/>
        </w:rPr>
        <w:t>Leave granted to dispense with the detail stage.</w:t>
      </w:r>
    </w:p>
    <w:p w14:paraId="09C32B9B" w14:textId="77777777" w:rsidR="00002ED1" w:rsidRDefault="00002ED1" w:rsidP="00002ED1">
      <w:pPr>
        <w:spacing w:before="120"/>
        <w:ind w:left="720"/>
        <w:rPr>
          <w:rFonts w:ascii="Calibri" w:hAnsi="Calibri"/>
          <w:lang w:val="en-AU"/>
        </w:rPr>
      </w:pPr>
      <w:r w:rsidRPr="00002ED1">
        <w:rPr>
          <w:rFonts w:ascii="Calibri" w:hAnsi="Calibri"/>
          <w:lang w:val="en-AU"/>
        </w:rPr>
        <w:t>Question—That this Bill be agreed to—put and passed.</w:t>
      </w:r>
    </w:p>
    <w:p w14:paraId="07D95CB2" w14:textId="1713E67B" w:rsidR="00E60352" w:rsidRPr="00E60352" w:rsidRDefault="00E60352" w:rsidP="00E60352">
      <w:pPr>
        <w:keepNext/>
        <w:keepLines/>
        <w:tabs>
          <w:tab w:val="right" w:pos="339"/>
          <w:tab w:val="left" w:pos="720"/>
        </w:tabs>
        <w:spacing w:before="240"/>
        <w:ind w:left="720" w:hanging="720"/>
        <w:rPr>
          <w:rFonts w:ascii="Calibri" w:hAnsi="Calibri"/>
          <w:b/>
          <w:caps/>
        </w:rPr>
      </w:pPr>
      <w:r w:rsidRPr="00E60352">
        <w:rPr>
          <w:rFonts w:ascii="Calibri" w:hAnsi="Calibri"/>
          <w:b/>
          <w:caps/>
        </w:rPr>
        <w:tab/>
      </w:r>
      <w:r w:rsidR="0060021C">
        <w:rPr>
          <w:rFonts w:ascii="Calibri" w:hAnsi="Calibri"/>
          <w:b/>
          <w:bCs/>
          <w:caps/>
        </w:rPr>
        <w:fldChar w:fldCharType="begin"/>
      </w:r>
      <w:r w:rsidR="0060021C">
        <w:rPr>
          <w:rFonts w:ascii="Calibri" w:hAnsi="Calibri"/>
          <w:b/>
          <w:bCs/>
          <w:caps/>
        </w:rPr>
        <w:instrText xml:space="preserve"> SEQ A \* MERGEFORMAT </w:instrText>
      </w:r>
      <w:r w:rsidR="0060021C">
        <w:rPr>
          <w:rFonts w:ascii="Calibri" w:hAnsi="Calibri"/>
          <w:b/>
          <w:bCs/>
          <w:caps/>
        </w:rPr>
        <w:fldChar w:fldCharType="separate"/>
      </w:r>
      <w:r w:rsidR="003D6DD4">
        <w:rPr>
          <w:rFonts w:ascii="Calibri" w:hAnsi="Calibri"/>
          <w:b/>
          <w:bCs/>
          <w:caps/>
          <w:noProof/>
        </w:rPr>
        <w:t>13</w:t>
      </w:r>
      <w:r w:rsidR="0060021C">
        <w:rPr>
          <w:rFonts w:ascii="Calibri" w:hAnsi="Calibri"/>
          <w:b/>
          <w:bCs/>
          <w:caps/>
        </w:rPr>
        <w:fldChar w:fldCharType="end"/>
      </w:r>
      <w:r w:rsidRPr="00E60352">
        <w:rPr>
          <w:rFonts w:ascii="Calibri" w:hAnsi="Calibri"/>
          <w:b/>
          <w:caps/>
        </w:rPr>
        <w:tab/>
        <w:t>MINISTERIAL ARRANGEMENTS</w:t>
      </w:r>
    </w:p>
    <w:p w14:paraId="38C5C672" w14:textId="330967A4" w:rsidR="00E60352" w:rsidRPr="00E60352" w:rsidRDefault="00E60352" w:rsidP="00E60352">
      <w:pPr>
        <w:tabs>
          <w:tab w:val="left" w:pos="1197"/>
          <w:tab w:val="left" w:pos="1767"/>
        </w:tabs>
        <w:spacing w:before="120"/>
        <w:ind w:left="741"/>
        <w:rPr>
          <w:rFonts w:ascii="Calibri" w:hAnsi="Calibri"/>
          <w:lang w:val="en-AU"/>
        </w:rPr>
      </w:pPr>
      <w:r>
        <w:rPr>
          <w:rFonts w:ascii="Calibri" w:hAnsi="Calibri"/>
          <w:lang w:val="en-AU"/>
        </w:rPr>
        <w:t>Ms Berry (Deputy Chief Minister)</w:t>
      </w:r>
      <w:r w:rsidRPr="00E60352">
        <w:rPr>
          <w:rFonts w:ascii="Calibri" w:hAnsi="Calibri"/>
          <w:lang w:val="en-AU"/>
        </w:rPr>
        <w:t xml:space="preserve"> informed the Assembly of the absence of </w:t>
      </w:r>
      <w:r>
        <w:rPr>
          <w:rFonts w:ascii="Calibri" w:hAnsi="Calibri"/>
          <w:lang w:val="en-AU"/>
        </w:rPr>
        <w:t xml:space="preserve">the Chief </w:t>
      </w:r>
      <w:r w:rsidRPr="00E60352">
        <w:rPr>
          <w:rFonts w:ascii="Calibri" w:hAnsi="Calibri"/>
          <w:lang w:val="en-AU"/>
        </w:rPr>
        <w:t xml:space="preserve">Minister </w:t>
      </w:r>
      <w:r>
        <w:rPr>
          <w:rFonts w:ascii="Calibri" w:hAnsi="Calibri"/>
          <w:lang w:val="en-AU"/>
        </w:rPr>
        <w:t>and Minister Steel</w:t>
      </w:r>
      <w:r w:rsidR="00441ABD">
        <w:rPr>
          <w:rFonts w:ascii="Calibri" w:hAnsi="Calibri"/>
          <w:lang w:val="en-AU"/>
        </w:rPr>
        <w:t>,</w:t>
      </w:r>
      <w:r>
        <w:rPr>
          <w:rFonts w:ascii="Calibri" w:hAnsi="Calibri"/>
          <w:lang w:val="en-AU"/>
        </w:rPr>
        <w:t xml:space="preserve"> </w:t>
      </w:r>
      <w:r w:rsidRPr="00E60352">
        <w:rPr>
          <w:rFonts w:ascii="Calibri" w:hAnsi="Calibri"/>
          <w:lang w:val="en-AU"/>
        </w:rPr>
        <w:t xml:space="preserve">and advised the Assembly that questions without notice normally directed to </w:t>
      </w:r>
      <w:r w:rsidR="00CD096F">
        <w:rPr>
          <w:rFonts w:ascii="Calibri" w:hAnsi="Calibri"/>
          <w:lang w:val="en-AU"/>
        </w:rPr>
        <w:t>the Chief Minister and Treasurer</w:t>
      </w:r>
      <w:r w:rsidRPr="00E60352">
        <w:rPr>
          <w:rFonts w:ascii="Calibri" w:hAnsi="Calibri"/>
          <w:lang w:val="en-AU"/>
        </w:rPr>
        <w:t xml:space="preserve"> could be directed to </w:t>
      </w:r>
      <w:r w:rsidR="00CD096F">
        <w:rPr>
          <w:rFonts w:ascii="Calibri" w:hAnsi="Calibri"/>
          <w:lang w:val="en-AU"/>
        </w:rPr>
        <w:t xml:space="preserve">Ms Berry, </w:t>
      </w:r>
      <w:r w:rsidR="003D6DD4">
        <w:rPr>
          <w:rFonts w:ascii="Calibri" w:hAnsi="Calibri"/>
          <w:lang w:val="en-AU"/>
        </w:rPr>
        <w:t>while</w:t>
      </w:r>
      <w:r w:rsidR="00CD096F">
        <w:rPr>
          <w:rFonts w:ascii="Calibri" w:hAnsi="Calibri"/>
          <w:lang w:val="en-AU"/>
        </w:rPr>
        <w:t xml:space="preserve"> those normally directed to the Minister for Tourism and the Minister for Trade, Investment and Economic Development could be directed to Minister Cheyne</w:t>
      </w:r>
      <w:r w:rsidR="00581F50">
        <w:rPr>
          <w:rFonts w:ascii="Calibri" w:hAnsi="Calibri"/>
          <w:lang w:val="en-AU"/>
        </w:rPr>
        <w:t xml:space="preserve">, </w:t>
      </w:r>
      <w:r w:rsidR="003D6DD4">
        <w:rPr>
          <w:rFonts w:ascii="Calibri" w:hAnsi="Calibri"/>
          <w:lang w:val="en-AU"/>
        </w:rPr>
        <w:t>and</w:t>
      </w:r>
      <w:r w:rsidR="00CD096F">
        <w:rPr>
          <w:rFonts w:ascii="Calibri" w:hAnsi="Calibri"/>
          <w:lang w:val="en-AU"/>
        </w:rPr>
        <w:t xml:space="preserve"> those normally directed to the Minister for </w:t>
      </w:r>
      <w:r w:rsidR="00441ABD">
        <w:rPr>
          <w:rFonts w:ascii="Calibri" w:hAnsi="Calibri"/>
          <w:lang w:val="en-AU"/>
        </w:rPr>
        <w:t>Climate Action</w:t>
      </w:r>
      <w:r w:rsidR="00CD096F">
        <w:rPr>
          <w:rFonts w:ascii="Calibri" w:hAnsi="Calibri"/>
          <w:lang w:val="en-AU"/>
        </w:rPr>
        <w:t xml:space="preserve"> could be directed to Minister Rattenbury.</w:t>
      </w:r>
    </w:p>
    <w:p w14:paraId="36CCF973" w14:textId="29B39C55" w:rsidR="00E60352" w:rsidRPr="00E60352" w:rsidRDefault="00CD096F" w:rsidP="00D7532A">
      <w:pPr>
        <w:tabs>
          <w:tab w:val="left" w:pos="1197"/>
          <w:tab w:val="left" w:pos="1767"/>
        </w:tabs>
        <w:spacing w:before="120"/>
        <w:ind w:left="741"/>
        <w:rPr>
          <w:rFonts w:ascii="Calibri" w:hAnsi="Calibri"/>
          <w:lang w:val="en-AU"/>
        </w:rPr>
      </w:pPr>
      <w:r>
        <w:rPr>
          <w:rFonts w:ascii="Calibri" w:hAnsi="Calibri"/>
          <w:lang w:val="en-AU"/>
        </w:rPr>
        <w:t xml:space="preserve">Further, she advised that questions without notice normally directed to </w:t>
      </w:r>
      <w:r w:rsidR="00E60352">
        <w:rPr>
          <w:rFonts w:ascii="Calibri" w:hAnsi="Calibri"/>
          <w:lang w:val="en-AU"/>
        </w:rPr>
        <w:t xml:space="preserve">the </w:t>
      </w:r>
      <w:r w:rsidR="00E60352" w:rsidRPr="009F29AC">
        <w:rPr>
          <w:rFonts w:ascii="Calibri" w:hAnsi="Calibri"/>
          <w:lang w:val="en-AU"/>
        </w:rPr>
        <w:t>Minister</w:t>
      </w:r>
      <w:r w:rsidR="00E60352">
        <w:rPr>
          <w:rFonts w:ascii="Calibri" w:hAnsi="Calibri"/>
          <w:lang w:val="en-AU"/>
        </w:rPr>
        <w:t xml:space="preserve"> for Planning and the Minister for Skills and Training</w:t>
      </w:r>
      <w:r w:rsidR="00E60352" w:rsidRPr="009F29AC">
        <w:rPr>
          <w:rFonts w:ascii="Calibri" w:hAnsi="Calibri"/>
          <w:lang w:val="en-AU"/>
        </w:rPr>
        <w:t xml:space="preserve"> could be directed to </w:t>
      </w:r>
      <w:r w:rsidR="00E60352">
        <w:rPr>
          <w:rFonts w:ascii="Calibri" w:hAnsi="Calibri"/>
          <w:lang w:val="en-AU"/>
        </w:rPr>
        <w:t>Minister Gentleman, while questions without notice normally directed to the Special Minister of State could be directed to Minister Stephen-Smith and those normally directed to the Minister for Transport could be directed to Minister Cheyne</w:t>
      </w:r>
      <w:r w:rsidR="00E60352" w:rsidRPr="009F29AC">
        <w:rPr>
          <w:rFonts w:ascii="Calibri" w:hAnsi="Calibri"/>
          <w:lang w:val="en-AU"/>
        </w:rPr>
        <w:t>.</w:t>
      </w:r>
    </w:p>
    <w:p w14:paraId="5AD2FFB1" w14:textId="7E26A333" w:rsidR="00C10A50" w:rsidRPr="00E46794" w:rsidRDefault="00C10A50" w:rsidP="00C10A50">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14</w:t>
      </w:r>
      <w:r w:rsidR="00C4591C">
        <w:rPr>
          <w:rFonts w:ascii="Calibri" w:hAnsi="Calibri"/>
          <w:b/>
          <w:bCs/>
          <w:caps/>
          <w:lang w:val="en-AU"/>
        </w:rPr>
        <w:fldChar w:fldCharType="end"/>
      </w:r>
      <w:r w:rsidRPr="00E46794">
        <w:rPr>
          <w:rFonts w:ascii="Calibri" w:hAnsi="Calibri"/>
          <w:b/>
          <w:caps/>
        </w:rPr>
        <w:tab/>
        <w:t>QUESTIONS</w:t>
      </w:r>
    </w:p>
    <w:p w14:paraId="6BA8089B" w14:textId="77777777" w:rsidR="00C10A50" w:rsidRDefault="00C10A50" w:rsidP="00C10A50">
      <w:pPr>
        <w:spacing w:before="120"/>
        <w:ind w:left="720"/>
        <w:jc w:val="both"/>
        <w:rPr>
          <w:rFonts w:ascii="Calibri" w:hAnsi="Calibri"/>
          <w:lang w:val="en-AU"/>
        </w:rPr>
      </w:pPr>
      <w:r w:rsidRPr="00E46794">
        <w:rPr>
          <w:rFonts w:ascii="Calibri" w:hAnsi="Calibri"/>
          <w:lang w:val="en-AU"/>
        </w:rPr>
        <w:t>Questions without notice were asked.</w:t>
      </w:r>
    </w:p>
    <w:p w14:paraId="024F2DAE" w14:textId="20C161E1" w:rsidR="00C10A50" w:rsidRPr="00E46794" w:rsidRDefault="00C10A50" w:rsidP="0060021C">
      <w:pPr>
        <w:keepNext/>
        <w:keepLines/>
        <w:tabs>
          <w:tab w:val="right" w:pos="339"/>
          <w:tab w:val="left" w:pos="720"/>
        </w:tabs>
        <w:spacing w:before="240"/>
        <w:ind w:left="720" w:hanging="720"/>
        <w:rPr>
          <w:rFonts w:ascii="Calibri" w:hAnsi="Calibri"/>
          <w:b/>
          <w:caps/>
          <w:lang w:val="en-AU"/>
        </w:rPr>
      </w:pPr>
      <w:r w:rsidRPr="00E46794">
        <w:rPr>
          <w:rFonts w:ascii="Calibri" w:hAnsi="Calibri"/>
          <w:b/>
          <w:caps/>
          <w:lang w:val="en-AU"/>
        </w:rPr>
        <w:lastRenderedPageBreak/>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15</w:t>
      </w:r>
      <w:r w:rsidR="00C4591C">
        <w:rPr>
          <w:rFonts w:ascii="Calibri" w:hAnsi="Calibri"/>
          <w:b/>
          <w:bCs/>
          <w:caps/>
          <w:lang w:val="en-AU"/>
        </w:rPr>
        <w:fldChar w:fldCharType="end"/>
      </w:r>
      <w:r w:rsidRPr="00E46794">
        <w:rPr>
          <w:rFonts w:ascii="Calibri" w:hAnsi="Calibri"/>
          <w:b/>
          <w:caps/>
          <w:lang w:val="en-AU"/>
        </w:rPr>
        <w:tab/>
      </w:r>
      <w:r w:rsidR="00C84B08">
        <w:rPr>
          <w:rFonts w:ascii="Calibri" w:hAnsi="Calibri"/>
          <w:b/>
          <w:caps/>
          <w:lang w:val="en-AU"/>
        </w:rPr>
        <w:t>Transport Canberra</w:t>
      </w:r>
      <w:r w:rsidR="00FE1B19">
        <w:rPr>
          <w:rFonts w:ascii="Calibri" w:hAnsi="Calibri"/>
          <w:b/>
          <w:caps/>
          <w:lang w:val="en-AU"/>
        </w:rPr>
        <w:t xml:space="preserve"> fleet</w:t>
      </w:r>
      <w:r w:rsidR="00C84B08">
        <w:rPr>
          <w:rFonts w:ascii="Calibri" w:hAnsi="Calibri"/>
          <w:b/>
          <w:caps/>
          <w:lang w:val="en-AU"/>
        </w:rPr>
        <w:t>—transition to zero emissions</w:t>
      </w:r>
    </w:p>
    <w:p w14:paraId="32983052" w14:textId="58C2BC47" w:rsidR="00C10A50" w:rsidRPr="00E46794" w:rsidRDefault="00FE1B19" w:rsidP="0060021C">
      <w:pPr>
        <w:keepNext/>
        <w:spacing w:before="120"/>
        <w:ind w:left="720"/>
        <w:rPr>
          <w:rFonts w:ascii="Calibri" w:hAnsi="Calibri"/>
          <w:color w:val="000000"/>
          <w:lang w:val="en-AU"/>
        </w:rPr>
      </w:pPr>
      <w:r>
        <w:rPr>
          <w:rFonts w:ascii="Calibri" w:hAnsi="Calibri"/>
          <w:color w:val="000000"/>
          <w:lang w:val="en-AU"/>
        </w:rPr>
        <w:t>Mr Parton</w:t>
      </w:r>
      <w:r w:rsidR="00C10A50" w:rsidRPr="00E46794">
        <w:rPr>
          <w:rFonts w:ascii="Calibri" w:hAnsi="Calibri"/>
          <w:color w:val="000000"/>
          <w:lang w:val="en-AU"/>
        </w:rPr>
        <w:t>, pursuant to notice, moved—That this Assembly:</w:t>
      </w:r>
    </w:p>
    <w:p w14:paraId="5CB830E3" w14:textId="416667C8" w:rsidR="00F65C47" w:rsidRPr="00E23531" w:rsidRDefault="00F65C47" w:rsidP="00ED6C1B">
      <w:pPr>
        <w:pStyle w:val="DPSEntryIndents"/>
        <w:rPr>
          <w:lang w:eastAsia="en-US"/>
        </w:rPr>
      </w:pPr>
      <w:r w:rsidRPr="00E23531">
        <w:rPr>
          <w:lang w:eastAsia="en-US"/>
        </w:rPr>
        <w:t>notes</w:t>
      </w:r>
      <w:r>
        <w:rPr>
          <w:lang w:eastAsia="en-US"/>
        </w:rPr>
        <w:t xml:space="preserve"> that</w:t>
      </w:r>
      <w:r w:rsidRPr="00E23531">
        <w:rPr>
          <w:lang w:eastAsia="en-US"/>
        </w:rPr>
        <w:t>:</w:t>
      </w:r>
    </w:p>
    <w:p w14:paraId="21385BF1" w14:textId="0762BEE5"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r>
      <w:r w:rsidRPr="007C5A51">
        <w:rPr>
          <w:rFonts w:ascii="Calibri" w:hAnsi="Calibri"/>
          <w:spacing w:val="-2"/>
          <w:lang w:val="en-AU" w:eastAsia="en-US"/>
        </w:rPr>
        <w:t>the Parliamentary and Governing Agreement for the 10th Assembly states that the Government will continue to transition Canberra</w:t>
      </w:r>
      <w:r w:rsidR="0060021C">
        <w:rPr>
          <w:rFonts w:ascii="Calibri" w:hAnsi="Calibri"/>
          <w:spacing w:val="-2"/>
          <w:lang w:val="en-AU" w:eastAsia="en-US"/>
        </w:rPr>
        <w:t>’</w:t>
      </w:r>
      <w:r w:rsidRPr="007C5A51">
        <w:rPr>
          <w:rFonts w:ascii="Calibri" w:hAnsi="Calibri"/>
          <w:spacing w:val="-2"/>
          <w:lang w:val="en-AU" w:eastAsia="en-US"/>
        </w:rPr>
        <w:t>s entire public bus fleet to zero emissions by buying 90 battery electric buses in the next term;</w:t>
      </w:r>
    </w:p>
    <w:p w14:paraId="0A2C0079" w14:textId="77777777"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as of 8 April, there are currently 12 Battery Electric buses in route service with Transport Canberra;</w:t>
      </w:r>
    </w:p>
    <w:p w14:paraId="551AE637" w14:textId="77777777"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the Transport Minister loudly announced in November, with associated photo opportunities and media stories, that </w:t>
      </w:r>
      <w:r>
        <w:rPr>
          <w:rFonts w:ascii="Calibri" w:hAnsi="Calibri"/>
          <w:lang w:val="en-AU" w:eastAsia="en-US"/>
        </w:rPr>
        <w:t>four</w:t>
      </w:r>
      <w:r w:rsidRPr="00E23531">
        <w:rPr>
          <w:rFonts w:ascii="Calibri" w:hAnsi="Calibri"/>
          <w:lang w:val="en-AU" w:eastAsia="en-US"/>
        </w:rPr>
        <w:t xml:space="preserve"> new Custom Denning Electric buses had arrived in Canberra and would be soon on the road;</w:t>
      </w:r>
    </w:p>
    <w:p w14:paraId="03FEB808" w14:textId="77777777"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there are ongoing delays to the entry into service of the four Custom Denning Element 2 Battery Electric Buses, with no clear entry into service date in sight;</w:t>
      </w:r>
    </w:p>
    <w:p w14:paraId="5DE6BB89" w14:textId="5E1A630A"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(e)</w:t>
      </w:r>
      <w:r w:rsidRPr="00E23531">
        <w:rPr>
          <w:rFonts w:ascii="Calibri" w:hAnsi="Calibri"/>
          <w:lang w:val="en-AU" w:eastAsia="en-US"/>
        </w:rPr>
        <w:tab/>
        <w:t xml:space="preserve">this </w:t>
      </w:r>
      <w:r w:rsidR="00441ABD">
        <w:rPr>
          <w:rFonts w:ascii="Calibri" w:hAnsi="Calibri"/>
          <w:lang w:val="en-AU" w:eastAsia="en-US"/>
        </w:rPr>
        <w:t>G</w:t>
      </w:r>
      <w:r w:rsidRPr="00E23531">
        <w:rPr>
          <w:rFonts w:ascii="Calibri" w:hAnsi="Calibri"/>
          <w:lang w:val="en-AU" w:eastAsia="en-US"/>
        </w:rPr>
        <w:t>overnment fails to take its own bus fleet electrification targets seriously; and</w:t>
      </w:r>
    </w:p>
    <w:p w14:paraId="77B54C2F" w14:textId="77777777"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(f)</w:t>
      </w:r>
      <w:r w:rsidRPr="00E23531">
        <w:rPr>
          <w:rFonts w:ascii="Calibri" w:hAnsi="Calibri"/>
          <w:lang w:val="en-AU" w:eastAsia="en-US"/>
        </w:rPr>
        <w:tab/>
        <w:t>there are still several non-compliant Renault Diesel buses in service with Transport Canberra, over a year after they were meant to be retired; and</w:t>
      </w:r>
    </w:p>
    <w:p w14:paraId="0138A9FA" w14:textId="25B45699" w:rsidR="00F65C47" w:rsidRPr="00E23531" w:rsidRDefault="00F65C47" w:rsidP="00ED6C1B">
      <w:pPr>
        <w:pStyle w:val="DPSEntryIndents"/>
        <w:rPr>
          <w:lang w:eastAsia="en-US"/>
        </w:rPr>
      </w:pPr>
      <w:r w:rsidRPr="00E23531">
        <w:rPr>
          <w:lang w:eastAsia="en-US"/>
        </w:rPr>
        <w:t xml:space="preserve">calls on the ACT </w:t>
      </w:r>
      <w:r>
        <w:rPr>
          <w:lang w:eastAsia="en-US"/>
        </w:rPr>
        <w:t>G</w:t>
      </w:r>
      <w:r w:rsidRPr="00E23531">
        <w:rPr>
          <w:lang w:eastAsia="en-US"/>
        </w:rPr>
        <w:t>overnment to</w:t>
      </w:r>
    </w:p>
    <w:p w14:paraId="75DD9BE2" w14:textId="40CD36B7" w:rsidR="00F65C47" w:rsidRPr="00E23531"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genuinely commit to its own electrification targets;</w:t>
      </w:r>
    </w:p>
    <w:p w14:paraId="1C078090" w14:textId="77777777" w:rsidR="00FE1B19"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stop misleading Canberrans by saying that there are 106 electric buses on the road when there are only 12; and</w:t>
      </w:r>
    </w:p>
    <w:p w14:paraId="138297E8" w14:textId="1C19921F" w:rsidR="00C10A50" w:rsidRPr="00ED6C1B" w:rsidRDefault="00F65C47" w:rsidP="00ED6C1B">
      <w:pPr>
        <w:tabs>
          <w:tab w:val="left" w:pos="567"/>
        </w:tabs>
        <w:spacing w:before="120"/>
        <w:ind w:left="1910" w:hanging="544"/>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remove the signage from the offending buses stating there are 106 electric buses in service.</w:t>
      </w:r>
    </w:p>
    <w:p w14:paraId="140A48CB" w14:textId="77777777" w:rsidR="00C10A50" w:rsidRDefault="00C10A50" w:rsidP="00C10A50">
      <w:pPr>
        <w:spacing w:before="120"/>
        <w:ind w:left="720" w:right="-35"/>
        <w:rPr>
          <w:rFonts w:ascii="Calibri" w:hAnsi="Calibri"/>
          <w:color w:val="000000"/>
          <w:lang w:val="en-AU"/>
        </w:rPr>
      </w:pPr>
      <w:r w:rsidRPr="00E46794">
        <w:rPr>
          <w:rFonts w:ascii="Calibri" w:hAnsi="Calibri"/>
          <w:color w:val="000000"/>
          <w:lang w:val="en-AU"/>
        </w:rPr>
        <w:t>Debate ensued.</w:t>
      </w:r>
    </w:p>
    <w:p w14:paraId="4A98538E" w14:textId="5CBA1732" w:rsidR="0095456D" w:rsidRDefault="0095456D" w:rsidP="00C10A50">
      <w:pPr>
        <w:spacing w:before="120"/>
        <w:ind w:left="720" w:right="-35"/>
        <w:rPr>
          <w:rFonts w:ascii="Calibri" w:hAnsi="Calibri"/>
          <w:color w:val="000000"/>
          <w:lang w:val="en-AU"/>
        </w:rPr>
      </w:pPr>
      <w:r>
        <w:rPr>
          <w:rFonts w:ascii="Calibri" w:hAnsi="Calibri"/>
          <w:color w:val="000000"/>
          <w:lang w:val="en-AU"/>
        </w:rPr>
        <w:t xml:space="preserve">Ms Cheyne (Acting Minister for Transport) moved the following amendment: </w:t>
      </w:r>
      <w:r w:rsidRPr="0095456D">
        <w:rPr>
          <w:rFonts w:ascii="Calibri" w:hAnsi="Calibri"/>
          <w:color w:val="000000"/>
          <w:lang w:val="en-AU"/>
        </w:rPr>
        <w:t xml:space="preserve">Omit all text after </w:t>
      </w:r>
      <w:r w:rsidR="0060021C">
        <w:rPr>
          <w:rFonts w:ascii="Calibri" w:hAnsi="Calibri"/>
          <w:color w:val="000000"/>
          <w:lang w:val="en-AU"/>
        </w:rPr>
        <w:t>“</w:t>
      </w:r>
      <w:r w:rsidRPr="0095456D">
        <w:rPr>
          <w:rFonts w:ascii="Calibri" w:hAnsi="Calibri"/>
          <w:color w:val="000000"/>
          <w:lang w:val="en-AU"/>
        </w:rPr>
        <w:t>That this Assembly</w:t>
      </w:r>
      <w:r w:rsidR="0060021C">
        <w:rPr>
          <w:rFonts w:ascii="Calibri" w:hAnsi="Calibri"/>
          <w:color w:val="000000"/>
          <w:lang w:val="en-AU"/>
        </w:rPr>
        <w:t>”</w:t>
      </w:r>
      <w:r w:rsidRPr="0095456D">
        <w:rPr>
          <w:rFonts w:ascii="Calibri" w:hAnsi="Calibri"/>
          <w:color w:val="000000"/>
          <w:lang w:val="en-AU"/>
        </w:rPr>
        <w:t xml:space="preserve"> and substitute</w:t>
      </w:r>
      <w:r>
        <w:rPr>
          <w:rFonts w:ascii="Calibri" w:hAnsi="Calibri"/>
          <w:color w:val="000000"/>
          <w:lang w:val="en-AU"/>
        </w:rPr>
        <w:t>:</w:t>
      </w:r>
    </w:p>
    <w:p w14:paraId="2E132A60" w14:textId="51D150F0" w:rsidR="0095456D" w:rsidRDefault="0060021C" w:rsidP="00C10A50">
      <w:pPr>
        <w:spacing w:before="120"/>
        <w:ind w:left="720" w:right="-35"/>
        <w:rPr>
          <w:rFonts w:ascii="Calibri" w:hAnsi="Calibri"/>
          <w:color w:val="000000"/>
          <w:lang w:val="en-AU"/>
        </w:rPr>
      </w:pPr>
      <w:r>
        <w:rPr>
          <w:rFonts w:ascii="Calibri" w:hAnsi="Calibri"/>
          <w:color w:val="000000"/>
          <w:lang w:val="en-AU"/>
        </w:rPr>
        <w:t>“</w:t>
      </w:r>
      <w:r w:rsidR="0095456D">
        <w:rPr>
          <w:rFonts w:ascii="Calibri" w:hAnsi="Calibri"/>
          <w:color w:val="000000"/>
          <w:lang w:val="en-AU"/>
        </w:rPr>
        <w:t>(1)</w:t>
      </w:r>
      <w:r w:rsidR="0095456D">
        <w:rPr>
          <w:rFonts w:ascii="Calibri" w:hAnsi="Calibri"/>
          <w:color w:val="000000"/>
          <w:lang w:val="en-AU"/>
        </w:rPr>
        <w:tab/>
        <w:t>notes that:</w:t>
      </w:r>
    </w:p>
    <w:p w14:paraId="2FAD7980" w14:textId="77777777" w:rsidR="0095456D" w:rsidRDefault="0095456D" w:rsidP="0095456D">
      <w:pPr>
        <w:pStyle w:val="ListParagraph"/>
        <w:numPr>
          <w:ilvl w:val="1"/>
          <w:numId w:val="14"/>
        </w:numPr>
        <w:tabs>
          <w:tab w:val="left" w:pos="567"/>
        </w:tabs>
        <w:spacing w:before="120"/>
        <w:ind w:left="1910" w:hanging="544"/>
        <w:contextualSpacing w:val="0"/>
        <w:rPr>
          <w:rFonts w:ascii="Calibri" w:hAnsi="Calibri"/>
          <w:lang w:val="en-AU" w:eastAsia="en-US"/>
        </w:rPr>
      </w:pPr>
      <w:r w:rsidRPr="0095456D">
        <w:rPr>
          <w:rFonts w:ascii="Calibri" w:hAnsi="Calibri"/>
          <w:lang w:val="en-AU" w:eastAsia="en-US"/>
        </w:rPr>
        <w:t>the ACT Government is committed to achieving net zero emissions by 2045, including the transition to a complete zero-emissions public transport fleet by 2040;</w:t>
      </w:r>
    </w:p>
    <w:p w14:paraId="4C86B401" w14:textId="77777777" w:rsidR="0095456D" w:rsidRDefault="0095456D" w:rsidP="00734CD8">
      <w:pPr>
        <w:pStyle w:val="ListParagraph"/>
        <w:numPr>
          <w:ilvl w:val="1"/>
          <w:numId w:val="14"/>
        </w:numPr>
        <w:tabs>
          <w:tab w:val="left" w:pos="567"/>
        </w:tabs>
        <w:spacing w:before="120"/>
        <w:ind w:left="1910" w:hanging="544"/>
        <w:contextualSpacing w:val="0"/>
        <w:rPr>
          <w:rFonts w:ascii="Calibri" w:hAnsi="Calibri"/>
          <w:lang w:val="en-AU" w:eastAsia="en-US"/>
        </w:rPr>
      </w:pPr>
      <w:r w:rsidRPr="0095456D">
        <w:rPr>
          <w:rFonts w:ascii="Calibri" w:hAnsi="Calibri"/>
          <w:lang w:val="en-AU" w:eastAsia="en-US"/>
        </w:rPr>
        <w:t>the ACT Government released the Zero Emissions Transition Plan for Transport Canberra in 2020 and the delivery of some initiatives under the Plan have been impacted by the global COVID-19 pandemic and supply chain and market issues;</w:t>
      </w:r>
    </w:p>
    <w:p w14:paraId="4834D70F" w14:textId="0F7FC7CF" w:rsidR="0095456D" w:rsidRDefault="0095456D" w:rsidP="009014C6">
      <w:pPr>
        <w:pStyle w:val="ListParagraph"/>
        <w:numPr>
          <w:ilvl w:val="1"/>
          <w:numId w:val="14"/>
        </w:numPr>
        <w:tabs>
          <w:tab w:val="left" w:pos="567"/>
        </w:tabs>
        <w:spacing w:before="120"/>
        <w:ind w:left="1910" w:hanging="544"/>
        <w:contextualSpacing w:val="0"/>
        <w:rPr>
          <w:rFonts w:ascii="Calibri" w:hAnsi="Calibri"/>
          <w:lang w:val="en-AU" w:eastAsia="en-US"/>
        </w:rPr>
      </w:pPr>
      <w:r w:rsidRPr="0095456D">
        <w:rPr>
          <w:rFonts w:ascii="Calibri" w:hAnsi="Calibri"/>
          <w:lang w:val="en-AU" w:eastAsia="en-US"/>
        </w:rPr>
        <w:t>the ACT Government has delivered Light Rail Stage 1 City to Gungahlin which has consistently resulted in, on average, 20% of public transport trips being powered by 100% renewable energy since operations commenced April 2019;</w:t>
      </w:r>
    </w:p>
    <w:p w14:paraId="5820AED6" w14:textId="67D02B1F" w:rsidR="0095456D" w:rsidRPr="0095456D" w:rsidRDefault="0095456D" w:rsidP="006B55E5">
      <w:pPr>
        <w:pStyle w:val="ListParagraph"/>
        <w:keepNext/>
        <w:numPr>
          <w:ilvl w:val="1"/>
          <w:numId w:val="1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lastRenderedPageBreak/>
        <w:t xml:space="preserve">as of </w:t>
      </w:r>
      <w:r w:rsidR="00441ABD">
        <w:rPr>
          <w:rFonts w:ascii="Calibri" w:hAnsi="Calibri"/>
          <w:lang w:val="en-AU" w:eastAsia="en-US"/>
        </w:rPr>
        <w:t>10</w:t>
      </w:r>
      <w:r w:rsidRPr="0095456D">
        <w:rPr>
          <w:rFonts w:ascii="Calibri" w:hAnsi="Calibri"/>
          <w:lang w:val="en-AU" w:eastAsia="en-US"/>
        </w:rPr>
        <w:t xml:space="preserve"> April:</w:t>
      </w:r>
    </w:p>
    <w:p w14:paraId="2AD71E69" w14:textId="77777777" w:rsidR="0095456D" w:rsidRDefault="0095456D" w:rsidP="006B55E5">
      <w:pPr>
        <w:spacing w:before="80"/>
        <w:ind w:left="2477" w:hanging="544"/>
        <w:rPr>
          <w:rFonts w:ascii="Calibri" w:hAnsi="Calibri"/>
          <w:lang w:val="en-AU" w:eastAsia="en-US"/>
        </w:rPr>
      </w:pPr>
      <w:r>
        <w:rPr>
          <w:rFonts w:ascii="Calibri" w:hAnsi="Calibri"/>
          <w:lang w:val="en-AU" w:eastAsia="en-US"/>
        </w:rPr>
        <w:t>(i)</w:t>
      </w:r>
      <w:r>
        <w:rPr>
          <w:rFonts w:ascii="Calibri" w:hAnsi="Calibri"/>
          <w:lang w:val="en-AU" w:eastAsia="en-US"/>
        </w:rPr>
        <w:tab/>
      </w:r>
      <w:r w:rsidRPr="0095456D">
        <w:rPr>
          <w:rFonts w:ascii="Calibri" w:hAnsi="Calibri"/>
          <w:lang w:val="en-AU" w:eastAsia="en-US"/>
        </w:rPr>
        <w:t>12 Yutong battery electric buses are in service in the Transport Canberra Fleet and are operating out of Tuggeranong Bus Depot;</w:t>
      </w:r>
    </w:p>
    <w:p w14:paraId="728B0B5C" w14:textId="32567DD7" w:rsidR="0095456D" w:rsidRDefault="0095456D" w:rsidP="006B55E5">
      <w:pPr>
        <w:spacing w:before="80"/>
        <w:ind w:left="2477" w:hanging="544"/>
        <w:rPr>
          <w:rFonts w:ascii="Calibri" w:hAnsi="Calibri"/>
          <w:lang w:val="en-AU" w:eastAsia="en-US"/>
        </w:rPr>
      </w:pPr>
      <w:r>
        <w:rPr>
          <w:rFonts w:ascii="Calibri" w:hAnsi="Calibri"/>
          <w:lang w:val="en-AU" w:eastAsia="en-US"/>
        </w:rPr>
        <w:t>(ii)</w:t>
      </w:r>
      <w:r>
        <w:rPr>
          <w:rFonts w:ascii="Calibri" w:hAnsi="Calibri"/>
          <w:lang w:val="en-AU" w:eastAsia="en-US"/>
        </w:rPr>
        <w:tab/>
        <w:t>4 C</w:t>
      </w:r>
      <w:r w:rsidRPr="0095456D">
        <w:rPr>
          <w:rFonts w:ascii="Calibri" w:hAnsi="Calibri"/>
          <w:lang w:val="en-AU" w:eastAsia="en-US"/>
        </w:rPr>
        <w:t>ustom Denning battery electric buses have been delivered and are currently completing a thorough commissioning process before operating from Belconnen Bus Depot; and</w:t>
      </w:r>
    </w:p>
    <w:p w14:paraId="37D5A4A0" w14:textId="1226AF0D" w:rsidR="0095456D" w:rsidRPr="0095456D" w:rsidRDefault="0095456D" w:rsidP="006B55E5">
      <w:pPr>
        <w:spacing w:before="80"/>
        <w:ind w:left="2477" w:hanging="544"/>
        <w:rPr>
          <w:rFonts w:ascii="Calibri" w:hAnsi="Calibri"/>
          <w:lang w:val="en-AU" w:eastAsia="en-US"/>
        </w:rPr>
      </w:pPr>
      <w:r>
        <w:rPr>
          <w:rFonts w:ascii="Calibri" w:hAnsi="Calibri"/>
          <w:lang w:val="en-AU" w:eastAsia="en-US"/>
        </w:rPr>
        <w:t>(iii)</w:t>
      </w:r>
      <w:r>
        <w:rPr>
          <w:rFonts w:ascii="Calibri" w:hAnsi="Calibri"/>
          <w:lang w:val="en-AU" w:eastAsia="en-US"/>
        </w:rPr>
        <w:tab/>
      </w:r>
      <w:r w:rsidRPr="0095456D">
        <w:rPr>
          <w:rFonts w:ascii="Calibri" w:hAnsi="Calibri"/>
          <w:lang w:val="en-AU" w:eastAsia="en-US"/>
        </w:rPr>
        <w:t>a contract for the delivery of another 90 Yutong battery electric buses was executed on 25 May 2023, with these buses to operate from the new Woden Bus Depot which will commence operations early 2025;</w:t>
      </w:r>
    </w:p>
    <w:p w14:paraId="7AB1A4B9" w14:textId="77777777" w:rsidR="0095456D" w:rsidRDefault="0095456D" w:rsidP="006B55E5">
      <w:pPr>
        <w:pStyle w:val="ListParagraph"/>
        <w:numPr>
          <w:ilvl w:val="1"/>
          <w:numId w:val="14"/>
        </w:numPr>
        <w:tabs>
          <w:tab w:val="left" w:pos="567"/>
        </w:tabs>
        <w:spacing w:before="80"/>
        <w:contextualSpacing w:val="0"/>
        <w:rPr>
          <w:rFonts w:ascii="Calibri" w:hAnsi="Calibri"/>
          <w:lang w:val="en-AU" w:eastAsia="en-US"/>
        </w:rPr>
      </w:pPr>
      <w:r>
        <w:rPr>
          <w:rFonts w:ascii="Calibri" w:hAnsi="Calibri"/>
          <w:lang w:val="en-AU" w:eastAsia="en-US"/>
        </w:rPr>
        <w:t>t</w:t>
      </w:r>
      <w:r w:rsidRPr="0095456D">
        <w:rPr>
          <w:rFonts w:ascii="Calibri" w:hAnsi="Calibri"/>
          <w:lang w:val="en-AU" w:eastAsia="en-US"/>
        </w:rPr>
        <w:t>he ACT Government is progressing with the construction of the New Woden Bus Depot, retrofitting of the Belconnen and Tuggeranong depots with electric charging infrastructure, and feasibility studies for a fourth electric depot on the Northside of Canberra to support the growing electric bus fleet; and</w:t>
      </w:r>
    </w:p>
    <w:p w14:paraId="5A7A0EA0" w14:textId="29B0DEB3" w:rsidR="0095456D" w:rsidRPr="0095456D" w:rsidRDefault="0095456D" w:rsidP="006B55E5">
      <w:pPr>
        <w:pStyle w:val="ListParagraph"/>
        <w:numPr>
          <w:ilvl w:val="1"/>
          <w:numId w:val="14"/>
        </w:numPr>
        <w:tabs>
          <w:tab w:val="left" w:pos="567"/>
        </w:tabs>
        <w:spacing w:before="80"/>
        <w:ind w:left="1910" w:hanging="544"/>
        <w:contextualSpacing w:val="0"/>
        <w:rPr>
          <w:rFonts w:ascii="Calibri" w:hAnsi="Calibri"/>
          <w:lang w:val="en-AU" w:eastAsia="en-US"/>
        </w:rPr>
      </w:pPr>
      <w:r>
        <w:rPr>
          <w:rFonts w:ascii="Calibri" w:hAnsi="Calibri"/>
          <w:lang w:val="en-AU" w:eastAsia="en-US"/>
        </w:rPr>
        <w:t>t</w:t>
      </w:r>
      <w:r w:rsidRPr="0095456D">
        <w:rPr>
          <w:rFonts w:ascii="Calibri" w:hAnsi="Calibri"/>
          <w:lang w:val="en-AU" w:eastAsia="en-US"/>
        </w:rPr>
        <w:t>he ACT Government has released the Active Travel Plan 2024-2030 which focusses on making it safer, accessible, more convenient and more pleasant to choose walking, cycling and other types of active travel to support a shift to more sustainable forms of transport</w:t>
      </w:r>
      <w:r>
        <w:rPr>
          <w:rFonts w:ascii="Calibri" w:hAnsi="Calibri"/>
          <w:lang w:val="en-AU" w:eastAsia="en-US"/>
        </w:rPr>
        <w:t>; and</w:t>
      </w:r>
    </w:p>
    <w:p w14:paraId="179008D6" w14:textId="35724371" w:rsidR="0095456D" w:rsidRPr="0095456D" w:rsidRDefault="0095456D" w:rsidP="00852C27">
      <w:pPr>
        <w:pStyle w:val="DPSEntryIndents"/>
        <w:numPr>
          <w:ilvl w:val="0"/>
          <w:numId w:val="27"/>
        </w:numPr>
        <w:spacing w:before="80"/>
      </w:pPr>
      <w:r>
        <w:t>c</w:t>
      </w:r>
      <w:r w:rsidRPr="0095456D">
        <w:t>alls on ACT Government to:</w:t>
      </w:r>
    </w:p>
    <w:p w14:paraId="0BAFC520" w14:textId="38134510" w:rsidR="0095456D" w:rsidRPr="0095456D" w:rsidRDefault="0095456D" w:rsidP="006B55E5">
      <w:pPr>
        <w:pStyle w:val="ListParagraph"/>
        <w:numPr>
          <w:ilvl w:val="1"/>
          <w:numId w:val="24"/>
        </w:numPr>
        <w:tabs>
          <w:tab w:val="left" w:pos="567"/>
        </w:tabs>
        <w:spacing w:before="80"/>
        <w:contextualSpacing w:val="0"/>
        <w:rPr>
          <w:rFonts w:ascii="Calibri" w:hAnsi="Calibri"/>
          <w:lang w:val="en-AU" w:eastAsia="en-US"/>
        </w:rPr>
      </w:pPr>
      <w:r w:rsidRPr="0095456D">
        <w:rPr>
          <w:rFonts w:ascii="Calibri" w:hAnsi="Calibri"/>
          <w:lang w:val="en-AU" w:eastAsia="en-US"/>
        </w:rPr>
        <w:t xml:space="preserve">continue to build an integrated city-wide public transport network, combining mass-transit light rail, bus services and active travel infrastructure as outlined in the </w:t>
      </w:r>
      <w:r w:rsidRPr="008F5F18">
        <w:rPr>
          <w:rFonts w:ascii="Calibri" w:hAnsi="Calibri"/>
          <w:i/>
          <w:iCs/>
          <w:lang w:val="en-AU" w:eastAsia="en-US"/>
        </w:rPr>
        <w:t>ACT Transport Strategy</w:t>
      </w:r>
      <w:r w:rsidRPr="0095456D">
        <w:rPr>
          <w:rFonts w:ascii="Calibri" w:hAnsi="Calibri"/>
          <w:lang w:val="en-AU" w:eastAsia="en-US"/>
        </w:rPr>
        <w:t>;</w:t>
      </w:r>
    </w:p>
    <w:p w14:paraId="712A05C2" w14:textId="4B954FFF" w:rsidR="0095456D" w:rsidRPr="0095456D" w:rsidRDefault="0095456D" w:rsidP="006B55E5">
      <w:pPr>
        <w:pStyle w:val="ListParagraph"/>
        <w:numPr>
          <w:ilvl w:val="1"/>
          <w:numId w:val="2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continue to progress with Light Rail Stage 2B to Woden creating thousands of local jobs to provide a public transport service powered by 100% renewable energy to more Canberrans;</w:t>
      </w:r>
    </w:p>
    <w:p w14:paraId="742BD8F6" w14:textId="1FDDF8C0" w:rsidR="0095456D" w:rsidRPr="0095456D" w:rsidRDefault="0095456D" w:rsidP="006B55E5">
      <w:pPr>
        <w:pStyle w:val="ListParagraph"/>
        <w:numPr>
          <w:ilvl w:val="1"/>
          <w:numId w:val="24"/>
        </w:numPr>
        <w:tabs>
          <w:tab w:val="left" w:pos="567"/>
        </w:tabs>
        <w:spacing w:before="80"/>
        <w:contextualSpacing w:val="0"/>
        <w:rPr>
          <w:rFonts w:ascii="Calibri" w:hAnsi="Calibri"/>
          <w:lang w:val="en-AU" w:eastAsia="en-US"/>
        </w:rPr>
      </w:pPr>
      <w:r w:rsidRPr="0095456D">
        <w:rPr>
          <w:rFonts w:ascii="Calibri" w:hAnsi="Calibri"/>
          <w:lang w:val="en-AU" w:eastAsia="en-US"/>
        </w:rPr>
        <w:t>continue to transition the Tran</w:t>
      </w:r>
      <w:r w:rsidR="008F5F18">
        <w:rPr>
          <w:rFonts w:ascii="Calibri" w:hAnsi="Calibri"/>
          <w:lang w:val="en-AU" w:eastAsia="en-US"/>
        </w:rPr>
        <w:t>s</w:t>
      </w:r>
      <w:r w:rsidRPr="0095456D">
        <w:rPr>
          <w:rFonts w:ascii="Calibri" w:hAnsi="Calibri"/>
          <w:lang w:val="en-AU" w:eastAsia="en-US"/>
        </w:rPr>
        <w:t>port Canberra fleet to zero emission vehicles and undertake the planning required to support timely and ongoing fleet renewal and future growth as soon as possible; and</w:t>
      </w:r>
    </w:p>
    <w:p w14:paraId="3E2A6A45" w14:textId="31D2A8B9" w:rsidR="0095456D" w:rsidRPr="0095456D" w:rsidRDefault="0095456D" w:rsidP="006B55E5">
      <w:pPr>
        <w:pStyle w:val="ListParagraph"/>
        <w:numPr>
          <w:ilvl w:val="1"/>
          <w:numId w:val="2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continue to advertise public transport and active travel as more sustainable ways to commute around Canberra.</w:t>
      </w:r>
      <w:r w:rsidR="0060021C">
        <w:rPr>
          <w:rFonts w:ascii="Calibri" w:hAnsi="Calibri"/>
          <w:lang w:val="en-AU" w:eastAsia="en-US"/>
        </w:rPr>
        <w:t>”</w:t>
      </w:r>
      <w:r>
        <w:rPr>
          <w:rFonts w:ascii="Calibri" w:hAnsi="Calibri"/>
          <w:lang w:val="en-AU" w:eastAsia="en-US"/>
        </w:rPr>
        <w:t>.</w:t>
      </w:r>
    </w:p>
    <w:p w14:paraId="5163D861" w14:textId="77777777" w:rsidR="008F5F18" w:rsidRDefault="008F5F18" w:rsidP="006B55E5">
      <w:pPr>
        <w:spacing w:before="80"/>
        <w:ind w:left="720"/>
        <w:rPr>
          <w:rFonts w:ascii="Calibri" w:hAnsi="Calibri"/>
          <w:color w:val="000000"/>
          <w:lang w:val="en-AU"/>
        </w:rPr>
      </w:pPr>
      <w:r>
        <w:rPr>
          <w:rFonts w:ascii="Calibri" w:hAnsi="Calibri"/>
          <w:color w:val="000000"/>
          <w:lang w:val="en-AU"/>
        </w:rPr>
        <w:t>Debate continued.</w:t>
      </w:r>
    </w:p>
    <w:p w14:paraId="25CCDCA0" w14:textId="23F6ABEC" w:rsidR="00D7532A" w:rsidRDefault="00D7532A" w:rsidP="006B55E5">
      <w:pPr>
        <w:spacing w:before="80"/>
        <w:ind w:left="720"/>
        <w:rPr>
          <w:rFonts w:ascii="Calibri" w:hAnsi="Calibri"/>
          <w:color w:val="000000"/>
          <w:lang w:val="en-AU"/>
        </w:rPr>
      </w:pPr>
      <w:r>
        <w:rPr>
          <w:rFonts w:ascii="Calibri" w:hAnsi="Calibri"/>
          <w:color w:val="000000"/>
          <w:lang w:val="en-AU"/>
        </w:rPr>
        <w:t>Question—That the amendment be agreed to—put.</w:t>
      </w:r>
    </w:p>
    <w:p w14:paraId="7C605879" w14:textId="41BDDCF7" w:rsidR="00D7532A" w:rsidRDefault="00D7532A" w:rsidP="006B55E5">
      <w:pPr>
        <w:spacing w:before="80"/>
        <w:ind w:left="720"/>
        <w:rPr>
          <w:rFonts w:ascii="Calibri" w:hAnsi="Calibri"/>
          <w:color w:val="000000"/>
          <w:lang w:val="en-AU"/>
        </w:rPr>
      </w:pPr>
      <w:r>
        <w:rPr>
          <w:rFonts w:ascii="Calibri" w:hAnsi="Calibri"/>
          <w:color w:val="000000"/>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041"/>
        <w:gridCol w:w="2342"/>
        <w:gridCol w:w="624"/>
        <w:gridCol w:w="2041"/>
        <w:gridCol w:w="1446"/>
      </w:tblGrid>
      <w:tr w:rsidR="00D7532A" w14:paraId="11C41D62" w14:textId="77777777" w:rsidTr="00441ABD">
        <w:tc>
          <w:tcPr>
            <w:tcW w:w="4383" w:type="dxa"/>
            <w:gridSpan w:val="2"/>
            <w:shd w:val="clear" w:color="auto" w:fill="auto"/>
          </w:tcPr>
          <w:p w14:paraId="256B883F" w14:textId="33047B36" w:rsidR="00D7532A" w:rsidRDefault="00D7532A" w:rsidP="00581F50">
            <w:pPr>
              <w:tabs>
                <w:tab w:val="center" w:pos="1832"/>
              </w:tabs>
              <w:spacing w:before="120"/>
              <w:rPr>
                <w:rFonts w:ascii="Calibri" w:hAnsi="Calibri"/>
                <w:color w:val="000000"/>
                <w:lang w:val="en-AU"/>
              </w:rPr>
            </w:pPr>
            <w:bookmarkStart w:id="0" w:name="_Hlk163658677"/>
            <w:r>
              <w:rPr>
                <w:rFonts w:ascii="Calibri" w:hAnsi="Calibri"/>
                <w:color w:val="000000"/>
                <w:lang w:val="en-AU"/>
              </w:rPr>
              <w:tab/>
              <w:t>AYES, 14</w:t>
            </w:r>
          </w:p>
        </w:tc>
        <w:tc>
          <w:tcPr>
            <w:tcW w:w="624" w:type="dxa"/>
            <w:shd w:val="clear" w:color="auto" w:fill="auto"/>
          </w:tcPr>
          <w:p w14:paraId="295690C9" w14:textId="77777777" w:rsidR="00D7532A" w:rsidRDefault="00D7532A" w:rsidP="00D7532A">
            <w:pPr>
              <w:spacing w:before="120"/>
              <w:rPr>
                <w:rFonts w:ascii="Calibri" w:hAnsi="Calibri"/>
                <w:color w:val="000000"/>
                <w:lang w:val="en-AU"/>
              </w:rPr>
            </w:pPr>
          </w:p>
        </w:tc>
        <w:tc>
          <w:tcPr>
            <w:tcW w:w="3487" w:type="dxa"/>
            <w:gridSpan w:val="2"/>
            <w:shd w:val="clear" w:color="auto" w:fill="auto"/>
          </w:tcPr>
          <w:p w14:paraId="2506D272" w14:textId="4DF799C9" w:rsidR="00D7532A" w:rsidRDefault="00D7532A" w:rsidP="00581F50">
            <w:pPr>
              <w:tabs>
                <w:tab w:val="center" w:pos="1789"/>
              </w:tabs>
              <w:spacing w:before="120"/>
              <w:rPr>
                <w:rFonts w:ascii="Calibri" w:hAnsi="Calibri"/>
                <w:color w:val="000000"/>
                <w:lang w:val="en-AU"/>
              </w:rPr>
            </w:pPr>
            <w:r>
              <w:rPr>
                <w:rFonts w:ascii="Calibri" w:hAnsi="Calibri"/>
                <w:color w:val="000000"/>
                <w:lang w:val="en-AU"/>
              </w:rPr>
              <w:tab/>
              <w:t>NOES, 7</w:t>
            </w:r>
          </w:p>
        </w:tc>
      </w:tr>
      <w:tr w:rsidR="00D7532A" w14:paraId="07221602" w14:textId="77777777" w:rsidTr="00441ABD">
        <w:trPr>
          <w:trHeight w:hRule="exact" w:val="312"/>
        </w:trPr>
        <w:tc>
          <w:tcPr>
            <w:tcW w:w="2041" w:type="dxa"/>
            <w:shd w:val="clear" w:color="auto" w:fill="auto"/>
          </w:tcPr>
          <w:p w14:paraId="2BA7F465" w14:textId="2ED3A5B0" w:rsidR="00D7532A" w:rsidRDefault="00D7532A" w:rsidP="00D7532A">
            <w:pPr>
              <w:rPr>
                <w:rFonts w:ascii="Calibri" w:hAnsi="Calibri"/>
                <w:color w:val="000000"/>
                <w:lang w:val="en-AU"/>
              </w:rPr>
            </w:pPr>
            <w:r>
              <w:rPr>
                <w:rFonts w:ascii="Calibri" w:hAnsi="Calibri"/>
                <w:color w:val="000000"/>
                <w:lang w:val="en-AU"/>
              </w:rPr>
              <w:t>Yvette Berry</w:t>
            </w:r>
          </w:p>
        </w:tc>
        <w:tc>
          <w:tcPr>
            <w:tcW w:w="2342" w:type="dxa"/>
            <w:shd w:val="clear" w:color="auto" w:fill="auto"/>
          </w:tcPr>
          <w:p w14:paraId="65579E95" w14:textId="19AA0F7F" w:rsidR="00D7532A" w:rsidRDefault="00D7532A" w:rsidP="00D7532A">
            <w:pPr>
              <w:rPr>
                <w:rFonts w:ascii="Calibri" w:hAnsi="Calibri"/>
                <w:color w:val="000000"/>
                <w:lang w:val="en-AU"/>
              </w:rPr>
            </w:pPr>
            <w:r>
              <w:rPr>
                <w:rFonts w:ascii="Calibri" w:hAnsi="Calibri"/>
                <w:color w:val="000000"/>
                <w:lang w:val="en-AU"/>
              </w:rPr>
              <w:t>Suzanne Orr</w:t>
            </w:r>
          </w:p>
        </w:tc>
        <w:tc>
          <w:tcPr>
            <w:tcW w:w="624" w:type="dxa"/>
            <w:shd w:val="clear" w:color="auto" w:fill="auto"/>
          </w:tcPr>
          <w:p w14:paraId="6D6B9670" w14:textId="77777777" w:rsidR="00D7532A" w:rsidRDefault="00D7532A" w:rsidP="00D7532A">
            <w:pPr>
              <w:spacing w:before="120"/>
              <w:rPr>
                <w:rFonts w:ascii="Calibri" w:hAnsi="Calibri"/>
                <w:color w:val="000000"/>
                <w:lang w:val="en-AU"/>
              </w:rPr>
            </w:pPr>
          </w:p>
        </w:tc>
        <w:tc>
          <w:tcPr>
            <w:tcW w:w="2041" w:type="dxa"/>
            <w:shd w:val="clear" w:color="auto" w:fill="auto"/>
          </w:tcPr>
          <w:p w14:paraId="53773E7F" w14:textId="1D8D1F49" w:rsidR="00D7532A" w:rsidRDefault="00D7532A" w:rsidP="00D7532A">
            <w:pPr>
              <w:rPr>
                <w:rFonts w:ascii="Calibri" w:hAnsi="Calibri"/>
                <w:color w:val="000000"/>
                <w:lang w:val="en-AU"/>
              </w:rPr>
            </w:pPr>
            <w:r>
              <w:rPr>
                <w:rFonts w:ascii="Calibri" w:hAnsi="Calibri"/>
                <w:color w:val="000000"/>
                <w:lang w:val="en-AU"/>
              </w:rPr>
              <w:t>Peter Cain</w:t>
            </w:r>
          </w:p>
        </w:tc>
        <w:tc>
          <w:tcPr>
            <w:tcW w:w="1446" w:type="dxa"/>
            <w:shd w:val="clear" w:color="auto" w:fill="auto"/>
          </w:tcPr>
          <w:p w14:paraId="20A57910" w14:textId="77777777" w:rsidR="00D7532A" w:rsidRDefault="00D7532A" w:rsidP="00D7532A">
            <w:pPr>
              <w:spacing w:before="120"/>
              <w:rPr>
                <w:rFonts w:ascii="Calibri" w:hAnsi="Calibri"/>
                <w:color w:val="000000"/>
                <w:lang w:val="en-AU"/>
              </w:rPr>
            </w:pPr>
          </w:p>
        </w:tc>
      </w:tr>
      <w:tr w:rsidR="00D7532A" w14:paraId="738DDD61" w14:textId="77777777" w:rsidTr="00441ABD">
        <w:trPr>
          <w:trHeight w:hRule="exact" w:val="312"/>
        </w:trPr>
        <w:tc>
          <w:tcPr>
            <w:tcW w:w="2041" w:type="dxa"/>
            <w:shd w:val="clear" w:color="auto" w:fill="auto"/>
          </w:tcPr>
          <w:p w14:paraId="41B3113C" w14:textId="08881979" w:rsidR="00D7532A" w:rsidRDefault="00D7532A" w:rsidP="00D7532A">
            <w:pPr>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0DA901B8" w14:textId="2C213848" w:rsidR="00D7532A" w:rsidRDefault="00D7532A" w:rsidP="00D7532A">
            <w:pPr>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27B397EF" w14:textId="77777777" w:rsidR="00D7532A" w:rsidRDefault="00D7532A" w:rsidP="00D7532A">
            <w:pPr>
              <w:spacing w:before="120"/>
              <w:rPr>
                <w:rFonts w:ascii="Calibri" w:hAnsi="Calibri"/>
                <w:color w:val="000000"/>
                <w:lang w:val="en-AU"/>
              </w:rPr>
            </w:pPr>
          </w:p>
        </w:tc>
        <w:tc>
          <w:tcPr>
            <w:tcW w:w="2041" w:type="dxa"/>
            <w:shd w:val="clear" w:color="auto" w:fill="auto"/>
          </w:tcPr>
          <w:p w14:paraId="2FD8661F" w14:textId="49F5F981" w:rsidR="00D7532A" w:rsidRDefault="00D7532A" w:rsidP="00D7532A">
            <w:pPr>
              <w:rPr>
                <w:rFonts w:ascii="Calibri" w:hAnsi="Calibri"/>
                <w:color w:val="000000"/>
                <w:lang w:val="en-AU"/>
              </w:rPr>
            </w:pPr>
            <w:r>
              <w:rPr>
                <w:rFonts w:ascii="Calibri" w:hAnsi="Calibri"/>
                <w:color w:val="000000"/>
                <w:lang w:val="en-AU"/>
              </w:rPr>
              <w:t>Leanne Castley</w:t>
            </w:r>
          </w:p>
        </w:tc>
        <w:tc>
          <w:tcPr>
            <w:tcW w:w="1446" w:type="dxa"/>
            <w:shd w:val="clear" w:color="auto" w:fill="auto"/>
          </w:tcPr>
          <w:p w14:paraId="1BD272E1" w14:textId="77777777" w:rsidR="00D7532A" w:rsidRDefault="00D7532A" w:rsidP="00D7532A">
            <w:pPr>
              <w:spacing w:before="120"/>
              <w:rPr>
                <w:rFonts w:ascii="Calibri" w:hAnsi="Calibri"/>
                <w:color w:val="000000"/>
                <w:lang w:val="en-AU"/>
              </w:rPr>
            </w:pPr>
          </w:p>
        </w:tc>
      </w:tr>
      <w:tr w:rsidR="00D7532A" w14:paraId="39F332D2" w14:textId="77777777" w:rsidTr="00441ABD">
        <w:trPr>
          <w:trHeight w:hRule="exact" w:val="312"/>
        </w:trPr>
        <w:tc>
          <w:tcPr>
            <w:tcW w:w="2041" w:type="dxa"/>
            <w:shd w:val="clear" w:color="auto" w:fill="auto"/>
          </w:tcPr>
          <w:p w14:paraId="2472C28F" w14:textId="6845E3D6" w:rsidR="00D7532A" w:rsidRDefault="00D7532A" w:rsidP="00D7532A">
            <w:pPr>
              <w:rPr>
                <w:rFonts w:ascii="Calibri" w:hAnsi="Calibri"/>
                <w:color w:val="000000"/>
                <w:lang w:val="en-AU"/>
              </w:rPr>
            </w:pPr>
            <w:r>
              <w:rPr>
                <w:rFonts w:ascii="Calibri" w:hAnsi="Calibri"/>
                <w:color w:val="000000"/>
                <w:lang w:val="en-AU"/>
              </w:rPr>
              <w:t>Joy Burch</w:t>
            </w:r>
          </w:p>
        </w:tc>
        <w:tc>
          <w:tcPr>
            <w:tcW w:w="2342" w:type="dxa"/>
            <w:shd w:val="clear" w:color="auto" w:fill="auto"/>
          </w:tcPr>
          <w:p w14:paraId="619EA637" w14:textId="1178DE07" w:rsidR="00D7532A" w:rsidRDefault="00D7532A" w:rsidP="00D7532A">
            <w:pPr>
              <w:rPr>
                <w:rFonts w:ascii="Calibri" w:hAnsi="Calibri"/>
                <w:color w:val="000000"/>
                <w:lang w:val="en-AU"/>
              </w:rPr>
            </w:pPr>
            <w:r>
              <w:rPr>
                <w:rFonts w:ascii="Calibri" w:hAnsi="Calibri"/>
                <w:color w:val="000000"/>
                <w:lang w:val="en-AU"/>
              </w:rPr>
              <w:t>Michael Pettersson</w:t>
            </w:r>
          </w:p>
        </w:tc>
        <w:tc>
          <w:tcPr>
            <w:tcW w:w="624" w:type="dxa"/>
            <w:shd w:val="clear" w:color="auto" w:fill="auto"/>
          </w:tcPr>
          <w:p w14:paraId="1E5B63A6" w14:textId="77777777" w:rsidR="00D7532A" w:rsidRDefault="00D7532A" w:rsidP="00D7532A">
            <w:pPr>
              <w:spacing w:before="120"/>
              <w:rPr>
                <w:rFonts w:ascii="Calibri" w:hAnsi="Calibri"/>
                <w:color w:val="000000"/>
                <w:lang w:val="en-AU"/>
              </w:rPr>
            </w:pPr>
          </w:p>
        </w:tc>
        <w:tc>
          <w:tcPr>
            <w:tcW w:w="2041" w:type="dxa"/>
            <w:shd w:val="clear" w:color="auto" w:fill="auto"/>
          </w:tcPr>
          <w:p w14:paraId="330A9EB6" w14:textId="7C71965D" w:rsidR="00D7532A" w:rsidRDefault="00D7532A" w:rsidP="00D7532A">
            <w:pPr>
              <w:rPr>
                <w:rFonts w:ascii="Calibri" w:hAnsi="Calibri"/>
                <w:color w:val="000000"/>
                <w:lang w:val="en-AU"/>
              </w:rPr>
            </w:pPr>
            <w:r>
              <w:rPr>
                <w:rFonts w:ascii="Calibri" w:hAnsi="Calibri"/>
                <w:color w:val="000000"/>
                <w:lang w:val="en-AU"/>
              </w:rPr>
              <w:t>Ed Cocks</w:t>
            </w:r>
          </w:p>
        </w:tc>
        <w:tc>
          <w:tcPr>
            <w:tcW w:w="1446" w:type="dxa"/>
            <w:shd w:val="clear" w:color="auto" w:fill="auto"/>
          </w:tcPr>
          <w:p w14:paraId="397789EE" w14:textId="77777777" w:rsidR="00D7532A" w:rsidRDefault="00D7532A" w:rsidP="00D7532A">
            <w:pPr>
              <w:spacing w:before="120"/>
              <w:rPr>
                <w:rFonts w:ascii="Calibri" w:hAnsi="Calibri"/>
                <w:color w:val="000000"/>
                <w:lang w:val="en-AU"/>
              </w:rPr>
            </w:pPr>
          </w:p>
        </w:tc>
      </w:tr>
      <w:tr w:rsidR="00D7532A" w14:paraId="34D3926E" w14:textId="77777777" w:rsidTr="00441ABD">
        <w:trPr>
          <w:trHeight w:hRule="exact" w:val="312"/>
        </w:trPr>
        <w:tc>
          <w:tcPr>
            <w:tcW w:w="2041" w:type="dxa"/>
            <w:shd w:val="clear" w:color="auto" w:fill="auto"/>
          </w:tcPr>
          <w:p w14:paraId="41F18771" w14:textId="5C428160" w:rsidR="00D7532A" w:rsidRDefault="00D7532A" w:rsidP="00D7532A">
            <w:pPr>
              <w:rPr>
                <w:rFonts w:ascii="Calibri" w:hAnsi="Calibri"/>
                <w:color w:val="000000"/>
                <w:lang w:val="en-AU"/>
              </w:rPr>
            </w:pPr>
            <w:r>
              <w:rPr>
                <w:rFonts w:ascii="Calibri" w:hAnsi="Calibri"/>
                <w:color w:val="000000"/>
                <w:lang w:val="en-AU"/>
              </w:rPr>
              <w:t>Tara Cheyne</w:t>
            </w:r>
          </w:p>
        </w:tc>
        <w:tc>
          <w:tcPr>
            <w:tcW w:w="2342" w:type="dxa"/>
            <w:shd w:val="clear" w:color="auto" w:fill="auto"/>
          </w:tcPr>
          <w:p w14:paraId="69E5DC21" w14:textId="64EA6B09" w:rsidR="00D7532A" w:rsidRDefault="00D7532A" w:rsidP="00D7532A">
            <w:pPr>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323AD546" w14:textId="77777777" w:rsidR="00D7532A" w:rsidRDefault="00D7532A" w:rsidP="00D7532A">
            <w:pPr>
              <w:spacing w:before="120"/>
              <w:rPr>
                <w:rFonts w:ascii="Calibri" w:hAnsi="Calibri"/>
                <w:color w:val="000000"/>
                <w:lang w:val="en-AU"/>
              </w:rPr>
            </w:pPr>
          </w:p>
        </w:tc>
        <w:tc>
          <w:tcPr>
            <w:tcW w:w="2041" w:type="dxa"/>
            <w:shd w:val="clear" w:color="auto" w:fill="auto"/>
          </w:tcPr>
          <w:p w14:paraId="1614BEDE" w14:textId="2CA25915" w:rsidR="00D7532A" w:rsidRDefault="00D7532A" w:rsidP="00D7532A">
            <w:pPr>
              <w:rPr>
                <w:rFonts w:ascii="Calibri" w:hAnsi="Calibri"/>
                <w:color w:val="000000"/>
                <w:lang w:val="en-AU"/>
              </w:rPr>
            </w:pPr>
            <w:r>
              <w:rPr>
                <w:rFonts w:ascii="Calibri" w:hAnsi="Calibri"/>
                <w:color w:val="000000"/>
                <w:lang w:val="en-AU"/>
              </w:rPr>
              <w:t>Jeremy Hanson</w:t>
            </w:r>
          </w:p>
        </w:tc>
        <w:tc>
          <w:tcPr>
            <w:tcW w:w="1446" w:type="dxa"/>
            <w:shd w:val="clear" w:color="auto" w:fill="auto"/>
          </w:tcPr>
          <w:p w14:paraId="34EAF55C" w14:textId="77777777" w:rsidR="00D7532A" w:rsidRDefault="00D7532A" w:rsidP="00D7532A">
            <w:pPr>
              <w:spacing w:before="120"/>
              <w:rPr>
                <w:rFonts w:ascii="Calibri" w:hAnsi="Calibri"/>
                <w:color w:val="000000"/>
                <w:lang w:val="en-AU"/>
              </w:rPr>
            </w:pPr>
          </w:p>
        </w:tc>
      </w:tr>
      <w:tr w:rsidR="00D7532A" w14:paraId="1778DE08" w14:textId="77777777" w:rsidTr="00441ABD">
        <w:trPr>
          <w:trHeight w:hRule="exact" w:val="312"/>
        </w:trPr>
        <w:tc>
          <w:tcPr>
            <w:tcW w:w="2041" w:type="dxa"/>
            <w:shd w:val="clear" w:color="auto" w:fill="auto"/>
          </w:tcPr>
          <w:p w14:paraId="33A54ECB" w14:textId="7E6A2AA5" w:rsidR="00D7532A" w:rsidRDefault="00D7532A" w:rsidP="00D7532A">
            <w:pPr>
              <w:rPr>
                <w:rFonts w:ascii="Calibri" w:hAnsi="Calibri"/>
                <w:color w:val="000000"/>
                <w:lang w:val="en-AU"/>
              </w:rPr>
            </w:pPr>
            <w:r>
              <w:rPr>
                <w:rFonts w:ascii="Calibri" w:hAnsi="Calibri"/>
                <w:color w:val="000000"/>
                <w:lang w:val="en-AU"/>
              </w:rPr>
              <w:t>Jo Clay</w:t>
            </w:r>
          </w:p>
        </w:tc>
        <w:tc>
          <w:tcPr>
            <w:tcW w:w="2342" w:type="dxa"/>
            <w:shd w:val="clear" w:color="auto" w:fill="auto"/>
          </w:tcPr>
          <w:p w14:paraId="67CC8A80" w14:textId="101936D4" w:rsidR="00D7532A" w:rsidRDefault="00D7532A" w:rsidP="00D7532A">
            <w:pPr>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2CEA38A7" w14:textId="77777777" w:rsidR="00D7532A" w:rsidRDefault="00D7532A" w:rsidP="00D7532A">
            <w:pPr>
              <w:spacing w:before="120"/>
              <w:rPr>
                <w:rFonts w:ascii="Calibri" w:hAnsi="Calibri"/>
                <w:color w:val="000000"/>
                <w:lang w:val="en-AU"/>
              </w:rPr>
            </w:pPr>
          </w:p>
        </w:tc>
        <w:tc>
          <w:tcPr>
            <w:tcW w:w="2041" w:type="dxa"/>
            <w:shd w:val="clear" w:color="auto" w:fill="auto"/>
          </w:tcPr>
          <w:p w14:paraId="308C2494" w14:textId="6B4058A9" w:rsidR="00D7532A" w:rsidRDefault="00D7532A" w:rsidP="00D7532A">
            <w:pPr>
              <w:rPr>
                <w:rFonts w:ascii="Calibri" w:hAnsi="Calibri"/>
                <w:color w:val="000000"/>
                <w:lang w:val="en-AU"/>
              </w:rPr>
            </w:pPr>
            <w:r>
              <w:rPr>
                <w:rFonts w:ascii="Calibri" w:hAnsi="Calibri"/>
                <w:color w:val="000000"/>
                <w:lang w:val="en-AU"/>
              </w:rPr>
              <w:t>Nicole Lawder</w:t>
            </w:r>
          </w:p>
        </w:tc>
        <w:tc>
          <w:tcPr>
            <w:tcW w:w="1446" w:type="dxa"/>
            <w:shd w:val="clear" w:color="auto" w:fill="auto"/>
          </w:tcPr>
          <w:p w14:paraId="0B64074D" w14:textId="77777777" w:rsidR="00D7532A" w:rsidRDefault="00D7532A" w:rsidP="00D7532A">
            <w:pPr>
              <w:spacing w:before="120"/>
              <w:rPr>
                <w:rFonts w:ascii="Calibri" w:hAnsi="Calibri"/>
                <w:color w:val="000000"/>
                <w:lang w:val="en-AU"/>
              </w:rPr>
            </w:pPr>
          </w:p>
        </w:tc>
      </w:tr>
      <w:tr w:rsidR="00D7532A" w14:paraId="589617D4" w14:textId="77777777" w:rsidTr="00441ABD">
        <w:trPr>
          <w:trHeight w:hRule="exact" w:val="312"/>
        </w:trPr>
        <w:tc>
          <w:tcPr>
            <w:tcW w:w="2041" w:type="dxa"/>
            <w:shd w:val="clear" w:color="auto" w:fill="auto"/>
          </w:tcPr>
          <w:p w14:paraId="12EA9035" w14:textId="49F2F5ED" w:rsidR="00D7532A" w:rsidRDefault="00D7532A" w:rsidP="00D7532A">
            <w:pPr>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4BAAF6AD" w14:textId="32590E7A" w:rsidR="00D7532A" w:rsidRDefault="00D7532A" w:rsidP="00D7532A">
            <w:pPr>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78C6383D" w14:textId="77777777" w:rsidR="00D7532A" w:rsidRDefault="00D7532A" w:rsidP="00D7532A">
            <w:pPr>
              <w:spacing w:before="120"/>
              <w:rPr>
                <w:rFonts w:ascii="Calibri" w:hAnsi="Calibri"/>
                <w:color w:val="000000"/>
                <w:lang w:val="en-AU"/>
              </w:rPr>
            </w:pPr>
          </w:p>
        </w:tc>
        <w:tc>
          <w:tcPr>
            <w:tcW w:w="2041" w:type="dxa"/>
            <w:shd w:val="clear" w:color="auto" w:fill="auto"/>
          </w:tcPr>
          <w:p w14:paraId="676883DA" w14:textId="1E964A07" w:rsidR="00D7532A" w:rsidRDefault="00D7532A" w:rsidP="00D7532A">
            <w:pPr>
              <w:rPr>
                <w:rFonts w:ascii="Calibri" w:hAnsi="Calibri"/>
                <w:color w:val="000000"/>
                <w:lang w:val="en-AU"/>
              </w:rPr>
            </w:pPr>
            <w:r>
              <w:rPr>
                <w:rFonts w:ascii="Calibri" w:hAnsi="Calibri"/>
                <w:color w:val="000000"/>
                <w:lang w:val="en-AU"/>
              </w:rPr>
              <w:t>James Milligan</w:t>
            </w:r>
          </w:p>
        </w:tc>
        <w:tc>
          <w:tcPr>
            <w:tcW w:w="1446" w:type="dxa"/>
            <w:shd w:val="clear" w:color="auto" w:fill="auto"/>
          </w:tcPr>
          <w:p w14:paraId="2F97409A" w14:textId="77777777" w:rsidR="00D7532A" w:rsidRDefault="00D7532A" w:rsidP="00D7532A">
            <w:pPr>
              <w:spacing w:before="120"/>
              <w:rPr>
                <w:rFonts w:ascii="Calibri" w:hAnsi="Calibri"/>
                <w:color w:val="000000"/>
                <w:lang w:val="en-AU"/>
              </w:rPr>
            </w:pPr>
          </w:p>
        </w:tc>
      </w:tr>
      <w:tr w:rsidR="00D7532A" w14:paraId="6E5DE39E" w14:textId="77777777" w:rsidTr="00441ABD">
        <w:trPr>
          <w:trHeight w:hRule="exact" w:val="312"/>
        </w:trPr>
        <w:tc>
          <w:tcPr>
            <w:tcW w:w="2041" w:type="dxa"/>
            <w:shd w:val="clear" w:color="auto" w:fill="auto"/>
          </w:tcPr>
          <w:p w14:paraId="111D0F96" w14:textId="08D153DA" w:rsidR="00D7532A" w:rsidRDefault="00D7532A" w:rsidP="00D7532A">
            <w:pPr>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22EBB2BA" w14:textId="77777777" w:rsidR="00D7532A" w:rsidRDefault="00D7532A" w:rsidP="00D7532A">
            <w:pPr>
              <w:spacing w:before="120"/>
              <w:rPr>
                <w:rFonts w:ascii="Calibri" w:hAnsi="Calibri"/>
                <w:color w:val="000000"/>
                <w:lang w:val="en-AU"/>
              </w:rPr>
            </w:pPr>
          </w:p>
        </w:tc>
        <w:tc>
          <w:tcPr>
            <w:tcW w:w="624" w:type="dxa"/>
            <w:shd w:val="clear" w:color="auto" w:fill="auto"/>
          </w:tcPr>
          <w:p w14:paraId="47345D1E" w14:textId="77777777" w:rsidR="00D7532A" w:rsidRDefault="00D7532A" w:rsidP="00D7532A">
            <w:pPr>
              <w:spacing w:before="120"/>
              <w:rPr>
                <w:rFonts w:ascii="Calibri" w:hAnsi="Calibri"/>
                <w:color w:val="000000"/>
                <w:lang w:val="en-AU"/>
              </w:rPr>
            </w:pPr>
          </w:p>
        </w:tc>
        <w:tc>
          <w:tcPr>
            <w:tcW w:w="2041" w:type="dxa"/>
            <w:shd w:val="clear" w:color="auto" w:fill="auto"/>
          </w:tcPr>
          <w:p w14:paraId="3EE50FAE" w14:textId="06A2A120" w:rsidR="00D7532A" w:rsidRDefault="00D7532A" w:rsidP="00D7532A">
            <w:pPr>
              <w:rPr>
                <w:rFonts w:ascii="Calibri" w:hAnsi="Calibri"/>
                <w:color w:val="000000"/>
                <w:lang w:val="en-AU"/>
              </w:rPr>
            </w:pPr>
            <w:r>
              <w:rPr>
                <w:rFonts w:ascii="Calibri" w:hAnsi="Calibri"/>
                <w:color w:val="000000"/>
                <w:lang w:val="en-AU"/>
              </w:rPr>
              <w:t>Mark Parton</w:t>
            </w:r>
          </w:p>
        </w:tc>
        <w:tc>
          <w:tcPr>
            <w:tcW w:w="1446" w:type="dxa"/>
            <w:shd w:val="clear" w:color="auto" w:fill="auto"/>
          </w:tcPr>
          <w:p w14:paraId="7497607F" w14:textId="77777777" w:rsidR="00D7532A" w:rsidRDefault="00D7532A" w:rsidP="00D7532A">
            <w:pPr>
              <w:spacing w:before="120"/>
              <w:rPr>
                <w:rFonts w:ascii="Calibri" w:hAnsi="Calibri"/>
                <w:color w:val="000000"/>
                <w:lang w:val="en-AU"/>
              </w:rPr>
            </w:pPr>
          </w:p>
        </w:tc>
      </w:tr>
      <w:tr w:rsidR="00D7532A" w14:paraId="057DF662" w14:textId="77777777" w:rsidTr="00441ABD">
        <w:trPr>
          <w:trHeight w:hRule="exact" w:val="312"/>
        </w:trPr>
        <w:tc>
          <w:tcPr>
            <w:tcW w:w="2041" w:type="dxa"/>
            <w:shd w:val="clear" w:color="auto" w:fill="auto"/>
          </w:tcPr>
          <w:p w14:paraId="22F20B6D" w14:textId="618A81FF" w:rsidR="00D7532A" w:rsidRDefault="00D7532A" w:rsidP="00D7532A">
            <w:pPr>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3AAD2525" w14:textId="77777777" w:rsidR="00D7532A" w:rsidRDefault="00D7532A" w:rsidP="00D7532A">
            <w:pPr>
              <w:spacing w:before="120"/>
              <w:rPr>
                <w:rFonts w:ascii="Calibri" w:hAnsi="Calibri"/>
                <w:color w:val="000000"/>
                <w:lang w:val="en-AU"/>
              </w:rPr>
            </w:pPr>
          </w:p>
        </w:tc>
        <w:tc>
          <w:tcPr>
            <w:tcW w:w="624" w:type="dxa"/>
            <w:shd w:val="clear" w:color="auto" w:fill="auto"/>
          </w:tcPr>
          <w:p w14:paraId="1F76E066" w14:textId="77777777" w:rsidR="00D7532A" w:rsidRDefault="00D7532A" w:rsidP="00D7532A">
            <w:pPr>
              <w:spacing w:before="120"/>
              <w:rPr>
                <w:rFonts w:ascii="Calibri" w:hAnsi="Calibri"/>
                <w:color w:val="000000"/>
                <w:lang w:val="en-AU"/>
              </w:rPr>
            </w:pPr>
          </w:p>
        </w:tc>
        <w:tc>
          <w:tcPr>
            <w:tcW w:w="2041" w:type="dxa"/>
            <w:shd w:val="clear" w:color="auto" w:fill="auto"/>
          </w:tcPr>
          <w:p w14:paraId="2E8B685F" w14:textId="77777777" w:rsidR="00D7532A" w:rsidRDefault="00D7532A" w:rsidP="00D7532A">
            <w:pPr>
              <w:spacing w:before="120"/>
              <w:rPr>
                <w:rFonts w:ascii="Calibri" w:hAnsi="Calibri"/>
                <w:color w:val="000000"/>
                <w:lang w:val="en-AU"/>
              </w:rPr>
            </w:pPr>
          </w:p>
        </w:tc>
        <w:tc>
          <w:tcPr>
            <w:tcW w:w="1446" w:type="dxa"/>
            <w:shd w:val="clear" w:color="auto" w:fill="auto"/>
          </w:tcPr>
          <w:p w14:paraId="352FCAA5" w14:textId="77777777" w:rsidR="00D7532A" w:rsidRDefault="00D7532A" w:rsidP="00D7532A">
            <w:pPr>
              <w:spacing w:before="120"/>
              <w:rPr>
                <w:rFonts w:ascii="Calibri" w:hAnsi="Calibri"/>
                <w:color w:val="000000"/>
                <w:lang w:val="en-AU"/>
              </w:rPr>
            </w:pPr>
          </w:p>
        </w:tc>
      </w:tr>
    </w:tbl>
    <w:p w14:paraId="70827CC1" w14:textId="77777777" w:rsidR="00D7532A" w:rsidRDefault="00D7532A" w:rsidP="00D7532A">
      <w:pPr>
        <w:spacing w:before="120"/>
        <w:ind w:left="720"/>
        <w:rPr>
          <w:rFonts w:ascii="Calibri" w:hAnsi="Calibri"/>
          <w:color w:val="000000"/>
          <w:lang w:val="en-AU"/>
        </w:rPr>
      </w:pPr>
      <w:r>
        <w:rPr>
          <w:rFonts w:ascii="Calibri" w:hAnsi="Calibri"/>
          <w:color w:val="000000"/>
          <w:lang w:val="en-AU"/>
        </w:rPr>
        <w:t>And so it was resolved in the affirmative.</w:t>
      </w:r>
    </w:p>
    <w:bookmarkEnd w:id="0"/>
    <w:p w14:paraId="10D061AF" w14:textId="547E9389" w:rsidR="00D7532A" w:rsidRDefault="00C10A50" w:rsidP="002849EC">
      <w:pPr>
        <w:keepNext/>
        <w:spacing w:before="80"/>
        <w:ind w:left="720"/>
        <w:rPr>
          <w:rFonts w:ascii="Calibri" w:hAnsi="Calibri"/>
          <w:color w:val="000000"/>
          <w:lang w:val="en-AU"/>
        </w:rPr>
      </w:pPr>
      <w:r w:rsidRPr="00E46794">
        <w:rPr>
          <w:rFonts w:ascii="Calibri" w:hAnsi="Calibri"/>
          <w:color w:val="000000"/>
          <w:lang w:val="en-AU"/>
        </w:rPr>
        <w:lastRenderedPageBreak/>
        <w:t>Question—</w:t>
      </w:r>
      <w:r w:rsidR="00D7532A">
        <w:rPr>
          <w:rFonts w:ascii="Calibri" w:hAnsi="Calibri"/>
          <w:color w:val="000000"/>
          <w:lang w:val="en-AU"/>
        </w:rPr>
        <w:t>That the motion, as amended, viz:</w:t>
      </w:r>
    </w:p>
    <w:p w14:paraId="6292AED5" w14:textId="78E6E5BB" w:rsidR="00D7532A" w:rsidRDefault="0060021C" w:rsidP="002849EC">
      <w:pPr>
        <w:spacing w:before="80"/>
        <w:ind w:left="720"/>
        <w:rPr>
          <w:rFonts w:ascii="Calibri" w:hAnsi="Calibri"/>
          <w:color w:val="000000"/>
          <w:lang w:val="en-AU"/>
        </w:rPr>
      </w:pPr>
      <w:r>
        <w:rPr>
          <w:rFonts w:ascii="Calibri" w:hAnsi="Calibri"/>
          <w:color w:val="000000"/>
          <w:lang w:val="en-AU"/>
        </w:rPr>
        <w:t>“</w:t>
      </w:r>
      <w:r w:rsidR="00D7532A">
        <w:rPr>
          <w:rFonts w:ascii="Calibri" w:hAnsi="Calibri"/>
          <w:color w:val="000000"/>
          <w:lang w:val="en-AU"/>
        </w:rPr>
        <w:t>That this Assembly:</w:t>
      </w:r>
    </w:p>
    <w:p w14:paraId="53C2F112" w14:textId="44FBF2FA" w:rsidR="00D7532A" w:rsidRDefault="00D7532A" w:rsidP="002849EC">
      <w:pPr>
        <w:spacing w:before="80"/>
        <w:ind w:left="720" w:right="-35"/>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14:paraId="78A72C08" w14:textId="77777777" w:rsidR="00D7532A" w:rsidRDefault="00D7532A" w:rsidP="002849EC">
      <w:pPr>
        <w:pStyle w:val="ListParagraph"/>
        <w:numPr>
          <w:ilvl w:val="1"/>
          <w:numId w:val="25"/>
        </w:numPr>
        <w:tabs>
          <w:tab w:val="left" w:pos="567"/>
        </w:tabs>
        <w:spacing w:before="80"/>
        <w:contextualSpacing w:val="0"/>
        <w:rPr>
          <w:rFonts w:ascii="Calibri" w:hAnsi="Calibri"/>
          <w:lang w:val="en-AU" w:eastAsia="en-US"/>
        </w:rPr>
      </w:pPr>
      <w:r w:rsidRPr="0095456D">
        <w:rPr>
          <w:rFonts w:ascii="Calibri" w:hAnsi="Calibri"/>
          <w:lang w:val="en-AU" w:eastAsia="en-US"/>
        </w:rPr>
        <w:t>the ACT Government is committed to achieving net zero emissions by 2045, including the transition to a complete zero-emissions public transport fleet by 2040;</w:t>
      </w:r>
    </w:p>
    <w:p w14:paraId="40512FB5" w14:textId="77777777" w:rsidR="00D7532A" w:rsidRDefault="00D7532A" w:rsidP="002849EC">
      <w:pPr>
        <w:pStyle w:val="ListParagraph"/>
        <w:numPr>
          <w:ilvl w:val="1"/>
          <w:numId w:val="1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the ACT Government released the Zero Emissions Transition Plan for Transport Canberra in 2020 and the delivery of some initiatives under the Plan have been impacted by the global COVID-19 pandemic and supply chain and market issues;</w:t>
      </w:r>
    </w:p>
    <w:p w14:paraId="05A015E3" w14:textId="77777777" w:rsidR="00D7532A" w:rsidRDefault="00D7532A" w:rsidP="002849EC">
      <w:pPr>
        <w:pStyle w:val="ListParagraph"/>
        <w:numPr>
          <w:ilvl w:val="1"/>
          <w:numId w:val="1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the ACT Government has delivered Light Rail Stage 1 City to Gungahlin which has consistently resulted in, on average, 20% of public transport trips being powered by 100% renewable energy since operations commenced April 2019;</w:t>
      </w:r>
    </w:p>
    <w:p w14:paraId="697464DA" w14:textId="042E0498" w:rsidR="00D7532A" w:rsidRPr="0095456D" w:rsidRDefault="00D7532A" w:rsidP="002849EC">
      <w:pPr>
        <w:pStyle w:val="ListParagraph"/>
        <w:numPr>
          <w:ilvl w:val="1"/>
          <w:numId w:val="1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as of 10 April:</w:t>
      </w:r>
    </w:p>
    <w:p w14:paraId="314DF2A9" w14:textId="77777777" w:rsidR="00D7532A" w:rsidRDefault="00D7532A" w:rsidP="002849EC">
      <w:pPr>
        <w:spacing w:before="80"/>
        <w:ind w:left="2477" w:hanging="544"/>
        <w:rPr>
          <w:rFonts w:ascii="Calibri" w:hAnsi="Calibri"/>
          <w:lang w:val="en-AU" w:eastAsia="en-US"/>
        </w:rPr>
      </w:pPr>
      <w:r>
        <w:rPr>
          <w:rFonts w:ascii="Calibri" w:hAnsi="Calibri"/>
          <w:lang w:val="en-AU" w:eastAsia="en-US"/>
        </w:rPr>
        <w:t>(i)</w:t>
      </w:r>
      <w:r>
        <w:rPr>
          <w:rFonts w:ascii="Calibri" w:hAnsi="Calibri"/>
          <w:lang w:val="en-AU" w:eastAsia="en-US"/>
        </w:rPr>
        <w:tab/>
      </w:r>
      <w:r w:rsidRPr="0095456D">
        <w:rPr>
          <w:rFonts w:ascii="Calibri" w:hAnsi="Calibri"/>
          <w:lang w:val="en-AU" w:eastAsia="en-US"/>
        </w:rPr>
        <w:t>12 Yutong battery electric buses are in service in the Transport Canberra Fleet and are operating out of Tuggeranong Bus Depot;</w:t>
      </w:r>
    </w:p>
    <w:p w14:paraId="166313B7" w14:textId="7472E6AD" w:rsidR="00D7532A" w:rsidRDefault="00D7532A" w:rsidP="002849EC">
      <w:pPr>
        <w:spacing w:before="80"/>
        <w:ind w:left="2477" w:hanging="544"/>
        <w:rPr>
          <w:rFonts w:ascii="Calibri" w:hAnsi="Calibri"/>
          <w:lang w:val="en-AU" w:eastAsia="en-US"/>
        </w:rPr>
      </w:pPr>
      <w:r>
        <w:rPr>
          <w:rFonts w:ascii="Calibri" w:hAnsi="Calibri"/>
          <w:lang w:val="en-AU" w:eastAsia="en-US"/>
        </w:rPr>
        <w:t>(ii)</w:t>
      </w:r>
      <w:r>
        <w:rPr>
          <w:rFonts w:ascii="Calibri" w:hAnsi="Calibri"/>
          <w:lang w:val="en-AU" w:eastAsia="en-US"/>
        </w:rPr>
        <w:tab/>
        <w:t>4 C</w:t>
      </w:r>
      <w:r w:rsidRPr="0095456D">
        <w:rPr>
          <w:rFonts w:ascii="Calibri" w:hAnsi="Calibri"/>
          <w:lang w:val="en-AU" w:eastAsia="en-US"/>
        </w:rPr>
        <w:t>ustom Denning battery electric buses have been delivered and are currently completing a thorough commissioning process before operating from Belconnen Bus Depot; and</w:t>
      </w:r>
    </w:p>
    <w:p w14:paraId="71F8108B" w14:textId="77777777" w:rsidR="00D7532A" w:rsidRPr="0095456D" w:rsidRDefault="00D7532A" w:rsidP="002849EC">
      <w:pPr>
        <w:spacing w:before="80"/>
        <w:ind w:left="2477" w:hanging="544"/>
        <w:rPr>
          <w:rFonts w:ascii="Calibri" w:hAnsi="Calibri"/>
          <w:lang w:val="en-AU" w:eastAsia="en-US"/>
        </w:rPr>
      </w:pPr>
      <w:r>
        <w:rPr>
          <w:rFonts w:ascii="Calibri" w:hAnsi="Calibri"/>
          <w:lang w:val="en-AU" w:eastAsia="en-US"/>
        </w:rPr>
        <w:t>(iii)</w:t>
      </w:r>
      <w:r>
        <w:rPr>
          <w:rFonts w:ascii="Calibri" w:hAnsi="Calibri"/>
          <w:lang w:val="en-AU" w:eastAsia="en-US"/>
        </w:rPr>
        <w:tab/>
      </w:r>
      <w:r w:rsidRPr="0095456D">
        <w:rPr>
          <w:rFonts w:ascii="Calibri" w:hAnsi="Calibri"/>
          <w:lang w:val="en-AU" w:eastAsia="en-US"/>
        </w:rPr>
        <w:t>a contract for the delivery of another 90 Yutong battery electric buses was executed on 25 May 2023, with these buses to operate from the new Woden Bus Depot which will commence operations early 2025;</w:t>
      </w:r>
    </w:p>
    <w:p w14:paraId="549FA61F" w14:textId="77777777" w:rsidR="00D7532A" w:rsidRDefault="00D7532A" w:rsidP="002849EC">
      <w:pPr>
        <w:pStyle w:val="ListParagraph"/>
        <w:numPr>
          <w:ilvl w:val="1"/>
          <w:numId w:val="14"/>
        </w:numPr>
        <w:tabs>
          <w:tab w:val="left" w:pos="567"/>
        </w:tabs>
        <w:spacing w:before="80"/>
        <w:contextualSpacing w:val="0"/>
        <w:rPr>
          <w:rFonts w:ascii="Calibri" w:hAnsi="Calibri"/>
          <w:lang w:val="en-AU" w:eastAsia="en-US"/>
        </w:rPr>
      </w:pPr>
      <w:r>
        <w:rPr>
          <w:rFonts w:ascii="Calibri" w:hAnsi="Calibri"/>
          <w:lang w:val="en-AU" w:eastAsia="en-US"/>
        </w:rPr>
        <w:t>t</w:t>
      </w:r>
      <w:r w:rsidRPr="0095456D">
        <w:rPr>
          <w:rFonts w:ascii="Calibri" w:hAnsi="Calibri"/>
          <w:lang w:val="en-AU" w:eastAsia="en-US"/>
        </w:rPr>
        <w:t>he ACT Government is progressing with the construction of the New Woden Bus Depot, retrofitting of the Belconnen and Tuggeranong depots with electric charging infrastructure, and feasibility studies for a fourth electric depot on the Northside of Canberra to support the growing electric bus fleet; and</w:t>
      </w:r>
    </w:p>
    <w:p w14:paraId="0BB4D665" w14:textId="015C3486" w:rsidR="00D7532A" w:rsidRPr="0095456D" w:rsidRDefault="00D7532A" w:rsidP="002849EC">
      <w:pPr>
        <w:pStyle w:val="ListParagraph"/>
        <w:numPr>
          <w:ilvl w:val="1"/>
          <w:numId w:val="14"/>
        </w:numPr>
        <w:tabs>
          <w:tab w:val="left" w:pos="567"/>
        </w:tabs>
        <w:spacing w:before="80"/>
        <w:ind w:left="1910" w:hanging="544"/>
        <w:contextualSpacing w:val="0"/>
        <w:rPr>
          <w:rFonts w:ascii="Calibri" w:hAnsi="Calibri"/>
          <w:lang w:val="en-AU" w:eastAsia="en-US"/>
        </w:rPr>
      </w:pPr>
      <w:r>
        <w:rPr>
          <w:rFonts w:ascii="Calibri" w:hAnsi="Calibri"/>
          <w:lang w:val="en-AU" w:eastAsia="en-US"/>
        </w:rPr>
        <w:t>t</w:t>
      </w:r>
      <w:r w:rsidRPr="0095456D">
        <w:rPr>
          <w:rFonts w:ascii="Calibri" w:hAnsi="Calibri"/>
          <w:lang w:val="en-AU" w:eastAsia="en-US"/>
        </w:rPr>
        <w:t>he ACT Government has released the Active Travel Plan 2024-2030 which focusses on making it safer, accessible, more convenient and more pleasant to choose walking, cycling and other types of active travel to support a shift to more sustainable forms of transport</w:t>
      </w:r>
      <w:r>
        <w:rPr>
          <w:rFonts w:ascii="Calibri" w:hAnsi="Calibri"/>
          <w:lang w:val="en-AU" w:eastAsia="en-US"/>
        </w:rPr>
        <w:t>; and</w:t>
      </w:r>
    </w:p>
    <w:p w14:paraId="3391A015" w14:textId="77777777" w:rsidR="00D7532A" w:rsidRPr="0095456D" w:rsidRDefault="00D7532A" w:rsidP="00441ABD">
      <w:pPr>
        <w:pStyle w:val="DPSEntryIndents"/>
        <w:numPr>
          <w:ilvl w:val="0"/>
          <w:numId w:val="26"/>
        </w:numPr>
        <w:spacing w:before="80"/>
      </w:pPr>
      <w:r>
        <w:t>c</w:t>
      </w:r>
      <w:r w:rsidRPr="0095456D">
        <w:t>alls on ACT Government to:</w:t>
      </w:r>
    </w:p>
    <w:p w14:paraId="74B712BA" w14:textId="39A13BE9" w:rsidR="00D7532A" w:rsidRPr="0095456D" w:rsidRDefault="00D7532A" w:rsidP="002849EC">
      <w:pPr>
        <w:pStyle w:val="ListParagraph"/>
        <w:numPr>
          <w:ilvl w:val="1"/>
          <w:numId w:val="24"/>
        </w:numPr>
        <w:tabs>
          <w:tab w:val="left" w:pos="567"/>
        </w:tabs>
        <w:spacing w:before="80"/>
        <w:contextualSpacing w:val="0"/>
        <w:rPr>
          <w:rFonts w:ascii="Calibri" w:hAnsi="Calibri"/>
          <w:lang w:val="en-AU" w:eastAsia="en-US"/>
        </w:rPr>
      </w:pPr>
      <w:r w:rsidRPr="0095456D">
        <w:rPr>
          <w:rFonts w:ascii="Calibri" w:hAnsi="Calibri"/>
          <w:lang w:val="en-AU" w:eastAsia="en-US"/>
        </w:rPr>
        <w:t xml:space="preserve">continue to build an integrated city-wide public transport network, combining mass-transit light rail, bus services and active travel infrastructure as outlined in the </w:t>
      </w:r>
      <w:r w:rsidRPr="008F5F18">
        <w:rPr>
          <w:rFonts w:ascii="Calibri" w:hAnsi="Calibri"/>
          <w:i/>
          <w:iCs/>
          <w:lang w:val="en-AU" w:eastAsia="en-US"/>
        </w:rPr>
        <w:t>ACT Transport Strategy</w:t>
      </w:r>
      <w:r w:rsidRPr="0095456D">
        <w:rPr>
          <w:rFonts w:ascii="Calibri" w:hAnsi="Calibri"/>
          <w:lang w:val="en-AU" w:eastAsia="en-US"/>
        </w:rPr>
        <w:t>;</w:t>
      </w:r>
    </w:p>
    <w:p w14:paraId="2E566641" w14:textId="77777777" w:rsidR="00D7532A" w:rsidRPr="0095456D" w:rsidRDefault="00D7532A" w:rsidP="002849EC">
      <w:pPr>
        <w:pStyle w:val="ListParagraph"/>
        <w:numPr>
          <w:ilvl w:val="1"/>
          <w:numId w:val="2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t>continue to progress with Light Rail Stage 2B to Woden creating thousands of local jobs to provide a public transport service powered by 100% renewable energy to more Canberrans;</w:t>
      </w:r>
    </w:p>
    <w:p w14:paraId="439D88AE" w14:textId="77777777" w:rsidR="00D7532A" w:rsidRPr="0095456D" w:rsidRDefault="00D7532A" w:rsidP="002849EC">
      <w:pPr>
        <w:pStyle w:val="ListParagraph"/>
        <w:numPr>
          <w:ilvl w:val="1"/>
          <w:numId w:val="24"/>
        </w:numPr>
        <w:tabs>
          <w:tab w:val="left" w:pos="567"/>
        </w:tabs>
        <w:spacing w:before="80"/>
        <w:contextualSpacing w:val="0"/>
        <w:rPr>
          <w:rFonts w:ascii="Calibri" w:hAnsi="Calibri"/>
          <w:lang w:val="en-AU" w:eastAsia="en-US"/>
        </w:rPr>
      </w:pPr>
      <w:r w:rsidRPr="0095456D">
        <w:rPr>
          <w:rFonts w:ascii="Calibri" w:hAnsi="Calibri"/>
          <w:lang w:val="en-AU" w:eastAsia="en-US"/>
        </w:rPr>
        <w:t>continue to transition the Tran</w:t>
      </w:r>
      <w:r>
        <w:rPr>
          <w:rFonts w:ascii="Calibri" w:hAnsi="Calibri"/>
          <w:lang w:val="en-AU" w:eastAsia="en-US"/>
        </w:rPr>
        <w:t>s</w:t>
      </w:r>
      <w:r w:rsidRPr="0095456D">
        <w:rPr>
          <w:rFonts w:ascii="Calibri" w:hAnsi="Calibri"/>
          <w:lang w:val="en-AU" w:eastAsia="en-US"/>
        </w:rPr>
        <w:t>port Canberra fleet to zero emission vehicles and undertake the planning required to support timely and ongoing fleet renewal and future growth as soon as possible; and</w:t>
      </w:r>
    </w:p>
    <w:p w14:paraId="0D91567A" w14:textId="4C63AC0D" w:rsidR="00D7532A" w:rsidRPr="0095456D" w:rsidRDefault="00D7532A" w:rsidP="002849EC">
      <w:pPr>
        <w:pStyle w:val="ListParagraph"/>
        <w:numPr>
          <w:ilvl w:val="1"/>
          <w:numId w:val="24"/>
        </w:numPr>
        <w:tabs>
          <w:tab w:val="left" w:pos="567"/>
        </w:tabs>
        <w:spacing w:before="80"/>
        <w:ind w:left="1910" w:hanging="544"/>
        <w:contextualSpacing w:val="0"/>
        <w:rPr>
          <w:rFonts w:ascii="Calibri" w:hAnsi="Calibri"/>
          <w:lang w:val="en-AU" w:eastAsia="en-US"/>
        </w:rPr>
      </w:pPr>
      <w:r w:rsidRPr="0095456D">
        <w:rPr>
          <w:rFonts w:ascii="Calibri" w:hAnsi="Calibri"/>
          <w:lang w:val="en-AU" w:eastAsia="en-US"/>
        </w:rPr>
        <w:lastRenderedPageBreak/>
        <w:t>continue to advertise public transport and active travel as more sustainable ways to commute around Canberra.</w:t>
      </w:r>
      <w:r w:rsidR="0060021C">
        <w:rPr>
          <w:rFonts w:ascii="Calibri" w:hAnsi="Calibri"/>
          <w:lang w:val="en-AU" w:eastAsia="en-US"/>
        </w:rPr>
        <w:t>”</w:t>
      </w:r>
      <w:r>
        <w:rPr>
          <w:rFonts w:ascii="Calibri" w:hAnsi="Calibri"/>
          <w:lang w:val="en-AU" w:eastAsia="en-US"/>
        </w:rPr>
        <w:t>—</w:t>
      </w:r>
    </w:p>
    <w:p w14:paraId="69975F59" w14:textId="566D42DE" w:rsidR="00C10A50" w:rsidRDefault="00D7532A" w:rsidP="002849EC">
      <w:pPr>
        <w:spacing w:before="80"/>
        <w:ind w:left="720"/>
        <w:rPr>
          <w:rFonts w:ascii="Calibri" w:hAnsi="Calibri"/>
          <w:color w:val="000000"/>
          <w:lang w:val="en-AU"/>
        </w:rPr>
      </w:pPr>
      <w:r>
        <w:rPr>
          <w:rFonts w:ascii="Calibri" w:hAnsi="Calibri"/>
          <w:color w:val="000000"/>
          <w:lang w:val="en-AU"/>
        </w:rPr>
        <w:t>be agreed to—</w:t>
      </w:r>
      <w:r w:rsidR="00C10A50" w:rsidRPr="00E46794">
        <w:rPr>
          <w:rFonts w:ascii="Calibri" w:hAnsi="Calibri"/>
          <w:color w:val="000000"/>
          <w:lang w:val="en-AU"/>
        </w:rPr>
        <w:t>put and passed.</w:t>
      </w:r>
    </w:p>
    <w:p w14:paraId="1DCDC64A" w14:textId="299D5C6C" w:rsidR="00F65C47" w:rsidRPr="00E46794" w:rsidRDefault="00F65C47" w:rsidP="00F65C47">
      <w:pPr>
        <w:keepNext/>
        <w:keepLines/>
        <w:tabs>
          <w:tab w:val="right" w:pos="339"/>
          <w:tab w:val="left" w:pos="720"/>
        </w:tabs>
        <w:spacing w:before="240"/>
        <w:ind w:left="720" w:hanging="720"/>
        <w:rPr>
          <w:rFonts w:ascii="Calibri" w:hAnsi="Calibri"/>
          <w:b/>
          <w:caps/>
          <w:lang w:val="en-AU"/>
        </w:rPr>
      </w:pPr>
      <w:r w:rsidRPr="00E46794">
        <w:rPr>
          <w:rFonts w:ascii="Calibri" w:hAnsi="Calibri"/>
          <w:b/>
          <w:caps/>
          <w:lang w:val="en-AU"/>
        </w:rPr>
        <w:tab/>
      </w:r>
      <w:r w:rsidR="00C4591C">
        <w:rPr>
          <w:rFonts w:ascii="Calibri" w:hAnsi="Calibri"/>
          <w:b/>
          <w:bCs/>
          <w:caps/>
          <w:lang w:val="en-AU"/>
        </w:rPr>
        <w:fldChar w:fldCharType="begin"/>
      </w:r>
      <w:r w:rsidR="00C4591C">
        <w:rPr>
          <w:rFonts w:ascii="Calibri" w:hAnsi="Calibri"/>
          <w:b/>
          <w:bCs/>
          <w:caps/>
          <w:lang w:val="en-AU"/>
        </w:rPr>
        <w:instrText xml:space="preserve"> SEQ A \* MERGEFORMAT </w:instrText>
      </w:r>
      <w:r w:rsidR="00C4591C">
        <w:rPr>
          <w:rFonts w:ascii="Calibri" w:hAnsi="Calibri"/>
          <w:b/>
          <w:bCs/>
          <w:caps/>
          <w:lang w:val="en-AU"/>
        </w:rPr>
        <w:fldChar w:fldCharType="separate"/>
      </w:r>
      <w:r w:rsidR="003D6DD4">
        <w:rPr>
          <w:rFonts w:ascii="Calibri" w:hAnsi="Calibri"/>
          <w:b/>
          <w:bCs/>
          <w:caps/>
          <w:noProof/>
          <w:lang w:val="en-AU"/>
        </w:rPr>
        <w:t>16</w:t>
      </w:r>
      <w:r w:rsidR="00C4591C">
        <w:rPr>
          <w:rFonts w:ascii="Calibri" w:hAnsi="Calibri"/>
          <w:b/>
          <w:bCs/>
          <w:caps/>
          <w:lang w:val="en-AU"/>
        </w:rPr>
        <w:fldChar w:fldCharType="end"/>
      </w:r>
      <w:r w:rsidRPr="00E46794">
        <w:rPr>
          <w:rFonts w:ascii="Calibri" w:hAnsi="Calibri"/>
          <w:b/>
          <w:caps/>
          <w:lang w:val="en-AU"/>
        </w:rPr>
        <w:tab/>
      </w:r>
      <w:r w:rsidR="00FE1B19">
        <w:rPr>
          <w:rFonts w:ascii="Calibri" w:hAnsi="Calibri"/>
          <w:b/>
          <w:caps/>
          <w:lang w:val="en-AU"/>
        </w:rPr>
        <w:t>Primary health care</w:t>
      </w:r>
    </w:p>
    <w:p w14:paraId="7A3CBA74" w14:textId="4E892EDC" w:rsidR="00F65C47" w:rsidRPr="00E46794" w:rsidRDefault="00FE1B19" w:rsidP="002849EC">
      <w:pPr>
        <w:spacing w:before="100"/>
        <w:ind w:left="720"/>
        <w:rPr>
          <w:rFonts w:ascii="Calibri" w:hAnsi="Calibri"/>
          <w:color w:val="000000"/>
          <w:lang w:val="en-AU"/>
        </w:rPr>
      </w:pPr>
      <w:r>
        <w:rPr>
          <w:rFonts w:ascii="Calibri" w:hAnsi="Calibri"/>
          <w:color w:val="000000"/>
          <w:lang w:val="en-AU"/>
        </w:rPr>
        <w:t>Ms Castley</w:t>
      </w:r>
      <w:r w:rsidR="00F65C47" w:rsidRPr="00E46794">
        <w:rPr>
          <w:rFonts w:ascii="Calibri" w:hAnsi="Calibri"/>
          <w:color w:val="000000"/>
          <w:lang w:val="en-AU"/>
        </w:rPr>
        <w:t>, pursuant to notice, moved—That this Assembly:</w:t>
      </w:r>
    </w:p>
    <w:p w14:paraId="06C9EF7A" w14:textId="7EE38D13" w:rsidR="00F65C47" w:rsidRPr="00E23531" w:rsidRDefault="00F65C47" w:rsidP="002849EC">
      <w:pPr>
        <w:pStyle w:val="DPSEntryIndents"/>
        <w:numPr>
          <w:ilvl w:val="0"/>
          <w:numId w:val="23"/>
        </w:numPr>
        <w:spacing w:before="100"/>
        <w:rPr>
          <w:lang w:eastAsia="en-US"/>
        </w:rPr>
      </w:pPr>
      <w:r w:rsidRPr="00E23531">
        <w:rPr>
          <w:lang w:eastAsia="en-US"/>
        </w:rPr>
        <w:t>notes that:</w:t>
      </w:r>
    </w:p>
    <w:p w14:paraId="0BF4CE33"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there is a crisis in the provision of primary care in the ACT;</w:t>
      </w:r>
    </w:p>
    <w:p w14:paraId="49973AD1"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the R</w:t>
      </w:r>
      <w:r>
        <w:rPr>
          <w:rFonts w:ascii="Calibri" w:hAnsi="Calibri"/>
          <w:lang w:val="en-AU" w:eastAsia="en-US"/>
        </w:rPr>
        <w:t xml:space="preserve">oyal </w:t>
      </w:r>
      <w:r w:rsidRPr="00E23531">
        <w:rPr>
          <w:rFonts w:ascii="Calibri" w:hAnsi="Calibri"/>
          <w:lang w:val="en-AU" w:eastAsia="en-US"/>
        </w:rPr>
        <w:t>A</w:t>
      </w:r>
      <w:r>
        <w:rPr>
          <w:rFonts w:ascii="Calibri" w:hAnsi="Calibri"/>
          <w:lang w:val="en-AU" w:eastAsia="en-US"/>
        </w:rPr>
        <w:t xml:space="preserve">ustralian </w:t>
      </w:r>
      <w:r w:rsidRPr="00E23531">
        <w:rPr>
          <w:rFonts w:ascii="Calibri" w:hAnsi="Calibri"/>
          <w:lang w:val="en-AU" w:eastAsia="en-US"/>
        </w:rPr>
        <w:t>C</w:t>
      </w:r>
      <w:r>
        <w:rPr>
          <w:rFonts w:ascii="Calibri" w:hAnsi="Calibri"/>
          <w:lang w:val="en-AU" w:eastAsia="en-US"/>
        </w:rPr>
        <w:t xml:space="preserve">ollege of </w:t>
      </w:r>
      <w:r w:rsidRPr="00E23531">
        <w:rPr>
          <w:rFonts w:ascii="Calibri" w:hAnsi="Calibri"/>
          <w:lang w:val="en-AU" w:eastAsia="en-US"/>
        </w:rPr>
        <w:t>G</w:t>
      </w:r>
      <w:r>
        <w:rPr>
          <w:rFonts w:ascii="Calibri" w:hAnsi="Calibri"/>
          <w:lang w:val="en-AU" w:eastAsia="en-US"/>
        </w:rPr>
        <w:t xml:space="preserve">eneral </w:t>
      </w:r>
      <w:r w:rsidRPr="00E23531">
        <w:rPr>
          <w:rFonts w:ascii="Calibri" w:hAnsi="Calibri"/>
          <w:lang w:val="en-AU" w:eastAsia="en-US"/>
        </w:rPr>
        <w:t>P</w:t>
      </w:r>
      <w:r>
        <w:rPr>
          <w:rFonts w:ascii="Calibri" w:hAnsi="Calibri"/>
          <w:lang w:val="en-AU" w:eastAsia="en-US"/>
        </w:rPr>
        <w:t>ractitioners</w:t>
      </w:r>
      <w:r w:rsidRPr="00E23531">
        <w:rPr>
          <w:rFonts w:ascii="Calibri" w:hAnsi="Calibri"/>
          <w:lang w:val="en-AU" w:eastAsia="en-US"/>
        </w:rPr>
        <w:t xml:space="preserve"> 2023 Health of the Nation report found that:</w:t>
      </w:r>
    </w:p>
    <w:p w14:paraId="49B837EC" w14:textId="77777777" w:rsidR="00F65C47" w:rsidRPr="00E23531" w:rsidRDefault="00F65C47" w:rsidP="002849EC">
      <w:pPr>
        <w:spacing w:before="100"/>
        <w:ind w:left="2477" w:hanging="544"/>
        <w:rPr>
          <w:rFonts w:ascii="Calibri" w:hAnsi="Calibri"/>
          <w:lang w:val="en-AU" w:eastAsia="en-US"/>
        </w:rPr>
      </w:pPr>
      <w:r w:rsidRPr="00E23531">
        <w:rPr>
          <w:rFonts w:ascii="Calibri" w:hAnsi="Calibri"/>
          <w:lang w:val="en-AU" w:eastAsia="en-US"/>
        </w:rPr>
        <w:t>(i)</w:t>
      </w:r>
      <w:r w:rsidRPr="00E23531">
        <w:rPr>
          <w:rFonts w:ascii="Calibri" w:hAnsi="Calibri"/>
          <w:lang w:val="en-AU" w:eastAsia="en-US"/>
        </w:rPr>
        <w:tab/>
        <w:t>64 percent of practising GPs are considering reducing the time they spend practising or are considering stopping practise altogether;</w:t>
      </w:r>
    </w:p>
    <w:p w14:paraId="3B4623F7" w14:textId="77777777" w:rsidR="00F65C47" w:rsidRPr="00E23531" w:rsidRDefault="00F65C47" w:rsidP="002849EC">
      <w:pPr>
        <w:spacing w:before="100"/>
        <w:ind w:left="2477" w:hanging="544"/>
        <w:rPr>
          <w:rFonts w:ascii="Calibri" w:hAnsi="Calibri"/>
          <w:lang w:val="en-AU" w:eastAsia="en-US"/>
        </w:rPr>
      </w:pPr>
      <w:r w:rsidRPr="00E23531">
        <w:rPr>
          <w:rFonts w:ascii="Calibri" w:hAnsi="Calibri"/>
          <w:lang w:val="en-AU" w:eastAsia="en-US"/>
        </w:rPr>
        <w:t>(ii)</w:t>
      </w:r>
      <w:r w:rsidRPr="00E23531">
        <w:rPr>
          <w:rFonts w:ascii="Calibri" w:hAnsi="Calibri"/>
          <w:lang w:val="en-AU" w:eastAsia="en-US"/>
        </w:rPr>
        <w:tab/>
        <w:t>regulatory and compliance burden and burnout are the dominant issues leading to GPs considering reducing or ceasing practising;</w:t>
      </w:r>
    </w:p>
    <w:p w14:paraId="0CDE7C4C" w14:textId="7E2B14AC" w:rsidR="00F65C47" w:rsidRPr="00E23531" w:rsidRDefault="00F65C47" w:rsidP="002849EC">
      <w:pPr>
        <w:spacing w:before="100"/>
        <w:ind w:left="2477" w:hanging="544"/>
        <w:rPr>
          <w:rFonts w:ascii="Calibri" w:hAnsi="Calibri"/>
          <w:lang w:val="en-AU" w:eastAsia="en-US"/>
        </w:rPr>
      </w:pPr>
      <w:r w:rsidRPr="00E23531">
        <w:rPr>
          <w:rFonts w:ascii="Calibri" w:hAnsi="Calibri"/>
          <w:lang w:val="en-AU" w:eastAsia="en-US"/>
        </w:rPr>
        <w:t>(iii)</w:t>
      </w:r>
      <w:r w:rsidRPr="00E23531">
        <w:rPr>
          <w:rFonts w:ascii="Calibri" w:hAnsi="Calibri"/>
          <w:lang w:val="en-AU" w:eastAsia="en-US"/>
        </w:rPr>
        <w:tab/>
        <w:t>29 percent of GPs intend to retire in the next five years, resulting in a</w:t>
      </w:r>
      <w:r w:rsidR="00CD096F">
        <w:rPr>
          <w:rFonts w:ascii="Calibri" w:hAnsi="Calibri"/>
          <w:lang w:val="en-AU" w:eastAsia="en-US"/>
        </w:rPr>
        <w:t> </w:t>
      </w:r>
      <w:r w:rsidRPr="00E23531">
        <w:rPr>
          <w:rFonts w:ascii="Calibri" w:hAnsi="Calibri"/>
          <w:lang w:val="en-AU" w:eastAsia="en-US"/>
        </w:rPr>
        <w:t>net premature loss of 24 percent of all practising GPs; and</w:t>
      </w:r>
    </w:p>
    <w:p w14:paraId="4E53209D" w14:textId="77777777" w:rsidR="00F65C47" w:rsidRPr="00E23531" w:rsidRDefault="00F65C47" w:rsidP="002849EC">
      <w:pPr>
        <w:spacing w:before="100"/>
        <w:ind w:left="2477" w:hanging="544"/>
        <w:rPr>
          <w:rFonts w:ascii="Calibri" w:hAnsi="Calibri"/>
          <w:lang w:val="en-AU" w:eastAsia="en-US"/>
        </w:rPr>
      </w:pPr>
      <w:r w:rsidRPr="00E23531">
        <w:rPr>
          <w:rFonts w:ascii="Calibri" w:hAnsi="Calibri"/>
          <w:lang w:val="en-AU" w:eastAsia="en-US"/>
        </w:rPr>
        <w:t>(iv)</w:t>
      </w:r>
      <w:r w:rsidRPr="00E23531">
        <w:rPr>
          <w:rFonts w:ascii="Calibri" w:hAnsi="Calibri"/>
          <w:lang w:val="en-AU" w:eastAsia="en-US"/>
        </w:rPr>
        <w:tab/>
      </w:r>
      <w:r w:rsidRPr="002849EC">
        <w:rPr>
          <w:rFonts w:ascii="Calibri" w:hAnsi="Calibri"/>
          <w:spacing w:val="-4"/>
          <w:lang w:val="en-AU" w:eastAsia="en-US"/>
        </w:rPr>
        <w:t>fewer graduates are choosing to specialise in General Practice each year;</w:t>
      </w:r>
    </w:p>
    <w:p w14:paraId="6616F8EE"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in 2022 the ACT had the lowest ratio of GPs to 100,000 people of any major Australia</w:t>
      </w:r>
      <w:r>
        <w:rPr>
          <w:rFonts w:ascii="Calibri" w:hAnsi="Calibri"/>
          <w:lang w:val="en-AU" w:eastAsia="en-US"/>
        </w:rPr>
        <w:t>n</w:t>
      </w:r>
      <w:r w:rsidRPr="00E23531">
        <w:rPr>
          <w:rFonts w:ascii="Calibri" w:hAnsi="Calibri"/>
          <w:lang w:val="en-AU" w:eastAsia="en-US"/>
        </w:rPr>
        <w:t xml:space="preserve"> city;</w:t>
      </w:r>
    </w:p>
    <w:p w14:paraId="1A58B0C2"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w:t>
      </w:r>
      <w:r>
        <w:rPr>
          <w:rFonts w:ascii="Calibri" w:hAnsi="Calibri"/>
          <w:lang w:val="en-AU" w:eastAsia="en-US"/>
        </w:rPr>
        <w:t>d</w:t>
      </w:r>
      <w:r w:rsidRPr="00E23531">
        <w:rPr>
          <w:rFonts w:ascii="Calibri" w:hAnsi="Calibri"/>
          <w:lang w:val="en-AU" w:eastAsia="en-US"/>
        </w:rPr>
        <w:t>)</w:t>
      </w:r>
      <w:r w:rsidRPr="00E23531">
        <w:rPr>
          <w:rFonts w:ascii="Calibri" w:hAnsi="Calibri"/>
          <w:lang w:val="en-AU" w:eastAsia="en-US"/>
        </w:rPr>
        <w:tab/>
        <w:t>Canberrans themselves are finding it harder to access a GP. In 2020, five percent of Canberrans found it hard to access GP services, in 2023 this has risen to 19 percent;</w:t>
      </w:r>
    </w:p>
    <w:p w14:paraId="5781C456" w14:textId="0BE86C03"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w:t>
      </w:r>
      <w:r>
        <w:rPr>
          <w:rFonts w:ascii="Calibri" w:hAnsi="Calibri"/>
          <w:lang w:val="en-AU" w:eastAsia="en-US"/>
        </w:rPr>
        <w:t>e</w:t>
      </w:r>
      <w:r w:rsidRPr="00E23531">
        <w:rPr>
          <w:rFonts w:ascii="Calibri" w:hAnsi="Calibri"/>
          <w:lang w:val="en-AU" w:eastAsia="en-US"/>
        </w:rPr>
        <w:t>)</w:t>
      </w:r>
      <w:r w:rsidRPr="00E23531">
        <w:rPr>
          <w:rFonts w:ascii="Calibri" w:hAnsi="Calibri"/>
          <w:lang w:val="en-AU" w:eastAsia="en-US"/>
        </w:rPr>
        <w:tab/>
        <w:t>in the ACT only 3.4 percent of GPs bulk bill – the lowest bulk billing rate in mainland Australia. The average out-of-pocket cost to see a GP who doesn</w:t>
      </w:r>
      <w:r w:rsidR="0060021C">
        <w:rPr>
          <w:rFonts w:ascii="Calibri" w:hAnsi="Calibri"/>
          <w:lang w:val="en-AU" w:eastAsia="en-US"/>
        </w:rPr>
        <w:t>’</w:t>
      </w:r>
      <w:r w:rsidRPr="00E23531">
        <w:rPr>
          <w:rFonts w:ascii="Calibri" w:hAnsi="Calibri"/>
          <w:lang w:val="en-AU" w:eastAsia="en-US"/>
        </w:rPr>
        <w:t>t bulk bill is almost $50 for a standard 15-minute consultation – again the highest in mainland Australia and way above the national average of $41.70; and</w:t>
      </w:r>
    </w:p>
    <w:p w14:paraId="28560A7C"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w:t>
      </w:r>
      <w:r>
        <w:rPr>
          <w:rFonts w:ascii="Calibri" w:hAnsi="Calibri"/>
          <w:lang w:val="en-AU" w:eastAsia="en-US"/>
        </w:rPr>
        <w:t>f</w:t>
      </w:r>
      <w:r w:rsidRPr="00E23531">
        <w:rPr>
          <w:rFonts w:ascii="Calibri" w:hAnsi="Calibri"/>
          <w:lang w:val="en-AU" w:eastAsia="en-US"/>
        </w:rPr>
        <w:t>)</w:t>
      </w:r>
      <w:r w:rsidRPr="00E23531">
        <w:rPr>
          <w:rFonts w:ascii="Calibri" w:hAnsi="Calibri"/>
          <w:lang w:val="en-AU" w:eastAsia="en-US"/>
        </w:rPr>
        <w:tab/>
        <w:t>many practices in Canberra have stopped taking new patients. Canberrans are putting off seeing a doctor, spending longer in consultations on multiple issues, or going to emergency departments;</w:t>
      </w:r>
    </w:p>
    <w:p w14:paraId="07DCF877" w14:textId="7AA80909" w:rsidR="00F65C47" w:rsidRPr="00E23531" w:rsidRDefault="00F65C47" w:rsidP="002849EC">
      <w:pPr>
        <w:pStyle w:val="DPSEntryIndents"/>
        <w:spacing w:before="100"/>
        <w:rPr>
          <w:lang w:eastAsia="en-US"/>
        </w:rPr>
      </w:pPr>
      <w:r w:rsidRPr="00E23531">
        <w:rPr>
          <w:lang w:eastAsia="en-US"/>
        </w:rPr>
        <w:t>further notes that:</w:t>
      </w:r>
    </w:p>
    <w:p w14:paraId="4334904C" w14:textId="77777777"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in this dire and worsening environment for general practice the ACT Government has adopted a NSW Court of Appeal decision which found that payroll tax is applicable to medical centres that contract GPs;</w:t>
      </w:r>
    </w:p>
    <w:p w14:paraId="52908DBF" w14:textId="4FF247F1"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r>
      <w:r w:rsidRPr="002849EC">
        <w:rPr>
          <w:rFonts w:ascii="Calibri" w:hAnsi="Calibri"/>
          <w:spacing w:val="-6"/>
          <w:lang w:val="en-AU" w:eastAsia="en-US"/>
        </w:rPr>
        <w:t xml:space="preserve">this </w:t>
      </w:r>
      <w:r w:rsidR="00441ABD">
        <w:rPr>
          <w:rFonts w:ascii="Calibri" w:hAnsi="Calibri"/>
          <w:spacing w:val="-6"/>
          <w:lang w:val="en-AU" w:eastAsia="en-US"/>
        </w:rPr>
        <w:t>“</w:t>
      </w:r>
      <w:r w:rsidRPr="002849EC">
        <w:rPr>
          <w:rFonts w:ascii="Calibri" w:hAnsi="Calibri"/>
          <w:spacing w:val="-6"/>
          <w:lang w:val="en-AU" w:eastAsia="en-US"/>
        </w:rPr>
        <w:t>sick tax</w:t>
      </w:r>
      <w:r w:rsidR="00441ABD">
        <w:rPr>
          <w:rFonts w:ascii="Calibri" w:hAnsi="Calibri"/>
          <w:spacing w:val="-6"/>
          <w:lang w:val="en-AU" w:eastAsia="en-US"/>
        </w:rPr>
        <w:t>”</w:t>
      </w:r>
      <w:r w:rsidRPr="002849EC">
        <w:rPr>
          <w:rFonts w:ascii="Calibri" w:hAnsi="Calibri"/>
          <w:spacing w:val="-6"/>
          <w:lang w:val="en-AU" w:eastAsia="en-US"/>
        </w:rPr>
        <w:t xml:space="preserve"> could cost Canberra medical practices on average an extra $50,000 </w:t>
      </w:r>
      <w:r w:rsidRPr="002849EC">
        <w:rPr>
          <w:rFonts w:ascii="Calibri" w:hAnsi="Calibri"/>
          <w:lang w:val="en-AU" w:eastAsia="en-US"/>
        </w:rPr>
        <w:t>per year. It has inevitably been passed onto Canberran consumers; and</w:t>
      </w:r>
    </w:p>
    <w:p w14:paraId="0E9AC5EF" w14:textId="46380B4B" w:rsidR="00F65C47" w:rsidRPr="00E23531" w:rsidRDefault="00F65C47" w:rsidP="002849EC">
      <w:pPr>
        <w:tabs>
          <w:tab w:val="left" w:pos="567"/>
        </w:tabs>
        <w:spacing w:before="100"/>
        <w:ind w:left="1910" w:hanging="544"/>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payroll tax exemptions and amnesties available to GP clinics in a number of other states make the ACT even less competitive as a place to set up a</w:t>
      </w:r>
      <w:r w:rsidR="002B702C">
        <w:rPr>
          <w:rFonts w:ascii="Calibri" w:hAnsi="Calibri"/>
          <w:lang w:val="en-AU" w:eastAsia="en-US"/>
        </w:rPr>
        <w:t> </w:t>
      </w:r>
      <w:r w:rsidRPr="00E23531">
        <w:rPr>
          <w:rFonts w:ascii="Calibri" w:hAnsi="Calibri"/>
          <w:lang w:val="en-AU" w:eastAsia="en-US"/>
        </w:rPr>
        <w:t>practice; and</w:t>
      </w:r>
    </w:p>
    <w:p w14:paraId="62A82ABA" w14:textId="5DB2C24F" w:rsidR="00F65C47" w:rsidRPr="00E46794" w:rsidRDefault="00F65C47" w:rsidP="00ED6C1B">
      <w:pPr>
        <w:pStyle w:val="DPSEntryIndents"/>
        <w:rPr>
          <w:color w:val="000000"/>
        </w:rPr>
      </w:pPr>
      <w:r w:rsidRPr="00E23531">
        <w:rPr>
          <w:lang w:eastAsia="en-US"/>
        </w:rPr>
        <w:t>calls on the ACT Government</w:t>
      </w:r>
      <w:r w:rsidR="00441ABD">
        <w:rPr>
          <w:lang w:eastAsia="en-US"/>
        </w:rPr>
        <w:t>,</w:t>
      </w:r>
      <w:r w:rsidRPr="00E23531">
        <w:rPr>
          <w:lang w:eastAsia="en-US"/>
        </w:rPr>
        <w:t xml:space="preserve"> by 30 June 2024</w:t>
      </w:r>
      <w:r w:rsidR="00441ABD">
        <w:rPr>
          <w:lang w:eastAsia="en-US"/>
        </w:rPr>
        <w:t>,</w:t>
      </w:r>
      <w:r w:rsidRPr="00E23531">
        <w:rPr>
          <w:lang w:eastAsia="en-US"/>
        </w:rPr>
        <w:t xml:space="preserve"> to</w:t>
      </w:r>
      <w:r>
        <w:rPr>
          <w:lang w:eastAsia="en-US"/>
        </w:rPr>
        <w:t xml:space="preserve"> </w:t>
      </w:r>
      <w:r w:rsidRPr="00E23531">
        <w:rPr>
          <w:lang w:eastAsia="en-US"/>
        </w:rPr>
        <w:t>present a plan to address the crisis in primary care in the ACT.</w:t>
      </w:r>
    </w:p>
    <w:p w14:paraId="687C17A8" w14:textId="77777777" w:rsidR="00F65C47" w:rsidRDefault="00F65C47" w:rsidP="002849EC">
      <w:pPr>
        <w:spacing w:before="80"/>
        <w:ind w:left="720" w:right="-35"/>
        <w:rPr>
          <w:rFonts w:ascii="Calibri" w:hAnsi="Calibri"/>
          <w:color w:val="000000"/>
          <w:lang w:val="en-AU"/>
        </w:rPr>
      </w:pPr>
      <w:r w:rsidRPr="00E46794">
        <w:rPr>
          <w:rFonts w:ascii="Calibri" w:hAnsi="Calibri"/>
          <w:color w:val="000000"/>
          <w:lang w:val="en-AU"/>
        </w:rPr>
        <w:lastRenderedPageBreak/>
        <w:t>Debate ensued.</w:t>
      </w:r>
    </w:p>
    <w:p w14:paraId="2E95EBFC" w14:textId="0744B416" w:rsidR="00640CDF" w:rsidRPr="0053363B" w:rsidRDefault="00640CDF" w:rsidP="002849EC">
      <w:pPr>
        <w:spacing w:before="80"/>
        <w:ind w:left="720" w:right="-35"/>
        <w:rPr>
          <w:rFonts w:ascii="Calibri" w:hAnsi="Calibri"/>
          <w:color w:val="000000"/>
          <w:spacing w:val="-2"/>
          <w:lang w:val="en-AU"/>
        </w:rPr>
      </w:pPr>
      <w:r w:rsidRPr="0053363B">
        <w:rPr>
          <w:rFonts w:ascii="Calibri" w:hAnsi="Calibri"/>
          <w:i/>
          <w:iCs/>
          <w:color w:val="000000"/>
          <w:spacing w:val="-2"/>
          <w:lang w:val="en-AU"/>
        </w:rPr>
        <w:t xml:space="preserve">Papers: </w:t>
      </w:r>
      <w:r w:rsidRPr="0053363B">
        <w:rPr>
          <w:rFonts w:ascii="Calibri" w:hAnsi="Calibri"/>
          <w:color w:val="000000"/>
          <w:spacing w:val="-2"/>
          <w:lang w:val="en-AU"/>
        </w:rPr>
        <w:t>Ms Stephen-Smith (Minister for Health) presented the following papers:</w:t>
      </w:r>
    </w:p>
    <w:p w14:paraId="619E2D3C" w14:textId="1ED07FB3" w:rsidR="007F6529" w:rsidRDefault="0057636B" w:rsidP="002849EC">
      <w:pPr>
        <w:spacing w:before="80"/>
        <w:ind w:left="720" w:right="-35"/>
        <w:rPr>
          <w:rFonts w:ascii="Calibri" w:hAnsi="Calibri"/>
          <w:color w:val="000000"/>
          <w:lang w:val="en-AU"/>
        </w:rPr>
      </w:pPr>
      <w:r>
        <w:rPr>
          <w:rFonts w:ascii="Calibri" w:hAnsi="Calibri"/>
          <w:color w:val="000000"/>
          <w:lang w:val="en-AU"/>
        </w:rPr>
        <w:t xml:space="preserve">Medicare </w:t>
      </w:r>
      <w:r w:rsidR="003C1F95">
        <w:rPr>
          <w:rFonts w:ascii="Calibri" w:hAnsi="Calibri"/>
          <w:color w:val="000000"/>
          <w:lang w:val="en-AU"/>
        </w:rPr>
        <w:t>Funding</w:t>
      </w:r>
      <w:r>
        <w:rPr>
          <w:rFonts w:ascii="Calibri" w:hAnsi="Calibri"/>
          <w:color w:val="000000"/>
          <w:lang w:val="en-AU"/>
        </w:rPr>
        <w:t>—</w:t>
      </w:r>
    </w:p>
    <w:p w14:paraId="0882B4C6" w14:textId="674EF079" w:rsidR="00640CDF" w:rsidRDefault="003C1F95" w:rsidP="002849EC">
      <w:pPr>
        <w:pStyle w:val="DPSEntryDetailIndentLev1"/>
        <w:spacing w:before="80"/>
      </w:pPr>
      <w:r>
        <w:t>B</w:t>
      </w:r>
      <w:r w:rsidR="0053363B">
        <w:t>ulk-billing incentives</w:t>
      </w:r>
      <w:r w:rsidR="00A57B1E">
        <w:t xml:space="preserve">—Budget </w:t>
      </w:r>
      <w:r>
        <w:t>cut</w:t>
      </w:r>
      <w:r w:rsidR="0053363B">
        <w:t>—Impact on access to bulk billing in the ACT—</w:t>
      </w:r>
      <w:r w:rsidR="00640CDF">
        <w:t xml:space="preserve">Copy of letter to the Federal Minister for Health from the ACT Minister for </w:t>
      </w:r>
      <w:r w:rsidR="00441ABD">
        <w:t>H</w:t>
      </w:r>
      <w:r w:rsidR="00640CDF">
        <w:t>ealth, dated 10</w:t>
      </w:r>
      <w:r w:rsidR="002849EC">
        <w:t> </w:t>
      </w:r>
      <w:r w:rsidR="00640CDF">
        <w:t>February 2020.</w:t>
      </w:r>
    </w:p>
    <w:p w14:paraId="6E901F52" w14:textId="1499EF0C" w:rsidR="0053363B" w:rsidRDefault="0053363B" w:rsidP="002849EC">
      <w:pPr>
        <w:pStyle w:val="DPSEntryDetailIndentLev1"/>
        <w:spacing w:before="80"/>
      </w:pPr>
      <w:r>
        <w:t>Budget 2023-24—Building a stronger Medicare—Summary of package</w:t>
      </w:r>
      <w:r w:rsidR="00441ABD">
        <w:t>—Brochure</w:t>
      </w:r>
      <w:r w:rsidR="00DB1B1B">
        <w:t>,</w:t>
      </w:r>
      <w:r>
        <w:t xml:space="preserve"> prepared by the Federal Department of Health and Aged Care, undated.</w:t>
      </w:r>
    </w:p>
    <w:p w14:paraId="6C246A64" w14:textId="06C1BEEA" w:rsidR="00640CDF" w:rsidRDefault="0057636B" w:rsidP="002849EC">
      <w:pPr>
        <w:spacing w:before="80"/>
        <w:ind w:left="720" w:right="-35"/>
        <w:rPr>
          <w:rFonts w:ascii="Calibri" w:hAnsi="Calibri"/>
          <w:color w:val="000000"/>
          <w:lang w:val="en-AU"/>
        </w:rPr>
      </w:pPr>
      <w:r>
        <w:rPr>
          <w:rFonts w:ascii="Calibri" w:hAnsi="Calibri"/>
          <w:color w:val="000000"/>
          <w:lang w:val="en-AU"/>
        </w:rPr>
        <w:t>Debate continued.</w:t>
      </w:r>
    </w:p>
    <w:p w14:paraId="5DD20B75" w14:textId="01F09936" w:rsidR="0057636B" w:rsidRDefault="00F65C47" w:rsidP="002849EC">
      <w:pPr>
        <w:spacing w:before="80"/>
        <w:ind w:left="720"/>
        <w:rPr>
          <w:rFonts w:ascii="Calibri" w:hAnsi="Calibri"/>
          <w:color w:val="000000"/>
          <w:lang w:val="en-AU"/>
        </w:rPr>
      </w:pPr>
      <w:r w:rsidRPr="00E46794">
        <w:rPr>
          <w:rFonts w:ascii="Calibri" w:hAnsi="Calibri"/>
          <w:color w:val="000000"/>
          <w:lang w:val="en-AU"/>
        </w:rPr>
        <w:t>Question—</w:t>
      </w:r>
      <w:r w:rsidR="0057636B">
        <w:rPr>
          <w:rFonts w:ascii="Calibri" w:hAnsi="Calibri"/>
          <w:color w:val="000000"/>
          <w:lang w:val="en-AU"/>
        </w:rPr>
        <w:t xml:space="preserve">That the </w:t>
      </w:r>
      <w:r w:rsidR="003C1F95">
        <w:rPr>
          <w:rFonts w:ascii="Calibri" w:hAnsi="Calibri"/>
          <w:color w:val="000000"/>
          <w:lang w:val="en-AU"/>
        </w:rPr>
        <w:t>motion</w:t>
      </w:r>
      <w:r w:rsidR="0057636B">
        <w:rPr>
          <w:rFonts w:ascii="Calibri" w:hAnsi="Calibri"/>
          <w:color w:val="000000"/>
          <w:lang w:val="en-AU"/>
        </w:rPr>
        <w:t xml:space="preserve"> be agreed to—put.</w:t>
      </w:r>
    </w:p>
    <w:p w14:paraId="062DE515" w14:textId="7FD79013" w:rsidR="003C1F95" w:rsidRDefault="003C1F95" w:rsidP="002849EC">
      <w:pPr>
        <w:spacing w:before="80"/>
        <w:ind w:left="720"/>
        <w:rPr>
          <w:rFonts w:ascii="Calibri" w:hAnsi="Calibri"/>
          <w:color w:val="000000"/>
          <w:lang w:val="en-AU"/>
        </w:rPr>
      </w:pPr>
      <w:r>
        <w:rPr>
          <w:rFonts w:ascii="Calibri" w:hAnsi="Calibri"/>
          <w:color w:val="000000"/>
          <w:lang w:val="en-AU"/>
        </w:rPr>
        <w:t>The Assembly voted—</w:t>
      </w:r>
    </w:p>
    <w:tbl>
      <w:tblPr>
        <w:tblW w:w="8211" w:type="dxa"/>
        <w:tblInd w:w="720" w:type="dxa"/>
        <w:tblLayout w:type="fixed"/>
        <w:tblCellMar>
          <w:left w:w="0" w:type="dxa"/>
        </w:tblCellMar>
        <w:tblLook w:val="0000" w:firstRow="0" w:lastRow="0" w:firstColumn="0" w:lastColumn="0" w:noHBand="0" w:noVBand="0"/>
      </w:tblPr>
      <w:tblGrid>
        <w:gridCol w:w="2041"/>
        <w:gridCol w:w="1208"/>
        <w:gridCol w:w="624"/>
        <w:gridCol w:w="2041"/>
        <w:gridCol w:w="2297"/>
      </w:tblGrid>
      <w:tr w:rsidR="003C1F95" w14:paraId="35B5A54E" w14:textId="77777777" w:rsidTr="003C1F95">
        <w:tc>
          <w:tcPr>
            <w:tcW w:w="3249" w:type="dxa"/>
            <w:gridSpan w:val="2"/>
            <w:shd w:val="clear" w:color="auto" w:fill="auto"/>
          </w:tcPr>
          <w:p w14:paraId="1234A598" w14:textId="7601613B" w:rsidR="003C1F95" w:rsidRDefault="003C1F95" w:rsidP="003C1F95">
            <w:pPr>
              <w:tabs>
                <w:tab w:val="center" w:pos="1832"/>
              </w:tabs>
              <w:spacing w:before="120"/>
              <w:rPr>
                <w:rFonts w:ascii="Calibri" w:hAnsi="Calibri"/>
                <w:color w:val="000000"/>
                <w:lang w:val="en-AU"/>
              </w:rPr>
            </w:pPr>
            <w:r>
              <w:rPr>
                <w:rFonts w:ascii="Calibri" w:hAnsi="Calibri"/>
                <w:color w:val="000000"/>
                <w:lang w:val="en-AU"/>
              </w:rPr>
              <w:tab/>
              <w:t>AYES, 7</w:t>
            </w:r>
          </w:p>
        </w:tc>
        <w:tc>
          <w:tcPr>
            <w:tcW w:w="624" w:type="dxa"/>
            <w:shd w:val="clear" w:color="auto" w:fill="auto"/>
          </w:tcPr>
          <w:p w14:paraId="08C1773D" w14:textId="77777777" w:rsidR="003C1F95" w:rsidRDefault="003C1F95" w:rsidP="003C1F95">
            <w:pPr>
              <w:spacing w:before="120"/>
              <w:rPr>
                <w:rFonts w:ascii="Calibri" w:hAnsi="Calibri"/>
                <w:color w:val="000000"/>
                <w:lang w:val="en-AU"/>
              </w:rPr>
            </w:pPr>
          </w:p>
        </w:tc>
        <w:tc>
          <w:tcPr>
            <w:tcW w:w="4338" w:type="dxa"/>
            <w:gridSpan w:val="2"/>
            <w:shd w:val="clear" w:color="auto" w:fill="auto"/>
          </w:tcPr>
          <w:p w14:paraId="2C5E38CC" w14:textId="2DFC0A5F" w:rsidR="003C1F95" w:rsidRDefault="003C1F95" w:rsidP="003C1F95">
            <w:pPr>
              <w:tabs>
                <w:tab w:val="center" w:pos="1783"/>
              </w:tabs>
              <w:spacing w:before="120"/>
              <w:rPr>
                <w:rFonts w:ascii="Calibri" w:hAnsi="Calibri"/>
                <w:color w:val="000000"/>
                <w:lang w:val="en-AU"/>
              </w:rPr>
            </w:pPr>
            <w:r>
              <w:rPr>
                <w:rFonts w:ascii="Calibri" w:hAnsi="Calibri"/>
                <w:color w:val="000000"/>
                <w:lang w:val="en-AU"/>
              </w:rPr>
              <w:tab/>
              <w:t>NOES, 14</w:t>
            </w:r>
          </w:p>
        </w:tc>
      </w:tr>
      <w:tr w:rsidR="003C1F95" w14:paraId="41C88F84" w14:textId="77777777" w:rsidTr="003C1F95">
        <w:trPr>
          <w:trHeight w:hRule="exact" w:val="312"/>
        </w:trPr>
        <w:tc>
          <w:tcPr>
            <w:tcW w:w="2041" w:type="dxa"/>
            <w:shd w:val="clear" w:color="auto" w:fill="auto"/>
          </w:tcPr>
          <w:p w14:paraId="14937359" w14:textId="3926B4C1" w:rsidR="003C1F95" w:rsidRDefault="003C1F95" w:rsidP="003C1F95">
            <w:pPr>
              <w:rPr>
                <w:rFonts w:ascii="Calibri" w:hAnsi="Calibri"/>
                <w:color w:val="000000"/>
                <w:lang w:val="en-AU"/>
              </w:rPr>
            </w:pPr>
            <w:r>
              <w:rPr>
                <w:rFonts w:ascii="Calibri" w:hAnsi="Calibri"/>
                <w:color w:val="000000"/>
                <w:lang w:val="en-AU"/>
              </w:rPr>
              <w:t>Peter Cain</w:t>
            </w:r>
          </w:p>
        </w:tc>
        <w:tc>
          <w:tcPr>
            <w:tcW w:w="1208" w:type="dxa"/>
            <w:shd w:val="clear" w:color="auto" w:fill="auto"/>
          </w:tcPr>
          <w:p w14:paraId="77BCDC92" w14:textId="77777777" w:rsidR="003C1F95" w:rsidRDefault="003C1F95" w:rsidP="003C1F95">
            <w:pPr>
              <w:spacing w:before="120"/>
              <w:rPr>
                <w:rFonts w:ascii="Calibri" w:hAnsi="Calibri"/>
                <w:color w:val="000000"/>
                <w:lang w:val="en-AU"/>
              </w:rPr>
            </w:pPr>
          </w:p>
        </w:tc>
        <w:tc>
          <w:tcPr>
            <w:tcW w:w="624" w:type="dxa"/>
            <w:shd w:val="clear" w:color="auto" w:fill="auto"/>
          </w:tcPr>
          <w:p w14:paraId="2366B292" w14:textId="77777777" w:rsidR="003C1F95" w:rsidRDefault="003C1F95" w:rsidP="003C1F95">
            <w:pPr>
              <w:spacing w:before="120"/>
              <w:rPr>
                <w:rFonts w:ascii="Calibri" w:hAnsi="Calibri"/>
                <w:color w:val="000000"/>
                <w:lang w:val="en-AU"/>
              </w:rPr>
            </w:pPr>
          </w:p>
        </w:tc>
        <w:tc>
          <w:tcPr>
            <w:tcW w:w="2041" w:type="dxa"/>
            <w:shd w:val="clear" w:color="auto" w:fill="auto"/>
          </w:tcPr>
          <w:p w14:paraId="35DD4350" w14:textId="0110A67C" w:rsidR="003C1F95" w:rsidRDefault="003C1F95" w:rsidP="003C1F95">
            <w:pPr>
              <w:rPr>
                <w:rFonts w:ascii="Calibri" w:hAnsi="Calibri"/>
                <w:color w:val="000000"/>
                <w:lang w:val="en-AU"/>
              </w:rPr>
            </w:pPr>
            <w:r>
              <w:rPr>
                <w:rFonts w:ascii="Calibri" w:hAnsi="Calibri"/>
                <w:color w:val="000000"/>
                <w:lang w:val="en-AU"/>
              </w:rPr>
              <w:t>Yvette Berry</w:t>
            </w:r>
          </w:p>
        </w:tc>
        <w:tc>
          <w:tcPr>
            <w:tcW w:w="2297" w:type="dxa"/>
            <w:shd w:val="clear" w:color="auto" w:fill="auto"/>
          </w:tcPr>
          <w:p w14:paraId="046C175A" w14:textId="25604AFF" w:rsidR="003C1F95" w:rsidRDefault="003C1F95" w:rsidP="003C1F95">
            <w:pPr>
              <w:rPr>
                <w:rFonts w:ascii="Calibri" w:hAnsi="Calibri"/>
                <w:color w:val="000000"/>
                <w:lang w:val="en-AU"/>
              </w:rPr>
            </w:pPr>
            <w:r>
              <w:rPr>
                <w:rFonts w:ascii="Calibri" w:hAnsi="Calibri"/>
                <w:color w:val="000000"/>
                <w:lang w:val="en-AU"/>
              </w:rPr>
              <w:t>Suzanne Orr</w:t>
            </w:r>
          </w:p>
        </w:tc>
      </w:tr>
      <w:tr w:rsidR="003C1F95" w14:paraId="4A0BE880" w14:textId="77777777" w:rsidTr="003C1F95">
        <w:trPr>
          <w:trHeight w:hRule="exact" w:val="312"/>
        </w:trPr>
        <w:tc>
          <w:tcPr>
            <w:tcW w:w="2041" w:type="dxa"/>
            <w:shd w:val="clear" w:color="auto" w:fill="auto"/>
          </w:tcPr>
          <w:p w14:paraId="4636A128" w14:textId="1CF12C94" w:rsidR="003C1F95" w:rsidRDefault="003C1F95" w:rsidP="003C1F95">
            <w:pPr>
              <w:rPr>
                <w:rFonts w:ascii="Calibri" w:hAnsi="Calibri"/>
                <w:color w:val="000000"/>
                <w:lang w:val="en-AU"/>
              </w:rPr>
            </w:pPr>
            <w:r>
              <w:rPr>
                <w:rFonts w:ascii="Calibri" w:hAnsi="Calibri"/>
                <w:color w:val="000000"/>
                <w:lang w:val="en-AU"/>
              </w:rPr>
              <w:t>Leanne Castley</w:t>
            </w:r>
          </w:p>
        </w:tc>
        <w:tc>
          <w:tcPr>
            <w:tcW w:w="1208" w:type="dxa"/>
            <w:shd w:val="clear" w:color="auto" w:fill="auto"/>
          </w:tcPr>
          <w:p w14:paraId="38D14C14" w14:textId="77777777" w:rsidR="003C1F95" w:rsidRDefault="003C1F95" w:rsidP="003C1F95">
            <w:pPr>
              <w:spacing w:before="120"/>
              <w:rPr>
                <w:rFonts w:ascii="Calibri" w:hAnsi="Calibri"/>
                <w:color w:val="000000"/>
                <w:lang w:val="en-AU"/>
              </w:rPr>
            </w:pPr>
          </w:p>
        </w:tc>
        <w:tc>
          <w:tcPr>
            <w:tcW w:w="624" w:type="dxa"/>
            <w:shd w:val="clear" w:color="auto" w:fill="auto"/>
          </w:tcPr>
          <w:p w14:paraId="50607F38" w14:textId="77777777" w:rsidR="003C1F95" w:rsidRDefault="003C1F95" w:rsidP="003C1F95">
            <w:pPr>
              <w:spacing w:before="120"/>
              <w:rPr>
                <w:rFonts w:ascii="Calibri" w:hAnsi="Calibri"/>
                <w:color w:val="000000"/>
                <w:lang w:val="en-AU"/>
              </w:rPr>
            </w:pPr>
          </w:p>
        </w:tc>
        <w:tc>
          <w:tcPr>
            <w:tcW w:w="2041" w:type="dxa"/>
            <w:shd w:val="clear" w:color="auto" w:fill="auto"/>
          </w:tcPr>
          <w:p w14:paraId="20FD6D06" w14:textId="76CF8EBA" w:rsidR="003C1F95" w:rsidRDefault="003C1F95" w:rsidP="003C1F95">
            <w:pPr>
              <w:rPr>
                <w:rFonts w:ascii="Calibri" w:hAnsi="Calibri"/>
                <w:color w:val="000000"/>
                <w:lang w:val="en-AU"/>
              </w:rPr>
            </w:pPr>
            <w:r>
              <w:rPr>
                <w:rFonts w:ascii="Calibri" w:hAnsi="Calibri"/>
                <w:color w:val="000000"/>
                <w:lang w:val="en-AU"/>
              </w:rPr>
              <w:t>Andrew Braddock</w:t>
            </w:r>
          </w:p>
        </w:tc>
        <w:tc>
          <w:tcPr>
            <w:tcW w:w="2297" w:type="dxa"/>
            <w:shd w:val="clear" w:color="auto" w:fill="auto"/>
          </w:tcPr>
          <w:p w14:paraId="354C4550" w14:textId="7A29E270" w:rsidR="003C1F95" w:rsidRDefault="003C1F95" w:rsidP="003C1F95">
            <w:pPr>
              <w:rPr>
                <w:rFonts w:ascii="Calibri" w:hAnsi="Calibri"/>
                <w:color w:val="000000"/>
                <w:lang w:val="en-AU"/>
              </w:rPr>
            </w:pPr>
            <w:r>
              <w:rPr>
                <w:rFonts w:ascii="Calibri" w:hAnsi="Calibri"/>
                <w:color w:val="000000"/>
                <w:lang w:val="en-AU"/>
              </w:rPr>
              <w:t>Marisa Paterson</w:t>
            </w:r>
          </w:p>
        </w:tc>
      </w:tr>
      <w:tr w:rsidR="003C1F95" w14:paraId="7B115F09" w14:textId="77777777" w:rsidTr="003C1F95">
        <w:trPr>
          <w:trHeight w:hRule="exact" w:val="312"/>
        </w:trPr>
        <w:tc>
          <w:tcPr>
            <w:tcW w:w="2041" w:type="dxa"/>
            <w:shd w:val="clear" w:color="auto" w:fill="auto"/>
          </w:tcPr>
          <w:p w14:paraId="45E3598E" w14:textId="6B47E2C9" w:rsidR="003C1F95" w:rsidRDefault="003C1F95" w:rsidP="003C1F95">
            <w:pPr>
              <w:rPr>
                <w:rFonts w:ascii="Calibri" w:hAnsi="Calibri"/>
                <w:color w:val="000000"/>
                <w:lang w:val="en-AU"/>
              </w:rPr>
            </w:pPr>
            <w:r>
              <w:rPr>
                <w:rFonts w:ascii="Calibri" w:hAnsi="Calibri"/>
                <w:color w:val="000000"/>
                <w:lang w:val="en-AU"/>
              </w:rPr>
              <w:t>Ed Cocks</w:t>
            </w:r>
          </w:p>
        </w:tc>
        <w:tc>
          <w:tcPr>
            <w:tcW w:w="1208" w:type="dxa"/>
            <w:shd w:val="clear" w:color="auto" w:fill="auto"/>
          </w:tcPr>
          <w:p w14:paraId="3DEF7B5F" w14:textId="77777777" w:rsidR="003C1F95" w:rsidRDefault="003C1F95" w:rsidP="003C1F95">
            <w:pPr>
              <w:spacing w:before="120"/>
              <w:rPr>
                <w:rFonts w:ascii="Calibri" w:hAnsi="Calibri"/>
                <w:color w:val="000000"/>
                <w:lang w:val="en-AU"/>
              </w:rPr>
            </w:pPr>
          </w:p>
        </w:tc>
        <w:tc>
          <w:tcPr>
            <w:tcW w:w="624" w:type="dxa"/>
            <w:shd w:val="clear" w:color="auto" w:fill="auto"/>
          </w:tcPr>
          <w:p w14:paraId="275CBCBC" w14:textId="77777777" w:rsidR="003C1F95" w:rsidRDefault="003C1F95" w:rsidP="003C1F95">
            <w:pPr>
              <w:spacing w:before="120"/>
              <w:rPr>
                <w:rFonts w:ascii="Calibri" w:hAnsi="Calibri"/>
                <w:color w:val="000000"/>
                <w:lang w:val="en-AU"/>
              </w:rPr>
            </w:pPr>
          </w:p>
        </w:tc>
        <w:tc>
          <w:tcPr>
            <w:tcW w:w="2041" w:type="dxa"/>
            <w:shd w:val="clear" w:color="auto" w:fill="auto"/>
          </w:tcPr>
          <w:p w14:paraId="2BC14E3E" w14:textId="13A371CE" w:rsidR="003C1F95" w:rsidRDefault="003C1F95" w:rsidP="003C1F95">
            <w:pPr>
              <w:rPr>
                <w:rFonts w:ascii="Calibri" w:hAnsi="Calibri"/>
                <w:color w:val="000000"/>
                <w:lang w:val="en-AU"/>
              </w:rPr>
            </w:pPr>
            <w:r>
              <w:rPr>
                <w:rFonts w:ascii="Calibri" w:hAnsi="Calibri"/>
                <w:color w:val="000000"/>
                <w:lang w:val="en-AU"/>
              </w:rPr>
              <w:t>Joy Burch</w:t>
            </w:r>
          </w:p>
        </w:tc>
        <w:tc>
          <w:tcPr>
            <w:tcW w:w="2297" w:type="dxa"/>
            <w:shd w:val="clear" w:color="auto" w:fill="auto"/>
          </w:tcPr>
          <w:p w14:paraId="31E3611D" w14:textId="33E0DFAB" w:rsidR="003C1F95" w:rsidRDefault="003C1F95" w:rsidP="003C1F95">
            <w:pPr>
              <w:rPr>
                <w:rFonts w:ascii="Calibri" w:hAnsi="Calibri"/>
                <w:color w:val="000000"/>
                <w:lang w:val="en-AU"/>
              </w:rPr>
            </w:pPr>
            <w:r>
              <w:rPr>
                <w:rFonts w:ascii="Calibri" w:hAnsi="Calibri"/>
                <w:color w:val="000000"/>
                <w:lang w:val="en-AU"/>
              </w:rPr>
              <w:t>Michael Pettersson</w:t>
            </w:r>
          </w:p>
        </w:tc>
      </w:tr>
      <w:tr w:rsidR="003C1F95" w14:paraId="683946F2" w14:textId="77777777" w:rsidTr="003C1F95">
        <w:trPr>
          <w:trHeight w:hRule="exact" w:val="312"/>
        </w:trPr>
        <w:tc>
          <w:tcPr>
            <w:tcW w:w="2041" w:type="dxa"/>
            <w:shd w:val="clear" w:color="auto" w:fill="auto"/>
          </w:tcPr>
          <w:p w14:paraId="6477E3BD" w14:textId="3FD41BA0" w:rsidR="003C1F95" w:rsidRDefault="003C1F95" w:rsidP="003C1F95">
            <w:pPr>
              <w:rPr>
                <w:rFonts w:ascii="Calibri" w:hAnsi="Calibri"/>
                <w:color w:val="000000"/>
                <w:lang w:val="en-AU"/>
              </w:rPr>
            </w:pPr>
            <w:r>
              <w:rPr>
                <w:rFonts w:ascii="Calibri" w:hAnsi="Calibri"/>
                <w:color w:val="000000"/>
                <w:lang w:val="en-AU"/>
              </w:rPr>
              <w:t>Jeremy Hanson</w:t>
            </w:r>
          </w:p>
        </w:tc>
        <w:tc>
          <w:tcPr>
            <w:tcW w:w="1208" w:type="dxa"/>
            <w:shd w:val="clear" w:color="auto" w:fill="auto"/>
          </w:tcPr>
          <w:p w14:paraId="6668B315" w14:textId="77777777" w:rsidR="003C1F95" w:rsidRDefault="003C1F95" w:rsidP="003C1F95">
            <w:pPr>
              <w:spacing w:before="120"/>
              <w:rPr>
                <w:rFonts w:ascii="Calibri" w:hAnsi="Calibri"/>
                <w:color w:val="000000"/>
                <w:lang w:val="en-AU"/>
              </w:rPr>
            </w:pPr>
          </w:p>
        </w:tc>
        <w:tc>
          <w:tcPr>
            <w:tcW w:w="624" w:type="dxa"/>
            <w:shd w:val="clear" w:color="auto" w:fill="auto"/>
          </w:tcPr>
          <w:p w14:paraId="59AB1C45" w14:textId="77777777" w:rsidR="003C1F95" w:rsidRDefault="003C1F95" w:rsidP="003C1F95">
            <w:pPr>
              <w:spacing w:before="120"/>
              <w:rPr>
                <w:rFonts w:ascii="Calibri" w:hAnsi="Calibri"/>
                <w:color w:val="000000"/>
                <w:lang w:val="en-AU"/>
              </w:rPr>
            </w:pPr>
          </w:p>
        </w:tc>
        <w:tc>
          <w:tcPr>
            <w:tcW w:w="2041" w:type="dxa"/>
            <w:shd w:val="clear" w:color="auto" w:fill="auto"/>
          </w:tcPr>
          <w:p w14:paraId="146875A2" w14:textId="0051B100" w:rsidR="003C1F95" w:rsidRDefault="003C1F95" w:rsidP="003C1F95">
            <w:pPr>
              <w:rPr>
                <w:rFonts w:ascii="Calibri" w:hAnsi="Calibri"/>
                <w:color w:val="000000"/>
                <w:lang w:val="en-AU"/>
              </w:rPr>
            </w:pPr>
            <w:r>
              <w:rPr>
                <w:rFonts w:ascii="Calibri" w:hAnsi="Calibri"/>
                <w:color w:val="000000"/>
                <w:lang w:val="en-AU"/>
              </w:rPr>
              <w:t>Tara Cheyne</w:t>
            </w:r>
          </w:p>
        </w:tc>
        <w:tc>
          <w:tcPr>
            <w:tcW w:w="2297" w:type="dxa"/>
            <w:shd w:val="clear" w:color="auto" w:fill="auto"/>
          </w:tcPr>
          <w:p w14:paraId="06759748" w14:textId="54F17C0F" w:rsidR="003C1F95" w:rsidRDefault="003C1F95" w:rsidP="003C1F95">
            <w:pPr>
              <w:rPr>
                <w:rFonts w:ascii="Calibri" w:hAnsi="Calibri"/>
                <w:color w:val="000000"/>
                <w:lang w:val="en-AU"/>
              </w:rPr>
            </w:pPr>
            <w:r>
              <w:rPr>
                <w:rFonts w:ascii="Calibri" w:hAnsi="Calibri"/>
                <w:color w:val="000000"/>
                <w:lang w:val="en-AU"/>
              </w:rPr>
              <w:t>Shane Rattenbury</w:t>
            </w:r>
          </w:p>
        </w:tc>
      </w:tr>
      <w:tr w:rsidR="003C1F95" w14:paraId="21C57BD2" w14:textId="77777777" w:rsidTr="003C1F95">
        <w:trPr>
          <w:trHeight w:hRule="exact" w:val="312"/>
        </w:trPr>
        <w:tc>
          <w:tcPr>
            <w:tcW w:w="2041" w:type="dxa"/>
            <w:shd w:val="clear" w:color="auto" w:fill="auto"/>
          </w:tcPr>
          <w:p w14:paraId="7863AF0B" w14:textId="4734A476" w:rsidR="003C1F95" w:rsidRDefault="003C1F95" w:rsidP="003C1F95">
            <w:pPr>
              <w:rPr>
                <w:rFonts w:ascii="Calibri" w:hAnsi="Calibri"/>
                <w:color w:val="000000"/>
                <w:lang w:val="en-AU"/>
              </w:rPr>
            </w:pPr>
            <w:r>
              <w:rPr>
                <w:rFonts w:ascii="Calibri" w:hAnsi="Calibri"/>
                <w:color w:val="000000"/>
                <w:lang w:val="en-AU"/>
              </w:rPr>
              <w:t>Elizabeth Kikkert</w:t>
            </w:r>
          </w:p>
        </w:tc>
        <w:tc>
          <w:tcPr>
            <w:tcW w:w="1208" w:type="dxa"/>
            <w:shd w:val="clear" w:color="auto" w:fill="auto"/>
          </w:tcPr>
          <w:p w14:paraId="233F1FE0" w14:textId="77777777" w:rsidR="003C1F95" w:rsidRDefault="003C1F95" w:rsidP="003C1F95">
            <w:pPr>
              <w:spacing w:before="120"/>
              <w:rPr>
                <w:rFonts w:ascii="Calibri" w:hAnsi="Calibri"/>
                <w:color w:val="000000"/>
                <w:lang w:val="en-AU"/>
              </w:rPr>
            </w:pPr>
          </w:p>
        </w:tc>
        <w:tc>
          <w:tcPr>
            <w:tcW w:w="624" w:type="dxa"/>
            <w:shd w:val="clear" w:color="auto" w:fill="auto"/>
          </w:tcPr>
          <w:p w14:paraId="47B696FC" w14:textId="77777777" w:rsidR="003C1F95" w:rsidRDefault="003C1F95" w:rsidP="003C1F95">
            <w:pPr>
              <w:spacing w:before="120"/>
              <w:rPr>
                <w:rFonts w:ascii="Calibri" w:hAnsi="Calibri"/>
                <w:color w:val="000000"/>
                <w:lang w:val="en-AU"/>
              </w:rPr>
            </w:pPr>
          </w:p>
        </w:tc>
        <w:tc>
          <w:tcPr>
            <w:tcW w:w="2041" w:type="dxa"/>
            <w:shd w:val="clear" w:color="auto" w:fill="auto"/>
          </w:tcPr>
          <w:p w14:paraId="42CB2DBE" w14:textId="58FFF336" w:rsidR="003C1F95" w:rsidRDefault="003C1F95" w:rsidP="003C1F95">
            <w:pPr>
              <w:rPr>
                <w:rFonts w:ascii="Calibri" w:hAnsi="Calibri"/>
                <w:color w:val="000000"/>
                <w:lang w:val="en-AU"/>
              </w:rPr>
            </w:pPr>
            <w:r>
              <w:rPr>
                <w:rFonts w:ascii="Calibri" w:hAnsi="Calibri"/>
                <w:color w:val="000000"/>
                <w:lang w:val="en-AU"/>
              </w:rPr>
              <w:t>Jo Clay</w:t>
            </w:r>
          </w:p>
        </w:tc>
        <w:tc>
          <w:tcPr>
            <w:tcW w:w="2297" w:type="dxa"/>
            <w:shd w:val="clear" w:color="auto" w:fill="auto"/>
          </w:tcPr>
          <w:p w14:paraId="07A6B6F5" w14:textId="4F313C97" w:rsidR="003C1F95" w:rsidRDefault="003C1F95" w:rsidP="003C1F95">
            <w:pPr>
              <w:rPr>
                <w:rFonts w:ascii="Calibri" w:hAnsi="Calibri"/>
                <w:color w:val="000000"/>
                <w:lang w:val="en-AU"/>
              </w:rPr>
            </w:pPr>
            <w:r>
              <w:rPr>
                <w:rFonts w:ascii="Calibri" w:hAnsi="Calibri"/>
                <w:color w:val="000000"/>
                <w:lang w:val="en-AU"/>
              </w:rPr>
              <w:t>Rachel Stephen-Smith</w:t>
            </w:r>
          </w:p>
        </w:tc>
      </w:tr>
      <w:tr w:rsidR="003C1F95" w14:paraId="22357228" w14:textId="77777777" w:rsidTr="003C1F95">
        <w:trPr>
          <w:trHeight w:hRule="exact" w:val="312"/>
        </w:trPr>
        <w:tc>
          <w:tcPr>
            <w:tcW w:w="2041" w:type="dxa"/>
            <w:shd w:val="clear" w:color="auto" w:fill="auto"/>
          </w:tcPr>
          <w:p w14:paraId="302BDE36" w14:textId="49962CD1" w:rsidR="003C1F95" w:rsidRDefault="003C1F95" w:rsidP="003C1F95">
            <w:pPr>
              <w:rPr>
                <w:rFonts w:ascii="Calibri" w:hAnsi="Calibri"/>
                <w:color w:val="000000"/>
                <w:lang w:val="en-AU"/>
              </w:rPr>
            </w:pPr>
            <w:r>
              <w:rPr>
                <w:rFonts w:ascii="Calibri" w:hAnsi="Calibri"/>
                <w:color w:val="000000"/>
                <w:lang w:val="en-AU"/>
              </w:rPr>
              <w:t>Nicole Lawder</w:t>
            </w:r>
          </w:p>
        </w:tc>
        <w:tc>
          <w:tcPr>
            <w:tcW w:w="1208" w:type="dxa"/>
            <w:shd w:val="clear" w:color="auto" w:fill="auto"/>
          </w:tcPr>
          <w:p w14:paraId="1DF89CEE" w14:textId="77777777" w:rsidR="003C1F95" w:rsidRDefault="003C1F95" w:rsidP="003C1F95">
            <w:pPr>
              <w:spacing w:before="120"/>
              <w:rPr>
                <w:rFonts w:ascii="Calibri" w:hAnsi="Calibri"/>
                <w:color w:val="000000"/>
                <w:lang w:val="en-AU"/>
              </w:rPr>
            </w:pPr>
          </w:p>
        </w:tc>
        <w:tc>
          <w:tcPr>
            <w:tcW w:w="624" w:type="dxa"/>
            <w:shd w:val="clear" w:color="auto" w:fill="auto"/>
          </w:tcPr>
          <w:p w14:paraId="65A90BBC" w14:textId="77777777" w:rsidR="003C1F95" w:rsidRDefault="003C1F95" w:rsidP="003C1F95">
            <w:pPr>
              <w:spacing w:before="120"/>
              <w:rPr>
                <w:rFonts w:ascii="Calibri" w:hAnsi="Calibri"/>
                <w:color w:val="000000"/>
                <w:lang w:val="en-AU"/>
              </w:rPr>
            </w:pPr>
          </w:p>
        </w:tc>
        <w:tc>
          <w:tcPr>
            <w:tcW w:w="2041" w:type="dxa"/>
            <w:shd w:val="clear" w:color="auto" w:fill="auto"/>
          </w:tcPr>
          <w:p w14:paraId="21340AC2" w14:textId="6E2250E2" w:rsidR="003C1F95" w:rsidRDefault="003C1F95" w:rsidP="003C1F95">
            <w:pPr>
              <w:rPr>
                <w:rFonts w:ascii="Calibri" w:hAnsi="Calibri"/>
                <w:color w:val="000000"/>
                <w:lang w:val="en-AU"/>
              </w:rPr>
            </w:pPr>
            <w:r>
              <w:rPr>
                <w:rFonts w:ascii="Calibri" w:hAnsi="Calibri"/>
                <w:color w:val="000000"/>
                <w:lang w:val="en-AU"/>
              </w:rPr>
              <w:t>Emma Davidson</w:t>
            </w:r>
          </w:p>
        </w:tc>
        <w:tc>
          <w:tcPr>
            <w:tcW w:w="2297" w:type="dxa"/>
            <w:shd w:val="clear" w:color="auto" w:fill="auto"/>
          </w:tcPr>
          <w:p w14:paraId="648D77AF" w14:textId="2EEE5156" w:rsidR="003C1F95" w:rsidRDefault="003C1F95" w:rsidP="003C1F95">
            <w:pPr>
              <w:rPr>
                <w:rFonts w:ascii="Calibri" w:hAnsi="Calibri"/>
                <w:color w:val="000000"/>
                <w:lang w:val="en-AU"/>
              </w:rPr>
            </w:pPr>
            <w:r>
              <w:rPr>
                <w:rFonts w:ascii="Calibri" w:hAnsi="Calibri"/>
                <w:color w:val="000000"/>
                <w:lang w:val="en-AU"/>
              </w:rPr>
              <w:t>Rebecca Vassarotti</w:t>
            </w:r>
          </w:p>
        </w:tc>
      </w:tr>
      <w:tr w:rsidR="003C1F95" w14:paraId="64127AAD" w14:textId="77777777" w:rsidTr="003C1F95">
        <w:trPr>
          <w:trHeight w:hRule="exact" w:val="312"/>
        </w:trPr>
        <w:tc>
          <w:tcPr>
            <w:tcW w:w="2041" w:type="dxa"/>
            <w:shd w:val="clear" w:color="auto" w:fill="auto"/>
          </w:tcPr>
          <w:p w14:paraId="77692C7D" w14:textId="2142219F" w:rsidR="003C1F95" w:rsidRDefault="003C1F95" w:rsidP="003C1F95">
            <w:pPr>
              <w:rPr>
                <w:rFonts w:ascii="Calibri" w:hAnsi="Calibri"/>
                <w:color w:val="000000"/>
                <w:lang w:val="en-AU"/>
              </w:rPr>
            </w:pPr>
            <w:r>
              <w:rPr>
                <w:rFonts w:ascii="Calibri" w:hAnsi="Calibri"/>
                <w:color w:val="000000"/>
                <w:lang w:val="en-AU"/>
              </w:rPr>
              <w:t>Mark Parton</w:t>
            </w:r>
          </w:p>
        </w:tc>
        <w:tc>
          <w:tcPr>
            <w:tcW w:w="1208" w:type="dxa"/>
            <w:shd w:val="clear" w:color="auto" w:fill="auto"/>
          </w:tcPr>
          <w:p w14:paraId="18DCADF3" w14:textId="77777777" w:rsidR="003C1F95" w:rsidRDefault="003C1F95" w:rsidP="003C1F95">
            <w:pPr>
              <w:spacing w:before="120"/>
              <w:rPr>
                <w:rFonts w:ascii="Calibri" w:hAnsi="Calibri"/>
                <w:color w:val="000000"/>
                <w:lang w:val="en-AU"/>
              </w:rPr>
            </w:pPr>
          </w:p>
        </w:tc>
        <w:tc>
          <w:tcPr>
            <w:tcW w:w="624" w:type="dxa"/>
            <w:shd w:val="clear" w:color="auto" w:fill="auto"/>
          </w:tcPr>
          <w:p w14:paraId="650A048A" w14:textId="77777777" w:rsidR="003C1F95" w:rsidRDefault="003C1F95" w:rsidP="003C1F95">
            <w:pPr>
              <w:spacing w:before="120"/>
              <w:rPr>
                <w:rFonts w:ascii="Calibri" w:hAnsi="Calibri"/>
                <w:color w:val="000000"/>
                <w:lang w:val="en-AU"/>
              </w:rPr>
            </w:pPr>
          </w:p>
        </w:tc>
        <w:tc>
          <w:tcPr>
            <w:tcW w:w="2041" w:type="dxa"/>
            <w:shd w:val="clear" w:color="auto" w:fill="auto"/>
          </w:tcPr>
          <w:p w14:paraId="4C5D03FD" w14:textId="3585D667" w:rsidR="003C1F95" w:rsidRDefault="003C1F95" w:rsidP="003C1F95">
            <w:pPr>
              <w:rPr>
                <w:rFonts w:ascii="Calibri" w:hAnsi="Calibri"/>
                <w:color w:val="000000"/>
                <w:lang w:val="en-AU"/>
              </w:rPr>
            </w:pPr>
            <w:r>
              <w:rPr>
                <w:rFonts w:ascii="Calibri" w:hAnsi="Calibri"/>
                <w:color w:val="000000"/>
                <w:lang w:val="en-AU"/>
              </w:rPr>
              <w:t>Mick Gentleman</w:t>
            </w:r>
          </w:p>
        </w:tc>
        <w:tc>
          <w:tcPr>
            <w:tcW w:w="2297" w:type="dxa"/>
            <w:shd w:val="clear" w:color="auto" w:fill="auto"/>
          </w:tcPr>
          <w:p w14:paraId="276EE34B" w14:textId="77777777" w:rsidR="003C1F95" w:rsidRDefault="003C1F95" w:rsidP="003C1F95">
            <w:pPr>
              <w:spacing w:before="120"/>
              <w:rPr>
                <w:rFonts w:ascii="Calibri" w:hAnsi="Calibri"/>
                <w:color w:val="000000"/>
                <w:lang w:val="en-AU"/>
              </w:rPr>
            </w:pPr>
          </w:p>
        </w:tc>
      </w:tr>
      <w:tr w:rsidR="003C1F95" w14:paraId="46CACA48" w14:textId="77777777" w:rsidTr="003C1F95">
        <w:trPr>
          <w:trHeight w:hRule="exact" w:val="312"/>
        </w:trPr>
        <w:tc>
          <w:tcPr>
            <w:tcW w:w="2041" w:type="dxa"/>
            <w:shd w:val="clear" w:color="auto" w:fill="auto"/>
          </w:tcPr>
          <w:p w14:paraId="33F93529" w14:textId="77777777" w:rsidR="003C1F95" w:rsidRDefault="003C1F95" w:rsidP="003C1F95">
            <w:pPr>
              <w:spacing w:before="120"/>
              <w:rPr>
                <w:rFonts w:ascii="Calibri" w:hAnsi="Calibri"/>
                <w:color w:val="000000"/>
                <w:lang w:val="en-AU"/>
              </w:rPr>
            </w:pPr>
          </w:p>
        </w:tc>
        <w:tc>
          <w:tcPr>
            <w:tcW w:w="1208" w:type="dxa"/>
            <w:shd w:val="clear" w:color="auto" w:fill="auto"/>
          </w:tcPr>
          <w:p w14:paraId="7A793876" w14:textId="77777777" w:rsidR="003C1F95" w:rsidRDefault="003C1F95" w:rsidP="003C1F95">
            <w:pPr>
              <w:spacing w:before="120"/>
              <w:rPr>
                <w:rFonts w:ascii="Calibri" w:hAnsi="Calibri"/>
                <w:color w:val="000000"/>
                <w:lang w:val="en-AU"/>
              </w:rPr>
            </w:pPr>
          </w:p>
        </w:tc>
        <w:tc>
          <w:tcPr>
            <w:tcW w:w="624" w:type="dxa"/>
            <w:shd w:val="clear" w:color="auto" w:fill="auto"/>
          </w:tcPr>
          <w:p w14:paraId="17780D84" w14:textId="77777777" w:rsidR="003C1F95" w:rsidRDefault="003C1F95" w:rsidP="003C1F95">
            <w:pPr>
              <w:spacing w:before="120"/>
              <w:rPr>
                <w:rFonts w:ascii="Calibri" w:hAnsi="Calibri"/>
                <w:color w:val="000000"/>
                <w:lang w:val="en-AU"/>
              </w:rPr>
            </w:pPr>
          </w:p>
        </w:tc>
        <w:tc>
          <w:tcPr>
            <w:tcW w:w="2041" w:type="dxa"/>
            <w:shd w:val="clear" w:color="auto" w:fill="auto"/>
          </w:tcPr>
          <w:p w14:paraId="73AB4429" w14:textId="6A7F0143" w:rsidR="003C1F95" w:rsidRDefault="003C1F95" w:rsidP="003C1F95">
            <w:pPr>
              <w:rPr>
                <w:rFonts w:ascii="Calibri" w:hAnsi="Calibri"/>
                <w:color w:val="000000"/>
                <w:lang w:val="en-AU"/>
              </w:rPr>
            </w:pPr>
            <w:r>
              <w:rPr>
                <w:rFonts w:ascii="Calibri" w:hAnsi="Calibri"/>
                <w:color w:val="000000"/>
                <w:lang w:val="en-AU"/>
              </w:rPr>
              <w:t>Laura Nuttall</w:t>
            </w:r>
          </w:p>
        </w:tc>
        <w:tc>
          <w:tcPr>
            <w:tcW w:w="2297" w:type="dxa"/>
            <w:shd w:val="clear" w:color="auto" w:fill="auto"/>
          </w:tcPr>
          <w:p w14:paraId="0C62D67A" w14:textId="77777777" w:rsidR="003C1F95" w:rsidRDefault="003C1F95" w:rsidP="003C1F95">
            <w:pPr>
              <w:spacing w:before="120"/>
              <w:rPr>
                <w:rFonts w:ascii="Calibri" w:hAnsi="Calibri"/>
                <w:color w:val="000000"/>
                <w:lang w:val="en-AU"/>
              </w:rPr>
            </w:pPr>
          </w:p>
        </w:tc>
      </w:tr>
    </w:tbl>
    <w:p w14:paraId="7CF8351A" w14:textId="77777777" w:rsidR="003C1F95" w:rsidRDefault="003C1F95" w:rsidP="002849EC">
      <w:pPr>
        <w:ind w:left="720"/>
        <w:rPr>
          <w:rFonts w:ascii="Calibri" w:hAnsi="Calibri"/>
          <w:color w:val="000000"/>
          <w:lang w:val="en-AU"/>
        </w:rPr>
      </w:pPr>
      <w:r>
        <w:rPr>
          <w:rFonts w:ascii="Calibri" w:hAnsi="Calibri"/>
          <w:color w:val="000000"/>
          <w:lang w:val="en-AU"/>
        </w:rPr>
        <w:t>And so it was negatived.</w:t>
      </w:r>
    </w:p>
    <w:p w14:paraId="175B528B" w14:textId="3E578F03" w:rsidR="00C10A50" w:rsidRPr="00E46794" w:rsidRDefault="00C10A50" w:rsidP="00C10A50">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C4591C">
        <w:rPr>
          <w:rFonts w:ascii="Calibri" w:hAnsi="Calibri"/>
          <w:b/>
          <w:bCs/>
          <w:caps/>
        </w:rPr>
        <w:fldChar w:fldCharType="begin"/>
      </w:r>
      <w:r w:rsidR="00C4591C">
        <w:rPr>
          <w:rFonts w:ascii="Calibri" w:hAnsi="Calibri"/>
          <w:b/>
          <w:bCs/>
          <w:caps/>
        </w:rPr>
        <w:instrText xml:space="preserve"> SEQ A \* MERGEFORMAT </w:instrText>
      </w:r>
      <w:r w:rsidR="00C4591C">
        <w:rPr>
          <w:rFonts w:ascii="Calibri" w:hAnsi="Calibri"/>
          <w:b/>
          <w:bCs/>
          <w:caps/>
        </w:rPr>
        <w:fldChar w:fldCharType="separate"/>
      </w:r>
      <w:r w:rsidR="003D6DD4">
        <w:rPr>
          <w:rFonts w:ascii="Calibri" w:hAnsi="Calibri"/>
          <w:b/>
          <w:bCs/>
          <w:caps/>
          <w:noProof/>
        </w:rPr>
        <w:t>17</w:t>
      </w:r>
      <w:r w:rsidR="00C4591C">
        <w:rPr>
          <w:rFonts w:ascii="Calibri" w:hAnsi="Calibri"/>
          <w:b/>
          <w:bCs/>
          <w:caps/>
        </w:rPr>
        <w:fldChar w:fldCharType="end"/>
      </w:r>
      <w:r w:rsidRPr="00E46794">
        <w:rPr>
          <w:rFonts w:ascii="Calibri" w:hAnsi="Calibri"/>
          <w:b/>
          <w:caps/>
        </w:rPr>
        <w:tab/>
        <w:t>MEMBERS</w:t>
      </w:r>
      <w:r w:rsidR="0060021C">
        <w:rPr>
          <w:rFonts w:ascii="Calibri" w:hAnsi="Calibri"/>
          <w:b/>
          <w:caps/>
        </w:rPr>
        <w:t>’</w:t>
      </w:r>
      <w:r w:rsidRPr="00E46794">
        <w:rPr>
          <w:rFonts w:ascii="Calibri" w:hAnsi="Calibri"/>
          <w:b/>
          <w:caps/>
        </w:rPr>
        <w:t xml:space="preserve"> STATEMENTS</w:t>
      </w:r>
    </w:p>
    <w:p w14:paraId="257A4EC0" w14:textId="0BBF2729" w:rsidR="00C10A50" w:rsidRPr="00E46794" w:rsidRDefault="00C10A50" w:rsidP="00C10A50">
      <w:pPr>
        <w:tabs>
          <w:tab w:val="left" w:pos="1197"/>
          <w:tab w:val="left" w:pos="1767"/>
        </w:tabs>
        <w:spacing w:before="120"/>
        <w:ind w:left="720"/>
        <w:jc w:val="both"/>
        <w:rPr>
          <w:rFonts w:ascii="Calibri" w:hAnsi="Calibri"/>
          <w:lang w:val="en-AU"/>
        </w:rPr>
      </w:pPr>
      <w:r w:rsidRPr="00E46794">
        <w:rPr>
          <w:rFonts w:ascii="Calibri" w:hAnsi="Calibri"/>
          <w:lang w:val="en-AU"/>
        </w:rPr>
        <w:t>Members</w:t>
      </w:r>
      <w:r w:rsidR="0060021C">
        <w:rPr>
          <w:rFonts w:ascii="Calibri" w:hAnsi="Calibri"/>
          <w:lang w:val="en-AU"/>
        </w:rPr>
        <w:t>’</w:t>
      </w:r>
      <w:r w:rsidRPr="00E46794">
        <w:rPr>
          <w:rFonts w:ascii="Calibri" w:hAnsi="Calibri"/>
          <w:lang w:val="en-AU"/>
        </w:rPr>
        <w:t xml:space="preserve"> statements were made.</w:t>
      </w:r>
    </w:p>
    <w:p w14:paraId="602BF4B0" w14:textId="2D4C856A" w:rsidR="00C10A50" w:rsidRPr="00E46794" w:rsidRDefault="00C10A50" w:rsidP="00C10A50">
      <w:pPr>
        <w:keepNext/>
        <w:keepLines/>
        <w:tabs>
          <w:tab w:val="right" w:pos="339"/>
          <w:tab w:val="left" w:pos="720"/>
        </w:tabs>
        <w:spacing w:before="240"/>
        <w:ind w:left="720" w:hanging="720"/>
        <w:rPr>
          <w:rFonts w:ascii="Calibri" w:hAnsi="Calibri"/>
          <w:b/>
          <w:lang w:val="en-AU"/>
        </w:rPr>
      </w:pPr>
      <w:r w:rsidRPr="00E46794">
        <w:rPr>
          <w:rFonts w:ascii="Calibri" w:hAnsi="Calibri"/>
          <w:b/>
          <w:lang w:val="en-AU"/>
        </w:rPr>
        <w:tab/>
      </w:r>
      <w:r w:rsidR="00C4591C">
        <w:rPr>
          <w:rFonts w:ascii="Calibri" w:hAnsi="Calibri"/>
          <w:b/>
          <w:bCs/>
          <w:lang w:val="en-AU"/>
        </w:rPr>
        <w:fldChar w:fldCharType="begin"/>
      </w:r>
      <w:r w:rsidR="00C4591C">
        <w:rPr>
          <w:rFonts w:ascii="Calibri" w:hAnsi="Calibri"/>
          <w:b/>
          <w:bCs/>
          <w:lang w:val="en-AU"/>
        </w:rPr>
        <w:instrText xml:space="preserve"> SEQ A \* MERGEFORMAT </w:instrText>
      </w:r>
      <w:r w:rsidR="00C4591C">
        <w:rPr>
          <w:rFonts w:ascii="Calibri" w:hAnsi="Calibri"/>
          <w:b/>
          <w:bCs/>
          <w:lang w:val="en-AU"/>
        </w:rPr>
        <w:fldChar w:fldCharType="separate"/>
      </w:r>
      <w:r w:rsidR="003D6DD4">
        <w:rPr>
          <w:rFonts w:ascii="Calibri" w:hAnsi="Calibri"/>
          <w:b/>
          <w:bCs/>
          <w:noProof/>
          <w:lang w:val="en-AU"/>
        </w:rPr>
        <w:t>18</w:t>
      </w:r>
      <w:r w:rsidR="00C4591C">
        <w:rPr>
          <w:rFonts w:ascii="Calibri" w:hAnsi="Calibri"/>
          <w:b/>
          <w:bCs/>
          <w:lang w:val="en-AU"/>
        </w:rPr>
        <w:fldChar w:fldCharType="end"/>
      </w:r>
      <w:r w:rsidRPr="00E46794">
        <w:rPr>
          <w:rFonts w:ascii="Calibri" w:hAnsi="Calibri"/>
          <w:b/>
          <w:lang w:val="en-AU"/>
        </w:rPr>
        <w:tab/>
        <w:t>ADJOURNMENT</w:t>
      </w:r>
    </w:p>
    <w:p w14:paraId="1156F515" w14:textId="5807E01A" w:rsidR="00C10A50" w:rsidRPr="00E46794" w:rsidRDefault="002849EC" w:rsidP="00C10A50">
      <w:pPr>
        <w:spacing w:before="120"/>
        <w:ind w:left="720"/>
        <w:rPr>
          <w:rFonts w:ascii="Calibri" w:hAnsi="Calibri"/>
          <w:lang w:val="en-AU"/>
        </w:rPr>
      </w:pPr>
      <w:r>
        <w:rPr>
          <w:rFonts w:ascii="Calibri" w:hAnsi="Calibri"/>
          <w:lang w:val="en-AU"/>
        </w:rPr>
        <w:t>Mr Gentleman</w:t>
      </w:r>
      <w:r w:rsidR="00C10A50" w:rsidRPr="00E46794">
        <w:rPr>
          <w:rFonts w:ascii="Calibri" w:hAnsi="Calibri"/>
          <w:lang w:val="en-AU"/>
        </w:rPr>
        <w:t xml:space="preserve"> (Manager of Government Business) moved—That the Assembly do now adjourn.</w:t>
      </w:r>
    </w:p>
    <w:p w14:paraId="5004E4BE" w14:textId="3F4E05EB" w:rsidR="00C10A50" w:rsidRPr="00E46794" w:rsidRDefault="00C10A50" w:rsidP="00C10A50">
      <w:pPr>
        <w:spacing w:before="120"/>
        <w:ind w:left="720"/>
        <w:rPr>
          <w:rFonts w:ascii="Calibri" w:hAnsi="Calibri"/>
          <w:lang w:val="en-AU"/>
        </w:rPr>
      </w:pPr>
      <w:r w:rsidRPr="00E46794">
        <w:rPr>
          <w:rFonts w:ascii="Calibri" w:hAnsi="Calibri"/>
          <w:lang w:val="en-AU"/>
        </w:rPr>
        <w:t>Debate ensued.</w:t>
      </w:r>
    </w:p>
    <w:p w14:paraId="66C83D1D" w14:textId="77777777" w:rsidR="00C10A50" w:rsidRPr="00E46794" w:rsidRDefault="00C10A50" w:rsidP="00C10A50">
      <w:pPr>
        <w:spacing w:before="120"/>
        <w:ind w:left="720"/>
        <w:rPr>
          <w:rFonts w:ascii="Calibri" w:hAnsi="Calibri"/>
          <w:lang w:val="en-AU"/>
        </w:rPr>
      </w:pPr>
      <w:r w:rsidRPr="00E46794">
        <w:rPr>
          <w:rFonts w:ascii="Calibri" w:hAnsi="Calibri"/>
          <w:lang w:val="en-AU"/>
        </w:rPr>
        <w:t>Question—put and passed.</w:t>
      </w:r>
    </w:p>
    <w:p w14:paraId="2ADD778D" w14:textId="2F45E0CA" w:rsidR="00C10A50" w:rsidRPr="00E46794" w:rsidRDefault="00C10A50" w:rsidP="00C10A50">
      <w:pPr>
        <w:spacing w:before="120"/>
        <w:ind w:left="720"/>
        <w:rPr>
          <w:rFonts w:ascii="Calibri" w:hAnsi="Calibri"/>
          <w:lang w:val="en-AU"/>
        </w:rPr>
      </w:pPr>
      <w:r w:rsidRPr="00E46794">
        <w:rPr>
          <w:rFonts w:ascii="Calibri" w:hAnsi="Calibri"/>
          <w:lang w:val="en-AU"/>
        </w:rPr>
        <w:t xml:space="preserve">And then the Assembly, at </w:t>
      </w:r>
      <w:r w:rsidR="002849EC">
        <w:rPr>
          <w:rFonts w:ascii="Calibri" w:hAnsi="Calibri"/>
          <w:lang w:val="en-AU"/>
        </w:rPr>
        <w:t>4.50</w:t>
      </w:r>
      <w:r w:rsidRPr="00E46794">
        <w:rPr>
          <w:rFonts w:ascii="Calibri" w:hAnsi="Calibri"/>
          <w:lang w:val="en-AU"/>
        </w:rPr>
        <w:t xml:space="preserve"> pm, adjourned until tomorrow at 10 am.</w:t>
      </w:r>
    </w:p>
    <w:p w14:paraId="0D4012EC" w14:textId="77777777" w:rsidR="00C10A50" w:rsidRPr="00E46794" w:rsidRDefault="00C10A50" w:rsidP="00C10A50">
      <w:pPr>
        <w:pBdr>
          <w:bottom w:val="thinThickLargeGap" w:sz="18" w:space="1" w:color="auto"/>
        </w:pBdr>
        <w:ind w:left="3427" w:right="3658"/>
        <w:jc w:val="center"/>
        <w:rPr>
          <w:rFonts w:ascii="Calibri" w:hAnsi="Calibri"/>
          <w:i/>
          <w:iCs/>
          <w:lang w:val="en-AU"/>
        </w:rPr>
      </w:pPr>
    </w:p>
    <w:p w14:paraId="36F57B2A" w14:textId="0AD56D31" w:rsidR="00AE6D92" w:rsidRDefault="00AE6D92" w:rsidP="00AE6D92">
      <w:pPr>
        <w:keepNext/>
        <w:keepLines/>
        <w:spacing w:before="240" w:after="100" w:afterAutospacing="1"/>
        <w:ind w:left="180"/>
        <w:jc w:val="both"/>
        <w:rPr>
          <w:rFonts w:ascii="Calibri" w:hAnsi="Calibri"/>
          <w:bCs/>
        </w:rPr>
      </w:pPr>
      <w:r w:rsidRPr="00E46794">
        <w:rPr>
          <w:rFonts w:ascii="Calibri" w:hAnsi="Calibri"/>
          <w:b/>
          <w:caps/>
        </w:rPr>
        <w:t>MEMBERS</w:t>
      </w:r>
      <w:r w:rsidR="0060021C">
        <w:rPr>
          <w:rFonts w:ascii="Calibri" w:hAnsi="Calibri"/>
          <w:b/>
          <w:caps/>
        </w:rPr>
        <w:t>’</w:t>
      </w:r>
      <w:r w:rsidRPr="00E46794">
        <w:rPr>
          <w:rFonts w:ascii="Calibri" w:hAnsi="Calibri"/>
          <w:b/>
          <w:caps/>
        </w:rPr>
        <w:t xml:space="preserve"> ATTENDANCE:  </w:t>
      </w:r>
      <w:r w:rsidRPr="00E46794">
        <w:rPr>
          <w:rFonts w:ascii="Calibri" w:hAnsi="Calibri"/>
        </w:rPr>
        <w:t>All Members were present at some time during the sitting</w:t>
      </w:r>
      <w:r>
        <w:rPr>
          <w:rFonts w:ascii="Calibri" w:hAnsi="Calibri"/>
        </w:rPr>
        <w:t xml:space="preserve">, except Mr </w:t>
      </w:r>
      <w:r w:rsidR="007C0AC7">
        <w:rPr>
          <w:rFonts w:ascii="Calibri" w:hAnsi="Calibri"/>
        </w:rPr>
        <w:t>Barr</w:t>
      </w:r>
      <w:r w:rsidR="00CD7229">
        <w:rPr>
          <w:rFonts w:ascii="Calibri" w:hAnsi="Calibri"/>
        </w:rPr>
        <w:t>*</w:t>
      </w:r>
      <w:r w:rsidR="007C0AC7">
        <w:rPr>
          <w:rFonts w:ascii="Calibri" w:hAnsi="Calibri"/>
        </w:rPr>
        <w:t xml:space="preserve"> and Mr </w:t>
      </w:r>
      <w:r>
        <w:rPr>
          <w:rFonts w:ascii="Calibri" w:hAnsi="Calibri"/>
        </w:rPr>
        <w:t>Steel*</w:t>
      </w:r>
      <w:r w:rsidRPr="00E46794">
        <w:rPr>
          <w:rFonts w:ascii="Calibri" w:hAnsi="Calibri"/>
          <w:bCs/>
        </w:rPr>
        <w:t>.</w:t>
      </w:r>
    </w:p>
    <w:p w14:paraId="0282CB56" w14:textId="77777777" w:rsidR="00AE6D92" w:rsidRPr="009567FC" w:rsidRDefault="00AE6D92" w:rsidP="00AE6D92">
      <w:pPr>
        <w:keepNext/>
        <w:keepLines/>
        <w:spacing w:before="240"/>
        <w:ind w:left="3402" w:right="3514"/>
        <w:jc w:val="center"/>
        <w:rPr>
          <w:rFonts w:ascii="Calibri" w:hAnsi="Calibri"/>
          <w:bCs/>
        </w:rPr>
      </w:pPr>
      <w:r>
        <w:rPr>
          <w:rFonts w:ascii="Calibri" w:hAnsi="Calibri"/>
          <w:bCs/>
        </w:rPr>
        <w:t>*on leave.</w:t>
      </w:r>
    </w:p>
    <w:p w14:paraId="6EBF43E2" w14:textId="77777777" w:rsidR="00AE6D92" w:rsidRPr="00E46794" w:rsidRDefault="00AE6D92" w:rsidP="002849EC">
      <w:pPr>
        <w:pBdr>
          <w:top w:val="thickThinLargeGap" w:sz="18" w:space="1" w:color="auto"/>
        </w:pBdr>
        <w:spacing w:before="60"/>
        <w:ind w:left="3425" w:right="3657"/>
        <w:jc w:val="center"/>
        <w:rPr>
          <w:rFonts w:ascii="Calibri" w:hAnsi="Calibri"/>
          <w:lang w:val="en-AU"/>
        </w:rPr>
      </w:pPr>
    </w:p>
    <w:p w14:paraId="070BDAD2" w14:textId="77777777" w:rsidR="00C10A50" w:rsidRPr="00E46794" w:rsidRDefault="00C10A50" w:rsidP="002849EC">
      <w:pPr>
        <w:keepNext/>
        <w:keepLines/>
        <w:spacing w:before="720"/>
        <w:ind w:left="5851" w:right="-34"/>
        <w:jc w:val="center"/>
        <w:rPr>
          <w:rFonts w:ascii="Calibri" w:hAnsi="Calibri"/>
          <w:b/>
          <w:bCs/>
          <w:lang w:val="en-AU"/>
        </w:rPr>
      </w:pPr>
      <w:r w:rsidRPr="00E46794">
        <w:rPr>
          <w:rFonts w:ascii="Calibri" w:hAnsi="Calibri"/>
          <w:b/>
          <w:bCs/>
          <w:lang w:val="en-AU"/>
        </w:rPr>
        <w:t>Tom Duncan</w:t>
      </w:r>
    </w:p>
    <w:p w14:paraId="20FFD463" w14:textId="77777777" w:rsidR="00887FAF" w:rsidRDefault="00C10A50" w:rsidP="00C10A50">
      <w:pPr>
        <w:keepLines/>
        <w:tabs>
          <w:tab w:val="center" w:pos="12600"/>
          <w:tab w:val="center" w:pos="13770"/>
        </w:tabs>
        <w:ind w:left="5760"/>
        <w:jc w:val="right"/>
        <w:rPr>
          <w:rFonts w:ascii="Calibri" w:hAnsi="Calibri"/>
          <w:szCs w:val="24"/>
          <w:lang w:val="en-AU"/>
        </w:rPr>
        <w:sectPr w:rsidR="00887FAF" w:rsidSect="00C4591C">
          <w:headerReference w:type="even" r:id="rId10"/>
          <w:headerReference w:type="default" r:id="rId11"/>
          <w:headerReference w:type="first" r:id="rId12"/>
          <w:footerReference w:type="first" r:id="rId13"/>
          <w:pgSz w:w="11906" w:h="16838" w:code="9"/>
          <w:pgMar w:top="1525" w:right="1440" w:bottom="1264" w:left="1140" w:header="635" w:footer="578" w:gutter="0"/>
          <w:pgNumType w:start="1757"/>
          <w:cols w:space="708"/>
          <w:titlePg/>
          <w:docGrid w:linePitch="360"/>
        </w:sectPr>
      </w:pPr>
      <w:r w:rsidRPr="00E46794">
        <w:rPr>
          <w:rFonts w:ascii="Calibri" w:hAnsi="Calibri"/>
          <w:szCs w:val="24"/>
          <w:lang w:val="en-AU"/>
        </w:rPr>
        <w:t>Clerk of the Legislative Assembly</w:t>
      </w:r>
    </w:p>
    <w:p w14:paraId="6978A6FD" w14:textId="2D5377D8" w:rsidR="00887FAF" w:rsidRDefault="00887FAF" w:rsidP="00887FAF">
      <w:pPr>
        <w:tabs>
          <w:tab w:val="left" w:pos="567"/>
          <w:tab w:val="left" w:pos="1418"/>
          <w:tab w:val="left" w:pos="5103"/>
        </w:tabs>
        <w:spacing w:before="120"/>
        <w:ind w:right="426"/>
        <w:jc w:val="center"/>
        <w:rPr>
          <w:b/>
          <w:bCs/>
          <w:sz w:val="36"/>
          <w:szCs w:val="36"/>
        </w:rPr>
      </w:pPr>
      <w:r>
        <w:rPr>
          <w:b/>
          <w:bCs/>
          <w:sz w:val="36"/>
          <w:szCs w:val="36"/>
        </w:rPr>
        <w:lastRenderedPageBreak/>
        <w:t>SCHEDULE OF AMENDMENT</w:t>
      </w:r>
    </w:p>
    <w:p w14:paraId="54AB2574" w14:textId="77777777" w:rsidR="00887FAF" w:rsidRPr="00E06112" w:rsidRDefault="00887FAF" w:rsidP="00887FAF">
      <w:pPr>
        <w:tabs>
          <w:tab w:val="left" w:pos="567"/>
          <w:tab w:val="left" w:pos="1418"/>
          <w:tab w:val="left" w:pos="5103"/>
        </w:tabs>
        <w:spacing w:before="360"/>
        <w:ind w:left="567" w:right="425"/>
        <w:rPr>
          <w:b/>
          <w:bCs/>
          <w:sz w:val="28"/>
          <w:szCs w:val="28"/>
          <w:u w:val="single"/>
        </w:rPr>
      </w:pPr>
      <w:bookmarkStart w:id="1" w:name="schedule1"/>
      <w:r w:rsidRPr="00E06112">
        <w:rPr>
          <w:b/>
          <w:bCs/>
          <w:sz w:val="28"/>
          <w:szCs w:val="28"/>
          <w:u w:val="single"/>
        </w:rPr>
        <w:t>Schedule 1</w:t>
      </w:r>
      <w:bookmarkEnd w:id="1"/>
    </w:p>
    <w:p w14:paraId="44C8C269" w14:textId="08C403C2" w:rsidR="00887FAF" w:rsidRDefault="00752D3D" w:rsidP="00887FAF">
      <w:pPr>
        <w:tabs>
          <w:tab w:val="left" w:pos="567"/>
        </w:tabs>
        <w:spacing w:before="360"/>
        <w:ind w:left="567" w:right="141"/>
        <w:rPr>
          <w:rFonts w:ascii="Calibri" w:hAnsi="Calibri"/>
          <w:b/>
          <w:bCs/>
          <w:szCs w:val="24"/>
          <w:u w:val="single"/>
          <w:lang w:val="en-AU" w:eastAsia="en-US"/>
        </w:rPr>
      </w:pPr>
      <w:r>
        <w:rPr>
          <w:rFonts w:ascii="Calibri" w:hAnsi="Calibri"/>
          <w:b/>
          <w:bCs/>
          <w:szCs w:val="24"/>
          <w:u w:val="single"/>
          <w:lang w:val="en-AU" w:eastAsia="en-US"/>
        </w:rPr>
        <w:t>LIQUOR (NIGHT-TIME ECONOMY)</w:t>
      </w:r>
      <w:r w:rsidR="00887FAF" w:rsidRPr="00975C63">
        <w:rPr>
          <w:rFonts w:ascii="Calibri" w:hAnsi="Calibri"/>
          <w:b/>
          <w:bCs/>
          <w:szCs w:val="24"/>
          <w:u w:val="single"/>
          <w:lang w:val="en-AU" w:eastAsia="en-US"/>
        </w:rPr>
        <w:t xml:space="preserve"> AMENDMENT BILL 2023</w:t>
      </w:r>
      <w:r w:rsidR="00887FAF">
        <w:rPr>
          <w:rFonts w:ascii="Calibri" w:hAnsi="Calibri"/>
          <w:b/>
          <w:bCs/>
          <w:szCs w:val="24"/>
          <w:u w:val="single"/>
          <w:lang w:val="en-AU" w:eastAsia="en-US"/>
        </w:rPr>
        <w:t xml:space="preserve"> </w:t>
      </w:r>
      <w:r w:rsidR="00887FAF" w:rsidRPr="00723A09">
        <w:rPr>
          <w:rFonts w:ascii="Arial" w:hAnsi="Arial" w:cs="Arial"/>
          <w:sz w:val="16"/>
          <w:highlight w:val="yellow"/>
        </w:rPr>
        <w:fldChar w:fldCharType="begin"/>
      </w:r>
      <w:r w:rsidR="00887FAF" w:rsidRPr="00723A09">
        <w:rPr>
          <w:rFonts w:ascii="Arial" w:hAnsi="Arial" w:cs="Arial"/>
          <w:sz w:val="16"/>
          <w:highlight w:val="yellow"/>
        </w:rPr>
        <w:instrText xml:space="preserve"> COMMENTS \* MERGEFORMAT </w:instrText>
      </w:r>
      <w:r w:rsidR="00887FAF" w:rsidRPr="00723A09">
        <w:rPr>
          <w:rFonts w:ascii="Arial" w:hAnsi="Arial" w:cs="Arial"/>
          <w:sz w:val="16"/>
          <w:highlight w:val="yellow"/>
        </w:rPr>
        <w:fldChar w:fldCharType="end"/>
      </w:r>
      <w:r w:rsidR="00887FAF">
        <w:rPr>
          <w:rFonts w:ascii="Arial" w:hAnsi="Arial" w:cs="Arial"/>
          <w:sz w:val="16"/>
        </w:rPr>
        <w:fldChar w:fldCharType="begin"/>
      </w:r>
      <w:r w:rsidR="00887FAF">
        <w:rPr>
          <w:rFonts w:ascii="Arial" w:hAnsi="Arial" w:cs="Arial"/>
          <w:sz w:val="16"/>
        </w:rPr>
        <w:instrText xml:space="preserve"> COMMENTS \* MERGEFORMAT </w:instrText>
      </w:r>
      <w:r w:rsidR="00887FAF">
        <w:rPr>
          <w:rFonts w:ascii="Arial" w:hAnsi="Arial" w:cs="Arial"/>
          <w:sz w:val="16"/>
        </w:rPr>
        <w:fldChar w:fldCharType="end"/>
      </w:r>
      <w:r w:rsidR="00887FAF">
        <w:rPr>
          <w:rFonts w:ascii="Arial" w:hAnsi="Arial" w:cs="Arial"/>
          <w:sz w:val="16"/>
        </w:rPr>
        <w:t xml:space="preserve"> </w:t>
      </w:r>
      <w:r w:rsidR="00887FAF">
        <w:rPr>
          <w:rFonts w:ascii="Arial" w:hAnsi="Arial" w:cs="Arial"/>
          <w:sz w:val="16"/>
        </w:rPr>
        <w:fldChar w:fldCharType="begin"/>
      </w:r>
      <w:r w:rsidR="00887FAF">
        <w:rPr>
          <w:rFonts w:ascii="Arial" w:hAnsi="Arial" w:cs="Arial"/>
          <w:sz w:val="16"/>
        </w:rPr>
        <w:instrText xml:space="preserve"> KEYWORDS  \* MERGEFORMAT </w:instrText>
      </w:r>
      <w:r w:rsidR="00887FAF">
        <w:rPr>
          <w:rFonts w:ascii="Arial" w:hAnsi="Arial" w:cs="Arial"/>
          <w:sz w:val="16"/>
        </w:rPr>
        <w:fldChar w:fldCharType="end"/>
      </w:r>
      <w:r w:rsidR="00887FAF" w:rsidRPr="00723A09">
        <w:rPr>
          <w:rFonts w:ascii="Arial" w:hAnsi="Arial" w:cs="Arial"/>
          <w:sz w:val="16"/>
          <w:highlight w:val="yellow"/>
        </w:rPr>
        <w:fldChar w:fldCharType="begin"/>
      </w:r>
      <w:r w:rsidR="00887FAF" w:rsidRPr="00723A09">
        <w:rPr>
          <w:rFonts w:ascii="Arial" w:hAnsi="Arial" w:cs="Arial"/>
          <w:sz w:val="16"/>
          <w:highlight w:val="yellow"/>
        </w:rPr>
        <w:instrText xml:space="preserve"> KEYWORDS  \* MERGEFORMAT </w:instrText>
      </w:r>
      <w:r w:rsidR="00887FAF" w:rsidRPr="00723A09">
        <w:rPr>
          <w:rFonts w:ascii="Arial" w:hAnsi="Arial" w:cs="Arial"/>
          <w:sz w:val="16"/>
          <w:highlight w:val="yellow"/>
        </w:rPr>
        <w:fldChar w:fldCharType="end"/>
      </w:r>
    </w:p>
    <w:p w14:paraId="6CD651B3" w14:textId="707465B7" w:rsidR="00C10A50" w:rsidRDefault="00887FAF" w:rsidP="00887FAF">
      <w:pPr>
        <w:keepLines/>
        <w:tabs>
          <w:tab w:val="center" w:pos="12600"/>
          <w:tab w:val="center" w:pos="13770"/>
        </w:tabs>
        <w:ind w:left="567" w:right="1671"/>
        <w:rPr>
          <w:rFonts w:ascii="Calibri" w:hAnsi="Calibri"/>
          <w:szCs w:val="24"/>
          <w:lang w:val="en-AU" w:eastAsia="en-US"/>
        </w:rPr>
      </w:pPr>
      <w:r>
        <w:rPr>
          <w:rFonts w:ascii="Calibri" w:hAnsi="Calibri"/>
          <w:szCs w:val="24"/>
          <w:lang w:val="en-AU" w:eastAsia="en-US"/>
        </w:rPr>
        <w:t>Amendment circulated by the Minister for Government Services and Regulatory Reform</w:t>
      </w:r>
      <w:r w:rsidR="00752D3D">
        <w:rPr>
          <w:rFonts w:ascii="Calibri" w:hAnsi="Calibri"/>
          <w:szCs w:val="24"/>
          <w:lang w:val="en-AU" w:eastAsia="en-US"/>
        </w:rPr>
        <w:t xml:space="preserve"> </w:t>
      </w:r>
      <w:r w:rsidR="00752D3D" w:rsidRPr="00752D3D">
        <w:rPr>
          <w:rFonts w:ascii="Arial" w:hAnsi="Arial" w:cs="Arial"/>
          <w:sz w:val="16"/>
          <w:highlight w:val="yellow"/>
        </w:rPr>
        <w:fldChar w:fldCharType="begin"/>
      </w:r>
      <w:r w:rsidR="00752D3D" w:rsidRPr="00752D3D">
        <w:rPr>
          <w:rFonts w:ascii="Arial" w:hAnsi="Arial" w:cs="Arial"/>
          <w:sz w:val="16"/>
          <w:highlight w:val="yellow"/>
        </w:rPr>
        <w:instrText xml:space="preserve"> COMMENTS \* MERGEFORMAT </w:instrText>
      </w:r>
      <w:r w:rsidR="00752D3D" w:rsidRPr="00752D3D">
        <w:rPr>
          <w:rFonts w:ascii="Arial" w:hAnsi="Arial" w:cs="Arial"/>
          <w:sz w:val="16"/>
          <w:highlight w:val="yellow"/>
        </w:rPr>
        <w:fldChar w:fldCharType="end"/>
      </w:r>
      <w:r w:rsidR="00752D3D" w:rsidRPr="00752D3D">
        <w:rPr>
          <w:rFonts w:ascii="Arial" w:hAnsi="Arial" w:cs="Arial"/>
          <w:sz w:val="16"/>
          <w:highlight w:val="yellow"/>
        </w:rPr>
        <w:t xml:space="preserve"> </w:t>
      </w:r>
      <w:r w:rsidR="00752D3D" w:rsidRPr="00752D3D">
        <w:rPr>
          <w:rFonts w:ascii="Arial" w:hAnsi="Arial" w:cs="Arial"/>
          <w:sz w:val="16"/>
          <w:highlight w:val="yellow"/>
        </w:rPr>
        <w:fldChar w:fldCharType="begin"/>
      </w:r>
      <w:r w:rsidR="00752D3D" w:rsidRPr="00752D3D">
        <w:rPr>
          <w:rFonts w:ascii="Arial" w:hAnsi="Arial" w:cs="Arial"/>
          <w:sz w:val="16"/>
          <w:highlight w:val="yellow"/>
        </w:rPr>
        <w:instrText xml:space="preserve"> KEYWORDS  \* MERGEFORMAT </w:instrText>
      </w:r>
      <w:r w:rsidR="00752D3D" w:rsidRPr="00752D3D">
        <w:rPr>
          <w:rFonts w:ascii="Arial" w:hAnsi="Arial" w:cs="Arial"/>
          <w:sz w:val="16"/>
          <w:highlight w:val="yellow"/>
        </w:rPr>
        <w:fldChar w:fldCharType="end"/>
      </w:r>
    </w:p>
    <w:p w14:paraId="4584E028" w14:textId="77777777" w:rsidR="00887FAF" w:rsidRDefault="00887FAF" w:rsidP="00887FAF">
      <w:pPr>
        <w:keepLines/>
        <w:tabs>
          <w:tab w:val="center" w:pos="12600"/>
          <w:tab w:val="center" w:pos="13770"/>
        </w:tabs>
        <w:ind w:left="567" w:right="1671"/>
        <w:rPr>
          <w:rFonts w:ascii="Calibri" w:hAnsi="Calibri"/>
          <w:lang w:val="en-AU"/>
        </w:rPr>
      </w:pPr>
    </w:p>
    <w:p w14:paraId="11FAD45D" w14:textId="77777777" w:rsidR="00887FAF" w:rsidRDefault="00887FAF" w:rsidP="00752D3D">
      <w:pPr>
        <w:pStyle w:val="AH3sec"/>
        <w:tabs>
          <w:tab w:val="clear" w:pos="284"/>
          <w:tab w:val="left" w:pos="709"/>
        </w:tabs>
        <w:ind w:left="709" w:right="1393"/>
      </w:pPr>
      <w:r>
        <w:br/>
        <w:t>Clause 2</w:t>
      </w:r>
      <w:r>
        <w:br/>
        <w:t>Page 2, line 3—</w:t>
      </w:r>
    </w:p>
    <w:p w14:paraId="5EB1B20D" w14:textId="77777777" w:rsidR="00887FAF" w:rsidRDefault="00887FAF" w:rsidP="00752D3D">
      <w:pPr>
        <w:pStyle w:val="direction"/>
        <w:tabs>
          <w:tab w:val="left" w:pos="709"/>
        </w:tabs>
        <w:ind w:left="709" w:right="1393"/>
      </w:pPr>
      <w:r>
        <w:t>omit clause 2, substitute</w:t>
      </w:r>
    </w:p>
    <w:p w14:paraId="62087463" w14:textId="77777777" w:rsidR="00887FAF" w:rsidRPr="00234AA1" w:rsidRDefault="00887FAF" w:rsidP="00752D3D">
      <w:pPr>
        <w:pStyle w:val="IshadedH5Sec"/>
        <w:tabs>
          <w:tab w:val="left" w:pos="709"/>
        </w:tabs>
        <w:ind w:left="709" w:right="1393" w:firstLine="0"/>
      </w:pPr>
      <w:r>
        <w:t>2</w:t>
      </w:r>
      <w:r>
        <w:tab/>
        <w:t>Commencement</w:t>
      </w:r>
    </w:p>
    <w:p w14:paraId="7965E7BB" w14:textId="77777777" w:rsidR="00887FAF" w:rsidRDefault="00887FAF" w:rsidP="00752D3D">
      <w:pPr>
        <w:pStyle w:val="Amain"/>
        <w:ind w:left="1418" w:right="1393"/>
      </w:pPr>
      <w:r>
        <w:t>This Act (other than the provisions mentioned in subsection (2)) commences on the day after its notification day.</w:t>
      </w:r>
    </w:p>
    <w:p w14:paraId="5577F51B" w14:textId="77777777" w:rsidR="00887FAF" w:rsidRDefault="00887FAF" w:rsidP="00752D3D">
      <w:pPr>
        <w:pStyle w:val="aNote"/>
        <w:ind w:left="2268" w:right="1393" w:hanging="850"/>
      </w:pPr>
      <w:r>
        <w:rPr>
          <w:i/>
          <w:iCs/>
        </w:rPr>
        <w:t>Note</w:t>
      </w:r>
      <w:r>
        <w:rPr>
          <w:i/>
          <w:iCs/>
        </w:rPr>
        <w:tab/>
      </w:r>
      <w:r w:rsidRPr="00752D3D">
        <w:rPr>
          <w:spacing w:val="-2"/>
        </w:rPr>
        <w:t>The naming and commencement provisions automatically commence</w:t>
      </w:r>
      <w:r>
        <w:t xml:space="preserve"> on the notification day (see Legislation Act, s 75 (1)).</w:t>
      </w:r>
    </w:p>
    <w:p w14:paraId="7602F688" w14:textId="77777777" w:rsidR="00887FAF" w:rsidRDefault="00887FAF" w:rsidP="00752D3D">
      <w:pPr>
        <w:pStyle w:val="Amain"/>
        <w:ind w:left="1418" w:right="1393"/>
      </w:pPr>
      <w:r w:rsidRPr="00752D3D">
        <w:rPr>
          <w:spacing w:val="-2"/>
        </w:rPr>
        <w:t>The following provisions commence on a day fixed by the Minister</w:t>
      </w:r>
      <w:r w:rsidRPr="00791358">
        <w:t xml:space="preserve"> by written notice</w:t>
      </w:r>
      <w:r>
        <w:t>:</w:t>
      </w:r>
    </w:p>
    <w:p w14:paraId="6AB8A48F" w14:textId="77777777" w:rsidR="00887FAF" w:rsidRDefault="00887FAF" w:rsidP="00752D3D">
      <w:pPr>
        <w:pStyle w:val="Amainbullet"/>
        <w:tabs>
          <w:tab w:val="clear" w:pos="1500"/>
          <w:tab w:val="num" w:pos="1701"/>
        </w:tabs>
        <w:ind w:left="1418" w:right="1393" w:firstLine="0"/>
      </w:pPr>
      <w:r>
        <w:t>sections 9 to 17</w:t>
      </w:r>
    </w:p>
    <w:p w14:paraId="488DE42E" w14:textId="77777777" w:rsidR="00887FAF" w:rsidRDefault="00887FAF" w:rsidP="00752D3D">
      <w:pPr>
        <w:pStyle w:val="Amainbullet"/>
        <w:tabs>
          <w:tab w:val="clear" w:pos="1500"/>
          <w:tab w:val="num" w:pos="1701"/>
        </w:tabs>
        <w:ind w:left="1418" w:right="1393" w:firstLine="0"/>
      </w:pPr>
      <w:r>
        <w:t>sections 19 to 22</w:t>
      </w:r>
    </w:p>
    <w:p w14:paraId="06779793" w14:textId="77777777" w:rsidR="00887FAF" w:rsidRDefault="00887FAF" w:rsidP="00752D3D">
      <w:pPr>
        <w:pStyle w:val="Amainbullet"/>
        <w:tabs>
          <w:tab w:val="clear" w:pos="1500"/>
          <w:tab w:val="num" w:pos="1701"/>
        </w:tabs>
        <w:ind w:left="1418" w:right="1393" w:firstLine="0"/>
      </w:pPr>
      <w:r>
        <w:t>section 24.</w:t>
      </w:r>
    </w:p>
    <w:p w14:paraId="34FE943B" w14:textId="77777777" w:rsidR="00887FAF" w:rsidRDefault="00887FAF" w:rsidP="00752D3D">
      <w:pPr>
        <w:pStyle w:val="aNote"/>
        <w:ind w:left="2127" w:right="1393"/>
      </w:pPr>
      <w:r>
        <w:rPr>
          <w:i/>
        </w:rPr>
        <w:t>Note 1</w:t>
      </w:r>
      <w:r>
        <w:rPr>
          <w:i/>
        </w:rPr>
        <w:tab/>
      </w:r>
      <w:r w:rsidRPr="00791358">
        <w:t xml:space="preserve">A single day or time may be fixed, or different days or times may be </w:t>
      </w:r>
      <w:r w:rsidRPr="00752D3D">
        <w:rPr>
          <w:spacing w:val="-4"/>
        </w:rPr>
        <w:t>fixed, for the commencement of different provisions (see Legislation Act,</w:t>
      </w:r>
      <w:r w:rsidRPr="00791358">
        <w:t xml:space="preserve"> s 77 (1)). </w:t>
      </w:r>
    </w:p>
    <w:p w14:paraId="25896D42" w14:textId="77777777" w:rsidR="00887FAF" w:rsidRDefault="00887FAF" w:rsidP="00752D3D">
      <w:pPr>
        <w:pStyle w:val="aNote"/>
        <w:ind w:left="2127" w:right="1393"/>
      </w:pPr>
      <w:r>
        <w:rPr>
          <w:i/>
          <w:iCs/>
        </w:rPr>
        <w:t>Note 2</w:t>
      </w:r>
      <w:r>
        <w:rPr>
          <w:i/>
          <w:iCs/>
        </w:rPr>
        <w:tab/>
      </w:r>
      <w:r>
        <w:t>If a provision has not commenced within 6 months beginning on the notification day, it automatically commences on the first day after that period (see Legislation Act, s 79).</w:t>
      </w:r>
    </w:p>
    <w:p w14:paraId="65B0F089" w14:textId="49681857" w:rsidR="00752D3D" w:rsidRDefault="00752D3D" w:rsidP="00752D3D">
      <w:pPr>
        <w:keepLines/>
        <w:tabs>
          <w:tab w:val="center" w:pos="12600"/>
          <w:tab w:val="center" w:pos="13770"/>
        </w:tabs>
        <w:ind w:left="1418" w:right="1393"/>
        <w:rPr>
          <w:rFonts w:ascii="Calibri" w:hAnsi="Calibri"/>
          <w:lang w:val="en-AU"/>
        </w:rPr>
      </w:pPr>
    </w:p>
    <w:tbl>
      <w:tblPr>
        <w:tblW w:w="0" w:type="auto"/>
        <w:jc w:val="center"/>
        <w:tblLayout w:type="fixed"/>
        <w:tblLook w:val="0000" w:firstRow="0" w:lastRow="0" w:firstColumn="0" w:lastColumn="0" w:noHBand="0" w:noVBand="0"/>
      </w:tblPr>
      <w:tblGrid>
        <w:gridCol w:w="1400"/>
        <w:gridCol w:w="3000"/>
        <w:gridCol w:w="1400"/>
      </w:tblGrid>
      <w:tr w:rsidR="00752D3D" w14:paraId="09D19C5C" w14:textId="77777777" w:rsidTr="00752D3D">
        <w:trPr>
          <w:trHeight w:hRule="exact" w:val="220"/>
          <w:jc w:val="center"/>
        </w:trPr>
        <w:tc>
          <w:tcPr>
            <w:tcW w:w="1400" w:type="dxa"/>
            <w:shd w:val="clear" w:color="auto" w:fill="auto"/>
          </w:tcPr>
          <w:p w14:paraId="617291DC" w14:textId="77777777" w:rsidR="00752D3D" w:rsidRDefault="00752D3D" w:rsidP="00752D3D">
            <w:pPr>
              <w:keepLines/>
              <w:tabs>
                <w:tab w:val="center" w:pos="12600"/>
                <w:tab w:val="center" w:pos="13770"/>
              </w:tabs>
              <w:ind w:right="1393"/>
              <w:rPr>
                <w:rFonts w:ascii="Calibri" w:hAnsi="Calibri"/>
                <w:lang w:val="en-AU"/>
              </w:rPr>
            </w:pPr>
          </w:p>
        </w:tc>
        <w:tc>
          <w:tcPr>
            <w:tcW w:w="3000" w:type="dxa"/>
            <w:tcBorders>
              <w:top w:val="single" w:sz="4" w:space="0" w:color="000000"/>
            </w:tcBorders>
            <w:shd w:val="clear" w:color="auto" w:fill="auto"/>
          </w:tcPr>
          <w:p w14:paraId="035297DE" w14:textId="77777777" w:rsidR="00752D3D" w:rsidRDefault="00752D3D" w:rsidP="00752D3D">
            <w:pPr>
              <w:keepLines/>
              <w:tabs>
                <w:tab w:val="center" w:pos="12600"/>
                <w:tab w:val="center" w:pos="13770"/>
              </w:tabs>
              <w:ind w:right="1393"/>
              <w:rPr>
                <w:rFonts w:ascii="Calibri" w:hAnsi="Calibri"/>
                <w:lang w:val="en-AU"/>
              </w:rPr>
            </w:pPr>
          </w:p>
        </w:tc>
        <w:tc>
          <w:tcPr>
            <w:tcW w:w="1400" w:type="dxa"/>
            <w:shd w:val="clear" w:color="auto" w:fill="auto"/>
          </w:tcPr>
          <w:p w14:paraId="1298C531" w14:textId="77777777" w:rsidR="00752D3D" w:rsidRDefault="00752D3D" w:rsidP="00752D3D">
            <w:pPr>
              <w:keepLines/>
              <w:tabs>
                <w:tab w:val="center" w:pos="12600"/>
                <w:tab w:val="center" w:pos="13770"/>
              </w:tabs>
              <w:ind w:right="1393"/>
              <w:rPr>
                <w:rFonts w:ascii="Calibri" w:hAnsi="Calibri"/>
                <w:lang w:val="en-AU"/>
              </w:rPr>
            </w:pPr>
          </w:p>
        </w:tc>
      </w:tr>
    </w:tbl>
    <w:p w14:paraId="515DAE76" w14:textId="1A024F82" w:rsidR="00887FAF" w:rsidRPr="00E46794" w:rsidRDefault="00887FAF" w:rsidP="00752D3D">
      <w:pPr>
        <w:keepLines/>
        <w:tabs>
          <w:tab w:val="center" w:pos="12600"/>
          <w:tab w:val="center" w:pos="13770"/>
        </w:tabs>
        <w:ind w:left="1418" w:right="1393"/>
        <w:rPr>
          <w:rFonts w:ascii="Calibri" w:hAnsi="Calibri"/>
          <w:lang w:val="en-AU"/>
        </w:rPr>
      </w:pPr>
    </w:p>
    <w:sectPr w:rsidR="00887FAF" w:rsidRPr="00E46794" w:rsidSect="0060021C">
      <w:headerReference w:type="even" r:id="rId14"/>
      <w:headerReference w:type="default" r:id="rId15"/>
      <w:headerReference w:type="first" r:id="rId16"/>
      <w:pgSz w:w="11906" w:h="16838" w:code="9"/>
      <w:pgMar w:top="1525" w:right="1440" w:bottom="1264" w:left="1418"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7AC2" w14:textId="77777777" w:rsidR="00C10A50" w:rsidRDefault="00C10A50" w:rsidP="000F3D35">
      <w:r>
        <w:separator/>
      </w:r>
    </w:p>
  </w:endnote>
  <w:endnote w:type="continuationSeparator" w:id="0">
    <w:p w14:paraId="406DB1FD" w14:textId="77777777" w:rsidR="00C10A50" w:rsidRDefault="00C10A5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B27C" w14:textId="77777777" w:rsidR="00BA1B06" w:rsidRDefault="00BA1B06" w:rsidP="00BA1B06">
    <w:pPr>
      <w:pBdr>
        <w:top w:val="single" w:sz="4" w:space="0" w:color="auto"/>
      </w:pBdr>
      <w:jc w:val="center"/>
      <w:rPr>
        <w:b/>
        <w:sz w:val="20"/>
      </w:rPr>
    </w:pPr>
  </w:p>
  <w:p w14:paraId="24653091" w14:textId="77777777" w:rsidR="00BA1B06" w:rsidRDefault="00302888"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3B24" w14:textId="77777777" w:rsidR="00C10A50" w:rsidRDefault="00C10A50" w:rsidP="000F3D35">
      <w:r>
        <w:separator/>
      </w:r>
    </w:p>
  </w:footnote>
  <w:footnote w:type="continuationSeparator" w:id="0">
    <w:p w14:paraId="76829FA8" w14:textId="77777777" w:rsidR="00C10A50" w:rsidRDefault="00C10A5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474B" w14:textId="24282337" w:rsidR="00D35926" w:rsidRPr="000E4643" w:rsidRDefault="00D35926" w:rsidP="0060021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C10A50">
      <w:rPr>
        <w:i/>
        <w:sz w:val="22"/>
        <w:szCs w:val="22"/>
      </w:rPr>
      <w:t>117</w:t>
    </w:r>
    <w:r w:rsidRPr="000E4643">
      <w:rPr>
        <w:rFonts w:ascii="Arial" w:hAnsi="Arial" w:cs="Arial"/>
        <w:i/>
        <w:color w:val="222222"/>
        <w:sz w:val="22"/>
        <w:szCs w:val="22"/>
        <w:shd w:val="clear" w:color="auto" w:fill="FFFFFF"/>
      </w:rPr>
      <w:t>—</w:t>
    </w:r>
    <w:r w:rsidR="00C4591C">
      <w:rPr>
        <w:i/>
        <w:sz w:val="22"/>
        <w:szCs w:val="22"/>
      </w:rPr>
      <w:t>10 April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DF8E" w14:textId="339D56DA" w:rsidR="00D35926" w:rsidRPr="001B5139" w:rsidRDefault="00D35926" w:rsidP="0060021C">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C10A50">
      <w:rPr>
        <w:i/>
        <w:sz w:val="22"/>
        <w:szCs w:val="22"/>
      </w:rPr>
      <w:t>117</w:t>
    </w:r>
    <w:r w:rsidRPr="001B5139">
      <w:rPr>
        <w:rFonts w:ascii="Arial" w:hAnsi="Arial" w:cs="Arial"/>
        <w:i/>
        <w:color w:val="222222"/>
        <w:sz w:val="22"/>
        <w:szCs w:val="22"/>
        <w:shd w:val="clear" w:color="auto" w:fill="FFFFFF"/>
      </w:rPr>
      <w:t>—</w:t>
    </w:r>
    <w:r w:rsidR="00C4591C">
      <w:rPr>
        <w:i/>
        <w:sz w:val="22"/>
        <w:szCs w:val="22"/>
      </w:rPr>
      <w:t>10 April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065C299" w14:textId="41EE3FED"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FF7D" w14:textId="77777777" w:rsidR="00C4591C" w:rsidRPr="000E4643" w:rsidRDefault="00C4591C" w:rsidP="0060021C">
    <w:pPr>
      <w:pStyle w:val="Header"/>
      <w:tabs>
        <w:tab w:val="clear" w:pos="4153"/>
        <w:tab w:val="clear" w:pos="8306"/>
        <w:tab w:val="center" w:pos="4680"/>
        <w:tab w:val="right" w:pos="9086"/>
      </w:tabs>
      <w:ind w:left="-278"/>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117</w:t>
    </w:r>
    <w:r w:rsidRPr="000E4643">
      <w:rPr>
        <w:rFonts w:ascii="Arial" w:hAnsi="Arial" w:cs="Arial"/>
        <w:i/>
        <w:color w:val="222222"/>
        <w:sz w:val="22"/>
        <w:szCs w:val="22"/>
        <w:shd w:val="clear" w:color="auto" w:fill="FFFFFF"/>
      </w:rPr>
      <w:t>—</w:t>
    </w:r>
    <w:r>
      <w:rPr>
        <w:i/>
        <w:sz w:val="22"/>
        <w:szCs w:val="22"/>
      </w:rPr>
      <w:t>10 April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6158" w14:textId="77777777" w:rsidR="00C4591C" w:rsidRPr="001B5139" w:rsidRDefault="00C4591C" w:rsidP="0060021C">
    <w:pPr>
      <w:pStyle w:val="Header"/>
      <w:tabs>
        <w:tab w:val="clear" w:pos="4153"/>
        <w:tab w:val="clear" w:pos="8306"/>
        <w:tab w:val="center" w:pos="4680"/>
        <w:tab w:val="right" w:pos="9086"/>
      </w:tabs>
      <w:ind w:left="-278"/>
      <w:jc w:val="center"/>
      <w:rPr>
        <w:sz w:val="22"/>
        <w:szCs w:val="22"/>
      </w:rPr>
    </w:pPr>
    <w:r>
      <w:rPr>
        <w:sz w:val="22"/>
        <w:szCs w:val="22"/>
      </w:rPr>
      <w:tab/>
    </w:r>
    <w:r w:rsidRPr="001B5139">
      <w:rPr>
        <w:i/>
        <w:sz w:val="22"/>
        <w:szCs w:val="22"/>
      </w:rPr>
      <w:t xml:space="preserve">No </w:t>
    </w:r>
    <w:r>
      <w:rPr>
        <w:i/>
        <w:sz w:val="22"/>
        <w:szCs w:val="22"/>
      </w:rPr>
      <w:t>117</w:t>
    </w:r>
    <w:r w:rsidRPr="001B5139">
      <w:rPr>
        <w:rFonts w:ascii="Arial" w:hAnsi="Arial" w:cs="Arial"/>
        <w:i/>
        <w:color w:val="222222"/>
        <w:sz w:val="22"/>
        <w:szCs w:val="22"/>
        <w:shd w:val="clear" w:color="auto" w:fill="FFFFFF"/>
      </w:rPr>
      <w:t>—</w:t>
    </w:r>
    <w:r>
      <w:rPr>
        <w:i/>
        <w:sz w:val="22"/>
        <w:szCs w:val="22"/>
      </w:rPr>
      <w:t>10 April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45338602"/>
      <w:docPartObj>
        <w:docPartGallery w:val="Page Numbers (Top of Page)"/>
        <w:docPartUnique/>
      </w:docPartObj>
    </w:sdtPr>
    <w:sdtEndPr>
      <w:rPr>
        <w:noProof/>
      </w:rPr>
    </w:sdtEndPr>
    <w:sdtContent>
      <w:p w14:paraId="4BB0B767" w14:textId="77777777" w:rsidR="00752D3D" w:rsidRPr="00072392" w:rsidRDefault="00752D3D" w:rsidP="0060021C">
        <w:pPr>
          <w:pStyle w:val="Header"/>
          <w:ind w:left="-278"/>
          <w:jc w:val="right"/>
          <w:rPr>
            <w:sz w:val="22"/>
            <w:szCs w:val="22"/>
          </w:rPr>
        </w:pPr>
        <w:r w:rsidRPr="00072392">
          <w:rPr>
            <w:sz w:val="22"/>
            <w:szCs w:val="22"/>
          </w:rPr>
          <w:t>[PROOF]</w:t>
        </w:r>
      </w:p>
      <w:p w14:paraId="5578CA2D" w14:textId="77777777" w:rsidR="00752D3D" w:rsidRPr="00072392" w:rsidRDefault="00752D3D" w:rsidP="0060021C">
        <w:pPr>
          <w:pStyle w:val="Header"/>
          <w:ind w:left="-278"/>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1CF4923"/>
    <w:multiLevelType w:val="multilevel"/>
    <w:tmpl w:val="87D21C4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9" w15:restartNumberingAfterBreak="0">
    <w:nsid w:val="7D6F4CEA"/>
    <w:multiLevelType w:val="multilevel"/>
    <w:tmpl w:val="52A881F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5"/>
  </w:num>
  <w:num w:numId="4" w16cid:durableId="306858050">
    <w:abstractNumId w:val="9"/>
  </w:num>
  <w:num w:numId="5" w16cid:durableId="1409111343">
    <w:abstractNumId w:val="0"/>
  </w:num>
  <w:num w:numId="6" w16cid:durableId="877010718">
    <w:abstractNumId w:val="5"/>
  </w:num>
  <w:num w:numId="7" w16cid:durableId="1801143789">
    <w:abstractNumId w:val="7"/>
  </w:num>
  <w:num w:numId="8" w16cid:durableId="1728455829">
    <w:abstractNumId w:val="1"/>
  </w:num>
  <w:num w:numId="9" w16cid:durableId="1778524922">
    <w:abstractNumId w:val="5"/>
  </w:num>
  <w:num w:numId="10" w16cid:durableId="805204189">
    <w:abstractNumId w:val="5"/>
  </w:num>
  <w:num w:numId="11" w16cid:durableId="1860661782">
    <w:abstractNumId w:val="3"/>
  </w:num>
  <w:num w:numId="12" w16cid:durableId="908884591">
    <w:abstractNumId w:val="2"/>
  </w:num>
  <w:num w:numId="13" w16cid:durableId="1070150252">
    <w:abstractNumId w:val="5"/>
  </w:num>
  <w:num w:numId="14" w16cid:durableId="82578172">
    <w:abstractNumId w:val="9"/>
  </w:num>
  <w:num w:numId="15" w16cid:durableId="1963226867">
    <w:abstractNumId w:val="0"/>
  </w:num>
  <w:num w:numId="16" w16cid:durableId="367264434">
    <w:abstractNumId w:val="7"/>
  </w:num>
  <w:num w:numId="17" w16cid:durableId="1920557935">
    <w:abstractNumId w:val="1"/>
  </w:num>
  <w:num w:numId="18" w16cid:durableId="23100266">
    <w:abstractNumId w:val="7"/>
  </w:num>
  <w:num w:numId="19" w16cid:durableId="832914482">
    <w:abstractNumId w:val="5"/>
  </w:num>
  <w:num w:numId="20" w16cid:durableId="158926348">
    <w:abstractNumId w:val="4"/>
  </w:num>
  <w:num w:numId="21" w16cid:durableId="959267965">
    <w:abstractNumId w:val="6"/>
  </w:num>
  <w:num w:numId="22" w16cid:durableId="854151707">
    <w:abstractNumId w:val="8"/>
  </w:num>
  <w:num w:numId="23" w16cid:durableId="1080102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7610523">
    <w:abstractNumId w:val="9"/>
  </w:num>
  <w:num w:numId="25" w16cid:durableId="1586037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49794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171810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50"/>
    <w:rsid w:val="00002ED1"/>
    <w:rsid w:val="0002067E"/>
    <w:rsid w:val="000453A9"/>
    <w:rsid w:val="00072392"/>
    <w:rsid w:val="000A5BA3"/>
    <w:rsid w:val="000F3D35"/>
    <w:rsid w:val="001826BD"/>
    <w:rsid w:val="001B256D"/>
    <w:rsid w:val="002301C8"/>
    <w:rsid w:val="002849EC"/>
    <w:rsid w:val="002B232C"/>
    <w:rsid w:val="002B702C"/>
    <w:rsid w:val="002F633B"/>
    <w:rsid w:val="00302888"/>
    <w:rsid w:val="003202A9"/>
    <w:rsid w:val="00352FBA"/>
    <w:rsid w:val="003A66DB"/>
    <w:rsid w:val="003C1F95"/>
    <w:rsid w:val="003D6DD4"/>
    <w:rsid w:val="003E619B"/>
    <w:rsid w:val="00432F9E"/>
    <w:rsid w:val="00441ABD"/>
    <w:rsid w:val="004644D9"/>
    <w:rsid w:val="004762DA"/>
    <w:rsid w:val="00476347"/>
    <w:rsid w:val="004E10BE"/>
    <w:rsid w:val="004E1770"/>
    <w:rsid w:val="004F1D14"/>
    <w:rsid w:val="00525EF7"/>
    <w:rsid w:val="0053363B"/>
    <w:rsid w:val="00533F98"/>
    <w:rsid w:val="005479A7"/>
    <w:rsid w:val="0056485F"/>
    <w:rsid w:val="00572795"/>
    <w:rsid w:val="0057636B"/>
    <w:rsid w:val="00581F50"/>
    <w:rsid w:val="005F4F4A"/>
    <w:rsid w:val="0060021C"/>
    <w:rsid w:val="0060380C"/>
    <w:rsid w:val="00617111"/>
    <w:rsid w:val="00622D21"/>
    <w:rsid w:val="00640CDF"/>
    <w:rsid w:val="006628C0"/>
    <w:rsid w:val="006B55E5"/>
    <w:rsid w:val="006C1D3D"/>
    <w:rsid w:val="006D7183"/>
    <w:rsid w:val="00752D3D"/>
    <w:rsid w:val="0075625A"/>
    <w:rsid w:val="00760274"/>
    <w:rsid w:val="007C0AC7"/>
    <w:rsid w:val="007C5A51"/>
    <w:rsid w:val="007E232B"/>
    <w:rsid w:val="007F6529"/>
    <w:rsid w:val="0081083C"/>
    <w:rsid w:val="008516CD"/>
    <w:rsid w:val="00852C27"/>
    <w:rsid w:val="00863EDF"/>
    <w:rsid w:val="00887FAF"/>
    <w:rsid w:val="008E2D52"/>
    <w:rsid w:val="008F5F18"/>
    <w:rsid w:val="00900416"/>
    <w:rsid w:val="00906DD3"/>
    <w:rsid w:val="0091670C"/>
    <w:rsid w:val="0095456D"/>
    <w:rsid w:val="009A5CB8"/>
    <w:rsid w:val="009F5DD7"/>
    <w:rsid w:val="00A0086E"/>
    <w:rsid w:val="00A273E2"/>
    <w:rsid w:val="00A57B1E"/>
    <w:rsid w:val="00AE6D92"/>
    <w:rsid w:val="00AF3C23"/>
    <w:rsid w:val="00B21E71"/>
    <w:rsid w:val="00B747C0"/>
    <w:rsid w:val="00B766B9"/>
    <w:rsid w:val="00B97C48"/>
    <w:rsid w:val="00BA1B06"/>
    <w:rsid w:val="00BE0309"/>
    <w:rsid w:val="00C10A50"/>
    <w:rsid w:val="00C173D3"/>
    <w:rsid w:val="00C33B7F"/>
    <w:rsid w:val="00C4591C"/>
    <w:rsid w:val="00C530B5"/>
    <w:rsid w:val="00C721B6"/>
    <w:rsid w:val="00C74281"/>
    <w:rsid w:val="00C84B08"/>
    <w:rsid w:val="00CB57C7"/>
    <w:rsid w:val="00CB68D5"/>
    <w:rsid w:val="00CC60ED"/>
    <w:rsid w:val="00CD096F"/>
    <w:rsid w:val="00CD48AE"/>
    <w:rsid w:val="00CD7229"/>
    <w:rsid w:val="00CE54C8"/>
    <w:rsid w:val="00D01EF8"/>
    <w:rsid w:val="00D24BE8"/>
    <w:rsid w:val="00D31E71"/>
    <w:rsid w:val="00D35926"/>
    <w:rsid w:val="00D74B53"/>
    <w:rsid w:val="00D7532A"/>
    <w:rsid w:val="00DB1B1B"/>
    <w:rsid w:val="00DF789E"/>
    <w:rsid w:val="00E43E96"/>
    <w:rsid w:val="00E45481"/>
    <w:rsid w:val="00E50CFA"/>
    <w:rsid w:val="00E60352"/>
    <w:rsid w:val="00E945D8"/>
    <w:rsid w:val="00EA6A33"/>
    <w:rsid w:val="00ED6C1B"/>
    <w:rsid w:val="00F4025E"/>
    <w:rsid w:val="00F62370"/>
    <w:rsid w:val="00F65C47"/>
    <w:rsid w:val="00F70E88"/>
    <w:rsid w:val="00F87DB9"/>
    <w:rsid w:val="00FA2257"/>
    <w:rsid w:val="00FE1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B971DD5"/>
  <w15:chartTrackingRefBased/>
  <w15:docId w15:val="{3DC9C701-C2F2-45B7-9F88-E054FA0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5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
    <w:name w:val="A main"/>
    <w:basedOn w:val="Normal"/>
    <w:rsid w:val="00887FAF"/>
    <w:pPr>
      <w:numPr>
        <w:ilvl w:val="5"/>
        <w:numId w:val="20"/>
      </w:numPr>
      <w:spacing w:before="140"/>
      <w:jc w:val="both"/>
      <w:outlineLvl w:val="5"/>
    </w:pPr>
    <w:rPr>
      <w:rFonts w:ascii="Times New Roman" w:hAnsi="Times New Roman"/>
      <w:lang w:val="en-AU" w:eastAsia="en-US"/>
    </w:rPr>
  </w:style>
  <w:style w:type="paragraph" w:customStyle="1" w:styleId="Apara">
    <w:name w:val="A para"/>
    <w:basedOn w:val="Normal"/>
    <w:rsid w:val="00887FAF"/>
    <w:pPr>
      <w:numPr>
        <w:ilvl w:val="6"/>
        <w:numId w:val="20"/>
      </w:numPr>
      <w:spacing w:before="140"/>
      <w:jc w:val="both"/>
      <w:outlineLvl w:val="6"/>
    </w:pPr>
    <w:rPr>
      <w:rFonts w:ascii="Times New Roman" w:hAnsi="Times New Roman"/>
      <w:lang w:val="en-AU" w:eastAsia="en-US"/>
    </w:rPr>
  </w:style>
  <w:style w:type="paragraph" w:customStyle="1" w:styleId="Asubpara">
    <w:name w:val="A subpara"/>
    <w:basedOn w:val="Normal"/>
    <w:rsid w:val="00887FAF"/>
    <w:pPr>
      <w:numPr>
        <w:ilvl w:val="7"/>
        <w:numId w:val="20"/>
      </w:numPr>
      <w:spacing w:before="140"/>
      <w:jc w:val="both"/>
      <w:outlineLvl w:val="7"/>
    </w:pPr>
    <w:rPr>
      <w:rFonts w:ascii="Times New Roman" w:hAnsi="Times New Roman"/>
      <w:lang w:val="en-AU" w:eastAsia="en-US"/>
    </w:rPr>
  </w:style>
  <w:style w:type="paragraph" w:customStyle="1" w:styleId="Asubsubpara">
    <w:name w:val="A subsubpara"/>
    <w:basedOn w:val="Normal"/>
    <w:rsid w:val="00887FAF"/>
    <w:pPr>
      <w:numPr>
        <w:ilvl w:val="8"/>
        <w:numId w:val="20"/>
      </w:numPr>
      <w:spacing w:before="140"/>
      <w:jc w:val="both"/>
      <w:outlineLvl w:val="8"/>
    </w:pPr>
    <w:rPr>
      <w:rFonts w:ascii="Times New Roman" w:hAnsi="Times New Roman"/>
      <w:lang w:val="en-AU" w:eastAsia="en-US"/>
    </w:rPr>
  </w:style>
  <w:style w:type="paragraph" w:customStyle="1" w:styleId="aNote">
    <w:name w:val="aNote"/>
    <w:basedOn w:val="Normal"/>
    <w:link w:val="aNoteChar"/>
    <w:rsid w:val="00887FAF"/>
    <w:pPr>
      <w:spacing w:before="140"/>
      <w:ind w:left="1900" w:hanging="800"/>
      <w:jc w:val="both"/>
    </w:pPr>
    <w:rPr>
      <w:rFonts w:ascii="Times New Roman" w:hAnsi="Times New Roman"/>
      <w:sz w:val="20"/>
      <w:lang w:val="en-AU" w:eastAsia="en-US"/>
    </w:rPr>
  </w:style>
  <w:style w:type="paragraph" w:customStyle="1" w:styleId="AH5Sec">
    <w:name w:val="A H5 Sec"/>
    <w:aliases w:val="s"/>
    <w:basedOn w:val="Normal"/>
    <w:next w:val="direction"/>
    <w:rsid w:val="00887FAF"/>
    <w:pPr>
      <w:keepNext/>
      <w:numPr>
        <w:ilvl w:val="4"/>
        <w:numId w:val="20"/>
      </w:numPr>
      <w:spacing w:before="240"/>
      <w:outlineLvl w:val="4"/>
    </w:pPr>
    <w:rPr>
      <w:rFonts w:ascii="Arial" w:hAnsi="Arial"/>
      <w:b/>
      <w:lang w:val="en-AU" w:eastAsia="en-US"/>
    </w:rPr>
  </w:style>
  <w:style w:type="paragraph" w:customStyle="1" w:styleId="direction">
    <w:name w:val="direction"/>
    <w:basedOn w:val="Normal"/>
    <w:next w:val="Normal"/>
    <w:rsid w:val="00887FAF"/>
    <w:pPr>
      <w:keepNext/>
      <w:spacing w:before="140"/>
      <w:ind w:left="1100"/>
      <w:jc w:val="both"/>
    </w:pPr>
    <w:rPr>
      <w:rFonts w:ascii="Times New Roman" w:hAnsi="Times New Roman"/>
      <w:i/>
      <w:lang w:val="en-AU" w:eastAsia="en-US"/>
    </w:rPr>
  </w:style>
  <w:style w:type="paragraph" w:customStyle="1" w:styleId="Amainbullet">
    <w:name w:val="A main bullet"/>
    <w:basedOn w:val="Normal"/>
    <w:rsid w:val="00887FAF"/>
    <w:pPr>
      <w:numPr>
        <w:numId w:val="21"/>
      </w:numPr>
      <w:spacing w:before="60"/>
      <w:jc w:val="both"/>
    </w:pPr>
    <w:rPr>
      <w:rFonts w:ascii="Times New Roman" w:hAnsi="Times New Roman"/>
      <w:lang w:val="en-AU" w:eastAsia="en-US"/>
    </w:rPr>
  </w:style>
  <w:style w:type="paragraph" w:customStyle="1" w:styleId="IshadedH5Sec">
    <w:name w:val="I shaded H5 Sec"/>
    <w:basedOn w:val="AH5Sec"/>
    <w:rsid w:val="00887FAF"/>
    <w:pPr>
      <w:numPr>
        <w:ilvl w:val="0"/>
        <w:numId w:val="0"/>
      </w:numPr>
      <w:shd w:val="pct25" w:color="auto" w:fill="auto"/>
      <w:ind w:left="1100" w:hanging="1100"/>
      <w:outlineLvl w:val="9"/>
    </w:pPr>
  </w:style>
  <w:style w:type="paragraph" w:customStyle="1" w:styleId="AH3sec">
    <w:name w:val="A H3 sec"/>
    <w:basedOn w:val="Normal"/>
    <w:next w:val="direction"/>
    <w:rsid w:val="00887FAF"/>
    <w:pPr>
      <w:keepNext/>
      <w:keepLines/>
      <w:numPr>
        <w:numId w:val="22"/>
      </w:numPr>
      <w:pBdr>
        <w:top w:val="single" w:sz="4" w:space="1" w:color="auto"/>
      </w:pBdr>
      <w:tabs>
        <w:tab w:val="left" w:pos="284"/>
      </w:tabs>
      <w:spacing w:before="240"/>
      <w:ind w:left="0" w:firstLine="0"/>
    </w:pPr>
    <w:rPr>
      <w:rFonts w:ascii="Arial" w:hAnsi="Arial"/>
      <w:b/>
      <w:sz w:val="22"/>
      <w:lang w:val="en-AU" w:eastAsia="en-US"/>
    </w:rPr>
  </w:style>
  <w:style w:type="character" w:customStyle="1" w:styleId="aNoteChar">
    <w:name w:val="aNote Char"/>
    <w:basedOn w:val="DefaultParagraphFont"/>
    <w:link w:val="aNote"/>
    <w:locked/>
    <w:rsid w:val="00887FAF"/>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2301C8"/>
    <w:rPr>
      <w:color w:val="605E5C"/>
      <w:shd w:val="clear" w:color="auto" w:fill="E1DFDD"/>
    </w:rPr>
  </w:style>
  <w:style w:type="character" w:styleId="FollowedHyperlink">
    <w:name w:val="FollowedHyperlink"/>
    <w:basedOn w:val="DefaultParagraphFont"/>
    <w:uiPriority w:val="99"/>
    <w:semiHidden/>
    <w:unhideWhenUsed/>
    <w:rsid w:val="002301C8"/>
    <w:rPr>
      <w:color w:val="954F72" w:themeColor="followedHyperlink"/>
      <w:u w:val="single"/>
    </w:rPr>
  </w:style>
  <w:style w:type="paragraph" w:styleId="ListParagraph">
    <w:name w:val="List Paragraph"/>
    <w:basedOn w:val="Normal"/>
    <w:uiPriority w:val="34"/>
    <w:qFormat/>
    <w:rsid w:val="00954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10</Pages>
  <Words>3110</Words>
  <Characters>16581</Characters>
  <Application>Microsoft Office Word</Application>
  <DocSecurity>0</DocSecurity>
  <Lines>460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2024-04-10T07:25:00Z</cp:lastPrinted>
  <dcterms:created xsi:type="dcterms:W3CDTF">2024-04-17T03:42:00Z</dcterms:created>
  <dcterms:modified xsi:type="dcterms:W3CDTF">2024-04-17T03:42:00Z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