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70C14" w14:textId="6F30BB73" w:rsidR="00982C41" w:rsidRPr="00982C41" w:rsidRDefault="00982C41" w:rsidP="00982C41">
      <w:pPr>
        <w:keepNext/>
        <w:keepLines/>
        <w:jc w:val="center"/>
        <w:rPr>
          <w:rFonts w:ascii="Times New Roman" w:hAnsi="Times New Roman"/>
          <w:b/>
          <w:bCs/>
          <w:lang w:val="en-AU"/>
        </w:rPr>
      </w:pPr>
      <w:r w:rsidRPr="00982C41">
        <w:rPr>
          <w:rFonts w:ascii="Times New Roman" w:hAnsi="Times New Roman"/>
          <w:b/>
          <w:bCs/>
          <w:noProof/>
          <w:lang w:val="en-AU"/>
        </w:rPr>
        <w:drawing>
          <wp:inline distT="0" distB="0" distL="0" distR="0" wp14:anchorId="5162CB14" wp14:editId="23FE55DD">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164713EA" w14:textId="77777777" w:rsidR="00982C41" w:rsidRPr="00982C41" w:rsidRDefault="00982C41" w:rsidP="00982C41">
      <w:pPr>
        <w:keepNext/>
        <w:keepLines/>
        <w:spacing w:before="200"/>
        <w:jc w:val="center"/>
        <w:rPr>
          <w:rFonts w:ascii="Calibri" w:hAnsi="Calibri"/>
          <w:sz w:val="36"/>
          <w:lang w:val="en-AU"/>
        </w:rPr>
      </w:pPr>
      <w:r w:rsidRPr="00982C41">
        <w:rPr>
          <w:rFonts w:ascii="Calibri" w:hAnsi="Calibri"/>
          <w:sz w:val="36"/>
          <w:lang w:val="en-AU"/>
        </w:rPr>
        <w:t>Legislative Assembly for the</w:t>
      </w:r>
      <w:r w:rsidRPr="00982C41">
        <w:rPr>
          <w:rFonts w:ascii="Calibri" w:hAnsi="Calibri"/>
          <w:sz w:val="36"/>
          <w:lang w:val="en-AU"/>
        </w:rPr>
        <w:br/>
        <w:t>Australian Capital Territory</w:t>
      </w:r>
    </w:p>
    <w:p w14:paraId="3FD3B7C6" w14:textId="77777777" w:rsidR="00982C41" w:rsidRPr="00982C41" w:rsidRDefault="00982C41" w:rsidP="00982C41">
      <w:pPr>
        <w:keepNext/>
        <w:keepLines/>
        <w:jc w:val="center"/>
        <w:rPr>
          <w:rFonts w:ascii="Calibri" w:hAnsi="Calibri"/>
          <w:b/>
          <w:bCs/>
          <w:lang w:val="en-AU"/>
        </w:rPr>
      </w:pPr>
    </w:p>
    <w:p w14:paraId="383DF083" w14:textId="77777777" w:rsidR="00982C41" w:rsidRPr="00982C41" w:rsidRDefault="00982C41" w:rsidP="00982C41">
      <w:pPr>
        <w:keepNext/>
        <w:keepLines/>
        <w:jc w:val="center"/>
        <w:rPr>
          <w:rFonts w:ascii="Calibri" w:hAnsi="Calibri"/>
          <w:b/>
          <w:bCs/>
          <w:lang w:val="en-AU"/>
        </w:rPr>
      </w:pPr>
      <w:r w:rsidRPr="00982C41">
        <w:rPr>
          <w:rFonts w:ascii="Calibri" w:hAnsi="Calibri"/>
          <w:b/>
          <w:bCs/>
          <w:lang w:val="en-AU"/>
        </w:rPr>
        <w:t>2020-2021-2022-2023</w:t>
      </w:r>
    </w:p>
    <w:p w14:paraId="3B40934D" w14:textId="77777777" w:rsidR="00982C41" w:rsidRPr="00982C41" w:rsidRDefault="00982C41" w:rsidP="00982C41">
      <w:pPr>
        <w:keepNext/>
        <w:keepLines/>
        <w:spacing w:before="360"/>
        <w:jc w:val="center"/>
        <w:rPr>
          <w:rFonts w:ascii="Calibri" w:hAnsi="Calibri"/>
          <w:b/>
          <w:sz w:val="48"/>
          <w:lang w:val="en-AU"/>
        </w:rPr>
      </w:pPr>
      <w:r w:rsidRPr="00982C41">
        <w:rPr>
          <w:rFonts w:ascii="Calibri" w:hAnsi="Calibri"/>
          <w:b/>
          <w:sz w:val="48"/>
          <w:lang w:val="en-AU"/>
        </w:rPr>
        <w:t>Notice Paper</w:t>
      </w:r>
    </w:p>
    <w:p w14:paraId="375FD647" w14:textId="22462956" w:rsidR="00982C41" w:rsidRPr="00982C41" w:rsidRDefault="00982C41" w:rsidP="00982C41">
      <w:pPr>
        <w:spacing w:before="360"/>
        <w:jc w:val="center"/>
        <w:rPr>
          <w:rFonts w:ascii="Calibri" w:hAnsi="Calibri"/>
          <w:sz w:val="28"/>
          <w:szCs w:val="28"/>
        </w:rPr>
      </w:pPr>
      <w:r w:rsidRPr="00982C41">
        <w:rPr>
          <w:rFonts w:ascii="Calibri" w:hAnsi="Calibri"/>
          <w:sz w:val="28"/>
          <w:szCs w:val="28"/>
        </w:rPr>
        <w:t xml:space="preserve">No </w:t>
      </w:r>
      <w:r>
        <w:rPr>
          <w:rFonts w:ascii="Calibri" w:hAnsi="Calibri"/>
          <w:sz w:val="28"/>
          <w:szCs w:val="28"/>
        </w:rPr>
        <w:t>95</w:t>
      </w:r>
    </w:p>
    <w:p w14:paraId="72AC2B72" w14:textId="104EC2C3" w:rsidR="00982C41" w:rsidRPr="00982C41" w:rsidRDefault="00982C41" w:rsidP="00982C41">
      <w:pPr>
        <w:keepNext/>
        <w:keepLines/>
        <w:spacing w:before="360"/>
        <w:jc w:val="center"/>
        <w:rPr>
          <w:rFonts w:ascii="Calibri" w:hAnsi="Calibri"/>
          <w:bCs/>
          <w:sz w:val="28"/>
          <w:szCs w:val="28"/>
          <w:lang w:val="en-AU"/>
        </w:rPr>
      </w:pPr>
      <w:r>
        <w:rPr>
          <w:rFonts w:ascii="Calibri" w:hAnsi="Calibri"/>
          <w:bCs/>
          <w:sz w:val="28"/>
          <w:szCs w:val="28"/>
          <w:lang w:val="en-AU"/>
        </w:rPr>
        <w:t>Wednesday, 13 September 2023</w:t>
      </w:r>
    </w:p>
    <w:p w14:paraId="520BA375" w14:textId="77777777" w:rsidR="00982C41" w:rsidRPr="00982C41" w:rsidRDefault="00982C41" w:rsidP="00982C41">
      <w:pPr>
        <w:keepNext/>
        <w:keepLines/>
        <w:spacing w:before="360"/>
        <w:jc w:val="center"/>
        <w:rPr>
          <w:rFonts w:ascii="Calibri" w:hAnsi="Calibri"/>
          <w:szCs w:val="24"/>
          <w:lang w:val="en-AU"/>
        </w:rPr>
      </w:pPr>
      <w:r w:rsidRPr="00982C41">
        <w:rPr>
          <w:rFonts w:ascii="Calibri" w:hAnsi="Calibri"/>
          <w:iCs/>
          <w:szCs w:val="24"/>
          <w:lang w:val="en-AU"/>
        </w:rPr>
        <w:t>The Assembly meets this day at 10 am</w:t>
      </w:r>
    </w:p>
    <w:p w14:paraId="238AA0D6" w14:textId="77777777" w:rsidR="00982C41" w:rsidRPr="00982C41" w:rsidRDefault="00982C41" w:rsidP="00982C41">
      <w:pPr>
        <w:keepNext/>
        <w:keepLines/>
        <w:spacing w:before="200" w:after="480"/>
        <w:jc w:val="center"/>
        <w:rPr>
          <w:rFonts w:ascii="Calibri" w:hAnsi="Calibri"/>
          <w:b/>
          <w:caps/>
          <w:lang w:val="en-AU"/>
        </w:rPr>
      </w:pPr>
      <w:r w:rsidRPr="00982C41">
        <w:rPr>
          <w:rFonts w:ascii="Calibri" w:hAnsi="Calibri"/>
          <w:caps/>
          <w:lang w:val="en-AU"/>
        </w:rPr>
        <w:t>___________________________________</w:t>
      </w:r>
    </w:p>
    <w:p w14:paraId="5992C7E6" w14:textId="77777777" w:rsidR="00982C41" w:rsidRPr="00982C41" w:rsidRDefault="00982C41" w:rsidP="00982C41">
      <w:pPr>
        <w:spacing w:before="240" w:after="240"/>
        <w:jc w:val="center"/>
        <w:rPr>
          <w:rFonts w:ascii="Calibri" w:hAnsi="Calibri"/>
          <w:b/>
          <w:sz w:val="28"/>
          <w:lang w:eastAsia="en-US"/>
        </w:rPr>
      </w:pPr>
      <w:r w:rsidRPr="00982C41">
        <w:rPr>
          <w:rFonts w:ascii="Calibri" w:hAnsi="Calibri"/>
          <w:b/>
          <w:sz w:val="28"/>
          <w:lang w:eastAsia="en-US"/>
        </w:rPr>
        <w:t>EXECUTIVE BUSINESS</w:t>
      </w:r>
    </w:p>
    <w:p w14:paraId="2D44ABCD" w14:textId="77777777" w:rsidR="00982C41" w:rsidRPr="00982C41" w:rsidRDefault="00982C41" w:rsidP="00982C41">
      <w:pPr>
        <w:tabs>
          <w:tab w:val="right" w:pos="580"/>
        </w:tabs>
        <w:spacing w:before="240" w:after="240"/>
        <w:rPr>
          <w:rFonts w:ascii="Calibri" w:hAnsi="Calibri"/>
          <w:b/>
          <w:sz w:val="28"/>
          <w:lang w:eastAsia="en-US"/>
        </w:rPr>
      </w:pPr>
      <w:r w:rsidRPr="00982C41">
        <w:rPr>
          <w:rFonts w:ascii="Calibri" w:hAnsi="Calibri"/>
          <w:b/>
          <w:sz w:val="28"/>
          <w:lang w:eastAsia="en-US"/>
        </w:rPr>
        <w:t>Orders of the day</w:t>
      </w:r>
    </w:p>
    <w:p w14:paraId="3E7FADDE" w14:textId="0B05D1DE" w:rsidR="00982C41" w:rsidRPr="00982C41" w:rsidRDefault="00982C41" w:rsidP="00982C41">
      <w:pPr>
        <w:tabs>
          <w:tab w:val="right" w:pos="567"/>
        </w:tabs>
        <w:spacing w:before="120" w:after="120"/>
        <w:ind w:left="1134" w:hanging="1134"/>
        <w:rPr>
          <w:rFonts w:ascii="Calibri" w:hAnsi="Calibri"/>
          <w:i/>
          <w:iCs/>
          <w:lang w:val="en-AU"/>
        </w:rPr>
      </w:pPr>
      <w:r w:rsidRPr="00982C41">
        <w:rPr>
          <w:rFonts w:ascii="Calibri" w:hAnsi="Calibri"/>
          <w:lang w:val="en-AU"/>
        </w:rPr>
        <w:tab/>
      </w:r>
      <w:r>
        <w:rPr>
          <w:rFonts w:ascii="Calibri" w:hAnsi="Calibri"/>
          <w:lang w:val="en-AU"/>
        </w:rPr>
        <w:t>1</w:t>
      </w:r>
      <w:r w:rsidRPr="00982C41">
        <w:rPr>
          <w:rFonts w:ascii="Calibri" w:hAnsi="Calibri"/>
          <w:lang w:val="en-AU"/>
        </w:rPr>
        <w:tab/>
      </w:r>
      <w:hyperlink r:id="rId10" w:history="1">
        <w:r w:rsidRPr="00982C41">
          <w:rPr>
            <w:rFonts w:ascii="Calibri" w:hAnsi="Calibri"/>
            <w:b/>
            <w:caps/>
            <w:color w:val="0000FF"/>
            <w:lang w:val="en-AU"/>
          </w:rPr>
          <w:t>Appropriation Bill 2023-2024</w:t>
        </w:r>
      </w:hyperlink>
      <w:r w:rsidRPr="00982C41">
        <w:rPr>
          <w:rFonts w:ascii="Calibri" w:hAnsi="Calibri"/>
          <w:bCs/>
          <w:caps/>
          <w:lang w:val="en-AU"/>
        </w:rPr>
        <w:t xml:space="preserve">: </w:t>
      </w:r>
      <w:r w:rsidRPr="00982C41">
        <w:rPr>
          <w:rFonts w:ascii="Calibri" w:hAnsi="Calibri"/>
          <w:bCs/>
          <w:i/>
          <w:iCs/>
          <w:caps/>
          <w:lang w:val="en-AU"/>
        </w:rPr>
        <w:t>(</w:t>
      </w:r>
      <w:r w:rsidRPr="00982C41">
        <w:rPr>
          <w:rFonts w:ascii="Calibri" w:hAnsi="Calibri"/>
          <w:i/>
          <w:iCs/>
          <w:lang w:val="en-AU"/>
        </w:rPr>
        <w:t>Treasurer)</w:t>
      </w:r>
      <w:r w:rsidRPr="00982C41">
        <w:rPr>
          <w:rFonts w:ascii="Calibri" w:hAnsi="Calibri"/>
          <w:lang w:val="en-AU"/>
        </w:rPr>
        <w:t xml:space="preserve">: Further consideration at detail stage—Schedule 1—Part </w:t>
      </w:r>
      <w:r w:rsidR="00433FDD">
        <w:rPr>
          <w:rFonts w:ascii="Calibri" w:hAnsi="Calibri"/>
          <w:lang w:val="en-AU"/>
        </w:rPr>
        <w:t>1.1</w:t>
      </w:r>
      <w:r w:rsidR="00D6378E">
        <w:rPr>
          <w:rFonts w:ascii="Calibri" w:hAnsi="Calibri"/>
          <w:lang w:val="en-AU"/>
        </w:rPr>
        <w:t>2</w:t>
      </w:r>
      <w:r w:rsidRPr="00982C41">
        <w:rPr>
          <w:rFonts w:ascii="Calibri" w:hAnsi="Calibri"/>
          <w:lang w:val="en-AU"/>
        </w:rPr>
        <w:t xml:space="preserve">, </w:t>
      </w:r>
      <w:r w:rsidR="00D6378E">
        <w:rPr>
          <w:rFonts w:ascii="Calibri" w:hAnsi="Calibri"/>
          <w:lang w:val="en-AU"/>
        </w:rPr>
        <w:t>Environment, Planning and Sustainable Development Directorate</w:t>
      </w:r>
      <w:r w:rsidRPr="00982C41">
        <w:rPr>
          <w:rFonts w:ascii="Calibri" w:hAnsi="Calibri"/>
          <w:lang w:val="en-AU"/>
        </w:rPr>
        <w:t xml:space="preserve"> </w:t>
      </w:r>
      <w:r w:rsidRPr="00982C41">
        <w:rPr>
          <w:rFonts w:ascii="Calibri" w:hAnsi="Calibri"/>
          <w:i/>
          <w:iCs/>
          <w:lang w:val="en-AU"/>
        </w:rPr>
        <w:t>(from 12 September 2023—</w:t>
      </w:r>
      <w:r w:rsidR="00D6378E">
        <w:rPr>
          <w:rFonts w:ascii="Calibri" w:hAnsi="Calibri"/>
          <w:i/>
          <w:iCs/>
          <w:lang w:val="en-AU"/>
        </w:rPr>
        <w:t>Ms Orr</w:t>
      </w:r>
      <w:r w:rsidRPr="00982C41">
        <w:rPr>
          <w:rFonts w:ascii="Calibri" w:hAnsi="Calibri"/>
          <w:i/>
          <w:iCs/>
          <w:lang w:val="en-AU"/>
        </w:rPr>
        <w:t>)</w:t>
      </w:r>
      <w:r w:rsidRPr="00982C41">
        <w:rPr>
          <w:rFonts w:ascii="Calibri" w:hAnsi="Calibri"/>
          <w:lang w:val="en-AU"/>
        </w:rPr>
        <w:t xml:space="preserve">. </w:t>
      </w:r>
    </w:p>
    <w:p w14:paraId="433DE1AF" w14:textId="5CCB2394" w:rsidR="00982C41" w:rsidRPr="00982C41" w:rsidRDefault="00982C41" w:rsidP="00982C41">
      <w:pPr>
        <w:tabs>
          <w:tab w:val="right" w:pos="567"/>
        </w:tabs>
        <w:spacing w:before="120" w:after="120"/>
        <w:ind w:left="1134" w:hanging="1134"/>
        <w:rPr>
          <w:rFonts w:ascii="Calibri" w:hAnsi="Calibri"/>
          <w:lang w:val="en-AU"/>
        </w:rPr>
      </w:pPr>
      <w:r w:rsidRPr="00982C41">
        <w:rPr>
          <w:rFonts w:ascii="Calibri" w:hAnsi="Calibri"/>
          <w:lang w:val="en-AU"/>
        </w:rPr>
        <w:tab/>
      </w:r>
      <w:r>
        <w:rPr>
          <w:rFonts w:ascii="Calibri" w:hAnsi="Calibri"/>
          <w:lang w:val="en-AU"/>
        </w:rPr>
        <w:t>2</w:t>
      </w:r>
      <w:r w:rsidRPr="00982C41">
        <w:rPr>
          <w:rFonts w:ascii="Calibri" w:hAnsi="Calibri"/>
          <w:lang w:val="en-AU"/>
        </w:rPr>
        <w:tab/>
      </w:r>
      <w:hyperlink r:id="rId11" w:history="1">
        <w:r w:rsidRPr="00982C41">
          <w:rPr>
            <w:rFonts w:ascii="Calibri" w:hAnsi="Calibri"/>
            <w:b/>
            <w:caps/>
            <w:color w:val="0000FF"/>
            <w:lang w:val="en-AU"/>
          </w:rPr>
          <w:t>Appropriation (Office of the Legislative Assembly) Bill 2023-2024</w:t>
        </w:r>
      </w:hyperlink>
      <w:r w:rsidRPr="00982C41">
        <w:rPr>
          <w:rFonts w:ascii="Calibri" w:hAnsi="Calibri"/>
          <w:bCs/>
          <w:caps/>
          <w:lang w:val="en-AU"/>
        </w:rPr>
        <w:t xml:space="preserve">: </w:t>
      </w:r>
      <w:r w:rsidRPr="00982C41">
        <w:rPr>
          <w:rFonts w:ascii="Calibri" w:hAnsi="Calibri"/>
          <w:bCs/>
          <w:i/>
          <w:iCs/>
          <w:caps/>
          <w:lang w:val="en-AU"/>
        </w:rPr>
        <w:t>(</w:t>
      </w:r>
      <w:r w:rsidRPr="00982C41">
        <w:rPr>
          <w:rFonts w:ascii="Calibri" w:hAnsi="Calibri"/>
          <w:i/>
          <w:iCs/>
          <w:lang w:val="en-AU"/>
        </w:rPr>
        <w:t>Treasurer)</w:t>
      </w:r>
      <w:r w:rsidRPr="00982C41">
        <w:rPr>
          <w:rFonts w:ascii="Calibri" w:hAnsi="Calibri"/>
          <w:lang w:val="en-AU"/>
        </w:rPr>
        <w:t xml:space="preserve">: Agreement in principle—Resumption of debate </w:t>
      </w:r>
      <w:r w:rsidRPr="00982C41">
        <w:rPr>
          <w:rFonts w:ascii="Calibri" w:hAnsi="Calibri"/>
          <w:i/>
          <w:iCs/>
          <w:lang w:val="en-AU"/>
        </w:rPr>
        <w:t>(from 29 June 2023—Mr Gentleman)</w:t>
      </w:r>
      <w:r w:rsidRPr="00982C41">
        <w:rPr>
          <w:rFonts w:ascii="Calibri" w:hAnsi="Calibri"/>
          <w:lang w:val="en-AU"/>
        </w:rPr>
        <w:t>.</w:t>
      </w:r>
    </w:p>
    <w:p w14:paraId="3807CDB7" w14:textId="1C5C850D" w:rsidR="00982C41" w:rsidRPr="00982C41" w:rsidRDefault="00982C41" w:rsidP="00982C41">
      <w:pPr>
        <w:tabs>
          <w:tab w:val="right" w:pos="567"/>
        </w:tabs>
        <w:spacing w:before="120" w:after="120"/>
        <w:ind w:left="1134" w:hanging="1134"/>
        <w:rPr>
          <w:rFonts w:ascii="Calibri" w:hAnsi="Calibri"/>
          <w:lang w:val="en-AU"/>
        </w:rPr>
      </w:pPr>
      <w:r w:rsidRPr="00982C41">
        <w:rPr>
          <w:rFonts w:ascii="Calibri" w:hAnsi="Calibri"/>
          <w:lang w:val="en-AU"/>
        </w:rPr>
        <w:tab/>
      </w:r>
      <w:r>
        <w:rPr>
          <w:rFonts w:ascii="Calibri" w:hAnsi="Calibri"/>
          <w:lang w:val="en-AU"/>
        </w:rPr>
        <w:t>3</w:t>
      </w:r>
      <w:r w:rsidRPr="00982C41">
        <w:rPr>
          <w:rFonts w:ascii="Calibri" w:hAnsi="Calibri"/>
          <w:lang w:val="en-AU"/>
        </w:rPr>
        <w:tab/>
      </w:r>
      <w:hyperlink r:id="rId12" w:history="1">
        <w:r w:rsidRPr="00982C41">
          <w:rPr>
            <w:rFonts w:ascii="Calibri" w:hAnsi="Calibri"/>
            <w:b/>
            <w:caps/>
            <w:color w:val="0000FF"/>
            <w:lang w:val="en-AU"/>
          </w:rPr>
          <w:t>Planning (Consequential Amendments) Bill 2023</w:t>
        </w:r>
      </w:hyperlink>
      <w:r w:rsidRPr="00982C41">
        <w:rPr>
          <w:rFonts w:ascii="Calibri" w:hAnsi="Calibri"/>
          <w:bCs/>
          <w:caps/>
          <w:lang w:val="en-AU"/>
        </w:rPr>
        <w:t xml:space="preserve">: </w:t>
      </w:r>
      <w:r w:rsidRPr="00982C41">
        <w:rPr>
          <w:rFonts w:ascii="Calibri" w:hAnsi="Calibri"/>
          <w:bCs/>
          <w:i/>
          <w:iCs/>
          <w:caps/>
          <w:lang w:val="en-AU"/>
        </w:rPr>
        <w:t>(</w:t>
      </w:r>
      <w:r w:rsidRPr="00982C41">
        <w:rPr>
          <w:rFonts w:ascii="Calibri" w:hAnsi="Calibri"/>
          <w:i/>
          <w:iCs/>
          <w:lang w:val="en-AU"/>
        </w:rPr>
        <w:t>Minister for Planning and Land Management)</w:t>
      </w:r>
      <w:r w:rsidRPr="00982C41">
        <w:rPr>
          <w:rFonts w:ascii="Calibri" w:hAnsi="Calibri"/>
          <w:lang w:val="en-AU"/>
        </w:rPr>
        <w:t xml:space="preserve">: Agreement in principle—Resumption of debate </w:t>
      </w:r>
      <w:r w:rsidRPr="00982C41">
        <w:rPr>
          <w:rFonts w:ascii="Calibri" w:hAnsi="Calibri"/>
          <w:i/>
          <w:iCs/>
          <w:lang w:val="en-AU"/>
        </w:rPr>
        <w:t>(from 29 June 2023—Mr Cain)</w:t>
      </w:r>
      <w:r w:rsidRPr="00982C41">
        <w:rPr>
          <w:rFonts w:ascii="Calibri" w:hAnsi="Calibri"/>
          <w:lang w:val="en-AU"/>
        </w:rPr>
        <w:t>.</w:t>
      </w:r>
    </w:p>
    <w:p w14:paraId="1E6BC8D6" w14:textId="6B5020A5" w:rsidR="00982C41" w:rsidRPr="00982C41" w:rsidRDefault="00982C41" w:rsidP="00982C41">
      <w:pPr>
        <w:tabs>
          <w:tab w:val="right" w:pos="567"/>
        </w:tabs>
        <w:spacing w:before="120" w:after="120"/>
        <w:ind w:left="1134" w:hanging="1134"/>
        <w:rPr>
          <w:rFonts w:ascii="Calibri" w:hAnsi="Calibri"/>
          <w:lang w:val="en-AU"/>
        </w:rPr>
      </w:pPr>
      <w:r w:rsidRPr="00982C41">
        <w:rPr>
          <w:rFonts w:ascii="Calibri" w:hAnsi="Calibri"/>
          <w:lang w:val="en-AU"/>
        </w:rPr>
        <w:tab/>
      </w:r>
      <w:r>
        <w:rPr>
          <w:rFonts w:ascii="Calibri" w:hAnsi="Calibri"/>
          <w:lang w:val="en-AU"/>
        </w:rPr>
        <w:t>4</w:t>
      </w:r>
      <w:r w:rsidRPr="00982C41">
        <w:rPr>
          <w:rFonts w:ascii="Calibri" w:hAnsi="Calibri"/>
          <w:lang w:val="en-AU"/>
        </w:rPr>
        <w:tab/>
      </w:r>
      <w:hyperlink r:id="rId13" w:history="1">
        <w:r w:rsidRPr="00982C41">
          <w:rPr>
            <w:rFonts w:ascii="Calibri" w:hAnsi="Calibri"/>
            <w:b/>
            <w:caps/>
            <w:color w:val="0000FF"/>
            <w:lang w:val="en-AU"/>
          </w:rPr>
          <w:t>COAG Legislation Amendment Bill 2021</w:t>
        </w:r>
      </w:hyperlink>
      <w:r w:rsidRPr="00982C41">
        <w:rPr>
          <w:rFonts w:ascii="Calibri" w:hAnsi="Calibri"/>
          <w:bCs/>
          <w:caps/>
          <w:lang w:val="en-AU"/>
        </w:rPr>
        <w:t xml:space="preserve">: </w:t>
      </w:r>
      <w:r w:rsidRPr="00982C41">
        <w:rPr>
          <w:rFonts w:ascii="Calibri" w:hAnsi="Calibri"/>
          <w:bCs/>
          <w:i/>
          <w:iCs/>
          <w:caps/>
          <w:lang w:val="en-AU"/>
        </w:rPr>
        <w:t>(</w:t>
      </w:r>
      <w:r w:rsidRPr="00982C41">
        <w:rPr>
          <w:rFonts w:ascii="Calibri" w:hAnsi="Calibri"/>
          <w:i/>
          <w:iCs/>
          <w:lang w:val="en-AU"/>
        </w:rPr>
        <w:t>Chief Minister)</w:t>
      </w:r>
      <w:r w:rsidRPr="00982C41">
        <w:rPr>
          <w:rFonts w:ascii="Calibri" w:hAnsi="Calibri"/>
          <w:lang w:val="en-AU"/>
        </w:rPr>
        <w:t xml:space="preserve">: Agreement in principle—Resumption of debate </w:t>
      </w:r>
      <w:r w:rsidRPr="00982C41">
        <w:rPr>
          <w:rFonts w:ascii="Calibri" w:hAnsi="Calibri"/>
          <w:i/>
          <w:iCs/>
          <w:lang w:val="en-AU"/>
        </w:rPr>
        <w:t>(from 4 August 2021—Ms Lee)</w:t>
      </w:r>
      <w:r w:rsidRPr="00982C41">
        <w:rPr>
          <w:rFonts w:ascii="Calibri" w:hAnsi="Calibri"/>
          <w:lang w:val="en-AU"/>
        </w:rPr>
        <w:t>.</w:t>
      </w:r>
    </w:p>
    <w:p w14:paraId="28048E0A" w14:textId="568B01A0" w:rsidR="00982C41" w:rsidRPr="00982C41" w:rsidRDefault="00982C41" w:rsidP="00982C41">
      <w:pPr>
        <w:tabs>
          <w:tab w:val="right" w:pos="567"/>
        </w:tabs>
        <w:spacing w:before="120" w:after="120"/>
        <w:ind w:left="1134" w:hanging="1134"/>
        <w:rPr>
          <w:rFonts w:ascii="Calibri" w:hAnsi="Calibri"/>
          <w:lang w:val="en-AU"/>
        </w:rPr>
      </w:pPr>
      <w:r w:rsidRPr="00982C41">
        <w:rPr>
          <w:rFonts w:ascii="Calibri" w:hAnsi="Calibri"/>
          <w:lang w:val="en-AU"/>
        </w:rPr>
        <w:tab/>
      </w:r>
      <w:r>
        <w:rPr>
          <w:rFonts w:ascii="Calibri" w:hAnsi="Calibri"/>
          <w:lang w:val="en-AU"/>
        </w:rPr>
        <w:t>5</w:t>
      </w:r>
      <w:r w:rsidRPr="00982C41">
        <w:rPr>
          <w:rFonts w:ascii="Calibri" w:hAnsi="Calibri"/>
          <w:lang w:val="en-AU"/>
        </w:rPr>
        <w:tab/>
      </w:r>
      <w:hyperlink r:id="rId14" w:history="1">
        <w:r w:rsidRPr="00982C41">
          <w:rPr>
            <w:rFonts w:ascii="Calibri" w:hAnsi="Calibri"/>
            <w:b/>
            <w:caps/>
            <w:color w:val="0000FF"/>
            <w:lang w:val="en-AU"/>
          </w:rPr>
          <w:t>Justice (Age of Criminal Responsibility) Legislation Amendment Bill 2023</w:t>
        </w:r>
      </w:hyperlink>
      <w:r w:rsidRPr="00982C41">
        <w:rPr>
          <w:rFonts w:ascii="Calibri" w:hAnsi="Calibri"/>
          <w:bCs/>
          <w:caps/>
          <w:lang w:val="en-AU"/>
        </w:rPr>
        <w:t xml:space="preserve">: </w:t>
      </w:r>
      <w:r w:rsidRPr="00982C41">
        <w:rPr>
          <w:rFonts w:ascii="Calibri" w:hAnsi="Calibri"/>
          <w:bCs/>
          <w:i/>
          <w:iCs/>
          <w:caps/>
          <w:lang w:val="en-AU"/>
        </w:rPr>
        <w:t>(</w:t>
      </w:r>
      <w:r w:rsidRPr="00982C41">
        <w:rPr>
          <w:rFonts w:ascii="Calibri" w:hAnsi="Calibri"/>
          <w:i/>
          <w:iCs/>
          <w:lang w:val="en-AU"/>
        </w:rPr>
        <w:t>Attorney-General)</w:t>
      </w:r>
      <w:r w:rsidRPr="00982C41">
        <w:rPr>
          <w:rFonts w:ascii="Calibri" w:hAnsi="Calibri"/>
          <w:lang w:val="en-AU"/>
        </w:rPr>
        <w:t xml:space="preserve">: Agreement in principle—Resumption of debate </w:t>
      </w:r>
      <w:r w:rsidRPr="00982C41">
        <w:rPr>
          <w:rFonts w:ascii="Calibri" w:hAnsi="Calibri"/>
          <w:i/>
          <w:iCs/>
          <w:lang w:val="en-AU"/>
        </w:rPr>
        <w:t>(from 9 May 2023—Mr Hanson)</w:t>
      </w:r>
      <w:r w:rsidRPr="00982C41">
        <w:rPr>
          <w:rFonts w:ascii="Calibri" w:hAnsi="Calibri"/>
          <w:lang w:val="en-AU"/>
        </w:rPr>
        <w:t>.</w:t>
      </w:r>
    </w:p>
    <w:p w14:paraId="51C9D65F" w14:textId="41270101" w:rsidR="00982C41" w:rsidRPr="00982C41" w:rsidRDefault="00982C41" w:rsidP="00982C41">
      <w:pPr>
        <w:tabs>
          <w:tab w:val="right" w:pos="567"/>
        </w:tabs>
        <w:spacing w:before="120" w:after="120"/>
        <w:ind w:left="1134" w:hanging="1134"/>
        <w:rPr>
          <w:rFonts w:ascii="Calibri" w:hAnsi="Calibri"/>
          <w:i/>
          <w:iCs/>
          <w:lang w:val="en-AU"/>
        </w:rPr>
      </w:pPr>
      <w:r w:rsidRPr="00982C41">
        <w:rPr>
          <w:rFonts w:ascii="Calibri" w:hAnsi="Calibri"/>
          <w:lang w:val="en-AU"/>
        </w:rPr>
        <w:tab/>
      </w:r>
      <w:r>
        <w:rPr>
          <w:rFonts w:ascii="Calibri" w:hAnsi="Calibri"/>
          <w:lang w:val="en-AU"/>
        </w:rPr>
        <w:t>6</w:t>
      </w:r>
      <w:r w:rsidRPr="00982C41">
        <w:rPr>
          <w:rFonts w:ascii="Calibri" w:hAnsi="Calibri"/>
          <w:lang w:val="en-AU"/>
        </w:rPr>
        <w:tab/>
      </w:r>
      <w:hyperlink r:id="rId15" w:history="1">
        <w:r w:rsidRPr="00982C41">
          <w:rPr>
            <w:rFonts w:ascii="Calibri" w:hAnsi="Calibri"/>
            <w:b/>
            <w:caps/>
            <w:color w:val="0000FF"/>
            <w:lang w:val="en-AU"/>
          </w:rPr>
          <w:t>Supreme Court Amendment Bill 2023</w:t>
        </w:r>
      </w:hyperlink>
      <w:r w:rsidRPr="00982C41">
        <w:rPr>
          <w:rFonts w:ascii="Calibri" w:hAnsi="Calibri"/>
          <w:bCs/>
          <w:caps/>
          <w:lang w:val="en-AU"/>
        </w:rPr>
        <w:t xml:space="preserve">: </w:t>
      </w:r>
      <w:r w:rsidRPr="00982C41">
        <w:rPr>
          <w:rFonts w:ascii="Calibri" w:hAnsi="Calibri"/>
          <w:bCs/>
          <w:i/>
          <w:iCs/>
          <w:caps/>
          <w:lang w:val="en-AU"/>
        </w:rPr>
        <w:t>(</w:t>
      </w:r>
      <w:r w:rsidRPr="00982C41">
        <w:rPr>
          <w:rFonts w:ascii="Calibri" w:hAnsi="Calibri"/>
          <w:i/>
          <w:iCs/>
          <w:lang w:val="en-AU"/>
        </w:rPr>
        <w:t>Attorney-General)</w:t>
      </w:r>
      <w:r w:rsidRPr="00982C41">
        <w:rPr>
          <w:rFonts w:ascii="Calibri" w:hAnsi="Calibri"/>
          <w:lang w:val="en-AU"/>
        </w:rPr>
        <w:t xml:space="preserve">: Agreement in principle—Resumption of debate </w:t>
      </w:r>
      <w:r w:rsidRPr="00982C41">
        <w:rPr>
          <w:rFonts w:ascii="Calibri" w:hAnsi="Calibri"/>
          <w:i/>
          <w:iCs/>
          <w:lang w:val="en-AU"/>
        </w:rPr>
        <w:t>(from 10 May 2023—Mr Cain)</w:t>
      </w:r>
      <w:r w:rsidRPr="00982C41">
        <w:rPr>
          <w:rFonts w:ascii="Calibri" w:hAnsi="Calibri"/>
          <w:lang w:val="en-AU"/>
        </w:rPr>
        <w:t>.</w:t>
      </w:r>
    </w:p>
    <w:p w14:paraId="4731D1F4" w14:textId="1118CF52" w:rsidR="00982C41" w:rsidRPr="00982C41" w:rsidRDefault="00982C41" w:rsidP="00982C41">
      <w:pPr>
        <w:keepNext/>
        <w:keepLines/>
        <w:tabs>
          <w:tab w:val="right" w:pos="567"/>
        </w:tabs>
        <w:spacing w:before="120" w:after="120"/>
        <w:ind w:left="1134" w:hanging="1134"/>
        <w:rPr>
          <w:rFonts w:ascii="Calibri" w:hAnsi="Calibri"/>
          <w:lang w:val="en-AU"/>
        </w:rPr>
      </w:pPr>
      <w:r w:rsidRPr="00982C41">
        <w:rPr>
          <w:rFonts w:ascii="Calibri" w:hAnsi="Calibri"/>
          <w:lang w:val="en-AU"/>
        </w:rPr>
        <w:lastRenderedPageBreak/>
        <w:tab/>
      </w:r>
      <w:r>
        <w:rPr>
          <w:rFonts w:ascii="Calibri" w:hAnsi="Calibri"/>
          <w:lang w:val="en-AU"/>
        </w:rPr>
        <w:t>7</w:t>
      </w:r>
      <w:r w:rsidRPr="00982C41">
        <w:rPr>
          <w:rFonts w:ascii="Calibri" w:hAnsi="Calibri"/>
          <w:lang w:val="en-AU"/>
        </w:rPr>
        <w:tab/>
      </w:r>
      <w:hyperlink r:id="rId16" w:history="1">
        <w:r w:rsidRPr="00982C41">
          <w:rPr>
            <w:rFonts w:ascii="Calibri" w:hAnsi="Calibri"/>
            <w:b/>
            <w:caps/>
            <w:color w:val="0000FF"/>
            <w:lang w:val="en-AU"/>
          </w:rPr>
          <w:t>Biosecurity Bill 2023</w:t>
        </w:r>
      </w:hyperlink>
      <w:r w:rsidRPr="00982C41">
        <w:rPr>
          <w:rFonts w:ascii="Calibri" w:hAnsi="Calibri"/>
          <w:bCs/>
          <w:caps/>
          <w:lang w:val="en-AU"/>
        </w:rPr>
        <w:t xml:space="preserve">: </w:t>
      </w:r>
      <w:r w:rsidRPr="00982C41">
        <w:rPr>
          <w:rFonts w:ascii="Calibri" w:hAnsi="Calibri"/>
          <w:bCs/>
          <w:i/>
          <w:iCs/>
          <w:caps/>
          <w:lang w:val="en-AU"/>
        </w:rPr>
        <w:t>(</w:t>
      </w:r>
      <w:r w:rsidRPr="00982C41">
        <w:rPr>
          <w:rFonts w:ascii="Calibri" w:hAnsi="Calibri"/>
          <w:i/>
          <w:iCs/>
          <w:lang w:val="en-AU"/>
        </w:rPr>
        <w:t>Minister for the Environment)</w:t>
      </w:r>
      <w:r w:rsidRPr="00982C41">
        <w:rPr>
          <w:rFonts w:ascii="Calibri" w:hAnsi="Calibri"/>
          <w:lang w:val="en-AU"/>
        </w:rPr>
        <w:t xml:space="preserve">: Agreement in principle—Resumption of debate </w:t>
      </w:r>
      <w:r w:rsidRPr="00982C41">
        <w:rPr>
          <w:rFonts w:ascii="Calibri" w:hAnsi="Calibri"/>
          <w:i/>
          <w:iCs/>
          <w:lang w:val="en-AU"/>
        </w:rPr>
        <w:t>(from 10 May 2023—Mr Cain)</w:t>
      </w:r>
      <w:r w:rsidRPr="00982C41">
        <w:rPr>
          <w:rFonts w:ascii="Calibri" w:hAnsi="Calibri"/>
          <w:lang w:val="en-AU"/>
        </w:rPr>
        <w:t>.</w:t>
      </w:r>
    </w:p>
    <w:p w14:paraId="5D505681" w14:textId="59F7907E" w:rsidR="00982C41" w:rsidRPr="00982C41" w:rsidRDefault="00982C41" w:rsidP="00982C41">
      <w:pPr>
        <w:keepNext/>
        <w:keepLines/>
        <w:tabs>
          <w:tab w:val="right" w:pos="567"/>
        </w:tabs>
        <w:spacing w:before="120" w:after="120"/>
        <w:ind w:left="1134" w:hanging="1134"/>
        <w:rPr>
          <w:rFonts w:ascii="Calibri" w:hAnsi="Calibri"/>
          <w:lang w:val="en-AU"/>
        </w:rPr>
      </w:pPr>
      <w:r w:rsidRPr="00982C41">
        <w:rPr>
          <w:rFonts w:ascii="Calibri" w:hAnsi="Calibri"/>
          <w:lang w:val="en-AU"/>
        </w:rPr>
        <w:tab/>
      </w:r>
      <w:r>
        <w:rPr>
          <w:rFonts w:ascii="Calibri" w:hAnsi="Calibri"/>
          <w:lang w:val="en-AU"/>
        </w:rPr>
        <w:t>8</w:t>
      </w:r>
      <w:r w:rsidRPr="00982C41">
        <w:rPr>
          <w:rFonts w:ascii="Calibri" w:hAnsi="Calibri"/>
          <w:lang w:val="en-AU"/>
        </w:rPr>
        <w:tab/>
      </w:r>
      <w:hyperlink r:id="rId17" w:history="1">
        <w:r w:rsidRPr="00982C41">
          <w:rPr>
            <w:rFonts w:ascii="Calibri" w:hAnsi="Calibri"/>
            <w:b/>
            <w:caps/>
            <w:color w:val="0000FF"/>
            <w:lang w:val="en-AU"/>
          </w:rPr>
          <w:t>Justice and Community Safety Legislation Amendment Bill 2023</w:t>
        </w:r>
      </w:hyperlink>
      <w:r w:rsidRPr="00982C41">
        <w:rPr>
          <w:rFonts w:ascii="Calibri" w:hAnsi="Calibri"/>
          <w:bCs/>
          <w:caps/>
          <w:lang w:val="en-AU"/>
        </w:rPr>
        <w:t xml:space="preserve">: </w:t>
      </w:r>
      <w:r w:rsidRPr="00982C41">
        <w:rPr>
          <w:rFonts w:ascii="Calibri" w:hAnsi="Calibri"/>
          <w:bCs/>
          <w:i/>
          <w:iCs/>
          <w:caps/>
          <w:lang w:val="en-AU"/>
        </w:rPr>
        <w:t>(</w:t>
      </w:r>
      <w:r w:rsidRPr="00982C41">
        <w:rPr>
          <w:rFonts w:ascii="Calibri" w:hAnsi="Calibri"/>
          <w:i/>
          <w:iCs/>
          <w:lang w:val="en-AU"/>
        </w:rPr>
        <w:t>Attorney-General)</w:t>
      </w:r>
      <w:r w:rsidRPr="00982C41">
        <w:rPr>
          <w:rFonts w:ascii="Calibri" w:hAnsi="Calibri"/>
          <w:lang w:val="en-AU"/>
        </w:rPr>
        <w:t xml:space="preserve">: Agreement in principle—Resumption of debate </w:t>
      </w:r>
      <w:r w:rsidRPr="00982C41">
        <w:rPr>
          <w:rFonts w:ascii="Calibri" w:hAnsi="Calibri"/>
          <w:i/>
          <w:iCs/>
          <w:lang w:val="en-AU"/>
        </w:rPr>
        <w:t>(from 11 May 2023—Mr Cain)</w:t>
      </w:r>
      <w:r w:rsidRPr="00982C41">
        <w:rPr>
          <w:rFonts w:ascii="Calibri" w:hAnsi="Calibri"/>
          <w:lang w:val="en-AU"/>
        </w:rPr>
        <w:t>.</w:t>
      </w:r>
    </w:p>
    <w:p w14:paraId="6E137D09" w14:textId="2CF90D73" w:rsidR="00982C41" w:rsidRPr="00982C41" w:rsidRDefault="00982C41" w:rsidP="00982C41">
      <w:pPr>
        <w:tabs>
          <w:tab w:val="right" w:pos="567"/>
        </w:tabs>
        <w:spacing w:before="120" w:after="120"/>
        <w:ind w:left="1134" w:hanging="1134"/>
        <w:rPr>
          <w:rFonts w:ascii="Calibri" w:hAnsi="Calibri"/>
          <w:lang w:val="en-AU"/>
        </w:rPr>
      </w:pPr>
      <w:r w:rsidRPr="00982C41">
        <w:rPr>
          <w:rFonts w:ascii="Calibri" w:hAnsi="Calibri"/>
          <w:lang w:val="en-AU"/>
        </w:rPr>
        <w:tab/>
      </w:r>
      <w:r>
        <w:rPr>
          <w:rFonts w:ascii="Calibri" w:hAnsi="Calibri"/>
          <w:lang w:val="en-AU"/>
        </w:rPr>
        <w:t>9</w:t>
      </w:r>
      <w:r w:rsidRPr="00982C41">
        <w:rPr>
          <w:rFonts w:ascii="Calibri" w:hAnsi="Calibri"/>
          <w:lang w:val="en-AU"/>
        </w:rPr>
        <w:tab/>
      </w:r>
      <w:hyperlink r:id="rId18" w:history="1">
        <w:r w:rsidRPr="00982C41">
          <w:rPr>
            <w:rFonts w:ascii="Calibri" w:hAnsi="Calibri"/>
            <w:b/>
            <w:caps/>
            <w:color w:val="0000FF"/>
            <w:lang w:val="en-AU"/>
          </w:rPr>
          <w:t>Courts Legislation Amendment Bill 2023</w:t>
        </w:r>
      </w:hyperlink>
      <w:r w:rsidRPr="00982C41">
        <w:rPr>
          <w:rFonts w:ascii="Calibri" w:hAnsi="Calibri"/>
          <w:bCs/>
          <w:caps/>
          <w:lang w:val="en-AU"/>
        </w:rPr>
        <w:t xml:space="preserve">: </w:t>
      </w:r>
      <w:r w:rsidRPr="00982C41">
        <w:rPr>
          <w:rFonts w:ascii="Calibri" w:hAnsi="Calibri"/>
          <w:bCs/>
          <w:i/>
          <w:iCs/>
          <w:caps/>
          <w:lang w:val="en-AU"/>
        </w:rPr>
        <w:t>(</w:t>
      </w:r>
      <w:r w:rsidRPr="00982C41">
        <w:rPr>
          <w:rFonts w:ascii="Calibri" w:hAnsi="Calibri"/>
          <w:i/>
          <w:iCs/>
          <w:lang w:val="en-AU"/>
        </w:rPr>
        <w:t>Attorney-General)</w:t>
      </w:r>
      <w:r w:rsidRPr="00982C41">
        <w:rPr>
          <w:rFonts w:ascii="Calibri" w:hAnsi="Calibri"/>
          <w:lang w:val="en-AU"/>
        </w:rPr>
        <w:t xml:space="preserve">: Agreement in principle—Resumption of debate </w:t>
      </w:r>
      <w:r w:rsidRPr="00982C41">
        <w:rPr>
          <w:rFonts w:ascii="Calibri" w:hAnsi="Calibri"/>
          <w:i/>
          <w:iCs/>
          <w:lang w:val="en-AU"/>
        </w:rPr>
        <w:t>(from 27 June 2023—Mr Cain)</w:t>
      </w:r>
      <w:r w:rsidRPr="00982C41">
        <w:rPr>
          <w:rFonts w:ascii="Calibri" w:hAnsi="Calibri"/>
          <w:lang w:val="en-AU"/>
        </w:rPr>
        <w:t>.</w:t>
      </w:r>
    </w:p>
    <w:p w14:paraId="7CB0AADE" w14:textId="2BE7148C" w:rsidR="00982C41" w:rsidRPr="00982C41" w:rsidRDefault="00982C41" w:rsidP="00982C41">
      <w:pPr>
        <w:tabs>
          <w:tab w:val="right" w:pos="567"/>
        </w:tabs>
        <w:spacing w:before="120" w:after="120"/>
        <w:ind w:left="1134" w:hanging="1134"/>
        <w:rPr>
          <w:rFonts w:ascii="Calibri" w:hAnsi="Calibri"/>
          <w:lang w:val="en-AU"/>
        </w:rPr>
      </w:pPr>
      <w:r w:rsidRPr="00982C41">
        <w:rPr>
          <w:rFonts w:ascii="Calibri" w:hAnsi="Calibri"/>
          <w:lang w:val="en-AU"/>
        </w:rPr>
        <w:tab/>
      </w:r>
      <w:r>
        <w:rPr>
          <w:rFonts w:ascii="Calibri" w:hAnsi="Calibri"/>
          <w:lang w:val="en-AU"/>
        </w:rPr>
        <w:t>10</w:t>
      </w:r>
      <w:r w:rsidRPr="00982C41">
        <w:rPr>
          <w:rFonts w:ascii="Calibri" w:hAnsi="Calibri"/>
          <w:lang w:val="en-AU"/>
        </w:rPr>
        <w:tab/>
      </w:r>
      <w:hyperlink r:id="rId19" w:history="1">
        <w:r w:rsidRPr="00982C41">
          <w:rPr>
            <w:rFonts w:ascii="Calibri" w:hAnsi="Calibri"/>
            <w:b/>
            <w:caps/>
            <w:color w:val="0000FF"/>
            <w:lang w:val="en-AU"/>
          </w:rPr>
          <w:t>Electoral and Road Safety Legislation Amendment Bill 2023</w:t>
        </w:r>
      </w:hyperlink>
      <w:r w:rsidRPr="00982C41">
        <w:rPr>
          <w:rFonts w:ascii="Calibri" w:hAnsi="Calibri"/>
          <w:bCs/>
          <w:caps/>
          <w:lang w:val="en-AU"/>
        </w:rPr>
        <w:t xml:space="preserve">: </w:t>
      </w:r>
      <w:r w:rsidRPr="00982C41">
        <w:rPr>
          <w:rFonts w:ascii="Calibri" w:hAnsi="Calibri"/>
          <w:bCs/>
          <w:i/>
          <w:iCs/>
          <w:caps/>
          <w:lang w:val="en-AU"/>
        </w:rPr>
        <w:t>(</w:t>
      </w:r>
      <w:r w:rsidRPr="00982C41">
        <w:rPr>
          <w:rFonts w:ascii="Calibri" w:hAnsi="Calibri"/>
          <w:i/>
          <w:iCs/>
          <w:lang w:val="en-AU"/>
        </w:rPr>
        <w:t>Special Minister of State)</w:t>
      </w:r>
      <w:r w:rsidRPr="00982C41">
        <w:rPr>
          <w:rFonts w:ascii="Calibri" w:hAnsi="Calibri"/>
          <w:lang w:val="en-AU"/>
        </w:rPr>
        <w:t xml:space="preserve">: Agreement in principle—Resumption of debate </w:t>
      </w:r>
      <w:r w:rsidRPr="00982C41">
        <w:rPr>
          <w:rFonts w:ascii="Calibri" w:hAnsi="Calibri"/>
          <w:i/>
          <w:iCs/>
          <w:lang w:val="en-AU"/>
        </w:rPr>
        <w:t>(from 29 June 2023—Mr Hanson)</w:t>
      </w:r>
      <w:r w:rsidRPr="00982C41">
        <w:rPr>
          <w:rFonts w:ascii="Calibri" w:hAnsi="Calibri"/>
          <w:lang w:val="en-AU"/>
        </w:rPr>
        <w:t>.</w:t>
      </w:r>
    </w:p>
    <w:p w14:paraId="2097F65E" w14:textId="4913D17D" w:rsidR="00982C41" w:rsidRPr="00982C41" w:rsidRDefault="00982C41" w:rsidP="00982C41">
      <w:pPr>
        <w:tabs>
          <w:tab w:val="right" w:pos="567"/>
        </w:tabs>
        <w:spacing w:before="120" w:after="120"/>
        <w:ind w:left="1134" w:hanging="1134"/>
        <w:rPr>
          <w:rFonts w:ascii="Calibri" w:hAnsi="Calibri"/>
          <w:lang w:val="en-AU"/>
        </w:rPr>
      </w:pPr>
      <w:r w:rsidRPr="00982C41">
        <w:rPr>
          <w:rFonts w:ascii="Calibri" w:hAnsi="Calibri"/>
          <w:lang w:val="en-AU"/>
        </w:rPr>
        <w:tab/>
      </w:r>
      <w:r>
        <w:rPr>
          <w:rFonts w:ascii="Calibri" w:hAnsi="Calibri"/>
          <w:lang w:val="en-AU"/>
        </w:rPr>
        <w:t>11</w:t>
      </w:r>
      <w:r w:rsidRPr="00982C41">
        <w:rPr>
          <w:rFonts w:ascii="Calibri" w:hAnsi="Calibri"/>
          <w:lang w:val="en-AU"/>
        </w:rPr>
        <w:tab/>
      </w:r>
      <w:hyperlink r:id="rId20" w:history="1">
        <w:r w:rsidRPr="00982C41">
          <w:rPr>
            <w:rFonts w:ascii="Calibri" w:hAnsi="Calibri"/>
            <w:b/>
            <w:caps/>
            <w:color w:val="0000FF"/>
            <w:lang w:val="en-AU"/>
          </w:rPr>
          <w:t>Victims of Crime Amendment Bill 2023</w:t>
        </w:r>
      </w:hyperlink>
      <w:r w:rsidRPr="00982C41">
        <w:rPr>
          <w:rFonts w:ascii="Calibri" w:hAnsi="Calibri"/>
          <w:bCs/>
          <w:caps/>
          <w:lang w:val="en-AU"/>
        </w:rPr>
        <w:t xml:space="preserve">: </w:t>
      </w:r>
      <w:r w:rsidRPr="00982C41">
        <w:rPr>
          <w:rFonts w:ascii="Calibri" w:hAnsi="Calibri"/>
          <w:bCs/>
          <w:i/>
          <w:iCs/>
          <w:caps/>
          <w:lang w:val="en-AU"/>
        </w:rPr>
        <w:t>(</w:t>
      </w:r>
      <w:r w:rsidRPr="00982C41">
        <w:rPr>
          <w:rFonts w:ascii="Calibri" w:hAnsi="Calibri"/>
          <w:i/>
          <w:iCs/>
          <w:lang w:val="en-AU"/>
        </w:rPr>
        <w:t>Minister for Human Rights and Attorney-General)</w:t>
      </w:r>
      <w:r w:rsidRPr="00982C41">
        <w:rPr>
          <w:rFonts w:ascii="Calibri" w:hAnsi="Calibri"/>
          <w:lang w:val="en-AU"/>
        </w:rPr>
        <w:t xml:space="preserve">: Agreement in principle—Resumption of debate </w:t>
      </w:r>
      <w:r w:rsidRPr="00982C41">
        <w:rPr>
          <w:rFonts w:ascii="Calibri" w:hAnsi="Calibri"/>
          <w:i/>
          <w:iCs/>
          <w:lang w:val="en-AU"/>
        </w:rPr>
        <w:t>(from 29 August 2023—Mr Cain)</w:t>
      </w:r>
      <w:r w:rsidRPr="00982C41">
        <w:rPr>
          <w:rFonts w:ascii="Calibri" w:hAnsi="Calibri"/>
          <w:lang w:val="en-AU"/>
        </w:rPr>
        <w:t>.</w:t>
      </w:r>
    </w:p>
    <w:p w14:paraId="00D34766" w14:textId="769FF53D" w:rsidR="00982C41" w:rsidRPr="00982C41" w:rsidRDefault="00982C41" w:rsidP="00982C41">
      <w:pPr>
        <w:tabs>
          <w:tab w:val="right" w:pos="567"/>
        </w:tabs>
        <w:spacing w:before="120" w:after="120"/>
        <w:ind w:left="1134" w:hanging="1134"/>
        <w:rPr>
          <w:rFonts w:ascii="Calibri" w:hAnsi="Calibri"/>
          <w:lang w:val="en-AU"/>
        </w:rPr>
      </w:pPr>
      <w:r w:rsidRPr="00982C41">
        <w:rPr>
          <w:rFonts w:ascii="Calibri" w:hAnsi="Calibri"/>
          <w:lang w:val="en-AU"/>
        </w:rPr>
        <w:tab/>
      </w:r>
      <w:r>
        <w:rPr>
          <w:rFonts w:ascii="Calibri" w:hAnsi="Calibri"/>
          <w:lang w:val="en-AU"/>
        </w:rPr>
        <w:t>12</w:t>
      </w:r>
      <w:r w:rsidRPr="00982C41">
        <w:rPr>
          <w:rFonts w:ascii="Calibri" w:hAnsi="Calibri"/>
          <w:lang w:val="en-AU"/>
        </w:rPr>
        <w:tab/>
      </w:r>
      <w:hyperlink r:id="rId21" w:history="1">
        <w:r w:rsidRPr="00982C41">
          <w:rPr>
            <w:rFonts w:ascii="Calibri" w:hAnsi="Calibri"/>
            <w:b/>
            <w:caps/>
            <w:color w:val="0000FF"/>
            <w:lang w:val="en-AU"/>
          </w:rPr>
          <w:t>Children and Young People Amendment Bill 2023</w:t>
        </w:r>
      </w:hyperlink>
      <w:r w:rsidRPr="00982C41">
        <w:rPr>
          <w:rFonts w:ascii="Calibri" w:hAnsi="Calibri"/>
          <w:bCs/>
          <w:caps/>
          <w:lang w:val="en-AU"/>
        </w:rPr>
        <w:t xml:space="preserve">: </w:t>
      </w:r>
      <w:r w:rsidRPr="00982C41">
        <w:rPr>
          <w:rFonts w:ascii="Calibri" w:hAnsi="Calibri"/>
          <w:bCs/>
          <w:i/>
          <w:iCs/>
          <w:caps/>
          <w:lang w:val="en-AU"/>
        </w:rPr>
        <w:t>(</w:t>
      </w:r>
      <w:r w:rsidRPr="00982C41">
        <w:rPr>
          <w:rFonts w:ascii="Calibri" w:hAnsi="Calibri"/>
          <w:i/>
          <w:iCs/>
          <w:lang w:val="en-AU"/>
        </w:rPr>
        <w:t>Minister for Families and Community Services)</w:t>
      </w:r>
      <w:r w:rsidRPr="00982C41">
        <w:rPr>
          <w:rFonts w:ascii="Calibri" w:hAnsi="Calibri"/>
          <w:lang w:val="en-AU"/>
        </w:rPr>
        <w:t xml:space="preserve">: Agreement in principle—Resumption of debate </w:t>
      </w:r>
      <w:r w:rsidRPr="00982C41">
        <w:rPr>
          <w:rFonts w:ascii="Calibri" w:hAnsi="Calibri"/>
          <w:i/>
          <w:iCs/>
          <w:lang w:val="en-AU"/>
        </w:rPr>
        <w:t>(from 29 August 2023—Mrs Kikkert)</w:t>
      </w:r>
      <w:r w:rsidRPr="00982C41">
        <w:rPr>
          <w:rFonts w:ascii="Calibri" w:hAnsi="Calibri"/>
          <w:lang w:val="en-AU"/>
        </w:rPr>
        <w:t>.</w:t>
      </w:r>
    </w:p>
    <w:p w14:paraId="4466BFF6" w14:textId="24F3738C" w:rsidR="00982C41" w:rsidRPr="00982C41" w:rsidRDefault="00982C41" w:rsidP="00982C41">
      <w:pPr>
        <w:tabs>
          <w:tab w:val="right" w:pos="567"/>
        </w:tabs>
        <w:spacing w:before="120" w:after="120"/>
        <w:ind w:left="1134" w:hanging="1134"/>
        <w:rPr>
          <w:rFonts w:ascii="Calibri" w:hAnsi="Calibri"/>
          <w:lang w:val="en-AU"/>
        </w:rPr>
      </w:pPr>
      <w:r w:rsidRPr="00982C41">
        <w:rPr>
          <w:rFonts w:ascii="Calibri" w:hAnsi="Calibri"/>
          <w:lang w:val="en-AU"/>
        </w:rPr>
        <w:tab/>
      </w:r>
      <w:r>
        <w:rPr>
          <w:rFonts w:ascii="Calibri" w:hAnsi="Calibri"/>
          <w:lang w:val="en-AU"/>
        </w:rPr>
        <w:t>13</w:t>
      </w:r>
      <w:r w:rsidRPr="00982C41">
        <w:rPr>
          <w:rFonts w:ascii="Calibri" w:hAnsi="Calibri"/>
          <w:lang w:val="en-AU"/>
        </w:rPr>
        <w:tab/>
      </w:r>
      <w:hyperlink r:id="rId22" w:history="1">
        <w:r w:rsidRPr="00982C41">
          <w:rPr>
            <w:rFonts w:ascii="Calibri" w:hAnsi="Calibri"/>
            <w:b/>
            <w:caps/>
            <w:color w:val="0000FF"/>
            <w:lang w:val="en-AU"/>
          </w:rPr>
          <w:t>Circular Economy Bill 2023</w:t>
        </w:r>
      </w:hyperlink>
      <w:r w:rsidRPr="00982C41">
        <w:rPr>
          <w:rFonts w:ascii="Calibri" w:hAnsi="Calibri"/>
          <w:bCs/>
          <w:caps/>
          <w:lang w:val="en-AU"/>
        </w:rPr>
        <w:t xml:space="preserve">: </w:t>
      </w:r>
      <w:r w:rsidRPr="00982C41">
        <w:rPr>
          <w:rFonts w:ascii="Calibri" w:hAnsi="Calibri"/>
          <w:bCs/>
          <w:i/>
          <w:iCs/>
          <w:caps/>
          <w:lang w:val="en-AU"/>
        </w:rPr>
        <w:t>(</w:t>
      </w:r>
      <w:r w:rsidRPr="00982C41">
        <w:rPr>
          <w:rFonts w:ascii="Calibri" w:hAnsi="Calibri"/>
          <w:i/>
          <w:iCs/>
          <w:lang w:val="en-AU"/>
        </w:rPr>
        <w:t>Minister for Transport and City Services)</w:t>
      </w:r>
      <w:r w:rsidRPr="00982C41">
        <w:rPr>
          <w:rFonts w:ascii="Calibri" w:hAnsi="Calibri"/>
          <w:lang w:val="en-AU"/>
        </w:rPr>
        <w:t xml:space="preserve">: Agreement in principle—Resumption of debate </w:t>
      </w:r>
      <w:r w:rsidRPr="00982C41">
        <w:rPr>
          <w:rFonts w:ascii="Calibri" w:hAnsi="Calibri"/>
          <w:i/>
          <w:iCs/>
          <w:lang w:val="en-AU"/>
        </w:rPr>
        <w:t>(from 30 August 2023—Ms Lawder)</w:t>
      </w:r>
      <w:r w:rsidRPr="00982C41">
        <w:rPr>
          <w:rFonts w:ascii="Calibri" w:hAnsi="Calibri"/>
          <w:lang w:val="en-AU"/>
        </w:rPr>
        <w:t>.</w:t>
      </w:r>
    </w:p>
    <w:p w14:paraId="34DF2B24" w14:textId="7461D413" w:rsidR="00982C41" w:rsidRPr="00982C41" w:rsidRDefault="00982C41" w:rsidP="00982C41">
      <w:pPr>
        <w:tabs>
          <w:tab w:val="right" w:pos="567"/>
        </w:tabs>
        <w:spacing w:before="120" w:after="120"/>
        <w:ind w:left="1134" w:hanging="1134"/>
        <w:rPr>
          <w:rFonts w:ascii="Calibri" w:hAnsi="Calibri"/>
          <w:lang w:val="en-AU"/>
        </w:rPr>
      </w:pPr>
      <w:r w:rsidRPr="00982C41">
        <w:rPr>
          <w:rFonts w:ascii="Calibri" w:hAnsi="Calibri"/>
          <w:lang w:val="en-AU"/>
        </w:rPr>
        <w:tab/>
      </w:r>
      <w:r>
        <w:rPr>
          <w:rFonts w:ascii="Calibri" w:hAnsi="Calibri"/>
          <w:lang w:val="en-AU"/>
        </w:rPr>
        <w:t>14</w:t>
      </w:r>
      <w:r w:rsidRPr="00982C41">
        <w:rPr>
          <w:rFonts w:ascii="Calibri" w:hAnsi="Calibri"/>
          <w:lang w:val="en-AU"/>
        </w:rPr>
        <w:tab/>
      </w:r>
      <w:hyperlink r:id="rId23" w:history="1">
        <w:r w:rsidRPr="00982C41">
          <w:rPr>
            <w:rFonts w:ascii="Calibri" w:hAnsi="Calibri"/>
            <w:b/>
            <w:caps/>
            <w:color w:val="0000FF"/>
            <w:lang w:val="en-AU"/>
          </w:rPr>
          <w:t>Building (Swimming Pool Safety) Legislation Amendment Bill 2023</w:t>
        </w:r>
      </w:hyperlink>
      <w:r w:rsidRPr="00982C41">
        <w:rPr>
          <w:rFonts w:ascii="Calibri" w:hAnsi="Calibri"/>
          <w:bCs/>
          <w:caps/>
          <w:lang w:val="en-AU"/>
        </w:rPr>
        <w:t xml:space="preserve">: </w:t>
      </w:r>
      <w:r w:rsidRPr="00982C41">
        <w:rPr>
          <w:rFonts w:ascii="Calibri" w:hAnsi="Calibri"/>
          <w:bCs/>
          <w:i/>
          <w:iCs/>
          <w:caps/>
          <w:lang w:val="en-AU"/>
        </w:rPr>
        <w:t>(</w:t>
      </w:r>
      <w:r w:rsidRPr="00982C41">
        <w:rPr>
          <w:rFonts w:ascii="Calibri" w:hAnsi="Calibri"/>
          <w:i/>
          <w:iCs/>
          <w:lang w:val="en-AU"/>
        </w:rPr>
        <w:t>Minister for Sustainable Building and Construction)</w:t>
      </w:r>
      <w:r w:rsidRPr="00982C41">
        <w:rPr>
          <w:rFonts w:ascii="Calibri" w:hAnsi="Calibri"/>
          <w:lang w:val="en-AU"/>
        </w:rPr>
        <w:t xml:space="preserve">: Agreement in principle—Resumption of debate </w:t>
      </w:r>
      <w:r w:rsidRPr="00982C41">
        <w:rPr>
          <w:rFonts w:ascii="Calibri" w:hAnsi="Calibri"/>
          <w:i/>
          <w:iCs/>
          <w:lang w:val="en-AU"/>
        </w:rPr>
        <w:t>(from 30 August 2023—Mr Parton)</w:t>
      </w:r>
      <w:r w:rsidRPr="00982C41">
        <w:rPr>
          <w:rFonts w:ascii="Calibri" w:hAnsi="Calibri"/>
          <w:lang w:val="en-AU"/>
        </w:rPr>
        <w:t>.</w:t>
      </w:r>
    </w:p>
    <w:p w14:paraId="7086E329" w14:textId="5A23943F" w:rsidR="00982C41" w:rsidRPr="00982C41" w:rsidRDefault="00982C41" w:rsidP="00982C41">
      <w:pPr>
        <w:tabs>
          <w:tab w:val="right" w:pos="567"/>
        </w:tabs>
        <w:spacing w:before="120" w:after="120"/>
        <w:ind w:left="1134" w:hanging="1134"/>
        <w:rPr>
          <w:rFonts w:ascii="Calibri" w:hAnsi="Calibri"/>
          <w:lang w:val="en-AU"/>
        </w:rPr>
      </w:pPr>
      <w:r w:rsidRPr="00982C41">
        <w:rPr>
          <w:rFonts w:ascii="Calibri" w:hAnsi="Calibri"/>
          <w:lang w:val="en-AU"/>
        </w:rPr>
        <w:tab/>
      </w:r>
      <w:r>
        <w:rPr>
          <w:rFonts w:ascii="Calibri" w:hAnsi="Calibri"/>
          <w:lang w:val="en-AU"/>
        </w:rPr>
        <w:t>15</w:t>
      </w:r>
      <w:r w:rsidRPr="00982C41">
        <w:rPr>
          <w:rFonts w:ascii="Calibri" w:hAnsi="Calibri"/>
          <w:lang w:val="en-AU"/>
        </w:rPr>
        <w:tab/>
      </w:r>
      <w:hyperlink r:id="rId24" w:history="1">
        <w:r w:rsidRPr="00982C41">
          <w:rPr>
            <w:rFonts w:ascii="Calibri" w:hAnsi="Calibri"/>
            <w:b/>
            <w:caps/>
            <w:color w:val="0000FF"/>
            <w:lang w:val="en-AU"/>
          </w:rPr>
          <w:t>Sentencing (Drug and Alcohol Treatment Orders) Legislation Amendment Bill 2023</w:t>
        </w:r>
      </w:hyperlink>
      <w:r w:rsidRPr="00982C41">
        <w:rPr>
          <w:rFonts w:ascii="Calibri" w:hAnsi="Calibri"/>
          <w:bCs/>
          <w:caps/>
          <w:lang w:val="en-AU"/>
        </w:rPr>
        <w:t xml:space="preserve">: </w:t>
      </w:r>
      <w:r w:rsidRPr="00982C41">
        <w:rPr>
          <w:rFonts w:ascii="Calibri" w:hAnsi="Calibri"/>
          <w:bCs/>
          <w:i/>
          <w:iCs/>
          <w:caps/>
          <w:lang w:val="en-AU"/>
        </w:rPr>
        <w:t>(</w:t>
      </w:r>
      <w:r w:rsidRPr="00982C41">
        <w:rPr>
          <w:rFonts w:ascii="Calibri" w:hAnsi="Calibri"/>
          <w:i/>
          <w:iCs/>
          <w:lang w:val="en-AU"/>
        </w:rPr>
        <w:t>Attorney-General)</w:t>
      </w:r>
      <w:r w:rsidRPr="00982C41">
        <w:rPr>
          <w:rFonts w:ascii="Calibri" w:hAnsi="Calibri"/>
          <w:lang w:val="en-AU"/>
        </w:rPr>
        <w:t xml:space="preserve">: Agreement in principle—Resumption of debate </w:t>
      </w:r>
      <w:r w:rsidRPr="00982C41">
        <w:rPr>
          <w:rFonts w:ascii="Calibri" w:hAnsi="Calibri"/>
          <w:i/>
          <w:iCs/>
          <w:lang w:val="en-AU"/>
        </w:rPr>
        <w:t>(from 31 August 2023—Mr Cain)</w:t>
      </w:r>
      <w:r w:rsidRPr="00982C41">
        <w:rPr>
          <w:rFonts w:ascii="Calibri" w:hAnsi="Calibri"/>
          <w:lang w:val="en-AU"/>
        </w:rPr>
        <w:t>.</w:t>
      </w:r>
    </w:p>
    <w:p w14:paraId="01C588FF" w14:textId="4CC30175" w:rsidR="00982C41" w:rsidRPr="00982C41" w:rsidRDefault="00982C41" w:rsidP="00982C41">
      <w:pPr>
        <w:tabs>
          <w:tab w:val="right" w:pos="567"/>
        </w:tabs>
        <w:spacing w:before="120" w:after="120"/>
        <w:ind w:left="1134" w:hanging="1134"/>
        <w:rPr>
          <w:rFonts w:ascii="Calibri" w:hAnsi="Calibri"/>
          <w:lang w:val="en-AU"/>
        </w:rPr>
      </w:pPr>
      <w:r w:rsidRPr="00982C41">
        <w:rPr>
          <w:rFonts w:ascii="Calibri" w:hAnsi="Calibri"/>
          <w:lang w:val="en-AU"/>
        </w:rPr>
        <w:tab/>
      </w:r>
      <w:r>
        <w:rPr>
          <w:rFonts w:ascii="Calibri" w:hAnsi="Calibri"/>
          <w:lang w:val="en-AU"/>
        </w:rPr>
        <w:t>16</w:t>
      </w:r>
      <w:r w:rsidRPr="00982C41">
        <w:rPr>
          <w:rFonts w:ascii="Calibri" w:hAnsi="Calibri"/>
          <w:lang w:val="en-AU"/>
        </w:rPr>
        <w:tab/>
      </w:r>
      <w:r w:rsidRPr="00982C41">
        <w:rPr>
          <w:rFonts w:ascii="Calibri" w:hAnsi="Calibri"/>
          <w:b/>
          <w:bCs/>
          <w:caps/>
          <w:lang w:val="en-AU"/>
        </w:rPr>
        <w:t>PUBLIC TRANSPORT WORKFORCE AND TIMETABLES—government response to resolution of the assembly—PAPER—MOTION TO TAKE NOTE OF PAPER</w:t>
      </w:r>
      <w:r w:rsidRPr="00982C41">
        <w:rPr>
          <w:rFonts w:ascii="Calibri" w:hAnsi="Calibri"/>
          <w:lang w:val="en-AU"/>
        </w:rPr>
        <w:t xml:space="preserve">: Resumption of debate </w:t>
      </w:r>
      <w:r w:rsidRPr="00982C41">
        <w:rPr>
          <w:rFonts w:ascii="Calibri" w:hAnsi="Calibri"/>
          <w:i/>
          <w:iCs/>
          <w:lang w:val="en-AU"/>
        </w:rPr>
        <w:t>(from 7 February 2023—Mr Braddock)</w:t>
      </w:r>
      <w:r w:rsidRPr="00982C41">
        <w:rPr>
          <w:rFonts w:ascii="Calibri" w:hAnsi="Calibri"/>
          <w:lang w:val="en-AU"/>
        </w:rPr>
        <w:t xml:space="preserve"> on the motion of Mr Gentleman—That the Assembly take note of the paper.</w:t>
      </w:r>
    </w:p>
    <w:p w14:paraId="12253DBC" w14:textId="784128A5" w:rsidR="00982C41" w:rsidRPr="00982C41" w:rsidRDefault="00982C41" w:rsidP="00982C41">
      <w:pPr>
        <w:tabs>
          <w:tab w:val="right" w:pos="567"/>
        </w:tabs>
        <w:spacing w:before="120" w:after="120"/>
        <w:ind w:left="1134" w:hanging="1134"/>
        <w:rPr>
          <w:rFonts w:ascii="Calibri" w:hAnsi="Calibri"/>
          <w:lang w:val="en-AU"/>
        </w:rPr>
      </w:pPr>
      <w:r w:rsidRPr="00982C41">
        <w:rPr>
          <w:rFonts w:ascii="Calibri" w:hAnsi="Calibri"/>
          <w:lang w:val="en-AU"/>
        </w:rPr>
        <w:tab/>
      </w:r>
      <w:r>
        <w:rPr>
          <w:rFonts w:ascii="Calibri" w:hAnsi="Calibri"/>
          <w:lang w:val="en-AU"/>
        </w:rPr>
        <w:t>17</w:t>
      </w:r>
      <w:r w:rsidRPr="00982C41">
        <w:rPr>
          <w:rFonts w:ascii="Calibri" w:hAnsi="Calibri"/>
          <w:lang w:val="en-AU"/>
        </w:rPr>
        <w:tab/>
      </w:r>
      <w:r w:rsidRPr="00982C41">
        <w:rPr>
          <w:rFonts w:ascii="Calibri" w:hAnsi="Calibri"/>
          <w:b/>
          <w:bCs/>
          <w:caps/>
          <w:lang w:val="en-AU"/>
        </w:rPr>
        <w:t>OFFICE OF WATER—update on CATCHMENT PLANS AND YERRABI FLOATING wetlands—MINISTERIAL STATEMENT—MOTION TO TAKE NOTE OF PAPER</w:t>
      </w:r>
      <w:r w:rsidRPr="00982C41">
        <w:rPr>
          <w:rFonts w:ascii="Calibri" w:hAnsi="Calibri"/>
          <w:lang w:val="en-AU"/>
        </w:rPr>
        <w:t xml:space="preserve">: Resumption of debate </w:t>
      </w:r>
      <w:r w:rsidRPr="00982C41">
        <w:rPr>
          <w:rFonts w:ascii="Calibri" w:hAnsi="Calibri"/>
          <w:i/>
          <w:iCs/>
          <w:lang w:val="en-AU"/>
        </w:rPr>
        <w:t>(from 9 February 2023—Ms Lawder)</w:t>
      </w:r>
      <w:r w:rsidRPr="00982C41">
        <w:rPr>
          <w:rFonts w:ascii="Calibri" w:hAnsi="Calibri"/>
          <w:lang w:val="en-AU"/>
        </w:rPr>
        <w:t xml:space="preserve"> on the motion of Mr Rattenbury—That the Assembly take note of the paper.</w:t>
      </w:r>
    </w:p>
    <w:p w14:paraId="39BE1763" w14:textId="56A63F93" w:rsidR="00982C41" w:rsidRPr="00982C41" w:rsidRDefault="00982C41" w:rsidP="00982C41">
      <w:pPr>
        <w:tabs>
          <w:tab w:val="right" w:pos="567"/>
        </w:tabs>
        <w:spacing w:before="120" w:after="120"/>
        <w:ind w:left="1134" w:hanging="1134"/>
        <w:rPr>
          <w:rFonts w:ascii="Calibri" w:hAnsi="Calibri"/>
          <w:lang w:val="en-AU"/>
        </w:rPr>
      </w:pPr>
      <w:r w:rsidRPr="00982C41">
        <w:rPr>
          <w:rFonts w:ascii="Calibri" w:hAnsi="Calibri"/>
          <w:lang w:val="en-AU"/>
        </w:rPr>
        <w:tab/>
      </w:r>
      <w:r>
        <w:rPr>
          <w:rFonts w:ascii="Calibri" w:hAnsi="Calibri"/>
          <w:lang w:val="en-AU"/>
        </w:rPr>
        <w:t>18</w:t>
      </w:r>
      <w:r w:rsidRPr="00982C41">
        <w:rPr>
          <w:rFonts w:ascii="Calibri" w:hAnsi="Calibri"/>
          <w:lang w:val="en-AU"/>
        </w:rPr>
        <w:tab/>
      </w:r>
      <w:r w:rsidRPr="00982C41">
        <w:rPr>
          <w:rFonts w:ascii="Calibri" w:hAnsi="Calibri"/>
          <w:b/>
          <w:bCs/>
          <w:caps/>
          <w:lang w:val="en-AU"/>
        </w:rPr>
        <w:t>financial management act—HALF YEARLY STATEMENT OF PERFORMANCE—period ending 31 december 2022—ACT HEALTH DIRECTORATE—PAPER—MOTION TO TAKE NOTE OF PAPER</w:t>
      </w:r>
      <w:r w:rsidRPr="00982C41">
        <w:rPr>
          <w:rFonts w:ascii="Calibri" w:hAnsi="Calibri"/>
          <w:lang w:val="en-AU"/>
        </w:rPr>
        <w:t xml:space="preserve">: Resumption of debate </w:t>
      </w:r>
      <w:r w:rsidRPr="00982C41">
        <w:rPr>
          <w:rFonts w:ascii="Calibri" w:hAnsi="Calibri"/>
          <w:i/>
          <w:iCs/>
          <w:lang w:val="en-AU"/>
        </w:rPr>
        <w:t>(from 9 February 2023—Ms Lawder)</w:t>
      </w:r>
      <w:r w:rsidRPr="00982C41">
        <w:rPr>
          <w:rFonts w:ascii="Calibri" w:hAnsi="Calibri"/>
          <w:lang w:val="en-AU"/>
        </w:rPr>
        <w:t xml:space="preserve"> on the motion of Mr Gentleman—That the Assembly take note of the paper.</w:t>
      </w:r>
    </w:p>
    <w:p w14:paraId="4C940363" w14:textId="6FCA69D7" w:rsidR="00982C41" w:rsidRPr="00982C41" w:rsidRDefault="00982C41" w:rsidP="00982C41">
      <w:pPr>
        <w:keepNext/>
        <w:keepLines/>
        <w:tabs>
          <w:tab w:val="right" w:pos="567"/>
        </w:tabs>
        <w:spacing w:before="120" w:after="120"/>
        <w:ind w:left="1134" w:hanging="1134"/>
        <w:rPr>
          <w:rFonts w:ascii="Calibri" w:hAnsi="Calibri"/>
          <w:lang w:val="en-AU"/>
        </w:rPr>
      </w:pPr>
      <w:r w:rsidRPr="00982C41">
        <w:rPr>
          <w:rFonts w:ascii="Calibri" w:hAnsi="Calibri"/>
          <w:lang w:val="en-AU"/>
        </w:rPr>
        <w:lastRenderedPageBreak/>
        <w:tab/>
      </w:r>
      <w:r>
        <w:rPr>
          <w:rFonts w:ascii="Calibri" w:hAnsi="Calibri"/>
          <w:lang w:val="en-AU"/>
        </w:rPr>
        <w:t>19</w:t>
      </w:r>
      <w:r w:rsidRPr="00982C41">
        <w:rPr>
          <w:rFonts w:ascii="Calibri" w:hAnsi="Calibri"/>
          <w:lang w:val="en-AU"/>
        </w:rPr>
        <w:tab/>
      </w:r>
      <w:r w:rsidRPr="00982C41">
        <w:rPr>
          <w:rFonts w:ascii="Calibri" w:hAnsi="Calibri"/>
          <w:b/>
          <w:bCs/>
          <w:caps/>
          <w:lang w:val="en-AU"/>
        </w:rPr>
        <w:t>financial management act—HALF YEARLY STATEMENT OF PERFORMANCE—period ending 31 december 2022—act local hospital network—PAPER—MOTION TO TAKE NOTE OF PAPER</w:t>
      </w:r>
      <w:r w:rsidRPr="00982C41">
        <w:rPr>
          <w:rFonts w:ascii="Calibri" w:hAnsi="Calibri"/>
          <w:lang w:val="en-AU"/>
        </w:rPr>
        <w:t xml:space="preserve">: Resumption of debate </w:t>
      </w:r>
      <w:r w:rsidRPr="00982C41">
        <w:rPr>
          <w:rFonts w:ascii="Calibri" w:hAnsi="Calibri"/>
          <w:i/>
          <w:iCs/>
          <w:lang w:val="en-AU"/>
        </w:rPr>
        <w:t>(from 9 February 2023—Ms Lawder)</w:t>
      </w:r>
      <w:r w:rsidRPr="00982C41">
        <w:rPr>
          <w:rFonts w:ascii="Calibri" w:hAnsi="Calibri"/>
          <w:lang w:val="en-AU"/>
        </w:rPr>
        <w:t xml:space="preserve"> on the motion of Mr Gentleman—That the Assembly take note of the paper.</w:t>
      </w:r>
    </w:p>
    <w:p w14:paraId="6552BF4F" w14:textId="739FCB01" w:rsidR="00982C41" w:rsidRPr="00982C41" w:rsidRDefault="00982C41" w:rsidP="00982C41">
      <w:pPr>
        <w:tabs>
          <w:tab w:val="right" w:pos="567"/>
        </w:tabs>
        <w:spacing w:before="120" w:after="120"/>
        <w:ind w:left="1134" w:hanging="1134"/>
        <w:rPr>
          <w:rFonts w:ascii="Calibri" w:hAnsi="Calibri"/>
          <w:lang w:val="en-AU"/>
        </w:rPr>
      </w:pPr>
      <w:r w:rsidRPr="00982C41">
        <w:rPr>
          <w:rFonts w:ascii="Calibri" w:hAnsi="Calibri"/>
          <w:lang w:val="en-AU"/>
        </w:rPr>
        <w:tab/>
      </w:r>
      <w:r>
        <w:rPr>
          <w:rFonts w:ascii="Calibri" w:hAnsi="Calibri"/>
          <w:lang w:val="en-AU"/>
        </w:rPr>
        <w:t>20</w:t>
      </w:r>
      <w:r w:rsidRPr="00982C41">
        <w:rPr>
          <w:rFonts w:ascii="Calibri" w:hAnsi="Calibri"/>
          <w:lang w:val="en-AU"/>
        </w:rPr>
        <w:tab/>
      </w:r>
      <w:r w:rsidRPr="00982C41">
        <w:rPr>
          <w:rFonts w:ascii="Calibri" w:hAnsi="Calibri"/>
          <w:b/>
          <w:bCs/>
          <w:caps/>
          <w:lang w:val="en-AU"/>
        </w:rPr>
        <w:t>financial management act—HALF YEARLY STATEMENt OF PERFORMANCE—period ending 31 december 2022—canberra health services—PAPER—MOTION TO TAKE NOTE OF PAPER</w:t>
      </w:r>
      <w:r w:rsidRPr="00982C41">
        <w:rPr>
          <w:rFonts w:ascii="Calibri" w:hAnsi="Calibri"/>
          <w:lang w:val="en-AU"/>
        </w:rPr>
        <w:t xml:space="preserve">: Resumption of debate </w:t>
      </w:r>
      <w:r w:rsidRPr="00982C41">
        <w:rPr>
          <w:rFonts w:ascii="Calibri" w:hAnsi="Calibri"/>
          <w:i/>
          <w:iCs/>
          <w:lang w:val="en-AU"/>
        </w:rPr>
        <w:t>(from 9 February 2023—Ms Lawder)</w:t>
      </w:r>
      <w:r w:rsidRPr="00982C41">
        <w:rPr>
          <w:rFonts w:ascii="Calibri" w:hAnsi="Calibri"/>
          <w:lang w:val="en-AU"/>
        </w:rPr>
        <w:t xml:space="preserve"> on the motion of Mr Gentleman—That the Assembly take note of the paper.</w:t>
      </w:r>
    </w:p>
    <w:p w14:paraId="32822B71" w14:textId="70FCE4CF" w:rsidR="00982C41" w:rsidRPr="00982C41" w:rsidRDefault="00982C41" w:rsidP="00982C41">
      <w:pPr>
        <w:tabs>
          <w:tab w:val="right" w:pos="567"/>
        </w:tabs>
        <w:spacing w:before="120" w:after="120"/>
        <w:ind w:left="1134" w:hanging="1134"/>
        <w:rPr>
          <w:rFonts w:ascii="Calibri" w:hAnsi="Calibri"/>
          <w:lang w:val="en-AU"/>
        </w:rPr>
      </w:pPr>
      <w:r w:rsidRPr="00982C41">
        <w:rPr>
          <w:rFonts w:ascii="Calibri" w:hAnsi="Calibri"/>
          <w:lang w:val="en-AU"/>
        </w:rPr>
        <w:tab/>
      </w:r>
      <w:r>
        <w:rPr>
          <w:rFonts w:ascii="Calibri" w:hAnsi="Calibri"/>
          <w:lang w:val="en-AU"/>
        </w:rPr>
        <w:t>21</w:t>
      </w:r>
      <w:r w:rsidRPr="00982C41">
        <w:rPr>
          <w:rFonts w:ascii="Calibri" w:hAnsi="Calibri"/>
          <w:lang w:val="en-AU"/>
        </w:rPr>
        <w:tab/>
      </w:r>
      <w:r w:rsidRPr="00982C41">
        <w:rPr>
          <w:rFonts w:ascii="Calibri" w:hAnsi="Calibri"/>
          <w:b/>
          <w:bCs/>
          <w:caps/>
          <w:lang w:val="en-AU"/>
        </w:rPr>
        <w:t>financial management act—CANBERRA HEALTH SERVICES 2022-2023 BUDGET STATEMENT C—CORRIGENDUM—PAPER—MOTION TO TAKE NOTE OF PAPER</w:t>
      </w:r>
      <w:r w:rsidRPr="00982C41">
        <w:rPr>
          <w:rFonts w:ascii="Calibri" w:hAnsi="Calibri"/>
          <w:lang w:val="en-AU"/>
        </w:rPr>
        <w:t xml:space="preserve">: Resumption of debate </w:t>
      </w:r>
      <w:r w:rsidRPr="00982C41">
        <w:rPr>
          <w:rFonts w:ascii="Calibri" w:hAnsi="Calibri"/>
          <w:i/>
          <w:iCs/>
          <w:lang w:val="en-AU"/>
        </w:rPr>
        <w:t>(from 9 February 2023—Ms Lawder)</w:t>
      </w:r>
      <w:r w:rsidRPr="00982C41">
        <w:rPr>
          <w:rFonts w:ascii="Calibri" w:hAnsi="Calibri"/>
          <w:lang w:val="en-AU"/>
        </w:rPr>
        <w:t xml:space="preserve"> on the motion of Mr Gentleman—That the Assembly take note of the paper.</w:t>
      </w:r>
    </w:p>
    <w:p w14:paraId="46C95D8D" w14:textId="24CB29AC" w:rsidR="00982C41" w:rsidRPr="00982C41" w:rsidRDefault="00982C41" w:rsidP="00982C41">
      <w:pPr>
        <w:tabs>
          <w:tab w:val="right" w:pos="567"/>
          <w:tab w:val="left" w:pos="1134"/>
        </w:tabs>
        <w:spacing w:before="120" w:after="120"/>
        <w:ind w:left="1134" w:hanging="1134"/>
        <w:rPr>
          <w:rFonts w:ascii="Calibri" w:hAnsi="Calibri"/>
          <w:lang w:val="en-AU"/>
        </w:rPr>
      </w:pPr>
      <w:r w:rsidRPr="00982C41">
        <w:rPr>
          <w:rFonts w:ascii="Calibri" w:hAnsi="Calibri"/>
          <w:lang w:val="en-AU"/>
        </w:rPr>
        <w:tab/>
      </w:r>
      <w:r>
        <w:rPr>
          <w:rFonts w:ascii="Calibri" w:hAnsi="Calibri"/>
          <w:lang w:val="en-AU"/>
        </w:rPr>
        <w:t>22</w:t>
      </w:r>
      <w:r w:rsidRPr="00982C41">
        <w:rPr>
          <w:rFonts w:ascii="Calibri" w:hAnsi="Calibri"/>
          <w:lang w:val="en-AU"/>
        </w:rPr>
        <w:tab/>
      </w:r>
      <w:r w:rsidRPr="00982C41">
        <w:rPr>
          <w:rFonts w:ascii="Calibri" w:hAnsi="Calibri"/>
          <w:b/>
          <w:bCs/>
          <w:caps/>
          <w:lang w:val="en-AU"/>
        </w:rPr>
        <w:t>world day for safety and HEALTH AT WORK AND international WORKERS’ memorial daY</w:t>
      </w:r>
      <w:r w:rsidRPr="00982C41">
        <w:rPr>
          <w:rFonts w:ascii="Calibri" w:hAnsi="Calibri"/>
          <w:lang w:val="en-AU"/>
        </w:rPr>
        <w:t xml:space="preserve">: Resumption of debate </w:t>
      </w:r>
      <w:r w:rsidRPr="00982C41">
        <w:rPr>
          <w:rFonts w:ascii="Calibri" w:hAnsi="Calibri"/>
          <w:i/>
          <w:iCs/>
          <w:lang w:val="en-AU"/>
        </w:rPr>
        <w:t>(from 6 June 2023—Ms Cheyne)</w:t>
      </w:r>
      <w:r w:rsidRPr="00982C41">
        <w:rPr>
          <w:rFonts w:ascii="Calibri" w:hAnsi="Calibri"/>
          <w:lang w:val="en-AU"/>
        </w:rPr>
        <w:t xml:space="preserve"> on the motion of Mr Gentleman—That this Assembly:</w:t>
      </w:r>
    </w:p>
    <w:p w14:paraId="3616B959" w14:textId="77777777" w:rsidR="00982C41" w:rsidRPr="00982C41" w:rsidRDefault="00982C41" w:rsidP="00982C41">
      <w:pPr>
        <w:tabs>
          <w:tab w:val="left" w:pos="567"/>
        </w:tabs>
        <w:spacing w:before="60" w:after="60"/>
        <w:ind w:left="1701" w:hanging="567"/>
        <w:rPr>
          <w:rFonts w:ascii="Calibri" w:hAnsi="Calibri"/>
          <w:lang w:val="en-AU" w:eastAsia="en-US"/>
        </w:rPr>
      </w:pPr>
      <w:r w:rsidRPr="00982C41">
        <w:rPr>
          <w:rFonts w:ascii="Calibri" w:hAnsi="Calibri"/>
          <w:lang w:val="en-AU" w:eastAsia="en-US"/>
        </w:rPr>
        <w:t>(1)</w:t>
      </w:r>
      <w:r w:rsidRPr="00982C41">
        <w:rPr>
          <w:rFonts w:ascii="Calibri" w:hAnsi="Calibri"/>
          <w:lang w:val="en-AU" w:eastAsia="en-US"/>
        </w:rPr>
        <w:tab/>
        <w:t>notes the importance of World Day for Safety and Health at Work and International Workers’ Memorial Day commemorated internationally on 28 April of each year and that:</w:t>
      </w:r>
    </w:p>
    <w:p w14:paraId="20D15DFB"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(a)</w:t>
      </w:r>
      <w:r w:rsidRPr="00982C41">
        <w:rPr>
          <w:rFonts w:ascii="Calibri" w:hAnsi="Calibri"/>
          <w:lang w:val="en-AU" w:eastAsia="en-US"/>
        </w:rPr>
        <w:tab/>
        <w:t>it is a day of reflection to remember and honour those who have lost their lives at work or from work-related injuries or illness;</w:t>
      </w:r>
    </w:p>
    <w:p w14:paraId="1B0F2713"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(b)</w:t>
      </w:r>
      <w:r w:rsidRPr="00982C41">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2F5AC2EB"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(c)</w:t>
      </w:r>
      <w:r w:rsidRPr="00982C41">
        <w:rPr>
          <w:rFonts w:ascii="Calibri" w:hAnsi="Calibri"/>
          <w:lang w:val="en-AU" w:eastAsia="en-US"/>
        </w:rPr>
        <w:tab/>
        <w:t>all workers have the right to return home safely from work;</w:t>
      </w:r>
    </w:p>
    <w:p w14:paraId="47F481FE"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(d)</w:t>
      </w:r>
      <w:r w:rsidRPr="00982C41">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0A2BD833"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(e)</w:t>
      </w:r>
      <w:r w:rsidRPr="00982C41">
        <w:rPr>
          <w:rFonts w:ascii="Calibri" w:hAnsi="Calibri"/>
          <w:lang w:val="en-AU" w:eastAsia="en-US"/>
        </w:rPr>
        <w:tab/>
        <w:t>in 2023, the theme for Workers’ Memorial Day was “remember the dead, fight for the living”; and</w:t>
      </w:r>
    </w:p>
    <w:p w14:paraId="4F11D7B8" w14:textId="77777777" w:rsidR="00982C41" w:rsidRPr="00982C41" w:rsidRDefault="00982C41" w:rsidP="00982C41">
      <w:pPr>
        <w:tabs>
          <w:tab w:val="left" w:pos="567"/>
        </w:tabs>
        <w:spacing w:before="60" w:after="60"/>
        <w:ind w:left="1701" w:hanging="567"/>
        <w:rPr>
          <w:rFonts w:ascii="Calibri" w:hAnsi="Calibri"/>
          <w:lang w:val="en-AU" w:eastAsia="en-US"/>
        </w:rPr>
      </w:pPr>
      <w:r w:rsidRPr="00982C41">
        <w:rPr>
          <w:rFonts w:ascii="Calibri" w:hAnsi="Calibri"/>
          <w:lang w:val="en-AU" w:eastAsia="en-US"/>
        </w:rPr>
        <w:t>(2)</w:t>
      </w:r>
      <w:r w:rsidRPr="00982C41">
        <w:rPr>
          <w:rFonts w:ascii="Calibri" w:hAnsi="Calibri"/>
          <w:lang w:val="en-AU" w:eastAsia="en-US"/>
        </w:rPr>
        <w:tab/>
        <w:t>express solidarity in reflecting on the importance of World Day for Safety and Health at Work and International Workers’ Memorial Day which occurred on 28 April 2023 by:</w:t>
      </w:r>
    </w:p>
    <w:p w14:paraId="7A8D9AB6"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(a)</w:t>
      </w:r>
      <w:r w:rsidRPr="00982C41">
        <w:rPr>
          <w:rFonts w:ascii="Calibri" w:hAnsi="Calibri"/>
          <w:lang w:val="en-AU" w:eastAsia="en-US"/>
        </w:rPr>
        <w:tab/>
        <w:t>formally recording a continuing and shared commitment to being a world-leading jurisdiction in work health and safety; and</w:t>
      </w:r>
    </w:p>
    <w:p w14:paraId="25753566"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(b)</w:t>
      </w:r>
      <w:r w:rsidRPr="00982C41">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1C8E5882" w14:textId="6457E33A" w:rsidR="00982C41" w:rsidRPr="00982C41" w:rsidRDefault="00982C41" w:rsidP="00982C41">
      <w:pPr>
        <w:tabs>
          <w:tab w:val="right" w:pos="567"/>
        </w:tabs>
        <w:spacing w:before="120" w:after="120"/>
        <w:ind w:left="1134" w:hanging="1134"/>
        <w:rPr>
          <w:rFonts w:ascii="Calibri" w:hAnsi="Calibri"/>
          <w:lang w:val="en-AU"/>
        </w:rPr>
      </w:pPr>
      <w:r w:rsidRPr="00982C41">
        <w:rPr>
          <w:rFonts w:ascii="Calibri" w:hAnsi="Calibri"/>
          <w:lang w:val="en-AU"/>
        </w:rPr>
        <w:lastRenderedPageBreak/>
        <w:tab/>
      </w:r>
      <w:r>
        <w:rPr>
          <w:rFonts w:ascii="Calibri" w:hAnsi="Calibri"/>
          <w:lang w:val="en-AU"/>
        </w:rPr>
        <w:t>23</w:t>
      </w:r>
      <w:r w:rsidRPr="00982C41">
        <w:rPr>
          <w:rFonts w:ascii="Calibri" w:hAnsi="Calibri"/>
          <w:lang w:val="en-AU"/>
        </w:rPr>
        <w:tab/>
      </w:r>
      <w:r w:rsidRPr="00982C41">
        <w:rPr>
          <w:rFonts w:ascii="Calibri" w:hAnsi="Calibri"/>
          <w:b/>
          <w:bCs/>
          <w:caps/>
          <w:lang w:val="en-AU"/>
        </w:rPr>
        <w:t>feral horses—impacts and management in the Australian Alps</w:t>
      </w:r>
      <w:r w:rsidRPr="00982C41">
        <w:rPr>
          <w:rFonts w:ascii="Calibri" w:hAnsi="Calibri"/>
          <w:lang w:val="en-AU"/>
        </w:rPr>
        <w:t xml:space="preserve">: Resumption of debate </w:t>
      </w:r>
      <w:r w:rsidRPr="00982C41">
        <w:rPr>
          <w:rFonts w:ascii="Calibri" w:hAnsi="Calibri"/>
          <w:i/>
          <w:iCs/>
          <w:lang w:val="en-AU"/>
        </w:rPr>
        <w:t>(from 7 June 2023—Mr Gentleman)</w:t>
      </w:r>
      <w:r w:rsidRPr="00982C41">
        <w:rPr>
          <w:rFonts w:ascii="Calibri" w:hAnsi="Calibri"/>
          <w:lang w:val="en-AU"/>
        </w:rPr>
        <w:t xml:space="preserve"> on the motion of Ms</w:t>
      </w:r>
      <w:r w:rsidR="000B64E4">
        <w:rPr>
          <w:rFonts w:ascii="Calibri" w:hAnsi="Calibri"/>
          <w:lang w:val="en-AU"/>
        </w:rPr>
        <w:t> </w:t>
      </w:r>
      <w:r w:rsidRPr="00982C41">
        <w:rPr>
          <w:rFonts w:ascii="Calibri" w:hAnsi="Calibri"/>
          <w:lang w:val="en-AU"/>
        </w:rPr>
        <w:t>Vassarotti—That this Assembly:</w:t>
      </w:r>
    </w:p>
    <w:p w14:paraId="1BE62D86" w14:textId="77777777" w:rsidR="00982C41" w:rsidRPr="00982C41" w:rsidRDefault="00982C41" w:rsidP="00982C41">
      <w:pPr>
        <w:tabs>
          <w:tab w:val="left" w:pos="567"/>
        </w:tabs>
        <w:spacing w:before="60" w:after="60"/>
        <w:ind w:left="1701" w:hanging="567"/>
        <w:rPr>
          <w:rFonts w:ascii="Calibri" w:hAnsi="Calibri"/>
          <w:lang w:val="en-AU" w:eastAsia="en-US"/>
        </w:rPr>
      </w:pPr>
      <w:r w:rsidRPr="00982C41">
        <w:rPr>
          <w:rFonts w:ascii="Calibri" w:hAnsi="Calibri"/>
          <w:lang w:val="en-AU" w:eastAsia="en-US"/>
        </w:rPr>
        <w:t>(1)</w:t>
      </w:r>
      <w:r w:rsidRPr="00982C41">
        <w:rPr>
          <w:rFonts w:ascii="Calibri" w:hAnsi="Calibri"/>
          <w:lang w:val="en-AU" w:eastAsia="en-US"/>
        </w:rPr>
        <w:tab/>
        <w:t>notes that:</w:t>
      </w:r>
    </w:p>
    <w:p w14:paraId="686D2D4B"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(a)</w:t>
      </w:r>
      <w:r w:rsidRPr="00982C41">
        <w:rPr>
          <w:rFonts w:ascii="Calibri" w:hAnsi="Calibri"/>
          <w:lang w:val="en-AU" w:eastAsia="en-US"/>
        </w:rPr>
        <w:tab/>
        <w:t>the impacts of feral horses on the environment and biodiversity is in most cases catastrophic and leads to a loss of vegetation, the trampling of soils, the spreading of weeds, the erosion of stream banks and damage to threatened species, their habitat, and aquatic environments;</w:t>
      </w:r>
    </w:p>
    <w:p w14:paraId="3F6F7841"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(b)</w:t>
      </w:r>
      <w:r w:rsidRPr="00982C41">
        <w:rPr>
          <w:rFonts w:ascii="Calibri" w:hAnsi="Calibri"/>
          <w:lang w:val="en-AU" w:eastAsia="en-US"/>
        </w:rPr>
        <w:tab/>
        <w:t>there are significant populations of feral horses over the border in NSW that pose a significant threat to the ACT should incursions occur;</w:t>
      </w:r>
    </w:p>
    <w:p w14:paraId="32651F92"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(c)</w:t>
      </w:r>
      <w:r w:rsidRPr="00982C41">
        <w:rPr>
          <w:rFonts w:ascii="Calibri" w:hAnsi="Calibri"/>
          <w:lang w:val="en-AU" w:eastAsia="en-US"/>
        </w:rPr>
        <w:tab/>
        <w:t>in February 2023, the Senate referred the impacts and management of feral horses in the Australian Alps for inquiry;</w:t>
      </w:r>
    </w:p>
    <w:p w14:paraId="6C78E23A"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(d)</w:t>
      </w:r>
      <w:r w:rsidRPr="00982C41">
        <w:rPr>
          <w:rFonts w:ascii="Calibri" w:hAnsi="Calibri"/>
          <w:lang w:val="en-AU" w:eastAsia="en-US"/>
        </w:rPr>
        <w:tab/>
        <w:t>the ACT Government made a submission to the Senate inquiry that describes the critical need to protect the ACT’s highly sensitive water supply and conservation areas from the feral horses; and</w:t>
      </w:r>
    </w:p>
    <w:p w14:paraId="748BC221"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(e)</w:t>
      </w:r>
      <w:r w:rsidRPr="00982C41">
        <w:rPr>
          <w:rFonts w:ascii="Calibri" w:hAnsi="Calibri"/>
          <w:lang w:val="en-AU" w:eastAsia="en-US"/>
        </w:rPr>
        <w:tab/>
        <w:t>the ACT Government continues to deliver monitoring and control programs to protect the ACT from feral horses and as a result there are no established populations of feral horses in the ACT; and</w:t>
      </w:r>
    </w:p>
    <w:p w14:paraId="30A35DF5" w14:textId="77777777" w:rsidR="00982C41" w:rsidRPr="00982C41" w:rsidRDefault="00982C41" w:rsidP="00982C41">
      <w:pPr>
        <w:tabs>
          <w:tab w:val="left" w:pos="567"/>
        </w:tabs>
        <w:spacing w:before="60" w:after="60"/>
        <w:ind w:left="1701" w:hanging="567"/>
        <w:rPr>
          <w:rFonts w:ascii="Calibri" w:hAnsi="Calibri"/>
          <w:lang w:val="en-AU" w:eastAsia="en-US"/>
        </w:rPr>
      </w:pPr>
      <w:r w:rsidRPr="00982C41">
        <w:rPr>
          <w:rFonts w:ascii="Calibri" w:hAnsi="Calibri"/>
          <w:lang w:val="en-AU" w:eastAsia="en-US"/>
        </w:rPr>
        <w:t>(2)</w:t>
      </w:r>
      <w:r w:rsidRPr="00982C41">
        <w:rPr>
          <w:rFonts w:ascii="Calibri" w:hAnsi="Calibri"/>
          <w:lang w:val="en-AU" w:eastAsia="en-US"/>
        </w:rPr>
        <w:tab/>
        <w:t>supports:</w:t>
      </w:r>
    </w:p>
    <w:p w14:paraId="06583E20"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(a)</w:t>
      </w:r>
      <w:r w:rsidRPr="00982C41">
        <w:rPr>
          <w:rFonts w:ascii="Calibri" w:hAnsi="Calibri"/>
          <w:lang w:val="en-AU" w:eastAsia="en-US"/>
        </w:rPr>
        <w:tab/>
        <w:t xml:space="preserve">the ACT Government’s ongoing zero‐tolerance policy on feral horses in Namadgi National Park, outlined in the </w:t>
      </w:r>
      <w:r w:rsidRPr="00982C41">
        <w:rPr>
          <w:rFonts w:ascii="Calibri" w:hAnsi="Calibri"/>
          <w:i/>
          <w:iCs/>
          <w:lang w:val="en-AU" w:eastAsia="en-US"/>
        </w:rPr>
        <w:t>Namadgi National Park Feral Horse Management Plan</w:t>
      </w:r>
      <w:r w:rsidRPr="00982C41">
        <w:rPr>
          <w:rFonts w:ascii="Calibri" w:hAnsi="Calibri"/>
          <w:lang w:val="en-AU" w:eastAsia="en-US"/>
        </w:rPr>
        <w:t xml:space="preserve"> 2020, which includes integrated best practices such as trapping, mustering, removal and aerial control management;</w:t>
      </w:r>
    </w:p>
    <w:p w14:paraId="0253F4FF"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(b)</w:t>
      </w:r>
      <w:r w:rsidRPr="00982C41">
        <w:rPr>
          <w:rFonts w:ascii="Calibri" w:hAnsi="Calibri"/>
          <w:lang w:val="en-AU" w:eastAsia="en-US"/>
        </w:rPr>
        <w:tab/>
        <w:t>ongoing detection and control action by the ACT Government to protect Namadgi National Park and other reserves from feral horses;</w:t>
      </w:r>
    </w:p>
    <w:p w14:paraId="69EA83EC"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(c)</w:t>
      </w:r>
      <w:r w:rsidRPr="00982C41">
        <w:rPr>
          <w:rFonts w:ascii="Calibri" w:hAnsi="Calibri"/>
          <w:lang w:val="en-AU" w:eastAsia="en-US"/>
        </w:rPr>
        <w:tab/>
        <w:t xml:space="preserve">the ACT Government position that there remains a misalignment of policy between the ACT Government and the NSW Government about the management of feral horses in the Australian Alps as described in the NSW </w:t>
      </w:r>
      <w:r w:rsidRPr="00982C41">
        <w:rPr>
          <w:rFonts w:ascii="Calibri" w:hAnsi="Calibri"/>
          <w:i/>
          <w:iCs/>
          <w:lang w:val="en-AU" w:eastAsia="en-US"/>
        </w:rPr>
        <w:t>2021 Kosciuszko National Park Wild Horse Heritage Management Plan</w:t>
      </w:r>
      <w:r w:rsidRPr="00982C41">
        <w:rPr>
          <w:rFonts w:ascii="Calibri" w:hAnsi="Calibri"/>
          <w:lang w:val="en-AU" w:eastAsia="en-US"/>
        </w:rPr>
        <w:t>;</w:t>
      </w:r>
    </w:p>
    <w:p w14:paraId="64D3D1CC"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(d)</w:t>
      </w:r>
      <w:r w:rsidRPr="00982C41">
        <w:rPr>
          <w:rFonts w:ascii="Calibri" w:hAnsi="Calibri"/>
          <w:lang w:val="en-AU" w:eastAsia="en-US"/>
        </w:rPr>
        <w:tab/>
        <w:t>the ACT Government position that these sensitivities must be addressed and that the ACT and NSW must continue to work towards achieving a coordinated and cohesive approach to feral horse management between the two regions; and</w:t>
      </w:r>
    </w:p>
    <w:p w14:paraId="2D246085"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(e)</w:t>
      </w:r>
      <w:r w:rsidRPr="00982C41">
        <w:rPr>
          <w:rFonts w:ascii="Calibri" w:hAnsi="Calibri"/>
          <w:lang w:val="en-AU" w:eastAsia="en-US"/>
        </w:rPr>
        <w:tab/>
        <w:t xml:space="preserve">that the Australian Government has significant powers and responsibilities to protect matters of national environment significance under the </w:t>
      </w:r>
      <w:r w:rsidRPr="00982C41">
        <w:rPr>
          <w:rFonts w:ascii="Calibri" w:hAnsi="Calibri"/>
          <w:i/>
          <w:iCs/>
          <w:lang w:val="en-AU" w:eastAsia="en-US"/>
        </w:rPr>
        <w:t>Environment Protection and Biodiversity Conservation Act 1999</w:t>
      </w:r>
      <w:r w:rsidRPr="00982C41">
        <w:rPr>
          <w:rFonts w:ascii="Calibri" w:hAnsi="Calibri"/>
          <w:lang w:val="en-AU" w:eastAsia="en-US"/>
        </w:rPr>
        <w:t xml:space="preserve"> and has an important leadership role to ensure that state and territory initiatives to control feral horses are consistent with this Act. </w:t>
      </w:r>
    </w:p>
    <w:p w14:paraId="679786E3" w14:textId="7D335757" w:rsidR="00982C41" w:rsidRPr="00982C41" w:rsidRDefault="00982C41" w:rsidP="00982C41">
      <w:pPr>
        <w:tabs>
          <w:tab w:val="right" w:pos="567"/>
        </w:tabs>
        <w:spacing w:before="120" w:after="120"/>
        <w:ind w:left="1134" w:hanging="1134"/>
        <w:rPr>
          <w:rFonts w:ascii="Calibri" w:hAnsi="Calibri"/>
          <w:lang w:val="en-AU"/>
        </w:rPr>
      </w:pPr>
      <w:r w:rsidRPr="00982C41">
        <w:rPr>
          <w:rFonts w:ascii="Calibri" w:hAnsi="Calibri"/>
          <w:lang w:val="en-AU"/>
        </w:rPr>
        <w:lastRenderedPageBreak/>
        <w:tab/>
        <w:t>*</w:t>
      </w:r>
      <w:r>
        <w:rPr>
          <w:rFonts w:ascii="Calibri" w:hAnsi="Calibri"/>
          <w:lang w:val="en-AU"/>
        </w:rPr>
        <w:t>24</w:t>
      </w:r>
      <w:r w:rsidRPr="00982C41">
        <w:rPr>
          <w:rFonts w:ascii="Calibri" w:hAnsi="Calibri"/>
          <w:lang w:val="en-AU"/>
        </w:rPr>
        <w:tab/>
      </w:r>
      <w:r w:rsidRPr="00982C41">
        <w:rPr>
          <w:rFonts w:ascii="Calibri" w:hAnsi="Calibri"/>
          <w:b/>
          <w:bCs/>
          <w:lang w:val="en-AU"/>
        </w:rPr>
        <w:t>PLANNING ACT—</w:t>
      </w:r>
      <w:r w:rsidRPr="00982C41">
        <w:rPr>
          <w:rFonts w:ascii="Calibri" w:hAnsi="Calibri"/>
          <w:b/>
          <w:bCs/>
          <w:caps/>
          <w:lang w:val="en-AU"/>
        </w:rPr>
        <w:t>Territory plan 2023—INTERIM—proposed approval</w:t>
      </w:r>
      <w:r w:rsidRPr="00982C41">
        <w:rPr>
          <w:rFonts w:ascii="Calibri" w:hAnsi="Calibri"/>
          <w:lang w:val="en-AU"/>
        </w:rPr>
        <w:t xml:space="preserve">: Resumption of debate </w:t>
      </w:r>
      <w:r w:rsidRPr="00982C41">
        <w:rPr>
          <w:rFonts w:ascii="Calibri" w:hAnsi="Calibri"/>
          <w:i/>
          <w:iCs/>
          <w:lang w:val="en-AU"/>
        </w:rPr>
        <w:t>(from 12 September 2023—Mr Rattenbury)</w:t>
      </w:r>
      <w:r w:rsidRPr="00982C41">
        <w:rPr>
          <w:rFonts w:ascii="Calibri" w:hAnsi="Calibri"/>
          <w:lang w:val="en-AU"/>
        </w:rPr>
        <w:t xml:space="preserve"> on the motion of Mr Gentleman—That this Assembly:</w:t>
      </w:r>
    </w:p>
    <w:p w14:paraId="3B1E91A0" w14:textId="77777777" w:rsidR="00982C41" w:rsidRPr="00982C41" w:rsidRDefault="00982C41" w:rsidP="00982C41">
      <w:pPr>
        <w:tabs>
          <w:tab w:val="left" w:pos="567"/>
        </w:tabs>
        <w:spacing w:before="60" w:after="60"/>
        <w:ind w:left="1701" w:hanging="567"/>
        <w:rPr>
          <w:rFonts w:ascii="Calibri" w:hAnsi="Calibri"/>
          <w:lang w:val="en-AU" w:eastAsia="en-US"/>
        </w:rPr>
      </w:pPr>
      <w:r w:rsidRPr="00982C41">
        <w:rPr>
          <w:rFonts w:ascii="Calibri" w:hAnsi="Calibri"/>
          <w:lang w:val="en-AU" w:eastAsia="en-US"/>
        </w:rPr>
        <w:t>(1)</w:t>
      </w:r>
      <w:r w:rsidRPr="00982C41">
        <w:rPr>
          <w:rFonts w:ascii="Calibri" w:hAnsi="Calibri"/>
          <w:lang w:val="en-AU" w:eastAsia="en-US"/>
        </w:rPr>
        <w:tab/>
        <w:t>notes that:</w:t>
      </w:r>
    </w:p>
    <w:p w14:paraId="1EC574D4"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(a)</w:t>
      </w:r>
      <w:r w:rsidRPr="00982C41">
        <w:rPr>
          <w:rFonts w:ascii="Calibri" w:hAnsi="Calibri"/>
          <w:lang w:val="en-AU" w:eastAsia="en-US"/>
        </w:rPr>
        <w:tab/>
        <w:t>the Territory Plan sets out a statutory framework for the future development of the ACT and is primarily used to decide development applications and to make other planning related decisions;</w:t>
      </w:r>
    </w:p>
    <w:p w14:paraId="181FAA5B"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(b)</w:t>
      </w:r>
      <w:r w:rsidRPr="00982C41">
        <w:rPr>
          <w:rFonts w:ascii="Calibri" w:hAnsi="Calibri"/>
          <w:lang w:val="en-AU" w:eastAsia="en-US"/>
        </w:rPr>
        <w:tab/>
        <w:t xml:space="preserve">pursuant to section 46 of the </w:t>
      </w:r>
      <w:r w:rsidRPr="00982C41">
        <w:rPr>
          <w:rFonts w:ascii="Calibri" w:hAnsi="Calibri"/>
          <w:i/>
          <w:iCs/>
          <w:lang w:val="en-AU" w:eastAsia="en-US"/>
        </w:rPr>
        <w:t>Planning Act 2023</w:t>
      </w:r>
      <w:r w:rsidRPr="00982C41">
        <w:rPr>
          <w:rFonts w:ascii="Calibri" w:hAnsi="Calibri"/>
          <w:lang w:val="en-AU" w:eastAsia="en-US"/>
        </w:rPr>
        <w:t xml:space="preserve"> the object of the Territory Plan is to ensure, in a manner not inconsistent with the National Capital Plan, that the planning and development of the ACT provides the people of the ACT with an attractive, safe and efficient environment in which to live, work and have their recreation;</w:t>
      </w:r>
    </w:p>
    <w:p w14:paraId="11D72786"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(c)</w:t>
      </w:r>
      <w:r w:rsidRPr="00982C41">
        <w:rPr>
          <w:rFonts w:ascii="Calibri" w:hAnsi="Calibri"/>
          <w:lang w:val="en-AU" w:eastAsia="en-US"/>
        </w:rPr>
        <w:tab/>
        <w:t xml:space="preserve">a draft Territory Plan has been made in accordance with Part 20.3, Transitional—territory plan, of the </w:t>
      </w:r>
      <w:r w:rsidRPr="00982C41">
        <w:rPr>
          <w:rFonts w:ascii="Calibri" w:hAnsi="Calibri"/>
          <w:i/>
          <w:iCs/>
          <w:lang w:val="en-AU" w:eastAsia="en-US"/>
        </w:rPr>
        <w:t>Planning Act 2023</w:t>
      </w:r>
      <w:r w:rsidRPr="00982C41">
        <w:rPr>
          <w:rFonts w:ascii="Calibri" w:hAnsi="Calibri"/>
          <w:lang w:val="en-AU" w:eastAsia="en-US"/>
        </w:rPr>
        <w:t xml:space="preserve">; </w:t>
      </w:r>
    </w:p>
    <w:p w14:paraId="0613F794"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(d)</w:t>
      </w:r>
      <w:r w:rsidRPr="00982C41">
        <w:rPr>
          <w:rFonts w:ascii="Calibri" w:hAnsi="Calibri"/>
          <w:lang w:val="en-AU" w:eastAsia="en-US"/>
        </w:rPr>
        <w:tab/>
        <w:t xml:space="preserve">the draft Territory Plan, as notified under the </w:t>
      </w:r>
      <w:r w:rsidRPr="00982C41">
        <w:rPr>
          <w:rFonts w:ascii="Calibri" w:hAnsi="Calibri"/>
          <w:i/>
          <w:iCs/>
          <w:lang w:val="en-AU" w:eastAsia="en-US"/>
        </w:rPr>
        <w:t>Legislation Act 2001</w:t>
      </w:r>
      <w:r w:rsidRPr="00982C41">
        <w:rPr>
          <w:rFonts w:ascii="Calibri" w:hAnsi="Calibri"/>
          <w:lang w:val="en-AU" w:eastAsia="en-US"/>
        </w:rPr>
        <w:t xml:space="preserve">, is being provided to the Assembly for approval as an interim Territory Plan </w:t>
      </w:r>
      <w:bookmarkStart w:id="0" w:name="_Hlk141041561"/>
      <w:r w:rsidRPr="00982C41">
        <w:rPr>
          <w:rFonts w:ascii="Calibri" w:hAnsi="Calibri"/>
          <w:lang w:val="en-AU" w:eastAsia="en-US"/>
        </w:rPr>
        <w:t xml:space="preserve">under section 609 of the </w:t>
      </w:r>
      <w:r w:rsidRPr="00982C41">
        <w:rPr>
          <w:rFonts w:ascii="Calibri" w:hAnsi="Calibri"/>
          <w:i/>
          <w:iCs/>
          <w:lang w:val="en-AU" w:eastAsia="en-US"/>
        </w:rPr>
        <w:t>Planning Act 2023</w:t>
      </w:r>
      <w:bookmarkEnd w:id="0"/>
      <w:r w:rsidRPr="00982C41">
        <w:rPr>
          <w:rFonts w:ascii="Calibri" w:hAnsi="Calibri"/>
          <w:lang w:val="en-AU" w:eastAsia="en-US"/>
        </w:rPr>
        <w:t>;</w:t>
      </w:r>
    </w:p>
    <w:p w14:paraId="470DAF93"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(e)</w:t>
      </w:r>
      <w:r w:rsidRPr="00982C41">
        <w:rPr>
          <w:rFonts w:ascii="Calibri" w:hAnsi="Calibri"/>
          <w:lang w:val="en-AU" w:eastAsia="en-US"/>
        </w:rPr>
        <w:tab/>
        <w:t xml:space="preserve">if the draft interim Territory Plan is approved by the Assembly, in accordance with section 609 of the </w:t>
      </w:r>
      <w:r w:rsidRPr="00982C41">
        <w:rPr>
          <w:rFonts w:ascii="Calibri" w:hAnsi="Calibri"/>
          <w:i/>
          <w:iCs/>
          <w:lang w:val="en-AU" w:eastAsia="en-US"/>
        </w:rPr>
        <w:t>Planning Act 2023</w:t>
      </w:r>
      <w:r w:rsidRPr="00982C41">
        <w:rPr>
          <w:rFonts w:ascii="Calibri" w:hAnsi="Calibri"/>
          <w:lang w:val="en-AU" w:eastAsia="en-US"/>
        </w:rPr>
        <w:t>, it will commence on a day fixed by the Minister for Planning and Land Management by written notice; and</w:t>
      </w:r>
    </w:p>
    <w:p w14:paraId="731566D4"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(f)</w:t>
      </w:r>
      <w:r w:rsidRPr="00982C41">
        <w:rPr>
          <w:rFonts w:ascii="Calibri" w:hAnsi="Calibri"/>
          <w:lang w:val="en-AU" w:eastAsia="en-US"/>
        </w:rPr>
        <w:tab/>
        <w:t xml:space="preserve">the draft Territory Plan has also been provided to the Standing Committee on Planning, Transport and City Services for a decision on whether to conduct an inquiry, in accordance with section 608 of the </w:t>
      </w:r>
      <w:r w:rsidRPr="00982C41">
        <w:rPr>
          <w:rFonts w:ascii="Calibri" w:hAnsi="Calibri"/>
          <w:i/>
          <w:iCs/>
          <w:lang w:val="en-AU" w:eastAsia="en-US"/>
        </w:rPr>
        <w:t>Planning Act 2023</w:t>
      </w:r>
      <w:r w:rsidRPr="00982C41">
        <w:rPr>
          <w:rFonts w:ascii="Calibri" w:hAnsi="Calibri"/>
          <w:lang w:val="en-AU" w:eastAsia="en-US"/>
        </w:rPr>
        <w:t>; and</w:t>
      </w:r>
    </w:p>
    <w:p w14:paraId="1716B759" w14:textId="77777777" w:rsidR="00982C41" w:rsidRPr="00982C41" w:rsidRDefault="00982C41" w:rsidP="00982C41">
      <w:pPr>
        <w:tabs>
          <w:tab w:val="left" w:pos="567"/>
        </w:tabs>
        <w:spacing w:before="60" w:after="60"/>
        <w:ind w:left="1701" w:hanging="567"/>
        <w:rPr>
          <w:rFonts w:ascii="Calibri" w:hAnsi="Calibri"/>
          <w:lang w:val="en-AU"/>
        </w:rPr>
      </w:pPr>
      <w:r w:rsidRPr="00982C41">
        <w:rPr>
          <w:rFonts w:ascii="Calibri" w:hAnsi="Calibri"/>
          <w:lang w:val="en-AU" w:eastAsia="en-US"/>
        </w:rPr>
        <w:t>(2)</w:t>
      </w:r>
      <w:r w:rsidRPr="00982C41">
        <w:rPr>
          <w:rFonts w:ascii="Calibri" w:hAnsi="Calibri"/>
          <w:lang w:val="en-AU" w:eastAsia="en-US"/>
        </w:rPr>
        <w:tab/>
        <w:t xml:space="preserve">approves the draft Territory Plan as an interim Territory Plan under section 609 of the </w:t>
      </w:r>
      <w:r w:rsidRPr="00982C41">
        <w:rPr>
          <w:rFonts w:ascii="Calibri" w:hAnsi="Calibri"/>
          <w:i/>
          <w:iCs/>
          <w:lang w:val="en-AU" w:eastAsia="en-US"/>
        </w:rPr>
        <w:t>Planning Act 2023</w:t>
      </w:r>
      <w:r w:rsidRPr="00982C41">
        <w:rPr>
          <w:rFonts w:ascii="Calibri" w:hAnsi="Calibri"/>
          <w:lang w:val="en-AU" w:eastAsia="en-US"/>
        </w:rPr>
        <w:t xml:space="preserve">. </w:t>
      </w:r>
    </w:p>
    <w:p w14:paraId="5D848D33" w14:textId="77777777" w:rsidR="00982C41" w:rsidRPr="00982C41" w:rsidRDefault="00982C41" w:rsidP="00982C41">
      <w:pPr>
        <w:tabs>
          <w:tab w:val="right" w:pos="580"/>
          <w:tab w:val="left" w:pos="9072"/>
        </w:tabs>
        <w:spacing w:before="240" w:after="480"/>
        <w:ind w:left="567" w:hanging="567"/>
        <w:jc w:val="center"/>
        <w:rPr>
          <w:rFonts w:ascii="Times New Roman" w:hAnsi="Times New Roman"/>
        </w:rPr>
      </w:pPr>
      <w:r w:rsidRPr="00982C41">
        <w:rPr>
          <w:rFonts w:ascii="Times New Roman" w:hAnsi="Times New Roman"/>
        </w:rPr>
        <w:t>___________________________________</w:t>
      </w:r>
    </w:p>
    <w:p w14:paraId="31CD37AF" w14:textId="77777777" w:rsidR="00982C41" w:rsidRPr="00982C41" w:rsidRDefault="00982C41" w:rsidP="00982C41">
      <w:pPr>
        <w:spacing w:before="240" w:after="240"/>
        <w:jc w:val="center"/>
        <w:rPr>
          <w:rFonts w:ascii="Calibri" w:hAnsi="Calibri"/>
          <w:b/>
          <w:sz w:val="28"/>
          <w:lang w:eastAsia="en-US"/>
        </w:rPr>
      </w:pPr>
      <w:r w:rsidRPr="00982C41">
        <w:rPr>
          <w:rFonts w:ascii="Calibri" w:hAnsi="Calibri"/>
          <w:b/>
          <w:sz w:val="28"/>
          <w:lang w:eastAsia="en-US"/>
        </w:rPr>
        <w:t>PRIVATE MEMBERS’ BUSINESS</w:t>
      </w:r>
    </w:p>
    <w:p w14:paraId="28DE07D2" w14:textId="77777777" w:rsidR="00982C41" w:rsidRPr="00982C41" w:rsidRDefault="00982C41" w:rsidP="00982C41">
      <w:pPr>
        <w:tabs>
          <w:tab w:val="right" w:pos="580"/>
        </w:tabs>
        <w:spacing w:before="240" w:after="240"/>
        <w:rPr>
          <w:rFonts w:ascii="Calibri" w:hAnsi="Calibri"/>
          <w:b/>
          <w:sz w:val="28"/>
          <w:lang w:eastAsia="en-US"/>
        </w:rPr>
      </w:pPr>
      <w:r w:rsidRPr="00982C41">
        <w:rPr>
          <w:rFonts w:ascii="Calibri" w:hAnsi="Calibri"/>
          <w:b/>
          <w:sz w:val="28"/>
          <w:lang w:eastAsia="en-US"/>
        </w:rPr>
        <w:t>Notices</w:t>
      </w:r>
    </w:p>
    <w:p w14:paraId="68DED58F" w14:textId="32C035F1" w:rsidR="00982C41" w:rsidRPr="00982C41" w:rsidRDefault="00982C41" w:rsidP="00982C41">
      <w:pPr>
        <w:tabs>
          <w:tab w:val="right" w:pos="567"/>
          <w:tab w:val="left" w:pos="1134"/>
        </w:tabs>
        <w:spacing w:before="120" w:after="120"/>
        <w:ind w:left="1134" w:hanging="1134"/>
        <w:rPr>
          <w:rFonts w:ascii="Calibri" w:hAnsi="Calibri"/>
          <w:lang w:val="en-AU"/>
        </w:rPr>
      </w:pPr>
      <w:r w:rsidRPr="00982C41">
        <w:rPr>
          <w:rFonts w:ascii="Calibri" w:hAnsi="Calibri"/>
          <w:lang w:val="en-AU"/>
        </w:rPr>
        <w:tab/>
      </w:r>
      <w:r>
        <w:rPr>
          <w:rFonts w:ascii="Calibri" w:hAnsi="Calibri"/>
          <w:lang w:val="en-AU"/>
        </w:rPr>
        <w:t>1</w:t>
      </w:r>
      <w:r w:rsidRPr="00982C41">
        <w:rPr>
          <w:rFonts w:ascii="Calibri" w:hAnsi="Calibri"/>
          <w:lang w:val="en-AU"/>
        </w:rPr>
        <w:tab/>
      </w:r>
      <w:r w:rsidRPr="00982C41">
        <w:rPr>
          <w:rFonts w:ascii="Calibri" w:hAnsi="Calibri"/>
          <w:b/>
          <w:caps/>
          <w:lang w:val="en-AU"/>
        </w:rPr>
        <w:t>Ms Clay</w:t>
      </w:r>
      <w:r w:rsidRPr="00982C41">
        <w:rPr>
          <w:rFonts w:ascii="Calibri" w:hAnsi="Calibri"/>
          <w:lang w:val="en-AU"/>
        </w:rPr>
        <w:t>: To move—That this Assembly:</w:t>
      </w:r>
    </w:p>
    <w:p w14:paraId="47B3B9B9" w14:textId="77777777" w:rsidR="00982C41" w:rsidRPr="00982C41" w:rsidRDefault="00982C41" w:rsidP="00982C41">
      <w:pPr>
        <w:tabs>
          <w:tab w:val="left" w:pos="567"/>
        </w:tabs>
        <w:spacing w:before="60" w:after="60"/>
        <w:ind w:left="1701" w:hanging="567"/>
        <w:rPr>
          <w:rFonts w:ascii="Calibri" w:hAnsi="Calibri"/>
          <w:lang w:val="en-AU" w:eastAsia="en-US"/>
        </w:rPr>
      </w:pPr>
      <w:r w:rsidRPr="00982C41">
        <w:rPr>
          <w:rFonts w:ascii="Calibri" w:hAnsi="Calibri"/>
          <w:lang w:val="en-AU" w:eastAsia="en-US"/>
        </w:rPr>
        <w:t>(1)</w:t>
      </w:r>
      <w:r w:rsidRPr="00982C41">
        <w:rPr>
          <w:rFonts w:ascii="Calibri" w:hAnsi="Calibri"/>
          <w:lang w:val="en-AU" w:eastAsia="en-US"/>
        </w:rPr>
        <w:tab/>
        <w:t>notes:</w:t>
      </w:r>
    </w:p>
    <w:p w14:paraId="54E8C1D3"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(a)</w:t>
      </w:r>
      <w:r w:rsidRPr="00982C41">
        <w:rPr>
          <w:rFonts w:ascii="Calibri" w:hAnsi="Calibri"/>
          <w:lang w:val="en-AU" w:eastAsia="en-US"/>
        </w:rPr>
        <w:tab/>
        <w:t xml:space="preserve">in 2011, the ACT Government commissioner a report titled </w:t>
      </w:r>
      <w:r w:rsidRPr="00982C41">
        <w:rPr>
          <w:rFonts w:ascii="Calibri" w:hAnsi="Calibri"/>
          <w:i/>
          <w:iCs/>
          <w:lang w:val="en-AU" w:eastAsia="en-US"/>
        </w:rPr>
        <w:t>Belconnen to City Transitway Stage 1</w:t>
      </w:r>
      <w:r w:rsidRPr="00982C41">
        <w:rPr>
          <w:rFonts w:ascii="Calibri" w:hAnsi="Calibri"/>
          <w:lang w:val="en-AU" w:eastAsia="en-US"/>
        </w:rPr>
        <w:t xml:space="preserve"> </w:t>
      </w:r>
      <w:r w:rsidRPr="00982C41">
        <w:rPr>
          <w:rFonts w:ascii="Calibri" w:hAnsi="Calibri"/>
          <w:i/>
          <w:iCs/>
          <w:lang w:val="en-AU" w:eastAsia="en-US"/>
        </w:rPr>
        <w:t>and City Bus Services and Facilities Improvement Forward Design</w:t>
      </w:r>
      <w:r w:rsidRPr="00982C41">
        <w:rPr>
          <w:rFonts w:ascii="Calibri" w:hAnsi="Calibri"/>
          <w:lang w:val="en-AU" w:eastAsia="en-US"/>
        </w:rPr>
        <w:t>, and some but not all of the upgrades recommended in this study have since been delivered;</w:t>
      </w:r>
    </w:p>
    <w:p w14:paraId="0060B0C5"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(b)</w:t>
      </w:r>
      <w:r w:rsidRPr="00982C41">
        <w:rPr>
          <w:rFonts w:ascii="Calibri" w:hAnsi="Calibri"/>
          <w:lang w:val="en-AU" w:eastAsia="en-US"/>
        </w:rPr>
        <w:tab/>
        <w:t>Infrastructure Australia identified the Belconnen to City bus corridor as an Infrastructure Australia priority project in February 2016, with a probable timeframe of five to 10 years;</w:t>
      </w:r>
    </w:p>
    <w:p w14:paraId="186A2560"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lastRenderedPageBreak/>
        <w:t>(c)</w:t>
      </w:r>
      <w:r w:rsidRPr="00982C41">
        <w:rPr>
          <w:rFonts w:ascii="Calibri" w:hAnsi="Calibri"/>
          <w:lang w:val="en-AU" w:eastAsia="en-US"/>
        </w:rPr>
        <w:tab/>
        <w:t>between 2011 and 2021, the population of the Belconnen Town Centre has grown from 4,437 to 8,502 and the Belconnen district from 92,444, to 106,061;</w:t>
      </w:r>
    </w:p>
    <w:p w14:paraId="3B288302"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(d)</w:t>
      </w:r>
      <w:r w:rsidRPr="00982C41">
        <w:rPr>
          <w:rFonts w:ascii="Calibri" w:hAnsi="Calibri"/>
          <w:lang w:val="en-AU" w:eastAsia="en-US"/>
        </w:rPr>
        <w:tab/>
        <w:t>the population of the Belconnen district is continuing to grow rapidly, with particular areas of growth including Belconnen Town Centre, Bruce and Lawson;</w:t>
      </w:r>
    </w:p>
    <w:p w14:paraId="1C36AF3D"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(e)</w:t>
      </w:r>
      <w:r w:rsidRPr="00982C41">
        <w:rPr>
          <w:rFonts w:ascii="Calibri" w:hAnsi="Calibri"/>
          <w:lang w:val="en-AU" w:eastAsia="en-US"/>
        </w:rPr>
        <w:tab/>
        <w:t>buses which utilise the Belconnen to City bus corridor include the two busiest bus routes (R2 and R4) and the fifth busiest bus route (R3) and these routes, while servicing other parts of the city in addition to this corridor, represent 24.3 percent of all public transport boardings in the ACT in Quarter 3 2022 and 30.5 percent of bus boardings in this period;</w:t>
      </w:r>
    </w:p>
    <w:p w14:paraId="78ED7619"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(f)</w:t>
      </w:r>
      <w:r w:rsidRPr="00982C41">
        <w:rPr>
          <w:rFonts w:ascii="Calibri" w:hAnsi="Calibri"/>
          <w:lang w:val="en-AU" w:eastAsia="en-US"/>
        </w:rPr>
        <w:tab/>
        <w:t>the ACT Government has made a $1 billion commitment to delivering a new Northside Hospital campus in Bruce which will connect onto the Haydon Drive section of the Belconnen to City bus corridor;</w:t>
      </w:r>
    </w:p>
    <w:p w14:paraId="48D88D1A"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(g)</w:t>
      </w:r>
      <w:r w:rsidRPr="00982C41">
        <w:rPr>
          <w:rFonts w:ascii="Calibri" w:hAnsi="Calibri"/>
          <w:lang w:val="en-AU" w:eastAsia="en-US"/>
        </w:rPr>
        <w:tab/>
        <w:t>the University of Canberra Master Plan which includes expansion of the campus to provide many more residences and buildings and is designed to incorporate a future light rail connection; and</w:t>
      </w:r>
    </w:p>
    <w:p w14:paraId="36A9E734"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(h)</w:t>
      </w:r>
      <w:r w:rsidRPr="00982C41">
        <w:rPr>
          <w:rFonts w:ascii="Calibri" w:hAnsi="Calibri"/>
          <w:lang w:val="en-AU" w:eastAsia="en-US"/>
        </w:rPr>
        <w:tab/>
        <w:t>Light Rail Stage 3 is planned to connect Belconnen to the City. The route will likely service the University of Canberra and the new Northside Hospital, replacing buses on this corridor and necessitating enabling works for future Belconnen to City light rail connections; and</w:t>
      </w:r>
    </w:p>
    <w:p w14:paraId="2F1777AE" w14:textId="77777777" w:rsidR="00982C41" w:rsidRPr="00982C41" w:rsidRDefault="00982C41" w:rsidP="00982C41">
      <w:pPr>
        <w:tabs>
          <w:tab w:val="left" w:pos="567"/>
        </w:tabs>
        <w:spacing w:before="60" w:after="60"/>
        <w:ind w:left="1701" w:hanging="567"/>
        <w:rPr>
          <w:rFonts w:ascii="Calibri" w:hAnsi="Calibri"/>
          <w:lang w:val="en-AU" w:eastAsia="en-US"/>
        </w:rPr>
      </w:pPr>
      <w:r w:rsidRPr="00982C41">
        <w:rPr>
          <w:rFonts w:ascii="Calibri" w:hAnsi="Calibri"/>
          <w:lang w:val="en-AU" w:eastAsia="en-US"/>
        </w:rPr>
        <w:t>(2)</w:t>
      </w:r>
      <w:r w:rsidRPr="00982C41">
        <w:rPr>
          <w:rFonts w:ascii="Calibri" w:hAnsi="Calibri"/>
          <w:lang w:val="en-AU" w:eastAsia="en-US"/>
        </w:rPr>
        <w:tab/>
        <w:t>calls on the ACT Government to:</w:t>
      </w:r>
    </w:p>
    <w:p w14:paraId="3257141F"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(a)</w:t>
      </w:r>
      <w:r w:rsidRPr="00982C41">
        <w:rPr>
          <w:rFonts w:ascii="Calibri" w:hAnsi="Calibri"/>
          <w:lang w:val="en-AU" w:eastAsia="en-US"/>
        </w:rPr>
        <w:tab/>
        <w:t>commit to investigate and deliver upgrades to the Belconnen to City bus corridor within three years, in a phased approach which will eventually deliver bus priority for the entire Belconnen to City corridor and enable the future delivery of Light Rail Stage 3;</w:t>
      </w:r>
    </w:p>
    <w:p w14:paraId="51ABAECB"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(b)</w:t>
      </w:r>
      <w:r w:rsidRPr="00982C41">
        <w:rPr>
          <w:rFonts w:ascii="Calibri" w:hAnsi="Calibri"/>
          <w:lang w:val="en-AU" w:eastAsia="en-US"/>
        </w:rPr>
        <w:tab/>
        <w:t>commence early planning work for Light Rail Stage 3 alignment; and</w:t>
      </w:r>
    </w:p>
    <w:p w14:paraId="425D912A"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(c)</w:t>
      </w:r>
      <w:r w:rsidRPr="00982C41">
        <w:rPr>
          <w:rFonts w:ascii="Calibri" w:hAnsi="Calibri"/>
          <w:lang w:val="en-AU" w:eastAsia="en-US"/>
        </w:rPr>
        <w:tab/>
        <w:t>report back to the Assembly on progress on these measures by the last sitting day of the 10</w:t>
      </w:r>
      <w:r w:rsidRPr="00982C41">
        <w:rPr>
          <w:rFonts w:ascii="Calibri" w:hAnsi="Calibri"/>
          <w:vertAlign w:val="superscript"/>
          <w:lang w:val="en-AU" w:eastAsia="en-US"/>
        </w:rPr>
        <w:t>th</w:t>
      </w:r>
      <w:r w:rsidRPr="00982C41">
        <w:rPr>
          <w:rFonts w:ascii="Calibri" w:hAnsi="Calibri"/>
          <w:lang w:val="en-AU" w:eastAsia="en-US"/>
        </w:rPr>
        <w:t xml:space="preserve"> Assembly in 2024. (</w:t>
      </w:r>
      <w:r w:rsidRPr="00982C41">
        <w:rPr>
          <w:rFonts w:ascii="Calibri" w:hAnsi="Calibri"/>
          <w:i/>
          <w:iCs/>
          <w:lang w:val="en-AU" w:eastAsia="en-US"/>
        </w:rPr>
        <w:t>Notice given 11 September 2023. Notice will be removed from the Notice Paper unless called on within 4 sitting weeks – standing order 125A</w:t>
      </w:r>
      <w:r w:rsidRPr="00982C41">
        <w:rPr>
          <w:rFonts w:ascii="Calibri" w:hAnsi="Calibri"/>
          <w:lang w:val="en-AU" w:eastAsia="en-US"/>
        </w:rPr>
        <w:t>).</w:t>
      </w:r>
    </w:p>
    <w:p w14:paraId="1A96D5EC" w14:textId="087DE9D4" w:rsidR="00982C41" w:rsidRPr="00982C41" w:rsidRDefault="00982C41" w:rsidP="00982C41">
      <w:pPr>
        <w:tabs>
          <w:tab w:val="right" w:pos="567"/>
          <w:tab w:val="left" w:pos="1134"/>
        </w:tabs>
        <w:spacing w:before="120" w:after="120"/>
        <w:ind w:left="1134" w:hanging="1134"/>
        <w:rPr>
          <w:rFonts w:ascii="Calibri" w:hAnsi="Calibri"/>
          <w:lang w:val="en-AU"/>
        </w:rPr>
      </w:pPr>
      <w:r w:rsidRPr="00982C41">
        <w:rPr>
          <w:rFonts w:ascii="Calibri" w:hAnsi="Calibri"/>
          <w:lang w:val="en-AU"/>
        </w:rPr>
        <w:tab/>
      </w:r>
      <w:r>
        <w:rPr>
          <w:rFonts w:ascii="Calibri" w:hAnsi="Calibri"/>
          <w:lang w:val="en-AU"/>
        </w:rPr>
        <w:t>2</w:t>
      </w:r>
      <w:r w:rsidRPr="00982C41">
        <w:rPr>
          <w:rFonts w:ascii="Calibri" w:hAnsi="Calibri"/>
          <w:lang w:val="en-AU"/>
        </w:rPr>
        <w:tab/>
      </w:r>
      <w:r w:rsidRPr="00982C41">
        <w:rPr>
          <w:rFonts w:ascii="Calibri" w:hAnsi="Calibri"/>
          <w:b/>
          <w:caps/>
          <w:lang w:val="en-AU"/>
        </w:rPr>
        <w:t>Ms Lee</w:t>
      </w:r>
      <w:r w:rsidRPr="00982C41">
        <w:rPr>
          <w:rFonts w:ascii="Calibri" w:hAnsi="Calibri"/>
          <w:lang w:val="en-AU"/>
        </w:rPr>
        <w:t>: To move—That this Assembly:</w:t>
      </w:r>
    </w:p>
    <w:p w14:paraId="27997429" w14:textId="77777777" w:rsidR="00982C41" w:rsidRPr="00982C41" w:rsidRDefault="00982C41" w:rsidP="00982C41">
      <w:pPr>
        <w:tabs>
          <w:tab w:val="left" w:pos="567"/>
        </w:tabs>
        <w:spacing w:before="60" w:after="60"/>
        <w:ind w:left="1701" w:hanging="567"/>
        <w:rPr>
          <w:rFonts w:ascii="Calibri" w:hAnsi="Calibri"/>
          <w:lang w:val="en-AU" w:eastAsia="en-US"/>
        </w:rPr>
      </w:pPr>
      <w:r w:rsidRPr="00982C41">
        <w:rPr>
          <w:rFonts w:ascii="Calibri" w:hAnsi="Calibri"/>
          <w:lang w:val="en-AU" w:eastAsia="en-US"/>
        </w:rPr>
        <w:t>(1)</w:t>
      </w:r>
      <w:r w:rsidRPr="00982C41">
        <w:rPr>
          <w:rFonts w:ascii="Calibri" w:hAnsi="Calibri"/>
          <w:lang w:val="en-AU" w:eastAsia="en-US"/>
        </w:rPr>
        <w:tab/>
        <w:t>notes the following recent comments made by local general practitioners (GPs), practice owners and practice staff in relation to the decision by the ACT Labor-Greens Government to impose the general practitioner (GP) payroll tax:</w:t>
      </w:r>
    </w:p>
    <w:p w14:paraId="450A0FED"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(a)</w:t>
      </w:r>
      <w:r w:rsidRPr="00982C41">
        <w:rPr>
          <w:rFonts w:ascii="Calibri" w:hAnsi="Calibri"/>
          <w:lang w:val="en-AU" w:eastAsia="en-US"/>
        </w:rPr>
        <w:tab/>
        <w:t>“So, I don’t think that there will be any choice for me but to impose a new payroll tax levy on the patients in my practice. The only question is exactly how large a levy we impose and when we put it in place.”;</w:t>
      </w:r>
    </w:p>
    <w:p w14:paraId="2E11D86E"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lastRenderedPageBreak/>
        <w:t>(b)</w:t>
      </w:r>
      <w:r w:rsidRPr="00982C41">
        <w:rPr>
          <w:rFonts w:ascii="Calibri" w:hAnsi="Calibri"/>
          <w:lang w:val="en-AU" w:eastAsia="en-US"/>
        </w:rPr>
        <w:tab/>
        <w:t>“…the ACT Government’s new tax is a tax on patients. GPs will have no choice but to raise their fees…”;</w:t>
      </w:r>
    </w:p>
    <w:p w14:paraId="7DA8CBEC"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(c)</w:t>
      </w:r>
      <w:r w:rsidRPr="00982C41">
        <w:rPr>
          <w:rFonts w:ascii="Calibri" w:hAnsi="Calibri"/>
          <w:lang w:val="en-AU" w:eastAsia="en-US"/>
        </w:rPr>
        <w:tab/>
        <w:t>“The ACT Government’s decision to impose additional payroll tax on GPs has left many worrying how they will keep their doors open…”;</w:t>
      </w:r>
    </w:p>
    <w:p w14:paraId="4FA42661"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(d)</w:t>
      </w:r>
      <w:r w:rsidRPr="00982C41">
        <w:rPr>
          <w:rFonts w:ascii="Calibri" w:hAnsi="Calibri"/>
          <w:lang w:val="en-AU" w:eastAsia="en-US"/>
        </w:rPr>
        <w:tab/>
        <w:t>“GPs are forced to choose between their conscience and their income in a way no high-minded politician or public servant has to do.”;</w:t>
      </w:r>
    </w:p>
    <w:p w14:paraId="676124A3"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(e)</w:t>
      </w:r>
      <w:r w:rsidRPr="00982C41">
        <w:rPr>
          <w:rFonts w:ascii="Calibri" w:hAnsi="Calibri"/>
          <w:lang w:val="en-AU" w:eastAsia="en-US"/>
        </w:rPr>
        <w:tab/>
        <w:t>“There are 10 practices currently paying it but a majority of practices will be paying it if GP payments are included in the figures that make us liable for payroll tax.”;</w:t>
      </w:r>
    </w:p>
    <w:p w14:paraId="14C77369"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(f)</w:t>
      </w:r>
      <w:r w:rsidRPr="00982C41">
        <w:rPr>
          <w:rFonts w:ascii="Calibri" w:hAnsi="Calibri"/>
          <w:lang w:val="en-AU" w:eastAsia="en-US"/>
        </w:rPr>
        <w:tab/>
        <w:t>“I urge Mr Barr to meet with practice managers and owners, like me, in order for him to understand that his figure of 65% bulk-billing is not achievable for my practice. If mandated to do this, our practice would most likely close down.”;</w:t>
      </w:r>
    </w:p>
    <w:p w14:paraId="42A32FBA"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(g)</w:t>
      </w:r>
      <w:r w:rsidRPr="00982C41">
        <w:rPr>
          <w:rFonts w:ascii="Calibri" w:hAnsi="Calibri"/>
          <w:lang w:val="en-AU" w:eastAsia="en-US"/>
        </w:rPr>
        <w:tab/>
        <w:t>“I have it on good assurance that many GPs are so distressed by developments that they are looking at leaving the profession, or altering their workloads.”;</w:t>
      </w:r>
    </w:p>
    <w:p w14:paraId="096ACF56"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(h)</w:t>
      </w:r>
      <w:r w:rsidRPr="00982C41">
        <w:rPr>
          <w:rFonts w:ascii="Calibri" w:hAnsi="Calibri"/>
          <w:lang w:val="en-AU" w:eastAsia="en-US"/>
        </w:rPr>
        <w:tab/>
        <w:t>“…It will be absolutely devastating for the community if one of their local practices are forced to close, and GPs leave town…”;</w:t>
      </w:r>
    </w:p>
    <w:p w14:paraId="61A0C4C5"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(i)</w:t>
      </w:r>
      <w:r w:rsidRPr="00982C41">
        <w:rPr>
          <w:rFonts w:ascii="Calibri" w:hAnsi="Calibri"/>
          <w:lang w:val="en-AU" w:eastAsia="en-US"/>
        </w:rPr>
        <w:tab/>
        <w:t>“While GPs are strongly committed to ensuring equitable access to healthcare, the introduction of a new tax for General Practices will inevitably limit their ability to provide healthcare services at a reduced cost through bulk billing. This means that some people are unable to see their GP because they cannot be bulk billed.”;</w:t>
      </w:r>
    </w:p>
    <w:p w14:paraId="6FA9B20C"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(j)</w:t>
      </w:r>
      <w:r w:rsidRPr="00982C41">
        <w:rPr>
          <w:rFonts w:ascii="Calibri" w:hAnsi="Calibri"/>
          <w:lang w:val="en-AU" w:eastAsia="en-US"/>
        </w:rPr>
        <w:tab/>
        <w:t>“Thousands of ACT patients will be affected by the new tax.  In meeting after meeting, GPs have been telling the ACT Government exactly this.”; and</w:t>
      </w:r>
    </w:p>
    <w:p w14:paraId="5C20798F"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(k)</w:t>
      </w:r>
      <w:r w:rsidRPr="00982C41">
        <w:rPr>
          <w:rFonts w:ascii="Calibri" w:hAnsi="Calibri"/>
          <w:lang w:val="en-AU" w:eastAsia="en-US"/>
        </w:rPr>
        <w:tab/>
        <w:t>“The idea from Mr Barr that GPs ‘lack motivation’ to do anything, let alone bulk bill is absolutely outrageous. The amount of extra labour we do at no cost to the patient or the state and federal government should be commended. Mr Barr’s rhetoric is ill-intentioned, ill-judged and continues to damage morale.”;</w:t>
      </w:r>
    </w:p>
    <w:p w14:paraId="64E43EE2" w14:textId="77777777" w:rsidR="00982C41" w:rsidRPr="00982C41" w:rsidRDefault="00982C41" w:rsidP="00982C41">
      <w:pPr>
        <w:tabs>
          <w:tab w:val="left" w:pos="567"/>
        </w:tabs>
        <w:spacing w:before="60" w:after="60"/>
        <w:ind w:left="1701" w:hanging="567"/>
        <w:rPr>
          <w:rFonts w:ascii="Calibri" w:hAnsi="Calibri"/>
          <w:lang w:val="en-AU" w:eastAsia="en-US"/>
        </w:rPr>
      </w:pPr>
      <w:r w:rsidRPr="00982C41">
        <w:rPr>
          <w:rFonts w:ascii="Calibri" w:hAnsi="Calibri"/>
          <w:lang w:val="en-AU" w:eastAsia="en-US"/>
        </w:rPr>
        <w:t>(2)</w:t>
      </w:r>
      <w:r w:rsidRPr="00982C41">
        <w:rPr>
          <w:rFonts w:ascii="Calibri" w:hAnsi="Calibri"/>
          <w:lang w:val="en-AU" w:eastAsia="en-US"/>
        </w:rPr>
        <w:tab/>
        <w:t>further notes the following comments by The Royal Australian College of General Practitioners and the Australian Medical Association ACT on 27 August 2023:</w:t>
      </w:r>
    </w:p>
    <w:p w14:paraId="234D5F70"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(a)</w:t>
      </w:r>
      <w:r w:rsidRPr="00982C41">
        <w:rPr>
          <w:rFonts w:ascii="Calibri" w:hAnsi="Calibri"/>
          <w:lang w:val="en-AU" w:eastAsia="en-US"/>
        </w:rPr>
        <w:tab/>
        <w:t>“It would not be possible for us to bulk bill 65% of patients and stay financially viable, even with the triple bulk incentives, which are only applied to pensioners, children and healthcare card holders. The ACT Government’s policy is out of step with other jurisdictions and will not encourage GPs to work in the ACT, it will have quite the opposite effect.”; and</w:t>
      </w:r>
    </w:p>
    <w:p w14:paraId="6A52FE69"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(b)</w:t>
      </w:r>
      <w:r w:rsidRPr="00982C41">
        <w:rPr>
          <w:rFonts w:ascii="Calibri" w:hAnsi="Calibri"/>
          <w:lang w:val="en-AU" w:eastAsia="en-US"/>
        </w:rPr>
        <w:tab/>
        <w:t>“I’m calling on the government to come back to the table to consult with GPs and find a real solution before it’s too late.”;</w:t>
      </w:r>
    </w:p>
    <w:p w14:paraId="0CF7013A" w14:textId="77777777" w:rsidR="00982C41" w:rsidRPr="00982C41" w:rsidRDefault="00982C41" w:rsidP="00982C41">
      <w:pPr>
        <w:tabs>
          <w:tab w:val="left" w:pos="567"/>
        </w:tabs>
        <w:spacing w:before="60" w:after="60"/>
        <w:ind w:left="1701" w:hanging="567"/>
        <w:rPr>
          <w:rFonts w:ascii="Calibri" w:hAnsi="Calibri"/>
          <w:lang w:val="en-AU" w:eastAsia="en-US"/>
        </w:rPr>
      </w:pPr>
      <w:r w:rsidRPr="00982C41">
        <w:rPr>
          <w:rFonts w:ascii="Calibri" w:hAnsi="Calibri"/>
          <w:lang w:val="en-AU" w:eastAsia="en-US"/>
        </w:rPr>
        <w:lastRenderedPageBreak/>
        <w:t>(3)</w:t>
      </w:r>
      <w:r w:rsidRPr="00982C41">
        <w:rPr>
          <w:rFonts w:ascii="Calibri" w:hAnsi="Calibri"/>
          <w:lang w:val="en-AU" w:eastAsia="en-US"/>
        </w:rPr>
        <w:tab/>
        <w:t xml:space="preserve">further notes the following comments by Dr Walter Abhayaratna in </w:t>
      </w:r>
      <w:r w:rsidRPr="00982C41">
        <w:rPr>
          <w:rFonts w:ascii="Calibri" w:hAnsi="Calibri"/>
          <w:i/>
          <w:iCs/>
          <w:lang w:val="en-AU" w:eastAsia="en-US"/>
        </w:rPr>
        <w:t>The Canberra Times</w:t>
      </w:r>
      <w:r w:rsidRPr="00982C41">
        <w:rPr>
          <w:rFonts w:ascii="Calibri" w:hAnsi="Calibri"/>
          <w:lang w:val="en-AU" w:eastAsia="en-US"/>
        </w:rPr>
        <w:t xml:space="preserve"> on 11 September 2023:</w:t>
      </w:r>
    </w:p>
    <w:p w14:paraId="7AF6C3F1"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(a)</w:t>
      </w:r>
      <w:r w:rsidRPr="00982C41">
        <w:rPr>
          <w:rFonts w:ascii="Calibri" w:hAnsi="Calibri"/>
          <w:lang w:val="en-AU" w:eastAsia="en-US"/>
        </w:rPr>
        <w:tab/>
        <w:t>“The Barr Government’s decision to impose a new payroll tax on GPs is the latest assault on a primary care sector already on its knees.”;</w:t>
      </w:r>
    </w:p>
    <w:p w14:paraId="67C7E564"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(b)</w:t>
      </w:r>
      <w:r w:rsidRPr="00982C41">
        <w:rPr>
          <w:rFonts w:ascii="Calibri" w:hAnsi="Calibri"/>
          <w:lang w:val="en-AU" w:eastAsia="en-US"/>
        </w:rPr>
        <w:tab/>
        <w:t>“Unfortunately, all the evidence points to GP access problems getting worse in Canberra, right at the time when chronic disease rates are rising with our ageing population.”;</w:t>
      </w:r>
    </w:p>
    <w:p w14:paraId="7AB81C72"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(c)</w:t>
      </w:r>
      <w:r w:rsidRPr="00982C41">
        <w:rPr>
          <w:rFonts w:ascii="Calibri" w:hAnsi="Calibri"/>
          <w:lang w:val="en-AU" w:eastAsia="en-US"/>
        </w:rPr>
        <w:tab/>
        <w:t>“Into this setting, the ACT Government has lobbed its payroll tax grenade…”;</w:t>
      </w:r>
    </w:p>
    <w:p w14:paraId="04282992"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(d)</w:t>
      </w:r>
      <w:r w:rsidRPr="00982C41">
        <w:rPr>
          <w:rFonts w:ascii="Calibri" w:hAnsi="Calibri"/>
          <w:lang w:val="en-AU" w:eastAsia="en-US"/>
        </w:rPr>
        <w:tab/>
        <w:t>“The ACT Government should be frantically trying to stimulate general practice in the territory, knowing GP-led care is vastly more efficient than caring for patients in hospital, where the cost of care is exponentially greater per occasion of service.”; and</w:t>
      </w:r>
    </w:p>
    <w:p w14:paraId="13CF65BD"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(e)</w:t>
      </w:r>
      <w:r w:rsidRPr="00982C41">
        <w:rPr>
          <w:rFonts w:ascii="Calibri" w:hAnsi="Calibri"/>
          <w:lang w:val="en-AU" w:eastAsia="en-US"/>
        </w:rPr>
        <w:tab/>
        <w:t>“Instead, it is bent on a policy that will make the ACT one of the least favourable places in Australia to practice as a GP.”; and</w:t>
      </w:r>
    </w:p>
    <w:p w14:paraId="167EB0C5" w14:textId="77777777" w:rsidR="00982C41" w:rsidRPr="00982C41" w:rsidRDefault="00982C41" w:rsidP="00982C41">
      <w:pPr>
        <w:tabs>
          <w:tab w:val="left" w:pos="567"/>
        </w:tabs>
        <w:spacing w:before="60" w:after="60"/>
        <w:ind w:left="1701" w:hanging="567"/>
        <w:rPr>
          <w:rFonts w:ascii="Calibri" w:hAnsi="Calibri"/>
          <w:lang w:val="en-AU" w:eastAsia="en-US"/>
        </w:rPr>
      </w:pPr>
      <w:r w:rsidRPr="00982C41">
        <w:rPr>
          <w:rFonts w:ascii="Calibri" w:hAnsi="Calibri"/>
          <w:lang w:val="en-AU" w:eastAsia="en-US"/>
        </w:rPr>
        <w:t>(4)</w:t>
      </w:r>
      <w:r w:rsidRPr="00982C41">
        <w:rPr>
          <w:rFonts w:ascii="Calibri" w:hAnsi="Calibri"/>
          <w:lang w:val="en-AU" w:eastAsia="en-US"/>
        </w:rPr>
        <w:tab/>
        <w:t>calls on the ACT Labor-Greens Government to listen to these local GPs, practice owners, practice staff and GP groups and exempt general practice from the new interpretation of payroll tax that applies to contractor GPs. (</w:t>
      </w:r>
      <w:r w:rsidRPr="00982C41">
        <w:rPr>
          <w:rFonts w:ascii="Calibri" w:hAnsi="Calibri"/>
          <w:i/>
          <w:iCs/>
          <w:lang w:val="en-AU" w:eastAsia="en-US"/>
        </w:rPr>
        <w:t>Notice given 11 September 2023. Notice will be removed from the Notice Paper unless called on within 4 sitting weeks – standing order 125A</w:t>
      </w:r>
      <w:r w:rsidRPr="00982C41">
        <w:rPr>
          <w:rFonts w:ascii="Calibri" w:hAnsi="Calibri"/>
          <w:lang w:val="en-AU" w:eastAsia="en-US"/>
        </w:rPr>
        <w:t>).</w:t>
      </w:r>
    </w:p>
    <w:p w14:paraId="15503662" w14:textId="097FAD64" w:rsidR="00982C41" w:rsidRPr="00982C41" w:rsidRDefault="00982C41" w:rsidP="00982C41">
      <w:pPr>
        <w:tabs>
          <w:tab w:val="right" w:pos="567"/>
          <w:tab w:val="left" w:pos="1134"/>
        </w:tabs>
        <w:spacing w:before="120" w:after="120"/>
        <w:ind w:left="1134" w:hanging="1134"/>
        <w:rPr>
          <w:rFonts w:ascii="Calibri" w:hAnsi="Calibri"/>
          <w:lang w:val="en-AU"/>
        </w:rPr>
      </w:pPr>
      <w:r w:rsidRPr="00982C41">
        <w:rPr>
          <w:rFonts w:ascii="Calibri" w:hAnsi="Calibri"/>
          <w:lang w:val="en-AU"/>
        </w:rPr>
        <w:tab/>
      </w:r>
      <w:r>
        <w:rPr>
          <w:rFonts w:ascii="Calibri" w:hAnsi="Calibri"/>
          <w:lang w:val="en-AU"/>
        </w:rPr>
        <w:t>3</w:t>
      </w:r>
      <w:r w:rsidRPr="00982C41">
        <w:rPr>
          <w:rFonts w:ascii="Calibri" w:hAnsi="Calibri"/>
          <w:lang w:val="en-AU"/>
        </w:rPr>
        <w:tab/>
      </w:r>
      <w:r w:rsidRPr="00982C41">
        <w:rPr>
          <w:rFonts w:ascii="Calibri" w:hAnsi="Calibri"/>
          <w:b/>
          <w:caps/>
          <w:lang w:val="en-AU"/>
        </w:rPr>
        <w:t>Mr Pettersson</w:t>
      </w:r>
      <w:r w:rsidRPr="00982C41">
        <w:rPr>
          <w:rFonts w:ascii="Calibri" w:hAnsi="Calibri"/>
          <w:lang w:val="en-AU"/>
        </w:rPr>
        <w:t>: To move—That this Assembly:</w:t>
      </w:r>
    </w:p>
    <w:p w14:paraId="414305A6" w14:textId="77777777" w:rsidR="00982C41" w:rsidRPr="00982C41" w:rsidRDefault="00982C41" w:rsidP="00982C41">
      <w:pPr>
        <w:tabs>
          <w:tab w:val="left" w:pos="567"/>
        </w:tabs>
        <w:spacing w:before="60" w:after="60"/>
        <w:ind w:left="1701" w:hanging="567"/>
        <w:rPr>
          <w:rFonts w:ascii="Calibri" w:hAnsi="Calibri"/>
          <w:lang w:val="en-AU" w:eastAsia="en-US"/>
        </w:rPr>
      </w:pPr>
      <w:r w:rsidRPr="00982C41">
        <w:rPr>
          <w:rFonts w:ascii="Calibri" w:hAnsi="Calibri"/>
          <w:lang w:val="en-AU" w:eastAsia="en-US"/>
        </w:rPr>
        <w:t>(1)</w:t>
      </w:r>
      <w:r w:rsidRPr="00982C41">
        <w:rPr>
          <w:rFonts w:ascii="Calibri" w:hAnsi="Calibri"/>
          <w:lang w:val="en-AU" w:eastAsia="en-US"/>
        </w:rPr>
        <w:tab/>
        <w:t>notes:</w:t>
      </w:r>
    </w:p>
    <w:p w14:paraId="433C860C"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(a)</w:t>
      </w:r>
      <w:r w:rsidRPr="00982C41">
        <w:rPr>
          <w:rFonts w:ascii="Calibri" w:hAnsi="Calibri"/>
          <w:lang w:val="en-AU" w:eastAsia="en-US"/>
        </w:rPr>
        <w:tab/>
        <w:t>neurodiverse people experience, and interact with, the world in different ways, and that there is no right way of thinking, learning, and behaving;</w:t>
      </w:r>
    </w:p>
    <w:p w14:paraId="03EF64E9"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(b)</w:t>
      </w:r>
      <w:r w:rsidRPr="00982C41">
        <w:rPr>
          <w:rFonts w:ascii="Calibri" w:hAnsi="Calibri"/>
          <w:lang w:val="en-AU" w:eastAsia="en-US"/>
        </w:rPr>
        <w:tab/>
        <w:t>neurodiverse people in Australia often experience barriers to accessing appropriate and quality services and supports, education, employment, and broader social inclusion, due to social and institutional attitudinal issues, which can lead to poorer health, wellbeing and other life outcomes compared to other Australians; and</w:t>
      </w:r>
    </w:p>
    <w:p w14:paraId="11FEFD5D"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(c)</w:t>
      </w:r>
      <w:r w:rsidRPr="00982C41">
        <w:rPr>
          <w:rFonts w:ascii="Calibri" w:hAnsi="Calibri"/>
          <w:lang w:val="en-AU" w:eastAsia="en-US"/>
        </w:rPr>
        <w:tab/>
        <w:t>the community benefits from being more inclusive of, and learning from, neurodiverse people;</w:t>
      </w:r>
    </w:p>
    <w:p w14:paraId="7E4A8D88" w14:textId="77777777" w:rsidR="00982C41" w:rsidRPr="00982C41" w:rsidRDefault="00982C41" w:rsidP="00982C41">
      <w:pPr>
        <w:tabs>
          <w:tab w:val="left" w:pos="567"/>
        </w:tabs>
        <w:spacing w:before="60" w:after="60"/>
        <w:ind w:left="1701" w:hanging="567"/>
        <w:rPr>
          <w:rFonts w:ascii="Calibri" w:hAnsi="Calibri"/>
          <w:lang w:val="en-AU" w:eastAsia="en-US"/>
        </w:rPr>
      </w:pPr>
      <w:r w:rsidRPr="00982C41">
        <w:rPr>
          <w:rFonts w:ascii="Calibri" w:hAnsi="Calibri"/>
          <w:lang w:val="en-AU" w:eastAsia="en-US"/>
        </w:rPr>
        <w:t>(2)</w:t>
      </w:r>
      <w:r w:rsidRPr="00982C41">
        <w:rPr>
          <w:rFonts w:ascii="Calibri" w:hAnsi="Calibri"/>
          <w:lang w:val="en-AU" w:eastAsia="en-US"/>
        </w:rPr>
        <w:tab/>
        <w:t>acknowledges:</w:t>
      </w:r>
    </w:p>
    <w:p w14:paraId="0D2495D1"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(a)</w:t>
      </w:r>
      <w:r w:rsidRPr="00982C41">
        <w:rPr>
          <w:rFonts w:ascii="Calibri" w:hAnsi="Calibri"/>
          <w:lang w:val="en-AU" w:eastAsia="en-US"/>
        </w:rPr>
        <w:tab/>
        <w:t>that neurodiverse people are experts of their own lives;</w:t>
      </w:r>
    </w:p>
    <w:p w14:paraId="4F942CB2"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(b)</w:t>
      </w:r>
      <w:r w:rsidRPr="00982C41">
        <w:rPr>
          <w:rFonts w:ascii="Calibri" w:hAnsi="Calibri"/>
          <w:lang w:val="en-AU" w:eastAsia="en-US"/>
        </w:rPr>
        <w:tab/>
        <w:t>the importance of neurodiverse people being involved in decisions that impact them as per the principle “Nothing About Us Without Us”; and</w:t>
      </w:r>
    </w:p>
    <w:p w14:paraId="0283843B"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(c)</w:t>
      </w:r>
      <w:r w:rsidRPr="00982C41">
        <w:rPr>
          <w:rFonts w:ascii="Calibri" w:hAnsi="Calibri"/>
          <w:lang w:val="en-AU" w:eastAsia="en-US"/>
        </w:rPr>
        <w:tab/>
        <w:t>ongoing efforts by all governments to better support neurodiverse people, including:</w:t>
      </w:r>
    </w:p>
    <w:p w14:paraId="0A747D90" w14:textId="77777777" w:rsidR="00982C41" w:rsidRPr="00982C41" w:rsidRDefault="00982C41" w:rsidP="00982C41">
      <w:pPr>
        <w:keepNext/>
        <w:keepLines/>
        <w:spacing w:before="60" w:after="120"/>
        <w:ind w:left="2835" w:hanging="567"/>
        <w:rPr>
          <w:rFonts w:ascii="Calibri" w:hAnsi="Calibri"/>
          <w:lang w:val="en-AU" w:eastAsia="en-US"/>
        </w:rPr>
      </w:pPr>
      <w:r w:rsidRPr="00982C41">
        <w:rPr>
          <w:rFonts w:ascii="Calibri" w:hAnsi="Calibri"/>
          <w:lang w:val="en-AU" w:eastAsia="en-US"/>
        </w:rPr>
        <w:lastRenderedPageBreak/>
        <w:t>(i)</w:t>
      </w:r>
      <w:r w:rsidRPr="00982C41">
        <w:rPr>
          <w:rFonts w:ascii="Calibri" w:hAnsi="Calibri"/>
          <w:lang w:val="en-AU" w:eastAsia="en-US"/>
        </w:rPr>
        <w:tab/>
        <w:t>the Australian Government’s commitment to developing a National Autism Strategy (NAS). The NAS will cover key reform areas including access to services, healthcare, education and employment; help guide a more coordinated, national approach supporting autistic people at each stage of life; and be informed by autistic people, their families and carers, the autism sector and researchers;</w:t>
      </w:r>
    </w:p>
    <w:p w14:paraId="3201C4A6" w14:textId="77777777" w:rsidR="00982C41" w:rsidRPr="00982C41" w:rsidRDefault="00982C41" w:rsidP="00982C41">
      <w:pPr>
        <w:spacing w:before="60" w:after="120"/>
        <w:ind w:left="2835" w:hanging="567"/>
        <w:rPr>
          <w:rFonts w:ascii="Calibri" w:hAnsi="Calibri"/>
          <w:lang w:val="en-AU" w:eastAsia="en-US"/>
        </w:rPr>
      </w:pPr>
      <w:r w:rsidRPr="00982C41">
        <w:rPr>
          <w:rFonts w:ascii="Calibri" w:hAnsi="Calibri"/>
          <w:lang w:val="en-AU" w:eastAsia="en-US"/>
        </w:rPr>
        <w:t>(ii)</w:t>
      </w:r>
      <w:r w:rsidRPr="00982C41">
        <w:rPr>
          <w:rFonts w:ascii="Calibri" w:hAnsi="Calibri"/>
          <w:lang w:val="en-AU" w:eastAsia="en-US"/>
        </w:rPr>
        <w:tab/>
        <w:t>the findings and recommendations of the final report of the Senate Select Committee on Autism;</w:t>
      </w:r>
    </w:p>
    <w:p w14:paraId="08E1DBC8" w14:textId="77777777" w:rsidR="00982C41" w:rsidRPr="00982C41" w:rsidRDefault="00982C41" w:rsidP="00982C41">
      <w:pPr>
        <w:spacing w:before="60" w:after="120"/>
        <w:ind w:left="2835" w:hanging="567"/>
        <w:rPr>
          <w:rFonts w:ascii="Calibri" w:hAnsi="Calibri"/>
          <w:lang w:val="en-AU" w:eastAsia="en-US"/>
        </w:rPr>
      </w:pPr>
      <w:r w:rsidRPr="00982C41">
        <w:rPr>
          <w:rFonts w:ascii="Calibri" w:hAnsi="Calibri"/>
          <w:lang w:val="en-AU" w:eastAsia="en-US"/>
        </w:rPr>
        <w:t>(iii)</w:t>
      </w:r>
      <w:r w:rsidRPr="00982C41">
        <w:rPr>
          <w:rFonts w:ascii="Calibri" w:hAnsi="Calibri"/>
          <w:lang w:val="en-AU" w:eastAsia="en-US"/>
        </w:rPr>
        <w:tab/>
        <w:t>the Senate Committee’s inquiry into assessment and support services for people with ADHD, which is scheduled to deliver its final report by 18 October 2023;</w:t>
      </w:r>
    </w:p>
    <w:p w14:paraId="5BB936D2" w14:textId="77777777" w:rsidR="00982C41" w:rsidRPr="00982C41" w:rsidRDefault="00982C41" w:rsidP="00982C41">
      <w:pPr>
        <w:spacing w:before="60" w:after="120"/>
        <w:ind w:left="2835" w:hanging="567"/>
        <w:rPr>
          <w:rFonts w:ascii="Calibri" w:hAnsi="Calibri"/>
          <w:lang w:val="en-AU" w:eastAsia="en-US"/>
        </w:rPr>
      </w:pPr>
      <w:r w:rsidRPr="00982C41">
        <w:rPr>
          <w:rFonts w:ascii="Calibri" w:hAnsi="Calibri"/>
          <w:lang w:val="en-AU" w:eastAsia="en-US"/>
        </w:rPr>
        <w:t>(iv)</w:t>
      </w:r>
      <w:r w:rsidRPr="00982C41">
        <w:rPr>
          <w:rFonts w:ascii="Calibri" w:hAnsi="Calibri"/>
          <w:lang w:val="en-AU" w:eastAsia="en-US"/>
        </w:rPr>
        <w:tab/>
        <w:t>South Australia’s State Autism Strategy, and their commitment to funding the new Office for Autism;</w:t>
      </w:r>
    </w:p>
    <w:p w14:paraId="6B791075" w14:textId="77777777" w:rsidR="00982C41" w:rsidRPr="00982C41" w:rsidRDefault="00982C41" w:rsidP="00982C41">
      <w:pPr>
        <w:spacing w:before="60" w:after="120"/>
        <w:ind w:left="2835" w:hanging="567"/>
        <w:rPr>
          <w:rFonts w:ascii="Calibri" w:hAnsi="Calibri"/>
          <w:lang w:val="en-AU" w:eastAsia="en-US"/>
        </w:rPr>
      </w:pPr>
      <w:r w:rsidRPr="00982C41">
        <w:rPr>
          <w:rFonts w:ascii="Calibri" w:hAnsi="Calibri"/>
          <w:lang w:val="en-AU" w:eastAsia="en-US"/>
        </w:rPr>
        <w:t>(v)</w:t>
      </w:r>
      <w:r w:rsidRPr="00982C41">
        <w:rPr>
          <w:rFonts w:ascii="Calibri" w:hAnsi="Calibri"/>
          <w:lang w:val="en-AU" w:eastAsia="en-US"/>
        </w:rPr>
        <w:tab/>
        <w:t>the Royal Commission into Violence, Abuse, Neglect and Exploitation of People with Disability which will deliver its final report to the Australian Government by 29 September 2023;</w:t>
      </w:r>
    </w:p>
    <w:p w14:paraId="1E794BE5" w14:textId="77777777" w:rsidR="00982C41" w:rsidRPr="00982C41" w:rsidRDefault="00982C41" w:rsidP="00982C41">
      <w:pPr>
        <w:spacing w:before="60" w:after="120"/>
        <w:ind w:left="2835" w:hanging="567"/>
        <w:rPr>
          <w:rFonts w:ascii="Calibri" w:hAnsi="Calibri"/>
          <w:lang w:val="en-AU" w:eastAsia="en-US"/>
        </w:rPr>
      </w:pPr>
      <w:r w:rsidRPr="00982C41">
        <w:rPr>
          <w:rFonts w:ascii="Calibri" w:hAnsi="Calibri"/>
          <w:lang w:val="en-AU" w:eastAsia="en-US"/>
        </w:rPr>
        <w:t>(vi)</w:t>
      </w:r>
      <w:r w:rsidRPr="00982C41">
        <w:rPr>
          <w:rFonts w:ascii="Calibri" w:hAnsi="Calibri"/>
          <w:lang w:val="en-AU" w:eastAsia="en-US"/>
        </w:rPr>
        <w:tab/>
        <w:t>Australia’s Disability Strategy as Australia’s national disability policy framework to which Commonwealth, state and territory governments are all signatory to;</w:t>
      </w:r>
    </w:p>
    <w:p w14:paraId="2E615F8B" w14:textId="77777777" w:rsidR="00982C41" w:rsidRPr="00982C41" w:rsidRDefault="00982C41" w:rsidP="00982C41">
      <w:pPr>
        <w:spacing w:before="60" w:after="120"/>
        <w:ind w:left="2835" w:hanging="567"/>
        <w:rPr>
          <w:rFonts w:ascii="Calibri" w:hAnsi="Calibri"/>
          <w:lang w:val="en-AU" w:eastAsia="en-US"/>
        </w:rPr>
      </w:pPr>
      <w:r w:rsidRPr="00982C41">
        <w:rPr>
          <w:rFonts w:ascii="Calibri" w:hAnsi="Calibri"/>
          <w:lang w:val="en-AU" w:eastAsia="en-US"/>
        </w:rPr>
        <w:t>(vii)</w:t>
      </w:r>
      <w:r w:rsidRPr="00982C41">
        <w:rPr>
          <w:rFonts w:ascii="Calibri" w:hAnsi="Calibri"/>
          <w:lang w:val="en-AU" w:eastAsia="en-US"/>
        </w:rPr>
        <w:tab/>
      </w:r>
      <w:bookmarkStart w:id="1" w:name="_Hlk145319916"/>
      <w:r w:rsidRPr="00982C41">
        <w:rPr>
          <w:rFonts w:ascii="Calibri" w:hAnsi="Calibri"/>
          <w:lang w:val="en-AU" w:eastAsia="en-US"/>
        </w:rPr>
        <w:t>the ACT Government’s commitment to developing and investing in an ambitious 10-year ACT Disability Strategy, and the extensive community consultation that has taken place. This Strategy will take a systemic, holistic and intersectional approach to supporting people with disability, including people with intellectual disability, psychosocial disability and neurodiversity;</w:t>
      </w:r>
    </w:p>
    <w:p w14:paraId="689B18AE" w14:textId="77777777" w:rsidR="00982C41" w:rsidRPr="00982C41" w:rsidRDefault="00982C41" w:rsidP="00982C41">
      <w:pPr>
        <w:spacing w:before="60" w:after="120"/>
        <w:ind w:left="2835" w:hanging="567"/>
        <w:rPr>
          <w:rFonts w:ascii="Calibri" w:hAnsi="Calibri"/>
          <w:lang w:val="en-AU" w:eastAsia="en-US"/>
        </w:rPr>
      </w:pPr>
      <w:r w:rsidRPr="00982C41">
        <w:rPr>
          <w:rFonts w:ascii="Calibri" w:hAnsi="Calibri"/>
          <w:lang w:val="en-AU" w:eastAsia="en-US"/>
        </w:rPr>
        <w:t>(viii)</w:t>
      </w:r>
      <w:r w:rsidRPr="00982C41">
        <w:rPr>
          <w:rFonts w:ascii="Calibri" w:hAnsi="Calibri"/>
          <w:lang w:val="en-AU" w:eastAsia="en-US"/>
        </w:rPr>
        <w:tab/>
        <w:t>the ACT Government is also developing the ACT Inclusive Education Strategy, an ACT Disability Health Strategy and the ACT Disability Justice Strategy Second Action Plan; and</w:t>
      </w:r>
    </w:p>
    <w:p w14:paraId="210ECC77" w14:textId="77777777" w:rsidR="00982C41" w:rsidRPr="00982C41" w:rsidRDefault="00982C41" w:rsidP="00982C41">
      <w:pPr>
        <w:spacing w:before="60" w:after="120"/>
        <w:ind w:left="2835" w:hanging="567"/>
        <w:rPr>
          <w:rFonts w:ascii="Calibri" w:hAnsi="Calibri"/>
          <w:lang w:val="en-AU" w:eastAsia="en-US"/>
        </w:rPr>
      </w:pPr>
      <w:r w:rsidRPr="00982C41">
        <w:rPr>
          <w:rFonts w:ascii="Calibri" w:hAnsi="Calibri"/>
          <w:lang w:val="en-AU" w:eastAsia="en-US"/>
        </w:rPr>
        <w:t>(ix)</w:t>
      </w:r>
      <w:r w:rsidRPr="00982C41">
        <w:rPr>
          <w:rFonts w:ascii="Calibri" w:hAnsi="Calibri"/>
          <w:lang w:val="en-AU" w:eastAsia="en-US"/>
        </w:rPr>
        <w:tab/>
      </w:r>
      <w:bookmarkEnd w:id="1"/>
      <w:r w:rsidRPr="00982C41">
        <w:rPr>
          <w:rFonts w:ascii="Calibri" w:hAnsi="Calibri"/>
          <w:lang w:val="en-AU" w:eastAsia="en-US"/>
        </w:rPr>
        <w:t>the roles and functions of the Office for Disability and Office for Mental Health and Wellbeing within the ACT Government; and</w:t>
      </w:r>
    </w:p>
    <w:p w14:paraId="4FC6B15E" w14:textId="77777777" w:rsidR="00982C41" w:rsidRPr="00982C41" w:rsidRDefault="00982C41" w:rsidP="00982C41">
      <w:pPr>
        <w:tabs>
          <w:tab w:val="left" w:pos="567"/>
        </w:tabs>
        <w:spacing w:before="60" w:after="60"/>
        <w:ind w:left="1701" w:hanging="567"/>
        <w:rPr>
          <w:rFonts w:ascii="Calibri" w:hAnsi="Calibri"/>
          <w:lang w:val="en-AU" w:eastAsia="en-US"/>
        </w:rPr>
      </w:pPr>
      <w:r w:rsidRPr="00982C41">
        <w:rPr>
          <w:rFonts w:ascii="Calibri" w:hAnsi="Calibri"/>
          <w:lang w:val="en-AU" w:eastAsia="en-US"/>
        </w:rPr>
        <w:t>(3)</w:t>
      </w:r>
      <w:r w:rsidRPr="00982C41">
        <w:rPr>
          <w:rFonts w:ascii="Calibri" w:hAnsi="Calibri"/>
          <w:lang w:val="en-AU" w:eastAsia="en-US"/>
        </w:rPr>
        <w:tab/>
        <w:t>calls on the ACT Government to:</w:t>
      </w:r>
    </w:p>
    <w:p w14:paraId="148F4F93"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(a)</w:t>
      </w:r>
      <w:r w:rsidRPr="00982C41">
        <w:rPr>
          <w:rFonts w:ascii="Calibri" w:hAnsi="Calibri"/>
          <w:lang w:val="en-AU" w:eastAsia="en-US"/>
        </w:rPr>
        <w:tab/>
        <w:t>consider developing an ACT Neurodiversity Strategy, in close consultation with neurodiverse Canberrans, their families and carers, and relevant stakeholders, that:</w:t>
      </w:r>
    </w:p>
    <w:p w14:paraId="58EC6782" w14:textId="77777777" w:rsidR="00982C41" w:rsidRPr="00982C41" w:rsidRDefault="00982C41" w:rsidP="00982C41">
      <w:pPr>
        <w:spacing w:before="60" w:after="120"/>
        <w:ind w:left="2835" w:hanging="567"/>
        <w:rPr>
          <w:rFonts w:ascii="Calibri" w:hAnsi="Calibri"/>
          <w:lang w:val="en-AU" w:eastAsia="en-US"/>
        </w:rPr>
      </w:pPr>
      <w:r w:rsidRPr="00982C41">
        <w:rPr>
          <w:rFonts w:ascii="Calibri" w:hAnsi="Calibri"/>
          <w:lang w:val="en-AU" w:eastAsia="en-US"/>
        </w:rPr>
        <w:t>(i)</w:t>
      </w:r>
      <w:r w:rsidRPr="00982C41">
        <w:rPr>
          <w:rFonts w:ascii="Calibri" w:hAnsi="Calibri"/>
          <w:lang w:val="en-AU" w:eastAsia="en-US"/>
        </w:rPr>
        <w:tab/>
        <w:t>upholds the social model of disability and human rights principles; and</w:t>
      </w:r>
    </w:p>
    <w:p w14:paraId="004BCD68" w14:textId="77777777" w:rsidR="00982C41" w:rsidRPr="00982C41" w:rsidRDefault="00982C41" w:rsidP="00982C41">
      <w:pPr>
        <w:spacing w:before="60" w:after="120"/>
        <w:ind w:left="2835" w:hanging="567"/>
        <w:rPr>
          <w:rFonts w:ascii="Calibri" w:hAnsi="Calibri"/>
          <w:lang w:val="en-AU" w:eastAsia="en-US"/>
        </w:rPr>
      </w:pPr>
      <w:r w:rsidRPr="00982C41">
        <w:rPr>
          <w:rFonts w:ascii="Calibri" w:hAnsi="Calibri"/>
          <w:lang w:val="en-AU" w:eastAsia="en-US"/>
        </w:rPr>
        <w:t>(ii)</w:t>
      </w:r>
      <w:r w:rsidRPr="00982C41">
        <w:rPr>
          <w:rFonts w:ascii="Calibri" w:hAnsi="Calibri"/>
          <w:lang w:val="en-AU" w:eastAsia="en-US"/>
        </w:rPr>
        <w:tab/>
        <w:t>aligns with NAS, the ACT Disability Strategy, the ACT Inclusive Education Strategy and other relevant policies;</w:t>
      </w:r>
    </w:p>
    <w:p w14:paraId="7713C6D3"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lastRenderedPageBreak/>
        <w:t>(b)</w:t>
      </w:r>
      <w:r w:rsidRPr="00982C41">
        <w:rPr>
          <w:rFonts w:ascii="Calibri" w:hAnsi="Calibri"/>
          <w:lang w:val="en-AU" w:eastAsia="en-US"/>
        </w:rPr>
        <w:tab/>
        <w:t>consider establishing an Office for Neurodiversity in the ACT Government; and</w:t>
      </w:r>
    </w:p>
    <w:p w14:paraId="4CBF87C3" w14:textId="77777777" w:rsidR="00982C41" w:rsidRPr="00982C41" w:rsidRDefault="00982C41" w:rsidP="00982C41">
      <w:pPr>
        <w:tabs>
          <w:tab w:val="left" w:pos="567"/>
        </w:tabs>
        <w:spacing w:before="60" w:after="60"/>
        <w:ind w:left="2268" w:hanging="567"/>
        <w:rPr>
          <w:rFonts w:ascii="Calibri" w:hAnsi="Calibri"/>
          <w:lang w:val="en-AU" w:eastAsia="en-US"/>
        </w:rPr>
      </w:pPr>
      <w:r w:rsidRPr="00982C41">
        <w:rPr>
          <w:rFonts w:ascii="Calibri" w:hAnsi="Calibri"/>
          <w:lang w:val="en-AU" w:eastAsia="en-US"/>
        </w:rPr>
        <w:t>(c)</w:t>
      </w:r>
      <w:r w:rsidRPr="00982C41">
        <w:rPr>
          <w:rFonts w:ascii="Calibri" w:hAnsi="Calibri"/>
          <w:lang w:val="en-AU" w:eastAsia="en-US"/>
        </w:rPr>
        <w:tab/>
        <w:t>report back to the Assembly on these matters by June 2024. (</w:t>
      </w:r>
      <w:r w:rsidRPr="00982C41">
        <w:rPr>
          <w:rFonts w:ascii="Calibri" w:hAnsi="Calibri"/>
          <w:i/>
          <w:iCs/>
          <w:lang w:val="en-AU" w:eastAsia="en-US"/>
        </w:rPr>
        <w:t>Notice given 11 September 2023. Notice will be removed from the Notice Paper unless called on within 4 sitting weeks – standing order 125A</w:t>
      </w:r>
      <w:r w:rsidRPr="00982C41">
        <w:rPr>
          <w:rFonts w:ascii="Calibri" w:hAnsi="Calibri"/>
          <w:lang w:val="en-AU" w:eastAsia="en-US"/>
        </w:rPr>
        <w:t>).</w:t>
      </w:r>
    </w:p>
    <w:p w14:paraId="6AC8167C" w14:textId="77777777" w:rsidR="00982C41" w:rsidRPr="00982C41" w:rsidRDefault="00982C41" w:rsidP="00982C41">
      <w:pPr>
        <w:tabs>
          <w:tab w:val="right" w:pos="580"/>
        </w:tabs>
        <w:spacing w:before="240" w:after="240"/>
        <w:rPr>
          <w:rFonts w:ascii="Calibri" w:hAnsi="Calibri"/>
          <w:b/>
          <w:sz w:val="28"/>
          <w:lang w:eastAsia="en-US"/>
        </w:rPr>
      </w:pPr>
      <w:r w:rsidRPr="00982C41">
        <w:rPr>
          <w:rFonts w:ascii="Calibri" w:hAnsi="Calibri"/>
          <w:b/>
          <w:sz w:val="28"/>
          <w:lang w:eastAsia="en-US"/>
        </w:rPr>
        <w:t>Orders of the day</w:t>
      </w:r>
    </w:p>
    <w:p w14:paraId="19137A4D" w14:textId="5B85347F" w:rsidR="00982C41" w:rsidRPr="00982C41" w:rsidRDefault="00982C41" w:rsidP="00982C41">
      <w:pPr>
        <w:tabs>
          <w:tab w:val="right" w:pos="567"/>
        </w:tabs>
        <w:spacing w:before="120" w:after="120"/>
        <w:ind w:left="1134" w:hanging="1134"/>
        <w:rPr>
          <w:rFonts w:ascii="Calibri" w:hAnsi="Calibri"/>
          <w:lang w:val="en-AU"/>
        </w:rPr>
      </w:pPr>
      <w:r w:rsidRPr="00982C41">
        <w:rPr>
          <w:rFonts w:ascii="Calibri" w:hAnsi="Calibri"/>
          <w:lang w:val="en-AU"/>
        </w:rPr>
        <w:tab/>
      </w:r>
      <w:r>
        <w:rPr>
          <w:rFonts w:ascii="Calibri" w:hAnsi="Calibri"/>
          <w:lang w:val="en-AU"/>
        </w:rPr>
        <w:t>1</w:t>
      </w:r>
      <w:r w:rsidRPr="00982C41">
        <w:rPr>
          <w:rFonts w:ascii="Calibri" w:hAnsi="Calibri"/>
          <w:lang w:val="en-AU"/>
        </w:rPr>
        <w:tab/>
      </w:r>
      <w:hyperlink r:id="rId25" w:history="1">
        <w:r w:rsidRPr="00982C41">
          <w:rPr>
            <w:rFonts w:ascii="Calibri" w:hAnsi="Calibri"/>
            <w:b/>
            <w:caps/>
            <w:color w:val="0000FF"/>
            <w:lang w:val="en-AU"/>
          </w:rPr>
          <w:t>Freedom of Information Amendment Bill 2022 [no 2]</w:t>
        </w:r>
      </w:hyperlink>
      <w:r w:rsidRPr="00982C41">
        <w:rPr>
          <w:rFonts w:ascii="Calibri" w:hAnsi="Calibri"/>
          <w:lang w:val="en-AU"/>
        </w:rPr>
        <w:t xml:space="preserve">: </w:t>
      </w:r>
      <w:r w:rsidRPr="00982C41">
        <w:rPr>
          <w:rFonts w:ascii="Calibri" w:hAnsi="Calibri"/>
          <w:i/>
          <w:iCs/>
          <w:lang w:val="en-AU"/>
        </w:rPr>
        <w:t>(Ms Lee)</w:t>
      </w:r>
      <w:r w:rsidRPr="00982C41">
        <w:rPr>
          <w:rFonts w:ascii="Calibri" w:hAnsi="Calibri"/>
          <w:iCs/>
          <w:lang w:val="en-AU"/>
        </w:rPr>
        <w:t>:</w:t>
      </w:r>
      <w:r w:rsidRPr="00982C41">
        <w:rPr>
          <w:rFonts w:ascii="Calibri" w:hAnsi="Calibri"/>
          <w:i/>
          <w:iCs/>
          <w:lang w:val="en-AU"/>
        </w:rPr>
        <w:t xml:space="preserve"> </w:t>
      </w:r>
      <w:r w:rsidRPr="00982C41">
        <w:rPr>
          <w:rFonts w:ascii="Calibri" w:hAnsi="Calibri"/>
          <w:lang w:val="en-AU"/>
        </w:rPr>
        <w:t xml:space="preserve">Agreement in principle—Resumption of debate </w:t>
      </w:r>
      <w:r w:rsidRPr="00982C41">
        <w:rPr>
          <w:rFonts w:ascii="Calibri" w:hAnsi="Calibri"/>
          <w:i/>
          <w:iCs/>
          <w:lang w:val="en-AU"/>
        </w:rPr>
        <w:t>(from 21 September 2022—Mr Steel)</w:t>
      </w:r>
      <w:r w:rsidRPr="00982C41">
        <w:rPr>
          <w:rFonts w:ascii="Calibri" w:hAnsi="Calibri"/>
          <w:lang w:val="en-AU"/>
        </w:rPr>
        <w:t xml:space="preserve">. </w:t>
      </w:r>
    </w:p>
    <w:p w14:paraId="1B479B24" w14:textId="33EFA4EA" w:rsidR="00982C41" w:rsidRPr="00982C41" w:rsidRDefault="00982C41" w:rsidP="00982C41">
      <w:pPr>
        <w:keepNext/>
        <w:keepLines/>
        <w:tabs>
          <w:tab w:val="right" w:pos="567"/>
        </w:tabs>
        <w:spacing w:before="120" w:after="120"/>
        <w:ind w:left="1134" w:hanging="1134"/>
        <w:rPr>
          <w:rFonts w:ascii="Calibri" w:hAnsi="Calibri"/>
          <w:lang w:val="en-AU"/>
        </w:rPr>
      </w:pPr>
      <w:r w:rsidRPr="00982C41">
        <w:rPr>
          <w:rFonts w:ascii="Calibri" w:hAnsi="Calibri"/>
          <w:lang w:val="en-AU"/>
        </w:rPr>
        <w:tab/>
      </w:r>
      <w:r>
        <w:rPr>
          <w:rFonts w:ascii="Calibri" w:hAnsi="Calibri"/>
          <w:lang w:val="en-AU"/>
        </w:rPr>
        <w:t>2</w:t>
      </w:r>
      <w:r w:rsidRPr="00982C41">
        <w:rPr>
          <w:rFonts w:ascii="Calibri" w:hAnsi="Calibri"/>
          <w:lang w:val="en-AU"/>
        </w:rPr>
        <w:tab/>
      </w:r>
      <w:hyperlink r:id="rId26" w:history="1">
        <w:r w:rsidRPr="00982C41">
          <w:rPr>
            <w:rFonts w:ascii="Calibri" w:hAnsi="Calibri"/>
            <w:b/>
            <w:caps/>
            <w:color w:val="0000FF"/>
            <w:lang w:val="en-AU"/>
          </w:rPr>
          <w:t>Road Transport (Safety and Traffic Management) Amendment Bill 2021 (No 2)</w:t>
        </w:r>
      </w:hyperlink>
      <w:r w:rsidRPr="00982C41">
        <w:rPr>
          <w:rFonts w:ascii="Calibri" w:hAnsi="Calibri"/>
          <w:lang w:val="en-AU"/>
        </w:rPr>
        <w:t xml:space="preserve">: </w:t>
      </w:r>
      <w:r w:rsidRPr="00982C41">
        <w:rPr>
          <w:rFonts w:ascii="Calibri" w:hAnsi="Calibri"/>
          <w:i/>
          <w:iCs/>
          <w:lang w:val="en-AU"/>
        </w:rPr>
        <w:t>(Ms Clay)</w:t>
      </w:r>
      <w:r w:rsidRPr="00982C41">
        <w:rPr>
          <w:rFonts w:ascii="Calibri" w:hAnsi="Calibri"/>
          <w:iCs/>
          <w:lang w:val="en-AU"/>
        </w:rPr>
        <w:t>:</w:t>
      </w:r>
      <w:r w:rsidRPr="00982C41">
        <w:rPr>
          <w:rFonts w:ascii="Calibri" w:hAnsi="Calibri"/>
          <w:i/>
          <w:iCs/>
          <w:lang w:val="en-AU"/>
        </w:rPr>
        <w:t xml:space="preserve"> </w:t>
      </w:r>
      <w:r w:rsidRPr="00982C41">
        <w:rPr>
          <w:rFonts w:ascii="Calibri" w:hAnsi="Calibri"/>
          <w:lang w:val="en-AU"/>
        </w:rPr>
        <w:t xml:space="preserve">Agreement in principle—Resumption of debate </w:t>
      </w:r>
      <w:r w:rsidRPr="00982C41">
        <w:rPr>
          <w:rFonts w:ascii="Calibri" w:hAnsi="Calibri"/>
          <w:i/>
          <w:iCs/>
          <w:lang w:val="en-AU"/>
        </w:rPr>
        <w:t>(from 22 June 2021—Mr Steel)</w:t>
      </w:r>
      <w:r w:rsidRPr="00982C41">
        <w:rPr>
          <w:rFonts w:ascii="Calibri" w:hAnsi="Calibri"/>
          <w:lang w:val="en-AU"/>
        </w:rPr>
        <w:t xml:space="preserve">. </w:t>
      </w:r>
    </w:p>
    <w:p w14:paraId="25176C47" w14:textId="58483766" w:rsidR="00982C41" w:rsidRPr="00982C41" w:rsidRDefault="00982C41" w:rsidP="00982C41">
      <w:pPr>
        <w:tabs>
          <w:tab w:val="right" w:pos="567"/>
        </w:tabs>
        <w:spacing w:before="120" w:after="120"/>
        <w:ind w:left="1134" w:hanging="1134"/>
        <w:rPr>
          <w:rFonts w:ascii="Calibri" w:hAnsi="Calibri"/>
          <w:lang w:val="en-AU"/>
        </w:rPr>
      </w:pPr>
      <w:r w:rsidRPr="00982C41">
        <w:rPr>
          <w:rFonts w:ascii="Calibri" w:hAnsi="Calibri"/>
          <w:lang w:val="en-AU"/>
        </w:rPr>
        <w:tab/>
      </w:r>
      <w:r>
        <w:rPr>
          <w:rFonts w:ascii="Calibri" w:hAnsi="Calibri"/>
          <w:lang w:val="en-AU"/>
        </w:rPr>
        <w:t>3</w:t>
      </w:r>
      <w:r w:rsidRPr="00982C41">
        <w:rPr>
          <w:rFonts w:ascii="Calibri" w:hAnsi="Calibri"/>
          <w:lang w:val="en-AU"/>
        </w:rPr>
        <w:tab/>
      </w:r>
      <w:hyperlink r:id="rId27" w:history="1">
        <w:r w:rsidRPr="00982C41">
          <w:rPr>
            <w:rFonts w:ascii="Calibri" w:hAnsi="Calibri"/>
            <w:b/>
            <w:caps/>
            <w:color w:val="0000FF"/>
            <w:lang w:val="en-AU"/>
          </w:rPr>
          <w:t>Corrections Management Amendment Bill 2021</w:t>
        </w:r>
      </w:hyperlink>
      <w:r w:rsidRPr="00982C41">
        <w:rPr>
          <w:rFonts w:ascii="Calibri" w:hAnsi="Calibri"/>
          <w:lang w:val="en-AU"/>
        </w:rPr>
        <w:t xml:space="preserve">: </w:t>
      </w:r>
      <w:r w:rsidRPr="00982C41">
        <w:rPr>
          <w:rFonts w:ascii="Calibri" w:hAnsi="Calibri"/>
          <w:i/>
          <w:iCs/>
          <w:lang w:val="en-AU"/>
        </w:rPr>
        <w:t>(Mrs Kikkert)</w:t>
      </w:r>
      <w:r w:rsidRPr="00982C41">
        <w:rPr>
          <w:rFonts w:ascii="Calibri" w:hAnsi="Calibri"/>
          <w:iCs/>
          <w:lang w:val="en-AU"/>
        </w:rPr>
        <w:t>:</w:t>
      </w:r>
      <w:r w:rsidRPr="00982C41">
        <w:rPr>
          <w:rFonts w:ascii="Calibri" w:hAnsi="Calibri"/>
          <w:i/>
          <w:iCs/>
          <w:lang w:val="en-AU"/>
        </w:rPr>
        <w:t xml:space="preserve"> </w:t>
      </w:r>
      <w:r w:rsidRPr="00982C41">
        <w:rPr>
          <w:rFonts w:ascii="Calibri" w:hAnsi="Calibri"/>
          <w:lang w:val="en-AU"/>
        </w:rPr>
        <w:t xml:space="preserve">Agreement in principle—Resumption of debate </w:t>
      </w:r>
      <w:r w:rsidRPr="00982C41">
        <w:rPr>
          <w:rFonts w:ascii="Calibri" w:hAnsi="Calibri"/>
          <w:i/>
          <w:iCs/>
          <w:lang w:val="en-AU"/>
        </w:rPr>
        <w:t>(from 25 November 2021—Mr Gentleman)</w:t>
      </w:r>
      <w:r w:rsidRPr="00982C41">
        <w:rPr>
          <w:rFonts w:ascii="Calibri" w:hAnsi="Calibri"/>
          <w:lang w:val="en-AU"/>
        </w:rPr>
        <w:t xml:space="preserve">. </w:t>
      </w:r>
    </w:p>
    <w:p w14:paraId="0EA19C1D" w14:textId="4E59ADFD" w:rsidR="00982C41" w:rsidRPr="00982C41" w:rsidRDefault="00982C41" w:rsidP="00982C41">
      <w:pPr>
        <w:tabs>
          <w:tab w:val="right" w:pos="567"/>
        </w:tabs>
        <w:spacing w:before="120" w:after="120"/>
        <w:ind w:left="1134" w:hanging="1134"/>
        <w:rPr>
          <w:rFonts w:ascii="Calibri" w:hAnsi="Calibri"/>
          <w:lang w:val="en-AU"/>
        </w:rPr>
      </w:pPr>
      <w:r w:rsidRPr="00982C41">
        <w:rPr>
          <w:rFonts w:ascii="Calibri" w:hAnsi="Calibri"/>
          <w:lang w:val="en-AU"/>
        </w:rPr>
        <w:tab/>
      </w:r>
      <w:r>
        <w:rPr>
          <w:rFonts w:ascii="Calibri" w:hAnsi="Calibri"/>
          <w:lang w:val="en-AU"/>
        </w:rPr>
        <w:t>4</w:t>
      </w:r>
      <w:r w:rsidRPr="00982C41">
        <w:rPr>
          <w:rFonts w:ascii="Calibri" w:hAnsi="Calibri"/>
          <w:lang w:val="en-AU"/>
        </w:rPr>
        <w:tab/>
      </w:r>
      <w:hyperlink r:id="rId28" w:history="1">
        <w:r w:rsidRPr="00982C41">
          <w:rPr>
            <w:rFonts w:ascii="Calibri" w:hAnsi="Calibri"/>
            <w:b/>
            <w:caps/>
            <w:color w:val="0000FF"/>
            <w:lang w:val="en-AU"/>
          </w:rPr>
          <w:t>electoral amendment bill 2021</w:t>
        </w:r>
      </w:hyperlink>
      <w:r w:rsidRPr="00982C41">
        <w:rPr>
          <w:rFonts w:ascii="Calibri" w:hAnsi="Calibri"/>
          <w:lang w:val="en-AU"/>
        </w:rPr>
        <w:t xml:space="preserve">: </w:t>
      </w:r>
      <w:r w:rsidRPr="00982C41">
        <w:rPr>
          <w:rFonts w:ascii="Calibri" w:hAnsi="Calibri"/>
          <w:i/>
          <w:iCs/>
          <w:lang w:val="en-AU"/>
        </w:rPr>
        <w:t>(Mr Davis and Mr Braddock)</w:t>
      </w:r>
      <w:r w:rsidRPr="00982C41">
        <w:rPr>
          <w:rFonts w:ascii="Calibri" w:hAnsi="Calibri"/>
          <w:iCs/>
          <w:lang w:val="en-AU"/>
        </w:rPr>
        <w:t>:</w:t>
      </w:r>
      <w:r w:rsidRPr="00982C41">
        <w:rPr>
          <w:rFonts w:ascii="Calibri" w:hAnsi="Calibri"/>
          <w:i/>
          <w:iCs/>
          <w:lang w:val="en-AU"/>
        </w:rPr>
        <w:t xml:space="preserve"> </w:t>
      </w:r>
      <w:r w:rsidRPr="00982C41">
        <w:rPr>
          <w:rFonts w:ascii="Calibri" w:hAnsi="Calibri"/>
          <w:lang w:val="en-AU"/>
        </w:rPr>
        <w:t xml:space="preserve">Agreement in principle—Resumption of debate </w:t>
      </w:r>
      <w:r w:rsidRPr="00982C41">
        <w:rPr>
          <w:rFonts w:ascii="Calibri" w:hAnsi="Calibri"/>
          <w:i/>
          <w:iCs/>
          <w:lang w:val="en-AU"/>
        </w:rPr>
        <w:t>(from 2 December 2021—Mr Steel)</w:t>
      </w:r>
      <w:r w:rsidRPr="00982C41">
        <w:rPr>
          <w:rFonts w:ascii="Calibri" w:hAnsi="Calibri"/>
          <w:lang w:val="en-AU"/>
        </w:rPr>
        <w:t xml:space="preserve">. </w:t>
      </w:r>
    </w:p>
    <w:p w14:paraId="68EEC07A" w14:textId="52AE17E9" w:rsidR="00982C41" w:rsidRPr="00982C41" w:rsidRDefault="00982C41" w:rsidP="00982C41">
      <w:pPr>
        <w:tabs>
          <w:tab w:val="right" w:pos="567"/>
        </w:tabs>
        <w:spacing w:before="120" w:after="120"/>
        <w:ind w:left="1134" w:hanging="1134"/>
        <w:rPr>
          <w:rFonts w:ascii="Calibri" w:hAnsi="Calibri"/>
          <w:i/>
          <w:lang w:val="en-AU"/>
        </w:rPr>
      </w:pPr>
      <w:r w:rsidRPr="00982C41">
        <w:rPr>
          <w:rFonts w:ascii="Calibri" w:hAnsi="Calibri"/>
          <w:lang w:val="en-AU"/>
        </w:rPr>
        <w:tab/>
      </w:r>
      <w:r>
        <w:rPr>
          <w:rFonts w:ascii="Calibri" w:hAnsi="Calibri"/>
          <w:lang w:val="en-AU"/>
        </w:rPr>
        <w:t>5</w:t>
      </w:r>
      <w:r w:rsidRPr="00982C41">
        <w:rPr>
          <w:rFonts w:ascii="Calibri" w:hAnsi="Calibri"/>
          <w:lang w:val="en-AU"/>
        </w:rPr>
        <w:tab/>
      </w:r>
      <w:hyperlink r:id="rId29" w:history="1">
        <w:r w:rsidRPr="00982C41">
          <w:rPr>
            <w:rFonts w:ascii="Calibri" w:hAnsi="Calibri"/>
            <w:b/>
            <w:caps/>
            <w:color w:val="0000FF"/>
            <w:lang w:val="en-AU"/>
          </w:rPr>
          <w:t>Integrity Commission Amendment Bill 2022 (No 2)</w:t>
        </w:r>
      </w:hyperlink>
      <w:r w:rsidRPr="00982C41">
        <w:rPr>
          <w:rFonts w:ascii="Calibri" w:hAnsi="Calibri"/>
          <w:lang w:val="en-AU"/>
        </w:rPr>
        <w:t xml:space="preserve">: </w:t>
      </w:r>
      <w:r w:rsidRPr="00982C41">
        <w:rPr>
          <w:rFonts w:ascii="Calibri" w:hAnsi="Calibri"/>
          <w:i/>
          <w:iCs/>
          <w:lang w:val="en-AU"/>
        </w:rPr>
        <w:t>(Ms Lee; presented by Mr Cain)</w:t>
      </w:r>
      <w:r w:rsidRPr="00982C41">
        <w:rPr>
          <w:rFonts w:ascii="Calibri" w:hAnsi="Calibri"/>
          <w:iCs/>
          <w:lang w:val="en-AU"/>
        </w:rPr>
        <w:t>:</w:t>
      </w:r>
      <w:r w:rsidRPr="00982C41">
        <w:rPr>
          <w:rFonts w:ascii="Calibri" w:hAnsi="Calibri"/>
          <w:i/>
          <w:iCs/>
          <w:lang w:val="en-AU"/>
        </w:rPr>
        <w:t xml:space="preserve"> </w:t>
      </w:r>
      <w:r w:rsidRPr="00982C41">
        <w:rPr>
          <w:rFonts w:ascii="Calibri" w:hAnsi="Calibri"/>
          <w:lang w:val="en-AU"/>
        </w:rPr>
        <w:t xml:space="preserve">Agreement in principle—Resumption of debate </w:t>
      </w:r>
      <w:r w:rsidRPr="00982C41">
        <w:rPr>
          <w:rFonts w:ascii="Calibri" w:hAnsi="Calibri"/>
          <w:i/>
          <w:iCs/>
          <w:lang w:val="en-AU"/>
        </w:rPr>
        <w:t>(from 20 October 2022—Mr Barr)</w:t>
      </w:r>
      <w:r w:rsidRPr="00982C41">
        <w:rPr>
          <w:rFonts w:ascii="Calibri" w:hAnsi="Calibri"/>
          <w:lang w:val="en-AU"/>
        </w:rPr>
        <w:t xml:space="preserve">. </w:t>
      </w:r>
      <w:r w:rsidRPr="00982C41">
        <w:rPr>
          <w:rFonts w:ascii="Calibri" w:hAnsi="Calibri"/>
          <w:i/>
          <w:lang w:val="en-AU"/>
        </w:rPr>
        <w:t>(Referred to Standing Committee on Justice and Community Safety on 24 November 2022.)</w:t>
      </w:r>
    </w:p>
    <w:p w14:paraId="2A5AEE26" w14:textId="2FB22D66" w:rsidR="00982C41" w:rsidRPr="00982C41" w:rsidRDefault="00982C41" w:rsidP="00982C41">
      <w:pPr>
        <w:tabs>
          <w:tab w:val="right" w:pos="567"/>
        </w:tabs>
        <w:spacing w:before="120" w:after="120"/>
        <w:ind w:left="1134" w:hanging="1134"/>
        <w:rPr>
          <w:rFonts w:ascii="Calibri" w:hAnsi="Calibri"/>
          <w:lang w:val="en-AU"/>
        </w:rPr>
      </w:pPr>
      <w:r w:rsidRPr="00982C41">
        <w:rPr>
          <w:rFonts w:ascii="Calibri" w:hAnsi="Calibri"/>
          <w:lang w:val="en-AU"/>
        </w:rPr>
        <w:tab/>
      </w:r>
      <w:r>
        <w:rPr>
          <w:rFonts w:ascii="Calibri" w:hAnsi="Calibri"/>
          <w:lang w:val="en-AU"/>
        </w:rPr>
        <w:t>6</w:t>
      </w:r>
      <w:r w:rsidRPr="00982C41">
        <w:rPr>
          <w:rFonts w:ascii="Calibri" w:hAnsi="Calibri"/>
          <w:lang w:val="en-AU"/>
        </w:rPr>
        <w:tab/>
      </w:r>
      <w:hyperlink r:id="rId30" w:history="1">
        <w:r w:rsidRPr="00982C41">
          <w:rPr>
            <w:rFonts w:ascii="Calibri" w:hAnsi="Calibri"/>
            <w:b/>
            <w:caps/>
            <w:color w:val="0000FF"/>
            <w:lang w:val="en-AU"/>
          </w:rPr>
          <w:t>Modern Slavery Legislation Amendment Bill 2023</w:t>
        </w:r>
      </w:hyperlink>
      <w:r w:rsidRPr="00982C41">
        <w:rPr>
          <w:rFonts w:ascii="Calibri" w:hAnsi="Calibri"/>
          <w:lang w:val="en-AU"/>
        </w:rPr>
        <w:t xml:space="preserve">: </w:t>
      </w:r>
      <w:r w:rsidRPr="00982C41">
        <w:rPr>
          <w:rFonts w:ascii="Calibri" w:hAnsi="Calibri"/>
          <w:i/>
          <w:iCs/>
          <w:lang w:val="en-AU"/>
        </w:rPr>
        <w:t>(Ms Clay)</w:t>
      </w:r>
      <w:r w:rsidRPr="00982C41">
        <w:rPr>
          <w:rFonts w:ascii="Calibri" w:hAnsi="Calibri"/>
          <w:iCs/>
          <w:lang w:val="en-AU"/>
        </w:rPr>
        <w:t>:</w:t>
      </w:r>
      <w:r w:rsidRPr="00982C41">
        <w:rPr>
          <w:rFonts w:ascii="Calibri" w:hAnsi="Calibri"/>
          <w:i/>
          <w:iCs/>
          <w:lang w:val="en-AU"/>
        </w:rPr>
        <w:t xml:space="preserve"> </w:t>
      </w:r>
      <w:r w:rsidRPr="00982C41">
        <w:rPr>
          <w:rFonts w:ascii="Calibri" w:hAnsi="Calibri"/>
          <w:lang w:val="en-AU"/>
        </w:rPr>
        <w:t xml:space="preserve">Agreement in principle—Resumption of debate </w:t>
      </w:r>
      <w:r w:rsidRPr="00982C41">
        <w:rPr>
          <w:rFonts w:ascii="Calibri" w:hAnsi="Calibri"/>
          <w:i/>
          <w:iCs/>
          <w:lang w:val="en-AU"/>
        </w:rPr>
        <w:t>(from 28 March 2023—Mr Steel)</w:t>
      </w:r>
      <w:r w:rsidRPr="00982C41">
        <w:rPr>
          <w:rFonts w:ascii="Calibri" w:hAnsi="Calibri"/>
          <w:lang w:val="en-AU"/>
        </w:rPr>
        <w:t xml:space="preserve">. </w:t>
      </w:r>
    </w:p>
    <w:p w14:paraId="7D6EFBDF" w14:textId="2F7E354D" w:rsidR="00982C41" w:rsidRPr="00982C41" w:rsidRDefault="00982C41" w:rsidP="00982C41">
      <w:pPr>
        <w:tabs>
          <w:tab w:val="right" w:pos="567"/>
        </w:tabs>
        <w:spacing w:before="120" w:after="120"/>
        <w:ind w:left="1134" w:hanging="1134"/>
        <w:rPr>
          <w:rFonts w:ascii="Calibri" w:hAnsi="Calibri"/>
          <w:lang w:val="en-AU"/>
        </w:rPr>
      </w:pPr>
      <w:r w:rsidRPr="00982C41">
        <w:rPr>
          <w:rFonts w:ascii="Calibri" w:hAnsi="Calibri"/>
          <w:lang w:val="en-AU"/>
        </w:rPr>
        <w:tab/>
      </w:r>
      <w:r>
        <w:rPr>
          <w:rFonts w:ascii="Calibri" w:hAnsi="Calibri"/>
          <w:lang w:val="en-AU"/>
        </w:rPr>
        <w:t>7</w:t>
      </w:r>
      <w:r w:rsidRPr="00982C41">
        <w:rPr>
          <w:rFonts w:ascii="Calibri" w:hAnsi="Calibri"/>
          <w:lang w:val="en-AU"/>
        </w:rPr>
        <w:tab/>
      </w:r>
      <w:hyperlink r:id="rId31" w:history="1">
        <w:r w:rsidRPr="00982C41">
          <w:rPr>
            <w:rFonts w:ascii="Calibri" w:hAnsi="Calibri"/>
            <w:b/>
            <w:caps/>
            <w:color w:val="0000FF"/>
            <w:lang w:val="en-AU"/>
          </w:rPr>
          <w:t>Bail Amendment Bill 2023</w:t>
        </w:r>
      </w:hyperlink>
      <w:r w:rsidRPr="00982C41">
        <w:rPr>
          <w:rFonts w:ascii="Calibri" w:hAnsi="Calibri"/>
          <w:lang w:val="en-AU"/>
        </w:rPr>
        <w:t xml:space="preserve">: </w:t>
      </w:r>
      <w:r w:rsidRPr="00982C41">
        <w:rPr>
          <w:rFonts w:ascii="Calibri" w:hAnsi="Calibri"/>
          <w:i/>
          <w:iCs/>
          <w:lang w:val="en-AU"/>
        </w:rPr>
        <w:t>(Dr Paterson)</w:t>
      </w:r>
      <w:r w:rsidRPr="00982C41">
        <w:rPr>
          <w:rFonts w:ascii="Calibri" w:hAnsi="Calibri"/>
          <w:iCs/>
          <w:lang w:val="en-AU"/>
        </w:rPr>
        <w:t>:</w:t>
      </w:r>
      <w:r w:rsidRPr="00982C41">
        <w:rPr>
          <w:rFonts w:ascii="Calibri" w:hAnsi="Calibri"/>
          <w:i/>
          <w:iCs/>
          <w:lang w:val="en-AU"/>
        </w:rPr>
        <w:t xml:space="preserve"> </w:t>
      </w:r>
      <w:r w:rsidRPr="00982C41">
        <w:rPr>
          <w:rFonts w:ascii="Calibri" w:hAnsi="Calibri"/>
          <w:lang w:val="en-AU"/>
        </w:rPr>
        <w:t xml:space="preserve">Agreement in principle—Resumption of debate </w:t>
      </w:r>
      <w:r w:rsidRPr="00982C41">
        <w:rPr>
          <w:rFonts w:ascii="Calibri" w:hAnsi="Calibri"/>
          <w:i/>
          <w:iCs/>
          <w:lang w:val="en-AU"/>
        </w:rPr>
        <w:t>(from 28 June 2023—Mr Cain)</w:t>
      </w:r>
      <w:r w:rsidRPr="00982C41">
        <w:rPr>
          <w:rFonts w:ascii="Calibri" w:hAnsi="Calibri"/>
          <w:lang w:val="en-AU"/>
        </w:rPr>
        <w:t xml:space="preserve">. </w:t>
      </w:r>
    </w:p>
    <w:p w14:paraId="25C19293" w14:textId="109FB785" w:rsidR="00982C41" w:rsidRPr="00982C41" w:rsidRDefault="00982C41" w:rsidP="00982C41">
      <w:pPr>
        <w:tabs>
          <w:tab w:val="right" w:pos="567"/>
        </w:tabs>
        <w:spacing w:before="120" w:after="120"/>
        <w:ind w:left="1134" w:hanging="1134"/>
        <w:rPr>
          <w:rFonts w:ascii="Calibri" w:hAnsi="Calibri"/>
          <w:lang w:val="en-AU"/>
        </w:rPr>
      </w:pPr>
      <w:r w:rsidRPr="00982C41">
        <w:rPr>
          <w:rFonts w:ascii="Calibri" w:hAnsi="Calibri"/>
          <w:lang w:val="en-AU"/>
        </w:rPr>
        <w:tab/>
      </w:r>
      <w:r>
        <w:rPr>
          <w:rFonts w:ascii="Calibri" w:hAnsi="Calibri"/>
          <w:lang w:val="en-AU"/>
        </w:rPr>
        <w:t>8</w:t>
      </w:r>
      <w:r w:rsidRPr="00982C41">
        <w:rPr>
          <w:rFonts w:ascii="Calibri" w:hAnsi="Calibri"/>
          <w:lang w:val="en-AU"/>
        </w:rPr>
        <w:tab/>
      </w:r>
      <w:hyperlink r:id="rId32" w:history="1">
        <w:r w:rsidRPr="00982C41">
          <w:rPr>
            <w:rFonts w:ascii="Calibri" w:hAnsi="Calibri"/>
            <w:b/>
            <w:caps/>
            <w:color w:val="0000FF"/>
            <w:lang w:val="en-AU"/>
          </w:rPr>
          <w:t>Gaming Machine Amendment Bill 2023</w:t>
        </w:r>
      </w:hyperlink>
      <w:r w:rsidRPr="00982C41">
        <w:rPr>
          <w:rFonts w:ascii="Calibri" w:hAnsi="Calibri"/>
          <w:lang w:val="en-AU"/>
        </w:rPr>
        <w:t xml:space="preserve">: </w:t>
      </w:r>
      <w:r w:rsidRPr="00982C41">
        <w:rPr>
          <w:rFonts w:ascii="Calibri" w:hAnsi="Calibri"/>
          <w:i/>
          <w:iCs/>
          <w:lang w:val="en-AU"/>
        </w:rPr>
        <w:t>(Dr Paterson)</w:t>
      </w:r>
      <w:r w:rsidRPr="00982C41">
        <w:rPr>
          <w:rFonts w:ascii="Calibri" w:hAnsi="Calibri"/>
          <w:iCs/>
          <w:lang w:val="en-AU"/>
        </w:rPr>
        <w:t>:</w:t>
      </w:r>
      <w:r w:rsidRPr="00982C41">
        <w:rPr>
          <w:rFonts w:ascii="Calibri" w:hAnsi="Calibri"/>
          <w:i/>
          <w:iCs/>
          <w:lang w:val="en-AU"/>
        </w:rPr>
        <w:t xml:space="preserve"> </w:t>
      </w:r>
      <w:r w:rsidRPr="00982C41">
        <w:rPr>
          <w:rFonts w:ascii="Calibri" w:hAnsi="Calibri"/>
          <w:lang w:val="en-AU"/>
        </w:rPr>
        <w:t xml:space="preserve">Agreement in principle—Resumption of debate </w:t>
      </w:r>
      <w:r w:rsidRPr="00982C41">
        <w:rPr>
          <w:rFonts w:ascii="Calibri" w:hAnsi="Calibri"/>
          <w:i/>
          <w:iCs/>
          <w:lang w:val="en-AU"/>
        </w:rPr>
        <w:t>(from 31 August 2023—Mr Rattenbury)</w:t>
      </w:r>
      <w:r w:rsidRPr="00982C41">
        <w:rPr>
          <w:rFonts w:ascii="Calibri" w:hAnsi="Calibri"/>
          <w:lang w:val="en-AU"/>
        </w:rPr>
        <w:t xml:space="preserve">. </w:t>
      </w:r>
    </w:p>
    <w:p w14:paraId="0E20CEEC" w14:textId="77777777" w:rsidR="00982C41" w:rsidRPr="00982C41" w:rsidRDefault="00982C41" w:rsidP="00982C41">
      <w:pPr>
        <w:tabs>
          <w:tab w:val="right" w:pos="567"/>
          <w:tab w:val="left" w:pos="1134"/>
        </w:tabs>
        <w:spacing w:before="240" w:after="480"/>
        <w:ind w:left="1134" w:hanging="1134"/>
        <w:jc w:val="center"/>
        <w:rPr>
          <w:rFonts w:ascii="Times New Roman" w:hAnsi="Times New Roman"/>
          <w:b/>
          <w:lang w:val="en-AU"/>
        </w:rPr>
      </w:pPr>
      <w:r w:rsidRPr="00982C41">
        <w:rPr>
          <w:rFonts w:ascii="Times New Roman" w:hAnsi="Times New Roman"/>
          <w:lang w:val="en-AU"/>
        </w:rPr>
        <w:t>____________________________</w:t>
      </w:r>
    </w:p>
    <w:p w14:paraId="5D6012AC" w14:textId="77777777" w:rsidR="00982C41" w:rsidRPr="00982C41" w:rsidRDefault="00982C41" w:rsidP="00982C41">
      <w:pPr>
        <w:tabs>
          <w:tab w:val="right" w:pos="580"/>
        </w:tabs>
        <w:spacing w:before="240" w:after="240"/>
        <w:jc w:val="center"/>
        <w:rPr>
          <w:rFonts w:ascii="Calibri" w:hAnsi="Calibri"/>
          <w:b/>
          <w:sz w:val="28"/>
          <w:lang w:eastAsia="en-US"/>
        </w:rPr>
      </w:pPr>
      <w:r w:rsidRPr="00982C41">
        <w:rPr>
          <w:rFonts w:ascii="Calibri" w:hAnsi="Calibri"/>
          <w:b/>
          <w:sz w:val="28"/>
          <w:lang w:eastAsia="en-US"/>
        </w:rPr>
        <w:t>ASSEMBLY BUSINESS</w:t>
      </w:r>
    </w:p>
    <w:p w14:paraId="49B939D5" w14:textId="77777777" w:rsidR="00982C41" w:rsidRPr="00982C41" w:rsidRDefault="00982C41" w:rsidP="00982C41">
      <w:pPr>
        <w:tabs>
          <w:tab w:val="right" w:pos="580"/>
        </w:tabs>
        <w:spacing w:before="240" w:after="240"/>
        <w:rPr>
          <w:rFonts w:ascii="Calibri" w:hAnsi="Calibri"/>
          <w:b/>
          <w:sz w:val="28"/>
          <w:lang w:eastAsia="en-US"/>
        </w:rPr>
      </w:pPr>
      <w:r w:rsidRPr="00982C41">
        <w:rPr>
          <w:rFonts w:ascii="Calibri" w:hAnsi="Calibri"/>
          <w:b/>
          <w:sz w:val="28"/>
          <w:lang w:eastAsia="en-US"/>
        </w:rPr>
        <w:t>Notice</w:t>
      </w:r>
    </w:p>
    <w:p w14:paraId="61EC890D" w14:textId="1FCA89B6" w:rsidR="00982C41" w:rsidRPr="00982C41" w:rsidRDefault="00982C41" w:rsidP="00982C41">
      <w:pPr>
        <w:tabs>
          <w:tab w:val="right" w:pos="567"/>
          <w:tab w:val="left" w:pos="1134"/>
        </w:tabs>
        <w:spacing w:before="120" w:after="120"/>
        <w:ind w:left="1134" w:hanging="1134"/>
        <w:rPr>
          <w:rFonts w:ascii="Calibri" w:hAnsi="Calibri"/>
          <w:lang w:val="en-AU" w:eastAsia="en-US"/>
        </w:rPr>
      </w:pPr>
      <w:r w:rsidRPr="00982C41">
        <w:rPr>
          <w:rFonts w:ascii="Calibri" w:hAnsi="Calibri"/>
          <w:lang w:val="en-AU" w:eastAsia="en-US"/>
        </w:rPr>
        <w:tab/>
      </w:r>
      <w:r>
        <w:rPr>
          <w:rFonts w:ascii="Calibri" w:hAnsi="Calibri"/>
          <w:lang w:val="en-AU" w:eastAsia="en-US"/>
        </w:rPr>
        <w:t>1</w:t>
      </w:r>
      <w:r w:rsidRPr="00982C41">
        <w:rPr>
          <w:rFonts w:ascii="Calibri" w:hAnsi="Calibri"/>
          <w:lang w:val="en-AU" w:eastAsia="en-US"/>
        </w:rPr>
        <w:tab/>
      </w:r>
      <w:r w:rsidRPr="00982C41">
        <w:rPr>
          <w:rFonts w:ascii="Calibri" w:hAnsi="Calibri"/>
          <w:b/>
          <w:bCs/>
          <w:caps/>
          <w:lang w:val="en-AU" w:eastAsia="en-US"/>
        </w:rPr>
        <w:t>Mr Cain</w:t>
      </w:r>
      <w:r w:rsidRPr="00982C41">
        <w:rPr>
          <w:rFonts w:ascii="Calibri" w:hAnsi="Calibri"/>
          <w:bCs/>
          <w:caps/>
          <w:lang w:val="en-AU" w:eastAsia="en-US"/>
        </w:rPr>
        <w:t>:</w:t>
      </w:r>
      <w:r w:rsidRPr="00982C41">
        <w:rPr>
          <w:rFonts w:ascii="Calibri" w:hAnsi="Calibri"/>
          <w:lang w:val="en-AU" w:eastAsia="en-US"/>
        </w:rPr>
        <w:t xml:space="preserve"> To move—That, notwithstanding the provisions of the resolution of the Assembly of 2 December 2020, as amended, that established general purpose standing committees, the Standing Committee on Justice and Community Safety shall present its report on the Gaming Machine Amendment Bill 2023 by 1 December 2023. </w:t>
      </w:r>
      <w:r w:rsidRPr="00982C41">
        <w:rPr>
          <w:rFonts w:ascii="Calibri" w:hAnsi="Calibri"/>
          <w:i/>
          <w:iCs/>
          <w:lang w:val="en-AU" w:eastAsia="en-US"/>
        </w:rPr>
        <w:t>(Notice given 7 September 2023. Notice will be removed from the Notice Paper unless called on within 4 sitting weeks – standing order 125A)</w:t>
      </w:r>
      <w:r w:rsidRPr="00982C41">
        <w:rPr>
          <w:rFonts w:ascii="Calibri" w:hAnsi="Calibri"/>
          <w:lang w:val="en-AU" w:eastAsia="en-US"/>
        </w:rPr>
        <w:t>.</w:t>
      </w:r>
    </w:p>
    <w:p w14:paraId="4A52AE69" w14:textId="77777777" w:rsidR="00982C41" w:rsidRPr="00982C41" w:rsidRDefault="00982C41" w:rsidP="00982C41">
      <w:pPr>
        <w:tabs>
          <w:tab w:val="right" w:pos="580"/>
        </w:tabs>
        <w:spacing w:before="240" w:after="240"/>
        <w:rPr>
          <w:rFonts w:ascii="Calibri" w:hAnsi="Calibri"/>
          <w:b/>
          <w:sz w:val="28"/>
          <w:lang w:eastAsia="en-US"/>
        </w:rPr>
      </w:pPr>
      <w:r w:rsidRPr="00982C41">
        <w:rPr>
          <w:rFonts w:ascii="Calibri" w:hAnsi="Calibri"/>
          <w:b/>
          <w:sz w:val="28"/>
          <w:lang w:eastAsia="en-US"/>
        </w:rPr>
        <w:lastRenderedPageBreak/>
        <w:t>Order of the day</w:t>
      </w:r>
    </w:p>
    <w:p w14:paraId="687566D7" w14:textId="77777777" w:rsidR="00982C41" w:rsidRPr="00982C41" w:rsidRDefault="00982C41" w:rsidP="00982C41">
      <w:pPr>
        <w:spacing w:before="360" w:after="120"/>
        <w:jc w:val="center"/>
        <w:rPr>
          <w:rFonts w:ascii="Calibri" w:hAnsi="Calibri"/>
          <w:b/>
          <w:szCs w:val="24"/>
          <w:lang w:val="en-AU"/>
        </w:rPr>
      </w:pPr>
      <w:r w:rsidRPr="00982C41">
        <w:rPr>
          <w:rFonts w:ascii="Calibri" w:hAnsi="Calibri"/>
          <w:b/>
          <w:iCs/>
          <w:szCs w:val="24"/>
          <w:lang w:val="en-AU"/>
        </w:rPr>
        <w:t>Two months following when the Government review of the</w:t>
      </w:r>
      <w:r w:rsidRPr="00982C41">
        <w:rPr>
          <w:rFonts w:ascii="Calibri" w:hAnsi="Calibri"/>
          <w:b/>
          <w:iCs/>
          <w:szCs w:val="24"/>
          <w:lang w:val="en-AU"/>
        </w:rPr>
        <w:br/>
      </w:r>
      <w:r w:rsidRPr="00982C41">
        <w:rPr>
          <w:rFonts w:ascii="Calibri" w:hAnsi="Calibri"/>
          <w:b/>
          <w:i/>
          <w:szCs w:val="24"/>
          <w:lang w:val="en-AU"/>
        </w:rPr>
        <w:t>Integrity Commission Act 2018</w:t>
      </w:r>
      <w:r w:rsidRPr="00982C41">
        <w:rPr>
          <w:rFonts w:ascii="Calibri" w:hAnsi="Calibri"/>
          <w:b/>
          <w:szCs w:val="24"/>
          <w:lang w:val="en-AU"/>
        </w:rPr>
        <w:t xml:space="preserve"> becomes available</w:t>
      </w:r>
    </w:p>
    <w:p w14:paraId="7AF73179" w14:textId="04C2ED44" w:rsidR="00982C41" w:rsidRPr="00982C41" w:rsidRDefault="00982C41" w:rsidP="00982C41">
      <w:pPr>
        <w:tabs>
          <w:tab w:val="right" w:pos="567"/>
          <w:tab w:val="left" w:pos="1134"/>
        </w:tabs>
        <w:spacing w:before="120" w:after="120"/>
        <w:ind w:left="1134" w:hanging="1134"/>
        <w:rPr>
          <w:rFonts w:ascii="Calibri" w:hAnsi="Calibri"/>
          <w:szCs w:val="24"/>
          <w:lang w:val="en-AU"/>
        </w:rPr>
      </w:pPr>
      <w:r w:rsidRPr="00982C41">
        <w:rPr>
          <w:rFonts w:ascii="Calibri" w:hAnsi="Calibri"/>
          <w:szCs w:val="24"/>
          <w:lang w:val="en-AU"/>
        </w:rPr>
        <w:tab/>
      </w:r>
      <w:r>
        <w:rPr>
          <w:rFonts w:ascii="Calibri" w:hAnsi="Calibri"/>
          <w:szCs w:val="24"/>
          <w:lang w:val="en-AU"/>
        </w:rPr>
        <w:t>1</w:t>
      </w:r>
      <w:r w:rsidRPr="00982C41">
        <w:rPr>
          <w:rFonts w:ascii="Calibri" w:hAnsi="Calibri"/>
          <w:szCs w:val="24"/>
          <w:lang w:val="en-AU"/>
        </w:rPr>
        <w:tab/>
      </w:r>
      <w:r w:rsidRPr="00982C41">
        <w:rPr>
          <w:rFonts w:ascii="Calibri" w:hAnsi="Calibri"/>
          <w:b/>
          <w:szCs w:val="24"/>
          <w:lang w:val="en-AU"/>
        </w:rPr>
        <w:t>JUSTICE AND COMMUNITY SAFETY—STANDING COMMITTEE</w:t>
      </w:r>
      <w:r w:rsidRPr="00982C41">
        <w:rPr>
          <w:rFonts w:ascii="Calibri" w:hAnsi="Calibri"/>
          <w:szCs w:val="24"/>
          <w:lang w:val="en-AU"/>
        </w:rPr>
        <w:t>: Presentation of report on the Integrity Commission Amendment Bill 2022 (No 2), pursuant to order of the Assembly of 24 November 2022.</w:t>
      </w:r>
    </w:p>
    <w:p w14:paraId="21ED0B63" w14:textId="77777777" w:rsidR="00982C41" w:rsidRPr="00982C41" w:rsidRDefault="00982C41" w:rsidP="00982C41">
      <w:pPr>
        <w:spacing w:before="240" w:after="480"/>
        <w:jc w:val="center"/>
        <w:rPr>
          <w:rFonts w:ascii="Calibri" w:hAnsi="Calibri"/>
          <w:b/>
          <w:sz w:val="28"/>
          <w:lang w:val="en-AU"/>
        </w:rPr>
      </w:pPr>
      <w:r w:rsidRPr="00982C41">
        <w:rPr>
          <w:rFonts w:ascii="Calibri" w:hAnsi="Calibri"/>
          <w:b/>
          <w:sz w:val="28"/>
          <w:lang w:val="en-AU"/>
        </w:rPr>
        <w:t>______________________________</w:t>
      </w:r>
    </w:p>
    <w:p w14:paraId="1DDA9FD2" w14:textId="77777777" w:rsidR="00982C41" w:rsidRPr="00982C41" w:rsidRDefault="00982C41" w:rsidP="00982C41">
      <w:pPr>
        <w:keepNext/>
        <w:keepLines/>
        <w:spacing w:before="240" w:after="240"/>
        <w:jc w:val="center"/>
        <w:rPr>
          <w:rFonts w:ascii="Calibri" w:hAnsi="Calibri"/>
          <w:b/>
          <w:sz w:val="28"/>
          <w:lang w:val="en-AU"/>
        </w:rPr>
      </w:pPr>
      <w:r w:rsidRPr="00982C41">
        <w:rPr>
          <w:rFonts w:ascii="Calibri" w:hAnsi="Calibri"/>
          <w:b/>
          <w:sz w:val="28"/>
          <w:lang w:val="en-AU"/>
        </w:rPr>
        <w:t>QUESTIONS ON NOTICE</w:t>
      </w:r>
    </w:p>
    <w:p w14:paraId="6732005F" w14:textId="77777777" w:rsidR="00982C41" w:rsidRPr="00982C41" w:rsidRDefault="00982C41" w:rsidP="00982C41">
      <w:pPr>
        <w:spacing w:before="120" w:after="120"/>
        <w:rPr>
          <w:rFonts w:ascii="Calibri" w:hAnsi="Calibri"/>
          <w:lang w:val="en-AU"/>
        </w:rPr>
      </w:pPr>
      <w:r w:rsidRPr="00982C41">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0445287D" w14:textId="77777777" w:rsidR="00982C41" w:rsidRPr="00982C41" w:rsidRDefault="00982C41" w:rsidP="00982C41">
      <w:pPr>
        <w:spacing w:before="120" w:after="120"/>
        <w:rPr>
          <w:rFonts w:ascii="Calibri" w:hAnsi="Calibri"/>
          <w:szCs w:val="24"/>
          <w:lang w:val="en-NZ"/>
        </w:rPr>
      </w:pPr>
      <w:r w:rsidRPr="00982C41">
        <w:rPr>
          <w:rFonts w:ascii="Calibri" w:hAnsi="Calibri"/>
          <w:szCs w:val="24"/>
          <w:lang w:val="en-NZ"/>
        </w:rPr>
        <w:t xml:space="preserve">A Questions on Notice Paper will be issued on the Friday of a sitting week, containing the text of all questions on notice lodged that week and can be accessed at </w:t>
      </w:r>
      <w:hyperlink r:id="rId33" w:history="1">
        <w:r w:rsidRPr="00982C41">
          <w:rPr>
            <w:rFonts w:ascii="Calibri" w:hAnsi="Calibri"/>
            <w:color w:val="0000FF"/>
            <w:szCs w:val="24"/>
            <w:lang w:val="en-AU"/>
          </w:rPr>
          <w:t>www.parliament.act.gov.au/parliamentary-business/in-the-chamber/chamber-documents</w:t>
        </w:r>
      </w:hyperlink>
      <w:r w:rsidRPr="00982C41">
        <w:rPr>
          <w:rFonts w:ascii="Calibri" w:hAnsi="Calibri"/>
          <w:szCs w:val="24"/>
          <w:lang w:val="en-NZ"/>
        </w:rPr>
        <w:t>.</w:t>
      </w:r>
    </w:p>
    <w:p w14:paraId="07E717DC" w14:textId="77777777" w:rsidR="00982C41" w:rsidRPr="00970821" w:rsidRDefault="00982C41" w:rsidP="00982C41">
      <w:pPr>
        <w:keepNext/>
        <w:keepLines/>
        <w:tabs>
          <w:tab w:val="right" w:pos="567"/>
          <w:tab w:val="left" w:pos="1134"/>
        </w:tabs>
        <w:spacing w:before="360" w:after="360"/>
        <w:jc w:val="center"/>
        <w:rPr>
          <w:b/>
          <w:i/>
          <w:szCs w:val="24"/>
          <w:lang w:val="en-AU"/>
        </w:rPr>
      </w:pPr>
      <w:bookmarkStart w:id="2" w:name="_Hlk130803092"/>
      <w:r>
        <w:rPr>
          <w:b/>
          <w:i/>
          <w:szCs w:val="24"/>
          <w:lang w:val="en-AU"/>
        </w:rPr>
        <w:t>Unanswered questions</w:t>
      </w:r>
    </w:p>
    <w:p w14:paraId="478B10F6" w14:textId="3C69EDC6" w:rsidR="00982C41" w:rsidRPr="00CF3424" w:rsidRDefault="00982C41" w:rsidP="00982C41">
      <w:pPr>
        <w:pStyle w:val="DPSQuestSectionHeading"/>
        <w:tabs>
          <w:tab w:val="left" w:pos="567"/>
          <w:tab w:val="left" w:pos="1134"/>
        </w:tabs>
        <w:spacing w:before="240" w:after="240"/>
        <w:ind w:left="1134" w:hanging="1134"/>
        <w:jc w:val="left"/>
        <w:rPr>
          <w:rFonts w:ascii="Calibri" w:hAnsi="Calibri"/>
          <w:i w:val="0"/>
          <w:szCs w:val="24"/>
          <w:lang w:val="en-NZ"/>
        </w:rPr>
      </w:pPr>
      <w:r>
        <w:rPr>
          <w:rFonts w:ascii="Calibri" w:hAnsi="Calibri"/>
          <w:i w:val="0"/>
          <w:szCs w:val="24"/>
          <w:lang w:val="en-NZ"/>
        </w:rPr>
        <w:tab/>
      </w:r>
      <w:r w:rsidRPr="00CF3424">
        <w:rPr>
          <w:rFonts w:ascii="Calibri" w:hAnsi="Calibri"/>
          <w:i w:val="0"/>
          <w:szCs w:val="24"/>
          <w:lang w:val="en-NZ"/>
        </w:rPr>
        <w:t>1327-1343, 1345-1352, 1354-1386.</w:t>
      </w:r>
    </w:p>
    <w:p w14:paraId="30867CA2" w14:textId="77777777" w:rsidR="00982C41" w:rsidRPr="00982C41" w:rsidRDefault="00982C41" w:rsidP="00982C41">
      <w:pPr>
        <w:jc w:val="both"/>
        <w:rPr>
          <w:rFonts w:ascii="Calibri" w:hAnsi="Calibri" w:cs="Calibri"/>
          <w:szCs w:val="24"/>
          <w:lang w:val="en-AU" w:eastAsia="zh-CN"/>
        </w:rPr>
      </w:pPr>
    </w:p>
    <w:p w14:paraId="32681457" w14:textId="77777777" w:rsidR="00982C41" w:rsidRPr="00982C41" w:rsidRDefault="00982C41" w:rsidP="00982C41">
      <w:pPr>
        <w:jc w:val="both"/>
        <w:rPr>
          <w:rFonts w:ascii="Calibri" w:hAnsi="Calibri" w:cs="Calibri"/>
          <w:szCs w:val="24"/>
          <w:lang w:val="en-AU" w:eastAsia="zh-CN"/>
        </w:rPr>
      </w:pPr>
    </w:p>
    <w:bookmarkEnd w:id="2"/>
    <w:p w14:paraId="701A6046" w14:textId="77777777" w:rsidR="00982C41" w:rsidRPr="00982C41" w:rsidRDefault="00982C41" w:rsidP="00982C41">
      <w:pPr>
        <w:keepNext/>
        <w:keepLines/>
        <w:tabs>
          <w:tab w:val="center" w:pos="7371"/>
        </w:tabs>
        <w:spacing w:before="600"/>
        <w:rPr>
          <w:rFonts w:ascii="Calibri" w:hAnsi="Calibri"/>
          <w:b/>
          <w:lang w:val="en-AU"/>
        </w:rPr>
      </w:pPr>
      <w:r w:rsidRPr="00982C41">
        <w:rPr>
          <w:rFonts w:ascii="Calibri" w:hAnsi="Calibri"/>
          <w:b/>
          <w:lang w:val="en-AU"/>
        </w:rPr>
        <w:tab/>
        <w:t>T Duncan</w:t>
      </w:r>
    </w:p>
    <w:p w14:paraId="3EEC4355" w14:textId="77777777" w:rsidR="00982C41" w:rsidRPr="00982C41" w:rsidRDefault="00982C41" w:rsidP="00982C41">
      <w:pPr>
        <w:keepLines/>
        <w:tabs>
          <w:tab w:val="center" w:pos="7655"/>
        </w:tabs>
        <w:rPr>
          <w:rFonts w:ascii="Calibri" w:hAnsi="Calibri"/>
          <w:lang w:val="en-AU"/>
        </w:rPr>
      </w:pPr>
      <w:r w:rsidRPr="00982C41">
        <w:rPr>
          <w:rFonts w:ascii="Calibri" w:hAnsi="Calibri"/>
          <w:lang w:val="en-AU"/>
        </w:rPr>
        <w:tab/>
        <w:t>Clerk of the Legislative Assembly</w:t>
      </w:r>
    </w:p>
    <w:p w14:paraId="748B33F7" w14:textId="77777777" w:rsidR="00982C41" w:rsidRPr="00982C41" w:rsidRDefault="00982C41" w:rsidP="00982C41">
      <w:pPr>
        <w:tabs>
          <w:tab w:val="right" w:pos="580"/>
        </w:tabs>
        <w:spacing w:before="240" w:after="480"/>
        <w:ind w:left="567" w:hanging="567"/>
        <w:jc w:val="center"/>
        <w:rPr>
          <w:rFonts w:ascii="Times New Roman" w:hAnsi="Times New Roman"/>
          <w:b/>
          <w:lang w:eastAsia="en-US"/>
        </w:rPr>
      </w:pPr>
      <w:r w:rsidRPr="00982C41">
        <w:rPr>
          <w:rFonts w:ascii="Times New Roman" w:hAnsi="Times New Roman"/>
          <w:lang w:eastAsia="en-US"/>
        </w:rPr>
        <w:t>___________________________________</w:t>
      </w:r>
    </w:p>
    <w:p w14:paraId="1B558949" w14:textId="77777777" w:rsidR="00982C41" w:rsidRPr="00982C41" w:rsidRDefault="00982C41" w:rsidP="00982C41">
      <w:pPr>
        <w:spacing w:before="240" w:after="240"/>
        <w:jc w:val="center"/>
        <w:rPr>
          <w:rFonts w:ascii="Calibri" w:hAnsi="Calibri"/>
          <w:b/>
          <w:sz w:val="28"/>
          <w:lang w:eastAsia="en-US"/>
        </w:rPr>
      </w:pPr>
      <w:r w:rsidRPr="00982C41">
        <w:rPr>
          <w:rFonts w:ascii="Calibri" w:hAnsi="Calibri"/>
          <w:b/>
          <w:sz w:val="28"/>
          <w:lang w:eastAsia="en-US"/>
        </w:rPr>
        <w:t>GOVERNMENT TO RESPOND TO PETITIONS</w:t>
      </w:r>
    </w:p>
    <w:p w14:paraId="3B80876B" w14:textId="77777777" w:rsidR="00982C41" w:rsidRPr="00982C41" w:rsidRDefault="00982C41" w:rsidP="00982C41">
      <w:pPr>
        <w:tabs>
          <w:tab w:val="right" w:pos="580"/>
        </w:tabs>
        <w:spacing w:after="120"/>
        <w:jc w:val="center"/>
        <w:rPr>
          <w:rFonts w:ascii="Calibri" w:hAnsi="Calibri"/>
          <w:szCs w:val="24"/>
          <w:lang w:eastAsia="en-US"/>
        </w:rPr>
      </w:pPr>
      <w:r w:rsidRPr="00982C41">
        <w:rPr>
          <w:rFonts w:ascii="Calibri" w:hAnsi="Calibri"/>
          <w:szCs w:val="24"/>
          <w:lang w:eastAsia="en-US"/>
        </w:rPr>
        <w:t>(in accordance with standing order 100)</w:t>
      </w:r>
    </w:p>
    <w:p w14:paraId="4CD7DBCD" w14:textId="77777777" w:rsidR="00982C41" w:rsidRPr="00982C41" w:rsidRDefault="00982C41" w:rsidP="00982C41">
      <w:pPr>
        <w:tabs>
          <w:tab w:val="right" w:pos="580"/>
        </w:tabs>
        <w:spacing w:before="240"/>
        <w:ind w:left="567" w:hanging="567"/>
        <w:rPr>
          <w:rFonts w:ascii="Calibri" w:hAnsi="Calibri"/>
          <w:b/>
          <w:lang w:eastAsia="en-US"/>
        </w:rPr>
      </w:pPr>
      <w:r w:rsidRPr="00982C41">
        <w:rPr>
          <w:rFonts w:ascii="Calibri" w:hAnsi="Calibri"/>
          <w:b/>
          <w:lang w:eastAsia="en-US"/>
        </w:rPr>
        <w:t>29 November 2023</w:t>
      </w:r>
    </w:p>
    <w:p w14:paraId="10182FB3" w14:textId="77777777" w:rsidR="00982C41" w:rsidRPr="00982C41" w:rsidRDefault="00982C41" w:rsidP="00982C41">
      <w:pPr>
        <w:tabs>
          <w:tab w:val="right" w:pos="580"/>
        </w:tabs>
        <w:spacing w:before="240"/>
        <w:ind w:left="567" w:hanging="567"/>
        <w:rPr>
          <w:rFonts w:ascii="Calibri" w:hAnsi="Calibri"/>
          <w:lang w:eastAsia="en-US"/>
        </w:rPr>
      </w:pPr>
      <w:r w:rsidRPr="00982C41">
        <w:rPr>
          <w:rFonts w:ascii="Calibri" w:hAnsi="Calibri"/>
          <w:lang w:eastAsia="en-US"/>
        </w:rPr>
        <w:t xml:space="preserve">Indian (Common) Myna bird control—Minister for the Environment—Petition lodged by Dr Paterson (e-Pet 017-23). </w:t>
      </w:r>
      <w:r w:rsidRPr="00982C41">
        <w:rPr>
          <w:rFonts w:ascii="Calibri" w:hAnsi="Calibri"/>
          <w:i/>
          <w:iCs/>
          <w:lang w:eastAsia="en-US"/>
        </w:rPr>
        <w:t>(Referred to the Standing Committee on Environment, Climate Change and Biodiversity on 29 August 2023.)</w:t>
      </w:r>
    </w:p>
    <w:p w14:paraId="0AEAB2E8" w14:textId="77777777" w:rsidR="00982C41" w:rsidRPr="00982C41" w:rsidRDefault="00982C41" w:rsidP="00982C41">
      <w:pPr>
        <w:tabs>
          <w:tab w:val="right" w:pos="580"/>
        </w:tabs>
        <w:spacing w:before="240"/>
        <w:ind w:left="567" w:hanging="567"/>
        <w:rPr>
          <w:rFonts w:ascii="Calibri" w:hAnsi="Calibri"/>
          <w:i/>
          <w:iCs/>
          <w:lang w:eastAsia="en-US"/>
        </w:rPr>
      </w:pPr>
      <w:r w:rsidRPr="00982C41">
        <w:rPr>
          <w:rFonts w:ascii="Calibri" w:hAnsi="Calibri"/>
          <w:lang w:eastAsia="en-US"/>
        </w:rPr>
        <w:t xml:space="preserve">Car parking on public green open spaces—Minister for Planning and Land Management—Petition lodged by Ms Vassarotti (e-Pet 004-23). </w:t>
      </w:r>
      <w:r w:rsidRPr="00982C41">
        <w:rPr>
          <w:rFonts w:ascii="Calibri" w:hAnsi="Calibri"/>
          <w:i/>
          <w:iCs/>
          <w:lang w:eastAsia="en-US"/>
        </w:rPr>
        <w:t>(Referred to the Standing Committee on Planning, Transport and City Services on 29 August 2023.)</w:t>
      </w:r>
    </w:p>
    <w:p w14:paraId="68DE2FB1" w14:textId="77777777" w:rsidR="00982C41" w:rsidRPr="00982C41" w:rsidRDefault="00982C41" w:rsidP="00982C41">
      <w:pPr>
        <w:tabs>
          <w:tab w:val="right" w:pos="580"/>
        </w:tabs>
        <w:spacing w:before="240"/>
        <w:ind w:left="567" w:hanging="567"/>
        <w:rPr>
          <w:rFonts w:ascii="Calibri" w:hAnsi="Calibri"/>
          <w:i/>
          <w:iCs/>
          <w:lang w:eastAsia="en-US"/>
        </w:rPr>
      </w:pPr>
      <w:r w:rsidRPr="00982C41">
        <w:rPr>
          <w:rFonts w:ascii="Calibri" w:hAnsi="Calibri"/>
          <w:lang w:eastAsia="en-US"/>
        </w:rPr>
        <w:lastRenderedPageBreak/>
        <w:t xml:space="preserve">School bus for Lyons Early Childhood School—Minister for Transport and City Services—Petition lodged by Ms Davidson (e-Pet 014-23). </w:t>
      </w:r>
      <w:r w:rsidRPr="00982C41">
        <w:rPr>
          <w:rFonts w:ascii="Calibri" w:hAnsi="Calibri"/>
          <w:i/>
          <w:iCs/>
          <w:lang w:eastAsia="en-US"/>
        </w:rPr>
        <w:t>(Referred to the Standing Committee on Planning, Transport and City Services on 29 August 2023.)</w:t>
      </w:r>
    </w:p>
    <w:p w14:paraId="2ED88918" w14:textId="77777777" w:rsidR="00982C41" w:rsidRPr="00982C41" w:rsidRDefault="00982C41" w:rsidP="00982C41">
      <w:pPr>
        <w:tabs>
          <w:tab w:val="right" w:pos="580"/>
        </w:tabs>
        <w:spacing w:before="240"/>
        <w:ind w:left="567" w:hanging="567"/>
        <w:rPr>
          <w:rFonts w:ascii="Calibri" w:hAnsi="Calibri"/>
          <w:lang w:eastAsia="en-US"/>
        </w:rPr>
      </w:pPr>
      <w:r w:rsidRPr="00982C41">
        <w:rPr>
          <w:rFonts w:ascii="Calibri" w:hAnsi="Calibri"/>
          <w:lang w:eastAsia="en-US"/>
        </w:rPr>
        <w:t>Woden Art Centre—Minister for the Arts—Petition lodged by Mr Cocks (e-Pet 005-23).</w:t>
      </w:r>
    </w:p>
    <w:p w14:paraId="441037DC" w14:textId="77777777" w:rsidR="00982C41" w:rsidRPr="00982C41" w:rsidRDefault="00982C41" w:rsidP="00982C41">
      <w:pPr>
        <w:tabs>
          <w:tab w:val="right" w:pos="580"/>
        </w:tabs>
        <w:spacing w:before="240"/>
        <w:ind w:left="567" w:hanging="567"/>
        <w:rPr>
          <w:rFonts w:ascii="Calibri" w:hAnsi="Calibri"/>
          <w:b/>
          <w:lang w:eastAsia="en-US"/>
        </w:rPr>
      </w:pPr>
      <w:r w:rsidRPr="00982C41">
        <w:rPr>
          <w:rFonts w:ascii="Calibri" w:hAnsi="Calibri"/>
          <w:b/>
          <w:lang w:eastAsia="en-US"/>
        </w:rPr>
        <w:t>30 November 2023</w:t>
      </w:r>
    </w:p>
    <w:p w14:paraId="3D3BBA1B" w14:textId="77777777" w:rsidR="00982C41" w:rsidRPr="00982C41" w:rsidRDefault="00982C41" w:rsidP="00982C41">
      <w:pPr>
        <w:tabs>
          <w:tab w:val="right" w:pos="580"/>
        </w:tabs>
        <w:spacing w:before="240"/>
        <w:ind w:left="567" w:hanging="567"/>
        <w:rPr>
          <w:rFonts w:ascii="Calibri" w:hAnsi="Calibri"/>
          <w:lang w:eastAsia="en-US"/>
        </w:rPr>
      </w:pPr>
      <w:r w:rsidRPr="00982C41">
        <w:rPr>
          <w:rFonts w:ascii="Calibri" w:hAnsi="Calibri"/>
          <w:lang w:eastAsia="en-US"/>
        </w:rPr>
        <w:t>Pedestrian safety at the Gribble and Hibberson Streets intersection in Gungahlin—Minister for Transport and City Services—Petition lodged by Mr Braddock (e-Pet 011-23).</w:t>
      </w:r>
    </w:p>
    <w:p w14:paraId="22C72F60" w14:textId="77777777" w:rsidR="00982C41" w:rsidRPr="00982C41" w:rsidRDefault="00982C41" w:rsidP="00982C41">
      <w:pPr>
        <w:tabs>
          <w:tab w:val="right" w:pos="580"/>
        </w:tabs>
        <w:spacing w:before="240" w:after="480"/>
        <w:ind w:left="1134" w:hanging="1134"/>
        <w:jc w:val="center"/>
        <w:rPr>
          <w:rFonts w:ascii="Calibri" w:hAnsi="Calibri"/>
          <w:lang w:eastAsia="en-US"/>
        </w:rPr>
      </w:pPr>
      <w:r w:rsidRPr="00982C41">
        <w:rPr>
          <w:rFonts w:ascii="Calibri" w:hAnsi="Calibri"/>
          <w:lang w:eastAsia="en-US"/>
        </w:rPr>
        <w:t>___________________________________</w:t>
      </w:r>
    </w:p>
    <w:p w14:paraId="4E712A79" w14:textId="77777777" w:rsidR="00982C41" w:rsidRPr="00982C41" w:rsidRDefault="00982C41" w:rsidP="00982C41">
      <w:pPr>
        <w:tabs>
          <w:tab w:val="right" w:pos="580"/>
        </w:tabs>
        <w:spacing w:before="240" w:after="240"/>
        <w:jc w:val="center"/>
        <w:rPr>
          <w:rFonts w:ascii="Calibri" w:hAnsi="Calibri"/>
          <w:b/>
          <w:sz w:val="28"/>
          <w:lang w:eastAsia="en-US"/>
        </w:rPr>
      </w:pPr>
      <w:r w:rsidRPr="00982C41">
        <w:rPr>
          <w:rFonts w:ascii="Calibri" w:hAnsi="Calibri"/>
          <w:b/>
          <w:sz w:val="28"/>
          <w:lang w:eastAsia="en-US"/>
        </w:rPr>
        <w:t>COMMITTEES</w:t>
      </w:r>
    </w:p>
    <w:p w14:paraId="6677516D" w14:textId="77777777" w:rsidR="00982C41" w:rsidRPr="00982C41" w:rsidRDefault="00982C41" w:rsidP="00982C41">
      <w:pPr>
        <w:spacing w:before="120" w:after="120"/>
        <w:rPr>
          <w:rFonts w:ascii="Calibri" w:hAnsi="Calibri"/>
          <w:lang w:val="en-AU" w:eastAsia="en-US"/>
        </w:rPr>
      </w:pPr>
      <w:r w:rsidRPr="00982C41">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0A7BAAE7" w14:textId="77777777" w:rsidR="00982C41" w:rsidRPr="00982C41" w:rsidRDefault="00982C41" w:rsidP="00982C41">
      <w:pPr>
        <w:spacing w:before="240" w:after="240"/>
        <w:rPr>
          <w:rFonts w:ascii="Calibri" w:hAnsi="Calibri"/>
          <w:b/>
          <w:sz w:val="28"/>
          <w:lang w:eastAsia="en-US"/>
        </w:rPr>
      </w:pPr>
      <w:r w:rsidRPr="00982C41">
        <w:rPr>
          <w:rFonts w:ascii="Calibri" w:hAnsi="Calibri"/>
          <w:b/>
          <w:sz w:val="28"/>
          <w:lang w:eastAsia="en-US"/>
        </w:rPr>
        <w:t>Standing</w:t>
      </w:r>
    </w:p>
    <w:p w14:paraId="45580D66" w14:textId="77777777" w:rsidR="00982C41" w:rsidRPr="00982C41" w:rsidRDefault="00982C41" w:rsidP="00982C41">
      <w:pPr>
        <w:spacing w:before="120" w:after="240"/>
        <w:rPr>
          <w:rFonts w:ascii="Calibri" w:hAnsi="Calibri"/>
          <w:lang w:val="en-AU" w:eastAsia="en-US"/>
        </w:rPr>
      </w:pPr>
      <w:r w:rsidRPr="00982C41">
        <w:rPr>
          <w:rFonts w:ascii="Calibri" w:hAnsi="Calibri"/>
          <w:lang w:val="en-AU" w:eastAsia="en-US"/>
        </w:rPr>
        <w:t>Pursuant to standing order</w:t>
      </w:r>
    </w:p>
    <w:p w14:paraId="5E06E5B5" w14:textId="77777777" w:rsidR="00982C41" w:rsidRPr="00982C41" w:rsidRDefault="00982C41" w:rsidP="00982C41">
      <w:pPr>
        <w:keepNext/>
        <w:keepLines/>
        <w:tabs>
          <w:tab w:val="left" w:pos="500"/>
          <w:tab w:val="left" w:pos="960"/>
        </w:tabs>
        <w:spacing w:after="240"/>
        <w:rPr>
          <w:rFonts w:ascii="Calibri" w:hAnsi="Calibri"/>
          <w:lang w:val="en-AU" w:eastAsia="en-US"/>
        </w:rPr>
      </w:pPr>
      <w:r w:rsidRPr="00982C41">
        <w:rPr>
          <w:rFonts w:ascii="Calibri" w:hAnsi="Calibri"/>
          <w:b/>
          <w:lang w:val="en-AU" w:eastAsia="en-US"/>
        </w:rPr>
        <w:t>ADMINISTRATION AND PROCEDURE</w:t>
      </w:r>
      <w:r w:rsidRPr="00982C41">
        <w:rPr>
          <w:rFonts w:ascii="Calibri" w:hAnsi="Calibri"/>
          <w:lang w:val="en-AU" w:eastAsia="en-US"/>
        </w:rPr>
        <w:t xml:space="preserve">: </w:t>
      </w:r>
      <w:r w:rsidRPr="00982C41">
        <w:rPr>
          <w:rFonts w:ascii="Calibri" w:hAnsi="Calibri"/>
          <w:i/>
          <w:lang w:val="en-AU" w:eastAsia="en-US"/>
        </w:rPr>
        <w:t>(Formed 3 November 2020)</w:t>
      </w:r>
      <w:r w:rsidRPr="00982C41">
        <w:rPr>
          <w:rFonts w:ascii="Calibri" w:hAnsi="Calibri"/>
          <w:iCs/>
          <w:lang w:val="en-AU" w:eastAsia="en-US"/>
        </w:rPr>
        <w:t>:</w:t>
      </w:r>
      <w:r w:rsidRPr="00982C41">
        <w:rPr>
          <w:rFonts w:ascii="Calibri" w:hAnsi="Calibri"/>
          <w:lang w:val="en-AU" w:eastAsia="en-US"/>
        </w:rPr>
        <w:t xml:space="preserve"> The Speaker (Chair), Mr Braddock, Ms Lawder, Ms Orr.</w:t>
      </w:r>
    </w:p>
    <w:p w14:paraId="49A740EC" w14:textId="77777777" w:rsidR="00982C41" w:rsidRPr="00982C41" w:rsidRDefault="00982C41" w:rsidP="00982C41">
      <w:pPr>
        <w:spacing w:before="120" w:after="240"/>
        <w:rPr>
          <w:rFonts w:ascii="Calibri" w:hAnsi="Calibri"/>
          <w:lang w:val="en-AU" w:eastAsia="en-US"/>
        </w:rPr>
      </w:pPr>
      <w:r w:rsidRPr="00982C41">
        <w:rPr>
          <w:rFonts w:ascii="Calibri" w:hAnsi="Calibri"/>
          <w:lang w:val="en-AU" w:eastAsia="en-US"/>
        </w:rPr>
        <w:t>Pursuant to resolution</w:t>
      </w:r>
    </w:p>
    <w:p w14:paraId="3072745A" w14:textId="77777777" w:rsidR="00982C41" w:rsidRPr="00982C41" w:rsidRDefault="00982C41" w:rsidP="00982C41">
      <w:pPr>
        <w:tabs>
          <w:tab w:val="left" w:pos="500"/>
          <w:tab w:val="left" w:pos="960"/>
        </w:tabs>
        <w:spacing w:after="240"/>
        <w:rPr>
          <w:rFonts w:ascii="Calibri" w:hAnsi="Calibri"/>
          <w:lang w:val="en-AU" w:eastAsia="en-US"/>
        </w:rPr>
      </w:pPr>
      <w:r w:rsidRPr="00982C41">
        <w:rPr>
          <w:rFonts w:ascii="Calibri" w:hAnsi="Calibri"/>
          <w:b/>
          <w:lang w:val="en-AU" w:eastAsia="en-US"/>
        </w:rPr>
        <w:t>ECONOMY AND GENDER AND ECONOMIC EQUALITY</w:t>
      </w:r>
      <w:r w:rsidRPr="00982C41">
        <w:rPr>
          <w:rFonts w:ascii="Calibri" w:hAnsi="Calibri"/>
          <w:lang w:val="en-AU" w:eastAsia="en-US"/>
        </w:rPr>
        <w:t xml:space="preserve">: </w:t>
      </w:r>
      <w:r w:rsidRPr="00982C41">
        <w:rPr>
          <w:rFonts w:ascii="Calibri" w:hAnsi="Calibri"/>
          <w:i/>
          <w:lang w:val="en-AU" w:eastAsia="en-US"/>
        </w:rPr>
        <w:t>(Formed 2 December 2020)</w:t>
      </w:r>
      <w:r w:rsidRPr="00982C41">
        <w:rPr>
          <w:rFonts w:ascii="Calibri" w:hAnsi="Calibri"/>
          <w:iCs/>
          <w:lang w:val="en-AU" w:eastAsia="en-US"/>
        </w:rPr>
        <w:t>: Ms Castley (Chair), Mr Davis, Ms Orr.</w:t>
      </w:r>
    </w:p>
    <w:p w14:paraId="31E679A3" w14:textId="77777777" w:rsidR="00982C41" w:rsidRPr="00982C41" w:rsidRDefault="00982C41" w:rsidP="00982C41">
      <w:pPr>
        <w:tabs>
          <w:tab w:val="left" w:pos="500"/>
          <w:tab w:val="left" w:pos="960"/>
        </w:tabs>
        <w:spacing w:after="240"/>
        <w:rPr>
          <w:rFonts w:ascii="Calibri" w:hAnsi="Calibri"/>
          <w:iCs/>
          <w:lang w:val="en-AU" w:eastAsia="en-US"/>
        </w:rPr>
      </w:pPr>
      <w:r w:rsidRPr="00982C41">
        <w:rPr>
          <w:rFonts w:ascii="Calibri" w:hAnsi="Calibri"/>
          <w:b/>
          <w:lang w:val="en-AU" w:eastAsia="en-US"/>
        </w:rPr>
        <w:t>EDUCATION AND COMMUNITY INCLUSION</w:t>
      </w:r>
      <w:r w:rsidRPr="00982C41">
        <w:rPr>
          <w:rFonts w:ascii="Calibri" w:hAnsi="Calibri"/>
          <w:lang w:val="en-AU" w:eastAsia="en-US"/>
        </w:rPr>
        <w:t xml:space="preserve">: </w:t>
      </w:r>
      <w:r w:rsidRPr="00982C41">
        <w:rPr>
          <w:rFonts w:ascii="Calibri" w:hAnsi="Calibri"/>
          <w:i/>
          <w:lang w:val="en-AU" w:eastAsia="en-US"/>
        </w:rPr>
        <w:t>(Formed 2 December 2020)</w:t>
      </w:r>
      <w:r w:rsidRPr="00982C41">
        <w:rPr>
          <w:rFonts w:ascii="Calibri" w:hAnsi="Calibri"/>
          <w:iCs/>
          <w:lang w:val="en-AU" w:eastAsia="en-US"/>
        </w:rPr>
        <w:t>: Mr Pettersson (Chair), Ms Lawder, Mr Davis.</w:t>
      </w:r>
    </w:p>
    <w:p w14:paraId="71D52CFE" w14:textId="77777777" w:rsidR="00982C41" w:rsidRPr="00982C41" w:rsidRDefault="00982C41" w:rsidP="00982C41">
      <w:pPr>
        <w:tabs>
          <w:tab w:val="left" w:pos="500"/>
          <w:tab w:val="left" w:pos="960"/>
        </w:tabs>
        <w:spacing w:after="240"/>
        <w:rPr>
          <w:rFonts w:ascii="Calibri" w:hAnsi="Calibri"/>
          <w:lang w:val="en-AU" w:eastAsia="en-US"/>
        </w:rPr>
      </w:pPr>
      <w:r w:rsidRPr="00982C41">
        <w:rPr>
          <w:rFonts w:ascii="Calibri" w:hAnsi="Calibri"/>
          <w:b/>
          <w:lang w:val="en-AU" w:eastAsia="en-US"/>
        </w:rPr>
        <w:t>ENVIRONMENT, CLIMATE CHANGE AND BIODIVERSITY</w:t>
      </w:r>
      <w:r w:rsidRPr="00982C41">
        <w:rPr>
          <w:rFonts w:ascii="Calibri" w:hAnsi="Calibri"/>
          <w:lang w:val="en-AU" w:eastAsia="en-US"/>
        </w:rPr>
        <w:t xml:space="preserve">: </w:t>
      </w:r>
      <w:r w:rsidRPr="00982C41">
        <w:rPr>
          <w:rFonts w:ascii="Calibri" w:hAnsi="Calibri"/>
          <w:i/>
          <w:lang w:val="en-AU" w:eastAsia="en-US"/>
        </w:rPr>
        <w:t>(Formed 2 December 2020)</w:t>
      </w:r>
      <w:r w:rsidRPr="00982C41">
        <w:rPr>
          <w:rFonts w:ascii="Calibri" w:hAnsi="Calibri"/>
          <w:iCs/>
          <w:lang w:val="en-AU" w:eastAsia="en-US"/>
        </w:rPr>
        <w:t>:</w:t>
      </w:r>
      <w:r w:rsidRPr="00982C41">
        <w:rPr>
          <w:rFonts w:ascii="Calibri" w:hAnsi="Calibri"/>
          <w:lang w:val="en-AU" w:eastAsia="en-US"/>
        </w:rPr>
        <w:t xml:space="preserve"> Dr Paterson (Chair), Ms Clay, Mr Cocks.</w:t>
      </w:r>
    </w:p>
    <w:p w14:paraId="1A2BF0C1" w14:textId="77777777" w:rsidR="00982C41" w:rsidRPr="00982C41" w:rsidRDefault="00982C41" w:rsidP="00982C41">
      <w:pPr>
        <w:tabs>
          <w:tab w:val="left" w:pos="500"/>
          <w:tab w:val="left" w:pos="960"/>
        </w:tabs>
        <w:spacing w:after="240"/>
        <w:rPr>
          <w:rFonts w:ascii="Calibri" w:hAnsi="Calibri"/>
          <w:iCs/>
          <w:lang w:val="en-AU" w:eastAsia="en-US"/>
        </w:rPr>
      </w:pPr>
      <w:r w:rsidRPr="00982C41">
        <w:rPr>
          <w:rFonts w:ascii="Calibri" w:hAnsi="Calibri"/>
          <w:b/>
          <w:lang w:val="en-AU" w:eastAsia="en-US"/>
        </w:rPr>
        <w:t>HEALTH AND COMMUNITY WELLBEING</w:t>
      </w:r>
      <w:r w:rsidRPr="00982C41">
        <w:rPr>
          <w:rFonts w:ascii="Calibri" w:hAnsi="Calibri"/>
          <w:lang w:val="en-AU" w:eastAsia="en-US"/>
        </w:rPr>
        <w:t xml:space="preserve">: </w:t>
      </w:r>
      <w:r w:rsidRPr="00982C41">
        <w:rPr>
          <w:rFonts w:ascii="Calibri" w:hAnsi="Calibri"/>
          <w:i/>
          <w:lang w:val="en-AU" w:eastAsia="en-US"/>
        </w:rPr>
        <w:t>(Formed 2 December 2020)</w:t>
      </w:r>
      <w:r w:rsidRPr="00982C41">
        <w:rPr>
          <w:rFonts w:ascii="Calibri" w:hAnsi="Calibri"/>
          <w:iCs/>
          <w:lang w:val="en-AU" w:eastAsia="en-US"/>
        </w:rPr>
        <w:t>: Mr Davis (Chair), Mr Milligan, Mr Pettersson.</w:t>
      </w:r>
    </w:p>
    <w:p w14:paraId="22BFE5EB" w14:textId="77777777" w:rsidR="00982C41" w:rsidRPr="00982C41" w:rsidRDefault="00982C41" w:rsidP="00982C41">
      <w:pPr>
        <w:tabs>
          <w:tab w:val="left" w:pos="500"/>
          <w:tab w:val="left" w:pos="960"/>
        </w:tabs>
        <w:spacing w:after="240"/>
        <w:rPr>
          <w:rFonts w:ascii="Calibri" w:hAnsi="Calibri"/>
          <w:iCs/>
          <w:lang w:val="en-AU" w:eastAsia="en-US"/>
        </w:rPr>
      </w:pPr>
      <w:r w:rsidRPr="00982C41">
        <w:rPr>
          <w:rFonts w:ascii="Calibri" w:hAnsi="Calibri"/>
          <w:b/>
          <w:lang w:val="en-AU" w:eastAsia="en-US"/>
        </w:rPr>
        <w:t>JUSTICE AND COMMUNITY SAFETY</w:t>
      </w:r>
      <w:r w:rsidRPr="00982C41">
        <w:rPr>
          <w:rFonts w:ascii="Calibri" w:hAnsi="Calibri"/>
          <w:lang w:val="en-AU" w:eastAsia="en-US"/>
        </w:rPr>
        <w:t xml:space="preserve">: </w:t>
      </w:r>
      <w:r w:rsidRPr="00982C41">
        <w:rPr>
          <w:rFonts w:ascii="Calibri" w:hAnsi="Calibri"/>
          <w:i/>
          <w:lang w:val="en-AU" w:eastAsia="en-US"/>
        </w:rPr>
        <w:t>(Formed 2 December 2020)</w:t>
      </w:r>
      <w:r w:rsidRPr="00982C41">
        <w:rPr>
          <w:rFonts w:ascii="Calibri" w:hAnsi="Calibri"/>
          <w:iCs/>
          <w:lang w:val="en-AU" w:eastAsia="en-US"/>
        </w:rPr>
        <w:t>: Mr Cain (Chair), Mr Braddock, Dr Paterson.</w:t>
      </w:r>
    </w:p>
    <w:p w14:paraId="36E43EFD" w14:textId="77777777" w:rsidR="00982C41" w:rsidRPr="00982C41" w:rsidRDefault="00982C41" w:rsidP="00982C41">
      <w:pPr>
        <w:tabs>
          <w:tab w:val="left" w:pos="500"/>
          <w:tab w:val="left" w:pos="960"/>
        </w:tabs>
        <w:spacing w:after="240"/>
        <w:rPr>
          <w:rFonts w:ascii="Calibri" w:hAnsi="Calibri"/>
          <w:iCs/>
          <w:lang w:val="en-AU" w:eastAsia="en-US"/>
        </w:rPr>
      </w:pPr>
      <w:r w:rsidRPr="00982C41">
        <w:rPr>
          <w:rFonts w:ascii="Calibri" w:hAnsi="Calibri"/>
          <w:b/>
          <w:lang w:val="en-AU" w:eastAsia="en-US"/>
        </w:rPr>
        <w:t>PLANNING, TRANSPORT AND CITY SERVICES</w:t>
      </w:r>
      <w:r w:rsidRPr="00982C41">
        <w:rPr>
          <w:rFonts w:ascii="Calibri" w:hAnsi="Calibri"/>
          <w:lang w:val="en-AU" w:eastAsia="en-US"/>
        </w:rPr>
        <w:t xml:space="preserve">: </w:t>
      </w:r>
      <w:r w:rsidRPr="00982C41">
        <w:rPr>
          <w:rFonts w:ascii="Calibri" w:hAnsi="Calibri"/>
          <w:i/>
          <w:lang w:val="en-AU" w:eastAsia="en-US"/>
        </w:rPr>
        <w:t>(Formed 2 December 2020)</w:t>
      </w:r>
      <w:r w:rsidRPr="00982C41">
        <w:rPr>
          <w:rFonts w:ascii="Calibri" w:hAnsi="Calibri"/>
          <w:iCs/>
          <w:lang w:val="en-AU" w:eastAsia="en-US"/>
        </w:rPr>
        <w:t>: Ms Clay (Chair), Mr Parton, Ms Orr.</w:t>
      </w:r>
    </w:p>
    <w:p w14:paraId="6D5148D9" w14:textId="77777777" w:rsidR="00982C41" w:rsidRPr="00982C41" w:rsidRDefault="00982C41" w:rsidP="00982C41">
      <w:pPr>
        <w:tabs>
          <w:tab w:val="left" w:pos="500"/>
          <w:tab w:val="left" w:pos="960"/>
        </w:tabs>
        <w:spacing w:after="240"/>
        <w:rPr>
          <w:rFonts w:ascii="Calibri" w:hAnsi="Calibri"/>
          <w:iCs/>
          <w:lang w:val="en-AU" w:eastAsia="en-US"/>
        </w:rPr>
      </w:pPr>
      <w:r w:rsidRPr="00982C41">
        <w:rPr>
          <w:rFonts w:ascii="Calibri" w:hAnsi="Calibri"/>
          <w:b/>
          <w:lang w:val="en-AU" w:eastAsia="en-US"/>
        </w:rPr>
        <w:t>PUBLIC ACCOUNTS</w:t>
      </w:r>
      <w:r w:rsidRPr="00982C41">
        <w:rPr>
          <w:rFonts w:ascii="Calibri" w:hAnsi="Calibri"/>
          <w:lang w:val="en-AU" w:eastAsia="en-US"/>
        </w:rPr>
        <w:t xml:space="preserve">: </w:t>
      </w:r>
      <w:r w:rsidRPr="00982C41">
        <w:rPr>
          <w:rFonts w:ascii="Calibri" w:hAnsi="Calibri"/>
          <w:i/>
          <w:lang w:val="en-AU" w:eastAsia="en-US"/>
        </w:rPr>
        <w:t>(Formed 2 December 2020)</w:t>
      </w:r>
      <w:r w:rsidRPr="00982C41">
        <w:rPr>
          <w:rFonts w:ascii="Calibri" w:hAnsi="Calibri"/>
          <w:iCs/>
          <w:lang w:val="en-AU" w:eastAsia="en-US"/>
        </w:rPr>
        <w:t>: Mrs Kikkert (Chair), Mr Braddock, Mr Pettersson.</w:t>
      </w:r>
    </w:p>
    <w:p w14:paraId="62649DF9" w14:textId="77777777" w:rsidR="00982C41" w:rsidRPr="00982C41" w:rsidRDefault="00982C41" w:rsidP="00982C41">
      <w:pPr>
        <w:spacing w:before="240" w:after="240"/>
        <w:rPr>
          <w:rFonts w:ascii="Calibri" w:hAnsi="Calibri"/>
          <w:b/>
          <w:sz w:val="28"/>
          <w:lang w:eastAsia="en-US"/>
        </w:rPr>
      </w:pPr>
      <w:r w:rsidRPr="00982C41">
        <w:rPr>
          <w:rFonts w:ascii="Calibri" w:hAnsi="Calibri"/>
          <w:b/>
          <w:sz w:val="28"/>
          <w:lang w:eastAsia="en-US"/>
        </w:rPr>
        <w:lastRenderedPageBreak/>
        <w:t>Dissolved</w:t>
      </w:r>
    </w:p>
    <w:p w14:paraId="490D3E16" w14:textId="77777777" w:rsidR="00982C41" w:rsidRPr="00982C41" w:rsidRDefault="00982C41" w:rsidP="00982C41">
      <w:pPr>
        <w:spacing w:before="120" w:after="240"/>
        <w:rPr>
          <w:rFonts w:ascii="Calibri" w:hAnsi="Calibri"/>
          <w:i/>
          <w:iCs/>
          <w:lang w:val="en-AU" w:eastAsia="en-US"/>
        </w:rPr>
      </w:pPr>
      <w:r w:rsidRPr="00982C41">
        <w:rPr>
          <w:rFonts w:ascii="Calibri" w:hAnsi="Calibri"/>
          <w:b/>
          <w:bCs/>
          <w:caps/>
          <w:lang w:val="en-AU" w:eastAsia="en-US"/>
        </w:rPr>
        <w:t>COst of living pressures in the act</w:t>
      </w:r>
      <w:r w:rsidRPr="00982C41">
        <w:rPr>
          <w:rFonts w:ascii="Calibri" w:hAnsi="Calibri"/>
          <w:lang w:val="en-AU" w:eastAsia="en-US"/>
        </w:rPr>
        <w:t xml:space="preserve">: </w:t>
      </w:r>
      <w:r w:rsidRPr="00982C41">
        <w:rPr>
          <w:rFonts w:ascii="Calibri" w:hAnsi="Calibri"/>
          <w:i/>
          <w:iCs/>
          <w:lang w:val="en-AU" w:eastAsia="en-US"/>
        </w:rPr>
        <w:t>(Formed 9 February 2023)</w:t>
      </w:r>
      <w:r w:rsidRPr="00982C41">
        <w:rPr>
          <w:rFonts w:ascii="Calibri" w:hAnsi="Calibri"/>
          <w:lang w:val="en-AU" w:eastAsia="en-US"/>
        </w:rPr>
        <w:t xml:space="preserve">: Mr Davis (Chair), Ms Lawder, Dr Paterson. </w:t>
      </w:r>
      <w:r w:rsidRPr="00982C41">
        <w:rPr>
          <w:rFonts w:ascii="Calibri" w:hAnsi="Calibri"/>
          <w:i/>
          <w:iCs/>
          <w:lang w:val="en-AU" w:eastAsia="en-US"/>
        </w:rPr>
        <w:t>(Presented 11 May 2023)</w:t>
      </w:r>
    </w:p>
    <w:p w14:paraId="1C13A9A9" w14:textId="77777777" w:rsidR="00982C41" w:rsidRPr="00982C41" w:rsidRDefault="00982C41" w:rsidP="00982C41">
      <w:pPr>
        <w:spacing w:before="120" w:after="240"/>
        <w:rPr>
          <w:rFonts w:ascii="Calibri" w:hAnsi="Calibri"/>
          <w:i/>
          <w:lang w:val="en-AU" w:eastAsia="en-US"/>
        </w:rPr>
      </w:pPr>
      <w:r w:rsidRPr="00982C41">
        <w:rPr>
          <w:rFonts w:ascii="Calibri" w:hAnsi="Calibri"/>
          <w:b/>
          <w:bCs/>
          <w:caps/>
          <w:lang w:val="en-AU" w:eastAsia="en-US"/>
        </w:rPr>
        <w:t>COVID-19 2021 PANDEMIC RESPONSE</w:t>
      </w:r>
      <w:r w:rsidRPr="00982C41">
        <w:rPr>
          <w:rFonts w:ascii="Calibri" w:hAnsi="Calibri"/>
          <w:lang w:val="en-AU" w:eastAsia="en-US"/>
        </w:rPr>
        <w:t xml:space="preserve">: </w:t>
      </w:r>
      <w:r w:rsidRPr="00982C41">
        <w:rPr>
          <w:rFonts w:ascii="Calibri" w:hAnsi="Calibri"/>
          <w:i/>
          <w:iCs/>
          <w:lang w:val="en-AU" w:eastAsia="en-US"/>
        </w:rPr>
        <w:t>(Formed 16 September 2021)</w:t>
      </w:r>
      <w:r w:rsidRPr="00982C41">
        <w:rPr>
          <w:rFonts w:ascii="Calibri" w:hAnsi="Calibri"/>
          <w:lang w:val="en-AU" w:eastAsia="en-US"/>
        </w:rPr>
        <w:t xml:space="preserve">: Ms Lee (Chair), Ms Clay, Ms Orr. </w:t>
      </w:r>
      <w:r w:rsidRPr="00982C41">
        <w:rPr>
          <w:rFonts w:ascii="Calibri" w:hAnsi="Calibri"/>
          <w:i/>
          <w:lang w:val="en-AU" w:eastAsia="en-US"/>
        </w:rPr>
        <w:t>(Presented 2 December 2021)</w:t>
      </w:r>
    </w:p>
    <w:p w14:paraId="39607FCD" w14:textId="77777777" w:rsidR="00982C41" w:rsidRPr="00982C41" w:rsidRDefault="00982C41" w:rsidP="00982C41">
      <w:pPr>
        <w:tabs>
          <w:tab w:val="left" w:pos="500"/>
          <w:tab w:val="left" w:pos="960"/>
        </w:tabs>
        <w:spacing w:after="240"/>
        <w:rPr>
          <w:rFonts w:ascii="Calibri" w:hAnsi="Calibri"/>
          <w:iCs/>
          <w:lang w:val="en-AU" w:eastAsia="en-US"/>
        </w:rPr>
      </w:pPr>
      <w:r w:rsidRPr="00982C41">
        <w:rPr>
          <w:rFonts w:ascii="Calibri" w:hAnsi="Calibri"/>
          <w:b/>
          <w:lang w:val="en-AU" w:eastAsia="en-US"/>
        </w:rPr>
        <w:t>DRUGS OF DEPENDENCE (PERSONAL USE) AMENDMENT BILL 2021</w:t>
      </w:r>
      <w:r w:rsidRPr="00982C41">
        <w:rPr>
          <w:rFonts w:ascii="Calibri" w:hAnsi="Calibri"/>
          <w:lang w:val="en-AU" w:eastAsia="en-US"/>
        </w:rPr>
        <w:t xml:space="preserve">: </w:t>
      </w:r>
      <w:r w:rsidRPr="00982C41">
        <w:rPr>
          <w:rFonts w:ascii="Calibri" w:hAnsi="Calibri"/>
          <w:i/>
          <w:lang w:val="en-AU" w:eastAsia="en-US"/>
        </w:rPr>
        <w:t>(Formed 11 February 2021)</w:t>
      </w:r>
      <w:r w:rsidRPr="00982C41">
        <w:rPr>
          <w:rFonts w:ascii="Calibri" w:hAnsi="Calibri"/>
          <w:iCs/>
          <w:lang w:val="en-AU" w:eastAsia="en-US"/>
        </w:rPr>
        <w:t xml:space="preserve">: Mr Cain (Chair), Mr Davis, Dr Paterson. </w:t>
      </w:r>
      <w:r w:rsidRPr="00982C41">
        <w:rPr>
          <w:rFonts w:ascii="Calibri" w:hAnsi="Calibri"/>
          <w:i/>
          <w:iCs/>
          <w:lang w:val="en-AU" w:eastAsia="en-US"/>
        </w:rPr>
        <w:t>(Presented 30 November 2021)</w:t>
      </w:r>
    </w:p>
    <w:p w14:paraId="4613B948" w14:textId="77777777" w:rsidR="00982C41" w:rsidRPr="00982C41" w:rsidRDefault="00982C41" w:rsidP="00982C41">
      <w:pPr>
        <w:spacing w:after="240"/>
        <w:rPr>
          <w:rFonts w:ascii="Calibri" w:hAnsi="Calibri"/>
          <w:i/>
          <w:lang w:val="en-AU" w:eastAsia="en-US"/>
        </w:rPr>
      </w:pPr>
      <w:r w:rsidRPr="00982C41">
        <w:rPr>
          <w:rFonts w:ascii="Calibri" w:hAnsi="Calibri"/>
          <w:b/>
          <w:bCs/>
          <w:caps/>
          <w:lang w:val="en-AU" w:eastAsia="en-US"/>
        </w:rPr>
        <w:t>ESTIMATES 2022-2023</w:t>
      </w:r>
      <w:r w:rsidRPr="00982C41">
        <w:rPr>
          <w:rFonts w:ascii="Calibri" w:hAnsi="Calibri"/>
          <w:lang w:val="en-AU" w:eastAsia="en-US"/>
        </w:rPr>
        <w:t xml:space="preserve">: </w:t>
      </w:r>
      <w:r w:rsidRPr="00982C41">
        <w:rPr>
          <w:rFonts w:ascii="Calibri" w:hAnsi="Calibri"/>
          <w:i/>
          <w:iCs/>
          <w:lang w:val="en-AU" w:eastAsia="en-US"/>
        </w:rPr>
        <w:t>(Formed 1 July 2022)</w:t>
      </w:r>
      <w:r w:rsidRPr="00982C41">
        <w:rPr>
          <w:rFonts w:ascii="Calibri" w:hAnsi="Calibri"/>
          <w:lang w:val="en-AU" w:eastAsia="en-US"/>
        </w:rPr>
        <w:t xml:space="preserve">: Mr Milligan (Chair), Mr Braddock, Dr Paterson. </w:t>
      </w:r>
      <w:r w:rsidRPr="00982C41">
        <w:rPr>
          <w:rFonts w:ascii="Calibri" w:hAnsi="Calibri"/>
          <w:i/>
          <w:lang w:val="en-AU" w:eastAsia="en-US"/>
        </w:rPr>
        <w:t>(Presented 11 October 2022; Dissolved 31 October 2022)</w:t>
      </w:r>
    </w:p>
    <w:p w14:paraId="7DB7E8E0" w14:textId="77777777" w:rsidR="00982C41" w:rsidRPr="00982C41" w:rsidRDefault="00982C41" w:rsidP="00982C41">
      <w:pPr>
        <w:spacing w:before="120" w:after="240"/>
        <w:rPr>
          <w:rFonts w:ascii="Calibri" w:hAnsi="Calibri"/>
          <w:i/>
          <w:iCs/>
          <w:lang w:val="en-AU" w:eastAsia="en-US"/>
        </w:rPr>
      </w:pPr>
      <w:r w:rsidRPr="00982C41">
        <w:rPr>
          <w:rFonts w:ascii="Calibri" w:hAnsi="Calibri"/>
          <w:b/>
          <w:bCs/>
          <w:lang w:val="en-AU" w:eastAsia="en-US"/>
        </w:rPr>
        <w:t>ESTIMATES 2023-2024</w:t>
      </w:r>
      <w:r w:rsidRPr="00982C41">
        <w:rPr>
          <w:rFonts w:ascii="Calibri" w:hAnsi="Calibri"/>
          <w:lang w:val="en-AU" w:eastAsia="en-US"/>
        </w:rPr>
        <w:t xml:space="preserve">: </w:t>
      </w:r>
      <w:r w:rsidRPr="00982C41">
        <w:rPr>
          <w:rFonts w:ascii="Calibri" w:hAnsi="Calibri"/>
          <w:i/>
          <w:iCs/>
          <w:lang w:val="en-AU" w:eastAsia="en-US"/>
        </w:rPr>
        <w:t>(Formed 15 May 2023)</w:t>
      </w:r>
      <w:r w:rsidRPr="00982C41">
        <w:rPr>
          <w:rFonts w:ascii="Calibri" w:hAnsi="Calibri"/>
          <w:lang w:val="en-AU" w:eastAsia="en-US"/>
        </w:rPr>
        <w:t xml:space="preserve">: Mr Parton </w:t>
      </w:r>
      <w:r w:rsidRPr="00982C41">
        <w:rPr>
          <w:rFonts w:ascii="Calibri" w:hAnsi="Calibri"/>
          <w:i/>
          <w:iCs/>
          <w:lang w:val="en-AU" w:eastAsia="en-US"/>
        </w:rPr>
        <w:t>(Chair)</w:t>
      </w:r>
      <w:r w:rsidRPr="00982C41">
        <w:rPr>
          <w:rFonts w:ascii="Calibri" w:hAnsi="Calibri"/>
          <w:lang w:val="en-AU" w:eastAsia="en-US"/>
        </w:rPr>
        <w:t xml:space="preserve">, Ms Clay, Mr Pettersson. </w:t>
      </w:r>
      <w:r w:rsidRPr="00982C41">
        <w:rPr>
          <w:rFonts w:ascii="Calibri" w:hAnsi="Calibri"/>
          <w:i/>
          <w:iCs/>
          <w:lang w:val="en-AU" w:eastAsia="en-US"/>
        </w:rPr>
        <w:t>(Presented 29 August 2023)</w:t>
      </w:r>
    </w:p>
    <w:p w14:paraId="136DE4E5" w14:textId="77777777" w:rsidR="00982C41" w:rsidRPr="00982C41" w:rsidRDefault="00982C41" w:rsidP="00982C41">
      <w:pPr>
        <w:spacing w:before="120" w:after="240"/>
        <w:rPr>
          <w:rFonts w:ascii="Calibri" w:hAnsi="Calibri"/>
          <w:i/>
          <w:iCs/>
          <w:lang w:val="en-AU" w:eastAsia="en-US"/>
        </w:rPr>
      </w:pPr>
      <w:r w:rsidRPr="00982C41">
        <w:rPr>
          <w:rFonts w:ascii="Calibri" w:hAnsi="Calibri"/>
          <w:b/>
          <w:lang w:val="en-AU" w:eastAsia="en-US"/>
        </w:rPr>
        <w:t>PRIVILEGES 2022</w:t>
      </w:r>
      <w:r w:rsidRPr="00982C41">
        <w:rPr>
          <w:rFonts w:ascii="Calibri" w:hAnsi="Calibri"/>
          <w:lang w:val="en-AU" w:eastAsia="en-US"/>
        </w:rPr>
        <w:t xml:space="preserve">: </w:t>
      </w:r>
      <w:r w:rsidRPr="00982C41">
        <w:rPr>
          <w:rFonts w:ascii="Calibri" w:hAnsi="Calibri"/>
          <w:i/>
          <w:lang w:val="en-AU" w:eastAsia="en-US"/>
        </w:rPr>
        <w:t>(Formed 15 August 2022)</w:t>
      </w:r>
      <w:r w:rsidRPr="00982C41">
        <w:rPr>
          <w:rFonts w:ascii="Calibri" w:hAnsi="Calibri"/>
          <w:lang w:val="en-AU" w:eastAsia="en-US"/>
        </w:rPr>
        <w:t xml:space="preserve">: Mr Hanson (Chair), Ms Clay, Mr Pettersson. </w:t>
      </w:r>
      <w:r w:rsidRPr="00982C41">
        <w:rPr>
          <w:rFonts w:ascii="Calibri" w:hAnsi="Calibri"/>
          <w:i/>
          <w:iCs/>
          <w:lang w:val="en-AU" w:eastAsia="en-US"/>
        </w:rPr>
        <w:t>(Presented 1 December 2022)</w:t>
      </w:r>
    </w:p>
    <w:p w14:paraId="2A343652" w14:textId="42297CC6" w:rsidR="00F5298F" w:rsidRPr="00982C41" w:rsidRDefault="00982C41" w:rsidP="00982C41">
      <w:pPr>
        <w:tabs>
          <w:tab w:val="right" w:pos="580"/>
        </w:tabs>
        <w:spacing w:before="120" w:after="480"/>
        <w:ind w:left="567" w:hanging="567"/>
        <w:jc w:val="center"/>
        <w:rPr>
          <w:rFonts w:ascii="Calibri" w:hAnsi="Calibri"/>
          <w:b/>
          <w:lang w:eastAsia="en-US"/>
        </w:rPr>
      </w:pPr>
      <w:r w:rsidRPr="00982C41">
        <w:rPr>
          <w:rFonts w:ascii="Calibri" w:hAnsi="Calibri"/>
          <w:lang w:eastAsia="en-US"/>
        </w:rPr>
        <w:t>_______________</w:t>
      </w:r>
    </w:p>
    <w:sectPr w:rsidR="00F5298F" w:rsidRPr="00982C41" w:rsidSect="00982C41">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pgNumType w:start="158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7772B" w14:textId="77777777" w:rsidR="00982C41" w:rsidRDefault="00982C41" w:rsidP="000F3D35">
      <w:r>
        <w:separator/>
      </w:r>
    </w:p>
  </w:endnote>
  <w:endnote w:type="continuationSeparator" w:id="0">
    <w:p w14:paraId="021739DE" w14:textId="77777777" w:rsidR="00982C41" w:rsidRDefault="00982C41"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06281" w14:textId="77777777" w:rsidR="00982C41" w:rsidRDefault="00982C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A7648" w14:textId="77777777" w:rsidR="00982C41" w:rsidRDefault="00982C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24D8" w14:textId="77777777" w:rsidR="000F3D35" w:rsidRPr="00EA6267" w:rsidRDefault="000F3D35" w:rsidP="000F3D35">
    <w:pPr>
      <w:jc w:val="center"/>
      <w:rPr>
        <w:i/>
        <w:sz w:val="20"/>
      </w:rPr>
    </w:pPr>
    <w:r w:rsidRPr="00EA6267">
      <w:rPr>
        <w:sz w:val="20"/>
      </w:rPr>
      <w:t>* Notifications to which an asterisk (*) is prefixed appear for the first time</w:t>
    </w:r>
  </w:p>
  <w:p w14:paraId="4A7A4EA1"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4BE2F" w14:textId="77777777" w:rsidR="00982C41" w:rsidRDefault="00982C41" w:rsidP="000F3D35">
      <w:r>
        <w:separator/>
      </w:r>
    </w:p>
  </w:footnote>
  <w:footnote w:type="continuationSeparator" w:id="0">
    <w:p w14:paraId="348C6A51" w14:textId="77777777" w:rsidR="00982C41" w:rsidRDefault="00982C41"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17FC" w14:textId="47FED097"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982C41">
      <w:rPr>
        <w:i/>
        <w:color w:val="000000"/>
        <w:sz w:val="21"/>
        <w:szCs w:val="21"/>
      </w:rPr>
      <w:t>95</w:t>
    </w:r>
    <w:r w:rsidRPr="00F5298F">
      <w:rPr>
        <w:rFonts w:ascii="Arial" w:hAnsi="Arial" w:cs="Arial"/>
        <w:i/>
        <w:color w:val="222222"/>
        <w:sz w:val="21"/>
        <w:szCs w:val="21"/>
        <w:shd w:val="clear" w:color="auto" w:fill="FFFFFF"/>
      </w:rPr>
      <w:t>—</w:t>
    </w:r>
    <w:r w:rsidR="00982C41">
      <w:rPr>
        <w:i/>
        <w:sz w:val="21"/>
        <w:szCs w:val="21"/>
      </w:rPr>
      <w:t>13 September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302E3" w14:textId="1ACEB3A2"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982C41">
      <w:rPr>
        <w:i/>
        <w:color w:val="000000"/>
        <w:sz w:val="21"/>
        <w:szCs w:val="21"/>
      </w:rPr>
      <w:t>95</w:t>
    </w:r>
    <w:r w:rsidR="008B4A7E" w:rsidRPr="00F5298F">
      <w:rPr>
        <w:rFonts w:ascii="Arial" w:hAnsi="Arial" w:cs="Arial"/>
        <w:i/>
        <w:color w:val="222222"/>
        <w:sz w:val="21"/>
        <w:szCs w:val="21"/>
        <w:shd w:val="clear" w:color="auto" w:fill="FFFFFF"/>
      </w:rPr>
      <w:t>—</w:t>
    </w:r>
    <w:r w:rsidR="00982C41">
      <w:rPr>
        <w:i/>
        <w:sz w:val="21"/>
        <w:szCs w:val="21"/>
      </w:rPr>
      <w:t>13 September 2023</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0752929D"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03C20"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51870086">
    <w:abstractNumId w:val="1"/>
  </w:num>
  <w:num w:numId="2" w16cid:durableId="19547218">
    <w:abstractNumId w:val="0"/>
  </w:num>
  <w:num w:numId="3" w16cid:durableId="79398732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C41"/>
    <w:rsid w:val="00011D79"/>
    <w:rsid w:val="00041558"/>
    <w:rsid w:val="000453A9"/>
    <w:rsid w:val="000B64E4"/>
    <w:rsid w:val="000E7BA8"/>
    <w:rsid w:val="000F3D35"/>
    <w:rsid w:val="0029048F"/>
    <w:rsid w:val="002F4706"/>
    <w:rsid w:val="00352FBA"/>
    <w:rsid w:val="00433FDD"/>
    <w:rsid w:val="00442209"/>
    <w:rsid w:val="004438E1"/>
    <w:rsid w:val="00476347"/>
    <w:rsid w:val="004C47C6"/>
    <w:rsid w:val="004E54D5"/>
    <w:rsid w:val="00585559"/>
    <w:rsid w:val="00596552"/>
    <w:rsid w:val="0060380C"/>
    <w:rsid w:val="00661BD6"/>
    <w:rsid w:val="006D7183"/>
    <w:rsid w:val="0081083C"/>
    <w:rsid w:val="008B216C"/>
    <w:rsid w:val="008B4A7E"/>
    <w:rsid w:val="008C5A12"/>
    <w:rsid w:val="0091670C"/>
    <w:rsid w:val="00982C41"/>
    <w:rsid w:val="00A269E0"/>
    <w:rsid w:val="00A273E2"/>
    <w:rsid w:val="00AF3C23"/>
    <w:rsid w:val="00B07807"/>
    <w:rsid w:val="00C06509"/>
    <w:rsid w:val="00C9309E"/>
    <w:rsid w:val="00CA18B3"/>
    <w:rsid w:val="00D15CFD"/>
    <w:rsid w:val="00D6378E"/>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78B6"/>
  <w15:chartTrackingRefBased/>
  <w15:docId w15:val="{80E9368C-1D04-4F8F-9764-7BEC8F28E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1">
    <w:name w:val="heading 1"/>
    <w:basedOn w:val="Normal"/>
    <w:link w:val="Heading1Char"/>
    <w:uiPriority w:val="9"/>
    <w:qFormat/>
    <w:rsid w:val="00982C41"/>
    <w:pPr>
      <w:spacing w:before="300"/>
      <w:outlineLvl w:val="0"/>
    </w:pPr>
    <w:rPr>
      <w:rFonts w:ascii="Verdana" w:hAnsi="Verdana"/>
      <w:b/>
      <w:bCs/>
      <w:kern w:val="36"/>
      <w:sz w:val="31"/>
      <w:szCs w:val="31"/>
      <w:lang w:val="en-AU"/>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link w:val="DPSNoticeChar"/>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link w:val="DPSNoticeIndent1Char"/>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link w:val="DPSNoticeIndent2Char"/>
    <w:rsid w:val="000F3D35"/>
    <w:pPr>
      <w:ind w:left="2268"/>
    </w:pPr>
  </w:style>
  <w:style w:type="paragraph" w:customStyle="1" w:styleId="DPSNoticeIndent3">
    <w:name w:val="DPSNoticeIndent3"/>
    <w:link w:val="DPSNoticeIndent3Char"/>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3"/>
      </w:numPr>
      <w:tabs>
        <w:tab w:val="left" w:pos="1134"/>
        <w:tab w:val="left" w:pos="1701"/>
      </w:tabs>
      <w:spacing w:before="240" w:after="60"/>
    </w:pPr>
    <w:rPr>
      <w:rFonts w:ascii="Calibri" w:hAnsi="Calibri"/>
      <w:lang w:val="en-AU"/>
    </w:rPr>
  </w:style>
  <w:style w:type="character" w:styleId="Hyperlink">
    <w:name w:val="Hyperlink"/>
    <w:unhideWhenUsed/>
    <w:rsid w:val="00D15CFD"/>
    <w:rPr>
      <w:color w:val="0563C1"/>
      <w:u w:val="single"/>
    </w:rPr>
  </w:style>
  <w:style w:type="character" w:customStyle="1" w:styleId="Heading1Char">
    <w:name w:val="Heading 1 Char"/>
    <w:basedOn w:val="DefaultParagraphFont"/>
    <w:link w:val="Heading1"/>
    <w:uiPriority w:val="9"/>
    <w:rsid w:val="00982C41"/>
    <w:rPr>
      <w:rFonts w:ascii="Verdana" w:eastAsia="Times New Roman" w:hAnsi="Verdana" w:cs="Times New Roman"/>
      <w:b/>
      <w:bCs/>
      <w:kern w:val="36"/>
      <w:sz w:val="31"/>
      <w:szCs w:val="31"/>
    </w:rPr>
  </w:style>
  <w:style w:type="numbering" w:customStyle="1" w:styleId="NoList1">
    <w:name w:val="No List1"/>
    <w:next w:val="NoList"/>
    <w:semiHidden/>
    <w:rsid w:val="00982C41"/>
  </w:style>
  <w:style w:type="paragraph" w:customStyle="1" w:styleId="NPHeading3">
    <w:name w:val="NP Heading 3"/>
    <w:basedOn w:val="Normal"/>
    <w:rsid w:val="00982C41"/>
    <w:pPr>
      <w:tabs>
        <w:tab w:val="right" w:pos="580"/>
      </w:tabs>
      <w:spacing w:before="240" w:after="240"/>
    </w:pPr>
    <w:rPr>
      <w:rFonts w:ascii="Times New Roman" w:hAnsi="Times New Roman"/>
      <w:b/>
      <w:sz w:val="28"/>
      <w:lang w:eastAsia="en-US"/>
    </w:rPr>
  </w:style>
  <w:style w:type="paragraph" w:customStyle="1" w:styleId="NPShortLine">
    <w:name w:val="NP Short Line"/>
    <w:basedOn w:val="Normal"/>
    <w:rsid w:val="00982C41"/>
    <w:pPr>
      <w:tabs>
        <w:tab w:val="right" w:pos="580"/>
      </w:tabs>
      <w:spacing w:before="120" w:after="480"/>
      <w:ind w:left="567" w:hanging="567"/>
      <w:jc w:val="center"/>
    </w:pPr>
    <w:rPr>
      <w:rFonts w:ascii="Times New Roman" w:hAnsi="Times New Roman"/>
      <w:lang w:eastAsia="en-US"/>
    </w:rPr>
  </w:style>
  <w:style w:type="paragraph" w:customStyle="1" w:styleId="NPHeading2">
    <w:name w:val="NP Heading 2"/>
    <w:basedOn w:val="Normal"/>
    <w:rsid w:val="00982C41"/>
    <w:pPr>
      <w:tabs>
        <w:tab w:val="right" w:pos="580"/>
      </w:tabs>
      <w:spacing w:before="120" w:after="360"/>
      <w:jc w:val="center"/>
    </w:pPr>
    <w:rPr>
      <w:rFonts w:ascii="Times New Roman" w:hAnsi="Times New Roman"/>
      <w:b/>
      <w:sz w:val="28"/>
      <w:lang w:eastAsia="en-US"/>
    </w:rPr>
  </w:style>
  <w:style w:type="paragraph" w:customStyle="1" w:styleId="DPSResetPN">
    <w:name w:val="DPSResetPN"/>
    <w:basedOn w:val="Normal"/>
    <w:rsid w:val="00982C41"/>
    <w:pPr>
      <w:keepNext/>
      <w:keepLines/>
      <w:spacing w:before="180"/>
    </w:pPr>
    <w:rPr>
      <w:rFonts w:ascii="Times New Roman" w:hAnsi="Times New Roman"/>
      <w:vanish/>
      <w:color w:val="008000"/>
      <w:lang w:val="en-AU"/>
    </w:rPr>
  </w:style>
  <w:style w:type="character" w:customStyle="1" w:styleId="DPSNoticeChar">
    <w:name w:val="DPSNotice Char"/>
    <w:link w:val="DPSNotice"/>
    <w:rsid w:val="00982C41"/>
    <w:rPr>
      <w:rFonts w:ascii="Times New Roman" w:eastAsia="Times New Roman" w:hAnsi="Times New Roman" w:cs="Times New Roman"/>
      <w:sz w:val="24"/>
      <w:szCs w:val="20"/>
    </w:rPr>
  </w:style>
  <w:style w:type="character" w:customStyle="1" w:styleId="DPSNoticeIndent1Char">
    <w:name w:val="DPSNoticeIndent1 Char"/>
    <w:link w:val="DPSNoticeIndent1"/>
    <w:rsid w:val="00982C41"/>
    <w:rPr>
      <w:rFonts w:ascii="Times New Roman" w:eastAsia="Times New Roman" w:hAnsi="Times New Roman" w:cs="Times New Roman"/>
      <w:sz w:val="24"/>
      <w:szCs w:val="20"/>
      <w:lang w:eastAsia="en-US"/>
    </w:rPr>
  </w:style>
  <w:style w:type="character" w:styleId="FollowedHyperlink">
    <w:name w:val="FollowedHyperlink"/>
    <w:rsid w:val="00982C41"/>
    <w:rPr>
      <w:color w:val="800080"/>
      <w:u w:val="single"/>
    </w:rPr>
  </w:style>
  <w:style w:type="character" w:customStyle="1" w:styleId="DPSNoticeIndent2Char">
    <w:name w:val="DPSNoticeIndent2 Char"/>
    <w:basedOn w:val="DPSNoticeIndent1Char"/>
    <w:link w:val="DPSNoticeIndent2"/>
    <w:rsid w:val="00982C41"/>
    <w:rPr>
      <w:rFonts w:ascii="Times New Roman" w:eastAsia="Times New Roman" w:hAnsi="Times New Roman" w:cs="Times New Roman"/>
      <w:sz w:val="24"/>
      <w:szCs w:val="20"/>
      <w:lang w:eastAsia="en-US"/>
    </w:rPr>
  </w:style>
  <w:style w:type="paragraph" w:customStyle="1" w:styleId="NPIndent1">
    <w:name w:val="NP Indent 1"/>
    <w:basedOn w:val="Normal"/>
    <w:rsid w:val="00982C41"/>
    <w:pPr>
      <w:tabs>
        <w:tab w:val="right" w:pos="567"/>
        <w:tab w:val="left" w:pos="1134"/>
        <w:tab w:val="left" w:pos="1701"/>
      </w:tabs>
      <w:spacing w:after="240"/>
      <w:ind w:left="567" w:hanging="567"/>
    </w:pPr>
    <w:rPr>
      <w:rFonts w:ascii="Times New Roman" w:hAnsi="Times New Roman"/>
      <w:lang w:eastAsia="en-US"/>
    </w:rPr>
  </w:style>
  <w:style w:type="paragraph" w:customStyle="1" w:styleId="DPSEntryDetail">
    <w:name w:val="DPSEntryDetail"/>
    <w:link w:val="DPSEntryDetailChar"/>
    <w:rsid w:val="00982C41"/>
    <w:pPr>
      <w:tabs>
        <w:tab w:val="left" w:pos="1197"/>
        <w:tab w:val="left" w:pos="1767"/>
      </w:tabs>
      <w:spacing w:before="120" w:after="0" w:line="240" w:lineRule="auto"/>
      <w:ind w:left="720"/>
      <w:jc w:val="both"/>
    </w:pPr>
    <w:rPr>
      <w:rFonts w:ascii="Calibri" w:eastAsia="Times New Roman" w:hAnsi="Calibri" w:cs="Times New Roman"/>
      <w:sz w:val="24"/>
      <w:szCs w:val="20"/>
    </w:rPr>
  </w:style>
  <w:style w:type="character" w:customStyle="1" w:styleId="DPSEntryDetailChar">
    <w:name w:val="DPSEntryDetail Char"/>
    <w:link w:val="DPSEntryDetail"/>
    <w:rsid w:val="00982C41"/>
    <w:rPr>
      <w:rFonts w:ascii="Calibri" w:eastAsia="Times New Roman" w:hAnsi="Calibri" w:cs="Times New Roman"/>
      <w:sz w:val="24"/>
      <w:szCs w:val="20"/>
    </w:rPr>
  </w:style>
  <w:style w:type="character" w:customStyle="1" w:styleId="DPSNoticeIndent3Char">
    <w:name w:val="DPSNoticeIndent3 Char"/>
    <w:link w:val="DPSNoticeIndent3"/>
    <w:rsid w:val="00982C41"/>
    <w:rPr>
      <w:rFonts w:ascii="Times New Roman" w:eastAsia="Times New Roman" w:hAnsi="Times New Roman" w:cs="Times New Roman"/>
      <w:sz w:val="24"/>
      <w:szCs w:val="20"/>
      <w:lang w:eastAsia="en-US"/>
    </w:rPr>
  </w:style>
  <w:style w:type="character" w:styleId="UnresolvedMention">
    <w:name w:val="Unresolved Mention"/>
    <w:uiPriority w:val="99"/>
    <w:semiHidden/>
    <w:unhideWhenUsed/>
    <w:rsid w:val="00982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4812/" TargetMode="External"/><Relationship Id="rId18" Type="http://schemas.openxmlformats.org/officeDocument/2006/relationships/hyperlink" Target="http://www.legislation.act.gov.au/b/db_67921/" TargetMode="External"/><Relationship Id="rId26" Type="http://schemas.openxmlformats.org/officeDocument/2006/relationships/hyperlink" Target="https://www.legislation.act.gov.au/b/db_64493/" TargetMode="External"/><Relationship Id="rId39" Type="http://schemas.openxmlformats.org/officeDocument/2006/relationships/footer" Target="footer3.xml"/><Relationship Id="rId21" Type="http://schemas.openxmlformats.org/officeDocument/2006/relationships/hyperlink" Target="http://www.legislation.act.gov.au/b/db_68298/" TargetMode="External"/><Relationship Id="rId34"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gislation.act.gov.au/b/db_67584/" TargetMode="External"/><Relationship Id="rId20" Type="http://schemas.openxmlformats.org/officeDocument/2006/relationships/hyperlink" Target="http://www.legislation.act.gov.au/b/db_68305/" TargetMode="External"/><Relationship Id="rId29" Type="http://schemas.openxmlformats.org/officeDocument/2006/relationships/hyperlink" Target="https://www.legislation.act.gov.au/b/db_6679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act.gov.au/b/db_67879/" TargetMode="External"/><Relationship Id="rId24" Type="http://schemas.openxmlformats.org/officeDocument/2006/relationships/hyperlink" Target="http://www.legislation.act.gov.au/b/db_68318/" TargetMode="External"/><Relationship Id="rId32" Type="http://schemas.openxmlformats.org/officeDocument/2006/relationships/hyperlink" Target="http://www.legislation.act.gov.au/b/db_68301/"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legislation.act.gov.au/b/db_67589/" TargetMode="External"/><Relationship Id="rId23" Type="http://schemas.openxmlformats.org/officeDocument/2006/relationships/hyperlink" Target="http://www.legislation.act.gov.au/b/db_68300/" TargetMode="External"/><Relationship Id="rId28" Type="http://schemas.openxmlformats.org/officeDocument/2006/relationships/hyperlink" Target="https://www.legislation.act.gov.au/b/db_65354/" TargetMode="External"/><Relationship Id="rId36" Type="http://schemas.openxmlformats.org/officeDocument/2006/relationships/footer" Target="footer1.xml"/><Relationship Id="rId10" Type="http://schemas.openxmlformats.org/officeDocument/2006/relationships/hyperlink" Target="http://www.legislation.act.gov.au/b/db_67879/" TargetMode="External"/><Relationship Id="rId19" Type="http://schemas.openxmlformats.org/officeDocument/2006/relationships/hyperlink" Target="http://www.legislation.act.gov.au/b/db_67995/" TargetMode="External"/><Relationship Id="rId31" Type="http://schemas.openxmlformats.org/officeDocument/2006/relationships/hyperlink" Target="http://www.legislation.act.gov.au/b/db_67883/"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7587/" TargetMode="External"/><Relationship Id="rId22" Type="http://schemas.openxmlformats.org/officeDocument/2006/relationships/hyperlink" Target="http://www.legislation.act.gov.au/b/db_68299/" TargetMode="External"/><Relationship Id="rId27" Type="http://schemas.openxmlformats.org/officeDocument/2006/relationships/hyperlink" Target="https://www.legislation.act.gov.au/b/db_65320/" TargetMode="External"/><Relationship Id="rId30" Type="http://schemas.openxmlformats.org/officeDocument/2006/relationships/hyperlink" Target="https://www.legislation.act.gov.au/b/db_67413/" TargetMode="External"/><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legislation.act.gov.au/b/db_67920/" TargetMode="External"/><Relationship Id="rId17" Type="http://schemas.openxmlformats.org/officeDocument/2006/relationships/hyperlink" Target="http://www.legislation.act.gov.au/b/db_67588/" TargetMode="External"/><Relationship Id="rId25" Type="http://schemas.openxmlformats.org/officeDocument/2006/relationships/hyperlink" Target="https://www.legislation.act.gov.au/b/db_66675/" TargetMode="External"/><Relationship Id="rId33" Type="http://schemas.openxmlformats.org/officeDocument/2006/relationships/hyperlink" Target="http://www.parliament.act.gov.au/parliamentary-business/in-the-chamber/chamber-documents" TargetMode="External"/><Relationship Id="rId38"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55</TotalTime>
  <Pages>13</Pages>
  <Words>4104</Words>
  <Characters>23396</Characters>
  <Application>Microsoft Office Word</Application>
  <DocSecurity>0</DocSecurity>
  <Lines>194</Lines>
  <Paragraphs>54</Paragraphs>
  <ScaleCrop>false</ScaleCrop>
  <Company/>
  <LinksUpToDate>false</LinksUpToDate>
  <CharactersWithSpaces>27446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17</cp:revision>
  <cp:lastPrinted>2023-09-12T06:40:00Z</cp:lastPrinted>
  <dcterms:created xsi:type="dcterms:W3CDTF">2023-09-12T06:32:00Z</dcterms:created>
  <dcterms:modified xsi:type="dcterms:W3CDTF">2023-09-13T23:24:00Z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