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B98E" w14:textId="7C3085BB" w:rsidR="00901D69" w:rsidRDefault="00901D69" w:rsidP="00901D69">
      <w:pPr>
        <w:jc w:val="center"/>
        <w:rPr>
          <w:rFonts w:cs="Arial"/>
          <w:b/>
          <w:spacing w:val="-4"/>
          <w:sz w:val="24"/>
          <w:szCs w:val="24"/>
        </w:rPr>
      </w:pPr>
      <w:r>
        <w:rPr>
          <w:rFonts w:cs="Arial"/>
          <w:b/>
          <w:spacing w:val="-4"/>
          <w:sz w:val="24"/>
          <w:szCs w:val="24"/>
        </w:rPr>
        <w:t>STANDING COMMITTEES—ESTABLISHMENT—AMENDMENT</w:t>
      </w:r>
    </w:p>
    <w:p w14:paraId="0CA74366" w14:textId="77777777" w:rsidR="00901D69" w:rsidRDefault="00901D69" w:rsidP="00901D6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Resolution of Appointment</w:t>
      </w:r>
    </w:p>
    <w:p w14:paraId="55B7D5C0" w14:textId="55E85DDC" w:rsidR="005642BB" w:rsidRDefault="005642BB"/>
    <w:p w14:paraId="1CC3BC9E" w14:textId="01CCCCAC" w:rsidR="00DB7A37" w:rsidRPr="00DB7A37" w:rsidRDefault="00DB7A37" w:rsidP="00DB7A37">
      <w:r w:rsidRPr="00DB7A37">
        <w:rPr>
          <w:b/>
          <w:bCs/>
        </w:rPr>
        <w:t xml:space="preserve">At its meeting on Thursday, </w:t>
      </w:r>
      <w:r w:rsidR="00E30B24">
        <w:rPr>
          <w:b/>
          <w:bCs/>
        </w:rPr>
        <w:t>10 February 2022</w:t>
      </w:r>
      <w:r w:rsidRPr="00DB7A37">
        <w:rPr>
          <w:b/>
          <w:bCs/>
        </w:rPr>
        <w:t>, the Assembly resolved to amend as follows:</w:t>
      </w:r>
    </w:p>
    <w:p w14:paraId="788F2AD7" w14:textId="77777777" w:rsidR="00E30B24" w:rsidRPr="00A0640A" w:rsidRDefault="00E30B24" w:rsidP="00E30B24">
      <w:pPr>
        <w:spacing w:before="120"/>
        <w:rPr>
          <w:rFonts w:ascii="Calibri" w:hAnsi="Calibri"/>
          <w:color w:val="000000"/>
        </w:rPr>
      </w:pPr>
      <w:r w:rsidRPr="00A0640A">
        <w:rPr>
          <w:rFonts w:ascii="Calibri" w:hAnsi="Calibri"/>
          <w:color w:val="000000"/>
        </w:rPr>
        <w:t>That</w:t>
      </w:r>
      <w:r>
        <w:rPr>
          <w:rFonts w:ascii="Calibri" w:hAnsi="Calibri"/>
          <w:color w:val="000000"/>
        </w:rPr>
        <w:t xml:space="preserve"> </w:t>
      </w:r>
      <w:r w:rsidRPr="008E5A7F">
        <w:rPr>
          <w:rFonts w:ascii="Calibri" w:hAnsi="Calibri"/>
          <w:lang w:eastAsia="en-US"/>
        </w:rPr>
        <w:t xml:space="preserve">the resolution of the Assembly agreed to on 2 December 2020, as amended, be amended as follows—Paragraph (5), omit </w:t>
      </w:r>
      <w:r>
        <w:rPr>
          <w:rFonts w:ascii="Calibri" w:hAnsi="Calibri"/>
          <w:lang w:eastAsia="en-US"/>
        </w:rPr>
        <w:t>“</w:t>
      </w:r>
      <w:r w:rsidRPr="008E5A7F">
        <w:rPr>
          <w:rFonts w:ascii="Calibri" w:hAnsi="Calibri"/>
          <w:lang w:eastAsia="en-US"/>
        </w:rPr>
        <w:t>14</w:t>
      </w:r>
      <w:r>
        <w:rPr>
          <w:rFonts w:ascii="Calibri" w:hAnsi="Calibri"/>
          <w:lang w:eastAsia="en-US"/>
        </w:rPr>
        <w:t> </w:t>
      </w:r>
      <w:r w:rsidRPr="008E5A7F">
        <w:rPr>
          <w:rFonts w:ascii="Calibri" w:hAnsi="Calibri"/>
          <w:lang w:eastAsia="en-US"/>
        </w:rPr>
        <w:t>days</w:t>
      </w:r>
      <w:r>
        <w:rPr>
          <w:rFonts w:ascii="Calibri" w:hAnsi="Calibri"/>
          <w:lang w:eastAsia="en-US"/>
        </w:rPr>
        <w:t>”</w:t>
      </w:r>
      <w:r w:rsidRPr="008E5A7F">
        <w:rPr>
          <w:rFonts w:ascii="Calibri" w:hAnsi="Calibri"/>
          <w:lang w:eastAsia="en-US"/>
        </w:rPr>
        <w:t xml:space="preserve">, substitute </w:t>
      </w:r>
      <w:r>
        <w:rPr>
          <w:rFonts w:ascii="Calibri" w:hAnsi="Calibri"/>
          <w:lang w:eastAsia="en-US"/>
        </w:rPr>
        <w:t>“</w:t>
      </w:r>
      <w:r w:rsidRPr="008E5A7F">
        <w:rPr>
          <w:rFonts w:ascii="Calibri" w:hAnsi="Calibri"/>
          <w:lang w:eastAsia="en-US"/>
        </w:rPr>
        <w:t>21 days</w:t>
      </w:r>
      <w:r>
        <w:rPr>
          <w:rFonts w:ascii="Calibri" w:hAnsi="Calibri"/>
          <w:lang w:eastAsia="en-US"/>
        </w:rPr>
        <w:t>”</w:t>
      </w:r>
      <w:r w:rsidRPr="008E5A7F">
        <w:rPr>
          <w:rFonts w:ascii="Calibri" w:hAnsi="Calibri"/>
          <w:lang w:eastAsia="en-US"/>
        </w:rPr>
        <w:t>.</w:t>
      </w:r>
    </w:p>
    <w:p w14:paraId="4D48AFDA" w14:textId="77777777" w:rsidR="00E30B24" w:rsidRPr="00DB7A37" w:rsidRDefault="00E30B24" w:rsidP="00DB7A37"/>
    <w:p w14:paraId="4E65B0B7" w14:textId="77777777" w:rsidR="00DB7A37" w:rsidRDefault="00DB7A37"/>
    <w:sectPr w:rsidR="00DB7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37"/>
    <w:rsid w:val="003B514E"/>
    <w:rsid w:val="005642BB"/>
    <w:rsid w:val="00694622"/>
    <w:rsid w:val="0074167D"/>
    <w:rsid w:val="00877829"/>
    <w:rsid w:val="00901D69"/>
    <w:rsid w:val="00B73F79"/>
    <w:rsid w:val="00DB7A37"/>
    <w:rsid w:val="00E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C03D"/>
  <w15:chartTrackingRefBased/>
  <w15:docId w15:val="{118B604D-65DE-4553-A5FC-E9AE802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Lydia</dc:creator>
  <cp:keywords/>
  <dc:description/>
  <cp:lastModifiedBy>Chung, Lydia</cp:lastModifiedBy>
  <cp:revision>5</cp:revision>
  <dcterms:created xsi:type="dcterms:W3CDTF">2021-12-15T05:36:00Z</dcterms:created>
  <dcterms:modified xsi:type="dcterms:W3CDTF">2022-02-11T03:48:00Z</dcterms:modified>
</cp:coreProperties>
</file>