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F92" w:rsidRDefault="00723F92" w:rsidP="00723F92">
      <w:pPr>
        <w:pStyle w:val="DPSStartEndMarker"/>
        <w:jc w:val="center"/>
        <w:rPr>
          <w:b/>
          <w:bCs/>
          <w:vanish w:val="0"/>
          <w:color w:val="auto"/>
          <w:sz w:val="24"/>
        </w:rPr>
      </w:pPr>
      <w:r w:rsidRPr="00723F92">
        <w:rPr>
          <w:b/>
          <w:noProof/>
          <w:vanish w:val="0"/>
          <w:color w:val="auto"/>
          <w:sz w:val="24"/>
        </w:rPr>
        <w:drawing>
          <wp:inline distT="0" distB="0" distL="0" distR="0">
            <wp:extent cx="754380" cy="754380"/>
            <wp:effectExtent l="19050" t="0" r="7620" b="0"/>
            <wp:docPr id="4"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723F92" w:rsidRPr="00D70EBA" w:rsidRDefault="00723F92" w:rsidP="00723F92">
      <w:pPr>
        <w:pStyle w:val="DPSMainHeadingHouse"/>
        <w:rPr>
          <w:bCs w:val="0"/>
          <w:szCs w:val="32"/>
        </w:rPr>
      </w:pPr>
      <w:r w:rsidRPr="00D70EBA">
        <w:rPr>
          <w:bCs w:val="0"/>
          <w:szCs w:val="32"/>
        </w:rPr>
        <w:t>LEGISLATIVE ASSEMBLY FOR THE</w:t>
      </w:r>
    </w:p>
    <w:p w:rsidR="00723F92" w:rsidRPr="00D70EBA" w:rsidRDefault="00723F92" w:rsidP="00723F92">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723F92" w:rsidRPr="00547951" w:rsidRDefault="00723F92" w:rsidP="00723F92">
      <w:pPr>
        <w:pStyle w:val="DPSMainHeadingYear"/>
        <w:rPr>
          <w:bCs w:val="0"/>
        </w:rPr>
      </w:pPr>
      <w:r w:rsidRPr="00547951">
        <w:rPr>
          <w:bCs w:val="0"/>
        </w:rPr>
        <w:t>2016–2017</w:t>
      </w:r>
      <w:r>
        <w:rPr>
          <w:bCs w:val="0"/>
        </w:rPr>
        <w:t>–2018</w:t>
      </w:r>
    </w:p>
    <w:p w:rsidR="00723F92" w:rsidRPr="00D70EBA" w:rsidRDefault="00723F92" w:rsidP="00723F92">
      <w:pPr>
        <w:pStyle w:val="DPSMainHeadingDoc"/>
      </w:pPr>
      <w:r w:rsidRPr="00D70EBA">
        <w:t>MINUTES OF PROCEEDINGS</w:t>
      </w:r>
    </w:p>
    <w:p w:rsidR="00723F92" w:rsidRPr="00547951" w:rsidRDefault="00723F92" w:rsidP="00723F92">
      <w:pPr>
        <w:pStyle w:val="DPSMainHeadingIssue"/>
      </w:pPr>
      <w:r w:rsidRPr="00547951">
        <w:t xml:space="preserve">No </w:t>
      </w:r>
      <w:r>
        <w:t>56</w:t>
      </w:r>
    </w:p>
    <w:p w:rsidR="00723F92" w:rsidRPr="00D70EBA" w:rsidRDefault="00BE1951" w:rsidP="00723F92">
      <w:pPr>
        <w:pStyle w:val="DPSMainHeadingDate"/>
        <w:spacing w:before="360"/>
        <w:rPr>
          <w:b/>
          <w:bCs/>
          <w:caps/>
          <w:szCs w:val="28"/>
        </w:rPr>
      </w:pPr>
      <w:hyperlink r:id="rId8" w:history="1">
        <w:r w:rsidR="00723F92" w:rsidRPr="00904152">
          <w:rPr>
            <w:rStyle w:val="Hyperlink"/>
            <w:b/>
            <w:bCs/>
            <w:caps/>
            <w:sz w:val="28"/>
            <w:szCs w:val="28"/>
          </w:rPr>
          <w:t>Tuesday, 8 May 2018</w:t>
        </w:r>
      </w:hyperlink>
    </w:p>
    <w:tbl>
      <w:tblPr>
        <w:tblW w:w="0" w:type="auto"/>
        <w:jc w:val="center"/>
        <w:tblInd w:w="-1035" w:type="dxa"/>
        <w:tblLayout w:type="fixed"/>
        <w:tblLook w:val="0000"/>
      </w:tblPr>
      <w:tblGrid>
        <w:gridCol w:w="2452"/>
      </w:tblGrid>
      <w:tr w:rsidR="00723F92" w:rsidTr="00904152">
        <w:trPr>
          <w:trHeight w:hRule="exact" w:val="220"/>
          <w:jc w:val="center"/>
        </w:trPr>
        <w:tc>
          <w:tcPr>
            <w:tcW w:w="2452" w:type="dxa"/>
          </w:tcPr>
          <w:p w:rsidR="00723F92" w:rsidRDefault="00723F92" w:rsidP="00904152">
            <w:pPr>
              <w:pStyle w:val="DPSStartEndMarker"/>
            </w:pPr>
          </w:p>
        </w:tc>
      </w:tr>
      <w:tr w:rsidR="00723F92" w:rsidTr="00904152">
        <w:trPr>
          <w:trHeight w:hRule="exact" w:val="60"/>
          <w:jc w:val="center"/>
        </w:trPr>
        <w:tc>
          <w:tcPr>
            <w:tcW w:w="2452" w:type="dxa"/>
            <w:tcBorders>
              <w:top w:val="single" w:sz="8" w:space="0" w:color="000000"/>
              <w:bottom w:val="single" w:sz="4" w:space="0" w:color="000000"/>
            </w:tcBorders>
          </w:tcPr>
          <w:p w:rsidR="00723F92" w:rsidRDefault="00723F92" w:rsidP="00904152">
            <w:pPr>
              <w:pStyle w:val="DPSStartEndMarker"/>
            </w:pPr>
          </w:p>
        </w:tc>
      </w:tr>
      <w:tr w:rsidR="00723F92" w:rsidTr="00904152">
        <w:trPr>
          <w:trHeight w:hRule="exact" w:val="200"/>
          <w:jc w:val="center"/>
        </w:trPr>
        <w:tc>
          <w:tcPr>
            <w:tcW w:w="2452" w:type="dxa"/>
          </w:tcPr>
          <w:p w:rsidR="00723F92" w:rsidRDefault="00723F92" w:rsidP="00904152">
            <w:pPr>
              <w:pStyle w:val="DPSStartEndMarker"/>
            </w:pPr>
          </w:p>
        </w:tc>
      </w:tr>
    </w:tbl>
    <w:p w:rsidR="00723F92" w:rsidRPr="0074367D" w:rsidRDefault="00723F92" w:rsidP="00723F92">
      <w:pPr>
        <w:pStyle w:val="DPSEntryPrayer"/>
      </w:pPr>
      <w:r w:rsidRPr="0074367D">
        <w:tab/>
      </w:r>
      <w:r w:rsidRPr="0014372C">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723F92" w:rsidRPr="005B1251" w:rsidRDefault="00723F92" w:rsidP="00723F92">
      <w:pPr>
        <w:pStyle w:val="DPSEntryHeading"/>
      </w:pPr>
      <w:r w:rsidRPr="005B1251">
        <w:tab/>
      </w:r>
      <w:r w:rsidRPr="0014372C">
        <w:t>2</w:t>
      </w:r>
      <w:r w:rsidRPr="005B1251">
        <w:tab/>
      </w:r>
      <w:r>
        <w:t>Minister for Health and Wellbeing</w:t>
      </w:r>
      <w:r w:rsidRPr="005B1251">
        <w:t>—Proposed WANT OF CONFIDENCE</w:t>
      </w:r>
    </w:p>
    <w:p w:rsidR="00723F92" w:rsidRDefault="00723F92" w:rsidP="00723F92">
      <w:pPr>
        <w:pStyle w:val="DPSEntryDetail"/>
      </w:pPr>
      <w:bookmarkStart w:id="0" w:name="OLE_LINK2"/>
      <w:r>
        <w:t>Mrs Dunne</w:t>
      </w:r>
      <w:r w:rsidRPr="005B1251">
        <w:t>, by leave, moved—That this Assembly:</w:t>
      </w:r>
    </w:p>
    <w:p w:rsidR="00723F92" w:rsidRDefault="00723F92" w:rsidP="00723F92">
      <w:pPr>
        <w:pStyle w:val="DPSEntryIndents"/>
        <w:numPr>
          <w:ilvl w:val="0"/>
          <w:numId w:val="38"/>
        </w:numPr>
        <w:rPr>
          <w:sz w:val="22"/>
        </w:rPr>
      </w:pPr>
      <w:r>
        <w:t>notes:</w:t>
      </w:r>
    </w:p>
    <w:p w:rsidR="00723F92" w:rsidRDefault="00723F92" w:rsidP="00723F92">
      <w:pPr>
        <w:pStyle w:val="DPSEntryIndents"/>
        <w:numPr>
          <w:ilvl w:val="1"/>
          <w:numId w:val="38"/>
        </w:numPr>
      </w:pPr>
      <w:r>
        <w:t>the failure of The Canberra Hospital to pass 37 standards in the accreditation audit, conducted by the Australian Council on Healthcare Standards in March 2018;</w:t>
      </w:r>
    </w:p>
    <w:p w:rsidR="00723F92" w:rsidRDefault="00723F92" w:rsidP="00723F92">
      <w:pPr>
        <w:pStyle w:val="DPSEntryIndents"/>
        <w:numPr>
          <w:ilvl w:val="1"/>
          <w:numId w:val="38"/>
        </w:numPr>
      </w:pPr>
      <w:r>
        <w:t xml:space="preserve">the claims, reported in the media, that, in preparation for the audit, situations had been contrived temporarily to appear to comply with accreditation standards; </w:t>
      </w:r>
    </w:p>
    <w:p w:rsidR="00723F92" w:rsidRDefault="00723F92" w:rsidP="00723F92">
      <w:pPr>
        <w:pStyle w:val="DPSEntryIndents"/>
        <w:numPr>
          <w:ilvl w:val="1"/>
          <w:numId w:val="38"/>
        </w:numPr>
      </w:pPr>
      <w:r>
        <w:t>the concerns of clinical staff at the Centenary Hospital for Women and Children about maternity services, including overcrowding, bullying, lack of resources, and poor management;</w:t>
      </w:r>
    </w:p>
    <w:p w:rsidR="00723F92" w:rsidRDefault="00723F92" w:rsidP="00723F92">
      <w:pPr>
        <w:pStyle w:val="DPSEntryIndents"/>
        <w:numPr>
          <w:ilvl w:val="1"/>
          <w:numId w:val="38"/>
        </w:numPr>
      </w:pPr>
      <w:r>
        <w:t>systemic bullying across the ACT health system;</w:t>
      </w:r>
    </w:p>
    <w:p w:rsidR="00723F92" w:rsidRDefault="00723F92" w:rsidP="00723F92">
      <w:pPr>
        <w:pStyle w:val="DPSEntryIndents"/>
        <w:numPr>
          <w:ilvl w:val="1"/>
          <w:numId w:val="38"/>
        </w:numPr>
      </w:pPr>
      <w:r>
        <w:lastRenderedPageBreak/>
        <w:t>the announcement that the Health Directorate would be split into two directorates;</w:t>
      </w:r>
    </w:p>
    <w:p w:rsidR="00723F92" w:rsidRDefault="00723F92" w:rsidP="00723F92">
      <w:pPr>
        <w:pStyle w:val="DPSEntryIndents"/>
        <w:numPr>
          <w:ilvl w:val="1"/>
          <w:numId w:val="38"/>
        </w:numPr>
      </w:pPr>
      <w:r>
        <w:t>the sudden departure of the former director-general following that announcement;</w:t>
      </w:r>
    </w:p>
    <w:p w:rsidR="00723F92" w:rsidRDefault="00723F92" w:rsidP="00723F92">
      <w:pPr>
        <w:pStyle w:val="DPSEntryIndents"/>
        <w:numPr>
          <w:ilvl w:val="1"/>
          <w:numId w:val="38"/>
        </w:numPr>
      </w:pPr>
      <w:r>
        <w:t>statistics revealing declining emergency department waiting times, despite the assurances of the Minister for Health and Wellbeing that they were improving;</w:t>
      </w:r>
    </w:p>
    <w:p w:rsidR="00723F92" w:rsidRDefault="00723F92" w:rsidP="00723F92">
      <w:pPr>
        <w:pStyle w:val="DPSEntryIndents"/>
        <w:numPr>
          <w:ilvl w:val="1"/>
          <w:numId w:val="38"/>
        </w:numPr>
      </w:pPr>
      <w:r>
        <w:t>statistics revealing worsening elective surgery waiting times, despite the assurances of the Minister for Health and Wellbeing that they were improving;</w:t>
      </w:r>
    </w:p>
    <w:p w:rsidR="00723F92" w:rsidRDefault="00723F92" w:rsidP="00723F92">
      <w:pPr>
        <w:pStyle w:val="DPSEntryIndents"/>
        <w:numPr>
          <w:ilvl w:val="1"/>
          <w:numId w:val="38"/>
        </w:numPr>
      </w:pPr>
      <w:r>
        <w:t>media reports that elective surgery waiting times do not include waiting times for patients to attend initial appointments with specialists;</w:t>
      </w:r>
    </w:p>
    <w:p w:rsidR="00723F92" w:rsidRDefault="00723F92" w:rsidP="00723F92">
      <w:pPr>
        <w:pStyle w:val="DPSEntryIndents"/>
        <w:numPr>
          <w:ilvl w:val="1"/>
          <w:numId w:val="38"/>
        </w:numPr>
      </w:pPr>
      <w:r>
        <w:t>significant delays to the introduction of prescription monitoring services;</w:t>
      </w:r>
    </w:p>
    <w:p w:rsidR="00723F92" w:rsidRDefault="00723F92" w:rsidP="00723F92">
      <w:pPr>
        <w:pStyle w:val="DPSEntryIndents"/>
        <w:numPr>
          <w:ilvl w:val="1"/>
          <w:numId w:val="38"/>
        </w:numPr>
      </w:pPr>
      <w:r>
        <w:t>significant delays to the delivery of the Surgical Procedures, Interventional Radiology and Emergency building; and</w:t>
      </w:r>
    </w:p>
    <w:p w:rsidR="00723F92" w:rsidRDefault="00723F92" w:rsidP="00723F92">
      <w:pPr>
        <w:pStyle w:val="DPSEntryIndents"/>
        <w:numPr>
          <w:ilvl w:val="1"/>
          <w:numId w:val="38"/>
        </w:numPr>
      </w:pPr>
      <w:r>
        <w:t>significant delays to the review of opioid guidelines, never adopting the ACT version, but finally, in 2018, adopting the national guidelines, which ha</w:t>
      </w:r>
      <w:r w:rsidR="004225B1">
        <w:t>d</w:t>
      </w:r>
      <w:r>
        <w:t xml:space="preserve"> been developed in 2014; and</w:t>
      </w:r>
    </w:p>
    <w:p w:rsidR="00723F92" w:rsidRDefault="00723F92" w:rsidP="00723F92">
      <w:pPr>
        <w:pStyle w:val="DPSEntryIndents"/>
        <w:numPr>
          <w:ilvl w:val="0"/>
          <w:numId w:val="38"/>
        </w:numPr>
      </w:pPr>
      <w:r>
        <w:t>expresses a want of confidence in the Minister for Health and Wellbeing.</w:t>
      </w:r>
    </w:p>
    <w:bookmarkEnd w:id="0"/>
    <w:p w:rsidR="00723F92" w:rsidRDefault="00723F92" w:rsidP="00723F92">
      <w:pPr>
        <w:pStyle w:val="DPSEntryDetail"/>
      </w:pPr>
      <w:r>
        <w:t>Debate ensued</w:t>
      </w:r>
      <w:r w:rsidRPr="005B1251">
        <w:t>.</w:t>
      </w:r>
    </w:p>
    <w:p w:rsidR="00723F92" w:rsidRDefault="00723F92" w:rsidP="00723F92">
      <w:pPr>
        <w:pStyle w:val="DPSEntryDetail"/>
      </w:pPr>
      <w:r>
        <w:t>Ms Fitzharris (Minister for Health and Wellbeing) was granted leave to conclude her speech.</w:t>
      </w:r>
    </w:p>
    <w:p w:rsidR="00723F92" w:rsidRDefault="00723F92" w:rsidP="00723F92">
      <w:pPr>
        <w:pStyle w:val="DPSEntryDetail"/>
      </w:pPr>
      <w:r>
        <w:t>Debate continued.</w:t>
      </w:r>
    </w:p>
    <w:p w:rsidR="00723F92" w:rsidRDefault="00723F92" w:rsidP="00723F92">
      <w:pPr>
        <w:pStyle w:val="DPSEntryDetail"/>
      </w:pPr>
      <w:r>
        <w:t>Ms Lawder was granted leave to conclude her speech.</w:t>
      </w:r>
    </w:p>
    <w:p w:rsidR="00723F92" w:rsidRDefault="00723F92" w:rsidP="00723F92">
      <w:pPr>
        <w:pStyle w:val="DPSEntryDetail"/>
      </w:pPr>
      <w:r>
        <w:t>Debate being closed by Mrs Dunne—</w:t>
      </w:r>
    </w:p>
    <w:p w:rsidR="00723F92" w:rsidRDefault="00723F92" w:rsidP="00723F92">
      <w:pPr>
        <w:pStyle w:val="DPSEntryDetail"/>
      </w:pPr>
      <w:r>
        <w:t>Mrs Dunne was granted leave to conclude her speech.</w:t>
      </w:r>
    </w:p>
    <w:p w:rsidR="00723F92" w:rsidRDefault="00723F92" w:rsidP="00723F92">
      <w:pPr>
        <w:pStyle w:val="DIVIntro"/>
      </w:pPr>
      <w:r>
        <w:t>Question—put.</w:t>
      </w:r>
    </w:p>
    <w:p w:rsidR="00723F92" w:rsidRDefault="00723F92" w:rsidP="00723F92">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23F92" w:rsidTr="00904152">
        <w:trPr>
          <w:trHeight w:val="240"/>
        </w:trPr>
        <w:tc>
          <w:tcPr>
            <w:tcW w:w="4082" w:type="dxa"/>
            <w:gridSpan w:val="2"/>
            <w:shd w:val="clear" w:color="auto" w:fill="auto"/>
          </w:tcPr>
          <w:p w:rsidR="00723F92" w:rsidRDefault="00723F92" w:rsidP="00904152">
            <w:pPr>
              <w:pStyle w:val="DIVName"/>
              <w:tabs>
                <w:tab w:val="center" w:pos="1644"/>
              </w:tabs>
            </w:pPr>
            <w:r>
              <w:tab/>
              <w:t>AYES, 9</w:t>
            </w:r>
          </w:p>
        </w:tc>
        <w:tc>
          <w:tcPr>
            <w:tcW w:w="624" w:type="dxa"/>
            <w:shd w:val="clear" w:color="auto" w:fill="auto"/>
          </w:tcPr>
          <w:p w:rsidR="00723F92" w:rsidRDefault="00723F92" w:rsidP="00904152">
            <w:pPr>
              <w:pStyle w:val="DIVName"/>
            </w:pPr>
          </w:p>
        </w:tc>
        <w:tc>
          <w:tcPr>
            <w:tcW w:w="4082" w:type="dxa"/>
            <w:gridSpan w:val="2"/>
            <w:shd w:val="clear" w:color="auto" w:fill="auto"/>
          </w:tcPr>
          <w:p w:rsidR="00723F92" w:rsidRDefault="00723F92" w:rsidP="00904152">
            <w:pPr>
              <w:pStyle w:val="DIVName"/>
              <w:tabs>
                <w:tab w:val="center" w:pos="1644"/>
              </w:tabs>
            </w:pPr>
            <w:r>
              <w:tab/>
              <w:t>NOES, 12</w:t>
            </w:r>
          </w:p>
        </w:tc>
      </w:tr>
      <w:tr w:rsidR="00723F92" w:rsidTr="00904152">
        <w:trPr>
          <w:trHeight w:val="240"/>
        </w:trPr>
        <w:tc>
          <w:tcPr>
            <w:tcW w:w="2041" w:type="dxa"/>
            <w:shd w:val="clear" w:color="auto" w:fill="auto"/>
          </w:tcPr>
          <w:p w:rsidR="00723F92" w:rsidRDefault="00723F92" w:rsidP="00904152">
            <w:pPr>
              <w:pStyle w:val="DIVName"/>
            </w:pPr>
            <w:r>
              <w:t>Miss C. Burch</w:t>
            </w:r>
          </w:p>
        </w:tc>
        <w:tc>
          <w:tcPr>
            <w:tcW w:w="2041" w:type="dxa"/>
            <w:shd w:val="clear" w:color="auto" w:fill="auto"/>
          </w:tcPr>
          <w:p w:rsidR="00723F92" w:rsidRDefault="00723F92" w:rsidP="00904152">
            <w:pPr>
              <w:pStyle w:val="DIVName"/>
            </w:pPr>
            <w:r>
              <w:t>Mr Milligan</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Mr Barr</w:t>
            </w:r>
          </w:p>
        </w:tc>
        <w:tc>
          <w:tcPr>
            <w:tcW w:w="2041" w:type="dxa"/>
            <w:shd w:val="clear" w:color="auto" w:fill="auto"/>
          </w:tcPr>
          <w:p w:rsidR="00723F92" w:rsidRDefault="00723F92" w:rsidP="00904152">
            <w:pPr>
              <w:pStyle w:val="DIVName"/>
            </w:pPr>
            <w:r>
              <w:t>Ms Orr</w:t>
            </w:r>
          </w:p>
        </w:tc>
      </w:tr>
      <w:tr w:rsidR="00723F92" w:rsidTr="00904152">
        <w:trPr>
          <w:trHeight w:val="240"/>
        </w:trPr>
        <w:tc>
          <w:tcPr>
            <w:tcW w:w="2041" w:type="dxa"/>
            <w:shd w:val="clear" w:color="auto" w:fill="auto"/>
          </w:tcPr>
          <w:p w:rsidR="00723F92" w:rsidRDefault="00723F92" w:rsidP="00904152">
            <w:pPr>
              <w:pStyle w:val="DIVName"/>
            </w:pPr>
            <w:r>
              <w:t>Mr Coe</w:t>
            </w:r>
          </w:p>
        </w:tc>
        <w:tc>
          <w:tcPr>
            <w:tcW w:w="2041" w:type="dxa"/>
            <w:shd w:val="clear" w:color="auto" w:fill="auto"/>
          </w:tcPr>
          <w:p w:rsidR="00723F92" w:rsidRDefault="00723F92" w:rsidP="00904152">
            <w:pPr>
              <w:pStyle w:val="DIVName"/>
            </w:pPr>
            <w:r>
              <w:t>Mr Parton</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J. Burch</w:t>
            </w:r>
          </w:p>
        </w:tc>
        <w:tc>
          <w:tcPr>
            <w:tcW w:w="2041" w:type="dxa"/>
            <w:shd w:val="clear" w:color="auto" w:fill="auto"/>
          </w:tcPr>
          <w:p w:rsidR="00723F92" w:rsidRDefault="00723F92" w:rsidP="00904152">
            <w:pPr>
              <w:pStyle w:val="DIVName"/>
            </w:pPr>
            <w:r>
              <w:t>Mr Pettersson</w:t>
            </w:r>
          </w:p>
        </w:tc>
      </w:tr>
      <w:tr w:rsidR="00723F92" w:rsidTr="00904152">
        <w:trPr>
          <w:trHeight w:val="240"/>
        </w:trPr>
        <w:tc>
          <w:tcPr>
            <w:tcW w:w="2041" w:type="dxa"/>
            <w:shd w:val="clear" w:color="auto" w:fill="auto"/>
          </w:tcPr>
          <w:p w:rsidR="00723F92" w:rsidRDefault="00723F92" w:rsidP="00904152">
            <w:pPr>
              <w:pStyle w:val="DIVName"/>
            </w:pPr>
            <w:r>
              <w:t>Mrs Dunne</w:t>
            </w:r>
          </w:p>
        </w:tc>
        <w:tc>
          <w:tcPr>
            <w:tcW w:w="2041" w:type="dxa"/>
            <w:shd w:val="clear" w:color="auto" w:fill="auto"/>
          </w:tcPr>
          <w:p w:rsidR="00723F92" w:rsidRDefault="00723F92" w:rsidP="00904152">
            <w:pPr>
              <w:pStyle w:val="DIVName"/>
            </w:pPr>
            <w:r>
              <w:t>Mr Wall</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Cheyne</w:t>
            </w:r>
          </w:p>
        </w:tc>
        <w:tc>
          <w:tcPr>
            <w:tcW w:w="2041" w:type="dxa"/>
            <w:shd w:val="clear" w:color="auto" w:fill="auto"/>
          </w:tcPr>
          <w:p w:rsidR="00723F92" w:rsidRDefault="00723F92" w:rsidP="00904152">
            <w:pPr>
              <w:pStyle w:val="DIVName"/>
            </w:pPr>
            <w:r>
              <w:t>Mr Ramsay</w:t>
            </w:r>
          </w:p>
        </w:tc>
      </w:tr>
      <w:tr w:rsidR="00723F92" w:rsidTr="00904152">
        <w:trPr>
          <w:trHeight w:val="240"/>
        </w:trPr>
        <w:tc>
          <w:tcPr>
            <w:tcW w:w="2041" w:type="dxa"/>
            <w:shd w:val="clear" w:color="auto" w:fill="auto"/>
          </w:tcPr>
          <w:p w:rsidR="00723F92" w:rsidRDefault="00723F92" w:rsidP="00904152">
            <w:pPr>
              <w:pStyle w:val="DIVName"/>
            </w:pPr>
            <w:r>
              <w:t>Mr Hanson</w:t>
            </w:r>
          </w:p>
        </w:tc>
        <w:tc>
          <w:tcPr>
            <w:tcW w:w="2041" w:type="dxa"/>
            <w:shd w:val="clear" w:color="auto" w:fill="auto"/>
          </w:tcPr>
          <w:p w:rsidR="00723F92" w:rsidRDefault="00723F92" w:rsidP="00904152">
            <w:pPr>
              <w:pStyle w:val="DIVName"/>
            </w:pP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Cody</w:t>
            </w:r>
          </w:p>
        </w:tc>
        <w:tc>
          <w:tcPr>
            <w:tcW w:w="2041" w:type="dxa"/>
            <w:shd w:val="clear" w:color="auto" w:fill="auto"/>
          </w:tcPr>
          <w:p w:rsidR="00723F92" w:rsidRDefault="00723F92" w:rsidP="00904152">
            <w:pPr>
              <w:pStyle w:val="DIVName"/>
            </w:pPr>
            <w:r>
              <w:t>Mr Rattenbury</w:t>
            </w:r>
          </w:p>
        </w:tc>
      </w:tr>
      <w:tr w:rsidR="00723F92" w:rsidTr="00904152">
        <w:trPr>
          <w:trHeight w:val="240"/>
        </w:trPr>
        <w:tc>
          <w:tcPr>
            <w:tcW w:w="2041" w:type="dxa"/>
            <w:shd w:val="clear" w:color="auto" w:fill="auto"/>
          </w:tcPr>
          <w:p w:rsidR="00723F92" w:rsidRDefault="00723F92" w:rsidP="00904152">
            <w:pPr>
              <w:pStyle w:val="DIVName"/>
            </w:pPr>
            <w:r>
              <w:t>Mrs Kikkert</w:t>
            </w:r>
          </w:p>
        </w:tc>
        <w:tc>
          <w:tcPr>
            <w:tcW w:w="2041" w:type="dxa"/>
            <w:shd w:val="clear" w:color="auto" w:fill="auto"/>
          </w:tcPr>
          <w:p w:rsidR="00723F92" w:rsidRDefault="00723F92" w:rsidP="00904152">
            <w:pPr>
              <w:pStyle w:val="DIVName"/>
            </w:pP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Fitzharris</w:t>
            </w:r>
          </w:p>
        </w:tc>
        <w:tc>
          <w:tcPr>
            <w:tcW w:w="2041" w:type="dxa"/>
            <w:shd w:val="clear" w:color="auto" w:fill="auto"/>
          </w:tcPr>
          <w:p w:rsidR="00723F92" w:rsidRDefault="00723F92" w:rsidP="00904152">
            <w:pPr>
              <w:pStyle w:val="DIVName"/>
            </w:pPr>
            <w:r>
              <w:t>Mr Steel</w:t>
            </w:r>
          </w:p>
        </w:tc>
      </w:tr>
      <w:tr w:rsidR="00723F92" w:rsidTr="00904152">
        <w:trPr>
          <w:trHeight w:val="240"/>
        </w:trPr>
        <w:tc>
          <w:tcPr>
            <w:tcW w:w="2041" w:type="dxa"/>
            <w:shd w:val="clear" w:color="auto" w:fill="auto"/>
          </w:tcPr>
          <w:p w:rsidR="00723F92" w:rsidRDefault="00723F92" w:rsidP="00904152">
            <w:pPr>
              <w:pStyle w:val="DIVName"/>
            </w:pPr>
            <w:r>
              <w:t>Ms Lawder</w:t>
            </w:r>
          </w:p>
        </w:tc>
        <w:tc>
          <w:tcPr>
            <w:tcW w:w="2041" w:type="dxa"/>
            <w:shd w:val="clear" w:color="auto" w:fill="auto"/>
          </w:tcPr>
          <w:p w:rsidR="00723F92" w:rsidRDefault="00723F92" w:rsidP="00904152">
            <w:pPr>
              <w:pStyle w:val="DIVName"/>
            </w:pP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Le Couteur</w:t>
            </w:r>
          </w:p>
        </w:tc>
        <w:tc>
          <w:tcPr>
            <w:tcW w:w="2041" w:type="dxa"/>
            <w:shd w:val="clear" w:color="auto" w:fill="auto"/>
          </w:tcPr>
          <w:p w:rsidR="00723F92" w:rsidRDefault="00723F92" w:rsidP="00904152">
            <w:pPr>
              <w:pStyle w:val="DIVName"/>
            </w:pPr>
            <w:r>
              <w:t>Ms Stephen-Smith</w:t>
            </w:r>
          </w:p>
        </w:tc>
      </w:tr>
    </w:tbl>
    <w:p w:rsidR="00723F92" w:rsidRDefault="00723F92" w:rsidP="00723F92">
      <w:pPr>
        <w:pStyle w:val="DIVResult"/>
      </w:pPr>
      <w:r>
        <w:t>And so it was negatived.</w:t>
      </w:r>
    </w:p>
    <w:p w:rsidR="00723F92" w:rsidRPr="001F298F" w:rsidRDefault="00723F92" w:rsidP="00723F92">
      <w:pPr>
        <w:pStyle w:val="DPSEntryHeading"/>
      </w:pPr>
      <w:r w:rsidRPr="001F298F">
        <w:lastRenderedPageBreak/>
        <w:tab/>
      </w:r>
      <w:r w:rsidRPr="0014372C">
        <w:t>3</w:t>
      </w:r>
      <w:r w:rsidRPr="001F298F">
        <w:tab/>
        <w:t>PETITIONS AND MINISTERIAL RESPONSES</w:t>
      </w:r>
      <w:r>
        <w:t>—Statements by Members</w:t>
      </w:r>
    </w:p>
    <w:p w:rsidR="00723F92" w:rsidRPr="001F298F" w:rsidRDefault="00723F92" w:rsidP="00723F92">
      <w:pPr>
        <w:pStyle w:val="DPSEntryDetail"/>
        <w:rPr>
          <w:b/>
          <w:color w:val="000000"/>
        </w:rPr>
      </w:pPr>
      <w:r w:rsidRPr="001F298F">
        <w:rPr>
          <w:b/>
          <w:color w:val="000000"/>
        </w:rPr>
        <w:t>Petition</w:t>
      </w:r>
      <w:r>
        <w:rPr>
          <w:b/>
          <w:color w:val="000000"/>
        </w:rPr>
        <w:t>s</w:t>
      </w:r>
    </w:p>
    <w:p w:rsidR="00723F92" w:rsidRPr="001F298F" w:rsidRDefault="00723F92" w:rsidP="00723F92">
      <w:pPr>
        <w:pStyle w:val="DPSEntryDetail"/>
      </w:pPr>
      <w:r w:rsidRPr="001F298F">
        <w:t>The Clerk announced that the following Member</w:t>
      </w:r>
      <w:r>
        <w:t xml:space="preserve">s had lodged </w:t>
      </w:r>
      <w:r w:rsidR="00904152">
        <w:t>e-</w:t>
      </w:r>
      <w:r w:rsidRPr="001F298F">
        <w:t>petition</w:t>
      </w:r>
      <w:r>
        <w:t>s</w:t>
      </w:r>
      <w:r w:rsidRPr="001F298F">
        <w:t xml:space="preserve"> for presentation:</w:t>
      </w:r>
    </w:p>
    <w:p w:rsidR="00723F92" w:rsidRPr="001F298F" w:rsidRDefault="00723F92" w:rsidP="00723F92">
      <w:pPr>
        <w:pStyle w:val="DPSEntryDetail"/>
      </w:pPr>
      <w:r>
        <w:t>Ms Orr</w:t>
      </w:r>
      <w:r w:rsidRPr="001F298F">
        <w:t xml:space="preserve">, from </w:t>
      </w:r>
      <w:r>
        <w:t>1483</w:t>
      </w:r>
      <w:r w:rsidRPr="001F298F">
        <w:t xml:space="preserve"> residents, requesting that </w:t>
      </w:r>
      <w:r>
        <w:t>the Assembly support the Government’s efforts to ensure all children are safe and supported at any schools, and support the ACT Safe and Inclusive Schools initiative being available to all ACT schools</w:t>
      </w:r>
      <w:r w:rsidRPr="001F298F">
        <w:t xml:space="preserve"> (</w:t>
      </w:r>
      <w:r w:rsidR="00904152">
        <w:t>e-</w:t>
      </w:r>
      <w:r w:rsidRPr="001F298F">
        <w:t xml:space="preserve">Pet </w:t>
      </w:r>
      <w:r>
        <w:t>25-17</w:t>
      </w:r>
      <w:r w:rsidRPr="001F298F">
        <w:t>).</w:t>
      </w:r>
    </w:p>
    <w:p w:rsidR="00723F92" w:rsidRPr="00C66C29" w:rsidRDefault="00723F92" w:rsidP="00723F92">
      <w:pPr>
        <w:pStyle w:val="DPSEntryDetail"/>
      </w:pPr>
      <w:r w:rsidRPr="00C66C29">
        <w:t xml:space="preserve">Pursuant to standing order 99A, this petition stands referred to the Standing Committee on </w:t>
      </w:r>
      <w:r>
        <w:t>Education, Employment and Youth Affairs</w:t>
      </w:r>
      <w:r w:rsidRPr="00C66C29">
        <w:t>.</w:t>
      </w:r>
    </w:p>
    <w:p w:rsidR="00723F92" w:rsidRPr="001F298F" w:rsidRDefault="00723F92" w:rsidP="00723F92">
      <w:pPr>
        <w:pStyle w:val="DPSEntryDetail"/>
      </w:pPr>
      <w:r>
        <w:t>Ms Le Couteur</w:t>
      </w:r>
      <w:r w:rsidRPr="001F298F">
        <w:t xml:space="preserve">, from </w:t>
      </w:r>
      <w:r>
        <w:t>9</w:t>
      </w:r>
      <w:r w:rsidRPr="001F298F">
        <w:t xml:space="preserve"> residents, requesting that </w:t>
      </w:r>
      <w:r>
        <w:t>the Assembly call on the ACT Government to work with the National Capital Planning Authority to address the safety of cyclists and pedestrians on the paths between the Commonwealth and Kings Avenue bridges</w:t>
      </w:r>
      <w:r w:rsidRPr="001F298F">
        <w:t xml:space="preserve"> (</w:t>
      </w:r>
      <w:r w:rsidR="00904152">
        <w:t>e-</w:t>
      </w:r>
      <w:r w:rsidRPr="001F298F">
        <w:t xml:space="preserve">Pet </w:t>
      </w:r>
      <w:r>
        <w:t>2-18</w:t>
      </w:r>
      <w:r w:rsidRPr="001F298F">
        <w:t>).</w:t>
      </w:r>
    </w:p>
    <w:p w:rsidR="00723F92" w:rsidRPr="00360994" w:rsidRDefault="00723F92" w:rsidP="00723F92">
      <w:pPr>
        <w:pStyle w:val="DPSEntryDetail"/>
      </w:pPr>
      <w:r>
        <w:t>Miss C. Burch</w:t>
      </w:r>
      <w:r w:rsidRPr="00360994">
        <w:t xml:space="preserve">, from </w:t>
      </w:r>
      <w:r>
        <w:t>162</w:t>
      </w:r>
      <w:r w:rsidRPr="00360994">
        <w:t xml:space="preserve"> residents, requesting that </w:t>
      </w:r>
      <w:r>
        <w:rPr>
          <w:lang w:val="en-US"/>
        </w:rPr>
        <w:t>the Assembly, the Environment, Planning and Sustainable Development Directorate, and the Chief Minister, Treasurer and Economic Development Directorate</w:t>
      </w:r>
      <w:r w:rsidRPr="00C66C29">
        <w:rPr>
          <w:lang w:val="en-US"/>
        </w:rPr>
        <w:t xml:space="preserve"> </w:t>
      </w:r>
      <w:r>
        <w:rPr>
          <w:lang w:val="en-US"/>
        </w:rPr>
        <w:t>do not approve any</w:t>
      </w:r>
      <w:r w:rsidRPr="00C66C29">
        <w:rPr>
          <w:lang w:val="en-US"/>
        </w:rPr>
        <w:t xml:space="preserve"> development application</w:t>
      </w:r>
      <w:r>
        <w:rPr>
          <w:lang w:val="en-US"/>
        </w:rPr>
        <w:t>s</w:t>
      </w:r>
      <w:r w:rsidRPr="00C66C29">
        <w:rPr>
          <w:lang w:val="en-US"/>
        </w:rPr>
        <w:t xml:space="preserve"> </w:t>
      </w:r>
      <w:r>
        <w:rPr>
          <w:lang w:val="en-US"/>
        </w:rPr>
        <w:t xml:space="preserve">in relation to a proposed nursing home in Kingston, and delay approval of any development application until the </w:t>
      </w:r>
      <w:r w:rsidRPr="00C66C29">
        <w:rPr>
          <w:lang w:val="en-US"/>
        </w:rPr>
        <w:t>Standing Committee on Planning and Urban Renewal</w:t>
      </w:r>
      <w:r>
        <w:rPr>
          <w:lang w:val="en-US"/>
        </w:rPr>
        <w:t xml:space="preserve"> has completed its inquiry into the development application process </w:t>
      </w:r>
      <w:r>
        <w:t>(</w:t>
      </w:r>
      <w:r w:rsidR="001E0C4D">
        <w:t>e</w:t>
      </w:r>
      <w:r w:rsidR="001E0C4D">
        <w:noBreakHyphen/>
      </w:r>
      <w:r>
        <w:t>Pet 9</w:t>
      </w:r>
      <w:r>
        <w:noBreakHyphen/>
        <w:t>18</w:t>
      </w:r>
      <w:r w:rsidRPr="00360994">
        <w:t>).</w:t>
      </w:r>
    </w:p>
    <w:p w:rsidR="00723F92" w:rsidRPr="001F298F" w:rsidRDefault="00723F92" w:rsidP="00723F92">
      <w:pPr>
        <w:pStyle w:val="DPSEntryDetail"/>
        <w:rPr>
          <w:b/>
        </w:rPr>
      </w:pPr>
      <w:r w:rsidRPr="001F298F">
        <w:rPr>
          <w:b/>
        </w:rPr>
        <w:t>Ministerial responses</w:t>
      </w:r>
    </w:p>
    <w:p w:rsidR="00723F92" w:rsidRPr="001F298F" w:rsidRDefault="00723F92" w:rsidP="00723F92">
      <w:pPr>
        <w:pStyle w:val="DPSEntryDetail"/>
      </w:pPr>
      <w:r w:rsidRPr="001F298F">
        <w:t>The Clerk announced that the following responses to petitions had been lodged:</w:t>
      </w:r>
    </w:p>
    <w:p w:rsidR="00723F92" w:rsidRPr="001F298F" w:rsidRDefault="00723F92" w:rsidP="00723F92">
      <w:pPr>
        <w:pStyle w:val="DPSEntryDetail"/>
      </w:pPr>
      <w:r>
        <w:t>Mr Gentleman (Minister for Planning and Land Management)</w:t>
      </w:r>
      <w:r w:rsidRPr="001F298F">
        <w:t xml:space="preserve">, dated </w:t>
      </w:r>
      <w:r>
        <w:t>12 April 2018</w:t>
      </w:r>
      <w:r w:rsidRPr="001F298F">
        <w:t xml:space="preserve">—Response to petition No </w:t>
      </w:r>
      <w:r>
        <w:t>3-18</w:t>
      </w:r>
      <w:r w:rsidRPr="001F298F">
        <w:t>, lodged by</w:t>
      </w:r>
      <w:r>
        <w:t xml:space="preserve"> Mr Hanson</w:t>
      </w:r>
      <w:r w:rsidRPr="001F298F">
        <w:t xml:space="preserve"> on </w:t>
      </w:r>
      <w:r>
        <w:t>14 February 2018</w:t>
      </w:r>
      <w:r w:rsidRPr="001F298F">
        <w:t xml:space="preserve">, concerning </w:t>
      </w:r>
      <w:r>
        <w:t xml:space="preserve">the proposed closure </w:t>
      </w:r>
      <w:r w:rsidR="00160835">
        <w:t xml:space="preserve">of </w:t>
      </w:r>
      <w:r>
        <w:t>a public car park in O’Malley.</w:t>
      </w:r>
    </w:p>
    <w:p w:rsidR="00723F92" w:rsidRDefault="00723F92" w:rsidP="00723F92">
      <w:pPr>
        <w:pStyle w:val="DPSEntryDetail"/>
      </w:pPr>
      <w:r>
        <w:t>Mr Barr (Treasurer)</w:t>
      </w:r>
      <w:r w:rsidRPr="001F298F">
        <w:t xml:space="preserve">, dated </w:t>
      </w:r>
      <w:r w:rsidR="00904152">
        <w:t>3</w:t>
      </w:r>
      <w:r>
        <w:t xml:space="preserve"> May 2018</w:t>
      </w:r>
      <w:r w:rsidRPr="001F298F">
        <w:t>—Response to petition</w:t>
      </w:r>
      <w:r>
        <w:t>s</w:t>
      </w:r>
      <w:r w:rsidRPr="001F298F">
        <w:t xml:space="preserve"> No</w:t>
      </w:r>
      <w:r>
        <w:t>s</w:t>
      </w:r>
      <w:r w:rsidRPr="001F298F">
        <w:t xml:space="preserve"> </w:t>
      </w:r>
      <w:r>
        <w:t>1-18 and 5-18</w:t>
      </w:r>
      <w:r w:rsidRPr="001F298F">
        <w:t>, lodged by</w:t>
      </w:r>
      <w:r>
        <w:t xml:space="preserve"> Ms Le Couteur</w:t>
      </w:r>
      <w:r w:rsidRPr="001F298F">
        <w:t xml:space="preserve"> on </w:t>
      </w:r>
      <w:r>
        <w:t>22 February 2018</w:t>
      </w:r>
      <w:r w:rsidRPr="001F298F">
        <w:t xml:space="preserve">, concerning </w:t>
      </w:r>
      <w:r>
        <w:t>the Downer Community Centre lease arrangements</w:t>
      </w:r>
      <w:r w:rsidRPr="001F298F">
        <w:t>.</w:t>
      </w:r>
    </w:p>
    <w:p w:rsidR="00723F92" w:rsidRPr="001F298F" w:rsidRDefault="00723F92" w:rsidP="00723F92">
      <w:pPr>
        <w:pStyle w:val="DPSEntryDetail"/>
      </w:pPr>
      <w:r>
        <w:lastRenderedPageBreak/>
        <w:t>Ms Orr, Ms Le Couteur and Mr Coe (Leader of the Opposition), by leave, made statements concerning the ACT Safe and Inclusive Schools initiative petition.</w:t>
      </w:r>
    </w:p>
    <w:p w:rsidR="00723F92" w:rsidRPr="00665463" w:rsidRDefault="00723F92" w:rsidP="00723F92">
      <w:pPr>
        <w:pStyle w:val="DPSEntryHeading"/>
      </w:pPr>
      <w:r w:rsidRPr="00665463">
        <w:tab/>
      </w:r>
      <w:r w:rsidRPr="0014372C">
        <w:t>4</w:t>
      </w:r>
      <w:r w:rsidRPr="00665463">
        <w:tab/>
      </w:r>
      <w:r>
        <w:t>Education, Employment and Youth Affairs—Standing Committee</w:t>
      </w:r>
      <w:r w:rsidRPr="00665463">
        <w:t xml:space="preserve">—REPORT </w:t>
      </w:r>
      <w:r>
        <w:t>3</w:t>
      </w:r>
      <w:r w:rsidRPr="00665463">
        <w:t>—</w:t>
      </w:r>
      <w:r>
        <w:t>Inquiry into the Extent, Nature and Consequence of Insecure Work in the A.C.T.</w:t>
      </w:r>
      <w:r w:rsidRPr="00665463">
        <w:t>—report noted</w:t>
      </w:r>
    </w:p>
    <w:p w:rsidR="00723F92" w:rsidRPr="00665463" w:rsidRDefault="00723F92" w:rsidP="00723F92">
      <w:pPr>
        <w:pStyle w:val="DPSEntryDetail"/>
      </w:pPr>
      <w:r>
        <w:t>Mr Pettersson</w:t>
      </w:r>
      <w:r w:rsidRPr="00665463">
        <w:t xml:space="preserve"> (Chair) presented the following report:</w:t>
      </w:r>
    </w:p>
    <w:p w:rsidR="00723F92" w:rsidRPr="00665463" w:rsidRDefault="00723F92" w:rsidP="00723F92">
      <w:pPr>
        <w:pStyle w:val="DPSEntryDetail"/>
        <w:rPr>
          <w:iCs/>
        </w:rPr>
      </w:pPr>
      <w:r>
        <w:rPr>
          <w:bCs/>
        </w:rPr>
        <w:t>Education, Employment and Youth Affairs—Standing Committee</w:t>
      </w:r>
      <w:r w:rsidRPr="00665463">
        <w:t xml:space="preserve">—Report </w:t>
      </w:r>
      <w:r>
        <w:rPr>
          <w:caps/>
        </w:rPr>
        <w:t>3</w:t>
      </w:r>
      <w:r w:rsidRPr="00665463">
        <w:t>—</w:t>
      </w:r>
      <w:r>
        <w:rPr>
          <w:i/>
          <w:iCs/>
        </w:rPr>
        <w:t>Inquiry into the Extent, Nature and Consequence of Insecure Work in the ACT</w:t>
      </w:r>
      <w:r w:rsidRPr="00665463">
        <w:rPr>
          <w:i/>
          <w:iCs/>
        </w:rPr>
        <w:t>,</w:t>
      </w:r>
      <w:r w:rsidRPr="00665463">
        <w:rPr>
          <w:iCs/>
        </w:rPr>
        <w:t xml:space="preserve"> </w:t>
      </w:r>
      <w:r w:rsidRPr="00FD6FA1">
        <w:t>dated</w:t>
      </w:r>
      <w:r w:rsidRPr="00665463">
        <w:rPr>
          <w:iCs/>
        </w:rPr>
        <w:t xml:space="preserve"> </w:t>
      </w:r>
      <w:r>
        <w:rPr>
          <w:iCs/>
        </w:rPr>
        <w:t>1 May 2018</w:t>
      </w:r>
      <w:r w:rsidRPr="00665463">
        <w:rPr>
          <w:iCs/>
        </w:rPr>
        <w:t xml:space="preserve">, </w:t>
      </w:r>
      <w:r>
        <w:rPr>
          <w:iCs/>
        </w:rPr>
        <w:t xml:space="preserve">including additional comments </w:t>
      </w:r>
      <w:r>
        <w:rPr>
          <w:i/>
          <w:iCs/>
        </w:rPr>
        <w:t>(Mr Pettersson and</w:t>
      </w:r>
      <w:r w:rsidRPr="007B05FB">
        <w:rPr>
          <w:i/>
          <w:iCs/>
        </w:rPr>
        <w:t xml:space="preserve"> Mr Steel</w:t>
      </w:r>
      <w:r>
        <w:rPr>
          <w:i/>
          <w:iCs/>
        </w:rPr>
        <w:t>)</w:t>
      </w:r>
      <w:r>
        <w:rPr>
          <w:iCs/>
        </w:rPr>
        <w:t xml:space="preserve"> and a dissenting report </w:t>
      </w:r>
      <w:r>
        <w:rPr>
          <w:i/>
          <w:iCs/>
        </w:rPr>
        <w:t>(Mr Wall and Mrs Kikkert)</w:t>
      </w:r>
      <w:r>
        <w:rPr>
          <w:iCs/>
        </w:rPr>
        <w:t xml:space="preserve">, </w:t>
      </w:r>
      <w:r w:rsidRPr="00665463">
        <w:rPr>
          <w:iCs/>
        </w:rPr>
        <w:t>together with a copy of the extracts of the relevant minutes of proceedings—</w:t>
      </w:r>
    </w:p>
    <w:p w:rsidR="00723F92" w:rsidRPr="00665463" w:rsidRDefault="00723F92" w:rsidP="00723F92">
      <w:pPr>
        <w:pStyle w:val="DPSEntryDetail"/>
        <w:rPr>
          <w:iCs/>
        </w:rPr>
      </w:pPr>
      <w:r w:rsidRPr="00665463">
        <w:rPr>
          <w:iCs/>
        </w:rPr>
        <w:t>and moved—That the report be noted.</w:t>
      </w:r>
    </w:p>
    <w:p w:rsidR="00723F92" w:rsidRDefault="00723F92" w:rsidP="00723F92">
      <w:pPr>
        <w:pStyle w:val="DPSEntryDetail"/>
        <w:rPr>
          <w:iCs/>
        </w:rPr>
      </w:pPr>
      <w:r>
        <w:rPr>
          <w:iCs/>
        </w:rPr>
        <w:t>Debate ensued.</w:t>
      </w:r>
    </w:p>
    <w:p w:rsidR="00723F92" w:rsidRPr="00665463" w:rsidRDefault="00723F92" w:rsidP="00723F92">
      <w:pPr>
        <w:pStyle w:val="DPSEntryDetail"/>
        <w:rPr>
          <w:iCs/>
        </w:rPr>
      </w:pPr>
      <w:r w:rsidRPr="00665463">
        <w:rPr>
          <w:iCs/>
        </w:rPr>
        <w:t>Question—put and passed.</w:t>
      </w:r>
    </w:p>
    <w:p w:rsidR="00723F92" w:rsidRPr="00F7286D" w:rsidRDefault="00723F92" w:rsidP="00723F92">
      <w:pPr>
        <w:pStyle w:val="DPSEntryHeading"/>
      </w:pPr>
      <w:r w:rsidRPr="00F7286D">
        <w:tab/>
      </w:r>
      <w:r w:rsidRPr="0014372C">
        <w:t>5</w:t>
      </w:r>
      <w:r w:rsidRPr="00F7286D">
        <w:tab/>
      </w:r>
      <w:r>
        <w:t>Office for Mental Health and Wellbeing—Update on proposed model and functions</w:t>
      </w:r>
      <w:r w:rsidRPr="00F7286D">
        <w:t>—MINISTERIAL STATEMENT—PAPER NOTED</w:t>
      </w:r>
    </w:p>
    <w:p w:rsidR="00723F92" w:rsidRPr="00F7286D" w:rsidRDefault="00723F92" w:rsidP="00723F92">
      <w:pPr>
        <w:pStyle w:val="DPSEntryDetail"/>
      </w:pPr>
      <w:r>
        <w:t xml:space="preserve">Mr Rattenbury (Minister for Mental Health), </w:t>
      </w:r>
      <w:r w:rsidR="00B96E02">
        <w:t xml:space="preserve">in response </w:t>
      </w:r>
      <w:r>
        <w:t>to the resolution of the Assembly of 14 February 2018,</w:t>
      </w:r>
      <w:r w:rsidRPr="00F7286D">
        <w:t xml:space="preserve"> made a ministerial statement </w:t>
      </w:r>
      <w:r>
        <w:t>concerning</w:t>
      </w:r>
      <w:r w:rsidRPr="00F7286D">
        <w:t xml:space="preserve"> </w:t>
      </w:r>
      <w:r>
        <w:t xml:space="preserve">an update on the proposed model and functions of the Office for Mental Health and Wellbeing, </w:t>
      </w:r>
      <w:r w:rsidRPr="00F7286D">
        <w:t>and presented the following paper:</w:t>
      </w:r>
    </w:p>
    <w:p w:rsidR="00723F92" w:rsidRPr="00F7286D" w:rsidRDefault="00723F92" w:rsidP="00723F92">
      <w:pPr>
        <w:pStyle w:val="DPSEntryDetail"/>
      </w:pPr>
      <w:r>
        <w:t xml:space="preserve">Office for Mental Health </w:t>
      </w:r>
      <w:r>
        <w:lastRenderedPageBreak/>
        <w:t>and Wellbeing—Update on proposed model and functions</w:t>
      </w:r>
      <w:r w:rsidRPr="00F7286D">
        <w:t xml:space="preserve">—Ministerial statement, </w:t>
      </w:r>
      <w:r>
        <w:t>8 May 2018</w:t>
      </w:r>
      <w:r w:rsidRPr="00F7286D">
        <w:t>.</w:t>
      </w:r>
    </w:p>
    <w:p w:rsidR="00723F92" w:rsidRPr="00F7286D" w:rsidRDefault="00723F92" w:rsidP="00723F92">
      <w:pPr>
        <w:pStyle w:val="DPSEntryDetail"/>
      </w:pPr>
      <w:r>
        <w:t>Mr Rattenbury</w:t>
      </w:r>
      <w:r w:rsidRPr="00F7286D">
        <w:t xml:space="preserve"> moved—That the Assembly take note of the paper.</w:t>
      </w:r>
    </w:p>
    <w:p w:rsidR="00723F92" w:rsidRPr="00F7286D" w:rsidRDefault="00723F92" w:rsidP="00723F92">
      <w:pPr>
        <w:pStyle w:val="DPSEntryDetail"/>
      </w:pPr>
      <w:r w:rsidRPr="00F7286D">
        <w:t>Question—put and passed.</w:t>
      </w:r>
    </w:p>
    <w:p w:rsidR="00723F92" w:rsidRPr="00785018" w:rsidRDefault="00723F92" w:rsidP="00723F92">
      <w:pPr>
        <w:pStyle w:val="DPSEntryHeading"/>
      </w:pPr>
      <w:r w:rsidRPr="00785018">
        <w:tab/>
      </w:r>
      <w:r w:rsidRPr="0014372C">
        <w:t>6</w:t>
      </w:r>
      <w:r w:rsidRPr="00785018">
        <w:tab/>
      </w:r>
      <w:r>
        <w:t>Land Tax Amendment Bill 2018</w:t>
      </w:r>
    </w:p>
    <w:p w:rsidR="00723F92" w:rsidRPr="00785018" w:rsidRDefault="00723F92" w:rsidP="00723F92">
      <w:pPr>
        <w:pStyle w:val="DPSEntryDetail"/>
      </w:pPr>
      <w:r w:rsidRPr="00785018">
        <w:t>The order of the day having been read for the resumption of the debate on the question—That this Bill be agreed to in principle—</w:t>
      </w:r>
    </w:p>
    <w:p w:rsidR="00723F92" w:rsidRPr="00785018" w:rsidRDefault="00723F92" w:rsidP="00723F92">
      <w:pPr>
        <w:pStyle w:val="DPSEntryDetail"/>
        <w:rPr>
          <w:iCs/>
        </w:rPr>
      </w:pPr>
      <w:r w:rsidRPr="00785018">
        <w:rPr>
          <w:iCs/>
        </w:rPr>
        <w:t>Debate resumed.</w:t>
      </w:r>
    </w:p>
    <w:p w:rsidR="00723F92" w:rsidRDefault="00723F92" w:rsidP="00723F92">
      <w:pPr>
        <w:pStyle w:val="DPSEntryDetail"/>
        <w:rPr>
          <w:iCs/>
        </w:rPr>
      </w:pPr>
      <w:r w:rsidRPr="00785018">
        <w:rPr>
          <w:iCs/>
        </w:rPr>
        <w:t>Question—That this Bill be agreed to in principle—</w:t>
      </w:r>
      <w:r>
        <w:rPr>
          <w:iCs/>
        </w:rPr>
        <w:t>put</w:t>
      </w:r>
      <w:r w:rsidRPr="00785018">
        <w:rPr>
          <w:iCs/>
        </w:rPr>
        <w:t>.</w:t>
      </w:r>
    </w:p>
    <w:p w:rsidR="00723F92" w:rsidRDefault="00723F92" w:rsidP="00723F92">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23F92" w:rsidTr="00904152">
        <w:trPr>
          <w:trHeight w:val="240"/>
        </w:trPr>
        <w:tc>
          <w:tcPr>
            <w:tcW w:w="4082" w:type="dxa"/>
            <w:gridSpan w:val="2"/>
            <w:shd w:val="clear" w:color="auto" w:fill="auto"/>
          </w:tcPr>
          <w:p w:rsidR="00723F92" w:rsidRDefault="00723F92" w:rsidP="00904152">
            <w:pPr>
              <w:pStyle w:val="DIVName"/>
              <w:tabs>
                <w:tab w:val="center" w:pos="1644"/>
              </w:tabs>
            </w:pPr>
            <w:r>
              <w:tab/>
              <w:t>AYES, 12</w:t>
            </w:r>
          </w:p>
        </w:tc>
        <w:tc>
          <w:tcPr>
            <w:tcW w:w="624" w:type="dxa"/>
            <w:shd w:val="clear" w:color="auto" w:fill="auto"/>
          </w:tcPr>
          <w:p w:rsidR="00723F92" w:rsidRDefault="00723F92" w:rsidP="00904152">
            <w:pPr>
              <w:pStyle w:val="DIVName"/>
            </w:pPr>
          </w:p>
        </w:tc>
        <w:tc>
          <w:tcPr>
            <w:tcW w:w="4082" w:type="dxa"/>
            <w:gridSpan w:val="2"/>
            <w:shd w:val="clear" w:color="auto" w:fill="auto"/>
          </w:tcPr>
          <w:p w:rsidR="00723F92" w:rsidRDefault="00723F92" w:rsidP="00904152">
            <w:pPr>
              <w:pStyle w:val="DIVName"/>
              <w:tabs>
                <w:tab w:val="center" w:pos="1644"/>
              </w:tabs>
            </w:pPr>
            <w:r>
              <w:tab/>
              <w:t>NOES, 9</w:t>
            </w:r>
          </w:p>
        </w:tc>
      </w:tr>
      <w:tr w:rsidR="00723F92" w:rsidTr="00904152">
        <w:trPr>
          <w:trHeight w:val="240"/>
        </w:trPr>
        <w:tc>
          <w:tcPr>
            <w:tcW w:w="2041" w:type="dxa"/>
            <w:shd w:val="clear" w:color="auto" w:fill="auto"/>
          </w:tcPr>
          <w:p w:rsidR="00723F92" w:rsidRDefault="00723F92" w:rsidP="00904152">
            <w:pPr>
              <w:pStyle w:val="DIVName"/>
            </w:pPr>
            <w:r>
              <w:t>Mr Barr</w:t>
            </w:r>
          </w:p>
        </w:tc>
        <w:tc>
          <w:tcPr>
            <w:tcW w:w="2041" w:type="dxa"/>
            <w:shd w:val="clear" w:color="auto" w:fill="auto"/>
          </w:tcPr>
          <w:p w:rsidR="00723F92" w:rsidRDefault="00723F92" w:rsidP="00904152">
            <w:pPr>
              <w:pStyle w:val="DIVName"/>
            </w:pPr>
            <w:r>
              <w:t>Ms Orr</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Miss C. Burch</w:t>
            </w:r>
          </w:p>
        </w:tc>
        <w:tc>
          <w:tcPr>
            <w:tcW w:w="2041" w:type="dxa"/>
            <w:shd w:val="clear" w:color="auto" w:fill="auto"/>
          </w:tcPr>
          <w:p w:rsidR="00723F92" w:rsidRDefault="00723F92" w:rsidP="00904152">
            <w:pPr>
              <w:pStyle w:val="DIVName"/>
            </w:pPr>
            <w:r>
              <w:t>Mr Milligan</w:t>
            </w:r>
          </w:p>
        </w:tc>
      </w:tr>
      <w:tr w:rsidR="00723F92" w:rsidTr="00904152">
        <w:trPr>
          <w:trHeight w:val="240"/>
        </w:trPr>
        <w:tc>
          <w:tcPr>
            <w:tcW w:w="2041" w:type="dxa"/>
            <w:shd w:val="clear" w:color="auto" w:fill="auto"/>
          </w:tcPr>
          <w:p w:rsidR="00723F92" w:rsidRDefault="00723F92" w:rsidP="00904152">
            <w:pPr>
              <w:pStyle w:val="DIVName"/>
            </w:pPr>
            <w:r>
              <w:t>Ms J. Burch</w:t>
            </w:r>
          </w:p>
        </w:tc>
        <w:tc>
          <w:tcPr>
            <w:tcW w:w="2041" w:type="dxa"/>
            <w:shd w:val="clear" w:color="auto" w:fill="auto"/>
          </w:tcPr>
          <w:p w:rsidR="00723F92" w:rsidRDefault="00723F92" w:rsidP="00904152">
            <w:pPr>
              <w:pStyle w:val="DIVName"/>
            </w:pPr>
            <w:r>
              <w:t>Mr Pettersson</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Mr Coe</w:t>
            </w:r>
          </w:p>
        </w:tc>
        <w:tc>
          <w:tcPr>
            <w:tcW w:w="2041" w:type="dxa"/>
            <w:shd w:val="clear" w:color="auto" w:fill="auto"/>
          </w:tcPr>
          <w:p w:rsidR="00723F92" w:rsidRDefault="00723F92" w:rsidP="00904152">
            <w:pPr>
              <w:pStyle w:val="DIVName"/>
            </w:pPr>
            <w:r>
              <w:t>Mr Parton</w:t>
            </w:r>
          </w:p>
        </w:tc>
      </w:tr>
      <w:tr w:rsidR="00723F92" w:rsidTr="00904152">
        <w:trPr>
          <w:trHeight w:val="240"/>
        </w:trPr>
        <w:tc>
          <w:tcPr>
            <w:tcW w:w="2041" w:type="dxa"/>
            <w:shd w:val="clear" w:color="auto" w:fill="auto"/>
          </w:tcPr>
          <w:p w:rsidR="00723F92" w:rsidRDefault="00723F92" w:rsidP="00904152">
            <w:pPr>
              <w:pStyle w:val="DIVName"/>
            </w:pPr>
            <w:r>
              <w:t>Ms Cheyne</w:t>
            </w:r>
          </w:p>
        </w:tc>
        <w:tc>
          <w:tcPr>
            <w:tcW w:w="2041" w:type="dxa"/>
            <w:shd w:val="clear" w:color="auto" w:fill="auto"/>
          </w:tcPr>
          <w:p w:rsidR="00723F92" w:rsidRDefault="00723F92" w:rsidP="00904152">
            <w:pPr>
              <w:pStyle w:val="DIVName"/>
            </w:pPr>
            <w:r>
              <w:t>Mr Ramsay</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Mrs Dunne</w:t>
            </w:r>
          </w:p>
        </w:tc>
        <w:tc>
          <w:tcPr>
            <w:tcW w:w="2041" w:type="dxa"/>
            <w:shd w:val="clear" w:color="auto" w:fill="auto"/>
          </w:tcPr>
          <w:p w:rsidR="00723F92" w:rsidRDefault="00723F92" w:rsidP="00904152">
            <w:pPr>
              <w:pStyle w:val="DIVName"/>
            </w:pPr>
            <w:r>
              <w:t>Mr Wall</w:t>
            </w:r>
          </w:p>
        </w:tc>
      </w:tr>
      <w:tr w:rsidR="00723F92" w:rsidTr="00904152">
        <w:trPr>
          <w:trHeight w:val="240"/>
        </w:trPr>
        <w:tc>
          <w:tcPr>
            <w:tcW w:w="2041" w:type="dxa"/>
            <w:shd w:val="clear" w:color="auto" w:fill="auto"/>
          </w:tcPr>
          <w:p w:rsidR="00723F92" w:rsidRDefault="00723F92" w:rsidP="00904152">
            <w:pPr>
              <w:pStyle w:val="DIVName"/>
            </w:pPr>
            <w:r>
              <w:t>Ms Cody</w:t>
            </w:r>
          </w:p>
        </w:tc>
        <w:tc>
          <w:tcPr>
            <w:tcW w:w="2041" w:type="dxa"/>
            <w:shd w:val="clear" w:color="auto" w:fill="auto"/>
          </w:tcPr>
          <w:p w:rsidR="00723F92" w:rsidRDefault="00723F92" w:rsidP="00904152">
            <w:pPr>
              <w:pStyle w:val="DIVName"/>
            </w:pPr>
            <w:r>
              <w:t>Mr Rattenbury</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Mr Hanson</w:t>
            </w:r>
          </w:p>
        </w:tc>
        <w:tc>
          <w:tcPr>
            <w:tcW w:w="2041" w:type="dxa"/>
            <w:shd w:val="clear" w:color="auto" w:fill="auto"/>
          </w:tcPr>
          <w:p w:rsidR="00723F92" w:rsidRDefault="00723F92" w:rsidP="00904152">
            <w:pPr>
              <w:pStyle w:val="DIVName"/>
            </w:pPr>
          </w:p>
        </w:tc>
      </w:tr>
      <w:tr w:rsidR="00723F92" w:rsidTr="00904152">
        <w:trPr>
          <w:trHeight w:val="240"/>
        </w:trPr>
        <w:tc>
          <w:tcPr>
            <w:tcW w:w="2041" w:type="dxa"/>
            <w:shd w:val="clear" w:color="auto" w:fill="auto"/>
          </w:tcPr>
          <w:p w:rsidR="00723F92" w:rsidRDefault="00723F92" w:rsidP="00904152">
            <w:pPr>
              <w:pStyle w:val="DIVName"/>
            </w:pPr>
            <w:r>
              <w:t>Ms Fitzharris</w:t>
            </w:r>
          </w:p>
        </w:tc>
        <w:tc>
          <w:tcPr>
            <w:tcW w:w="2041" w:type="dxa"/>
            <w:shd w:val="clear" w:color="auto" w:fill="auto"/>
          </w:tcPr>
          <w:p w:rsidR="00723F92" w:rsidRDefault="00723F92" w:rsidP="00904152">
            <w:pPr>
              <w:pStyle w:val="DIVName"/>
            </w:pPr>
            <w:r>
              <w:t>Mr Steel</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Mrs Kikkert</w:t>
            </w:r>
          </w:p>
        </w:tc>
        <w:tc>
          <w:tcPr>
            <w:tcW w:w="2041" w:type="dxa"/>
            <w:shd w:val="clear" w:color="auto" w:fill="auto"/>
          </w:tcPr>
          <w:p w:rsidR="00723F92" w:rsidRDefault="00723F92" w:rsidP="00904152">
            <w:pPr>
              <w:pStyle w:val="DIVName"/>
            </w:pPr>
          </w:p>
        </w:tc>
      </w:tr>
      <w:tr w:rsidR="00723F92" w:rsidTr="00904152">
        <w:trPr>
          <w:trHeight w:val="240"/>
        </w:trPr>
        <w:tc>
          <w:tcPr>
            <w:tcW w:w="2041" w:type="dxa"/>
            <w:shd w:val="clear" w:color="auto" w:fill="auto"/>
          </w:tcPr>
          <w:p w:rsidR="00723F92" w:rsidRDefault="00723F92" w:rsidP="00904152">
            <w:pPr>
              <w:pStyle w:val="DIVName"/>
            </w:pPr>
            <w:r>
              <w:t>Ms Le Couteur</w:t>
            </w:r>
          </w:p>
        </w:tc>
        <w:tc>
          <w:tcPr>
            <w:tcW w:w="2041" w:type="dxa"/>
            <w:shd w:val="clear" w:color="auto" w:fill="auto"/>
          </w:tcPr>
          <w:p w:rsidR="00723F92" w:rsidRDefault="00723F92" w:rsidP="00904152">
            <w:pPr>
              <w:pStyle w:val="DIVName"/>
            </w:pPr>
            <w:r>
              <w:t>Ms Stephen-Smith</w:t>
            </w:r>
          </w:p>
        </w:tc>
        <w:tc>
          <w:tcPr>
            <w:tcW w:w="624" w:type="dxa"/>
            <w:shd w:val="clear" w:color="auto" w:fill="auto"/>
          </w:tcPr>
          <w:p w:rsidR="00723F92" w:rsidRDefault="00723F92" w:rsidP="00904152">
            <w:pPr>
              <w:pStyle w:val="DIVName"/>
            </w:pPr>
          </w:p>
        </w:tc>
        <w:tc>
          <w:tcPr>
            <w:tcW w:w="2041" w:type="dxa"/>
            <w:shd w:val="clear" w:color="auto" w:fill="auto"/>
          </w:tcPr>
          <w:p w:rsidR="00723F92" w:rsidRDefault="00723F92" w:rsidP="00904152">
            <w:pPr>
              <w:pStyle w:val="DIVName"/>
            </w:pPr>
            <w:r>
              <w:t>Ms Lawder</w:t>
            </w:r>
          </w:p>
        </w:tc>
        <w:tc>
          <w:tcPr>
            <w:tcW w:w="2041" w:type="dxa"/>
            <w:shd w:val="clear" w:color="auto" w:fill="auto"/>
          </w:tcPr>
          <w:p w:rsidR="00723F92" w:rsidRDefault="00723F92" w:rsidP="00904152">
            <w:pPr>
              <w:pStyle w:val="DIVName"/>
            </w:pPr>
          </w:p>
        </w:tc>
      </w:tr>
    </w:tbl>
    <w:p w:rsidR="00723F92" w:rsidRDefault="00723F92" w:rsidP="00723F92">
      <w:pPr>
        <w:pStyle w:val="DIVResult"/>
      </w:pPr>
      <w:r>
        <w:t>And so it was resolved in the affirmative.</w:t>
      </w:r>
    </w:p>
    <w:p w:rsidR="00723F92" w:rsidRPr="00785018" w:rsidRDefault="00723F92" w:rsidP="00723F92">
      <w:pPr>
        <w:pStyle w:val="DPSEntryDetail"/>
        <w:rPr>
          <w:iCs/>
        </w:rPr>
      </w:pPr>
      <w:r w:rsidRPr="00785018">
        <w:rPr>
          <w:iCs/>
        </w:rPr>
        <w:t>Leave granted to dispense with the detail stage.</w:t>
      </w:r>
    </w:p>
    <w:p w:rsidR="00723F92" w:rsidRPr="00785018" w:rsidRDefault="00723F92" w:rsidP="00723F92">
      <w:pPr>
        <w:pStyle w:val="DPSEntryDetail"/>
      </w:pPr>
      <w:r w:rsidRPr="00785018">
        <w:t>Question—That this Bill be agreed to—put and passed.</w:t>
      </w:r>
    </w:p>
    <w:p w:rsidR="00723F92" w:rsidRPr="00433C9B" w:rsidRDefault="00723F92" w:rsidP="00723F92">
      <w:pPr>
        <w:pStyle w:val="DPSEntryHeading"/>
      </w:pPr>
      <w:r w:rsidRPr="00433C9B">
        <w:tab/>
      </w:r>
      <w:r w:rsidRPr="0014372C">
        <w:t>7</w:t>
      </w:r>
      <w:r w:rsidRPr="00433C9B">
        <w:tab/>
        <w:t>QUESTIONS</w:t>
      </w:r>
    </w:p>
    <w:p w:rsidR="00723F92" w:rsidRDefault="00723F92" w:rsidP="00723F92">
      <w:pPr>
        <w:pStyle w:val="DPSEntryDetail"/>
      </w:pPr>
      <w:r w:rsidRPr="00433C9B">
        <w:t xml:space="preserve">Questions without notice </w:t>
      </w:r>
      <w:r w:rsidR="00FD173B">
        <w:t>being asked—</w:t>
      </w:r>
    </w:p>
    <w:p w:rsidR="00FD173B" w:rsidRDefault="00FD173B" w:rsidP="00723F92">
      <w:pPr>
        <w:pStyle w:val="DPSEntryDetail"/>
      </w:pPr>
      <w:r>
        <w:rPr>
          <w:i/>
        </w:rPr>
        <w:t>Paper:</w:t>
      </w:r>
      <w:r>
        <w:t xml:space="preserve">  Ms Lee, by leave, presented the following paper:</w:t>
      </w:r>
    </w:p>
    <w:p w:rsidR="00FD173B" w:rsidRDefault="00FD173B" w:rsidP="00723F92">
      <w:pPr>
        <w:pStyle w:val="DPSEntryDetail"/>
      </w:pPr>
      <w:r>
        <w:t xml:space="preserve">Family at flu risk from released patient—Isentia media item, dated </w:t>
      </w:r>
      <w:r w:rsidR="001E0C4D">
        <w:t>3</w:t>
      </w:r>
      <w:r>
        <w:t xml:space="preserve"> May 2018.</w:t>
      </w:r>
    </w:p>
    <w:p w:rsidR="00D93F62" w:rsidRPr="00FD173B" w:rsidRDefault="00D93F62" w:rsidP="00723F92">
      <w:pPr>
        <w:pStyle w:val="DPSEntryDetail"/>
      </w:pPr>
      <w:r>
        <w:t>Questions continued.</w:t>
      </w:r>
    </w:p>
    <w:p w:rsidR="00723F92" w:rsidRPr="000979C6" w:rsidRDefault="00723F92" w:rsidP="00723F92">
      <w:pPr>
        <w:pStyle w:val="DPSEntryHeading"/>
      </w:pPr>
      <w:r w:rsidRPr="000979C6">
        <w:tab/>
      </w:r>
      <w:r w:rsidRPr="0014372C">
        <w:t>8</w:t>
      </w:r>
      <w:r w:rsidRPr="000979C6">
        <w:tab/>
        <w:t>PRESENTATION OF PAPER</w:t>
      </w:r>
      <w:r>
        <w:t>s</w:t>
      </w:r>
    </w:p>
    <w:p w:rsidR="00723F92" w:rsidRPr="000979C6" w:rsidRDefault="00723F92" w:rsidP="00723F92">
      <w:pPr>
        <w:pStyle w:val="DPSEntryDetail"/>
      </w:pPr>
      <w:r w:rsidRPr="000979C6">
        <w:t>The Speaker presented the following paper</w:t>
      </w:r>
      <w:r>
        <w:t>s</w:t>
      </w:r>
      <w:r w:rsidRPr="000979C6">
        <w:t>:</w:t>
      </w:r>
    </w:p>
    <w:p w:rsidR="00723F92" w:rsidRDefault="00723F92" w:rsidP="00723F92">
      <w:pPr>
        <w:pStyle w:val="DPSEntryDetail"/>
      </w:pPr>
      <w:r w:rsidRPr="000979C6">
        <w:t>Auditor-General Act</w:t>
      </w:r>
      <w:r>
        <w:t>, pursuant to subsection 17(5)—Auditor-General’s Report No 5</w:t>
      </w:r>
      <w:r w:rsidRPr="000979C6">
        <w:t>/</w:t>
      </w:r>
      <w:r>
        <w:t>2018</w:t>
      </w:r>
      <w:r w:rsidRPr="000979C6">
        <w:t>—</w:t>
      </w:r>
      <w:r>
        <w:t>ACT clubs’ community contributions</w:t>
      </w:r>
      <w:r w:rsidRPr="000979C6">
        <w:t xml:space="preserve">, dated </w:t>
      </w:r>
      <w:r>
        <w:t>27 April 2018</w:t>
      </w:r>
      <w:r w:rsidRPr="000979C6">
        <w:t>.</w:t>
      </w:r>
    </w:p>
    <w:p w:rsidR="00723F92" w:rsidRDefault="00723F92" w:rsidP="00723F92">
      <w:pPr>
        <w:pStyle w:val="DPSEntryDetail"/>
      </w:pPr>
      <w:r w:rsidRPr="00F96FE4">
        <w:rPr>
          <w:spacing w:val="-2"/>
        </w:rPr>
        <w:lastRenderedPageBreak/>
        <w:t>Public Accounts—Standing Committee—Report 2—Report on</w:t>
      </w:r>
      <w:r w:rsidRPr="00F96FE4">
        <w:rPr>
          <w:spacing w:val="-4"/>
        </w:rPr>
        <w:t xml:space="preserve"> Annual and Financial Reports 2016-2017—Speaker</w:t>
      </w:r>
      <w:r>
        <w:rPr>
          <w:spacing w:val="-4"/>
        </w:rPr>
        <w:t>’</w:t>
      </w:r>
      <w:r w:rsidRPr="00F96FE4">
        <w:rPr>
          <w:spacing w:val="-4"/>
        </w:rPr>
        <w:t>s response to Recommendation 13—</w:t>
      </w:r>
      <w:r w:rsidRPr="00F96FE4">
        <w:rPr>
          <w:spacing w:val="-2"/>
        </w:rPr>
        <w:t>Swearing in of the ACT Ombudsman, dated 29 March 2018</w:t>
      </w:r>
      <w:r>
        <w:t>.</w:t>
      </w:r>
    </w:p>
    <w:p w:rsidR="00723F92" w:rsidRPr="00F15CE0" w:rsidRDefault="00723F92" w:rsidP="00723F92">
      <w:pPr>
        <w:pStyle w:val="DPSEntryHeading"/>
      </w:pPr>
      <w:r w:rsidRPr="00F15CE0">
        <w:tab/>
      </w:r>
      <w:r w:rsidRPr="0014372C">
        <w:t>9</w:t>
      </w:r>
      <w:r w:rsidRPr="00F15CE0">
        <w:tab/>
        <w:t>PRESENTATION OF PAPERS</w:t>
      </w:r>
    </w:p>
    <w:p w:rsidR="00723F92" w:rsidRPr="00F15CE0" w:rsidRDefault="00723F92" w:rsidP="00723F92">
      <w:pPr>
        <w:pStyle w:val="DPSEntryDetail"/>
      </w:pPr>
      <w:r>
        <w:t>Mr Barr</w:t>
      </w:r>
      <w:r w:rsidRPr="00F15CE0">
        <w:t xml:space="preserve"> (Chief Minister) presented the following papers:</w:t>
      </w:r>
    </w:p>
    <w:p w:rsidR="00723F92" w:rsidRPr="00F15CE0" w:rsidRDefault="00723F92" w:rsidP="00723F92">
      <w:pPr>
        <w:pStyle w:val="DPSEntryDetail"/>
      </w:pPr>
      <w:r w:rsidRPr="00F15CE0">
        <w:t>Remuneration Tribunal Act, pursuant to subsection 12(2)—Determinations, together with statements for:</w:t>
      </w:r>
    </w:p>
    <w:p w:rsidR="00723F92" w:rsidRDefault="00723F92" w:rsidP="00723F92">
      <w:pPr>
        <w:pStyle w:val="DPSEntryDetailIndentLev1"/>
      </w:pPr>
      <w:r>
        <w:t>Full-Time Statutory Office Holders—Determination 5 of 2018, dated March 2018.</w:t>
      </w:r>
    </w:p>
    <w:p w:rsidR="00723F92" w:rsidRDefault="00723F92" w:rsidP="00723F92">
      <w:pPr>
        <w:pStyle w:val="DPSEntryDetailIndentLev1"/>
      </w:pPr>
      <w:r>
        <w:t>Full-time Statutory Office Holders: Auditor-General, Clerk of the Legislative Assembly, Electoral Commissioner—Determination 4 of 2018, dated March 2018.</w:t>
      </w:r>
    </w:p>
    <w:p w:rsidR="00723F92" w:rsidRDefault="00723F92" w:rsidP="00723F92">
      <w:pPr>
        <w:pStyle w:val="DPSEntryDetailIndentLev1"/>
      </w:pPr>
      <w:r>
        <w:t>Head of Service, Directors-General and Executives—Determination 3 of 2018, dated March 2018.</w:t>
      </w:r>
    </w:p>
    <w:p w:rsidR="00723F92" w:rsidRPr="00D24BF8" w:rsidRDefault="00723F92" w:rsidP="00723F92">
      <w:pPr>
        <w:pStyle w:val="DPSEntryDetailIndentLev1"/>
        <w:rPr>
          <w:spacing w:val="-2"/>
        </w:rPr>
      </w:pPr>
      <w:r w:rsidRPr="00D24BF8">
        <w:rPr>
          <w:spacing w:val="2"/>
        </w:rPr>
        <w:t xml:space="preserve">Members of the ACT Legislative Assembly—Determination 2 of </w:t>
      </w:r>
      <w:r w:rsidR="00D24BF8" w:rsidRPr="00D24BF8">
        <w:rPr>
          <w:spacing w:val="2"/>
        </w:rPr>
        <w:t>2018, dated March </w:t>
      </w:r>
      <w:r w:rsidRPr="00D24BF8">
        <w:rPr>
          <w:spacing w:val="2"/>
        </w:rPr>
        <w:t>2018</w:t>
      </w:r>
      <w:r w:rsidRPr="00D24BF8">
        <w:rPr>
          <w:spacing w:val="-2"/>
        </w:rPr>
        <w:t>.</w:t>
      </w:r>
    </w:p>
    <w:p w:rsidR="00723F92" w:rsidRDefault="00723F92" w:rsidP="00723F92">
      <w:pPr>
        <w:pStyle w:val="DPSEntryDetailIndentLev1"/>
      </w:pPr>
      <w:r w:rsidRPr="00D24BF8">
        <w:rPr>
          <w:spacing w:val="-2"/>
        </w:rPr>
        <w:t>Part-time Public Office Holder—Territory Records Advisory Council—Determination 8</w:t>
      </w:r>
      <w:r>
        <w:t xml:space="preserve"> of 2018, dated April 2018.</w:t>
      </w:r>
    </w:p>
    <w:p w:rsidR="00723F92" w:rsidRDefault="00723F92" w:rsidP="00723F92">
      <w:pPr>
        <w:pStyle w:val="DPSEntryDetailIndentLev1"/>
      </w:pPr>
      <w:r>
        <w:t>Part-time Public Office Holders—Determination 6 of 2018, dated March 2018.</w:t>
      </w:r>
    </w:p>
    <w:p w:rsidR="00723F92" w:rsidRPr="00D87C21" w:rsidRDefault="00723F92" w:rsidP="00723F92">
      <w:pPr>
        <w:pStyle w:val="DPSEntryDetailIndentLev1"/>
      </w:pPr>
      <w:r>
        <w:t>Principal Registrar and Chief Executive Officer, ACT Courts and Tribunal—Determination 7 of 2018, dated April 2018.</w:t>
      </w:r>
    </w:p>
    <w:p w:rsidR="00723F92" w:rsidRPr="00B27C3F" w:rsidRDefault="00723F92" w:rsidP="00723F92">
      <w:pPr>
        <w:pStyle w:val="DPSEntryHeading"/>
      </w:pPr>
      <w:r w:rsidRPr="00B27C3F">
        <w:tab/>
      </w:r>
      <w:r w:rsidRPr="0014372C">
        <w:t>10</w:t>
      </w:r>
      <w:r w:rsidRPr="00B27C3F">
        <w:tab/>
        <w:t>PRESENTATION OF PAPERS</w:t>
      </w:r>
    </w:p>
    <w:p w:rsidR="00723F92" w:rsidRPr="00B27C3F" w:rsidRDefault="00723F92" w:rsidP="00723F92">
      <w:pPr>
        <w:pStyle w:val="DPSEntryDetail"/>
      </w:pPr>
      <w:r>
        <w:t>Mr Gentleman</w:t>
      </w:r>
      <w:r w:rsidRPr="00B27C3F">
        <w:t xml:space="preserve"> (Manager of Government Business) presented the following papers:</w:t>
      </w:r>
    </w:p>
    <w:p w:rsidR="00723F92" w:rsidRPr="00B27C3F" w:rsidRDefault="00723F92" w:rsidP="00723F92">
      <w:pPr>
        <w:pStyle w:val="DPSEntryDetail"/>
        <w:rPr>
          <w:b/>
          <w:bCs/>
        </w:rPr>
      </w:pPr>
      <w:r w:rsidRPr="00B27C3F">
        <w:rPr>
          <w:b/>
          <w:bCs/>
        </w:rPr>
        <w:t>Subordinate legislation (including explanatory statements unless otherwise stated)</w:t>
      </w:r>
    </w:p>
    <w:p w:rsidR="00723F92" w:rsidRPr="00B27C3F" w:rsidRDefault="00723F92" w:rsidP="00723F92">
      <w:pPr>
        <w:pStyle w:val="DPSEntryDetail"/>
      </w:pPr>
      <w:r w:rsidRPr="00B27C3F">
        <w:t>Legislation Act, pursuant to section 64—</w:t>
      </w:r>
    </w:p>
    <w:p w:rsidR="00723F92" w:rsidRPr="00E45E75" w:rsidRDefault="00723F92" w:rsidP="00723F92">
      <w:pPr>
        <w:pStyle w:val="DPSEntryDetailIndentLev1"/>
      </w:pPr>
      <w:r w:rsidRPr="00E45E75">
        <w:t>Children and Young People Act—</w:t>
      </w:r>
    </w:p>
    <w:p w:rsidR="00723F92" w:rsidRPr="00E45E75" w:rsidRDefault="00723F92" w:rsidP="00723F92">
      <w:pPr>
        <w:pStyle w:val="DPSEntryDetailIndentLev2"/>
      </w:pPr>
      <w:r w:rsidRPr="00E45E75">
        <w:t xml:space="preserve">Children and Young People (Death Review </w:t>
      </w:r>
      <w:r>
        <w:t>Committee) Appointment 2018 (No </w:t>
      </w:r>
      <w:r w:rsidRPr="00E45E75">
        <w:t>2)—Disallowable Instrument DI2018-55 (LR, 5 April 2018).</w:t>
      </w:r>
    </w:p>
    <w:p w:rsidR="00723F92" w:rsidRPr="00E45E75" w:rsidRDefault="00723F92" w:rsidP="00723F92">
      <w:pPr>
        <w:pStyle w:val="DPSEntryDetailIndentLev2"/>
      </w:pPr>
      <w:r w:rsidRPr="00E45E75">
        <w:t>Children and Young People (Death Review Committee) Deputy Chair Appointment 2018 (No 1)—Disallowable Instrument DI2018-54 (LR, 12 April 2018).</w:t>
      </w:r>
    </w:p>
    <w:p w:rsidR="00723F92" w:rsidRPr="00E45E75" w:rsidRDefault="00723F92" w:rsidP="00723F92">
      <w:pPr>
        <w:pStyle w:val="DPSEntryDetailIndentLev1"/>
      </w:pPr>
      <w:r w:rsidRPr="00E45E75">
        <w:t>Domestic Violence Agencies Act—Domestic Violence Agencies (Council) Appointment 2018 (No 1)—Disallowable Instrument DI2018-53 (LR, 26 March 2018).</w:t>
      </w:r>
    </w:p>
    <w:p w:rsidR="00723F92" w:rsidRPr="006F471A" w:rsidRDefault="00723F92" w:rsidP="00723F92">
      <w:pPr>
        <w:pStyle w:val="DPSEntryDetailIndentLev1"/>
      </w:pPr>
      <w:r w:rsidRPr="006F471A">
        <w:t>Financial Management Act—Financial Management (Transfer of Funds from Capital Injection Appropriation to Other Appropriations) Approval 2018 (No 1)—Disallowable Instrument DI2018-82 (LR, 3 May 2018).</w:t>
      </w:r>
    </w:p>
    <w:p w:rsidR="00723F92" w:rsidRPr="00E45E75" w:rsidRDefault="00723F92" w:rsidP="00723F92">
      <w:pPr>
        <w:pStyle w:val="DPSEntryDetailIndentLev1"/>
      </w:pPr>
      <w:r w:rsidRPr="00E45E75">
        <w:t>Public Place Names Act—Public Place Names (Wright) Determination 2018—Disallowable Instrument DI2018-63 (LR, 16 April 2018).</w:t>
      </w:r>
    </w:p>
    <w:p w:rsidR="00723F92" w:rsidRPr="00E45E75" w:rsidRDefault="00723F92" w:rsidP="00723F92">
      <w:pPr>
        <w:pStyle w:val="DPSEntryDetailIndentLev1"/>
      </w:pPr>
      <w:r w:rsidRPr="00E45E75">
        <w:lastRenderedPageBreak/>
        <w:t>Public Pools Act—Public Pools (Active Leisure Centre Fees) Revocation 2018—Disallowable Instrument DI2018-52 (LR, 26 March 2018).</w:t>
      </w:r>
    </w:p>
    <w:p w:rsidR="00723F92" w:rsidRPr="00E45E75" w:rsidRDefault="00723F92" w:rsidP="00723F92">
      <w:pPr>
        <w:pStyle w:val="DPSEntryDetailIndentLev1"/>
      </w:pPr>
      <w:r w:rsidRPr="00E45E75">
        <w:t>Racing Act—</w:t>
      </w:r>
    </w:p>
    <w:p w:rsidR="00723F92" w:rsidRPr="00E45E75" w:rsidRDefault="00723F92" w:rsidP="00723F92">
      <w:pPr>
        <w:pStyle w:val="DPSEntryDetailIndentLev2"/>
      </w:pPr>
      <w:r w:rsidRPr="00E45E75">
        <w:t>Racing Appeals Tribunal (Assessor) Appointment 2018 (No 1)—Disallowable Instrument DI2018-58 (LR, 12 April 2018).</w:t>
      </w:r>
    </w:p>
    <w:p w:rsidR="00723F92" w:rsidRPr="00E45E75" w:rsidRDefault="00723F92" w:rsidP="00723F92">
      <w:pPr>
        <w:pStyle w:val="DPSEntryDetailIndentLev2"/>
      </w:pPr>
      <w:r w:rsidRPr="00E45E75">
        <w:t>Racing Appeals Tribunal Appointment 2018 (No 1)—Disallowable Instrument DI2018-57 (LR, 12 April 2018).</w:t>
      </w:r>
    </w:p>
    <w:p w:rsidR="00723F92" w:rsidRPr="00E45E75" w:rsidRDefault="00723F92" w:rsidP="00723F92">
      <w:pPr>
        <w:pStyle w:val="DPSEntryDetailIndentLev2"/>
      </w:pPr>
      <w:r w:rsidRPr="00E45E75">
        <w:t>Racing Appeals Tribunal Appointment 2018 (No 2)—Disallowable Instrument DI2018-59 (LR, 12 April 2018).</w:t>
      </w:r>
    </w:p>
    <w:p w:rsidR="00723F92" w:rsidRPr="00E45E75" w:rsidRDefault="00723F92" w:rsidP="00723F92">
      <w:pPr>
        <w:pStyle w:val="DPSEntryDetailIndentLev2"/>
      </w:pPr>
      <w:r w:rsidRPr="00E45E75">
        <w:t>Racing Appeals Tribunal Appointment 2018 (No 3)—Disallowable Instrument DI2018-60 (LR, 12 April 2018).</w:t>
      </w:r>
    </w:p>
    <w:p w:rsidR="00723F92" w:rsidRPr="00E45E75" w:rsidRDefault="00723F92" w:rsidP="00723F92">
      <w:pPr>
        <w:pStyle w:val="DPSEntryDetailIndentLev2"/>
      </w:pPr>
      <w:r w:rsidRPr="00E45E75">
        <w:t>Racing Appeals Tribunal Appointment 2018 (No 4)—Disallowable Instrument DI2018-61 (LR, 12 April 2018).</w:t>
      </w:r>
    </w:p>
    <w:p w:rsidR="00723F92" w:rsidRPr="00E45E75" w:rsidRDefault="00723F92" w:rsidP="00723F92">
      <w:pPr>
        <w:pStyle w:val="DPSEntryDetailIndentLev1"/>
      </w:pPr>
      <w:r w:rsidRPr="00E45E75">
        <w:t>Road Transport (Public Pas</w:t>
      </w:r>
      <w:r>
        <w:t>senger Services) Regulation</w:t>
      </w:r>
      <w:r w:rsidRPr="00E45E75">
        <w:t>—</w:t>
      </w:r>
    </w:p>
    <w:p w:rsidR="00723F92" w:rsidRPr="00E45E75" w:rsidRDefault="00723F92" w:rsidP="00723F92">
      <w:pPr>
        <w:pStyle w:val="DPSEntryDetailIndentLev2"/>
      </w:pPr>
      <w:r w:rsidRPr="00E45E75">
        <w:t>Road Transport (Public Passenger Services) Bus Services—Service Standards 2018 (No 1)—Disallowable Instrument DI2018-66 (LR, 16 April 2018).</w:t>
      </w:r>
    </w:p>
    <w:p w:rsidR="00723F92" w:rsidRPr="00E45E75" w:rsidRDefault="00723F92" w:rsidP="00723F92">
      <w:pPr>
        <w:pStyle w:val="DPSEntryDetailIndentLev2"/>
      </w:pPr>
      <w:r w:rsidRPr="00E45E75">
        <w:t>Road Transport (Public Passenger Services) Demand Responsive Services—Service Standards 2018 (No 1)—Disallowable Instrument DI2018-64 (LR, 16 April 2018).</w:t>
      </w:r>
    </w:p>
    <w:p w:rsidR="00723F92" w:rsidRPr="00E45E75" w:rsidRDefault="00723F92" w:rsidP="00723F92">
      <w:pPr>
        <w:pStyle w:val="DPSEntryDetailIndentLev2"/>
      </w:pPr>
      <w:r w:rsidRPr="00E45E75">
        <w:t>Road Transport (Public Passenger Services) Hire Car Services—Service Standards 2018 (No 1)—Disallowable Instrument DI2018-68 (LR, 16 April 2018).</w:t>
      </w:r>
    </w:p>
    <w:p w:rsidR="00723F92" w:rsidRPr="00E45E75" w:rsidRDefault="00723F92" w:rsidP="00723F92">
      <w:pPr>
        <w:pStyle w:val="DPSEntryDetailIndentLev2"/>
      </w:pPr>
      <w:r w:rsidRPr="00E45E75">
        <w:t>Road Transport (Public Passenger Services) Rideshare Services—Service Standards 2018 (No 1)—Disallowable Instrument DI2018-65 (LR, 16 April 2018).</w:t>
      </w:r>
    </w:p>
    <w:p w:rsidR="00723F92" w:rsidRPr="00E45E75" w:rsidRDefault="00723F92" w:rsidP="00723F92">
      <w:pPr>
        <w:pStyle w:val="DPSEntryDetailIndentLev2"/>
      </w:pPr>
      <w:r w:rsidRPr="00E45E75">
        <w:t>Road Transport (Public Passenger Services) Taxi Services—Service Standards 2018 (No 1)—Disallowable Instrument DI2018-67 (LR, 16 April 2018).</w:t>
      </w:r>
    </w:p>
    <w:p w:rsidR="00723F92" w:rsidRPr="00E45E75" w:rsidRDefault="00723F92" w:rsidP="00723F92">
      <w:pPr>
        <w:pStyle w:val="DPSEntryDetailIndentLev1"/>
      </w:pPr>
      <w:r w:rsidRPr="00E45E75">
        <w:t xml:space="preserve">Road Transport (Safety </w:t>
      </w:r>
      <w:r>
        <w:t>and Traffic Management) Act</w:t>
      </w:r>
      <w:r w:rsidRPr="00E45E75">
        <w:t xml:space="preserve"> and Road Transport (General) Act—Road Transport (Safety and Traffic Management) Amendment Regu</w:t>
      </w:r>
      <w:r>
        <w:t>lation 2018</w:t>
      </w:r>
      <w:r w:rsidRPr="00E45E75">
        <w:t xml:space="preserve"> (No 1)—Subordinate Law SL2018-3 (LR, 12 April 2018).</w:t>
      </w:r>
    </w:p>
    <w:p w:rsidR="00723F92" w:rsidRPr="00E45E75" w:rsidRDefault="00723F92" w:rsidP="00723F92">
      <w:pPr>
        <w:pStyle w:val="DPSEntryDetailIndentLev1"/>
      </w:pPr>
      <w:r w:rsidRPr="00E45E75">
        <w:t>Utilities (Technical Regulation) Act—Utilities (Technical Regulation) (Water and Sewerage Network Boundary Code) Approval 2018—Disallowable Instrument DI2018-62 (LR, 13 April 2018).</w:t>
      </w:r>
    </w:p>
    <w:p w:rsidR="00723F92" w:rsidRPr="00E45E75" w:rsidRDefault="00723F92" w:rsidP="00723F92">
      <w:pPr>
        <w:pStyle w:val="DPSEntryDetailIndentLev1"/>
      </w:pPr>
      <w:r w:rsidRPr="00E45E75">
        <w:t>Utilities</w:t>
      </w:r>
      <w:r>
        <w:t xml:space="preserve"> Act</w:t>
      </w:r>
      <w:r w:rsidRPr="00E45E75">
        <w:t xml:space="preserve"> and Legislation Act—Utilities (Water and Sewerage Network Boundary Code) Revocation 2018—Disallowable Instrument DI2018-56 (LR, 12 April 2018).</w:t>
      </w:r>
    </w:p>
    <w:p w:rsidR="00723F92" w:rsidRPr="00E45E75" w:rsidRDefault="00723F92" w:rsidP="00723F92">
      <w:pPr>
        <w:pStyle w:val="DPSEntryDetailIndentLev1"/>
      </w:pPr>
      <w:r w:rsidRPr="00E45E75">
        <w:t>Work Health and Safety Act—Work Health and Safety Amendment Regulation 2018 (No 1)—Subordinate Law SL2018-2 (LR, 28 March 2018).</w:t>
      </w:r>
    </w:p>
    <w:p w:rsidR="00723F92" w:rsidRPr="00C26EE3" w:rsidRDefault="00723F92" w:rsidP="00723F92">
      <w:pPr>
        <w:pStyle w:val="DPSEntryHeading"/>
      </w:pPr>
      <w:r w:rsidRPr="00C26EE3">
        <w:tab/>
      </w:r>
      <w:r w:rsidRPr="0014372C">
        <w:t>11</w:t>
      </w:r>
      <w:r w:rsidRPr="00C26EE3">
        <w:tab/>
        <w:t xml:space="preserve">Justice and Community Safety—Standing Committee (Legislative Scrutiny Role)—SCRUTINY REPORT </w:t>
      </w:r>
      <w:r>
        <w:t>17</w:t>
      </w:r>
      <w:r w:rsidRPr="00C26EE3">
        <w:t>—STATEMENT BY CHAIR</w:t>
      </w:r>
    </w:p>
    <w:p w:rsidR="00723F92" w:rsidRPr="00C26EE3" w:rsidRDefault="00723F92" w:rsidP="00723F92">
      <w:pPr>
        <w:pStyle w:val="DPSEntryDetail"/>
      </w:pPr>
      <w:r>
        <w:t>Ms Lee</w:t>
      </w:r>
      <w:r w:rsidRPr="00C26EE3">
        <w:t xml:space="preserve"> (Chair) presented the following report:</w:t>
      </w:r>
    </w:p>
    <w:p w:rsidR="00723F92" w:rsidRPr="00C26EE3" w:rsidRDefault="00723F92" w:rsidP="00723F92">
      <w:pPr>
        <w:pStyle w:val="DPSEntryDetail"/>
        <w:rPr>
          <w:iCs/>
        </w:rPr>
      </w:pPr>
      <w:r w:rsidRPr="00C26EE3">
        <w:t xml:space="preserve">Justice and Community Safety—Standing Committee (Legislative Scrutiny Role)—Scrutiny Report </w:t>
      </w:r>
      <w:r>
        <w:rPr>
          <w:caps/>
        </w:rPr>
        <w:t>17</w:t>
      </w:r>
      <w:r w:rsidRPr="00C26EE3">
        <w:rPr>
          <w:i/>
          <w:iCs/>
        </w:rPr>
        <w:t>,</w:t>
      </w:r>
      <w:r w:rsidRPr="00C26EE3">
        <w:rPr>
          <w:iCs/>
        </w:rPr>
        <w:t xml:space="preserve"> dated </w:t>
      </w:r>
      <w:r>
        <w:rPr>
          <w:iCs/>
        </w:rPr>
        <w:t>4 May 2018</w:t>
      </w:r>
      <w:r w:rsidRPr="00C26EE3">
        <w:rPr>
          <w:iCs/>
        </w:rPr>
        <w:t xml:space="preserve">, together with </w:t>
      </w:r>
      <w:r>
        <w:rPr>
          <w:iCs/>
        </w:rPr>
        <w:t xml:space="preserve">a copy of the extracts of </w:t>
      </w:r>
      <w:r w:rsidRPr="00C26EE3">
        <w:rPr>
          <w:iCs/>
        </w:rPr>
        <w:t>the relevant minutes of proceedings—</w:t>
      </w:r>
    </w:p>
    <w:p w:rsidR="00723F92" w:rsidRPr="00C26EE3" w:rsidRDefault="00723F92" w:rsidP="00723F92">
      <w:pPr>
        <w:pStyle w:val="DPSEntryDetail"/>
        <w:rPr>
          <w:iCs/>
        </w:rPr>
      </w:pPr>
      <w:r w:rsidRPr="00C26EE3">
        <w:rPr>
          <w:iCs/>
        </w:rPr>
        <w:t>and, by leave, made a statement in relation to the report.</w:t>
      </w:r>
    </w:p>
    <w:p w:rsidR="00723F92" w:rsidRPr="00640DFB" w:rsidRDefault="00723F92" w:rsidP="00723F92">
      <w:pPr>
        <w:pStyle w:val="DPSEntryHeading"/>
      </w:pPr>
      <w:r w:rsidRPr="00640DFB">
        <w:tab/>
      </w:r>
      <w:r w:rsidRPr="0014372C">
        <w:t>12</w:t>
      </w:r>
      <w:r w:rsidRPr="00640DFB">
        <w:tab/>
      </w:r>
      <w:r>
        <w:t>Justice and Community Safety—Standing Committee</w:t>
      </w:r>
      <w:r w:rsidRPr="00640DFB">
        <w:t>—reference—</w:t>
      </w:r>
      <w:r>
        <w:t>Crimes (Consent) Amendment Bill 2018</w:t>
      </w:r>
    </w:p>
    <w:p w:rsidR="00723F92" w:rsidRPr="00640DFB" w:rsidRDefault="00723F92" w:rsidP="00723F92">
      <w:pPr>
        <w:pStyle w:val="DPSEntryDetail"/>
      </w:pPr>
      <w:r>
        <w:t>Ms Cody</w:t>
      </w:r>
      <w:r w:rsidRPr="00640DFB">
        <w:t xml:space="preserve">, pursuant to </w:t>
      </w:r>
      <w:r>
        <w:t>standing order 174</w:t>
      </w:r>
      <w:r w:rsidRPr="00640DFB">
        <w:t xml:space="preserve">, moved—That </w:t>
      </w:r>
      <w:r>
        <w:t>the Crimes (Consent) Amendment Bill 2018 be referred to the Standing Committee on Justice and Community Safety for inquiry and report by the last sitting day in October 2018.</w:t>
      </w:r>
    </w:p>
    <w:p w:rsidR="00723F92" w:rsidRPr="00640DFB" w:rsidRDefault="00723F92" w:rsidP="00723F92">
      <w:pPr>
        <w:pStyle w:val="DPSEntryDetail"/>
      </w:pPr>
      <w:r w:rsidRPr="00640DFB">
        <w:t>Debate ensued.</w:t>
      </w:r>
    </w:p>
    <w:p w:rsidR="00723F92" w:rsidRPr="00640DFB" w:rsidRDefault="00723F92" w:rsidP="00723F92">
      <w:pPr>
        <w:pStyle w:val="DPSEntryDetail"/>
      </w:pPr>
      <w:r w:rsidRPr="00640DFB">
        <w:t>Question—put and passed.</w:t>
      </w:r>
    </w:p>
    <w:p w:rsidR="00481C4D" w:rsidRPr="00AC2131" w:rsidRDefault="00481C4D" w:rsidP="00481C4D">
      <w:pPr>
        <w:pStyle w:val="DPSEntryHeading"/>
      </w:pPr>
      <w:r w:rsidRPr="00AC2131">
        <w:tab/>
      </w:r>
      <w:r>
        <w:t>13</w:t>
      </w:r>
      <w:r w:rsidRPr="00AC2131">
        <w:tab/>
      </w:r>
      <w:r>
        <w:t>Freedom of Information Act—Notice provided to the Ombudsman—Community Services Directorate</w:t>
      </w:r>
      <w:r w:rsidRPr="00AC2131">
        <w:t>—</w:t>
      </w:r>
      <w:r>
        <w:t>Freedom of Information request—Decision not made in time</w:t>
      </w:r>
      <w:r>
        <w:rPr>
          <w:bCs/>
          <w:lang w:val="en-AU"/>
        </w:rPr>
        <w:t>—</w:t>
      </w:r>
      <w:r w:rsidRPr="00AC2131">
        <w:t>PAPER AND STATEMENT BY MINISTER</w:t>
      </w:r>
    </w:p>
    <w:p w:rsidR="00481C4D" w:rsidRPr="00AC2131" w:rsidRDefault="00481C4D" w:rsidP="00481C4D">
      <w:pPr>
        <w:pStyle w:val="DPSEntryDetail"/>
      </w:pPr>
      <w:r>
        <w:t xml:space="preserve">Ms </w:t>
      </w:r>
      <w:r w:rsidR="00F73AFE">
        <w:t>Berry</w:t>
      </w:r>
      <w:r>
        <w:t xml:space="preserve"> (</w:t>
      </w:r>
      <w:r w:rsidR="002E671C">
        <w:t xml:space="preserve">Minister for </w:t>
      </w:r>
      <w:r w:rsidR="00F73AFE">
        <w:t>Housing and Suburban Development</w:t>
      </w:r>
      <w:r>
        <w:t>)</w:t>
      </w:r>
      <w:r w:rsidRPr="00AC2131">
        <w:t xml:space="preserve"> presented the following paper:</w:t>
      </w:r>
    </w:p>
    <w:p w:rsidR="00481C4D" w:rsidRPr="00AC2131" w:rsidRDefault="00481C4D" w:rsidP="00481C4D">
      <w:pPr>
        <w:pStyle w:val="DPSEntryDetail"/>
      </w:pPr>
      <w:r>
        <w:t>Freedom of Information Act, pursuant to section 39—</w:t>
      </w:r>
      <w:r w:rsidR="00C03D95">
        <w:t xml:space="preserve">Copy of </w:t>
      </w:r>
      <w:r w:rsidR="0017412E">
        <w:t>n</w:t>
      </w:r>
      <w:r w:rsidR="00C03D95">
        <w:t>otice</w:t>
      </w:r>
      <w:r>
        <w:t xml:space="preserve"> provided to the Ombudsman—</w:t>
      </w:r>
      <w:r w:rsidR="00F73AFE">
        <w:t>Community Services Directorate</w:t>
      </w:r>
      <w:r w:rsidRPr="00AC2131">
        <w:t>—</w:t>
      </w:r>
      <w:r>
        <w:t xml:space="preserve">Freedom of Information request—Decision not made in time, dated </w:t>
      </w:r>
      <w:r w:rsidR="0017601E">
        <w:t>3 May 2018</w:t>
      </w:r>
      <w:r w:rsidR="001E0C4D">
        <w:t>—</w:t>
      </w:r>
    </w:p>
    <w:p w:rsidR="00481C4D" w:rsidRPr="00AC2131" w:rsidRDefault="00481C4D" w:rsidP="00481C4D">
      <w:pPr>
        <w:pStyle w:val="DPSEntryDetail"/>
      </w:pPr>
      <w:r w:rsidRPr="00AC2131">
        <w:t>and, by leave, made a statement in relation to the paper.</w:t>
      </w:r>
    </w:p>
    <w:p w:rsidR="00723F92" w:rsidRPr="00F97435" w:rsidRDefault="00723F92" w:rsidP="00723F92">
      <w:pPr>
        <w:pStyle w:val="DPSEntryHeading"/>
      </w:pPr>
      <w:r w:rsidRPr="00F97435">
        <w:tab/>
      </w:r>
      <w:r w:rsidRPr="0014372C">
        <w:t>1</w:t>
      </w:r>
      <w:r w:rsidR="00481C4D">
        <w:t>4</w:t>
      </w:r>
      <w:r w:rsidRPr="00F97435">
        <w:tab/>
        <w:t>MATTER OF PUBLIC IMPORTANCE—DISCUSSION—</w:t>
      </w:r>
      <w:r>
        <w:t>Bees—Importance</w:t>
      </w:r>
    </w:p>
    <w:p w:rsidR="00723F92" w:rsidRPr="00F97435" w:rsidRDefault="00723F92" w:rsidP="00723F92">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 Hanson</w:t>
      </w:r>
      <w:r w:rsidRPr="00F97435">
        <w:t xml:space="preserve">, </w:t>
      </w:r>
      <w:r>
        <w:t>Mrs Kikkert</w:t>
      </w:r>
      <w:r w:rsidRPr="00F97435">
        <w:t xml:space="preserve">, </w:t>
      </w:r>
      <w:r>
        <w:t>Ms Le Couteur, Ms Lee</w:t>
      </w:r>
      <w:r w:rsidRPr="00F97435">
        <w:t xml:space="preserve">, </w:t>
      </w:r>
      <w:r>
        <w:t>Ms Orr</w:t>
      </w:r>
      <w:r w:rsidRPr="00F97435">
        <w:t xml:space="preserve">, </w:t>
      </w:r>
      <w:r>
        <w:t>Mr Parton</w:t>
      </w:r>
      <w:r w:rsidRPr="00F97435">
        <w:t xml:space="preserve">, </w:t>
      </w:r>
      <w:r>
        <w:t>Mr Pettersson</w:t>
      </w:r>
      <w:r w:rsidRPr="00F97435">
        <w:t xml:space="preserve"> and </w:t>
      </w:r>
      <w:r>
        <w:t>Mr Steel</w:t>
      </w:r>
      <w:r w:rsidRPr="00F97435">
        <w:t xml:space="preserve"> </w:t>
      </w:r>
      <w:r w:rsidRPr="00D24BF8">
        <w:rPr>
          <w:spacing w:val="-2"/>
        </w:rPr>
        <w:t xml:space="preserve">had proposed that matters of public importance be submitted to the Assembly for discussion.  In accordance with the provisions of standing order 79, the Speaker had determined that the matter proposed by Ms Le Couteur be submitted to the Assembly, namely, </w:t>
      </w:r>
      <w:r w:rsidR="00F016BF">
        <w:rPr>
          <w:spacing w:val="-2"/>
        </w:rPr>
        <w:t>“</w:t>
      </w:r>
      <w:r w:rsidRPr="00D24BF8">
        <w:rPr>
          <w:spacing w:val="-2"/>
        </w:rPr>
        <w:t>The importance of bees to the ACT’s environment and economy</w:t>
      </w:r>
      <w:r w:rsidR="00F016BF">
        <w:rPr>
          <w:spacing w:val="-2"/>
        </w:rPr>
        <w:t>”</w:t>
      </w:r>
      <w:r w:rsidRPr="00D24BF8">
        <w:rPr>
          <w:spacing w:val="-2"/>
        </w:rPr>
        <w:t>.</w:t>
      </w:r>
    </w:p>
    <w:p w:rsidR="00723F92" w:rsidRPr="00F97435" w:rsidRDefault="00723F92" w:rsidP="00723F92">
      <w:pPr>
        <w:pStyle w:val="DPSEntryDetail"/>
      </w:pPr>
      <w:r w:rsidRPr="00F97435">
        <w:t>Discussion ensued.</w:t>
      </w:r>
    </w:p>
    <w:p w:rsidR="00723F92" w:rsidRPr="00F97435" w:rsidRDefault="00723F92" w:rsidP="00723F92">
      <w:pPr>
        <w:pStyle w:val="DPSEntryDetail"/>
      </w:pPr>
      <w:r w:rsidRPr="00F97435">
        <w:t>Discussion concluded.</w:t>
      </w:r>
    </w:p>
    <w:p w:rsidR="00723F92" w:rsidRPr="00785018" w:rsidRDefault="00723F92" w:rsidP="00723F92">
      <w:pPr>
        <w:pStyle w:val="DPSEntryHeading"/>
      </w:pPr>
      <w:r w:rsidRPr="00785018">
        <w:tab/>
      </w:r>
      <w:r w:rsidRPr="0014372C">
        <w:t>1</w:t>
      </w:r>
      <w:r w:rsidR="00481C4D">
        <w:t>5</w:t>
      </w:r>
      <w:r w:rsidRPr="00785018">
        <w:tab/>
      </w:r>
      <w:r>
        <w:t>Planning and Development (Lease Variation Charge Deferred Payment Scheme) Amendment Bill 2018</w:t>
      </w:r>
    </w:p>
    <w:p w:rsidR="00723F92" w:rsidRPr="00785018" w:rsidRDefault="00723F92" w:rsidP="00723F92">
      <w:pPr>
        <w:pStyle w:val="DPSEntryDetail"/>
      </w:pPr>
      <w:r w:rsidRPr="00785018">
        <w:t>The order of the day having been read for the resumption of the debate on the question—That this Bill be agreed to in principle—</w:t>
      </w:r>
    </w:p>
    <w:p w:rsidR="00723F92" w:rsidRPr="00785018" w:rsidRDefault="00723F92" w:rsidP="00723F92">
      <w:pPr>
        <w:pStyle w:val="DPSEntryDetail"/>
        <w:rPr>
          <w:iCs/>
        </w:rPr>
      </w:pPr>
      <w:r w:rsidRPr="00785018">
        <w:rPr>
          <w:iCs/>
        </w:rPr>
        <w:t>Debate resumed.</w:t>
      </w:r>
    </w:p>
    <w:p w:rsidR="00723F92" w:rsidRPr="00785018" w:rsidRDefault="00723F92" w:rsidP="00723F92">
      <w:pPr>
        <w:pStyle w:val="DPSEntryDetail"/>
        <w:rPr>
          <w:iCs/>
        </w:rPr>
      </w:pPr>
      <w:r w:rsidRPr="00785018">
        <w:rPr>
          <w:iCs/>
        </w:rPr>
        <w:t>Question—That this Bill be agreed to in principle—put and passed.</w:t>
      </w:r>
    </w:p>
    <w:p w:rsidR="00723F92" w:rsidRPr="00785018" w:rsidRDefault="00723F92" w:rsidP="00723F92">
      <w:pPr>
        <w:pStyle w:val="DPSEntryDetail"/>
        <w:rPr>
          <w:iCs/>
        </w:rPr>
      </w:pPr>
      <w:r w:rsidRPr="00785018">
        <w:rPr>
          <w:iCs/>
        </w:rPr>
        <w:t>Leave granted to dispense with the detail stage.</w:t>
      </w:r>
    </w:p>
    <w:p w:rsidR="00723F92" w:rsidRPr="00785018" w:rsidRDefault="00723F92" w:rsidP="00723F92">
      <w:pPr>
        <w:pStyle w:val="DPSEntryDetail"/>
      </w:pPr>
      <w:r w:rsidRPr="00785018">
        <w:t>Question—That this Bill be agreed to—put and passed.</w:t>
      </w:r>
    </w:p>
    <w:p w:rsidR="00723F92" w:rsidRPr="00785018" w:rsidRDefault="00723F92" w:rsidP="00723F92">
      <w:pPr>
        <w:pStyle w:val="DPSEntryHeading"/>
      </w:pPr>
      <w:r w:rsidRPr="00785018">
        <w:tab/>
      </w:r>
      <w:r w:rsidRPr="0014372C">
        <w:t>15</w:t>
      </w:r>
      <w:r w:rsidRPr="00785018">
        <w:tab/>
      </w:r>
      <w:r>
        <w:t>Waste Management and Resource Recovery Amendment Bill 2018</w:t>
      </w:r>
    </w:p>
    <w:p w:rsidR="00723F92" w:rsidRPr="00785018" w:rsidRDefault="00723F92" w:rsidP="00723F92">
      <w:pPr>
        <w:pStyle w:val="DPSEntryDetail"/>
      </w:pPr>
      <w:r w:rsidRPr="00785018">
        <w:t>The order of the day having been read for the resumption of the debate on the question—That this Bill be agreed to in principle—</w:t>
      </w:r>
    </w:p>
    <w:p w:rsidR="00723F92" w:rsidRPr="00785018" w:rsidRDefault="00723F92" w:rsidP="00723F92">
      <w:pPr>
        <w:pStyle w:val="DPSEntryDetail"/>
        <w:rPr>
          <w:iCs/>
        </w:rPr>
      </w:pPr>
      <w:r w:rsidRPr="00785018">
        <w:rPr>
          <w:iCs/>
        </w:rPr>
        <w:t>Debate resumed.</w:t>
      </w:r>
    </w:p>
    <w:p w:rsidR="00723F92" w:rsidRPr="00785018" w:rsidRDefault="00723F92" w:rsidP="00723F92">
      <w:pPr>
        <w:pStyle w:val="DPSEntryDetail"/>
        <w:rPr>
          <w:iCs/>
        </w:rPr>
      </w:pPr>
      <w:r w:rsidRPr="00785018">
        <w:rPr>
          <w:iCs/>
        </w:rPr>
        <w:t>Question—That this Bill be agreed to in principle—put and passed.</w:t>
      </w:r>
    </w:p>
    <w:p w:rsidR="00723F92" w:rsidRPr="00785018" w:rsidRDefault="00723F92" w:rsidP="00723F92">
      <w:pPr>
        <w:pStyle w:val="DPSEntryDetail"/>
        <w:rPr>
          <w:iCs/>
        </w:rPr>
      </w:pPr>
      <w:r w:rsidRPr="00785018">
        <w:rPr>
          <w:iCs/>
        </w:rPr>
        <w:t>Leave granted to dispense with the detail stage.</w:t>
      </w:r>
    </w:p>
    <w:p w:rsidR="00723F92" w:rsidRPr="00785018" w:rsidRDefault="00723F92" w:rsidP="00723F92">
      <w:pPr>
        <w:pStyle w:val="DPSEntryDetail"/>
      </w:pPr>
      <w:r w:rsidRPr="00785018">
        <w:t>Question—That this Bill be agreed to—put and passed.</w:t>
      </w:r>
    </w:p>
    <w:p w:rsidR="00723F92" w:rsidRPr="00785018" w:rsidRDefault="00723F92" w:rsidP="00723F92">
      <w:pPr>
        <w:pStyle w:val="DPSEntryHeading"/>
      </w:pPr>
      <w:r w:rsidRPr="00785018">
        <w:tab/>
      </w:r>
      <w:r w:rsidRPr="0014372C">
        <w:t>16</w:t>
      </w:r>
      <w:r w:rsidRPr="00785018">
        <w:tab/>
      </w:r>
      <w:r>
        <w:t>Planning, Building and Environment Legislation Amendment Bill 2018</w:t>
      </w:r>
    </w:p>
    <w:p w:rsidR="00723F92" w:rsidRPr="00785018" w:rsidRDefault="00723F92" w:rsidP="00723F92">
      <w:pPr>
        <w:pStyle w:val="DPSEntryDetail"/>
      </w:pPr>
      <w:r w:rsidRPr="00785018">
        <w:t>The order of the day having been read for the resumption of the debate on the question—That this Bill be agreed to in principle—</w:t>
      </w:r>
    </w:p>
    <w:p w:rsidR="00723F92" w:rsidRPr="00785018" w:rsidRDefault="00723F92" w:rsidP="00723F92">
      <w:pPr>
        <w:pStyle w:val="DPSEntryDetail"/>
        <w:rPr>
          <w:iCs/>
        </w:rPr>
      </w:pPr>
      <w:r w:rsidRPr="00785018">
        <w:rPr>
          <w:iCs/>
        </w:rPr>
        <w:lastRenderedPageBreak/>
        <w:t>Debate resumed.</w:t>
      </w:r>
    </w:p>
    <w:p w:rsidR="00723F92" w:rsidRPr="00785018" w:rsidRDefault="00723F92" w:rsidP="00723F92">
      <w:pPr>
        <w:pStyle w:val="DPSEntryDetail"/>
        <w:rPr>
          <w:iCs/>
        </w:rPr>
      </w:pPr>
      <w:r w:rsidRPr="00785018">
        <w:rPr>
          <w:iCs/>
        </w:rPr>
        <w:t>Question—That this Bill be agreed to in principle—put and passed.</w:t>
      </w:r>
    </w:p>
    <w:p w:rsidR="00723F92" w:rsidRPr="00785018" w:rsidRDefault="00723F92" w:rsidP="00723F92">
      <w:pPr>
        <w:pStyle w:val="DPSEntryDetail"/>
        <w:rPr>
          <w:iCs/>
        </w:rPr>
      </w:pPr>
      <w:r w:rsidRPr="00785018">
        <w:rPr>
          <w:iCs/>
        </w:rPr>
        <w:t>Leave granted to dispense with the detail stage.</w:t>
      </w:r>
    </w:p>
    <w:p w:rsidR="00723F92" w:rsidRPr="00785018" w:rsidRDefault="00723F92" w:rsidP="00723F92">
      <w:pPr>
        <w:pStyle w:val="DPSEntryDetail"/>
      </w:pPr>
      <w:r w:rsidRPr="00785018">
        <w:t>Question—That this Bill be agreed to—put and passed.</w:t>
      </w:r>
    </w:p>
    <w:p w:rsidR="00723F92" w:rsidRPr="009B12E8" w:rsidRDefault="00723F92" w:rsidP="00723F92">
      <w:pPr>
        <w:pStyle w:val="DPSEntryHeading"/>
      </w:pPr>
      <w:r w:rsidRPr="009B12E8">
        <w:tab/>
      </w:r>
      <w:r w:rsidRPr="0014372C">
        <w:t>17</w:t>
      </w:r>
      <w:r w:rsidRPr="009B12E8">
        <w:tab/>
        <w:t>ADJOURNMENT</w:t>
      </w:r>
    </w:p>
    <w:p w:rsidR="00723F92" w:rsidRPr="009B12E8" w:rsidRDefault="00723F92" w:rsidP="00723F92">
      <w:pPr>
        <w:pStyle w:val="DPSEntryDetail"/>
      </w:pPr>
      <w:r>
        <w:t>Mr Gentleman</w:t>
      </w:r>
      <w:r w:rsidRPr="009B12E8">
        <w:t xml:space="preserve"> (Manager of Government Business) moved—That the Assembly do now adjourn.</w:t>
      </w:r>
    </w:p>
    <w:p w:rsidR="00723F92" w:rsidRPr="009B12E8" w:rsidRDefault="00723F92" w:rsidP="00723F92">
      <w:pPr>
        <w:pStyle w:val="DPSEntryDetail"/>
      </w:pPr>
      <w:r w:rsidRPr="009B12E8">
        <w:t>Debate ensued.</w:t>
      </w:r>
    </w:p>
    <w:p w:rsidR="00723F92" w:rsidRPr="009B12E8" w:rsidRDefault="00723F92" w:rsidP="00723F92">
      <w:pPr>
        <w:pStyle w:val="DPSEntryDetail"/>
      </w:pPr>
      <w:r w:rsidRPr="009B12E8">
        <w:t>Question—put and passed.</w:t>
      </w:r>
    </w:p>
    <w:p w:rsidR="00723F92" w:rsidRPr="009B12E8" w:rsidRDefault="00723F92" w:rsidP="00723F92">
      <w:pPr>
        <w:pStyle w:val="DPSEntryDetail"/>
      </w:pPr>
      <w:r w:rsidRPr="009B12E8">
        <w:t xml:space="preserve">And then the Assembly, at </w:t>
      </w:r>
      <w:r>
        <w:t>5.</w:t>
      </w:r>
      <w:r w:rsidR="00BC1CD7">
        <w:t>35</w:t>
      </w:r>
      <w:r w:rsidRPr="009B12E8">
        <w:t xml:space="preserve"> pm, adjourned until tomorrow at 10 am.</w:t>
      </w:r>
    </w:p>
    <w:p w:rsidR="00723F92" w:rsidRPr="009B12E8" w:rsidRDefault="00723F92" w:rsidP="00723F92">
      <w:pPr>
        <w:pBdr>
          <w:bottom w:val="thinThickLargeGap" w:sz="18" w:space="1" w:color="auto"/>
        </w:pBdr>
        <w:ind w:left="3427" w:right="3658"/>
        <w:jc w:val="center"/>
        <w:rPr>
          <w:rFonts w:ascii="Calibri" w:hAnsi="Calibri"/>
          <w:i/>
          <w:iCs/>
          <w:lang w:val="en-AU"/>
        </w:rPr>
      </w:pPr>
    </w:p>
    <w:p w:rsidR="00723F92" w:rsidRDefault="00723F92" w:rsidP="00723F92">
      <w:pPr>
        <w:keepNext/>
        <w:keepLines/>
        <w:spacing w:before="240" w:after="100" w:afterAutospacing="1"/>
        <w:ind w:left="180" w:firstLine="7"/>
        <w:jc w:val="both"/>
        <w:rPr>
          <w:rFonts w:ascii="Calibri" w:hAnsi="Calibri"/>
          <w:bCs/>
        </w:rPr>
      </w:pPr>
      <w:r w:rsidRPr="007C4C27">
        <w:rPr>
          <w:rFonts w:ascii="Calibri" w:hAnsi="Calibri"/>
          <w:b/>
          <w:caps/>
        </w:rPr>
        <w:t>MEMBERS</w:t>
      </w:r>
      <w:r>
        <w:rPr>
          <w:rFonts w:ascii="Calibri" w:hAnsi="Calibri"/>
          <w:b/>
          <w:caps/>
        </w:rPr>
        <w:t>’</w:t>
      </w:r>
      <w:r w:rsidRPr="007C4C27">
        <w:rPr>
          <w:rFonts w:ascii="Calibri" w:hAnsi="Calibri"/>
          <w:b/>
          <w:caps/>
        </w:rPr>
        <w:t xml:space="preserve"> ATTENDANCE: </w:t>
      </w:r>
      <w:r w:rsidRPr="007C4C27">
        <w:rPr>
          <w:rFonts w:ascii="Calibri" w:hAnsi="Calibri"/>
        </w:rPr>
        <w:t>All Members were present at some time during the sitting</w:t>
      </w:r>
      <w:r>
        <w:rPr>
          <w:rFonts w:ascii="Calibri" w:hAnsi="Calibri"/>
        </w:rPr>
        <w:t>, except Mrs Jones*</w:t>
      </w:r>
      <w:r w:rsidRPr="007C4C27">
        <w:rPr>
          <w:rFonts w:ascii="Calibri" w:hAnsi="Calibri"/>
          <w:bCs/>
        </w:rPr>
        <w:t>.</w:t>
      </w:r>
    </w:p>
    <w:p w:rsidR="00723F92" w:rsidRPr="009B12E8" w:rsidRDefault="00723F92" w:rsidP="00723F92">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723F92" w:rsidRPr="009B12E8" w:rsidRDefault="00723F92" w:rsidP="00723F92">
      <w:pPr>
        <w:pBdr>
          <w:top w:val="thickThinLargeGap" w:sz="18" w:space="1" w:color="auto"/>
        </w:pBdr>
        <w:spacing w:before="180"/>
        <w:ind w:left="3427" w:right="3658"/>
        <w:jc w:val="center"/>
        <w:rPr>
          <w:rFonts w:ascii="Calibri" w:hAnsi="Calibri"/>
          <w:lang w:val="en-AU"/>
        </w:rPr>
      </w:pPr>
    </w:p>
    <w:p w:rsidR="00723F92" w:rsidRPr="009B12E8" w:rsidRDefault="00723F92" w:rsidP="00723F92">
      <w:pPr>
        <w:pStyle w:val="DPSSigBlockName"/>
        <w:tabs>
          <w:tab w:val="center" w:pos="12600"/>
        </w:tabs>
        <w:ind w:left="5760"/>
      </w:pPr>
      <w:r w:rsidRPr="009B12E8">
        <w:t>Tom Duncan</w:t>
      </w:r>
    </w:p>
    <w:p w:rsidR="00723F92" w:rsidRPr="009B12E8" w:rsidRDefault="00723F92" w:rsidP="00723F92">
      <w:pPr>
        <w:pStyle w:val="DPSSigBlockTitle"/>
      </w:pPr>
      <w:r w:rsidRPr="009B12E8">
        <w:t>Clerk of the Legislative Assembly</w:t>
      </w:r>
    </w:p>
    <w:p w:rsidR="00723F92" w:rsidRDefault="00723F92" w:rsidP="00723F92">
      <w:pPr>
        <w:pStyle w:val="DPSEntryDetailIndentLev1"/>
      </w:pPr>
    </w:p>
    <w:p w:rsidR="006E2562" w:rsidRPr="00723F92" w:rsidRDefault="006E2562" w:rsidP="000C427D">
      <w:pPr>
        <w:pStyle w:val="DPSEntryDetail"/>
        <w:rPr>
          <w:b/>
        </w:rPr>
      </w:pPr>
    </w:p>
    <w:sectPr w:rsidR="006E2562" w:rsidRPr="00723F92" w:rsidSect="00723F92">
      <w:headerReference w:type="even" r:id="rId9"/>
      <w:headerReference w:type="default" r:id="rId10"/>
      <w:headerReference w:type="first" r:id="rId11"/>
      <w:footerReference w:type="first" r:id="rId12"/>
      <w:pgSz w:w="11907" w:h="16840" w:code="9"/>
      <w:pgMar w:top="1368" w:right="1714" w:bottom="1138" w:left="1138" w:header="734" w:footer="432" w:gutter="0"/>
      <w:pgNumType w:start="79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8B6" w:rsidRDefault="009938B6">
      <w:r>
        <w:separator/>
      </w:r>
    </w:p>
  </w:endnote>
  <w:endnote w:type="continuationSeparator" w:id="0">
    <w:p w:rsidR="009938B6" w:rsidRDefault="00993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B6" w:rsidRPr="003C0A33" w:rsidRDefault="009938B6" w:rsidP="00C1526A">
    <w:pPr>
      <w:pStyle w:val="Footer"/>
      <w:pBdr>
        <w:top w:val="single" w:sz="4" w:space="1" w:color="auto"/>
      </w:pBdr>
      <w:jc w:val="center"/>
      <w:rPr>
        <w:rFonts w:ascii="Calibri" w:hAnsi="Calibri"/>
        <w:b/>
        <w:sz w:val="20"/>
      </w:rPr>
    </w:pPr>
    <w:r>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5"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938B6" w:rsidRPr="003C0A33" w:rsidRDefault="009938B6" w:rsidP="00C1526A">
    <w:pPr>
      <w:pStyle w:val="Footer"/>
      <w:pBdr>
        <w:top w:val="single" w:sz="4" w:space="1" w:color="auto"/>
      </w:pBdr>
      <w:tabs>
        <w:tab w:val="clear" w:pos="4153"/>
        <w:tab w:val="clear" w:pos="8306"/>
        <w:tab w:val="center" w:pos="4410"/>
        <w:tab w:val="right" w:pos="9090"/>
      </w:tabs>
      <w:jc w:val="center"/>
      <w:rPr>
        <w:rFonts w:ascii="Calibri" w:hAnsi="Calibri"/>
      </w:rPr>
    </w:pPr>
    <w:r w:rsidRPr="003C0A33">
      <w:rPr>
        <w:rFonts w:ascii="Calibri" w:hAnsi="Calibri"/>
      </w:rPr>
      <w:tab/>
    </w:r>
    <w:hyperlink r:id="rId2" w:history="1">
      <w:r w:rsidRPr="003C0A33">
        <w:rPr>
          <w:rStyle w:val="Hyperlink"/>
          <w:rFonts w:ascii="Calibri" w:hAnsi="Calibri"/>
          <w:b/>
          <w:color w:val="auto"/>
          <w:sz w:val="20"/>
        </w:rPr>
        <w:t>www.parliament.act.gov.au/minutes</w:t>
      </w:r>
    </w:hyperlink>
    <w:r w:rsidRPr="003C0A33">
      <w:rPr>
        <w:rFonts w:ascii="Calibri" w:hAnsi="Calibr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8B6" w:rsidRDefault="009938B6">
      <w:r>
        <w:separator/>
      </w:r>
    </w:p>
  </w:footnote>
  <w:footnote w:type="continuationSeparator" w:id="0">
    <w:p w:rsidR="009938B6" w:rsidRDefault="009938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B6" w:rsidRPr="007859A0" w:rsidRDefault="00BE1951" w:rsidP="005336E8">
    <w:pPr>
      <w:pStyle w:val="DPSPageHeaderA4"/>
      <w:rPr>
        <w:i/>
      </w:rPr>
    </w:pPr>
    <w:fldSimple w:instr=" PAGE  \* MERGEFORMAT ">
      <w:r w:rsidR="00A532E8">
        <w:rPr>
          <w:noProof/>
        </w:rPr>
        <w:t>806</w:t>
      </w:r>
    </w:fldSimple>
    <w:r w:rsidR="009938B6">
      <w:tab/>
    </w:r>
    <w:r w:rsidR="009938B6">
      <w:rPr>
        <w:i/>
      </w:rPr>
      <w:t>No 56—8 May 2018</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B6" w:rsidRPr="00723F92" w:rsidRDefault="009938B6" w:rsidP="005336E8">
    <w:pPr>
      <w:pStyle w:val="DPSPageHeaderA4"/>
    </w:pPr>
    <w:r>
      <w:tab/>
    </w:r>
    <w:r w:rsidRPr="007859A0">
      <w:rPr>
        <w:i/>
      </w:rPr>
      <w:t>No 56—8 May 2018</w:t>
    </w:r>
    <w:r>
      <w:tab/>
    </w:r>
    <w:fldSimple w:instr=" PAGE  \* MERGEFORMAT ">
      <w:r w:rsidR="00A532E8">
        <w:rPr>
          <w:noProof/>
        </w:rPr>
        <w:t>805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8B6" w:rsidRPr="00723F92" w:rsidRDefault="009938B6" w:rsidP="005336E8">
    <w:pPr>
      <w:pStyle w:val="DPSPageHeaderA4"/>
    </w:pPr>
    <w:r>
      <w:tab/>
    </w:r>
    <w:r>
      <w:tab/>
    </w:r>
    <w:fldSimple w:instr=" PAGE  \* MERGEFORMAT ">
      <w:r w:rsidR="00A532E8">
        <w:rPr>
          <w:noProof/>
        </w:rPr>
        <w:t>799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cVars>
    <w:docVar w:name="DPSDocumentID" w:val="2"/>
  </w:docVars>
  <w:rsids>
    <w:rsidRoot w:val="00723F92"/>
    <w:rsid w:val="00004471"/>
    <w:rsid w:val="00015C3A"/>
    <w:rsid w:val="00023984"/>
    <w:rsid w:val="00024584"/>
    <w:rsid w:val="00041BFB"/>
    <w:rsid w:val="0006053A"/>
    <w:rsid w:val="000744A7"/>
    <w:rsid w:val="000860B7"/>
    <w:rsid w:val="00096B0F"/>
    <w:rsid w:val="000B6E7C"/>
    <w:rsid w:val="000C427D"/>
    <w:rsid w:val="000D4CFD"/>
    <w:rsid w:val="0011497B"/>
    <w:rsid w:val="00135DCD"/>
    <w:rsid w:val="00160835"/>
    <w:rsid w:val="0017412E"/>
    <w:rsid w:val="0017601E"/>
    <w:rsid w:val="001C2B78"/>
    <w:rsid w:val="001C3654"/>
    <w:rsid w:val="001C39DE"/>
    <w:rsid w:val="001E0C4D"/>
    <w:rsid w:val="001E7B62"/>
    <w:rsid w:val="00247EC4"/>
    <w:rsid w:val="00253E5A"/>
    <w:rsid w:val="00274F8D"/>
    <w:rsid w:val="00295765"/>
    <w:rsid w:val="002A1D64"/>
    <w:rsid w:val="002D3CA7"/>
    <w:rsid w:val="002E671C"/>
    <w:rsid w:val="00332082"/>
    <w:rsid w:val="00346261"/>
    <w:rsid w:val="003521EB"/>
    <w:rsid w:val="0035669F"/>
    <w:rsid w:val="003811AC"/>
    <w:rsid w:val="00383E04"/>
    <w:rsid w:val="003A2B3C"/>
    <w:rsid w:val="003A4324"/>
    <w:rsid w:val="003B7D3B"/>
    <w:rsid w:val="003C0A33"/>
    <w:rsid w:val="003D281E"/>
    <w:rsid w:val="003E3674"/>
    <w:rsid w:val="00414CDA"/>
    <w:rsid w:val="0041628B"/>
    <w:rsid w:val="004225B1"/>
    <w:rsid w:val="00422DDD"/>
    <w:rsid w:val="004265A7"/>
    <w:rsid w:val="00431C2C"/>
    <w:rsid w:val="00464B0A"/>
    <w:rsid w:val="004744D5"/>
    <w:rsid w:val="0047618C"/>
    <w:rsid w:val="00477BCA"/>
    <w:rsid w:val="00481C4D"/>
    <w:rsid w:val="004B7055"/>
    <w:rsid w:val="004D26C1"/>
    <w:rsid w:val="004D6972"/>
    <w:rsid w:val="00501DE3"/>
    <w:rsid w:val="00502816"/>
    <w:rsid w:val="005336E8"/>
    <w:rsid w:val="0053773B"/>
    <w:rsid w:val="00592975"/>
    <w:rsid w:val="005B3458"/>
    <w:rsid w:val="005C0025"/>
    <w:rsid w:val="00600C0B"/>
    <w:rsid w:val="006237C1"/>
    <w:rsid w:val="00623D51"/>
    <w:rsid w:val="006516DE"/>
    <w:rsid w:val="0066242E"/>
    <w:rsid w:val="00663179"/>
    <w:rsid w:val="0066540E"/>
    <w:rsid w:val="0067203A"/>
    <w:rsid w:val="006A30D5"/>
    <w:rsid w:val="006E2562"/>
    <w:rsid w:val="006E4BF1"/>
    <w:rsid w:val="006F09F0"/>
    <w:rsid w:val="006F2E76"/>
    <w:rsid w:val="00702CCE"/>
    <w:rsid w:val="00723F92"/>
    <w:rsid w:val="007311B1"/>
    <w:rsid w:val="007334FA"/>
    <w:rsid w:val="00736A4C"/>
    <w:rsid w:val="00740483"/>
    <w:rsid w:val="0078463A"/>
    <w:rsid w:val="007859A0"/>
    <w:rsid w:val="0079145F"/>
    <w:rsid w:val="0079784B"/>
    <w:rsid w:val="007B3982"/>
    <w:rsid w:val="00804A13"/>
    <w:rsid w:val="00823EBC"/>
    <w:rsid w:val="00840037"/>
    <w:rsid w:val="00860FC5"/>
    <w:rsid w:val="0088703F"/>
    <w:rsid w:val="008D105F"/>
    <w:rsid w:val="00904152"/>
    <w:rsid w:val="0094700C"/>
    <w:rsid w:val="00976EB7"/>
    <w:rsid w:val="009938B6"/>
    <w:rsid w:val="00995B00"/>
    <w:rsid w:val="009B2BD2"/>
    <w:rsid w:val="009B35DA"/>
    <w:rsid w:val="009C4106"/>
    <w:rsid w:val="00A0261C"/>
    <w:rsid w:val="00A262BF"/>
    <w:rsid w:val="00A532E8"/>
    <w:rsid w:val="00A63896"/>
    <w:rsid w:val="00AA0431"/>
    <w:rsid w:val="00AD79EB"/>
    <w:rsid w:val="00AF20F8"/>
    <w:rsid w:val="00B216CC"/>
    <w:rsid w:val="00B34E4C"/>
    <w:rsid w:val="00B44EBD"/>
    <w:rsid w:val="00B4530F"/>
    <w:rsid w:val="00B514F8"/>
    <w:rsid w:val="00B53A0B"/>
    <w:rsid w:val="00B634B5"/>
    <w:rsid w:val="00B95CBC"/>
    <w:rsid w:val="00B96E02"/>
    <w:rsid w:val="00BB5807"/>
    <w:rsid w:val="00BC1CD7"/>
    <w:rsid w:val="00BC79F9"/>
    <w:rsid w:val="00BD4A1A"/>
    <w:rsid w:val="00BE1951"/>
    <w:rsid w:val="00BE41D5"/>
    <w:rsid w:val="00BE4B30"/>
    <w:rsid w:val="00C03D95"/>
    <w:rsid w:val="00C1526A"/>
    <w:rsid w:val="00C2074A"/>
    <w:rsid w:val="00C20D44"/>
    <w:rsid w:val="00C34CBB"/>
    <w:rsid w:val="00C51805"/>
    <w:rsid w:val="00C85AFB"/>
    <w:rsid w:val="00C85E20"/>
    <w:rsid w:val="00C85E32"/>
    <w:rsid w:val="00C97DBF"/>
    <w:rsid w:val="00CA15E1"/>
    <w:rsid w:val="00CA289A"/>
    <w:rsid w:val="00CB1D74"/>
    <w:rsid w:val="00CD1A81"/>
    <w:rsid w:val="00CE723D"/>
    <w:rsid w:val="00D24BF8"/>
    <w:rsid w:val="00D3639D"/>
    <w:rsid w:val="00D472CB"/>
    <w:rsid w:val="00D47766"/>
    <w:rsid w:val="00D61F2F"/>
    <w:rsid w:val="00D93F62"/>
    <w:rsid w:val="00D94AA7"/>
    <w:rsid w:val="00DA09F1"/>
    <w:rsid w:val="00DA1DEA"/>
    <w:rsid w:val="00DB18AE"/>
    <w:rsid w:val="00DC6C9C"/>
    <w:rsid w:val="00DF4B10"/>
    <w:rsid w:val="00E026E9"/>
    <w:rsid w:val="00E43EE5"/>
    <w:rsid w:val="00E54D19"/>
    <w:rsid w:val="00E565E0"/>
    <w:rsid w:val="00E638B7"/>
    <w:rsid w:val="00E77F94"/>
    <w:rsid w:val="00EA785E"/>
    <w:rsid w:val="00EB3AC8"/>
    <w:rsid w:val="00EE23F7"/>
    <w:rsid w:val="00F016BF"/>
    <w:rsid w:val="00F044FA"/>
    <w:rsid w:val="00F10649"/>
    <w:rsid w:val="00F55A89"/>
    <w:rsid w:val="00F63A56"/>
    <w:rsid w:val="00F73AFE"/>
    <w:rsid w:val="00F96D2A"/>
    <w:rsid w:val="00FA4FA1"/>
    <w:rsid w:val="00FC273D"/>
    <w:rsid w:val="00FD173B"/>
    <w:rsid w:val="00FE0EAB"/>
    <w:rsid w:val="00FE33CC"/>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3EE5"/>
    <w:rPr>
      <w:sz w:val="24"/>
      <w:lang w:val="en-US"/>
    </w:rPr>
  </w:style>
  <w:style w:type="paragraph" w:styleId="Heading1">
    <w:name w:val="heading 1"/>
    <w:aliases w:val="c"/>
    <w:basedOn w:val="Normal"/>
    <w:next w:val="Heading2"/>
    <w:qFormat/>
    <w:rsid w:val="00E43EE5"/>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43EE5"/>
    <w:pPr>
      <w:keepLines/>
      <w:ind w:hanging="709"/>
      <w:outlineLvl w:val="1"/>
    </w:pPr>
    <w:rPr>
      <w:sz w:val="32"/>
    </w:rPr>
  </w:style>
  <w:style w:type="paragraph" w:styleId="Heading3">
    <w:name w:val="heading 3"/>
    <w:aliases w:val="d,3"/>
    <w:basedOn w:val="Heading1"/>
    <w:next w:val="Heading4"/>
    <w:qFormat/>
    <w:rsid w:val="00E43EE5"/>
    <w:pPr>
      <w:keepLines/>
      <w:spacing w:before="240"/>
      <w:outlineLvl w:val="2"/>
    </w:pPr>
    <w:rPr>
      <w:sz w:val="28"/>
    </w:rPr>
  </w:style>
  <w:style w:type="paragraph" w:styleId="Heading4">
    <w:name w:val="heading 4"/>
    <w:aliases w:val="sd"/>
    <w:basedOn w:val="Heading1"/>
    <w:next w:val="Heading5"/>
    <w:qFormat/>
    <w:rsid w:val="00E43EE5"/>
    <w:pPr>
      <w:keepNext/>
      <w:keepLines/>
      <w:spacing w:before="220"/>
      <w:outlineLvl w:val="3"/>
    </w:pPr>
    <w:rPr>
      <w:sz w:val="26"/>
    </w:rPr>
  </w:style>
  <w:style w:type="paragraph" w:styleId="Heading5">
    <w:name w:val="heading 5"/>
    <w:aliases w:val="s"/>
    <w:basedOn w:val="Heading1"/>
    <w:next w:val="Normal"/>
    <w:qFormat/>
    <w:rsid w:val="00E43EE5"/>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43EE5"/>
    <w:pPr>
      <w:keepNext/>
      <w:keepLines/>
      <w:ind w:hanging="709"/>
      <w:outlineLvl w:val="5"/>
    </w:pPr>
    <w:rPr>
      <w:rFonts w:ascii="Helvetica" w:hAnsi="Helvetica"/>
      <w:sz w:val="32"/>
    </w:rPr>
  </w:style>
  <w:style w:type="paragraph" w:styleId="Heading7">
    <w:name w:val="heading 7"/>
    <w:aliases w:val="ap"/>
    <w:basedOn w:val="Heading6"/>
    <w:next w:val="Normal"/>
    <w:qFormat/>
    <w:rsid w:val="00E43EE5"/>
    <w:pPr>
      <w:spacing w:before="280"/>
      <w:outlineLvl w:val="6"/>
    </w:pPr>
    <w:rPr>
      <w:sz w:val="28"/>
    </w:rPr>
  </w:style>
  <w:style w:type="paragraph" w:styleId="Heading8">
    <w:name w:val="heading 8"/>
    <w:aliases w:val="ad"/>
    <w:basedOn w:val="Heading6"/>
    <w:next w:val="Normal"/>
    <w:qFormat/>
    <w:rsid w:val="00E43EE5"/>
    <w:pPr>
      <w:spacing w:before="240"/>
      <w:outlineLvl w:val="7"/>
    </w:pPr>
    <w:rPr>
      <w:sz w:val="26"/>
    </w:rPr>
  </w:style>
  <w:style w:type="paragraph" w:styleId="Heading9">
    <w:name w:val="heading 9"/>
    <w:aliases w:val="aat"/>
    <w:basedOn w:val="Heading1"/>
    <w:next w:val="Normal"/>
    <w:qFormat/>
    <w:rsid w:val="00E43EE5"/>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43EE5"/>
    <w:pPr>
      <w:jc w:val="center"/>
    </w:pPr>
    <w:rPr>
      <w:rFonts w:ascii="Times" w:hAnsi="Times"/>
      <w:b/>
      <w:sz w:val="36"/>
    </w:rPr>
  </w:style>
  <w:style w:type="paragraph" w:customStyle="1" w:styleId="BoxHeadBold">
    <w:name w:val="BoxHeadBold"/>
    <w:aliases w:val="bhb"/>
    <w:basedOn w:val="Normal"/>
    <w:next w:val="Normal"/>
    <w:rsid w:val="00E43EE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43EE5"/>
    <w:rPr>
      <w:b w:val="0"/>
      <w:i/>
    </w:rPr>
  </w:style>
  <w:style w:type="paragraph" w:customStyle="1" w:styleId="BoxList">
    <w:name w:val="BoxList"/>
    <w:aliases w:val="bl"/>
    <w:basedOn w:val="Normal"/>
    <w:rsid w:val="00E43EE5"/>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43EE5"/>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43EE5"/>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43EE5"/>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43EE5"/>
  </w:style>
  <w:style w:type="character" w:customStyle="1" w:styleId="CharAmPartText">
    <w:name w:val="CharAmPartText"/>
    <w:basedOn w:val="DefaultParagraphFont"/>
    <w:rsid w:val="00E43EE5"/>
  </w:style>
  <w:style w:type="character" w:customStyle="1" w:styleId="CharAmSchNo">
    <w:name w:val="CharAmSchNo"/>
    <w:basedOn w:val="DefaultParagraphFont"/>
    <w:rsid w:val="00E43EE5"/>
  </w:style>
  <w:style w:type="character" w:customStyle="1" w:styleId="CharAmSchText">
    <w:name w:val="CharAmSchText"/>
    <w:basedOn w:val="DefaultParagraphFont"/>
    <w:rsid w:val="00E43EE5"/>
  </w:style>
  <w:style w:type="character" w:customStyle="1" w:styleId="CharChapNo">
    <w:name w:val="CharChapNo"/>
    <w:basedOn w:val="DefaultParagraphFont"/>
    <w:rsid w:val="00E43EE5"/>
  </w:style>
  <w:style w:type="character" w:customStyle="1" w:styleId="CharChapText">
    <w:name w:val="CharChapText"/>
    <w:basedOn w:val="DefaultParagraphFont"/>
    <w:rsid w:val="00E43EE5"/>
  </w:style>
  <w:style w:type="character" w:customStyle="1" w:styleId="CharDivNo">
    <w:name w:val="CharDivNo"/>
    <w:basedOn w:val="DefaultParagraphFont"/>
    <w:rsid w:val="00E43EE5"/>
  </w:style>
  <w:style w:type="character" w:customStyle="1" w:styleId="CharDivText">
    <w:name w:val="CharDivText"/>
    <w:basedOn w:val="DefaultParagraphFont"/>
    <w:rsid w:val="00E43EE5"/>
  </w:style>
  <w:style w:type="character" w:customStyle="1" w:styleId="CharPartNo">
    <w:name w:val="CharPartNo"/>
    <w:basedOn w:val="DefaultParagraphFont"/>
    <w:rsid w:val="00E43EE5"/>
  </w:style>
  <w:style w:type="character" w:customStyle="1" w:styleId="CharPartText">
    <w:name w:val="CharPartText"/>
    <w:basedOn w:val="DefaultParagraphFont"/>
    <w:rsid w:val="00E43EE5"/>
  </w:style>
  <w:style w:type="character" w:customStyle="1" w:styleId="CharSectno">
    <w:name w:val="CharSectno"/>
    <w:basedOn w:val="DefaultParagraphFont"/>
    <w:rsid w:val="00E43EE5"/>
  </w:style>
  <w:style w:type="character" w:customStyle="1" w:styleId="CharSubdNo">
    <w:name w:val="CharSubdNo"/>
    <w:basedOn w:val="DefaultParagraphFont"/>
    <w:rsid w:val="00E43EE5"/>
  </w:style>
  <w:style w:type="character" w:customStyle="1" w:styleId="CharSubdText">
    <w:name w:val="CharSubdText"/>
    <w:basedOn w:val="DefaultParagraphFont"/>
    <w:rsid w:val="00E43EE5"/>
  </w:style>
  <w:style w:type="paragraph" w:customStyle="1" w:styleId="date">
    <w:name w:val="date"/>
    <w:rsid w:val="00E43EE5"/>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43EE5"/>
    <w:pPr>
      <w:spacing w:before="60"/>
      <w:ind w:left="1418"/>
    </w:pPr>
    <w:rPr>
      <w:sz w:val="21"/>
    </w:rPr>
  </w:style>
  <w:style w:type="paragraph" w:customStyle="1" w:styleId="DIVAyes">
    <w:name w:val="DIVAyes"/>
    <w:basedOn w:val="Normal"/>
    <w:rsid w:val="00E43EE5"/>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43EE5"/>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43EE5"/>
    <w:pPr>
      <w:spacing w:before="120" w:after="120"/>
      <w:ind w:left="425"/>
      <w:jc w:val="center"/>
    </w:pPr>
    <w:rPr>
      <w:sz w:val="18"/>
    </w:rPr>
  </w:style>
  <w:style w:type="paragraph" w:customStyle="1" w:styleId="DPSAttendance">
    <w:name w:val="DPSAttendance"/>
    <w:rsid w:val="00E43EE5"/>
    <w:pPr>
      <w:spacing w:before="180"/>
      <w:jc w:val="both"/>
    </w:pPr>
    <w:rPr>
      <w:sz w:val="24"/>
    </w:rPr>
  </w:style>
  <w:style w:type="paragraph" w:customStyle="1" w:styleId="DPSAttendanceHeading">
    <w:name w:val="DPSAttendanceHeading"/>
    <w:rsid w:val="00E43EE5"/>
    <w:pPr>
      <w:spacing w:before="180"/>
      <w:ind w:left="346"/>
      <w:jc w:val="both"/>
    </w:pPr>
    <w:rPr>
      <w:b/>
      <w:sz w:val="24"/>
    </w:rPr>
  </w:style>
  <w:style w:type="paragraph" w:customStyle="1" w:styleId="DPSAttendanceNote">
    <w:name w:val="DPSAttendanceNote"/>
    <w:rsid w:val="00E43EE5"/>
    <w:pPr>
      <w:spacing w:before="60"/>
      <w:jc w:val="center"/>
    </w:pPr>
    <w:rPr>
      <w:sz w:val="18"/>
    </w:rPr>
  </w:style>
  <w:style w:type="paragraph" w:customStyle="1" w:styleId="DPSDraftSectionBreak">
    <w:name w:val="DPSDraftSectionBreak"/>
    <w:basedOn w:val="Normal"/>
    <w:rsid w:val="00E43EE5"/>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43EE5"/>
    <w:pPr>
      <w:keepNext/>
      <w:keepLines/>
      <w:spacing w:before="60"/>
      <w:jc w:val="center"/>
    </w:pPr>
    <w:rPr>
      <w:sz w:val="21"/>
    </w:rPr>
  </w:style>
  <w:style w:type="paragraph" w:customStyle="1" w:styleId="DPSHouseMetEntry">
    <w:name w:val="DPSHouseMetEntry"/>
    <w:rsid w:val="00E43EE5"/>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43EE5"/>
    <w:pPr>
      <w:keepNext/>
      <w:keepLines/>
      <w:spacing w:before="200"/>
      <w:jc w:val="center"/>
    </w:pPr>
    <w:rPr>
      <w:sz w:val="21"/>
    </w:rPr>
  </w:style>
  <w:style w:type="paragraph" w:customStyle="1" w:styleId="DPSMainHeadingSubTitle">
    <w:name w:val="DPSMainHeadingSubTitle"/>
    <w:rsid w:val="00E43EE5"/>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43EE5"/>
    <w:pPr>
      <w:spacing w:before="60"/>
      <w:ind w:left="629"/>
      <w:jc w:val="both"/>
    </w:pPr>
    <w:rPr>
      <w:sz w:val="21"/>
    </w:rPr>
  </w:style>
  <w:style w:type="paragraph" w:customStyle="1" w:styleId="DPSMessageDate">
    <w:name w:val="DPSMessageDate"/>
    <w:rsid w:val="00E43EE5"/>
    <w:pPr>
      <w:spacing w:before="60"/>
      <w:ind w:left="629"/>
      <w:jc w:val="both"/>
    </w:pPr>
    <w:rPr>
      <w:sz w:val="21"/>
    </w:rPr>
  </w:style>
  <w:style w:type="paragraph" w:customStyle="1" w:styleId="DPSMessageNumber">
    <w:name w:val="DPSMessageNumber"/>
    <w:rsid w:val="00E43EE5"/>
    <w:pPr>
      <w:spacing w:before="60"/>
      <w:jc w:val="right"/>
    </w:pPr>
    <w:rPr>
      <w:sz w:val="21"/>
    </w:rPr>
  </w:style>
  <w:style w:type="paragraph" w:customStyle="1" w:styleId="DPSMessageSigBlockName">
    <w:name w:val="DPSMessageSigBlockName"/>
    <w:rsid w:val="00E43EE5"/>
    <w:pPr>
      <w:jc w:val="right"/>
    </w:pPr>
    <w:rPr>
      <w:sz w:val="21"/>
    </w:rPr>
  </w:style>
  <w:style w:type="paragraph" w:customStyle="1" w:styleId="DPSMessageSigBlockTitle">
    <w:name w:val="DPSMessageSigBlockTitle"/>
    <w:rsid w:val="00E43EE5"/>
    <w:pPr>
      <w:jc w:val="right"/>
    </w:pPr>
    <w:rPr>
      <w:sz w:val="21"/>
    </w:rPr>
  </w:style>
  <w:style w:type="paragraph" w:customStyle="1" w:styleId="DPSMessageSource">
    <w:name w:val="DPSMessageSource"/>
    <w:rsid w:val="00E43EE5"/>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43EE5"/>
    <w:rPr>
      <w:sz w:val="24"/>
    </w:rPr>
  </w:style>
  <w:style w:type="paragraph" w:customStyle="1" w:styleId="DPSHeaderUnbolded">
    <w:name w:val="DPSHeaderUnbolded"/>
    <w:basedOn w:val="DPSEntryDetail"/>
    <w:autoRedefine/>
    <w:rsid w:val="00E43EE5"/>
    <w:pPr>
      <w:ind w:left="0"/>
    </w:pPr>
  </w:style>
  <w:style w:type="paragraph" w:customStyle="1" w:styleId="DPSPapers">
    <w:name w:val="DPSPapers"/>
    <w:rsid w:val="00E43EE5"/>
    <w:pPr>
      <w:spacing w:before="60"/>
      <w:ind w:left="425"/>
      <w:jc w:val="both"/>
    </w:pPr>
    <w:rPr>
      <w:sz w:val="21"/>
    </w:rPr>
  </w:style>
  <w:style w:type="paragraph" w:customStyle="1" w:styleId="DPSPapersHeading">
    <w:name w:val="DPSPapersHeading"/>
    <w:rsid w:val="00E43EE5"/>
    <w:pPr>
      <w:spacing w:before="180"/>
      <w:ind w:left="425"/>
      <w:jc w:val="both"/>
    </w:pPr>
    <w:rPr>
      <w:b/>
      <w:sz w:val="18"/>
    </w:rPr>
  </w:style>
  <w:style w:type="paragraph" w:customStyle="1" w:styleId="DPSPapersIntro">
    <w:name w:val="DPSPapersIntro"/>
    <w:rsid w:val="00E43EE5"/>
    <w:pPr>
      <w:spacing w:before="60"/>
      <w:ind w:left="425"/>
      <w:jc w:val="both"/>
    </w:pPr>
    <w:rPr>
      <w:sz w:val="21"/>
    </w:rPr>
  </w:style>
  <w:style w:type="paragraph" w:customStyle="1" w:styleId="DPSPrecedenceFooter">
    <w:name w:val="DPSPrecedenceFooter"/>
    <w:rsid w:val="00E43EE5"/>
    <w:pPr>
      <w:jc w:val="right"/>
    </w:pPr>
  </w:style>
  <w:style w:type="paragraph" w:customStyle="1" w:styleId="DPSPrintingAuthorityFooter">
    <w:name w:val="DPSPrintingAuthorityFooter"/>
    <w:rsid w:val="00E43EE5"/>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43EE5"/>
    <w:rPr>
      <w:vanish/>
      <w:color w:val="008000"/>
      <w:sz w:val="16"/>
    </w:rPr>
  </w:style>
  <w:style w:type="paragraph" w:customStyle="1" w:styleId="DPSTOCHeading">
    <w:name w:val="DPSTOCHeading"/>
    <w:basedOn w:val="DPSMainHeadingHouse"/>
    <w:rsid w:val="00E43EE5"/>
  </w:style>
  <w:style w:type="paragraph" w:styleId="Footer">
    <w:name w:val="footer"/>
    <w:basedOn w:val="Normal"/>
    <w:link w:val="FooterChar"/>
    <w:rsid w:val="00E43EE5"/>
    <w:pPr>
      <w:tabs>
        <w:tab w:val="center" w:pos="4153"/>
        <w:tab w:val="right" w:pos="8306"/>
      </w:tabs>
      <w:spacing w:line="240" w:lineRule="exact"/>
    </w:pPr>
    <w:rPr>
      <w:rFonts w:ascii="Times" w:hAnsi="Times"/>
      <w:sz w:val="22"/>
    </w:rPr>
  </w:style>
  <w:style w:type="paragraph" w:customStyle="1" w:styleId="Formula">
    <w:name w:val="Formula"/>
    <w:basedOn w:val="Normal"/>
    <w:rsid w:val="00E43EE5"/>
    <w:pPr>
      <w:spacing w:before="240"/>
      <w:ind w:left="1134"/>
    </w:pPr>
    <w:rPr>
      <w:rFonts w:ascii="Times" w:hAnsi="Times"/>
      <w:sz w:val="22"/>
    </w:rPr>
  </w:style>
  <w:style w:type="paragraph" w:customStyle="1" w:styleId="hdrsection">
    <w:name w:val="hdrsection"/>
    <w:basedOn w:val="Normal"/>
    <w:rsid w:val="00E43EE5"/>
    <w:pPr>
      <w:keepNext/>
    </w:pPr>
    <w:rPr>
      <w:rFonts w:ascii="Times" w:hAnsi="Times"/>
      <w:b/>
    </w:rPr>
  </w:style>
  <w:style w:type="paragraph" w:styleId="Header">
    <w:name w:val="header"/>
    <w:basedOn w:val="Normal"/>
    <w:next w:val="Heading5"/>
    <w:rsid w:val="00E43EE5"/>
    <w:pPr>
      <w:tabs>
        <w:tab w:val="center" w:pos="4153"/>
        <w:tab w:val="right" w:pos="8306"/>
      </w:tabs>
      <w:spacing w:line="240" w:lineRule="exact"/>
    </w:pPr>
    <w:rPr>
      <w:rFonts w:ascii="Times" w:hAnsi="Times"/>
      <w:sz w:val="22"/>
    </w:rPr>
  </w:style>
  <w:style w:type="paragraph" w:customStyle="1" w:styleId="headerpart">
    <w:name w:val="header.part"/>
    <w:basedOn w:val="Normal"/>
    <w:rsid w:val="00E43EE5"/>
    <w:pPr>
      <w:keepNext/>
      <w:spacing w:line="240" w:lineRule="exact"/>
    </w:pPr>
    <w:rPr>
      <w:rFonts w:ascii="Times" w:hAnsi="Times"/>
      <w:b/>
    </w:rPr>
  </w:style>
  <w:style w:type="paragraph" w:customStyle="1" w:styleId="headerpartodd">
    <w:name w:val="header.part.odd"/>
    <w:basedOn w:val="headerpart"/>
    <w:rsid w:val="00E43EE5"/>
    <w:pPr>
      <w:ind w:left="5387" w:hanging="1134"/>
    </w:pPr>
  </w:style>
  <w:style w:type="paragraph" w:customStyle="1" w:styleId="indenta">
    <w:name w:val="indent(a)"/>
    <w:aliases w:val="a,indent"/>
    <w:basedOn w:val="Normal"/>
    <w:rsid w:val="00E43EE5"/>
    <w:pPr>
      <w:tabs>
        <w:tab w:val="right" w:pos="1758"/>
      </w:tabs>
      <w:spacing w:before="60"/>
      <w:ind w:left="1984" w:hanging="1559"/>
    </w:pPr>
    <w:rPr>
      <w:sz w:val="21"/>
    </w:rPr>
  </w:style>
  <w:style w:type="paragraph" w:customStyle="1" w:styleId="indentA0">
    <w:name w:val="indent(A)"/>
    <w:aliases w:val="aaa"/>
    <w:basedOn w:val="indenta"/>
    <w:rsid w:val="00E43EE5"/>
    <w:pPr>
      <w:tabs>
        <w:tab w:val="right" w:pos="2722"/>
      </w:tabs>
      <w:ind w:left="2835" w:hanging="2835"/>
    </w:pPr>
  </w:style>
  <w:style w:type="paragraph" w:customStyle="1" w:styleId="indentii">
    <w:name w:val="indent(ii)"/>
    <w:aliases w:val="aa"/>
    <w:basedOn w:val="indenta"/>
    <w:rsid w:val="00E43EE5"/>
    <w:pPr>
      <w:tabs>
        <w:tab w:val="clear" w:pos="1758"/>
        <w:tab w:val="right" w:pos="2410"/>
      </w:tabs>
      <w:ind w:left="2552" w:hanging="2552"/>
    </w:pPr>
  </w:style>
  <w:style w:type="paragraph" w:customStyle="1" w:styleId="Item">
    <w:name w:val="Item"/>
    <w:aliases w:val="i"/>
    <w:basedOn w:val="Normal"/>
    <w:rsid w:val="00E43EE5"/>
    <w:pPr>
      <w:keepLines/>
      <w:spacing w:before="60"/>
      <w:ind w:left="1049"/>
    </w:pPr>
    <w:rPr>
      <w:sz w:val="21"/>
    </w:rPr>
  </w:style>
  <w:style w:type="paragraph" w:customStyle="1" w:styleId="ItemHead">
    <w:name w:val="ItemHead"/>
    <w:aliases w:val="ih"/>
    <w:basedOn w:val="Heading1"/>
    <w:next w:val="Item"/>
    <w:rsid w:val="00E43EE5"/>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43EE5"/>
    <w:rPr>
      <w:rFonts w:ascii="Times New Roman" w:hAnsi="Times New Roman"/>
      <w:sz w:val="24"/>
    </w:rPr>
  </w:style>
  <w:style w:type="paragraph" w:customStyle="1" w:styleId="LongT">
    <w:name w:val="LongT"/>
    <w:basedOn w:val="Normal"/>
    <w:rsid w:val="00E43EE5"/>
    <w:rPr>
      <w:rFonts w:ascii="Times" w:hAnsi="Times"/>
      <w:b/>
      <w:sz w:val="32"/>
    </w:rPr>
  </w:style>
  <w:style w:type="paragraph" w:customStyle="1" w:styleId="notedraft">
    <w:name w:val="note(draft)"/>
    <w:aliases w:val="nd,Note(draft)"/>
    <w:basedOn w:val="Normal"/>
    <w:rsid w:val="00E43EE5"/>
    <w:pPr>
      <w:spacing w:before="240" w:line="240" w:lineRule="exact"/>
      <w:ind w:left="284" w:hanging="284"/>
    </w:pPr>
    <w:rPr>
      <w:rFonts w:ascii="Times" w:hAnsi="Times"/>
      <w:i/>
      <w:lang w:val="en-AU"/>
    </w:rPr>
  </w:style>
  <w:style w:type="paragraph" w:customStyle="1" w:styleId="notemargin">
    <w:name w:val="note(margin)"/>
    <w:aliases w:val="nm"/>
    <w:basedOn w:val="Normal"/>
    <w:rsid w:val="00E43EE5"/>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43EE5"/>
    <w:pPr>
      <w:spacing w:before="122" w:line="198" w:lineRule="exact"/>
      <w:ind w:left="2410" w:hanging="709"/>
    </w:pPr>
    <w:rPr>
      <w:rFonts w:ascii="Times" w:hAnsi="Times"/>
      <w:sz w:val="18"/>
      <w:lang w:val="en-AU"/>
    </w:rPr>
  </w:style>
  <w:style w:type="paragraph" w:customStyle="1" w:styleId="notetext">
    <w:name w:val="note(text)"/>
    <w:aliases w:val="n"/>
    <w:basedOn w:val="Normal"/>
    <w:rsid w:val="00E43EE5"/>
    <w:pPr>
      <w:spacing w:before="60"/>
      <w:ind w:left="2155" w:hanging="737"/>
    </w:pPr>
    <w:rPr>
      <w:sz w:val="18"/>
      <w:lang w:val="en-AU"/>
    </w:rPr>
  </w:style>
  <w:style w:type="paragraph" w:customStyle="1" w:styleId="NTSpecial1">
    <w:name w:val="NTSpecial1"/>
    <w:aliases w:val="nt1"/>
    <w:basedOn w:val="Normal"/>
    <w:next w:val="Normal"/>
    <w:rsid w:val="00E43EE5"/>
    <w:pPr>
      <w:tabs>
        <w:tab w:val="right" w:pos="1021"/>
      </w:tabs>
      <w:spacing w:before="120" w:line="240" w:lineRule="atLeast"/>
    </w:pPr>
    <w:rPr>
      <w:rFonts w:ascii="Times" w:hAnsi="Times"/>
      <w:lang w:val="en-AU"/>
    </w:rPr>
  </w:style>
  <w:style w:type="character" w:styleId="PageNumber">
    <w:name w:val="page number"/>
    <w:basedOn w:val="DefaultParagraphFont"/>
    <w:rsid w:val="00E43EE5"/>
  </w:style>
  <w:style w:type="paragraph" w:customStyle="1" w:styleId="Page1">
    <w:name w:val="Page1"/>
    <w:basedOn w:val="Normal"/>
    <w:rsid w:val="00E43EE5"/>
    <w:pPr>
      <w:spacing w:before="5103"/>
    </w:pPr>
    <w:rPr>
      <w:rFonts w:ascii="Times" w:hAnsi="Times"/>
      <w:b/>
      <w:sz w:val="32"/>
      <w:lang w:val="en-AU"/>
    </w:rPr>
  </w:style>
  <w:style w:type="paragraph" w:customStyle="1" w:styleId="PageBreak">
    <w:name w:val="PageBreak"/>
    <w:aliases w:val="pb"/>
    <w:basedOn w:val="Normal"/>
    <w:next w:val="Heading2"/>
    <w:rsid w:val="00E43EE5"/>
    <w:pPr>
      <w:jc w:val="center"/>
    </w:pPr>
    <w:rPr>
      <w:rFonts w:ascii="Times" w:hAnsi="Times"/>
      <w:sz w:val="2"/>
      <w:lang w:val="en-AU"/>
    </w:rPr>
  </w:style>
  <w:style w:type="paragraph" w:customStyle="1" w:styleId="parabullet">
    <w:name w:val="para bullet"/>
    <w:aliases w:val="b"/>
    <w:basedOn w:val="Normal"/>
    <w:rsid w:val="00E43EE5"/>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43EE5"/>
    <w:pPr>
      <w:spacing w:before="60"/>
      <w:ind w:left="425"/>
    </w:pPr>
    <w:rPr>
      <w:sz w:val="21"/>
      <w:lang w:val="en-AU"/>
    </w:rPr>
  </w:style>
  <w:style w:type="paragraph" w:customStyle="1" w:styleId="Penalty">
    <w:name w:val="Penalty"/>
    <w:basedOn w:val="Normal"/>
    <w:rsid w:val="00E43EE5"/>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43EE5"/>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43EE5"/>
    <w:pPr>
      <w:ind w:left="992" w:hanging="567"/>
    </w:pPr>
  </w:style>
  <w:style w:type="paragraph" w:customStyle="1" w:styleId="ShortT">
    <w:name w:val="ShortT"/>
    <w:basedOn w:val="Normal"/>
    <w:next w:val="Normal"/>
    <w:rsid w:val="00E43EE5"/>
    <w:rPr>
      <w:rFonts w:ascii="Times" w:hAnsi="Times"/>
      <w:b/>
      <w:sz w:val="36"/>
      <w:lang w:val="en-AU"/>
    </w:rPr>
  </w:style>
  <w:style w:type="paragraph" w:customStyle="1" w:styleId="Subitem">
    <w:name w:val="Subitem"/>
    <w:aliases w:val="iss"/>
    <w:basedOn w:val="Normal"/>
    <w:rsid w:val="00E43EE5"/>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43EE5"/>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43EE5"/>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43EE5"/>
    <w:pPr>
      <w:spacing w:before="40"/>
      <w:ind w:firstLine="0"/>
    </w:pPr>
  </w:style>
  <w:style w:type="paragraph" w:customStyle="1" w:styleId="SubsectionHead">
    <w:name w:val="SubsectionHead"/>
    <w:aliases w:val="ssh"/>
    <w:basedOn w:val="subsection"/>
    <w:next w:val="subsection"/>
    <w:rsid w:val="00E43EE5"/>
    <w:pPr>
      <w:spacing w:before="240"/>
      <w:ind w:firstLine="0"/>
    </w:pPr>
    <w:rPr>
      <w:i/>
    </w:rPr>
  </w:style>
  <w:style w:type="paragraph" w:customStyle="1" w:styleId="Tablea">
    <w:name w:val="Table(a)"/>
    <w:aliases w:val="ta"/>
    <w:basedOn w:val="Normal"/>
    <w:rsid w:val="00E43EE5"/>
    <w:pPr>
      <w:ind w:left="284" w:hanging="284"/>
    </w:pPr>
    <w:rPr>
      <w:rFonts w:ascii="Times" w:hAnsi="Times"/>
      <w:lang w:val="en-AU"/>
    </w:rPr>
  </w:style>
  <w:style w:type="paragraph" w:customStyle="1" w:styleId="Table">
    <w:name w:val="Table"/>
    <w:aliases w:val="t,Tables"/>
    <w:basedOn w:val="Normal"/>
    <w:rsid w:val="00E43EE5"/>
    <w:pPr>
      <w:spacing w:line="240" w:lineRule="atLeast"/>
    </w:pPr>
    <w:rPr>
      <w:rFonts w:ascii="Times" w:hAnsi="Times"/>
      <w:lang w:val="en-AU"/>
    </w:rPr>
  </w:style>
  <w:style w:type="paragraph" w:customStyle="1" w:styleId="TLPLink">
    <w:name w:val="TLPLink"/>
    <w:basedOn w:val="Heading9"/>
    <w:rsid w:val="00E43EE5"/>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43EE5"/>
    <w:pPr>
      <w:tabs>
        <w:tab w:val="right" w:pos="7087"/>
      </w:tabs>
      <w:outlineLvl w:val="9"/>
    </w:pPr>
    <w:rPr>
      <w:sz w:val="24"/>
      <w:lang w:val="en-AU"/>
    </w:rPr>
  </w:style>
  <w:style w:type="paragraph" w:styleId="TOC2">
    <w:name w:val="toc 2"/>
    <w:basedOn w:val="Heading2"/>
    <w:next w:val="Normal"/>
    <w:autoRedefine/>
    <w:semiHidden/>
    <w:rsid w:val="00E43EE5"/>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43EE5"/>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43EE5"/>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43EE5"/>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43EE5"/>
    <w:pPr>
      <w:tabs>
        <w:tab w:val="clear" w:pos="1247"/>
      </w:tabs>
    </w:pPr>
  </w:style>
  <w:style w:type="paragraph" w:styleId="TOC7">
    <w:name w:val="toc 7"/>
    <w:basedOn w:val="TOC2"/>
    <w:next w:val="Normal"/>
    <w:autoRedefine/>
    <w:semiHidden/>
    <w:rsid w:val="00E43EE5"/>
    <w:pPr>
      <w:tabs>
        <w:tab w:val="clear" w:pos="1247"/>
      </w:tabs>
      <w:ind w:left="1440"/>
    </w:pPr>
  </w:style>
  <w:style w:type="paragraph" w:styleId="TOC8">
    <w:name w:val="toc 8"/>
    <w:basedOn w:val="TOC3"/>
    <w:next w:val="Normal"/>
    <w:autoRedefine/>
    <w:semiHidden/>
    <w:rsid w:val="00E43EE5"/>
    <w:pPr>
      <w:tabs>
        <w:tab w:val="clear" w:pos="1247"/>
      </w:tabs>
      <w:ind w:left="1680"/>
    </w:pPr>
  </w:style>
  <w:style w:type="paragraph" w:styleId="TOC9">
    <w:name w:val="toc 9"/>
    <w:basedOn w:val="Heading9"/>
    <w:next w:val="Normal"/>
    <w:autoRedefine/>
    <w:semiHidden/>
    <w:rsid w:val="00E43EE5"/>
    <w:pPr>
      <w:tabs>
        <w:tab w:val="right" w:pos="7087"/>
      </w:tabs>
      <w:spacing w:before="80"/>
      <w:outlineLvl w:val="9"/>
    </w:pPr>
    <w:rPr>
      <w:lang w:val="en-AU"/>
    </w:rPr>
  </w:style>
  <w:style w:type="paragraph" w:customStyle="1" w:styleId="TofSectsGroupHeading">
    <w:name w:val="TofSects(GroupHeading)"/>
    <w:basedOn w:val="TOC4"/>
    <w:rsid w:val="00E43EE5"/>
    <w:pPr>
      <w:tabs>
        <w:tab w:val="clear" w:pos="1247"/>
      </w:tabs>
      <w:spacing w:before="240" w:after="120"/>
      <w:ind w:left="794" w:right="567"/>
    </w:pPr>
  </w:style>
  <w:style w:type="paragraph" w:customStyle="1" w:styleId="TofSectsHeading">
    <w:name w:val="TofSects(Heading)"/>
    <w:basedOn w:val="TOC5"/>
    <w:rsid w:val="00E43EE5"/>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43EE5"/>
    <w:pPr>
      <w:tabs>
        <w:tab w:val="clear" w:pos="1134"/>
        <w:tab w:val="left" w:pos="851"/>
      </w:tabs>
      <w:ind w:left="1588" w:right="567" w:hanging="794"/>
    </w:pPr>
    <w:rPr>
      <w:rFonts w:ascii="Times" w:hAnsi="Times"/>
    </w:rPr>
  </w:style>
  <w:style w:type="paragraph" w:customStyle="1" w:styleId="TofSectsSubdiv">
    <w:name w:val="TofSects(Subdiv)"/>
    <w:basedOn w:val="TOC4"/>
    <w:rsid w:val="00E43EE5"/>
    <w:pPr>
      <w:tabs>
        <w:tab w:val="clear" w:pos="1247"/>
        <w:tab w:val="left" w:pos="1560"/>
      </w:tabs>
      <w:ind w:left="1588" w:right="567" w:hanging="794"/>
    </w:pPr>
    <w:rPr>
      <w:b w:val="0"/>
      <w:sz w:val="22"/>
    </w:rPr>
  </w:style>
  <w:style w:type="paragraph" w:customStyle="1" w:styleId="DIVSection">
    <w:name w:val="DIVSection"/>
    <w:basedOn w:val="Normal"/>
    <w:rsid w:val="00E43EE5"/>
    <w:pPr>
      <w:ind w:left="425"/>
    </w:pPr>
    <w:rPr>
      <w:sz w:val="21"/>
      <w:lang w:val="en-AU"/>
    </w:rPr>
  </w:style>
  <w:style w:type="paragraph" w:customStyle="1" w:styleId="DPSPageHeaderB5">
    <w:name w:val="DPSPageHeaderB5"/>
    <w:basedOn w:val="Normal"/>
    <w:rsid w:val="00E43EE5"/>
    <w:pPr>
      <w:tabs>
        <w:tab w:val="center" w:pos="3686"/>
        <w:tab w:val="right" w:pos="7201"/>
      </w:tabs>
    </w:pPr>
    <w:rPr>
      <w:sz w:val="21"/>
      <w:lang w:val="en-AU"/>
    </w:rPr>
  </w:style>
  <w:style w:type="paragraph" w:customStyle="1" w:styleId="DPSPageHeaderA4">
    <w:name w:val="DPSPageHeaderA4"/>
    <w:basedOn w:val="DPSPageHeaderB5"/>
    <w:autoRedefine/>
    <w:rsid w:val="005336E8"/>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43EE5"/>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43EE5"/>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43EE5"/>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43EE5"/>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43EE5"/>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723F92"/>
    <w:rPr>
      <w:rFonts w:ascii="Calibri" w:hAnsi="Calibri"/>
      <w:sz w:val="24"/>
    </w:rPr>
  </w:style>
  <w:style w:type="paragraph" w:styleId="BalloonText">
    <w:name w:val="Balloon Text"/>
    <w:basedOn w:val="Normal"/>
    <w:link w:val="BalloonTextChar"/>
    <w:rsid w:val="00723F92"/>
    <w:rPr>
      <w:rFonts w:ascii="Tahoma" w:hAnsi="Tahoma" w:cs="Tahoma"/>
      <w:sz w:val="16"/>
      <w:szCs w:val="16"/>
    </w:rPr>
  </w:style>
  <w:style w:type="character" w:customStyle="1" w:styleId="BalloonTextChar">
    <w:name w:val="Balloon Text Char"/>
    <w:basedOn w:val="DefaultParagraphFont"/>
    <w:link w:val="BalloonText"/>
    <w:rsid w:val="00723F92"/>
    <w:rPr>
      <w:rFonts w:ascii="Tahoma" w:hAnsi="Tahoma" w:cs="Tahoma"/>
      <w:sz w:val="16"/>
      <w:szCs w:val="16"/>
      <w:lang w:val="en-US"/>
    </w:rPr>
  </w:style>
  <w:style w:type="paragraph" w:customStyle="1" w:styleId="PaperTitleIndent1">
    <w:name w:val="PaperTitleIndent1"/>
    <w:basedOn w:val="Normal"/>
    <w:rsid w:val="00481C4D"/>
    <w:pPr>
      <w:tabs>
        <w:tab w:val="right" w:leader="dot" w:pos="8640"/>
      </w:tabs>
      <w:spacing w:after="120"/>
      <w:ind w:right="1701"/>
    </w:pPr>
    <w:rPr>
      <w:lang w:val="en-AU"/>
    </w:rPr>
  </w:style>
  <w:style w:type="paragraph" w:styleId="Index1">
    <w:name w:val="index 1"/>
    <w:basedOn w:val="Normal"/>
    <w:next w:val="Normal"/>
    <w:autoRedefine/>
    <w:uiPriority w:val="99"/>
    <w:rsid w:val="00C2074A"/>
    <w:pPr>
      <w:ind w:left="240" w:hanging="240"/>
    </w:pPr>
  </w:style>
  <w:style w:type="paragraph" w:styleId="Index2">
    <w:name w:val="index 2"/>
    <w:basedOn w:val="Normal"/>
    <w:next w:val="Normal"/>
    <w:autoRedefine/>
    <w:uiPriority w:val="99"/>
    <w:rsid w:val="00C2074A"/>
    <w:pPr>
      <w:ind w:left="480" w:hanging="240"/>
    </w:pPr>
  </w:style>
  <w:style w:type="paragraph" w:styleId="Index3">
    <w:name w:val="index 3"/>
    <w:basedOn w:val="Normal"/>
    <w:next w:val="Normal"/>
    <w:autoRedefine/>
    <w:uiPriority w:val="99"/>
    <w:rsid w:val="00C2074A"/>
    <w:pPr>
      <w:ind w:left="720" w:hanging="240"/>
    </w:pPr>
  </w:style>
  <w:style w:type="paragraph" w:styleId="Index4">
    <w:name w:val="index 4"/>
    <w:basedOn w:val="Normal"/>
    <w:next w:val="Normal"/>
    <w:autoRedefine/>
    <w:uiPriority w:val="99"/>
    <w:rsid w:val="00C2074A"/>
    <w:pPr>
      <w:ind w:left="960" w:hanging="240"/>
    </w:pPr>
  </w:style>
  <w:style w:type="paragraph" w:styleId="Index5">
    <w:name w:val="index 5"/>
    <w:basedOn w:val="Normal"/>
    <w:next w:val="Normal"/>
    <w:autoRedefine/>
    <w:uiPriority w:val="99"/>
    <w:rsid w:val="00C2074A"/>
    <w:pPr>
      <w:ind w:left="1200" w:hanging="240"/>
    </w:pPr>
  </w:style>
  <w:style w:type="paragraph" w:styleId="Index6">
    <w:name w:val="index 6"/>
    <w:basedOn w:val="Normal"/>
    <w:next w:val="Normal"/>
    <w:autoRedefine/>
    <w:uiPriority w:val="99"/>
    <w:rsid w:val="00C2074A"/>
    <w:pPr>
      <w:ind w:left="1440" w:hanging="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050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0</TotalTime>
  <Pages>8</Pages>
  <Words>2235</Words>
  <Characters>12565</Characters>
  <Application>Microsoft Office Word</Application>
  <DocSecurity>0</DocSecurity>
  <Lines>339</Lines>
  <Paragraphs>231</Paragraphs>
  <ScaleCrop>false</ScaleCrop>
  <HeadingPairs>
    <vt:vector size="2" baseType="variant">
      <vt:variant>
        <vt:lpstr>Title</vt:lpstr>
      </vt:variant>
      <vt:variant>
        <vt:i4>1</vt:i4>
      </vt:variant>
    </vt:vector>
  </HeadingPairs>
  <TitlesOfParts>
    <vt:vector size="1" baseType="lpstr">
      <vt:lpstr>No 56—8 May 2018</vt:lpstr>
    </vt:vector>
  </TitlesOfParts>
  <Company>SoftLaw Corporation</Company>
  <LinksUpToDate>false</LinksUpToDate>
  <CharactersWithSpaces>14569</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56—8 May 2018</dc:title>
  <dc:creator>anne shannon</dc:creator>
  <cp:lastModifiedBy>anne shannon</cp:lastModifiedBy>
  <cp:revision>2</cp:revision>
  <cp:lastPrinted>2018-05-08T07:37:00Z</cp:lastPrinted>
  <dcterms:created xsi:type="dcterms:W3CDTF">2019-01-04T01:08:00Z</dcterms:created>
  <dcterms:modified xsi:type="dcterms:W3CDTF">2019-01-04T01:08:00Z</dcterms:modified>
</cp:coreProperties>
</file>