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506AB" w14:textId="56917F81" w:rsidR="00232CC9" w:rsidRPr="00232CC9" w:rsidRDefault="00232CC9" w:rsidP="00232CC9">
      <w:pPr>
        <w:jc w:val="center"/>
        <w:rPr>
          <w:rFonts w:ascii="Times New Roman" w:hAnsi="Times New Roman"/>
          <w:b/>
          <w:bCs/>
          <w:lang w:val="en-AU"/>
        </w:rPr>
      </w:pPr>
      <w:r w:rsidRPr="00232CC9">
        <w:rPr>
          <w:rFonts w:ascii="Times New Roman" w:hAnsi="Times New Roman"/>
          <w:b/>
          <w:bCs/>
          <w:noProof/>
          <w:lang w:val="en-AU"/>
        </w:rPr>
        <w:drawing>
          <wp:inline distT="0" distB="0" distL="0" distR="0" wp14:anchorId="64979250" wp14:editId="56AF4649">
            <wp:extent cx="755650" cy="755650"/>
            <wp:effectExtent l="0" t="0" r="6350" b="6350"/>
            <wp:docPr id="123089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5650" cy="755650"/>
                    </a:xfrm>
                    <a:prstGeom prst="rect">
                      <a:avLst/>
                    </a:prstGeom>
                    <a:noFill/>
                    <a:ln>
                      <a:noFill/>
                    </a:ln>
                  </pic:spPr>
                </pic:pic>
              </a:graphicData>
            </a:graphic>
          </wp:inline>
        </w:drawing>
      </w:r>
    </w:p>
    <w:p w14:paraId="786D8E68" w14:textId="77777777" w:rsidR="00232CC9" w:rsidRPr="00232CC9" w:rsidRDefault="00232CC9" w:rsidP="00232CC9">
      <w:pPr>
        <w:keepNext/>
        <w:keepLines/>
        <w:spacing w:before="320"/>
        <w:jc w:val="center"/>
        <w:rPr>
          <w:rFonts w:ascii="Calibri" w:hAnsi="Calibri"/>
          <w:b/>
          <w:bCs/>
          <w:sz w:val="32"/>
          <w:szCs w:val="32"/>
          <w:lang w:val="en-AU"/>
        </w:rPr>
      </w:pPr>
      <w:r w:rsidRPr="00232CC9">
        <w:rPr>
          <w:rFonts w:ascii="Calibri" w:hAnsi="Calibri"/>
          <w:b/>
          <w:bCs/>
          <w:sz w:val="32"/>
          <w:szCs w:val="32"/>
          <w:lang w:val="en-AU"/>
        </w:rPr>
        <w:t>LEGISLATIVE ASSEMBLY FOR THE</w:t>
      </w:r>
    </w:p>
    <w:p w14:paraId="1DFD2624" w14:textId="77777777" w:rsidR="00232CC9" w:rsidRPr="00232CC9" w:rsidRDefault="00232CC9" w:rsidP="00232CC9">
      <w:pPr>
        <w:keepNext/>
        <w:keepLines/>
        <w:jc w:val="center"/>
        <w:rPr>
          <w:rFonts w:ascii="Calibri" w:hAnsi="Calibri"/>
          <w:b/>
          <w:bCs/>
          <w:sz w:val="32"/>
          <w:szCs w:val="32"/>
          <w:lang w:val="en-AU"/>
        </w:rPr>
      </w:pPr>
      <w:smartTag w:uri="urn:schemas-microsoft-com:office:smarttags" w:element="State">
        <w:smartTag w:uri="urn:schemas-microsoft-com:office:smarttags" w:element="place">
          <w:r w:rsidRPr="00232CC9">
            <w:rPr>
              <w:rFonts w:ascii="Calibri" w:hAnsi="Calibri"/>
              <w:b/>
              <w:bCs/>
              <w:sz w:val="32"/>
              <w:szCs w:val="32"/>
              <w:lang w:val="en-AU"/>
            </w:rPr>
            <w:t>AUSTRALIAN CAPITAL TERRITORY</w:t>
          </w:r>
        </w:smartTag>
      </w:smartTag>
    </w:p>
    <w:p w14:paraId="13ACFE62" w14:textId="77777777" w:rsidR="00232CC9" w:rsidRPr="00232CC9" w:rsidRDefault="00232CC9" w:rsidP="00232CC9">
      <w:pPr>
        <w:spacing w:before="360"/>
        <w:jc w:val="center"/>
        <w:rPr>
          <w:rFonts w:ascii="Calibri" w:hAnsi="Calibri"/>
          <w:b/>
          <w:sz w:val="28"/>
          <w:szCs w:val="28"/>
        </w:rPr>
      </w:pPr>
      <w:r w:rsidRPr="00232CC9">
        <w:rPr>
          <w:rFonts w:ascii="Calibri" w:hAnsi="Calibri"/>
          <w:b/>
          <w:sz w:val="28"/>
          <w:szCs w:val="28"/>
        </w:rPr>
        <w:t>2024–2025–2026</w:t>
      </w:r>
    </w:p>
    <w:p w14:paraId="6EA7BE21" w14:textId="77777777" w:rsidR="00232CC9" w:rsidRPr="00232CC9" w:rsidRDefault="00232CC9" w:rsidP="00232CC9">
      <w:pPr>
        <w:keepNext/>
        <w:keepLines/>
        <w:spacing w:before="360"/>
        <w:jc w:val="center"/>
        <w:rPr>
          <w:rFonts w:ascii="Calibri" w:hAnsi="Calibri"/>
          <w:b/>
          <w:sz w:val="40"/>
          <w:szCs w:val="40"/>
          <w:lang w:val="en-AU"/>
        </w:rPr>
      </w:pPr>
      <w:r w:rsidRPr="00232CC9">
        <w:rPr>
          <w:rFonts w:ascii="Calibri" w:hAnsi="Calibri"/>
          <w:b/>
          <w:sz w:val="40"/>
          <w:szCs w:val="40"/>
          <w:lang w:val="en-AU"/>
        </w:rPr>
        <w:t>MINUTES OF PROCEEDINGS</w:t>
      </w:r>
    </w:p>
    <w:p w14:paraId="3435F199" w14:textId="507CB902" w:rsidR="00232CC9" w:rsidRPr="00232CC9" w:rsidRDefault="00232CC9" w:rsidP="00232CC9">
      <w:pPr>
        <w:spacing w:before="360"/>
        <w:jc w:val="center"/>
        <w:rPr>
          <w:rFonts w:ascii="Calibri" w:hAnsi="Calibri"/>
          <w:b/>
          <w:sz w:val="28"/>
          <w:szCs w:val="28"/>
        </w:rPr>
      </w:pPr>
      <w:r w:rsidRPr="00232CC9">
        <w:rPr>
          <w:rFonts w:ascii="Calibri" w:hAnsi="Calibri"/>
          <w:b/>
          <w:sz w:val="28"/>
          <w:szCs w:val="28"/>
        </w:rPr>
        <w:t xml:space="preserve">No </w:t>
      </w:r>
      <w:r w:rsidR="00CD667B">
        <w:rPr>
          <w:rFonts w:ascii="Calibri" w:hAnsi="Calibri"/>
          <w:b/>
          <w:sz w:val="28"/>
          <w:szCs w:val="28"/>
        </w:rPr>
        <w:t>68</w:t>
      </w:r>
    </w:p>
    <w:p w14:paraId="14824CEE" w14:textId="1635CED2" w:rsidR="00232CC9" w:rsidRPr="00232CC9" w:rsidRDefault="00CD667B" w:rsidP="00232CC9">
      <w:pPr>
        <w:keepNext/>
        <w:keepLines/>
        <w:spacing w:before="360"/>
        <w:jc w:val="center"/>
        <w:rPr>
          <w:rFonts w:ascii="Calibri" w:hAnsi="Calibri"/>
          <w:b/>
          <w:bCs/>
          <w:caps/>
          <w:sz w:val="28"/>
          <w:szCs w:val="28"/>
          <w:lang w:val="en-AU"/>
        </w:rPr>
      </w:pPr>
      <w:hyperlink r:id="rId10" w:history="1">
        <w:r w:rsidRPr="00016668">
          <w:rPr>
            <w:rStyle w:val="Hyperlink"/>
            <w:rFonts w:ascii="Calibri" w:hAnsi="Calibri"/>
            <w:b/>
            <w:bCs/>
            <w:caps/>
            <w:sz w:val="28"/>
            <w:szCs w:val="28"/>
            <w:lang w:val="en-AU"/>
          </w:rPr>
          <w:t>Tuesday, 22 September 2026</w:t>
        </w:r>
      </w:hyperlink>
    </w:p>
    <w:tbl>
      <w:tblPr>
        <w:tblW w:w="0" w:type="auto"/>
        <w:jc w:val="center"/>
        <w:tblLayout w:type="fixed"/>
        <w:tblLook w:val="0000" w:firstRow="0" w:lastRow="0" w:firstColumn="0" w:lastColumn="0" w:noHBand="0" w:noVBand="0"/>
      </w:tblPr>
      <w:tblGrid>
        <w:gridCol w:w="2452"/>
      </w:tblGrid>
      <w:tr w:rsidR="00232CC9" w:rsidRPr="00232CC9" w14:paraId="2D8F349B" w14:textId="77777777" w:rsidTr="00CA405C">
        <w:trPr>
          <w:trHeight w:hRule="exact" w:val="333"/>
          <w:jc w:val="center"/>
        </w:trPr>
        <w:tc>
          <w:tcPr>
            <w:tcW w:w="2452" w:type="dxa"/>
          </w:tcPr>
          <w:p w14:paraId="65CE11D6" w14:textId="77777777" w:rsidR="00232CC9" w:rsidRPr="00232CC9" w:rsidRDefault="00232CC9" w:rsidP="00232CC9">
            <w:pPr>
              <w:rPr>
                <w:rFonts w:ascii="Times New Roman" w:hAnsi="Times New Roman"/>
                <w:color w:val="008000"/>
                <w:sz w:val="16"/>
                <w:lang w:val="en-AU"/>
              </w:rPr>
            </w:pPr>
          </w:p>
        </w:tc>
      </w:tr>
      <w:tr w:rsidR="00232CC9" w:rsidRPr="00232CC9" w14:paraId="1B5E8DF9" w14:textId="77777777" w:rsidTr="00CA405C">
        <w:trPr>
          <w:trHeight w:hRule="exact" w:val="60"/>
          <w:jc w:val="center"/>
        </w:trPr>
        <w:tc>
          <w:tcPr>
            <w:tcW w:w="2452" w:type="dxa"/>
            <w:tcBorders>
              <w:top w:val="single" w:sz="8" w:space="0" w:color="000000"/>
              <w:bottom w:val="single" w:sz="4" w:space="0" w:color="000000"/>
            </w:tcBorders>
          </w:tcPr>
          <w:p w14:paraId="69E1ED6E" w14:textId="77777777" w:rsidR="00232CC9" w:rsidRPr="00232CC9" w:rsidRDefault="00232CC9" w:rsidP="00232CC9">
            <w:pPr>
              <w:rPr>
                <w:rFonts w:ascii="Times New Roman" w:hAnsi="Times New Roman"/>
                <w:color w:val="008000"/>
                <w:sz w:val="16"/>
                <w:lang w:val="en-AU"/>
              </w:rPr>
            </w:pPr>
          </w:p>
        </w:tc>
      </w:tr>
      <w:tr w:rsidR="00232CC9" w:rsidRPr="00232CC9" w14:paraId="6925F758" w14:textId="77777777" w:rsidTr="00CA405C">
        <w:trPr>
          <w:trHeight w:hRule="exact" w:val="200"/>
          <w:jc w:val="center"/>
        </w:trPr>
        <w:tc>
          <w:tcPr>
            <w:tcW w:w="2452" w:type="dxa"/>
          </w:tcPr>
          <w:p w14:paraId="15794A59" w14:textId="77777777" w:rsidR="00232CC9" w:rsidRPr="00232CC9" w:rsidRDefault="00232CC9" w:rsidP="00232CC9">
            <w:pPr>
              <w:rPr>
                <w:rFonts w:ascii="Times New Roman" w:hAnsi="Times New Roman"/>
                <w:color w:val="008000"/>
                <w:sz w:val="16"/>
                <w:lang w:val="en-AU"/>
              </w:rPr>
            </w:pPr>
          </w:p>
        </w:tc>
      </w:tr>
    </w:tbl>
    <w:p w14:paraId="2D49FA19" w14:textId="0842997A" w:rsidR="00232CC9" w:rsidRPr="00232CC9" w:rsidRDefault="00232CC9" w:rsidP="00232CC9">
      <w:pPr>
        <w:keepNext/>
        <w:keepLines/>
        <w:tabs>
          <w:tab w:val="right" w:pos="339"/>
          <w:tab w:val="left" w:pos="720"/>
        </w:tabs>
        <w:spacing w:before="240"/>
        <w:ind w:left="720" w:hanging="720"/>
        <w:jc w:val="both"/>
        <w:rPr>
          <w:rFonts w:ascii="Calibri" w:hAnsi="Calibri"/>
          <w:bCs/>
          <w:lang w:val="en-AU"/>
        </w:rPr>
      </w:pPr>
      <w:r w:rsidRPr="00232CC9">
        <w:rPr>
          <w:rFonts w:ascii="Calibri" w:hAnsi="Calibri"/>
        </w:rPr>
        <w:tab/>
      </w:r>
      <w:r w:rsidR="0070322B">
        <w:rPr>
          <w:rFonts w:ascii="Calibri" w:hAnsi="Calibri"/>
          <w:b/>
          <w:bCs/>
        </w:rPr>
        <w:fldChar w:fldCharType="begin"/>
      </w:r>
      <w:r w:rsidR="0070322B">
        <w:rPr>
          <w:rFonts w:ascii="Calibri" w:hAnsi="Calibri"/>
          <w:b/>
          <w:bCs/>
        </w:rPr>
        <w:instrText xml:space="preserve"> SEQ A \* MERGEFORMAT </w:instrText>
      </w:r>
      <w:r w:rsidR="0070322B">
        <w:rPr>
          <w:rFonts w:ascii="Calibri" w:hAnsi="Calibri"/>
          <w:b/>
          <w:bCs/>
        </w:rPr>
        <w:fldChar w:fldCharType="separate"/>
      </w:r>
      <w:r w:rsidR="00FD5E63">
        <w:rPr>
          <w:rFonts w:ascii="Calibri" w:hAnsi="Calibri"/>
          <w:b/>
          <w:bCs/>
          <w:noProof/>
        </w:rPr>
        <w:t>1</w:t>
      </w:r>
      <w:r w:rsidR="0070322B">
        <w:rPr>
          <w:rFonts w:ascii="Calibri" w:hAnsi="Calibri"/>
          <w:b/>
          <w:bCs/>
        </w:rPr>
        <w:fldChar w:fldCharType="end"/>
      </w:r>
      <w:r w:rsidRPr="00232CC9">
        <w:rPr>
          <w:rFonts w:ascii="Calibri" w:hAnsi="Calibri"/>
        </w:rPr>
        <w:tab/>
      </w:r>
      <w:r w:rsidRPr="00232CC9">
        <w:rPr>
          <w:rFonts w:ascii="Calibri" w:hAnsi="Calibri"/>
          <w:bCs/>
          <w:lang w:val="en-AU"/>
        </w:rPr>
        <w:t xml:space="preserve">The Assembly met at 10 am, pursuant </w:t>
      </w:r>
      <w:r w:rsidRPr="00232CC9">
        <w:rPr>
          <w:rFonts w:ascii="Calibri" w:hAnsi="Calibri"/>
          <w:bCs/>
          <w:spacing w:val="-2"/>
          <w:lang w:val="en-AU"/>
        </w:rPr>
        <w:t xml:space="preserve">to adjournment.  The Speaker </w:t>
      </w:r>
      <w:r w:rsidRPr="00232CC9">
        <w:rPr>
          <w:rFonts w:ascii="Calibri" w:hAnsi="Calibri"/>
          <w:bCs/>
          <w:spacing w:val="-2"/>
        </w:rPr>
        <w:t>(Mr Hanson)</w:t>
      </w:r>
      <w:r w:rsidRPr="00232CC9">
        <w:rPr>
          <w:rFonts w:ascii="Calibri" w:hAnsi="Calibri"/>
          <w:bCs/>
          <w:spacing w:val="-2"/>
          <w:lang w:val="en-AU"/>
        </w:rPr>
        <w:t xml:space="preserve"> took the Chair</w:t>
      </w:r>
      <w:r w:rsidRPr="00232CC9">
        <w:rPr>
          <w:rFonts w:ascii="Calibri" w:hAnsi="Calibri"/>
          <w:bCs/>
          <w:lang w:val="en-AU"/>
        </w:rPr>
        <w:t xml:space="preserve"> and made the following acknowledgement of country in the Ngunnawal language:</w:t>
      </w:r>
    </w:p>
    <w:p w14:paraId="0A0C6861" w14:textId="77777777" w:rsidR="00232CC9" w:rsidRPr="00232CC9" w:rsidRDefault="00232CC9" w:rsidP="00232CC9">
      <w:pPr>
        <w:spacing w:before="120"/>
        <w:ind w:left="864"/>
        <w:jc w:val="both"/>
        <w:rPr>
          <w:rFonts w:ascii="Calibri" w:hAnsi="Calibri"/>
          <w:lang w:val="en-AU"/>
        </w:rPr>
      </w:pPr>
      <w:r w:rsidRPr="00232CC9">
        <w:rPr>
          <w:rFonts w:ascii="Calibri" w:hAnsi="Calibri"/>
          <w:lang w:val="en-AU"/>
        </w:rPr>
        <w:t>Dhawura nguna, dhawura Ngunnawal.</w:t>
      </w:r>
    </w:p>
    <w:p w14:paraId="190CF5CE" w14:textId="77777777" w:rsidR="00232CC9" w:rsidRPr="00232CC9" w:rsidRDefault="00232CC9" w:rsidP="00232CC9">
      <w:pPr>
        <w:spacing w:before="40"/>
        <w:ind w:left="864"/>
        <w:jc w:val="both"/>
        <w:rPr>
          <w:rFonts w:ascii="Calibri" w:hAnsi="Calibri"/>
          <w:lang w:val="en-AU"/>
        </w:rPr>
      </w:pPr>
      <w:r w:rsidRPr="00232CC9">
        <w:rPr>
          <w:rFonts w:ascii="Calibri" w:hAnsi="Calibri"/>
          <w:lang w:val="en-AU"/>
        </w:rPr>
        <w:t>Yanggu ngalawiri dhunimanyin Ngunnawalwari dhawurawari.</w:t>
      </w:r>
    </w:p>
    <w:p w14:paraId="213EABE4" w14:textId="77777777" w:rsidR="00232CC9" w:rsidRPr="00232CC9" w:rsidRDefault="00232CC9" w:rsidP="00232CC9">
      <w:pPr>
        <w:spacing w:before="40"/>
        <w:ind w:left="864"/>
        <w:jc w:val="both"/>
        <w:rPr>
          <w:rFonts w:ascii="Calibri" w:hAnsi="Calibri"/>
          <w:lang w:val="en-AU"/>
        </w:rPr>
      </w:pPr>
      <w:r w:rsidRPr="00232CC9">
        <w:rPr>
          <w:rFonts w:ascii="Calibri" w:hAnsi="Calibri"/>
          <w:lang w:val="en-AU"/>
        </w:rPr>
        <w:t>Nginggada Dindi wanggiralidjinyin.</w:t>
      </w:r>
    </w:p>
    <w:p w14:paraId="7C550B50" w14:textId="77777777" w:rsidR="00232CC9" w:rsidRPr="00232CC9" w:rsidRDefault="00232CC9" w:rsidP="00232CC9">
      <w:pPr>
        <w:spacing w:before="120"/>
        <w:ind w:left="864"/>
        <w:jc w:val="both"/>
        <w:rPr>
          <w:rFonts w:ascii="Calibri" w:hAnsi="Calibri"/>
          <w:i/>
          <w:lang w:val="en-AU"/>
        </w:rPr>
      </w:pPr>
      <w:r w:rsidRPr="00232CC9">
        <w:rPr>
          <w:rFonts w:ascii="Calibri" w:hAnsi="Calibri"/>
          <w:i/>
          <w:lang w:val="en-AU"/>
        </w:rPr>
        <w:t>This is Ngunnawal country.</w:t>
      </w:r>
    </w:p>
    <w:p w14:paraId="659FF2D2" w14:textId="77777777" w:rsidR="00232CC9" w:rsidRPr="00232CC9" w:rsidRDefault="00232CC9" w:rsidP="00232CC9">
      <w:pPr>
        <w:spacing w:before="40"/>
        <w:ind w:left="864"/>
        <w:jc w:val="both"/>
        <w:rPr>
          <w:rFonts w:ascii="Calibri" w:hAnsi="Calibri"/>
          <w:i/>
          <w:lang w:val="en-AU"/>
        </w:rPr>
      </w:pPr>
      <w:r w:rsidRPr="00232CC9">
        <w:rPr>
          <w:rFonts w:ascii="Calibri" w:hAnsi="Calibri"/>
          <w:i/>
          <w:lang w:val="en-AU"/>
        </w:rPr>
        <w:t>Today we are all meeting on Ngunnawal country.</w:t>
      </w:r>
    </w:p>
    <w:p w14:paraId="44335EBF" w14:textId="77777777" w:rsidR="00232CC9" w:rsidRPr="00232CC9" w:rsidRDefault="00232CC9" w:rsidP="00232CC9">
      <w:pPr>
        <w:spacing w:before="40"/>
        <w:ind w:left="864"/>
        <w:jc w:val="both"/>
        <w:rPr>
          <w:rFonts w:ascii="Calibri" w:hAnsi="Calibri"/>
          <w:i/>
          <w:lang w:val="en-AU"/>
        </w:rPr>
      </w:pPr>
      <w:r w:rsidRPr="00232CC9">
        <w:rPr>
          <w:rFonts w:ascii="Calibri" w:hAnsi="Calibri"/>
          <w:i/>
          <w:lang w:val="en-AU"/>
        </w:rPr>
        <w:t>We always pay respect to Elders, female and male.</w:t>
      </w:r>
    </w:p>
    <w:p w14:paraId="01C693EA" w14:textId="77777777" w:rsidR="00232CC9" w:rsidRDefault="00232CC9" w:rsidP="00232CC9">
      <w:pPr>
        <w:spacing w:before="120"/>
        <w:ind w:left="720"/>
        <w:jc w:val="both"/>
        <w:rPr>
          <w:rFonts w:ascii="Calibri" w:hAnsi="Calibri"/>
          <w:lang w:val="en-AU"/>
        </w:rPr>
      </w:pPr>
      <w:r w:rsidRPr="00232CC9">
        <w:rPr>
          <w:rFonts w:ascii="Calibri" w:hAnsi="Calibri"/>
          <w:lang w:val="en-AU"/>
        </w:rPr>
        <w:t xml:space="preserve">The Speaker asked Members to stand in </w:t>
      </w:r>
      <w:r w:rsidRPr="00232CC9">
        <w:rPr>
          <w:rFonts w:ascii="Calibri" w:hAnsi="Calibri"/>
          <w:spacing w:val="-2"/>
          <w:lang w:val="en-AU"/>
        </w:rPr>
        <w:t>silence and pray or reflect on</w:t>
      </w:r>
      <w:r w:rsidRPr="00232CC9">
        <w:rPr>
          <w:rFonts w:ascii="Calibri" w:hAnsi="Calibri"/>
          <w:lang w:val="en-AU"/>
        </w:rPr>
        <w:t xml:space="preserve"> their responsibilities to the people of the Australian Capital Territory.</w:t>
      </w:r>
    </w:p>
    <w:p w14:paraId="0ED780CD" w14:textId="5B91E36E"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2</w:t>
      </w:r>
      <w:r w:rsidR="0070322B">
        <w:rPr>
          <w:rFonts w:ascii="Calibri" w:hAnsi="Calibri"/>
          <w:b/>
          <w:bCs/>
          <w:caps/>
        </w:rPr>
        <w:fldChar w:fldCharType="end"/>
      </w:r>
      <w:r w:rsidRPr="00D03F12">
        <w:rPr>
          <w:rFonts w:ascii="Calibri" w:hAnsi="Calibri"/>
          <w:b/>
          <w:caps/>
        </w:rPr>
        <w:tab/>
        <w:t>PETITIONS AND MINISTERIAL RESPONSES—PETITIONS AND RESPONSES NOTED</w:t>
      </w:r>
    </w:p>
    <w:p w14:paraId="7C74FE01" w14:textId="77777777" w:rsidR="00D03F12" w:rsidRPr="00D03F12" w:rsidRDefault="00D03F12" w:rsidP="00D03F12">
      <w:pPr>
        <w:tabs>
          <w:tab w:val="left" w:pos="1197"/>
          <w:tab w:val="left" w:pos="1767"/>
        </w:tabs>
        <w:spacing w:before="120"/>
        <w:ind w:left="720"/>
        <w:jc w:val="both"/>
        <w:rPr>
          <w:rFonts w:ascii="Calibri" w:hAnsi="Calibri"/>
          <w:b/>
          <w:color w:val="000000"/>
          <w:lang w:val="en-AU"/>
        </w:rPr>
      </w:pPr>
      <w:r w:rsidRPr="00D03F12">
        <w:rPr>
          <w:rFonts w:ascii="Calibri" w:hAnsi="Calibri"/>
          <w:b/>
          <w:color w:val="000000"/>
          <w:lang w:val="en-AU"/>
        </w:rPr>
        <w:t>Petitions</w:t>
      </w:r>
    </w:p>
    <w:p w14:paraId="2F4172C9" w14:textId="77777777" w:rsidR="00D03F12" w:rsidRPr="009125BC" w:rsidRDefault="00D03F12" w:rsidP="00D03F12">
      <w:pPr>
        <w:tabs>
          <w:tab w:val="left" w:pos="1197"/>
          <w:tab w:val="left" w:pos="1767"/>
        </w:tabs>
        <w:spacing w:before="120"/>
        <w:ind w:left="720"/>
        <w:rPr>
          <w:rFonts w:ascii="Calibri" w:hAnsi="Calibri"/>
          <w:spacing w:val="-2"/>
          <w:lang w:val="en-AU"/>
        </w:rPr>
      </w:pPr>
      <w:r w:rsidRPr="009125BC">
        <w:rPr>
          <w:rFonts w:ascii="Calibri" w:hAnsi="Calibri"/>
          <w:spacing w:val="-2"/>
          <w:lang w:val="en-AU"/>
        </w:rPr>
        <w:t>The Clerk announced that the following Members had lodged petitions for presentation:</w:t>
      </w:r>
    </w:p>
    <w:p w14:paraId="5362EC63" w14:textId="0578149E" w:rsidR="00D03F12" w:rsidRPr="00D03F12" w:rsidRDefault="009125BC" w:rsidP="00D03F12">
      <w:pPr>
        <w:tabs>
          <w:tab w:val="left" w:pos="1197"/>
          <w:tab w:val="left" w:pos="1767"/>
        </w:tabs>
        <w:spacing w:before="120"/>
        <w:ind w:left="720"/>
        <w:rPr>
          <w:rFonts w:ascii="Calibri" w:hAnsi="Calibri"/>
          <w:lang w:val="en-AU"/>
        </w:rPr>
      </w:pPr>
      <w:r>
        <w:rPr>
          <w:rFonts w:ascii="Calibri" w:hAnsi="Calibri"/>
          <w:lang w:val="en-AU"/>
        </w:rPr>
        <w:t>Ms Barry</w:t>
      </w:r>
      <w:r w:rsidR="00D03F12" w:rsidRPr="00D03F12">
        <w:rPr>
          <w:rFonts w:ascii="Calibri" w:hAnsi="Calibri"/>
          <w:lang w:val="en-AU"/>
        </w:rPr>
        <w:t xml:space="preserve">, from </w:t>
      </w:r>
      <w:r>
        <w:rPr>
          <w:rFonts w:ascii="Calibri" w:hAnsi="Calibri"/>
          <w:lang w:val="en-AU"/>
        </w:rPr>
        <w:t>855</w:t>
      </w:r>
      <w:r w:rsidR="00D03F12" w:rsidRPr="00D03F12">
        <w:rPr>
          <w:rFonts w:ascii="Calibri" w:hAnsi="Calibri"/>
          <w:lang w:val="en-AU"/>
        </w:rPr>
        <w:t xml:space="preserve"> residents, requesting that </w:t>
      </w:r>
      <w:r w:rsidRPr="009125BC">
        <w:rPr>
          <w:rFonts w:ascii="Calibri" w:hAnsi="Calibri"/>
          <w:lang w:val="en-AU"/>
        </w:rPr>
        <w:t>the Assembly call on the ACT Government to reconsider its decision to relocate Arcadia House to Cook</w:t>
      </w:r>
      <w:r w:rsidR="00D03F12" w:rsidRPr="00D03F12">
        <w:rPr>
          <w:rFonts w:ascii="Calibri" w:hAnsi="Calibri"/>
          <w:lang w:val="en-AU"/>
        </w:rPr>
        <w:t xml:space="preserve"> (</w:t>
      </w:r>
      <w:r w:rsidR="005D215D">
        <w:rPr>
          <w:rFonts w:ascii="Calibri" w:hAnsi="Calibri"/>
          <w:lang w:val="en-AU"/>
        </w:rPr>
        <w:t>e-</w:t>
      </w:r>
      <w:r w:rsidR="00D03F12" w:rsidRPr="00D03F12">
        <w:rPr>
          <w:rFonts w:ascii="Calibri" w:hAnsi="Calibri"/>
          <w:lang w:val="en-AU"/>
        </w:rPr>
        <w:t xml:space="preserve">Pet </w:t>
      </w:r>
      <w:r w:rsidR="005D215D">
        <w:rPr>
          <w:rFonts w:ascii="Calibri" w:hAnsi="Calibri"/>
          <w:lang w:val="en-AU"/>
        </w:rPr>
        <w:t>056-26</w:t>
      </w:r>
      <w:r w:rsidR="00D03F12" w:rsidRPr="00D03F12">
        <w:rPr>
          <w:rFonts w:ascii="Calibri" w:hAnsi="Calibri"/>
          <w:lang w:val="en-AU"/>
        </w:rPr>
        <w:t>).</w:t>
      </w:r>
    </w:p>
    <w:p w14:paraId="15137732" w14:textId="3A3E27BB" w:rsidR="00D03F12" w:rsidRPr="009125BC" w:rsidRDefault="00D03F12" w:rsidP="00D03F12">
      <w:pPr>
        <w:tabs>
          <w:tab w:val="left" w:pos="1197"/>
          <w:tab w:val="left" w:pos="1767"/>
        </w:tabs>
        <w:spacing w:before="120"/>
        <w:ind w:left="720"/>
        <w:rPr>
          <w:rFonts w:ascii="Calibri" w:hAnsi="Calibri"/>
          <w:lang w:val="en-AU"/>
        </w:rPr>
      </w:pPr>
      <w:r w:rsidRPr="009125BC">
        <w:rPr>
          <w:rFonts w:ascii="Calibri" w:hAnsi="Calibri"/>
          <w:lang w:val="en-AU"/>
        </w:rPr>
        <w:t xml:space="preserve">Pursuant to standing order 99A, this petition stands referred to the Standing Committee on </w:t>
      </w:r>
      <w:r w:rsidR="009125BC">
        <w:rPr>
          <w:rFonts w:ascii="Calibri" w:hAnsi="Calibri"/>
          <w:lang w:val="en-AU"/>
        </w:rPr>
        <w:t>Social Policy</w:t>
      </w:r>
      <w:r w:rsidRPr="009125BC">
        <w:rPr>
          <w:rFonts w:ascii="Calibri" w:hAnsi="Calibri"/>
          <w:lang w:val="en-AU"/>
        </w:rPr>
        <w:t>.</w:t>
      </w:r>
    </w:p>
    <w:p w14:paraId="77A58E23" w14:textId="3FD209D2" w:rsidR="009125BC" w:rsidRPr="00D03F12" w:rsidRDefault="009125BC" w:rsidP="009125BC">
      <w:pPr>
        <w:tabs>
          <w:tab w:val="left" w:pos="1197"/>
          <w:tab w:val="left" w:pos="1767"/>
        </w:tabs>
        <w:spacing w:before="120"/>
        <w:ind w:left="720"/>
        <w:rPr>
          <w:rFonts w:ascii="Calibri" w:hAnsi="Calibri"/>
          <w:lang w:val="en-AU"/>
        </w:rPr>
      </w:pPr>
      <w:r>
        <w:rPr>
          <w:rFonts w:ascii="Calibri" w:hAnsi="Calibri"/>
          <w:lang w:val="en-AU"/>
        </w:rPr>
        <w:t>Mr Emerson</w:t>
      </w:r>
      <w:r w:rsidRPr="00D03F12">
        <w:rPr>
          <w:rFonts w:ascii="Calibri" w:hAnsi="Calibri"/>
          <w:lang w:val="en-AU"/>
        </w:rPr>
        <w:t xml:space="preserve">, from </w:t>
      </w:r>
      <w:r w:rsidR="005D215D">
        <w:rPr>
          <w:rFonts w:ascii="Calibri" w:hAnsi="Calibri"/>
          <w:lang w:val="en-AU"/>
        </w:rPr>
        <w:t>218</w:t>
      </w:r>
      <w:r w:rsidRPr="00D03F12">
        <w:rPr>
          <w:rFonts w:ascii="Calibri" w:hAnsi="Calibri"/>
          <w:lang w:val="en-AU"/>
        </w:rPr>
        <w:t xml:space="preserve"> residents, requesting that </w:t>
      </w:r>
      <w:r w:rsidRPr="009125BC">
        <w:rPr>
          <w:rFonts w:ascii="Calibri" w:hAnsi="Calibri"/>
          <w:lang w:val="en-AU"/>
        </w:rPr>
        <w:t>the Assembly call on the ACT Government to install traffic calming measures around the Downer Community Centre to ensure pedestrian safety</w:t>
      </w:r>
      <w:r w:rsidRPr="00D03F12">
        <w:rPr>
          <w:rFonts w:ascii="Calibri" w:hAnsi="Calibri"/>
          <w:lang w:val="en-AU"/>
        </w:rPr>
        <w:t xml:space="preserve"> (</w:t>
      </w:r>
      <w:r w:rsidR="005D215D">
        <w:rPr>
          <w:rFonts w:ascii="Calibri" w:hAnsi="Calibri"/>
          <w:lang w:val="en-AU"/>
        </w:rPr>
        <w:t>e-</w:t>
      </w:r>
      <w:r w:rsidRPr="00D03F12">
        <w:rPr>
          <w:rFonts w:ascii="Calibri" w:hAnsi="Calibri"/>
          <w:lang w:val="en-AU"/>
        </w:rPr>
        <w:t xml:space="preserve">Pet </w:t>
      </w:r>
      <w:r w:rsidR="00846AAF">
        <w:rPr>
          <w:rFonts w:ascii="Calibri" w:hAnsi="Calibri"/>
          <w:lang w:val="en-AU"/>
        </w:rPr>
        <w:t>0</w:t>
      </w:r>
      <w:r w:rsidR="005D215D">
        <w:rPr>
          <w:rFonts w:ascii="Calibri" w:hAnsi="Calibri"/>
          <w:lang w:val="en-AU"/>
        </w:rPr>
        <w:t>70-26</w:t>
      </w:r>
      <w:r w:rsidRPr="00D03F12">
        <w:rPr>
          <w:rFonts w:ascii="Calibri" w:hAnsi="Calibri"/>
          <w:lang w:val="en-AU"/>
        </w:rPr>
        <w:t>).</w:t>
      </w:r>
    </w:p>
    <w:p w14:paraId="254ABC7E" w14:textId="6EE34151" w:rsidR="009125BC" w:rsidRPr="00D03F12" w:rsidRDefault="009125BC" w:rsidP="009125BC">
      <w:pPr>
        <w:tabs>
          <w:tab w:val="left" w:pos="1197"/>
          <w:tab w:val="left" w:pos="1767"/>
        </w:tabs>
        <w:spacing w:before="120"/>
        <w:ind w:left="720"/>
        <w:rPr>
          <w:rFonts w:ascii="Calibri" w:hAnsi="Calibri"/>
          <w:lang w:val="en-AU"/>
        </w:rPr>
      </w:pPr>
      <w:r>
        <w:rPr>
          <w:rFonts w:ascii="Calibri" w:hAnsi="Calibri"/>
          <w:lang w:val="en-AU"/>
        </w:rPr>
        <w:lastRenderedPageBreak/>
        <w:t>Ms Vassarotti</w:t>
      </w:r>
      <w:r w:rsidRPr="00D03F12">
        <w:rPr>
          <w:rFonts w:ascii="Calibri" w:hAnsi="Calibri"/>
          <w:lang w:val="en-AU"/>
        </w:rPr>
        <w:t xml:space="preserve">, from </w:t>
      </w:r>
      <w:r w:rsidR="005D215D">
        <w:rPr>
          <w:rFonts w:ascii="Calibri" w:hAnsi="Calibri"/>
          <w:lang w:val="en-AU"/>
        </w:rPr>
        <w:t>182</w:t>
      </w:r>
      <w:r w:rsidRPr="00D03F12">
        <w:rPr>
          <w:rFonts w:ascii="Calibri" w:hAnsi="Calibri"/>
          <w:lang w:val="en-AU"/>
        </w:rPr>
        <w:t xml:space="preserve"> residents, requesting that </w:t>
      </w:r>
      <w:r w:rsidRPr="009125BC">
        <w:rPr>
          <w:rFonts w:ascii="Calibri" w:hAnsi="Calibri"/>
          <w:lang w:val="en-AU"/>
        </w:rPr>
        <w:t>the Assembly call on the ACT Government to expedite plans to install a least one pedestrian crossing on Antill Street</w:t>
      </w:r>
      <w:r w:rsidR="006741E1">
        <w:rPr>
          <w:rFonts w:ascii="Calibri" w:hAnsi="Calibri"/>
          <w:lang w:val="en-AU"/>
        </w:rPr>
        <w:t xml:space="preserve"> in</w:t>
      </w:r>
      <w:r w:rsidRPr="009125BC">
        <w:rPr>
          <w:rFonts w:ascii="Calibri" w:hAnsi="Calibri"/>
          <w:lang w:val="en-AU"/>
        </w:rPr>
        <w:t xml:space="preserve"> Dickson near existing bus stops</w:t>
      </w:r>
      <w:r w:rsidRPr="00D03F12">
        <w:rPr>
          <w:rFonts w:ascii="Calibri" w:hAnsi="Calibri"/>
          <w:lang w:val="en-AU"/>
        </w:rPr>
        <w:t xml:space="preserve"> (</w:t>
      </w:r>
      <w:r w:rsidR="005D215D">
        <w:rPr>
          <w:rFonts w:ascii="Calibri" w:hAnsi="Calibri"/>
          <w:lang w:val="en-AU"/>
        </w:rPr>
        <w:t>e-</w:t>
      </w:r>
      <w:r w:rsidRPr="00D03F12">
        <w:rPr>
          <w:rFonts w:ascii="Calibri" w:hAnsi="Calibri"/>
          <w:lang w:val="en-AU"/>
        </w:rPr>
        <w:t xml:space="preserve">Pet </w:t>
      </w:r>
      <w:r w:rsidR="005D215D">
        <w:rPr>
          <w:rFonts w:ascii="Calibri" w:hAnsi="Calibri"/>
          <w:lang w:val="en-AU"/>
        </w:rPr>
        <w:t>076-26</w:t>
      </w:r>
      <w:r w:rsidRPr="00D03F12">
        <w:rPr>
          <w:rFonts w:ascii="Calibri" w:hAnsi="Calibri"/>
          <w:lang w:val="en-AU"/>
        </w:rPr>
        <w:t>).</w:t>
      </w:r>
    </w:p>
    <w:p w14:paraId="26D07BDA" w14:textId="3A62B23D" w:rsidR="00D03F12" w:rsidRPr="00D03F12" w:rsidRDefault="00D03F12" w:rsidP="00D03F12">
      <w:pPr>
        <w:tabs>
          <w:tab w:val="left" w:pos="1197"/>
          <w:tab w:val="left" w:pos="1767"/>
        </w:tabs>
        <w:spacing w:before="120"/>
        <w:ind w:left="720"/>
        <w:rPr>
          <w:rFonts w:ascii="Calibri" w:hAnsi="Calibri"/>
          <w:b/>
          <w:lang w:val="en-AU"/>
        </w:rPr>
      </w:pPr>
      <w:r w:rsidRPr="00D03F12">
        <w:rPr>
          <w:rFonts w:ascii="Calibri" w:hAnsi="Calibri"/>
          <w:b/>
          <w:lang w:val="en-AU"/>
        </w:rPr>
        <w:t>Ministerial response</w:t>
      </w:r>
    </w:p>
    <w:p w14:paraId="272C2700" w14:textId="775C9830" w:rsidR="00D03F12" w:rsidRPr="00D03F12" w:rsidRDefault="00D03F12" w:rsidP="00D03F12">
      <w:pPr>
        <w:tabs>
          <w:tab w:val="left" w:pos="1197"/>
          <w:tab w:val="left" w:pos="1767"/>
        </w:tabs>
        <w:spacing w:before="120"/>
        <w:ind w:left="720"/>
        <w:rPr>
          <w:rFonts w:ascii="Calibri" w:hAnsi="Calibri"/>
          <w:lang w:val="en-AU"/>
        </w:rPr>
      </w:pPr>
      <w:r w:rsidRPr="00D03F12">
        <w:rPr>
          <w:rFonts w:ascii="Calibri" w:hAnsi="Calibri"/>
          <w:lang w:val="en-AU"/>
        </w:rPr>
        <w:t>The Clerk announced that the following response to petitions had been lodged:</w:t>
      </w:r>
    </w:p>
    <w:p w14:paraId="63E0E571" w14:textId="1F4DB83D" w:rsidR="00D03F12" w:rsidRPr="00D03F12" w:rsidRDefault="009125BC" w:rsidP="00D03F12">
      <w:pPr>
        <w:tabs>
          <w:tab w:val="left" w:pos="1197"/>
          <w:tab w:val="left" w:pos="1767"/>
        </w:tabs>
        <w:spacing w:before="120"/>
        <w:ind w:left="720"/>
        <w:rPr>
          <w:rFonts w:ascii="Calibri" w:hAnsi="Calibri"/>
          <w:lang w:val="en-AU"/>
        </w:rPr>
      </w:pPr>
      <w:r>
        <w:rPr>
          <w:rFonts w:ascii="Calibri" w:hAnsi="Calibri"/>
          <w:lang w:val="en-AU"/>
        </w:rPr>
        <w:t>Mr Pettersson (Minister for Skills, Training and Industrial Relations)</w:t>
      </w:r>
      <w:r w:rsidR="00D03F12" w:rsidRPr="00D03F12">
        <w:rPr>
          <w:rFonts w:ascii="Calibri" w:hAnsi="Calibri"/>
          <w:lang w:val="en-AU"/>
        </w:rPr>
        <w:t xml:space="preserve">, dated </w:t>
      </w:r>
      <w:r>
        <w:rPr>
          <w:rFonts w:ascii="Calibri" w:hAnsi="Calibri"/>
          <w:lang w:val="en-AU"/>
        </w:rPr>
        <w:t>15</w:t>
      </w:r>
      <w:r w:rsidR="00F92BA2">
        <w:rPr>
          <w:rFonts w:ascii="Calibri" w:hAnsi="Calibri"/>
          <w:lang w:val="en-AU"/>
        </w:rPr>
        <w:t> </w:t>
      </w:r>
      <w:r>
        <w:rPr>
          <w:rFonts w:ascii="Calibri" w:hAnsi="Calibri"/>
          <w:lang w:val="en-AU"/>
        </w:rPr>
        <w:t>September 2026</w:t>
      </w:r>
      <w:r w:rsidR="00D03F12" w:rsidRPr="00D03F12">
        <w:rPr>
          <w:rFonts w:ascii="Calibri" w:hAnsi="Calibri"/>
          <w:lang w:val="en-AU"/>
        </w:rPr>
        <w:t xml:space="preserve">—Response to </w:t>
      </w:r>
      <w:r w:rsidR="0075441A">
        <w:rPr>
          <w:rFonts w:ascii="Calibri" w:hAnsi="Calibri"/>
          <w:lang w:val="en-AU"/>
        </w:rPr>
        <w:t>e-Pet 033-26 and Pet 040-26</w:t>
      </w:r>
      <w:r w:rsidR="00D03F12" w:rsidRPr="00D03F12">
        <w:rPr>
          <w:rFonts w:ascii="Calibri" w:hAnsi="Calibri"/>
          <w:lang w:val="en-AU"/>
        </w:rPr>
        <w:t xml:space="preserve">, lodged by </w:t>
      </w:r>
      <w:r>
        <w:rPr>
          <w:rFonts w:ascii="Calibri" w:hAnsi="Calibri"/>
          <w:lang w:val="en-AU"/>
        </w:rPr>
        <w:t>Ms Tough concerning funding and support to the Women</w:t>
      </w:r>
      <w:r w:rsidR="0070322B">
        <w:rPr>
          <w:rFonts w:ascii="Calibri" w:hAnsi="Calibri"/>
          <w:lang w:val="en-AU"/>
        </w:rPr>
        <w:t>’</w:t>
      </w:r>
      <w:r>
        <w:rPr>
          <w:rFonts w:ascii="Calibri" w:hAnsi="Calibri"/>
          <w:lang w:val="en-AU"/>
        </w:rPr>
        <w:t>s Shed Canberra</w:t>
      </w:r>
      <w:r w:rsidR="00D03F12" w:rsidRPr="00D03F12">
        <w:rPr>
          <w:rFonts w:ascii="Calibri" w:hAnsi="Calibri"/>
          <w:lang w:val="en-AU"/>
        </w:rPr>
        <w:t>.</w:t>
      </w:r>
    </w:p>
    <w:p w14:paraId="40A806D7" w14:textId="77777777" w:rsidR="00D03F12" w:rsidRPr="00D03F12" w:rsidRDefault="00D03F12" w:rsidP="00D03F12">
      <w:pPr>
        <w:jc w:val="center"/>
        <w:rPr>
          <w:rFonts w:ascii="Calibri" w:hAnsi="Calibri"/>
          <w:lang w:val="en-AU"/>
        </w:rPr>
      </w:pPr>
      <w:r w:rsidRPr="00D03F12">
        <w:rPr>
          <w:rFonts w:ascii="Calibri" w:hAnsi="Calibri"/>
          <w:lang w:val="en-AU"/>
        </w:rPr>
        <w:t>____________________</w:t>
      </w:r>
    </w:p>
    <w:p w14:paraId="091B439F" w14:textId="77777777" w:rsidR="00D03F12" w:rsidRPr="00D03F12" w:rsidRDefault="00D03F12" w:rsidP="00D03F12">
      <w:pPr>
        <w:tabs>
          <w:tab w:val="left" w:pos="1197"/>
          <w:tab w:val="left" w:pos="1767"/>
        </w:tabs>
        <w:spacing w:before="180"/>
        <w:ind w:left="720"/>
        <w:rPr>
          <w:rFonts w:ascii="Calibri" w:hAnsi="Calibri"/>
          <w:lang w:val="en-AU"/>
        </w:rPr>
      </w:pPr>
      <w:r w:rsidRPr="00D03F12">
        <w:rPr>
          <w:rFonts w:ascii="Calibri" w:hAnsi="Calibri"/>
          <w:lang w:val="en-AU"/>
        </w:rPr>
        <w:t>The Speaker proposed—That the petitions and responses so lodged be noted.</w:t>
      </w:r>
    </w:p>
    <w:p w14:paraId="75FDD23F" w14:textId="77777777" w:rsidR="00D03F12" w:rsidRPr="00D03F12" w:rsidRDefault="00D03F12" w:rsidP="00D03F12">
      <w:pPr>
        <w:tabs>
          <w:tab w:val="left" w:pos="1197"/>
          <w:tab w:val="left" w:pos="1767"/>
        </w:tabs>
        <w:spacing w:before="120"/>
        <w:ind w:left="720"/>
        <w:jc w:val="both"/>
        <w:rPr>
          <w:rFonts w:ascii="Calibri" w:hAnsi="Calibri"/>
          <w:lang w:val="en-AU"/>
        </w:rPr>
      </w:pPr>
      <w:r w:rsidRPr="00D03F12">
        <w:rPr>
          <w:rFonts w:ascii="Calibri" w:hAnsi="Calibri"/>
          <w:lang w:val="en-AU"/>
        </w:rPr>
        <w:t>Debate ensued.</w:t>
      </w:r>
    </w:p>
    <w:p w14:paraId="2577B087" w14:textId="03A1C0B9" w:rsidR="00D03F12" w:rsidRPr="00D03F12" w:rsidRDefault="00D03F12" w:rsidP="00D03F12">
      <w:pPr>
        <w:tabs>
          <w:tab w:val="left" w:pos="1197"/>
          <w:tab w:val="left" w:pos="1767"/>
        </w:tabs>
        <w:spacing w:before="120"/>
        <w:ind w:left="720"/>
        <w:rPr>
          <w:rFonts w:ascii="Calibri" w:hAnsi="Calibri"/>
          <w:lang w:val="en-AU"/>
        </w:rPr>
      </w:pPr>
      <w:r w:rsidRPr="00D03F12">
        <w:rPr>
          <w:rFonts w:ascii="Calibri" w:hAnsi="Calibri"/>
          <w:lang w:val="en-AU"/>
        </w:rPr>
        <w:t>Question—put and passed.</w:t>
      </w:r>
    </w:p>
    <w:p w14:paraId="346B5FDF" w14:textId="468266EC" w:rsidR="00D03F12" w:rsidRPr="00D03F12" w:rsidRDefault="00D03F12" w:rsidP="00D03F12">
      <w:pPr>
        <w:keepNext/>
        <w:keepLines/>
        <w:tabs>
          <w:tab w:val="right" w:pos="339"/>
          <w:tab w:val="left" w:pos="720"/>
        </w:tabs>
        <w:spacing w:before="240"/>
        <w:ind w:left="720" w:hanging="720"/>
        <w:rPr>
          <w:rFonts w:ascii="Calibri" w:hAnsi="Calibri"/>
          <w:b/>
          <w:lang w:val="en-AU"/>
        </w:rPr>
      </w:pPr>
      <w:r w:rsidRPr="00D03F12">
        <w:rPr>
          <w:rFonts w:ascii="Calibri" w:hAnsi="Calibri"/>
          <w:b/>
          <w:lang w:val="en-AU"/>
        </w:rPr>
        <w:tab/>
      </w:r>
      <w:r w:rsidR="0070322B">
        <w:rPr>
          <w:rFonts w:ascii="Calibri" w:hAnsi="Calibri"/>
          <w:b/>
          <w:bCs/>
          <w:lang w:val="en-AU"/>
        </w:rPr>
        <w:fldChar w:fldCharType="begin"/>
      </w:r>
      <w:r w:rsidR="0070322B">
        <w:rPr>
          <w:rFonts w:ascii="Calibri" w:hAnsi="Calibri"/>
          <w:b/>
          <w:bCs/>
          <w:lang w:val="en-AU"/>
        </w:rPr>
        <w:instrText xml:space="preserve"> SEQ A \* MERGEFORMAT </w:instrText>
      </w:r>
      <w:r w:rsidR="0070322B">
        <w:rPr>
          <w:rFonts w:ascii="Calibri" w:hAnsi="Calibri"/>
          <w:b/>
          <w:bCs/>
          <w:lang w:val="en-AU"/>
        </w:rPr>
        <w:fldChar w:fldCharType="separate"/>
      </w:r>
      <w:r w:rsidR="00FD5E63">
        <w:rPr>
          <w:rFonts w:ascii="Calibri" w:hAnsi="Calibri"/>
          <w:b/>
          <w:bCs/>
          <w:noProof/>
          <w:lang w:val="en-AU"/>
        </w:rPr>
        <w:t>3</w:t>
      </w:r>
      <w:r w:rsidR="0070322B">
        <w:rPr>
          <w:rFonts w:ascii="Calibri" w:hAnsi="Calibri"/>
          <w:b/>
          <w:bCs/>
          <w:lang w:val="en-AU"/>
        </w:rPr>
        <w:fldChar w:fldCharType="end"/>
      </w:r>
      <w:r w:rsidRPr="00D03F12">
        <w:rPr>
          <w:rFonts w:ascii="Calibri" w:hAnsi="Calibri"/>
          <w:b/>
          <w:lang w:val="en-AU"/>
        </w:rPr>
        <w:tab/>
      </w:r>
      <w:r w:rsidR="009125BC">
        <w:rPr>
          <w:rFonts w:ascii="Calibri" w:hAnsi="Calibri"/>
          <w:b/>
          <w:caps/>
          <w:lang w:val="en-AU"/>
        </w:rPr>
        <w:t>Ministerial priorities—Human rights, community services, corrections, women, seniors and veterans and prevention of domestic, family and sexual violence</w:t>
      </w:r>
      <w:r w:rsidRPr="00D03F12">
        <w:rPr>
          <w:rFonts w:ascii="Calibri" w:hAnsi="Calibri"/>
          <w:b/>
          <w:caps/>
          <w:lang w:val="en-AU"/>
        </w:rPr>
        <w:t>—MINISTERIAL STATEMENT—PAPER NOTED</w:t>
      </w:r>
    </w:p>
    <w:p w14:paraId="1649CF46" w14:textId="1B78239E" w:rsidR="00D03F12" w:rsidRPr="00D03F12" w:rsidRDefault="00CD667B" w:rsidP="00D03F12">
      <w:pPr>
        <w:spacing w:before="120"/>
        <w:ind w:left="720"/>
        <w:rPr>
          <w:rFonts w:ascii="Calibri" w:hAnsi="Calibri"/>
          <w:lang w:val="en-AU"/>
        </w:rPr>
      </w:pPr>
      <w:r>
        <w:rPr>
          <w:rFonts w:ascii="Calibri" w:hAnsi="Calibri"/>
          <w:lang w:val="en-AU"/>
        </w:rPr>
        <w:t>Ms Tough (Minister for Human Rights)</w:t>
      </w:r>
      <w:r w:rsidR="00D03F12" w:rsidRPr="00D03F12">
        <w:rPr>
          <w:rFonts w:ascii="Calibri" w:hAnsi="Calibri"/>
          <w:lang w:val="en-AU"/>
        </w:rPr>
        <w:t xml:space="preserve"> made a ministerial statement concerning</w:t>
      </w:r>
      <w:r w:rsidR="005D215D">
        <w:rPr>
          <w:rFonts w:ascii="Calibri" w:hAnsi="Calibri"/>
          <w:lang w:val="en-AU"/>
        </w:rPr>
        <w:t xml:space="preserve"> </w:t>
      </w:r>
      <w:r w:rsidR="009125BC">
        <w:rPr>
          <w:rFonts w:ascii="Calibri" w:hAnsi="Calibri"/>
          <w:lang w:val="en-AU"/>
        </w:rPr>
        <w:t>priorities</w:t>
      </w:r>
      <w:r w:rsidR="005D215D">
        <w:rPr>
          <w:rFonts w:ascii="Calibri" w:hAnsi="Calibri"/>
          <w:lang w:val="en-AU"/>
        </w:rPr>
        <w:t xml:space="preserve"> </w:t>
      </w:r>
      <w:r w:rsidR="0075441A">
        <w:rPr>
          <w:rFonts w:ascii="Calibri" w:hAnsi="Calibri"/>
          <w:lang w:val="en-AU"/>
        </w:rPr>
        <w:t xml:space="preserve">in </w:t>
      </w:r>
      <w:r w:rsidR="005D215D">
        <w:rPr>
          <w:rFonts w:ascii="Calibri" w:hAnsi="Calibri"/>
          <w:lang w:val="en-AU"/>
        </w:rPr>
        <w:t xml:space="preserve">her ministerial portfolios </w:t>
      </w:r>
      <w:r w:rsidR="00D03F12" w:rsidRPr="00D03F12">
        <w:rPr>
          <w:rFonts w:ascii="Calibri" w:hAnsi="Calibri"/>
          <w:lang w:val="en-AU"/>
        </w:rPr>
        <w:t>and presented the following paper:</w:t>
      </w:r>
    </w:p>
    <w:p w14:paraId="28A15B11" w14:textId="7EC619EC" w:rsidR="00D03F12" w:rsidRPr="00D03F12" w:rsidRDefault="009125BC" w:rsidP="00D03F12">
      <w:pPr>
        <w:spacing w:before="120"/>
        <w:ind w:left="720"/>
        <w:rPr>
          <w:rFonts w:ascii="Calibri" w:hAnsi="Calibri"/>
          <w:lang w:val="en-AU"/>
        </w:rPr>
      </w:pPr>
      <w:r>
        <w:rPr>
          <w:rFonts w:ascii="Calibri" w:hAnsi="Calibri"/>
          <w:lang w:val="en-AU"/>
        </w:rPr>
        <w:t xml:space="preserve">Ministerial priorities—Human </w:t>
      </w:r>
      <w:r w:rsidR="00846AAF">
        <w:rPr>
          <w:rFonts w:ascii="Calibri" w:hAnsi="Calibri"/>
          <w:lang w:val="en-AU"/>
        </w:rPr>
        <w:t>Rights, Community Services, Corrections, Women, Seniors and Veterans and Prevention of Domestic, Family and Sexual Violence</w:t>
      </w:r>
      <w:r w:rsidR="00D03F12" w:rsidRPr="00D03F12">
        <w:rPr>
          <w:rFonts w:ascii="Calibri" w:hAnsi="Calibri"/>
          <w:lang w:val="en-AU"/>
        </w:rPr>
        <w:t xml:space="preserve">—Ministerial statement, </w:t>
      </w:r>
      <w:r w:rsidR="00CD667B">
        <w:rPr>
          <w:rFonts w:ascii="Calibri" w:hAnsi="Calibri"/>
          <w:lang w:val="en-AU"/>
        </w:rPr>
        <w:t>22 September 2026</w:t>
      </w:r>
      <w:r w:rsidR="00D03F12" w:rsidRPr="00D03F12">
        <w:rPr>
          <w:rFonts w:ascii="Calibri" w:hAnsi="Calibri"/>
          <w:lang w:val="en-AU"/>
        </w:rPr>
        <w:t>.</w:t>
      </w:r>
    </w:p>
    <w:p w14:paraId="512F5C36" w14:textId="10DD7018" w:rsidR="00D03F12" w:rsidRPr="00D03F12" w:rsidRDefault="00CD667B" w:rsidP="00D03F12">
      <w:pPr>
        <w:spacing w:before="120"/>
        <w:ind w:left="720"/>
        <w:rPr>
          <w:rFonts w:ascii="Calibri" w:hAnsi="Calibri"/>
          <w:lang w:val="en-AU"/>
        </w:rPr>
      </w:pPr>
      <w:r>
        <w:rPr>
          <w:rFonts w:ascii="Calibri" w:hAnsi="Calibri"/>
          <w:lang w:val="en-AU"/>
        </w:rPr>
        <w:t>Ms Tough</w:t>
      </w:r>
      <w:r w:rsidR="00D03F12" w:rsidRPr="00D03F12">
        <w:rPr>
          <w:rFonts w:ascii="Calibri" w:hAnsi="Calibri"/>
          <w:lang w:val="en-AU"/>
        </w:rPr>
        <w:t xml:space="preserve"> moved—That the Assembly take note of the paper.</w:t>
      </w:r>
    </w:p>
    <w:p w14:paraId="20F176EF" w14:textId="77777777" w:rsidR="00D03F12" w:rsidRPr="00D03F12" w:rsidRDefault="00D03F12" w:rsidP="00D03F12">
      <w:pPr>
        <w:spacing w:before="120"/>
        <w:ind w:left="720"/>
        <w:rPr>
          <w:rFonts w:ascii="Calibri" w:hAnsi="Calibri"/>
          <w:lang w:val="en-AU"/>
        </w:rPr>
      </w:pPr>
      <w:r w:rsidRPr="00D03F12">
        <w:rPr>
          <w:rFonts w:ascii="Calibri" w:hAnsi="Calibri"/>
          <w:lang w:val="en-AU"/>
        </w:rPr>
        <w:t>Debate ensued.</w:t>
      </w:r>
    </w:p>
    <w:p w14:paraId="6A6C7734" w14:textId="0C870952" w:rsidR="00D03F12" w:rsidRDefault="00D03F12" w:rsidP="00D03F12">
      <w:pPr>
        <w:spacing w:before="120"/>
        <w:ind w:left="720"/>
        <w:rPr>
          <w:rFonts w:ascii="Calibri" w:hAnsi="Calibri"/>
          <w:lang w:val="en-AU"/>
        </w:rPr>
      </w:pPr>
      <w:r w:rsidRPr="00D03F12">
        <w:rPr>
          <w:rFonts w:ascii="Calibri" w:hAnsi="Calibri"/>
          <w:lang w:val="en-AU"/>
        </w:rPr>
        <w:t>Question—put and passed</w:t>
      </w:r>
      <w:r w:rsidR="009125BC">
        <w:rPr>
          <w:rFonts w:ascii="Calibri" w:hAnsi="Calibri"/>
          <w:lang w:val="en-AU"/>
        </w:rPr>
        <w:t>.</w:t>
      </w:r>
    </w:p>
    <w:p w14:paraId="38B83684" w14:textId="5D648263" w:rsidR="005D215D" w:rsidRPr="00947F6F" w:rsidRDefault="005D215D" w:rsidP="005D215D">
      <w:pPr>
        <w:keepNext/>
        <w:keepLines/>
        <w:tabs>
          <w:tab w:val="right" w:pos="339"/>
          <w:tab w:val="left" w:pos="720"/>
        </w:tabs>
        <w:spacing w:before="240"/>
        <w:ind w:left="720" w:hanging="720"/>
        <w:rPr>
          <w:rFonts w:ascii="Calibri" w:hAnsi="Calibri"/>
          <w:b/>
          <w:caps/>
          <w:lang w:val="en-AU"/>
        </w:rPr>
      </w:pPr>
      <w:r w:rsidRPr="00947F6F">
        <w:rPr>
          <w:rFonts w:ascii="Calibri" w:hAnsi="Calibri"/>
          <w:b/>
          <w:caps/>
          <w:lang w:val="en-AU"/>
        </w:rPr>
        <w:tab/>
      </w:r>
      <w:r>
        <w:rPr>
          <w:rFonts w:ascii="Calibri" w:hAnsi="Calibri"/>
          <w:b/>
          <w:bCs/>
          <w:caps/>
          <w:lang w:val="en-AU"/>
        </w:rPr>
        <w:fldChar w:fldCharType="begin"/>
      </w:r>
      <w:r>
        <w:rPr>
          <w:rFonts w:ascii="Calibri" w:hAnsi="Calibri"/>
          <w:b/>
          <w:bCs/>
          <w:caps/>
          <w:lang w:val="en-AU"/>
        </w:rPr>
        <w:instrText xml:space="preserve"> SEQ A \* MERGEFORMAT </w:instrText>
      </w:r>
      <w:r>
        <w:rPr>
          <w:rFonts w:ascii="Calibri" w:hAnsi="Calibri"/>
          <w:b/>
          <w:bCs/>
          <w:caps/>
          <w:lang w:val="en-AU"/>
        </w:rPr>
        <w:fldChar w:fldCharType="separate"/>
      </w:r>
      <w:r w:rsidR="00FD5E63">
        <w:rPr>
          <w:rFonts w:ascii="Calibri" w:hAnsi="Calibri"/>
          <w:b/>
          <w:bCs/>
          <w:caps/>
          <w:noProof/>
          <w:lang w:val="en-AU"/>
        </w:rPr>
        <w:t>4</w:t>
      </w:r>
      <w:r>
        <w:rPr>
          <w:rFonts w:ascii="Calibri" w:hAnsi="Calibri"/>
          <w:b/>
          <w:bCs/>
          <w:caps/>
          <w:lang w:val="en-AU"/>
        </w:rPr>
        <w:fldChar w:fldCharType="end"/>
      </w:r>
      <w:r w:rsidRPr="00947F6F">
        <w:rPr>
          <w:rFonts w:ascii="Calibri" w:hAnsi="Calibri"/>
          <w:b/>
          <w:caps/>
          <w:lang w:val="en-AU"/>
        </w:rPr>
        <w:tab/>
      </w:r>
      <w:r w:rsidR="009C16DA">
        <w:rPr>
          <w:rFonts w:ascii="Calibri" w:hAnsi="Calibri"/>
          <w:b/>
          <w:caps/>
          <w:spacing w:val="-2"/>
          <w:lang w:val="en-AU"/>
        </w:rPr>
        <w:t>integrity commission and statutory office holders</w:t>
      </w:r>
      <w:r w:rsidRPr="005178AA">
        <w:rPr>
          <w:rFonts w:ascii="Calibri" w:hAnsi="Calibri"/>
          <w:b/>
          <w:caps/>
          <w:spacing w:val="-2"/>
          <w:lang w:val="en-AU"/>
        </w:rPr>
        <w:t>—standing committee—inquiry—</w:t>
      </w:r>
      <w:r w:rsidR="009C16DA">
        <w:rPr>
          <w:rFonts w:ascii="Calibri" w:hAnsi="Calibri"/>
          <w:b/>
          <w:caps/>
          <w:spacing w:val="-2"/>
          <w:lang w:val="en-AU"/>
        </w:rPr>
        <w:t>electoral (Gambling industry)</w:t>
      </w:r>
      <w:r>
        <w:rPr>
          <w:rFonts w:ascii="Calibri" w:hAnsi="Calibri"/>
          <w:b/>
          <w:caps/>
          <w:lang w:val="en-AU"/>
        </w:rPr>
        <w:t xml:space="preserve"> amendment Bill 202</w:t>
      </w:r>
      <w:r w:rsidR="009C16DA">
        <w:rPr>
          <w:rFonts w:ascii="Calibri" w:hAnsi="Calibri"/>
          <w:b/>
          <w:caps/>
          <w:lang w:val="en-AU"/>
        </w:rPr>
        <w:t>6</w:t>
      </w:r>
      <w:r>
        <w:rPr>
          <w:rFonts w:ascii="Calibri" w:hAnsi="Calibri"/>
          <w:b/>
          <w:caps/>
          <w:lang w:val="en-AU"/>
        </w:rPr>
        <w:t>—amendment to reporting date</w:t>
      </w:r>
    </w:p>
    <w:p w14:paraId="0E103109" w14:textId="190E7C7A" w:rsidR="005D215D" w:rsidRPr="00947F6F" w:rsidRDefault="005D215D" w:rsidP="005D215D">
      <w:pPr>
        <w:spacing w:before="80"/>
        <w:ind w:left="720"/>
        <w:rPr>
          <w:rFonts w:ascii="Calibri" w:hAnsi="Calibri"/>
          <w:color w:val="000000"/>
          <w:lang w:val="en-AU"/>
        </w:rPr>
      </w:pPr>
      <w:r>
        <w:rPr>
          <w:rFonts w:ascii="Calibri" w:hAnsi="Calibri"/>
          <w:color w:val="000000"/>
          <w:lang w:val="en-AU"/>
        </w:rPr>
        <w:t xml:space="preserve">Ms </w:t>
      </w:r>
      <w:r w:rsidR="009C16DA">
        <w:rPr>
          <w:rFonts w:ascii="Calibri" w:hAnsi="Calibri"/>
          <w:color w:val="000000"/>
          <w:lang w:val="en-AU"/>
        </w:rPr>
        <w:t>Lee</w:t>
      </w:r>
      <w:r w:rsidRPr="00947F6F">
        <w:rPr>
          <w:rFonts w:ascii="Calibri" w:hAnsi="Calibri"/>
          <w:color w:val="000000"/>
          <w:lang w:val="en-AU"/>
        </w:rPr>
        <w:t>, pursuant to notice, moved—</w:t>
      </w:r>
      <w:r w:rsidR="009C16DA" w:rsidRPr="009C16DA">
        <w:rPr>
          <w:rFonts w:ascii="Calibri" w:hAnsi="Calibri"/>
          <w:color w:val="000000"/>
          <w:lang w:val="en-AU"/>
        </w:rPr>
        <w:t>That, notwithstanding standing order 174(d), the Standing Committee on the Integrity Commission and Statutory Office Holders shall present its report on the Electoral (Gambling Industry) Amendment Bill 2026 by 27</w:t>
      </w:r>
      <w:r w:rsidR="00F92BA2">
        <w:rPr>
          <w:rFonts w:ascii="Calibri" w:hAnsi="Calibri"/>
          <w:color w:val="000000"/>
          <w:lang w:val="en-AU"/>
        </w:rPr>
        <w:t> </w:t>
      </w:r>
      <w:r w:rsidR="009C16DA" w:rsidRPr="009C16DA">
        <w:rPr>
          <w:rFonts w:ascii="Calibri" w:hAnsi="Calibri"/>
          <w:color w:val="000000"/>
          <w:lang w:val="en-AU"/>
        </w:rPr>
        <w:t>November 2026</w:t>
      </w:r>
      <w:r w:rsidRPr="00FE6CA6">
        <w:rPr>
          <w:rFonts w:ascii="Calibri" w:hAnsi="Calibri"/>
          <w:color w:val="000000"/>
          <w:lang w:val="en-AU"/>
        </w:rPr>
        <w:t>.</w:t>
      </w:r>
    </w:p>
    <w:p w14:paraId="1E35D9E6" w14:textId="77777777" w:rsidR="005D215D" w:rsidRPr="00947F6F" w:rsidRDefault="005D215D" w:rsidP="005D215D">
      <w:pPr>
        <w:spacing w:before="80"/>
        <w:ind w:left="720"/>
        <w:rPr>
          <w:rFonts w:ascii="Calibri" w:hAnsi="Calibri"/>
          <w:color w:val="000000"/>
          <w:lang w:val="en-AU"/>
        </w:rPr>
      </w:pPr>
      <w:r w:rsidRPr="00947F6F">
        <w:rPr>
          <w:rFonts w:ascii="Calibri" w:hAnsi="Calibri"/>
          <w:color w:val="000000"/>
          <w:lang w:val="en-AU"/>
        </w:rPr>
        <w:t>Debate ensued.</w:t>
      </w:r>
    </w:p>
    <w:p w14:paraId="12F505CE" w14:textId="77777777" w:rsidR="005D215D" w:rsidRDefault="005D215D" w:rsidP="005D215D">
      <w:pPr>
        <w:spacing w:before="80"/>
        <w:ind w:left="720"/>
        <w:rPr>
          <w:rFonts w:ascii="Calibri" w:hAnsi="Calibri"/>
          <w:color w:val="000000"/>
          <w:lang w:val="en-AU"/>
        </w:rPr>
      </w:pPr>
      <w:r w:rsidRPr="00947F6F">
        <w:rPr>
          <w:rFonts w:ascii="Calibri" w:hAnsi="Calibri"/>
          <w:color w:val="000000"/>
          <w:lang w:val="en-AU"/>
        </w:rPr>
        <w:t>Question—put and passed.</w:t>
      </w:r>
    </w:p>
    <w:p w14:paraId="40B54977" w14:textId="1726895B" w:rsidR="009C16DA" w:rsidRPr="00947F6F" w:rsidRDefault="009C16DA" w:rsidP="009C16DA">
      <w:pPr>
        <w:keepNext/>
        <w:keepLines/>
        <w:tabs>
          <w:tab w:val="right" w:pos="339"/>
          <w:tab w:val="left" w:pos="720"/>
        </w:tabs>
        <w:spacing w:before="240"/>
        <w:ind w:left="720" w:hanging="720"/>
        <w:rPr>
          <w:rFonts w:ascii="Calibri" w:hAnsi="Calibri"/>
          <w:b/>
          <w:caps/>
          <w:lang w:val="en-AU"/>
        </w:rPr>
      </w:pPr>
      <w:r w:rsidRPr="00947F6F">
        <w:rPr>
          <w:rFonts w:ascii="Calibri" w:hAnsi="Calibri"/>
          <w:b/>
          <w:caps/>
          <w:lang w:val="en-AU"/>
        </w:rPr>
        <w:tab/>
      </w:r>
      <w:r>
        <w:rPr>
          <w:rFonts w:ascii="Calibri" w:hAnsi="Calibri"/>
          <w:b/>
          <w:bCs/>
          <w:caps/>
          <w:lang w:val="en-AU"/>
        </w:rPr>
        <w:fldChar w:fldCharType="begin"/>
      </w:r>
      <w:r>
        <w:rPr>
          <w:rFonts w:ascii="Calibri" w:hAnsi="Calibri"/>
          <w:b/>
          <w:bCs/>
          <w:caps/>
          <w:lang w:val="en-AU"/>
        </w:rPr>
        <w:instrText xml:space="preserve"> SEQ A \* MERGEFORMAT </w:instrText>
      </w:r>
      <w:r>
        <w:rPr>
          <w:rFonts w:ascii="Calibri" w:hAnsi="Calibri"/>
          <w:b/>
          <w:bCs/>
          <w:caps/>
          <w:lang w:val="en-AU"/>
        </w:rPr>
        <w:fldChar w:fldCharType="separate"/>
      </w:r>
      <w:r w:rsidR="00FD5E63">
        <w:rPr>
          <w:rFonts w:ascii="Calibri" w:hAnsi="Calibri"/>
          <w:b/>
          <w:bCs/>
          <w:caps/>
          <w:noProof/>
          <w:lang w:val="en-AU"/>
        </w:rPr>
        <w:t>5</w:t>
      </w:r>
      <w:r>
        <w:rPr>
          <w:rFonts w:ascii="Calibri" w:hAnsi="Calibri"/>
          <w:b/>
          <w:bCs/>
          <w:caps/>
          <w:lang w:val="en-AU"/>
        </w:rPr>
        <w:fldChar w:fldCharType="end"/>
      </w:r>
      <w:r w:rsidRPr="00947F6F">
        <w:rPr>
          <w:rFonts w:ascii="Calibri" w:hAnsi="Calibri"/>
          <w:b/>
          <w:caps/>
          <w:lang w:val="en-AU"/>
        </w:rPr>
        <w:tab/>
      </w:r>
      <w:r>
        <w:rPr>
          <w:rFonts w:ascii="Calibri" w:hAnsi="Calibri"/>
          <w:b/>
          <w:caps/>
          <w:spacing w:val="-2"/>
          <w:lang w:val="en-AU"/>
        </w:rPr>
        <w:t>transport and city services</w:t>
      </w:r>
      <w:r w:rsidRPr="005178AA">
        <w:rPr>
          <w:rFonts w:ascii="Calibri" w:hAnsi="Calibri"/>
          <w:b/>
          <w:caps/>
          <w:spacing w:val="-2"/>
          <w:lang w:val="en-AU"/>
        </w:rPr>
        <w:t>—standing committee—inquiry—</w:t>
      </w:r>
      <w:r w:rsidRPr="009C16DA">
        <w:rPr>
          <w:rFonts w:ascii="Calibri" w:hAnsi="Calibri"/>
          <w:b/>
          <w:caps/>
          <w:spacing w:val="-2"/>
          <w:lang w:val="en-AU"/>
        </w:rPr>
        <w:t>Transport (Alcohol and Drugs) Amendment Bill 2026</w:t>
      </w:r>
      <w:r>
        <w:rPr>
          <w:rFonts w:ascii="Calibri" w:hAnsi="Calibri"/>
          <w:b/>
          <w:caps/>
          <w:lang w:val="en-AU"/>
        </w:rPr>
        <w:t>—amendment to reporting date</w:t>
      </w:r>
    </w:p>
    <w:p w14:paraId="05D03B91" w14:textId="38D7FEB9" w:rsidR="009C16DA" w:rsidRPr="00947F6F" w:rsidRDefault="009C16DA" w:rsidP="009C16DA">
      <w:pPr>
        <w:spacing w:before="80"/>
        <w:ind w:left="720"/>
        <w:rPr>
          <w:rFonts w:ascii="Calibri" w:hAnsi="Calibri"/>
          <w:color w:val="000000"/>
          <w:lang w:val="en-AU"/>
        </w:rPr>
      </w:pPr>
      <w:r>
        <w:rPr>
          <w:rFonts w:ascii="Calibri" w:hAnsi="Calibri"/>
          <w:color w:val="000000"/>
          <w:lang w:val="en-AU"/>
        </w:rPr>
        <w:t>Mr Cain</w:t>
      </w:r>
      <w:r w:rsidRPr="00947F6F">
        <w:rPr>
          <w:rFonts w:ascii="Calibri" w:hAnsi="Calibri"/>
          <w:color w:val="000000"/>
          <w:lang w:val="en-AU"/>
        </w:rPr>
        <w:t>, pursuant to notice, moved—</w:t>
      </w:r>
      <w:r w:rsidRPr="009C16DA">
        <w:rPr>
          <w:rFonts w:ascii="Calibri" w:hAnsi="Calibri"/>
          <w:color w:val="000000"/>
          <w:lang w:val="en-AU"/>
        </w:rPr>
        <w:t>That, notwithstanding standing order 174(d), the Standing Committee on Transport and City Services shall present its report on the Road Transport (Alcohol and Drugs) Amendment Bill 2026 by 6 November 2026</w:t>
      </w:r>
      <w:r w:rsidRPr="00FE6CA6">
        <w:rPr>
          <w:rFonts w:ascii="Calibri" w:hAnsi="Calibri"/>
          <w:color w:val="000000"/>
          <w:lang w:val="en-AU"/>
        </w:rPr>
        <w:t>.</w:t>
      </w:r>
    </w:p>
    <w:p w14:paraId="63AE1612" w14:textId="77777777" w:rsidR="009C16DA" w:rsidRDefault="009C16DA" w:rsidP="009C16DA">
      <w:pPr>
        <w:spacing w:before="80"/>
        <w:ind w:left="720"/>
        <w:rPr>
          <w:rFonts w:ascii="Calibri" w:hAnsi="Calibri"/>
          <w:color w:val="000000"/>
          <w:lang w:val="en-AU"/>
        </w:rPr>
      </w:pPr>
      <w:r w:rsidRPr="00947F6F">
        <w:rPr>
          <w:rFonts w:ascii="Calibri" w:hAnsi="Calibri"/>
          <w:color w:val="000000"/>
          <w:lang w:val="en-AU"/>
        </w:rPr>
        <w:t>Question—put and passed.</w:t>
      </w:r>
    </w:p>
    <w:p w14:paraId="1FB4FA13" w14:textId="333C2FAF" w:rsidR="009125BC" w:rsidRPr="009125BC" w:rsidRDefault="009125BC" w:rsidP="009125BC">
      <w:pPr>
        <w:keepNext/>
        <w:keepLines/>
        <w:tabs>
          <w:tab w:val="right" w:pos="339"/>
          <w:tab w:val="left" w:pos="720"/>
        </w:tabs>
        <w:spacing w:before="240"/>
        <w:ind w:left="720" w:hanging="720"/>
        <w:rPr>
          <w:rFonts w:ascii="Calibri" w:hAnsi="Calibri"/>
          <w:b/>
          <w:caps/>
          <w:lang w:val="en-AU"/>
        </w:rPr>
      </w:pPr>
      <w:r w:rsidRPr="009125BC">
        <w:rPr>
          <w:rFonts w:ascii="Calibri" w:hAnsi="Calibri"/>
          <w:b/>
          <w:caps/>
          <w:lang w:val="en-AU"/>
        </w:rPr>
        <w:lastRenderedPageBreak/>
        <w:tab/>
      </w:r>
      <w:r w:rsidR="0070322B">
        <w:rPr>
          <w:rFonts w:ascii="Calibri" w:hAnsi="Calibri"/>
          <w:b/>
          <w:bCs/>
          <w:caps/>
          <w:lang w:val="en-AU"/>
        </w:rPr>
        <w:fldChar w:fldCharType="begin"/>
      </w:r>
      <w:r w:rsidR="0070322B">
        <w:rPr>
          <w:rFonts w:ascii="Calibri" w:hAnsi="Calibri"/>
          <w:b/>
          <w:bCs/>
          <w:caps/>
          <w:lang w:val="en-AU"/>
        </w:rPr>
        <w:instrText xml:space="preserve"> SEQ A \* MERGEFORMAT </w:instrText>
      </w:r>
      <w:r w:rsidR="0070322B">
        <w:rPr>
          <w:rFonts w:ascii="Calibri" w:hAnsi="Calibri"/>
          <w:b/>
          <w:bCs/>
          <w:caps/>
          <w:lang w:val="en-AU"/>
        </w:rPr>
        <w:fldChar w:fldCharType="separate"/>
      </w:r>
      <w:r w:rsidR="00FD5E63">
        <w:rPr>
          <w:rFonts w:ascii="Calibri" w:hAnsi="Calibri"/>
          <w:b/>
          <w:bCs/>
          <w:caps/>
          <w:noProof/>
          <w:lang w:val="en-AU"/>
        </w:rPr>
        <w:t>6</w:t>
      </w:r>
      <w:r w:rsidR="0070322B">
        <w:rPr>
          <w:rFonts w:ascii="Calibri" w:hAnsi="Calibri"/>
          <w:b/>
          <w:bCs/>
          <w:caps/>
          <w:lang w:val="en-AU"/>
        </w:rPr>
        <w:fldChar w:fldCharType="end"/>
      </w:r>
      <w:r w:rsidRPr="009125BC">
        <w:rPr>
          <w:rFonts w:ascii="Calibri" w:hAnsi="Calibri"/>
          <w:b/>
          <w:caps/>
          <w:lang w:val="en-AU"/>
        </w:rPr>
        <w:tab/>
        <w:t xml:space="preserve">LEGAL AFFAIRS—Standing Committee (Legislative Scrutiny Role)—SCRUTINY REPORT </w:t>
      </w:r>
      <w:r>
        <w:rPr>
          <w:rFonts w:ascii="Calibri" w:hAnsi="Calibri"/>
          <w:b/>
          <w:caps/>
          <w:lang w:val="en-AU"/>
        </w:rPr>
        <w:t>22</w:t>
      </w:r>
      <w:r w:rsidRPr="009125BC">
        <w:rPr>
          <w:rFonts w:ascii="Calibri" w:hAnsi="Calibri"/>
          <w:b/>
          <w:caps/>
          <w:lang w:val="en-AU"/>
        </w:rPr>
        <w:t>—STATEMENT BY CHAIR</w:t>
      </w:r>
    </w:p>
    <w:p w14:paraId="7CEA5C0D" w14:textId="43FAF2E0" w:rsidR="009125BC" w:rsidRPr="009125BC" w:rsidRDefault="009125BC" w:rsidP="009125BC">
      <w:pPr>
        <w:spacing w:before="120"/>
        <w:ind w:left="720"/>
        <w:rPr>
          <w:rFonts w:ascii="Calibri" w:hAnsi="Calibri"/>
          <w:lang w:val="en-AU"/>
        </w:rPr>
      </w:pPr>
      <w:r>
        <w:rPr>
          <w:rFonts w:ascii="Calibri" w:hAnsi="Calibri"/>
          <w:lang w:val="en-AU"/>
        </w:rPr>
        <w:t>M</w:t>
      </w:r>
      <w:r w:rsidR="00C52B9C">
        <w:rPr>
          <w:rFonts w:ascii="Calibri" w:hAnsi="Calibri"/>
          <w:lang w:val="en-AU"/>
        </w:rPr>
        <w:t>r Werner-Gibbings</w:t>
      </w:r>
      <w:r w:rsidRPr="009125BC">
        <w:rPr>
          <w:rFonts w:ascii="Calibri" w:hAnsi="Calibri"/>
          <w:lang w:val="en-AU"/>
        </w:rPr>
        <w:t xml:space="preserve"> (</w:t>
      </w:r>
      <w:r w:rsidR="00C52B9C">
        <w:rPr>
          <w:rFonts w:ascii="Calibri" w:hAnsi="Calibri"/>
          <w:lang w:val="en-AU"/>
        </w:rPr>
        <w:t xml:space="preserve">Deputy </w:t>
      </w:r>
      <w:r w:rsidRPr="009125BC">
        <w:rPr>
          <w:rFonts w:ascii="Calibri" w:hAnsi="Calibri"/>
          <w:lang w:val="en-AU"/>
        </w:rPr>
        <w:t>Chair) presented the following report:</w:t>
      </w:r>
    </w:p>
    <w:p w14:paraId="45DA64EB" w14:textId="5153C02B" w:rsidR="009125BC" w:rsidRPr="006F6AF5" w:rsidRDefault="009125BC" w:rsidP="009125BC">
      <w:pPr>
        <w:spacing w:before="120"/>
        <w:ind w:left="720"/>
        <w:rPr>
          <w:rFonts w:ascii="Calibri" w:hAnsi="Calibri"/>
          <w:iCs/>
          <w:spacing w:val="-2"/>
          <w:lang w:val="en-AU"/>
        </w:rPr>
      </w:pPr>
      <w:r w:rsidRPr="006F6AF5">
        <w:rPr>
          <w:rFonts w:ascii="Calibri" w:hAnsi="Calibri"/>
          <w:spacing w:val="-2"/>
          <w:lang w:val="en-AU"/>
        </w:rPr>
        <w:t xml:space="preserve">Legal Affairs—Standing Committee (Legislative Scrutiny Role)—Scrutiny Report </w:t>
      </w:r>
      <w:r w:rsidRPr="006F6AF5">
        <w:rPr>
          <w:rFonts w:ascii="Calibri" w:hAnsi="Calibri"/>
          <w:caps/>
          <w:spacing w:val="-2"/>
          <w:lang w:val="en-AU"/>
        </w:rPr>
        <w:t>22</w:t>
      </w:r>
      <w:r w:rsidRPr="006F6AF5">
        <w:rPr>
          <w:rFonts w:ascii="Calibri" w:hAnsi="Calibri"/>
          <w:i/>
          <w:iCs/>
          <w:spacing w:val="-2"/>
          <w:lang w:val="en-AU"/>
        </w:rPr>
        <w:t>,</w:t>
      </w:r>
      <w:r w:rsidRPr="006F6AF5">
        <w:rPr>
          <w:rFonts w:ascii="Calibri" w:hAnsi="Calibri"/>
          <w:iCs/>
          <w:spacing w:val="-2"/>
          <w:lang w:val="en-AU"/>
        </w:rPr>
        <w:t xml:space="preserve"> dated 21 September 2026, together with extracts of the relevant minutes of proceedings—</w:t>
      </w:r>
    </w:p>
    <w:p w14:paraId="665E717F" w14:textId="77777777" w:rsidR="009125BC" w:rsidRPr="009125BC" w:rsidRDefault="009125BC" w:rsidP="009125BC">
      <w:pPr>
        <w:spacing w:before="120"/>
        <w:ind w:left="720"/>
        <w:rPr>
          <w:rFonts w:ascii="Calibri" w:hAnsi="Calibri"/>
          <w:iCs/>
          <w:lang w:val="en-AU"/>
        </w:rPr>
      </w:pPr>
      <w:r w:rsidRPr="009125BC">
        <w:rPr>
          <w:rFonts w:ascii="Calibri" w:hAnsi="Calibri"/>
          <w:iCs/>
          <w:lang w:val="en-AU"/>
        </w:rPr>
        <w:t>and, by leave, made a statement in relation to the report.</w:t>
      </w:r>
    </w:p>
    <w:p w14:paraId="604BF180" w14:textId="7F1A41EB" w:rsidR="009125BC" w:rsidRPr="009125BC" w:rsidRDefault="009125BC" w:rsidP="009125BC">
      <w:pPr>
        <w:keepNext/>
        <w:keepLines/>
        <w:tabs>
          <w:tab w:val="right" w:pos="339"/>
          <w:tab w:val="left" w:pos="720"/>
        </w:tabs>
        <w:spacing w:before="240"/>
        <w:ind w:left="720" w:hanging="720"/>
        <w:rPr>
          <w:rFonts w:ascii="Calibri" w:hAnsi="Calibri"/>
          <w:b/>
          <w:caps/>
        </w:rPr>
      </w:pPr>
      <w:r w:rsidRPr="009125BC">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7</w:t>
      </w:r>
      <w:r w:rsidR="0070322B">
        <w:rPr>
          <w:rFonts w:ascii="Calibri" w:hAnsi="Calibri"/>
          <w:b/>
          <w:bCs/>
          <w:caps/>
        </w:rPr>
        <w:fldChar w:fldCharType="end"/>
      </w:r>
      <w:r w:rsidRPr="009125BC">
        <w:rPr>
          <w:rFonts w:ascii="Calibri" w:hAnsi="Calibri"/>
          <w:b/>
          <w:caps/>
        </w:rPr>
        <w:tab/>
      </w:r>
      <w:r>
        <w:rPr>
          <w:rFonts w:ascii="Calibri" w:hAnsi="Calibri"/>
          <w:b/>
          <w:caps/>
        </w:rPr>
        <w:t>Environment and Planning—Standing Committee</w:t>
      </w:r>
      <w:r w:rsidRPr="009125BC">
        <w:rPr>
          <w:rFonts w:ascii="Calibri" w:hAnsi="Calibri"/>
          <w:b/>
          <w:caps/>
        </w:rPr>
        <w:t>—</w:t>
      </w:r>
      <w:r>
        <w:rPr>
          <w:rFonts w:ascii="Calibri" w:hAnsi="Calibri"/>
          <w:b/>
          <w:caps/>
        </w:rPr>
        <w:t>Draft Major Plan Amendment 12—Brindabella Christian College car park</w:t>
      </w:r>
      <w:r w:rsidRPr="009125BC">
        <w:rPr>
          <w:rFonts w:ascii="Calibri" w:hAnsi="Calibri"/>
          <w:b/>
          <w:caps/>
        </w:rPr>
        <w:t>—STATEMENT BY CHAIR</w:t>
      </w:r>
    </w:p>
    <w:p w14:paraId="5C7C9FE7" w14:textId="15001DF8" w:rsidR="009125BC" w:rsidRDefault="009125BC" w:rsidP="009125BC">
      <w:pPr>
        <w:tabs>
          <w:tab w:val="left" w:pos="1197"/>
          <w:tab w:val="left" w:pos="1767"/>
        </w:tabs>
        <w:spacing w:before="120"/>
        <w:ind w:left="720"/>
        <w:rPr>
          <w:rFonts w:ascii="Calibri" w:hAnsi="Calibri"/>
          <w:lang w:val="en-AU"/>
        </w:rPr>
      </w:pPr>
      <w:r>
        <w:rPr>
          <w:rFonts w:ascii="Calibri" w:hAnsi="Calibri"/>
          <w:lang w:val="en-AU"/>
        </w:rPr>
        <w:t>Ms Clay</w:t>
      </w:r>
      <w:r w:rsidRPr="009125BC">
        <w:rPr>
          <w:rFonts w:ascii="Calibri" w:hAnsi="Calibri"/>
          <w:lang w:val="en-AU"/>
        </w:rPr>
        <w:t xml:space="preserve"> (Chair), pursuant to standing order 246A, informed the Assembly that the </w:t>
      </w:r>
      <w:r>
        <w:rPr>
          <w:rFonts w:ascii="Calibri" w:hAnsi="Calibri"/>
          <w:szCs w:val="24"/>
          <w:lang w:val="en-AU" w:eastAsia="en-US"/>
        </w:rPr>
        <w:t>Standing Committee on Environment and Planning</w:t>
      </w:r>
      <w:r w:rsidRPr="009125BC">
        <w:rPr>
          <w:rFonts w:ascii="Calibri" w:hAnsi="Calibri"/>
          <w:lang w:val="en-AU"/>
        </w:rPr>
        <w:t xml:space="preserve"> had resolved </w:t>
      </w:r>
      <w:r>
        <w:rPr>
          <w:rFonts w:ascii="Calibri" w:hAnsi="Calibri"/>
          <w:lang w:val="en-AU"/>
        </w:rPr>
        <w:t xml:space="preserve">not </w:t>
      </w:r>
      <w:r w:rsidRPr="009125BC">
        <w:rPr>
          <w:rFonts w:ascii="Calibri" w:hAnsi="Calibri"/>
          <w:lang w:val="en-AU"/>
        </w:rPr>
        <w:t xml:space="preserve">to conduct an inquiry into </w:t>
      </w:r>
      <w:r>
        <w:rPr>
          <w:rFonts w:ascii="Calibri" w:hAnsi="Calibri"/>
          <w:lang w:val="en-AU"/>
        </w:rPr>
        <w:t>Draft Major Plan Amendment 12—Brindabella Christian College car park</w:t>
      </w:r>
      <w:r w:rsidR="00545330">
        <w:rPr>
          <w:rFonts w:ascii="Calibri" w:hAnsi="Calibri"/>
          <w:lang w:val="en-AU"/>
        </w:rPr>
        <w:t>.</w:t>
      </w:r>
    </w:p>
    <w:p w14:paraId="19600055" w14:textId="4F1D6C26" w:rsidR="00545330" w:rsidRPr="00545330" w:rsidRDefault="00545330" w:rsidP="00545330">
      <w:pPr>
        <w:keepNext/>
        <w:keepLines/>
        <w:tabs>
          <w:tab w:val="right" w:pos="339"/>
          <w:tab w:val="left" w:pos="720"/>
        </w:tabs>
        <w:spacing w:before="240"/>
        <w:ind w:left="720" w:hanging="720"/>
        <w:rPr>
          <w:rFonts w:ascii="Calibri" w:hAnsi="Calibri"/>
          <w:b/>
          <w:caps/>
        </w:rPr>
      </w:pPr>
      <w:r w:rsidRPr="00545330">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8</w:t>
      </w:r>
      <w:r w:rsidR="0070322B">
        <w:rPr>
          <w:rFonts w:ascii="Calibri" w:hAnsi="Calibri"/>
          <w:b/>
          <w:bCs/>
          <w:caps/>
        </w:rPr>
        <w:fldChar w:fldCharType="end"/>
      </w:r>
      <w:r w:rsidRPr="00545330">
        <w:rPr>
          <w:rFonts w:ascii="Calibri" w:hAnsi="Calibri"/>
          <w:b/>
          <w:caps/>
        </w:rPr>
        <w:tab/>
      </w:r>
      <w:r>
        <w:rPr>
          <w:rFonts w:ascii="Calibri" w:hAnsi="Calibri"/>
          <w:b/>
          <w:caps/>
        </w:rPr>
        <w:t>Environment and Planning—Standing Committee</w:t>
      </w:r>
      <w:r w:rsidRPr="00545330">
        <w:rPr>
          <w:rFonts w:ascii="Calibri" w:hAnsi="Calibri"/>
          <w:b/>
          <w:caps/>
        </w:rPr>
        <w:t>—CONSIDERATION OF STATUTORY APPOINTMENTS—STATEMENT BY CHAIR—PAPER</w:t>
      </w:r>
    </w:p>
    <w:p w14:paraId="12F97F58" w14:textId="408A7F99" w:rsidR="00545330" w:rsidRPr="00545330" w:rsidRDefault="00545330" w:rsidP="00545330">
      <w:pPr>
        <w:tabs>
          <w:tab w:val="left" w:pos="1197"/>
          <w:tab w:val="left" w:pos="1767"/>
        </w:tabs>
        <w:spacing w:before="120"/>
        <w:ind w:left="720"/>
        <w:rPr>
          <w:rFonts w:ascii="Calibri" w:hAnsi="Calibri"/>
          <w:lang w:val="en-AU"/>
        </w:rPr>
      </w:pPr>
      <w:r>
        <w:rPr>
          <w:rFonts w:ascii="Calibri" w:hAnsi="Calibri"/>
          <w:lang w:val="en-AU"/>
        </w:rPr>
        <w:t>Ms Clay</w:t>
      </w:r>
      <w:r w:rsidRPr="00545330">
        <w:rPr>
          <w:rFonts w:ascii="Calibri" w:hAnsi="Calibri"/>
          <w:lang w:val="en-AU"/>
        </w:rPr>
        <w:t xml:space="preserve"> (Chair), pursuant to standing order 246A</w:t>
      </w:r>
      <w:r w:rsidRPr="00545330">
        <w:rPr>
          <w:rFonts w:ascii="Calibri" w:hAnsi="Calibri"/>
        </w:rPr>
        <w:t xml:space="preserve"> and Continuing Resolution 5A, made a</w:t>
      </w:r>
      <w:r w:rsidR="00582285">
        <w:rPr>
          <w:rFonts w:ascii="Calibri" w:hAnsi="Calibri"/>
        </w:rPr>
        <w:t> </w:t>
      </w:r>
      <w:r w:rsidRPr="00545330">
        <w:rPr>
          <w:rFonts w:ascii="Calibri" w:hAnsi="Calibri"/>
        </w:rPr>
        <w:t>statement concerning consideration of statutory appointments by the</w:t>
      </w:r>
      <w:r w:rsidRPr="00545330">
        <w:rPr>
          <w:rFonts w:ascii="Calibri" w:hAnsi="Calibri"/>
          <w:lang w:val="en-AU"/>
        </w:rPr>
        <w:t xml:space="preserve"> </w:t>
      </w:r>
      <w:r>
        <w:rPr>
          <w:rFonts w:ascii="Calibri" w:hAnsi="Calibri"/>
          <w:szCs w:val="24"/>
          <w:lang w:val="en-AU" w:eastAsia="en-US"/>
        </w:rPr>
        <w:t>Standing Committee on Environment and Planning</w:t>
      </w:r>
      <w:r w:rsidRPr="00545330">
        <w:rPr>
          <w:rFonts w:ascii="Calibri" w:hAnsi="Calibri"/>
          <w:lang w:val="en-AU"/>
        </w:rPr>
        <w:t>.</w:t>
      </w:r>
    </w:p>
    <w:p w14:paraId="08970ADE" w14:textId="1C4DD585" w:rsidR="00545330" w:rsidRPr="00545330" w:rsidRDefault="00545330" w:rsidP="00545330">
      <w:pPr>
        <w:tabs>
          <w:tab w:val="left" w:pos="1197"/>
          <w:tab w:val="left" w:pos="1767"/>
        </w:tabs>
        <w:spacing w:before="120"/>
        <w:ind w:left="720"/>
        <w:rPr>
          <w:rFonts w:ascii="Calibri" w:hAnsi="Calibri"/>
        </w:rPr>
      </w:pPr>
      <w:r w:rsidRPr="00545330">
        <w:rPr>
          <w:rFonts w:ascii="Calibri" w:hAnsi="Calibri"/>
          <w:i/>
        </w:rPr>
        <w:t>Paper:</w:t>
      </w:r>
      <w:r w:rsidRPr="00545330">
        <w:rPr>
          <w:rFonts w:ascii="Calibri" w:hAnsi="Calibri"/>
        </w:rPr>
        <w:t xml:space="preserve"> </w:t>
      </w:r>
      <w:r>
        <w:rPr>
          <w:rFonts w:ascii="Calibri" w:hAnsi="Calibri"/>
          <w:lang w:val="en-AU"/>
        </w:rPr>
        <w:t>Ms Clay</w:t>
      </w:r>
      <w:r w:rsidRPr="00545330">
        <w:rPr>
          <w:rFonts w:ascii="Calibri" w:hAnsi="Calibri"/>
        </w:rPr>
        <w:t>, pursuant to Continuing Resolution 5A, presented the following paper:</w:t>
      </w:r>
    </w:p>
    <w:p w14:paraId="2588AD75" w14:textId="045ECDB0" w:rsidR="00545330" w:rsidRPr="00545330" w:rsidRDefault="00545330" w:rsidP="00545330">
      <w:pPr>
        <w:tabs>
          <w:tab w:val="left" w:pos="1197"/>
          <w:tab w:val="left" w:pos="1767"/>
        </w:tabs>
        <w:spacing w:before="120"/>
        <w:ind w:left="720"/>
        <w:rPr>
          <w:rFonts w:ascii="Calibri" w:hAnsi="Calibri"/>
        </w:rPr>
      </w:pPr>
      <w:r>
        <w:rPr>
          <w:rFonts w:ascii="Calibri" w:hAnsi="Calibri"/>
          <w:bCs/>
          <w:lang w:val="en-AU"/>
        </w:rPr>
        <w:t>Environment and Planning—Standing Committee</w:t>
      </w:r>
      <w:r w:rsidRPr="00545330">
        <w:rPr>
          <w:rFonts w:ascii="Calibri" w:hAnsi="Calibri"/>
        </w:rPr>
        <w:t xml:space="preserve">—Schedule of Statutory Appointments—11th Assembly—Period </w:t>
      </w:r>
      <w:r>
        <w:rPr>
          <w:rFonts w:ascii="Calibri" w:hAnsi="Calibri"/>
        </w:rPr>
        <w:t>1 January to 30 June 2026</w:t>
      </w:r>
      <w:r w:rsidRPr="00545330">
        <w:rPr>
          <w:rFonts w:ascii="Calibri" w:hAnsi="Calibri"/>
        </w:rPr>
        <w:t>.</w:t>
      </w:r>
    </w:p>
    <w:p w14:paraId="3EF6141E" w14:textId="1FFA4CD8" w:rsidR="00545330" w:rsidRPr="00545330" w:rsidRDefault="00545330" w:rsidP="00545330">
      <w:pPr>
        <w:keepNext/>
        <w:keepLines/>
        <w:tabs>
          <w:tab w:val="right" w:pos="339"/>
          <w:tab w:val="left" w:pos="720"/>
        </w:tabs>
        <w:spacing w:before="240"/>
        <w:ind w:left="720" w:hanging="720"/>
        <w:rPr>
          <w:rFonts w:ascii="Calibri" w:hAnsi="Calibri"/>
          <w:b/>
          <w:caps/>
        </w:rPr>
      </w:pPr>
      <w:r w:rsidRPr="00545330">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9</w:t>
      </w:r>
      <w:r w:rsidR="0070322B">
        <w:rPr>
          <w:rFonts w:ascii="Calibri" w:hAnsi="Calibri"/>
          <w:b/>
          <w:bCs/>
          <w:caps/>
        </w:rPr>
        <w:fldChar w:fldCharType="end"/>
      </w:r>
      <w:r w:rsidRPr="00545330">
        <w:rPr>
          <w:rFonts w:ascii="Calibri" w:hAnsi="Calibri"/>
          <w:b/>
          <w:caps/>
        </w:rPr>
        <w:tab/>
      </w:r>
      <w:r>
        <w:rPr>
          <w:rFonts w:ascii="Calibri" w:hAnsi="Calibri"/>
          <w:b/>
          <w:caps/>
        </w:rPr>
        <w:t>Integrity Commission and Statutory Office Holders—Standing Committee</w:t>
      </w:r>
      <w:r w:rsidRPr="00545330">
        <w:rPr>
          <w:rFonts w:ascii="Calibri" w:hAnsi="Calibri"/>
          <w:b/>
          <w:caps/>
        </w:rPr>
        <w:t>—</w:t>
      </w:r>
      <w:r w:rsidR="00592771">
        <w:rPr>
          <w:rFonts w:ascii="Calibri" w:hAnsi="Calibri"/>
          <w:b/>
          <w:caps/>
        </w:rPr>
        <w:t>standing order 259—notification</w:t>
      </w:r>
      <w:r w:rsidRPr="00545330">
        <w:rPr>
          <w:rFonts w:ascii="Calibri" w:hAnsi="Calibri"/>
          <w:b/>
          <w:caps/>
        </w:rPr>
        <w:t>—STATEMENT BY CHAIR</w:t>
      </w:r>
    </w:p>
    <w:p w14:paraId="016EA343" w14:textId="68E9F02C" w:rsidR="00545330" w:rsidRDefault="00545330" w:rsidP="00545330">
      <w:pPr>
        <w:tabs>
          <w:tab w:val="left" w:pos="1197"/>
          <w:tab w:val="left" w:pos="1767"/>
        </w:tabs>
        <w:spacing w:before="120"/>
        <w:ind w:left="720"/>
        <w:rPr>
          <w:rFonts w:ascii="Calibri" w:hAnsi="Calibri"/>
          <w:lang w:val="en-AU"/>
        </w:rPr>
      </w:pPr>
      <w:r>
        <w:rPr>
          <w:rFonts w:ascii="Calibri" w:hAnsi="Calibri"/>
          <w:lang w:val="en-AU"/>
        </w:rPr>
        <w:t>Ms Lee</w:t>
      </w:r>
      <w:r w:rsidRPr="00545330">
        <w:rPr>
          <w:rFonts w:ascii="Calibri" w:hAnsi="Calibri"/>
          <w:lang w:val="en-AU"/>
        </w:rPr>
        <w:t xml:space="preserve"> (Chair), pursuant to standing order 246A, informed the Assembly that the </w:t>
      </w:r>
      <w:r>
        <w:rPr>
          <w:rFonts w:ascii="Calibri" w:hAnsi="Calibri"/>
          <w:szCs w:val="24"/>
          <w:lang w:val="en-AU" w:eastAsia="en-US"/>
        </w:rPr>
        <w:t>Standing Committee on the Integrity Commission and Statutory Office Holders</w:t>
      </w:r>
      <w:r w:rsidRPr="00545330">
        <w:rPr>
          <w:rFonts w:ascii="Calibri" w:hAnsi="Calibri"/>
          <w:lang w:val="en-AU"/>
        </w:rPr>
        <w:t xml:space="preserve"> had resolved to </w:t>
      </w:r>
      <w:r>
        <w:rPr>
          <w:rFonts w:ascii="Calibri" w:hAnsi="Calibri"/>
          <w:lang w:val="en-AU"/>
        </w:rPr>
        <w:t>acquaint the Assembly</w:t>
      </w:r>
      <w:r>
        <w:rPr>
          <w:rFonts w:ascii="Calibri" w:hAnsi="Calibri"/>
          <w:szCs w:val="24"/>
          <w:lang w:val="en-AU" w:eastAsia="en-US"/>
        </w:rPr>
        <w:t xml:space="preserve">, pursuant to standing order 259, with </w:t>
      </w:r>
      <w:r w:rsidR="003D4A84">
        <w:rPr>
          <w:rFonts w:ascii="Calibri" w:hAnsi="Calibri"/>
          <w:szCs w:val="24"/>
          <w:lang w:val="en-AU" w:eastAsia="en-US"/>
        </w:rPr>
        <w:t xml:space="preserve">an </w:t>
      </w:r>
      <w:r w:rsidR="00592771">
        <w:rPr>
          <w:rFonts w:ascii="Calibri" w:hAnsi="Calibri"/>
          <w:szCs w:val="24"/>
          <w:lang w:val="en-AU" w:eastAsia="en-US"/>
        </w:rPr>
        <w:t>exchange between two Member</w:t>
      </w:r>
      <w:r w:rsidR="00E20444">
        <w:rPr>
          <w:rFonts w:ascii="Calibri" w:hAnsi="Calibri"/>
          <w:szCs w:val="24"/>
          <w:lang w:val="en-AU" w:eastAsia="en-US"/>
        </w:rPr>
        <w:t>s</w:t>
      </w:r>
      <w:r w:rsidR="00592771">
        <w:rPr>
          <w:rFonts w:ascii="Calibri" w:hAnsi="Calibri"/>
          <w:szCs w:val="24"/>
          <w:lang w:val="en-AU" w:eastAsia="en-US"/>
        </w:rPr>
        <w:t xml:space="preserve"> during a public hearing of </w:t>
      </w:r>
      <w:r w:rsidR="00DD6C1C">
        <w:rPr>
          <w:rFonts w:ascii="Calibri" w:hAnsi="Calibri"/>
          <w:lang w:val="en-AU"/>
        </w:rPr>
        <w:t>its</w:t>
      </w:r>
      <w:r w:rsidR="003D4A84">
        <w:rPr>
          <w:rFonts w:ascii="Calibri" w:hAnsi="Calibri"/>
          <w:lang w:val="en-AU"/>
        </w:rPr>
        <w:t xml:space="preserve"> inquiry into </w:t>
      </w:r>
      <w:r w:rsidR="003D4A84">
        <w:rPr>
          <w:rFonts w:ascii="Calibri" w:hAnsi="Calibri"/>
          <w:szCs w:val="24"/>
          <w:lang w:val="en-AU" w:eastAsia="en-US"/>
        </w:rPr>
        <w:t>the Electoral (Gambling Industry) Amendment Bill 2026</w:t>
      </w:r>
      <w:r w:rsidR="003D4A84">
        <w:rPr>
          <w:rFonts w:ascii="Calibri" w:hAnsi="Calibri"/>
          <w:lang w:val="en-AU"/>
        </w:rPr>
        <w:t>.</w:t>
      </w:r>
    </w:p>
    <w:p w14:paraId="5B8B6577" w14:textId="71AFC749" w:rsidR="00E20444" w:rsidRPr="00FD5E63" w:rsidRDefault="00E20444" w:rsidP="00545330">
      <w:pPr>
        <w:tabs>
          <w:tab w:val="left" w:pos="1197"/>
          <w:tab w:val="left" w:pos="1767"/>
        </w:tabs>
        <w:spacing w:before="120"/>
        <w:ind w:left="720"/>
        <w:rPr>
          <w:rFonts w:ascii="Calibri" w:hAnsi="Calibri"/>
          <w:spacing w:val="-2"/>
          <w:lang w:val="en-AU"/>
        </w:rPr>
      </w:pPr>
      <w:r w:rsidRPr="00FD5E63">
        <w:rPr>
          <w:rFonts w:ascii="Calibri" w:hAnsi="Calibri"/>
          <w:spacing w:val="-2"/>
          <w:lang w:val="en-AU"/>
        </w:rPr>
        <w:t>Mr Emerson and Mr Werner-Gibbings, by leave, made statements relating to the matter.</w:t>
      </w:r>
    </w:p>
    <w:p w14:paraId="56FB42AD" w14:textId="46643B51" w:rsidR="00E64BD6" w:rsidRPr="00295F1B" w:rsidRDefault="00E64BD6" w:rsidP="00E64BD6">
      <w:pPr>
        <w:keepNext/>
        <w:keepLines/>
        <w:tabs>
          <w:tab w:val="right" w:pos="339"/>
          <w:tab w:val="left" w:pos="720"/>
        </w:tabs>
        <w:spacing w:before="240"/>
        <w:ind w:left="720" w:hanging="720"/>
        <w:rPr>
          <w:rFonts w:ascii="Calibri" w:hAnsi="Calibri"/>
          <w:b/>
          <w:caps/>
          <w:lang w:val="en-AU"/>
        </w:rPr>
      </w:pPr>
      <w:r w:rsidRPr="00295F1B">
        <w:rPr>
          <w:rFonts w:ascii="Calibri" w:hAnsi="Calibri"/>
          <w:b/>
          <w:caps/>
          <w:lang w:val="en-AU"/>
        </w:rPr>
        <w:tab/>
      </w:r>
      <w:r>
        <w:rPr>
          <w:rFonts w:ascii="Calibri" w:hAnsi="Calibri"/>
          <w:b/>
          <w:bCs/>
          <w:lang w:val="en-AU"/>
        </w:rPr>
        <w:fldChar w:fldCharType="begin"/>
      </w:r>
      <w:r>
        <w:rPr>
          <w:rFonts w:ascii="Calibri" w:hAnsi="Calibri"/>
          <w:b/>
          <w:bCs/>
          <w:lang w:val="en-AU"/>
        </w:rPr>
        <w:instrText xml:space="preserve"> SEQ A \* MERGEFORMAT </w:instrText>
      </w:r>
      <w:r>
        <w:rPr>
          <w:rFonts w:ascii="Calibri" w:hAnsi="Calibri"/>
          <w:b/>
          <w:bCs/>
          <w:lang w:val="en-AU"/>
        </w:rPr>
        <w:fldChar w:fldCharType="separate"/>
      </w:r>
      <w:r w:rsidR="00FD5E63">
        <w:rPr>
          <w:rFonts w:ascii="Calibri" w:hAnsi="Calibri"/>
          <w:b/>
          <w:bCs/>
          <w:noProof/>
          <w:lang w:val="en-AU"/>
        </w:rPr>
        <w:t>10</w:t>
      </w:r>
      <w:r>
        <w:rPr>
          <w:rFonts w:ascii="Calibri" w:hAnsi="Calibri"/>
          <w:b/>
          <w:bCs/>
          <w:lang w:val="en-AU"/>
        </w:rPr>
        <w:fldChar w:fldCharType="end"/>
      </w:r>
      <w:r w:rsidRPr="00295F1B">
        <w:rPr>
          <w:rFonts w:ascii="Calibri" w:hAnsi="Calibri"/>
          <w:b/>
          <w:caps/>
          <w:lang w:val="en-AU"/>
        </w:rPr>
        <w:tab/>
      </w:r>
      <w:r>
        <w:rPr>
          <w:rFonts w:ascii="Calibri" w:hAnsi="Calibri"/>
          <w:b/>
          <w:caps/>
          <w:lang w:val="en-AU"/>
        </w:rPr>
        <w:t>Appropriation Bill 2026-2027</w:t>
      </w:r>
    </w:p>
    <w:p w14:paraId="0039B8C0" w14:textId="7F7D2CA8" w:rsidR="00E64BD6" w:rsidRPr="00295F1B" w:rsidRDefault="00E64BD6" w:rsidP="006F6AF5">
      <w:pPr>
        <w:spacing w:before="120"/>
        <w:ind w:left="720"/>
        <w:rPr>
          <w:rFonts w:ascii="Calibri" w:hAnsi="Calibri"/>
          <w:lang w:val="en-AU"/>
        </w:rPr>
      </w:pPr>
      <w:r w:rsidRPr="00295F1B">
        <w:rPr>
          <w:rFonts w:ascii="Calibri" w:hAnsi="Calibri"/>
          <w:lang w:val="en-AU"/>
        </w:rPr>
        <w:t>The Assembly, according to order, resumed consideration at the detail stage—</w:t>
      </w:r>
    </w:p>
    <w:p w14:paraId="41713F51" w14:textId="77777777" w:rsidR="00E64BD6" w:rsidRPr="00295F1B" w:rsidRDefault="00E64BD6" w:rsidP="006F6AF5">
      <w:pPr>
        <w:pBdr>
          <w:bottom w:val="thinThickLargeGap" w:sz="18" w:space="1" w:color="auto"/>
        </w:pBdr>
        <w:ind w:left="3425" w:right="3657"/>
        <w:jc w:val="center"/>
        <w:rPr>
          <w:rFonts w:ascii="Calibri" w:hAnsi="Calibri"/>
          <w:i/>
          <w:iCs/>
          <w:lang w:val="en-AU"/>
        </w:rPr>
      </w:pPr>
    </w:p>
    <w:p w14:paraId="3096EEA7" w14:textId="77777777" w:rsidR="00E64BD6" w:rsidRPr="00295F1B" w:rsidRDefault="00E64BD6" w:rsidP="00E64BD6">
      <w:pPr>
        <w:tabs>
          <w:tab w:val="left" w:pos="1197"/>
          <w:tab w:val="left" w:pos="1767"/>
        </w:tabs>
        <w:spacing w:before="120"/>
        <w:jc w:val="center"/>
        <w:rPr>
          <w:rFonts w:ascii="Calibri" w:hAnsi="Calibri"/>
          <w:i/>
          <w:iCs/>
          <w:lang w:val="en-AU"/>
        </w:rPr>
      </w:pPr>
      <w:r w:rsidRPr="00295F1B">
        <w:rPr>
          <w:rFonts w:ascii="Calibri" w:hAnsi="Calibri"/>
          <w:i/>
          <w:iCs/>
          <w:lang w:val="en-AU"/>
        </w:rPr>
        <w:t>Detail Stage</w:t>
      </w:r>
    </w:p>
    <w:p w14:paraId="294E57EF" w14:textId="77777777" w:rsidR="00E64BD6" w:rsidRDefault="00E64BD6" w:rsidP="006F6AF5">
      <w:pPr>
        <w:spacing w:before="120"/>
        <w:ind w:left="720"/>
        <w:rPr>
          <w:rFonts w:ascii="Calibri" w:hAnsi="Calibri"/>
          <w:lang w:val="en-AU"/>
        </w:rPr>
      </w:pPr>
      <w:r>
        <w:rPr>
          <w:rFonts w:ascii="Calibri" w:hAnsi="Calibri"/>
          <w:lang w:val="en-AU"/>
        </w:rPr>
        <w:t xml:space="preserve">Schedule </w:t>
      </w:r>
      <w:r w:rsidRPr="00DA3E6D">
        <w:rPr>
          <w:rFonts w:ascii="Calibri" w:hAnsi="Calibri"/>
          <w:lang w:val="en-AU"/>
        </w:rPr>
        <w:t>1—</w:t>
      </w:r>
      <w:r>
        <w:rPr>
          <w:rFonts w:ascii="Calibri" w:hAnsi="Calibri"/>
          <w:lang w:val="en-AU"/>
        </w:rPr>
        <w:t>Appropriations—Proposed expenditure—</w:t>
      </w:r>
    </w:p>
    <w:p w14:paraId="1D4738D8" w14:textId="262386C4" w:rsidR="00E64BD6" w:rsidRDefault="00E64BD6" w:rsidP="006F6AF5">
      <w:pPr>
        <w:pStyle w:val="DPSEntryDetailIndentLev1"/>
      </w:pPr>
      <w:r>
        <w:t>Consideration resumed at Part 1.4—City and Environment Directorate—</w:t>
      </w:r>
    </w:p>
    <w:p w14:paraId="681C855C" w14:textId="53D9E0AD" w:rsidR="00FC611F" w:rsidRDefault="00952D07" w:rsidP="006F6AF5">
      <w:pPr>
        <w:pStyle w:val="DPSEntryDetailIndentLev1"/>
      </w:pPr>
      <w:r>
        <w:t xml:space="preserve">Debate </w:t>
      </w:r>
      <w:r w:rsidR="00473697">
        <w:t>continu</w:t>
      </w:r>
      <w:r>
        <w:t>ed.</w:t>
      </w:r>
    </w:p>
    <w:p w14:paraId="69073FF7" w14:textId="669A6B0D" w:rsidR="00952D07" w:rsidRDefault="00952D07" w:rsidP="006F6AF5">
      <w:pPr>
        <w:pStyle w:val="DPSEntryDetail"/>
      </w:pPr>
      <w:r>
        <w:t>Debate adjourned (Ms Cheyne—Manager of Government Business) and the resumption of the debate made an order of the day for a later hour this day.</w:t>
      </w:r>
    </w:p>
    <w:p w14:paraId="7BCEB825" w14:textId="71E05F89"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lastRenderedPageBreak/>
        <w:tab/>
      </w:r>
      <w:r w:rsidR="0070322B">
        <w:rPr>
          <w:rFonts w:ascii="Calibri" w:hAnsi="Calibri"/>
          <w:b/>
          <w:bCs/>
          <w:caps/>
          <w:lang w:val="en-AU"/>
        </w:rPr>
        <w:fldChar w:fldCharType="begin"/>
      </w:r>
      <w:r w:rsidR="0070322B">
        <w:rPr>
          <w:rFonts w:ascii="Calibri" w:hAnsi="Calibri"/>
          <w:b/>
          <w:bCs/>
          <w:caps/>
          <w:lang w:val="en-AU"/>
        </w:rPr>
        <w:instrText xml:space="preserve"> SEQ A \* MERGEFORMAT </w:instrText>
      </w:r>
      <w:r w:rsidR="0070322B">
        <w:rPr>
          <w:rFonts w:ascii="Calibri" w:hAnsi="Calibri"/>
          <w:b/>
          <w:bCs/>
          <w:caps/>
          <w:lang w:val="en-AU"/>
        </w:rPr>
        <w:fldChar w:fldCharType="separate"/>
      </w:r>
      <w:r w:rsidR="00FD5E63">
        <w:rPr>
          <w:rFonts w:ascii="Calibri" w:hAnsi="Calibri"/>
          <w:b/>
          <w:bCs/>
          <w:caps/>
          <w:noProof/>
          <w:lang w:val="en-AU"/>
        </w:rPr>
        <w:t>11</w:t>
      </w:r>
      <w:r w:rsidR="0070322B">
        <w:rPr>
          <w:rFonts w:ascii="Calibri" w:hAnsi="Calibri"/>
          <w:b/>
          <w:bCs/>
          <w:caps/>
          <w:lang w:val="en-AU"/>
        </w:rPr>
        <w:fldChar w:fldCharType="end"/>
      </w:r>
      <w:r w:rsidRPr="00D03F12">
        <w:rPr>
          <w:rFonts w:ascii="Calibri" w:hAnsi="Calibri"/>
          <w:b/>
          <w:caps/>
        </w:rPr>
        <w:tab/>
        <w:t>QUESTIONS</w:t>
      </w:r>
    </w:p>
    <w:p w14:paraId="447B5961" w14:textId="77777777" w:rsidR="00D03F12" w:rsidRDefault="00D03F12" w:rsidP="00D03F12">
      <w:pPr>
        <w:spacing w:before="120"/>
        <w:ind w:left="720"/>
        <w:jc w:val="both"/>
        <w:rPr>
          <w:rFonts w:ascii="Calibri" w:hAnsi="Calibri"/>
          <w:lang w:val="en-AU"/>
        </w:rPr>
      </w:pPr>
      <w:r w:rsidRPr="00D03F12">
        <w:rPr>
          <w:rFonts w:ascii="Calibri" w:hAnsi="Calibri"/>
          <w:lang w:val="en-AU"/>
        </w:rPr>
        <w:t>Questions without notice were asked.</w:t>
      </w:r>
    </w:p>
    <w:p w14:paraId="2527CC8C" w14:textId="6075A71A" w:rsidR="00FC47C7" w:rsidRPr="00FC47C7" w:rsidRDefault="00FC47C7" w:rsidP="00FC47C7">
      <w:pPr>
        <w:keepNext/>
        <w:keepLines/>
        <w:tabs>
          <w:tab w:val="right" w:pos="339"/>
          <w:tab w:val="left" w:pos="720"/>
        </w:tabs>
        <w:spacing w:before="240"/>
        <w:ind w:left="720" w:hanging="720"/>
        <w:jc w:val="both"/>
        <w:rPr>
          <w:rFonts w:ascii="Calibri" w:hAnsi="Calibri"/>
          <w:b/>
          <w:lang w:val="en-AU"/>
        </w:rPr>
      </w:pPr>
      <w:r w:rsidRPr="00FC47C7">
        <w:rPr>
          <w:rFonts w:ascii="Calibri" w:hAnsi="Calibri"/>
          <w:b/>
          <w:lang w:val="en-AU"/>
        </w:rPr>
        <w:tab/>
      </w:r>
      <w:r>
        <w:rPr>
          <w:rFonts w:ascii="Calibri" w:hAnsi="Calibri"/>
          <w:b/>
          <w:bCs/>
          <w:caps/>
          <w:lang w:val="en-AU"/>
        </w:rPr>
        <w:fldChar w:fldCharType="begin"/>
      </w:r>
      <w:r>
        <w:rPr>
          <w:rFonts w:ascii="Calibri" w:hAnsi="Calibri"/>
          <w:b/>
          <w:bCs/>
          <w:caps/>
          <w:lang w:val="en-AU"/>
        </w:rPr>
        <w:instrText xml:space="preserve"> SEQ A \* MERGEFORMAT </w:instrText>
      </w:r>
      <w:r>
        <w:rPr>
          <w:rFonts w:ascii="Calibri" w:hAnsi="Calibri"/>
          <w:b/>
          <w:bCs/>
          <w:caps/>
          <w:lang w:val="en-AU"/>
        </w:rPr>
        <w:fldChar w:fldCharType="separate"/>
      </w:r>
      <w:r w:rsidR="00FD5E63">
        <w:rPr>
          <w:rFonts w:ascii="Calibri" w:hAnsi="Calibri"/>
          <w:b/>
          <w:bCs/>
          <w:caps/>
          <w:noProof/>
          <w:lang w:val="en-AU"/>
        </w:rPr>
        <w:t>12</w:t>
      </w:r>
      <w:r>
        <w:rPr>
          <w:rFonts w:ascii="Calibri" w:hAnsi="Calibri"/>
          <w:b/>
          <w:bCs/>
          <w:caps/>
          <w:lang w:val="en-AU"/>
        </w:rPr>
        <w:fldChar w:fldCharType="end"/>
      </w:r>
      <w:r w:rsidRPr="00FC47C7">
        <w:rPr>
          <w:rFonts w:ascii="Calibri" w:hAnsi="Calibri"/>
          <w:b/>
          <w:lang w:val="en-AU"/>
        </w:rPr>
        <w:tab/>
        <w:t>PRESENTATION OF PAPER</w:t>
      </w:r>
      <w:r>
        <w:rPr>
          <w:rFonts w:ascii="Calibri" w:hAnsi="Calibri"/>
          <w:b/>
          <w:lang w:val="en-AU"/>
        </w:rPr>
        <w:t>S</w:t>
      </w:r>
    </w:p>
    <w:p w14:paraId="44032F21" w14:textId="339F1725" w:rsidR="00FC47C7" w:rsidRPr="00FC47C7" w:rsidRDefault="00FC47C7" w:rsidP="00FC47C7">
      <w:pPr>
        <w:tabs>
          <w:tab w:val="left" w:pos="1197"/>
          <w:tab w:val="left" w:pos="1767"/>
        </w:tabs>
        <w:spacing w:before="120"/>
        <w:ind w:left="720"/>
        <w:rPr>
          <w:rFonts w:ascii="Calibri" w:hAnsi="Calibri"/>
          <w:lang w:val="en-AU"/>
        </w:rPr>
      </w:pPr>
      <w:r>
        <w:rPr>
          <w:rFonts w:ascii="Calibri" w:hAnsi="Calibri"/>
          <w:lang w:val="en-AU"/>
        </w:rPr>
        <w:t>Mr Parton (Leader of the Opposition)</w:t>
      </w:r>
      <w:r w:rsidRPr="00FC47C7">
        <w:rPr>
          <w:rFonts w:ascii="Calibri" w:hAnsi="Calibri"/>
          <w:lang w:val="en-AU"/>
        </w:rPr>
        <w:t>, by leave, presented the following paper</w:t>
      </w:r>
      <w:r>
        <w:rPr>
          <w:rFonts w:ascii="Calibri" w:hAnsi="Calibri"/>
          <w:lang w:val="en-AU"/>
        </w:rPr>
        <w:t>s</w:t>
      </w:r>
      <w:r w:rsidRPr="00FC47C7">
        <w:rPr>
          <w:rFonts w:ascii="Calibri" w:hAnsi="Calibri"/>
          <w:lang w:val="en-AU"/>
        </w:rPr>
        <w:t>:</w:t>
      </w:r>
    </w:p>
    <w:p w14:paraId="4933CE1E" w14:textId="00273407" w:rsidR="00FC47C7" w:rsidRDefault="00FC47C7" w:rsidP="00FC47C7">
      <w:pPr>
        <w:tabs>
          <w:tab w:val="left" w:pos="1197"/>
          <w:tab w:val="left" w:pos="1767"/>
        </w:tabs>
        <w:spacing w:before="120"/>
        <w:ind w:left="720"/>
        <w:rPr>
          <w:rFonts w:ascii="Calibri" w:hAnsi="Calibri"/>
          <w:lang w:val="en-AU"/>
        </w:rPr>
      </w:pPr>
      <w:r>
        <w:rPr>
          <w:rFonts w:ascii="Calibri" w:hAnsi="Calibri"/>
          <w:lang w:val="en-AU"/>
        </w:rPr>
        <w:t>Budget Submission—Flexible Family Supports, prepared by Community Options</w:t>
      </w:r>
      <w:r w:rsidR="00846AAF">
        <w:rPr>
          <w:rFonts w:ascii="Calibri" w:hAnsi="Calibri"/>
          <w:lang w:val="en-AU"/>
        </w:rPr>
        <w:t xml:space="preserve"> Incorporated</w:t>
      </w:r>
      <w:r>
        <w:rPr>
          <w:rFonts w:ascii="Calibri" w:hAnsi="Calibri"/>
          <w:lang w:val="en-AU"/>
        </w:rPr>
        <w:t>, dated 28 November 2025</w:t>
      </w:r>
      <w:r w:rsidRPr="00FC47C7">
        <w:rPr>
          <w:rFonts w:ascii="Calibri" w:hAnsi="Calibri"/>
          <w:lang w:val="en-AU"/>
        </w:rPr>
        <w:t>.</w:t>
      </w:r>
    </w:p>
    <w:p w14:paraId="76F13508" w14:textId="00FBAF7A" w:rsidR="00FC47C7" w:rsidRPr="00FC47C7" w:rsidRDefault="00FC47C7" w:rsidP="00FC47C7">
      <w:pPr>
        <w:tabs>
          <w:tab w:val="left" w:pos="1197"/>
          <w:tab w:val="left" w:pos="1767"/>
        </w:tabs>
        <w:spacing w:before="120"/>
        <w:ind w:left="720"/>
        <w:rPr>
          <w:rFonts w:ascii="Calibri" w:hAnsi="Calibri"/>
          <w:lang w:val="en-AU"/>
        </w:rPr>
      </w:pPr>
      <w:r>
        <w:rPr>
          <w:rFonts w:ascii="Calibri" w:hAnsi="Calibri"/>
          <w:lang w:val="en-AU"/>
        </w:rPr>
        <w:t>Addendum to CEO recommendation, prepared by Community Options CEO, undated.</w:t>
      </w:r>
    </w:p>
    <w:p w14:paraId="40F73D6D" w14:textId="20D5C5CD"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13</w:t>
      </w:r>
      <w:r w:rsidR="0070322B">
        <w:rPr>
          <w:rFonts w:ascii="Calibri" w:hAnsi="Calibri"/>
          <w:b/>
          <w:bCs/>
          <w:caps/>
        </w:rPr>
        <w:fldChar w:fldCharType="end"/>
      </w:r>
      <w:r w:rsidRPr="00D03F12">
        <w:rPr>
          <w:rFonts w:ascii="Calibri" w:hAnsi="Calibri"/>
          <w:b/>
          <w:caps/>
        </w:rPr>
        <w:tab/>
        <w:t>PRESENTATION OF PAPER</w:t>
      </w:r>
      <w:r>
        <w:rPr>
          <w:rFonts w:ascii="Calibri" w:hAnsi="Calibri"/>
          <w:b/>
          <w:caps/>
        </w:rPr>
        <w:t>s</w:t>
      </w:r>
    </w:p>
    <w:p w14:paraId="67FC469A" w14:textId="5A48C912" w:rsidR="00D03F12" w:rsidRPr="00D03F12" w:rsidRDefault="00D03F12" w:rsidP="00D03F12">
      <w:pPr>
        <w:tabs>
          <w:tab w:val="left" w:pos="1197"/>
          <w:tab w:val="left" w:pos="1767"/>
        </w:tabs>
        <w:spacing w:before="120"/>
        <w:ind w:left="720"/>
        <w:jc w:val="both"/>
        <w:rPr>
          <w:rFonts w:ascii="Calibri" w:hAnsi="Calibri"/>
          <w:lang w:val="en-AU"/>
        </w:rPr>
      </w:pPr>
      <w:r w:rsidRPr="00D03F12">
        <w:rPr>
          <w:rFonts w:ascii="Calibri" w:hAnsi="Calibri"/>
          <w:lang w:val="en-AU"/>
        </w:rPr>
        <w:t>The Speaker presented the following paper</w:t>
      </w:r>
      <w:r>
        <w:rPr>
          <w:rFonts w:ascii="Calibri" w:hAnsi="Calibri"/>
          <w:lang w:val="en-AU"/>
        </w:rPr>
        <w:t>s</w:t>
      </w:r>
      <w:r w:rsidRPr="00D03F12">
        <w:rPr>
          <w:rFonts w:ascii="Calibri" w:hAnsi="Calibri"/>
          <w:lang w:val="en-AU"/>
        </w:rPr>
        <w:t>:</w:t>
      </w:r>
    </w:p>
    <w:p w14:paraId="542D7123" w14:textId="2DCC98F8" w:rsidR="00D03F12" w:rsidRDefault="00F379DD" w:rsidP="00D03F12">
      <w:pPr>
        <w:tabs>
          <w:tab w:val="left" w:pos="1197"/>
          <w:tab w:val="left" w:pos="1767"/>
        </w:tabs>
        <w:spacing w:before="120"/>
        <w:ind w:left="720"/>
        <w:jc w:val="both"/>
        <w:rPr>
          <w:rFonts w:ascii="Calibri" w:hAnsi="Calibri"/>
          <w:lang w:val="en-AU"/>
        </w:rPr>
      </w:pPr>
      <w:r w:rsidRPr="00F379DD">
        <w:rPr>
          <w:rFonts w:ascii="Calibri" w:hAnsi="Calibri"/>
          <w:lang w:val="en-AU"/>
        </w:rPr>
        <w:t>Committee Reports—Schedule of Government Responses—Eleventh Assembly</w:t>
      </w:r>
      <w:r>
        <w:rPr>
          <w:rFonts w:ascii="Calibri" w:hAnsi="Calibri"/>
          <w:lang w:val="en-AU"/>
        </w:rPr>
        <w:t>, a</w:t>
      </w:r>
      <w:r w:rsidRPr="00F379DD">
        <w:rPr>
          <w:rFonts w:ascii="Calibri" w:hAnsi="Calibri"/>
          <w:lang w:val="en-AU"/>
        </w:rPr>
        <w:t>s at 11</w:t>
      </w:r>
      <w:r w:rsidR="00846AAF">
        <w:rPr>
          <w:rFonts w:ascii="Calibri" w:hAnsi="Calibri"/>
          <w:lang w:val="en-AU"/>
        </w:rPr>
        <w:t> </w:t>
      </w:r>
      <w:r w:rsidRPr="00F379DD">
        <w:rPr>
          <w:rFonts w:ascii="Calibri" w:hAnsi="Calibri"/>
          <w:lang w:val="en-AU"/>
        </w:rPr>
        <w:t>September 2026</w:t>
      </w:r>
      <w:r>
        <w:rPr>
          <w:rFonts w:ascii="Calibri" w:hAnsi="Calibri"/>
          <w:lang w:val="en-AU"/>
        </w:rPr>
        <w:t>.</w:t>
      </w:r>
    </w:p>
    <w:p w14:paraId="4765A182" w14:textId="0BEC0121" w:rsidR="00F379DD" w:rsidRPr="00CA73EB" w:rsidRDefault="00F379DD" w:rsidP="00F379DD">
      <w:pPr>
        <w:spacing w:before="120"/>
        <w:ind w:left="720"/>
        <w:rPr>
          <w:rFonts w:ascii="Calibri" w:hAnsi="Calibri"/>
          <w:lang w:val="en-AU"/>
        </w:rPr>
      </w:pPr>
      <w:r w:rsidRPr="00CA73EB">
        <w:rPr>
          <w:rFonts w:ascii="Calibri" w:hAnsi="Calibri"/>
          <w:lang w:val="en-AU"/>
        </w:rPr>
        <w:t>Estimates 2026-2027—Select Committee—</w:t>
      </w:r>
      <w:r w:rsidR="00331E0E">
        <w:rPr>
          <w:rFonts w:ascii="Calibri" w:hAnsi="Calibri"/>
          <w:lang w:val="en-AU"/>
        </w:rPr>
        <w:t xml:space="preserve">Report—Inquiry into the Appropriation Bill 2026-2027 and </w:t>
      </w:r>
      <w:r w:rsidR="00846AAF">
        <w:rPr>
          <w:rFonts w:ascii="Calibri" w:hAnsi="Calibri"/>
          <w:lang w:val="en-AU"/>
        </w:rPr>
        <w:t xml:space="preserve">the </w:t>
      </w:r>
      <w:r w:rsidR="00331E0E">
        <w:rPr>
          <w:rFonts w:ascii="Calibri" w:hAnsi="Calibri"/>
          <w:lang w:val="en-AU"/>
        </w:rPr>
        <w:t>Appropriation (Office of the Legislative Assembly) Bill 2026-2027—ACTEWAGL’s r</w:t>
      </w:r>
      <w:r w:rsidRPr="00CA73EB">
        <w:rPr>
          <w:rFonts w:ascii="Calibri" w:hAnsi="Calibri"/>
          <w:lang w:val="en-AU"/>
        </w:rPr>
        <w:t>esponse to recommendation 58, dated 9</w:t>
      </w:r>
      <w:r>
        <w:rPr>
          <w:rFonts w:ascii="Calibri" w:hAnsi="Calibri"/>
          <w:lang w:val="en-AU"/>
        </w:rPr>
        <w:t> </w:t>
      </w:r>
      <w:r w:rsidRPr="00CA73EB">
        <w:rPr>
          <w:rFonts w:ascii="Calibri" w:hAnsi="Calibri"/>
          <w:lang w:val="en-AU"/>
        </w:rPr>
        <w:t>September 2026.</w:t>
      </w:r>
    </w:p>
    <w:p w14:paraId="7364E3F2" w14:textId="0568F6AE" w:rsidR="00D03F12" w:rsidRPr="00D03F12" w:rsidRDefault="00D03F12" w:rsidP="00D03F12">
      <w:pPr>
        <w:keepNext/>
        <w:keepLines/>
        <w:tabs>
          <w:tab w:val="right" w:pos="339"/>
          <w:tab w:val="left" w:pos="720"/>
        </w:tabs>
        <w:spacing w:before="240"/>
        <w:ind w:left="720" w:hanging="720"/>
        <w:rPr>
          <w:rFonts w:ascii="Calibri" w:hAnsi="Calibri"/>
          <w:b/>
          <w:lang w:val="en-AU"/>
        </w:rPr>
      </w:pPr>
      <w:r w:rsidRPr="00D03F12">
        <w:rPr>
          <w:rFonts w:ascii="Calibri" w:hAnsi="Calibri"/>
          <w:b/>
          <w:lang w:val="en-AU"/>
        </w:rPr>
        <w:tab/>
      </w:r>
      <w:r w:rsidR="0070322B">
        <w:rPr>
          <w:rFonts w:ascii="Calibri" w:hAnsi="Calibri"/>
          <w:b/>
          <w:bCs/>
          <w:lang w:val="en-AU"/>
        </w:rPr>
        <w:fldChar w:fldCharType="begin"/>
      </w:r>
      <w:r w:rsidR="0070322B">
        <w:rPr>
          <w:rFonts w:ascii="Calibri" w:hAnsi="Calibri"/>
          <w:b/>
          <w:bCs/>
          <w:lang w:val="en-AU"/>
        </w:rPr>
        <w:instrText xml:space="preserve"> SEQ A \* MERGEFORMAT </w:instrText>
      </w:r>
      <w:r w:rsidR="0070322B">
        <w:rPr>
          <w:rFonts w:ascii="Calibri" w:hAnsi="Calibri"/>
          <w:b/>
          <w:bCs/>
          <w:lang w:val="en-AU"/>
        </w:rPr>
        <w:fldChar w:fldCharType="separate"/>
      </w:r>
      <w:r w:rsidR="00FD5E63">
        <w:rPr>
          <w:rFonts w:ascii="Calibri" w:hAnsi="Calibri"/>
          <w:b/>
          <w:bCs/>
          <w:noProof/>
          <w:lang w:val="en-AU"/>
        </w:rPr>
        <w:t>14</w:t>
      </w:r>
      <w:r w:rsidR="0070322B">
        <w:rPr>
          <w:rFonts w:ascii="Calibri" w:hAnsi="Calibri"/>
          <w:b/>
          <w:bCs/>
          <w:lang w:val="en-AU"/>
        </w:rPr>
        <w:fldChar w:fldCharType="end"/>
      </w:r>
      <w:r w:rsidRPr="00D03F12">
        <w:rPr>
          <w:rFonts w:ascii="Calibri" w:hAnsi="Calibri"/>
          <w:b/>
          <w:lang w:val="en-AU"/>
        </w:rPr>
        <w:tab/>
        <w:t>PRESENTATION OF PAPERS</w:t>
      </w:r>
    </w:p>
    <w:p w14:paraId="0089AE62" w14:textId="77777777" w:rsidR="00D03F12" w:rsidRPr="00D03F12" w:rsidRDefault="00D03F12" w:rsidP="00D03F12">
      <w:pPr>
        <w:spacing w:before="120"/>
        <w:ind w:left="720"/>
        <w:rPr>
          <w:rFonts w:ascii="Calibri" w:hAnsi="Calibri"/>
          <w:lang w:val="en-AU"/>
        </w:rPr>
      </w:pPr>
      <w:r w:rsidRPr="00D03F12">
        <w:rPr>
          <w:rFonts w:ascii="Calibri" w:hAnsi="Calibri"/>
          <w:lang w:val="en-AU"/>
        </w:rPr>
        <w:t>Ms Cheyne (Manager of Government Business), pursuant to standing order 211, presented the following papers:</w:t>
      </w:r>
    </w:p>
    <w:p w14:paraId="5BC84CC3" w14:textId="61F0C293" w:rsidR="00CA73EB" w:rsidRPr="00CA73EB" w:rsidRDefault="00CA73EB" w:rsidP="00CA73EB">
      <w:pPr>
        <w:spacing w:before="120"/>
        <w:ind w:left="720"/>
        <w:rPr>
          <w:rFonts w:ascii="Calibri" w:hAnsi="Calibri"/>
          <w:lang w:val="en-AU"/>
        </w:rPr>
      </w:pPr>
      <w:r w:rsidRPr="00CA73EB">
        <w:rPr>
          <w:rFonts w:ascii="Calibri" w:hAnsi="Calibri"/>
          <w:lang w:val="en-AU"/>
        </w:rPr>
        <w:t>ACT Small Business Strategy—2023-2026</w:t>
      </w:r>
      <w:r w:rsidR="00331E0E">
        <w:rPr>
          <w:rFonts w:ascii="Calibri" w:hAnsi="Calibri"/>
          <w:lang w:val="en-AU"/>
        </w:rPr>
        <w:t>—P</w:t>
      </w:r>
      <w:r w:rsidRPr="00CA73EB">
        <w:rPr>
          <w:rFonts w:ascii="Calibri" w:hAnsi="Calibri"/>
          <w:lang w:val="en-AU"/>
        </w:rPr>
        <w:t xml:space="preserve">rogress update 2026, </w:t>
      </w:r>
      <w:r w:rsidR="00331E0E">
        <w:rPr>
          <w:rFonts w:ascii="Calibri" w:hAnsi="Calibri"/>
          <w:lang w:val="en-AU"/>
        </w:rPr>
        <w:t>un</w:t>
      </w:r>
      <w:r w:rsidRPr="00CA73EB">
        <w:rPr>
          <w:rFonts w:ascii="Calibri" w:hAnsi="Calibri"/>
          <w:lang w:val="en-AU"/>
        </w:rPr>
        <w:t>dated</w:t>
      </w:r>
      <w:r w:rsidR="00331E0E">
        <w:rPr>
          <w:rFonts w:ascii="Calibri" w:hAnsi="Calibri"/>
          <w:lang w:val="en-AU"/>
        </w:rPr>
        <w:t>,</w:t>
      </w:r>
      <w:r w:rsidRPr="00CA73EB">
        <w:rPr>
          <w:rFonts w:ascii="Calibri" w:hAnsi="Calibri"/>
          <w:lang w:val="en-AU"/>
        </w:rPr>
        <w:t xml:space="preserve"> together with a statement.</w:t>
      </w:r>
    </w:p>
    <w:p w14:paraId="2E35AC35" w14:textId="51B79C5C" w:rsidR="00CA73EB" w:rsidRPr="00CA73EB" w:rsidRDefault="00CA73EB" w:rsidP="00CA73EB">
      <w:pPr>
        <w:spacing w:before="120"/>
        <w:ind w:left="720"/>
        <w:rPr>
          <w:rFonts w:ascii="Calibri" w:hAnsi="Calibri"/>
          <w:lang w:val="en-AU"/>
        </w:rPr>
      </w:pPr>
      <w:r w:rsidRPr="00CA73EB">
        <w:rPr>
          <w:rFonts w:ascii="Calibri" w:hAnsi="Calibri"/>
          <w:lang w:val="en-AU"/>
        </w:rPr>
        <w:t>Australian Crime Commission (ACT) Act</w:t>
      </w:r>
      <w:r w:rsidR="00EB31B4">
        <w:rPr>
          <w:rFonts w:ascii="Calibri" w:hAnsi="Calibri"/>
          <w:lang w:val="en-AU"/>
        </w:rPr>
        <w:t>, p</w:t>
      </w:r>
      <w:r w:rsidRPr="00CA73EB">
        <w:rPr>
          <w:rFonts w:ascii="Calibri" w:hAnsi="Calibri"/>
          <w:lang w:val="en-AU"/>
        </w:rPr>
        <w:t>ursuant to subsection 51(5)—Board of the Australian Crim</w:t>
      </w:r>
      <w:r w:rsidR="00331E0E">
        <w:rPr>
          <w:rFonts w:ascii="Calibri" w:hAnsi="Calibri"/>
          <w:lang w:val="en-AU"/>
        </w:rPr>
        <w:t xml:space="preserve">inal Intelligence </w:t>
      </w:r>
      <w:r w:rsidRPr="00CA73EB">
        <w:rPr>
          <w:rFonts w:ascii="Calibri" w:hAnsi="Calibri"/>
          <w:lang w:val="en-AU"/>
        </w:rPr>
        <w:t>Commission</w:t>
      </w:r>
      <w:r w:rsidR="00EB31B4">
        <w:rPr>
          <w:rFonts w:ascii="Calibri" w:hAnsi="Calibri"/>
          <w:lang w:val="en-AU"/>
        </w:rPr>
        <w:t>—</w:t>
      </w:r>
      <w:r w:rsidR="00EB31B4" w:rsidRPr="00CA73EB">
        <w:rPr>
          <w:rFonts w:ascii="Calibri" w:hAnsi="Calibri"/>
          <w:lang w:val="en-AU"/>
        </w:rPr>
        <w:t xml:space="preserve">Chair Annual </w:t>
      </w:r>
      <w:r w:rsidR="00F379DD">
        <w:rPr>
          <w:rFonts w:ascii="Calibri" w:hAnsi="Calibri"/>
          <w:lang w:val="en-AU"/>
        </w:rPr>
        <w:t>R</w:t>
      </w:r>
      <w:r w:rsidR="00EB31B4" w:rsidRPr="00CA73EB">
        <w:rPr>
          <w:rFonts w:ascii="Calibri" w:hAnsi="Calibri"/>
          <w:lang w:val="en-AU"/>
        </w:rPr>
        <w:t>eport—</w:t>
      </w:r>
      <w:r w:rsidRPr="00CA73EB">
        <w:rPr>
          <w:rFonts w:ascii="Calibri" w:hAnsi="Calibri"/>
          <w:lang w:val="en-AU"/>
        </w:rPr>
        <w:t>2024-25, dated 17</w:t>
      </w:r>
      <w:r w:rsidR="00846AAF">
        <w:rPr>
          <w:rFonts w:ascii="Calibri" w:hAnsi="Calibri"/>
          <w:lang w:val="en-AU"/>
        </w:rPr>
        <w:t> </w:t>
      </w:r>
      <w:r w:rsidRPr="00CA73EB">
        <w:rPr>
          <w:rFonts w:ascii="Calibri" w:hAnsi="Calibri"/>
          <w:lang w:val="en-AU"/>
        </w:rPr>
        <w:t>August 2026.</w:t>
      </w:r>
    </w:p>
    <w:p w14:paraId="5C1C3F26" w14:textId="04BC8BB6" w:rsidR="00CA73EB" w:rsidRPr="00CA73EB" w:rsidRDefault="00CA73EB" w:rsidP="00CA73EB">
      <w:pPr>
        <w:spacing w:before="120"/>
        <w:ind w:left="720"/>
        <w:rPr>
          <w:rFonts w:ascii="Calibri" w:hAnsi="Calibri"/>
          <w:lang w:val="en-AU"/>
        </w:rPr>
      </w:pPr>
      <w:r w:rsidRPr="00CA73EB">
        <w:rPr>
          <w:rFonts w:ascii="Calibri" w:hAnsi="Calibri"/>
          <w:lang w:val="en-AU"/>
        </w:rPr>
        <w:t>Civil Law (Wrongs) Act</w:t>
      </w:r>
      <w:r w:rsidR="00EB31B4">
        <w:rPr>
          <w:rFonts w:ascii="Calibri" w:hAnsi="Calibri"/>
          <w:lang w:val="en-AU"/>
        </w:rPr>
        <w:t>, p</w:t>
      </w:r>
      <w:r w:rsidRPr="00CA73EB">
        <w:rPr>
          <w:rFonts w:ascii="Calibri" w:hAnsi="Calibri"/>
          <w:lang w:val="en-AU"/>
        </w:rPr>
        <w:t>ursuant to subsection 4.56(3) of Schedule 4—Professional Standards Councils—Annual report</w:t>
      </w:r>
      <w:r w:rsidR="00EB31B4">
        <w:rPr>
          <w:rFonts w:ascii="Calibri" w:hAnsi="Calibri"/>
          <w:lang w:val="en-AU"/>
        </w:rPr>
        <w:t xml:space="preserve"> </w:t>
      </w:r>
      <w:r w:rsidRPr="00CA73EB">
        <w:rPr>
          <w:rFonts w:ascii="Calibri" w:hAnsi="Calibri"/>
          <w:lang w:val="en-AU"/>
        </w:rPr>
        <w:t>2025-2026, undated.</w:t>
      </w:r>
    </w:p>
    <w:p w14:paraId="62453E4E" w14:textId="66E31512" w:rsidR="00CA73EB" w:rsidRPr="00CA73EB" w:rsidRDefault="00CA73EB" w:rsidP="00CA73EB">
      <w:pPr>
        <w:spacing w:before="120"/>
        <w:ind w:left="720"/>
        <w:rPr>
          <w:rFonts w:ascii="Calibri" w:hAnsi="Calibri"/>
          <w:lang w:val="en-AU"/>
        </w:rPr>
      </w:pPr>
      <w:r w:rsidRPr="00CA73EB">
        <w:rPr>
          <w:rFonts w:ascii="Calibri" w:hAnsi="Calibri"/>
          <w:lang w:val="en-AU"/>
        </w:rPr>
        <w:t>Custodial Inspector Act—Review of a Critical Incident by the ACT Custodial Inspector—Detained person on detained person assaults: 3 May, 9</w:t>
      </w:r>
      <w:r w:rsidR="00F379DD">
        <w:rPr>
          <w:rFonts w:ascii="Calibri" w:hAnsi="Calibri"/>
          <w:lang w:val="en-AU"/>
        </w:rPr>
        <w:t> </w:t>
      </w:r>
      <w:r w:rsidRPr="00CA73EB">
        <w:rPr>
          <w:rFonts w:ascii="Calibri" w:hAnsi="Calibri"/>
          <w:lang w:val="en-AU"/>
        </w:rPr>
        <w:t>August and 8 September 2025—Government response, dated September 2026.</w:t>
      </w:r>
    </w:p>
    <w:p w14:paraId="15742994" w14:textId="00BE8187" w:rsidR="00CA73EB" w:rsidRDefault="00CA73EB" w:rsidP="00CA73EB">
      <w:pPr>
        <w:spacing w:before="120"/>
        <w:ind w:left="720"/>
        <w:rPr>
          <w:rFonts w:ascii="Calibri" w:hAnsi="Calibri"/>
          <w:lang w:val="en-AU"/>
        </w:rPr>
      </w:pPr>
      <w:r w:rsidRPr="00CA73EB">
        <w:rPr>
          <w:rFonts w:ascii="Calibri" w:hAnsi="Calibri"/>
          <w:lang w:val="en-AU"/>
        </w:rPr>
        <w:t xml:space="preserve">Electrified </w:t>
      </w:r>
      <w:r w:rsidR="00EB31B4">
        <w:rPr>
          <w:rFonts w:ascii="Calibri" w:hAnsi="Calibri"/>
          <w:lang w:val="en-AU"/>
        </w:rPr>
        <w:t>t</w:t>
      </w:r>
      <w:r w:rsidRPr="00CA73EB">
        <w:rPr>
          <w:rFonts w:ascii="Calibri" w:hAnsi="Calibri"/>
          <w:lang w:val="en-AU"/>
        </w:rPr>
        <w:t>ransport uptake—Assembly resolution of 5 May 2026—Government response, dated September 2026.</w:t>
      </w:r>
    </w:p>
    <w:p w14:paraId="6762A6D4" w14:textId="54310F7C" w:rsidR="00225B95" w:rsidRPr="00CA73EB" w:rsidRDefault="00225B95" w:rsidP="00CA73EB">
      <w:pPr>
        <w:spacing w:before="120"/>
        <w:ind w:left="720"/>
        <w:rPr>
          <w:rFonts w:ascii="Calibri" w:hAnsi="Calibri"/>
          <w:lang w:val="en-AU"/>
        </w:rPr>
      </w:pPr>
      <w:r w:rsidRPr="00225B95">
        <w:rPr>
          <w:rFonts w:ascii="Calibri" w:hAnsi="Calibri"/>
          <w:lang w:val="en-AU"/>
        </w:rPr>
        <w:t>Freedom of Information Act, pursuant to section 39—Copy of notice provided to the Ombudsman—Freedom of Information request—Decision not made in time—</w:t>
      </w:r>
      <w:r w:rsidR="00711460">
        <w:rPr>
          <w:rFonts w:ascii="Calibri" w:hAnsi="Calibri"/>
          <w:lang w:val="en-AU"/>
        </w:rPr>
        <w:t>Canberra Institute of Technology</w:t>
      </w:r>
      <w:r w:rsidR="00711460" w:rsidRPr="00225B95">
        <w:rPr>
          <w:rFonts w:ascii="Calibri" w:hAnsi="Calibri"/>
          <w:lang w:val="en-AU"/>
        </w:rPr>
        <w:t>—</w:t>
      </w:r>
      <w:r>
        <w:rPr>
          <w:rFonts w:ascii="Calibri" w:hAnsi="Calibri"/>
          <w:lang w:val="en-AU"/>
        </w:rPr>
        <w:t>FOIs 2025-010(1), 2026-002 and 2026-003</w:t>
      </w:r>
      <w:r w:rsidRPr="00225B95">
        <w:rPr>
          <w:rFonts w:ascii="Calibri" w:hAnsi="Calibri"/>
          <w:lang w:val="en-AU"/>
        </w:rPr>
        <w:t xml:space="preserve">, dated </w:t>
      </w:r>
      <w:r>
        <w:rPr>
          <w:rFonts w:ascii="Calibri" w:hAnsi="Calibri"/>
          <w:lang w:val="en-AU"/>
        </w:rPr>
        <w:t>31 July</w:t>
      </w:r>
      <w:r w:rsidRPr="00225B95">
        <w:rPr>
          <w:rFonts w:ascii="Calibri" w:hAnsi="Calibri"/>
          <w:lang w:val="en-AU"/>
        </w:rPr>
        <w:t xml:space="preserve"> 2026</w:t>
      </w:r>
      <w:r>
        <w:rPr>
          <w:rFonts w:ascii="Calibri" w:hAnsi="Calibri"/>
          <w:lang w:val="en-AU"/>
        </w:rPr>
        <w:t>.</w:t>
      </w:r>
    </w:p>
    <w:p w14:paraId="55AF8ECE" w14:textId="77777777" w:rsidR="00D03F12" w:rsidRPr="00D03F12" w:rsidRDefault="00D03F12" w:rsidP="00D03F12">
      <w:pPr>
        <w:spacing w:before="120"/>
        <w:ind w:left="720"/>
        <w:rPr>
          <w:rFonts w:ascii="Calibri" w:hAnsi="Calibri"/>
          <w:b/>
          <w:bCs/>
          <w:lang w:val="en-AU"/>
        </w:rPr>
      </w:pPr>
      <w:r w:rsidRPr="00D03F12">
        <w:rPr>
          <w:rFonts w:ascii="Calibri" w:hAnsi="Calibri"/>
          <w:b/>
          <w:bCs/>
          <w:lang w:val="en-AU"/>
        </w:rPr>
        <w:t>Subordinate legislation (including explanatory statements unless otherwise stated)</w:t>
      </w:r>
    </w:p>
    <w:p w14:paraId="4B0668D3" w14:textId="77777777" w:rsidR="00D03F12" w:rsidRPr="00D03F12" w:rsidRDefault="00D03F12" w:rsidP="00D03F12">
      <w:pPr>
        <w:spacing w:before="120"/>
        <w:ind w:left="720"/>
        <w:rPr>
          <w:rFonts w:ascii="Calibri" w:hAnsi="Calibri"/>
          <w:lang w:val="en-AU"/>
        </w:rPr>
      </w:pPr>
      <w:r w:rsidRPr="00D03F12">
        <w:rPr>
          <w:rFonts w:ascii="Calibri" w:hAnsi="Calibri"/>
          <w:lang w:val="en-AU"/>
        </w:rPr>
        <w:t>Legislation Act, pursuant to section 64—</w:t>
      </w:r>
    </w:p>
    <w:p w14:paraId="2BFFA801" w14:textId="77777777" w:rsidR="00CA73EB" w:rsidRPr="00CA73EB" w:rsidRDefault="00CA73EB" w:rsidP="00952D07">
      <w:pPr>
        <w:pStyle w:val="DPSEntryDetailIndentLev1"/>
      </w:pPr>
      <w:r w:rsidRPr="00CA73EB">
        <w:t>ACT Teacher Quality Institute Act and Financial Management Act—ACT Teacher Quality Institute Board Appointment 2026 (No 4)—Disallowable Instrument DI2026-194 (LR, 31 August 2026).</w:t>
      </w:r>
    </w:p>
    <w:p w14:paraId="09DCF2A0" w14:textId="77777777" w:rsidR="00CA73EB" w:rsidRPr="00CA73EB" w:rsidRDefault="00CA73EB" w:rsidP="00211B51">
      <w:pPr>
        <w:pStyle w:val="DPSEntryDetailIndentLev1"/>
        <w:spacing w:before="100"/>
      </w:pPr>
      <w:r w:rsidRPr="00CA73EB">
        <w:lastRenderedPageBreak/>
        <w:t>Animal Welfare Act—Animal Welfare (Advisory Committee) Establishment 2026—Disallowable Instrument DI2026-190 (LR, 24 August 2026).</w:t>
      </w:r>
    </w:p>
    <w:p w14:paraId="7C54A9CE" w14:textId="77777777" w:rsidR="00CA73EB" w:rsidRPr="00CA73EB" w:rsidRDefault="00CA73EB" w:rsidP="00211B51">
      <w:pPr>
        <w:pStyle w:val="DPSEntryDetailIndentLev1"/>
        <w:spacing w:before="100"/>
      </w:pPr>
      <w:r w:rsidRPr="00CA73EB">
        <w:t>Architects Act—</w:t>
      </w:r>
    </w:p>
    <w:p w14:paraId="57034131" w14:textId="77777777" w:rsidR="00CA73EB" w:rsidRPr="00CA73EB" w:rsidRDefault="00CA73EB" w:rsidP="00211B51">
      <w:pPr>
        <w:pStyle w:val="DPSEntryDetailIndentLev2"/>
        <w:spacing w:before="100"/>
      </w:pPr>
      <w:r w:rsidRPr="00CA73EB">
        <w:t>Architects Board (Academic Architect Member) Appointment 2026—Disallowable Instrument DI2026-196 (LR, 3 September 2026).</w:t>
      </w:r>
    </w:p>
    <w:p w14:paraId="32E8CA4C" w14:textId="77777777" w:rsidR="00CA73EB" w:rsidRPr="00CA73EB" w:rsidRDefault="00CA73EB" w:rsidP="00211B51">
      <w:pPr>
        <w:pStyle w:val="DPSEntryDetailIndentLev2"/>
        <w:spacing w:before="100"/>
      </w:pPr>
      <w:r w:rsidRPr="00CA73EB">
        <w:t>Architects Board (Commercial Lawyer Member) Appointment 2026—Disallowable Instrument DI2026-195 (LR, 3 September 2026).</w:t>
      </w:r>
    </w:p>
    <w:p w14:paraId="27A582C1" w14:textId="77777777" w:rsidR="00CA73EB" w:rsidRPr="00CA73EB" w:rsidRDefault="00CA73EB" w:rsidP="00211B51">
      <w:pPr>
        <w:pStyle w:val="DPSEntryDetailIndentLev2"/>
        <w:spacing w:before="100"/>
      </w:pPr>
      <w:r w:rsidRPr="00CA73EB">
        <w:t>Architects Board (Registered Architect Member) Appointment 2026—Disallowable Instrument DI2026-197 (LR, 3 September 2026).</w:t>
      </w:r>
    </w:p>
    <w:p w14:paraId="1395E1FC" w14:textId="77777777" w:rsidR="00CA73EB" w:rsidRPr="00CA73EB" w:rsidRDefault="00CA73EB" w:rsidP="00211B51">
      <w:pPr>
        <w:pStyle w:val="DPSEntryDetailIndentLev1"/>
        <w:spacing w:before="100"/>
      </w:pPr>
      <w:r w:rsidRPr="00CA73EB">
        <w:t>Board of Senior Secondary Studies Act—Board of Senior Secondary Studies Appointment 2026 (No 4)—Disallowable Instrument DI2026-189 (LR, 20 August 2026).</w:t>
      </w:r>
    </w:p>
    <w:p w14:paraId="780B390A" w14:textId="77777777" w:rsidR="00CA73EB" w:rsidRPr="00CA73EB" w:rsidRDefault="00CA73EB" w:rsidP="00211B51">
      <w:pPr>
        <w:pStyle w:val="DPSEntryDetailIndentLev1"/>
        <w:spacing w:before="100"/>
      </w:pPr>
      <w:r w:rsidRPr="00CA73EB">
        <w:t>Cemeteries and Crematoria Act—</w:t>
      </w:r>
    </w:p>
    <w:p w14:paraId="6198332F" w14:textId="77777777" w:rsidR="00CA73EB" w:rsidRPr="00CA73EB" w:rsidRDefault="00CA73EB" w:rsidP="00211B51">
      <w:pPr>
        <w:pStyle w:val="DPSEntryDetailIndentLev2"/>
        <w:spacing w:before="100"/>
      </w:pPr>
      <w:r w:rsidRPr="00CA73EB">
        <w:t>Cemeteries and Crematoria (Fees) Determination 2026 (No 1)—Disallowable Instrument DI2026-198 (LR, 31 August 2026).</w:t>
      </w:r>
    </w:p>
    <w:p w14:paraId="26F08A56" w14:textId="77777777" w:rsidR="00CA73EB" w:rsidRPr="00CA73EB" w:rsidRDefault="00CA73EB" w:rsidP="00211B51">
      <w:pPr>
        <w:pStyle w:val="DPSEntryDetailIndentLev2"/>
        <w:spacing w:before="100"/>
      </w:pPr>
      <w:r w:rsidRPr="00CA73EB">
        <w:t>Cemeteries and Crematoria (Governing Board Chair) Appointment 2026—Disallowable Instrument DI2026-179 (LR, 23 July 2026).</w:t>
      </w:r>
    </w:p>
    <w:p w14:paraId="74F7CD2C" w14:textId="77777777" w:rsidR="00CA73EB" w:rsidRPr="00CA73EB" w:rsidRDefault="00CA73EB" w:rsidP="00211B51">
      <w:pPr>
        <w:pStyle w:val="DPSEntryDetailIndentLev2"/>
        <w:spacing w:before="100"/>
      </w:pPr>
      <w:r w:rsidRPr="00CA73EB">
        <w:t>Cemeteries and Crematoria (Governing Board Deputy Chair) Appointment 2026—Disallowable Instrument DI2026-180 (LR, 23 July 2026).</w:t>
      </w:r>
    </w:p>
    <w:p w14:paraId="6186F935" w14:textId="77777777" w:rsidR="00CA73EB" w:rsidRPr="00CA73EB" w:rsidRDefault="00CA73EB" w:rsidP="00211B51">
      <w:pPr>
        <w:pStyle w:val="DPSEntryDetailIndentLev2"/>
        <w:spacing w:before="100"/>
      </w:pPr>
      <w:r w:rsidRPr="00CA73EB">
        <w:t>Cemeteries and Crematoria (Governing Board Member) Appointment 2026 (No 1)—Disallowable Instrument DI2026-181 (LR, 23 July 2026).</w:t>
      </w:r>
    </w:p>
    <w:p w14:paraId="12135992" w14:textId="77777777" w:rsidR="00CA73EB" w:rsidRPr="00CA73EB" w:rsidRDefault="00CA73EB" w:rsidP="00211B51">
      <w:pPr>
        <w:pStyle w:val="DPSEntryDetailIndentLev1"/>
        <w:spacing w:before="100"/>
      </w:pPr>
      <w:r w:rsidRPr="00CA73EB">
        <w:t>City Renewal Authority and Suburban Land Agency Act—City Renewal Authority and Suburban Land Agency (Authority Board Member) Appointment 2026 (No 2)—Disallowable Instrument DI2026-202 (LR, 14 September 2026).</w:t>
      </w:r>
    </w:p>
    <w:p w14:paraId="0B5FFE6C" w14:textId="77777777" w:rsidR="00CA73EB" w:rsidRPr="00CA73EB" w:rsidRDefault="00CA73EB" w:rsidP="00211B51">
      <w:pPr>
        <w:pStyle w:val="DPSEntryDetailIndentLev1"/>
        <w:spacing w:before="100"/>
      </w:pPr>
      <w:r w:rsidRPr="00CA73EB">
        <w:t>Civil Law (Wrongs) Act—Civil Law (Wrongs) Australian Property Institute Valuers Limited Professional Standards Scheme 2026—Disallowable Instrument DI2026-186 (LR, 13 August 2026).</w:t>
      </w:r>
    </w:p>
    <w:p w14:paraId="7CB03A8A" w14:textId="77777777" w:rsidR="00CA73EB" w:rsidRPr="00CA73EB" w:rsidRDefault="00CA73EB" w:rsidP="00211B51">
      <w:pPr>
        <w:pStyle w:val="DPSEntryDetailIndentLev1"/>
        <w:spacing w:before="100"/>
      </w:pPr>
      <w:r w:rsidRPr="00CA73EB">
        <w:t>Court Procedures Act—Court Procedures Amendment Rules 2026 (No 2)—Subordinate Law SL2026-11 (LR, 31 July 2026).</w:t>
      </w:r>
    </w:p>
    <w:p w14:paraId="0FC2C103" w14:textId="77777777" w:rsidR="00CA73EB" w:rsidRPr="00CA73EB" w:rsidRDefault="00CA73EB" w:rsidP="00211B51">
      <w:pPr>
        <w:pStyle w:val="DPSEntryDetailIndentLev1"/>
        <w:spacing w:before="100"/>
      </w:pPr>
      <w:r w:rsidRPr="00CA73EB">
        <w:t>Electoral Act—Electoral (Electoral Commission Chairperson) Appointment 2026—Disallowable Instrument DI2026-201 (LR, 9 September 2026).</w:t>
      </w:r>
    </w:p>
    <w:p w14:paraId="3D7353C0" w14:textId="77777777" w:rsidR="00CA73EB" w:rsidRPr="00CA73EB" w:rsidRDefault="00CA73EB" w:rsidP="00211B51">
      <w:pPr>
        <w:pStyle w:val="DPSEntryDetailIndentLev1"/>
        <w:spacing w:before="100"/>
      </w:pPr>
      <w:r w:rsidRPr="00CA73EB">
        <w:t>Family Violence Act—Family Violence Amendment Regulation 2026 (No 1)—Subordinate Law SL2026-14 (LR, 20 August 2026).</w:t>
      </w:r>
    </w:p>
    <w:p w14:paraId="0C60C76B" w14:textId="77777777" w:rsidR="00CA73EB" w:rsidRPr="00CA73EB" w:rsidRDefault="00CA73EB" w:rsidP="00211B51">
      <w:pPr>
        <w:pStyle w:val="DPSEntryDetailIndentLev1"/>
        <w:spacing w:before="100"/>
      </w:pPr>
      <w:r w:rsidRPr="00CA73EB">
        <w:t>Government Procurement Act—Government Procurement (Non-Public Employee Member) Appointment Revocation 2026 (No 1)—Disallowable Instrument DI2026-193 (LR, 31 August 2026).</w:t>
      </w:r>
    </w:p>
    <w:p w14:paraId="77CEFF1A" w14:textId="77777777" w:rsidR="00CA73EB" w:rsidRPr="00CA73EB" w:rsidRDefault="00CA73EB" w:rsidP="00211B51">
      <w:pPr>
        <w:pStyle w:val="DPSEntryDetailIndentLev1"/>
        <w:spacing w:before="100"/>
      </w:pPr>
      <w:r w:rsidRPr="00CA73EB">
        <w:t>Integrity Commission Act—Integrity Commission Regulation 2026—Subordinate Law SL2026-10 (LR, 27 July 2026).</w:t>
      </w:r>
    </w:p>
    <w:p w14:paraId="5B1D813A" w14:textId="77777777" w:rsidR="00CA73EB" w:rsidRPr="00CA73EB" w:rsidRDefault="00CA73EB" w:rsidP="00211B51">
      <w:pPr>
        <w:pStyle w:val="DPSEntryDetailIndentLev1"/>
        <w:spacing w:before="100"/>
      </w:pPr>
      <w:r w:rsidRPr="00CA73EB">
        <w:t>Legal Profession Act—Legal Profession (Foreign Lawyer Registration Fee) Determination 2026—Disallowable Instrument DI2026-182 (LR, 23 July 2026).</w:t>
      </w:r>
    </w:p>
    <w:p w14:paraId="15F386C8" w14:textId="77777777" w:rsidR="00CA73EB" w:rsidRPr="00CA73EB" w:rsidRDefault="00CA73EB" w:rsidP="00211B51">
      <w:pPr>
        <w:pStyle w:val="DPSEntryDetailIndentLev1"/>
      </w:pPr>
      <w:r w:rsidRPr="00CA73EB">
        <w:t>Magistrates Court Act—Magistrates Court (Fair Trading Fuel Prices Infringement Notices) Regulation 2026—Subordinate Law SL2026-13 (LR, 10 August 2026).</w:t>
      </w:r>
    </w:p>
    <w:p w14:paraId="3A867209" w14:textId="77777777" w:rsidR="00CA73EB" w:rsidRPr="00CA73EB" w:rsidRDefault="00CA73EB" w:rsidP="00211B51">
      <w:pPr>
        <w:pStyle w:val="DPSEntryDetailIndentLev1"/>
        <w:keepNext/>
        <w:spacing w:before="80"/>
        <w:ind w:left="862"/>
      </w:pPr>
      <w:r w:rsidRPr="00CA73EB">
        <w:lastRenderedPageBreak/>
        <w:t>Major Events Act—</w:t>
      </w:r>
    </w:p>
    <w:p w14:paraId="52D192C5" w14:textId="77777777" w:rsidR="00CA73EB" w:rsidRPr="00CA73EB" w:rsidRDefault="00CA73EB" w:rsidP="00211B51">
      <w:pPr>
        <w:pStyle w:val="DPSEntryDetailIndentLev2"/>
        <w:spacing w:before="80"/>
      </w:pPr>
      <w:r w:rsidRPr="00CA73EB">
        <w:t>Major Events (Floriade 2026) Declaration 2026—Disallowable Instrument DI2026-188 (LR, 17 August 2026).</w:t>
      </w:r>
    </w:p>
    <w:p w14:paraId="4CF85EB1" w14:textId="77777777" w:rsidR="00CA73EB" w:rsidRPr="00CA73EB" w:rsidRDefault="00CA73EB" w:rsidP="00211B51">
      <w:pPr>
        <w:pStyle w:val="DPSEntryDetailIndentLev2"/>
        <w:spacing w:before="80"/>
      </w:pPr>
      <w:r w:rsidRPr="00CA73EB">
        <w:t>Major Events (NRLW Canberra Raiders v Parramatta Eels Match) Notice 2026—Disallowable Instrument DI2026-183 (LR, 27 July 2026).</w:t>
      </w:r>
    </w:p>
    <w:p w14:paraId="6F557EF2" w14:textId="77777777" w:rsidR="00CA73EB" w:rsidRPr="00CA73EB" w:rsidRDefault="00CA73EB" w:rsidP="00211B51">
      <w:pPr>
        <w:pStyle w:val="DPSEntryDetailIndentLev2"/>
        <w:spacing w:before="80"/>
      </w:pPr>
      <w:r w:rsidRPr="00CA73EB">
        <w:t>Major Events (Rugby Australia Wallaroos v Scotland Match) Notice 2026—Disallowable Instrument DI2026-184 (LR, 27 July 2026).</w:t>
      </w:r>
    </w:p>
    <w:p w14:paraId="3DF3F12A" w14:textId="77777777" w:rsidR="00CA73EB" w:rsidRPr="00CA73EB" w:rsidRDefault="00CA73EB" w:rsidP="00211B51">
      <w:pPr>
        <w:pStyle w:val="DPSEntryDetailIndentLev1"/>
        <w:spacing w:before="80"/>
      </w:pPr>
      <w:r w:rsidRPr="00CA73EB">
        <w:t>Official Visitor Act—</w:t>
      </w:r>
    </w:p>
    <w:p w14:paraId="5277BDC9" w14:textId="77777777" w:rsidR="00CA73EB" w:rsidRPr="00CA73EB" w:rsidRDefault="00CA73EB" w:rsidP="00211B51">
      <w:pPr>
        <w:pStyle w:val="DPSEntryDetailIndentLev2"/>
        <w:spacing w:before="80"/>
      </w:pPr>
      <w:r w:rsidRPr="00CA73EB">
        <w:t>Official Visitor (Corrections Management) Appointment 2026 (No 2)—Disallowable Instrument DI2026-192 (LR, 27 August 2026).</w:t>
      </w:r>
    </w:p>
    <w:p w14:paraId="56B8A694" w14:textId="77777777" w:rsidR="00CA73EB" w:rsidRPr="00CA73EB" w:rsidRDefault="00CA73EB" w:rsidP="00211B51">
      <w:pPr>
        <w:pStyle w:val="DPSEntryDetailIndentLev2"/>
        <w:spacing w:before="80"/>
      </w:pPr>
      <w:r w:rsidRPr="00CA73EB">
        <w:t>Official Visitor (Corrections Management) Appointment 2026 (No 3)—Disallowable Instrument DI2026-200 (LR, 7 September 2026).</w:t>
      </w:r>
    </w:p>
    <w:p w14:paraId="04DB5E73" w14:textId="77777777" w:rsidR="00CA73EB" w:rsidRPr="00CA73EB" w:rsidRDefault="00CA73EB" w:rsidP="00211B51">
      <w:pPr>
        <w:pStyle w:val="DPSEntryDetailIndentLev2"/>
        <w:spacing w:before="80"/>
      </w:pPr>
      <w:r w:rsidRPr="00CA73EB">
        <w:t>Official Visitor (Housing Assistance) Appointment 2026 (No 1)—Disallowable Instrument DI2026-191 (LR, 27 August 2026).</w:t>
      </w:r>
    </w:p>
    <w:p w14:paraId="6EC31DB8" w14:textId="77777777" w:rsidR="00CA73EB" w:rsidRPr="00CA73EB" w:rsidRDefault="00CA73EB" w:rsidP="00211B51">
      <w:pPr>
        <w:pStyle w:val="DPSEntryDetailIndentLev1"/>
        <w:spacing w:before="80"/>
      </w:pPr>
      <w:r w:rsidRPr="00CA73EB">
        <w:t>Property Developers Act—Property Developers (Fees) Determination 2026—Disallowable Instrument DI2026-185 (LR, 30 July 2026).</w:t>
      </w:r>
    </w:p>
    <w:p w14:paraId="4E5801AC" w14:textId="74004939" w:rsidR="00CA73EB" w:rsidRPr="00CA73EB" w:rsidRDefault="00CA73EB" w:rsidP="00211B51">
      <w:pPr>
        <w:pStyle w:val="DPSEntryDetailIndentLev1"/>
        <w:spacing w:before="80"/>
      </w:pPr>
      <w:r w:rsidRPr="00CA73EB">
        <w:t xml:space="preserve">Race and Sports Bookmaking Act—Race and Sports Bookmaking (Sports Bookmaking Venues) Determination 2026 (No 1)—Disallowable Instrument DI2026-178 </w:t>
      </w:r>
      <w:r w:rsidR="00711460">
        <w:br/>
      </w:r>
      <w:r w:rsidRPr="00CA73EB">
        <w:t>(LR, 10 August 2026).</w:t>
      </w:r>
    </w:p>
    <w:p w14:paraId="2144F7A2" w14:textId="77777777" w:rsidR="00CA73EB" w:rsidRPr="00CA73EB" w:rsidRDefault="00CA73EB" w:rsidP="00211B51">
      <w:pPr>
        <w:pStyle w:val="DPSEntryDetailIndentLev1"/>
        <w:spacing w:before="80"/>
      </w:pPr>
      <w:r w:rsidRPr="00CA73EB">
        <w:t>Road Transport (General) Act—</w:t>
      </w:r>
    </w:p>
    <w:p w14:paraId="6DDCB4A7" w14:textId="77777777" w:rsidR="00CA73EB" w:rsidRPr="00CA73EB" w:rsidRDefault="00CA73EB" w:rsidP="00211B51">
      <w:pPr>
        <w:pStyle w:val="DPSEntryDetailIndentLev2"/>
        <w:spacing w:before="80"/>
      </w:pPr>
      <w:r w:rsidRPr="00CA73EB">
        <w:t>Road Transport (General) Application of Road Transport Legislation (IEG Test Day) Declaration 2026—Disallowable Instrument DI2026-203 (LR, 14 September 2026).</w:t>
      </w:r>
    </w:p>
    <w:p w14:paraId="470B4A5A" w14:textId="4A060499" w:rsidR="00CA73EB" w:rsidRPr="00CA73EB" w:rsidRDefault="00CA73EB" w:rsidP="00211B51">
      <w:pPr>
        <w:pStyle w:val="DPSEntryDetailIndentLev2"/>
        <w:spacing w:before="80"/>
      </w:pPr>
      <w:r w:rsidRPr="00CA73EB">
        <w:t xml:space="preserve">Road Transport (General) Application of Road Transport Legislation (Polar Plunge Canberra) Declaration 2026 (No 1)—Disallowable Instrument DI2026-187 </w:t>
      </w:r>
      <w:r w:rsidR="00711460">
        <w:br/>
      </w:r>
      <w:r w:rsidRPr="00CA73EB">
        <w:t>(LR, 14 August 2026).</w:t>
      </w:r>
    </w:p>
    <w:p w14:paraId="173036E4" w14:textId="77777777" w:rsidR="00CA73EB" w:rsidRPr="00CA73EB" w:rsidRDefault="00CA73EB" w:rsidP="00211B51">
      <w:pPr>
        <w:pStyle w:val="DPSEntryDetailIndentLev2"/>
        <w:spacing w:before="80"/>
      </w:pPr>
      <w:r w:rsidRPr="00CA73EB">
        <w:t>Road Transport (Offences) Amendment Regulation 2026 (No 2)—Subordinate Law SL2026-12 (LR, 31 July 2026).</w:t>
      </w:r>
    </w:p>
    <w:p w14:paraId="4FF04762" w14:textId="2FB6744A" w:rsidR="00D03F12" w:rsidRDefault="00CA73EB" w:rsidP="00211B51">
      <w:pPr>
        <w:pStyle w:val="DPSEntryDetailIndentLev2"/>
        <w:spacing w:before="80"/>
      </w:pPr>
      <w:r w:rsidRPr="00CA73EB">
        <w:t>Road Transport (Safety and Traffic Management) Regulation 2017—Road Transport (Safety and Traffic Management) Traffic Offence Detection Device Approval 2026—Disallowable Instrument DI2026-199 (LR, 7 September 2026).</w:t>
      </w:r>
    </w:p>
    <w:p w14:paraId="11253DF7" w14:textId="0101619B" w:rsidR="00FC47C7" w:rsidRPr="00FC47C7" w:rsidRDefault="00FC47C7" w:rsidP="00FC47C7">
      <w:pPr>
        <w:keepNext/>
        <w:keepLines/>
        <w:tabs>
          <w:tab w:val="right" w:pos="339"/>
          <w:tab w:val="left" w:pos="720"/>
        </w:tabs>
        <w:spacing w:before="240"/>
        <w:ind w:left="720" w:hanging="720"/>
        <w:rPr>
          <w:rFonts w:ascii="Calibri" w:hAnsi="Calibri"/>
          <w:b/>
          <w:caps/>
        </w:rPr>
      </w:pPr>
      <w:r w:rsidRPr="00FC47C7">
        <w:rPr>
          <w:rFonts w:ascii="Calibri" w:hAnsi="Calibri"/>
          <w:b/>
          <w:caps/>
        </w:rPr>
        <w:tab/>
      </w:r>
      <w:r w:rsidR="00225B95">
        <w:rPr>
          <w:rFonts w:ascii="Calibri" w:hAnsi="Calibri"/>
          <w:b/>
          <w:bCs/>
          <w:caps/>
          <w:lang w:val="en-AU"/>
        </w:rPr>
        <w:fldChar w:fldCharType="begin"/>
      </w:r>
      <w:r w:rsidR="00225B95">
        <w:rPr>
          <w:rFonts w:ascii="Calibri" w:hAnsi="Calibri"/>
          <w:b/>
          <w:bCs/>
          <w:caps/>
          <w:lang w:val="en-AU"/>
        </w:rPr>
        <w:instrText xml:space="preserve"> SEQ A \* MERGEFORMAT </w:instrText>
      </w:r>
      <w:r w:rsidR="00225B95">
        <w:rPr>
          <w:rFonts w:ascii="Calibri" w:hAnsi="Calibri"/>
          <w:b/>
          <w:bCs/>
          <w:caps/>
          <w:lang w:val="en-AU"/>
        </w:rPr>
        <w:fldChar w:fldCharType="separate"/>
      </w:r>
      <w:r w:rsidR="00FD5E63">
        <w:rPr>
          <w:rFonts w:ascii="Calibri" w:hAnsi="Calibri"/>
          <w:b/>
          <w:bCs/>
          <w:caps/>
          <w:noProof/>
          <w:lang w:val="en-AU"/>
        </w:rPr>
        <w:t>15</w:t>
      </w:r>
      <w:r w:rsidR="00225B95">
        <w:rPr>
          <w:rFonts w:ascii="Calibri" w:hAnsi="Calibri"/>
          <w:b/>
          <w:bCs/>
          <w:caps/>
          <w:lang w:val="en-AU"/>
        </w:rPr>
        <w:fldChar w:fldCharType="end"/>
      </w:r>
      <w:r w:rsidRPr="00FC47C7">
        <w:rPr>
          <w:rFonts w:ascii="Calibri" w:hAnsi="Calibri"/>
          <w:b/>
          <w:caps/>
        </w:rPr>
        <w:tab/>
        <w:t>LEAVE OF ABSENCE TO MEMBER</w:t>
      </w:r>
    </w:p>
    <w:p w14:paraId="5CC6DB2F" w14:textId="7B03A1EB" w:rsidR="00FC47C7" w:rsidRPr="00FC47C7" w:rsidRDefault="00FC47C7" w:rsidP="00711460">
      <w:pPr>
        <w:tabs>
          <w:tab w:val="left" w:pos="1197"/>
          <w:tab w:val="left" w:pos="1767"/>
        </w:tabs>
        <w:spacing w:before="80"/>
        <w:ind w:left="720"/>
        <w:rPr>
          <w:rFonts w:ascii="Calibri" w:hAnsi="Calibri"/>
          <w:lang w:val="en-AU"/>
        </w:rPr>
      </w:pPr>
      <w:r>
        <w:rPr>
          <w:rFonts w:ascii="Calibri" w:hAnsi="Calibri"/>
          <w:lang w:val="en-AU"/>
        </w:rPr>
        <w:t>Mr Cocks</w:t>
      </w:r>
      <w:r w:rsidRPr="00FC47C7">
        <w:rPr>
          <w:rFonts w:ascii="Calibri" w:hAnsi="Calibri"/>
          <w:lang w:val="en-AU"/>
        </w:rPr>
        <w:t xml:space="preserve"> moved—That leave of absence be granted to </w:t>
      </w:r>
      <w:r>
        <w:rPr>
          <w:rFonts w:ascii="Calibri" w:hAnsi="Calibri"/>
          <w:lang w:val="en-AU"/>
        </w:rPr>
        <w:t>Ms Barry</w:t>
      </w:r>
      <w:r w:rsidRPr="00FC47C7">
        <w:rPr>
          <w:rFonts w:ascii="Calibri" w:hAnsi="Calibri"/>
          <w:lang w:val="en-AU"/>
        </w:rPr>
        <w:t xml:space="preserve"> for this sitting </w:t>
      </w:r>
      <w:r>
        <w:rPr>
          <w:rFonts w:ascii="Calibri" w:hAnsi="Calibri"/>
          <w:lang w:val="en-AU"/>
        </w:rPr>
        <w:t xml:space="preserve">day </w:t>
      </w:r>
      <w:r w:rsidRPr="00FC47C7">
        <w:rPr>
          <w:rFonts w:ascii="Calibri" w:hAnsi="Calibri"/>
          <w:lang w:val="en-AU"/>
        </w:rPr>
        <w:t xml:space="preserve">due to </w:t>
      </w:r>
      <w:r>
        <w:rPr>
          <w:rFonts w:ascii="Calibri" w:hAnsi="Calibri"/>
          <w:lang w:val="en-AU"/>
        </w:rPr>
        <w:t>personal reasons</w:t>
      </w:r>
      <w:r w:rsidRPr="00FC47C7">
        <w:rPr>
          <w:rFonts w:ascii="Calibri" w:hAnsi="Calibri"/>
          <w:lang w:val="en-AU"/>
        </w:rPr>
        <w:t>.</w:t>
      </w:r>
    </w:p>
    <w:p w14:paraId="53D38B97" w14:textId="77777777" w:rsidR="00FC47C7" w:rsidRPr="00FC47C7" w:rsidRDefault="00FC47C7" w:rsidP="00711460">
      <w:pPr>
        <w:tabs>
          <w:tab w:val="left" w:pos="1197"/>
          <w:tab w:val="left" w:pos="1767"/>
        </w:tabs>
        <w:spacing w:before="80"/>
        <w:ind w:left="720"/>
        <w:rPr>
          <w:rFonts w:ascii="Calibri" w:hAnsi="Calibri"/>
          <w:lang w:val="en-AU"/>
        </w:rPr>
      </w:pPr>
      <w:r w:rsidRPr="00FC47C7">
        <w:rPr>
          <w:rFonts w:ascii="Calibri" w:hAnsi="Calibri"/>
          <w:lang w:val="en-AU"/>
        </w:rPr>
        <w:t>Question—put and passed.</w:t>
      </w:r>
    </w:p>
    <w:p w14:paraId="7EE9B467" w14:textId="4E199E05" w:rsidR="00D03F12" w:rsidRPr="00D03F12" w:rsidRDefault="00D03F12" w:rsidP="00584838">
      <w:pPr>
        <w:keepNext/>
        <w:keepLines/>
        <w:tabs>
          <w:tab w:val="right" w:pos="339"/>
          <w:tab w:val="left" w:pos="720"/>
        </w:tabs>
        <w:spacing w:before="240"/>
        <w:ind w:left="720" w:hanging="720"/>
        <w:rPr>
          <w:rFonts w:ascii="Calibri" w:hAnsi="Calibri"/>
          <w:b/>
          <w:caps/>
          <w:lang w:val="en-AU"/>
        </w:rPr>
      </w:pPr>
      <w:r w:rsidRPr="00D03F12">
        <w:rPr>
          <w:rFonts w:ascii="Calibri" w:hAnsi="Calibri"/>
          <w:b/>
          <w:caps/>
          <w:lang w:val="en-AU"/>
        </w:rPr>
        <w:tab/>
      </w:r>
      <w:r w:rsidR="0070322B">
        <w:rPr>
          <w:rFonts w:ascii="Calibri" w:hAnsi="Calibri"/>
          <w:b/>
          <w:bCs/>
          <w:caps/>
          <w:lang w:val="en-AU"/>
        </w:rPr>
        <w:fldChar w:fldCharType="begin"/>
      </w:r>
      <w:r w:rsidR="0070322B">
        <w:rPr>
          <w:rFonts w:ascii="Calibri" w:hAnsi="Calibri"/>
          <w:b/>
          <w:bCs/>
          <w:caps/>
          <w:lang w:val="en-AU"/>
        </w:rPr>
        <w:instrText xml:space="preserve"> SEQ A \* MERGEFORMAT </w:instrText>
      </w:r>
      <w:r w:rsidR="0070322B">
        <w:rPr>
          <w:rFonts w:ascii="Calibri" w:hAnsi="Calibri"/>
          <w:b/>
          <w:bCs/>
          <w:caps/>
          <w:lang w:val="en-AU"/>
        </w:rPr>
        <w:fldChar w:fldCharType="separate"/>
      </w:r>
      <w:r w:rsidR="00FD5E63">
        <w:rPr>
          <w:rFonts w:ascii="Calibri" w:hAnsi="Calibri"/>
          <w:b/>
          <w:bCs/>
          <w:caps/>
          <w:noProof/>
          <w:lang w:val="en-AU"/>
        </w:rPr>
        <w:t>16</w:t>
      </w:r>
      <w:r w:rsidR="0070322B">
        <w:rPr>
          <w:rFonts w:ascii="Calibri" w:hAnsi="Calibri"/>
          <w:b/>
          <w:bCs/>
          <w:caps/>
          <w:lang w:val="en-AU"/>
        </w:rPr>
        <w:fldChar w:fldCharType="end"/>
      </w:r>
      <w:r w:rsidRPr="00D03F12">
        <w:rPr>
          <w:rFonts w:ascii="Calibri" w:hAnsi="Calibri"/>
          <w:b/>
          <w:caps/>
          <w:lang w:val="en-AU"/>
        </w:rPr>
        <w:tab/>
      </w:r>
      <w:r w:rsidR="00313090">
        <w:rPr>
          <w:rFonts w:ascii="Calibri" w:hAnsi="Calibri"/>
          <w:b/>
          <w:caps/>
          <w:lang w:val="en-AU"/>
        </w:rPr>
        <w:t>palliative care services</w:t>
      </w:r>
      <w:r w:rsidR="00810CE6" w:rsidRPr="00810CE6">
        <w:rPr>
          <w:rFonts w:ascii="Calibri" w:hAnsi="Calibri"/>
          <w:b/>
          <w:bCs/>
          <w:color w:val="000000"/>
          <w:lang w:val="en-AU"/>
        </w:rPr>
        <w:t>—</w:t>
      </w:r>
      <w:r w:rsidR="00810CE6">
        <w:rPr>
          <w:rFonts w:ascii="Calibri" w:hAnsi="Calibri"/>
          <w:b/>
          <w:caps/>
          <w:lang w:val="en-AU"/>
        </w:rPr>
        <w:t>Review and action plan</w:t>
      </w:r>
    </w:p>
    <w:p w14:paraId="66BAD74A" w14:textId="04CF7F40" w:rsidR="00D03F12" w:rsidRPr="00D03F12" w:rsidRDefault="00952D07" w:rsidP="00810CE6">
      <w:pPr>
        <w:keepNext/>
        <w:keepLines/>
        <w:spacing w:before="80"/>
        <w:ind w:left="720"/>
        <w:rPr>
          <w:rFonts w:ascii="Calibri" w:hAnsi="Calibri"/>
          <w:color w:val="000000"/>
          <w:lang w:val="en-AU"/>
        </w:rPr>
      </w:pPr>
      <w:r>
        <w:rPr>
          <w:rFonts w:ascii="Calibri" w:hAnsi="Calibri"/>
          <w:color w:val="000000"/>
          <w:lang w:val="en-AU"/>
        </w:rPr>
        <w:t>Mr Parton (Leader of the Opposition)</w:t>
      </w:r>
      <w:r w:rsidR="00D03F12" w:rsidRPr="00D03F12">
        <w:rPr>
          <w:rFonts w:ascii="Calibri" w:hAnsi="Calibri"/>
          <w:color w:val="000000"/>
          <w:lang w:val="en-AU"/>
        </w:rPr>
        <w:t>, pursuant to notice, moved—That this Assembly:</w:t>
      </w:r>
    </w:p>
    <w:p w14:paraId="5045FFAA" w14:textId="79775FCA" w:rsidR="008A5827" w:rsidRPr="00FA0FEF" w:rsidRDefault="008A5827" w:rsidP="00810CE6">
      <w:pPr>
        <w:pStyle w:val="DPSEntryIndents"/>
        <w:keepNext/>
        <w:keepLines/>
        <w:spacing w:before="80"/>
        <w:rPr>
          <w:lang w:eastAsia="en-US"/>
        </w:rPr>
      </w:pPr>
      <w:r w:rsidRPr="00FA0FEF">
        <w:rPr>
          <w:lang w:eastAsia="en-US"/>
        </w:rPr>
        <w:t>notes that:</w:t>
      </w:r>
    </w:p>
    <w:p w14:paraId="286DF1CE"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palliative care is an essential component of a compassionate and effective health system, supporting people living with life-limiting illness to maximise their quality of life, maintain dignity and, where possible, receive care in the place of their choosing;</w:t>
      </w:r>
    </w:p>
    <w:p w14:paraId="1CE22588" w14:textId="1355CD46"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lastRenderedPageBreak/>
        <w:t>(b)</w:t>
      </w:r>
      <w:r w:rsidRPr="00FA0FEF">
        <w:rPr>
          <w:rFonts w:ascii="Calibri" w:hAnsi="Calibri"/>
          <w:lang w:val="en-AU" w:eastAsia="en-US"/>
        </w:rPr>
        <w:tab/>
        <w:t>since 2013, Community Options Palliative Care Program has provided a</w:t>
      </w:r>
      <w:r w:rsidR="00810CE6">
        <w:rPr>
          <w:rFonts w:ascii="Calibri" w:hAnsi="Calibri"/>
          <w:lang w:val="en-AU" w:eastAsia="en-US"/>
        </w:rPr>
        <w:t> </w:t>
      </w:r>
      <w:r w:rsidRPr="00FA0FEF">
        <w:rPr>
          <w:rFonts w:ascii="Calibri" w:hAnsi="Calibri"/>
          <w:lang w:val="en-AU" w:eastAsia="en-US"/>
        </w:rPr>
        <w:t>non-clinical service that assists people to navigate the palliative care system, coordinate appropriate supports and remain safely and comfortably at home where that is their preference; and</w:t>
      </w:r>
    </w:p>
    <w:p w14:paraId="2AC6A700"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the Government has not provided ongoing funding for the Community Options Palliative Care Program beyond the 2025-2026 financial year;</w:t>
      </w:r>
    </w:p>
    <w:p w14:paraId="2201879D" w14:textId="73A2D445" w:rsidR="008A5827" w:rsidRPr="00FA0FEF" w:rsidRDefault="008A5827" w:rsidP="00810CE6">
      <w:pPr>
        <w:pStyle w:val="DPSEntryIndents"/>
        <w:spacing w:before="80"/>
        <w:rPr>
          <w:lang w:eastAsia="en-US"/>
        </w:rPr>
      </w:pPr>
      <w:r w:rsidRPr="00FA0FEF">
        <w:rPr>
          <w:lang w:eastAsia="en-US"/>
        </w:rPr>
        <w:t>further notes that:</w:t>
      </w:r>
    </w:p>
    <w:p w14:paraId="2FBC58FE"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the loss of government funding will result in Community Options Palliative Care ceasing operations;</w:t>
      </w:r>
    </w:p>
    <w:p w14:paraId="67AEE2A3"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the Community Options Palliative Care Project Evaluation identified significant unmet needs in the ACT palliative care system, including gaps in in-home support, respite, overnight care, allied health and home modifications;</w:t>
      </w:r>
    </w:p>
    <w:p w14:paraId="3B39634D" w14:textId="19286C79"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the ACT Government</w:t>
      </w:r>
      <w:r w:rsidR="0070322B">
        <w:rPr>
          <w:rFonts w:ascii="Calibri" w:hAnsi="Calibri"/>
          <w:lang w:val="en-AU" w:eastAsia="en-US"/>
        </w:rPr>
        <w:t>’</w:t>
      </w:r>
      <w:r w:rsidRPr="00FA0FEF">
        <w:rPr>
          <w:rFonts w:ascii="Calibri" w:hAnsi="Calibri"/>
          <w:lang w:val="en-AU" w:eastAsia="en-US"/>
        </w:rPr>
        <w:t>s review of palliative care services in 2023 identified fragmentation across the ACT palliative care system;</w:t>
      </w:r>
    </w:p>
    <w:p w14:paraId="23A363E1" w14:textId="37618A3C"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palliative care is not solely an acute hospital service and must include accessible, coordinated and appropriately funded services delivered in people</w:t>
      </w:r>
      <w:r w:rsidR="0070322B">
        <w:rPr>
          <w:rFonts w:ascii="Calibri" w:hAnsi="Calibri"/>
          <w:lang w:val="en-AU" w:eastAsia="en-US"/>
        </w:rPr>
        <w:t>’</w:t>
      </w:r>
      <w:r w:rsidRPr="00FA0FEF">
        <w:rPr>
          <w:rFonts w:ascii="Calibri" w:hAnsi="Calibri"/>
          <w:lang w:val="en-AU" w:eastAsia="en-US"/>
        </w:rPr>
        <w:t>s homes and communities; and</w:t>
      </w:r>
    </w:p>
    <w:p w14:paraId="4E3B7F96"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children and young people living with life-limiting illness have distinct palliative care needs which require age-appropriate, family-centred and coordinated services, including access to appropriate care in the home and community; and</w:t>
      </w:r>
    </w:p>
    <w:p w14:paraId="5B9A76F5" w14:textId="48B66010" w:rsidR="008A5827" w:rsidRPr="00FA0FEF" w:rsidRDefault="008A5827" w:rsidP="00810CE6">
      <w:pPr>
        <w:pStyle w:val="DPSEntryIndents"/>
        <w:spacing w:before="80"/>
        <w:rPr>
          <w:lang w:eastAsia="en-US"/>
        </w:rPr>
      </w:pPr>
      <w:r w:rsidRPr="00FA0FEF">
        <w:rPr>
          <w:lang w:eastAsia="en-US"/>
        </w:rPr>
        <w:t>calls on the Government to:</w:t>
      </w:r>
    </w:p>
    <w:p w14:paraId="4FD26A32"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take immediate steps to ensure that Canberrans with life-limiting illness and their families have ongoing access to a dedicated non</w:t>
      </w:r>
      <w:r w:rsidRPr="00FA0FEF">
        <w:rPr>
          <w:rFonts w:ascii="Calibri" w:hAnsi="Calibri"/>
          <w:lang w:val="en-AU" w:eastAsia="en-US"/>
        </w:rPr>
        <w:noBreakHyphen/>
        <w:t>clinical, community-based palliative care service, including individualised case management, care coordination, practical and flexible support;</w:t>
      </w:r>
    </w:p>
    <w:p w14:paraId="5640EE28"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r>
      <w:r w:rsidRPr="00952D07">
        <w:rPr>
          <w:rFonts w:ascii="Calibri" w:hAnsi="Calibri"/>
          <w:lang w:val="en-AU" w:eastAsia="en-US"/>
        </w:rPr>
        <w:t>ensure that this service is appropriately and sustainably funded, with funding arrangements sufficient to maintain the workforce, expertise, service capacity and referral pathways necessary to meet demand;</w:t>
      </w:r>
    </w:p>
    <w:p w14:paraId="13FD6740" w14:textId="77777777" w:rsidR="008A5827" w:rsidRPr="00FA0FEF" w:rsidRDefault="008A5827" w:rsidP="00810CE6">
      <w:pPr>
        <w:tabs>
          <w:tab w:val="left" w:pos="567"/>
        </w:tabs>
        <w:spacing w:before="8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undertake a comprehensive review of palliative care services in the ACT, including government and non-government providers, navigation pathways, gaps in clinical and non-clinical services, home</w:t>
      </w:r>
      <w:r w:rsidRPr="00FA0FEF">
        <w:rPr>
          <w:rFonts w:ascii="Calibri" w:hAnsi="Calibri"/>
          <w:lang w:val="en-AU" w:eastAsia="en-US"/>
        </w:rPr>
        <w:noBreakHyphen/>
        <w:t>based care, community-based care, hospice care and hospital</w:t>
      </w:r>
      <w:r w:rsidRPr="00FA0FEF">
        <w:rPr>
          <w:rFonts w:ascii="Calibri" w:hAnsi="Calibri"/>
          <w:lang w:val="en-AU" w:eastAsia="en-US"/>
        </w:rPr>
        <w:noBreakHyphen/>
        <w:t>based services, and ensure the review examines:</w:t>
      </w:r>
    </w:p>
    <w:p w14:paraId="7B6EB93E" w14:textId="77777777" w:rsidR="008A5827" w:rsidRPr="00FA0FEF" w:rsidRDefault="008A5827" w:rsidP="00952D07">
      <w:pPr>
        <w:spacing w:before="120"/>
        <w:ind w:left="2477" w:hanging="544"/>
        <w:rPr>
          <w:rFonts w:ascii="Calibri" w:hAnsi="Calibri"/>
          <w:lang w:val="en-AU" w:eastAsia="en-US"/>
        </w:rPr>
      </w:pPr>
      <w:r w:rsidRPr="00FA0FEF">
        <w:rPr>
          <w:rFonts w:ascii="Calibri" w:hAnsi="Calibri"/>
          <w:lang w:val="en-AU" w:eastAsia="en-US"/>
        </w:rPr>
        <w:t>(i)</w:t>
      </w:r>
      <w:r w:rsidRPr="00FA0FEF">
        <w:rPr>
          <w:rFonts w:ascii="Calibri" w:hAnsi="Calibri"/>
          <w:lang w:val="en-AU" w:eastAsia="en-US"/>
        </w:rPr>
        <w:tab/>
        <w:t>the state of palliative care services, including the current and projected demand for palliative care;</w:t>
      </w:r>
    </w:p>
    <w:p w14:paraId="61C58C29" w14:textId="77777777" w:rsidR="008A5827" w:rsidRPr="00FA0FEF" w:rsidRDefault="008A5827" w:rsidP="00952D07">
      <w:pPr>
        <w:spacing w:before="120"/>
        <w:ind w:left="2477" w:hanging="544"/>
        <w:rPr>
          <w:rFonts w:ascii="Calibri" w:hAnsi="Calibri"/>
          <w:lang w:val="en-AU" w:eastAsia="en-US"/>
        </w:rPr>
      </w:pPr>
      <w:r w:rsidRPr="00FA0FEF">
        <w:rPr>
          <w:rFonts w:ascii="Calibri" w:hAnsi="Calibri"/>
          <w:lang w:val="en-AU" w:eastAsia="en-US"/>
        </w:rPr>
        <w:t>(ii)</w:t>
      </w:r>
      <w:r w:rsidRPr="00FA0FEF">
        <w:rPr>
          <w:rFonts w:ascii="Calibri" w:hAnsi="Calibri"/>
          <w:lang w:val="en-AU" w:eastAsia="en-US"/>
        </w:rPr>
        <w:tab/>
        <w:t>access to respite, personal care, domestic assistance, allied health, bereavement support and other practical supports;</w:t>
      </w:r>
    </w:p>
    <w:p w14:paraId="729EFED9" w14:textId="77777777" w:rsidR="008A5827" w:rsidRPr="00FA0FEF" w:rsidRDefault="008A5827" w:rsidP="00952D07">
      <w:pPr>
        <w:spacing w:before="120"/>
        <w:ind w:left="2477" w:hanging="544"/>
        <w:rPr>
          <w:rFonts w:ascii="Calibri" w:hAnsi="Calibri"/>
          <w:lang w:val="en-AU" w:eastAsia="en-US"/>
        </w:rPr>
      </w:pPr>
      <w:r w:rsidRPr="00FA0FEF">
        <w:rPr>
          <w:rFonts w:ascii="Calibri" w:hAnsi="Calibri"/>
          <w:lang w:val="en-AU" w:eastAsia="en-US"/>
        </w:rPr>
        <w:t>(iii)</w:t>
      </w:r>
      <w:r w:rsidRPr="00FA0FEF">
        <w:rPr>
          <w:rFonts w:ascii="Calibri" w:hAnsi="Calibri"/>
          <w:lang w:val="en-AU" w:eastAsia="en-US"/>
        </w:rPr>
        <w:tab/>
        <w:t>the extent to which existing services enable people to receive palliative care in their preferred place, including at home; and</w:t>
      </w:r>
    </w:p>
    <w:p w14:paraId="58A3B1A2" w14:textId="24EE6E75" w:rsidR="008A5827" w:rsidRPr="00FA0FEF" w:rsidRDefault="008A5827" w:rsidP="00952D07">
      <w:pPr>
        <w:spacing w:before="120"/>
        <w:ind w:left="2477" w:hanging="544"/>
        <w:rPr>
          <w:rFonts w:ascii="Calibri" w:hAnsi="Calibri"/>
          <w:lang w:val="en-AU" w:eastAsia="en-US"/>
        </w:rPr>
      </w:pPr>
      <w:r w:rsidRPr="00FA0FEF">
        <w:rPr>
          <w:rFonts w:ascii="Calibri" w:hAnsi="Calibri"/>
          <w:lang w:val="en-AU" w:eastAsia="en-US"/>
        </w:rPr>
        <w:t>(iv)</w:t>
      </w:r>
      <w:r w:rsidRPr="00FA0FEF">
        <w:rPr>
          <w:rFonts w:ascii="Calibri" w:hAnsi="Calibri"/>
          <w:lang w:val="en-AU" w:eastAsia="en-US"/>
        </w:rPr>
        <w:tab/>
        <w:t>includes a specific and dedicated assessment of paediatric and young people</w:t>
      </w:r>
      <w:r w:rsidR="0070322B">
        <w:rPr>
          <w:rFonts w:ascii="Calibri" w:hAnsi="Calibri"/>
          <w:lang w:val="en-AU" w:eastAsia="en-US"/>
        </w:rPr>
        <w:t>’</w:t>
      </w:r>
      <w:r w:rsidRPr="00FA0FEF">
        <w:rPr>
          <w:rFonts w:ascii="Calibri" w:hAnsi="Calibri"/>
          <w:lang w:val="en-AU" w:eastAsia="en-US"/>
        </w:rPr>
        <w:t>s palliative care;</w:t>
      </w:r>
    </w:p>
    <w:p w14:paraId="1AE275C9" w14:textId="77777777" w:rsidR="008A5827" w:rsidRPr="00FA0FEF" w:rsidRDefault="008A5827" w:rsidP="00711460">
      <w:pPr>
        <w:tabs>
          <w:tab w:val="left" w:pos="567"/>
        </w:tabs>
        <w:spacing w:before="80"/>
        <w:ind w:left="1910" w:hanging="544"/>
        <w:rPr>
          <w:rFonts w:ascii="Calibri" w:hAnsi="Calibri"/>
          <w:lang w:val="en-AU" w:eastAsia="en-US"/>
        </w:rPr>
      </w:pPr>
      <w:r w:rsidRPr="00FA0FEF">
        <w:rPr>
          <w:rFonts w:ascii="Calibri" w:hAnsi="Calibri"/>
          <w:lang w:val="en-AU" w:eastAsia="en-US"/>
        </w:rPr>
        <w:lastRenderedPageBreak/>
        <w:t>(d)</w:t>
      </w:r>
      <w:r w:rsidRPr="00FA0FEF">
        <w:rPr>
          <w:rFonts w:ascii="Calibri" w:hAnsi="Calibri"/>
          <w:lang w:val="en-AU" w:eastAsia="en-US"/>
        </w:rPr>
        <w:tab/>
        <w:t>develop a Territory-wide palliative care action plan addressing identified gaps and setting measurable targets for access, coordination, quality, workforce and outcomes;</w:t>
      </w:r>
    </w:p>
    <w:p w14:paraId="5E0D4943" w14:textId="0D179C4E" w:rsidR="008A5827" w:rsidRDefault="008A5827" w:rsidP="00711460">
      <w:pPr>
        <w:tabs>
          <w:tab w:val="left" w:pos="567"/>
        </w:tabs>
        <w:spacing w:before="8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ensure the action plan includes specific actions and measurable targets for paediatric and young people</w:t>
      </w:r>
      <w:r w:rsidR="0070322B">
        <w:rPr>
          <w:rFonts w:ascii="Calibri" w:hAnsi="Calibri"/>
          <w:lang w:val="en-AU" w:eastAsia="en-US"/>
        </w:rPr>
        <w:t>’</w:t>
      </w:r>
      <w:r w:rsidRPr="00FA0FEF">
        <w:rPr>
          <w:rFonts w:ascii="Calibri" w:hAnsi="Calibri"/>
          <w:lang w:val="en-AU" w:eastAsia="en-US"/>
        </w:rPr>
        <w:t>s palliative care; and</w:t>
      </w:r>
    </w:p>
    <w:p w14:paraId="28E22619" w14:textId="23B1260B" w:rsidR="00D03F12" w:rsidRPr="008A5827" w:rsidRDefault="008A5827" w:rsidP="00711460">
      <w:pPr>
        <w:tabs>
          <w:tab w:val="left" w:pos="567"/>
        </w:tabs>
        <w:spacing w:before="8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t>report on the review and the proposed palliative care action plan to the Assembly by 30 June 2027.</w:t>
      </w:r>
    </w:p>
    <w:p w14:paraId="2DFA4C48" w14:textId="7D264CD8" w:rsidR="00C76D77" w:rsidRDefault="00C76D77" w:rsidP="00711460">
      <w:pPr>
        <w:spacing w:before="80"/>
        <w:ind w:left="720" w:right="-35"/>
        <w:rPr>
          <w:rFonts w:ascii="Calibri" w:hAnsi="Calibri"/>
          <w:color w:val="000000"/>
          <w:lang w:val="en-AU"/>
        </w:rPr>
      </w:pPr>
      <w:r>
        <w:rPr>
          <w:rFonts w:ascii="Calibri" w:hAnsi="Calibri"/>
          <w:color w:val="000000"/>
          <w:lang w:val="en-AU"/>
        </w:rPr>
        <w:t>Ms Vassarotti, by leave, moved the following amendments together:</w:t>
      </w:r>
    </w:p>
    <w:p w14:paraId="08447D5D" w14:textId="4C546498" w:rsidR="00C76D77" w:rsidRDefault="00C76D77" w:rsidP="00711460">
      <w:pPr>
        <w:pStyle w:val="ListParagraph"/>
        <w:numPr>
          <w:ilvl w:val="6"/>
          <w:numId w:val="14"/>
        </w:numPr>
        <w:tabs>
          <w:tab w:val="clear" w:pos="3240"/>
          <w:tab w:val="num" w:pos="2880"/>
        </w:tabs>
        <w:spacing w:before="80"/>
        <w:ind w:left="1276" w:right="-34" w:hanging="567"/>
        <w:contextualSpacing w:val="0"/>
        <w:rPr>
          <w:rFonts w:ascii="Calibri" w:hAnsi="Calibri"/>
          <w:color w:val="000000"/>
          <w:lang w:val="en-AU"/>
        </w:rPr>
      </w:pPr>
      <w:r>
        <w:rPr>
          <w:rFonts w:ascii="Calibri" w:hAnsi="Calibri"/>
          <w:color w:val="000000"/>
          <w:lang w:val="en-AU"/>
        </w:rPr>
        <w:t>Omit paragraph (1)(b), substitute:</w:t>
      </w:r>
    </w:p>
    <w:p w14:paraId="048418BC" w14:textId="3FEDEFF6" w:rsidR="00C76D77" w:rsidRDefault="00C76D77" w:rsidP="00711460">
      <w:pPr>
        <w:pStyle w:val="ListParagraph"/>
        <w:tabs>
          <w:tab w:val="num" w:pos="1843"/>
        </w:tabs>
        <w:spacing w:before="80"/>
        <w:ind w:left="1843" w:right="-34" w:hanging="567"/>
        <w:contextualSpacing w:val="0"/>
        <w:rPr>
          <w:rFonts w:ascii="Calibri" w:hAnsi="Calibri"/>
          <w:color w:val="000000"/>
          <w:lang w:val="en-AU"/>
        </w:rPr>
      </w:pPr>
      <w:r>
        <w:rPr>
          <w:rFonts w:ascii="Calibri" w:hAnsi="Calibri"/>
          <w:color w:val="000000"/>
          <w:lang w:val="en-AU"/>
        </w:rPr>
        <w:t>“(b)</w:t>
      </w:r>
      <w:r>
        <w:rPr>
          <w:rFonts w:ascii="Calibri" w:hAnsi="Calibri"/>
          <w:color w:val="000000"/>
          <w:lang w:val="en-AU"/>
        </w:rPr>
        <w:tab/>
      </w:r>
      <w:r w:rsidRPr="00C76D77">
        <w:rPr>
          <w:rFonts w:ascii="Calibri" w:hAnsi="Calibri"/>
          <w:color w:val="000000"/>
          <w:lang w:val="en-AU"/>
        </w:rPr>
        <w:t>since 2013, Community Options Palliative Care Program has provided a case management service that assists people to navigate the palliative care system, coordinate appropriate non-clinical supports and remain safely and comfortably at home where that is their preference; and</w:t>
      </w:r>
      <w:r>
        <w:rPr>
          <w:rFonts w:ascii="Calibri" w:hAnsi="Calibri"/>
          <w:color w:val="000000"/>
          <w:lang w:val="en-AU"/>
        </w:rPr>
        <w:t>”.</w:t>
      </w:r>
    </w:p>
    <w:p w14:paraId="19928B66" w14:textId="4A6BE185" w:rsidR="00C76D77" w:rsidRDefault="00C76D77" w:rsidP="00711460">
      <w:pPr>
        <w:pStyle w:val="ListParagraph"/>
        <w:numPr>
          <w:ilvl w:val="6"/>
          <w:numId w:val="14"/>
        </w:numPr>
        <w:tabs>
          <w:tab w:val="clear" w:pos="3240"/>
          <w:tab w:val="num" w:pos="2880"/>
        </w:tabs>
        <w:spacing w:before="80"/>
        <w:ind w:left="1276" w:right="-34" w:hanging="567"/>
        <w:contextualSpacing w:val="0"/>
        <w:rPr>
          <w:rFonts w:ascii="Calibri" w:hAnsi="Calibri"/>
          <w:color w:val="000000"/>
          <w:lang w:val="en-AU"/>
        </w:rPr>
      </w:pPr>
      <w:r>
        <w:rPr>
          <w:rFonts w:ascii="Calibri" w:hAnsi="Calibri"/>
          <w:color w:val="000000"/>
          <w:lang w:val="en-AU"/>
        </w:rPr>
        <w:t>Omit paragraph (1)(</w:t>
      </w:r>
      <w:r w:rsidR="00F26D69">
        <w:rPr>
          <w:rFonts w:ascii="Calibri" w:hAnsi="Calibri"/>
          <w:color w:val="000000"/>
          <w:lang w:val="en-AU"/>
        </w:rPr>
        <w:t>c</w:t>
      </w:r>
      <w:r>
        <w:rPr>
          <w:rFonts w:ascii="Calibri" w:hAnsi="Calibri"/>
          <w:color w:val="000000"/>
          <w:lang w:val="en-AU"/>
        </w:rPr>
        <w:t>), substitute:</w:t>
      </w:r>
    </w:p>
    <w:p w14:paraId="0A8919CF" w14:textId="49C93B2E" w:rsidR="00C76D77" w:rsidRDefault="00C76D77" w:rsidP="00711460">
      <w:pPr>
        <w:pStyle w:val="ListParagraph"/>
        <w:tabs>
          <w:tab w:val="num" w:pos="1843"/>
        </w:tabs>
        <w:spacing w:before="80"/>
        <w:ind w:left="1843" w:right="-34" w:hanging="567"/>
        <w:contextualSpacing w:val="0"/>
        <w:rPr>
          <w:rFonts w:ascii="Calibri" w:hAnsi="Calibri"/>
          <w:color w:val="000000"/>
          <w:lang w:val="en-AU"/>
        </w:rPr>
      </w:pPr>
      <w:r>
        <w:rPr>
          <w:rFonts w:ascii="Calibri" w:hAnsi="Calibri"/>
          <w:color w:val="000000"/>
          <w:lang w:val="en-AU"/>
        </w:rPr>
        <w:t>“(</w:t>
      </w:r>
      <w:r w:rsidR="00F26D69">
        <w:rPr>
          <w:rFonts w:ascii="Calibri" w:hAnsi="Calibri"/>
          <w:color w:val="000000"/>
          <w:lang w:val="en-AU"/>
        </w:rPr>
        <w:t>c</w:t>
      </w:r>
      <w:r>
        <w:rPr>
          <w:rFonts w:ascii="Calibri" w:hAnsi="Calibri"/>
          <w:color w:val="000000"/>
          <w:lang w:val="en-AU"/>
        </w:rPr>
        <w:t>)</w:t>
      </w:r>
      <w:r>
        <w:rPr>
          <w:rFonts w:ascii="Calibri" w:hAnsi="Calibri"/>
          <w:color w:val="000000"/>
          <w:lang w:val="en-AU"/>
        </w:rPr>
        <w:tab/>
      </w:r>
      <w:r w:rsidRPr="00C76D77">
        <w:rPr>
          <w:rFonts w:ascii="Calibri" w:hAnsi="Calibri"/>
          <w:color w:val="000000"/>
          <w:lang w:val="en-AU"/>
        </w:rPr>
        <w:t xml:space="preserve">Community Options is funded to deliver the Palliative Care Program to 31 December 2026. Community Options reports that they have been provided this funding on a year-on-year basis for the last five years and this is the first year since then that that yearly funding will not be provided. Community </w:t>
      </w:r>
      <w:r w:rsidR="00286079">
        <w:rPr>
          <w:rFonts w:ascii="Calibri" w:hAnsi="Calibri"/>
          <w:color w:val="000000"/>
          <w:lang w:val="en-AU"/>
        </w:rPr>
        <w:t>O</w:t>
      </w:r>
      <w:r w:rsidRPr="00C76D77">
        <w:rPr>
          <w:rFonts w:ascii="Calibri" w:hAnsi="Calibri"/>
          <w:color w:val="000000"/>
          <w:lang w:val="en-AU"/>
        </w:rPr>
        <w:t>ptions have also invested their own resources to provide those non-clinical services;</w:t>
      </w:r>
    </w:p>
    <w:p w14:paraId="38A91CC2" w14:textId="1B994ECB" w:rsidR="00C76D77" w:rsidRDefault="00C76D77" w:rsidP="00711460">
      <w:pPr>
        <w:pStyle w:val="ListParagraph"/>
        <w:numPr>
          <w:ilvl w:val="6"/>
          <w:numId w:val="14"/>
        </w:numPr>
        <w:tabs>
          <w:tab w:val="clear" w:pos="3240"/>
          <w:tab w:val="num" w:pos="2880"/>
        </w:tabs>
        <w:spacing w:before="80"/>
        <w:ind w:left="1276" w:right="-34" w:hanging="567"/>
        <w:contextualSpacing w:val="0"/>
        <w:rPr>
          <w:rFonts w:ascii="Calibri" w:hAnsi="Calibri"/>
          <w:color w:val="000000"/>
          <w:lang w:val="en-AU"/>
        </w:rPr>
      </w:pPr>
      <w:r>
        <w:rPr>
          <w:rFonts w:ascii="Calibri" w:hAnsi="Calibri"/>
          <w:color w:val="000000"/>
          <w:lang w:val="en-AU"/>
        </w:rPr>
        <w:t>Omit paragraph (2)(a), substitute:</w:t>
      </w:r>
    </w:p>
    <w:p w14:paraId="6A598E66" w14:textId="163EE08A" w:rsidR="00C76D77" w:rsidRDefault="00C76D77" w:rsidP="00711460">
      <w:pPr>
        <w:pStyle w:val="ListParagraph"/>
        <w:tabs>
          <w:tab w:val="num" w:pos="1843"/>
        </w:tabs>
        <w:spacing w:before="80"/>
        <w:ind w:left="1843" w:right="-34" w:hanging="567"/>
        <w:contextualSpacing w:val="0"/>
        <w:rPr>
          <w:rFonts w:ascii="Calibri" w:hAnsi="Calibri"/>
          <w:color w:val="000000"/>
          <w:lang w:val="en-AU"/>
        </w:rPr>
      </w:pPr>
      <w:r>
        <w:rPr>
          <w:rFonts w:ascii="Calibri" w:hAnsi="Calibri"/>
          <w:color w:val="000000"/>
          <w:lang w:val="en-AU"/>
        </w:rPr>
        <w:t>“(a)</w:t>
      </w:r>
      <w:r>
        <w:rPr>
          <w:rFonts w:ascii="Calibri" w:hAnsi="Calibri"/>
          <w:color w:val="000000"/>
          <w:lang w:val="en-AU"/>
        </w:rPr>
        <w:tab/>
      </w:r>
      <w:r w:rsidRPr="00C76D77">
        <w:rPr>
          <w:rFonts w:ascii="Calibri" w:hAnsi="Calibri"/>
          <w:color w:val="000000"/>
          <w:lang w:val="en-AU"/>
        </w:rPr>
        <w:t>the loss of government funding has contributed to Community Options Palliative Care ceasing operations;</w:t>
      </w:r>
      <w:r>
        <w:rPr>
          <w:rFonts w:ascii="Calibri" w:hAnsi="Calibri"/>
          <w:color w:val="000000"/>
          <w:lang w:val="en-AU"/>
        </w:rPr>
        <w:t>”.</w:t>
      </w:r>
    </w:p>
    <w:p w14:paraId="6D30F329" w14:textId="1207733C" w:rsidR="00C76D77" w:rsidRDefault="00C76D77" w:rsidP="00711460">
      <w:pPr>
        <w:pStyle w:val="ListParagraph"/>
        <w:numPr>
          <w:ilvl w:val="6"/>
          <w:numId w:val="14"/>
        </w:numPr>
        <w:tabs>
          <w:tab w:val="clear" w:pos="3240"/>
          <w:tab w:val="num" w:pos="2880"/>
        </w:tabs>
        <w:spacing w:before="80"/>
        <w:ind w:left="1276" w:right="-34" w:hanging="567"/>
        <w:contextualSpacing w:val="0"/>
        <w:rPr>
          <w:rFonts w:ascii="Calibri" w:hAnsi="Calibri"/>
          <w:color w:val="000000"/>
          <w:lang w:val="en-AU"/>
        </w:rPr>
      </w:pPr>
      <w:r>
        <w:rPr>
          <w:rFonts w:ascii="Calibri" w:hAnsi="Calibri"/>
          <w:color w:val="000000"/>
          <w:lang w:val="en-AU"/>
        </w:rPr>
        <w:t xml:space="preserve">In paragraph (3)(a), after “flexible support”, </w:t>
      </w:r>
      <w:r w:rsidR="00286079">
        <w:rPr>
          <w:rFonts w:ascii="Calibri" w:hAnsi="Calibri"/>
          <w:color w:val="000000"/>
          <w:lang w:val="en-AU"/>
        </w:rPr>
        <w:t>insert</w:t>
      </w:r>
      <w:r>
        <w:rPr>
          <w:rFonts w:ascii="Calibri" w:hAnsi="Calibri"/>
          <w:color w:val="000000"/>
          <w:lang w:val="en-AU"/>
        </w:rPr>
        <w:t>: “</w:t>
      </w:r>
      <w:r w:rsidRPr="00C76D77">
        <w:rPr>
          <w:rFonts w:ascii="Calibri" w:hAnsi="Calibri"/>
          <w:color w:val="000000"/>
          <w:lang w:val="en-AU"/>
        </w:rPr>
        <w:t>and report to the Assembly as to who will be the replacement provi</w:t>
      </w:r>
      <w:r>
        <w:rPr>
          <w:rFonts w:ascii="Calibri" w:hAnsi="Calibri" w:cs="Calibri"/>
          <w:color w:val="000000"/>
          <w:lang w:val="en-AU"/>
        </w:rPr>
        <w:t>d</w:t>
      </w:r>
      <w:r w:rsidRPr="00C76D77">
        <w:rPr>
          <w:rFonts w:ascii="Calibri" w:hAnsi="Calibri"/>
          <w:color w:val="000000"/>
          <w:lang w:val="en-AU"/>
        </w:rPr>
        <w:t>er by the last sitting day of 2026</w:t>
      </w:r>
      <w:r>
        <w:rPr>
          <w:rFonts w:ascii="Calibri" w:hAnsi="Calibri"/>
          <w:color w:val="000000"/>
          <w:lang w:val="en-AU"/>
        </w:rPr>
        <w:t>;”.</w:t>
      </w:r>
    </w:p>
    <w:p w14:paraId="373D3B7A" w14:textId="2FA56E71" w:rsidR="00C76D77" w:rsidRDefault="00C76D77" w:rsidP="00711460">
      <w:pPr>
        <w:pStyle w:val="ListParagraph"/>
        <w:numPr>
          <w:ilvl w:val="6"/>
          <w:numId w:val="14"/>
        </w:numPr>
        <w:tabs>
          <w:tab w:val="clear" w:pos="3240"/>
          <w:tab w:val="num" w:pos="2880"/>
        </w:tabs>
        <w:spacing w:before="80"/>
        <w:ind w:left="1276" w:right="-34" w:hanging="567"/>
        <w:contextualSpacing w:val="0"/>
        <w:rPr>
          <w:rFonts w:ascii="Calibri" w:hAnsi="Calibri"/>
          <w:color w:val="000000"/>
          <w:lang w:val="en-AU"/>
        </w:rPr>
      </w:pPr>
      <w:r>
        <w:rPr>
          <w:rFonts w:ascii="Calibri" w:hAnsi="Calibri"/>
          <w:color w:val="000000"/>
          <w:lang w:val="en-AU"/>
        </w:rPr>
        <w:t>Omit paragraph (3)(f), substitute:</w:t>
      </w:r>
    </w:p>
    <w:p w14:paraId="5DE137A2" w14:textId="50FEFBAD" w:rsidR="00C76D77" w:rsidRPr="00C76D77" w:rsidRDefault="00C76D77" w:rsidP="00711460">
      <w:pPr>
        <w:pStyle w:val="ListParagraph"/>
        <w:tabs>
          <w:tab w:val="num" w:pos="1843"/>
        </w:tabs>
        <w:spacing w:before="80"/>
        <w:ind w:left="1843" w:right="-34" w:hanging="567"/>
        <w:contextualSpacing w:val="0"/>
        <w:rPr>
          <w:rFonts w:ascii="Calibri" w:hAnsi="Calibri"/>
          <w:color w:val="000000"/>
          <w:lang w:val="en-AU"/>
        </w:rPr>
      </w:pPr>
      <w:r>
        <w:rPr>
          <w:rFonts w:ascii="Calibri" w:hAnsi="Calibri"/>
          <w:color w:val="000000"/>
          <w:lang w:val="en-AU"/>
        </w:rPr>
        <w:t>“(</w:t>
      </w:r>
      <w:r w:rsidRPr="00C76D77">
        <w:rPr>
          <w:rFonts w:ascii="Calibri" w:hAnsi="Calibri"/>
          <w:color w:val="000000"/>
          <w:lang w:val="en-AU"/>
        </w:rPr>
        <w:t xml:space="preserve">f) </w:t>
      </w:r>
      <w:r>
        <w:rPr>
          <w:rFonts w:ascii="Calibri" w:hAnsi="Calibri"/>
          <w:color w:val="000000"/>
          <w:lang w:val="en-AU"/>
        </w:rPr>
        <w:tab/>
      </w:r>
      <w:r w:rsidRPr="00C76D77">
        <w:rPr>
          <w:rFonts w:ascii="Calibri" w:hAnsi="Calibri"/>
          <w:color w:val="000000"/>
          <w:lang w:val="en-AU"/>
        </w:rPr>
        <w:t>report to the Assembly on the review by 30 June 2027 and publish the proposed palliative care action plan to the Assembly by 31 December 2027.</w:t>
      </w:r>
      <w:r>
        <w:rPr>
          <w:rFonts w:ascii="Calibri" w:hAnsi="Calibri"/>
          <w:color w:val="000000"/>
          <w:lang w:val="en-AU"/>
        </w:rPr>
        <w:t>”.</w:t>
      </w:r>
    </w:p>
    <w:p w14:paraId="06DC5C5C" w14:textId="645B26C1" w:rsidR="00D03F12" w:rsidRDefault="00D03F12" w:rsidP="00711460">
      <w:pPr>
        <w:spacing w:before="80"/>
        <w:ind w:left="720" w:right="-35"/>
        <w:rPr>
          <w:rFonts w:ascii="Calibri" w:hAnsi="Calibri"/>
          <w:color w:val="000000"/>
          <w:lang w:val="en-AU"/>
        </w:rPr>
      </w:pPr>
      <w:r w:rsidRPr="00D03F12">
        <w:rPr>
          <w:rFonts w:ascii="Calibri" w:hAnsi="Calibri"/>
          <w:color w:val="000000"/>
          <w:lang w:val="en-AU"/>
        </w:rPr>
        <w:t xml:space="preserve">Debate </w:t>
      </w:r>
      <w:r w:rsidR="00286079">
        <w:rPr>
          <w:rFonts w:ascii="Calibri" w:hAnsi="Calibri"/>
          <w:color w:val="000000"/>
          <w:lang w:val="en-AU"/>
        </w:rPr>
        <w:t>contin</w:t>
      </w:r>
      <w:r w:rsidRPr="00D03F12">
        <w:rPr>
          <w:rFonts w:ascii="Calibri" w:hAnsi="Calibri"/>
          <w:color w:val="000000"/>
          <w:lang w:val="en-AU"/>
        </w:rPr>
        <w:t>ued.</w:t>
      </w:r>
    </w:p>
    <w:p w14:paraId="666630FE" w14:textId="1AF9C51B" w:rsidR="00F26D69" w:rsidRDefault="00F26D69" w:rsidP="00711460">
      <w:pPr>
        <w:spacing w:before="80"/>
        <w:ind w:left="720" w:right="-35"/>
        <w:rPr>
          <w:rFonts w:ascii="Calibri" w:hAnsi="Calibri"/>
          <w:color w:val="000000"/>
          <w:lang w:val="en-AU"/>
        </w:rPr>
      </w:pPr>
      <w:r>
        <w:rPr>
          <w:rFonts w:ascii="Calibri" w:hAnsi="Calibri"/>
          <w:color w:val="000000"/>
          <w:lang w:val="en-AU"/>
        </w:rPr>
        <w:t>Amendments agreed to.</w:t>
      </w:r>
    </w:p>
    <w:p w14:paraId="7B3C3BE3" w14:textId="59A0F8E2" w:rsidR="00F26D69" w:rsidRPr="00D03F12" w:rsidRDefault="00F26D69" w:rsidP="00711460">
      <w:pPr>
        <w:spacing w:before="80"/>
        <w:ind w:left="720" w:right="-35"/>
        <w:rPr>
          <w:rFonts w:ascii="Calibri" w:hAnsi="Calibri"/>
          <w:color w:val="000000"/>
          <w:lang w:val="en-AU"/>
        </w:rPr>
      </w:pPr>
      <w:r>
        <w:rPr>
          <w:rFonts w:ascii="Calibri" w:hAnsi="Calibri"/>
          <w:color w:val="000000"/>
          <w:lang w:val="en-AU"/>
        </w:rPr>
        <w:t>Debate continued.</w:t>
      </w:r>
    </w:p>
    <w:p w14:paraId="3FF57171" w14:textId="7B252DEE" w:rsidR="00F26D69" w:rsidRDefault="00D03F12" w:rsidP="00711460">
      <w:pPr>
        <w:keepNext/>
        <w:spacing w:before="80"/>
        <w:ind w:left="720"/>
        <w:rPr>
          <w:rFonts w:ascii="Calibri" w:hAnsi="Calibri"/>
          <w:color w:val="000000"/>
          <w:lang w:val="en-AU"/>
        </w:rPr>
      </w:pPr>
      <w:r w:rsidRPr="00D03F12">
        <w:rPr>
          <w:rFonts w:ascii="Calibri" w:hAnsi="Calibri"/>
          <w:color w:val="000000"/>
          <w:lang w:val="en-AU"/>
        </w:rPr>
        <w:t>Question—</w:t>
      </w:r>
      <w:r w:rsidR="00F26D69">
        <w:rPr>
          <w:rFonts w:ascii="Calibri" w:hAnsi="Calibri"/>
          <w:color w:val="000000"/>
          <w:lang w:val="en-AU"/>
        </w:rPr>
        <w:t>That the motion, as amended, viz</w:t>
      </w:r>
      <w:r w:rsidR="00FD5E63">
        <w:rPr>
          <w:rFonts w:ascii="Calibri" w:hAnsi="Calibri"/>
          <w:color w:val="000000"/>
          <w:lang w:val="en-AU"/>
        </w:rPr>
        <w:t>:</w:t>
      </w:r>
    </w:p>
    <w:p w14:paraId="26E9D516" w14:textId="77777777" w:rsidR="00F26D69" w:rsidRDefault="00F26D69" w:rsidP="00711460">
      <w:pPr>
        <w:keepNext/>
        <w:spacing w:before="80"/>
        <w:ind w:left="720"/>
        <w:rPr>
          <w:rFonts w:ascii="Calibri" w:hAnsi="Calibri"/>
          <w:color w:val="000000"/>
          <w:lang w:val="en-AU"/>
        </w:rPr>
      </w:pPr>
      <w:r>
        <w:rPr>
          <w:rFonts w:ascii="Calibri" w:hAnsi="Calibri"/>
          <w:color w:val="000000"/>
          <w:lang w:val="en-AU"/>
        </w:rPr>
        <w:t>“That this Assembly:</w:t>
      </w:r>
    </w:p>
    <w:p w14:paraId="447B7087" w14:textId="77777777" w:rsidR="00F26D69" w:rsidRPr="00FA0FEF" w:rsidRDefault="00F26D69" w:rsidP="00711460">
      <w:pPr>
        <w:pStyle w:val="DPSEntryIndents"/>
        <w:numPr>
          <w:ilvl w:val="0"/>
          <w:numId w:val="27"/>
        </w:numPr>
        <w:spacing w:before="80"/>
        <w:rPr>
          <w:lang w:eastAsia="en-US"/>
        </w:rPr>
      </w:pPr>
      <w:r w:rsidRPr="00FA0FEF">
        <w:rPr>
          <w:lang w:eastAsia="en-US"/>
        </w:rPr>
        <w:t>notes that:</w:t>
      </w:r>
    </w:p>
    <w:p w14:paraId="4E98B48C" w14:textId="77777777" w:rsidR="00F26D69" w:rsidRPr="00FA0FEF" w:rsidRDefault="00F26D69" w:rsidP="00711460">
      <w:pPr>
        <w:tabs>
          <w:tab w:val="left" w:pos="567"/>
        </w:tabs>
        <w:spacing w:before="8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palliative care is an essential component of a compassionate and effective health system, supporting people living with life-limiting illness to maximise their quality of life, maintain dignity and, where possible, receive care in the place of their choosing;</w:t>
      </w:r>
    </w:p>
    <w:p w14:paraId="0064705B" w14:textId="4E6341F1" w:rsidR="00F26D69" w:rsidRPr="00F26D69" w:rsidRDefault="00F26D69" w:rsidP="00711460">
      <w:pPr>
        <w:tabs>
          <w:tab w:val="left" w:pos="567"/>
        </w:tabs>
        <w:spacing w:before="80"/>
        <w:ind w:left="1910" w:hanging="544"/>
        <w:rPr>
          <w:rFonts w:ascii="Calibri" w:hAnsi="Calibri"/>
          <w:lang w:val="en-AU" w:eastAsia="en-US"/>
        </w:rPr>
      </w:pPr>
      <w:r w:rsidRPr="00F26D69">
        <w:rPr>
          <w:rFonts w:ascii="Calibri" w:hAnsi="Calibri"/>
          <w:lang w:val="en-AU" w:eastAsia="en-US"/>
        </w:rPr>
        <w:t>(b)</w:t>
      </w:r>
      <w:r w:rsidRPr="00F26D69">
        <w:rPr>
          <w:rFonts w:ascii="Calibri" w:hAnsi="Calibri"/>
          <w:lang w:val="en-AU" w:eastAsia="en-US"/>
        </w:rPr>
        <w:tab/>
        <w:t>since 2013, Community Options Palliative Care Program has provided a case management service that assists people to navigate the palliative care system, coordinate appropriate non-clinical supports and remain safely and comfortably at home where that is their preference; and</w:t>
      </w:r>
    </w:p>
    <w:p w14:paraId="53533FF7" w14:textId="50E5A4B9" w:rsidR="00F26D69" w:rsidRPr="00FA0FEF" w:rsidRDefault="00F26D69" w:rsidP="00F26D69">
      <w:pPr>
        <w:tabs>
          <w:tab w:val="left" w:pos="567"/>
        </w:tabs>
        <w:spacing w:before="80"/>
        <w:ind w:left="1910" w:hanging="544"/>
        <w:rPr>
          <w:rFonts w:ascii="Calibri" w:hAnsi="Calibri"/>
          <w:lang w:val="en-AU" w:eastAsia="en-US"/>
        </w:rPr>
      </w:pPr>
      <w:r w:rsidRPr="00F26D69">
        <w:rPr>
          <w:rFonts w:ascii="Calibri" w:hAnsi="Calibri"/>
          <w:lang w:val="en-AU" w:eastAsia="en-US"/>
        </w:rPr>
        <w:lastRenderedPageBreak/>
        <w:t>(c)</w:t>
      </w:r>
      <w:r w:rsidRPr="00F26D69">
        <w:rPr>
          <w:rFonts w:ascii="Calibri" w:hAnsi="Calibri"/>
          <w:lang w:val="en-AU" w:eastAsia="en-US"/>
        </w:rPr>
        <w:tab/>
        <w:t>Community Options is funded to deliver the Palliative Care Program to 31 December 2026. Community Options reports that they have been provided this funding on a year-on-year basis for the last five years and this is the first year since then that that yearly funding will not be provided.</w:t>
      </w:r>
      <w:r>
        <w:rPr>
          <w:rFonts w:ascii="Calibri" w:hAnsi="Calibri"/>
          <w:lang w:val="en-AU" w:eastAsia="en-US"/>
        </w:rPr>
        <w:t xml:space="preserve"> </w:t>
      </w:r>
      <w:r w:rsidRPr="00F26D69">
        <w:rPr>
          <w:rFonts w:ascii="Calibri" w:hAnsi="Calibri"/>
          <w:lang w:val="en-AU" w:eastAsia="en-US"/>
        </w:rPr>
        <w:t xml:space="preserve"> Community Options have also invested their own resources to provide those non-clinical services; </w:t>
      </w:r>
    </w:p>
    <w:p w14:paraId="484357D0" w14:textId="77777777" w:rsidR="00F26D69" w:rsidRPr="00FA0FEF" w:rsidRDefault="00F26D69" w:rsidP="00F26D69">
      <w:pPr>
        <w:pStyle w:val="DPSEntryIndents"/>
        <w:spacing w:before="80"/>
        <w:rPr>
          <w:lang w:eastAsia="en-US"/>
        </w:rPr>
      </w:pPr>
      <w:r w:rsidRPr="00FA0FEF">
        <w:rPr>
          <w:lang w:eastAsia="en-US"/>
        </w:rPr>
        <w:t>further notes that:</w:t>
      </w:r>
    </w:p>
    <w:p w14:paraId="39BBBB8D" w14:textId="33CFD6A7" w:rsidR="00F26D69" w:rsidRDefault="00F26D69" w:rsidP="00F26D69">
      <w:pPr>
        <w:tabs>
          <w:tab w:val="left" w:pos="567"/>
        </w:tabs>
        <w:spacing w:before="80"/>
        <w:ind w:left="1910" w:hanging="544"/>
        <w:rPr>
          <w:rFonts w:ascii="Calibri" w:hAnsi="Calibri"/>
          <w:lang w:val="en-AU" w:eastAsia="en-US"/>
        </w:rPr>
      </w:pPr>
      <w:r w:rsidRPr="00F26D69">
        <w:rPr>
          <w:rFonts w:ascii="Calibri" w:hAnsi="Calibri"/>
          <w:lang w:val="en-AU" w:eastAsia="en-US"/>
        </w:rPr>
        <w:t>(a)</w:t>
      </w:r>
      <w:r w:rsidRPr="00F26D69">
        <w:rPr>
          <w:rFonts w:ascii="Calibri" w:hAnsi="Calibri"/>
          <w:lang w:val="en-AU" w:eastAsia="en-US"/>
        </w:rPr>
        <w:tab/>
        <w:t>the loss of government funding has contributed to Community Options Palliative Care ceasing operations;</w:t>
      </w:r>
    </w:p>
    <w:p w14:paraId="5DE738A0" w14:textId="3D3F2002" w:rsidR="00F26D69" w:rsidRPr="00FA0FEF" w:rsidRDefault="00F26D69" w:rsidP="00F26D69">
      <w:pPr>
        <w:tabs>
          <w:tab w:val="left" w:pos="567"/>
        </w:tabs>
        <w:spacing w:before="8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the Community Options Palliative Care Project Evaluation identified significant unmet needs in the ACT palliative care system, including gaps in in-home support, respite, overnight care, allied health and home modifications;</w:t>
      </w:r>
    </w:p>
    <w:p w14:paraId="0A7440A6"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the ACT Government</w:t>
      </w:r>
      <w:r>
        <w:rPr>
          <w:rFonts w:ascii="Calibri" w:hAnsi="Calibri"/>
          <w:lang w:val="en-AU" w:eastAsia="en-US"/>
        </w:rPr>
        <w:t>’</w:t>
      </w:r>
      <w:r w:rsidRPr="00FA0FEF">
        <w:rPr>
          <w:rFonts w:ascii="Calibri" w:hAnsi="Calibri"/>
          <w:lang w:val="en-AU" w:eastAsia="en-US"/>
        </w:rPr>
        <w:t>s review of palliative care services in 2023 identified fragmentation across the ACT palliative care system;</w:t>
      </w:r>
    </w:p>
    <w:p w14:paraId="28E0D0B6"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palliative care is not solely an acute hospital service and must include accessible, coordinated and appropriately funded services delivered in people</w:t>
      </w:r>
      <w:r>
        <w:rPr>
          <w:rFonts w:ascii="Calibri" w:hAnsi="Calibri"/>
          <w:lang w:val="en-AU" w:eastAsia="en-US"/>
        </w:rPr>
        <w:t>’</w:t>
      </w:r>
      <w:r w:rsidRPr="00FA0FEF">
        <w:rPr>
          <w:rFonts w:ascii="Calibri" w:hAnsi="Calibri"/>
          <w:lang w:val="en-AU" w:eastAsia="en-US"/>
        </w:rPr>
        <w:t>s homes and communities; and</w:t>
      </w:r>
    </w:p>
    <w:p w14:paraId="53B396A1"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children and young people living with life-limiting illness have distinct palliative care needs which require age-appropriate, family-centred and coordinated services, including access to appropriate care in the home and community; and</w:t>
      </w:r>
    </w:p>
    <w:p w14:paraId="2BA68764" w14:textId="77777777" w:rsidR="00F26D69" w:rsidRPr="00FA0FEF" w:rsidRDefault="00F26D69" w:rsidP="00F26D69">
      <w:pPr>
        <w:pStyle w:val="DPSEntryIndents"/>
        <w:rPr>
          <w:lang w:eastAsia="en-US"/>
        </w:rPr>
      </w:pPr>
      <w:r w:rsidRPr="00FA0FEF">
        <w:rPr>
          <w:lang w:eastAsia="en-US"/>
        </w:rPr>
        <w:t>calls on the Government to:</w:t>
      </w:r>
    </w:p>
    <w:p w14:paraId="2EA4C632" w14:textId="505D974C"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take immediate steps to ensure that Canberrans with life-limiting illness and their families have ongoing access to a dedicated non</w:t>
      </w:r>
      <w:r w:rsidRPr="00FA0FEF">
        <w:rPr>
          <w:rFonts w:ascii="Calibri" w:hAnsi="Calibri"/>
          <w:lang w:val="en-AU" w:eastAsia="en-US"/>
        </w:rPr>
        <w:noBreakHyphen/>
        <w:t>clinical, community-based palliative care service, including individualised case management, care coordination, practical and flexible support</w:t>
      </w:r>
      <w:r w:rsidRPr="00F26D69">
        <w:t xml:space="preserve"> </w:t>
      </w:r>
      <w:r w:rsidRPr="00F26D69">
        <w:rPr>
          <w:rFonts w:ascii="Calibri" w:hAnsi="Calibri"/>
          <w:lang w:val="en-AU" w:eastAsia="en-US"/>
        </w:rPr>
        <w:t>and report to the Assembly as to who will be the replacement provider by the last sitting day of 2026</w:t>
      </w:r>
      <w:r w:rsidRPr="00FA0FEF">
        <w:rPr>
          <w:rFonts w:ascii="Calibri" w:hAnsi="Calibri"/>
          <w:lang w:val="en-AU" w:eastAsia="en-US"/>
        </w:rPr>
        <w:t>;</w:t>
      </w:r>
    </w:p>
    <w:p w14:paraId="02542EDB"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r>
      <w:r w:rsidRPr="00952D07">
        <w:rPr>
          <w:rFonts w:ascii="Calibri" w:hAnsi="Calibri"/>
          <w:lang w:val="en-AU" w:eastAsia="en-US"/>
        </w:rPr>
        <w:t>ensure that this service is appropriately and sustainably funded, with funding arrangements sufficient to maintain the workforce, expertise, service capacity and referral pathways necessary to meet demand;</w:t>
      </w:r>
    </w:p>
    <w:p w14:paraId="72962DFE"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undertake a comprehensive review of palliative care services in the ACT, including government and non-government providers, navigation pathways, gaps in clinical and non-clinical services, home</w:t>
      </w:r>
      <w:r w:rsidRPr="00FA0FEF">
        <w:rPr>
          <w:rFonts w:ascii="Calibri" w:hAnsi="Calibri"/>
          <w:lang w:val="en-AU" w:eastAsia="en-US"/>
        </w:rPr>
        <w:noBreakHyphen/>
        <w:t>based care, community-based care, hospice care and hospital</w:t>
      </w:r>
      <w:r w:rsidRPr="00FA0FEF">
        <w:rPr>
          <w:rFonts w:ascii="Calibri" w:hAnsi="Calibri"/>
          <w:lang w:val="en-AU" w:eastAsia="en-US"/>
        </w:rPr>
        <w:noBreakHyphen/>
        <w:t>based services, and ensure the review examines:</w:t>
      </w:r>
    </w:p>
    <w:p w14:paraId="066F7073" w14:textId="77777777" w:rsidR="00F26D69" w:rsidRPr="00FA0FEF" w:rsidRDefault="00F26D69" w:rsidP="00F26D69">
      <w:pPr>
        <w:spacing w:before="120"/>
        <w:ind w:left="2477" w:hanging="544"/>
        <w:rPr>
          <w:rFonts w:ascii="Calibri" w:hAnsi="Calibri"/>
          <w:lang w:val="en-AU" w:eastAsia="en-US"/>
        </w:rPr>
      </w:pPr>
      <w:r w:rsidRPr="00FA0FEF">
        <w:rPr>
          <w:rFonts w:ascii="Calibri" w:hAnsi="Calibri"/>
          <w:lang w:val="en-AU" w:eastAsia="en-US"/>
        </w:rPr>
        <w:t>(i)</w:t>
      </w:r>
      <w:r w:rsidRPr="00FA0FEF">
        <w:rPr>
          <w:rFonts w:ascii="Calibri" w:hAnsi="Calibri"/>
          <w:lang w:val="en-AU" w:eastAsia="en-US"/>
        </w:rPr>
        <w:tab/>
        <w:t>the state of palliative care services, including the current and projected demand for palliative care;</w:t>
      </w:r>
    </w:p>
    <w:p w14:paraId="7C39AA0A" w14:textId="77777777" w:rsidR="00F26D69" w:rsidRPr="00FA0FEF" w:rsidRDefault="00F26D69" w:rsidP="00F26D69">
      <w:pPr>
        <w:spacing w:before="120"/>
        <w:ind w:left="2477" w:hanging="544"/>
        <w:rPr>
          <w:rFonts w:ascii="Calibri" w:hAnsi="Calibri"/>
          <w:lang w:val="en-AU" w:eastAsia="en-US"/>
        </w:rPr>
      </w:pPr>
      <w:r w:rsidRPr="00FA0FEF">
        <w:rPr>
          <w:rFonts w:ascii="Calibri" w:hAnsi="Calibri"/>
          <w:lang w:val="en-AU" w:eastAsia="en-US"/>
        </w:rPr>
        <w:t>(ii)</w:t>
      </w:r>
      <w:r w:rsidRPr="00FA0FEF">
        <w:rPr>
          <w:rFonts w:ascii="Calibri" w:hAnsi="Calibri"/>
          <w:lang w:val="en-AU" w:eastAsia="en-US"/>
        </w:rPr>
        <w:tab/>
        <w:t>access to respite, personal care, domestic assistance, allied health, bereavement support and other practical supports;</w:t>
      </w:r>
    </w:p>
    <w:p w14:paraId="4B3D3FA9" w14:textId="77777777" w:rsidR="00F26D69" w:rsidRPr="00FA0FEF" w:rsidRDefault="00F26D69" w:rsidP="00F26D69">
      <w:pPr>
        <w:spacing w:before="120"/>
        <w:ind w:left="2477" w:hanging="544"/>
        <w:rPr>
          <w:rFonts w:ascii="Calibri" w:hAnsi="Calibri"/>
          <w:lang w:val="en-AU" w:eastAsia="en-US"/>
        </w:rPr>
      </w:pPr>
      <w:r w:rsidRPr="00FA0FEF">
        <w:rPr>
          <w:rFonts w:ascii="Calibri" w:hAnsi="Calibri"/>
          <w:lang w:val="en-AU" w:eastAsia="en-US"/>
        </w:rPr>
        <w:t>(iii)</w:t>
      </w:r>
      <w:r w:rsidRPr="00FA0FEF">
        <w:rPr>
          <w:rFonts w:ascii="Calibri" w:hAnsi="Calibri"/>
          <w:lang w:val="en-AU" w:eastAsia="en-US"/>
        </w:rPr>
        <w:tab/>
        <w:t>the extent to which existing services enable people to receive palliative care in their preferred place, including at home; and</w:t>
      </w:r>
    </w:p>
    <w:p w14:paraId="07C02451" w14:textId="77777777" w:rsidR="00F26D69" w:rsidRPr="00FA0FEF" w:rsidRDefault="00F26D69" w:rsidP="00F26D69">
      <w:pPr>
        <w:spacing w:before="120"/>
        <w:ind w:left="2477" w:hanging="544"/>
        <w:rPr>
          <w:rFonts w:ascii="Calibri" w:hAnsi="Calibri"/>
          <w:lang w:val="en-AU" w:eastAsia="en-US"/>
        </w:rPr>
      </w:pPr>
      <w:r w:rsidRPr="00FA0FEF">
        <w:rPr>
          <w:rFonts w:ascii="Calibri" w:hAnsi="Calibri"/>
          <w:lang w:val="en-AU" w:eastAsia="en-US"/>
        </w:rPr>
        <w:lastRenderedPageBreak/>
        <w:t>(iv)</w:t>
      </w:r>
      <w:r w:rsidRPr="00FA0FEF">
        <w:rPr>
          <w:rFonts w:ascii="Calibri" w:hAnsi="Calibri"/>
          <w:lang w:val="en-AU" w:eastAsia="en-US"/>
        </w:rPr>
        <w:tab/>
        <w:t>includes a specific and dedicated assessment of paediatric and young people</w:t>
      </w:r>
      <w:r>
        <w:rPr>
          <w:rFonts w:ascii="Calibri" w:hAnsi="Calibri"/>
          <w:lang w:val="en-AU" w:eastAsia="en-US"/>
        </w:rPr>
        <w:t>’</w:t>
      </w:r>
      <w:r w:rsidRPr="00FA0FEF">
        <w:rPr>
          <w:rFonts w:ascii="Calibri" w:hAnsi="Calibri"/>
          <w:lang w:val="en-AU" w:eastAsia="en-US"/>
        </w:rPr>
        <w:t>s palliative care;</w:t>
      </w:r>
    </w:p>
    <w:p w14:paraId="713DFCCF" w14:textId="77777777" w:rsidR="00F26D69" w:rsidRPr="00FA0FEF"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develop a Territory-wide palliative care action plan addressing identified gaps and setting measurable targets for access, coordination, quality, workforce and outcomes;</w:t>
      </w:r>
    </w:p>
    <w:p w14:paraId="721872AE" w14:textId="77777777" w:rsidR="00F26D69"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ensure the action plan includes specific actions and measurable targets for paediatric and young people</w:t>
      </w:r>
      <w:r>
        <w:rPr>
          <w:rFonts w:ascii="Calibri" w:hAnsi="Calibri"/>
          <w:lang w:val="en-AU" w:eastAsia="en-US"/>
        </w:rPr>
        <w:t>’</w:t>
      </w:r>
      <w:r w:rsidRPr="00FA0FEF">
        <w:rPr>
          <w:rFonts w:ascii="Calibri" w:hAnsi="Calibri"/>
          <w:lang w:val="en-AU" w:eastAsia="en-US"/>
        </w:rPr>
        <w:t>s palliative care; and</w:t>
      </w:r>
    </w:p>
    <w:p w14:paraId="2EF46331" w14:textId="36E6474F" w:rsidR="00F26D69" w:rsidRPr="008A5827" w:rsidRDefault="00F26D69" w:rsidP="00F26D69">
      <w:pPr>
        <w:tabs>
          <w:tab w:val="left" w:pos="567"/>
        </w:tabs>
        <w:spacing w:before="12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r>
      <w:r w:rsidRPr="00F26D69">
        <w:rPr>
          <w:rFonts w:ascii="Calibri" w:hAnsi="Calibri"/>
          <w:lang w:val="en-AU" w:eastAsia="en-US"/>
        </w:rPr>
        <w:t>report to the Assembly on the review by 30 June 2027 and publish the proposed palliative care action plan to the Assembly by 31 December 2027</w:t>
      </w:r>
      <w:r w:rsidRPr="00FA0FEF">
        <w:rPr>
          <w:rFonts w:ascii="Calibri" w:hAnsi="Calibri"/>
          <w:lang w:val="en-AU" w:eastAsia="en-US"/>
        </w:rPr>
        <w:t>.</w:t>
      </w:r>
      <w:r>
        <w:rPr>
          <w:rFonts w:ascii="Calibri" w:hAnsi="Calibri"/>
          <w:lang w:val="en-AU" w:eastAsia="en-US"/>
        </w:rPr>
        <w:t>”—</w:t>
      </w:r>
    </w:p>
    <w:p w14:paraId="4ECFEFA4" w14:textId="53316697" w:rsidR="00D03F12" w:rsidRDefault="00F26D69" w:rsidP="00D03F12">
      <w:pPr>
        <w:spacing w:before="120"/>
        <w:ind w:left="720"/>
        <w:rPr>
          <w:rFonts w:ascii="Calibri" w:hAnsi="Calibri"/>
          <w:color w:val="000000"/>
          <w:lang w:val="en-AU"/>
        </w:rPr>
      </w:pPr>
      <w:r>
        <w:rPr>
          <w:rFonts w:ascii="Calibri" w:hAnsi="Calibri"/>
          <w:color w:val="000000"/>
          <w:lang w:val="en-AU"/>
        </w:rPr>
        <w:t>be agreed to—</w:t>
      </w:r>
      <w:r w:rsidR="00D03F12" w:rsidRPr="00D03F12">
        <w:rPr>
          <w:rFonts w:ascii="Calibri" w:hAnsi="Calibri"/>
          <w:color w:val="000000"/>
          <w:lang w:val="en-AU"/>
        </w:rPr>
        <w:t>put and passed.</w:t>
      </w:r>
    </w:p>
    <w:p w14:paraId="0CAEC819" w14:textId="1906823B" w:rsidR="008A5827" w:rsidRPr="00D03F12" w:rsidRDefault="008A5827" w:rsidP="008A5827">
      <w:pPr>
        <w:keepNext/>
        <w:keepLines/>
        <w:tabs>
          <w:tab w:val="right" w:pos="339"/>
          <w:tab w:val="left" w:pos="720"/>
        </w:tabs>
        <w:spacing w:before="240"/>
        <w:ind w:left="720" w:hanging="720"/>
        <w:rPr>
          <w:rFonts w:ascii="Calibri" w:hAnsi="Calibri"/>
          <w:b/>
          <w:caps/>
          <w:lang w:val="en-AU"/>
        </w:rPr>
      </w:pPr>
      <w:r w:rsidRPr="00D03F12">
        <w:rPr>
          <w:rFonts w:ascii="Calibri" w:hAnsi="Calibri"/>
          <w:b/>
          <w:caps/>
          <w:lang w:val="en-AU"/>
        </w:rPr>
        <w:tab/>
      </w:r>
      <w:r w:rsidR="0070322B">
        <w:rPr>
          <w:rFonts w:ascii="Calibri" w:hAnsi="Calibri"/>
          <w:b/>
          <w:bCs/>
          <w:caps/>
          <w:lang w:val="en-AU"/>
        </w:rPr>
        <w:fldChar w:fldCharType="begin"/>
      </w:r>
      <w:r w:rsidR="0070322B">
        <w:rPr>
          <w:rFonts w:ascii="Calibri" w:hAnsi="Calibri"/>
          <w:b/>
          <w:bCs/>
          <w:caps/>
          <w:lang w:val="en-AU"/>
        </w:rPr>
        <w:instrText xml:space="preserve"> SEQ A \* MERGEFORMAT </w:instrText>
      </w:r>
      <w:r w:rsidR="0070322B">
        <w:rPr>
          <w:rFonts w:ascii="Calibri" w:hAnsi="Calibri"/>
          <w:b/>
          <w:bCs/>
          <w:caps/>
          <w:lang w:val="en-AU"/>
        </w:rPr>
        <w:fldChar w:fldCharType="separate"/>
      </w:r>
      <w:r w:rsidR="00FD5E63">
        <w:rPr>
          <w:rFonts w:ascii="Calibri" w:hAnsi="Calibri"/>
          <w:b/>
          <w:bCs/>
          <w:caps/>
          <w:noProof/>
          <w:lang w:val="en-AU"/>
        </w:rPr>
        <w:t>17</w:t>
      </w:r>
      <w:r w:rsidR="0070322B">
        <w:rPr>
          <w:rFonts w:ascii="Calibri" w:hAnsi="Calibri"/>
          <w:b/>
          <w:bCs/>
          <w:caps/>
          <w:lang w:val="en-AU"/>
        </w:rPr>
        <w:fldChar w:fldCharType="end"/>
      </w:r>
      <w:r w:rsidRPr="00D03F12">
        <w:rPr>
          <w:rFonts w:ascii="Calibri" w:hAnsi="Calibri"/>
          <w:b/>
          <w:caps/>
          <w:lang w:val="en-AU"/>
        </w:rPr>
        <w:tab/>
      </w:r>
      <w:r w:rsidR="00304529">
        <w:rPr>
          <w:rFonts w:ascii="Calibri" w:hAnsi="Calibri"/>
          <w:b/>
          <w:caps/>
          <w:lang w:val="en-AU"/>
        </w:rPr>
        <w:t>molonglo valley community safety</w:t>
      </w:r>
      <w:r w:rsidR="00546044">
        <w:rPr>
          <w:rFonts w:ascii="Calibri" w:hAnsi="Calibri"/>
          <w:b/>
          <w:caps/>
          <w:lang w:val="en-AU"/>
        </w:rPr>
        <w:t xml:space="preserve"> </w:t>
      </w:r>
      <w:r w:rsidR="00304529">
        <w:rPr>
          <w:rFonts w:ascii="Calibri" w:hAnsi="Calibri"/>
          <w:b/>
          <w:caps/>
          <w:lang w:val="en-AU"/>
        </w:rPr>
        <w:t>improvement</w:t>
      </w:r>
    </w:p>
    <w:p w14:paraId="283F0EF2" w14:textId="7BA31674" w:rsidR="008A5827" w:rsidRPr="00D03F12" w:rsidRDefault="008A5827" w:rsidP="008A5827">
      <w:pPr>
        <w:spacing w:before="120"/>
        <w:ind w:left="720"/>
        <w:rPr>
          <w:rFonts w:ascii="Calibri" w:hAnsi="Calibri"/>
          <w:color w:val="000000"/>
          <w:lang w:val="en-AU"/>
        </w:rPr>
      </w:pPr>
      <w:r>
        <w:rPr>
          <w:rFonts w:ascii="Calibri" w:hAnsi="Calibri"/>
          <w:color w:val="000000"/>
          <w:lang w:val="en-AU"/>
        </w:rPr>
        <w:t>Mr Cocks and Mrs Morris</w:t>
      </w:r>
      <w:r w:rsidRPr="00D03F12">
        <w:rPr>
          <w:rFonts w:ascii="Calibri" w:hAnsi="Calibri"/>
          <w:color w:val="000000"/>
          <w:lang w:val="en-AU"/>
        </w:rPr>
        <w:t>, pursuant to notice, moved—That this Assembly:</w:t>
      </w:r>
    </w:p>
    <w:p w14:paraId="162D25AB" w14:textId="17902F8A" w:rsidR="008A5827" w:rsidRPr="00FA0FEF" w:rsidRDefault="008A5827" w:rsidP="00952D07">
      <w:pPr>
        <w:pStyle w:val="DPSEntryIndents"/>
        <w:numPr>
          <w:ilvl w:val="0"/>
          <w:numId w:val="26"/>
        </w:numPr>
        <w:rPr>
          <w:lang w:eastAsia="en-US"/>
        </w:rPr>
      </w:pPr>
      <w:r w:rsidRPr="00FA0FEF">
        <w:rPr>
          <w:lang w:eastAsia="en-US"/>
        </w:rPr>
        <w:t>notes that:</w:t>
      </w:r>
    </w:p>
    <w:p w14:paraId="5D0ADD19"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residents of Wright, Coombs, Denman Prospect and surrounding areas have long raised serious concerns about community safety, including home invasions, property crime and police response times;</w:t>
      </w:r>
    </w:p>
    <w:p w14:paraId="04D0E8F8"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r>
      <w:r w:rsidRPr="00404381">
        <w:rPr>
          <w:rFonts w:ascii="Calibri" w:hAnsi="Calibri"/>
          <w:lang w:val="en-AU" w:eastAsia="en-US"/>
        </w:rPr>
        <w:t xml:space="preserve">residents attending recent community safety meetings have reported </w:t>
      </w:r>
      <w:r w:rsidRPr="00952D07">
        <w:rPr>
          <w:rFonts w:ascii="Calibri" w:hAnsi="Calibri"/>
          <w:lang w:val="en-AU" w:eastAsia="en-US"/>
        </w:rPr>
        <w:t>that they fear for their safety in their community and in their own homes;</w:t>
      </w:r>
    </w:p>
    <w:p w14:paraId="5D862040"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in some cases, residents have given up reporting crimes because they do not believe an effective response will follow;</w:t>
      </w:r>
    </w:p>
    <w:p w14:paraId="7D900CE4"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 xml:space="preserve">prior to the 2024 election, ACT Labor committed to building the Molonglo Police Station as one part of a community support hub in the Molonglo Town Centre; </w:t>
      </w:r>
    </w:p>
    <w:p w14:paraId="1A4B7846"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Molonglo Valley remains without a local police station; and</w:t>
      </w:r>
    </w:p>
    <w:p w14:paraId="5C51C934" w14:textId="77777777" w:rsidR="008A5827" w:rsidRPr="00FA0FEF" w:rsidRDefault="008A5827" w:rsidP="00952D07">
      <w:pPr>
        <w:tabs>
          <w:tab w:val="left" w:pos="567"/>
        </w:tabs>
        <w:spacing w:before="12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t>the Government has not provided a specific timetable for construction or opening of the promised police station;</w:t>
      </w:r>
    </w:p>
    <w:p w14:paraId="48A0BD70" w14:textId="591F2791" w:rsidR="008A5827" w:rsidRPr="00FA0FEF" w:rsidRDefault="008A5827" w:rsidP="00211B51">
      <w:pPr>
        <w:pStyle w:val="DPSEntryIndents"/>
        <w:keepNext/>
        <w:spacing w:before="100"/>
        <w:ind w:left="1366" w:hanging="646"/>
        <w:rPr>
          <w:lang w:eastAsia="en-US"/>
        </w:rPr>
      </w:pPr>
      <w:r w:rsidRPr="00FA0FEF">
        <w:rPr>
          <w:lang w:eastAsia="en-US"/>
        </w:rPr>
        <w:t>acknowledges that:</w:t>
      </w:r>
    </w:p>
    <w:p w14:paraId="59903A97" w14:textId="77777777" w:rsidR="008A5827" w:rsidRPr="00FA0FEF" w:rsidRDefault="008A5827" w:rsidP="00211B51">
      <w:pPr>
        <w:tabs>
          <w:tab w:val="left" w:pos="567"/>
        </w:tabs>
        <w:spacing w:before="10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r>
      <w:r w:rsidRPr="00952D07">
        <w:rPr>
          <w:rFonts w:ascii="Calibri" w:hAnsi="Calibri"/>
          <w:lang w:val="en-AU" w:eastAsia="en-US"/>
        </w:rPr>
        <w:t>residents have a right to feel safe in their homes and communities; and</w:t>
      </w:r>
    </w:p>
    <w:p w14:paraId="0D24A8F2" w14:textId="77777777" w:rsidR="008A5827" w:rsidRPr="00FA0FEF" w:rsidRDefault="008A5827" w:rsidP="00211B51">
      <w:pPr>
        <w:tabs>
          <w:tab w:val="left" w:pos="567"/>
        </w:tabs>
        <w:spacing w:before="10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community confidence in policing depends on visible police presence, effective responses to reported crime and confidence that concerns raised by residents are taken seriously; and</w:t>
      </w:r>
    </w:p>
    <w:p w14:paraId="52720994" w14:textId="1B3DC5A9" w:rsidR="008A5827" w:rsidRPr="00FA0FEF" w:rsidRDefault="008A5827" w:rsidP="00211B51">
      <w:pPr>
        <w:pStyle w:val="DPSEntryIndents"/>
        <w:spacing w:before="100"/>
        <w:rPr>
          <w:lang w:eastAsia="en-US"/>
        </w:rPr>
      </w:pPr>
      <w:r w:rsidRPr="00FA0FEF">
        <w:rPr>
          <w:lang w:eastAsia="en-US"/>
        </w:rPr>
        <w:t>calls on the Government to:</w:t>
      </w:r>
    </w:p>
    <w:p w14:paraId="7BE65F69" w14:textId="77777777" w:rsidR="008A5827" w:rsidRPr="00FA0FEF" w:rsidRDefault="008A5827" w:rsidP="00211B51">
      <w:pPr>
        <w:tabs>
          <w:tab w:val="left" w:pos="567"/>
        </w:tabs>
        <w:spacing w:before="10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immediately increase visible police patrols in Wright, Coombs, Denman Prospect and surrounding Molonglo Valley suburbs;</w:t>
      </w:r>
    </w:p>
    <w:p w14:paraId="4FE72785" w14:textId="77777777" w:rsidR="008A5827" w:rsidRPr="00FA0FEF" w:rsidRDefault="008A5827" w:rsidP="00211B51">
      <w:pPr>
        <w:tabs>
          <w:tab w:val="left" w:pos="567"/>
        </w:tabs>
        <w:spacing w:before="10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 xml:space="preserve">urgently deliver the Molonglo Valley </w:t>
      </w:r>
      <w:r>
        <w:rPr>
          <w:rFonts w:ascii="Calibri" w:hAnsi="Calibri"/>
          <w:lang w:val="en-AU" w:eastAsia="en-US"/>
        </w:rPr>
        <w:t>p</w:t>
      </w:r>
      <w:r w:rsidRPr="00FA0FEF">
        <w:rPr>
          <w:rFonts w:ascii="Calibri" w:hAnsi="Calibri"/>
          <w:lang w:val="en-AU" w:eastAsia="en-US"/>
        </w:rPr>
        <w:t xml:space="preserve">olice </w:t>
      </w:r>
      <w:r>
        <w:rPr>
          <w:rFonts w:ascii="Calibri" w:hAnsi="Calibri"/>
          <w:lang w:val="en-AU" w:eastAsia="en-US"/>
        </w:rPr>
        <w:t>s</w:t>
      </w:r>
      <w:r w:rsidRPr="00FA0FEF">
        <w:rPr>
          <w:rFonts w:ascii="Calibri" w:hAnsi="Calibri"/>
          <w:lang w:val="en-AU" w:eastAsia="en-US"/>
        </w:rPr>
        <w:t>tation;</w:t>
      </w:r>
    </w:p>
    <w:p w14:paraId="71E3F434" w14:textId="77777777" w:rsidR="008A5827" w:rsidRPr="00FA0FEF" w:rsidRDefault="008A5827" w:rsidP="00211B51">
      <w:pPr>
        <w:tabs>
          <w:tab w:val="left" w:pos="567"/>
        </w:tabs>
        <w:spacing w:before="10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publish a clear delivery timetable, including planning, funding, construction and anticipated opening; and</w:t>
      </w:r>
    </w:p>
    <w:p w14:paraId="511C5564" w14:textId="2624DD7C" w:rsidR="008A5827" w:rsidRPr="00952D07" w:rsidRDefault="008A5827" w:rsidP="00211B51">
      <w:pPr>
        <w:tabs>
          <w:tab w:val="left" w:pos="567"/>
        </w:tabs>
        <w:spacing w:before="80"/>
        <w:ind w:left="1910" w:hanging="544"/>
        <w:rPr>
          <w:rFonts w:ascii="Calibri" w:hAnsi="Calibri"/>
          <w:lang w:val="en-AU" w:eastAsia="en-US"/>
        </w:rPr>
      </w:pPr>
      <w:r w:rsidRPr="00FA0FEF">
        <w:rPr>
          <w:rFonts w:ascii="Calibri" w:hAnsi="Calibri"/>
          <w:lang w:val="en-AU" w:eastAsia="en-US"/>
        </w:rPr>
        <w:lastRenderedPageBreak/>
        <w:t>(d)</w:t>
      </w:r>
      <w:r w:rsidRPr="00FA0FEF">
        <w:rPr>
          <w:rFonts w:ascii="Calibri" w:hAnsi="Calibri"/>
          <w:lang w:val="en-AU" w:eastAsia="en-US"/>
        </w:rPr>
        <w:tab/>
        <w:t>report to the Assembly on progress against these actions before the 2026-27 Budget Review.</w:t>
      </w:r>
    </w:p>
    <w:p w14:paraId="1711386E" w14:textId="0A0482F3" w:rsidR="00A42415" w:rsidRDefault="00A42415" w:rsidP="00211B51">
      <w:pPr>
        <w:spacing w:before="80"/>
        <w:ind w:left="720" w:right="-35"/>
        <w:rPr>
          <w:rFonts w:ascii="Calibri" w:hAnsi="Calibri"/>
          <w:color w:val="000000"/>
          <w:lang w:val="en-AU"/>
        </w:rPr>
      </w:pPr>
      <w:r>
        <w:rPr>
          <w:rFonts w:ascii="Calibri" w:hAnsi="Calibri"/>
          <w:color w:val="000000"/>
          <w:lang w:val="en-AU"/>
        </w:rPr>
        <w:t>Dr Paterson (Minister for Police, Fire and Emergency Services) moved the following amendment: Omit all text in paragraph (3), substitute:</w:t>
      </w:r>
    </w:p>
    <w:p w14:paraId="759CBB3D" w14:textId="7C3BFE2F" w:rsidR="00A42415" w:rsidRDefault="00A42415" w:rsidP="00211B51">
      <w:pPr>
        <w:spacing w:before="80"/>
        <w:ind w:left="1418" w:right="-35" w:hanging="709"/>
        <w:rPr>
          <w:rFonts w:ascii="Calibri" w:hAnsi="Calibri"/>
          <w:color w:val="000000"/>
          <w:lang w:val="en-AU"/>
        </w:rPr>
      </w:pPr>
      <w:r>
        <w:rPr>
          <w:rFonts w:ascii="Calibri" w:hAnsi="Calibri"/>
          <w:color w:val="000000"/>
          <w:lang w:val="en-AU"/>
        </w:rPr>
        <w:t>“(3)</w:t>
      </w:r>
      <w:r>
        <w:rPr>
          <w:rFonts w:ascii="Calibri" w:hAnsi="Calibri"/>
          <w:color w:val="000000"/>
          <w:lang w:val="en-AU"/>
        </w:rPr>
        <w:tab/>
        <w:t>calls on the ACT Government to report back to the Assembly by the first sitting week of 2027 on:</w:t>
      </w:r>
    </w:p>
    <w:p w14:paraId="4470ADA5" w14:textId="4BA9AAB1" w:rsidR="00A42415" w:rsidRDefault="00A42415" w:rsidP="00211B51">
      <w:pPr>
        <w:pStyle w:val="ListParagraph"/>
        <w:numPr>
          <w:ilvl w:val="1"/>
          <w:numId w:val="14"/>
        </w:numPr>
        <w:spacing w:before="80"/>
        <w:ind w:left="1910" w:right="-34" w:hanging="544"/>
        <w:contextualSpacing w:val="0"/>
        <w:rPr>
          <w:rFonts w:ascii="Calibri" w:hAnsi="Calibri"/>
          <w:color w:val="000000"/>
          <w:lang w:val="en-AU"/>
        </w:rPr>
      </w:pPr>
      <w:r>
        <w:rPr>
          <w:rFonts w:ascii="Calibri" w:hAnsi="Calibri"/>
          <w:color w:val="000000"/>
          <w:lang w:val="en-AU"/>
        </w:rPr>
        <w:t>data on crime trends for the Molonglo Valley in comparison to the rest of the ACT over the last two quarters of 2026;</w:t>
      </w:r>
    </w:p>
    <w:p w14:paraId="536F38B2" w14:textId="5351E921" w:rsidR="00A42415" w:rsidRDefault="00A42415" w:rsidP="00211B51">
      <w:pPr>
        <w:pStyle w:val="ListParagraph"/>
        <w:numPr>
          <w:ilvl w:val="1"/>
          <w:numId w:val="14"/>
        </w:numPr>
        <w:spacing w:before="80"/>
        <w:ind w:left="1910" w:right="-34" w:hanging="544"/>
        <w:contextualSpacing w:val="0"/>
        <w:rPr>
          <w:rFonts w:ascii="Calibri" w:hAnsi="Calibri"/>
          <w:color w:val="000000"/>
          <w:lang w:val="en-AU"/>
        </w:rPr>
      </w:pPr>
      <w:r>
        <w:rPr>
          <w:rFonts w:ascii="Calibri" w:hAnsi="Calibri"/>
          <w:color w:val="000000"/>
          <w:lang w:val="en-AU"/>
        </w:rPr>
        <w:t>an update on the progress of a police station for the Molonglo Valley, including timelines on identified infrastructure needs and a needs and scope analysis; and</w:t>
      </w:r>
    </w:p>
    <w:p w14:paraId="52844AE2" w14:textId="347D5C7A" w:rsidR="00A42415" w:rsidRPr="003C29EC" w:rsidRDefault="00A42415" w:rsidP="00211B51">
      <w:pPr>
        <w:pStyle w:val="ListParagraph"/>
        <w:numPr>
          <w:ilvl w:val="1"/>
          <w:numId w:val="14"/>
        </w:numPr>
        <w:spacing w:before="80"/>
        <w:ind w:left="1910" w:right="-34" w:hanging="544"/>
        <w:contextualSpacing w:val="0"/>
        <w:rPr>
          <w:rFonts w:ascii="Calibri" w:hAnsi="Calibri"/>
          <w:color w:val="000000"/>
          <w:spacing w:val="-2"/>
          <w:lang w:val="en-AU"/>
        </w:rPr>
      </w:pPr>
      <w:r w:rsidRPr="003C29EC">
        <w:rPr>
          <w:rFonts w:ascii="Calibri" w:hAnsi="Calibri"/>
          <w:color w:val="000000"/>
          <w:spacing w:val="-2"/>
          <w:lang w:val="en-AU"/>
        </w:rPr>
        <w:t>further engage</w:t>
      </w:r>
      <w:r w:rsidR="003C29EC" w:rsidRPr="003C29EC">
        <w:rPr>
          <w:rFonts w:ascii="Calibri" w:hAnsi="Calibri"/>
          <w:color w:val="000000"/>
          <w:spacing w:val="-2"/>
          <w:lang w:val="en-AU"/>
        </w:rPr>
        <w:t>ment</w:t>
      </w:r>
      <w:r w:rsidRPr="003C29EC">
        <w:rPr>
          <w:rFonts w:ascii="Calibri" w:hAnsi="Calibri"/>
          <w:color w:val="000000"/>
          <w:spacing w:val="-2"/>
          <w:lang w:val="en-AU"/>
        </w:rPr>
        <w:t xml:space="preserve"> with the Molonglo Valley community at public forums.”.</w:t>
      </w:r>
    </w:p>
    <w:p w14:paraId="3F879202" w14:textId="75FF44D9" w:rsidR="003C29EC" w:rsidRDefault="003C29EC" w:rsidP="00211B51">
      <w:pPr>
        <w:spacing w:before="80"/>
        <w:ind w:left="720"/>
        <w:rPr>
          <w:rFonts w:ascii="Calibri" w:hAnsi="Calibri"/>
          <w:color w:val="000000"/>
          <w:lang w:val="en-AU"/>
        </w:rPr>
      </w:pPr>
      <w:r>
        <w:rPr>
          <w:rFonts w:ascii="Calibri" w:hAnsi="Calibri"/>
          <w:color w:val="000000"/>
          <w:lang w:val="en-AU"/>
        </w:rPr>
        <w:t>Debate continued.</w:t>
      </w:r>
    </w:p>
    <w:p w14:paraId="25225B8D" w14:textId="77777777" w:rsidR="003C29EC" w:rsidRDefault="003C29EC" w:rsidP="00211B51">
      <w:pPr>
        <w:spacing w:before="80"/>
        <w:ind w:left="720"/>
        <w:rPr>
          <w:rFonts w:ascii="Calibri" w:hAnsi="Calibri"/>
          <w:color w:val="000000"/>
          <w:lang w:val="en-AU"/>
        </w:rPr>
      </w:pPr>
      <w:r>
        <w:rPr>
          <w:rFonts w:ascii="Calibri" w:hAnsi="Calibri"/>
          <w:color w:val="000000"/>
          <w:lang w:val="en-AU"/>
        </w:rPr>
        <w:t>Question—put.</w:t>
      </w:r>
    </w:p>
    <w:p w14:paraId="6B142204" w14:textId="77777777" w:rsidR="003C29EC" w:rsidRDefault="003C29EC" w:rsidP="00211B51">
      <w:pPr>
        <w:spacing w:before="80"/>
        <w:ind w:left="720"/>
        <w:rPr>
          <w:rFonts w:ascii="Calibri" w:hAnsi="Calibri"/>
          <w:color w:val="000000"/>
          <w:lang w:val="en-AU"/>
        </w:rPr>
      </w:pPr>
      <w:r>
        <w:rPr>
          <w:rFonts w:ascii="Calibri" w:hAnsi="Calibri"/>
          <w:color w:val="000000"/>
          <w:lang w:val="en-AU"/>
        </w:rPr>
        <w:t>The Assembly voted—</w:t>
      </w:r>
    </w:p>
    <w:tbl>
      <w:tblPr>
        <w:tblW w:w="9107" w:type="dxa"/>
        <w:tblInd w:w="720" w:type="dxa"/>
        <w:tblLayout w:type="fixed"/>
        <w:tblCellMar>
          <w:left w:w="0" w:type="dxa"/>
        </w:tblCellMar>
        <w:tblLook w:val="0000" w:firstRow="0" w:lastRow="0" w:firstColumn="0" w:lastColumn="0" w:noHBand="0" w:noVBand="0"/>
      </w:tblPr>
      <w:tblGrid>
        <w:gridCol w:w="2115"/>
        <w:gridCol w:w="2627"/>
        <w:gridCol w:w="283"/>
        <w:gridCol w:w="2041"/>
        <w:gridCol w:w="2041"/>
      </w:tblGrid>
      <w:tr w:rsidR="003C29EC" w14:paraId="685F4D42" w14:textId="77777777" w:rsidTr="003C29EC">
        <w:tc>
          <w:tcPr>
            <w:tcW w:w="4742" w:type="dxa"/>
            <w:gridSpan w:val="2"/>
          </w:tcPr>
          <w:p w14:paraId="1AB1741C" w14:textId="0BEDB336" w:rsidR="003C29EC" w:rsidRDefault="003C29EC" w:rsidP="003C29EC">
            <w:pPr>
              <w:tabs>
                <w:tab w:val="center" w:pos="1832"/>
              </w:tabs>
              <w:spacing w:before="120"/>
              <w:rPr>
                <w:rFonts w:ascii="Calibri" w:hAnsi="Calibri"/>
                <w:color w:val="000000"/>
                <w:lang w:val="en-AU"/>
              </w:rPr>
            </w:pPr>
            <w:r>
              <w:rPr>
                <w:rFonts w:ascii="Calibri" w:hAnsi="Calibri"/>
                <w:color w:val="000000"/>
                <w:lang w:val="en-AU"/>
              </w:rPr>
              <w:tab/>
              <w:t>AYES, 13</w:t>
            </w:r>
          </w:p>
        </w:tc>
        <w:tc>
          <w:tcPr>
            <w:tcW w:w="283" w:type="dxa"/>
          </w:tcPr>
          <w:p w14:paraId="24C00A2D" w14:textId="77777777" w:rsidR="003C29EC" w:rsidRDefault="003C29EC" w:rsidP="003C29EC">
            <w:pPr>
              <w:spacing w:before="120"/>
              <w:rPr>
                <w:rFonts w:ascii="Calibri" w:hAnsi="Calibri"/>
                <w:color w:val="000000"/>
                <w:lang w:val="en-AU"/>
              </w:rPr>
            </w:pPr>
          </w:p>
        </w:tc>
        <w:tc>
          <w:tcPr>
            <w:tcW w:w="4082" w:type="dxa"/>
            <w:gridSpan w:val="2"/>
          </w:tcPr>
          <w:p w14:paraId="6C829371" w14:textId="3900D89D" w:rsidR="003C29EC" w:rsidRDefault="003C29EC" w:rsidP="003C29EC">
            <w:pPr>
              <w:tabs>
                <w:tab w:val="center" w:pos="1644"/>
              </w:tabs>
              <w:spacing w:before="120"/>
              <w:rPr>
                <w:rFonts w:ascii="Calibri" w:hAnsi="Calibri"/>
                <w:color w:val="000000"/>
                <w:lang w:val="en-AU"/>
              </w:rPr>
            </w:pPr>
            <w:r>
              <w:rPr>
                <w:rFonts w:ascii="Calibri" w:hAnsi="Calibri"/>
                <w:color w:val="000000"/>
                <w:lang w:val="en-AU"/>
              </w:rPr>
              <w:tab/>
              <w:t>NOES, 8</w:t>
            </w:r>
          </w:p>
        </w:tc>
      </w:tr>
      <w:tr w:rsidR="003C29EC" w14:paraId="05A874F8" w14:textId="77777777" w:rsidTr="003C29EC">
        <w:trPr>
          <w:trHeight w:hRule="exact" w:val="312"/>
        </w:trPr>
        <w:tc>
          <w:tcPr>
            <w:tcW w:w="2115" w:type="dxa"/>
          </w:tcPr>
          <w:p w14:paraId="2B23DCE1" w14:textId="7082C923" w:rsidR="003C29EC" w:rsidRDefault="003C29EC" w:rsidP="003C29EC">
            <w:pPr>
              <w:rPr>
                <w:rFonts w:ascii="Calibri" w:hAnsi="Calibri"/>
                <w:color w:val="000000"/>
                <w:lang w:val="en-AU"/>
              </w:rPr>
            </w:pPr>
            <w:r>
              <w:rPr>
                <w:rFonts w:ascii="Calibri" w:hAnsi="Calibri"/>
                <w:color w:val="000000"/>
                <w:lang w:val="en-AU"/>
              </w:rPr>
              <w:t>Andrew Braddock</w:t>
            </w:r>
          </w:p>
        </w:tc>
        <w:tc>
          <w:tcPr>
            <w:tcW w:w="2626" w:type="dxa"/>
          </w:tcPr>
          <w:p w14:paraId="19DD7FE7" w14:textId="18CC8609" w:rsidR="003C29EC" w:rsidRDefault="003C29EC" w:rsidP="003C29EC">
            <w:pPr>
              <w:rPr>
                <w:rFonts w:ascii="Calibri" w:hAnsi="Calibri"/>
                <w:color w:val="000000"/>
                <w:lang w:val="en-AU"/>
              </w:rPr>
            </w:pPr>
            <w:r>
              <w:rPr>
                <w:rFonts w:ascii="Calibri" w:hAnsi="Calibri"/>
                <w:color w:val="000000"/>
                <w:lang w:val="en-AU"/>
              </w:rPr>
              <w:t>Michael Pettersson</w:t>
            </w:r>
          </w:p>
        </w:tc>
        <w:tc>
          <w:tcPr>
            <w:tcW w:w="283" w:type="dxa"/>
          </w:tcPr>
          <w:p w14:paraId="6180846D" w14:textId="77777777" w:rsidR="003C29EC" w:rsidRDefault="003C29EC" w:rsidP="003C29EC">
            <w:pPr>
              <w:spacing w:before="120"/>
              <w:rPr>
                <w:rFonts w:ascii="Calibri" w:hAnsi="Calibri"/>
                <w:color w:val="000000"/>
                <w:lang w:val="en-AU"/>
              </w:rPr>
            </w:pPr>
          </w:p>
        </w:tc>
        <w:tc>
          <w:tcPr>
            <w:tcW w:w="2041" w:type="dxa"/>
          </w:tcPr>
          <w:p w14:paraId="1A653CB1" w14:textId="3380EFCA" w:rsidR="003C29EC" w:rsidRDefault="003C29EC" w:rsidP="003C29EC">
            <w:pPr>
              <w:rPr>
                <w:rFonts w:ascii="Calibri" w:hAnsi="Calibri"/>
                <w:color w:val="000000"/>
                <w:lang w:val="en-AU"/>
              </w:rPr>
            </w:pPr>
            <w:r>
              <w:rPr>
                <w:rFonts w:ascii="Calibri" w:hAnsi="Calibri"/>
                <w:color w:val="000000"/>
                <w:lang w:val="en-AU"/>
              </w:rPr>
              <w:t>Peter Cain</w:t>
            </w:r>
          </w:p>
        </w:tc>
        <w:tc>
          <w:tcPr>
            <w:tcW w:w="2041" w:type="dxa"/>
          </w:tcPr>
          <w:p w14:paraId="38D605C7" w14:textId="6A09A7C0" w:rsidR="003C29EC" w:rsidRDefault="003C29EC" w:rsidP="003C29EC">
            <w:pPr>
              <w:rPr>
                <w:rFonts w:ascii="Calibri" w:hAnsi="Calibri"/>
                <w:color w:val="000000"/>
                <w:lang w:val="en-AU"/>
              </w:rPr>
            </w:pPr>
            <w:r>
              <w:rPr>
                <w:rFonts w:ascii="Calibri" w:hAnsi="Calibri"/>
                <w:color w:val="000000"/>
                <w:lang w:val="en-AU"/>
              </w:rPr>
              <w:t>Mark Parton</w:t>
            </w:r>
          </w:p>
        </w:tc>
      </w:tr>
      <w:tr w:rsidR="003C29EC" w14:paraId="51C70FBB" w14:textId="77777777" w:rsidTr="003C29EC">
        <w:trPr>
          <w:trHeight w:hRule="exact" w:val="312"/>
        </w:trPr>
        <w:tc>
          <w:tcPr>
            <w:tcW w:w="2115" w:type="dxa"/>
          </w:tcPr>
          <w:p w14:paraId="2A9C011F" w14:textId="646B3634" w:rsidR="003C29EC" w:rsidRDefault="003C29EC" w:rsidP="003C29EC">
            <w:pPr>
              <w:rPr>
                <w:rFonts w:ascii="Calibri" w:hAnsi="Calibri"/>
                <w:color w:val="000000"/>
                <w:lang w:val="en-AU"/>
              </w:rPr>
            </w:pPr>
            <w:r>
              <w:rPr>
                <w:rFonts w:ascii="Calibri" w:hAnsi="Calibri"/>
                <w:color w:val="000000"/>
                <w:lang w:val="en-AU"/>
              </w:rPr>
              <w:t>Tara Cheyne</w:t>
            </w:r>
          </w:p>
        </w:tc>
        <w:tc>
          <w:tcPr>
            <w:tcW w:w="2626" w:type="dxa"/>
          </w:tcPr>
          <w:p w14:paraId="3DE3D07D" w14:textId="793EC3A9" w:rsidR="003C29EC" w:rsidRDefault="003C29EC" w:rsidP="003C29EC">
            <w:pPr>
              <w:rPr>
                <w:rFonts w:ascii="Calibri" w:hAnsi="Calibri"/>
                <w:color w:val="000000"/>
                <w:lang w:val="en-AU"/>
              </w:rPr>
            </w:pPr>
            <w:r>
              <w:rPr>
                <w:rFonts w:ascii="Calibri" w:hAnsi="Calibri"/>
                <w:color w:val="000000"/>
                <w:lang w:val="en-AU"/>
              </w:rPr>
              <w:t>Chris Steel</w:t>
            </w:r>
          </w:p>
        </w:tc>
        <w:tc>
          <w:tcPr>
            <w:tcW w:w="283" w:type="dxa"/>
          </w:tcPr>
          <w:p w14:paraId="67C21729" w14:textId="77777777" w:rsidR="003C29EC" w:rsidRDefault="003C29EC" w:rsidP="003C29EC">
            <w:pPr>
              <w:spacing w:before="120"/>
              <w:rPr>
                <w:rFonts w:ascii="Calibri" w:hAnsi="Calibri"/>
                <w:color w:val="000000"/>
                <w:lang w:val="en-AU"/>
              </w:rPr>
            </w:pPr>
          </w:p>
        </w:tc>
        <w:tc>
          <w:tcPr>
            <w:tcW w:w="2041" w:type="dxa"/>
          </w:tcPr>
          <w:p w14:paraId="1BFF723D" w14:textId="747BEEEC" w:rsidR="003C29EC" w:rsidRDefault="003C29EC" w:rsidP="003C29EC">
            <w:pPr>
              <w:rPr>
                <w:rFonts w:ascii="Calibri" w:hAnsi="Calibri"/>
                <w:color w:val="000000"/>
                <w:lang w:val="en-AU"/>
              </w:rPr>
            </w:pPr>
            <w:r>
              <w:rPr>
                <w:rFonts w:ascii="Calibri" w:hAnsi="Calibri"/>
                <w:color w:val="000000"/>
                <w:lang w:val="en-AU"/>
              </w:rPr>
              <w:t>Fiona Carrick</w:t>
            </w:r>
          </w:p>
        </w:tc>
        <w:tc>
          <w:tcPr>
            <w:tcW w:w="2041" w:type="dxa"/>
          </w:tcPr>
          <w:p w14:paraId="31CE48AE" w14:textId="77777777" w:rsidR="003C29EC" w:rsidRDefault="003C29EC" w:rsidP="003C29EC">
            <w:pPr>
              <w:spacing w:before="120"/>
              <w:rPr>
                <w:rFonts w:ascii="Calibri" w:hAnsi="Calibri"/>
                <w:color w:val="000000"/>
                <w:lang w:val="en-AU"/>
              </w:rPr>
            </w:pPr>
          </w:p>
        </w:tc>
      </w:tr>
      <w:tr w:rsidR="003C29EC" w14:paraId="125E728C" w14:textId="77777777" w:rsidTr="003C29EC">
        <w:trPr>
          <w:trHeight w:hRule="exact" w:val="312"/>
        </w:trPr>
        <w:tc>
          <w:tcPr>
            <w:tcW w:w="2115" w:type="dxa"/>
          </w:tcPr>
          <w:p w14:paraId="5CB34E93" w14:textId="000B57B7" w:rsidR="003C29EC" w:rsidRDefault="003C29EC" w:rsidP="003C29EC">
            <w:pPr>
              <w:rPr>
                <w:rFonts w:ascii="Calibri" w:hAnsi="Calibri"/>
                <w:color w:val="000000"/>
                <w:lang w:val="en-AU"/>
              </w:rPr>
            </w:pPr>
            <w:r>
              <w:rPr>
                <w:rFonts w:ascii="Calibri" w:hAnsi="Calibri"/>
                <w:color w:val="000000"/>
                <w:lang w:val="en-AU"/>
              </w:rPr>
              <w:t>Jo Clay</w:t>
            </w:r>
          </w:p>
        </w:tc>
        <w:tc>
          <w:tcPr>
            <w:tcW w:w="2626" w:type="dxa"/>
          </w:tcPr>
          <w:p w14:paraId="65DA4ED7" w14:textId="77E513AA" w:rsidR="003C29EC" w:rsidRDefault="003C29EC" w:rsidP="003C29EC">
            <w:pPr>
              <w:rPr>
                <w:rFonts w:ascii="Calibri" w:hAnsi="Calibri"/>
                <w:color w:val="000000"/>
                <w:lang w:val="en-AU"/>
              </w:rPr>
            </w:pPr>
            <w:r>
              <w:rPr>
                <w:rFonts w:ascii="Calibri" w:hAnsi="Calibri"/>
                <w:color w:val="000000"/>
                <w:lang w:val="en-AU"/>
              </w:rPr>
              <w:t>Rachel Stephen-Smith</w:t>
            </w:r>
          </w:p>
        </w:tc>
        <w:tc>
          <w:tcPr>
            <w:tcW w:w="283" w:type="dxa"/>
          </w:tcPr>
          <w:p w14:paraId="030F8E76" w14:textId="77777777" w:rsidR="003C29EC" w:rsidRDefault="003C29EC" w:rsidP="003C29EC">
            <w:pPr>
              <w:spacing w:before="120"/>
              <w:rPr>
                <w:rFonts w:ascii="Calibri" w:hAnsi="Calibri"/>
                <w:color w:val="000000"/>
                <w:lang w:val="en-AU"/>
              </w:rPr>
            </w:pPr>
          </w:p>
        </w:tc>
        <w:tc>
          <w:tcPr>
            <w:tcW w:w="2041" w:type="dxa"/>
          </w:tcPr>
          <w:p w14:paraId="06D8FE1E" w14:textId="5189CC12" w:rsidR="003C29EC" w:rsidRDefault="003C29EC" w:rsidP="003C29EC">
            <w:pPr>
              <w:rPr>
                <w:rFonts w:ascii="Calibri" w:hAnsi="Calibri"/>
                <w:color w:val="000000"/>
                <w:lang w:val="en-AU"/>
              </w:rPr>
            </w:pPr>
            <w:r>
              <w:rPr>
                <w:rFonts w:ascii="Calibri" w:hAnsi="Calibri"/>
                <w:color w:val="000000"/>
                <w:lang w:val="en-AU"/>
              </w:rPr>
              <w:t>Leanne Castley</w:t>
            </w:r>
          </w:p>
        </w:tc>
        <w:tc>
          <w:tcPr>
            <w:tcW w:w="2041" w:type="dxa"/>
          </w:tcPr>
          <w:p w14:paraId="4D996FAF" w14:textId="77777777" w:rsidR="003C29EC" w:rsidRDefault="003C29EC" w:rsidP="003C29EC">
            <w:pPr>
              <w:spacing w:before="120"/>
              <w:rPr>
                <w:rFonts w:ascii="Calibri" w:hAnsi="Calibri"/>
                <w:color w:val="000000"/>
                <w:lang w:val="en-AU"/>
              </w:rPr>
            </w:pPr>
          </w:p>
        </w:tc>
      </w:tr>
      <w:tr w:rsidR="003C29EC" w14:paraId="6FEEB074" w14:textId="77777777" w:rsidTr="003C29EC">
        <w:trPr>
          <w:trHeight w:hRule="exact" w:val="312"/>
        </w:trPr>
        <w:tc>
          <w:tcPr>
            <w:tcW w:w="2115" w:type="dxa"/>
          </w:tcPr>
          <w:p w14:paraId="4C5D1137" w14:textId="4E30AD65" w:rsidR="003C29EC" w:rsidRDefault="003C29EC" w:rsidP="003C29EC">
            <w:pPr>
              <w:rPr>
                <w:rFonts w:ascii="Calibri" w:hAnsi="Calibri"/>
                <w:color w:val="000000"/>
                <w:lang w:val="en-AU"/>
              </w:rPr>
            </w:pPr>
            <w:r>
              <w:rPr>
                <w:rFonts w:ascii="Calibri" w:hAnsi="Calibri"/>
                <w:color w:val="000000"/>
                <w:lang w:val="en-AU"/>
              </w:rPr>
              <w:t>Thomas Emerson</w:t>
            </w:r>
          </w:p>
        </w:tc>
        <w:tc>
          <w:tcPr>
            <w:tcW w:w="2626" w:type="dxa"/>
          </w:tcPr>
          <w:p w14:paraId="296A5934" w14:textId="2A3068E7" w:rsidR="003C29EC" w:rsidRDefault="003C29EC" w:rsidP="003C29EC">
            <w:pPr>
              <w:rPr>
                <w:rFonts w:ascii="Calibri" w:hAnsi="Calibri"/>
                <w:color w:val="000000"/>
                <w:lang w:val="en-AU"/>
              </w:rPr>
            </w:pPr>
            <w:r>
              <w:rPr>
                <w:rFonts w:ascii="Calibri" w:hAnsi="Calibri"/>
                <w:color w:val="000000"/>
                <w:lang w:val="en-AU"/>
              </w:rPr>
              <w:t>Caitlin Tough</w:t>
            </w:r>
          </w:p>
        </w:tc>
        <w:tc>
          <w:tcPr>
            <w:tcW w:w="283" w:type="dxa"/>
          </w:tcPr>
          <w:p w14:paraId="6FECDAC8" w14:textId="77777777" w:rsidR="003C29EC" w:rsidRDefault="003C29EC" w:rsidP="003C29EC">
            <w:pPr>
              <w:spacing w:before="120"/>
              <w:rPr>
                <w:rFonts w:ascii="Calibri" w:hAnsi="Calibri"/>
                <w:color w:val="000000"/>
                <w:lang w:val="en-AU"/>
              </w:rPr>
            </w:pPr>
          </w:p>
        </w:tc>
        <w:tc>
          <w:tcPr>
            <w:tcW w:w="2041" w:type="dxa"/>
          </w:tcPr>
          <w:p w14:paraId="6C922204" w14:textId="2E669D97" w:rsidR="003C29EC" w:rsidRDefault="003C29EC" w:rsidP="003C29EC">
            <w:pPr>
              <w:rPr>
                <w:rFonts w:ascii="Calibri" w:hAnsi="Calibri"/>
                <w:color w:val="000000"/>
                <w:lang w:val="en-AU"/>
              </w:rPr>
            </w:pPr>
            <w:r>
              <w:rPr>
                <w:rFonts w:ascii="Calibri" w:hAnsi="Calibri"/>
                <w:color w:val="000000"/>
                <w:lang w:val="en-AU"/>
              </w:rPr>
              <w:t>Ed Cocks</w:t>
            </w:r>
          </w:p>
        </w:tc>
        <w:tc>
          <w:tcPr>
            <w:tcW w:w="2041" w:type="dxa"/>
          </w:tcPr>
          <w:p w14:paraId="3D2FDAEE" w14:textId="77777777" w:rsidR="003C29EC" w:rsidRDefault="003C29EC" w:rsidP="003C29EC">
            <w:pPr>
              <w:spacing w:before="120"/>
              <w:rPr>
                <w:rFonts w:ascii="Calibri" w:hAnsi="Calibri"/>
                <w:color w:val="000000"/>
                <w:lang w:val="en-AU"/>
              </w:rPr>
            </w:pPr>
          </w:p>
        </w:tc>
      </w:tr>
      <w:tr w:rsidR="003C29EC" w14:paraId="1FEFD9B8" w14:textId="77777777" w:rsidTr="003C29EC">
        <w:trPr>
          <w:trHeight w:hRule="exact" w:val="312"/>
        </w:trPr>
        <w:tc>
          <w:tcPr>
            <w:tcW w:w="2115" w:type="dxa"/>
          </w:tcPr>
          <w:p w14:paraId="32F443BC" w14:textId="3C78D216" w:rsidR="003C29EC" w:rsidRDefault="003C29EC" w:rsidP="003C29EC">
            <w:pPr>
              <w:rPr>
                <w:rFonts w:ascii="Calibri" w:hAnsi="Calibri"/>
                <w:color w:val="000000"/>
                <w:lang w:val="en-AU"/>
              </w:rPr>
            </w:pPr>
            <w:r>
              <w:rPr>
                <w:rFonts w:ascii="Calibri" w:hAnsi="Calibri"/>
                <w:color w:val="000000"/>
                <w:lang w:val="en-AU"/>
              </w:rPr>
              <w:t>Laura Nuttall</w:t>
            </w:r>
          </w:p>
        </w:tc>
        <w:tc>
          <w:tcPr>
            <w:tcW w:w="2626" w:type="dxa"/>
          </w:tcPr>
          <w:p w14:paraId="5FD744DC" w14:textId="1E354168" w:rsidR="003C29EC" w:rsidRDefault="003C29EC" w:rsidP="003C29EC">
            <w:pPr>
              <w:rPr>
                <w:rFonts w:ascii="Calibri" w:hAnsi="Calibri"/>
                <w:color w:val="000000"/>
                <w:lang w:val="en-AU"/>
              </w:rPr>
            </w:pPr>
            <w:r>
              <w:rPr>
                <w:rFonts w:ascii="Calibri" w:hAnsi="Calibri"/>
                <w:color w:val="000000"/>
                <w:lang w:val="en-AU"/>
              </w:rPr>
              <w:t>Rebecca Vassarotti</w:t>
            </w:r>
          </w:p>
        </w:tc>
        <w:tc>
          <w:tcPr>
            <w:tcW w:w="283" w:type="dxa"/>
          </w:tcPr>
          <w:p w14:paraId="60798349" w14:textId="77777777" w:rsidR="003C29EC" w:rsidRDefault="003C29EC" w:rsidP="003C29EC">
            <w:pPr>
              <w:spacing w:before="120"/>
              <w:rPr>
                <w:rFonts w:ascii="Calibri" w:hAnsi="Calibri"/>
                <w:color w:val="000000"/>
                <w:lang w:val="en-AU"/>
              </w:rPr>
            </w:pPr>
          </w:p>
        </w:tc>
        <w:tc>
          <w:tcPr>
            <w:tcW w:w="2041" w:type="dxa"/>
          </w:tcPr>
          <w:p w14:paraId="30AE7FC8" w14:textId="31B87589" w:rsidR="003C29EC" w:rsidRDefault="003C29EC" w:rsidP="003C29EC">
            <w:pPr>
              <w:rPr>
                <w:rFonts w:ascii="Calibri" w:hAnsi="Calibri"/>
                <w:color w:val="000000"/>
                <w:lang w:val="en-AU"/>
              </w:rPr>
            </w:pPr>
            <w:r>
              <w:rPr>
                <w:rFonts w:ascii="Calibri" w:hAnsi="Calibri"/>
                <w:color w:val="000000"/>
                <w:lang w:val="en-AU"/>
              </w:rPr>
              <w:t>Jeremy Hanson</w:t>
            </w:r>
          </w:p>
        </w:tc>
        <w:tc>
          <w:tcPr>
            <w:tcW w:w="2041" w:type="dxa"/>
          </w:tcPr>
          <w:p w14:paraId="3168E397" w14:textId="77777777" w:rsidR="003C29EC" w:rsidRDefault="003C29EC" w:rsidP="003C29EC">
            <w:pPr>
              <w:spacing w:before="120"/>
              <w:rPr>
                <w:rFonts w:ascii="Calibri" w:hAnsi="Calibri"/>
                <w:color w:val="000000"/>
                <w:lang w:val="en-AU"/>
              </w:rPr>
            </w:pPr>
          </w:p>
        </w:tc>
      </w:tr>
      <w:tr w:rsidR="003C29EC" w14:paraId="4E2C1134" w14:textId="77777777" w:rsidTr="003C29EC">
        <w:trPr>
          <w:trHeight w:hRule="exact" w:val="312"/>
        </w:trPr>
        <w:tc>
          <w:tcPr>
            <w:tcW w:w="2115" w:type="dxa"/>
          </w:tcPr>
          <w:p w14:paraId="4F8034B8" w14:textId="022067AB" w:rsidR="003C29EC" w:rsidRDefault="003C29EC" w:rsidP="003C29EC">
            <w:pPr>
              <w:rPr>
                <w:rFonts w:ascii="Calibri" w:hAnsi="Calibri"/>
                <w:color w:val="000000"/>
                <w:lang w:val="en-AU"/>
              </w:rPr>
            </w:pPr>
            <w:r>
              <w:rPr>
                <w:rFonts w:ascii="Calibri" w:hAnsi="Calibri"/>
                <w:color w:val="000000"/>
                <w:lang w:val="en-AU"/>
              </w:rPr>
              <w:t>Suzanne Orr</w:t>
            </w:r>
          </w:p>
        </w:tc>
        <w:tc>
          <w:tcPr>
            <w:tcW w:w="2626" w:type="dxa"/>
          </w:tcPr>
          <w:p w14:paraId="04735EA0" w14:textId="7C1B044D" w:rsidR="003C29EC" w:rsidRDefault="003C29EC" w:rsidP="003C29EC">
            <w:pPr>
              <w:rPr>
                <w:rFonts w:ascii="Calibri" w:hAnsi="Calibri"/>
                <w:color w:val="000000"/>
                <w:lang w:val="en-AU"/>
              </w:rPr>
            </w:pPr>
            <w:r>
              <w:rPr>
                <w:rFonts w:ascii="Calibri" w:hAnsi="Calibri"/>
                <w:color w:val="000000"/>
                <w:lang w:val="en-AU"/>
              </w:rPr>
              <w:t>Taimus Werner-Gibbings</w:t>
            </w:r>
          </w:p>
        </w:tc>
        <w:tc>
          <w:tcPr>
            <w:tcW w:w="283" w:type="dxa"/>
          </w:tcPr>
          <w:p w14:paraId="5901C331" w14:textId="77777777" w:rsidR="003C29EC" w:rsidRDefault="003C29EC" w:rsidP="003C29EC">
            <w:pPr>
              <w:spacing w:before="120"/>
              <w:rPr>
                <w:rFonts w:ascii="Calibri" w:hAnsi="Calibri"/>
                <w:color w:val="000000"/>
                <w:lang w:val="en-AU"/>
              </w:rPr>
            </w:pPr>
          </w:p>
        </w:tc>
        <w:tc>
          <w:tcPr>
            <w:tcW w:w="2041" w:type="dxa"/>
          </w:tcPr>
          <w:p w14:paraId="33AA08F1" w14:textId="0C81CDC8" w:rsidR="003C29EC" w:rsidRDefault="003C29EC" w:rsidP="003C29EC">
            <w:pPr>
              <w:rPr>
                <w:rFonts w:ascii="Calibri" w:hAnsi="Calibri"/>
                <w:color w:val="000000"/>
                <w:lang w:val="en-AU"/>
              </w:rPr>
            </w:pPr>
            <w:r>
              <w:rPr>
                <w:rFonts w:ascii="Calibri" w:hAnsi="Calibri"/>
                <w:color w:val="000000"/>
                <w:lang w:val="en-AU"/>
              </w:rPr>
              <w:t>James Milligan</w:t>
            </w:r>
          </w:p>
        </w:tc>
        <w:tc>
          <w:tcPr>
            <w:tcW w:w="2041" w:type="dxa"/>
          </w:tcPr>
          <w:p w14:paraId="1D25CCBC" w14:textId="77777777" w:rsidR="003C29EC" w:rsidRDefault="003C29EC" w:rsidP="003C29EC">
            <w:pPr>
              <w:spacing w:before="120"/>
              <w:rPr>
                <w:rFonts w:ascii="Calibri" w:hAnsi="Calibri"/>
                <w:color w:val="000000"/>
                <w:lang w:val="en-AU"/>
              </w:rPr>
            </w:pPr>
          </w:p>
        </w:tc>
      </w:tr>
      <w:tr w:rsidR="003C29EC" w14:paraId="21BC2AC2" w14:textId="77777777" w:rsidTr="003C29EC">
        <w:trPr>
          <w:trHeight w:hRule="exact" w:val="312"/>
        </w:trPr>
        <w:tc>
          <w:tcPr>
            <w:tcW w:w="2115" w:type="dxa"/>
          </w:tcPr>
          <w:p w14:paraId="0B9CC79E" w14:textId="3035BE26" w:rsidR="003C29EC" w:rsidRDefault="003C29EC" w:rsidP="003C29EC">
            <w:pPr>
              <w:rPr>
                <w:rFonts w:ascii="Calibri" w:hAnsi="Calibri"/>
                <w:color w:val="000000"/>
                <w:lang w:val="en-AU"/>
              </w:rPr>
            </w:pPr>
            <w:r>
              <w:rPr>
                <w:rFonts w:ascii="Calibri" w:hAnsi="Calibri"/>
                <w:color w:val="000000"/>
                <w:lang w:val="en-AU"/>
              </w:rPr>
              <w:t>Marisa Paterson</w:t>
            </w:r>
          </w:p>
        </w:tc>
        <w:tc>
          <w:tcPr>
            <w:tcW w:w="2626" w:type="dxa"/>
          </w:tcPr>
          <w:p w14:paraId="18A2B611" w14:textId="77777777" w:rsidR="003C29EC" w:rsidRDefault="003C29EC" w:rsidP="003C29EC">
            <w:pPr>
              <w:spacing w:before="120"/>
              <w:rPr>
                <w:rFonts w:ascii="Calibri" w:hAnsi="Calibri"/>
                <w:color w:val="000000"/>
                <w:lang w:val="en-AU"/>
              </w:rPr>
            </w:pPr>
          </w:p>
        </w:tc>
        <w:tc>
          <w:tcPr>
            <w:tcW w:w="283" w:type="dxa"/>
          </w:tcPr>
          <w:p w14:paraId="352F7076" w14:textId="77777777" w:rsidR="003C29EC" w:rsidRDefault="003C29EC" w:rsidP="003C29EC">
            <w:pPr>
              <w:spacing w:before="120"/>
              <w:rPr>
                <w:rFonts w:ascii="Calibri" w:hAnsi="Calibri"/>
                <w:color w:val="000000"/>
                <w:lang w:val="en-AU"/>
              </w:rPr>
            </w:pPr>
          </w:p>
        </w:tc>
        <w:tc>
          <w:tcPr>
            <w:tcW w:w="2041" w:type="dxa"/>
          </w:tcPr>
          <w:p w14:paraId="77FA20E0" w14:textId="6AC0304B" w:rsidR="003C29EC" w:rsidRDefault="003C29EC" w:rsidP="003C29EC">
            <w:pPr>
              <w:rPr>
                <w:rFonts w:ascii="Calibri" w:hAnsi="Calibri"/>
                <w:color w:val="000000"/>
                <w:lang w:val="en-AU"/>
              </w:rPr>
            </w:pPr>
            <w:r>
              <w:rPr>
                <w:rFonts w:ascii="Calibri" w:hAnsi="Calibri"/>
                <w:color w:val="000000"/>
                <w:lang w:val="en-AU"/>
              </w:rPr>
              <w:t>Deborah Morris</w:t>
            </w:r>
          </w:p>
        </w:tc>
        <w:tc>
          <w:tcPr>
            <w:tcW w:w="2041" w:type="dxa"/>
          </w:tcPr>
          <w:p w14:paraId="51CC328D" w14:textId="77777777" w:rsidR="003C29EC" w:rsidRDefault="003C29EC" w:rsidP="003C29EC">
            <w:pPr>
              <w:spacing w:before="120"/>
              <w:rPr>
                <w:rFonts w:ascii="Calibri" w:hAnsi="Calibri"/>
                <w:color w:val="000000"/>
                <w:lang w:val="en-AU"/>
              </w:rPr>
            </w:pPr>
          </w:p>
        </w:tc>
      </w:tr>
    </w:tbl>
    <w:p w14:paraId="2761337A" w14:textId="77777777" w:rsidR="003C29EC" w:rsidRDefault="003C29EC" w:rsidP="003C29EC">
      <w:pPr>
        <w:spacing w:before="120"/>
        <w:ind w:left="720"/>
        <w:rPr>
          <w:rFonts w:ascii="Calibri" w:hAnsi="Calibri"/>
          <w:color w:val="000000"/>
          <w:lang w:val="en-AU"/>
        </w:rPr>
      </w:pPr>
      <w:r>
        <w:rPr>
          <w:rFonts w:ascii="Calibri" w:hAnsi="Calibri"/>
          <w:color w:val="000000"/>
          <w:lang w:val="en-AU"/>
        </w:rPr>
        <w:t>And so it was resolved in the affirmative.</w:t>
      </w:r>
    </w:p>
    <w:p w14:paraId="17647FF4" w14:textId="1F314097" w:rsidR="00A42415" w:rsidRDefault="00A42415" w:rsidP="00211B51">
      <w:pPr>
        <w:spacing w:before="120"/>
        <w:ind w:left="720"/>
        <w:rPr>
          <w:rFonts w:ascii="Calibri" w:hAnsi="Calibri"/>
          <w:color w:val="000000"/>
          <w:lang w:val="en-AU"/>
        </w:rPr>
      </w:pPr>
      <w:r>
        <w:rPr>
          <w:rFonts w:ascii="Calibri" w:hAnsi="Calibri"/>
          <w:color w:val="000000"/>
          <w:lang w:val="en-AU"/>
        </w:rPr>
        <w:t>Ms Carrick moved the following amendment to the motion, as amended: Add:</w:t>
      </w:r>
    </w:p>
    <w:p w14:paraId="7CC951E9" w14:textId="44A579B9" w:rsidR="00A42415" w:rsidRDefault="00A42415" w:rsidP="00211B51">
      <w:pPr>
        <w:spacing w:before="120"/>
        <w:ind w:left="1418" w:hanging="709"/>
        <w:rPr>
          <w:rFonts w:ascii="Calibri" w:hAnsi="Calibri"/>
          <w:color w:val="000000"/>
          <w:lang w:val="en-AU"/>
        </w:rPr>
      </w:pPr>
      <w:r>
        <w:rPr>
          <w:rFonts w:ascii="Calibri" w:hAnsi="Calibri"/>
          <w:color w:val="000000"/>
          <w:lang w:val="en-AU"/>
        </w:rPr>
        <w:t>“(3)(d)</w:t>
      </w:r>
      <w:r>
        <w:rPr>
          <w:rFonts w:ascii="Calibri" w:hAnsi="Calibri"/>
          <w:color w:val="000000"/>
          <w:lang w:val="en-AU"/>
        </w:rPr>
        <w:tab/>
        <w:t>work with ACT Policing to ensure an appropriate visible police presence and patrols in Wright, Coombs, Denman Prospect, Whitlam, Uriarra and surrounding Molonglo Valley suburbs while planning for the Molonglo Valley Police Station continues;</w:t>
      </w:r>
      <w:r w:rsidR="00FD5E63">
        <w:rPr>
          <w:rFonts w:ascii="Calibri" w:hAnsi="Calibri"/>
          <w:color w:val="000000"/>
          <w:lang w:val="en-AU"/>
        </w:rPr>
        <w:t xml:space="preserve"> and</w:t>
      </w:r>
    </w:p>
    <w:p w14:paraId="15F8B4C0" w14:textId="512E31CC" w:rsidR="00A42415" w:rsidRDefault="00A42415" w:rsidP="00211B51">
      <w:pPr>
        <w:pStyle w:val="DPSEntryIndents"/>
      </w:pPr>
      <w:r>
        <w:t>finalise the land subdivision for the police station and release to market by the end of 2027.”.</w:t>
      </w:r>
    </w:p>
    <w:p w14:paraId="40358574" w14:textId="511D6DDE" w:rsidR="00A42415" w:rsidRDefault="003C29EC" w:rsidP="00211B51">
      <w:pPr>
        <w:pStyle w:val="DPSEntryIndents"/>
        <w:numPr>
          <w:ilvl w:val="0"/>
          <w:numId w:val="0"/>
        </w:numPr>
        <w:ind w:left="720"/>
      </w:pPr>
      <w:r>
        <w:t>Debate continued.</w:t>
      </w:r>
    </w:p>
    <w:p w14:paraId="1055432C" w14:textId="0EA5BE88" w:rsidR="003C29EC" w:rsidRDefault="003C29EC" w:rsidP="00211B51">
      <w:pPr>
        <w:pStyle w:val="DPSEntryIndents"/>
        <w:numPr>
          <w:ilvl w:val="0"/>
          <w:numId w:val="0"/>
        </w:numPr>
        <w:ind w:left="720"/>
      </w:pPr>
      <w:r>
        <w:t>Amendment agreed to.</w:t>
      </w:r>
    </w:p>
    <w:p w14:paraId="7EEC3DC3" w14:textId="70A77BB2" w:rsidR="003C29EC" w:rsidRDefault="003C29EC" w:rsidP="00211B51">
      <w:pPr>
        <w:pStyle w:val="DPSEntryIndents"/>
        <w:numPr>
          <w:ilvl w:val="0"/>
          <w:numId w:val="0"/>
        </w:numPr>
        <w:ind w:left="720"/>
      </w:pPr>
      <w:r>
        <w:t>Debate continued.</w:t>
      </w:r>
    </w:p>
    <w:p w14:paraId="0DB95FE4" w14:textId="77777777" w:rsidR="003C29EC" w:rsidRDefault="008A5827" w:rsidP="00211B51">
      <w:pPr>
        <w:spacing w:before="120"/>
        <w:ind w:left="720"/>
        <w:rPr>
          <w:rFonts w:ascii="Calibri" w:hAnsi="Calibri"/>
          <w:color w:val="000000"/>
          <w:lang w:val="en-AU"/>
        </w:rPr>
      </w:pPr>
      <w:r w:rsidRPr="00D03F12">
        <w:rPr>
          <w:rFonts w:ascii="Calibri" w:hAnsi="Calibri"/>
          <w:color w:val="000000"/>
          <w:lang w:val="en-AU"/>
        </w:rPr>
        <w:t>Question—</w:t>
      </w:r>
      <w:r w:rsidR="003C29EC">
        <w:rPr>
          <w:rFonts w:ascii="Calibri" w:hAnsi="Calibri"/>
          <w:color w:val="000000"/>
          <w:lang w:val="en-AU"/>
        </w:rPr>
        <w:t>That the motion, as amended, viz:</w:t>
      </w:r>
    </w:p>
    <w:p w14:paraId="737C9699" w14:textId="07E10A0D" w:rsidR="003C29EC" w:rsidRDefault="003C29EC" w:rsidP="00211B51">
      <w:pPr>
        <w:spacing w:before="120"/>
        <w:ind w:left="720"/>
        <w:rPr>
          <w:rFonts w:ascii="Calibri" w:hAnsi="Calibri"/>
          <w:color w:val="000000"/>
          <w:lang w:val="en-AU"/>
        </w:rPr>
      </w:pPr>
      <w:r>
        <w:rPr>
          <w:rFonts w:ascii="Calibri" w:hAnsi="Calibri"/>
          <w:color w:val="000000"/>
          <w:lang w:val="en-AU"/>
        </w:rPr>
        <w:t>“That this Assembly:</w:t>
      </w:r>
    </w:p>
    <w:p w14:paraId="055C302F" w14:textId="77777777" w:rsidR="003C29EC" w:rsidRPr="00FA0FEF" w:rsidRDefault="003C29EC" w:rsidP="00211B51">
      <w:pPr>
        <w:pStyle w:val="DPSEntryIndents"/>
        <w:numPr>
          <w:ilvl w:val="0"/>
          <w:numId w:val="28"/>
        </w:numPr>
        <w:rPr>
          <w:lang w:eastAsia="en-US"/>
        </w:rPr>
      </w:pPr>
      <w:r w:rsidRPr="00FA0FEF">
        <w:rPr>
          <w:lang w:eastAsia="en-US"/>
        </w:rPr>
        <w:t>notes that:</w:t>
      </w:r>
    </w:p>
    <w:p w14:paraId="3CB13FDC"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t>residents of Wright, Coombs, Denman Prospect and surrounding areas have long raised serious concerns about community safety, including home invasions, property crime and police response times;</w:t>
      </w:r>
    </w:p>
    <w:p w14:paraId="76EBAB04"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lastRenderedPageBreak/>
        <w:t>(b)</w:t>
      </w:r>
      <w:r w:rsidRPr="00FA0FEF">
        <w:rPr>
          <w:rFonts w:ascii="Calibri" w:hAnsi="Calibri"/>
          <w:lang w:val="en-AU" w:eastAsia="en-US"/>
        </w:rPr>
        <w:tab/>
      </w:r>
      <w:r w:rsidRPr="00404381">
        <w:rPr>
          <w:rFonts w:ascii="Calibri" w:hAnsi="Calibri"/>
          <w:lang w:val="en-AU" w:eastAsia="en-US"/>
        </w:rPr>
        <w:t xml:space="preserve">residents attending recent community safety meetings have reported </w:t>
      </w:r>
      <w:r w:rsidRPr="00952D07">
        <w:rPr>
          <w:rFonts w:ascii="Calibri" w:hAnsi="Calibri"/>
          <w:lang w:val="en-AU" w:eastAsia="en-US"/>
        </w:rPr>
        <w:t>that they fear for their safety in their community and in their own homes;</w:t>
      </w:r>
    </w:p>
    <w:p w14:paraId="4A0CBF53"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(c)</w:t>
      </w:r>
      <w:r w:rsidRPr="00FA0FEF">
        <w:rPr>
          <w:rFonts w:ascii="Calibri" w:hAnsi="Calibri"/>
          <w:lang w:val="en-AU" w:eastAsia="en-US"/>
        </w:rPr>
        <w:tab/>
        <w:t>in some cases, residents have given up reporting crimes because they do not believe an effective response will follow;</w:t>
      </w:r>
    </w:p>
    <w:p w14:paraId="6614AB31"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(d)</w:t>
      </w:r>
      <w:r w:rsidRPr="00FA0FEF">
        <w:rPr>
          <w:rFonts w:ascii="Calibri" w:hAnsi="Calibri"/>
          <w:lang w:val="en-AU" w:eastAsia="en-US"/>
        </w:rPr>
        <w:tab/>
        <w:t xml:space="preserve">prior to the 2024 election, ACT Labor committed to building the Molonglo Police Station as one part of a community support hub in the Molonglo Town Centre; </w:t>
      </w:r>
    </w:p>
    <w:p w14:paraId="41F8610D"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(e)</w:t>
      </w:r>
      <w:r w:rsidRPr="00FA0FEF">
        <w:rPr>
          <w:rFonts w:ascii="Calibri" w:hAnsi="Calibri"/>
          <w:lang w:val="en-AU" w:eastAsia="en-US"/>
        </w:rPr>
        <w:tab/>
        <w:t>Molonglo Valley remains without a local police station; and</w:t>
      </w:r>
    </w:p>
    <w:p w14:paraId="70AFF8ED"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(f)</w:t>
      </w:r>
      <w:r w:rsidRPr="00FA0FEF">
        <w:rPr>
          <w:rFonts w:ascii="Calibri" w:hAnsi="Calibri"/>
          <w:lang w:val="en-AU" w:eastAsia="en-US"/>
        </w:rPr>
        <w:tab/>
        <w:t>the Government has not provided a specific timetable for construction or opening of the promised police station;</w:t>
      </w:r>
    </w:p>
    <w:p w14:paraId="29ED87B2" w14:textId="77777777" w:rsidR="003C29EC" w:rsidRPr="00FA0FEF" w:rsidRDefault="003C29EC" w:rsidP="00211B51">
      <w:pPr>
        <w:pStyle w:val="DPSEntryIndents"/>
        <w:keepNext/>
        <w:ind w:left="1366" w:hanging="646"/>
        <w:rPr>
          <w:lang w:eastAsia="en-US"/>
        </w:rPr>
      </w:pPr>
      <w:r w:rsidRPr="00FA0FEF">
        <w:rPr>
          <w:lang w:eastAsia="en-US"/>
        </w:rPr>
        <w:t>acknowledges that:</w:t>
      </w:r>
    </w:p>
    <w:p w14:paraId="187B8B36"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(a)</w:t>
      </w:r>
      <w:r w:rsidRPr="00FA0FEF">
        <w:rPr>
          <w:rFonts w:ascii="Calibri" w:hAnsi="Calibri"/>
          <w:lang w:val="en-AU" w:eastAsia="en-US"/>
        </w:rPr>
        <w:tab/>
      </w:r>
      <w:r w:rsidRPr="00952D07">
        <w:rPr>
          <w:rFonts w:ascii="Calibri" w:hAnsi="Calibri"/>
          <w:lang w:val="en-AU" w:eastAsia="en-US"/>
        </w:rPr>
        <w:t>residents have a right to feel safe in their homes and communities; and</w:t>
      </w:r>
    </w:p>
    <w:p w14:paraId="56985E66" w14:textId="77777777" w:rsidR="003C29EC" w:rsidRPr="00FA0FEF" w:rsidRDefault="003C29EC" w:rsidP="00211B51">
      <w:pPr>
        <w:tabs>
          <w:tab w:val="left" w:pos="567"/>
        </w:tabs>
        <w:spacing w:before="120"/>
        <w:ind w:left="1910" w:hanging="544"/>
        <w:rPr>
          <w:rFonts w:ascii="Calibri" w:hAnsi="Calibri"/>
          <w:lang w:val="en-AU" w:eastAsia="en-US"/>
        </w:rPr>
      </w:pPr>
      <w:r w:rsidRPr="00FA0FEF">
        <w:rPr>
          <w:rFonts w:ascii="Calibri" w:hAnsi="Calibri"/>
          <w:lang w:val="en-AU" w:eastAsia="en-US"/>
        </w:rPr>
        <w:t>(b)</w:t>
      </w:r>
      <w:r w:rsidRPr="00FA0FEF">
        <w:rPr>
          <w:rFonts w:ascii="Calibri" w:hAnsi="Calibri"/>
          <w:lang w:val="en-AU" w:eastAsia="en-US"/>
        </w:rPr>
        <w:tab/>
        <w:t>community confidence in policing depends on visible police presence, effective responses to reported crime and confidence that concerns raised by residents are taken seriously; and</w:t>
      </w:r>
    </w:p>
    <w:p w14:paraId="4CE3B789" w14:textId="7B5A6403" w:rsidR="003C29EC" w:rsidRDefault="003C29EC" w:rsidP="00211B51">
      <w:pPr>
        <w:spacing w:before="120"/>
        <w:ind w:left="1418" w:right="-35" w:hanging="709"/>
        <w:rPr>
          <w:rFonts w:ascii="Calibri" w:hAnsi="Calibri"/>
          <w:color w:val="000000"/>
          <w:lang w:val="en-AU"/>
        </w:rPr>
      </w:pPr>
      <w:r>
        <w:rPr>
          <w:rFonts w:ascii="Calibri" w:hAnsi="Calibri"/>
          <w:color w:val="000000"/>
          <w:lang w:val="en-AU"/>
        </w:rPr>
        <w:t>(3)</w:t>
      </w:r>
      <w:r>
        <w:rPr>
          <w:rFonts w:ascii="Calibri" w:hAnsi="Calibri"/>
          <w:color w:val="000000"/>
          <w:lang w:val="en-AU"/>
        </w:rPr>
        <w:tab/>
        <w:t>calls on the ACT Government to report back to the Assembly by the first sitting week of 2027 on:</w:t>
      </w:r>
    </w:p>
    <w:p w14:paraId="5704E0BB" w14:textId="77777777" w:rsidR="003C29EC" w:rsidRDefault="003C29EC" w:rsidP="00211B51">
      <w:pPr>
        <w:pStyle w:val="ListParagraph"/>
        <w:numPr>
          <w:ilvl w:val="1"/>
          <w:numId w:val="14"/>
        </w:numPr>
        <w:spacing w:before="120"/>
        <w:ind w:right="-35"/>
        <w:contextualSpacing w:val="0"/>
        <w:rPr>
          <w:rFonts w:ascii="Calibri" w:hAnsi="Calibri"/>
          <w:color w:val="000000"/>
          <w:lang w:val="en-AU"/>
        </w:rPr>
      </w:pPr>
      <w:r>
        <w:rPr>
          <w:rFonts w:ascii="Calibri" w:hAnsi="Calibri"/>
          <w:color w:val="000000"/>
          <w:lang w:val="en-AU"/>
        </w:rPr>
        <w:t>data on crime trends for the Molonglo Valley in comparison to the rest of the ACT over the last two quarters of 2026;</w:t>
      </w:r>
    </w:p>
    <w:p w14:paraId="712E373A" w14:textId="5E55A8DE" w:rsidR="003C29EC" w:rsidRDefault="003C29EC" w:rsidP="00211B51">
      <w:pPr>
        <w:pStyle w:val="ListParagraph"/>
        <w:numPr>
          <w:ilvl w:val="1"/>
          <w:numId w:val="14"/>
        </w:numPr>
        <w:spacing w:before="120"/>
        <w:ind w:right="-35"/>
        <w:contextualSpacing w:val="0"/>
        <w:rPr>
          <w:rFonts w:ascii="Calibri" w:hAnsi="Calibri"/>
          <w:color w:val="000000"/>
          <w:lang w:val="en-AU"/>
        </w:rPr>
      </w:pPr>
      <w:r>
        <w:rPr>
          <w:rFonts w:ascii="Calibri" w:hAnsi="Calibri"/>
          <w:color w:val="000000"/>
          <w:lang w:val="en-AU"/>
        </w:rPr>
        <w:t xml:space="preserve">an update on the progress of a police station for the Molonglo Valley, including timelines on identified infrastructure needs and a needs and scope analysis; </w:t>
      </w:r>
    </w:p>
    <w:p w14:paraId="1509AF59" w14:textId="2716BFBB" w:rsidR="003C29EC" w:rsidRPr="00FD5E63" w:rsidRDefault="003C29EC" w:rsidP="00211B51">
      <w:pPr>
        <w:pStyle w:val="ListParagraph"/>
        <w:numPr>
          <w:ilvl w:val="1"/>
          <w:numId w:val="14"/>
        </w:numPr>
        <w:spacing w:before="120"/>
        <w:ind w:right="-35"/>
        <w:contextualSpacing w:val="0"/>
        <w:rPr>
          <w:rFonts w:ascii="Calibri" w:hAnsi="Calibri"/>
          <w:color w:val="000000"/>
          <w:lang w:val="en-AU"/>
        </w:rPr>
      </w:pPr>
      <w:r w:rsidRPr="00FD5E63">
        <w:rPr>
          <w:rFonts w:ascii="Calibri" w:hAnsi="Calibri"/>
          <w:color w:val="000000"/>
          <w:lang w:val="en-AU"/>
        </w:rPr>
        <w:t>further engagement with the Molonglo Valley community at public forums;</w:t>
      </w:r>
      <w:r w:rsidR="00FD5E63" w:rsidRPr="00FD5E63">
        <w:rPr>
          <w:rFonts w:ascii="Calibri" w:hAnsi="Calibri"/>
          <w:color w:val="000000"/>
          <w:lang w:val="en-AU"/>
        </w:rPr>
        <w:t xml:space="preserve"> and</w:t>
      </w:r>
    </w:p>
    <w:p w14:paraId="60412D97" w14:textId="4FE1576C" w:rsidR="003C29EC" w:rsidRPr="003C29EC" w:rsidRDefault="003C29EC" w:rsidP="00211B51">
      <w:pPr>
        <w:pStyle w:val="ListParagraph"/>
        <w:numPr>
          <w:ilvl w:val="1"/>
          <w:numId w:val="14"/>
        </w:numPr>
        <w:spacing w:before="120"/>
        <w:ind w:right="-35"/>
        <w:contextualSpacing w:val="0"/>
        <w:rPr>
          <w:rFonts w:ascii="Calibri" w:hAnsi="Calibri"/>
          <w:color w:val="000000"/>
          <w:spacing w:val="-2"/>
          <w:lang w:val="en-AU"/>
        </w:rPr>
      </w:pPr>
      <w:r w:rsidRPr="003C29EC">
        <w:rPr>
          <w:rFonts w:ascii="Calibri" w:hAnsi="Calibri"/>
          <w:color w:val="000000"/>
          <w:spacing w:val="-2"/>
          <w:lang w:val="en-AU"/>
        </w:rPr>
        <w:t>work with ACT Policing to ensure an appropriate visible police presence and patrols in Wright, Coombs, Denman Prospect, Whitlam, Uriarra and surrounding Molonglo Valley suburbs while planning for the Molonglo Valley Police Station continues;</w:t>
      </w:r>
      <w:r w:rsidR="00FD5E63">
        <w:rPr>
          <w:rFonts w:ascii="Calibri" w:hAnsi="Calibri"/>
          <w:color w:val="000000"/>
          <w:spacing w:val="-2"/>
          <w:lang w:val="en-AU"/>
        </w:rPr>
        <w:t xml:space="preserve"> and</w:t>
      </w:r>
    </w:p>
    <w:p w14:paraId="5985277F" w14:textId="258C2D5B" w:rsidR="003C29EC" w:rsidRPr="003C29EC" w:rsidRDefault="003C29EC" w:rsidP="00211B51">
      <w:pPr>
        <w:pStyle w:val="DPSEntryIndents"/>
        <w:numPr>
          <w:ilvl w:val="0"/>
          <w:numId w:val="29"/>
        </w:numPr>
      </w:pPr>
      <w:r w:rsidRPr="003C29EC">
        <w:t>finalise the land subdivision for the police station and release to market by the end of 2027.</w:t>
      </w:r>
      <w:r>
        <w:t>”—</w:t>
      </w:r>
    </w:p>
    <w:p w14:paraId="1DBC9E39" w14:textId="43BE430A" w:rsidR="008A5827" w:rsidRDefault="003C29EC" w:rsidP="00211B51">
      <w:pPr>
        <w:spacing w:before="120"/>
        <w:ind w:left="720"/>
        <w:rPr>
          <w:rFonts w:ascii="Calibri" w:hAnsi="Calibri"/>
          <w:color w:val="000000"/>
          <w:lang w:val="en-AU"/>
        </w:rPr>
      </w:pPr>
      <w:r>
        <w:rPr>
          <w:rFonts w:ascii="Calibri" w:hAnsi="Calibri"/>
          <w:color w:val="000000"/>
          <w:lang w:val="en-AU"/>
        </w:rPr>
        <w:t>be agreed to—</w:t>
      </w:r>
      <w:r w:rsidR="008A5827" w:rsidRPr="00D03F12">
        <w:rPr>
          <w:rFonts w:ascii="Calibri" w:hAnsi="Calibri"/>
          <w:color w:val="000000"/>
          <w:lang w:val="en-AU"/>
        </w:rPr>
        <w:t>put and passed.</w:t>
      </w:r>
    </w:p>
    <w:p w14:paraId="0D134527" w14:textId="184CBC88" w:rsidR="00D03F12" w:rsidRPr="00D03F12" w:rsidRDefault="00D03F12" w:rsidP="00D03F12">
      <w:pPr>
        <w:keepNext/>
        <w:keepLines/>
        <w:tabs>
          <w:tab w:val="right" w:pos="339"/>
          <w:tab w:val="left" w:pos="720"/>
        </w:tabs>
        <w:spacing w:before="240"/>
        <w:ind w:left="720" w:hanging="720"/>
        <w:rPr>
          <w:rFonts w:ascii="Calibri" w:hAnsi="Calibri"/>
          <w:b/>
          <w:caps/>
          <w:lang w:val="en-AU"/>
        </w:rPr>
      </w:pPr>
      <w:r w:rsidRPr="00D03F12">
        <w:rPr>
          <w:rFonts w:ascii="Calibri" w:hAnsi="Calibri"/>
          <w:b/>
          <w:lang w:val="en-AU"/>
        </w:rPr>
        <w:tab/>
      </w:r>
      <w:r w:rsidR="0070322B">
        <w:rPr>
          <w:rFonts w:ascii="Calibri" w:hAnsi="Calibri"/>
          <w:b/>
          <w:bCs/>
          <w:lang w:val="en-AU"/>
        </w:rPr>
        <w:fldChar w:fldCharType="begin"/>
      </w:r>
      <w:r w:rsidR="0070322B">
        <w:rPr>
          <w:rFonts w:ascii="Calibri" w:hAnsi="Calibri"/>
          <w:b/>
          <w:bCs/>
          <w:lang w:val="en-AU"/>
        </w:rPr>
        <w:instrText xml:space="preserve"> SEQ A \* MERGEFORMAT </w:instrText>
      </w:r>
      <w:r w:rsidR="0070322B">
        <w:rPr>
          <w:rFonts w:ascii="Calibri" w:hAnsi="Calibri"/>
          <w:b/>
          <w:bCs/>
          <w:lang w:val="en-AU"/>
        </w:rPr>
        <w:fldChar w:fldCharType="separate"/>
      </w:r>
      <w:r w:rsidR="00FD5E63">
        <w:rPr>
          <w:rFonts w:ascii="Calibri" w:hAnsi="Calibri"/>
          <w:b/>
          <w:bCs/>
          <w:noProof/>
          <w:lang w:val="en-AU"/>
        </w:rPr>
        <w:t>18</w:t>
      </w:r>
      <w:r w:rsidR="0070322B">
        <w:rPr>
          <w:rFonts w:ascii="Calibri" w:hAnsi="Calibri"/>
          <w:b/>
          <w:bCs/>
          <w:lang w:val="en-AU"/>
        </w:rPr>
        <w:fldChar w:fldCharType="end"/>
      </w:r>
      <w:r w:rsidRPr="00D03F12">
        <w:rPr>
          <w:rFonts w:ascii="Calibri" w:hAnsi="Calibri"/>
          <w:b/>
          <w:lang w:val="en-AU"/>
        </w:rPr>
        <w:tab/>
      </w:r>
      <w:r w:rsidRPr="00D03F12">
        <w:rPr>
          <w:rFonts w:ascii="Calibri" w:hAnsi="Calibri"/>
          <w:b/>
          <w:caps/>
          <w:lang w:val="en-AU"/>
        </w:rPr>
        <w:t xml:space="preserve">PAPERS PRESENTED ON </w:t>
      </w:r>
      <w:r w:rsidR="00952D07">
        <w:rPr>
          <w:rFonts w:ascii="Calibri" w:hAnsi="Calibri"/>
          <w:b/>
          <w:caps/>
          <w:lang w:val="en-AU"/>
        </w:rPr>
        <w:t>22 september 2026</w:t>
      </w:r>
      <w:r w:rsidRPr="00D03F12">
        <w:rPr>
          <w:rFonts w:ascii="Calibri" w:hAnsi="Calibri"/>
          <w:b/>
          <w:caps/>
          <w:lang w:val="en-AU"/>
        </w:rPr>
        <w:t>—PAPERS NOTED</w:t>
      </w:r>
    </w:p>
    <w:p w14:paraId="37508EB5" w14:textId="3AA14F2F" w:rsidR="00D03F12" w:rsidRPr="00D03F12" w:rsidRDefault="00D03F12" w:rsidP="00AB3D97">
      <w:pPr>
        <w:spacing w:before="120"/>
        <w:ind w:left="720"/>
        <w:rPr>
          <w:rFonts w:ascii="Calibri" w:hAnsi="Calibri"/>
          <w:lang w:val="en-AU"/>
        </w:rPr>
      </w:pPr>
      <w:r w:rsidRPr="00D03F12">
        <w:rPr>
          <w:rFonts w:ascii="Calibri" w:hAnsi="Calibri"/>
          <w:lang w:val="en-AU"/>
        </w:rPr>
        <w:t>The Speaker, pursuant to standing order 211A, proposed—That the papers presented under standing order 211 during the presentation of papers in the routine of business today be noted.</w:t>
      </w:r>
    </w:p>
    <w:p w14:paraId="40B76BC3" w14:textId="77777777" w:rsidR="00D03F12" w:rsidRDefault="00D03F12" w:rsidP="00AB3D97">
      <w:pPr>
        <w:spacing w:before="120"/>
        <w:ind w:left="720"/>
        <w:rPr>
          <w:rFonts w:ascii="Calibri" w:hAnsi="Calibri"/>
          <w:lang w:val="en-AU"/>
        </w:rPr>
      </w:pPr>
      <w:r w:rsidRPr="00D03F12">
        <w:rPr>
          <w:rFonts w:ascii="Calibri" w:hAnsi="Calibri"/>
          <w:lang w:val="en-AU"/>
        </w:rPr>
        <w:t>Question—put and passed.</w:t>
      </w:r>
    </w:p>
    <w:p w14:paraId="3C044662" w14:textId="61640B2C" w:rsidR="00575307" w:rsidRPr="00295F1B" w:rsidRDefault="00575307" w:rsidP="00211B51">
      <w:pPr>
        <w:keepNext/>
        <w:keepLines/>
        <w:tabs>
          <w:tab w:val="right" w:pos="339"/>
          <w:tab w:val="left" w:pos="720"/>
        </w:tabs>
        <w:spacing w:before="240"/>
        <w:ind w:left="720" w:hanging="720"/>
        <w:rPr>
          <w:rFonts w:ascii="Calibri" w:hAnsi="Calibri"/>
          <w:b/>
          <w:caps/>
          <w:lang w:val="en-AU"/>
        </w:rPr>
      </w:pPr>
      <w:r w:rsidRPr="00295F1B">
        <w:rPr>
          <w:rFonts w:ascii="Calibri" w:hAnsi="Calibri"/>
          <w:b/>
          <w:caps/>
          <w:lang w:val="en-AU"/>
        </w:rPr>
        <w:lastRenderedPageBreak/>
        <w:tab/>
      </w:r>
      <w:r>
        <w:rPr>
          <w:rFonts w:ascii="Calibri" w:hAnsi="Calibri"/>
          <w:b/>
          <w:bCs/>
          <w:lang w:val="en-AU"/>
        </w:rPr>
        <w:fldChar w:fldCharType="begin"/>
      </w:r>
      <w:r>
        <w:rPr>
          <w:rFonts w:ascii="Calibri" w:hAnsi="Calibri"/>
          <w:b/>
          <w:bCs/>
          <w:lang w:val="en-AU"/>
        </w:rPr>
        <w:instrText xml:space="preserve"> SEQ A \* MERGEFORMAT </w:instrText>
      </w:r>
      <w:r>
        <w:rPr>
          <w:rFonts w:ascii="Calibri" w:hAnsi="Calibri"/>
          <w:b/>
          <w:bCs/>
          <w:lang w:val="en-AU"/>
        </w:rPr>
        <w:fldChar w:fldCharType="separate"/>
      </w:r>
      <w:r w:rsidR="00FD5E63">
        <w:rPr>
          <w:rFonts w:ascii="Calibri" w:hAnsi="Calibri"/>
          <w:b/>
          <w:bCs/>
          <w:noProof/>
          <w:lang w:val="en-AU"/>
        </w:rPr>
        <w:t>19</w:t>
      </w:r>
      <w:r>
        <w:rPr>
          <w:rFonts w:ascii="Calibri" w:hAnsi="Calibri"/>
          <w:b/>
          <w:bCs/>
          <w:lang w:val="en-AU"/>
        </w:rPr>
        <w:fldChar w:fldCharType="end"/>
      </w:r>
      <w:r w:rsidRPr="00295F1B">
        <w:rPr>
          <w:rFonts w:ascii="Calibri" w:hAnsi="Calibri"/>
          <w:b/>
          <w:caps/>
          <w:lang w:val="en-AU"/>
        </w:rPr>
        <w:tab/>
      </w:r>
      <w:r>
        <w:rPr>
          <w:rFonts w:ascii="Calibri" w:hAnsi="Calibri"/>
          <w:b/>
          <w:caps/>
          <w:lang w:val="en-AU"/>
        </w:rPr>
        <w:t>Appropriation Bill 2026-2027</w:t>
      </w:r>
    </w:p>
    <w:p w14:paraId="0B0CE011" w14:textId="59679F68" w:rsidR="00575307" w:rsidRPr="00295F1B" w:rsidRDefault="00575307" w:rsidP="00211B51">
      <w:pPr>
        <w:keepNext/>
        <w:keepLines/>
        <w:spacing w:before="120"/>
        <w:ind w:left="720"/>
        <w:rPr>
          <w:rFonts w:ascii="Calibri" w:hAnsi="Calibri"/>
          <w:lang w:val="en-AU"/>
        </w:rPr>
      </w:pPr>
      <w:r w:rsidRPr="00295F1B">
        <w:rPr>
          <w:rFonts w:ascii="Calibri" w:hAnsi="Calibri"/>
          <w:lang w:val="en-AU"/>
        </w:rPr>
        <w:t>The Assembly, according to order, resumed consideration at the detail stage—</w:t>
      </w:r>
    </w:p>
    <w:p w14:paraId="07FCA413" w14:textId="77777777" w:rsidR="00575307" w:rsidRPr="00295F1B" w:rsidRDefault="00575307" w:rsidP="00211B51">
      <w:pPr>
        <w:keepNext/>
        <w:keepLines/>
        <w:pBdr>
          <w:bottom w:val="thinThickLargeGap" w:sz="18" w:space="1" w:color="auto"/>
        </w:pBdr>
        <w:ind w:left="3427" w:right="3658"/>
        <w:jc w:val="center"/>
        <w:rPr>
          <w:rFonts w:ascii="Calibri" w:hAnsi="Calibri"/>
          <w:i/>
          <w:iCs/>
          <w:lang w:val="en-AU"/>
        </w:rPr>
      </w:pPr>
    </w:p>
    <w:p w14:paraId="022F33B7" w14:textId="77777777" w:rsidR="00575307" w:rsidRPr="00295F1B" w:rsidRDefault="00575307" w:rsidP="00211B51">
      <w:pPr>
        <w:keepNext/>
        <w:keepLines/>
        <w:tabs>
          <w:tab w:val="left" w:pos="1197"/>
          <w:tab w:val="left" w:pos="1767"/>
        </w:tabs>
        <w:spacing w:before="120"/>
        <w:jc w:val="center"/>
        <w:rPr>
          <w:rFonts w:ascii="Calibri" w:hAnsi="Calibri"/>
          <w:i/>
          <w:iCs/>
          <w:lang w:val="en-AU"/>
        </w:rPr>
      </w:pPr>
      <w:r w:rsidRPr="00295F1B">
        <w:rPr>
          <w:rFonts w:ascii="Calibri" w:hAnsi="Calibri"/>
          <w:i/>
          <w:iCs/>
          <w:lang w:val="en-AU"/>
        </w:rPr>
        <w:t>Detail Stage</w:t>
      </w:r>
    </w:p>
    <w:p w14:paraId="67DF998B" w14:textId="77777777" w:rsidR="00575307" w:rsidRDefault="00575307" w:rsidP="000A33AB">
      <w:pPr>
        <w:spacing w:before="80"/>
        <w:ind w:left="720"/>
        <w:rPr>
          <w:rFonts w:ascii="Calibri" w:hAnsi="Calibri"/>
          <w:lang w:val="en-AU"/>
        </w:rPr>
      </w:pPr>
      <w:r>
        <w:rPr>
          <w:rFonts w:ascii="Calibri" w:hAnsi="Calibri"/>
          <w:lang w:val="en-AU"/>
        </w:rPr>
        <w:t xml:space="preserve">Schedule </w:t>
      </w:r>
      <w:r w:rsidRPr="00DA3E6D">
        <w:rPr>
          <w:rFonts w:ascii="Calibri" w:hAnsi="Calibri"/>
          <w:lang w:val="en-AU"/>
        </w:rPr>
        <w:t>1—</w:t>
      </w:r>
      <w:r>
        <w:rPr>
          <w:rFonts w:ascii="Calibri" w:hAnsi="Calibri"/>
          <w:lang w:val="en-AU"/>
        </w:rPr>
        <w:t>Appropriations—Proposed expenditure—</w:t>
      </w:r>
    </w:p>
    <w:p w14:paraId="4D5F01C5" w14:textId="4EB68CEB" w:rsidR="00952D07" w:rsidRDefault="00952D07" w:rsidP="000A33AB">
      <w:pPr>
        <w:pStyle w:val="DPSEntryDetailIndentLev1"/>
        <w:spacing w:before="80"/>
      </w:pPr>
      <w:r>
        <w:t>Consideration resumed at Part 1.4—City and Environment Directorate—</w:t>
      </w:r>
    </w:p>
    <w:p w14:paraId="5732951A" w14:textId="588B0196" w:rsidR="00575307" w:rsidRDefault="00952D07" w:rsidP="000A33AB">
      <w:pPr>
        <w:pStyle w:val="DPSEntryDetailIndentLev1"/>
        <w:spacing w:before="80"/>
      </w:pPr>
      <w:r>
        <w:t>Debate continued.</w:t>
      </w:r>
    </w:p>
    <w:p w14:paraId="586E5283" w14:textId="3005940B" w:rsidR="00952D07" w:rsidRDefault="002B0D23" w:rsidP="000A33AB">
      <w:pPr>
        <w:pStyle w:val="DPSEntryDetailIndentLev1"/>
        <w:spacing w:before="80"/>
      </w:pPr>
      <w:r>
        <w:t>Proposed expenditure agreed to.</w:t>
      </w:r>
    </w:p>
    <w:p w14:paraId="1B606294" w14:textId="77777777" w:rsidR="00952D07" w:rsidRDefault="00952D07" w:rsidP="000A33AB">
      <w:pPr>
        <w:pStyle w:val="DPSEntryDetailIndentLev1"/>
        <w:spacing w:before="80"/>
      </w:pPr>
      <w:r>
        <w:t>Part 1.5—Justice and Community Safety Directorate—</w:t>
      </w:r>
    </w:p>
    <w:p w14:paraId="6BBE2DB5" w14:textId="77777777" w:rsidR="00952D07" w:rsidRDefault="00952D07" w:rsidP="000A33AB">
      <w:pPr>
        <w:pStyle w:val="DPSEntryDetailIndentLev1"/>
        <w:spacing w:before="80"/>
      </w:pPr>
      <w:r>
        <w:t>Ms Clay moved her amendment No 2 (</w:t>
      </w:r>
      <w:r>
        <w:rPr>
          <w:i/>
          <w:iCs/>
        </w:rPr>
        <w:t xml:space="preserve">see </w:t>
      </w:r>
      <w:hyperlink w:anchor="schedule1" w:history="1">
        <w:r w:rsidRPr="00284DE8">
          <w:rPr>
            <w:rStyle w:val="Hyperlink"/>
          </w:rPr>
          <w:t>Schedule 1</w:t>
        </w:r>
      </w:hyperlink>
      <w:r>
        <w:t>).</w:t>
      </w:r>
    </w:p>
    <w:p w14:paraId="79EC659F" w14:textId="77777777" w:rsidR="00952D07" w:rsidRPr="000A33AB" w:rsidRDefault="00952D07" w:rsidP="000A33AB">
      <w:pPr>
        <w:pStyle w:val="DPSEntryDetailIndentLev1"/>
        <w:spacing w:before="80"/>
        <w:rPr>
          <w:spacing w:val="-4"/>
        </w:rPr>
      </w:pPr>
      <w:r w:rsidRPr="000A33AB">
        <w:rPr>
          <w:i/>
          <w:iCs/>
          <w:spacing w:val="-4"/>
        </w:rPr>
        <w:t xml:space="preserve">Paper: </w:t>
      </w:r>
      <w:r w:rsidRPr="000A33AB">
        <w:rPr>
          <w:spacing w:val="-4"/>
        </w:rPr>
        <w:t>Ms Clay presented a supplementary explanatory statement to her amendments.</w:t>
      </w:r>
    </w:p>
    <w:p w14:paraId="7D03821D" w14:textId="2A8103FC" w:rsidR="00952D07" w:rsidRDefault="002B0D23" w:rsidP="000A33AB">
      <w:pPr>
        <w:pStyle w:val="DPSEntryDetailIndentLev1"/>
        <w:spacing w:before="80"/>
      </w:pPr>
      <w:r>
        <w:t>Debate continued.</w:t>
      </w:r>
    </w:p>
    <w:p w14:paraId="2325904A" w14:textId="77777777" w:rsidR="00A06509" w:rsidRDefault="00A06509" w:rsidP="000A33AB">
      <w:pPr>
        <w:pStyle w:val="DPSEntryDetailIndentLev1"/>
        <w:spacing w:before="80"/>
      </w:pPr>
      <w:r>
        <w:t>Question—put.</w:t>
      </w:r>
    </w:p>
    <w:p w14:paraId="3FE1FD93" w14:textId="77777777" w:rsidR="00A06509" w:rsidRDefault="00A06509" w:rsidP="000A33AB">
      <w:pPr>
        <w:pStyle w:val="DPSEntryDetailIndentLev1"/>
        <w:spacing w:before="80"/>
      </w:pPr>
      <w:r>
        <w:t>The Assembly voted—</w:t>
      </w:r>
    </w:p>
    <w:tbl>
      <w:tblPr>
        <w:tblW w:w="8366" w:type="dxa"/>
        <w:tblInd w:w="864" w:type="dxa"/>
        <w:tblLayout w:type="fixed"/>
        <w:tblCellMar>
          <w:left w:w="0" w:type="dxa"/>
        </w:tblCellMar>
        <w:tblLook w:val="0000" w:firstRow="0" w:lastRow="0" w:firstColumn="0" w:lastColumn="0" w:noHBand="0" w:noVBand="0"/>
      </w:tblPr>
      <w:tblGrid>
        <w:gridCol w:w="2041"/>
        <w:gridCol w:w="1348"/>
        <w:gridCol w:w="240"/>
        <w:gridCol w:w="2041"/>
        <w:gridCol w:w="2696"/>
      </w:tblGrid>
      <w:tr w:rsidR="00A06509" w14:paraId="6DEA7CC9" w14:textId="77777777" w:rsidTr="00A06509">
        <w:tc>
          <w:tcPr>
            <w:tcW w:w="3389" w:type="dxa"/>
            <w:gridSpan w:val="2"/>
          </w:tcPr>
          <w:p w14:paraId="11473056" w14:textId="4FFDC9FB" w:rsidR="00A06509" w:rsidRDefault="00A06509" w:rsidP="00A06509">
            <w:pPr>
              <w:pStyle w:val="DPSEntryDetailIndentLev1"/>
              <w:tabs>
                <w:tab w:val="clear" w:pos="1350"/>
                <w:tab w:val="center" w:pos="2249"/>
                <w:tab w:val="left" w:pos="2391"/>
              </w:tabs>
              <w:ind w:left="0"/>
            </w:pPr>
            <w:r>
              <w:tab/>
              <w:t>AYES, 4</w:t>
            </w:r>
          </w:p>
        </w:tc>
        <w:tc>
          <w:tcPr>
            <w:tcW w:w="240" w:type="dxa"/>
          </w:tcPr>
          <w:p w14:paraId="73160691" w14:textId="77777777" w:rsidR="00A06509" w:rsidRDefault="00A06509" w:rsidP="00A06509">
            <w:pPr>
              <w:pStyle w:val="DPSEntryDetailIndentLev1"/>
              <w:ind w:left="0"/>
            </w:pPr>
          </w:p>
        </w:tc>
        <w:tc>
          <w:tcPr>
            <w:tcW w:w="4737" w:type="dxa"/>
            <w:gridSpan w:val="2"/>
          </w:tcPr>
          <w:p w14:paraId="33D0D790" w14:textId="563A7F2B" w:rsidR="00A06509" w:rsidRDefault="00A06509" w:rsidP="00A06509">
            <w:pPr>
              <w:pStyle w:val="DPSEntryDetailIndentLev1"/>
              <w:tabs>
                <w:tab w:val="clear" w:pos="1350"/>
                <w:tab w:val="left" w:pos="1189"/>
                <w:tab w:val="center" w:pos="1644"/>
              </w:tabs>
              <w:ind w:left="0"/>
            </w:pPr>
            <w:r>
              <w:tab/>
              <w:t>NOES, 18</w:t>
            </w:r>
          </w:p>
        </w:tc>
      </w:tr>
      <w:tr w:rsidR="00A06509" w14:paraId="7EB0FACE" w14:textId="77777777" w:rsidTr="00A06509">
        <w:trPr>
          <w:trHeight w:hRule="exact" w:val="312"/>
        </w:trPr>
        <w:tc>
          <w:tcPr>
            <w:tcW w:w="2041" w:type="dxa"/>
          </w:tcPr>
          <w:p w14:paraId="57C2242D" w14:textId="1D2D7E6C" w:rsidR="00A06509" w:rsidRDefault="00A06509" w:rsidP="00A06509">
            <w:pPr>
              <w:pStyle w:val="DPSEntryDetailIndentLev1"/>
              <w:spacing w:before="0"/>
              <w:ind w:left="0"/>
            </w:pPr>
            <w:r>
              <w:t>Andrew Braddock</w:t>
            </w:r>
          </w:p>
        </w:tc>
        <w:tc>
          <w:tcPr>
            <w:tcW w:w="1348" w:type="dxa"/>
          </w:tcPr>
          <w:p w14:paraId="4DF2C79C" w14:textId="77777777" w:rsidR="00A06509" w:rsidRDefault="00A06509" w:rsidP="00A06509">
            <w:pPr>
              <w:pStyle w:val="DPSEntryDetailIndentLev1"/>
              <w:ind w:left="0"/>
            </w:pPr>
          </w:p>
        </w:tc>
        <w:tc>
          <w:tcPr>
            <w:tcW w:w="240" w:type="dxa"/>
          </w:tcPr>
          <w:p w14:paraId="75E08FC6" w14:textId="77777777" w:rsidR="00A06509" w:rsidRDefault="00A06509" w:rsidP="00A06509">
            <w:pPr>
              <w:pStyle w:val="DPSEntryDetailIndentLev1"/>
              <w:ind w:left="0"/>
            </w:pPr>
          </w:p>
        </w:tc>
        <w:tc>
          <w:tcPr>
            <w:tcW w:w="2041" w:type="dxa"/>
          </w:tcPr>
          <w:p w14:paraId="42F8928B" w14:textId="5775E85F" w:rsidR="00A06509" w:rsidRDefault="00A06509" w:rsidP="00A06509">
            <w:pPr>
              <w:pStyle w:val="DPSEntryDetailIndentLev1"/>
              <w:spacing w:before="0"/>
              <w:ind w:left="0"/>
            </w:pPr>
            <w:r>
              <w:t>Andrew Barr</w:t>
            </w:r>
          </w:p>
        </w:tc>
        <w:tc>
          <w:tcPr>
            <w:tcW w:w="2696" w:type="dxa"/>
          </w:tcPr>
          <w:p w14:paraId="551AC2D3" w14:textId="3425D360" w:rsidR="00A06509" w:rsidRDefault="00A06509" w:rsidP="00A06509">
            <w:pPr>
              <w:pStyle w:val="DPSEntryDetailIndentLev1"/>
              <w:spacing w:before="0"/>
              <w:ind w:left="0"/>
            </w:pPr>
            <w:r>
              <w:t>Suzanne Orr</w:t>
            </w:r>
          </w:p>
        </w:tc>
      </w:tr>
      <w:tr w:rsidR="00A06509" w14:paraId="18373F37" w14:textId="77777777" w:rsidTr="00A06509">
        <w:trPr>
          <w:trHeight w:hRule="exact" w:val="312"/>
        </w:trPr>
        <w:tc>
          <w:tcPr>
            <w:tcW w:w="2041" w:type="dxa"/>
          </w:tcPr>
          <w:p w14:paraId="6692AF17" w14:textId="7557BAFD" w:rsidR="00A06509" w:rsidRDefault="00A06509" w:rsidP="00A06509">
            <w:pPr>
              <w:pStyle w:val="DPSEntryDetailIndentLev1"/>
              <w:spacing w:before="0"/>
              <w:ind w:left="0"/>
            </w:pPr>
            <w:r>
              <w:t>Jo Clay</w:t>
            </w:r>
          </w:p>
        </w:tc>
        <w:tc>
          <w:tcPr>
            <w:tcW w:w="1348" w:type="dxa"/>
          </w:tcPr>
          <w:p w14:paraId="2453E1BE" w14:textId="77777777" w:rsidR="00A06509" w:rsidRDefault="00A06509" w:rsidP="00A06509">
            <w:pPr>
              <w:pStyle w:val="DPSEntryDetailIndentLev1"/>
              <w:ind w:left="0"/>
            </w:pPr>
          </w:p>
        </w:tc>
        <w:tc>
          <w:tcPr>
            <w:tcW w:w="240" w:type="dxa"/>
          </w:tcPr>
          <w:p w14:paraId="41080E70" w14:textId="77777777" w:rsidR="00A06509" w:rsidRDefault="00A06509" w:rsidP="00A06509">
            <w:pPr>
              <w:pStyle w:val="DPSEntryDetailIndentLev1"/>
              <w:ind w:left="0"/>
            </w:pPr>
          </w:p>
        </w:tc>
        <w:tc>
          <w:tcPr>
            <w:tcW w:w="2041" w:type="dxa"/>
          </w:tcPr>
          <w:p w14:paraId="6D1EC569" w14:textId="61605F19" w:rsidR="00A06509" w:rsidRDefault="00A06509" w:rsidP="00A06509">
            <w:pPr>
              <w:pStyle w:val="DPSEntryDetailIndentLev1"/>
              <w:spacing w:before="0"/>
              <w:ind w:left="0"/>
            </w:pPr>
            <w:r>
              <w:t>Peter Cain</w:t>
            </w:r>
          </w:p>
        </w:tc>
        <w:tc>
          <w:tcPr>
            <w:tcW w:w="2696" w:type="dxa"/>
          </w:tcPr>
          <w:p w14:paraId="50884E78" w14:textId="2A2AE5D0" w:rsidR="00A06509" w:rsidRDefault="00A06509" w:rsidP="00A06509">
            <w:pPr>
              <w:pStyle w:val="DPSEntryDetailIndentLev1"/>
              <w:spacing w:before="0"/>
              <w:ind w:left="0"/>
            </w:pPr>
            <w:r>
              <w:t>Mark Parton</w:t>
            </w:r>
          </w:p>
        </w:tc>
      </w:tr>
      <w:tr w:rsidR="00A06509" w14:paraId="4E919F03" w14:textId="77777777" w:rsidTr="00A06509">
        <w:trPr>
          <w:trHeight w:hRule="exact" w:val="312"/>
        </w:trPr>
        <w:tc>
          <w:tcPr>
            <w:tcW w:w="2041" w:type="dxa"/>
          </w:tcPr>
          <w:p w14:paraId="1A80F0DB" w14:textId="41AD803C" w:rsidR="00A06509" w:rsidRDefault="00A06509" w:rsidP="00A06509">
            <w:pPr>
              <w:pStyle w:val="DPSEntryDetailIndentLev1"/>
              <w:spacing w:before="0"/>
              <w:ind w:left="0"/>
            </w:pPr>
            <w:r>
              <w:t>Laura Nuttall</w:t>
            </w:r>
          </w:p>
        </w:tc>
        <w:tc>
          <w:tcPr>
            <w:tcW w:w="1348" w:type="dxa"/>
          </w:tcPr>
          <w:p w14:paraId="5FA4CD29" w14:textId="77777777" w:rsidR="00A06509" w:rsidRDefault="00A06509" w:rsidP="00A06509">
            <w:pPr>
              <w:pStyle w:val="DPSEntryDetailIndentLev1"/>
              <w:ind w:left="0"/>
            </w:pPr>
          </w:p>
        </w:tc>
        <w:tc>
          <w:tcPr>
            <w:tcW w:w="240" w:type="dxa"/>
          </w:tcPr>
          <w:p w14:paraId="505F824C" w14:textId="77777777" w:rsidR="00A06509" w:rsidRDefault="00A06509" w:rsidP="00A06509">
            <w:pPr>
              <w:pStyle w:val="DPSEntryDetailIndentLev1"/>
              <w:ind w:left="0"/>
            </w:pPr>
          </w:p>
        </w:tc>
        <w:tc>
          <w:tcPr>
            <w:tcW w:w="2041" w:type="dxa"/>
          </w:tcPr>
          <w:p w14:paraId="7B1686BB" w14:textId="492D3313" w:rsidR="00A06509" w:rsidRDefault="00A06509" w:rsidP="00A06509">
            <w:pPr>
              <w:pStyle w:val="DPSEntryDetailIndentLev1"/>
              <w:spacing w:before="0"/>
              <w:ind w:left="0"/>
            </w:pPr>
            <w:r>
              <w:t>Fiona Carrick</w:t>
            </w:r>
          </w:p>
        </w:tc>
        <w:tc>
          <w:tcPr>
            <w:tcW w:w="2696" w:type="dxa"/>
          </w:tcPr>
          <w:p w14:paraId="2A3BAE12" w14:textId="4ABF3188" w:rsidR="00A06509" w:rsidRDefault="00A06509" w:rsidP="00A06509">
            <w:pPr>
              <w:pStyle w:val="DPSEntryDetailIndentLev1"/>
              <w:spacing w:before="0"/>
              <w:ind w:left="0"/>
            </w:pPr>
            <w:r>
              <w:t>Marisa Paterson</w:t>
            </w:r>
          </w:p>
        </w:tc>
      </w:tr>
      <w:tr w:rsidR="00A06509" w14:paraId="20236AB0" w14:textId="77777777" w:rsidTr="00A06509">
        <w:trPr>
          <w:trHeight w:hRule="exact" w:val="312"/>
        </w:trPr>
        <w:tc>
          <w:tcPr>
            <w:tcW w:w="2041" w:type="dxa"/>
          </w:tcPr>
          <w:p w14:paraId="438E11F4" w14:textId="381D4F3F" w:rsidR="00A06509" w:rsidRDefault="00A06509" w:rsidP="00A06509">
            <w:pPr>
              <w:pStyle w:val="DPSEntryDetailIndentLev1"/>
              <w:spacing w:before="0"/>
              <w:ind w:left="0"/>
            </w:pPr>
            <w:r>
              <w:t>Rebecca Vassarotti</w:t>
            </w:r>
          </w:p>
        </w:tc>
        <w:tc>
          <w:tcPr>
            <w:tcW w:w="1348" w:type="dxa"/>
          </w:tcPr>
          <w:p w14:paraId="3C538BA4" w14:textId="77777777" w:rsidR="00A06509" w:rsidRDefault="00A06509" w:rsidP="00A06509">
            <w:pPr>
              <w:pStyle w:val="DPSEntryDetailIndentLev1"/>
              <w:ind w:left="0"/>
            </w:pPr>
          </w:p>
        </w:tc>
        <w:tc>
          <w:tcPr>
            <w:tcW w:w="240" w:type="dxa"/>
          </w:tcPr>
          <w:p w14:paraId="6C20EFC9" w14:textId="77777777" w:rsidR="00A06509" w:rsidRDefault="00A06509" w:rsidP="00A06509">
            <w:pPr>
              <w:pStyle w:val="DPSEntryDetailIndentLev1"/>
              <w:ind w:left="0"/>
            </w:pPr>
          </w:p>
        </w:tc>
        <w:tc>
          <w:tcPr>
            <w:tcW w:w="2041" w:type="dxa"/>
          </w:tcPr>
          <w:p w14:paraId="469BF0B9" w14:textId="660D3671" w:rsidR="00A06509" w:rsidRDefault="00A06509" w:rsidP="00A06509">
            <w:pPr>
              <w:pStyle w:val="DPSEntryDetailIndentLev1"/>
              <w:spacing w:before="0"/>
              <w:ind w:left="0"/>
            </w:pPr>
            <w:r>
              <w:t>Leanne Castley</w:t>
            </w:r>
          </w:p>
        </w:tc>
        <w:tc>
          <w:tcPr>
            <w:tcW w:w="2696" w:type="dxa"/>
          </w:tcPr>
          <w:p w14:paraId="676EC90A" w14:textId="23DC077F" w:rsidR="00A06509" w:rsidRDefault="00A06509" w:rsidP="00A06509">
            <w:pPr>
              <w:pStyle w:val="DPSEntryDetailIndentLev1"/>
              <w:spacing w:before="0"/>
              <w:ind w:left="0"/>
            </w:pPr>
            <w:r>
              <w:t>Michael Pettersson</w:t>
            </w:r>
          </w:p>
        </w:tc>
      </w:tr>
      <w:tr w:rsidR="00A06509" w14:paraId="6B1CEB3C" w14:textId="77777777" w:rsidTr="00A06509">
        <w:trPr>
          <w:trHeight w:hRule="exact" w:val="312"/>
        </w:trPr>
        <w:tc>
          <w:tcPr>
            <w:tcW w:w="2041" w:type="dxa"/>
          </w:tcPr>
          <w:p w14:paraId="09C0A48D" w14:textId="77777777" w:rsidR="00A06509" w:rsidRDefault="00A06509" w:rsidP="00A06509">
            <w:pPr>
              <w:pStyle w:val="DPSEntryDetailIndentLev1"/>
              <w:ind w:left="0"/>
            </w:pPr>
          </w:p>
        </w:tc>
        <w:tc>
          <w:tcPr>
            <w:tcW w:w="1348" w:type="dxa"/>
          </w:tcPr>
          <w:p w14:paraId="3E757B0E" w14:textId="77777777" w:rsidR="00A06509" w:rsidRDefault="00A06509" w:rsidP="00A06509">
            <w:pPr>
              <w:pStyle w:val="DPSEntryDetailIndentLev1"/>
              <w:ind w:left="0"/>
            </w:pPr>
          </w:p>
        </w:tc>
        <w:tc>
          <w:tcPr>
            <w:tcW w:w="240" w:type="dxa"/>
          </w:tcPr>
          <w:p w14:paraId="3BFEAD04" w14:textId="77777777" w:rsidR="00A06509" w:rsidRDefault="00A06509" w:rsidP="00A06509">
            <w:pPr>
              <w:pStyle w:val="DPSEntryDetailIndentLev1"/>
              <w:ind w:left="0"/>
            </w:pPr>
          </w:p>
        </w:tc>
        <w:tc>
          <w:tcPr>
            <w:tcW w:w="2041" w:type="dxa"/>
          </w:tcPr>
          <w:p w14:paraId="34403FA1" w14:textId="23EE8563" w:rsidR="00A06509" w:rsidRDefault="00A06509" w:rsidP="00A06509">
            <w:pPr>
              <w:pStyle w:val="DPSEntryDetailIndentLev1"/>
              <w:spacing w:before="0"/>
              <w:ind w:left="0"/>
            </w:pPr>
            <w:r>
              <w:t>Tara Cheyne</w:t>
            </w:r>
          </w:p>
        </w:tc>
        <w:tc>
          <w:tcPr>
            <w:tcW w:w="2696" w:type="dxa"/>
          </w:tcPr>
          <w:p w14:paraId="1FD5E0C7" w14:textId="4B186BDA" w:rsidR="00A06509" w:rsidRDefault="00A06509" w:rsidP="00A06509">
            <w:pPr>
              <w:pStyle w:val="DPSEntryDetailIndentLev1"/>
              <w:spacing w:before="0"/>
              <w:ind w:left="0"/>
            </w:pPr>
            <w:r>
              <w:t>Chris Steel</w:t>
            </w:r>
          </w:p>
        </w:tc>
      </w:tr>
      <w:tr w:rsidR="00A06509" w14:paraId="73C6FEE8" w14:textId="77777777" w:rsidTr="00A06509">
        <w:trPr>
          <w:trHeight w:hRule="exact" w:val="312"/>
        </w:trPr>
        <w:tc>
          <w:tcPr>
            <w:tcW w:w="2041" w:type="dxa"/>
          </w:tcPr>
          <w:p w14:paraId="4F795ECC" w14:textId="77777777" w:rsidR="00A06509" w:rsidRDefault="00A06509" w:rsidP="00A06509">
            <w:pPr>
              <w:pStyle w:val="DPSEntryDetailIndentLev1"/>
              <w:ind w:left="0"/>
            </w:pPr>
          </w:p>
        </w:tc>
        <w:tc>
          <w:tcPr>
            <w:tcW w:w="1348" w:type="dxa"/>
          </w:tcPr>
          <w:p w14:paraId="7E3697A4" w14:textId="77777777" w:rsidR="00A06509" w:rsidRDefault="00A06509" w:rsidP="00A06509">
            <w:pPr>
              <w:pStyle w:val="DPSEntryDetailIndentLev1"/>
              <w:ind w:left="0"/>
            </w:pPr>
          </w:p>
        </w:tc>
        <w:tc>
          <w:tcPr>
            <w:tcW w:w="240" w:type="dxa"/>
          </w:tcPr>
          <w:p w14:paraId="0F645F20" w14:textId="77777777" w:rsidR="00A06509" w:rsidRDefault="00A06509" w:rsidP="00A06509">
            <w:pPr>
              <w:pStyle w:val="DPSEntryDetailIndentLev1"/>
              <w:ind w:left="0"/>
            </w:pPr>
          </w:p>
        </w:tc>
        <w:tc>
          <w:tcPr>
            <w:tcW w:w="2041" w:type="dxa"/>
          </w:tcPr>
          <w:p w14:paraId="18A1FB83" w14:textId="107FF5DE" w:rsidR="00A06509" w:rsidRDefault="00A06509" w:rsidP="00A06509">
            <w:pPr>
              <w:pStyle w:val="DPSEntryDetailIndentLev1"/>
              <w:spacing w:before="0"/>
              <w:ind w:left="0"/>
            </w:pPr>
            <w:r>
              <w:t>Ed Cocks</w:t>
            </w:r>
          </w:p>
        </w:tc>
        <w:tc>
          <w:tcPr>
            <w:tcW w:w="2696" w:type="dxa"/>
          </w:tcPr>
          <w:p w14:paraId="193A7C80" w14:textId="02EE6670" w:rsidR="00A06509" w:rsidRDefault="00A06509" w:rsidP="00A06509">
            <w:pPr>
              <w:pStyle w:val="DPSEntryDetailIndentLev1"/>
              <w:spacing w:before="0"/>
              <w:ind w:left="0"/>
            </w:pPr>
            <w:r>
              <w:t>Rachel Stephen-Smith</w:t>
            </w:r>
          </w:p>
        </w:tc>
      </w:tr>
      <w:tr w:rsidR="00A06509" w14:paraId="1ECF0892" w14:textId="77777777" w:rsidTr="00A06509">
        <w:trPr>
          <w:trHeight w:hRule="exact" w:val="312"/>
        </w:trPr>
        <w:tc>
          <w:tcPr>
            <w:tcW w:w="2041" w:type="dxa"/>
          </w:tcPr>
          <w:p w14:paraId="342E0444" w14:textId="77777777" w:rsidR="00A06509" w:rsidRDefault="00A06509" w:rsidP="00A06509">
            <w:pPr>
              <w:pStyle w:val="DPSEntryDetailIndentLev1"/>
              <w:ind w:left="0"/>
            </w:pPr>
          </w:p>
        </w:tc>
        <w:tc>
          <w:tcPr>
            <w:tcW w:w="1348" w:type="dxa"/>
          </w:tcPr>
          <w:p w14:paraId="64667373" w14:textId="77777777" w:rsidR="00A06509" w:rsidRDefault="00A06509" w:rsidP="00A06509">
            <w:pPr>
              <w:pStyle w:val="DPSEntryDetailIndentLev1"/>
              <w:ind w:left="0"/>
            </w:pPr>
          </w:p>
        </w:tc>
        <w:tc>
          <w:tcPr>
            <w:tcW w:w="240" w:type="dxa"/>
          </w:tcPr>
          <w:p w14:paraId="4967FF4F" w14:textId="77777777" w:rsidR="00A06509" w:rsidRDefault="00A06509" w:rsidP="00A06509">
            <w:pPr>
              <w:pStyle w:val="DPSEntryDetailIndentLev1"/>
              <w:ind w:left="0"/>
            </w:pPr>
          </w:p>
        </w:tc>
        <w:tc>
          <w:tcPr>
            <w:tcW w:w="2041" w:type="dxa"/>
          </w:tcPr>
          <w:p w14:paraId="35BA4F31" w14:textId="18080364" w:rsidR="00A06509" w:rsidRDefault="00A06509" w:rsidP="00A06509">
            <w:pPr>
              <w:pStyle w:val="DPSEntryDetailIndentLev1"/>
              <w:spacing w:before="0"/>
              <w:ind w:left="0"/>
            </w:pPr>
            <w:r>
              <w:t>Thomas Emerson</w:t>
            </w:r>
          </w:p>
        </w:tc>
        <w:tc>
          <w:tcPr>
            <w:tcW w:w="2696" w:type="dxa"/>
          </w:tcPr>
          <w:p w14:paraId="477CEE4E" w14:textId="0EDC7ACE" w:rsidR="00A06509" w:rsidRDefault="00A06509" w:rsidP="00A06509">
            <w:pPr>
              <w:pStyle w:val="DPSEntryDetailIndentLev1"/>
              <w:spacing w:before="0"/>
              <w:ind w:left="0"/>
            </w:pPr>
            <w:r>
              <w:t>Caitlin Tough</w:t>
            </w:r>
          </w:p>
        </w:tc>
      </w:tr>
      <w:tr w:rsidR="00A06509" w14:paraId="2AA3ADF1" w14:textId="77777777" w:rsidTr="00A06509">
        <w:trPr>
          <w:trHeight w:hRule="exact" w:val="312"/>
        </w:trPr>
        <w:tc>
          <w:tcPr>
            <w:tcW w:w="2041" w:type="dxa"/>
          </w:tcPr>
          <w:p w14:paraId="0788818A" w14:textId="77777777" w:rsidR="00A06509" w:rsidRDefault="00A06509" w:rsidP="00A06509">
            <w:pPr>
              <w:pStyle w:val="DPSEntryDetailIndentLev1"/>
              <w:ind w:left="0"/>
            </w:pPr>
          </w:p>
        </w:tc>
        <w:tc>
          <w:tcPr>
            <w:tcW w:w="1348" w:type="dxa"/>
          </w:tcPr>
          <w:p w14:paraId="1ADE3CF6" w14:textId="77777777" w:rsidR="00A06509" w:rsidRDefault="00A06509" w:rsidP="00A06509">
            <w:pPr>
              <w:pStyle w:val="DPSEntryDetailIndentLev1"/>
              <w:ind w:left="0"/>
            </w:pPr>
          </w:p>
        </w:tc>
        <w:tc>
          <w:tcPr>
            <w:tcW w:w="240" w:type="dxa"/>
          </w:tcPr>
          <w:p w14:paraId="5AD57B30" w14:textId="77777777" w:rsidR="00A06509" w:rsidRDefault="00A06509" w:rsidP="00A06509">
            <w:pPr>
              <w:pStyle w:val="DPSEntryDetailIndentLev1"/>
              <w:ind w:left="0"/>
            </w:pPr>
          </w:p>
        </w:tc>
        <w:tc>
          <w:tcPr>
            <w:tcW w:w="2041" w:type="dxa"/>
          </w:tcPr>
          <w:p w14:paraId="4AE3C7C3" w14:textId="0676E095" w:rsidR="00A06509" w:rsidRDefault="00A06509" w:rsidP="00A06509">
            <w:pPr>
              <w:pStyle w:val="DPSEntryDetailIndentLev1"/>
              <w:spacing w:before="0"/>
              <w:ind w:left="0"/>
            </w:pPr>
            <w:r>
              <w:t>Jeremy Hanson</w:t>
            </w:r>
          </w:p>
        </w:tc>
        <w:tc>
          <w:tcPr>
            <w:tcW w:w="2696" w:type="dxa"/>
          </w:tcPr>
          <w:p w14:paraId="1F737030" w14:textId="3B5FF972" w:rsidR="00A06509" w:rsidRDefault="00A06509" w:rsidP="00A06509">
            <w:pPr>
              <w:pStyle w:val="DPSEntryDetailIndentLev1"/>
              <w:spacing w:before="0"/>
              <w:ind w:left="0"/>
            </w:pPr>
            <w:r>
              <w:t>Taimus Werner-Gibbings</w:t>
            </w:r>
          </w:p>
        </w:tc>
      </w:tr>
      <w:tr w:rsidR="00A06509" w14:paraId="2972468F" w14:textId="77777777" w:rsidTr="00A06509">
        <w:trPr>
          <w:trHeight w:hRule="exact" w:val="312"/>
        </w:trPr>
        <w:tc>
          <w:tcPr>
            <w:tcW w:w="2041" w:type="dxa"/>
          </w:tcPr>
          <w:p w14:paraId="6454BB7C" w14:textId="77777777" w:rsidR="00A06509" w:rsidRDefault="00A06509" w:rsidP="00A06509">
            <w:pPr>
              <w:pStyle w:val="DPSEntryDetailIndentLev1"/>
              <w:ind w:left="0"/>
            </w:pPr>
          </w:p>
        </w:tc>
        <w:tc>
          <w:tcPr>
            <w:tcW w:w="1348" w:type="dxa"/>
          </w:tcPr>
          <w:p w14:paraId="21A96216" w14:textId="77777777" w:rsidR="00A06509" w:rsidRDefault="00A06509" w:rsidP="00A06509">
            <w:pPr>
              <w:pStyle w:val="DPSEntryDetailIndentLev1"/>
              <w:ind w:left="0"/>
            </w:pPr>
          </w:p>
        </w:tc>
        <w:tc>
          <w:tcPr>
            <w:tcW w:w="240" w:type="dxa"/>
          </w:tcPr>
          <w:p w14:paraId="7A2497E4" w14:textId="77777777" w:rsidR="00A06509" w:rsidRDefault="00A06509" w:rsidP="00A06509">
            <w:pPr>
              <w:pStyle w:val="DPSEntryDetailIndentLev1"/>
              <w:ind w:left="0"/>
            </w:pPr>
          </w:p>
        </w:tc>
        <w:tc>
          <w:tcPr>
            <w:tcW w:w="2041" w:type="dxa"/>
          </w:tcPr>
          <w:p w14:paraId="68E404FB" w14:textId="19927206" w:rsidR="00A06509" w:rsidRDefault="00A06509" w:rsidP="00A06509">
            <w:pPr>
              <w:pStyle w:val="DPSEntryDetailIndentLev1"/>
              <w:spacing w:before="0"/>
              <w:ind w:left="0"/>
            </w:pPr>
            <w:r>
              <w:t>James Milligan</w:t>
            </w:r>
          </w:p>
        </w:tc>
        <w:tc>
          <w:tcPr>
            <w:tcW w:w="2696" w:type="dxa"/>
          </w:tcPr>
          <w:p w14:paraId="0E9FF478" w14:textId="77777777" w:rsidR="00A06509" w:rsidRDefault="00A06509" w:rsidP="00A06509">
            <w:pPr>
              <w:pStyle w:val="DPSEntryDetailIndentLev1"/>
              <w:ind w:left="0"/>
            </w:pPr>
          </w:p>
        </w:tc>
      </w:tr>
      <w:tr w:rsidR="00A06509" w14:paraId="514C6B35" w14:textId="77777777" w:rsidTr="00A06509">
        <w:trPr>
          <w:trHeight w:hRule="exact" w:val="312"/>
        </w:trPr>
        <w:tc>
          <w:tcPr>
            <w:tcW w:w="2041" w:type="dxa"/>
          </w:tcPr>
          <w:p w14:paraId="2009A0D0" w14:textId="77777777" w:rsidR="00A06509" w:rsidRDefault="00A06509" w:rsidP="00A06509">
            <w:pPr>
              <w:pStyle w:val="DPSEntryDetailIndentLev1"/>
              <w:ind w:left="0"/>
            </w:pPr>
          </w:p>
        </w:tc>
        <w:tc>
          <w:tcPr>
            <w:tcW w:w="1348" w:type="dxa"/>
          </w:tcPr>
          <w:p w14:paraId="2C6AFC44" w14:textId="77777777" w:rsidR="00A06509" w:rsidRDefault="00A06509" w:rsidP="00A06509">
            <w:pPr>
              <w:pStyle w:val="DPSEntryDetailIndentLev1"/>
              <w:ind w:left="0"/>
            </w:pPr>
          </w:p>
        </w:tc>
        <w:tc>
          <w:tcPr>
            <w:tcW w:w="240" w:type="dxa"/>
          </w:tcPr>
          <w:p w14:paraId="1F5C9918" w14:textId="77777777" w:rsidR="00A06509" w:rsidRDefault="00A06509" w:rsidP="00A06509">
            <w:pPr>
              <w:pStyle w:val="DPSEntryDetailIndentLev1"/>
              <w:ind w:left="0"/>
            </w:pPr>
          </w:p>
        </w:tc>
        <w:tc>
          <w:tcPr>
            <w:tcW w:w="2041" w:type="dxa"/>
          </w:tcPr>
          <w:p w14:paraId="3E69DFC5" w14:textId="222D0502" w:rsidR="00A06509" w:rsidRDefault="00A06509" w:rsidP="00A06509">
            <w:pPr>
              <w:pStyle w:val="DPSEntryDetailIndentLev1"/>
              <w:spacing w:before="0"/>
              <w:ind w:left="0"/>
            </w:pPr>
            <w:r>
              <w:t>Deborah Morris</w:t>
            </w:r>
          </w:p>
        </w:tc>
        <w:tc>
          <w:tcPr>
            <w:tcW w:w="2696" w:type="dxa"/>
          </w:tcPr>
          <w:p w14:paraId="7EBA6F4A" w14:textId="77777777" w:rsidR="00A06509" w:rsidRDefault="00A06509" w:rsidP="00A06509">
            <w:pPr>
              <w:pStyle w:val="DPSEntryDetailIndentLev1"/>
              <w:ind w:left="0"/>
            </w:pPr>
          </w:p>
        </w:tc>
      </w:tr>
    </w:tbl>
    <w:p w14:paraId="2460FD27" w14:textId="77777777" w:rsidR="00A06509" w:rsidRDefault="00A06509" w:rsidP="000A33AB">
      <w:pPr>
        <w:pStyle w:val="DPSEntryDetailIndentLev1"/>
        <w:spacing w:before="0"/>
        <w:ind w:left="862"/>
      </w:pPr>
      <w:r>
        <w:t>And so it was negatived.</w:t>
      </w:r>
    </w:p>
    <w:p w14:paraId="04A5C333" w14:textId="64E1575F" w:rsidR="002B0D23" w:rsidRDefault="00777EDF" w:rsidP="000A33AB">
      <w:pPr>
        <w:pStyle w:val="DPSEntryDetailIndentLev1"/>
        <w:spacing w:before="80"/>
        <w:ind w:left="862"/>
      </w:pPr>
      <w:r>
        <w:t>Debate continued.</w:t>
      </w:r>
    </w:p>
    <w:p w14:paraId="58FB1C12" w14:textId="77777777" w:rsidR="00777EDF" w:rsidRPr="00777EDF" w:rsidRDefault="00777EDF" w:rsidP="00777EDF">
      <w:pPr>
        <w:pBdr>
          <w:bottom w:val="thinThickLargeGap" w:sz="18" w:space="1" w:color="auto"/>
        </w:pBdr>
        <w:ind w:left="3420" w:right="3655"/>
        <w:jc w:val="center"/>
        <w:rPr>
          <w:rFonts w:ascii="Calibri" w:hAnsi="Calibri"/>
          <w:i/>
          <w:iCs/>
          <w:lang w:val="en-AU"/>
        </w:rPr>
      </w:pPr>
    </w:p>
    <w:p w14:paraId="3470B289" w14:textId="775B30BE" w:rsidR="00777EDF" w:rsidRPr="00777EDF" w:rsidRDefault="00777EDF" w:rsidP="000A33AB">
      <w:pPr>
        <w:spacing w:before="80"/>
        <w:ind w:left="720"/>
        <w:rPr>
          <w:rFonts w:ascii="Calibri" w:hAnsi="Calibri"/>
          <w:lang w:val="en-AU"/>
        </w:rPr>
      </w:pPr>
      <w:r w:rsidRPr="00777EDF">
        <w:rPr>
          <w:rFonts w:ascii="Calibri" w:hAnsi="Calibri"/>
          <w:i/>
          <w:iCs/>
          <w:lang w:val="en-AU"/>
        </w:rPr>
        <w:t xml:space="preserve">Adjournment negatived:  </w:t>
      </w:r>
      <w:r w:rsidRPr="00777EDF">
        <w:rPr>
          <w:rFonts w:ascii="Calibri" w:hAnsi="Calibri"/>
          <w:lang w:val="en-AU"/>
        </w:rPr>
        <w:t>It being 6.30 pm—The question was proposed—That the Assembly do now adjourn.</w:t>
      </w:r>
    </w:p>
    <w:p w14:paraId="627DFCFF" w14:textId="14F7457B" w:rsidR="00777EDF" w:rsidRPr="00777EDF" w:rsidRDefault="00777EDF" w:rsidP="000A33AB">
      <w:pPr>
        <w:spacing w:before="80"/>
        <w:ind w:left="720"/>
        <w:rPr>
          <w:rFonts w:ascii="Calibri" w:hAnsi="Calibri"/>
          <w:lang w:val="en-AU"/>
        </w:rPr>
      </w:pPr>
      <w:r>
        <w:rPr>
          <w:rFonts w:ascii="Calibri" w:hAnsi="Calibri"/>
          <w:lang w:val="en-AU"/>
        </w:rPr>
        <w:t>Ms Cheyne</w:t>
      </w:r>
      <w:r w:rsidRPr="00777EDF">
        <w:rPr>
          <w:rFonts w:ascii="Calibri" w:hAnsi="Calibri"/>
          <w:lang w:val="en-AU"/>
        </w:rPr>
        <w:t xml:space="preserve"> (Manager of Government Business) requiring the question to be put forthwith without debate—</w:t>
      </w:r>
    </w:p>
    <w:p w14:paraId="165FAA91" w14:textId="77777777" w:rsidR="00777EDF" w:rsidRPr="00777EDF" w:rsidRDefault="00777EDF" w:rsidP="000A33AB">
      <w:pPr>
        <w:spacing w:before="80" w:after="80"/>
        <w:ind w:left="720"/>
        <w:rPr>
          <w:rFonts w:ascii="Calibri" w:hAnsi="Calibri"/>
          <w:lang w:val="en-AU"/>
        </w:rPr>
      </w:pPr>
      <w:r w:rsidRPr="00777EDF">
        <w:rPr>
          <w:rFonts w:ascii="Calibri" w:hAnsi="Calibri"/>
          <w:lang w:val="en-AU"/>
        </w:rPr>
        <w:t>Question—put and negatived.</w:t>
      </w:r>
    </w:p>
    <w:p w14:paraId="6F1F2DAD" w14:textId="77777777" w:rsidR="00777EDF" w:rsidRPr="00777EDF" w:rsidRDefault="00777EDF" w:rsidP="000A33AB">
      <w:pPr>
        <w:pBdr>
          <w:top w:val="thickThinLargeGap" w:sz="18" w:space="1" w:color="auto"/>
        </w:pBdr>
        <w:spacing w:before="120"/>
        <w:ind w:left="3419" w:right="3657"/>
        <w:jc w:val="center"/>
        <w:rPr>
          <w:rFonts w:ascii="Calibri" w:hAnsi="Calibri"/>
          <w:lang w:val="en-AU"/>
        </w:rPr>
      </w:pPr>
    </w:p>
    <w:p w14:paraId="74F8D461" w14:textId="4BB882E4" w:rsidR="00777EDF" w:rsidRDefault="00777EDF" w:rsidP="002A0A7F">
      <w:pPr>
        <w:pStyle w:val="DPSEntryDetailIndentLev1"/>
        <w:ind w:left="709"/>
      </w:pPr>
      <w:r>
        <w:t>Debate adjourned (Ms Cheyne—Manager of Government Business) and the resumption of the debate made an order of the day for the next sitting.</w:t>
      </w:r>
    </w:p>
    <w:p w14:paraId="6C43CC39" w14:textId="600F5965" w:rsidR="00D03F12" w:rsidRPr="00D03F12" w:rsidRDefault="00D03F12" w:rsidP="00D03F12">
      <w:pPr>
        <w:keepNext/>
        <w:keepLines/>
        <w:tabs>
          <w:tab w:val="right" w:pos="339"/>
          <w:tab w:val="left" w:pos="720"/>
        </w:tabs>
        <w:spacing w:before="240"/>
        <w:ind w:left="720" w:hanging="720"/>
        <w:jc w:val="both"/>
        <w:rPr>
          <w:rFonts w:ascii="Calibri" w:hAnsi="Calibri"/>
          <w:b/>
          <w:caps/>
        </w:rPr>
      </w:pPr>
      <w:r w:rsidRPr="00D03F12">
        <w:rPr>
          <w:rFonts w:ascii="Calibri" w:hAnsi="Calibri"/>
          <w:b/>
          <w:caps/>
        </w:rPr>
        <w:tab/>
      </w:r>
      <w:r w:rsidR="0070322B">
        <w:rPr>
          <w:rFonts w:ascii="Calibri" w:hAnsi="Calibri"/>
          <w:b/>
          <w:bCs/>
          <w:caps/>
        </w:rPr>
        <w:fldChar w:fldCharType="begin"/>
      </w:r>
      <w:r w:rsidR="0070322B">
        <w:rPr>
          <w:rFonts w:ascii="Calibri" w:hAnsi="Calibri"/>
          <w:b/>
          <w:bCs/>
          <w:caps/>
        </w:rPr>
        <w:instrText xml:space="preserve"> SEQ A \* MERGEFORMAT </w:instrText>
      </w:r>
      <w:r w:rsidR="0070322B">
        <w:rPr>
          <w:rFonts w:ascii="Calibri" w:hAnsi="Calibri"/>
          <w:b/>
          <w:bCs/>
          <w:caps/>
        </w:rPr>
        <w:fldChar w:fldCharType="separate"/>
      </w:r>
      <w:r w:rsidR="00FD5E63">
        <w:rPr>
          <w:rFonts w:ascii="Calibri" w:hAnsi="Calibri"/>
          <w:b/>
          <w:bCs/>
          <w:caps/>
          <w:noProof/>
        </w:rPr>
        <w:t>20</w:t>
      </w:r>
      <w:r w:rsidR="0070322B">
        <w:rPr>
          <w:rFonts w:ascii="Calibri" w:hAnsi="Calibri"/>
          <w:b/>
          <w:bCs/>
          <w:caps/>
        </w:rPr>
        <w:fldChar w:fldCharType="end"/>
      </w:r>
      <w:r w:rsidRPr="00D03F12">
        <w:rPr>
          <w:rFonts w:ascii="Calibri" w:hAnsi="Calibri"/>
          <w:b/>
          <w:caps/>
        </w:rPr>
        <w:tab/>
        <w:t>MEMBERS</w:t>
      </w:r>
      <w:r w:rsidR="0070322B">
        <w:rPr>
          <w:rFonts w:ascii="Calibri" w:hAnsi="Calibri"/>
          <w:b/>
          <w:caps/>
        </w:rPr>
        <w:t>’</w:t>
      </w:r>
      <w:r w:rsidRPr="00D03F12">
        <w:rPr>
          <w:rFonts w:ascii="Calibri" w:hAnsi="Calibri"/>
          <w:b/>
          <w:caps/>
        </w:rPr>
        <w:t xml:space="preserve"> STATEMENTS</w:t>
      </w:r>
    </w:p>
    <w:p w14:paraId="7FFE92D3" w14:textId="0069F2AC" w:rsidR="00D03F12" w:rsidRPr="00D03F12" w:rsidRDefault="00777EDF" w:rsidP="00D03F12">
      <w:pPr>
        <w:tabs>
          <w:tab w:val="left" w:pos="1197"/>
          <w:tab w:val="left" w:pos="1767"/>
        </w:tabs>
        <w:spacing w:before="120"/>
        <w:ind w:left="720"/>
        <w:jc w:val="both"/>
        <w:rPr>
          <w:rFonts w:ascii="Calibri" w:hAnsi="Calibri"/>
          <w:lang w:val="en-AU"/>
        </w:rPr>
      </w:pPr>
      <w:r>
        <w:rPr>
          <w:rFonts w:ascii="Calibri" w:hAnsi="Calibri"/>
          <w:lang w:val="en-AU"/>
        </w:rPr>
        <w:t xml:space="preserve">Four </w:t>
      </w:r>
      <w:r w:rsidR="00D03F12" w:rsidRPr="00D03F12">
        <w:rPr>
          <w:rFonts w:ascii="Calibri" w:hAnsi="Calibri"/>
          <w:lang w:val="en-AU"/>
        </w:rPr>
        <w:t>Members</w:t>
      </w:r>
      <w:r w:rsidR="0070322B">
        <w:rPr>
          <w:rFonts w:ascii="Calibri" w:hAnsi="Calibri"/>
          <w:lang w:val="en-AU"/>
        </w:rPr>
        <w:t>’</w:t>
      </w:r>
      <w:r w:rsidR="00D03F12" w:rsidRPr="00D03F12">
        <w:rPr>
          <w:rFonts w:ascii="Calibri" w:hAnsi="Calibri"/>
          <w:lang w:val="en-AU"/>
        </w:rPr>
        <w:t xml:space="preserve"> statements were made.</w:t>
      </w:r>
    </w:p>
    <w:p w14:paraId="4D8CF683" w14:textId="473894C1" w:rsidR="00D03F12" w:rsidRPr="00D03F12" w:rsidRDefault="00D03F12" w:rsidP="00D03F12">
      <w:pPr>
        <w:keepNext/>
        <w:keepLines/>
        <w:tabs>
          <w:tab w:val="right" w:pos="339"/>
          <w:tab w:val="left" w:pos="720"/>
        </w:tabs>
        <w:spacing w:before="240"/>
        <w:ind w:left="720" w:hanging="720"/>
        <w:rPr>
          <w:rFonts w:ascii="Calibri" w:hAnsi="Calibri"/>
          <w:b/>
          <w:lang w:val="en-AU"/>
        </w:rPr>
      </w:pPr>
      <w:r w:rsidRPr="00D03F12">
        <w:rPr>
          <w:rFonts w:ascii="Calibri" w:hAnsi="Calibri"/>
          <w:b/>
          <w:lang w:val="en-AU"/>
        </w:rPr>
        <w:lastRenderedPageBreak/>
        <w:tab/>
      </w:r>
      <w:r w:rsidR="0070322B">
        <w:rPr>
          <w:rFonts w:ascii="Calibri" w:hAnsi="Calibri"/>
          <w:b/>
          <w:lang w:val="en-AU"/>
        </w:rPr>
        <w:fldChar w:fldCharType="begin"/>
      </w:r>
      <w:r w:rsidR="0070322B">
        <w:rPr>
          <w:rFonts w:ascii="Calibri" w:hAnsi="Calibri"/>
          <w:b/>
          <w:lang w:val="en-AU"/>
        </w:rPr>
        <w:instrText xml:space="preserve"> SEQ A \* MERGEFORMAT </w:instrText>
      </w:r>
      <w:r w:rsidR="0070322B">
        <w:rPr>
          <w:rFonts w:ascii="Calibri" w:hAnsi="Calibri"/>
          <w:b/>
          <w:lang w:val="en-AU"/>
        </w:rPr>
        <w:fldChar w:fldCharType="separate"/>
      </w:r>
      <w:r w:rsidR="00FD5E63">
        <w:rPr>
          <w:rFonts w:ascii="Calibri" w:hAnsi="Calibri"/>
          <w:b/>
          <w:noProof/>
          <w:lang w:val="en-AU"/>
        </w:rPr>
        <w:t>21</w:t>
      </w:r>
      <w:r w:rsidR="0070322B">
        <w:rPr>
          <w:rFonts w:ascii="Calibri" w:hAnsi="Calibri"/>
          <w:b/>
          <w:lang w:val="en-AU"/>
        </w:rPr>
        <w:fldChar w:fldCharType="end"/>
      </w:r>
      <w:r w:rsidRPr="00D03F12">
        <w:rPr>
          <w:rFonts w:ascii="Calibri" w:hAnsi="Calibri"/>
          <w:b/>
          <w:lang w:val="en-AU"/>
        </w:rPr>
        <w:tab/>
        <w:t>ADJOURNMENT</w:t>
      </w:r>
    </w:p>
    <w:p w14:paraId="33D9D4A2" w14:textId="740FA71E" w:rsidR="00D03F12" w:rsidRPr="00D03F12" w:rsidRDefault="00BA41F7" w:rsidP="00D03F12">
      <w:pPr>
        <w:spacing w:before="120"/>
        <w:ind w:left="720"/>
        <w:rPr>
          <w:rFonts w:ascii="Calibri" w:hAnsi="Calibri"/>
          <w:lang w:val="en-AU"/>
        </w:rPr>
      </w:pPr>
      <w:r>
        <w:t>Ms Cheyne</w:t>
      </w:r>
      <w:r w:rsidR="000A33AB">
        <w:t xml:space="preserve"> (</w:t>
      </w:r>
      <w:r>
        <w:t>Manager of Government Business</w:t>
      </w:r>
      <w:r w:rsidR="000A33AB">
        <w:t>)</w:t>
      </w:r>
      <w:r w:rsidR="00D03F12" w:rsidRPr="00D03F12">
        <w:rPr>
          <w:rFonts w:ascii="Calibri" w:hAnsi="Calibri"/>
          <w:lang w:val="en-AU"/>
        </w:rPr>
        <w:t xml:space="preserve"> moved—That the Assembly do now adjourn.</w:t>
      </w:r>
    </w:p>
    <w:p w14:paraId="46BF2AE9" w14:textId="7B8F5785" w:rsidR="00D03F12" w:rsidRPr="00D03F12" w:rsidRDefault="00D03F12" w:rsidP="00D03F12">
      <w:pPr>
        <w:spacing w:before="120"/>
        <w:ind w:left="720"/>
        <w:rPr>
          <w:rFonts w:ascii="Calibri" w:hAnsi="Calibri"/>
          <w:lang w:val="en-AU"/>
        </w:rPr>
      </w:pPr>
      <w:r w:rsidRPr="00D03F12">
        <w:rPr>
          <w:rFonts w:ascii="Calibri" w:hAnsi="Calibri"/>
          <w:lang w:val="en-AU"/>
        </w:rPr>
        <w:t>Debate ensued.</w:t>
      </w:r>
    </w:p>
    <w:p w14:paraId="2EDE013D" w14:textId="77777777" w:rsidR="00D03F12" w:rsidRPr="00D03F12" w:rsidRDefault="00D03F12" w:rsidP="00D03F12">
      <w:pPr>
        <w:spacing w:before="120"/>
        <w:ind w:left="720"/>
        <w:rPr>
          <w:rFonts w:ascii="Calibri" w:hAnsi="Calibri"/>
          <w:lang w:val="en-AU"/>
        </w:rPr>
      </w:pPr>
      <w:r w:rsidRPr="00D03F12">
        <w:rPr>
          <w:rFonts w:ascii="Calibri" w:hAnsi="Calibri"/>
          <w:lang w:val="en-AU"/>
        </w:rPr>
        <w:t>Question—put and passed.</w:t>
      </w:r>
    </w:p>
    <w:p w14:paraId="15E25DC6" w14:textId="0DCAA847" w:rsidR="00D03F12" w:rsidRPr="00D03F12" w:rsidRDefault="00D03F12" w:rsidP="00D03F12">
      <w:pPr>
        <w:spacing w:before="120"/>
        <w:ind w:left="720"/>
        <w:rPr>
          <w:rFonts w:ascii="Calibri" w:hAnsi="Calibri"/>
          <w:lang w:val="en-AU"/>
        </w:rPr>
      </w:pPr>
      <w:r w:rsidRPr="00D03F12">
        <w:rPr>
          <w:rFonts w:ascii="Calibri" w:hAnsi="Calibri"/>
          <w:lang w:val="en-AU"/>
        </w:rPr>
        <w:t xml:space="preserve">And then the Assembly, at </w:t>
      </w:r>
      <w:r w:rsidR="00BA41F7">
        <w:rPr>
          <w:rFonts w:ascii="Calibri" w:hAnsi="Calibri"/>
          <w:lang w:val="en-AU"/>
        </w:rPr>
        <w:t>6.55</w:t>
      </w:r>
      <w:r w:rsidRPr="00D03F12">
        <w:rPr>
          <w:rFonts w:ascii="Calibri" w:hAnsi="Calibri"/>
          <w:lang w:val="en-AU"/>
        </w:rPr>
        <w:t xml:space="preserve"> pm adjourned until tomorrow at 10 am.</w:t>
      </w:r>
    </w:p>
    <w:p w14:paraId="28343BE3" w14:textId="77777777" w:rsidR="00D03F12" w:rsidRPr="00D03F12" w:rsidRDefault="00D03F12" w:rsidP="00D03F12">
      <w:pPr>
        <w:pBdr>
          <w:bottom w:val="thinThickLargeGap" w:sz="18" w:space="1" w:color="auto"/>
        </w:pBdr>
        <w:ind w:left="3427" w:right="3658"/>
        <w:jc w:val="center"/>
        <w:rPr>
          <w:rFonts w:ascii="Calibri" w:hAnsi="Calibri"/>
          <w:i/>
          <w:iCs/>
          <w:lang w:val="en-AU"/>
        </w:rPr>
      </w:pPr>
    </w:p>
    <w:p w14:paraId="76EA4DD3" w14:textId="178B2BAD" w:rsidR="00D03F12" w:rsidRDefault="00D03F12" w:rsidP="00D03F12">
      <w:pPr>
        <w:keepNext/>
        <w:keepLines/>
        <w:tabs>
          <w:tab w:val="left" w:pos="342"/>
        </w:tabs>
        <w:spacing w:before="240" w:after="100" w:afterAutospacing="1"/>
        <w:ind w:left="180"/>
        <w:jc w:val="both"/>
        <w:rPr>
          <w:rFonts w:ascii="Calibri" w:hAnsi="Calibri"/>
          <w:bCs/>
        </w:rPr>
      </w:pPr>
      <w:r w:rsidRPr="00D03F12">
        <w:rPr>
          <w:rFonts w:ascii="Calibri" w:hAnsi="Calibri"/>
          <w:b/>
          <w:caps/>
        </w:rPr>
        <w:t>MEMBERS</w:t>
      </w:r>
      <w:r w:rsidR="0070322B">
        <w:rPr>
          <w:rFonts w:ascii="Calibri" w:hAnsi="Calibri"/>
          <w:b/>
          <w:caps/>
        </w:rPr>
        <w:t>’</w:t>
      </w:r>
      <w:r w:rsidRPr="00D03F12">
        <w:rPr>
          <w:rFonts w:ascii="Calibri" w:hAnsi="Calibri"/>
          <w:b/>
          <w:caps/>
        </w:rPr>
        <w:t xml:space="preserve"> ATTENDANCE: </w:t>
      </w:r>
      <w:r w:rsidRPr="00D03F12">
        <w:rPr>
          <w:rFonts w:ascii="Calibri" w:hAnsi="Calibri"/>
        </w:rPr>
        <w:t>All Members were present at some time during the sitting</w:t>
      </w:r>
      <w:r w:rsidR="00584838">
        <w:rPr>
          <w:rFonts w:ascii="Calibri" w:hAnsi="Calibri"/>
        </w:rPr>
        <w:t>, except Ms Barry* and Ms Berry*</w:t>
      </w:r>
      <w:r w:rsidRPr="00D03F12">
        <w:rPr>
          <w:rFonts w:ascii="Calibri" w:hAnsi="Calibri"/>
          <w:bCs/>
        </w:rPr>
        <w:t>.</w:t>
      </w:r>
    </w:p>
    <w:p w14:paraId="77695342" w14:textId="7025FF1C" w:rsidR="00584838" w:rsidRPr="00584838" w:rsidRDefault="00584838" w:rsidP="00584838">
      <w:pPr>
        <w:keepNext/>
        <w:keepLines/>
        <w:tabs>
          <w:tab w:val="left" w:pos="342"/>
        </w:tabs>
        <w:spacing w:before="240"/>
        <w:ind w:left="3969"/>
        <w:jc w:val="both"/>
        <w:rPr>
          <w:rFonts w:ascii="Calibri" w:hAnsi="Calibri"/>
          <w:bCs/>
        </w:rPr>
      </w:pPr>
      <w:r w:rsidRPr="00584838">
        <w:rPr>
          <w:rFonts w:ascii="Calibri" w:hAnsi="Calibri"/>
          <w:bCs/>
        </w:rPr>
        <w:t>*on leave.</w:t>
      </w:r>
    </w:p>
    <w:p w14:paraId="15B89A1B" w14:textId="77777777" w:rsidR="00D03F12" w:rsidRPr="00D03F12" w:rsidRDefault="00D03F12" w:rsidP="00D03F12">
      <w:pPr>
        <w:pBdr>
          <w:top w:val="thickThinLargeGap" w:sz="18" w:space="1" w:color="auto"/>
        </w:pBdr>
        <w:spacing w:before="180"/>
        <w:ind w:left="3427" w:right="3658"/>
        <w:jc w:val="center"/>
        <w:rPr>
          <w:rFonts w:ascii="Calibri" w:hAnsi="Calibri"/>
          <w:lang w:val="en-AU"/>
        </w:rPr>
      </w:pPr>
    </w:p>
    <w:p w14:paraId="65FCBA6C" w14:textId="77777777" w:rsidR="00D03F12" w:rsidRPr="00D03F12" w:rsidRDefault="00D03F12" w:rsidP="00D03F12">
      <w:pPr>
        <w:spacing w:before="120"/>
        <w:ind w:left="432"/>
        <w:jc w:val="both"/>
        <w:rPr>
          <w:rFonts w:ascii="Calibri" w:hAnsi="Calibri"/>
          <w:lang w:val="en-AU"/>
        </w:rPr>
      </w:pPr>
    </w:p>
    <w:p w14:paraId="2B88BF6A" w14:textId="77777777" w:rsidR="00D03F12" w:rsidRPr="00D03F12" w:rsidRDefault="00D03F12" w:rsidP="00D03F12">
      <w:pPr>
        <w:keepNext/>
        <w:keepLines/>
        <w:tabs>
          <w:tab w:val="center" w:pos="6946"/>
        </w:tabs>
        <w:spacing w:before="720"/>
        <w:ind w:left="5103" w:right="-33"/>
        <w:jc w:val="center"/>
        <w:rPr>
          <w:rFonts w:ascii="Calibri" w:hAnsi="Calibri"/>
          <w:b/>
          <w:bCs/>
          <w:lang w:val="en-AU"/>
        </w:rPr>
      </w:pPr>
      <w:r w:rsidRPr="00D03F12">
        <w:rPr>
          <w:rFonts w:ascii="Calibri" w:hAnsi="Calibri"/>
          <w:b/>
          <w:bCs/>
          <w:lang w:val="en-AU"/>
        </w:rPr>
        <w:t>Hamish Finlay</w:t>
      </w:r>
    </w:p>
    <w:p w14:paraId="1D61F7A2" w14:textId="77777777" w:rsidR="00284DE8" w:rsidRDefault="00D03F12" w:rsidP="00284DE8">
      <w:pPr>
        <w:keepLines/>
        <w:tabs>
          <w:tab w:val="center" w:pos="5670"/>
        </w:tabs>
        <w:jc w:val="right"/>
        <w:rPr>
          <w:rFonts w:ascii="Calibri" w:hAnsi="Calibri"/>
          <w:lang w:val="en-AU"/>
        </w:rPr>
        <w:sectPr w:rsidR="00284DE8" w:rsidSect="0070322B">
          <w:headerReference w:type="even" r:id="rId11"/>
          <w:headerReference w:type="default" r:id="rId12"/>
          <w:headerReference w:type="first" r:id="rId13"/>
          <w:footerReference w:type="first" r:id="rId14"/>
          <w:pgSz w:w="11906" w:h="16838" w:code="9"/>
          <w:pgMar w:top="1525" w:right="1440" w:bottom="1264" w:left="1140" w:header="635" w:footer="578" w:gutter="0"/>
          <w:pgNumType w:start="1219"/>
          <w:cols w:space="708"/>
          <w:titlePg/>
          <w:docGrid w:linePitch="360"/>
        </w:sectPr>
      </w:pPr>
      <w:r w:rsidRPr="00D03F12">
        <w:rPr>
          <w:rFonts w:ascii="Calibri" w:hAnsi="Calibri"/>
          <w:lang w:val="en-AU"/>
        </w:rPr>
        <w:t>Acting Clerk of the Legislative Assembly</w:t>
      </w:r>
    </w:p>
    <w:p w14:paraId="0BC18E4B" w14:textId="77777777" w:rsidR="00284DE8" w:rsidRDefault="00284DE8" w:rsidP="00720FF2">
      <w:pPr>
        <w:spacing w:line="259" w:lineRule="auto"/>
        <w:jc w:val="center"/>
        <w:rPr>
          <w:b/>
          <w:bCs/>
          <w:sz w:val="36"/>
          <w:szCs w:val="36"/>
        </w:rPr>
      </w:pPr>
      <w:r>
        <w:rPr>
          <w:b/>
          <w:bCs/>
          <w:sz w:val="36"/>
          <w:szCs w:val="36"/>
        </w:rPr>
        <w:lastRenderedPageBreak/>
        <w:t>SCHEDULE OF AMENDMENTS</w:t>
      </w:r>
    </w:p>
    <w:p w14:paraId="1B7C9423" w14:textId="654A2732" w:rsidR="00284DE8" w:rsidRPr="00C31FC6" w:rsidRDefault="00720FF2" w:rsidP="00720FF2">
      <w:pPr>
        <w:spacing w:before="720" w:after="720" w:line="259" w:lineRule="auto"/>
        <w:rPr>
          <w:b/>
          <w:bCs/>
          <w:sz w:val="28"/>
          <w:szCs w:val="28"/>
          <w:u w:val="single"/>
        </w:rPr>
      </w:pPr>
      <w:bookmarkStart w:id="0" w:name="schedule1"/>
      <w:r>
        <w:rPr>
          <w:b/>
          <w:bCs/>
          <w:sz w:val="28"/>
          <w:szCs w:val="28"/>
          <w:u w:val="single"/>
        </w:rPr>
        <w:t>S</w:t>
      </w:r>
      <w:r w:rsidR="00284DE8" w:rsidRPr="00C31FC6">
        <w:rPr>
          <w:b/>
          <w:bCs/>
          <w:sz w:val="28"/>
          <w:szCs w:val="28"/>
          <w:u w:val="single"/>
        </w:rPr>
        <w:t>chedule 1</w:t>
      </w:r>
      <w:bookmarkEnd w:id="0"/>
    </w:p>
    <w:p w14:paraId="154BC1BC" w14:textId="393F2F6F" w:rsidR="00284DE8" w:rsidRPr="006B6F05" w:rsidRDefault="00284DE8" w:rsidP="00284DE8">
      <w:pPr>
        <w:spacing w:before="600" w:line="259" w:lineRule="auto"/>
        <w:rPr>
          <w:b/>
          <w:bCs/>
          <w:szCs w:val="24"/>
          <w:u w:val="single"/>
        </w:rPr>
      </w:pPr>
      <w:r>
        <w:rPr>
          <w:b/>
          <w:bCs/>
          <w:szCs w:val="24"/>
          <w:u w:val="single"/>
        </w:rPr>
        <w:t>APPROPRIATION BILL 2026-2027</w:t>
      </w:r>
    </w:p>
    <w:p w14:paraId="1653F38F" w14:textId="2DFAAA76" w:rsidR="00284DE8" w:rsidRDefault="00284DE8" w:rsidP="00720FF2">
      <w:pPr>
        <w:spacing w:before="60" w:after="480" w:line="259" w:lineRule="auto"/>
        <w:rPr>
          <w:szCs w:val="24"/>
        </w:rPr>
      </w:pPr>
      <w:r w:rsidRPr="006B6F05">
        <w:rPr>
          <w:szCs w:val="24"/>
        </w:rPr>
        <w:t xml:space="preserve">Amendments circulated by </w:t>
      </w:r>
      <w:r>
        <w:rPr>
          <w:szCs w:val="24"/>
        </w:rPr>
        <w:t>Ms Clay</w:t>
      </w:r>
    </w:p>
    <w:p w14:paraId="0116180A" w14:textId="77777777" w:rsidR="00284DE8" w:rsidRPr="00866936" w:rsidRDefault="00284DE8" w:rsidP="00720FF2">
      <w:pPr>
        <w:pStyle w:val="AH3sec"/>
        <w:spacing w:before="120"/>
      </w:pPr>
      <w:r w:rsidRPr="00866936">
        <w:br/>
        <w:t>Clause 6 heading</w:t>
      </w:r>
      <w:r w:rsidRPr="00866936">
        <w:br/>
        <w:t>Page 2, line 15—</w:t>
      </w:r>
    </w:p>
    <w:p w14:paraId="47A4F54C" w14:textId="77777777" w:rsidR="00284DE8" w:rsidRPr="00866936" w:rsidRDefault="00284DE8" w:rsidP="00284DE8">
      <w:pPr>
        <w:pStyle w:val="direction"/>
      </w:pPr>
      <w:r w:rsidRPr="00866936">
        <w:t>omit the heading, substitute</w:t>
      </w:r>
    </w:p>
    <w:p w14:paraId="1E635142" w14:textId="77777777" w:rsidR="00284DE8" w:rsidRPr="00866936" w:rsidRDefault="00284DE8" w:rsidP="00284DE8">
      <w:pPr>
        <w:pStyle w:val="IH5Sec"/>
        <w:keepNext w:val="0"/>
      </w:pPr>
      <w:r w:rsidRPr="00866936">
        <w:t>6</w:t>
      </w:r>
      <w:r w:rsidRPr="00866936">
        <w:tab/>
        <w:t>Appropriations of $9 452 504 839</w:t>
      </w:r>
    </w:p>
    <w:p w14:paraId="63311E73" w14:textId="77777777" w:rsidR="00284DE8" w:rsidRPr="00866936" w:rsidRDefault="00284DE8" w:rsidP="00284DE8">
      <w:pPr>
        <w:pStyle w:val="AH3sec"/>
        <w:tabs>
          <w:tab w:val="clear" w:pos="284"/>
          <w:tab w:val="num" w:pos="360"/>
        </w:tabs>
      </w:pPr>
      <w:r w:rsidRPr="00866936">
        <w:br/>
        <w:t>Schedule 1, part 1.5</w:t>
      </w:r>
      <w:r w:rsidRPr="00866936">
        <w:br/>
        <w:t>Page 5—</w:t>
      </w:r>
    </w:p>
    <w:p w14:paraId="6E6A1AEF" w14:textId="77777777" w:rsidR="00284DE8" w:rsidRPr="00866936" w:rsidRDefault="00284DE8" w:rsidP="00284DE8">
      <w:pPr>
        <w:pStyle w:val="direction"/>
        <w:spacing w:after="120"/>
      </w:pPr>
      <w:r w:rsidRPr="00866936">
        <w:t>omit part 1.5, substitute</w:t>
      </w:r>
    </w:p>
    <w:tbl>
      <w:tblPr>
        <w:tblW w:w="7795" w:type="dxa"/>
        <w:tblBorders>
          <w:top w:val="single" w:sz="4" w:space="0" w:color="auto"/>
          <w:bottom w:val="single" w:sz="4" w:space="0" w:color="auto"/>
        </w:tblBorders>
        <w:tblLayout w:type="fixed"/>
        <w:tblLook w:val="0000" w:firstRow="0" w:lastRow="0" w:firstColumn="0" w:lastColumn="0" w:noHBand="0" w:noVBand="0"/>
      </w:tblPr>
      <w:tblGrid>
        <w:gridCol w:w="1701"/>
        <w:gridCol w:w="1559"/>
        <w:gridCol w:w="1559"/>
        <w:gridCol w:w="1559"/>
        <w:gridCol w:w="1417"/>
      </w:tblGrid>
      <w:tr w:rsidR="00284DE8" w:rsidRPr="00866936" w14:paraId="2CE6CB2F" w14:textId="77777777" w:rsidTr="00377D51">
        <w:tc>
          <w:tcPr>
            <w:tcW w:w="1701" w:type="dxa"/>
          </w:tcPr>
          <w:p w14:paraId="77983802" w14:textId="77777777" w:rsidR="00284DE8" w:rsidRPr="00866936" w:rsidRDefault="00284DE8" w:rsidP="00377D51">
            <w:pPr>
              <w:pStyle w:val="TableText10"/>
              <w:rPr>
                <w:sz w:val="16"/>
                <w:szCs w:val="16"/>
              </w:rPr>
            </w:pPr>
            <w:r w:rsidRPr="00866936">
              <w:rPr>
                <w:b/>
                <w:bCs/>
                <w:sz w:val="16"/>
                <w:szCs w:val="16"/>
              </w:rPr>
              <w:t>Part 1.5</w:t>
            </w:r>
            <w:r w:rsidRPr="00866936">
              <w:rPr>
                <w:sz w:val="16"/>
                <w:szCs w:val="16"/>
              </w:rPr>
              <w:br/>
              <w:t>Justice and Community Safety Directorate</w:t>
            </w:r>
          </w:p>
        </w:tc>
        <w:tc>
          <w:tcPr>
            <w:tcW w:w="1559" w:type="dxa"/>
          </w:tcPr>
          <w:p w14:paraId="25A9A83A" w14:textId="77777777" w:rsidR="00284DE8" w:rsidRPr="00866936" w:rsidRDefault="00284DE8" w:rsidP="00377D51">
            <w:pPr>
              <w:pStyle w:val="TableText10"/>
              <w:jc w:val="right"/>
              <w:rPr>
                <w:sz w:val="16"/>
                <w:szCs w:val="16"/>
              </w:rPr>
            </w:pPr>
            <w:r w:rsidRPr="00866936">
              <w:rPr>
                <w:sz w:val="16"/>
                <w:szCs w:val="16"/>
              </w:rPr>
              <w:t>506 018 000</w:t>
            </w:r>
          </w:p>
        </w:tc>
        <w:tc>
          <w:tcPr>
            <w:tcW w:w="1559" w:type="dxa"/>
          </w:tcPr>
          <w:p w14:paraId="78A78A84" w14:textId="77777777" w:rsidR="00284DE8" w:rsidRPr="00866936" w:rsidRDefault="00284DE8" w:rsidP="00377D51">
            <w:pPr>
              <w:pStyle w:val="TableText10"/>
              <w:jc w:val="right"/>
              <w:rPr>
                <w:sz w:val="16"/>
                <w:szCs w:val="16"/>
              </w:rPr>
            </w:pPr>
            <w:r w:rsidRPr="00866936">
              <w:rPr>
                <w:sz w:val="16"/>
                <w:szCs w:val="16"/>
              </w:rPr>
              <w:t>56 616 000</w:t>
            </w:r>
          </w:p>
        </w:tc>
        <w:tc>
          <w:tcPr>
            <w:tcW w:w="1559" w:type="dxa"/>
          </w:tcPr>
          <w:p w14:paraId="4E79D4CD" w14:textId="77777777" w:rsidR="00284DE8" w:rsidRPr="00866936" w:rsidRDefault="00284DE8" w:rsidP="00377D51">
            <w:pPr>
              <w:pStyle w:val="TableText10"/>
              <w:jc w:val="right"/>
              <w:rPr>
                <w:sz w:val="16"/>
                <w:szCs w:val="16"/>
              </w:rPr>
            </w:pPr>
            <w:r w:rsidRPr="00866936">
              <w:rPr>
                <w:sz w:val="16"/>
                <w:szCs w:val="16"/>
              </w:rPr>
              <w:t>311 468 839</w:t>
            </w:r>
          </w:p>
        </w:tc>
        <w:tc>
          <w:tcPr>
            <w:tcW w:w="1417" w:type="dxa"/>
          </w:tcPr>
          <w:p w14:paraId="32E59736" w14:textId="77777777" w:rsidR="00284DE8" w:rsidRPr="00866936" w:rsidRDefault="00284DE8" w:rsidP="00377D51">
            <w:pPr>
              <w:pStyle w:val="TableText10"/>
              <w:jc w:val="right"/>
              <w:rPr>
                <w:sz w:val="16"/>
                <w:szCs w:val="16"/>
              </w:rPr>
            </w:pPr>
            <w:r w:rsidRPr="00866936">
              <w:rPr>
                <w:sz w:val="16"/>
                <w:szCs w:val="16"/>
              </w:rPr>
              <w:t>874 102 839</w:t>
            </w:r>
          </w:p>
        </w:tc>
      </w:tr>
    </w:tbl>
    <w:p w14:paraId="2D0D9860" w14:textId="77777777" w:rsidR="00284DE8" w:rsidRPr="00866936" w:rsidRDefault="00284DE8" w:rsidP="00284DE8">
      <w:pPr>
        <w:pStyle w:val="AH3sec"/>
        <w:tabs>
          <w:tab w:val="clear" w:pos="284"/>
          <w:tab w:val="num" w:pos="360"/>
        </w:tabs>
      </w:pPr>
      <w:r w:rsidRPr="00866936">
        <w:br/>
        <w:t>Schedule 1</w:t>
      </w:r>
      <w:r w:rsidRPr="00866936">
        <w:br/>
        <w:t>Page 6—</w:t>
      </w:r>
    </w:p>
    <w:p w14:paraId="7D9B6D98" w14:textId="77777777" w:rsidR="00284DE8" w:rsidRPr="00866936" w:rsidRDefault="00284DE8" w:rsidP="00284DE8">
      <w:pPr>
        <w:pStyle w:val="direction"/>
        <w:spacing w:after="120"/>
      </w:pPr>
      <w:r w:rsidRPr="00866936">
        <w:t>omit</w:t>
      </w:r>
    </w:p>
    <w:tbl>
      <w:tblPr>
        <w:tblW w:w="7795" w:type="dxa"/>
        <w:tblBorders>
          <w:top w:val="single" w:sz="4" w:space="0" w:color="auto"/>
          <w:bottom w:val="single" w:sz="4" w:space="0" w:color="auto"/>
        </w:tblBorders>
        <w:tblLayout w:type="fixed"/>
        <w:tblLook w:val="0000" w:firstRow="0" w:lastRow="0" w:firstColumn="0" w:lastColumn="0" w:noHBand="0" w:noVBand="0"/>
      </w:tblPr>
      <w:tblGrid>
        <w:gridCol w:w="1701"/>
        <w:gridCol w:w="1559"/>
        <w:gridCol w:w="1559"/>
        <w:gridCol w:w="1559"/>
        <w:gridCol w:w="1417"/>
      </w:tblGrid>
      <w:tr w:rsidR="00284DE8" w:rsidRPr="00866936" w14:paraId="6C637A97" w14:textId="77777777" w:rsidTr="00377D51">
        <w:trPr>
          <w:cantSplit/>
        </w:trPr>
        <w:tc>
          <w:tcPr>
            <w:tcW w:w="1701" w:type="dxa"/>
          </w:tcPr>
          <w:p w14:paraId="4EC84E70" w14:textId="77777777" w:rsidR="00284DE8" w:rsidRPr="00866936" w:rsidRDefault="00284DE8" w:rsidP="00377D51">
            <w:pPr>
              <w:pStyle w:val="TableText10"/>
              <w:rPr>
                <w:b/>
                <w:sz w:val="16"/>
                <w:szCs w:val="16"/>
              </w:rPr>
            </w:pPr>
            <w:r w:rsidRPr="00866936">
              <w:rPr>
                <w:rStyle w:val="charItals"/>
                <w:sz w:val="16"/>
              </w:rPr>
              <w:t>Total appropriated to territory entities</w:t>
            </w:r>
          </w:p>
        </w:tc>
        <w:tc>
          <w:tcPr>
            <w:tcW w:w="1559" w:type="dxa"/>
            <w:vAlign w:val="center"/>
          </w:tcPr>
          <w:p w14:paraId="75760004" w14:textId="77777777" w:rsidR="00284DE8" w:rsidRPr="00866936" w:rsidRDefault="00284DE8" w:rsidP="00377D51">
            <w:pPr>
              <w:pStyle w:val="TableText10"/>
              <w:jc w:val="right"/>
              <w:rPr>
                <w:sz w:val="16"/>
                <w:szCs w:val="16"/>
              </w:rPr>
            </w:pPr>
            <w:r w:rsidRPr="00866936">
              <w:rPr>
                <w:sz w:val="16"/>
                <w:szCs w:val="16"/>
              </w:rPr>
              <w:t>5 692 835 000</w:t>
            </w:r>
          </w:p>
        </w:tc>
        <w:tc>
          <w:tcPr>
            <w:tcW w:w="1559" w:type="dxa"/>
            <w:vAlign w:val="center"/>
          </w:tcPr>
          <w:p w14:paraId="4AEB97C8" w14:textId="77777777" w:rsidR="00284DE8" w:rsidRPr="00866936" w:rsidRDefault="00284DE8" w:rsidP="00377D51">
            <w:pPr>
              <w:pStyle w:val="TableText10"/>
              <w:jc w:val="right"/>
              <w:rPr>
                <w:sz w:val="16"/>
                <w:szCs w:val="16"/>
              </w:rPr>
            </w:pPr>
            <w:r w:rsidRPr="00866936">
              <w:rPr>
                <w:sz w:val="16"/>
                <w:szCs w:val="16"/>
              </w:rPr>
              <w:t>2 312 997 000</w:t>
            </w:r>
          </w:p>
        </w:tc>
        <w:tc>
          <w:tcPr>
            <w:tcW w:w="1559" w:type="dxa"/>
            <w:vAlign w:val="center"/>
          </w:tcPr>
          <w:p w14:paraId="4B2AB716" w14:textId="77777777" w:rsidR="00284DE8" w:rsidRPr="00866936" w:rsidRDefault="00284DE8" w:rsidP="00377D51">
            <w:pPr>
              <w:pStyle w:val="TableText10"/>
              <w:jc w:val="right"/>
              <w:rPr>
                <w:sz w:val="16"/>
                <w:szCs w:val="16"/>
              </w:rPr>
            </w:pPr>
            <w:r w:rsidRPr="00866936">
              <w:rPr>
                <w:sz w:val="16"/>
                <w:szCs w:val="16"/>
              </w:rPr>
              <w:t>1 091 440 000</w:t>
            </w:r>
          </w:p>
        </w:tc>
        <w:tc>
          <w:tcPr>
            <w:tcW w:w="1417" w:type="dxa"/>
            <w:vAlign w:val="center"/>
          </w:tcPr>
          <w:p w14:paraId="40BEA241" w14:textId="77777777" w:rsidR="00284DE8" w:rsidRPr="00866936" w:rsidRDefault="00284DE8" w:rsidP="00377D51">
            <w:pPr>
              <w:pStyle w:val="TableText10"/>
              <w:jc w:val="right"/>
              <w:rPr>
                <w:sz w:val="16"/>
                <w:szCs w:val="16"/>
              </w:rPr>
            </w:pPr>
            <w:r w:rsidRPr="00866936">
              <w:rPr>
                <w:sz w:val="16"/>
                <w:szCs w:val="16"/>
              </w:rPr>
              <w:t>9 097 272 000</w:t>
            </w:r>
          </w:p>
        </w:tc>
      </w:tr>
    </w:tbl>
    <w:p w14:paraId="3F62F109" w14:textId="77777777" w:rsidR="00284DE8" w:rsidRPr="00866936" w:rsidRDefault="00284DE8" w:rsidP="00284DE8">
      <w:pPr>
        <w:pStyle w:val="direction"/>
        <w:spacing w:after="120"/>
      </w:pPr>
      <w:r w:rsidRPr="00866936">
        <w:t>substitute</w:t>
      </w:r>
    </w:p>
    <w:tbl>
      <w:tblPr>
        <w:tblW w:w="7797" w:type="dxa"/>
        <w:tblBorders>
          <w:top w:val="single" w:sz="4" w:space="0" w:color="auto"/>
          <w:bottom w:val="single" w:sz="4" w:space="0" w:color="auto"/>
        </w:tblBorders>
        <w:tblLayout w:type="fixed"/>
        <w:tblLook w:val="0000" w:firstRow="0" w:lastRow="0" w:firstColumn="0" w:lastColumn="0" w:noHBand="0" w:noVBand="0"/>
      </w:tblPr>
      <w:tblGrid>
        <w:gridCol w:w="1701"/>
        <w:gridCol w:w="1559"/>
        <w:gridCol w:w="1559"/>
        <w:gridCol w:w="1559"/>
        <w:gridCol w:w="1419"/>
      </w:tblGrid>
      <w:tr w:rsidR="00284DE8" w:rsidRPr="00866936" w14:paraId="0193B08B" w14:textId="77777777" w:rsidTr="00377D51">
        <w:trPr>
          <w:cantSplit/>
        </w:trPr>
        <w:tc>
          <w:tcPr>
            <w:tcW w:w="1701" w:type="dxa"/>
          </w:tcPr>
          <w:p w14:paraId="51C5BB9D" w14:textId="77777777" w:rsidR="00284DE8" w:rsidRPr="00866936" w:rsidRDefault="00284DE8" w:rsidP="00377D51">
            <w:pPr>
              <w:pStyle w:val="TableText10"/>
              <w:rPr>
                <w:b/>
                <w:sz w:val="16"/>
                <w:szCs w:val="16"/>
              </w:rPr>
            </w:pPr>
            <w:bookmarkStart w:id="1" w:name="_Hlk171957281"/>
            <w:r w:rsidRPr="00866936">
              <w:rPr>
                <w:rStyle w:val="charItals"/>
                <w:sz w:val="16"/>
                <w:szCs w:val="16"/>
              </w:rPr>
              <w:t>Total appropriated to territory entities</w:t>
            </w:r>
          </w:p>
        </w:tc>
        <w:tc>
          <w:tcPr>
            <w:tcW w:w="1559" w:type="dxa"/>
            <w:vAlign w:val="center"/>
          </w:tcPr>
          <w:p w14:paraId="29BB4B9B" w14:textId="77777777" w:rsidR="00284DE8" w:rsidRPr="00866936" w:rsidRDefault="00284DE8" w:rsidP="00377D51">
            <w:pPr>
              <w:pStyle w:val="TableText10"/>
              <w:jc w:val="right"/>
              <w:rPr>
                <w:sz w:val="16"/>
                <w:szCs w:val="16"/>
              </w:rPr>
            </w:pPr>
            <w:r w:rsidRPr="00866936">
              <w:rPr>
                <w:sz w:val="16"/>
                <w:szCs w:val="16"/>
              </w:rPr>
              <w:t>5 692 835 000</w:t>
            </w:r>
          </w:p>
        </w:tc>
        <w:tc>
          <w:tcPr>
            <w:tcW w:w="1559" w:type="dxa"/>
            <w:vAlign w:val="center"/>
          </w:tcPr>
          <w:p w14:paraId="11503D6C" w14:textId="77777777" w:rsidR="00284DE8" w:rsidRPr="00866936" w:rsidRDefault="00284DE8" w:rsidP="00377D51">
            <w:pPr>
              <w:pStyle w:val="TableText10"/>
              <w:jc w:val="right"/>
              <w:rPr>
                <w:sz w:val="16"/>
                <w:szCs w:val="16"/>
              </w:rPr>
            </w:pPr>
            <w:r w:rsidRPr="00866936">
              <w:rPr>
                <w:sz w:val="16"/>
                <w:szCs w:val="16"/>
              </w:rPr>
              <w:t>2 312 997 000</w:t>
            </w:r>
          </w:p>
        </w:tc>
        <w:tc>
          <w:tcPr>
            <w:tcW w:w="1559" w:type="dxa"/>
            <w:vAlign w:val="center"/>
          </w:tcPr>
          <w:p w14:paraId="4E510FFB" w14:textId="77777777" w:rsidR="00284DE8" w:rsidRPr="00866936" w:rsidRDefault="00284DE8" w:rsidP="00377D51">
            <w:pPr>
              <w:pStyle w:val="TableText10"/>
              <w:jc w:val="right"/>
              <w:rPr>
                <w:sz w:val="16"/>
                <w:szCs w:val="16"/>
              </w:rPr>
            </w:pPr>
            <w:r w:rsidRPr="00866936">
              <w:rPr>
                <w:sz w:val="16"/>
                <w:szCs w:val="16"/>
              </w:rPr>
              <w:t>1 082 754 839</w:t>
            </w:r>
          </w:p>
        </w:tc>
        <w:tc>
          <w:tcPr>
            <w:tcW w:w="1419" w:type="dxa"/>
            <w:vAlign w:val="center"/>
          </w:tcPr>
          <w:p w14:paraId="16DEEF6C" w14:textId="77777777" w:rsidR="00284DE8" w:rsidRPr="00866936" w:rsidRDefault="00284DE8" w:rsidP="00377D51">
            <w:pPr>
              <w:pStyle w:val="TableText10"/>
              <w:jc w:val="right"/>
              <w:rPr>
                <w:sz w:val="16"/>
                <w:szCs w:val="16"/>
              </w:rPr>
            </w:pPr>
            <w:r w:rsidRPr="00866936">
              <w:rPr>
                <w:sz w:val="16"/>
                <w:szCs w:val="16"/>
              </w:rPr>
              <w:t>9 088 586 839</w:t>
            </w:r>
          </w:p>
        </w:tc>
      </w:tr>
    </w:tbl>
    <w:bookmarkEnd w:id="1"/>
    <w:p w14:paraId="19E881B7" w14:textId="77777777" w:rsidR="00284DE8" w:rsidRPr="00866936" w:rsidRDefault="00284DE8" w:rsidP="00284DE8">
      <w:pPr>
        <w:pStyle w:val="AH3sec"/>
        <w:tabs>
          <w:tab w:val="clear" w:pos="284"/>
          <w:tab w:val="num" w:pos="360"/>
        </w:tabs>
      </w:pPr>
      <w:r w:rsidRPr="00866936">
        <w:br/>
        <w:t>Schedule 1</w:t>
      </w:r>
      <w:r w:rsidRPr="00866936">
        <w:br/>
        <w:t>Page 6—</w:t>
      </w:r>
    </w:p>
    <w:p w14:paraId="07C50C52" w14:textId="77777777" w:rsidR="00284DE8" w:rsidRPr="00866936" w:rsidRDefault="00284DE8" w:rsidP="00284DE8">
      <w:pPr>
        <w:pStyle w:val="direction"/>
        <w:spacing w:after="120"/>
      </w:pPr>
      <w:r w:rsidRPr="00866936">
        <w:t>omit</w:t>
      </w:r>
    </w:p>
    <w:tbl>
      <w:tblPr>
        <w:tblW w:w="7795" w:type="dxa"/>
        <w:tblLayout w:type="fixed"/>
        <w:tblLook w:val="0000" w:firstRow="0" w:lastRow="0" w:firstColumn="0" w:lastColumn="0" w:noHBand="0" w:noVBand="0"/>
      </w:tblPr>
      <w:tblGrid>
        <w:gridCol w:w="1701"/>
        <w:gridCol w:w="1559"/>
        <w:gridCol w:w="1559"/>
        <w:gridCol w:w="1559"/>
        <w:gridCol w:w="1417"/>
      </w:tblGrid>
      <w:tr w:rsidR="00284DE8" w:rsidRPr="00866936" w14:paraId="1BCECA04" w14:textId="77777777" w:rsidTr="00377D51">
        <w:trPr>
          <w:cantSplit/>
        </w:trPr>
        <w:tc>
          <w:tcPr>
            <w:tcW w:w="1701" w:type="dxa"/>
            <w:tcBorders>
              <w:top w:val="single" w:sz="4" w:space="0" w:color="auto"/>
              <w:left w:val="nil"/>
              <w:bottom w:val="single" w:sz="4" w:space="0" w:color="auto"/>
              <w:right w:val="nil"/>
            </w:tcBorders>
            <w:vAlign w:val="center"/>
          </w:tcPr>
          <w:p w14:paraId="2D7665AB" w14:textId="77777777" w:rsidR="00284DE8" w:rsidRPr="00866936" w:rsidRDefault="00284DE8" w:rsidP="00377D51">
            <w:pPr>
              <w:pStyle w:val="TableText10"/>
              <w:rPr>
                <w:sz w:val="16"/>
                <w:szCs w:val="16"/>
              </w:rPr>
            </w:pPr>
            <w:r w:rsidRPr="00866936">
              <w:rPr>
                <w:rStyle w:val="charItals"/>
                <w:sz w:val="16"/>
                <w:szCs w:val="16"/>
              </w:rPr>
              <w:t>Total appropriations</w:t>
            </w:r>
          </w:p>
        </w:tc>
        <w:tc>
          <w:tcPr>
            <w:tcW w:w="1559" w:type="dxa"/>
            <w:tcBorders>
              <w:top w:val="single" w:sz="4" w:space="0" w:color="auto"/>
              <w:left w:val="nil"/>
              <w:bottom w:val="single" w:sz="4" w:space="0" w:color="auto"/>
              <w:right w:val="nil"/>
            </w:tcBorders>
            <w:vAlign w:val="center"/>
          </w:tcPr>
          <w:p w14:paraId="322711F9" w14:textId="77777777" w:rsidR="00284DE8" w:rsidRPr="00866936" w:rsidRDefault="00284DE8" w:rsidP="00377D51">
            <w:pPr>
              <w:pStyle w:val="TableText10"/>
              <w:jc w:val="right"/>
              <w:rPr>
                <w:sz w:val="16"/>
                <w:szCs w:val="16"/>
              </w:rPr>
            </w:pPr>
            <w:r w:rsidRPr="00866936">
              <w:rPr>
                <w:sz w:val="16"/>
                <w:szCs w:val="16"/>
              </w:rPr>
              <w:t>5 692 835 000</w:t>
            </w:r>
          </w:p>
        </w:tc>
        <w:tc>
          <w:tcPr>
            <w:tcW w:w="1559" w:type="dxa"/>
            <w:tcBorders>
              <w:top w:val="single" w:sz="4" w:space="0" w:color="auto"/>
              <w:left w:val="nil"/>
              <w:bottom w:val="single" w:sz="4" w:space="0" w:color="auto"/>
              <w:right w:val="nil"/>
            </w:tcBorders>
            <w:vAlign w:val="center"/>
          </w:tcPr>
          <w:p w14:paraId="1FE94C2C" w14:textId="77777777" w:rsidR="00284DE8" w:rsidRPr="00866936" w:rsidRDefault="00284DE8" w:rsidP="00377D51">
            <w:pPr>
              <w:pStyle w:val="TableText10"/>
              <w:jc w:val="right"/>
              <w:rPr>
                <w:sz w:val="16"/>
                <w:szCs w:val="16"/>
              </w:rPr>
            </w:pPr>
            <w:r w:rsidRPr="00866936">
              <w:rPr>
                <w:sz w:val="16"/>
                <w:szCs w:val="16"/>
              </w:rPr>
              <w:t>2 585 458 000</w:t>
            </w:r>
          </w:p>
        </w:tc>
        <w:tc>
          <w:tcPr>
            <w:tcW w:w="1559" w:type="dxa"/>
            <w:tcBorders>
              <w:top w:val="single" w:sz="4" w:space="0" w:color="auto"/>
              <w:left w:val="nil"/>
              <w:bottom w:val="single" w:sz="4" w:space="0" w:color="auto"/>
              <w:right w:val="nil"/>
            </w:tcBorders>
            <w:vAlign w:val="center"/>
          </w:tcPr>
          <w:p w14:paraId="541BF37C" w14:textId="77777777" w:rsidR="00284DE8" w:rsidRPr="00866936" w:rsidRDefault="00284DE8" w:rsidP="00377D51">
            <w:pPr>
              <w:pStyle w:val="TableText10"/>
              <w:jc w:val="right"/>
              <w:rPr>
                <w:sz w:val="16"/>
                <w:szCs w:val="16"/>
              </w:rPr>
            </w:pPr>
            <w:r w:rsidRPr="00866936">
              <w:rPr>
                <w:sz w:val="16"/>
                <w:szCs w:val="16"/>
              </w:rPr>
              <w:t>1 091 440 000</w:t>
            </w:r>
          </w:p>
        </w:tc>
        <w:tc>
          <w:tcPr>
            <w:tcW w:w="1417" w:type="dxa"/>
            <w:tcBorders>
              <w:top w:val="single" w:sz="4" w:space="0" w:color="auto"/>
              <w:left w:val="nil"/>
              <w:bottom w:val="single" w:sz="4" w:space="0" w:color="auto"/>
              <w:right w:val="nil"/>
            </w:tcBorders>
            <w:vAlign w:val="center"/>
          </w:tcPr>
          <w:p w14:paraId="4F58C6C8" w14:textId="77777777" w:rsidR="00284DE8" w:rsidRPr="00866936" w:rsidRDefault="00284DE8" w:rsidP="00377D51">
            <w:pPr>
              <w:pStyle w:val="TableText10"/>
              <w:jc w:val="right"/>
              <w:rPr>
                <w:sz w:val="16"/>
                <w:szCs w:val="16"/>
              </w:rPr>
            </w:pPr>
            <w:r w:rsidRPr="00866936">
              <w:rPr>
                <w:sz w:val="16"/>
                <w:szCs w:val="16"/>
              </w:rPr>
              <w:t>9 461 190 000</w:t>
            </w:r>
          </w:p>
        </w:tc>
      </w:tr>
    </w:tbl>
    <w:p w14:paraId="6728A962" w14:textId="77777777" w:rsidR="00284DE8" w:rsidRPr="00866936" w:rsidRDefault="00284DE8" w:rsidP="00284DE8">
      <w:pPr>
        <w:pStyle w:val="direction"/>
        <w:spacing w:after="120"/>
      </w:pPr>
      <w:r w:rsidRPr="00866936">
        <w:t>substitute</w:t>
      </w:r>
    </w:p>
    <w:tbl>
      <w:tblPr>
        <w:tblW w:w="7795" w:type="dxa"/>
        <w:tblLayout w:type="fixed"/>
        <w:tblLook w:val="0000" w:firstRow="0" w:lastRow="0" w:firstColumn="0" w:lastColumn="0" w:noHBand="0" w:noVBand="0"/>
      </w:tblPr>
      <w:tblGrid>
        <w:gridCol w:w="1701"/>
        <w:gridCol w:w="1559"/>
        <w:gridCol w:w="1559"/>
        <w:gridCol w:w="1559"/>
        <w:gridCol w:w="1417"/>
      </w:tblGrid>
      <w:tr w:rsidR="00284DE8" w:rsidRPr="00866936" w14:paraId="4293F20F" w14:textId="77777777" w:rsidTr="00377D51">
        <w:trPr>
          <w:cantSplit/>
        </w:trPr>
        <w:tc>
          <w:tcPr>
            <w:tcW w:w="1701" w:type="dxa"/>
            <w:tcBorders>
              <w:top w:val="single" w:sz="4" w:space="0" w:color="auto"/>
              <w:left w:val="nil"/>
              <w:bottom w:val="single" w:sz="4" w:space="0" w:color="auto"/>
              <w:right w:val="nil"/>
            </w:tcBorders>
            <w:vAlign w:val="center"/>
          </w:tcPr>
          <w:p w14:paraId="1DF6FBB5" w14:textId="77777777" w:rsidR="00284DE8" w:rsidRPr="00866936" w:rsidRDefault="00284DE8" w:rsidP="00377D51">
            <w:pPr>
              <w:pStyle w:val="TableText10"/>
              <w:rPr>
                <w:sz w:val="16"/>
                <w:szCs w:val="16"/>
              </w:rPr>
            </w:pPr>
            <w:r w:rsidRPr="00866936">
              <w:rPr>
                <w:rStyle w:val="charItals"/>
                <w:sz w:val="16"/>
                <w:szCs w:val="16"/>
              </w:rPr>
              <w:t>Total appropriations</w:t>
            </w:r>
          </w:p>
        </w:tc>
        <w:tc>
          <w:tcPr>
            <w:tcW w:w="1559" w:type="dxa"/>
            <w:tcBorders>
              <w:top w:val="single" w:sz="4" w:space="0" w:color="auto"/>
              <w:left w:val="nil"/>
              <w:bottom w:val="single" w:sz="4" w:space="0" w:color="auto"/>
              <w:right w:val="nil"/>
            </w:tcBorders>
            <w:vAlign w:val="center"/>
          </w:tcPr>
          <w:p w14:paraId="2722FFD5" w14:textId="77777777" w:rsidR="00284DE8" w:rsidRPr="00866936" w:rsidRDefault="00284DE8" w:rsidP="00377D51">
            <w:pPr>
              <w:pStyle w:val="TableText10"/>
              <w:jc w:val="right"/>
              <w:rPr>
                <w:sz w:val="16"/>
                <w:szCs w:val="16"/>
              </w:rPr>
            </w:pPr>
            <w:r w:rsidRPr="00866936">
              <w:rPr>
                <w:sz w:val="16"/>
                <w:szCs w:val="16"/>
              </w:rPr>
              <w:t>5 692 835 000</w:t>
            </w:r>
          </w:p>
        </w:tc>
        <w:tc>
          <w:tcPr>
            <w:tcW w:w="1559" w:type="dxa"/>
            <w:tcBorders>
              <w:top w:val="single" w:sz="4" w:space="0" w:color="auto"/>
              <w:left w:val="nil"/>
              <w:bottom w:val="single" w:sz="4" w:space="0" w:color="auto"/>
              <w:right w:val="nil"/>
            </w:tcBorders>
            <w:vAlign w:val="center"/>
          </w:tcPr>
          <w:p w14:paraId="04BD673F" w14:textId="77777777" w:rsidR="00284DE8" w:rsidRPr="00866936" w:rsidRDefault="00284DE8" w:rsidP="00377D51">
            <w:pPr>
              <w:pStyle w:val="TableText10"/>
              <w:jc w:val="right"/>
              <w:rPr>
                <w:sz w:val="16"/>
                <w:szCs w:val="16"/>
              </w:rPr>
            </w:pPr>
            <w:r w:rsidRPr="00866936">
              <w:rPr>
                <w:sz w:val="16"/>
                <w:szCs w:val="16"/>
              </w:rPr>
              <w:t>2 585 458 000</w:t>
            </w:r>
          </w:p>
        </w:tc>
        <w:tc>
          <w:tcPr>
            <w:tcW w:w="1559" w:type="dxa"/>
            <w:tcBorders>
              <w:top w:val="single" w:sz="4" w:space="0" w:color="auto"/>
              <w:left w:val="nil"/>
              <w:bottom w:val="single" w:sz="4" w:space="0" w:color="auto"/>
              <w:right w:val="nil"/>
            </w:tcBorders>
            <w:vAlign w:val="center"/>
          </w:tcPr>
          <w:p w14:paraId="712E9FB2" w14:textId="77777777" w:rsidR="00284DE8" w:rsidRPr="00866936" w:rsidRDefault="00284DE8" w:rsidP="00377D51">
            <w:pPr>
              <w:pStyle w:val="TableText10"/>
              <w:jc w:val="right"/>
              <w:rPr>
                <w:sz w:val="16"/>
                <w:szCs w:val="16"/>
              </w:rPr>
            </w:pPr>
            <w:r w:rsidRPr="00866936">
              <w:rPr>
                <w:sz w:val="16"/>
                <w:szCs w:val="16"/>
              </w:rPr>
              <w:t>1 082 754 839</w:t>
            </w:r>
          </w:p>
        </w:tc>
        <w:tc>
          <w:tcPr>
            <w:tcW w:w="1417" w:type="dxa"/>
            <w:tcBorders>
              <w:top w:val="single" w:sz="4" w:space="0" w:color="auto"/>
              <w:left w:val="nil"/>
              <w:bottom w:val="single" w:sz="4" w:space="0" w:color="auto"/>
              <w:right w:val="nil"/>
            </w:tcBorders>
            <w:vAlign w:val="center"/>
          </w:tcPr>
          <w:p w14:paraId="24B15844" w14:textId="77777777" w:rsidR="00284DE8" w:rsidRPr="00866936" w:rsidRDefault="00284DE8" w:rsidP="00377D51">
            <w:pPr>
              <w:pStyle w:val="TableText10"/>
              <w:jc w:val="right"/>
              <w:rPr>
                <w:sz w:val="16"/>
                <w:szCs w:val="16"/>
              </w:rPr>
            </w:pPr>
            <w:r w:rsidRPr="00866936">
              <w:rPr>
                <w:sz w:val="16"/>
                <w:szCs w:val="16"/>
              </w:rPr>
              <w:t>9 452 504 839</w:t>
            </w:r>
          </w:p>
        </w:tc>
      </w:tr>
    </w:tbl>
    <w:p w14:paraId="6EBC1196" w14:textId="3C818AB8" w:rsidR="00D03F12" w:rsidRPr="00284DE8" w:rsidRDefault="00720FF2" w:rsidP="00720FF2">
      <w:pPr>
        <w:keepLines/>
        <w:pBdr>
          <w:bottom w:val="single" w:sz="4" w:space="1" w:color="auto"/>
        </w:pBdr>
        <w:tabs>
          <w:tab w:val="center" w:pos="5670"/>
        </w:tabs>
        <w:ind w:left="2410" w:right="2268"/>
        <w:rPr>
          <w:rFonts w:ascii="Calibri" w:hAnsi="Calibri"/>
          <w:lang w:val="en-AU"/>
        </w:rPr>
      </w:pPr>
      <w:r>
        <w:rPr>
          <w:rFonts w:ascii="MS Gothic" w:eastAsia="MS Gothic" w:hAnsi="MS Gothic" w:cs="MS Gothic" w:hint="eastAsia"/>
          <w:lang w:val="en-AU"/>
        </w:rPr>
        <w:t> </w:t>
      </w:r>
    </w:p>
    <w:sectPr w:rsidR="00D03F12" w:rsidRPr="00284DE8" w:rsidSect="008B3EB1">
      <w:headerReference w:type="even" r:id="rId15"/>
      <w:headerReference w:type="default" r:id="rId16"/>
      <w:pgSz w:w="11906" w:h="16838" w:code="9"/>
      <w:pgMar w:top="1525" w:right="2125" w:bottom="1264" w:left="1985" w:header="635"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59AC4" w14:textId="77777777" w:rsidR="005C3B12" w:rsidRDefault="005C3B12" w:rsidP="000F3D35">
      <w:r>
        <w:separator/>
      </w:r>
    </w:p>
  </w:endnote>
  <w:endnote w:type="continuationSeparator" w:id="0">
    <w:p w14:paraId="12D16FE0" w14:textId="77777777" w:rsidR="005C3B12" w:rsidRDefault="005C3B12" w:rsidP="000F3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16760" w14:textId="77777777" w:rsidR="00BA1B06" w:rsidRDefault="00BA1B06" w:rsidP="00BA1B06">
    <w:pPr>
      <w:pBdr>
        <w:top w:val="single" w:sz="4" w:space="0" w:color="auto"/>
      </w:pBdr>
      <w:jc w:val="center"/>
      <w:rPr>
        <w:b/>
        <w:sz w:val="20"/>
      </w:rPr>
    </w:pPr>
  </w:p>
  <w:p w14:paraId="3377A132" w14:textId="77777777" w:rsidR="00BA1B06" w:rsidRDefault="00BA1B06" w:rsidP="00BA1B06">
    <w:pPr>
      <w:pStyle w:val="Footer"/>
      <w:pBdr>
        <w:top w:val="single" w:sz="4" w:space="0" w:color="auto"/>
      </w:pBdr>
      <w:jc w:val="center"/>
    </w:pPr>
    <w:hyperlink r:id="rId1" w:history="1">
      <w:r>
        <w:rPr>
          <w:rStyle w:val="Hyperlink"/>
          <w:color w:val="000000"/>
          <w:sz w:val="20"/>
        </w:rPr>
        <w:t>www.parliament.act.gov.au/parliamentary-business/in-the-chamber/chamber-documents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82528" w14:textId="77777777" w:rsidR="005C3B12" w:rsidRDefault="005C3B12" w:rsidP="000F3D35">
      <w:r>
        <w:separator/>
      </w:r>
    </w:p>
  </w:footnote>
  <w:footnote w:type="continuationSeparator" w:id="0">
    <w:p w14:paraId="194A3F54" w14:textId="77777777" w:rsidR="005C3B12" w:rsidRDefault="005C3B12" w:rsidP="000F3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49F54" w14:textId="4A1C7F0B" w:rsidR="00D35926" w:rsidRPr="000E4643" w:rsidRDefault="00D35926" w:rsidP="0070322B">
    <w:pPr>
      <w:pStyle w:val="Header"/>
      <w:tabs>
        <w:tab w:val="clear" w:pos="4153"/>
        <w:tab w:val="clear" w:pos="8306"/>
        <w:tab w:val="left" w:pos="3402"/>
        <w:tab w:val="center" w:pos="4253"/>
        <w:tab w:val="right" w:pos="9086"/>
      </w:tabs>
      <w:jc w:val="center"/>
      <w:rPr>
        <w:sz w:val="22"/>
        <w:szCs w:val="22"/>
      </w:rPr>
    </w:pPr>
    <w:r w:rsidRPr="000E4643">
      <w:rPr>
        <w:sz w:val="22"/>
        <w:szCs w:val="22"/>
      </w:rPr>
      <w:fldChar w:fldCharType="begin"/>
    </w:r>
    <w:r w:rsidRPr="000E4643">
      <w:rPr>
        <w:sz w:val="22"/>
        <w:szCs w:val="22"/>
      </w:rPr>
      <w:instrText xml:space="preserve"> PAGE   \* MERGEFORMAT </w:instrText>
    </w:r>
    <w:r w:rsidRPr="000E4643">
      <w:rPr>
        <w:sz w:val="22"/>
        <w:szCs w:val="22"/>
      </w:rPr>
      <w:fldChar w:fldCharType="separate"/>
    </w:r>
    <w:r>
      <w:rPr>
        <w:sz w:val="22"/>
        <w:szCs w:val="22"/>
      </w:rPr>
      <w:t>2</w:t>
    </w:r>
    <w:r w:rsidRPr="000E4643">
      <w:rPr>
        <w:noProof/>
        <w:sz w:val="22"/>
        <w:szCs w:val="22"/>
      </w:rPr>
      <w:fldChar w:fldCharType="end"/>
    </w:r>
    <w:r>
      <w:rPr>
        <w:sz w:val="22"/>
        <w:szCs w:val="22"/>
      </w:rPr>
      <w:tab/>
    </w:r>
    <w:r w:rsidRPr="000E4643">
      <w:rPr>
        <w:i/>
        <w:sz w:val="22"/>
        <w:szCs w:val="22"/>
      </w:rPr>
      <w:t xml:space="preserve">No </w:t>
    </w:r>
    <w:r w:rsidR="00CD667B">
      <w:rPr>
        <w:i/>
        <w:sz w:val="22"/>
        <w:szCs w:val="22"/>
      </w:rPr>
      <w:t>68</w:t>
    </w:r>
    <w:r w:rsidRPr="000E4643">
      <w:rPr>
        <w:rFonts w:ascii="Arial" w:hAnsi="Arial" w:cs="Arial"/>
        <w:i/>
        <w:color w:val="222222"/>
        <w:sz w:val="22"/>
        <w:szCs w:val="22"/>
        <w:shd w:val="clear" w:color="auto" w:fill="FFFFFF"/>
      </w:rPr>
      <w:t>—</w:t>
    </w:r>
    <w:r w:rsidR="0070322B">
      <w:rPr>
        <w:i/>
        <w:sz w:val="22"/>
        <w:szCs w:val="22"/>
      </w:rPr>
      <w:t>22 September 2026</w:t>
    </w:r>
    <w:r>
      <w:rPr>
        <w:sz w:val="22"/>
        <w:szCs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98DD5" w14:textId="0F45D63F" w:rsidR="00D35926" w:rsidRPr="001B5139" w:rsidRDefault="00D35926" w:rsidP="0070322B">
    <w:pPr>
      <w:pStyle w:val="Header"/>
      <w:tabs>
        <w:tab w:val="clear" w:pos="4153"/>
        <w:tab w:val="clear" w:pos="8306"/>
        <w:tab w:val="center" w:pos="4680"/>
        <w:tab w:val="right" w:pos="9086"/>
      </w:tabs>
      <w:jc w:val="center"/>
      <w:rPr>
        <w:sz w:val="22"/>
        <w:szCs w:val="22"/>
      </w:rPr>
    </w:pPr>
    <w:r>
      <w:rPr>
        <w:sz w:val="22"/>
        <w:szCs w:val="22"/>
      </w:rPr>
      <w:tab/>
    </w:r>
    <w:r w:rsidRPr="001B5139">
      <w:rPr>
        <w:i/>
        <w:sz w:val="22"/>
        <w:szCs w:val="22"/>
      </w:rPr>
      <w:t xml:space="preserve">No </w:t>
    </w:r>
    <w:r w:rsidR="00CD667B">
      <w:rPr>
        <w:i/>
        <w:sz w:val="22"/>
        <w:szCs w:val="22"/>
      </w:rPr>
      <w:t>68</w:t>
    </w:r>
    <w:r w:rsidRPr="001B5139">
      <w:rPr>
        <w:rFonts w:ascii="Arial" w:hAnsi="Arial" w:cs="Arial"/>
        <w:i/>
        <w:color w:val="222222"/>
        <w:sz w:val="22"/>
        <w:szCs w:val="22"/>
        <w:shd w:val="clear" w:color="auto" w:fill="FFFFFF"/>
      </w:rPr>
      <w:t>—</w:t>
    </w:r>
    <w:r w:rsidR="0070322B">
      <w:rPr>
        <w:i/>
        <w:sz w:val="22"/>
        <w:szCs w:val="22"/>
      </w:rPr>
      <w:t>22 September 2026</w:t>
    </w:r>
    <w:r>
      <w:rPr>
        <w:sz w:val="22"/>
        <w:szCs w:val="22"/>
      </w:rPr>
      <w:tab/>
    </w:r>
    <w:r w:rsidRPr="001B5139">
      <w:rPr>
        <w:sz w:val="22"/>
        <w:szCs w:val="22"/>
      </w:rPr>
      <w:fldChar w:fldCharType="begin"/>
    </w:r>
    <w:r w:rsidRPr="001B5139">
      <w:rPr>
        <w:sz w:val="22"/>
        <w:szCs w:val="22"/>
      </w:rPr>
      <w:instrText xml:space="preserve"> PAGE   \* MERGEFORMAT </w:instrText>
    </w:r>
    <w:r w:rsidRPr="001B5139">
      <w:rPr>
        <w:sz w:val="22"/>
        <w:szCs w:val="22"/>
      </w:rPr>
      <w:fldChar w:fldCharType="separate"/>
    </w:r>
    <w:r>
      <w:rPr>
        <w:sz w:val="22"/>
        <w:szCs w:val="22"/>
      </w:rPr>
      <w:t>3</w:t>
    </w:r>
    <w:r w:rsidRPr="001B5139">
      <w:rPr>
        <w:noProof/>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262643350"/>
      <w:docPartObj>
        <w:docPartGallery w:val="Page Numbers (Top of Page)"/>
        <w:docPartUnique/>
      </w:docPartObj>
    </w:sdtPr>
    <w:sdtEndPr>
      <w:rPr>
        <w:noProof/>
      </w:rPr>
    </w:sdtEndPr>
    <w:sdtContent>
      <w:p w14:paraId="2162D9E8" w14:textId="4B9BED4E" w:rsidR="000F3D35" w:rsidRPr="00072392" w:rsidRDefault="00F62370" w:rsidP="0070322B">
        <w:pPr>
          <w:pStyle w:val="Header"/>
          <w:jc w:val="right"/>
          <w:rPr>
            <w:sz w:val="22"/>
            <w:szCs w:val="22"/>
          </w:rPr>
        </w:pPr>
        <w:r w:rsidRPr="00072392">
          <w:rPr>
            <w:sz w:val="22"/>
            <w:szCs w:val="22"/>
          </w:rPr>
          <w:fldChar w:fldCharType="begin"/>
        </w:r>
        <w:r w:rsidRPr="00072392">
          <w:rPr>
            <w:sz w:val="22"/>
            <w:szCs w:val="22"/>
          </w:rPr>
          <w:instrText xml:space="preserve"> PAGE   \* MERGEFORMAT </w:instrText>
        </w:r>
        <w:r w:rsidRPr="00072392">
          <w:rPr>
            <w:sz w:val="22"/>
            <w:szCs w:val="22"/>
          </w:rPr>
          <w:fldChar w:fldCharType="separate"/>
        </w:r>
        <w:r w:rsidR="00C173D3" w:rsidRPr="00072392">
          <w:rPr>
            <w:noProof/>
            <w:sz w:val="22"/>
            <w:szCs w:val="22"/>
          </w:rPr>
          <w:t>1</w:t>
        </w:r>
        <w:r w:rsidRPr="00072392">
          <w:rPr>
            <w:noProof/>
            <w:sz w:val="22"/>
            <w:szCs w:val="22"/>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D28F" w14:textId="77777777" w:rsidR="0070322B" w:rsidRPr="000E4643" w:rsidRDefault="0070322B" w:rsidP="0070322B">
    <w:pPr>
      <w:pStyle w:val="Header"/>
      <w:tabs>
        <w:tab w:val="clear" w:pos="4153"/>
        <w:tab w:val="clear" w:pos="8306"/>
        <w:tab w:val="left" w:pos="3402"/>
        <w:tab w:val="center" w:pos="4253"/>
        <w:tab w:val="right" w:pos="9086"/>
      </w:tabs>
      <w:jc w:val="center"/>
      <w:rPr>
        <w:sz w:val="22"/>
        <w:szCs w:val="22"/>
      </w:rPr>
    </w:pPr>
    <w:r w:rsidRPr="000E4643">
      <w:rPr>
        <w:sz w:val="22"/>
        <w:szCs w:val="22"/>
      </w:rPr>
      <w:fldChar w:fldCharType="begin"/>
    </w:r>
    <w:r w:rsidRPr="000E4643">
      <w:rPr>
        <w:sz w:val="22"/>
        <w:szCs w:val="22"/>
      </w:rPr>
      <w:instrText xml:space="preserve"> PAGE   \* MERGEFORMAT </w:instrText>
    </w:r>
    <w:r w:rsidRPr="000E4643">
      <w:rPr>
        <w:sz w:val="22"/>
        <w:szCs w:val="22"/>
      </w:rPr>
      <w:fldChar w:fldCharType="separate"/>
    </w:r>
    <w:r>
      <w:rPr>
        <w:sz w:val="22"/>
        <w:szCs w:val="22"/>
      </w:rPr>
      <w:t>2</w:t>
    </w:r>
    <w:r w:rsidRPr="000E4643">
      <w:rPr>
        <w:noProof/>
        <w:sz w:val="22"/>
        <w:szCs w:val="22"/>
      </w:rPr>
      <w:fldChar w:fldCharType="end"/>
    </w:r>
    <w:r>
      <w:rPr>
        <w:sz w:val="22"/>
        <w:szCs w:val="22"/>
      </w:rPr>
      <w:tab/>
    </w:r>
    <w:r w:rsidRPr="000E4643">
      <w:rPr>
        <w:i/>
        <w:sz w:val="22"/>
        <w:szCs w:val="22"/>
      </w:rPr>
      <w:t xml:space="preserve">No </w:t>
    </w:r>
    <w:r>
      <w:rPr>
        <w:i/>
        <w:sz w:val="22"/>
        <w:szCs w:val="22"/>
      </w:rPr>
      <w:t>68</w:t>
    </w:r>
    <w:r w:rsidRPr="000E4643">
      <w:rPr>
        <w:rFonts w:ascii="Arial" w:hAnsi="Arial" w:cs="Arial"/>
        <w:i/>
        <w:color w:val="222222"/>
        <w:sz w:val="22"/>
        <w:szCs w:val="22"/>
        <w:shd w:val="clear" w:color="auto" w:fill="FFFFFF"/>
      </w:rPr>
      <w:t>—</w:t>
    </w:r>
    <w:r>
      <w:rPr>
        <w:i/>
        <w:sz w:val="22"/>
        <w:szCs w:val="22"/>
      </w:rPr>
      <w:t>22 September 2026</w:t>
    </w:r>
    <w:r>
      <w:rPr>
        <w:sz w:val="22"/>
        <w:szCs w:val="22"/>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C4B9E" w14:textId="77777777" w:rsidR="0070322B" w:rsidRPr="001B5139" w:rsidRDefault="0070322B" w:rsidP="008B3EB1">
    <w:pPr>
      <w:pStyle w:val="Header"/>
      <w:tabs>
        <w:tab w:val="clear" w:pos="4153"/>
        <w:tab w:val="clear" w:pos="8306"/>
        <w:tab w:val="center" w:pos="3828"/>
        <w:tab w:val="right" w:pos="9086"/>
      </w:tabs>
      <w:jc w:val="center"/>
      <w:rPr>
        <w:sz w:val="22"/>
        <w:szCs w:val="22"/>
      </w:rPr>
    </w:pPr>
    <w:r>
      <w:rPr>
        <w:sz w:val="22"/>
        <w:szCs w:val="22"/>
      </w:rPr>
      <w:tab/>
    </w:r>
    <w:r w:rsidRPr="001B5139">
      <w:rPr>
        <w:i/>
        <w:sz w:val="22"/>
        <w:szCs w:val="22"/>
      </w:rPr>
      <w:t xml:space="preserve">No </w:t>
    </w:r>
    <w:r>
      <w:rPr>
        <w:i/>
        <w:sz w:val="22"/>
        <w:szCs w:val="22"/>
      </w:rPr>
      <w:t>68</w:t>
    </w:r>
    <w:r w:rsidRPr="001B5139">
      <w:rPr>
        <w:rFonts w:ascii="Arial" w:hAnsi="Arial" w:cs="Arial"/>
        <w:i/>
        <w:color w:val="222222"/>
        <w:sz w:val="22"/>
        <w:szCs w:val="22"/>
        <w:shd w:val="clear" w:color="auto" w:fill="FFFFFF"/>
      </w:rPr>
      <w:t>—</w:t>
    </w:r>
    <w:r>
      <w:rPr>
        <w:i/>
        <w:sz w:val="22"/>
        <w:szCs w:val="22"/>
      </w:rPr>
      <w:t>22 September 2026</w:t>
    </w:r>
    <w:r>
      <w:rPr>
        <w:sz w:val="22"/>
        <w:szCs w:val="22"/>
      </w:rPr>
      <w:tab/>
    </w:r>
    <w:r w:rsidRPr="001B5139">
      <w:rPr>
        <w:sz w:val="22"/>
        <w:szCs w:val="22"/>
      </w:rPr>
      <w:fldChar w:fldCharType="begin"/>
    </w:r>
    <w:r w:rsidRPr="001B5139">
      <w:rPr>
        <w:sz w:val="22"/>
        <w:szCs w:val="22"/>
      </w:rPr>
      <w:instrText xml:space="preserve"> PAGE   \* MERGEFORMAT </w:instrText>
    </w:r>
    <w:r w:rsidRPr="001B5139">
      <w:rPr>
        <w:sz w:val="22"/>
        <w:szCs w:val="22"/>
      </w:rPr>
      <w:fldChar w:fldCharType="separate"/>
    </w:r>
    <w:r>
      <w:rPr>
        <w:sz w:val="22"/>
        <w:szCs w:val="22"/>
      </w:rPr>
      <w:t>3</w:t>
    </w:r>
    <w:r w:rsidRPr="001B5139">
      <w:rPr>
        <w:noProof/>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5F3"/>
    <w:multiLevelType w:val="hybridMultilevel"/>
    <w:tmpl w:val="2750B390"/>
    <w:lvl w:ilvl="0" w:tplc="2B62C2CC">
      <w:start w:val="1"/>
      <w:numFmt w:val="decimal"/>
      <w:pStyle w:val="DPSEntryIndentsLev1"/>
      <w:lvlText w:val="(%1)"/>
      <w:lvlJc w:val="left"/>
      <w:pPr>
        <w:ind w:left="108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 w15:restartNumberingAfterBreak="0">
    <w:nsid w:val="038A6DDD"/>
    <w:multiLevelType w:val="hybridMultilevel"/>
    <w:tmpl w:val="D06C5402"/>
    <w:lvl w:ilvl="0" w:tplc="E4589DBE">
      <w:start w:val="1"/>
      <w:numFmt w:val="upperLetter"/>
      <w:pStyle w:val="DPSEntryIndentsLev4"/>
      <w:lvlText w:val="(%1)"/>
      <w:lvlJc w:val="right"/>
      <w:pPr>
        <w:ind w:left="2520" w:hanging="360"/>
      </w:pPr>
      <w:rPr>
        <w:rFonts w:hint="default"/>
      </w:rPr>
    </w:lvl>
    <w:lvl w:ilvl="1" w:tplc="0C090019" w:tentative="1">
      <w:start w:val="1"/>
      <w:numFmt w:val="lowerLetter"/>
      <w:lvlText w:val="%2."/>
      <w:lvlJc w:val="left"/>
      <w:pPr>
        <w:ind w:left="2790" w:hanging="360"/>
      </w:pPr>
    </w:lvl>
    <w:lvl w:ilvl="2" w:tplc="0C09001B" w:tentative="1">
      <w:start w:val="1"/>
      <w:numFmt w:val="lowerRoman"/>
      <w:lvlText w:val="%3."/>
      <w:lvlJc w:val="right"/>
      <w:pPr>
        <w:ind w:left="3510" w:hanging="180"/>
      </w:pPr>
    </w:lvl>
    <w:lvl w:ilvl="3" w:tplc="0C09000F" w:tentative="1">
      <w:start w:val="1"/>
      <w:numFmt w:val="decimal"/>
      <w:lvlText w:val="%4."/>
      <w:lvlJc w:val="left"/>
      <w:pPr>
        <w:ind w:left="4230" w:hanging="360"/>
      </w:pPr>
    </w:lvl>
    <w:lvl w:ilvl="4" w:tplc="0C090019" w:tentative="1">
      <w:start w:val="1"/>
      <w:numFmt w:val="lowerLetter"/>
      <w:lvlText w:val="%5."/>
      <w:lvlJc w:val="left"/>
      <w:pPr>
        <w:ind w:left="4950" w:hanging="360"/>
      </w:pPr>
    </w:lvl>
    <w:lvl w:ilvl="5" w:tplc="0C09001B" w:tentative="1">
      <w:start w:val="1"/>
      <w:numFmt w:val="lowerRoman"/>
      <w:lvlText w:val="%6."/>
      <w:lvlJc w:val="right"/>
      <w:pPr>
        <w:ind w:left="5670" w:hanging="180"/>
      </w:pPr>
    </w:lvl>
    <w:lvl w:ilvl="6" w:tplc="0C09000F" w:tentative="1">
      <w:start w:val="1"/>
      <w:numFmt w:val="decimal"/>
      <w:lvlText w:val="%7."/>
      <w:lvlJc w:val="left"/>
      <w:pPr>
        <w:ind w:left="6390" w:hanging="360"/>
      </w:pPr>
    </w:lvl>
    <w:lvl w:ilvl="7" w:tplc="0C090019" w:tentative="1">
      <w:start w:val="1"/>
      <w:numFmt w:val="lowerLetter"/>
      <w:lvlText w:val="%8."/>
      <w:lvlJc w:val="left"/>
      <w:pPr>
        <w:ind w:left="7110" w:hanging="360"/>
      </w:pPr>
    </w:lvl>
    <w:lvl w:ilvl="8" w:tplc="0C09001B" w:tentative="1">
      <w:start w:val="1"/>
      <w:numFmt w:val="lowerRoman"/>
      <w:lvlText w:val="%9."/>
      <w:lvlJc w:val="right"/>
      <w:pPr>
        <w:ind w:left="7830" w:hanging="180"/>
      </w:pPr>
    </w:lvl>
  </w:abstractNum>
  <w:abstractNum w:abstractNumId="2" w15:restartNumberingAfterBreak="0">
    <w:nsid w:val="130149DE"/>
    <w:multiLevelType w:val="hybridMultilevel"/>
    <w:tmpl w:val="8FE26830"/>
    <w:lvl w:ilvl="0" w:tplc="00FAAD9A">
      <w:start w:val="1"/>
      <w:numFmt w:val="decimal"/>
      <w:pStyle w:val="DPSQuestLev1"/>
      <w:lvlText w:val="(%1)"/>
      <w:lvlJc w:val="left"/>
      <w:pPr>
        <w:ind w:left="1494" w:hanging="360"/>
      </w:pPr>
      <w:rPr>
        <w:rFonts w:hint="default"/>
      </w:rPr>
    </w:lvl>
    <w:lvl w:ilvl="1" w:tplc="0C090019">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3" w15:restartNumberingAfterBreak="0">
    <w:nsid w:val="1A590EA6"/>
    <w:multiLevelType w:val="multilevel"/>
    <w:tmpl w:val="0D6A0342"/>
    <w:lvl w:ilvl="0">
      <w:start w:val="1"/>
      <w:numFmt w:val="decimal"/>
      <w:pStyle w:val="DPSOTDNumbering"/>
      <w:lvlText w:val="(%1)"/>
      <w:lvlJc w:val="left"/>
      <w:pPr>
        <w:tabs>
          <w:tab w:val="num" w:pos="1701"/>
        </w:tabs>
        <w:ind w:left="1701" w:hanging="567"/>
      </w:pPr>
      <w:rPr>
        <w:rFonts w:ascii="Times New Roman" w:hAnsi="Times New Roman" w:hint="default"/>
        <w:sz w:val="24"/>
      </w:rPr>
    </w:lvl>
    <w:lvl w:ilvl="1">
      <w:start w:val="1"/>
      <w:numFmt w:val="lowerLetter"/>
      <w:lvlText w:val="(%2)"/>
      <w:lvlJc w:val="left"/>
      <w:pPr>
        <w:tabs>
          <w:tab w:val="num" w:pos="2268"/>
        </w:tabs>
        <w:ind w:left="2268" w:hanging="567"/>
      </w:pPr>
      <w:rPr>
        <w:rFonts w:ascii="Times New Roman" w:hAnsi="Times New Roman" w:hint="default"/>
        <w:sz w:val="24"/>
      </w:rPr>
    </w:lvl>
    <w:lvl w:ilvl="2">
      <w:start w:val="1"/>
      <w:numFmt w:val="lowerRoman"/>
      <w:lvlText w:val="(%3)"/>
      <w:lvlJc w:val="left"/>
      <w:pPr>
        <w:tabs>
          <w:tab w:val="num" w:pos="2988"/>
        </w:tabs>
        <w:ind w:left="2835" w:hanging="567"/>
      </w:pPr>
      <w:rPr>
        <w:rFonts w:ascii="Times New Roman" w:hAnsi="Times New Roman" w:hint="default"/>
        <w:sz w:val="24"/>
      </w:rPr>
    </w:lvl>
    <w:lvl w:ilvl="3">
      <w:start w:val="1"/>
      <w:numFmt w:val="decimal"/>
      <w:lvlText w:val="(%4)"/>
      <w:lvlJc w:val="left"/>
      <w:pPr>
        <w:tabs>
          <w:tab w:val="num" w:pos="2574"/>
        </w:tabs>
        <w:ind w:left="2574" w:hanging="360"/>
      </w:pPr>
      <w:rPr>
        <w:rFonts w:hint="default"/>
      </w:rPr>
    </w:lvl>
    <w:lvl w:ilvl="4">
      <w:start w:val="1"/>
      <w:numFmt w:val="lowerLetter"/>
      <w:lvlText w:val="(%5)"/>
      <w:lvlJc w:val="left"/>
      <w:pPr>
        <w:tabs>
          <w:tab w:val="num" w:pos="2934"/>
        </w:tabs>
        <w:ind w:left="2934" w:hanging="360"/>
      </w:pPr>
      <w:rPr>
        <w:rFonts w:hint="default"/>
      </w:rPr>
    </w:lvl>
    <w:lvl w:ilvl="5">
      <w:start w:val="1"/>
      <w:numFmt w:val="lowerRoman"/>
      <w:lvlText w:val="(%6)"/>
      <w:lvlJc w:val="left"/>
      <w:pPr>
        <w:tabs>
          <w:tab w:val="num" w:pos="3294"/>
        </w:tabs>
        <w:ind w:left="3294" w:hanging="360"/>
      </w:pPr>
      <w:rPr>
        <w:rFonts w:hint="default"/>
      </w:rPr>
    </w:lvl>
    <w:lvl w:ilvl="6">
      <w:start w:val="1"/>
      <w:numFmt w:val="decimal"/>
      <w:lvlText w:val="%7."/>
      <w:lvlJc w:val="left"/>
      <w:pPr>
        <w:tabs>
          <w:tab w:val="num" w:pos="3654"/>
        </w:tabs>
        <w:ind w:left="3654" w:hanging="360"/>
      </w:pPr>
      <w:rPr>
        <w:rFonts w:hint="default"/>
      </w:rPr>
    </w:lvl>
    <w:lvl w:ilvl="7">
      <w:start w:val="1"/>
      <w:numFmt w:val="lowerLetter"/>
      <w:lvlText w:val="%8."/>
      <w:lvlJc w:val="left"/>
      <w:pPr>
        <w:tabs>
          <w:tab w:val="num" w:pos="4014"/>
        </w:tabs>
        <w:ind w:left="4014" w:hanging="360"/>
      </w:pPr>
      <w:rPr>
        <w:rFonts w:hint="default"/>
      </w:rPr>
    </w:lvl>
    <w:lvl w:ilvl="8">
      <w:start w:val="1"/>
      <w:numFmt w:val="lowerRoman"/>
      <w:lvlText w:val="%9."/>
      <w:lvlJc w:val="left"/>
      <w:pPr>
        <w:tabs>
          <w:tab w:val="num" w:pos="4374"/>
        </w:tabs>
        <w:ind w:left="4374" w:hanging="360"/>
      </w:pPr>
      <w:rPr>
        <w:rFonts w:hint="default"/>
      </w:rPr>
    </w:lvl>
  </w:abstractNum>
  <w:abstractNum w:abstractNumId="4" w15:restartNumberingAfterBreak="0">
    <w:nsid w:val="43222EB3"/>
    <w:multiLevelType w:val="hybridMultilevel"/>
    <w:tmpl w:val="89AE646C"/>
    <w:lvl w:ilvl="0" w:tplc="237A7076">
      <w:start w:val="1"/>
      <w:numFmt w:val="lowerLetter"/>
      <w:pStyle w:val="DPSEntryIndentsLev2"/>
      <w:lvlText w:val="(%1)"/>
      <w:lvlJc w:val="left"/>
      <w:pPr>
        <w:ind w:left="1080" w:hanging="360"/>
      </w:pPr>
      <w:rPr>
        <w:rFonts w:hint="default"/>
      </w:rPr>
    </w:lvl>
    <w:lvl w:ilvl="1" w:tplc="0C090019" w:tentative="1">
      <w:start w:val="1"/>
      <w:numFmt w:val="lowerLetter"/>
      <w:lvlText w:val="%2."/>
      <w:lvlJc w:val="left"/>
      <w:pPr>
        <w:ind w:left="2794" w:hanging="360"/>
      </w:pPr>
    </w:lvl>
    <w:lvl w:ilvl="2" w:tplc="0C09001B" w:tentative="1">
      <w:start w:val="1"/>
      <w:numFmt w:val="lowerRoman"/>
      <w:lvlText w:val="%3."/>
      <w:lvlJc w:val="right"/>
      <w:pPr>
        <w:ind w:left="3514" w:hanging="180"/>
      </w:pPr>
    </w:lvl>
    <w:lvl w:ilvl="3" w:tplc="0C09000F" w:tentative="1">
      <w:start w:val="1"/>
      <w:numFmt w:val="decimal"/>
      <w:lvlText w:val="%4."/>
      <w:lvlJc w:val="left"/>
      <w:pPr>
        <w:ind w:left="4234" w:hanging="360"/>
      </w:pPr>
    </w:lvl>
    <w:lvl w:ilvl="4" w:tplc="0C090019" w:tentative="1">
      <w:start w:val="1"/>
      <w:numFmt w:val="lowerLetter"/>
      <w:lvlText w:val="%5."/>
      <w:lvlJc w:val="left"/>
      <w:pPr>
        <w:ind w:left="4954" w:hanging="360"/>
      </w:pPr>
    </w:lvl>
    <w:lvl w:ilvl="5" w:tplc="0C09001B" w:tentative="1">
      <w:start w:val="1"/>
      <w:numFmt w:val="lowerRoman"/>
      <w:lvlText w:val="%6."/>
      <w:lvlJc w:val="right"/>
      <w:pPr>
        <w:ind w:left="5674" w:hanging="180"/>
      </w:pPr>
    </w:lvl>
    <w:lvl w:ilvl="6" w:tplc="0C09000F" w:tentative="1">
      <w:start w:val="1"/>
      <w:numFmt w:val="decimal"/>
      <w:lvlText w:val="%7."/>
      <w:lvlJc w:val="left"/>
      <w:pPr>
        <w:ind w:left="6394" w:hanging="360"/>
      </w:pPr>
    </w:lvl>
    <w:lvl w:ilvl="7" w:tplc="0C090019" w:tentative="1">
      <w:start w:val="1"/>
      <w:numFmt w:val="lowerLetter"/>
      <w:lvlText w:val="%8."/>
      <w:lvlJc w:val="left"/>
      <w:pPr>
        <w:ind w:left="7114" w:hanging="360"/>
      </w:pPr>
    </w:lvl>
    <w:lvl w:ilvl="8" w:tplc="0C09001B" w:tentative="1">
      <w:start w:val="1"/>
      <w:numFmt w:val="lowerRoman"/>
      <w:lvlText w:val="%9."/>
      <w:lvlJc w:val="right"/>
      <w:pPr>
        <w:ind w:left="7834" w:hanging="180"/>
      </w:pPr>
    </w:lvl>
  </w:abstractNum>
  <w:abstractNum w:abstractNumId="5" w15:restartNumberingAfterBreak="0">
    <w:nsid w:val="79F279FE"/>
    <w:multiLevelType w:val="hybridMultilevel"/>
    <w:tmpl w:val="A63E007A"/>
    <w:lvl w:ilvl="0" w:tplc="E81C1C86">
      <w:start w:val="1"/>
      <w:numFmt w:val="lowerRoman"/>
      <w:pStyle w:val="DPSEntryIndentsLev3"/>
      <w:lvlText w:val="(%1)"/>
      <w:lvlJc w:val="righ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A707A77"/>
    <w:multiLevelType w:val="hybridMultilevel"/>
    <w:tmpl w:val="9B46571C"/>
    <w:lvl w:ilvl="0" w:tplc="16066D40">
      <w:start w:val="1"/>
      <w:numFmt w:val="decimal"/>
      <w:pStyle w:val="AH3sec"/>
      <w:lvlText w:val="%1"/>
      <w:lvlJc w:val="left"/>
      <w:pPr>
        <w:ind w:left="720" w:hanging="360"/>
      </w:pPr>
      <w:rPr>
        <w:rFonts w:hint="default"/>
        <w:b/>
        <w:i w:val="0"/>
      </w:rPr>
    </w:lvl>
    <w:lvl w:ilvl="1" w:tplc="A1F23674" w:tentative="1">
      <w:start w:val="1"/>
      <w:numFmt w:val="lowerLetter"/>
      <w:lvlText w:val="%2."/>
      <w:lvlJc w:val="left"/>
      <w:pPr>
        <w:ind w:left="1440" w:hanging="360"/>
      </w:pPr>
    </w:lvl>
    <w:lvl w:ilvl="2" w:tplc="864A4FC4" w:tentative="1">
      <w:start w:val="1"/>
      <w:numFmt w:val="lowerRoman"/>
      <w:lvlText w:val="%3."/>
      <w:lvlJc w:val="right"/>
      <w:pPr>
        <w:ind w:left="2160" w:hanging="180"/>
      </w:pPr>
    </w:lvl>
    <w:lvl w:ilvl="3" w:tplc="7AC0A260" w:tentative="1">
      <w:start w:val="1"/>
      <w:numFmt w:val="decimal"/>
      <w:lvlText w:val="%4."/>
      <w:lvlJc w:val="left"/>
      <w:pPr>
        <w:ind w:left="2880" w:hanging="360"/>
      </w:pPr>
    </w:lvl>
    <w:lvl w:ilvl="4" w:tplc="CFC656C6" w:tentative="1">
      <w:start w:val="1"/>
      <w:numFmt w:val="lowerLetter"/>
      <w:lvlText w:val="%5."/>
      <w:lvlJc w:val="left"/>
      <w:pPr>
        <w:ind w:left="3600" w:hanging="360"/>
      </w:pPr>
    </w:lvl>
    <w:lvl w:ilvl="5" w:tplc="5A747DDE" w:tentative="1">
      <w:start w:val="1"/>
      <w:numFmt w:val="lowerRoman"/>
      <w:lvlText w:val="%6."/>
      <w:lvlJc w:val="right"/>
      <w:pPr>
        <w:ind w:left="4320" w:hanging="180"/>
      </w:pPr>
    </w:lvl>
    <w:lvl w:ilvl="6" w:tplc="40764D42" w:tentative="1">
      <w:start w:val="1"/>
      <w:numFmt w:val="decimal"/>
      <w:lvlText w:val="%7."/>
      <w:lvlJc w:val="left"/>
      <w:pPr>
        <w:ind w:left="5040" w:hanging="360"/>
      </w:pPr>
    </w:lvl>
    <w:lvl w:ilvl="7" w:tplc="51FECF58" w:tentative="1">
      <w:start w:val="1"/>
      <w:numFmt w:val="lowerLetter"/>
      <w:lvlText w:val="%8."/>
      <w:lvlJc w:val="left"/>
      <w:pPr>
        <w:ind w:left="5760" w:hanging="360"/>
      </w:pPr>
    </w:lvl>
    <w:lvl w:ilvl="8" w:tplc="22A689B2" w:tentative="1">
      <w:start w:val="1"/>
      <w:numFmt w:val="lowerRoman"/>
      <w:lvlText w:val="%9."/>
      <w:lvlJc w:val="right"/>
      <w:pPr>
        <w:ind w:left="6480" w:hanging="180"/>
      </w:pPr>
    </w:lvl>
  </w:abstractNum>
  <w:abstractNum w:abstractNumId="7" w15:restartNumberingAfterBreak="0">
    <w:nsid w:val="7D6F4CEA"/>
    <w:multiLevelType w:val="multilevel"/>
    <w:tmpl w:val="80FE1D68"/>
    <w:lvl w:ilvl="0">
      <w:start w:val="1"/>
      <w:numFmt w:val="decimal"/>
      <w:pStyle w:val="DPSEntryIndents"/>
      <w:lvlText w:val="(%1)"/>
      <w:lvlJc w:val="left"/>
      <w:pPr>
        <w:tabs>
          <w:tab w:val="num" w:pos="1368"/>
        </w:tabs>
        <w:ind w:left="1368" w:hanging="648"/>
      </w:pPr>
      <w:rPr>
        <w:rFonts w:hint="default"/>
      </w:rPr>
    </w:lvl>
    <w:lvl w:ilvl="1">
      <w:start w:val="1"/>
      <w:numFmt w:val="lowerLetter"/>
      <w:lvlText w:val="(%2)"/>
      <w:lvlJc w:val="left"/>
      <w:pPr>
        <w:tabs>
          <w:tab w:val="num" w:pos="1915"/>
        </w:tabs>
        <w:ind w:left="1915" w:hanging="547"/>
      </w:pPr>
      <w:rPr>
        <w:rFonts w:hint="default"/>
      </w:rPr>
    </w:lvl>
    <w:lvl w:ilvl="2">
      <w:start w:val="1"/>
      <w:numFmt w:val="lowerRoman"/>
      <w:lvlText w:val="(%3)"/>
      <w:lvlJc w:val="right"/>
      <w:pPr>
        <w:tabs>
          <w:tab w:val="num" w:pos="2606"/>
        </w:tabs>
        <w:ind w:left="2606" w:hanging="331"/>
      </w:pPr>
      <w:rPr>
        <w:rFonts w:hint="default"/>
      </w:rPr>
    </w:lvl>
    <w:lvl w:ilvl="3">
      <w:start w:val="1"/>
      <w:numFmt w:val="upperLetter"/>
      <w:lvlText w:val="(%4)"/>
      <w:lvlJc w:val="left"/>
      <w:pPr>
        <w:tabs>
          <w:tab w:val="num" w:pos="3240"/>
        </w:tabs>
        <w:ind w:left="3240" w:hanging="634"/>
      </w:pPr>
      <w:rPr>
        <w:rFonts w:hint="default"/>
      </w:rPr>
    </w:lvl>
    <w:lvl w:ilvl="4">
      <w:start w:val="1"/>
      <w:numFmt w:val="lowerLetter"/>
      <w:lvlText w:val="(%5)"/>
      <w:lvlJc w:val="left"/>
      <w:pPr>
        <w:tabs>
          <w:tab w:val="num" w:pos="3096"/>
        </w:tabs>
        <w:ind w:left="1613" w:firstLine="1123"/>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num w:numId="1" w16cid:durableId="1497726249">
    <w:abstractNumId w:val="3"/>
  </w:num>
  <w:num w:numId="2" w16cid:durableId="61147189">
    <w:abstractNumId w:val="2"/>
  </w:num>
  <w:num w:numId="3" w16cid:durableId="595210414">
    <w:abstractNumId w:val="4"/>
  </w:num>
  <w:num w:numId="4" w16cid:durableId="306858050">
    <w:abstractNumId w:val="7"/>
  </w:num>
  <w:num w:numId="5" w16cid:durableId="1409111343">
    <w:abstractNumId w:val="0"/>
  </w:num>
  <w:num w:numId="6" w16cid:durableId="877010718">
    <w:abstractNumId w:val="4"/>
  </w:num>
  <w:num w:numId="7" w16cid:durableId="1801143789">
    <w:abstractNumId w:val="5"/>
  </w:num>
  <w:num w:numId="8" w16cid:durableId="1728455829">
    <w:abstractNumId w:val="1"/>
  </w:num>
  <w:num w:numId="9" w16cid:durableId="1778524922">
    <w:abstractNumId w:val="4"/>
  </w:num>
  <w:num w:numId="10" w16cid:durableId="805204189">
    <w:abstractNumId w:val="4"/>
  </w:num>
  <w:num w:numId="11" w16cid:durableId="1860661782">
    <w:abstractNumId w:val="3"/>
  </w:num>
  <w:num w:numId="12" w16cid:durableId="908884591">
    <w:abstractNumId w:val="2"/>
  </w:num>
  <w:num w:numId="13" w16cid:durableId="1070150252">
    <w:abstractNumId w:val="4"/>
  </w:num>
  <w:num w:numId="14" w16cid:durableId="82578172">
    <w:abstractNumId w:val="7"/>
  </w:num>
  <w:num w:numId="15" w16cid:durableId="1963226867">
    <w:abstractNumId w:val="0"/>
  </w:num>
  <w:num w:numId="16" w16cid:durableId="367264434">
    <w:abstractNumId w:val="5"/>
  </w:num>
  <w:num w:numId="17" w16cid:durableId="1920557935">
    <w:abstractNumId w:val="1"/>
  </w:num>
  <w:num w:numId="18" w16cid:durableId="23100266">
    <w:abstractNumId w:val="5"/>
  </w:num>
  <w:num w:numId="19" w16cid:durableId="832914482">
    <w:abstractNumId w:val="4"/>
  </w:num>
  <w:num w:numId="20" w16cid:durableId="854151707">
    <w:abstractNumId w:val="6"/>
  </w:num>
  <w:num w:numId="21" w16cid:durableId="1905948039">
    <w:abstractNumId w:val="7"/>
  </w:num>
  <w:num w:numId="22" w16cid:durableId="1583295238">
    <w:abstractNumId w:val="7"/>
  </w:num>
  <w:num w:numId="23" w16cid:durableId="898980724">
    <w:abstractNumId w:val="7"/>
  </w:num>
  <w:num w:numId="24" w16cid:durableId="1315791979">
    <w:abstractNumId w:val="7"/>
  </w:num>
  <w:num w:numId="25" w16cid:durableId="1055813935">
    <w:abstractNumId w:val="7"/>
  </w:num>
  <w:num w:numId="26" w16cid:durableId="671168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3542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98863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11122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C9"/>
    <w:rsid w:val="00016668"/>
    <w:rsid w:val="00030260"/>
    <w:rsid w:val="00032991"/>
    <w:rsid w:val="000453A9"/>
    <w:rsid w:val="00045765"/>
    <w:rsid w:val="00072392"/>
    <w:rsid w:val="000A33AB"/>
    <w:rsid w:val="000A5BA3"/>
    <w:rsid w:val="000B16B4"/>
    <w:rsid w:val="000F3D35"/>
    <w:rsid w:val="0016271D"/>
    <w:rsid w:val="001826BD"/>
    <w:rsid w:val="001A5E50"/>
    <w:rsid w:val="001B56A8"/>
    <w:rsid w:val="001C1D40"/>
    <w:rsid w:val="00211B51"/>
    <w:rsid w:val="00225B95"/>
    <w:rsid w:val="00232CC9"/>
    <w:rsid w:val="00235CFF"/>
    <w:rsid w:val="00281983"/>
    <w:rsid w:val="00284DE8"/>
    <w:rsid w:val="00286079"/>
    <w:rsid w:val="002A0A7F"/>
    <w:rsid w:val="002B0D23"/>
    <w:rsid w:val="002F7AD4"/>
    <w:rsid w:val="00304529"/>
    <w:rsid w:val="00313090"/>
    <w:rsid w:val="00331E0E"/>
    <w:rsid w:val="00352FBA"/>
    <w:rsid w:val="003C29EC"/>
    <w:rsid w:val="003D4A84"/>
    <w:rsid w:val="003E619B"/>
    <w:rsid w:val="003F6429"/>
    <w:rsid w:val="00432627"/>
    <w:rsid w:val="00432F9E"/>
    <w:rsid w:val="004644D9"/>
    <w:rsid w:val="00473697"/>
    <w:rsid w:val="00476347"/>
    <w:rsid w:val="00477852"/>
    <w:rsid w:val="004E1770"/>
    <w:rsid w:val="004F1D14"/>
    <w:rsid w:val="00515300"/>
    <w:rsid w:val="00525EF7"/>
    <w:rsid w:val="00545330"/>
    <w:rsid w:val="00546044"/>
    <w:rsid w:val="00575307"/>
    <w:rsid w:val="00582285"/>
    <w:rsid w:val="00584838"/>
    <w:rsid w:val="00592771"/>
    <w:rsid w:val="005C3B12"/>
    <w:rsid w:val="005D215D"/>
    <w:rsid w:val="005F2958"/>
    <w:rsid w:val="00602C7E"/>
    <w:rsid w:val="0060380C"/>
    <w:rsid w:val="00603CC6"/>
    <w:rsid w:val="00622D21"/>
    <w:rsid w:val="00650CA8"/>
    <w:rsid w:val="006628C0"/>
    <w:rsid w:val="006741E1"/>
    <w:rsid w:val="006C27C2"/>
    <w:rsid w:val="006D7183"/>
    <w:rsid w:val="006F6AF5"/>
    <w:rsid w:val="0070322B"/>
    <w:rsid w:val="00711460"/>
    <w:rsid w:val="00720FF2"/>
    <w:rsid w:val="00731BD0"/>
    <w:rsid w:val="007443D3"/>
    <w:rsid w:val="0075441A"/>
    <w:rsid w:val="0075625A"/>
    <w:rsid w:val="00777EDF"/>
    <w:rsid w:val="007B1016"/>
    <w:rsid w:val="0081083C"/>
    <w:rsid w:val="00810CE6"/>
    <w:rsid w:val="008457B7"/>
    <w:rsid w:val="00846AAF"/>
    <w:rsid w:val="008A5827"/>
    <w:rsid w:val="008B3EB1"/>
    <w:rsid w:val="008D7DBD"/>
    <w:rsid w:val="008F13A5"/>
    <w:rsid w:val="008F7F05"/>
    <w:rsid w:val="00906C26"/>
    <w:rsid w:val="009125BC"/>
    <w:rsid w:val="0091670C"/>
    <w:rsid w:val="00936142"/>
    <w:rsid w:val="00952D07"/>
    <w:rsid w:val="009663D3"/>
    <w:rsid w:val="00982342"/>
    <w:rsid w:val="009A50D0"/>
    <w:rsid w:val="009B60FE"/>
    <w:rsid w:val="009C16DA"/>
    <w:rsid w:val="00A06509"/>
    <w:rsid w:val="00A273E2"/>
    <w:rsid w:val="00A42415"/>
    <w:rsid w:val="00A91588"/>
    <w:rsid w:val="00AA03AC"/>
    <w:rsid w:val="00AB3D97"/>
    <w:rsid w:val="00AF3C23"/>
    <w:rsid w:val="00B766B9"/>
    <w:rsid w:val="00B9613A"/>
    <w:rsid w:val="00B97C48"/>
    <w:rsid w:val="00BA1B06"/>
    <w:rsid w:val="00BA41F7"/>
    <w:rsid w:val="00BC7829"/>
    <w:rsid w:val="00BE6E92"/>
    <w:rsid w:val="00BF175C"/>
    <w:rsid w:val="00C173D3"/>
    <w:rsid w:val="00C52B9C"/>
    <w:rsid w:val="00C721B6"/>
    <w:rsid w:val="00C74281"/>
    <w:rsid w:val="00C76D77"/>
    <w:rsid w:val="00CA73EB"/>
    <w:rsid w:val="00CB0063"/>
    <w:rsid w:val="00CD667B"/>
    <w:rsid w:val="00CE3A30"/>
    <w:rsid w:val="00D03F12"/>
    <w:rsid w:val="00D041B8"/>
    <w:rsid w:val="00D34A56"/>
    <w:rsid w:val="00D35926"/>
    <w:rsid w:val="00D615C9"/>
    <w:rsid w:val="00D74B53"/>
    <w:rsid w:val="00D76EB9"/>
    <w:rsid w:val="00D8278F"/>
    <w:rsid w:val="00DD6C1C"/>
    <w:rsid w:val="00E20444"/>
    <w:rsid w:val="00E4387E"/>
    <w:rsid w:val="00E43DD0"/>
    <w:rsid w:val="00E45481"/>
    <w:rsid w:val="00E50CFA"/>
    <w:rsid w:val="00E54651"/>
    <w:rsid w:val="00E64BD6"/>
    <w:rsid w:val="00EB31B4"/>
    <w:rsid w:val="00F26D69"/>
    <w:rsid w:val="00F379DD"/>
    <w:rsid w:val="00F62370"/>
    <w:rsid w:val="00F63D4B"/>
    <w:rsid w:val="00F92BA2"/>
    <w:rsid w:val="00FC47C7"/>
    <w:rsid w:val="00FC611F"/>
    <w:rsid w:val="00FD5E6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335AB00"/>
  <w15:chartTrackingRefBased/>
  <w15:docId w15:val="{0B4083CD-F5DC-4D62-A95C-3F63221D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481"/>
    <w:pPr>
      <w:spacing w:after="0" w:line="240" w:lineRule="auto"/>
    </w:pPr>
    <w:rPr>
      <w:rFonts w:eastAsia="Times New Roman" w:cs="Times New Roman"/>
      <w:sz w:val="24"/>
      <w:szCs w:val="20"/>
      <w:lang w:val="en-US"/>
    </w:rPr>
  </w:style>
  <w:style w:type="paragraph" w:styleId="Heading2">
    <w:name w:val="heading 2"/>
    <w:basedOn w:val="Normal"/>
    <w:next w:val="Normal"/>
    <w:link w:val="Heading2Char"/>
    <w:qFormat/>
    <w:rsid w:val="00E45481"/>
    <w:pPr>
      <w:keepNext/>
      <w:spacing w:before="240" w:after="60"/>
      <w:outlineLvl w:val="1"/>
    </w:pPr>
    <w:rPr>
      <w:rFonts w:ascii="Helvetica" w:hAnsi="Helvetic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E45481"/>
    <w:rPr>
      <w:rFonts w:ascii="Tahoma" w:hAnsi="Tahoma" w:cs="Tahoma"/>
      <w:sz w:val="16"/>
      <w:szCs w:val="16"/>
    </w:rPr>
  </w:style>
  <w:style w:type="character" w:customStyle="1" w:styleId="BalloonTextChar">
    <w:name w:val="Balloon Text Char"/>
    <w:basedOn w:val="DefaultParagraphFont"/>
    <w:link w:val="BalloonText"/>
    <w:rsid w:val="00E45481"/>
    <w:rPr>
      <w:rFonts w:ascii="Tahoma" w:eastAsia="Times New Roman" w:hAnsi="Tahoma" w:cs="Tahoma"/>
      <w:sz w:val="16"/>
      <w:szCs w:val="16"/>
      <w:lang w:val="en-US"/>
    </w:rPr>
  </w:style>
  <w:style w:type="paragraph" w:customStyle="1" w:styleId="DPSCommitteeEntry">
    <w:name w:val="DPSCommitteeEntry"/>
    <w:rsid w:val="00E45481"/>
    <w:pPr>
      <w:keepLines/>
      <w:spacing w:before="60" w:after="0" w:line="240" w:lineRule="auto"/>
      <w:ind w:left="578" w:hanging="578"/>
      <w:jc w:val="both"/>
    </w:pPr>
    <w:rPr>
      <w:rFonts w:ascii="Times New Roman" w:eastAsia="Times New Roman" w:hAnsi="Times New Roman" w:cs="Times New Roman"/>
      <w:sz w:val="20"/>
      <w:szCs w:val="20"/>
    </w:rPr>
  </w:style>
  <w:style w:type="paragraph" w:customStyle="1" w:styleId="DPSCommitteeNote">
    <w:name w:val="DPSCommitteeNote"/>
    <w:rsid w:val="00E45481"/>
    <w:pPr>
      <w:keepNext/>
      <w:keepLines/>
      <w:spacing w:before="180" w:after="0" w:line="240" w:lineRule="auto"/>
      <w:jc w:val="center"/>
    </w:pPr>
    <w:rPr>
      <w:rFonts w:ascii="Times New Roman" w:eastAsia="Times New Roman" w:hAnsi="Times New Roman" w:cs="Times New Roman"/>
      <w:i/>
      <w:sz w:val="20"/>
      <w:szCs w:val="20"/>
    </w:rPr>
  </w:style>
  <w:style w:type="paragraph" w:customStyle="1" w:styleId="DPSCommitteeReference">
    <w:name w:val="DPSCommitteeReference"/>
    <w:rsid w:val="00E45481"/>
    <w:pPr>
      <w:keepNext/>
      <w:keepLines/>
      <w:spacing w:before="60" w:after="0" w:line="240" w:lineRule="auto"/>
      <w:ind w:left="1253" w:hanging="210"/>
      <w:jc w:val="both"/>
    </w:pPr>
    <w:rPr>
      <w:rFonts w:ascii="Times New Roman" w:eastAsia="Times New Roman" w:hAnsi="Times New Roman" w:cs="Times New Roman"/>
      <w:sz w:val="20"/>
      <w:szCs w:val="20"/>
    </w:rPr>
  </w:style>
  <w:style w:type="paragraph" w:customStyle="1" w:styleId="DPSCommitteeReferenceHeading">
    <w:name w:val="DPSCommitteeReferenceHeading"/>
    <w:rsid w:val="00E45481"/>
    <w:pPr>
      <w:keepNext/>
      <w:keepLines/>
      <w:spacing w:before="60" w:after="0" w:line="240" w:lineRule="auto"/>
      <w:ind w:left="839"/>
      <w:jc w:val="both"/>
    </w:pPr>
    <w:rPr>
      <w:rFonts w:ascii="Times New Roman" w:eastAsia="Times New Roman" w:hAnsi="Times New Roman" w:cs="Times New Roman"/>
      <w:i/>
      <w:sz w:val="20"/>
      <w:szCs w:val="20"/>
    </w:rPr>
  </w:style>
  <w:style w:type="paragraph" w:customStyle="1" w:styleId="DPSCommitteeTypeHeading">
    <w:name w:val="DPSCommitteeTypeHeading"/>
    <w:rsid w:val="00E45481"/>
    <w:pPr>
      <w:keepNext/>
      <w:keepLines/>
      <w:spacing w:before="180" w:after="0" w:line="240" w:lineRule="auto"/>
    </w:pPr>
    <w:rPr>
      <w:rFonts w:ascii="Times New Roman" w:eastAsia="Times New Roman" w:hAnsi="Times New Roman" w:cs="Times New Roman"/>
      <w:b/>
      <w:sz w:val="20"/>
      <w:szCs w:val="20"/>
    </w:rPr>
  </w:style>
  <w:style w:type="paragraph" w:customStyle="1" w:styleId="DPSComRefIndentLev1">
    <w:name w:val="DPSComRefIndentLev1"/>
    <w:basedOn w:val="DPSCommitteeReference"/>
    <w:rsid w:val="00E45481"/>
    <w:pPr>
      <w:ind w:left="1463"/>
    </w:pPr>
  </w:style>
  <w:style w:type="paragraph" w:customStyle="1" w:styleId="DPSComRefIndentLev2">
    <w:name w:val="DPSComRefIndentLev2"/>
    <w:basedOn w:val="DPSCommitteeReference"/>
    <w:rsid w:val="00E45481"/>
    <w:pPr>
      <w:ind w:left="1673"/>
    </w:pPr>
  </w:style>
  <w:style w:type="paragraph" w:customStyle="1" w:styleId="DPSContingentNotice">
    <w:name w:val="DPSContingentNotice"/>
    <w:rsid w:val="00E45481"/>
    <w:pPr>
      <w:keepLines/>
      <w:spacing w:before="60" w:after="0" w:line="240" w:lineRule="auto"/>
      <w:ind w:left="629" w:hanging="629"/>
      <w:jc w:val="both"/>
    </w:pPr>
    <w:rPr>
      <w:rFonts w:ascii="Times New Roman" w:eastAsia="Times New Roman" w:hAnsi="Times New Roman" w:cs="Times New Roman"/>
      <w:sz w:val="20"/>
      <w:szCs w:val="20"/>
    </w:rPr>
  </w:style>
  <w:style w:type="paragraph" w:customStyle="1" w:styleId="DPSContingentNoticesHeading">
    <w:name w:val="DPSContingentNotice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KeyFooter">
    <w:name w:val="DPSKeyFooter"/>
    <w:rsid w:val="00E45481"/>
    <w:pPr>
      <w:keepLines/>
      <w:tabs>
        <w:tab w:val="left" w:pos="198"/>
      </w:tabs>
      <w:spacing w:after="0" w:line="240" w:lineRule="auto"/>
      <w:ind w:left="198" w:hanging="198"/>
      <w:jc w:val="both"/>
    </w:pPr>
    <w:rPr>
      <w:rFonts w:ascii="Times New Roman" w:eastAsia="Times New Roman" w:hAnsi="Times New Roman" w:cs="Times New Roman"/>
      <w:i/>
      <w:sz w:val="20"/>
      <w:szCs w:val="20"/>
    </w:rPr>
  </w:style>
  <w:style w:type="paragraph" w:customStyle="1" w:styleId="DPSListNumLev1">
    <w:name w:val="DPSListNumLev1"/>
    <w:next w:val="Normal"/>
    <w:rsid w:val="00E45481"/>
    <w:pPr>
      <w:tabs>
        <w:tab w:val="left" w:pos="1134"/>
        <w:tab w:val="left" w:pos="1701"/>
      </w:tabs>
      <w:spacing w:before="60" w:after="0" w:line="240" w:lineRule="auto"/>
      <w:ind w:left="1701" w:hanging="1701"/>
    </w:pPr>
    <w:rPr>
      <w:rFonts w:ascii="Times New Roman" w:eastAsia="Times New Roman" w:hAnsi="Times New Roman" w:cs="Times New Roman"/>
      <w:sz w:val="24"/>
      <w:szCs w:val="20"/>
    </w:rPr>
  </w:style>
  <w:style w:type="paragraph" w:customStyle="1" w:styleId="DPSListNumLev1Cont">
    <w:name w:val="DPSListNumLev1Cont"/>
    <w:basedOn w:val="DPSListNumLev1"/>
    <w:rsid w:val="00E45481"/>
    <w:pPr>
      <w:ind w:firstLine="0"/>
    </w:pPr>
  </w:style>
  <w:style w:type="paragraph" w:customStyle="1" w:styleId="DPSListNumLev2">
    <w:name w:val="DPSListNumLev2"/>
    <w:next w:val="Normal"/>
    <w:rsid w:val="00E45481"/>
    <w:pPr>
      <w:tabs>
        <w:tab w:val="right" w:pos="1276"/>
        <w:tab w:val="left" w:pos="1474"/>
      </w:tabs>
      <w:spacing w:before="60" w:after="0" w:line="240" w:lineRule="auto"/>
      <w:ind w:left="1474" w:hanging="1474"/>
      <w:jc w:val="both"/>
    </w:pPr>
    <w:rPr>
      <w:rFonts w:ascii="Times New Roman" w:eastAsia="Times New Roman" w:hAnsi="Times New Roman" w:cs="Times New Roman"/>
      <w:sz w:val="20"/>
      <w:szCs w:val="20"/>
    </w:rPr>
  </w:style>
  <w:style w:type="paragraph" w:customStyle="1" w:styleId="DPSListNumLev2Cont">
    <w:name w:val="DPSListNumLev2Cont"/>
    <w:basedOn w:val="DPSListNumLev2"/>
    <w:rsid w:val="00E45481"/>
    <w:pPr>
      <w:ind w:firstLine="0"/>
    </w:pPr>
  </w:style>
  <w:style w:type="paragraph" w:customStyle="1" w:styleId="DPSListNumLev3">
    <w:name w:val="DPSListNumLev3"/>
    <w:next w:val="Normal"/>
    <w:rsid w:val="00E45481"/>
    <w:pPr>
      <w:tabs>
        <w:tab w:val="right" w:pos="1701"/>
        <w:tab w:val="left" w:pos="1899"/>
      </w:tabs>
      <w:spacing w:before="60" w:after="0" w:line="240" w:lineRule="auto"/>
      <w:ind w:left="1899" w:hanging="1899"/>
      <w:jc w:val="both"/>
    </w:pPr>
    <w:rPr>
      <w:rFonts w:ascii="Times New Roman" w:eastAsia="Times New Roman" w:hAnsi="Times New Roman" w:cs="Times New Roman"/>
      <w:sz w:val="20"/>
      <w:szCs w:val="20"/>
    </w:rPr>
  </w:style>
  <w:style w:type="paragraph" w:customStyle="1" w:styleId="DPSListNumLev3Cont">
    <w:name w:val="DPSListNumLev3Cont"/>
    <w:basedOn w:val="DPSListNumLev3"/>
    <w:rsid w:val="00E45481"/>
    <w:pPr>
      <w:ind w:firstLine="0"/>
    </w:pPr>
  </w:style>
  <w:style w:type="paragraph" w:customStyle="1" w:styleId="DPSListNumLev4">
    <w:name w:val="DPSListNumLev4"/>
    <w:next w:val="Normal"/>
    <w:rsid w:val="00E45481"/>
    <w:pPr>
      <w:tabs>
        <w:tab w:val="right" w:pos="2126"/>
        <w:tab w:val="left" w:pos="2325"/>
      </w:tabs>
      <w:spacing w:before="60" w:after="0" w:line="240" w:lineRule="auto"/>
      <w:ind w:left="2325" w:hanging="2325"/>
      <w:jc w:val="both"/>
    </w:pPr>
    <w:rPr>
      <w:rFonts w:ascii="Times New Roman" w:eastAsia="Times New Roman" w:hAnsi="Times New Roman" w:cs="Times New Roman"/>
      <w:sz w:val="20"/>
      <w:szCs w:val="20"/>
    </w:rPr>
  </w:style>
  <w:style w:type="paragraph" w:customStyle="1" w:styleId="DPSListNumLev4Cont">
    <w:name w:val="DPSListNumLev4Cont"/>
    <w:basedOn w:val="DPSListNumLev4"/>
    <w:rsid w:val="00E45481"/>
    <w:pPr>
      <w:ind w:firstLine="0"/>
    </w:pPr>
  </w:style>
  <w:style w:type="paragraph" w:customStyle="1" w:styleId="DPSListNumLev5">
    <w:name w:val="DPSListNumLev5"/>
    <w:next w:val="Normal"/>
    <w:rsid w:val="00E45481"/>
    <w:pPr>
      <w:tabs>
        <w:tab w:val="right" w:pos="2552"/>
        <w:tab w:val="left" w:pos="2750"/>
      </w:tabs>
      <w:spacing w:before="60" w:after="0" w:line="240" w:lineRule="auto"/>
      <w:ind w:left="2750" w:hanging="2750"/>
      <w:jc w:val="both"/>
    </w:pPr>
    <w:rPr>
      <w:rFonts w:ascii="Times New Roman" w:eastAsia="Times New Roman" w:hAnsi="Times New Roman" w:cs="Times New Roman"/>
      <w:sz w:val="20"/>
      <w:szCs w:val="20"/>
    </w:rPr>
  </w:style>
  <w:style w:type="paragraph" w:customStyle="1" w:styleId="DPSListNumLev5Cont">
    <w:name w:val="DPSListNumLev5Cont"/>
    <w:basedOn w:val="DPSListNumLev5"/>
    <w:rsid w:val="00E45481"/>
    <w:pPr>
      <w:ind w:firstLine="0"/>
    </w:pPr>
  </w:style>
  <w:style w:type="paragraph" w:customStyle="1" w:styleId="DPSListNumLev6">
    <w:name w:val="DPSListNumLev6"/>
    <w:next w:val="Normal"/>
    <w:rsid w:val="00E45481"/>
    <w:pPr>
      <w:tabs>
        <w:tab w:val="right" w:pos="2977"/>
        <w:tab w:val="left" w:pos="3175"/>
      </w:tabs>
      <w:spacing w:before="60" w:after="0" w:line="240" w:lineRule="auto"/>
      <w:ind w:left="3175" w:hanging="3175"/>
      <w:jc w:val="both"/>
    </w:pPr>
    <w:rPr>
      <w:rFonts w:ascii="Times New Roman" w:eastAsia="Times New Roman" w:hAnsi="Times New Roman" w:cs="Times New Roman"/>
      <w:sz w:val="20"/>
      <w:szCs w:val="20"/>
    </w:rPr>
  </w:style>
  <w:style w:type="paragraph" w:customStyle="1" w:styleId="DPSListNumLev6Cont">
    <w:name w:val="DPSListNumLev6Cont"/>
    <w:basedOn w:val="DPSListNumLev6"/>
    <w:rsid w:val="00E45481"/>
    <w:pPr>
      <w:ind w:firstLine="0"/>
    </w:pPr>
  </w:style>
  <w:style w:type="paragraph" w:customStyle="1" w:styleId="DPSMainCommitteeDate">
    <w:name w:val="DPSMainCommitteeDate"/>
    <w:rsid w:val="00E45481"/>
    <w:pPr>
      <w:keepNext/>
      <w:keepLines/>
      <w:spacing w:before="200" w:after="0" w:line="240" w:lineRule="auto"/>
      <w:jc w:val="center"/>
    </w:pPr>
    <w:rPr>
      <w:rFonts w:ascii="Times New Roman" w:eastAsia="Times New Roman" w:hAnsi="Times New Roman" w:cs="Times New Roman"/>
      <w:i/>
      <w:sz w:val="24"/>
      <w:szCs w:val="20"/>
    </w:rPr>
  </w:style>
  <w:style w:type="paragraph" w:customStyle="1" w:styleId="DPSMainCommitteeTime">
    <w:name w:val="DPSMainCommitteeTime"/>
    <w:rsid w:val="00E45481"/>
    <w:pPr>
      <w:keepNext/>
      <w:keepLines/>
      <w:spacing w:before="200" w:after="0" w:line="240" w:lineRule="auto"/>
      <w:jc w:val="center"/>
    </w:pPr>
    <w:rPr>
      <w:rFonts w:ascii="Times New Roman" w:eastAsia="Times New Roman" w:hAnsi="Times New Roman" w:cs="Times New Roman"/>
      <w:i/>
      <w:sz w:val="20"/>
      <w:szCs w:val="20"/>
    </w:rPr>
  </w:style>
  <w:style w:type="paragraph" w:customStyle="1" w:styleId="DPSMainHeadingDate">
    <w:name w:val="DPSMainHeadingDate"/>
    <w:rsid w:val="00E45481"/>
    <w:pPr>
      <w:keepNext/>
      <w:keepLines/>
      <w:spacing w:before="200" w:after="0" w:line="240" w:lineRule="auto"/>
      <w:jc w:val="center"/>
    </w:pPr>
    <w:rPr>
      <w:rFonts w:ascii="Times New Roman" w:eastAsia="Times New Roman" w:hAnsi="Times New Roman" w:cs="Times New Roman"/>
      <w:caps/>
      <w:sz w:val="24"/>
      <w:szCs w:val="20"/>
    </w:rPr>
  </w:style>
  <w:style w:type="paragraph" w:customStyle="1" w:styleId="DPSMainHeadingDoc">
    <w:name w:val="DPSMainHeadingDoc"/>
    <w:rsid w:val="00E45481"/>
    <w:pPr>
      <w:keepNext/>
      <w:keepLines/>
      <w:spacing w:before="200" w:after="0" w:line="240" w:lineRule="auto"/>
      <w:jc w:val="center"/>
    </w:pPr>
    <w:rPr>
      <w:rFonts w:ascii="Times New Roman" w:eastAsia="Times New Roman" w:hAnsi="Times New Roman" w:cs="Times New Roman"/>
      <w:b/>
      <w:sz w:val="37"/>
      <w:szCs w:val="20"/>
    </w:rPr>
  </w:style>
  <w:style w:type="paragraph" w:customStyle="1" w:styleId="DPSMainHeadingHouse">
    <w:name w:val="DPSMainHeadingHouse"/>
    <w:rsid w:val="00E45481"/>
    <w:pPr>
      <w:keepNext/>
      <w:keepLines/>
      <w:spacing w:before="200" w:after="0" w:line="240" w:lineRule="auto"/>
      <w:jc w:val="center"/>
    </w:pPr>
    <w:rPr>
      <w:rFonts w:ascii="Times New Roman" w:eastAsia="Times New Roman" w:hAnsi="Times New Roman" w:cs="Times New Roman"/>
      <w:b/>
      <w:sz w:val="24"/>
      <w:szCs w:val="20"/>
    </w:rPr>
  </w:style>
  <w:style w:type="paragraph" w:customStyle="1" w:styleId="DPSMainHeadingIssue">
    <w:name w:val="DPSMainHeadingIssue"/>
    <w:rsid w:val="00E45481"/>
    <w:pPr>
      <w:keepNext/>
      <w:keepLines/>
      <w:spacing w:before="200" w:after="0" w:line="240" w:lineRule="auto"/>
      <w:jc w:val="center"/>
    </w:pPr>
    <w:rPr>
      <w:rFonts w:ascii="Times New Roman" w:eastAsia="Times New Roman" w:hAnsi="Times New Roman" w:cs="Times New Roman"/>
      <w:sz w:val="24"/>
      <w:szCs w:val="20"/>
    </w:rPr>
  </w:style>
  <w:style w:type="paragraph" w:customStyle="1" w:styleId="DPSMainHeadingParl">
    <w:name w:val="DPSMainHeadingParl"/>
    <w:next w:val="Normal"/>
    <w:rsid w:val="00E45481"/>
    <w:pPr>
      <w:keepNext/>
      <w:keepLines/>
      <w:spacing w:before="200" w:after="0" w:line="240" w:lineRule="auto"/>
      <w:jc w:val="center"/>
    </w:pPr>
    <w:rPr>
      <w:rFonts w:ascii="Times New Roman" w:eastAsia="Times New Roman" w:hAnsi="Times New Roman" w:cs="Times New Roman"/>
      <w:sz w:val="21"/>
      <w:szCs w:val="20"/>
    </w:rPr>
  </w:style>
  <w:style w:type="paragraph" w:customStyle="1" w:styleId="DPSMainHeadingTime">
    <w:name w:val="DPSMainHeadingTime"/>
    <w:rsid w:val="00E45481"/>
    <w:pPr>
      <w:keepLines/>
      <w:spacing w:before="200" w:after="0" w:line="240" w:lineRule="auto"/>
      <w:jc w:val="center"/>
    </w:pPr>
    <w:rPr>
      <w:rFonts w:ascii="Times New Roman" w:eastAsia="Times New Roman" w:hAnsi="Times New Roman" w:cs="Times New Roman"/>
      <w:i/>
      <w:sz w:val="24"/>
      <w:szCs w:val="20"/>
    </w:rPr>
  </w:style>
  <w:style w:type="paragraph" w:customStyle="1" w:styleId="DPSMainHeadingYear">
    <w:name w:val="DPSMainHeadingYear"/>
    <w:rsid w:val="00E45481"/>
    <w:pPr>
      <w:keepNext/>
      <w:keepLines/>
      <w:spacing w:after="0" w:line="240" w:lineRule="auto"/>
      <w:jc w:val="center"/>
    </w:pPr>
    <w:rPr>
      <w:rFonts w:ascii="Times New Roman" w:eastAsia="Times New Roman" w:hAnsi="Times New Roman" w:cs="Times New Roman"/>
      <w:sz w:val="21"/>
      <w:szCs w:val="20"/>
    </w:rPr>
  </w:style>
  <w:style w:type="paragraph" w:customStyle="1" w:styleId="DPSMCSectionHeading">
    <w:name w:val="DPSMCSectionHeading"/>
    <w:rsid w:val="00E45481"/>
    <w:pPr>
      <w:keepNext/>
      <w:keepLines/>
      <w:spacing w:before="180" w:after="0" w:line="240" w:lineRule="auto"/>
    </w:pPr>
    <w:rPr>
      <w:rFonts w:ascii="Times New Roman" w:eastAsia="Times New Roman" w:hAnsi="Times New Roman" w:cs="Times New Roman"/>
      <w:sz w:val="24"/>
      <w:szCs w:val="20"/>
    </w:rPr>
  </w:style>
  <w:style w:type="paragraph" w:customStyle="1" w:styleId="DPSNotice">
    <w:name w:val="DPSNotice"/>
    <w:rsid w:val="00E45481"/>
    <w:pPr>
      <w:tabs>
        <w:tab w:val="right" w:pos="567"/>
        <w:tab w:val="left" w:pos="1134"/>
      </w:tabs>
      <w:spacing w:before="120" w:after="60" w:line="240" w:lineRule="auto"/>
      <w:ind w:left="1134" w:hanging="1134"/>
    </w:pPr>
    <w:rPr>
      <w:rFonts w:ascii="Times New Roman" w:eastAsia="Times New Roman" w:hAnsi="Times New Roman" w:cs="Times New Roman"/>
      <w:sz w:val="24"/>
      <w:szCs w:val="20"/>
    </w:rPr>
  </w:style>
  <w:style w:type="paragraph" w:customStyle="1" w:styleId="DPSNoticeIndent1">
    <w:name w:val="DPSNoticeIndent1"/>
    <w:rsid w:val="00E45481"/>
    <w:pPr>
      <w:tabs>
        <w:tab w:val="left" w:pos="567"/>
      </w:tabs>
      <w:spacing w:before="60" w:after="60" w:line="240" w:lineRule="auto"/>
      <w:ind w:left="1701" w:hanging="567"/>
    </w:pPr>
    <w:rPr>
      <w:rFonts w:ascii="Times New Roman" w:eastAsia="Times New Roman" w:hAnsi="Times New Roman" w:cs="Times New Roman"/>
      <w:sz w:val="24"/>
      <w:szCs w:val="20"/>
      <w:lang w:eastAsia="en-US"/>
    </w:rPr>
  </w:style>
  <w:style w:type="paragraph" w:customStyle="1" w:styleId="DPSNoticeIndent2">
    <w:name w:val="DPSNoticeIndent2"/>
    <w:basedOn w:val="DPSNoticeIndent1"/>
    <w:rsid w:val="00E45481"/>
    <w:pPr>
      <w:ind w:left="2268"/>
    </w:pPr>
  </w:style>
  <w:style w:type="paragraph" w:customStyle="1" w:styleId="DPSNoticeIndent3">
    <w:name w:val="DPSNoticeIndent3"/>
    <w:rsid w:val="00E45481"/>
    <w:pPr>
      <w:spacing w:before="60" w:after="60" w:line="240" w:lineRule="auto"/>
      <w:ind w:left="2835" w:hanging="567"/>
    </w:pPr>
    <w:rPr>
      <w:rFonts w:ascii="Times New Roman" w:eastAsia="Times New Roman" w:hAnsi="Times New Roman" w:cs="Times New Roman"/>
      <w:sz w:val="24"/>
      <w:szCs w:val="20"/>
      <w:lang w:eastAsia="en-US"/>
    </w:rPr>
  </w:style>
  <w:style w:type="paragraph" w:customStyle="1" w:styleId="DPSNoticeNumbering">
    <w:name w:val="DPSNoticeNumbering"/>
    <w:basedOn w:val="DPSNotice"/>
    <w:rsid w:val="00E45481"/>
    <w:pPr>
      <w:ind w:left="0" w:firstLine="0"/>
    </w:pPr>
  </w:style>
  <w:style w:type="paragraph" w:customStyle="1" w:styleId="DPSNoticesHeading">
    <w:name w:val="DPSNotice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OmnibusQuestion">
    <w:name w:val="DPSOmnibusQuestion"/>
    <w:rsid w:val="00E45481"/>
    <w:pPr>
      <w:spacing w:after="0" w:line="240" w:lineRule="auto"/>
    </w:pPr>
    <w:rPr>
      <w:rFonts w:ascii="Times New Roman" w:eastAsia="Times New Roman" w:hAnsi="Times New Roman" w:cs="Times New Roman"/>
      <w:sz w:val="20"/>
      <w:szCs w:val="20"/>
    </w:rPr>
  </w:style>
  <w:style w:type="paragraph" w:customStyle="1" w:styleId="DPSOTD">
    <w:name w:val="DPSOTD"/>
    <w:rsid w:val="00E45481"/>
    <w:pPr>
      <w:tabs>
        <w:tab w:val="right" w:pos="567"/>
        <w:tab w:val="left" w:pos="1134"/>
      </w:tabs>
      <w:spacing w:before="60" w:after="60" w:line="240" w:lineRule="auto"/>
      <w:ind w:left="1134" w:hanging="1134"/>
    </w:pPr>
    <w:rPr>
      <w:rFonts w:ascii="Times New Roman" w:eastAsia="Times New Roman" w:hAnsi="Times New Roman" w:cs="Times New Roman"/>
      <w:sz w:val="24"/>
      <w:szCs w:val="20"/>
    </w:rPr>
  </w:style>
  <w:style w:type="paragraph" w:customStyle="1" w:styleId="DPSOTDHeading">
    <w:name w:val="DPSOTD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OTDIndent1">
    <w:name w:val="DPSOTDIndent1"/>
    <w:basedOn w:val="DPSNoticeIndent1"/>
    <w:rsid w:val="00E45481"/>
  </w:style>
  <w:style w:type="paragraph" w:customStyle="1" w:styleId="DPSOTDIndent2">
    <w:name w:val="DPSOTDIndent2"/>
    <w:basedOn w:val="DPSNoticeIndent2"/>
    <w:rsid w:val="00E45481"/>
  </w:style>
  <w:style w:type="paragraph" w:customStyle="1" w:styleId="DPSOTDNumbering">
    <w:name w:val="DPSOTDNumbering"/>
    <w:basedOn w:val="DPSNoticeNumbering"/>
    <w:rsid w:val="00E45481"/>
    <w:pPr>
      <w:numPr>
        <w:numId w:val="11"/>
      </w:numPr>
    </w:pPr>
  </w:style>
  <w:style w:type="paragraph" w:customStyle="1" w:styleId="DPSPageHeader">
    <w:name w:val="DPSPageHeader"/>
    <w:rsid w:val="00E45481"/>
    <w:pPr>
      <w:tabs>
        <w:tab w:val="center" w:pos="4536"/>
        <w:tab w:val="right" w:pos="9072"/>
      </w:tabs>
      <w:spacing w:after="0" w:line="240" w:lineRule="auto"/>
    </w:pPr>
    <w:rPr>
      <w:rFonts w:ascii="Times New Roman" w:eastAsia="Times New Roman" w:hAnsi="Times New Roman" w:cs="Times New Roman"/>
      <w:sz w:val="21"/>
      <w:szCs w:val="20"/>
    </w:rPr>
  </w:style>
  <w:style w:type="paragraph" w:customStyle="1" w:styleId="DPSPBSectionHeading">
    <w:name w:val="DPSPBSectionHeading"/>
    <w:rsid w:val="00E45481"/>
    <w:pPr>
      <w:keepNext/>
      <w:keepLines/>
      <w:spacing w:before="180" w:after="0" w:line="240" w:lineRule="auto"/>
    </w:pPr>
    <w:rPr>
      <w:rFonts w:ascii="Times New Roman" w:eastAsia="Times New Roman" w:hAnsi="Times New Roman" w:cs="Times New Roman"/>
      <w:sz w:val="24"/>
      <w:szCs w:val="20"/>
    </w:rPr>
  </w:style>
  <w:style w:type="paragraph" w:customStyle="1" w:styleId="DPSPMBNote">
    <w:name w:val="DPSPMBNote"/>
    <w:rsid w:val="00E45481"/>
    <w:pPr>
      <w:spacing w:before="60" w:after="0" w:line="240" w:lineRule="auto"/>
      <w:jc w:val="both"/>
    </w:pPr>
    <w:rPr>
      <w:rFonts w:ascii="Times New Roman" w:eastAsia="Times New Roman" w:hAnsi="Times New Roman" w:cs="Times New Roman"/>
      <w:sz w:val="20"/>
      <w:szCs w:val="20"/>
    </w:rPr>
  </w:style>
  <w:style w:type="paragraph" w:customStyle="1" w:styleId="DPSPrecedenceNote">
    <w:name w:val="DPSPrecedenceNote"/>
    <w:rsid w:val="00E45481"/>
    <w:pPr>
      <w:spacing w:after="0" w:line="240" w:lineRule="auto"/>
    </w:pPr>
    <w:rPr>
      <w:rFonts w:ascii="Times New Roman" w:eastAsia="Times New Roman" w:hAnsi="Times New Roman" w:cs="Times New Roman"/>
      <w:sz w:val="20"/>
      <w:szCs w:val="20"/>
    </w:rPr>
  </w:style>
  <w:style w:type="paragraph" w:customStyle="1" w:styleId="DPSPresentation">
    <w:name w:val="DPSPresentation"/>
    <w:rsid w:val="00E45481"/>
    <w:pPr>
      <w:keepLines/>
      <w:tabs>
        <w:tab w:val="right" w:pos="499"/>
        <w:tab w:val="left" w:pos="629"/>
      </w:tabs>
      <w:spacing w:before="60" w:after="0" w:line="240" w:lineRule="auto"/>
      <w:ind w:left="629" w:hanging="629"/>
      <w:jc w:val="both"/>
    </w:pPr>
    <w:rPr>
      <w:rFonts w:ascii="Times New Roman" w:eastAsia="Times New Roman" w:hAnsi="Times New Roman" w:cs="Times New Roman"/>
      <w:sz w:val="20"/>
      <w:szCs w:val="20"/>
    </w:rPr>
  </w:style>
  <w:style w:type="paragraph" w:customStyle="1" w:styleId="DPSPresentationsHeading">
    <w:name w:val="DPSPresentationsHeading"/>
    <w:rsid w:val="00E45481"/>
    <w:pPr>
      <w:keepNext/>
      <w:keepLines/>
      <w:spacing w:before="180" w:after="0" w:line="240" w:lineRule="auto"/>
    </w:pPr>
    <w:rPr>
      <w:rFonts w:ascii="Times New Roman" w:eastAsia="Times New Roman" w:hAnsi="Times New Roman" w:cs="Times New Roman"/>
      <w:b/>
      <w:sz w:val="24"/>
      <w:szCs w:val="20"/>
    </w:rPr>
  </w:style>
  <w:style w:type="paragraph" w:customStyle="1" w:styleId="DPSPrintingAuthorityFooter">
    <w:name w:val="DPSPrintingAuthorityFooter"/>
    <w:rsid w:val="00E45481"/>
    <w:pPr>
      <w:keepLines/>
      <w:spacing w:before="240" w:after="0" w:line="240" w:lineRule="auto"/>
      <w:jc w:val="center"/>
    </w:pPr>
    <w:rPr>
      <w:rFonts w:ascii="Times New Roman" w:eastAsia="Times New Roman" w:hAnsi="Times New Roman" w:cs="Times New Roman"/>
      <w:sz w:val="16"/>
      <w:szCs w:val="20"/>
    </w:rPr>
  </w:style>
  <w:style w:type="paragraph" w:customStyle="1" w:styleId="DPSQuestIntroduction">
    <w:name w:val="DPSQuestIntroduction"/>
    <w:rsid w:val="00E45481"/>
    <w:pPr>
      <w:tabs>
        <w:tab w:val="right" w:pos="567"/>
        <w:tab w:val="left" w:pos="1134"/>
        <w:tab w:val="left" w:pos="1701"/>
      </w:tabs>
      <w:spacing w:before="60" w:after="0" w:line="240" w:lineRule="auto"/>
      <w:ind w:left="624" w:hanging="624"/>
      <w:jc w:val="both"/>
    </w:pPr>
    <w:rPr>
      <w:rFonts w:ascii="Times New Roman" w:eastAsia="Times New Roman" w:hAnsi="Times New Roman" w:cs="Times New Roman"/>
      <w:sz w:val="24"/>
      <w:szCs w:val="20"/>
    </w:rPr>
  </w:style>
  <w:style w:type="paragraph" w:customStyle="1" w:styleId="DPSQuestion">
    <w:name w:val="DPSQuestion"/>
    <w:autoRedefine/>
    <w:rsid w:val="00E45481"/>
    <w:pPr>
      <w:tabs>
        <w:tab w:val="right" w:pos="567"/>
        <w:tab w:val="left" w:pos="1134"/>
        <w:tab w:val="left" w:pos="1701"/>
      </w:tabs>
      <w:spacing w:before="240" w:after="0" w:line="240" w:lineRule="auto"/>
      <w:ind w:left="1134" w:hanging="1134"/>
    </w:pPr>
    <w:rPr>
      <w:rFonts w:ascii="Times New Roman" w:eastAsia="Times New Roman" w:hAnsi="Times New Roman" w:cs="Times New Roman"/>
      <w:sz w:val="24"/>
      <w:szCs w:val="20"/>
    </w:rPr>
  </w:style>
  <w:style w:type="paragraph" w:customStyle="1" w:styleId="DPSQuestLev1">
    <w:name w:val="DPSQuestLev1"/>
    <w:basedOn w:val="DPSQuestion"/>
    <w:autoRedefine/>
    <w:rsid w:val="00E45481"/>
    <w:pPr>
      <w:numPr>
        <w:numId w:val="12"/>
      </w:numPr>
      <w:spacing w:before="120"/>
    </w:pPr>
  </w:style>
  <w:style w:type="paragraph" w:customStyle="1" w:styleId="DPSQuestNote">
    <w:name w:val="DPSQuestNote"/>
    <w:rsid w:val="00E45481"/>
    <w:pPr>
      <w:spacing w:before="180" w:after="0" w:line="240" w:lineRule="auto"/>
      <w:jc w:val="both"/>
    </w:pPr>
    <w:rPr>
      <w:rFonts w:ascii="Times New Roman" w:eastAsia="Times New Roman" w:hAnsi="Times New Roman" w:cs="Times New Roman"/>
      <w:sz w:val="24"/>
      <w:szCs w:val="20"/>
    </w:rPr>
  </w:style>
  <w:style w:type="paragraph" w:customStyle="1" w:styleId="DPSQuestSectionHeading">
    <w:name w:val="DPSQuestSectionHeading"/>
    <w:rsid w:val="00E45481"/>
    <w:pPr>
      <w:keepNext/>
      <w:keepLines/>
      <w:spacing w:before="180" w:after="0" w:line="360" w:lineRule="auto"/>
      <w:jc w:val="center"/>
    </w:pPr>
    <w:rPr>
      <w:rFonts w:ascii="Times New Roman" w:eastAsia="Times New Roman" w:hAnsi="Times New Roman" w:cs="Times New Roman"/>
      <w:i/>
      <w:sz w:val="24"/>
      <w:szCs w:val="20"/>
    </w:rPr>
  </w:style>
  <w:style w:type="paragraph" w:customStyle="1" w:styleId="DPSSectionHeading">
    <w:name w:val="DPSSectionHeading"/>
    <w:rsid w:val="00E45481"/>
    <w:pPr>
      <w:keepNext/>
      <w:keepLines/>
      <w:spacing w:before="240" w:after="0" w:line="240" w:lineRule="auto"/>
      <w:jc w:val="center"/>
    </w:pPr>
    <w:rPr>
      <w:rFonts w:ascii="Times New Roman" w:eastAsia="Times New Roman" w:hAnsi="Times New Roman" w:cs="Times New Roman"/>
      <w:b/>
      <w:sz w:val="28"/>
      <w:szCs w:val="20"/>
    </w:rPr>
  </w:style>
  <w:style w:type="paragraph" w:customStyle="1" w:styleId="DPSSigBlockName">
    <w:name w:val="DPSSigBlockName"/>
    <w:rsid w:val="00E45481"/>
    <w:pPr>
      <w:keepNext/>
      <w:keepLines/>
      <w:tabs>
        <w:tab w:val="center" w:pos="5670"/>
      </w:tabs>
      <w:spacing w:before="180" w:after="0" w:line="240" w:lineRule="auto"/>
    </w:pPr>
    <w:rPr>
      <w:rFonts w:ascii="Times New Roman" w:eastAsia="Times New Roman" w:hAnsi="Times New Roman" w:cs="Times New Roman"/>
      <w:b/>
      <w:sz w:val="24"/>
      <w:szCs w:val="20"/>
    </w:rPr>
  </w:style>
  <w:style w:type="paragraph" w:customStyle="1" w:styleId="DPSSigBlockTitle">
    <w:name w:val="DPSSigBlockTitle"/>
    <w:rsid w:val="00E45481"/>
    <w:pPr>
      <w:keepLines/>
      <w:tabs>
        <w:tab w:val="center" w:pos="5670"/>
      </w:tabs>
      <w:spacing w:after="0" w:line="240" w:lineRule="auto"/>
    </w:pPr>
    <w:rPr>
      <w:rFonts w:ascii="Times New Roman" w:eastAsia="Times New Roman" w:hAnsi="Times New Roman" w:cs="Times New Roman"/>
      <w:sz w:val="24"/>
      <w:szCs w:val="20"/>
    </w:rPr>
  </w:style>
  <w:style w:type="paragraph" w:customStyle="1" w:styleId="DPSSpeakersPanel">
    <w:name w:val="DPSSpeakersPanel"/>
    <w:rsid w:val="00E45481"/>
    <w:pPr>
      <w:spacing w:before="60" w:after="0" w:line="240" w:lineRule="auto"/>
      <w:ind w:left="629" w:hanging="629"/>
      <w:jc w:val="both"/>
    </w:pPr>
    <w:rPr>
      <w:rFonts w:ascii="Times New Roman" w:eastAsia="Times New Roman" w:hAnsi="Times New Roman" w:cs="Times New Roman"/>
      <w:sz w:val="20"/>
      <w:szCs w:val="20"/>
    </w:rPr>
  </w:style>
  <w:style w:type="paragraph" w:customStyle="1" w:styleId="DPSStandingCommitteeSubTypeHeading">
    <w:name w:val="DPSStandingCommitteeSubTypeHeading"/>
    <w:rsid w:val="00E45481"/>
    <w:pPr>
      <w:keepNext/>
      <w:keepLines/>
      <w:spacing w:before="180" w:after="0" w:line="240" w:lineRule="auto"/>
    </w:pPr>
    <w:rPr>
      <w:rFonts w:ascii="Times New Roman" w:eastAsia="Times New Roman" w:hAnsi="Times New Roman" w:cs="Times New Roman"/>
      <w:i/>
      <w:sz w:val="20"/>
      <w:szCs w:val="20"/>
    </w:rPr>
  </w:style>
  <w:style w:type="paragraph" w:customStyle="1" w:styleId="DPSStartEndMarker">
    <w:name w:val="DPSStartEndMarker"/>
    <w:rsid w:val="00E45481"/>
    <w:pPr>
      <w:spacing w:after="0" w:line="240" w:lineRule="auto"/>
    </w:pPr>
    <w:rPr>
      <w:rFonts w:ascii="Times New Roman" w:eastAsia="Times New Roman" w:hAnsi="Times New Roman" w:cs="Times New Roman"/>
      <w:vanish/>
      <w:color w:val="008000"/>
      <w:sz w:val="16"/>
      <w:szCs w:val="20"/>
    </w:rPr>
  </w:style>
  <w:style w:type="paragraph" w:customStyle="1" w:styleId="DPSStatutoryAppointment">
    <w:name w:val="DPSStatutoryAppointment"/>
    <w:rsid w:val="00E45481"/>
    <w:pPr>
      <w:keepLines/>
      <w:spacing w:before="120" w:after="0" w:line="240" w:lineRule="auto"/>
      <w:ind w:left="578" w:hanging="578"/>
      <w:jc w:val="both"/>
    </w:pPr>
    <w:rPr>
      <w:rFonts w:ascii="Times" w:eastAsia="Times New Roman" w:hAnsi="Times" w:cs="Times New Roman"/>
      <w:sz w:val="20"/>
      <w:szCs w:val="20"/>
    </w:rPr>
  </w:style>
  <w:style w:type="paragraph" w:customStyle="1" w:styleId="DPSTariffList">
    <w:name w:val="DPSTariffList"/>
    <w:rsid w:val="00E45481"/>
    <w:pPr>
      <w:spacing w:before="60" w:after="0" w:line="240" w:lineRule="auto"/>
      <w:ind w:left="1049" w:hanging="210"/>
      <w:jc w:val="both"/>
    </w:pPr>
    <w:rPr>
      <w:rFonts w:ascii="Times New Roman" w:eastAsia="Times New Roman" w:hAnsi="Times New Roman" w:cs="Times New Roman"/>
      <w:sz w:val="17"/>
      <w:szCs w:val="20"/>
    </w:rPr>
  </w:style>
  <w:style w:type="paragraph" w:customStyle="1" w:styleId="DPSTOC">
    <w:name w:val="DPSTOC"/>
    <w:rsid w:val="00E45481"/>
    <w:pPr>
      <w:spacing w:after="0" w:line="240" w:lineRule="auto"/>
    </w:pPr>
    <w:rPr>
      <w:rFonts w:ascii="Times New Roman" w:eastAsia="Times New Roman" w:hAnsi="Times New Roman" w:cs="Times New Roman"/>
      <w:sz w:val="20"/>
      <w:szCs w:val="20"/>
    </w:rPr>
  </w:style>
  <w:style w:type="paragraph" w:customStyle="1" w:styleId="DPSTOCHeading">
    <w:name w:val="DPSTOCHeading"/>
    <w:rsid w:val="00E45481"/>
    <w:pPr>
      <w:keepNext/>
      <w:keepLines/>
      <w:spacing w:before="240" w:after="240" w:line="240" w:lineRule="auto"/>
      <w:jc w:val="center"/>
    </w:pPr>
    <w:rPr>
      <w:rFonts w:ascii="Times New Roman" w:eastAsia="Times New Roman" w:hAnsi="Times New Roman" w:cs="Times New Roman"/>
      <w:b/>
      <w:sz w:val="24"/>
      <w:szCs w:val="20"/>
    </w:rPr>
  </w:style>
  <w:style w:type="paragraph" w:customStyle="1" w:styleId="DPSUnansweredQuests">
    <w:name w:val="DPSUnansweredQuests"/>
    <w:rsid w:val="00E45481"/>
    <w:pPr>
      <w:spacing w:before="60" w:after="0" w:line="240" w:lineRule="auto"/>
    </w:pPr>
    <w:rPr>
      <w:rFonts w:ascii="Times New Roman" w:eastAsia="Times New Roman" w:hAnsi="Times New Roman" w:cs="Times New Roman"/>
      <w:sz w:val="20"/>
      <w:szCs w:val="20"/>
    </w:rPr>
  </w:style>
  <w:style w:type="paragraph" w:styleId="Footer">
    <w:name w:val="footer"/>
    <w:basedOn w:val="Normal"/>
    <w:link w:val="FooterChar"/>
    <w:rsid w:val="00E45481"/>
    <w:pPr>
      <w:tabs>
        <w:tab w:val="center" w:pos="4153"/>
        <w:tab w:val="right" w:pos="8306"/>
      </w:tabs>
    </w:pPr>
  </w:style>
  <w:style w:type="character" w:customStyle="1" w:styleId="FooterChar">
    <w:name w:val="Footer Char"/>
    <w:basedOn w:val="DefaultParagraphFont"/>
    <w:link w:val="Footer"/>
    <w:rsid w:val="00E45481"/>
    <w:rPr>
      <w:rFonts w:eastAsia="Times New Roman" w:cs="Times New Roman"/>
      <w:sz w:val="24"/>
      <w:szCs w:val="20"/>
      <w:lang w:val="en-US"/>
    </w:rPr>
  </w:style>
  <w:style w:type="paragraph" w:styleId="Header">
    <w:name w:val="header"/>
    <w:basedOn w:val="Normal"/>
    <w:link w:val="HeaderChar"/>
    <w:uiPriority w:val="99"/>
    <w:rsid w:val="00E45481"/>
    <w:pPr>
      <w:tabs>
        <w:tab w:val="center" w:pos="4153"/>
        <w:tab w:val="right" w:pos="8306"/>
      </w:tabs>
    </w:pPr>
  </w:style>
  <w:style w:type="character" w:customStyle="1" w:styleId="HeaderChar">
    <w:name w:val="Header Char"/>
    <w:basedOn w:val="DefaultParagraphFont"/>
    <w:link w:val="Header"/>
    <w:uiPriority w:val="99"/>
    <w:rsid w:val="00E45481"/>
    <w:rPr>
      <w:rFonts w:eastAsia="Times New Roman" w:cs="Times New Roman"/>
      <w:sz w:val="24"/>
      <w:szCs w:val="20"/>
      <w:lang w:val="en-US"/>
    </w:rPr>
  </w:style>
  <w:style w:type="character" w:customStyle="1" w:styleId="Heading2Char">
    <w:name w:val="Heading 2 Char"/>
    <w:basedOn w:val="DefaultParagraphFont"/>
    <w:link w:val="Heading2"/>
    <w:rsid w:val="00E45481"/>
    <w:rPr>
      <w:rFonts w:ascii="Helvetica" w:eastAsia="Times New Roman" w:hAnsi="Helvetica" w:cs="Times New Roman"/>
      <w:b/>
      <w:i/>
      <w:sz w:val="24"/>
      <w:szCs w:val="20"/>
      <w:lang w:val="en-US"/>
    </w:rPr>
  </w:style>
  <w:style w:type="character" w:styleId="PlaceholderText">
    <w:name w:val="Placeholder Text"/>
    <w:basedOn w:val="DefaultParagraphFont"/>
    <w:uiPriority w:val="99"/>
    <w:semiHidden/>
    <w:rsid w:val="00E45481"/>
    <w:rPr>
      <w:color w:val="808080"/>
    </w:rPr>
  </w:style>
  <w:style w:type="character" w:styleId="Hyperlink">
    <w:name w:val="Hyperlink"/>
    <w:basedOn w:val="DefaultParagraphFont"/>
    <w:uiPriority w:val="99"/>
    <w:unhideWhenUsed/>
    <w:rsid w:val="00E45481"/>
    <w:rPr>
      <w:color w:val="2E07BF"/>
      <w:u w:val="none"/>
    </w:rPr>
  </w:style>
  <w:style w:type="paragraph" w:customStyle="1" w:styleId="DPSEntryIndentsLev2">
    <w:name w:val="DPSEntryIndentsLev2"/>
    <w:autoRedefine/>
    <w:rsid w:val="00B97C48"/>
    <w:pPr>
      <w:numPr>
        <w:numId w:val="19"/>
      </w:numPr>
      <w:tabs>
        <w:tab w:val="left" w:pos="1915"/>
      </w:tabs>
      <w:spacing w:before="120" w:after="0" w:line="240" w:lineRule="auto"/>
    </w:pPr>
    <w:rPr>
      <w:rFonts w:ascii="Calibri" w:eastAsia="Times New Roman" w:hAnsi="Calibri" w:cs="Times New Roman"/>
      <w:kern w:val="2"/>
      <w:sz w:val="24"/>
      <w:szCs w:val="20"/>
      <w14:ligatures w14:val="standardContextual"/>
    </w:rPr>
  </w:style>
  <w:style w:type="paragraph" w:customStyle="1" w:styleId="DPSEntryDetail">
    <w:name w:val="DPSEntryDetail"/>
    <w:link w:val="DPSEntryDetailChar"/>
    <w:rsid w:val="00E45481"/>
    <w:pPr>
      <w:tabs>
        <w:tab w:val="left" w:pos="1197"/>
        <w:tab w:val="left" w:pos="1767"/>
      </w:tabs>
      <w:spacing w:before="120" w:after="0" w:line="240" w:lineRule="auto"/>
      <w:ind w:left="720"/>
    </w:pPr>
    <w:rPr>
      <w:rFonts w:ascii="Calibri" w:eastAsia="Times New Roman" w:hAnsi="Calibri" w:cs="Times New Roman"/>
      <w:sz w:val="24"/>
      <w:szCs w:val="20"/>
    </w:rPr>
  </w:style>
  <w:style w:type="paragraph" w:customStyle="1" w:styleId="DPSEntryDetailIndentLev1">
    <w:name w:val="DPSEntryDetailIndentLev1"/>
    <w:rsid w:val="00E45481"/>
    <w:pPr>
      <w:tabs>
        <w:tab w:val="left" w:pos="1350"/>
      </w:tabs>
      <w:spacing w:before="120" w:after="0" w:line="240" w:lineRule="auto"/>
      <w:ind w:left="864"/>
    </w:pPr>
    <w:rPr>
      <w:rFonts w:ascii="Calibri" w:eastAsia="Times New Roman" w:hAnsi="Calibri" w:cs="Times New Roman"/>
      <w:sz w:val="24"/>
      <w:szCs w:val="20"/>
    </w:rPr>
  </w:style>
  <w:style w:type="paragraph" w:customStyle="1" w:styleId="DPSEntryDetailIndentLev3">
    <w:name w:val="DPSEntryDetailIndentLev3"/>
    <w:rsid w:val="00E45481"/>
    <w:pPr>
      <w:keepLines/>
      <w:tabs>
        <w:tab w:val="right" w:pos="2340"/>
        <w:tab w:val="left" w:pos="2610"/>
        <w:tab w:val="left" w:pos="7173"/>
      </w:tabs>
      <w:spacing w:before="120" w:after="0" w:line="240" w:lineRule="auto"/>
      <w:ind w:left="1152"/>
    </w:pPr>
    <w:rPr>
      <w:rFonts w:ascii="Calibri" w:eastAsia="Times New Roman" w:hAnsi="Calibri" w:cs="Times New Roman"/>
      <w:sz w:val="24"/>
      <w:szCs w:val="20"/>
    </w:rPr>
  </w:style>
  <w:style w:type="paragraph" w:customStyle="1" w:styleId="DPSEntryDetailIndentLev4">
    <w:name w:val="DPSEntryDetailIndentLev4"/>
    <w:rsid w:val="00E45481"/>
    <w:pPr>
      <w:tabs>
        <w:tab w:val="left" w:pos="3168"/>
      </w:tabs>
      <w:spacing w:before="120" w:after="0" w:line="240" w:lineRule="auto"/>
      <w:ind w:left="1296"/>
    </w:pPr>
    <w:rPr>
      <w:rFonts w:ascii="Calibri" w:eastAsia="Times New Roman" w:hAnsi="Calibri" w:cs="Times New Roman"/>
      <w:sz w:val="24"/>
      <w:szCs w:val="20"/>
    </w:rPr>
  </w:style>
  <w:style w:type="paragraph" w:customStyle="1" w:styleId="DPSEntryHeading">
    <w:name w:val="DPSEntryHeading"/>
    <w:autoRedefine/>
    <w:rsid w:val="00E45481"/>
    <w:pPr>
      <w:keepNext/>
      <w:keepLines/>
      <w:tabs>
        <w:tab w:val="right" w:pos="339"/>
        <w:tab w:val="left" w:pos="720"/>
      </w:tabs>
      <w:spacing w:before="240" w:after="0" w:line="240" w:lineRule="auto"/>
      <w:ind w:left="720" w:hanging="720"/>
    </w:pPr>
    <w:rPr>
      <w:rFonts w:ascii="Calibri" w:eastAsia="Times New Roman" w:hAnsi="Calibri" w:cs="Times New Roman"/>
      <w:b/>
      <w:caps/>
      <w:sz w:val="24"/>
      <w:szCs w:val="20"/>
      <w:lang w:val="en-US"/>
    </w:rPr>
  </w:style>
  <w:style w:type="paragraph" w:customStyle="1" w:styleId="DPSEntryIndents">
    <w:name w:val="DPSEntryIndents"/>
    <w:basedOn w:val="DPSEntryDetail"/>
    <w:rsid w:val="00E45481"/>
    <w:pPr>
      <w:numPr>
        <w:numId w:val="14"/>
      </w:numPr>
      <w:tabs>
        <w:tab w:val="clear" w:pos="1197"/>
        <w:tab w:val="clear" w:pos="1767"/>
      </w:tabs>
    </w:pPr>
  </w:style>
  <w:style w:type="paragraph" w:customStyle="1" w:styleId="DPSEntryIndentsLev1">
    <w:name w:val="DPSEntryIndentsLev1"/>
    <w:rsid w:val="00E45481"/>
    <w:pPr>
      <w:numPr>
        <w:numId w:val="15"/>
      </w:numPr>
      <w:tabs>
        <w:tab w:val="left" w:pos="1368"/>
      </w:tabs>
      <w:spacing w:before="120" w:after="0" w:line="240" w:lineRule="auto"/>
    </w:pPr>
    <w:rPr>
      <w:rFonts w:ascii="Calibri" w:eastAsia="Times New Roman" w:hAnsi="Calibri" w:cs="Times New Roman"/>
      <w:sz w:val="24"/>
      <w:szCs w:val="20"/>
    </w:rPr>
  </w:style>
  <w:style w:type="paragraph" w:customStyle="1" w:styleId="DPSEntryIndentsLev3">
    <w:name w:val="DPSEntryIndentsLev3"/>
    <w:autoRedefine/>
    <w:qFormat/>
    <w:rsid w:val="00C721B6"/>
    <w:pPr>
      <w:numPr>
        <w:numId w:val="18"/>
      </w:numPr>
      <w:tabs>
        <w:tab w:val="left" w:pos="2606"/>
      </w:tabs>
      <w:spacing w:before="120" w:after="0" w:line="240" w:lineRule="auto"/>
    </w:pPr>
    <w:rPr>
      <w:rFonts w:eastAsia="Times New Roman" w:cs="Times New Roman"/>
      <w:sz w:val="24"/>
      <w:szCs w:val="20"/>
    </w:rPr>
  </w:style>
  <w:style w:type="paragraph" w:customStyle="1" w:styleId="DPSEntryIndentsLev4">
    <w:name w:val="DPSEntryIndentsLev4"/>
    <w:basedOn w:val="DPSEntryIndentsLev3"/>
    <w:autoRedefine/>
    <w:qFormat/>
    <w:rsid w:val="00E45481"/>
    <w:pPr>
      <w:numPr>
        <w:numId w:val="17"/>
      </w:numPr>
      <w:tabs>
        <w:tab w:val="clear" w:pos="2606"/>
        <w:tab w:val="left" w:pos="3240"/>
      </w:tabs>
    </w:pPr>
  </w:style>
  <w:style w:type="paragraph" w:customStyle="1" w:styleId="DPSEntryPrayer">
    <w:name w:val="DPSEntryPrayer"/>
    <w:autoRedefine/>
    <w:rsid w:val="00E45481"/>
    <w:pPr>
      <w:keepNext/>
      <w:keepLines/>
      <w:tabs>
        <w:tab w:val="right" w:pos="339"/>
        <w:tab w:val="left" w:pos="720"/>
      </w:tabs>
      <w:spacing w:before="240" w:after="0" w:line="240" w:lineRule="auto"/>
      <w:ind w:left="720" w:hanging="720"/>
      <w:jc w:val="both"/>
    </w:pPr>
    <w:rPr>
      <w:rFonts w:ascii="Calibri" w:eastAsia="Times New Roman" w:hAnsi="Calibri" w:cs="Times New Roman"/>
      <w:sz w:val="24"/>
      <w:szCs w:val="20"/>
    </w:rPr>
  </w:style>
  <w:style w:type="paragraph" w:customStyle="1" w:styleId="DPSEntryDetailIndentLev2">
    <w:name w:val="DPSEntryDetailIndentLev2"/>
    <w:rsid w:val="00A91588"/>
    <w:pPr>
      <w:tabs>
        <w:tab w:val="left" w:pos="1980"/>
      </w:tabs>
      <w:spacing w:before="120" w:after="0" w:line="240" w:lineRule="auto"/>
      <w:ind w:left="1008"/>
    </w:pPr>
    <w:rPr>
      <w:rFonts w:ascii="Calibri" w:eastAsia="Times New Roman" w:hAnsi="Calibri" w:cs="Times New Roman"/>
      <w:kern w:val="2"/>
      <w:sz w:val="24"/>
      <w:szCs w:val="20"/>
      <w14:ligatures w14:val="standardContextual"/>
    </w:rPr>
  </w:style>
  <w:style w:type="paragraph" w:customStyle="1" w:styleId="direction">
    <w:name w:val="direction"/>
    <w:basedOn w:val="Normal"/>
    <w:next w:val="Normal"/>
    <w:rsid w:val="00284DE8"/>
    <w:pPr>
      <w:keepNext/>
      <w:spacing w:before="140"/>
      <w:ind w:left="1100"/>
      <w:jc w:val="both"/>
    </w:pPr>
    <w:rPr>
      <w:rFonts w:ascii="Times New Roman" w:hAnsi="Times New Roman"/>
      <w:i/>
      <w:lang w:val="en-AU" w:eastAsia="en-US"/>
    </w:rPr>
  </w:style>
  <w:style w:type="paragraph" w:customStyle="1" w:styleId="IH5Sec">
    <w:name w:val="I H5 Sec"/>
    <w:basedOn w:val="Normal"/>
    <w:next w:val="Normal"/>
    <w:rsid w:val="00284DE8"/>
    <w:pPr>
      <w:keepNext/>
      <w:tabs>
        <w:tab w:val="left" w:pos="1100"/>
      </w:tabs>
      <w:spacing w:before="240"/>
      <w:ind w:left="1100" w:hanging="1100"/>
    </w:pPr>
    <w:rPr>
      <w:rFonts w:ascii="Arial" w:hAnsi="Arial"/>
      <w:b/>
      <w:lang w:val="en-AU" w:eastAsia="en-US"/>
    </w:rPr>
  </w:style>
  <w:style w:type="character" w:customStyle="1" w:styleId="charItals">
    <w:name w:val="charItals"/>
    <w:basedOn w:val="DefaultParagraphFont"/>
    <w:rsid w:val="00284DE8"/>
    <w:rPr>
      <w:i/>
    </w:rPr>
  </w:style>
  <w:style w:type="paragraph" w:customStyle="1" w:styleId="AH3sec">
    <w:name w:val="A H3 sec"/>
    <w:basedOn w:val="Normal"/>
    <w:next w:val="direction"/>
    <w:rsid w:val="00284DE8"/>
    <w:pPr>
      <w:keepNext/>
      <w:keepLines/>
      <w:numPr>
        <w:numId w:val="20"/>
      </w:numPr>
      <w:pBdr>
        <w:top w:val="single" w:sz="4" w:space="1" w:color="auto"/>
      </w:pBdr>
      <w:tabs>
        <w:tab w:val="left" w:pos="284"/>
      </w:tabs>
      <w:spacing w:before="240"/>
      <w:ind w:left="0" w:firstLine="0"/>
    </w:pPr>
    <w:rPr>
      <w:rFonts w:ascii="Arial" w:hAnsi="Arial"/>
      <w:b/>
      <w:sz w:val="22"/>
      <w:lang w:val="en-AU" w:eastAsia="en-US"/>
    </w:rPr>
  </w:style>
  <w:style w:type="paragraph" w:customStyle="1" w:styleId="TableText10">
    <w:name w:val="TableText10"/>
    <w:basedOn w:val="Normal"/>
    <w:rsid w:val="00284DE8"/>
    <w:pPr>
      <w:spacing w:before="60" w:after="60"/>
    </w:pPr>
    <w:rPr>
      <w:rFonts w:ascii="Times New Roman" w:hAnsi="Times New Roman"/>
      <w:sz w:val="20"/>
      <w:lang w:val="en-AU" w:eastAsia="en-US"/>
    </w:rPr>
  </w:style>
  <w:style w:type="character" w:styleId="UnresolvedMention">
    <w:name w:val="Unresolved Mention"/>
    <w:basedOn w:val="DefaultParagraphFont"/>
    <w:uiPriority w:val="99"/>
    <w:semiHidden/>
    <w:unhideWhenUsed/>
    <w:rsid w:val="00284DE8"/>
    <w:rPr>
      <w:color w:val="605E5C"/>
      <w:shd w:val="clear" w:color="auto" w:fill="E1DFDD"/>
    </w:rPr>
  </w:style>
  <w:style w:type="character" w:styleId="FollowedHyperlink">
    <w:name w:val="FollowedHyperlink"/>
    <w:basedOn w:val="DefaultParagraphFont"/>
    <w:uiPriority w:val="99"/>
    <w:semiHidden/>
    <w:unhideWhenUsed/>
    <w:rsid w:val="00284DE8"/>
    <w:rPr>
      <w:color w:val="954F72" w:themeColor="followedHyperlink"/>
      <w:u w:val="single"/>
    </w:rPr>
  </w:style>
  <w:style w:type="character" w:customStyle="1" w:styleId="DPSEntryDetailChar">
    <w:name w:val="DPSEntryDetail Char"/>
    <w:basedOn w:val="DefaultParagraphFont"/>
    <w:link w:val="DPSEntryDetail"/>
    <w:rsid w:val="00952D07"/>
    <w:rPr>
      <w:rFonts w:ascii="Calibri" w:eastAsia="Times New Roman" w:hAnsi="Calibri" w:cs="Times New Roman"/>
      <w:sz w:val="24"/>
      <w:szCs w:val="20"/>
    </w:rPr>
  </w:style>
  <w:style w:type="paragraph" w:styleId="ListParagraph">
    <w:name w:val="List Paragraph"/>
    <w:basedOn w:val="Normal"/>
    <w:uiPriority w:val="34"/>
    <w:qFormat/>
    <w:rsid w:val="00C76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77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https://www.hansard.act.gov.au/hansard/11th-assembly/2026/debates(PDF).ht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rliament.act.gov.au/parliamentary-business/in-the-chamber/chamber-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Chamber\LA%20Secretariat%20%231\MINUTES\11TH%20ASSEMBLY\Minutes%202026\Minutes%20of%20Proceedings%20new%20PIPs%20updat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dm:cachedDataManifest xmlns:cdm="http://schemas.microsoft.com/2004/VisualStudio/Tools/Applications/CachedDataManifest.xsd" cdm:revision="1"/>
</file>

<file path=customXml/itemProps1.xml><?xml version="1.0" encoding="utf-8"?>
<ds:datastoreItem xmlns:ds="http://schemas.openxmlformats.org/officeDocument/2006/customXml" ds:itemID="{2268011F-5859-4671-8CB1-DE051C997231}">
  <ds:schemaRefs>
    <ds:schemaRef ds:uri="http://schemas.openxmlformats.org/officeDocument/2006/bibliography"/>
  </ds:schemaRefs>
</ds:datastoreItem>
</file>

<file path=customXml/itemProps2.xml><?xml version="1.0" encoding="utf-8"?>
<ds:datastoreItem xmlns:ds="http://schemas.openxmlformats.org/officeDocument/2006/customXml" ds:itemID="{92DFDAFA-816D-4946-841E-B2E79A17A7A7}">
  <ds:schemaRefs>
    <ds:schemaRef ds:uri="http://schemas.microsoft.com/2004/VisualStudio/Tools/Applications/CachedDataManifest.xsd"/>
  </ds:schemaRefs>
</ds:datastoreItem>
</file>

<file path=docProps/app.xml><?xml version="1.0" encoding="utf-8"?>
<Properties xmlns="http://schemas.openxmlformats.org/officeDocument/2006/extended-properties" xmlns:vt="http://schemas.openxmlformats.org/officeDocument/2006/docPropsVTypes">
  <Template>Minutes of Proceedings new PIPs updated.dotx</Template>
  <TotalTime>0</TotalTime>
  <Pages>15</Pages>
  <Words>4419</Words>
  <Characters>25105</Characters>
  <Application>Microsoft Office Word</Application>
  <DocSecurity>0</DocSecurity>
  <Lines>597</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Frieda</dc:creator>
  <cp:keywords/>
  <dc:description/>
  <cp:lastModifiedBy>Scott, Frieda</cp:lastModifiedBy>
  <cp:revision>2</cp:revision>
  <cp:lastPrinted>2026-09-22T09:10:00Z</cp:lastPrinted>
  <dcterms:created xsi:type="dcterms:W3CDTF">2026-10-02T10:47:00Z</dcterms:created>
  <dcterms:modified xsi:type="dcterms:W3CDTF">2026-10-02T10:47:00Z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ssemblyLocation">
    <vt:lpwstr>file:///C:/Program Files (x86)/iCognition/Authoring/MinutesOfProceedings.vsto|e189dde2-4ad2-4b60-a291-07559e02fbba|vstolocal</vt:lpwstr>
  </property>
  <property fmtid="{D5CDD505-2E9C-101B-9397-08002B2CF9AE}" pid="3" name="_AssemblyName">
    <vt:lpwstr>4E3C66D5-58D4-491E-A7D4-64AF99AF6E8B</vt:lpwstr>
  </property>
  <property fmtid="{D5CDD505-2E9C-101B-9397-08002B2CF9AE}" pid="4" name="MSIP_Label_69af8531-eb46-4968-8cb3-105d2f5ea87e_Enabled">
    <vt:lpwstr>true</vt:lpwstr>
  </property>
  <property fmtid="{D5CDD505-2E9C-101B-9397-08002B2CF9AE}" pid="5" name="MSIP_Label_69af8531-eb46-4968-8cb3-105d2f5ea87e_SetDate">
    <vt:lpwstr>2023-05-02T06:39:11Z</vt:lpwstr>
  </property>
  <property fmtid="{D5CDD505-2E9C-101B-9397-08002B2CF9AE}" pid="6" name="MSIP_Label_69af8531-eb46-4968-8cb3-105d2f5ea87e_Method">
    <vt:lpwstr>Privileged</vt:lpwstr>
  </property>
  <property fmtid="{D5CDD505-2E9C-101B-9397-08002B2CF9AE}" pid="7" name="MSIP_Label_69af8531-eb46-4968-8cb3-105d2f5ea87e_Name">
    <vt:lpwstr>Official - No Marking</vt:lpwstr>
  </property>
  <property fmtid="{D5CDD505-2E9C-101B-9397-08002B2CF9AE}" pid="8" name="MSIP_Label_69af8531-eb46-4968-8cb3-105d2f5ea87e_SiteId">
    <vt:lpwstr>b46c1908-0334-4236-b978-585ee88e4199</vt:lpwstr>
  </property>
  <property fmtid="{D5CDD505-2E9C-101B-9397-08002B2CF9AE}" pid="9" name="MSIP_Label_69af8531-eb46-4968-8cb3-105d2f5ea87e_ActionId">
    <vt:lpwstr>8f14d73f-cb75-4f00-9f82-a4feed7ed49a</vt:lpwstr>
  </property>
  <property fmtid="{D5CDD505-2E9C-101B-9397-08002B2CF9AE}" pid="10" name="MSIP_Label_69af8531-eb46-4968-8cb3-105d2f5ea87e_ContentBits">
    <vt:lpwstr>0</vt:lpwstr>
  </property>
</Properties>
</file>