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599A" w14:textId="742B7D5E" w:rsidR="00431F3D" w:rsidRDefault="00431F3D" w:rsidP="00431F3D">
      <w:pPr>
        <w:pStyle w:val="Committeename"/>
      </w:pPr>
      <w:r>
        <w:t xml:space="preserve">Standing Committee on </w:t>
      </w:r>
      <w:r w:rsidR="0023775C">
        <w:t>the Integrity Commission and Statutory Office Holders</w:t>
      </w:r>
    </w:p>
    <w:p w14:paraId="4F8515E3" w14:textId="01E3ADF0" w:rsidR="006D4A0A" w:rsidRDefault="00863546" w:rsidP="00863546">
      <w:pPr>
        <w:pStyle w:val="Heading1"/>
        <w:spacing w:after="480"/>
      </w:pPr>
      <w:r>
        <w:t>Media release</w:t>
      </w:r>
    </w:p>
    <w:p w14:paraId="6F4ED519" w14:textId="100D78C4" w:rsidR="00863546" w:rsidRPr="00863546" w:rsidRDefault="003561DF" w:rsidP="00863546">
      <w:pPr>
        <w:pStyle w:val="Heading2"/>
        <w:spacing w:after="600"/>
        <w:jc w:val="center"/>
      </w:pPr>
      <w:r>
        <w:t>Extension to deadline for submissions</w:t>
      </w:r>
    </w:p>
    <w:p w14:paraId="30C805EA" w14:textId="02E38604" w:rsidR="00863546" w:rsidRPr="003561DF" w:rsidRDefault="003561DF" w:rsidP="003561DF">
      <w:pPr>
        <w:rPr>
          <w:shd w:val="clear" w:color="auto" w:fill="FFFFFF"/>
        </w:rPr>
      </w:pPr>
      <w:r>
        <w:rPr>
          <w:shd w:val="clear" w:color="auto" w:fill="FFFFFF"/>
        </w:rPr>
        <w:t xml:space="preserve">The Standing Committee on the Integrity Commission and Statutory Office Holders has extended the deadline for submissions to its inquiry into </w:t>
      </w:r>
      <w:r w:rsidRPr="003561DF">
        <w:rPr>
          <w:shd w:val="clear" w:color="auto" w:fill="FFFFFF"/>
        </w:rPr>
        <w:t xml:space="preserve">the operation of the 2024 ACT Election and </w:t>
      </w:r>
      <w:r w:rsidRPr="003561DF">
        <w:rPr>
          <w:i/>
          <w:iCs/>
          <w:shd w:val="clear" w:color="auto" w:fill="FFFFFF"/>
        </w:rPr>
        <w:t>Electoral Act 1992</w:t>
      </w:r>
      <w:r>
        <w:rPr>
          <w:i/>
          <w:iCs/>
          <w:shd w:val="clear" w:color="auto" w:fill="FFFFFF"/>
        </w:rPr>
        <w:t xml:space="preserve"> </w:t>
      </w:r>
      <w:r>
        <w:rPr>
          <w:shd w:val="clear" w:color="auto" w:fill="FFFFFF"/>
        </w:rPr>
        <w:t xml:space="preserve">to </w:t>
      </w:r>
      <w:r w:rsidRPr="003561DF">
        <w:rPr>
          <w:b/>
          <w:bCs/>
          <w:u w:val="single"/>
          <w:shd w:val="clear" w:color="auto" w:fill="FFFFFF"/>
        </w:rPr>
        <w:t>31 July 2025</w:t>
      </w:r>
      <w:r>
        <w:rPr>
          <w:shd w:val="clear" w:color="auto" w:fill="FFFFFF"/>
        </w:rPr>
        <w:t xml:space="preserve">. </w:t>
      </w:r>
    </w:p>
    <w:p w14:paraId="528DD5E2" w14:textId="265C18B4" w:rsidR="003561DF" w:rsidRDefault="003561DF" w:rsidP="003561DF">
      <w:pPr>
        <w:rPr>
          <w:shd w:val="clear" w:color="auto" w:fill="FFFFFF"/>
        </w:rPr>
      </w:pPr>
      <w:r>
        <w:rPr>
          <w:shd w:val="clear" w:color="auto" w:fill="FFFFFF"/>
        </w:rPr>
        <w:t xml:space="preserve">This follows a request from the ACT Electoral Commission to extend the deadline so that it may complete its report into the election, which is not expected to be finalised until the end of June 2025. </w:t>
      </w:r>
    </w:p>
    <w:p w14:paraId="1478550E" w14:textId="2E9812E1" w:rsidR="003561DF" w:rsidRDefault="003561DF" w:rsidP="003561DF">
      <w:pPr>
        <w:rPr>
          <w:shd w:val="clear" w:color="auto" w:fill="FFFFFF"/>
        </w:rPr>
      </w:pPr>
      <w:r>
        <w:rPr>
          <w:shd w:val="clear" w:color="auto" w:fill="FFFFFF"/>
        </w:rPr>
        <w:t>The Committee appreciates that the community may wish to review and reflect on the outcomes of the ACT Electoral Commissioner’s report prior to making a submission to this inquiry</w:t>
      </w:r>
      <w:r w:rsidR="008818BB">
        <w:rPr>
          <w:shd w:val="clear" w:color="auto" w:fill="FFFFFF"/>
        </w:rPr>
        <w:t xml:space="preserve">. </w:t>
      </w:r>
    </w:p>
    <w:p w14:paraId="501AC82A" w14:textId="60CF645E" w:rsidR="008818BB" w:rsidRDefault="008818BB" w:rsidP="003561DF">
      <w:pPr>
        <w:rPr>
          <w:shd w:val="clear" w:color="auto" w:fill="FFFFFF"/>
        </w:rPr>
      </w:pPr>
      <w:r>
        <w:rPr>
          <w:shd w:val="clear" w:color="auto" w:fill="FFFFFF"/>
        </w:rPr>
        <w:t xml:space="preserve">Submissions are to be sent to </w:t>
      </w:r>
      <w:hyperlink r:id="rId7" w:history="1">
        <w:r w:rsidRPr="007F53DC">
          <w:rPr>
            <w:rStyle w:val="Hyperlink"/>
            <w:shd w:val="clear" w:color="auto" w:fill="FFFFFF"/>
          </w:rPr>
          <w:t>LACommitteeIntegrity@parliament.act.gov.au</w:t>
        </w:r>
      </w:hyperlink>
      <w:r>
        <w:rPr>
          <w:shd w:val="clear" w:color="auto" w:fill="FFFFFF"/>
        </w:rPr>
        <w:t xml:space="preserve"> by 31 July 202</w:t>
      </w:r>
      <w:r w:rsidR="00DF78D3">
        <w:rPr>
          <w:shd w:val="clear" w:color="auto" w:fill="FFFFFF"/>
        </w:rPr>
        <w:t>5</w:t>
      </w:r>
      <w:r>
        <w:rPr>
          <w:shd w:val="clear" w:color="auto" w:fill="FFFFFF"/>
        </w:rPr>
        <w:t>. Please see further information on</w:t>
      </w:r>
      <w:r w:rsidRPr="00E412A0">
        <w:rPr>
          <w:rFonts w:cstheme="minorHAnsi"/>
          <w:color w:val="313131"/>
        </w:rPr>
        <w:t> </w:t>
      </w:r>
      <w:hyperlink r:id="rId8" w:history="1">
        <w:r w:rsidRPr="009C6C70">
          <w:rPr>
            <w:rStyle w:val="Hyperlink"/>
            <w:rFonts w:eastAsiaTheme="minorEastAsia" w:cstheme="minorHAnsi"/>
          </w:rPr>
          <w:t>how to make a submission</w:t>
        </w:r>
      </w:hyperlink>
      <w:r w:rsidR="009C6C70">
        <w:rPr>
          <w:rFonts w:eastAsiaTheme="minorEastAsia" w:cstheme="minorHAnsi"/>
        </w:rPr>
        <w:t>.</w:t>
      </w:r>
    </w:p>
    <w:p w14:paraId="32C4E597" w14:textId="79B0BA19" w:rsidR="00863546" w:rsidRDefault="006E75AC" w:rsidP="00863546">
      <w:pPr>
        <w:pStyle w:val="NoSpacing"/>
        <w:rPr>
          <w:shd w:val="clear" w:color="auto" w:fill="FFFFFF"/>
        </w:rPr>
      </w:pPr>
      <w:r>
        <w:rPr>
          <w:shd w:val="clear" w:color="auto" w:fill="FFFFFF"/>
        </w:rPr>
        <w:t xml:space="preserve">4 February </w:t>
      </w:r>
      <w:r w:rsidR="003561DF">
        <w:rPr>
          <w:shd w:val="clear" w:color="auto" w:fill="FFFFFF"/>
        </w:rPr>
        <w:t>2025</w:t>
      </w:r>
    </w:p>
    <w:p w14:paraId="65F02B7E" w14:textId="03628EF6" w:rsidR="00863546" w:rsidRDefault="00863546" w:rsidP="00863546">
      <w:pPr>
        <w:pStyle w:val="NoSpacing"/>
        <w:spacing w:after="360"/>
        <w:rPr>
          <w:shd w:val="clear" w:color="auto" w:fill="FFFFFF"/>
        </w:rPr>
      </w:pPr>
      <w:r>
        <w:rPr>
          <w:shd w:val="clear" w:color="auto" w:fill="FFFFFF"/>
        </w:rPr>
        <w:t>STATEMENT ENDS</w:t>
      </w:r>
    </w:p>
    <w:tbl>
      <w:tblPr>
        <w:tblStyle w:val="TableGridLight"/>
        <w:tblW w:w="4500" w:type="pct"/>
        <w:jc w:val="center"/>
        <w:tblCellMar>
          <w:top w:w="142" w:type="dxa"/>
          <w:left w:w="170" w:type="dxa"/>
          <w:bottom w:w="142" w:type="dxa"/>
          <w:right w:w="170" w:type="dxa"/>
        </w:tblCellMar>
        <w:tblLook w:val="04A0" w:firstRow="1" w:lastRow="0" w:firstColumn="1" w:lastColumn="0" w:noHBand="0" w:noVBand="1"/>
      </w:tblPr>
      <w:tblGrid>
        <w:gridCol w:w="8123"/>
      </w:tblGrid>
      <w:tr w:rsidR="00863546" w:rsidRPr="00863546" w14:paraId="36C5AB7D" w14:textId="77777777" w:rsidTr="00863546">
        <w:trPr>
          <w:jc w:val="center"/>
        </w:trPr>
        <w:tc>
          <w:tcPr>
            <w:tcW w:w="9026" w:type="dxa"/>
            <w:tcBorders>
              <w:top w:val="nil"/>
              <w:left w:val="nil"/>
              <w:bottom w:val="nil"/>
              <w:right w:val="nil"/>
            </w:tcBorders>
            <w:shd w:val="clear" w:color="auto" w:fill="E7E6E6" w:themeFill="background2"/>
          </w:tcPr>
          <w:p w14:paraId="59E90F57" w14:textId="77777777" w:rsidR="00863546" w:rsidRDefault="00863546" w:rsidP="00863546">
            <w:pPr>
              <w:pStyle w:val="Tablebody"/>
              <w:rPr>
                <w:b/>
                <w:bCs/>
              </w:rPr>
            </w:pPr>
            <w:r w:rsidRPr="00863546">
              <w:rPr>
                <w:b/>
                <w:bCs/>
              </w:rPr>
              <w:t>For further information</w:t>
            </w:r>
            <w:r>
              <w:rPr>
                <w:b/>
                <w:bCs/>
              </w:rPr>
              <w:t>, please contact:</w:t>
            </w:r>
          </w:p>
          <w:p w14:paraId="5A4B4209" w14:textId="7FA8CB42" w:rsidR="00863546" w:rsidRPr="000513FB" w:rsidRDefault="0023775C" w:rsidP="000513FB">
            <w:pPr>
              <w:pStyle w:val="ListParagraph"/>
              <w:spacing w:before="120" w:after="60"/>
              <w:ind w:left="357" w:hanging="357"/>
              <w:rPr>
                <w:sz w:val="20"/>
                <w:szCs w:val="20"/>
              </w:rPr>
            </w:pPr>
            <w:r>
              <w:rPr>
                <w:sz w:val="20"/>
                <w:szCs w:val="20"/>
              </w:rPr>
              <w:t>Elizabeth Lee</w:t>
            </w:r>
            <w:r w:rsidR="00863546" w:rsidRPr="000513FB">
              <w:rPr>
                <w:sz w:val="20"/>
                <w:szCs w:val="20"/>
              </w:rPr>
              <w:t xml:space="preserve"> MLA, chair – (02) 620 </w:t>
            </w:r>
            <w:r>
              <w:rPr>
                <w:sz w:val="20"/>
                <w:szCs w:val="20"/>
              </w:rPr>
              <w:t>51919</w:t>
            </w:r>
          </w:p>
          <w:p w14:paraId="402DC404" w14:textId="457E5C74" w:rsidR="00863546" w:rsidRPr="00863546" w:rsidRDefault="0023775C" w:rsidP="000513FB">
            <w:pPr>
              <w:pStyle w:val="ListParagraph"/>
              <w:spacing w:before="60" w:after="120"/>
              <w:ind w:left="357" w:hanging="357"/>
            </w:pPr>
            <w:r>
              <w:rPr>
                <w:sz w:val="20"/>
                <w:szCs w:val="20"/>
              </w:rPr>
              <w:t>Kathleen de Kleuver</w:t>
            </w:r>
            <w:r w:rsidR="00863546" w:rsidRPr="000513FB">
              <w:rPr>
                <w:sz w:val="20"/>
                <w:szCs w:val="20"/>
              </w:rPr>
              <w:t xml:space="preserve">, secretary – (02) 620 </w:t>
            </w:r>
            <w:r>
              <w:rPr>
                <w:sz w:val="20"/>
                <w:szCs w:val="20"/>
              </w:rPr>
              <w:t>70524</w:t>
            </w:r>
            <w:r w:rsidR="00863546" w:rsidRPr="000513FB">
              <w:rPr>
                <w:sz w:val="20"/>
                <w:szCs w:val="20"/>
              </w:rPr>
              <w:t xml:space="preserve"> or</w:t>
            </w:r>
            <w:r w:rsidR="000513FB">
              <w:rPr>
                <w:sz w:val="20"/>
                <w:szCs w:val="20"/>
              </w:rPr>
              <w:t xml:space="preserve"> </w:t>
            </w:r>
            <w:r w:rsidR="00863546" w:rsidRPr="0023775C">
              <w:rPr>
                <w:sz w:val="20"/>
                <w:szCs w:val="20"/>
              </w:rPr>
              <w:t>LA</w:t>
            </w:r>
            <w:r w:rsidR="008818BB">
              <w:rPr>
                <w:sz w:val="20"/>
                <w:szCs w:val="20"/>
              </w:rPr>
              <w:t>C</w:t>
            </w:r>
            <w:r w:rsidR="00863546" w:rsidRPr="0023775C">
              <w:rPr>
                <w:sz w:val="20"/>
                <w:szCs w:val="20"/>
              </w:rPr>
              <w:t>ommittee</w:t>
            </w:r>
            <w:r w:rsidRPr="0023775C">
              <w:rPr>
                <w:sz w:val="20"/>
                <w:szCs w:val="20"/>
              </w:rPr>
              <w:t>Integrity</w:t>
            </w:r>
            <w:r w:rsidR="00863546" w:rsidRPr="0023775C">
              <w:rPr>
                <w:sz w:val="20"/>
                <w:szCs w:val="20"/>
              </w:rPr>
              <w:t>@parliament.act.gov.au</w:t>
            </w:r>
          </w:p>
        </w:tc>
      </w:tr>
    </w:tbl>
    <w:p w14:paraId="28BC5560" w14:textId="77777777" w:rsidR="00863546" w:rsidRPr="00863546" w:rsidRDefault="00863546" w:rsidP="00863546">
      <w:pPr>
        <w:pStyle w:val="NoSpacing"/>
        <w:rPr>
          <w:shd w:val="clear" w:color="auto" w:fill="FFFFFF"/>
        </w:rPr>
      </w:pPr>
    </w:p>
    <w:sectPr w:rsidR="00863546" w:rsidRPr="00863546" w:rsidSect="001E1EC0">
      <w:footerReference w:type="default" r:id="rId9"/>
      <w:headerReference w:type="first" r:id="rId10"/>
      <w:footerReference w:type="first" r:id="rId11"/>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E245" w14:textId="77777777" w:rsidR="00FA5E42" w:rsidRDefault="00FA5E42" w:rsidP="003C03E9">
      <w:pPr>
        <w:spacing w:after="0" w:line="240" w:lineRule="auto"/>
      </w:pPr>
      <w:r>
        <w:separator/>
      </w:r>
    </w:p>
    <w:p w14:paraId="2A9A480F" w14:textId="77777777" w:rsidR="00FA5E42" w:rsidRDefault="00FA5E42"/>
  </w:endnote>
  <w:endnote w:type="continuationSeparator" w:id="0">
    <w:p w14:paraId="3EEAED2F" w14:textId="77777777" w:rsidR="00FA5E42" w:rsidRDefault="00FA5E42" w:rsidP="003C03E9">
      <w:pPr>
        <w:spacing w:after="0" w:line="240" w:lineRule="auto"/>
      </w:pPr>
      <w:r>
        <w:continuationSeparator/>
      </w:r>
    </w:p>
    <w:p w14:paraId="559A0A80" w14:textId="77777777" w:rsidR="00FA5E42" w:rsidRDefault="00FA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8668" w14:textId="77777777" w:rsidR="00FA2F7D" w:rsidRDefault="00FA2F7D" w:rsidP="00110D21">
    <w:pPr>
      <w:pStyle w:val="Footer"/>
    </w:pPr>
  </w:p>
  <w:p w14:paraId="6A771035"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9F46" w14:textId="60B1EFA3"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6E75AC">
      <w:rPr>
        <w:noProof/>
        <w:color w:val="1A234C"/>
        <w:sz w:val="16"/>
        <w:szCs w:val="16"/>
      </w:rPr>
      <w:t>Standing Committee on the Integrity Commission and Statutory Office Holders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2B30E5">
      <w:rPr>
        <w:rFonts w:ascii="Segoe UI Symbol" w:hAnsi="Segoe UI Symbol" w:cs="Segoe UI Symbol"/>
        <w:color w:val="1A234C"/>
        <w:sz w:val="16"/>
        <w:szCs w:val="16"/>
      </w:rPr>
      <w:t xml:space="preserve"> 70524</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8818BB" w:rsidRPr="007F53DC">
        <w:rPr>
          <w:rStyle w:val="Hyperlink"/>
          <w:rFonts w:ascii="Segoe UI Symbol" w:hAnsi="Segoe UI Symbol" w:cs="Segoe UI Symbol"/>
          <w:sz w:val="16"/>
          <w:szCs w:val="16"/>
        </w:rPr>
        <w:t>LACommitteeIntegrity@parliament.act.gov.au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5399" w14:textId="185BC111" w:rsidR="00FA5E42" w:rsidRDefault="00FA5E42" w:rsidP="00502117">
      <w:pPr>
        <w:spacing w:after="0" w:line="240" w:lineRule="auto"/>
      </w:pPr>
      <w:r>
        <w:separator/>
      </w:r>
    </w:p>
  </w:footnote>
  <w:footnote w:type="continuationSeparator" w:id="0">
    <w:p w14:paraId="4A9EA797" w14:textId="77777777" w:rsidR="00FA5E42" w:rsidRDefault="00FA5E42" w:rsidP="003C03E9">
      <w:pPr>
        <w:spacing w:after="0" w:line="240" w:lineRule="auto"/>
      </w:pPr>
      <w:r>
        <w:continuationSeparator/>
      </w:r>
    </w:p>
    <w:p w14:paraId="43901FC6" w14:textId="77777777" w:rsidR="00FA5E42" w:rsidRDefault="00FA5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3C05" w14:textId="34B464D8"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32F1C228" wp14:editId="39639490">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078D736F" w14:textId="415A05B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42"/>
    <w:rsid w:val="000513FB"/>
    <w:rsid w:val="000D3BB9"/>
    <w:rsid w:val="000E3BE6"/>
    <w:rsid w:val="00110D21"/>
    <w:rsid w:val="0014392D"/>
    <w:rsid w:val="00166FCE"/>
    <w:rsid w:val="001A041A"/>
    <w:rsid w:val="001B4E2D"/>
    <w:rsid w:val="001D38F4"/>
    <w:rsid w:val="001E1EC0"/>
    <w:rsid w:val="001F6AD4"/>
    <w:rsid w:val="0023775C"/>
    <w:rsid w:val="00273F61"/>
    <w:rsid w:val="0027673A"/>
    <w:rsid w:val="002A3D25"/>
    <w:rsid w:val="002B30E5"/>
    <w:rsid w:val="002C22E5"/>
    <w:rsid w:val="003004A0"/>
    <w:rsid w:val="003533BD"/>
    <w:rsid w:val="003561DF"/>
    <w:rsid w:val="00376140"/>
    <w:rsid w:val="003C03E9"/>
    <w:rsid w:val="00431F3D"/>
    <w:rsid w:val="004614F7"/>
    <w:rsid w:val="004C44E6"/>
    <w:rsid w:val="004D2C7E"/>
    <w:rsid w:val="00502117"/>
    <w:rsid w:val="005054AA"/>
    <w:rsid w:val="005552EA"/>
    <w:rsid w:val="00560E8A"/>
    <w:rsid w:val="005A4F0B"/>
    <w:rsid w:val="005D2D97"/>
    <w:rsid w:val="006D4A0A"/>
    <w:rsid w:val="006D6584"/>
    <w:rsid w:val="006E75AC"/>
    <w:rsid w:val="007141D8"/>
    <w:rsid w:val="00725157"/>
    <w:rsid w:val="007370AD"/>
    <w:rsid w:val="00747178"/>
    <w:rsid w:val="00863546"/>
    <w:rsid w:val="00872845"/>
    <w:rsid w:val="008800AE"/>
    <w:rsid w:val="008818BB"/>
    <w:rsid w:val="008B567D"/>
    <w:rsid w:val="00900B0E"/>
    <w:rsid w:val="00913885"/>
    <w:rsid w:val="009153F0"/>
    <w:rsid w:val="00957BC0"/>
    <w:rsid w:val="00983C68"/>
    <w:rsid w:val="009B150A"/>
    <w:rsid w:val="009B15D6"/>
    <w:rsid w:val="009C6C70"/>
    <w:rsid w:val="009E30E8"/>
    <w:rsid w:val="00AF4939"/>
    <w:rsid w:val="00C108B4"/>
    <w:rsid w:val="00C43599"/>
    <w:rsid w:val="00D27851"/>
    <w:rsid w:val="00D46F14"/>
    <w:rsid w:val="00D625E8"/>
    <w:rsid w:val="00DB003D"/>
    <w:rsid w:val="00DC109A"/>
    <w:rsid w:val="00DF4B56"/>
    <w:rsid w:val="00DF78D3"/>
    <w:rsid w:val="00ED4AB6"/>
    <w:rsid w:val="00EE6040"/>
    <w:rsid w:val="00F45A60"/>
    <w:rsid w:val="00F5353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3C1B"/>
  <w15:chartTrackingRefBased/>
  <w15:docId w15:val="{06DE3DC0-40ED-4E4C-A64C-51F41A0E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81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Getting-involv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CommitteeIntegrity@parliament.ac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Integrity@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1070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Evett, Jayden</dc:creator>
  <cp:keywords/>
  <dc:description/>
  <cp:lastModifiedBy>Sharma, Satyenx</cp:lastModifiedBy>
  <cp:revision>5</cp:revision>
  <cp:lastPrinted>2022-10-12T01:10:00Z</cp:lastPrinted>
  <dcterms:created xsi:type="dcterms:W3CDTF">2025-01-28T00:33:00Z</dcterms:created>
  <dcterms:modified xsi:type="dcterms:W3CDTF">2025-02-04T01:34:00Z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2023-01-31T01:18:39Z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4e2be2ce-ab34-4c4b-9f36-e256d2df8f3c</vt:lpwstr>
  </property>
  <property fmtid="{D5CDD505-2E9C-101B-9397-08002B2CF9AE}" pid="8" name="MSIP_Label_69af8531-eb46-4968-8cb3-105d2f5ea87e_ContentBits">
    <vt:lpwstr>0</vt:lpwstr>
  </property>
</Properties>
</file>